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904574" w14:textId="4E3B8095" w:rsidR="00A1726A" w:rsidRDefault="002D3AB6" w:rsidP="002D3AB6">
      <w:pPr>
        <w:jc w:val="right"/>
        <w:rPr>
          <w:rFonts w:ascii="Arial" w:hAnsi="Arial" w:cs="Arial"/>
          <w:sz w:val="20"/>
          <w:szCs w:val="20"/>
        </w:rPr>
      </w:pPr>
      <w:bookmarkStart w:id="0" w:name="_Hlk181017725"/>
      <w:bookmarkStart w:id="1" w:name="_Hlk182999721"/>
      <w:r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E32718">
        <w:rPr>
          <w:rFonts w:ascii="Arial" w:hAnsi="Arial" w:cs="Arial"/>
          <w:b/>
          <w:i/>
          <w:sz w:val="20"/>
          <w:szCs w:val="20"/>
        </w:rPr>
        <w:t>2</w:t>
      </w:r>
      <w:r>
        <w:rPr>
          <w:rFonts w:ascii="Arial" w:hAnsi="Arial" w:cs="Arial"/>
          <w:b/>
          <w:i/>
          <w:sz w:val="20"/>
          <w:szCs w:val="20"/>
        </w:rPr>
        <w:t xml:space="preserve"> do </w:t>
      </w:r>
      <w:r>
        <w:rPr>
          <w:rFonts w:ascii="Arial" w:hAnsi="Arial" w:cs="Arial"/>
          <w:b/>
          <w:i/>
          <w:sz w:val="20"/>
          <w:szCs w:val="20"/>
        </w:rPr>
        <w:t>SWZ</w:t>
      </w:r>
    </w:p>
    <w:p w14:paraId="6E00F33E" w14:textId="41A3764F" w:rsidR="002D3AB6" w:rsidRPr="002D3AB6" w:rsidRDefault="002D3AB6" w:rsidP="00386028">
      <w:pPr>
        <w:widowControl w:val="0"/>
        <w:autoSpaceDE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bookmarkStart w:id="2" w:name="_Hlk183001074"/>
      <w:r w:rsidRPr="002D3AB6">
        <w:rPr>
          <w:rFonts w:ascii="Arial" w:hAnsi="Arial" w:cs="Arial"/>
          <w:color w:val="000000"/>
          <w:sz w:val="20"/>
          <w:szCs w:val="20"/>
        </w:rPr>
        <w:t xml:space="preserve">Numer sprawy: </w:t>
      </w:r>
      <w:bookmarkStart w:id="3" w:name="_Hlk182999528"/>
      <w:r w:rsidRPr="002D3AB6">
        <w:rPr>
          <w:rFonts w:ascii="Arial" w:hAnsi="Arial" w:cs="Arial"/>
          <w:b/>
          <w:color w:val="000000"/>
          <w:sz w:val="20"/>
          <w:szCs w:val="20"/>
          <w:highlight w:val="white"/>
        </w:rPr>
        <w:t>ZP.271.22.202</w:t>
      </w:r>
      <w:r w:rsidRPr="002D3AB6">
        <w:rPr>
          <w:rFonts w:ascii="Arial" w:hAnsi="Arial" w:cs="Arial"/>
          <w:b/>
          <w:color w:val="000000"/>
          <w:sz w:val="20"/>
          <w:szCs w:val="20"/>
        </w:rPr>
        <w:t>4</w:t>
      </w:r>
      <w:bookmarkEnd w:id="3"/>
      <w:r w:rsidRPr="002D3AB6">
        <w:rPr>
          <w:rFonts w:ascii="Arial" w:hAnsi="Arial" w:cs="Arial"/>
          <w:b/>
          <w:color w:val="000000"/>
          <w:sz w:val="20"/>
          <w:szCs w:val="20"/>
        </w:rPr>
        <w:t>.</w:t>
      </w:r>
      <w:r w:rsidRPr="002D3AB6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3580897C" w14:textId="77777777" w:rsidR="002D3AB6" w:rsidRPr="002D3AB6" w:rsidRDefault="002D3AB6" w:rsidP="002D3AB6">
      <w:pPr>
        <w:widowControl w:val="0"/>
        <w:autoSpaceDE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2D3AB6">
        <w:rPr>
          <w:rFonts w:ascii="Arial" w:hAnsi="Arial" w:cs="Arial"/>
          <w:color w:val="000000"/>
          <w:sz w:val="20"/>
          <w:szCs w:val="20"/>
        </w:rPr>
        <w:t xml:space="preserve">Nazwa zadania: </w:t>
      </w:r>
      <w:bookmarkStart w:id="4" w:name="_Hlk167184731"/>
      <w:r w:rsidRPr="002D3AB6">
        <w:rPr>
          <w:rFonts w:ascii="Arial" w:hAnsi="Arial" w:cs="Arial"/>
          <w:b/>
          <w:sz w:val="20"/>
          <w:szCs w:val="20"/>
        </w:rPr>
        <w:t>DOSTAWA SPRZĘTU, OPROGRAMOWANIA I USŁUG W RAMACH PROJEKTU "CYBERBEZPIECZNY SAMORZĄD</w:t>
      </w:r>
      <w:r w:rsidRPr="002D3AB6">
        <w:rPr>
          <w:rFonts w:ascii="Arial" w:hAnsi="Arial" w:cs="Arial"/>
          <w:b/>
          <w:bCs/>
          <w:sz w:val="20"/>
          <w:szCs w:val="20"/>
        </w:rPr>
        <w:t>.</w:t>
      </w:r>
    </w:p>
    <w:bookmarkEnd w:id="4"/>
    <w:bookmarkEnd w:id="2"/>
    <w:p w14:paraId="3EA0948F" w14:textId="77777777" w:rsidR="002D3AB6" w:rsidRDefault="002D3AB6" w:rsidP="00A1726A">
      <w:pPr>
        <w:widowControl w:val="0"/>
        <w:autoSpaceDE w:val="0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33B4A838" w14:textId="77777777" w:rsidR="002D3AB6" w:rsidRDefault="002D3AB6" w:rsidP="00A1726A">
      <w:pPr>
        <w:widowControl w:val="0"/>
        <w:autoSpaceDE w:val="0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3FB16A1F" w14:textId="1A786F47" w:rsidR="002D3AB6" w:rsidRPr="002D3AB6" w:rsidRDefault="003F0D62" w:rsidP="002D3AB6">
      <w:pPr>
        <w:widowControl w:val="0"/>
        <w:autoSpaceDE w:val="0"/>
        <w:spacing w:after="0"/>
        <w:jc w:val="center"/>
        <w:rPr>
          <w:sz w:val="24"/>
          <w:szCs w:val="24"/>
        </w:rPr>
      </w:pPr>
      <w:r w:rsidRPr="002D3AB6">
        <w:rPr>
          <w:rFonts w:ascii="Arial" w:hAnsi="Arial" w:cs="Arial"/>
          <w:b/>
        </w:rPr>
        <w:t>FORMULARZ CENOWO</w:t>
      </w:r>
      <w:r w:rsidR="009E75F2" w:rsidRPr="002D3AB6">
        <w:rPr>
          <w:rFonts w:ascii="Arial" w:hAnsi="Arial" w:cs="Arial"/>
          <w:b/>
        </w:rPr>
        <w:t xml:space="preserve"> </w:t>
      </w:r>
      <w:r w:rsidR="002D3AB6" w:rsidRPr="002D3AB6">
        <w:rPr>
          <w:rFonts w:ascii="Arial" w:hAnsi="Arial" w:cs="Arial"/>
          <w:b/>
        </w:rPr>
        <w:t>–</w:t>
      </w:r>
      <w:r w:rsidR="009E75F2" w:rsidRPr="002D3AB6">
        <w:rPr>
          <w:rFonts w:ascii="Arial" w:hAnsi="Arial" w:cs="Arial"/>
          <w:b/>
        </w:rPr>
        <w:t xml:space="preserve"> </w:t>
      </w:r>
      <w:r w:rsidRPr="002D3AB6">
        <w:rPr>
          <w:rFonts w:ascii="Arial" w:hAnsi="Arial" w:cs="Arial"/>
          <w:b/>
        </w:rPr>
        <w:t>TECHNICZNY</w:t>
      </w:r>
    </w:p>
    <w:bookmarkEnd w:id="1"/>
    <w:p w14:paraId="1A91D891" w14:textId="77777777" w:rsidR="002D3AB6" w:rsidRDefault="002D3AB6" w:rsidP="002D3AB6">
      <w:pPr>
        <w:widowControl w:val="0"/>
        <w:autoSpaceDE w:val="0"/>
        <w:spacing w:after="0"/>
        <w:jc w:val="center"/>
        <w:rPr>
          <w:rFonts w:ascii="Arial" w:hAnsi="Arial" w:cs="Arial"/>
          <w:b/>
          <w:bCs/>
        </w:rPr>
      </w:pPr>
    </w:p>
    <w:p w14:paraId="224F156E" w14:textId="1523D43D" w:rsidR="00A1726A" w:rsidRPr="002D3AB6" w:rsidRDefault="00A1726A" w:rsidP="002D3AB6">
      <w:pPr>
        <w:widowControl w:val="0"/>
        <w:autoSpaceDE w:val="0"/>
        <w:spacing w:after="0"/>
        <w:jc w:val="center"/>
        <w:rPr>
          <w:rFonts w:ascii="Arial" w:hAnsi="Arial" w:cs="Arial"/>
          <w:b/>
          <w:bCs/>
          <w:lang w:eastAsia="pl-PL"/>
        </w:rPr>
      </w:pPr>
      <w:r w:rsidRPr="002D3AB6">
        <w:rPr>
          <w:rFonts w:ascii="Arial" w:hAnsi="Arial" w:cs="Arial"/>
          <w:b/>
          <w:bCs/>
        </w:rPr>
        <w:t>Zadanie Nr 1</w:t>
      </w:r>
      <w:r w:rsidRPr="002D3AB6">
        <w:rPr>
          <w:rFonts w:ascii="Arial" w:hAnsi="Arial" w:cs="Arial"/>
        </w:rPr>
        <w:t xml:space="preserve"> </w:t>
      </w:r>
      <w:r w:rsidR="00A87309" w:rsidRPr="002D3AB6">
        <w:rPr>
          <w:rFonts w:ascii="Arial" w:hAnsi="Arial" w:cs="Arial"/>
        </w:rPr>
        <w:t>–</w:t>
      </w:r>
      <w:r w:rsidRPr="002D3AB6">
        <w:rPr>
          <w:rFonts w:ascii="Arial" w:hAnsi="Arial" w:cs="Arial"/>
        </w:rPr>
        <w:t xml:space="preserve"> </w:t>
      </w:r>
      <w:r w:rsidR="00A87309" w:rsidRPr="002D3AB6">
        <w:rPr>
          <w:rFonts w:ascii="Arial" w:hAnsi="Arial" w:cs="Arial"/>
        </w:rPr>
        <w:t>„</w:t>
      </w:r>
      <w:bookmarkEnd w:id="0"/>
      <w:r w:rsidR="008D0C49" w:rsidRPr="002D3AB6">
        <w:rPr>
          <w:rFonts w:ascii="Arial" w:hAnsi="Arial" w:cs="Arial"/>
          <w:b/>
          <w:bCs/>
          <w:lang w:eastAsia="pl-PL"/>
        </w:rPr>
        <w:t>Zakup i dostawa serwera, macierzy dyskowej, SWITCH oraz UPS do Urzędu Gminy”.</w:t>
      </w:r>
    </w:p>
    <w:p w14:paraId="7022C686" w14:textId="77777777" w:rsidR="002D3AB6" w:rsidRPr="002D3AB6" w:rsidRDefault="002D3AB6" w:rsidP="002D3AB6">
      <w:pPr>
        <w:widowControl w:val="0"/>
        <w:autoSpaceDE w:val="0"/>
        <w:spacing w:after="0"/>
        <w:jc w:val="center"/>
      </w:pPr>
    </w:p>
    <w:tbl>
      <w:tblPr>
        <w:tblW w:w="13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8"/>
        <w:gridCol w:w="1417"/>
        <w:gridCol w:w="7229"/>
        <w:gridCol w:w="4362"/>
      </w:tblGrid>
      <w:tr w:rsidR="00A1726A" w14:paraId="579BAB01" w14:textId="77777777" w:rsidTr="00713117">
        <w:trPr>
          <w:trHeight w:val="570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F5E125" w14:textId="54B300AD" w:rsidR="00A1726A" w:rsidRPr="00713117" w:rsidRDefault="003F0D62" w:rsidP="0071311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713117">
              <w:rPr>
                <w:rFonts w:ascii="Arial" w:eastAsia="Times New Roman" w:hAnsi="Arial" w:cs="Arial"/>
                <w:b/>
                <w:bCs/>
              </w:rPr>
              <w:t>Nazwa komponentu</w:t>
            </w:r>
          </w:p>
        </w:tc>
        <w:tc>
          <w:tcPr>
            <w:tcW w:w="722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CB2D85" w14:textId="08900F99" w:rsidR="00A1726A" w:rsidRDefault="003F0D62" w:rsidP="00D6185D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Wymagane m</w:t>
            </w:r>
            <w:r w:rsidR="00A1726A">
              <w:rPr>
                <w:rFonts w:ascii="Arial" w:eastAsia="Times New Roman" w:hAnsi="Arial" w:cs="Arial"/>
                <w:b/>
              </w:rPr>
              <w:t>inimalne parametry techniczne</w:t>
            </w:r>
          </w:p>
        </w:tc>
        <w:tc>
          <w:tcPr>
            <w:tcW w:w="436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9E226F" w14:textId="77777777" w:rsidR="00A1726A" w:rsidRDefault="00A1726A" w:rsidP="00D6185D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Oferowane parametry wykonawcy</w:t>
            </w:r>
          </w:p>
        </w:tc>
      </w:tr>
      <w:tr w:rsidR="00892C46" w14:paraId="293474D5" w14:textId="77777777" w:rsidTr="00892C46">
        <w:trPr>
          <w:trHeight w:val="1105"/>
        </w:trPr>
        <w:tc>
          <w:tcPr>
            <w:tcW w:w="988" w:type="dxa"/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BE1F86" w14:textId="55F3AEE2" w:rsidR="00892C46" w:rsidRDefault="00892C46" w:rsidP="00D6185D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1.</w:t>
            </w:r>
          </w:p>
        </w:tc>
        <w:tc>
          <w:tcPr>
            <w:tcW w:w="8646" w:type="dxa"/>
            <w:gridSpan w:val="2"/>
            <w:shd w:val="clear" w:color="auto" w:fill="D9D9D9"/>
            <w:vAlign w:val="center"/>
          </w:tcPr>
          <w:p w14:paraId="40CD7534" w14:textId="70447578" w:rsidR="00892C46" w:rsidRDefault="00892C46" w:rsidP="00D6185D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SERWER</w:t>
            </w:r>
          </w:p>
        </w:tc>
        <w:tc>
          <w:tcPr>
            <w:tcW w:w="4362" w:type="dxa"/>
            <w:shd w:val="clear" w:color="auto" w:fill="D9D9D9"/>
            <w:vAlign w:val="center"/>
          </w:tcPr>
          <w:p w14:paraId="5DC89EAD" w14:textId="77777777" w:rsidR="00892C46" w:rsidRPr="00156E4E" w:rsidRDefault="00892C46" w:rsidP="003F0D62">
            <w:pPr>
              <w:jc w:val="right"/>
              <w:rPr>
                <w:rFonts w:ascii="Arial" w:hAnsi="Arial" w:cs="Arial"/>
                <w:b/>
                <w:bCs/>
                <w:lang w:val="pl"/>
              </w:rPr>
            </w:pPr>
            <w:r w:rsidRPr="00156E4E">
              <w:rPr>
                <w:rFonts w:ascii="Arial" w:hAnsi="Arial" w:cs="Arial"/>
                <w:b/>
                <w:bCs/>
                <w:lang w:val="pl"/>
              </w:rPr>
              <w:t>WYPEŁNIĆ</w:t>
            </w:r>
          </w:p>
          <w:p w14:paraId="747C487B" w14:textId="77777777" w:rsidR="00892C46" w:rsidRPr="00156E4E" w:rsidRDefault="00892C46" w:rsidP="003F0D62">
            <w:pPr>
              <w:rPr>
                <w:rFonts w:ascii="Arial" w:hAnsi="Arial" w:cs="Arial"/>
                <w:b/>
                <w:bCs/>
                <w:lang w:val="pl"/>
              </w:rPr>
            </w:pPr>
            <w:r w:rsidRPr="00156E4E">
              <w:rPr>
                <w:rFonts w:ascii="Arial" w:hAnsi="Arial" w:cs="Arial"/>
                <w:b/>
                <w:bCs/>
                <w:lang w:val="pl"/>
              </w:rPr>
              <w:t xml:space="preserve">cena netto za 1 szt. ............................ zł </w:t>
            </w:r>
          </w:p>
          <w:p w14:paraId="5EF59DA1" w14:textId="77777777" w:rsidR="00892C46" w:rsidRPr="00156E4E" w:rsidRDefault="00892C46" w:rsidP="003F0D62">
            <w:pPr>
              <w:rPr>
                <w:rFonts w:ascii="Arial" w:hAnsi="Arial" w:cs="Arial"/>
                <w:b/>
                <w:bCs/>
                <w:lang w:val="pl"/>
              </w:rPr>
            </w:pPr>
          </w:p>
          <w:p w14:paraId="0FAD0893" w14:textId="77777777" w:rsidR="00892C46" w:rsidRPr="00156E4E" w:rsidRDefault="00892C46" w:rsidP="003F0D62">
            <w:pPr>
              <w:rPr>
                <w:rFonts w:ascii="Arial" w:hAnsi="Arial" w:cs="Arial"/>
                <w:b/>
                <w:bCs/>
                <w:lang w:val="pl"/>
              </w:rPr>
            </w:pPr>
            <w:r w:rsidRPr="00156E4E">
              <w:rPr>
                <w:rFonts w:ascii="Arial" w:hAnsi="Arial" w:cs="Arial"/>
                <w:b/>
                <w:bCs/>
                <w:lang w:val="pl"/>
              </w:rPr>
              <w:t>VAT ....% ............................................ zł</w:t>
            </w:r>
          </w:p>
          <w:p w14:paraId="7C2EB622" w14:textId="77777777" w:rsidR="00892C46" w:rsidRPr="00156E4E" w:rsidRDefault="00892C46" w:rsidP="003F0D62">
            <w:pPr>
              <w:rPr>
                <w:rFonts w:ascii="Arial" w:hAnsi="Arial" w:cs="Arial"/>
                <w:b/>
                <w:bCs/>
                <w:lang w:val="pl"/>
              </w:rPr>
            </w:pPr>
          </w:p>
          <w:p w14:paraId="09FC256D" w14:textId="270E222D" w:rsidR="00892C46" w:rsidRDefault="00892C46" w:rsidP="003F0D62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156E4E">
              <w:rPr>
                <w:rFonts w:ascii="Arial" w:hAnsi="Arial" w:cs="Arial"/>
                <w:b/>
                <w:bCs/>
                <w:lang w:val="pl"/>
              </w:rPr>
              <w:t>cena brutto za 1 szt. ........................... zł</w:t>
            </w:r>
          </w:p>
        </w:tc>
      </w:tr>
      <w:tr w:rsidR="006A6630" w14:paraId="28CD32D2" w14:textId="77777777" w:rsidTr="00892C46">
        <w:trPr>
          <w:trHeight w:val="1105"/>
        </w:trPr>
        <w:tc>
          <w:tcPr>
            <w:tcW w:w="9634" w:type="dxa"/>
            <w:gridSpan w:val="3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6A5CF9" w14:textId="4ED5297E" w:rsidR="006A6630" w:rsidRPr="00892C46" w:rsidRDefault="00E62D20" w:rsidP="00892C46">
            <w:pPr>
              <w:spacing w:after="0"/>
              <w:rPr>
                <w:rFonts w:ascii="Arial" w:eastAsia="Times New Roman" w:hAnsi="Arial" w:cs="Arial"/>
              </w:rPr>
            </w:pPr>
            <w:r w:rsidRPr="00892C46">
              <w:rPr>
                <w:rFonts w:ascii="Arial" w:hAnsi="Arial" w:cs="Arial"/>
                <w:sz w:val="20"/>
                <w:szCs w:val="20"/>
              </w:rPr>
              <w:t xml:space="preserve">Należy podać nazwę producenta, typ, model, numer katalogowy oraz rok produkcji oferowanego sprzętu </w:t>
            </w:r>
            <w:r w:rsidRPr="00892C46">
              <w:rPr>
                <w:rFonts w:ascii="Arial" w:hAnsi="Arial" w:cs="Arial"/>
                <w:color w:val="000000" w:themeColor="text1"/>
                <w:sz w:val="20"/>
                <w:szCs w:val="20"/>
              </w:rPr>
              <w:t>umożliwiający jednoznaczną identyfikację.</w:t>
            </w:r>
          </w:p>
        </w:tc>
        <w:tc>
          <w:tcPr>
            <w:tcW w:w="4362" w:type="dxa"/>
            <w:shd w:val="clear" w:color="auto" w:fill="auto"/>
            <w:vAlign w:val="center"/>
          </w:tcPr>
          <w:p w14:paraId="29F9CE82" w14:textId="23C50665" w:rsidR="00E62D20" w:rsidRPr="00892C46" w:rsidRDefault="00E62D20" w:rsidP="00E62D20">
            <w:pPr>
              <w:rPr>
                <w:rFonts w:ascii="Arial" w:hAnsi="Arial" w:cs="Arial"/>
                <w:lang w:val="pl"/>
              </w:rPr>
            </w:pPr>
            <w:r w:rsidRPr="00892C46">
              <w:rPr>
                <w:rFonts w:ascii="Arial" w:hAnsi="Arial" w:cs="Arial"/>
                <w:lang w:val="pl"/>
              </w:rPr>
              <w:t>Producent .......................</w:t>
            </w:r>
            <w:r w:rsidR="006A6630" w:rsidRPr="00892C46">
              <w:rPr>
                <w:rFonts w:ascii="Arial" w:hAnsi="Arial" w:cs="Arial"/>
                <w:lang w:val="pl"/>
              </w:rPr>
              <w:t xml:space="preserve"> </w:t>
            </w:r>
          </w:p>
          <w:p w14:paraId="715CEEAE" w14:textId="58930E0E" w:rsidR="00E62D20" w:rsidRPr="00892C46" w:rsidRDefault="00E62D20" w:rsidP="00E62D20">
            <w:pPr>
              <w:rPr>
                <w:rFonts w:ascii="Arial" w:hAnsi="Arial" w:cs="Arial"/>
                <w:lang w:val="pl"/>
              </w:rPr>
            </w:pPr>
            <w:r w:rsidRPr="00892C46">
              <w:rPr>
                <w:rFonts w:ascii="Arial" w:hAnsi="Arial" w:cs="Arial"/>
                <w:lang w:val="pl"/>
              </w:rPr>
              <w:t>Model ....................</w:t>
            </w:r>
          </w:p>
          <w:p w14:paraId="2514D460" w14:textId="1C8F2639" w:rsidR="00E62D20" w:rsidRPr="00892C46" w:rsidRDefault="00E62D20" w:rsidP="00E62D20">
            <w:pPr>
              <w:rPr>
                <w:rFonts w:ascii="Arial" w:hAnsi="Arial" w:cs="Arial"/>
                <w:lang w:val="pl"/>
              </w:rPr>
            </w:pPr>
            <w:r w:rsidRPr="00892C46">
              <w:rPr>
                <w:rFonts w:ascii="Arial" w:hAnsi="Arial" w:cs="Arial"/>
                <w:lang w:val="pl"/>
              </w:rPr>
              <w:t>R</w:t>
            </w:r>
            <w:r w:rsidR="006A6630" w:rsidRPr="00892C46">
              <w:rPr>
                <w:rFonts w:ascii="Arial" w:hAnsi="Arial" w:cs="Arial"/>
                <w:lang w:val="pl"/>
              </w:rPr>
              <w:t>ok produkcji</w:t>
            </w:r>
            <w:r w:rsidRPr="00892C46">
              <w:rPr>
                <w:rFonts w:ascii="Arial" w:hAnsi="Arial" w:cs="Arial"/>
                <w:lang w:val="pl"/>
              </w:rPr>
              <w:t xml:space="preserve"> .......................</w:t>
            </w:r>
          </w:p>
          <w:p w14:paraId="0D7DA91B" w14:textId="01C3A9CC" w:rsidR="006A6630" w:rsidRPr="00892C46" w:rsidRDefault="00E62D20" w:rsidP="00E62D20">
            <w:pPr>
              <w:rPr>
                <w:rFonts w:ascii="Arial" w:hAnsi="Arial" w:cs="Arial"/>
                <w:lang w:val="pl"/>
              </w:rPr>
            </w:pPr>
            <w:r w:rsidRPr="00892C46">
              <w:rPr>
                <w:rFonts w:ascii="Arial" w:hAnsi="Arial" w:cs="Arial"/>
                <w:lang w:val="pl"/>
              </w:rPr>
              <w:t>Identyfikator ............................</w:t>
            </w:r>
          </w:p>
        </w:tc>
      </w:tr>
      <w:tr w:rsidR="00A1726A" w14:paraId="252EB962" w14:textId="77777777" w:rsidTr="003F0D62">
        <w:trPr>
          <w:trHeight w:val="1082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72C5A0" w14:textId="4DD279D7" w:rsidR="00A1726A" w:rsidRPr="003F0D62" w:rsidRDefault="00A1726A" w:rsidP="00D6185D">
            <w:pPr>
              <w:spacing w:after="0"/>
              <w:rPr>
                <w:b/>
                <w:sz w:val="20"/>
                <w:szCs w:val="20"/>
              </w:rPr>
            </w:pPr>
            <w:r w:rsidRPr="003F0D62">
              <w:rPr>
                <w:rFonts w:ascii="Arial" w:eastAsia="Times New Roman" w:hAnsi="Arial" w:cs="Arial"/>
                <w:b/>
                <w:sz w:val="20"/>
                <w:szCs w:val="20"/>
              </w:rPr>
              <w:t>Obudowa:</w:t>
            </w:r>
          </w:p>
        </w:tc>
        <w:tc>
          <w:tcPr>
            <w:tcW w:w="722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147872" w14:textId="46FD175B" w:rsidR="00A1726A" w:rsidRPr="003F0D62" w:rsidRDefault="00A1726A" w:rsidP="00D6185D">
            <w:pPr>
              <w:spacing w:after="0"/>
              <w:rPr>
                <w:sz w:val="20"/>
                <w:szCs w:val="20"/>
              </w:rPr>
            </w:pPr>
            <w:r w:rsidRPr="003F0D6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Obudowa </w:t>
            </w:r>
            <w:proofErr w:type="spellStart"/>
            <w:r w:rsidRPr="003F0D62">
              <w:rPr>
                <w:rFonts w:ascii="Arial" w:eastAsia="Times New Roman" w:hAnsi="Arial" w:cs="Arial"/>
                <w:bCs/>
                <w:sz w:val="20"/>
                <w:szCs w:val="20"/>
              </w:rPr>
              <w:t>Rack</w:t>
            </w:r>
            <w:proofErr w:type="spellEnd"/>
            <w:r w:rsidRPr="003F0D6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o wysokości max 1U z możliwością instalacji min. 8 dysków </w:t>
            </w:r>
            <w:proofErr w:type="spellStart"/>
            <w:r w:rsidRPr="003F0D62">
              <w:rPr>
                <w:rFonts w:ascii="Arial" w:eastAsia="Times New Roman" w:hAnsi="Arial" w:cs="Arial"/>
                <w:bCs/>
                <w:sz w:val="20"/>
                <w:szCs w:val="20"/>
              </w:rPr>
              <w:t>NVMe</w:t>
            </w:r>
            <w:proofErr w:type="spellEnd"/>
            <w:r w:rsidRPr="003F0D6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wraz z kompletem wysuwanych szyn umożliwiających montaż w szafie </w:t>
            </w:r>
            <w:proofErr w:type="spellStart"/>
            <w:r w:rsidRPr="003F0D62">
              <w:rPr>
                <w:rFonts w:ascii="Arial" w:eastAsia="Times New Roman" w:hAnsi="Arial" w:cs="Arial"/>
                <w:bCs/>
                <w:sz w:val="20"/>
                <w:szCs w:val="20"/>
              </w:rPr>
              <w:t>rack</w:t>
            </w:r>
            <w:proofErr w:type="spellEnd"/>
            <w:r w:rsidRPr="003F0D62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i wysuwanie serwera do celów serwisowych</w:t>
            </w:r>
          </w:p>
        </w:tc>
        <w:tc>
          <w:tcPr>
            <w:tcW w:w="436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5D87C7" w14:textId="458F0FCB" w:rsidR="00A1726A" w:rsidRDefault="003F0D62" w:rsidP="00D6185D">
            <w:pPr>
              <w:spacing w:after="0"/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A1726A" w14:paraId="185BB7F0" w14:textId="77777777" w:rsidTr="003F0D62">
        <w:trPr>
          <w:trHeight w:val="290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D51155" w14:textId="14BE8E92" w:rsidR="00A1726A" w:rsidRPr="003F0D62" w:rsidRDefault="00A1726A" w:rsidP="00A1726A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0D62">
              <w:rPr>
                <w:rFonts w:ascii="Arial" w:hAnsi="Arial" w:cs="Arial"/>
                <w:b/>
                <w:bCs/>
                <w:sz w:val="20"/>
                <w:szCs w:val="20"/>
              </w:rPr>
              <w:t>Płyta główna</w:t>
            </w:r>
          </w:p>
          <w:p w14:paraId="2C06E344" w14:textId="137BF04E" w:rsidR="00A1726A" w:rsidRPr="003F0D62" w:rsidRDefault="00A1726A" w:rsidP="00A1726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516788F5" w14:textId="77777777" w:rsidR="00A1726A" w:rsidRPr="003F0D62" w:rsidRDefault="00A1726A" w:rsidP="00D6185D">
            <w:pPr>
              <w:spacing w:after="0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FDF51A" w14:textId="10A00BA7" w:rsidR="00A1726A" w:rsidRPr="003F0D62" w:rsidRDefault="00A1726A" w:rsidP="00D6185D">
            <w:pPr>
              <w:spacing w:after="0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>Płyta główna musi być zaprojektowana przez producenta serwera i oznaczona jego znakiem firmowym</w:t>
            </w:r>
          </w:p>
        </w:tc>
        <w:tc>
          <w:tcPr>
            <w:tcW w:w="436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B08E9C" w14:textId="3157AA28" w:rsidR="00A1726A" w:rsidRDefault="003F0D62" w:rsidP="00D6185D">
            <w:pPr>
              <w:spacing w:after="0"/>
              <w:rPr>
                <w:rFonts w:ascii="Arial" w:eastAsia="Times New Roman" w:hAnsi="Arial" w:cs="Arial"/>
                <w:bCs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A1726A" w14:paraId="5CEDBAA0" w14:textId="77777777" w:rsidTr="003F0D62">
        <w:trPr>
          <w:trHeight w:val="290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A53422" w14:textId="6D702D49" w:rsidR="00A1726A" w:rsidRPr="003F0D62" w:rsidRDefault="00A1726A" w:rsidP="00A1726A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0D62">
              <w:rPr>
                <w:rFonts w:ascii="Arial" w:hAnsi="Arial" w:cs="Arial"/>
                <w:b/>
                <w:bCs/>
                <w:sz w:val="20"/>
                <w:szCs w:val="20"/>
              </w:rPr>
              <w:t>Chipset</w:t>
            </w:r>
          </w:p>
          <w:p w14:paraId="00767505" w14:textId="77777777" w:rsidR="00A1726A" w:rsidRPr="003F0D62" w:rsidRDefault="00A1726A" w:rsidP="00A1726A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73E90D" w14:textId="11094264" w:rsidR="00A1726A" w:rsidRPr="003F0D62" w:rsidRDefault="00A1726A" w:rsidP="00A1726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>Dedykowany przez producenta procesora.</w:t>
            </w:r>
          </w:p>
        </w:tc>
        <w:tc>
          <w:tcPr>
            <w:tcW w:w="436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C08652" w14:textId="5392B3A4" w:rsidR="00A1726A" w:rsidRDefault="003F0D62" w:rsidP="00D6185D">
            <w:pPr>
              <w:spacing w:after="0"/>
              <w:rPr>
                <w:rFonts w:ascii="Arial" w:eastAsia="Times New Roman" w:hAnsi="Arial" w:cs="Arial"/>
                <w:bCs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A1726A" w14:paraId="39D66A55" w14:textId="77777777" w:rsidTr="003F0D62">
        <w:trPr>
          <w:trHeight w:val="290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FA0E85" w14:textId="77777777" w:rsidR="00A1726A" w:rsidRPr="003F0D62" w:rsidRDefault="00A1726A" w:rsidP="00A1726A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0D62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Procesor:</w:t>
            </w:r>
          </w:p>
          <w:p w14:paraId="2A662CB8" w14:textId="77777777" w:rsidR="00A1726A" w:rsidRPr="003F0D62" w:rsidRDefault="00A1726A" w:rsidP="00A1726A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CE5CFF" w14:textId="2B44B6C5" w:rsidR="00A1726A" w:rsidRPr="003F0D62" w:rsidRDefault="00A1726A" w:rsidP="00A1726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>Zainstalowany jeden procesor min. 16-rdzeniowy, min. 4.10GHz, klasy x86 dedykowany do pracy z zaoferowanym serwerem umożliwiający osiągnięcie wyniku min. 221 w teście SPECrate2017_int_base, dostępnym na stronie www.spec.org.</w:t>
            </w:r>
          </w:p>
        </w:tc>
        <w:tc>
          <w:tcPr>
            <w:tcW w:w="436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3B0BA1" w14:textId="77777777" w:rsidR="004434A3" w:rsidRDefault="003F0D62" w:rsidP="00D6185D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  <w:r w:rsidR="003E272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03D2676D" w14:textId="4C3ADCF2" w:rsidR="00A1726A" w:rsidRDefault="003E2724" w:rsidP="00D6185D">
            <w:pPr>
              <w:spacing w:after="0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podać</w:t>
            </w:r>
            <w:r w:rsidR="004D40E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model procesora…..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……….</w:t>
            </w:r>
          </w:p>
        </w:tc>
      </w:tr>
      <w:tr w:rsidR="00A1726A" w14:paraId="6E9E5176" w14:textId="77777777" w:rsidTr="003F0D62">
        <w:trPr>
          <w:trHeight w:val="290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C95FEF" w14:textId="77777777" w:rsidR="00A1726A" w:rsidRPr="003F0D62" w:rsidRDefault="00A1726A" w:rsidP="00A1726A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0D62">
              <w:rPr>
                <w:rFonts w:ascii="Arial" w:hAnsi="Arial" w:cs="Arial"/>
                <w:b/>
                <w:bCs/>
                <w:sz w:val="20"/>
                <w:szCs w:val="20"/>
              </w:rPr>
              <w:t>RAM:</w:t>
            </w:r>
          </w:p>
          <w:p w14:paraId="733F52A8" w14:textId="77777777" w:rsidR="00A1726A" w:rsidRPr="003F0D62" w:rsidRDefault="00A1726A" w:rsidP="00A1726A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52FEF3" w14:textId="06245F23" w:rsidR="00A1726A" w:rsidRPr="003F0D62" w:rsidRDefault="00A1726A" w:rsidP="00A1726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>Minimum 512GB DDR4 RDIMM 5600MT/s, na płycie głównej powinno znajdować się minimum 12 slotów przeznaczone do instalacji pamięci. Płyta główna powinna obsługiwać do 3TB pamięci RAM.</w:t>
            </w:r>
          </w:p>
        </w:tc>
        <w:tc>
          <w:tcPr>
            <w:tcW w:w="436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0B9D4D" w14:textId="2DC380D1" w:rsidR="00A1726A" w:rsidRDefault="003F0D62" w:rsidP="00D6185D">
            <w:pPr>
              <w:spacing w:after="0"/>
              <w:rPr>
                <w:rFonts w:ascii="Arial" w:eastAsia="Times New Roman" w:hAnsi="Arial" w:cs="Arial"/>
                <w:bCs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  <w:r w:rsidR="003E272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A1726A" w14:paraId="51D433FC" w14:textId="77777777" w:rsidTr="003F0D62">
        <w:trPr>
          <w:trHeight w:val="1026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042D3F" w14:textId="0B6442DD" w:rsidR="00A1726A" w:rsidRPr="003F0D62" w:rsidRDefault="00A1726A" w:rsidP="00512D66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0D62">
              <w:rPr>
                <w:rFonts w:ascii="Arial" w:hAnsi="Arial" w:cs="Arial"/>
                <w:b/>
                <w:bCs/>
                <w:sz w:val="20"/>
                <w:szCs w:val="20"/>
              </w:rPr>
              <w:t>Funkcjonalność pamięci RAM:</w:t>
            </w:r>
          </w:p>
        </w:tc>
        <w:tc>
          <w:tcPr>
            <w:tcW w:w="722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48B99C" w14:textId="3C6284B4" w:rsidR="00A1726A" w:rsidRPr="003F0D62" w:rsidRDefault="00A1726A" w:rsidP="00A1726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 xml:space="preserve">Advanced ECC, Memory </w:t>
            </w:r>
            <w:proofErr w:type="spellStart"/>
            <w:r w:rsidRPr="003F0D62">
              <w:rPr>
                <w:rFonts w:ascii="Arial" w:hAnsi="Arial" w:cs="Arial"/>
                <w:sz w:val="20"/>
                <w:szCs w:val="20"/>
              </w:rPr>
              <w:t>Page</w:t>
            </w:r>
            <w:proofErr w:type="spellEnd"/>
            <w:r w:rsidRPr="003F0D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F0D62">
              <w:rPr>
                <w:rFonts w:ascii="Arial" w:hAnsi="Arial" w:cs="Arial"/>
                <w:sz w:val="20"/>
                <w:szCs w:val="20"/>
              </w:rPr>
              <w:t>Retire</w:t>
            </w:r>
            <w:proofErr w:type="spellEnd"/>
            <w:r w:rsidRPr="003F0D62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3F0D62">
              <w:rPr>
                <w:rFonts w:ascii="Arial" w:hAnsi="Arial" w:cs="Arial"/>
                <w:sz w:val="20"/>
                <w:szCs w:val="20"/>
              </w:rPr>
              <w:t>Fault</w:t>
            </w:r>
            <w:proofErr w:type="spellEnd"/>
            <w:r w:rsidRPr="003F0D6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F0D62">
              <w:rPr>
                <w:rFonts w:ascii="Arial" w:hAnsi="Arial" w:cs="Arial"/>
                <w:sz w:val="20"/>
                <w:szCs w:val="20"/>
              </w:rPr>
              <w:t>Resilient</w:t>
            </w:r>
            <w:proofErr w:type="spellEnd"/>
            <w:r w:rsidRPr="003F0D62">
              <w:rPr>
                <w:rFonts w:ascii="Arial" w:hAnsi="Arial" w:cs="Arial"/>
                <w:sz w:val="20"/>
                <w:szCs w:val="20"/>
              </w:rPr>
              <w:t xml:space="preserve"> Memory, Memory </w:t>
            </w:r>
            <w:proofErr w:type="spellStart"/>
            <w:r w:rsidRPr="003F0D62">
              <w:rPr>
                <w:rFonts w:ascii="Arial" w:hAnsi="Arial" w:cs="Arial"/>
                <w:sz w:val="20"/>
                <w:szCs w:val="20"/>
              </w:rPr>
              <w:t>Self-Healing</w:t>
            </w:r>
            <w:proofErr w:type="spellEnd"/>
            <w:r w:rsidRPr="003F0D62">
              <w:rPr>
                <w:rFonts w:ascii="Arial" w:hAnsi="Arial" w:cs="Arial"/>
                <w:sz w:val="20"/>
                <w:szCs w:val="20"/>
              </w:rPr>
              <w:t xml:space="preserve"> lub PPR, </w:t>
            </w:r>
            <w:proofErr w:type="spellStart"/>
            <w:r w:rsidRPr="003F0D62">
              <w:rPr>
                <w:rFonts w:ascii="Arial" w:hAnsi="Arial" w:cs="Arial"/>
                <w:sz w:val="20"/>
                <w:szCs w:val="20"/>
              </w:rPr>
              <w:t>Partial</w:t>
            </w:r>
            <w:proofErr w:type="spellEnd"/>
            <w:r w:rsidRPr="003F0D62">
              <w:rPr>
                <w:rFonts w:ascii="Arial" w:hAnsi="Arial" w:cs="Arial"/>
                <w:sz w:val="20"/>
                <w:szCs w:val="20"/>
              </w:rPr>
              <w:t xml:space="preserve"> Cache Line Sparing.</w:t>
            </w:r>
          </w:p>
        </w:tc>
        <w:tc>
          <w:tcPr>
            <w:tcW w:w="436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05427A" w14:textId="40992F7D" w:rsidR="00A1726A" w:rsidRDefault="003F0D62" w:rsidP="00D6185D">
            <w:pPr>
              <w:spacing w:after="0"/>
              <w:rPr>
                <w:rFonts w:ascii="Arial" w:eastAsia="Times New Roman" w:hAnsi="Arial" w:cs="Arial"/>
                <w:bCs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A1726A" w14:paraId="52297BF0" w14:textId="77777777" w:rsidTr="003F0D62">
        <w:trPr>
          <w:trHeight w:val="290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A6C065" w14:textId="732DF3C3" w:rsidR="00A1726A" w:rsidRPr="003F0D62" w:rsidRDefault="00A1726A" w:rsidP="00A1726A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0D62">
              <w:rPr>
                <w:rFonts w:ascii="Arial" w:hAnsi="Arial" w:cs="Arial"/>
                <w:b/>
                <w:bCs/>
                <w:sz w:val="20"/>
                <w:szCs w:val="20"/>
              </w:rPr>
              <w:t>Gniazda PCI</w:t>
            </w:r>
          </w:p>
          <w:p w14:paraId="674545F1" w14:textId="77777777" w:rsidR="00A1726A" w:rsidRPr="003F0D62" w:rsidRDefault="00A1726A" w:rsidP="00A1726A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9928E8" w14:textId="359368F3" w:rsidR="00A1726A" w:rsidRPr="003F0D62" w:rsidRDefault="00A1726A" w:rsidP="00A1726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 xml:space="preserve">Minimum dwa sloty </w:t>
            </w:r>
            <w:proofErr w:type="spellStart"/>
            <w:r w:rsidRPr="003F0D62">
              <w:rPr>
                <w:rFonts w:ascii="Arial" w:hAnsi="Arial" w:cs="Arial"/>
                <w:sz w:val="20"/>
                <w:szCs w:val="20"/>
              </w:rPr>
              <w:t>PCIe</w:t>
            </w:r>
            <w:proofErr w:type="spellEnd"/>
            <w:r w:rsidRPr="003F0D62">
              <w:rPr>
                <w:rFonts w:ascii="Arial" w:hAnsi="Arial" w:cs="Arial"/>
                <w:sz w:val="20"/>
                <w:szCs w:val="20"/>
              </w:rPr>
              <w:t xml:space="preserve"> x16 generacji 5</w:t>
            </w:r>
          </w:p>
        </w:tc>
        <w:tc>
          <w:tcPr>
            <w:tcW w:w="436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C33DDF" w14:textId="31E51B47" w:rsidR="00A1726A" w:rsidRDefault="003F0D62" w:rsidP="00D6185D">
            <w:pPr>
              <w:spacing w:after="0"/>
              <w:rPr>
                <w:rFonts w:ascii="Arial" w:eastAsia="Times New Roman" w:hAnsi="Arial" w:cs="Arial"/>
                <w:bCs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A1726A" w14:paraId="50CD7386" w14:textId="77777777" w:rsidTr="003F0D62">
        <w:trPr>
          <w:trHeight w:val="290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B4A316" w14:textId="77777777" w:rsidR="00A1726A" w:rsidRPr="003F0D62" w:rsidRDefault="00A1726A" w:rsidP="00A1726A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0D62">
              <w:rPr>
                <w:rFonts w:ascii="Arial" w:hAnsi="Arial" w:cs="Arial"/>
                <w:b/>
                <w:bCs/>
                <w:sz w:val="20"/>
                <w:szCs w:val="20"/>
              </w:rPr>
              <w:t>Interfejsy sieciowe/FC/SAS:</w:t>
            </w:r>
          </w:p>
          <w:p w14:paraId="2C104D08" w14:textId="77777777" w:rsidR="00A1726A" w:rsidRPr="003F0D62" w:rsidRDefault="00A1726A" w:rsidP="00A1726A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867E5C1" w14:textId="4803A3F1" w:rsidR="00A1726A" w:rsidRPr="003F0D62" w:rsidRDefault="00A1726A" w:rsidP="00A1726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 xml:space="preserve">Wbudowane min. 2 interfejsy sieciowe 1Gb Ethernet w standardzie </w:t>
            </w:r>
            <w:proofErr w:type="spellStart"/>
            <w:r w:rsidRPr="003F0D62">
              <w:rPr>
                <w:rFonts w:ascii="Arial" w:hAnsi="Arial" w:cs="Arial"/>
                <w:sz w:val="20"/>
                <w:szCs w:val="20"/>
              </w:rPr>
              <w:t>BaseT</w:t>
            </w:r>
            <w:proofErr w:type="spellEnd"/>
            <w:r w:rsidRPr="003F0D62">
              <w:rPr>
                <w:rFonts w:ascii="Arial" w:hAnsi="Arial" w:cs="Arial"/>
                <w:sz w:val="20"/>
                <w:szCs w:val="20"/>
              </w:rPr>
              <w:t xml:space="preserve"> oraz 2 interfejsy sieciowe 10/25GbE SFP28 (porty nie mogą być osiągnięte poprzez karty w slotach </w:t>
            </w:r>
            <w:proofErr w:type="spellStart"/>
            <w:r w:rsidRPr="003F0D62">
              <w:rPr>
                <w:rFonts w:ascii="Arial" w:hAnsi="Arial" w:cs="Arial"/>
                <w:sz w:val="20"/>
                <w:szCs w:val="20"/>
              </w:rPr>
              <w:t>PCIe</w:t>
            </w:r>
            <w:proofErr w:type="spellEnd"/>
            <w:r w:rsidRPr="003F0D62">
              <w:rPr>
                <w:rFonts w:ascii="Arial" w:hAnsi="Arial" w:cs="Arial"/>
                <w:sz w:val="20"/>
                <w:szCs w:val="20"/>
              </w:rPr>
              <w:t>). Wbudowana karta SAS.</w:t>
            </w:r>
          </w:p>
        </w:tc>
        <w:tc>
          <w:tcPr>
            <w:tcW w:w="436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E5D949" w14:textId="0E80FC75" w:rsidR="00A1726A" w:rsidRDefault="003F0D62" w:rsidP="00D6185D">
            <w:pPr>
              <w:spacing w:after="0"/>
              <w:rPr>
                <w:rFonts w:ascii="Arial" w:eastAsia="Times New Roman" w:hAnsi="Arial" w:cs="Arial"/>
                <w:bCs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A1726A" w14:paraId="12F3D301" w14:textId="77777777" w:rsidTr="003F0D62">
        <w:trPr>
          <w:trHeight w:val="290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571242" w14:textId="77777777" w:rsidR="00A1726A" w:rsidRPr="003F0D62" w:rsidRDefault="00A1726A" w:rsidP="00A1726A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0D62">
              <w:rPr>
                <w:rFonts w:ascii="Arial" w:hAnsi="Arial" w:cs="Arial"/>
                <w:b/>
                <w:bCs/>
                <w:sz w:val="20"/>
                <w:szCs w:val="20"/>
              </w:rPr>
              <w:t>Dyski twarde:</w:t>
            </w:r>
          </w:p>
          <w:p w14:paraId="1AC8661E" w14:textId="77777777" w:rsidR="00A1726A" w:rsidRPr="003F0D62" w:rsidRDefault="00A1726A" w:rsidP="00A1726A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093F56" w14:textId="77777777" w:rsidR="00A1726A" w:rsidRPr="003F0D62" w:rsidRDefault="00A1726A" w:rsidP="00A1726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 xml:space="preserve">Możliwość instalacji dysków </w:t>
            </w:r>
            <w:proofErr w:type="spellStart"/>
            <w:r w:rsidRPr="003F0D62">
              <w:rPr>
                <w:rFonts w:ascii="Arial" w:hAnsi="Arial" w:cs="Arial"/>
                <w:sz w:val="20"/>
                <w:szCs w:val="20"/>
              </w:rPr>
              <w:t>NVMe</w:t>
            </w:r>
            <w:proofErr w:type="spellEnd"/>
            <w:r w:rsidRPr="003F0D6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2CF949F" w14:textId="77777777" w:rsidR="00A1726A" w:rsidRPr="003F0D62" w:rsidRDefault="00A1726A" w:rsidP="00A1726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 xml:space="preserve">Zainstalowane 5 dysków </w:t>
            </w:r>
            <w:proofErr w:type="spellStart"/>
            <w:r w:rsidRPr="003F0D62">
              <w:rPr>
                <w:rFonts w:ascii="Arial" w:hAnsi="Arial" w:cs="Arial"/>
                <w:sz w:val="20"/>
                <w:szCs w:val="20"/>
              </w:rPr>
              <w:t>NVMe</w:t>
            </w:r>
            <w:proofErr w:type="spellEnd"/>
            <w:r w:rsidRPr="003F0D62">
              <w:rPr>
                <w:rFonts w:ascii="Arial" w:hAnsi="Arial" w:cs="Arial"/>
                <w:sz w:val="20"/>
                <w:szCs w:val="20"/>
              </w:rPr>
              <w:t xml:space="preserve"> U2 Gen4 o pojemności min. 1.92 TB  w konfiguracji RAID 5.</w:t>
            </w:r>
          </w:p>
          <w:p w14:paraId="150243F9" w14:textId="4EB53E0D" w:rsidR="00A1726A" w:rsidRPr="003F0D62" w:rsidRDefault="00A1726A" w:rsidP="00A1726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>Zainstalowane dwa dyski M.2 o pojemności min. 480GB w konfiguracji RAID 1.</w:t>
            </w:r>
          </w:p>
        </w:tc>
        <w:tc>
          <w:tcPr>
            <w:tcW w:w="436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4209AC" w14:textId="77777777" w:rsidR="004434A3" w:rsidRDefault="003F0D62" w:rsidP="00D6185D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  <w:r w:rsidR="003E272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1DF3AC23" w14:textId="3939DF8D" w:rsidR="00A1726A" w:rsidRDefault="003E2724" w:rsidP="00D6185D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podać</w:t>
            </w:r>
            <w:r w:rsidR="004D40E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pojemność dysków </w:t>
            </w:r>
            <w:proofErr w:type="spellStart"/>
            <w:r w:rsidR="004D40E7">
              <w:rPr>
                <w:rFonts w:ascii="Arial" w:hAnsi="Arial" w:cs="Arial"/>
                <w:color w:val="000000" w:themeColor="text1"/>
                <w:sz w:val="20"/>
                <w:szCs w:val="20"/>
              </w:rPr>
              <w:t>NVe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……….</w:t>
            </w:r>
          </w:p>
          <w:p w14:paraId="5BEF5BA6" w14:textId="77777777" w:rsidR="003E2724" w:rsidRDefault="003E2724" w:rsidP="00D6185D">
            <w:pPr>
              <w:spacing w:after="0"/>
              <w:rPr>
                <w:rFonts w:ascii="Arial" w:hAnsi="Arial" w:cs="Arial"/>
                <w:bCs/>
                <w:color w:val="000000" w:themeColor="text1"/>
                <w:sz w:val="20"/>
                <w:szCs w:val="20"/>
              </w:rPr>
            </w:pPr>
          </w:p>
          <w:p w14:paraId="40C8F490" w14:textId="77777777" w:rsidR="004434A3" w:rsidRDefault="003E2724" w:rsidP="00D6185D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* </w:t>
            </w:r>
          </w:p>
          <w:p w14:paraId="12F66E58" w14:textId="0C7A0971" w:rsidR="003E2724" w:rsidRDefault="003E2724" w:rsidP="00D6185D">
            <w:pPr>
              <w:spacing w:after="0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podać</w:t>
            </w:r>
            <w:r w:rsidR="004D40E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pojemność dysków M.2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……….</w:t>
            </w:r>
          </w:p>
        </w:tc>
      </w:tr>
      <w:tr w:rsidR="00A1726A" w14:paraId="43D4046B" w14:textId="77777777" w:rsidTr="003F0D62">
        <w:trPr>
          <w:trHeight w:val="290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359C58" w14:textId="77777777" w:rsidR="00A1726A" w:rsidRPr="003F0D62" w:rsidRDefault="00A1726A" w:rsidP="00A1726A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0D62">
              <w:rPr>
                <w:rFonts w:ascii="Arial" w:hAnsi="Arial" w:cs="Arial"/>
                <w:b/>
                <w:bCs/>
                <w:sz w:val="20"/>
                <w:szCs w:val="20"/>
              </w:rPr>
              <w:t>Kontroler RAID:</w:t>
            </w:r>
          </w:p>
          <w:p w14:paraId="7225EC44" w14:textId="77777777" w:rsidR="00A1726A" w:rsidRPr="003F0D62" w:rsidRDefault="00A1726A" w:rsidP="00A1726A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E5EA95" w14:textId="1A1A48F9" w:rsidR="00A1726A" w:rsidRPr="003F0D62" w:rsidRDefault="00A1726A" w:rsidP="00A1726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>Sprzętowy kontroler dyskowy, posiadający min. 8GB nieulotnej pamięci cache, możliwe konfiguracje poziomów RAID: 0, 1, 5, 6, 10, 50, 60.</w:t>
            </w:r>
          </w:p>
        </w:tc>
        <w:tc>
          <w:tcPr>
            <w:tcW w:w="436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6535F7" w14:textId="158A7E79" w:rsidR="00A1726A" w:rsidRDefault="003F0D62" w:rsidP="00D6185D">
            <w:pPr>
              <w:spacing w:after="0"/>
              <w:rPr>
                <w:rFonts w:ascii="Arial" w:eastAsia="Times New Roman" w:hAnsi="Arial" w:cs="Arial"/>
                <w:bCs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A1726A" w14:paraId="2BFE5A5E" w14:textId="77777777" w:rsidTr="003F0D62">
        <w:trPr>
          <w:trHeight w:val="290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9EA251" w14:textId="347F23C9" w:rsidR="00A1726A" w:rsidRPr="003F0D62" w:rsidRDefault="00A1726A" w:rsidP="00A1726A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0D62">
              <w:rPr>
                <w:rFonts w:ascii="Arial" w:hAnsi="Arial" w:cs="Arial"/>
                <w:b/>
                <w:bCs/>
                <w:sz w:val="20"/>
                <w:szCs w:val="20"/>
              </w:rPr>
              <w:t>Wbudowane porty</w:t>
            </w:r>
          </w:p>
        </w:tc>
        <w:tc>
          <w:tcPr>
            <w:tcW w:w="722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C5A7E9" w14:textId="7D6E4089" w:rsidR="00A1726A" w:rsidRPr="003F0D62" w:rsidRDefault="00A1726A" w:rsidP="00A1726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>3 x USB z czego nie mniej niż 1x USB 3.0, 2xVGA z czego jeden na panelu przednim.</w:t>
            </w:r>
          </w:p>
        </w:tc>
        <w:tc>
          <w:tcPr>
            <w:tcW w:w="436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C76F1D" w14:textId="29814C44" w:rsidR="00A1726A" w:rsidRDefault="003F0D62" w:rsidP="00D6185D">
            <w:pPr>
              <w:spacing w:after="0"/>
              <w:rPr>
                <w:rFonts w:ascii="Arial" w:eastAsia="Times New Roman" w:hAnsi="Arial" w:cs="Arial"/>
                <w:bCs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A1726A" w14:paraId="3325968B" w14:textId="77777777" w:rsidTr="003F0D62">
        <w:trPr>
          <w:trHeight w:val="290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E37108" w14:textId="77777777" w:rsidR="00A1726A" w:rsidRPr="003F0D62" w:rsidRDefault="00A1726A" w:rsidP="00A1726A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0D62">
              <w:rPr>
                <w:rFonts w:ascii="Arial" w:hAnsi="Arial" w:cs="Arial"/>
                <w:b/>
                <w:bCs/>
                <w:sz w:val="20"/>
                <w:szCs w:val="20"/>
              </w:rPr>
              <w:t>Video:</w:t>
            </w:r>
          </w:p>
          <w:p w14:paraId="77D796C8" w14:textId="77777777" w:rsidR="00A1726A" w:rsidRPr="003F0D62" w:rsidRDefault="00A1726A" w:rsidP="00A1726A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C074C3" w14:textId="387408BD" w:rsidR="00A1726A" w:rsidRPr="003F0D62" w:rsidRDefault="00A1726A" w:rsidP="00A1726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>Zintegrowana karta graficzna umożliwiająca wyświetlenie rozdzielczości min. 1920x1200.</w:t>
            </w:r>
          </w:p>
        </w:tc>
        <w:tc>
          <w:tcPr>
            <w:tcW w:w="436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4C2B4B" w14:textId="0E6A10B3" w:rsidR="00A1726A" w:rsidRDefault="003F0D62" w:rsidP="00D6185D">
            <w:pPr>
              <w:spacing w:after="0"/>
              <w:rPr>
                <w:rFonts w:ascii="Arial" w:eastAsia="Times New Roman" w:hAnsi="Arial" w:cs="Arial"/>
                <w:bCs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721D4B" w14:paraId="50B72061" w14:textId="77777777" w:rsidTr="003F0D62">
        <w:trPr>
          <w:trHeight w:val="290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0428B7" w14:textId="77777777" w:rsidR="00721D4B" w:rsidRPr="003F0D62" w:rsidRDefault="00721D4B" w:rsidP="00721D4B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0D62">
              <w:rPr>
                <w:rFonts w:ascii="Arial" w:hAnsi="Arial" w:cs="Arial"/>
                <w:b/>
                <w:bCs/>
                <w:sz w:val="20"/>
                <w:szCs w:val="20"/>
              </w:rPr>
              <w:t>Zasilacze:</w:t>
            </w:r>
          </w:p>
          <w:p w14:paraId="11FEFD5A" w14:textId="77777777" w:rsidR="00721D4B" w:rsidRPr="003F0D62" w:rsidRDefault="00721D4B" w:rsidP="00A1726A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4A1113" w14:textId="63F0E69B" w:rsidR="00721D4B" w:rsidRPr="003F0D62" w:rsidRDefault="00721D4B" w:rsidP="00A1726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>Redundantne, Hot-Plug min. 1100W każdy.</w:t>
            </w:r>
          </w:p>
        </w:tc>
        <w:tc>
          <w:tcPr>
            <w:tcW w:w="436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7E0C9F" w14:textId="522CA275" w:rsidR="00721D4B" w:rsidRDefault="003F0D62" w:rsidP="00D6185D">
            <w:pPr>
              <w:spacing w:after="0"/>
              <w:rPr>
                <w:rFonts w:ascii="Arial" w:eastAsia="Times New Roman" w:hAnsi="Arial" w:cs="Arial"/>
                <w:bCs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A1726A" w14:paraId="2A9DB925" w14:textId="77777777" w:rsidTr="003F0D62">
        <w:trPr>
          <w:trHeight w:val="290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A83FD5" w14:textId="77777777" w:rsidR="00A1726A" w:rsidRPr="003F0D62" w:rsidRDefault="00A1726A" w:rsidP="00A1726A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21CED17" w14:textId="77777777" w:rsidR="00A1726A" w:rsidRPr="003F0D62" w:rsidRDefault="00A1726A" w:rsidP="00A1726A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AC068A5" w14:textId="77777777" w:rsidR="00A1726A" w:rsidRPr="003F0D62" w:rsidRDefault="00A1726A" w:rsidP="00A1726A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0D62">
              <w:rPr>
                <w:rFonts w:ascii="Arial" w:hAnsi="Arial" w:cs="Arial"/>
                <w:b/>
                <w:bCs/>
                <w:sz w:val="20"/>
                <w:szCs w:val="20"/>
              </w:rPr>
              <w:t>Bezpieczeństwo:</w:t>
            </w:r>
          </w:p>
          <w:p w14:paraId="275100FB" w14:textId="77777777" w:rsidR="00A1726A" w:rsidRDefault="00A1726A" w:rsidP="00A1726A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46CA0F3" w14:textId="77777777" w:rsidR="00E32718" w:rsidRPr="00E32718" w:rsidRDefault="00E32718" w:rsidP="00E3271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A51D10" w14:textId="77777777" w:rsidR="00E32718" w:rsidRPr="00E32718" w:rsidRDefault="00E32718" w:rsidP="00E3271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8F642A" w14:textId="77777777" w:rsidR="00A1726A" w:rsidRPr="003F0D62" w:rsidRDefault="00A1726A" w:rsidP="00A172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69" w:hanging="142"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 xml:space="preserve">zatrzask górnej pokrywy oraz blokada na ramce </w:t>
            </w:r>
            <w:proofErr w:type="spellStart"/>
            <w:r w:rsidRPr="003F0D62">
              <w:rPr>
                <w:rFonts w:ascii="Arial" w:hAnsi="Arial" w:cs="Arial"/>
                <w:sz w:val="20"/>
                <w:szCs w:val="20"/>
              </w:rPr>
              <w:t>panela</w:t>
            </w:r>
            <w:proofErr w:type="spellEnd"/>
            <w:r w:rsidRPr="003F0D62">
              <w:rPr>
                <w:rFonts w:ascii="Arial" w:hAnsi="Arial" w:cs="Arial"/>
                <w:sz w:val="20"/>
                <w:szCs w:val="20"/>
              </w:rPr>
              <w:t xml:space="preserve"> zamykana na klucz służąca do ochrony nieautoryzowanego dostępu do dysków twardych,</w:t>
            </w:r>
          </w:p>
          <w:p w14:paraId="710273C6" w14:textId="77777777" w:rsidR="00A1726A" w:rsidRPr="003F0D62" w:rsidRDefault="00A1726A" w:rsidP="00A172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69" w:hanging="142"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>możliwość wyłączenia w BIOS funkcji przycisku zasilania,</w:t>
            </w:r>
          </w:p>
          <w:p w14:paraId="06206EF1" w14:textId="77777777" w:rsidR="00A1726A" w:rsidRPr="003F0D62" w:rsidRDefault="00A1726A" w:rsidP="00A172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69" w:hanging="142"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>BIOS ma możliwość przejścia do bezpiecznego trybu rozruchowego z możliwością zarządzania blokadą zasilania, panelem sterowania oraz zmianą hasła,</w:t>
            </w:r>
          </w:p>
          <w:p w14:paraId="254CB858" w14:textId="77777777" w:rsidR="00A1726A" w:rsidRPr="003F0D62" w:rsidRDefault="00A1726A" w:rsidP="00A172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69" w:hanging="142"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>wbudowany czujnik otwarcia obudowy współpracujący z BIOS i kartą zarządzającą,</w:t>
            </w:r>
          </w:p>
          <w:p w14:paraId="0B48C291" w14:textId="77777777" w:rsidR="00A1726A" w:rsidRPr="003F0D62" w:rsidRDefault="00A1726A" w:rsidP="00A172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69" w:hanging="142"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>moduł TPM 2.0,</w:t>
            </w:r>
          </w:p>
          <w:p w14:paraId="015CE9CE" w14:textId="77777777" w:rsidR="00A1726A" w:rsidRPr="003F0D62" w:rsidRDefault="00A1726A" w:rsidP="00A172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69" w:hanging="142"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lastRenderedPageBreak/>
              <w:t>możliwość dynamicznego włączania i wyłączania portów USB na obudowie – bez potrzeby restartu serwera,</w:t>
            </w:r>
          </w:p>
          <w:p w14:paraId="2558BC37" w14:textId="7D37E248" w:rsidR="00A1726A" w:rsidRPr="003F0D62" w:rsidRDefault="00A1726A" w:rsidP="00A1726A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169" w:hanging="142"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>możliwość wymazania danych ze znajdujących się dysków wewnątrz serwera - niezależne od zainstalowanego systemu operacyjnego, uruchamiane z poziomu zarządzania serwerem.</w:t>
            </w:r>
          </w:p>
        </w:tc>
        <w:tc>
          <w:tcPr>
            <w:tcW w:w="436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3955CF" w14:textId="7147421C" w:rsidR="00A1726A" w:rsidRDefault="003F0D62" w:rsidP="00D6185D">
            <w:pPr>
              <w:spacing w:after="0"/>
              <w:rPr>
                <w:rFonts w:ascii="Arial" w:eastAsia="Times New Roman" w:hAnsi="Arial" w:cs="Arial"/>
                <w:bCs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A1726A" w14:paraId="05985E94" w14:textId="77777777" w:rsidTr="003F0D62">
        <w:trPr>
          <w:trHeight w:val="290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55D155" w14:textId="77777777" w:rsidR="00A1726A" w:rsidRPr="003F0D62" w:rsidRDefault="00A1726A" w:rsidP="00A1726A">
            <w:pPr>
              <w:ind w:left="2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0D62">
              <w:rPr>
                <w:rFonts w:ascii="Arial" w:hAnsi="Arial" w:cs="Arial"/>
                <w:b/>
                <w:bCs/>
                <w:sz w:val="20"/>
                <w:szCs w:val="20"/>
              </w:rPr>
              <w:t>Diagnostyka:</w:t>
            </w:r>
          </w:p>
          <w:p w14:paraId="0841F2D3" w14:textId="77777777" w:rsidR="00A1726A" w:rsidRPr="003F0D62" w:rsidRDefault="00A1726A" w:rsidP="00A1726A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0D4AAA" w14:textId="2BCBAB4A" w:rsidR="00A1726A" w:rsidRPr="003F0D62" w:rsidRDefault="00A1726A" w:rsidP="00721D4B">
            <w:pPr>
              <w:ind w:left="27"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 xml:space="preserve">Panel LCD umieszczony na froncie obudowy, umożliwiający wyświetlenie informacji o stanie procesora, pamięci, dysków, </w:t>
            </w:r>
            <w:proofErr w:type="spellStart"/>
            <w:r w:rsidRPr="003F0D62">
              <w:rPr>
                <w:rFonts w:ascii="Arial" w:hAnsi="Arial" w:cs="Arial"/>
                <w:sz w:val="20"/>
                <w:szCs w:val="20"/>
              </w:rPr>
              <w:t>BIOS’u</w:t>
            </w:r>
            <w:proofErr w:type="spellEnd"/>
            <w:r w:rsidRPr="003F0D62">
              <w:rPr>
                <w:rFonts w:ascii="Arial" w:hAnsi="Arial" w:cs="Arial"/>
                <w:sz w:val="20"/>
                <w:szCs w:val="20"/>
              </w:rPr>
              <w:t>, zasilaniu oraz temperaturze.</w:t>
            </w:r>
          </w:p>
        </w:tc>
        <w:tc>
          <w:tcPr>
            <w:tcW w:w="436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F63692" w14:textId="4F652CF6" w:rsidR="00A1726A" w:rsidRDefault="003F0D62" w:rsidP="00D6185D">
            <w:pPr>
              <w:spacing w:after="0"/>
              <w:rPr>
                <w:rFonts w:ascii="Arial" w:eastAsia="Times New Roman" w:hAnsi="Arial" w:cs="Arial"/>
                <w:bCs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A1726A" w14:paraId="53ADAB47" w14:textId="77777777" w:rsidTr="003F0D62">
        <w:trPr>
          <w:trHeight w:val="290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D4DE67" w14:textId="77777777" w:rsidR="00A1726A" w:rsidRPr="003F0D62" w:rsidRDefault="00A1726A" w:rsidP="00A1726A">
            <w:pPr>
              <w:ind w:left="27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A650942" w14:textId="77777777" w:rsidR="00A1726A" w:rsidRPr="003F0D62" w:rsidRDefault="00A1726A" w:rsidP="00A1726A">
            <w:pPr>
              <w:ind w:left="27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0D62">
              <w:rPr>
                <w:rFonts w:ascii="Arial" w:hAnsi="Arial" w:cs="Arial"/>
                <w:b/>
                <w:bCs/>
                <w:sz w:val="20"/>
                <w:szCs w:val="20"/>
              </w:rPr>
              <w:t>Karta zarządzania:</w:t>
            </w:r>
          </w:p>
          <w:p w14:paraId="072FC4BC" w14:textId="77777777" w:rsidR="00A1726A" w:rsidRPr="003F0D62" w:rsidRDefault="00A1726A" w:rsidP="00A1726A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1A107E" w14:textId="77777777" w:rsidR="00A1726A" w:rsidRPr="003F0D62" w:rsidRDefault="00A1726A" w:rsidP="00A1726A">
            <w:pPr>
              <w:ind w:left="27"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>Niezależna od zainstalowanego na serwerze systemu operacyjnego posiadająca dedykowany port Gigabit Ethernet RJ-45 i umożliwiająca:</w:t>
            </w:r>
          </w:p>
          <w:p w14:paraId="01F76F38" w14:textId="77777777" w:rsidR="00A1726A" w:rsidRPr="003F0D62" w:rsidRDefault="00A1726A" w:rsidP="00A1726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9" w:hanging="142"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>zdalny dostęp do graficznego interfejsu Web karty zarządzającej,</w:t>
            </w:r>
          </w:p>
          <w:p w14:paraId="0C7268BA" w14:textId="77777777" w:rsidR="00A1726A" w:rsidRPr="003F0D62" w:rsidRDefault="00A1726A" w:rsidP="00A1726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9" w:hanging="142"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>zdalne monitorowanie i informowanie o statusie serwera (m.in. prędkości obrotowej wentylatorów, konfiguracji serwera),</w:t>
            </w:r>
          </w:p>
          <w:p w14:paraId="1C284F96" w14:textId="77777777" w:rsidR="00A1726A" w:rsidRPr="003F0D62" w:rsidRDefault="00A1726A" w:rsidP="00A1726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9" w:hanging="142"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>szyfrowane połączenie (TLS) oraz autentykacje i autoryzację użytkownika,</w:t>
            </w:r>
          </w:p>
          <w:p w14:paraId="5181F7D0" w14:textId="77777777" w:rsidR="00A1726A" w:rsidRPr="003F0D62" w:rsidRDefault="00A1726A" w:rsidP="00A1726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9" w:hanging="142"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>możliwość podmontowania zdalnych wirtualnych napędów,</w:t>
            </w:r>
          </w:p>
          <w:p w14:paraId="020CB85A" w14:textId="77777777" w:rsidR="00A1726A" w:rsidRPr="003F0D62" w:rsidRDefault="00A1726A" w:rsidP="00A1726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9" w:hanging="142"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>wirtualną konsolę z dostępem do myszy, klawiatury,</w:t>
            </w:r>
          </w:p>
          <w:p w14:paraId="3D08FEF5" w14:textId="77777777" w:rsidR="00A1726A" w:rsidRPr="003F0D62" w:rsidRDefault="00A1726A" w:rsidP="00A1726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9" w:hanging="142"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>wsparcie dla IPv6,</w:t>
            </w:r>
          </w:p>
          <w:p w14:paraId="1D29C191" w14:textId="77777777" w:rsidR="00A1726A" w:rsidRPr="003F0D62" w:rsidRDefault="00A1726A" w:rsidP="00A1726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9" w:hanging="142"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 xml:space="preserve">wsparcie dla WSMAN (Web Service for Management); SNMP; IPMI2.0, SSH, </w:t>
            </w:r>
            <w:proofErr w:type="spellStart"/>
            <w:r w:rsidRPr="003F0D62">
              <w:rPr>
                <w:rFonts w:ascii="Arial" w:hAnsi="Arial" w:cs="Arial"/>
                <w:sz w:val="20"/>
                <w:szCs w:val="20"/>
              </w:rPr>
              <w:t>Redfish</w:t>
            </w:r>
            <w:proofErr w:type="spellEnd"/>
            <w:r w:rsidRPr="003F0D62"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65F3A9DF" w14:textId="77777777" w:rsidR="00A1726A" w:rsidRPr="003F0D62" w:rsidRDefault="00A1726A" w:rsidP="00A1726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9" w:hanging="142"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>możliwość zdalnego monitorowania w czasie rzeczywistym poboru prądu przez serwer,</w:t>
            </w:r>
          </w:p>
          <w:p w14:paraId="4FC8B3D1" w14:textId="77777777" w:rsidR="00A1726A" w:rsidRPr="003F0D62" w:rsidRDefault="00A1726A" w:rsidP="00A1726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9" w:hanging="142"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>możliwość zdalnego ustawienia limitu poboru prądu przez konkretny serwer,</w:t>
            </w:r>
          </w:p>
          <w:p w14:paraId="61A730AA" w14:textId="77777777" w:rsidR="00A1726A" w:rsidRPr="003F0D62" w:rsidRDefault="00A1726A" w:rsidP="00A1726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9" w:hanging="142"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>integracja z Active Directory,</w:t>
            </w:r>
          </w:p>
          <w:p w14:paraId="6602DE7E" w14:textId="77777777" w:rsidR="00A1726A" w:rsidRPr="003F0D62" w:rsidRDefault="00A1726A" w:rsidP="00A1726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9" w:hanging="142"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>możliwość obsługi przez dwóch administratorów jednocześnie.</w:t>
            </w:r>
          </w:p>
          <w:p w14:paraId="171E87D4" w14:textId="77777777" w:rsidR="00A1726A" w:rsidRPr="003F0D62" w:rsidRDefault="00A1726A" w:rsidP="00A1726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9" w:hanging="142"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 xml:space="preserve">wsparcie dla </w:t>
            </w:r>
            <w:proofErr w:type="spellStart"/>
            <w:r w:rsidRPr="003F0D62">
              <w:rPr>
                <w:rFonts w:ascii="Arial" w:hAnsi="Arial" w:cs="Arial"/>
                <w:sz w:val="20"/>
                <w:szCs w:val="20"/>
              </w:rPr>
              <w:t>dynamic</w:t>
            </w:r>
            <w:proofErr w:type="spellEnd"/>
            <w:r w:rsidRPr="003F0D62">
              <w:rPr>
                <w:rFonts w:ascii="Arial" w:hAnsi="Arial" w:cs="Arial"/>
                <w:sz w:val="20"/>
                <w:szCs w:val="20"/>
              </w:rPr>
              <w:t xml:space="preserve"> DNS,</w:t>
            </w:r>
          </w:p>
          <w:p w14:paraId="094D93C1" w14:textId="77777777" w:rsidR="00A1726A" w:rsidRPr="003F0D62" w:rsidRDefault="00A1726A" w:rsidP="00A1726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9" w:hanging="142"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>wysyłanie do administratora maila z powiadomieniem o awarii lub zmianie konfiguracji sprzętowej,</w:t>
            </w:r>
          </w:p>
          <w:p w14:paraId="002A0E63" w14:textId="77777777" w:rsidR="00A1726A" w:rsidRPr="003F0D62" w:rsidRDefault="00A1726A" w:rsidP="00A1726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9" w:hanging="142"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>możliwość bezpośredniego zarządzania poprzez dedykowany port USB na przednim panelu serwera,</w:t>
            </w:r>
          </w:p>
          <w:p w14:paraId="4E9B035D" w14:textId="1000F5F6" w:rsidR="00A1726A" w:rsidRPr="003F0D62" w:rsidRDefault="00A1726A" w:rsidP="00A1726A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169" w:hanging="142"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>możliwość zarządzania do 100 serwerów bezpośrednio z konsoli karty zarządzającej pojedynczego serwera.</w:t>
            </w:r>
          </w:p>
        </w:tc>
        <w:tc>
          <w:tcPr>
            <w:tcW w:w="436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DCE0ED" w14:textId="55B9F9C9" w:rsidR="00A1726A" w:rsidRDefault="003F0D62" w:rsidP="00D6185D">
            <w:pPr>
              <w:spacing w:after="0"/>
              <w:rPr>
                <w:rFonts w:ascii="Arial" w:eastAsia="Times New Roman" w:hAnsi="Arial" w:cs="Arial"/>
                <w:bCs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A1726A" w14:paraId="2160E724" w14:textId="77777777" w:rsidTr="003F0D62">
        <w:trPr>
          <w:trHeight w:val="290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F87F4B" w14:textId="77777777" w:rsidR="00A1726A" w:rsidRPr="003F0D62" w:rsidRDefault="00A1726A" w:rsidP="00A1726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0D62">
              <w:rPr>
                <w:rFonts w:ascii="Arial" w:hAnsi="Arial" w:cs="Arial"/>
                <w:b/>
                <w:bCs/>
                <w:sz w:val="20"/>
                <w:szCs w:val="20"/>
              </w:rPr>
              <w:t>System operacyjny:</w:t>
            </w:r>
          </w:p>
          <w:p w14:paraId="574F7867" w14:textId="77777777" w:rsidR="00A1726A" w:rsidRPr="003F0D62" w:rsidRDefault="00A1726A" w:rsidP="00A1726A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854F14" w14:textId="77777777" w:rsidR="00721D4B" w:rsidRPr="003F0D62" w:rsidRDefault="00A1726A" w:rsidP="00721D4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>Windows Server Standard 2022 lub system równoważny.</w:t>
            </w:r>
          </w:p>
          <w:p w14:paraId="11F18E9F" w14:textId="5555615F" w:rsidR="00A1726A" w:rsidRPr="003F0D62" w:rsidRDefault="00A1726A" w:rsidP="00721D4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>Opis równoważności stanowi załącznik do Opisu Przedmiotu Zamówienia.</w:t>
            </w:r>
          </w:p>
          <w:p w14:paraId="211C3B55" w14:textId="77777777" w:rsidR="00A1726A" w:rsidRDefault="00A1726A" w:rsidP="00721D4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 xml:space="preserve">Wymagana licencja typu Cal per </w:t>
            </w:r>
            <w:proofErr w:type="spellStart"/>
            <w:r w:rsidRPr="003F0D62">
              <w:rPr>
                <w:rFonts w:ascii="Arial" w:hAnsi="Arial" w:cs="Arial"/>
                <w:sz w:val="20"/>
                <w:szCs w:val="20"/>
              </w:rPr>
              <w:t>user</w:t>
            </w:r>
            <w:proofErr w:type="spellEnd"/>
            <w:r w:rsidRPr="003F0D62">
              <w:rPr>
                <w:rFonts w:ascii="Arial" w:hAnsi="Arial" w:cs="Arial"/>
                <w:sz w:val="20"/>
                <w:szCs w:val="20"/>
              </w:rPr>
              <w:t xml:space="preserve"> do systemu Windows Server 2022 (z niniejszego zamówienia) w ilości 50 szt. lub równoważne jeśli oprogramowanie równoważne takich licencji wymaga.  </w:t>
            </w:r>
          </w:p>
          <w:p w14:paraId="1ECAEF59" w14:textId="60379CBD" w:rsidR="00892C46" w:rsidRPr="003F0D62" w:rsidRDefault="00892C46" w:rsidP="00721D4B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4CDA55" w14:textId="79A1405A" w:rsidR="00A1726A" w:rsidRDefault="003F0D62" w:rsidP="00D6185D">
            <w:pPr>
              <w:spacing w:after="0"/>
              <w:rPr>
                <w:rFonts w:ascii="Arial" w:eastAsia="Times New Roman" w:hAnsi="Arial" w:cs="Arial"/>
                <w:bCs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A1726A" w14:paraId="469DDA1A" w14:textId="77777777" w:rsidTr="003F0D62">
        <w:trPr>
          <w:trHeight w:val="290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9BAFD6" w14:textId="77777777" w:rsidR="00A1726A" w:rsidRPr="003F0D62" w:rsidRDefault="00A1726A" w:rsidP="00A1726A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0D62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Certyfikaty:</w:t>
            </w:r>
          </w:p>
          <w:p w14:paraId="0D780BB1" w14:textId="77777777" w:rsidR="00A1726A" w:rsidRPr="003F0D62" w:rsidRDefault="00A1726A" w:rsidP="00A1726A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87625C" w14:textId="77777777" w:rsidR="00A1726A" w:rsidRPr="003F0D62" w:rsidRDefault="00A1726A" w:rsidP="00A1726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>Serwer musi być wyprodukowany zgodnie z normą ISO-9001:2015 oraz ISO-14001.</w:t>
            </w:r>
          </w:p>
          <w:p w14:paraId="71D569C4" w14:textId="77777777" w:rsidR="00A1726A" w:rsidRPr="003F0D62" w:rsidRDefault="00A1726A" w:rsidP="00A1726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>Serwer musi posiadać deklarację CE.</w:t>
            </w:r>
          </w:p>
          <w:p w14:paraId="23477845" w14:textId="77777777" w:rsidR="00A1726A" w:rsidRPr="003F0D62" w:rsidRDefault="00A1726A" w:rsidP="00A1726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 xml:space="preserve">Oferowany serwer musi znajdować się na liście Windows Server </w:t>
            </w:r>
            <w:proofErr w:type="spellStart"/>
            <w:r w:rsidRPr="003F0D62">
              <w:rPr>
                <w:rFonts w:ascii="Arial" w:hAnsi="Arial" w:cs="Arial"/>
                <w:sz w:val="20"/>
                <w:szCs w:val="20"/>
              </w:rPr>
              <w:t>Catalog</w:t>
            </w:r>
            <w:proofErr w:type="spellEnd"/>
            <w:r w:rsidRPr="003F0D62">
              <w:rPr>
                <w:rFonts w:ascii="Arial" w:hAnsi="Arial" w:cs="Arial"/>
                <w:sz w:val="20"/>
                <w:szCs w:val="20"/>
              </w:rPr>
              <w:t xml:space="preserve"> i posiadać status</w:t>
            </w:r>
          </w:p>
          <w:p w14:paraId="7FCFFFA0" w14:textId="77777777" w:rsidR="00A1726A" w:rsidRDefault="00A1726A" w:rsidP="00A1726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>„</w:t>
            </w:r>
            <w:proofErr w:type="spellStart"/>
            <w:r w:rsidRPr="003F0D62">
              <w:rPr>
                <w:rFonts w:ascii="Arial" w:hAnsi="Arial" w:cs="Arial"/>
                <w:sz w:val="20"/>
                <w:szCs w:val="20"/>
              </w:rPr>
              <w:t>Certified</w:t>
            </w:r>
            <w:proofErr w:type="spellEnd"/>
            <w:r w:rsidRPr="003F0D62">
              <w:rPr>
                <w:rFonts w:ascii="Arial" w:hAnsi="Arial" w:cs="Arial"/>
                <w:sz w:val="20"/>
                <w:szCs w:val="20"/>
              </w:rPr>
              <w:t xml:space="preserve"> for Windows” dla systemów Microsoft Windows 2022.</w:t>
            </w:r>
          </w:p>
          <w:p w14:paraId="5165334E" w14:textId="1005E8DF" w:rsidR="00892C46" w:rsidRPr="003F0D62" w:rsidRDefault="00892C46" w:rsidP="00A1726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6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6E2568" w14:textId="7D79881A" w:rsidR="00A1726A" w:rsidRDefault="003F0D62" w:rsidP="00D6185D">
            <w:pPr>
              <w:spacing w:after="0"/>
              <w:rPr>
                <w:rFonts w:ascii="Arial" w:eastAsia="Times New Roman" w:hAnsi="Arial" w:cs="Arial"/>
                <w:bCs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A1726A" w14:paraId="5ED2F32F" w14:textId="77777777" w:rsidTr="003F0D62">
        <w:trPr>
          <w:trHeight w:val="5508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85ED82" w14:textId="77777777" w:rsidR="00A1726A" w:rsidRPr="003F0D62" w:rsidRDefault="00A1726A" w:rsidP="00A1726A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0D62">
              <w:rPr>
                <w:rFonts w:ascii="Arial" w:hAnsi="Arial" w:cs="Arial"/>
                <w:b/>
                <w:bCs/>
                <w:sz w:val="20"/>
                <w:szCs w:val="20"/>
              </w:rPr>
              <w:t>Gwarancja:</w:t>
            </w:r>
          </w:p>
          <w:p w14:paraId="58E281A1" w14:textId="77777777" w:rsidR="00A1726A" w:rsidRPr="003F0D62" w:rsidRDefault="00A1726A" w:rsidP="00A1726A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3992F5" w14:textId="0C9D7D87" w:rsidR="00A1726A" w:rsidRPr="003F0D62" w:rsidRDefault="00F15C27" w:rsidP="00A1726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Wymagane jest min. </w:t>
            </w:r>
            <w:r w:rsidR="00A1726A" w:rsidRPr="003F0D62">
              <w:rPr>
                <w:rFonts w:ascii="Arial" w:hAnsi="Arial" w:cs="Arial"/>
                <w:sz w:val="20"/>
                <w:szCs w:val="20"/>
              </w:rPr>
              <w:t>3 lat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A1726A" w:rsidRPr="003F0D62">
              <w:rPr>
                <w:rFonts w:ascii="Arial" w:hAnsi="Arial" w:cs="Arial"/>
                <w:sz w:val="20"/>
                <w:szCs w:val="20"/>
              </w:rPr>
              <w:t xml:space="preserve"> gwarancji producenta, z czasem reakcji do następnego dnia roboczego od przyjęcia zgłoszenia, możliwość zgłaszania awarii 24x7x365 poprzez ogólnopolską linię telefoniczną producenta. W przypadku wystąpienia awarii dysku twardego w urządzeniu objętym aktywnym wparciem technicznym, uszkodzony dysk twardy pozostaje u Zamawiającego. </w:t>
            </w:r>
          </w:p>
          <w:p w14:paraId="02C7BDB0" w14:textId="77777777" w:rsidR="00A1726A" w:rsidRPr="003F0D62" w:rsidRDefault="00A1726A" w:rsidP="00A1726A">
            <w:pPr>
              <w:spacing w:line="252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3C4C601" w14:textId="77777777" w:rsidR="00A1726A" w:rsidRPr="003F0D62" w:rsidRDefault="00A1726A" w:rsidP="00A1726A">
            <w:pPr>
              <w:spacing w:line="252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5" w:name="_Hlk180997877"/>
            <w:r w:rsidRPr="003F0D62">
              <w:rPr>
                <w:rFonts w:ascii="Arial" w:hAnsi="Arial" w:cs="Arial"/>
                <w:color w:val="000000"/>
                <w:sz w:val="20"/>
                <w:szCs w:val="20"/>
              </w:rPr>
              <w:t xml:space="preserve">Zamawiający wymaga od Wykonawcy </w:t>
            </w:r>
            <w:r w:rsidRPr="003F0D62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dołączenia do oferty oświadczenia, </w:t>
            </w:r>
            <w:r w:rsidRPr="003F0D62">
              <w:rPr>
                <w:rFonts w:ascii="Arial" w:hAnsi="Arial" w:cs="Arial"/>
                <w:color w:val="000000"/>
                <w:sz w:val="20"/>
                <w:szCs w:val="20"/>
              </w:rPr>
              <w:t>że w przypadku wystąpienia awarii dysku twardego w urządzeniu objętym aktywnym wparciem technicznym, uszkodzony dysk twardy pozostaje u Zamawiającego.</w:t>
            </w:r>
          </w:p>
          <w:bookmarkEnd w:id="5"/>
          <w:p w14:paraId="6EECEFA0" w14:textId="77777777" w:rsidR="00A1726A" w:rsidRPr="003F0D62" w:rsidRDefault="00A1726A" w:rsidP="00A1726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12B1C71D" w14:textId="77777777" w:rsidR="00A1726A" w:rsidRPr="003F0D62" w:rsidRDefault="00A1726A" w:rsidP="00A1726A">
            <w:pPr>
              <w:spacing w:line="252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6" w:name="_Hlk180997933"/>
            <w:r w:rsidRPr="003F0D62">
              <w:rPr>
                <w:rFonts w:ascii="Arial" w:hAnsi="Arial" w:cs="Arial"/>
                <w:color w:val="000000"/>
                <w:sz w:val="20"/>
                <w:szCs w:val="20"/>
              </w:rPr>
              <w:t xml:space="preserve">Wymagane dołączenie do oferty </w:t>
            </w:r>
            <w:r w:rsidRPr="003F0D62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 xml:space="preserve">oświadczenia </w:t>
            </w:r>
            <w:r w:rsidRPr="003F0D62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Wykonawcy </w:t>
            </w:r>
            <w:r w:rsidRPr="003F0D62">
              <w:rPr>
                <w:rFonts w:ascii="Arial" w:hAnsi="Arial" w:cs="Arial"/>
                <w:color w:val="000000"/>
                <w:sz w:val="20"/>
                <w:szCs w:val="20"/>
              </w:rPr>
              <w:t xml:space="preserve">potwierdzające, że Serwis urządzeń będzie realizowany bezpośrednio przez Producenta i/lub we współpracy z Autoryzowanym Partnerem Serwisowym Producenta. </w:t>
            </w:r>
          </w:p>
          <w:p w14:paraId="49304BEC" w14:textId="77777777" w:rsidR="00A1726A" w:rsidRPr="003F0D62" w:rsidRDefault="00A1726A" w:rsidP="00A1726A">
            <w:pPr>
              <w:spacing w:line="252" w:lineRule="auto"/>
              <w:contextualSpacing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CDD72E7" w14:textId="77777777" w:rsidR="00A1726A" w:rsidRPr="003F0D62" w:rsidRDefault="00A1726A" w:rsidP="00A1726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color w:val="000000"/>
                <w:sz w:val="20"/>
                <w:szCs w:val="20"/>
              </w:rPr>
              <w:t xml:space="preserve">Firma serwisująca musi posiadać ISO 9001:2015 oraz ISO-27001 na świadczenie usług serwisowych oraz posiadać autoryzacje producenta </w:t>
            </w:r>
            <w:r w:rsidRPr="003F0D62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urządzeń – dokumenty potwierdzające należy załączyć do oferty.</w:t>
            </w:r>
          </w:p>
          <w:bookmarkEnd w:id="6"/>
          <w:p w14:paraId="368DDD69" w14:textId="77777777" w:rsidR="00A1726A" w:rsidRPr="003F0D62" w:rsidRDefault="00A1726A" w:rsidP="00A1726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7B73E8A5" w14:textId="77777777" w:rsidR="00A1726A" w:rsidRPr="003F0D62" w:rsidRDefault="00A1726A" w:rsidP="00A1726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 xml:space="preserve">Możliwość sprawdzenia statusu gwarancji poprzez stronę producenta podając unikatowy numer urządzenia oraz pobieranie uaktualnień </w:t>
            </w:r>
            <w:proofErr w:type="spellStart"/>
            <w:r w:rsidRPr="003F0D62">
              <w:rPr>
                <w:rFonts w:ascii="Arial" w:hAnsi="Arial" w:cs="Arial"/>
                <w:sz w:val="20"/>
                <w:szCs w:val="20"/>
              </w:rPr>
              <w:t>mikrokodu</w:t>
            </w:r>
            <w:proofErr w:type="spellEnd"/>
            <w:r w:rsidRPr="003F0D62">
              <w:rPr>
                <w:rFonts w:ascii="Arial" w:hAnsi="Arial" w:cs="Arial"/>
                <w:sz w:val="20"/>
                <w:szCs w:val="20"/>
              </w:rPr>
              <w:t xml:space="preserve"> oraz sterowników nawet w przypadku wygaśnięcia gwarancji serwera.</w:t>
            </w:r>
          </w:p>
          <w:p w14:paraId="323C32DE" w14:textId="77777777" w:rsidR="00A1726A" w:rsidRDefault="00A1726A" w:rsidP="00A1726A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493F48E" w14:textId="77777777" w:rsidR="00892C46" w:rsidRPr="003F0D62" w:rsidRDefault="00892C46" w:rsidP="00A1726A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6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FFE7A5" w14:textId="77777777" w:rsidR="00A1726A" w:rsidRDefault="003F0D62" w:rsidP="00D6185D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  <w:r w:rsidR="00F15C2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14:paraId="3B1990C0" w14:textId="2D6664EE" w:rsidR="004434A3" w:rsidRDefault="004434A3" w:rsidP="00D6185D">
            <w:pPr>
              <w:spacing w:after="0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Podać ilość lat gwarancji……….</w:t>
            </w:r>
          </w:p>
        </w:tc>
      </w:tr>
      <w:tr w:rsidR="00A1726A" w14:paraId="0CC2473D" w14:textId="77777777" w:rsidTr="003F0D62">
        <w:trPr>
          <w:trHeight w:val="290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0641D2" w14:textId="77777777" w:rsidR="00A1726A" w:rsidRPr="003F0D62" w:rsidRDefault="00A1726A" w:rsidP="00A1726A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F0D62">
              <w:rPr>
                <w:rFonts w:ascii="Arial" w:hAnsi="Arial" w:cs="Arial"/>
                <w:b/>
                <w:bCs/>
                <w:sz w:val="20"/>
                <w:szCs w:val="20"/>
              </w:rPr>
              <w:t>Dokumentacja użytkownika:</w:t>
            </w:r>
          </w:p>
          <w:p w14:paraId="2C072D60" w14:textId="77777777" w:rsidR="00A1726A" w:rsidRPr="003F0D62" w:rsidRDefault="00A1726A" w:rsidP="00A1726A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2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160068" w14:textId="77777777" w:rsidR="00A1726A" w:rsidRPr="003F0D62" w:rsidRDefault="00A1726A" w:rsidP="00A1726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>Zamawiający wymaga dokumentacji w języku polskim lub angielskim.</w:t>
            </w:r>
          </w:p>
          <w:p w14:paraId="08CE8134" w14:textId="77777777" w:rsidR="00A1726A" w:rsidRDefault="00A1726A" w:rsidP="00A1726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F0D62">
              <w:rPr>
                <w:rFonts w:ascii="Arial" w:hAnsi="Arial" w:cs="Arial"/>
                <w:sz w:val="20"/>
                <w:szCs w:val="20"/>
              </w:rPr>
              <w:t>Możliwość telefonicznego sprawdzenia konfiguracji sprzętowej serwera oraz warunków gwarancji po podaniu numeru seryjnego bezpośrednio u producenta lub jego przedstawiciela.</w:t>
            </w:r>
          </w:p>
          <w:p w14:paraId="742576B0" w14:textId="77777777" w:rsidR="00892C46" w:rsidRPr="003F0D62" w:rsidRDefault="00892C46" w:rsidP="00A1726A">
            <w:pPr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2A64836F" w14:textId="0C1A9098" w:rsidR="00721D4B" w:rsidRPr="003F0D62" w:rsidRDefault="00721D4B" w:rsidP="00A1726A">
            <w:pPr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62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12FEB5" w14:textId="52AF767C" w:rsidR="00A1726A" w:rsidRDefault="003F0D62" w:rsidP="00D6185D">
            <w:pPr>
              <w:spacing w:after="0"/>
              <w:rPr>
                <w:rFonts w:ascii="Arial" w:eastAsia="Times New Roman" w:hAnsi="Arial" w:cs="Arial"/>
                <w:bCs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892C46" w14:paraId="59F02DAB" w14:textId="77777777" w:rsidTr="00892C46">
        <w:trPr>
          <w:trHeight w:val="656"/>
        </w:trPr>
        <w:tc>
          <w:tcPr>
            <w:tcW w:w="988" w:type="dxa"/>
            <w:shd w:val="clear" w:color="auto" w:fill="D0CECE" w:themeFill="background2" w:themeFillShade="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EFA42E" w14:textId="4B13FACE" w:rsidR="00892C46" w:rsidRPr="00721D4B" w:rsidRDefault="00892C46" w:rsidP="00721D4B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 xml:space="preserve">2. </w:t>
            </w:r>
          </w:p>
        </w:tc>
        <w:tc>
          <w:tcPr>
            <w:tcW w:w="8646" w:type="dxa"/>
            <w:gridSpan w:val="2"/>
            <w:shd w:val="clear" w:color="auto" w:fill="D0CECE" w:themeFill="background2" w:themeFillShade="E6"/>
            <w:vAlign w:val="center"/>
          </w:tcPr>
          <w:p w14:paraId="7C22FC0F" w14:textId="77BB4C6B" w:rsidR="00892C46" w:rsidRPr="00721D4B" w:rsidRDefault="00892C46" w:rsidP="00721D4B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721D4B">
              <w:rPr>
                <w:rFonts w:ascii="Arial" w:eastAsia="Times New Roman" w:hAnsi="Arial" w:cs="Arial"/>
                <w:b/>
              </w:rPr>
              <w:t>MACIERZ DYSKOW</w:t>
            </w:r>
            <w:r>
              <w:rPr>
                <w:rFonts w:ascii="Arial" w:eastAsia="Times New Roman" w:hAnsi="Arial" w:cs="Arial"/>
                <w:b/>
              </w:rPr>
              <w:t>A</w:t>
            </w:r>
          </w:p>
        </w:tc>
        <w:tc>
          <w:tcPr>
            <w:tcW w:w="4362" w:type="dxa"/>
            <w:shd w:val="clear" w:color="auto" w:fill="D0CECE" w:themeFill="background2" w:themeFillShade="E6"/>
            <w:vAlign w:val="center"/>
          </w:tcPr>
          <w:p w14:paraId="3279D872" w14:textId="77777777" w:rsidR="00892C46" w:rsidRPr="00156E4E" w:rsidRDefault="00892C46" w:rsidP="003F0D62">
            <w:pPr>
              <w:jc w:val="right"/>
              <w:rPr>
                <w:rFonts w:ascii="Arial" w:hAnsi="Arial" w:cs="Arial"/>
                <w:b/>
                <w:bCs/>
                <w:lang w:val="pl"/>
              </w:rPr>
            </w:pPr>
            <w:r w:rsidRPr="00156E4E">
              <w:rPr>
                <w:rFonts w:ascii="Arial" w:hAnsi="Arial" w:cs="Arial"/>
                <w:b/>
                <w:bCs/>
                <w:lang w:val="pl"/>
              </w:rPr>
              <w:t>WYPEŁNIĆ</w:t>
            </w:r>
          </w:p>
          <w:p w14:paraId="07716D2D" w14:textId="77777777" w:rsidR="00892C46" w:rsidRPr="00156E4E" w:rsidRDefault="00892C46" w:rsidP="003F0D62">
            <w:pPr>
              <w:rPr>
                <w:rFonts w:ascii="Arial" w:hAnsi="Arial" w:cs="Arial"/>
                <w:b/>
                <w:bCs/>
                <w:lang w:val="pl"/>
              </w:rPr>
            </w:pPr>
            <w:r w:rsidRPr="00156E4E">
              <w:rPr>
                <w:rFonts w:ascii="Arial" w:hAnsi="Arial" w:cs="Arial"/>
                <w:b/>
                <w:bCs/>
                <w:lang w:val="pl"/>
              </w:rPr>
              <w:t xml:space="preserve">cena netto za 1 szt. ............................ zł </w:t>
            </w:r>
          </w:p>
          <w:p w14:paraId="25761012" w14:textId="77777777" w:rsidR="00892C46" w:rsidRPr="00156E4E" w:rsidRDefault="00892C46" w:rsidP="003F0D62">
            <w:pPr>
              <w:rPr>
                <w:rFonts w:ascii="Arial" w:hAnsi="Arial" w:cs="Arial"/>
                <w:b/>
                <w:bCs/>
                <w:lang w:val="pl"/>
              </w:rPr>
            </w:pPr>
          </w:p>
          <w:p w14:paraId="3D534946" w14:textId="77777777" w:rsidR="00892C46" w:rsidRPr="00156E4E" w:rsidRDefault="00892C46" w:rsidP="003F0D62">
            <w:pPr>
              <w:rPr>
                <w:rFonts w:ascii="Arial" w:hAnsi="Arial" w:cs="Arial"/>
                <w:b/>
                <w:bCs/>
                <w:lang w:val="pl"/>
              </w:rPr>
            </w:pPr>
            <w:r w:rsidRPr="00156E4E">
              <w:rPr>
                <w:rFonts w:ascii="Arial" w:hAnsi="Arial" w:cs="Arial"/>
                <w:b/>
                <w:bCs/>
                <w:lang w:val="pl"/>
              </w:rPr>
              <w:t>VAT ....% ............................................ zł</w:t>
            </w:r>
          </w:p>
          <w:p w14:paraId="3F2EC7E3" w14:textId="77777777" w:rsidR="00892C46" w:rsidRPr="00156E4E" w:rsidRDefault="00892C46" w:rsidP="003F0D62">
            <w:pPr>
              <w:rPr>
                <w:rFonts w:ascii="Arial" w:hAnsi="Arial" w:cs="Arial"/>
                <w:b/>
                <w:bCs/>
                <w:lang w:val="pl"/>
              </w:rPr>
            </w:pPr>
          </w:p>
          <w:p w14:paraId="228EC389" w14:textId="00B737EB" w:rsidR="00892C46" w:rsidRPr="00721D4B" w:rsidRDefault="00892C46" w:rsidP="003F0D62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 w:rsidRPr="00156E4E">
              <w:rPr>
                <w:rFonts w:ascii="Arial" w:hAnsi="Arial" w:cs="Arial"/>
                <w:b/>
                <w:bCs/>
                <w:lang w:val="pl"/>
              </w:rPr>
              <w:t>cena brutto za 1 szt. ........................... zł</w:t>
            </w:r>
          </w:p>
        </w:tc>
      </w:tr>
      <w:tr w:rsidR="00892C46" w14:paraId="7C97BB45" w14:textId="77777777" w:rsidTr="00892C46">
        <w:trPr>
          <w:trHeight w:val="1407"/>
        </w:trPr>
        <w:tc>
          <w:tcPr>
            <w:tcW w:w="9634" w:type="dxa"/>
            <w:gridSpan w:val="3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DD010D" w14:textId="4A201D38" w:rsidR="00892C46" w:rsidRPr="00892C46" w:rsidRDefault="00892C46" w:rsidP="00892C46">
            <w:pPr>
              <w:spacing w:after="0"/>
              <w:rPr>
                <w:rFonts w:ascii="Arial" w:eastAsia="Times New Roman" w:hAnsi="Arial" w:cs="Arial"/>
                <w:bCs/>
              </w:rPr>
            </w:pPr>
            <w:r w:rsidRPr="00892C46">
              <w:rPr>
                <w:rFonts w:ascii="Arial" w:eastAsia="Times New Roman" w:hAnsi="Arial" w:cs="Arial"/>
                <w:bCs/>
              </w:rPr>
              <w:t>Należy podać nazwę producenta, typ, model, numer katalogowy oraz rok produkcji oferowanego sprzętu umożliwiający jednoznaczną identyfikację.</w:t>
            </w:r>
            <w:r w:rsidRPr="00892C46">
              <w:rPr>
                <w:rFonts w:ascii="Arial" w:eastAsia="Times New Roman" w:hAnsi="Arial" w:cs="Arial"/>
                <w:bCs/>
              </w:rPr>
              <w:tab/>
            </w:r>
          </w:p>
          <w:p w14:paraId="042A2C83" w14:textId="2670E5B5" w:rsidR="00892C46" w:rsidRPr="00892C46" w:rsidRDefault="00892C46" w:rsidP="00892C46">
            <w:pPr>
              <w:spacing w:after="0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4362" w:type="dxa"/>
            <w:shd w:val="clear" w:color="auto" w:fill="auto"/>
            <w:vAlign w:val="center"/>
          </w:tcPr>
          <w:p w14:paraId="4D0DC42F" w14:textId="77777777" w:rsidR="00892C46" w:rsidRPr="00892C46" w:rsidRDefault="00892C46" w:rsidP="00892C46">
            <w:pPr>
              <w:spacing w:after="0"/>
              <w:rPr>
                <w:rFonts w:ascii="Arial" w:eastAsia="Times New Roman" w:hAnsi="Arial" w:cs="Arial"/>
                <w:bCs/>
              </w:rPr>
            </w:pPr>
            <w:r w:rsidRPr="00892C46">
              <w:rPr>
                <w:rFonts w:ascii="Arial" w:eastAsia="Times New Roman" w:hAnsi="Arial" w:cs="Arial"/>
                <w:bCs/>
              </w:rPr>
              <w:t xml:space="preserve">Producent ....................... </w:t>
            </w:r>
          </w:p>
          <w:p w14:paraId="242C2CEC" w14:textId="77777777" w:rsidR="00892C46" w:rsidRPr="00892C46" w:rsidRDefault="00892C46" w:rsidP="00892C46">
            <w:pPr>
              <w:spacing w:after="0"/>
              <w:rPr>
                <w:rFonts w:ascii="Arial" w:eastAsia="Times New Roman" w:hAnsi="Arial" w:cs="Arial"/>
                <w:bCs/>
              </w:rPr>
            </w:pPr>
            <w:r w:rsidRPr="00892C46">
              <w:rPr>
                <w:rFonts w:ascii="Arial" w:eastAsia="Times New Roman" w:hAnsi="Arial" w:cs="Arial"/>
                <w:bCs/>
              </w:rPr>
              <w:t>Model ....................</w:t>
            </w:r>
          </w:p>
          <w:p w14:paraId="4DC41826" w14:textId="77777777" w:rsidR="00892C46" w:rsidRPr="00892C46" w:rsidRDefault="00892C46" w:rsidP="00892C46">
            <w:pPr>
              <w:spacing w:after="0"/>
              <w:rPr>
                <w:rFonts w:ascii="Arial" w:eastAsia="Times New Roman" w:hAnsi="Arial" w:cs="Arial"/>
                <w:bCs/>
              </w:rPr>
            </w:pPr>
            <w:r w:rsidRPr="00892C46">
              <w:rPr>
                <w:rFonts w:ascii="Arial" w:eastAsia="Times New Roman" w:hAnsi="Arial" w:cs="Arial"/>
                <w:bCs/>
              </w:rPr>
              <w:t>Rok produkcji .......................</w:t>
            </w:r>
          </w:p>
          <w:p w14:paraId="60FA478C" w14:textId="7A052FA5" w:rsidR="00892C46" w:rsidRPr="00892C46" w:rsidRDefault="00892C46" w:rsidP="00892C46">
            <w:pPr>
              <w:rPr>
                <w:rFonts w:ascii="Arial" w:hAnsi="Arial" w:cs="Arial"/>
                <w:bCs/>
                <w:lang w:val="pl"/>
              </w:rPr>
            </w:pPr>
            <w:r w:rsidRPr="00892C46">
              <w:rPr>
                <w:rFonts w:ascii="Arial" w:eastAsia="Times New Roman" w:hAnsi="Arial" w:cs="Arial"/>
                <w:bCs/>
              </w:rPr>
              <w:t>Identyfikator ............................</w:t>
            </w:r>
          </w:p>
        </w:tc>
      </w:tr>
      <w:tr w:rsidR="00721D4B" w14:paraId="53D8CA96" w14:textId="77777777" w:rsidTr="003F0D62">
        <w:trPr>
          <w:trHeight w:val="656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0CF8BA" w14:textId="77777777" w:rsidR="00721D4B" w:rsidRPr="00DE7167" w:rsidRDefault="00721D4B" w:rsidP="00721D4B">
            <w:pPr>
              <w:contextualSpacing/>
              <w:rPr>
                <w:rFonts w:ascii="Arial" w:hAnsi="Arial" w:cs="Arial"/>
                <w:b/>
                <w:bCs/>
              </w:rPr>
            </w:pPr>
            <w:r w:rsidRPr="00DE7167">
              <w:rPr>
                <w:rFonts w:ascii="Arial" w:hAnsi="Arial" w:cs="Arial"/>
                <w:b/>
                <w:bCs/>
              </w:rPr>
              <w:t>Obudowa:</w:t>
            </w:r>
          </w:p>
          <w:p w14:paraId="0673A92D" w14:textId="77777777" w:rsidR="00721D4B" w:rsidRPr="00721D4B" w:rsidRDefault="00721D4B" w:rsidP="00721D4B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14:paraId="1E2DD939" w14:textId="2055B4E4" w:rsidR="00721D4B" w:rsidRPr="00721D4B" w:rsidRDefault="00721D4B" w:rsidP="00721D4B">
            <w:pPr>
              <w:contextualSpacing/>
              <w:rPr>
                <w:rFonts w:ascii="Arial" w:hAnsi="Arial" w:cs="Arial"/>
              </w:rPr>
            </w:pPr>
            <w:r w:rsidRPr="00DE7167">
              <w:rPr>
                <w:rFonts w:ascii="Arial" w:hAnsi="Arial" w:cs="Arial"/>
              </w:rPr>
              <w:t>Do instalacji w standardowej szafie RACK 19”, macierz musi zajmować maksymalnie 2U i pozwalać na instalacje 12 dysków 3.5”.</w:t>
            </w:r>
          </w:p>
        </w:tc>
        <w:tc>
          <w:tcPr>
            <w:tcW w:w="4362" w:type="dxa"/>
            <w:shd w:val="clear" w:color="auto" w:fill="auto"/>
            <w:vAlign w:val="center"/>
          </w:tcPr>
          <w:p w14:paraId="3D85DF6A" w14:textId="28711D2B" w:rsidR="00721D4B" w:rsidRPr="00721D4B" w:rsidRDefault="003F0D62" w:rsidP="004434A3">
            <w:pPr>
              <w:spacing w:after="0"/>
              <w:rPr>
                <w:rFonts w:ascii="Arial" w:eastAsia="Times New Roman" w:hAnsi="Arial" w:cs="Arial"/>
                <w:b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721D4B" w14:paraId="6A4A1087" w14:textId="77777777" w:rsidTr="003F0D62">
        <w:trPr>
          <w:trHeight w:val="656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711455" w14:textId="77777777" w:rsidR="00721D4B" w:rsidRPr="00DE7167" w:rsidRDefault="00721D4B" w:rsidP="00721D4B">
            <w:pPr>
              <w:contextualSpacing/>
              <w:rPr>
                <w:rFonts w:ascii="Arial" w:hAnsi="Arial" w:cs="Arial"/>
                <w:b/>
                <w:bCs/>
              </w:rPr>
            </w:pPr>
            <w:r w:rsidRPr="00DE7167">
              <w:rPr>
                <w:rFonts w:ascii="Arial" w:hAnsi="Arial" w:cs="Arial"/>
                <w:b/>
                <w:bCs/>
              </w:rPr>
              <w:t>Kontrolery:</w:t>
            </w:r>
          </w:p>
          <w:p w14:paraId="343DEBB7" w14:textId="77777777" w:rsidR="00721D4B" w:rsidRPr="00721D4B" w:rsidRDefault="00721D4B" w:rsidP="00721D4B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14:paraId="468894AF" w14:textId="1CC38495" w:rsidR="00721D4B" w:rsidRPr="00721D4B" w:rsidRDefault="00721D4B" w:rsidP="00721D4B">
            <w:pPr>
              <w:contextualSpacing/>
              <w:rPr>
                <w:rFonts w:ascii="Arial" w:hAnsi="Arial" w:cs="Arial"/>
              </w:rPr>
            </w:pPr>
            <w:r w:rsidRPr="00DE7167">
              <w:rPr>
                <w:rFonts w:ascii="Arial" w:hAnsi="Arial" w:cs="Arial"/>
              </w:rPr>
              <w:t xml:space="preserve">Dwa kontrolery RAID pracujące w układzie </w:t>
            </w:r>
            <w:proofErr w:type="spellStart"/>
            <w:r w:rsidRPr="00DE7167">
              <w:rPr>
                <w:rFonts w:ascii="Arial" w:hAnsi="Arial" w:cs="Arial"/>
              </w:rPr>
              <w:t>active-active</w:t>
            </w:r>
            <w:proofErr w:type="spellEnd"/>
            <w:r w:rsidRPr="00DE7167">
              <w:rPr>
                <w:rFonts w:ascii="Arial" w:hAnsi="Arial" w:cs="Arial"/>
              </w:rPr>
              <w:t xml:space="preserve"> posiadające łącznie minimum osiem portów 25Gb ISCSI SFP28.</w:t>
            </w:r>
          </w:p>
        </w:tc>
        <w:tc>
          <w:tcPr>
            <w:tcW w:w="4362" w:type="dxa"/>
            <w:shd w:val="clear" w:color="auto" w:fill="auto"/>
            <w:vAlign w:val="center"/>
          </w:tcPr>
          <w:p w14:paraId="00BCE92D" w14:textId="1678B298" w:rsidR="00721D4B" w:rsidRPr="00721D4B" w:rsidRDefault="003F0D62" w:rsidP="004434A3">
            <w:pPr>
              <w:spacing w:after="0"/>
              <w:rPr>
                <w:rFonts w:ascii="Arial" w:eastAsia="Times New Roman" w:hAnsi="Arial" w:cs="Arial"/>
                <w:b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721D4B" w14:paraId="4D087340" w14:textId="77777777" w:rsidTr="003F0D62">
        <w:trPr>
          <w:trHeight w:val="656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9F721C" w14:textId="77777777" w:rsidR="00721D4B" w:rsidRPr="00DE7167" w:rsidRDefault="00721D4B" w:rsidP="00721D4B">
            <w:pPr>
              <w:contextualSpacing/>
              <w:rPr>
                <w:rFonts w:ascii="Arial" w:hAnsi="Arial" w:cs="Arial"/>
                <w:b/>
                <w:bCs/>
              </w:rPr>
            </w:pPr>
            <w:r w:rsidRPr="00DE7167">
              <w:rPr>
                <w:rFonts w:ascii="Arial" w:hAnsi="Arial" w:cs="Arial"/>
                <w:b/>
                <w:bCs/>
              </w:rPr>
              <w:t>Kable/wkładki:</w:t>
            </w:r>
          </w:p>
          <w:p w14:paraId="5232209A" w14:textId="77777777" w:rsidR="00721D4B" w:rsidRPr="00DE7167" w:rsidRDefault="00721D4B" w:rsidP="00721D4B">
            <w:pPr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14:paraId="5A557DAF" w14:textId="77777777" w:rsidR="00721D4B" w:rsidRPr="00DE7167" w:rsidRDefault="00721D4B" w:rsidP="00721D4B">
            <w:pPr>
              <w:contextualSpacing/>
              <w:rPr>
                <w:rFonts w:ascii="Arial" w:hAnsi="Arial" w:cs="Arial"/>
              </w:rPr>
            </w:pPr>
            <w:r w:rsidRPr="00DE7167">
              <w:rPr>
                <w:rFonts w:ascii="Arial" w:hAnsi="Arial" w:cs="Arial"/>
              </w:rPr>
              <w:t>2 kable DAC SFP+ - SFP+ 0.5m.</w:t>
            </w:r>
          </w:p>
          <w:p w14:paraId="68198949" w14:textId="77777777" w:rsidR="00721D4B" w:rsidRPr="00DE7167" w:rsidRDefault="00721D4B" w:rsidP="00721D4B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4362" w:type="dxa"/>
            <w:shd w:val="clear" w:color="auto" w:fill="auto"/>
            <w:vAlign w:val="center"/>
          </w:tcPr>
          <w:p w14:paraId="36B4B174" w14:textId="2F683EFF" w:rsidR="00721D4B" w:rsidRPr="00721D4B" w:rsidRDefault="003F0D62" w:rsidP="004434A3">
            <w:pPr>
              <w:spacing w:after="0"/>
              <w:rPr>
                <w:rFonts w:ascii="Arial" w:eastAsia="Times New Roman" w:hAnsi="Arial" w:cs="Arial"/>
                <w:b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721D4B" w14:paraId="018682D4" w14:textId="77777777" w:rsidTr="003F0D62">
        <w:trPr>
          <w:trHeight w:val="656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579644" w14:textId="77777777" w:rsidR="00721D4B" w:rsidRPr="00DE7167" w:rsidRDefault="00721D4B" w:rsidP="00721D4B">
            <w:pPr>
              <w:contextualSpacing/>
              <w:rPr>
                <w:rFonts w:ascii="Arial" w:hAnsi="Arial" w:cs="Arial"/>
                <w:b/>
                <w:bCs/>
              </w:rPr>
            </w:pPr>
            <w:r w:rsidRPr="00DE7167">
              <w:rPr>
                <w:rFonts w:ascii="Arial" w:hAnsi="Arial" w:cs="Arial"/>
                <w:b/>
                <w:bCs/>
              </w:rPr>
              <w:t>Cache:</w:t>
            </w:r>
          </w:p>
          <w:p w14:paraId="5B22EF35" w14:textId="77777777" w:rsidR="00721D4B" w:rsidRPr="00721D4B" w:rsidRDefault="00721D4B" w:rsidP="00721D4B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14:paraId="2393B820" w14:textId="77777777" w:rsidR="00721D4B" w:rsidRPr="00DE7167" w:rsidRDefault="00721D4B" w:rsidP="00721D4B">
            <w:pPr>
              <w:contextualSpacing/>
              <w:rPr>
                <w:rFonts w:ascii="Arial" w:hAnsi="Arial" w:cs="Arial"/>
              </w:rPr>
            </w:pPr>
            <w:r w:rsidRPr="00DE7167">
              <w:rPr>
                <w:rFonts w:ascii="Arial" w:hAnsi="Arial" w:cs="Arial"/>
              </w:rPr>
              <w:t>16GB na kontroler, pamięć cache zapisu mirrorowana między kontrolerami, podtrzymywana bateryjnie przez min. 72h w razie awarii.</w:t>
            </w:r>
          </w:p>
          <w:p w14:paraId="663F9938" w14:textId="77777777" w:rsidR="00721D4B" w:rsidRPr="00DE7167" w:rsidRDefault="00721D4B" w:rsidP="00721D4B">
            <w:pPr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362" w:type="dxa"/>
            <w:shd w:val="clear" w:color="auto" w:fill="auto"/>
            <w:vAlign w:val="center"/>
          </w:tcPr>
          <w:p w14:paraId="30E5F8CC" w14:textId="4D4584F1" w:rsidR="00721D4B" w:rsidRPr="00721D4B" w:rsidRDefault="003F0D62" w:rsidP="004434A3">
            <w:pPr>
              <w:spacing w:after="0"/>
              <w:rPr>
                <w:rFonts w:ascii="Arial" w:eastAsia="Times New Roman" w:hAnsi="Arial" w:cs="Arial"/>
                <w:b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721D4B" w14:paraId="6218A1E9" w14:textId="77777777" w:rsidTr="003F0D62">
        <w:trPr>
          <w:trHeight w:val="656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3E3EE4" w14:textId="77777777" w:rsidR="00721D4B" w:rsidRPr="00DE7167" w:rsidRDefault="00721D4B" w:rsidP="00721D4B">
            <w:pPr>
              <w:contextualSpacing/>
              <w:rPr>
                <w:rFonts w:ascii="Arial" w:hAnsi="Arial" w:cs="Arial"/>
                <w:b/>
                <w:bCs/>
              </w:rPr>
            </w:pPr>
            <w:r w:rsidRPr="00DE7167">
              <w:rPr>
                <w:rFonts w:ascii="Arial" w:hAnsi="Arial" w:cs="Arial"/>
                <w:b/>
                <w:bCs/>
              </w:rPr>
              <w:t>Dyski:</w:t>
            </w:r>
          </w:p>
          <w:p w14:paraId="4E494F87" w14:textId="77777777" w:rsidR="00721D4B" w:rsidRPr="00721D4B" w:rsidRDefault="00721D4B" w:rsidP="00721D4B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14:paraId="3154EC9F" w14:textId="77777777" w:rsidR="00721D4B" w:rsidRPr="00DE7167" w:rsidRDefault="00721D4B" w:rsidP="00721D4B">
            <w:pPr>
              <w:contextualSpacing/>
              <w:rPr>
                <w:rFonts w:ascii="Arial" w:hAnsi="Arial" w:cs="Arial"/>
              </w:rPr>
            </w:pPr>
            <w:r w:rsidRPr="00DE7167">
              <w:rPr>
                <w:rFonts w:ascii="Arial" w:hAnsi="Arial" w:cs="Arial"/>
              </w:rPr>
              <w:t>Zainstalowane:</w:t>
            </w:r>
          </w:p>
          <w:p w14:paraId="2206609D" w14:textId="77777777" w:rsidR="00721D4B" w:rsidRPr="00DE7167" w:rsidRDefault="00721D4B" w:rsidP="00721D4B">
            <w:pPr>
              <w:contextualSpacing/>
              <w:rPr>
                <w:rFonts w:ascii="Arial" w:hAnsi="Arial" w:cs="Arial"/>
              </w:rPr>
            </w:pPr>
            <w:r w:rsidRPr="00DE7167">
              <w:rPr>
                <w:rFonts w:ascii="Arial" w:hAnsi="Arial" w:cs="Arial"/>
              </w:rPr>
              <w:t>6 dyski Hot-Plug o pojemności 1.92TB SSD SAS 24Gbps,</w:t>
            </w:r>
          </w:p>
          <w:p w14:paraId="69B51A22" w14:textId="77777777" w:rsidR="00721D4B" w:rsidRPr="00DE7167" w:rsidRDefault="00721D4B" w:rsidP="00721D4B">
            <w:pPr>
              <w:contextualSpacing/>
              <w:rPr>
                <w:rFonts w:ascii="Arial" w:hAnsi="Arial" w:cs="Arial"/>
              </w:rPr>
            </w:pPr>
            <w:r w:rsidRPr="00DE7167">
              <w:rPr>
                <w:rFonts w:ascii="Arial" w:hAnsi="Arial" w:cs="Arial"/>
              </w:rPr>
              <w:t>6 dysków Hot-Plug o pojemności 2.4TB SAS 10K 12Gbps,</w:t>
            </w:r>
          </w:p>
          <w:p w14:paraId="63B885E8" w14:textId="77777777" w:rsidR="00721D4B" w:rsidRPr="00DE7167" w:rsidRDefault="00721D4B" w:rsidP="00721D4B">
            <w:pPr>
              <w:contextualSpacing/>
              <w:rPr>
                <w:rFonts w:ascii="Arial" w:hAnsi="Arial" w:cs="Arial"/>
              </w:rPr>
            </w:pPr>
            <w:r w:rsidRPr="00DE7167">
              <w:rPr>
                <w:rFonts w:ascii="Arial" w:hAnsi="Arial" w:cs="Arial"/>
              </w:rPr>
              <w:t>Możliwość rozbudowy przez dokładanie kolejnych dysków/półek dyskowych do łącznie minimum 276 dysków.</w:t>
            </w:r>
          </w:p>
          <w:p w14:paraId="38F60347" w14:textId="77777777" w:rsidR="00721D4B" w:rsidRPr="00DE7167" w:rsidRDefault="00721D4B" w:rsidP="00721D4B">
            <w:pPr>
              <w:contextualSpacing/>
              <w:rPr>
                <w:rFonts w:ascii="Arial" w:hAnsi="Arial" w:cs="Arial"/>
              </w:rPr>
            </w:pPr>
            <w:r w:rsidRPr="00DE7167">
              <w:rPr>
                <w:rFonts w:ascii="Arial" w:hAnsi="Arial" w:cs="Arial"/>
              </w:rPr>
              <w:t>Możliwość mieszania typów dysków w obrębie macierzy oraz pojedynczej półki.</w:t>
            </w:r>
          </w:p>
          <w:p w14:paraId="6D7CD12C" w14:textId="77777777" w:rsidR="00721D4B" w:rsidRPr="00DE7167" w:rsidRDefault="00721D4B" w:rsidP="00721D4B">
            <w:pPr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362" w:type="dxa"/>
            <w:shd w:val="clear" w:color="auto" w:fill="auto"/>
            <w:vAlign w:val="center"/>
          </w:tcPr>
          <w:p w14:paraId="5B15F9D8" w14:textId="77777777" w:rsidR="004434A3" w:rsidRDefault="003E2724" w:rsidP="004434A3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  <w:p w14:paraId="341D4DBE" w14:textId="751EBC97" w:rsidR="003E2724" w:rsidRDefault="003E2724" w:rsidP="004434A3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podać</w:t>
            </w:r>
            <w:r w:rsidR="004D40E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D40E7">
              <w:rPr>
                <w:rFonts w:ascii="Arial" w:hAnsi="Arial" w:cs="Arial"/>
                <w:color w:val="000000" w:themeColor="text1"/>
                <w:sz w:val="20"/>
                <w:szCs w:val="20"/>
              </w:rPr>
              <w:t>podać</w:t>
            </w:r>
            <w:proofErr w:type="spellEnd"/>
            <w:r w:rsidR="004D40E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pojemność dysków SSD SAS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……….</w:t>
            </w:r>
          </w:p>
          <w:p w14:paraId="2C70C627" w14:textId="77777777" w:rsidR="004D40E7" w:rsidRDefault="004D40E7" w:rsidP="004434A3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29EB54BF" w14:textId="77777777" w:rsidR="004434A3" w:rsidRDefault="003E2724" w:rsidP="004434A3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* </w:t>
            </w:r>
          </w:p>
          <w:p w14:paraId="04A2DBAC" w14:textId="3735E6FD" w:rsidR="003E2724" w:rsidRDefault="003E2724" w:rsidP="004434A3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podać</w:t>
            </w:r>
            <w:r w:rsidR="004D40E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="004D40E7">
              <w:rPr>
                <w:rFonts w:ascii="Arial" w:hAnsi="Arial" w:cs="Arial"/>
                <w:color w:val="000000" w:themeColor="text1"/>
                <w:sz w:val="20"/>
                <w:szCs w:val="20"/>
              </w:rPr>
              <w:t>podać</w:t>
            </w:r>
            <w:proofErr w:type="spellEnd"/>
            <w:r w:rsidR="004D40E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pojemność dysków SAS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……….</w:t>
            </w:r>
          </w:p>
          <w:p w14:paraId="68716ABC" w14:textId="441EFF40" w:rsidR="00721D4B" w:rsidRPr="00721D4B" w:rsidRDefault="00721D4B" w:rsidP="004434A3">
            <w:pPr>
              <w:spacing w:after="0"/>
              <w:rPr>
                <w:rFonts w:ascii="Arial" w:eastAsia="Times New Roman" w:hAnsi="Arial" w:cs="Arial"/>
                <w:b/>
              </w:rPr>
            </w:pPr>
          </w:p>
        </w:tc>
      </w:tr>
      <w:tr w:rsidR="00721D4B" w14:paraId="45BFB9C3" w14:textId="77777777" w:rsidTr="003F0D62">
        <w:trPr>
          <w:trHeight w:val="656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07EABB" w14:textId="4F1D8382" w:rsidR="00721D4B" w:rsidRPr="00DE7167" w:rsidRDefault="00721D4B" w:rsidP="00721D4B">
            <w:pPr>
              <w:contextualSpacing/>
              <w:rPr>
                <w:rFonts w:ascii="Arial" w:hAnsi="Arial" w:cs="Arial"/>
                <w:b/>
                <w:bCs/>
              </w:rPr>
            </w:pPr>
            <w:r w:rsidRPr="00DE7167">
              <w:rPr>
                <w:rFonts w:ascii="Arial" w:hAnsi="Arial" w:cs="Arial"/>
                <w:b/>
                <w:bCs/>
              </w:rPr>
              <w:t>Oprogramowanie/</w:t>
            </w:r>
            <w:r w:rsidR="003F0D62">
              <w:rPr>
                <w:rFonts w:ascii="Arial" w:hAnsi="Arial" w:cs="Arial"/>
                <w:b/>
                <w:bCs/>
              </w:rPr>
              <w:t xml:space="preserve"> </w:t>
            </w:r>
            <w:r w:rsidRPr="00DE7167">
              <w:rPr>
                <w:rFonts w:ascii="Arial" w:hAnsi="Arial" w:cs="Arial"/>
                <w:b/>
                <w:bCs/>
              </w:rPr>
              <w:t>funkcjonalności:</w:t>
            </w:r>
          </w:p>
          <w:p w14:paraId="200DBAC1" w14:textId="77777777" w:rsidR="00721D4B" w:rsidRPr="00721D4B" w:rsidRDefault="00721D4B" w:rsidP="00721D4B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14:paraId="60ADF2EE" w14:textId="77777777" w:rsidR="00721D4B" w:rsidRPr="00DE7167" w:rsidRDefault="00721D4B" w:rsidP="00721D4B">
            <w:pPr>
              <w:contextualSpacing/>
              <w:rPr>
                <w:rFonts w:ascii="Arial" w:hAnsi="Arial" w:cs="Arial"/>
              </w:rPr>
            </w:pPr>
            <w:r w:rsidRPr="00DE7167">
              <w:rPr>
                <w:rFonts w:ascii="Arial" w:hAnsi="Arial" w:cs="Arial"/>
              </w:rPr>
              <w:t>Zarządzanie macierzą poprzez minimum przeglądarkę internetową, GUI oparte o HTML5.</w:t>
            </w:r>
          </w:p>
          <w:p w14:paraId="0C4D7FC1" w14:textId="77777777" w:rsidR="00721D4B" w:rsidRPr="00DE7167" w:rsidRDefault="00721D4B" w:rsidP="00721D4B">
            <w:pPr>
              <w:contextualSpacing/>
              <w:rPr>
                <w:rFonts w:ascii="Arial" w:hAnsi="Arial" w:cs="Arial"/>
              </w:rPr>
            </w:pPr>
            <w:r w:rsidRPr="00DE7167">
              <w:rPr>
                <w:rFonts w:ascii="Arial" w:hAnsi="Arial" w:cs="Arial"/>
              </w:rPr>
              <w:t xml:space="preserve">Macierz powinna zostać dostarczona z licencją umożliwiającą utworzenie minimum 512 </w:t>
            </w:r>
            <w:proofErr w:type="spellStart"/>
            <w:r w:rsidRPr="00DE7167">
              <w:rPr>
                <w:rFonts w:ascii="Arial" w:hAnsi="Arial" w:cs="Arial"/>
              </w:rPr>
              <w:t>LUN’ów</w:t>
            </w:r>
            <w:proofErr w:type="spellEnd"/>
            <w:r w:rsidRPr="00DE7167">
              <w:rPr>
                <w:rFonts w:ascii="Arial" w:hAnsi="Arial" w:cs="Arial"/>
              </w:rPr>
              <w:t xml:space="preserve"> oraz 1024 kopii migawkowych na całą macierz.</w:t>
            </w:r>
          </w:p>
          <w:p w14:paraId="142AB781" w14:textId="77777777" w:rsidR="00721D4B" w:rsidRPr="00DE7167" w:rsidRDefault="00721D4B" w:rsidP="00721D4B">
            <w:pPr>
              <w:contextualSpacing/>
              <w:rPr>
                <w:rFonts w:ascii="Arial" w:hAnsi="Arial" w:cs="Arial"/>
              </w:rPr>
            </w:pPr>
            <w:r w:rsidRPr="00DE7167">
              <w:rPr>
                <w:rFonts w:ascii="Arial" w:hAnsi="Arial" w:cs="Arial"/>
              </w:rPr>
              <w:t>Konieczne jest posiadanie automatycznego, bez interwencji człowieka, rozkładania danych między dyskami</w:t>
            </w:r>
          </w:p>
          <w:p w14:paraId="45CE7FAB" w14:textId="77777777" w:rsidR="00721D4B" w:rsidRPr="00DE7167" w:rsidRDefault="00721D4B" w:rsidP="00721D4B">
            <w:pPr>
              <w:contextualSpacing/>
              <w:rPr>
                <w:rFonts w:ascii="Arial" w:hAnsi="Arial" w:cs="Arial"/>
              </w:rPr>
            </w:pPr>
            <w:r w:rsidRPr="00DE7167">
              <w:rPr>
                <w:rFonts w:ascii="Arial" w:hAnsi="Arial" w:cs="Arial"/>
              </w:rPr>
              <w:t>poszczególnych typów (tzw. auto-</w:t>
            </w:r>
            <w:proofErr w:type="spellStart"/>
            <w:r w:rsidRPr="00DE7167">
              <w:rPr>
                <w:rFonts w:ascii="Arial" w:hAnsi="Arial" w:cs="Arial"/>
              </w:rPr>
              <w:t>tiering</w:t>
            </w:r>
            <w:proofErr w:type="spellEnd"/>
            <w:r w:rsidRPr="00DE7167">
              <w:rPr>
                <w:rFonts w:ascii="Arial" w:hAnsi="Arial" w:cs="Arial"/>
              </w:rPr>
              <w:t>). Dane muszą być automatycznie przemieszczane między rożnymi typami dysków.</w:t>
            </w:r>
          </w:p>
          <w:p w14:paraId="1E04989E" w14:textId="77777777" w:rsidR="00721D4B" w:rsidRPr="00DE7167" w:rsidRDefault="00721D4B" w:rsidP="00721D4B">
            <w:pPr>
              <w:contextualSpacing/>
              <w:rPr>
                <w:rFonts w:ascii="Arial" w:hAnsi="Arial" w:cs="Arial"/>
              </w:rPr>
            </w:pPr>
            <w:r w:rsidRPr="00DE7167">
              <w:rPr>
                <w:rFonts w:ascii="Arial" w:hAnsi="Arial" w:cs="Arial"/>
              </w:rPr>
              <w:t>Możliwość wykorzystania dysków SSD jako cache macierzy, możliwość rozbudowy pamięci cache do min. 8TB poprzez dyski SSD.</w:t>
            </w:r>
          </w:p>
          <w:p w14:paraId="315FA28B" w14:textId="77777777" w:rsidR="00721D4B" w:rsidRPr="00DE7167" w:rsidRDefault="00721D4B" w:rsidP="00721D4B">
            <w:pPr>
              <w:contextualSpacing/>
              <w:rPr>
                <w:rFonts w:ascii="Arial" w:hAnsi="Arial" w:cs="Arial"/>
              </w:rPr>
            </w:pPr>
            <w:r w:rsidRPr="00DE7167">
              <w:rPr>
                <w:rFonts w:ascii="Arial" w:hAnsi="Arial" w:cs="Arial"/>
              </w:rPr>
              <w:t>Licencja zaoferowanej macierzy powinna umożliwiać podłączanie minimum 8 hostów bez konieczności zakupu dodatkowych licencji.</w:t>
            </w:r>
          </w:p>
          <w:p w14:paraId="3CEB6A5D" w14:textId="77777777" w:rsidR="00721D4B" w:rsidRPr="00DE7167" w:rsidRDefault="00721D4B" w:rsidP="00721D4B">
            <w:pPr>
              <w:contextualSpacing/>
              <w:rPr>
                <w:rFonts w:ascii="Arial" w:hAnsi="Arial" w:cs="Arial"/>
              </w:rPr>
            </w:pPr>
            <w:r w:rsidRPr="00DE7167">
              <w:rPr>
                <w:rFonts w:ascii="Arial" w:hAnsi="Arial" w:cs="Arial"/>
              </w:rPr>
              <w:t>Macierz musi posiadać funkcjonalność zdalnej replikacji danych do macierzy tej samej rodziny w trybie</w:t>
            </w:r>
          </w:p>
          <w:p w14:paraId="2E5C50A5" w14:textId="77777777" w:rsidR="00721D4B" w:rsidRPr="00DE7167" w:rsidRDefault="00721D4B" w:rsidP="00721D4B">
            <w:pPr>
              <w:contextualSpacing/>
              <w:rPr>
                <w:rFonts w:ascii="Arial" w:hAnsi="Arial" w:cs="Arial"/>
              </w:rPr>
            </w:pPr>
            <w:r w:rsidRPr="00DE7167">
              <w:rPr>
                <w:rFonts w:ascii="Arial" w:hAnsi="Arial" w:cs="Arial"/>
              </w:rPr>
              <w:t>asynchronicznym.</w:t>
            </w:r>
          </w:p>
          <w:p w14:paraId="49C2315D" w14:textId="77777777" w:rsidR="00721D4B" w:rsidRPr="00DE7167" w:rsidRDefault="00721D4B" w:rsidP="00721D4B">
            <w:pPr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362" w:type="dxa"/>
            <w:shd w:val="clear" w:color="auto" w:fill="auto"/>
            <w:vAlign w:val="center"/>
          </w:tcPr>
          <w:p w14:paraId="39EC9FEA" w14:textId="3C38FA40" w:rsidR="00721D4B" w:rsidRPr="00721D4B" w:rsidRDefault="003F0D62" w:rsidP="004434A3">
            <w:pPr>
              <w:spacing w:after="0"/>
              <w:rPr>
                <w:rFonts w:ascii="Arial" w:eastAsia="Times New Roman" w:hAnsi="Arial" w:cs="Arial"/>
                <w:b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721D4B" w14:paraId="00C34CCE" w14:textId="77777777" w:rsidTr="003F0D62">
        <w:trPr>
          <w:trHeight w:val="656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563426" w14:textId="77777777" w:rsidR="00721D4B" w:rsidRPr="00DE7167" w:rsidRDefault="00721D4B" w:rsidP="00721D4B">
            <w:pPr>
              <w:contextualSpacing/>
              <w:rPr>
                <w:rFonts w:ascii="Arial" w:hAnsi="Arial" w:cs="Arial"/>
                <w:b/>
                <w:bCs/>
              </w:rPr>
            </w:pPr>
            <w:r w:rsidRPr="00DE7167">
              <w:rPr>
                <w:rFonts w:ascii="Arial" w:hAnsi="Arial" w:cs="Arial"/>
                <w:b/>
                <w:bCs/>
              </w:rPr>
              <w:t>Wsparcie dla systemów operacyjnych:</w:t>
            </w:r>
          </w:p>
          <w:p w14:paraId="22CCB808" w14:textId="77777777" w:rsidR="00721D4B" w:rsidRPr="00721D4B" w:rsidRDefault="00721D4B" w:rsidP="00721D4B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14:paraId="2A96E4DD" w14:textId="77777777" w:rsidR="00721D4B" w:rsidRPr="00DE7167" w:rsidRDefault="00721D4B" w:rsidP="00721D4B">
            <w:pPr>
              <w:contextualSpacing/>
              <w:rPr>
                <w:rFonts w:ascii="Arial" w:hAnsi="Arial" w:cs="Arial"/>
              </w:rPr>
            </w:pPr>
            <w:r w:rsidRPr="00DE7167">
              <w:rPr>
                <w:rFonts w:ascii="Arial" w:hAnsi="Arial" w:cs="Arial"/>
              </w:rPr>
              <w:t xml:space="preserve">Windows Server 2022, Windows Server 2019, Red </w:t>
            </w:r>
            <w:proofErr w:type="spellStart"/>
            <w:r w:rsidRPr="00DE7167">
              <w:rPr>
                <w:rFonts w:ascii="Arial" w:hAnsi="Arial" w:cs="Arial"/>
              </w:rPr>
              <w:t>Hat</w:t>
            </w:r>
            <w:proofErr w:type="spellEnd"/>
            <w:r w:rsidRPr="00DE7167">
              <w:rPr>
                <w:rFonts w:ascii="Arial" w:hAnsi="Arial" w:cs="Arial"/>
              </w:rPr>
              <w:t xml:space="preserve"> Enterprise Linux (RHEL), SLES, Vmware </w:t>
            </w:r>
            <w:proofErr w:type="spellStart"/>
            <w:r w:rsidRPr="00DE7167">
              <w:rPr>
                <w:rFonts w:ascii="Arial" w:hAnsi="Arial" w:cs="Arial"/>
              </w:rPr>
              <w:t>ESXi</w:t>
            </w:r>
            <w:proofErr w:type="spellEnd"/>
            <w:r w:rsidRPr="00DE7167">
              <w:rPr>
                <w:rFonts w:ascii="Arial" w:hAnsi="Arial" w:cs="Arial"/>
              </w:rPr>
              <w:t xml:space="preserve">, </w:t>
            </w:r>
            <w:proofErr w:type="spellStart"/>
            <w:r w:rsidRPr="00DE7167">
              <w:rPr>
                <w:rFonts w:ascii="Arial" w:hAnsi="Arial" w:cs="Arial"/>
              </w:rPr>
              <w:t>Citrix</w:t>
            </w:r>
            <w:proofErr w:type="spellEnd"/>
            <w:r w:rsidRPr="00DE7167">
              <w:rPr>
                <w:rFonts w:ascii="Arial" w:hAnsi="Arial" w:cs="Arial"/>
              </w:rPr>
              <w:t xml:space="preserve"> </w:t>
            </w:r>
            <w:proofErr w:type="spellStart"/>
            <w:r w:rsidRPr="00DE7167">
              <w:rPr>
                <w:rFonts w:ascii="Arial" w:hAnsi="Arial" w:cs="Arial"/>
              </w:rPr>
              <w:t>XenServer</w:t>
            </w:r>
            <w:proofErr w:type="spellEnd"/>
          </w:p>
          <w:p w14:paraId="22BCD503" w14:textId="77777777" w:rsidR="00721D4B" w:rsidRPr="00DE7167" w:rsidRDefault="00721D4B" w:rsidP="00721D4B">
            <w:pPr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362" w:type="dxa"/>
            <w:shd w:val="clear" w:color="auto" w:fill="auto"/>
            <w:vAlign w:val="center"/>
          </w:tcPr>
          <w:p w14:paraId="4144A038" w14:textId="70E52C9C" w:rsidR="00721D4B" w:rsidRPr="00721D4B" w:rsidRDefault="003F0D62" w:rsidP="004434A3">
            <w:pPr>
              <w:spacing w:after="0"/>
              <w:rPr>
                <w:rFonts w:ascii="Arial" w:eastAsia="Times New Roman" w:hAnsi="Arial" w:cs="Arial"/>
                <w:b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721D4B" w14:paraId="75292A21" w14:textId="77777777" w:rsidTr="003F0D62">
        <w:trPr>
          <w:trHeight w:val="656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849E9E" w14:textId="77777777" w:rsidR="00721D4B" w:rsidRPr="00DE7167" w:rsidRDefault="00721D4B" w:rsidP="00721D4B">
            <w:pPr>
              <w:contextualSpacing/>
              <w:rPr>
                <w:rFonts w:ascii="Arial" w:hAnsi="Arial" w:cs="Arial"/>
                <w:b/>
                <w:bCs/>
              </w:rPr>
            </w:pPr>
            <w:r w:rsidRPr="00DE7167">
              <w:rPr>
                <w:rFonts w:ascii="Arial" w:hAnsi="Arial" w:cs="Arial"/>
                <w:b/>
                <w:bCs/>
              </w:rPr>
              <w:t>Bezpieczeństwo:</w:t>
            </w:r>
          </w:p>
          <w:p w14:paraId="7BEC7CE8" w14:textId="77777777" w:rsidR="00721D4B" w:rsidRPr="00721D4B" w:rsidRDefault="00721D4B" w:rsidP="00721D4B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14:paraId="3A80C83E" w14:textId="753F5F42" w:rsidR="00721D4B" w:rsidRPr="00721D4B" w:rsidRDefault="00721D4B" w:rsidP="00721D4B">
            <w:pPr>
              <w:contextualSpacing/>
              <w:rPr>
                <w:rFonts w:ascii="Arial" w:hAnsi="Arial" w:cs="Arial"/>
              </w:rPr>
            </w:pPr>
            <w:r w:rsidRPr="00DE7167">
              <w:rPr>
                <w:rFonts w:ascii="Arial" w:hAnsi="Arial" w:cs="Arial"/>
              </w:rPr>
              <w:t>Ciągła praca obu kontrolerów nawet w przypadku zaniku jednej z faz zasilania. Zasilacze, wentylatory, kontrolery RAID redundantne.</w:t>
            </w:r>
          </w:p>
        </w:tc>
        <w:tc>
          <w:tcPr>
            <w:tcW w:w="4362" w:type="dxa"/>
            <w:shd w:val="clear" w:color="auto" w:fill="auto"/>
            <w:vAlign w:val="center"/>
          </w:tcPr>
          <w:p w14:paraId="798EC504" w14:textId="22ED41D4" w:rsidR="00721D4B" w:rsidRPr="00721D4B" w:rsidRDefault="003F0D62" w:rsidP="004434A3">
            <w:pPr>
              <w:spacing w:after="0"/>
              <w:rPr>
                <w:rFonts w:ascii="Arial" w:eastAsia="Times New Roman" w:hAnsi="Arial" w:cs="Arial"/>
                <w:b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721D4B" w14:paraId="0AD264CF" w14:textId="77777777" w:rsidTr="003F0D62">
        <w:trPr>
          <w:trHeight w:val="656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397DC6" w14:textId="77777777" w:rsidR="00721D4B" w:rsidRPr="00721D4B" w:rsidRDefault="00721D4B" w:rsidP="00721D4B">
            <w:pPr>
              <w:suppressAutoHyphens w:val="0"/>
              <w:autoSpaceDN/>
              <w:spacing w:line="259" w:lineRule="auto"/>
              <w:contextualSpacing/>
              <w:textAlignment w:val="auto"/>
              <w:rPr>
                <w:rFonts w:ascii="Arial" w:eastAsiaTheme="minorHAnsi" w:hAnsi="Arial" w:cs="Arial"/>
                <w:b/>
                <w:bCs/>
                <w:kern w:val="0"/>
              </w:rPr>
            </w:pPr>
            <w:r w:rsidRPr="00721D4B">
              <w:rPr>
                <w:rFonts w:ascii="Arial" w:eastAsiaTheme="minorHAnsi" w:hAnsi="Arial" w:cs="Arial"/>
                <w:b/>
                <w:bCs/>
                <w:kern w:val="0"/>
              </w:rPr>
              <w:t>Gwarancja:</w:t>
            </w:r>
          </w:p>
          <w:p w14:paraId="2CA70526" w14:textId="77777777" w:rsidR="00721D4B" w:rsidRPr="00721D4B" w:rsidRDefault="00721D4B" w:rsidP="00721D4B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14:paraId="0D2E3F97" w14:textId="2C64B2FD" w:rsidR="00721D4B" w:rsidRPr="00721D4B" w:rsidRDefault="004A0CDC" w:rsidP="00721D4B">
            <w:pPr>
              <w:suppressAutoHyphens w:val="0"/>
              <w:autoSpaceDN/>
              <w:spacing w:line="259" w:lineRule="auto"/>
              <w:contextualSpacing/>
              <w:textAlignment w:val="auto"/>
              <w:rPr>
                <w:rFonts w:ascii="Arial" w:eastAsiaTheme="minorHAnsi" w:hAnsi="Arial" w:cs="Arial"/>
                <w:kern w:val="0"/>
              </w:rPr>
            </w:pPr>
            <w:r>
              <w:rPr>
                <w:rFonts w:ascii="Arial" w:eastAsiaTheme="minorHAnsi" w:hAnsi="Arial" w:cs="Arial"/>
                <w:kern w:val="0"/>
              </w:rPr>
              <w:t>M</w:t>
            </w:r>
            <w:r w:rsidRPr="009340A5">
              <w:rPr>
                <w:rFonts w:ascii="Arial" w:eastAsiaTheme="minorHAnsi" w:hAnsi="Arial" w:cs="Arial"/>
                <w:kern w:val="0"/>
              </w:rPr>
              <w:t>inimum</w:t>
            </w:r>
            <w:r>
              <w:rPr>
                <w:rFonts w:ascii="Arial" w:eastAsiaTheme="minorHAnsi" w:hAnsi="Arial" w:cs="Arial"/>
                <w:kern w:val="0"/>
              </w:rPr>
              <w:t xml:space="preserve"> 3</w:t>
            </w:r>
            <w:r w:rsidR="00721D4B" w:rsidRPr="00721D4B">
              <w:rPr>
                <w:rFonts w:ascii="Arial" w:eastAsiaTheme="minorHAnsi" w:hAnsi="Arial" w:cs="Arial"/>
                <w:kern w:val="0"/>
              </w:rPr>
              <w:t xml:space="preserve"> lat gwarancji producenta, z czasem reakcji do następnego dnia roboczego od przyjęcia zgłoszenia, możliwość zgłaszania awarii 24x7x365 poprzez ogólnopolską linię telefoniczną producenta. W przypadku wystąpienia awarii dysku twardego w urządzeniu objętym aktywnym wparciem technicznym, uszkodzony dysk twardy pozostaje u Zamawiającego. </w:t>
            </w:r>
          </w:p>
          <w:p w14:paraId="424A462B" w14:textId="77777777" w:rsidR="00721D4B" w:rsidRPr="00721D4B" w:rsidRDefault="00721D4B" w:rsidP="00721D4B">
            <w:pPr>
              <w:suppressAutoHyphens w:val="0"/>
              <w:autoSpaceDN/>
              <w:spacing w:line="252" w:lineRule="auto"/>
              <w:contextualSpacing/>
              <w:textAlignment w:val="auto"/>
              <w:rPr>
                <w:rFonts w:ascii="Arial" w:eastAsiaTheme="minorHAnsi" w:hAnsi="Arial" w:cs="Arial"/>
                <w:color w:val="000000"/>
                <w:kern w:val="0"/>
              </w:rPr>
            </w:pPr>
          </w:p>
          <w:p w14:paraId="3672AFF2" w14:textId="77777777" w:rsidR="00721D4B" w:rsidRPr="00721D4B" w:rsidRDefault="00721D4B" w:rsidP="00721D4B">
            <w:pPr>
              <w:suppressAutoHyphens w:val="0"/>
              <w:autoSpaceDN/>
              <w:spacing w:line="252" w:lineRule="auto"/>
              <w:contextualSpacing/>
              <w:textAlignment w:val="auto"/>
              <w:rPr>
                <w:rFonts w:ascii="Arial" w:eastAsiaTheme="minorHAnsi" w:hAnsi="Arial" w:cs="Arial"/>
                <w:color w:val="000000"/>
                <w:kern w:val="0"/>
              </w:rPr>
            </w:pPr>
            <w:r w:rsidRPr="00721D4B">
              <w:rPr>
                <w:rFonts w:ascii="Arial" w:eastAsiaTheme="minorHAnsi" w:hAnsi="Arial" w:cs="Arial"/>
                <w:color w:val="000000"/>
                <w:kern w:val="0"/>
              </w:rPr>
              <w:t xml:space="preserve">Zamawiający wymaga od Wykonawcy </w:t>
            </w:r>
            <w:r w:rsidRPr="00721D4B">
              <w:rPr>
                <w:rFonts w:ascii="Arial" w:eastAsiaTheme="minorHAnsi" w:hAnsi="Arial" w:cs="Arial"/>
                <w:color w:val="000000"/>
                <w:kern w:val="0"/>
                <w:u w:val="single"/>
              </w:rPr>
              <w:t xml:space="preserve">dołączenia do oferty oświadczenia, </w:t>
            </w:r>
            <w:r w:rsidRPr="00721D4B">
              <w:rPr>
                <w:rFonts w:ascii="Arial" w:eastAsiaTheme="minorHAnsi" w:hAnsi="Arial" w:cs="Arial"/>
                <w:color w:val="000000"/>
                <w:kern w:val="0"/>
              </w:rPr>
              <w:t>że w przypadku wystąpienia awarii dysku twardego w urządzeniu objętym aktywnym wparciem technicznym, uszkodzony dysk twardy pozostaje u Zamawiającego.</w:t>
            </w:r>
          </w:p>
          <w:p w14:paraId="68D4A5F6" w14:textId="77777777" w:rsidR="00721D4B" w:rsidRPr="00721D4B" w:rsidRDefault="00721D4B" w:rsidP="00721D4B">
            <w:pPr>
              <w:suppressAutoHyphens w:val="0"/>
              <w:autoSpaceDN/>
              <w:spacing w:line="259" w:lineRule="auto"/>
              <w:contextualSpacing/>
              <w:textAlignment w:val="auto"/>
              <w:rPr>
                <w:rFonts w:ascii="Arial" w:eastAsiaTheme="minorHAnsi" w:hAnsi="Arial" w:cs="Arial"/>
                <w:kern w:val="0"/>
              </w:rPr>
            </w:pPr>
          </w:p>
          <w:p w14:paraId="40EFC069" w14:textId="77777777" w:rsidR="00721D4B" w:rsidRPr="00721D4B" w:rsidRDefault="00721D4B" w:rsidP="00721D4B">
            <w:pPr>
              <w:suppressAutoHyphens w:val="0"/>
              <w:autoSpaceDN/>
              <w:spacing w:line="252" w:lineRule="auto"/>
              <w:contextualSpacing/>
              <w:textAlignment w:val="auto"/>
              <w:rPr>
                <w:rFonts w:ascii="Arial" w:eastAsiaTheme="minorHAnsi" w:hAnsi="Arial" w:cs="Arial"/>
                <w:color w:val="000000"/>
                <w:kern w:val="0"/>
              </w:rPr>
            </w:pPr>
            <w:r w:rsidRPr="00721D4B">
              <w:rPr>
                <w:rFonts w:ascii="Arial" w:eastAsiaTheme="minorHAnsi" w:hAnsi="Arial" w:cs="Arial"/>
                <w:color w:val="000000"/>
                <w:kern w:val="0"/>
              </w:rPr>
              <w:t xml:space="preserve">Wymagane dołączenie do oferty </w:t>
            </w:r>
            <w:r w:rsidRPr="00721D4B">
              <w:rPr>
                <w:rFonts w:ascii="Arial" w:eastAsiaTheme="minorHAnsi" w:hAnsi="Arial" w:cs="Arial"/>
                <w:color w:val="000000"/>
                <w:kern w:val="0"/>
                <w:u w:val="single"/>
              </w:rPr>
              <w:t xml:space="preserve">oświadczenia </w:t>
            </w:r>
            <w:r w:rsidRPr="00721D4B">
              <w:rPr>
                <w:rFonts w:ascii="Arial" w:eastAsiaTheme="minorHAnsi" w:hAnsi="Arial" w:cs="Arial"/>
                <w:b/>
                <w:bCs/>
                <w:color w:val="000000"/>
                <w:kern w:val="0"/>
              </w:rPr>
              <w:t xml:space="preserve">Wykonawcy </w:t>
            </w:r>
            <w:r w:rsidRPr="00721D4B">
              <w:rPr>
                <w:rFonts w:ascii="Arial" w:eastAsiaTheme="minorHAnsi" w:hAnsi="Arial" w:cs="Arial"/>
                <w:color w:val="000000"/>
                <w:kern w:val="0"/>
              </w:rPr>
              <w:t xml:space="preserve">potwierdzające, że Serwis urządzeń będzie realizowany bezpośrednio przez Producenta i/lub we współpracy z Autoryzowanym Partnerem Serwisowym Producenta. </w:t>
            </w:r>
          </w:p>
          <w:p w14:paraId="48B54127" w14:textId="77777777" w:rsidR="00721D4B" w:rsidRPr="00721D4B" w:rsidRDefault="00721D4B" w:rsidP="00721D4B">
            <w:pPr>
              <w:suppressAutoHyphens w:val="0"/>
              <w:autoSpaceDN/>
              <w:spacing w:line="252" w:lineRule="auto"/>
              <w:contextualSpacing/>
              <w:textAlignment w:val="auto"/>
              <w:rPr>
                <w:rFonts w:ascii="Arial" w:eastAsiaTheme="minorHAnsi" w:hAnsi="Arial" w:cs="Arial"/>
                <w:color w:val="000000"/>
                <w:kern w:val="0"/>
              </w:rPr>
            </w:pPr>
          </w:p>
          <w:p w14:paraId="6C915A2B" w14:textId="77777777" w:rsidR="00721D4B" w:rsidRPr="00721D4B" w:rsidRDefault="00721D4B" w:rsidP="00721D4B">
            <w:pPr>
              <w:suppressAutoHyphens w:val="0"/>
              <w:autoSpaceDN/>
              <w:spacing w:line="259" w:lineRule="auto"/>
              <w:contextualSpacing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kern w:val="0"/>
                <w:u w:val="single"/>
              </w:rPr>
            </w:pPr>
            <w:r w:rsidRPr="00721D4B">
              <w:rPr>
                <w:rFonts w:ascii="Arial" w:eastAsiaTheme="minorHAnsi" w:hAnsi="Arial" w:cs="Arial"/>
                <w:color w:val="000000"/>
                <w:kern w:val="0"/>
              </w:rPr>
              <w:t xml:space="preserve">Firma serwisująca musi posiadać ISO 9001:2015 oraz ISO-27001 na świadczenie usług serwisowych oraz posiadać autoryzacje producenta </w:t>
            </w:r>
            <w:r w:rsidRPr="00721D4B">
              <w:rPr>
                <w:rFonts w:ascii="Arial" w:eastAsiaTheme="minorHAnsi" w:hAnsi="Arial" w:cs="Arial"/>
                <w:b/>
                <w:bCs/>
                <w:color w:val="000000"/>
                <w:kern w:val="0"/>
                <w:u w:val="single"/>
              </w:rPr>
              <w:t>urządzeń – dokumenty potwierdzające należy załączyć do oferty.</w:t>
            </w:r>
          </w:p>
          <w:p w14:paraId="1F3D1E22" w14:textId="77777777" w:rsidR="00721D4B" w:rsidRPr="00721D4B" w:rsidRDefault="00721D4B" w:rsidP="00721D4B">
            <w:pPr>
              <w:suppressAutoHyphens w:val="0"/>
              <w:autoSpaceDN/>
              <w:spacing w:line="259" w:lineRule="auto"/>
              <w:contextualSpacing/>
              <w:textAlignment w:val="auto"/>
              <w:rPr>
                <w:rFonts w:ascii="Arial" w:eastAsiaTheme="minorHAnsi" w:hAnsi="Arial" w:cs="Arial"/>
                <w:b/>
                <w:bCs/>
                <w:color w:val="000000"/>
                <w:kern w:val="0"/>
                <w:u w:val="single"/>
              </w:rPr>
            </w:pPr>
          </w:p>
          <w:p w14:paraId="1E7D4724" w14:textId="1B367019" w:rsidR="00721D4B" w:rsidRPr="00721D4B" w:rsidRDefault="00721D4B" w:rsidP="00721D4B">
            <w:pPr>
              <w:suppressAutoHyphens w:val="0"/>
              <w:autoSpaceDN/>
              <w:spacing w:line="259" w:lineRule="auto"/>
              <w:contextualSpacing/>
              <w:textAlignment w:val="auto"/>
              <w:rPr>
                <w:rFonts w:ascii="Arial" w:eastAsiaTheme="minorHAnsi" w:hAnsi="Arial" w:cs="Arial"/>
                <w:kern w:val="0"/>
              </w:rPr>
            </w:pPr>
            <w:r w:rsidRPr="00721D4B">
              <w:rPr>
                <w:rFonts w:ascii="Arial" w:eastAsiaTheme="minorHAnsi" w:hAnsi="Arial" w:cs="Arial"/>
                <w:kern w:val="0"/>
              </w:rPr>
              <w:t xml:space="preserve">Możliwość sprawdzenia statusu gwarancji poprzez stronę producenta podając unikatowy numer urządzenia oraz pobieranie uaktualnień </w:t>
            </w:r>
            <w:proofErr w:type="spellStart"/>
            <w:r w:rsidRPr="00721D4B">
              <w:rPr>
                <w:rFonts w:ascii="Arial" w:eastAsiaTheme="minorHAnsi" w:hAnsi="Arial" w:cs="Arial"/>
                <w:kern w:val="0"/>
              </w:rPr>
              <w:t>mikrokodu</w:t>
            </w:r>
            <w:proofErr w:type="spellEnd"/>
            <w:r w:rsidRPr="00721D4B">
              <w:rPr>
                <w:rFonts w:ascii="Arial" w:eastAsiaTheme="minorHAnsi" w:hAnsi="Arial" w:cs="Arial"/>
                <w:kern w:val="0"/>
              </w:rPr>
              <w:t xml:space="preserve"> oraz sterowników nawet w przypadku wygaśnięcia gwarancji macierzy.</w:t>
            </w:r>
          </w:p>
        </w:tc>
        <w:tc>
          <w:tcPr>
            <w:tcW w:w="4362" w:type="dxa"/>
            <w:shd w:val="clear" w:color="auto" w:fill="auto"/>
            <w:vAlign w:val="center"/>
          </w:tcPr>
          <w:p w14:paraId="00BE7894" w14:textId="77777777" w:rsidR="004434A3" w:rsidRDefault="00F15C27" w:rsidP="004434A3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  <w:p w14:paraId="471EFCBB" w14:textId="35C1CEF3" w:rsidR="00721D4B" w:rsidRPr="00721D4B" w:rsidRDefault="004434A3" w:rsidP="004434A3">
            <w:pPr>
              <w:spacing w:after="0"/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</w:t>
            </w:r>
            <w:r w:rsidR="00F15C27">
              <w:rPr>
                <w:rFonts w:ascii="Arial" w:hAnsi="Arial" w:cs="Arial"/>
                <w:color w:val="000000" w:themeColor="text1"/>
                <w:sz w:val="20"/>
                <w:szCs w:val="20"/>
              </w:rPr>
              <w:t>odać</w:t>
            </w:r>
            <w:r w:rsidR="004D40E7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ilość lat gwarancji</w:t>
            </w:r>
            <w:r w:rsidR="00F15C27"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……….</w:t>
            </w:r>
          </w:p>
        </w:tc>
      </w:tr>
      <w:tr w:rsidR="00721D4B" w14:paraId="46E6B62A" w14:textId="77777777" w:rsidTr="003F0D62">
        <w:trPr>
          <w:trHeight w:val="656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5E6EB6" w14:textId="77777777" w:rsidR="00721D4B" w:rsidRPr="00DE7167" w:rsidRDefault="00721D4B" w:rsidP="00721D4B">
            <w:pPr>
              <w:contextualSpacing/>
              <w:rPr>
                <w:rFonts w:ascii="Arial" w:hAnsi="Arial" w:cs="Arial"/>
                <w:b/>
                <w:bCs/>
              </w:rPr>
            </w:pPr>
            <w:r w:rsidRPr="00DE7167">
              <w:rPr>
                <w:rFonts w:ascii="Arial" w:hAnsi="Arial" w:cs="Arial"/>
                <w:b/>
                <w:bCs/>
              </w:rPr>
              <w:t>Dokumentacja użytkownika:</w:t>
            </w:r>
          </w:p>
          <w:p w14:paraId="39B9C493" w14:textId="77777777" w:rsidR="00721D4B" w:rsidRPr="00721D4B" w:rsidRDefault="00721D4B" w:rsidP="00721D4B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14:paraId="26B6FB78" w14:textId="628746E9" w:rsidR="00721D4B" w:rsidRPr="00721D4B" w:rsidRDefault="00721D4B" w:rsidP="00721D4B">
            <w:pPr>
              <w:contextualSpacing/>
              <w:rPr>
                <w:rFonts w:ascii="Arial" w:hAnsi="Arial" w:cs="Arial"/>
              </w:rPr>
            </w:pPr>
            <w:r w:rsidRPr="00DE7167">
              <w:rPr>
                <w:rFonts w:ascii="Arial" w:hAnsi="Arial" w:cs="Arial"/>
              </w:rPr>
              <w:t>Zamawiający wymaga dokumentacji w języku polskim lub angielskim</w:t>
            </w:r>
          </w:p>
        </w:tc>
        <w:tc>
          <w:tcPr>
            <w:tcW w:w="4362" w:type="dxa"/>
            <w:shd w:val="clear" w:color="auto" w:fill="auto"/>
            <w:vAlign w:val="center"/>
          </w:tcPr>
          <w:p w14:paraId="54D9E9AF" w14:textId="299E45F6" w:rsidR="00721D4B" w:rsidRPr="00721D4B" w:rsidRDefault="003F0D62" w:rsidP="004434A3">
            <w:pPr>
              <w:spacing w:after="0"/>
              <w:rPr>
                <w:rFonts w:ascii="Arial" w:eastAsia="Times New Roman" w:hAnsi="Arial" w:cs="Arial"/>
                <w:b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721D4B" w14:paraId="0312931D" w14:textId="77777777" w:rsidTr="003F0D62">
        <w:trPr>
          <w:trHeight w:val="656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6B497D" w14:textId="12773225" w:rsidR="00721D4B" w:rsidRPr="00DE7167" w:rsidRDefault="00721D4B" w:rsidP="00721D4B">
            <w:pPr>
              <w:contextualSpacing/>
              <w:rPr>
                <w:rFonts w:ascii="Arial" w:hAnsi="Arial" w:cs="Arial"/>
                <w:b/>
                <w:bCs/>
              </w:rPr>
            </w:pPr>
            <w:r w:rsidRPr="00DE7167">
              <w:rPr>
                <w:rFonts w:ascii="Arial" w:hAnsi="Arial" w:cs="Arial"/>
                <w:b/>
                <w:bCs/>
              </w:rPr>
              <w:t>Certyfikaty: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07EEFD7B" w14:textId="3FA97200" w:rsidR="00721D4B" w:rsidRPr="00DE7167" w:rsidRDefault="00721D4B" w:rsidP="00721D4B">
            <w:pPr>
              <w:contextualSpacing/>
              <w:rPr>
                <w:rFonts w:ascii="Arial" w:hAnsi="Arial" w:cs="Arial"/>
                <w:b/>
                <w:bCs/>
              </w:rPr>
            </w:pPr>
            <w:r w:rsidRPr="00DE7167">
              <w:rPr>
                <w:rFonts w:ascii="Arial" w:hAnsi="Arial" w:cs="Arial"/>
              </w:rPr>
              <w:t>Macierz musi być wyprodukowana zgodnie z normą ISO 9001:2015.</w:t>
            </w:r>
          </w:p>
        </w:tc>
        <w:tc>
          <w:tcPr>
            <w:tcW w:w="4362" w:type="dxa"/>
            <w:shd w:val="clear" w:color="auto" w:fill="auto"/>
            <w:vAlign w:val="center"/>
          </w:tcPr>
          <w:p w14:paraId="767F0C94" w14:textId="37EEC690" w:rsidR="00721D4B" w:rsidRPr="00721D4B" w:rsidRDefault="003F0D62" w:rsidP="004434A3">
            <w:pPr>
              <w:spacing w:after="0"/>
              <w:rPr>
                <w:rFonts w:ascii="Arial" w:eastAsia="Times New Roman" w:hAnsi="Arial" w:cs="Arial"/>
                <w:b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892C46" w14:paraId="5185318F" w14:textId="77777777" w:rsidTr="00892C46">
        <w:trPr>
          <w:trHeight w:val="2996"/>
        </w:trPr>
        <w:tc>
          <w:tcPr>
            <w:tcW w:w="988" w:type="dxa"/>
            <w:shd w:val="clear" w:color="auto" w:fill="D0CECE" w:themeFill="background2" w:themeFillShade="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024A17" w14:textId="17D35208" w:rsidR="00892C46" w:rsidRPr="00892C46" w:rsidRDefault="00892C46" w:rsidP="009340A5">
            <w:pPr>
              <w:suppressAutoHyphens w:val="0"/>
              <w:autoSpaceDE w:val="0"/>
              <w:adjustRightInd w:val="0"/>
              <w:spacing w:after="0"/>
              <w:jc w:val="center"/>
              <w:textAlignment w:val="auto"/>
              <w:rPr>
                <w:rFonts w:ascii="Arial" w:eastAsiaTheme="minorHAnsi" w:hAnsi="Arial" w:cs="Arial"/>
                <w:b/>
                <w:bCs/>
                <w:kern w:val="0"/>
                <w14:ligatures w14:val="standardContextual"/>
              </w:rPr>
            </w:pPr>
            <w:r w:rsidRPr="00892C46">
              <w:rPr>
                <w:rFonts w:ascii="Arial" w:eastAsiaTheme="minorHAnsi" w:hAnsi="Arial" w:cs="Arial"/>
                <w:b/>
                <w:bCs/>
                <w:kern w:val="0"/>
                <w14:ligatures w14:val="standardContextual"/>
              </w:rPr>
              <w:t>3.</w:t>
            </w:r>
          </w:p>
        </w:tc>
        <w:tc>
          <w:tcPr>
            <w:tcW w:w="8646" w:type="dxa"/>
            <w:gridSpan w:val="2"/>
            <w:shd w:val="clear" w:color="auto" w:fill="D0CECE" w:themeFill="background2" w:themeFillShade="E6"/>
            <w:vAlign w:val="center"/>
          </w:tcPr>
          <w:p w14:paraId="4FEB41F5" w14:textId="5C19E486" w:rsidR="00892C46" w:rsidRPr="009340A5" w:rsidRDefault="00892C46" w:rsidP="009340A5">
            <w:pPr>
              <w:suppressAutoHyphens w:val="0"/>
              <w:autoSpaceDE w:val="0"/>
              <w:adjustRightInd w:val="0"/>
              <w:spacing w:after="0"/>
              <w:jc w:val="center"/>
              <w:textAlignment w:val="auto"/>
              <w:rPr>
                <w:rFonts w:ascii="Lato-Light" w:eastAsiaTheme="minorHAnsi" w:hAnsi="Lato-Light" w:cs="Lato-Light"/>
                <w:kern w:val="0"/>
                <w:sz w:val="17"/>
                <w:szCs w:val="17"/>
                <w14:ligatures w14:val="standardContextual"/>
              </w:rPr>
            </w:pPr>
            <w:r w:rsidRPr="009340A5">
              <w:rPr>
                <w:rFonts w:ascii="Arial" w:eastAsiaTheme="minorHAnsi" w:hAnsi="Arial" w:cs="Arial"/>
                <w:b/>
                <w:bCs/>
                <w:kern w:val="0"/>
                <w14:ligatures w14:val="standardContextual"/>
              </w:rPr>
              <w:t>ZARZĄDZANY</w:t>
            </w:r>
            <w:r>
              <w:rPr>
                <w:rFonts w:ascii="Arial" w:eastAsiaTheme="minorHAnsi" w:hAnsi="Arial" w:cs="Arial"/>
                <w:b/>
                <w:bCs/>
                <w:kern w:val="0"/>
                <w14:ligatures w14:val="standardContextual"/>
              </w:rPr>
              <w:t xml:space="preserve"> </w:t>
            </w:r>
            <w:r w:rsidRPr="009340A5">
              <w:rPr>
                <w:rFonts w:ascii="Arial" w:eastAsiaTheme="minorHAnsi" w:hAnsi="Arial" w:cs="Arial"/>
                <w:b/>
                <w:bCs/>
                <w:kern w:val="0"/>
                <w14:ligatures w14:val="standardContextual"/>
              </w:rPr>
              <w:t>PRZEŁĄCZNIK</w:t>
            </w:r>
            <w:r>
              <w:rPr>
                <w:rFonts w:ascii="Arial" w:eastAsiaTheme="minorHAnsi" w:hAnsi="Arial" w:cs="Arial"/>
                <w:b/>
                <w:bCs/>
                <w:kern w:val="0"/>
                <w14:ligatures w14:val="standardContextual"/>
              </w:rPr>
              <w:t xml:space="preserve"> </w:t>
            </w:r>
            <w:r w:rsidRPr="009340A5">
              <w:rPr>
                <w:rFonts w:ascii="Arial" w:eastAsiaTheme="minorHAnsi" w:hAnsi="Arial" w:cs="Arial"/>
                <w:b/>
                <w:bCs/>
                <w:kern w:val="0"/>
                <w14:ligatures w14:val="standardContextual"/>
              </w:rPr>
              <w:t xml:space="preserve">SIECIOWY </w:t>
            </w:r>
            <w:r>
              <w:rPr>
                <w:rFonts w:ascii="Arial" w:eastAsiaTheme="minorHAnsi" w:hAnsi="Arial" w:cs="Arial"/>
                <w:b/>
                <w:bCs/>
                <w:kern w:val="0"/>
                <w14:ligatures w14:val="standardContextual"/>
              </w:rPr>
              <w:t>–</w:t>
            </w:r>
            <w:r w:rsidRPr="009340A5">
              <w:rPr>
                <w:rFonts w:ascii="Arial" w:eastAsiaTheme="minorHAnsi" w:hAnsi="Arial" w:cs="Arial"/>
                <w:b/>
                <w:bCs/>
                <w:kern w:val="0"/>
                <w14:ligatures w14:val="standardContextual"/>
              </w:rPr>
              <w:t xml:space="preserve"> SWITCH</w:t>
            </w:r>
            <w:r>
              <w:rPr>
                <w:rFonts w:ascii="Arial" w:eastAsiaTheme="minorHAnsi" w:hAnsi="Arial" w:cs="Arial"/>
                <w:b/>
                <w:bCs/>
                <w:kern w:val="0"/>
                <w14:ligatures w14:val="standardContextual"/>
              </w:rPr>
              <w:t xml:space="preserve"> (2 sztuki)</w:t>
            </w:r>
          </w:p>
        </w:tc>
        <w:tc>
          <w:tcPr>
            <w:tcW w:w="4362" w:type="dxa"/>
            <w:shd w:val="clear" w:color="auto" w:fill="D0CECE" w:themeFill="background2" w:themeFillShade="E6"/>
            <w:vAlign w:val="center"/>
          </w:tcPr>
          <w:p w14:paraId="039B6059" w14:textId="77777777" w:rsidR="00892C46" w:rsidRPr="00156E4E" w:rsidRDefault="00892C46" w:rsidP="003F0D62">
            <w:pPr>
              <w:jc w:val="right"/>
              <w:rPr>
                <w:rFonts w:ascii="Arial" w:hAnsi="Arial" w:cs="Arial"/>
                <w:b/>
                <w:bCs/>
                <w:lang w:val="pl"/>
              </w:rPr>
            </w:pPr>
            <w:r w:rsidRPr="00156E4E">
              <w:rPr>
                <w:rFonts w:ascii="Arial" w:hAnsi="Arial" w:cs="Arial"/>
                <w:b/>
                <w:bCs/>
                <w:lang w:val="pl"/>
              </w:rPr>
              <w:t>WYPEŁNIĆ</w:t>
            </w:r>
          </w:p>
          <w:p w14:paraId="7ACBF32C" w14:textId="77777777" w:rsidR="00892C46" w:rsidRPr="00156E4E" w:rsidRDefault="00892C46" w:rsidP="003F0D62">
            <w:pPr>
              <w:rPr>
                <w:rFonts w:ascii="Arial" w:hAnsi="Arial" w:cs="Arial"/>
                <w:b/>
                <w:bCs/>
                <w:lang w:val="pl"/>
              </w:rPr>
            </w:pPr>
            <w:r w:rsidRPr="00156E4E">
              <w:rPr>
                <w:rFonts w:ascii="Arial" w:hAnsi="Arial" w:cs="Arial"/>
                <w:b/>
                <w:bCs/>
                <w:lang w:val="pl"/>
              </w:rPr>
              <w:t xml:space="preserve">cena netto za 1 szt. ............................ zł </w:t>
            </w:r>
          </w:p>
          <w:p w14:paraId="7D3CCBB4" w14:textId="77777777" w:rsidR="00892C46" w:rsidRPr="00156E4E" w:rsidRDefault="00892C46" w:rsidP="003F0D62">
            <w:pPr>
              <w:rPr>
                <w:rFonts w:ascii="Arial" w:hAnsi="Arial" w:cs="Arial"/>
                <w:b/>
                <w:bCs/>
                <w:lang w:val="pl"/>
              </w:rPr>
            </w:pPr>
          </w:p>
          <w:p w14:paraId="205FA7D0" w14:textId="7C0B63D3" w:rsidR="00892C46" w:rsidRPr="00156E4E" w:rsidRDefault="00892C46" w:rsidP="003F0D62">
            <w:pPr>
              <w:rPr>
                <w:rFonts w:ascii="Arial" w:hAnsi="Arial" w:cs="Arial"/>
                <w:b/>
                <w:bCs/>
                <w:lang w:val="pl"/>
              </w:rPr>
            </w:pPr>
            <w:r w:rsidRPr="00156E4E">
              <w:rPr>
                <w:rFonts w:ascii="Arial" w:hAnsi="Arial" w:cs="Arial"/>
                <w:b/>
                <w:bCs/>
                <w:lang w:val="pl"/>
              </w:rPr>
              <w:t>VAT ....% ......................................... zł</w:t>
            </w:r>
          </w:p>
          <w:p w14:paraId="10B58DF0" w14:textId="77777777" w:rsidR="00892C46" w:rsidRPr="00156E4E" w:rsidRDefault="00892C46" w:rsidP="003F0D62">
            <w:pPr>
              <w:rPr>
                <w:rFonts w:ascii="Arial" w:hAnsi="Arial" w:cs="Arial"/>
                <w:b/>
                <w:bCs/>
                <w:lang w:val="pl"/>
              </w:rPr>
            </w:pPr>
          </w:p>
          <w:p w14:paraId="674F0856" w14:textId="40D3C747" w:rsidR="00892C46" w:rsidRDefault="00892C46" w:rsidP="003F0D62">
            <w:pPr>
              <w:suppressAutoHyphens w:val="0"/>
              <w:autoSpaceDE w:val="0"/>
              <w:adjustRightInd w:val="0"/>
              <w:spacing w:after="0"/>
              <w:textAlignment w:val="auto"/>
              <w:rPr>
                <w:rFonts w:ascii="Arial" w:hAnsi="Arial" w:cs="Arial"/>
                <w:b/>
                <w:bCs/>
                <w:lang w:val="pl"/>
              </w:rPr>
            </w:pPr>
            <w:r>
              <w:rPr>
                <w:rFonts w:ascii="Arial" w:hAnsi="Arial" w:cs="Arial"/>
                <w:b/>
                <w:bCs/>
                <w:lang w:val="pl"/>
              </w:rPr>
              <w:t>c</w:t>
            </w:r>
            <w:r w:rsidRPr="00156E4E">
              <w:rPr>
                <w:rFonts w:ascii="Arial" w:hAnsi="Arial" w:cs="Arial"/>
                <w:b/>
                <w:bCs/>
                <w:lang w:val="pl"/>
              </w:rPr>
              <w:t>ena brutto za 1 szt. ........................... zł</w:t>
            </w:r>
          </w:p>
          <w:p w14:paraId="2437F50B" w14:textId="77777777" w:rsidR="00892C46" w:rsidRDefault="00892C46" w:rsidP="003F0D62">
            <w:pPr>
              <w:suppressAutoHyphens w:val="0"/>
              <w:autoSpaceDE w:val="0"/>
              <w:adjustRightInd w:val="0"/>
              <w:spacing w:after="0"/>
              <w:jc w:val="center"/>
              <w:textAlignment w:val="auto"/>
              <w:rPr>
                <w:rFonts w:ascii="Arial" w:hAnsi="Arial" w:cs="Arial"/>
                <w:b/>
                <w:bCs/>
                <w:lang w:val="pl"/>
              </w:rPr>
            </w:pPr>
          </w:p>
          <w:p w14:paraId="0E905122" w14:textId="68F1EDAD" w:rsidR="00892C46" w:rsidRPr="003F0D62" w:rsidRDefault="00892C46" w:rsidP="003F0D62">
            <w:pPr>
              <w:suppressAutoHyphens w:val="0"/>
              <w:autoSpaceDE w:val="0"/>
              <w:adjustRightInd w:val="0"/>
              <w:spacing w:after="0"/>
              <w:jc w:val="center"/>
              <w:textAlignment w:val="auto"/>
              <w:rPr>
                <w:rFonts w:ascii="Lato-Light" w:eastAsiaTheme="minorHAnsi" w:hAnsi="Lato-Light" w:cs="Lato-Light"/>
                <w:kern w:val="0"/>
                <w14:ligatures w14:val="standardContextual"/>
              </w:rPr>
            </w:pPr>
            <w:r w:rsidRPr="003F0D62">
              <w:rPr>
                <w:rFonts w:ascii="Arial" w:hAnsi="Arial" w:cs="Arial"/>
                <w:b/>
                <w:bCs/>
                <w:lang w:val="pl"/>
              </w:rPr>
              <w:t xml:space="preserve">Wartość Brutto za 2 sztuki </w:t>
            </w:r>
            <w:r>
              <w:rPr>
                <w:rFonts w:ascii="Arial" w:hAnsi="Arial" w:cs="Arial"/>
                <w:b/>
                <w:bCs/>
                <w:lang w:val="pl"/>
              </w:rPr>
              <w:t>.....................zł</w:t>
            </w:r>
          </w:p>
        </w:tc>
      </w:tr>
      <w:tr w:rsidR="00892C46" w14:paraId="5F17644E" w14:textId="77777777" w:rsidTr="00892C46">
        <w:trPr>
          <w:trHeight w:val="1318"/>
        </w:trPr>
        <w:tc>
          <w:tcPr>
            <w:tcW w:w="9634" w:type="dxa"/>
            <w:gridSpan w:val="3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5FB8D" w14:textId="7EC458AC" w:rsidR="00892C46" w:rsidRPr="00892C46" w:rsidRDefault="00892C46" w:rsidP="00892C46">
            <w:pPr>
              <w:suppressAutoHyphens w:val="0"/>
              <w:autoSpaceDE w:val="0"/>
              <w:adjustRightInd w:val="0"/>
              <w:spacing w:after="0"/>
              <w:jc w:val="center"/>
              <w:textAlignment w:val="auto"/>
              <w:rPr>
                <w:rFonts w:ascii="Arial" w:eastAsiaTheme="minorHAnsi" w:hAnsi="Arial" w:cs="Arial"/>
                <w:kern w:val="0"/>
                <w14:ligatures w14:val="standardContextual"/>
              </w:rPr>
            </w:pPr>
            <w:r w:rsidRPr="00892C46">
              <w:rPr>
                <w:rFonts w:ascii="Arial" w:eastAsiaTheme="minorHAnsi" w:hAnsi="Arial" w:cs="Arial"/>
                <w:kern w:val="0"/>
                <w14:ligatures w14:val="standardContextual"/>
              </w:rPr>
              <w:t>Należy podać nazwę producenta, typ, model, numer katalogowy oraz rok produkcji oferowanego sprzętu umożliwiający jednoznaczną identyfikację.</w:t>
            </w:r>
            <w:r w:rsidRPr="00892C46">
              <w:rPr>
                <w:rFonts w:ascii="Arial" w:eastAsiaTheme="minorHAnsi" w:hAnsi="Arial" w:cs="Arial"/>
                <w:kern w:val="0"/>
                <w14:ligatures w14:val="standardContextual"/>
              </w:rPr>
              <w:tab/>
            </w:r>
          </w:p>
          <w:p w14:paraId="164DD133" w14:textId="39A6EB7E" w:rsidR="00892C46" w:rsidRPr="00892C46" w:rsidRDefault="00892C46" w:rsidP="00892C46">
            <w:pPr>
              <w:suppressAutoHyphens w:val="0"/>
              <w:autoSpaceDE w:val="0"/>
              <w:adjustRightInd w:val="0"/>
              <w:spacing w:after="0"/>
              <w:jc w:val="center"/>
              <w:textAlignment w:val="auto"/>
              <w:rPr>
                <w:rFonts w:ascii="Arial" w:eastAsiaTheme="minorHAnsi" w:hAnsi="Arial" w:cs="Arial"/>
                <w:kern w:val="0"/>
                <w14:ligatures w14:val="standardContextual"/>
              </w:rPr>
            </w:pPr>
          </w:p>
        </w:tc>
        <w:tc>
          <w:tcPr>
            <w:tcW w:w="4362" w:type="dxa"/>
            <w:shd w:val="clear" w:color="auto" w:fill="auto"/>
            <w:vAlign w:val="center"/>
          </w:tcPr>
          <w:p w14:paraId="4D8AAEF4" w14:textId="77777777" w:rsidR="00892C46" w:rsidRPr="00892C46" w:rsidRDefault="00892C46" w:rsidP="00892C46">
            <w:pPr>
              <w:suppressAutoHyphens w:val="0"/>
              <w:autoSpaceDE w:val="0"/>
              <w:adjustRightInd w:val="0"/>
              <w:spacing w:after="0"/>
              <w:textAlignment w:val="auto"/>
              <w:rPr>
                <w:rFonts w:ascii="Arial" w:eastAsiaTheme="minorHAnsi" w:hAnsi="Arial" w:cs="Arial"/>
                <w:kern w:val="0"/>
                <w14:ligatures w14:val="standardContextual"/>
              </w:rPr>
            </w:pPr>
            <w:r w:rsidRPr="00892C46">
              <w:rPr>
                <w:rFonts w:ascii="Arial" w:eastAsiaTheme="minorHAnsi" w:hAnsi="Arial" w:cs="Arial"/>
                <w:kern w:val="0"/>
                <w14:ligatures w14:val="standardContextual"/>
              </w:rPr>
              <w:t xml:space="preserve">Producent ....................... </w:t>
            </w:r>
          </w:p>
          <w:p w14:paraId="5C6692D7" w14:textId="77777777" w:rsidR="00892C46" w:rsidRPr="00892C46" w:rsidRDefault="00892C46" w:rsidP="00892C46">
            <w:pPr>
              <w:suppressAutoHyphens w:val="0"/>
              <w:autoSpaceDE w:val="0"/>
              <w:adjustRightInd w:val="0"/>
              <w:spacing w:after="0"/>
              <w:textAlignment w:val="auto"/>
              <w:rPr>
                <w:rFonts w:ascii="Arial" w:eastAsiaTheme="minorHAnsi" w:hAnsi="Arial" w:cs="Arial"/>
                <w:kern w:val="0"/>
                <w14:ligatures w14:val="standardContextual"/>
              </w:rPr>
            </w:pPr>
            <w:r w:rsidRPr="00892C46">
              <w:rPr>
                <w:rFonts w:ascii="Arial" w:eastAsiaTheme="minorHAnsi" w:hAnsi="Arial" w:cs="Arial"/>
                <w:kern w:val="0"/>
                <w14:ligatures w14:val="standardContextual"/>
              </w:rPr>
              <w:t>Model ....................</w:t>
            </w:r>
          </w:p>
          <w:p w14:paraId="661C37E4" w14:textId="77777777" w:rsidR="00892C46" w:rsidRPr="00892C46" w:rsidRDefault="00892C46" w:rsidP="00892C46">
            <w:pPr>
              <w:suppressAutoHyphens w:val="0"/>
              <w:autoSpaceDE w:val="0"/>
              <w:adjustRightInd w:val="0"/>
              <w:spacing w:after="0"/>
              <w:textAlignment w:val="auto"/>
              <w:rPr>
                <w:rFonts w:ascii="Arial" w:eastAsiaTheme="minorHAnsi" w:hAnsi="Arial" w:cs="Arial"/>
                <w:kern w:val="0"/>
                <w14:ligatures w14:val="standardContextual"/>
              </w:rPr>
            </w:pPr>
            <w:r w:rsidRPr="00892C46">
              <w:rPr>
                <w:rFonts w:ascii="Arial" w:eastAsiaTheme="minorHAnsi" w:hAnsi="Arial" w:cs="Arial"/>
                <w:kern w:val="0"/>
                <w14:ligatures w14:val="standardContextual"/>
              </w:rPr>
              <w:t>Rok produkcji .......................</w:t>
            </w:r>
          </w:p>
          <w:p w14:paraId="425F5A48" w14:textId="754B15E3" w:rsidR="00892C46" w:rsidRPr="00892C46" w:rsidRDefault="00892C46" w:rsidP="00892C46">
            <w:pPr>
              <w:rPr>
                <w:rFonts w:ascii="Arial" w:hAnsi="Arial" w:cs="Arial"/>
                <w:lang w:val="pl"/>
              </w:rPr>
            </w:pPr>
            <w:r w:rsidRPr="00892C46">
              <w:rPr>
                <w:rFonts w:ascii="Arial" w:eastAsiaTheme="minorHAnsi" w:hAnsi="Arial" w:cs="Arial"/>
                <w:kern w:val="0"/>
                <w14:ligatures w14:val="standardContextual"/>
              </w:rPr>
              <w:t>Identyfikator ............................</w:t>
            </w:r>
          </w:p>
        </w:tc>
      </w:tr>
      <w:tr w:rsidR="009438BE" w14:paraId="581C2913" w14:textId="77777777" w:rsidTr="003F0D62">
        <w:trPr>
          <w:trHeight w:val="656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3E64D5" w14:textId="2BBB2D60" w:rsidR="009438BE" w:rsidRPr="00DE7167" w:rsidRDefault="0060742B" w:rsidP="00721D4B">
            <w:pPr>
              <w:contextualSpacing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Ilość portów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1F6F615B" w14:textId="6614144C" w:rsidR="009340A5" w:rsidRPr="009340A5" w:rsidRDefault="0060742B" w:rsidP="0060742B">
            <w:pPr>
              <w:suppressAutoHyphens w:val="0"/>
              <w:autoSpaceDN/>
              <w:spacing w:after="0"/>
              <w:textAlignment w:val="auto"/>
              <w:rPr>
                <w:rFonts w:ascii="Arial" w:eastAsiaTheme="minorHAnsi" w:hAnsi="Arial" w:cs="Arial"/>
                <w:kern w:val="0"/>
              </w:rPr>
            </w:pPr>
            <w:r>
              <w:rPr>
                <w:rFonts w:ascii="Arial" w:eastAsiaTheme="minorHAnsi" w:hAnsi="Arial" w:cs="Arial"/>
                <w:kern w:val="0"/>
              </w:rPr>
              <w:t xml:space="preserve"> </w:t>
            </w:r>
            <w:r w:rsidR="009340A5" w:rsidRPr="009340A5">
              <w:rPr>
                <w:rFonts w:ascii="Arial" w:eastAsiaTheme="minorHAnsi" w:hAnsi="Arial" w:cs="Arial"/>
                <w:kern w:val="0"/>
              </w:rPr>
              <w:t xml:space="preserve">48 </w:t>
            </w:r>
            <w:proofErr w:type="spellStart"/>
            <w:r w:rsidR="009340A5" w:rsidRPr="009340A5">
              <w:rPr>
                <w:rFonts w:ascii="Arial" w:eastAsiaTheme="minorHAnsi" w:hAnsi="Arial" w:cs="Arial"/>
                <w:kern w:val="0"/>
              </w:rPr>
              <w:t>PoE</w:t>
            </w:r>
            <w:proofErr w:type="spellEnd"/>
            <w:r w:rsidR="009340A5" w:rsidRPr="009340A5">
              <w:rPr>
                <w:rFonts w:ascii="Arial" w:eastAsiaTheme="minorHAnsi" w:hAnsi="Arial" w:cs="Arial"/>
                <w:kern w:val="0"/>
              </w:rPr>
              <w:t>+ 1GBASE-T,  4 x SFP+</w:t>
            </w:r>
          </w:p>
          <w:p w14:paraId="42AEFA6D" w14:textId="43D812BC" w:rsidR="009438BE" w:rsidRPr="009340A5" w:rsidRDefault="009438BE" w:rsidP="00EC1060">
            <w:pPr>
              <w:suppressAutoHyphens w:val="0"/>
              <w:autoSpaceDN/>
              <w:spacing w:after="0"/>
              <w:ind w:left="169"/>
              <w:textAlignment w:val="auto"/>
              <w:rPr>
                <w:rFonts w:ascii="Arial" w:eastAsiaTheme="minorHAnsi" w:hAnsi="Arial" w:cs="Arial"/>
                <w:kern w:val="0"/>
              </w:rPr>
            </w:pPr>
          </w:p>
        </w:tc>
        <w:tc>
          <w:tcPr>
            <w:tcW w:w="4362" w:type="dxa"/>
            <w:shd w:val="clear" w:color="auto" w:fill="auto"/>
            <w:vAlign w:val="center"/>
          </w:tcPr>
          <w:p w14:paraId="4DC9F72C" w14:textId="22356A13" w:rsidR="009438BE" w:rsidRPr="00721D4B" w:rsidRDefault="003F0D62" w:rsidP="004434A3">
            <w:pPr>
              <w:spacing w:after="0"/>
              <w:rPr>
                <w:rFonts w:ascii="Arial" w:eastAsia="Times New Roman" w:hAnsi="Arial" w:cs="Arial"/>
                <w:b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EC1060" w14:paraId="66474C5A" w14:textId="77777777" w:rsidTr="003F0D62">
        <w:trPr>
          <w:trHeight w:val="656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FD92E6" w14:textId="1BE887DD" w:rsidR="00EC1060" w:rsidRPr="00DE7167" w:rsidRDefault="00EC1060" w:rsidP="00721D4B">
            <w:pPr>
              <w:contextualSpacing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Tablica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3FC4F720" w14:textId="2B5B9BC0" w:rsidR="00EC1060" w:rsidRPr="009340A5" w:rsidRDefault="0060742B" w:rsidP="0060742B">
            <w:pPr>
              <w:suppressAutoHyphens w:val="0"/>
              <w:autoSpaceDN/>
              <w:spacing w:after="0"/>
              <w:textAlignment w:val="auto"/>
              <w:rPr>
                <w:rFonts w:ascii="Arial" w:eastAsiaTheme="minorHAnsi" w:hAnsi="Arial" w:cs="Arial"/>
                <w:kern w:val="0"/>
              </w:rPr>
            </w:pPr>
            <w:r>
              <w:rPr>
                <w:rFonts w:ascii="Arial" w:eastAsiaTheme="minorHAnsi" w:hAnsi="Arial" w:cs="Arial"/>
                <w:kern w:val="0"/>
                <w:lang w:val="en-GB"/>
              </w:rPr>
              <w:t xml:space="preserve"> </w:t>
            </w:r>
            <w:proofErr w:type="spellStart"/>
            <w:r>
              <w:rPr>
                <w:rFonts w:ascii="Arial" w:eastAsiaTheme="minorHAnsi" w:hAnsi="Arial" w:cs="Arial"/>
                <w:kern w:val="0"/>
                <w:lang w:val="en-GB"/>
              </w:rPr>
              <w:t>t</w:t>
            </w:r>
            <w:r w:rsidR="00EC1060" w:rsidRPr="009340A5">
              <w:rPr>
                <w:rFonts w:ascii="Arial" w:eastAsiaTheme="minorHAnsi" w:hAnsi="Arial" w:cs="Arial"/>
                <w:kern w:val="0"/>
                <w:lang w:val="en-GB"/>
              </w:rPr>
              <w:t>ablica</w:t>
            </w:r>
            <w:proofErr w:type="spellEnd"/>
            <w:r w:rsidR="00EC1060" w:rsidRPr="009340A5">
              <w:rPr>
                <w:rFonts w:ascii="Arial" w:eastAsiaTheme="minorHAnsi" w:hAnsi="Arial" w:cs="Arial"/>
                <w:kern w:val="0"/>
                <w:lang w:val="en-GB"/>
              </w:rPr>
              <w:t xml:space="preserve"> MAC min. 16K</w:t>
            </w:r>
          </w:p>
          <w:p w14:paraId="34F9679C" w14:textId="77777777" w:rsidR="00EC1060" w:rsidRPr="009340A5" w:rsidRDefault="00EC1060" w:rsidP="0060742B">
            <w:pPr>
              <w:suppressAutoHyphens w:val="0"/>
              <w:autoSpaceDN/>
              <w:spacing w:after="0"/>
              <w:ind w:left="169"/>
              <w:textAlignment w:val="auto"/>
              <w:rPr>
                <w:rFonts w:ascii="Arial" w:eastAsiaTheme="minorHAnsi" w:hAnsi="Arial" w:cs="Arial"/>
                <w:kern w:val="0"/>
              </w:rPr>
            </w:pPr>
          </w:p>
        </w:tc>
        <w:tc>
          <w:tcPr>
            <w:tcW w:w="4362" w:type="dxa"/>
            <w:shd w:val="clear" w:color="auto" w:fill="auto"/>
            <w:vAlign w:val="center"/>
          </w:tcPr>
          <w:p w14:paraId="5F088E48" w14:textId="763317E4" w:rsidR="00EC1060" w:rsidRPr="00721D4B" w:rsidRDefault="003F0D62" w:rsidP="004434A3">
            <w:pPr>
              <w:spacing w:after="0"/>
              <w:rPr>
                <w:rFonts w:ascii="Arial" w:eastAsia="Times New Roman" w:hAnsi="Arial" w:cs="Arial"/>
                <w:b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EC1060" w14:paraId="11AB2ACA" w14:textId="77777777" w:rsidTr="003F0D62">
        <w:trPr>
          <w:trHeight w:val="656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F6353F" w14:textId="03BCAED4" w:rsidR="00EC1060" w:rsidRPr="00DE7167" w:rsidRDefault="00EC1060" w:rsidP="00721D4B">
            <w:pPr>
              <w:contextualSpacing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CPU klasa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51555110" w14:textId="7472DD0E" w:rsidR="00EC1060" w:rsidRPr="009340A5" w:rsidRDefault="0060742B" w:rsidP="0060742B">
            <w:pPr>
              <w:suppressAutoHyphens w:val="0"/>
              <w:autoSpaceDN/>
              <w:spacing w:after="0"/>
              <w:textAlignment w:val="auto"/>
              <w:rPr>
                <w:rFonts w:ascii="Arial" w:eastAsiaTheme="minorHAnsi" w:hAnsi="Arial" w:cs="Arial"/>
                <w:kern w:val="0"/>
              </w:rPr>
            </w:pPr>
            <w:r>
              <w:rPr>
                <w:rFonts w:ascii="Arial" w:eastAsiaTheme="minorHAnsi" w:hAnsi="Arial" w:cs="Arial"/>
                <w:kern w:val="0"/>
                <w:lang w:val="en-GB"/>
              </w:rPr>
              <w:t xml:space="preserve"> </w:t>
            </w:r>
            <w:r w:rsidR="00EC1060" w:rsidRPr="009340A5">
              <w:rPr>
                <w:rFonts w:ascii="Arial" w:eastAsiaTheme="minorHAnsi" w:hAnsi="Arial" w:cs="Arial"/>
                <w:kern w:val="0"/>
                <w:lang w:val="en-GB"/>
              </w:rPr>
              <w:t xml:space="preserve">CPU </w:t>
            </w:r>
            <w:proofErr w:type="spellStart"/>
            <w:r w:rsidR="00EC1060" w:rsidRPr="009340A5">
              <w:rPr>
                <w:rFonts w:ascii="Arial" w:eastAsiaTheme="minorHAnsi" w:hAnsi="Arial" w:cs="Arial"/>
                <w:kern w:val="0"/>
                <w:lang w:val="en-GB"/>
              </w:rPr>
              <w:t>klasy</w:t>
            </w:r>
            <w:proofErr w:type="spellEnd"/>
            <w:r w:rsidR="00EC1060" w:rsidRPr="009340A5">
              <w:rPr>
                <w:rFonts w:ascii="Arial" w:eastAsiaTheme="minorHAnsi" w:hAnsi="Arial" w:cs="Arial"/>
                <w:kern w:val="0"/>
                <w:lang w:val="en-GB"/>
              </w:rPr>
              <w:t xml:space="preserve"> min. Quad-Core Cortex-A57 ARMv8 1.8Ghz</w:t>
            </w:r>
          </w:p>
          <w:p w14:paraId="5265B6CF" w14:textId="77777777" w:rsidR="00EC1060" w:rsidRPr="009340A5" w:rsidRDefault="00EC1060" w:rsidP="0060742B">
            <w:pPr>
              <w:suppressAutoHyphens w:val="0"/>
              <w:autoSpaceDN/>
              <w:spacing w:after="0"/>
              <w:ind w:left="169"/>
              <w:textAlignment w:val="auto"/>
              <w:rPr>
                <w:rFonts w:ascii="Arial" w:eastAsiaTheme="minorHAnsi" w:hAnsi="Arial" w:cs="Arial"/>
                <w:kern w:val="0"/>
              </w:rPr>
            </w:pPr>
          </w:p>
        </w:tc>
        <w:tc>
          <w:tcPr>
            <w:tcW w:w="4362" w:type="dxa"/>
            <w:shd w:val="clear" w:color="auto" w:fill="auto"/>
            <w:vAlign w:val="center"/>
          </w:tcPr>
          <w:p w14:paraId="23230608" w14:textId="2128807D" w:rsidR="00EC1060" w:rsidRPr="00721D4B" w:rsidRDefault="003F0D62" w:rsidP="004434A3">
            <w:pPr>
              <w:spacing w:after="0"/>
              <w:rPr>
                <w:rFonts w:ascii="Arial" w:eastAsia="Times New Roman" w:hAnsi="Arial" w:cs="Arial"/>
                <w:b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EC1060" w14:paraId="14E07B09" w14:textId="77777777" w:rsidTr="003F0D62">
        <w:trPr>
          <w:trHeight w:val="656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55B7D4" w14:textId="29030C0E" w:rsidR="00EC1060" w:rsidRPr="00DE7167" w:rsidRDefault="00EC1060" w:rsidP="00721D4B">
            <w:pPr>
              <w:contextualSpacing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Pamięć RAM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415F1D82" w14:textId="759746C9" w:rsidR="00EC1060" w:rsidRPr="009340A5" w:rsidRDefault="0060742B" w:rsidP="0060742B">
            <w:pPr>
              <w:suppressAutoHyphens w:val="0"/>
              <w:autoSpaceDN/>
              <w:spacing w:after="0"/>
              <w:textAlignment w:val="auto"/>
              <w:rPr>
                <w:rFonts w:ascii="Arial" w:eastAsiaTheme="minorHAnsi" w:hAnsi="Arial" w:cs="Arial"/>
                <w:kern w:val="0"/>
              </w:rPr>
            </w:pPr>
            <w:r>
              <w:rPr>
                <w:rFonts w:ascii="Arial" w:eastAsiaTheme="minorHAnsi" w:hAnsi="Arial" w:cs="Arial"/>
                <w:kern w:val="0"/>
                <w:lang w:val="en-GB"/>
              </w:rPr>
              <w:t xml:space="preserve"> </w:t>
            </w:r>
            <w:r w:rsidR="00EC1060" w:rsidRPr="009340A5">
              <w:rPr>
                <w:rFonts w:ascii="Arial" w:eastAsiaTheme="minorHAnsi" w:hAnsi="Arial" w:cs="Arial"/>
                <w:kern w:val="0"/>
                <w:lang w:val="en-GB"/>
              </w:rPr>
              <w:t>min. 2GB RAM</w:t>
            </w:r>
          </w:p>
          <w:p w14:paraId="7A7A12F5" w14:textId="77777777" w:rsidR="00EC1060" w:rsidRPr="009340A5" w:rsidRDefault="00EC1060" w:rsidP="0060742B">
            <w:pPr>
              <w:suppressAutoHyphens w:val="0"/>
              <w:autoSpaceDN/>
              <w:spacing w:after="0"/>
              <w:ind w:left="169"/>
              <w:textAlignment w:val="auto"/>
              <w:rPr>
                <w:rFonts w:ascii="Arial" w:eastAsiaTheme="minorHAnsi" w:hAnsi="Arial" w:cs="Arial"/>
                <w:kern w:val="0"/>
              </w:rPr>
            </w:pPr>
          </w:p>
        </w:tc>
        <w:tc>
          <w:tcPr>
            <w:tcW w:w="4362" w:type="dxa"/>
            <w:shd w:val="clear" w:color="auto" w:fill="auto"/>
            <w:vAlign w:val="center"/>
          </w:tcPr>
          <w:p w14:paraId="38364421" w14:textId="29D5FC3A" w:rsidR="00EC1060" w:rsidRPr="00721D4B" w:rsidRDefault="003F0D62" w:rsidP="004434A3">
            <w:pPr>
              <w:spacing w:after="0"/>
              <w:rPr>
                <w:rFonts w:ascii="Arial" w:eastAsia="Times New Roman" w:hAnsi="Arial" w:cs="Arial"/>
                <w:b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EC1060" w14:paraId="798A6301" w14:textId="77777777" w:rsidTr="003F0D62">
        <w:trPr>
          <w:trHeight w:val="656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582F78" w14:textId="6377D417" w:rsidR="00EC1060" w:rsidRPr="00DE7167" w:rsidRDefault="00EC1060" w:rsidP="00721D4B">
            <w:pPr>
              <w:contextualSpacing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Bufor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5C9AAA90" w14:textId="47839204" w:rsidR="00EC1060" w:rsidRPr="009340A5" w:rsidRDefault="0060742B" w:rsidP="0060742B">
            <w:pPr>
              <w:suppressAutoHyphens w:val="0"/>
              <w:autoSpaceDN/>
              <w:spacing w:after="0"/>
              <w:textAlignment w:val="auto"/>
              <w:rPr>
                <w:rFonts w:ascii="Arial" w:eastAsiaTheme="minorHAnsi" w:hAnsi="Arial" w:cs="Arial"/>
                <w:kern w:val="0"/>
              </w:rPr>
            </w:pPr>
            <w:r>
              <w:rPr>
                <w:rFonts w:ascii="Arial" w:eastAsiaTheme="minorHAnsi" w:hAnsi="Arial" w:cs="Arial"/>
                <w:kern w:val="0"/>
              </w:rPr>
              <w:t xml:space="preserve"> </w:t>
            </w:r>
            <w:r w:rsidR="00EC1060" w:rsidRPr="009340A5">
              <w:rPr>
                <w:rFonts w:ascii="Arial" w:eastAsiaTheme="minorHAnsi" w:hAnsi="Arial" w:cs="Arial"/>
                <w:kern w:val="0"/>
              </w:rPr>
              <w:t>bufor 32Mb</w:t>
            </w:r>
          </w:p>
          <w:p w14:paraId="322203DC" w14:textId="77777777" w:rsidR="00EC1060" w:rsidRPr="009340A5" w:rsidRDefault="00EC1060" w:rsidP="0060742B">
            <w:pPr>
              <w:suppressAutoHyphens w:val="0"/>
              <w:autoSpaceDN/>
              <w:spacing w:after="0"/>
              <w:ind w:left="169"/>
              <w:textAlignment w:val="auto"/>
              <w:rPr>
                <w:rFonts w:ascii="Arial" w:eastAsiaTheme="minorHAnsi" w:hAnsi="Arial" w:cs="Arial"/>
                <w:kern w:val="0"/>
              </w:rPr>
            </w:pPr>
          </w:p>
        </w:tc>
        <w:tc>
          <w:tcPr>
            <w:tcW w:w="4362" w:type="dxa"/>
            <w:shd w:val="clear" w:color="auto" w:fill="auto"/>
            <w:vAlign w:val="center"/>
          </w:tcPr>
          <w:p w14:paraId="5DFACCA9" w14:textId="1139F51F" w:rsidR="00EC1060" w:rsidRPr="00721D4B" w:rsidRDefault="003F0D62" w:rsidP="004434A3">
            <w:pPr>
              <w:spacing w:after="0"/>
              <w:rPr>
                <w:rFonts w:ascii="Arial" w:eastAsia="Times New Roman" w:hAnsi="Arial" w:cs="Arial"/>
                <w:b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9438BE" w14:paraId="3770D953" w14:textId="77777777" w:rsidTr="003F0D62">
        <w:trPr>
          <w:trHeight w:val="656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DA9EBC" w14:textId="2AF74A58" w:rsidR="009438BE" w:rsidRPr="0060742B" w:rsidRDefault="00EC1060" w:rsidP="00721D4B">
            <w:pPr>
              <w:contextualSpacing/>
              <w:rPr>
                <w:rFonts w:ascii="Arial" w:hAnsi="Arial" w:cs="Arial"/>
                <w:b/>
                <w:bCs/>
              </w:rPr>
            </w:pPr>
            <w:r w:rsidRPr="009340A5">
              <w:rPr>
                <w:rFonts w:ascii="Arial" w:eastAsiaTheme="minorHAnsi" w:hAnsi="Arial" w:cs="Arial"/>
                <w:b/>
                <w:bCs/>
                <w:kern w:val="0"/>
              </w:rPr>
              <w:t>MTBF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7E41EAEC" w14:textId="1D858D2E" w:rsidR="00EC1060" w:rsidRPr="009340A5" w:rsidRDefault="0060742B" w:rsidP="0060742B">
            <w:pPr>
              <w:suppressAutoHyphens w:val="0"/>
              <w:autoSpaceDN/>
              <w:spacing w:after="0"/>
              <w:textAlignment w:val="auto"/>
              <w:rPr>
                <w:rFonts w:ascii="Arial" w:eastAsiaTheme="minorHAnsi" w:hAnsi="Arial" w:cs="Arial"/>
                <w:kern w:val="0"/>
              </w:rPr>
            </w:pPr>
            <w:r>
              <w:rPr>
                <w:rFonts w:ascii="Arial" w:eastAsiaTheme="minorHAnsi" w:hAnsi="Arial" w:cs="Arial"/>
                <w:kern w:val="0"/>
              </w:rPr>
              <w:t xml:space="preserve"> </w:t>
            </w:r>
            <w:r w:rsidR="00EC1060" w:rsidRPr="009340A5">
              <w:rPr>
                <w:rFonts w:ascii="Arial" w:eastAsiaTheme="minorHAnsi" w:hAnsi="Arial" w:cs="Arial"/>
                <w:kern w:val="0"/>
              </w:rPr>
              <w:t>min. 623591 godzin</w:t>
            </w:r>
          </w:p>
          <w:p w14:paraId="4F086AC9" w14:textId="77777777" w:rsidR="009438BE" w:rsidRPr="00DE7167" w:rsidRDefault="009438BE" w:rsidP="00721D4B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4362" w:type="dxa"/>
            <w:shd w:val="clear" w:color="auto" w:fill="auto"/>
            <w:vAlign w:val="center"/>
          </w:tcPr>
          <w:p w14:paraId="10F58EB8" w14:textId="777D54A4" w:rsidR="009438BE" w:rsidRPr="00721D4B" w:rsidRDefault="003F0D62" w:rsidP="004434A3">
            <w:pPr>
              <w:spacing w:after="0"/>
              <w:rPr>
                <w:rFonts w:ascii="Arial" w:eastAsia="Times New Roman" w:hAnsi="Arial" w:cs="Arial"/>
                <w:b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9438BE" w14:paraId="7040505F" w14:textId="77777777" w:rsidTr="003F0D62">
        <w:trPr>
          <w:trHeight w:val="656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9C634F" w14:textId="77E7BB5C" w:rsidR="009438BE" w:rsidRPr="0060742B" w:rsidRDefault="0060742B" w:rsidP="00721D4B">
            <w:pPr>
              <w:contextualSpacing/>
              <w:rPr>
                <w:rFonts w:ascii="Arial" w:hAnsi="Arial" w:cs="Arial"/>
                <w:b/>
                <w:bCs/>
              </w:rPr>
            </w:pPr>
            <w:r w:rsidRPr="0060742B">
              <w:rPr>
                <w:rFonts w:ascii="Arial" w:eastAsiaTheme="minorHAnsi" w:hAnsi="Arial" w:cs="Arial"/>
                <w:b/>
                <w:bCs/>
                <w:kern w:val="0"/>
              </w:rPr>
              <w:t>W</w:t>
            </w:r>
            <w:r w:rsidR="00EC1060" w:rsidRPr="009340A5">
              <w:rPr>
                <w:rFonts w:ascii="Arial" w:eastAsiaTheme="minorHAnsi" w:hAnsi="Arial" w:cs="Arial"/>
                <w:b/>
                <w:bCs/>
                <w:kern w:val="0"/>
              </w:rPr>
              <w:t>ydajność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3C676E96" w14:textId="2785DC81" w:rsidR="00EC1060" w:rsidRPr="009340A5" w:rsidRDefault="0060742B" w:rsidP="0060742B">
            <w:pPr>
              <w:suppressAutoHyphens w:val="0"/>
              <w:autoSpaceDN/>
              <w:spacing w:after="0"/>
              <w:textAlignment w:val="auto"/>
              <w:rPr>
                <w:rFonts w:ascii="Arial" w:eastAsiaTheme="minorHAnsi" w:hAnsi="Arial" w:cs="Arial"/>
                <w:kern w:val="0"/>
              </w:rPr>
            </w:pPr>
            <w:r>
              <w:rPr>
                <w:rFonts w:ascii="Arial" w:eastAsiaTheme="minorHAnsi" w:hAnsi="Arial" w:cs="Arial"/>
                <w:kern w:val="0"/>
              </w:rPr>
              <w:t xml:space="preserve"> </w:t>
            </w:r>
            <w:r w:rsidR="00EC1060" w:rsidRPr="009340A5">
              <w:rPr>
                <w:rFonts w:ascii="Arial" w:eastAsiaTheme="minorHAnsi" w:hAnsi="Arial" w:cs="Arial"/>
                <w:kern w:val="0"/>
              </w:rPr>
              <w:t xml:space="preserve">min. 130,94 </w:t>
            </w:r>
            <w:proofErr w:type="spellStart"/>
            <w:r w:rsidR="00EC1060" w:rsidRPr="009340A5">
              <w:rPr>
                <w:rFonts w:ascii="Arial" w:eastAsiaTheme="minorHAnsi" w:hAnsi="Arial" w:cs="Arial"/>
                <w:kern w:val="0"/>
              </w:rPr>
              <w:t>Mp</w:t>
            </w:r>
            <w:proofErr w:type="spellEnd"/>
            <w:r w:rsidR="00EC1060" w:rsidRPr="009340A5">
              <w:rPr>
                <w:rFonts w:ascii="Arial" w:eastAsiaTheme="minorHAnsi" w:hAnsi="Arial" w:cs="Arial"/>
                <w:kern w:val="0"/>
              </w:rPr>
              <w:t>/s</w:t>
            </w:r>
          </w:p>
          <w:p w14:paraId="2B9A9B1A" w14:textId="77777777" w:rsidR="009438BE" w:rsidRPr="00DE7167" w:rsidRDefault="009438BE" w:rsidP="00721D4B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4362" w:type="dxa"/>
            <w:shd w:val="clear" w:color="auto" w:fill="auto"/>
            <w:vAlign w:val="center"/>
          </w:tcPr>
          <w:p w14:paraId="653D0045" w14:textId="1E250221" w:rsidR="009438BE" w:rsidRPr="00721D4B" w:rsidRDefault="003F0D62" w:rsidP="004434A3">
            <w:pPr>
              <w:spacing w:after="0"/>
              <w:rPr>
                <w:rFonts w:ascii="Arial" w:eastAsia="Times New Roman" w:hAnsi="Arial" w:cs="Arial"/>
                <w:b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9438BE" w14:paraId="28AEED60" w14:textId="77777777" w:rsidTr="003F0D62">
        <w:trPr>
          <w:trHeight w:val="656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2823E3" w14:textId="29649E15" w:rsidR="009438BE" w:rsidRPr="0060742B" w:rsidRDefault="0060742B" w:rsidP="00721D4B">
            <w:pPr>
              <w:contextualSpacing/>
              <w:rPr>
                <w:rFonts w:ascii="Arial" w:hAnsi="Arial" w:cs="Arial"/>
                <w:b/>
                <w:bCs/>
              </w:rPr>
            </w:pPr>
            <w:r w:rsidRPr="0060742B">
              <w:rPr>
                <w:rFonts w:ascii="Arial" w:eastAsiaTheme="minorHAnsi" w:hAnsi="Arial" w:cs="Arial"/>
                <w:b/>
                <w:bCs/>
                <w:kern w:val="0"/>
              </w:rPr>
              <w:t>P</w:t>
            </w:r>
            <w:r w:rsidR="00EC1060" w:rsidRPr="009340A5">
              <w:rPr>
                <w:rFonts w:ascii="Arial" w:eastAsiaTheme="minorHAnsi" w:hAnsi="Arial" w:cs="Arial"/>
                <w:b/>
                <w:bCs/>
                <w:kern w:val="0"/>
              </w:rPr>
              <w:t>rzepustowość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0754A85A" w14:textId="5568FC95" w:rsidR="00EC1060" w:rsidRPr="009340A5" w:rsidRDefault="0060742B" w:rsidP="0060742B">
            <w:pPr>
              <w:suppressAutoHyphens w:val="0"/>
              <w:autoSpaceDN/>
              <w:spacing w:after="0"/>
              <w:textAlignment w:val="auto"/>
              <w:rPr>
                <w:rFonts w:ascii="Arial" w:eastAsiaTheme="minorHAnsi" w:hAnsi="Arial" w:cs="Arial"/>
                <w:kern w:val="0"/>
              </w:rPr>
            </w:pPr>
            <w:r>
              <w:rPr>
                <w:rFonts w:ascii="Arial" w:eastAsiaTheme="minorHAnsi" w:hAnsi="Arial" w:cs="Arial"/>
                <w:kern w:val="0"/>
              </w:rPr>
              <w:t xml:space="preserve"> </w:t>
            </w:r>
            <w:r w:rsidR="00EC1060" w:rsidRPr="009340A5">
              <w:rPr>
                <w:rFonts w:ascii="Arial" w:eastAsiaTheme="minorHAnsi" w:hAnsi="Arial" w:cs="Arial"/>
                <w:kern w:val="0"/>
              </w:rPr>
              <w:t xml:space="preserve">min. 176 </w:t>
            </w:r>
            <w:proofErr w:type="spellStart"/>
            <w:r w:rsidR="00EC1060" w:rsidRPr="009340A5">
              <w:rPr>
                <w:rFonts w:ascii="Arial" w:eastAsiaTheme="minorHAnsi" w:hAnsi="Arial" w:cs="Arial"/>
                <w:kern w:val="0"/>
              </w:rPr>
              <w:t>Gb</w:t>
            </w:r>
            <w:proofErr w:type="spellEnd"/>
            <w:r w:rsidR="00EC1060" w:rsidRPr="009340A5">
              <w:rPr>
                <w:rFonts w:ascii="Arial" w:eastAsiaTheme="minorHAnsi" w:hAnsi="Arial" w:cs="Arial"/>
                <w:kern w:val="0"/>
              </w:rPr>
              <w:t>/s</w:t>
            </w:r>
          </w:p>
          <w:p w14:paraId="50F5A018" w14:textId="77777777" w:rsidR="009438BE" w:rsidRPr="00DE7167" w:rsidRDefault="009438BE" w:rsidP="00721D4B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4362" w:type="dxa"/>
            <w:shd w:val="clear" w:color="auto" w:fill="auto"/>
            <w:vAlign w:val="center"/>
          </w:tcPr>
          <w:p w14:paraId="7A0B9062" w14:textId="0CCF6ADB" w:rsidR="009438BE" w:rsidRPr="00721D4B" w:rsidRDefault="003F0D62" w:rsidP="004434A3">
            <w:pPr>
              <w:spacing w:after="0"/>
              <w:rPr>
                <w:rFonts w:ascii="Arial" w:eastAsia="Times New Roman" w:hAnsi="Arial" w:cs="Arial"/>
                <w:b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9438BE" w14:paraId="38B69FDC" w14:textId="77777777" w:rsidTr="003F0D62">
        <w:trPr>
          <w:trHeight w:val="656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831087" w14:textId="72F45EC9" w:rsidR="009438BE" w:rsidRPr="00DE7167" w:rsidRDefault="00EC1060" w:rsidP="00721D4B">
            <w:pPr>
              <w:contextualSpacing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Port</w:t>
            </w:r>
            <w:r w:rsidR="0060742B">
              <w:rPr>
                <w:rFonts w:ascii="Arial" w:hAnsi="Arial" w:cs="Arial"/>
                <w:b/>
                <w:bCs/>
              </w:rPr>
              <w:t>y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28F3F482" w14:textId="05AA3727" w:rsidR="00EC1060" w:rsidRPr="009340A5" w:rsidRDefault="0060742B" w:rsidP="0060742B">
            <w:pPr>
              <w:suppressAutoHyphens w:val="0"/>
              <w:autoSpaceDN/>
              <w:spacing w:after="0"/>
              <w:textAlignment w:val="auto"/>
              <w:rPr>
                <w:rFonts w:ascii="Arial" w:eastAsiaTheme="minorHAnsi" w:hAnsi="Arial" w:cs="Arial"/>
                <w:kern w:val="0"/>
              </w:rPr>
            </w:pPr>
            <w:r>
              <w:rPr>
                <w:rFonts w:ascii="Arial" w:eastAsiaTheme="minorHAnsi" w:hAnsi="Arial" w:cs="Arial"/>
                <w:kern w:val="0"/>
              </w:rPr>
              <w:t xml:space="preserve">- </w:t>
            </w:r>
            <w:r w:rsidR="00EC1060" w:rsidRPr="009340A5">
              <w:rPr>
                <w:rFonts w:ascii="Arial" w:eastAsiaTheme="minorHAnsi" w:hAnsi="Arial" w:cs="Arial"/>
                <w:kern w:val="0"/>
              </w:rPr>
              <w:t xml:space="preserve">port USB </w:t>
            </w:r>
            <w:proofErr w:type="spellStart"/>
            <w:r w:rsidR="00EC1060" w:rsidRPr="009340A5">
              <w:rPr>
                <w:rFonts w:ascii="Arial" w:eastAsiaTheme="minorHAnsi" w:hAnsi="Arial" w:cs="Arial"/>
                <w:kern w:val="0"/>
              </w:rPr>
              <w:t>Type</w:t>
            </w:r>
            <w:proofErr w:type="spellEnd"/>
            <w:r w:rsidR="00EC1060" w:rsidRPr="009340A5">
              <w:rPr>
                <w:rFonts w:ascii="Arial" w:eastAsiaTheme="minorHAnsi" w:hAnsi="Arial" w:cs="Arial"/>
                <w:kern w:val="0"/>
              </w:rPr>
              <w:t>-C</w:t>
            </w:r>
          </w:p>
          <w:p w14:paraId="31F7F0F9" w14:textId="77777777" w:rsidR="00EC1060" w:rsidRPr="009340A5" w:rsidRDefault="00EC1060" w:rsidP="00EC1060">
            <w:pPr>
              <w:numPr>
                <w:ilvl w:val="0"/>
                <w:numId w:val="3"/>
              </w:numPr>
              <w:suppressAutoHyphens w:val="0"/>
              <w:autoSpaceDN/>
              <w:spacing w:after="0"/>
              <w:ind w:left="169" w:hanging="142"/>
              <w:textAlignment w:val="auto"/>
              <w:rPr>
                <w:rFonts w:ascii="Arial" w:eastAsiaTheme="minorHAnsi" w:hAnsi="Arial" w:cs="Arial"/>
                <w:kern w:val="0"/>
              </w:rPr>
            </w:pPr>
            <w:r w:rsidRPr="009340A5">
              <w:rPr>
                <w:rFonts w:ascii="Arial" w:eastAsiaTheme="minorHAnsi" w:hAnsi="Arial" w:cs="Arial"/>
                <w:kern w:val="0"/>
              </w:rPr>
              <w:t>port zarządzania Out-of-band oraz konsolowy RJ45</w:t>
            </w:r>
          </w:p>
          <w:p w14:paraId="2F1DD61F" w14:textId="77777777" w:rsidR="009438BE" w:rsidRPr="00DE7167" w:rsidRDefault="009438BE" w:rsidP="00721D4B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4362" w:type="dxa"/>
            <w:shd w:val="clear" w:color="auto" w:fill="auto"/>
            <w:vAlign w:val="center"/>
          </w:tcPr>
          <w:p w14:paraId="26AC3D41" w14:textId="0C431640" w:rsidR="009438BE" w:rsidRPr="00721D4B" w:rsidRDefault="003F0D62" w:rsidP="004434A3">
            <w:pPr>
              <w:spacing w:after="0"/>
              <w:rPr>
                <w:rFonts w:ascii="Arial" w:eastAsia="Times New Roman" w:hAnsi="Arial" w:cs="Arial"/>
                <w:b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9438BE" w14:paraId="67BD19AC" w14:textId="77777777" w:rsidTr="003F0D62">
        <w:trPr>
          <w:trHeight w:val="656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D8C3DD" w14:textId="7D14BD6B" w:rsidR="009438BE" w:rsidRPr="00DE7167" w:rsidRDefault="00EC1060" w:rsidP="00721D4B">
            <w:pPr>
              <w:contextualSpacing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</w:t>
            </w:r>
            <w:r w:rsidRPr="00EC1060">
              <w:rPr>
                <w:rFonts w:ascii="Arial" w:hAnsi="Arial" w:cs="Arial"/>
                <w:b/>
                <w:bCs/>
              </w:rPr>
              <w:t>yp interfejsu użytkownika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1C05F888" w14:textId="6F25A8F4" w:rsidR="00EC1060" w:rsidRPr="009340A5" w:rsidRDefault="005B2CFC" w:rsidP="005B2CFC">
            <w:pPr>
              <w:suppressAutoHyphens w:val="0"/>
              <w:autoSpaceDN/>
              <w:spacing w:after="0"/>
              <w:textAlignment w:val="auto"/>
              <w:rPr>
                <w:rFonts w:ascii="Arial" w:eastAsiaTheme="minorHAnsi" w:hAnsi="Arial" w:cs="Arial"/>
                <w:kern w:val="0"/>
              </w:rPr>
            </w:pPr>
            <w:r>
              <w:rPr>
                <w:rFonts w:ascii="Arial" w:eastAsiaTheme="minorHAnsi" w:hAnsi="Arial" w:cs="Arial"/>
                <w:kern w:val="0"/>
              </w:rPr>
              <w:t xml:space="preserve"> </w:t>
            </w:r>
            <w:r w:rsidR="00EC1060" w:rsidRPr="009340A5">
              <w:rPr>
                <w:rFonts w:ascii="Arial" w:eastAsiaTheme="minorHAnsi" w:hAnsi="Arial" w:cs="Arial"/>
                <w:kern w:val="0"/>
              </w:rPr>
              <w:t xml:space="preserve">web GUI </w:t>
            </w:r>
          </w:p>
          <w:p w14:paraId="24DEF50A" w14:textId="77777777" w:rsidR="009438BE" w:rsidRPr="00DE7167" w:rsidRDefault="009438BE" w:rsidP="00721D4B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4362" w:type="dxa"/>
            <w:shd w:val="clear" w:color="auto" w:fill="auto"/>
            <w:vAlign w:val="center"/>
          </w:tcPr>
          <w:p w14:paraId="186B4EDC" w14:textId="04B93BB1" w:rsidR="009438BE" w:rsidRPr="00721D4B" w:rsidRDefault="003F0D62" w:rsidP="004434A3">
            <w:pPr>
              <w:spacing w:after="0"/>
              <w:rPr>
                <w:rFonts w:ascii="Arial" w:eastAsia="Times New Roman" w:hAnsi="Arial" w:cs="Arial"/>
                <w:b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9438BE" w14:paraId="20019632" w14:textId="77777777" w:rsidTr="003F0D62">
        <w:trPr>
          <w:trHeight w:val="656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93B46B" w14:textId="7143A235" w:rsidR="009438BE" w:rsidRPr="00DE7167" w:rsidRDefault="00EC1060" w:rsidP="00721D4B">
            <w:pPr>
              <w:contextualSpacing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Wymagania techniczne: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2C58FAB7" w14:textId="77777777" w:rsidR="00EC1060" w:rsidRPr="009340A5" w:rsidRDefault="00EC1060" w:rsidP="00EC1060">
            <w:pPr>
              <w:numPr>
                <w:ilvl w:val="0"/>
                <w:numId w:val="3"/>
              </w:numPr>
              <w:suppressAutoHyphens w:val="0"/>
              <w:autoSpaceDN/>
              <w:spacing w:after="0"/>
              <w:ind w:left="169" w:hanging="142"/>
              <w:textAlignment w:val="auto"/>
              <w:rPr>
                <w:rFonts w:ascii="Arial" w:eastAsiaTheme="minorHAnsi" w:hAnsi="Arial" w:cs="Arial"/>
                <w:kern w:val="0"/>
              </w:rPr>
            </w:pPr>
            <w:r w:rsidRPr="009340A5">
              <w:rPr>
                <w:rFonts w:ascii="Arial" w:eastAsiaTheme="minorHAnsi" w:hAnsi="Arial" w:cs="Arial"/>
                <w:kern w:val="0"/>
              </w:rPr>
              <w:t xml:space="preserve">interfejs web umożliwiający automatyczne przypisanie konfiguracji do portów właściwej dla protokołów czy też producenta: NVX, AMX, NDI, </w:t>
            </w:r>
            <w:proofErr w:type="spellStart"/>
            <w:r w:rsidRPr="009340A5">
              <w:rPr>
                <w:rFonts w:ascii="Arial" w:eastAsiaTheme="minorHAnsi" w:hAnsi="Arial" w:cs="Arial"/>
                <w:kern w:val="0"/>
              </w:rPr>
              <w:t>ZeeVee</w:t>
            </w:r>
            <w:proofErr w:type="spellEnd"/>
            <w:r w:rsidRPr="009340A5">
              <w:rPr>
                <w:rFonts w:ascii="Arial" w:eastAsiaTheme="minorHAnsi" w:hAnsi="Arial" w:cs="Arial"/>
                <w:kern w:val="0"/>
              </w:rPr>
              <w:t xml:space="preserve">, Aurora, Kramer, </w:t>
            </w:r>
            <w:proofErr w:type="spellStart"/>
            <w:r w:rsidRPr="009340A5">
              <w:rPr>
                <w:rFonts w:ascii="Arial" w:eastAsiaTheme="minorHAnsi" w:hAnsi="Arial" w:cs="Arial"/>
                <w:kern w:val="0"/>
              </w:rPr>
              <w:t>LibAV</w:t>
            </w:r>
            <w:proofErr w:type="spellEnd"/>
            <w:r w:rsidRPr="009340A5">
              <w:rPr>
                <w:rFonts w:ascii="Arial" w:eastAsiaTheme="minorHAnsi" w:hAnsi="Arial" w:cs="Arial"/>
                <w:kern w:val="0"/>
              </w:rPr>
              <w:t xml:space="preserve">, Dante Video, </w:t>
            </w:r>
            <w:proofErr w:type="spellStart"/>
            <w:r w:rsidRPr="009340A5">
              <w:rPr>
                <w:rFonts w:ascii="Arial" w:eastAsiaTheme="minorHAnsi" w:hAnsi="Arial" w:cs="Arial"/>
                <w:kern w:val="0"/>
              </w:rPr>
              <w:t>SDVoE</w:t>
            </w:r>
            <w:proofErr w:type="spellEnd"/>
            <w:r w:rsidRPr="009340A5">
              <w:rPr>
                <w:rFonts w:ascii="Arial" w:eastAsiaTheme="minorHAnsi" w:hAnsi="Arial" w:cs="Arial"/>
                <w:kern w:val="0"/>
              </w:rPr>
              <w:t xml:space="preserve">, AES67, Q-SYS, Audio Dante, AVB, </w:t>
            </w:r>
            <w:proofErr w:type="spellStart"/>
            <w:r w:rsidRPr="009340A5">
              <w:rPr>
                <w:rFonts w:ascii="Arial" w:eastAsiaTheme="minorHAnsi" w:hAnsi="Arial" w:cs="Arial"/>
                <w:kern w:val="0"/>
              </w:rPr>
              <w:t>Crestron</w:t>
            </w:r>
            <w:proofErr w:type="spellEnd"/>
            <w:r w:rsidRPr="009340A5">
              <w:rPr>
                <w:rFonts w:ascii="Arial" w:eastAsiaTheme="minorHAnsi" w:hAnsi="Arial" w:cs="Arial"/>
                <w:kern w:val="0"/>
              </w:rPr>
              <w:t xml:space="preserve"> </w:t>
            </w:r>
            <w:proofErr w:type="spellStart"/>
            <w:r w:rsidRPr="009340A5">
              <w:rPr>
                <w:rFonts w:ascii="Arial" w:eastAsiaTheme="minorHAnsi" w:hAnsi="Arial" w:cs="Arial"/>
                <w:kern w:val="0"/>
              </w:rPr>
              <w:t>DigitalMedia</w:t>
            </w:r>
            <w:proofErr w:type="spellEnd"/>
            <w:r w:rsidRPr="009340A5">
              <w:rPr>
                <w:rFonts w:ascii="Arial" w:eastAsiaTheme="minorHAnsi" w:hAnsi="Arial" w:cs="Arial"/>
                <w:kern w:val="0"/>
              </w:rPr>
              <w:t xml:space="preserve"> AV, NUCLEUS </w:t>
            </w:r>
            <w:proofErr w:type="spellStart"/>
            <w:r w:rsidRPr="009340A5">
              <w:rPr>
                <w:rFonts w:ascii="Arial" w:eastAsiaTheme="minorHAnsi" w:hAnsi="Arial" w:cs="Arial"/>
                <w:kern w:val="0"/>
              </w:rPr>
              <w:t>Converged</w:t>
            </w:r>
            <w:proofErr w:type="spellEnd"/>
            <w:r w:rsidRPr="009340A5">
              <w:rPr>
                <w:rFonts w:ascii="Arial" w:eastAsiaTheme="minorHAnsi" w:hAnsi="Arial" w:cs="Arial"/>
                <w:kern w:val="0"/>
              </w:rPr>
              <w:t xml:space="preserve"> AV, </w:t>
            </w:r>
            <w:proofErr w:type="spellStart"/>
            <w:r w:rsidRPr="009340A5">
              <w:rPr>
                <w:rFonts w:ascii="Arial" w:eastAsiaTheme="minorHAnsi" w:hAnsi="Arial" w:cs="Arial"/>
                <w:kern w:val="0"/>
              </w:rPr>
              <w:t>Shure</w:t>
            </w:r>
            <w:proofErr w:type="spellEnd"/>
            <w:r w:rsidRPr="009340A5">
              <w:rPr>
                <w:rFonts w:ascii="Arial" w:eastAsiaTheme="minorHAnsi" w:hAnsi="Arial" w:cs="Arial"/>
                <w:kern w:val="0"/>
              </w:rPr>
              <w:t xml:space="preserve">, </w:t>
            </w:r>
            <w:proofErr w:type="spellStart"/>
            <w:r w:rsidRPr="009340A5">
              <w:rPr>
                <w:rFonts w:ascii="Arial" w:eastAsiaTheme="minorHAnsi" w:hAnsi="Arial" w:cs="Arial"/>
                <w:kern w:val="0"/>
              </w:rPr>
              <w:t>Sonos</w:t>
            </w:r>
            <w:proofErr w:type="spellEnd"/>
            <w:r w:rsidRPr="009340A5">
              <w:rPr>
                <w:rFonts w:ascii="Arial" w:eastAsiaTheme="minorHAnsi" w:hAnsi="Arial" w:cs="Arial"/>
                <w:kern w:val="0"/>
              </w:rPr>
              <w:t xml:space="preserve">, </w:t>
            </w:r>
            <w:proofErr w:type="spellStart"/>
            <w:r w:rsidRPr="009340A5">
              <w:rPr>
                <w:rFonts w:ascii="Arial" w:eastAsiaTheme="minorHAnsi" w:hAnsi="Arial" w:cs="Arial"/>
                <w:kern w:val="0"/>
              </w:rPr>
              <w:t>Visionary</w:t>
            </w:r>
            <w:proofErr w:type="spellEnd"/>
            <w:r w:rsidRPr="009340A5">
              <w:rPr>
                <w:rFonts w:ascii="Arial" w:eastAsiaTheme="minorHAnsi" w:hAnsi="Arial" w:cs="Arial"/>
                <w:kern w:val="0"/>
              </w:rPr>
              <w:t xml:space="preserve"> AV</w:t>
            </w:r>
          </w:p>
          <w:p w14:paraId="6C96FD45" w14:textId="77777777" w:rsidR="00EC1060" w:rsidRPr="009340A5" w:rsidRDefault="00EC1060" w:rsidP="00EC1060">
            <w:pPr>
              <w:numPr>
                <w:ilvl w:val="0"/>
                <w:numId w:val="3"/>
              </w:numPr>
              <w:suppressAutoHyphens w:val="0"/>
              <w:autoSpaceDN/>
              <w:spacing w:after="0"/>
              <w:ind w:left="169" w:hanging="142"/>
              <w:textAlignment w:val="auto"/>
              <w:rPr>
                <w:rFonts w:ascii="Arial" w:eastAsiaTheme="minorHAnsi" w:hAnsi="Arial" w:cs="Arial"/>
                <w:kern w:val="0"/>
              </w:rPr>
            </w:pPr>
            <w:r w:rsidRPr="009340A5">
              <w:rPr>
                <w:rFonts w:ascii="Arial" w:eastAsiaTheme="minorHAnsi" w:hAnsi="Arial" w:cs="Arial"/>
                <w:kern w:val="0"/>
              </w:rPr>
              <w:t>wymaga się aby powyższe szablony konfiguracji były stworzone przez producenta przełącznika a interfejs web w sposób jednoznaczny wskazywał że dany producent AV czy protokół jest obsługiwany przez dany szablon.</w:t>
            </w:r>
          </w:p>
          <w:p w14:paraId="777F2225" w14:textId="77777777" w:rsidR="00EC1060" w:rsidRPr="009340A5" w:rsidRDefault="00EC1060" w:rsidP="00EC1060">
            <w:pPr>
              <w:numPr>
                <w:ilvl w:val="0"/>
                <w:numId w:val="3"/>
              </w:numPr>
              <w:suppressAutoHyphens w:val="0"/>
              <w:autoSpaceDN/>
              <w:spacing w:after="0"/>
              <w:ind w:left="169" w:hanging="142"/>
              <w:textAlignment w:val="auto"/>
              <w:rPr>
                <w:rFonts w:ascii="Arial" w:eastAsiaTheme="minorHAnsi" w:hAnsi="Arial" w:cs="Arial"/>
                <w:kern w:val="0"/>
              </w:rPr>
            </w:pPr>
            <w:r w:rsidRPr="009340A5">
              <w:rPr>
                <w:rFonts w:ascii="Arial" w:eastAsiaTheme="minorHAnsi" w:hAnsi="Arial" w:cs="Arial"/>
                <w:kern w:val="0"/>
              </w:rPr>
              <w:t>wymaga się aby interfejs web miał możliwość wykonywania poleceń tekstowych CLI bez potrzeby tworzenia oddzielnego połączenia Telnet lub SSH.</w:t>
            </w:r>
          </w:p>
          <w:p w14:paraId="634DDCCD" w14:textId="77777777" w:rsidR="00EC1060" w:rsidRPr="009340A5" w:rsidRDefault="00EC1060" w:rsidP="00EC1060">
            <w:pPr>
              <w:numPr>
                <w:ilvl w:val="0"/>
                <w:numId w:val="3"/>
              </w:numPr>
              <w:suppressAutoHyphens w:val="0"/>
              <w:autoSpaceDN/>
              <w:spacing w:after="0"/>
              <w:ind w:left="169" w:hanging="142"/>
              <w:textAlignment w:val="auto"/>
              <w:rPr>
                <w:rFonts w:ascii="Arial" w:eastAsiaTheme="minorHAnsi" w:hAnsi="Arial" w:cs="Arial"/>
                <w:kern w:val="0"/>
              </w:rPr>
            </w:pPr>
            <w:r w:rsidRPr="009340A5">
              <w:rPr>
                <w:rFonts w:ascii="Arial" w:eastAsiaTheme="minorHAnsi" w:hAnsi="Arial" w:cs="Arial"/>
                <w:kern w:val="0"/>
              </w:rPr>
              <w:t xml:space="preserve">wymaga się aby w sposób manualny istniała możliwość wyboru trybu wykrywania urządzeń </w:t>
            </w:r>
            <w:proofErr w:type="spellStart"/>
            <w:r w:rsidRPr="009340A5">
              <w:rPr>
                <w:rFonts w:ascii="Arial" w:eastAsiaTheme="minorHAnsi" w:hAnsi="Arial" w:cs="Arial"/>
                <w:kern w:val="0"/>
              </w:rPr>
              <w:t>PoE</w:t>
            </w:r>
            <w:proofErr w:type="spellEnd"/>
            <w:r w:rsidRPr="009340A5">
              <w:rPr>
                <w:rFonts w:ascii="Arial" w:eastAsiaTheme="minorHAnsi" w:hAnsi="Arial" w:cs="Arial"/>
                <w:kern w:val="0"/>
              </w:rPr>
              <w:t>. Jednym z takich trybów powinien być: 4ptdot3af</w:t>
            </w:r>
          </w:p>
          <w:p w14:paraId="3D1C8BF3" w14:textId="77777777" w:rsidR="00EC1060" w:rsidRPr="009340A5" w:rsidRDefault="00EC1060" w:rsidP="00EC1060">
            <w:pPr>
              <w:numPr>
                <w:ilvl w:val="0"/>
                <w:numId w:val="3"/>
              </w:numPr>
              <w:suppressAutoHyphens w:val="0"/>
              <w:autoSpaceDN/>
              <w:spacing w:after="0"/>
              <w:ind w:left="169" w:hanging="142"/>
              <w:textAlignment w:val="auto"/>
              <w:rPr>
                <w:rFonts w:ascii="Arial" w:eastAsiaTheme="minorHAnsi" w:hAnsi="Arial" w:cs="Arial"/>
                <w:kern w:val="0"/>
              </w:rPr>
            </w:pPr>
            <w:proofErr w:type="spellStart"/>
            <w:r w:rsidRPr="009340A5">
              <w:rPr>
                <w:rFonts w:ascii="Arial" w:eastAsiaTheme="minorHAnsi" w:hAnsi="Arial" w:cs="Arial"/>
                <w:kern w:val="0"/>
              </w:rPr>
              <w:t>HTTPs</w:t>
            </w:r>
            <w:proofErr w:type="spellEnd"/>
          </w:p>
          <w:p w14:paraId="0B31BD33" w14:textId="77777777" w:rsidR="00EC1060" w:rsidRPr="009340A5" w:rsidRDefault="00EC1060" w:rsidP="00EC1060">
            <w:pPr>
              <w:numPr>
                <w:ilvl w:val="0"/>
                <w:numId w:val="3"/>
              </w:numPr>
              <w:suppressAutoHyphens w:val="0"/>
              <w:autoSpaceDN/>
              <w:spacing w:after="0"/>
              <w:ind w:left="169" w:hanging="142"/>
              <w:textAlignment w:val="auto"/>
              <w:rPr>
                <w:rFonts w:ascii="Arial" w:eastAsiaTheme="minorHAnsi" w:hAnsi="Arial" w:cs="Arial"/>
                <w:kern w:val="0"/>
              </w:rPr>
            </w:pPr>
            <w:r w:rsidRPr="009340A5">
              <w:rPr>
                <w:rFonts w:ascii="Arial" w:eastAsiaTheme="minorHAnsi" w:hAnsi="Arial" w:cs="Arial"/>
                <w:kern w:val="0"/>
              </w:rPr>
              <w:t>SSH</w:t>
            </w:r>
          </w:p>
          <w:p w14:paraId="0E3411CA" w14:textId="77777777" w:rsidR="00EC1060" w:rsidRPr="009340A5" w:rsidRDefault="00EC1060" w:rsidP="00EC1060">
            <w:pPr>
              <w:numPr>
                <w:ilvl w:val="0"/>
                <w:numId w:val="3"/>
              </w:numPr>
              <w:suppressAutoHyphens w:val="0"/>
              <w:autoSpaceDN/>
              <w:spacing w:after="0"/>
              <w:ind w:left="169" w:hanging="142"/>
              <w:textAlignment w:val="auto"/>
              <w:rPr>
                <w:rFonts w:ascii="Arial" w:eastAsiaTheme="minorHAnsi" w:hAnsi="Arial" w:cs="Arial"/>
                <w:kern w:val="0"/>
              </w:rPr>
            </w:pPr>
            <w:r w:rsidRPr="009340A5">
              <w:rPr>
                <w:rFonts w:ascii="Arial" w:eastAsiaTheme="minorHAnsi" w:hAnsi="Arial" w:cs="Arial"/>
                <w:kern w:val="0"/>
              </w:rPr>
              <w:t>Obsługa PTPv2</w:t>
            </w:r>
          </w:p>
          <w:p w14:paraId="7E9B3810" w14:textId="77777777" w:rsidR="00EC1060" w:rsidRPr="009340A5" w:rsidRDefault="00EC1060" w:rsidP="00EC1060">
            <w:pPr>
              <w:numPr>
                <w:ilvl w:val="0"/>
                <w:numId w:val="3"/>
              </w:numPr>
              <w:suppressAutoHyphens w:val="0"/>
              <w:autoSpaceDN/>
              <w:spacing w:after="0"/>
              <w:ind w:left="169" w:hanging="142"/>
              <w:textAlignment w:val="auto"/>
              <w:rPr>
                <w:rFonts w:ascii="Arial" w:eastAsiaTheme="minorHAnsi" w:hAnsi="Arial" w:cs="Arial"/>
                <w:kern w:val="0"/>
              </w:rPr>
            </w:pPr>
            <w:r w:rsidRPr="009340A5">
              <w:rPr>
                <w:rFonts w:ascii="Arial" w:eastAsiaTheme="minorHAnsi" w:hAnsi="Arial" w:cs="Arial"/>
                <w:kern w:val="0"/>
              </w:rPr>
              <w:t>STP, MTP, RSTP PV(R)STP</w:t>
            </w:r>
          </w:p>
          <w:p w14:paraId="23C2BB2B" w14:textId="77777777" w:rsidR="00EC1060" w:rsidRPr="009340A5" w:rsidRDefault="00EC1060" w:rsidP="00EC1060">
            <w:pPr>
              <w:numPr>
                <w:ilvl w:val="0"/>
                <w:numId w:val="3"/>
              </w:numPr>
              <w:suppressAutoHyphens w:val="0"/>
              <w:autoSpaceDN/>
              <w:spacing w:after="0"/>
              <w:ind w:left="169" w:hanging="142"/>
              <w:textAlignment w:val="auto"/>
              <w:rPr>
                <w:rFonts w:ascii="Arial" w:eastAsiaTheme="minorHAnsi" w:hAnsi="Arial" w:cs="Arial"/>
                <w:kern w:val="0"/>
              </w:rPr>
            </w:pPr>
            <w:r w:rsidRPr="009340A5">
              <w:rPr>
                <w:rFonts w:ascii="Arial" w:eastAsiaTheme="minorHAnsi" w:hAnsi="Arial" w:cs="Arial"/>
                <w:kern w:val="0"/>
              </w:rPr>
              <w:t>IPv4/IPv6</w:t>
            </w:r>
          </w:p>
          <w:p w14:paraId="0093361E" w14:textId="77777777" w:rsidR="00EC1060" w:rsidRPr="009340A5" w:rsidRDefault="00EC1060" w:rsidP="00EC1060">
            <w:pPr>
              <w:numPr>
                <w:ilvl w:val="0"/>
                <w:numId w:val="3"/>
              </w:numPr>
              <w:suppressAutoHyphens w:val="0"/>
              <w:autoSpaceDN/>
              <w:spacing w:after="0"/>
              <w:ind w:left="169" w:hanging="142"/>
              <w:textAlignment w:val="auto"/>
              <w:rPr>
                <w:rFonts w:ascii="Arial" w:eastAsiaTheme="minorHAnsi" w:hAnsi="Arial" w:cs="Arial"/>
                <w:kern w:val="0"/>
              </w:rPr>
            </w:pPr>
            <w:r w:rsidRPr="009340A5">
              <w:rPr>
                <w:rFonts w:ascii="Arial" w:eastAsiaTheme="minorHAnsi" w:hAnsi="Arial" w:cs="Arial"/>
                <w:kern w:val="0"/>
              </w:rPr>
              <w:t>VLAN</w:t>
            </w:r>
          </w:p>
          <w:p w14:paraId="2A8FDA0B" w14:textId="77777777" w:rsidR="00EC1060" w:rsidRPr="009340A5" w:rsidRDefault="00EC1060" w:rsidP="00EC1060">
            <w:pPr>
              <w:numPr>
                <w:ilvl w:val="0"/>
                <w:numId w:val="3"/>
              </w:numPr>
              <w:suppressAutoHyphens w:val="0"/>
              <w:autoSpaceDN/>
              <w:spacing w:after="0"/>
              <w:ind w:left="169" w:hanging="142"/>
              <w:textAlignment w:val="auto"/>
              <w:rPr>
                <w:rFonts w:ascii="Arial" w:eastAsiaTheme="minorHAnsi" w:hAnsi="Arial" w:cs="Arial"/>
                <w:kern w:val="0"/>
              </w:rPr>
            </w:pPr>
            <w:r w:rsidRPr="009340A5">
              <w:rPr>
                <w:rFonts w:ascii="Arial" w:eastAsiaTheme="minorHAnsi" w:hAnsi="Arial" w:cs="Arial"/>
                <w:kern w:val="0"/>
              </w:rPr>
              <w:t>PIM-SM</w:t>
            </w:r>
          </w:p>
          <w:p w14:paraId="6BAC93DD" w14:textId="77777777" w:rsidR="00EC1060" w:rsidRPr="009340A5" w:rsidRDefault="00EC1060" w:rsidP="00EC1060">
            <w:pPr>
              <w:numPr>
                <w:ilvl w:val="0"/>
                <w:numId w:val="3"/>
              </w:numPr>
              <w:suppressAutoHyphens w:val="0"/>
              <w:autoSpaceDN/>
              <w:spacing w:after="0"/>
              <w:ind w:left="169" w:hanging="142"/>
              <w:textAlignment w:val="auto"/>
              <w:rPr>
                <w:rFonts w:ascii="Arial" w:eastAsiaTheme="minorHAnsi" w:hAnsi="Arial" w:cs="Arial"/>
                <w:kern w:val="0"/>
              </w:rPr>
            </w:pPr>
            <w:r w:rsidRPr="009340A5">
              <w:rPr>
                <w:rFonts w:ascii="Arial" w:eastAsiaTheme="minorHAnsi" w:hAnsi="Arial" w:cs="Arial"/>
                <w:kern w:val="0"/>
              </w:rPr>
              <w:t>PIM-DM</w:t>
            </w:r>
          </w:p>
          <w:p w14:paraId="56B16FA5" w14:textId="77777777" w:rsidR="00EC1060" w:rsidRPr="009340A5" w:rsidRDefault="00EC1060" w:rsidP="00EC1060">
            <w:pPr>
              <w:numPr>
                <w:ilvl w:val="0"/>
                <w:numId w:val="3"/>
              </w:numPr>
              <w:suppressAutoHyphens w:val="0"/>
              <w:autoSpaceDN/>
              <w:spacing w:after="0"/>
              <w:ind w:left="169" w:hanging="142"/>
              <w:textAlignment w:val="auto"/>
              <w:rPr>
                <w:rFonts w:ascii="Arial" w:eastAsiaTheme="minorHAnsi" w:hAnsi="Arial" w:cs="Arial"/>
                <w:kern w:val="0"/>
              </w:rPr>
            </w:pPr>
            <w:r w:rsidRPr="009340A5">
              <w:rPr>
                <w:rFonts w:ascii="Arial" w:eastAsiaTheme="minorHAnsi" w:hAnsi="Arial" w:cs="Arial"/>
                <w:kern w:val="0"/>
              </w:rPr>
              <w:t>SSM</w:t>
            </w:r>
          </w:p>
          <w:p w14:paraId="7014F3D1" w14:textId="77777777" w:rsidR="00EC1060" w:rsidRPr="009340A5" w:rsidRDefault="00EC1060" w:rsidP="00EC1060">
            <w:pPr>
              <w:numPr>
                <w:ilvl w:val="0"/>
                <w:numId w:val="3"/>
              </w:numPr>
              <w:suppressAutoHyphens w:val="0"/>
              <w:autoSpaceDN/>
              <w:spacing w:after="0"/>
              <w:ind w:left="169" w:hanging="142"/>
              <w:textAlignment w:val="auto"/>
              <w:rPr>
                <w:rFonts w:ascii="Arial" w:eastAsiaTheme="minorHAnsi" w:hAnsi="Arial" w:cs="Arial"/>
                <w:kern w:val="0"/>
              </w:rPr>
            </w:pPr>
            <w:r w:rsidRPr="009340A5">
              <w:rPr>
                <w:rFonts w:ascii="Arial" w:eastAsiaTheme="minorHAnsi" w:hAnsi="Arial" w:cs="Arial"/>
                <w:kern w:val="0"/>
              </w:rPr>
              <w:t xml:space="preserve">Obsługa IEEE 802.1AS-2011 </w:t>
            </w:r>
            <w:proofErr w:type="spellStart"/>
            <w:r w:rsidRPr="009340A5">
              <w:rPr>
                <w:rFonts w:ascii="Arial" w:eastAsiaTheme="minorHAnsi" w:hAnsi="Arial" w:cs="Arial"/>
                <w:kern w:val="0"/>
              </w:rPr>
              <w:t>gPTP</w:t>
            </w:r>
            <w:proofErr w:type="spellEnd"/>
            <w:r w:rsidRPr="009340A5">
              <w:rPr>
                <w:rFonts w:ascii="Arial" w:eastAsiaTheme="minorHAnsi" w:hAnsi="Arial" w:cs="Arial"/>
                <w:kern w:val="0"/>
              </w:rPr>
              <w:t>, IEEE 802.1Qav-2009 FQTSS, IEEE 802.1Qat-2010 MSRP, IEEE 802.1ak MMRP, IEEE 802.1ak MVRP</w:t>
            </w:r>
          </w:p>
          <w:p w14:paraId="6EDA81D3" w14:textId="77777777" w:rsidR="00EC1060" w:rsidRPr="009340A5" w:rsidRDefault="00EC1060" w:rsidP="00EC1060">
            <w:pPr>
              <w:numPr>
                <w:ilvl w:val="0"/>
                <w:numId w:val="3"/>
              </w:numPr>
              <w:suppressAutoHyphens w:val="0"/>
              <w:autoSpaceDN/>
              <w:spacing w:after="0"/>
              <w:ind w:left="169" w:hanging="142"/>
              <w:textAlignment w:val="auto"/>
              <w:rPr>
                <w:rFonts w:ascii="Arial" w:eastAsiaTheme="minorHAnsi" w:hAnsi="Arial" w:cs="Arial"/>
                <w:kern w:val="0"/>
              </w:rPr>
            </w:pPr>
            <w:r w:rsidRPr="009340A5">
              <w:rPr>
                <w:rFonts w:ascii="Arial" w:eastAsiaTheme="minorHAnsi" w:hAnsi="Arial" w:cs="Arial"/>
                <w:kern w:val="0"/>
              </w:rPr>
              <w:t xml:space="preserve">Kształtowanie ruchu na wejściu oraz wyjściu co 1 </w:t>
            </w:r>
            <w:proofErr w:type="spellStart"/>
            <w:r w:rsidRPr="009340A5">
              <w:rPr>
                <w:rFonts w:ascii="Arial" w:eastAsiaTheme="minorHAnsi" w:hAnsi="Arial" w:cs="Arial"/>
                <w:kern w:val="0"/>
              </w:rPr>
              <w:t>Kbps</w:t>
            </w:r>
            <w:proofErr w:type="spellEnd"/>
          </w:p>
          <w:p w14:paraId="4FB360E1" w14:textId="77777777" w:rsidR="00EC1060" w:rsidRPr="009340A5" w:rsidRDefault="00EC1060" w:rsidP="00EC1060">
            <w:pPr>
              <w:numPr>
                <w:ilvl w:val="0"/>
                <w:numId w:val="3"/>
              </w:numPr>
              <w:suppressAutoHyphens w:val="0"/>
              <w:autoSpaceDN/>
              <w:spacing w:after="0"/>
              <w:ind w:left="169" w:hanging="142"/>
              <w:textAlignment w:val="auto"/>
              <w:rPr>
                <w:rFonts w:ascii="Arial" w:eastAsiaTheme="minorHAnsi" w:hAnsi="Arial" w:cs="Arial"/>
                <w:kern w:val="0"/>
              </w:rPr>
            </w:pPr>
            <w:r w:rsidRPr="009340A5">
              <w:rPr>
                <w:rFonts w:ascii="Arial" w:eastAsiaTheme="minorHAnsi" w:hAnsi="Arial" w:cs="Arial"/>
                <w:kern w:val="0"/>
              </w:rPr>
              <w:t>R</w:t>
            </w:r>
            <w:proofErr w:type="spellStart"/>
            <w:r w:rsidRPr="009340A5">
              <w:rPr>
                <w:rFonts w:ascii="Arial" w:eastAsiaTheme="minorHAnsi" w:hAnsi="Arial" w:cs="Arial"/>
                <w:kern w:val="0"/>
                <w:lang w:val="en-GB"/>
              </w:rPr>
              <w:t>adius</w:t>
            </w:r>
            <w:proofErr w:type="spellEnd"/>
          </w:p>
          <w:p w14:paraId="2F9880DD" w14:textId="77777777" w:rsidR="00EC1060" w:rsidRPr="009340A5" w:rsidRDefault="00EC1060" w:rsidP="00EC1060">
            <w:pPr>
              <w:numPr>
                <w:ilvl w:val="0"/>
                <w:numId w:val="3"/>
              </w:numPr>
              <w:suppressAutoHyphens w:val="0"/>
              <w:autoSpaceDN/>
              <w:spacing w:after="0"/>
              <w:ind w:left="169" w:hanging="142"/>
              <w:textAlignment w:val="auto"/>
              <w:rPr>
                <w:rFonts w:ascii="Arial" w:eastAsiaTheme="minorHAnsi" w:hAnsi="Arial" w:cs="Arial"/>
                <w:kern w:val="0"/>
              </w:rPr>
            </w:pPr>
            <w:r w:rsidRPr="009340A5">
              <w:rPr>
                <w:rFonts w:ascii="Arial" w:eastAsiaTheme="minorHAnsi" w:hAnsi="Arial" w:cs="Arial"/>
                <w:kern w:val="0"/>
                <w:lang w:val="en-GB"/>
              </w:rPr>
              <w:t>TACACS+</w:t>
            </w:r>
          </w:p>
          <w:p w14:paraId="0894720F" w14:textId="77777777" w:rsidR="00EC1060" w:rsidRPr="009340A5" w:rsidRDefault="00EC1060" w:rsidP="00EC1060">
            <w:pPr>
              <w:numPr>
                <w:ilvl w:val="0"/>
                <w:numId w:val="3"/>
              </w:numPr>
              <w:suppressAutoHyphens w:val="0"/>
              <w:autoSpaceDN/>
              <w:spacing w:after="0"/>
              <w:ind w:left="169" w:hanging="142"/>
              <w:textAlignment w:val="auto"/>
              <w:rPr>
                <w:rFonts w:ascii="Arial" w:eastAsiaTheme="minorHAnsi" w:hAnsi="Arial" w:cs="Arial"/>
                <w:kern w:val="0"/>
              </w:rPr>
            </w:pPr>
            <w:r w:rsidRPr="009340A5">
              <w:rPr>
                <w:rFonts w:ascii="Arial" w:eastAsiaTheme="minorHAnsi" w:hAnsi="Arial" w:cs="Arial"/>
                <w:kern w:val="0"/>
                <w:lang w:val="en-GB"/>
              </w:rPr>
              <w:t>IGMPv1,v2 Querier</w:t>
            </w:r>
          </w:p>
          <w:p w14:paraId="41E85FC6" w14:textId="77777777" w:rsidR="00EC1060" w:rsidRPr="009340A5" w:rsidRDefault="00EC1060" w:rsidP="00EC1060">
            <w:pPr>
              <w:numPr>
                <w:ilvl w:val="0"/>
                <w:numId w:val="3"/>
              </w:numPr>
              <w:suppressAutoHyphens w:val="0"/>
              <w:autoSpaceDN/>
              <w:spacing w:after="0"/>
              <w:ind w:left="169" w:hanging="142"/>
              <w:textAlignment w:val="auto"/>
              <w:rPr>
                <w:rFonts w:ascii="Arial" w:eastAsiaTheme="minorHAnsi" w:hAnsi="Arial" w:cs="Arial"/>
                <w:kern w:val="0"/>
              </w:rPr>
            </w:pPr>
            <w:r w:rsidRPr="009340A5">
              <w:rPr>
                <w:rFonts w:ascii="Arial" w:eastAsiaTheme="minorHAnsi" w:hAnsi="Arial" w:cs="Arial"/>
                <w:kern w:val="0"/>
                <w:lang w:val="en-US"/>
              </w:rPr>
              <w:t>CE: EN 55032:2012+AC:2013/CISPR 32:2012, EN 61000-3-2:2014,</w:t>
            </w:r>
          </w:p>
          <w:p w14:paraId="0AAEFCDC" w14:textId="77777777" w:rsidR="00EC1060" w:rsidRPr="009340A5" w:rsidRDefault="00EC1060" w:rsidP="00EC1060">
            <w:pPr>
              <w:numPr>
                <w:ilvl w:val="0"/>
                <w:numId w:val="3"/>
              </w:numPr>
              <w:suppressAutoHyphens w:val="0"/>
              <w:autoSpaceDN/>
              <w:spacing w:after="0"/>
              <w:ind w:left="169" w:hanging="142"/>
              <w:textAlignment w:val="auto"/>
              <w:rPr>
                <w:rFonts w:ascii="Arial" w:eastAsiaTheme="minorHAnsi" w:hAnsi="Arial" w:cs="Arial"/>
                <w:kern w:val="0"/>
              </w:rPr>
            </w:pPr>
            <w:r w:rsidRPr="009340A5">
              <w:rPr>
                <w:rFonts w:ascii="Arial" w:eastAsiaTheme="minorHAnsi" w:hAnsi="Arial" w:cs="Arial"/>
                <w:kern w:val="0"/>
                <w:lang w:val="en-US"/>
              </w:rPr>
              <w:t>Class A, EN 61000-3-3:2013, EN 55024:2010</w:t>
            </w:r>
          </w:p>
          <w:p w14:paraId="762733CC" w14:textId="77777777" w:rsidR="00EC1060" w:rsidRPr="009340A5" w:rsidRDefault="00EC1060" w:rsidP="00EC1060">
            <w:pPr>
              <w:numPr>
                <w:ilvl w:val="0"/>
                <w:numId w:val="3"/>
              </w:numPr>
              <w:suppressAutoHyphens w:val="0"/>
              <w:autoSpaceDN/>
              <w:spacing w:after="0"/>
              <w:ind w:left="169" w:hanging="142"/>
              <w:textAlignment w:val="auto"/>
              <w:rPr>
                <w:rFonts w:ascii="Arial" w:eastAsiaTheme="minorHAnsi" w:hAnsi="Arial" w:cs="Arial"/>
                <w:kern w:val="0"/>
              </w:rPr>
            </w:pPr>
            <w:r w:rsidRPr="009340A5">
              <w:rPr>
                <w:rFonts w:ascii="Arial" w:eastAsiaTheme="minorHAnsi" w:hAnsi="Arial" w:cs="Arial"/>
                <w:kern w:val="0"/>
                <w:lang w:val="en-US"/>
              </w:rPr>
              <w:t>VCCI : VCCI-CISPR 32:2016, Class A</w:t>
            </w:r>
          </w:p>
          <w:p w14:paraId="58FB1BEF" w14:textId="77777777" w:rsidR="00EC1060" w:rsidRPr="009340A5" w:rsidRDefault="00EC1060" w:rsidP="00EC1060">
            <w:pPr>
              <w:numPr>
                <w:ilvl w:val="0"/>
                <w:numId w:val="3"/>
              </w:numPr>
              <w:suppressAutoHyphens w:val="0"/>
              <w:autoSpaceDN/>
              <w:spacing w:after="0"/>
              <w:ind w:left="169" w:hanging="142"/>
              <w:textAlignment w:val="auto"/>
              <w:rPr>
                <w:rFonts w:ascii="Arial" w:eastAsiaTheme="minorHAnsi" w:hAnsi="Arial" w:cs="Arial"/>
                <w:kern w:val="0"/>
              </w:rPr>
            </w:pPr>
            <w:r w:rsidRPr="009340A5">
              <w:rPr>
                <w:rFonts w:ascii="Arial" w:eastAsiaTheme="minorHAnsi" w:hAnsi="Arial" w:cs="Arial"/>
                <w:kern w:val="0"/>
                <w:lang w:val="en-US"/>
              </w:rPr>
              <w:t>RCM: AS/NZS CISPR 32:2013 Class A</w:t>
            </w:r>
          </w:p>
          <w:p w14:paraId="346B7F5C" w14:textId="77777777" w:rsidR="00EC1060" w:rsidRPr="009340A5" w:rsidRDefault="00EC1060" w:rsidP="00EC1060">
            <w:pPr>
              <w:numPr>
                <w:ilvl w:val="0"/>
                <w:numId w:val="3"/>
              </w:numPr>
              <w:suppressAutoHyphens w:val="0"/>
              <w:autoSpaceDN/>
              <w:spacing w:after="0"/>
              <w:ind w:left="169" w:hanging="142"/>
              <w:textAlignment w:val="auto"/>
              <w:rPr>
                <w:rFonts w:ascii="Arial" w:eastAsiaTheme="minorHAnsi" w:hAnsi="Arial" w:cs="Arial"/>
                <w:kern w:val="0"/>
              </w:rPr>
            </w:pPr>
            <w:r w:rsidRPr="009340A5">
              <w:rPr>
                <w:rFonts w:ascii="Arial" w:eastAsiaTheme="minorHAnsi" w:hAnsi="Arial" w:cs="Arial"/>
                <w:kern w:val="0"/>
                <w:lang w:val="en-US"/>
              </w:rPr>
              <w:t>CCC: GB4943.1-2011; YD/T993-1998; GB/T9254-2008 (Class A)</w:t>
            </w:r>
          </w:p>
          <w:p w14:paraId="6E653295" w14:textId="77777777" w:rsidR="009438BE" w:rsidRDefault="00EC1060" w:rsidP="00EC1060">
            <w:pPr>
              <w:contextualSpacing/>
              <w:rPr>
                <w:rFonts w:ascii="Arial" w:eastAsiaTheme="minorHAnsi" w:hAnsi="Arial" w:cs="Arial"/>
                <w:kern w:val="0"/>
                <w:lang w:val="en-US"/>
              </w:rPr>
            </w:pPr>
            <w:r w:rsidRPr="009340A5">
              <w:rPr>
                <w:rFonts w:ascii="Arial" w:eastAsiaTheme="minorHAnsi" w:hAnsi="Arial" w:cs="Arial"/>
                <w:kern w:val="0"/>
                <w:lang w:val="en-US"/>
              </w:rPr>
              <w:t>FCC: 47 CFR FCC Part 15, Class A, ANSI C63.4:2014.</w:t>
            </w:r>
          </w:p>
          <w:p w14:paraId="167D40F2" w14:textId="1B01B69A" w:rsidR="00892C46" w:rsidRPr="00DE7167" w:rsidRDefault="00892C46" w:rsidP="00EC1060">
            <w:pPr>
              <w:contextualSpacing/>
              <w:rPr>
                <w:rFonts w:ascii="Arial" w:hAnsi="Arial" w:cs="Arial"/>
              </w:rPr>
            </w:pPr>
          </w:p>
        </w:tc>
        <w:tc>
          <w:tcPr>
            <w:tcW w:w="4362" w:type="dxa"/>
            <w:shd w:val="clear" w:color="auto" w:fill="auto"/>
            <w:vAlign w:val="center"/>
          </w:tcPr>
          <w:p w14:paraId="5E312FBF" w14:textId="5133AFBE" w:rsidR="009438BE" w:rsidRPr="00721D4B" w:rsidRDefault="003F0D62" w:rsidP="004434A3">
            <w:pPr>
              <w:spacing w:after="0"/>
              <w:rPr>
                <w:rFonts w:ascii="Arial" w:eastAsia="Times New Roman" w:hAnsi="Arial" w:cs="Arial"/>
                <w:b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9438BE" w14:paraId="47B06358" w14:textId="77777777" w:rsidTr="003F0D62">
        <w:trPr>
          <w:trHeight w:val="656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2C8921" w14:textId="68DF90C2" w:rsidR="009438BE" w:rsidRPr="00DE7167" w:rsidRDefault="009340A5" w:rsidP="00721D4B">
            <w:pPr>
              <w:contextualSpacing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GWARANCJA 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73E6A62A" w14:textId="77777777" w:rsidR="009340A5" w:rsidRDefault="00892C46" w:rsidP="00721D4B">
            <w:pPr>
              <w:contextualSpacing/>
              <w:rPr>
                <w:rFonts w:ascii="Arial" w:eastAsiaTheme="minorHAnsi" w:hAnsi="Arial" w:cs="Arial"/>
                <w:kern w:val="0"/>
              </w:rPr>
            </w:pPr>
            <w:r w:rsidRPr="00892C46">
              <w:rPr>
                <w:rFonts w:ascii="Arial" w:eastAsiaTheme="minorHAnsi" w:hAnsi="Arial" w:cs="Arial"/>
                <w:kern w:val="0"/>
              </w:rPr>
              <w:t xml:space="preserve">Zamawiający wymaga aby urządzenie było objęte ograniczoną wieczystą gwarancją (minimum 5 lat po ogłoszeniu końca produkcji urządzenia) producenta realizowaną w systemie </w:t>
            </w:r>
            <w:proofErr w:type="spellStart"/>
            <w:r w:rsidRPr="00892C46">
              <w:rPr>
                <w:rFonts w:ascii="Arial" w:eastAsiaTheme="minorHAnsi" w:hAnsi="Arial" w:cs="Arial"/>
                <w:kern w:val="0"/>
              </w:rPr>
              <w:t>door</w:t>
            </w:r>
            <w:proofErr w:type="spellEnd"/>
            <w:r w:rsidRPr="00892C46">
              <w:rPr>
                <w:rFonts w:ascii="Arial" w:eastAsiaTheme="minorHAnsi" w:hAnsi="Arial" w:cs="Arial"/>
                <w:kern w:val="0"/>
              </w:rPr>
              <w:t>-to-</w:t>
            </w:r>
            <w:proofErr w:type="spellStart"/>
            <w:r w:rsidRPr="00892C46">
              <w:rPr>
                <w:rFonts w:ascii="Arial" w:eastAsiaTheme="minorHAnsi" w:hAnsi="Arial" w:cs="Arial"/>
                <w:kern w:val="0"/>
              </w:rPr>
              <w:t>door</w:t>
            </w:r>
            <w:proofErr w:type="spellEnd"/>
            <w:r w:rsidRPr="00892C46">
              <w:rPr>
                <w:rFonts w:ascii="Arial" w:eastAsiaTheme="minorHAnsi" w:hAnsi="Arial" w:cs="Arial"/>
                <w:kern w:val="0"/>
              </w:rPr>
              <w:t xml:space="preserve"> przez serwis producenta. Urządzenie powinno być objęte usługą szybkiej wymiany z wysyłką w następnym dniu roboczym po potwierdzeniu przez producenta awarii.</w:t>
            </w:r>
          </w:p>
          <w:p w14:paraId="625E8752" w14:textId="77777777" w:rsidR="00892C46" w:rsidRDefault="00892C46" w:rsidP="00721D4B">
            <w:pPr>
              <w:contextualSpacing/>
              <w:rPr>
                <w:rFonts w:ascii="Arial" w:eastAsiaTheme="minorHAnsi" w:hAnsi="Arial" w:cs="Arial"/>
                <w:kern w:val="0"/>
              </w:rPr>
            </w:pPr>
          </w:p>
          <w:p w14:paraId="6EF6B5AA" w14:textId="77777777" w:rsidR="00892C46" w:rsidRDefault="00892C46" w:rsidP="00721D4B">
            <w:pPr>
              <w:contextualSpacing/>
              <w:rPr>
                <w:rFonts w:ascii="Arial" w:eastAsiaTheme="minorHAnsi" w:hAnsi="Arial" w:cs="Arial"/>
                <w:kern w:val="0"/>
              </w:rPr>
            </w:pPr>
          </w:p>
          <w:p w14:paraId="7A51B9BD" w14:textId="77777777" w:rsidR="00892C46" w:rsidRDefault="00892C46" w:rsidP="00721D4B">
            <w:pPr>
              <w:contextualSpacing/>
              <w:rPr>
                <w:rFonts w:ascii="Arial" w:eastAsiaTheme="minorHAnsi" w:hAnsi="Arial" w:cs="Arial"/>
                <w:kern w:val="0"/>
              </w:rPr>
            </w:pPr>
          </w:p>
          <w:p w14:paraId="7F44BBD3" w14:textId="77777777" w:rsidR="00892C46" w:rsidRDefault="00892C46" w:rsidP="00721D4B">
            <w:pPr>
              <w:contextualSpacing/>
              <w:rPr>
                <w:rFonts w:ascii="Arial" w:eastAsiaTheme="minorHAnsi" w:hAnsi="Arial" w:cs="Arial"/>
                <w:kern w:val="0"/>
              </w:rPr>
            </w:pPr>
          </w:p>
          <w:p w14:paraId="47281B8C" w14:textId="77777777" w:rsidR="00892C46" w:rsidRDefault="00892C46" w:rsidP="00721D4B">
            <w:pPr>
              <w:contextualSpacing/>
              <w:rPr>
                <w:rFonts w:ascii="Arial" w:eastAsiaTheme="minorHAnsi" w:hAnsi="Arial" w:cs="Arial"/>
                <w:kern w:val="0"/>
              </w:rPr>
            </w:pPr>
          </w:p>
          <w:p w14:paraId="1CB76BCB" w14:textId="77777777" w:rsidR="00892C46" w:rsidRDefault="00892C46" w:rsidP="00721D4B">
            <w:pPr>
              <w:contextualSpacing/>
              <w:rPr>
                <w:rFonts w:ascii="Arial" w:eastAsiaTheme="minorHAnsi" w:hAnsi="Arial" w:cs="Arial"/>
                <w:kern w:val="0"/>
              </w:rPr>
            </w:pPr>
          </w:p>
          <w:p w14:paraId="4F957567" w14:textId="166A6931" w:rsidR="00892C46" w:rsidRPr="009340A5" w:rsidRDefault="00892C46" w:rsidP="00721D4B">
            <w:pPr>
              <w:contextualSpacing/>
              <w:rPr>
                <w:rFonts w:ascii="Arial" w:eastAsiaTheme="minorHAnsi" w:hAnsi="Arial" w:cs="Arial"/>
                <w:kern w:val="0"/>
              </w:rPr>
            </w:pPr>
          </w:p>
        </w:tc>
        <w:tc>
          <w:tcPr>
            <w:tcW w:w="4362" w:type="dxa"/>
            <w:shd w:val="clear" w:color="auto" w:fill="auto"/>
            <w:vAlign w:val="center"/>
          </w:tcPr>
          <w:p w14:paraId="0C273272" w14:textId="027F1019" w:rsidR="004434A3" w:rsidRDefault="004434A3" w:rsidP="004434A3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 TAK/NIE</w:t>
            </w:r>
          </w:p>
          <w:p w14:paraId="33C5D606" w14:textId="52471616" w:rsidR="009438BE" w:rsidRPr="00721D4B" w:rsidRDefault="004434A3" w:rsidP="004434A3">
            <w:pPr>
              <w:spacing w:after="0"/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Podać ilość lat gwarancji……….</w:t>
            </w:r>
          </w:p>
        </w:tc>
      </w:tr>
      <w:tr w:rsidR="00892C46" w14:paraId="186DBAE9" w14:textId="77777777" w:rsidTr="00892C46">
        <w:trPr>
          <w:trHeight w:val="656"/>
        </w:trPr>
        <w:tc>
          <w:tcPr>
            <w:tcW w:w="988" w:type="dxa"/>
            <w:shd w:val="clear" w:color="auto" w:fill="D0CECE" w:themeFill="background2" w:themeFillShade="E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D04265" w14:textId="06AA8472" w:rsidR="00892C46" w:rsidRPr="00721D4B" w:rsidRDefault="00892C46" w:rsidP="00721D4B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 xml:space="preserve">4. </w:t>
            </w:r>
          </w:p>
        </w:tc>
        <w:tc>
          <w:tcPr>
            <w:tcW w:w="8646" w:type="dxa"/>
            <w:gridSpan w:val="2"/>
            <w:shd w:val="clear" w:color="auto" w:fill="D0CECE" w:themeFill="background2" w:themeFillShade="E6"/>
            <w:vAlign w:val="center"/>
          </w:tcPr>
          <w:p w14:paraId="75639AD9" w14:textId="206ADE3B" w:rsidR="00892C46" w:rsidRPr="00721D4B" w:rsidRDefault="00892C46" w:rsidP="00721D4B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ZASILACZ AWARYJNY UPS</w:t>
            </w:r>
          </w:p>
        </w:tc>
        <w:tc>
          <w:tcPr>
            <w:tcW w:w="4362" w:type="dxa"/>
            <w:shd w:val="clear" w:color="auto" w:fill="D0CECE" w:themeFill="background2" w:themeFillShade="E6"/>
            <w:vAlign w:val="center"/>
          </w:tcPr>
          <w:p w14:paraId="54880D0D" w14:textId="77777777" w:rsidR="00892C46" w:rsidRPr="00156E4E" w:rsidRDefault="00892C46" w:rsidP="009E75F2">
            <w:pPr>
              <w:jc w:val="right"/>
              <w:rPr>
                <w:rFonts w:ascii="Arial" w:hAnsi="Arial" w:cs="Arial"/>
                <w:b/>
                <w:bCs/>
                <w:lang w:val="pl"/>
              </w:rPr>
            </w:pPr>
            <w:r w:rsidRPr="00156E4E">
              <w:rPr>
                <w:rFonts w:ascii="Arial" w:hAnsi="Arial" w:cs="Arial"/>
                <w:b/>
                <w:bCs/>
                <w:lang w:val="pl"/>
              </w:rPr>
              <w:t>WYPEŁNIĆ</w:t>
            </w:r>
          </w:p>
          <w:p w14:paraId="0269990C" w14:textId="77777777" w:rsidR="00892C46" w:rsidRPr="00156E4E" w:rsidRDefault="00892C46" w:rsidP="009E75F2">
            <w:pPr>
              <w:rPr>
                <w:rFonts w:ascii="Arial" w:hAnsi="Arial" w:cs="Arial"/>
                <w:b/>
                <w:bCs/>
                <w:lang w:val="pl"/>
              </w:rPr>
            </w:pPr>
            <w:r w:rsidRPr="00156E4E">
              <w:rPr>
                <w:rFonts w:ascii="Arial" w:hAnsi="Arial" w:cs="Arial"/>
                <w:b/>
                <w:bCs/>
                <w:lang w:val="pl"/>
              </w:rPr>
              <w:t xml:space="preserve">cena netto za 1 szt. ............................ zł </w:t>
            </w:r>
          </w:p>
          <w:p w14:paraId="2821155D" w14:textId="77777777" w:rsidR="00892C46" w:rsidRPr="00156E4E" w:rsidRDefault="00892C46" w:rsidP="009E75F2">
            <w:pPr>
              <w:rPr>
                <w:rFonts w:ascii="Arial" w:hAnsi="Arial" w:cs="Arial"/>
                <w:b/>
                <w:bCs/>
                <w:lang w:val="pl"/>
              </w:rPr>
            </w:pPr>
          </w:p>
          <w:p w14:paraId="183D4684" w14:textId="77777777" w:rsidR="00892C46" w:rsidRPr="00156E4E" w:rsidRDefault="00892C46" w:rsidP="009E75F2">
            <w:pPr>
              <w:rPr>
                <w:rFonts w:ascii="Arial" w:hAnsi="Arial" w:cs="Arial"/>
                <w:b/>
                <w:bCs/>
                <w:lang w:val="pl"/>
              </w:rPr>
            </w:pPr>
            <w:r w:rsidRPr="00156E4E">
              <w:rPr>
                <w:rFonts w:ascii="Arial" w:hAnsi="Arial" w:cs="Arial"/>
                <w:b/>
                <w:bCs/>
                <w:lang w:val="pl"/>
              </w:rPr>
              <w:t>VAT ....% ......................................... zł</w:t>
            </w:r>
          </w:p>
          <w:p w14:paraId="01C6E324" w14:textId="77777777" w:rsidR="00892C46" w:rsidRPr="00156E4E" w:rsidRDefault="00892C46" w:rsidP="009E75F2">
            <w:pPr>
              <w:rPr>
                <w:rFonts w:ascii="Arial" w:hAnsi="Arial" w:cs="Arial"/>
                <w:b/>
                <w:bCs/>
                <w:lang w:val="pl"/>
              </w:rPr>
            </w:pPr>
          </w:p>
          <w:p w14:paraId="46047D7F" w14:textId="77777777" w:rsidR="00892C46" w:rsidRDefault="00892C46" w:rsidP="009E75F2">
            <w:pPr>
              <w:suppressAutoHyphens w:val="0"/>
              <w:autoSpaceDE w:val="0"/>
              <w:adjustRightInd w:val="0"/>
              <w:spacing w:after="0"/>
              <w:textAlignment w:val="auto"/>
              <w:rPr>
                <w:rFonts w:ascii="Arial" w:hAnsi="Arial" w:cs="Arial"/>
                <w:b/>
                <w:bCs/>
                <w:lang w:val="pl"/>
              </w:rPr>
            </w:pPr>
            <w:r>
              <w:rPr>
                <w:rFonts w:ascii="Arial" w:hAnsi="Arial" w:cs="Arial"/>
                <w:b/>
                <w:bCs/>
                <w:lang w:val="pl"/>
              </w:rPr>
              <w:t>c</w:t>
            </w:r>
            <w:r w:rsidRPr="00156E4E">
              <w:rPr>
                <w:rFonts w:ascii="Arial" w:hAnsi="Arial" w:cs="Arial"/>
                <w:b/>
                <w:bCs/>
                <w:lang w:val="pl"/>
              </w:rPr>
              <w:t>ena brutto za 1 szt. ........................... zł</w:t>
            </w:r>
          </w:p>
          <w:p w14:paraId="63218810" w14:textId="1C11E3F9" w:rsidR="00892C46" w:rsidRPr="00721D4B" w:rsidRDefault="00892C46" w:rsidP="00721D4B">
            <w:pPr>
              <w:spacing w:after="0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  <w:tr w:rsidR="00892C46" w14:paraId="5964096E" w14:textId="77777777" w:rsidTr="00892C46">
        <w:trPr>
          <w:trHeight w:val="656"/>
        </w:trPr>
        <w:tc>
          <w:tcPr>
            <w:tcW w:w="9634" w:type="dxa"/>
            <w:gridSpan w:val="3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FB952D" w14:textId="23D00957" w:rsidR="00892C46" w:rsidRPr="00892C46" w:rsidRDefault="00892C46" w:rsidP="00892C46">
            <w:pPr>
              <w:spacing w:after="0"/>
              <w:rPr>
                <w:rFonts w:ascii="Arial" w:eastAsia="Times New Roman" w:hAnsi="Arial" w:cs="Arial"/>
                <w:bCs/>
              </w:rPr>
            </w:pPr>
            <w:r w:rsidRPr="00892C46">
              <w:rPr>
                <w:rFonts w:ascii="Arial" w:eastAsia="Times New Roman" w:hAnsi="Arial" w:cs="Arial"/>
                <w:bCs/>
              </w:rPr>
              <w:t>Należy podać nazwę producenta, typ, model, numer katalogowy oraz rok produkcji oferowanego sprzętu umożliwiający jednoznaczną identyfikację.</w:t>
            </w:r>
            <w:r w:rsidRPr="00892C46">
              <w:rPr>
                <w:rFonts w:ascii="Arial" w:eastAsia="Times New Roman" w:hAnsi="Arial" w:cs="Arial"/>
                <w:bCs/>
              </w:rPr>
              <w:tab/>
            </w:r>
          </w:p>
          <w:p w14:paraId="662D09C0" w14:textId="6D083A3B" w:rsidR="00892C46" w:rsidRPr="00892C46" w:rsidRDefault="00892C46" w:rsidP="00892C46">
            <w:pPr>
              <w:spacing w:after="0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4362" w:type="dxa"/>
            <w:shd w:val="clear" w:color="auto" w:fill="auto"/>
            <w:vAlign w:val="center"/>
          </w:tcPr>
          <w:p w14:paraId="7F031F26" w14:textId="77777777" w:rsidR="00892C46" w:rsidRPr="00892C46" w:rsidRDefault="00892C46" w:rsidP="00892C46">
            <w:pPr>
              <w:spacing w:after="0"/>
              <w:rPr>
                <w:rFonts w:ascii="Arial" w:eastAsia="Times New Roman" w:hAnsi="Arial" w:cs="Arial"/>
                <w:bCs/>
              </w:rPr>
            </w:pPr>
            <w:r w:rsidRPr="00892C46">
              <w:rPr>
                <w:rFonts w:ascii="Arial" w:eastAsia="Times New Roman" w:hAnsi="Arial" w:cs="Arial"/>
                <w:bCs/>
              </w:rPr>
              <w:t xml:space="preserve">Producent ....................... </w:t>
            </w:r>
          </w:p>
          <w:p w14:paraId="35CEFF20" w14:textId="77777777" w:rsidR="00892C46" w:rsidRPr="00892C46" w:rsidRDefault="00892C46" w:rsidP="00892C46">
            <w:pPr>
              <w:spacing w:after="0"/>
              <w:rPr>
                <w:rFonts w:ascii="Arial" w:eastAsia="Times New Roman" w:hAnsi="Arial" w:cs="Arial"/>
                <w:bCs/>
              </w:rPr>
            </w:pPr>
            <w:r w:rsidRPr="00892C46">
              <w:rPr>
                <w:rFonts w:ascii="Arial" w:eastAsia="Times New Roman" w:hAnsi="Arial" w:cs="Arial"/>
                <w:bCs/>
              </w:rPr>
              <w:t>Model ....................</w:t>
            </w:r>
          </w:p>
          <w:p w14:paraId="611E2E16" w14:textId="77777777" w:rsidR="00892C46" w:rsidRPr="00892C46" w:rsidRDefault="00892C46" w:rsidP="00892C46">
            <w:pPr>
              <w:spacing w:after="0"/>
              <w:rPr>
                <w:rFonts w:ascii="Arial" w:eastAsia="Times New Roman" w:hAnsi="Arial" w:cs="Arial"/>
                <w:bCs/>
              </w:rPr>
            </w:pPr>
            <w:r w:rsidRPr="00892C46">
              <w:rPr>
                <w:rFonts w:ascii="Arial" w:eastAsia="Times New Roman" w:hAnsi="Arial" w:cs="Arial"/>
                <w:bCs/>
              </w:rPr>
              <w:t>Rok produkcji .......................</w:t>
            </w:r>
          </w:p>
          <w:p w14:paraId="68DBF572" w14:textId="5F994DF2" w:rsidR="00892C46" w:rsidRPr="00892C46" w:rsidRDefault="00892C46" w:rsidP="00892C46">
            <w:pPr>
              <w:rPr>
                <w:rFonts w:ascii="Arial" w:hAnsi="Arial" w:cs="Arial"/>
                <w:bCs/>
                <w:lang w:val="pl"/>
              </w:rPr>
            </w:pPr>
            <w:r w:rsidRPr="00892C46">
              <w:rPr>
                <w:rFonts w:ascii="Arial" w:eastAsia="Times New Roman" w:hAnsi="Arial" w:cs="Arial"/>
                <w:bCs/>
              </w:rPr>
              <w:t>Identyfikator ............................</w:t>
            </w:r>
          </w:p>
        </w:tc>
      </w:tr>
      <w:tr w:rsidR="009340A5" w14:paraId="1EE81058" w14:textId="77777777" w:rsidTr="003F0D62">
        <w:trPr>
          <w:trHeight w:val="656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F90C9F" w14:textId="77777777" w:rsidR="009340A5" w:rsidRPr="009340A5" w:rsidRDefault="009340A5" w:rsidP="009340A5">
            <w:pPr>
              <w:suppressAutoHyphens w:val="0"/>
              <w:autoSpaceDN/>
              <w:spacing w:line="259" w:lineRule="auto"/>
              <w:textAlignment w:val="auto"/>
              <w:rPr>
                <w:rFonts w:ascii="Arial" w:eastAsiaTheme="minorHAnsi" w:hAnsi="Arial" w:cs="Arial"/>
                <w:b/>
                <w:bCs/>
                <w:kern w:val="0"/>
              </w:rPr>
            </w:pPr>
            <w:r w:rsidRPr="009340A5">
              <w:rPr>
                <w:rFonts w:ascii="Arial" w:eastAsiaTheme="minorHAnsi" w:hAnsi="Arial" w:cs="Arial"/>
                <w:b/>
                <w:bCs/>
                <w:kern w:val="0"/>
              </w:rPr>
              <w:t>Wymagania techniczne:</w:t>
            </w:r>
          </w:p>
          <w:p w14:paraId="482694DF" w14:textId="77777777" w:rsidR="009340A5" w:rsidRDefault="009340A5" w:rsidP="00721D4B">
            <w:pPr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14:paraId="1A6C20C8" w14:textId="77777777" w:rsidR="009340A5" w:rsidRPr="009340A5" w:rsidRDefault="009340A5" w:rsidP="009340A5">
            <w:pPr>
              <w:contextualSpacing/>
              <w:rPr>
                <w:rFonts w:ascii="Arial" w:eastAsiaTheme="minorHAnsi" w:hAnsi="Arial" w:cs="Arial"/>
                <w:kern w:val="0"/>
              </w:rPr>
            </w:pPr>
            <w:r w:rsidRPr="009340A5">
              <w:rPr>
                <w:rFonts w:ascii="Arial" w:eastAsiaTheme="minorHAnsi" w:hAnsi="Arial" w:cs="Arial"/>
                <w:kern w:val="0"/>
              </w:rPr>
              <w:t>- moc znamionowa jednostki nie mniej niż 3000VA / 3000W,</w:t>
            </w:r>
          </w:p>
          <w:p w14:paraId="4132538D" w14:textId="77777777" w:rsidR="009340A5" w:rsidRPr="009340A5" w:rsidRDefault="009340A5" w:rsidP="009340A5">
            <w:pPr>
              <w:contextualSpacing/>
              <w:rPr>
                <w:rFonts w:ascii="Arial" w:eastAsiaTheme="minorHAnsi" w:hAnsi="Arial" w:cs="Arial"/>
                <w:kern w:val="0"/>
              </w:rPr>
            </w:pPr>
            <w:r w:rsidRPr="009340A5">
              <w:rPr>
                <w:rFonts w:ascii="Arial" w:eastAsiaTheme="minorHAnsi" w:hAnsi="Arial" w:cs="Arial"/>
                <w:kern w:val="0"/>
              </w:rPr>
              <w:t>- konfiguracja faz 1:1,</w:t>
            </w:r>
          </w:p>
          <w:p w14:paraId="42BC1938" w14:textId="77777777" w:rsidR="009340A5" w:rsidRPr="009340A5" w:rsidRDefault="009340A5" w:rsidP="009340A5">
            <w:pPr>
              <w:contextualSpacing/>
              <w:rPr>
                <w:rFonts w:ascii="Arial" w:eastAsiaTheme="minorHAnsi" w:hAnsi="Arial" w:cs="Arial"/>
                <w:kern w:val="0"/>
              </w:rPr>
            </w:pPr>
            <w:r w:rsidRPr="009340A5">
              <w:rPr>
                <w:rFonts w:ascii="Arial" w:eastAsiaTheme="minorHAnsi" w:hAnsi="Arial" w:cs="Arial"/>
                <w:kern w:val="0"/>
              </w:rPr>
              <w:t xml:space="preserve">- jednostka w obudowie </w:t>
            </w:r>
            <w:proofErr w:type="spellStart"/>
            <w:r w:rsidRPr="009340A5">
              <w:rPr>
                <w:rFonts w:ascii="Arial" w:eastAsiaTheme="minorHAnsi" w:hAnsi="Arial" w:cs="Arial"/>
                <w:kern w:val="0"/>
              </w:rPr>
              <w:t>Rack</w:t>
            </w:r>
            <w:proofErr w:type="spellEnd"/>
            <w:r w:rsidRPr="009340A5">
              <w:rPr>
                <w:rFonts w:ascii="Arial" w:eastAsiaTheme="minorHAnsi" w:hAnsi="Arial" w:cs="Arial"/>
                <w:kern w:val="0"/>
              </w:rPr>
              <w:t xml:space="preserve"> / Tower – szyny montażowe w zestawie,</w:t>
            </w:r>
          </w:p>
          <w:p w14:paraId="452060BF" w14:textId="77777777" w:rsidR="009340A5" w:rsidRPr="009340A5" w:rsidRDefault="009340A5" w:rsidP="009340A5">
            <w:pPr>
              <w:contextualSpacing/>
              <w:rPr>
                <w:rFonts w:ascii="Arial" w:eastAsiaTheme="minorHAnsi" w:hAnsi="Arial" w:cs="Arial"/>
                <w:kern w:val="0"/>
              </w:rPr>
            </w:pPr>
            <w:r w:rsidRPr="009340A5">
              <w:rPr>
                <w:rFonts w:ascii="Arial" w:eastAsiaTheme="minorHAnsi" w:hAnsi="Arial" w:cs="Arial"/>
                <w:kern w:val="0"/>
              </w:rPr>
              <w:t>- technologia podwójnej konwersji (online),</w:t>
            </w:r>
          </w:p>
          <w:p w14:paraId="062C4C58" w14:textId="77777777" w:rsidR="009340A5" w:rsidRPr="009340A5" w:rsidRDefault="009340A5" w:rsidP="009340A5">
            <w:pPr>
              <w:contextualSpacing/>
              <w:rPr>
                <w:rFonts w:ascii="Arial" w:eastAsiaTheme="minorHAnsi" w:hAnsi="Arial" w:cs="Arial"/>
                <w:kern w:val="0"/>
              </w:rPr>
            </w:pPr>
            <w:r w:rsidRPr="009340A5">
              <w:rPr>
                <w:rFonts w:ascii="Arial" w:eastAsiaTheme="minorHAnsi" w:hAnsi="Arial" w:cs="Arial"/>
                <w:kern w:val="0"/>
              </w:rPr>
              <w:t>- sprawność ≥ 94% przy pełnym obciążeniu, ≥ 96% w trybie ECO,</w:t>
            </w:r>
          </w:p>
          <w:p w14:paraId="6C796DFC" w14:textId="77777777" w:rsidR="009340A5" w:rsidRPr="009340A5" w:rsidRDefault="009340A5" w:rsidP="009340A5">
            <w:pPr>
              <w:contextualSpacing/>
              <w:rPr>
                <w:rFonts w:ascii="Arial" w:eastAsiaTheme="minorHAnsi" w:hAnsi="Arial" w:cs="Arial"/>
                <w:kern w:val="0"/>
              </w:rPr>
            </w:pPr>
            <w:r w:rsidRPr="009340A5">
              <w:rPr>
                <w:rFonts w:ascii="Arial" w:eastAsiaTheme="minorHAnsi" w:hAnsi="Arial" w:cs="Arial"/>
                <w:kern w:val="0"/>
              </w:rPr>
              <w:t>- Przeciążenie sieci (AC): &gt;200% przez 250 ms; 150-200% przez 2 sekundy, 125-150% przez 50 sekund; 105−125% przez 60 sekund;</w:t>
            </w:r>
          </w:p>
          <w:p w14:paraId="0B29F992" w14:textId="097D4839" w:rsidR="009340A5" w:rsidRPr="009340A5" w:rsidRDefault="009340A5" w:rsidP="009340A5">
            <w:pPr>
              <w:contextualSpacing/>
              <w:rPr>
                <w:rFonts w:ascii="Arial" w:eastAsiaTheme="minorHAnsi" w:hAnsi="Arial" w:cs="Arial"/>
                <w:kern w:val="0"/>
              </w:rPr>
            </w:pPr>
            <w:r w:rsidRPr="009340A5">
              <w:rPr>
                <w:rFonts w:ascii="Arial" w:eastAsiaTheme="minorHAnsi" w:hAnsi="Arial" w:cs="Arial"/>
                <w:kern w:val="0"/>
              </w:rPr>
              <w:t>- klasa ochrony IP 20.</w:t>
            </w:r>
          </w:p>
        </w:tc>
        <w:tc>
          <w:tcPr>
            <w:tcW w:w="4362" w:type="dxa"/>
            <w:shd w:val="clear" w:color="auto" w:fill="auto"/>
            <w:vAlign w:val="center"/>
          </w:tcPr>
          <w:p w14:paraId="6457FF3F" w14:textId="1A0C73F4" w:rsidR="009340A5" w:rsidRPr="00721D4B" w:rsidRDefault="003F0D62" w:rsidP="004434A3">
            <w:pPr>
              <w:spacing w:after="0"/>
              <w:rPr>
                <w:rFonts w:ascii="Arial" w:eastAsia="Times New Roman" w:hAnsi="Arial" w:cs="Arial"/>
                <w:b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9340A5" w14:paraId="129D2624" w14:textId="77777777" w:rsidTr="003F0D62">
        <w:trPr>
          <w:trHeight w:val="656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3EFDB4" w14:textId="77777777" w:rsidR="00EC1060" w:rsidRPr="00DE7167" w:rsidRDefault="00EC1060" w:rsidP="00EC1060">
            <w:pPr>
              <w:rPr>
                <w:rFonts w:ascii="Arial" w:hAnsi="Arial" w:cs="Arial"/>
                <w:b/>
                <w:bCs/>
              </w:rPr>
            </w:pPr>
            <w:r w:rsidRPr="00DE7167">
              <w:rPr>
                <w:rFonts w:ascii="Arial" w:hAnsi="Arial" w:cs="Arial"/>
                <w:b/>
                <w:bCs/>
              </w:rPr>
              <w:t>Parametry zasilania wejściowego:</w:t>
            </w:r>
          </w:p>
          <w:p w14:paraId="26D7E607" w14:textId="77777777" w:rsidR="009340A5" w:rsidRDefault="009340A5" w:rsidP="009340A5">
            <w:pPr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14:paraId="66B30A39" w14:textId="77777777" w:rsidR="00EC1060" w:rsidRPr="00DE7167" w:rsidRDefault="00EC1060" w:rsidP="0060742B">
            <w:pPr>
              <w:spacing w:after="0"/>
              <w:rPr>
                <w:rFonts w:ascii="Arial" w:hAnsi="Arial" w:cs="Arial"/>
                <w:vertAlign w:val="subscript"/>
              </w:rPr>
            </w:pPr>
            <w:r w:rsidRPr="00DE7167">
              <w:rPr>
                <w:rFonts w:ascii="Arial" w:hAnsi="Arial" w:cs="Arial"/>
              </w:rPr>
              <w:t>- nominalne napięcie wejściowe 230V AC,</w:t>
            </w:r>
          </w:p>
          <w:p w14:paraId="7D9C245D" w14:textId="77777777" w:rsidR="00EC1060" w:rsidRPr="00DE7167" w:rsidRDefault="00EC1060" w:rsidP="0060742B">
            <w:pPr>
              <w:spacing w:after="0"/>
              <w:rPr>
                <w:rFonts w:ascii="Arial" w:hAnsi="Arial" w:cs="Arial"/>
              </w:rPr>
            </w:pPr>
            <w:r w:rsidRPr="00DE7167">
              <w:rPr>
                <w:rFonts w:ascii="Arial" w:hAnsi="Arial" w:cs="Arial"/>
              </w:rPr>
              <w:t xml:space="preserve">- zakres częstotliwości wejściowej 40-70 </w:t>
            </w:r>
            <w:proofErr w:type="spellStart"/>
            <w:r w:rsidRPr="00DE7167">
              <w:rPr>
                <w:rFonts w:ascii="Arial" w:hAnsi="Arial" w:cs="Arial"/>
              </w:rPr>
              <w:t>Hz</w:t>
            </w:r>
            <w:proofErr w:type="spellEnd"/>
            <w:r w:rsidRPr="00DE7167">
              <w:rPr>
                <w:rFonts w:ascii="Arial" w:hAnsi="Arial" w:cs="Arial"/>
              </w:rPr>
              <w:t xml:space="preserve"> (wykrywanie automatyczne),</w:t>
            </w:r>
          </w:p>
          <w:p w14:paraId="6A2C070F" w14:textId="77777777" w:rsidR="00EC1060" w:rsidRPr="00DE7167" w:rsidRDefault="00EC1060" w:rsidP="0060742B">
            <w:pPr>
              <w:spacing w:after="0"/>
              <w:rPr>
                <w:rFonts w:ascii="Arial" w:hAnsi="Arial" w:cs="Arial"/>
              </w:rPr>
            </w:pPr>
            <w:r w:rsidRPr="00DE7167">
              <w:rPr>
                <w:rFonts w:ascii="Arial" w:hAnsi="Arial" w:cs="Arial"/>
              </w:rPr>
              <w:t>- typ gniazda wejściowego: IEC 60320 C20,</w:t>
            </w:r>
          </w:p>
          <w:p w14:paraId="43A060FA" w14:textId="3617AD48" w:rsidR="009340A5" w:rsidRPr="009340A5" w:rsidRDefault="00EC1060" w:rsidP="0060742B">
            <w:pPr>
              <w:spacing w:after="0"/>
              <w:contextualSpacing/>
              <w:rPr>
                <w:rFonts w:ascii="Arial" w:eastAsiaTheme="minorHAnsi" w:hAnsi="Arial" w:cs="Arial"/>
                <w:kern w:val="0"/>
              </w:rPr>
            </w:pPr>
            <w:r w:rsidRPr="00DE7167">
              <w:rPr>
                <w:rFonts w:ascii="Arial" w:hAnsi="Arial" w:cs="Arial"/>
              </w:rPr>
              <w:t>- zakres napięcia wejściowego 110 - 290V AC</w:t>
            </w:r>
          </w:p>
        </w:tc>
        <w:tc>
          <w:tcPr>
            <w:tcW w:w="4362" w:type="dxa"/>
            <w:shd w:val="clear" w:color="auto" w:fill="auto"/>
            <w:vAlign w:val="center"/>
          </w:tcPr>
          <w:p w14:paraId="7AB526C4" w14:textId="6AC92258" w:rsidR="009340A5" w:rsidRPr="00721D4B" w:rsidRDefault="003F0D62" w:rsidP="004434A3">
            <w:pPr>
              <w:spacing w:after="0"/>
              <w:rPr>
                <w:rFonts w:ascii="Arial" w:eastAsia="Times New Roman" w:hAnsi="Arial" w:cs="Arial"/>
                <w:b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9340A5" w:rsidRPr="00721D4B" w14:paraId="62FDEA17" w14:textId="77777777" w:rsidTr="003F0D62">
        <w:trPr>
          <w:trHeight w:val="656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DA0F6E" w14:textId="77777777" w:rsidR="00EC1060" w:rsidRPr="00DE7167" w:rsidRDefault="00EC1060" w:rsidP="00EC1060">
            <w:pPr>
              <w:rPr>
                <w:rFonts w:ascii="Arial" w:hAnsi="Arial" w:cs="Arial"/>
                <w:b/>
                <w:bCs/>
              </w:rPr>
            </w:pPr>
            <w:r w:rsidRPr="00DE7167">
              <w:rPr>
                <w:rFonts w:ascii="Arial" w:hAnsi="Arial" w:cs="Arial"/>
                <w:b/>
                <w:bCs/>
              </w:rPr>
              <w:t>Parametry zasilania wyjściowego:</w:t>
            </w:r>
          </w:p>
          <w:p w14:paraId="36E095F3" w14:textId="77777777" w:rsidR="009340A5" w:rsidRDefault="009340A5" w:rsidP="00341B15">
            <w:pPr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14:paraId="6D5AAFB9" w14:textId="77777777" w:rsidR="00EC1060" w:rsidRPr="00DE7167" w:rsidRDefault="00EC1060" w:rsidP="0060742B">
            <w:pPr>
              <w:spacing w:after="0"/>
              <w:rPr>
                <w:rFonts w:ascii="Arial" w:hAnsi="Arial" w:cs="Arial"/>
              </w:rPr>
            </w:pPr>
            <w:r w:rsidRPr="00DE7167">
              <w:rPr>
                <w:rFonts w:ascii="Arial" w:hAnsi="Arial" w:cs="Arial"/>
              </w:rPr>
              <w:t>- napięcie wyjściowe 230V AC,</w:t>
            </w:r>
          </w:p>
          <w:p w14:paraId="4B142BE4" w14:textId="77777777" w:rsidR="00EC1060" w:rsidRPr="00DE7167" w:rsidRDefault="00EC1060" w:rsidP="0060742B">
            <w:pPr>
              <w:spacing w:after="0"/>
              <w:rPr>
                <w:rFonts w:ascii="Arial" w:hAnsi="Arial" w:cs="Arial"/>
              </w:rPr>
            </w:pPr>
            <w:r w:rsidRPr="00DE7167">
              <w:rPr>
                <w:rFonts w:ascii="Arial" w:hAnsi="Arial" w:cs="Arial"/>
              </w:rPr>
              <w:t>- typ przebiegu sinusoida,</w:t>
            </w:r>
          </w:p>
          <w:p w14:paraId="5FE4A204" w14:textId="77777777" w:rsidR="00EC1060" w:rsidRPr="00DE7167" w:rsidRDefault="00EC1060" w:rsidP="0060742B">
            <w:pPr>
              <w:spacing w:after="0"/>
              <w:rPr>
                <w:rFonts w:ascii="Arial" w:hAnsi="Arial" w:cs="Arial"/>
              </w:rPr>
            </w:pPr>
            <w:r w:rsidRPr="00DE7167">
              <w:rPr>
                <w:rFonts w:ascii="Arial" w:hAnsi="Arial" w:cs="Arial"/>
              </w:rPr>
              <w:t>- zniekształcenia harmoniczne ≤3%THD(obciążenie liniowe), ≤6%THD(obciążenie nieliniowe),</w:t>
            </w:r>
          </w:p>
          <w:p w14:paraId="61286BA3" w14:textId="77777777" w:rsidR="00EC1060" w:rsidRPr="00DE7167" w:rsidRDefault="00EC1060" w:rsidP="0060742B">
            <w:pPr>
              <w:spacing w:after="0"/>
              <w:rPr>
                <w:rFonts w:ascii="Arial" w:hAnsi="Arial" w:cs="Arial"/>
              </w:rPr>
            </w:pPr>
            <w:r w:rsidRPr="00DE7167">
              <w:rPr>
                <w:rFonts w:ascii="Arial" w:hAnsi="Arial" w:cs="Arial"/>
              </w:rPr>
              <w:t>- złącza/gniazda wyjściowe min:</w:t>
            </w:r>
          </w:p>
          <w:p w14:paraId="66B6338A" w14:textId="71B725BB" w:rsidR="00EC1060" w:rsidRPr="00DE7167" w:rsidRDefault="00EC1060" w:rsidP="0060742B">
            <w:pPr>
              <w:spacing w:after="0"/>
              <w:rPr>
                <w:rFonts w:ascii="Arial" w:hAnsi="Arial" w:cs="Arial"/>
              </w:rPr>
            </w:pPr>
            <w:r w:rsidRPr="00DE7167">
              <w:rPr>
                <w:rFonts w:ascii="Arial" w:hAnsi="Arial" w:cs="Arial"/>
              </w:rPr>
              <w:t>- 6x IEC 320 C13</w:t>
            </w:r>
          </w:p>
          <w:p w14:paraId="76E4217A" w14:textId="629D6F9A" w:rsidR="00EC1060" w:rsidRPr="00DE7167" w:rsidRDefault="00EC1060" w:rsidP="0060742B">
            <w:pPr>
              <w:spacing w:after="0"/>
              <w:rPr>
                <w:rFonts w:ascii="Arial" w:hAnsi="Arial" w:cs="Arial"/>
              </w:rPr>
            </w:pPr>
            <w:r w:rsidRPr="00DE7167">
              <w:rPr>
                <w:rFonts w:ascii="Arial" w:hAnsi="Arial" w:cs="Arial"/>
              </w:rPr>
              <w:t>- 1x IEC 320 C19</w:t>
            </w:r>
          </w:p>
          <w:p w14:paraId="60E556F4" w14:textId="3476A21F" w:rsidR="009340A5" w:rsidRPr="0060742B" w:rsidRDefault="00EC1060" w:rsidP="0060742B">
            <w:pPr>
              <w:spacing w:after="0"/>
              <w:rPr>
                <w:rFonts w:ascii="Arial" w:hAnsi="Arial" w:cs="Arial"/>
              </w:rPr>
            </w:pPr>
            <w:r w:rsidRPr="00DE7167">
              <w:rPr>
                <w:rFonts w:ascii="Arial" w:hAnsi="Arial" w:cs="Arial"/>
              </w:rPr>
              <w:t>- bypass wewnętrzny (automatyczny)</w:t>
            </w:r>
          </w:p>
        </w:tc>
        <w:tc>
          <w:tcPr>
            <w:tcW w:w="4362" w:type="dxa"/>
            <w:shd w:val="clear" w:color="auto" w:fill="auto"/>
            <w:vAlign w:val="center"/>
          </w:tcPr>
          <w:p w14:paraId="5945BA03" w14:textId="4137677B" w:rsidR="009340A5" w:rsidRPr="00721D4B" w:rsidRDefault="003F0D62" w:rsidP="004434A3">
            <w:pPr>
              <w:spacing w:after="0"/>
              <w:rPr>
                <w:rFonts w:ascii="Arial" w:eastAsia="Times New Roman" w:hAnsi="Arial" w:cs="Arial"/>
                <w:b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9340A5" w:rsidRPr="00721D4B" w14:paraId="16A66AFC" w14:textId="77777777" w:rsidTr="003F0D62">
        <w:trPr>
          <w:trHeight w:val="448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0A6EDD" w14:textId="5595EABC" w:rsidR="009340A5" w:rsidRDefault="00EC1060" w:rsidP="0060742B">
            <w:pPr>
              <w:spacing w:after="0"/>
              <w:contextualSpacing/>
              <w:rPr>
                <w:rFonts w:ascii="Arial" w:hAnsi="Arial" w:cs="Arial"/>
                <w:b/>
                <w:bCs/>
              </w:rPr>
            </w:pPr>
            <w:r w:rsidRPr="00DE7167">
              <w:rPr>
                <w:rFonts w:ascii="Arial" w:hAnsi="Arial" w:cs="Arial"/>
                <w:b/>
                <w:bCs/>
              </w:rPr>
              <w:t>Akumulatory i czas podtrzymania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0631895C" w14:textId="16147791" w:rsidR="00EC1060" w:rsidRDefault="00EC1060" w:rsidP="0060742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- </w:t>
            </w:r>
            <w:r w:rsidRPr="00DE7167">
              <w:rPr>
                <w:rFonts w:ascii="Arial" w:hAnsi="Arial" w:cs="Arial"/>
              </w:rPr>
              <w:t>typ akumulatora bezobsługowy, szczelny akumulator kwasowo-ołowiowy,</w:t>
            </w:r>
          </w:p>
          <w:p w14:paraId="1CCD83C6" w14:textId="0A28903F" w:rsidR="00EC1060" w:rsidRPr="00DE7167" w:rsidRDefault="00EC1060" w:rsidP="0060742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 </w:t>
            </w:r>
            <w:r w:rsidRPr="00DE7167">
              <w:rPr>
                <w:rFonts w:ascii="Arial" w:hAnsi="Arial" w:cs="Arial"/>
              </w:rPr>
              <w:t>czas autonomii:</w:t>
            </w:r>
            <w:r w:rsidRPr="00DE7167">
              <w:rPr>
                <w:rFonts w:ascii="Arial" w:hAnsi="Arial" w:cs="Arial"/>
              </w:rPr>
              <w:br/>
              <w:t>≥ 80 minut dla pełnego obciążenia,</w:t>
            </w:r>
            <w:r w:rsidRPr="00DE7167">
              <w:rPr>
                <w:rFonts w:ascii="Arial" w:hAnsi="Arial" w:cs="Arial"/>
              </w:rPr>
              <w:br/>
              <w:t>≥ 170 minuty dla połowy obciążenia.</w:t>
            </w:r>
          </w:p>
          <w:p w14:paraId="1344FC67" w14:textId="77777777" w:rsidR="00EC1060" w:rsidRPr="00DE7167" w:rsidRDefault="00EC1060" w:rsidP="0060742B">
            <w:pPr>
              <w:spacing w:after="0"/>
              <w:rPr>
                <w:rFonts w:ascii="Arial" w:hAnsi="Arial" w:cs="Arial"/>
              </w:rPr>
            </w:pPr>
            <w:r w:rsidRPr="00DE7167">
              <w:rPr>
                <w:rFonts w:ascii="Arial" w:hAnsi="Arial" w:cs="Arial"/>
              </w:rPr>
              <w:t>Dopuszcza się zastosowanie zewnętrznych modułów bateryjnych, w celu wydłużenia czasu podtrzymania.</w:t>
            </w:r>
          </w:p>
          <w:p w14:paraId="5893BB1B" w14:textId="77777777" w:rsidR="00EC1060" w:rsidRPr="00DE7167" w:rsidRDefault="00EC1060" w:rsidP="0060742B">
            <w:pPr>
              <w:spacing w:after="0"/>
              <w:rPr>
                <w:rFonts w:ascii="Arial" w:hAnsi="Arial" w:cs="Arial"/>
              </w:rPr>
            </w:pPr>
            <w:r w:rsidRPr="00DE7167">
              <w:rPr>
                <w:rFonts w:ascii="Arial" w:hAnsi="Arial" w:cs="Arial"/>
              </w:rPr>
              <w:t>- czas ładowania: 3 godziny do 90% pojemności po całkowitym rozładowaniu (wewnętrzne akumulatory),</w:t>
            </w:r>
          </w:p>
          <w:p w14:paraId="367DE3C9" w14:textId="77777777" w:rsidR="00EC1060" w:rsidRPr="00DE7167" w:rsidRDefault="00EC1060" w:rsidP="0060742B">
            <w:pPr>
              <w:spacing w:after="0"/>
              <w:rPr>
                <w:rFonts w:ascii="Arial" w:hAnsi="Arial" w:cs="Arial"/>
              </w:rPr>
            </w:pPr>
            <w:r w:rsidRPr="00DE7167">
              <w:rPr>
                <w:rFonts w:ascii="Arial" w:hAnsi="Arial" w:cs="Arial"/>
              </w:rPr>
              <w:t>- możliwość podłączenia do 10 zewnętrznych modułów bateryjnych,</w:t>
            </w:r>
          </w:p>
          <w:p w14:paraId="16985BDB" w14:textId="77777777" w:rsidR="00EC1060" w:rsidRPr="00DE7167" w:rsidRDefault="00EC1060" w:rsidP="0060742B">
            <w:pPr>
              <w:spacing w:after="0"/>
              <w:rPr>
                <w:rFonts w:ascii="Arial" w:hAnsi="Arial" w:cs="Arial"/>
              </w:rPr>
            </w:pPr>
            <w:r w:rsidRPr="00DE7167">
              <w:rPr>
                <w:rFonts w:ascii="Arial" w:hAnsi="Arial" w:cs="Arial"/>
              </w:rPr>
              <w:t>- baterie wymieniane na gorąco,</w:t>
            </w:r>
          </w:p>
          <w:p w14:paraId="254BED74" w14:textId="3676671A" w:rsidR="009340A5" w:rsidRPr="0060742B" w:rsidRDefault="00EC1060" w:rsidP="0060742B">
            <w:pPr>
              <w:spacing w:after="0"/>
              <w:rPr>
                <w:rFonts w:ascii="Arial" w:hAnsi="Arial" w:cs="Arial"/>
              </w:rPr>
            </w:pPr>
            <w:r w:rsidRPr="00DE7167">
              <w:rPr>
                <w:rFonts w:ascii="Arial" w:hAnsi="Arial" w:cs="Arial"/>
              </w:rPr>
              <w:t>- prąd ładowania: 2A</w:t>
            </w:r>
          </w:p>
        </w:tc>
        <w:tc>
          <w:tcPr>
            <w:tcW w:w="4362" w:type="dxa"/>
            <w:shd w:val="clear" w:color="auto" w:fill="auto"/>
            <w:vAlign w:val="center"/>
          </w:tcPr>
          <w:p w14:paraId="6CE13475" w14:textId="0589A78A" w:rsidR="009340A5" w:rsidRPr="00721D4B" w:rsidRDefault="003F0D62" w:rsidP="004434A3">
            <w:pPr>
              <w:spacing w:after="0"/>
              <w:rPr>
                <w:rFonts w:ascii="Arial" w:eastAsia="Times New Roman" w:hAnsi="Arial" w:cs="Arial"/>
                <w:b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9340A5" w:rsidRPr="00721D4B" w14:paraId="649C87FB" w14:textId="77777777" w:rsidTr="003F0D62">
        <w:trPr>
          <w:trHeight w:val="656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8EE0D6" w14:textId="77777777" w:rsidR="00EC1060" w:rsidRPr="00DE7167" w:rsidRDefault="00EC1060" w:rsidP="00EC1060">
            <w:pPr>
              <w:rPr>
                <w:rFonts w:ascii="Arial" w:hAnsi="Arial" w:cs="Arial"/>
                <w:b/>
                <w:bCs/>
              </w:rPr>
            </w:pPr>
            <w:r w:rsidRPr="00DE7167">
              <w:rPr>
                <w:rFonts w:ascii="Arial" w:hAnsi="Arial" w:cs="Arial"/>
                <w:b/>
                <w:bCs/>
              </w:rPr>
              <w:t>Komunikacja i zarządzanie:</w:t>
            </w:r>
          </w:p>
          <w:p w14:paraId="09631067" w14:textId="77777777" w:rsidR="009340A5" w:rsidRDefault="009340A5" w:rsidP="00341B15">
            <w:pPr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14:paraId="3A14A4AB" w14:textId="77777777" w:rsidR="00EC1060" w:rsidRPr="00DE7167" w:rsidRDefault="00EC1060" w:rsidP="0060742B">
            <w:pPr>
              <w:spacing w:after="0"/>
              <w:rPr>
                <w:rFonts w:ascii="Arial" w:hAnsi="Arial" w:cs="Arial"/>
              </w:rPr>
            </w:pPr>
            <w:r w:rsidRPr="00DE7167">
              <w:rPr>
                <w:rFonts w:ascii="Arial" w:hAnsi="Arial" w:cs="Arial"/>
              </w:rPr>
              <w:t xml:space="preserve">- Wbudowane porty komunikacyjne: RS232 Serial, RS485 dla czujników środowiskowych, USB, blok styków </w:t>
            </w:r>
            <w:proofErr w:type="spellStart"/>
            <w:r w:rsidRPr="00DE7167">
              <w:rPr>
                <w:rFonts w:ascii="Arial" w:hAnsi="Arial" w:cs="Arial"/>
              </w:rPr>
              <w:t>bezpotencjałowych</w:t>
            </w:r>
            <w:proofErr w:type="spellEnd"/>
            <w:r w:rsidRPr="00DE7167">
              <w:rPr>
                <w:rFonts w:ascii="Arial" w:hAnsi="Arial" w:cs="Arial"/>
              </w:rPr>
              <w:t xml:space="preserve"> z funkcją zdalnego wyłączenia zasilacza REPO. </w:t>
            </w:r>
          </w:p>
          <w:p w14:paraId="44FDFC94" w14:textId="77777777" w:rsidR="00EC1060" w:rsidRPr="00DE7167" w:rsidRDefault="00EC1060" w:rsidP="0060742B">
            <w:pPr>
              <w:spacing w:after="0"/>
              <w:rPr>
                <w:rFonts w:ascii="Arial" w:hAnsi="Arial" w:cs="Arial"/>
              </w:rPr>
            </w:pPr>
            <w:r w:rsidRPr="00DE7167">
              <w:rPr>
                <w:rFonts w:ascii="Arial" w:hAnsi="Arial" w:cs="Arial"/>
              </w:rPr>
              <w:t>- Karta sieciowa do zarządzania SNMP i siecią, posiadająca porty komunikacyjne: RJ-45, złącze czujników środowiskowych, USB</w:t>
            </w:r>
          </w:p>
          <w:p w14:paraId="5ECF860B" w14:textId="77777777" w:rsidR="00EC1060" w:rsidRPr="00DE7167" w:rsidRDefault="00EC1060" w:rsidP="0060742B">
            <w:pPr>
              <w:spacing w:after="0"/>
              <w:rPr>
                <w:rFonts w:ascii="Arial" w:hAnsi="Arial" w:cs="Arial"/>
              </w:rPr>
            </w:pPr>
            <w:r w:rsidRPr="00DE7167">
              <w:rPr>
                <w:rFonts w:ascii="Arial" w:hAnsi="Arial" w:cs="Arial"/>
              </w:rPr>
              <w:t>- Panel sterowania: wielofunkcyjna konsola sterownicza pod postacią kolorowego ekranu LCD z detekcją położenia,</w:t>
            </w:r>
          </w:p>
          <w:p w14:paraId="5A562A63" w14:textId="77777777" w:rsidR="00EC1060" w:rsidRPr="00DE7167" w:rsidRDefault="00EC1060" w:rsidP="0060742B">
            <w:pPr>
              <w:spacing w:after="0"/>
              <w:rPr>
                <w:rFonts w:ascii="Arial" w:hAnsi="Arial" w:cs="Arial"/>
              </w:rPr>
            </w:pPr>
            <w:r w:rsidRPr="00DE7167">
              <w:rPr>
                <w:rFonts w:ascii="Arial" w:hAnsi="Arial" w:cs="Arial"/>
              </w:rPr>
              <w:t>- Alarm: alarmy dźwiękowe i wizualne według priorytetu ważności zdarzenia</w:t>
            </w:r>
          </w:p>
          <w:p w14:paraId="36A5025D" w14:textId="77777777" w:rsidR="00EC1060" w:rsidRPr="00DE7167" w:rsidRDefault="00EC1060" w:rsidP="0060742B">
            <w:pPr>
              <w:spacing w:after="0"/>
              <w:rPr>
                <w:rFonts w:ascii="Arial" w:hAnsi="Arial" w:cs="Arial"/>
              </w:rPr>
            </w:pPr>
            <w:r w:rsidRPr="00DE7167">
              <w:rPr>
                <w:rFonts w:ascii="Arial" w:hAnsi="Arial" w:cs="Arial"/>
              </w:rPr>
              <w:t>-Darmowe oprogramowanie do zamykania systemów operacyjnych</w:t>
            </w:r>
          </w:p>
          <w:p w14:paraId="38790481" w14:textId="77777777" w:rsidR="009340A5" w:rsidRPr="009340A5" w:rsidRDefault="009340A5" w:rsidP="00341B15">
            <w:pPr>
              <w:contextualSpacing/>
              <w:rPr>
                <w:rFonts w:ascii="Arial" w:eastAsiaTheme="minorHAnsi" w:hAnsi="Arial" w:cs="Arial"/>
                <w:kern w:val="0"/>
              </w:rPr>
            </w:pPr>
          </w:p>
        </w:tc>
        <w:tc>
          <w:tcPr>
            <w:tcW w:w="4362" w:type="dxa"/>
            <w:shd w:val="clear" w:color="auto" w:fill="auto"/>
            <w:vAlign w:val="center"/>
          </w:tcPr>
          <w:p w14:paraId="15AE8E79" w14:textId="0CED020C" w:rsidR="009340A5" w:rsidRPr="00721D4B" w:rsidRDefault="003F0D62" w:rsidP="004434A3">
            <w:pPr>
              <w:spacing w:after="0"/>
              <w:rPr>
                <w:rFonts w:ascii="Arial" w:eastAsia="Times New Roman" w:hAnsi="Arial" w:cs="Arial"/>
                <w:b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9340A5" w:rsidRPr="00721D4B" w14:paraId="1E0234E9" w14:textId="77777777" w:rsidTr="003F0D62">
        <w:trPr>
          <w:trHeight w:val="656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B3A9A0" w14:textId="77777777" w:rsidR="00EC1060" w:rsidRPr="00DE7167" w:rsidRDefault="00EC1060" w:rsidP="00EC1060">
            <w:pPr>
              <w:rPr>
                <w:rFonts w:ascii="Arial" w:hAnsi="Arial" w:cs="Arial"/>
                <w:b/>
                <w:bCs/>
              </w:rPr>
            </w:pPr>
            <w:r w:rsidRPr="00DE7167">
              <w:rPr>
                <w:rFonts w:ascii="Arial" w:hAnsi="Arial" w:cs="Arial"/>
                <w:b/>
                <w:bCs/>
              </w:rPr>
              <w:t>Certyfikaty zgodności:</w:t>
            </w:r>
          </w:p>
          <w:p w14:paraId="641981B9" w14:textId="77777777" w:rsidR="009340A5" w:rsidRDefault="009340A5" w:rsidP="00341B15">
            <w:pPr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14:paraId="4DB0CA52" w14:textId="77777777" w:rsidR="00EC1060" w:rsidRPr="00DE7167" w:rsidRDefault="00EC1060" w:rsidP="00EC106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69" w:hanging="169"/>
              <w:rPr>
                <w:rFonts w:ascii="Arial" w:hAnsi="Arial" w:cs="Arial"/>
                <w:lang w:val="en-US"/>
              </w:rPr>
            </w:pPr>
            <w:r w:rsidRPr="00DE7167">
              <w:rPr>
                <w:rFonts w:ascii="Arial" w:hAnsi="Arial" w:cs="Arial"/>
                <w:lang w:val="en-US"/>
              </w:rPr>
              <w:t>EN/IEC62040-1, EN/IEC62040-2,</w:t>
            </w:r>
          </w:p>
          <w:p w14:paraId="124E7CDD" w14:textId="77777777" w:rsidR="00EC1060" w:rsidRPr="00DE7167" w:rsidRDefault="00EC1060" w:rsidP="00EC106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69" w:hanging="169"/>
              <w:rPr>
                <w:rFonts w:ascii="Arial" w:hAnsi="Arial" w:cs="Arial"/>
                <w:lang w:val="en-US"/>
              </w:rPr>
            </w:pPr>
            <w:r w:rsidRPr="00DE7167">
              <w:rPr>
                <w:rFonts w:ascii="Arial" w:hAnsi="Arial" w:cs="Arial"/>
                <w:lang w:val="en-US"/>
              </w:rPr>
              <w:t>CE, EAC, RCM,</w:t>
            </w:r>
          </w:p>
          <w:p w14:paraId="4192725E" w14:textId="288AC88E" w:rsidR="009340A5" w:rsidRPr="0060742B" w:rsidRDefault="00EC1060" w:rsidP="00341B1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69" w:hanging="169"/>
              <w:rPr>
                <w:rFonts w:ascii="Arial" w:hAnsi="Arial" w:cs="Arial"/>
                <w:lang w:val="en-US"/>
              </w:rPr>
            </w:pPr>
            <w:r w:rsidRPr="00DE7167">
              <w:rPr>
                <w:rFonts w:ascii="Arial" w:hAnsi="Arial" w:cs="Arial"/>
                <w:lang w:val="en-US"/>
              </w:rPr>
              <w:t>RoHS / REACH / WEEE.</w:t>
            </w:r>
          </w:p>
        </w:tc>
        <w:tc>
          <w:tcPr>
            <w:tcW w:w="4362" w:type="dxa"/>
            <w:shd w:val="clear" w:color="auto" w:fill="auto"/>
            <w:vAlign w:val="center"/>
          </w:tcPr>
          <w:p w14:paraId="2A3A6A06" w14:textId="7B744093" w:rsidR="009340A5" w:rsidRPr="00721D4B" w:rsidRDefault="003F0D62" w:rsidP="004434A3">
            <w:pPr>
              <w:spacing w:after="0"/>
              <w:rPr>
                <w:rFonts w:ascii="Arial" w:eastAsia="Times New Roman" w:hAnsi="Arial" w:cs="Arial"/>
                <w:b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</w:tr>
      <w:tr w:rsidR="009340A5" w:rsidRPr="00721D4B" w14:paraId="3BE8FE35" w14:textId="77777777" w:rsidTr="003F0D62">
        <w:trPr>
          <w:trHeight w:val="656"/>
        </w:trPr>
        <w:tc>
          <w:tcPr>
            <w:tcW w:w="2405" w:type="dxa"/>
            <w:gridSpan w:val="2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10A093" w14:textId="77777777" w:rsidR="00EC1060" w:rsidRPr="00DE7167" w:rsidRDefault="00EC1060" w:rsidP="00EC1060">
            <w:pPr>
              <w:rPr>
                <w:rFonts w:ascii="Arial" w:hAnsi="Arial" w:cs="Arial"/>
                <w:b/>
                <w:bCs/>
                <w:lang w:val="en-US"/>
              </w:rPr>
            </w:pPr>
            <w:proofErr w:type="spellStart"/>
            <w:r w:rsidRPr="00DE7167">
              <w:rPr>
                <w:rFonts w:ascii="Arial" w:hAnsi="Arial" w:cs="Arial"/>
                <w:b/>
                <w:bCs/>
                <w:lang w:val="en-US"/>
              </w:rPr>
              <w:t>Gwarancja</w:t>
            </w:r>
            <w:proofErr w:type="spellEnd"/>
            <w:r w:rsidRPr="00DE7167">
              <w:rPr>
                <w:rFonts w:ascii="Arial" w:hAnsi="Arial" w:cs="Arial"/>
                <w:b/>
                <w:bCs/>
                <w:lang w:val="en-US"/>
              </w:rPr>
              <w:t>:</w:t>
            </w:r>
          </w:p>
          <w:p w14:paraId="55B4821F" w14:textId="77777777" w:rsidR="009340A5" w:rsidRDefault="009340A5" w:rsidP="00341B15">
            <w:pPr>
              <w:contextualSpacing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229" w:type="dxa"/>
            <w:shd w:val="clear" w:color="auto" w:fill="auto"/>
            <w:vAlign w:val="center"/>
          </w:tcPr>
          <w:p w14:paraId="08F0B0F0" w14:textId="1BFDB240" w:rsidR="009340A5" w:rsidRPr="009340A5" w:rsidRDefault="00892C46" w:rsidP="00EC1060">
            <w:pPr>
              <w:contextualSpacing/>
              <w:rPr>
                <w:rFonts w:ascii="Arial" w:eastAsiaTheme="minorHAnsi" w:hAnsi="Arial" w:cs="Arial"/>
                <w:kern w:val="0"/>
              </w:rPr>
            </w:pPr>
            <w:r w:rsidRPr="00892C46">
              <w:rPr>
                <w:rFonts w:ascii="Arial" w:hAnsi="Arial" w:cs="Arial"/>
                <w:lang w:val="en-US"/>
              </w:rPr>
              <w:t xml:space="preserve">min 2 </w:t>
            </w:r>
            <w:proofErr w:type="spellStart"/>
            <w:r w:rsidRPr="00892C46">
              <w:rPr>
                <w:rFonts w:ascii="Arial" w:hAnsi="Arial" w:cs="Arial"/>
                <w:lang w:val="en-US"/>
              </w:rPr>
              <w:t>lata</w:t>
            </w:r>
            <w:proofErr w:type="spellEnd"/>
          </w:p>
        </w:tc>
        <w:tc>
          <w:tcPr>
            <w:tcW w:w="4362" w:type="dxa"/>
            <w:shd w:val="clear" w:color="auto" w:fill="auto"/>
            <w:vAlign w:val="center"/>
          </w:tcPr>
          <w:p w14:paraId="78CD5888" w14:textId="77777777" w:rsidR="004434A3" w:rsidRDefault="003F0D62" w:rsidP="004434A3">
            <w:pPr>
              <w:spacing w:after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E259B">
              <w:rPr>
                <w:rFonts w:ascii="Arial" w:hAnsi="Arial" w:cs="Arial"/>
                <w:color w:val="000000" w:themeColor="text1"/>
                <w:sz w:val="20"/>
                <w:szCs w:val="20"/>
              </w:rPr>
              <w:t>Spełnia: TAK/NIE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*</w:t>
            </w:r>
          </w:p>
          <w:p w14:paraId="14C09A37" w14:textId="707441B0" w:rsidR="009340A5" w:rsidRPr="00721D4B" w:rsidRDefault="004434A3" w:rsidP="004434A3">
            <w:pPr>
              <w:spacing w:after="0"/>
              <w:rPr>
                <w:rFonts w:ascii="Arial" w:eastAsia="Times New Roman" w:hAnsi="Arial" w:cs="Arial"/>
                <w:b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Podać ilość lat gwarancji……….</w:t>
            </w:r>
          </w:p>
        </w:tc>
      </w:tr>
    </w:tbl>
    <w:p w14:paraId="12788D64" w14:textId="77777777" w:rsidR="00342983" w:rsidRPr="000A171F" w:rsidRDefault="00342983" w:rsidP="00342983">
      <w:pPr>
        <w:tabs>
          <w:tab w:val="left" w:pos="1077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</w:t>
      </w:r>
      <w:r w:rsidRPr="000A171F">
        <w:rPr>
          <w:rFonts w:ascii="Arial" w:hAnsi="Arial" w:cs="Arial"/>
          <w:sz w:val="20"/>
          <w:szCs w:val="20"/>
        </w:rPr>
        <w:t xml:space="preserve">Niepotrzebne skreślić </w:t>
      </w:r>
    </w:p>
    <w:p w14:paraId="34F85D10" w14:textId="77777777" w:rsidR="007C720C" w:rsidRDefault="007C720C" w:rsidP="007C720C">
      <w:pPr>
        <w:suppressAutoHyphens w:val="0"/>
        <w:autoSpaceDN/>
        <w:spacing w:line="259" w:lineRule="auto"/>
        <w:ind w:left="6372"/>
        <w:jc w:val="right"/>
        <w:textAlignment w:val="auto"/>
        <w:rPr>
          <w:rFonts w:ascii="Arial" w:eastAsiaTheme="minorHAnsi" w:hAnsi="Arial" w:cs="Arial"/>
          <w:kern w:val="0"/>
        </w:rPr>
      </w:pPr>
    </w:p>
    <w:p w14:paraId="43080669" w14:textId="67B8BB5A" w:rsidR="007C720C" w:rsidRPr="007C720C" w:rsidRDefault="007C720C" w:rsidP="007C720C">
      <w:pPr>
        <w:suppressAutoHyphens w:val="0"/>
        <w:autoSpaceDN/>
        <w:spacing w:line="259" w:lineRule="auto"/>
        <w:ind w:left="6372"/>
        <w:jc w:val="right"/>
        <w:textAlignment w:val="auto"/>
        <w:rPr>
          <w:rFonts w:ascii="Arial" w:eastAsiaTheme="minorHAnsi" w:hAnsi="Arial" w:cs="Arial"/>
          <w:b/>
          <w:kern w:val="0"/>
          <w:highlight w:val="yellow"/>
        </w:rPr>
      </w:pPr>
      <w:r w:rsidRPr="007C720C">
        <w:rPr>
          <w:rFonts w:ascii="Arial" w:eastAsiaTheme="minorHAnsi" w:hAnsi="Arial" w:cs="Arial"/>
          <w:kern w:val="0"/>
        </w:rPr>
        <w:t>Załącznik do opisu przedmiotu zamówienia</w:t>
      </w:r>
      <w:r w:rsidRPr="007C720C">
        <w:rPr>
          <w:rFonts w:ascii="Arial" w:eastAsiaTheme="minorHAnsi" w:hAnsi="Arial" w:cs="Arial"/>
          <w:b/>
          <w:kern w:val="0"/>
          <w:highlight w:val="yellow"/>
        </w:rPr>
        <w:t xml:space="preserve"> </w:t>
      </w:r>
    </w:p>
    <w:p w14:paraId="25EACCD4" w14:textId="77777777" w:rsidR="007C720C" w:rsidRPr="007C720C" w:rsidRDefault="007C720C" w:rsidP="007C720C">
      <w:pPr>
        <w:suppressAutoHyphens w:val="0"/>
        <w:autoSpaceDN/>
        <w:spacing w:line="259" w:lineRule="auto"/>
        <w:jc w:val="center"/>
        <w:textAlignment w:val="auto"/>
        <w:rPr>
          <w:rFonts w:ascii="Arial" w:eastAsiaTheme="minorHAnsi" w:hAnsi="Arial" w:cs="Arial"/>
          <w:b/>
          <w:kern w:val="0"/>
        </w:rPr>
      </w:pPr>
      <w:r w:rsidRPr="007C720C">
        <w:rPr>
          <w:rFonts w:ascii="Arial" w:eastAsiaTheme="minorHAnsi" w:hAnsi="Arial" w:cs="Arial"/>
          <w:b/>
          <w:kern w:val="0"/>
        </w:rPr>
        <w:t>Opis równoważności dla systemu Windows Server 2022 Standard</w:t>
      </w:r>
    </w:p>
    <w:p w14:paraId="3BC09CF5" w14:textId="77777777" w:rsidR="007C720C" w:rsidRPr="007C720C" w:rsidRDefault="007C720C" w:rsidP="007C720C">
      <w:pPr>
        <w:suppressAutoHyphens w:val="0"/>
        <w:autoSpaceDN/>
        <w:spacing w:after="0"/>
        <w:jc w:val="both"/>
        <w:textAlignment w:val="auto"/>
        <w:rPr>
          <w:rFonts w:ascii="Arial" w:eastAsiaTheme="minorHAnsi" w:hAnsi="Arial" w:cs="Arial"/>
          <w:kern w:val="0"/>
        </w:rPr>
      </w:pPr>
    </w:p>
    <w:p w14:paraId="675248D4" w14:textId="77777777" w:rsidR="007C720C" w:rsidRPr="007C720C" w:rsidRDefault="007C720C" w:rsidP="007C720C">
      <w:pPr>
        <w:suppressAutoHyphens w:val="0"/>
        <w:autoSpaceDN/>
        <w:spacing w:after="0"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Licencja musi uprawniać do uruchamiania równoważnego systemu operacyjnego w środowisku fizycznym i w dwóch wirtualnych środowiskach za pomocą wbudowanych mechanizmów wirtualizacji.</w:t>
      </w:r>
    </w:p>
    <w:p w14:paraId="5AC0E772" w14:textId="77777777" w:rsidR="007C720C" w:rsidRPr="007C720C" w:rsidRDefault="007C720C" w:rsidP="007C720C">
      <w:pPr>
        <w:suppressAutoHyphens w:val="0"/>
        <w:autoSpaceDN/>
        <w:spacing w:after="0"/>
        <w:jc w:val="both"/>
        <w:textAlignment w:val="auto"/>
        <w:rPr>
          <w:rFonts w:ascii="Arial" w:eastAsiaTheme="minorHAnsi" w:hAnsi="Arial" w:cs="Arial"/>
          <w:bCs/>
          <w:kern w:val="0"/>
        </w:rPr>
      </w:pPr>
    </w:p>
    <w:p w14:paraId="357BF8FA" w14:textId="77777777" w:rsidR="007C720C" w:rsidRPr="007C720C" w:rsidRDefault="007C720C" w:rsidP="007C720C">
      <w:pPr>
        <w:suppressAutoHyphens w:val="0"/>
        <w:autoSpaceDN/>
        <w:spacing w:after="0"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Równoważny system operacyjny musi posiadać następujące, wbudowane cechy:</w:t>
      </w:r>
    </w:p>
    <w:p w14:paraId="700B4C42" w14:textId="77777777" w:rsidR="007C720C" w:rsidRPr="007C720C" w:rsidRDefault="007C720C" w:rsidP="007C720C">
      <w:pPr>
        <w:numPr>
          <w:ilvl w:val="0"/>
          <w:numId w:val="5"/>
        </w:numPr>
        <w:suppressAutoHyphens w:val="0"/>
        <w:autoSpaceDN/>
        <w:spacing w:after="0" w:line="259" w:lineRule="auto"/>
        <w:ind w:left="284" w:hanging="284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możliwość wykorzystania, co najmniej 320 logicznych procesorów oraz co najmniej 4 TB pamięci RAM w środowisku fizycznym,</w:t>
      </w:r>
    </w:p>
    <w:p w14:paraId="7C797E14" w14:textId="77777777" w:rsidR="007C720C" w:rsidRPr="007C720C" w:rsidRDefault="007C720C" w:rsidP="007C720C">
      <w:pPr>
        <w:numPr>
          <w:ilvl w:val="0"/>
          <w:numId w:val="5"/>
        </w:numPr>
        <w:suppressAutoHyphens w:val="0"/>
        <w:autoSpaceDN/>
        <w:spacing w:after="0" w:line="259" w:lineRule="auto"/>
        <w:ind w:left="284" w:hanging="284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możliwość wykorzystywania 64 procesorów wirtualnych oraz 1TB pamięci RAM i dysku o pojemności min. 64TB przez każdy wirtualny serwerowy system operacyjny,</w:t>
      </w:r>
    </w:p>
    <w:p w14:paraId="5BE6BA14" w14:textId="77777777" w:rsidR="007C720C" w:rsidRPr="007C720C" w:rsidRDefault="007C720C" w:rsidP="007C720C">
      <w:pPr>
        <w:numPr>
          <w:ilvl w:val="0"/>
          <w:numId w:val="5"/>
        </w:numPr>
        <w:suppressAutoHyphens w:val="0"/>
        <w:autoSpaceDN/>
        <w:spacing w:after="0" w:line="259" w:lineRule="auto"/>
        <w:ind w:left="284" w:hanging="284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możliwość budowania klastrów składających się z 64 węzłów, z możliwością uruchamiania do 8000 maszyn wirtualnych,</w:t>
      </w:r>
    </w:p>
    <w:p w14:paraId="3D7D7200" w14:textId="77777777" w:rsidR="007C720C" w:rsidRPr="007C720C" w:rsidRDefault="007C720C" w:rsidP="007C720C">
      <w:pPr>
        <w:numPr>
          <w:ilvl w:val="0"/>
          <w:numId w:val="5"/>
        </w:numPr>
        <w:suppressAutoHyphens w:val="0"/>
        <w:autoSpaceDN/>
        <w:spacing w:after="0" w:line="259" w:lineRule="auto"/>
        <w:ind w:left="284" w:hanging="284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możliwość migracji maszyn wirtualnych bez zatrzymywania ich pracy między fizycznymi serwerami z uruchomionym mechanizmem wirtualizacji (</w:t>
      </w:r>
      <w:proofErr w:type="spellStart"/>
      <w:r w:rsidRPr="007C720C">
        <w:rPr>
          <w:rFonts w:ascii="Arial" w:eastAsiaTheme="minorHAnsi" w:hAnsi="Arial" w:cs="Arial"/>
          <w:bCs/>
          <w:kern w:val="0"/>
        </w:rPr>
        <w:t>hypervisor</w:t>
      </w:r>
      <w:proofErr w:type="spellEnd"/>
      <w:r w:rsidRPr="007C720C">
        <w:rPr>
          <w:rFonts w:ascii="Arial" w:eastAsiaTheme="minorHAnsi" w:hAnsi="Arial" w:cs="Arial"/>
          <w:bCs/>
          <w:kern w:val="0"/>
        </w:rPr>
        <w:t>) przez sieć Ethernet, bez konieczności stosowania dodatkowych mechanizmów współdzielenia pamięci,</w:t>
      </w:r>
    </w:p>
    <w:p w14:paraId="108B3096" w14:textId="77777777" w:rsidR="007C720C" w:rsidRPr="007C720C" w:rsidRDefault="007C720C" w:rsidP="007C720C">
      <w:pPr>
        <w:numPr>
          <w:ilvl w:val="0"/>
          <w:numId w:val="5"/>
        </w:numPr>
        <w:suppressAutoHyphens w:val="0"/>
        <w:autoSpaceDN/>
        <w:spacing w:after="0" w:line="259" w:lineRule="auto"/>
        <w:ind w:left="284" w:hanging="284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wsparcie (na umożliwiającym to sprzęcie) dodawania i wymiany pamięci RAM bez przerywania pracy,</w:t>
      </w:r>
    </w:p>
    <w:p w14:paraId="46D3A204" w14:textId="77777777" w:rsidR="007C720C" w:rsidRPr="007C720C" w:rsidRDefault="007C720C" w:rsidP="007C720C">
      <w:pPr>
        <w:numPr>
          <w:ilvl w:val="0"/>
          <w:numId w:val="5"/>
        </w:numPr>
        <w:suppressAutoHyphens w:val="0"/>
        <w:autoSpaceDN/>
        <w:spacing w:after="0" w:line="259" w:lineRule="auto"/>
        <w:ind w:left="284" w:hanging="284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wsparcie (na umożliwiającym to sprzęcie) dodawania i wymiany procesorów bez przerywania pracy,</w:t>
      </w:r>
    </w:p>
    <w:p w14:paraId="3FFB3DC8" w14:textId="77777777" w:rsidR="007C720C" w:rsidRPr="007C720C" w:rsidRDefault="007C720C" w:rsidP="007C720C">
      <w:pPr>
        <w:numPr>
          <w:ilvl w:val="0"/>
          <w:numId w:val="5"/>
        </w:numPr>
        <w:suppressAutoHyphens w:val="0"/>
        <w:autoSpaceDN/>
        <w:spacing w:after="0" w:line="259" w:lineRule="auto"/>
        <w:ind w:left="284" w:hanging="284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automatyczną weryfikację cyfrowych sygnatur sterowników w celu sprawdzenia czy sterownik przeszedł testy jakości przeprowadzone przez producenta systemu operacyjnego,</w:t>
      </w:r>
    </w:p>
    <w:p w14:paraId="247E02B1" w14:textId="77777777" w:rsidR="007C720C" w:rsidRPr="007C720C" w:rsidRDefault="007C720C" w:rsidP="007C720C">
      <w:pPr>
        <w:numPr>
          <w:ilvl w:val="0"/>
          <w:numId w:val="5"/>
        </w:numPr>
        <w:suppressAutoHyphens w:val="0"/>
        <w:autoSpaceDN/>
        <w:spacing w:after="0" w:line="259" w:lineRule="auto"/>
        <w:ind w:left="284" w:hanging="284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 xml:space="preserve">możliwość dynamicznego obniżania poboru energii przez rdzenie procesorów niewykorzystywane w bieżącej pracy (mechanizm ten musi uwzględniać specyfikę procesorów wyposażonych w mechanizmy </w:t>
      </w:r>
      <w:proofErr w:type="spellStart"/>
      <w:r w:rsidRPr="007C720C">
        <w:rPr>
          <w:rFonts w:ascii="Arial" w:eastAsiaTheme="minorHAnsi" w:hAnsi="Arial" w:cs="Arial"/>
          <w:bCs/>
          <w:kern w:val="0"/>
        </w:rPr>
        <w:t>Hyper-Threading</w:t>
      </w:r>
      <w:proofErr w:type="spellEnd"/>
      <w:r w:rsidRPr="007C720C">
        <w:rPr>
          <w:rFonts w:ascii="Arial" w:eastAsiaTheme="minorHAnsi" w:hAnsi="Arial" w:cs="Arial"/>
          <w:bCs/>
          <w:kern w:val="0"/>
        </w:rPr>
        <w:t>),</w:t>
      </w:r>
    </w:p>
    <w:p w14:paraId="1139FC65" w14:textId="77777777" w:rsidR="007C720C" w:rsidRPr="007C720C" w:rsidRDefault="007C720C" w:rsidP="007C720C">
      <w:pPr>
        <w:numPr>
          <w:ilvl w:val="0"/>
          <w:numId w:val="5"/>
        </w:numPr>
        <w:suppressAutoHyphens w:val="0"/>
        <w:autoSpaceDN/>
        <w:spacing w:after="0" w:line="259" w:lineRule="auto"/>
        <w:ind w:left="284" w:hanging="284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wbudowane wsparcie instalacji i pracy na wolumenach, które:</w:t>
      </w:r>
    </w:p>
    <w:p w14:paraId="78947C17" w14:textId="77777777" w:rsidR="007C720C" w:rsidRPr="007C720C" w:rsidRDefault="007C720C" w:rsidP="007C720C">
      <w:pPr>
        <w:numPr>
          <w:ilvl w:val="0"/>
          <w:numId w:val="6"/>
        </w:numPr>
        <w:suppressAutoHyphens w:val="0"/>
        <w:autoSpaceDN/>
        <w:spacing w:after="0" w:line="259" w:lineRule="auto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pozwalają na zmianę rozmiaru w czasie pracy systemu,</w:t>
      </w:r>
    </w:p>
    <w:p w14:paraId="7369708B" w14:textId="77777777" w:rsidR="007C720C" w:rsidRPr="007C720C" w:rsidRDefault="007C720C" w:rsidP="007C720C">
      <w:pPr>
        <w:numPr>
          <w:ilvl w:val="0"/>
          <w:numId w:val="6"/>
        </w:numPr>
        <w:suppressAutoHyphens w:val="0"/>
        <w:autoSpaceDN/>
        <w:spacing w:after="0" w:line="259" w:lineRule="auto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umożliwiają tworzenie w czasie pracy systemu migawek, dających użytkownikom końcowym (lokalnym i sieciowym) prosty wgląd w poprzednie wersje plików i folderów,</w:t>
      </w:r>
    </w:p>
    <w:p w14:paraId="2F0F7DCE" w14:textId="77777777" w:rsidR="007C720C" w:rsidRPr="007C720C" w:rsidRDefault="007C720C" w:rsidP="007C720C">
      <w:pPr>
        <w:numPr>
          <w:ilvl w:val="0"/>
          <w:numId w:val="6"/>
        </w:numPr>
        <w:suppressAutoHyphens w:val="0"/>
        <w:autoSpaceDN/>
        <w:spacing w:after="0" w:line="259" w:lineRule="auto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umożliwiają kompresję "w locie" dla wybranych plików i/lub folderów,</w:t>
      </w:r>
    </w:p>
    <w:p w14:paraId="005A24AD" w14:textId="77777777" w:rsidR="007C720C" w:rsidRPr="007C720C" w:rsidRDefault="007C720C" w:rsidP="007C720C">
      <w:pPr>
        <w:numPr>
          <w:ilvl w:val="0"/>
          <w:numId w:val="6"/>
        </w:numPr>
        <w:suppressAutoHyphens w:val="0"/>
        <w:autoSpaceDN/>
        <w:spacing w:after="0" w:line="259" w:lineRule="auto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umożliwiają zdefiniowanie list kontroli dostępu (ACL).</w:t>
      </w:r>
    </w:p>
    <w:p w14:paraId="1D3DB659" w14:textId="77777777" w:rsidR="007C720C" w:rsidRPr="007C720C" w:rsidRDefault="007C720C" w:rsidP="007C720C">
      <w:pPr>
        <w:numPr>
          <w:ilvl w:val="0"/>
          <w:numId w:val="5"/>
        </w:numPr>
        <w:suppressAutoHyphens w:val="0"/>
        <w:autoSpaceDN/>
        <w:spacing w:after="0" w:line="259" w:lineRule="auto"/>
        <w:ind w:left="426" w:hanging="426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wbudowany mechanizm klasyfikowania i indeksowania plików (dokumentów) w oparciu o ich zawartość,</w:t>
      </w:r>
    </w:p>
    <w:p w14:paraId="63894255" w14:textId="77777777" w:rsidR="007C720C" w:rsidRPr="007C720C" w:rsidRDefault="007C720C" w:rsidP="007C720C">
      <w:pPr>
        <w:numPr>
          <w:ilvl w:val="0"/>
          <w:numId w:val="5"/>
        </w:numPr>
        <w:suppressAutoHyphens w:val="0"/>
        <w:autoSpaceDN/>
        <w:spacing w:after="0" w:line="259" w:lineRule="auto"/>
        <w:ind w:left="426" w:hanging="426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wbudowane szyfrowanie dysków,</w:t>
      </w:r>
    </w:p>
    <w:p w14:paraId="23C2A27A" w14:textId="77777777" w:rsidR="007C720C" w:rsidRPr="007C720C" w:rsidRDefault="007C720C" w:rsidP="007C720C">
      <w:pPr>
        <w:numPr>
          <w:ilvl w:val="0"/>
          <w:numId w:val="5"/>
        </w:numPr>
        <w:suppressAutoHyphens w:val="0"/>
        <w:autoSpaceDN/>
        <w:spacing w:after="0" w:line="259" w:lineRule="auto"/>
        <w:ind w:left="426" w:hanging="426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możliwość uruchamiania aplikacji internetowych wykorzystujących technologię ASP.NET,</w:t>
      </w:r>
    </w:p>
    <w:p w14:paraId="7CDFF5DD" w14:textId="77777777" w:rsidR="007C720C" w:rsidRPr="007C720C" w:rsidRDefault="007C720C" w:rsidP="007C720C">
      <w:pPr>
        <w:numPr>
          <w:ilvl w:val="0"/>
          <w:numId w:val="5"/>
        </w:numPr>
        <w:suppressAutoHyphens w:val="0"/>
        <w:autoSpaceDN/>
        <w:spacing w:after="0" w:line="259" w:lineRule="auto"/>
        <w:ind w:left="426" w:hanging="426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możliwość dystrybucji ruchu sieciowego HTTP pomiędzy kilka serwerów,</w:t>
      </w:r>
    </w:p>
    <w:p w14:paraId="36E80D6E" w14:textId="77777777" w:rsidR="007C720C" w:rsidRPr="007C720C" w:rsidRDefault="007C720C" w:rsidP="007C720C">
      <w:pPr>
        <w:numPr>
          <w:ilvl w:val="0"/>
          <w:numId w:val="5"/>
        </w:numPr>
        <w:suppressAutoHyphens w:val="0"/>
        <w:autoSpaceDN/>
        <w:spacing w:after="0" w:line="259" w:lineRule="auto"/>
        <w:ind w:left="426" w:hanging="426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wbudowaną zaporę internetową (firewall) z obsługą definiowanych reguł dla ochrony połączeń internetowych i intranetowych,</w:t>
      </w:r>
    </w:p>
    <w:p w14:paraId="7F580F65" w14:textId="77777777" w:rsidR="007C720C" w:rsidRPr="007C720C" w:rsidRDefault="007C720C" w:rsidP="007C720C">
      <w:pPr>
        <w:numPr>
          <w:ilvl w:val="0"/>
          <w:numId w:val="5"/>
        </w:numPr>
        <w:suppressAutoHyphens w:val="0"/>
        <w:autoSpaceDN/>
        <w:spacing w:after="0" w:line="259" w:lineRule="auto"/>
        <w:ind w:left="426" w:hanging="426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graficzny interfejs użytkownika,</w:t>
      </w:r>
    </w:p>
    <w:p w14:paraId="70539F1B" w14:textId="77777777" w:rsidR="007C720C" w:rsidRPr="007C720C" w:rsidRDefault="007C720C" w:rsidP="007C720C">
      <w:pPr>
        <w:numPr>
          <w:ilvl w:val="0"/>
          <w:numId w:val="5"/>
        </w:numPr>
        <w:suppressAutoHyphens w:val="0"/>
        <w:autoSpaceDN/>
        <w:spacing w:after="0" w:line="259" w:lineRule="auto"/>
        <w:ind w:left="426" w:hanging="426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zlokalizowane w języku polskim, co najmniej następujące elementy: menu, przeglądarka internetowa, pomoc, komunikaty systemowe,</w:t>
      </w:r>
    </w:p>
    <w:p w14:paraId="530BD41B" w14:textId="77777777" w:rsidR="007C720C" w:rsidRPr="007C720C" w:rsidRDefault="007C720C" w:rsidP="007C720C">
      <w:pPr>
        <w:numPr>
          <w:ilvl w:val="0"/>
          <w:numId w:val="5"/>
        </w:numPr>
        <w:suppressAutoHyphens w:val="0"/>
        <w:autoSpaceDN/>
        <w:spacing w:after="0" w:line="259" w:lineRule="auto"/>
        <w:ind w:left="426" w:hanging="426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 xml:space="preserve">wsparcie dla większości powszechnie używanych urządzeń peryferyjnych (drukarek, urządzeń sieciowych, standardów USB, </w:t>
      </w:r>
      <w:proofErr w:type="spellStart"/>
      <w:r w:rsidRPr="007C720C">
        <w:rPr>
          <w:rFonts w:ascii="Arial" w:eastAsiaTheme="minorHAnsi" w:hAnsi="Arial" w:cs="Arial"/>
          <w:bCs/>
          <w:kern w:val="0"/>
        </w:rPr>
        <w:t>Plug&amp;Play</w:t>
      </w:r>
      <w:proofErr w:type="spellEnd"/>
      <w:r w:rsidRPr="007C720C">
        <w:rPr>
          <w:rFonts w:ascii="Arial" w:eastAsiaTheme="minorHAnsi" w:hAnsi="Arial" w:cs="Arial"/>
          <w:bCs/>
          <w:kern w:val="0"/>
        </w:rPr>
        <w:t>),</w:t>
      </w:r>
    </w:p>
    <w:p w14:paraId="07D4EF0C" w14:textId="77777777" w:rsidR="007C720C" w:rsidRPr="007C720C" w:rsidRDefault="007C720C" w:rsidP="007C720C">
      <w:pPr>
        <w:numPr>
          <w:ilvl w:val="0"/>
          <w:numId w:val="5"/>
        </w:numPr>
        <w:suppressAutoHyphens w:val="0"/>
        <w:autoSpaceDN/>
        <w:spacing w:after="0" w:line="259" w:lineRule="auto"/>
        <w:ind w:left="426" w:hanging="426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możliwość zdalnej konfiguracji, administrowania oraz aktualizowania systemu,</w:t>
      </w:r>
    </w:p>
    <w:p w14:paraId="0EE34DAB" w14:textId="77777777" w:rsidR="007C720C" w:rsidRPr="007C720C" w:rsidRDefault="007C720C" w:rsidP="007C720C">
      <w:pPr>
        <w:numPr>
          <w:ilvl w:val="0"/>
          <w:numId w:val="5"/>
        </w:numPr>
        <w:suppressAutoHyphens w:val="0"/>
        <w:autoSpaceDN/>
        <w:spacing w:after="0" w:line="259" w:lineRule="auto"/>
        <w:ind w:left="426" w:hanging="426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dostępność bezpłatnych narzędzi producenta systemu umożliwiających badanie i wdrażanie zdefiniowanego zestawu polityk bezpieczeństwa,</w:t>
      </w:r>
    </w:p>
    <w:p w14:paraId="41275656" w14:textId="77777777" w:rsidR="007C720C" w:rsidRPr="007C720C" w:rsidRDefault="007C720C" w:rsidP="007C720C">
      <w:pPr>
        <w:numPr>
          <w:ilvl w:val="0"/>
          <w:numId w:val="5"/>
        </w:numPr>
        <w:suppressAutoHyphens w:val="0"/>
        <w:autoSpaceDN/>
        <w:spacing w:after="0" w:line="259" w:lineRule="auto"/>
        <w:ind w:left="426" w:hanging="426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możliwość implementacji następujących funkcjonalności bez potrzeby instalowania dodatkowych produktów (oprogramowania) innych producentów wymagających dodatkowych licencji:</w:t>
      </w:r>
    </w:p>
    <w:p w14:paraId="1D280A72" w14:textId="77777777" w:rsidR="007C720C" w:rsidRPr="007C720C" w:rsidRDefault="007C720C" w:rsidP="007C720C">
      <w:pPr>
        <w:numPr>
          <w:ilvl w:val="0"/>
          <w:numId w:val="7"/>
        </w:numPr>
        <w:suppressAutoHyphens w:val="0"/>
        <w:autoSpaceDN/>
        <w:spacing w:after="0" w:line="259" w:lineRule="auto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podstawowe usługi sieciowe: DHCP oraz DNS wspierający DNSSEC,</w:t>
      </w:r>
    </w:p>
    <w:p w14:paraId="24256BCA" w14:textId="77777777" w:rsidR="007C720C" w:rsidRPr="007C720C" w:rsidRDefault="007C720C" w:rsidP="007C720C">
      <w:pPr>
        <w:numPr>
          <w:ilvl w:val="0"/>
          <w:numId w:val="7"/>
        </w:numPr>
        <w:suppressAutoHyphens w:val="0"/>
        <w:autoSpaceDN/>
        <w:spacing w:after="0" w:line="259" w:lineRule="auto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usługi katalogowe oparte o LDAP i pozwalające na uwierzytelnianie użytkowników stacji roboczych, bez konieczności instalowania dodatkowego oprogramowania na tych stacjach, pozwalające na zarządzanie zasobami w sieci (użytkownicy, komputery, drukarki, udziały sieciowe), z możliwością wykorzystania następujących funkcji:</w:t>
      </w:r>
    </w:p>
    <w:p w14:paraId="4AA4FCF3" w14:textId="77777777" w:rsidR="007C720C" w:rsidRPr="007C720C" w:rsidRDefault="007C720C" w:rsidP="007C720C">
      <w:pPr>
        <w:numPr>
          <w:ilvl w:val="0"/>
          <w:numId w:val="8"/>
        </w:numPr>
        <w:suppressAutoHyphens w:val="0"/>
        <w:autoSpaceDN/>
        <w:spacing w:after="0" w:line="259" w:lineRule="auto"/>
        <w:ind w:left="993" w:hanging="142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podłączenie SSO do domeny w trybie offline – bez dostępnego połączenia sieciowego z domeną,</w:t>
      </w:r>
    </w:p>
    <w:p w14:paraId="3688C494" w14:textId="77777777" w:rsidR="007C720C" w:rsidRPr="007C720C" w:rsidRDefault="007C720C" w:rsidP="007C720C">
      <w:pPr>
        <w:numPr>
          <w:ilvl w:val="0"/>
          <w:numId w:val="8"/>
        </w:numPr>
        <w:suppressAutoHyphens w:val="0"/>
        <w:autoSpaceDN/>
        <w:spacing w:after="0" w:line="259" w:lineRule="auto"/>
        <w:ind w:left="993" w:hanging="142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ustanawianie praw dostępu do zasobów domeny na bazie sposobu logowania użytkownika – na przykład typu certyfikatu użytego do logowania,</w:t>
      </w:r>
    </w:p>
    <w:p w14:paraId="37EA347D" w14:textId="77777777" w:rsidR="007C720C" w:rsidRPr="007C720C" w:rsidRDefault="007C720C" w:rsidP="007C720C">
      <w:pPr>
        <w:numPr>
          <w:ilvl w:val="0"/>
          <w:numId w:val="8"/>
        </w:numPr>
        <w:suppressAutoHyphens w:val="0"/>
        <w:autoSpaceDN/>
        <w:spacing w:after="0" w:line="259" w:lineRule="auto"/>
        <w:ind w:left="993" w:hanging="142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odzyskiwanie przypadkowo skasowanych obiektów usługi katalogowej z mechanizmu kosza,</w:t>
      </w:r>
    </w:p>
    <w:p w14:paraId="2EEC6745" w14:textId="77777777" w:rsidR="007C720C" w:rsidRPr="007C720C" w:rsidRDefault="007C720C" w:rsidP="007C720C">
      <w:pPr>
        <w:numPr>
          <w:ilvl w:val="0"/>
          <w:numId w:val="7"/>
        </w:numPr>
        <w:suppressAutoHyphens w:val="0"/>
        <w:autoSpaceDN/>
        <w:spacing w:after="0" w:line="259" w:lineRule="auto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zdalna dystrybucja oprogramowania na stacje robocze,</w:t>
      </w:r>
    </w:p>
    <w:p w14:paraId="3E427CF6" w14:textId="77777777" w:rsidR="007C720C" w:rsidRPr="007C720C" w:rsidRDefault="007C720C" w:rsidP="007C720C">
      <w:pPr>
        <w:numPr>
          <w:ilvl w:val="0"/>
          <w:numId w:val="7"/>
        </w:numPr>
        <w:suppressAutoHyphens w:val="0"/>
        <w:autoSpaceDN/>
        <w:spacing w:after="0" w:line="259" w:lineRule="auto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praca zdalna na serwerze z wykorzystaniem terminala (cienkiego klienta) lub odpowiednio skonfigurowanej stacji roboczej,</w:t>
      </w:r>
    </w:p>
    <w:p w14:paraId="17C0BA5E" w14:textId="77777777" w:rsidR="007C720C" w:rsidRPr="007C720C" w:rsidRDefault="007C720C" w:rsidP="007C720C">
      <w:pPr>
        <w:numPr>
          <w:ilvl w:val="0"/>
          <w:numId w:val="7"/>
        </w:numPr>
        <w:suppressAutoHyphens w:val="0"/>
        <w:autoSpaceDN/>
        <w:spacing w:after="0" w:line="259" w:lineRule="auto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centrum certyfikatów (CA), obsługa klucza publicznego i prywatnego, umożliwiające:</w:t>
      </w:r>
    </w:p>
    <w:p w14:paraId="57BA692F" w14:textId="77777777" w:rsidR="007C720C" w:rsidRPr="007C720C" w:rsidRDefault="007C720C" w:rsidP="007C720C">
      <w:pPr>
        <w:numPr>
          <w:ilvl w:val="0"/>
          <w:numId w:val="9"/>
        </w:numPr>
        <w:suppressAutoHyphens w:val="0"/>
        <w:autoSpaceDN/>
        <w:spacing w:after="0" w:line="259" w:lineRule="auto"/>
        <w:ind w:left="993" w:hanging="142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dystrybucję certyfikatów poprzez http,</w:t>
      </w:r>
    </w:p>
    <w:p w14:paraId="25622364" w14:textId="77777777" w:rsidR="007C720C" w:rsidRPr="007C720C" w:rsidRDefault="007C720C" w:rsidP="007C720C">
      <w:pPr>
        <w:numPr>
          <w:ilvl w:val="0"/>
          <w:numId w:val="9"/>
        </w:numPr>
        <w:suppressAutoHyphens w:val="0"/>
        <w:autoSpaceDN/>
        <w:spacing w:after="0" w:line="259" w:lineRule="auto"/>
        <w:ind w:left="993" w:hanging="142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konsolidację CA dla wielu lasów domeny,</w:t>
      </w:r>
    </w:p>
    <w:p w14:paraId="40F47BB6" w14:textId="77777777" w:rsidR="007C720C" w:rsidRPr="007C720C" w:rsidRDefault="007C720C" w:rsidP="007C720C">
      <w:pPr>
        <w:numPr>
          <w:ilvl w:val="0"/>
          <w:numId w:val="9"/>
        </w:numPr>
        <w:suppressAutoHyphens w:val="0"/>
        <w:autoSpaceDN/>
        <w:spacing w:after="0" w:line="259" w:lineRule="auto"/>
        <w:ind w:left="993" w:hanging="142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automatyczne rejestrowania certyfikatów pomiędzy różnymi lasami domen,</w:t>
      </w:r>
    </w:p>
    <w:p w14:paraId="7E3ABA6C" w14:textId="77777777" w:rsidR="007C720C" w:rsidRPr="007C720C" w:rsidRDefault="007C720C" w:rsidP="007C720C">
      <w:pPr>
        <w:numPr>
          <w:ilvl w:val="0"/>
          <w:numId w:val="7"/>
        </w:numPr>
        <w:suppressAutoHyphens w:val="0"/>
        <w:autoSpaceDN/>
        <w:spacing w:after="0" w:line="259" w:lineRule="auto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szyfrowanie plików i folderów,</w:t>
      </w:r>
    </w:p>
    <w:p w14:paraId="2E0EC21D" w14:textId="77777777" w:rsidR="007C720C" w:rsidRPr="007C720C" w:rsidRDefault="007C720C" w:rsidP="007C720C">
      <w:pPr>
        <w:numPr>
          <w:ilvl w:val="0"/>
          <w:numId w:val="7"/>
        </w:numPr>
        <w:suppressAutoHyphens w:val="0"/>
        <w:autoSpaceDN/>
        <w:spacing w:after="0" w:line="259" w:lineRule="auto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szyfrowanie połączeń sieciowych pomiędzy serwerami oraz serwerami i stacjami roboczymi (</w:t>
      </w:r>
      <w:proofErr w:type="spellStart"/>
      <w:r w:rsidRPr="007C720C">
        <w:rPr>
          <w:rFonts w:ascii="Arial" w:eastAsiaTheme="minorHAnsi" w:hAnsi="Arial" w:cs="Arial"/>
          <w:bCs/>
          <w:kern w:val="0"/>
        </w:rPr>
        <w:t>IPSec</w:t>
      </w:r>
      <w:proofErr w:type="spellEnd"/>
      <w:r w:rsidRPr="007C720C">
        <w:rPr>
          <w:rFonts w:ascii="Arial" w:eastAsiaTheme="minorHAnsi" w:hAnsi="Arial" w:cs="Arial"/>
          <w:bCs/>
          <w:kern w:val="0"/>
        </w:rPr>
        <w:t>),</w:t>
      </w:r>
    </w:p>
    <w:p w14:paraId="07399633" w14:textId="77777777" w:rsidR="007C720C" w:rsidRPr="007C720C" w:rsidRDefault="007C720C" w:rsidP="007C720C">
      <w:pPr>
        <w:numPr>
          <w:ilvl w:val="0"/>
          <w:numId w:val="7"/>
        </w:numPr>
        <w:suppressAutoHyphens w:val="0"/>
        <w:autoSpaceDN/>
        <w:spacing w:after="0" w:line="259" w:lineRule="auto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 xml:space="preserve">możliwość tworzenia systemów wysokiej dostępności (klastry typu </w:t>
      </w:r>
      <w:proofErr w:type="spellStart"/>
      <w:r w:rsidRPr="007C720C">
        <w:rPr>
          <w:rFonts w:ascii="Arial" w:eastAsiaTheme="minorHAnsi" w:hAnsi="Arial" w:cs="Arial"/>
          <w:bCs/>
          <w:kern w:val="0"/>
        </w:rPr>
        <w:t>fail-over</w:t>
      </w:r>
      <w:proofErr w:type="spellEnd"/>
      <w:r w:rsidRPr="007C720C">
        <w:rPr>
          <w:rFonts w:ascii="Arial" w:eastAsiaTheme="minorHAnsi" w:hAnsi="Arial" w:cs="Arial"/>
          <w:bCs/>
          <w:kern w:val="0"/>
        </w:rPr>
        <w:t>) oraz rozłożenia obciążenia serwerów,</w:t>
      </w:r>
    </w:p>
    <w:p w14:paraId="4743D6D4" w14:textId="77777777" w:rsidR="007C720C" w:rsidRPr="007C720C" w:rsidRDefault="007C720C" w:rsidP="007C720C">
      <w:pPr>
        <w:numPr>
          <w:ilvl w:val="0"/>
          <w:numId w:val="7"/>
        </w:numPr>
        <w:suppressAutoHyphens w:val="0"/>
        <w:autoSpaceDN/>
        <w:spacing w:after="0" w:line="259" w:lineRule="auto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serwis udostępniania stron WWW,</w:t>
      </w:r>
    </w:p>
    <w:p w14:paraId="1095549E" w14:textId="77777777" w:rsidR="007C720C" w:rsidRPr="007C720C" w:rsidRDefault="007C720C" w:rsidP="007C720C">
      <w:pPr>
        <w:numPr>
          <w:ilvl w:val="0"/>
          <w:numId w:val="7"/>
        </w:numPr>
        <w:suppressAutoHyphens w:val="0"/>
        <w:autoSpaceDN/>
        <w:spacing w:after="0" w:line="259" w:lineRule="auto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wsparcie dla protokołu IP w wersji 6 (IPv6),</w:t>
      </w:r>
    </w:p>
    <w:p w14:paraId="4BDBDD75" w14:textId="77777777" w:rsidR="007C720C" w:rsidRPr="007C720C" w:rsidRDefault="007C720C" w:rsidP="007C720C">
      <w:pPr>
        <w:numPr>
          <w:ilvl w:val="0"/>
          <w:numId w:val="7"/>
        </w:numPr>
        <w:suppressAutoHyphens w:val="0"/>
        <w:autoSpaceDN/>
        <w:spacing w:after="0" w:line="259" w:lineRule="auto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wbudowane mechanizmy wirtualizacji (</w:t>
      </w:r>
      <w:proofErr w:type="spellStart"/>
      <w:r w:rsidRPr="007C720C">
        <w:rPr>
          <w:rFonts w:ascii="Arial" w:eastAsiaTheme="minorHAnsi" w:hAnsi="Arial" w:cs="Arial"/>
          <w:bCs/>
          <w:kern w:val="0"/>
        </w:rPr>
        <w:t>Hypervisor</w:t>
      </w:r>
      <w:proofErr w:type="spellEnd"/>
      <w:r w:rsidRPr="007C720C">
        <w:rPr>
          <w:rFonts w:ascii="Arial" w:eastAsiaTheme="minorHAnsi" w:hAnsi="Arial" w:cs="Arial"/>
          <w:bCs/>
          <w:kern w:val="0"/>
        </w:rPr>
        <w:t xml:space="preserve">) pozwalające na uruchamianie min. 1000 aktywnych środowisk wirtualnych systemów operacyjnych. Wirtualne maszyny w trakcie pracy i bez zauważalnego zmniejszenia ich dostępności mogą być przenoszone pomiędzy serwerami klastra typu </w:t>
      </w:r>
      <w:proofErr w:type="spellStart"/>
      <w:r w:rsidRPr="007C720C">
        <w:rPr>
          <w:rFonts w:ascii="Arial" w:eastAsiaTheme="minorHAnsi" w:hAnsi="Arial" w:cs="Arial"/>
          <w:bCs/>
          <w:kern w:val="0"/>
        </w:rPr>
        <w:t>failover</w:t>
      </w:r>
      <w:proofErr w:type="spellEnd"/>
      <w:r w:rsidRPr="007C720C">
        <w:rPr>
          <w:rFonts w:ascii="Arial" w:eastAsiaTheme="minorHAnsi" w:hAnsi="Arial" w:cs="Arial"/>
          <w:bCs/>
          <w:kern w:val="0"/>
        </w:rPr>
        <w:t xml:space="preserve"> z jednoczesnym zachowaniem pozostałej funkcjonalności. Mechanizmy wirtualizacji mają zapewnić wsparcie dla:</w:t>
      </w:r>
    </w:p>
    <w:p w14:paraId="4CCBA3DA" w14:textId="77777777" w:rsidR="007C720C" w:rsidRPr="007C720C" w:rsidRDefault="007C720C" w:rsidP="007C720C">
      <w:pPr>
        <w:numPr>
          <w:ilvl w:val="1"/>
          <w:numId w:val="10"/>
        </w:numPr>
        <w:suppressAutoHyphens w:val="0"/>
        <w:autoSpaceDN/>
        <w:spacing w:after="0" w:line="259" w:lineRule="auto"/>
        <w:ind w:left="1134" w:hanging="283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dynamicznego podłączania zasobów dyskowych typu hot-plug do maszyn wirtualnych,</w:t>
      </w:r>
    </w:p>
    <w:p w14:paraId="3B59AD93" w14:textId="77777777" w:rsidR="007C720C" w:rsidRPr="007C720C" w:rsidRDefault="007C720C" w:rsidP="007C720C">
      <w:pPr>
        <w:numPr>
          <w:ilvl w:val="1"/>
          <w:numId w:val="10"/>
        </w:numPr>
        <w:suppressAutoHyphens w:val="0"/>
        <w:autoSpaceDN/>
        <w:spacing w:after="0" w:line="259" w:lineRule="auto"/>
        <w:ind w:left="1134" w:hanging="283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 xml:space="preserve">obsługi ramek typu jumbo </w:t>
      </w:r>
      <w:proofErr w:type="spellStart"/>
      <w:r w:rsidRPr="007C720C">
        <w:rPr>
          <w:rFonts w:ascii="Arial" w:eastAsiaTheme="minorHAnsi" w:hAnsi="Arial" w:cs="Arial"/>
          <w:bCs/>
          <w:kern w:val="0"/>
        </w:rPr>
        <w:t>frames</w:t>
      </w:r>
      <w:proofErr w:type="spellEnd"/>
      <w:r w:rsidRPr="007C720C">
        <w:rPr>
          <w:rFonts w:ascii="Arial" w:eastAsiaTheme="minorHAnsi" w:hAnsi="Arial" w:cs="Arial"/>
          <w:bCs/>
          <w:kern w:val="0"/>
        </w:rPr>
        <w:t xml:space="preserve"> dla maszyn wirtualnych,</w:t>
      </w:r>
    </w:p>
    <w:p w14:paraId="7A64AFE6" w14:textId="77777777" w:rsidR="007C720C" w:rsidRPr="007C720C" w:rsidRDefault="007C720C" w:rsidP="007C720C">
      <w:pPr>
        <w:numPr>
          <w:ilvl w:val="1"/>
          <w:numId w:val="10"/>
        </w:numPr>
        <w:suppressAutoHyphens w:val="0"/>
        <w:autoSpaceDN/>
        <w:spacing w:after="0" w:line="259" w:lineRule="auto"/>
        <w:ind w:left="1134" w:hanging="283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obsługi 4-KB sektorów dysków,</w:t>
      </w:r>
    </w:p>
    <w:p w14:paraId="03BD000C" w14:textId="77777777" w:rsidR="007C720C" w:rsidRPr="007C720C" w:rsidRDefault="007C720C" w:rsidP="007C720C">
      <w:pPr>
        <w:numPr>
          <w:ilvl w:val="1"/>
          <w:numId w:val="10"/>
        </w:numPr>
        <w:suppressAutoHyphens w:val="0"/>
        <w:autoSpaceDN/>
        <w:spacing w:after="0" w:line="259" w:lineRule="auto"/>
        <w:ind w:left="1134" w:hanging="283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nielimitowanej liczby jednocześnie przenoszonych maszyn wirtualnych pomiędzy węzłami klastra,</w:t>
      </w:r>
    </w:p>
    <w:p w14:paraId="04B778A5" w14:textId="77777777" w:rsidR="007C720C" w:rsidRPr="007C720C" w:rsidRDefault="007C720C" w:rsidP="007C720C">
      <w:pPr>
        <w:numPr>
          <w:ilvl w:val="1"/>
          <w:numId w:val="10"/>
        </w:numPr>
        <w:suppressAutoHyphens w:val="0"/>
        <w:autoSpaceDN/>
        <w:spacing w:after="0" w:line="259" w:lineRule="auto"/>
        <w:ind w:left="1134" w:hanging="283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możliwości wirtualizacji sieci z zastosowaniem przełącznika, którego funkcjonalność może być rozszerzana jednocześnie poprzez oprogramowanie kilku innych dostawców poprzez otwarty interfejs API,</w:t>
      </w:r>
    </w:p>
    <w:p w14:paraId="0D9C12D5" w14:textId="77777777" w:rsidR="007C720C" w:rsidRPr="007C720C" w:rsidRDefault="007C720C" w:rsidP="007C720C">
      <w:pPr>
        <w:numPr>
          <w:ilvl w:val="1"/>
          <w:numId w:val="10"/>
        </w:numPr>
        <w:suppressAutoHyphens w:val="0"/>
        <w:autoSpaceDN/>
        <w:spacing w:after="0" w:line="259" w:lineRule="auto"/>
        <w:ind w:left="1134" w:hanging="283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 xml:space="preserve">możliwości kierowania ruchu sieciowego z wielu sieci VLAN bezpośrednio do pojedynczej karty sieciowej maszyny wirtualnej (tzw. </w:t>
      </w:r>
      <w:proofErr w:type="spellStart"/>
      <w:r w:rsidRPr="007C720C">
        <w:rPr>
          <w:rFonts w:ascii="Arial" w:eastAsiaTheme="minorHAnsi" w:hAnsi="Arial" w:cs="Arial"/>
          <w:bCs/>
          <w:kern w:val="0"/>
        </w:rPr>
        <w:t>trunk</w:t>
      </w:r>
      <w:proofErr w:type="spellEnd"/>
      <w:r w:rsidRPr="007C720C">
        <w:rPr>
          <w:rFonts w:ascii="Arial" w:eastAsiaTheme="minorHAnsi" w:hAnsi="Arial" w:cs="Arial"/>
          <w:bCs/>
          <w:kern w:val="0"/>
        </w:rPr>
        <w:t xml:space="preserve"> model),</w:t>
      </w:r>
    </w:p>
    <w:p w14:paraId="378B3465" w14:textId="77777777" w:rsidR="007C720C" w:rsidRPr="007C720C" w:rsidRDefault="007C720C" w:rsidP="007C720C">
      <w:pPr>
        <w:numPr>
          <w:ilvl w:val="0"/>
          <w:numId w:val="5"/>
        </w:numPr>
        <w:suppressAutoHyphens w:val="0"/>
        <w:autoSpaceDN/>
        <w:spacing w:after="0" w:line="259" w:lineRule="auto"/>
        <w:ind w:left="426" w:hanging="426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możliwość automatycznej aktualizacji w oparciu o poprawki publikowane przez producenta wraz z dostępnością bezpłatnego rozwiązania producenta SSO umożliwiającego lokalną dystrybucję poprawek zatwierdzonych przez administratora, bez połączenia z siecią Internet,</w:t>
      </w:r>
    </w:p>
    <w:p w14:paraId="7265D750" w14:textId="77777777" w:rsidR="007C720C" w:rsidRPr="007C720C" w:rsidRDefault="007C720C" w:rsidP="007C720C">
      <w:pPr>
        <w:numPr>
          <w:ilvl w:val="0"/>
          <w:numId w:val="5"/>
        </w:numPr>
        <w:suppressAutoHyphens w:val="0"/>
        <w:autoSpaceDN/>
        <w:spacing w:after="0" w:line="259" w:lineRule="auto"/>
        <w:ind w:left="426" w:hanging="426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wsparcie dostępu do zasobu dyskowego SSO poprzez wiele ścieżek (</w:t>
      </w:r>
      <w:proofErr w:type="spellStart"/>
      <w:r w:rsidRPr="007C720C">
        <w:rPr>
          <w:rFonts w:ascii="Arial" w:eastAsiaTheme="minorHAnsi" w:hAnsi="Arial" w:cs="Arial"/>
          <w:bCs/>
          <w:kern w:val="0"/>
        </w:rPr>
        <w:t>Multipath</w:t>
      </w:r>
      <w:proofErr w:type="spellEnd"/>
      <w:r w:rsidRPr="007C720C">
        <w:rPr>
          <w:rFonts w:ascii="Arial" w:eastAsiaTheme="minorHAnsi" w:hAnsi="Arial" w:cs="Arial"/>
          <w:bCs/>
          <w:kern w:val="0"/>
        </w:rPr>
        <w:t>),</w:t>
      </w:r>
    </w:p>
    <w:p w14:paraId="480202FC" w14:textId="77777777" w:rsidR="007C720C" w:rsidRPr="007C720C" w:rsidRDefault="007C720C" w:rsidP="007C720C">
      <w:pPr>
        <w:numPr>
          <w:ilvl w:val="0"/>
          <w:numId w:val="5"/>
        </w:numPr>
        <w:suppressAutoHyphens w:val="0"/>
        <w:autoSpaceDN/>
        <w:spacing w:after="0" w:line="259" w:lineRule="auto"/>
        <w:ind w:left="426" w:hanging="426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możliwość instalacji poprawek poprzez wgranie ich do obrazu instalacyjnego,</w:t>
      </w:r>
    </w:p>
    <w:p w14:paraId="10395F2F" w14:textId="77777777" w:rsidR="007C720C" w:rsidRPr="007C720C" w:rsidRDefault="007C720C" w:rsidP="007C720C">
      <w:pPr>
        <w:numPr>
          <w:ilvl w:val="0"/>
          <w:numId w:val="5"/>
        </w:numPr>
        <w:suppressAutoHyphens w:val="0"/>
        <w:autoSpaceDN/>
        <w:spacing w:after="0" w:line="259" w:lineRule="auto"/>
        <w:ind w:left="426" w:hanging="426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mechanizmy zdalnej administracji oraz mechanizmy (również działające zdalnie) administracji przez skrypty,</w:t>
      </w:r>
    </w:p>
    <w:p w14:paraId="04053531" w14:textId="77777777" w:rsidR="007C720C" w:rsidRPr="007C720C" w:rsidRDefault="007C720C" w:rsidP="007C720C">
      <w:pPr>
        <w:numPr>
          <w:ilvl w:val="0"/>
          <w:numId w:val="5"/>
        </w:numPr>
        <w:suppressAutoHyphens w:val="0"/>
        <w:autoSpaceDN/>
        <w:spacing w:after="0" w:line="259" w:lineRule="auto"/>
        <w:ind w:left="426" w:hanging="426"/>
        <w:contextualSpacing/>
        <w:jc w:val="both"/>
        <w:textAlignment w:val="auto"/>
        <w:rPr>
          <w:rFonts w:ascii="Arial" w:eastAsiaTheme="minorHAnsi" w:hAnsi="Arial" w:cs="Arial"/>
          <w:bCs/>
          <w:kern w:val="0"/>
        </w:rPr>
      </w:pPr>
      <w:r w:rsidRPr="007C720C">
        <w:rPr>
          <w:rFonts w:ascii="Arial" w:eastAsiaTheme="minorHAnsi" w:hAnsi="Arial" w:cs="Arial"/>
          <w:bCs/>
          <w:kern w:val="0"/>
        </w:rPr>
        <w:t>możliwość zarządzania przez wbudowane mechanizmy zgodne ze standardami WBEM oraz WS-Management organizacji DMTF.</w:t>
      </w:r>
    </w:p>
    <w:p w14:paraId="56D6453B" w14:textId="77777777" w:rsidR="007C720C" w:rsidRPr="007C720C" w:rsidRDefault="007C720C" w:rsidP="007C720C">
      <w:pPr>
        <w:suppressAutoHyphens w:val="0"/>
        <w:autoSpaceDN/>
        <w:spacing w:line="259" w:lineRule="auto"/>
        <w:textAlignment w:val="auto"/>
        <w:rPr>
          <w:rFonts w:ascii="Arial" w:eastAsiaTheme="minorHAnsi" w:hAnsi="Arial" w:cs="Arial"/>
          <w:kern w:val="0"/>
        </w:rPr>
      </w:pPr>
    </w:p>
    <w:p w14:paraId="752ADD9E" w14:textId="77777777" w:rsidR="007C720C" w:rsidRPr="007C720C" w:rsidRDefault="007C720C" w:rsidP="007C720C">
      <w:pPr>
        <w:suppressAutoHyphens w:val="0"/>
        <w:autoSpaceDN/>
        <w:spacing w:after="0" w:line="259" w:lineRule="auto"/>
        <w:textAlignment w:val="auto"/>
        <w:rPr>
          <w:rFonts w:ascii="Arial" w:eastAsiaTheme="minorHAnsi" w:hAnsi="Arial" w:cs="Arial"/>
          <w:b/>
          <w:bCs/>
          <w:kern w:val="0"/>
        </w:rPr>
      </w:pPr>
    </w:p>
    <w:p w14:paraId="0884F9E7" w14:textId="77777777" w:rsidR="007C720C" w:rsidRPr="007C720C" w:rsidRDefault="007C720C" w:rsidP="007C720C">
      <w:pPr>
        <w:suppressAutoHyphens w:val="0"/>
        <w:autoSpaceDN/>
        <w:spacing w:after="0" w:line="259" w:lineRule="auto"/>
        <w:textAlignment w:val="auto"/>
        <w:rPr>
          <w:rFonts w:ascii="Arial" w:eastAsiaTheme="minorHAnsi" w:hAnsi="Arial" w:cs="Arial"/>
          <w:b/>
          <w:bCs/>
          <w:kern w:val="0"/>
        </w:rPr>
      </w:pPr>
    </w:p>
    <w:p w14:paraId="7073BE00" w14:textId="77777777" w:rsidR="007C720C" w:rsidRPr="007C720C" w:rsidRDefault="007C720C" w:rsidP="007C720C">
      <w:pPr>
        <w:suppressAutoHyphens w:val="0"/>
        <w:autoSpaceDN/>
        <w:spacing w:after="0" w:line="259" w:lineRule="auto"/>
        <w:textAlignment w:val="auto"/>
        <w:rPr>
          <w:rFonts w:ascii="Arial" w:eastAsiaTheme="minorHAnsi" w:hAnsi="Arial" w:cs="Arial"/>
          <w:b/>
          <w:bCs/>
          <w:kern w:val="0"/>
        </w:rPr>
      </w:pPr>
    </w:p>
    <w:p w14:paraId="234CF0DA" w14:textId="77777777" w:rsidR="007C720C" w:rsidRPr="007C720C" w:rsidRDefault="007C720C" w:rsidP="007C720C">
      <w:pPr>
        <w:suppressAutoHyphens w:val="0"/>
        <w:autoSpaceDN/>
        <w:spacing w:after="0" w:line="259" w:lineRule="auto"/>
        <w:textAlignment w:val="auto"/>
        <w:rPr>
          <w:rFonts w:ascii="Arial" w:eastAsiaTheme="minorHAnsi" w:hAnsi="Arial" w:cs="Arial"/>
          <w:b/>
          <w:bCs/>
          <w:kern w:val="0"/>
        </w:rPr>
      </w:pPr>
    </w:p>
    <w:p w14:paraId="18439EAB" w14:textId="77777777" w:rsidR="00A1726A" w:rsidRDefault="00A1726A" w:rsidP="00A1726A">
      <w:pPr>
        <w:tabs>
          <w:tab w:val="left" w:pos="10773"/>
        </w:tabs>
      </w:pPr>
    </w:p>
    <w:sectPr w:rsidR="00A1726A" w:rsidSect="00E32718">
      <w:headerReference w:type="default" r:id="rId7"/>
      <w:footerReference w:type="default" r:id="rId8"/>
      <w:pgSz w:w="16838" w:h="11906" w:orient="landscape"/>
      <w:pgMar w:top="851" w:right="1417" w:bottom="993" w:left="1417" w:header="708" w:footer="8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62377A" w14:textId="77777777" w:rsidR="004D015F" w:rsidRDefault="004D015F" w:rsidP="00A1726A">
      <w:pPr>
        <w:spacing w:after="0"/>
      </w:pPr>
      <w:r>
        <w:separator/>
      </w:r>
    </w:p>
  </w:endnote>
  <w:endnote w:type="continuationSeparator" w:id="0">
    <w:p w14:paraId="3127591E" w14:textId="77777777" w:rsidR="004D015F" w:rsidRDefault="004D015F" w:rsidP="00A1726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-Light">
    <w:altName w:val="Lat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5E460" w14:textId="4B6A02CE" w:rsidR="00E32718" w:rsidRDefault="00E32718">
    <w:pPr>
      <w:pStyle w:val="Stopka"/>
    </w:pPr>
    <w:bookmarkStart w:id="7" w:name="_Hlk183001090"/>
    <w:bookmarkStart w:id="8" w:name="_Hlk183001091"/>
    <w:bookmarkStart w:id="9" w:name="_Hlk183001131"/>
    <w:bookmarkStart w:id="10" w:name="_Hlk183001132"/>
    <w:bookmarkStart w:id="11" w:name="_Hlk183001152"/>
    <w:bookmarkStart w:id="12" w:name="_Hlk183001153"/>
    <w:bookmarkStart w:id="13" w:name="_Hlk183001160"/>
    <w:bookmarkStart w:id="14" w:name="_Hlk183001161"/>
    <w:r w:rsidRPr="00A11D91">
      <w:rPr>
        <w:rFonts w:cs="Arial"/>
        <w:noProof/>
      </w:rPr>
      <w:drawing>
        <wp:anchor distT="0" distB="0" distL="114300" distR="114300" simplePos="0" relativeHeight="251660288" behindDoc="0" locked="0" layoutInCell="1" allowOverlap="1" wp14:anchorId="65865BC8" wp14:editId="7D7DAE97">
          <wp:simplePos x="0" y="0"/>
          <wp:positionH relativeFrom="column">
            <wp:posOffset>6977380</wp:posOffset>
          </wp:positionH>
          <wp:positionV relativeFrom="paragraph">
            <wp:posOffset>-405765</wp:posOffset>
          </wp:positionV>
          <wp:extent cx="1362075" cy="694690"/>
          <wp:effectExtent l="0" t="0" r="9525" b="0"/>
          <wp:wrapThrough wrapText="bothSides">
            <wp:wrapPolygon edited="0">
              <wp:start x="0" y="0"/>
              <wp:lineTo x="0" y="20731"/>
              <wp:lineTo x="21449" y="20731"/>
              <wp:lineTo x="21449" y="0"/>
              <wp:lineTo x="0" y="0"/>
            </wp:wrapPolygon>
          </wp:wrapThrough>
          <wp:docPr id="85399258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7"/>
    <w:bookmarkEnd w:id="8"/>
    <w:bookmarkEnd w:id="9"/>
    <w:bookmarkEnd w:id="10"/>
    <w:bookmarkEnd w:id="11"/>
    <w:bookmarkEnd w:id="12"/>
    <w:bookmarkEnd w:id="13"/>
    <w:bookmarkEnd w:id="1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10D708" w14:textId="77777777" w:rsidR="004D015F" w:rsidRDefault="004D015F" w:rsidP="00A1726A">
      <w:pPr>
        <w:spacing w:after="0"/>
      </w:pPr>
      <w:r>
        <w:separator/>
      </w:r>
    </w:p>
  </w:footnote>
  <w:footnote w:type="continuationSeparator" w:id="0">
    <w:p w14:paraId="18195ADA" w14:textId="77777777" w:rsidR="004D015F" w:rsidRDefault="004D015F" w:rsidP="00A1726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A954C" w14:textId="07CFD6A4" w:rsidR="00A1726A" w:rsidRDefault="00D90DB1" w:rsidP="00A1726A">
    <w:pPr>
      <w:jc w:val="right"/>
    </w:pPr>
    <w:r w:rsidRPr="00E772B8">
      <w:rPr>
        <w:noProof/>
      </w:rPr>
      <w:drawing>
        <wp:anchor distT="0" distB="0" distL="114300" distR="114300" simplePos="0" relativeHeight="251658240" behindDoc="0" locked="0" layoutInCell="1" allowOverlap="1" wp14:anchorId="2FCF7E96" wp14:editId="3CFA7FA3">
          <wp:simplePos x="0" y="0"/>
          <wp:positionH relativeFrom="column">
            <wp:posOffset>1557655</wp:posOffset>
          </wp:positionH>
          <wp:positionV relativeFrom="paragraph">
            <wp:posOffset>-316230</wp:posOffset>
          </wp:positionV>
          <wp:extent cx="5600700" cy="638175"/>
          <wp:effectExtent l="0" t="0" r="0" b="9525"/>
          <wp:wrapNone/>
          <wp:docPr id="1702062547" name="Obraz 1" descr="Obraz zapytania wyszukiwania wizu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braz zapytania wyszukiwania wizualn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07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7AAD6A9" w14:textId="77777777" w:rsidR="00A1726A" w:rsidRDefault="00A172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0575D"/>
    <w:multiLevelType w:val="hybridMultilevel"/>
    <w:tmpl w:val="9A3C9E62"/>
    <w:lvl w:ilvl="0" w:tplc="CDB659D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6D51CEE"/>
    <w:multiLevelType w:val="hybridMultilevel"/>
    <w:tmpl w:val="24C27E72"/>
    <w:lvl w:ilvl="0" w:tplc="CDB659DE">
      <w:start w:val="1"/>
      <w:numFmt w:val="bullet"/>
      <w:lvlText w:val="-"/>
      <w:lvlJc w:val="left"/>
      <w:pPr>
        <w:ind w:left="747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2" w15:restartNumberingAfterBreak="0">
    <w:nsid w:val="332550C1"/>
    <w:multiLevelType w:val="hybridMultilevel"/>
    <w:tmpl w:val="7F1859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7320DB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8C63EA"/>
    <w:multiLevelType w:val="hybridMultilevel"/>
    <w:tmpl w:val="3B64FF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78793F"/>
    <w:multiLevelType w:val="hybridMultilevel"/>
    <w:tmpl w:val="688E79C4"/>
    <w:lvl w:ilvl="0" w:tplc="CDB659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12227"/>
    <w:multiLevelType w:val="hybridMultilevel"/>
    <w:tmpl w:val="E6F61526"/>
    <w:lvl w:ilvl="0" w:tplc="CDB659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381290"/>
    <w:multiLevelType w:val="hybridMultilevel"/>
    <w:tmpl w:val="88A6B2A2"/>
    <w:lvl w:ilvl="0" w:tplc="6854C3AE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C7273C"/>
    <w:multiLevelType w:val="hybridMultilevel"/>
    <w:tmpl w:val="91FAB11A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CDB659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614C49"/>
    <w:multiLevelType w:val="hybridMultilevel"/>
    <w:tmpl w:val="A9EA0FCC"/>
    <w:lvl w:ilvl="0" w:tplc="CDB659DE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C0A6AFB"/>
    <w:multiLevelType w:val="hybridMultilevel"/>
    <w:tmpl w:val="E926FB14"/>
    <w:lvl w:ilvl="0" w:tplc="CDB659D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0407201">
    <w:abstractNumId w:val="9"/>
  </w:num>
  <w:num w:numId="2" w16cid:durableId="76171709">
    <w:abstractNumId w:val="1"/>
  </w:num>
  <w:num w:numId="3" w16cid:durableId="770971709">
    <w:abstractNumId w:val="0"/>
  </w:num>
  <w:num w:numId="4" w16cid:durableId="1425110899">
    <w:abstractNumId w:val="4"/>
  </w:num>
  <w:num w:numId="5" w16cid:durableId="370883656">
    <w:abstractNumId w:val="6"/>
  </w:num>
  <w:num w:numId="6" w16cid:durableId="774598977">
    <w:abstractNumId w:val="3"/>
  </w:num>
  <w:num w:numId="7" w16cid:durableId="2007783289">
    <w:abstractNumId w:val="2"/>
  </w:num>
  <w:num w:numId="8" w16cid:durableId="1513177288">
    <w:abstractNumId w:val="8"/>
  </w:num>
  <w:num w:numId="9" w16cid:durableId="1261254601">
    <w:abstractNumId w:val="5"/>
  </w:num>
  <w:num w:numId="10" w16cid:durableId="18526447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26A"/>
    <w:rsid w:val="00173B63"/>
    <w:rsid w:val="001A1D75"/>
    <w:rsid w:val="001B5F98"/>
    <w:rsid w:val="002D3AB6"/>
    <w:rsid w:val="00323119"/>
    <w:rsid w:val="00342983"/>
    <w:rsid w:val="00386028"/>
    <w:rsid w:val="003E2724"/>
    <w:rsid w:val="003F0D62"/>
    <w:rsid w:val="004434A3"/>
    <w:rsid w:val="004A0CDC"/>
    <w:rsid w:val="004D015F"/>
    <w:rsid w:val="004D40E7"/>
    <w:rsid w:val="00512D66"/>
    <w:rsid w:val="00552CE2"/>
    <w:rsid w:val="005B2CFC"/>
    <w:rsid w:val="0060742B"/>
    <w:rsid w:val="006A085B"/>
    <w:rsid w:val="006A6630"/>
    <w:rsid w:val="00713117"/>
    <w:rsid w:val="00721D4B"/>
    <w:rsid w:val="007C720C"/>
    <w:rsid w:val="007D68D9"/>
    <w:rsid w:val="00892C46"/>
    <w:rsid w:val="008D0C49"/>
    <w:rsid w:val="009340A5"/>
    <w:rsid w:val="009438BE"/>
    <w:rsid w:val="00944DB5"/>
    <w:rsid w:val="009E75F2"/>
    <w:rsid w:val="00A125DC"/>
    <w:rsid w:val="00A1726A"/>
    <w:rsid w:val="00A87309"/>
    <w:rsid w:val="00B05656"/>
    <w:rsid w:val="00C24E29"/>
    <w:rsid w:val="00C63591"/>
    <w:rsid w:val="00D8427F"/>
    <w:rsid w:val="00D90DB1"/>
    <w:rsid w:val="00E32718"/>
    <w:rsid w:val="00E43BC1"/>
    <w:rsid w:val="00E62D20"/>
    <w:rsid w:val="00EC1060"/>
    <w:rsid w:val="00F1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DF1A7B"/>
  <w15:chartTrackingRefBased/>
  <w15:docId w15:val="{5305CB75-57A3-4569-99C0-755705640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26A"/>
    <w:pPr>
      <w:suppressAutoHyphens/>
      <w:autoSpaceDN w:val="0"/>
      <w:spacing w:line="240" w:lineRule="auto"/>
      <w:textAlignment w:val="baseline"/>
    </w:pPr>
    <w:rPr>
      <w:rFonts w:ascii="Calibri" w:eastAsia="Calibri" w:hAnsi="Calibri" w:cs="Times New Roman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726A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1726A"/>
    <w:rPr>
      <w:rFonts w:ascii="Calibri" w:eastAsia="Calibri" w:hAnsi="Calibri" w:cs="Times New Roman"/>
      <w:kern w:val="3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1726A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A1726A"/>
    <w:rPr>
      <w:rFonts w:ascii="Calibri" w:eastAsia="Calibri" w:hAnsi="Calibri" w:cs="Times New Roman"/>
      <w:kern w:val="3"/>
      <w14:ligatures w14:val="none"/>
    </w:rPr>
  </w:style>
  <w:style w:type="paragraph" w:styleId="Akapitzlist">
    <w:name w:val="List Paragraph"/>
    <w:basedOn w:val="Normalny"/>
    <w:link w:val="AkapitzlistZnak"/>
    <w:uiPriority w:val="34"/>
    <w:qFormat/>
    <w:rsid w:val="00A1726A"/>
    <w:pPr>
      <w:suppressAutoHyphens w:val="0"/>
      <w:autoSpaceDN/>
      <w:spacing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  <w:style w:type="character" w:customStyle="1" w:styleId="AkapitzlistZnak">
    <w:name w:val="Akapit z listą Znak"/>
    <w:link w:val="Akapitzlist"/>
    <w:uiPriority w:val="34"/>
    <w:locked/>
    <w:rsid w:val="00A1726A"/>
    <w:rPr>
      <w:kern w:val="0"/>
      <w14:ligatures w14:val="none"/>
    </w:rPr>
  </w:style>
  <w:style w:type="paragraph" w:customStyle="1" w:styleId="Default">
    <w:name w:val="Default"/>
    <w:rsid w:val="00A172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https://www.gminaosiek.pl/wp-content/uploads/elementor/thumbs/cyberbezpieczny-logo-qoj6h8ofqpmh3vuwxsbhrqeyk2nmgwazu8ks883piw.jpg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15</Pages>
  <Words>3310</Words>
  <Characters>19861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Runowicz</dc:creator>
  <cp:keywords/>
  <dc:description/>
  <cp:lastModifiedBy>Bożena Rybak</cp:lastModifiedBy>
  <cp:revision>7</cp:revision>
  <dcterms:created xsi:type="dcterms:W3CDTF">2024-11-12T09:54:00Z</dcterms:created>
  <dcterms:modified xsi:type="dcterms:W3CDTF">2024-11-20T12:20:00Z</dcterms:modified>
</cp:coreProperties>
</file>