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292F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</w:p>
    <w:p w14:paraId="79A1C69D" w14:textId="77777777" w:rsidR="00A120C1" w:rsidRPr="00A120C1" w:rsidRDefault="00A120C1" w:rsidP="00A120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lang w:eastAsia="x-none"/>
          <w14:ligatures w14:val="none"/>
        </w:rPr>
        <w:t>Załącznik nr 1 do SWZ</w:t>
      </w:r>
    </w:p>
    <w:p w14:paraId="4E4D6D5F" w14:textId="114D471A" w:rsidR="00A120C1" w:rsidRPr="00A120C1" w:rsidRDefault="00A120C1" w:rsidP="00A120C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3009-7.261.</w:t>
      </w:r>
      <w:r w:rsidR="002134D5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8</w:t>
      </w:r>
      <w:r w:rsidRPr="00A120C1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.202</w:t>
      </w:r>
      <w:r w:rsidR="002134D5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4</w:t>
      </w:r>
    </w:p>
    <w:p w14:paraId="0B69A491" w14:textId="77777777" w:rsidR="00A120C1" w:rsidRPr="00A120C1" w:rsidRDefault="00A120C1" w:rsidP="00A120C1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                                                                                                         </w:t>
      </w:r>
    </w:p>
    <w:p w14:paraId="6EDAF3FD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</w:p>
    <w:p w14:paraId="60CF1C48" w14:textId="77777777" w:rsidR="00A120C1" w:rsidRPr="00A120C1" w:rsidRDefault="00A120C1" w:rsidP="00A12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FORMULARZ OFERTOWY</w:t>
      </w:r>
    </w:p>
    <w:p w14:paraId="047CDB3D" w14:textId="77777777" w:rsidR="00A120C1" w:rsidRPr="00A120C1" w:rsidRDefault="00A120C1" w:rsidP="00A12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4F367E9" w14:textId="77777777" w:rsidR="00A120C1" w:rsidRPr="00A120C1" w:rsidRDefault="00A120C1" w:rsidP="00A120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postępowaniu o udzielenie zamówienia publicznego pn.:</w:t>
      </w:r>
    </w:p>
    <w:p w14:paraId="48E62AB0" w14:textId="793ACB75" w:rsidR="00A120C1" w:rsidRPr="00A120C1" w:rsidRDefault="00A120C1" w:rsidP="00A120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Świadczenie usług w zakresie całodobowego parkowania, przechowywania, przewozu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            </w:t>
      </w: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i holowania środków transportu, ich elementów, podzespołów i części zatrzymanych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             </w:t>
      </w: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 toku postępowania przygotowawczego do dyspozycji Prokuratur Okręgu Słupskiego</w:t>
      </w:r>
    </w:p>
    <w:p w14:paraId="410081FF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  <w14:ligatures w14:val="none"/>
        </w:rPr>
      </w:pPr>
    </w:p>
    <w:p w14:paraId="4B87E83B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</w:p>
    <w:p w14:paraId="37E4FC0C" w14:textId="40DDC442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Nazwa Wykonawcy ..................................................................................................................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....</w:t>
      </w:r>
    </w:p>
    <w:p w14:paraId="66A61F50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ab/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ab/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ab/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ab/>
      </w:r>
    </w:p>
    <w:p w14:paraId="0E0C40CB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071E6179" w14:textId="3EB1E1EA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Siedziba Wykonawc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y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.....</w:t>
      </w:r>
    </w:p>
    <w:p w14:paraId="338E1B80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6DC1CE58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3F1605CC" w14:textId="3AADF58C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NIP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/REGON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……………………………………………………………………………………</w:t>
      </w:r>
    </w:p>
    <w:p w14:paraId="4AE93874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70278FB5" w14:textId="395297F3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Osoba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do kontaktu   .......................................................................................................................</w:t>
      </w:r>
    </w:p>
    <w:p w14:paraId="38C0FD3A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5EBF7841" w14:textId="451DC204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Telefon .........................................................................................................................................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</w:t>
      </w:r>
    </w:p>
    <w:p w14:paraId="72753BD0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ab/>
      </w:r>
    </w:p>
    <w:p w14:paraId="1684917A" w14:textId="0F6D0641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E-mail:  …………………………………………………………………………………………</w:t>
      </w:r>
    </w:p>
    <w:p w14:paraId="76CDB2FC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4C585A31" w14:textId="6C50B971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val="x-none" w:eastAsia="x-none"/>
          <w14:ligatures w14:val="none"/>
        </w:rPr>
        <w:t>Adres parkingu Wykonawcy</w:t>
      </w: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x-none"/>
          <w14:ligatures w14:val="none"/>
        </w:rPr>
        <w:t>: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  ..................................................................................................</w:t>
      </w:r>
    </w:p>
    <w:p w14:paraId="7488F253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ab/>
        <w:t xml:space="preserve">                           / na którym realizowany będzie przedmiot zamówienia /</w:t>
      </w:r>
    </w:p>
    <w:p w14:paraId="44C542E7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</w:pPr>
    </w:p>
    <w:p w14:paraId="5EA46F5C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(w przypadku oferty wspólnej należy podać nazwy wszystkich wykonawców oraz wskazać pełnomocnika).</w:t>
      </w:r>
    </w:p>
    <w:p w14:paraId="6550F549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6DDEDBB1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Oferuję(-my) wykonanie przedmiotu zamówienia zgodnie z SWZ za podaną całkowitą cenę brutto na następujące części: </w:t>
      </w:r>
      <w:r w:rsidRPr="00A120C1">
        <w:rPr>
          <w:rFonts w:ascii="Times New Roman" w:eastAsia="MS Mincho" w:hAnsi="Times New Roman" w:cs="Times New Roman"/>
          <w:b/>
          <w:kern w:val="0"/>
          <w:sz w:val="24"/>
          <w:szCs w:val="24"/>
          <w:lang w:eastAsia="pl-PL"/>
          <w14:ligatures w14:val="none"/>
        </w:rPr>
        <w:t>Część 1*, Część 2*, Część 3*.</w:t>
      </w:r>
    </w:p>
    <w:p w14:paraId="199EFDE7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37F5047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MS Mincho" w:hAnsi="Times New Roman" w:cs="Times New Roman"/>
          <w:kern w:val="0"/>
          <w:sz w:val="24"/>
          <w:szCs w:val="24"/>
          <w:lang w:eastAsia="pl-PL"/>
          <w14:ligatures w14:val="none"/>
        </w:rPr>
        <w:t xml:space="preserve">*niepotrzebne skreślić </w:t>
      </w:r>
    </w:p>
    <w:p w14:paraId="4637609A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center"/>
        <w:rPr>
          <w:rFonts w:ascii="Times New Roman" w:eastAsia="MS Mincho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MS Mincho" w:hAnsi="Times New Roman" w:cs="Times New Roman"/>
          <w:kern w:val="0"/>
          <w:sz w:val="24"/>
          <w:szCs w:val="24"/>
          <w:lang w:eastAsia="pl-PL"/>
          <w14:ligatures w14:val="none"/>
        </w:rPr>
        <w:t>Na usługę:</w:t>
      </w:r>
    </w:p>
    <w:p w14:paraId="5581BF3F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t>Część „1” – w zakresie całodobowego parkowania, przechowywania, przewozu i holowania środków transportu, ich elementów, podzespołów i części zatrzymanych w toku postępowania przygotowawczego do dyspozycji Prokuratury Okręgowej i Rejonowej w Słupsku oraz Prokuratury Rejonowej w Miastku:</w:t>
      </w:r>
    </w:p>
    <w:p w14:paraId="6D92C2C7" w14:textId="77777777" w:rsidR="00A120C1" w:rsidRPr="00A120C1" w:rsidRDefault="00A120C1" w:rsidP="00A120C1">
      <w:p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126"/>
        <w:gridCol w:w="1418"/>
        <w:gridCol w:w="3543"/>
      </w:tblGrid>
      <w:tr w:rsidR="00A120C1" w:rsidRPr="00A120C1" w14:paraId="4BD7A27C" w14:textId="77777777" w:rsidTr="006B1408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45E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814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8D91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CA4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B8E2D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02E3B5F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8865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brutto</w:t>
            </w:r>
          </w:p>
        </w:tc>
      </w:tr>
      <w:tr w:rsidR="00A120C1" w:rsidRPr="00A120C1" w14:paraId="202F4B80" w14:textId="77777777" w:rsidTr="006B1408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53D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9AB4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C22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3BDA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EF8E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A120C1" w:rsidRPr="00A120C1" w14:paraId="3E37E58E" w14:textId="77777777" w:rsidTr="006B1408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2CF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9D3C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F31A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za holowanie jednośladów (dojazd,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50E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A6BD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08A26132" w14:textId="77777777" w:rsidTr="006B140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595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5656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ECB6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jednośladów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DDDE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FFC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6571B1AE" w14:textId="77777777" w:rsidTr="006B1408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5DD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8783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8D82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za holowanie pojazdów o dmc do 3,5 tony (dojazd, załadunek,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8577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00BC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4B8F7BC8" w14:textId="77777777" w:rsidTr="006B1408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3D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A657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2E9C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do 3,5 tony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E906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723A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6AE4FDB2" w14:textId="77777777" w:rsidTr="006B1408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97D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9504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9400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od 3,5 tony do 7,5 tony do 20 km. (dojazd, załadunek, powrót i rozładunek)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9578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ED45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037457E7" w14:textId="77777777" w:rsidTr="006B1408">
        <w:trPr>
          <w:trHeight w:val="14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8BA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C48F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8BCF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od 3,5 tony do 7,5 tony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7471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04AD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2B35C8ED" w14:textId="77777777" w:rsidTr="006B1408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F01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28A0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5FDD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pow. 7,5 tony w tym autobusy (dojazd, załadunek,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71B8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7293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4D08C9C8" w14:textId="77777777" w:rsidTr="006B1408">
        <w:trPr>
          <w:trHeight w:val="1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5A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2D5E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5A40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pow. 7,5 tony, w tym autobusy,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2DD4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0340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3A628193" w14:textId="77777777" w:rsidTr="006B1408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1E44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107EB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D93DE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- jednoślady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283BC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89327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71BC0FB6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BA5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A8E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B2F6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do 3,5 tony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5D81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F85C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2AA5A126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B30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7DB6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B95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powyżej 3,5 tony do 7,5 tony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030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3DD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58243C8F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F73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EB1C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5C6E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powyżej 7,5 tony w tym autobusy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C4F9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BB6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27564B74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0C7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E4AB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5AF3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przechowywania jednośladu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EC62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416A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65F1974D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76D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1A7F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5AAF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o dmc do 3,5 tony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C7F8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42D1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5C9268A7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52A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E40F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F0B3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o dmc od 3,5 tony do 7,5 tony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E09C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A1E8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0FF7B4C4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A44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D5C2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4AB3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powyżej 7,5 tony, w tym autobusy,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4A9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FC5E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5F5C7FEF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7D2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2F7C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7C41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1 m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elementu, podzespołu lub części pojazdu za jedna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A6E8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6E5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0E4AF4D3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DCC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76A4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6174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Suma cen jednostkowych z poz.</w:t>
            </w:r>
          </w:p>
          <w:p w14:paraId="116758E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Cj1+Cj2+Cj3+Cj4+Cj5+Cj6+Cj7+Cj8+Cj9+Cj10</w:t>
            </w:r>
          </w:p>
          <w:p w14:paraId="44C98D0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+Cj11+Cj12+Cj13+Cj14+Cj15+Cj16+Cj17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3FE7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DD0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</w:tbl>
    <w:p w14:paraId="6C9EF693" w14:textId="77777777" w:rsidR="00A120C1" w:rsidRP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0EDD0097" w14:textId="77777777" w:rsid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0C8134CF" w14:textId="77777777" w:rsid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79CC57E5" w14:textId="77777777" w:rsid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653A9040" w14:textId="77777777" w:rsid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71B51995" w14:textId="77777777" w:rsid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296660E3" w14:textId="12BCD7F2" w:rsidR="00A120C1" w:rsidRPr="00A120C1" w:rsidRDefault="00A120C1" w:rsidP="00A120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lastRenderedPageBreak/>
        <w:t>Sumę cen jednostkowych z poz. Cj18 należy przenieść do poniższego formularza w celu wyliczenia całkowitej ceny oferty brutto dla Części 1:</w:t>
      </w: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992"/>
        <w:gridCol w:w="2126"/>
        <w:gridCol w:w="851"/>
        <w:gridCol w:w="992"/>
        <w:gridCol w:w="1843"/>
        <w:gridCol w:w="1842"/>
      </w:tblGrid>
      <w:tr w:rsidR="00A120C1" w:rsidRPr="00A120C1" w14:paraId="7A5949B4" w14:textId="77777777" w:rsidTr="006B1408">
        <w:trPr>
          <w:trHeight w:val="6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A52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EB37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792D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99EF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7CF5626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C9AA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jedn. brutto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CA1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współczynnik szacunkowy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7A574" w14:textId="0DE6DCFA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Cena ofertowa brutto dla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Części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1 - wartość do oceny </w:t>
            </w:r>
          </w:p>
          <w:p w14:paraId="4FD35B1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(kol. 5 x 6)</w:t>
            </w:r>
          </w:p>
        </w:tc>
      </w:tr>
      <w:tr w:rsidR="00A120C1" w:rsidRPr="00A120C1" w14:paraId="03ADE4CD" w14:textId="77777777" w:rsidTr="006B1408">
        <w:trPr>
          <w:trHeight w:val="1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76E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64C3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8F7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B2FB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129C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CDC5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E952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</w:tr>
      <w:tr w:rsidR="00A120C1" w:rsidRPr="00A120C1" w14:paraId="25581318" w14:textId="77777777" w:rsidTr="006B1408">
        <w:trPr>
          <w:trHeight w:val="84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2CD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1FE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AF8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Suma cen jednostkowych Cj18 dla Części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46FA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BC1F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E0ED4" w14:textId="284038DD" w:rsidR="00A120C1" w:rsidRPr="00A120C1" w:rsidRDefault="00694E72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61,90</w:t>
            </w:r>
          </w:p>
          <w:p w14:paraId="346BC7E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034D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………………….</w:t>
            </w:r>
          </w:p>
        </w:tc>
      </w:tr>
    </w:tbl>
    <w:p w14:paraId="3EE14447" w14:textId="77777777" w:rsidR="00A120C1" w:rsidRPr="00A120C1" w:rsidRDefault="00A120C1" w:rsidP="00A120C1">
      <w:p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63053959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t>Część „2” – w zakresie całodobowego parkowania, przechowywania, przewozu i holowania środków transportu, ich elementów, podzespołów i części zatrzymanych w toku postępowania przygotowawczego do dyspozycji Prokuratury Rejonowej w Bytowie i Prokuratury Rejonowej w Lęborku: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126"/>
        <w:gridCol w:w="1418"/>
        <w:gridCol w:w="3543"/>
      </w:tblGrid>
      <w:tr w:rsidR="00A120C1" w:rsidRPr="00A120C1" w14:paraId="260FCBA3" w14:textId="77777777" w:rsidTr="006B1408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F83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FB9C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808A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0A90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E1AB3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64723B0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EE0B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brutto</w:t>
            </w:r>
          </w:p>
        </w:tc>
      </w:tr>
      <w:tr w:rsidR="00A120C1" w:rsidRPr="00A120C1" w14:paraId="260186F5" w14:textId="77777777" w:rsidTr="006B1408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E90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0AAC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5902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90B8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D0E1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A120C1" w:rsidRPr="00A120C1" w14:paraId="66A4FB2F" w14:textId="77777777" w:rsidTr="006B1408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243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2440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9854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za holowanie jednośladów (dojazd,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AFDD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DD0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0ABEECF1" w14:textId="77777777" w:rsidTr="006B140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348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C316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E00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jednośladów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FB76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AC4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63E45F2F" w14:textId="77777777" w:rsidTr="006B1408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9D4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2DB2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34A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za holowanie pojazdów o dmc do 3,5 tony (dojazd, załadunek,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70B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D17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1632FAB6" w14:textId="77777777" w:rsidTr="006B1408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6B0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083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5450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do 3,5 tony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3BA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FA03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7049D762" w14:textId="77777777" w:rsidTr="006B1408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D49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485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421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od 3,5 tony do 7,5 tony do 20 km. (dojazd, załadunek, powrót i rozładunek)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58DF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481F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70109ACC" w14:textId="77777777" w:rsidTr="006B1408">
        <w:trPr>
          <w:trHeight w:val="14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CCD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6AF2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C96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od 3,5 tony do 7,5 tony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D6AE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A1A5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52E216FE" w14:textId="77777777" w:rsidTr="006B1408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6A3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B6FD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D6D9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pow. 7,5 tony w tym autobusy (dojazd, załadunek,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2B47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30FC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61E7B182" w14:textId="77777777" w:rsidTr="006B1408">
        <w:trPr>
          <w:trHeight w:val="1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013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066E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7C60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pow. 7,5 tony, w tym autobusy,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4601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74DF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766ABFB2" w14:textId="77777777" w:rsidTr="006B1408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1B6D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1F740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B2ECE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- jednoślady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38761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177ED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5FFA842F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009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823C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1666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do 3,5 tony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35B5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3AFC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04151133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EFB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1335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C5D5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powyżej 3,5 tony do 7,5 tony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85D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84BE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3FF67BB2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860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0873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0822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powyżej 7,5 tony w tym autobusy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CFF7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112A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33B3124C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376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444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2238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przechowywania jednośladu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8C40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6562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1630AFD0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AD1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85F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573C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o dmc do 3,5 tony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713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C1A7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5D28C93E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6AD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0C7B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AC33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o dmc od 3,5 tony do 7,5 tony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325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7AB7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4B2A0B64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3C6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C59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3C02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powyżej 7,5 tony, w tym autobusy,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E518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ABA4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4F737906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D91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B1D9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A2CF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1 m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elementu, podzespołu lub części pojazdu za jedna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47F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562F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2A1C32AE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B15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E78D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1A2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Suma cen jednostkowych z poz.</w:t>
            </w:r>
          </w:p>
          <w:p w14:paraId="6CEE52C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Cj1+Cj2+Cj3+Cj4+Cj5+Cj6+Cj7+Cj8+Cj9+Cj10</w:t>
            </w:r>
          </w:p>
          <w:p w14:paraId="0DE9E1C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+Cj11+Cj12+Cj13+Cj14+Cj15+Cj16+Cj17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7482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847E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</w:tbl>
    <w:p w14:paraId="16D1000D" w14:textId="77777777" w:rsidR="00A120C1" w:rsidRP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6D789090" w14:textId="77777777" w:rsid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4977A8C1" w14:textId="454EDA53" w:rsidR="00A120C1" w:rsidRP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t>Sumę cen jednostkowych z poz. Cj18 należy przenieść do poniższego formularza w celu wyliczenia całkowitej ceny oferty brutto dla Części 2:</w:t>
      </w:r>
    </w:p>
    <w:p w14:paraId="0E91D4C6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992"/>
        <w:gridCol w:w="2126"/>
        <w:gridCol w:w="851"/>
        <w:gridCol w:w="992"/>
        <w:gridCol w:w="1843"/>
        <w:gridCol w:w="1842"/>
      </w:tblGrid>
      <w:tr w:rsidR="00A120C1" w:rsidRPr="00A120C1" w14:paraId="6110038C" w14:textId="77777777" w:rsidTr="006B1408">
        <w:trPr>
          <w:trHeight w:val="6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6F8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0098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963D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72D7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19C8986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AB32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jedn. brutto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6D66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współczynnik szacunkowy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CDA7A" w14:textId="021493D5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Cena ofertowa brutto dla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Części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- wartość do oceny </w:t>
            </w:r>
          </w:p>
          <w:p w14:paraId="4136741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(kol. 5 x 6)</w:t>
            </w:r>
          </w:p>
        </w:tc>
      </w:tr>
      <w:tr w:rsidR="00A120C1" w:rsidRPr="00A120C1" w14:paraId="693FED04" w14:textId="77777777" w:rsidTr="006B1408">
        <w:trPr>
          <w:trHeight w:val="1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FB5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BC8A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369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0287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94F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83D2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F5D0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</w:tr>
      <w:tr w:rsidR="00A120C1" w:rsidRPr="00A120C1" w14:paraId="46B00768" w14:textId="77777777" w:rsidTr="006B1408">
        <w:trPr>
          <w:trHeight w:val="84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B16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5CAE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5D2A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Suma cen jednostkowych Cj18 dla Części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A57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749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E4921" w14:textId="4BF2B912" w:rsidR="00A120C1" w:rsidRPr="00A120C1" w:rsidRDefault="00F965B5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8,01</w:t>
            </w:r>
          </w:p>
          <w:p w14:paraId="4148381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D115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………………….</w:t>
            </w:r>
          </w:p>
        </w:tc>
      </w:tr>
    </w:tbl>
    <w:p w14:paraId="6A190CD3" w14:textId="77777777" w:rsid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5D2B44B2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5E0DF802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t>Część „3” – w zakresie całodobowego parkowania, przechowywania, przewozu i holowania środków transportu, ich elementów, podzespołów i części zatrzymanych w toku postępowania przygotowawczego do dyspozycji Prokuratury Rejonowej w Chojnicach i Prokuratury Rejonowej w Człuchowie: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126"/>
        <w:gridCol w:w="1418"/>
        <w:gridCol w:w="3543"/>
      </w:tblGrid>
      <w:tr w:rsidR="00A120C1" w:rsidRPr="00A120C1" w14:paraId="7DD733D5" w14:textId="77777777" w:rsidTr="006B1408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A2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379F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B522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C407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32174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49B4F1C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BAB4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brutto</w:t>
            </w:r>
          </w:p>
        </w:tc>
      </w:tr>
      <w:tr w:rsidR="00A120C1" w:rsidRPr="00A120C1" w14:paraId="06C8ABC4" w14:textId="77777777" w:rsidTr="006B1408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7F8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D96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313F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1139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582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A120C1" w:rsidRPr="00A120C1" w14:paraId="615735A5" w14:textId="77777777" w:rsidTr="006B1408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238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96A5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D72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za holowanie jednośladów (dojazd,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AEDA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DF1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14A9F949" w14:textId="77777777" w:rsidTr="006B140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DA6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5D49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9F09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jednośladów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F7FC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52A7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23F55E1C" w14:textId="77777777" w:rsidTr="006B1408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1CE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A399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FF26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za holowanie pojazdów o dmc do 3,5 tony (dojazd, załadunek,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33B3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2EEF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48FF7DAB" w14:textId="77777777" w:rsidTr="006B1408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186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C5AF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B919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holowania pojazdów o dmc do 3,5 tony za każdy 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E686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7FD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5152DA13" w14:textId="77777777" w:rsidTr="006B1408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F5E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085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045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od 3,5 tony do 7,5 tony do 20 km. (dojazd, załadunek, powrót i rozładunek)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1DB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76BE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68EFDA44" w14:textId="77777777" w:rsidTr="006B1408">
        <w:trPr>
          <w:trHeight w:val="14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F95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E9B2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22C1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od 3,5 tony do 7,5 tony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12B0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240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59B5E97B" w14:textId="77777777" w:rsidTr="006B1408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50D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B6F1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2CD6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pow. 7,5 tony w tym autobusy (dojazd, załadunek, powrót i rozładunek) do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E94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AA62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381E89BB" w14:textId="77777777" w:rsidTr="006B1408">
        <w:trPr>
          <w:trHeight w:val="1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B6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1EBC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E037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holowania pojazdów o dmc pow. 7,5 tony, w tym autobusy, za każdy kolejny kilometr powyżej 20 km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7902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0CF5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00193750" w14:textId="77777777" w:rsidTr="006B1408">
        <w:trPr>
          <w:trHeight w:val="75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697F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5087B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735F0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- jednoślady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1190C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ECA24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7D1BE99D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A52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49C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8032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do 3,5 tony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DEC8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7A61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 </w:t>
            </w:r>
          </w:p>
        </w:tc>
      </w:tr>
      <w:tr w:rsidR="00A120C1" w:rsidRPr="00A120C1" w14:paraId="73F7E975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38C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3FC6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253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jednostkowa kosztów utrudnień z tytułu holowania (użycie dźwigu, inne udokumentowane czynności) stawka roboczogodziny – pojazdy o dmc powyżej 3,5 tony do 7,5 tony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FE66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8169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3926F175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33B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0402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A081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cena jednostkowa kosztów utrudnień z tytułu holowania (użycie dźwigu, inne udokumentowane czynności) stawka </w:t>
            </w: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roboczogodziny – pojazdy o dmc powyżej 7,5 tony w tym autobusy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6023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1103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22A94FE7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DE3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D924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0B80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cena przechowywania jednośladu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FE9E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C760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05B5756B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047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7483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AFB1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o dmc do 3,5 tony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89C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85F8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1D173645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464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2619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7A5BE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o dmc od 3,5 tony do 7,5 tony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3E7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F5046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3ADA48F8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A85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B0E8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A435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pojazdu powyżej 7,5 tony, w tym autobusy, za jedną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62DB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44F1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0269FC5D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2D5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EDF0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F5A7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przechowywania 1 m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elementu, podzespołu lub części pojazdu za jedna dobę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DC32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351E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  <w:tr w:rsidR="00A120C1" w:rsidRPr="00A120C1" w14:paraId="4255FFC0" w14:textId="77777777" w:rsidTr="006B1408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3AE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7EAE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B887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Suma cen jednostkowych z poz.</w:t>
            </w:r>
          </w:p>
          <w:p w14:paraId="42AE3FC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Cj1+Cj2+Cj3+Cj4+Cj5+Cj6+Cj7+Cj8+Cj9+Cj10</w:t>
            </w:r>
          </w:p>
          <w:p w14:paraId="31D272EA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+Cj11+Cj12+Cj13+Cj14+Cj15+Cj16+Cj17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F53D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7C3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</w:t>
            </w:r>
          </w:p>
        </w:tc>
      </w:tr>
    </w:tbl>
    <w:p w14:paraId="78413912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79375CF3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  <w:t>Sumę cen jednostkowych z poz. Cj18 należy przenieść do poniższego formularza w celu wyliczenia całkowitej ceny oferty brutto dla Części 3:</w:t>
      </w: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992"/>
        <w:gridCol w:w="2126"/>
        <w:gridCol w:w="851"/>
        <w:gridCol w:w="992"/>
        <w:gridCol w:w="1843"/>
        <w:gridCol w:w="1842"/>
      </w:tblGrid>
      <w:tr w:rsidR="00A120C1" w:rsidRPr="00A120C1" w14:paraId="048C9660" w14:textId="77777777" w:rsidTr="006B1408">
        <w:trPr>
          <w:trHeight w:val="61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C864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596B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4DEDF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707E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stawka</w:t>
            </w:r>
          </w:p>
          <w:p w14:paraId="5767CCC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417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jedn. brutto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81A6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współczynnik szacunkowy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A7C0D" w14:textId="4BE3593D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Cena ofertowa brutto dla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Części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- wartość do oceny </w:t>
            </w:r>
          </w:p>
          <w:p w14:paraId="24A5B7E5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(kol. 5 x 6)</w:t>
            </w:r>
          </w:p>
        </w:tc>
      </w:tr>
      <w:tr w:rsidR="00A120C1" w:rsidRPr="00A120C1" w14:paraId="438653B6" w14:textId="77777777" w:rsidTr="006B1408">
        <w:trPr>
          <w:trHeight w:val="1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8D9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25E02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D3F61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53F1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2EAF8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CDEC0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A172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</w:tr>
      <w:tr w:rsidR="00A120C1" w:rsidRPr="00A120C1" w14:paraId="33149AF7" w14:textId="77777777" w:rsidTr="006B1408">
        <w:trPr>
          <w:trHeight w:val="84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3739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151D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D4733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Suma cen jednostkowych Cj18 dla Części 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13BCD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0243B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AAF78" w14:textId="3B2F17C7" w:rsidR="00A120C1" w:rsidRPr="00A120C1" w:rsidRDefault="00F965B5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30,09</w:t>
            </w:r>
          </w:p>
          <w:p w14:paraId="499A65BC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DC0A7" w14:textId="77777777" w:rsidR="00A120C1" w:rsidRPr="00A120C1" w:rsidRDefault="00A120C1" w:rsidP="00A1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………………….</w:t>
            </w:r>
          </w:p>
        </w:tc>
      </w:tr>
    </w:tbl>
    <w:p w14:paraId="3889B678" w14:textId="77777777" w:rsidR="00A120C1" w:rsidRPr="00A120C1" w:rsidRDefault="00A120C1" w:rsidP="00A12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pl-PL"/>
          <w14:ligatures w14:val="none"/>
        </w:rPr>
      </w:pPr>
    </w:p>
    <w:p w14:paraId="1629F10A" w14:textId="77777777" w:rsid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14:paraId="0D413E2A" w14:textId="77777777" w:rsid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14:paraId="1794F40A" w14:textId="77777777" w:rsid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14:paraId="16F3B008" w14:textId="77777777" w:rsidR="00A120C1" w:rsidRP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14:paraId="6210BF22" w14:textId="77777777" w:rsidR="00A120C1" w:rsidRPr="00A120C1" w:rsidRDefault="00A120C1" w:rsidP="00A120C1">
      <w:pPr>
        <w:numPr>
          <w:ilvl w:val="0"/>
          <w:numId w:val="1"/>
        </w:numPr>
        <w:spacing w:after="0" w:line="240" w:lineRule="auto"/>
        <w:ind w:hanging="284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lastRenderedPageBreak/>
        <w:t>Oświadczam(-my)*, że:</w:t>
      </w:r>
    </w:p>
    <w:p w14:paraId="37816587" w14:textId="77777777" w:rsid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Najbliższa odległość drogowa parkingu od siedziby prokuratury w:</w:t>
      </w:r>
    </w:p>
    <w:p w14:paraId="79CC9FD8" w14:textId="77777777" w:rsidR="00A120C1" w:rsidRPr="00A120C1" w:rsidRDefault="00A120C1" w:rsidP="00A120C1">
      <w:pPr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7A20AE47" w14:textId="743AF60E" w:rsidR="00A120C1" w:rsidRPr="00A120C1" w:rsidRDefault="00A120C1" w:rsidP="00A120C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1 –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wynosi 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…….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…km (podać z dokładnością do dwóch miejsc po przecinku),</w:t>
      </w:r>
    </w:p>
    <w:p w14:paraId="52CAC983" w14:textId="0E36ADD2" w:rsidR="00A120C1" w:rsidRPr="00A120C1" w:rsidRDefault="00A120C1" w:rsidP="00A120C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2 – wynosi 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…….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…km (podać z dokładnością do dwóch miejsc po przecinku),</w:t>
      </w:r>
    </w:p>
    <w:p w14:paraId="48A179D6" w14:textId="1A0E47CB" w:rsidR="00A120C1" w:rsidRDefault="00A120C1" w:rsidP="00A120C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3 – wynosi 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…….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…km (podać z dokładnością do dwóch miejsc po przecinku)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</w:t>
      </w:r>
    </w:p>
    <w:p w14:paraId="737F0D71" w14:textId="77777777" w:rsidR="00A120C1" w:rsidRPr="00A120C1" w:rsidRDefault="00A120C1" w:rsidP="00A120C1">
      <w:pPr>
        <w:spacing w:after="0" w:line="240" w:lineRule="auto"/>
        <w:ind w:left="1287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75CBD903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Łączna ilość miejsc parkingowych (wyłącznie dla pojazdów osobowych i ciężarowych w tym autobusów)  w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:</w:t>
      </w:r>
    </w:p>
    <w:p w14:paraId="0A9BD57E" w14:textId="77777777" w:rsidR="00A120C1" w:rsidRPr="00A120C1" w:rsidRDefault="00A120C1" w:rsidP="00A120C1">
      <w:pPr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285132DD" w14:textId="1FB86CFB" w:rsidR="00A120C1" w:rsidRPr="00A120C1" w:rsidRDefault="00A120C1" w:rsidP="00A120C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1 wynosi ………………………………………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,</w:t>
      </w:r>
    </w:p>
    <w:p w14:paraId="4E191BFB" w14:textId="77777777" w:rsidR="00A120C1" w:rsidRPr="00A120C1" w:rsidRDefault="00A120C1" w:rsidP="00A120C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2 wynosi ………………………………………,</w:t>
      </w:r>
    </w:p>
    <w:p w14:paraId="345341E7" w14:textId="3F3D1E7A" w:rsidR="00A120C1" w:rsidRDefault="00A120C1" w:rsidP="00A120C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3 wynosi ………………………………………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</w:t>
      </w:r>
    </w:p>
    <w:p w14:paraId="13CAC2F3" w14:textId="77777777" w:rsidR="00A120C1" w:rsidRPr="00A120C1" w:rsidRDefault="00A120C1" w:rsidP="00A120C1">
      <w:pPr>
        <w:spacing w:after="0" w:line="240" w:lineRule="auto"/>
        <w:ind w:left="1350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79140CF6" w14:textId="42E3F4D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Zatrudnię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(-my)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* min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imum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2 (dwóch) pracowników świadczących usługę w przedmiocie zamówienia w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części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nr ………. ……….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na podstawie umowy o pracę w rozumieniu art.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22 § 1 ustawy z dnia 26.06.1974 r. Kodeks Pracy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(t.j. Dz.U. z 202</w:t>
      </w:r>
      <w:r w:rsidR="00567894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3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r., poz.1</w:t>
      </w:r>
      <w:r w:rsidR="00567894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465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).</w:t>
      </w:r>
    </w:p>
    <w:p w14:paraId="1142359A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Zapoznałem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się z SWZ, w tym z wzorem umowy, przedstawionym przez Zamawiającego – akceptujemy je i nie wnosimy do nich zastrzeżeń oraz uzyskaliśmy wszelkie konieczne informacje do przygotowania oferty.</w:t>
      </w:r>
    </w:p>
    <w:p w14:paraId="340F0EB7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Jesteśmy firmą, która posiada odpowiednie przygotowanie i potencjał ekonomiczny, techniczny i kadrowy, który pozwoli nam, w momencie uzyskania zamówienia na jego realizowanie zgodnie z obowiązującymi przepisami prawa.</w:t>
      </w:r>
    </w:p>
    <w:p w14:paraId="40B45E0B" w14:textId="6EA1E721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Zobowiązujemy się wykonać przedmiot zamówienia od dnia 01 stycznia 202</w:t>
      </w:r>
      <w:r w:rsidR="00567894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5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roku do dnia31 grudnia 202</w:t>
      </w:r>
      <w:r w:rsidR="00567894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5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roku.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6288A47C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Zapoznaliśmy się z SWZ, opisem przedmiotu zamówienia, wzorem umowy i nie wnosimy do nich żadnych zastrzeżeń oraz zdobyliśmy niezbędne informacje do przygotowania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oferty.</w:t>
      </w:r>
    </w:p>
    <w:p w14:paraId="2F1B16BE" w14:textId="6AED441A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Uważam(-my)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się  związany(-ni)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z ofertą przez okres 30 dni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.</w:t>
      </w:r>
    </w:p>
    <w:p w14:paraId="3D444DDE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Oferta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nie zawiera/zawiera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 informacji/informacje* stanowiących/ce tajemnicę przedsiębiorstwa rozumieniu przepisów o zwalczaniu nieuczciwej konkurencji. W przypadku nie wykreślenia żadnej opcji Zamawiający przyjmie, że oferta nie zawiera informacji stanowiących tajemnicę przedsiębiorstwa.</w:t>
      </w:r>
    </w:p>
    <w:p w14:paraId="006C0522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Przedmiot zamówienia wykonamy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samodzielnie*/przy udziale podwykonawców*. Zakres przedmiotu zamówienia, który będzie realizował podwykonawca:</w:t>
      </w:r>
    </w:p>
    <w:p w14:paraId="4B0DA7C4" w14:textId="3C0A04B4" w:rsidR="00A120C1" w:rsidRPr="00A120C1" w:rsidRDefault="00A120C1" w:rsidP="00A120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……………………………………………………………………………………………</w:t>
      </w:r>
    </w:p>
    <w:p w14:paraId="65E9EFCE" w14:textId="77777777" w:rsidR="00A120C1" w:rsidRPr="00A120C1" w:rsidRDefault="00A120C1" w:rsidP="00A120C1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Podmiotowe środki dowodowe można uzyskać 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za pomocą bezpłatnych i ogólnodostępnych baz danych w poniższym zakresie:</w:t>
      </w:r>
    </w:p>
    <w:p w14:paraId="5AA1A2D4" w14:textId="5336E1C1" w:rsidR="00A120C1" w:rsidRPr="00A120C1" w:rsidRDefault="00A120C1" w:rsidP="00A120C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>Odpis lub informacja z KRS lub z CEiDG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 xml:space="preserve"> ………………………………………………..</w:t>
      </w:r>
    </w:p>
    <w:p w14:paraId="05F07590" w14:textId="77777777" w:rsidR="00A120C1" w:rsidRDefault="00A120C1" w:rsidP="00A120C1">
      <w:pPr>
        <w:numPr>
          <w:ilvl w:val="0"/>
          <w:numId w:val="2"/>
        </w:numPr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Wypełniliśmy obowiązki informacyjne przewidziane w art. 13 lub art. 14 RODO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919D66B" w14:textId="77777777" w:rsidR="00FC4D01" w:rsidRDefault="00FC4D01" w:rsidP="00FC4D0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7015A7" w14:textId="77777777" w:rsidR="00FC4D01" w:rsidRDefault="00FC4D01" w:rsidP="00FC4D0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CC244B0" w14:textId="77777777" w:rsidR="00FC4D01" w:rsidRDefault="00FC4D01" w:rsidP="00FC4D0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42664CD" w14:textId="77777777" w:rsidR="00FC4D01" w:rsidRPr="00A120C1" w:rsidRDefault="00FC4D01" w:rsidP="00FC4D01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DAC0EB" w14:textId="77777777" w:rsidR="00A120C1" w:rsidRPr="00A120C1" w:rsidRDefault="00A120C1" w:rsidP="00A120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lastRenderedPageBreak/>
        <w:t>1</w:t>
      </w: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A120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27ECA3" w14:textId="77777777" w:rsidR="00A120C1" w:rsidRPr="00A120C1" w:rsidRDefault="00A120C1" w:rsidP="00A120C1">
      <w:pPr>
        <w:shd w:val="clear" w:color="auto" w:fill="FFFFFF"/>
        <w:tabs>
          <w:tab w:val="left" w:leader="dot" w:pos="6748"/>
          <w:tab w:val="left" w:leader="dot" w:pos="10363"/>
        </w:tabs>
        <w:spacing w:after="0" w:line="23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14:paraId="21ADE708" w14:textId="1FF5C2CC" w:rsidR="00A120C1" w:rsidRPr="00A120C1" w:rsidRDefault="00A120C1" w:rsidP="00A120C1">
      <w:pPr>
        <w:shd w:val="clear" w:color="auto" w:fill="FFFFFF"/>
        <w:tabs>
          <w:tab w:val="left" w:leader="dot" w:pos="6748"/>
          <w:tab w:val="left" w:leader="dot" w:pos="10363"/>
        </w:tabs>
        <w:spacing w:after="0" w:line="230" w:lineRule="exact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*niepotrzebne skreślić</w:t>
      </w:r>
    </w:p>
    <w:p w14:paraId="2784F221" w14:textId="77777777" w:rsidR="00A120C1" w:rsidRP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324995C2" w14:textId="77777777" w:rsidR="00A120C1" w:rsidRP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C030F0A" w14:textId="77777777" w:rsidR="00A120C1" w:rsidRP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C64CB20" w14:textId="323EDA09" w:rsidR="00A120C1" w:rsidRPr="00A120C1" w:rsidRDefault="00A120C1" w:rsidP="00A120C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</w:t>
      </w:r>
      <w:r w:rsidRPr="00A120C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</w:t>
      </w:r>
      <w:r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Informujemy, że jesteśmy</w:t>
      </w:r>
      <w:r w:rsidR="00FC4D0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*: </w:t>
      </w:r>
    </w:p>
    <w:p w14:paraId="31D151F5" w14:textId="77777777" w:rsidR="00A120C1" w:rsidRPr="00A120C1" w:rsidRDefault="00A120C1" w:rsidP="00A120C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kern w:val="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□ mikroprzedsiębiorstwem</w:t>
      </w:r>
      <w:r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(przedsiębiorstwo, które zatrudnia mniej niż 10 osób i którego roczny obrót lub roczna suma bilansowa nie przekracza 2 000 000 euro),</w:t>
      </w:r>
    </w:p>
    <w:p w14:paraId="4641FAD9" w14:textId="77777777" w:rsidR="00A120C1" w:rsidRPr="00A120C1" w:rsidRDefault="00A120C1" w:rsidP="00A120C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□ małym przedsiębiorstwem</w:t>
      </w:r>
      <w:r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(przedsiębiorstwo, które zatrudnia mniej niż 50 osób i którego roczny obrót lub roczna suma bilansowa nie przekracza 10 000 000 euro),</w:t>
      </w:r>
    </w:p>
    <w:p w14:paraId="6C411E50" w14:textId="77777777" w:rsidR="00A120C1" w:rsidRPr="00A120C1" w:rsidRDefault="00A120C1" w:rsidP="00A120C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□ </w:t>
      </w:r>
      <w:r w:rsidRPr="00A120C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średnim przedsiębiorstwem</w:t>
      </w:r>
      <w:r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(przedsiębiorstwo, które nie jest mikroprzedsiębiorstwem ani małym przedsiębiorstwem i które zatrudnia mniej niż 250 osób i którego roczny obrót nie przekracza 50 000 000 euro lub roczna suma bilansowa nie przekracza 43 000 000 euro),</w:t>
      </w:r>
    </w:p>
    <w:p w14:paraId="1934C7D8" w14:textId="77777777" w:rsidR="00A120C1" w:rsidRPr="00A120C1" w:rsidRDefault="00A120C1" w:rsidP="00A120C1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kern w:val="0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□ żadne z powyższych</w:t>
      </w:r>
    </w:p>
    <w:p w14:paraId="18E368C9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6737AD26" w14:textId="303F6183" w:rsidR="00A120C1" w:rsidRPr="00A120C1" w:rsidRDefault="00FC4D0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="00A120C1" w:rsidRPr="00A120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*powyższe informacje wymagane są wyłącznie do celów statystycznych</w:t>
      </w:r>
    </w:p>
    <w:p w14:paraId="5DFA8B9B" w14:textId="77777777" w:rsidR="00A120C1" w:rsidRP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6FCA9C5C" w14:textId="77777777" w:rsidR="00A120C1" w:rsidRP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4ADD7A92" w14:textId="77777777" w:rsidR="00A120C1" w:rsidRPr="00A120C1" w:rsidRDefault="00A120C1" w:rsidP="00A120C1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2DB40456" w14:textId="77777777" w:rsidR="00A120C1" w:rsidRPr="00A120C1" w:rsidRDefault="00A120C1" w:rsidP="00A120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</w:t>
      </w:r>
    </w:p>
    <w:p w14:paraId="6E173427" w14:textId="77777777" w:rsidR="00A120C1" w:rsidRPr="00A120C1" w:rsidRDefault="00A120C1" w:rsidP="00A120C1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120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0B389F00" w14:textId="77777777" w:rsidR="00A120C1" w:rsidRPr="00A120C1" w:rsidRDefault="00A120C1" w:rsidP="00A120C1">
      <w:pPr>
        <w:shd w:val="clear" w:color="auto" w:fill="FFFFFF"/>
        <w:spacing w:before="221" w:after="0" w:line="206" w:lineRule="exact"/>
        <w:ind w:right="7296"/>
        <w:rPr>
          <w:rFonts w:ascii="Times New Roman" w:eastAsia="Times New Roman" w:hAnsi="Times New Roman" w:cs="Times New Roman"/>
          <w:kern w:val="0"/>
          <w:sz w:val="24"/>
          <w:lang w:eastAsia="pl-PL"/>
          <w14:ligatures w14:val="none"/>
        </w:rPr>
      </w:pPr>
    </w:p>
    <w:p w14:paraId="16388CF5" w14:textId="77777777" w:rsidR="00A120C1" w:rsidRPr="00A120C1" w:rsidRDefault="00A120C1" w:rsidP="00A120C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8"/>
      </w:tblGrid>
      <w:tr w:rsidR="00A120C1" w:rsidRPr="00A120C1" w14:paraId="1DD2D8D1" w14:textId="77777777" w:rsidTr="006B1408">
        <w:tc>
          <w:tcPr>
            <w:tcW w:w="9748" w:type="dxa"/>
            <w:shd w:val="clear" w:color="auto" w:fill="auto"/>
          </w:tcPr>
          <w:p w14:paraId="12845133" w14:textId="77777777" w:rsidR="00A120C1" w:rsidRPr="00A120C1" w:rsidRDefault="00A120C1" w:rsidP="00A120C1">
            <w:pPr>
              <w:tabs>
                <w:tab w:val="left" w:pos="5340"/>
              </w:tabs>
              <w:suppressAutoHyphens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kern w:val="0"/>
                <w:lang w:eastAsia="zh-CN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/>
                <w:kern w:val="0"/>
                <w:lang w:eastAsia="zh-CN"/>
                <w14:ligatures w14:val="none"/>
              </w:rPr>
              <w:t>UWAGA!</w:t>
            </w:r>
          </w:p>
          <w:p w14:paraId="792BBBDC" w14:textId="77777777" w:rsidR="00A120C1" w:rsidRPr="00A120C1" w:rsidRDefault="00A120C1" w:rsidP="00A120C1">
            <w:pPr>
              <w:suppressAutoHyphens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120C1">
              <w:rPr>
                <w:rFonts w:ascii="Times New Roman" w:eastAsia="Times New Roman" w:hAnsi="Times New Roman" w:cs="Times New Roman"/>
                <w:b/>
                <w:kern w:val="0"/>
                <w:lang w:eastAsia="zh-CN"/>
                <w14:ligatures w14:val="none"/>
              </w:rPr>
              <w:t>Oświadczenie pod rygorem nieważności musi zostać złożone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14:paraId="3CD48100" w14:textId="77777777" w:rsidR="00A120C1" w:rsidRPr="00A120C1" w:rsidRDefault="00A120C1" w:rsidP="00A120C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  <w14:ligatures w14:val="none"/>
        </w:rPr>
      </w:pPr>
    </w:p>
    <w:p w14:paraId="60FFC86D" w14:textId="77777777" w:rsidR="00CA30BA" w:rsidRDefault="00CA30BA"/>
    <w:sectPr w:rsidR="00CA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82D"/>
    <w:multiLevelType w:val="hybridMultilevel"/>
    <w:tmpl w:val="1E84EE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3CE"/>
    <w:multiLevelType w:val="hybridMultilevel"/>
    <w:tmpl w:val="C2387A98"/>
    <w:lvl w:ilvl="0" w:tplc="0415000F">
      <w:start w:val="1"/>
      <w:numFmt w:val="decimal"/>
      <w:lvlText w:val="%1."/>
      <w:lvlJc w:val="left"/>
      <w:pPr>
        <w:ind w:left="903" w:hanging="360"/>
      </w:p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" w15:restartNumberingAfterBreak="0">
    <w:nsid w:val="28D35407"/>
    <w:multiLevelType w:val="hybridMultilevel"/>
    <w:tmpl w:val="9E28CA5E"/>
    <w:lvl w:ilvl="0" w:tplc="5A88934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90E2A19"/>
    <w:multiLevelType w:val="hybridMultilevel"/>
    <w:tmpl w:val="7E3C34C0"/>
    <w:lvl w:ilvl="0" w:tplc="5A8893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C1"/>
    <w:rsid w:val="00146BDF"/>
    <w:rsid w:val="002134D5"/>
    <w:rsid w:val="00367B1C"/>
    <w:rsid w:val="00567894"/>
    <w:rsid w:val="00694E72"/>
    <w:rsid w:val="00A120C1"/>
    <w:rsid w:val="00CA30BA"/>
    <w:rsid w:val="00F965B5"/>
    <w:rsid w:val="00FC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8901"/>
  <w15:chartTrackingRefBased/>
  <w15:docId w15:val="{B64CA641-321F-44A2-BBD9-6E219E59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2202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Smysło Jolanta (PO Słupsk)</dc:creator>
  <cp:keywords/>
  <dc:description/>
  <cp:lastModifiedBy>Wiśniewska Dorota (PO Słupsk)</cp:lastModifiedBy>
  <cp:revision>6</cp:revision>
  <dcterms:created xsi:type="dcterms:W3CDTF">2023-11-29T06:57:00Z</dcterms:created>
  <dcterms:modified xsi:type="dcterms:W3CDTF">2024-11-25T09:50:00Z</dcterms:modified>
</cp:coreProperties>
</file>