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A2A" w:rsidRDefault="009E4A2A" w:rsidP="0028722A">
      <w:pPr>
        <w:pStyle w:val="NormalnyWeb"/>
        <w:jc w:val="both"/>
      </w:pPr>
      <w:r>
        <w:t>Czudec</w:t>
      </w:r>
      <w:r w:rsidR="000A7886">
        <w:t xml:space="preserve"> 24</w:t>
      </w:r>
      <w:r w:rsidR="00F53E63">
        <w:t>.</w:t>
      </w:r>
      <w:bookmarkStart w:id="0" w:name="_GoBack"/>
      <w:bookmarkEnd w:id="0"/>
      <w:r>
        <w:t>11-2024 r.</w:t>
      </w:r>
    </w:p>
    <w:p w:rsidR="009E4A2A" w:rsidRDefault="009E4A2A" w:rsidP="0028722A">
      <w:pPr>
        <w:pStyle w:val="NormalnyWeb"/>
        <w:jc w:val="center"/>
      </w:pPr>
    </w:p>
    <w:p w:rsidR="009E4A2A" w:rsidRPr="009E4A2A" w:rsidRDefault="009E4A2A" w:rsidP="0028722A">
      <w:pPr>
        <w:pStyle w:val="Nagwek3"/>
        <w:jc w:val="center"/>
        <w:rPr>
          <w:sz w:val="32"/>
          <w:szCs w:val="32"/>
        </w:rPr>
      </w:pPr>
      <w:r w:rsidRPr="009E4A2A">
        <w:rPr>
          <w:sz w:val="32"/>
          <w:szCs w:val="32"/>
        </w:rPr>
        <w:t>SPECYFIKACJA</w:t>
      </w:r>
      <w:r w:rsidR="009D6C67">
        <w:rPr>
          <w:sz w:val="32"/>
          <w:szCs w:val="32"/>
        </w:rPr>
        <w:t>:</w:t>
      </w:r>
      <w:r w:rsidRPr="009E4A2A">
        <w:rPr>
          <w:sz w:val="32"/>
          <w:szCs w:val="32"/>
        </w:rPr>
        <w:t xml:space="preserve"> WARUNKÓW ZAMÓWIENIA (dalej SWZ)</w:t>
      </w:r>
    </w:p>
    <w:p w:rsidR="009E4A2A" w:rsidRDefault="009E4A2A" w:rsidP="0028722A">
      <w:pPr>
        <w:pStyle w:val="NormalnyWeb"/>
        <w:jc w:val="both"/>
      </w:pPr>
      <w:r>
        <w:t xml:space="preserve">Dotycząca postępowania o udzielenie zamówienia klasycznego o wartości mniejszej niż progi unijne prowadzonego na podstawie Ustawy Prawo zamówień publicznych z dnia 11 września 2019 roku (Dz. U. 2023, poz. 1605 ze zm.), zwanej w dalszej części „ustawa </w:t>
      </w:r>
      <w:proofErr w:type="spellStart"/>
      <w:r>
        <w:t>Pzp</w:t>
      </w:r>
      <w:proofErr w:type="spellEnd"/>
      <w:r>
        <w:t>” lub „</w:t>
      </w:r>
      <w:proofErr w:type="spellStart"/>
      <w:r>
        <w:t>Pzp</w:t>
      </w:r>
      <w:proofErr w:type="spellEnd"/>
      <w:r>
        <w:t xml:space="preserve">”. Numer sprawy: </w:t>
      </w:r>
      <w:r w:rsidR="000A7886">
        <w:rPr>
          <w:color w:val="000000" w:themeColor="text1"/>
        </w:rPr>
        <w:t>PP.260.1.2024</w:t>
      </w:r>
    </w:p>
    <w:p w:rsidR="009E4A2A" w:rsidRDefault="009E4A2A" w:rsidP="0028722A">
      <w:pPr>
        <w:pStyle w:val="Nagwek4"/>
        <w:jc w:val="both"/>
      </w:pPr>
      <w:r>
        <w:t>Nazwa zadania:</w:t>
      </w:r>
    </w:p>
    <w:p w:rsidR="009D6C67" w:rsidRDefault="009E4A2A" w:rsidP="0028722A">
      <w:pPr>
        <w:pStyle w:val="NormalnyWeb"/>
        <w:jc w:val="center"/>
        <w:rPr>
          <w:b/>
          <w:sz w:val="28"/>
          <w:szCs w:val="28"/>
        </w:rPr>
      </w:pPr>
      <w:r w:rsidRPr="009E4A2A">
        <w:rPr>
          <w:b/>
          <w:sz w:val="28"/>
          <w:szCs w:val="28"/>
        </w:rPr>
        <w:t>„Sukcesywna dostawa artykułów spożywczych dla Publicznego Przedszkola</w:t>
      </w:r>
    </w:p>
    <w:p w:rsidR="009E4A2A" w:rsidRPr="009E4A2A" w:rsidRDefault="009E4A2A" w:rsidP="0028722A">
      <w:pPr>
        <w:pStyle w:val="NormalnyWeb"/>
        <w:jc w:val="center"/>
        <w:rPr>
          <w:b/>
          <w:sz w:val="28"/>
          <w:szCs w:val="28"/>
        </w:rPr>
      </w:pPr>
      <w:r w:rsidRPr="009E4A2A">
        <w:rPr>
          <w:b/>
          <w:sz w:val="28"/>
          <w:szCs w:val="28"/>
        </w:rPr>
        <w:t xml:space="preserve"> w Czudcu w 2025 roku”.</w:t>
      </w:r>
    </w:p>
    <w:p w:rsidR="009E4A2A" w:rsidRDefault="009E4A2A" w:rsidP="0028722A">
      <w:pPr>
        <w:pStyle w:val="Nagwek3"/>
        <w:jc w:val="both"/>
      </w:pPr>
    </w:p>
    <w:p w:rsidR="009E4A2A" w:rsidRDefault="009E4A2A" w:rsidP="0028722A">
      <w:pPr>
        <w:pStyle w:val="Nagwek3"/>
        <w:jc w:val="both"/>
      </w:pPr>
      <w:r>
        <w:t>I. Dane zamawiającego:</w:t>
      </w:r>
    </w:p>
    <w:p w:rsidR="009E4A2A" w:rsidRDefault="009E4A2A" w:rsidP="0028722A">
      <w:pPr>
        <w:pStyle w:val="NormalnyWeb"/>
        <w:spacing w:before="0" w:beforeAutospacing="0" w:after="0" w:afterAutospacing="0"/>
        <w:jc w:val="both"/>
      </w:pPr>
      <w:r>
        <w:rPr>
          <w:rStyle w:val="Pogrubienie"/>
        </w:rPr>
        <w:t>Gmina Czudec</w:t>
      </w:r>
      <w:r>
        <w:t xml:space="preserve"> </w:t>
      </w:r>
    </w:p>
    <w:p w:rsidR="009E4A2A" w:rsidRDefault="009E4A2A" w:rsidP="0028722A">
      <w:pPr>
        <w:pStyle w:val="NormalnyWeb"/>
        <w:spacing w:before="0" w:beforeAutospacing="0" w:after="0" w:afterAutospacing="0"/>
        <w:jc w:val="both"/>
      </w:pPr>
      <w:r>
        <w:t xml:space="preserve">ul. Starowiejska 6 </w:t>
      </w:r>
    </w:p>
    <w:p w:rsidR="009E4A2A" w:rsidRDefault="009E4A2A" w:rsidP="0028722A">
      <w:pPr>
        <w:pStyle w:val="NormalnyWeb"/>
        <w:spacing w:before="0" w:beforeAutospacing="0" w:after="0" w:afterAutospacing="0"/>
        <w:jc w:val="both"/>
      </w:pPr>
      <w:r>
        <w:t xml:space="preserve">38-120 Czudec </w:t>
      </w:r>
    </w:p>
    <w:p w:rsidR="009E4A2A" w:rsidRDefault="009E4A2A" w:rsidP="0028722A">
      <w:pPr>
        <w:pStyle w:val="NormalnyWeb"/>
        <w:spacing w:before="0" w:beforeAutospacing="0" w:after="0" w:afterAutospacing="0"/>
        <w:jc w:val="both"/>
      </w:pPr>
      <w:r>
        <w:t xml:space="preserve">REGON: 690582170 </w:t>
      </w:r>
    </w:p>
    <w:p w:rsidR="009E4A2A" w:rsidRDefault="009E4A2A" w:rsidP="0028722A">
      <w:pPr>
        <w:pStyle w:val="NormalnyWeb"/>
        <w:spacing w:before="0" w:beforeAutospacing="0" w:after="0" w:afterAutospacing="0"/>
        <w:jc w:val="both"/>
      </w:pPr>
      <w:r>
        <w:t>NIP: 819-15-65-093</w:t>
      </w:r>
    </w:p>
    <w:p w:rsidR="009E4A2A" w:rsidRDefault="009E4A2A" w:rsidP="0028722A">
      <w:pPr>
        <w:pStyle w:val="NormalnyWeb"/>
        <w:spacing w:before="0" w:beforeAutospacing="0" w:after="0" w:afterAutospacing="0"/>
        <w:jc w:val="both"/>
      </w:pPr>
    </w:p>
    <w:p w:rsidR="009E4A2A" w:rsidRDefault="009E4A2A" w:rsidP="0028722A">
      <w:pPr>
        <w:pStyle w:val="NormalnyWeb"/>
        <w:spacing w:before="0" w:beforeAutospacing="0" w:after="0" w:afterAutospacing="0"/>
        <w:jc w:val="both"/>
      </w:pPr>
      <w:r>
        <w:rPr>
          <w:rStyle w:val="Pogrubienie"/>
        </w:rPr>
        <w:t>Odbiorca</w:t>
      </w:r>
      <w:r>
        <w:t xml:space="preserve"> </w:t>
      </w:r>
    </w:p>
    <w:p w:rsidR="009E4A2A" w:rsidRDefault="009E4A2A" w:rsidP="0028722A">
      <w:pPr>
        <w:pStyle w:val="NormalnyWeb"/>
        <w:spacing w:before="0" w:beforeAutospacing="0" w:after="0" w:afterAutospacing="0"/>
        <w:jc w:val="both"/>
      </w:pPr>
      <w:r>
        <w:t>Publiczne Przedszkole w Czudcu</w:t>
      </w:r>
    </w:p>
    <w:p w:rsidR="009E4A2A" w:rsidRDefault="009E4A2A" w:rsidP="0028722A">
      <w:pPr>
        <w:pStyle w:val="NormalnyWeb"/>
        <w:spacing w:before="0" w:beforeAutospacing="0" w:after="0" w:afterAutospacing="0"/>
        <w:jc w:val="both"/>
      </w:pPr>
      <w:r>
        <w:t xml:space="preserve">ul. Starowiejska 8 </w:t>
      </w:r>
    </w:p>
    <w:p w:rsidR="009D6C67" w:rsidRDefault="009E4A2A" w:rsidP="0028722A">
      <w:pPr>
        <w:pStyle w:val="NormalnyWeb"/>
        <w:spacing w:before="0" w:beforeAutospacing="0" w:after="0" w:afterAutospacing="0"/>
        <w:jc w:val="both"/>
      </w:pPr>
      <w:r>
        <w:t xml:space="preserve">38-120 Czudec </w:t>
      </w:r>
    </w:p>
    <w:p w:rsidR="009E4A2A" w:rsidRDefault="009E4A2A" w:rsidP="0028722A">
      <w:pPr>
        <w:pStyle w:val="NormalnyWeb"/>
        <w:spacing w:before="0" w:beforeAutospacing="0" w:after="0" w:afterAutospacing="0"/>
        <w:jc w:val="both"/>
      </w:pPr>
      <w:r>
        <w:t xml:space="preserve">Adres email: </w:t>
      </w:r>
      <w:hyperlink r:id="rId5" w:history="1">
        <w:r w:rsidR="009D637B" w:rsidRPr="005C2D7B">
          <w:rPr>
            <w:rStyle w:val="Hipercze"/>
          </w:rPr>
          <w:t>ppintendentka@czudec.pl</w:t>
        </w:r>
      </w:hyperlink>
      <w:r w:rsidR="009D637B">
        <w:t xml:space="preserve"> lub </w:t>
      </w:r>
      <w:hyperlink r:id="rId6" w:history="1">
        <w:r w:rsidRPr="00BD2371">
          <w:rPr>
            <w:rStyle w:val="Hipercze"/>
          </w:rPr>
          <w:t>ppczudec@czudec.pl</w:t>
        </w:r>
      </w:hyperlink>
      <w:r w:rsidR="009D637B">
        <w:t xml:space="preserve"> </w:t>
      </w:r>
    </w:p>
    <w:p w:rsidR="009E4A2A" w:rsidRDefault="009E4A2A" w:rsidP="0028722A">
      <w:pPr>
        <w:pStyle w:val="NormalnyWeb"/>
        <w:spacing w:before="0" w:beforeAutospacing="0" w:after="0" w:afterAutospacing="0"/>
        <w:jc w:val="both"/>
      </w:pPr>
      <w:r>
        <w:t xml:space="preserve">Adres strony internetowej: </w:t>
      </w:r>
      <w:hyperlink r:id="rId7" w:history="1">
        <w:r w:rsidRPr="00BD2371">
          <w:rPr>
            <w:rStyle w:val="Hipercze"/>
          </w:rPr>
          <w:t>www.przedszkoleczudec.pl</w:t>
        </w:r>
      </w:hyperlink>
      <w:r>
        <w:t xml:space="preserve"> </w:t>
      </w:r>
    </w:p>
    <w:p w:rsidR="009E4A2A" w:rsidRDefault="009E4A2A" w:rsidP="0028722A">
      <w:pPr>
        <w:pStyle w:val="NormalnyWeb"/>
        <w:spacing w:before="0" w:beforeAutospacing="0" w:after="0" w:afterAutospacing="0"/>
        <w:jc w:val="both"/>
      </w:pPr>
      <w:r>
        <w:t>Numer telefonu/fax: 17 27 71 046, 606-947-923</w:t>
      </w:r>
    </w:p>
    <w:p w:rsidR="009D6C67" w:rsidRDefault="009E4A2A" w:rsidP="009D6C67">
      <w:pPr>
        <w:pStyle w:val="NormalnyWeb"/>
        <w:spacing w:after="0" w:afterAutospacing="0"/>
        <w:jc w:val="both"/>
        <w:rPr>
          <w:rStyle w:val="Pogrubienie"/>
          <w:b w:val="0"/>
        </w:rPr>
      </w:pPr>
      <w:r w:rsidRPr="009E4A2A">
        <w:rPr>
          <w:rStyle w:val="Pogrubienie"/>
          <w:b w:val="0"/>
        </w:rPr>
        <w:t>Adres strony internetowej prowadzonego postępowania, na której udostępniane będą zmiany</w:t>
      </w:r>
    </w:p>
    <w:p w:rsidR="009E4A2A" w:rsidRPr="009D6C67" w:rsidRDefault="009E4A2A" w:rsidP="009D6C67">
      <w:pPr>
        <w:pStyle w:val="NormalnyWeb"/>
        <w:spacing w:before="0" w:beforeAutospacing="0" w:after="0" w:afterAutospacing="0"/>
        <w:jc w:val="both"/>
        <w:rPr>
          <w:bCs/>
        </w:rPr>
      </w:pPr>
      <w:r w:rsidRPr="009E4A2A">
        <w:rPr>
          <w:rStyle w:val="Pogrubienie"/>
          <w:b w:val="0"/>
        </w:rPr>
        <w:t xml:space="preserve"> i wyjaśnienia treści SWZ oraz inne dokumenty zamówienia bezpośrednio związane z postępowaniem o</w:t>
      </w:r>
      <w:r w:rsidR="009D6C67">
        <w:rPr>
          <w:rStyle w:val="Pogrubienie"/>
          <w:b w:val="0"/>
        </w:rPr>
        <w:t xml:space="preserve"> </w:t>
      </w:r>
      <w:r w:rsidRPr="009E4A2A">
        <w:rPr>
          <w:rStyle w:val="Pogrubienie"/>
          <w:b w:val="0"/>
        </w:rPr>
        <w:t>udzielenie zamówienia:</w:t>
      </w:r>
    </w:p>
    <w:p w:rsidR="009E4A2A" w:rsidRDefault="009E4A2A" w:rsidP="009D6C67">
      <w:pPr>
        <w:spacing w:before="100" w:beforeAutospacing="1" w:after="0" w:line="240" w:lineRule="auto"/>
        <w:jc w:val="both"/>
        <w:outlineLvl w:val="2"/>
        <w:rPr>
          <w:rFonts w:ascii="Times New Roman" w:eastAsia="Times New Roman" w:hAnsi="Times New Roman" w:cs="Times New Roman"/>
          <w:b/>
          <w:bCs/>
          <w:sz w:val="27"/>
          <w:szCs w:val="27"/>
        </w:rPr>
      </w:pPr>
    </w:p>
    <w:p w:rsidR="00BF2304" w:rsidRPr="00BF2304" w:rsidRDefault="00BF2304" w:rsidP="0028722A">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BF2304">
        <w:rPr>
          <w:rFonts w:ascii="Times New Roman" w:eastAsia="Times New Roman" w:hAnsi="Times New Roman" w:cs="Times New Roman"/>
          <w:b/>
          <w:bCs/>
          <w:sz w:val="27"/>
          <w:szCs w:val="27"/>
        </w:rPr>
        <w:t>II. Tryb udzielenia zamówienia</w:t>
      </w:r>
    </w:p>
    <w:p w:rsidR="00BF2304" w:rsidRPr="00BF2304" w:rsidRDefault="00BF2304" w:rsidP="0028722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F2304">
        <w:rPr>
          <w:rFonts w:ascii="Times New Roman" w:eastAsia="Times New Roman" w:hAnsi="Times New Roman" w:cs="Times New Roman"/>
          <w:sz w:val="24"/>
          <w:szCs w:val="24"/>
        </w:rPr>
        <w:t xml:space="preserve">Postępowanie prowadzone jest zgodnie z przepisami ustawy z dnia 11 września 2019 roku Prawo zamówień publicznych (Dz. U. 2023, poz. 1605 ze zm.), (zwanej dalej również "ustawą </w:t>
      </w:r>
      <w:proofErr w:type="spellStart"/>
      <w:r w:rsidRPr="00BF2304">
        <w:rPr>
          <w:rFonts w:ascii="Times New Roman" w:eastAsia="Times New Roman" w:hAnsi="Times New Roman" w:cs="Times New Roman"/>
          <w:sz w:val="24"/>
          <w:szCs w:val="24"/>
        </w:rPr>
        <w:t>Pzp</w:t>
      </w:r>
      <w:proofErr w:type="spellEnd"/>
      <w:r w:rsidRPr="00BF2304">
        <w:rPr>
          <w:rFonts w:ascii="Times New Roman" w:eastAsia="Times New Roman" w:hAnsi="Times New Roman" w:cs="Times New Roman"/>
          <w:sz w:val="24"/>
          <w:szCs w:val="24"/>
        </w:rPr>
        <w:t>"), a także wydanych na podstawie niniejszej ustawy rozporządzeń wykonawczych dotyczących przedmiotowego zamówienia publicznego.</w:t>
      </w:r>
    </w:p>
    <w:p w:rsidR="00BF2304" w:rsidRPr="00BF2304" w:rsidRDefault="00BF2304" w:rsidP="0028722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F2304">
        <w:rPr>
          <w:rFonts w:ascii="Times New Roman" w:eastAsia="Times New Roman" w:hAnsi="Times New Roman" w:cs="Times New Roman"/>
          <w:sz w:val="24"/>
          <w:szCs w:val="24"/>
        </w:rPr>
        <w:t>Postępowanie prowadzone jest w trybie podstawowym bez negocjacji, o wartości mniejszej niż progi unijne.</w:t>
      </w:r>
    </w:p>
    <w:p w:rsidR="00BF2304" w:rsidRPr="00BF2304" w:rsidRDefault="00BF2304" w:rsidP="0028722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F2304">
        <w:rPr>
          <w:rFonts w:ascii="Times New Roman" w:eastAsia="Times New Roman" w:hAnsi="Times New Roman" w:cs="Times New Roman"/>
          <w:sz w:val="24"/>
          <w:szCs w:val="24"/>
        </w:rPr>
        <w:lastRenderedPageBreak/>
        <w:t xml:space="preserve">Podstawa prawna wyboru trybu udzielenia zamówienia publicznego: art. 275 ust. 1 ustawy </w:t>
      </w:r>
      <w:proofErr w:type="spellStart"/>
      <w:r w:rsidRPr="00BF2304">
        <w:rPr>
          <w:rFonts w:ascii="Times New Roman" w:eastAsia="Times New Roman" w:hAnsi="Times New Roman" w:cs="Times New Roman"/>
          <w:sz w:val="24"/>
          <w:szCs w:val="24"/>
        </w:rPr>
        <w:t>Pzp</w:t>
      </w:r>
      <w:proofErr w:type="spellEnd"/>
      <w:r w:rsidRPr="00BF2304">
        <w:rPr>
          <w:rFonts w:ascii="Times New Roman" w:eastAsia="Times New Roman" w:hAnsi="Times New Roman" w:cs="Times New Roman"/>
          <w:sz w:val="24"/>
          <w:szCs w:val="24"/>
        </w:rPr>
        <w:t>.</w:t>
      </w:r>
    </w:p>
    <w:p w:rsidR="00BF2304" w:rsidRPr="00BF2304" w:rsidRDefault="00BF2304" w:rsidP="0028722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F2304">
        <w:rPr>
          <w:rFonts w:ascii="Times New Roman" w:eastAsia="Times New Roman" w:hAnsi="Times New Roman" w:cs="Times New Roman"/>
          <w:sz w:val="24"/>
          <w:szCs w:val="24"/>
        </w:rPr>
        <w:t xml:space="preserve">W zakresie nieuregulowanym w niniejszej Specyfikacji Warunków Zamówienia (zwanej dalej "SWZ" lub "specyfikacją"), zastosowanie mają przepisy ustawy </w:t>
      </w:r>
      <w:proofErr w:type="spellStart"/>
      <w:r w:rsidRPr="00BF2304">
        <w:rPr>
          <w:rFonts w:ascii="Times New Roman" w:eastAsia="Times New Roman" w:hAnsi="Times New Roman" w:cs="Times New Roman"/>
          <w:sz w:val="24"/>
          <w:szCs w:val="24"/>
        </w:rPr>
        <w:t>Pzp</w:t>
      </w:r>
      <w:proofErr w:type="spellEnd"/>
      <w:r w:rsidRPr="00BF2304">
        <w:rPr>
          <w:rFonts w:ascii="Times New Roman" w:eastAsia="Times New Roman" w:hAnsi="Times New Roman" w:cs="Times New Roman"/>
          <w:sz w:val="24"/>
          <w:szCs w:val="24"/>
        </w:rPr>
        <w:t>.</w:t>
      </w:r>
    </w:p>
    <w:p w:rsidR="00BF2304" w:rsidRDefault="00BF2304" w:rsidP="0028722A">
      <w:pPr>
        <w:pStyle w:val="Nagwek3"/>
        <w:jc w:val="both"/>
      </w:pPr>
      <w:r>
        <w:t>III. Opis przedmiotu zamówienia</w:t>
      </w:r>
    </w:p>
    <w:p w:rsidR="00BF2304" w:rsidRDefault="00BF2304" w:rsidP="0028722A">
      <w:pPr>
        <w:pStyle w:val="NormalnyWeb"/>
        <w:numPr>
          <w:ilvl w:val="0"/>
          <w:numId w:val="3"/>
        </w:numPr>
        <w:spacing w:before="0" w:beforeAutospacing="0" w:after="0" w:afterAutospacing="0"/>
        <w:jc w:val="both"/>
      </w:pPr>
      <w:r>
        <w:rPr>
          <w:rStyle w:val="Pogrubienie"/>
        </w:rPr>
        <w:t>Przedmiot zamówienia</w:t>
      </w:r>
    </w:p>
    <w:p w:rsidR="00BF2304" w:rsidRDefault="0028722A" w:rsidP="00700ED9">
      <w:pPr>
        <w:pStyle w:val="NormalnyWeb"/>
        <w:spacing w:before="0" w:beforeAutospacing="0" w:after="0" w:afterAutospacing="0"/>
        <w:jc w:val="both"/>
      </w:pPr>
      <w:r>
        <w:tab/>
      </w:r>
      <w:r w:rsidR="00BF2304">
        <w:t xml:space="preserve">a) Przedmiotem zamówienia jest zakup i sukcesywna dostawa artykułów spożywczych dla </w:t>
      </w:r>
      <w:r>
        <w:tab/>
      </w:r>
      <w:r w:rsidR="00BF2304">
        <w:t xml:space="preserve">Publicznego Przedszkola w Czudcu, ul. Starowiejska 8, 38-120 Czudec, w celu żywienia </w:t>
      </w:r>
      <w:r>
        <w:tab/>
      </w:r>
      <w:r w:rsidR="00BF2304">
        <w:t>zbiorowego.</w:t>
      </w:r>
    </w:p>
    <w:p w:rsidR="00BF2304" w:rsidRDefault="0028722A" w:rsidP="0028722A">
      <w:pPr>
        <w:pStyle w:val="NormalnyWeb"/>
        <w:spacing w:before="0" w:beforeAutospacing="0" w:after="0" w:afterAutospacing="0"/>
        <w:ind w:left="360"/>
        <w:jc w:val="both"/>
      </w:pPr>
      <w:r>
        <w:tab/>
      </w:r>
      <w:r w:rsidR="00BF2304">
        <w:t xml:space="preserve">b) Zamówienia będą dokonywane sukcesywnie na podstawie przekazywanych zamówień </w:t>
      </w:r>
      <w:r>
        <w:tab/>
      </w:r>
      <w:r w:rsidR="00BF2304">
        <w:t xml:space="preserve">częściowych w formie elektronicznej (e-mail) lub telefonicznej, stosownie do potrzeb </w:t>
      </w:r>
      <w:r>
        <w:tab/>
      </w:r>
      <w:r w:rsidR="00BF2304">
        <w:t>zamawiającego.</w:t>
      </w:r>
    </w:p>
    <w:p w:rsidR="00BF2304" w:rsidRDefault="0028722A" w:rsidP="0028722A">
      <w:pPr>
        <w:pStyle w:val="NormalnyWeb"/>
        <w:spacing w:before="0" w:beforeAutospacing="0" w:after="0" w:afterAutospacing="0"/>
        <w:ind w:left="360"/>
        <w:jc w:val="both"/>
      </w:pPr>
      <w:r>
        <w:tab/>
      </w:r>
      <w:r w:rsidR="00BF2304">
        <w:t xml:space="preserve">c) Dostawy odbywać się będą transportem Wykonawcy. Artykuły spożywcze wymagają </w:t>
      </w:r>
      <w:r>
        <w:tab/>
      </w:r>
      <w:r w:rsidR="00BF2304">
        <w:t xml:space="preserve">odpowiednio zorganizowanego procesu technologicznego, który wiąże się z organizacją </w:t>
      </w:r>
      <w:r>
        <w:tab/>
      </w:r>
      <w:r w:rsidR="00BF2304">
        <w:t>transportu w określonych warunkach, tj. temperaturze oraz wilgotności.</w:t>
      </w:r>
    </w:p>
    <w:p w:rsidR="00BF2304" w:rsidRDefault="0028722A" w:rsidP="0028722A">
      <w:pPr>
        <w:pStyle w:val="NormalnyWeb"/>
        <w:spacing w:before="0" w:beforeAutospacing="0" w:after="0" w:afterAutospacing="0"/>
        <w:ind w:left="360"/>
        <w:jc w:val="both"/>
      </w:pPr>
      <w:r>
        <w:t xml:space="preserve">     </w:t>
      </w:r>
      <w:r w:rsidR="00BF2304">
        <w:t xml:space="preserve">d) Zamawiający zastrzega sobie prawo zmiany ilości poszczególnych towarów w zależności od </w:t>
      </w:r>
      <w:r>
        <w:tab/>
      </w:r>
      <w:r w:rsidR="00BF2304">
        <w:t>swoich potrzeb, przy zachowaniu cen jednostkowych.</w:t>
      </w:r>
    </w:p>
    <w:p w:rsidR="00061B6D" w:rsidRDefault="00061B6D" w:rsidP="0028722A">
      <w:pPr>
        <w:pStyle w:val="NormalnyWeb"/>
        <w:spacing w:before="0" w:beforeAutospacing="0" w:after="0" w:afterAutospacing="0"/>
        <w:ind w:left="360"/>
        <w:jc w:val="both"/>
      </w:pPr>
    </w:p>
    <w:p w:rsidR="00BF2304" w:rsidRPr="00061B6D" w:rsidRDefault="00BF2304" w:rsidP="0028722A">
      <w:pPr>
        <w:pStyle w:val="NormalnyWeb"/>
        <w:numPr>
          <w:ilvl w:val="0"/>
          <w:numId w:val="3"/>
        </w:numPr>
        <w:spacing w:before="0" w:beforeAutospacing="0" w:after="0" w:afterAutospacing="0"/>
        <w:jc w:val="both"/>
        <w:rPr>
          <w:rStyle w:val="Pogrubienie"/>
          <w:b w:val="0"/>
          <w:bCs w:val="0"/>
        </w:rPr>
      </w:pPr>
      <w:r>
        <w:rPr>
          <w:rStyle w:val="Pogrubienie"/>
        </w:rPr>
        <w:t>Przedmiot zamówienia obejmuje dostawę produktów podzielonych na 6 części:</w:t>
      </w:r>
    </w:p>
    <w:p w:rsidR="00061B6D" w:rsidRPr="00BF2304" w:rsidRDefault="00061B6D" w:rsidP="0028722A">
      <w:pPr>
        <w:pStyle w:val="NormalnyWeb"/>
        <w:spacing w:before="0" w:beforeAutospacing="0" w:after="0" w:afterAutospacing="0"/>
        <w:ind w:left="720"/>
        <w:jc w:val="both"/>
        <w:rPr>
          <w:rStyle w:val="Pogrubienie"/>
          <w:b w:val="0"/>
          <w:bCs w:val="0"/>
        </w:rPr>
      </w:pPr>
    </w:p>
    <w:p w:rsidR="009D6C67" w:rsidRDefault="00BF2304" w:rsidP="0028722A">
      <w:pPr>
        <w:pStyle w:val="NormalnyWeb"/>
        <w:spacing w:before="0" w:beforeAutospacing="0" w:after="0" w:afterAutospacing="0"/>
        <w:ind w:left="720"/>
        <w:jc w:val="both"/>
      </w:pPr>
      <w:r>
        <w:t>a</w:t>
      </w:r>
      <w:r w:rsidRPr="00061B6D">
        <w:rPr>
          <w:b/>
        </w:rPr>
        <w:t>) Część 1: Dostawa owoców, warzyw świeżych</w:t>
      </w:r>
      <w:r>
        <w:t xml:space="preserve"> CPV 03220000-9 Warzywa, owoce</w:t>
      </w:r>
    </w:p>
    <w:p w:rsidR="00BF2304" w:rsidRDefault="00BF2304" w:rsidP="0028722A">
      <w:pPr>
        <w:pStyle w:val="NormalnyWeb"/>
        <w:spacing w:before="0" w:beforeAutospacing="0" w:after="0" w:afterAutospacing="0"/>
        <w:ind w:left="720"/>
        <w:jc w:val="both"/>
      </w:pPr>
      <w:r>
        <w:t xml:space="preserve"> i orzechy, 15300000-1 Owoce, warzywa i podobne produkty</w:t>
      </w:r>
    </w:p>
    <w:p w:rsidR="00BF2304" w:rsidRDefault="0095296F" w:rsidP="0028722A">
      <w:pPr>
        <w:pStyle w:val="NormalnyWeb"/>
        <w:spacing w:before="0" w:beforeAutospacing="0" w:after="0" w:afterAutospacing="0"/>
        <w:ind w:left="720"/>
        <w:jc w:val="both"/>
      </w:pPr>
      <w:r>
        <w:t>b)</w:t>
      </w:r>
      <w:r w:rsidR="00BF2304" w:rsidRPr="00061B6D">
        <w:rPr>
          <w:b/>
        </w:rPr>
        <w:t>Część 2: Dostawa mięsa świeżego, wędliny i drobiu</w:t>
      </w:r>
      <w:r w:rsidR="00BF2304">
        <w:t xml:space="preserve"> CPV 15100000-9 Produkty zwierzęce, mięso i produkty mięsne, 15110000-2 Mięso, 15112000-6 Drób, 15111000-9 Mięso wołowe, 15130000-8 Produkty mięsne, 15114000-0 Podroby, 15113000-3 Wieprzowina, 15131130-5 Wędliny, 15119000-5 Mięsa różne</w:t>
      </w:r>
    </w:p>
    <w:p w:rsidR="00BF2304" w:rsidRDefault="00BF2304" w:rsidP="0028722A">
      <w:pPr>
        <w:pStyle w:val="NormalnyWeb"/>
        <w:spacing w:before="0" w:beforeAutospacing="0" w:after="0" w:afterAutospacing="0"/>
        <w:ind w:left="720"/>
        <w:jc w:val="both"/>
      </w:pPr>
      <w:r>
        <w:t xml:space="preserve">c) </w:t>
      </w:r>
      <w:r w:rsidRPr="00061B6D">
        <w:rPr>
          <w:b/>
        </w:rPr>
        <w:t>Część 3: Dostawa mrożonek, ryb</w:t>
      </w:r>
      <w:r>
        <w:t xml:space="preserve"> CPV 15220000-6 Ryby mrożone, filety rybne i pozostałe mięso rybne, 15331170-9 Warzywa mrożone, 15896000-5 Produkty głęboko mrożone</w:t>
      </w:r>
    </w:p>
    <w:p w:rsidR="00BF2304" w:rsidRDefault="00BF2304" w:rsidP="0028722A">
      <w:pPr>
        <w:pStyle w:val="NormalnyWeb"/>
        <w:spacing w:before="0" w:beforeAutospacing="0" w:after="0" w:afterAutospacing="0"/>
        <w:ind w:left="720"/>
        <w:jc w:val="both"/>
      </w:pPr>
      <w:r>
        <w:t xml:space="preserve">d) </w:t>
      </w:r>
      <w:r w:rsidRPr="00061B6D">
        <w:rPr>
          <w:b/>
        </w:rPr>
        <w:t>Część 4: Dostawa produktów mleczarskich i tłuszczów</w:t>
      </w:r>
      <w:r>
        <w:t xml:space="preserve"> CPV 15500000-3 Produkty mleczarskie, 15410000-5 Surowe oleje i tłuszcze zwierzęce lub roślinne</w:t>
      </w:r>
    </w:p>
    <w:p w:rsidR="00BF2304" w:rsidRDefault="00BF2304" w:rsidP="0028722A">
      <w:pPr>
        <w:pStyle w:val="NormalnyWeb"/>
        <w:spacing w:before="0" w:beforeAutospacing="0" w:after="0" w:afterAutospacing="0"/>
        <w:ind w:left="720"/>
        <w:jc w:val="both"/>
      </w:pPr>
      <w:r>
        <w:t xml:space="preserve">e) </w:t>
      </w:r>
      <w:r w:rsidRPr="00061B6D">
        <w:rPr>
          <w:b/>
        </w:rPr>
        <w:t>Część 5: Dostawa pieczywa i wyrobów piekarskich</w:t>
      </w:r>
      <w:r>
        <w:t xml:space="preserve"> CPV 15810000-9 Pieczywo i świeże wyroby piekarskie, ciastkarskie</w:t>
      </w:r>
    </w:p>
    <w:p w:rsidR="00061B6D" w:rsidRDefault="00BF2304" w:rsidP="0028722A">
      <w:pPr>
        <w:pStyle w:val="NormalnyWeb"/>
        <w:spacing w:before="0" w:beforeAutospacing="0" w:after="0" w:afterAutospacing="0"/>
        <w:ind w:left="720"/>
        <w:jc w:val="both"/>
      </w:pPr>
      <w:r>
        <w:t xml:space="preserve">f) </w:t>
      </w:r>
      <w:r w:rsidRPr="00061B6D">
        <w:rPr>
          <w:b/>
        </w:rPr>
        <w:t>Część 6: Dostawa produktów spożywczych</w:t>
      </w:r>
      <w:r>
        <w:t xml:space="preserve"> CPV 15800000-6 Różne produkty spożywcze, 15332100-5 Przetworzone owoce</w:t>
      </w:r>
      <w:r w:rsidR="00077F7C">
        <w:t>,</w:t>
      </w:r>
      <w:r w:rsidR="0057547B">
        <w:t xml:space="preserve"> 03142500-3 Jaja, </w:t>
      </w:r>
      <w:r w:rsidR="00077F7C">
        <w:t xml:space="preserve"> </w:t>
      </w:r>
      <w:r w:rsidR="00077F7C" w:rsidRPr="00077F7C">
        <w:t>CPV 15331170 Napoje roślinne, CPV 15332410 Owoce suszone</w:t>
      </w:r>
      <w:r w:rsidR="0057547B">
        <w:t xml:space="preserve">, CPV 1598100-8 Woda mineralna, CPV 1589300-4 produkty suszone , CPV 15893200-6 Mieszanki deserowe, 15842000-2 Czekolada i wyroby cukiernicze </w:t>
      </w:r>
    </w:p>
    <w:p w:rsidR="00BF2304" w:rsidRDefault="00BF2304" w:rsidP="0028722A">
      <w:pPr>
        <w:pStyle w:val="NormalnyWeb"/>
        <w:numPr>
          <w:ilvl w:val="0"/>
          <w:numId w:val="3"/>
        </w:numPr>
        <w:spacing w:before="0" w:beforeAutospacing="0" w:after="0" w:afterAutospacing="0"/>
        <w:jc w:val="both"/>
      </w:pPr>
      <w:r>
        <w:t>Zamawiający dopuszcza możliwość składania ofert częściowych na jedną lub większą liczbę wymienionych w niniejszej specyfikacji części zamówienia – część od 1 do 8. Oferta musi obejmować całość poszczególnych części. Zamawiający nie dopuszcza możliwości złożenia oferty częściowej w ramach jednej części.</w:t>
      </w:r>
    </w:p>
    <w:p w:rsidR="00BF2304" w:rsidRDefault="00BF2304" w:rsidP="0028722A">
      <w:pPr>
        <w:pStyle w:val="NormalnyWeb"/>
        <w:numPr>
          <w:ilvl w:val="0"/>
          <w:numId w:val="3"/>
        </w:numPr>
        <w:jc w:val="both"/>
      </w:pPr>
      <w:r>
        <w:t>Rozliczenia między Zamawiającym a Wykonawcą będą prowadzone w PLN.</w:t>
      </w:r>
    </w:p>
    <w:p w:rsidR="00BF2304" w:rsidRDefault="00BF2304" w:rsidP="0028722A">
      <w:pPr>
        <w:pStyle w:val="NormalnyWeb"/>
        <w:numPr>
          <w:ilvl w:val="0"/>
          <w:numId w:val="3"/>
        </w:numPr>
        <w:jc w:val="both"/>
      </w:pPr>
      <w:r>
        <w:t>Zamawiający nie przewiduje udzielania zaliczek na poczet wykonania zamówienia.</w:t>
      </w:r>
    </w:p>
    <w:p w:rsidR="00BF2304" w:rsidRDefault="00BF2304" w:rsidP="0028722A">
      <w:pPr>
        <w:pStyle w:val="NormalnyWeb"/>
        <w:numPr>
          <w:ilvl w:val="0"/>
          <w:numId w:val="3"/>
        </w:numPr>
        <w:jc w:val="both"/>
      </w:pPr>
      <w:r>
        <w:t>Szczegółowy opis przedmiotu zamówienia został zawarty w Formularzach cenowych stanowiących załączniki do SWZ.</w:t>
      </w:r>
    </w:p>
    <w:p w:rsidR="00BF2304" w:rsidRDefault="00BF2304" w:rsidP="0028722A">
      <w:pPr>
        <w:pStyle w:val="NormalnyWeb"/>
        <w:numPr>
          <w:ilvl w:val="0"/>
          <w:numId w:val="3"/>
        </w:numPr>
        <w:jc w:val="both"/>
      </w:pPr>
      <w:r>
        <w:t xml:space="preserve">Określona w Formularzach cenowych ilość artykułów spożywczych jest ilością szacunkową. Zamawiający zastrzega sobie możliwość zakupu mniejszej lub większej ilości produktów. Powyższe nie może stanowić podstawy do wnoszenia przez Wykonawcę roszczeń o zakup </w:t>
      </w:r>
      <w:r>
        <w:lastRenderedPageBreak/>
        <w:t>pozostałej ilości produktów ani o zapłatę równowartości niezamówionych produktów czy odszkodowania za ich niezamówienie.</w:t>
      </w:r>
    </w:p>
    <w:p w:rsidR="00BF2304" w:rsidRDefault="00BF2304" w:rsidP="0028722A">
      <w:pPr>
        <w:pStyle w:val="NormalnyWeb"/>
        <w:numPr>
          <w:ilvl w:val="0"/>
          <w:numId w:val="3"/>
        </w:numPr>
        <w:jc w:val="both"/>
      </w:pPr>
      <w:r>
        <w:t>Zamawiający wymaga należytej staranności przy realizacji przedmiotu zamówienia – poniższe zapisy dotyczą wszystkich części będących przedmiotem zamówienia:</w:t>
      </w:r>
    </w:p>
    <w:p w:rsidR="009D6C67" w:rsidRDefault="00BF2304" w:rsidP="009D6C67">
      <w:pPr>
        <w:pStyle w:val="NormalnyWeb"/>
        <w:spacing w:before="0" w:beforeAutospacing="0" w:after="0" w:afterAutospacing="0"/>
        <w:ind w:left="720"/>
        <w:jc w:val="both"/>
      </w:pPr>
      <w:r>
        <w:t>a) Artykuły spożywcze muszą być dostarczone w opakowaniach jednostkowych opisanych</w:t>
      </w:r>
    </w:p>
    <w:p w:rsidR="00BF2304" w:rsidRDefault="00BF2304" w:rsidP="009D6C67">
      <w:pPr>
        <w:pStyle w:val="NormalnyWeb"/>
        <w:spacing w:before="0" w:beforeAutospacing="0" w:after="0" w:afterAutospacing="0"/>
        <w:ind w:left="720"/>
        <w:jc w:val="both"/>
      </w:pPr>
      <w:r>
        <w:t xml:space="preserve"> w formularzach cenowych lub w opakowaniu o gramaturze bardzo zbliżonej, nie mniejszej niż opisana przez Zamawiającego.</w:t>
      </w:r>
    </w:p>
    <w:p w:rsidR="009D6C67" w:rsidRDefault="009D6C67" w:rsidP="009D6C67">
      <w:pPr>
        <w:pStyle w:val="NormalnyWeb"/>
        <w:spacing w:before="0" w:beforeAutospacing="0" w:after="0" w:afterAutospacing="0"/>
        <w:ind w:left="720"/>
        <w:jc w:val="both"/>
      </w:pPr>
    </w:p>
    <w:p w:rsidR="00061B6D" w:rsidRDefault="00BF2304" w:rsidP="009D6C67">
      <w:pPr>
        <w:pStyle w:val="NormalnyWeb"/>
        <w:spacing w:before="0" w:beforeAutospacing="0" w:after="0" w:afterAutospacing="0"/>
        <w:ind w:left="720"/>
        <w:jc w:val="both"/>
      </w:pPr>
      <w:r>
        <w:t>b) Dostawa artykułów spożywczych obejmuje dostarczenie ich przez Wykonawcę własnym transportem do Publicznego Przedszkola, ul. Starowiejska 8, 38-120 Czudec oraz wniesienie towaru do pomieszczeń magazynowych w budynku. Koszt i ryzyko transportu ponosi Wykonawca.</w:t>
      </w:r>
    </w:p>
    <w:p w:rsidR="00061B6D" w:rsidRDefault="00BF2304" w:rsidP="0028722A">
      <w:pPr>
        <w:pStyle w:val="NormalnyWeb"/>
        <w:ind w:left="720"/>
        <w:jc w:val="both"/>
      </w:pPr>
      <w:r>
        <w:t>c) Upoważnieni pracownicy zamawiającego będą dokonywać odbioru towaru pod względem ilościowo-wartościowym oraz obowiązujących norm jakościowych, a także dokonywać sprawdzenia zgodności cen z Formularzem cenowym.</w:t>
      </w:r>
    </w:p>
    <w:p w:rsidR="00061B6D" w:rsidRDefault="00BF2304" w:rsidP="0028722A">
      <w:pPr>
        <w:pStyle w:val="NormalnyWeb"/>
        <w:ind w:left="720"/>
        <w:jc w:val="both"/>
      </w:pPr>
      <w:r>
        <w:t>d) Zamawiający zastrzega sobie prawo odmówienia przyjęcia dostarczonych towarów, jeżeli wystąpią jakiekolwiek nieprawidłowości co do jakości, terminu przydatności do spożycia danego produktu bądź będzie on przewożony w nieodpowiednich warunkach lub dostarczony po ustalonym w zamówieniu terminie. W takiej sytuacji Wykonawca ma obowiązek wymienić towar na pełnowartościowy lub uzupełnić braki w przeciągu 2 godzin, aby umożliwić przygotowanie zaplanowanych z tej dostawy posiłków. W przeciwnym wypadku Zamawiający uzna, że Wykonawca nie dotrzymał terminu dostawy, co skutkować będzie naliczaniem kar umownych wynikających z zawartej umowy.</w:t>
      </w:r>
    </w:p>
    <w:p w:rsidR="00061B6D" w:rsidRDefault="00BF2304" w:rsidP="0028722A">
      <w:pPr>
        <w:pStyle w:val="NormalnyWeb"/>
        <w:ind w:left="720"/>
        <w:jc w:val="both"/>
      </w:pPr>
      <w:r>
        <w:t>e) W przypadku towarów posiadających nazwy towarowe ma zastosowanie zapis „lub równoważny” (zgodnie z art. 99 ust. 5 ustawy PZP), gdy przedmiotu zamówienia nie można opisać w bardziej precyzyjny i zrozumiały sposób. Zamawiający może w opisie przedmiotu zamówienia zastosować znaki towarowe wraz z zapisem „lub równoważny”. Produkty równoważne to produkty o parametrach porównywalnych lub lepszych, niepogorszonych.</w:t>
      </w:r>
    </w:p>
    <w:p w:rsidR="009D6C67" w:rsidRDefault="00BF2304" w:rsidP="009D6C67">
      <w:pPr>
        <w:pStyle w:val="NormalnyWeb"/>
        <w:spacing w:before="0" w:beforeAutospacing="0" w:after="0" w:afterAutospacing="0"/>
        <w:ind w:left="720"/>
        <w:jc w:val="both"/>
      </w:pPr>
      <w:r>
        <w:t>f) Zamawiający dopuszcza przyjęcie innych, równoważnych artykułów spożywczych niż podane w formularzu cenowym, przy czym równoważne oznacza zastosowanie artykułów spożywczych mających skład surowcowy przyjęty w produktach spożywczych podanych</w:t>
      </w:r>
      <w:r w:rsidR="009D6C67">
        <w:t xml:space="preserve">         </w:t>
      </w:r>
      <w:r>
        <w:t>w formularzach cenowych.</w:t>
      </w:r>
    </w:p>
    <w:p w:rsidR="009D6C67" w:rsidRDefault="009D6C67" w:rsidP="009D6C67">
      <w:pPr>
        <w:pStyle w:val="NormalnyWeb"/>
        <w:spacing w:before="0" w:beforeAutospacing="0" w:after="0" w:afterAutospacing="0"/>
        <w:ind w:left="720"/>
        <w:jc w:val="both"/>
      </w:pPr>
    </w:p>
    <w:p w:rsidR="009D6C67" w:rsidRDefault="00BF2304" w:rsidP="009D6C67">
      <w:pPr>
        <w:pStyle w:val="NormalnyWeb"/>
        <w:spacing w:before="0" w:beforeAutospacing="0" w:after="0" w:afterAutospacing="0"/>
        <w:ind w:left="720"/>
        <w:jc w:val="both"/>
      </w:pPr>
      <w:r>
        <w:t>g) Produkty spożywcze objęte dostawą powinny spełniać wymogi sanitarno-epidemiologiczne</w:t>
      </w:r>
    </w:p>
    <w:p w:rsidR="00BF2304" w:rsidRDefault="00BF2304" w:rsidP="009D6C67">
      <w:pPr>
        <w:pStyle w:val="NormalnyWeb"/>
        <w:spacing w:before="0" w:beforeAutospacing="0" w:after="0" w:afterAutospacing="0"/>
        <w:ind w:left="720"/>
        <w:jc w:val="both"/>
      </w:pPr>
      <w:r>
        <w:t xml:space="preserve"> i zasady systemu HACCP w zakładach żywienia zbiorowego, między innymi:</w:t>
      </w:r>
    </w:p>
    <w:p w:rsidR="00BF2304" w:rsidRDefault="00BF2304" w:rsidP="009D6C67">
      <w:pPr>
        <w:pStyle w:val="NormalnyWeb"/>
        <w:numPr>
          <w:ilvl w:val="1"/>
          <w:numId w:val="3"/>
        </w:numPr>
        <w:spacing w:before="0" w:beforeAutospacing="0"/>
        <w:jc w:val="both"/>
      </w:pPr>
      <w:r>
        <w:t>posiadać odpowiednie specyfikacje jakościowe lub atesty,</w:t>
      </w:r>
    </w:p>
    <w:p w:rsidR="00BF2304" w:rsidRDefault="00BF2304" w:rsidP="009D6C67">
      <w:pPr>
        <w:pStyle w:val="NormalnyWeb"/>
        <w:numPr>
          <w:ilvl w:val="1"/>
          <w:numId w:val="3"/>
        </w:numPr>
        <w:spacing w:before="0" w:beforeAutospacing="0"/>
        <w:jc w:val="both"/>
      </w:pPr>
      <w:r>
        <w:t>posiadać odpowiednie oznakowanie, czyli datę minimalnej trwałości i termin przydatności do spożycia,</w:t>
      </w:r>
    </w:p>
    <w:p w:rsidR="00061B6D" w:rsidRDefault="00BF2304" w:rsidP="0028722A">
      <w:pPr>
        <w:pStyle w:val="NormalnyWeb"/>
        <w:numPr>
          <w:ilvl w:val="1"/>
          <w:numId w:val="3"/>
        </w:numPr>
        <w:jc w:val="both"/>
      </w:pPr>
      <w:r>
        <w:t>posiadać odpowiednią temperaturę podczas transportu i warunki sanitarne pojazdu.</w:t>
      </w:r>
    </w:p>
    <w:p w:rsidR="00061B6D" w:rsidRDefault="00BF2304" w:rsidP="0028722A">
      <w:pPr>
        <w:pStyle w:val="NormalnyWeb"/>
        <w:ind w:left="709"/>
        <w:jc w:val="both"/>
      </w:pPr>
      <w:r>
        <w:t>h) Transport oferowanych artykułów spożywczych musi odpowiadać wymaganiom sanitarnym dotyczącym środków transportu żywności określonych przepisami ustawy z dnia 25 sierpnia 2006 r. o bezpieczeństwie żywności i żywienia (Dz. U. 2020 r. poz. 2021 ze zm.).</w:t>
      </w:r>
    </w:p>
    <w:p w:rsidR="00CB5EF8" w:rsidRDefault="00BF2304" w:rsidP="0028722A">
      <w:pPr>
        <w:pStyle w:val="NormalnyWeb"/>
        <w:ind w:left="709"/>
        <w:jc w:val="both"/>
      </w:pPr>
      <w:r>
        <w:lastRenderedPageBreak/>
        <w:t>i) Na każde żądanie Zamawiającego Wykonawca jest zobowiązany okazać w stosunku do każdego produktu odpowiedni certyfikat zgodności z Polską Normą lub normami europejskimi.</w:t>
      </w:r>
    </w:p>
    <w:p w:rsidR="00BF2304" w:rsidRDefault="00BF2304" w:rsidP="0028722A">
      <w:pPr>
        <w:pStyle w:val="NormalnyWeb"/>
        <w:ind w:left="709"/>
        <w:jc w:val="both"/>
      </w:pPr>
      <w:r>
        <w:t>j) Wykonawca jest obowiązany do uznania reklamacji wad ukrytych dostarczanych produktów i wymiany do 2 godzin w danym dniu produktów wadliwych oraz uznania zwrotu produktów przeterminowanych lub nieświeżych.</w:t>
      </w:r>
    </w:p>
    <w:p w:rsidR="00BF2304" w:rsidRDefault="00BF2304" w:rsidP="0028722A">
      <w:pPr>
        <w:pStyle w:val="NormalnyWeb"/>
        <w:numPr>
          <w:ilvl w:val="0"/>
          <w:numId w:val="3"/>
        </w:numPr>
        <w:jc w:val="both"/>
      </w:pPr>
      <w:r>
        <w:t>Zamawiający nie dopuszcza możliwości składania ofert wariantowych.</w:t>
      </w:r>
    </w:p>
    <w:p w:rsidR="00BF2304" w:rsidRDefault="00BF2304" w:rsidP="0028722A">
      <w:pPr>
        <w:pStyle w:val="NormalnyWeb"/>
        <w:numPr>
          <w:ilvl w:val="0"/>
          <w:numId w:val="3"/>
        </w:numPr>
        <w:jc w:val="both"/>
      </w:pPr>
      <w:r>
        <w:t>Przedmiotem niniejszego postępowania nie jest zawarcie umowy ramowej.</w:t>
      </w:r>
    </w:p>
    <w:p w:rsidR="00061B6D" w:rsidRDefault="00061B6D" w:rsidP="0028722A">
      <w:pPr>
        <w:pStyle w:val="NormalnyWeb"/>
        <w:numPr>
          <w:ilvl w:val="0"/>
          <w:numId w:val="3"/>
        </w:numPr>
        <w:jc w:val="both"/>
      </w:pPr>
      <w:r>
        <w:t>Zamawiający nie dopuszcza możliwości udzielenia zamówień uzupełniających (dotychczasowemu wykonawcy zamówienia podstawowego), o których mowa w art. 214 ust. 1 pkt. 8).</w:t>
      </w:r>
    </w:p>
    <w:p w:rsidR="00061B6D" w:rsidRDefault="00061B6D" w:rsidP="0028722A">
      <w:pPr>
        <w:pStyle w:val="NormalnyWeb"/>
        <w:numPr>
          <w:ilvl w:val="0"/>
          <w:numId w:val="3"/>
        </w:numPr>
        <w:jc w:val="both"/>
      </w:pPr>
      <w:r>
        <w:t>Informacja na temat możliwości powierzenia przez wykonawcę wykonania części zamówienia podwykonawcom:</w:t>
      </w:r>
    </w:p>
    <w:p w:rsidR="00061B6D" w:rsidRDefault="00061B6D" w:rsidP="0028722A">
      <w:pPr>
        <w:pStyle w:val="NormalnyWeb"/>
        <w:ind w:left="720"/>
        <w:jc w:val="both"/>
      </w:pPr>
      <w:r>
        <w:t>a) Zamawiający nie wprowadza zastrzeżenia wskazującego na obowiązek osobistego wykonania przez Wykonawcę kluczowych części zamówienia. Wykonawca może powierzyć wykonanie części zamówienia podwykonawcy z zastosowaniem warunków w pkt. 8.</w:t>
      </w:r>
    </w:p>
    <w:p w:rsidR="00061B6D" w:rsidRDefault="00061B6D" w:rsidP="0028722A">
      <w:pPr>
        <w:pStyle w:val="NormalnyWeb"/>
        <w:numPr>
          <w:ilvl w:val="0"/>
          <w:numId w:val="3"/>
        </w:numPr>
        <w:spacing w:before="0" w:beforeAutospacing="0" w:after="0" w:afterAutospacing="0"/>
        <w:jc w:val="both"/>
      </w:pPr>
      <w:r>
        <w:t>Wymagania stawiane wykonawcy:</w:t>
      </w:r>
    </w:p>
    <w:p w:rsidR="009D6C67" w:rsidRDefault="00061B6D" w:rsidP="0028722A">
      <w:pPr>
        <w:pStyle w:val="NormalnyWeb"/>
        <w:spacing w:before="0" w:beforeAutospacing="0" w:after="0" w:afterAutospacing="0"/>
        <w:ind w:left="720"/>
        <w:jc w:val="both"/>
      </w:pPr>
      <w:r>
        <w:t>a) Wykonawca jest odpowiedzialny za jakość, zgodność z warunkami technicznymi</w:t>
      </w:r>
    </w:p>
    <w:p w:rsidR="00061B6D" w:rsidRDefault="00061B6D" w:rsidP="0028722A">
      <w:pPr>
        <w:pStyle w:val="NormalnyWeb"/>
        <w:spacing w:before="0" w:beforeAutospacing="0" w:after="0" w:afterAutospacing="0"/>
        <w:ind w:left="720"/>
        <w:jc w:val="both"/>
      </w:pPr>
      <w:r>
        <w:t xml:space="preserve"> i jakościowymi opisanymi dla przedmiotu zamówienia. Wymagana jest należyta</w:t>
      </w:r>
      <w:r w:rsidR="00CB5EF8">
        <w:t xml:space="preserve"> </w:t>
      </w:r>
      <w:r>
        <w:t>staranność przy realizacji zobowiązań umowy.</w:t>
      </w:r>
    </w:p>
    <w:p w:rsidR="00061B6D" w:rsidRDefault="00061B6D" w:rsidP="0028722A">
      <w:pPr>
        <w:pStyle w:val="NormalnyWeb"/>
        <w:spacing w:before="0" w:beforeAutospacing="0" w:after="0" w:afterAutospacing="0"/>
        <w:ind w:left="720"/>
        <w:jc w:val="both"/>
      </w:pPr>
      <w:r>
        <w:t>b) Ustalenia i decyzje dotyczące wykonywania zamówienia uzgadniane będą przez zamawiającego z ustanowionym przedstawicielem wykonawcy.</w:t>
      </w:r>
    </w:p>
    <w:p w:rsidR="00061B6D" w:rsidRDefault="00061B6D" w:rsidP="0028722A">
      <w:pPr>
        <w:pStyle w:val="NormalnyWeb"/>
        <w:spacing w:before="0" w:beforeAutospacing="0" w:after="0" w:afterAutospacing="0"/>
        <w:ind w:left="720"/>
        <w:jc w:val="both"/>
      </w:pPr>
      <w:r>
        <w:t>c) Określenie przez wykonawcę telefonów kontaktowych oraz innych ustaleń niezbędnych dla sprawnego i terminowego wykonania zamówienia.</w:t>
      </w:r>
    </w:p>
    <w:p w:rsidR="00061B6D" w:rsidRDefault="00061B6D" w:rsidP="0028722A">
      <w:pPr>
        <w:pStyle w:val="NormalnyWeb"/>
        <w:spacing w:before="0" w:beforeAutospacing="0" w:after="0" w:afterAutospacing="0"/>
        <w:ind w:left="720"/>
        <w:jc w:val="both"/>
      </w:pPr>
      <w:r>
        <w:t>d) Zamawiający nie ponosi odpowiedzialności za szkody wyrządzone przez wykonawcę podczas wykonywania przedmiotu zamówienia.</w:t>
      </w:r>
    </w:p>
    <w:p w:rsidR="00061B6D" w:rsidRDefault="00061B6D" w:rsidP="0028722A">
      <w:pPr>
        <w:pStyle w:val="NormalnyWeb"/>
        <w:numPr>
          <w:ilvl w:val="0"/>
          <w:numId w:val="3"/>
        </w:numPr>
        <w:spacing w:before="0" w:beforeAutospacing="0" w:after="0" w:afterAutospacing="0"/>
        <w:jc w:val="both"/>
      </w:pPr>
      <w:r>
        <w:t>Zamawiający nie wymaga złożenia przedmiotowych środków dowodowych.</w:t>
      </w:r>
    </w:p>
    <w:p w:rsidR="00CB5EF8" w:rsidRDefault="00CB5EF8" w:rsidP="0028722A">
      <w:pPr>
        <w:pStyle w:val="NormalnyWeb"/>
        <w:spacing w:before="0" w:beforeAutospacing="0" w:after="0" w:afterAutospacing="0"/>
        <w:ind w:left="720"/>
        <w:jc w:val="both"/>
      </w:pPr>
    </w:p>
    <w:p w:rsidR="00CB5EF8" w:rsidRPr="00CB5EF8" w:rsidRDefault="00CB5EF8" w:rsidP="0028722A">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CB5EF8">
        <w:rPr>
          <w:rFonts w:ascii="Times New Roman" w:eastAsia="Times New Roman" w:hAnsi="Times New Roman" w:cs="Times New Roman"/>
          <w:b/>
          <w:bCs/>
          <w:sz w:val="27"/>
          <w:szCs w:val="27"/>
        </w:rPr>
        <w:t>IV. Termin wykonania zamówienia</w:t>
      </w:r>
    </w:p>
    <w:p w:rsidR="00CB5EF8" w:rsidRPr="00CB5EF8" w:rsidRDefault="00CB5EF8" w:rsidP="0028722A">
      <w:p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Wymagany termin wykonania (realizacji) zamówienia dla wszystkich części: 12 miesięcy od dnia 01.01.2025 r.</w:t>
      </w:r>
    </w:p>
    <w:p w:rsidR="00CB5EF8" w:rsidRPr="00CB5EF8" w:rsidRDefault="00CB5EF8" w:rsidP="0028722A">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CB5EF8">
        <w:rPr>
          <w:rFonts w:ascii="Times New Roman" w:eastAsia="Times New Roman" w:hAnsi="Times New Roman" w:cs="Times New Roman"/>
          <w:b/>
          <w:bCs/>
          <w:sz w:val="27"/>
          <w:szCs w:val="27"/>
        </w:rPr>
        <w:t>V. Podstawy wykluczenia</w:t>
      </w:r>
    </w:p>
    <w:p w:rsidR="00CB5EF8" w:rsidRPr="00CB5EF8" w:rsidRDefault="00CB5EF8" w:rsidP="0028722A">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Z udziału w niniejszym postępowaniu wyklucza się wykonawców, którzy podlegają wykluczeniu na podstawie art. 108 ust. 1 ustawy </w:t>
      </w:r>
      <w:proofErr w:type="spellStart"/>
      <w:r w:rsidRPr="00CB5EF8">
        <w:rPr>
          <w:rFonts w:ascii="Times New Roman" w:eastAsia="Times New Roman" w:hAnsi="Times New Roman" w:cs="Times New Roman"/>
          <w:sz w:val="24"/>
          <w:szCs w:val="24"/>
        </w:rPr>
        <w:t>Pzp</w:t>
      </w:r>
      <w:proofErr w:type="spellEnd"/>
      <w:r w:rsidRPr="00CB5EF8">
        <w:rPr>
          <w:rFonts w:ascii="Times New Roman" w:eastAsia="Times New Roman" w:hAnsi="Times New Roman" w:cs="Times New Roman"/>
          <w:sz w:val="24"/>
          <w:szCs w:val="24"/>
        </w:rPr>
        <w:t>.</w:t>
      </w:r>
    </w:p>
    <w:p w:rsidR="00CB5EF8" w:rsidRDefault="00CB5EF8" w:rsidP="0028722A">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Z udziału w niniejszym postępowaniu wyklucza się także wykonawcę, który podlega wykluczeniu na podstawie art. 7 ust. 1 ustawy z dnia 13 kwietnia 2022 r. o szczególnych rozwiązaniach w zakresie przeciwdziałania wspieraniu agresji na Ukrainę oraz służących ochronie bezpieczeństwa narodowego, tj.:</w:t>
      </w:r>
    </w:p>
    <w:p w:rsidR="009D6C67" w:rsidRDefault="00CB5EF8" w:rsidP="009D6C67">
      <w:pPr>
        <w:spacing w:after="0" w:line="240" w:lineRule="auto"/>
        <w:ind w:left="720"/>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 a) wykonawcę oraz uczestnika konkursu wymienionego w wykazach określonych </w:t>
      </w:r>
    </w:p>
    <w:p w:rsidR="00CB5EF8" w:rsidRDefault="00CB5EF8" w:rsidP="009D6C67">
      <w:pPr>
        <w:spacing w:after="0" w:line="240" w:lineRule="auto"/>
        <w:ind w:left="720"/>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w rozporządzeniu 765/2006 i rozporządzeniu 269/2014 albo wpisanego na listę na podstawie decyzji w sprawie wpisu na listę rozstrzygającej o zastosowaniu środka, o którym mowa w art. 1 </w:t>
      </w:r>
      <w:proofErr w:type="spellStart"/>
      <w:r w:rsidRPr="00CB5EF8">
        <w:rPr>
          <w:rFonts w:ascii="Times New Roman" w:eastAsia="Times New Roman" w:hAnsi="Times New Roman" w:cs="Times New Roman"/>
          <w:sz w:val="24"/>
          <w:szCs w:val="24"/>
        </w:rPr>
        <w:t>pkt</w:t>
      </w:r>
      <w:proofErr w:type="spellEnd"/>
      <w:r w:rsidRPr="00CB5EF8">
        <w:rPr>
          <w:rFonts w:ascii="Times New Roman" w:eastAsia="Times New Roman" w:hAnsi="Times New Roman" w:cs="Times New Roman"/>
          <w:sz w:val="24"/>
          <w:szCs w:val="24"/>
        </w:rPr>
        <w:t xml:space="preserve"> 3 ustawy;</w:t>
      </w:r>
    </w:p>
    <w:p w:rsidR="009D6C67" w:rsidRDefault="009D6C67" w:rsidP="009D6C67">
      <w:pPr>
        <w:spacing w:after="0" w:line="240" w:lineRule="auto"/>
        <w:ind w:left="720"/>
        <w:jc w:val="both"/>
        <w:rPr>
          <w:rFonts w:ascii="Times New Roman" w:eastAsia="Times New Roman" w:hAnsi="Times New Roman" w:cs="Times New Roman"/>
          <w:sz w:val="24"/>
          <w:szCs w:val="24"/>
        </w:rPr>
      </w:pPr>
    </w:p>
    <w:p w:rsidR="00CB5EF8" w:rsidRDefault="00CB5EF8" w:rsidP="009D6C67">
      <w:pPr>
        <w:spacing w:after="0" w:line="240" w:lineRule="auto"/>
        <w:ind w:left="720"/>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 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B5EF8" w:rsidRPr="00CB5EF8" w:rsidRDefault="00CB5EF8" w:rsidP="0028722A">
      <w:pPr>
        <w:spacing w:before="100" w:beforeAutospacing="1" w:after="100" w:afterAutospacing="1" w:line="240" w:lineRule="auto"/>
        <w:ind w:left="720"/>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 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B5EF8" w:rsidRPr="00CB5EF8" w:rsidRDefault="00CB5EF8" w:rsidP="0028722A">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 xml:space="preserve">Zamawiający nie przewiduje wykluczenia wykonawcy z udziału w postępowaniu na podstawie art. 109 ustawy </w:t>
      </w:r>
      <w:proofErr w:type="spellStart"/>
      <w:r w:rsidRPr="00CB5EF8">
        <w:rPr>
          <w:rFonts w:ascii="Times New Roman" w:eastAsia="Times New Roman" w:hAnsi="Times New Roman" w:cs="Times New Roman"/>
          <w:sz w:val="24"/>
          <w:szCs w:val="24"/>
        </w:rPr>
        <w:t>Pzp</w:t>
      </w:r>
      <w:proofErr w:type="spellEnd"/>
      <w:r w:rsidRPr="00CB5EF8">
        <w:rPr>
          <w:rFonts w:ascii="Times New Roman" w:eastAsia="Times New Roman" w:hAnsi="Times New Roman" w:cs="Times New Roman"/>
          <w:sz w:val="24"/>
          <w:szCs w:val="24"/>
        </w:rPr>
        <w:t>, z wyjątkiem pkt. 4.</w:t>
      </w:r>
    </w:p>
    <w:p w:rsidR="00CB5EF8" w:rsidRPr="00CB5EF8" w:rsidRDefault="00CB5EF8" w:rsidP="0028722A">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Wykonawca nie podlega wykluczeniu w okolicznościach określonych w art. 108 ust. 1 pkt 1, 2, 5 i 6, jeżeli udowodni zamawiającemu, że spełnił łącznie następujące przesłanki:</w:t>
      </w:r>
    </w:p>
    <w:p w:rsidR="00CB5EF8" w:rsidRPr="00CB5EF8" w:rsidRDefault="00CB5EF8" w:rsidP="0028722A">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naprawił lub zobowiązał się do naprawienia szkody wyrządzonej przestępstwem, wykroczeniem lub swoim nieprawidłowym postępowaniem, w tym poprzez zadośćuczynienie pieniężne;</w:t>
      </w:r>
    </w:p>
    <w:p w:rsidR="00CB5EF8" w:rsidRPr="00CB5EF8" w:rsidRDefault="00CB5EF8" w:rsidP="0028722A">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B5EF8" w:rsidRPr="00CB5EF8" w:rsidRDefault="00CB5EF8" w:rsidP="0028722A">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podjął konkretne środki techniczne, organizacyjne i kadrowe, odpowiednie dla zapobiegania dalszym przestępstwom, wykroczeniom lub nieprawidłowemu postępowaniu, w szczególności: a) zerwał wszelkie powiązania z osobami lub podmiotami odpowiedzialnymi za nieprawidłowe postępowanie wykonawcy, b) zreorganizował personel, c) wdrożył system sprawozdawczości i kontroli, d) utworzył struktury audytu wewnętrznego do monitorowania przestrzegania przepisów, wewnętrznych regulacji lub standardów, e) wprowadził wewnętrzne regulacje dotyczące odpowiedzialności i odszkodowań za nieprzestrzeganie przepisów, wewnętrznych regulacji lub standardów.</w:t>
      </w:r>
    </w:p>
    <w:p w:rsidR="00CB5EF8" w:rsidRDefault="00CB5EF8" w:rsidP="0028722A">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CB5EF8">
        <w:rPr>
          <w:rFonts w:ascii="Times New Roman" w:eastAsia="Times New Roman" w:hAnsi="Times New Roman" w:cs="Times New Roman"/>
          <w:sz w:val="24"/>
          <w:szCs w:val="24"/>
        </w:rPr>
        <w:t>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p>
    <w:p w:rsidR="00FA1351" w:rsidRDefault="00FA1351" w:rsidP="0028722A">
      <w:pPr>
        <w:pStyle w:val="NormalnyWeb"/>
        <w:numPr>
          <w:ilvl w:val="0"/>
          <w:numId w:val="4"/>
        </w:numPr>
        <w:jc w:val="both"/>
      </w:pPr>
      <w:r>
        <w:t>Zamawiający może wykluczyć Wykonawcę na każdym etapie postępowania o udzielenie zamówienia.</w:t>
      </w:r>
    </w:p>
    <w:p w:rsidR="00FA1351" w:rsidRDefault="00FA1351" w:rsidP="0028722A">
      <w:pPr>
        <w:pStyle w:val="NormalnyWeb"/>
        <w:numPr>
          <w:ilvl w:val="0"/>
          <w:numId w:val="4"/>
        </w:numPr>
        <w:jc w:val="both"/>
      </w:pPr>
      <w:r>
        <w:t xml:space="preserve"> Zamawiający odrzuca ofertę, jeżeli:</w:t>
      </w:r>
    </w:p>
    <w:p w:rsidR="00FA1351" w:rsidRDefault="00FA1351" w:rsidP="0028722A">
      <w:pPr>
        <w:pStyle w:val="NormalnyWeb"/>
        <w:numPr>
          <w:ilvl w:val="0"/>
          <w:numId w:val="6"/>
        </w:numPr>
        <w:jc w:val="both"/>
      </w:pPr>
      <w:r>
        <w:t>została złożona po terminie składania ofert;</w:t>
      </w:r>
    </w:p>
    <w:p w:rsidR="00FA1351" w:rsidRDefault="00FA1351" w:rsidP="0028722A">
      <w:pPr>
        <w:pStyle w:val="NormalnyWeb"/>
        <w:numPr>
          <w:ilvl w:val="0"/>
          <w:numId w:val="6"/>
        </w:numPr>
        <w:jc w:val="both"/>
      </w:pPr>
      <w:r>
        <w:t>została złożona przez wykonawcę:</w:t>
      </w:r>
    </w:p>
    <w:p w:rsidR="00FA1351" w:rsidRDefault="00FA1351" w:rsidP="009D637B">
      <w:pPr>
        <w:pStyle w:val="NormalnyWeb"/>
        <w:spacing w:before="0" w:beforeAutospacing="0" w:after="0" w:afterAutospacing="0"/>
        <w:ind w:left="1068"/>
        <w:jc w:val="both"/>
      </w:pPr>
      <w:r>
        <w:t xml:space="preserve"> a) podlegającego wykluczeniu z postępowania lub</w:t>
      </w:r>
    </w:p>
    <w:p w:rsidR="00FA1351" w:rsidRDefault="00FA1351" w:rsidP="009D637B">
      <w:pPr>
        <w:pStyle w:val="NormalnyWeb"/>
        <w:spacing w:before="0" w:beforeAutospacing="0" w:after="0" w:afterAutospacing="0"/>
        <w:ind w:left="1068"/>
        <w:jc w:val="both"/>
      </w:pPr>
      <w:r>
        <w:t xml:space="preserve"> b) niespełniającego warunków udziału w postępowaniu, lub</w:t>
      </w:r>
    </w:p>
    <w:p w:rsidR="00FA1351" w:rsidRDefault="00FA1351" w:rsidP="009D637B">
      <w:pPr>
        <w:pStyle w:val="NormalnyWeb"/>
        <w:spacing w:before="0" w:beforeAutospacing="0" w:after="0" w:afterAutospacing="0"/>
        <w:ind w:left="1068"/>
        <w:jc w:val="both"/>
      </w:pPr>
      <w:r>
        <w:lastRenderedPageBreak/>
        <w:t xml:space="preserve"> c) który nie złożył w przewidzianym terminie oświadczenia, o którym mowa w art. 125 ust. 1 potwierdzającego brak podstaw wykluczenia lub spełnianie warunków udziału w postępowaniu, lub innych dokumentów lub oświadczeń;</w:t>
      </w:r>
    </w:p>
    <w:p w:rsidR="009D637B" w:rsidRDefault="009D637B" w:rsidP="009D637B">
      <w:pPr>
        <w:pStyle w:val="NormalnyWeb"/>
        <w:spacing w:before="0" w:beforeAutospacing="0" w:after="0" w:afterAutospacing="0"/>
        <w:ind w:left="1068"/>
        <w:jc w:val="both"/>
      </w:pPr>
    </w:p>
    <w:p w:rsidR="00FA1351" w:rsidRDefault="00FA1351" w:rsidP="009D637B">
      <w:pPr>
        <w:pStyle w:val="NormalnyWeb"/>
        <w:numPr>
          <w:ilvl w:val="0"/>
          <w:numId w:val="6"/>
        </w:numPr>
        <w:spacing w:before="0" w:beforeAutospacing="0" w:after="0" w:afterAutospacing="0"/>
        <w:jc w:val="both"/>
      </w:pPr>
      <w:r>
        <w:t>jest niezgodna z przepisami ustawy;</w:t>
      </w:r>
    </w:p>
    <w:p w:rsidR="00FA1351" w:rsidRDefault="00FA1351" w:rsidP="0028722A">
      <w:pPr>
        <w:pStyle w:val="NormalnyWeb"/>
        <w:numPr>
          <w:ilvl w:val="0"/>
          <w:numId w:val="6"/>
        </w:numPr>
        <w:jc w:val="both"/>
      </w:pPr>
      <w:r>
        <w:t>jest nieważna na podstawie odrębnych przepisów;</w:t>
      </w:r>
    </w:p>
    <w:p w:rsidR="00FA1351" w:rsidRDefault="00FA1351" w:rsidP="0028722A">
      <w:pPr>
        <w:pStyle w:val="NormalnyWeb"/>
        <w:numPr>
          <w:ilvl w:val="0"/>
          <w:numId w:val="6"/>
        </w:numPr>
        <w:jc w:val="both"/>
      </w:pPr>
      <w:r>
        <w:t>jej treść jest niezgodna z warunkami zamówienia;</w:t>
      </w:r>
    </w:p>
    <w:p w:rsidR="00FA1351" w:rsidRDefault="00FA1351" w:rsidP="0028722A">
      <w:pPr>
        <w:pStyle w:val="NormalnyWeb"/>
        <w:numPr>
          <w:ilvl w:val="0"/>
          <w:numId w:val="6"/>
        </w:numPr>
        <w:jc w:val="both"/>
      </w:pPr>
      <w:r>
        <w:t>nie została sporządzona lub przekazana w sposób zgodny z wymaganiami technicznymi oraz organizacyjnymi sporządzania lub przekazywania ofert przy użyciu środków komunikacji elektronicznej określonymi przez zamawiającego;</w:t>
      </w:r>
    </w:p>
    <w:p w:rsidR="00FA1351" w:rsidRDefault="00FA1351" w:rsidP="0028722A">
      <w:pPr>
        <w:pStyle w:val="NormalnyWeb"/>
        <w:numPr>
          <w:ilvl w:val="0"/>
          <w:numId w:val="6"/>
        </w:numPr>
        <w:jc w:val="both"/>
      </w:pPr>
      <w:r>
        <w:t>została złożona w warunkach czynu nieuczciwej konkurencji w rozumieniu ustawy z dnia 16 kwietnia 1993 r. o zwalczaniu nieuczciwej konkurencji;</w:t>
      </w:r>
    </w:p>
    <w:p w:rsidR="00FA1351" w:rsidRDefault="00FA1351" w:rsidP="0028722A">
      <w:pPr>
        <w:pStyle w:val="NormalnyWeb"/>
        <w:numPr>
          <w:ilvl w:val="0"/>
          <w:numId w:val="6"/>
        </w:numPr>
        <w:jc w:val="both"/>
      </w:pPr>
      <w:r>
        <w:t>zawiera rażąco niską cenę lub koszt w stosunku do przedmiotu zamówienia;</w:t>
      </w:r>
    </w:p>
    <w:p w:rsidR="00FA1351" w:rsidRDefault="00FA1351" w:rsidP="0028722A">
      <w:pPr>
        <w:pStyle w:val="NormalnyWeb"/>
        <w:numPr>
          <w:ilvl w:val="0"/>
          <w:numId w:val="6"/>
        </w:numPr>
        <w:jc w:val="both"/>
      </w:pPr>
      <w:r>
        <w:t>zawiera błędy w obliczeniu ceny lub kosztu;</w:t>
      </w:r>
    </w:p>
    <w:p w:rsidR="00FA1351" w:rsidRDefault="00FA1351" w:rsidP="0028722A">
      <w:pPr>
        <w:pStyle w:val="NormalnyWeb"/>
        <w:numPr>
          <w:ilvl w:val="0"/>
          <w:numId w:val="6"/>
        </w:numPr>
        <w:jc w:val="both"/>
      </w:pPr>
      <w:r>
        <w:t>wykonawca w wyznaczonym terminie zakwestionował poprawienie omyłki, o której mowa w art. 223 ust. 2 pkt 3;</w:t>
      </w:r>
    </w:p>
    <w:p w:rsidR="00FA1351" w:rsidRDefault="00FA1351" w:rsidP="0028722A">
      <w:pPr>
        <w:pStyle w:val="NormalnyWeb"/>
        <w:numPr>
          <w:ilvl w:val="0"/>
          <w:numId w:val="6"/>
        </w:numPr>
        <w:jc w:val="both"/>
      </w:pPr>
      <w:r>
        <w:t>wykonawca nie wyraził pisemnej zgody na przedłużenie terminu związania ofertą;</w:t>
      </w:r>
    </w:p>
    <w:p w:rsidR="00FA1351" w:rsidRDefault="00FA1351" w:rsidP="0028722A">
      <w:pPr>
        <w:pStyle w:val="NormalnyWeb"/>
        <w:numPr>
          <w:ilvl w:val="0"/>
          <w:numId w:val="6"/>
        </w:numPr>
        <w:jc w:val="both"/>
      </w:pPr>
      <w:r>
        <w:t>wykonawca nie wyraził pisemnej zgody na wybór jego oferty po upływie terminu związania ofertą;</w:t>
      </w:r>
    </w:p>
    <w:p w:rsidR="00FA1351" w:rsidRDefault="00FA1351" w:rsidP="0028722A">
      <w:pPr>
        <w:pStyle w:val="NormalnyWeb"/>
        <w:numPr>
          <w:ilvl w:val="0"/>
          <w:numId w:val="6"/>
        </w:numPr>
        <w:jc w:val="both"/>
      </w:pPr>
      <w:r>
        <w:t>jej przyjęcie naruszałoby bezpieczeństwo publiczne lub istotny interes bezpieczeństwa państwa, a tego bezpieczeństwa lub interesu nie można zagwarantować w inny sposób;</w:t>
      </w:r>
    </w:p>
    <w:p w:rsidR="00FA1351" w:rsidRDefault="00FA1351" w:rsidP="0028722A">
      <w:pPr>
        <w:pStyle w:val="NormalnyWeb"/>
        <w:numPr>
          <w:ilvl w:val="0"/>
          <w:numId w:val="6"/>
        </w:numPr>
        <w:jc w:val="both"/>
      </w:pPr>
      <w:r>
        <w:t>obejmuje ona urządzenia informatyczne lub oprogramowanie wskazane w rekomendacji,</w:t>
      </w:r>
      <w:r w:rsidR="009D6C67">
        <w:t xml:space="preserve">   </w:t>
      </w:r>
      <w:r>
        <w:t xml:space="preserve"> o której mowa w art. 33 ust. 4 ustawy z dnia 5 lipca 2018 r. o krajowym systemie </w:t>
      </w:r>
      <w:proofErr w:type="spellStart"/>
      <w:r>
        <w:t>cyberbezpieczeństwa</w:t>
      </w:r>
      <w:proofErr w:type="spellEnd"/>
      <w:r>
        <w:t xml:space="preserve"> (Dz. U. poz. 1560), stwierdzającej ich negatywny wpływ na bezpieczeństwo publiczne lub bezpieczeństwo narodowe.</w:t>
      </w:r>
    </w:p>
    <w:p w:rsidR="00FA1351" w:rsidRDefault="00FA1351" w:rsidP="0028722A">
      <w:pPr>
        <w:pStyle w:val="NormalnyWeb"/>
        <w:numPr>
          <w:ilvl w:val="0"/>
          <w:numId w:val="4"/>
        </w:numPr>
        <w:jc w:val="both"/>
      </w:pPr>
      <w:r>
        <w:t xml:space="preserve">  Ocena spełnienia warunków udziału w postępowaniu oraz niepodleganie wykluczeniu dokonywana będzie w oparciu o złożone przez wykonawcę w niniejszym postępowaniu oświadczenia oraz dokumenty.</w:t>
      </w:r>
    </w:p>
    <w:p w:rsidR="00FA1351" w:rsidRDefault="00FA1351" w:rsidP="0028722A">
      <w:pPr>
        <w:pStyle w:val="NormalnyWeb"/>
        <w:numPr>
          <w:ilvl w:val="0"/>
          <w:numId w:val="4"/>
        </w:numPr>
        <w:jc w:val="both"/>
      </w:pPr>
      <w:r>
        <w:t xml:space="preserve">  Ocena ofert w zakresie poszczególnych zadań będzie niezależna od siebie. Odrzucenie oferty Wykonawcy w zakresie jednego zadania nie powoduje automatycznie odrzucenia jego oferty w zakresie innego zadania.</w:t>
      </w:r>
    </w:p>
    <w:p w:rsidR="00FA1351" w:rsidRDefault="00FA1351" w:rsidP="0028722A">
      <w:pPr>
        <w:pStyle w:val="NormalnyWeb"/>
        <w:ind w:left="720"/>
        <w:jc w:val="both"/>
      </w:pPr>
    </w:p>
    <w:p w:rsidR="00FA1351" w:rsidRDefault="00FA1351" w:rsidP="0028722A">
      <w:pPr>
        <w:pStyle w:val="Nagwek3"/>
        <w:jc w:val="both"/>
      </w:pPr>
      <w:r>
        <w:t>VI. Warunki udziału w postępowaniu</w:t>
      </w:r>
    </w:p>
    <w:p w:rsidR="002234F3" w:rsidRDefault="00FA1351" w:rsidP="0028722A">
      <w:pPr>
        <w:pStyle w:val="NormalnyWeb"/>
        <w:numPr>
          <w:ilvl w:val="0"/>
          <w:numId w:val="7"/>
        </w:numPr>
        <w:jc w:val="both"/>
      </w:pPr>
      <w:r>
        <w:t xml:space="preserve">O udzielenie niniejszego zamówienia mogą ubiegać się wykonawcy, którzy: </w:t>
      </w:r>
    </w:p>
    <w:p w:rsidR="002234F3" w:rsidRDefault="00FA1351" w:rsidP="0028722A">
      <w:pPr>
        <w:pStyle w:val="NormalnyWeb"/>
        <w:ind w:left="720"/>
        <w:jc w:val="both"/>
      </w:pPr>
      <w:r>
        <w:t>a) nie podlegają wykluczeniu;</w:t>
      </w:r>
    </w:p>
    <w:p w:rsidR="00FA1351" w:rsidRDefault="00FA1351" w:rsidP="0028722A">
      <w:pPr>
        <w:pStyle w:val="NormalnyWeb"/>
        <w:ind w:left="720"/>
        <w:jc w:val="both"/>
      </w:pPr>
      <w:r>
        <w:t xml:space="preserve"> b) spełniają warunki udziału w postępowaniu, określone w ogłoszeniu o zamówieniu oraz niniejszej specyfikacji warunków zamówienia.</w:t>
      </w:r>
    </w:p>
    <w:p w:rsidR="00FA1351" w:rsidRDefault="00FA1351" w:rsidP="0028722A">
      <w:pPr>
        <w:pStyle w:val="NormalnyWeb"/>
        <w:numPr>
          <w:ilvl w:val="0"/>
          <w:numId w:val="7"/>
        </w:numPr>
        <w:jc w:val="both"/>
      </w:pPr>
      <w:r>
        <w:t>Warunki udziału w postępowaniu dotyczą:</w:t>
      </w:r>
    </w:p>
    <w:p w:rsidR="00FA1351" w:rsidRDefault="00FA1351" w:rsidP="0028722A">
      <w:pPr>
        <w:pStyle w:val="NormalnyWeb"/>
        <w:numPr>
          <w:ilvl w:val="1"/>
          <w:numId w:val="7"/>
        </w:numPr>
        <w:jc w:val="both"/>
      </w:pPr>
      <w:r>
        <w:t>zdolności do występowania w obrocie gospodarczym,</w:t>
      </w:r>
    </w:p>
    <w:p w:rsidR="00FA1351" w:rsidRDefault="00FA1351" w:rsidP="0028722A">
      <w:pPr>
        <w:pStyle w:val="NormalnyWeb"/>
        <w:numPr>
          <w:ilvl w:val="2"/>
          <w:numId w:val="7"/>
        </w:numPr>
        <w:jc w:val="both"/>
      </w:pPr>
      <w:r>
        <w:t>Dotyczy wszystkich części: Zamawiający nie wyznacza szczegółowego warunku w tym zakresie.</w:t>
      </w:r>
    </w:p>
    <w:p w:rsidR="00FA1351" w:rsidRDefault="00FA1351" w:rsidP="0028722A">
      <w:pPr>
        <w:pStyle w:val="NormalnyWeb"/>
        <w:numPr>
          <w:ilvl w:val="1"/>
          <w:numId w:val="7"/>
        </w:numPr>
        <w:jc w:val="both"/>
      </w:pPr>
      <w:r>
        <w:t>uprawnień do prowadzenia określonej działalności gospodarczej lub zawodowej,</w:t>
      </w:r>
    </w:p>
    <w:p w:rsidR="00FA1351" w:rsidRDefault="00FA1351" w:rsidP="0028722A">
      <w:pPr>
        <w:pStyle w:val="NormalnyWeb"/>
        <w:numPr>
          <w:ilvl w:val="2"/>
          <w:numId w:val="7"/>
        </w:numPr>
        <w:jc w:val="both"/>
      </w:pPr>
      <w:r>
        <w:lastRenderedPageBreak/>
        <w:t>Dotyczy wszystkich części: Zamawiający nie wyznacza szczegółowego warunku w tym zakresie.</w:t>
      </w:r>
    </w:p>
    <w:p w:rsidR="00FA1351" w:rsidRDefault="00FA1351" w:rsidP="0028722A">
      <w:pPr>
        <w:pStyle w:val="NormalnyWeb"/>
        <w:numPr>
          <w:ilvl w:val="1"/>
          <w:numId w:val="7"/>
        </w:numPr>
        <w:jc w:val="both"/>
      </w:pPr>
      <w:r>
        <w:t>sytuacji ekonomicznej lub finansowej,</w:t>
      </w:r>
    </w:p>
    <w:p w:rsidR="00FA1351" w:rsidRDefault="00FA1351" w:rsidP="0028722A">
      <w:pPr>
        <w:pStyle w:val="NormalnyWeb"/>
        <w:numPr>
          <w:ilvl w:val="2"/>
          <w:numId w:val="7"/>
        </w:numPr>
        <w:jc w:val="both"/>
      </w:pPr>
      <w:r>
        <w:t>Dotyczy wszystkich części: Zamawiający nie wyznacza szczegółowego warunku w tym zakresie.</w:t>
      </w:r>
    </w:p>
    <w:p w:rsidR="00FA1351" w:rsidRDefault="00FA1351" w:rsidP="0028722A">
      <w:pPr>
        <w:pStyle w:val="NormalnyWeb"/>
        <w:numPr>
          <w:ilvl w:val="1"/>
          <w:numId w:val="7"/>
        </w:numPr>
        <w:jc w:val="both"/>
      </w:pPr>
      <w:r>
        <w:t>zdolności technicznej lub zawodowej,</w:t>
      </w:r>
    </w:p>
    <w:p w:rsidR="00FA1351" w:rsidRDefault="00FA1351" w:rsidP="0028722A">
      <w:pPr>
        <w:pStyle w:val="NormalnyWeb"/>
        <w:numPr>
          <w:ilvl w:val="2"/>
          <w:numId w:val="7"/>
        </w:numPr>
        <w:jc w:val="both"/>
      </w:pPr>
      <w:r>
        <w:t>Dotyczy wszystkich części: Zamawiający nie wyznacza szczegółowego warunku w tym zakresie.</w:t>
      </w:r>
    </w:p>
    <w:p w:rsidR="00FA1351" w:rsidRDefault="00FA1351" w:rsidP="0028722A">
      <w:pPr>
        <w:pStyle w:val="NormalnyWeb"/>
        <w:numPr>
          <w:ilvl w:val="0"/>
          <w:numId w:val="7"/>
        </w:numPr>
        <w:jc w:val="both"/>
      </w:pPr>
      <w:r>
        <w:t>Postanowienia dotyczące Podmiotów udostępniających zasoby – nie dotyczy.</w:t>
      </w:r>
    </w:p>
    <w:p w:rsidR="00FA1351" w:rsidRDefault="00FA1351" w:rsidP="0028722A">
      <w:pPr>
        <w:pStyle w:val="Nagwek3"/>
        <w:jc w:val="both"/>
      </w:pPr>
      <w:r>
        <w:t>VII. Wykaz podmiotowych środków dowodowych</w:t>
      </w:r>
    </w:p>
    <w:p w:rsidR="00FA1351" w:rsidRDefault="00FA1351" w:rsidP="0028722A">
      <w:pPr>
        <w:pStyle w:val="NormalnyWeb"/>
        <w:numPr>
          <w:ilvl w:val="0"/>
          <w:numId w:val="8"/>
        </w:numPr>
        <w:jc w:val="both"/>
      </w:pPr>
      <w:r>
        <w:t>Na ofertę składają się następujące dokumenty i załączniki:</w:t>
      </w:r>
    </w:p>
    <w:p w:rsidR="00FA1351" w:rsidRDefault="00FA1351" w:rsidP="0028722A">
      <w:pPr>
        <w:pStyle w:val="NormalnyWeb"/>
        <w:numPr>
          <w:ilvl w:val="1"/>
          <w:numId w:val="8"/>
        </w:numPr>
        <w:jc w:val="both"/>
      </w:pPr>
      <w:r>
        <w:t>Formularz ofertowy – wypełniony i podpisany kwalifikowanym podpisem elektronicznym lub podpisem zaufanym lub podpisem osobistym osoby upoważnionej do reprezentowania Wykonawcy.</w:t>
      </w:r>
    </w:p>
    <w:p w:rsidR="00FA1351" w:rsidRDefault="00FA1351" w:rsidP="0028722A">
      <w:pPr>
        <w:pStyle w:val="NormalnyWeb"/>
        <w:numPr>
          <w:ilvl w:val="1"/>
          <w:numId w:val="8"/>
        </w:numPr>
        <w:jc w:val="both"/>
      </w:pPr>
      <w:r>
        <w:t>Oświadczenie Wykonawcy o niepodleganiu wykluczeniu – wypełnione i podpisane kwalifikowanym podpisem elektronicznym lub podpisem zaufanym lub podpisem osobistym osoby upoważnionej do reprezentowania Wykonawcy. Oświadczenie to stanowi dowód potwierdzający brak podstaw wykluczenia na dzień składania ofert, stanowi dowód tymczasowo zastępujący wymagane przez zamawiającego podmiotowe środki dowodowe.</w:t>
      </w:r>
    </w:p>
    <w:p w:rsidR="00FA1351" w:rsidRDefault="00FA1351" w:rsidP="0028722A">
      <w:pPr>
        <w:pStyle w:val="NormalnyWeb"/>
        <w:numPr>
          <w:ilvl w:val="1"/>
          <w:numId w:val="8"/>
        </w:numPr>
        <w:jc w:val="both"/>
      </w:pPr>
      <w:r>
        <w:t xml:space="preserve">Formularz cenowy na części, na które wykonawca składa ofertę – wypełniony </w:t>
      </w:r>
      <w:r w:rsidR="009D6C67">
        <w:t xml:space="preserve">               </w:t>
      </w:r>
      <w:r>
        <w:t>i podpisany kwalifikowanym podpisem elektronicznym lub podpisem zaufanym lub podpisem osobistym osoby upoważnionej do reprezentowania Wykonawcy.</w:t>
      </w:r>
    </w:p>
    <w:p w:rsidR="00FA1351" w:rsidRDefault="00FA1351" w:rsidP="0028722A">
      <w:pPr>
        <w:pStyle w:val="NormalnyWeb"/>
        <w:numPr>
          <w:ilvl w:val="1"/>
          <w:numId w:val="8"/>
        </w:numPr>
        <w:jc w:val="both"/>
      </w:pPr>
      <w:r>
        <w:t>W przypadku wspólnego ubiegania się o zamówienie przez wykonawców, oświadczenie, o którym mowa w pkt 2, składa każdy z Wykonawców.</w:t>
      </w:r>
    </w:p>
    <w:p w:rsidR="00FA1351" w:rsidRDefault="00FA1351" w:rsidP="0028722A">
      <w:pPr>
        <w:pStyle w:val="NormalnyWeb"/>
        <w:numPr>
          <w:ilvl w:val="0"/>
          <w:numId w:val="8"/>
        </w:numPr>
        <w:jc w:val="both"/>
      </w:pPr>
      <w:r>
        <w:t>Zamawiający nie wymaga złożenia podmiotowych środków dowodowych.</w:t>
      </w:r>
    </w:p>
    <w:p w:rsidR="00FA1351" w:rsidRDefault="00FA1351" w:rsidP="0028722A">
      <w:pPr>
        <w:pStyle w:val="NormalnyWeb"/>
        <w:numPr>
          <w:ilvl w:val="0"/>
          <w:numId w:val="8"/>
        </w:numPr>
        <w:jc w:val="both"/>
      </w:pPr>
      <w:r>
        <w:t>Postanowienia dotyczące wykonawców mających siedzibę lub miejsce zamieszkania poza granicami Rzeczypospolitej Polskiej – nie dotyczy.</w:t>
      </w:r>
    </w:p>
    <w:p w:rsidR="00FA1351" w:rsidRDefault="00FA1351" w:rsidP="0028722A">
      <w:pPr>
        <w:pStyle w:val="NormalnyWeb"/>
        <w:numPr>
          <w:ilvl w:val="0"/>
          <w:numId w:val="8"/>
        </w:numPr>
        <w:jc w:val="both"/>
      </w:pPr>
      <w:r>
        <w:t>Postanowienia dotyczące składanych w niniejszym postępowaniu dokumentów i oświadczeń:</w:t>
      </w:r>
    </w:p>
    <w:p w:rsidR="00FA1351" w:rsidRDefault="00FA1351" w:rsidP="0028722A">
      <w:pPr>
        <w:pStyle w:val="NormalnyWeb"/>
        <w:numPr>
          <w:ilvl w:val="1"/>
          <w:numId w:val="9"/>
        </w:numPr>
        <w:jc w:val="both"/>
      </w:pPr>
      <w:r>
        <w:t>Oświadczenia Wykonawcy, składane są w oryginale w formie elektronicznej (tj. opatrzonej kwalifikowanym podpisem elektronicznym) lub w postaci elektronicznej opatrzonej podpisem zaufanym lub podpisem osobistym przez osoby uprawnione do reprezentowania ww. podmiotów.</w:t>
      </w:r>
    </w:p>
    <w:p w:rsidR="00FA1351" w:rsidRDefault="00FA1351" w:rsidP="0028722A">
      <w:pPr>
        <w:pStyle w:val="NormalnyWeb"/>
        <w:numPr>
          <w:ilvl w:val="1"/>
          <w:numId w:val="9"/>
        </w:numPr>
        <w:jc w:val="both"/>
      </w:pPr>
      <w:r>
        <w:t>Dokumenty, inne niż oświadczenia, składane są w oryginale w postaci dokumentu elektronicznego lub elektronicznej kopii dokumentu poświadczonej elektronicznie za zgodność z oryginałem, przez osoby uprawnione do reprezentowania.</w:t>
      </w:r>
    </w:p>
    <w:p w:rsidR="009D6C67" w:rsidRDefault="00FA1351" w:rsidP="009D6C67">
      <w:pPr>
        <w:pStyle w:val="NormalnyWeb"/>
        <w:numPr>
          <w:ilvl w:val="1"/>
          <w:numId w:val="9"/>
        </w:numPr>
        <w:spacing w:before="0" w:beforeAutospacing="0" w:after="0" w:afterAutospacing="0"/>
        <w:jc w:val="both"/>
      </w:pPr>
      <w:r>
        <w:t>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w:t>
      </w:r>
    </w:p>
    <w:p w:rsidR="009D6C67" w:rsidRDefault="00FA1351" w:rsidP="009D6C67">
      <w:pPr>
        <w:pStyle w:val="NormalnyWeb"/>
        <w:spacing w:before="0" w:beforeAutospacing="0" w:after="0" w:afterAutospacing="0"/>
        <w:ind w:left="1440"/>
        <w:jc w:val="both"/>
      </w:pPr>
      <w:r>
        <w:t xml:space="preserve"> w zakresie dokumentów, które każdego z nich dotyczą), jest równoznaczne</w:t>
      </w:r>
    </w:p>
    <w:p w:rsidR="009D6C67" w:rsidRDefault="00FA1351" w:rsidP="009D6C67">
      <w:pPr>
        <w:pStyle w:val="NormalnyWeb"/>
        <w:spacing w:before="0" w:beforeAutospacing="0" w:after="0" w:afterAutospacing="0"/>
        <w:ind w:left="1440"/>
        <w:jc w:val="both"/>
      </w:pPr>
      <w:r>
        <w:t xml:space="preserve"> z poświadczeniem elektronicznej kopii dokumentu lub oświadczenia za zgodność</w:t>
      </w:r>
    </w:p>
    <w:p w:rsidR="00FA1351" w:rsidRDefault="00FA1351" w:rsidP="009D6C67">
      <w:pPr>
        <w:pStyle w:val="NormalnyWeb"/>
        <w:spacing w:before="0" w:beforeAutospacing="0" w:after="0" w:afterAutospacing="0"/>
        <w:ind w:left="1440"/>
        <w:jc w:val="both"/>
      </w:pPr>
      <w:r>
        <w:t xml:space="preserve"> z oryginałem.</w:t>
      </w:r>
    </w:p>
    <w:p w:rsidR="00FA1351" w:rsidRDefault="00FA1351" w:rsidP="009D6C67">
      <w:pPr>
        <w:pStyle w:val="NormalnyWeb"/>
        <w:numPr>
          <w:ilvl w:val="1"/>
          <w:numId w:val="9"/>
        </w:numPr>
        <w:spacing w:before="0" w:beforeAutospacing="0" w:after="0" w:afterAutospacing="0"/>
        <w:jc w:val="both"/>
      </w:pPr>
      <w:r>
        <w:t xml:space="preserve">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w:t>
      </w:r>
      <w:r>
        <w:lastRenderedPageBreak/>
        <w:t>zawartych w tym pliku. Nie dotyczy to kopii poświadczonych przez inny odpowiedni podmiot, którego dotyczą przekazywane oświadczenia lub dokumenty.</w:t>
      </w:r>
    </w:p>
    <w:p w:rsidR="00FA1351" w:rsidRDefault="00FA1351" w:rsidP="009D6C67">
      <w:pPr>
        <w:pStyle w:val="NormalnyWeb"/>
        <w:numPr>
          <w:ilvl w:val="1"/>
          <w:numId w:val="9"/>
        </w:numPr>
        <w:spacing w:before="0" w:beforeAutospacing="0" w:after="0" w:afterAutospacing="0"/>
        <w:jc w:val="both"/>
      </w:pPr>
      <w:r>
        <w:t>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p>
    <w:p w:rsidR="009D6C67" w:rsidRDefault="00FA1351" w:rsidP="009D6C67">
      <w:pPr>
        <w:pStyle w:val="NormalnyWeb"/>
        <w:numPr>
          <w:ilvl w:val="1"/>
          <w:numId w:val="9"/>
        </w:numPr>
        <w:spacing w:before="0" w:beforeAutospacing="0" w:after="0" w:afterAutospacing="0"/>
        <w:jc w:val="both"/>
      </w:pPr>
      <w:r>
        <w:t xml:space="preserve">Dokumenty lub oświadczenia sporządzone w języku obcym przekazuje się wraz </w:t>
      </w:r>
    </w:p>
    <w:p w:rsidR="00FA1351" w:rsidRDefault="00FA1351" w:rsidP="009D6C67">
      <w:pPr>
        <w:pStyle w:val="NormalnyWeb"/>
        <w:spacing w:before="0" w:beforeAutospacing="0" w:after="0" w:afterAutospacing="0"/>
        <w:ind w:left="1440"/>
        <w:jc w:val="both"/>
      </w:pPr>
      <w:r>
        <w:t>z tłumaczeniem na język polski przez tłumacza przysięgłego.</w:t>
      </w:r>
    </w:p>
    <w:p w:rsidR="00FA1351" w:rsidRDefault="00FA1351" w:rsidP="009D6C67">
      <w:pPr>
        <w:pStyle w:val="NormalnyWeb"/>
        <w:numPr>
          <w:ilvl w:val="1"/>
          <w:numId w:val="9"/>
        </w:numPr>
        <w:spacing w:before="0" w:beforeAutospacing="0" w:after="0" w:afterAutospacing="0"/>
        <w:jc w:val="both"/>
      </w:pPr>
      <w: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p>
    <w:p w:rsidR="002234F3" w:rsidRDefault="002234F3" w:rsidP="0028722A">
      <w:pPr>
        <w:pStyle w:val="Nagwek3"/>
        <w:jc w:val="both"/>
      </w:pPr>
      <w:r>
        <w:t>VIII. Informacja o sposobie porozumiewania się zamawiającego z wykonawcami</w:t>
      </w:r>
    </w:p>
    <w:p w:rsidR="002234F3" w:rsidRDefault="002234F3" w:rsidP="009D6C67">
      <w:pPr>
        <w:pStyle w:val="NormalnyWeb"/>
        <w:numPr>
          <w:ilvl w:val="0"/>
          <w:numId w:val="10"/>
        </w:numPr>
        <w:jc w:val="both"/>
      </w:pPr>
      <w:r>
        <w:rPr>
          <w:rStyle w:val="Pogrubienie"/>
        </w:rPr>
        <w:t>Komunikacja pomiędzy Zamawiającym a Wykonawcami:</w:t>
      </w:r>
      <w:r>
        <w:t xml:space="preserve"> </w:t>
      </w:r>
    </w:p>
    <w:p w:rsidR="009D6C67" w:rsidRDefault="002234F3" w:rsidP="009D6C67">
      <w:pPr>
        <w:pStyle w:val="NormalnyWeb"/>
        <w:spacing w:before="0" w:beforeAutospacing="0" w:after="0" w:afterAutospacing="0"/>
        <w:ind w:left="720"/>
        <w:jc w:val="both"/>
      </w:pPr>
      <w:r>
        <w:t>a) W postępowaniu o udzielenie zamówienia komunikacja między Zamawiającym</w:t>
      </w:r>
    </w:p>
    <w:p w:rsidR="002234F3" w:rsidRDefault="002234F3" w:rsidP="009D6C67">
      <w:pPr>
        <w:pStyle w:val="NormalnyWeb"/>
        <w:spacing w:before="0" w:beforeAutospacing="0" w:after="0" w:afterAutospacing="0"/>
        <w:ind w:left="720"/>
        <w:jc w:val="both"/>
      </w:pPr>
      <w:r>
        <w:t xml:space="preserve">a Wykonawcami odbywa się za pomocą platformy ezamowienia.gov.pl. </w:t>
      </w:r>
    </w:p>
    <w:p w:rsidR="009D6C67" w:rsidRDefault="002234F3" w:rsidP="009D6C67">
      <w:pPr>
        <w:pStyle w:val="NormalnyWeb"/>
        <w:spacing w:before="0" w:beforeAutospacing="0" w:after="0" w:afterAutospacing="0"/>
        <w:ind w:left="720"/>
        <w:jc w:val="both"/>
      </w:pPr>
      <w:r>
        <w:t>b) We wszelkiej korespondencji związanej z niniejszym postępowaniem Zamawiający</w:t>
      </w:r>
    </w:p>
    <w:p w:rsidR="002234F3" w:rsidRDefault="002234F3" w:rsidP="009D6C67">
      <w:pPr>
        <w:pStyle w:val="NormalnyWeb"/>
        <w:spacing w:before="0" w:beforeAutospacing="0" w:after="0" w:afterAutospacing="0"/>
        <w:ind w:left="720"/>
        <w:jc w:val="both"/>
      </w:pPr>
      <w:r>
        <w:t xml:space="preserve"> i Wykonawcy posługują się numerem ogłoszenia w BZP lub numerem referencyjnym nadanym przez Zamawiającego. </w:t>
      </w:r>
    </w:p>
    <w:p w:rsidR="002234F3" w:rsidRDefault="002234F3" w:rsidP="009D6C67">
      <w:pPr>
        <w:pStyle w:val="NormalnyWeb"/>
        <w:spacing w:before="0" w:beforeAutospacing="0" w:after="0" w:afterAutospacing="0"/>
        <w:ind w:left="720"/>
        <w:jc w:val="both"/>
      </w:pPr>
      <w:r>
        <w:t xml:space="preserve">c) Postępowanie prowadzone jest w języku polskim. </w:t>
      </w:r>
    </w:p>
    <w:p w:rsidR="00B80982" w:rsidRDefault="002234F3" w:rsidP="0028722A">
      <w:pPr>
        <w:pStyle w:val="NormalnyWeb"/>
        <w:spacing w:before="0" w:beforeAutospacing="0" w:after="0" w:afterAutospacing="0"/>
        <w:ind w:left="720"/>
        <w:jc w:val="both"/>
      </w:pPr>
      <w:r>
        <w:t xml:space="preserve">d) W celu skrócenia czasu udzielenia odpowiedzi na pytania komunikacja między zamawiającym a wykonawcą (w zakresie przesyłania Zamawiającemu pytań do treści SWZ; przesyłanie odpowiedzi na wezwanie Zamawiającego do złożenia podmiotowych środków dowodowych; przesłania odpowiedzi na wezwanie Zamawiającego do złożenia/poprawienia/uzupełnienia oświadczenia, o którym mowa w art. 125 ust. 1 lub złożonych podmiotowych środków dowodowych lub innych dokumentów lub oświadczeń składanych w postępowaniu; przesyłania odpowiedzi na inne wezwania Zamawiającego do złożenia wyjaśnień dot. treści przedmiotowych środków dowodowych; przesłanie odpowiedzi na inne wezwania zamawiającego wynikające z ustawy – Prawo zamówień publicznych; przesyłania wniosków, informacji, oświadczeń Wykonawcy; przesyłania odwołania/inne) odbywa się za pośrednictwem </w:t>
      </w:r>
      <w:proofErr w:type="spellStart"/>
      <w:r>
        <w:t>e-Zamowienia</w:t>
      </w:r>
      <w:proofErr w:type="spellEnd"/>
      <w: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rsidR="009D6C67" w:rsidRDefault="002234F3" w:rsidP="0028722A">
      <w:pPr>
        <w:pStyle w:val="NormalnyWeb"/>
        <w:spacing w:before="0" w:beforeAutospacing="0" w:after="0" w:afterAutospacing="0"/>
        <w:ind w:left="720"/>
        <w:jc w:val="both"/>
      </w:pPr>
      <w:r>
        <w:t>e) Zamawiający będzie przekazywał wykonawcom informacje za pośrednictwem</w:t>
      </w:r>
    </w:p>
    <w:p w:rsidR="00B80982" w:rsidRDefault="002234F3" w:rsidP="0028722A">
      <w:pPr>
        <w:pStyle w:val="NormalnyWeb"/>
        <w:spacing w:before="0" w:beforeAutospacing="0" w:after="0" w:afterAutospacing="0"/>
        <w:ind w:left="720"/>
        <w:jc w:val="both"/>
      </w:pPr>
      <w:r>
        <w:t xml:space="preserve"> </w:t>
      </w:r>
      <w:proofErr w:type="spellStart"/>
      <w:r>
        <w:t>e-Zamowienia</w:t>
      </w:r>
      <w:proofErr w:type="spellEnd"/>
      <w: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przekazana za pośrednictwem maila do konkretnego wykonawcy. </w:t>
      </w:r>
    </w:p>
    <w:p w:rsidR="00B80982" w:rsidRDefault="002234F3" w:rsidP="0028722A">
      <w:pPr>
        <w:pStyle w:val="NormalnyWeb"/>
        <w:spacing w:before="0" w:beforeAutospacing="0" w:after="0" w:afterAutospacing="0"/>
        <w:ind w:left="720"/>
        <w:jc w:val="both"/>
      </w:pPr>
      <w:r>
        <w:t>f) Wykonawca jako podmiot uczestniczący w postępowaniu ma obowiązek sprawdzania wiadomości przesłanych przez zamawiającego, gdyż system może ulec awarii lub powiadomienie może trafić do folderu SPAM.</w:t>
      </w:r>
    </w:p>
    <w:p w:rsidR="009D6C67" w:rsidRDefault="002234F3" w:rsidP="0028722A">
      <w:pPr>
        <w:pStyle w:val="NormalnyWeb"/>
        <w:spacing w:before="0" w:beforeAutospacing="0" w:after="0" w:afterAutospacing="0"/>
        <w:ind w:left="720"/>
        <w:jc w:val="both"/>
      </w:pPr>
      <w:r>
        <w:t xml:space="preserve"> g) Zamawiający zgodnie z Rozporządzeniem Rady Ministrów z dnia 30 grudnia 2020 r. </w:t>
      </w:r>
    </w:p>
    <w:p w:rsidR="009D6C67" w:rsidRDefault="002234F3" w:rsidP="0028722A">
      <w:pPr>
        <w:pStyle w:val="NormalnyWeb"/>
        <w:spacing w:before="0" w:beforeAutospacing="0" w:after="0" w:afterAutospacing="0"/>
        <w:ind w:left="720"/>
        <w:jc w:val="both"/>
      </w:pPr>
      <w:r>
        <w:lastRenderedPageBreak/>
        <w:t xml:space="preserve">w sprawie sposobu sporządzania i przekazywania informacji oraz wymagań technicznych dla dokumentów elektronicznych oraz środków komunikacji elektronicznej w postępowaniu </w:t>
      </w:r>
    </w:p>
    <w:p w:rsidR="002234F3" w:rsidRDefault="002234F3" w:rsidP="0028722A">
      <w:pPr>
        <w:pStyle w:val="NormalnyWeb"/>
        <w:spacing w:before="0" w:beforeAutospacing="0" w:after="0" w:afterAutospacing="0"/>
        <w:ind w:left="720"/>
        <w:jc w:val="both"/>
      </w:pPr>
      <w:r>
        <w:t xml:space="preserve">o udzielenie zamówienia publicznego lub konkursie (Dz.U. z 2020 r. poz. 2452), określa niezbędne wymagania sprzętowo-aplikacyjne umożliwiające pracę na platformazakupowa.pl, </w:t>
      </w:r>
      <w:proofErr w:type="spellStart"/>
      <w:r>
        <w:t>tj</w:t>
      </w:r>
      <w:proofErr w:type="spellEnd"/>
      <w:r>
        <w:t>:</w:t>
      </w:r>
    </w:p>
    <w:p w:rsidR="002234F3" w:rsidRDefault="002234F3" w:rsidP="009D6C67">
      <w:pPr>
        <w:pStyle w:val="NormalnyWeb"/>
        <w:numPr>
          <w:ilvl w:val="1"/>
          <w:numId w:val="10"/>
        </w:numPr>
        <w:spacing w:before="0" w:beforeAutospacing="0"/>
        <w:jc w:val="both"/>
      </w:pPr>
      <w:r>
        <w:t xml:space="preserve">Stały dostęp do sieci Internet o gwarantowanej przepustowości nie mniejszej niż 512 </w:t>
      </w:r>
      <w:proofErr w:type="spellStart"/>
      <w:r>
        <w:t>kb</w:t>
      </w:r>
      <w:proofErr w:type="spellEnd"/>
      <w:r>
        <w:t>/s.</w:t>
      </w:r>
    </w:p>
    <w:p w:rsidR="002234F3" w:rsidRDefault="002234F3" w:rsidP="009D6C67">
      <w:pPr>
        <w:pStyle w:val="NormalnyWeb"/>
        <w:numPr>
          <w:ilvl w:val="1"/>
          <w:numId w:val="10"/>
        </w:numPr>
        <w:spacing w:before="0" w:beforeAutospacing="0"/>
        <w:jc w:val="both"/>
      </w:pPr>
      <w:r>
        <w:t>Komputery klasy PC lub MAC o następującej konfiguracji: pamięć min. 2GB RAM, procesor Intel IV 2 GHz lub jego nowsza wersja, jeden z systemów operacyjnych – MS Windows, Mac OS X 10.4, Linux, lub ich nowsze wersje.</w:t>
      </w:r>
    </w:p>
    <w:p w:rsidR="009D6C67" w:rsidRDefault="002234F3" w:rsidP="009D6C67">
      <w:pPr>
        <w:pStyle w:val="NormalnyWeb"/>
        <w:numPr>
          <w:ilvl w:val="1"/>
          <w:numId w:val="10"/>
        </w:numPr>
        <w:spacing w:before="0" w:beforeAutospacing="0" w:after="0" w:afterAutospacing="0"/>
        <w:jc w:val="both"/>
      </w:pPr>
      <w:r>
        <w:t xml:space="preserve">Zainstalowana dowolna, inna przeglądarka internetowa niż Internet Explorer. h)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rozporządzeniu Ministra Rozwoju, Pracy i Technologii z dnia 23 grudnia 2020 r. </w:t>
      </w:r>
    </w:p>
    <w:p w:rsidR="002234F3" w:rsidRDefault="002234F3" w:rsidP="009D6C67">
      <w:pPr>
        <w:pStyle w:val="NormalnyWeb"/>
        <w:spacing w:before="0" w:beforeAutospacing="0" w:after="240" w:afterAutospacing="0"/>
        <w:ind w:left="1440"/>
        <w:jc w:val="both"/>
      </w:pPr>
      <w:r>
        <w:t>w sprawie podmiotowych środków dowodowych oraz innych dokumentów lub oświadczeń, jakich może żądać zamawiający od wykonawcy (Dz.U. z 2020 r. poz. 2415).</w:t>
      </w:r>
    </w:p>
    <w:p w:rsidR="00B80982" w:rsidRDefault="002234F3" w:rsidP="009D6C67">
      <w:pPr>
        <w:pStyle w:val="NormalnyWeb"/>
        <w:numPr>
          <w:ilvl w:val="0"/>
          <w:numId w:val="10"/>
        </w:numPr>
        <w:spacing w:before="0" w:beforeAutospacing="0" w:after="0" w:afterAutospacing="0"/>
        <w:jc w:val="both"/>
      </w:pPr>
      <w:r>
        <w:rPr>
          <w:rStyle w:val="Pogrubienie"/>
        </w:rPr>
        <w:t>Osoby uprawnione do porozumiewania się z wykonawcami:</w:t>
      </w:r>
      <w:r>
        <w:t xml:space="preserve"> </w:t>
      </w:r>
    </w:p>
    <w:p w:rsidR="002234F3" w:rsidRDefault="002234F3" w:rsidP="0028722A">
      <w:pPr>
        <w:pStyle w:val="NormalnyWeb"/>
        <w:spacing w:before="0" w:beforeAutospacing="0" w:after="0" w:afterAutospacing="0"/>
        <w:ind w:left="720"/>
        <w:jc w:val="both"/>
      </w:pPr>
      <w:r>
        <w:t>a) Monika Mańkowska tel. 790 395 850 lub 17 27 71 046.</w:t>
      </w:r>
    </w:p>
    <w:p w:rsidR="00B80982" w:rsidRDefault="002234F3" w:rsidP="0028722A">
      <w:pPr>
        <w:pStyle w:val="NormalnyWeb"/>
        <w:numPr>
          <w:ilvl w:val="0"/>
          <w:numId w:val="10"/>
        </w:numPr>
        <w:spacing w:after="0" w:afterAutospacing="0"/>
        <w:jc w:val="both"/>
      </w:pPr>
      <w:r>
        <w:rPr>
          <w:rStyle w:val="Pogrubienie"/>
        </w:rPr>
        <w:t>Wyjaśnienie treści specyfikacji istotnych warunków zamówienia:</w:t>
      </w:r>
      <w:r>
        <w:t xml:space="preserve"> </w:t>
      </w:r>
    </w:p>
    <w:p w:rsidR="00B80982" w:rsidRDefault="002234F3" w:rsidP="0028722A">
      <w:pPr>
        <w:pStyle w:val="NormalnyWeb"/>
        <w:spacing w:before="0" w:beforeAutospacing="0" w:after="0" w:afterAutospacing="0"/>
        <w:ind w:left="720"/>
        <w:jc w:val="both"/>
      </w:pPr>
      <w:r>
        <w:t>a) Wykonawca może zwrócić się do zamawiającego o wyjaśnienie treści niniejszej specyfikacji warunków zamówienia.</w:t>
      </w:r>
    </w:p>
    <w:p w:rsidR="00803A30" w:rsidRDefault="002234F3" w:rsidP="0028722A">
      <w:pPr>
        <w:pStyle w:val="NormalnyWeb"/>
        <w:spacing w:before="0" w:beforeAutospacing="0" w:after="0" w:afterAutospacing="0"/>
        <w:ind w:left="720"/>
        <w:jc w:val="both"/>
      </w:pPr>
      <w:r>
        <w:t xml:space="preserve"> b) Zamawiający udzieli wyjaśnień niezwłocznie wszystkim wykonawcom nie później niż na </w:t>
      </w:r>
    </w:p>
    <w:p w:rsidR="00B80982" w:rsidRDefault="002234F3" w:rsidP="0028722A">
      <w:pPr>
        <w:pStyle w:val="NormalnyWeb"/>
        <w:spacing w:before="0" w:beforeAutospacing="0" w:after="0" w:afterAutospacing="0"/>
        <w:ind w:left="720"/>
        <w:jc w:val="both"/>
      </w:pPr>
      <w:r>
        <w:t xml:space="preserve">2 dni przed upływem terminu składania ofert, pod warunkiem że wniosek o wyjaśnienie treści wpłynął do zamawiającego nie później niż na 4 dni przed upływem terminu składania ofert. </w:t>
      </w:r>
    </w:p>
    <w:p w:rsidR="00B80982" w:rsidRDefault="002234F3" w:rsidP="0028722A">
      <w:pPr>
        <w:pStyle w:val="NormalnyWeb"/>
        <w:spacing w:before="0" w:beforeAutospacing="0" w:after="0" w:afterAutospacing="0"/>
        <w:ind w:left="720"/>
        <w:jc w:val="both"/>
      </w:pPr>
      <w:r>
        <w:t xml:space="preserve">c) Ewentualna zmiana terminu składania ofert nie powoduje przesunięcia terminu, o którym mowa w pkt. b), po upłynięciu którego zamawiający może pozostawić wniosek o wyjaśnienie treści specyfikacji bez rozpoznania. </w:t>
      </w:r>
    </w:p>
    <w:p w:rsidR="00B80982" w:rsidRDefault="002234F3" w:rsidP="0028722A">
      <w:pPr>
        <w:pStyle w:val="NormalnyWeb"/>
        <w:spacing w:before="0" w:beforeAutospacing="0" w:after="0" w:afterAutospacing="0"/>
        <w:ind w:left="720"/>
        <w:jc w:val="both"/>
      </w:pPr>
      <w:r>
        <w:t>d) Treść zapytań oraz udzielone wyjaśnienia zostaną zamieszczone na stronie ezamowienie.pl.</w:t>
      </w:r>
    </w:p>
    <w:p w:rsidR="00B80982" w:rsidRDefault="002234F3" w:rsidP="0028722A">
      <w:pPr>
        <w:pStyle w:val="NormalnyWeb"/>
        <w:spacing w:before="0" w:beforeAutospacing="0" w:after="0" w:afterAutospacing="0"/>
        <w:ind w:left="720"/>
        <w:jc w:val="both"/>
      </w:pPr>
      <w:r>
        <w:t xml:space="preserve"> e) Nie udziela się żadnych ustnych i telefonicznych informacji, wyjaśnień czy odpowiedzi na kierowane do zamawiającego zapytania w sprawach wymagających zachowania pisemności postępowania. </w:t>
      </w:r>
    </w:p>
    <w:p w:rsidR="002234F3" w:rsidRDefault="002234F3" w:rsidP="0028722A">
      <w:pPr>
        <w:pStyle w:val="NormalnyWeb"/>
        <w:spacing w:before="0" w:beforeAutospacing="0" w:after="0" w:afterAutospacing="0"/>
        <w:ind w:left="720"/>
        <w:jc w:val="both"/>
      </w:pPr>
      <w:r>
        <w:t>f) Zamawiający nie przewiduje zorganizowania zebrania wszystkich wykonawców.</w:t>
      </w:r>
    </w:p>
    <w:p w:rsidR="00B80982" w:rsidRDefault="002234F3" w:rsidP="0028722A">
      <w:pPr>
        <w:pStyle w:val="NormalnyWeb"/>
        <w:numPr>
          <w:ilvl w:val="0"/>
          <w:numId w:val="10"/>
        </w:numPr>
        <w:spacing w:before="0" w:beforeAutospacing="0" w:after="0" w:afterAutospacing="0"/>
        <w:jc w:val="both"/>
      </w:pPr>
      <w:r>
        <w:rPr>
          <w:rStyle w:val="Pogrubienie"/>
        </w:rPr>
        <w:t>Modyfikacja treści specyfikacji warunków zamówienia:</w:t>
      </w:r>
      <w:r>
        <w:t xml:space="preserve"> </w:t>
      </w:r>
    </w:p>
    <w:p w:rsidR="00B80982" w:rsidRDefault="002234F3" w:rsidP="0028722A">
      <w:pPr>
        <w:pStyle w:val="NormalnyWeb"/>
        <w:spacing w:before="0" w:beforeAutospacing="0" w:after="0" w:afterAutospacing="0"/>
        <w:ind w:left="720"/>
        <w:jc w:val="both"/>
      </w:pPr>
      <w:r>
        <w:t>a) W uzasadnionych przypadkach zamawiający może przed upływem terminu składania ofert zmodyfikować treść specyfikacji warunków zamówienia.</w:t>
      </w:r>
    </w:p>
    <w:p w:rsidR="00B80982" w:rsidRDefault="002234F3" w:rsidP="0028722A">
      <w:pPr>
        <w:pStyle w:val="NormalnyWeb"/>
        <w:spacing w:before="0" w:beforeAutospacing="0" w:after="0" w:afterAutospacing="0"/>
        <w:ind w:left="720"/>
        <w:jc w:val="both"/>
      </w:pPr>
      <w:r>
        <w:t xml:space="preserve"> b) Wprowadzone w ten sposób modyfikacje, uzupełnienia i ustalenia lub zmiany, w tym zmiany terminów zamieszczone zostaną na stronie internetowej ezamowienie.gov.pl. </w:t>
      </w:r>
    </w:p>
    <w:p w:rsidR="002234F3" w:rsidRDefault="002234F3" w:rsidP="0028722A">
      <w:pPr>
        <w:pStyle w:val="NormalnyWeb"/>
        <w:spacing w:before="0" w:beforeAutospacing="0" w:after="0" w:afterAutospacing="0"/>
        <w:ind w:left="720"/>
        <w:jc w:val="both"/>
      </w:pPr>
      <w:r>
        <w:t>c) Wszelkie modyfikacje, uzupełnienia i ustalenia oraz zmiany, w tym zmiany terminów, 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p>
    <w:p w:rsidR="00B80982" w:rsidRDefault="00B80982" w:rsidP="0028722A">
      <w:pPr>
        <w:pStyle w:val="NormalnyWeb"/>
        <w:ind w:left="720"/>
        <w:jc w:val="both"/>
      </w:pPr>
    </w:p>
    <w:p w:rsidR="00B80982" w:rsidRDefault="00B80982" w:rsidP="0028722A">
      <w:pPr>
        <w:pStyle w:val="Nagwek3"/>
        <w:jc w:val="both"/>
      </w:pPr>
      <w:r>
        <w:lastRenderedPageBreak/>
        <w:t>IX. Wymagania dotyczące wadium</w:t>
      </w:r>
    </w:p>
    <w:p w:rsidR="00B80982" w:rsidRDefault="00B80982" w:rsidP="0028722A">
      <w:pPr>
        <w:pStyle w:val="NormalnyWeb"/>
        <w:jc w:val="both"/>
      </w:pPr>
      <w:r>
        <w:t>Zamawiający nie wymaga wniesienia wadium.</w:t>
      </w:r>
    </w:p>
    <w:p w:rsidR="00B80982" w:rsidRDefault="00B80982" w:rsidP="0028722A">
      <w:pPr>
        <w:pStyle w:val="Nagwek3"/>
        <w:jc w:val="both"/>
      </w:pPr>
      <w:r>
        <w:t>X. Termin związania ofertą</w:t>
      </w:r>
    </w:p>
    <w:p w:rsidR="00B80982" w:rsidRDefault="00B80982" w:rsidP="0028722A">
      <w:pPr>
        <w:pStyle w:val="NormalnyWeb"/>
        <w:numPr>
          <w:ilvl w:val="0"/>
          <w:numId w:val="11"/>
        </w:numPr>
        <w:jc w:val="both"/>
      </w:pPr>
      <w:r>
        <w:t>Bieg terminu związania ofertą rozpoczyna się wraz z upływem terminu składania ofert.</w:t>
      </w:r>
    </w:p>
    <w:p w:rsidR="00B80982" w:rsidRDefault="00B80982" w:rsidP="0028722A">
      <w:pPr>
        <w:pStyle w:val="NormalnyWeb"/>
        <w:numPr>
          <w:ilvl w:val="0"/>
          <w:numId w:val="11"/>
        </w:numPr>
        <w:jc w:val="both"/>
      </w:pPr>
      <w:r>
        <w:t xml:space="preserve">Wykonawca pozostaje związany ofertą przez okres </w:t>
      </w:r>
      <w:r w:rsidR="00B23F0B">
        <w:t>2</w:t>
      </w:r>
      <w:r>
        <w:t>0 dni od upływu terminu składania ofert, tj. do dnia 2024-12-</w:t>
      </w:r>
      <w:r w:rsidR="008B1396">
        <w:t>02</w:t>
      </w:r>
      <w:r>
        <w:t>.</w:t>
      </w:r>
    </w:p>
    <w:p w:rsidR="00B80982" w:rsidRDefault="00B80982" w:rsidP="0028722A">
      <w:pPr>
        <w:pStyle w:val="NormalnyWeb"/>
        <w:numPr>
          <w:ilvl w:val="0"/>
          <w:numId w:val="11"/>
        </w:numPr>
        <w:jc w:val="both"/>
      </w:pPr>
      <w: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rsidR="00B80982" w:rsidRDefault="00B80982" w:rsidP="0028722A">
      <w:pPr>
        <w:pStyle w:val="NormalnyWeb"/>
        <w:numPr>
          <w:ilvl w:val="0"/>
          <w:numId w:val="11"/>
        </w:numPr>
        <w:jc w:val="both"/>
      </w:pPr>
      <w:r>
        <w:t>Przedłużenie terminu związania ofertą, o którym mowa w ust. 2, wymaga złożenia przez wykonawcę pisemnego oświadczenia o wyrażeniu zgody na przedłużenie terminu związania ofertą.</w:t>
      </w:r>
    </w:p>
    <w:p w:rsidR="00B80982" w:rsidRDefault="00B80982" w:rsidP="0028722A">
      <w:pPr>
        <w:pStyle w:val="Nagwek3"/>
        <w:ind w:left="-284" w:right="-284"/>
        <w:jc w:val="both"/>
      </w:pPr>
      <w:r>
        <w:t>XI. Opis sposobu przygotowania oferty</w:t>
      </w:r>
    </w:p>
    <w:p w:rsidR="00B80982" w:rsidRDefault="00B80982" w:rsidP="0028722A">
      <w:pPr>
        <w:pStyle w:val="NormalnyWeb"/>
        <w:numPr>
          <w:ilvl w:val="0"/>
          <w:numId w:val="12"/>
        </w:numPr>
        <w:jc w:val="both"/>
      </w:pPr>
      <w:r>
        <w:rPr>
          <w:rStyle w:val="Pogrubienie"/>
        </w:rPr>
        <w:t>Forma oferty oraz oświadczenia:</w:t>
      </w:r>
    </w:p>
    <w:p w:rsidR="00B80982" w:rsidRDefault="00B80982" w:rsidP="0028722A">
      <w:pPr>
        <w:pStyle w:val="NormalnyWeb"/>
        <w:numPr>
          <w:ilvl w:val="1"/>
          <w:numId w:val="12"/>
        </w:numPr>
        <w:jc w:val="both"/>
      </w:pPr>
      <w:r>
        <w:t>Oferta, wniosek oraz przedmiotowe środki dowodowe (jeżeli były wymagane) składane elektronicznie muszą zostać podpisane elektronicznym kwalifikowanym podpisem lub podpisem zaufanym lub podpisem osobistym. W procesie składania oferty na platformie, kwalifikowany podpis elektroniczny lub podpis zaufany lub podpis osobisty Wykonawca składa bezpośrednio na dokumencie, który następnie przesyła do zamawiającego na platformę ezamowienia.gov.pl.</w:t>
      </w:r>
    </w:p>
    <w:p w:rsidR="00B80982" w:rsidRDefault="00B80982" w:rsidP="0028722A">
      <w:pPr>
        <w:pStyle w:val="NormalnyWeb"/>
        <w:numPr>
          <w:ilvl w:val="1"/>
          <w:numId w:val="12"/>
        </w:numPr>
        <w:spacing w:before="0" w:beforeAutospacing="0" w:after="0" w:afterAutospacing="0"/>
        <w:jc w:val="both"/>
      </w:pPr>
      <w: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B80982" w:rsidRDefault="00B80982" w:rsidP="0028722A">
      <w:pPr>
        <w:pStyle w:val="NormalnyWeb"/>
        <w:numPr>
          <w:ilvl w:val="1"/>
          <w:numId w:val="12"/>
        </w:numPr>
        <w:spacing w:before="0" w:beforeAutospacing="0" w:after="0" w:afterAutospacing="0"/>
        <w:jc w:val="both"/>
      </w:pPr>
      <w:r>
        <w:t xml:space="preserve">Oferta powinna być: </w:t>
      </w:r>
    </w:p>
    <w:p w:rsidR="00B80982" w:rsidRDefault="00B80982" w:rsidP="0028722A">
      <w:pPr>
        <w:pStyle w:val="NormalnyWeb"/>
        <w:spacing w:before="0" w:beforeAutospacing="0" w:after="0" w:afterAutospacing="0"/>
        <w:ind w:left="1440"/>
        <w:jc w:val="both"/>
      </w:pPr>
      <w:r>
        <w:t xml:space="preserve">a) sporządzona na podstawie załączników niniejszej SWZ w języku polskim, </w:t>
      </w:r>
    </w:p>
    <w:p w:rsidR="00B80982" w:rsidRDefault="00B80982" w:rsidP="0028722A">
      <w:pPr>
        <w:pStyle w:val="NormalnyWeb"/>
        <w:spacing w:before="0" w:beforeAutospacing="0" w:after="0" w:afterAutospacing="0"/>
        <w:ind w:left="1440"/>
        <w:jc w:val="both"/>
      </w:pPr>
      <w:r>
        <w:t>b) złożona przy użyciu środków komunikacji elektronicznej tzn. za pośrednictwem maila,</w:t>
      </w:r>
    </w:p>
    <w:p w:rsidR="00B80982" w:rsidRDefault="00B80982" w:rsidP="0028722A">
      <w:pPr>
        <w:pStyle w:val="NormalnyWeb"/>
        <w:spacing w:before="0" w:beforeAutospacing="0" w:after="0" w:afterAutospacing="0"/>
        <w:ind w:left="1440"/>
        <w:jc w:val="both"/>
      </w:pPr>
      <w:r>
        <w:t xml:space="preserve"> c) podpisana kwalifikowanym podpisem elektronicznym lub podpisem zaufanym lub podpisem osobistym przez osobę/osoby upoważnioną/upoważnione.</w:t>
      </w:r>
    </w:p>
    <w:p w:rsidR="00B80982" w:rsidRDefault="00B80982" w:rsidP="0028722A">
      <w:pPr>
        <w:pStyle w:val="NormalnyWeb"/>
        <w:numPr>
          <w:ilvl w:val="1"/>
          <w:numId w:val="12"/>
        </w:numPr>
        <w:spacing w:before="0" w:beforeAutospacing="0" w:after="0" w:afterAutospacing="0"/>
        <w:jc w:val="both"/>
      </w:pPr>
      <w: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t>eIDAS</w:t>
      </w:r>
      <w:proofErr w:type="spellEnd"/>
      <w:r>
        <w:t>) (UE) nr 910/2014 – od 1 lipca 2016 roku”.</w:t>
      </w:r>
    </w:p>
    <w:p w:rsidR="00B80982" w:rsidRDefault="00B80982" w:rsidP="0028722A">
      <w:pPr>
        <w:pStyle w:val="NormalnyWeb"/>
        <w:numPr>
          <w:ilvl w:val="1"/>
          <w:numId w:val="12"/>
        </w:numPr>
        <w:jc w:val="both"/>
      </w:pPr>
      <w:r>
        <w:t xml:space="preserve">W przypadku wykorzystania formatu podpisu </w:t>
      </w:r>
      <w:proofErr w:type="spellStart"/>
      <w:r>
        <w:t>XAdES</w:t>
      </w:r>
      <w:proofErr w:type="spellEnd"/>
      <w:r>
        <w:t xml:space="preserve"> zewnętrzny Zamawiający wymaga dołączenia odpowiedniej ilości plików tj. podpisywanych plików z danymi oraz plików podpisu w formacie </w:t>
      </w:r>
      <w:proofErr w:type="spellStart"/>
      <w:r>
        <w:t>XAdES</w:t>
      </w:r>
      <w:proofErr w:type="spellEnd"/>
      <w:r>
        <w:t>.</w:t>
      </w:r>
    </w:p>
    <w:p w:rsidR="00B80982" w:rsidRDefault="00B80982" w:rsidP="0028722A">
      <w:pPr>
        <w:pStyle w:val="NormalnyWeb"/>
        <w:numPr>
          <w:ilvl w:val="1"/>
          <w:numId w:val="12"/>
        </w:numPr>
        <w:jc w:val="both"/>
      </w:pPr>
      <w:r>
        <w:lastRenderedPageBreak/>
        <w:t xml:space="preserve">Zgodnie z art. 18 ust. 3 ustawy </w:t>
      </w:r>
      <w:proofErr w:type="spellStart"/>
      <w:r>
        <w:t>Pzp</w:t>
      </w:r>
      <w:proofErr w:type="spellEnd"/>
      <w: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rsidR="00B80982" w:rsidRDefault="00B80982" w:rsidP="0028722A">
      <w:pPr>
        <w:pStyle w:val="NormalnyWeb"/>
        <w:ind w:left="720"/>
        <w:jc w:val="both"/>
      </w:pPr>
    </w:p>
    <w:p w:rsidR="00B80982" w:rsidRDefault="00B80982" w:rsidP="0028722A">
      <w:pPr>
        <w:pStyle w:val="NormalnyWeb"/>
        <w:numPr>
          <w:ilvl w:val="1"/>
          <w:numId w:val="12"/>
        </w:numPr>
        <w:jc w:val="both"/>
      </w:pPr>
      <w:r>
        <w:t>Wykonawca, za pośrednictwem maila, może przed upływem terminu składania ofert wycofać ofertę.</w:t>
      </w:r>
    </w:p>
    <w:p w:rsidR="00B80982" w:rsidRDefault="00B80982" w:rsidP="0028722A">
      <w:pPr>
        <w:pStyle w:val="NormalnyWeb"/>
        <w:numPr>
          <w:ilvl w:val="1"/>
          <w:numId w:val="12"/>
        </w:numPr>
        <w:jc w:val="both"/>
      </w:pPr>
      <w:r>
        <w:t>Każdy z wykonawców może złożyć tylko jedną ofertę. Złożenie większej liczby ofert lub oferty zawierającej propozycje wariantowe podlegać będą odrzuceniu.</w:t>
      </w:r>
    </w:p>
    <w:p w:rsidR="00B80982" w:rsidRDefault="00B80982" w:rsidP="0028722A">
      <w:pPr>
        <w:pStyle w:val="NormalnyWeb"/>
        <w:numPr>
          <w:ilvl w:val="1"/>
          <w:numId w:val="12"/>
        </w:numPr>
        <w:jc w:val="both"/>
      </w:pPr>
      <w:r>
        <w:t>Ceny oferty muszą zawierać wszystkie koszty, jakie musi ponieść wykonawca, aby zrealizować zamówienie z najwyższą starannością oraz ewentualne rabaty.</w:t>
      </w:r>
    </w:p>
    <w:p w:rsidR="00B80982" w:rsidRDefault="00B80982" w:rsidP="0028722A">
      <w:pPr>
        <w:pStyle w:val="NormalnyWeb"/>
        <w:numPr>
          <w:ilvl w:val="1"/>
          <w:numId w:val="12"/>
        </w:numPr>
        <w:jc w:val="both"/>
      </w:pPr>
      <w: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B80982" w:rsidRDefault="00B80982" w:rsidP="0028722A">
      <w:pPr>
        <w:pStyle w:val="NormalnyWeb"/>
        <w:numPr>
          <w:ilvl w:val="0"/>
          <w:numId w:val="14"/>
        </w:numPr>
        <w:jc w:val="both"/>
      </w:pPr>
      <w:r>
        <w:rPr>
          <w:rStyle w:val="Pogrubienie"/>
        </w:rPr>
        <w:t>Przygotowanie oferty:</w:t>
      </w:r>
    </w:p>
    <w:p w:rsidR="00B80982" w:rsidRDefault="00B80982" w:rsidP="0028722A">
      <w:pPr>
        <w:pStyle w:val="NormalnyWeb"/>
        <w:numPr>
          <w:ilvl w:val="1"/>
          <w:numId w:val="14"/>
        </w:numPr>
        <w:jc w:val="both"/>
      </w:pPr>
      <w:r>
        <w:t>Na ofertę składają się wszystkie oświadczenia i załączniki wymienione w pkt. VII.1 niniejszej specyfikacji.</w:t>
      </w:r>
    </w:p>
    <w:p w:rsidR="00B80982" w:rsidRDefault="00B80982" w:rsidP="0028722A">
      <w:pPr>
        <w:pStyle w:val="NormalnyWeb"/>
        <w:numPr>
          <w:ilvl w:val="1"/>
          <w:numId w:val="14"/>
        </w:numPr>
        <w:jc w:val="both"/>
      </w:pPr>
      <w:r>
        <w:t>Koszty związane z przygotowaniem oferty ponosi składający ofertę.</w:t>
      </w:r>
    </w:p>
    <w:p w:rsidR="00B80982" w:rsidRDefault="00B80982" w:rsidP="0028722A">
      <w:pPr>
        <w:pStyle w:val="NormalnyWeb"/>
        <w:numPr>
          <w:ilvl w:val="1"/>
          <w:numId w:val="14"/>
        </w:numPr>
        <w:jc w:val="both"/>
      </w:pPr>
      <w:r>
        <w:t>Oferta oraz wymagane formularze, zestawienia i wykazy składane wraz z ofertą wymagają podpisu osób uprawnionych do reprezentowania firmy w obrocie gospodarczym, zgodnie z aktem rejestracyjnym oraz przepisami prawa.</w:t>
      </w:r>
    </w:p>
    <w:p w:rsidR="00B80982" w:rsidRDefault="00B80982" w:rsidP="00803A30">
      <w:pPr>
        <w:pStyle w:val="NormalnyWeb"/>
        <w:numPr>
          <w:ilvl w:val="1"/>
          <w:numId w:val="14"/>
        </w:numPr>
        <w:spacing w:before="0" w:beforeAutospacing="0" w:after="0" w:afterAutospacing="0"/>
        <w:jc w:val="both"/>
      </w:pPr>
      <w:r>
        <w:t>Oferta podpisana przez upoważnionego przedstawiciela wykonawcy wymaga załączenia właściwego pełnomocnictwa lub umocowania prawnego.</w:t>
      </w:r>
    </w:p>
    <w:p w:rsidR="00803A30" w:rsidRDefault="00B80982" w:rsidP="00803A30">
      <w:pPr>
        <w:pStyle w:val="NormalnyWeb"/>
        <w:numPr>
          <w:ilvl w:val="1"/>
          <w:numId w:val="14"/>
        </w:numPr>
        <w:spacing w:before="0" w:beforeAutospacing="0" w:after="0" w:afterAutospacing="0"/>
        <w:jc w:val="both"/>
      </w:pPr>
      <w:r>
        <w:t>Oferta powinna zawierać wszystkie wymagane dokumenty, oświadczenia, załączniki</w:t>
      </w:r>
    </w:p>
    <w:p w:rsidR="00B80982" w:rsidRDefault="00B80982" w:rsidP="00803A30">
      <w:pPr>
        <w:pStyle w:val="NormalnyWeb"/>
        <w:spacing w:before="0" w:beforeAutospacing="0" w:after="0" w:afterAutospacing="0"/>
        <w:ind w:left="1440"/>
        <w:jc w:val="both"/>
      </w:pPr>
      <w:r>
        <w:t xml:space="preserve"> i inne dokumenty, o których mowa w treści niniejszej specyfikacji.</w:t>
      </w:r>
    </w:p>
    <w:p w:rsidR="00B80982" w:rsidRDefault="00B80982" w:rsidP="00803A30">
      <w:pPr>
        <w:pStyle w:val="NormalnyWeb"/>
        <w:numPr>
          <w:ilvl w:val="1"/>
          <w:numId w:val="14"/>
        </w:numPr>
        <w:spacing w:before="0" w:beforeAutospacing="0" w:after="0" w:afterAutospacing="0"/>
        <w:jc w:val="both"/>
      </w:pPr>
      <w:r>
        <w:t>Dokumenty winny być sporządzone zgodnie z zaleceniami oraz przedstawionymi przez zamawiającego wzorcami (załącznikami), zawierać informacje i dane określone w tych dokumentach.</w:t>
      </w:r>
    </w:p>
    <w:p w:rsidR="00B80982" w:rsidRDefault="00B80982" w:rsidP="0028722A">
      <w:pPr>
        <w:pStyle w:val="NormalnyWeb"/>
        <w:numPr>
          <w:ilvl w:val="1"/>
          <w:numId w:val="14"/>
        </w:numPr>
        <w:jc w:val="both"/>
      </w:pPr>
      <w:r>
        <w:t xml:space="preserve">Zamawiający zwraca uwagę na ograniczenia wielkości plików podpisywanych profilem zaufanym, który wynosi max 10MB, oraz na ograniczenie wielkości plików podpisywanych w aplikacji </w:t>
      </w:r>
      <w:proofErr w:type="spellStart"/>
      <w:r>
        <w:t>eDoApp</w:t>
      </w:r>
      <w:proofErr w:type="spellEnd"/>
      <w:r>
        <w:t xml:space="preserve"> służącej do składania podpisu osobistego, który wynosi max 5MB.</w:t>
      </w:r>
    </w:p>
    <w:p w:rsidR="00B80982" w:rsidRDefault="00B80982" w:rsidP="0028722A">
      <w:pPr>
        <w:pStyle w:val="NormalnyWeb"/>
        <w:numPr>
          <w:ilvl w:val="1"/>
          <w:numId w:val="14"/>
        </w:numPr>
        <w:jc w:val="both"/>
      </w:pPr>
      <w: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t>PAdES</w:t>
      </w:r>
      <w:proofErr w:type="spellEnd"/>
      <w:r>
        <w:t>.</w:t>
      </w:r>
    </w:p>
    <w:p w:rsidR="00803A30" w:rsidRDefault="00B80982" w:rsidP="00803A30">
      <w:pPr>
        <w:pStyle w:val="NormalnyWeb"/>
        <w:numPr>
          <w:ilvl w:val="1"/>
          <w:numId w:val="14"/>
        </w:numPr>
        <w:spacing w:before="0" w:beforeAutospacing="0" w:after="0" w:afterAutospacing="0"/>
        <w:jc w:val="both"/>
      </w:pPr>
      <w:r>
        <w:t xml:space="preserve">Pliki w innych formatach niż PDF zaleca się opatrzyć zewnętrznym podpisem </w:t>
      </w:r>
      <w:proofErr w:type="spellStart"/>
      <w:r>
        <w:t>XAdES</w:t>
      </w:r>
      <w:proofErr w:type="spellEnd"/>
      <w:r>
        <w:t>. Wykonawca powinien pamiętać, aby plik z podpisem przekazywać łącznie</w:t>
      </w:r>
    </w:p>
    <w:p w:rsidR="00B80982" w:rsidRDefault="00B80982" w:rsidP="00803A30">
      <w:pPr>
        <w:pStyle w:val="NormalnyWeb"/>
        <w:spacing w:before="0" w:beforeAutospacing="0" w:after="0" w:afterAutospacing="0"/>
        <w:ind w:left="1440"/>
        <w:jc w:val="both"/>
      </w:pPr>
      <w:r>
        <w:t xml:space="preserve"> z dokumentem podpisywanym.</w:t>
      </w:r>
    </w:p>
    <w:p w:rsidR="00B80982" w:rsidRDefault="00B80982" w:rsidP="00803A30">
      <w:pPr>
        <w:pStyle w:val="NormalnyWeb"/>
        <w:numPr>
          <w:ilvl w:val="1"/>
          <w:numId w:val="14"/>
        </w:numPr>
        <w:spacing w:before="0" w:beforeAutospacing="0" w:after="0" w:afterAutospacing="0"/>
        <w:jc w:val="both"/>
      </w:pPr>
      <w:r>
        <w:t>Zamawiający zaleca, aby w przypadku podpisywania pliku przez kilka osób, stosować podpisy tego samego rodzaju. Podpisywanie różnymi rodzajami podpisów, np. osobistym i kwalifikowanym, może doprowadzić do problemów w weryfikacji plików.</w:t>
      </w:r>
    </w:p>
    <w:p w:rsidR="00B80982" w:rsidRDefault="00B80982" w:rsidP="0028722A">
      <w:pPr>
        <w:pStyle w:val="NormalnyWeb"/>
        <w:numPr>
          <w:ilvl w:val="1"/>
          <w:numId w:val="14"/>
        </w:numPr>
        <w:jc w:val="both"/>
      </w:pPr>
      <w:r>
        <w:lastRenderedPageBreak/>
        <w:t>Zamawiający zaleca, aby Wykonawca z odpowiednim wyprzedzeniem przetestował możliwość prawidłowego wykorzystania wybranej metody podpisania plików oferty.</w:t>
      </w:r>
    </w:p>
    <w:p w:rsidR="00B80982" w:rsidRDefault="00B80982" w:rsidP="0028722A">
      <w:pPr>
        <w:pStyle w:val="NormalnyWeb"/>
        <w:numPr>
          <w:ilvl w:val="1"/>
          <w:numId w:val="14"/>
        </w:numPr>
        <w:jc w:val="both"/>
      </w:pPr>
      <w:r>
        <w:t>Zamawiający zaleca, aby nie wprowadzać jakichkolwiek zmian w plikach po podpisaniu ich podpisem kwalifikowanym. Może to skutkować naruszeniem integralności plików, co równoważne będzie z koniecznością odrzucenia oferty w postępowaniu.</w:t>
      </w:r>
    </w:p>
    <w:p w:rsidR="00B80982" w:rsidRDefault="00B80982" w:rsidP="0028722A">
      <w:pPr>
        <w:pStyle w:val="NormalnyWeb"/>
        <w:numPr>
          <w:ilvl w:val="1"/>
          <w:numId w:val="14"/>
        </w:numPr>
        <w:jc w:val="both"/>
      </w:pPr>
      <w:r>
        <w:t>Zamawiający nie ponosi odpowiedzialności za złożenie oferty w sposób niezgodny z Instrukcją, w szczególności za sytuację, gdy zamawiający zapozna się z treścią oferty przed upływem terminu składania ofert. Taka oferta zostanie uznana przez Zamawiającego za ofertę handlową i nie będzie brana pod uwagę w przedmiotowym postępowaniu, ponieważ nie został spełniony obowiązek narzucony w art. 221 Ustawy Prawo Zamówień Publicznych.</w:t>
      </w:r>
    </w:p>
    <w:p w:rsidR="00803A30" w:rsidRDefault="00B80982" w:rsidP="0028722A">
      <w:pPr>
        <w:pStyle w:val="NormalnyWeb"/>
        <w:numPr>
          <w:ilvl w:val="1"/>
          <w:numId w:val="14"/>
        </w:numPr>
        <w:spacing w:before="0" w:beforeAutospacing="0" w:after="0" w:afterAutospacing="0"/>
        <w:jc w:val="both"/>
      </w:pPr>
      <w:r>
        <w:t>Wykonawca może zastrzec w ofercie informacje stanowiące tajemnicę przedsiębiorstwa w rozumieniu przepisów o zwalczaniu nieuczciwej konkurencji. Wykonawca w takim przypadku zobowiązany jest wykazać, że zastrzeżone informacje stanowią tajemnicę przedsiębiorstwa, a także wydzielić je w osobnym pliku. Tak wydzielonych informacji Zamawiający nie będzie ujawniał. Wykonawca nie może zastrzec informacji</w:t>
      </w:r>
    </w:p>
    <w:p w:rsidR="00803A30" w:rsidRDefault="00B80982" w:rsidP="00803A30">
      <w:pPr>
        <w:pStyle w:val="NormalnyWeb"/>
        <w:spacing w:before="0" w:beforeAutospacing="0" w:after="0" w:afterAutospacing="0"/>
        <w:ind w:left="1440"/>
        <w:jc w:val="both"/>
      </w:pPr>
      <w:r>
        <w:t xml:space="preserve"> i dokumentów, których jawność wynika z innych aktów prawnych, w tym m.in.</w:t>
      </w:r>
    </w:p>
    <w:p w:rsidR="00B80982" w:rsidRDefault="00B80982" w:rsidP="00803A30">
      <w:pPr>
        <w:pStyle w:val="NormalnyWeb"/>
        <w:spacing w:before="0" w:beforeAutospacing="0" w:after="0" w:afterAutospacing="0"/>
        <w:ind w:left="1440"/>
        <w:jc w:val="both"/>
      </w:pPr>
      <w:r>
        <w:t xml:space="preserve"> z zapisu art. 222 ust. 5 ustawy </w:t>
      </w:r>
      <w:proofErr w:type="spellStart"/>
      <w:r>
        <w:t>Pzp</w:t>
      </w:r>
      <w:proofErr w:type="spellEnd"/>
      <w:r>
        <w:t>.</w:t>
      </w:r>
      <w:r w:rsidRPr="00B80982">
        <w:t xml:space="preserve"> </w:t>
      </w:r>
      <w:r>
        <w:t>W przypadku określonym w art. 225 wykonawca, składając ofertę, informuje zamawiającego, że:</w:t>
      </w:r>
    </w:p>
    <w:p w:rsidR="00B80982" w:rsidRDefault="00B80982" w:rsidP="0028722A">
      <w:pPr>
        <w:pStyle w:val="NormalnyWeb"/>
        <w:spacing w:before="0" w:beforeAutospacing="0" w:after="0" w:afterAutospacing="0"/>
        <w:ind w:left="1440"/>
        <w:jc w:val="both"/>
      </w:pPr>
      <w:r>
        <w:t xml:space="preserve"> a) wybór jego oferty będzie prowadził do powstania u zamawiającego obowiązku podatkowego;</w:t>
      </w:r>
    </w:p>
    <w:p w:rsidR="00B80982" w:rsidRDefault="00B80982" w:rsidP="0028722A">
      <w:pPr>
        <w:pStyle w:val="NormalnyWeb"/>
        <w:spacing w:before="0" w:beforeAutospacing="0" w:after="0" w:afterAutospacing="0"/>
        <w:ind w:left="1440"/>
        <w:jc w:val="both"/>
      </w:pPr>
      <w:r>
        <w:t xml:space="preserve"> b) wskazuje nazwy (rodzaju) towaru lub usługi, których dostawa lub świadczenie będą prowadziły do powstania obowiązku podatkowego; </w:t>
      </w:r>
    </w:p>
    <w:p w:rsidR="00B80982" w:rsidRDefault="00B80982" w:rsidP="0028722A">
      <w:pPr>
        <w:pStyle w:val="NormalnyWeb"/>
        <w:spacing w:before="0" w:beforeAutospacing="0" w:after="0" w:afterAutospacing="0"/>
        <w:ind w:left="1440"/>
        <w:jc w:val="both"/>
      </w:pPr>
      <w:r>
        <w:t xml:space="preserve">c) wskazuje wartości towaru lub usługi objętego obowiązkiem podatkowym zamawiającego, bez kwoty podatku; </w:t>
      </w:r>
    </w:p>
    <w:p w:rsidR="00B80982" w:rsidRDefault="00B80982" w:rsidP="0028722A">
      <w:pPr>
        <w:pStyle w:val="NormalnyWeb"/>
        <w:spacing w:before="0" w:beforeAutospacing="0" w:after="0" w:afterAutospacing="0"/>
        <w:ind w:left="1440"/>
        <w:jc w:val="both"/>
      </w:pPr>
      <w:r>
        <w:t>d) wskazuje stawki podatku od towarów i usług, która zgodnie z wiedzą wykonawcy, będzie miała zastosowanie.</w:t>
      </w:r>
    </w:p>
    <w:p w:rsidR="00B80982" w:rsidRDefault="00B80982" w:rsidP="0028722A">
      <w:pPr>
        <w:pStyle w:val="NormalnyWeb"/>
        <w:numPr>
          <w:ilvl w:val="0"/>
          <w:numId w:val="16"/>
        </w:numPr>
        <w:spacing w:before="0" w:beforeAutospacing="0" w:after="0" w:afterAutospacing="0"/>
        <w:jc w:val="both"/>
      </w:pPr>
      <w:r>
        <w:rPr>
          <w:rStyle w:val="Pogrubienie"/>
        </w:rPr>
        <w:t>Postanowienia dotyczące wnoszenia oferty wspólnej przez dwa lub więcej podmioty gospodarcze (konsorcja/spółki cywilne):</w:t>
      </w:r>
    </w:p>
    <w:p w:rsidR="00B80982" w:rsidRDefault="00B80982" w:rsidP="0028722A">
      <w:pPr>
        <w:pStyle w:val="NormalnyWeb"/>
        <w:numPr>
          <w:ilvl w:val="1"/>
          <w:numId w:val="16"/>
        </w:numPr>
        <w:jc w:val="both"/>
      </w:pPr>
      <w:r>
        <w:t>Wykonawcy mogą wspólnie ubiegać się o udzielenie zamówienia.</w:t>
      </w:r>
    </w:p>
    <w:p w:rsidR="00803A30" w:rsidRDefault="00B80982" w:rsidP="00803A30">
      <w:pPr>
        <w:pStyle w:val="NormalnyWeb"/>
        <w:numPr>
          <w:ilvl w:val="1"/>
          <w:numId w:val="16"/>
        </w:numPr>
        <w:spacing w:before="0" w:beforeAutospacing="0" w:after="0" w:afterAutospacing="0"/>
        <w:jc w:val="both"/>
      </w:pPr>
      <w:r>
        <w:t>Wykonawcy ustanawiają pełnomocnika do reprezentowania ich w postępowaniu</w:t>
      </w:r>
    </w:p>
    <w:p w:rsidR="00803A30" w:rsidRDefault="00B80982" w:rsidP="00803A30">
      <w:pPr>
        <w:pStyle w:val="NormalnyWeb"/>
        <w:spacing w:before="0" w:beforeAutospacing="0" w:after="0" w:afterAutospacing="0"/>
        <w:ind w:left="1440"/>
        <w:jc w:val="both"/>
      </w:pPr>
      <w:r>
        <w:t xml:space="preserve"> o udzielenie zamówienia albo do reprezentowania w postępowaniu i zawarcia umowy, a pełnomocnictwo/upoważnienie do pełnienia takiej funkcji wystawione zgodnie</w:t>
      </w:r>
    </w:p>
    <w:p w:rsidR="00B80982" w:rsidRDefault="00B80982" w:rsidP="00803A30">
      <w:pPr>
        <w:pStyle w:val="NormalnyWeb"/>
        <w:spacing w:before="0" w:beforeAutospacing="0" w:after="0" w:afterAutospacing="0"/>
        <w:ind w:left="1440"/>
        <w:jc w:val="both"/>
      </w:pPr>
      <w:r>
        <w:t xml:space="preserve"> z wymogami ustawowymi, podpisane przez prawnie upoważnionych przedstawicieli każdego z wykonawców występujących wspólnie należy załączyć do oferty.</w:t>
      </w:r>
    </w:p>
    <w:p w:rsidR="00B80982" w:rsidRDefault="00B80982" w:rsidP="00803A30">
      <w:pPr>
        <w:pStyle w:val="NormalnyWeb"/>
        <w:numPr>
          <w:ilvl w:val="1"/>
          <w:numId w:val="16"/>
        </w:numPr>
        <w:spacing w:before="0" w:beforeAutospacing="0" w:after="0" w:afterAutospacing="0"/>
        <w:jc w:val="both"/>
      </w:pPr>
      <w:r>
        <w:t>Oferta winna być podpisana przez każdego z wykonawców występujących wspólnie lub przez upoważnionego przedstawiciela.</w:t>
      </w:r>
    </w:p>
    <w:p w:rsidR="00B80982" w:rsidRDefault="00B80982" w:rsidP="00803A30">
      <w:pPr>
        <w:pStyle w:val="NormalnyWeb"/>
        <w:numPr>
          <w:ilvl w:val="1"/>
          <w:numId w:val="16"/>
        </w:numPr>
        <w:spacing w:before="0" w:beforeAutospacing="0" w:after="0" w:afterAutospacing="0"/>
        <w:jc w:val="both"/>
      </w:pPr>
      <w:r>
        <w:t>Wykonawcy wspólnie ubiegający się o udzielenie zamówienia ponoszą solidarną odpowiedzialność za wykonanie umowy.</w:t>
      </w:r>
    </w:p>
    <w:p w:rsidR="00803A30" w:rsidRDefault="00B80982" w:rsidP="00803A30">
      <w:pPr>
        <w:pStyle w:val="NormalnyWeb"/>
        <w:numPr>
          <w:ilvl w:val="1"/>
          <w:numId w:val="16"/>
        </w:numPr>
        <w:spacing w:before="0" w:beforeAutospacing="0" w:after="0" w:afterAutospacing="0"/>
        <w:jc w:val="both"/>
      </w:pPr>
      <w:r>
        <w:t xml:space="preserve">Oświadczenia i dokumenty potwierdzające brak podstaw do wykluczenia </w:t>
      </w:r>
    </w:p>
    <w:p w:rsidR="00B80982" w:rsidRDefault="00B80982" w:rsidP="00803A30">
      <w:pPr>
        <w:pStyle w:val="NormalnyWeb"/>
        <w:spacing w:before="0" w:beforeAutospacing="0" w:after="0" w:afterAutospacing="0"/>
        <w:ind w:left="1440"/>
        <w:jc w:val="both"/>
      </w:pPr>
      <w:r>
        <w:t>z postępowania składa każdy z Wykonawców wspólnie ubiegających się o zamówienie.</w:t>
      </w:r>
    </w:p>
    <w:p w:rsidR="00803A30" w:rsidRDefault="00803A30" w:rsidP="00803A30">
      <w:pPr>
        <w:pStyle w:val="NormalnyWeb"/>
        <w:spacing w:before="0" w:beforeAutospacing="0" w:after="0" w:afterAutospacing="0"/>
        <w:ind w:left="1440"/>
        <w:jc w:val="both"/>
      </w:pPr>
    </w:p>
    <w:p w:rsidR="00803A30" w:rsidRPr="00803A30" w:rsidRDefault="00B80982" w:rsidP="00803A30">
      <w:pPr>
        <w:pStyle w:val="NormalnyWeb"/>
        <w:numPr>
          <w:ilvl w:val="0"/>
          <w:numId w:val="16"/>
        </w:numPr>
        <w:spacing w:before="0" w:beforeAutospacing="0" w:after="0" w:afterAutospacing="0"/>
        <w:jc w:val="both"/>
        <w:rPr>
          <w:rStyle w:val="Pogrubienie"/>
          <w:b w:val="0"/>
          <w:bCs w:val="0"/>
        </w:rPr>
      </w:pPr>
      <w:r>
        <w:rPr>
          <w:rStyle w:val="Pogrubienie"/>
        </w:rPr>
        <w:t>Postanowienia dotyczące prowadzenia przez Zamawiającego wyjaśnień w toku badania</w:t>
      </w:r>
    </w:p>
    <w:p w:rsidR="00B80982" w:rsidRDefault="00B80982" w:rsidP="00803A30">
      <w:pPr>
        <w:pStyle w:val="NormalnyWeb"/>
        <w:spacing w:before="0" w:beforeAutospacing="0" w:after="0" w:afterAutospacing="0"/>
        <w:ind w:left="720"/>
        <w:jc w:val="both"/>
      </w:pPr>
      <w:r>
        <w:rPr>
          <w:rStyle w:val="Pogrubienie"/>
        </w:rPr>
        <w:t xml:space="preserve"> i oceny ofert:</w:t>
      </w:r>
    </w:p>
    <w:p w:rsidR="00B80982" w:rsidRDefault="00B80982" w:rsidP="00803A30">
      <w:pPr>
        <w:pStyle w:val="NormalnyWeb"/>
        <w:numPr>
          <w:ilvl w:val="1"/>
          <w:numId w:val="17"/>
        </w:numPr>
        <w:spacing w:before="0" w:beforeAutospacing="0"/>
        <w:jc w:val="both"/>
      </w:pPr>
      <w:r>
        <w:t xml:space="preserve">Zamawiający może wezwać wykonawców do złożenia, uzupełnienia, poprawienia lub uzupełnienia oświadczenia wykonawcy, podmiotowych środków dowodowych, innych dokumentów lub oświadczeń na zasadach określonych w art. 128 ustawy </w:t>
      </w:r>
      <w:proofErr w:type="spellStart"/>
      <w:r>
        <w:t>Pzp</w:t>
      </w:r>
      <w:proofErr w:type="spellEnd"/>
      <w:r>
        <w:t>.</w:t>
      </w:r>
    </w:p>
    <w:p w:rsidR="00B80982" w:rsidRDefault="00B80982" w:rsidP="0028722A">
      <w:pPr>
        <w:pStyle w:val="NormalnyWeb"/>
        <w:numPr>
          <w:ilvl w:val="1"/>
          <w:numId w:val="17"/>
        </w:numPr>
        <w:jc w:val="both"/>
      </w:pPr>
      <w:r>
        <w:lastRenderedPageBreak/>
        <w:t>Zamawiający poprawia w ofercie oczywiste omyłki pisarskie oraz oczywiste omyłki rachunkowe, z uwzględnieniem konsekwencji rachunkowych dokonanych poprawek, niezwłocznie zawiadamiając o tym wykonawcę, którego oferta została poprawiona.</w:t>
      </w:r>
    </w:p>
    <w:p w:rsidR="00803A30" w:rsidRDefault="00B80982" w:rsidP="00803A30">
      <w:pPr>
        <w:pStyle w:val="NormalnyWeb"/>
        <w:numPr>
          <w:ilvl w:val="1"/>
          <w:numId w:val="17"/>
        </w:numPr>
        <w:spacing w:before="0" w:beforeAutospacing="0" w:after="0" w:afterAutospacing="0"/>
        <w:jc w:val="both"/>
      </w:pPr>
      <w:r>
        <w:t xml:space="preserve">Zamawiający poprawia w ofercie inne omyłki polegające na niezgodności oferty </w:t>
      </w:r>
    </w:p>
    <w:p w:rsidR="00B80982" w:rsidRDefault="00B80982" w:rsidP="00803A30">
      <w:pPr>
        <w:pStyle w:val="NormalnyWeb"/>
        <w:spacing w:before="0" w:beforeAutospacing="0" w:after="0" w:afterAutospacing="0"/>
        <w:ind w:left="1440"/>
        <w:jc w:val="both"/>
      </w:pPr>
      <w:r>
        <w:t>z dokumentami zamówienia, niepowodujące istotnych zmian w treści oferty, niezwłocznie zawiadamiając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w:t>
      </w:r>
    </w:p>
    <w:p w:rsidR="00B80982" w:rsidRDefault="00B80982" w:rsidP="00803A30">
      <w:pPr>
        <w:pStyle w:val="NormalnyWeb"/>
        <w:numPr>
          <w:ilvl w:val="1"/>
          <w:numId w:val="17"/>
        </w:numPr>
        <w:spacing w:before="0" w:beforeAutospacing="0" w:after="0" w:afterAutospacing="0"/>
        <w:jc w:val="both"/>
      </w:pPr>
      <w:r>
        <w:t>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niskiej ceny lub kosztu tej oferty.</w:t>
      </w:r>
    </w:p>
    <w:p w:rsidR="00B80982" w:rsidRDefault="00B80982" w:rsidP="0028722A">
      <w:pPr>
        <w:pStyle w:val="NormalnyWeb"/>
        <w:numPr>
          <w:ilvl w:val="0"/>
          <w:numId w:val="17"/>
        </w:numPr>
        <w:jc w:val="both"/>
      </w:pPr>
      <w:r>
        <w:rPr>
          <w:rStyle w:val="Pogrubienie"/>
        </w:rPr>
        <w:t>Postanowienia dotyczące przetwarzania danych osobowych:</w:t>
      </w:r>
      <w:r>
        <w:t xml:space="preserve"> 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informujemy, że:</w:t>
      </w:r>
    </w:p>
    <w:p w:rsidR="00B80982" w:rsidRDefault="00B80982" w:rsidP="00803A30">
      <w:pPr>
        <w:pStyle w:val="NormalnyWeb"/>
        <w:numPr>
          <w:ilvl w:val="1"/>
          <w:numId w:val="18"/>
        </w:numPr>
        <w:spacing w:before="0" w:beforeAutospacing="0" w:after="0" w:afterAutospacing="0"/>
        <w:jc w:val="both"/>
      </w:pPr>
      <w:r>
        <w:t>Administratorem Państwa danych osobowych jest Publiczne Przedszkole w Czudcu reprezentowane przez Dyrektora Justynę Kasprowicz.</w:t>
      </w:r>
    </w:p>
    <w:p w:rsidR="00B80982" w:rsidRDefault="00B80982" w:rsidP="00803A30">
      <w:pPr>
        <w:pStyle w:val="NormalnyWeb"/>
        <w:numPr>
          <w:ilvl w:val="2"/>
          <w:numId w:val="18"/>
        </w:numPr>
        <w:spacing w:before="0" w:beforeAutospacing="0" w:after="0" w:afterAutospacing="0"/>
        <w:jc w:val="both"/>
      </w:pPr>
      <w:r>
        <w:t>Nasze dane kontaktowe:</w:t>
      </w:r>
    </w:p>
    <w:p w:rsidR="00B80982" w:rsidRDefault="00B80982" w:rsidP="00803A30">
      <w:pPr>
        <w:pStyle w:val="NormalnyWeb"/>
        <w:spacing w:before="0" w:beforeAutospacing="0" w:after="0" w:afterAutospacing="0"/>
        <w:ind w:left="2160"/>
        <w:jc w:val="both"/>
      </w:pPr>
      <w:r>
        <w:t xml:space="preserve"> a) adres do korespondencji: ul. Starowiejska 8, 38-120 Czudec </w:t>
      </w:r>
    </w:p>
    <w:p w:rsidR="00B80982" w:rsidRDefault="00B80982" w:rsidP="00803A30">
      <w:pPr>
        <w:pStyle w:val="NormalnyWeb"/>
        <w:spacing w:before="0" w:beforeAutospacing="0" w:after="0" w:afterAutospacing="0"/>
        <w:ind w:left="2160"/>
        <w:jc w:val="both"/>
      </w:pPr>
      <w:r>
        <w:t xml:space="preserve">b) adres poczty elektronicznej: </w:t>
      </w:r>
      <w:hyperlink r:id="rId8" w:history="1">
        <w:r w:rsidRPr="00BD2371">
          <w:rPr>
            <w:rStyle w:val="Hipercze"/>
          </w:rPr>
          <w:t>ppczudec@czudec.pl</w:t>
        </w:r>
      </w:hyperlink>
    </w:p>
    <w:p w:rsidR="00B80982" w:rsidRDefault="00B80982" w:rsidP="00803A30">
      <w:pPr>
        <w:pStyle w:val="NormalnyWeb"/>
        <w:spacing w:before="0" w:beforeAutospacing="0" w:after="0" w:afterAutospacing="0"/>
        <w:ind w:left="2160"/>
        <w:jc w:val="both"/>
      </w:pPr>
      <w:r>
        <w:t xml:space="preserve"> c) numer telefonu: 17 27 71 046</w:t>
      </w:r>
    </w:p>
    <w:p w:rsidR="00B80982" w:rsidRDefault="00B80982" w:rsidP="00803A30">
      <w:pPr>
        <w:pStyle w:val="NormalnyWeb"/>
        <w:numPr>
          <w:ilvl w:val="1"/>
          <w:numId w:val="18"/>
        </w:numPr>
        <w:spacing w:before="0" w:beforeAutospacing="0" w:after="0" w:afterAutospacing="0"/>
        <w:jc w:val="both"/>
      </w:pPr>
      <w:r>
        <w:t>Inspektorem Ochrony Danych w Publicznym Przedszkolu w Czudcu jest Daniel Panek. Kontakt za pomocą adresu e-mail: daneosobowe@czudec.pl, do której należy kierować zapytania dotyczące sposobu i zakresu przetwarzania danych osobowych oraz przysługujących Państwu praw.</w:t>
      </w:r>
    </w:p>
    <w:p w:rsidR="00803A30" w:rsidRDefault="00B80982" w:rsidP="00803A30">
      <w:pPr>
        <w:pStyle w:val="NormalnyWeb"/>
        <w:numPr>
          <w:ilvl w:val="1"/>
          <w:numId w:val="18"/>
        </w:numPr>
        <w:spacing w:before="0" w:beforeAutospacing="0" w:after="0" w:afterAutospacing="0"/>
        <w:jc w:val="both"/>
      </w:pPr>
      <w:r>
        <w:t>Państwa dane osobowe będą przetwarzane na podstawie art. 6 ust. 1 lit. c RODO (ustawa z dnia 11 września 2019 r. Prawo zamówień publicznych wraz z przepisami wykonawczymi, ustawa z dnia 14 lipca 1983 r. o narodowym zasobie archiwalnym</w:t>
      </w:r>
    </w:p>
    <w:p w:rsidR="00B80982" w:rsidRDefault="00B80982" w:rsidP="00803A30">
      <w:pPr>
        <w:pStyle w:val="NormalnyWeb"/>
        <w:spacing w:before="0" w:beforeAutospacing="0" w:after="0" w:afterAutospacing="0"/>
        <w:ind w:left="1440"/>
        <w:jc w:val="both"/>
      </w:pPr>
      <w:r>
        <w:t xml:space="preserve"> i archiwach wraz z przepisami wykonawczymi)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rsidR="00803A30" w:rsidRDefault="00B80982" w:rsidP="00803A30">
      <w:pPr>
        <w:pStyle w:val="NormalnyWeb"/>
        <w:numPr>
          <w:ilvl w:val="1"/>
          <w:numId w:val="18"/>
        </w:numPr>
        <w:spacing w:before="0" w:beforeAutospacing="0" w:after="0" w:afterAutospacing="0"/>
        <w:jc w:val="both"/>
      </w:pPr>
      <w:r>
        <w:t>Państwa dane pozyskane w związku z postępowaniem o udzielenie zamówienia publicznego mogą być przekazywane wszystkim zainteresowanym podmiotom</w:t>
      </w:r>
    </w:p>
    <w:p w:rsidR="00803A30" w:rsidRDefault="00B80982" w:rsidP="00803A30">
      <w:pPr>
        <w:pStyle w:val="NormalnyWeb"/>
        <w:spacing w:before="0" w:beforeAutospacing="0" w:after="0" w:afterAutospacing="0"/>
        <w:ind w:left="1440"/>
        <w:jc w:val="both"/>
      </w:pPr>
      <w:r>
        <w:t xml:space="preserve"> i osobom, gdyż co do zasady postępowanie o udzielenie zamówienia publicznego jest jawne. Ograniczenie dostępu do Państwa danych może wystąpić jedynie</w:t>
      </w:r>
    </w:p>
    <w:p w:rsidR="00B80982" w:rsidRDefault="00B80982" w:rsidP="00803A30">
      <w:pPr>
        <w:pStyle w:val="NormalnyWeb"/>
        <w:spacing w:before="0" w:beforeAutospacing="0" w:after="0" w:afterAutospacing="0"/>
        <w:ind w:left="1440"/>
        <w:jc w:val="both"/>
      </w:pPr>
      <w:r>
        <w:t xml:space="preserve"> w szczególnych przypadkach, jeśli jest to uzasadnione ochroną prywatności lub interesem publicznym. Odbiorcami danych mogą być też osoby upoważnione przez </w:t>
      </w:r>
      <w:r>
        <w:lastRenderedPageBreak/>
        <w:t>administratora, podmioty uprawnione na podstawie przepisów prawa czy też umowy powierzenia przetwarzania danych osobowych.</w:t>
      </w:r>
    </w:p>
    <w:p w:rsidR="00B80982" w:rsidRDefault="00B80982" w:rsidP="00803A30">
      <w:pPr>
        <w:pStyle w:val="NormalnyWeb"/>
        <w:numPr>
          <w:ilvl w:val="1"/>
          <w:numId w:val="18"/>
        </w:numPr>
        <w:spacing w:before="0" w:beforeAutospacing="0" w:after="0" w:afterAutospacing="0"/>
        <w:jc w:val="both"/>
      </w:pPr>
      <w:r>
        <w:t>Dane osobowe Wykonawcy, któremu udzielono zamówienia publicznego, będą przechowywane przez cztery lata, a jeżeli umowa zawarta została na dłużej: do czasu wygaśnięcia umowy - po tym okresie zostaną wybrakowane. Zasada ta wynika z art. 78 Ustawy z dnia 11 września 2019 r. Prawo zamówień publicznych. Dane osobowe pozostałych Wykonawców będą przechowywane przez pięć lat - po tym okresie zostaną wybrakowane. Zasada ta wynika z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w:t>
      </w:r>
      <w:r w:rsidR="001B473E">
        <w:t>ych.</w:t>
      </w:r>
    </w:p>
    <w:p w:rsidR="001B473E" w:rsidRDefault="001B473E" w:rsidP="0028722A">
      <w:pPr>
        <w:pStyle w:val="Akapitzlist"/>
        <w:numPr>
          <w:ilvl w:val="1"/>
          <w:numId w:val="18"/>
        </w:numPr>
        <w:spacing w:after="0"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Zgodnie z RODO, przysługuje Państwu: </w:t>
      </w:r>
    </w:p>
    <w:p w:rsidR="001B473E" w:rsidRDefault="001B473E" w:rsidP="0028722A">
      <w:pPr>
        <w:pStyle w:val="Akapitzlist"/>
        <w:spacing w:after="0" w:line="240" w:lineRule="auto"/>
        <w:ind w:left="1440"/>
        <w:jc w:val="both"/>
        <w:rPr>
          <w:rFonts w:ascii="Times New Roman" w:eastAsia="Times New Roman" w:hAnsi="Times New Roman" w:cs="Times New Roman"/>
          <w:sz w:val="24"/>
          <w:szCs w:val="24"/>
        </w:rPr>
      </w:pPr>
      <w:r w:rsidRPr="001B473E">
        <w:rPr>
          <w:rFonts w:eastAsia="Times New Roman"/>
        </w:rPr>
        <w:sym w:font="Symbol" w:char="F02D"/>
      </w:r>
      <w:r w:rsidRPr="001B473E">
        <w:rPr>
          <w:rFonts w:ascii="Times New Roman" w:eastAsia="Times New Roman" w:hAnsi="Times New Roman" w:cs="Times New Roman"/>
          <w:sz w:val="24"/>
          <w:szCs w:val="24"/>
        </w:rPr>
        <w:t xml:space="preserve"> prawo dostępu do swoich danych oraz otrzymania ich kopii; </w:t>
      </w:r>
    </w:p>
    <w:p w:rsidR="001B473E" w:rsidRDefault="001B473E" w:rsidP="0028722A">
      <w:pPr>
        <w:pStyle w:val="Akapitzlist"/>
        <w:spacing w:after="0" w:line="240" w:lineRule="auto"/>
        <w:ind w:left="1440"/>
        <w:jc w:val="both"/>
        <w:rPr>
          <w:rFonts w:ascii="Times New Roman" w:eastAsia="Times New Roman" w:hAnsi="Times New Roman" w:cs="Times New Roman"/>
          <w:sz w:val="24"/>
          <w:szCs w:val="24"/>
        </w:rPr>
      </w:pPr>
      <w:r w:rsidRPr="001B473E">
        <w:rPr>
          <w:rFonts w:eastAsia="Times New Roman"/>
        </w:rPr>
        <w:sym w:font="Symbol" w:char="F02D"/>
      </w:r>
      <w:r w:rsidRPr="001B473E">
        <w:rPr>
          <w:rFonts w:ascii="Times New Roman" w:eastAsia="Times New Roman" w:hAnsi="Times New Roman" w:cs="Times New Roman"/>
          <w:sz w:val="24"/>
          <w:szCs w:val="24"/>
        </w:rPr>
        <w:t xml:space="preserve"> prawo do sprostowania/uzupełnienia swoich danych (prawo to nie może skutkować zmianą wyniku postępowania ani zmianą postanowień umowy w zakresie niezgodnym z ustawą Kodeks cywilny, zaś jego realizacja nie będzie naruszać integralności protokołu i załączników); </w:t>
      </w:r>
    </w:p>
    <w:p w:rsidR="001B473E" w:rsidRDefault="001B473E" w:rsidP="0028722A">
      <w:pPr>
        <w:pStyle w:val="Akapitzlist"/>
        <w:spacing w:after="0" w:line="240" w:lineRule="auto"/>
        <w:ind w:left="1440"/>
        <w:jc w:val="both"/>
        <w:rPr>
          <w:rFonts w:ascii="Times New Roman" w:eastAsia="Times New Roman" w:hAnsi="Times New Roman" w:cs="Times New Roman"/>
          <w:sz w:val="24"/>
          <w:szCs w:val="24"/>
        </w:rPr>
      </w:pPr>
      <w:r w:rsidRPr="001B473E">
        <w:rPr>
          <w:rFonts w:eastAsia="Times New Roman"/>
        </w:rPr>
        <w:sym w:font="Symbol" w:char="F02D"/>
      </w:r>
      <w:r w:rsidRPr="001B473E">
        <w:rPr>
          <w:rFonts w:ascii="Times New Roman" w:eastAsia="Times New Roman" w:hAnsi="Times New Roman" w:cs="Times New Roman"/>
          <w:sz w:val="24"/>
          <w:szCs w:val="24"/>
        </w:rPr>
        <w:t xml:space="preserve"> prawo do usunięcia danych osobowych (w sytuacji, gdy przetwarzanie danych nie następuje w celu wywiązania się z obowiązku wynikającego z przepisu prawa lub w ramach sprawowania władzy publicznej); </w:t>
      </w:r>
    </w:p>
    <w:p w:rsidR="001B473E" w:rsidRDefault="001B473E" w:rsidP="0028722A">
      <w:pPr>
        <w:pStyle w:val="Akapitzlist"/>
        <w:spacing w:after="0" w:line="240" w:lineRule="auto"/>
        <w:ind w:left="1440"/>
        <w:jc w:val="both"/>
        <w:rPr>
          <w:rFonts w:ascii="Times New Roman" w:eastAsia="Times New Roman" w:hAnsi="Times New Roman" w:cs="Times New Roman"/>
          <w:sz w:val="24"/>
          <w:szCs w:val="24"/>
        </w:rPr>
      </w:pPr>
      <w:r w:rsidRPr="001B473E">
        <w:rPr>
          <w:rFonts w:eastAsia="Times New Roman"/>
        </w:rPr>
        <w:sym w:font="Symbol" w:char="F02D"/>
      </w:r>
      <w:r w:rsidRPr="001B473E">
        <w:rPr>
          <w:rFonts w:ascii="Times New Roman" w:eastAsia="Times New Roman" w:hAnsi="Times New Roman" w:cs="Times New Roman"/>
          <w:sz w:val="24"/>
          <w:szCs w:val="24"/>
        </w:rPr>
        <w:t xml:space="preserve"> prawo do ograniczenia przetwarzania danych (przy czym przepisy odrębne mogą wyłączyć możliwość skorzystania z tego prawa). </w:t>
      </w:r>
    </w:p>
    <w:p w:rsidR="001B473E" w:rsidRDefault="001B473E" w:rsidP="0028722A">
      <w:pPr>
        <w:pStyle w:val="Akapitzlist"/>
        <w:spacing w:after="0" w:line="240" w:lineRule="auto"/>
        <w:ind w:left="1440"/>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Aby skorzystać z wymienionych praw prosimy o poinformowanie, które z nich i w jakim zakresie mamy zastosować na adres e-mail Inspektora ochrony danych: daneosobowe@czudec.pl Ponadto przysługuje Państwu prawo do złożenia skargi do Prezesa Urzędu Ochrony Danych Osobowych jeżeli uznają Państwo, że przetwarzanie danych osobowych narusza przepisy RODO (kontakt - ul. Stawki 2, 00-193 Warszawa, e-mail: kancelaria@uodo.gov.pl; tel. 22 531 03 00). </w:t>
      </w:r>
    </w:p>
    <w:p w:rsidR="00803A30" w:rsidRDefault="001B473E" w:rsidP="0028722A">
      <w:pPr>
        <w:pStyle w:val="Akapitzlist"/>
        <w:numPr>
          <w:ilvl w:val="1"/>
          <w:numId w:val="18"/>
        </w:numPr>
        <w:spacing w:after="0"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 Podanie danych osobowych w związku udziałem w postępowaniu o zamówienia publiczne nie jest obowiązkowe, ale jest warunkiem niezbędnym do wzięcia w nim udziału. Konsekwencją niepodania danych będzie brak możliwości udziału </w:t>
      </w:r>
    </w:p>
    <w:p w:rsidR="001B473E" w:rsidRDefault="001B473E" w:rsidP="00803A30">
      <w:pPr>
        <w:pStyle w:val="Akapitzlist"/>
        <w:spacing w:after="0" w:line="240" w:lineRule="auto"/>
        <w:ind w:left="1440"/>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w postępowaniu. </w:t>
      </w:r>
    </w:p>
    <w:p w:rsidR="00803A30" w:rsidRDefault="001B473E" w:rsidP="0028722A">
      <w:pPr>
        <w:pStyle w:val="Akapitzlist"/>
        <w:numPr>
          <w:ilvl w:val="1"/>
          <w:numId w:val="18"/>
        </w:numPr>
        <w:spacing w:after="0"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 W odniesieniu do Państwa danych osobowych decyzje nie będą podejmowane </w:t>
      </w:r>
    </w:p>
    <w:p w:rsidR="001B473E" w:rsidRDefault="001B473E" w:rsidP="00803A30">
      <w:pPr>
        <w:pStyle w:val="Akapitzlist"/>
        <w:spacing w:after="0" w:line="240" w:lineRule="auto"/>
        <w:ind w:left="1440"/>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w sposób zautomatyzowany, stosownie do art. 22 RODO.</w:t>
      </w:r>
    </w:p>
    <w:p w:rsidR="009D637B" w:rsidRPr="001B473E" w:rsidRDefault="009D637B" w:rsidP="00803A30">
      <w:pPr>
        <w:pStyle w:val="Akapitzlist"/>
        <w:spacing w:after="0" w:line="240" w:lineRule="auto"/>
        <w:ind w:left="1440"/>
        <w:jc w:val="both"/>
        <w:rPr>
          <w:rFonts w:ascii="Times New Roman" w:eastAsia="Times New Roman" w:hAnsi="Times New Roman" w:cs="Times New Roman"/>
          <w:sz w:val="24"/>
          <w:szCs w:val="24"/>
        </w:rPr>
      </w:pPr>
    </w:p>
    <w:p w:rsidR="001B473E" w:rsidRPr="001B473E" w:rsidRDefault="001B473E" w:rsidP="0028722A">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1B473E">
        <w:rPr>
          <w:rFonts w:ascii="Times New Roman" w:eastAsia="Times New Roman" w:hAnsi="Times New Roman" w:cs="Times New Roman"/>
          <w:b/>
          <w:bCs/>
          <w:sz w:val="27"/>
          <w:szCs w:val="27"/>
        </w:rPr>
        <w:t>XII. Miejsce i termin składania i otwarcia ofert</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Ofertę wraz z wymaganymi dokumentami należy wysłać za pomocą adresu e</w:t>
      </w:r>
      <w:r w:rsidR="009D637B">
        <w:rPr>
          <w:rFonts w:ascii="Times New Roman" w:eastAsia="Times New Roman" w:hAnsi="Times New Roman" w:cs="Times New Roman"/>
          <w:sz w:val="24"/>
          <w:szCs w:val="24"/>
        </w:rPr>
        <w:t>-mail do dnia 02</w:t>
      </w:r>
      <w:r w:rsidRPr="001B473E">
        <w:rPr>
          <w:rFonts w:ascii="Times New Roman" w:eastAsia="Times New Roman" w:hAnsi="Times New Roman" w:cs="Times New Roman"/>
          <w:sz w:val="24"/>
          <w:szCs w:val="24"/>
        </w:rPr>
        <w:t>.12.2024 r. do godz. 10:00.</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Do oferty należy dołączyć wszystkie wymagane w SWZ dokumenty.</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Oferta lub wniosek składany elektronicznie musi zostać podpisany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 2 </w:t>
      </w:r>
      <w:proofErr w:type="spellStart"/>
      <w:r w:rsidRPr="001B473E">
        <w:rPr>
          <w:rFonts w:ascii="Times New Roman" w:eastAsia="Times New Roman" w:hAnsi="Times New Roman" w:cs="Times New Roman"/>
          <w:sz w:val="24"/>
          <w:szCs w:val="24"/>
        </w:rPr>
        <w:t>Pzp</w:t>
      </w:r>
      <w:proofErr w:type="spellEnd"/>
      <w:r w:rsidRPr="001B473E">
        <w:rPr>
          <w:rFonts w:ascii="Times New Roman" w:eastAsia="Times New Roman" w:hAnsi="Times New Roman" w:cs="Times New Roman"/>
          <w:sz w:val="24"/>
          <w:szCs w:val="24"/>
        </w:rPr>
        <w:t xml:space="preserve">, gdzie zaznaczono, iż oferty, wnioski o dopuszczenie do udziału w postępowaniu oraz oświadczenie, o którym mowa w art. 125 ust. 1, sporządza się, pod rygorem nieważności, w postaci lub formie elektronicznej i opatruje się odpowiednio w odniesieniu do </w:t>
      </w:r>
      <w:r w:rsidRPr="001B473E">
        <w:rPr>
          <w:rFonts w:ascii="Times New Roman" w:eastAsia="Times New Roman" w:hAnsi="Times New Roman" w:cs="Times New Roman"/>
          <w:sz w:val="24"/>
          <w:szCs w:val="24"/>
        </w:rPr>
        <w:lastRenderedPageBreak/>
        <w:t>wartości postępowania kwalifikowanym podpisem elektronicznym, podpisem zaufanym lub podpisem osobistym.</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Za datę złożenia oferty przyjmuje się datę wysłania.</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Wykonawca może, przed upływem terminu do składania ofert, zmienić lub wycofać ofertę.</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Szczegółowa instrukcja dla Wykonawców dotycząca złożenia, zmiany i wycofania oferty znajduje się na stronie internetowej pod adresem: ezamowienie.gov.pl.</w:t>
      </w:r>
    </w:p>
    <w:p w:rsidR="001B473E" w:rsidRPr="001B473E" w:rsidRDefault="009D637B"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Oferty zostaną otwarte dnia 02.12.2024 r. o godz. 12</w:t>
      </w:r>
      <w:r w:rsidR="001B473E" w:rsidRPr="001B473E">
        <w:rPr>
          <w:rFonts w:ascii="Times New Roman" w:eastAsia="Times New Roman" w:hAnsi="Times New Roman" w:cs="Times New Roman"/>
          <w:sz w:val="24"/>
          <w:szCs w:val="24"/>
        </w:rPr>
        <w:t>:00.</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1B473E" w:rsidRPr="001B473E" w:rsidRDefault="001B473E" w:rsidP="0028722A">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rsidR="007F646B" w:rsidRDefault="001B473E" w:rsidP="0028722A">
      <w:pPr>
        <w:numPr>
          <w:ilvl w:val="0"/>
          <w:numId w:val="23"/>
        </w:numPr>
        <w:spacing w:after="0"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Zamawiający, niezwłocznie po otwarciu ofert, udostępnia na stronie internetowej prowadzonego postępowania informacje o: </w:t>
      </w:r>
    </w:p>
    <w:p w:rsidR="007F646B" w:rsidRDefault="001B473E" w:rsidP="0028722A">
      <w:pPr>
        <w:spacing w:after="0" w:line="240" w:lineRule="auto"/>
        <w:ind w:left="720"/>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a) nazwach albo imionach i nazwiskach oraz siedzibach lub miejscach prowadzonej działalności gospodarczej albo miejscach zamieszkania wykonawców, których oferty zostały otwarte;</w:t>
      </w:r>
    </w:p>
    <w:p w:rsidR="001B473E" w:rsidRPr="001B473E" w:rsidRDefault="001B473E" w:rsidP="0028722A">
      <w:pPr>
        <w:spacing w:after="0" w:line="240" w:lineRule="auto"/>
        <w:ind w:left="720"/>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 xml:space="preserve"> b) cenach lub kosztach zawartych w ofertach.</w:t>
      </w:r>
    </w:p>
    <w:p w:rsidR="001B473E" w:rsidRPr="001B473E" w:rsidRDefault="001B473E" w:rsidP="0028722A">
      <w:pPr>
        <w:numPr>
          <w:ilvl w:val="0"/>
          <w:numId w:val="23"/>
        </w:numPr>
        <w:spacing w:after="0" w:line="240" w:lineRule="auto"/>
        <w:jc w:val="both"/>
        <w:rPr>
          <w:rFonts w:ascii="Times New Roman" w:eastAsia="Times New Roman" w:hAnsi="Times New Roman" w:cs="Times New Roman"/>
          <w:sz w:val="24"/>
          <w:szCs w:val="24"/>
        </w:rPr>
      </w:pPr>
      <w:r w:rsidRPr="001B473E">
        <w:rPr>
          <w:rFonts w:ascii="Times New Roman" w:eastAsia="Times New Roman" w:hAnsi="Times New Roman" w:cs="Times New Roman"/>
          <w:sz w:val="24"/>
          <w:szCs w:val="24"/>
        </w:rPr>
        <w:t>Informacja zostanie opublikowana na stronie postępowania w sekcji „Komunikaty”.</w:t>
      </w:r>
    </w:p>
    <w:p w:rsidR="00FA1C77" w:rsidRDefault="00FA1C77" w:rsidP="0028722A">
      <w:pPr>
        <w:tabs>
          <w:tab w:val="left" w:pos="9203"/>
        </w:tabs>
        <w:jc w:val="both"/>
      </w:pPr>
    </w:p>
    <w:p w:rsidR="007F646B" w:rsidRDefault="007F646B" w:rsidP="0028722A">
      <w:pPr>
        <w:pStyle w:val="Nagwek3"/>
        <w:jc w:val="both"/>
      </w:pPr>
      <w:r>
        <w:t>XIII. Opis sposobu obliczenia ceny</w:t>
      </w:r>
    </w:p>
    <w:p w:rsidR="007F646B" w:rsidRDefault="007F646B" w:rsidP="0028722A">
      <w:pPr>
        <w:pStyle w:val="NormalnyWeb"/>
        <w:numPr>
          <w:ilvl w:val="0"/>
          <w:numId w:val="24"/>
        </w:numPr>
        <w:jc w:val="both"/>
      </w:pPr>
      <w:r>
        <w:t>Cena oferty na każdą część uwzględnia wszystkie zobowiązania, musi być podana w PLN cyfrowo i słownie, z wyodrębnieniem należnego podatku VAT - jeżeli występuje.</w:t>
      </w:r>
    </w:p>
    <w:p w:rsidR="007F646B" w:rsidRDefault="007F646B" w:rsidP="0028722A">
      <w:pPr>
        <w:pStyle w:val="NormalnyWeb"/>
        <w:numPr>
          <w:ilvl w:val="0"/>
          <w:numId w:val="24"/>
        </w:numPr>
        <w:jc w:val="both"/>
      </w:pPr>
      <w:r>
        <w:t>Cena podana w ofercie na poszczególne części winna obejmować wszystkie koszty i składniki związane z wykonaniem zadania oraz warunkami stawianymi przez zamawiającego.</w:t>
      </w:r>
    </w:p>
    <w:p w:rsidR="007F646B" w:rsidRDefault="007F646B" w:rsidP="0028722A">
      <w:pPr>
        <w:pStyle w:val="NormalnyWeb"/>
        <w:numPr>
          <w:ilvl w:val="0"/>
          <w:numId w:val="24"/>
        </w:numPr>
        <w:jc w:val="both"/>
      </w:pPr>
      <w:r>
        <w:t>Cena może być tylko jedna na każdą część za oferowany przedmiot zamówienia, nie dopuszcza się wariantowości cen.</w:t>
      </w:r>
    </w:p>
    <w:p w:rsidR="007F646B" w:rsidRDefault="007F646B" w:rsidP="0028722A">
      <w:pPr>
        <w:pStyle w:val="NormalnyWeb"/>
        <w:numPr>
          <w:ilvl w:val="0"/>
          <w:numId w:val="24"/>
        </w:numPr>
        <w:jc w:val="both"/>
      </w:pPr>
      <w:r>
        <w:t>Cena nie ulega zmianie przez okres ważności oferty (związania ofertą).</w:t>
      </w:r>
    </w:p>
    <w:p w:rsidR="007F646B" w:rsidRDefault="007F646B" w:rsidP="0028722A">
      <w:pPr>
        <w:pStyle w:val="NormalnyWeb"/>
        <w:numPr>
          <w:ilvl w:val="0"/>
          <w:numId w:val="24"/>
        </w:numPr>
        <w:jc w:val="both"/>
      </w:pPr>
      <w:r>
        <w:t>Ceny za wykonanie poszczególnych części przedmiotu zamówienia należy wyliczyć w poszczególnych „Formularzach cenowych”, a następnie przedstawić w „Formularzu ofertowym” stanowiącym załącznik do niniejszej specyfikacji warunków zamówienia.</w:t>
      </w:r>
    </w:p>
    <w:p w:rsidR="007F646B" w:rsidRDefault="007F646B" w:rsidP="0028722A">
      <w:pPr>
        <w:pStyle w:val="Nagwek3"/>
        <w:jc w:val="both"/>
      </w:pPr>
    </w:p>
    <w:p w:rsidR="007F646B" w:rsidRDefault="007F646B" w:rsidP="0028722A">
      <w:pPr>
        <w:pStyle w:val="Nagwek3"/>
        <w:jc w:val="both"/>
      </w:pPr>
      <w:r>
        <w:t>XIV. Opis kryteriów, którymi zamawiający będzie się kierował przy wyborze oferty</w:t>
      </w:r>
    </w:p>
    <w:p w:rsidR="007F646B" w:rsidRDefault="007F646B" w:rsidP="0028722A">
      <w:pPr>
        <w:pStyle w:val="NormalnyWeb"/>
        <w:numPr>
          <w:ilvl w:val="0"/>
          <w:numId w:val="25"/>
        </w:numPr>
        <w:spacing w:before="0" w:beforeAutospacing="0" w:after="0" w:afterAutospacing="0"/>
        <w:jc w:val="both"/>
      </w:pPr>
      <w:r>
        <w:t xml:space="preserve">Kryteria oceny ofert – zamawiający uzna oferty za spełniające wymagania i przyjmie do szczegółowego rozpatrywania, jeżeli: </w:t>
      </w:r>
    </w:p>
    <w:p w:rsidR="007F646B" w:rsidRDefault="007F646B" w:rsidP="0028722A">
      <w:pPr>
        <w:pStyle w:val="NormalnyWeb"/>
        <w:spacing w:before="0" w:beforeAutospacing="0" w:after="0" w:afterAutospacing="0"/>
        <w:ind w:left="720"/>
        <w:jc w:val="both"/>
      </w:pPr>
      <w:r>
        <w:t xml:space="preserve">a) oferta spełnia wymagania określone niniejszą specyfikacją, </w:t>
      </w:r>
    </w:p>
    <w:p w:rsidR="007F646B" w:rsidRDefault="007F646B" w:rsidP="0028722A">
      <w:pPr>
        <w:pStyle w:val="NormalnyWeb"/>
        <w:spacing w:before="0" w:beforeAutospacing="0" w:after="0" w:afterAutospacing="0"/>
        <w:ind w:left="720"/>
        <w:jc w:val="both"/>
      </w:pPr>
      <w:r>
        <w:t>b) oferta została złożona w określonym przez zamawiającego terminie,</w:t>
      </w:r>
    </w:p>
    <w:p w:rsidR="007F646B" w:rsidRDefault="007F646B" w:rsidP="0028722A">
      <w:pPr>
        <w:pStyle w:val="NormalnyWeb"/>
        <w:spacing w:before="0" w:beforeAutospacing="0" w:after="0" w:afterAutospacing="0"/>
        <w:ind w:left="720"/>
        <w:jc w:val="both"/>
      </w:pPr>
      <w:r>
        <w:t xml:space="preserve"> c) wykonawca przedstawił ofertę zgodną co do treści z wymaganiami zamawiającego.</w:t>
      </w:r>
    </w:p>
    <w:p w:rsidR="007F646B" w:rsidRDefault="007F646B" w:rsidP="0028722A">
      <w:pPr>
        <w:pStyle w:val="NormalnyWeb"/>
        <w:numPr>
          <w:ilvl w:val="0"/>
          <w:numId w:val="25"/>
        </w:numPr>
        <w:spacing w:before="0" w:beforeAutospacing="0" w:after="0" w:afterAutospacing="0"/>
        <w:jc w:val="both"/>
      </w:pPr>
      <w:r>
        <w:t>Kryteria oceny ofert – stosowanie matematycznych obliczeń przy ocenie ofert stanowi podstawową zasadę oceny ofert, które oceniane będą w odniesieniu do najkorzystniejszych warunków przedstawionych przez wykonawców w zakresie każdego kryterium.</w:t>
      </w:r>
    </w:p>
    <w:p w:rsidR="007F646B" w:rsidRDefault="007F646B" w:rsidP="0028722A">
      <w:pPr>
        <w:pStyle w:val="NormalnyWeb"/>
        <w:numPr>
          <w:ilvl w:val="0"/>
          <w:numId w:val="25"/>
        </w:numPr>
        <w:jc w:val="both"/>
      </w:pPr>
      <w:r>
        <w:t xml:space="preserve">Za parametry najkorzystniejsze w danym kryterium oferta otrzyma maksymalną ilość punktów ustaloną w poniższym opisie, pozostałe będą oceniane odpowiednio – proporcjonalnie do </w:t>
      </w:r>
      <w:r>
        <w:lastRenderedPageBreak/>
        <w:t>parametru najkorzystniejszego. Wybór oferty dokonany zostanie na podstawie opisanych kryteriów i ustalonej punktacji: punktacja 0-100 (100%=100 pkt).</w:t>
      </w:r>
    </w:p>
    <w:p w:rsidR="007F646B" w:rsidRDefault="007F646B" w:rsidP="0028722A">
      <w:pPr>
        <w:pStyle w:val="NormalnyWeb"/>
        <w:numPr>
          <w:ilvl w:val="0"/>
          <w:numId w:val="25"/>
        </w:numPr>
        <w:jc w:val="both"/>
      </w:pPr>
      <w:r>
        <w:t>Wybór oferty zostanie dokonany w oparciu o przyjęte w niniejszym postępowaniu kryteria oceny ofert przedstawione poniżej.</w:t>
      </w:r>
    </w:p>
    <w:p w:rsidR="00F35FA6" w:rsidRDefault="00F35FA6" w:rsidP="00F35FA6">
      <w:pPr>
        <w:pStyle w:val="NormalnyWeb"/>
        <w:jc w:val="both"/>
      </w:pPr>
    </w:p>
    <w:p w:rsidR="00F35FA6" w:rsidRDefault="00F35FA6" w:rsidP="00F35FA6">
      <w:pPr>
        <w:pStyle w:val="NormalnyWeb"/>
        <w:jc w:val="both"/>
      </w:pPr>
    </w:p>
    <w:p w:rsidR="007F646B" w:rsidRPr="007F07DB" w:rsidRDefault="007F646B" w:rsidP="0028722A">
      <w:pPr>
        <w:pStyle w:val="Akapitzlist"/>
        <w:jc w:val="both"/>
        <w:rPr>
          <w:rFonts w:ascii="Times New Roman" w:hAnsi="Times New Roman" w:cs="Times New Roman"/>
          <w:b/>
        </w:rPr>
      </w:pPr>
      <w:r w:rsidRPr="007050D2">
        <w:rPr>
          <w:rFonts w:ascii="Times New Roman" w:hAnsi="Times New Roman" w:cs="Times New Roman"/>
          <w:b/>
        </w:rPr>
        <w:t>Dotyczy wszystkich części:</w:t>
      </w:r>
    </w:p>
    <w:tbl>
      <w:tblPr>
        <w:tblStyle w:val="Tabela-Siatka"/>
        <w:tblW w:w="11057" w:type="dxa"/>
        <w:tblInd w:w="-459" w:type="dxa"/>
        <w:tblLook w:val="04A0"/>
      </w:tblPr>
      <w:tblGrid>
        <w:gridCol w:w="567"/>
        <w:gridCol w:w="2977"/>
        <w:gridCol w:w="1975"/>
        <w:gridCol w:w="2136"/>
        <w:gridCol w:w="3402"/>
      </w:tblGrid>
      <w:tr w:rsidR="007F646B" w:rsidRPr="007F07DB" w:rsidTr="00803A30">
        <w:tc>
          <w:tcPr>
            <w:tcW w:w="567" w:type="dxa"/>
          </w:tcPr>
          <w:p w:rsidR="007F646B" w:rsidRPr="007F07DB" w:rsidRDefault="007F646B" w:rsidP="00803A30">
            <w:pPr>
              <w:pStyle w:val="Akapitzlist"/>
              <w:ind w:left="0" w:hanging="284"/>
              <w:jc w:val="center"/>
              <w:rPr>
                <w:rFonts w:ascii="Times New Roman" w:hAnsi="Times New Roman" w:cs="Times New Roman"/>
                <w:b/>
              </w:rPr>
            </w:pPr>
          </w:p>
          <w:p w:rsidR="007F646B" w:rsidRPr="007F07DB" w:rsidRDefault="007F646B" w:rsidP="00803A30">
            <w:pPr>
              <w:pStyle w:val="Akapitzlist"/>
              <w:ind w:left="0" w:hanging="284"/>
              <w:jc w:val="center"/>
              <w:rPr>
                <w:rFonts w:ascii="Times New Roman" w:hAnsi="Times New Roman" w:cs="Times New Roman"/>
                <w:b/>
              </w:rPr>
            </w:pPr>
            <w:proofErr w:type="spellStart"/>
            <w:r w:rsidRPr="007F07DB">
              <w:rPr>
                <w:rFonts w:ascii="Times New Roman" w:hAnsi="Times New Roman" w:cs="Times New Roman"/>
                <w:b/>
              </w:rPr>
              <w:t>L</w:t>
            </w:r>
            <w:r>
              <w:rPr>
                <w:rFonts w:ascii="Times New Roman" w:hAnsi="Times New Roman" w:cs="Times New Roman"/>
                <w:b/>
              </w:rPr>
              <w:t>Lp</w:t>
            </w:r>
            <w:proofErr w:type="spellEnd"/>
            <w:r>
              <w:rPr>
                <w:rFonts w:ascii="Times New Roman" w:hAnsi="Times New Roman" w:cs="Times New Roman"/>
                <w:b/>
              </w:rPr>
              <w:t>.</w:t>
            </w:r>
          </w:p>
        </w:tc>
        <w:tc>
          <w:tcPr>
            <w:tcW w:w="2977" w:type="dxa"/>
          </w:tcPr>
          <w:p w:rsidR="007F646B" w:rsidRPr="007F07DB" w:rsidRDefault="007F646B" w:rsidP="00803A30">
            <w:pPr>
              <w:pStyle w:val="Akapitzlist"/>
              <w:ind w:left="0" w:hanging="284"/>
              <w:jc w:val="center"/>
              <w:rPr>
                <w:rFonts w:ascii="Times New Roman" w:hAnsi="Times New Roman" w:cs="Times New Roman"/>
                <w:b/>
              </w:rPr>
            </w:pPr>
          </w:p>
          <w:p w:rsidR="007F646B" w:rsidRPr="007F07DB" w:rsidRDefault="007F646B" w:rsidP="00803A30">
            <w:pPr>
              <w:pStyle w:val="Akapitzlist"/>
              <w:ind w:left="0" w:hanging="284"/>
              <w:jc w:val="center"/>
              <w:rPr>
                <w:rFonts w:ascii="Times New Roman" w:hAnsi="Times New Roman" w:cs="Times New Roman"/>
                <w:b/>
              </w:rPr>
            </w:pPr>
            <w:r w:rsidRPr="007F07DB">
              <w:rPr>
                <w:rFonts w:ascii="Times New Roman" w:hAnsi="Times New Roman" w:cs="Times New Roman"/>
                <w:b/>
              </w:rPr>
              <w:t>Nazwa</w:t>
            </w:r>
          </w:p>
          <w:p w:rsidR="007F646B" w:rsidRPr="007F07DB" w:rsidRDefault="007F646B" w:rsidP="00803A30">
            <w:pPr>
              <w:pStyle w:val="Akapitzlist"/>
              <w:ind w:left="0" w:hanging="284"/>
              <w:jc w:val="center"/>
              <w:rPr>
                <w:rFonts w:ascii="Times New Roman" w:hAnsi="Times New Roman" w:cs="Times New Roman"/>
                <w:b/>
              </w:rPr>
            </w:pPr>
            <w:r w:rsidRPr="007F07DB">
              <w:rPr>
                <w:rFonts w:ascii="Times New Roman" w:hAnsi="Times New Roman" w:cs="Times New Roman"/>
                <w:b/>
              </w:rPr>
              <w:t>kryterium</w:t>
            </w:r>
          </w:p>
        </w:tc>
        <w:tc>
          <w:tcPr>
            <w:tcW w:w="1975" w:type="dxa"/>
          </w:tcPr>
          <w:p w:rsidR="007F646B" w:rsidRPr="007F07DB" w:rsidRDefault="007F646B" w:rsidP="00803A30">
            <w:pPr>
              <w:pStyle w:val="Akapitzlist"/>
              <w:ind w:left="0" w:hanging="284"/>
              <w:jc w:val="center"/>
              <w:rPr>
                <w:rFonts w:ascii="Times New Roman" w:hAnsi="Times New Roman" w:cs="Times New Roman"/>
                <w:b/>
              </w:rPr>
            </w:pPr>
          </w:p>
          <w:p w:rsidR="007F646B" w:rsidRPr="007F07DB" w:rsidRDefault="007F646B" w:rsidP="00803A30">
            <w:pPr>
              <w:pStyle w:val="Akapitzlist"/>
              <w:ind w:left="0" w:hanging="284"/>
              <w:jc w:val="center"/>
              <w:rPr>
                <w:rFonts w:ascii="Times New Roman" w:hAnsi="Times New Roman" w:cs="Times New Roman"/>
                <w:b/>
              </w:rPr>
            </w:pPr>
            <w:r w:rsidRPr="007F07DB">
              <w:rPr>
                <w:rFonts w:ascii="Times New Roman" w:hAnsi="Times New Roman" w:cs="Times New Roman"/>
                <w:b/>
              </w:rPr>
              <w:t>Waga kryterium</w:t>
            </w:r>
          </w:p>
        </w:tc>
        <w:tc>
          <w:tcPr>
            <w:tcW w:w="2136" w:type="dxa"/>
          </w:tcPr>
          <w:p w:rsidR="007F646B" w:rsidRPr="007F07DB" w:rsidRDefault="007F646B" w:rsidP="00803A30">
            <w:pPr>
              <w:pStyle w:val="Akapitzlist"/>
              <w:ind w:left="0" w:hanging="284"/>
              <w:jc w:val="center"/>
              <w:rPr>
                <w:rFonts w:ascii="Times New Roman" w:hAnsi="Times New Roman" w:cs="Times New Roman"/>
                <w:b/>
              </w:rPr>
            </w:pPr>
          </w:p>
          <w:p w:rsidR="007F646B" w:rsidRPr="007F07DB" w:rsidRDefault="007F646B" w:rsidP="00803A30">
            <w:pPr>
              <w:pStyle w:val="Akapitzlist"/>
              <w:ind w:left="0" w:hanging="284"/>
              <w:jc w:val="center"/>
              <w:rPr>
                <w:rFonts w:ascii="Times New Roman" w:hAnsi="Times New Roman" w:cs="Times New Roman"/>
                <w:b/>
              </w:rPr>
            </w:pPr>
            <w:r w:rsidRPr="007F07DB">
              <w:rPr>
                <w:rFonts w:ascii="Times New Roman" w:hAnsi="Times New Roman" w:cs="Times New Roman"/>
                <w:b/>
              </w:rPr>
              <w:t>Szczegółowy opis, wzór</w:t>
            </w:r>
          </w:p>
        </w:tc>
        <w:tc>
          <w:tcPr>
            <w:tcW w:w="3402" w:type="dxa"/>
          </w:tcPr>
          <w:p w:rsidR="007F646B" w:rsidRPr="007F07DB" w:rsidRDefault="007F646B" w:rsidP="00803A30">
            <w:pPr>
              <w:pStyle w:val="Akapitzlist"/>
              <w:ind w:left="0" w:hanging="284"/>
              <w:jc w:val="center"/>
              <w:rPr>
                <w:rFonts w:ascii="Times New Roman" w:hAnsi="Times New Roman" w:cs="Times New Roman"/>
                <w:b/>
              </w:rPr>
            </w:pPr>
          </w:p>
          <w:p w:rsidR="007F646B" w:rsidRPr="007F07DB" w:rsidRDefault="007F646B" w:rsidP="00803A30">
            <w:pPr>
              <w:pStyle w:val="Akapitzlist"/>
              <w:ind w:left="0" w:hanging="284"/>
              <w:jc w:val="center"/>
              <w:rPr>
                <w:rFonts w:ascii="Times New Roman" w:hAnsi="Times New Roman" w:cs="Times New Roman"/>
                <w:b/>
              </w:rPr>
            </w:pPr>
            <w:r w:rsidRPr="007F07DB">
              <w:rPr>
                <w:rFonts w:ascii="Times New Roman" w:hAnsi="Times New Roman" w:cs="Times New Roman"/>
                <w:b/>
              </w:rPr>
              <w:t>Uwagi, objaśnienia</w:t>
            </w:r>
          </w:p>
        </w:tc>
      </w:tr>
      <w:tr w:rsidR="007F646B" w:rsidTr="00803A30">
        <w:tc>
          <w:tcPr>
            <w:tcW w:w="56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1.</w:t>
            </w:r>
          </w:p>
        </w:tc>
        <w:tc>
          <w:tcPr>
            <w:tcW w:w="297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Cena</w:t>
            </w:r>
          </w:p>
        </w:tc>
        <w:tc>
          <w:tcPr>
            <w:tcW w:w="1975" w:type="dxa"/>
          </w:tcPr>
          <w:p w:rsidR="007F646B" w:rsidRPr="007F07DB" w:rsidRDefault="007F646B" w:rsidP="00803A30">
            <w:pPr>
              <w:pStyle w:val="Akapitzlist"/>
              <w:ind w:left="0" w:hanging="284"/>
              <w:jc w:val="center"/>
              <w:rPr>
                <w:rFonts w:ascii="Times New Roman" w:hAnsi="Times New Roman" w:cs="Times New Roman"/>
              </w:rPr>
            </w:pPr>
          </w:p>
          <w:p w:rsidR="007F646B" w:rsidRPr="007F07DB" w:rsidRDefault="007F646B" w:rsidP="00803A30">
            <w:pPr>
              <w:pStyle w:val="Akapitzlist"/>
              <w:ind w:left="0" w:hanging="284"/>
              <w:jc w:val="center"/>
              <w:rPr>
                <w:rFonts w:ascii="Times New Roman" w:hAnsi="Times New Roman" w:cs="Times New Roman"/>
              </w:rPr>
            </w:pPr>
            <w:r w:rsidRPr="007F07DB">
              <w:rPr>
                <w:rFonts w:ascii="Times New Roman" w:hAnsi="Times New Roman" w:cs="Times New Roman"/>
              </w:rPr>
              <w:t>60%</w:t>
            </w:r>
          </w:p>
        </w:tc>
        <w:tc>
          <w:tcPr>
            <w:tcW w:w="2136" w:type="dxa"/>
          </w:tcPr>
          <w:p w:rsidR="007F646B" w:rsidRPr="008E21A7" w:rsidRDefault="007F646B" w:rsidP="00803A30">
            <w:pPr>
              <w:pStyle w:val="Akapitzlist"/>
              <w:ind w:left="0" w:hanging="284"/>
              <w:jc w:val="center"/>
              <w:rPr>
                <w:rFonts w:ascii="Times New Roman" w:hAnsi="Times New Roman" w:cs="Times New Roman"/>
                <w:sz w:val="20"/>
                <w:szCs w:val="20"/>
              </w:rPr>
            </w:pPr>
          </w:p>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P=(</w:t>
            </w:r>
            <w:proofErr w:type="spellStart"/>
            <w:r w:rsidRPr="008E21A7">
              <w:rPr>
                <w:rFonts w:ascii="Times New Roman" w:hAnsi="Times New Roman" w:cs="Times New Roman"/>
                <w:sz w:val="20"/>
                <w:szCs w:val="20"/>
              </w:rPr>
              <w:t>Cmin:C</w:t>
            </w:r>
            <w:proofErr w:type="spellEnd"/>
            <w:r w:rsidRPr="008E21A7">
              <w:rPr>
                <w:rFonts w:ascii="Times New Roman" w:hAnsi="Times New Roman" w:cs="Times New Roman"/>
                <w:sz w:val="20"/>
                <w:szCs w:val="20"/>
              </w:rPr>
              <w:t>)x60</w:t>
            </w:r>
          </w:p>
        </w:tc>
        <w:tc>
          <w:tcPr>
            <w:tcW w:w="3402" w:type="dxa"/>
          </w:tcPr>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C min – cena najmniejsza</w:t>
            </w:r>
          </w:p>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C – cena badana</w:t>
            </w:r>
          </w:p>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P – ilość punktów</w:t>
            </w:r>
          </w:p>
        </w:tc>
      </w:tr>
      <w:tr w:rsidR="007F646B" w:rsidTr="00803A30">
        <w:tc>
          <w:tcPr>
            <w:tcW w:w="56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2.</w:t>
            </w:r>
          </w:p>
        </w:tc>
        <w:tc>
          <w:tcPr>
            <w:tcW w:w="297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Termin realizacji dostawy od złożenia zamówienia</w:t>
            </w:r>
          </w:p>
        </w:tc>
        <w:tc>
          <w:tcPr>
            <w:tcW w:w="1975" w:type="dxa"/>
          </w:tcPr>
          <w:p w:rsidR="007F646B" w:rsidRPr="007F07DB" w:rsidRDefault="007F646B" w:rsidP="00803A30">
            <w:pPr>
              <w:pStyle w:val="Akapitzlist"/>
              <w:ind w:left="0" w:hanging="284"/>
              <w:jc w:val="center"/>
              <w:rPr>
                <w:rFonts w:ascii="Times New Roman" w:hAnsi="Times New Roman" w:cs="Times New Roman"/>
              </w:rPr>
            </w:pPr>
          </w:p>
          <w:p w:rsidR="007F646B" w:rsidRPr="007F07DB" w:rsidRDefault="007F646B" w:rsidP="00803A30">
            <w:pPr>
              <w:pStyle w:val="Akapitzlist"/>
              <w:ind w:left="0" w:hanging="284"/>
              <w:jc w:val="center"/>
              <w:rPr>
                <w:rFonts w:ascii="Times New Roman" w:hAnsi="Times New Roman" w:cs="Times New Roman"/>
              </w:rPr>
            </w:pPr>
          </w:p>
          <w:p w:rsidR="007F646B" w:rsidRPr="007F07DB" w:rsidRDefault="007F646B" w:rsidP="00803A30">
            <w:pPr>
              <w:pStyle w:val="Akapitzlist"/>
              <w:ind w:left="0" w:hanging="284"/>
              <w:jc w:val="center"/>
              <w:rPr>
                <w:rFonts w:ascii="Times New Roman" w:hAnsi="Times New Roman" w:cs="Times New Roman"/>
              </w:rPr>
            </w:pPr>
          </w:p>
          <w:p w:rsidR="007F646B" w:rsidRPr="007F07DB" w:rsidRDefault="007F646B" w:rsidP="00803A30">
            <w:pPr>
              <w:pStyle w:val="Akapitzlist"/>
              <w:ind w:left="0" w:hanging="284"/>
              <w:jc w:val="center"/>
              <w:rPr>
                <w:rFonts w:ascii="Times New Roman" w:hAnsi="Times New Roman" w:cs="Times New Roman"/>
              </w:rPr>
            </w:pPr>
            <w:r w:rsidRPr="007F07DB">
              <w:rPr>
                <w:rFonts w:ascii="Times New Roman" w:hAnsi="Times New Roman" w:cs="Times New Roman"/>
              </w:rPr>
              <w:t>20%</w:t>
            </w:r>
          </w:p>
        </w:tc>
        <w:tc>
          <w:tcPr>
            <w:tcW w:w="2136" w:type="dxa"/>
          </w:tcPr>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1 dzień od złożenia zamówienia – 20 pkt</w:t>
            </w:r>
          </w:p>
          <w:p w:rsidR="007F646B" w:rsidRPr="008E21A7" w:rsidRDefault="007F646B" w:rsidP="00803A30">
            <w:pPr>
              <w:pStyle w:val="Akapitzlist"/>
              <w:ind w:left="0" w:hanging="284"/>
              <w:jc w:val="center"/>
              <w:rPr>
                <w:rFonts w:ascii="Times New Roman" w:hAnsi="Times New Roman" w:cs="Times New Roman"/>
                <w:sz w:val="20"/>
                <w:szCs w:val="20"/>
              </w:rPr>
            </w:pPr>
          </w:p>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 xml:space="preserve">do 2 dni od złożenia zamówienia –10 pkt do 3 dni od złożenia zamówienia – 0 </w:t>
            </w:r>
            <w:proofErr w:type="spellStart"/>
            <w:r w:rsidRPr="008E21A7">
              <w:rPr>
                <w:rFonts w:ascii="Times New Roman" w:hAnsi="Times New Roman" w:cs="Times New Roman"/>
                <w:sz w:val="20"/>
                <w:szCs w:val="20"/>
              </w:rPr>
              <w:t>pk</w:t>
            </w:r>
            <w:proofErr w:type="spellEnd"/>
          </w:p>
        </w:tc>
        <w:tc>
          <w:tcPr>
            <w:tcW w:w="3402" w:type="dxa"/>
          </w:tcPr>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W przypadku zaoferowania terminu realizacji dostawy od złożenia zamówienia dłuższego niż 3 dni, oferta zostanie odrzucona</w:t>
            </w:r>
          </w:p>
        </w:tc>
      </w:tr>
      <w:tr w:rsidR="007F646B" w:rsidTr="00803A30">
        <w:tc>
          <w:tcPr>
            <w:tcW w:w="56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3.</w:t>
            </w:r>
          </w:p>
        </w:tc>
        <w:tc>
          <w:tcPr>
            <w:tcW w:w="2977" w:type="dxa"/>
          </w:tcPr>
          <w:p w:rsidR="007F646B" w:rsidRDefault="007F646B" w:rsidP="00803A30">
            <w:pPr>
              <w:pStyle w:val="Akapitzlist"/>
              <w:ind w:left="0" w:hanging="284"/>
              <w:jc w:val="center"/>
              <w:rPr>
                <w:rFonts w:ascii="Times New Roman" w:hAnsi="Times New Roman" w:cs="Times New Roman"/>
              </w:rPr>
            </w:pPr>
          </w:p>
          <w:p w:rsidR="007F646B" w:rsidRDefault="007F646B" w:rsidP="00803A30">
            <w:pPr>
              <w:pStyle w:val="Akapitzlist"/>
              <w:ind w:left="0" w:hanging="284"/>
              <w:jc w:val="center"/>
              <w:rPr>
                <w:rFonts w:ascii="Times New Roman" w:hAnsi="Times New Roman" w:cs="Times New Roman"/>
              </w:rPr>
            </w:pPr>
            <w:r>
              <w:rPr>
                <w:rFonts w:ascii="Times New Roman" w:hAnsi="Times New Roman" w:cs="Times New Roman"/>
              </w:rPr>
              <w:t>Termin płatności</w:t>
            </w:r>
          </w:p>
        </w:tc>
        <w:tc>
          <w:tcPr>
            <w:tcW w:w="1975" w:type="dxa"/>
          </w:tcPr>
          <w:p w:rsidR="007F646B" w:rsidRPr="007F07DB" w:rsidRDefault="007F646B" w:rsidP="00803A30">
            <w:pPr>
              <w:pStyle w:val="Akapitzlist"/>
              <w:ind w:left="0" w:hanging="284"/>
              <w:jc w:val="center"/>
              <w:rPr>
                <w:rFonts w:ascii="Times New Roman" w:hAnsi="Times New Roman" w:cs="Times New Roman"/>
              </w:rPr>
            </w:pPr>
          </w:p>
          <w:p w:rsidR="007F646B" w:rsidRPr="007F07DB" w:rsidRDefault="007F646B" w:rsidP="00803A30">
            <w:pPr>
              <w:pStyle w:val="Akapitzlist"/>
              <w:ind w:left="0" w:hanging="284"/>
              <w:jc w:val="center"/>
              <w:rPr>
                <w:rFonts w:ascii="Times New Roman" w:hAnsi="Times New Roman" w:cs="Times New Roman"/>
              </w:rPr>
            </w:pPr>
            <w:r w:rsidRPr="007F07DB">
              <w:rPr>
                <w:rFonts w:ascii="Times New Roman" w:hAnsi="Times New Roman" w:cs="Times New Roman"/>
              </w:rPr>
              <w:t>20%</w:t>
            </w:r>
          </w:p>
        </w:tc>
        <w:tc>
          <w:tcPr>
            <w:tcW w:w="2136" w:type="dxa"/>
          </w:tcPr>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22-30 dni – 20 pkt</w:t>
            </w:r>
          </w:p>
          <w:p w:rsidR="007F646B" w:rsidRPr="008E21A7" w:rsidRDefault="007F646B" w:rsidP="00803A30">
            <w:pPr>
              <w:pStyle w:val="Akapitzlist"/>
              <w:ind w:left="0" w:hanging="284"/>
              <w:jc w:val="center"/>
              <w:rPr>
                <w:rFonts w:ascii="Times New Roman" w:hAnsi="Times New Roman" w:cs="Times New Roman"/>
                <w:sz w:val="20"/>
                <w:szCs w:val="20"/>
              </w:rPr>
            </w:pPr>
            <w:r w:rsidRPr="008E21A7">
              <w:rPr>
                <w:rFonts w:ascii="Times New Roman" w:hAnsi="Times New Roman" w:cs="Times New Roman"/>
                <w:sz w:val="20"/>
                <w:szCs w:val="20"/>
              </w:rPr>
              <w:t>15-21 dni – 10 pkt</w:t>
            </w:r>
          </w:p>
          <w:p w:rsidR="007F646B" w:rsidRPr="007F07DB" w:rsidRDefault="007F646B" w:rsidP="00803A30">
            <w:pPr>
              <w:pStyle w:val="Akapitzlist"/>
              <w:ind w:left="0" w:hanging="284"/>
              <w:jc w:val="center"/>
              <w:rPr>
                <w:rFonts w:ascii="Times New Roman" w:hAnsi="Times New Roman" w:cs="Times New Roman"/>
              </w:rPr>
            </w:pPr>
            <w:r w:rsidRPr="008E21A7">
              <w:rPr>
                <w:rFonts w:ascii="Times New Roman" w:hAnsi="Times New Roman" w:cs="Times New Roman"/>
                <w:sz w:val="20"/>
                <w:szCs w:val="20"/>
              </w:rPr>
              <w:t>7-14 dni – 5 pkt</w:t>
            </w:r>
          </w:p>
        </w:tc>
        <w:tc>
          <w:tcPr>
            <w:tcW w:w="3402" w:type="dxa"/>
          </w:tcPr>
          <w:p w:rsidR="007F646B" w:rsidRPr="007F07DB" w:rsidRDefault="007F646B" w:rsidP="00803A30">
            <w:pPr>
              <w:pStyle w:val="Akapitzlist"/>
              <w:ind w:left="0" w:hanging="284"/>
              <w:jc w:val="center"/>
              <w:rPr>
                <w:rFonts w:ascii="Times New Roman" w:hAnsi="Times New Roman" w:cs="Times New Roman"/>
              </w:rPr>
            </w:pPr>
          </w:p>
        </w:tc>
      </w:tr>
    </w:tbl>
    <w:p w:rsidR="007F646B" w:rsidRDefault="007F646B" w:rsidP="0028722A">
      <w:pPr>
        <w:pStyle w:val="Akapitzlist"/>
        <w:jc w:val="both"/>
        <w:rPr>
          <w:rFonts w:ascii="Times New Roman" w:hAnsi="Times New Roman" w:cs="Times New Roman"/>
        </w:rPr>
      </w:pPr>
    </w:p>
    <w:p w:rsidR="007F646B" w:rsidRPr="007050D2" w:rsidRDefault="007F646B" w:rsidP="0028722A">
      <w:pPr>
        <w:pStyle w:val="Akapitzlist"/>
        <w:numPr>
          <w:ilvl w:val="0"/>
          <w:numId w:val="25"/>
        </w:numPr>
        <w:jc w:val="both"/>
        <w:rPr>
          <w:rFonts w:ascii="Times New Roman" w:hAnsi="Times New Roman" w:cs="Times New Roman"/>
        </w:rPr>
      </w:pPr>
      <w:r w:rsidRPr="007050D2">
        <w:rPr>
          <w:rFonts w:ascii="Times New Roman" w:hAnsi="Times New Roman" w:cs="Times New Roman"/>
        </w:rPr>
        <w:t>Ustalenia dotyczące kryterium „termin realizacji dostawy od złożenia zamówienia”:</w:t>
      </w:r>
    </w:p>
    <w:p w:rsidR="007F646B" w:rsidRDefault="007F646B" w:rsidP="0028722A">
      <w:pPr>
        <w:pStyle w:val="Akapitzlist"/>
        <w:jc w:val="both"/>
        <w:rPr>
          <w:rFonts w:ascii="Times New Roman" w:hAnsi="Times New Roman" w:cs="Times New Roman"/>
        </w:rPr>
      </w:pPr>
      <w:r w:rsidRPr="007050D2">
        <w:rPr>
          <w:rFonts w:ascii="Times New Roman" w:hAnsi="Times New Roman" w:cs="Times New Roman"/>
        </w:rPr>
        <w:t xml:space="preserve">Maksymalny termin realizacji dostawy od złożenia zamówienia wynosi </w:t>
      </w:r>
      <w:r>
        <w:rPr>
          <w:rFonts w:ascii="Times New Roman" w:hAnsi="Times New Roman" w:cs="Times New Roman"/>
        </w:rPr>
        <w:t>3</w:t>
      </w:r>
      <w:r w:rsidRPr="007050D2">
        <w:rPr>
          <w:rFonts w:ascii="Times New Roman" w:hAnsi="Times New Roman" w:cs="Times New Roman"/>
        </w:rPr>
        <w:t xml:space="preserve"> dni robocze.</w:t>
      </w:r>
    </w:p>
    <w:p w:rsidR="007F646B" w:rsidRDefault="007F646B" w:rsidP="0028722A">
      <w:pPr>
        <w:pStyle w:val="NormalnyWeb"/>
        <w:numPr>
          <w:ilvl w:val="1"/>
          <w:numId w:val="25"/>
        </w:numPr>
        <w:jc w:val="both"/>
      </w:pPr>
      <w:r>
        <w:t xml:space="preserve">Wykonawca zobowiązany jest dostarczyć artykuły żywnościowe od poniedziałku do piątku w </w:t>
      </w:r>
      <w:r w:rsidR="00A56D59">
        <w:tab/>
      </w:r>
      <w:r>
        <w:t>godzinach od 06:00 do 09:00.</w:t>
      </w:r>
    </w:p>
    <w:p w:rsidR="007F646B" w:rsidRDefault="007F646B" w:rsidP="0028722A">
      <w:pPr>
        <w:pStyle w:val="NormalnyWeb"/>
        <w:numPr>
          <w:ilvl w:val="1"/>
          <w:numId w:val="25"/>
        </w:numPr>
        <w:jc w:val="both"/>
      </w:pPr>
      <w:r>
        <w:t>Termin liczony będzie od dnia złożenia zamówienia przez Zamawiającego.</w:t>
      </w:r>
    </w:p>
    <w:p w:rsidR="007F646B" w:rsidRDefault="007F646B" w:rsidP="00803A30">
      <w:pPr>
        <w:pStyle w:val="NormalnyWeb"/>
        <w:numPr>
          <w:ilvl w:val="1"/>
          <w:numId w:val="25"/>
        </w:numPr>
        <w:spacing w:before="0" w:beforeAutospacing="0" w:after="0" w:afterAutospacing="0"/>
        <w:jc w:val="both"/>
      </w:pPr>
      <w:r>
        <w:t xml:space="preserve"> W przypadku gdy dzień następujący po dniu złożenia zamówienia będzie dniem wolnym od pracy, należy przyjąć, że dniem następującym po dniu złożenia zamówienia będzie odpowiednio kolejny dzień.</w:t>
      </w:r>
    </w:p>
    <w:p w:rsidR="00803A30" w:rsidRDefault="007F646B" w:rsidP="00803A30">
      <w:pPr>
        <w:pStyle w:val="NormalnyWeb"/>
        <w:numPr>
          <w:ilvl w:val="1"/>
          <w:numId w:val="25"/>
        </w:numPr>
        <w:spacing w:before="0" w:beforeAutospacing="0" w:after="0" w:afterAutospacing="0"/>
        <w:jc w:val="both"/>
      </w:pPr>
      <w:r>
        <w:t xml:space="preserve">  W przypadku nieokreślenia „terminu realizacji dostawy od złożenia zamówienia” </w:t>
      </w:r>
    </w:p>
    <w:p w:rsidR="007F646B" w:rsidRDefault="007F646B" w:rsidP="00803A30">
      <w:pPr>
        <w:pStyle w:val="NormalnyWeb"/>
        <w:spacing w:before="0" w:beforeAutospacing="0" w:after="0" w:afterAutospacing="0"/>
        <w:ind w:left="1440"/>
        <w:jc w:val="both"/>
      </w:pPr>
      <w:r>
        <w:t>w formularzu ofertowym, oferta otrzyma w tym kryterium 0 punktów oraz Zamawiający uzna, że Wykonawca zaoferował maksymalny termin realizacji dostawy od złożenia zamówienia tj. 3 dni robocze.</w:t>
      </w:r>
    </w:p>
    <w:p w:rsidR="007F646B" w:rsidRDefault="007F646B" w:rsidP="00803A30">
      <w:pPr>
        <w:pStyle w:val="NormalnyWeb"/>
        <w:numPr>
          <w:ilvl w:val="1"/>
          <w:numId w:val="25"/>
        </w:numPr>
        <w:spacing w:before="0" w:beforeAutospacing="0" w:after="0" w:afterAutospacing="0"/>
        <w:jc w:val="both"/>
      </w:pPr>
      <w:r>
        <w:t>W przypadku zaoferowania terminu realizacji dostawy od złożenia zamówienia dłuższego niż 3 dni robocze, oferta zostanie odrzucona.</w:t>
      </w:r>
    </w:p>
    <w:p w:rsidR="007F646B" w:rsidRDefault="007F646B" w:rsidP="0028722A">
      <w:pPr>
        <w:pStyle w:val="NormalnyWeb"/>
        <w:numPr>
          <w:ilvl w:val="0"/>
          <w:numId w:val="25"/>
        </w:numPr>
        <w:jc w:val="both"/>
      </w:pPr>
      <w:r>
        <w:t>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w:t>
      </w:r>
    </w:p>
    <w:p w:rsidR="007F646B" w:rsidRDefault="007F646B" w:rsidP="00803A30">
      <w:pPr>
        <w:pStyle w:val="NormalnyWeb"/>
        <w:numPr>
          <w:ilvl w:val="0"/>
          <w:numId w:val="25"/>
        </w:numPr>
        <w:spacing w:before="0" w:beforeAutospacing="0" w:after="0" w:afterAutospacing="0"/>
        <w:jc w:val="both"/>
      </w:pPr>
      <w:r>
        <w:t>Wynik - oferta, która przedstawia najkorzystniejszy bilans (maksymalna liczba przyznanych punktów w oparciu o ustalone kryteria) zostanie oceniona jako najkorzystniejsza, pozostałe oferty zostaną sklasyfikowane zgodnie z ilością uzyskanych punktów. Wykonawca, którego oferta zostanie oceniona jako najkorzystniejsza, podlegać będzie badaniu, czy nie podlega wykluczeniu.</w:t>
      </w:r>
    </w:p>
    <w:p w:rsidR="00803A30" w:rsidRDefault="007F646B" w:rsidP="00803A30">
      <w:pPr>
        <w:pStyle w:val="NormalnyWeb"/>
        <w:numPr>
          <w:ilvl w:val="0"/>
          <w:numId w:val="25"/>
        </w:numPr>
        <w:spacing w:before="0" w:beforeAutospacing="0" w:after="0" w:afterAutospacing="0"/>
        <w:jc w:val="both"/>
      </w:pPr>
      <w:r>
        <w:t xml:space="preserve">  Zamawiający dla potrzeb oceny oferty, której wybór prowadziłby do powstania</w:t>
      </w:r>
    </w:p>
    <w:p w:rsidR="00803A30" w:rsidRDefault="007F646B" w:rsidP="00803A30">
      <w:pPr>
        <w:pStyle w:val="NormalnyWeb"/>
        <w:spacing w:before="0" w:beforeAutospacing="0" w:after="0" w:afterAutospacing="0"/>
        <w:ind w:left="720"/>
        <w:jc w:val="both"/>
      </w:pPr>
      <w:r>
        <w:lastRenderedPageBreak/>
        <w:t xml:space="preserve"> u zamawiającego obowiązku podatkowego zgodnie z przepisami o podatku od towarów</w:t>
      </w:r>
    </w:p>
    <w:p w:rsidR="007F646B" w:rsidRDefault="007F646B" w:rsidP="00803A30">
      <w:pPr>
        <w:pStyle w:val="NormalnyWeb"/>
        <w:spacing w:before="0" w:beforeAutospacing="0" w:after="0" w:afterAutospacing="0"/>
        <w:ind w:left="720"/>
        <w:jc w:val="both"/>
      </w:pPr>
      <w:r>
        <w:t>i usług, doliczy do przedstawionej w niej ceny podatek od towarów i usług, który miałby obowiązek rozliczyć zgodnie z tymi przepisami.</w:t>
      </w:r>
    </w:p>
    <w:p w:rsidR="007F646B" w:rsidRDefault="007F646B" w:rsidP="00803A30">
      <w:pPr>
        <w:pStyle w:val="NormalnyWeb"/>
        <w:numPr>
          <w:ilvl w:val="0"/>
          <w:numId w:val="25"/>
        </w:numPr>
        <w:spacing w:before="0" w:beforeAutospacing="0" w:after="0" w:afterAutospacing="0"/>
        <w:jc w:val="both"/>
      </w:pPr>
      <w:r>
        <w:t xml:space="preserve"> Zamawiający nie przewiduje przeprowadzenia aukcji elektronicznej w celu wyboru najkorzystniejszej spośród ofert uznanych za ważne.</w:t>
      </w:r>
    </w:p>
    <w:p w:rsidR="007F646B" w:rsidRPr="007050D2" w:rsidRDefault="007F646B" w:rsidP="0028722A">
      <w:pPr>
        <w:pStyle w:val="Akapitzlist"/>
        <w:jc w:val="both"/>
        <w:rPr>
          <w:rFonts w:ascii="Times New Roman" w:hAnsi="Times New Roman" w:cs="Times New Roman"/>
        </w:rPr>
      </w:pPr>
    </w:p>
    <w:p w:rsidR="00A56D59" w:rsidRDefault="00A56D59" w:rsidP="0028722A">
      <w:pPr>
        <w:pStyle w:val="Nagwek3"/>
        <w:jc w:val="both"/>
      </w:pPr>
      <w:r>
        <w:t>XV. Informacja o formalnościach, jakie powinny zostać dopełnione po wyborze oferty w celu zawarcia umowy w sprawie zamówienia publicznego</w:t>
      </w:r>
    </w:p>
    <w:p w:rsidR="00A56D59" w:rsidRDefault="00A56D59" w:rsidP="0028722A">
      <w:pPr>
        <w:pStyle w:val="NormalnyWeb"/>
        <w:numPr>
          <w:ilvl w:val="0"/>
          <w:numId w:val="26"/>
        </w:numPr>
        <w:jc w:val="both"/>
      </w:pPr>
      <w:r>
        <w:t>Zamawiający podpisze umowę z wykonawcą, który przedłoży najkorzystniejszą ofertę.</w:t>
      </w:r>
    </w:p>
    <w:p w:rsidR="00A56D59" w:rsidRDefault="00A56D59" w:rsidP="0028722A">
      <w:pPr>
        <w:pStyle w:val="NormalnyWeb"/>
        <w:numPr>
          <w:ilvl w:val="0"/>
          <w:numId w:val="26"/>
        </w:numPr>
        <w:spacing w:before="0" w:beforeAutospacing="0" w:after="0" w:afterAutospacing="0"/>
        <w:jc w:val="both"/>
      </w:pPr>
      <w:r>
        <w:t xml:space="preserve">Zamawiający niezwłocznie poinformuje wszystkich wykonawców o wyborze najkorzystniejszej oferty, podając w szczególności: </w:t>
      </w:r>
    </w:p>
    <w:p w:rsidR="00A56D59" w:rsidRDefault="00A56D59" w:rsidP="0028722A">
      <w:pPr>
        <w:pStyle w:val="NormalnyWeb"/>
        <w:spacing w:before="0" w:beforeAutospacing="0" w:after="0" w:afterAutospacing="0"/>
        <w:ind w:left="720"/>
        <w:jc w:val="both"/>
      </w:pPr>
      <w:r>
        <w:t xml:space="preserve">a) imię i nazwisko, siedzibę albo miejsce zamieszkania i adres, jeżeli jest miejscem wykonywania działalności wykonawcy lub wykonawców, których oferta została wybrana oraz nazwy albo imiona i nazwiska, siedziby albo miejsca zamieszkania i adresy, jeżeli są miejscami wykonywania działalności wykonawców, którzy złożyli oferty, a także punktację przyznaną ofertom w każdym kryterium oceny ofert i łączną punktację, </w:t>
      </w:r>
    </w:p>
    <w:p w:rsidR="00A56D59" w:rsidRDefault="00A56D59" w:rsidP="0028722A">
      <w:pPr>
        <w:pStyle w:val="NormalnyWeb"/>
        <w:spacing w:before="0" w:beforeAutospacing="0" w:after="0" w:afterAutospacing="0"/>
        <w:ind w:left="720"/>
        <w:jc w:val="both"/>
      </w:pPr>
      <w:r>
        <w:t>b) informację o wykonawcach, których oferty zostały odrzucone.</w:t>
      </w:r>
    </w:p>
    <w:p w:rsidR="00803A30" w:rsidRDefault="00A56D59" w:rsidP="0028722A">
      <w:pPr>
        <w:pStyle w:val="NormalnyWeb"/>
        <w:numPr>
          <w:ilvl w:val="0"/>
          <w:numId w:val="26"/>
        </w:numPr>
        <w:spacing w:before="0" w:beforeAutospacing="0" w:after="0" w:afterAutospacing="0"/>
        <w:jc w:val="both"/>
      </w:pPr>
      <w:r>
        <w:t>Zawiadomienie o wyborze najkorzystniejszej oferty zawierać będzie uzasadnienie faktyczne</w:t>
      </w:r>
    </w:p>
    <w:p w:rsidR="00A56D59" w:rsidRDefault="00A56D59" w:rsidP="00F35FA6">
      <w:pPr>
        <w:pStyle w:val="NormalnyWeb"/>
        <w:spacing w:before="0" w:beforeAutospacing="0" w:after="0" w:afterAutospacing="0"/>
        <w:ind w:left="720"/>
        <w:jc w:val="both"/>
      </w:pPr>
      <w:r>
        <w:t xml:space="preserve"> i prawne oraz zamieszczone zostanie na stronie internetowej prowadzonego postępowania: https://platformazakupowa.pl. Informacja zamieszczona na stronie internetowej zawierać będzie informacje, o których mowa w pkt. 2 </w:t>
      </w:r>
      <w:proofErr w:type="spellStart"/>
      <w:r>
        <w:t>ppkt</w:t>
      </w:r>
      <w:proofErr w:type="spellEnd"/>
      <w:r>
        <w:t>. a).</w:t>
      </w:r>
    </w:p>
    <w:p w:rsidR="00A56D59" w:rsidRDefault="00A56D59" w:rsidP="00F35FA6">
      <w:pPr>
        <w:pStyle w:val="NormalnyWeb"/>
        <w:numPr>
          <w:ilvl w:val="0"/>
          <w:numId w:val="26"/>
        </w:numPr>
        <w:spacing w:before="0" w:beforeAutospacing="0"/>
        <w:jc w:val="both"/>
      </w:pPr>
      <w:r>
        <w:t>O unieważnieniu postępowania o udzielenie zamówienia publicznego zamawiający zawiadomi równocześnie wszystkich wykonawców, którzy złożyli oferty, podając uzasadnienie faktyczne i prawne.</w:t>
      </w:r>
    </w:p>
    <w:p w:rsidR="00A56D59" w:rsidRDefault="00A56D59" w:rsidP="0028722A">
      <w:pPr>
        <w:pStyle w:val="NormalnyWeb"/>
        <w:numPr>
          <w:ilvl w:val="0"/>
          <w:numId w:val="26"/>
        </w:numPr>
        <w:jc w:val="both"/>
      </w:pPr>
      <w:r>
        <w:t>Informacja o unieważnieniu postępowania zamieszczona również zostanie na stronie internetowej Ezamowienia.gov.pl.</w:t>
      </w:r>
    </w:p>
    <w:p w:rsidR="00A56D59" w:rsidRDefault="00A56D59" w:rsidP="0028722A">
      <w:pPr>
        <w:pStyle w:val="NormalnyWeb"/>
        <w:numPr>
          <w:ilvl w:val="0"/>
          <w:numId w:val="26"/>
        </w:numPr>
        <w:jc w:val="both"/>
      </w:pPr>
      <w: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A56D59" w:rsidRDefault="00A56D59" w:rsidP="0028722A">
      <w:pPr>
        <w:pStyle w:val="NormalnyWeb"/>
        <w:numPr>
          <w:ilvl w:val="0"/>
          <w:numId w:val="26"/>
        </w:numPr>
        <w:jc w:val="both"/>
      </w:pPr>
      <w:r>
        <w:t xml:space="preserve">Umowa zostanie zawarta w formie pisemnej w terminie nie krótszym niż: a) 5 dni od dnia przesłania zawiadomienia o wyborze najkorzystniejszej oferty, jeżeli zostało ono przesłane przy użyciu środków komunikacji elektronicznej, lub b) 10 dni od dnia przesłania zawiadomienia o wyborze najkorzystniejszej oferty, jeżeli zostało ono przesłane w inny sposób niż określono w </w:t>
      </w:r>
      <w:proofErr w:type="spellStart"/>
      <w:r>
        <w:t>ppkt</w:t>
      </w:r>
      <w:proofErr w:type="spellEnd"/>
      <w:r>
        <w:t xml:space="preserve">. a), c) w przypadku gdy w postępowaniu złożona została tylko jedna oferta, Zamawiający może zawrzeć umowę w sprawie zamówienia publicznego przed upływem terminów wskazanych w </w:t>
      </w:r>
      <w:proofErr w:type="spellStart"/>
      <w:r>
        <w:t>ppkt</w:t>
      </w:r>
      <w:proofErr w:type="spellEnd"/>
      <w:r>
        <w:t>. a) i b).</w:t>
      </w:r>
    </w:p>
    <w:p w:rsidR="00A56D59" w:rsidRDefault="00A56D59" w:rsidP="0028722A">
      <w:pPr>
        <w:pStyle w:val="NormalnyWeb"/>
        <w:numPr>
          <w:ilvl w:val="0"/>
          <w:numId w:val="26"/>
        </w:numPr>
        <w:jc w:val="both"/>
      </w:pPr>
      <w:r>
        <w:t>O miejscu i terminie podpisania umowy zamawiający powiadomi wybranego wykonawcę.</w:t>
      </w:r>
    </w:p>
    <w:p w:rsidR="00A56D59" w:rsidRDefault="00A56D59" w:rsidP="0028722A">
      <w:pPr>
        <w:pStyle w:val="NormalnyWeb"/>
        <w:numPr>
          <w:ilvl w:val="0"/>
          <w:numId w:val="26"/>
        </w:numPr>
        <w:jc w:val="both"/>
      </w:pPr>
      <w:r>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7F646B" w:rsidRDefault="007F646B" w:rsidP="0028722A">
      <w:pPr>
        <w:pStyle w:val="NormalnyWeb"/>
        <w:ind w:left="720"/>
        <w:jc w:val="both"/>
      </w:pPr>
    </w:p>
    <w:p w:rsidR="00A56D59" w:rsidRDefault="00A56D59" w:rsidP="0028722A">
      <w:pPr>
        <w:pStyle w:val="Nagwek3"/>
        <w:jc w:val="both"/>
      </w:pPr>
      <w:r>
        <w:t>XVI. Wymagania dotyczące zabezpieczenia należytego wykonania umowy</w:t>
      </w:r>
    </w:p>
    <w:p w:rsidR="00A56D59" w:rsidRDefault="00A56D59" w:rsidP="0028722A">
      <w:pPr>
        <w:pStyle w:val="NormalnyWeb"/>
        <w:jc w:val="both"/>
      </w:pPr>
      <w:r>
        <w:t>Zamawiający nie przewiduje wniesienia zabezpieczenia należytego wykonania umowy.</w:t>
      </w:r>
    </w:p>
    <w:p w:rsidR="00A56D59" w:rsidRDefault="00A56D59" w:rsidP="0028722A">
      <w:pPr>
        <w:pStyle w:val="Nagwek3"/>
        <w:jc w:val="both"/>
      </w:pPr>
      <w:r>
        <w:lastRenderedPageBreak/>
        <w:t>XVII. Istotne dla stron postanowienia, które zostaną wprowadzone do treści zawieranej umowy</w:t>
      </w:r>
    </w:p>
    <w:p w:rsidR="00A56D59" w:rsidRDefault="00A56D59" w:rsidP="0028722A">
      <w:pPr>
        <w:pStyle w:val="NormalnyWeb"/>
        <w:numPr>
          <w:ilvl w:val="0"/>
          <w:numId w:val="27"/>
        </w:numPr>
        <w:jc w:val="both"/>
      </w:pPr>
      <w:r>
        <w:t>Umowa w sprawie realizacji zamówienia publicznego zawarta zostanie z uwzględnieniem postanowień wynikających z treści niniejszej specyfikacji istotnych warunków zamówienia oraz danych zawartych w ofercie.</w:t>
      </w:r>
    </w:p>
    <w:p w:rsidR="00A56D59" w:rsidRDefault="00A56D59" w:rsidP="0028722A">
      <w:pPr>
        <w:pStyle w:val="NormalnyWeb"/>
        <w:numPr>
          <w:ilvl w:val="0"/>
          <w:numId w:val="27"/>
        </w:numPr>
        <w:jc w:val="both"/>
      </w:pPr>
      <w:r>
        <w:t>Postanowienia umowy zawarto w projekcie umowy, który stanowi załącznik nr 8 do SWZ.</w:t>
      </w:r>
    </w:p>
    <w:p w:rsidR="00A56D59" w:rsidRDefault="00A56D59" w:rsidP="0028722A">
      <w:pPr>
        <w:pStyle w:val="NormalnyWeb"/>
        <w:numPr>
          <w:ilvl w:val="0"/>
          <w:numId w:val="27"/>
        </w:numPr>
        <w:jc w:val="both"/>
      </w:pPr>
      <w:r>
        <w:t>Zakazane są istotne zmiany postanowień zawartej umowy w stosunku do treści oferty, na podstawie której dokonano wyboru wykonawcy, chyba że wystąpią okoliczności, które przemawiają za koniecznością zmiany postanowień umowy.</w:t>
      </w:r>
    </w:p>
    <w:p w:rsidR="00A56D59" w:rsidRDefault="00A56D59" w:rsidP="0028722A">
      <w:pPr>
        <w:pStyle w:val="NormalnyWeb"/>
        <w:numPr>
          <w:ilvl w:val="0"/>
          <w:numId w:val="27"/>
        </w:numPr>
        <w:jc w:val="both"/>
      </w:pPr>
      <w:r>
        <w:t>Wszelkie zmiany i uzupełnienia treści umowy wymagają formy pisemnej w postaci aneksu pod rygorem nieważności. Podpisanie aneksu do umowy powinno być poprzedzone sporządzeniem protokołu konieczności zawierającego istotne okoliczności potwierdzające konieczność zawarcia aneksu.</w:t>
      </w:r>
    </w:p>
    <w:p w:rsidR="00A56D59" w:rsidRDefault="00A56D59" w:rsidP="0028722A">
      <w:pPr>
        <w:pStyle w:val="Nagwek3"/>
        <w:jc w:val="both"/>
      </w:pPr>
      <w:r>
        <w:t>XVIII. Pouczenie o środkach ochrony prawnej</w:t>
      </w:r>
    </w:p>
    <w:p w:rsidR="00A56D59" w:rsidRDefault="00A56D59" w:rsidP="0028722A">
      <w:pPr>
        <w:pStyle w:val="NormalnyWeb"/>
        <w:numPr>
          <w:ilvl w:val="0"/>
          <w:numId w:val="28"/>
        </w:numPr>
        <w:jc w:val="both"/>
      </w:pPr>
      <w: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A56D59" w:rsidRDefault="00A56D59" w:rsidP="0028722A">
      <w:pPr>
        <w:pStyle w:val="NormalnyWeb"/>
        <w:numPr>
          <w:ilvl w:val="0"/>
          <w:numId w:val="28"/>
        </w:numPr>
        <w:jc w:val="both"/>
      </w:pPr>
      <w:r>
        <w:t>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A56D59" w:rsidRDefault="00A56D59" w:rsidP="0028722A">
      <w:pPr>
        <w:pStyle w:val="NormalnyWeb"/>
        <w:numPr>
          <w:ilvl w:val="0"/>
          <w:numId w:val="28"/>
        </w:numPr>
        <w:jc w:val="both"/>
      </w:pPr>
      <w:r>
        <w:t>Odwołanie przysługuje od: a) niezgodnej z przepisami ustawy czynności zamawiającego, podjętej w postępowaniu o udzielenie zamówienia, w tym na projektowane postanowienie umowy; b) zaniechania czynności w postępowaniu o udzielenie zamówienia, do której zamawiający był obowiązany na podstawie ustawy; c) zaniechania przeprowadzenia postępowania o udzielenie zamówienia, mimo że zamawiający był do tego obowiązany.</w:t>
      </w:r>
    </w:p>
    <w:p w:rsidR="00A56D59" w:rsidRDefault="00A56D59" w:rsidP="0028722A">
      <w:pPr>
        <w:pStyle w:val="NormalnyWeb"/>
        <w:numPr>
          <w:ilvl w:val="0"/>
          <w:numId w:val="28"/>
        </w:numPr>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A56D59" w:rsidRDefault="00A56D59" w:rsidP="0028722A">
      <w:pPr>
        <w:pStyle w:val="NormalnyWeb"/>
        <w:numPr>
          <w:ilvl w:val="0"/>
          <w:numId w:val="28"/>
        </w:numPr>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rsidR="00A56D59" w:rsidRDefault="00A56D59" w:rsidP="0028722A">
      <w:pPr>
        <w:pStyle w:val="NormalnyWeb"/>
        <w:numPr>
          <w:ilvl w:val="0"/>
          <w:numId w:val="28"/>
        </w:numPr>
        <w:spacing w:before="0" w:beforeAutospacing="0" w:after="0" w:afterAutospacing="0"/>
        <w:jc w:val="both"/>
      </w:pPr>
      <w:r>
        <w:t>Odwołanie wnosi się w terminie:</w:t>
      </w:r>
    </w:p>
    <w:p w:rsidR="00A56D59" w:rsidRDefault="00A56D59" w:rsidP="0028722A">
      <w:pPr>
        <w:pStyle w:val="NormalnyWeb"/>
        <w:spacing w:before="0" w:beforeAutospacing="0" w:after="0" w:afterAutospacing="0"/>
        <w:ind w:left="720"/>
        <w:jc w:val="both"/>
      </w:pPr>
      <w:r>
        <w:t xml:space="preserve"> a) 5 dni od dnia przesłania informacji o czynności zamawiającego stanowiącej podstawę jego wniesienia, jeżeli zostało ono przesłane przy użyciu środków komunikacji elektronicznej, lub b) 10 dni od dnia przesłania informacji o czynności zamawiającego stanowiącej podstawę jego wniesienia, jeżeli zostało ono przesłane w inny sposób niż określono w </w:t>
      </w:r>
      <w:proofErr w:type="spellStart"/>
      <w:r>
        <w:t>ppkt</w:t>
      </w:r>
      <w:proofErr w:type="spellEnd"/>
      <w:r>
        <w:t>. a).</w:t>
      </w:r>
    </w:p>
    <w:p w:rsidR="00A56D59" w:rsidRDefault="00A56D59" w:rsidP="0028722A">
      <w:pPr>
        <w:pStyle w:val="NormalnyWeb"/>
        <w:numPr>
          <w:ilvl w:val="0"/>
          <w:numId w:val="28"/>
        </w:numPr>
        <w:spacing w:before="0" w:beforeAutospacing="0" w:after="0" w:afterAutospacing="0"/>
        <w:jc w:val="both"/>
      </w:pPr>
      <w:r>
        <w:t>Odwołanie wobec treści ogłoszenia o zamówieniu lub wobec treści dokumentów zamówienia wnosi się w terminie 5 dni od dnia zamieszczenia ogłoszenia w Biuletynie Zamówień Publicznych lub specyfikacji warunków zamówienia na stronie internetowej postępowania: https://ezamowienie.gov.pl.</w:t>
      </w:r>
    </w:p>
    <w:p w:rsidR="00A56D59" w:rsidRDefault="00A56D59" w:rsidP="0028722A">
      <w:pPr>
        <w:pStyle w:val="NormalnyWeb"/>
        <w:numPr>
          <w:ilvl w:val="0"/>
          <w:numId w:val="28"/>
        </w:numPr>
        <w:jc w:val="both"/>
      </w:pPr>
      <w:r>
        <w:t>Odwołanie wobec czynności innych niż określone w pkt. 6, 7 wnosi się w terminie 5 dni od dnia, w którym powzięto lub przy zachowaniu należytej staranności można było powziąć wiadomość o okolicznościach stanowiących podstawę jego wniesienia.</w:t>
      </w:r>
    </w:p>
    <w:p w:rsidR="00803A30" w:rsidRDefault="00A56D59" w:rsidP="0028722A">
      <w:pPr>
        <w:pStyle w:val="NormalnyWeb"/>
        <w:numPr>
          <w:ilvl w:val="0"/>
          <w:numId w:val="28"/>
        </w:numPr>
        <w:spacing w:before="0" w:beforeAutospacing="0" w:after="0" w:afterAutospacing="0"/>
        <w:jc w:val="both"/>
      </w:pPr>
      <w:r>
        <w:t>Jeżeli zamawiający mimo takiego obowiązku nie przesłał wykonawcy zawiadomienia</w:t>
      </w:r>
    </w:p>
    <w:p w:rsidR="00A56D59" w:rsidRDefault="00A56D59" w:rsidP="00803A30">
      <w:pPr>
        <w:pStyle w:val="NormalnyWeb"/>
        <w:spacing w:before="0" w:beforeAutospacing="0" w:after="0" w:afterAutospacing="0"/>
        <w:ind w:left="720"/>
        <w:jc w:val="both"/>
      </w:pPr>
      <w:r>
        <w:t xml:space="preserve"> o wyborze oferty najkorzystniejszej, odwołanie wnosi się nie później niż w terminie: </w:t>
      </w:r>
    </w:p>
    <w:p w:rsidR="00A56D59" w:rsidRDefault="00A56D59" w:rsidP="0028722A">
      <w:pPr>
        <w:pStyle w:val="NormalnyWeb"/>
        <w:spacing w:before="0" w:beforeAutospacing="0" w:after="0" w:afterAutospacing="0"/>
        <w:ind w:left="720"/>
        <w:jc w:val="both"/>
      </w:pPr>
      <w:r>
        <w:lastRenderedPageBreak/>
        <w:t>a) 15 dni od dnia zamieszczenia w Biuletynie Zamówień Publicznych ogłoszenia o udzieleniu zamówienia,</w:t>
      </w:r>
    </w:p>
    <w:p w:rsidR="00A56D59" w:rsidRDefault="00A56D59" w:rsidP="0028722A">
      <w:pPr>
        <w:pStyle w:val="NormalnyWeb"/>
        <w:spacing w:before="0" w:beforeAutospacing="0" w:after="0" w:afterAutospacing="0"/>
        <w:ind w:left="720"/>
        <w:jc w:val="both"/>
      </w:pPr>
      <w:r>
        <w:t xml:space="preserve"> b) 1 miesiąca od dnia zawarcia umowy, jeżeli zamawiający nie zamieścił w Biuletynie Zamówień Publicznych ogłoszenia o udzieleniu zamówienia.</w:t>
      </w:r>
    </w:p>
    <w:p w:rsidR="00803A30" w:rsidRDefault="00A56D59" w:rsidP="0028722A">
      <w:pPr>
        <w:pStyle w:val="NormalnyWeb"/>
        <w:numPr>
          <w:ilvl w:val="0"/>
          <w:numId w:val="28"/>
        </w:numPr>
        <w:spacing w:before="0" w:beforeAutospacing="0" w:after="0" w:afterAutospacing="0"/>
        <w:jc w:val="both"/>
      </w:pPr>
      <w:r>
        <w:t xml:space="preserve">Odwołanie wnosi się do Prezesa Krajowej Izby Odwoławczej w formie pisemnej albo w formie elektronicznej albo w postaci elektronicznej, z tym że odwołanie i przystąpienie </w:t>
      </w:r>
    </w:p>
    <w:p w:rsidR="00803A30" w:rsidRDefault="00A56D59" w:rsidP="00803A30">
      <w:pPr>
        <w:pStyle w:val="NormalnyWeb"/>
        <w:spacing w:before="0" w:beforeAutospacing="0" w:after="0" w:afterAutospacing="0"/>
        <w:ind w:left="720"/>
        <w:jc w:val="both"/>
      </w:pPr>
      <w:r>
        <w:t>do postępowania odwoławczego, wniesione w postaci elektronicznej, wymagają opatrzenia podpisem zaufanym. Pisma w formie pisemnej wnosi się za pośrednictwem operatora pocztowego, w rozumieniu ustawy Prawo pocztowe, osobiście, za pośrednictwem posłańca,</w:t>
      </w:r>
    </w:p>
    <w:p w:rsidR="00A56D59" w:rsidRDefault="00A56D59" w:rsidP="00803A30">
      <w:pPr>
        <w:pStyle w:val="NormalnyWeb"/>
        <w:spacing w:before="0" w:beforeAutospacing="0" w:after="0" w:afterAutospacing="0"/>
        <w:ind w:left="720"/>
        <w:jc w:val="both"/>
      </w:pPr>
      <w:r>
        <w:t xml:space="preserve"> a pisma w postaci elektronicznej wnosi się przy użyciu środków komunikacji elektronicznej.</w:t>
      </w:r>
    </w:p>
    <w:p w:rsidR="00A56D59" w:rsidRDefault="00A56D59" w:rsidP="00803A30">
      <w:pPr>
        <w:pStyle w:val="NormalnyWeb"/>
        <w:numPr>
          <w:ilvl w:val="0"/>
          <w:numId w:val="28"/>
        </w:numPr>
        <w:spacing w:before="0" w:beforeAutospacing="0"/>
        <w:jc w:val="both"/>
      </w:pPr>
      <w:r>
        <w:t>Pozostałe informacje dotyczące środków ochrony prawnej znajdują się w Dziale IX Prawa zamówień publicznych "Środki ochrony prawnej", art. od 505 do 590.</w:t>
      </w:r>
    </w:p>
    <w:p w:rsidR="009E4A2A" w:rsidRDefault="009E4A2A" w:rsidP="00803A30">
      <w:pPr>
        <w:pStyle w:val="Nagwek3"/>
        <w:spacing w:before="0" w:beforeAutospacing="0"/>
        <w:jc w:val="both"/>
      </w:pPr>
      <w:r>
        <w:t>XIX. Postanowienia końcowe</w:t>
      </w:r>
    </w:p>
    <w:p w:rsidR="009E4A2A" w:rsidRDefault="009E4A2A" w:rsidP="0028722A">
      <w:pPr>
        <w:pStyle w:val="NormalnyWeb"/>
        <w:numPr>
          <w:ilvl w:val="0"/>
          <w:numId w:val="29"/>
        </w:numPr>
        <w:jc w:val="both"/>
      </w:pPr>
      <w:r>
        <w:t>Uczestnicy postępowania mają prawo wglądu do treści protokołu postępowania oraz do załączników do protokołu. Protokół postępowania jest jawny i udostępniany na wniosek.</w:t>
      </w:r>
    </w:p>
    <w:p w:rsidR="00803A30" w:rsidRDefault="009E4A2A" w:rsidP="00803A30">
      <w:pPr>
        <w:pStyle w:val="NormalnyWeb"/>
        <w:numPr>
          <w:ilvl w:val="0"/>
          <w:numId w:val="29"/>
        </w:numPr>
        <w:spacing w:before="0" w:beforeAutospacing="0" w:after="0" w:afterAutospacing="0"/>
        <w:jc w:val="both"/>
      </w:pPr>
      <w:r>
        <w:t xml:space="preserve">Załącznikami do protokołu postępowania są w szczególności: oferty, opinie biegłych, oświadczenia, informacja z zebrania z wykonawcami, zawiadomienia, wnioski, dowód przekazania ogłoszenia BZP, inne dokumenty i informacje składane przez zamawiającego </w:t>
      </w:r>
    </w:p>
    <w:p w:rsidR="009E4A2A" w:rsidRDefault="009E4A2A" w:rsidP="00803A30">
      <w:pPr>
        <w:pStyle w:val="NormalnyWeb"/>
        <w:spacing w:before="0" w:beforeAutospacing="0" w:after="0" w:afterAutospacing="0"/>
        <w:ind w:left="720"/>
        <w:jc w:val="both"/>
      </w:pPr>
      <w:r>
        <w:t>i wykonawców oraz umowa w sprawie zamówienia publicznego stanowią załączniki do protokołu postępowania.</w:t>
      </w:r>
    </w:p>
    <w:p w:rsidR="009E4A2A" w:rsidRDefault="009E4A2A" w:rsidP="009D637B">
      <w:pPr>
        <w:pStyle w:val="NormalnyWeb"/>
        <w:numPr>
          <w:ilvl w:val="0"/>
          <w:numId w:val="29"/>
        </w:numPr>
        <w:spacing w:before="0" w:beforeAutospacing="0"/>
        <w:jc w:val="both"/>
      </w:pPr>
      <w: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ich otwarcia.</w:t>
      </w:r>
    </w:p>
    <w:p w:rsidR="009E4A2A" w:rsidRDefault="009E4A2A" w:rsidP="0028722A">
      <w:pPr>
        <w:pStyle w:val="NormalnyWeb"/>
        <w:numPr>
          <w:ilvl w:val="0"/>
          <w:numId w:val="29"/>
        </w:numPr>
        <w:jc w:val="both"/>
      </w:pPr>
      <w:r>
        <w:t>Udostępnienie dokumentów odbywać się będzie wg poniższych zasad: a) zamawiający udostępnia wskazane dokumenty na wniosek, b) przekazanie protokołu lub załączników następuje przy użyciu środków komunikacji elektronicznej.</w:t>
      </w:r>
    </w:p>
    <w:p w:rsidR="009E4A2A" w:rsidRDefault="009E4A2A" w:rsidP="0028722A">
      <w:pPr>
        <w:pStyle w:val="NormalnyWeb"/>
        <w:numPr>
          <w:ilvl w:val="0"/>
          <w:numId w:val="29"/>
        </w:numPr>
        <w:jc w:val="both"/>
      </w:pPr>
      <w:r>
        <w:t>W sprawach nieuregulowanych zastosowanie mają przepisy ustawy Prawo zamówień publicznych.</w:t>
      </w:r>
    </w:p>
    <w:p w:rsidR="009E4A2A" w:rsidRDefault="009E4A2A" w:rsidP="0028722A">
      <w:pPr>
        <w:pStyle w:val="NormalnyWeb"/>
        <w:numPr>
          <w:ilvl w:val="0"/>
          <w:numId w:val="29"/>
        </w:numPr>
        <w:jc w:val="both"/>
      </w:pPr>
      <w:r>
        <w:t>Zamawiający nie przewiduje zwrotu kosztów udziału w postępowaniu.</w:t>
      </w:r>
    </w:p>
    <w:p w:rsidR="009E4A2A" w:rsidRDefault="009E4A2A" w:rsidP="0028722A">
      <w:pPr>
        <w:pStyle w:val="Nagwek3"/>
        <w:jc w:val="both"/>
      </w:pPr>
      <w:r>
        <w:t>XX. Załączniki</w:t>
      </w:r>
    </w:p>
    <w:p w:rsidR="009E4A2A" w:rsidRDefault="009E4A2A" w:rsidP="0028722A">
      <w:pPr>
        <w:pStyle w:val="NormalnyWeb"/>
        <w:jc w:val="both"/>
      </w:pPr>
      <w:r>
        <w:t>Załączniki składające się na integralną część specyfikacji:</w:t>
      </w:r>
    </w:p>
    <w:p w:rsidR="009E4A2A" w:rsidRDefault="009E4A2A" w:rsidP="0028722A">
      <w:pPr>
        <w:pStyle w:val="NormalnyWeb"/>
        <w:numPr>
          <w:ilvl w:val="0"/>
          <w:numId w:val="30"/>
        </w:numPr>
        <w:jc w:val="both"/>
      </w:pPr>
      <w:r>
        <w:t>Załącznik nr 1: Formularz cenowy część I</w:t>
      </w:r>
    </w:p>
    <w:p w:rsidR="009E4A2A" w:rsidRDefault="009E4A2A" w:rsidP="0028722A">
      <w:pPr>
        <w:pStyle w:val="NormalnyWeb"/>
        <w:numPr>
          <w:ilvl w:val="0"/>
          <w:numId w:val="30"/>
        </w:numPr>
        <w:jc w:val="both"/>
      </w:pPr>
      <w:r>
        <w:t>Załącznik nr 2: Formularz cenowy część II</w:t>
      </w:r>
    </w:p>
    <w:p w:rsidR="009E4A2A" w:rsidRDefault="009E4A2A" w:rsidP="0028722A">
      <w:pPr>
        <w:pStyle w:val="NormalnyWeb"/>
        <w:numPr>
          <w:ilvl w:val="0"/>
          <w:numId w:val="30"/>
        </w:numPr>
        <w:jc w:val="both"/>
      </w:pPr>
      <w:r>
        <w:t>Załącznik nr 3: Formularz cenowy część III</w:t>
      </w:r>
    </w:p>
    <w:p w:rsidR="009E4A2A" w:rsidRDefault="009E4A2A" w:rsidP="0028722A">
      <w:pPr>
        <w:pStyle w:val="NormalnyWeb"/>
        <w:numPr>
          <w:ilvl w:val="0"/>
          <w:numId w:val="30"/>
        </w:numPr>
        <w:jc w:val="both"/>
      </w:pPr>
      <w:r>
        <w:t>Załącznik nr 4: Formularz cenowy część IV</w:t>
      </w:r>
    </w:p>
    <w:p w:rsidR="009E4A2A" w:rsidRDefault="009E4A2A" w:rsidP="0028722A">
      <w:pPr>
        <w:pStyle w:val="NormalnyWeb"/>
        <w:numPr>
          <w:ilvl w:val="0"/>
          <w:numId w:val="30"/>
        </w:numPr>
        <w:jc w:val="both"/>
      </w:pPr>
      <w:r>
        <w:t>Załącznik nr 5: Formularz cenowy część V</w:t>
      </w:r>
    </w:p>
    <w:p w:rsidR="009E4A2A" w:rsidRDefault="009E4A2A" w:rsidP="0028722A">
      <w:pPr>
        <w:pStyle w:val="NormalnyWeb"/>
        <w:numPr>
          <w:ilvl w:val="0"/>
          <w:numId w:val="30"/>
        </w:numPr>
        <w:jc w:val="both"/>
      </w:pPr>
      <w:r>
        <w:t>Załącznik nr 6: Formularz cenowy część VI</w:t>
      </w:r>
    </w:p>
    <w:p w:rsidR="009E4A2A" w:rsidRDefault="009E4A2A" w:rsidP="0028722A">
      <w:pPr>
        <w:pStyle w:val="NormalnyWeb"/>
        <w:numPr>
          <w:ilvl w:val="0"/>
          <w:numId w:val="30"/>
        </w:numPr>
        <w:jc w:val="both"/>
      </w:pPr>
      <w:r>
        <w:t>Załącznik nr 7: Formularz ofertowy wykonawcy</w:t>
      </w:r>
    </w:p>
    <w:p w:rsidR="009E4A2A" w:rsidRDefault="009E4A2A" w:rsidP="0028722A">
      <w:pPr>
        <w:pStyle w:val="NormalnyWeb"/>
        <w:numPr>
          <w:ilvl w:val="0"/>
          <w:numId w:val="30"/>
        </w:numPr>
        <w:jc w:val="both"/>
      </w:pPr>
      <w:r>
        <w:t>Załącznik nr 8: Projekt umowy</w:t>
      </w:r>
    </w:p>
    <w:p w:rsidR="009E4A2A" w:rsidRDefault="009E4A2A" w:rsidP="0028722A">
      <w:pPr>
        <w:pStyle w:val="NormalnyWeb"/>
        <w:numPr>
          <w:ilvl w:val="0"/>
          <w:numId w:val="30"/>
        </w:numPr>
        <w:jc w:val="both"/>
      </w:pPr>
      <w:r>
        <w:t>Załącznik nr 9: Oświadczenie Wykonawcy o niepodleganiu wykluczeniu</w:t>
      </w:r>
    </w:p>
    <w:p w:rsidR="007F646B" w:rsidRDefault="007F646B" w:rsidP="0028722A">
      <w:pPr>
        <w:tabs>
          <w:tab w:val="left" w:pos="9203"/>
        </w:tabs>
        <w:jc w:val="both"/>
      </w:pPr>
    </w:p>
    <w:sectPr w:rsidR="007F646B" w:rsidSect="00B80982">
      <w:pgSz w:w="11906" w:h="16838"/>
      <w:pgMar w:top="1417" w:right="991"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50E"/>
    <w:multiLevelType w:val="multilevel"/>
    <w:tmpl w:val="1AAC8E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F11726"/>
    <w:multiLevelType w:val="multilevel"/>
    <w:tmpl w:val="65D07B4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34212E"/>
    <w:multiLevelType w:val="multilevel"/>
    <w:tmpl w:val="1D4C38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BB40DC"/>
    <w:multiLevelType w:val="multilevel"/>
    <w:tmpl w:val="D654E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9C0679"/>
    <w:multiLevelType w:val="multilevel"/>
    <w:tmpl w:val="176E2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042A1F"/>
    <w:multiLevelType w:val="multilevel"/>
    <w:tmpl w:val="74C08A9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8F64F8"/>
    <w:multiLevelType w:val="multilevel"/>
    <w:tmpl w:val="9134DF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1C6451"/>
    <w:multiLevelType w:val="hybridMultilevel"/>
    <w:tmpl w:val="A6BCFA64"/>
    <w:lvl w:ilvl="0" w:tplc="D4D81B5E">
      <w:start w:val="1"/>
      <w:numFmt w:val="upperRoman"/>
      <w:lvlText w:val="%1."/>
      <w:lvlJc w:val="left"/>
      <w:pPr>
        <w:ind w:left="153" w:hanging="720"/>
      </w:pPr>
      <w:rPr>
        <w:rFonts w:hint="default"/>
        <w:b/>
      </w:rPr>
    </w:lvl>
    <w:lvl w:ilvl="1" w:tplc="ADE234A6">
      <w:start w:val="1"/>
      <w:numFmt w:val="decimal"/>
      <w:lvlText w:val="%2."/>
      <w:lvlJc w:val="left"/>
      <w:pPr>
        <w:ind w:left="513" w:hanging="360"/>
      </w:pPr>
      <w:rPr>
        <w:rFonts w:hint="default"/>
        <w:b/>
      </w:rPr>
    </w:lvl>
    <w:lvl w:ilvl="2" w:tplc="9AB24BA4">
      <w:start w:val="1"/>
      <w:numFmt w:val="lowerLetter"/>
      <w:lvlText w:val="%3)"/>
      <w:lvlJc w:val="left"/>
      <w:pPr>
        <w:ind w:left="1458" w:hanging="405"/>
      </w:pPr>
      <w:rPr>
        <w:rFonts w:hint="default"/>
      </w:r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
    <w:nsid w:val="38C933EF"/>
    <w:multiLevelType w:val="multilevel"/>
    <w:tmpl w:val="DCB831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7C4F23"/>
    <w:multiLevelType w:val="multilevel"/>
    <w:tmpl w:val="239ECEC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0101C6"/>
    <w:multiLevelType w:val="multilevel"/>
    <w:tmpl w:val="545E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84012A"/>
    <w:multiLevelType w:val="multilevel"/>
    <w:tmpl w:val="AD5AE6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064655"/>
    <w:multiLevelType w:val="multilevel"/>
    <w:tmpl w:val="C2B893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36135C"/>
    <w:multiLevelType w:val="multilevel"/>
    <w:tmpl w:val="C63A2F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2A1D48"/>
    <w:multiLevelType w:val="multilevel"/>
    <w:tmpl w:val="110AEDEC"/>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5">
    <w:nsid w:val="510F62D8"/>
    <w:multiLevelType w:val="multilevel"/>
    <w:tmpl w:val="8A2AD66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DC424D"/>
    <w:multiLevelType w:val="multilevel"/>
    <w:tmpl w:val="7ED076E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F365C1"/>
    <w:multiLevelType w:val="multilevel"/>
    <w:tmpl w:val="E1AC0EA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335FEE"/>
    <w:multiLevelType w:val="multilevel"/>
    <w:tmpl w:val="FCDE8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37638A"/>
    <w:multiLevelType w:val="multilevel"/>
    <w:tmpl w:val="00366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6A08E5"/>
    <w:multiLevelType w:val="multilevel"/>
    <w:tmpl w:val="C234D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0F4E3B"/>
    <w:multiLevelType w:val="multilevel"/>
    <w:tmpl w:val="E1ECB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50B783B"/>
    <w:multiLevelType w:val="multilevel"/>
    <w:tmpl w:val="6ECCF70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C240A1"/>
    <w:multiLevelType w:val="multilevel"/>
    <w:tmpl w:val="3B161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EEC71D5"/>
    <w:multiLevelType w:val="multilevel"/>
    <w:tmpl w:val="7616B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12"/>
  </w:num>
  <w:num w:numId="4">
    <w:abstractNumId w:val="13"/>
  </w:num>
  <w:num w:numId="5">
    <w:abstractNumId w:val="16"/>
  </w:num>
  <w:num w:numId="6">
    <w:abstractNumId w:val="14"/>
  </w:num>
  <w:num w:numId="7">
    <w:abstractNumId w:val="0"/>
  </w:num>
  <w:num w:numId="8">
    <w:abstractNumId w:val="8"/>
  </w:num>
  <w:num w:numId="9">
    <w:abstractNumId w:val="8"/>
    <w:lvlOverride w:ilvl="0"/>
    <w:lvlOverride w:ilvl="1">
      <w:startOverride w:val="1"/>
    </w:lvlOverride>
  </w:num>
  <w:num w:numId="10">
    <w:abstractNumId w:val="2"/>
  </w:num>
  <w:num w:numId="11">
    <w:abstractNumId w:val="24"/>
  </w:num>
  <w:num w:numId="12">
    <w:abstractNumId w:val="11"/>
  </w:num>
  <w:num w:numId="13">
    <w:abstractNumId w:val="6"/>
  </w:num>
  <w:num w:numId="14">
    <w:abstractNumId w:val="9"/>
  </w:num>
  <w:num w:numId="15">
    <w:abstractNumId w:val="1"/>
  </w:num>
  <w:num w:numId="16">
    <w:abstractNumId w:val="5"/>
  </w:num>
  <w:num w:numId="17">
    <w:abstractNumId w:val="5"/>
    <w:lvlOverride w:ilvl="0"/>
    <w:lvlOverride w:ilvl="1">
      <w:startOverride w:val="1"/>
    </w:lvlOverride>
  </w:num>
  <w:num w:numId="18">
    <w:abstractNumId w:val="5"/>
    <w:lvlOverride w:ilvl="0"/>
    <w:lvlOverride w:ilvl="1">
      <w:startOverride w:val="1"/>
    </w:lvlOverride>
  </w:num>
  <w:num w:numId="19">
    <w:abstractNumId w:val="15"/>
  </w:num>
  <w:num w:numId="20">
    <w:abstractNumId w:val="17"/>
  </w:num>
  <w:num w:numId="21">
    <w:abstractNumId w:val="17"/>
    <w:lvlOverride w:ilvl="0"/>
    <w:lvlOverride w:ilvl="1">
      <w:startOverride w:val="1"/>
    </w:lvlOverride>
  </w:num>
  <w:num w:numId="22">
    <w:abstractNumId w:val="17"/>
    <w:lvlOverride w:ilvl="0"/>
    <w:lvlOverride w:ilvl="1">
      <w:startOverride w:val="1"/>
    </w:lvlOverride>
  </w:num>
  <w:num w:numId="23">
    <w:abstractNumId w:val="18"/>
  </w:num>
  <w:num w:numId="24">
    <w:abstractNumId w:val="4"/>
  </w:num>
  <w:num w:numId="25">
    <w:abstractNumId w:val="22"/>
  </w:num>
  <w:num w:numId="26">
    <w:abstractNumId w:val="21"/>
  </w:num>
  <w:num w:numId="27">
    <w:abstractNumId w:val="19"/>
  </w:num>
  <w:num w:numId="28">
    <w:abstractNumId w:val="23"/>
  </w:num>
  <w:num w:numId="29">
    <w:abstractNumId w:val="20"/>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BF2304"/>
    <w:rsid w:val="00061B6D"/>
    <w:rsid w:val="00077F7C"/>
    <w:rsid w:val="000A7886"/>
    <w:rsid w:val="001B473E"/>
    <w:rsid w:val="002234F3"/>
    <w:rsid w:val="0028722A"/>
    <w:rsid w:val="0057547B"/>
    <w:rsid w:val="005E0D32"/>
    <w:rsid w:val="00640EA1"/>
    <w:rsid w:val="00700ED9"/>
    <w:rsid w:val="00715CE3"/>
    <w:rsid w:val="007F646B"/>
    <w:rsid w:val="00803A30"/>
    <w:rsid w:val="008B1396"/>
    <w:rsid w:val="0095296F"/>
    <w:rsid w:val="009D637B"/>
    <w:rsid w:val="009D6C67"/>
    <w:rsid w:val="009E4A2A"/>
    <w:rsid w:val="00A075D3"/>
    <w:rsid w:val="00A56D59"/>
    <w:rsid w:val="00A62EB0"/>
    <w:rsid w:val="00AD2CAF"/>
    <w:rsid w:val="00B23F0B"/>
    <w:rsid w:val="00B80982"/>
    <w:rsid w:val="00BF2304"/>
    <w:rsid w:val="00C769C4"/>
    <w:rsid w:val="00CB5EF8"/>
    <w:rsid w:val="00F35FA6"/>
    <w:rsid w:val="00F53E63"/>
    <w:rsid w:val="00FA1351"/>
    <w:rsid w:val="00FA1C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304"/>
    <w:rPr>
      <w:rFonts w:eastAsiaTheme="minorEastAsia"/>
      <w:lang w:eastAsia="pl-PL"/>
    </w:rPr>
  </w:style>
  <w:style w:type="paragraph" w:styleId="Nagwek3">
    <w:name w:val="heading 3"/>
    <w:basedOn w:val="Normalny"/>
    <w:link w:val="Nagwek3Znak"/>
    <w:uiPriority w:val="9"/>
    <w:qFormat/>
    <w:rsid w:val="00BF23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link w:val="Nagwek4Znak"/>
    <w:uiPriority w:val="9"/>
    <w:semiHidden/>
    <w:unhideWhenUsed/>
    <w:qFormat/>
    <w:rsid w:val="009E4A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2304"/>
    <w:pPr>
      <w:ind w:left="720"/>
      <w:contextualSpacing/>
    </w:pPr>
  </w:style>
  <w:style w:type="character" w:styleId="Hipercze">
    <w:name w:val="Hyperlink"/>
    <w:basedOn w:val="Domylnaczcionkaakapitu"/>
    <w:uiPriority w:val="99"/>
    <w:unhideWhenUsed/>
    <w:rsid w:val="00BF2304"/>
    <w:rPr>
      <w:color w:val="0000FF" w:themeColor="hyperlink"/>
      <w:u w:val="single"/>
    </w:rPr>
  </w:style>
  <w:style w:type="character" w:customStyle="1" w:styleId="Nagwek3Znak">
    <w:name w:val="Nagłówek 3 Znak"/>
    <w:basedOn w:val="Domylnaczcionkaakapitu"/>
    <w:link w:val="Nagwek3"/>
    <w:uiPriority w:val="9"/>
    <w:rsid w:val="00BF2304"/>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BF2304"/>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BF2304"/>
    <w:rPr>
      <w:b/>
      <w:bCs/>
    </w:rPr>
  </w:style>
  <w:style w:type="table" w:styleId="Tabela-Siatka">
    <w:name w:val="Table Grid"/>
    <w:basedOn w:val="Standardowy"/>
    <w:uiPriority w:val="59"/>
    <w:rsid w:val="007F646B"/>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9E4A2A"/>
    <w:rPr>
      <w:rFonts w:asciiTheme="majorHAnsi" w:eastAsiaTheme="majorEastAsia" w:hAnsiTheme="majorHAnsi" w:cstheme="majorBidi"/>
      <w:b/>
      <w:bCs/>
      <w:i/>
      <w:iCs/>
      <w:color w:val="4F81BD" w:themeColor="accent1"/>
      <w:lang w:eastAsia="pl-PL"/>
    </w:rPr>
  </w:style>
  <w:style w:type="paragraph" w:styleId="Tekstdymka">
    <w:name w:val="Balloon Text"/>
    <w:basedOn w:val="Normalny"/>
    <w:link w:val="TekstdymkaZnak"/>
    <w:uiPriority w:val="99"/>
    <w:semiHidden/>
    <w:unhideWhenUsed/>
    <w:rsid w:val="00F53E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3E63"/>
    <w:rPr>
      <w:rFonts w:ascii="Tahoma" w:eastAsiaTheme="minorEastAsi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38377">
      <w:bodyDiv w:val="1"/>
      <w:marLeft w:val="0"/>
      <w:marRight w:val="0"/>
      <w:marTop w:val="0"/>
      <w:marBottom w:val="0"/>
      <w:divBdr>
        <w:top w:val="none" w:sz="0" w:space="0" w:color="auto"/>
        <w:left w:val="none" w:sz="0" w:space="0" w:color="auto"/>
        <w:bottom w:val="none" w:sz="0" w:space="0" w:color="auto"/>
        <w:right w:val="none" w:sz="0" w:space="0" w:color="auto"/>
      </w:divBdr>
    </w:div>
    <w:div w:id="104471265">
      <w:bodyDiv w:val="1"/>
      <w:marLeft w:val="0"/>
      <w:marRight w:val="0"/>
      <w:marTop w:val="0"/>
      <w:marBottom w:val="0"/>
      <w:divBdr>
        <w:top w:val="none" w:sz="0" w:space="0" w:color="auto"/>
        <w:left w:val="none" w:sz="0" w:space="0" w:color="auto"/>
        <w:bottom w:val="none" w:sz="0" w:space="0" w:color="auto"/>
        <w:right w:val="none" w:sz="0" w:space="0" w:color="auto"/>
      </w:divBdr>
    </w:div>
    <w:div w:id="134876236">
      <w:bodyDiv w:val="1"/>
      <w:marLeft w:val="0"/>
      <w:marRight w:val="0"/>
      <w:marTop w:val="0"/>
      <w:marBottom w:val="0"/>
      <w:divBdr>
        <w:top w:val="none" w:sz="0" w:space="0" w:color="auto"/>
        <w:left w:val="none" w:sz="0" w:space="0" w:color="auto"/>
        <w:bottom w:val="none" w:sz="0" w:space="0" w:color="auto"/>
        <w:right w:val="none" w:sz="0" w:space="0" w:color="auto"/>
      </w:divBdr>
    </w:div>
    <w:div w:id="192615036">
      <w:bodyDiv w:val="1"/>
      <w:marLeft w:val="0"/>
      <w:marRight w:val="0"/>
      <w:marTop w:val="0"/>
      <w:marBottom w:val="0"/>
      <w:divBdr>
        <w:top w:val="none" w:sz="0" w:space="0" w:color="auto"/>
        <w:left w:val="none" w:sz="0" w:space="0" w:color="auto"/>
        <w:bottom w:val="none" w:sz="0" w:space="0" w:color="auto"/>
        <w:right w:val="none" w:sz="0" w:space="0" w:color="auto"/>
      </w:divBdr>
      <w:divsChild>
        <w:div w:id="1146313254">
          <w:marLeft w:val="0"/>
          <w:marRight w:val="0"/>
          <w:marTop w:val="0"/>
          <w:marBottom w:val="0"/>
          <w:divBdr>
            <w:top w:val="none" w:sz="0" w:space="0" w:color="auto"/>
            <w:left w:val="none" w:sz="0" w:space="0" w:color="auto"/>
            <w:bottom w:val="none" w:sz="0" w:space="0" w:color="auto"/>
            <w:right w:val="none" w:sz="0" w:space="0" w:color="auto"/>
          </w:divBdr>
          <w:divsChild>
            <w:div w:id="1953049805">
              <w:marLeft w:val="0"/>
              <w:marRight w:val="0"/>
              <w:marTop w:val="0"/>
              <w:marBottom w:val="0"/>
              <w:divBdr>
                <w:top w:val="none" w:sz="0" w:space="0" w:color="auto"/>
                <w:left w:val="none" w:sz="0" w:space="0" w:color="auto"/>
                <w:bottom w:val="none" w:sz="0" w:space="0" w:color="auto"/>
                <w:right w:val="none" w:sz="0" w:space="0" w:color="auto"/>
              </w:divBdr>
              <w:divsChild>
                <w:div w:id="1603024919">
                  <w:marLeft w:val="0"/>
                  <w:marRight w:val="0"/>
                  <w:marTop w:val="0"/>
                  <w:marBottom w:val="0"/>
                  <w:divBdr>
                    <w:top w:val="none" w:sz="0" w:space="0" w:color="auto"/>
                    <w:left w:val="none" w:sz="0" w:space="0" w:color="auto"/>
                    <w:bottom w:val="none" w:sz="0" w:space="0" w:color="auto"/>
                    <w:right w:val="none" w:sz="0" w:space="0" w:color="auto"/>
                  </w:divBdr>
                  <w:divsChild>
                    <w:div w:id="395083143">
                      <w:marLeft w:val="0"/>
                      <w:marRight w:val="0"/>
                      <w:marTop w:val="0"/>
                      <w:marBottom w:val="0"/>
                      <w:divBdr>
                        <w:top w:val="none" w:sz="0" w:space="0" w:color="auto"/>
                        <w:left w:val="none" w:sz="0" w:space="0" w:color="auto"/>
                        <w:bottom w:val="none" w:sz="0" w:space="0" w:color="auto"/>
                        <w:right w:val="none" w:sz="0" w:space="0" w:color="auto"/>
                      </w:divBdr>
                      <w:divsChild>
                        <w:div w:id="1662926783">
                          <w:marLeft w:val="0"/>
                          <w:marRight w:val="0"/>
                          <w:marTop w:val="0"/>
                          <w:marBottom w:val="0"/>
                          <w:divBdr>
                            <w:top w:val="none" w:sz="0" w:space="0" w:color="auto"/>
                            <w:left w:val="none" w:sz="0" w:space="0" w:color="auto"/>
                            <w:bottom w:val="none" w:sz="0" w:space="0" w:color="auto"/>
                            <w:right w:val="none" w:sz="0" w:space="0" w:color="auto"/>
                          </w:divBdr>
                          <w:divsChild>
                            <w:div w:id="1140539422">
                              <w:marLeft w:val="0"/>
                              <w:marRight w:val="0"/>
                              <w:marTop w:val="0"/>
                              <w:marBottom w:val="0"/>
                              <w:divBdr>
                                <w:top w:val="none" w:sz="0" w:space="0" w:color="auto"/>
                                <w:left w:val="none" w:sz="0" w:space="0" w:color="auto"/>
                                <w:bottom w:val="none" w:sz="0" w:space="0" w:color="auto"/>
                                <w:right w:val="none" w:sz="0" w:space="0" w:color="auto"/>
                              </w:divBdr>
                              <w:divsChild>
                                <w:div w:id="19421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51066">
      <w:bodyDiv w:val="1"/>
      <w:marLeft w:val="0"/>
      <w:marRight w:val="0"/>
      <w:marTop w:val="0"/>
      <w:marBottom w:val="0"/>
      <w:divBdr>
        <w:top w:val="none" w:sz="0" w:space="0" w:color="auto"/>
        <w:left w:val="none" w:sz="0" w:space="0" w:color="auto"/>
        <w:bottom w:val="none" w:sz="0" w:space="0" w:color="auto"/>
        <w:right w:val="none" w:sz="0" w:space="0" w:color="auto"/>
      </w:divBdr>
    </w:div>
    <w:div w:id="279604713">
      <w:bodyDiv w:val="1"/>
      <w:marLeft w:val="0"/>
      <w:marRight w:val="0"/>
      <w:marTop w:val="0"/>
      <w:marBottom w:val="0"/>
      <w:divBdr>
        <w:top w:val="none" w:sz="0" w:space="0" w:color="auto"/>
        <w:left w:val="none" w:sz="0" w:space="0" w:color="auto"/>
        <w:bottom w:val="none" w:sz="0" w:space="0" w:color="auto"/>
        <w:right w:val="none" w:sz="0" w:space="0" w:color="auto"/>
      </w:divBdr>
      <w:divsChild>
        <w:div w:id="1673215384">
          <w:marLeft w:val="0"/>
          <w:marRight w:val="0"/>
          <w:marTop w:val="0"/>
          <w:marBottom w:val="0"/>
          <w:divBdr>
            <w:top w:val="none" w:sz="0" w:space="0" w:color="auto"/>
            <w:left w:val="none" w:sz="0" w:space="0" w:color="auto"/>
            <w:bottom w:val="none" w:sz="0" w:space="0" w:color="auto"/>
            <w:right w:val="none" w:sz="0" w:space="0" w:color="auto"/>
          </w:divBdr>
          <w:divsChild>
            <w:div w:id="1271736776">
              <w:marLeft w:val="0"/>
              <w:marRight w:val="0"/>
              <w:marTop w:val="0"/>
              <w:marBottom w:val="0"/>
              <w:divBdr>
                <w:top w:val="none" w:sz="0" w:space="0" w:color="auto"/>
                <w:left w:val="none" w:sz="0" w:space="0" w:color="auto"/>
                <w:bottom w:val="none" w:sz="0" w:space="0" w:color="auto"/>
                <w:right w:val="none" w:sz="0" w:space="0" w:color="auto"/>
              </w:divBdr>
              <w:divsChild>
                <w:div w:id="169218772">
                  <w:marLeft w:val="0"/>
                  <w:marRight w:val="0"/>
                  <w:marTop w:val="0"/>
                  <w:marBottom w:val="0"/>
                  <w:divBdr>
                    <w:top w:val="none" w:sz="0" w:space="0" w:color="auto"/>
                    <w:left w:val="none" w:sz="0" w:space="0" w:color="auto"/>
                    <w:bottom w:val="none" w:sz="0" w:space="0" w:color="auto"/>
                    <w:right w:val="none" w:sz="0" w:space="0" w:color="auto"/>
                  </w:divBdr>
                  <w:divsChild>
                    <w:div w:id="1265457806">
                      <w:marLeft w:val="0"/>
                      <w:marRight w:val="0"/>
                      <w:marTop w:val="0"/>
                      <w:marBottom w:val="0"/>
                      <w:divBdr>
                        <w:top w:val="none" w:sz="0" w:space="0" w:color="auto"/>
                        <w:left w:val="none" w:sz="0" w:space="0" w:color="auto"/>
                        <w:bottom w:val="none" w:sz="0" w:space="0" w:color="auto"/>
                        <w:right w:val="none" w:sz="0" w:space="0" w:color="auto"/>
                      </w:divBdr>
                      <w:divsChild>
                        <w:div w:id="271785010">
                          <w:marLeft w:val="0"/>
                          <w:marRight w:val="0"/>
                          <w:marTop w:val="0"/>
                          <w:marBottom w:val="0"/>
                          <w:divBdr>
                            <w:top w:val="none" w:sz="0" w:space="0" w:color="auto"/>
                            <w:left w:val="none" w:sz="0" w:space="0" w:color="auto"/>
                            <w:bottom w:val="none" w:sz="0" w:space="0" w:color="auto"/>
                            <w:right w:val="none" w:sz="0" w:space="0" w:color="auto"/>
                          </w:divBdr>
                          <w:divsChild>
                            <w:div w:id="1551334421">
                              <w:marLeft w:val="0"/>
                              <w:marRight w:val="0"/>
                              <w:marTop w:val="0"/>
                              <w:marBottom w:val="0"/>
                              <w:divBdr>
                                <w:top w:val="none" w:sz="0" w:space="0" w:color="auto"/>
                                <w:left w:val="none" w:sz="0" w:space="0" w:color="auto"/>
                                <w:bottom w:val="none" w:sz="0" w:space="0" w:color="auto"/>
                                <w:right w:val="none" w:sz="0" w:space="0" w:color="auto"/>
                              </w:divBdr>
                              <w:divsChild>
                                <w:div w:id="477116639">
                                  <w:marLeft w:val="0"/>
                                  <w:marRight w:val="0"/>
                                  <w:marTop w:val="0"/>
                                  <w:marBottom w:val="0"/>
                                  <w:divBdr>
                                    <w:top w:val="none" w:sz="0" w:space="0" w:color="auto"/>
                                    <w:left w:val="none" w:sz="0" w:space="0" w:color="auto"/>
                                    <w:bottom w:val="none" w:sz="0" w:space="0" w:color="auto"/>
                                    <w:right w:val="none" w:sz="0" w:space="0" w:color="auto"/>
                                  </w:divBdr>
                                  <w:divsChild>
                                    <w:div w:id="125816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54833">
                              <w:marLeft w:val="0"/>
                              <w:marRight w:val="0"/>
                              <w:marTop w:val="0"/>
                              <w:marBottom w:val="0"/>
                              <w:divBdr>
                                <w:top w:val="none" w:sz="0" w:space="0" w:color="auto"/>
                                <w:left w:val="none" w:sz="0" w:space="0" w:color="auto"/>
                                <w:bottom w:val="none" w:sz="0" w:space="0" w:color="auto"/>
                                <w:right w:val="none" w:sz="0" w:space="0" w:color="auto"/>
                              </w:divBdr>
                              <w:divsChild>
                                <w:div w:id="4267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4162659">
      <w:bodyDiv w:val="1"/>
      <w:marLeft w:val="0"/>
      <w:marRight w:val="0"/>
      <w:marTop w:val="0"/>
      <w:marBottom w:val="0"/>
      <w:divBdr>
        <w:top w:val="none" w:sz="0" w:space="0" w:color="auto"/>
        <w:left w:val="none" w:sz="0" w:space="0" w:color="auto"/>
        <w:bottom w:val="none" w:sz="0" w:space="0" w:color="auto"/>
        <w:right w:val="none" w:sz="0" w:space="0" w:color="auto"/>
      </w:divBdr>
    </w:div>
    <w:div w:id="389232562">
      <w:bodyDiv w:val="1"/>
      <w:marLeft w:val="0"/>
      <w:marRight w:val="0"/>
      <w:marTop w:val="0"/>
      <w:marBottom w:val="0"/>
      <w:divBdr>
        <w:top w:val="none" w:sz="0" w:space="0" w:color="auto"/>
        <w:left w:val="none" w:sz="0" w:space="0" w:color="auto"/>
        <w:bottom w:val="none" w:sz="0" w:space="0" w:color="auto"/>
        <w:right w:val="none" w:sz="0" w:space="0" w:color="auto"/>
      </w:divBdr>
    </w:div>
    <w:div w:id="392243216">
      <w:bodyDiv w:val="1"/>
      <w:marLeft w:val="0"/>
      <w:marRight w:val="0"/>
      <w:marTop w:val="0"/>
      <w:marBottom w:val="0"/>
      <w:divBdr>
        <w:top w:val="none" w:sz="0" w:space="0" w:color="auto"/>
        <w:left w:val="none" w:sz="0" w:space="0" w:color="auto"/>
        <w:bottom w:val="none" w:sz="0" w:space="0" w:color="auto"/>
        <w:right w:val="none" w:sz="0" w:space="0" w:color="auto"/>
      </w:divBdr>
    </w:div>
    <w:div w:id="451900873">
      <w:bodyDiv w:val="1"/>
      <w:marLeft w:val="0"/>
      <w:marRight w:val="0"/>
      <w:marTop w:val="0"/>
      <w:marBottom w:val="0"/>
      <w:divBdr>
        <w:top w:val="none" w:sz="0" w:space="0" w:color="auto"/>
        <w:left w:val="none" w:sz="0" w:space="0" w:color="auto"/>
        <w:bottom w:val="none" w:sz="0" w:space="0" w:color="auto"/>
        <w:right w:val="none" w:sz="0" w:space="0" w:color="auto"/>
      </w:divBdr>
    </w:div>
    <w:div w:id="488597231">
      <w:bodyDiv w:val="1"/>
      <w:marLeft w:val="0"/>
      <w:marRight w:val="0"/>
      <w:marTop w:val="0"/>
      <w:marBottom w:val="0"/>
      <w:divBdr>
        <w:top w:val="none" w:sz="0" w:space="0" w:color="auto"/>
        <w:left w:val="none" w:sz="0" w:space="0" w:color="auto"/>
        <w:bottom w:val="none" w:sz="0" w:space="0" w:color="auto"/>
        <w:right w:val="none" w:sz="0" w:space="0" w:color="auto"/>
      </w:divBdr>
    </w:div>
    <w:div w:id="495263091">
      <w:bodyDiv w:val="1"/>
      <w:marLeft w:val="0"/>
      <w:marRight w:val="0"/>
      <w:marTop w:val="0"/>
      <w:marBottom w:val="0"/>
      <w:divBdr>
        <w:top w:val="none" w:sz="0" w:space="0" w:color="auto"/>
        <w:left w:val="none" w:sz="0" w:space="0" w:color="auto"/>
        <w:bottom w:val="none" w:sz="0" w:space="0" w:color="auto"/>
        <w:right w:val="none" w:sz="0" w:space="0" w:color="auto"/>
      </w:divBdr>
    </w:div>
    <w:div w:id="802650929">
      <w:bodyDiv w:val="1"/>
      <w:marLeft w:val="0"/>
      <w:marRight w:val="0"/>
      <w:marTop w:val="0"/>
      <w:marBottom w:val="0"/>
      <w:divBdr>
        <w:top w:val="none" w:sz="0" w:space="0" w:color="auto"/>
        <w:left w:val="none" w:sz="0" w:space="0" w:color="auto"/>
        <w:bottom w:val="none" w:sz="0" w:space="0" w:color="auto"/>
        <w:right w:val="none" w:sz="0" w:space="0" w:color="auto"/>
      </w:divBdr>
    </w:div>
    <w:div w:id="885071363">
      <w:bodyDiv w:val="1"/>
      <w:marLeft w:val="0"/>
      <w:marRight w:val="0"/>
      <w:marTop w:val="0"/>
      <w:marBottom w:val="0"/>
      <w:divBdr>
        <w:top w:val="none" w:sz="0" w:space="0" w:color="auto"/>
        <w:left w:val="none" w:sz="0" w:space="0" w:color="auto"/>
        <w:bottom w:val="none" w:sz="0" w:space="0" w:color="auto"/>
        <w:right w:val="none" w:sz="0" w:space="0" w:color="auto"/>
      </w:divBdr>
      <w:divsChild>
        <w:div w:id="852760916">
          <w:marLeft w:val="0"/>
          <w:marRight w:val="0"/>
          <w:marTop w:val="0"/>
          <w:marBottom w:val="0"/>
          <w:divBdr>
            <w:top w:val="none" w:sz="0" w:space="0" w:color="auto"/>
            <w:left w:val="none" w:sz="0" w:space="0" w:color="auto"/>
            <w:bottom w:val="none" w:sz="0" w:space="0" w:color="auto"/>
            <w:right w:val="none" w:sz="0" w:space="0" w:color="auto"/>
          </w:divBdr>
          <w:divsChild>
            <w:div w:id="729424736">
              <w:marLeft w:val="0"/>
              <w:marRight w:val="0"/>
              <w:marTop w:val="0"/>
              <w:marBottom w:val="0"/>
              <w:divBdr>
                <w:top w:val="none" w:sz="0" w:space="0" w:color="auto"/>
                <w:left w:val="none" w:sz="0" w:space="0" w:color="auto"/>
                <w:bottom w:val="none" w:sz="0" w:space="0" w:color="auto"/>
                <w:right w:val="none" w:sz="0" w:space="0" w:color="auto"/>
              </w:divBdr>
              <w:divsChild>
                <w:div w:id="488180324">
                  <w:marLeft w:val="0"/>
                  <w:marRight w:val="0"/>
                  <w:marTop w:val="0"/>
                  <w:marBottom w:val="0"/>
                  <w:divBdr>
                    <w:top w:val="none" w:sz="0" w:space="0" w:color="auto"/>
                    <w:left w:val="none" w:sz="0" w:space="0" w:color="auto"/>
                    <w:bottom w:val="none" w:sz="0" w:space="0" w:color="auto"/>
                    <w:right w:val="none" w:sz="0" w:space="0" w:color="auto"/>
                  </w:divBdr>
                  <w:divsChild>
                    <w:div w:id="1247492337">
                      <w:marLeft w:val="0"/>
                      <w:marRight w:val="0"/>
                      <w:marTop w:val="0"/>
                      <w:marBottom w:val="0"/>
                      <w:divBdr>
                        <w:top w:val="none" w:sz="0" w:space="0" w:color="auto"/>
                        <w:left w:val="none" w:sz="0" w:space="0" w:color="auto"/>
                        <w:bottom w:val="none" w:sz="0" w:space="0" w:color="auto"/>
                        <w:right w:val="none" w:sz="0" w:space="0" w:color="auto"/>
                      </w:divBdr>
                      <w:divsChild>
                        <w:div w:id="2103187349">
                          <w:marLeft w:val="0"/>
                          <w:marRight w:val="0"/>
                          <w:marTop w:val="0"/>
                          <w:marBottom w:val="0"/>
                          <w:divBdr>
                            <w:top w:val="none" w:sz="0" w:space="0" w:color="auto"/>
                            <w:left w:val="none" w:sz="0" w:space="0" w:color="auto"/>
                            <w:bottom w:val="none" w:sz="0" w:space="0" w:color="auto"/>
                            <w:right w:val="none" w:sz="0" w:space="0" w:color="auto"/>
                          </w:divBdr>
                          <w:divsChild>
                            <w:div w:id="1518733893">
                              <w:marLeft w:val="0"/>
                              <w:marRight w:val="0"/>
                              <w:marTop w:val="0"/>
                              <w:marBottom w:val="0"/>
                              <w:divBdr>
                                <w:top w:val="none" w:sz="0" w:space="0" w:color="auto"/>
                                <w:left w:val="none" w:sz="0" w:space="0" w:color="auto"/>
                                <w:bottom w:val="none" w:sz="0" w:space="0" w:color="auto"/>
                                <w:right w:val="none" w:sz="0" w:space="0" w:color="auto"/>
                              </w:divBdr>
                              <w:divsChild>
                                <w:div w:id="572858563">
                                  <w:marLeft w:val="0"/>
                                  <w:marRight w:val="0"/>
                                  <w:marTop w:val="0"/>
                                  <w:marBottom w:val="0"/>
                                  <w:divBdr>
                                    <w:top w:val="none" w:sz="0" w:space="0" w:color="auto"/>
                                    <w:left w:val="none" w:sz="0" w:space="0" w:color="auto"/>
                                    <w:bottom w:val="none" w:sz="0" w:space="0" w:color="auto"/>
                                    <w:right w:val="none" w:sz="0" w:space="0" w:color="auto"/>
                                  </w:divBdr>
                                  <w:divsChild>
                                    <w:div w:id="5724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238002">
                              <w:marLeft w:val="0"/>
                              <w:marRight w:val="0"/>
                              <w:marTop w:val="0"/>
                              <w:marBottom w:val="0"/>
                              <w:divBdr>
                                <w:top w:val="none" w:sz="0" w:space="0" w:color="auto"/>
                                <w:left w:val="none" w:sz="0" w:space="0" w:color="auto"/>
                                <w:bottom w:val="none" w:sz="0" w:space="0" w:color="auto"/>
                                <w:right w:val="none" w:sz="0" w:space="0" w:color="auto"/>
                              </w:divBdr>
                              <w:divsChild>
                                <w:div w:id="18991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007392">
      <w:bodyDiv w:val="1"/>
      <w:marLeft w:val="0"/>
      <w:marRight w:val="0"/>
      <w:marTop w:val="0"/>
      <w:marBottom w:val="0"/>
      <w:divBdr>
        <w:top w:val="none" w:sz="0" w:space="0" w:color="auto"/>
        <w:left w:val="none" w:sz="0" w:space="0" w:color="auto"/>
        <w:bottom w:val="none" w:sz="0" w:space="0" w:color="auto"/>
        <w:right w:val="none" w:sz="0" w:space="0" w:color="auto"/>
      </w:divBdr>
    </w:div>
    <w:div w:id="9922162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205">
          <w:marLeft w:val="0"/>
          <w:marRight w:val="0"/>
          <w:marTop w:val="0"/>
          <w:marBottom w:val="0"/>
          <w:divBdr>
            <w:top w:val="none" w:sz="0" w:space="0" w:color="auto"/>
            <w:left w:val="none" w:sz="0" w:space="0" w:color="auto"/>
            <w:bottom w:val="none" w:sz="0" w:space="0" w:color="auto"/>
            <w:right w:val="none" w:sz="0" w:space="0" w:color="auto"/>
          </w:divBdr>
          <w:divsChild>
            <w:div w:id="991059046">
              <w:marLeft w:val="0"/>
              <w:marRight w:val="0"/>
              <w:marTop w:val="0"/>
              <w:marBottom w:val="0"/>
              <w:divBdr>
                <w:top w:val="none" w:sz="0" w:space="0" w:color="auto"/>
                <w:left w:val="none" w:sz="0" w:space="0" w:color="auto"/>
                <w:bottom w:val="none" w:sz="0" w:space="0" w:color="auto"/>
                <w:right w:val="none" w:sz="0" w:space="0" w:color="auto"/>
              </w:divBdr>
              <w:divsChild>
                <w:div w:id="50725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07013">
          <w:marLeft w:val="0"/>
          <w:marRight w:val="0"/>
          <w:marTop w:val="0"/>
          <w:marBottom w:val="0"/>
          <w:divBdr>
            <w:top w:val="none" w:sz="0" w:space="0" w:color="auto"/>
            <w:left w:val="none" w:sz="0" w:space="0" w:color="auto"/>
            <w:bottom w:val="none" w:sz="0" w:space="0" w:color="auto"/>
            <w:right w:val="none" w:sz="0" w:space="0" w:color="auto"/>
          </w:divBdr>
          <w:divsChild>
            <w:div w:id="151592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29187">
      <w:bodyDiv w:val="1"/>
      <w:marLeft w:val="0"/>
      <w:marRight w:val="0"/>
      <w:marTop w:val="0"/>
      <w:marBottom w:val="0"/>
      <w:divBdr>
        <w:top w:val="none" w:sz="0" w:space="0" w:color="auto"/>
        <w:left w:val="none" w:sz="0" w:space="0" w:color="auto"/>
        <w:bottom w:val="none" w:sz="0" w:space="0" w:color="auto"/>
        <w:right w:val="none" w:sz="0" w:space="0" w:color="auto"/>
      </w:divBdr>
    </w:div>
    <w:div w:id="1185286549">
      <w:bodyDiv w:val="1"/>
      <w:marLeft w:val="0"/>
      <w:marRight w:val="0"/>
      <w:marTop w:val="0"/>
      <w:marBottom w:val="0"/>
      <w:divBdr>
        <w:top w:val="none" w:sz="0" w:space="0" w:color="auto"/>
        <w:left w:val="none" w:sz="0" w:space="0" w:color="auto"/>
        <w:bottom w:val="none" w:sz="0" w:space="0" w:color="auto"/>
        <w:right w:val="none" w:sz="0" w:space="0" w:color="auto"/>
      </w:divBdr>
      <w:divsChild>
        <w:div w:id="372467521">
          <w:marLeft w:val="0"/>
          <w:marRight w:val="0"/>
          <w:marTop w:val="0"/>
          <w:marBottom w:val="0"/>
          <w:divBdr>
            <w:top w:val="none" w:sz="0" w:space="0" w:color="auto"/>
            <w:left w:val="none" w:sz="0" w:space="0" w:color="auto"/>
            <w:bottom w:val="none" w:sz="0" w:space="0" w:color="auto"/>
            <w:right w:val="none" w:sz="0" w:space="0" w:color="auto"/>
          </w:divBdr>
          <w:divsChild>
            <w:div w:id="1443063876">
              <w:marLeft w:val="0"/>
              <w:marRight w:val="0"/>
              <w:marTop w:val="0"/>
              <w:marBottom w:val="0"/>
              <w:divBdr>
                <w:top w:val="none" w:sz="0" w:space="0" w:color="auto"/>
                <w:left w:val="none" w:sz="0" w:space="0" w:color="auto"/>
                <w:bottom w:val="none" w:sz="0" w:space="0" w:color="auto"/>
                <w:right w:val="none" w:sz="0" w:space="0" w:color="auto"/>
              </w:divBdr>
              <w:divsChild>
                <w:div w:id="100795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8302">
          <w:marLeft w:val="0"/>
          <w:marRight w:val="0"/>
          <w:marTop w:val="0"/>
          <w:marBottom w:val="0"/>
          <w:divBdr>
            <w:top w:val="none" w:sz="0" w:space="0" w:color="auto"/>
            <w:left w:val="none" w:sz="0" w:space="0" w:color="auto"/>
            <w:bottom w:val="none" w:sz="0" w:space="0" w:color="auto"/>
            <w:right w:val="none" w:sz="0" w:space="0" w:color="auto"/>
          </w:divBdr>
          <w:divsChild>
            <w:div w:id="48065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3328">
      <w:bodyDiv w:val="1"/>
      <w:marLeft w:val="0"/>
      <w:marRight w:val="0"/>
      <w:marTop w:val="0"/>
      <w:marBottom w:val="0"/>
      <w:divBdr>
        <w:top w:val="none" w:sz="0" w:space="0" w:color="auto"/>
        <w:left w:val="none" w:sz="0" w:space="0" w:color="auto"/>
        <w:bottom w:val="none" w:sz="0" w:space="0" w:color="auto"/>
        <w:right w:val="none" w:sz="0" w:space="0" w:color="auto"/>
      </w:divBdr>
    </w:div>
    <w:div w:id="1204828886">
      <w:bodyDiv w:val="1"/>
      <w:marLeft w:val="0"/>
      <w:marRight w:val="0"/>
      <w:marTop w:val="0"/>
      <w:marBottom w:val="0"/>
      <w:divBdr>
        <w:top w:val="none" w:sz="0" w:space="0" w:color="auto"/>
        <w:left w:val="none" w:sz="0" w:space="0" w:color="auto"/>
        <w:bottom w:val="none" w:sz="0" w:space="0" w:color="auto"/>
        <w:right w:val="none" w:sz="0" w:space="0" w:color="auto"/>
      </w:divBdr>
    </w:div>
    <w:div w:id="1211453345">
      <w:bodyDiv w:val="1"/>
      <w:marLeft w:val="0"/>
      <w:marRight w:val="0"/>
      <w:marTop w:val="0"/>
      <w:marBottom w:val="0"/>
      <w:divBdr>
        <w:top w:val="none" w:sz="0" w:space="0" w:color="auto"/>
        <w:left w:val="none" w:sz="0" w:space="0" w:color="auto"/>
        <w:bottom w:val="none" w:sz="0" w:space="0" w:color="auto"/>
        <w:right w:val="none" w:sz="0" w:space="0" w:color="auto"/>
      </w:divBdr>
      <w:divsChild>
        <w:div w:id="1736395880">
          <w:marLeft w:val="0"/>
          <w:marRight w:val="0"/>
          <w:marTop w:val="0"/>
          <w:marBottom w:val="0"/>
          <w:divBdr>
            <w:top w:val="none" w:sz="0" w:space="0" w:color="auto"/>
            <w:left w:val="none" w:sz="0" w:space="0" w:color="auto"/>
            <w:bottom w:val="none" w:sz="0" w:space="0" w:color="auto"/>
            <w:right w:val="none" w:sz="0" w:space="0" w:color="auto"/>
          </w:divBdr>
          <w:divsChild>
            <w:div w:id="1302003848">
              <w:marLeft w:val="0"/>
              <w:marRight w:val="0"/>
              <w:marTop w:val="0"/>
              <w:marBottom w:val="0"/>
              <w:divBdr>
                <w:top w:val="none" w:sz="0" w:space="0" w:color="auto"/>
                <w:left w:val="none" w:sz="0" w:space="0" w:color="auto"/>
                <w:bottom w:val="none" w:sz="0" w:space="0" w:color="auto"/>
                <w:right w:val="none" w:sz="0" w:space="0" w:color="auto"/>
              </w:divBdr>
              <w:divsChild>
                <w:div w:id="1254513252">
                  <w:marLeft w:val="0"/>
                  <w:marRight w:val="0"/>
                  <w:marTop w:val="0"/>
                  <w:marBottom w:val="0"/>
                  <w:divBdr>
                    <w:top w:val="none" w:sz="0" w:space="0" w:color="auto"/>
                    <w:left w:val="none" w:sz="0" w:space="0" w:color="auto"/>
                    <w:bottom w:val="none" w:sz="0" w:space="0" w:color="auto"/>
                    <w:right w:val="none" w:sz="0" w:space="0" w:color="auto"/>
                  </w:divBdr>
                  <w:divsChild>
                    <w:div w:id="65693101">
                      <w:marLeft w:val="0"/>
                      <w:marRight w:val="0"/>
                      <w:marTop w:val="0"/>
                      <w:marBottom w:val="0"/>
                      <w:divBdr>
                        <w:top w:val="none" w:sz="0" w:space="0" w:color="auto"/>
                        <w:left w:val="none" w:sz="0" w:space="0" w:color="auto"/>
                        <w:bottom w:val="none" w:sz="0" w:space="0" w:color="auto"/>
                        <w:right w:val="none" w:sz="0" w:space="0" w:color="auto"/>
                      </w:divBdr>
                      <w:divsChild>
                        <w:div w:id="494539524">
                          <w:marLeft w:val="0"/>
                          <w:marRight w:val="0"/>
                          <w:marTop w:val="0"/>
                          <w:marBottom w:val="0"/>
                          <w:divBdr>
                            <w:top w:val="none" w:sz="0" w:space="0" w:color="auto"/>
                            <w:left w:val="none" w:sz="0" w:space="0" w:color="auto"/>
                            <w:bottom w:val="none" w:sz="0" w:space="0" w:color="auto"/>
                            <w:right w:val="none" w:sz="0" w:space="0" w:color="auto"/>
                          </w:divBdr>
                          <w:divsChild>
                            <w:div w:id="1085304853">
                              <w:marLeft w:val="0"/>
                              <w:marRight w:val="0"/>
                              <w:marTop w:val="0"/>
                              <w:marBottom w:val="0"/>
                              <w:divBdr>
                                <w:top w:val="none" w:sz="0" w:space="0" w:color="auto"/>
                                <w:left w:val="none" w:sz="0" w:space="0" w:color="auto"/>
                                <w:bottom w:val="none" w:sz="0" w:space="0" w:color="auto"/>
                                <w:right w:val="none" w:sz="0" w:space="0" w:color="auto"/>
                              </w:divBdr>
                              <w:divsChild>
                                <w:div w:id="1908489358">
                                  <w:marLeft w:val="0"/>
                                  <w:marRight w:val="0"/>
                                  <w:marTop w:val="0"/>
                                  <w:marBottom w:val="0"/>
                                  <w:divBdr>
                                    <w:top w:val="none" w:sz="0" w:space="0" w:color="auto"/>
                                    <w:left w:val="none" w:sz="0" w:space="0" w:color="auto"/>
                                    <w:bottom w:val="none" w:sz="0" w:space="0" w:color="auto"/>
                                    <w:right w:val="none" w:sz="0" w:space="0" w:color="auto"/>
                                  </w:divBdr>
                                  <w:divsChild>
                                    <w:div w:id="9658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2856">
                              <w:marLeft w:val="0"/>
                              <w:marRight w:val="0"/>
                              <w:marTop w:val="0"/>
                              <w:marBottom w:val="0"/>
                              <w:divBdr>
                                <w:top w:val="none" w:sz="0" w:space="0" w:color="auto"/>
                                <w:left w:val="none" w:sz="0" w:space="0" w:color="auto"/>
                                <w:bottom w:val="none" w:sz="0" w:space="0" w:color="auto"/>
                                <w:right w:val="none" w:sz="0" w:space="0" w:color="auto"/>
                              </w:divBdr>
                              <w:divsChild>
                                <w:div w:id="70143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12181">
      <w:bodyDiv w:val="1"/>
      <w:marLeft w:val="0"/>
      <w:marRight w:val="0"/>
      <w:marTop w:val="0"/>
      <w:marBottom w:val="0"/>
      <w:divBdr>
        <w:top w:val="none" w:sz="0" w:space="0" w:color="auto"/>
        <w:left w:val="none" w:sz="0" w:space="0" w:color="auto"/>
        <w:bottom w:val="none" w:sz="0" w:space="0" w:color="auto"/>
        <w:right w:val="none" w:sz="0" w:space="0" w:color="auto"/>
      </w:divBdr>
    </w:div>
    <w:div w:id="1439720134">
      <w:bodyDiv w:val="1"/>
      <w:marLeft w:val="0"/>
      <w:marRight w:val="0"/>
      <w:marTop w:val="0"/>
      <w:marBottom w:val="0"/>
      <w:divBdr>
        <w:top w:val="none" w:sz="0" w:space="0" w:color="auto"/>
        <w:left w:val="none" w:sz="0" w:space="0" w:color="auto"/>
        <w:bottom w:val="none" w:sz="0" w:space="0" w:color="auto"/>
        <w:right w:val="none" w:sz="0" w:space="0" w:color="auto"/>
      </w:divBdr>
    </w:div>
    <w:div w:id="1443919239">
      <w:bodyDiv w:val="1"/>
      <w:marLeft w:val="0"/>
      <w:marRight w:val="0"/>
      <w:marTop w:val="0"/>
      <w:marBottom w:val="0"/>
      <w:divBdr>
        <w:top w:val="none" w:sz="0" w:space="0" w:color="auto"/>
        <w:left w:val="none" w:sz="0" w:space="0" w:color="auto"/>
        <w:bottom w:val="none" w:sz="0" w:space="0" w:color="auto"/>
        <w:right w:val="none" w:sz="0" w:space="0" w:color="auto"/>
      </w:divBdr>
    </w:div>
    <w:div w:id="1540120152">
      <w:bodyDiv w:val="1"/>
      <w:marLeft w:val="0"/>
      <w:marRight w:val="0"/>
      <w:marTop w:val="0"/>
      <w:marBottom w:val="0"/>
      <w:divBdr>
        <w:top w:val="none" w:sz="0" w:space="0" w:color="auto"/>
        <w:left w:val="none" w:sz="0" w:space="0" w:color="auto"/>
        <w:bottom w:val="none" w:sz="0" w:space="0" w:color="auto"/>
        <w:right w:val="none" w:sz="0" w:space="0" w:color="auto"/>
      </w:divBdr>
      <w:divsChild>
        <w:div w:id="1730230015">
          <w:marLeft w:val="0"/>
          <w:marRight w:val="0"/>
          <w:marTop w:val="0"/>
          <w:marBottom w:val="0"/>
          <w:divBdr>
            <w:top w:val="none" w:sz="0" w:space="0" w:color="auto"/>
            <w:left w:val="none" w:sz="0" w:space="0" w:color="auto"/>
            <w:bottom w:val="none" w:sz="0" w:space="0" w:color="auto"/>
            <w:right w:val="none" w:sz="0" w:space="0" w:color="auto"/>
          </w:divBdr>
          <w:divsChild>
            <w:div w:id="29574502">
              <w:marLeft w:val="0"/>
              <w:marRight w:val="0"/>
              <w:marTop w:val="0"/>
              <w:marBottom w:val="0"/>
              <w:divBdr>
                <w:top w:val="none" w:sz="0" w:space="0" w:color="auto"/>
                <w:left w:val="none" w:sz="0" w:space="0" w:color="auto"/>
                <w:bottom w:val="none" w:sz="0" w:space="0" w:color="auto"/>
                <w:right w:val="none" w:sz="0" w:space="0" w:color="auto"/>
              </w:divBdr>
              <w:divsChild>
                <w:div w:id="1552426510">
                  <w:marLeft w:val="0"/>
                  <w:marRight w:val="0"/>
                  <w:marTop w:val="0"/>
                  <w:marBottom w:val="0"/>
                  <w:divBdr>
                    <w:top w:val="none" w:sz="0" w:space="0" w:color="auto"/>
                    <w:left w:val="none" w:sz="0" w:space="0" w:color="auto"/>
                    <w:bottom w:val="none" w:sz="0" w:space="0" w:color="auto"/>
                    <w:right w:val="none" w:sz="0" w:space="0" w:color="auto"/>
                  </w:divBdr>
                  <w:divsChild>
                    <w:div w:id="277681616">
                      <w:marLeft w:val="0"/>
                      <w:marRight w:val="0"/>
                      <w:marTop w:val="0"/>
                      <w:marBottom w:val="0"/>
                      <w:divBdr>
                        <w:top w:val="none" w:sz="0" w:space="0" w:color="auto"/>
                        <w:left w:val="none" w:sz="0" w:space="0" w:color="auto"/>
                        <w:bottom w:val="none" w:sz="0" w:space="0" w:color="auto"/>
                        <w:right w:val="none" w:sz="0" w:space="0" w:color="auto"/>
                      </w:divBdr>
                      <w:divsChild>
                        <w:div w:id="368843294">
                          <w:marLeft w:val="0"/>
                          <w:marRight w:val="0"/>
                          <w:marTop w:val="0"/>
                          <w:marBottom w:val="0"/>
                          <w:divBdr>
                            <w:top w:val="none" w:sz="0" w:space="0" w:color="auto"/>
                            <w:left w:val="none" w:sz="0" w:space="0" w:color="auto"/>
                            <w:bottom w:val="none" w:sz="0" w:space="0" w:color="auto"/>
                            <w:right w:val="none" w:sz="0" w:space="0" w:color="auto"/>
                          </w:divBdr>
                          <w:divsChild>
                            <w:div w:id="966085904">
                              <w:marLeft w:val="0"/>
                              <w:marRight w:val="0"/>
                              <w:marTop w:val="0"/>
                              <w:marBottom w:val="0"/>
                              <w:divBdr>
                                <w:top w:val="none" w:sz="0" w:space="0" w:color="auto"/>
                                <w:left w:val="none" w:sz="0" w:space="0" w:color="auto"/>
                                <w:bottom w:val="none" w:sz="0" w:space="0" w:color="auto"/>
                                <w:right w:val="none" w:sz="0" w:space="0" w:color="auto"/>
                              </w:divBdr>
                              <w:divsChild>
                                <w:div w:id="664941920">
                                  <w:marLeft w:val="0"/>
                                  <w:marRight w:val="0"/>
                                  <w:marTop w:val="0"/>
                                  <w:marBottom w:val="0"/>
                                  <w:divBdr>
                                    <w:top w:val="none" w:sz="0" w:space="0" w:color="auto"/>
                                    <w:left w:val="none" w:sz="0" w:space="0" w:color="auto"/>
                                    <w:bottom w:val="none" w:sz="0" w:space="0" w:color="auto"/>
                                    <w:right w:val="none" w:sz="0" w:space="0" w:color="auto"/>
                                  </w:divBdr>
                                  <w:divsChild>
                                    <w:div w:id="13507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45289">
                              <w:marLeft w:val="0"/>
                              <w:marRight w:val="0"/>
                              <w:marTop w:val="0"/>
                              <w:marBottom w:val="0"/>
                              <w:divBdr>
                                <w:top w:val="none" w:sz="0" w:space="0" w:color="auto"/>
                                <w:left w:val="none" w:sz="0" w:space="0" w:color="auto"/>
                                <w:bottom w:val="none" w:sz="0" w:space="0" w:color="auto"/>
                                <w:right w:val="none" w:sz="0" w:space="0" w:color="auto"/>
                              </w:divBdr>
                              <w:divsChild>
                                <w:div w:id="59771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937373">
      <w:bodyDiv w:val="1"/>
      <w:marLeft w:val="0"/>
      <w:marRight w:val="0"/>
      <w:marTop w:val="0"/>
      <w:marBottom w:val="0"/>
      <w:divBdr>
        <w:top w:val="none" w:sz="0" w:space="0" w:color="auto"/>
        <w:left w:val="none" w:sz="0" w:space="0" w:color="auto"/>
        <w:bottom w:val="none" w:sz="0" w:space="0" w:color="auto"/>
        <w:right w:val="none" w:sz="0" w:space="0" w:color="auto"/>
      </w:divBdr>
    </w:div>
    <w:div w:id="20598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pczudec@czudec.pl" TargetMode="External"/><Relationship Id="rId3" Type="http://schemas.openxmlformats.org/officeDocument/2006/relationships/settings" Target="settings.xml"/><Relationship Id="rId7" Type="http://schemas.openxmlformats.org/officeDocument/2006/relationships/hyperlink" Target="http://www.przedszkoleczude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pczudec@czudec.pl" TargetMode="External"/><Relationship Id="rId11" Type="http://schemas.microsoft.com/office/2007/relationships/stylesWithEffects" Target="stylesWithEffects.xml"/><Relationship Id="rId5" Type="http://schemas.openxmlformats.org/officeDocument/2006/relationships/hyperlink" Target="mailto:ppintendentka@czudec.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19</Pages>
  <Words>8018</Words>
  <Characters>48114</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Mańkowski</dc:creator>
  <cp:lastModifiedBy>Mirosław Mańkowski</cp:lastModifiedBy>
  <cp:revision>15</cp:revision>
  <cp:lastPrinted>2024-11-22T07:41:00Z</cp:lastPrinted>
  <dcterms:created xsi:type="dcterms:W3CDTF">2024-11-19T17:04:00Z</dcterms:created>
  <dcterms:modified xsi:type="dcterms:W3CDTF">2024-11-24T14:23:00Z</dcterms:modified>
</cp:coreProperties>
</file>