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FC8E14" w14:textId="77777777" w:rsidR="00F72D88" w:rsidRDefault="009873C8">
      <w:pPr>
        <w:spacing w:after="0" w:line="360" w:lineRule="auto"/>
        <w:ind w:right="56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PIECZYWO, WYROBY PIEKARSKIE 2025</w:t>
      </w:r>
    </w:p>
    <w:tbl>
      <w:tblPr>
        <w:tblW w:w="1545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7"/>
        <w:gridCol w:w="6267"/>
        <w:gridCol w:w="568"/>
        <w:gridCol w:w="992"/>
        <w:gridCol w:w="1419"/>
        <w:gridCol w:w="961"/>
        <w:gridCol w:w="1560"/>
        <w:gridCol w:w="1560"/>
        <w:gridCol w:w="1560"/>
      </w:tblGrid>
      <w:tr w:rsidR="009873C8" w14:paraId="5EABA76A" w14:textId="068EBB47" w:rsidTr="009873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2BE3599A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4BF13599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7FA20173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051E94F0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Przewi</w:t>
            </w:r>
            <w:proofErr w:type="spellEnd"/>
          </w:p>
          <w:p w14:paraId="01446DEB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dywana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ilość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393982B9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 cena</w:t>
            </w:r>
          </w:p>
          <w:p w14:paraId="6E58CF71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jednostkowa netto zł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601B1E5B" w14:textId="50276FAC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</w:tcPr>
          <w:p w14:paraId="3E81CBA2" w14:textId="2A967EC6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 cena jednostkowa brutto zł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40A0CC77" w14:textId="75FE7956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</w:t>
            </w:r>
          </w:p>
          <w:p w14:paraId="73D0CE37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netto zł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</w:tcPr>
          <w:p w14:paraId="2CB34CCA" w14:textId="547AB376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brutt zł</w:t>
            </w:r>
          </w:p>
        </w:tc>
      </w:tr>
      <w:tr w:rsidR="009873C8" w14:paraId="185BDE9D" w14:textId="0A61C498" w:rsidTr="009873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26B77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1ABE4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C26D0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9E35D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42C8A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DAE75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C05AB" w14:textId="6A8A35E4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14820" w14:textId="09CBF328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FA121" w14:textId="02439268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</w:tr>
      <w:tr w:rsidR="009873C8" w14:paraId="3B0C830B" w14:textId="09280061" w:rsidTr="009873C8">
        <w:trPr>
          <w:trHeight w:val="27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7DD38" w14:textId="77777777" w:rsidR="009873C8" w:rsidRDefault="009873C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E58F3" w14:textId="77777777" w:rsidR="009873C8" w:rsidRDefault="009873C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Bułka tarta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owan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 min.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0,4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kg -1kg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nna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no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ona,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ot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ego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 p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o,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eń,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eń,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oftHyphen/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owe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 pa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ał opa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owan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onta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nno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 netto 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 Termin przydatności do spożycia po dostarczeniu od dostawcy min. 6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7578A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62D51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52A47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3EC49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EFE96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465E3" w14:textId="63EC7AC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85B4D7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D779437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F7DE257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B60EDDC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91EAFD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3463A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73C8" w14:paraId="3637CA0A" w14:textId="787D2CEC" w:rsidTr="009873C8">
        <w:trPr>
          <w:trHeight w:val="26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C0C58" w14:textId="77777777" w:rsidR="009873C8" w:rsidRDefault="009873C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27384" w14:textId="77777777" w:rsidR="009873C8" w:rsidRDefault="009873C8">
            <w:pPr>
              <w:tabs>
                <w:tab w:val="left" w:pos="4745"/>
              </w:tabs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Chleb oliwski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krojon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y pieczywo pszenno- żytnie, skład: mąka pszenna, woda, mąka żytnia, drożdże sól, zakwas, waga min. 0,5kg, opakowany w folię , oznakowany etykietami,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e: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aj 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ę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ową,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odat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h,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nej 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opowata, 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eń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h,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ń, opa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owan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ń, 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do spożycia po dostarczeniu od dostawcy min. 1 dzień.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69034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70177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960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025B2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2F3FC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8FAF9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ADACE" w14:textId="3972BA7C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A48EB6C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A7C7F3A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529AA9C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A831B01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2AFEAC6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CE9FF8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158F6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73C8" w14:paraId="051199B7" w14:textId="40E71E4E" w:rsidTr="009873C8">
        <w:trPr>
          <w:trHeight w:val="25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EA9DE" w14:textId="77777777" w:rsidR="009873C8" w:rsidRDefault="009873C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76106" w14:textId="77777777" w:rsidR="009873C8" w:rsidRDefault="009873C8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Chleb razowy ze słonecznikiem krojony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 min.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0,45kg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ad: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żytnia, mąka żytnia razowa, mąka pszenna, woda, słonecznik 11%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, drożdże, sól: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wo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kr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kr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em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e: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aj 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ę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ową,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odat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h,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nej 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opowata, 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eń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h,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ń, opa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owan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ń, 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Termin przydatności do spożycia po dostarczeniu od dostawcy min. 1 dzień.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1DF93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ACD50" w14:textId="72B8F6D8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960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357C5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AF503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02305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42D79" w14:textId="4077E384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4815E63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20ED73B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E63AF0C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13F5D8A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6F44C7B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271AC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73C8" w14:paraId="33FB3B30" w14:textId="046F9848" w:rsidTr="009873C8">
        <w:trPr>
          <w:trHeight w:val="5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2B1AA" w14:textId="77777777" w:rsidR="009873C8" w:rsidRDefault="009873C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6725F" w14:textId="77777777" w:rsidR="009873C8" w:rsidRDefault="009873C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Bułka paryska-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pieczywo pszenne, o wadze min. 0,40 kg, produkt zawierający: mąkę pszenną, wodę, drożdże, olej roślinny rzepakowy, cukier, sól. Produkt 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opowata, 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eń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h,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ń, opa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owan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ń, 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nno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 netto 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do spożycia po dostarczeniu od dostawcy min. 1 dzień.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E4F0C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B6376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3997B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3E7F0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EE732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20364" w14:textId="43CADE4C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868D18E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83C1BF2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50915E4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89992C9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1A599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73C8" w14:paraId="50404A2C" w14:textId="1FC74C60" w:rsidTr="009873C8">
        <w:trPr>
          <w:trHeight w:val="127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A75C8" w14:textId="77777777" w:rsidR="009873C8" w:rsidRDefault="009873C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54F3A" w14:textId="77777777" w:rsidR="009873C8" w:rsidRDefault="009873C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Chleb żytni trójkąt, krojony-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pieczywo  mieszane pszenno-żytnie, o wadze min. 0,45kg, zawierający: mąkę pszenną, mąkę żytnia, wodę, sól, cukier, zakwas chlebowy, słonecznik, drożdże,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opowata, 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eń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h,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ń, opa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owan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ń, 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y.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nno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 netto 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 Termin przydatności do spożycia po dostarczeniu od dostawcy min. 1 dzień.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D282E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B4AD2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23986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59E59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95530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D45A7" w14:textId="344A2EFC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1D5E67E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5F84CEA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AB5804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55C7555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9BCFE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73C8" w14:paraId="617A2C27" w14:textId="20F68427" w:rsidTr="009873C8">
        <w:trPr>
          <w:trHeight w:val="6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A6368" w14:textId="77777777" w:rsidR="009873C8" w:rsidRDefault="009873C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47C6E" w14:textId="77777777" w:rsidR="009873C8" w:rsidRDefault="009873C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Babeczki do święconki wyrób cukierniczy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60D62DCC" w14:textId="77777777" w:rsidR="009873C8" w:rsidRDefault="009873C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przydatności do spożycia po dostarczeniu od dostawcy min.3 dni.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7E0E6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B9FB6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ADFE1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BC7FA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26861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15335" w14:textId="5DF1B966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351F791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A9341F3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E560409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4E5914E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89693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73C8" w14:paraId="07ECD137" w14:textId="39377FDF" w:rsidTr="009873C8">
        <w:trPr>
          <w:trHeight w:val="15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CAD09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6F614" w14:textId="77777777" w:rsidR="009873C8" w:rsidRDefault="009873C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Chleb z siemieniem, krojony -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waga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min.0,45kg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pieczywo mieszane żytnio- pszenne; zawierające-mąkę żytnią, mąkę żytnio razową, mąkę pszenną,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woda,siemie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drożdże, sól.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nno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 netto 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 Termin przydatności do spożycia po dostarczeniu od dostawcy min. 1 dzień.</w:t>
            </w:r>
          </w:p>
          <w:p w14:paraId="429B45DE" w14:textId="77777777" w:rsidR="009873C8" w:rsidRDefault="009873C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59D41F01" w14:textId="77777777" w:rsidR="009873C8" w:rsidRDefault="009873C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9B63C89" w14:textId="77777777" w:rsidR="009873C8" w:rsidRDefault="009873C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D1F13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6DDE470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  <w:p w14:paraId="09914993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03850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80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D1979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70A93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448D5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B1E53" w14:textId="4117C7AF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0D703DC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3BBE11E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9B81FB5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7A51421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15652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73C8" w14:paraId="2E717922" w14:textId="6233437C" w:rsidTr="009873C8">
        <w:trPr>
          <w:trHeight w:val="6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2E580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B3406" w14:textId="77777777" w:rsidR="009873C8" w:rsidRDefault="009873C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Bułka maślana z kruszonką –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wyrób cukierniczy.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nno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 netto 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a. Waga min.0,05kg. </w:t>
            </w:r>
            <w:r>
              <w:t xml:space="preserve">Słodka </w:t>
            </w:r>
            <w:r>
              <w:rPr>
                <w:rStyle w:val="Uwydatnienie"/>
                <w:i w:val="0"/>
                <w:iCs w:val="0"/>
              </w:rPr>
              <w:t>maślana</w:t>
            </w:r>
            <w:r>
              <w:t xml:space="preserve"> bułeczka o łagodnym, lekko wilgotnym miękiszu oraz delikatnej, rumianej skórce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do spożycia po dostarczeniu od dostawcy min. 1 dzień.</w:t>
            </w:r>
            <w:r>
              <w:t>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77975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01B6EF2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C13E7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E146486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16030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5B406DB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7A4F2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FBEF8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AB716" w14:textId="3D19A946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7FEA6AE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F4D12F6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ADD5895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89C3793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0D133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73C8" w14:paraId="1D95142A" w14:textId="1356BFA8" w:rsidTr="009873C8">
        <w:trPr>
          <w:trHeight w:val="6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0D2A9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 xml:space="preserve">  9.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E77E9" w14:textId="77777777" w:rsidR="009873C8" w:rsidRDefault="009873C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Chałka z kruszonką –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wyrób cukierniczy. Gramatura 0,30 kg. Ciasto -mąka pszenna, cukier, tłuszcze roślinne, jaja, drożdże, mleko w proszku, kruszonka 8,8%.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do spożycia 24h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AE94E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52FFF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50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F4198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45D14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DEF2F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4DDD7" w14:textId="0F5C1853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34F4CB5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3ABF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73C8" w14:paraId="3F30B4C5" w14:textId="27408C6C" w:rsidTr="009873C8">
        <w:trPr>
          <w:trHeight w:val="6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34251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411AD" w14:textId="77777777" w:rsidR="009873C8" w:rsidRDefault="009873C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Chleb orkiszowy, krojony –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waga min.0,35 kg, pieczywo wypiekane z mąki pszennej, żytniej lub mieszanej z dodatkiem ziaren różnego rodzaju. Oznakowanie powinno zawierać nazwę dostawcy, przydatność do spożycia, wagę netto produktu.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do spożycia po dostarczeniu od dostawcy min. 1 dzień.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6FFD2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123BD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30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4B44B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588A5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DF773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BEB85" w14:textId="5FD912AA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AC73E50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8AE333E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DF0A37E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7C3F4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73C8" w14:paraId="18B00E57" w14:textId="3DC21359" w:rsidTr="009873C8">
        <w:trPr>
          <w:trHeight w:val="6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3C521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E5B7B" w14:textId="77777777" w:rsidR="009873C8" w:rsidRDefault="009873C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Chleb wiejski mały, krojony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-waga min. 0,45 kg, pieczywo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pszenno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-żytnie.  Oznakowanie powinno zawierać nawę dostawcy, nazwę produktu, masę netto, termin produkcji i termin przydatności do spożycia.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do spożycia po dostarczeniu od dostawcy min. 1 dzień.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84504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C814B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50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90817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83F49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05EA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9C13" w14:textId="2AA52D8B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11589A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D80BB4C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D1F1D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73C8" w14:paraId="239F6D7E" w14:textId="564644F4" w:rsidTr="009873C8">
        <w:trPr>
          <w:trHeight w:val="6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2D63B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158DF" w14:textId="77777777" w:rsidR="009873C8" w:rsidRDefault="009873C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Pączek mini- z marmoladą,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wyrób cukierniczy.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>Gramatura 0,040g. Ciasto (mąka pszenna, mleko, cukier, tłuszcz roślinny palmowy i rzepakowy, jaja, drożdże, sól, barwnik, aromat, marmolada)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do spożycia 24h..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B28C5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7EB88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110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36B58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9C584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4A9A4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D4E7" w14:textId="0E359C95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5698EA3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D91F2A1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01ABB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73C8" w14:paraId="6237BD60" w14:textId="108741DE" w:rsidTr="009873C8">
        <w:trPr>
          <w:trHeight w:val="6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84FAB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5253F" w14:textId="77777777" w:rsidR="009873C8" w:rsidRDefault="009873C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Rogal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maślany-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min.55g.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Oznakowanie powinno zawierać nawę dostawcy, nazwę produktu, masę netto, termin produkcji i termin przydatności do spożycia.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do spożycia po dostarczeniu od dostawcy min. 2 dni.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2985C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BDD49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50784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E5688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E692A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E3482" w14:textId="39712AA9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8B125F5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69DAB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73C8" w14:paraId="16E3F752" w14:textId="4BDADC57" w:rsidTr="009873C8">
        <w:trPr>
          <w:trHeight w:val="6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8F54D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75441" w14:textId="77777777" w:rsidR="009873C8" w:rsidRDefault="009873C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Bułka pszenna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pieczywo pszenne. Waga min.70g.Oznakowanie powinno zawierać nawę dostawcy, nazwę produktu, masę netto, termin produkcji i termin przydatności do spożycia. Termin przydatności do spożycia po dostarczeniu od dostawcy min. 1 dzień.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80DD0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6DA5A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150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376DB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35FF7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A1DCB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E49EC" w14:textId="6BDAE758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0168952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B9EFD89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D5E4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73C8" w14:paraId="4FA0F51F" w14:textId="7E2A4A43" w:rsidTr="009873C8">
        <w:trPr>
          <w:trHeight w:val="6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5525D" w14:textId="17EB8B20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580D2" w14:textId="4E1CF2B4" w:rsidR="009873C8" w:rsidRDefault="009873C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Ciasto drożdżowe z cynamonem i kruszonką-wrób ciastkarski</w:t>
            </w:r>
          </w:p>
          <w:p w14:paraId="3D2BB342" w14:textId="4797BEA7" w:rsidR="009873C8" w:rsidRDefault="009873C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ciasto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mąka pszenna, mleko, cukier, tłuszcz roślinny palmowy i rzepakowy, jaja, drożdże, sól, barwnik, aromat) Kruszonka (mąka pszenna, tłuszcze roślinne).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Oznakowanie powinno zawierać nawę dostawcy, nazwę produktu, masę netto, termin produkcji i termin przydatności do spożycia.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Termin przydatności do spożycia po dostarczeniu od dostawcy min. 2 dni.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8C2F1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B7AD5" w14:textId="77777777" w:rsidR="009873C8" w:rsidRDefault="00987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40AB5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B869C" w14:textId="77777777" w:rsidR="009873C8" w:rsidRDefault="0098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F03AF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E1366" w14:textId="6839EE7C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4B1D73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5B5A61C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4B25823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FE2A7" w14:textId="77777777" w:rsidR="009873C8" w:rsidRDefault="0098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CE87EAD" w14:textId="13F4029D" w:rsidR="00F72D88" w:rsidRDefault="009873C8">
      <w:pPr>
        <w:spacing w:after="0" w:line="360" w:lineRule="auto"/>
        <w:ind w:right="56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F72D88">
      <w:footerReference w:type="even" r:id="rId7"/>
      <w:footerReference w:type="default" r:id="rId8"/>
      <w:footerReference w:type="first" r:id="rId9"/>
      <w:pgSz w:w="16838" w:h="11906" w:orient="landscape"/>
      <w:pgMar w:top="720" w:right="720" w:bottom="765" w:left="720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31180" w14:textId="77777777" w:rsidR="004979DB" w:rsidRDefault="004979DB">
      <w:pPr>
        <w:spacing w:after="0" w:line="240" w:lineRule="auto"/>
      </w:pPr>
      <w:r>
        <w:separator/>
      </w:r>
    </w:p>
  </w:endnote>
  <w:endnote w:type="continuationSeparator" w:id="0">
    <w:p w14:paraId="0171FB2D" w14:textId="77777777" w:rsidR="004979DB" w:rsidRDefault="00497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8AE21" w14:textId="77777777" w:rsidR="00F72D88" w:rsidRDefault="00F72D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17649769"/>
      <w:docPartObj>
        <w:docPartGallery w:val="Page Numbers (Bottom of Page)"/>
        <w:docPartUnique/>
      </w:docPartObj>
    </w:sdtPr>
    <w:sdtEndPr/>
    <w:sdtContent>
      <w:p w14:paraId="12C8EE76" w14:textId="77777777" w:rsidR="00F72D88" w:rsidRDefault="009873C8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4170E0F6" w14:textId="77777777" w:rsidR="00F72D88" w:rsidRDefault="00F72D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8867799"/>
      <w:docPartObj>
        <w:docPartGallery w:val="Page Numbers (Bottom of Page)"/>
        <w:docPartUnique/>
      </w:docPartObj>
    </w:sdtPr>
    <w:sdtEndPr/>
    <w:sdtContent>
      <w:p w14:paraId="3270F365" w14:textId="77777777" w:rsidR="00F72D88" w:rsidRDefault="009873C8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32363CA3" w14:textId="77777777" w:rsidR="00F72D88" w:rsidRDefault="00F72D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C81AC" w14:textId="77777777" w:rsidR="004979DB" w:rsidRDefault="004979DB">
      <w:pPr>
        <w:spacing w:after="0" w:line="240" w:lineRule="auto"/>
      </w:pPr>
      <w:r>
        <w:separator/>
      </w:r>
    </w:p>
  </w:footnote>
  <w:footnote w:type="continuationSeparator" w:id="0">
    <w:p w14:paraId="56044C73" w14:textId="77777777" w:rsidR="004979DB" w:rsidRDefault="00497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C43CA3"/>
    <w:multiLevelType w:val="multilevel"/>
    <w:tmpl w:val="18142ED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6BAB5F86"/>
    <w:multiLevelType w:val="multilevel"/>
    <w:tmpl w:val="B6A8F1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19413045">
    <w:abstractNumId w:val="0"/>
  </w:num>
  <w:num w:numId="2" w16cid:durableId="241331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D88"/>
    <w:rsid w:val="00104D66"/>
    <w:rsid w:val="00177973"/>
    <w:rsid w:val="00412DBE"/>
    <w:rsid w:val="004979DB"/>
    <w:rsid w:val="007F1A94"/>
    <w:rsid w:val="009873C8"/>
    <w:rsid w:val="00AB6F3B"/>
    <w:rsid w:val="00B36C50"/>
    <w:rsid w:val="00C45775"/>
    <w:rsid w:val="00F7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FC2C9"/>
  <w15:docId w15:val="{E99D15EC-3862-4422-B042-49542406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71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C6D2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C6D2B"/>
  </w:style>
  <w:style w:type="character" w:customStyle="1" w:styleId="NagwekZnak">
    <w:name w:val="Nagłówek Znak"/>
    <w:basedOn w:val="Domylnaczcionkaakapitu"/>
    <w:link w:val="Nagwek"/>
    <w:uiPriority w:val="99"/>
    <w:qFormat/>
    <w:rsid w:val="00AE4DF5"/>
  </w:style>
  <w:style w:type="character" w:styleId="Uwydatnienie">
    <w:name w:val="Emphasis"/>
    <w:basedOn w:val="Domylnaczcionkaakapitu"/>
    <w:uiPriority w:val="20"/>
    <w:qFormat/>
    <w:rsid w:val="00014261"/>
    <w:rPr>
      <w:i/>
      <w:i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3393A"/>
    <w:rPr>
      <w:sz w:val="20"/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11">
    <w:name w:val="Endnote Characters11"/>
    <w:basedOn w:val="Domylnaczcionkaakapitu"/>
    <w:uiPriority w:val="99"/>
    <w:semiHidden/>
    <w:unhideWhenUsed/>
    <w:qFormat/>
    <w:rsid w:val="00F3393A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E4DF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blokowy">
    <w:name w:val="Block Text"/>
    <w:basedOn w:val="Normalny"/>
    <w:qFormat/>
    <w:rsid w:val="008C6D2B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8C6D2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393A"/>
    <w:pPr>
      <w:spacing w:after="0" w:line="240" w:lineRule="auto"/>
    </w:pPr>
    <w:rPr>
      <w:sz w:val="20"/>
      <w:szCs w:val="20"/>
    </w:rPr>
  </w:style>
  <w:style w:type="numbering" w:customStyle="1" w:styleId="Bezlisty1">
    <w:name w:val="Bez listy1"/>
    <w:semiHidden/>
    <w:qFormat/>
    <w:rsid w:val="008C6D2B"/>
  </w:style>
  <w:style w:type="table" w:styleId="Tabela-Siatka">
    <w:name w:val="Table Grid"/>
    <w:basedOn w:val="Standardowy"/>
    <w:rsid w:val="008C6D2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988</Words>
  <Characters>5928</Characters>
  <Application>Microsoft Office Word</Application>
  <DocSecurity>0</DocSecurity>
  <Lines>49</Lines>
  <Paragraphs>13</Paragraphs>
  <ScaleCrop>false</ScaleCrop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Intendet</dc:creator>
  <dc:description/>
  <cp:lastModifiedBy>Anna Gotzek-Bałdowska</cp:lastModifiedBy>
  <cp:revision>5</cp:revision>
  <cp:lastPrinted>2023-12-04T08:42:00Z</cp:lastPrinted>
  <dcterms:created xsi:type="dcterms:W3CDTF">2024-11-06T09:16:00Z</dcterms:created>
  <dcterms:modified xsi:type="dcterms:W3CDTF">2024-11-23T21:07:00Z</dcterms:modified>
  <dc:language>pl-PL</dc:language>
</cp:coreProperties>
</file>