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3A4F" w14:textId="2D257052" w:rsidR="00144D9E" w:rsidRDefault="00A20E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="00500B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7D04D86A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WZÓR UMOWY</w:t>
      </w:r>
    </w:p>
    <w:p w14:paraId="3DEF540B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2177F573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POSTĘPOWANIE NR ………………………..</w:t>
      </w:r>
    </w:p>
    <w:p w14:paraId="1210133F" w14:textId="77777777" w:rsidR="00144D9E" w:rsidRDefault="00144D9E">
      <w:pPr>
        <w:rPr>
          <w:rFonts w:ascii="Times New Roman" w:hAnsi="Times New Roman" w:cs="Times New Roman"/>
          <w:b/>
          <w:sz w:val="24"/>
          <w:szCs w:val="24"/>
        </w:rPr>
      </w:pPr>
    </w:p>
    <w:p w14:paraId="0DBF22E5" w14:textId="16227174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dostawy, zwana w dalszej części „Umową” została zawarta w Gdańsku, dnia .................. 202</w:t>
      </w:r>
      <w:r w:rsidR="00500B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r. między: </w:t>
      </w:r>
    </w:p>
    <w:p w14:paraId="78AA57D8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.……</w:t>
      </w:r>
    </w:p>
    <w:p w14:paraId="39F90390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210A7C2A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A4A0A5C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757C409D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3AC7B508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>
        <w:rPr>
          <w:rFonts w:ascii="Times New Roman" w:hAnsi="Times New Roman" w:cs="Times New Roman"/>
          <w:sz w:val="24"/>
          <w:szCs w:val="24"/>
        </w:rPr>
        <w:t>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1A78C043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25748157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0192A686" w14:textId="79E8388D" w:rsidR="00144D9E" w:rsidRDefault="00A20E34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–wariant 1 – bez negocjacji - zgodnie z art. 275 pkt 1 ustawy z dnia 11 września 2019 r. Prawo zamówień publicznych (tj. Dz. U. z 202</w:t>
      </w:r>
      <w:r w:rsidR="006733F0">
        <w:rPr>
          <w:rFonts w:ascii="Times New Roman" w:hAnsi="Times New Roman" w:cs="Times New Roman"/>
          <w:spacing w:val="-4"/>
          <w:sz w:val="24"/>
          <w:szCs w:val="24"/>
        </w:rPr>
        <w:t>4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6733F0">
        <w:rPr>
          <w:rFonts w:ascii="Times New Roman" w:hAnsi="Times New Roman" w:cs="Times New Roman"/>
          <w:spacing w:val="-4"/>
          <w:sz w:val="24"/>
          <w:szCs w:val="24"/>
        </w:rPr>
        <w:t>320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720B13D4" w14:textId="77777777" w:rsidR="00144D9E" w:rsidRDefault="00144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04B237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0535B34A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zgodnie z ofertą Wykonawcy, stanowiącą integralną część niniejszej umowy. Cena za przedmiot umowy  będzie zgodna z cenami podanymi w formularzu cenowym załączonym do oferty przez cały okres obowiązywania umowy. </w:t>
      </w:r>
    </w:p>
    <w:p w14:paraId="782BC00C" w14:textId="7305675B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>
        <w:rPr>
          <w:rFonts w:ascii="Times New Roman" w:hAnsi="Times New Roman" w:cs="Times New Roman"/>
          <w:b/>
          <w:sz w:val="24"/>
          <w:szCs w:val="24"/>
        </w:rPr>
        <w:t>od dnia zawarcia umowy jednak nie wcześniej niż od 02.01.202</w:t>
      </w:r>
      <w:r w:rsidR="006733F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r., do dnia 31.12.202</w:t>
      </w:r>
      <w:r w:rsidR="006733F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17385F8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Dostawy przedmiotu umowy następować będą częściami (partiami). Wielkości poszczególnych zamówień cząstkowych określane będą przez Zamawiającego e-mailem, Wykonawca niezwłocznie potwierdza fakt jego otrzymania.</w:t>
      </w:r>
    </w:p>
    <w:p w14:paraId="07E74D72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</w:t>
      </w:r>
      <w:r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(zmniejszeniu lub zwiększeniu) w trakcie trwania umowy. Zamawiający zapewnia realizację przedmiotu umowy </w:t>
      </w:r>
      <w:r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570CE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% kwoty  brutto określonej w § 3 ust. 1.</w:t>
      </w:r>
    </w:p>
    <w:p w14:paraId="4F92B36E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49FA5276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233A47FE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0DE8ADEC" w14:textId="01AB4B93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zrealizować zamówienie cząstkowe w terminie wskazanym przez Zamawiającego w zamówieniu cząstkowym, </w:t>
      </w:r>
      <w:r>
        <w:rPr>
          <w:b/>
          <w:sz w:val="24"/>
          <w:szCs w:val="24"/>
        </w:rPr>
        <w:t xml:space="preserve">nie dłuższym niż </w:t>
      </w:r>
      <w:r w:rsidR="00D53A7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d</w:t>
      </w:r>
      <w:r w:rsidR="00D53A71">
        <w:rPr>
          <w:b/>
          <w:sz w:val="24"/>
          <w:szCs w:val="24"/>
        </w:rPr>
        <w:t>zień</w:t>
      </w:r>
      <w:r>
        <w:rPr>
          <w:b/>
          <w:sz w:val="24"/>
          <w:szCs w:val="24"/>
        </w:rPr>
        <w:t xml:space="preserve"> robocz</w:t>
      </w:r>
      <w:r w:rsidR="00D53A71">
        <w:rPr>
          <w:b/>
          <w:sz w:val="24"/>
          <w:szCs w:val="24"/>
        </w:rPr>
        <w:t>y</w:t>
      </w:r>
      <w:r>
        <w:rPr>
          <w:sz w:val="24"/>
          <w:szCs w:val="24"/>
        </w:rPr>
        <w:t xml:space="preserve"> od złożenia zamówienia bez względu na jego wartość.</w:t>
      </w:r>
    </w:p>
    <w:p w14:paraId="3264F7A0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Przedmiot umowy dostarczony będzie w dniach, godzinach i z częstotliwością określoną w załączniku nr 2a do umowy .</w:t>
      </w:r>
    </w:p>
    <w:p w14:paraId="667C742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Zamówienia będą realizowane wg bieżących potrzeb Zamawiającego.</w:t>
      </w:r>
    </w:p>
    <w:p w14:paraId="4F8059B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09FE12F4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Zamawiającego.</w:t>
      </w:r>
    </w:p>
    <w:p w14:paraId="7329D5D5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Dostarczany towar musi być świeży, nieużywany, nieuszkodzony oraz spełniać wymagania określone w SWZ oraz być oznaczony i opakowany zgodnie z obowiązującymi przepisami.</w:t>
      </w:r>
    </w:p>
    <w:p w14:paraId="26FD3940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 czasu odbioru towaru, ryzyko wszelkich niebezpieczeństw związanych z ewentualnym uszkodzeniem lub utratą ponosi Wykonawca.</w:t>
      </w:r>
    </w:p>
    <w:p w14:paraId="5B8A233E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Każde zrealizowane bieżące zamówienie będzie podlegać odbiorowi przez Zamawiającego w miejscu dostawy wskazanym przez Zamawiającego na terenie Gdańska. </w:t>
      </w:r>
    </w:p>
    <w:p w14:paraId="5D76D6F1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bieżących dostaw żywności będzie dokonywany w godzinach i dniach zgodnie </w:t>
      </w:r>
      <w:r>
        <w:rPr>
          <w:sz w:val="24"/>
          <w:szCs w:val="24"/>
        </w:rPr>
        <w:br/>
        <w:t xml:space="preserve">z załącznikiem nr 1 do umowy,  przez osoby będące przedstawicielami Zamawiającego </w:t>
      </w:r>
      <w:r>
        <w:rPr>
          <w:sz w:val="24"/>
          <w:szCs w:val="24"/>
        </w:rPr>
        <w:br/>
        <w:t xml:space="preserve">- w oparciu o złożone bieżące zamówienie. Przez odbiór poszczególnych dostaw należy rozumieć pisemne potwierdzenie zgodności dostarczonych artykułów żywnościowych </w:t>
      </w:r>
      <w:r>
        <w:rPr>
          <w:sz w:val="24"/>
          <w:szCs w:val="24"/>
        </w:rPr>
        <w:br/>
        <w:t xml:space="preserve">z wymogami SWZ na dokumentach specyfikacji wykonanej dostawy. Etykiety na produktach powinny być czytelne i umieszczone na produkcie w sposób uniemożliwiający </w:t>
      </w:r>
      <w:r>
        <w:rPr>
          <w:sz w:val="24"/>
          <w:szCs w:val="24"/>
        </w:rPr>
        <w:lastRenderedPageBreak/>
        <w:t xml:space="preserve">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3320B817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09430A59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BF0B07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stwierdzenia niezgodności wykonanej bieżącej dostawy z zamówieniem: </w:t>
      </w:r>
    </w:p>
    <w:p w14:paraId="0BAE2DDB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mniejsze ilości produktów niż w bieżącym zamówieniu - Zamawiający natychmiast wezwie Wykonawcę (w osobie jego przedstawiciela)  w formie  pisemnej podpisanej prze obie strony,  do uzupełnienia tej dostawy - w terminie do dwóch godzin od wezwania, </w:t>
      </w:r>
    </w:p>
    <w:p w14:paraId="3421EAA0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większą ilość produktów niż w bieżącym zamówieniu  to: </w:t>
      </w:r>
    </w:p>
    <w:p w14:paraId="1432BB38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79450492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7CD3BD7" w14:textId="6F9D2370" w:rsidR="00144D9E" w:rsidRDefault="00A20E34" w:rsidP="00570CEF">
      <w:pPr>
        <w:pStyle w:val="Default"/>
        <w:spacing w:line="360" w:lineRule="auto"/>
        <w:jc w:val="both"/>
      </w:pPr>
      <w:r>
        <w:t xml:space="preserve">Gdy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Wykonawca zobowiązany jest do przyjęcia, zwrotu i wymiany wadliwych, nie spełniających wymagań określonych w niniejszej umowie lub uszkodzonych w wyniku transportu towarów na własny koszt. Produkt dobrej jakości musi zostać dostarczony w danym dniu obiadowym </w:t>
      </w:r>
      <w:r w:rsidRPr="00570CEF">
        <w:t xml:space="preserve">do godz. </w:t>
      </w:r>
      <w:r w:rsidRPr="00570CEF">
        <w:rPr>
          <w:u w:val="single"/>
        </w:rPr>
        <w:t>10</w:t>
      </w:r>
      <w:r w:rsidR="00D82E01">
        <w:rPr>
          <w:u w:val="single"/>
        </w:rPr>
        <w:t>:</w:t>
      </w:r>
      <w:r w:rsidRPr="00570CEF">
        <w:rPr>
          <w:u w:val="single"/>
        </w:rPr>
        <w:t>00</w:t>
      </w:r>
      <w:r w:rsidR="00570CEF" w:rsidRPr="00570CEF">
        <w:rPr>
          <w:u w:val="single"/>
        </w:rPr>
        <w:t xml:space="preserve">. </w:t>
      </w:r>
      <w:r w:rsidRPr="00570CEF">
        <w:t>Jako</w:t>
      </w:r>
      <w:r>
        <w:t xml:space="preserve"> cechy wadliwości uważa się w szczególności: nalot pleśni, objawy gnilne, uszkodzenia, zabrudzenia, przeterminowani</w:t>
      </w:r>
      <w:r w:rsidR="00570CEF">
        <w:t xml:space="preserve">e przetworów, cechy fizyczne </w:t>
      </w:r>
      <w:r>
        <w:t>i organoleptyczne świadczące o przechowywaniu</w:t>
      </w:r>
      <w:r w:rsidR="00570CEF">
        <w:t xml:space="preserve"> lub transportowaniu produktów </w:t>
      </w:r>
      <w:r>
        <w:t>w niewłaściwych warunkach.</w:t>
      </w:r>
    </w:p>
    <w:p w14:paraId="477D8909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wówczas Zamawiającemu przysługuje prawo do zakupu niedostarczonych artykułów żywnościowych w dowolnej jednostce handlowej na koszt Wykonawcy, na co Wykonawca wyraża nieodwołalnie zgodę. Wykonawca wyraża też zgodę, aby koszty zakupu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w dowolnej jednostce handlowej potrącone były przez Zamawiającego z kwotą należną Wykonawcy za kolejną dostawę, a w przypadku,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35FF079F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Osobą odpowiedzialną za realizowanie i rozliczanie umowy:</w:t>
      </w:r>
    </w:p>
    <w:p w14:paraId="13D42114" w14:textId="77777777" w:rsidR="00144D9E" w:rsidRDefault="00A20E34">
      <w:pPr>
        <w:pStyle w:val="Tekstpodstawowy3"/>
        <w:widowControl w:val="0"/>
        <w:spacing w:line="360" w:lineRule="auto"/>
        <w:ind w:left="360"/>
        <w:rPr>
          <w:lang w:val="pl-PL"/>
        </w:rPr>
      </w:pPr>
      <w:r>
        <w:t xml:space="preserve">- ze strony Zamawiającego będzie </w:t>
      </w:r>
      <w:r>
        <w:rPr>
          <w:lang w:val="pl-PL"/>
        </w:rPr>
        <w:t>…………………</w:t>
      </w:r>
    </w:p>
    <w:p w14:paraId="4C05A63A" w14:textId="77777777" w:rsidR="00144D9E" w:rsidRDefault="00A20E34">
      <w:pPr>
        <w:pStyle w:val="Tekstpodstawowy"/>
        <w:spacing w:after="0" w:line="360" w:lineRule="auto"/>
        <w:ind w:left="360"/>
        <w:jc w:val="both"/>
      </w:pPr>
      <w:r>
        <w:t>- ze strony Wykonawcy będzie Pan</w:t>
      </w:r>
      <w:r>
        <w:rPr>
          <w:lang w:val="pl-PL"/>
        </w:rPr>
        <w:t>/</w:t>
      </w:r>
      <w:r>
        <w:t>i ……………….</w:t>
      </w:r>
    </w:p>
    <w:p w14:paraId="0FC6CE1F" w14:textId="77777777" w:rsidR="00144D9E" w:rsidRDefault="00144D9E">
      <w:pPr>
        <w:pStyle w:val="Tekstpodstawowy"/>
        <w:spacing w:after="0"/>
        <w:rPr>
          <w:b/>
          <w:sz w:val="16"/>
          <w:szCs w:val="16"/>
        </w:rPr>
      </w:pPr>
    </w:p>
    <w:p w14:paraId="58DE46F0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3</w:t>
      </w:r>
    </w:p>
    <w:p w14:paraId="6254508F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że posiada odpowiednią wiedzę, doświadczenie i dysponuje stosowną bazą do wykonania przedmiotu umowy.</w:t>
      </w:r>
    </w:p>
    <w:p w14:paraId="57A362F4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iż przedmiot umowy nie jest obciążony prawami osób trzecich, jest dobrej jakości oraz spełnia wymagania dla danego typu towaru.</w:t>
      </w:r>
    </w:p>
    <w:p w14:paraId="3217FEC9" w14:textId="77777777" w:rsidR="00144D9E" w:rsidRDefault="00144D9E">
      <w:pPr>
        <w:pStyle w:val="Tekstpodstawowy"/>
        <w:spacing w:after="0"/>
        <w:jc w:val="both"/>
        <w:rPr>
          <w:sz w:val="16"/>
          <w:szCs w:val="16"/>
        </w:rPr>
      </w:pPr>
    </w:p>
    <w:p w14:paraId="5D963E2F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4</w:t>
      </w:r>
    </w:p>
    <w:p w14:paraId="67DC70C1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EDE9A98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0CDD8413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>
        <w:rPr>
          <w:color w:val="000000"/>
          <w:sz w:val="24"/>
          <w:szCs w:val="24"/>
        </w:rPr>
        <w:br/>
        <w:t>z uwzględnieniem zastosowanych cen jednostkowych brutto przedstawionych w złożonej ofercie stanowiącej integralną część umowy.</w:t>
      </w:r>
    </w:p>
    <w:p w14:paraId="292091FD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Wykaz cen jednostkowych </w:t>
      </w:r>
      <w:r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18D5C84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Zamawiający określa sposób waloryzacji wynagrodzenia Wykonawcy w trakcie realizacji umowy, w ust. 7 lit pkt 3 niniejszego paragrafu. </w:t>
      </w:r>
    </w:p>
    <w:p w14:paraId="07232A58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6B1C2524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Wynagrodzenie, o którym mowa w ust. 1 obejmuje wszystkie koszty związane </w:t>
      </w:r>
      <w:r>
        <w:rPr>
          <w:color w:val="000000"/>
          <w:sz w:val="24"/>
          <w:szCs w:val="24"/>
        </w:rPr>
        <w:br/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31C9D89B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278775F8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12C585C3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lastRenderedPageBreak/>
        <w:t xml:space="preserve">w stosunku do osób – zmiany osób reprezentujących na skutek zmian organizacyjnych, </w:t>
      </w:r>
    </w:p>
    <w:p w14:paraId="3EA93513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cen jednostkowych towarów objętych niniejszą umową: </w:t>
      </w:r>
    </w:p>
    <w:p w14:paraId="7C65EC52" w14:textId="423B69CA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Zmianę cen jednostkowych towarów brutto w stosunku do cen określonych </w:t>
      </w:r>
      <w:r>
        <w:rPr>
          <w:color w:val="000000"/>
          <w:sz w:val="24"/>
          <w:szCs w:val="24"/>
        </w:rPr>
        <w:br/>
        <w:t xml:space="preserve">w umowie, na pisemny wniosek Wykonawcy, w przypadku, gdy ceny rynkowe towarów będących przedmiotem niniejszej umowy wzrosną od dnia jej zawarcia </w:t>
      </w:r>
      <w:r>
        <w:rPr>
          <w:color w:val="000000"/>
          <w:sz w:val="24"/>
          <w:szCs w:val="24"/>
        </w:rPr>
        <w:br/>
        <w:t>o co najmniej 20</w:t>
      </w:r>
      <w:r w:rsidR="000918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%. Wzrost cen rynkowych Wykonawca jest obowiązany udokumentować, przedkładając wraz z wnioskiem o zmianę umowy informację </w:t>
      </w:r>
      <w:r>
        <w:rPr>
          <w:color w:val="000000"/>
          <w:sz w:val="24"/>
          <w:szCs w:val="24"/>
        </w:rPr>
        <w:br/>
        <w:t xml:space="preserve">o cenach rynkowych poszczególnych produktów według notowań co najmniej dwóch giełd towarowych z dnia zawarcia umowy i z dnia wystąpienia z wnioskiem o waloryzację; </w:t>
      </w:r>
    </w:p>
    <w:p w14:paraId="6D27FE7F" w14:textId="74885759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</w:t>
      </w:r>
      <w:r w:rsidR="00947C4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325B3FF4" w14:textId="6D1422A2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Zmiana cen z przyczyn określonych w </w:t>
      </w:r>
      <w:proofErr w:type="spellStart"/>
      <w:r>
        <w:rPr>
          <w:color w:val="000000"/>
          <w:sz w:val="24"/>
          <w:szCs w:val="24"/>
        </w:rPr>
        <w:t>w</w:t>
      </w:r>
      <w:proofErr w:type="spellEnd"/>
      <w:r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</w:t>
      </w:r>
      <w:r w:rsidR="00947C4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71B14A2E" w14:textId="77777777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2274CDD3" w14:textId="6744BF98" w:rsidR="00144D9E" w:rsidRPr="00947C47" w:rsidRDefault="00A20E34" w:rsidP="00947C47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Wystąpienia siły wyższej. Strony zgodnie oświadczają, że przez „</w:t>
      </w:r>
      <w:r>
        <w:rPr>
          <w:i/>
          <w:sz w:val="24"/>
          <w:szCs w:val="24"/>
        </w:rPr>
        <w:t>Siłę wyższą</w:t>
      </w:r>
      <w:r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>
        <w:rPr>
          <w:sz w:val="24"/>
          <w:szCs w:val="24"/>
        </w:rPr>
        <w:br/>
        <w:t xml:space="preserve">w szczególności takie jak: </w:t>
      </w:r>
      <w:r>
        <w:rPr>
          <w:rFonts w:eastAsia="SimSun"/>
          <w:color w:val="000000"/>
          <w:sz w:val="24"/>
          <w:szCs w:val="24"/>
        </w:rPr>
        <w:t>wojny, działania wojenne, inwazje</w:t>
      </w:r>
      <w:r>
        <w:rPr>
          <w:sz w:val="24"/>
          <w:szCs w:val="24"/>
        </w:rPr>
        <w:t xml:space="preserve">, </w:t>
      </w:r>
      <w:r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>
        <w:rPr>
          <w:sz w:val="24"/>
          <w:szCs w:val="24"/>
        </w:rPr>
        <w:t>katastrofy naturalne (</w:t>
      </w:r>
      <w:r>
        <w:rPr>
          <w:rFonts w:eastAsia="SimSun"/>
          <w:color w:val="000000"/>
          <w:sz w:val="24"/>
          <w:szCs w:val="24"/>
        </w:rPr>
        <w:t>działania sił przyrody, w tym huragany lub powodzie)</w:t>
      </w:r>
      <w:r>
        <w:rPr>
          <w:sz w:val="24"/>
          <w:szCs w:val="24"/>
        </w:rPr>
        <w:t xml:space="preserve"> </w:t>
      </w:r>
      <w:r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>
        <w:rPr>
          <w:rFonts w:eastAsia="SimSun"/>
          <w:color w:val="000000"/>
          <w:sz w:val="24"/>
          <w:szCs w:val="24"/>
        </w:rPr>
        <w:br/>
        <w:t xml:space="preserve">w przemyśle lub też spory, które są częścią ogólnonarodowej lub regionalnej kampanii, </w:t>
      </w:r>
      <w:r>
        <w:rPr>
          <w:rFonts w:eastAsia="SimSun"/>
          <w:color w:val="000000"/>
          <w:sz w:val="24"/>
          <w:szCs w:val="24"/>
        </w:rPr>
        <w:br/>
        <w:t>a którym Strona Umowy nie mogła zapobiec</w:t>
      </w:r>
      <w:r>
        <w:rPr>
          <w:sz w:val="24"/>
          <w:szCs w:val="24"/>
        </w:rPr>
        <w:t xml:space="preserve">. Jeżeli zaistnieje Siła wyższa, Strona której </w:t>
      </w:r>
      <w:r>
        <w:rPr>
          <w:sz w:val="24"/>
          <w:szCs w:val="24"/>
        </w:rPr>
        <w:lastRenderedPageBreak/>
        <w:t>dotyczą okoliczności siły wyższej bezzwłocznie zawiadomi drugą Stronę na piśmie o jej zaistnieniu i przyczynach.</w:t>
      </w:r>
    </w:p>
    <w:p w14:paraId="7608DCA9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>§</w:t>
      </w:r>
      <w:r>
        <w:rPr>
          <w:b/>
          <w:lang w:val="pl-PL"/>
        </w:rPr>
        <w:t>5</w:t>
      </w:r>
    </w:p>
    <w:p w14:paraId="4D062466" w14:textId="77777777" w:rsidR="00144D9E" w:rsidRDefault="00144D9E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7FAF3132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Rozlic</w:t>
      </w:r>
      <w:r w:rsidR="00570CEF">
        <w:rPr>
          <w:color w:val="000000"/>
          <w:sz w:val="24"/>
          <w:szCs w:val="24"/>
        </w:rPr>
        <w:t xml:space="preserve">zanie dostaw będzie odbywać się po każdej z dostaw </w:t>
      </w:r>
      <w:r>
        <w:rPr>
          <w:color w:val="000000"/>
          <w:sz w:val="24"/>
          <w:szCs w:val="24"/>
        </w:rPr>
        <w:t xml:space="preserve">w terminie ustalonym przez Zamawiającego przez Zamawiającego. W przypadku częstszych dostaw faktury rozliczane będą na podstawie dokumentów WZ cenowych, które powinny być dostarczone z każdą dostawą. </w:t>
      </w:r>
    </w:p>
    <w:p w14:paraId="7EFF4AB0" w14:textId="77777777" w:rsidR="00144D9E" w:rsidRPr="00570CEF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Wykonawca wystawi fakturę </w:t>
      </w:r>
      <w:r>
        <w:rPr>
          <w:color w:val="000000"/>
          <w:sz w:val="24"/>
          <w:szCs w:val="24"/>
        </w:rPr>
        <w:t xml:space="preserve">z </w:t>
      </w:r>
      <w:r w:rsidRPr="00570CEF">
        <w:rPr>
          <w:b/>
          <w:bCs/>
          <w:sz w:val="24"/>
          <w:szCs w:val="24"/>
        </w:rPr>
        <w:t>14</w:t>
      </w:r>
      <w:r w:rsidR="00570CEF" w:rsidRPr="00570CEF">
        <w:rPr>
          <w:b/>
          <w:bCs/>
          <w:sz w:val="24"/>
          <w:szCs w:val="24"/>
        </w:rPr>
        <w:t xml:space="preserve"> </w:t>
      </w:r>
      <w:r w:rsidRPr="00570CEF">
        <w:rPr>
          <w:b/>
          <w:bCs/>
          <w:sz w:val="24"/>
          <w:szCs w:val="24"/>
        </w:rPr>
        <w:t>dniowym</w:t>
      </w:r>
      <w:r w:rsidRPr="00570CEF">
        <w:rPr>
          <w:color w:val="000000"/>
          <w:sz w:val="24"/>
          <w:szCs w:val="24"/>
        </w:rPr>
        <w:t xml:space="preserve"> </w:t>
      </w:r>
      <w:r w:rsidRPr="00570CEF">
        <w:rPr>
          <w:b/>
          <w:bCs/>
          <w:color w:val="000000"/>
          <w:sz w:val="24"/>
          <w:szCs w:val="24"/>
        </w:rPr>
        <w:t>terminem płatności.</w:t>
      </w:r>
    </w:p>
    <w:p w14:paraId="22E14823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Podstawą wystawienia faktury przez Wykonawcę będzie podpisanie WZ lub protokołu </w:t>
      </w:r>
      <w:r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3799267B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09660644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Fakturę należy wystawić zgodnie z poniższym wzorem: </w:t>
      </w:r>
    </w:p>
    <w:p w14:paraId="2A0B206B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Nabywca:                                                                     Odbiorca:                           Płatnik</w:t>
      </w:r>
    </w:p>
    <w:p w14:paraId="07E767D1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14:paraId="53866037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65260D06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7FCE805C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301F39D1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>
        <w:rPr>
          <w:sz w:val="24"/>
          <w:szCs w:val="24"/>
        </w:rPr>
        <w:br/>
        <w:t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1A5908CD" w14:textId="77777777" w:rsidR="00947C47" w:rsidRDefault="00947C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9CC16" w14:textId="537714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§6</w:t>
      </w:r>
    </w:p>
    <w:p w14:paraId="62173491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 razie niewykonania lub nienależytego wykonania umowy</w:t>
      </w:r>
      <w:r>
        <w:rPr>
          <w:sz w:val="24"/>
          <w:szCs w:val="24"/>
        </w:rPr>
        <w:t xml:space="preserve"> Wykonawca zapłaci Zamawiającemu karę umowną w przypadku:</w:t>
      </w:r>
    </w:p>
    <w:p w14:paraId="2F4890F1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oddaniu przedmiotu umowy, lub jej określonej części (zamówienia) </w:t>
      </w:r>
      <w:r>
        <w:rPr>
          <w:sz w:val="24"/>
          <w:szCs w:val="24"/>
        </w:rPr>
        <w:br/>
        <w:t>w wysokości 0,5% wartości brutto każdorazowego zamówienia za każdą godzinę zwłoki, nie mniej niż 30 PLN za każdy godzinę  zwłoki,</w:t>
      </w:r>
    </w:p>
    <w:p w14:paraId="0DED4778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30 PLN za każdy godzinę zwłoki, </w:t>
      </w:r>
    </w:p>
    <w:p w14:paraId="62DB78DE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18B8D848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064E10C3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7BE5AAB4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Łączna maksymalna wysokość kar umownych nie może przekroczyć 25% wartości wynagrodzenia brutto określonego w § 3 ust. 1 umowy. </w:t>
      </w:r>
    </w:p>
    <w:p w14:paraId="34D2BF7D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1409013E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38817167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58E85A01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64D1AD2E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trzykrotną zwłokę w dokonaniu dostawy, o której mowa w § 2 ust. 1 tj. powyżej 2 godzin,</w:t>
      </w:r>
    </w:p>
    <w:p w14:paraId="5AEDAF3A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trzykrotny brak (niezrealizowanie) dostawy; </w:t>
      </w:r>
    </w:p>
    <w:p w14:paraId="6B682506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trzykrotna reklamacja dostarczonego towaru, z uwagi na złą jakość, niezdatność do spożycia, braki ilościowe, przeterminowanie artykułów. </w:t>
      </w:r>
    </w:p>
    <w:p w14:paraId="15615909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>
        <w:rPr>
          <w:color w:val="000000"/>
          <w:sz w:val="24"/>
          <w:szCs w:val="24"/>
        </w:rPr>
        <w:br/>
        <w:t>z tytułu wykonania części umowy.</w:t>
      </w:r>
    </w:p>
    <w:p w14:paraId="52A15981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12F37C4A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21F3CEDE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2153E607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2AAC6A0B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336CF71F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765132E8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241AD589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>
        <w:rPr>
          <w:sz w:val="24"/>
          <w:szCs w:val="24"/>
        </w:rPr>
        <w:br/>
        <w:t>i podmiotom jakichkolwiek swych obowiązków lub uprawnień, wynikających z niniejszej umowy.</w:t>
      </w:r>
    </w:p>
    <w:p w14:paraId="347EA7EF" w14:textId="77777777" w:rsidR="00144D9E" w:rsidRDefault="00A20E3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79FD5A61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07814449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0525608A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Sprawy sporne wynikające z treści niniejszej umowy strony poddają pod rozstrzygnięcie właściwego miejscowo dla Zamawiającego sądu powszechnego.</w:t>
      </w:r>
    </w:p>
    <w:p w14:paraId="5151A44C" w14:textId="77777777" w:rsidR="00947C47" w:rsidRDefault="00947C47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55492" w14:textId="64B365B4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9</w:t>
      </w:r>
    </w:p>
    <w:p w14:paraId="2FBA0EA0" w14:textId="77777777" w:rsidR="00144D9E" w:rsidRDefault="00A20E3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cywilnego.</w:t>
      </w:r>
    </w:p>
    <w:p w14:paraId="0FCFE2B3" w14:textId="77777777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14:paraId="3538A6F3" w14:textId="77777777" w:rsidR="00144D9E" w:rsidRDefault="00A20E34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59697B69" w14:textId="77777777" w:rsidR="00144D9E" w:rsidRDefault="00144D9E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3EB061C2" w14:textId="77777777" w:rsidR="00144D9E" w:rsidRDefault="00A20E34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sectPr w:rsidR="00144D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2C02B" w14:textId="77777777" w:rsidR="00A20E34" w:rsidRDefault="00A20E34">
      <w:pPr>
        <w:spacing w:line="240" w:lineRule="auto"/>
      </w:pPr>
      <w:r>
        <w:separator/>
      </w:r>
    </w:p>
  </w:endnote>
  <w:endnote w:type="continuationSeparator" w:id="0">
    <w:p w14:paraId="200F7947" w14:textId="77777777" w:rsidR="00A20E34" w:rsidRDefault="00A20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</w:sdtPr>
    <w:sdtEndPr/>
    <w:sdtContent>
      <w:sdt>
        <w:sdtPr>
          <w:id w:val="-1769616900"/>
        </w:sdtPr>
        <w:sdtEndPr/>
        <w:sdtContent>
          <w:p w14:paraId="4B104C8E" w14:textId="77777777" w:rsidR="00144D9E" w:rsidRDefault="00A20E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55B99A" w14:textId="77777777" w:rsidR="00144D9E" w:rsidRDefault="00144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B98BF" w14:textId="77777777" w:rsidR="00A20E34" w:rsidRDefault="00A20E34">
      <w:pPr>
        <w:spacing w:after="0"/>
      </w:pPr>
      <w:r>
        <w:separator/>
      </w:r>
    </w:p>
  </w:footnote>
  <w:footnote w:type="continuationSeparator" w:id="0">
    <w:p w14:paraId="68C11220" w14:textId="77777777" w:rsidR="00A20E34" w:rsidRDefault="00A20E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multilevel"/>
    <w:tmpl w:val="07DA67D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multilevel"/>
    <w:tmpl w:val="098F6F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multilevel"/>
    <w:tmpl w:val="0A4227AD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BD2713"/>
    <w:multiLevelType w:val="multilevel"/>
    <w:tmpl w:val="1CBD27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4AD6"/>
    <w:multiLevelType w:val="multilevel"/>
    <w:tmpl w:val="24784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3F34"/>
    <w:multiLevelType w:val="multilevel"/>
    <w:tmpl w:val="29B83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76B81"/>
    <w:multiLevelType w:val="multilevel"/>
    <w:tmpl w:val="36076B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408D5"/>
    <w:multiLevelType w:val="multilevel"/>
    <w:tmpl w:val="3D4408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E6654"/>
    <w:multiLevelType w:val="multilevel"/>
    <w:tmpl w:val="499E665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933720"/>
    <w:multiLevelType w:val="multilevel"/>
    <w:tmpl w:val="5993372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3D650B4"/>
    <w:multiLevelType w:val="multilevel"/>
    <w:tmpl w:val="63D650B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001A61"/>
    <w:multiLevelType w:val="multilevel"/>
    <w:tmpl w:val="68001A6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1F1D2E"/>
    <w:multiLevelType w:val="multilevel"/>
    <w:tmpl w:val="691F1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60C68"/>
    <w:multiLevelType w:val="multilevel"/>
    <w:tmpl w:val="75660C68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6B1231E"/>
    <w:multiLevelType w:val="multilevel"/>
    <w:tmpl w:val="76B1231E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068380668">
    <w:abstractNumId w:val="7"/>
  </w:num>
  <w:num w:numId="2" w16cid:durableId="772168826">
    <w:abstractNumId w:val="0"/>
  </w:num>
  <w:num w:numId="3" w16cid:durableId="1890727193">
    <w:abstractNumId w:val="9"/>
  </w:num>
  <w:num w:numId="4" w16cid:durableId="2061052202">
    <w:abstractNumId w:val="14"/>
  </w:num>
  <w:num w:numId="5" w16cid:durableId="28066684">
    <w:abstractNumId w:val="12"/>
  </w:num>
  <w:num w:numId="6" w16cid:durableId="271593855">
    <w:abstractNumId w:val="4"/>
  </w:num>
  <w:num w:numId="7" w16cid:durableId="918372635">
    <w:abstractNumId w:val="2"/>
  </w:num>
  <w:num w:numId="8" w16cid:durableId="1368407320">
    <w:abstractNumId w:val="13"/>
  </w:num>
  <w:num w:numId="9" w16cid:durableId="1504971347">
    <w:abstractNumId w:val="1"/>
  </w:num>
  <w:num w:numId="10" w16cid:durableId="65228129">
    <w:abstractNumId w:val="6"/>
  </w:num>
  <w:num w:numId="11" w16cid:durableId="1908372061">
    <w:abstractNumId w:val="10"/>
  </w:num>
  <w:num w:numId="12" w16cid:durableId="1447190297">
    <w:abstractNumId w:val="3"/>
  </w:num>
  <w:num w:numId="13" w16cid:durableId="754858731">
    <w:abstractNumId w:val="11"/>
  </w:num>
  <w:num w:numId="14" w16cid:durableId="1137063489">
    <w:abstractNumId w:val="8"/>
  </w:num>
  <w:num w:numId="15" w16cid:durableId="2004117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044B7"/>
    <w:rsid w:val="000767C6"/>
    <w:rsid w:val="00082000"/>
    <w:rsid w:val="000918B6"/>
    <w:rsid w:val="000E2510"/>
    <w:rsid w:val="00134938"/>
    <w:rsid w:val="00142E5E"/>
    <w:rsid w:val="00144D9E"/>
    <w:rsid w:val="00153EB1"/>
    <w:rsid w:val="001B485D"/>
    <w:rsid w:val="00225F24"/>
    <w:rsid w:val="00255313"/>
    <w:rsid w:val="00264459"/>
    <w:rsid w:val="00305E40"/>
    <w:rsid w:val="003F1FC3"/>
    <w:rsid w:val="0043515E"/>
    <w:rsid w:val="004A7650"/>
    <w:rsid w:val="00500B89"/>
    <w:rsid w:val="00512024"/>
    <w:rsid w:val="00570CEF"/>
    <w:rsid w:val="00595334"/>
    <w:rsid w:val="005F1606"/>
    <w:rsid w:val="006733F0"/>
    <w:rsid w:val="006740AF"/>
    <w:rsid w:val="006904CF"/>
    <w:rsid w:val="006D46A3"/>
    <w:rsid w:val="007B5697"/>
    <w:rsid w:val="007C2B9F"/>
    <w:rsid w:val="0084318C"/>
    <w:rsid w:val="00843BB4"/>
    <w:rsid w:val="0089578E"/>
    <w:rsid w:val="00923A98"/>
    <w:rsid w:val="00946684"/>
    <w:rsid w:val="00947C47"/>
    <w:rsid w:val="00965D9D"/>
    <w:rsid w:val="009C36F0"/>
    <w:rsid w:val="009D3C6C"/>
    <w:rsid w:val="009E5418"/>
    <w:rsid w:val="00A20E34"/>
    <w:rsid w:val="00A75EFB"/>
    <w:rsid w:val="00B571E8"/>
    <w:rsid w:val="00B81660"/>
    <w:rsid w:val="00BA600C"/>
    <w:rsid w:val="00BB70E9"/>
    <w:rsid w:val="00BB7E89"/>
    <w:rsid w:val="00C269AA"/>
    <w:rsid w:val="00C864D8"/>
    <w:rsid w:val="00CD1319"/>
    <w:rsid w:val="00CD3FBC"/>
    <w:rsid w:val="00D1723D"/>
    <w:rsid w:val="00D53A71"/>
    <w:rsid w:val="00D60694"/>
    <w:rsid w:val="00D73AE2"/>
    <w:rsid w:val="00D82E01"/>
    <w:rsid w:val="00D96A07"/>
    <w:rsid w:val="00DA657C"/>
    <w:rsid w:val="00DD18AB"/>
    <w:rsid w:val="00E11E05"/>
    <w:rsid w:val="00E6673B"/>
    <w:rsid w:val="00F17108"/>
    <w:rsid w:val="00F66FD1"/>
    <w:rsid w:val="00FA6684"/>
    <w:rsid w:val="00FD45E7"/>
    <w:rsid w:val="00FE2D26"/>
    <w:rsid w:val="00FF07D3"/>
    <w:rsid w:val="23D34E5E"/>
    <w:rsid w:val="6B15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E7DD"/>
  <w15:docId w15:val="{5ADD08C9-C414-4B54-950A-10F204EF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qFormat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FontStyle76">
    <w:name w:val="Font Style76"/>
    <w:qFormat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Poprawka1">
    <w:name w:val="Poprawka1"/>
    <w:hidden/>
    <w:uiPriority w:val="99"/>
    <w:semiHidden/>
    <w:qFormat/>
    <w:rPr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2577</Words>
  <Characters>15467</Characters>
  <Application>Microsoft Office Word</Application>
  <DocSecurity>0</DocSecurity>
  <Lines>128</Lines>
  <Paragraphs>36</Paragraphs>
  <ScaleCrop>false</ScaleCrop>
  <Company/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Anna Gotzek-Bałdowska</cp:lastModifiedBy>
  <cp:revision>9</cp:revision>
  <dcterms:created xsi:type="dcterms:W3CDTF">2023-12-08T13:34:00Z</dcterms:created>
  <dcterms:modified xsi:type="dcterms:W3CDTF">2024-11-23T21:00:00Z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622E85A0FEF54CB39C2147124ED8B201</vt:lpwstr>
  </property>
</Properties>
</file>