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C01B9" w14:textId="7907E9AF" w:rsidR="00341380" w:rsidRDefault="00341380" w:rsidP="00341380">
      <w:pPr>
        <w:pStyle w:val="Standard"/>
        <w:rPr>
          <w:rFonts w:eastAsia="Lucida Sans Unicode"/>
          <w:lang w:eastAsia="hi-IN" w:bidi="hi-IN"/>
        </w:rPr>
      </w:pPr>
      <w:bookmarkStart w:id="0" w:name="_Hlk86866512"/>
    </w:p>
    <w:p w14:paraId="1A824A82" w14:textId="77777777" w:rsidR="00D94B8E" w:rsidRPr="00B22A46" w:rsidRDefault="00D94B8E" w:rsidP="00341380">
      <w:pPr>
        <w:pStyle w:val="Standard"/>
        <w:rPr>
          <w:rFonts w:eastAsia="Lucida Sans Unicode"/>
          <w:lang w:eastAsia="hi-IN" w:bidi="hi-IN"/>
        </w:rPr>
      </w:pPr>
    </w:p>
    <w:p w14:paraId="572AEE06" w14:textId="77777777" w:rsidR="00341380" w:rsidRPr="00B22A46" w:rsidRDefault="00341380" w:rsidP="00341380">
      <w:pPr>
        <w:jc w:val="right"/>
        <w:rPr>
          <w:sz w:val="18"/>
          <w:szCs w:val="18"/>
          <w:lang w:val="pl-PL"/>
        </w:rPr>
      </w:pPr>
      <w:r w:rsidRPr="00B22A46">
        <w:rPr>
          <w:b/>
          <w:sz w:val="18"/>
          <w:szCs w:val="18"/>
          <w:lang w:val="pl-PL"/>
        </w:rPr>
        <w:t>Załącznik nr 5</w:t>
      </w:r>
    </w:p>
    <w:p w14:paraId="24FA3186" w14:textId="77777777" w:rsidR="00341380" w:rsidRPr="00B22A46" w:rsidRDefault="00341380" w:rsidP="00341380">
      <w:pPr>
        <w:rPr>
          <w:lang w:val="pl-PL"/>
        </w:rPr>
      </w:pPr>
    </w:p>
    <w:p w14:paraId="2D4AB740" w14:textId="1C2251C6" w:rsidR="00341380" w:rsidRPr="005310B7" w:rsidRDefault="00341380" w:rsidP="00341380">
      <w:pPr>
        <w:jc w:val="center"/>
        <w:rPr>
          <w:b/>
          <w:bCs/>
          <w:lang w:val="pl-PL"/>
        </w:rPr>
      </w:pPr>
      <w:r w:rsidRPr="005310B7">
        <w:rPr>
          <w:b/>
          <w:bCs/>
          <w:lang w:val="pl-PL"/>
        </w:rPr>
        <w:t xml:space="preserve">UMOWA NR  </w:t>
      </w:r>
      <w:r>
        <w:rPr>
          <w:b/>
          <w:bCs/>
          <w:lang w:val="pl-PL"/>
        </w:rPr>
        <w:t>1</w:t>
      </w:r>
      <w:r w:rsidR="00C550C0">
        <w:rPr>
          <w:b/>
          <w:bCs/>
          <w:lang w:val="pl-PL"/>
        </w:rPr>
        <w:t>4</w:t>
      </w:r>
      <w:r>
        <w:rPr>
          <w:b/>
          <w:bCs/>
          <w:lang w:val="pl-PL"/>
        </w:rPr>
        <w:t>/202</w:t>
      </w:r>
      <w:r w:rsidR="00C550C0">
        <w:rPr>
          <w:b/>
          <w:bCs/>
          <w:lang w:val="pl-PL"/>
        </w:rPr>
        <w:t>3</w:t>
      </w:r>
      <w:r>
        <w:rPr>
          <w:b/>
          <w:bCs/>
          <w:lang w:val="pl-PL"/>
        </w:rPr>
        <w:t>/ZOMM</w:t>
      </w:r>
    </w:p>
    <w:p w14:paraId="2664D65D" w14:textId="77777777" w:rsidR="00341380" w:rsidRPr="005310B7" w:rsidRDefault="00341380" w:rsidP="00341380">
      <w:pPr>
        <w:jc w:val="center"/>
        <w:rPr>
          <w:b/>
          <w:bCs/>
          <w:lang w:val="pl-PL"/>
        </w:rPr>
      </w:pPr>
      <w:r w:rsidRPr="005310B7">
        <w:rPr>
          <w:b/>
          <w:bCs/>
          <w:lang w:val="pl-PL"/>
        </w:rPr>
        <w:t>zwana dalej „Umową”</w:t>
      </w:r>
    </w:p>
    <w:p w14:paraId="05806589" w14:textId="77777777" w:rsidR="00341380" w:rsidRPr="005310B7" w:rsidRDefault="00341380" w:rsidP="00341380">
      <w:pPr>
        <w:jc w:val="center"/>
        <w:rPr>
          <w:bCs/>
          <w:lang w:val="pl-PL"/>
        </w:rPr>
      </w:pPr>
    </w:p>
    <w:p w14:paraId="29C3F1A4" w14:textId="77777777" w:rsidR="00341380" w:rsidRPr="005310B7" w:rsidRDefault="00341380" w:rsidP="00341380">
      <w:pPr>
        <w:rPr>
          <w:lang w:val="pl-PL"/>
        </w:rPr>
      </w:pPr>
      <w:r w:rsidRPr="005310B7">
        <w:rPr>
          <w:lang w:val="pl-PL"/>
        </w:rPr>
        <w:t xml:space="preserve">Zawarta w dniu </w:t>
      </w:r>
      <w:r>
        <w:rPr>
          <w:lang w:val="pl-PL"/>
        </w:rPr>
        <w:t>………………………</w:t>
      </w:r>
      <w:r w:rsidRPr="005310B7">
        <w:rPr>
          <w:lang w:val="pl-PL"/>
        </w:rPr>
        <w:t xml:space="preserve"> pomiędzy:</w:t>
      </w:r>
    </w:p>
    <w:p w14:paraId="5D19F53F" w14:textId="77777777" w:rsidR="00341380" w:rsidRPr="005310B7" w:rsidRDefault="00341380" w:rsidP="00341380">
      <w:pPr>
        <w:rPr>
          <w:lang w:val="pl-PL"/>
        </w:rPr>
      </w:pPr>
    </w:p>
    <w:p w14:paraId="47E25577" w14:textId="535486F8" w:rsidR="00341380" w:rsidRPr="005310B7" w:rsidRDefault="00341380" w:rsidP="00341380">
      <w:pPr>
        <w:jc w:val="both"/>
        <w:rPr>
          <w:lang w:val="pl-PL"/>
        </w:rPr>
      </w:pPr>
      <w:r w:rsidRPr="00AD7D8C">
        <w:rPr>
          <w:lang w:val="pl-PL"/>
        </w:rPr>
        <w:t>Zakładem Oczyszczania Miasta sp. z o.o. w Mysłowicach, ul. Stadionowa 11, wpisanym do rejestru przedsiębiorców Krajowego Rejestru Sądowego, pod numerem KRS: 0000066372, prowadzonego przez Sąd Rejonowy Katowice - Wschód w Katowicach, VIII Wydział Gospodarczy Krajowego Rejestru Sądowego, REGON: 270647904, NIP: 2220007637, wysokość kapitału zakładowego: 9.</w:t>
      </w:r>
      <w:r w:rsidR="00AD6458">
        <w:rPr>
          <w:lang w:val="pl-PL"/>
        </w:rPr>
        <w:t>643</w:t>
      </w:r>
      <w:r w:rsidRPr="00AD7D8C">
        <w:rPr>
          <w:lang w:val="pl-PL"/>
        </w:rPr>
        <w:t>.500 zł; BDO: 000013643, reprezentowanym przez:</w:t>
      </w:r>
    </w:p>
    <w:p w14:paraId="50F59F6E" w14:textId="77777777" w:rsidR="00341380" w:rsidRPr="005310B7" w:rsidRDefault="00341380" w:rsidP="00341380">
      <w:pPr>
        <w:rPr>
          <w:lang w:val="pl-PL"/>
        </w:rPr>
      </w:pPr>
    </w:p>
    <w:p w14:paraId="79F219B2" w14:textId="77777777" w:rsidR="00341380" w:rsidRPr="005310B7" w:rsidRDefault="00341380" w:rsidP="00341380">
      <w:pPr>
        <w:rPr>
          <w:lang w:val="pl-PL"/>
        </w:rPr>
      </w:pPr>
      <w:r>
        <w:rPr>
          <w:lang w:val="pl-PL"/>
        </w:rPr>
        <w:t>Pana Pawła Kaczmarczyka - Prezes</w:t>
      </w:r>
      <w:r w:rsidRPr="005310B7">
        <w:rPr>
          <w:lang w:val="pl-PL"/>
        </w:rPr>
        <w:t xml:space="preserve"> Zarządu</w:t>
      </w:r>
    </w:p>
    <w:p w14:paraId="57D0C097" w14:textId="77777777" w:rsidR="00341380" w:rsidRPr="005310B7" w:rsidRDefault="00341380" w:rsidP="00341380">
      <w:pPr>
        <w:rPr>
          <w:lang w:val="pl-PL"/>
        </w:rPr>
      </w:pPr>
    </w:p>
    <w:p w14:paraId="7E7955AA" w14:textId="77777777" w:rsidR="00341380" w:rsidRPr="005310B7" w:rsidRDefault="00341380" w:rsidP="00341380">
      <w:pPr>
        <w:rPr>
          <w:lang w:val="pl-PL"/>
        </w:rPr>
      </w:pPr>
      <w:r w:rsidRPr="005310B7">
        <w:rPr>
          <w:lang w:val="pl-PL"/>
        </w:rPr>
        <w:t>a</w:t>
      </w:r>
    </w:p>
    <w:p w14:paraId="0FD861C8" w14:textId="38891F49" w:rsidR="00341380" w:rsidRDefault="00341380" w:rsidP="00341380">
      <w:pPr>
        <w:jc w:val="both"/>
        <w:rPr>
          <w:lang w:val="pl-PL"/>
        </w:rPr>
      </w:pPr>
      <w:r>
        <w:rPr>
          <w:lang w:val="pl-PL"/>
        </w:rPr>
        <w:t>……………………………………………………………………………………………………………………</w:t>
      </w:r>
      <w:r w:rsidR="00A30992">
        <w:rPr>
          <w:lang w:val="pl-PL"/>
        </w:rPr>
        <w:t>…………………………………………………………………………………………………… ……………………………………………………………………………………………………………</w:t>
      </w:r>
    </w:p>
    <w:p w14:paraId="7B2BF56B" w14:textId="77777777" w:rsidR="00341380" w:rsidRPr="005310B7" w:rsidRDefault="00341380" w:rsidP="00341380">
      <w:pPr>
        <w:jc w:val="both"/>
        <w:rPr>
          <w:lang w:val="pl-PL"/>
        </w:rPr>
      </w:pPr>
      <w:r>
        <w:rPr>
          <w:lang w:val="pl-PL"/>
        </w:rPr>
        <w:t>……………………………………………………………………</w:t>
      </w:r>
      <w:r w:rsidRPr="005310B7">
        <w:rPr>
          <w:lang w:val="pl-PL"/>
        </w:rPr>
        <w:t>, reprezentowanym przez :</w:t>
      </w:r>
    </w:p>
    <w:p w14:paraId="6072F9D0" w14:textId="77777777" w:rsidR="00341380" w:rsidRPr="005310B7" w:rsidRDefault="00341380" w:rsidP="00341380">
      <w:pPr>
        <w:rPr>
          <w:lang w:val="pl-PL"/>
        </w:rPr>
      </w:pPr>
    </w:p>
    <w:p w14:paraId="35E688CA" w14:textId="77777777" w:rsidR="00341380" w:rsidRDefault="00341380" w:rsidP="00341380">
      <w:pPr>
        <w:tabs>
          <w:tab w:val="num" w:pos="0"/>
        </w:tabs>
        <w:rPr>
          <w:lang w:val="pl-PL"/>
        </w:rPr>
      </w:pPr>
      <w:r>
        <w:rPr>
          <w:lang w:val="pl-PL"/>
        </w:rPr>
        <w:t>…………………………………………………………………………….. .</w:t>
      </w:r>
    </w:p>
    <w:p w14:paraId="681A7A42" w14:textId="77777777" w:rsidR="00341380" w:rsidRDefault="00341380" w:rsidP="00341380">
      <w:pPr>
        <w:tabs>
          <w:tab w:val="num" w:pos="0"/>
        </w:tabs>
        <w:rPr>
          <w:lang w:val="pl-PL"/>
        </w:rPr>
      </w:pPr>
    </w:p>
    <w:p w14:paraId="5AD11DC0" w14:textId="7161BA27" w:rsidR="00341380" w:rsidRPr="0003001C" w:rsidRDefault="00341380" w:rsidP="0003001C">
      <w:pPr>
        <w:pStyle w:val="Textbody"/>
        <w:shd w:val="clear" w:color="auto" w:fill="FFFFFF"/>
        <w:spacing w:line="276" w:lineRule="auto"/>
        <w:ind w:right="258"/>
        <w:jc w:val="both"/>
        <w:rPr>
          <w:rFonts w:ascii="Arial" w:hAnsi="Arial" w:cs="Arial"/>
          <w:sz w:val="22"/>
          <w:szCs w:val="22"/>
        </w:rPr>
      </w:pPr>
      <w:r w:rsidRPr="00164B91">
        <w:rPr>
          <w:rFonts w:ascii="Arial" w:hAnsi="Arial" w:cs="Arial"/>
          <w:sz w:val="22"/>
          <w:szCs w:val="22"/>
        </w:rPr>
        <w:t>Zgodnie z wynikiem postępowania</w:t>
      </w:r>
      <w:r w:rsidR="0003001C">
        <w:rPr>
          <w:rFonts w:ascii="Arial" w:hAnsi="Arial" w:cs="Arial"/>
          <w:sz w:val="22"/>
          <w:szCs w:val="22"/>
        </w:rPr>
        <w:t xml:space="preserve"> na udzielenie zamówienia o </w:t>
      </w:r>
      <w:r w:rsidR="0003001C" w:rsidRPr="00C550C0">
        <w:rPr>
          <w:rFonts w:ascii="Arial" w:hAnsi="Arial" w:cs="Arial"/>
          <w:sz w:val="22"/>
          <w:szCs w:val="22"/>
        </w:rPr>
        <w:t>nazwie „</w:t>
      </w:r>
      <w:r w:rsidR="00C550C0" w:rsidRPr="00C550C0">
        <w:rPr>
          <w:rFonts w:ascii="Arial" w:hAnsi="Arial" w:cs="Arial"/>
          <w:sz w:val="22"/>
          <w:szCs w:val="22"/>
        </w:rPr>
        <w:t>świadczenie usług ochroniarskich i portierskich obiektu zaplecza technicznego i magazynowego Zakładu Oczyszczania Miasta Sp. z o.o. w Mysłowicach w roku 202</w:t>
      </w:r>
      <w:r w:rsidR="00AD6458">
        <w:rPr>
          <w:rFonts w:ascii="Arial" w:hAnsi="Arial" w:cs="Arial"/>
          <w:sz w:val="22"/>
          <w:szCs w:val="22"/>
        </w:rPr>
        <w:t>5</w:t>
      </w:r>
      <w:r w:rsidR="00C550C0" w:rsidRPr="00C550C0">
        <w:rPr>
          <w:rFonts w:ascii="Arial" w:hAnsi="Arial" w:cs="Arial"/>
          <w:sz w:val="22"/>
          <w:szCs w:val="22"/>
        </w:rPr>
        <w:t xml:space="preserve">, numer postępowania: </w:t>
      </w:r>
      <w:r w:rsidR="00AD6458">
        <w:rPr>
          <w:rFonts w:ascii="Arial" w:hAnsi="Arial" w:cs="Arial"/>
          <w:sz w:val="22"/>
          <w:szCs w:val="22"/>
        </w:rPr>
        <w:t>23</w:t>
      </w:r>
      <w:r w:rsidR="00C550C0" w:rsidRPr="00C550C0">
        <w:rPr>
          <w:rFonts w:ascii="Arial" w:hAnsi="Arial" w:cs="Arial"/>
          <w:sz w:val="22"/>
          <w:szCs w:val="22"/>
        </w:rPr>
        <w:t>/202</w:t>
      </w:r>
      <w:r w:rsidR="00AD6458">
        <w:rPr>
          <w:rFonts w:ascii="Arial" w:hAnsi="Arial" w:cs="Arial"/>
          <w:sz w:val="22"/>
          <w:szCs w:val="22"/>
        </w:rPr>
        <w:t>4</w:t>
      </w:r>
      <w:r w:rsidR="00C550C0" w:rsidRPr="00C550C0">
        <w:rPr>
          <w:rFonts w:ascii="Arial" w:hAnsi="Arial" w:cs="Arial"/>
          <w:sz w:val="22"/>
          <w:szCs w:val="22"/>
        </w:rPr>
        <w:t>/ZOMM</w:t>
      </w:r>
      <w:r w:rsidRPr="00C550C0">
        <w:rPr>
          <w:rFonts w:ascii="Arial" w:hAnsi="Arial" w:cs="Arial"/>
          <w:sz w:val="22"/>
          <w:szCs w:val="22"/>
        </w:rPr>
        <w:t xml:space="preserve"> prowadzonego w trybie podstawowym wariant 1, zgodnie z art. 275 pkt 1 ustawy z 11 września 2019 roku – Prawo zamówień </w:t>
      </w:r>
      <w:r w:rsidR="00C550C0" w:rsidRPr="00C550C0">
        <w:rPr>
          <w:rFonts w:ascii="Arial" w:hAnsi="Arial" w:cs="Arial"/>
          <w:sz w:val="22"/>
          <w:szCs w:val="22"/>
        </w:rPr>
        <w:t xml:space="preserve">publicznych </w:t>
      </w:r>
      <w:r w:rsidR="00A30992" w:rsidRPr="00B7249D">
        <w:rPr>
          <w:rFonts w:ascii="Arial" w:hAnsi="Arial" w:cs="Arial"/>
          <w:sz w:val="22"/>
          <w:szCs w:val="22"/>
        </w:rPr>
        <w:t>(t.j. Dz. U. z 2024 r. poz. 1320 z późn. zm.)</w:t>
      </w:r>
      <w:r w:rsidR="00C550C0">
        <w:rPr>
          <w:rFonts w:ascii="Arial" w:hAnsi="Arial" w:cs="Arial"/>
          <w:sz w:val="22"/>
          <w:szCs w:val="22"/>
        </w:rPr>
        <w:t>,</w:t>
      </w:r>
      <w:r w:rsidR="00C550C0" w:rsidRPr="00C550C0">
        <w:rPr>
          <w:rFonts w:ascii="Arial" w:hAnsi="Arial" w:cs="Arial"/>
          <w:sz w:val="22"/>
          <w:szCs w:val="22"/>
        </w:rPr>
        <w:t xml:space="preserve"> </w:t>
      </w:r>
      <w:r w:rsidRPr="00C550C0">
        <w:rPr>
          <w:rFonts w:ascii="Arial" w:hAnsi="Arial" w:cs="Arial"/>
          <w:sz w:val="22"/>
          <w:szCs w:val="22"/>
        </w:rPr>
        <w:t xml:space="preserve">zwanej dalej </w:t>
      </w:r>
      <w:r w:rsidR="00C550C0">
        <w:rPr>
          <w:rFonts w:ascii="Arial" w:hAnsi="Arial" w:cs="Arial"/>
          <w:sz w:val="22"/>
          <w:szCs w:val="22"/>
        </w:rPr>
        <w:t xml:space="preserve">ustawą </w:t>
      </w:r>
      <w:r w:rsidRPr="00C550C0">
        <w:rPr>
          <w:rFonts w:ascii="Arial" w:hAnsi="Arial" w:cs="Arial"/>
          <w:sz w:val="22"/>
          <w:szCs w:val="22"/>
        </w:rPr>
        <w:t>PZ</w:t>
      </w:r>
      <w:r w:rsidR="00C550C0">
        <w:rPr>
          <w:rFonts w:ascii="Arial" w:hAnsi="Arial" w:cs="Arial"/>
          <w:sz w:val="22"/>
          <w:szCs w:val="22"/>
        </w:rPr>
        <w:t>P</w:t>
      </w:r>
      <w:r w:rsidRPr="00C550C0">
        <w:rPr>
          <w:rFonts w:ascii="Arial" w:hAnsi="Arial" w:cs="Arial"/>
          <w:sz w:val="22"/>
          <w:szCs w:val="22"/>
        </w:rPr>
        <w:t xml:space="preserve"> o wartości zamówienia nieprzekraczającej progów unijnych o jakich stanowi art. 3 ustawy</w:t>
      </w:r>
      <w:r w:rsidRPr="00164B91">
        <w:rPr>
          <w:rFonts w:ascii="Arial" w:hAnsi="Arial" w:cs="Arial"/>
          <w:sz w:val="22"/>
          <w:szCs w:val="22"/>
        </w:rPr>
        <w:t xml:space="preserve"> PZP, rozstrzygniętego w dniu ……………………………. pomiędzy stronami zawarta została umowa o następującej treści:</w:t>
      </w:r>
    </w:p>
    <w:p w14:paraId="236F3E8C" w14:textId="77777777" w:rsidR="00341380" w:rsidRPr="00585EDC" w:rsidRDefault="00341380" w:rsidP="00341380">
      <w:pPr>
        <w:jc w:val="both"/>
        <w:rPr>
          <w:lang w:val="pl-PL"/>
        </w:rPr>
      </w:pPr>
    </w:p>
    <w:p w14:paraId="7DBF34A2" w14:textId="77777777" w:rsidR="00341380" w:rsidRPr="005310B7" w:rsidRDefault="00341380" w:rsidP="00341380">
      <w:pPr>
        <w:spacing w:line="320" w:lineRule="exact"/>
        <w:jc w:val="center"/>
      </w:pPr>
      <w:r w:rsidRPr="005310B7">
        <w:t>§ 1</w:t>
      </w:r>
    </w:p>
    <w:p w14:paraId="2B531866" w14:textId="1F73DB7B" w:rsidR="00341380" w:rsidRPr="0003001C" w:rsidRDefault="00341380" w:rsidP="009130DF">
      <w:pPr>
        <w:pStyle w:val="Akapitzlist"/>
        <w:widowControl/>
        <w:numPr>
          <w:ilvl w:val="0"/>
          <w:numId w:val="44"/>
        </w:numPr>
        <w:suppressAutoHyphens/>
        <w:ind w:left="567"/>
        <w:rPr>
          <w:lang w:val="pl-PL"/>
        </w:rPr>
      </w:pPr>
      <w:r w:rsidRPr="005310B7">
        <w:rPr>
          <w:lang w:val="pl-PL"/>
        </w:rPr>
        <w:t>Zamawiający powierza, a Wykonawca przyjmuje do wykonania usługi</w:t>
      </w:r>
      <w:r w:rsidR="0003001C" w:rsidRPr="0003001C">
        <w:rPr>
          <w:lang w:val="pl-PL"/>
        </w:rPr>
        <w:t xml:space="preserve"> ochroniarski</w:t>
      </w:r>
      <w:r w:rsidR="0003001C">
        <w:rPr>
          <w:lang w:val="pl-PL"/>
        </w:rPr>
        <w:t>e</w:t>
      </w:r>
      <w:r w:rsidR="0003001C" w:rsidRPr="0003001C">
        <w:rPr>
          <w:lang w:val="pl-PL"/>
        </w:rPr>
        <w:t xml:space="preserve"> i  portierski</w:t>
      </w:r>
      <w:r w:rsidR="0003001C">
        <w:rPr>
          <w:lang w:val="pl-PL"/>
        </w:rPr>
        <w:t>e</w:t>
      </w:r>
      <w:r w:rsidR="0003001C" w:rsidRPr="0003001C">
        <w:rPr>
          <w:lang w:val="pl-PL"/>
        </w:rPr>
        <w:t xml:space="preserve"> dla obiektu zaplecza technicznego i magazynowego Zakładu Oczyszczania Miasta Sp. z o.o. w Mysłowicach mieszczącego się przy ulicy Karola Miarki 36 i </w:t>
      </w:r>
      <w:r w:rsidR="0003001C">
        <w:rPr>
          <w:lang w:val="pl-PL"/>
        </w:rPr>
        <w:t xml:space="preserve">38 </w:t>
      </w:r>
      <w:r w:rsidRPr="0003001C">
        <w:rPr>
          <w:rFonts w:eastAsia="Times New Roman"/>
          <w:lang w:val="pl-PL" w:eastAsia="pl-PL"/>
        </w:rPr>
        <w:t xml:space="preserve">zwanego dalej Zapleczem, </w:t>
      </w:r>
      <w:r w:rsidRPr="0003001C">
        <w:rPr>
          <w:lang w:val="pl-PL"/>
        </w:rPr>
        <w:t>wraz z prowadzeniem systemu monitoringu wizyjnego i obsługą czterech bram wjazdowych na chronionym terenie</w:t>
      </w:r>
      <w:r w:rsidR="009130DF">
        <w:rPr>
          <w:lang w:val="pl-PL"/>
        </w:rPr>
        <w:t xml:space="preserve"> oraz</w:t>
      </w:r>
      <w:r w:rsidR="009130DF" w:rsidRPr="0003001C">
        <w:rPr>
          <w:lang w:val="pl-PL"/>
        </w:rPr>
        <w:t xml:space="preserve"> obsług</w:t>
      </w:r>
      <w:r w:rsidR="009130DF">
        <w:rPr>
          <w:lang w:val="pl-PL"/>
        </w:rPr>
        <w:t>ę</w:t>
      </w:r>
      <w:r w:rsidR="009130DF" w:rsidRPr="0003001C">
        <w:rPr>
          <w:lang w:val="pl-PL"/>
        </w:rPr>
        <w:t xml:space="preserve"> trzech kotłowni CO</w:t>
      </w:r>
      <w:r w:rsidR="009130DF">
        <w:rPr>
          <w:lang w:val="pl-PL"/>
        </w:rPr>
        <w:t xml:space="preserve"> znajdujących się na terenie Zaplecza. </w:t>
      </w:r>
    </w:p>
    <w:p w14:paraId="2DDBCA1C" w14:textId="77777777" w:rsidR="00341380" w:rsidRPr="005310B7" w:rsidRDefault="00341380" w:rsidP="00341380">
      <w:pPr>
        <w:pStyle w:val="Akapitzlist"/>
        <w:numPr>
          <w:ilvl w:val="0"/>
          <w:numId w:val="44"/>
        </w:numPr>
        <w:tabs>
          <w:tab w:val="left" w:pos="284"/>
        </w:tabs>
        <w:ind w:left="567" w:hanging="283"/>
        <w:rPr>
          <w:lang w:val="pl-PL"/>
        </w:rPr>
      </w:pPr>
      <w:r w:rsidRPr="005310B7">
        <w:rPr>
          <w:lang w:val="pl-PL"/>
        </w:rPr>
        <w:t>Po podpisaniu niniejszej Umowy zostanie sporządzony protokół przekazania Zaplecza (dalej zwany „Protokołem przekazania”).</w:t>
      </w:r>
    </w:p>
    <w:p w14:paraId="63E571D5" w14:textId="77777777" w:rsidR="00341380" w:rsidRPr="005310B7" w:rsidRDefault="00341380" w:rsidP="00341380">
      <w:pPr>
        <w:pStyle w:val="Akapitzlist"/>
        <w:numPr>
          <w:ilvl w:val="0"/>
          <w:numId w:val="44"/>
        </w:numPr>
        <w:tabs>
          <w:tab w:val="left" w:pos="284"/>
          <w:tab w:val="left" w:pos="720"/>
        </w:tabs>
        <w:suppressAutoHyphens/>
        <w:ind w:left="567" w:hanging="283"/>
        <w:rPr>
          <w:lang w:val="pl-PL"/>
        </w:rPr>
      </w:pPr>
      <w:r w:rsidRPr="005310B7">
        <w:rPr>
          <w:lang w:val="pl-PL"/>
        </w:rPr>
        <w:t xml:space="preserve">Wykonawca ponosi odpowiedzialność za Zaplecze od daty i godziny ustalonej w Protokole przekazania – przyjęcia </w:t>
      </w:r>
      <w:r>
        <w:rPr>
          <w:lang w:val="pl-PL"/>
        </w:rPr>
        <w:t>do ochraniania</w:t>
      </w:r>
      <w:r w:rsidRPr="005310B7">
        <w:rPr>
          <w:lang w:val="pl-PL"/>
        </w:rPr>
        <w:t>.</w:t>
      </w:r>
    </w:p>
    <w:p w14:paraId="744CD42A" w14:textId="77777777" w:rsidR="00341380" w:rsidRDefault="00341380" w:rsidP="00341380">
      <w:pPr>
        <w:pStyle w:val="Akapitzlist"/>
        <w:widowControl/>
        <w:numPr>
          <w:ilvl w:val="0"/>
          <w:numId w:val="44"/>
        </w:numPr>
        <w:tabs>
          <w:tab w:val="left" w:pos="284"/>
        </w:tabs>
        <w:suppressAutoHyphens/>
        <w:ind w:left="567" w:hanging="283"/>
        <w:rPr>
          <w:lang w:val="pl-PL"/>
        </w:rPr>
      </w:pPr>
      <w:r w:rsidRPr="005310B7">
        <w:rPr>
          <w:lang w:val="pl-PL"/>
        </w:rPr>
        <w:t>Zamawiający zobowiązany jest do powiadomienia Wykonawcy o wszelkich zamierzonych zmianach w zakresie powiększenia, przemieszczenia lub innych zmianach zachodzących w Zapleczu w stosunku do stanu opisanego w Protokole przekazania.</w:t>
      </w:r>
    </w:p>
    <w:p w14:paraId="673124EC" w14:textId="77777777" w:rsidR="00A30992" w:rsidRDefault="00A30992" w:rsidP="00A30992">
      <w:pPr>
        <w:widowControl/>
        <w:tabs>
          <w:tab w:val="left" w:pos="284"/>
        </w:tabs>
        <w:suppressAutoHyphens/>
        <w:rPr>
          <w:lang w:val="pl-PL"/>
        </w:rPr>
      </w:pPr>
    </w:p>
    <w:p w14:paraId="781A9CAF" w14:textId="77777777" w:rsidR="00A30992" w:rsidRDefault="00A30992" w:rsidP="00A30992">
      <w:pPr>
        <w:widowControl/>
        <w:tabs>
          <w:tab w:val="left" w:pos="284"/>
        </w:tabs>
        <w:suppressAutoHyphens/>
        <w:rPr>
          <w:lang w:val="pl-PL"/>
        </w:rPr>
      </w:pPr>
    </w:p>
    <w:p w14:paraId="21F0A975" w14:textId="77777777" w:rsidR="00A30992" w:rsidRPr="00A30992" w:rsidRDefault="00A30992" w:rsidP="00A30992">
      <w:pPr>
        <w:widowControl/>
        <w:tabs>
          <w:tab w:val="left" w:pos="284"/>
        </w:tabs>
        <w:suppressAutoHyphens/>
        <w:rPr>
          <w:lang w:val="pl-PL"/>
        </w:rPr>
      </w:pPr>
    </w:p>
    <w:p w14:paraId="42743CA7" w14:textId="77777777" w:rsidR="00341380" w:rsidRPr="005310B7" w:rsidRDefault="00341380" w:rsidP="00341380">
      <w:pPr>
        <w:tabs>
          <w:tab w:val="left" w:pos="284"/>
        </w:tabs>
        <w:suppressAutoHyphens/>
        <w:jc w:val="both"/>
        <w:rPr>
          <w:lang w:val="pl-PL"/>
        </w:rPr>
      </w:pPr>
    </w:p>
    <w:p w14:paraId="0047B401" w14:textId="77777777" w:rsidR="00341380" w:rsidRPr="005310B7" w:rsidRDefault="00341380" w:rsidP="00341380">
      <w:pPr>
        <w:jc w:val="center"/>
      </w:pPr>
      <w:r w:rsidRPr="005310B7">
        <w:lastRenderedPageBreak/>
        <w:t>§ 2</w:t>
      </w:r>
    </w:p>
    <w:p w14:paraId="59D13BF7" w14:textId="77777777" w:rsidR="00341380" w:rsidRPr="00164B91" w:rsidRDefault="00341380" w:rsidP="00341380">
      <w:pPr>
        <w:pStyle w:val="Standard"/>
        <w:numPr>
          <w:ilvl w:val="0"/>
          <w:numId w:val="46"/>
        </w:numPr>
        <w:tabs>
          <w:tab w:val="left" w:pos="-1014"/>
        </w:tabs>
        <w:ind w:left="567" w:hanging="283"/>
        <w:jc w:val="both"/>
      </w:pPr>
      <w:r>
        <w:rPr>
          <w:rFonts w:ascii="Arial" w:hAnsi="Arial" w:cs="Arial"/>
          <w:sz w:val="22"/>
          <w:szCs w:val="22"/>
        </w:rPr>
        <w:t>Strony ustalają łączne wynagrodzenie za realizację całości przedmiotu zamówienia w wysokości: …………………….. zł netto</w:t>
      </w:r>
      <w:r>
        <w:rPr>
          <w:rFonts w:ascii="Arial" w:hAnsi="Arial" w:cs="Arial"/>
        </w:rPr>
        <w:t xml:space="preserve"> </w:t>
      </w:r>
      <w:r>
        <w:rPr>
          <w:rFonts w:ascii="Arial" w:hAnsi="Arial" w:cs="Arial"/>
          <w:sz w:val="22"/>
          <w:szCs w:val="22"/>
        </w:rPr>
        <w:t>plus 23% podatku VAT; wartość brutto………………….. zł</w:t>
      </w:r>
      <w:r>
        <w:t xml:space="preserve"> </w:t>
      </w:r>
      <w:r w:rsidRPr="00561BC9">
        <w:rPr>
          <w:rFonts w:ascii="Arial" w:hAnsi="Arial" w:cs="Arial"/>
          <w:sz w:val="22"/>
          <w:szCs w:val="22"/>
        </w:rPr>
        <w:t xml:space="preserve">(słownie: </w:t>
      </w:r>
      <w:r>
        <w:rPr>
          <w:rFonts w:ascii="Arial" w:hAnsi="Arial" w:cs="Arial"/>
          <w:sz w:val="22"/>
          <w:szCs w:val="22"/>
        </w:rPr>
        <w:t>………………………………………………………..</w:t>
      </w:r>
      <w:r w:rsidRPr="00561BC9">
        <w:rPr>
          <w:rFonts w:ascii="Arial" w:hAnsi="Arial" w:cs="Arial"/>
          <w:sz w:val="22"/>
          <w:szCs w:val="22"/>
        </w:rPr>
        <w:t>).</w:t>
      </w:r>
    </w:p>
    <w:p w14:paraId="4AF65603" w14:textId="77777777" w:rsidR="00341380" w:rsidRDefault="00341380" w:rsidP="00341380">
      <w:pPr>
        <w:pStyle w:val="Standard"/>
        <w:numPr>
          <w:ilvl w:val="0"/>
          <w:numId w:val="46"/>
        </w:numPr>
        <w:tabs>
          <w:tab w:val="left" w:pos="-1014"/>
        </w:tabs>
        <w:ind w:left="567" w:hanging="283"/>
        <w:jc w:val="both"/>
        <w:rPr>
          <w:rFonts w:ascii="Arial" w:hAnsi="Arial" w:cs="Arial"/>
          <w:sz w:val="22"/>
          <w:szCs w:val="22"/>
        </w:rPr>
      </w:pPr>
      <w:r>
        <w:rPr>
          <w:rFonts w:ascii="Arial" w:hAnsi="Arial" w:cs="Arial"/>
          <w:sz w:val="22"/>
          <w:szCs w:val="22"/>
        </w:rPr>
        <w:t>Wynagrodzenie będzie płatne w formie dwunastu comiesięcznych zryczałtowanych opłat na podstawie faktury  w wysokości …………… zł netto każda  , plus 23% podatku VAT; wartość brutto ……………….. zł (słownie: ……………………………………………….).</w:t>
      </w:r>
    </w:p>
    <w:p w14:paraId="674E8CCD" w14:textId="5E1F1288" w:rsidR="00341380" w:rsidRPr="008808F8" w:rsidRDefault="00341380" w:rsidP="00341380">
      <w:pPr>
        <w:pStyle w:val="Akapitzlist"/>
        <w:widowControl/>
        <w:numPr>
          <w:ilvl w:val="0"/>
          <w:numId w:val="46"/>
        </w:numPr>
        <w:suppressAutoHyphens/>
        <w:autoSpaceDN w:val="0"/>
        <w:ind w:left="567" w:hanging="283"/>
        <w:textAlignment w:val="baseline"/>
        <w:rPr>
          <w:lang w:val="pl-PL"/>
        </w:rPr>
      </w:pPr>
      <w:r w:rsidRPr="008808F8">
        <w:rPr>
          <w:lang w:val="pl-PL"/>
        </w:rPr>
        <w:t xml:space="preserve">Wykonawca będzie wystawiał faktury do 7 dnia każdego miesiąca kalendarzowego rozpoczynając od miesiąca </w:t>
      </w:r>
      <w:r>
        <w:rPr>
          <w:lang w:val="pl-PL"/>
        </w:rPr>
        <w:t>lutego 202</w:t>
      </w:r>
      <w:r w:rsidR="00A30992">
        <w:rPr>
          <w:lang w:val="pl-PL"/>
        </w:rPr>
        <w:t>5</w:t>
      </w:r>
      <w:r>
        <w:rPr>
          <w:lang w:val="pl-PL"/>
        </w:rPr>
        <w:t xml:space="preserve"> r</w:t>
      </w:r>
      <w:r w:rsidRPr="008808F8">
        <w:rPr>
          <w:lang w:val="pl-PL"/>
        </w:rPr>
        <w:t>. Faktury będą doręczane drogą elektroniczną na adres e-mail e-faktury@zomm.pl, na co strony wyrażają zgodę.</w:t>
      </w:r>
    </w:p>
    <w:p w14:paraId="4B7C7AE6" w14:textId="017A3503" w:rsidR="00341380" w:rsidRPr="008808F8" w:rsidRDefault="00341380" w:rsidP="00341380">
      <w:pPr>
        <w:pStyle w:val="Akapitzlist"/>
        <w:numPr>
          <w:ilvl w:val="0"/>
          <w:numId w:val="46"/>
        </w:numPr>
        <w:suppressAutoHyphens/>
        <w:autoSpaceDN w:val="0"/>
        <w:ind w:left="567" w:hanging="283"/>
        <w:rPr>
          <w:rFonts w:eastAsia="Times New Roman"/>
          <w:lang w:val="pl-PL" w:eastAsia="pl-PL"/>
        </w:rPr>
      </w:pPr>
      <w:r w:rsidRPr="008808F8">
        <w:rPr>
          <w:rFonts w:eastAsia="Times New Roman"/>
          <w:lang w:val="pl-PL" w:eastAsia="pl-PL"/>
        </w:rPr>
        <w:t>Zapłata należności z faktury nastąpi przelewem na rachunek bankowy Wykonawcy znajdujący się na wykazie numerów rachunków rozliczeniowych prowadzonych przez Szefa Krajowej Administracji Skarbowej zgodnie z art. 96b ustawy z dnia 11 marca 2004 roku o podatku od towarów i usług (tj. Dz. U. z 202</w:t>
      </w:r>
      <w:r w:rsidR="00A30992">
        <w:rPr>
          <w:rFonts w:eastAsia="Times New Roman"/>
          <w:lang w:val="pl-PL" w:eastAsia="pl-PL"/>
        </w:rPr>
        <w:t>4</w:t>
      </w:r>
      <w:r w:rsidRPr="008808F8">
        <w:rPr>
          <w:rFonts w:eastAsia="Times New Roman"/>
          <w:lang w:val="pl-PL" w:eastAsia="pl-PL"/>
        </w:rPr>
        <w:t xml:space="preserve"> poz. </w:t>
      </w:r>
      <w:r w:rsidR="00A30992">
        <w:rPr>
          <w:rFonts w:eastAsia="Times New Roman"/>
          <w:lang w:val="pl-PL" w:eastAsia="pl-PL"/>
        </w:rPr>
        <w:t>381,852,1473</w:t>
      </w:r>
      <w:r w:rsidRPr="008808F8">
        <w:rPr>
          <w:rFonts w:eastAsia="Times New Roman"/>
          <w:lang w:val="pl-PL" w:eastAsia="pl-PL"/>
        </w:rPr>
        <w:t xml:space="preserve"> ze zm.)</w:t>
      </w:r>
    </w:p>
    <w:p w14:paraId="0183AF03" w14:textId="77777777" w:rsidR="00341380" w:rsidRPr="008808F8" w:rsidRDefault="00341380" w:rsidP="00341380">
      <w:pPr>
        <w:widowControl/>
        <w:numPr>
          <w:ilvl w:val="0"/>
          <w:numId w:val="46"/>
        </w:numPr>
        <w:tabs>
          <w:tab w:val="left" w:pos="-120"/>
          <w:tab w:val="left" w:pos="0"/>
        </w:tabs>
        <w:suppressAutoHyphens/>
        <w:autoSpaceDN w:val="0"/>
        <w:ind w:left="567" w:hanging="283"/>
        <w:jc w:val="both"/>
        <w:rPr>
          <w:lang w:val="pl-PL"/>
        </w:rPr>
      </w:pPr>
      <w:r w:rsidRPr="008808F8">
        <w:rPr>
          <w:lang w:val="pl-PL"/>
        </w:rPr>
        <w:t>Termin zapłaty wynosi 14 dni od daty dostarczenia faktury.</w:t>
      </w:r>
    </w:p>
    <w:p w14:paraId="33DDB752" w14:textId="4CE8A277" w:rsidR="00341380" w:rsidRPr="008808F8" w:rsidRDefault="00341380" w:rsidP="00341380">
      <w:pPr>
        <w:widowControl/>
        <w:numPr>
          <w:ilvl w:val="0"/>
          <w:numId w:val="46"/>
        </w:numPr>
        <w:tabs>
          <w:tab w:val="left" w:pos="-120"/>
          <w:tab w:val="left" w:pos="0"/>
        </w:tabs>
        <w:suppressAutoHyphens/>
        <w:autoSpaceDN w:val="0"/>
        <w:ind w:left="567" w:hanging="283"/>
        <w:jc w:val="both"/>
        <w:rPr>
          <w:lang w:val="pl-PL"/>
        </w:rPr>
      </w:pPr>
      <w:r w:rsidRPr="008808F8">
        <w:rPr>
          <w:lang w:val="pl-PL"/>
        </w:rPr>
        <w:t>Zamawiający oświadcza, iż posiada status dużego przedsiębiorcy w rozumieniu art. 4 pkt 6 ustawy z dnia z dnia 8 marca 2013 r. o przeciwdziałaniu nadmiernym opóźnieniom w transakcjach handlowych (t.j. Dz.U. z 20</w:t>
      </w:r>
      <w:r w:rsidR="00A30992">
        <w:rPr>
          <w:lang w:val="pl-PL"/>
        </w:rPr>
        <w:t>23</w:t>
      </w:r>
      <w:r w:rsidRPr="008808F8">
        <w:rPr>
          <w:lang w:val="pl-PL"/>
        </w:rPr>
        <w:t xml:space="preserve"> r. poz. </w:t>
      </w:r>
      <w:r w:rsidR="00A30992">
        <w:rPr>
          <w:lang w:val="pl-PL"/>
        </w:rPr>
        <w:t>1790</w:t>
      </w:r>
      <w:r w:rsidRPr="008808F8">
        <w:rPr>
          <w:lang w:val="pl-PL"/>
        </w:rPr>
        <w:t xml:space="preserve"> ze zm.).  </w:t>
      </w:r>
    </w:p>
    <w:p w14:paraId="5BCE853A" w14:textId="77777777" w:rsidR="00341380" w:rsidRPr="008808F8" w:rsidRDefault="00341380" w:rsidP="00341380">
      <w:pPr>
        <w:pStyle w:val="Standard"/>
        <w:numPr>
          <w:ilvl w:val="0"/>
          <w:numId w:val="46"/>
        </w:numPr>
        <w:tabs>
          <w:tab w:val="left" w:pos="-1014"/>
        </w:tabs>
        <w:ind w:left="567" w:hanging="283"/>
        <w:jc w:val="both"/>
        <w:rPr>
          <w:rFonts w:ascii="Arial" w:hAnsi="Arial" w:cs="Arial"/>
          <w:sz w:val="22"/>
          <w:szCs w:val="22"/>
        </w:rPr>
      </w:pPr>
      <w:r w:rsidRPr="008808F8">
        <w:rPr>
          <w:rFonts w:ascii="Arial" w:hAnsi="Arial" w:cs="Arial"/>
          <w:sz w:val="22"/>
          <w:szCs w:val="22"/>
        </w:rPr>
        <w:t xml:space="preserve">Zmiana postanowień niniejszej Umowy w zakresie odnoszącym się do ceny, terminu i sposobu realizacji, jest dopuszczalna w przypadku: </w:t>
      </w:r>
    </w:p>
    <w:p w14:paraId="1CD9EF81" w14:textId="77777777" w:rsidR="00341380" w:rsidRDefault="00341380" w:rsidP="00341380">
      <w:pPr>
        <w:pStyle w:val="Standard"/>
        <w:numPr>
          <w:ilvl w:val="1"/>
          <w:numId w:val="46"/>
        </w:numPr>
        <w:tabs>
          <w:tab w:val="left" w:pos="-2596"/>
        </w:tabs>
        <w:ind w:left="851" w:hanging="284"/>
        <w:jc w:val="both"/>
        <w:rPr>
          <w:rFonts w:ascii="Arial" w:hAnsi="Arial" w:cs="Arial"/>
          <w:sz w:val="22"/>
          <w:szCs w:val="22"/>
        </w:rPr>
      </w:pPr>
      <w:r>
        <w:rPr>
          <w:rFonts w:ascii="Arial" w:hAnsi="Arial" w:cs="Arial"/>
          <w:sz w:val="22"/>
          <w:szCs w:val="22"/>
        </w:rPr>
        <w:t>zmiany stawki podatku od towarów i usług;</w:t>
      </w:r>
    </w:p>
    <w:p w14:paraId="6FC5F988" w14:textId="7D2ECE9E" w:rsidR="00341380" w:rsidRDefault="00341380" w:rsidP="00341380">
      <w:pPr>
        <w:pStyle w:val="Standard"/>
        <w:numPr>
          <w:ilvl w:val="1"/>
          <w:numId w:val="46"/>
        </w:numPr>
        <w:tabs>
          <w:tab w:val="left" w:pos="-2596"/>
        </w:tabs>
        <w:ind w:left="851" w:hanging="284"/>
        <w:jc w:val="both"/>
        <w:rPr>
          <w:rFonts w:ascii="Arial" w:hAnsi="Arial" w:cs="Arial"/>
          <w:sz w:val="22"/>
          <w:szCs w:val="22"/>
        </w:rPr>
      </w:pPr>
      <w:r>
        <w:rPr>
          <w:rFonts w:ascii="Arial" w:hAnsi="Arial" w:cs="Arial"/>
          <w:sz w:val="22"/>
          <w:szCs w:val="22"/>
        </w:rPr>
        <w:t>zmiany wysokości minimalnego wynagrodzenia za pracę ustalonego na podstawie    art. 2 ust. 3-5 ustawy z dnia 10 października 2002 r. o minimalnym wynagrodzeniu za pracę (t.j. Dz. U. z 2020 r. poz. 2207</w:t>
      </w:r>
      <w:r w:rsidR="00A30992">
        <w:rPr>
          <w:rFonts w:ascii="Arial" w:hAnsi="Arial" w:cs="Arial"/>
          <w:sz w:val="22"/>
          <w:szCs w:val="22"/>
        </w:rPr>
        <w:t>, z 2023 r. poz. 1667</w:t>
      </w:r>
      <w:r>
        <w:rPr>
          <w:rFonts w:ascii="Arial" w:hAnsi="Arial" w:cs="Arial"/>
          <w:sz w:val="22"/>
          <w:szCs w:val="22"/>
        </w:rPr>
        <w:t>);</w:t>
      </w:r>
    </w:p>
    <w:p w14:paraId="1902D629" w14:textId="77777777" w:rsidR="00341380" w:rsidRDefault="00341380" w:rsidP="00341380">
      <w:pPr>
        <w:pStyle w:val="Standard"/>
        <w:numPr>
          <w:ilvl w:val="1"/>
          <w:numId w:val="46"/>
        </w:numPr>
        <w:tabs>
          <w:tab w:val="left" w:pos="-2596"/>
        </w:tabs>
        <w:ind w:left="851" w:hanging="284"/>
        <w:jc w:val="both"/>
        <w:rPr>
          <w:rFonts w:ascii="Arial" w:hAnsi="Arial" w:cs="Arial"/>
          <w:sz w:val="22"/>
          <w:szCs w:val="22"/>
        </w:rPr>
      </w:pPr>
      <w:r>
        <w:rPr>
          <w:rFonts w:ascii="Arial" w:hAnsi="Arial" w:cs="Arial"/>
          <w:sz w:val="22"/>
          <w:szCs w:val="22"/>
        </w:rPr>
        <w:t>zmiany zasad podlegania ubezpieczeniom społecznym lub ubezpieczeniu zdrowotnemu lub wysokości stawki składki na ubezpieczenia społeczne lub zdrowotne;</w:t>
      </w:r>
    </w:p>
    <w:p w14:paraId="1CDEB132" w14:textId="77777777" w:rsidR="00341380" w:rsidRDefault="00341380" w:rsidP="00341380">
      <w:pPr>
        <w:pStyle w:val="Standard"/>
        <w:numPr>
          <w:ilvl w:val="1"/>
          <w:numId w:val="46"/>
        </w:numPr>
        <w:tabs>
          <w:tab w:val="left" w:pos="-2596"/>
        </w:tabs>
        <w:ind w:left="851" w:hanging="284"/>
        <w:jc w:val="both"/>
        <w:rPr>
          <w:rFonts w:ascii="Arial" w:hAnsi="Arial" w:cs="Arial"/>
          <w:sz w:val="22"/>
          <w:szCs w:val="22"/>
        </w:rPr>
      </w:pPr>
      <w:r>
        <w:rPr>
          <w:rFonts w:ascii="Arial" w:hAnsi="Arial" w:cs="Arial"/>
          <w:sz w:val="22"/>
          <w:szCs w:val="22"/>
        </w:rPr>
        <w:t xml:space="preserve">zaistnienia siły wyższej uniemożliwiającej wykonanie przedmiotu Umowy zgodnie z jej postanowieniami lub obowiązującymi przepisami prawa. Pod pojęciem siły wyższej będzie rozumiane zdarzenie nagłe, nieprzewidywalne i niezależne od woli Zamawiającego ani Wykonawcy, uniemożliwiające wykonanie Umowy na stałe lub na pewien czas, któremu nie można zapobiec, ani przeciwdziałać przy zachowaniu należytej staranności. </w:t>
      </w:r>
    </w:p>
    <w:p w14:paraId="26409DE3" w14:textId="77777777" w:rsidR="00341380" w:rsidRDefault="00341380" w:rsidP="00341380">
      <w:pPr>
        <w:pStyle w:val="Standard"/>
        <w:numPr>
          <w:ilvl w:val="0"/>
          <w:numId w:val="46"/>
        </w:numPr>
        <w:tabs>
          <w:tab w:val="left" w:pos="-1156"/>
        </w:tabs>
        <w:ind w:left="567" w:hanging="283"/>
        <w:jc w:val="both"/>
        <w:rPr>
          <w:rFonts w:ascii="Arial" w:hAnsi="Arial" w:cs="Arial"/>
          <w:sz w:val="22"/>
          <w:szCs w:val="22"/>
        </w:rPr>
      </w:pPr>
      <w:r>
        <w:rPr>
          <w:rFonts w:ascii="Arial" w:hAnsi="Arial" w:cs="Arial"/>
          <w:sz w:val="22"/>
          <w:szCs w:val="22"/>
        </w:rPr>
        <w:t>W celu przeprowadzenia zmiany ceny w zakresie określonym w ust 3 niniejszego paragrafu, Wykonawca zobowiązany jest do przedstawienia szczegółowej kalkulacji kosztów, z której będą wynikały dane umożliwiające zwiększenia należnego wynagrodzenia, a w tym ilość osób zatrudnionych  z wynagrodzeniem minimalnym.</w:t>
      </w:r>
    </w:p>
    <w:p w14:paraId="4D058C0C" w14:textId="71CCAA58" w:rsidR="00341380" w:rsidRPr="00A30992" w:rsidRDefault="00341380" w:rsidP="00A30992">
      <w:pPr>
        <w:rPr>
          <w:lang w:val="pl-PL"/>
        </w:rPr>
      </w:pPr>
    </w:p>
    <w:p w14:paraId="68DA795B" w14:textId="77777777" w:rsidR="00341380" w:rsidRPr="005310B7" w:rsidRDefault="00341380" w:rsidP="00341380">
      <w:pPr>
        <w:jc w:val="center"/>
      </w:pPr>
      <w:r w:rsidRPr="005310B7">
        <w:t>§ 3</w:t>
      </w:r>
    </w:p>
    <w:p w14:paraId="206E7F76" w14:textId="16311B2F" w:rsidR="00341380" w:rsidRPr="00666DC3" w:rsidRDefault="00341380" w:rsidP="00341380">
      <w:pPr>
        <w:pStyle w:val="Akapitzlist"/>
        <w:widowControl/>
        <w:numPr>
          <w:ilvl w:val="0"/>
          <w:numId w:val="47"/>
        </w:numPr>
        <w:suppressAutoHyphens/>
        <w:ind w:left="567" w:hanging="283"/>
        <w:rPr>
          <w:lang w:val="pl-PL"/>
        </w:rPr>
      </w:pPr>
      <w:r w:rsidRPr="00666DC3">
        <w:rPr>
          <w:lang w:val="pl-PL"/>
        </w:rPr>
        <w:t xml:space="preserve">Zakres obowiązków pracowników Wykonawcy został określony w Specyfikacji Warunków Zamówienia postępowania numer </w:t>
      </w:r>
      <w:r w:rsidR="00A30992">
        <w:rPr>
          <w:lang w:val="pl-PL"/>
        </w:rPr>
        <w:t>23</w:t>
      </w:r>
      <w:r w:rsidRPr="00666DC3">
        <w:rPr>
          <w:lang w:val="pl-PL"/>
        </w:rPr>
        <w:t>/202</w:t>
      </w:r>
      <w:r w:rsidR="00A30992">
        <w:rPr>
          <w:lang w:val="pl-PL"/>
        </w:rPr>
        <w:t>4</w:t>
      </w:r>
      <w:r w:rsidRPr="00666DC3">
        <w:rPr>
          <w:lang w:val="pl-PL"/>
        </w:rPr>
        <w:t xml:space="preserve">/ZOMM z dnia </w:t>
      </w:r>
      <w:r w:rsidR="00A30992">
        <w:rPr>
          <w:lang w:val="pl-PL"/>
        </w:rPr>
        <w:t>29</w:t>
      </w:r>
      <w:r w:rsidRPr="00666DC3">
        <w:rPr>
          <w:lang w:val="pl-PL"/>
        </w:rPr>
        <w:t>.1</w:t>
      </w:r>
      <w:r w:rsidR="00C550C0">
        <w:rPr>
          <w:lang w:val="pl-PL"/>
        </w:rPr>
        <w:t>1</w:t>
      </w:r>
      <w:r w:rsidRPr="00666DC3">
        <w:rPr>
          <w:lang w:val="pl-PL"/>
        </w:rPr>
        <w:t>.202</w:t>
      </w:r>
      <w:r w:rsidR="00A30992">
        <w:rPr>
          <w:lang w:val="pl-PL"/>
        </w:rPr>
        <w:t>4</w:t>
      </w:r>
      <w:r w:rsidRPr="00666DC3">
        <w:rPr>
          <w:lang w:val="pl-PL"/>
        </w:rPr>
        <w:t xml:space="preserve"> r. o nazw</w:t>
      </w:r>
      <w:r w:rsidR="00C550C0">
        <w:rPr>
          <w:lang w:val="pl-PL"/>
        </w:rPr>
        <w:t>ie</w:t>
      </w:r>
      <w:r w:rsidR="00C550C0" w:rsidRPr="00C550C0">
        <w:rPr>
          <w:lang w:val="pl-PL"/>
        </w:rPr>
        <w:t xml:space="preserve"> </w:t>
      </w:r>
      <w:r w:rsidR="00C550C0">
        <w:rPr>
          <w:lang w:val="pl-PL"/>
        </w:rPr>
        <w:t>„</w:t>
      </w:r>
      <w:r w:rsidR="00C550C0" w:rsidRPr="00C550C0">
        <w:rPr>
          <w:lang w:val="pl-PL"/>
        </w:rPr>
        <w:t>świadczenie usług ochroniarskich i portierskich obiektu zaplecza technicznego i magazynowego Zakładu Oczyszczania Miasta Sp. z o.o. w Mysłowicach w roku 2024</w:t>
      </w:r>
      <w:r w:rsidR="00C550C0">
        <w:rPr>
          <w:lang w:val="pl-PL"/>
        </w:rPr>
        <w:t>”</w:t>
      </w:r>
      <w:r w:rsidR="00C550C0" w:rsidRPr="00C550C0">
        <w:rPr>
          <w:lang w:val="pl-PL"/>
        </w:rPr>
        <w:t xml:space="preserve">, </w:t>
      </w:r>
      <w:r w:rsidRPr="00666DC3">
        <w:rPr>
          <w:lang w:val="pl-PL"/>
        </w:rPr>
        <w:t>zwanej dalej SWZ, która jest załącznikiem niniejszej Umowy.</w:t>
      </w:r>
    </w:p>
    <w:p w14:paraId="4A1C9ED1" w14:textId="77777777" w:rsidR="00341380" w:rsidRPr="005310B7" w:rsidRDefault="00341380" w:rsidP="00341380">
      <w:pPr>
        <w:pStyle w:val="Akapitzlist"/>
        <w:numPr>
          <w:ilvl w:val="0"/>
          <w:numId w:val="47"/>
        </w:numPr>
        <w:ind w:left="567" w:hanging="283"/>
        <w:rPr>
          <w:lang w:val="pl-PL"/>
        </w:rPr>
      </w:pPr>
      <w:r w:rsidRPr="005310B7">
        <w:rPr>
          <w:lang w:val="pl-PL"/>
        </w:rPr>
        <w:t xml:space="preserve">Osoba wskazana przez Zamawiającego w § 4 ust 2 Umowy uprawniona będzie do kontrolowania wszystkich czynności wykonywanych w ramach usługi przez pracowników Wykonawcy, na co Wykonawca wyraża zgodę. </w:t>
      </w:r>
    </w:p>
    <w:p w14:paraId="4705A6AB" w14:textId="77777777" w:rsidR="00341380" w:rsidRPr="00666DC3" w:rsidRDefault="00341380" w:rsidP="00341380">
      <w:pPr>
        <w:pStyle w:val="Akapitzlist"/>
        <w:numPr>
          <w:ilvl w:val="0"/>
          <w:numId w:val="47"/>
        </w:numPr>
        <w:ind w:left="567" w:hanging="283"/>
        <w:rPr>
          <w:lang w:val="pl-PL"/>
        </w:rPr>
      </w:pPr>
      <w:r w:rsidRPr="00666DC3">
        <w:rPr>
          <w:lang w:val="pl-PL"/>
        </w:rPr>
        <w:t xml:space="preserve">Zamawiający zobowiązany jest powiadomić Wykonawcę w formie pisemnej o każdym stwierdzonym wypadku niewłaściwego pełnienia </w:t>
      </w:r>
      <w:r>
        <w:rPr>
          <w:lang w:val="pl-PL"/>
        </w:rPr>
        <w:t>obowiązków przez pracowników Wykonawcy</w:t>
      </w:r>
      <w:r w:rsidRPr="00666DC3">
        <w:rPr>
          <w:lang w:val="pl-PL"/>
        </w:rPr>
        <w:t xml:space="preserve"> . Informacja taka winna być przesłana na adres Wykonawcy lub adres mailowy Wykonawcy wskazany w umowie</w:t>
      </w:r>
    </w:p>
    <w:p w14:paraId="3ED7D9CB" w14:textId="77777777" w:rsidR="00341380" w:rsidRPr="005310B7" w:rsidRDefault="00341380" w:rsidP="00341380">
      <w:pPr>
        <w:jc w:val="both"/>
        <w:rPr>
          <w:lang w:val="pl-PL"/>
        </w:rPr>
      </w:pPr>
    </w:p>
    <w:p w14:paraId="79CB1B42" w14:textId="77777777" w:rsidR="00341380" w:rsidRPr="005310B7" w:rsidRDefault="00341380" w:rsidP="00341380">
      <w:pPr>
        <w:jc w:val="center"/>
        <w:rPr>
          <w:rFonts w:eastAsia="Times New Roman"/>
          <w:bCs/>
          <w:lang w:val="pl-PL" w:eastAsia="pl-PL"/>
        </w:rPr>
      </w:pPr>
      <w:r w:rsidRPr="005310B7">
        <w:rPr>
          <w:rFonts w:eastAsia="Times New Roman"/>
          <w:bCs/>
          <w:lang w:val="pl-PL" w:eastAsia="pl-PL"/>
        </w:rPr>
        <w:t>§ 4</w:t>
      </w:r>
    </w:p>
    <w:p w14:paraId="7FE19CFF" w14:textId="77777777" w:rsidR="00341380" w:rsidRDefault="00341380" w:rsidP="00341380">
      <w:pPr>
        <w:pStyle w:val="Akapitzlist"/>
        <w:numPr>
          <w:ilvl w:val="0"/>
          <w:numId w:val="48"/>
        </w:numPr>
        <w:ind w:left="567" w:right="-2" w:hanging="283"/>
        <w:rPr>
          <w:rFonts w:eastAsia="Times New Roman"/>
          <w:lang w:val="pl-PL" w:eastAsia="pl-PL"/>
        </w:rPr>
      </w:pPr>
      <w:r w:rsidRPr="00164B91">
        <w:rPr>
          <w:rFonts w:eastAsia="Times New Roman"/>
          <w:lang w:val="pl-PL" w:eastAsia="pl-PL"/>
        </w:rPr>
        <w:t xml:space="preserve">Wykonawca upoważnia do kontaktów z Zamawiającym w sprawach związanych </w:t>
      </w:r>
      <w:r w:rsidRPr="00164B91">
        <w:rPr>
          <w:rFonts w:eastAsia="Times New Roman"/>
          <w:lang w:val="pl-PL" w:eastAsia="pl-PL"/>
        </w:rPr>
        <w:br/>
        <w:t>z realizacją Umowy</w:t>
      </w:r>
      <w:r>
        <w:rPr>
          <w:rFonts w:eastAsia="Times New Roman"/>
          <w:lang w:val="pl-PL" w:eastAsia="pl-PL"/>
        </w:rPr>
        <w:t>:</w:t>
      </w:r>
    </w:p>
    <w:p w14:paraId="0D50E3BE" w14:textId="77777777" w:rsidR="00341380" w:rsidRPr="00164B91" w:rsidRDefault="00341380" w:rsidP="00341380">
      <w:pPr>
        <w:pStyle w:val="Akapitzlist"/>
        <w:ind w:left="567" w:right="-2" w:firstLine="0"/>
        <w:rPr>
          <w:rFonts w:eastAsia="Times New Roman"/>
          <w:lang w:val="pl-PL" w:eastAsia="pl-PL"/>
        </w:rPr>
      </w:pPr>
      <w:r w:rsidRPr="00164B91">
        <w:rPr>
          <w:rFonts w:eastAsia="Times New Roman"/>
          <w:lang w:val="pl-PL" w:eastAsia="pl-PL"/>
        </w:rPr>
        <w:lastRenderedPageBreak/>
        <w:t xml:space="preserve"> ………………………</w:t>
      </w:r>
      <w:r>
        <w:rPr>
          <w:rFonts w:eastAsia="Times New Roman"/>
          <w:lang w:val="pl-PL" w:eastAsia="pl-PL"/>
        </w:rPr>
        <w:t>………………..</w:t>
      </w:r>
      <w:r w:rsidRPr="00164B91">
        <w:rPr>
          <w:rFonts w:eastAsia="Times New Roman"/>
          <w:lang w:val="pl-PL" w:eastAsia="pl-PL"/>
        </w:rPr>
        <w:t>…… , tel. ……………….. e-mail: …………………….</w:t>
      </w:r>
    </w:p>
    <w:p w14:paraId="733DA24C" w14:textId="77777777" w:rsidR="00341380" w:rsidRDefault="00341380" w:rsidP="00341380">
      <w:pPr>
        <w:pStyle w:val="Akapitzlist"/>
        <w:numPr>
          <w:ilvl w:val="0"/>
          <w:numId w:val="48"/>
        </w:numPr>
        <w:ind w:left="567" w:right="-2" w:hanging="283"/>
        <w:rPr>
          <w:rFonts w:eastAsia="Times New Roman"/>
          <w:lang w:val="pl-PL" w:eastAsia="pl-PL"/>
        </w:rPr>
      </w:pPr>
      <w:r w:rsidRPr="00164B91">
        <w:rPr>
          <w:rFonts w:eastAsia="Times New Roman"/>
          <w:lang w:val="pl-PL" w:eastAsia="pl-PL"/>
        </w:rPr>
        <w:t xml:space="preserve">Zamawiający upoważnia do kontaktów ze Wykonawcą w sprawach związanych </w:t>
      </w:r>
      <w:r w:rsidRPr="00164B91">
        <w:rPr>
          <w:rFonts w:eastAsia="Times New Roman"/>
          <w:lang w:val="pl-PL" w:eastAsia="pl-PL"/>
        </w:rPr>
        <w:br/>
        <w:t>z realizacją Umowy</w:t>
      </w:r>
      <w:r>
        <w:rPr>
          <w:rFonts w:eastAsia="Times New Roman"/>
          <w:lang w:val="pl-PL" w:eastAsia="pl-PL"/>
        </w:rPr>
        <w:t>:</w:t>
      </w:r>
    </w:p>
    <w:p w14:paraId="1E88393E" w14:textId="77777777" w:rsidR="00341380" w:rsidRPr="00164B91" w:rsidRDefault="00341380" w:rsidP="00341380">
      <w:pPr>
        <w:pStyle w:val="Akapitzlist"/>
        <w:ind w:left="567" w:right="-2" w:firstLine="0"/>
        <w:rPr>
          <w:rFonts w:eastAsia="Times New Roman"/>
          <w:lang w:val="pl-PL" w:eastAsia="pl-PL"/>
        </w:rPr>
      </w:pPr>
      <w:r>
        <w:rPr>
          <w:rFonts w:eastAsia="Times New Roman"/>
          <w:lang w:val="pl-PL" w:eastAsia="pl-PL"/>
        </w:rPr>
        <w:t>…………………</w:t>
      </w:r>
      <w:r w:rsidRPr="00164B91">
        <w:rPr>
          <w:rFonts w:eastAsia="Times New Roman"/>
          <w:lang w:val="pl-PL" w:eastAsia="pl-PL"/>
        </w:rPr>
        <w:t>……</w:t>
      </w:r>
      <w:r>
        <w:rPr>
          <w:rFonts w:eastAsia="Times New Roman"/>
          <w:lang w:val="pl-PL" w:eastAsia="pl-PL"/>
        </w:rPr>
        <w:t>…</w:t>
      </w:r>
      <w:r w:rsidRPr="00164B91">
        <w:rPr>
          <w:rFonts w:eastAsia="Times New Roman"/>
          <w:lang w:val="pl-PL" w:eastAsia="pl-PL"/>
        </w:rPr>
        <w:t>…………………… , tel. ……………….. e-mail: …………………….</w:t>
      </w:r>
    </w:p>
    <w:p w14:paraId="6B08CE45" w14:textId="77777777" w:rsidR="00341380" w:rsidRPr="005310B7" w:rsidRDefault="00341380" w:rsidP="00341380">
      <w:pPr>
        <w:jc w:val="center"/>
        <w:rPr>
          <w:lang w:val="pl-PL"/>
        </w:rPr>
      </w:pPr>
    </w:p>
    <w:p w14:paraId="4BDE2999" w14:textId="77777777" w:rsidR="00341380" w:rsidRDefault="00341380" w:rsidP="00341380">
      <w:pPr>
        <w:jc w:val="center"/>
        <w:rPr>
          <w:lang w:val="pl-PL"/>
        </w:rPr>
      </w:pPr>
    </w:p>
    <w:p w14:paraId="24EEA83A" w14:textId="77777777" w:rsidR="00341380" w:rsidRPr="005310B7" w:rsidRDefault="00341380" w:rsidP="00341380">
      <w:pPr>
        <w:jc w:val="center"/>
        <w:rPr>
          <w:lang w:val="pl-PL"/>
        </w:rPr>
      </w:pPr>
      <w:r w:rsidRPr="005310B7">
        <w:rPr>
          <w:lang w:val="pl-PL"/>
        </w:rPr>
        <w:t>§ 5</w:t>
      </w:r>
    </w:p>
    <w:p w14:paraId="72B88425" w14:textId="77777777" w:rsidR="00341380" w:rsidRPr="005310B7" w:rsidRDefault="00341380" w:rsidP="00341380">
      <w:pPr>
        <w:jc w:val="both"/>
        <w:rPr>
          <w:bCs/>
          <w:lang w:val="pl-PL"/>
        </w:rPr>
      </w:pPr>
      <w:r w:rsidRPr="005310B7">
        <w:rPr>
          <w:bCs/>
          <w:lang w:val="pl-PL"/>
        </w:rPr>
        <w:t>Obowiązki Wykonawcy:</w:t>
      </w:r>
    </w:p>
    <w:p w14:paraId="2BB27FCC" w14:textId="74EC9F01" w:rsidR="00341380" w:rsidRPr="00C2736D" w:rsidRDefault="00341380" w:rsidP="00341380">
      <w:pPr>
        <w:widowControl/>
        <w:numPr>
          <w:ilvl w:val="0"/>
          <w:numId w:val="37"/>
        </w:numPr>
        <w:suppressAutoHyphens/>
        <w:ind w:left="567" w:hanging="283"/>
        <w:jc w:val="both"/>
        <w:rPr>
          <w:lang w:val="pl-PL"/>
        </w:rPr>
      </w:pPr>
      <w:r w:rsidRPr="00C2736D">
        <w:rPr>
          <w:lang w:val="pl-PL"/>
        </w:rPr>
        <w:t>Podstawowe obowiązki Wykonawcy zostały określone w SWZ. Wykonawca jest zobowiązany do wykonywania tych usług z należytą starannością wynikającą z profesjonalnego prowadzenia przez niego działalności w tym zakresie, przy wykorzystaniu przez niego posiadanej wiedzy oraz doświadczenia w tym zakresie.</w:t>
      </w:r>
    </w:p>
    <w:p w14:paraId="79DD6E6D" w14:textId="4B96F238" w:rsidR="00341380" w:rsidRPr="00C2736D" w:rsidRDefault="00341380" w:rsidP="00341380">
      <w:pPr>
        <w:widowControl/>
        <w:numPr>
          <w:ilvl w:val="0"/>
          <w:numId w:val="37"/>
        </w:numPr>
        <w:suppressAutoHyphens/>
        <w:ind w:left="567" w:hanging="283"/>
        <w:jc w:val="both"/>
        <w:rPr>
          <w:lang w:val="pl-PL"/>
        </w:rPr>
      </w:pPr>
      <w:r w:rsidRPr="00C2736D">
        <w:rPr>
          <w:lang w:val="pl-PL"/>
        </w:rPr>
        <w:t>Do obowiązków Wykonawcy należą również działania zapobiegawczo-informacyjne w przypadku powstania innych niż określone w</w:t>
      </w:r>
      <w:r w:rsidR="00A30992">
        <w:rPr>
          <w:lang w:val="pl-PL"/>
        </w:rPr>
        <w:t xml:space="preserve"> SWZ</w:t>
      </w:r>
      <w:r w:rsidRPr="00C2736D">
        <w:rPr>
          <w:lang w:val="pl-PL"/>
        </w:rPr>
        <w:t>.</w:t>
      </w:r>
    </w:p>
    <w:p w14:paraId="3EE24A14" w14:textId="77777777" w:rsidR="00341380" w:rsidRPr="00C2736D" w:rsidRDefault="00341380" w:rsidP="00341380">
      <w:pPr>
        <w:widowControl/>
        <w:numPr>
          <w:ilvl w:val="0"/>
          <w:numId w:val="37"/>
        </w:numPr>
        <w:suppressAutoHyphens/>
        <w:ind w:left="567" w:hanging="283"/>
        <w:jc w:val="both"/>
        <w:rPr>
          <w:lang w:val="pl-PL"/>
        </w:rPr>
      </w:pPr>
      <w:r w:rsidRPr="00C2736D">
        <w:rPr>
          <w:lang w:val="pl-PL"/>
        </w:rPr>
        <w:t>Wykonawca zobowiązuje się do zachowania w tajemnicy wszelkich informacji uzyskanych w związku z wykonywaną Umową.</w:t>
      </w:r>
      <w:r w:rsidRPr="00C2736D">
        <w:rPr>
          <w:lang w:val="pl-PL"/>
        </w:rPr>
        <w:tab/>
      </w:r>
    </w:p>
    <w:p w14:paraId="0A40AC1F" w14:textId="77777777" w:rsidR="00341380" w:rsidRPr="00C2736D" w:rsidRDefault="00341380" w:rsidP="00341380">
      <w:pPr>
        <w:widowControl/>
        <w:numPr>
          <w:ilvl w:val="0"/>
          <w:numId w:val="37"/>
        </w:numPr>
        <w:suppressAutoHyphens/>
        <w:ind w:left="567" w:hanging="283"/>
        <w:jc w:val="both"/>
        <w:rPr>
          <w:lang w:val="pl-PL"/>
        </w:rPr>
      </w:pPr>
      <w:r w:rsidRPr="00C2736D">
        <w:rPr>
          <w:lang w:val="pl-PL"/>
        </w:rPr>
        <w:t>Strony na warunkach niniejszej Umowy mogą uzgodnić inne formy świadczenia ochrony mienia.</w:t>
      </w:r>
    </w:p>
    <w:p w14:paraId="6E17E658" w14:textId="77777777" w:rsidR="00341380" w:rsidRPr="00C2736D" w:rsidRDefault="00341380" w:rsidP="00341380">
      <w:pPr>
        <w:widowControl/>
        <w:numPr>
          <w:ilvl w:val="0"/>
          <w:numId w:val="37"/>
        </w:numPr>
        <w:suppressAutoHyphens/>
        <w:ind w:left="567" w:hanging="283"/>
        <w:jc w:val="both"/>
        <w:rPr>
          <w:lang w:val="pl-PL"/>
        </w:rPr>
      </w:pPr>
      <w:r w:rsidRPr="00C2736D">
        <w:rPr>
          <w:lang w:val="pl-PL"/>
        </w:rPr>
        <w:t>Wykonawca zobowiązany jest do przekazywania Zamawiającemu wraz z każdą fakturą zestawienia osób, które wykonywały przedmiotowe usługi w danym miesiącu kalendarzowym oraz wskazania podstawy dysponowania osobami wskazanymi w tym zestawieniu. W razie powzięcia jakichkolwiek wątpliwości, Zamawiający ma prawo zażądać od Wykonawcy przedstawienia kopii umów, na podstawie których Wykonawca ma prawo dysponowania tymi osobami, a Wykonawca jest zobowiązany je doręczyć Zamawiającemu w terminie 7 dni od daty doręczenia żądania.</w:t>
      </w:r>
    </w:p>
    <w:p w14:paraId="25ECA9F1" w14:textId="77777777" w:rsidR="00341380" w:rsidRPr="00C2736D" w:rsidRDefault="00341380" w:rsidP="00341380">
      <w:pPr>
        <w:widowControl/>
        <w:numPr>
          <w:ilvl w:val="0"/>
          <w:numId w:val="37"/>
        </w:numPr>
        <w:suppressAutoHyphens/>
        <w:ind w:left="567" w:hanging="283"/>
        <w:jc w:val="both"/>
        <w:rPr>
          <w:lang w:val="pl-PL"/>
        </w:rPr>
      </w:pPr>
      <w:r w:rsidRPr="00C2736D">
        <w:rPr>
          <w:lang w:val="pl-PL"/>
        </w:rPr>
        <w:t xml:space="preserve">Wykonawca zobowiązany jest współdziałać z Zamawiającym w zakresie zabezpieczenia obiektów, o którym mowa w § 5 poniżej, a to przez niezwłoczne zgłaszanie wszelkich nieprawidłowości w tym zabezpieczeniu. Brak zgłoszenia znanych Wykonawcy lub jego pracownikom nieprawidłowości w zabezpieczeniach, o których mowa w § 6 poniżej, skutkuje brakiem wyłączenia odpowiedzialności Wykonawcy za szkody związane z tymi nieprawidłowościami. </w:t>
      </w:r>
    </w:p>
    <w:p w14:paraId="034052A7" w14:textId="77777777" w:rsidR="00341380" w:rsidRPr="00C2736D" w:rsidRDefault="00341380" w:rsidP="00341380">
      <w:pPr>
        <w:widowControl/>
        <w:tabs>
          <w:tab w:val="left" w:pos="434"/>
        </w:tabs>
        <w:ind w:left="567" w:hanging="283"/>
        <w:jc w:val="both"/>
        <w:rPr>
          <w:lang w:val="pl-PL" w:eastAsia="pl-PL"/>
        </w:rPr>
      </w:pPr>
      <w:r w:rsidRPr="00C2736D">
        <w:rPr>
          <w:rFonts w:eastAsia="Calibri"/>
          <w:lang w:val="pl-PL" w:eastAsia="pl-PL"/>
        </w:rPr>
        <w:t>9.</w:t>
      </w:r>
      <w:r w:rsidRPr="00C2736D">
        <w:rPr>
          <w:rFonts w:eastAsia="Calibri"/>
          <w:lang w:val="pl-PL" w:eastAsia="pl-PL"/>
        </w:rPr>
        <w:tab/>
      </w:r>
      <w:r w:rsidRPr="00C2736D">
        <w:rPr>
          <w:lang w:val="pl-PL" w:eastAsia="pl-PL"/>
        </w:rPr>
        <w:t>Ponadto, w przypadku:</w:t>
      </w:r>
    </w:p>
    <w:p w14:paraId="55AF8AD0" w14:textId="77777777" w:rsidR="00341380" w:rsidRPr="00C2736D" w:rsidRDefault="00341380" w:rsidP="00341380">
      <w:pPr>
        <w:pStyle w:val="Akapitzlist"/>
        <w:widowControl/>
        <w:numPr>
          <w:ilvl w:val="0"/>
          <w:numId w:val="41"/>
        </w:numPr>
        <w:tabs>
          <w:tab w:val="left" w:pos="284"/>
          <w:tab w:val="left" w:pos="6911"/>
          <w:tab w:val="left" w:pos="8735"/>
        </w:tabs>
        <w:ind w:left="851" w:hanging="284"/>
        <w:rPr>
          <w:lang w:val="pl-PL" w:eastAsia="pl-PL"/>
        </w:rPr>
      </w:pPr>
      <w:r w:rsidRPr="00C2736D">
        <w:rPr>
          <w:lang w:val="pl-PL" w:eastAsia="pl-PL"/>
        </w:rPr>
        <w:t>stwierdzenia działań mających na celu naruszenie bezpieczeństwa i porządku oraz w przypadku stwierdzenia braku uprawnień osób do przebywania na terenie chronionego Zaplecza, pracownik ochrony zobowiązany jest wezwać je opuszczenia terenu, a w przypadku oporu wezwać Policję;</w:t>
      </w:r>
    </w:p>
    <w:p w14:paraId="4A6D259B" w14:textId="77777777" w:rsidR="00341380" w:rsidRPr="00C2736D" w:rsidRDefault="00341380" w:rsidP="00341380">
      <w:pPr>
        <w:pStyle w:val="Akapitzlist"/>
        <w:widowControl/>
        <w:numPr>
          <w:ilvl w:val="0"/>
          <w:numId w:val="41"/>
        </w:numPr>
        <w:tabs>
          <w:tab w:val="left" w:pos="284"/>
          <w:tab w:val="left" w:pos="6911"/>
          <w:tab w:val="left" w:pos="8735"/>
        </w:tabs>
        <w:ind w:left="851" w:hanging="284"/>
        <w:rPr>
          <w:lang w:val="pl-PL" w:eastAsia="pl-PL"/>
        </w:rPr>
      </w:pPr>
      <w:r w:rsidRPr="00C2736D">
        <w:rPr>
          <w:lang w:val="pl-PL" w:eastAsia="pl-PL"/>
        </w:rPr>
        <w:t>stwierdzenia kradzieży lub próby jej dokonania, obowiązkiem pracownika ochrony jest dążenie do ujęcia sprawców celem przekazania Policji, jeśli nie pociąga to za sobą ryzyka utraty zdrowia lub życia, oraz zabezpieczenia miejsca zdarzenia przed zatarciem śladów przestępstwa do czasu przybycia Policji;</w:t>
      </w:r>
    </w:p>
    <w:p w14:paraId="58488632" w14:textId="77777777" w:rsidR="00341380" w:rsidRPr="00C2736D" w:rsidRDefault="00341380" w:rsidP="00341380">
      <w:pPr>
        <w:pStyle w:val="Akapitzlist"/>
        <w:widowControl/>
        <w:numPr>
          <w:ilvl w:val="0"/>
          <w:numId w:val="41"/>
        </w:numPr>
        <w:tabs>
          <w:tab w:val="left" w:pos="284"/>
          <w:tab w:val="left" w:pos="6911"/>
          <w:tab w:val="left" w:pos="8735"/>
        </w:tabs>
        <w:ind w:left="851" w:hanging="284"/>
        <w:rPr>
          <w:lang w:val="pl-PL" w:eastAsia="pl-PL"/>
        </w:rPr>
      </w:pPr>
      <w:r w:rsidRPr="00C2736D">
        <w:rPr>
          <w:lang w:val="pl-PL" w:eastAsia="pl-PL"/>
        </w:rPr>
        <w:t>wystąpienia symptomów zagrożenia zdarzeniami losowymi (np. pożar, zalanie), pracownik ochrony ma obowiązek dążyć do ograniczenia zagrożenia poprzez zawiadomienie odpowiednich służb ratowniczych, administratora budynku, przełożonego oraz Policję jak również w miarę możliwości zabezpieczyć miejsce zdarzenia we własnym zakresie celem udaremnienia lub ograniczenia dalszego rozprzestrzeniania zagrożenia;</w:t>
      </w:r>
    </w:p>
    <w:p w14:paraId="715112AA" w14:textId="77777777" w:rsidR="00341380" w:rsidRPr="00C2736D" w:rsidRDefault="00341380" w:rsidP="00341380">
      <w:pPr>
        <w:pStyle w:val="Akapitzlist"/>
        <w:widowControl/>
        <w:numPr>
          <w:ilvl w:val="0"/>
          <w:numId w:val="41"/>
        </w:numPr>
        <w:tabs>
          <w:tab w:val="left" w:pos="284"/>
          <w:tab w:val="left" w:pos="6911"/>
          <w:tab w:val="left" w:pos="8735"/>
        </w:tabs>
        <w:ind w:left="851" w:hanging="284"/>
        <w:rPr>
          <w:lang w:val="pl-PL" w:eastAsia="pl-PL"/>
        </w:rPr>
      </w:pPr>
      <w:r w:rsidRPr="00C2736D">
        <w:rPr>
          <w:lang w:val="pl-PL" w:eastAsia="pl-PL"/>
        </w:rPr>
        <w:t xml:space="preserve">zauważenia u osób przebywających na terenie podlegającym </w:t>
      </w:r>
      <w:r>
        <w:rPr>
          <w:lang w:val="pl-PL" w:eastAsia="pl-PL"/>
        </w:rPr>
        <w:t>ochronie</w:t>
      </w:r>
      <w:r w:rsidRPr="00C2736D">
        <w:rPr>
          <w:lang w:val="pl-PL" w:eastAsia="pl-PL"/>
        </w:rPr>
        <w:t xml:space="preserve"> bezpośredniego zagrożenia zdrowia lub życia (wypadek, zdarzenie), pracownik ochrony zobowiązany jest zawiadomić służby ratownicze, administratora budynku i udzielać pierwszej pomocy do czasu przyjazdu pogotowia;</w:t>
      </w:r>
    </w:p>
    <w:p w14:paraId="4E45F02E" w14:textId="77777777" w:rsidR="00341380" w:rsidRPr="00C2736D" w:rsidRDefault="00341380" w:rsidP="00341380">
      <w:pPr>
        <w:pStyle w:val="Akapitzlist"/>
        <w:widowControl/>
        <w:numPr>
          <w:ilvl w:val="0"/>
          <w:numId w:val="41"/>
        </w:numPr>
        <w:tabs>
          <w:tab w:val="left" w:pos="284"/>
          <w:tab w:val="left" w:pos="6911"/>
          <w:tab w:val="left" w:pos="8735"/>
        </w:tabs>
        <w:ind w:left="851" w:hanging="284"/>
        <w:rPr>
          <w:lang w:val="pl-PL" w:eastAsia="pl-PL"/>
        </w:rPr>
      </w:pPr>
      <w:r w:rsidRPr="00C2736D">
        <w:rPr>
          <w:lang w:val="pl-PL" w:eastAsia="pl-PL"/>
        </w:rPr>
        <w:t xml:space="preserve">stwierdzenia jakiegokolwiek innego, niewymienionego wyżej zagrożenia dla mienia Spółki znajdującego się na terenie Zaplecza – Wykonawca zobowiązany jest do podjęcia stosownych działań mających zapobiec lub ograniczyć (stosownie do sytuacji) poniesienie przez Zamawiającego szkody, w tym do zawiadomienia </w:t>
      </w:r>
      <w:r w:rsidRPr="00C2736D">
        <w:rPr>
          <w:lang w:val="pl-PL" w:eastAsia="pl-PL"/>
        </w:rPr>
        <w:lastRenderedPageBreak/>
        <w:t>stosownych służb, zabezpieczenia miejsca zdarzenia – jeżeli jest taka potrzeba oraz zawiadomienia Zam</w:t>
      </w:r>
      <w:r>
        <w:rPr>
          <w:lang w:val="pl-PL" w:eastAsia="pl-PL"/>
        </w:rPr>
        <w:t>a</w:t>
      </w:r>
      <w:r w:rsidRPr="00C2736D">
        <w:rPr>
          <w:lang w:val="pl-PL" w:eastAsia="pl-PL"/>
        </w:rPr>
        <w:t>wiającego.</w:t>
      </w:r>
    </w:p>
    <w:p w14:paraId="6C1BE841" w14:textId="77777777" w:rsidR="00341380" w:rsidRDefault="00341380" w:rsidP="00341380">
      <w:pPr>
        <w:tabs>
          <w:tab w:val="left" w:pos="434"/>
        </w:tabs>
        <w:ind w:left="426" w:hanging="426"/>
        <w:jc w:val="both"/>
        <w:rPr>
          <w:rFonts w:eastAsia="Times New Roman"/>
          <w:lang w:val="pl-PL" w:eastAsia="pl-PL"/>
        </w:rPr>
      </w:pPr>
    </w:p>
    <w:p w14:paraId="05A9F3C3" w14:textId="77777777" w:rsidR="00341380" w:rsidRPr="005310B7" w:rsidRDefault="00341380" w:rsidP="00341380">
      <w:pPr>
        <w:tabs>
          <w:tab w:val="left" w:pos="434"/>
        </w:tabs>
        <w:ind w:left="426" w:hanging="426"/>
        <w:jc w:val="both"/>
        <w:rPr>
          <w:rFonts w:eastAsia="Times New Roman"/>
          <w:lang w:val="pl-PL" w:eastAsia="pl-PL"/>
        </w:rPr>
      </w:pPr>
    </w:p>
    <w:p w14:paraId="63F933EA" w14:textId="77777777" w:rsidR="00341380" w:rsidRPr="005310B7" w:rsidRDefault="00341380" w:rsidP="00341380">
      <w:pPr>
        <w:widowControl/>
        <w:spacing w:line="320" w:lineRule="exact"/>
        <w:rPr>
          <w:rFonts w:eastAsia="Times New Roman"/>
          <w:lang w:val="pl-PL" w:eastAsia="pl-PL"/>
        </w:rPr>
      </w:pPr>
    </w:p>
    <w:p w14:paraId="6A497B10" w14:textId="77777777" w:rsidR="00341380" w:rsidRPr="005310B7" w:rsidRDefault="00341380" w:rsidP="00341380">
      <w:pPr>
        <w:jc w:val="center"/>
        <w:rPr>
          <w:lang w:val="pl-PL"/>
        </w:rPr>
      </w:pPr>
      <w:r w:rsidRPr="005310B7">
        <w:rPr>
          <w:lang w:val="pl-PL"/>
        </w:rPr>
        <w:t>§ 6</w:t>
      </w:r>
    </w:p>
    <w:p w14:paraId="2002F399" w14:textId="77777777" w:rsidR="00341380" w:rsidRPr="005310B7" w:rsidRDefault="00341380" w:rsidP="00341380">
      <w:pPr>
        <w:pStyle w:val="Tekstpodstawowy"/>
        <w:rPr>
          <w:bCs/>
          <w:sz w:val="22"/>
          <w:szCs w:val="22"/>
          <w:lang w:val="pl-PL"/>
        </w:rPr>
      </w:pPr>
      <w:r w:rsidRPr="005310B7">
        <w:rPr>
          <w:sz w:val="22"/>
          <w:szCs w:val="22"/>
          <w:lang w:val="pl-PL"/>
        </w:rPr>
        <w:t>Obowiązki Zamawiającego odnośnie do zabezpieczenia obiektów:</w:t>
      </w:r>
    </w:p>
    <w:p w14:paraId="2C4805CE"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 xml:space="preserve">Oddane </w:t>
      </w:r>
      <w:r>
        <w:rPr>
          <w:lang w:val="pl-PL"/>
        </w:rPr>
        <w:t>do ochrony</w:t>
      </w:r>
      <w:r w:rsidRPr="005310B7">
        <w:rPr>
          <w:lang w:val="pl-PL"/>
        </w:rPr>
        <w:t xml:space="preserve"> Zaplecze wino być przez Zamawiającego zabezpieczone przed włamaniem przez zamknięcie, ogrodzenie i oświetlenie oraz przed pożarem – zgodnie z obowiązującymi przepisami i zarządzeniami, w tym:</w:t>
      </w:r>
    </w:p>
    <w:p w14:paraId="621385C7" w14:textId="77777777" w:rsidR="00341380" w:rsidRPr="005310B7" w:rsidRDefault="00341380" w:rsidP="00341380">
      <w:pPr>
        <w:widowControl/>
        <w:numPr>
          <w:ilvl w:val="0"/>
          <w:numId w:val="39"/>
        </w:numPr>
        <w:suppressAutoHyphens/>
        <w:ind w:left="851" w:hanging="284"/>
        <w:jc w:val="both"/>
        <w:rPr>
          <w:lang w:val="pl-PL"/>
        </w:rPr>
      </w:pPr>
      <w:r w:rsidRPr="005310B7">
        <w:rPr>
          <w:lang w:val="pl-PL"/>
        </w:rPr>
        <w:t>plac otwarty musi posiadać ogrodzenie, w stanie nieuszkodzonym, a całe Zaplecze winno być oświetlone</w:t>
      </w:r>
      <w:r>
        <w:rPr>
          <w:lang w:val="pl-PL"/>
        </w:rPr>
        <w:t>;</w:t>
      </w:r>
    </w:p>
    <w:p w14:paraId="22000A3F" w14:textId="77777777" w:rsidR="00341380" w:rsidRPr="005310B7" w:rsidRDefault="00341380" w:rsidP="00341380">
      <w:pPr>
        <w:widowControl/>
        <w:numPr>
          <w:ilvl w:val="0"/>
          <w:numId w:val="39"/>
        </w:numPr>
        <w:suppressAutoHyphens/>
        <w:ind w:left="851" w:hanging="284"/>
        <w:jc w:val="both"/>
        <w:rPr>
          <w:strike/>
          <w:lang w:val="pl-PL"/>
        </w:rPr>
      </w:pPr>
      <w:r w:rsidRPr="005310B7">
        <w:rPr>
          <w:lang w:val="pl-PL"/>
        </w:rPr>
        <w:t xml:space="preserve">drzwi i inne wejścia do </w:t>
      </w:r>
      <w:r>
        <w:rPr>
          <w:lang w:val="pl-PL"/>
        </w:rPr>
        <w:t>chronionego</w:t>
      </w:r>
      <w:r w:rsidRPr="005310B7">
        <w:rPr>
          <w:lang w:val="pl-PL"/>
        </w:rPr>
        <w:t xml:space="preserve"> Zaplecza oraz ich zamknięcia muszą być sprawne</w:t>
      </w:r>
      <w:r>
        <w:rPr>
          <w:lang w:val="pl-PL"/>
        </w:rPr>
        <w:t>;</w:t>
      </w:r>
    </w:p>
    <w:p w14:paraId="7695DC63" w14:textId="77777777" w:rsidR="00341380" w:rsidRPr="005310B7" w:rsidRDefault="00341380" w:rsidP="00341380">
      <w:pPr>
        <w:widowControl/>
        <w:numPr>
          <w:ilvl w:val="0"/>
          <w:numId w:val="39"/>
        </w:numPr>
        <w:suppressAutoHyphens/>
        <w:ind w:left="851" w:hanging="284"/>
        <w:jc w:val="both"/>
        <w:rPr>
          <w:lang w:val="pl-PL"/>
        </w:rPr>
      </w:pPr>
      <w:r w:rsidRPr="005310B7">
        <w:rPr>
          <w:lang w:val="pl-PL"/>
        </w:rPr>
        <w:t>sztaby, skoble, zawiasy, jeżeli nie są zakotwiczone w ścianie, winny być zamocowane śrubami zakręconymi i zaklinowanymi od wewnątrz.</w:t>
      </w:r>
    </w:p>
    <w:p w14:paraId="6E34C96F"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Okna magazynowe musza być zabezpieczone, a obejście magazynowe prawidłowo oświetlone, bez krzaków i wysokiej trawy; drogi (ścieżki) obchodowe muszą być w stanie nadającym się do użytkowania.</w:t>
      </w:r>
    </w:p>
    <w:p w14:paraId="7A2090BF"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 xml:space="preserve">W razie pozostawienia na placach otwartych, w miejscach i pomieszczeniach nie zamkniętych jakichkolwiek przedmiotów, zwłaszcza rzeczy wartościowych, Zamawiający obowiązany jest pod rygorem utraty praw do domagania się odszkodowania zlecić je </w:t>
      </w:r>
      <w:r>
        <w:rPr>
          <w:lang w:val="pl-PL"/>
        </w:rPr>
        <w:t>p</w:t>
      </w:r>
      <w:r w:rsidRPr="005310B7">
        <w:rPr>
          <w:lang w:val="pl-PL"/>
        </w:rPr>
        <w:t>r</w:t>
      </w:r>
      <w:r>
        <w:rPr>
          <w:lang w:val="pl-PL"/>
        </w:rPr>
        <w:t>acownikowi ochrony pod ochronę</w:t>
      </w:r>
      <w:r w:rsidRPr="005310B7">
        <w:rPr>
          <w:lang w:val="pl-PL"/>
        </w:rPr>
        <w:t xml:space="preserve"> z odnotowaniem tego faktu w książce kontroli względnie innej dokumentacji do tego przeznaczonej.</w:t>
      </w:r>
    </w:p>
    <w:p w14:paraId="4E5DDF1B"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 xml:space="preserve">W przypadku stwierdzenia usterek w zabezpieczeniu Zaplecza podczas sporządzania Protokołu przekazania, Zamawiający zobowiązany jest do usunięcia wskazanych w nim i uznanych usterek w terminie uzgodnionym i uwidocznionym w Protokole przekazania, pod rygorem utraty odszkodowania za szkody powstałe w związku z istnieniem tych usterek. </w:t>
      </w:r>
    </w:p>
    <w:p w14:paraId="0244E20F"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 xml:space="preserve">W razie stwierdzenia usterek w zabezpieczeniu Zaplecza po jego przekazaniu Wykonawcy, podczas kontroli dokonanej przez Wykonawcę i pisemnego wezwania do usunięcia usterek, Zamawiający zobowiązany jest usunąć je możliwie najszybciej, w terminie uzgodnionym z Wykonawcą. Nie usunięcie zgłoszonych usterek daje Wykonawcy prawo do wypowiedzenia Umowy ze skutkiem natychmiastowym. Powyższe nie dotyczy usterek powstałych z winy Wykonawcy, gdyż takie jest on zobowiązany usunąć niezwłocznie, na własny koszt. </w:t>
      </w:r>
    </w:p>
    <w:p w14:paraId="27A1055C"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 xml:space="preserve">W czasie przeprowadzania przez Wykonawcę społecznych okresowych przeglądów stanowisk pracy (jeżeli takie przeprowadzane są u Wykonawcy zgodnie z obowiązującymi przepisami), Wykonawca poinformuje o powyższym Zamawiającego, a Zamawiający zobowiązany jest delegować do udziału w przeglądzie swojego przedstawiciela. Stwierdzone w protokole komisji usterki w zabezpieczeniu i warunkach BHP nie wymagają dodatkowego wezwania Zamawiającego do ich usunięcia, o ile protokół został doręczony Zamawiającemu lub jego przedstawicielowi, tj. kierownikowi </w:t>
      </w:r>
      <w:r>
        <w:rPr>
          <w:lang w:val="pl-PL"/>
        </w:rPr>
        <w:t>chronionego</w:t>
      </w:r>
      <w:r w:rsidRPr="005310B7">
        <w:rPr>
          <w:lang w:val="pl-PL"/>
        </w:rPr>
        <w:t xml:space="preserve"> Obiektu.</w:t>
      </w:r>
    </w:p>
    <w:p w14:paraId="67575ED5"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 xml:space="preserve">Zamawiający zobowiązany jest w miejscu widocznym i dostępnym dla </w:t>
      </w:r>
      <w:r>
        <w:rPr>
          <w:lang w:val="pl-PL"/>
        </w:rPr>
        <w:t>pracowników Wykonawcy</w:t>
      </w:r>
      <w:r w:rsidRPr="005310B7">
        <w:rPr>
          <w:lang w:val="pl-PL"/>
        </w:rPr>
        <w:t xml:space="preserve"> umieścić wykaz telefonów: Policji, Straży Pożarnej, Pogotowia Ratunkowego, Pogotowia Sieci Elektrycznej, Pogotowia Wod-Kan, Gazowego oraz telefonów i adresów przedstawicieli Zamawiającego – których należy powiadomić w nagłych wypadkach. </w:t>
      </w:r>
    </w:p>
    <w:p w14:paraId="1DDDFC01" w14:textId="77777777" w:rsidR="00341380" w:rsidRPr="005310B7" w:rsidRDefault="00341380" w:rsidP="00341380">
      <w:pPr>
        <w:widowControl/>
        <w:numPr>
          <w:ilvl w:val="0"/>
          <w:numId w:val="38"/>
        </w:numPr>
        <w:suppressAutoHyphens/>
        <w:ind w:left="567" w:hanging="283"/>
        <w:jc w:val="both"/>
        <w:rPr>
          <w:lang w:val="pl-PL"/>
        </w:rPr>
      </w:pPr>
      <w:r w:rsidRPr="005310B7">
        <w:rPr>
          <w:lang w:val="pl-PL"/>
        </w:rPr>
        <w:t xml:space="preserve">Zamawiający ma umożliwić </w:t>
      </w:r>
      <w:r>
        <w:rPr>
          <w:lang w:val="pl-PL"/>
        </w:rPr>
        <w:t>pracownikom Wykonawcy</w:t>
      </w:r>
      <w:r w:rsidRPr="005310B7">
        <w:rPr>
          <w:lang w:val="pl-PL"/>
        </w:rPr>
        <w:t xml:space="preserve"> korzystanie z telefonu jako środka łączności alarmowej.</w:t>
      </w:r>
    </w:p>
    <w:p w14:paraId="6819780B" w14:textId="6D552911" w:rsidR="00341380" w:rsidRDefault="00341380" w:rsidP="00341380">
      <w:pPr>
        <w:widowControl/>
        <w:suppressAutoHyphens/>
        <w:ind w:left="360"/>
        <w:jc w:val="both"/>
        <w:rPr>
          <w:lang w:val="pl-PL"/>
        </w:rPr>
      </w:pPr>
    </w:p>
    <w:p w14:paraId="341F3B5A" w14:textId="77777777" w:rsidR="00341380" w:rsidRPr="005310B7" w:rsidRDefault="00341380" w:rsidP="00341380">
      <w:pPr>
        <w:jc w:val="center"/>
      </w:pPr>
      <w:r w:rsidRPr="005310B7">
        <w:t>§ 7</w:t>
      </w:r>
    </w:p>
    <w:p w14:paraId="2D34C11D" w14:textId="77777777" w:rsidR="00341380" w:rsidRPr="00DA16E1" w:rsidRDefault="00341380" w:rsidP="00341380">
      <w:pPr>
        <w:jc w:val="both"/>
        <w:rPr>
          <w:bCs/>
        </w:rPr>
      </w:pPr>
      <w:r w:rsidRPr="00DA16E1">
        <w:rPr>
          <w:bCs/>
        </w:rPr>
        <w:t>Odpowiedzialność Wykonawcy:</w:t>
      </w:r>
    </w:p>
    <w:p w14:paraId="5BE15212" w14:textId="77777777" w:rsidR="00341380" w:rsidRPr="00DA16E1" w:rsidRDefault="00341380" w:rsidP="00341380">
      <w:pPr>
        <w:pStyle w:val="Tekstpodstawowy"/>
        <w:widowControl/>
        <w:numPr>
          <w:ilvl w:val="0"/>
          <w:numId w:val="50"/>
        </w:numPr>
        <w:suppressAutoHyphens/>
        <w:ind w:left="567" w:hanging="283"/>
        <w:jc w:val="both"/>
        <w:rPr>
          <w:sz w:val="22"/>
          <w:szCs w:val="22"/>
          <w:lang w:val="pl-PL"/>
        </w:rPr>
      </w:pPr>
      <w:r w:rsidRPr="00DA16E1">
        <w:rPr>
          <w:sz w:val="22"/>
          <w:szCs w:val="22"/>
          <w:lang w:val="pl-PL"/>
        </w:rPr>
        <w:lastRenderedPageBreak/>
        <w:t>Wykonawca odpowiada za szkody powstałe w wyniku niewykonania lub nienależytego wykonania obowiązków określonych Umową i w zakresie tejże odpowiedzialności jest ubezpieczony.</w:t>
      </w:r>
    </w:p>
    <w:p w14:paraId="6E1662E3" w14:textId="77777777" w:rsidR="00341380" w:rsidRPr="00DA16E1" w:rsidRDefault="00341380" w:rsidP="00341380">
      <w:pPr>
        <w:pStyle w:val="Tekstpodstawowy"/>
        <w:widowControl/>
        <w:numPr>
          <w:ilvl w:val="0"/>
          <w:numId w:val="50"/>
        </w:numPr>
        <w:suppressAutoHyphens/>
        <w:ind w:left="567" w:hanging="283"/>
        <w:jc w:val="both"/>
        <w:rPr>
          <w:lang w:val="pl-PL"/>
        </w:rPr>
      </w:pPr>
      <w:r w:rsidRPr="00164B91">
        <w:rPr>
          <w:sz w:val="22"/>
          <w:szCs w:val="22"/>
          <w:lang w:val="pl-PL"/>
        </w:rPr>
        <w:t xml:space="preserve">Wykonawca zobowiązany jest do posiadania przez cały okres realizacji postanowień niniejszej Umowy polisy ubezpieczeniowej od odpowiedzialności cywilnej w zakresie prowadzonej działalności związanej z przedmiotem umowy, nieograniczonej liczbą zdarzeń ani też kwotą odszkodowania za jedno zdarzenie, na sumę ubezpieczenia nie niższą niż 500.000 zł. Wykonawca zobowiązany jest złożyć kopię polisy Zamawiającemu nie później niż w ciągu 14 dni od rozpoczęcia wykonywania usług objętych niniejszą Umową a w przypadku zawarcia nowej polisy, do przekazania kopii nowej polisy najpóźniej pierwszego dnia jej obowiązywania. </w:t>
      </w:r>
    </w:p>
    <w:p w14:paraId="6BDCA34F" w14:textId="77777777" w:rsidR="00341380" w:rsidRPr="00DA16E1" w:rsidRDefault="00341380" w:rsidP="00341380">
      <w:pPr>
        <w:pStyle w:val="Tekstpodstawowy"/>
        <w:widowControl/>
        <w:numPr>
          <w:ilvl w:val="0"/>
          <w:numId w:val="50"/>
        </w:numPr>
        <w:suppressAutoHyphens/>
        <w:ind w:left="567" w:hanging="283"/>
        <w:jc w:val="both"/>
        <w:rPr>
          <w:lang w:val="pl-PL"/>
        </w:rPr>
      </w:pPr>
      <w:r w:rsidRPr="00DA16E1">
        <w:rPr>
          <w:sz w:val="22"/>
          <w:szCs w:val="22"/>
          <w:lang w:val="pl-PL"/>
        </w:rPr>
        <w:t xml:space="preserve">W przypadkach wyrządzenia szkody Zamawiającemu na terenie objętym </w:t>
      </w:r>
      <w:r>
        <w:rPr>
          <w:sz w:val="22"/>
          <w:szCs w:val="22"/>
          <w:lang w:val="pl-PL"/>
        </w:rPr>
        <w:t>ochronie</w:t>
      </w:r>
      <w:r w:rsidRPr="00DA16E1">
        <w:rPr>
          <w:sz w:val="22"/>
          <w:szCs w:val="22"/>
          <w:lang w:val="pl-PL"/>
        </w:rPr>
        <w:t xml:space="preserve"> mienia, Wykonawca wypłaca odszkodowanie do wysokości faktycznie poniesionej przez Zamawiającego szkody. Wykonawca odpowiada w stopniu ograniczonym:</w:t>
      </w:r>
    </w:p>
    <w:p w14:paraId="0A720FDA" w14:textId="77777777" w:rsidR="00341380" w:rsidRPr="00DA16E1" w:rsidRDefault="00341380" w:rsidP="00341380">
      <w:pPr>
        <w:pStyle w:val="Tekstpodstawowy"/>
        <w:widowControl/>
        <w:numPr>
          <w:ilvl w:val="0"/>
          <w:numId w:val="49"/>
        </w:numPr>
        <w:suppressAutoHyphens/>
        <w:ind w:left="851" w:hanging="284"/>
        <w:jc w:val="both"/>
        <w:rPr>
          <w:sz w:val="22"/>
          <w:szCs w:val="22"/>
          <w:lang w:val="pl-PL"/>
        </w:rPr>
      </w:pPr>
      <w:r w:rsidRPr="00DA16E1">
        <w:rPr>
          <w:sz w:val="22"/>
          <w:szCs w:val="22"/>
          <w:lang w:val="pl-PL"/>
        </w:rPr>
        <w:t xml:space="preserve">za kradzieże gotówki pozostawionej w </w:t>
      </w:r>
      <w:r>
        <w:rPr>
          <w:sz w:val="22"/>
          <w:szCs w:val="22"/>
          <w:lang w:val="pl-PL"/>
        </w:rPr>
        <w:t>chronionym</w:t>
      </w:r>
      <w:r w:rsidRPr="00DA16E1">
        <w:rPr>
          <w:sz w:val="22"/>
          <w:szCs w:val="22"/>
          <w:lang w:val="pl-PL"/>
        </w:rPr>
        <w:t xml:space="preserve"> Zapleczu tylko do wysokości pogotowia kasowego, ustalonego przez bank Zamawiającego, pod warunkiem, że była ona przechowywana zgodnie z obowiązującymi przepisami;</w:t>
      </w:r>
    </w:p>
    <w:p w14:paraId="54D6E54D" w14:textId="77777777" w:rsidR="00341380" w:rsidRPr="00DA16E1" w:rsidRDefault="00341380" w:rsidP="00341380">
      <w:pPr>
        <w:pStyle w:val="Tekstpodstawowy"/>
        <w:widowControl/>
        <w:numPr>
          <w:ilvl w:val="0"/>
          <w:numId w:val="49"/>
        </w:numPr>
        <w:suppressAutoHyphens/>
        <w:ind w:left="851" w:hanging="284"/>
        <w:jc w:val="both"/>
        <w:rPr>
          <w:sz w:val="22"/>
          <w:szCs w:val="22"/>
          <w:lang w:val="pl-PL"/>
        </w:rPr>
      </w:pPr>
      <w:r w:rsidRPr="00DA16E1">
        <w:rPr>
          <w:sz w:val="22"/>
          <w:szCs w:val="22"/>
          <w:lang w:val="pl-PL"/>
        </w:rPr>
        <w:t xml:space="preserve">za kradzież dokumentów, pieczęci, stempli Wykonawca nie odpowiada, jeżeli po zakończeniu godzin pracy pracownicy Zamawiającego pozostawili je niezabezpieczone. </w:t>
      </w:r>
    </w:p>
    <w:p w14:paraId="5327A346" w14:textId="77777777" w:rsidR="00341380" w:rsidRPr="00DA16E1" w:rsidRDefault="00341380" w:rsidP="00341380">
      <w:pPr>
        <w:pStyle w:val="Tekstpodstawowy"/>
        <w:widowControl/>
        <w:numPr>
          <w:ilvl w:val="0"/>
          <w:numId w:val="50"/>
        </w:numPr>
        <w:suppressAutoHyphens/>
        <w:jc w:val="both"/>
        <w:rPr>
          <w:sz w:val="22"/>
          <w:szCs w:val="22"/>
          <w:lang w:val="pl-PL"/>
        </w:rPr>
      </w:pPr>
      <w:r w:rsidRPr="00DA16E1">
        <w:rPr>
          <w:sz w:val="22"/>
          <w:szCs w:val="22"/>
          <w:lang w:val="pl-PL"/>
        </w:rPr>
        <w:t xml:space="preserve">Wykonawca nie odpowiada za szkody: </w:t>
      </w:r>
    </w:p>
    <w:p w14:paraId="32AF8847" w14:textId="77777777" w:rsidR="00341380" w:rsidRPr="00DA16E1" w:rsidRDefault="00341380" w:rsidP="00341380">
      <w:pPr>
        <w:pStyle w:val="Akapitzlist"/>
        <w:widowControl/>
        <w:numPr>
          <w:ilvl w:val="1"/>
          <w:numId w:val="46"/>
        </w:numPr>
        <w:ind w:left="851" w:hanging="284"/>
        <w:rPr>
          <w:lang w:val="pl-PL"/>
        </w:rPr>
      </w:pPr>
      <w:r w:rsidRPr="00DA16E1">
        <w:rPr>
          <w:lang w:val="pl-PL"/>
        </w:rPr>
        <w:t xml:space="preserve">wyrządzone Zamawiającemu przez jego własnych pracowników, z wyjątkiem wypadku popełnienia przez nich kradzieży z włamaniem z zewnątrz </w:t>
      </w:r>
      <w:r>
        <w:rPr>
          <w:lang w:val="pl-PL"/>
        </w:rPr>
        <w:t>chronionego</w:t>
      </w:r>
      <w:r w:rsidRPr="00DA16E1">
        <w:rPr>
          <w:lang w:val="pl-PL"/>
        </w:rPr>
        <w:t xml:space="preserve"> Zaplecza; </w:t>
      </w:r>
    </w:p>
    <w:p w14:paraId="130BC916" w14:textId="77777777" w:rsidR="00341380" w:rsidRPr="00DA16E1" w:rsidRDefault="00341380" w:rsidP="00341380">
      <w:pPr>
        <w:pStyle w:val="Akapitzlist"/>
        <w:widowControl/>
        <w:numPr>
          <w:ilvl w:val="1"/>
          <w:numId w:val="46"/>
        </w:numPr>
        <w:ind w:left="851" w:hanging="284"/>
        <w:rPr>
          <w:lang w:val="pl-PL"/>
        </w:rPr>
      </w:pPr>
      <w:r w:rsidRPr="00DA16E1">
        <w:rPr>
          <w:lang w:val="pl-PL"/>
        </w:rPr>
        <w:t>powstałe na skutek niedopełnienia przez Zamawiającego obowiązków prawidłowego zabezpieczenia mienia określonego niniejszą Umową.</w:t>
      </w:r>
    </w:p>
    <w:p w14:paraId="462E1ACC" w14:textId="77777777" w:rsidR="00341380" w:rsidRPr="00DA16E1" w:rsidRDefault="00341380" w:rsidP="00341380">
      <w:pPr>
        <w:rPr>
          <w:lang w:val="pl-PL"/>
        </w:rPr>
      </w:pPr>
    </w:p>
    <w:p w14:paraId="71C6DAB9" w14:textId="77777777" w:rsidR="00341380" w:rsidRPr="005310B7" w:rsidRDefault="00341380" w:rsidP="00341380">
      <w:pPr>
        <w:jc w:val="center"/>
        <w:rPr>
          <w:lang w:val="pl-PL"/>
        </w:rPr>
      </w:pPr>
      <w:r w:rsidRPr="005310B7">
        <w:rPr>
          <w:lang w:val="pl-PL"/>
        </w:rPr>
        <w:t>§ 8</w:t>
      </w:r>
    </w:p>
    <w:p w14:paraId="74C1EA82" w14:textId="77777777" w:rsidR="00341380" w:rsidRPr="005310B7" w:rsidRDefault="00341380" w:rsidP="00341380">
      <w:pPr>
        <w:widowControl/>
        <w:numPr>
          <w:ilvl w:val="0"/>
          <w:numId w:val="36"/>
        </w:numPr>
        <w:suppressAutoHyphens/>
        <w:ind w:left="567" w:hanging="283"/>
        <w:jc w:val="both"/>
        <w:rPr>
          <w:lang w:val="pl-PL"/>
        </w:rPr>
      </w:pPr>
      <w:r w:rsidRPr="005310B7">
        <w:rPr>
          <w:lang w:val="pl-PL"/>
        </w:rPr>
        <w:t xml:space="preserve">W razie zaistnienia kradzieży w </w:t>
      </w:r>
      <w:r>
        <w:rPr>
          <w:lang w:val="pl-PL"/>
        </w:rPr>
        <w:t>chronionym</w:t>
      </w:r>
      <w:r w:rsidRPr="005310B7">
        <w:rPr>
          <w:lang w:val="pl-PL"/>
        </w:rPr>
        <w:t xml:space="preserve"> przez Wykonawcę Zapleczu obowiązuje Strony następujący tryb postępowania:</w:t>
      </w:r>
    </w:p>
    <w:p w14:paraId="4E4E6E71" w14:textId="77777777" w:rsidR="00341380" w:rsidRPr="005310B7" w:rsidRDefault="00341380" w:rsidP="00341380">
      <w:pPr>
        <w:pStyle w:val="Tekstpodstawowywcity"/>
        <w:widowControl/>
        <w:numPr>
          <w:ilvl w:val="0"/>
          <w:numId w:val="40"/>
        </w:numPr>
        <w:suppressAutoHyphens/>
        <w:spacing w:after="0"/>
        <w:ind w:left="851" w:hanging="284"/>
        <w:jc w:val="both"/>
        <w:rPr>
          <w:lang w:val="pl-PL"/>
        </w:rPr>
      </w:pPr>
      <w:r>
        <w:rPr>
          <w:lang w:val="pl-PL"/>
        </w:rPr>
        <w:t>Z</w:t>
      </w:r>
      <w:r w:rsidRPr="005310B7">
        <w:rPr>
          <w:lang w:val="pl-PL"/>
        </w:rPr>
        <w:t>amawiający, powziąwszy wiedzę o kradzieży, zobowiązany jest natychmiast po stwierdzeniu kradzieży zawiadomić o tym ustnie lub telefonicznie Wykonawcę oraz właściwą jednostkę Policji. Zawiadomienie dokonane telefonicznie lub ustnie musi być potwierdzone na piśmie w ciągu 24 godzin</w:t>
      </w:r>
      <w:r>
        <w:rPr>
          <w:lang w:val="pl-PL"/>
        </w:rPr>
        <w:t>;</w:t>
      </w:r>
    </w:p>
    <w:p w14:paraId="31EFD093" w14:textId="77777777" w:rsidR="00341380" w:rsidRPr="005310B7" w:rsidRDefault="00341380" w:rsidP="00341380">
      <w:pPr>
        <w:widowControl/>
        <w:numPr>
          <w:ilvl w:val="0"/>
          <w:numId w:val="40"/>
        </w:numPr>
        <w:suppressAutoHyphens/>
        <w:ind w:left="851" w:hanging="284"/>
        <w:jc w:val="both"/>
        <w:rPr>
          <w:lang w:val="pl-PL"/>
        </w:rPr>
      </w:pPr>
      <w:r w:rsidRPr="005310B7">
        <w:rPr>
          <w:lang w:val="pl-PL"/>
        </w:rPr>
        <w:t>Zamawiający zobowiązany jest podać w zawiadomieniu datę i godzinę rozpoczęcia spisu towarów (remanentu), aby przedstawiciel Wykonawcy mógł być przy nim obecny</w:t>
      </w:r>
      <w:r>
        <w:rPr>
          <w:lang w:val="pl-PL"/>
        </w:rPr>
        <w:t>;</w:t>
      </w:r>
    </w:p>
    <w:p w14:paraId="582163FA" w14:textId="77777777" w:rsidR="00341380" w:rsidRPr="005310B7" w:rsidRDefault="00341380" w:rsidP="00341380">
      <w:pPr>
        <w:widowControl/>
        <w:numPr>
          <w:ilvl w:val="0"/>
          <w:numId w:val="40"/>
        </w:numPr>
        <w:suppressAutoHyphens/>
        <w:ind w:left="851" w:hanging="284"/>
        <w:jc w:val="both"/>
        <w:rPr>
          <w:lang w:val="pl-PL"/>
        </w:rPr>
      </w:pPr>
      <w:r w:rsidRPr="005310B7">
        <w:rPr>
          <w:lang w:val="pl-PL"/>
        </w:rPr>
        <w:t>Zamawiający zobowiązany jest zezwolić Wykonawcy na prowadzenie dochodzeń potrzebnych do ustalenia okoliczności kradzieży, wysokości szkody i odszkodowania, jak również udzielić Wykonawcy potrzebnych w tym celu wyjaśnień oraz przedstawić dowody jakich odpowiednio do stanu rzeczy można wymaga</w:t>
      </w:r>
      <w:r>
        <w:rPr>
          <w:lang w:val="pl-PL"/>
        </w:rPr>
        <w:t>ć;</w:t>
      </w:r>
    </w:p>
    <w:p w14:paraId="14056017" w14:textId="77777777" w:rsidR="00341380" w:rsidRPr="00852D20" w:rsidRDefault="00341380" w:rsidP="00341380">
      <w:pPr>
        <w:widowControl/>
        <w:numPr>
          <w:ilvl w:val="0"/>
          <w:numId w:val="40"/>
        </w:numPr>
        <w:suppressAutoHyphens/>
        <w:ind w:left="851" w:hanging="284"/>
        <w:jc w:val="both"/>
        <w:rPr>
          <w:lang w:val="pl-PL"/>
        </w:rPr>
      </w:pPr>
      <w:r w:rsidRPr="00852D20">
        <w:rPr>
          <w:lang w:val="pl-PL"/>
        </w:rPr>
        <w:t xml:space="preserve">Zamawiający zobowiązany jest sporządzić na własny koszt dokładne zestawienie </w:t>
      </w:r>
      <w:r w:rsidRPr="00852D20">
        <w:rPr>
          <w:rFonts w:eastAsia="MingLiU"/>
          <w:lang w:val="pl-PL"/>
        </w:rPr>
        <w:br/>
      </w:r>
      <w:r w:rsidRPr="00852D20">
        <w:rPr>
          <w:lang w:val="pl-PL"/>
        </w:rPr>
        <w:t>strat.</w:t>
      </w:r>
    </w:p>
    <w:p w14:paraId="2D4405E8" w14:textId="77777777" w:rsidR="00341380" w:rsidRPr="005310B7" w:rsidRDefault="00341380" w:rsidP="00341380">
      <w:pPr>
        <w:widowControl/>
        <w:numPr>
          <w:ilvl w:val="0"/>
          <w:numId w:val="36"/>
        </w:numPr>
        <w:tabs>
          <w:tab w:val="num" w:pos="360"/>
        </w:tabs>
        <w:suppressAutoHyphens/>
        <w:ind w:left="567" w:hanging="283"/>
        <w:jc w:val="both"/>
        <w:rPr>
          <w:lang w:val="pl-PL"/>
        </w:rPr>
      </w:pPr>
      <w:r w:rsidRPr="005310B7">
        <w:rPr>
          <w:lang w:val="pl-PL"/>
        </w:rPr>
        <w:t>W razie odzyskania skradzionych przedmiotów Zamawiający zobowiązany jest powiadomić o tym Wykonawcę, a przedmioty odzyskane przyjąć z powrotem. Jeżeli Zamawiający odzyskał przedmioty w stanie nie zmienionym, Wykonawca jest wolny od obowiązku wypłaty odszkodowania, a w razie gdy odszkodowanie zostało już wypłacone, Zamawiający zobowiązany jest zwrócić niezwłocznie Wykonawcy kwotę wypłaconego odszkodowania. Ocena wartości odzyskanych z kradzieży przedmiotów winna być dokonana w obecności przedstawicieli obu stron.</w:t>
      </w:r>
    </w:p>
    <w:p w14:paraId="25A36DEC" w14:textId="77777777" w:rsidR="00341380" w:rsidRPr="005310B7" w:rsidRDefault="00341380" w:rsidP="00341380">
      <w:pPr>
        <w:widowControl/>
        <w:numPr>
          <w:ilvl w:val="0"/>
          <w:numId w:val="36"/>
        </w:numPr>
        <w:suppressAutoHyphens/>
        <w:ind w:left="567" w:hanging="283"/>
        <w:jc w:val="both"/>
        <w:rPr>
          <w:lang w:val="pl-PL"/>
        </w:rPr>
      </w:pPr>
      <w:r w:rsidRPr="005310B7">
        <w:rPr>
          <w:lang w:val="pl-PL"/>
        </w:rPr>
        <w:t>W przypadku zaistnienia faktu kradzieży podstawą do wypłacenia przez Wykonawcę ewentualnego odszkodowania jest dokument potwierdzający fakt zgłoszenia kradzieży na Policę.</w:t>
      </w:r>
    </w:p>
    <w:p w14:paraId="09BCCC02" w14:textId="77777777" w:rsidR="00341380" w:rsidRPr="005310B7" w:rsidRDefault="00341380" w:rsidP="00341380">
      <w:pPr>
        <w:jc w:val="both"/>
        <w:rPr>
          <w:lang w:val="pl-PL"/>
        </w:rPr>
      </w:pPr>
      <w:r w:rsidRPr="005310B7">
        <w:rPr>
          <w:lang w:val="pl-PL"/>
        </w:rPr>
        <w:t>W przypadku braku w/w dokumentów Zamawiający nie ma prawa dochodzenia odszkodowania od</w:t>
      </w:r>
      <w:r>
        <w:rPr>
          <w:lang w:val="pl-PL"/>
        </w:rPr>
        <w:t xml:space="preserve"> </w:t>
      </w:r>
      <w:r w:rsidRPr="005310B7">
        <w:rPr>
          <w:lang w:val="pl-PL"/>
        </w:rPr>
        <w:t>Wykonawcy z tytułu kradzieży.</w:t>
      </w:r>
    </w:p>
    <w:p w14:paraId="2AEB10F7" w14:textId="77777777" w:rsidR="00341380" w:rsidRPr="005310B7" w:rsidRDefault="00341380" w:rsidP="00341380">
      <w:pPr>
        <w:jc w:val="both"/>
        <w:rPr>
          <w:lang w:val="pl-PL"/>
        </w:rPr>
      </w:pPr>
      <w:r w:rsidRPr="005310B7">
        <w:rPr>
          <w:lang w:val="pl-PL"/>
        </w:rPr>
        <w:lastRenderedPageBreak/>
        <w:t>Wykonawca wypłaci Zamawiającemu, po spełnieniu w/w warunków, odszkodowanie w terminie 30 dni od chwili wystąpienia szkody.</w:t>
      </w:r>
    </w:p>
    <w:p w14:paraId="16F69BF7" w14:textId="77777777" w:rsidR="00341380" w:rsidRPr="005310B7" w:rsidRDefault="00341380" w:rsidP="00341380">
      <w:pPr>
        <w:rPr>
          <w:lang w:val="pl-PL"/>
        </w:rPr>
      </w:pPr>
    </w:p>
    <w:p w14:paraId="0DCA0A1B" w14:textId="77777777" w:rsidR="00341380" w:rsidRPr="005310B7" w:rsidRDefault="00341380" w:rsidP="00341380">
      <w:pPr>
        <w:jc w:val="center"/>
        <w:rPr>
          <w:lang w:val="pl-PL"/>
        </w:rPr>
      </w:pPr>
      <w:r w:rsidRPr="005310B7">
        <w:rPr>
          <w:lang w:val="pl-PL"/>
        </w:rPr>
        <w:t>§ 9</w:t>
      </w:r>
    </w:p>
    <w:p w14:paraId="1AF26A34" w14:textId="77777777" w:rsidR="00341380" w:rsidRPr="005310B7" w:rsidRDefault="00341380" w:rsidP="00341380">
      <w:pPr>
        <w:jc w:val="both"/>
        <w:rPr>
          <w:bCs/>
          <w:lang w:val="pl-PL"/>
        </w:rPr>
      </w:pPr>
      <w:r w:rsidRPr="005310B7">
        <w:rPr>
          <w:bCs/>
          <w:lang w:val="pl-PL"/>
        </w:rPr>
        <w:t>Obowiązki w zakresie BHP i p.poż. oraz odpowiedzialność za wypadki w pracy:</w:t>
      </w:r>
    </w:p>
    <w:p w14:paraId="60E10FCD" w14:textId="77777777" w:rsidR="00341380" w:rsidRPr="005310B7" w:rsidRDefault="00341380" w:rsidP="00341380">
      <w:pPr>
        <w:widowControl/>
        <w:numPr>
          <w:ilvl w:val="0"/>
          <w:numId w:val="35"/>
        </w:numPr>
        <w:suppressAutoHyphens/>
        <w:ind w:left="567" w:hanging="283"/>
        <w:jc w:val="both"/>
        <w:rPr>
          <w:lang w:val="pl-PL"/>
        </w:rPr>
      </w:pPr>
      <w:r w:rsidRPr="005310B7">
        <w:rPr>
          <w:lang w:val="pl-PL"/>
        </w:rPr>
        <w:t xml:space="preserve">Zamawiający zobowiązany jest do zapewnienia </w:t>
      </w:r>
      <w:r>
        <w:rPr>
          <w:lang w:val="pl-PL"/>
        </w:rPr>
        <w:t>pracownikom Wykonawcy</w:t>
      </w:r>
      <w:r w:rsidRPr="005310B7">
        <w:rPr>
          <w:lang w:val="pl-PL"/>
        </w:rPr>
        <w:t xml:space="preserve"> odpowiednich warunków pracy, a w szczególności pomieszczenia dającego schronienie przed opadami atmosferycznymi i zmianami temperatury. W okresie zimowym pomieszczenie to powinno być ogrzewane.</w:t>
      </w:r>
    </w:p>
    <w:p w14:paraId="35280D2E" w14:textId="77777777" w:rsidR="00341380" w:rsidRPr="005310B7" w:rsidRDefault="00341380" w:rsidP="00341380">
      <w:pPr>
        <w:widowControl/>
        <w:numPr>
          <w:ilvl w:val="0"/>
          <w:numId w:val="35"/>
        </w:numPr>
        <w:suppressAutoHyphens/>
        <w:ind w:left="567" w:hanging="283"/>
        <w:jc w:val="both"/>
        <w:rPr>
          <w:lang w:val="pl-PL"/>
        </w:rPr>
      </w:pPr>
      <w:r w:rsidRPr="005310B7">
        <w:rPr>
          <w:lang w:val="pl-PL"/>
        </w:rPr>
        <w:t>Pomieszczen</w:t>
      </w:r>
      <w:r>
        <w:rPr>
          <w:lang w:val="pl-PL"/>
        </w:rPr>
        <w:t>ia</w:t>
      </w:r>
      <w:r w:rsidRPr="005310B7">
        <w:rPr>
          <w:lang w:val="pl-PL"/>
        </w:rPr>
        <w:t xml:space="preserve"> socjalne </w:t>
      </w:r>
      <w:r>
        <w:rPr>
          <w:lang w:val="pl-PL"/>
        </w:rPr>
        <w:t>pracowników ochrony</w:t>
      </w:r>
      <w:r w:rsidRPr="005310B7">
        <w:rPr>
          <w:lang w:val="pl-PL"/>
        </w:rPr>
        <w:t xml:space="preserve"> winn</w:t>
      </w:r>
      <w:r>
        <w:rPr>
          <w:lang w:val="pl-PL"/>
        </w:rPr>
        <w:t>y</w:t>
      </w:r>
      <w:r w:rsidRPr="005310B7">
        <w:rPr>
          <w:lang w:val="pl-PL"/>
        </w:rPr>
        <w:t xml:space="preserve"> dawać wgląd na teren </w:t>
      </w:r>
      <w:r>
        <w:rPr>
          <w:lang w:val="pl-PL"/>
        </w:rPr>
        <w:t>chronionego</w:t>
      </w:r>
      <w:r w:rsidRPr="005310B7">
        <w:rPr>
          <w:lang w:val="pl-PL"/>
        </w:rPr>
        <w:t xml:space="preserve"> Zaplecza, ponadto winn</w:t>
      </w:r>
      <w:r>
        <w:rPr>
          <w:lang w:val="pl-PL"/>
        </w:rPr>
        <w:t>y</w:t>
      </w:r>
      <w:r w:rsidRPr="005310B7">
        <w:rPr>
          <w:lang w:val="pl-PL"/>
        </w:rPr>
        <w:t xml:space="preserve"> być czyste, oświetlone i wyposażone w niezbędny sprzęt (krzesło, stolik, szafka) o ile w pomieszczeniu nie ma bieżącej wody należy wyposażyć je w niezbędne akcesoria oraz zapewnić dostęp do bieżącej wody i urządzeń sanitarnych z uwzględnieniem pory nocnej.</w:t>
      </w:r>
    </w:p>
    <w:p w14:paraId="5C8E7227" w14:textId="77777777" w:rsidR="00341380" w:rsidRPr="005310B7" w:rsidRDefault="00341380" w:rsidP="00341380">
      <w:pPr>
        <w:widowControl/>
        <w:numPr>
          <w:ilvl w:val="0"/>
          <w:numId w:val="35"/>
        </w:numPr>
        <w:suppressAutoHyphens/>
        <w:ind w:left="567" w:hanging="283"/>
        <w:jc w:val="both"/>
        <w:rPr>
          <w:lang w:val="pl-PL"/>
        </w:rPr>
      </w:pPr>
      <w:r w:rsidRPr="005310B7">
        <w:rPr>
          <w:lang w:val="pl-PL"/>
        </w:rPr>
        <w:t xml:space="preserve">W przypadku pozbawienia </w:t>
      </w:r>
      <w:r>
        <w:rPr>
          <w:lang w:val="pl-PL"/>
        </w:rPr>
        <w:t>pracowników Wykonawcy</w:t>
      </w:r>
      <w:r w:rsidRPr="005310B7">
        <w:rPr>
          <w:lang w:val="pl-PL"/>
        </w:rPr>
        <w:t xml:space="preserve"> pomieszczenia określonego w ust. 1 Umowy, Wykonawca zastrzega sobie prawo, po uprzednim pisemnym powiadomieniu Zamawiającego,</w:t>
      </w:r>
      <w:r>
        <w:rPr>
          <w:lang w:val="pl-PL"/>
        </w:rPr>
        <w:t xml:space="preserve"> </w:t>
      </w:r>
      <w:r w:rsidRPr="005310B7">
        <w:rPr>
          <w:lang w:val="pl-PL"/>
        </w:rPr>
        <w:t>do zawieszenia świadczenia usług określonych w Umowie, do czasu ponownego zapewnienia ww. pomieszczenia.</w:t>
      </w:r>
    </w:p>
    <w:p w14:paraId="5FBE3734" w14:textId="77777777" w:rsidR="00341380" w:rsidRPr="005310B7" w:rsidRDefault="00341380" w:rsidP="00341380">
      <w:pPr>
        <w:widowControl/>
        <w:numPr>
          <w:ilvl w:val="0"/>
          <w:numId w:val="35"/>
        </w:numPr>
        <w:suppressAutoHyphens/>
        <w:ind w:left="567" w:hanging="283"/>
        <w:jc w:val="both"/>
        <w:rPr>
          <w:lang w:val="pl-PL"/>
        </w:rPr>
      </w:pPr>
      <w:r w:rsidRPr="005310B7">
        <w:rPr>
          <w:lang w:val="pl-PL"/>
        </w:rPr>
        <w:t xml:space="preserve">Zamawiający zobowiązuje się niniejszą Umową do instruowania </w:t>
      </w:r>
      <w:r>
        <w:rPr>
          <w:lang w:val="pl-PL"/>
        </w:rPr>
        <w:t>pracowników Wykonawcy</w:t>
      </w:r>
      <w:r w:rsidRPr="005310B7">
        <w:rPr>
          <w:lang w:val="pl-PL"/>
        </w:rPr>
        <w:t xml:space="preserve"> poprzez swoich właściwych pracowników o lokalnych wymogach w zakresie BHP i p.poż.</w:t>
      </w:r>
    </w:p>
    <w:p w14:paraId="1F58BB75" w14:textId="77777777" w:rsidR="00341380" w:rsidRPr="005310B7" w:rsidRDefault="00341380" w:rsidP="00341380">
      <w:pPr>
        <w:widowControl/>
        <w:numPr>
          <w:ilvl w:val="0"/>
          <w:numId w:val="35"/>
        </w:numPr>
        <w:suppressAutoHyphens/>
        <w:ind w:left="567" w:hanging="283"/>
        <w:jc w:val="both"/>
        <w:rPr>
          <w:lang w:val="pl-PL"/>
        </w:rPr>
      </w:pPr>
      <w:r w:rsidRPr="005310B7">
        <w:rPr>
          <w:lang w:val="pl-PL"/>
        </w:rPr>
        <w:t>Zamawiający zobowiązani są do przestrzegania w stosunku do pracowników Wykonawcy przepisów w sprawie ustalania okoliczności i przyczyn wypadków przy pracy (jednolity tekst Rozporządzenia Rady Ministrów z dnia 04.09.98r. Dz. U. Nr 115/98 poz. 744) i udziału przedstawiciela Zamawiającego w postępowaniu powypadkowym prowadzonym przez Wykonawcę.</w:t>
      </w:r>
    </w:p>
    <w:p w14:paraId="2A1C2AC2" w14:textId="77777777" w:rsidR="00341380" w:rsidRPr="005310B7" w:rsidRDefault="00341380" w:rsidP="00341380">
      <w:pPr>
        <w:pStyle w:val="Akapitzlist"/>
        <w:numPr>
          <w:ilvl w:val="0"/>
          <w:numId w:val="35"/>
        </w:numPr>
        <w:ind w:left="567" w:hanging="283"/>
        <w:rPr>
          <w:lang w:val="pl-PL"/>
        </w:rPr>
      </w:pPr>
      <w:r w:rsidRPr="005310B7">
        <w:rPr>
          <w:lang w:val="pl-PL"/>
        </w:rPr>
        <w:t xml:space="preserve">Wykonawca zobowiązany jest ubezpieczyć </w:t>
      </w:r>
      <w:r>
        <w:rPr>
          <w:lang w:val="pl-PL"/>
        </w:rPr>
        <w:t>swoich</w:t>
      </w:r>
      <w:r w:rsidRPr="005310B7">
        <w:rPr>
          <w:lang w:val="pl-PL"/>
        </w:rPr>
        <w:t xml:space="preserve"> od następstw nieszczęśliwych wypadków, które mogą wydarzyć się w związku z wykonywaniem zadań objętych Umową.</w:t>
      </w:r>
      <w:r>
        <w:rPr>
          <w:lang w:val="pl-PL"/>
        </w:rPr>
        <w:t xml:space="preserve"> </w:t>
      </w:r>
      <w:r w:rsidRPr="005310B7">
        <w:rPr>
          <w:lang w:val="pl-PL"/>
        </w:rPr>
        <w:t xml:space="preserve">W tym zakresie Zamawiający nie ponosi jakiejkolwiek odpowiedzialności prawnej. </w:t>
      </w:r>
    </w:p>
    <w:p w14:paraId="15A1113F" w14:textId="77777777" w:rsidR="00341380" w:rsidRPr="005310B7" w:rsidRDefault="00341380" w:rsidP="00341380">
      <w:pPr>
        <w:pStyle w:val="Akapitzlist"/>
        <w:numPr>
          <w:ilvl w:val="0"/>
          <w:numId w:val="35"/>
        </w:numPr>
        <w:ind w:left="567" w:hanging="283"/>
        <w:rPr>
          <w:lang w:val="pl-PL"/>
        </w:rPr>
      </w:pPr>
      <w:r w:rsidRPr="005310B7">
        <w:rPr>
          <w:lang w:val="pl-PL"/>
        </w:rPr>
        <w:t xml:space="preserve">Zamawiający nie będzie ponosił jakiejkolwiek odpowiedzialności za szkody majątkowe </w:t>
      </w:r>
      <w:r w:rsidRPr="005310B7">
        <w:rPr>
          <w:lang w:val="pl-PL"/>
        </w:rPr>
        <w:br/>
        <w:t xml:space="preserve"> personelu Wykonawcy.</w:t>
      </w:r>
    </w:p>
    <w:p w14:paraId="5F1F5D46" w14:textId="77777777" w:rsidR="00341380" w:rsidRPr="005310B7" w:rsidRDefault="00341380" w:rsidP="00341380">
      <w:pPr>
        <w:jc w:val="both"/>
        <w:rPr>
          <w:lang w:val="pl-PL"/>
        </w:rPr>
      </w:pPr>
    </w:p>
    <w:p w14:paraId="514A39E5" w14:textId="77777777" w:rsidR="00341380" w:rsidRPr="005310B7" w:rsidRDefault="00341380" w:rsidP="00341380">
      <w:pPr>
        <w:jc w:val="center"/>
      </w:pPr>
      <w:r w:rsidRPr="005310B7">
        <w:t>§ 10</w:t>
      </w:r>
    </w:p>
    <w:p w14:paraId="279BDC83" w14:textId="77777777" w:rsidR="00341380" w:rsidRPr="00F4385E" w:rsidRDefault="00341380" w:rsidP="00341380">
      <w:pPr>
        <w:widowControl/>
        <w:numPr>
          <w:ilvl w:val="0"/>
          <w:numId w:val="34"/>
        </w:numPr>
        <w:tabs>
          <w:tab w:val="left" w:pos="0"/>
        </w:tabs>
        <w:suppressAutoHyphens/>
        <w:ind w:left="567" w:hanging="283"/>
        <w:jc w:val="both"/>
        <w:rPr>
          <w:lang w:val="pl-PL"/>
        </w:rPr>
      </w:pPr>
      <w:r w:rsidRPr="00F4385E">
        <w:rPr>
          <w:lang w:val="pl-PL"/>
        </w:rPr>
        <w:t>Zamawiający oświadcza, że jest podatnikiem podatku uprawnionym do otrzymywania faktur VAT. Jednocześnie upoważnia Wykonawcę do wystawiania faktur VAT bez podpisu.</w:t>
      </w:r>
    </w:p>
    <w:p w14:paraId="21674AA9" w14:textId="03D68597" w:rsidR="00341380" w:rsidRPr="005310B7" w:rsidRDefault="00341380" w:rsidP="00341380">
      <w:pPr>
        <w:widowControl/>
        <w:numPr>
          <w:ilvl w:val="0"/>
          <w:numId w:val="34"/>
        </w:numPr>
        <w:tabs>
          <w:tab w:val="left" w:pos="0"/>
        </w:tabs>
        <w:suppressAutoHyphens/>
        <w:ind w:left="567" w:hanging="283"/>
        <w:jc w:val="both"/>
        <w:rPr>
          <w:lang w:val="pl-PL"/>
        </w:rPr>
      </w:pPr>
      <w:r w:rsidRPr="00F4385E">
        <w:rPr>
          <w:lang w:val="pl-PL"/>
        </w:rPr>
        <w:t>Wykonawca</w:t>
      </w:r>
      <w:r w:rsidRPr="005310B7">
        <w:rPr>
          <w:lang w:val="pl-PL"/>
        </w:rPr>
        <w:t xml:space="preserve"> oświadcza, że jest podatnikiem uprawnionym do wystawiania </w:t>
      </w:r>
      <w:r w:rsidR="00B317BE">
        <w:rPr>
          <w:lang w:val="pl-PL"/>
        </w:rPr>
        <w:t xml:space="preserve">                              </w:t>
      </w:r>
      <w:r w:rsidRPr="005310B7">
        <w:rPr>
          <w:lang w:val="pl-PL"/>
        </w:rPr>
        <w:t>i otrzymywania faktur VAT.</w:t>
      </w:r>
    </w:p>
    <w:p w14:paraId="12A7EA4C" w14:textId="51D643B9" w:rsidR="00341380" w:rsidRPr="005310B7" w:rsidRDefault="00341380" w:rsidP="00341380">
      <w:pPr>
        <w:widowControl/>
        <w:numPr>
          <w:ilvl w:val="0"/>
          <w:numId w:val="34"/>
        </w:numPr>
        <w:tabs>
          <w:tab w:val="left" w:pos="0"/>
        </w:tabs>
        <w:suppressAutoHyphens/>
        <w:ind w:left="567" w:hanging="283"/>
        <w:jc w:val="both"/>
        <w:rPr>
          <w:lang w:val="pl-PL"/>
        </w:rPr>
      </w:pPr>
      <w:r w:rsidRPr="005310B7">
        <w:rPr>
          <w:lang w:val="pl-PL"/>
        </w:rPr>
        <w:t xml:space="preserve">Strony zobowiązują się do wzajemnego powiadamiania o zmianach ustaleń punktów </w:t>
      </w:r>
      <w:r w:rsidR="00B317BE">
        <w:rPr>
          <w:lang w:val="pl-PL"/>
        </w:rPr>
        <w:t xml:space="preserve">       </w:t>
      </w:r>
      <w:r w:rsidRPr="005310B7">
        <w:rPr>
          <w:lang w:val="pl-PL"/>
        </w:rPr>
        <w:t>1 i 2.</w:t>
      </w:r>
    </w:p>
    <w:p w14:paraId="4ED4223A" w14:textId="77777777" w:rsidR="00341380" w:rsidRPr="005310B7" w:rsidRDefault="00341380" w:rsidP="00341380">
      <w:pPr>
        <w:rPr>
          <w:lang w:val="pl-PL"/>
        </w:rPr>
      </w:pPr>
    </w:p>
    <w:p w14:paraId="3B31E2E3" w14:textId="77777777" w:rsidR="00341380" w:rsidRPr="005310B7" w:rsidRDefault="00341380" w:rsidP="00341380">
      <w:pPr>
        <w:jc w:val="center"/>
        <w:rPr>
          <w:lang w:val="pl-PL"/>
        </w:rPr>
      </w:pPr>
      <w:r w:rsidRPr="005310B7">
        <w:rPr>
          <w:lang w:val="pl-PL"/>
        </w:rPr>
        <w:t>§ 11</w:t>
      </w:r>
    </w:p>
    <w:p w14:paraId="03D9F3D0" w14:textId="77777777" w:rsidR="00341380" w:rsidRPr="00E066E4" w:rsidRDefault="00341380" w:rsidP="00341380">
      <w:pPr>
        <w:pStyle w:val="Akapitzlist"/>
        <w:numPr>
          <w:ilvl w:val="0"/>
          <w:numId w:val="51"/>
        </w:numPr>
        <w:ind w:left="567" w:hanging="283"/>
        <w:rPr>
          <w:lang w:val="pl-PL"/>
        </w:rPr>
      </w:pPr>
      <w:r w:rsidRPr="00E066E4">
        <w:rPr>
          <w:lang w:val="pl-PL"/>
        </w:rPr>
        <w:t>Wykonawca zobowiązany jest do zapłaty na rzecz Zamawiającego następujących kar umownych:</w:t>
      </w:r>
    </w:p>
    <w:p w14:paraId="5B6B21C4" w14:textId="77777777" w:rsidR="00341380" w:rsidRPr="00E066E4" w:rsidRDefault="00341380" w:rsidP="00341380">
      <w:pPr>
        <w:pStyle w:val="Akapitzlist"/>
        <w:numPr>
          <w:ilvl w:val="1"/>
          <w:numId w:val="52"/>
        </w:numPr>
        <w:ind w:left="851" w:hanging="284"/>
        <w:rPr>
          <w:lang w:val="pl-PL"/>
        </w:rPr>
      </w:pPr>
      <w:r w:rsidRPr="00E066E4">
        <w:rPr>
          <w:lang w:val="pl-PL"/>
        </w:rPr>
        <w:t>w przypadku niewykonywania usług  – w kwocie 100 złotych za każdą rozpoczętą godzinę za każdego nieobecnego pracownika Wykonawcy,</w:t>
      </w:r>
    </w:p>
    <w:p w14:paraId="37FB46AD" w14:textId="77777777" w:rsidR="00341380" w:rsidRPr="00E066E4" w:rsidRDefault="00341380" w:rsidP="00341380">
      <w:pPr>
        <w:pStyle w:val="Akapitzlist"/>
        <w:numPr>
          <w:ilvl w:val="1"/>
          <w:numId w:val="52"/>
        </w:numPr>
        <w:ind w:left="851" w:hanging="284"/>
        <w:rPr>
          <w:lang w:val="pl-PL"/>
        </w:rPr>
      </w:pPr>
      <w:r w:rsidRPr="00E066E4">
        <w:rPr>
          <w:lang w:val="pl-PL"/>
        </w:rPr>
        <w:t>w przypadku nieprzekazania polisy lub potwierdzenia jej opłacenia, o których mowa w § 7 ust. 2 niniejszej Umowy w terminie  tam wskazanym – w kwocie 100 złotych za każdy dzień opóźnienia,</w:t>
      </w:r>
    </w:p>
    <w:p w14:paraId="3DD338F5" w14:textId="77777777" w:rsidR="00341380" w:rsidRPr="00E066E4" w:rsidRDefault="00341380" w:rsidP="00341380">
      <w:pPr>
        <w:pStyle w:val="Akapitzlist"/>
        <w:numPr>
          <w:ilvl w:val="1"/>
          <w:numId w:val="52"/>
        </w:numPr>
        <w:ind w:left="851" w:hanging="284"/>
        <w:rPr>
          <w:lang w:val="pl-PL"/>
        </w:rPr>
      </w:pPr>
      <w:r w:rsidRPr="00E066E4">
        <w:rPr>
          <w:lang w:val="pl-PL"/>
        </w:rPr>
        <w:t>w przypadku odstąpienia lub rozwiązania niniejszej Umowy przez Zamawiającego z przyczyn leżących po stronie Wykonawcy – w kwocie 10% ceny ofertowej brutto za okres do końca trwania Umowy.</w:t>
      </w:r>
    </w:p>
    <w:p w14:paraId="6B3CEE3C" w14:textId="77777777" w:rsidR="00341380" w:rsidRPr="005310B7" w:rsidRDefault="00341380" w:rsidP="00341380">
      <w:pPr>
        <w:ind w:left="567" w:hanging="283"/>
        <w:jc w:val="both"/>
        <w:rPr>
          <w:lang w:val="pl-PL"/>
        </w:rPr>
      </w:pPr>
      <w:r w:rsidRPr="005310B7">
        <w:rPr>
          <w:lang w:val="pl-PL"/>
        </w:rPr>
        <w:t>2.</w:t>
      </w:r>
      <w:r w:rsidRPr="005310B7">
        <w:rPr>
          <w:lang w:val="pl-PL"/>
        </w:rPr>
        <w:tab/>
        <w:t xml:space="preserve">Zamawiający jest zobowiązany do zapłaty na rzecz Wykonawcy kary umownej w przypadku odstąpienia lub rozwiązania niniejszej Umowy przez Wykonawcę z przyczyn </w:t>
      </w:r>
      <w:r w:rsidRPr="005310B7">
        <w:rPr>
          <w:lang w:val="pl-PL"/>
        </w:rPr>
        <w:lastRenderedPageBreak/>
        <w:t>zawinionych przez Zamawiającego – w kwocie 10% ceny ofertowej brutto za okres do końca trwania Umowy.</w:t>
      </w:r>
    </w:p>
    <w:p w14:paraId="1B8C6ED5" w14:textId="77777777" w:rsidR="00341380" w:rsidRPr="005310B7" w:rsidRDefault="00341380" w:rsidP="00341380">
      <w:pPr>
        <w:ind w:left="567" w:hanging="283"/>
        <w:jc w:val="both"/>
        <w:rPr>
          <w:lang w:val="pl-PL"/>
        </w:rPr>
      </w:pPr>
      <w:r w:rsidRPr="005310B7">
        <w:rPr>
          <w:lang w:val="pl-PL"/>
        </w:rPr>
        <w:t>3.</w:t>
      </w:r>
      <w:r w:rsidRPr="005310B7">
        <w:rPr>
          <w:lang w:val="pl-PL"/>
        </w:rPr>
        <w:tab/>
        <w:t xml:space="preserve">Stronom przysługuje prawo dochodzenia odszkodowania uzupełniającego, przewyższającego kary umowne wskazane powyżej. </w:t>
      </w:r>
    </w:p>
    <w:p w14:paraId="75849EBE" w14:textId="77777777" w:rsidR="00341380" w:rsidRPr="005310B7" w:rsidRDefault="00341380" w:rsidP="00341380">
      <w:pPr>
        <w:jc w:val="both"/>
        <w:rPr>
          <w:lang w:val="pl-PL"/>
        </w:rPr>
      </w:pPr>
    </w:p>
    <w:p w14:paraId="7BCAD628" w14:textId="77777777" w:rsidR="00341380" w:rsidRPr="005310B7" w:rsidRDefault="00341380" w:rsidP="00341380">
      <w:pPr>
        <w:jc w:val="center"/>
        <w:rPr>
          <w:lang w:val="pl-PL"/>
        </w:rPr>
      </w:pPr>
      <w:r w:rsidRPr="005310B7">
        <w:rPr>
          <w:lang w:val="pl-PL"/>
        </w:rPr>
        <w:t>§ 12</w:t>
      </w:r>
    </w:p>
    <w:p w14:paraId="2F86B58B" w14:textId="389A3324" w:rsidR="00341380" w:rsidRPr="005310B7" w:rsidRDefault="00341380" w:rsidP="00341380">
      <w:pPr>
        <w:pStyle w:val="Akapitzlist"/>
        <w:numPr>
          <w:ilvl w:val="0"/>
          <w:numId w:val="43"/>
        </w:numPr>
        <w:ind w:left="567" w:hanging="283"/>
        <w:rPr>
          <w:lang w:val="pl-PL"/>
        </w:rPr>
      </w:pPr>
      <w:r w:rsidRPr="005310B7">
        <w:rPr>
          <w:lang w:val="pl-PL"/>
        </w:rPr>
        <w:t>Czas obowiązywania umowy: od dnia 1.0</w:t>
      </w:r>
      <w:r>
        <w:rPr>
          <w:lang w:val="pl-PL"/>
        </w:rPr>
        <w:t>1</w:t>
      </w:r>
      <w:r w:rsidRPr="005310B7">
        <w:rPr>
          <w:lang w:val="pl-PL"/>
        </w:rPr>
        <w:t>.202</w:t>
      </w:r>
      <w:r w:rsidR="00F4385E">
        <w:rPr>
          <w:lang w:val="pl-PL"/>
        </w:rPr>
        <w:t>5</w:t>
      </w:r>
      <w:r w:rsidRPr="005310B7">
        <w:rPr>
          <w:lang w:val="pl-PL"/>
        </w:rPr>
        <w:t xml:space="preserve"> r. do dnia 3</w:t>
      </w:r>
      <w:r>
        <w:rPr>
          <w:lang w:val="pl-PL"/>
        </w:rPr>
        <w:t>1</w:t>
      </w:r>
      <w:r w:rsidRPr="005310B7">
        <w:rPr>
          <w:lang w:val="pl-PL"/>
        </w:rPr>
        <w:t>.</w:t>
      </w:r>
      <w:r>
        <w:rPr>
          <w:lang w:val="pl-PL"/>
        </w:rPr>
        <w:t>12</w:t>
      </w:r>
      <w:r w:rsidRPr="005310B7">
        <w:rPr>
          <w:lang w:val="pl-PL"/>
        </w:rPr>
        <w:t>.202</w:t>
      </w:r>
      <w:r w:rsidR="00F4385E">
        <w:rPr>
          <w:lang w:val="pl-PL"/>
        </w:rPr>
        <w:t>5</w:t>
      </w:r>
      <w:r w:rsidRPr="005310B7">
        <w:rPr>
          <w:lang w:val="pl-PL"/>
        </w:rPr>
        <w:t xml:space="preserve"> r.</w:t>
      </w:r>
    </w:p>
    <w:p w14:paraId="5DEF5675" w14:textId="77777777" w:rsidR="00341380" w:rsidRPr="00164B91" w:rsidRDefault="00341380" w:rsidP="00341380">
      <w:pPr>
        <w:pStyle w:val="Akapitzlist"/>
        <w:numPr>
          <w:ilvl w:val="0"/>
          <w:numId w:val="43"/>
        </w:numPr>
        <w:ind w:left="567" w:hanging="283"/>
        <w:rPr>
          <w:rFonts w:eastAsia="Times New Roman"/>
          <w:lang w:val="pl-PL"/>
        </w:rPr>
      </w:pPr>
      <w:r w:rsidRPr="00164B91">
        <w:rPr>
          <w:rFonts w:eastAsia="Times New Roman"/>
          <w:lang w:val="pl-PL"/>
        </w:rPr>
        <w:t xml:space="preserve">Zamawiający ma prawo wcześniejszego wypowiedzenia Umowy z zachowaniem jednomiesięcznego okresu wypowiedzenia w przypadku rażącego naruszenia przez Wykonawcę któregokolwiek z postanowień Umowy. Oświadczenie o wypowiedzeniu umowy wymaga zachowania formy pisemnej pod rygorem nieważności. </w:t>
      </w:r>
    </w:p>
    <w:p w14:paraId="1B9A8B57" w14:textId="77777777" w:rsidR="00F4385E" w:rsidRPr="00F4385E" w:rsidRDefault="00F4385E" w:rsidP="00F4385E">
      <w:pPr>
        <w:pStyle w:val="Akapitzlist"/>
        <w:widowControl/>
        <w:numPr>
          <w:ilvl w:val="0"/>
          <w:numId w:val="43"/>
        </w:numPr>
        <w:suppressAutoHyphens/>
        <w:ind w:left="567" w:hanging="283"/>
        <w:rPr>
          <w:lang w:val="pl-PL"/>
        </w:rPr>
      </w:pPr>
      <w:r w:rsidRPr="00F4385E">
        <w:rPr>
          <w:lang w:val="pl-PL"/>
        </w:rPr>
        <w:t>Zamawiającemu przysługuje prawo do odstąpienia od Umowy w następujących przypadkach:</w:t>
      </w:r>
    </w:p>
    <w:p w14:paraId="5C063DAB" w14:textId="77777777" w:rsidR="00D72C0B" w:rsidRDefault="00F4385E" w:rsidP="00D72C0B">
      <w:pPr>
        <w:pStyle w:val="Akapitzlist"/>
        <w:widowControl/>
        <w:numPr>
          <w:ilvl w:val="1"/>
          <w:numId w:val="53"/>
        </w:numPr>
        <w:suppressAutoHyphens/>
        <w:ind w:left="1134"/>
        <w:rPr>
          <w:lang w:val="pl-PL"/>
        </w:rPr>
      </w:pPr>
      <w:r w:rsidRPr="00F4385E">
        <w:rPr>
          <w:lang w:val="pl-PL"/>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odstąpienie w tym przypadku może nastąpić w terminie 30 dni od daty powzięcia wiadomości o tej okoliczności. W takim przypadku Wykonawca może żądać jedynie wynagrodzenia należnego mu z tytułu wykonania części umowy (art.  456 ust. 3 ustawy Prawo zamówień publicznych),</w:t>
      </w:r>
    </w:p>
    <w:p w14:paraId="21AC8A0A" w14:textId="77777777" w:rsidR="00D72C0B" w:rsidRDefault="00F4385E" w:rsidP="00D72C0B">
      <w:pPr>
        <w:pStyle w:val="Akapitzlist"/>
        <w:widowControl/>
        <w:numPr>
          <w:ilvl w:val="1"/>
          <w:numId w:val="53"/>
        </w:numPr>
        <w:suppressAutoHyphens/>
        <w:ind w:left="1134"/>
        <w:rPr>
          <w:lang w:val="pl-PL"/>
        </w:rPr>
      </w:pPr>
      <w:r w:rsidRPr="00D72C0B">
        <w:rPr>
          <w:lang w:val="pl-PL"/>
        </w:rPr>
        <w:t>zostanie wszczęte w stosunku do Wykonawcy postępowanie likwidacyjne, sanacyjne lub upadłościowe,</w:t>
      </w:r>
    </w:p>
    <w:p w14:paraId="1B922FE6" w14:textId="77777777" w:rsidR="00D72C0B" w:rsidRDefault="00F4385E" w:rsidP="00D72C0B">
      <w:pPr>
        <w:pStyle w:val="Akapitzlist"/>
        <w:widowControl/>
        <w:numPr>
          <w:ilvl w:val="1"/>
          <w:numId w:val="53"/>
        </w:numPr>
        <w:suppressAutoHyphens/>
        <w:ind w:left="1134"/>
        <w:rPr>
          <w:lang w:val="pl-PL"/>
        </w:rPr>
      </w:pPr>
      <w:r w:rsidRPr="00D72C0B">
        <w:rPr>
          <w:lang w:val="pl-PL"/>
        </w:rPr>
        <w:t>zostanie zajęty majątek Wykonawcy w zakresie, który zagraża należytemu wykonaniu Umowy lub Wykonawca zawiesi, lub zakończy prowadzenie działalności gospodarczej,</w:t>
      </w:r>
    </w:p>
    <w:p w14:paraId="4CA936F7" w14:textId="77777777" w:rsidR="00D72C0B" w:rsidRDefault="00F4385E" w:rsidP="00D72C0B">
      <w:pPr>
        <w:pStyle w:val="Akapitzlist"/>
        <w:widowControl/>
        <w:numPr>
          <w:ilvl w:val="1"/>
          <w:numId w:val="53"/>
        </w:numPr>
        <w:suppressAutoHyphens/>
        <w:ind w:left="1134"/>
        <w:rPr>
          <w:lang w:val="pl-PL"/>
        </w:rPr>
      </w:pPr>
      <w:r w:rsidRPr="00D72C0B">
        <w:rPr>
          <w:lang w:val="pl-PL"/>
        </w:rPr>
        <w:t>w razie braku powierzenia Zamawiającemu przez Gminę Mysłowice wykonania zamówienia publicznego pn. „Odbiór i zagospodarowanie odpadów komunalnych od właścicieli nieruchomości położonych na terenie Miasta Mysłowice” (Postępowanie Nr Z59/33843, znak sprawy: ZP.271.1.12.2024.LŁ). Zamawiający może wykonać uprawnienie do odstąpienia od Umowy z tej przyczyny w terminie 14 dni od dnia opublikowania informacji o wyborze najkorzystniejszej oferty na stronie internetowej ww. postępowania przetargowego;</w:t>
      </w:r>
    </w:p>
    <w:p w14:paraId="787A189E" w14:textId="796256CF" w:rsidR="00F4385E" w:rsidRPr="00D72C0B" w:rsidRDefault="00D72C0B" w:rsidP="00D72C0B">
      <w:pPr>
        <w:pStyle w:val="Akapitzlist"/>
        <w:widowControl/>
        <w:numPr>
          <w:ilvl w:val="1"/>
          <w:numId w:val="53"/>
        </w:numPr>
        <w:suppressAutoHyphens/>
        <w:ind w:left="1134"/>
        <w:rPr>
          <w:lang w:val="pl-PL"/>
        </w:rPr>
      </w:pPr>
      <w:r w:rsidRPr="00D72C0B">
        <w:rPr>
          <w:lang w:val="pl-PL"/>
        </w:rPr>
        <w:t>Wykonawca nie rozpocznie wykonywania którejkolwiek z usług objętych niniejszą Umową w terminie 3 dni od daty, kiedy ten powinien był rozpocząć świadczenie usług. W przypadku przerwania wykonywania przez Wykonawcę którejkolwiek z usług objętych niniejszą Umową na okres co najmniej 3 dni, Zamawiający ma prawo Wypowiedzenia Umowy ze skutkiem natychmiastowych. Zamawiającemu, niezależnie od powyższego, przysługuje prawo dochodzenia kar umownych wskazanych w § 11 niniejszej Umowy</w:t>
      </w:r>
      <w:r w:rsidR="00F4385E" w:rsidRPr="00D72C0B">
        <w:rPr>
          <w:lang w:val="pl-PL"/>
        </w:rPr>
        <w:t>.</w:t>
      </w:r>
    </w:p>
    <w:p w14:paraId="1F73F984" w14:textId="2961E8DE" w:rsidR="00F4385E" w:rsidRPr="005310B7" w:rsidRDefault="00F4385E" w:rsidP="00F4385E">
      <w:pPr>
        <w:pStyle w:val="Akapitzlist"/>
        <w:widowControl/>
        <w:numPr>
          <w:ilvl w:val="0"/>
          <w:numId w:val="43"/>
        </w:numPr>
        <w:suppressAutoHyphens/>
        <w:ind w:left="567" w:hanging="283"/>
        <w:rPr>
          <w:lang w:val="pl-PL"/>
        </w:rPr>
      </w:pPr>
      <w:r w:rsidRPr="00F4385E">
        <w:rPr>
          <w:lang w:val="pl-PL"/>
        </w:rPr>
        <w:t>Odstąpienie od Umowy powinno nastąpić oświadczeniem złożonym w formie pisemnej pod rygorem nieważności i powinno zawierać uzasadnienie.</w:t>
      </w:r>
    </w:p>
    <w:p w14:paraId="17DE21B3" w14:textId="77777777" w:rsidR="00341380" w:rsidRPr="005310B7" w:rsidRDefault="00341380" w:rsidP="00341380">
      <w:pPr>
        <w:widowControl/>
        <w:suppressAutoHyphens/>
        <w:rPr>
          <w:lang w:val="pl-PL"/>
        </w:rPr>
      </w:pPr>
    </w:p>
    <w:p w14:paraId="3FBF94F6" w14:textId="77777777" w:rsidR="00341380" w:rsidRPr="005310B7" w:rsidRDefault="00341380" w:rsidP="00341380">
      <w:pPr>
        <w:widowControl/>
        <w:suppressAutoHyphens/>
        <w:jc w:val="center"/>
        <w:rPr>
          <w:lang w:val="pl-PL"/>
        </w:rPr>
      </w:pPr>
      <w:r w:rsidRPr="005310B7">
        <w:rPr>
          <w:lang w:val="pl-PL"/>
        </w:rPr>
        <w:t>§ 13</w:t>
      </w:r>
    </w:p>
    <w:p w14:paraId="33C27F67" w14:textId="720C7753" w:rsidR="00341380" w:rsidRPr="005310B7" w:rsidRDefault="00341380" w:rsidP="00341380">
      <w:pPr>
        <w:pStyle w:val="Akapitzlist"/>
        <w:widowControl/>
        <w:numPr>
          <w:ilvl w:val="0"/>
          <w:numId w:val="45"/>
        </w:numPr>
        <w:suppressAutoHyphens/>
        <w:ind w:left="567" w:hanging="283"/>
        <w:rPr>
          <w:lang w:val="pl-PL"/>
        </w:rPr>
      </w:pPr>
      <w:r w:rsidRPr="005310B7">
        <w:rPr>
          <w:lang w:val="pl-PL"/>
        </w:rPr>
        <w:t>Zgodnie z art. 144 ust. 1 pkt 1)</w:t>
      </w:r>
      <w:r w:rsidR="00F4385E">
        <w:rPr>
          <w:lang w:val="pl-PL"/>
        </w:rPr>
        <w:t xml:space="preserve"> Ustawy</w:t>
      </w:r>
      <w:r w:rsidRPr="005310B7">
        <w:rPr>
          <w:lang w:val="pl-PL"/>
        </w:rPr>
        <w:t xml:space="preserve"> PZP Zamawiający przewiduje możliwość zmiany postanowień zawartej Umowy w stosunku do treści Oferty, na podstawie której dokonano wyboru Wykonawcy, w wypadku wystąpienia jednej z następujących okoliczności:</w:t>
      </w:r>
    </w:p>
    <w:p w14:paraId="479E6AAF" w14:textId="7A6B7A31" w:rsidR="00341380" w:rsidRPr="005310B7" w:rsidRDefault="00341380" w:rsidP="00341380">
      <w:pPr>
        <w:pStyle w:val="Akapitzlist"/>
        <w:widowControl/>
        <w:numPr>
          <w:ilvl w:val="4"/>
          <w:numId w:val="45"/>
        </w:numPr>
        <w:suppressAutoHyphens/>
        <w:ind w:left="851" w:hanging="284"/>
        <w:rPr>
          <w:lang w:val="pl-PL"/>
        </w:rPr>
      </w:pPr>
      <w:r w:rsidRPr="005310B7">
        <w:rPr>
          <w:lang w:val="pl-PL"/>
        </w:rPr>
        <w:t xml:space="preserve">zmiany terminu </w:t>
      </w:r>
      <w:r w:rsidR="00B317BE" w:rsidRPr="005310B7">
        <w:rPr>
          <w:lang w:val="pl-PL"/>
        </w:rPr>
        <w:t>rozpoczęcia</w:t>
      </w:r>
      <w:r w:rsidRPr="005310B7">
        <w:rPr>
          <w:lang w:val="pl-PL"/>
        </w:rPr>
        <w:t xml:space="preserve"> wykonania przedmiotu umowy w przypadku przedłużającego się postępowania o udzielenie zamówienia publicznego,</w:t>
      </w:r>
    </w:p>
    <w:p w14:paraId="236F945E" w14:textId="752C2C24" w:rsidR="00341380" w:rsidRPr="005310B7" w:rsidRDefault="00341380" w:rsidP="00341380">
      <w:pPr>
        <w:pStyle w:val="Akapitzlist"/>
        <w:widowControl/>
        <w:numPr>
          <w:ilvl w:val="4"/>
          <w:numId w:val="45"/>
        </w:numPr>
        <w:suppressAutoHyphens/>
        <w:ind w:left="851" w:hanging="284"/>
        <w:rPr>
          <w:lang w:val="pl-PL"/>
        </w:rPr>
      </w:pPr>
      <w:r w:rsidRPr="005310B7">
        <w:rPr>
          <w:lang w:val="pl-PL"/>
        </w:rPr>
        <w:t xml:space="preserve">zmiany wysokości wynagrodzenia Wykonawcy, w przypadku zmiany terminu rozpoczęcia wykonania przedmiotu umowy w związku z przedłużającym się postępowaniem o udzielenie zamówienia publicznego. W razie skrócenia okresu realizacji przedmiotu umowy </w:t>
      </w:r>
      <w:r w:rsidR="00B317BE" w:rsidRPr="005310B7">
        <w:rPr>
          <w:lang w:val="pl-PL"/>
        </w:rPr>
        <w:t>wysokość</w:t>
      </w:r>
      <w:r w:rsidRPr="005310B7">
        <w:rPr>
          <w:lang w:val="pl-PL"/>
        </w:rPr>
        <w:t xml:space="preserve"> wynagrodzenia ulega proporcjonalnemu zmniejszeniu. </w:t>
      </w:r>
    </w:p>
    <w:p w14:paraId="0A9B96FE" w14:textId="77777777" w:rsidR="00341380" w:rsidRDefault="00341380" w:rsidP="00341380">
      <w:pPr>
        <w:pStyle w:val="Akapitzlist"/>
        <w:widowControl/>
        <w:numPr>
          <w:ilvl w:val="0"/>
          <w:numId w:val="45"/>
        </w:numPr>
        <w:suppressAutoHyphens/>
        <w:ind w:left="567" w:hanging="283"/>
        <w:rPr>
          <w:lang w:val="pl-PL"/>
        </w:rPr>
      </w:pPr>
      <w:r w:rsidRPr="005310B7">
        <w:rPr>
          <w:lang w:val="pl-PL"/>
        </w:rPr>
        <w:lastRenderedPageBreak/>
        <w:t xml:space="preserve">Zmiany do umowy następują na pisemny wniosek jednej ze stron wraz z uzasadnieniem konieczności wprowadzenia tych zmian.  </w:t>
      </w:r>
    </w:p>
    <w:p w14:paraId="0DFC54A2" w14:textId="77777777" w:rsidR="00341380" w:rsidRDefault="00341380" w:rsidP="00341380">
      <w:pPr>
        <w:widowControl/>
        <w:suppressAutoHyphens/>
        <w:rPr>
          <w:lang w:val="pl-PL"/>
        </w:rPr>
      </w:pPr>
    </w:p>
    <w:p w14:paraId="244793D5" w14:textId="77777777" w:rsidR="00341380" w:rsidRPr="005310B7" w:rsidRDefault="00341380" w:rsidP="00341380">
      <w:pPr>
        <w:jc w:val="center"/>
        <w:rPr>
          <w:lang w:val="pl-PL"/>
        </w:rPr>
      </w:pPr>
      <w:r w:rsidRPr="005310B7">
        <w:rPr>
          <w:lang w:val="pl-PL"/>
        </w:rPr>
        <w:t>§ 14</w:t>
      </w:r>
    </w:p>
    <w:p w14:paraId="68FF2912" w14:textId="77777777" w:rsidR="00341380" w:rsidRPr="005310B7" w:rsidRDefault="00341380" w:rsidP="00341380">
      <w:pPr>
        <w:jc w:val="both"/>
        <w:rPr>
          <w:bCs/>
          <w:lang w:val="pl-PL"/>
        </w:rPr>
      </w:pPr>
      <w:r w:rsidRPr="005310B7">
        <w:rPr>
          <w:bCs/>
          <w:lang w:val="pl-PL"/>
        </w:rPr>
        <w:t>Postanowienia końcowe:</w:t>
      </w:r>
    </w:p>
    <w:p w14:paraId="1FD77773" w14:textId="77777777" w:rsidR="00341380" w:rsidRPr="005310B7" w:rsidRDefault="00341380" w:rsidP="00341380">
      <w:pPr>
        <w:pStyle w:val="Akapitzlist"/>
        <w:widowControl/>
        <w:numPr>
          <w:ilvl w:val="0"/>
          <w:numId w:val="42"/>
        </w:numPr>
        <w:suppressAutoHyphens/>
        <w:ind w:left="567" w:hanging="283"/>
        <w:rPr>
          <w:lang w:val="pl-PL"/>
        </w:rPr>
      </w:pPr>
      <w:r w:rsidRPr="005310B7">
        <w:rPr>
          <w:lang w:val="pl-PL"/>
        </w:rPr>
        <w:t>Do wszystkich spraw nieunormowanych w Umowie mają zastosowanie przepisy ustawy Prawo zamówień publicznych i Kodeksu Cywilnego.</w:t>
      </w:r>
    </w:p>
    <w:p w14:paraId="280E3D70" w14:textId="77777777" w:rsidR="00341380" w:rsidRPr="005310B7" w:rsidRDefault="00341380" w:rsidP="00341380">
      <w:pPr>
        <w:pStyle w:val="Akapitzlist"/>
        <w:widowControl/>
        <w:numPr>
          <w:ilvl w:val="0"/>
          <w:numId w:val="42"/>
        </w:numPr>
        <w:suppressAutoHyphens/>
        <w:ind w:left="567" w:hanging="283"/>
        <w:rPr>
          <w:lang w:val="pl-PL"/>
        </w:rPr>
      </w:pPr>
      <w:r w:rsidRPr="005310B7">
        <w:rPr>
          <w:lang w:val="pl-PL"/>
        </w:rPr>
        <w:t xml:space="preserve">W przypadku powstania jakichkolwiek sporów, Strony poddadzą go pod rozstrzygniecie sądowi powszechnemu właściwemu dla siedziby Zamawiającego. </w:t>
      </w:r>
    </w:p>
    <w:p w14:paraId="4557B02D" w14:textId="77777777" w:rsidR="00341380" w:rsidRPr="005310B7" w:rsidRDefault="00341380" w:rsidP="00341380">
      <w:pPr>
        <w:pStyle w:val="Akapitzlist"/>
        <w:widowControl/>
        <w:numPr>
          <w:ilvl w:val="0"/>
          <w:numId w:val="42"/>
        </w:numPr>
        <w:suppressAutoHyphens/>
        <w:ind w:left="567" w:hanging="283"/>
        <w:rPr>
          <w:lang w:val="pl-PL"/>
        </w:rPr>
      </w:pPr>
      <w:r w:rsidRPr="005310B7">
        <w:rPr>
          <w:lang w:val="pl-PL"/>
        </w:rPr>
        <w:t>Wszelkie zmiany niniejszej Umowy wymagają formy pisemnej pod rygorem nieważności.</w:t>
      </w:r>
    </w:p>
    <w:p w14:paraId="500E9AEB" w14:textId="77777777" w:rsidR="00341380" w:rsidRPr="005310B7" w:rsidRDefault="00341380" w:rsidP="00341380">
      <w:pPr>
        <w:pStyle w:val="Akapitzlist"/>
        <w:widowControl/>
        <w:numPr>
          <w:ilvl w:val="0"/>
          <w:numId w:val="42"/>
        </w:numPr>
        <w:suppressAutoHyphens/>
        <w:ind w:left="567" w:hanging="283"/>
        <w:rPr>
          <w:lang w:val="pl-PL"/>
        </w:rPr>
      </w:pPr>
      <w:r w:rsidRPr="005310B7">
        <w:rPr>
          <w:lang w:val="pl-PL"/>
        </w:rPr>
        <w:t>Wykonawcy nie przysługuje prawo przeniesienia praw lub obowiązków na osoby trzecie, bez pisemnej zgody Zamawiającego, pod rygorem nieważności.</w:t>
      </w:r>
    </w:p>
    <w:p w14:paraId="5B5A0AC7" w14:textId="77777777" w:rsidR="00341380" w:rsidRDefault="00341380" w:rsidP="00341380">
      <w:pPr>
        <w:pStyle w:val="Akapitzlist"/>
        <w:widowControl/>
        <w:numPr>
          <w:ilvl w:val="0"/>
          <w:numId w:val="42"/>
        </w:numPr>
        <w:suppressAutoHyphens/>
        <w:ind w:left="567" w:hanging="283"/>
        <w:rPr>
          <w:lang w:val="pl-PL"/>
        </w:rPr>
      </w:pPr>
      <w:r w:rsidRPr="005310B7">
        <w:rPr>
          <w:lang w:val="pl-PL"/>
        </w:rPr>
        <w:t xml:space="preserve">Umowę sporządzono w 2-ch egzemplarzach, z których jeden otrzymuje Wykonawca, drugi Zamawiający. </w:t>
      </w:r>
    </w:p>
    <w:p w14:paraId="285C533B" w14:textId="77777777" w:rsidR="00341380" w:rsidRDefault="00341380" w:rsidP="00341380">
      <w:pPr>
        <w:widowControl/>
        <w:suppressAutoHyphens/>
        <w:rPr>
          <w:lang w:val="pl-PL"/>
        </w:rPr>
      </w:pPr>
    </w:p>
    <w:p w14:paraId="78F1B73A" w14:textId="77777777" w:rsidR="00341380" w:rsidRDefault="00341380" w:rsidP="00341380">
      <w:pPr>
        <w:widowControl/>
        <w:suppressAutoHyphens/>
        <w:rPr>
          <w:lang w:val="pl-PL"/>
        </w:rPr>
      </w:pPr>
    </w:p>
    <w:p w14:paraId="6C0F2022" w14:textId="77777777" w:rsidR="00341380" w:rsidRDefault="00341380" w:rsidP="00341380">
      <w:pPr>
        <w:widowControl/>
        <w:suppressAutoHyphens/>
        <w:rPr>
          <w:lang w:val="pl-PL"/>
        </w:rPr>
      </w:pPr>
    </w:p>
    <w:p w14:paraId="1B50A021" w14:textId="77777777" w:rsidR="00341380" w:rsidRPr="005E1A71" w:rsidRDefault="00341380" w:rsidP="00341380">
      <w:pPr>
        <w:widowControl/>
        <w:suppressAutoHyphens/>
        <w:rPr>
          <w:lang w:val="pl-PL"/>
        </w:rPr>
      </w:pPr>
    </w:p>
    <w:p w14:paraId="7F1BDB7D" w14:textId="77777777" w:rsidR="00341380" w:rsidRPr="005310B7" w:rsidRDefault="00341380" w:rsidP="00341380">
      <w:pPr>
        <w:pStyle w:val="Nagwek1"/>
        <w:ind w:left="567" w:hanging="283"/>
        <w:rPr>
          <w:b w:val="0"/>
          <w:sz w:val="22"/>
          <w:szCs w:val="22"/>
        </w:rPr>
      </w:pPr>
    </w:p>
    <w:p w14:paraId="6AC051E1" w14:textId="77777777" w:rsidR="00341380" w:rsidRPr="00F4385E" w:rsidRDefault="00341380" w:rsidP="00341380">
      <w:pPr>
        <w:pStyle w:val="Nagwek1"/>
        <w:ind w:left="0"/>
        <w:jc w:val="center"/>
        <w:rPr>
          <w:rFonts w:ascii="Arial" w:hAnsi="Arial" w:cs="Arial"/>
          <w:sz w:val="22"/>
          <w:szCs w:val="22"/>
        </w:rPr>
      </w:pPr>
      <w:r w:rsidRPr="00F4385E">
        <w:rPr>
          <w:rFonts w:ascii="Arial" w:hAnsi="Arial" w:cs="Arial"/>
          <w:sz w:val="22"/>
          <w:szCs w:val="22"/>
        </w:rPr>
        <w:t>Zamawiający:</w:t>
      </w:r>
      <w:r w:rsidRPr="00F4385E">
        <w:rPr>
          <w:rFonts w:ascii="Arial" w:hAnsi="Arial" w:cs="Arial"/>
          <w:sz w:val="22"/>
          <w:szCs w:val="22"/>
        </w:rPr>
        <w:tab/>
      </w:r>
      <w:r w:rsidRPr="00F4385E">
        <w:rPr>
          <w:rFonts w:ascii="Arial" w:hAnsi="Arial" w:cs="Arial"/>
          <w:sz w:val="22"/>
          <w:szCs w:val="22"/>
        </w:rPr>
        <w:tab/>
      </w:r>
      <w:r w:rsidRPr="00F4385E">
        <w:rPr>
          <w:rFonts w:ascii="Arial" w:hAnsi="Arial" w:cs="Arial"/>
          <w:sz w:val="22"/>
          <w:szCs w:val="22"/>
        </w:rPr>
        <w:tab/>
      </w:r>
      <w:r w:rsidRPr="00F4385E">
        <w:rPr>
          <w:rFonts w:ascii="Arial" w:hAnsi="Arial" w:cs="Arial"/>
          <w:sz w:val="22"/>
          <w:szCs w:val="22"/>
        </w:rPr>
        <w:tab/>
      </w:r>
      <w:r w:rsidRPr="00F4385E">
        <w:rPr>
          <w:rFonts w:ascii="Arial" w:hAnsi="Arial" w:cs="Arial"/>
          <w:sz w:val="22"/>
          <w:szCs w:val="22"/>
        </w:rPr>
        <w:tab/>
      </w:r>
      <w:r w:rsidRPr="00F4385E">
        <w:rPr>
          <w:rFonts w:ascii="Arial" w:hAnsi="Arial" w:cs="Arial"/>
          <w:sz w:val="22"/>
          <w:szCs w:val="22"/>
        </w:rPr>
        <w:tab/>
        <w:t>Wykonawca:</w:t>
      </w:r>
    </w:p>
    <w:p w14:paraId="6F120E29" w14:textId="77777777" w:rsidR="00341380" w:rsidRPr="005310B7" w:rsidRDefault="00341380" w:rsidP="00341380">
      <w:pPr>
        <w:pStyle w:val="Nagwek"/>
        <w:tabs>
          <w:tab w:val="left" w:pos="708"/>
        </w:tabs>
        <w:jc w:val="right"/>
        <w:rPr>
          <w:b/>
          <w:lang w:val="pl-PL"/>
        </w:rPr>
      </w:pPr>
    </w:p>
    <w:p w14:paraId="22B62A8A" w14:textId="77777777" w:rsidR="00341380" w:rsidRPr="005310B7" w:rsidRDefault="00341380" w:rsidP="00341380">
      <w:pPr>
        <w:pStyle w:val="Nagwek"/>
        <w:tabs>
          <w:tab w:val="left" w:pos="708"/>
        </w:tabs>
        <w:jc w:val="right"/>
        <w:rPr>
          <w:b/>
          <w:lang w:val="pl-PL"/>
        </w:rPr>
      </w:pPr>
    </w:p>
    <w:bookmarkEnd w:id="0"/>
    <w:p w14:paraId="7F004AC5" w14:textId="6A3464F8" w:rsidR="00341380" w:rsidRPr="00B22A46" w:rsidRDefault="00341380" w:rsidP="00D257D0">
      <w:pPr>
        <w:pStyle w:val="Standard"/>
        <w:shd w:val="clear" w:color="auto" w:fill="FFFFFF"/>
        <w:tabs>
          <w:tab w:val="left" w:pos="1246"/>
        </w:tabs>
        <w:spacing w:line="276" w:lineRule="auto"/>
        <w:jc w:val="both"/>
        <w:rPr>
          <w:rFonts w:ascii="Arial" w:hAnsi="Arial" w:cs="Arial"/>
          <w:b/>
          <w:bCs/>
          <w:sz w:val="22"/>
          <w:szCs w:val="22"/>
        </w:rPr>
      </w:pPr>
    </w:p>
    <w:sectPr w:rsidR="00341380" w:rsidRPr="00B22A4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EFC3E" w14:textId="77777777" w:rsidR="00C55A00" w:rsidRDefault="00C55A00" w:rsidP="009C75E9">
      <w:r>
        <w:separator/>
      </w:r>
    </w:p>
  </w:endnote>
  <w:endnote w:type="continuationSeparator" w:id="0">
    <w:p w14:paraId="7AEA35FF" w14:textId="77777777" w:rsidR="00C55A00" w:rsidRDefault="00C55A00" w:rsidP="009C7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F">
    <w:altName w:val="Calibri"/>
    <w:charset w:val="00"/>
    <w:family w:val="auto"/>
    <w:pitch w:val="variable"/>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121455"/>
      <w:docPartObj>
        <w:docPartGallery w:val="Page Numbers (Bottom of Page)"/>
        <w:docPartUnique/>
      </w:docPartObj>
    </w:sdtPr>
    <w:sdtEndPr/>
    <w:sdtContent>
      <w:p w14:paraId="027C4FA6" w14:textId="5729B2F3" w:rsidR="005E715A" w:rsidRDefault="005E715A">
        <w:pPr>
          <w:pStyle w:val="Stopka"/>
          <w:jc w:val="right"/>
        </w:pPr>
        <w:r>
          <w:fldChar w:fldCharType="begin"/>
        </w:r>
        <w:r>
          <w:instrText>PAGE   \* MERGEFORMAT</w:instrText>
        </w:r>
        <w:r>
          <w:fldChar w:fldCharType="separate"/>
        </w:r>
        <w:r>
          <w:rPr>
            <w:lang w:val="pl-PL"/>
          </w:rPr>
          <w:t>2</w:t>
        </w:r>
        <w:r>
          <w:fldChar w:fldCharType="end"/>
        </w:r>
      </w:p>
    </w:sdtContent>
  </w:sdt>
  <w:p w14:paraId="7E371B2E" w14:textId="77777777" w:rsidR="005E715A" w:rsidRDefault="005E71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2E8EE" w14:textId="77777777" w:rsidR="00C55A00" w:rsidRDefault="00C55A00" w:rsidP="009C75E9">
      <w:r>
        <w:separator/>
      </w:r>
    </w:p>
  </w:footnote>
  <w:footnote w:type="continuationSeparator" w:id="0">
    <w:p w14:paraId="3C91133B" w14:textId="77777777" w:rsidR="00C55A00" w:rsidRDefault="00C55A00" w:rsidP="009C75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F5BC0"/>
    <w:multiLevelType w:val="hybridMultilevel"/>
    <w:tmpl w:val="1EA05E6C"/>
    <w:lvl w:ilvl="0" w:tplc="6ABE847C">
      <w:start w:val="1"/>
      <w:numFmt w:val="lowerLetter"/>
      <w:lvlText w:val="%1."/>
      <w:lvlJc w:val="left"/>
      <w:pPr>
        <w:ind w:left="1149" w:hanging="440"/>
      </w:pPr>
      <w:rPr>
        <w:rFonts w:ascii="Arial" w:eastAsia="Arial" w:hAnsi="Arial" w:cs="Arial"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47E7BB5"/>
    <w:multiLevelType w:val="hybridMultilevel"/>
    <w:tmpl w:val="43988BD0"/>
    <w:lvl w:ilvl="0" w:tplc="04150019">
      <w:start w:val="1"/>
      <w:numFmt w:val="lowerLetter"/>
      <w:lvlText w:val="%1."/>
      <w:lvlJc w:val="left"/>
      <w:pPr>
        <w:ind w:left="797" w:hanging="360"/>
      </w:pPr>
      <w:rPr>
        <w:rFonts w:hint="default"/>
      </w:r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 w15:restartNumberingAfterBreak="0">
    <w:nsid w:val="06C2770B"/>
    <w:multiLevelType w:val="hybridMultilevel"/>
    <w:tmpl w:val="8BB08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057DA"/>
    <w:multiLevelType w:val="multilevel"/>
    <w:tmpl w:val="447EF09C"/>
    <w:lvl w:ilvl="0">
      <w:start w:val="25"/>
      <w:numFmt w:val="decimal"/>
      <w:lvlText w:val="%1."/>
      <w:lvlJc w:val="left"/>
      <w:pPr>
        <w:ind w:left="660" w:hanging="660"/>
      </w:pPr>
      <w:rPr>
        <w:rFonts w:hint="default"/>
        <w:b/>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Arial" w:eastAsia="Arial" w:hAnsi="Arial" w:cs="Arial" w:hint="default"/>
        <w:b/>
      </w:rPr>
    </w:lvl>
    <w:lvl w:ilvl="3">
      <w:start w:val="1"/>
      <w:numFmt w:val="lowerLetter"/>
      <w:lvlText w:val="%4."/>
      <w:lvlJc w:val="left"/>
      <w:pPr>
        <w:ind w:left="1080" w:hanging="1080"/>
      </w:pPr>
      <w:rPr>
        <w:rFonts w:ascii="Arial" w:eastAsia="Arial" w:hAnsi="Arial" w:cs="Arial"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89A3FE8"/>
    <w:multiLevelType w:val="multilevel"/>
    <w:tmpl w:val="8B4A0D4C"/>
    <w:lvl w:ilvl="0">
      <w:start w:val="10"/>
      <w:numFmt w:val="decimal"/>
      <w:lvlText w:val="%1."/>
      <w:lvlJc w:val="left"/>
      <w:pPr>
        <w:ind w:left="660" w:hanging="660"/>
      </w:pPr>
      <w:rPr>
        <w:rFonts w:hint="default"/>
        <w:b/>
      </w:rPr>
    </w:lvl>
    <w:lvl w:ilvl="1">
      <w:start w:val="9"/>
      <w:numFmt w:val="decimal"/>
      <w:lvlText w:val="%1.%2."/>
      <w:lvlJc w:val="left"/>
      <w:pPr>
        <w:ind w:left="720" w:hanging="720"/>
      </w:pPr>
      <w:rPr>
        <w:rFonts w:hint="default"/>
        <w:b/>
      </w:rPr>
    </w:lvl>
    <w:lvl w:ilvl="2">
      <w:start w:val="1"/>
      <w:numFmt w:val="lowerLetter"/>
      <w:lvlText w:val="%3."/>
      <w:lvlJc w:val="left"/>
      <w:pPr>
        <w:ind w:left="720" w:hanging="720"/>
      </w:pPr>
      <w:rPr>
        <w:rFonts w:ascii="Arial" w:eastAsia="Arial" w:hAnsi="Arial" w:cs="Arial"/>
        <w:b/>
      </w:rPr>
    </w:lvl>
    <w:lvl w:ilvl="3">
      <w:start w:val="1"/>
      <w:numFmt w:val="lowerLetter"/>
      <w:lvlText w:val="%4."/>
      <w:lvlJc w:val="left"/>
      <w:pPr>
        <w:ind w:left="1080" w:hanging="1080"/>
      </w:pPr>
      <w:rPr>
        <w:rFonts w:ascii="Arial" w:eastAsia="Arial" w:hAnsi="Arial" w:cs="Arial"/>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991337D"/>
    <w:multiLevelType w:val="hybridMultilevel"/>
    <w:tmpl w:val="ECB43746"/>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BF06CA"/>
    <w:multiLevelType w:val="hybridMultilevel"/>
    <w:tmpl w:val="5448B782"/>
    <w:lvl w:ilvl="0" w:tplc="04150019">
      <w:start w:val="1"/>
      <w:numFmt w:val="lowerLetter"/>
      <w:lvlText w:val="%1."/>
      <w:lvlJc w:val="left"/>
      <w:pPr>
        <w:ind w:left="1288" w:hanging="360"/>
      </w:p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7" w15:restartNumberingAfterBreak="0">
    <w:nsid w:val="0B9F09A2"/>
    <w:multiLevelType w:val="multilevel"/>
    <w:tmpl w:val="CB94861A"/>
    <w:lvl w:ilvl="0">
      <w:start w:val="10"/>
      <w:numFmt w:val="decimal"/>
      <w:lvlText w:val="%1."/>
      <w:lvlJc w:val="left"/>
      <w:pPr>
        <w:ind w:left="660" w:hanging="660"/>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b/>
      </w:rPr>
    </w:lvl>
    <w:lvl w:ilvl="3">
      <w:start w:val="1"/>
      <w:numFmt w:val="lowerLetter"/>
      <w:lvlText w:val="%4."/>
      <w:lvlJc w:val="left"/>
      <w:pPr>
        <w:ind w:left="1080" w:hanging="1080"/>
      </w:pPr>
      <w:rPr>
        <w:rFonts w:ascii="Arial" w:eastAsia="Arial" w:hAnsi="Arial" w:cs="Arial"/>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CFC489A"/>
    <w:multiLevelType w:val="multilevel"/>
    <w:tmpl w:val="1D500BFA"/>
    <w:styleLink w:val="WWNum41"/>
    <w:lvl w:ilvl="0">
      <w:numFmt w:val="bullet"/>
      <w:lvlText w:val="•"/>
      <w:lvlJc w:val="left"/>
      <w:pPr>
        <w:ind w:left="1080" w:hanging="360"/>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9" w15:restartNumberingAfterBreak="0">
    <w:nsid w:val="0EF507BE"/>
    <w:multiLevelType w:val="hybridMultilevel"/>
    <w:tmpl w:val="FD647122"/>
    <w:lvl w:ilvl="0" w:tplc="6ABE847C">
      <w:start w:val="1"/>
      <w:numFmt w:val="lowerLetter"/>
      <w:lvlText w:val="%1."/>
      <w:lvlJc w:val="left"/>
      <w:pPr>
        <w:ind w:left="1068" w:hanging="360"/>
      </w:pPr>
      <w:rPr>
        <w:rFonts w:ascii="Arial" w:eastAsia="Arial" w:hAnsi="Arial" w:cs="Arial" w:hint="default"/>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2950E22"/>
    <w:multiLevelType w:val="multilevel"/>
    <w:tmpl w:val="C25E2A48"/>
    <w:styleLink w:val="WWNum1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1.%2.%3."/>
      <w:lvlJc w:val="right"/>
      <w:pPr>
        <w:ind w:left="4320" w:hanging="180"/>
      </w:pPr>
    </w:lvl>
    <w:lvl w:ilvl="3">
      <w:start w:val="1"/>
      <w:numFmt w:val="decimal"/>
      <w:lvlText w:val="%1.%2.%3.%4."/>
      <w:lvlJc w:val="left"/>
      <w:pPr>
        <w:ind w:left="5040" w:hanging="360"/>
      </w:pPr>
    </w:lvl>
    <w:lvl w:ilvl="4">
      <w:start w:val="1"/>
      <w:numFmt w:val="lowerLetter"/>
      <w:lvlText w:val="%1.%2.%3.%4.%5."/>
      <w:lvlJc w:val="left"/>
      <w:pPr>
        <w:ind w:left="5760" w:hanging="360"/>
      </w:pPr>
    </w:lvl>
    <w:lvl w:ilvl="5">
      <w:start w:val="1"/>
      <w:numFmt w:val="lowerRoman"/>
      <w:lvlText w:val="%1.%2.%3.%4.%5.%6."/>
      <w:lvlJc w:val="right"/>
      <w:pPr>
        <w:ind w:left="6480" w:hanging="180"/>
      </w:pPr>
    </w:lvl>
    <w:lvl w:ilvl="6">
      <w:start w:val="1"/>
      <w:numFmt w:val="decimal"/>
      <w:lvlText w:val="%1.%2.%3.%4.%5.%6.%7."/>
      <w:lvlJc w:val="left"/>
      <w:pPr>
        <w:ind w:left="7200" w:hanging="360"/>
      </w:pPr>
    </w:lvl>
    <w:lvl w:ilvl="7">
      <w:start w:val="1"/>
      <w:numFmt w:val="lowerLetter"/>
      <w:lvlText w:val="%1.%2.%3.%4.%5.%6.%7.%8."/>
      <w:lvlJc w:val="left"/>
      <w:pPr>
        <w:ind w:left="7920" w:hanging="360"/>
      </w:pPr>
    </w:lvl>
    <w:lvl w:ilvl="8">
      <w:start w:val="1"/>
      <w:numFmt w:val="lowerRoman"/>
      <w:lvlText w:val="%1.%2.%3.%4.%5.%6.%7.%8.%9."/>
      <w:lvlJc w:val="right"/>
      <w:pPr>
        <w:ind w:left="8640" w:hanging="180"/>
      </w:pPr>
    </w:lvl>
  </w:abstractNum>
  <w:abstractNum w:abstractNumId="11" w15:restartNumberingAfterBreak="0">
    <w:nsid w:val="13D804E3"/>
    <w:multiLevelType w:val="multilevel"/>
    <w:tmpl w:val="22C2EAE8"/>
    <w:lvl w:ilvl="0">
      <w:start w:val="1"/>
      <w:numFmt w:val="decimal"/>
      <w:lvlText w:val="%1."/>
      <w:lvlJc w:val="left"/>
      <w:pPr>
        <w:ind w:left="360" w:hanging="360"/>
      </w:pPr>
    </w:lvl>
    <w:lvl w:ilvl="1">
      <w:start w:val="1"/>
      <w:numFmt w:val="bullet"/>
      <w:lvlText w:val=""/>
      <w:lvlJc w:val="left"/>
      <w:pPr>
        <w:tabs>
          <w:tab w:val="num" w:pos="1303"/>
        </w:tabs>
        <w:ind w:left="1303" w:hanging="360"/>
      </w:pPr>
      <w:rPr>
        <w:rFonts w:ascii="Symbol" w:hAnsi="Symbol" w:hint="default"/>
      </w:rPr>
    </w:lvl>
    <w:lvl w:ilvl="2">
      <w:start w:val="1"/>
      <w:numFmt w:val="decimal"/>
      <w:lvlText w:val="%3."/>
      <w:lvlJc w:val="left"/>
      <w:pPr>
        <w:tabs>
          <w:tab w:val="num" w:pos="2203"/>
        </w:tabs>
        <w:ind w:left="2203" w:hanging="360"/>
      </w:pPr>
    </w:lvl>
    <w:lvl w:ilvl="3">
      <w:start w:val="1"/>
      <w:numFmt w:val="lowerLetter"/>
      <w:lvlText w:val="%4)"/>
      <w:lvlJc w:val="left"/>
      <w:pPr>
        <w:ind w:left="2743" w:hanging="360"/>
      </w:pPr>
      <w:rPr>
        <w:rFonts w:hint="default"/>
      </w:rPr>
    </w:lvl>
    <w:lvl w:ilvl="4">
      <w:start w:val="1"/>
      <w:numFmt w:val="lowerLetter"/>
      <w:lvlText w:val="%5."/>
      <w:lvlJc w:val="left"/>
      <w:pPr>
        <w:ind w:left="502" w:hanging="360"/>
      </w:pPr>
    </w:lvl>
    <w:lvl w:ilvl="5">
      <w:start w:val="1"/>
      <w:numFmt w:val="upperLetter"/>
      <w:lvlText w:val="%6."/>
      <w:lvlJc w:val="left"/>
      <w:pPr>
        <w:ind w:left="4363" w:hanging="360"/>
      </w:pPr>
      <w:rPr>
        <w:rFonts w:hint="default"/>
      </w:rPr>
    </w:lvl>
    <w:lvl w:ilvl="6">
      <w:start w:val="1"/>
      <w:numFmt w:val="decimal"/>
      <w:lvlText w:val="%7."/>
      <w:lvlJc w:val="left"/>
      <w:pPr>
        <w:tabs>
          <w:tab w:val="num" w:pos="4903"/>
        </w:tabs>
        <w:ind w:left="4903" w:hanging="360"/>
      </w:pPr>
    </w:lvl>
    <w:lvl w:ilvl="7" w:tentative="1">
      <w:start w:val="1"/>
      <w:numFmt w:val="lowerLetter"/>
      <w:lvlText w:val="%8."/>
      <w:lvlJc w:val="left"/>
      <w:pPr>
        <w:tabs>
          <w:tab w:val="num" w:pos="5623"/>
        </w:tabs>
        <w:ind w:left="5623" w:hanging="360"/>
      </w:pPr>
    </w:lvl>
    <w:lvl w:ilvl="8" w:tentative="1">
      <w:start w:val="1"/>
      <w:numFmt w:val="lowerRoman"/>
      <w:lvlText w:val="%9."/>
      <w:lvlJc w:val="right"/>
      <w:pPr>
        <w:tabs>
          <w:tab w:val="num" w:pos="6343"/>
        </w:tabs>
        <w:ind w:left="6343" w:hanging="180"/>
      </w:pPr>
    </w:lvl>
  </w:abstractNum>
  <w:abstractNum w:abstractNumId="12" w15:restartNumberingAfterBreak="0">
    <w:nsid w:val="14C90E63"/>
    <w:multiLevelType w:val="multilevel"/>
    <w:tmpl w:val="126AC7B4"/>
    <w:lvl w:ilvl="0">
      <w:start w:val="1"/>
      <w:numFmt w:val="lowerLetter"/>
      <w:lvlText w:val="%1."/>
      <w:lvlJc w:val="left"/>
      <w:pPr>
        <w:ind w:left="360" w:hanging="360"/>
      </w:pPr>
      <w:rPr>
        <w:rFonts w:ascii="Arial" w:eastAsia="SimSun" w:hAnsi="Arial" w:cs="Arial"/>
        <w:b/>
        <w:bC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3" w15:restartNumberingAfterBreak="0">
    <w:nsid w:val="168E04A2"/>
    <w:multiLevelType w:val="hybridMultilevel"/>
    <w:tmpl w:val="A214659E"/>
    <w:lvl w:ilvl="0" w:tplc="04150019">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826DB3"/>
    <w:multiLevelType w:val="multilevel"/>
    <w:tmpl w:val="6FD48E7C"/>
    <w:lvl w:ilvl="0">
      <w:start w:val="21"/>
      <w:numFmt w:val="decimal"/>
      <w:lvlText w:val="%1."/>
      <w:lvlJc w:val="left"/>
      <w:pPr>
        <w:ind w:left="480" w:hanging="480"/>
      </w:pPr>
      <w:rPr>
        <w:rFonts w:hint="default"/>
      </w:rPr>
    </w:lvl>
    <w:lvl w:ilvl="1">
      <w:start w:val="1"/>
      <w:numFmt w:val="decimal"/>
      <w:lvlText w:val="%1.%2."/>
      <w:lvlJc w:val="left"/>
      <w:pPr>
        <w:ind w:left="1855"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F674FB"/>
    <w:multiLevelType w:val="hybridMultilevel"/>
    <w:tmpl w:val="35067398"/>
    <w:lvl w:ilvl="0" w:tplc="C56077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D68FE"/>
    <w:multiLevelType w:val="hybridMultilevel"/>
    <w:tmpl w:val="94060CD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20910E8E"/>
    <w:multiLevelType w:val="multilevel"/>
    <w:tmpl w:val="413E6384"/>
    <w:lvl w:ilvl="0">
      <w:start w:val="11"/>
      <w:numFmt w:val="decimal"/>
      <w:lvlText w:val="%1."/>
      <w:lvlJc w:val="left"/>
      <w:pPr>
        <w:ind w:left="660" w:hanging="660"/>
      </w:pPr>
      <w:rPr>
        <w:rFonts w:hint="default"/>
        <w:b/>
      </w:rPr>
    </w:lvl>
    <w:lvl w:ilvl="1">
      <w:start w:val="3"/>
      <w:numFmt w:val="decimal"/>
      <w:lvlText w:val="%1.%2."/>
      <w:lvlJc w:val="left"/>
      <w:pPr>
        <w:ind w:left="1004" w:hanging="720"/>
      </w:pPr>
      <w:rPr>
        <w:rFonts w:hint="default"/>
        <w:b/>
      </w:rPr>
    </w:lvl>
    <w:lvl w:ilvl="2">
      <w:start w:val="1"/>
      <w:numFmt w:val="lowerLetter"/>
      <w:lvlText w:val="%3."/>
      <w:lvlJc w:val="left"/>
      <w:pPr>
        <w:ind w:left="720" w:hanging="720"/>
      </w:pPr>
      <w:rPr>
        <w:rFonts w:ascii="Arial" w:eastAsia="Arial" w:hAnsi="Arial" w:cs="Arial" w:hint="default"/>
        <w:b/>
      </w:rPr>
    </w:lvl>
    <w:lvl w:ilvl="3">
      <w:start w:val="1"/>
      <w:numFmt w:val="lowerLetter"/>
      <w:lvlText w:val="%4."/>
      <w:lvlJc w:val="left"/>
      <w:pPr>
        <w:ind w:left="1080" w:hanging="1080"/>
      </w:pPr>
      <w:rPr>
        <w:rFonts w:ascii="Arial" w:eastAsia="Arial" w:hAnsi="Arial" w:cs="Arial"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1D94A7D"/>
    <w:multiLevelType w:val="multilevel"/>
    <w:tmpl w:val="4A84FCBC"/>
    <w:lvl w:ilvl="0">
      <w:start w:val="8"/>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lowerLetter"/>
      <w:lvlText w:val="%4."/>
      <w:lvlJc w:val="left"/>
      <w:pPr>
        <w:ind w:left="1080" w:hanging="1080"/>
      </w:pPr>
      <w:rPr>
        <w:rFonts w:ascii="Arial" w:eastAsia="SimSun" w:hAnsi="Arial" w:cs="Arial"/>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3547924"/>
    <w:multiLevelType w:val="multilevel"/>
    <w:tmpl w:val="D78CD404"/>
    <w:lvl w:ilvl="0">
      <w:start w:val="11"/>
      <w:numFmt w:val="decimal"/>
      <w:lvlText w:val="%1."/>
      <w:lvlJc w:val="left"/>
      <w:pPr>
        <w:ind w:left="660" w:hanging="660"/>
      </w:pPr>
      <w:rPr>
        <w:rFonts w:hint="default"/>
        <w:b/>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Arial" w:eastAsia="Arial" w:hAnsi="Arial" w:cs="Arial"/>
        <w:b/>
      </w:rPr>
    </w:lvl>
    <w:lvl w:ilvl="3">
      <w:start w:val="1"/>
      <w:numFmt w:val="lowerLetter"/>
      <w:lvlText w:val="%4."/>
      <w:lvlJc w:val="left"/>
      <w:pPr>
        <w:ind w:left="1080" w:hanging="1080"/>
      </w:pPr>
      <w:rPr>
        <w:rFonts w:ascii="Arial" w:eastAsia="Arial" w:hAnsi="Arial" w:cs="Arial"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25DC1F8C"/>
    <w:multiLevelType w:val="hybridMultilevel"/>
    <w:tmpl w:val="57DE4F6C"/>
    <w:lvl w:ilvl="0" w:tplc="6ABE847C">
      <w:start w:val="1"/>
      <w:numFmt w:val="lowerLetter"/>
      <w:lvlText w:val="%1."/>
      <w:lvlJc w:val="left"/>
      <w:pPr>
        <w:ind w:left="1080" w:hanging="360"/>
      </w:pPr>
      <w:rPr>
        <w:rFonts w:ascii="Arial" w:eastAsia="Arial" w:hAnsi="Arial" w:cs="Arial"/>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61A7E94"/>
    <w:multiLevelType w:val="hybridMultilevel"/>
    <w:tmpl w:val="94F049B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27A75A77"/>
    <w:multiLevelType w:val="hybridMultilevel"/>
    <w:tmpl w:val="3D4CE736"/>
    <w:lvl w:ilvl="0" w:tplc="04150019">
      <w:start w:val="1"/>
      <w:numFmt w:val="lowerLetter"/>
      <w:lvlText w:val="%1."/>
      <w:lvlJc w:val="left"/>
      <w:pPr>
        <w:tabs>
          <w:tab w:val="num" w:pos="720"/>
        </w:tabs>
        <w:ind w:left="72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BDC6081"/>
    <w:multiLevelType w:val="hybridMultilevel"/>
    <w:tmpl w:val="1CEAB5A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2F6576B6"/>
    <w:multiLevelType w:val="hybridMultilevel"/>
    <w:tmpl w:val="11EC0D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5B92759"/>
    <w:multiLevelType w:val="multilevel"/>
    <w:tmpl w:val="BDF8759E"/>
    <w:styleLink w:val="WWNum9"/>
    <w:lvl w:ilvl="0">
      <w:start w:val="1"/>
      <w:numFmt w:val="decimal"/>
      <w:lvlText w:val="%1."/>
      <w:lvlJc w:val="left"/>
      <w:pPr>
        <w:ind w:left="698" w:hanging="567"/>
      </w:pPr>
      <w:rPr>
        <w:rFonts w:eastAsia="Arial" w:cs="Times New Roman"/>
        <w:b/>
        <w:bCs/>
        <w:w w:val="99"/>
        <w:sz w:val="24"/>
        <w:szCs w:val="24"/>
      </w:rPr>
    </w:lvl>
    <w:lvl w:ilvl="1">
      <w:numFmt w:val="bullet"/>
      <w:lvlText w:val="•"/>
      <w:lvlJc w:val="left"/>
      <w:pPr>
        <w:ind w:left="1678" w:hanging="567"/>
      </w:pPr>
    </w:lvl>
    <w:lvl w:ilvl="2">
      <w:numFmt w:val="bullet"/>
      <w:lvlText w:val="•"/>
      <w:lvlJc w:val="left"/>
      <w:pPr>
        <w:ind w:left="2657" w:hanging="567"/>
      </w:pPr>
    </w:lvl>
    <w:lvl w:ilvl="3">
      <w:numFmt w:val="bullet"/>
      <w:lvlText w:val="•"/>
      <w:lvlJc w:val="left"/>
      <w:pPr>
        <w:ind w:left="3635" w:hanging="567"/>
      </w:pPr>
    </w:lvl>
    <w:lvl w:ilvl="4">
      <w:numFmt w:val="bullet"/>
      <w:lvlText w:val="•"/>
      <w:lvlJc w:val="left"/>
      <w:pPr>
        <w:ind w:left="4614" w:hanging="567"/>
      </w:pPr>
    </w:lvl>
    <w:lvl w:ilvl="5">
      <w:numFmt w:val="bullet"/>
      <w:lvlText w:val="•"/>
      <w:lvlJc w:val="left"/>
      <w:pPr>
        <w:ind w:left="5593" w:hanging="567"/>
      </w:pPr>
    </w:lvl>
    <w:lvl w:ilvl="6">
      <w:numFmt w:val="bullet"/>
      <w:lvlText w:val="•"/>
      <w:lvlJc w:val="left"/>
      <w:pPr>
        <w:ind w:left="6571" w:hanging="567"/>
      </w:pPr>
    </w:lvl>
    <w:lvl w:ilvl="7">
      <w:numFmt w:val="bullet"/>
      <w:lvlText w:val="•"/>
      <w:lvlJc w:val="left"/>
      <w:pPr>
        <w:ind w:left="7550" w:hanging="567"/>
      </w:pPr>
    </w:lvl>
    <w:lvl w:ilvl="8">
      <w:numFmt w:val="bullet"/>
      <w:lvlText w:val="•"/>
      <w:lvlJc w:val="left"/>
      <w:pPr>
        <w:ind w:left="8529" w:hanging="567"/>
      </w:pPr>
    </w:lvl>
  </w:abstractNum>
  <w:abstractNum w:abstractNumId="26" w15:restartNumberingAfterBreak="0">
    <w:nsid w:val="364C4DC3"/>
    <w:multiLevelType w:val="multilevel"/>
    <w:tmpl w:val="E8EA07AC"/>
    <w:styleLink w:val="WWNum3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7" w15:restartNumberingAfterBreak="0">
    <w:nsid w:val="43666F81"/>
    <w:multiLevelType w:val="hybridMultilevel"/>
    <w:tmpl w:val="EFE0EEF0"/>
    <w:lvl w:ilvl="0" w:tplc="0415000F">
      <w:start w:val="1"/>
      <w:numFmt w:val="decimal"/>
      <w:lvlText w:val="%1."/>
      <w:lvlJc w:val="left"/>
      <w:pPr>
        <w:ind w:left="1349" w:hanging="360"/>
      </w:pPr>
    </w:lvl>
    <w:lvl w:ilvl="1" w:tplc="04150019" w:tentative="1">
      <w:start w:val="1"/>
      <w:numFmt w:val="lowerLetter"/>
      <w:lvlText w:val="%2."/>
      <w:lvlJc w:val="left"/>
      <w:pPr>
        <w:ind w:left="2069" w:hanging="360"/>
      </w:pPr>
    </w:lvl>
    <w:lvl w:ilvl="2" w:tplc="0415001B" w:tentative="1">
      <w:start w:val="1"/>
      <w:numFmt w:val="lowerRoman"/>
      <w:lvlText w:val="%3."/>
      <w:lvlJc w:val="right"/>
      <w:pPr>
        <w:ind w:left="2789" w:hanging="180"/>
      </w:pPr>
    </w:lvl>
    <w:lvl w:ilvl="3" w:tplc="0415000F" w:tentative="1">
      <w:start w:val="1"/>
      <w:numFmt w:val="decimal"/>
      <w:lvlText w:val="%4."/>
      <w:lvlJc w:val="left"/>
      <w:pPr>
        <w:ind w:left="3509" w:hanging="360"/>
      </w:pPr>
    </w:lvl>
    <w:lvl w:ilvl="4" w:tplc="04150019" w:tentative="1">
      <w:start w:val="1"/>
      <w:numFmt w:val="lowerLetter"/>
      <w:lvlText w:val="%5."/>
      <w:lvlJc w:val="left"/>
      <w:pPr>
        <w:ind w:left="4229" w:hanging="360"/>
      </w:pPr>
    </w:lvl>
    <w:lvl w:ilvl="5" w:tplc="0415001B" w:tentative="1">
      <w:start w:val="1"/>
      <w:numFmt w:val="lowerRoman"/>
      <w:lvlText w:val="%6."/>
      <w:lvlJc w:val="right"/>
      <w:pPr>
        <w:ind w:left="4949" w:hanging="180"/>
      </w:pPr>
    </w:lvl>
    <w:lvl w:ilvl="6" w:tplc="0415000F" w:tentative="1">
      <w:start w:val="1"/>
      <w:numFmt w:val="decimal"/>
      <w:lvlText w:val="%7."/>
      <w:lvlJc w:val="left"/>
      <w:pPr>
        <w:ind w:left="5669" w:hanging="360"/>
      </w:pPr>
    </w:lvl>
    <w:lvl w:ilvl="7" w:tplc="04150019" w:tentative="1">
      <w:start w:val="1"/>
      <w:numFmt w:val="lowerLetter"/>
      <w:lvlText w:val="%8."/>
      <w:lvlJc w:val="left"/>
      <w:pPr>
        <w:ind w:left="6389" w:hanging="360"/>
      </w:pPr>
    </w:lvl>
    <w:lvl w:ilvl="8" w:tplc="0415001B" w:tentative="1">
      <w:start w:val="1"/>
      <w:numFmt w:val="lowerRoman"/>
      <w:lvlText w:val="%9."/>
      <w:lvlJc w:val="right"/>
      <w:pPr>
        <w:ind w:left="7109" w:hanging="180"/>
      </w:pPr>
    </w:lvl>
  </w:abstractNum>
  <w:abstractNum w:abstractNumId="28" w15:restartNumberingAfterBreak="0">
    <w:nsid w:val="470C5EE2"/>
    <w:multiLevelType w:val="hybridMultilevel"/>
    <w:tmpl w:val="8E7A78AA"/>
    <w:lvl w:ilvl="0" w:tplc="89D2CA50">
      <w:start w:val="1"/>
      <w:numFmt w:val="lowerLetter"/>
      <w:lvlText w:val="%1."/>
      <w:lvlJc w:val="left"/>
      <w:pPr>
        <w:ind w:left="720" w:hanging="360"/>
      </w:pPr>
      <w:rPr>
        <w:rFonts w:ascii="Arial" w:eastAsia="Arial"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3658D5"/>
    <w:multiLevelType w:val="multilevel"/>
    <w:tmpl w:val="C704840E"/>
    <w:lvl w:ilvl="0">
      <w:start w:val="12"/>
      <w:numFmt w:val="decimal"/>
      <w:lvlText w:val="%1."/>
      <w:lvlJc w:val="left"/>
      <w:pPr>
        <w:ind w:left="660" w:hanging="660"/>
      </w:pPr>
      <w:rPr>
        <w:rFonts w:hint="default"/>
        <w:b/>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Arial" w:eastAsia="Arial" w:hAnsi="Arial" w:cs="Arial" w:hint="default"/>
        <w:b/>
      </w:rPr>
    </w:lvl>
    <w:lvl w:ilvl="3">
      <w:start w:val="1"/>
      <w:numFmt w:val="lowerLetter"/>
      <w:lvlText w:val="%4."/>
      <w:lvlJc w:val="left"/>
      <w:pPr>
        <w:ind w:left="1080" w:hanging="1080"/>
      </w:pPr>
      <w:rPr>
        <w:rFonts w:ascii="Arial" w:eastAsia="Arial" w:hAnsi="Arial" w:cs="Arial"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4A235990"/>
    <w:multiLevelType w:val="multilevel"/>
    <w:tmpl w:val="76CE5BFA"/>
    <w:styleLink w:val="WWNum40"/>
    <w:lvl w:ilvl="0">
      <w:start w:val="1"/>
      <w:numFmt w:val="decimal"/>
      <w:lvlText w:val="%1."/>
      <w:lvlJc w:val="left"/>
      <w:pPr>
        <w:ind w:left="870" w:hanging="360"/>
      </w:pPr>
    </w:lvl>
    <w:lvl w:ilvl="1">
      <w:start w:val="1"/>
      <w:numFmt w:val="decimal"/>
      <w:lvlText w:val="%1.%2"/>
      <w:lvlJc w:val="left"/>
      <w:pPr>
        <w:ind w:left="750" w:hanging="39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320" w:hanging="1440"/>
      </w:pPr>
      <w:rPr>
        <w:b/>
      </w:rPr>
    </w:lvl>
  </w:abstractNum>
  <w:abstractNum w:abstractNumId="31" w15:restartNumberingAfterBreak="0">
    <w:nsid w:val="4B7F1057"/>
    <w:multiLevelType w:val="multilevel"/>
    <w:tmpl w:val="C70821FC"/>
    <w:lvl w:ilvl="0">
      <w:start w:val="1"/>
      <w:numFmt w:val="lowerLetter"/>
      <w:lvlText w:val="%1)"/>
      <w:lvlJc w:val="left"/>
      <w:pPr>
        <w:ind w:left="2007" w:hanging="360"/>
      </w:pPr>
      <w:rPr>
        <w:b/>
        <w:bCs/>
      </w:r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32" w15:restartNumberingAfterBreak="0">
    <w:nsid w:val="506B6719"/>
    <w:multiLevelType w:val="multilevel"/>
    <w:tmpl w:val="F864E06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1AF6D1C"/>
    <w:multiLevelType w:val="multilevel"/>
    <w:tmpl w:val="C3088FB2"/>
    <w:lvl w:ilvl="0">
      <w:start w:val="8"/>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rPr>
    </w:lvl>
    <w:lvl w:ilvl="2">
      <w:start w:val="1"/>
      <w:numFmt w:val="lowerLetter"/>
      <w:lvlText w:val="%3."/>
      <w:lvlJc w:val="left"/>
      <w:pPr>
        <w:ind w:left="720" w:hanging="720"/>
      </w:pPr>
      <w:rPr>
        <w:rFonts w:ascii="Arial" w:eastAsia="Arial" w:hAnsi="Arial" w:cs="Arial"/>
        <w:b/>
        <w:bCs/>
      </w:rPr>
    </w:lvl>
    <w:lvl w:ilvl="3">
      <w:start w:val="1"/>
      <w:numFmt w:val="lowerLetter"/>
      <w:lvlText w:val="%4."/>
      <w:lvlJc w:val="left"/>
      <w:pPr>
        <w:ind w:left="1080" w:hanging="1080"/>
      </w:pPr>
      <w:rPr>
        <w:rFonts w:ascii="Arial" w:eastAsia="Arial" w:hAnsi="Arial" w:cs="Arial"/>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A36058"/>
    <w:multiLevelType w:val="hybridMultilevel"/>
    <w:tmpl w:val="B0763914"/>
    <w:lvl w:ilvl="0" w:tplc="03FE7F78">
      <w:start w:val="1"/>
      <w:numFmt w:val="decimal"/>
      <w:lvlText w:val="%1."/>
      <w:lvlJc w:val="left"/>
      <w:pPr>
        <w:ind w:left="694" w:hanging="41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BC430FA"/>
    <w:multiLevelType w:val="multilevel"/>
    <w:tmpl w:val="65DE65FC"/>
    <w:styleLink w:val="WWNum1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6" w15:restartNumberingAfterBreak="0">
    <w:nsid w:val="5C15491F"/>
    <w:multiLevelType w:val="hybridMultilevel"/>
    <w:tmpl w:val="2B1AECFA"/>
    <w:lvl w:ilvl="0" w:tplc="61C64F50">
      <w:start w:val="1"/>
      <w:numFmt w:val="decimal"/>
      <w:lvlText w:val="%1."/>
      <w:lvlJc w:val="left"/>
      <w:pPr>
        <w:ind w:left="644" w:hanging="360"/>
      </w:pPr>
      <w:rPr>
        <w:rFonts w:hint="default"/>
      </w:rPr>
    </w:lvl>
    <w:lvl w:ilvl="1" w:tplc="C1A0BBE4">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E20376D"/>
    <w:multiLevelType w:val="hybridMultilevel"/>
    <w:tmpl w:val="40A6896C"/>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E4E1E1E"/>
    <w:multiLevelType w:val="multilevel"/>
    <w:tmpl w:val="F9FA9C9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E6F1482"/>
    <w:multiLevelType w:val="hybridMultilevel"/>
    <w:tmpl w:val="C0FABABA"/>
    <w:lvl w:ilvl="0" w:tplc="59CC70BA">
      <w:start w:val="1"/>
      <w:numFmt w:val="bullet"/>
      <w:lvlText w:val=""/>
      <w:lvlJc w:val="left"/>
      <w:pPr>
        <w:ind w:left="1380" w:hanging="360"/>
      </w:pPr>
      <w:rPr>
        <w:rFonts w:ascii="Symbol" w:hAnsi="Symbol" w:hint="default"/>
      </w:rPr>
    </w:lvl>
    <w:lvl w:ilvl="1" w:tplc="04150003">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40" w15:restartNumberingAfterBreak="0">
    <w:nsid w:val="5FCA0B39"/>
    <w:multiLevelType w:val="multilevel"/>
    <w:tmpl w:val="31AAA57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6E5B77B8"/>
    <w:multiLevelType w:val="hybridMultilevel"/>
    <w:tmpl w:val="E9EC85EC"/>
    <w:lvl w:ilvl="0" w:tplc="53AE9E3A">
      <w:start w:val="1"/>
      <w:numFmt w:val="decimal"/>
      <w:lvlText w:val="%1."/>
      <w:lvlJc w:val="left"/>
      <w:pPr>
        <w:ind w:left="1440" w:hanging="360"/>
      </w:pPr>
      <w:rPr>
        <w:rFonts w:ascii="Arial" w:hAnsi="Arial" w:cs="Arial"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02B6365"/>
    <w:multiLevelType w:val="hybridMultilevel"/>
    <w:tmpl w:val="302EACB8"/>
    <w:lvl w:ilvl="0" w:tplc="04150019">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63A7060"/>
    <w:multiLevelType w:val="hybridMultilevel"/>
    <w:tmpl w:val="A890447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F325E5"/>
    <w:multiLevelType w:val="multilevel"/>
    <w:tmpl w:val="0DEA0D92"/>
    <w:styleLink w:val="WWNum42"/>
    <w:lvl w:ilvl="0">
      <w:numFmt w:val="bullet"/>
      <w:lvlText w:val="•"/>
      <w:lvlJc w:val="left"/>
      <w:pPr>
        <w:ind w:left="2211" w:hanging="360"/>
      </w:pPr>
      <w:rPr>
        <w:rFonts w:ascii="OpenSymbol" w:eastAsia="OpenSymbol" w:hAnsi="OpenSymbol" w:cs="OpenSymbol"/>
      </w:rPr>
    </w:lvl>
    <w:lvl w:ilvl="1">
      <w:numFmt w:val="bullet"/>
      <w:lvlText w:val="◦"/>
      <w:lvlJc w:val="left"/>
      <w:pPr>
        <w:ind w:left="2571" w:hanging="360"/>
      </w:pPr>
      <w:rPr>
        <w:rFonts w:ascii="OpenSymbol" w:eastAsia="OpenSymbol" w:hAnsi="OpenSymbol" w:cs="OpenSymbol"/>
      </w:rPr>
    </w:lvl>
    <w:lvl w:ilvl="2">
      <w:numFmt w:val="bullet"/>
      <w:lvlText w:val="▪"/>
      <w:lvlJc w:val="left"/>
      <w:pPr>
        <w:ind w:left="2931" w:hanging="360"/>
      </w:pPr>
      <w:rPr>
        <w:rFonts w:ascii="OpenSymbol" w:eastAsia="OpenSymbol" w:hAnsi="OpenSymbol" w:cs="OpenSymbol"/>
      </w:rPr>
    </w:lvl>
    <w:lvl w:ilvl="3">
      <w:numFmt w:val="bullet"/>
      <w:lvlText w:val="•"/>
      <w:lvlJc w:val="left"/>
      <w:pPr>
        <w:ind w:left="3291" w:hanging="360"/>
      </w:pPr>
      <w:rPr>
        <w:rFonts w:ascii="OpenSymbol" w:eastAsia="OpenSymbol" w:hAnsi="OpenSymbol" w:cs="OpenSymbol"/>
      </w:rPr>
    </w:lvl>
    <w:lvl w:ilvl="4">
      <w:numFmt w:val="bullet"/>
      <w:lvlText w:val="◦"/>
      <w:lvlJc w:val="left"/>
      <w:pPr>
        <w:ind w:left="3651" w:hanging="360"/>
      </w:pPr>
      <w:rPr>
        <w:rFonts w:ascii="OpenSymbol" w:eastAsia="OpenSymbol" w:hAnsi="OpenSymbol" w:cs="OpenSymbol"/>
      </w:rPr>
    </w:lvl>
    <w:lvl w:ilvl="5">
      <w:numFmt w:val="bullet"/>
      <w:lvlText w:val="▪"/>
      <w:lvlJc w:val="left"/>
      <w:pPr>
        <w:ind w:left="4011" w:hanging="360"/>
      </w:pPr>
      <w:rPr>
        <w:rFonts w:ascii="OpenSymbol" w:eastAsia="OpenSymbol" w:hAnsi="OpenSymbol" w:cs="OpenSymbol"/>
      </w:rPr>
    </w:lvl>
    <w:lvl w:ilvl="6">
      <w:numFmt w:val="bullet"/>
      <w:lvlText w:val="•"/>
      <w:lvlJc w:val="left"/>
      <w:pPr>
        <w:ind w:left="4371" w:hanging="360"/>
      </w:pPr>
      <w:rPr>
        <w:rFonts w:ascii="OpenSymbol" w:eastAsia="OpenSymbol" w:hAnsi="OpenSymbol" w:cs="OpenSymbol"/>
      </w:rPr>
    </w:lvl>
    <w:lvl w:ilvl="7">
      <w:numFmt w:val="bullet"/>
      <w:lvlText w:val="◦"/>
      <w:lvlJc w:val="left"/>
      <w:pPr>
        <w:ind w:left="4731" w:hanging="360"/>
      </w:pPr>
      <w:rPr>
        <w:rFonts w:ascii="OpenSymbol" w:eastAsia="OpenSymbol" w:hAnsi="OpenSymbol" w:cs="OpenSymbol"/>
      </w:rPr>
    </w:lvl>
    <w:lvl w:ilvl="8">
      <w:numFmt w:val="bullet"/>
      <w:lvlText w:val="▪"/>
      <w:lvlJc w:val="left"/>
      <w:pPr>
        <w:ind w:left="5091" w:hanging="360"/>
      </w:pPr>
      <w:rPr>
        <w:rFonts w:ascii="OpenSymbol" w:eastAsia="OpenSymbol" w:hAnsi="OpenSymbol" w:cs="OpenSymbol"/>
      </w:rPr>
    </w:lvl>
  </w:abstractNum>
  <w:abstractNum w:abstractNumId="45" w15:restartNumberingAfterBreak="0">
    <w:nsid w:val="78EF32BD"/>
    <w:multiLevelType w:val="multilevel"/>
    <w:tmpl w:val="7C24E528"/>
    <w:lvl w:ilvl="0">
      <w:start w:val="11"/>
      <w:numFmt w:val="decimal"/>
      <w:lvlText w:val="%1."/>
      <w:lvlJc w:val="left"/>
      <w:pPr>
        <w:ind w:left="660" w:hanging="6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b/>
      </w:rPr>
    </w:lvl>
    <w:lvl w:ilvl="3">
      <w:start w:val="1"/>
      <w:numFmt w:val="lowerLetter"/>
      <w:lvlText w:val="%4."/>
      <w:lvlJc w:val="left"/>
      <w:pPr>
        <w:ind w:left="1080" w:hanging="1080"/>
      </w:pPr>
      <w:rPr>
        <w:rFonts w:ascii="Arial" w:eastAsia="Arial" w:hAnsi="Arial" w:cs="Arial"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7A0B4277"/>
    <w:multiLevelType w:val="hybridMultilevel"/>
    <w:tmpl w:val="160C518E"/>
    <w:lvl w:ilvl="0" w:tplc="C56077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86051A"/>
    <w:multiLevelType w:val="multilevel"/>
    <w:tmpl w:val="DA8232EC"/>
    <w:styleLink w:val="WWNum12"/>
    <w:lvl w:ilvl="0">
      <w:start w:val="15"/>
      <w:numFmt w:val="decimal"/>
      <w:lvlText w:val="%1."/>
      <w:lvlJc w:val="left"/>
      <w:pPr>
        <w:ind w:left="390" w:hanging="390"/>
      </w:pPr>
    </w:lvl>
    <w:lvl w:ilvl="1">
      <w:start w:val="1"/>
      <w:numFmt w:val="decimal"/>
      <w:lvlText w:val="%2."/>
      <w:lvlJc w:val="left"/>
      <w:pPr>
        <w:ind w:left="390" w:hanging="390"/>
      </w:pPr>
      <w:rPr>
        <w:rFonts w:eastAsia="Verdana" w:cs="Times New Roman"/>
      </w:rPr>
    </w:lvl>
    <w:lvl w:ilvl="2">
      <w:start w:val="1"/>
      <w:numFmt w:val="lowerLetter"/>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7BEA0454"/>
    <w:multiLevelType w:val="multilevel"/>
    <w:tmpl w:val="E68E8E16"/>
    <w:lvl w:ilvl="0">
      <w:start w:val="19"/>
      <w:numFmt w:val="decimal"/>
      <w:lvlText w:val="%1."/>
      <w:lvlJc w:val="left"/>
      <w:pPr>
        <w:ind w:left="480" w:hanging="480"/>
      </w:pPr>
      <w:rPr>
        <w:rFonts w:hint="default"/>
        <w:b/>
        <w:bCs/>
      </w:rPr>
    </w:lvl>
    <w:lvl w:ilvl="1">
      <w:start w:val="1"/>
      <w:numFmt w:val="decimal"/>
      <w:lvlText w:val="%1.%2."/>
      <w:lvlJc w:val="left"/>
      <w:pPr>
        <w:ind w:left="1430" w:hanging="720"/>
      </w:pPr>
      <w:rPr>
        <w:rFonts w:hint="default"/>
        <w:b/>
        <w:bCs/>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9" w15:restartNumberingAfterBreak="0">
    <w:nsid w:val="7F46063E"/>
    <w:multiLevelType w:val="multilevel"/>
    <w:tmpl w:val="C25E2A48"/>
    <w:numStyleLink w:val="WWNum17"/>
  </w:abstractNum>
  <w:abstractNum w:abstractNumId="50" w15:restartNumberingAfterBreak="0">
    <w:nsid w:val="7FCA4373"/>
    <w:multiLevelType w:val="hybridMultilevel"/>
    <w:tmpl w:val="8D4E6CF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51936791">
    <w:abstractNumId w:val="25"/>
    <w:lvlOverride w:ilvl="0">
      <w:lvl w:ilvl="0">
        <w:start w:val="1"/>
        <w:numFmt w:val="decimal"/>
        <w:lvlText w:val="%1."/>
        <w:lvlJc w:val="left"/>
        <w:pPr>
          <w:ind w:left="698" w:hanging="567"/>
        </w:pPr>
        <w:rPr>
          <w:rFonts w:ascii="Arial" w:eastAsia="Arial" w:hAnsi="Arial" w:cs="Arial" w:hint="default"/>
          <w:b w:val="0"/>
          <w:bCs w:val="0"/>
          <w:w w:val="99"/>
          <w:sz w:val="22"/>
          <w:szCs w:val="22"/>
        </w:rPr>
      </w:lvl>
    </w:lvlOverride>
  </w:num>
  <w:num w:numId="2" w16cid:durableId="478767969">
    <w:abstractNumId w:val="25"/>
    <w:lvlOverride w:ilvl="0">
      <w:lvl w:ilvl="0">
        <w:start w:val="1"/>
        <w:numFmt w:val="decimal"/>
        <w:lvlText w:val="%1."/>
        <w:lvlJc w:val="left"/>
        <w:pPr>
          <w:ind w:left="698" w:hanging="567"/>
        </w:pPr>
        <w:rPr>
          <w:rFonts w:eastAsia="Arial" w:cs="Times New Roman"/>
          <w:b w:val="0"/>
          <w:bCs w:val="0"/>
          <w:w w:val="99"/>
          <w:sz w:val="22"/>
          <w:szCs w:val="22"/>
        </w:rPr>
      </w:lvl>
    </w:lvlOverride>
  </w:num>
  <w:num w:numId="3" w16cid:durableId="1679889463">
    <w:abstractNumId w:val="25"/>
  </w:num>
  <w:num w:numId="4" w16cid:durableId="410933970">
    <w:abstractNumId w:val="33"/>
  </w:num>
  <w:num w:numId="5" w16cid:durableId="1489398340">
    <w:abstractNumId w:val="9"/>
  </w:num>
  <w:num w:numId="6" w16cid:durableId="231548953">
    <w:abstractNumId w:val="49"/>
  </w:num>
  <w:num w:numId="7" w16cid:durableId="1675767353">
    <w:abstractNumId w:val="31"/>
  </w:num>
  <w:num w:numId="8" w16cid:durableId="794717909">
    <w:abstractNumId w:val="35"/>
  </w:num>
  <w:num w:numId="9" w16cid:durableId="1840466603">
    <w:abstractNumId w:val="10"/>
  </w:num>
  <w:num w:numId="10" w16cid:durableId="461844813">
    <w:abstractNumId w:val="20"/>
  </w:num>
  <w:num w:numId="11" w16cid:durableId="1153526409">
    <w:abstractNumId w:val="18"/>
  </w:num>
  <w:num w:numId="12" w16cid:durableId="542059870">
    <w:abstractNumId w:val="7"/>
  </w:num>
  <w:num w:numId="13" w16cid:durableId="1374110762">
    <w:abstractNumId w:val="4"/>
  </w:num>
  <w:num w:numId="14" w16cid:durableId="678115777">
    <w:abstractNumId w:val="45"/>
  </w:num>
  <w:num w:numId="15" w16cid:durableId="1547252588">
    <w:abstractNumId w:val="19"/>
  </w:num>
  <w:num w:numId="16" w16cid:durableId="2142649173">
    <w:abstractNumId w:val="17"/>
  </w:num>
  <w:num w:numId="17" w16cid:durableId="331684068">
    <w:abstractNumId w:val="29"/>
  </w:num>
  <w:num w:numId="18" w16cid:durableId="1829125993">
    <w:abstractNumId w:val="48"/>
  </w:num>
  <w:num w:numId="19" w16cid:durableId="180704661">
    <w:abstractNumId w:val="14"/>
  </w:num>
  <w:num w:numId="20" w16cid:durableId="562788745">
    <w:abstractNumId w:val="47"/>
  </w:num>
  <w:num w:numId="21" w16cid:durableId="1019239450">
    <w:abstractNumId w:val="3"/>
  </w:num>
  <w:num w:numId="22" w16cid:durableId="1650475837">
    <w:abstractNumId w:val="12"/>
  </w:num>
  <w:num w:numId="23" w16cid:durableId="1771973202">
    <w:abstractNumId w:val="32"/>
  </w:num>
  <w:num w:numId="24" w16cid:durableId="222713741">
    <w:abstractNumId w:val="30"/>
  </w:num>
  <w:num w:numId="25" w16cid:durableId="207959049">
    <w:abstractNumId w:val="8"/>
  </w:num>
  <w:num w:numId="26" w16cid:durableId="158429647">
    <w:abstractNumId w:val="44"/>
  </w:num>
  <w:num w:numId="27" w16cid:durableId="1202284645">
    <w:abstractNumId w:val="0"/>
  </w:num>
  <w:num w:numId="28" w16cid:durableId="390539940">
    <w:abstractNumId w:val="38"/>
  </w:num>
  <w:num w:numId="29" w16cid:durableId="1250116519">
    <w:abstractNumId w:val="39"/>
  </w:num>
  <w:num w:numId="30" w16cid:durableId="1465466359">
    <w:abstractNumId w:val="1"/>
  </w:num>
  <w:num w:numId="31" w16cid:durableId="1778519323">
    <w:abstractNumId w:val="42"/>
  </w:num>
  <w:num w:numId="32" w16cid:durableId="1255288205">
    <w:abstractNumId w:val="24"/>
  </w:num>
  <w:num w:numId="33" w16cid:durableId="125246780">
    <w:abstractNumId w:val="40"/>
  </w:num>
  <w:num w:numId="34" w16cid:durableId="1054504379">
    <w:abstractNumId w:val="21"/>
  </w:num>
  <w:num w:numId="35" w16cid:durableId="1523318837">
    <w:abstractNumId w:val="23"/>
  </w:num>
  <w:num w:numId="36" w16cid:durableId="367608795">
    <w:abstractNumId w:val="5"/>
  </w:num>
  <w:num w:numId="37" w16cid:durableId="1908684961">
    <w:abstractNumId w:val="50"/>
  </w:num>
  <w:num w:numId="38" w16cid:durableId="1091701637">
    <w:abstractNumId w:val="16"/>
  </w:num>
  <w:num w:numId="39" w16cid:durableId="738788151">
    <w:abstractNumId w:val="22"/>
  </w:num>
  <w:num w:numId="40" w16cid:durableId="21367667">
    <w:abstractNumId w:val="13"/>
  </w:num>
  <w:num w:numId="41" w16cid:durableId="1813869997">
    <w:abstractNumId w:val="28"/>
  </w:num>
  <w:num w:numId="42" w16cid:durableId="990061251">
    <w:abstractNumId w:val="27"/>
  </w:num>
  <w:num w:numId="43" w16cid:durableId="1333993752">
    <w:abstractNumId w:val="41"/>
  </w:num>
  <w:num w:numId="44" w16cid:durableId="1217937795">
    <w:abstractNumId w:val="2"/>
  </w:num>
  <w:num w:numId="45" w16cid:durableId="2087534750">
    <w:abstractNumId w:val="11"/>
  </w:num>
  <w:num w:numId="46" w16cid:durableId="747657276">
    <w:abstractNumId w:val="26"/>
  </w:num>
  <w:num w:numId="47" w16cid:durableId="776481473">
    <w:abstractNumId w:val="46"/>
  </w:num>
  <w:num w:numId="48" w16cid:durableId="2056732640">
    <w:abstractNumId w:val="34"/>
  </w:num>
  <w:num w:numId="49" w16cid:durableId="803163318">
    <w:abstractNumId w:val="43"/>
  </w:num>
  <w:num w:numId="50" w16cid:durableId="706686133">
    <w:abstractNumId w:val="15"/>
  </w:num>
  <w:num w:numId="51" w16cid:durableId="1370766569">
    <w:abstractNumId w:val="36"/>
  </w:num>
  <w:num w:numId="52" w16cid:durableId="17001804">
    <w:abstractNumId w:val="6"/>
  </w:num>
  <w:num w:numId="53" w16cid:durableId="11822746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A69"/>
    <w:rsid w:val="00022295"/>
    <w:rsid w:val="00025751"/>
    <w:rsid w:val="00026515"/>
    <w:rsid w:val="0002736C"/>
    <w:rsid w:val="00027EA5"/>
    <w:rsid w:val="0003001C"/>
    <w:rsid w:val="00032F27"/>
    <w:rsid w:val="000354C2"/>
    <w:rsid w:val="000376A2"/>
    <w:rsid w:val="00037C7F"/>
    <w:rsid w:val="00037F05"/>
    <w:rsid w:val="000433D5"/>
    <w:rsid w:val="0004585C"/>
    <w:rsid w:val="00054993"/>
    <w:rsid w:val="00055214"/>
    <w:rsid w:val="00057624"/>
    <w:rsid w:val="00061D90"/>
    <w:rsid w:val="000666D4"/>
    <w:rsid w:val="000715A4"/>
    <w:rsid w:val="00077030"/>
    <w:rsid w:val="00086A69"/>
    <w:rsid w:val="0009104D"/>
    <w:rsid w:val="000A325D"/>
    <w:rsid w:val="000A3746"/>
    <w:rsid w:val="000A5D63"/>
    <w:rsid w:val="000B17DF"/>
    <w:rsid w:val="000B40D1"/>
    <w:rsid w:val="000B711A"/>
    <w:rsid w:val="000C000F"/>
    <w:rsid w:val="000C26BA"/>
    <w:rsid w:val="000C3164"/>
    <w:rsid w:val="000C3BEE"/>
    <w:rsid w:val="000C485F"/>
    <w:rsid w:val="000C5826"/>
    <w:rsid w:val="000D015D"/>
    <w:rsid w:val="000D3BB6"/>
    <w:rsid w:val="000D5B2D"/>
    <w:rsid w:val="000E468A"/>
    <w:rsid w:val="000F157E"/>
    <w:rsid w:val="001027AD"/>
    <w:rsid w:val="00102FFD"/>
    <w:rsid w:val="00107036"/>
    <w:rsid w:val="00114620"/>
    <w:rsid w:val="001172F0"/>
    <w:rsid w:val="001177AD"/>
    <w:rsid w:val="0013427D"/>
    <w:rsid w:val="00137936"/>
    <w:rsid w:val="00137B5D"/>
    <w:rsid w:val="00142661"/>
    <w:rsid w:val="0014275B"/>
    <w:rsid w:val="00145D77"/>
    <w:rsid w:val="00147873"/>
    <w:rsid w:val="0015081A"/>
    <w:rsid w:val="00152C7B"/>
    <w:rsid w:val="001554D5"/>
    <w:rsid w:val="001674CA"/>
    <w:rsid w:val="00167746"/>
    <w:rsid w:val="0017465A"/>
    <w:rsid w:val="00174812"/>
    <w:rsid w:val="00177E65"/>
    <w:rsid w:val="001850AA"/>
    <w:rsid w:val="001863E0"/>
    <w:rsid w:val="001927C2"/>
    <w:rsid w:val="001943FD"/>
    <w:rsid w:val="001A27C1"/>
    <w:rsid w:val="001A4918"/>
    <w:rsid w:val="001A643A"/>
    <w:rsid w:val="001B07A5"/>
    <w:rsid w:val="001B33A7"/>
    <w:rsid w:val="001C0A78"/>
    <w:rsid w:val="001C3315"/>
    <w:rsid w:val="001D3681"/>
    <w:rsid w:val="001E131E"/>
    <w:rsid w:val="001E64F2"/>
    <w:rsid w:val="001F1884"/>
    <w:rsid w:val="00202579"/>
    <w:rsid w:val="0021071C"/>
    <w:rsid w:val="00215DF3"/>
    <w:rsid w:val="002179F9"/>
    <w:rsid w:val="00230B26"/>
    <w:rsid w:val="00232F75"/>
    <w:rsid w:val="00241279"/>
    <w:rsid w:val="00242D34"/>
    <w:rsid w:val="0024442A"/>
    <w:rsid w:val="00253811"/>
    <w:rsid w:val="00255DC9"/>
    <w:rsid w:val="002637D1"/>
    <w:rsid w:val="0027374E"/>
    <w:rsid w:val="00280590"/>
    <w:rsid w:val="00280608"/>
    <w:rsid w:val="00286975"/>
    <w:rsid w:val="002936F0"/>
    <w:rsid w:val="002975EC"/>
    <w:rsid w:val="002A4421"/>
    <w:rsid w:val="002A64E4"/>
    <w:rsid w:val="002B7FD4"/>
    <w:rsid w:val="002C093E"/>
    <w:rsid w:val="002C280E"/>
    <w:rsid w:val="002C433B"/>
    <w:rsid w:val="002D2C00"/>
    <w:rsid w:val="002D2DE0"/>
    <w:rsid w:val="002D6742"/>
    <w:rsid w:val="002D6DE8"/>
    <w:rsid w:val="002E201D"/>
    <w:rsid w:val="002F7CD1"/>
    <w:rsid w:val="002F7E15"/>
    <w:rsid w:val="0030070F"/>
    <w:rsid w:val="00312F34"/>
    <w:rsid w:val="00316BC5"/>
    <w:rsid w:val="00320CF7"/>
    <w:rsid w:val="003220D1"/>
    <w:rsid w:val="00332D70"/>
    <w:rsid w:val="00335238"/>
    <w:rsid w:val="00340EB1"/>
    <w:rsid w:val="00341380"/>
    <w:rsid w:val="00343B6A"/>
    <w:rsid w:val="003512C6"/>
    <w:rsid w:val="00354CB9"/>
    <w:rsid w:val="00360916"/>
    <w:rsid w:val="0036211A"/>
    <w:rsid w:val="00365E96"/>
    <w:rsid w:val="00366B5E"/>
    <w:rsid w:val="0037708D"/>
    <w:rsid w:val="00382FA8"/>
    <w:rsid w:val="00387F40"/>
    <w:rsid w:val="003A28DB"/>
    <w:rsid w:val="003B0018"/>
    <w:rsid w:val="003E526D"/>
    <w:rsid w:val="00406F4B"/>
    <w:rsid w:val="00407757"/>
    <w:rsid w:val="00420081"/>
    <w:rsid w:val="004212A2"/>
    <w:rsid w:val="00424C4E"/>
    <w:rsid w:val="00426F73"/>
    <w:rsid w:val="004313F5"/>
    <w:rsid w:val="00432AE8"/>
    <w:rsid w:val="004367C3"/>
    <w:rsid w:val="00436D22"/>
    <w:rsid w:val="0044138E"/>
    <w:rsid w:val="00441F00"/>
    <w:rsid w:val="004515D4"/>
    <w:rsid w:val="00452967"/>
    <w:rsid w:val="00452BB1"/>
    <w:rsid w:val="004717CA"/>
    <w:rsid w:val="00484E3E"/>
    <w:rsid w:val="00491F8F"/>
    <w:rsid w:val="0049726C"/>
    <w:rsid w:val="004A0E98"/>
    <w:rsid w:val="004A3ACC"/>
    <w:rsid w:val="004B236B"/>
    <w:rsid w:val="004B3F95"/>
    <w:rsid w:val="004B4C3E"/>
    <w:rsid w:val="004B6167"/>
    <w:rsid w:val="004B621A"/>
    <w:rsid w:val="004E2557"/>
    <w:rsid w:val="004E2F76"/>
    <w:rsid w:val="004E562C"/>
    <w:rsid w:val="004E5642"/>
    <w:rsid w:val="004F6B76"/>
    <w:rsid w:val="00500EEF"/>
    <w:rsid w:val="00503B41"/>
    <w:rsid w:val="00513B07"/>
    <w:rsid w:val="00526479"/>
    <w:rsid w:val="00526C8A"/>
    <w:rsid w:val="0055564D"/>
    <w:rsid w:val="00556996"/>
    <w:rsid w:val="0056286B"/>
    <w:rsid w:val="0056346A"/>
    <w:rsid w:val="00567C84"/>
    <w:rsid w:val="00574586"/>
    <w:rsid w:val="005854AA"/>
    <w:rsid w:val="00594BBF"/>
    <w:rsid w:val="00595144"/>
    <w:rsid w:val="00597024"/>
    <w:rsid w:val="005975FB"/>
    <w:rsid w:val="005A0DDE"/>
    <w:rsid w:val="005A5E2D"/>
    <w:rsid w:val="005A611E"/>
    <w:rsid w:val="005A6ADF"/>
    <w:rsid w:val="005C4170"/>
    <w:rsid w:val="005D69AA"/>
    <w:rsid w:val="005D6B2D"/>
    <w:rsid w:val="005E0940"/>
    <w:rsid w:val="005E176B"/>
    <w:rsid w:val="005E515D"/>
    <w:rsid w:val="005E65B2"/>
    <w:rsid w:val="005E715A"/>
    <w:rsid w:val="00603FE8"/>
    <w:rsid w:val="00604850"/>
    <w:rsid w:val="00605A73"/>
    <w:rsid w:val="00606927"/>
    <w:rsid w:val="00613C41"/>
    <w:rsid w:val="00631BBD"/>
    <w:rsid w:val="0064149C"/>
    <w:rsid w:val="0064556B"/>
    <w:rsid w:val="00660315"/>
    <w:rsid w:val="006627E2"/>
    <w:rsid w:val="00662AD9"/>
    <w:rsid w:val="0066568B"/>
    <w:rsid w:val="00671DEE"/>
    <w:rsid w:val="00677FCE"/>
    <w:rsid w:val="006A2265"/>
    <w:rsid w:val="006A2330"/>
    <w:rsid w:val="006A6927"/>
    <w:rsid w:val="006B5B5B"/>
    <w:rsid w:val="006C0652"/>
    <w:rsid w:val="006C70A7"/>
    <w:rsid w:val="006D7A81"/>
    <w:rsid w:val="006E6662"/>
    <w:rsid w:val="006E69A2"/>
    <w:rsid w:val="006E6C0E"/>
    <w:rsid w:val="006F7982"/>
    <w:rsid w:val="007001E4"/>
    <w:rsid w:val="0070192D"/>
    <w:rsid w:val="00707BFB"/>
    <w:rsid w:val="007125DE"/>
    <w:rsid w:val="007125F6"/>
    <w:rsid w:val="00727318"/>
    <w:rsid w:val="0074008A"/>
    <w:rsid w:val="007415BB"/>
    <w:rsid w:val="007422D0"/>
    <w:rsid w:val="007427D8"/>
    <w:rsid w:val="00744B8A"/>
    <w:rsid w:val="00746D3F"/>
    <w:rsid w:val="00747076"/>
    <w:rsid w:val="0075338D"/>
    <w:rsid w:val="007628C7"/>
    <w:rsid w:val="007642A7"/>
    <w:rsid w:val="007657E3"/>
    <w:rsid w:val="007774D0"/>
    <w:rsid w:val="00780C7C"/>
    <w:rsid w:val="00780C8B"/>
    <w:rsid w:val="0078272B"/>
    <w:rsid w:val="00783041"/>
    <w:rsid w:val="00784914"/>
    <w:rsid w:val="00795986"/>
    <w:rsid w:val="007B09F6"/>
    <w:rsid w:val="007B36E0"/>
    <w:rsid w:val="007B52E3"/>
    <w:rsid w:val="007C1EFE"/>
    <w:rsid w:val="007C2A27"/>
    <w:rsid w:val="007C3B11"/>
    <w:rsid w:val="007C518B"/>
    <w:rsid w:val="007C6C7F"/>
    <w:rsid w:val="007E6EC0"/>
    <w:rsid w:val="007F7B8C"/>
    <w:rsid w:val="0080307A"/>
    <w:rsid w:val="00804107"/>
    <w:rsid w:val="0082202F"/>
    <w:rsid w:val="00825FF1"/>
    <w:rsid w:val="00833471"/>
    <w:rsid w:val="0083761C"/>
    <w:rsid w:val="008445BC"/>
    <w:rsid w:val="00846255"/>
    <w:rsid w:val="00852CE4"/>
    <w:rsid w:val="00861A72"/>
    <w:rsid w:val="00862A94"/>
    <w:rsid w:val="00862E19"/>
    <w:rsid w:val="00874A95"/>
    <w:rsid w:val="00874E7C"/>
    <w:rsid w:val="00880DB9"/>
    <w:rsid w:val="00886FB3"/>
    <w:rsid w:val="008918DC"/>
    <w:rsid w:val="0089437C"/>
    <w:rsid w:val="008A214C"/>
    <w:rsid w:val="008B1FA1"/>
    <w:rsid w:val="008B71A0"/>
    <w:rsid w:val="008C1FBA"/>
    <w:rsid w:val="008C4727"/>
    <w:rsid w:val="008D6044"/>
    <w:rsid w:val="008E1E45"/>
    <w:rsid w:val="008F0DD4"/>
    <w:rsid w:val="008F13CF"/>
    <w:rsid w:val="008F1EB3"/>
    <w:rsid w:val="00901503"/>
    <w:rsid w:val="00905586"/>
    <w:rsid w:val="00907F29"/>
    <w:rsid w:val="0091043D"/>
    <w:rsid w:val="009129AA"/>
    <w:rsid w:val="009130DF"/>
    <w:rsid w:val="00913771"/>
    <w:rsid w:val="00925E59"/>
    <w:rsid w:val="00940D97"/>
    <w:rsid w:val="009451B9"/>
    <w:rsid w:val="0094591B"/>
    <w:rsid w:val="00947BD9"/>
    <w:rsid w:val="009702C3"/>
    <w:rsid w:val="0097211B"/>
    <w:rsid w:val="00972621"/>
    <w:rsid w:val="0097778B"/>
    <w:rsid w:val="009901FE"/>
    <w:rsid w:val="00991C06"/>
    <w:rsid w:val="00993B95"/>
    <w:rsid w:val="0099468A"/>
    <w:rsid w:val="00996192"/>
    <w:rsid w:val="009A1486"/>
    <w:rsid w:val="009A2D5D"/>
    <w:rsid w:val="009A5301"/>
    <w:rsid w:val="009B0003"/>
    <w:rsid w:val="009B5E71"/>
    <w:rsid w:val="009C056F"/>
    <w:rsid w:val="009C75E9"/>
    <w:rsid w:val="009D043F"/>
    <w:rsid w:val="009D103B"/>
    <w:rsid w:val="009D6EA7"/>
    <w:rsid w:val="009E24E1"/>
    <w:rsid w:val="009F40A3"/>
    <w:rsid w:val="009F643E"/>
    <w:rsid w:val="00A04D27"/>
    <w:rsid w:val="00A06085"/>
    <w:rsid w:val="00A0644C"/>
    <w:rsid w:val="00A06D96"/>
    <w:rsid w:val="00A16108"/>
    <w:rsid w:val="00A205CE"/>
    <w:rsid w:val="00A21315"/>
    <w:rsid w:val="00A2260D"/>
    <w:rsid w:val="00A23288"/>
    <w:rsid w:val="00A24BEF"/>
    <w:rsid w:val="00A277FD"/>
    <w:rsid w:val="00A30992"/>
    <w:rsid w:val="00A30B4C"/>
    <w:rsid w:val="00A31BA2"/>
    <w:rsid w:val="00A32774"/>
    <w:rsid w:val="00A3445C"/>
    <w:rsid w:val="00A44133"/>
    <w:rsid w:val="00A51F5E"/>
    <w:rsid w:val="00A54311"/>
    <w:rsid w:val="00A56286"/>
    <w:rsid w:val="00A56B4C"/>
    <w:rsid w:val="00A6667D"/>
    <w:rsid w:val="00A67D68"/>
    <w:rsid w:val="00A80642"/>
    <w:rsid w:val="00A8195B"/>
    <w:rsid w:val="00A8497E"/>
    <w:rsid w:val="00A900BD"/>
    <w:rsid w:val="00A92BA2"/>
    <w:rsid w:val="00A9358E"/>
    <w:rsid w:val="00AB55DA"/>
    <w:rsid w:val="00AC31A1"/>
    <w:rsid w:val="00AC3A71"/>
    <w:rsid w:val="00AC528C"/>
    <w:rsid w:val="00AD4A28"/>
    <w:rsid w:val="00AD50BC"/>
    <w:rsid w:val="00AD5E69"/>
    <w:rsid w:val="00AD6458"/>
    <w:rsid w:val="00B02D0B"/>
    <w:rsid w:val="00B032D0"/>
    <w:rsid w:val="00B03DF4"/>
    <w:rsid w:val="00B06287"/>
    <w:rsid w:val="00B105D6"/>
    <w:rsid w:val="00B11F24"/>
    <w:rsid w:val="00B22A46"/>
    <w:rsid w:val="00B30331"/>
    <w:rsid w:val="00B317BE"/>
    <w:rsid w:val="00B4017F"/>
    <w:rsid w:val="00B42719"/>
    <w:rsid w:val="00B45B8A"/>
    <w:rsid w:val="00B4620C"/>
    <w:rsid w:val="00B50C3B"/>
    <w:rsid w:val="00B51583"/>
    <w:rsid w:val="00B560B0"/>
    <w:rsid w:val="00B5789C"/>
    <w:rsid w:val="00B84299"/>
    <w:rsid w:val="00B9462F"/>
    <w:rsid w:val="00BA6605"/>
    <w:rsid w:val="00BB26BC"/>
    <w:rsid w:val="00BC2787"/>
    <w:rsid w:val="00BC2940"/>
    <w:rsid w:val="00BC64D5"/>
    <w:rsid w:val="00BD0991"/>
    <w:rsid w:val="00BE0285"/>
    <w:rsid w:val="00BE5474"/>
    <w:rsid w:val="00BF0AC9"/>
    <w:rsid w:val="00C00AAB"/>
    <w:rsid w:val="00C03796"/>
    <w:rsid w:val="00C03F62"/>
    <w:rsid w:val="00C11CB9"/>
    <w:rsid w:val="00C12305"/>
    <w:rsid w:val="00C1423C"/>
    <w:rsid w:val="00C255C3"/>
    <w:rsid w:val="00C316DF"/>
    <w:rsid w:val="00C32794"/>
    <w:rsid w:val="00C51F9B"/>
    <w:rsid w:val="00C550C0"/>
    <w:rsid w:val="00C55A00"/>
    <w:rsid w:val="00C61F8C"/>
    <w:rsid w:val="00C62057"/>
    <w:rsid w:val="00C802CD"/>
    <w:rsid w:val="00C8610E"/>
    <w:rsid w:val="00C866A6"/>
    <w:rsid w:val="00CA30C4"/>
    <w:rsid w:val="00CB0A6E"/>
    <w:rsid w:val="00CB387D"/>
    <w:rsid w:val="00CB4327"/>
    <w:rsid w:val="00CC0D61"/>
    <w:rsid w:val="00CC302E"/>
    <w:rsid w:val="00CC5308"/>
    <w:rsid w:val="00CC5D31"/>
    <w:rsid w:val="00CC6B8D"/>
    <w:rsid w:val="00CD101C"/>
    <w:rsid w:val="00CD2757"/>
    <w:rsid w:val="00CD3982"/>
    <w:rsid w:val="00CD7E47"/>
    <w:rsid w:val="00CE3630"/>
    <w:rsid w:val="00CE7107"/>
    <w:rsid w:val="00CF239A"/>
    <w:rsid w:val="00D11D97"/>
    <w:rsid w:val="00D257D0"/>
    <w:rsid w:val="00D27470"/>
    <w:rsid w:val="00D27603"/>
    <w:rsid w:val="00D31369"/>
    <w:rsid w:val="00D36E54"/>
    <w:rsid w:val="00D50757"/>
    <w:rsid w:val="00D561F7"/>
    <w:rsid w:val="00D62BE7"/>
    <w:rsid w:val="00D654B7"/>
    <w:rsid w:val="00D66E51"/>
    <w:rsid w:val="00D72C0B"/>
    <w:rsid w:val="00D84AFD"/>
    <w:rsid w:val="00D8566F"/>
    <w:rsid w:val="00D86447"/>
    <w:rsid w:val="00D871B1"/>
    <w:rsid w:val="00D92313"/>
    <w:rsid w:val="00D94B8E"/>
    <w:rsid w:val="00D9753A"/>
    <w:rsid w:val="00DA4301"/>
    <w:rsid w:val="00DA6526"/>
    <w:rsid w:val="00DA670A"/>
    <w:rsid w:val="00DB5717"/>
    <w:rsid w:val="00DC0242"/>
    <w:rsid w:val="00DE1D8C"/>
    <w:rsid w:val="00DE2E81"/>
    <w:rsid w:val="00DE35E0"/>
    <w:rsid w:val="00DE6092"/>
    <w:rsid w:val="00DF0785"/>
    <w:rsid w:val="00DF43EA"/>
    <w:rsid w:val="00E00288"/>
    <w:rsid w:val="00E00BCD"/>
    <w:rsid w:val="00E01096"/>
    <w:rsid w:val="00E03F79"/>
    <w:rsid w:val="00E11ADF"/>
    <w:rsid w:val="00E145DF"/>
    <w:rsid w:val="00E14A72"/>
    <w:rsid w:val="00E14ED9"/>
    <w:rsid w:val="00E30215"/>
    <w:rsid w:val="00E42D0E"/>
    <w:rsid w:val="00E46729"/>
    <w:rsid w:val="00E6202E"/>
    <w:rsid w:val="00E624FB"/>
    <w:rsid w:val="00E64824"/>
    <w:rsid w:val="00E6496C"/>
    <w:rsid w:val="00E65B3C"/>
    <w:rsid w:val="00E67DCC"/>
    <w:rsid w:val="00E76B68"/>
    <w:rsid w:val="00E812C1"/>
    <w:rsid w:val="00E81F57"/>
    <w:rsid w:val="00E86374"/>
    <w:rsid w:val="00E92388"/>
    <w:rsid w:val="00E960BC"/>
    <w:rsid w:val="00E96100"/>
    <w:rsid w:val="00EA42B5"/>
    <w:rsid w:val="00EA7186"/>
    <w:rsid w:val="00EB19E0"/>
    <w:rsid w:val="00ED2936"/>
    <w:rsid w:val="00EE4C01"/>
    <w:rsid w:val="00EE7083"/>
    <w:rsid w:val="00EF1AC4"/>
    <w:rsid w:val="00EF44C9"/>
    <w:rsid w:val="00F04E1E"/>
    <w:rsid w:val="00F11A3B"/>
    <w:rsid w:val="00F136CB"/>
    <w:rsid w:val="00F23DDB"/>
    <w:rsid w:val="00F252DE"/>
    <w:rsid w:val="00F25C08"/>
    <w:rsid w:val="00F30474"/>
    <w:rsid w:val="00F343D3"/>
    <w:rsid w:val="00F4385E"/>
    <w:rsid w:val="00F45781"/>
    <w:rsid w:val="00F45FD3"/>
    <w:rsid w:val="00F47DC2"/>
    <w:rsid w:val="00F53F84"/>
    <w:rsid w:val="00F54E64"/>
    <w:rsid w:val="00F6327B"/>
    <w:rsid w:val="00F6576D"/>
    <w:rsid w:val="00F82B57"/>
    <w:rsid w:val="00F85F76"/>
    <w:rsid w:val="00F8659B"/>
    <w:rsid w:val="00F9615C"/>
    <w:rsid w:val="00FB37AA"/>
    <w:rsid w:val="00FB5AFE"/>
    <w:rsid w:val="00FD42D4"/>
    <w:rsid w:val="00FD574D"/>
    <w:rsid w:val="00FD631B"/>
    <w:rsid w:val="00FE0456"/>
    <w:rsid w:val="00FE18F2"/>
    <w:rsid w:val="00FE3856"/>
    <w:rsid w:val="00FF2816"/>
    <w:rsid w:val="00FF49B7"/>
    <w:rsid w:val="00FF6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CFE3A"/>
  <w15:chartTrackingRefBased/>
  <w15:docId w15:val="{C6B5CC20-9CC0-4BA2-8E60-C9F6B609F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086A69"/>
    <w:pPr>
      <w:widowControl w:val="0"/>
      <w:spacing w:after="0" w:line="240" w:lineRule="auto"/>
    </w:pPr>
    <w:rPr>
      <w:rFonts w:ascii="Arial" w:eastAsia="Arial" w:hAnsi="Arial" w:cs="Arial"/>
      <w:lang w:val="en-US"/>
    </w:rPr>
  </w:style>
  <w:style w:type="paragraph" w:styleId="Nagwek1">
    <w:name w:val="heading 1"/>
    <w:basedOn w:val="Standard"/>
    <w:next w:val="Textbody"/>
    <w:link w:val="Nagwek1Znak"/>
    <w:uiPriority w:val="9"/>
    <w:qFormat/>
    <w:rsid w:val="009C75E9"/>
    <w:pPr>
      <w:ind w:left="678"/>
      <w:outlineLvl w:val="0"/>
    </w:pPr>
    <w:rPr>
      <w:b/>
      <w:bCs/>
    </w:rPr>
  </w:style>
  <w:style w:type="paragraph" w:styleId="Nagwek2">
    <w:name w:val="heading 2"/>
    <w:basedOn w:val="Normalny"/>
    <w:next w:val="Normalny"/>
    <w:link w:val="Nagwek2Znak"/>
    <w:uiPriority w:val="9"/>
    <w:semiHidden/>
    <w:unhideWhenUsed/>
    <w:qFormat/>
    <w:rsid w:val="00677FC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086A69"/>
    <w:rPr>
      <w:sz w:val="24"/>
      <w:szCs w:val="24"/>
    </w:rPr>
  </w:style>
  <w:style w:type="character" w:customStyle="1" w:styleId="TekstpodstawowyZnak">
    <w:name w:val="Tekst podstawowy Znak"/>
    <w:basedOn w:val="Domylnaczcionkaakapitu"/>
    <w:link w:val="Tekstpodstawowy"/>
    <w:uiPriority w:val="1"/>
    <w:rsid w:val="00086A69"/>
    <w:rPr>
      <w:rFonts w:ascii="Arial" w:eastAsia="Arial" w:hAnsi="Arial" w:cs="Arial"/>
      <w:sz w:val="24"/>
      <w:szCs w:val="24"/>
      <w:lang w:val="en-US"/>
    </w:rPr>
  </w:style>
  <w:style w:type="paragraph" w:customStyle="1" w:styleId="Standard">
    <w:name w:val="Standard"/>
    <w:qFormat/>
    <w:rsid w:val="00086A69"/>
    <w:pPr>
      <w:suppressAutoHyphens/>
      <w:autoSpaceDN w:val="0"/>
      <w:spacing w:after="0" w:line="240" w:lineRule="auto"/>
      <w:textAlignment w:val="baseline"/>
    </w:pPr>
    <w:rPr>
      <w:rFonts w:ascii="Calibri" w:eastAsia="SimSun" w:hAnsi="Calibri" w:cs="F"/>
      <w:kern w:val="3"/>
      <w:sz w:val="24"/>
      <w:szCs w:val="24"/>
    </w:rPr>
  </w:style>
  <w:style w:type="paragraph" w:customStyle="1" w:styleId="Textbody">
    <w:name w:val="Text body"/>
    <w:basedOn w:val="Standard"/>
    <w:rsid w:val="00086A69"/>
  </w:style>
  <w:style w:type="paragraph" w:customStyle="1" w:styleId="Contents1">
    <w:name w:val="Contents 1"/>
    <w:basedOn w:val="Standard"/>
    <w:rsid w:val="00086A69"/>
    <w:pPr>
      <w:tabs>
        <w:tab w:val="right" w:leader="dot" w:pos="10336"/>
      </w:tabs>
      <w:spacing w:before="41"/>
      <w:ind w:left="698" w:hanging="566"/>
    </w:pPr>
    <w:rPr>
      <w:b/>
      <w:bCs/>
    </w:rPr>
  </w:style>
  <w:style w:type="numbering" w:customStyle="1" w:styleId="WWNum9">
    <w:name w:val="WWNum9"/>
    <w:basedOn w:val="Bezlisty"/>
    <w:rsid w:val="00086A69"/>
    <w:pPr>
      <w:numPr>
        <w:numId w:val="3"/>
      </w:numPr>
    </w:pPr>
  </w:style>
  <w:style w:type="paragraph" w:styleId="Nagwek">
    <w:name w:val="header"/>
    <w:basedOn w:val="Normalny"/>
    <w:link w:val="NagwekZnak"/>
    <w:uiPriority w:val="99"/>
    <w:unhideWhenUsed/>
    <w:rsid w:val="009C75E9"/>
    <w:pPr>
      <w:tabs>
        <w:tab w:val="center" w:pos="4536"/>
        <w:tab w:val="right" w:pos="9072"/>
      </w:tabs>
    </w:pPr>
  </w:style>
  <w:style w:type="character" w:customStyle="1" w:styleId="NagwekZnak">
    <w:name w:val="Nagłówek Znak"/>
    <w:basedOn w:val="Domylnaczcionkaakapitu"/>
    <w:link w:val="Nagwek"/>
    <w:uiPriority w:val="99"/>
    <w:rsid w:val="009C75E9"/>
    <w:rPr>
      <w:rFonts w:ascii="Arial" w:eastAsia="Arial" w:hAnsi="Arial" w:cs="Arial"/>
      <w:lang w:val="en-US"/>
    </w:rPr>
  </w:style>
  <w:style w:type="paragraph" w:styleId="Stopka">
    <w:name w:val="footer"/>
    <w:basedOn w:val="Normalny"/>
    <w:link w:val="StopkaZnak"/>
    <w:uiPriority w:val="99"/>
    <w:unhideWhenUsed/>
    <w:rsid w:val="009C75E9"/>
    <w:pPr>
      <w:tabs>
        <w:tab w:val="center" w:pos="4536"/>
        <w:tab w:val="right" w:pos="9072"/>
      </w:tabs>
    </w:pPr>
  </w:style>
  <w:style w:type="character" w:customStyle="1" w:styleId="StopkaZnak">
    <w:name w:val="Stopka Znak"/>
    <w:basedOn w:val="Domylnaczcionkaakapitu"/>
    <w:link w:val="Stopka"/>
    <w:uiPriority w:val="99"/>
    <w:rsid w:val="009C75E9"/>
    <w:rPr>
      <w:rFonts w:ascii="Arial" w:eastAsia="Arial" w:hAnsi="Arial" w:cs="Arial"/>
      <w:lang w:val="en-US"/>
    </w:rPr>
  </w:style>
  <w:style w:type="character" w:customStyle="1" w:styleId="Nagwek1Znak">
    <w:name w:val="Nagłówek 1 Znak"/>
    <w:basedOn w:val="Domylnaczcionkaakapitu"/>
    <w:link w:val="Nagwek1"/>
    <w:uiPriority w:val="9"/>
    <w:rsid w:val="009C75E9"/>
    <w:rPr>
      <w:rFonts w:ascii="Calibri" w:eastAsia="SimSun" w:hAnsi="Calibri" w:cs="F"/>
      <w:b/>
      <w:bCs/>
      <w:kern w:val="3"/>
      <w:sz w:val="24"/>
      <w:szCs w:val="24"/>
    </w:rPr>
  </w:style>
  <w:style w:type="character" w:styleId="Hipercze">
    <w:name w:val="Hyperlink"/>
    <w:basedOn w:val="Domylnaczcionkaakapitu"/>
    <w:rsid w:val="009C75E9"/>
    <w:rPr>
      <w:color w:val="0000FF"/>
      <w:u w:val="single"/>
    </w:rPr>
  </w:style>
  <w:style w:type="paragraph" w:customStyle="1" w:styleId="TableParagraph">
    <w:name w:val="Table Paragraph"/>
    <w:basedOn w:val="Normalny"/>
    <w:uiPriority w:val="1"/>
    <w:qFormat/>
    <w:rsid w:val="00484E3E"/>
  </w:style>
  <w:style w:type="paragraph" w:styleId="Akapitzlist">
    <w:name w:val="List Paragraph"/>
    <w:aliases w:val="CW_Lista,Preambuła,Akapit z listą1,List Paragraph"/>
    <w:basedOn w:val="Normalny"/>
    <w:link w:val="AkapitzlistZnak"/>
    <w:qFormat/>
    <w:rsid w:val="00594BBF"/>
    <w:pPr>
      <w:ind w:left="912" w:hanging="283"/>
      <w:jc w:val="both"/>
    </w:pPr>
  </w:style>
  <w:style w:type="character" w:customStyle="1" w:styleId="AkapitzlistZnak">
    <w:name w:val="Akapit z listą Znak"/>
    <w:aliases w:val="CW_Lista Znak,Preambuła Znak,Akapit z listą1 Znak,List Paragraph Znak"/>
    <w:link w:val="Akapitzlist"/>
    <w:uiPriority w:val="34"/>
    <w:locked/>
    <w:rsid w:val="00594BBF"/>
    <w:rPr>
      <w:rFonts w:ascii="Arial" w:eastAsia="Arial" w:hAnsi="Arial" w:cs="Arial"/>
      <w:lang w:val="en-US"/>
    </w:rPr>
  </w:style>
  <w:style w:type="numbering" w:customStyle="1" w:styleId="WWNum19">
    <w:name w:val="WWNum19"/>
    <w:basedOn w:val="Bezlisty"/>
    <w:rsid w:val="006B5B5B"/>
    <w:pPr>
      <w:numPr>
        <w:numId w:val="8"/>
      </w:numPr>
    </w:pPr>
  </w:style>
  <w:style w:type="numbering" w:customStyle="1" w:styleId="WWNum17">
    <w:name w:val="WWNum17"/>
    <w:basedOn w:val="Bezlisty"/>
    <w:rsid w:val="008B71A0"/>
    <w:pPr>
      <w:numPr>
        <w:numId w:val="9"/>
      </w:numPr>
    </w:pPr>
  </w:style>
  <w:style w:type="character" w:styleId="Nierozpoznanawzmianka">
    <w:name w:val="Unresolved Mention"/>
    <w:basedOn w:val="Domylnaczcionkaakapitu"/>
    <w:uiPriority w:val="99"/>
    <w:semiHidden/>
    <w:unhideWhenUsed/>
    <w:rsid w:val="009A5301"/>
    <w:rPr>
      <w:color w:val="605E5C"/>
      <w:shd w:val="clear" w:color="auto" w:fill="E1DFDD"/>
    </w:rPr>
  </w:style>
  <w:style w:type="paragraph" w:styleId="NormalnyWeb">
    <w:name w:val="Normal (Web)"/>
    <w:basedOn w:val="Standard"/>
    <w:rsid w:val="00E00288"/>
    <w:pPr>
      <w:spacing w:before="28" w:after="100"/>
    </w:pPr>
    <w:rPr>
      <w:rFonts w:ascii="Times New Roman" w:eastAsia="Times New Roman" w:hAnsi="Times New Roman" w:cs="Times New Roman"/>
      <w:lang w:eastAsia="pl-PL"/>
    </w:rPr>
  </w:style>
  <w:style w:type="character" w:customStyle="1" w:styleId="Teksttreci">
    <w:name w:val="Tekst treści_"/>
    <w:basedOn w:val="Domylnaczcionkaakapitu"/>
    <w:link w:val="Teksttreci0"/>
    <w:rsid w:val="00A51F5E"/>
    <w:rPr>
      <w:rFonts w:ascii="Verdana" w:eastAsia="Verdana" w:hAnsi="Verdana" w:cs="Verdana"/>
      <w:sz w:val="15"/>
      <w:szCs w:val="15"/>
      <w:shd w:val="clear" w:color="auto" w:fill="FFFFFF"/>
    </w:rPr>
  </w:style>
  <w:style w:type="paragraph" w:customStyle="1" w:styleId="Teksttreci0">
    <w:name w:val="Tekst treści"/>
    <w:basedOn w:val="Normalny"/>
    <w:link w:val="Teksttreci"/>
    <w:rsid w:val="00A51F5E"/>
    <w:pPr>
      <w:shd w:val="clear" w:color="auto" w:fill="FFFFFF"/>
      <w:spacing w:line="0" w:lineRule="atLeast"/>
      <w:ind w:hanging="580"/>
      <w:jc w:val="both"/>
    </w:pPr>
    <w:rPr>
      <w:rFonts w:ascii="Verdana" w:eastAsia="Verdana" w:hAnsi="Verdana" w:cs="Verdana"/>
      <w:sz w:val="15"/>
      <w:szCs w:val="15"/>
      <w:lang w:val="pl-PL"/>
    </w:rPr>
  </w:style>
  <w:style w:type="paragraph" w:styleId="Tekstpodstawowy3">
    <w:name w:val="Body Text 3"/>
    <w:basedOn w:val="Normalny"/>
    <w:link w:val="Tekstpodstawowy3Znak"/>
    <w:uiPriority w:val="99"/>
    <w:unhideWhenUsed/>
    <w:rsid w:val="00A51F5E"/>
    <w:pPr>
      <w:spacing w:after="120"/>
    </w:pPr>
    <w:rPr>
      <w:sz w:val="16"/>
      <w:szCs w:val="16"/>
    </w:rPr>
  </w:style>
  <w:style w:type="character" w:customStyle="1" w:styleId="Tekstpodstawowy3Znak">
    <w:name w:val="Tekst podstawowy 3 Znak"/>
    <w:basedOn w:val="Domylnaczcionkaakapitu"/>
    <w:link w:val="Tekstpodstawowy3"/>
    <w:uiPriority w:val="99"/>
    <w:rsid w:val="00A51F5E"/>
    <w:rPr>
      <w:rFonts w:ascii="Arial" w:eastAsia="Arial" w:hAnsi="Arial" w:cs="Arial"/>
      <w:sz w:val="16"/>
      <w:szCs w:val="16"/>
      <w:lang w:val="en-US"/>
    </w:rPr>
  </w:style>
  <w:style w:type="numbering" w:customStyle="1" w:styleId="WWNum12">
    <w:name w:val="WWNum12"/>
    <w:basedOn w:val="Bezlisty"/>
    <w:rsid w:val="00CD7E47"/>
    <w:pPr>
      <w:numPr>
        <w:numId w:val="20"/>
      </w:numPr>
    </w:pPr>
  </w:style>
  <w:style w:type="character" w:customStyle="1" w:styleId="Nagwek2Znak">
    <w:name w:val="Nagłówek 2 Znak"/>
    <w:basedOn w:val="Domylnaczcionkaakapitu"/>
    <w:link w:val="Nagwek2"/>
    <w:uiPriority w:val="9"/>
    <w:semiHidden/>
    <w:rsid w:val="00677FCE"/>
    <w:rPr>
      <w:rFonts w:asciiTheme="majorHAnsi" w:eastAsiaTheme="majorEastAsia" w:hAnsiTheme="majorHAnsi" w:cstheme="majorBidi"/>
      <w:color w:val="2F5496" w:themeColor="accent1" w:themeShade="BF"/>
      <w:sz w:val="26"/>
      <w:szCs w:val="26"/>
      <w:lang w:val="en-US"/>
    </w:rPr>
  </w:style>
  <w:style w:type="paragraph" w:customStyle="1" w:styleId="Textbodyindent">
    <w:name w:val="Text body indent"/>
    <w:basedOn w:val="Standard"/>
    <w:rsid w:val="00677FCE"/>
    <w:pPr>
      <w:spacing w:after="120"/>
      <w:ind w:left="283"/>
    </w:pPr>
  </w:style>
  <w:style w:type="paragraph" w:customStyle="1" w:styleId="WW-Domynie">
    <w:name w:val="WW-Domy?nie"/>
    <w:rsid w:val="00E145DF"/>
    <w:pPr>
      <w:widowControl w:val="0"/>
      <w:suppressAutoHyphens/>
      <w:spacing w:after="0" w:line="100" w:lineRule="atLeast"/>
      <w:textAlignment w:val="baseline"/>
    </w:pPr>
    <w:rPr>
      <w:rFonts w:ascii="Times New Roman" w:eastAsia="Times New Roman" w:hAnsi="Times New Roman" w:cs="Times New Roman"/>
      <w:kern w:val="2"/>
      <w:sz w:val="24"/>
      <w:szCs w:val="24"/>
      <w:lang w:eastAsia="zh-CN" w:bidi="hi-IN"/>
    </w:rPr>
  </w:style>
  <w:style w:type="character" w:customStyle="1" w:styleId="Pogrubienie1">
    <w:name w:val="Pogrubienie1"/>
    <w:rsid w:val="00E145DF"/>
    <w:rPr>
      <w:b/>
      <w:bCs/>
    </w:rPr>
  </w:style>
  <w:style w:type="paragraph" w:customStyle="1" w:styleId="Domynie">
    <w:name w:val="Domy徑nie"/>
    <w:rsid w:val="00E145DF"/>
    <w:pPr>
      <w:widowControl w:val="0"/>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Tekstpodstawowy34">
    <w:name w:val="Tekst podstawowy 34"/>
    <w:basedOn w:val="Normalny"/>
    <w:rsid w:val="004B4C3E"/>
    <w:pPr>
      <w:widowControl/>
      <w:overflowPunct w:val="0"/>
      <w:autoSpaceDE w:val="0"/>
      <w:autoSpaceDN w:val="0"/>
      <w:adjustRightInd w:val="0"/>
      <w:jc w:val="both"/>
      <w:textAlignment w:val="baseline"/>
    </w:pPr>
    <w:rPr>
      <w:rFonts w:eastAsia="Times New Roman" w:cs="Times New Roman"/>
      <w:sz w:val="24"/>
      <w:szCs w:val="20"/>
      <w:lang w:val="pl-PL" w:eastAsia="pl-PL"/>
    </w:rPr>
  </w:style>
  <w:style w:type="paragraph" w:styleId="Tekstprzypisudolnego">
    <w:name w:val="footnote text"/>
    <w:basedOn w:val="Standard"/>
    <w:link w:val="TekstprzypisudolnegoZnak"/>
    <w:rsid w:val="00280590"/>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280590"/>
    <w:rPr>
      <w:rFonts w:ascii="Times New Roman" w:eastAsia="Times New Roman" w:hAnsi="Times New Roman" w:cs="Times New Roman"/>
      <w:kern w:val="3"/>
      <w:sz w:val="20"/>
      <w:szCs w:val="20"/>
      <w:lang w:eastAsia="zh-CN"/>
    </w:rPr>
  </w:style>
  <w:style w:type="paragraph" w:customStyle="1" w:styleId="Default">
    <w:name w:val="Default"/>
    <w:rsid w:val="00280590"/>
    <w:pPr>
      <w:suppressAutoHyphens/>
      <w:autoSpaceDN w:val="0"/>
      <w:spacing w:after="0" w:line="240" w:lineRule="auto"/>
      <w:textAlignment w:val="baseline"/>
    </w:pPr>
    <w:rPr>
      <w:rFonts w:ascii="Arial" w:eastAsia="SimSun" w:hAnsi="Arial" w:cs="Arial"/>
      <w:color w:val="000000"/>
      <w:kern w:val="3"/>
      <w:sz w:val="24"/>
      <w:szCs w:val="24"/>
    </w:rPr>
  </w:style>
  <w:style w:type="numbering" w:customStyle="1" w:styleId="WWNum40">
    <w:name w:val="WWNum40"/>
    <w:basedOn w:val="Bezlisty"/>
    <w:rsid w:val="00280590"/>
    <w:pPr>
      <w:numPr>
        <w:numId w:val="24"/>
      </w:numPr>
    </w:pPr>
  </w:style>
  <w:style w:type="numbering" w:customStyle="1" w:styleId="WWNum41">
    <w:name w:val="WWNum41"/>
    <w:basedOn w:val="Bezlisty"/>
    <w:rsid w:val="00280590"/>
    <w:pPr>
      <w:numPr>
        <w:numId w:val="25"/>
      </w:numPr>
    </w:pPr>
  </w:style>
  <w:style w:type="numbering" w:customStyle="1" w:styleId="WWNum42">
    <w:name w:val="WWNum42"/>
    <w:basedOn w:val="Bezlisty"/>
    <w:rsid w:val="00280590"/>
    <w:pPr>
      <w:numPr>
        <w:numId w:val="26"/>
      </w:numPr>
    </w:pPr>
  </w:style>
  <w:style w:type="paragraph" w:customStyle="1" w:styleId="Kolorowalistaakcent13">
    <w:name w:val="Kolorowa lista — akcent 13"/>
    <w:basedOn w:val="Normalny"/>
    <w:uiPriority w:val="34"/>
    <w:qFormat/>
    <w:rsid w:val="00DB5717"/>
    <w:pPr>
      <w:widowControl/>
      <w:spacing w:after="160" w:line="259" w:lineRule="auto"/>
      <w:ind w:left="720"/>
      <w:contextualSpacing/>
    </w:pPr>
    <w:rPr>
      <w:rFonts w:ascii="Calibri" w:eastAsia="Calibri" w:hAnsi="Calibri" w:cs="Times New Roman"/>
      <w:lang w:val="pl-PL"/>
    </w:rPr>
  </w:style>
  <w:style w:type="paragraph" w:customStyle="1" w:styleId="Zawartotabeli">
    <w:name w:val="Zawartość tabeli"/>
    <w:basedOn w:val="Normalny"/>
    <w:uiPriority w:val="99"/>
    <w:qFormat/>
    <w:rsid w:val="008C1FBA"/>
    <w:pPr>
      <w:widowControl/>
      <w:suppressLineNumbers/>
      <w:suppressAutoHyphens/>
    </w:pPr>
    <w:rPr>
      <w:rFonts w:ascii="Times New Roman" w:eastAsia="SimSun" w:hAnsi="Times New Roman" w:cs="Times New Roman"/>
      <w:color w:val="00000A"/>
      <w:sz w:val="24"/>
      <w:szCs w:val="24"/>
      <w:lang w:val="pl-PL" w:eastAsia="zh-CN"/>
    </w:rPr>
  </w:style>
  <w:style w:type="table" w:styleId="Tabela-Siatka">
    <w:name w:val="Table Grid"/>
    <w:basedOn w:val="Standardowy"/>
    <w:uiPriority w:val="39"/>
    <w:rsid w:val="008C1FB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341380"/>
    <w:pPr>
      <w:spacing w:after="120"/>
      <w:ind w:left="283"/>
    </w:pPr>
  </w:style>
  <w:style w:type="character" w:customStyle="1" w:styleId="TekstpodstawowywcityZnak">
    <w:name w:val="Tekst podstawowy wcięty Znak"/>
    <w:basedOn w:val="Domylnaczcionkaakapitu"/>
    <w:link w:val="Tekstpodstawowywcity"/>
    <w:uiPriority w:val="99"/>
    <w:semiHidden/>
    <w:rsid w:val="00341380"/>
    <w:rPr>
      <w:rFonts w:ascii="Arial" w:eastAsia="Arial" w:hAnsi="Arial" w:cs="Arial"/>
      <w:lang w:val="en-US"/>
    </w:rPr>
  </w:style>
  <w:style w:type="numbering" w:customStyle="1" w:styleId="WWNum34">
    <w:name w:val="WWNum34"/>
    <w:basedOn w:val="Bezlisty"/>
    <w:rsid w:val="00341380"/>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0610674">
      <w:bodyDiv w:val="1"/>
      <w:marLeft w:val="0"/>
      <w:marRight w:val="0"/>
      <w:marTop w:val="0"/>
      <w:marBottom w:val="0"/>
      <w:divBdr>
        <w:top w:val="none" w:sz="0" w:space="0" w:color="auto"/>
        <w:left w:val="none" w:sz="0" w:space="0" w:color="auto"/>
        <w:bottom w:val="none" w:sz="0" w:space="0" w:color="auto"/>
        <w:right w:val="none" w:sz="0" w:space="0" w:color="auto"/>
      </w:divBdr>
    </w:div>
    <w:div w:id="1669744844">
      <w:bodyDiv w:val="1"/>
      <w:marLeft w:val="0"/>
      <w:marRight w:val="0"/>
      <w:marTop w:val="0"/>
      <w:marBottom w:val="0"/>
      <w:divBdr>
        <w:top w:val="none" w:sz="0" w:space="0" w:color="auto"/>
        <w:left w:val="none" w:sz="0" w:space="0" w:color="auto"/>
        <w:bottom w:val="none" w:sz="0" w:space="0" w:color="auto"/>
        <w:right w:val="none" w:sz="0" w:space="0" w:color="auto"/>
      </w:divBdr>
    </w:div>
    <w:div w:id="206027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3284</Words>
  <Characters>19709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andrzej.ksiazek@zomm.pl</dc:creator>
  <cp:keywords/>
  <dc:description/>
  <cp:lastModifiedBy>Andrzej Książek</cp:lastModifiedBy>
  <cp:revision>3</cp:revision>
  <cp:lastPrinted>2022-11-17T10:27:00Z</cp:lastPrinted>
  <dcterms:created xsi:type="dcterms:W3CDTF">2024-11-22T10:01:00Z</dcterms:created>
  <dcterms:modified xsi:type="dcterms:W3CDTF">2024-11-22T10:23:00Z</dcterms:modified>
</cp:coreProperties>
</file>