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770" w:rsidRDefault="00643770" w:rsidP="00643770">
      <w:pPr>
        <w:pStyle w:val="NormalnyWeb"/>
        <w:jc w:val="right"/>
      </w:pPr>
      <w:r>
        <w:t>Zał. nr 4 do SWZ</w:t>
      </w:r>
    </w:p>
    <w:p w:rsidR="00643770" w:rsidRPr="00643770" w:rsidRDefault="00643770" w:rsidP="00643770">
      <w:pPr>
        <w:pStyle w:val="NormalnyWeb"/>
        <w:jc w:val="center"/>
        <w:rPr>
          <w:b/>
          <w:sz w:val="28"/>
          <w:szCs w:val="28"/>
        </w:rPr>
      </w:pPr>
      <w:r w:rsidRPr="00643770">
        <w:rPr>
          <w:b/>
          <w:sz w:val="28"/>
          <w:szCs w:val="28"/>
        </w:rPr>
        <w:t>Opis przedmiotu zamówienia</w:t>
      </w:r>
    </w:p>
    <w:p w:rsidR="00643770" w:rsidRDefault="00643770" w:rsidP="001C7E5B">
      <w:pPr>
        <w:pStyle w:val="NormalnyWeb"/>
      </w:pPr>
    </w:p>
    <w:p w:rsidR="001C7E5B" w:rsidRDefault="001C7E5B" w:rsidP="001C7E5B">
      <w:pPr>
        <w:pStyle w:val="NormalnyWeb"/>
      </w:pPr>
      <w:r>
        <w:t>Niniejsz</w:t>
      </w:r>
      <w:r w:rsidR="00643770">
        <w:t>y</w:t>
      </w:r>
      <w:r>
        <w:t xml:space="preserve"> </w:t>
      </w:r>
      <w:r w:rsidR="00643770">
        <w:t>opis</w:t>
      </w:r>
      <w:r>
        <w:t xml:space="preserve"> obejmuje kompleksowy remont oraz optymalizację barwy i me</w:t>
      </w:r>
      <w:r w:rsidR="00C34BCB">
        <w:t>chaniki fortepianu Steinway D (</w:t>
      </w:r>
      <w:r>
        <w:t>424.971, ok. 1972). Powłoka wymaga odnowienia w wykończeniu satynowym, na bazie twardego oleju.</w:t>
      </w:r>
    </w:p>
    <w:p w:rsidR="001C7E5B" w:rsidRDefault="001C7E5B" w:rsidP="001C7E5B">
      <w:pPr>
        <w:pStyle w:val="NormalnyWeb"/>
      </w:pPr>
      <w:r>
        <w:t>Kompleksowy remont akustyki składa się z czterech następujących po sobie, wzajemnie zależnych etapów roboczych. Precyzyjna regulacja każdego z tych etapów pozwala na uzyskanie pełnego potencjału akustycznego instrumentu.</w:t>
      </w:r>
    </w:p>
    <w:p w:rsidR="001C7E5B" w:rsidRDefault="001C7E5B" w:rsidP="001C7E5B">
      <w:pPr>
        <w:pStyle w:val="NormalnyWeb"/>
      </w:pPr>
      <w:r>
        <w:rPr>
          <w:rStyle w:val="Pogrubienie"/>
        </w:rPr>
        <w:t>Etap 1: Płyta żeliwna</w:t>
      </w:r>
    </w:p>
    <w:p w:rsidR="001C7E5B" w:rsidRDefault="001C7E5B" w:rsidP="001C7E5B">
      <w:pPr>
        <w:pStyle w:val="NormalnyWeb"/>
      </w:pPr>
      <w:r>
        <w:t>Żebro w kształcie litery "V" wyznacza początek długości rezonansowej struny w wysokich rejestrach. Jest to odlew w kształcie litery "V", który znajduje się poniżej pręta "V", stanowiąc integralną część płyty.</w:t>
      </w:r>
    </w:p>
    <w:p w:rsidR="001C7E5B" w:rsidRDefault="001C7E5B" w:rsidP="001C7E5B">
      <w:pPr>
        <w:pStyle w:val="NormalnyWeb"/>
      </w:pPr>
      <w:r>
        <w:t>Problem polega na tym, że żeliwo jest materiałem bardziej miękkim niż stal strun, co powoduje, że struny z czasem wcinają się w żebro. Dodatk</w:t>
      </w:r>
      <w:r w:rsidR="00C34BCB">
        <w:t>owo, promień żebra nigdy nie jest</w:t>
      </w:r>
      <w:r>
        <w:t xml:space="preserve"> jednolity w czasie produkcji. Często zdarza się, że nawet w obrębie jednego żebra jego kształt jest nierówny. Kiedy żebro staje się zbyt miękkie, struny zaczynają wycinać w nim rowki, co utrudnia strojenie fortepianu.</w:t>
      </w:r>
    </w:p>
    <w:p w:rsidR="001C7E5B" w:rsidRDefault="001C7E5B" w:rsidP="001C7E5B">
      <w:pPr>
        <w:pStyle w:val="NormalnyWeb"/>
      </w:pPr>
      <w:r>
        <w:t>W klasycznym podejściu do renowacji fortepianów, wcięcia spowodowane przez struny są usuwane poprzez szlifowanie żebra. Niestety, każdy ruch pilnikiem usuwa twardą war</w:t>
      </w:r>
      <w:r w:rsidR="00C34BCB">
        <w:t>stwę odlewu, odsłaniając miękki</w:t>
      </w:r>
      <w:r>
        <w:t xml:space="preserve"> rdzeń materiału. W wyniku tego, struny znowu szybko wcinają się w żebro, a dźwięk staje się stłumiony i krótki.</w:t>
      </w:r>
    </w:p>
    <w:p w:rsidR="001C7E5B" w:rsidRDefault="00643770" w:rsidP="001C7E5B">
      <w:pPr>
        <w:pStyle w:val="NormalnyWeb"/>
      </w:pPr>
      <w:r>
        <w:t>R</w:t>
      </w:r>
      <w:r w:rsidR="001C7E5B">
        <w:t>ozwiązanie polega</w:t>
      </w:r>
      <w:r>
        <w:t>ć ma</w:t>
      </w:r>
      <w:r w:rsidR="001C7E5B">
        <w:t xml:space="preserve"> na wycięciu rowka o głębokości 3,5 mm na czubku żebra i ws</w:t>
      </w:r>
      <w:r w:rsidR="00C34BCB">
        <w:t>tawieniu precyzyjnie dopasowanego, utwardzonego</w:t>
      </w:r>
      <w:r w:rsidR="001C7E5B">
        <w:t xml:space="preserve"> pręta ze stali srebrnej. Dzięki temu przednia część długości rezonansowej struny zyskuje bardz</w:t>
      </w:r>
      <w:r w:rsidR="00C34BCB">
        <w:t>o precyzyjną powierzchnię.</w:t>
      </w:r>
    </w:p>
    <w:p w:rsidR="001C7E5B" w:rsidRDefault="001C7E5B" w:rsidP="001C7E5B">
      <w:pPr>
        <w:pStyle w:val="NormalnyWeb"/>
      </w:pPr>
      <w:r>
        <w:t>Dodatk</w:t>
      </w:r>
      <w:r w:rsidR="00C34BCB">
        <w:t xml:space="preserve">owo </w:t>
      </w:r>
      <w:r w:rsidR="00643770">
        <w:t xml:space="preserve">należy </w:t>
      </w:r>
      <w:r w:rsidR="00C34BCB">
        <w:t>wymieni</w:t>
      </w:r>
      <w:r w:rsidR="00643770">
        <w:t>ć</w:t>
      </w:r>
      <w:r w:rsidR="00C34BCB">
        <w:t xml:space="preserve"> agrafy w sekcji</w:t>
      </w:r>
      <w:r>
        <w:t xml:space="preserve"> basowej i tenorowej.</w:t>
      </w:r>
    </w:p>
    <w:p w:rsidR="001C7E5B" w:rsidRDefault="001C7E5B" w:rsidP="001C7E5B">
      <w:pPr>
        <w:pStyle w:val="NormalnyWeb"/>
      </w:pPr>
      <w:r>
        <w:rPr>
          <w:rStyle w:val="Pogrubienie"/>
        </w:rPr>
        <w:t>Powłoka płyty żeliwnej</w:t>
      </w:r>
      <w:r w:rsidR="00C34BCB">
        <w:br/>
        <w:t>Steinway nie zabezpiecza</w:t>
      </w:r>
      <w:r>
        <w:t xml:space="preserve"> oryginalnej powłoki płyty żeliwnej przez nałożenie przezroczystej warstwy ochronnej, aby uzyskać efekt satyn</w:t>
      </w:r>
      <w:r w:rsidR="00C34BCB">
        <w:t>owego wyglądu. Ponieważ odcień nie jest chroniony, z czasem ulega</w:t>
      </w:r>
      <w:r>
        <w:t xml:space="preserve"> zabrudzeniu i przebarwieniu na kolor zielono-brązowy, zwłaszcza w miejscach, gdzie płyta była dotykana rękami.</w:t>
      </w:r>
    </w:p>
    <w:p w:rsidR="001C7E5B" w:rsidRDefault="001C7E5B" w:rsidP="001C7E5B">
      <w:pPr>
        <w:pStyle w:val="NormalnyWeb"/>
      </w:pPr>
      <w:r>
        <w:lastRenderedPageBreak/>
        <w:t>Odnowi</w:t>
      </w:r>
      <w:r w:rsidR="00643770">
        <w:t xml:space="preserve">oną </w:t>
      </w:r>
      <w:r>
        <w:t xml:space="preserve">powłokę </w:t>
      </w:r>
      <w:r w:rsidR="00643770">
        <w:t>należy</w:t>
      </w:r>
      <w:r>
        <w:t xml:space="preserve"> zabezpieczy</w:t>
      </w:r>
      <w:r w:rsidR="00643770">
        <w:t>ć</w:t>
      </w:r>
      <w:r>
        <w:t xml:space="preserve"> ją przezroczystym, ochronnym lakierem o matowym wykończeniu. Napisy na płycie zostaną przepisane.</w:t>
      </w:r>
    </w:p>
    <w:p w:rsidR="001C7E5B" w:rsidRDefault="001C7E5B" w:rsidP="001C7E5B">
      <w:pPr>
        <w:pStyle w:val="NormalnyWeb"/>
      </w:pPr>
      <w:r>
        <w:rPr>
          <w:rStyle w:val="Pogrubienie"/>
        </w:rPr>
        <w:t>Etap 2: Powłoka płyty rezonansowej</w:t>
      </w:r>
      <w:r>
        <w:br/>
        <w:t>Zalecamy u</w:t>
      </w:r>
      <w:r w:rsidR="00C34BCB">
        <w:t xml:space="preserve">sunięcie grubej </w:t>
      </w:r>
      <w:proofErr w:type="spellStart"/>
      <w:r w:rsidR="00C34BCB">
        <w:t>wartstwy</w:t>
      </w:r>
      <w:proofErr w:type="spellEnd"/>
      <w:r>
        <w:t xml:space="preserve"> powłoki epoksydowej na górnej powierzchni płyty rezonansowej, aby uzyskać bardziej czysty i transparentny dźwięk.</w:t>
      </w:r>
    </w:p>
    <w:p w:rsidR="001C7E5B" w:rsidRDefault="001C7E5B" w:rsidP="001C7E5B">
      <w:pPr>
        <w:pStyle w:val="NormalnyWeb"/>
      </w:pPr>
      <w:r>
        <w:t xml:space="preserve">Pokrywamy płytę rezonansową woskiem </w:t>
      </w:r>
      <w:proofErr w:type="spellStart"/>
      <w:r>
        <w:t>szelakowym</w:t>
      </w:r>
      <w:proofErr w:type="spellEnd"/>
      <w:r>
        <w:t xml:space="preserve">, stosując uszczelniacz </w:t>
      </w:r>
      <w:proofErr w:type="spellStart"/>
      <w:r>
        <w:t>szelakowy</w:t>
      </w:r>
      <w:proofErr w:type="spellEnd"/>
      <w:r>
        <w:t>, a następnie zabezpieczamy powierzchnię cienką warstwą hydrofobowego wosku, który ma minimalny wpływ na tłumienie dźwięku.</w:t>
      </w:r>
    </w:p>
    <w:p w:rsidR="001C7E5B" w:rsidRDefault="001C7E5B" w:rsidP="001C7E5B">
      <w:pPr>
        <w:pStyle w:val="NormalnyWeb"/>
      </w:pPr>
      <w:r>
        <w:rPr>
          <w:rStyle w:val="Pogrubienie"/>
        </w:rPr>
        <w:t>Panel płyty rezonansowej</w:t>
      </w:r>
      <w:r w:rsidR="00C34BCB">
        <w:br/>
        <w:t>Nie</w:t>
      </w:r>
      <w:r>
        <w:t>w</w:t>
      </w:r>
      <w:r w:rsidR="00C34BCB">
        <w:t>ykorzystany potencjał</w:t>
      </w:r>
      <w:r>
        <w:t xml:space="preserve"> akustyki może zostać osiągnięty prz</w:t>
      </w:r>
      <w:r w:rsidR="00C34BCB">
        <w:t>ez staranne skalibrowanie</w:t>
      </w:r>
      <w:r>
        <w:t xml:space="preserve"> płyty rezonansowej. Płyta rezonansowa nie ma jednolitej grubości, ale posiada wyraźnie zróżnicowany profil w zależności od strefy emisji dźwięku.</w:t>
      </w:r>
    </w:p>
    <w:p w:rsidR="001C7E5B" w:rsidRDefault="001C7E5B" w:rsidP="001C7E5B">
      <w:pPr>
        <w:pStyle w:val="NormalnyWeb"/>
      </w:pPr>
      <w:r>
        <w:t>Steinway produkuje te płyty rezonansowe za pomocą szablonu szlifierskiego "</w:t>
      </w:r>
      <w:proofErr w:type="spellStart"/>
      <w:r>
        <w:t>one-fits-all</w:t>
      </w:r>
      <w:proofErr w:type="spellEnd"/>
      <w:r>
        <w:t>"</w:t>
      </w:r>
      <w:r w:rsidR="00C34BCB">
        <w:t>, który stanowi najlepsze rozwiązanie</w:t>
      </w:r>
      <w:r>
        <w:t xml:space="preserve"> dla różnych gatunków drewna wykorzystywanych w produkcji. Jednakże, przy indywidualnym i szczegółowym badaniu, każda płyta rezonan</w:t>
      </w:r>
      <w:r w:rsidR="00C34BCB">
        <w:t>sowa może być nadal ulepszona p</w:t>
      </w:r>
      <w:r>
        <w:t>oprawiając właściwości wibra</w:t>
      </w:r>
      <w:r w:rsidR="00C34BCB">
        <w:t>cyjne płyty rezonansowej.</w:t>
      </w:r>
    </w:p>
    <w:p w:rsidR="001C7E5B" w:rsidRDefault="001C7E5B" w:rsidP="001C7E5B">
      <w:pPr>
        <w:pStyle w:val="NormalnyWeb"/>
      </w:pPr>
      <w:r>
        <w:rPr>
          <w:rStyle w:val="Pogrubienie"/>
        </w:rPr>
        <w:t>Zwykle osiąga</w:t>
      </w:r>
      <w:r w:rsidR="00643770">
        <w:rPr>
          <w:rStyle w:val="Pogrubienie"/>
        </w:rPr>
        <w:t xml:space="preserve"> się</w:t>
      </w:r>
      <w:r>
        <w:rPr>
          <w:rStyle w:val="Pogrubienie"/>
        </w:rPr>
        <w:t xml:space="preserve"> bardziej</w:t>
      </w:r>
      <w:r w:rsidR="009F5519">
        <w:rPr>
          <w:rStyle w:val="Pogrubienie"/>
        </w:rPr>
        <w:t xml:space="preserve"> precyzyjną, szybszą</w:t>
      </w:r>
      <w:r>
        <w:rPr>
          <w:rStyle w:val="Pogrubienie"/>
        </w:rPr>
        <w:t xml:space="preserve">, bardziej spójną emisję dźwięku, </w:t>
      </w:r>
      <w:r w:rsidR="009F5519">
        <w:rPr>
          <w:rStyle w:val="Pogrubienie"/>
        </w:rPr>
        <w:t>zwiększoną równowagę oraz</w:t>
      </w:r>
      <w:r>
        <w:rPr>
          <w:rStyle w:val="Pogrubienie"/>
        </w:rPr>
        <w:t xml:space="preserve"> wydłużenie dźwięku.</w:t>
      </w:r>
    </w:p>
    <w:p w:rsidR="001C7E5B" w:rsidRDefault="001C7E5B" w:rsidP="001C7E5B">
      <w:pPr>
        <w:pStyle w:val="NormalnyWeb"/>
      </w:pPr>
      <w:r>
        <w:rPr>
          <w:rStyle w:val="Pogrubienie"/>
        </w:rPr>
        <w:t>Etap 3: Mostek</w:t>
      </w:r>
      <w:r>
        <w:br/>
        <w:t>Mostek jest elementem łączącym struny z płytą rezonansową. Dwa główne czynniki odpowiadają</w:t>
      </w:r>
      <w:r w:rsidR="009F5519">
        <w:t>ce</w:t>
      </w:r>
      <w:r>
        <w:t xml:space="preserve"> za najlepsze sprzężenie i transfer energii ze struny do mostka i płyty rezonansowej. Najlepszy wynik uzyskuje się, zaczynając od nowej nakładki mostka.</w:t>
      </w:r>
    </w:p>
    <w:p w:rsidR="001C7E5B" w:rsidRDefault="001C7E5B" w:rsidP="001C7E5B">
      <w:pPr>
        <w:pStyle w:val="NormalnyWeb"/>
        <w:numPr>
          <w:ilvl w:val="0"/>
          <w:numId w:val="1"/>
        </w:numPr>
      </w:pPr>
      <w:r>
        <w:rPr>
          <w:rStyle w:val="Pogrubienie"/>
        </w:rPr>
        <w:t>Wysokość mostka</w:t>
      </w:r>
      <w:r>
        <w:t xml:space="preserve"> decyduje o sile nacisku struny na mostek i płytę rezonansową. Kiedy nacisk jest zbyt wysoki, dźwięk zostaje stłumiony. Jeśli nacisk jest zbyt niski, struna nie łączy się dobrze z mostkiem, a dźwięk staje się pusty.</w:t>
      </w:r>
    </w:p>
    <w:p w:rsidR="001C7E5B" w:rsidRDefault="001C7E5B" w:rsidP="001C7E5B">
      <w:pPr>
        <w:pStyle w:val="NormalnyWeb"/>
        <w:numPr>
          <w:ilvl w:val="0"/>
          <w:numId w:val="1"/>
        </w:numPr>
      </w:pPr>
      <w:r>
        <w:rPr>
          <w:rStyle w:val="Pogrubienie"/>
        </w:rPr>
        <w:t>Górna powierzchnia mostka</w:t>
      </w:r>
      <w:r>
        <w:t xml:space="preserve"> jest lekko pochylona do tyłu, aby zapewnić równomierny nacisk na całej długości kontaktu struny z mostkiem.</w:t>
      </w:r>
      <w:r>
        <w:br/>
        <w:t>Kiedy oba czynniki (nacisk i kąt pochylenia) są dobrze dopasowane, efektem jest bardzo zrównoważony dźwięk w całym zakresie rejestrów.</w:t>
      </w:r>
    </w:p>
    <w:p w:rsidR="001C7E5B" w:rsidRDefault="001C7E5B" w:rsidP="001C7E5B">
      <w:pPr>
        <w:pStyle w:val="NormalnyWeb"/>
      </w:pPr>
      <w:r>
        <w:rPr>
          <w:rStyle w:val="Pogrubienie"/>
        </w:rPr>
        <w:t>Etap 4: Struny</w:t>
      </w:r>
      <w:r>
        <w:br/>
        <w:t>Do strun w tenorze i wysokich rejestrach używamy drutu muzy</w:t>
      </w:r>
      <w:r w:rsidR="009F5519">
        <w:t xml:space="preserve">cznego </w:t>
      </w:r>
      <w:proofErr w:type="spellStart"/>
      <w:r w:rsidR="009F5519">
        <w:t>Röslau</w:t>
      </w:r>
      <w:proofErr w:type="spellEnd"/>
      <w:r w:rsidR="009F5519">
        <w:t>. Natomiast rdzeń</w:t>
      </w:r>
      <w:r>
        <w:t xml:space="preserve"> strun basowych wykonujemy z drutu muzycznego </w:t>
      </w:r>
      <w:proofErr w:type="spellStart"/>
      <w:r>
        <w:t>Paulello</w:t>
      </w:r>
      <w:proofErr w:type="spellEnd"/>
      <w:r>
        <w:t>.</w:t>
      </w:r>
      <w:r>
        <w:br/>
        <w:t xml:space="preserve">Na życzenie </w:t>
      </w:r>
      <w:r w:rsidR="00643770">
        <w:t>Zamawiającego można</w:t>
      </w:r>
      <w:r>
        <w:t xml:space="preserve"> zastosować drut </w:t>
      </w:r>
      <w:proofErr w:type="spellStart"/>
      <w:r>
        <w:t>Paulello</w:t>
      </w:r>
      <w:proofErr w:type="spellEnd"/>
      <w:r>
        <w:t xml:space="preserve"> do całego sznurowania, uzyskując bardzo dobre rezultaty tonalne.</w:t>
      </w:r>
    </w:p>
    <w:p w:rsidR="001C7E5B" w:rsidRDefault="009F5519" w:rsidP="001C7E5B">
      <w:pPr>
        <w:pStyle w:val="NormalnyWeb"/>
      </w:pPr>
      <w:proofErr w:type="spellStart"/>
      <w:r>
        <w:rPr>
          <w:rStyle w:val="Pogrubienie"/>
        </w:rPr>
        <w:lastRenderedPageBreak/>
        <w:t>Menz</w:t>
      </w:r>
      <w:r w:rsidR="001C7E5B">
        <w:rPr>
          <w:rStyle w:val="Pogrubienie"/>
        </w:rPr>
        <w:t>uracja</w:t>
      </w:r>
      <w:proofErr w:type="spellEnd"/>
      <w:r w:rsidR="001C7E5B">
        <w:rPr>
          <w:rStyle w:val="Pogrubienie"/>
        </w:rPr>
        <w:t xml:space="preserve"> strun basowych</w:t>
      </w:r>
      <w:r>
        <w:t xml:space="preserve"> zostanie</w:t>
      </w:r>
      <w:r w:rsidR="001C7E5B">
        <w:t xml:space="preserve"> ponownie obliczona i n</w:t>
      </w:r>
      <w:r>
        <w:t>ieznacznie zmodyfikowana aby najlepiej pasowała</w:t>
      </w:r>
      <w:r w:rsidR="001C7E5B">
        <w:t xml:space="preserve"> do właściwości fortepianu.</w:t>
      </w:r>
    </w:p>
    <w:p w:rsidR="001C7E5B" w:rsidRDefault="001C7E5B" w:rsidP="001C7E5B">
      <w:pPr>
        <w:pStyle w:val="NormalnyWeb"/>
      </w:pPr>
      <w:r>
        <w:t>Etapy 1-4 mają na celu osiągnięcie tego samego celu i są ze sobą logicznie powiązane.</w:t>
      </w:r>
      <w:r>
        <w:br/>
        <w:t>W związku z tym, w przypadku ogólnego remontu akustyki, zawsze zaleca</w:t>
      </w:r>
      <w:r w:rsidR="005E6F6B">
        <w:t xml:space="preserve"> się</w:t>
      </w:r>
      <w:r>
        <w:t xml:space="preserve"> wykonanie wszystkich operacji.</w:t>
      </w:r>
      <w:r>
        <w:br/>
        <w:t>Efektem będzie otwarty i czysty dźwięk o szerokim zakresie dynamicznym i dużej zmienności barw.</w:t>
      </w:r>
    </w:p>
    <w:p w:rsidR="001C7E5B" w:rsidRDefault="001C7E5B" w:rsidP="001C7E5B">
      <w:pPr>
        <w:pStyle w:val="NormalnyWeb"/>
      </w:pPr>
      <w:proofErr w:type="spellStart"/>
      <w:r>
        <w:rPr>
          <w:rStyle w:val="Pogrubienie"/>
        </w:rPr>
        <w:t>Wrestplank</w:t>
      </w:r>
      <w:proofErr w:type="spellEnd"/>
      <w:r w:rsidR="009F5519">
        <w:rPr>
          <w:rStyle w:val="Pogrubienie"/>
        </w:rPr>
        <w:t xml:space="preserve"> (płyta naciągu strun)</w:t>
      </w:r>
      <w:r>
        <w:br/>
      </w:r>
      <w:r w:rsidR="005E6F6B">
        <w:t>Należy z</w:t>
      </w:r>
      <w:r>
        <w:t>ainstal</w:t>
      </w:r>
      <w:r w:rsidR="005E6F6B">
        <w:t>ować</w:t>
      </w:r>
      <w:r>
        <w:t xml:space="preserve"> nowy </w:t>
      </w:r>
      <w:proofErr w:type="spellStart"/>
      <w:r>
        <w:t>wrestplank</w:t>
      </w:r>
      <w:proofErr w:type="spellEnd"/>
      <w:r>
        <w:t>, ponieważ obecne kołki strojeniowe mają już maksymalną średnicę 7,35 mm.</w:t>
      </w:r>
      <w:r>
        <w:br/>
        <w:t>Używa</w:t>
      </w:r>
      <w:r w:rsidR="005E6F6B">
        <w:t>ć</w:t>
      </w:r>
      <w:r>
        <w:t xml:space="preserve"> bolców </w:t>
      </w:r>
      <w:proofErr w:type="spellStart"/>
      <w:r>
        <w:t>Bolduc</w:t>
      </w:r>
      <w:proofErr w:type="spellEnd"/>
      <w:r>
        <w:t xml:space="preserve"> wykonanych z litego kanadyjskiego klonu, a kołki będą wymienione na rozmiar 7,15 x 64 mm.</w:t>
      </w:r>
    </w:p>
    <w:p w:rsidR="001C7E5B" w:rsidRDefault="001C7E5B" w:rsidP="001C7E5B">
      <w:pPr>
        <w:pStyle w:val="NormalnyWeb"/>
      </w:pPr>
      <w:r>
        <w:rPr>
          <w:rStyle w:val="Pogrubienie"/>
        </w:rPr>
        <w:t>Mechanika</w:t>
      </w:r>
      <w:r w:rsidR="009F5519">
        <w:br/>
        <w:t>Wyregulowanie</w:t>
      </w:r>
      <w:r>
        <w:t xml:space="preserve"> akustyki redukuje bezwładność, co umożliwia szybsze </w:t>
      </w:r>
      <w:r w:rsidR="009F5519">
        <w:t>i bardziej precyzyjne inicjowanie dźwięku</w:t>
      </w:r>
      <w:r>
        <w:t>.</w:t>
      </w:r>
      <w:r>
        <w:br/>
        <w:t xml:space="preserve">Dotyk i reakcja mechanizmu oraz klawiatury muszą być zgodne z brzmieniem. Szybkie i precyzyjne </w:t>
      </w:r>
      <w:proofErr w:type="spellStart"/>
      <w:r>
        <w:t>transjenty</w:t>
      </w:r>
      <w:proofErr w:type="spellEnd"/>
      <w:r>
        <w:t xml:space="preserve"> nie korelują z wysoką bezwładnością mechanizmu i klawiatury.</w:t>
      </w:r>
      <w:r>
        <w:br/>
        <w:t>Z powodu tej wzajemnej zależności zauważyliśmy, że bardzo szybko osiągamy granice, kontynuując używanie starych części mechanizmu, nawet jeśli są one wciąż „dosyć dobre”. Wysoka rozdzielczość dźwięku uwydatnia wszystkie ograniczenia starych części.</w:t>
      </w:r>
    </w:p>
    <w:p w:rsidR="001C7E5B" w:rsidRDefault="001C7E5B" w:rsidP="001C7E5B">
      <w:pPr>
        <w:pStyle w:val="NormalnyWeb"/>
      </w:pPr>
      <w:r>
        <w:rPr>
          <w:rStyle w:val="Pogrubienie"/>
        </w:rPr>
        <w:t>Sostenuto</w:t>
      </w:r>
    </w:p>
    <w:p w:rsidR="001C7E5B" w:rsidRPr="001C7E5B" w:rsidRDefault="001C7E5B" w:rsidP="001C7E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C7E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Instalacja nowego systemu sostenuto Steinway</w:t>
      </w:r>
      <w:r w:rsidRPr="001C7E5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Instalujemy nowy system sostenuto Steinway, który jest montowany do obudowy, a nie do klawiatury.</w:t>
      </w:r>
    </w:p>
    <w:p w:rsidR="001C7E5B" w:rsidRPr="001C7E5B" w:rsidRDefault="001C7E5B" w:rsidP="001C7E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C7E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Renowacja mechaniki</w:t>
      </w:r>
      <w:r w:rsidRPr="001C7E5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=&gt; </w:t>
      </w:r>
      <w:r w:rsidRPr="001C7E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Młotki i trzonki</w:t>
      </w:r>
      <w:r w:rsidRPr="001C7E5B">
        <w:rPr>
          <w:rFonts w:ascii="Times New Roman" w:eastAsia="Times New Roman" w:hAnsi="Times New Roman" w:cs="Times New Roman"/>
          <w:sz w:val="24"/>
          <w:szCs w:val="24"/>
          <w:lang w:eastAsia="pl-PL"/>
        </w:rPr>
        <w:t>: nowe części, oryginalne Steinway.</w:t>
      </w:r>
      <w:r w:rsidRPr="001C7E5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=&gt; </w:t>
      </w:r>
      <w:r w:rsidRPr="001C7E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Repetycje</w:t>
      </w:r>
      <w:r w:rsidRPr="001C7E5B">
        <w:rPr>
          <w:rFonts w:ascii="Times New Roman" w:eastAsia="Times New Roman" w:hAnsi="Times New Roman" w:cs="Times New Roman"/>
          <w:sz w:val="24"/>
          <w:szCs w:val="24"/>
          <w:lang w:eastAsia="pl-PL"/>
        </w:rPr>
        <w:t>: również muszą zostać wymienione, na oryginalne części Steinway.</w:t>
      </w:r>
      <w:r w:rsidRPr="001C7E5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=&gt; </w:t>
      </w:r>
      <w:r w:rsidRPr="001C7E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Uchwyt mechanizmu</w:t>
      </w:r>
      <w:r w:rsidRPr="001C7E5B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5E6F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należy </w:t>
      </w:r>
      <w:r w:rsidRPr="001C7E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instal</w:t>
      </w:r>
      <w:r w:rsidR="005E6F6B">
        <w:rPr>
          <w:rFonts w:ascii="Times New Roman" w:eastAsia="Times New Roman" w:hAnsi="Times New Roman" w:cs="Times New Roman"/>
          <w:sz w:val="24"/>
          <w:szCs w:val="24"/>
          <w:lang w:eastAsia="pl-PL"/>
        </w:rPr>
        <w:t>ować</w:t>
      </w:r>
      <w:r w:rsidRPr="001C7E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nowy uchwyt mechanizmu, aby zapewnić pewne trzymanie śrub mechanizmu.</w:t>
      </w:r>
    </w:p>
    <w:p w:rsidR="001C7E5B" w:rsidRPr="001C7E5B" w:rsidRDefault="001C7E5B" w:rsidP="001C7E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C7E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Klawiatura</w:t>
      </w:r>
      <w:r w:rsidRPr="001C7E5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Klawiatura mogłaby zostać odrestaurowana, ale ze względu na wymagany nakład pracy, rekomendujemy instalację nowej klawiatury.</w:t>
      </w:r>
    </w:p>
    <w:p w:rsidR="001C7E5B" w:rsidRPr="001C7E5B" w:rsidRDefault="009F5519" w:rsidP="001C7E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Tłumiki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Tłumiki</w:t>
      </w:r>
      <w:r w:rsidR="001C7E5B" w:rsidRPr="001C7E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zostaną wymienione (główki tłumików z filcem, drut, dźwignie dolne).</w:t>
      </w:r>
    </w:p>
    <w:p w:rsidR="001C7E5B" w:rsidRPr="001C7E5B" w:rsidRDefault="001C7E5B" w:rsidP="001C7E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C7E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Równoważenie klawiszy</w:t>
      </w:r>
      <w:r w:rsidRPr="001C7E5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Usuwamy wszystkie ołowiane obciążniki i zamiast nich używamy wtyczek mosiężnych (balansujące wkładki mosiężne CKM). Jest to nowy system, który obecnie wprowadzamy na rynek, ponieważ stosowanie ołowiu ma negatywny wpływ na zdrowie.</w:t>
      </w:r>
      <w:r w:rsidRPr="001C7E5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System mosiężnych balansów CKM jest idealnie dopasowany do  koncepcji dynamicznego równoważenia klawiszy, które jest spójne z szybkim przejściem </w:t>
      </w:r>
      <w:proofErr w:type="spellStart"/>
      <w:r w:rsidRPr="001C7E5B">
        <w:rPr>
          <w:rFonts w:ascii="Times New Roman" w:eastAsia="Times New Roman" w:hAnsi="Times New Roman" w:cs="Times New Roman"/>
          <w:sz w:val="24"/>
          <w:szCs w:val="24"/>
          <w:lang w:eastAsia="pl-PL"/>
        </w:rPr>
        <w:t>transjentów</w:t>
      </w:r>
      <w:proofErr w:type="spellEnd"/>
      <w:r w:rsidRPr="001C7E5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1C7E5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Koszt materiałów mosiężnych jest znacznie wyższy niż ołowiu, ale robocizna jest mniejsza, więc nie wpływa to na wzrost całkowitych kosztów generalnego remontu.</w:t>
      </w:r>
    </w:p>
    <w:p w:rsidR="005E6F6B" w:rsidRDefault="001C7E5B" w:rsidP="005E6F6B">
      <w:pPr>
        <w:spacing w:before="100" w:beforeAutospacing="1" w:after="100" w:afterAutospacing="1" w:line="240" w:lineRule="auto"/>
        <w:rPr>
          <w:rStyle w:val="Pogrubienie"/>
        </w:rPr>
      </w:pPr>
      <w:r w:rsidRPr="001C7E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Fortepian wolny od ołowiu</w:t>
      </w:r>
      <w:r w:rsidRPr="001C7E5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="005E6F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</w:t>
      </w:r>
      <w:r w:rsidRPr="001C7E5B">
        <w:rPr>
          <w:rFonts w:ascii="Times New Roman" w:eastAsia="Times New Roman" w:hAnsi="Times New Roman" w:cs="Times New Roman"/>
          <w:sz w:val="24"/>
          <w:szCs w:val="24"/>
          <w:lang w:eastAsia="pl-PL"/>
        </w:rPr>
        <w:t>stos</w:t>
      </w:r>
      <w:r w:rsidR="005E6F6B">
        <w:rPr>
          <w:rFonts w:ascii="Times New Roman" w:eastAsia="Times New Roman" w:hAnsi="Times New Roman" w:cs="Times New Roman"/>
          <w:sz w:val="24"/>
          <w:szCs w:val="24"/>
          <w:lang w:eastAsia="pl-PL"/>
        </w:rPr>
        <w:t>ować</w:t>
      </w:r>
      <w:r w:rsidRPr="001C7E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już ołowiu, zamiast tego wstawiamy wtyczki mosiężne CKM do równoważenia klawiszy oraz dźwigni dolnych jako obciążniki tłumików.</w:t>
      </w:r>
      <w:r w:rsidRPr="001C7E5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F4619E" w:rsidRPr="00F4619E" w:rsidRDefault="00F4619E" w:rsidP="005E6F6B">
      <w:pPr>
        <w:spacing w:before="100" w:beforeAutospacing="1" w:after="100" w:afterAutospacing="1" w:line="240" w:lineRule="auto"/>
        <w:rPr>
          <w:rStyle w:val="Pogrubienie"/>
          <w:rFonts w:ascii="Times New Roman" w:hAnsi="Times New Roman" w:cs="Times New Roman"/>
          <w:b w:val="0"/>
          <w:sz w:val="24"/>
          <w:szCs w:val="24"/>
        </w:rPr>
      </w:pPr>
      <w:r w:rsidRPr="00F4619E">
        <w:rPr>
          <w:rFonts w:ascii="Times New Roman" w:eastAsia="Open Sans" w:hAnsi="Times New Roman" w:cs="Times New Roman"/>
          <w:b/>
          <w:sz w:val="24"/>
          <w:szCs w:val="24"/>
        </w:rPr>
        <w:t xml:space="preserve">Przedmiot zamówienia  obejmuje kompleksowy remont opisany powyżej, minimum </w:t>
      </w:r>
      <w:r w:rsidR="00F2310C">
        <w:rPr>
          <w:rFonts w:ascii="Times New Roman" w:eastAsia="Open Sans" w:hAnsi="Times New Roman" w:cs="Times New Roman"/>
          <w:b/>
          <w:sz w:val="24"/>
          <w:szCs w:val="24"/>
        </w:rPr>
        <w:t>5</w:t>
      </w:r>
      <w:r w:rsidRPr="00F4619E">
        <w:rPr>
          <w:rFonts w:ascii="Times New Roman" w:eastAsia="Open Sans" w:hAnsi="Times New Roman" w:cs="Times New Roman"/>
          <w:b/>
          <w:sz w:val="24"/>
          <w:szCs w:val="24"/>
        </w:rPr>
        <w:t xml:space="preserve"> lat gwarancji, transport z pełnym ubezpieczeniem oraz kompleksowe przeszkolenie stroiciela Zamawiającego z zakresu obsługi, strojenia, regulacji oraz intonacji.</w:t>
      </w:r>
    </w:p>
    <w:p w:rsidR="009F5519" w:rsidRPr="00F4619E" w:rsidRDefault="001C7E5B" w:rsidP="005E6F6B">
      <w:pPr>
        <w:spacing w:before="100" w:beforeAutospacing="1" w:after="100" w:afterAutospacing="1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F4619E">
        <w:rPr>
          <w:rFonts w:ascii="Times New Roman" w:hAnsi="Times New Roman" w:cs="Times New Roman"/>
          <w:i/>
          <w:sz w:val="20"/>
          <w:szCs w:val="20"/>
        </w:rPr>
        <w:t>Użycie ołowiu zostało zakazane przez Unię Europejską, ponieważ powoduje problemy zdrowotne. Przemysł fortepianowy lobbował intensywnie w celu uzyskania czasowego wyjątku od tej dyrektywy UE. Może to być pomocne dla przemysłu, który nie jest gotowy zaakceptować zmian, jednak ten wyjątek nie rozwiązuje problemów zdrowotnych spowodowanych stosowaniem ołowiu.</w:t>
      </w:r>
    </w:p>
    <w:sectPr w:rsidR="009F5519" w:rsidRPr="00F4619E" w:rsidSect="00643770">
      <w:headerReference w:type="default" r:id="rId8"/>
      <w:pgSz w:w="11906" w:h="16838"/>
      <w:pgMar w:top="196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915" w:rsidRDefault="003F2915" w:rsidP="00643770">
      <w:pPr>
        <w:spacing w:after="0" w:line="240" w:lineRule="auto"/>
      </w:pPr>
      <w:r>
        <w:separator/>
      </w:r>
    </w:p>
  </w:endnote>
  <w:endnote w:type="continuationSeparator" w:id="0">
    <w:p w:rsidR="003F2915" w:rsidRDefault="003F2915" w:rsidP="00643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Open Sans Medium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915" w:rsidRDefault="003F2915" w:rsidP="00643770">
      <w:pPr>
        <w:spacing w:after="0" w:line="240" w:lineRule="auto"/>
      </w:pPr>
      <w:r>
        <w:separator/>
      </w:r>
    </w:p>
  </w:footnote>
  <w:footnote w:type="continuationSeparator" w:id="0">
    <w:p w:rsidR="003F2915" w:rsidRDefault="003F2915" w:rsidP="00643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770" w:rsidRDefault="00643770" w:rsidP="00643770">
    <w:pPr>
      <w:spacing w:after="0" w:line="240" w:lineRule="auto"/>
      <w:ind w:left="6480"/>
      <w:rPr>
        <w:rFonts w:ascii="Open Sans" w:eastAsia="Open Sans" w:hAnsi="Open Sans" w:cs="Open Sans"/>
        <w:b/>
      </w:rPr>
    </w:pPr>
    <w:r>
      <w:rPr>
        <w:rFonts w:ascii="Open Sans" w:eastAsia="Open Sans" w:hAnsi="Open Sans" w:cs="Open Sans"/>
        <w:b/>
      </w:rPr>
      <w:t>Akademia Muzyczna</w:t>
    </w:r>
    <w:r>
      <w:rPr>
        <w:noProof/>
        <w:lang w:eastAsia="pl-PL"/>
      </w:rPr>
      <w:drawing>
        <wp:anchor distT="114300" distB="114300" distL="114300" distR="114300" simplePos="0" relativeHeight="251661312" behindDoc="0" locked="0" layoutInCell="1" allowOverlap="1">
          <wp:simplePos x="0" y="0"/>
          <wp:positionH relativeFrom="column">
            <wp:posOffset>-57149</wp:posOffset>
          </wp:positionH>
          <wp:positionV relativeFrom="paragraph">
            <wp:posOffset>9526</wp:posOffset>
          </wp:positionV>
          <wp:extent cx="2533650" cy="552450"/>
          <wp:effectExtent l="0" t="0" r="0" b="0"/>
          <wp:wrapSquare wrapText="bothSides" distT="114300" distB="114300" distL="114300" distR="11430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9375"/>
                  <a:stretch>
                    <a:fillRect/>
                  </a:stretch>
                </pic:blipFill>
                <pic:spPr>
                  <a:xfrm>
                    <a:off x="0" y="0"/>
                    <a:ext cx="2533650" cy="5524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643770" w:rsidRDefault="00643770" w:rsidP="00643770">
    <w:pPr>
      <w:spacing w:after="0" w:line="240" w:lineRule="auto"/>
      <w:ind w:left="6480"/>
      <w:rPr>
        <w:rFonts w:ascii="Open Sans Medium" w:eastAsia="Open Sans Medium" w:hAnsi="Open Sans Medium" w:cs="Open Sans Medium"/>
      </w:rPr>
    </w:pPr>
    <w:r>
      <w:rPr>
        <w:rFonts w:ascii="Open Sans Medium" w:eastAsia="Open Sans Medium" w:hAnsi="Open Sans Medium" w:cs="Open Sans Medium"/>
      </w:rPr>
      <w:t xml:space="preserve">im. Ignacego Jana </w:t>
    </w:r>
  </w:p>
  <w:p w:rsidR="00643770" w:rsidRDefault="00643770" w:rsidP="00643770">
    <w:pPr>
      <w:spacing w:after="0" w:line="240" w:lineRule="auto"/>
      <w:ind w:left="6480"/>
      <w:rPr>
        <w:rFonts w:ascii="Open Sans Medium" w:eastAsia="Open Sans Medium" w:hAnsi="Open Sans Medium" w:cs="Open Sans Medium"/>
      </w:rPr>
    </w:pPr>
    <w:r>
      <w:rPr>
        <w:rFonts w:ascii="Open Sans Medium" w:eastAsia="Open Sans Medium" w:hAnsi="Open Sans Medium" w:cs="Open Sans Medium"/>
      </w:rPr>
      <w:t>Paderewskiego w Poznaniu</w:t>
    </w:r>
  </w:p>
  <w:p w:rsidR="00643770" w:rsidRDefault="00643770" w:rsidP="00643770">
    <w:pPr>
      <w:spacing w:after="0" w:line="240" w:lineRule="auto"/>
      <w:ind w:left="6480"/>
      <w:rPr>
        <w:rFonts w:ascii="Open Sans Medium" w:eastAsia="Open Sans Medium" w:hAnsi="Open Sans Medium" w:cs="Open Sans Medium"/>
      </w:rPr>
    </w:pPr>
    <w:r>
      <w:rPr>
        <w:rFonts w:ascii="Open Sans Medium" w:eastAsia="Open Sans Medium" w:hAnsi="Open Sans Medium" w:cs="Open Sans Medium"/>
      </w:rPr>
      <w:t>ul. Święty Marcin 87</w:t>
    </w:r>
  </w:p>
  <w:p w:rsidR="00643770" w:rsidRDefault="00643770" w:rsidP="00643770">
    <w:pPr>
      <w:spacing w:after="0" w:line="240" w:lineRule="auto"/>
      <w:ind w:left="6480"/>
      <w:rPr>
        <w:rFonts w:ascii="Open Sans Medium" w:eastAsia="Open Sans Medium" w:hAnsi="Open Sans Medium" w:cs="Open Sans Medium"/>
      </w:rPr>
    </w:pPr>
    <w:r>
      <w:rPr>
        <w:rFonts w:ascii="Open Sans Medium" w:eastAsia="Open Sans Medium" w:hAnsi="Open Sans Medium" w:cs="Open Sans Medium"/>
      </w:rPr>
      <w:t>61-808 Poznań</w:t>
    </w:r>
  </w:p>
  <w:p w:rsidR="00643770" w:rsidRDefault="00643770" w:rsidP="00643770">
    <w:pPr>
      <w:spacing w:after="0" w:line="240" w:lineRule="auto"/>
      <w:ind w:left="6480"/>
      <w:rPr>
        <w:rFonts w:ascii="Open Sans Medium" w:eastAsia="Open Sans Medium" w:hAnsi="Open Sans Medium" w:cs="Open Sans Medium"/>
      </w:rPr>
    </w:pPr>
    <w:r>
      <w:rPr>
        <w:rFonts w:ascii="Open Sans" w:eastAsia="Open Sans" w:hAnsi="Open Sans" w:cs="Open Sans"/>
        <w:b/>
      </w:rPr>
      <w:t xml:space="preserve">T </w:t>
    </w:r>
    <w:r>
      <w:rPr>
        <w:rFonts w:ascii="Open Sans Medium" w:eastAsia="Open Sans Medium" w:hAnsi="Open Sans Medium" w:cs="Open Sans Medium"/>
      </w:rPr>
      <w:t xml:space="preserve">+48 61 85 68 944 </w:t>
    </w:r>
  </w:p>
  <w:p w:rsidR="00643770" w:rsidRDefault="00643770" w:rsidP="00643770">
    <w:pPr>
      <w:spacing w:after="0" w:line="240" w:lineRule="auto"/>
      <w:ind w:left="6480"/>
      <w:rPr>
        <w:rFonts w:ascii="Open Sans Medium" w:eastAsia="Open Sans Medium" w:hAnsi="Open Sans Medium" w:cs="Open Sans Medium"/>
      </w:rPr>
    </w:pPr>
    <w:r>
      <w:rPr>
        <w:rFonts w:ascii="Open Sans" w:eastAsia="Open Sans" w:hAnsi="Open Sans" w:cs="Open Sans"/>
        <w:b/>
      </w:rPr>
      <w:t xml:space="preserve">F </w:t>
    </w:r>
    <w:r>
      <w:rPr>
        <w:rFonts w:ascii="Open Sans Medium" w:eastAsia="Open Sans Medium" w:hAnsi="Open Sans Medium" w:cs="Open Sans Medium"/>
      </w:rPr>
      <w:t>+48 61 853 66 76</w:t>
    </w:r>
  </w:p>
  <w:p w:rsidR="00643770" w:rsidRDefault="00643770" w:rsidP="00643770">
    <w:pPr>
      <w:spacing w:after="0" w:line="240" w:lineRule="auto"/>
      <w:ind w:left="6480"/>
      <w:rPr>
        <w:rFonts w:ascii="Open Sans" w:eastAsia="Open Sans" w:hAnsi="Open Sans" w:cs="Open Sans"/>
        <w:b/>
      </w:rPr>
    </w:pPr>
    <w:r>
      <w:rPr>
        <w:rFonts w:ascii="Open Sans" w:eastAsia="Open Sans" w:hAnsi="Open Sans" w:cs="Open Sans"/>
        <w:b/>
      </w:rPr>
      <w:t>amuz.edu.pl</w:t>
    </w:r>
  </w:p>
  <w:p w:rsidR="00643770" w:rsidRDefault="0064377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DC43BB"/>
    <w:multiLevelType w:val="multilevel"/>
    <w:tmpl w:val="4DF66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E243F6"/>
    <w:rsid w:val="001B435F"/>
    <w:rsid w:val="001B50B6"/>
    <w:rsid w:val="001C7E5B"/>
    <w:rsid w:val="00285181"/>
    <w:rsid w:val="00323B57"/>
    <w:rsid w:val="003F2915"/>
    <w:rsid w:val="00544174"/>
    <w:rsid w:val="005E6F6B"/>
    <w:rsid w:val="00643770"/>
    <w:rsid w:val="006A79DE"/>
    <w:rsid w:val="009F5519"/>
    <w:rsid w:val="00BA23AC"/>
    <w:rsid w:val="00C34BCB"/>
    <w:rsid w:val="00E243F6"/>
    <w:rsid w:val="00F2310C"/>
    <w:rsid w:val="00F4619E"/>
    <w:rsid w:val="00F64E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23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1C7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C7E5B"/>
    <w:rPr>
      <w:b/>
      <w:bCs/>
    </w:rPr>
  </w:style>
  <w:style w:type="paragraph" w:styleId="Nagwek">
    <w:name w:val="header"/>
    <w:basedOn w:val="Normalny"/>
    <w:link w:val="NagwekZnak"/>
    <w:uiPriority w:val="99"/>
    <w:semiHidden/>
    <w:unhideWhenUsed/>
    <w:rsid w:val="006437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43770"/>
  </w:style>
  <w:style w:type="paragraph" w:styleId="Stopka">
    <w:name w:val="footer"/>
    <w:basedOn w:val="Normalny"/>
    <w:link w:val="StopkaZnak"/>
    <w:uiPriority w:val="99"/>
    <w:semiHidden/>
    <w:unhideWhenUsed/>
    <w:rsid w:val="006437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437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4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E4C5-96DF-49E3-A54A-DA54D8130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1074</Words>
  <Characters>6450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Kortus</dc:creator>
  <cp:keywords/>
  <dc:description/>
  <cp:lastModifiedBy>Użytkownik systemu Windows</cp:lastModifiedBy>
  <cp:revision>6</cp:revision>
  <dcterms:created xsi:type="dcterms:W3CDTF">2024-11-06T10:04:00Z</dcterms:created>
  <dcterms:modified xsi:type="dcterms:W3CDTF">2024-11-22T12:45:00Z</dcterms:modified>
</cp:coreProperties>
</file>