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5B" w:rsidRDefault="00174E5B" w:rsidP="002B6273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caps/>
          <w:spacing w:val="60"/>
          <w:sz w:val="40"/>
          <w:szCs w:val="40"/>
          <w:lang w:eastAsia="ar-SA"/>
        </w:rPr>
      </w:pPr>
    </w:p>
    <w:p w:rsidR="00174E5B" w:rsidRDefault="002B6273" w:rsidP="002B6273">
      <w:pPr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caps/>
          <w:spacing w:val="60"/>
          <w:sz w:val="40"/>
          <w:szCs w:val="40"/>
          <w:lang w:eastAsia="ar-SA"/>
        </w:rPr>
      </w:pPr>
      <w:r>
        <w:rPr>
          <w:noProof/>
          <w:lang w:eastAsia="pl-PL"/>
        </w:rPr>
        <w:drawing>
          <wp:inline distT="0" distB="0" distL="0" distR="0" wp14:anchorId="419466CD" wp14:editId="75389AFD">
            <wp:extent cx="1541633" cy="1647432"/>
            <wp:effectExtent l="171450" t="171450" r="382905" b="353060"/>
            <wp:docPr id="3" name="Obraz 3" descr="C:\Users\HP-Desk1\Desktop\1200px-POL_gmina_Abramów_COA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:\Users\HP-Desk1\Desktop\1200px-POL_gmina_Abramów_COA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597" cy="16655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303C0" w:rsidRPr="00D303C0" w:rsidRDefault="00D303C0" w:rsidP="00D303C0">
      <w:pPr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caps/>
          <w:spacing w:val="60"/>
          <w:sz w:val="40"/>
          <w:szCs w:val="40"/>
          <w:lang w:eastAsia="ar-SA"/>
        </w:rPr>
      </w:pPr>
      <w:r w:rsidRPr="00D303C0">
        <w:rPr>
          <w:rFonts w:ascii="Times New Roman" w:eastAsia="Times New Roman" w:hAnsi="Times New Roman" w:cs="Times New Roman"/>
          <w:b/>
          <w:caps/>
          <w:spacing w:val="60"/>
          <w:sz w:val="40"/>
          <w:szCs w:val="40"/>
          <w:lang w:eastAsia="ar-SA"/>
        </w:rPr>
        <w:t xml:space="preserve">Specyfikacja </w:t>
      </w:r>
    </w:p>
    <w:p w:rsidR="00D303C0" w:rsidRPr="00D303C0" w:rsidRDefault="00D303C0" w:rsidP="00D303C0">
      <w:pPr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caps/>
          <w:spacing w:val="60"/>
          <w:sz w:val="40"/>
          <w:szCs w:val="40"/>
          <w:lang w:eastAsia="ar-SA"/>
        </w:rPr>
      </w:pPr>
      <w:r w:rsidRPr="00D303C0">
        <w:rPr>
          <w:rFonts w:ascii="Times New Roman" w:eastAsia="Times New Roman" w:hAnsi="Times New Roman" w:cs="Times New Roman"/>
          <w:b/>
          <w:caps/>
          <w:spacing w:val="60"/>
          <w:sz w:val="40"/>
          <w:szCs w:val="40"/>
          <w:lang w:eastAsia="ar-SA"/>
        </w:rPr>
        <w:t>WARUNKÓW zamówienia</w:t>
      </w:r>
    </w:p>
    <w:p w:rsidR="00D303C0" w:rsidRPr="00D303C0" w:rsidRDefault="00D303C0" w:rsidP="00D303C0">
      <w:pPr>
        <w:spacing w:after="160" w:line="256" w:lineRule="auto"/>
        <w:jc w:val="center"/>
        <w:rPr>
          <w:rFonts w:ascii="Calibri" w:eastAsia="Calibri" w:hAnsi="Calibri" w:cs="Times New Roman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GMINA ABRAMÓW</w:t>
      </w:r>
    </w:p>
    <w:p w:rsidR="00D303C0" w:rsidRPr="00D303C0" w:rsidRDefault="00D303C0" w:rsidP="00D303C0">
      <w:pPr>
        <w:tabs>
          <w:tab w:val="left" w:pos="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>zaprasza do złożenia oferty w postępowaniu prowadzonym w trybie podstawowym bez negocjacji, o którym mowa w art. 275 pkt 1 ustawy z dnia 11 września 2019 r. Prawo zam</w:t>
      </w:r>
      <w:r w:rsidR="00F8102D">
        <w:rPr>
          <w:rFonts w:ascii="Times New Roman" w:eastAsia="Times New Roman" w:hAnsi="Times New Roman" w:cs="Times New Roman"/>
          <w:sz w:val="24"/>
          <w:szCs w:val="24"/>
          <w:lang w:eastAsia="ar-SA"/>
        </w:rPr>
        <w:t>ówień publicznych (Dz. U. z 2021</w:t>
      </w:r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r., poz. </w:t>
      </w:r>
      <w:r w:rsidR="00F8102D">
        <w:rPr>
          <w:rFonts w:ascii="Times New Roman" w:eastAsia="Times New Roman" w:hAnsi="Times New Roman" w:cs="Times New Roman"/>
          <w:sz w:val="24"/>
          <w:szCs w:val="24"/>
          <w:lang w:eastAsia="ar-SA"/>
        </w:rPr>
        <w:t>1129</w:t>
      </w:r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ze zm.), zwanej dalej ustawą </w:t>
      </w:r>
      <w:proofErr w:type="spellStart"/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927CD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wartości zamówienia nieprzekraczającej progów unijnych, o których mowa w art. 3 ustawy </w:t>
      </w:r>
      <w:proofErr w:type="spellStart"/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na realizację zamówienia </w:t>
      </w:r>
      <w:r w:rsidR="002B6273">
        <w:rPr>
          <w:rFonts w:ascii="Times New Roman" w:eastAsia="Times New Roman" w:hAnsi="Times New Roman" w:cs="Times New Roman"/>
          <w:sz w:val="24"/>
          <w:szCs w:val="24"/>
          <w:lang w:eastAsia="ar-SA"/>
        </w:rPr>
        <w:t>(usługi)</w:t>
      </w:r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pn.:</w:t>
      </w:r>
      <w:r w:rsidR="00F8102D" w:rsidRPr="00F8102D">
        <w:rPr>
          <w:rFonts w:ascii="Arial" w:eastAsia="Times New Roman" w:hAnsi="Arial" w:cs="Arial"/>
          <w:szCs w:val="24"/>
          <w:lang w:eastAsia="pl-PL"/>
        </w:rPr>
        <w:t xml:space="preserve"> </w:t>
      </w:r>
    </w:p>
    <w:p w:rsidR="00D303C0" w:rsidRPr="00D303C0" w:rsidRDefault="00D303C0" w:rsidP="00D303C0">
      <w:pPr>
        <w:spacing w:after="160" w:line="256" w:lineRule="auto"/>
        <w:jc w:val="center"/>
        <w:rPr>
          <w:rFonts w:ascii="Times New Roman" w:eastAsia="Calibri" w:hAnsi="Times New Roman" w:cs="Times New Roman"/>
          <w:b/>
          <w:i/>
          <w:sz w:val="36"/>
          <w:szCs w:val="36"/>
          <w:highlight w:val="yellow"/>
        </w:rPr>
      </w:pPr>
    </w:p>
    <w:p w:rsidR="00D3213E" w:rsidRPr="00D3213E" w:rsidRDefault="00D3213E" w:rsidP="00D3213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6"/>
          <w:szCs w:val="36"/>
        </w:rPr>
      </w:pPr>
      <w:r w:rsidRPr="00D3213E">
        <w:rPr>
          <w:rFonts w:ascii="Times New Roman" w:eastAsia="Calibri" w:hAnsi="Times New Roman" w:cs="Times New Roman"/>
          <w:b/>
          <w:i/>
          <w:sz w:val="36"/>
          <w:szCs w:val="36"/>
        </w:rPr>
        <w:t xml:space="preserve">„Odbiór, transport i zagospodarowanie odpadów komunalnych od właścicieli nieruchomości zamieszkałych </w:t>
      </w:r>
      <w:r w:rsidR="00F8102D">
        <w:rPr>
          <w:rFonts w:ascii="Times New Roman" w:eastAsia="Calibri" w:hAnsi="Times New Roman" w:cs="Times New Roman"/>
          <w:b/>
          <w:i/>
          <w:sz w:val="36"/>
          <w:szCs w:val="36"/>
        </w:rPr>
        <w:t xml:space="preserve">    </w:t>
      </w:r>
      <w:r w:rsidRPr="00D3213E">
        <w:rPr>
          <w:rFonts w:ascii="Times New Roman" w:eastAsia="Calibri" w:hAnsi="Times New Roman" w:cs="Times New Roman"/>
          <w:b/>
          <w:i/>
          <w:sz w:val="36"/>
          <w:szCs w:val="36"/>
        </w:rPr>
        <w:t>z terenu gminy Abramów”</w:t>
      </w:r>
    </w:p>
    <w:p w:rsidR="00D303C0" w:rsidRDefault="00D303C0" w:rsidP="00D30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3213E" w:rsidRPr="00D3213E" w:rsidRDefault="00D3213E" w:rsidP="00D321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</w:pPr>
    </w:p>
    <w:p w:rsidR="00BA279A" w:rsidRDefault="00BA279A" w:rsidP="00D3213E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D3213E" w:rsidRPr="00717A55" w:rsidRDefault="00D3213E" w:rsidP="00BA279A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17A55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Zatwierdził </w:t>
      </w:r>
    </w:p>
    <w:p w:rsidR="00D3213E" w:rsidRPr="00D3213E" w:rsidRDefault="00D3213E" w:rsidP="00D321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3213E" w:rsidRPr="00717A55" w:rsidRDefault="00D3213E" w:rsidP="00D321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27CDF">
        <w:rPr>
          <w:rFonts w:ascii="Times New Roman" w:eastAsia="Calibri" w:hAnsi="Times New Roman" w:cs="Times New Roman"/>
          <w:b/>
          <w:sz w:val="24"/>
          <w:szCs w:val="24"/>
        </w:rPr>
        <w:t>Michał Rola</w:t>
      </w:r>
    </w:p>
    <w:p w:rsidR="00D3213E" w:rsidRPr="00717A55" w:rsidRDefault="00D3213E" w:rsidP="00D321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17A55">
        <w:rPr>
          <w:rFonts w:ascii="Times New Roman" w:eastAsia="Calibri" w:hAnsi="Times New Roman" w:cs="Times New Roman"/>
          <w:b/>
          <w:sz w:val="24"/>
          <w:szCs w:val="24"/>
        </w:rPr>
        <w:tab/>
        <w:t>Wójt Gminy Abramów</w:t>
      </w:r>
    </w:p>
    <w:p w:rsidR="00D3213E" w:rsidRDefault="00D3213E" w:rsidP="00D30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3213E" w:rsidRDefault="00D3213E" w:rsidP="00D30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3213E" w:rsidRDefault="00D3213E" w:rsidP="00D30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3213E" w:rsidRDefault="00D3213E" w:rsidP="00D30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3213E" w:rsidRDefault="00927CDF" w:rsidP="00BA27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Listopad 2024 r.</w:t>
      </w:r>
    </w:p>
    <w:p w:rsidR="00D3213E" w:rsidRDefault="00D3213E" w:rsidP="00D30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3213E" w:rsidRPr="00D303C0" w:rsidRDefault="00D3213E" w:rsidP="00D30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72" w:line="396" w:lineRule="atLeast"/>
        <w:ind w:left="284" w:hanging="142"/>
        <w:contextualSpacing/>
        <w:rPr>
          <w:rFonts w:ascii="Calibri" w:eastAsia="Calibri" w:hAnsi="Calibri" w:cs="Times New Roman"/>
          <w:b/>
          <w:szCs w:val="24"/>
          <w:u w:val="single"/>
          <w:lang w:eastAsia="pl-PL"/>
        </w:rPr>
      </w:pPr>
      <w:r w:rsidRPr="00D303C0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lastRenderedPageBreak/>
        <w:t>NAZWA, ADRES ZAMAWIAJĄCEGO</w:t>
      </w:r>
    </w:p>
    <w:p w:rsidR="00D303C0" w:rsidRPr="00D303C0" w:rsidRDefault="00D303C0" w:rsidP="00D303C0">
      <w:pPr>
        <w:keepNext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hanging="436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zamawiającego – Gmina Abramów.</w:t>
      </w:r>
    </w:p>
    <w:p w:rsidR="00D303C0" w:rsidRPr="00D303C0" w:rsidRDefault="00D303C0" w:rsidP="00D303C0">
      <w:pPr>
        <w:keepNext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hanging="436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zamawiającego -</w:t>
      </w:r>
      <w:r w:rsidRPr="00D303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ul. Szkolna 2, 21-143 Abramów.</w:t>
      </w:r>
    </w:p>
    <w:p w:rsidR="00D303C0" w:rsidRPr="00D303C0" w:rsidRDefault="00D303C0" w:rsidP="00D303C0">
      <w:pPr>
        <w:keepNext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hanging="436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 – 81 85 25 001.</w:t>
      </w:r>
    </w:p>
    <w:p w:rsidR="00D303C0" w:rsidRPr="00D303C0" w:rsidRDefault="00D303C0" w:rsidP="00D303C0">
      <w:pPr>
        <w:keepNext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hanging="436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 – </w:t>
      </w:r>
      <w:hyperlink r:id="rId10" w:history="1">
        <w:r w:rsidR="00BF34A8" w:rsidRPr="008A725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gmina@abramow.pl</w:t>
        </w:r>
      </w:hyperlink>
      <w:r w:rsidR="00927C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303C0" w:rsidRPr="00D303C0" w:rsidRDefault="00D303C0" w:rsidP="008E2EC6">
      <w:pPr>
        <w:keepNext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strony internetowej prowadzonego postępowania</w:t>
      </w:r>
      <w:r w:rsidRPr="00D303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303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oraz </w:t>
      </w:r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internetowej, na której udostępniane będą zmiany i wyjaśnienia treści SWZ oraz inne dokumenty zamówienia bezpośrednio związane z postępowaniem o udzielenie zamówienia - </w:t>
      </w:r>
      <w:hyperlink r:id="rId11" w:history="1">
        <w:r w:rsidR="008E2EC6" w:rsidRPr="00314F72">
          <w:rPr>
            <w:rStyle w:val="Hipercze"/>
          </w:rPr>
          <w:t>https://ezamowienia.gov.pl/mp-client/tenders/ocds-148610-19c3fdd0-358d-448c-8daf-584b779ed87c</w:t>
        </w:r>
      </w:hyperlink>
      <w:r w:rsidR="008E2EC6">
        <w:t xml:space="preserve"> </w:t>
      </w:r>
    </w:p>
    <w:p w:rsidR="00D303C0" w:rsidRPr="00D303C0" w:rsidRDefault="00D303C0" w:rsidP="00D303C0">
      <w:pPr>
        <w:keepNext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hanging="436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303C0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Numer</w:t>
      </w:r>
      <w:r w:rsidRPr="00D303C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</w:t>
      </w:r>
      <w:r w:rsidRPr="00D303C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: ZP.271</w:t>
      </w:r>
      <w:r w:rsidRPr="00717A5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41615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9.2024</w:t>
      </w:r>
    </w:p>
    <w:p w:rsidR="00D303C0" w:rsidRPr="00D303C0" w:rsidRDefault="00D303C0" w:rsidP="00D303C0">
      <w:pPr>
        <w:spacing w:after="160" w:line="256" w:lineRule="auto"/>
        <w:rPr>
          <w:rFonts w:ascii="Calibri" w:eastAsia="Calibri" w:hAnsi="Calibri" w:cs="Times New Roman"/>
          <w:highlight w:val="yellow"/>
          <w:lang w:eastAsia="pl-PL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TRYB UDZIELENIA ZAMÓWIENIA </w:t>
      </w:r>
    </w:p>
    <w:p w:rsidR="00D303C0" w:rsidRPr="00EB47FF" w:rsidRDefault="00D303C0" w:rsidP="00D303C0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 podstawowym, o którym mowa w art.  275 pkt 1 ustawy </w:t>
      </w:r>
      <w:proofErr w:type="spellStart"/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B47FF" w:rsidRPr="00EB47FF" w:rsidRDefault="00D303C0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wyboru najkorzystniejszej oferty z możliwością prowadzenia negocjacji.</w:t>
      </w:r>
      <w:r w:rsidR="00EB47FF"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A09EF" w:rsidRPr="000A09E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dopuszcza możliwości składania ofert częściowych. </w:t>
      </w:r>
    </w:p>
    <w:p w:rsidR="00EB47FF" w:rsidRPr="00A42D4C" w:rsidRDefault="00EB47FF" w:rsidP="00A42D4C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dzieli bieżącego postępowania na części, ponieważ przedmiotowe zamówienie ze względów technicznych, organizacyjnych i ekonomicznych tworzy nierozerwalną całość, ma charakter jednorodny, to znaczy obejmuje usługi tego samego rodzaju. Dokonanie podziału w ramach usługi jednorodnej zwiększy koszty wykonania zamówienia,( Zamawiający ujęliby w cenie te same koszty pośrednie, np. system sprawozdawczości, ubezpieczenie, zarządzanie) jak i utrudni koordynację wykonywanego zamówienia. Kontrola jednego podmiotu wykonującego zamówienie usprawni nadzór nad świadczoną usługą. W przypadku podziału na części istnieje ryzyko uzyskania rożnych stawek za odbiór odpadów komunalnych od mieszkańców co w konsekwencji może budzić protesty społeczne. Różnice mogą wystąpić także, </w:t>
      </w:r>
      <w:r w:rsidR="00927C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jakości świadczonych usług mimo spełnienia wymagań zawartych w SWZ. </w:t>
      </w:r>
      <w:r w:rsidR="00927C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42D4C" w:rsidRPr="00A42D4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</w:t>
      </w:r>
      <w:r w:rsidR="00A42D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padku gdy usługa w całej gminie świadczona jest przez jeden podmiot łatwiej jest m.in., kontrolować jakość wykonywanej usługi jak i również </w:t>
      </w:r>
      <w:r w:rsidR="00A42D4C" w:rsidRPr="00A42D4C">
        <w:rPr>
          <w:rFonts w:ascii="Times New Roman" w:eastAsia="Times New Roman" w:hAnsi="Times New Roman" w:cs="Times New Roman"/>
          <w:sz w:val="24"/>
          <w:szCs w:val="24"/>
          <w:lang w:eastAsia="pl-PL"/>
        </w:rPr>
        <w:t>nieosiągnięcie poziomów recyklingu. W przeciwnym wypadku możliwe jest wskazanie przez każdego z wykonawców, iż poziom odzysku i ponownego przygotowania odpadów surowcowych nie zostały osiągnięte z przyczyn leżących po stronie innego wykonawcy. Koszty stałe ponoszone przez wykonawców starających się o udzielenie zamówienia w jednej lub kilku częściach mogą powodować wzrost cen poszczególnych części, które będą odpowiednio przerzucane na Zamawiającego.</w:t>
      </w:r>
    </w:p>
    <w:p w:rsidR="00EB47FF" w:rsidRPr="00A42D4C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2D4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możliwości składania ofert wariantowych.</w:t>
      </w:r>
    </w:p>
    <w:p w:rsidR="00EB47FF" w:rsidRPr="00EB47F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stawia wymagań w zakresie zatrudnienia osób, o których mowa </w:t>
      </w:r>
      <w:r w:rsidR="00927C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art. 96 ust. 2 pkt 2 ustawy </w:t>
      </w:r>
      <w:proofErr w:type="spellStart"/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B47FF" w:rsidRPr="00EB47F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B47FF" w:rsidRPr="00EB47F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przewiduje udzielenia zamówień, o których mowa w art. 214 ust. 1 pkt 7 i 8 ustawy </w:t>
      </w:r>
      <w:proofErr w:type="spellStart"/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B47FF" w:rsidRPr="00EB47F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wymaga złożenia oferty po uprzednim odbyciu wizji lokalnej lub sprawdzeniu dokumentów dostępnych na miejscu u zamawiającego.</w:t>
      </w:r>
    </w:p>
    <w:p w:rsidR="00EB47FF" w:rsidRPr="00EB47F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zwrotu kosztów udziału w postępowaniu.</w:t>
      </w:r>
    </w:p>
    <w:p w:rsidR="00EB47FF" w:rsidRPr="00EB47F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zastrzega obowiązku osobistego wykonania przez wykonawcę kluczowych zadań.</w:t>
      </w:r>
    </w:p>
    <w:p w:rsidR="00EB47FF" w:rsidRPr="00EB47F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amawiający nie przewiduje zawarcia umowy ramowej.</w:t>
      </w:r>
    </w:p>
    <w:p w:rsidR="00EB47FF" w:rsidRPr="00EB47F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Zamawiający nie przewiduje wyboru oferty najkorzystniejszej z zastosowaniem aukcji elektronicznej.</w:t>
      </w:r>
    </w:p>
    <w:p w:rsidR="00EB47FF" w:rsidRPr="00EB47FF" w:rsidRDefault="00EB47FF" w:rsidP="00EB47FF">
      <w:pPr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7F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możliwości składania ofert w postaci katalogów elektronicznych lub dołączenia katalogów elektronicznych do oferty.</w:t>
      </w:r>
    </w:p>
    <w:p w:rsidR="00D303C0" w:rsidRDefault="00D303C0" w:rsidP="00D303C0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B47FF" w:rsidRPr="00D303C0" w:rsidRDefault="00EB47FF" w:rsidP="00D303C0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pl-PL"/>
        </w:rPr>
      </w:pPr>
    </w:p>
    <w:p w:rsidR="00D303C0" w:rsidRPr="00BA279A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BA27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OPIS PRZEDMIOTU ZAMÓWIENIA</w:t>
      </w:r>
    </w:p>
    <w:p w:rsidR="00A42D4C" w:rsidRPr="00A42D4C" w:rsidRDefault="00A42D4C" w:rsidP="00BF0236">
      <w:pPr>
        <w:pStyle w:val="Akapitzlist"/>
        <w:numPr>
          <w:ilvl w:val="0"/>
          <w:numId w:val="31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Calibri" w:eastAsia="Calibri" w:hAnsi="Calibri" w:cs="Times New Roman"/>
          <w:b/>
        </w:rPr>
      </w:pPr>
      <w:r w:rsidRPr="00A42D4C">
        <w:rPr>
          <w:rFonts w:ascii="Calibri" w:eastAsia="Calibri" w:hAnsi="Calibri" w:cs="Times New Roman"/>
          <w:b/>
        </w:rPr>
        <w:t>Przedmiot zamówienia:</w:t>
      </w:r>
    </w:p>
    <w:p w:rsidR="00BA0D96" w:rsidRPr="005323C2" w:rsidRDefault="00BA0D96" w:rsidP="00BA0D96">
      <w:pPr>
        <w:jc w:val="both"/>
        <w:rPr>
          <w:rFonts w:ascii="Times New Roman" w:hAnsi="Times New Roman"/>
        </w:rPr>
      </w:pPr>
      <w:r w:rsidRPr="005323C2">
        <w:rPr>
          <w:rFonts w:ascii="Times New Roman" w:hAnsi="Times New Roman"/>
        </w:rPr>
        <w:t>Przedmiotem zamówienia jest odbiór, transport i zagospodarowanie zmieszanych i gromadzonych selektywnie odpadów komunalnych powstałych i zebranych na wszystkich nieruchomościach, położonych w granicach administracyjnych Gminy Abramów, jak również pozostałych odpadów zgromadzonych podczas zbiórek objazdowych, w Punkcie Selektywnej Zbió</w:t>
      </w:r>
      <w:r w:rsidR="00927CDF">
        <w:rPr>
          <w:rFonts w:ascii="Times New Roman" w:hAnsi="Times New Roman"/>
        </w:rPr>
        <w:t>rki Odpadów Komunalnych (PSZOK)</w:t>
      </w:r>
      <w:r w:rsidRPr="005323C2">
        <w:rPr>
          <w:rFonts w:ascii="Times New Roman" w:hAnsi="Times New Roman"/>
        </w:rPr>
        <w:t>, w tym również:</w:t>
      </w:r>
    </w:p>
    <w:p w:rsidR="00BA0D96" w:rsidRPr="005323C2" w:rsidRDefault="00BA0D96" w:rsidP="00BF0236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426"/>
        <w:contextualSpacing w:val="0"/>
        <w:jc w:val="both"/>
        <w:textAlignment w:val="baseline"/>
        <w:rPr>
          <w:rFonts w:ascii="Times New Roman" w:hAnsi="Times New Roman"/>
        </w:rPr>
      </w:pPr>
      <w:r w:rsidRPr="005323C2">
        <w:rPr>
          <w:rFonts w:ascii="Times New Roman" w:hAnsi="Times New Roman"/>
        </w:rPr>
        <w:t xml:space="preserve">zapewnienie worków foliowych do gromadzenia odpadów w sposób selektywny, </w:t>
      </w:r>
    </w:p>
    <w:p w:rsidR="00BA0D96" w:rsidRPr="005323C2" w:rsidRDefault="00BA0D96" w:rsidP="00BA0D96">
      <w:pPr>
        <w:spacing w:after="0"/>
        <w:jc w:val="both"/>
        <w:rPr>
          <w:rFonts w:ascii="Times New Roman" w:hAnsi="Times New Roman"/>
        </w:rPr>
      </w:pPr>
      <w:r w:rsidRPr="005323C2">
        <w:rPr>
          <w:rFonts w:ascii="Times New Roman" w:hAnsi="Times New Roman"/>
        </w:rPr>
        <w:t>Liczba worków na odpady zbierane w sposób sel</w:t>
      </w:r>
      <w:r w:rsidR="00927CDF">
        <w:rPr>
          <w:rFonts w:ascii="Times New Roman" w:hAnsi="Times New Roman"/>
        </w:rPr>
        <w:t>ektywny z nieruchomości to ok. 10</w:t>
      </w:r>
      <w:r w:rsidRPr="005323C2">
        <w:rPr>
          <w:rFonts w:ascii="Times New Roman" w:hAnsi="Times New Roman"/>
        </w:rPr>
        <w:t>0 000 szt. Jest to wielkość szacunkowa, w przypadku zmiany liczby mieszkańców, gospodarstw domowych Wykonawca będzie zobowiązany do zapewnienia większej lub mniejszej ilości worków. Worki na każdą frakcję zostaną także dostarczone do Urzędu Gminy na wezwanie przez Zamawiającego, w celu uzupełniania dystrybucji dla właścicieli nieruchomości.</w:t>
      </w:r>
    </w:p>
    <w:p w:rsidR="00BA0D96" w:rsidRPr="005323C2" w:rsidRDefault="00BA0D96" w:rsidP="00BF0236">
      <w:pPr>
        <w:pStyle w:val="Akapitzlist"/>
        <w:numPr>
          <w:ilvl w:val="0"/>
          <w:numId w:val="32"/>
        </w:numPr>
        <w:tabs>
          <w:tab w:val="left" w:pos="284"/>
          <w:tab w:val="left" w:pos="426"/>
        </w:tabs>
        <w:suppressAutoHyphens/>
        <w:autoSpaceDN w:val="0"/>
        <w:spacing w:after="0"/>
        <w:ind w:left="142" w:hanging="142"/>
        <w:contextualSpacing w:val="0"/>
        <w:jc w:val="both"/>
        <w:textAlignment w:val="baseline"/>
        <w:rPr>
          <w:rFonts w:ascii="Times New Roman" w:hAnsi="Times New Roman"/>
        </w:rPr>
      </w:pPr>
      <w:r w:rsidRPr="005323C2">
        <w:rPr>
          <w:rFonts w:ascii="Times New Roman" w:hAnsi="Times New Roman"/>
        </w:rPr>
        <w:t>zapewnienie odbioru odpadów wielkogabarytowych, sprzętu elektronicznego i elektrycznego, zgodnie z kryteriami opisanymi poniżej (zbiórka objazdowa),</w:t>
      </w:r>
    </w:p>
    <w:p w:rsidR="00BA0D96" w:rsidRPr="005323C2" w:rsidRDefault="00BA0D96" w:rsidP="00BF0236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N w:val="0"/>
        <w:spacing w:after="0" w:line="240" w:lineRule="auto"/>
        <w:ind w:hanging="720"/>
        <w:contextualSpacing w:val="0"/>
        <w:jc w:val="both"/>
        <w:textAlignment w:val="baseline"/>
        <w:rPr>
          <w:rFonts w:ascii="Times New Roman" w:hAnsi="Times New Roman"/>
        </w:rPr>
      </w:pPr>
      <w:r w:rsidRPr="005323C2">
        <w:rPr>
          <w:rFonts w:ascii="Times New Roman" w:hAnsi="Times New Roman"/>
        </w:rPr>
        <w:t xml:space="preserve">wyposażenie Punktu Selektywnej Zbiórki Odpadów Komunalnych (PSZOK) w niezbędne </w:t>
      </w:r>
    </w:p>
    <w:p w:rsidR="00BA0D96" w:rsidRPr="005323C2" w:rsidRDefault="00BA0D96" w:rsidP="00BA0D96">
      <w:pPr>
        <w:spacing w:after="0" w:line="240" w:lineRule="auto"/>
        <w:jc w:val="both"/>
        <w:rPr>
          <w:rFonts w:ascii="Times New Roman" w:hAnsi="Times New Roman"/>
        </w:rPr>
      </w:pPr>
      <w:r w:rsidRPr="005323C2">
        <w:rPr>
          <w:rFonts w:ascii="Times New Roman" w:hAnsi="Times New Roman"/>
        </w:rPr>
        <w:t xml:space="preserve">    urządzenia przeznaczone do zbierania poszczególnych frakcji odpadów (kontenery, pojemniki, wagi),</w:t>
      </w:r>
    </w:p>
    <w:p w:rsidR="00BA0D96" w:rsidRPr="005323C2" w:rsidRDefault="00BA0D96" w:rsidP="00BA0D96">
      <w:pPr>
        <w:spacing w:after="0"/>
        <w:jc w:val="both"/>
        <w:rPr>
          <w:rFonts w:ascii="Times New Roman" w:hAnsi="Times New Roman"/>
        </w:rPr>
      </w:pPr>
      <w:r w:rsidRPr="005323C2">
        <w:rPr>
          <w:rFonts w:ascii="Times New Roman" w:hAnsi="Times New Roman"/>
        </w:rPr>
        <w:t xml:space="preserve">4)  zapewnienie odbioru wszystkich odpadów zgromadzonych w PSZOK. </w:t>
      </w:r>
    </w:p>
    <w:p w:rsidR="00BA0D96" w:rsidRPr="005323C2" w:rsidRDefault="00BA0D96" w:rsidP="00BA0D96">
      <w:pPr>
        <w:spacing w:after="0"/>
        <w:jc w:val="both"/>
        <w:rPr>
          <w:rFonts w:ascii="Times New Roman" w:hAnsi="Times New Roman"/>
        </w:rPr>
      </w:pPr>
      <w:r w:rsidRPr="005323C2">
        <w:rPr>
          <w:rFonts w:ascii="Times New Roman" w:hAnsi="Times New Roman"/>
        </w:rPr>
        <w:t xml:space="preserve">5) osiągnięcie poziomów odzysku odpadów komunalnych z uwzględnieniem poziomów odzysku wskazanych w ustawie z dnia 13 września 1996 roku o utrzymaniu czystości i porządku w gminach </w:t>
      </w:r>
      <w:r w:rsidR="00416154">
        <w:rPr>
          <w:rFonts w:ascii="Times New Roman" w:hAnsi="Times New Roman"/>
        </w:rPr>
        <w:br/>
      </w:r>
      <w:r w:rsidRPr="005323C2">
        <w:rPr>
          <w:rFonts w:ascii="Times New Roman" w:hAnsi="Times New Roman"/>
        </w:rPr>
        <w:t>(Dz. U. 202</w:t>
      </w:r>
      <w:r>
        <w:rPr>
          <w:rFonts w:ascii="Times New Roman" w:hAnsi="Times New Roman"/>
        </w:rPr>
        <w:t>3</w:t>
      </w:r>
      <w:r w:rsidRPr="005323C2">
        <w:rPr>
          <w:rFonts w:ascii="Times New Roman" w:hAnsi="Times New Roman"/>
        </w:rPr>
        <w:t>, poz. 14</w:t>
      </w:r>
      <w:r>
        <w:rPr>
          <w:rFonts w:ascii="Times New Roman" w:hAnsi="Times New Roman"/>
        </w:rPr>
        <w:t>69 ze zm.</w:t>
      </w:r>
      <w:r w:rsidRPr="005323C2">
        <w:rPr>
          <w:rFonts w:ascii="Times New Roman" w:hAnsi="Times New Roman"/>
        </w:rPr>
        <w:t xml:space="preserve">), Rozporządzeniu Ministra Środowiska z dnia 14 grudnia 2016 roku </w:t>
      </w:r>
      <w:r w:rsidR="00416154">
        <w:rPr>
          <w:rFonts w:ascii="Times New Roman" w:hAnsi="Times New Roman"/>
        </w:rPr>
        <w:br/>
      </w:r>
      <w:r w:rsidRPr="005323C2">
        <w:rPr>
          <w:rFonts w:ascii="Times New Roman" w:hAnsi="Times New Roman"/>
        </w:rPr>
        <w:t>w sprawie poziomów recyklingu, przygotowania do ponownego użycia i odzysku innymi metodami niektórych frakcji odpadów komunalnych (Dz. U. z 2016 poz. 2167) oraz Rozporządzeniu Ministra Środowiska z dnia 15 grudnia 2017 roku w sprawie poziomów ograniczenia składowania masy odpadów komunalnych ulegających biodegradacji (Dz. U. z 2017 r. poz. 2412).</w:t>
      </w:r>
    </w:p>
    <w:p w:rsidR="00A42D4C" w:rsidRPr="00A42D4C" w:rsidRDefault="00A42D4C" w:rsidP="00A42D4C">
      <w:pPr>
        <w:suppressAutoHyphens/>
        <w:autoSpaceDN w:val="0"/>
        <w:spacing w:after="0"/>
        <w:jc w:val="both"/>
        <w:textAlignment w:val="baseline"/>
        <w:rPr>
          <w:rFonts w:ascii="Calibri" w:eastAsia="Calibri" w:hAnsi="Calibri" w:cs="Times New Roman"/>
        </w:rPr>
      </w:pPr>
      <w:r w:rsidRPr="00A42D4C">
        <w:rPr>
          <w:rFonts w:ascii="Calibri" w:eastAsia="Calibri" w:hAnsi="Calibri" w:cs="Times New Roman"/>
          <w:b/>
        </w:rPr>
        <w:br/>
        <w:t>2. Szacunkowe ilości wszystkich odpadów:</w:t>
      </w:r>
    </w:p>
    <w:p w:rsidR="00A42D4C" w:rsidRPr="00A42D4C" w:rsidRDefault="00A42D4C" w:rsidP="00A42D4C">
      <w:pPr>
        <w:suppressAutoHyphens/>
        <w:autoSpaceDN w:val="0"/>
        <w:spacing w:after="0"/>
        <w:jc w:val="both"/>
        <w:textAlignment w:val="baseline"/>
        <w:rPr>
          <w:rFonts w:ascii="Calibri" w:eastAsia="Calibri" w:hAnsi="Calibri" w:cs="Times New Roman"/>
        </w:rPr>
      </w:pP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6"/>
        <w:gridCol w:w="1984"/>
      </w:tblGrid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</w:rPr>
            </w:pPr>
            <w:r w:rsidRPr="00A42D4C">
              <w:rPr>
                <w:rFonts w:ascii="Calibri" w:eastAsia="Calibri" w:hAnsi="Calibri" w:cs="Times New Roman"/>
                <w:b/>
              </w:rPr>
              <w:t xml:space="preserve">Rodzaj odpadu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</w:rPr>
            </w:pPr>
            <w:r w:rsidRPr="00A42D4C">
              <w:rPr>
                <w:rFonts w:ascii="Calibri" w:eastAsia="Calibri" w:hAnsi="Calibri" w:cs="Times New Roman"/>
                <w:b/>
              </w:rPr>
              <w:t>Szacunkowa ilość odpadu (Mg)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 xml:space="preserve">Odpady komunalne zmieszane (niesegregowane)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963F59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285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 xml:space="preserve">Odpady z papieru, w tym tektura odpady opakowaniowe, z  papieru i odpady opakowaniowe z tektury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963F59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 xml:space="preserve">Metale i tworzywa sztuczne ( w tym opakowania z tworzyw sztucznych, opakowania z metali, opakowania wielomateriałowe)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963F59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  <w:r w:rsidR="00BA0D96">
              <w:rPr>
                <w:rFonts w:ascii="Calibri" w:eastAsia="Calibri" w:hAnsi="Calibri" w:cs="Times New Roman"/>
              </w:rPr>
              <w:t>0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 xml:space="preserve">Odpady ze szkła, w tym odpady opakowaniowe ze szkła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963F59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65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ED321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 xml:space="preserve">Bioodpady,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034B7B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>Popiół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963F59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36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>Odpady wielkogabarytowe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602662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35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>Zużyty sprzęt elektryczny i elektroniczny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963F59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>Zużyte opony samochodowe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963F59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034B7B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Zmieszane odpady z budowy, remontów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963F59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>Odpady niebezpieczne powstające w gospodarstwach domowych</w:t>
            </w:r>
            <w:r w:rsidR="00963F59">
              <w:rPr>
                <w:rFonts w:ascii="Calibri" w:eastAsia="Calibri" w:hAnsi="Calibri" w:cs="Times New Roman"/>
              </w:rPr>
              <w:t xml:space="preserve"> </w:t>
            </w:r>
            <w:r w:rsidRPr="00A42D4C">
              <w:rPr>
                <w:rFonts w:ascii="Calibri" w:eastAsia="Calibri" w:hAnsi="Calibri" w:cs="Times New Roman"/>
              </w:rPr>
              <w:t xml:space="preserve">(tj. </w:t>
            </w:r>
            <w:r w:rsidRPr="00A42D4C">
              <w:rPr>
                <w:rFonts w:ascii="Calibri" w:eastAsia="Calibri" w:hAnsi="Calibri" w:cs="Times New Roman"/>
              </w:rPr>
              <w:lastRenderedPageBreak/>
              <w:t xml:space="preserve">chemikalia, baterie i akumulatory, i inne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lastRenderedPageBreak/>
              <w:t>0,30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lastRenderedPageBreak/>
              <w:t>Przeterminowane leki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>0,</w:t>
            </w:r>
            <w:r w:rsidR="00963F59">
              <w:rPr>
                <w:rFonts w:ascii="Calibri" w:eastAsia="Calibri" w:hAnsi="Calibri" w:cs="Times New Roman"/>
              </w:rPr>
              <w:t>0</w:t>
            </w:r>
            <w:r w:rsidRPr="00A42D4C">
              <w:rPr>
                <w:rFonts w:ascii="Calibri" w:eastAsia="Calibri" w:hAnsi="Calibri" w:cs="Times New Roman"/>
              </w:rPr>
              <w:t>10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 xml:space="preserve">Odpady niekwalifikujące się do odpadów medycznych powstałych w gospodarstwach domowych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>0,010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 xml:space="preserve">odzież i tekstylia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A42D4C">
              <w:rPr>
                <w:rFonts w:ascii="Calibri" w:eastAsia="Calibri" w:hAnsi="Calibri" w:cs="Times New Roman"/>
              </w:rPr>
              <w:t>0,030</w:t>
            </w:r>
          </w:p>
        </w:tc>
      </w:tr>
      <w:tr w:rsidR="00A42D4C" w:rsidRPr="00A42D4C" w:rsidTr="00B567B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A42D4C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</w:rPr>
            </w:pPr>
            <w:r w:rsidRPr="00A42D4C">
              <w:rPr>
                <w:rFonts w:ascii="Calibri" w:eastAsia="Calibri" w:hAnsi="Calibri" w:cs="Times New Roman"/>
                <w:b/>
              </w:rPr>
              <w:t>SUMA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D4C" w:rsidRPr="00A42D4C" w:rsidRDefault="00963F59" w:rsidP="00A42D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540,35 Mg</w:t>
            </w:r>
          </w:p>
        </w:tc>
      </w:tr>
    </w:tbl>
    <w:p w:rsidR="00A42D4C" w:rsidRPr="00A42D4C" w:rsidRDefault="00A42D4C" w:rsidP="00A42D4C">
      <w:pPr>
        <w:suppressAutoHyphens/>
        <w:autoSpaceDN w:val="0"/>
        <w:spacing w:after="0"/>
        <w:jc w:val="both"/>
        <w:textAlignment w:val="baseline"/>
        <w:rPr>
          <w:rFonts w:ascii="Calibri" w:eastAsia="Calibri" w:hAnsi="Calibri" w:cs="Times New Roman"/>
        </w:rPr>
      </w:pPr>
    </w:p>
    <w:p w:rsidR="00A42D4C" w:rsidRPr="00A42D4C" w:rsidRDefault="00A42D4C" w:rsidP="00A42D4C">
      <w:pPr>
        <w:suppressAutoHyphens/>
        <w:autoSpaceDN w:val="0"/>
        <w:spacing w:after="0"/>
        <w:jc w:val="both"/>
        <w:textAlignment w:val="baseline"/>
        <w:rPr>
          <w:rFonts w:ascii="Calibri" w:eastAsia="Calibri" w:hAnsi="Calibri" w:cs="Times New Roman"/>
          <w:b/>
        </w:rPr>
      </w:pPr>
      <w:r w:rsidRPr="00A42D4C">
        <w:rPr>
          <w:rFonts w:ascii="Calibri" w:eastAsia="Calibri" w:hAnsi="Calibri" w:cs="Times New Roman"/>
          <w:b/>
        </w:rPr>
        <w:t xml:space="preserve">Powyższe dane są szacunkowe. Zamawiający zastrzega sobie prawo </w:t>
      </w:r>
      <w:r w:rsidR="00963F59">
        <w:rPr>
          <w:rFonts w:ascii="Calibri" w:eastAsia="Calibri" w:hAnsi="Calibri" w:cs="Times New Roman"/>
          <w:b/>
        </w:rPr>
        <w:t xml:space="preserve">do </w:t>
      </w:r>
      <w:r w:rsidRPr="00A42D4C">
        <w:rPr>
          <w:rFonts w:ascii="Calibri" w:eastAsia="Calibri" w:hAnsi="Calibri" w:cs="Times New Roman"/>
          <w:b/>
        </w:rPr>
        <w:t>zmniejszenia ilości odpadów jak i liczby gospodarstw, mieszkańców</w:t>
      </w:r>
    </w:p>
    <w:p w:rsidR="00D3213E" w:rsidRDefault="00D3213E" w:rsidP="00A42D4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2E1117" w:rsidRPr="006E4809" w:rsidRDefault="002E1117" w:rsidP="00D3213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Nazwy i kody </w:t>
      </w:r>
      <w:proofErr w:type="spellStart"/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Współnego</w:t>
      </w:r>
      <w:proofErr w:type="spellEnd"/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Słownika zamówień (CPV)</w:t>
      </w:r>
    </w:p>
    <w:p w:rsidR="00D3213E" w:rsidRPr="00084FEF" w:rsidRDefault="000A09EF" w:rsidP="00084FE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90511000-2    Usługi wywozu odpadów</w:t>
      </w:r>
      <w:r w:rsidR="002E1117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90511300-5 </w:t>
      </w:r>
      <w:r w:rsidR="00294F3F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2E1117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Usługi zbierania śmieci, </w:t>
      </w:r>
      <w:r w:rsidR="002E1117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90512000-9 </w:t>
      </w:r>
      <w:r w:rsidR="00294F3F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2E1117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Usługi transportu odpadów, </w:t>
      </w:r>
      <w:r w:rsidR="002E1117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90514000-3</w:t>
      </w:r>
      <w:r w:rsidR="00294F3F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2E1117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Usługi recyklingu odpadów, </w:t>
      </w:r>
      <w:r w:rsidR="002E1117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90513100-7 </w:t>
      </w:r>
      <w:r w:rsidR="00294F3F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2E1117" w:rsidRPr="006E48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wywozu odpadów pochod</w:t>
      </w:r>
      <w:r w:rsidR="00084F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zących z gospodarstw domowych, </w:t>
      </w:r>
    </w:p>
    <w:p w:rsidR="00D303C0" w:rsidRPr="00FA36B6" w:rsidRDefault="00D303C0" w:rsidP="00D303C0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highlight w:val="yellow"/>
          <w:lang w:eastAsia="pl-PL"/>
        </w:rPr>
      </w:pPr>
    </w:p>
    <w:p w:rsidR="00D303C0" w:rsidRPr="006E4809" w:rsidRDefault="00D303C0" w:rsidP="00084FEF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TERMIN WYKONANIA ZAMÓWIENIA</w:t>
      </w:r>
    </w:p>
    <w:p w:rsidR="00D303C0" w:rsidRPr="006E4809" w:rsidRDefault="00D3213E" w:rsidP="00D303C0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jest zobowiązany do wykonania zamówienia w terminie 12 miesięcy.</w:t>
      </w:r>
    </w:p>
    <w:p w:rsidR="00D3213E" w:rsidRPr="006E4809" w:rsidRDefault="00D3213E" w:rsidP="00D303C0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3213E" w:rsidRPr="006E4809" w:rsidRDefault="00D3213E" w:rsidP="00D3213E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8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obejmuje świadczenie usług polegających na odbieraniu każdej ilości odpadów komunalnych od właścicieli nieruchomości zamieszkałych na terenie gminy Abramów </w:t>
      </w:r>
      <w:r w:rsidR="00BA279A" w:rsidRPr="006E48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ich zagospodarowanie </w:t>
      </w:r>
      <w:r w:rsidR="00B32EAF" w:rsidRPr="006E48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 1 </w:t>
      </w:r>
      <w:r w:rsidR="00BA279A" w:rsidRPr="006E48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stycznia </w:t>
      </w:r>
      <w:r w:rsidR="00963F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</w:t>
      </w:r>
      <w:r w:rsidR="00BA279A" w:rsidRPr="006E48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31 grudnia</w:t>
      </w:r>
      <w:r w:rsidR="00963F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2025 </w:t>
      </w:r>
      <w:r w:rsidRPr="006E48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roku.</w:t>
      </w:r>
    </w:p>
    <w:p w:rsidR="00D3213E" w:rsidRPr="006E4809" w:rsidRDefault="00D3213E" w:rsidP="00D303C0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303C0" w:rsidRPr="00084FEF" w:rsidRDefault="00D303C0" w:rsidP="00D303C0">
      <w:p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10"/>
          <w:szCs w:val="24"/>
          <w:highlight w:val="yellow"/>
          <w:lang w:eastAsia="pl-PL"/>
        </w:rPr>
      </w:pPr>
    </w:p>
    <w:p w:rsidR="00D303C0" w:rsidRPr="006E4809" w:rsidRDefault="00D303C0" w:rsidP="00084FEF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PODSTAWY WYKLUCZENIA </w:t>
      </w:r>
    </w:p>
    <w:p w:rsidR="00E27B42" w:rsidRPr="00A95CED" w:rsidRDefault="00E27B42" w:rsidP="00BF0236">
      <w:pPr>
        <w:pStyle w:val="pkt"/>
        <w:numPr>
          <w:ilvl w:val="0"/>
          <w:numId w:val="25"/>
        </w:numPr>
        <w:spacing w:before="240" w:after="0" w:line="276" w:lineRule="auto"/>
        <w:ind w:left="426"/>
        <w:rPr>
          <w:sz w:val="22"/>
        </w:rPr>
      </w:pPr>
      <w:r w:rsidRPr="00A95CED">
        <w:rPr>
          <w:sz w:val="22"/>
        </w:rPr>
        <w:t>Z postępowania o udzielenie zamówienia wyklucza się Wykonawców, w stosunku do których zachodzi którakolwiek z okoliczności wskazanych:</w:t>
      </w:r>
    </w:p>
    <w:p w:rsidR="00E27B42" w:rsidRPr="00A95CED" w:rsidRDefault="00E27B42" w:rsidP="00BF0236">
      <w:pPr>
        <w:pStyle w:val="pkt"/>
        <w:numPr>
          <w:ilvl w:val="0"/>
          <w:numId w:val="26"/>
        </w:numPr>
        <w:spacing w:before="0" w:after="0" w:line="276" w:lineRule="auto"/>
        <w:ind w:left="851"/>
        <w:rPr>
          <w:sz w:val="22"/>
        </w:rPr>
      </w:pPr>
      <w:r w:rsidRPr="00A95CED">
        <w:rPr>
          <w:sz w:val="22"/>
        </w:rPr>
        <w:t xml:space="preserve">w art. 108 ust. 1 ustawy </w:t>
      </w:r>
      <w:proofErr w:type="spellStart"/>
      <w:r w:rsidRPr="00A95CED">
        <w:rPr>
          <w:sz w:val="22"/>
        </w:rPr>
        <w:t>Pzp</w:t>
      </w:r>
      <w:proofErr w:type="spellEnd"/>
      <w:r w:rsidRPr="00A95CED">
        <w:rPr>
          <w:sz w:val="22"/>
        </w:rPr>
        <w:t xml:space="preserve"> tj.:</w:t>
      </w:r>
    </w:p>
    <w:p w:rsidR="00E27B42" w:rsidRPr="00A95CED" w:rsidRDefault="00E27B42" w:rsidP="00BF0236">
      <w:pPr>
        <w:pStyle w:val="pkt"/>
        <w:numPr>
          <w:ilvl w:val="0"/>
          <w:numId w:val="27"/>
        </w:numPr>
        <w:spacing w:before="0" w:after="0" w:line="276" w:lineRule="auto"/>
        <w:rPr>
          <w:sz w:val="22"/>
        </w:rPr>
      </w:pPr>
      <w:r w:rsidRPr="00A95CED">
        <w:rPr>
          <w:sz w:val="22"/>
        </w:rPr>
        <w:t>będącego osobą fizyczną, którego prawomocnie skazano za przestępstwo:</w:t>
      </w:r>
    </w:p>
    <w:p w:rsidR="00E27B42" w:rsidRPr="00A95CED" w:rsidRDefault="00E27B42" w:rsidP="00BF0236">
      <w:pPr>
        <w:pStyle w:val="pkt"/>
        <w:numPr>
          <w:ilvl w:val="0"/>
          <w:numId w:val="28"/>
        </w:numPr>
        <w:spacing w:before="0" w:after="0" w:line="276" w:lineRule="auto"/>
        <w:rPr>
          <w:sz w:val="22"/>
        </w:rPr>
      </w:pPr>
      <w:r w:rsidRPr="00A95CED">
        <w:rPr>
          <w:sz w:val="22"/>
        </w:rPr>
        <w:t>udziału w zorganizowanej grupie przestępczej albo związku mającym na celu popełnienie przestępstwa lub przestępstwa skarbowego, o którym mowa w art. 258 Kodeksu karnego,</w:t>
      </w:r>
    </w:p>
    <w:p w:rsidR="00E27B42" w:rsidRPr="00A95CED" w:rsidRDefault="00E27B42" w:rsidP="00BF0236">
      <w:pPr>
        <w:pStyle w:val="pkt"/>
        <w:numPr>
          <w:ilvl w:val="0"/>
          <w:numId w:val="28"/>
        </w:numPr>
        <w:spacing w:before="0" w:after="0" w:line="276" w:lineRule="auto"/>
        <w:rPr>
          <w:sz w:val="22"/>
        </w:rPr>
      </w:pPr>
      <w:r w:rsidRPr="00A95CED">
        <w:rPr>
          <w:sz w:val="22"/>
        </w:rPr>
        <w:t>handlu ludźmi, o którym mowa w art. 189a Kodeksu karnego,</w:t>
      </w:r>
    </w:p>
    <w:p w:rsidR="00E27B42" w:rsidRPr="00A95CED" w:rsidRDefault="00E27B42" w:rsidP="00BF0236">
      <w:pPr>
        <w:pStyle w:val="pkt"/>
        <w:numPr>
          <w:ilvl w:val="0"/>
          <w:numId w:val="28"/>
        </w:numPr>
        <w:spacing w:before="0" w:after="0" w:line="276" w:lineRule="auto"/>
        <w:rPr>
          <w:sz w:val="22"/>
        </w:rPr>
      </w:pPr>
      <w:r w:rsidRPr="00A95CED">
        <w:rPr>
          <w:sz w:val="22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27B42" w:rsidRPr="00A95CED" w:rsidRDefault="00E27B42" w:rsidP="00BF0236">
      <w:pPr>
        <w:pStyle w:val="pkt"/>
        <w:numPr>
          <w:ilvl w:val="0"/>
          <w:numId w:val="28"/>
        </w:numPr>
        <w:spacing w:before="0" w:after="0" w:line="276" w:lineRule="auto"/>
        <w:rPr>
          <w:sz w:val="22"/>
        </w:rPr>
      </w:pPr>
      <w:r w:rsidRPr="00A95CED">
        <w:rPr>
          <w:sz w:val="22"/>
        </w:rPr>
        <w:t>o charakterze terrorystycznym, o którym mowa w art. 115 § 20 Kodeksu karnego, lub mające na celu popełnienie tego przestępstwa,</w:t>
      </w:r>
    </w:p>
    <w:p w:rsidR="00E27B42" w:rsidRPr="00A95CED" w:rsidRDefault="00E27B42" w:rsidP="00BF0236">
      <w:pPr>
        <w:pStyle w:val="pkt"/>
        <w:numPr>
          <w:ilvl w:val="0"/>
          <w:numId w:val="28"/>
        </w:numPr>
        <w:spacing w:before="0" w:after="0" w:line="276" w:lineRule="auto"/>
        <w:rPr>
          <w:sz w:val="22"/>
        </w:rPr>
      </w:pPr>
      <w:r w:rsidRPr="00A95CED">
        <w:rPr>
          <w:sz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</w:r>
    </w:p>
    <w:p w:rsidR="00E27B42" w:rsidRPr="00A95CED" w:rsidRDefault="00E27B42" w:rsidP="00BF0236">
      <w:pPr>
        <w:pStyle w:val="pkt"/>
        <w:numPr>
          <w:ilvl w:val="0"/>
          <w:numId w:val="28"/>
        </w:numPr>
        <w:spacing w:before="0" w:after="0" w:line="276" w:lineRule="auto"/>
        <w:rPr>
          <w:sz w:val="22"/>
        </w:rPr>
      </w:pPr>
      <w:r w:rsidRPr="00A95CED">
        <w:rPr>
          <w:sz w:val="22"/>
        </w:rPr>
        <w:lastRenderedPageBreak/>
        <w:t xml:space="preserve">przeciwko obrotowi gospodarczemu, o których mowa </w:t>
      </w:r>
      <w:r w:rsidR="002E4538" w:rsidRPr="00A95CED">
        <w:rPr>
          <w:sz w:val="22"/>
        </w:rPr>
        <w:t>w art. 296-307</w:t>
      </w:r>
      <w:r w:rsidRPr="00A95CED">
        <w:rPr>
          <w:sz w:val="22"/>
        </w:rPr>
        <w:t xml:space="preserve"> Kodeksu karnego, przestępstwo oszustwa, o którym mowa </w:t>
      </w:r>
      <w:r w:rsidR="002E4538" w:rsidRPr="00A95CED">
        <w:rPr>
          <w:sz w:val="22"/>
        </w:rPr>
        <w:t>w art. 286</w:t>
      </w:r>
      <w:r w:rsidRPr="00A95CED">
        <w:rPr>
          <w:sz w:val="22"/>
        </w:rPr>
        <w:t xml:space="preserve"> Kodeksu karnego, przestępstwo przeciwko wiarygodności dokumentów, o których mowa </w:t>
      </w:r>
      <w:r w:rsidR="002E4538" w:rsidRPr="00A95CED">
        <w:rPr>
          <w:sz w:val="22"/>
        </w:rPr>
        <w:t xml:space="preserve"> w art. 270-277d</w:t>
      </w:r>
      <w:r w:rsidRPr="00A95CED">
        <w:rPr>
          <w:sz w:val="22"/>
        </w:rPr>
        <w:t xml:space="preserve"> Kodeksu karnego, lub przestępstwo skarbowe,</w:t>
      </w:r>
    </w:p>
    <w:p w:rsidR="00E27B42" w:rsidRPr="00A95CED" w:rsidRDefault="00E27B42" w:rsidP="00BF0236">
      <w:pPr>
        <w:pStyle w:val="pkt"/>
        <w:numPr>
          <w:ilvl w:val="0"/>
          <w:numId w:val="28"/>
        </w:numPr>
        <w:spacing w:before="0" w:after="0" w:line="276" w:lineRule="auto"/>
        <w:rPr>
          <w:sz w:val="22"/>
        </w:rPr>
      </w:pPr>
      <w:r w:rsidRPr="00A95CED">
        <w:rPr>
          <w:sz w:val="22"/>
        </w:rPr>
        <w:t xml:space="preserve">o którym mowa w art. 9 ust. 1 i 3 lub art. 10 ustawy z dnia 15 czerwca 2012 r. </w:t>
      </w:r>
      <w:r w:rsidR="00014441">
        <w:rPr>
          <w:sz w:val="22"/>
        </w:rPr>
        <w:br/>
      </w:r>
      <w:r w:rsidRPr="00A95CED">
        <w:rPr>
          <w:sz w:val="22"/>
        </w:rPr>
        <w:t>o skutkach powierzania wykonywania pracy cudzoziemcom przebywającym wbrew przepisom na terytorium Rzeczypospolitej Polskiej</w:t>
      </w:r>
    </w:p>
    <w:p w:rsidR="00E27B42" w:rsidRPr="00A95CED" w:rsidRDefault="00E27B42" w:rsidP="00E27B42">
      <w:pPr>
        <w:pStyle w:val="text-justify"/>
        <w:shd w:val="clear" w:color="auto" w:fill="FFFFFF"/>
        <w:spacing w:beforeAutospacing="0" w:afterAutospacing="0" w:line="276" w:lineRule="auto"/>
        <w:ind w:left="1211"/>
        <w:jc w:val="both"/>
        <w:rPr>
          <w:sz w:val="22"/>
          <w:szCs w:val="22"/>
        </w:rPr>
      </w:pPr>
      <w:r w:rsidRPr="00A95CED">
        <w:rPr>
          <w:sz w:val="22"/>
          <w:szCs w:val="22"/>
        </w:rPr>
        <w:t>- lub za odpowiedni czyn zabroniony określony w przepisach prawa obcego;</w:t>
      </w:r>
    </w:p>
    <w:p w:rsidR="00E27B42" w:rsidRPr="00A95CED" w:rsidRDefault="00E27B42" w:rsidP="00BF0236">
      <w:pPr>
        <w:pStyle w:val="Akapitzlist"/>
        <w:numPr>
          <w:ilvl w:val="0"/>
          <w:numId w:val="27"/>
        </w:numPr>
        <w:shd w:val="clear" w:color="auto" w:fill="FFFFFF"/>
        <w:suppressAutoHyphens/>
        <w:spacing w:after="0"/>
        <w:contextualSpacing w:val="0"/>
        <w:jc w:val="both"/>
        <w:rPr>
          <w:rFonts w:ascii="Times New Roman" w:hAnsi="Times New Roman" w:cs="Times New Roman"/>
        </w:rPr>
      </w:pPr>
      <w:r w:rsidRPr="00A95CED">
        <w:rPr>
          <w:rFonts w:ascii="Times New Roman" w:hAnsi="Times New Roman" w:cs="Times New Roman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014441">
        <w:rPr>
          <w:rFonts w:ascii="Times New Roman" w:hAnsi="Times New Roman" w:cs="Times New Roman"/>
        </w:rPr>
        <w:br/>
      </w:r>
      <w:r w:rsidRPr="00A95CED">
        <w:rPr>
          <w:rFonts w:ascii="Times New Roman" w:hAnsi="Times New Roman" w:cs="Times New Roman"/>
        </w:rPr>
        <w:t>o którym mowa w pkt 1;</w:t>
      </w:r>
    </w:p>
    <w:p w:rsidR="00E27B42" w:rsidRPr="00A95CED" w:rsidRDefault="00E27B42" w:rsidP="00BF0236">
      <w:pPr>
        <w:pStyle w:val="Akapitzlist"/>
        <w:numPr>
          <w:ilvl w:val="0"/>
          <w:numId w:val="27"/>
        </w:numPr>
        <w:suppressAutoHyphens/>
        <w:spacing w:after="0"/>
        <w:contextualSpacing w:val="0"/>
        <w:jc w:val="both"/>
        <w:rPr>
          <w:rFonts w:ascii="Times New Roman" w:hAnsi="Times New Roman" w:cs="Times New Roman"/>
        </w:rPr>
      </w:pPr>
      <w:r w:rsidRPr="00A95CED">
        <w:rPr>
          <w:rFonts w:ascii="Times New Roman" w:hAnsi="Times New Roman" w:cs="Times New Roman"/>
        </w:rPr>
        <w:t>wobec którego wydano prawomocny wyrok sądu lub ostateczną decyzję administracyjną o zaleganiu z uiszczeniem podatków, opłat lub składek na ubezpieczenie spo</w:t>
      </w:r>
      <w:r w:rsidR="00014441">
        <w:rPr>
          <w:rFonts w:ascii="Times New Roman" w:hAnsi="Times New Roman" w:cs="Times New Roman"/>
        </w:rPr>
        <w:t>łeczne lub zdrowotne, chyba że W</w:t>
      </w:r>
      <w:r w:rsidRPr="00A95CED">
        <w:rPr>
          <w:rFonts w:ascii="Times New Roman" w:hAnsi="Times New Roman" w:cs="Times New Roman"/>
        </w:rPr>
        <w:t>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E27B42" w:rsidRPr="00A95CED" w:rsidRDefault="00E27B42" w:rsidP="00BF0236">
      <w:pPr>
        <w:pStyle w:val="Akapitzlist"/>
        <w:numPr>
          <w:ilvl w:val="0"/>
          <w:numId w:val="27"/>
        </w:numPr>
        <w:suppressAutoHyphens/>
        <w:spacing w:after="0"/>
        <w:contextualSpacing w:val="0"/>
        <w:jc w:val="both"/>
        <w:rPr>
          <w:rFonts w:ascii="Times New Roman" w:hAnsi="Times New Roman" w:cs="Times New Roman"/>
        </w:rPr>
      </w:pPr>
      <w:r w:rsidRPr="00A95CED">
        <w:rPr>
          <w:rFonts w:ascii="Times New Roman" w:hAnsi="Times New Roman" w:cs="Times New Roman"/>
        </w:rPr>
        <w:t>wobec którego prawomocnie orzeczono zakaz ubiegania się o zamówienia publiczne;</w:t>
      </w:r>
    </w:p>
    <w:p w:rsidR="00E27B42" w:rsidRPr="00A95CED" w:rsidRDefault="00E27B42" w:rsidP="00BF0236">
      <w:pPr>
        <w:pStyle w:val="Akapitzlist"/>
        <w:numPr>
          <w:ilvl w:val="0"/>
          <w:numId w:val="27"/>
        </w:numPr>
        <w:suppressAutoHyphens/>
        <w:spacing w:after="0"/>
        <w:contextualSpacing w:val="0"/>
        <w:jc w:val="both"/>
        <w:rPr>
          <w:rFonts w:ascii="Times New Roman" w:hAnsi="Times New Roman" w:cs="Times New Roman"/>
        </w:rPr>
      </w:pPr>
      <w:r w:rsidRPr="00A95CED">
        <w:rPr>
          <w:rFonts w:ascii="Times New Roman" w:hAnsi="Times New Roman" w:cs="Times New Roman"/>
        </w:rPr>
        <w:t>jeżeli zamawiający może stwierdzić, na podstaw</w:t>
      </w:r>
      <w:r w:rsidR="00014441">
        <w:rPr>
          <w:rFonts w:ascii="Times New Roman" w:hAnsi="Times New Roman" w:cs="Times New Roman"/>
        </w:rPr>
        <w:t>ie wiarygodnych przesłanek, że W</w:t>
      </w:r>
      <w:r w:rsidRPr="00A95CED">
        <w:rPr>
          <w:rFonts w:ascii="Times New Roman" w:hAnsi="Times New Roman" w:cs="Times New Roman"/>
        </w:rPr>
        <w:t>ykonawca zawarł z in</w:t>
      </w:r>
      <w:r w:rsidR="00014441">
        <w:rPr>
          <w:rFonts w:ascii="Times New Roman" w:hAnsi="Times New Roman" w:cs="Times New Roman"/>
        </w:rPr>
        <w:t>nymi W</w:t>
      </w:r>
      <w:r w:rsidRPr="00A95CED">
        <w:rPr>
          <w:rFonts w:ascii="Times New Roman" w:hAnsi="Times New Roman" w:cs="Times New Roman"/>
        </w:rPr>
        <w:t xml:space="preserve">ykonawcami porozumienie mające na celu zakłócenie konkurencji, w szczególności jeżeli należąc do tej samej grupy kapitałowej </w:t>
      </w:r>
      <w:r w:rsidR="00014441">
        <w:rPr>
          <w:rFonts w:ascii="Times New Roman" w:hAnsi="Times New Roman" w:cs="Times New Roman"/>
        </w:rPr>
        <w:br/>
      </w:r>
      <w:r w:rsidRPr="00A95CED">
        <w:rPr>
          <w:rFonts w:ascii="Times New Roman" w:hAnsi="Times New Roman" w:cs="Times New Roman"/>
        </w:rPr>
        <w:t>w rozumieniu</w:t>
      </w:r>
      <w:r w:rsidR="002E4538" w:rsidRPr="00A95CED">
        <w:rPr>
          <w:rFonts w:ascii="Times New Roman" w:hAnsi="Times New Roman" w:cs="Times New Roman"/>
        </w:rPr>
        <w:t xml:space="preserve"> ustawy</w:t>
      </w:r>
      <w:r w:rsidRPr="00A95CED">
        <w:rPr>
          <w:rFonts w:ascii="Times New Roman" w:hAnsi="Times New Roman" w:cs="Times New Roman"/>
        </w:rPr>
        <w:t xml:space="preserve"> z dnia 16 lutego 2007 r. o ochronie konkurencji i konsumentów, złożyli odrębne oferty, oferty częściowe lub wnioski o dopuszczenie do udziału </w:t>
      </w:r>
      <w:r w:rsidR="00014441">
        <w:rPr>
          <w:rFonts w:ascii="Times New Roman" w:hAnsi="Times New Roman" w:cs="Times New Roman"/>
        </w:rPr>
        <w:br/>
      </w:r>
      <w:r w:rsidRPr="00A95CED">
        <w:rPr>
          <w:rFonts w:ascii="Times New Roman" w:hAnsi="Times New Roman" w:cs="Times New Roman"/>
        </w:rPr>
        <w:t>w postępowaniu, chyba że wykażą, że przygotowali te oferty lub wnioski niezależnie od siebie;</w:t>
      </w:r>
    </w:p>
    <w:p w:rsidR="002E4538" w:rsidRPr="00A95CED" w:rsidRDefault="00E27B42" w:rsidP="00BF0236">
      <w:pPr>
        <w:pStyle w:val="Akapitzlist"/>
        <w:numPr>
          <w:ilvl w:val="0"/>
          <w:numId w:val="27"/>
        </w:numPr>
        <w:shd w:val="clear" w:color="auto" w:fill="FFFFFF"/>
        <w:suppressAutoHyphens/>
        <w:spacing w:after="0"/>
        <w:contextualSpacing w:val="0"/>
        <w:jc w:val="both"/>
        <w:rPr>
          <w:rFonts w:ascii="Times New Roman" w:hAnsi="Times New Roman" w:cs="Times New Roman"/>
        </w:rPr>
      </w:pPr>
      <w:r w:rsidRPr="00A95CED">
        <w:rPr>
          <w:rFonts w:ascii="Times New Roman" w:hAnsi="Times New Roman" w:cs="Times New Roman"/>
        </w:rPr>
        <w:t>jeżeli, w przypadkach, o których mowa w art. 85 ust. 1, doszło do zakłócenia konkurencji wynikającego z wcześniejszego zaanga</w:t>
      </w:r>
      <w:r w:rsidR="00014441">
        <w:rPr>
          <w:rFonts w:ascii="Times New Roman" w:hAnsi="Times New Roman" w:cs="Times New Roman"/>
        </w:rPr>
        <w:t>żowania tego W</w:t>
      </w:r>
      <w:r w:rsidRPr="00A95CED">
        <w:rPr>
          <w:rFonts w:ascii="Times New Roman" w:hAnsi="Times New Roman" w:cs="Times New Roman"/>
        </w:rPr>
        <w:t>ykonawc</w:t>
      </w:r>
      <w:r w:rsidR="00014441">
        <w:rPr>
          <w:rFonts w:ascii="Times New Roman" w:hAnsi="Times New Roman" w:cs="Times New Roman"/>
        </w:rPr>
        <w:t>y lub podmiotu, który należy z W</w:t>
      </w:r>
      <w:r w:rsidRPr="00A95CED">
        <w:rPr>
          <w:rFonts w:ascii="Times New Roman" w:hAnsi="Times New Roman" w:cs="Times New Roman"/>
        </w:rPr>
        <w:t>ykonawcą do tej samej grupy kapitałowej w rozumieniu</w:t>
      </w:r>
      <w:r w:rsidR="002E4538" w:rsidRPr="00A95CED">
        <w:rPr>
          <w:rFonts w:ascii="Times New Roman" w:hAnsi="Times New Roman" w:cs="Times New Roman"/>
        </w:rPr>
        <w:t xml:space="preserve"> </w:t>
      </w:r>
      <w:r w:rsidR="002E4538" w:rsidRPr="00A95CED">
        <w:rPr>
          <w:rFonts w:ascii="Times New Roman" w:hAnsi="Times New Roman" w:cs="Times New Roman"/>
          <w:sz w:val="24"/>
        </w:rPr>
        <w:t>ustawy</w:t>
      </w:r>
      <w:r w:rsidRPr="00A95CED">
        <w:rPr>
          <w:rFonts w:ascii="Times New Roman" w:hAnsi="Times New Roman" w:cs="Times New Roman"/>
        </w:rPr>
        <w:t xml:space="preserve"> z dnia 16 lutego 2007 r. o ochronie konkurencji i konsumentów, chyba że spowodowane tym zakłócenie konkurencji może być wyeliminowane w inny sp</w:t>
      </w:r>
      <w:r w:rsidR="00014441">
        <w:rPr>
          <w:rFonts w:ascii="Times New Roman" w:hAnsi="Times New Roman" w:cs="Times New Roman"/>
        </w:rPr>
        <w:t>osób niż przez wykluczenie W</w:t>
      </w:r>
      <w:r w:rsidRPr="00A95CED">
        <w:rPr>
          <w:rFonts w:ascii="Times New Roman" w:hAnsi="Times New Roman" w:cs="Times New Roman"/>
        </w:rPr>
        <w:t>ykonawcy z udziału w postępowaniu o udzielenie zamówienia.</w:t>
      </w:r>
    </w:p>
    <w:p w:rsidR="002E4538" w:rsidRPr="00A95CED" w:rsidRDefault="002E4538" w:rsidP="00BF0236">
      <w:pPr>
        <w:pStyle w:val="Akapitzlist"/>
        <w:numPr>
          <w:ilvl w:val="0"/>
          <w:numId w:val="25"/>
        </w:numPr>
        <w:shd w:val="clear" w:color="auto" w:fill="FFFFFF"/>
        <w:suppressAutoHyphens/>
        <w:ind w:hanging="1004"/>
        <w:jc w:val="both"/>
        <w:rPr>
          <w:rFonts w:ascii="Times New Roman" w:hAnsi="Times New Roman" w:cs="Times New Roman"/>
        </w:rPr>
      </w:pPr>
      <w:r w:rsidRPr="00A95CED">
        <w:rPr>
          <w:rFonts w:ascii="Times New Roman" w:hAnsi="Times New Roman" w:cs="Times New Roman"/>
        </w:rPr>
        <w:t xml:space="preserve">Zamawiający </w:t>
      </w:r>
      <w:r w:rsidRPr="00A95CED">
        <w:rPr>
          <w:rFonts w:ascii="Times New Roman" w:hAnsi="Times New Roman" w:cs="Times New Roman"/>
          <w:b/>
          <w:bCs/>
        </w:rPr>
        <w:t xml:space="preserve">nie przewiduje </w:t>
      </w:r>
      <w:r w:rsidRPr="00A95CED">
        <w:rPr>
          <w:rFonts w:ascii="Times New Roman" w:hAnsi="Times New Roman" w:cs="Times New Roman"/>
        </w:rPr>
        <w:t xml:space="preserve">podstaw wykluczenia wskazanych w art. 109 ustawy </w:t>
      </w:r>
      <w:proofErr w:type="spellStart"/>
      <w:r w:rsidRPr="00A95CED">
        <w:rPr>
          <w:rFonts w:ascii="Times New Roman" w:hAnsi="Times New Roman" w:cs="Times New Roman"/>
        </w:rPr>
        <w:t>Pzp</w:t>
      </w:r>
      <w:proofErr w:type="spellEnd"/>
      <w:r w:rsidRPr="00A95CED">
        <w:rPr>
          <w:rFonts w:ascii="Times New Roman" w:hAnsi="Times New Roman" w:cs="Times New Roman"/>
        </w:rPr>
        <w:t xml:space="preserve">. </w:t>
      </w:r>
    </w:p>
    <w:p w:rsidR="00E27B42" w:rsidRPr="00A95CED" w:rsidRDefault="002E4538" w:rsidP="00BF0236">
      <w:pPr>
        <w:pStyle w:val="Akapitzlist"/>
        <w:numPr>
          <w:ilvl w:val="0"/>
          <w:numId w:val="25"/>
        </w:numPr>
        <w:shd w:val="clear" w:color="auto" w:fill="FFFFFF"/>
        <w:suppressAutoHyphens/>
        <w:ind w:left="0" w:hanging="284"/>
        <w:jc w:val="both"/>
        <w:rPr>
          <w:rFonts w:ascii="Times New Roman" w:hAnsi="Times New Roman" w:cs="Times New Roman"/>
        </w:rPr>
      </w:pPr>
      <w:r w:rsidRPr="00A95CED">
        <w:rPr>
          <w:rFonts w:ascii="Times New Roman" w:hAnsi="Times New Roman" w:cs="Times New Roman"/>
        </w:rPr>
        <w:t xml:space="preserve">Wykonawca może zostać wykluczony przez zamawiającego na każdym etapie postępowania </w:t>
      </w:r>
      <w:r w:rsidR="00014441">
        <w:rPr>
          <w:rFonts w:ascii="Times New Roman" w:hAnsi="Times New Roman" w:cs="Times New Roman"/>
        </w:rPr>
        <w:br/>
      </w:r>
      <w:r w:rsidRPr="00A95CED">
        <w:rPr>
          <w:rFonts w:ascii="Times New Roman" w:hAnsi="Times New Roman" w:cs="Times New Roman"/>
        </w:rPr>
        <w:t xml:space="preserve">o udzielenie zamówienia </w:t>
      </w:r>
    </w:p>
    <w:p w:rsidR="00E27B42" w:rsidRPr="00A95CED" w:rsidRDefault="00E27B42" w:rsidP="00BF0236">
      <w:pPr>
        <w:pStyle w:val="pkt"/>
        <w:numPr>
          <w:ilvl w:val="0"/>
          <w:numId w:val="25"/>
        </w:numPr>
        <w:spacing w:before="2" w:after="2" w:line="276" w:lineRule="auto"/>
        <w:ind w:left="57" w:right="57"/>
        <w:contextualSpacing/>
        <w:rPr>
          <w:sz w:val="22"/>
        </w:rPr>
      </w:pPr>
      <w:r w:rsidRPr="00A95CED">
        <w:rPr>
          <w:sz w:val="22"/>
        </w:rPr>
        <w:t xml:space="preserve">Wykluczenie Wykonawcy następuje zgodnie z art. 110 i art. 111 ustawy </w:t>
      </w:r>
      <w:proofErr w:type="spellStart"/>
      <w:r w:rsidRPr="00A95CED">
        <w:rPr>
          <w:sz w:val="22"/>
        </w:rPr>
        <w:t>Pzp</w:t>
      </w:r>
      <w:proofErr w:type="spellEnd"/>
      <w:r w:rsidRPr="00A95CED">
        <w:rPr>
          <w:sz w:val="22"/>
        </w:rPr>
        <w:t xml:space="preserve">. </w:t>
      </w:r>
    </w:p>
    <w:p w:rsidR="00E27B42" w:rsidRPr="00A95CED" w:rsidRDefault="00E27B42" w:rsidP="00BF0236">
      <w:pPr>
        <w:pStyle w:val="pkt"/>
        <w:numPr>
          <w:ilvl w:val="0"/>
          <w:numId w:val="25"/>
        </w:numPr>
        <w:spacing w:before="2" w:after="2" w:line="276" w:lineRule="auto"/>
        <w:ind w:left="57" w:right="57"/>
        <w:contextualSpacing/>
        <w:rPr>
          <w:sz w:val="22"/>
        </w:rPr>
      </w:pPr>
      <w:r w:rsidRPr="00A95CED">
        <w:rPr>
          <w:sz w:val="22"/>
          <w:shd w:val="clear" w:color="auto" w:fill="FFFFFF"/>
        </w:rPr>
        <w:t xml:space="preserve">Wykonawca nie podlega </w:t>
      </w:r>
      <w:r w:rsidRPr="00A95CED">
        <w:rPr>
          <w:sz w:val="22"/>
        </w:rPr>
        <w:t>wykluczeniu</w:t>
      </w:r>
      <w:r w:rsidRPr="00A95CED">
        <w:rPr>
          <w:sz w:val="22"/>
          <w:shd w:val="clear" w:color="auto" w:fill="FFFFFF"/>
        </w:rPr>
        <w:t xml:space="preserve"> w okolicznościach określonych w art. 108 ust. 1 pkt 1, 2 i 5 ustawy </w:t>
      </w:r>
      <w:proofErr w:type="spellStart"/>
      <w:r w:rsidRPr="00A95CED">
        <w:rPr>
          <w:sz w:val="22"/>
          <w:shd w:val="clear" w:color="auto" w:fill="FFFFFF"/>
        </w:rPr>
        <w:t>Pzp</w:t>
      </w:r>
      <w:proofErr w:type="spellEnd"/>
      <w:r w:rsidRPr="00A95CED">
        <w:rPr>
          <w:sz w:val="22"/>
          <w:shd w:val="clear" w:color="auto" w:fill="FFFFFF"/>
        </w:rPr>
        <w:t xml:space="preserve">, jeżeli udowodni zamawiającemu, że spełnił łącznie przesłanki wskazane w art. 110 ust. 2 ustawy </w:t>
      </w:r>
      <w:proofErr w:type="spellStart"/>
      <w:r w:rsidRPr="00A95CED">
        <w:rPr>
          <w:sz w:val="22"/>
          <w:shd w:val="clear" w:color="auto" w:fill="FFFFFF"/>
        </w:rPr>
        <w:t>Pzp</w:t>
      </w:r>
      <w:proofErr w:type="spellEnd"/>
      <w:r w:rsidRPr="00A95CED">
        <w:rPr>
          <w:sz w:val="22"/>
          <w:shd w:val="clear" w:color="auto" w:fill="FFFFFF"/>
        </w:rPr>
        <w:t xml:space="preserve">. </w:t>
      </w:r>
    </w:p>
    <w:p w:rsidR="00E27B42" w:rsidRPr="00A95CED" w:rsidRDefault="00E27B42" w:rsidP="00BF0236">
      <w:pPr>
        <w:pStyle w:val="pkt"/>
        <w:numPr>
          <w:ilvl w:val="0"/>
          <w:numId w:val="25"/>
        </w:numPr>
        <w:spacing w:before="2" w:after="2" w:line="276" w:lineRule="auto"/>
        <w:ind w:left="57" w:right="57"/>
        <w:contextualSpacing/>
        <w:rPr>
          <w:sz w:val="22"/>
        </w:rPr>
      </w:pPr>
      <w:r w:rsidRPr="00A95CED">
        <w:rPr>
          <w:sz w:val="22"/>
          <w:shd w:val="clear" w:color="auto" w:fill="FFFFFF"/>
        </w:rPr>
        <w:t>Zamawi</w:t>
      </w:r>
      <w:r w:rsidR="00014441">
        <w:rPr>
          <w:sz w:val="22"/>
          <w:shd w:val="clear" w:color="auto" w:fill="FFFFFF"/>
        </w:rPr>
        <w:t>ający oceni, czy podjęte przez W</w:t>
      </w:r>
      <w:r w:rsidRPr="00A95CED">
        <w:rPr>
          <w:sz w:val="22"/>
          <w:shd w:val="clear" w:color="auto" w:fill="FFFFFF"/>
        </w:rPr>
        <w:t xml:space="preserve">ykonawcę czynności, o których mowa w art. 110 ust. 2 ustawy </w:t>
      </w:r>
      <w:proofErr w:type="spellStart"/>
      <w:r w:rsidRPr="00A95CED">
        <w:rPr>
          <w:sz w:val="22"/>
          <w:shd w:val="clear" w:color="auto" w:fill="FFFFFF"/>
        </w:rPr>
        <w:t>Pzp</w:t>
      </w:r>
      <w:proofErr w:type="spellEnd"/>
      <w:r w:rsidRPr="00A95CED">
        <w:rPr>
          <w:sz w:val="22"/>
          <w:shd w:val="clear" w:color="auto" w:fill="FFFFFF"/>
        </w:rPr>
        <w:t xml:space="preserve">, są wystarczające do wykazania jego rzetelności, uwzględniając wagę i szczególne okoliczności czynu </w:t>
      </w:r>
      <w:r w:rsidR="00014441">
        <w:rPr>
          <w:sz w:val="22"/>
          <w:shd w:val="clear" w:color="auto" w:fill="FFFFFF"/>
        </w:rPr>
        <w:t>Wykonawcy. Jeżeli podjęte przez W</w:t>
      </w:r>
      <w:r w:rsidRPr="00A95CED">
        <w:rPr>
          <w:sz w:val="22"/>
          <w:shd w:val="clear" w:color="auto" w:fill="FFFFFF"/>
        </w:rPr>
        <w:t xml:space="preserve">ykonawcę czynności nie są wystarczające </w:t>
      </w:r>
      <w:r w:rsidR="0035480B">
        <w:rPr>
          <w:sz w:val="22"/>
          <w:shd w:val="clear" w:color="auto" w:fill="FFFFFF"/>
        </w:rPr>
        <w:t>do wykazania jego rzetelności, Zamawiający wyklucza W</w:t>
      </w:r>
      <w:r w:rsidRPr="00A95CED">
        <w:rPr>
          <w:sz w:val="22"/>
          <w:shd w:val="clear" w:color="auto" w:fill="FFFFFF"/>
        </w:rPr>
        <w:t>ykonawcę.</w:t>
      </w:r>
    </w:p>
    <w:p w:rsidR="00E27B42" w:rsidRPr="00A95CED" w:rsidRDefault="00E27B42" w:rsidP="00BF0236">
      <w:pPr>
        <w:pStyle w:val="pkt"/>
        <w:numPr>
          <w:ilvl w:val="0"/>
          <w:numId w:val="25"/>
        </w:numPr>
        <w:spacing w:before="2" w:after="2" w:line="276" w:lineRule="auto"/>
        <w:ind w:left="57" w:right="57"/>
        <w:contextualSpacing/>
        <w:rPr>
          <w:sz w:val="22"/>
        </w:rPr>
      </w:pPr>
      <w:r w:rsidRPr="00A95CED">
        <w:rPr>
          <w:sz w:val="22"/>
        </w:rPr>
        <w:t>Zgodnie z art. 7 ust. 1 ustawy z dnia 13 kwietnia 2022 r. o szczególnych rozwiązaniach w zakresie przeciwdziałania wspieraniu agresji na Ukrainę oraz służących ochronie bezpieczeństwa narodowego (Dz. U.</w:t>
      </w:r>
      <w:r w:rsidR="004716F2">
        <w:rPr>
          <w:sz w:val="22"/>
        </w:rPr>
        <w:t xml:space="preserve"> z 2024 r</w:t>
      </w:r>
      <w:r w:rsidRPr="00A95CED">
        <w:rPr>
          <w:sz w:val="22"/>
        </w:rPr>
        <w:t xml:space="preserve"> poz. </w:t>
      </w:r>
      <w:r w:rsidR="004716F2">
        <w:rPr>
          <w:sz w:val="22"/>
        </w:rPr>
        <w:t xml:space="preserve">507). </w:t>
      </w:r>
      <w:r w:rsidRPr="00A95CED">
        <w:rPr>
          <w:sz w:val="22"/>
        </w:rPr>
        <w:t>Z postępowania o udzielenie zamówienia publicznego lub konkursu prowadzonego na podstawie ustawy z dnia 11 września 2019 r. - Prawo zamówień publicznych wyklucza się:</w:t>
      </w:r>
    </w:p>
    <w:p w:rsidR="00E27B42" w:rsidRPr="00A95CED" w:rsidRDefault="0035480B" w:rsidP="00BF0236">
      <w:pPr>
        <w:pStyle w:val="pkt"/>
        <w:numPr>
          <w:ilvl w:val="0"/>
          <w:numId w:val="29"/>
        </w:numPr>
        <w:spacing w:before="2" w:after="2" w:line="276" w:lineRule="auto"/>
        <w:ind w:right="57"/>
        <w:contextualSpacing/>
        <w:rPr>
          <w:sz w:val="22"/>
        </w:rPr>
      </w:pPr>
      <w:r>
        <w:rPr>
          <w:sz w:val="22"/>
        </w:rPr>
        <w:lastRenderedPageBreak/>
        <w:t>W</w:t>
      </w:r>
      <w:r w:rsidR="00E27B42" w:rsidRPr="00A95CED">
        <w:rPr>
          <w:sz w:val="22"/>
        </w:rPr>
        <w:t xml:space="preserve">ykonawcę oraz uczestnika konkursu wymienionego w wykazach określonych </w:t>
      </w:r>
      <w:r>
        <w:rPr>
          <w:sz w:val="22"/>
        </w:rPr>
        <w:br/>
      </w:r>
      <w:r w:rsidR="00E27B42" w:rsidRPr="00A95CED">
        <w:rPr>
          <w:sz w:val="22"/>
        </w:rPr>
        <w:t>w rozporządzeniu 765/2006 i rozporządzeniu 269/2014 albo wpisanego na listę na podstawie decyzji w sprawie wpisu na listę rozstrzygającej o zastosowaniu środka, o którym mowa w art. 1 pkt 3;</w:t>
      </w:r>
    </w:p>
    <w:p w:rsidR="00E27B42" w:rsidRPr="00A95CED" w:rsidRDefault="0035480B" w:rsidP="00BF0236">
      <w:pPr>
        <w:pStyle w:val="pkt"/>
        <w:numPr>
          <w:ilvl w:val="0"/>
          <w:numId w:val="29"/>
        </w:numPr>
        <w:spacing w:before="2" w:after="2" w:line="276" w:lineRule="auto"/>
        <w:ind w:right="57"/>
        <w:contextualSpacing/>
        <w:rPr>
          <w:sz w:val="22"/>
        </w:rPr>
      </w:pPr>
      <w:r>
        <w:rPr>
          <w:sz w:val="22"/>
        </w:rPr>
        <w:t>W</w:t>
      </w:r>
      <w:r w:rsidR="00E27B42" w:rsidRPr="00A95CED">
        <w:rPr>
          <w:sz w:val="22"/>
        </w:rPr>
        <w:t>ykonawcę oraz uczestnika konkursu, którego beneficjentem rzeczywistym w rozumieniu ustawy z dnia 1 marca 2018 r. o przeciwdziałaniu praniu pieniędzy oraz finans</w:t>
      </w:r>
      <w:r>
        <w:rPr>
          <w:sz w:val="22"/>
        </w:rPr>
        <w:t>owaniu terroryzmu (Dz. U. z 2023</w:t>
      </w:r>
      <w:r w:rsidR="00E27B42" w:rsidRPr="00A95CED">
        <w:rPr>
          <w:sz w:val="22"/>
        </w:rPr>
        <w:t xml:space="preserve"> r. poz. </w:t>
      </w:r>
      <w:r>
        <w:rPr>
          <w:sz w:val="22"/>
        </w:rPr>
        <w:t>1124</w:t>
      </w:r>
      <w:r w:rsidR="00E27B42" w:rsidRPr="00A95CED">
        <w:rPr>
          <w:sz w:val="22"/>
        </w:rPr>
        <w:t xml:space="preserve">) jest osoba wymieniona w wykazach określonych </w:t>
      </w:r>
      <w:r>
        <w:rPr>
          <w:sz w:val="22"/>
        </w:rPr>
        <w:br/>
      </w:r>
      <w:r w:rsidR="00E27B42" w:rsidRPr="00A95CED">
        <w:rPr>
          <w:sz w:val="22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E27B42" w:rsidRPr="00A95CED" w:rsidRDefault="0035480B" w:rsidP="00BF0236">
      <w:pPr>
        <w:pStyle w:val="pkt"/>
        <w:numPr>
          <w:ilvl w:val="0"/>
          <w:numId w:val="29"/>
        </w:numPr>
        <w:spacing w:before="2" w:after="2" w:line="276" w:lineRule="auto"/>
        <w:ind w:right="57"/>
        <w:contextualSpacing/>
        <w:rPr>
          <w:sz w:val="22"/>
        </w:rPr>
      </w:pPr>
      <w:r>
        <w:rPr>
          <w:sz w:val="22"/>
        </w:rPr>
        <w:t>W</w:t>
      </w:r>
      <w:r w:rsidR="00E27B42" w:rsidRPr="00A95CED">
        <w:rPr>
          <w:sz w:val="22"/>
        </w:rPr>
        <w:t>ykonawcę oraz uczestnika konkursu, którego jednostką dominującą w rozumieniu art. 3 ust. 1 pkt 37 ustawy z dnia 29 września 1994 r</w:t>
      </w:r>
      <w:r>
        <w:rPr>
          <w:sz w:val="22"/>
        </w:rPr>
        <w:t>. o rachunkowości (Dz. U. z 2023</w:t>
      </w:r>
      <w:r w:rsidR="00E27B42" w:rsidRPr="00A95CED">
        <w:rPr>
          <w:sz w:val="22"/>
        </w:rPr>
        <w:t xml:space="preserve"> r. poz. </w:t>
      </w:r>
      <w:r>
        <w:rPr>
          <w:sz w:val="22"/>
        </w:rPr>
        <w:t>120</w:t>
      </w:r>
      <w:r w:rsidR="00E27B42" w:rsidRPr="00A95CED">
        <w:rPr>
          <w:sz w:val="22"/>
        </w:rPr>
        <w:t xml:space="preserve">,)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sz w:val="22"/>
        </w:rPr>
        <w:br/>
      </w:r>
      <w:r w:rsidR="00E27B42" w:rsidRPr="00A95CED">
        <w:rPr>
          <w:sz w:val="22"/>
        </w:rPr>
        <w:t>o zastosowaniu środka, o którym mowa w art. 1 pkt 3.</w:t>
      </w:r>
    </w:p>
    <w:p w:rsidR="00E27B42" w:rsidRPr="00A95CED" w:rsidRDefault="00084FEF" w:rsidP="00BF0236">
      <w:pPr>
        <w:pStyle w:val="pkt"/>
        <w:numPr>
          <w:ilvl w:val="0"/>
          <w:numId w:val="25"/>
        </w:numPr>
        <w:spacing w:before="2" w:after="2" w:line="276" w:lineRule="auto"/>
        <w:ind w:left="142" w:right="57"/>
        <w:contextualSpacing/>
        <w:rPr>
          <w:sz w:val="22"/>
        </w:rPr>
      </w:pPr>
      <w:r>
        <w:rPr>
          <w:sz w:val="22"/>
        </w:rPr>
        <w:t xml:space="preserve"> </w:t>
      </w:r>
      <w:r w:rsidR="00E27B42" w:rsidRPr="00A95CED">
        <w:rPr>
          <w:sz w:val="22"/>
        </w:rPr>
        <w:t>Wykluczenie następuje na okres trwania okoliczności określonych w ust. 5.</w:t>
      </w:r>
    </w:p>
    <w:p w:rsidR="000A09EF" w:rsidRPr="00A95CED" w:rsidRDefault="00084FEF" w:rsidP="00BF0236">
      <w:pPr>
        <w:pStyle w:val="pkt"/>
        <w:numPr>
          <w:ilvl w:val="0"/>
          <w:numId w:val="25"/>
        </w:numPr>
        <w:spacing w:before="2" w:after="2" w:line="276" w:lineRule="auto"/>
        <w:ind w:left="142" w:right="57"/>
        <w:contextualSpacing/>
        <w:rPr>
          <w:sz w:val="22"/>
        </w:rPr>
      </w:pPr>
      <w:r>
        <w:rPr>
          <w:sz w:val="22"/>
        </w:rPr>
        <w:t xml:space="preserve"> </w:t>
      </w:r>
      <w:r w:rsidR="0035480B">
        <w:rPr>
          <w:sz w:val="22"/>
        </w:rPr>
        <w:t>W przypadku W</w:t>
      </w:r>
      <w:r w:rsidR="00E27B42" w:rsidRPr="00A95CED">
        <w:rPr>
          <w:sz w:val="22"/>
        </w:rPr>
        <w:t>ykonawcy lub uczestnika konkursu wyk</w:t>
      </w:r>
      <w:r w:rsidR="0035480B">
        <w:rPr>
          <w:sz w:val="22"/>
        </w:rPr>
        <w:t>luczonego na podstawie ust. 5, Z</w:t>
      </w:r>
      <w:r w:rsidR="00E27B42" w:rsidRPr="00A95CED">
        <w:rPr>
          <w:sz w:val="22"/>
        </w:rPr>
        <w:t>ama</w:t>
      </w:r>
      <w:r w:rsidR="0035480B">
        <w:rPr>
          <w:sz w:val="22"/>
        </w:rPr>
        <w:t>wiający odrzuca ofertę takiego W</w:t>
      </w:r>
      <w:r w:rsidR="00E27B42" w:rsidRPr="00A95CED">
        <w:rPr>
          <w:sz w:val="22"/>
        </w:rPr>
        <w:t xml:space="preserve">ykonawcy </w:t>
      </w:r>
    </w:p>
    <w:p w:rsidR="00E27B42" w:rsidRPr="00A95CED" w:rsidRDefault="00084FEF" w:rsidP="00BF0236">
      <w:pPr>
        <w:pStyle w:val="pkt"/>
        <w:numPr>
          <w:ilvl w:val="0"/>
          <w:numId w:val="25"/>
        </w:numPr>
        <w:tabs>
          <w:tab w:val="clear" w:pos="0"/>
          <w:tab w:val="num" w:pos="142"/>
        </w:tabs>
        <w:spacing w:before="2" w:after="2" w:line="276" w:lineRule="auto"/>
        <w:ind w:left="142" w:right="57" w:hanging="426"/>
        <w:contextualSpacing/>
        <w:rPr>
          <w:sz w:val="22"/>
        </w:rPr>
      </w:pPr>
      <w:r>
        <w:rPr>
          <w:sz w:val="22"/>
        </w:rPr>
        <w:t xml:space="preserve"> </w:t>
      </w:r>
      <w:r w:rsidR="00E27B42" w:rsidRPr="00A95CED">
        <w:rPr>
          <w:sz w:val="22"/>
        </w:rPr>
        <w:t xml:space="preserve">Osoba lub podmiot podlegające wykluczeniu na podstawie ust. 3, które w okresie tego wykluczenia </w:t>
      </w:r>
      <w:r>
        <w:rPr>
          <w:sz w:val="22"/>
        </w:rPr>
        <w:t xml:space="preserve">   </w:t>
      </w:r>
      <w:r w:rsidR="00E27B42" w:rsidRPr="00A95CED">
        <w:rPr>
          <w:sz w:val="22"/>
        </w:rPr>
        <w:t>ubiegają się o udzielenie zamówienia publicznego lub dopuszczenie do udziału w konkursie lub biorą udział w postępowaniu o udzielenie zamówienia publicznego lub w konkursie, podlegają karze pieniężnej.</w:t>
      </w:r>
    </w:p>
    <w:p w:rsidR="00D303C0" w:rsidRPr="00FA36B6" w:rsidRDefault="00D303C0" w:rsidP="00D303C0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  <w:highlight w:val="yellow"/>
          <w:lang w:eastAsia="pl-PL"/>
        </w:rPr>
      </w:pPr>
    </w:p>
    <w:p w:rsidR="00D303C0" w:rsidRPr="006E4809" w:rsidRDefault="00D303C0" w:rsidP="00084FEF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WARUNKI UDZIAŁU W POSTĘPOWANIU</w:t>
      </w:r>
    </w:p>
    <w:p w:rsidR="002E4538" w:rsidRPr="002E4538" w:rsidRDefault="002E4538" w:rsidP="00BF0236">
      <w:pPr>
        <w:pStyle w:val="pkt"/>
        <w:numPr>
          <w:ilvl w:val="0"/>
          <w:numId w:val="30"/>
        </w:numPr>
        <w:spacing w:before="240" w:after="0" w:line="276" w:lineRule="auto"/>
        <w:ind w:left="426"/>
        <w:rPr>
          <w:rFonts w:eastAsia="Verdana"/>
          <w:b/>
          <w:szCs w:val="19"/>
          <w:shd w:val="clear" w:color="auto" w:fill="FFFFFF"/>
        </w:rPr>
      </w:pPr>
      <w:r w:rsidRPr="002E4538">
        <w:rPr>
          <w:rFonts w:eastAsia="Calibri"/>
        </w:rPr>
        <w:t>O udzielenie zamówienia mogą ubiegać się Wykonawcy, którzy nie podlegają wykluczeniu, na zasadach określonych w Rozdziale V SWZ, oraz spełniają określone przez Zamawiającego warunki</w:t>
      </w:r>
      <w:r w:rsidRPr="002E4538">
        <w:rPr>
          <w:rFonts w:eastAsia="Verdana"/>
          <w:b/>
          <w:bCs/>
          <w:szCs w:val="19"/>
          <w:shd w:val="clear" w:color="auto" w:fill="FFFFFF"/>
        </w:rPr>
        <w:t xml:space="preserve"> udziału w </w:t>
      </w:r>
      <w:r w:rsidRPr="002E4538">
        <w:rPr>
          <w:rFonts w:eastAsia="Calibri"/>
          <w:bCs/>
        </w:rPr>
        <w:t>postępowaniu</w:t>
      </w:r>
      <w:r>
        <w:rPr>
          <w:rFonts w:eastAsia="Verdana"/>
          <w:b/>
          <w:bCs/>
          <w:szCs w:val="19"/>
          <w:shd w:val="clear" w:color="auto" w:fill="FFFFFF"/>
        </w:rPr>
        <w:t>:</w:t>
      </w:r>
    </w:p>
    <w:p w:rsidR="00D303C0" w:rsidRPr="006E4809" w:rsidRDefault="00D303C0" w:rsidP="002E4538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303C0" w:rsidRPr="006E4809" w:rsidRDefault="00D303C0" w:rsidP="00BF0236">
      <w:pPr>
        <w:numPr>
          <w:ilvl w:val="0"/>
          <w:numId w:val="6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zdolności do występowania w obrocie gospodarczym - </w:t>
      </w:r>
      <w:r w:rsidRPr="006E4809">
        <w:rPr>
          <w:rFonts w:ascii="Times New Roman" w:eastAsia="Calibri" w:hAnsi="Times New Roman" w:cs="Times New Roman"/>
          <w:sz w:val="24"/>
          <w:szCs w:val="24"/>
        </w:rPr>
        <w:t>Zamawiający nie stawia warunku w tym zakresie.</w:t>
      </w:r>
    </w:p>
    <w:p w:rsidR="00D303C0" w:rsidRPr="002B2D66" w:rsidRDefault="00D303C0" w:rsidP="00BF0236">
      <w:pPr>
        <w:numPr>
          <w:ilvl w:val="0"/>
          <w:numId w:val="6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bookmarkStart w:id="0" w:name="_Hlk61041939"/>
      <w:r w:rsidRPr="002B2D66">
        <w:rPr>
          <w:rFonts w:ascii="Times New Roman" w:eastAsia="Calibri" w:hAnsi="Times New Roman" w:cs="Times New Roman"/>
          <w:b/>
          <w:bCs/>
          <w:sz w:val="24"/>
          <w:szCs w:val="24"/>
        </w:rPr>
        <w:t>uprawnień do prowadzenia określonej działalnoś</w:t>
      </w:r>
      <w:r w:rsidR="00396B53" w:rsidRPr="002B2D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ci gospodarczej lub zawodowej, </w:t>
      </w:r>
      <w:r w:rsidRPr="002B2D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 ile wynika to z odrębnych przepisów </w:t>
      </w:r>
      <w:r w:rsidR="00396B53" w:rsidRPr="002B2D66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2B2D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96B53" w:rsidRPr="006E4809" w:rsidRDefault="00396B53" w:rsidP="00BF0236">
      <w:pPr>
        <w:pStyle w:val="Akapitzlist"/>
        <w:numPr>
          <w:ilvl w:val="5"/>
          <w:numId w:val="4"/>
        </w:numPr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6E4809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 xml:space="preserve">wpis do rejestru działalności regulowanej w zakresie odbierania odpadów komunalnych od właścicieli nieruchomości, o którym mowa w przepisie art. 9b ustawy z dnia 13 września 1996 roku o utrzymaniu czystości i porządku </w:t>
      </w:r>
      <w:r w:rsidR="001145FE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>w gminach (t. jedn. Dz.U. z 2024</w:t>
      </w:r>
      <w:r w:rsidRPr="006E4809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 xml:space="preserve"> r. poz. </w:t>
      </w:r>
      <w:r w:rsidR="001145FE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>399</w:t>
      </w:r>
      <w:r w:rsidRPr="006E4809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 xml:space="preserve">), w zakresie wszystkich rodzajów odpadów objętych niniejszym postępowaniem, </w:t>
      </w:r>
    </w:p>
    <w:p w:rsidR="00396B53" w:rsidRPr="006E4809" w:rsidRDefault="00396B53" w:rsidP="00BF0236">
      <w:pPr>
        <w:pStyle w:val="Akapitzlist"/>
        <w:numPr>
          <w:ilvl w:val="5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6E4809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 xml:space="preserve">aktualny wpis do rejestru podmiotów wprowadzających produkty, produkty w opakowaniach </w:t>
      </w:r>
      <w:r w:rsidR="00AE18A8" w:rsidRPr="006E4809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>i</w:t>
      </w:r>
      <w:r w:rsidRPr="006E4809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 xml:space="preserve"> gospodarujących odpadami (rejestr BDO) zgodnie z wymogami ustawy z dnia 14 grudnia 2012 r. o </w:t>
      </w:r>
      <w:r w:rsidR="001145FE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>odpadach (t. jedn. Dz. U. z 2023</w:t>
      </w:r>
      <w:r w:rsidRPr="006E4809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 xml:space="preserve"> r. poz. </w:t>
      </w:r>
      <w:r w:rsidR="001145FE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>1587</w:t>
      </w:r>
      <w:r w:rsidRPr="006E4809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>)</w:t>
      </w:r>
    </w:p>
    <w:bookmarkEnd w:id="0"/>
    <w:p w:rsidR="00D303C0" w:rsidRPr="006E4809" w:rsidRDefault="00D303C0" w:rsidP="00BF0236">
      <w:pPr>
        <w:numPr>
          <w:ilvl w:val="0"/>
          <w:numId w:val="6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48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sytuacji ekonomicznej i finansowej - </w:t>
      </w:r>
      <w:r w:rsidRPr="006E4809">
        <w:rPr>
          <w:rFonts w:ascii="Times New Roman" w:eastAsia="Calibri" w:hAnsi="Times New Roman" w:cs="Times New Roman"/>
          <w:bCs/>
          <w:sz w:val="24"/>
          <w:szCs w:val="24"/>
        </w:rPr>
        <w:t>Zama</w:t>
      </w:r>
      <w:r w:rsidRPr="006E4809">
        <w:rPr>
          <w:rFonts w:ascii="Times New Roman" w:eastAsia="Calibri" w:hAnsi="Times New Roman" w:cs="Times New Roman"/>
          <w:sz w:val="24"/>
          <w:szCs w:val="24"/>
        </w:rPr>
        <w:t>wiający nie stawia warunku w tym zakresie.</w:t>
      </w:r>
    </w:p>
    <w:p w:rsidR="00D303C0" w:rsidRPr="002B2D66" w:rsidRDefault="00D303C0" w:rsidP="00BF023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2B2D6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zdolności technicznej lub zawodowej</w:t>
      </w:r>
      <w:r w:rsidR="00396B53" w:rsidRPr="002B2D6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w zakresie</w:t>
      </w:r>
      <w:r w:rsidRPr="002B2D6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: </w:t>
      </w:r>
    </w:p>
    <w:p w:rsidR="00396B53" w:rsidRPr="00B32EAF" w:rsidRDefault="00396B53" w:rsidP="00BF023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32EAF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Zamawiający uzna warunek za spełniony, jeśli Wykonawca wykaże, że w okresie ostatnich 3 lat przed upływem terminu składania ofert, (a jeśli okres prowadzenia działalności jest krótszy – w tym okresie) wykonywał </w:t>
      </w:r>
      <w:r w:rsidRPr="00B32EAF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lastRenderedPageBreak/>
        <w:t xml:space="preserve">lub wykonuje: co najmniej jedną usługę świadczoną w sposób ciągły przez okres minimum 12 miesięcy polegająca na odbiorze i zagospodarowaniu odpadów komunalnych o łącznej masie co </w:t>
      </w:r>
      <w:r w:rsidRPr="00B1609A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najmniej </w:t>
      </w:r>
      <w:r w:rsidR="00AE18A8" w:rsidRPr="00034B7B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500</w:t>
      </w:r>
      <w:r w:rsidRPr="00034B7B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 Mg</w:t>
      </w:r>
      <w:r w:rsidRPr="00B32EAF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 </w:t>
      </w:r>
    </w:p>
    <w:p w:rsidR="00396B53" w:rsidRPr="00B32EAF" w:rsidRDefault="00396B53" w:rsidP="00BF023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32EAF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Warunek dysponowania odpowiednim potencjałem technicznym uznaje się za spełniony, jeśli Wykonawca dysponuje sprzętem niezbędnym do wykonania przedmiotu umowy zgodnie z obowiązującymi przepisami prawa oraz wymaganiami Zamawiającego w ilości, co najmniej: </w:t>
      </w:r>
    </w:p>
    <w:p w:rsidR="00396B53" w:rsidRPr="00A95CED" w:rsidRDefault="00396B53" w:rsidP="00396B53">
      <w:pPr>
        <w:pStyle w:val="Akapitzlist"/>
        <w:spacing w:after="0" w:line="240" w:lineRule="auto"/>
        <w:ind w:left="1778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A95CED">
        <w:rPr>
          <w:rFonts w:ascii="Times New Roman" w:eastAsia="Calibri" w:hAnsi="Times New Roman" w:cs="Times New Roman"/>
          <w:i/>
          <w:sz w:val="24"/>
          <w:szCs w:val="24"/>
          <w:u w:val="single"/>
        </w:rPr>
        <w:t>- dwa pojazdy bezpylne przystosowane do odbierania zmieszanych odpadów komunalnych</w:t>
      </w:r>
    </w:p>
    <w:p w:rsidR="00396B53" w:rsidRPr="00A95CED" w:rsidRDefault="00396B53" w:rsidP="008D48B7">
      <w:pPr>
        <w:spacing w:after="0" w:line="240" w:lineRule="auto"/>
        <w:ind w:left="1778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A95CED">
        <w:rPr>
          <w:rFonts w:ascii="Times New Roman" w:eastAsia="Calibri" w:hAnsi="Times New Roman" w:cs="Times New Roman"/>
          <w:i/>
          <w:sz w:val="24"/>
          <w:szCs w:val="24"/>
          <w:u w:val="single"/>
        </w:rPr>
        <w:t>- dwa pojazdy do odbierania odpadów komunalnych zbieranych selektywnie</w:t>
      </w:r>
    </w:p>
    <w:p w:rsidR="00396B53" w:rsidRPr="00A95CED" w:rsidRDefault="00396B53" w:rsidP="00396B53">
      <w:pPr>
        <w:pStyle w:val="Akapitzlist"/>
        <w:spacing w:after="0" w:line="240" w:lineRule="auto"/>
        <w:ind w:left="1778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A95CED">
        <w:rPr>
          <w:rFonts w:ascii="Times New Roman" w:eastAsia="Calibri" w:hAnsi="Times New Roman" w:cs="Times New Roman"/>
          <w:i/>
          <w:sz w:val="24"/>
          <w:szCs w:val="24"/>
          <w:u w:val="single"/>
        </w:rPr>
        <w:t>- jeden pojazd do odbierania odpadów bez funkcji kompaktującej,</w:t>
      </w:r>
    </w:p>
    <w:p w:rsidR="00396B53" w:rsidRPr="00A95CED" w:rsidRDefault="00396B53" w:rsidP="00396B53">
      <w:pPr>
        <w:pStyle w:val="Akapitzlist"/>
        <w:spacing w:after="0" w:line="240" w:lineRule="auto"/>
        <w:ind w:left="1778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A95CED">
        <w:rPr>
          <w:rFonts w:ascii="Times New Roman" w:eastAsia="Calibri" w:hAnsi="Times New Roman" w:cs="Times New Roman"/>
          <w:i/>
          <w:sz w:val="24"/>
          <w:szCs w:val="24"/>
          <w:u w:val="single"/>
        </w:rPr>
        <w:t>- jeden samochód o ładowności do 3,5 t do obsługi miejsc o trudnym dojeździe o szerokości drogi 3 m</w:t>
      </w:r>
    </w:p>
    <w:p w:rsidR="000A51D8" w:rsidRPr="00B32EAF" w:rsidRDefault="000A51D8" w:rsidP="00396B53">
      <w:pPr>
        <w:pStyle w:val="Akapitzlist"/>
        <w:spacing w:after="0" w:line="240" w:lineRule="auto"/>
        <w:ind w:left="177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96B53" w:rsidRPr="00B32EAF" w:rsidRDefault="00396B53" w:rsidP="00396B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32EAF">
        <w:rPr>
          <w:rFonts w:ascii="Times New Roman" w:eastAsia="Calibri" w:hAnsi="Times New Roman" w:cs="Times New Roman"/>
          <w:sz w:val="24"/>
          <w:szCs w:val="24"/>
          <w:u w:val="single"/>
        </w:rPr>
        <w:t>Pod pojęciem jednej usługi należy rozumieć realizację usługi na podstawie jednej umowy (jedna usługa odpowiada jednej umowie).</w:t>
      </w:r>
    </w:p>
    <w:p w:rsidR="00396B53" w:rsidRPr="00B32EAF" w:rsidRDefault="00396B53" w:rsidP="00396B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B2D66">
        <w:rPr>
          <w:rFonts w:ascii="Times New Roman" w:eastAsia="Calibri" w:hAnsi="Times New Roman" w:cs="Times New Roman"/>
          <w:sz w:val="24"/>
          <w:szCs w:val="24"/>
          <w:u w:val="single"/>
        </w:rPr>
        <w:t>Wyżej wymienione pojazdy muszą być wyposażone w system GPS oraz zamontowaną kamerę (z funkcją zapisu), która umożliwi monitorowanie i kontrolę segregacji odpadów na te</w:t>
      </w:r>
      <w:r w:rsidR="00B32EAF" w:rsidRPr="002B2D66">
        <w:rPr>
          <w:rFonts w:ascii="Times New Roman" w:eastAsia="Calibri" w:hAnsi="Times New Roman" w:cs="Times New Roman"/>
          <w:sz w:val="24"/>
          <w:szCs w:val="24"/>
          <w:u w:val="single"/>
        </w:rPr>
        <w:t>r</w:t>
      </w:r>
      <w:r w:rsidRPr="002B2D66">
        <w:rPr>
          <w:rFonts w:ascii="Times New Roman" w:eastAsia="Calibri" w:hAnsi="Times New Roman" w:cs="Times New Roman"/>
          <w:sz w:val="24"/>
          <w:szCs w:val="24"/>
          <w:u w:val="single"/>
        </w:rPr>
        <w:t>enie poszczególnych nieruchomości. Zamawiający uzna warunek dysponowania odpowiednim</w:t>
      </w:r>
      <w:r w:rsidR="001145F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potencjałem technicznym jeśli W</w:t>
      </w:r>
      <w:r w:rsidRPr="002B2D6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ykonawca złoży wykaz </w:t>
      </w:r>
      <w:r w:rsidR="000A51D8" w:rsidRPr="002B2D66">
        <w:rPr>
          <w:rFonts w:ascii="Times New Roman" w:eastAsia="Calibri" w:hAnsi="Times New Roman" w:cs="Times New Roman"/>
          <w:sz w:val="24"/>
          <w:szCs w:val="24"/>
          <w:u w:val="single"/>
        </w:rPr>
        <w:t>sprzętu</w:t>
      </w:r>
      <w:r w:rsidRPr="002B2D6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i urządzeń ze wskazaniem podstawy prawnej dysponowania.</w:t>
      </w:r>
      <w:r w:rsidRPr="00B32EA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396B53" w:rsidRDefault="00396B53" w:rsidP="00396B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79A">
        <w:rPr>
          <w:rFonts w:ascii="Times New Roman" w:eastAsia="Calibri" w:hAnsi="Times New Roman" w:cs="Times New Roman"/>
          <w:sz w:val="24"/>
          <w:szCs w:val="24"/>
        </w:rPr>
        <w:t>Pojazdy wykorzysta</w:t>
      </w:r>
      <w:r w:rsidR="00452013">
        <w:rPr>
          <w:rFonts w:ascii="Times New Roman" w:eastAsia="Calibri" w:hAnsi="Times New Roman" w:cs="Times New Roman"/>
          <w:sz w:val="24"/>
          <w:szCs w:val="24"/>
        </w:rPr>
        <w:t>ne do wykonania zamówienia winne</w:t>
      </w:r>
      <w:r w:rsidRPr="00BA279A">
        <w:rPr>
          <w:rFonts w:ascii="Times New Roman" w:eastAsia="Calibri" w:hAnsi="Times New Roman" w:cs="Times New Roman"/>
          <w:sz w:val="24"/>
          <w:szCs w:val="24"/>
        </w:rPr>
        <w:t xml:space="preserve"> być w stanie technicznym, który umożliwi odbieranie odpadów komunalnych objętych umową zgodnie z </w:t>
      </w:r>
      <w:r w:rsidR="00B32EAF" w:rsidRPr="00BA279A">
        <w:rPr>
          <w:rFonts w:ascii="Times New Roman" w:eastAsia="Calibri" w:hAnsi="Times New Roman" w:cs="Times New Roman"/>
          <w:sz w:val="24"/>
          <w:szCs w:val="24"/>
        </w:rPr>
        <w:t>rozporządzeniem</w:t>
      </w:r>
      <w:r w:rsidRPr="00BA279A">
        <w:rPr>
          <w:rFonts w:ascii="Times New Roman" w:eastAsia="Calibri" w:hAnsi="Times New Roman" w:cs="Times New Roman"/>
          <w:sz w:val="24"/>
          <w:szCs w:val="24"/>
        </w:rPr>
        <w:t xml:space="preserve"> Ministra </w:t>
      </w:r>
      <w:r w:rsidR="00B32EAF" w:rsidRPr="00BA279A">
        <w:rPr>
          <w:rFonts w:ascii="Times New Roman" w:eastAsia="Calibri" w:hAnsi="Times New Roman" w:cs="Times New Roman"/>
          <w:sz w:val="24"/>
          <w:szCs w:val="24"/>
        </w:rPr>
        <w:t>Środowiska</w:t>
      </w:r>
      <w:r w:rsidRPr="00BA279A">
        <w:rPr>
          <w:rFonts w:ascii="Times New Roman" w:eastAsia="Calibri" w:hAnsi="Times New Roman" w:cs="Times New Roman"/>
          <w:sz w:val="24"/>
          <w:szCs w:val="24"/>
        </w:rPr>
        <w:t xml:space="preserve"> z dnia 11 </w:t>
      </w:r>
      <w:r w:rsidRPr="000A09EF">
        <w:rPr>
          <w:rFonts w:ascii="Times New Roman" w:eastAsia="Calibri" w:hAnsi="Times New Roman" w:cs="Times New Roman"/>
          <w:sz w:val="24"/>
          <w:szCs w:val="24"/>
        </w:rPr>
        <w:t>stycznia 2013</w:t>
      </w:r>
      <w:r w:rsidRPr="00BA279A">
        <w:rPr>
          <w:rFonts w:ascii="Times New Roman" w:eastAsia="Calibri" w:hAnsi="Times New Roman" w:cs="Times New Roman"/>
          <w:sz w:val="24"/>
          <w:szCs w:val="24"/>
        </w:rPr>
        <w:t xml:space="preserve"> r. w sprawie </w:t>
      </w:r>
      <w:r w:rsidR="00B32EAF" w:rsidRPr="00BA279A">
        <w:rPr>
          <w:rFonts w:ascii="Times New Roman" w:eastAsia="Calibri" w:hAnsi="Times New Roman" w:cs="Times New Roman"/>
          <w:sz w:val="24"/>
          <w:szCs w:val="24"/>
        </w:rPr>
        <w:t>szczegółowych</w:t>
      </w:r>
      <w:r w:rsidRPr="00BA279A">
        <w:rPr>
          <w:rFonts w:ascii="Times New Roman" w:eastAsia="Calibri" w:hAnsi="Times New Roman" w:cs="Times New Roman"/>
          <w:sz w:val="24"/>
          <w:szCs w:val="24"/>
        </w:rPr>
        <w:t xml:space="preserve"> wymagać </w:t>
      </w:r>
      <w:r w:rsidR="001145FE">
        <w:rPr>
          <w:rFonts w:ascii="Times New Roman" w:eastAsia="Calibri" w:hAnsi="Times New Roman" w:cs="Times New Roman"/>
          <w:sz w:val="24"/>
          <w:szCs w:val="24"/>
        </w:rPr>
        <w:br/>
      </w:r>
      <w:r w:rsidRPr="00BA279A">
        <w:rPr>
          <w:rFonts w:ascii="Times New Roman" w:eastAsia="Calibri" w:hAnsi="Times New Roman" w:cs="Times New Roman"/>
          <w:sz w:val="24"/>
          <w:szCs w:val="24"/>
        </w:rPr>
        <w:t>w zakresie odbierania odpadów komunalnych od właścicieli nieruchomości.</w:t>
      </w:r>
    </w:p>
    <w:p w:rsidR="007A3699" w:rsidRPr="007A3699" w:rsidRDefault="007A3699" w:rsidP="007A36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303C0" w:rsidRPr="00084FEF" w:rsidRDefault="007A3699" w:rsidP="00084F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A3699">
        <w:rPr>
          <w:rFonts w:ascii="Times New Roman" w:hAnsi="Times New Roman" w:cs="Times New Roman"/>
          <w:color w:val="000000"/>
          <w:sz w:val="23"/>
          <w:szCs w:val="23"/>
        </w:rPr>
        <w:t xml:space="preserve">Zamawiający może, oceniając zdolność techniczną lub zawodową, na każdym </w:t>
      </w:r>
      <w:r w:rsidR="001145FE">
        <w:rPr>
          <w:rFonts w:ascii="Times New Roman" w:hAnsi="Times New Roman" w:cs="Times New Roman"/>
          <w:color w:val="000000"/>
          <w:sz w:val="23"/>
          <w:szCs w:val="23"/>
        </w:rPr>
        <w:t>etapie postępowania, uznać, że W</w:t>
      </w:r>
      <w:r w:rsidRPr="007A3699">
        <w:rPr>
          <w:rFonts w:ascii="Times New Roman" w:hAnsi="Times New Roman" w:cs="Times New Roman"/>
          <w:color w:val="000000"/>
          <w:sz w:val="23"/>
          <w:szCs w:val="23"/>
        </w:rPr>
        <w:t>ykonawca nie posiada wymaganych zdol</w:t>
      </w:r>
      <w:r w:rsidR="001145FE">
        <w:rPr>
          <w:rFonts w:ascii="Times New Roman" w:hAnsi="Times New Roman" w:cs="Times New Roman"/>
          <w:color w:val="000000"/>
          <w:sz w:val="23"/>
          <w:szCs w:val="23"/>
        </w:rPr>
        <w:t>ności, jeżeli posiadanie przez W</w:t>
      </w:r>
      <w:r w:rsidRPr="007A3699">
        <w:rPr>
          <w:rFonts w:ascii="Times New Roman" w:hAnsi="Times New Roman" w:cs="Times New Roman"/>
          <w:color w:val="000000"/>
          <w:sz w:val="23"/>
          <w:szCs w:val="23"/>
        </w:rPr>
        <w:t>ykonawcę sprzecznych interesów, w szczególności zaangażowanie zasobów technicznych l</w:t>
      </w:r>
      <w:r w:rsidR="001145FE">
        <w:rPr>
          <w:rFonts w:ascii="Times New Roman" w:hAnsi="Times New Roman" w:cs="Times New Roman"/>
          <w:color w:val="000000"/>
          <w:sz w:val="23"/>
          <w:szCs w:val="23"/>
        </w:rPr>
        <w:t>ub zawodowych W</w:t>
      </w:r>
      <w:r w:rsidRPr="007A3699">
        <w:rPr>
          <w:rFonts w:ascii="Times New Roman" w:hAnsi="Times New Roman" w:cs="Times New Roman"/>
          <w:color w:val="000000"/>
          <w:sz w:val="23"/>
          <w:szCs w:val="23"/>
        </w:rPr>
        <w:t>ykonawcy w in</w:t>
      </w:r>
      <w:r w:rsidR="001145FE">
        <w:rPr>
          <w:rFonts w:ascii="Times New Roman" w:hAnsi="Times New Roman" w:cs="Times New Roman"/>
          <w:color w:val="000000"/>
          <w:sz w:val="23"/>
          <w:szCs w:val="23"/>
        </w:rPr>
        <w:t>ne przedsięwzięcia gospodarcze W</w:t>
      </w:r>
      <w:r w:rsidRPr="007A3699">
        <w:rPr>
          <w:rFonts w:ascii="Times New Roman" w:hAnsi="Times New Roman" w:cs="Times New Roman"/>
          <w:color w:val="000000"/>
          <w:sz w:val="23"/>
          <w:szCs w:val="23"/>
        </w:rPr>
        <w:t xml:space="preserve">ykonawcy może mieć negatywny wpływ na realizację zamówienia na każdym etapie postępowania (art. 116 ust. 2 ustawy </w:t>
      </w:r>
      <w:proofErr w:type="spellStart"/>
      <w:r w:rsidRPr="007A3699">
        <w:rPr>
          <w:rFonts w:ascii="Times New Roman" w:hAnsi="Times New Roman" w:cs="Times New Roman"/>
          <w:color w:val="000000"/>
          <w:sz w:val="23"/>
          <w:szCs w:val="23"/>
        </w:rPr>
        <w:t>Pzp</w:t>
      </w:r>
      <w:proofErr w:type="spellEnd"/>
      <w:r w:rsidRPr="007A3699">
        <w:rPr>
          <w:rFonts w:ascii="Times New Roman" w:hAnsi="Times New Roman" w:cs="Times New Roman"/>
          <w:color w:val="000000"/>
          <w:sz w:val="23"/>
          <w:szCs w:val="23"/>
        </w:rPr>
        <w:t xml:space="preserve">). </w:t>
      </w:r>
    </w:p>
    <w:p w:rsidR="00D303C0" w:rsidRPr="00D303C0" w:rsidRDefault="00D303C0" w:rsidP="00AA45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pl-PL"/>
        </w:rPr>
      </w:pPr>
    </w:p>
    <w:p w:rsidR="00D303C0" w:rsidRPr="00D303C0" w:rsidRDefault="00D303C0" w:rsidP="00BF0236">
      <w:pPr>
        <w:numPr>
          <w:ilvl w:val="1"/>
          <w:numId w:val="5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Zamawiający, w stosunku do Wykonawców wspólnie ubiegających się o udzielenie zamówienia, w odniesieniu do warunku dotyczącego zdolności technicznej lub zawodowej – dopuszcza łączne spełnianie warunku przez Wykonawców. </w:t>
      </w:r>
    </w:p>
    <w:p w:rsidR="00D303C0" w:rsidRPr="00D303C0" w:rsidRDefault="00D303C0" w:rsidP="00BF0236">
      <w:pPr>
        <w:numPr>
          <w:ilvl w:val="1"/>
          <w:numId w:val="5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>Ocena spełniania warunków udziału w postępowaniu o zamówienie publiczne przeprowadzona będzie w oparciu o złożo</w:t>
      </w:r>
      <w:r w:rsidR="001145FE">
        <w:rPr>
          <w:rFonts w:ascii="Times New Roman" w:eastAsia="Calibri" w:hAnsi="Times New Roman" w:cs="Times New Roman"/>
          <w:sz w:val="24"/>
          <w:szCs w:val="24"/>
        </w:rPr>
        <w:t>ne przez W</w:t>
      </w: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ykonawców oświadczenia i dokumenty zgodnie z formułą „spełnia – nie spełnia”. </w:t>
      </w:r>
    </w:p>
    <w:p w:rsidR="00D303C0" w:rsidRPr="00D303C0" w:rsidRDefault="00D303C0" w:rsidP="00BF0236">
      <w:pPr>
        <w:numPr>
          <w:ilvl w:val="1"/>
          <w:numId w:val="5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Wykonawca może w celu potwierdzenia spełniania warunków udziału w postępowaniu, </w:t>
      </w:r>
      <w:r w:rsidRPr="00D303C0">
        <w:rPr>
          <w:rFonts w:ascii="Times New Roman" w:eastAsia="Calibri" w:hAnsi="Times New Roman" w:cs="Times New Roman"/>
          <w:sz w:val="24"/>
          <w:szCs w:val="24"/>
        </w:rPr>
        <w:br/>
        <w:t xml:space="preserve">w stosownych sytuacjach oraz w odniesieniu do konkretnego zamówienia, lub jego części, polegać na zdolnościach technicznych lub zawodowych innych podmiotów, niezależnie od charakteru prawnego łączących go z nim stosunków prawnych. W odniesieniu do warunku dotyczącego doświadczenia Wykonawca może polegać na zdolnościach podmiotów udostępniających zasoby, jeśli podmioty te wykonają </w:t>
      </w:r>
      <w:r w:rsidR="00033195">
        <w:rPr>
          <w:rFonts w:ascii="Times New Roman" w:eastAsia="Calibri" w:hAnsi="Times New Roman" w:cs="Times New Roman"/>
          <w:sz w:val="24"/>
          <w:szCs w:val="24"/>
        </w:rPr>
        <w:t xml:space="preserve">usługi, </w:t>
      </w:r>
      <w:r w:rsidRPr="00D303C0">
        <w:rPr>
          <w:rFonts w:ascii="Times New Roman" w:eastAsia="Calibri" w:hAnsi="Times New Roman" w:cs="Times New Roman"/>
          <w:sz w:val="24"/>
          <w:szCs w:val="24"/>
        </w:rPr>
        <w:t>do realizacji których te zdolności są wymagane.</w:t>
      </w:r>
    </w:p>
    <w:p w:rsidR="00D303C0" w:rsidRPr="00AD07C5" w:rsidRDefault="00D303C0" w:rsidP="00BF0236">
      <w:pPr>
        <w:numPr>
          <w:ilvl w:val="1"/>
          <w:numId w:val="5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7C5">
        <w:rPr>
          <w:rFonts w:ascii="Times New Roman" w:eastAsia="Calibri" w:hAnsi="Times New Roman" w:cs="Times New Roman"/>
          <w:sz w:val="24"/>
          <w:szCs w:val="24"/>
        </w:rPr>
        <w:t xml:space="preserve">Wykonawca, który polega na zdolnościach podmiotów udostępniających zasoby, musi udowodnić zamawiającemu, że realizując zamówienie, będzie dysponował niezbędnymi zasobami tych podmiotów, w szczególności </w:t>
      </w:r>
      <w:r w:rsidRPr="00AD07C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dołączając do oferty zobowiązanie tych podmiotów </w:t>
      </w:r>
      <w:r w:rsidRPr="00AD07C5">
        <w:rPr>
          <w:rFonts w:ascii="Times New Roman" w:eastAsia="Calibri" w:hAnsi="Times New Roman" w:cs="Times New Roman"/>
          <w:sz w:val="24"/>
          <w:szCs w:val="24"/>
        </w:rPr>
        <w:t xml:space="preserve">do oddania mu do dyspozycji niezbędnych zasobów na potrzeby realizacji zamówienia (w formie elektronicznej (podpisane kwalifikowanym podpisem elektronicznym) lub w postaci elektronicznej opatrzonej podpisem zaufanym lub </w:t>
      </w:r>
      <w:r w:rsidRPr="00AD07C5">
        <w:rPr>
          <w:rFonts w:ascii="Times New Roman" w:eastAsia="Calibri" w:hAnsi="Times New Roman" w:cs="Times New Roman"/>
          <w:sz w:val="24"/>
          <w:szCs w:val="24"/>
        </w:rPr>
        <w:lastRenderedPageBreak/>
        <w:t>podpisem osobistym),</w:t>
      </w:r>
      <w:r w:rsidRPr="00AD07C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D07C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zgodnie z </w:t>
      </w:r>
      <w:r w:rsidRPr="00AD07C5">
        <w:rPr>
          <w:rFonts w:ascii="Times New Roman" w:eastAsia="Calibri" w:hAnsi="Times New Roman" w:cs="Times New Roman"/>
          <w:b/>
          <w:iCs/>
          <w:sz w:val="24"/>
          <w:szCs w:val="24"/>
        </w:rPr>
        <w:t>z</w:t>
      </w:r>
      <w:r w:rsidRPr="00AD07C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ałącznikiem nr 3 do SWZ. </w:t>
      </w:r>
      <w:r w:rsidRPr="00AD07C5">
        <w:rPr>
          <w:rFonts w:ascii="Times New Roman" w:eastAsia="Calibri" w:hAnsi="Times New Roman" w:cs="Times New Roman"/>
          <w:iCs/>
          <w:sz w:val="24"/>
          <w:szCs w:val="24"/>
        </w:rPr>
        <w:t>Wykonawca może przedstawić też inny środ</w:t>
      </w:r>
      <w:r w:rsidR="001145FE">
        <w:rPr>
          <w:rFonts w:ascii="Times New Roman" w:eastAsia="Calibri" w:hAnsi="Times New Roman" w:cs="Times New Roman"/>
          <w:iCs/>
          <w:sz w:val="24"/>
          <w:szCs w:val="24"/>
        </w:rPr>
        <w:t>ek dowodowy potwierdzający, że W</w:t>
      </w:r>
      <w:r w:rsidRPr="00AD07C5">
        <w:rPr>
          <w:rFonts w:ascii="Times New Roman" w:eastAsia="Calibri" w:hAnsi="Times New Roman" w:cs="Times New Roman"/>
          <w:iCs/>
          <w:sz w:val="24"/>
          <w:szCs w:val="24"/>
        </w:rPr>
        <w:t>ykonawca realizując zamówienie, będzie dysponował niezbędnymi zasobami tych podmiotów.</w:t>
      </w:r>
    </w:p>
    <w:p w:rsidR="00D303C0" w:rsidRPr="00D303C0" w:rsidRDefault="00B32EAF" w:rsidP="00BF0236">
      <w:pPr>
        <w:numPr>
          <w:ilvl w:val="1"/>
          <w:numId w:val="5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</w:t>
      </w:r>
      <w:r w:rsidR="00D303C0" w:rsidRPr="00D303C0">
        <w:rPr>
          <w:rFonts w:ascii="Times New Roman" w:eastAsia="Calibri" w:hAnsi="Times New Roman" w:cs="Times New Roman"/>
          <w:sz w:val="24"/>
          <w:szCs w:val="24"/>
        </w:rPr>
        <w:t xml:space="preserve"> zobowiązania lub innych dokumentów potwierdzających udostępnienie zasobów przez inne podmioty musi bezspornie i jednoznacznie wynikać w szczególności: </w:t>
      </w:r>
    </w:p>
    <w:p w:rsidR="00D303C0" w:rsidRPr="00D303C0" w:rsidRDefault="001145FE" w:rsidP="00BF0236">
      <w:pPr>
        <w:numPr>
          <w:ilvl w:val="0"/>
          <w:numId w:val="7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zakres dostępnych W</w:t>
      </w:r>
      <w:r w:rsidR="00D303C0" w:rsidRPr="00D303C0">
        <w:rPr>
          <w:rFonts w:ascii="Times New Roman" w:eastAsia="Calibri" w:hAnsi="Times New Roman" w:cs="Times New Roman"/>
          <w:sz w:val="24"/>
          <w:szCs w:val="24"/>
        </w:rPr>
        <w:t>ykonawcy zasobów podmiotu udostępniającego zasoby,</w:t>
      </w:r>
    </w:p>
    <w:p w:rsidR="00D303C0" w:rsidRPr="00D303C0" w:rsidRDefault="00D303C0" w:rsidP="00BF0236">
      <w:pPr>
        <w:numPr>
          <w:ilvl w:val="0"/>
          <w:numId w:val="7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sposób i okres </w:t>
      </w:r>
      <w:r w:rsidR="001145FE">
        <w:rPr>
          <w:rFonts w:ascii="Times New Roman" w:eastAsia="Calibri" w:hAnsi="Times New Roman" w:cs="Times New Roman"/>
          <w:sz w:val="24"/>
          <w:szCs w:val="24"/>
        </w:rPr>
        <w:t>udostępnienia W</w:t>
      </w:r>
      <w:r w:rsidRPr="00D303C0">
        <w:rPr>
          <w:rFonts w:ascii="Times New Roman" w:eastAsia="Calibri" w:hAnsi="Times New Roman" w:cs="Times New Roman"/>
          <w:sz w:val="24"/>
          <w:szCs w:val="24"/>
        </w:rPr>
        <w:t>ykonawcy i wykorzystania przez niego zasobów podmiotu udostępniającego te zasoby przy wykonywaniu zamówienia,</w:t>
      </w:r>
    </w:p>
    <w:p w:rsidR="00D303C0" w:rsidRPr="00D303C0" w:rsidRDefault="00D303C0" w:rsidP="00BF0236">
      <w:pPr>
        <w:numPr>
          <w:ilvl w:val="0"/>
          <w:numId w:val="7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>czy i w jakim zakresie podmiot udostępniający z</w:t>
      </w:r>
      <w:r w:rsidR="001145FE">
        <w:rPr>
          <w:rFonts w:ascii="Times New Roman" w:eastAsia="Calibri" w:hAnsi="Times New Roman" w:cs="Times New Roman"/>
          <w:sz w:val="24"/>
          <w:szCs w:val="24"/>
        </w:rPr>
        <w:t>asoby, na zdolnościach którego W</w:t>
      </w: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ykonawca polega w odniesieniu do warunku udziału w postępowaniu dotyczących doświadczenia, zrealizuje roboty budowlane, których wskazane zdolności dotyczą. </w:t>
      </w:r>
    </w:p>
    <w:p w:rsidR="00D303C0" w:rsidRPr="00D303C0" w:rsidRDefault="00D303C0" w:rsidP="00BF0236">
      <w:pPr>
        <w:numPr>
          <w:ilvl w:val="1"/>
          <w:numId w:val="5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Dla swej skuteczności zobowiązanie musi zostać złożone przez </w:t>
      </w:r>
      <w:r w:rsidR="00033195">
        <w:rPr>
          <w:rFonts w:ascii="Times New Roman" w:eastAsia="Calibri" w:hAnsi="Times New Roman" w:cs="Times New Roman"/>
          <w:sz w:val="24"/>
          <w:szCs w:val="24"/>
        </w:rPr>
        <w:t xml:space="preserve">osobę/osoby uprawnione </w:t>
      </w:r>
      <w:r w:rsidRPr="00D303C0">
        <w:rPr>
          <w:rFonts w:ascii="Times New Roman" w:eastAsia="Calibri" w:hAnsi="Times New Roman" w:cs="Times New Roman"/>
          <w:sz w:val="24"/>
          <w:szCs w:val="24"/>
        </w:rPr>
        <w:t>do reprezentowania podmiotu udostępniającego zasoby w powyższym zakresie. Zobowiązanie złożone przez osobę nieuprawnioną nie dowodzi udostępnienia zasobu.</w:t>
      </w:r>
    </w:p>
    <w:p w:rsidR="00D303C0" w:rsidRPr="00D303C0" w:rsidRDefault="00D303C0" w:rsidP="00D303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PRZEDMIOTOWE I PODMIOTOWE ŚRODKI DOWODOWE</w:t>
      </w:r>
    </w:p>
    <w:p w:rsidR="00D303C0" w:rsidRPr="00D303C0" w:rsidRDefault="00D303C0" w:rsidP="00BF0236">
      <w:pPr>
        <w:numPr>
          <w:ilvl w:val="1"/>
          <w:numId w:val="8"/>
        </w:numPr>
        <w:suppressAutoHyphens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D303C0">
        <w:rPr>
          <w:rFonts w:ascii="Times New Roman" w:eastAsia="Calibri" w:hAnsi="Times New Roman" w:cs="Times New Roman"/>
          <w:bCs/>
          <w:sz w:val="24"/>
          <w:szCs w:val="24"/>
        </w:rPr>
        <w:t>Zamawiający nie żąda złożenia przedmiotowych środków dowodowych.</w:t>
      </w:r>
    </w:p>
    <w:p w:rsidR="00B7701B" w:rsidRPr="00452013" w:rsidRDefault="00D303C0" w:rsidP="00BF0236">
      <w:pPr>
        <w:numPr>
          <w:ilvl w:val="1"/>
          <w:numId w:val="8"/>
        </w:numPr>
        <w:suppressAutoHyphens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D303C0">
        <w:rPr>
          <w:rFonts w:ascii="Times New Roman" w:eastAsia="Calibri" w:hAnsi="Times New Roman" w:cs="Times New Roman"/>
          <w:bCs/>
          <w:sz w:val="24"/>
          <w:szCs w:val="24"/>
        </w:rPr>
        <w:t xml:space="preserve">Zamawiający wezwie wykonawcę, którego oferta zostanie najwyżej oceniona, do złożenia w wyznaczonym terminie, nie krótszym niż 5 dni od dnia wezwania, </w:t>
      </w:r>
      <w:r w:rsidRPr="00D303C0">
        <w:rPr>
          <w:rFonts w:ascii="Times New Roman" w:eastAsia="Calibri" w:hAnsi="Times New Roman" w:cs="Times New Roman"/>
          <w:b/>
          <w:sz w:val="24"/>
          <w:szCs w:val="24"/>
        </w:rPr>
        <w:t xml:space="preserve">następujących </w:t>
      </w:r>
      <w:r w:rsidRPr="00D303C0">
        <w:rPr>
          <w:rFonts w:ascii="Times New Roman" w:eastAsia="Calibri" w:hAnsi="Times New Roman" w:cs="Times New Roman"/>
          <w:b/>
          <w:sz w:val="24"/>
          <w:szCs w:val="24"/>
          <w:u w:val="thick"/>
        </w:rPr>
        <w:t>podmiotowych środków dowodowych:</w:t>
      </w:r>
    </w:p>
    <w:p w:rsidR="00452013" w:rsidRPr="00B7701B" w:rsidRDefault="00452013" w:rsidP="00452013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</w:p>
    <w:p w:rsidR="00B7701B" w:rsidRPr="00B7701B" w:rsidRDefault="00B7701B" w:rsidP="00BF0236">
      <w:pPr>
        <w:numPr>
          <w:ilvl w:val="2"/>
          <w:numId w:val="23"/>
        </w:numPr>
        <w:tabs>
          <w:tab w:val="num" w:pos="1134"/>
        </w:tabs>
        <w:suppressAutoHyphens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B7701B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w celu potwierdzenia braku podstaw wykluczenia z udziału w postępowaniu:</w:t>
      </w:r>
    </w:p>
    <w:p w:rsidR="00B7701B" w:rsidRPr="00B7701B" w:rsidRDefault="00B7701B" w:rsidP="00BF0236">
      <w:pPr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B7701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oświadczenia wykonawcy, w zakresie art. 108 ust. 1 pkt 5 ustawy </w:t>
      </w:r>
      <w:proofErr w:type="spellStart"/>
      <w:r w:rsidRPr="00B7701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Pzp</w:t>
      </w:r>
      <w:proofErr w:type="spellEnd"/>
      <w:r w:rsidRPr="00B7701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 o braku przynależności do tej samej grupy kapitałowej w rozumieniu ustawy z dnia 16 lutego 2007 r. o ochronie konkurencji i konsum</w:t>
      </w:r>
      <w:r w:rsidR="001145F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entów (tekst jedn. Dz. U. z 2024</w:t>
      </w:r>
      <w:r w:rsidRPr="00B7701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 r. poz. </w:t>
      </w:r>
      <w:r w:rsidR="001145F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1616), z innym W</w:t>
      </w:r>
      <w:r w:rsidRPr="00B7701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ykonawcą, który złożył odrębną ofertę albo oświadczenia o przynależności do tej samej grupy kapitałowej wraz z dokumentami lub informacjami potwierdzającymi przygotowanie oferty niezależnie od innego wykonawcy należącego do tej samej grupy kapitałowej (wzór oświadczenia stanowi </w:t>
      </w:r>
      <w:r w:rsidRPr="00B1609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załącznik nr 5 do SWZ</w:t>
      </w:r>
      <w:r w:rsidRPr="00B160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),</w:t>
      </w:r>
    </w:p>
    <w:p w:rsidR="00B7701B" w:rsidRDefault="00B7701B" w:rsidP="00B7701B">
      <w:pPr>
        <w:suppressAutoHyphens/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D303C0" w:rsidRPr="006E4809" w:rsidRDefault="00D303C0" w:rsidP="00BF0236">
      <w:pPr>
        <w:numPr>
          <w:ilvl w:val="2"/>
          <w:numId w:val="8"/>
        </w:numPr>
        <w:tabs>
          <w:tab w:val="num" w:pos="1134"/>
        </w:tabs>
        <w:suppressAutoHyphens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w celu potwierdzenia spełniania warunków udziału w postępowaniu:</w:t>
      </w:r>
    </w:p>
    <w:p w:rsidR="00D5752F" w:rsidRPr="006E4809" w:rsidRDefault="00D5752F" w:rsidP="00BF0236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wpis do rejestru działalności regulowanej w zakresie odbierania odpadów komunalnych od właścicieli nieruchomości, o którym mowa w przepisie art. 9bustawy z dnia 13 września 1996 roku o utrzymaniu czystości i porządku w</w:t>
      </w:r>
      <w:r w:rsidR="00B567B0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 xml:space="preserve"> gminach (t. jedn. Dz. U. z 2024</w:t>
      </w: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 xml:space="preserve"> r. poz. </w:t>
      </w:r>
      <w:r w:rsidR="00B567B0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399</w:t>
      </w: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), w zakresie wszystkich rodzajów odpadów objętych niniejszym postępowaniem,</w:t>
      </w:r>
    </w:p>
    <w:p w:rsidR="00D5752F" w:rsidRPr="006E4809" w:rsidRDefault="00D5752F" w:rsidP="00BF0236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 xml:space="preserve">aktualny wpis do rejestru podmiotów wprowadzających produkty, produkty w opakowaniach i gospodarujących odpadami (rejestr BDO) zgodnie z wymogami ustawy z dnia 14 grudnia 2012 r. o </w:t>
      </w:r>
      <w:r w:rsidR="00B567B0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odpadach (t. jedn. Dz. U. z 2023</w:t>
      </w: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 xml:space="preserve"> r., poz. </w:t>
      </w:r>
      <w:r w:rsidR="00B567B0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1587</w:t>
      </w: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),</w:t>
      </w:r>
    </w:p>
    <w:p w:rsidR="00D5752F" w:rsidRPr="006E4809" w:rsidRDefault="00D5752F" w:rsidP="00BF0236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 xml:space="preserve">wykazu usług wykonanych, a w przypadku świadczeń powtarzających się lub ciągłych również wykonywanych, w okresie ostatnich 3 lat, a jeżeli okres prowadzenia działalności jest krótszy - w tym okresie, wraz </w:t>
      </w:r>
      <w:r w:rsidR="00B567B0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br/>
      </w: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 xml:space="preserve">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</w:t>
      </w:r>
      <w:r w:rsidR="00B567B0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br/>
      </w: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zgodnie z wzorem stanowiącym zał. Nr 6 do SWZ,</w:t>
      </w:r>
    </w:p>
    <w:p w:rsidR="00D5752F" w:rsidRDefault="00D5752F" w:rsidP="00BF0236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D5752F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 xml:space="preserve">wykaz sprzętu którym dysponuje, uznaje się za spełniony, jeżeli Wykonawca dysponuje sprzętem niezbędnym do wykonywania przedmiotu umowy zgodnie z obowiązującymi przepisami prawa oraz wymaganiami Zamawiającego zgodnie z wzorem stanowiącym zał. </w:t>
      </w:r>
      <w:r w:rsidR="00B1609A" w:rsidRPr="00BA279A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 xml:space="preserve">Nr. </w:t>
      </w:r>
      <w:r w:rsidR="00B1609A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7</w:t>
      </w:r>
      <w:r w:rsidRPr="00D5752F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 xml:space="preserve"> do SWZ.</w:t>
      </w:r>
    </w:p>
    <w:p w:rsidR="00D5752F" w:rsidRPr="006E4809" w:rsidRDefault="00D5752F" w:rsidP="00D5752F">
      <w:pPr>
        <w:pStyle w:val="Akapitzlist"/>
        <w:suppressAutoHyphens/>
        <w:spacing w:after="0" w:line="240" w:lineRule="auto"/>
        <w:ind w:left="149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D303C0" w:rsidRPr="006E4809" w:rsidRDefault="00D303C0" w:rsidP="00BF0236">
      <w:pPr>
        <w:numPr>
          <w:ilvl w:val="1"/>
          <w:numId w:val="8"/>
        </w:numPr>
        <w:suppressAutoHyphens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Zamawiający nie wzywa do złożenia podmiotowych środków dowodowych, jeżeli może je uzyskać za pomocą bezpłatnych i ogólnodostępnych baz danych, w szczególności rejestrów publicznych w rozumieniu ustawy z dnia 17 lutego 2005 r. o informatyzacji działalności podmiotów realizujących zadania publiczne, o ile wykonawca wskazał w oświadczeniu, o którym mowa w art. 125 ust. 1 (załącznik nr 2 do SWZ), dane umożliwiające dostęp do tych środków. </w:t>
      </w:r>
    </w:p>
    <w:p w:rsidR="00D303C0" w:rsidRPr="006E4809" w:rsidRDefault="00D303C0" w:rsidP="00BF0236">
      <w:pPr>
        <w:numPr>
          <w:ilvl w:val="1"/>
          <w:numId w:val="8"/>
        </w:numPr>
        <w:suppressAutoHyphens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Do oświadczeń i dokumentów składanych przez Wykonawcę w postępowaniu zastosowanie mają w szczególności przepisy rozporządzenia Ministra Rozwoju Pracy i Technologii z dnia 23 grudnia 2020 r. w sprawie podmiotowych środków dowodowych oraz innych dokumentów lub oświadczeń, jakich może żądać zamawi</w:t>
      </w:r>
      <w:r w:rsidR="00B567B0">
        <w:rPr>
          <w:rFonts w:ascii="Times New Roman" w:eastAsia="Calibri" w:hAnsi="Times New Roman" w:cs="Times New Roman"/>
          <w:sz w:val="24"/>
          <w:szCs w:val="24"/>
        </w:rPr>
        <w:t>ający od wykonawcy (Dz.U.  2024</w:t>
      </w: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B567B0">
        <w:rPr>
          <w:rFonts w:ascii="Times New Roman" w:eastAsia="Calibri" w:hAnsi="Times New Roman" w:cs="Times New Roman"/>
          <w:sz w:val="24"/>
          <w:szCs w:val="24"/>
        </w:rPr>
        <w:t>1654</w:t>
      </w: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) oraz rozporządzenia Prezesa Rady Ministrów z dnia </w:t>
      </w:r>
      <w:r w:rsidRPr="006E4809">
        <w:rPr>
          <w:rFonts w:ascii="Times New Roman" w:eastAsia="Calibri" w:hAnsi="Times New Roman" w:cs="Times New Roman"/>
          <w:caps/>
          <w:sz w:val="24"/>
          <w:szCs w:val="24"/>
        </w:rPr>
        <w:t xml:space="preserve">30 </w:t>
      </w:r>
      <w:r w:rsidRPr="006E4809">
        <w:rPr>
          <w:rFonts w:ascii="Times New Roman" w:eastAsia="Calibri" w:hAnsi="Times New Roman" w:cs="Times New Roman"/>
          <w:sz w:val="24"/>
          <w:szCs w:val="24"/>
        </w:rPr>
        <w:t>grudnia 2020 r. w sprawie sposobu sporządzania i przekazywania informacji oraz wymagań technicznych dla dokumentów elektronicznych oraz środków komunikacji elektronicznej w postępowaniu o udzielenie zamówienia publicznego lub konkursie (Dz. U. z 2020 r. poz. 2452).</w:t>
      </w:r>
    </w:p>
    <w:p w:rsidR="00D303C0" w:rsidRPr="006E4809" w:rsidRDefault="00D303C0" w:rsidP="00BF0236">
      <w:pPr>
        <w:numPr>
          <w:ilvl w:val="1"/>
          <w:numId w:val="8"/>
        </w:numPr>
        <w:suppressAutoHyphens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Dokumenty wymagane do złożenia wraz z ofertą zostały wskazane w dziale XII ust. 3 SWZ.</w:t>
      </w:r>
    </w:p>
    <w:p w:rsidR="00D303C0" w:rsidRPr="00D303C0" w:rsidRDefault="00D303C0" w:rsidP="00D303C0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pl-PL"/>
        </w:rPr>
      </w:pPr>
    </w:p>
    <w:p w:rsidR="00D303C0" w:rsidRPr="006E4809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INFORMACJA</w:t>
      </w:r>
      <w:r w:rsidRPr="006E480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DLA WYKONAWCÓW WSPÓLNIE UBIEGAJĄCYCH SIĘ O UDZIELENIE ZAMÓWIENIA (SPÓŁKI CYWILNE/ KONSORCJA)</w:t>
      </w:r>
    </w:p>
    <w:p w:rsidR="00D303C0" w:rsidRPr="006E4809" w:rsidRDefault="00D303C0" w:rsidP="00BF0236">
      <w:pPr>
        <w:numPr>
          <w:ilvl w:val="0"/>
          <w:numId w:val="9"/>
        </w:numPr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6E48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winno być załączone do oferty. </w:t>
      </w:r>
      <w:r w:rsidRPr="006E4809">
        <w:rPr>
          <w:rFonts w:ascii="Times New Roman" w:eastAsia="Calibri" w:hAnsi="Times New Roman" w:cs="Times New Roman"/>
          <w:bCs/>
          <w:sz w:val="24"/>
          <w:szCs w:val="24"/>
        </w:rPr>
        <w:t>Pełnomocnictwo musi być złożone w oryginale w takiej samej formie, jak składana oferta (tj. w formie elektronicznej (opatrzone kwalifikowalnym podpisem elektronicznym) lub postaci elektronicznej opatrzone podpisem zaufanym lub podpisem osobistym). Dopuszcza się także złożenie elektronicznej kopii (skanu) pełnomocnictwa sporządzonego uprzednio w formie pisemnej, w formie elektronicznego poświadczenia sporządzonego stosownie z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elektronicznym, podpisem zaufanym lub podpisem osobistym mocodawcy.</w:t>
      </w:r>
    </w:p>
    <w:p w:rsidR="00D303C0" w:rsidRPr="006E4809" w:rsidRDefault="00D303C0" w:rsidP="00BF0236">
      <w:pPr>
        <w:numPr>
          <w:ilvl w:val="0"/>
          <w:numId w:val="9"/>
        </w:numPr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Wykonawcy wspólnie ubiegający się o udzielenie zamówienia dołączają do oferty oświadczenie, z którego wynika, które </w:t>
      </w:r>
      <w:r w:rsidR="00D91931" w:rsidRPr="006E4809">
        <w:rPr>
          <w:rFonts w:ascii="Times New Roman" w:eastAsia="Calibri" w:hAnsi="Times New Roman" w:cs="Times New Roman"/>
          <w:sz w:val="24"/>
          <w:szCs w:val="24"/>
        </w:rPr>
        <w:t>usługi</w:t>
      </w:r>
      <w:r w:rsidR="00B567B0">
        <w:rPr>
          <w:rFonts w:ascii="Times New Roman" w:eastAsia="Calibri" w:hAnsi="Times New Roman" w:cs="Times New Roman"/>
          <w:sz w:val="24"/>
          <w:szCs w:val="24"/>
        </w:rPr>
        <w:t xml:space="preserve"> wykonają poszczególni W</w:t>
      </w:r>
      <w:r w:rsidRPr="006E4809">
        <w:rPr>
          <w:rFonts w:ascii="Times New Roman" w:eastAsia="Calibri" w:hAnsi="Times New Roman" w:cs="Times New Roman"/>
          <w:sz w:val="24"/>
          <w:szCs w:val="24"/>
        </w:rPr>
        <w:t>ykonawcy.</w:t>
      </w:r>
    </w:p>
    <w:p w:rsidR="00D303C0" w:rsidRPr="006E4809" w:rsidRDefault="00D303C0" w:rsidP="00BF0236">
      <w:pPr>
        <w:numPr>
          <w:ilvl w:val="0"/>
          <w:numId w:val="9"/>
        </w:numPr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4809">
        <w:rPr>
          <w:rFonts w:ascii="Times New Roman" w:eastAsia="Calibri" w:hAnsi="Times New Roman" w:cs="Times New Roman"/>
          <w:bCs/>
          <w:sz w:val="24"/>
          <w:szCs w:val="24"/>
        </w:rPr>
        <w:t xml:space="preserve">Oświadczenia (załącznik nr 2 do SWZ) i dokumenty potwierdzające brak podstaw do wykluczenia z postępowania, o których mowa w dziale VIII ust. 2 pkt 1 lit. a SWZ składa każdy z Wykonawców wspólnie ubiegających się o zamówienie. Oświadczenia potwierdzają brak podstaw wykluczenia oraz spełnianie warunków udziału w zakresie, </w:t>
      </w:r>
      <w:r w:rsidRPr="006E480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w jakim każdy z wykonawców wykazuje spełnianie warunków udziału w postępowaniu.</w:t>
      </w:r>
    </w:p>
    <w:p w:rsidR="00D303C0" w:rsidRPr="006D4216" w:rsidRDefault="00D303C0" w:rsidP="00D303C0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943634" w:themeColor="accent2" w:themeShade="BF"/>
          <w:sz w:val="24"/>
          <w:szCs w:val="24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ŚRODKI KOMUNIKACJI ELEKTRONICZNEJ, PRZY UŻYCIU KTÓRYCH ZAMAWIAJĄCY BĘDZIE KOMUNIKOWAŁ SIĘ Z WYKONAWCAMI, ORAZ WYMAGANIA TECHNICZNE I ORGANIZACYJNE SPORZĄDZANIA, WYSYŁANIA I ODBIERANIA KORESPONDENCJI ELEKTRONICZNEJ</w:t>
      </w:r>
    </w:p>
    <w:p w:rsidR="00D303C0" w:rsidRDefault="00D303C0" w:rsidP="00D303C0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07C5" w:rsidRDefault="00AD07C5" w:rsidP="00D303C0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07C5" w:rsidRPr="0080523F" w:rsidRDefault="00AD07C5" w:rsidP="00BF023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 w:cs="Times New Roman"/>
          <w:color w:val="0462C1"/>
          <w:sz w:val="24"/>
          <w:szCs w:val="24"/>
        </w:rPr>
      </w:pPr>
      <w:r w:rsidRPr="0080523F">
        <w:rPr>
          <w:rFonts w:ascii="Times New Roman" w:eastAsia="Calibri" w:hAnsi="Times New Roman" w:cs="Times New Roman"/>
          <w:color w:val="000000"/>
          <w:sz w:val="24"/>
          <w:szCs w:val="24"/>
        </w:rPr>
        <w:t>W postępowaniu o udzielenie zamówienia publicznego kom</w:t>
      </w:r>
      <w:r w:rsidR="00B567B0">
        <w:rPr>
          <w:rFonts w:ascii="Times New Roman" w:eastAsia="Calibri" w:hAnsi="Times New Roman" w:cs="Times New Roman"/>
          <w:color w:val="000000"/>
          <w:sz w:val="24"/>
          <w:szCs w:val="24"/>
        </w:rPr>
        <w:t>unikacja między Zamawiającym a W</w:t>
      </w:r>
      <w:r w:rsidRPr="0080523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ykonawcami odbywa się przy użyciu Platformy e-Zamówienia, która jest dostępna pod adresem </w:t>
      </w:r>
      <w:r w:rsidRPr="0080523F">
        <w:rPr>
          <w:rFonts w:ascii="Times New Roman" w:eastAsia="Calibri" w:hAnsi="Times New Roman" w:cs="Times New Roman"/>
          <w:color w:val="0462C1"/>
          <w:sz w:val="24"/>
          <w:szCs w:val="24"/>
        </w:rPr>
        <w:t xml:space="preserve">https://ezamowienia.gov.pl.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Korzystanie z Platformy e-Zamówienia jest bezpłatne. </w:t>
      </w:r>
    </w:p>
    <w:p w:rsidR="00AD07C5" w:rsidRPr="00AD07C5" w:rsidRDefault="00AD07C5" w:rsidP="008C22E3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Adres strony internetowej prowadzonego postępowania: </w:t>
      </w:r>
      <w:hyperlink r:id="rId12" w:history="1">
        <w:r w:rsidR="008C22E3" w:rsidRPr="008A725D">
          <w:rPr>
            <w:rStyle w:val="Hipercze"/>
          </w:rPr>
          <w:t xml:space="preserve"> https://ezamowienia.gov.pl/mp-client/tenders/ocds-148610-4b49cc28-9043-11ee-9fb5-3edbb70f45bd  </w:t>
        </w:r>
      </w:hyperlink>
      <w:r w:rsidR="008C22E3">
        <w:rPr>
          <w:rFonts w:ascii="Times New Roman" w:eastAsia="Calibri" w:hAnsi="Times New Roman" w:cs="Times New Roman"/>
          <w:bCs/>
          <w:color w:val="0563C1"/>
          <w:sz w:val="24"/>
          <w:szCs w:val="24"/>
          <w:u w:val="single"/>
          <w:lang w:eastAsia="pl-PL"/>
        </w:rPr>
        <w:t xml:space="preserve"> </w:t>
      </w:r>
    </w:p>
    <w:p w:rsidR="00AD07C5" w:rsidRPr="00AD07C5" w:rsidRDefault="00AD07C5" w:rsidP="00AD07C5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Postępowanie można wyszukać również ze strony głównej Platformy e-Zamówienia (przycisk „Przeglądaj postępowania/konkursy”). </w:t>
      </w:r>
    </w:p>
    <w:p w:rsidR="00AD07C5" w:rsidRPr="008E2EC6" w:rsidRDefault="00AD07C5" w:rsidP="008E2EC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2EC6">
        <w:rPr>
          <w:rFonts w:ascii="Times New Roman" w:eastAsia="Calibri" w:hAnsi="Times New Roman" w:cs="Times New Roman"/>
          <w:color w:val="000000"/>
          <w:sz w:val="24"/>
          <w:szCs w:val="24"/>
        </w:rPr>
        <w:t>Identyfikator (ID) postępowania na Platformie e-Zamówienia:</w:t>
      </w:r>
      <w:r w:rsidRPr="008E2E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2EC6" w:rsidRPr="008E2EC6">
        <w:rPr>
          <w:rFonts w:ascii="Arial" w:hAnsi="Arial" w:cs="Arial"/>
          <w:color w:val="4A4A4A"/>
          <w:shd w:val="clear" w:color="auto" w:fill="FFFFFF"/>
        </w:rPr>
        <w:tab/>
      </w:r>
      <w:r w:rsidR="008E2EC6" w:rsidRPr="008E2EC6">
        <w:rPr>
          <w:rFonts w:ascii="Arial" w:hAnsi="Arial" w:cs="Arial"/>
          <w:color w:val="0070C0"/>
          <w:shd w:val="clear" w:color="auto" w:fill="FFFFFF"/>
        </w:rPr>
        <w:t>ocds-148610-19c3fdd0-358d-448c-8daf-584b779ed87c</w:t>
      </w:r>
      <w:r w:rsidR="008E2EC6">
        <w:rPr>
          <w:rFonts w:ascii="Arial" w:hAnsi="Arial" w:cs="Arial"/>
          <w:color w:val="4A4A4A"/>
          <w:shd w:val="clear" w:color="auto" w:fill="FFFFFF"/>
        </w:rPr>
        <w:t xml:space="preserve"> </w:t>
      </w:r>
      <w:r w:rsidRPr="008E2EC6">
        <w:rPr>
          <w:rFonts w:ascii="Times New Roman" w:eastAsia="Calibri" w:hAnsi="Times New Roman" w:cs="Times New Roman"/>
          <w:color w:val="000000"/>
          <w:sz w:val="24"/>
          <w:szCs w:val="24"/>
        </w:rPr>
        <w:t>Wykonawca zamierzający wziąć udział w postępowaniu o udzielenie zamówienia publicznego musi posiadać konto podmiotu „</w:t>
      </w:r>
      <w:r w:rsidRPr="008E2EC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Wykonawca</w:t>
      </w:r>
      <w:r w:rsidRPr="008E2E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” na Platformie </w:t>
      </w:r>
      <w:r w:rsidRPr="008E2EC6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e-Zamówienia. Szczegółowe informacje na temat zakładania kont podmiotów oraz </w:t>
      </w:r>
      <w:bookmarkStart w:id="1" w:name="_GoBack"/>
      <w:bookmarkEnd w:id="1"/>
      <w:r w:rsidRPr="008E2E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zasady i warunki korzystania z Platformy e-Zamówienia określa </w:t>
      </w:r>
      <w:r w:rsidRPr="008E2EC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Regulamin Platformy e-Zamówienia, </w:t>
      </w:r>
      <w:r w:rsidRPr="008E2E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dostępny na stronie internetowej </w:t>
      </w:r>
      <w:r w:rsidRPr="008E2EC6">
        <w:rPr>
          <w:rFonts w:ascii="Times New Roman" w:eastAsia="Calibri" w:hAnsi="Times New Roman" w:cs="Times New Roman"/>
          <w:color w:val="0462C1"/>
          <w:sz w:val="24"/>
          <w:szCs w:val="24"/>
        </w:rPr>
        <w:t xml:space="preserve">https://ezamowienia.gov.pl </w:t>
      </w:r>
      <w:r w:rsidRPr="008E2E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oraz informacje zamieszczone w zakładce „Centrum Pomocy”. Sposób komunikacji opisuje instrukcja: </w:t>
      </w:r>
      <w:hyperlink r:id="rId13" w:history="1">
        <w:r w:rsidRPr="008E2EC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https://media.ezamowienia.gov.pl/pod/2021/10/Komunikacja-w-postepowaniu-5.1.pdf</w:t>
        </w:r>
      </w:hyperlink>
      <w:r w:rsidRPr="008E2EC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Przeglądanie i pobieranie publicznej treści dokumentacji postępowania nie wymaga posiadania konta na Platformie e-Zamówienia ani logowania.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Dokumenty elektroniczne, o których mowa w § 2 ust. 1 rozporządzenia Prezesa Rady Ministrów w sprawie wymagań dla dokumentów elektronicznych, sporządza się w postaci elektronicznej, w formatach danych określonych w przepisach rozporządzenia Rady Ministrów w sprawie Krajowych Ram Interoperacyjności, z uwzględnieniem rodzaju przekazywanych danych i przekazuje się jako załączniki. 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AD07C5" w:rsidRPr="00AD07C5" w:rsidRDefault="00AD07C5" w:rsidP="00BF0236">
      <w:pPr>
        <w:numPr>
          <w:ilvl w:val="0"/>
          <w:numId w:val="34"/>
        </w:numPr>
        <w:autoSpaceDE w:val="0"/>
        <w:autoSpaceDN w:val="0"/>
        <w:adjustRightInd w:val="0"/>
        <w:spacing w:after="0" w:line="259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formatach danych określonych w przepisach rozporządzenia Rady Ministrów w sprawie Krajowych Ram Interoperacyjności (i przekazuje się jako załącznik), lub </w:t>
      </w:r>
    </w:p>
    <w:p w:rsidR="00AD07C5" w:rsidRPr="00AD07C5" w:rsidRDefault="00AD07C5" w:rsidP="00BF0236">
      <w:pPr>
        <w:numPr>
          <w:ilvl w:val="0"/>
          <w:numId w:val="34"/>
        </w:numPr>
        <w:autoSpaceDE w:val="0"/>
        <w:autoSpaceDN w:val="0"/>
        <w:adjustRightInd w:val="0"/>
        <w:spacing w:after="0" w:line="259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Jeżeli dokumenty elektroniczne, przekazywane przy użyciu środków komunikacji elektronicznej, zawierają informacje stanowiące tajemnicę przedsiębiorstwa w rozumieniu przepisów ustawy z dnia 16 kwietnia 1993 r. o zwalczaniu nieucz</w:t>
      </w:r>
      <w:r w:rsidR="00B567B0">
        <w:rPr>
          <w:rFonts w:ascii="Times New Roman" w:eastAsia="Calibri" w:hAnsi="Times New Roman" w:cs="Times New Roman"/>
          <w:color w:val="000000"/>
          <w:sz w:val="24"/>
          <w:szCs w:val="24"/>
        </w:rPr>
        <w:t>ciwej konkurencji (Dz. U. z 2022</w:t>
      </w:r>
      <w:r w:rsidR="00B87515">
        <w:rPr>
          <w:rFonts w:ascii="Times New Roman" w:eastAsia="Calibri" w:hAnsi="Times New Roman" w:cs="Times New Roman"/>
          <w:color w:val="000000"/>
          <w:sz w:val="24"/>
          <w:szCs w:val="24"/>
        </w:rPr>
        <w:t>r.</w:t>
      </w:r>
      <w:r w:rsidR="00B567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poz</w:t>
      </w:r>
      <w:r w:rsidR="00B8751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567B0">
        <w:rPr>
          <w:rFonts w:ascii="Times New Roman" w:eastAsia="Calibri" w:hAnsi="Times New Roman" w:cs="Times New Roman"/>
          <w:color w:val="000000"/>
          <w:sz w:val="24"/>
          <w:szCs w:val="24"/>
        </w:rPr>
        <w:t>1233</w:t>
      </w: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B875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W</w:t>
      </w: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ykonawca, w celu utrzymania w poufności tych informacji, przekazuje je w wydzielonym i odpowiednio oznaczonym pliku, wraz z jednoczesnym zaznaczeniem w nazwie pliku „Dokument stanowiący tajemnicę przedsiębiorstwa”.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 komunikacji umożliwiają również dołączenie załącznika do przesyłanej wiadomości (przycisk „dodaj załącznik”).  W przypadku załączników, które są zgodnie z ustawą </w:t>
      </w:r>
      <w:proofErr w:type="spellStart"/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>Pzp</w:t>
      </w:r>
      <w:proofErr w:type="spellEnd"/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 wszytym podpisem (typ wewnętrzny).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</w: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e-Zamówienia.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Wszystkie wysłane i odebrane w postępowaniu przez wykonawcę wiadomości widoczne są po zalogowaniu w podglądzie postępowania w zakładce „Komunikacja”.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Minimalne wymagania techniczne dotyczące sprzętu używanego w celu korzystania z usług Platformy e-Zamówienia oraz informacje dotyczące specyfikacji połączenia określa </w:t>
      </w:r>
      <w:r w:rsidRPr="00AD07C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Regulamin Platformy e-Zamówienia, </w:t>
      </w: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>w szczególności:</w:t>
      </w:r>
      <w:r w:rsidRPr="00AD07C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AD07C5" w:rsidRPr="00AD07C5" w:rsidRDefault="00AD07C5" w:rsidP="00BF0236">
      <w:pPr>
        <w:numPr>
          <w:ilvl w:val="0"/>
          <w:numId w:val="35"/>
        </w:numPr>
        <w:tabs>
          <w:tab w:val="num" w:pos="993"/>
        </w:tabs>
        <w:autoSpaceDE w:val="0"/>
        <w:autoSpaceDN w:val="0"/>
        <w:adjustRightInd w:val="0"/>
        <w:spacing w:after="0" w:line="259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prawidłowego korzystania z usług Platformy e-Zamówienia wymagany jest:</w:t>
      </w:r>
    </w:p>
    <w:p w:rsidR="00AD07C5" w:rsidRPr="00AD07C5" w:rsidRDefault="00AD07C5" w:rsidP="00BF0236">
      <w:pPr>
        <w:numPr>
          <w:ilvl w:val="0"/>
          <w:numId w:val="36"/>
        </w:numPr>
        <w:autoSpaceDE w:val="0"/>
        <w:autoSpaceDN w:val="0"/>
        <w:adjustRightInd w:val="0"/>
        <w:spacing w:after="0" w:line="259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Komputer PC:</w:t>
      </w:r>
    </w:p>
    <w:p w:rsidR="00AD07C5" w:rsidRPr="00AD07C5" w:rsidRDefault="00AD07C5" w:rsidP="00BF0236">
      <w:pPr>
        <w:numPr>
          <w:ilvl w:val="0"/>
          <w:numId w:val="37"/>
        </w:numPr>
        <w:autoSpaceDE w:val="0"/>
        <w:autoSpaceDN w:val="0"/>
        <w:adjustRightInd w:val="0"/>
        <w:spacing w:after="0" w:line="259" w:lineRule="auto"/>
        <w:ind w:left="156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proofErr w:type="spellStart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parametry</w:t>
      </w:r>
      <w:proofErr w:type="spellEnd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minimum: Intel Core2 Duo, 2 GB RAM, HDD,</w:t>
      </w:r>
    </w:p>
    <w:p w:rsidR="00AD07C5" w:rsidRPr="00AD07C5" w:rsidRDefault="00AD07C5" w:rsidP="00BF0236">
      <w:pPr>
        <w:numPr>
          <w:ilvl w:val="0"/>
          <w:numId w:val="37"/>
        </w:numPr>
        <w:autoSpaceDE w:val="0"/>
        <w:autoSpaceDN w:val="0"/>
        <w:adjustRightInd w:val="0"/>
        <w:spacing w:after="0" w:line="259" w:lineRule="auto"/>
        <w:ind w:left="156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zainstalowany jeden z poniższych systemów operacyjnych:</w:t>
      </w:r>
    </w:p>
    <w:p w:rsidR="00AD07C5" w:rsidRPr="00AD07C5" w:rsidRDefault="00AD07C5" w:rsidP="00AD07C5">
      <w:pPr>
        <w:autoSpaceDE w:val="0"/>
        <w:autoSpaceDN w:val="0"/>
        <w:adjustRightInd w:val="0"/>
        <w:spacing w:after="0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MS Windows 7 lub nowszy</w:t>
      </w:r>
    </w:p>
    <w:p w:rsidR="00AD07C5" w:rsidRPr="00AD07C5" w:rsidRDefault="00AD07C5" w:rsidP="00AD07C5">
      <w:pPr>
        <w:autoSpaceDE w:val="0"/>
        <w:autoSpaceDN w:val="0"/>
        <w:adjustRightInd w:val="0"/>
        <w:spacing w:after="0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OSX/Mac OS 10.10,.</w:t>
      </w:r>
    </w:p>
    <w:p w:rsidR="00AD07C5" w:rsidRPr="00AD07C5" w:rsidRDefault="00AD07C5" w:rsidP="00AD07C5">
      <w:pPr>
        <w:autoSpaceDE w:val="0"/>
        <w:autoSpaceDN w:val="0"/>
        <w:adjustRightInd w:val="0"/>
        <w:spacing w:after="0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spellStart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Ubuntu</w:t>
      </w:r>
      <w:proofErr w:type="spellEnd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14.04</w:t>
      </w:r>
    </w:p>
    <w:p w:rsidR="00AD07C5" w:rsidRPr="00AD07C5" w:rsidRDefault="00AD07C5" w:rsidP="00BF0236">
      <w:pPr>
        <w:numPr>
          <w:ilvl w:val="0"/>
          <w:numId w:val="37"/>
        </w:numPr>
        <w:autoSpaceDE w:val="0"/>
        <w:autoSpaceDN w:val="0"/>
        <w:adjustRightInd w:val="0"/>
        <w:spacing w:after="0" w:line="259" w:lineRule="auto"/>
        <w:ind w:left="156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Zainstalowana jedna z poniższych przeglądarek:</w:t>
      </w:r>
    </w:p>
    <w:p w:rsidR="00AD07C5" w:rsidRPr="00AD07C5" w:rsidRDefault="00AD07C5" w:rsidP="00AD07C5">
      <w:pPr>
        <w:autoSpaceDE w:val="0"/>
        <w:autoSpaceDN w:val="0"/>
        <w:adjustRightInd w:val="0"/>
        <w:spacing w:after="0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Chrome 66.0 lub nowsza</w:t>
      </w:r>
    </w:p>
    <w:p w:rsidR="00AD07C5" w:rsidRPr="00AD07C5" w:rsidRDefault="00AD07C5" w:rsidP="00AD07C5">
      <w:pPr>
        <w:autoSpaceDE w:val="0"/>
        <w:autoSpaceDN w:val="0"/>
        <w:adjustRightInd w:val="0"/>
        <w:spacing w:after="0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spellStart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Firefox</w:t>
      </w:r>
      <w:proofErr w:type="spellEnd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59.0 lub nowszy</w:t>
      </w:r>
    </w:p>
    <w:p w:rsidR="00AD07C5" w:rsidRPr="00AD07C5" w:rsidRDefault="00AD07C5" w:rsidP="00AD07C5">
      <w:pPr>
        <w:autoSpaceDE w:val="0"/>
        <w:autoSpaceDN w:val="0"/>
        <w:adjustRightInd w:val="0"/>
        <w:spacing w:after="0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Safari 11.1 lub nowsza</w:t>
      </w:r>
    </w:p>
    <w:p w:rsidR="00AD07C5" w:rsidRPr="00AD07C5" w:rsidRDefault="00AD07C5" w:rsidP="00AD07C5">
      <w:pPr>
        <w:autoSpaceDE w:val="0"/>
        <w:autoSpaceDN w:val="0"/>
        <w:adjustRightInd w:val="0"/>
        <w:spacing w:after="0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Edge 14.0 i nowsze</w:t>
      </w:r>
    </w:p>
    <w:p w:rsidR="00AD07C5" w:rsidRPr="00AD07C5" w:rsidRDefault="00AD07C5" w:rsidP="00AD07C5">
      <w:pPr>
        <w:autoSpaceDE w:val="0"/>
        <w:autoSpaceDN w:val="0"/>
        <w:adjustRightInd w:val="0"/>
        <w:spacing w:after="0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albo</w:t>
      </w:r>
    </w:p>
    <w:p w:rsidR="00AD07C5" w:rsidRPr="00AD07C5" w:rsidRDefault="00AD07C5" w:rsidP="00BF0236">
      <w:pPr>
        <w:numPr>
          <w:ilvl w:val="0"/>
          <w:numId w:val="36"/>
        </w:numPr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1.2 Tablet/Telefon:</w:t>
      </w: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Parametry minimum: 4 rdzenie procesora, 2GB RAM, Android 6.0 </w:t>
      </w:r>
      <w:proofErr w:type="spellStart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Marshmallow</w:t>
      </w:r>
      <w:proofErr w:type="spellEnd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iOS 10.3, Przeglądarka Chrome 61 lub nowa.</w:t>
      </w:r>
    </w:p>
    <w:p w:rsidR="00AD07C5" w:rsidRPr="00AD07C5" w:rsidRDefault="00AD07C5" w:rsidP="00BF0236">
      <w:pPr>
        <w:numPr>
          <w:ilvl w:val="0"/>
          <w:numId w:val="35"/>
        </w:numPr>
        <w:tabs>
          <w:tab w:val="num" w:pos="993"/>
        </w:tabs>
        <w:autoSpaceDE w:val="0"/>
        <w:autoSpaceDN w:val="0"/>
        <w:adjustRightInd w:val="0"/>
        <w:spacing w:after="0" w:line="259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Dla skorzystania z pełnej funkcjonalności może być konieczne włączenie w przeglądarce obsługi protokołu bezpiecznej transmisji danych SSL, obsługi Java </w:t>
      </w:r>
      <w:proofErr w:type="spellStart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Script</w:t>
      </w:r>
      <w:proofErr w:type="spellEnd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oraz </w:t>
      </w:r>
      <w:proofErr w:type="spellStart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cookies</w:t>
      </w:r>
      <w:proofErr w:type="spellEnd"/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AD07C5" w:rsidRPr="00AD07C5" w:rsidRDefault="00AD07C5" w:rsidP="00BF0236">
      <w:pPr>
        <w:numPr>
          <w:ilvl w:val="0"/>
          <w:numId w:val="35"/>
        </w:numPr>
        <w:tabs>
          <w:tab w:val="num" w:pos="993"/>
        </w:tabs>
        <w:autoSpaceDE w:val="0"/>
        <w:autoSpaceDN w:val="0"/>
        <w:adjustRightInd w:val="0"/>
        <w:spacing w:after="0" w:line="259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Specyfikacja połączenia, formatu przesyłanych danych oraz kodowania i oznaczania czasu odbioru danych:</w:t>
      </w:r>
    </w:p>
    <w:p w:rsidR="00AD07C5" w:rsidRPr="00AD07C5" w:rsidRDefault="00AD07C5" w:rsidP="00BF0236">
      <w:pPr>
        <w:numPr>
          <w:ilvl w:val="0"/>
          <w:numId w:val="38"/>
        </w:numPr>
        <w:autoSpaceDE w:val="0"/>
        <w:autoSpaceDN w:val="0"/>
        <w:adjustRightInd w:val="0"/>
        <w:spacing w:after="0" w:line="259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specyfikacja połączenia – formularze udostępnione są za pomocą protokołu TLS 1.2,</w:t>
      </w:r>
    </w:p>
    <w:p w:rsidR="00AD07C5" w:rsidRPr="00AD07C5" w:rsidRDefault="00AD07C5" w:rsidP="00BF0236">
      <w:pPr>
        <w:numPr>
          <w:ilvl w:val="0"/>
          <w:numId w:val="38"/>
        </w:numPr>
        <w:autoSpaceDE w:val="0"/>
        <w:autoSpaceDN w:val="0"/>
        <w:adjustRightInd w:val="0"/>
        <w:spacing w:after="0" w:line="259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1.2 format danych oraz kodowanie: formularze dostępne są w formacie HTML z kodowaniem UTF-8,</w:t>
      </w:r>
    </w:p>
    <w:p w:rsidR="00AD07C5" w:rsidRPr="00AD07C5" w:rsidRDefault="00AD07C5" w:rsidP="00BF0236">
      <w:pPr>
        <w:numPr>
          <w:ilvl w:val="0"/>
          <w:numId w:val="38"/>
        </w:numPr>
        <w:autoSpaceDE w:val="0"/>
        <w:autoSpaceDN w:val="0"/>
        <w:adjustRightInd w:val="0"/>
        <w:spacing w:after="0" w:line="259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D0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oznaczenia czasu odbioru danych: wszelkie operacje opierają się o czas serwera i dane zapisywane są z dokładnością co do sekundy.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</w:t>
      </w:r>
      <w:r w:rsidRPr="00AD07C5">
        <w:rPr>
          <w:rFonts w:ascii="Times New Roman" w:eastAsia="Calibri" w:hAnsi="Times New Roman" w:cs="Times New Roman"/>
          <w:color w:val="0462C1"/>
          <w:sz w:val="24"/>
          <w:szCs w:val="24"/>
        </w:rPr>
        <w:t xml:space="preserve">https://ezamowienia.gov.pl </w:t>
      </w: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 zakładce „Zgłoś problem”. </w:t>
      </w:r>
    </w:p>
    <w:p w:rsidR="00AD07C5" w:rsidRPr="00AD07C5" w:rsidRDefault="00AD07C5" w:rsidP="00BF0236">
      <w:pPr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left="709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szczególnie uzasadnionych przypadkach </w:t>
      </w:r>
      <w:r w:rsidR="00B87515">
        <w:rPr>
          <w:rFonts w:ascii="Times New Roman" w:eastAsia="Calibri" w:hAnsi="Times New Roman" w:cs="Times New Roman"/>
          <w:color w:val="000000"/>
          <w:sz w:val="24"/>
          <w:szCs w:val="24"/>
        </w:rPr>
        <w:t>uniemożliwiających komunikację W</w:t>
      </w: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ykonawcy i Zamawiającego za pośrednictwem Platformy e-Zamówienia, Zamawiający dopuszcza komunikację za pomocą poczty elektronicznej na adres </w:t>
      </w:r>
      <w:r w:rsidR="00B8751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e-mail: </w:t>
      </w:r>
      <w:hyperlink r:id="rId14" w:history="1">
        <w:r w:rsidRPr="00AD07C5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gmina@abramow.pl</w:t>
        </w:r>
      </w:hyperlink>
      <w:r w:rsidRPr="00AD07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(nie dotyczy składania ofert). </w:t>
      </w:r>
    </w:p>
    <w:p w:rsidR="00AD07C5" w:rsidRPr="00D303C0" w:rsidRDefault="00AD07C5" w:rsidP="00D303C0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pl-PL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OSOBY UPRAWNIONE DO KOMUNIKOWANIA SIĘ Z WYKONAWCAMI</w:t>
      </w:r>
    </w:p>
    <w:p w:rsidR="00D303C0" w:rsidRPr="00D303C0" w:rsidRDefault="00D303C0" w:rsidP="00D303C0">
      <w:pPr>
        <w:spacing w:after="160" w:line="25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303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 uprawnioną do komunikowania się z Wykonawcami jest </w:t>
      </w:r>
      <w:r w:rsidR="00B87515"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Winiarczyk</w:t>
      </w:r>
      <w:r w:rsidR="003A0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919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Sylwia Zielińska.</w:t>
      </w:r>
    </w:p>
    <w:p w:rsidR="00D303C0" w:rsidRPr="00D303C0" w:rsidRDefault="00D303C0" w:rsidP="00D303C0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pl-PL"/>
        </w:rPr>
      </w:pPr>
    </w:p>
    <w:p w:rsidR="0080523F" w:rsidRPr="0080523F" w:rsidRDefault="00D303C0" w:rsidP="0080523F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OPIS SPOSOBU PRZYGOTOWANIA OFERTY</w:t>
      </w:r>
    </w:p>
    <w:p w:rsidR="0080523F" w:rsidRDefault="0080523F" w:rsidP="008052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23F" w:rsidRPr="0080523F" w:rsidRDefault="0080523F" w:rsidP="00BF0236">
      <w:pPr>
        <w:numPr>
          <w:ilvl w:val="0"/>
          <w:numId w:val="10"/>
        </w:numPr>
        <w:spacing w:after="0" w:line="259" w:lineRule="auto"/>
        <w:ind w:left="709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0523F">
        <w:rPr>
          <w:rFonts w:ascii="Times New Roman" w:eastAsia="Verdana" w:hAnsi="Times New Roman" w:cs="Times New Roman"/>
          <w:sz w:val="24"/>
          <w:szCs w:val="24"/>
        </w:rPr>
        <w:t>Wykonawca może złożyć tylko jedną ofertę.</w:t>
      </w:r>
    </w:p>
    <w:p w:rsidR="0080523F" w:rsidRPr="0080523F" w:rsidRDefault="0080523F" w:rsidP="00BF0236">
      <w:pPr>
        <w:numPr>
          <w:ilvl w:val="0"/>
          <w:numId w:val="10"/>
        </w:numPr>
        <w:spacing w:after="0" w:line="259" w:lineRule="auto"/>
        <w:ind w:left="709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0523F">
        <w:rPr>
          <w:rFonts w:ascii="Times New Roman" w:eastAsia="Verdana" w:hAnsi="Times New Roman" w:cs="Times New Roman"/>
          <w:sz w:val="24"/>
          <w:szCs w:val="24"/>
        </w:rPr>
        <w:t>Treść oferty musi odpowiadać treści SWZ.</w:t>
      </w:r>
    </w:p>
    <w:p w:rsidR="0080523F" w:rsidRPr="0080523F" w:rsidRDefault="0080523F" w:rsidP="00BF0236">
      <w:pPr>
        <w:numPr>
          <w:ilvl w:val="0"/>
          <w:numId w:val="10"/>
        </w:numPr>
        <w:spacing w:after="0" w:line="259" w:lineRule="auto"/>
        <w:ind w:left="709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0523F">
        <w:rPr>
          <w:rFonts w:ascii="Times New Roman" w:eastAsia="Calibri" w:hAnsi="Times New Roman" w:cs="Times New Roman"/>
          <w:sz w:val="24"/>
          <w:szCs w:val="24"/>
        </w:rPr>
        <w:t>Ofertę składa się, pod rygorem nieważności, w formie elektronicznej lub w</w:t>
      </w:r>
      <w:r w:rsidRPr="0080523F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80523F">
        <w:rPr>
          <w:rFonts w:ascii="Times New Roman" w:eastAsia="Calibri" w:hAnsi="Times New Roman" w:cs="Times New Roman"/>
          <w:sz w:val="24"/>
          <w:szCs w:val="24"/>
        </w:rPr>
        <w:t>postaci elektronicznej opatrzonej podpisem zaufanym lub podpisem</w:t>
      </w:r>
      <w:r w:rsidRPr="0080523F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80523F">
        <w:rPr>
          <w:rFonts w:ascii="Times New Roman" w:eastAsia="Calibri" w:hAnsi="Times New Roman" w:cs="Times New Roman"/>
          <w:sz w:val="24"/>
          <w:szCs w:val="24"/>
        </w:rPr>
        <w:t>osobistym w formatach danych określonych w przepisach wydanych na</w:t>
      </w:r>
      <w:r w:rsidRPr="0080523F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80523F">
        <w:rPr>
          <w:rFonts w:ascii="Times New Roman" w:eastAsia="Calibri" w:hAnsi="Times New Roman" w:cs="Times New Roman"/>
          <w:sz w:val="24"/>
          <w:szCs w:val="24"/>
        </w:rPr>
        <w:t>podstawie art. 18 ustawy z dnia 17 lutego 2005 r. o informatyzacji działalności</w:t>
      </w:r>
      <w:r w:rsidRPr="0080523F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80523F">
        <w:rPr>
          <w:rFonts w:ascii="Times New Roman" w:eastAsia="Calibri" w:hAnsi="Times New Roman" w:cs="Times New Roman"/>
          <w:sz w:val="24"/>
          <w:szCs w:val="24"/>
        </w:rPr>
        <w:t>podmiotów realizujących zadania publiczne (Dz. U. z 2023 r. poz. 57 ze zm.), z</w:t>
      </w:r>
      <w:r w:rsidRPr="0080523F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80523F">
        <w:rPr>
          <w:rFonts w:ascii="Times New Roman" w:eastAsia="Calibri" w:hAnsi="Times New Roman" w:cs="Times New Roman"/>
          <w:sz w:val="24"/>
          <w:szCs w:val="24"/>
        </w:rPr>
        <w:t xml:space="preserve">zastrzeżeniem formatów, o których mowa w art. 66 ust. 1 ustawy </w:t>
      </w:r>
      <w:proofErr w:type="spellStart"/>
      <w:r w:rsidRPr="0080523F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80523F">
        <w:rPr>
          <w:rFonts w:ascii="Times New Roman" w:eastAsia="Calibri" w:hAnsi="Times New Roman" w:cs="Times New Roman"/>
          <w:sz w:val="24"/>
          <w:szCs w:val="24"/>
        </w:rPr>
        <w:t>, z</w:t>
      </w:r>
      <w:r w:rsidRPr="0080523F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80523F">
        <w:rPr>
          <w:rFonts w:ascii="Times New Roman" w:eastAsia="Calibri" w:hAnsi="Times New Roman" w:cs="Times New Roman"/>
          <w:sz w:val="24"/>
          <w:szCs w:val="24"/>
        </w:rPr>
        <w:t>uwzględnieniem rodzaju przekazywanych danych. Zamawiający preferuje w</w:t>
      </w:r>
      <w:r w:rsidRPr="0080523F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80523F">
        <w:rPr>
          <w:rFonts w:ascii="Times New Roman" w:eastAsia="Calibri" w:hAnsi="Times New Roman" w:cs="Times New Roman"/>
          <w:sz w:val="24"/>
          <w:szCs w:val="24"/>
        </w:rPr>
        <w:t>szczególności następujące formaty przesłanych danych: .pdf, .</w:t>
      </w:r>
      <w:proofErr w:type="spellStart"/>
      <w:r w:rsidRPr="0080523F">
        <w:rPr>
          <w:rFonts w:ascii="Times New Roman" w:eastAsia="Calibri" w:hAnsi="Times New Roman" w:cs="Times New Roman"/>
          <w:sz w:val="24"/>
          <w:szCs w:val="24"/>
        </w:rPr>
        <w:t>docx</w:t>
      </w:r>
      <w:proofErr w:type="spellEnd"/>
      <w:r w:rsidRPr="0080523F">
        <w:rPr>
          <w:rFonts w:ascii="Times New Roman" w:eastAsia="Calibri" w:hAnsi="Times New Roman" w:cs="Times New Roman"/>
          <w:sz w:val="24"/>
          <w:szCs w:val="24"/>
        </w:rPr>
        <w:t>, zip.</w:t>
      </w:r>
      <w:r w:rsidRPr="0080523F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:rsidR="0080523F" w:rsidRPr="0080523F" w:rsidRDefault="0080523F" w:rsidP="00BF0236">
      <w:pPr>
        <w:numPr>
          <w:ilvl w:val="0"/>
          <w:numId w:val="10"/>
        </w:numPr>
        <w:spacing w:after="160" w:line="259" w:lineRule="auto"/>
        <w:ind w:hanging="41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23F">
        <w:rPr>
          <w:rFonts w:ascii="Times New Roman" w:eastAsia="Calibri" w:hAnsi="Times New Roman" w:cs="Times New Roman"/>
          <w:sz w:val="24"/>
          <w:szCs w:val="24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80523F" w:rsidRPr="0080523F" w:rsidRDefault="0080523F" w:rsidP="00BF0236">
      <w:pPr>
        <w:numPr>
          <w:ilvl w:val="0"/>
          <w:numId w:val="10"/>
        </w:numPr>
        <w:spacing w:after="160" w:line="259" w:lineRule="auto"/>
        <w:ind w:hanging="41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23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Pozostałe dokumenty wchodzące w skład oferty lub składane wraz z ofertą, które są zgodne z ustawą </w:t>
      </w:r>
      <w:proofErr w:type="spellStart"/>
      <w:r w:rsidRPr="0080523F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80523F">
        <w:rPr>
          <w:rFonts w:ascii="Times New Roman" w:eastAsia="Calibri" w:hAnsi="Times New Roman" w:cs="Times New Roman"/>
          <w:sz w:val="24"/>
          <w:szCs w:val="24"/>
        </w:rPr>
        <w:t xml:space="preserve"> lub rozporządzeniem Prezesa Rady Ministrów z dnia 30 grudnia 2020 r. w sprawie sposobu sporządzania i przekazywania informacji oraz wymagań́ technicznych dla dokumentów elektronicznych oraz środków komunikacji elektronicznej w postępowaniu o udzielenie zamówienia publicznego lub konkursie opatrzone kwalifikowanym podpisem elektronicznym, podpisem zaufanym lub podpisem osobistym, mogą </w:t>
      </w:r>
      <w:proofErr w:type="spellStart"/>
      <w:r w:rsidRPr="0080523F">
        <w:rPr>
          <w:rFonts w:ascii="Times New Roman" w:eastAsia="Calibri" w:hAnsi="Times New Roman" w:cs="Times New Roman"/>
          <w:sz w:val="24"/>
          <w:szCs w:val="24"/>
        </w:rPr>
        <w:t>byc</w:t>
      </w:r>
      <w:proofErr w:type="spellEnd"/>
      <w:r w:rsidRPr="0080523F">
        <w:rPr>
          <w:rFonts w:ascii="Times New Roman" w:eastAsia="Calibri" w:hAnsi="Times New Roman" w:cs="Times New Roman"/>
          <w:sz w:val="24"/>
          <w:szCs w:val="24"/>
        </w:rPr>
        <w:t xml:space="preserve">́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</w:t>
      </w:r>
      <w:r w:rsidR="006708B8">
        <w:rPr>
          <w:rFonts w:ascii="Times New Roman" w:eastAsia="Calibri" w:hAnsi="Times New Roman" w:cs="Times New Roman"/>
          <w:sz w:val="24"/>
          <w:szCs w:val="24"/>
        </w:rPr>
        <w:br/>
      </w:r>
      <w:r w:rsidRPr="0080523F">
        <w:rPr>
          <w:rFonts w:ascii="Times New Roman" w:eastAsia="Calibri" w:hAnsi="Times New Roman" w:cs="Times New Roman"/>
          <w:sz w:val="24"/>
          <w:szCs w:val="24"/>
        </w:rPr>
        <w:t>z wszytym podpisem (typ wewnętrzny).</w:t>
      </w:r>
    </w:p>
    <w:p w:rsidR="0080523F" w:rsidRPr="0080523F" w:rsidRDefault="0080523F" w:rsidP="00BF0236">
      <w:pPr>
        <w:numPr>
          <w:ilvl w:val="0"/>
          <w:numId w:val="10"/>
        </w:numPr>
        <w:spacing w:after="160" w:line="259" w:lineRule="auto"/>
        <w:ind w:hanging="41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23F">
        <w:rPr>
          <w:rFonts w:ascii="Times New Roman" w:eastAsia="Calibri" w:hAnsi="Times New Roman" w:cs="Times New Roman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506FE2" w:rsidRPr="00506FE2" w:rsidRDefault="00506FE2" w:rsidP="00BF0236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 w:rsidRPr="00506FE2">
        <w:rPr>
          <w:rFonts w:ascii="Times New Roman" w:eastAsia="Verdana" w:hAnsi="Times New Roman" w:cs="Times New Roman"/>
          <w:b/>
          <w:sz w:val="24"/>
          <w:szCs w:val="24"/>
        </w:rPr>
        <w:t>Wraz z ofertą Wykonawca jest zobowiązany złożyć:</w:t>
      </w:r>
    </w:p>
    <w:p w:rsidR="00506FE2" w:rsidRPr="00506FE2" w:rsidRDefault="00506FE2" w:rsidP="00BF0236">
      <w:pPr>
        <w:numPr>
          <w:ilvl w:val="0"/>
          <w:numId w:val="11"/>
        </w:numPr>
        <w:spacing w:after="0" w:line="240" w:lineRule="auto"/>
        <w:ind w:left="1134" w:right="20" w:hanging="425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 w:rsidRPr="00506FE2">
        <w:rPr>
          <w:rFonts w:ascii="Times New Roman" w:eastAsia="Verdana" w:hAnsi="Times New Roman" w:cs="Times New Roman"/>
          <w:sz w:val="24"/>
          <w:szCs w:val="24"/>
        </w:rPr>
        <w:t xml:space="preserve">oświadczenie o niepodleganiu wykluczeniu i spełnianiu warunków udziału w postępowaniu, o którym mowa w art. 125 ust. 1 ustawy </w:t>
      </w:r>
      <w:proofErr w:type="spellStart"/>
      <w:r w:rsidRPr="00506FE2">
        <w:rPr>
          <w:rFonts w:ascii="Times New Roman" w:eastAsia="Verdana" w:hAnsi="Times New Roman" w:cs="Times New Roman"/>
          <w:sz w:val="24"/>
          <w:szCs w:val="24"/>
        </w:rPr>
        <w:t>Pzp</w:t>
      </w:r>
      <w:proofErr w:type="spellEnd"/>
      <w:r w:rsidRPr="00506FE2">
        <w:rPr>
          <w:rFonts w:ascii="Times New Roman" w:eastAsia="Verdana" w:hAnsi="Times New Roman" w:cs="Times New Roman"/>
          <w:sz w:val="24"/>
          <w:szCs w:val="24"/>
        </w:rPr>
        <w:t xml:space="preserve"> (</w:t>
      </w:r>
      <w:r w:rsidRPr="00506FE2">
        <w:rPr>
          <w:rFonts w:ascii="Times New Roman" w:eastAsia="Verdana" w:hAnsi="Times New Roman" w:cs="Times New Roman"/>
          <w:b/>
          <w:bCs/>
          <w:sz w:val="24"/>
          <w:szCs w:val="24"/>
        </w:rPr>
        <w:t>załącznik nr 2 do SWZ</w:t>
      </w:r>
      <w:r w:rsidRPr="00506FE2">
        <w:rPr>
          <w:rFonts w:ascii="Times New Roman" w:eastAsia="Verdana" w:hAnsi="Times New Roman" w:cs="Times New Roman"/>
          <w:sz w:val="24"/>
          <w:szCs w:val="24"/>
        </w:rPr>
        <w:t>) składane, pod rygorem nieważności, w formie elektronicznej (opatrzone kwalifikowanym podpisem elektronicznym) lub w postaci elektronicznej opatrzonej podpisem zaufanym lub podpisem osobistym,</w:t>
      </w:r>
    </w:p>
    <w:p w:rsidR="00506FE2" w:rsidRPr="00506FE2" w:rsidRDefault="00506FE2" w:rsidP="00506FE2">
      <w:pPr>
        <w:spacing w:after="0" w:line="240" w:lineRule="auto"/>
        <w:ind w:left="1134" w:right="20"/>
        <w:jc w:val="both"/>
        <w:rPr>
          <w:rFonts w:ascii="Times New Roman" w:eastAsia="Verdana" w:hAnsi="Times New Roman" w:cs="Times New Roman"/>
          <w:b/>
          <w:strike/>
          <w:sz w:val="24"/>
          <w:szCs w:val="24"/>
        </w:rPr>
      </w:pPr>
    </w:p>
    <w:p w:rsidR="00506FE2" w:rsidRPr="00506FE2" w:rsidRDefault="00506FE2" w:rsidP="00BF0236">
      <w:pPr>
        <w:numPr>
          <w:ilvl w:val="0"/>
          <w:numId w:val="11"/>
        </w:numPr>
        <w:spacing w:after="0" w:line="240" w:lineRule="auto"/>
        <w:ind w:left="1134" w:right="20" w:hanging="425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 w:rsidRPr="00506FE2">
        <w:rPr>
          <w:rFonts w:ascii="Times New Roman" w:eastAsia="Calibri" w:hAnsi="Times New Roman" w:cs="Times New Roman"/>
          <w:sz w:val="24"/>
          <w:szCs w:val="24"/>
        </w:rPr>
        <w:t>w przypadku wspólnego ubiegania się o zamówienie przez wykonawców, oświadczenie, o którym mowa w pkt 1 składa każdy z wykonawców wspólnie ubiegających się o zamówienie,</w:t>
      </w:r>
    </w:p>
    <w:p w:rsidR="00506FE2" w:rsidRPr="00506FE2" w:rsidRDefault="00506FE2" w:rsidP="00506FE2">
      <w:pPr>
        <w:spacing w:after="0" w:line="240" w:lineRule="auto"/>
        <w:ind w:right="20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</w:p>
    <w:p w:rsidR="00506FE2" w:rsidRPr="00506FE2" w:rsidRDefault="00506FE2" w:rsidP="00BF0236">
      <w:pPr>
        <w:numPr>
          <w:ilvl w:val="0"/>
          <w:numId w:val="11"/>
        </w:numPr>
        <w:spacing w:after="0" w:line="240" w:lineRule="auto"/>
        <w:ind w:left="1134" w:right="20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E2">
        <w:rPr>
          <w:rFonts w:ascii="Times New Roman" w:eastAsia="Calibri" w:hAnsi="Times New Roman" w:cs="Times New Roman"/>
          <w:sz w:val="24"/>
          <w:szCs w:val="24"/>
        </w:rPr>
        <w:t>Wykonawca, który polega na zdolnościach podmiotów udostępniających zasoby,</w:t>
      </w:r>
      <w:r w:rsidRPr="00506FE2">
        <w:rPr>
          <w:rFonts w:ascii="Times New Roman" w:eastAsia="Calibri" w:hAnsi="Times New Roman" w:cs="Times New Roman"/>
          <w:b/>
          <w:sz w:val="24"/>
          <w:szCs w:val="24"/>
        </w:rPr>
        <w:t xml:space="preserve"> na zasadach określonych w art. 118 ustawy </w:t>
      </w:r>
      <w:proofErr w:type="spellStart"/>
      <w:r w:rsidRPr="00506FE2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506FE2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506FE2">
        <w:rPr>
          <w:rFonts w:ascii="Times New Roman" w:eastAsia="Calibri" w:hAnsi="Times New Roman" w:cs="Times New Roman"/>
          <w:sz w:val="24"/>
          <w:szCs w:val="24"/>
        </w:rPr>
        <w:t xml:space="preserve"> musi udowodnić zamawiającemu, że realizując zamówienie, będzie dysponował niezbędnymi zasobami tych podmiotów, w szczególności </w:t>
      </w:r>
      <w:r w:rsidRPr="00506FE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dołączając do oferty zobowiązanie tych podmiotów </w:t>
      </w:r>
      <w:r w:rsidRPr="00506FE2">
        <w:rPr>
          <w:rFonts w:ascii="Times New Roman" w:eastAsia="Calibri" w:hAnsi="Times New Roman" w:cs="Times New Roman"/>
          <w:sz w:val="24"/>
          <w:szCs w:val="24"/>
        </w:rPr>
        <w:t>do oddania mu do dyspozycji niezbędnych zasobów na potrzeby realizacji zamówienia (w formie elektronicznej (podpisane kwalifikowanym podpisem elektronicznym) lub w postaci elektronicznej opatrzonej podpisem zaufanym lub podpisem osobistym),</w:t>
      </w:r>
      <w:r w:rsidRPr="00506FE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06FE2">
        <w:rPr>
          <w:rFonts w:ascii="Times New Roman" w:eastAsia="Calibri" w:hAnsi="Times New Roman" w:cs="Times New Roman"/>
          <w:bCs/>
          <w:iCs/>
          <w:sz w:val="24"/>
          <w:szCs w:val="24"/>
        </w:rPr>
        <w:t>zgodnie z </w:t>
      </w:r>
      <w:r w:rsidRPr="00506FE2">
        <w:rPr>
          <w:rFonts w:ascii="Times New Roman" w:eastAsia="Calibri" w:hAnsi="Times New Roman" w:cs="Times New Roman"/>
          <w:b/>
          <w:iCs/>
          <w:sz w:val="24"/>
          <w:szCs w:val="24"/>
        </w:rPr>
        <w:t>z</w:t>
      </w:r>
      <w:r w:rsidRPr="00506FE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ałącznikiem nr 3 do SWZ. </w:t>
      </w:r>
      <w:r w:rsidRPr="00506FE2">
        <w:rPr>
          <w:rFonts w:ascii="Times New Roman" w:eastAsia="Calibri" w:hAnsi="Times New Roman" w:cs="Times New Roman"/>
          <w:iCs/>
          <w:sz w:val="24"/>
          <w:szCs w:val="24"/>
        </w:rPr>
        <w:t xml:space="preserve">Wykonawca może przedstawić też inny środek dowodowy potwierdzający, że wykonawca realizując zamówienie, będzie dysponował niezbędnymi zasobami tych podmiotów. </w:t>
      </w:r>
      <w:r w:rsidRPr="00506FE2">
        <w:rPr>
          <w:rFonts w:ascii="Times New Roman" w:eastAsia="Calibri" w:hAnsi="Times New Roman" w:cs="Times New Roman"/>
          <w:sz w:val="24"/>
          <w:szCs w:val="24"/>
        </w:rPr>
        <w:t xml:space="preserve">Ze zobowiązania lub innych dokumentów potwierdzających udostępnienie zasobów przez inne podmioty musi bezspornie i jednoznacznie wynikać w szczególności: </w:t>
      </w:r>
    </w:p>
    <w:p w:rsidR="00506FE2" w:rsidRPr="00506FE2" w:rsidRDefault="00506FE2" w:rsidP="00BF0236">
      <w:pPr>
        <w:numPr>
          <w:ilvl w:val="0"/>
          <w:numId w:val="39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E2">
        <w:rPr>
          <w:rFonts w:ascii="Times New Roman" w:eastAsia="Calibri" w:hAnsi="Times New Roman" w:cs="Times New Roman"/>
          <w:sz w:val="24"/>
          <w:szCs w:val="24"/>
        </w:rPr>
        <w:t>zakres dostępnych wykonawcy zasobów podmiotu udostępniającego zasoby,</w:t>
      </w:r>
    </w:p>
    <w:p w:rsidR="00506FE2" w:rsidRPr="00506FE2" w:rsidRDefault="00506FE2" w:rsidP="00BF0236">
      <w:pPr>
        <w:numPr>
          <w:ilvl w:val="0"/>
          <w:numId w:val="39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E2">
        <w:rPr>
          <w:rFonts w:ascii="Times New Roman" w:eastAsia="Calibri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zamówienia,</w:t>
      </w:r>
    </w:p>
    <w:p w:rsidR="00506FE2" w:rsidRPr="00506FE2" w:rsidRDefault="00506FE2" w:rsidP="00BF0236">
      <w:pPr>
        <w:numPr>
          <w:ilvl w:val="0"/>
          <w:numId w:val="39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E2">
        <w:rPr>
          <w:rFonts w:ascii="Times New Roman" w:eastAsia="Calibri" w:hAnsi="Times New Roman" w:cs="Times New Roman"/>
          <w:sz w:val="24"/>
          <w:szCs w:val="24"/>
        </w:rPr>
        <w:t xml:space="preserve">czy i w jakim zakresie podmiot udostępniający zasoby, na zdolnościach którego wykonawca polega w odniesieniu do warunku udziału w postępowaniu dotyczących doświadczenia, zrealizuje roboty budowlane, których wskazane zdolności dotyczą. </w:t>
      </w:r>
    </w:p>
    <w:p w:rsidR="00506FE2" w:rsidRPr="00506FE2" w:rsidRDefault="00506FE2" w:rsidP="00506FE2">
      <w:pPr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FE2" w:rsidRPr="00506FE2" w:rsidRDefault="00506FE2" w:rsidP="00BF0236">
      <w:pPr>
        <w:numPr>
          <w:ilvl w:val="0"/>
          <w:numId w:val="11"/>
        </w:numPr>
        <w:spacing w:after="0" w:line="240" w:lineRule="auto"/>
        <w:ind w:left="1134" w:right="20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E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Wykonawca, w przypadku polegania na zdolnościach podmiotów udostępniających zasoby, na zasadach określonych w art. 118 ustawy </w:t>
      </w:r>
      <w:proofErr w:type="spellStart"/>
      <w:r w:rsidRPr="00506FE2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506FE2">
        <w:rPr>
          <w:rFonts w:ascii="Times New Roman" w:eastAsia="Calibri" w:hAnsi="Times New Roman" w:cs="Times New Roman"/>
          <w:sz w:val="24"/>
          <w:szCs w:val="24"/>
        </w:rPr>
        <w:t xml:space="preserve">, przedstawia, wraz z oświadczeniem, o którym mowa w ust. 1, także oświadczenie podmiotu udostępniającego zasoby, potwierdzające brak podstaw wykluczenia tego podmiotu oraz odpowiednio spełnianie warunków udziału w postępowaniu, w zakresie, w jakim wykonawca powołuje się na jego zasoby. Oświadczenie podmiotu udostępniającego zasoby stanowi </w:t>
      </w:r>
      <w:r w:rsidRPr="00506FE2">
        <w:rPr>
          <w:rFonts w:ascii="Times New Roman" w:eastAsia="Calibri" w:hAnsi="Times New Roman" w:cs="Times New Roman"/>
          <w:b/>
          <w:bCs/>
          <w:sz w:val="24"/>
          <w:szCs w:val="24"/>
        </w:rPr>
        <w:t>załącznik nr 4 do SWZ.</w:t>
      </w:r>
    </w:p>
    <w:p w:rsidR="00506FE2" w:rsidRPr="00506FE2" w:rsidRDefault="00506FE2" w:rsidP="00BF0236">
      <w:pPr>
        <w:numPr>
          <w:ilvl w:val="0"/>
          <w:numId w:val="11"/>
        </w:numPr>
        <w:spacing w:after="0" w:line="240" w:lineRule="auto"/>
        <w:ind w:left="1134" w:right="20" w:hanging="425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  <w:r w:rsidRPr="00506FE2">
        <w:rPr>
          <w:rFonts w:ascii="Times New Roman" w:eastAsia="Verdana" w:hAnsi="Times New Roman" w:cs="Times New Roman"/>
          <w:bCs/>
          <w:sz w:val="24"/>
          <w:szCs w:val="24"/>
        </w:rPr>
        <w:t xml:space="preserve">w celu potwierdzenia, że osoba działająca w imieniu wykonawcy jest umocowana do jego reprezentowania, zamawiający żąda od wykonawcy złożenia </w:t>
      </w:r>
      <w:r w:rsidRPr="00506FE2">
        <w:rPr>
          <w:rFonts w:ascii="Times New Roman" w:eastAsia="Verdana" w:hAnsi="Times New Roman" w:cs="Times New Roman"/>
          <w:b/>
          <w:sz w:val="24"/>
          <w:szCs w:val="24"/>
        </w:rPr>
        <w:t>odpisu lub informacji z Krajowego Rejestru Sądowego, Centralnej Ewidencji i Informacji o Działalności Gospodarczej lub innego właściwego rejestru</w:t>
      </w:r>
      <w:r w:rsidRPr="00506FE2">
        <w:rPr>
          <w:rFonts w:ascii="Times New Roman" w:eastAsia="Verdana" w:hAnsi="Times New Roman" w:cs="Times New Roman"/>
          <w:bCs/>
          <w:sz w:val="24"/>
          <w:szCs w:val="24"/>
        </w:rPr>
        <w:t>, przy czym, Wykonawca nie jest zobowiązany do złożenia tych dokumentów, jeżeli zamawiający może je uzyskać za pomocą bezpłatnych i ogólnodostępnych baz danych, o ile wykonawca wskazał dane umożliwiające dostęp do tych dokumentów,</w:t>
      </w:r>
    </w:p>
    <w:p w:rsidR="00506FE2" w:rsidRPr="00506FE2" w:rsidRDefault="00506FE2" w:rsidP="00BF0236">
      <w:pPr>
        <w:numPr>
          <w:ilvl w:val="0"/>
          <w:numId w:val="11"/>
        </w:numPr>
        <w:spacing w:after="0" w:line="240" w:lineRule="auto"/>
        <w:ind w:left="1134" w:right="20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06FE2">
        <w:rPr>
          <w:rFonts w:ascii="Times New Roman" w:eastAsia="Verdana" w:hAnsi="Times New Roman" w:cs="Times New Roman"/>
          <w:sz w:val="24"/>
          <w:szCs w:val="24"/>
        </w:rPr>
        <w:t>pełnomocnictwo lub inny dokument potwierdzający umocowanie do reprezentowania wykonawcy - jeżeli w imieniu wykonawcy działa osoba, której umocowanie do jego reprezentowania nie wynika z dokumentów, o których mowa w ust. 5,</w:t>
      </w:r>
    </w:p>
    <w:p w:rsidR="00506FE2" w:rsidRPr="002B2D66" w:rsidRDefault="00506FE2" w:rsidP="00BF0236">
      <w:pPr>
        <w:numPr>
          <w:ilvl w:val="0"/>
          <w:numId w:val="11"/>
        </w:numPr>
        <w:spacing w:after="0" w:line="240" w:lineRule="auto"/>
        <w:ind w:left="1134" w:right="20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2B2D66">
        <w:rPr>
          <w:rFonts w:ascii="Times New Roman" w:eastAsia="Calibri" w:hAnsi="Times New Roman" w:cs="Times New Roman"/>
          <w:sz w:val="24"/>
          <w:szCs w:val="24"/>
        </w:rPr>
        <w:t>pełnomocnictwo, o którym mowa w dziale VII</w:t>
      </w:r>
      <w:r w:rsidR="002B2D66" w:rsidRPr="002B2D66">
        <w:rPr>
          <w:rFonts w:ascii="Times New Roman" w:eastAsia="Calibri" w:hAnsi="Times New Roman" w:cs="Times New Roman"/>
          <w:sz w:val="24"/>
          <w:szCs w:val="24"/>
        </w:rPr>
        <w:t>I</w:t>
      </w:r>
      <w:r w:rsidRPr="002B2D66">
        <w:rPr>
          <w:rFonts w:ascii="Times New Roman" w:eastAsia="Calibri" w:hAnsi="Times New Roman" w:cs="Times New Roman"/>
          <w:sz w:val="24"/>
          <w:szCs w:val="24"/>
        </w:rPr>
        <w:t xml:space="preserve"> ust. 1 SWZ - w przypadku wspólnego ubiegania się o zamówienie przez wykonawców</w:t>
      </w:r>
      <w:r w:rsidRPr="002B2D66">
        <w:rPr>
          <w:rFonts w:ascii="Times New Roman" w:eastAsia="Verdana" w:hAnsi="Times New Roman" w:cs="Times New Roman"/>
          <w:sz w:val="24"/>
          <w:szCs w:val="24"/>
        </w:rPr>
        <w:t>,</w:t>
      </w:r>
    </w:p>
    <w:p w:rsidR="00506FE2" w:rsidRPr="00506FE2" w:rsidRDefault="00506FE2" w:rsidP="00BF0236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06FE2">
        <w:rPr>
          <w:rFonts w:ascii="Times New Roman" w:eastAsia="Calibri" w:hAnsi="Times New Roman" w:cs="Times New Roman"/>
          <w:sz w:val="24"/>
          <w:szCs w:val="24"/>
        </w:rPr>
        <w:t>Sposób sporządzenia dokumentów elektronicznych musi być zgodny z wymaganiami określonymi w rozporządzeniu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506FE2" w:rsidRPr="00506FE2" w:rsidRDefault="00506FE2" w:rsidP="00BF0236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06FE2">
        <w:rPr>
          <w:rFonts w:ascii="Times New Roman" w:eastAsia="Verdana" w:hAnsi="Times New Roman" w:cs="Times New Roman"/>
          <w:sz w:val="24"/>
          <w:szCs w:val="24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:rsidR="00506FE2" w:rsidRPr="00506FE2" w:rsidRDefault="00506FE2" w:rsidP="00BF0236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06FE2">
        <w:rPr>
          <w:rFonts w:ascii="Times New Roman" w:eastAsia="Verdana" w:hAnsi="Times New Roman" w:cs="Times New Roman"/>
          <w:sz w:val="24"/>
          <w:szCs w:val="24"/>
        </w:rPr>
        <w:t>Oferta oraz pozostałe oświadczenia i dokumenty, dla których Zamawiający określił wzory w formie formularzy zamieszczonych w załącznikach do SWZ, powinny być sporządzone zgodnie z tymi wzorami.</w:t>
      </w:r>
    </w:p>
    <w:p w:rsidR="00506FE2" w:rsidRPr="00506FE2" w:rsidRDefault="00506FE2" w:rsidP="00BF0236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06FE2">
        <w:rPr>
          <w:rFonts w:ascii="Times New Roman" w:eastAsia="Verdana" w:hAnsi="Times New Roman" w:cs="Times New Roman"/>
          <w:sz w:val="24"/>
          <w:szCs w:val="24"/>
        </w:rPr>
        <w:t>Oferta powinna być sporządzona w języku polskim. Każdy dokument składający się na ofertę powinien być czytelny.</w:t>
      </w:r>
    </w:p>
    <w:p w:rsidR="00506FE2" w:rsidRPr="00506FE2" w:rsidRDefault="00506FE2" w:rsidP="00BF0236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06FE2">
        <w:rPr>
          <w:rFonts w:ascii="Times New Roman" w:eastAsia="Verdana" w:hAnsi="Times New Roman" w:cs="Times New Roman"/>
          <w:sz w:val="24"/>
          <w:szCs w:val="24"/>
        </w:rPr>
        <w:t>Podmiotowe środki dowodowe lub inne dokumenty, w tym dokumenty potwierdzające umocowanie do reprezentowania, sporządzone w języku obcym przekazuje się wraz z tłumaczeniem na język polski.</w:t>
      </w:r>
    </w:p>
    <w:p w:rsidR="00506FE2" w:rsidRPr="00506FE2" w:rsidRDefault="006708B8" w:rsidP="00BF0236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Z</w:t>
      </w:r>
      <w:r w:rsidR="00506FE2" w:rsidRPr="00506FE2">
        <w:rPr>
          <w:rFonts w:ascii="Times New Roman" w:eastAsia="Verdana" w:hAnsi="Times New Roman" w:cs="Times New Roman"/>
          <w:sz w:val="24"/>
          <w:szCs w:val="24"/>
        </w:rPr>
        <w:t>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 (jeżeli dotyczy).</w:t>
      </w:r>
    </w:p>
    <w:p w:rsidR="00506FE2" w:rsidRPr="00506FE2" w:rsidRDefault="00506FE2" w:rsidP="00BF0236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E2">
        <w:rPr>
          <w:rFonts w:ascii="Times New Roman" w:eastAsia="Calibri" w:hAnsi="Times New Roman" w:cs="Times New Roman"/>
          <w:sz w:val="24"/>
          <w:szCs w:val="24"/>
        </w:rPr>
        <w:t xml:space="preserve">Sposób składania oferty określa dział </w:t>
      </w:r>
      <w:r w:rsidRPr="00C21025">
        <w:rPr>
          <w:rFonts w:ascii="Times New Roman" w:eastAsia="Calibri" w:hAnsi="Times New Roman" w:cs="Times New Roman"/>
          <w:sz w:val="24"/>
          <w:szCs w:val="24"/>
        </w:rPr>
        <w:t>X</w:t>
      </w:r>
      <w:r w:rsidR="002B2D66" w:rsidRPr="00C21025">
        <w:rPr>
          <w:rFonts w:ascii="Times New Roman" w:eastAsia="Calibri" w:hAnsi="Times New Roman" w:cs="Times New Roman"/>
          <w:sz w:val="24"/>
          <w:szCs w:val="24"/>
        </w:rPr>
        <w:t>I</w:t>
      </w:r>
      <w:r w:rsidRPr="00C21025">
        <w:rPr>
          <w:rFonts w:ascii="Times New Roman" w:eastAsia="Calibri" w:hAnsi="Times New Roman" w:cs="Times New Roman"/>
          <w:sz w:val="24"/>
          <w:szCs w:val="24"/>
        </w:rPr>
        <w:t>V SWZ.</w:t>
      </w:r>
    </w:p>
    <w:p w:rsidR="0080523F" w:rsidRPr="00D303C0" w:rsidRDefault="0080523F" w:rsidP="008052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03C0" w:rsidRPr="00D303C0" w:rsidRDefault="00D303C0" w:rsidP="00D303C0">
      <w:pPr>
        <w:spacing w:after="0" w:line="240" w:lineRule="auto"/>
        <w:jc w:val="both"/>
        <w:rPr>
          <w:rFonts w:ascii="Times New Roman" w:eastAsia="Verdana" w:hAnsi="Times New Roman" w:cs="Times New Roman"/>
          <w:bCs/>
          <w:sz w:val="24"/>
          <w:szCs w:val="24"/>
          <w:highlight w:val="yellow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WYMAGANIA DOTYCZĄCE WADIUM, W TYM JEGO KWOTA </w:t>
      </w:r>
    </w:p>
    <w:p w:rsidR="00D303C0" w:rsidRDefault="00271F76" w:rsidP="00D303C0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Zamawiający nie żąda wniesienia wadium</w:t>
      </w:r>
    </w:p>
    <w:p w:rsidR="00271F76" w:rsidRPr="00D303C0" w:rsidRDefault="00271F76" w:rsidP="00D303C0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TERMIN ZWIĄZANIA OFERTĄ</w:t>
      </w:r>
    </w:p>
    <w:p w:rsidR="00D303C0" w:rsidRPr="00E53545" w:rsidRDefault="00D303C0" w:rsidP="00BF0236">
      <w:pPr>
        <w:numPr>
          <w:ilvl w:val="0"/>
          <w:numId w:val="12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3545">
        <w:rPr>
          <w:rFonts w:ascii="Times New Roman" w:eastAsia="Calibri" w:hAnsi="Times New Roman" w:cs="Times New Roman"/>
          <w:sz w:val="24"/>
          <w:szCs w:val="24"/>
        </w:rPr>
        <w:t xml:space="preserve">Wykonawca będzie związany ofertą do </w:t>
      </w:r>
      <w:r w:rsidRPr="00C21025">
        <w:rPr>
          <w:rFonts w:ascii="Times New Roman" w:eastAsia="Calibri" w:hAnsi="Times New Roman" w:cs="Times New Roman"/>
          <w:sz w:val="24"/>
          <w:szCs w:val="24"/>
        </w:rPr>
        <w:t>dnia</w:t>
      </w:r>
      <w:r w:rsidR="003A0219" w:rsidRPr="00C21025">
        <w:rPr>
          <w:rFonts w:ascii="Times New Roman" w:eastAsia="Calibri" w:hAnsi="Times New Roman" w:cs="Times New Roman"/>
          <w:b/>
          <w:bCs/>
          <w:caps/>
          <w:sz w:val="24"/>
          <w:szCs w:val="24"/>
          <w:u w:val="single"/>
        </w:rPr>
        <w:t xml:space="preserve"> </w:t>
      </w:r>
      <w:r w:rsidR="003C5424">
        <w:rPr>
          <w:rFonts w:ascii="Times New Roman" w:eastAsia="Calibri" w:hAnsi="Times New Roman" w:cs="Times New Roman"/>
          <w:b/>
          <w:bCs/>
          <w:caps/>
          <w:sz w:val="24"/>
          <w:szCs w:val="24"/>
          <w:u w:val="single"/>
        </w:rPr>
        <w:t>31</w:t>
      </w:r>
      <w:r w:rsidR="006708B8">
        <w:rPr>
          <w:rFonts w:ascii="Times New Roman" w:eastAsia="Calibri" w:hAnsi="Times New Roman" w:cs="Times New Roman"/>
          <w:b/>
          <w:bCs/>
          <w:caps/>
          <w:sz w:val="24"/>
          <w:szCs w:val="24"/>
          <w:u w:val="single"/>
        </w:rPr>
        <w:t>.</w:t>
      </w:r>
      <w:r w:rsidR="003C5424">
        <w:rPr>
          <w:rFonts w:ascii="Times New Roman" w:eastAsia="Calibri" w:hAnsi="Times New Roman" w:cs="Times New Roman"/>
          <w:b/>
          <w:bCs/>
          <w:caps/>
          <w:sz w:val="24"/>
          <w:szCs w:val="24"/>
          <w:u w:val="single"/>
        </w:rPr>
        <w:t>12.2024</w:t>
      </w:r>
      <w:r w:rsidRPr="00C21025">
        <w:rPr>
          <w:rFonts w:ascii="Times New Roman" w:eastAsia="Calibri" w:hAnsi="Times New Roman" w:cs="Times New Roman"/>
          <w:b/>
          <w:bCs/>
          <w:caps/>
          <w:sz w:val="24"/>
          <w:szCs w:val="24"/>
          <w:u w:val="single"/>
        </w:rPr>
        <w:t xml:space="preserve"> </w:t>
      </w:r>
      <w:r w:rsidRPr="00C2102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r.</w:t>
      </w:r>
    </w:p>
    <w:p w:rsidR="00D303C0" w:rsidRPr="00D303C0" w:rsidRDefault="00D303C0" w:rsidP="00BF0236">
      <w:pPr>
        <w:numPr>
          <w:ilvl w:val="0"/>
          <w:numId w:val="12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D303C0">
        <w:rPr>
          <w:rFonts w:ascii="Times New Roman" w:eastAsia="Calibri" w:hAnsi="Times New Roman" w:cs="Times New Roman"/>
          <w:sz w:val="24"/>
          <w:szCs w:val="24"/>
        </w:rPr>
        <w:tab/>
      </w:r>
    </w:p>
    <w:p w:rsidR="00D303C0" w:rsidRPr="00D303C0" w:rsidRDefault="00D303C0" w:rsidP="00BF0236">
      <w:pPr>
        <w:numPr>
          <w:ilvl w:val="0"/>
          <w:numId w:val="12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>Przedłużenie terminu związani</w:t>
      </w:r>
      <w:r w:rsidR="006708B8">
        <w:rPr>
          <w:rFonts w:ascii="Times New Roman" w:eastAsia="Calibri" w:hAnsi="Times New Roman" w:cs="Times New Roman"/>
          <w:sz w:val="24"/>
          <w:szCs w:val="24"/>
        </w:rPr>
        <w:t>a ofertą wymaga złożenia przez W</w:t>
      </w:r>
      <w:r w:rsidRPr="00D303C0">
        <w:rPr>
          <w:rFonts w:ascii="Times New Roman" w:eastAsia="Calibri" w:hAnsi="Times New Roman" w:cs="Times New Roman"/>
          <w:sz w:val="24"/>
          <w:szCs w:val="24"/>
        </w:rPr>
        <w:t>ykonawcę pisemnego oświadczenia o wyrażeniu zgody na przedłużenie terminu związania ofertą. Przedłużenie terminu związania ofertą następuje wraz z przedłużeniem okresu ważności wadium albo, jeżeli nie jest to możliwe, z wniesieniem nowego wadium na przedłużony okres związania ofertą.</w:t>
      </w:r>
    </w:p>
    <w:p w:rsidR="00D303C0" w:rsidRPr="00D303C0" w:rsidRDefault="00D303C0" w:rsidP="00D303C0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SPOSÓB ORAZ TERMIN SKŁADANIA OFERT</w:t>
      </w:r>
    </w:p>
    <w:p w:rsidR="00506FE2" w:rsidRDefault="00506FE2" w:rsidP="00506FE2">
      <w:pPr>
        <w:shd w:val="clear" w:color="auto" w:fill="DBE5F1" w:themeFill="accent1" w:themeFillTint="33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506FE2" w:rsidRPr="00C21025" w:rsidRDefault="00506FE2" w:rsidP="00BF0236">
      <w:pPr>
        <w:numPr>
          <w:ilvl w:val="0"/>
          <w:numId w:val="40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eastAsia="Calibri" w:cstheme="minorHAnsi"/>
          <w:b/>
          <w:bCs/>
          <w:sz w:val="24"/>
          <w:szCs w:val="24"/>
        </w:rPr>
      </w:pPr>
      <w:r w:rsidRPr="00C21025">
        <w:rPr>
          <w:rFonts w:eastAsia="Times New Roman" w:cstheme="minorHAnsi"/>
          <w:sz w:val="24"/>
          <w:szCs w:val="24"/>
          <w:lang w:eastAsia="pl-PL"/>
        </w:rPr>
        <w:t>Ofertę</w:t>
      </w:r>
      <w:r w:rsidRPr="00C21025">
        <w:rPr>
          <w:rFonts w:eastAsia="Calibri" w:cstheme="minorHAnsi"/>
          <w:sz w:val="24"/>
          <w:szCs w:val="24"/>
        </w:rPr>
        <w:t xml:space="preserve"> należy złożyć do dnia </w:t>
      </w:r>
      <w:r w:rsidR="0066370E" w:rsidRPr="0066370E">
        <w:rPr>
          <w:rFonts w:eastAsia="Calibri" w:cstheme="minorHAnsi"/>
          <w:b/>
          <w:bCs/>
          <w:sz w:val="24"/>
          <w:szCs w:val="24"/>
        </w:rPr>
        <w:t>3</w:t>
      </w:r>
      <w:r w:rsidR="006A17EE">
        <w:rPr>
          <w:rFonts w:eastAsia="Calibri" w:cstheme="minorHAnsi"/>
          <w:b/>
          <w:bCs/>
          <w:sz w:val="24"/>
          <w:szCs w:val="24"/>
        </w:rPr>
        <w:t xml:space="preserve"> grudnia </w:t>
      </w:r>
      <w:r w:rsidR="00686EAF" w:rsidRPr="00C21025">
        <w:rPr>
          <w:rFonts w:eastAsia="Calibri" w:cstheme="minorHAnsi"/>
          <w:b/>
          <w:bCs/>
          <w:sz w:val="24"/>
          <w:szCs w:val="24"/>
        </w:rPr>
        <w:t>202</w:t>
      </w:r>
      <w:r w:rsidR="0066370E">
        <w:rPr>
          <w:rFonts w:eastAsia="Calibri" w:cstheme="minorHAnsi"/>
          <w:b/>
          <w:bCs/>
          <w:sz w:val="24"/>
          <w:szCs w:val="24"/>
        </w:rPr>
        <w:t>4</w:t>
      </w:r>
      <w:r w:rsidRPr="00C21025">
        <w:rPr>
          <w:rFonts w:eastAsia="Calibri" w:cstheme="minorHAnsi"/>
          <w:b/>
          <w:bCs/>
          <w:sz w:val="24"/>
          <w:szCs w:val="24"/>
        </w:rPr>
        <w:t xml:space="preserve"> r. godz. 10:00.</w:t>
      </w:r>
    </w:p>
    <w:p w:rsidR="00506FE2" w:rsidRPr="00776FC7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Calibri" w:cstheme="minorHAnsi"/>
          <w:sz w:val="24"/>
          <w:szCs w:val="24"/>
        </w:rPr>
      </w:pPr>
      <w:r w:rsidRPr="00776FC7">
        <w:rPr>
          <w:rFonts w:eastAsia="Calibri" w:cstheme="minorHAnsi"/>
          <w:sz w:val="24"/>
          <w:szCs w:val="24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776FC7">
        <w:rPr>
          <w:rFonts w:eastAsia="Calibri" w:cstheme="minorHAnsi"/>
          <w:sz w:val="24"/>
          <w:szCs w:val="24"/>
        </w:rPr>
        <w:t>drag&amp;drop</w:t>
      </w:r>
      <w:proofErr w:type="spellEnd"/>
      <w:r w:rsidRPr="00776FC7">
        <w:rPr>
          <w:rFonts w:eastAsia="Calibri" w:cstheme="minorHAnsi"/>
          <w:sz w:val="24"/>
          <w:szCs w:val="24"/>
        </w:rPr>
        <w:t xml:space="preserve"> („przeciągnij” i „upuść”) służące do dodawania plików. </w:t>
      </w:r>
    </w:p>
    <w:p w:rsidR="00506FE2" w:rsidRPr="00E25D6B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Calibri" w:cstheme="minorHAnsi"/>
          <w:sz w:val="24"/>
          <w:szCs w:val="24"/>
        </w:rPr>
      </w:pPr>
      <w:r w:rsidRPr="00E25D6B">
        <w:rPr>
          <w:rFonts w:eastAsia="Calibri" w:cstheme="minorHAnsi"/>
          <w:sz w:val="24"/>
          <w:szCs w:val="24"/>
        </w:rPr>
        <w:t>Wykonawca dodaje wybrany z dysku i uprzednio podpisany „Formularz oferty – załącznik nr 1” w pierwszym polu („Wypełniony formularz oferty”). W kolejnym polu („Załączniki i inne dokumenty przedstawione w ofercie przez Wykonawcę”) wykonawca dodaje pozostałe pliki stanowiące ofertę lub składane wraz z ofertą, o których mowa w dziale XI ust. 7 SWZ.</w:t>
      </w:r>
    </w:p>
    <w:p w:rsidR="00506FE2" w:rsidRPr="000259EC" w:rsidRDefault="00506FE2" w:rsidP="00506FE2">
      <w:pPr>
        <w:rPr>
          <w:b/>
          <w:color w:val="FF0000"/>
          <w:u w:val="single"/>
        </w:rPr>
      </w:pPr>
      <w:r w:rsidRPr="000259EC">
        <w:rPr>
          <w:b/>
          <w:color w:val="FF0000"/>
          <w:u w:val="single"/>
        </w:rPr>
        <w:t>Uwaga:</w:t>
      </w:r>
    </w:p>
    <w:p w:rsidR="00506FE2" w:rsidRPr="000259EC" w:rsidRDefault="00506FE2" w:rsidP="00506FE2">
      <w:pPr>
        <w:jc w:val="both"/>
        <w:rPr>
          <w:b/>
          <w:color w:val="FF0000"/>
          <w:u w:val="single"/>
        </w:rPr>
      </w:pPr>
      <w:r w:rsidRPr="000259EC">
        <w:rPr>
          <w:b/>
          <w:color w:val="FF0000"/>
          <w:u w:val="single"/>
        </w:rPr>
        <w:t xml:space="preserve">W związku z tym, że Zamawiający udostępnia Wykonawcom własny Formularz oferty – Załącznik Nr 1 do SWZ (tj. nie za pośrednictwem „interaktywnego Formularza ofertowego, który umożliwia </w:t>
      </w:r>
      <w:proofErr w:type="spellStart"/>
      <w:r w:rsidRPr="000259EC">
        <w:rPr>
          <w:b/>
          <w:color w:val="FF0000"/>
          <w:u w:val="single"/>
        </w:rPr>
        <w:t>Platformae</w:t>
      </w:r>
      <w:proofErr w:type="spellEnd"/>
      <w:r w:rsidRPr="000259EC">
        <w:rPr>
          <w:b/>
          <w:color w:val="FF0000"/>
          <w:u w:val="single"/>
        </w:rPr>
        <w:t xml:space="preserve">-zamówienia”), podczas czynności składania oferty może pojawić się komunikat </w:t>
      </w:r>
      <w:r w:rsidR="006708B8">
        <w:rPr>
          <w:b/>
          <w:color w:val="FF0000"/>
          <w:u w:val="single"/>
        </w:rPr>
        <w:br/>
      </w:r>
      <w:r w:rsidRPr="000259EC">
        <w:rPr>
          <w:b/>
          <w:color w:val="FF0000"/>
          <w:u w:val="single"/>
        </w:rPr>
        <w:t>o następującej treści: „Czy chcesz kontynuować? Postępowanie nie posiada opublikowanego formularza do tego etapu postępowania. Plik [w tym miejscu pojawia się nazwa pliku] nie jest poprawnym formularzem interaktywnym wygenerowanym na Platformie." W takim przypadku należy wybrać opcję „Tak, chcę kontynuować".</w:t>
      </w:r>
    </w:p>
    <w:p w:rsidR="00506FE2" w:rsidRPr="00776FC7" w:rsidRDefault="00506FE2" w:rsidP="00506FE2">
      <w:pPr>
        <w:shd w:val="clear" w:color="auto" w:fill="FFFFFF"/>
        <w:spacing w:after="0"/>
        <w:ind w:left="709"/>
        <w:contextualSpacing/>
        <w:jc w:val="both"/>
        <w:rPr>
          <w:rFonts w:eastAsia="Calibri" w:cstheme="minorHAnsi"/>
          <w:sz w:val="24"/>
          <w:szCs w:val="24"/>
          <w:highlight w:val="yellow"/>
        </w:rPr>
      </w:pPr>
    </w:p>
    <w:p w:rsidR="00506FE2" w:rsidRPr="00776FC7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Calibri" w:cstheme="minorHAnsi"/>
          <w:sz w:val="24"/>
          <w:szCs w:val="24"/>
        </w:rPr>
      </w:pPr>
      <w:r w:rsidRPr="00776FC7">
        <w:rPr>
          <w:rFonts w:eastAsia="Calibri" w:cstheme="minorHAnsi"/>
          <w:sz w:val="24"/>
          <w:szCs w:val="24"/>
        </w:rPr>
        <w:t xml:space="preserve">Jeżeli wraz z ofertą składane są dokumenty zawierające tajemnicę przedsiębiorstwa wykonawca, w celu utrzymania w poufności tych informacji, przekazuje je w wydzielonym i odpowiednio oznaczonym pliku, wraz z jednoczesnym zaznaczeniem w nazwie pliku „Dokument stanowiący tajemnicę przedsiębiorstwa”. Zarówno załącznik stanowiący tajemnicę przedsiębiorstwa jak i uzasadnienie zastrzeżenia tajemnicy przedsiębiorstwa należy dodać w polu „Załączniki i inne dokumenty przedstawione w ofercie przez Wykonawcę”. </w:t>
      </w:r>
    </w:p>
    <w:p w:rsidR="00506FE2" w:rsidRPr="00776FC7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Calibri" w:cstheme="minorHAnsi"/>
          <w:sz w:val="24"/>
          <w:szCs w:val="24"/>
        </w:rPr>
      </w:pPr>
      <w:r w:rsidRPr="00776FC7">
        <w:rPr>
          <w:rFonts w:eastAsia="Calibri" w:cstheme="minorHAnsi"/>
          <w:sz w:val="24"/>
          <w:szCs w:val="24"/>
        </w:rPr>
        <w:t>System sprawdza, czy złożone pliki są podpisane i automatycznie je szyfruje,</w:t>
      </w:r>
      <w:r w:rsidR="00690BE3">
        <w:rPr>
          <w:rFonts w:eastAsia="Calibri" w:cstheme="minorHAnsi"/>
          <w:sz w:val="24"/>
          <w:szCs w:val="24"/>
        </w:rPr>
        <w:t xml:space="preserve"> jednocześnie informując o tym W</w:t>
      </w:r>
      <w:r w:rsidRPr="00776FC7">
        <w:rPr>
          <w:rFonts w:eastAsia="Calibri" w:cstheme="minorHAnsi"/>
          <w:sz w:val="24"/>
          <w:szCs w:val="24"/>
        </w:rPr>
        <w:t xml:space="preserve">ykonawcę. Potwierdzenie czasu przekazania </w:t>
      </w:r>
      <w:r w:rsidR="00690BE3">
        <w:rPr>
          <w:rFonts w:eastAsia="Calibri" w:cstheme="minorHAnsi"/>
          <w:sz w:val="24"/>
          <w:szCs w:val="24"/>
        </w:rPr>
        <w:br/>
      </w:r>
      <w:r w:rsidRPr="00776FC7">
        <w:rPr>
          <w:rFonts w:eastAsia="Calibri" w:cstheme="minorHAnsi"/>
          <w:sz w:val="24"/>
          <w:szCs w:val="24"/>
        </w:rPr>
        <w:lastRenderedPageBreak/>
        <w:t xml:space="preserve">i odbioru oferty znajduje się w Elektronicznym Potwierdzeniu Przesłania (EPP) </w:t>
      </w:r>
      <w:r w:rsidR="00690BE3">
        <w:rPr>
          <w:rFonts w:eastAsia="Calibri" w:cstheme="minorHAnsi"/>
          <w:sz w:val="24"/>
          <w:szCs w:val="24"/>
        </w:rPr>
        <w:br/>
      </w:r>
      <w:r w:rsidRPr="00776FC7">
        <w:rPr>
          <w:rFonts w:eastAsia="Calibri" w:cstheme="minorHAnsi"/>
          <w:sz w:val="24"/>
          <w:szCs w:val="24"/>
        </w:rPr>
        <w:t xml:space="preserve">i Elektronicznym Potwierdzeniu Odebrania (EPO). EPP i EPO dostępne są dla zalogowanego Wykonawcy w zakładce „Oferty/Wnioski”. </w:t>
      </w:r>
    </w:p>
    <w:p w:rsidR="00506FE2" w:rsidRPr="00776FC7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Calibri" w:cstheme="minorHAnsi"/>
          <w:sz w:val="24"/>
          <w:szCs w:val="24"/>
        </w:rPr>
      </w:pPr>
      <w:r w:rsidRPr="00776FC7">
        <w:rPr>
          <w:rFonts w:eastAsia="Times New Roman" w:cstheme="minorHAnsi"/>
          <w:sz w:val="24"/>
          <w:szCs w:val="24"/>
          <w:lang w:eastAsia="pl-PL"/>
        </w:rPr>
        <w:t xml:space="preserve">Proces składania ofert może trwać przez dłuższy czas, w zależności od liczby </w:t>
      </w:r>
      <w:r w:rsidR="00690BE3">
        <w:rPr>
          <w:rFonts w:eastAsia="Times New Roman" w:cstheme="minorHAnsi"/>
          <w:sz w:val="24"/>
          <w:szCs w:val="24"/>
          <w:lang w:eastAsia="pl-PL"/>
        </w:rPr>
        <w:br/>
      </w:r>
      <w:r w:rsidRPr="00776FC7">
        <w:rPr>
          <w:rFonts w:eastAsia="Times New Roman" w:cstheme="minorHAnsi"/>
          <w:sz w:val="24"/>
          <w:szCs w:val="24"/>
          <w:lang w:eastAsia="pl-PL"/>
        </w:rPr>
        <w:t>i wielkości składanych dokumentów. W tym czasie nie należy zamykać okna przeglądarki. System pokazuje kolejne etapy przetwarzania dokumentów</w:t>
      </w:r>
    </w:p>
    <w:p w:rsidR="00506FE2" w:rsidRPr="00776FC7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Calibri" w:cstheme="minorHAnsi"/>
          <w:sz w:val="24"/>
          <w:szCs w:val="24"/>
        </w:rPr>
      </w:pPr>
      <w:r w:rsidRPr="00776FC7">
        <w:rPr>
          <w:rFonts w:eastAsia="Calibri" w:cstheme="minorHAnsi"/>
          <w:sz w:val="24"/>
          <w:szCs w:val="24"/>
        </w:rPr>
        <w:t xml:space="preserve">Oferta może być złożona tylko do upływu terminu składania ofert. </w:t>
      </w:r>
    </w:p>
    <w:p w:rsidR="00506FE2" w:rsidRPr="00776FC7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Calibri" w:cstheme="minorHAnsi"/>
          <w:sz w:val="24"/>
          <w:szCs w:val="24"/>
        </w:rPr>
      </w:pPr>
      <w:r w:rsidRPr="00776FC7">
        <w:rPr>
          <w:rFonts w:eastAsia="Calibri" w:cstheme="minorHAnsi"/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506FE2" w:rsidRPr="00776FC7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Calibri" w:cstheme="minorHAnsi"/>
          <w:sz w:val="24"/>
          <w:szCs w:val="24"/>
        </w:rPr>
      </w:pPr>
      <w:r w:rsidRPr="00776FC7">
        <w:rPr>
          <w:rFonts w:eastAsia="Calibri" w:cstheme="minorHAnsi"/>
          <w:sz w:val="24"/>
          <w:szCs w:val="24"/>
        </w:rPr>
        <w:t xml:space="preserve">Maksymalny łączny rozmiar plików stanowiących ofertę lub składanych wraz z ofertą to 250 MB. </w:t>
      </w:r>
    </w:p>
    <w:p w:rsidR="00506FE2" w:rsidRPr="00776FC7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Calibri" w:cstheme="minorHAnsi"/>
          <w:sz w:val="24"/>
          <w:szCs w:val="24"/>
        </w:rPr>
      </w:pPr>
      <w:r w:rsidRPr="00776FC7">
        <w:rPr>
          <w:rFonts w:eastAsia="Times New Roman" w:cstheme="minorHAnsi"/>
          <w:sz w:val="24"/>
          <w:szCs w:val="24"/>
          <w:lang w:eastAsia="pl-PL"/>
        </w:rPr>
        <w:t xml:space="preserve">Ofertę wraz z załącznikami należy przygotować zgodnie z wytycznymi opisanymi w dziale </w:t>
      </w:r>
      <w:r w:rsidRPr="00C21025">
        <w:rPr>
          <w:rFonts w:eastAsia="Times New Roman" w:cstheme="minorHAnsi"/>
          <w:sz w:val="24"/>
          <w:szCs w:val="24"/>
          <w:lang w:eastAsia="pl-PL"/>
        </w:rPr>
        <w:t>XI</w:t>
      </w:r>
      <w:r w:rsidRPr="00776FC7">
        <w:rPr>
          <w:rFonts w:eastAsia="Times New Roman" w:cstheme="minorHAnsi"/>
          <w:sz w:val="24"/>
          <w:szCs w:val="24"/>
          <w:lang w:eastAsia="pl-PL"/>
        </w:rPr>
        <w:t xml:space="preserve"> SWZ.</w:t>
      </w:r>
    </w:p>
    <w:p w:rsidR="00506FE2" w:rsidRPr="00776FC7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76FC7">
        <w:rPr>
          <w:rFonts w:eastAsia="Times New Roman" w:cstheme="minorHAnsi"/>
          <w:sz w:val="24"/>
          <w:szCs w:val="24"/>
          <w:lang w:eastAsia="pl-PL"/>
        </w:rPr>
        <w:t>Zamawiający odrzuca ofertę, jeżeli została złożona po terminie składania ofert.</w:t>
      </w:r>
    </w:p>
    <w:p w:rsidR="00506FE2" w:rsidRDefault="00506FE2" w:rsidP="00BF0236">
      <w:pPr>
        <w:numPr>
          <w:ilvl w:val="0"/>
          <w:numId w:val="40"/>
        </w:numPr>
        <w:shd w:val="clear" w:color="auto" w:fill="FFFFFF"/>
        <w:spacing w:after="0"/>
        <w:ind w:left="709" w:hanging="425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76FC7">
        <w:rPr>
          <w:rFonts w:eastAsia="Times New Roman" w:cstheme="minorHAnsi"/>
          <w:sz w:val="24"/>
          <w:szCs w:val="24"/>
          <w:lang w:eastAsia="pl-PL"/>
        </w:rPr>
        <w:t>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:rsidR="00506FE2" w:rsidRPr="00776FC7" w:rsidRDefault="00506FE2" w:rsidP="00506FE2">
      <w:pPr>
        <w:shd w:val="clear" w:color="auto" w:fill="FFFFFF"/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D303C0" w:rsidRPr="006E4809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TERMIN OTWARCIA OFERT</w:t>
      </w:r>
    </w:p>
    <w:p w:rsidR="00506FE2" w:rsidRDefault="00506FE2" w:rsidP="007A3699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06FE2" w:rsidRPr="00C21025" w:rsidRDefault="00506FE2" w:rsidP="00BF0236">
      <w:pPr>
        <w:keepNext/>
        <w:numPr>
          <w:ilvl w:val="3"/>
          <w:numId w:val="41"/>
        </w:numPr>
        <w:suppressAutoHyphens/>
        <w:spacing w:after="0" w:line="259" w:lineRule="auto"/>
        <w:ind w:left="567" w:hanging="283"/>
        <w:jc w:val="both"/>
        <w:outlineLvl w:val="2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C21025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Otwarcie ofert nastąpi w dniu </w:t>
      </w:r>
      <w:r w:rsidR="0066370E">
        <w:rPr>
          <w:rFonts w:ascii="Calibri" w:eastAsia="Times New Roman" w:hAnsi="Calibri" w:cs="Calibri"/>
          <w:b/>
          <w:sz w:val="24"/>
          <w:szCs w:val="24"/>
          <w:lang w:eastAsia="ar-SA"/>
        </w:rPr>
        <w:t>3</w:t>
      </w:r>
      <w:r w:rsidRPr="00C21025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</w:t>
      </w:r>
      <w:r w:rsidR="00686EAF" w:rsidRPr="00C21025">
        <w:rPr>
          <w:rFonts w:ascii="Calibri" w:eastAsia="Times New Roman" w:hAnsi="Calibri" w:cs="Calibri"/>
          <w:b/>
          <w:sz w:val="24"/>
          <w:szCs w:val="24"/>
          <w:lang w:eastAsia="ar-SA"/>
        </w:rPr>
        <w:t>grudnia</w:t>
      </w:r>
      <w:r w:rsidR="00690BE3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2024</w:t>
      </w:r>
      <w:r w:rsidRPr="00C21025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r. o godz. 11:00</w:t>
      </w:r>
      <w:r w:rsidRPr="00C21025">
        <w:rPr>
          <w:rFonts w:ascii="Calibri" w:eastAsia="Times New Roman" w:hAnsi="Calibri" w:cs="Calibri"/>
          <w:bCs/>
          <w:sz w:val="24"/>
          <w:szCs w:val="24"/>
          <w:lang w:eastAsia="ar-SA"/>
        </w:rPr>
        <w:t>.</w:t>
      </w:r>
    </w:p>
    <w:p w:rsidR="00506FE2" w:rsidRPr="00506FE2" w:rsidRDefault="00506FE2" w:rsidP="00BF0236">
      <w:pPr>
        <w:numPr>
          <w:ilvl w:val="3"/>
          <w:numId w:val="41"/>
        </w:numPr>
        <w:suppressAutoHyphens/>
        <w:spacing w:after="0" w:line="259" w:lineRule="auto"/>
        <w:ind w:left="567" w:hanging="283"/>
        <w:jc w:val="both"/>
        <w:outlineLvl w:val="2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506FE2">
        <w:rPr>
          <w:rFonts w:ascii="Calibri" w:eastAsia="Times New Roman" w:hAnsi="Calibri" w:cs="Calibri"/>
          <w:bCs/>
          <w:sz w:val="24"/>
          <w:szCs w:val="24"/>
          <w:lang w:eastAsia="ar-SA"/>
        </w:rPr>
        <w:t>Po upływie terminu składania i otwarcia ofert Zamawiający za pośrednictwem Platformy e-Zamówienia dokonuje czynności automatycznej deszyfracji ofert.</w:t>
      </w:r>
    </w:p>
    <w:p w:rsidR="00506FE2" w:rsidRPr="00506FE2" w:rsidRDefault="00506FE2" w:rsidP="00BF0236">
      <w:pPr>
        <w:numPr>
          <w:ilvl w:val="3"/>
          <w:numId w:val="41"/>
        </w:numPr>
        <w:suppressAutoHyphens/>
        <w:spacing w:after="0" w:line="259" w:lineRule="auto"/>
        <w:ind w:left="567" w:hanging="283"/>
        <w:jc w:val="both"/>
        <w:outlineLvl w:val="2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506FE2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W przypadku awarii systemu teleinformatycznego przy użyciu którego następuję otwarcie, która powoduje brak możliwości otwarcia ofert w terminie określonym </w:t>
      </w:r>
      <w:r w:rsidRPr="00506FE2">
        <w:rPr>
          <w:rFonts w:ascii="Calibri" w:eastAsia="Times New Roman" w:hAnsi="Calibri" w:cs="Calibri"/>
          <w:bCs/>
          <w:sz w:val="24"/>
          <w:szCs w:val="24"/>
          <w:lang w:eastAsia="ar-SA"/>
        </w:rPr>
        <w:br/>
        <w:t>w ust. 1, otwarcie ofert nastąpi niezwłocznie po usunięciu awarii.</w:t>
      </w:r>
    </w:p>
    <w:p w:rsidR="00506FE2" w:rsidRPr="00506FE2" w:rsidRDefault="00506FE2" w:rsidP="00BF0236">
      <w:pPr>
        <w:keepNext/>
        <w:numPr>
          <w:ilvl w:val="3"/>
          <w:numId w:val="41"/>
        </w:numPr>
        <w:suppressAutoHyphens/>
        <w:spacing w:after="0" w:line="259" w:lineRule="auto"/>
        <w:ind w:left="567" w:hanging="283"/>
        <w:jc w:val="both"/>
        <w:outlineLvl w:val="2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506FE2">
        <w:rPr>
          <w:rFonts w:ascii="Calibri" w:eastAsia="Times New Roman" w:hAnsi="Calibri" w:cs="Calibri"/>
          <w:bCs/>
          <w:sz w:val="24"/>
          <w:szCs w:val="24"/>
          <w:lang w:eastAsia="ar-SA"/>
        </w:rPr>
        <w:t>Najpóźniej przed otwarciem ofert, zamawiający udostępni na stronie internetowej prowadzonego postępowania informację o kwocie, jaką zamierza się przeznaczyć na sfinansowanie zamówienia.</w:t>
      </w:r>
    </w:p>
    <w:p w:rsidR="00506FE2" w:rsidRPr="00506FE2" w:rsidRDefault="00506FE2" w:rsidP="00BF0236">
      <w:pPr>
        <w:keepNext/>
        <w:numPr>
          <w:ilvl w:val="3"/>
          <w:numId w:val="41"/>
        </w:numPr>
        <w:suppressAutoHyphens/>
        <w:spacing w:after="0" w:line="259" w:lineRule="auto"/>
        <w:ind w:left="567" w:hanging="283"/>
        <w:jc w:val="both"/>
        <w:outlineLvl w:val="2"/>
        <w:rPr>
          <w:rFonts w:ascii="Calibri" w:eastAsia="Times New Roman" w:hAnsi="Calibri" w:cs="Calibri"/>
          <w:sz w:val="24"/>
          <w:szCs w:val="24"/>
          <w:lang w:eastAsia="ar-SA"/>
        </w:rPr>
      </w:pPr>
      <w:r w:rsidRPr="00506FE2">
        <w:rPr>
          <w:rFonts w:ascii="Calibri" w:eastAsia="Times New Roman" w:hAnsi="Calibri" w:cs="Calibri"/>
          <w:sz w:val="24"/>
          <w:szCs w:val="24"/>
          <w:lang w:eastAsia="ar-SA"/>
        </w:rPr>
        <w:t xml:space="preserve">Niezwłocznie po otwarciu ofert, zamawiający udostępni na stronie internetowej prowadzonego postępowania informacje o: </w:t>
      </w:r>
    </w:p>
    <w:p w:rsidR="00506FE2" w:rsidRPr="00506FE2" w:rsidRDefault="00506FE2" w:rsidP="00506FE2">
      <w:pPr>
        <w:spacing w:after="0"/>
        <w:ind w:left="993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506FE2">
        <w:rPr>
          <w:rFonts w:ascii="Calibri" w:eastAsia="Times New Roman" w:hAnsi="Calibri" w:cs="Calibri"/>
          <w:bCs/>
          <w:sz w:val="24"/>
          <w:szCs w:val="24"/>
          <w:lang w:eastAsia="ar-SA"/>
        </w:rPr>
        <w:t>1)</w:t>
      </w:r>
      <w:r w:rsidRPr="00506FE2">
        <w:rPr>
          <w:rFonts w:ascii="Calibri" w:eastAsia="Times New Roman" w:hAnsi="Calibri" w:cs="Calibri"/>
          <w:bCs/>
          <w:sz w:val="24"/>
          <w:szCs w:val="24"/>
          <w:lang w:eastAsia="ar-SA"/>
        </w:rPr>
        <w:tab/>
        <w:t>nazwach albo imionach i nazwiskach oraz siedzibach lub miejscach prowadzonej działalności gospodarczej albo miejscach zamieszkania wykonawców, których oferty zostały otwarte,</w:t>
      </w:r>
    </w:p>
    <w:p w:rsidR="00506FE2" w:rsidRPr="00506FE2" w:rsidRDefault="00506FE2" w:rsidP="00506FE2">
      <w:pPr>
        <w:spacing w:after="0"/>
        <w:ind w:left="993" w:hanging="42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506FE2">
        <w:rPr>
          <w:rFonts w:ascii="Calibri" w:eastAsia="Times New Roman" w:hAnsi="Calibri" w:cs="Calibri"/>
          <w:bCs/>
          <w:sz w:val="24"/>
          <w:szCs w:val="24"/>
          <w:lang w:eastAsia="ar-SA"/>
        </w:rPr>
        <w:t>2)</w:t>
      </w:r>
      <w:r w:rsidRPr="00506FE2">
        <w:rPr>
          <w:rFonts w:ascii="Calibri" w:eastAsia="Times New Roman" w:hAnsi="Calibri" w:cs="Calibri"/>
          <w:bCs/>
          <w:sz w:val="24"/>
          <w:szCs w:val="24"/>
          <w:lang w:eastAsia="ar-SA"/>
        </w:rPr>
        <w:tab/>
        <w:t>cenach zawartych w ofertach.</w:t>
      </w:r>
    </w:p>
    <w:p w:rsidR="00506FE2" w:rsidRDefault="00506FE2" w:rsidP="007A3699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303C0" w:rsidRPr="00D303C0" w:rsidRDefault="00D303C0" w:rsidP="00D30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pl-PL"/>
        </w:rPr>
      </w:pPr>
    </w:p>
    <w:p w:rsidR="00D303C0" w:rsidRPr="006E4809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SPOSÓB OBLICZENIA CENY</w:t>
      </w:r>
    </w:p>
    <w:p w:rsidR="00D303C0" w:rsidRPr="006E4809" w:rsidRDefault="00D303C0" w:rsidP="00BF0236">
      <w:pPr>
        <w:numPr>
          <w:ilvl w:val="0"/>
          <w:numId w:val="13"/>
        </w:numPr>
        <w:tabs>
          <w:tab w:val="clear" w:pos="644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66639711"/>
      <w:r w:rsidRPr="006E48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poda cenę ofertową brutto za całość zamówienia, w formularzu ofertowym stanowiącym załącznik nr 1 do SWZ. </w:t>
      </w:r>
    </w:p>
    <w:p w:rsidR="00D303C0" w:rsidRPr="006E4809" w:rsidRDefault="00D303C0" w:rsidP="00BF0236">
      <w:pPr>
        <w:numPr>
          <w:ilvl w:val="0"/>
          <w:numId w:val="13"/>
        </w:numPr>
        <w:tabs>
          <w:tab w:val="clear" w:pos="644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Times New Roman" w:hAnsi="Times New Roman" w:cs="Times New Roman"/>
          <w:sz w:val="24"/>
          <w:szCs w:val="24"/>
          <w:lang w:eastAsia="ar-SA"/>
        </w:rPr>
        <w:t>Cena</w:t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podana w ofercie jest ceną ostateczną, niepodlegającą negocjacji i wyczerpującą wszelkie należności Wykonawcy wobec Zamawiającego związane z realizacją przedmiotu zamówienia.</w:t>
      </w:r>
    </w:p>
    <w:p w:rsidR="00D303C0" w:rsidRPr="006E4809" w:rsidRDefault="00D303C0" w:rsidP="00BF0236">
      <w:pPr>
        <w:numPr>
          <w:ilvl w:val="0"/>
          <w:numId w:val="13"/>
        </w:numPr>
        <w:tabs>
          <w:tab w:val="clear" w:pos="644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Times New Roman" w:hAnsi="Times New Roman" w:cs="Times New Roman"/>
          <w:sz w:val="24"/>
          <w:szCs w:val="24"/>
          <w:lang w:eastAsia="ar-SA"/>
        </w:rPr>
        <w:t>Cena</w:t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ofertowa powinna być wyrażona w złotych polskich (PLN) z dokładnością do dwóch </w:t>
      </w:r>
      <w:r w:rsidRPr="006E4809">
        <w:rPr>
          <w:rFonts w:ascii="Times New Roman" w:eastAsia="Times New Roman" w:hAnsi="Times New Roman" w:cs="Times New Roman"/>
          <w:sz w:val="24"/>
          <w:szCs w:val="24"/>
          <w:lang w:eastAsia="ar-SA"/>
        </w:rPr>
        <w:t>miejsc</w:t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po przecinku. Cenę należy podać cyfrowo oraz słownie. W przypadku </w:t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lastRenderedPageBreak/>
        <w:t>rozbieżności w cenie podanej cyfrą i cenie podanej słownie za prawidłową uznaje się cenę podaną słownie.</w:t>
      </w:r>
    </w:p>
    <w:p w:rsidR="00D303C0" w:rsidRPr="006E4809" w:rsidRDefault="00D303C0" w:rsidP="00BF0236">
      <w:pPr>
        <w:numPr>
          <w:ilvl w:val="0"/>
          <w:numId w:val="13"/>
        </w:numPr>
        <w:tabs>
          <w:tab w:val="clear" w:pos="644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Zamawiający nie przewiduje rozliczeń w walucie obcej.</w:t>
      </w:r>
    </w:p>
    <w:p w:rsidR="00D303C0" w:rsidRPr="006E4809" w:rsidRDefault="00D303C0" w:rsidP="00BF0236">
      <w:pPr>
        <w:numPr>
          <w:ilvl w:val="0"/>
          <w:numId w:val="13"/>
        </w:numPr>
        <w:tabs>
          <w:tab w:val="clear" w:pos="644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Wyliczona cena ofertowa brutto będzie służyć do porównania złożonych ofert</w:t>
      </w:r>
      <w:r w:rsidR="00690BE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.</w:t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</w:p>
    <w:p w:rsidR="00D303C0" w:rsidRPr="006E4809" w:rsidRDefault="00D303C0" w:rsidP="00BF0236">
      <w:pPr>
        <w:numPr>
          <w:ilvl w:val="0"/>
          <w:numId w:val="13"/>
        </w:numPr>
        <w:tabs>
          <w:tab w:val="clear" w:pos="644"/>
          <w:tab w:val="num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</w:t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została złożona oferta, której wybór prowadziłby do powstania </w:t>
      </w:r>
      <w:r w:rsidR="00690BE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br/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u zamawiającego obowiązku podatkowego zgodnie z ustawą z dnia 11 marca 2004 r. o podatku od towarów i usług (Dz. U. z 202</w:t>
      </w:r>
      <w:r w:rsidR="00690BE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4</w:t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r. poz. </w:t>
      </w:r>
      <w:r w:rsidR="00690BE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361) </w:t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dla celów zastosowania kryterium ceny zamawiający dolicza do przedstawionej w tej ofercie ceny kwotę podatku od towarów i usług, którą miałby </w:t>
      </w:r>
      <w:r w:rsidR="00690BE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obowiązek rozliczyć. W ofercie W</w:t>
      </w:r>
      <w:r w:rsidRPr="006E48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ykonawca ma obowiązek:</w:t>
      </w:r>
    </w:p>
    <w:p w:rsidR="00D303C0" w:rsidRPr="006E4809" w:rsidRDefault="00D303C0" w:rsidP="00BF0236">
      <w:pPr>
        <w:numPr>
          <w:ilvl w:val="0"/>
          <w:numId w:val="14"/>
        </w:numPr>
        <w:shd w:val="clear" w:color="auto" w:fill="FFFFFF"/>
        <w:tabs>
          <w:tab w:val="num" w:pos="709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poinformowania zamawiającego, że wybór jego oferty będzie prowadził do powstania u zamawiającego obowiązku podatkowego,</w:t>
      </w:r>
    </w:p>
    <w:p w:rsidR="00D303C0" w:rsidRPr="006E4809" w:rsidRDefault="00D303C0" w:rsidP="00BF0236">
      <w:pPr>
        <w:numPr>
          <w:ilvl w:val="0"/>
          <w:numId w:val="14"/>
        </w:numPr>
        <w:shd w:val="clear" w:color="auto" w:fill="FFFFFF"/>
        <w:tabs>
          <w:tab w:val="num" w:pos="709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wskazania nazwy (rodzaju) towaru lub usługi, których dostawa lub świadczenie będą prowadziły do powstania obowiązku podatkowego,</w:t>
      </w:r>
    </w:p>
    <w:p w:rsidR="00D303C0" w:rsidRPr="006E4809" w:rsidRDefault="00D303C0" w:rsidP="00BF0236">
      <w:pPr>
        <w:numPr>
          <w:ilvl w:val="0"/>
          <w:numId w:val="14"/>
        </w:numPr>
        <w:shd w:val="clear" w:color="auto" w:fill="FFFFFF"/>
        <w:tabs>
          <w:tab w:val="num" w:pos="709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wskazania wartości towaru lub usługi objętego obowiązkiem podatkowym zamawiającego, bez kwoty podatku,</w:t>
      </w:r>
    </w:p>
    <w:p w:rsidR="00D303C0" w:rsidRPr="006E4809" w:rsidRDefault="00D303C0" w:rsidP="00BF0236">
      <w:pPr>
        <w:numPr>
          <w:ilvl w:val="0"/>
          <w:numId w:val="14"/>
        </w:numPr>
        <w:shd w:val="clear" w:color="auto" w:fill="FFFFFF"/>
        <w:tabs>
          <w:tab w:val="num" w:pos="709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0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wskazania stawki podatku od towarów i usług, która zgodnie z wiedzą wykonawcy, będzie miała zastosowanie.</w:t>
      </w:r>
    </w:p>
    <w:bookmarkEnd w:id="2"/>
    <w:p w:rsidR="00D303C0" w:rsidRPr="00114BF2" w:rsidRDefault="00D303C0" w:rsidP="00D303C0">
      <w:p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  <w:lang w:eastAsia="pl-PL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OPIS KRYTERIÓW OCENY OFERT, WRAZ Z PODANIEM WAG TYCH KRYTERIÓW I SPOSOBU OCENY OFERT</w:t>
      </w:r>
    </w:p>
    <w:p w:rsidR="002F499D" w:rsidRPr="00084FEF" w:rsidRDefault="002F499D" w:rsidP="00084FEF">
      <w:pPr>
        <w:pStyle w:val="Tekstpodstawowy"/>
        <w:spacing w:line="360" w:lineRule="auto"/>
        <w:rPr>
          <w:rFonts w:ascii="Arial Narrow" w:hAnsi="Arial Narrow"/>
          <w:lang w:val="pl-PL"/>
        </w:rPr>
      </w:pPr>
    </w:p>
    <w:p w:rsidR="00C04AC9" w:rsidRDefault="002F499D" w:rsidP="002F499D">
      <w:pPr>
        <w:pStyle w:val="Tekstpodstawowy"/>
        <w:spacing w:line="360" w:lineRule="auto"/>
        <w:rPr>
          <w:rFonts w:ascii="Arial Narrow" w:hAnsi="Arial Narrow"/>
          <w:sz w:val="22"/>
          <w:szCs w:val="22"/>
          <w:lang w:val="pl-PL"/>
        </w:rPr>
      </w:pPr>
      <w:r w:rsidRPr="002F499D">
        <w:rPr>
          <w:rFonts w:ascii="Arial Narrow" w:hAnsi="Arial Narrow"/>
          <w:sz w:val="22"/>
          <w:szCs w:val="22"/>
          <w:lang w:val="pl-PL"/>
        </w:rPr>
        <w:t>Zamawiający dokona oceny ofert, które nie zostały odrzucone, na podstawie następujących kryteriów oceny ofert</w:t>
      </w:r>
    </w:p>
    <w:p w:rsidR="002F499D" w:rsidRPr="002F499D" w:rsidRDefault="002F499D" w:rsidP="002F4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3525"/>
        <w:gridCol w:w="2171"/>
      </w:tblGrid>
      <w:tr w:rsidR="002F499D" w:rsidRPr="002F499D" w:rsidTr="002F499D">
        <w:trPr>
          <w:trHeight w:val="242"/>
        </w:trPr>
        <w:tc>
          <w:tcPr>
            <w:tcW w:w="817" w:type="dxa"/>
          </w:tcPr>
          <w:p w:rsidR="002F499D" w:rsidRPr="002F499D" w:rsidRDefault="002F499D" w:rsidP="002F49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F499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Lp. </w:t>
            </w:r>
          </w:p>
        </w:tc>
        <w:tc>
          <w:tcPr>
            <w:tcW w:w="3525" w:type="dxa"/>
          </w:tcPr>
          <w:p w:rsidR="002F499D" w:rsidRPr="002F499D" w:rsidRDefault="002F499D" w:rsidP="002F49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F499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Nazwa kryterium </w:t>
            </w:r>
          </w:p>
        </w:tc>
        <w:tc>
          <w:tcPr>
            <w:tcW w:w="2171" w:type="dxa"/>
          </w:tcPr>
          <w:p w:rsidR="002F499D" w:rsidRPr="002F499D" w:rsidRDefault="002F499D" w:rsidP="002F49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F499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Znaczenie kryterium </w:t>
            </w:r>
          </w:p>
          <w:p w:rsidR="002F499D" w:rsidRPr="002F499D" w:rsidRDefault="002F499D" w:rsidP="002F49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F499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(w %) </w:t>
            </w:r>
          </w:p>
        </w:tc>
      </w:tr>
      <w:tr w:rsidR="002F499D" w:rsidRPr="002F499D" w:rsidTr="002F499D">
        <w:trPr>
          <w:trHeight w:val="110"/>
        </w:trPr>
        <w:tc>
          <w:tcPr>
            <w:tcW w:w="817" w:type="dxa"/>
          </w:tcPr>
          <w:p w:rsidR="002F499D" w:rsidRPr="002F499D" w:rsidRDefault="002F499D" w:rsidP="002F499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F499D"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3525" w:type="dxa"/>
          </w:tcPr>
          <w:p w:rsidR="002F499D" w:rsidRPr="002F499D" w:rsidRDefault="002F499D" w:rsidP="002F49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F499D">
              <w:rPr>
                <w:rFonts w:ascii="Times New Roman" w:hAnsi="Times New Roman" w:cs="Times New Roman"/>
                <w:color w:val="000000"/>
              </w:rPr>
              <w:t xml:space="preserve">Cena (C) </w:t>
            </w:r>
          </w:p>
        </w:tc>
        <w:tc>
          <w:tcPr>
            <w:tcW w:w="2171" w:type="dxa"/>
          </w:tcPr>
          <w:p w:rsidR="002F499D" w:rsidRPr="002F499D" w:rsidRDefault="002F499D" w:rsidP="002F499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F499D">
              <w:rPr>
                <w:rFonts w:ascii="Calibri" w:hAnsi="Calibri" w:cs="Calibri"/>
                <w:color w:val="000000"/>
              </w:rPr>
              <w:t xml:space="preserve">60 </w:t>
            </w:r>
          </w:p>
        </w:tc>
      </w:tr>
      <w:tr w:rsidR="002F499D" w:rsidRPr="002F499D" w:rsidTr="006E0200">
        <w:trPr>
          <w:trHeight w:val="391"/>
        </w:trPr>
        <w:tc>
          <w:tcPr>
            <w:tcW w:w="817" w:type="dxa"/>
            <w:tcBorders>
              <w:bottom w:val="single" w:sz="4" w:space="0" w:color="auto"/>
            </w:tcBorders>
          </w:tcPr>
          <w:p w:rsidR="002F499D" w:rsidRPr="002F499D" w:rsidRDefault="006E0200" w:rsidP="002F499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525" w:type="dxa"/>
            <w:tcBorders>
              <w:bottom w:val="single" w:sz="4" w:space="0" w:color="auto"/>
            </w:tcBorders>
          </w:tcPr>
          <w:p w:rsidR="002F499D" w:rsidRPr="002F499D" w:rsidRDefault="00452013" w:rsidP="002F49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Norma emisji spalin (S</w:t>
            </w:r>
            <w:r w:rsidR="002F499D" w:rsidRPr="002F499D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2F499D" w:rsidRPr="002F499D" w:rsidRDefault="002F499D" w:rsidP="002F499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  <w:r w:rsidRPr="002F499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:rsidR="002F499D" w:rsidRDefault="002F499D" w:rsidP="002F499D">
      <w:pPr>
        <w:pStyle w:val="Default"/>
      </w:pPr>
    </w:p>
    <w:p w:rsidR="002F499D" w:rsidRDefault="002F499D" w:rsidP="002F499D">
      <w:pPr>
        <w:pStyle w:val="Default"/>
        <w:rPr>
          <w:color w:val="auto"/>
        </w:rPr>
      </w:pPr>
    </w:p>
    <w:p w:rsidR="002F499D" w:rsidRDefault="002F499D" w:rsidP="002F499D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1. Kryterium oceny: cena, waga: 60% </w:t>
      </w:r>
    </w:p>
    <w:p w:rsidR="002F499D" w:rsidRDefault="002F499D" w:rsidP="002F499D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Punkty za kryterium ,,Cena” zostaną wyliczone według wzoru: </w:t>
      </w:r>
    </w:p>
    <w:p w:rsidR="002F499D" w:rsidRDefault="002F499D" w:rsidP="002F499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Liczba punktów = (najniższa cena </w:t>
      </w:r>
      <w:r>
        <w:rPr>
          <w:rFonts w:ascii="Cambria" w:hAnsi="Cambria" w:cs="Cambria"/>
          <w:color w:val="auto"/>
          <w:sz w:val="23"/>
          <w:szCs w:val="23"/>
        </w:rPr>
        <w:t xml:space="preserve">z ofert niepodlegających odrzuceniu </w:t>
      </w:r>
      <w:r>
        <w:rPr>
          <w:color w:val="auto"/>
          <w:sz w:val="23"/>
          <w:szCs w:val="23"/>
        </w:rPr>
        <w:t xml:space="preserve">/ </w:t>
      </w:r>
      <w:r>
        <w:rPr>
          <w:rFonts w:ascii="Cambria" w:hAnsi="Cambria" w:cs="Cambria"/>
          <w:color w:val="auto"/>
          <w:sz w:val="23"/>
          <w:szCs w:val="23"/>
        </w:rPr>
        <w:t>Cena badanej oferty</w:t>
      </w:r>
      <w:r>
        <w:rPr>
          <w:color w:val="auto"/>
          <w:sz w:val="23"/>
          <w:szCs w:val="23"/>
        </w:rPr>
        <w:t>) x</w:t>
      </w:r>
      <w:r w:rsidR="00690BE3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60 punktów </w:t>
      </w:r>
    </w:p>
    <w:p w:rsidR="002F499D" w:rsidRDefault="002F499D" w:rsidP="002F499D">
      <w:pPr>
        <w:pStyle w:val="Default"/>
        <w:rPr>
          <w:color w:val="auto"/>
          <w:sz w:val="23"/>
          <w:szCs w:val="23"/>
        </w:rPr>
      </w:pPr>
    </w:p>
    <w:p w:rsidR="00452013" w:rsidRPr="00452013" w:rsidRDefault="00452013" w:rsidP="00452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52013" w:rsidRPr="00452013" w:rsidRDefault="00222043" w:rsidP="00452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2.</w:t>
      </w:r>
      <w:r w:rsidR="00452013" w:rsidRPr="00452013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Kryterium oceny: norma emisji spalin, waga: 40% </w:t>
      </w:r>
    </w:p>
    <w:p w:rsidR="00452013" w:rsidRDefault="00452013" w:rsidP="00452013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45201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Punkty zostaną przyznane w zależności od zaoferowanych przez Wykonawcę pojazdów do realizacji zamówienia (odbioru odpadów) w następujący sposób: </w:t>
      </w:r>
      <w:r w:rsidRPr="00452013">
        <w:rPr>
          <w:rFonts w:ascii="Cambria" w:hAnsi="Cambria" w:cs="Cambria"/>
          <w:color w:val="000000"/>
          <w:sz w:val="23"/>
          <w:szCs w:val="23"/>
        </w:rPr>
        <w:t xml:space="preserve"> </w:t>
      </w:r>
    </w:p>
    <w:p w:rsidR="00222043" w:rsidRPr="00452013" w:rsidRDefault="00222043" w:rsidP="00452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52013" w:rsidRPr="00452013" w:rsidRDefault="00452013" w:rsidP="00452013">
      <w:pPr>
        <w:autoSpaceDE w:val="0"/>
        <w:autoSpaceDN w:val="0"/>
        <w:adjustRightInd w:val="0"/>
        <w:spacing w:after="58" w:line="240" w:lineRule="auto"/>
        <w:rPr>
          <w:rFonts w:ascii="Times New Roman" w:hAnsi="Times New Roman" w:cs="Times New Roman"/>
          <w:sz w:val="23"/>
          <w:szCs w:val="23"/>
        </w:rPr>
      </w:pPr>
      <w:r w:rsidRPr="00452013">
        <w:rPr>
          <w:rFonts w:ascii="Times New Roman" w:hAnsi="Times New Roman" w:cs="Times New Roman"/>
          <w:i/>
          <w:iCs/>
          <w:sz w:val="23"/>
          <w:szCs w:val="23"/>
        </w:rPr>
        <w:t xml:space="preserve">a) </w:t>
      </w:r>
      <w:r w:rsidRPr="00452013">
        <w:rPr>
          <w:rFonts w:ascii="Times New Roman" w:hAnsi="Times New Roman" w:cs="Times New Roman"/>
          <w:sz w:val="23"/>
          <w:szCs w:val="23"/>
        </w:rPr>
        <w:t xml:space="preserve">co najmniej jeden pojazd spełniający normy emisji spalin minimum Euro 4 - </w:t>
      </w:r>
      <w:r w:rsidRPr="00452013">
        <w:rPr>
          <w:rFonts w:ascii="Times New Roman" w:hAnsi="Times New Roman" w:cs="Times New Roman"/>
          <w:b/>
          <w:bCs/>
          <w:sz w:val="23"/>
          <w:szCs w:val="23"/>
        </w:rPr>
        <w:t xml:space="preserve">15 pkt. </w:t>
      </w:r>
    </w:p>
    <w:p w:rsidR="00452013" w:rsidRPr="00452013" w:rsidRDefault="00452013" w:rsidP="00452013">
      <w:pPr>
        <w:autoSpaceDE w:val="0"/>
        <w:autoSpaceDN w:val="0"/>
        <w:adjustRightInd w:val="0"/>
        <w:spacing w:after="58" w:line="240" w:lineRule="auto"/>
        <w:rPr>
          <w:rFonts w:ascii="Times New Roman" w:hAnsi="Times New Roman" w:cs="Times New Roman"/>
          <w:sz w:val="23"/>
          <w:szCs w:val="23"/>
        </w:rPr>
      </w:pPr>
      <w:r w:rsidRPr="00452013">
        <w:rPr>
          <w:rFonts w:ascii="Times New Roman" w:hAnsi="Times New Roman" w:cs="Times New Roman"/>
          <w:i/>
          <w:iCs/>
          <w:sz w:val="23"/>
          <w:szCs w:val="23"/>
        </w:rPr>
        <w:t xml:space="preserve">b) </w:t>
      </w:r>
      <w:r w:rsidRPr="00452013">
        <w:rPr>
          <w:rFonts w:ascii="Times New Roman" w:hAnsi="Times New Roman" w:cs="Times New Roman"/>
          <w:sz w:val="23"/>
          <w:szCs w:val="23"/>
        </w:rPr>
        <w:t xml:space="preserve">co najmniej jeden pojazd spełniający normy emisji spalin minimum Euro 5 - </w:t>
      </w:r>
      <w:r w:rsidRPr="00452013">
        <w:rPr>
          <w:rFonts w:ascii="Times New Roman" w:hAnsi="Times New Roman" w:cs="Times New Roman"/>
          <w:b/>
          <w:bCs/>
          <w:sz w:val="23"/>
          <w:szCs w:val="23"/>
        </w:rPr>
        <w:t>25 pkt</w:t>
      </w:r>
      <w:r w:rsidRPr="00452013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452013" w:rsidRPr="00452013" w:rsidRDefault="00452013" w:rsidP="00452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52013">
        <w:rPr>
          <w:rFonts w:ascii="Times New Roman" w:hAnsi="Times New Roman" w:cs="Times New Roman"/>
          <w:i/>
          <w:iCs/>
          <w:sz w:val="23"/>
          <w:szCs w:val="23"/>
        </w:rPr>
        <w:t xml:space="preserve">c) </w:t>
      </w:r>
      <w:r w:rsidRPr="00452013">
        <w:rPr>
          <w:rFonts w:ascii="Times New Roman" w:hAnsi="Times New Roman" w:cs="Times New Roman"/>
          <w:sz w:val="23"/>
          <w:szCs w:val="23"/>
        </w:rPr>
        <w:t xml:space="preserve">co najmniej jeden pojazd spełniający normy emisji spalin minimum Euro 6 - </w:t>
      </w:r>
      <w:r w:rsidRPr="00452013">
        <w:rPr>
          <w:rFonts w:ascii="Times New Roman" w:hAnsi="Times New Roman" w:cs="Times New Roman"/>
          <w:b/>
          <w:bCs/>
          <w:sz w:val="23"/>
          <w:szCs w:val="23"/>
        </w:rPr>
        <w:t xml:space="preserve">40 pkt. </w:t>
      </w:r>
    </w:p>
    <w:p w:rsidR="00452013" w:rsidRPr="00452013" w:rsidRDefault="00452013" w:rsidP="00452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52013" w:rsidRPr="00452013" w:rsidRDefault="00452013" w:rsidP="00452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52013">
        <w:rPr>
          <w:rFonts w:ascii="Times New Roman" w:hAnsi="Times New Roman" w:cs="Times New Roman"/>
          <w:sz w:val="23"/>
          <w:szCs w:val="23"/>
        </w:rPr>
        <w:t xml:space="preserve">Punktacji </w:t>
      </w:r>
      <w:r w:rsidR="00690BE3">
        <w:rPr>
          <w:rFonts w:ascii="Times New Roman" w:hAnsi="Times New Roman" w:cs="Times New Roman"/>
          <w:sz w:val="23"/>
          <w:szCs w:val="23"/>
        </w:rPr>
        <w:t>nie sumuje się w przypadku gdy W</w:t>
      </w:r>
      <w:r w:rsidRPr="00452013">
        <w:rPr>
          <w:rFonts w:ascii="Times New Roman" w:hAnsi="Times New Roman" w:cs="Times New Roman"/>
          <w:sz w:val="23"/>
          <w:szCs w:val="23"/>
        </w:rPr>
        <w:t>ykonawca wykaże że zaoferuje pojazdy spełniające odpowiednio: jeden pojazd norma Euro 4, jeden pojazd Norma Euro 5, oraz jeden pojazd Euro 6</w:t>
      </w:r>
      <w:r w:rsidR="00222043">
        <w:rPr>
          <w:rFonts w:ascii="Times New Roman" w:hAnsi="Times New Roman" w:cs="Times New Roman"/>
          <w:sz w:val="23"/>
          <w:szCs w:val="23"/>
        </w:rPr>
        <w:t>.</w:t>
      </w:r>
      <w:r w:rsidRPr="00452013">
        <w:rPr>
          <w:rFonts w:ascii="Times New Roman" w:hAnsi="Times New Roman" w:cs="Times New Roman"/>
          <w:sz w:val="23"/>
          <w:szCs w:val="23"/>
        </w:rPr>
        <w:t xml:space="preserve"> </w:t>
      </w:r>
      <w:r w:rsidR="00222043">
        <w:rPr>
          <w:rFonts w:ascii="Times New Roman" w:hAnsi="Times New Roman" w:cs="Times New Roman"/>
          <w:sz w:val="23"/>
          <w:szCs w:val="23"/>
        </w:rPr>
        <w:t xml:space="preserve">Wówczas </w:t>
      </w:r>
      <w:r w:rsidRPr="00452013">
        <w:rPr>
          <w:rFonts w:ascii="Times New Roman" w:hAnsi="Times New Roman" w:cs="Times New Roman"/>
          <w:sz w:val="23"/>
          <w:szCs w:val="23"/>
        </w:rPr>
        <w:t xml:space="preserve">otrzyma 40 pkt. </w:t>
      </w:r>
    </w:p>
    <w:p w:rsidR="002F499D" w:rsidRDefault="00452013" w:rsidP="00452013">
      <w:pPr>
        <w:pStyle w:val="Default"/>
      </w:pPr>
      <w:r w:rsidRPr="00452013">
        <w:rPr>
          <w:i/>
          <w:iCs/>
          <w:color w:val="auto"/>
          <w:sz w:val="23"/>
          <w:szCs w:val="23"/>
        </w:rPr>
        <w:t xml:space="preserve">Nie zaproponowanie samochodu z </w:t>
      </w:r>
      <w:r w:rsidR="00084FEF" w:rsidRPr="00452013">
        <w:rPr>
          <w:i/>
          <w:iCs/>
          <w:color w:val="auto"/>
          <w:sz w:val="23"/>
          <w:szCs w:val="23"/>
        </w:rPr>
        <w:t xml:space="preserve">certyfikatem </w:t>
      </w:r>
      <w:r w:rsidRPr="00452013">
        <w:rPr>
          <w:i/>
          <w:iCs/>
          <w:color w:val="auto"/>
          <w:sz w:val="23"/>
          <w:szCs w:val="23"/>
        </w:rPr>
        <w:t xml:space="preserve">co najmniej </w:t>
      </w:r>
      <w:r w:rsidR="00222043">
        <w:rPr>
          <w:i/>
          <w:iCs/>
          <w:color w:val="auto"/>
          <w:sz w:val="23"/>
          <w:szCs w:val="23"/>
        </w:rPr>
        <w:t xml:space="preserve">Euro4 </w:t>
      </w:r>
      <w:r w:rsidR="00222043">
        <w:rPr>
          <w:i/>
          <w:iCs/>
          <w:sz w:val="23"/>
          <w:szCs w:val="23"/>
        </w:rPr>
        <w:t xml:space="preserve">będzie stanowić niezgodność </w:t>
      </w:r>
      <w:r w:rsidR="00690BE3">
        <w:rPr>
          <w:i/>
          <w:iCs/>
          <w:sz w:val="23"/>
          <w:szCs w:val="23"/>
        </w:rPr>
        <w:br/>
      </w:r>
      <w:r w:rsidR="00222043">
        <w:rPr>
          <w:i/>
          <w:iCs/>
          <w:sz w:val="23"/>
          <w:szCs w:val="23"/>
        </w:rPr>
        <w:t>z opisem przedmiotu zamówienia.</w:t>
      </w:r>
    </w:p>
    <w:p w:rsidR="002F499D" w:rsidRDefault="002F499D" w:rsidP="002F499D">
      <w:pPr>
        <w:pStyle w:val="Default"/>
        <w:rPr>
          <w:color w:val="auto"/>
          <w:sz w:val="23"/>
          <w:szCs w:val="23"/>
        </w:rPr>
      </w:pPr>
    </w:p>
    <w:p w:rsidR="002F499D" w:rsidRDefault="002F499D" w:rsidP="002F499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Zamawiający wybierze ofertę, która otrzyma najwyższą liczbę punktów (P) stanowiących sumę przyznanych w ramach każdego z podanych kryteriów, wyliczoną zgodnie z poniższym wzorem: </w:t>
      </w:r>
    </w:p>
    <w:p w:rsidR="002F499D" w:rsidRDefault="00222043" w:rsidP="002F499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 = C + S</w:t>
      </w:r>
      <w:r w:rsidR="002F499D">
        <w:rPr>
          <w:color w:val="auto"/>
          <w:sz w:val="23"/>
          <w:szCs w:val="23"/>
        </w:rPr>
        <w:t xml:space="preserve"> </w:t>
      </w:r>
    </w:p>
    <w:p w:rsidR="002F499D" w:rsidRDefault="002F499D" w:rsidP="002F499D">
      <w:pPr>
        <w:pStyle w:val="Default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Gdzie: </w:t>
      </w:r>
    </w:p>
    <w:p w:rsidR="002F499D" w:rsidRDefault="002F499D" w:rsidP="002F499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 – liczba uzyskanych punktów </w:t>
      </w:r>
    </w:p>
    <w:p w:rsidR="002F499D" w:rsidRDefault="002F499D" w:rsidP="002F499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C- liczba uzyskanych punktów w kryterium cena </w:t>
      </w:r>
    </w:p>
    <w:p w:rsidR="002F499D" w:rsidRDefault="00222043" w:rsidP="002F499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</w:t>
      </w:r>
      <w:r w:rsidR="002F499D">
        <w:rPr>
          <w:color w:val="auto"/>
          <w:sz w:val="23"/>
          <w:szCs w:val="23"/>
        </w:rPr>
        <w:t xml:space="preserve">- liczba punktów w kryterium </w:t>
      </w:r>
      <w:r>
        <w:rPr>
          <w:color w:val="auto"/>
          <w:sz w:val="23"/>
          <w:szCs w:val="23"/>
        </w:rPr>
        <w:t>emisja spalin</w:t>
      </w:r>
      <w:r w:rsidR="002F499D">
        <w:rPr>
          <w:color w:val="auto"/>
          <w:sz w:val="23"/>
          <w:szCs w:val="23"/>
        </w:rPr>
        <w:t xml:space="preserve"> </w:t>
      </w:r>
    </w:p>
    <w:p w:rsidR="00AA450A" w:rsidRDefault="00AA450A" w:rsidP="002F499D">
      <w:pPr>
        <w:pStyle w:val="Default"/>
        <w:rPr>
          <w:color w:val="auto"/>
          <w:sz w:val="23"/>
          <w:szCs w:val="23"/>
        </w:rPr>
      </w:pPr>
    </w:p>
    <w:p w:rsidR="00D303C0" w:rsidRPr="006E4809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PROJEKTOWANE POSTANOWIENIA UMOWY W SPRAWIE ZAMÓWIENIA PUBLICZNEGO, KTÓRE ZOSTANĄ WPROWADZONE DO TREŚCI TEJ UMOWY</w:t>
      </w:r>
    </w:p>
    <w:p w:rsidR="00D303C0" w:rsidRPr="006E4809" w:rsidRDefault="00D303C0" w:rsidP="00D303C0">
      <w:pPr>
        <w:shd w:val="clear" w:color="auto" w:fill="FFFFFF"/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4809">
        <w:rPr>
          <w:rFonts w:ascii="Times New Roman" w:eastAsia="Calibri" w:hAnsi="Times New Roman" w:cs="Times New Roman"/>
          <w:bCs/>
          <w:sz w:val="24"/>
          <w:szCs w:val="24"/>
        </w:rPr>
        <w:t xml:space="preserve">Do SWZ dołączony jest wzór umowy stanowiący jej integralną część, będący załącznikiem </w:t>
      </w:r>
      <w:r w:rsidR="00B1609A" w:rsidRPr="006E4809">
        <w:rPr>
          <w:rFonts w:ascii="Times New Roman" w:eastAsia="Calibri" w:hAnsi="Times New Roman" w:cs="Times New Roman"/>
          <w:bCs/>
          <w:sz w:val="24"/>
          <w:szCs w:val="24"/>
        </w:rPr>
        <w:t>nr 8</w:t>
      </w:r>
      <w:r w:rsidRPr="006E4809">
        <w:rPr>
          <w:rFonts w:ascii="Times New Roman" w:eastAsia="Calibri" w:hAnsi="Times New Roman" w:cs="Times New Roman"/>
          <w:bCs/>
          <w:sz w:val="24"/>
          <w:szCs w:val="24"/>
        </w:rPr>
        <w:t xml:space="preserve"> do SWZ, w którym Zamawiający prz</w:t>
      </w:r>
      <w:r w:rsidR="00690BE3">
        <w:rPr>
          <w:rFonts w:ascii="Times New Roman" w:eastAsia="Calibri" w:hAnsi="Times New Roman" w:cs="Times New Roman"/>
          <w:bCs/>
          <w:sz w:val="24"/>
          <w:szCs w:val="24"/>
        </w:rPr>
        <w:t>ewidział wszystkie istotne dla S</w:t>
      </w:r>
      <w:r w:rsidRPr="006E4809">
        <w:rPr>
          <w:rFonts w:ascii="Times New Roman" w:eastAsia="Calibri" w:hAnsi="Times New Roman" w:cs="Times New Roman"/>
          <w:bCs/>
          <w:sz w:val="24"/>
          <w:szCs w:val="24"/>
        </w:rPr>
        <w:t>tron postanowienia oraz przyszłe zobowiązania Wykonawcy i Zamawiającego.</w:t>
      </w:r>
    </w:p>
    <w:p w:rsidR="00D303C0" w:rsidRPr="006E4809" w:rsidRDefault="00D303C0" w:rsidP="00D303C0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:rsidR="00D303C0" w:rsidRPr="006E4809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INFORMACJE DOTY</w:t>
      </w:r>
      <w:r w:rsidR="005170E8"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CZĄCE ZABEZPIECZENIA NALEŻYTEGO </w:t>
      </w: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WYKONANIA UMOWY</w:t>
      </w:r>
    </w:p>
    <w:p w:rsidR="005170E8" w:rsidRDefault="00EB4D67" w:rsidP="00084FEF">
      <w:pPr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Zamawiający nie wymaga wnoszenia zabezpieczenia należytego wykonania umowy.</w:t>
      </w:r>
    </w:p>
    <w:p w:rsidR="00084FEF" w:rsidRPr="00084FEF" w:rsidRDefault="00084FEF" w:rsidP="00084FEF">
      <w:pPr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900" w:rsidRPr="006E4809" w:rsidRDefault="00202900" w:rsidP="00FD0C76">
      <w:pPr>
        <w:pStyle w:val="Akapitzlist"/>
        <w:numPr>
          <w:ilvl w:val="0"/>
          <w:numId w:val="1"/>
        </w:numPr>
        <w:shd w:val="clear" w:color="auto" w:fill="DBE5F1" w:themeFill="accent1" w:themeFillTint="33"/>
        <w:ind w:left="284" w:hanging="76"/>
        <w:rPr>
          <w:rFonts w:ascii="Times New Roman" w:hAnsi="Times New Roman" w:cs="Times New Roman"/>
          <w:b/>
          <w:sz w:val="24"/>
          <w:u w:val="single"/>
        </w:rPr>
      </w:pPr>
      <w:r w:rsidRPr="006E4809">
        <w:rPr>
          <w:rFonts w:ascii="Times New Roman" w:hAnsi="Times New Roman" w:cs="Times New Roman"/>
          <w:b/>
          <w:sz w:val="24"/>
          <w:u w:val="single"/>
        </w:rPr>
        <w:t>KLAUZULA ZATRUDNIENIA</w:t>
      </w:r>
    </w:p>
    <w:p w:rsidR="00202900" w:rsidRPr="006E4809" w:rsidRDefault="00202900" w:rsidP="00202900">
      <w:pPr>
        <w:pStyle w:val="Akapitzlist"/>
        <w:ind w:left="76"/>
        <w:jc w:val="both"/>
        <w:rPr>
          <w:b/>
          <w:sz w:val="24"/>
        </w:rPr>
      </w:pPr>
    </w:p>
    <w:p w:rsidR="00202900" w:rsidRPr="006E4809" w:rsidRDefault="00202900" w:rsidP="00202900">
      <w:pPr>
        <w:pStyle w:val="Akapitzlist"/>
        <w:ind w:left="76"/>
        <w:jc w:val="both"/>
        <w:rPr>
          <w:rFonts w:ascii="Times New Roman" w:hAnsi="Times New Roman" w:cs="Times New Roman"/>
          <w:sz w:val="24"/>
        </w:rPr>
      </w:pPr>
      <w:r w:rsidRPr="006E4809">
        <w:rPr>
          <w:rFonts w:ascii="Times New Roman" w:hAnsi="Times New Roman" w:cs="Times New Roman"/>
          <w:bCs/>
          <w:sz w:val="24"/>
        </w:rPr>
        <w:t xml:space="preserve">1 </w:t>
      </w:r>
      <w:r w:rsidRPr="006E4809">
        <w:rPr>
          <w:rFonts w:ascii="Times New Roman" w:hAnsi="Times New Roman" w:cs="Times New Roman"/>
          <w:sz w:val="24"/>
        </w:rPr>
        <w:t xml:space="preserve">Zamawiający stosownie do art. 95 ust. 1 ustawy </w:t>
      </w:r>
      <w:proofErr w:type="spellStart"/>
      <w:r w:rsidRPr="006E4809">
        <w:rPr>
          <w:rFonts w:ascii="Times New Roman" w:hAnsi="Times New Roman" w:cs="Times New Roman"/>
          <w:sz w:val="24"/>
        </w:rPr>
        <w:t>Pzp</w:t>
      </w:r>
      <w:proofErr w:type="spellEnd"/>
      <w:r w:rsidRPr="006E4809">
        <w:rPr>
          <w:rFonts w:ascii="Times New Roman" w:hAnsi="Times New Roman" w:cs="Times New Roman"/>
          <w:sz w:val="24"/>
        </w:rPr>
        <w:t xml:space="preserve">, określa obowiązek zatrudnienia na podstawie umowy o pracę osób wykonujących następujące czynności w zakresie realizacji zamówienia: </w:t>
      </w:r>
    </w:p>
    <w:p w:rsidR="002E1117" w:rsidRPr="006E4809" w:rsidRDefault="00202900" w:rsidP="00202900">
      <w:pPr>
        <w:pStyle w:val="Akapitzlist"/>
        <w:ind w:left="76"/>
        <w:jc w:val="both"/>
        <w:rPr>
          <w:rFonts w:ascii="Times New Roman" w:hAnsi="Times New Roman" w:cs="Times New Roman"/>
          <w:sz w:val="24"/>
        </w:rPr>
      </w:pPr>
      <w:r w:rsidRPr="006E4809">
        <w:rPr>
          <w:rFonts w:ascii="Times New Roman" w:hAnsi="Times New Roman" w:cs="Times New Roman"/>
          <w:sz w:val="24"/>
        </w:rPr>
        <w:t>-</w:t>
      </w:r>
      <w:r w:rsidR="002E1117" w:rsidRPr="006E4809">
        <w:rPr>
          <w:rFonts w:ascii="Times New Roman" w:hAnsi="Times New Roman" w:cs="Times New Roman"/>
          <w:sz w:val="24"/>
        </w:rPr>
        <w:t xml:space="preserve">   </w:t>
      </w:r>
      <w:r w:rsidRPr="006E4809">
        <w:rPr>
          <w:rFonts w:ascii="Times New Roman" w:hAnsi="Times New Roman" w:cs="Times New Roman"/>
          <w:sz w:val="24"/>
        </w:rPr>
        <w:t xml:space="preserve"> </w:t>
      </w:r>
      <w:r w:rsidR="00084FEF">
        <w:rPr>
          <w:rFonts w:ascii="Times New Roman" w:hAnsi="Times New Roman" w:cs="Times New Roman"/>
          <w:sz w:val="24"/>
        </w:rPr>
        <w:t xml:space="preserve"> </w:t>
      </w:r>
      <w:r w:rsidR="002E1117" w:rsidRPr="006E4809">
        <w:rPr>
          <w:rFonts w:ascii="Times New Roman" w:hAnsi="Times New Roman" w:cs="Times New Roman"/>
          <w:sz w:val="24"/>
        </w:rPr>
        <w:t>koordynowanie i nadzór nad wykonywaniem usługi oraz kontakt z Zamawiającym,</w:t>
      </w:r>
    </w:p>
    <w:p w:rsidR="002E1117" w:rsidRPr="006E4809" w:rsidRDefault="00084FEF" w:rsidP="00202900">
      <w:pPr>
        <w:pStyle w:val="Akapitzlist"/>
        <w:ind w:left="7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2E1117" w:rsidRPr="006E4809">
        <w:rPr>
          <w:rFonts w:ascii="Times New Roman" w:hAnsi="Times New Roman" w:cs="Times New Roman"/>
          <w:sz w:val="24"/>
        </w:rPr>
        <w:t>opróżniania pojemników, załadunku worków do pojazdów specjalistycznych przystosowanych do odbioru odpadów,</w:t>
      </w:r>
    </w:p>
    <w:p w:rsidR="002E1117" w:rsidRPr="006E4809" w:rsidRDefault="002E1117" w:rsidP="002E1117">
      <w:pPr>
        <w:pStyle w:val="Akapitzlist"/>
        <w:ind w:left="76"/>
        <w:jc w:val="both"/>
        <w:rPr>
          <w:rFonts w:ascii="Times New Roman" w:hAnsi="Times New Roman" w:cs="Times New Roman"/>
          <w:sz w:val="24"/>
        </w:rPr>
      </w:pPr>
      <w:r w:rsidRPr="006E4809">
        <w:rPr>
          <w:rFonts w:ascii="Times New Roman" w:hAnsi="Times New Roman" w:cs="Times New Roman"/>
          <w:sz w:val="24"/>
        </w:rPr>
        <w:t xml:space="preserve">-    </w:t>
      </w:r>
      <w:r w:rsidR="00084FEF">
        <w:rPr>
          <w:rFonts w:ascii="Times New Roman" w:hAnsi="Times New Roman" w:cs="Times New Roman"/>
          <w:sz w:val="24"/>
        </w:rPr>
        <w:t xml:space="preserve"> </w:t>
      </w:r>
      <w:r w:rsidRPr="006E4809">
        <w:rPr>
          <w:rFonts w:ascii="Times New Roman" w:hAnsi="Times New Roman" w:cs="Times New Roman"/>
          <w:sz w:val="24"/>
        </w:rPr>
        <w:t>kierowania pojazdami specjalistycznymi służącymi do wykonania zamówienia.</w:t>
      </w:r>
      <w:r w:rsidR="00202900" w:rsidRPr="006E4809">
        <w:rPr>
          <w:rFonts w:ascii="Times New Roman" w:hAnsi="Times New Roman" w:cs="Times New Roman"/>
          <w:sz w:val="24"/>
        </w:rPr>
        <w:t xml:space="preserve"> </w:t>
      </w:r>
    </w:p>
    <w:p w:rsidR="00202900" w:rsidRPr="006E4809" w:rsidRDefault="00202900" w:rsidP="00202900">
      <w:pPr>
        <w:pStyle w:val="Akapitzlist"/>
        <w:ind w:left="76"/>
        <w:jc w:val="both"/>
        <w:rPr>
          <w:rFonts w:ascii="Times New Roman" w:hAnsi="Times New Roman" w:cs="Times New Roman"/>
          <w:sz w:val="24"/>
        </w:rPr>
      </w:pPr>
      <w:r w:rsidRPr="006E4809">
        <w:rPr>
          <w:rFonts w:ascii="Times New Roman" w:hAnsi="Times New Roman" w:cs="Times New Roman"/>
          <w:iCs/>
          <w:sz w:val="24"/>
        </w:rPr>
        <w:t xml:space="preserve">(obowiązek ten nie dotyczy sytuacji, gdy prace te będą wykonywane samodzielnie </w:t>
      </w:r>
      <w:r w:rsidR="00343086">
        <w:rPr>
          <w:rFonts w:ascii="Times New Roman" w:hAnsi="Times New Roman" w:cs="Times New Roman"/>
          <w:iCs/>
          <w:sz w:val="24"/>
        </w:rPr>
        <w:br/>
      </w:r>
      <w:r w:rsidRPr="006E4809">
        <w:rPr>
          <w:rFonts w:ascii="Times New Roman" w:hAnsi="Times New Roman" w:cs="Times New Roman"/>
          <w:iCs/>
          <w:sz w:val="24"/>
        </w:rPr>
        <w:t xml:space="preserve">i osobiście przez osoby fizyczne prowadzące działalność gospodarczą w postaci tzw. samozatrudnienia, jako podwykonawcy). </w:t>
      </w:r>
    </w:p>
    <w:p w:rsidR="00202900" w:rsidRPr="006E4809" w:rsidRDefault="00202900" w:rsidP="00202900">
      <w:pPr>
        <w:pStyle w:val="Akapitzlist"/>
        <w:ind w:left="76"/>
        <w:jc w:val="both"/>
        <w:rPr>
          <w:rFonts w:ascii="Times New Roman" w:hAnsi="Times New Roman" w:cs="Times New Roman"/>
          <w:sz w:val="24"/>
        </w:rPr>
      </w:pPr>
      <w:r w:rsidRPr="006E4809">
        <w:rPr>
          <w:rFonts w:ascii="Times New Roman" w:hAnsi="Times New Roman" w:cs="Times New Roman"/>
          <w:bCs/>
          <w:sz w:val="24"/>
        </w:rPr>
        <w:t xml:space="preserve">2. </w:t>
      </w:r>
      <w:r w:rsidRPr="006E4809">
        <w:rPr>
          <w:rFonts w:ascii="Times New Roman" w:hAnsi="Times New Roman" w:cs="Times New Roman"/>
          <w:sz w:val="24"/>
        </w:rPr>
        <w:t xml:space="preserve">Szczegółowy sposób dokumentowania zatrudnienia ww. osób, uprawnienia zamawiającego w zakresie kontroli spełniania przez Wykonawcę wymagań, o których mowa w art. 95 ust. 1 ustawy </w:t>
      </w:r>
      <w:proofErr w:type="spellStart"/>
      <w:r w:rsidRPr="006E4809">
        <w:rPr>
          <w:rFonts w:ascii="Times New Roman" w:hAnsi="Times New Roman" w:cs="Times New Roman"/>
          <w:sz w:val="24"/>
        </w:rPr>
        <w:t>Pzp</w:t>
      </w:r>
      <w:proofErr w:type="spellEnd"/>
      <w:r w:rsidRPr="006E4809">
        <w:rPr>
          <w:rFonts w:ascii="Times New Roman" w:hAnsi="Times New Roman" w:cs="Times New Roman"/>
          <w:sz w:val="24"/>
        </w:rPr>
        <w:t xml:space="preserve"> oraz sankcji z tytułu niespełnienia tych wymagań, rodzaju czynności niezbędnych do realizacji zamówienia, których dotyczą wymagania zatrudnienia na podstawie umowy o pracę przez Wykonawcę lub podwykonawcę osób wykonujących czynności w trakcie realizacji zamówienia zawarte są </w:t>
      </w:r>
      <w:r w:rsidR="00FC1D7F">
        <w:rPr>
          <w:rFonts w:ascii="Times New Roman" w:hAnsi="Times New Roman" w:cs="Times New Roman"/>
          <w:sz w:val="24"/>
        </w:rPr>
        <w:t>§ 3 ust. 7</w:t>
      </w:r>
      <w:r w:rsidRPr="006E4809">
        <w:rPr>
          <w:rFonts w:ascii="Times New Roman" w:hAnsi="Times New Roman" w:cs="Times New Roman"/>
          <w:sz w:val="24"/>
        </w:rPr>
        <w:t xml:space="preserve"> wzoru umowy.</w:t>
      </w:r>
    </w:p>
    <w:p w:rsidR="00D303C0" w:rsidRPr="00D303C0" w:rsidRDefault="00D303C0" w:rsidP="00D303C0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INFORMACJE O FORMALNOŚCIACH, JAKIE MUSZĄ ZOSTAĆ DOPEŁNIONE PO WYBORZE OFERTY W CELU ZAWARCIA UMOWY </w:t>
      </w:r>
      <w:r w:rsidR="003430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 SPRAWIE ZAMÓWIENIA PUBLICZNEGO</w:t>
      </w:r>
    </w:p>
    <w:p w:rsidR="00D303C0" w:rsidRPr="00D303C0" w:rsidRDefault="00D303C0" w:rsidP="00BF0236">
      <w:pPr>
        <w:numPr>
          <w:ilvl w:val="0"/>
          <w:numId w:val="15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>Wykonawca przed podpisaniem umowy dostarczy Zamawiającemu:</w:t>
      </w:r>
    </w:p>
    <w:p w:rsidR="00D303C0" w:rsidRPr="00D303C0" w:rsidRDefault="00D303C0" w:rsidP="00BF0236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>informację o osobie (imię i nazwisko), która w imieniu Wykonawcy będzie podpisywała umowę; jeżeli uprawni</w:t>
      </w:r>
      <w:r w:rsidR="00343086">
        <w:rPr>
          <w:rFonts w:ascii="Times New Roman" w:eastAsia="Calibri" w:hAnsi="Times New Roman" w:cs="Times New Roman"/>
          <w:sz w:val="24"/>
          <w:szCs w:val="24"/>
        </w:rPr>
        <w:t>enie do występowania w imieniu W</w:t>
      </w:r>
      <w:r w:rsidRPr="00D303C0">
        <w:rPr>
          <w:rFonts w:ascii="Times New Roman" w:eastAsia="Calibri" w:hAnsi="Times New Roman" w:cs="Times New Roman"/>
          <w:sz w:val="24"/>
          <w:szCs w:val="24"/>
        </w:rPr>
        <w:t>ykonawcy nie będzie wynikało z wpisów do odpowiednich rejestrów, również pełnomocnictwo do podpisania umowy – oryginał lub notarialnie poświadczona kopia,</w:t>
      </w:r>
    </w:p>
    <w:p w:rsidR="00D303C0" w:rsidRPr="00D303C0" w:rsidRDefault="00D303C0" w:rsidP="00BF0236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dane kontaktowe (imię i nazwisko, nr telefonu, adres e-mail) do osób wyznaczonych do kontaktów z zamawiającym, </w:t>
      </w:r>
    </w:p>
    <w:p w:rsidR="00D303C0" w:rsidRPr="00D303C0" w:rsidRDefault="00D303C0" w:rsidP="00BF0236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harmonogram </w:t>
      </w:r>
      <w:r w:rsidR="00684916">
        <w:rPr>
          <w:rFonts w:ascii="Times New Roman" w:eastAsia="Calibri" w:hAnsi="Times New Roman" w:cs="Times New Roman"/>
          <w:sz w:val="24"/>
          <w:szCs w:val="24"/>
        </w:rPr>
        <w:t>odbioru odpadów</w:t>
      </w:r>
      <w:r w:rsidRPr="00D303C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D303C0" w:rsidRPr="00D303C0" w:rsidRDefault="00D303C0" w:rsidP="00BF0236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jeżeli jako najkorzystniejsza zostanie wybrana oferta Wykonawców występujących wspólnie, Zamawiający zażąda przed zawarciem umowy </w:t>
      </w:r>
      <w:r w:rsidR="00343086">
        <w:rPr>
          <w:rFonts w:ascii="Times New Roman" w:eastAsia="Calibri" w:hAnsi="Times New Roman" w:cs="Times New Roman"/>
          <w:sz w:val="24"/>
          <w:szCs w:val="24"/>
        </w:rPr>
        <w:br/>
      </w:r>
      <w:r w:rsidRPr="00D303C0">
        <w:rPr>
          <w:rFonts w:ascii="Times New Roman" w:eastAsia="Calibri" w:hAnsi="Times New Roman" w:cs="Times New Roman"/>
          <w:sz w:val="24"/>
          <w:szCs w:val="24"/>
        </w:rPr>
        <w:t>w sprawie zamówienia publicznego, umowy regulującej współpracę tych Wykonawców.</w:t>
      </w:r>
    </w:p>
    <w:p w:rsidR="00D303C0" w:rsidRPr="00D303C0" w:rsidRDefault="00D303C0" w:rsidP="00BF0236">
      <w:pPr>
        <w:numPr>
          <w:ilvl w:val="0"/>
          <w:numId w:val="15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>Zamawiający zawiera umowę w sprawie zamówienia publicznego w terminie nie krótszym niż 5 dni od dnia przesłania zawiadomienia o wyborze najkorzystniejszej oferty.</w:t>
      </w:r>
    </w:p>
    <w:p w:rsidR="00D303C0" w:rsidRPr="00D303C0" w:rsidRDefault="00D303C0" w:rsidP="00BF0236">
      <w:pPr>
        <w:numPr>
          <w:ilvl w:val="0"/>
          <w:numId w:val="15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Zamawiający może zawrzeć umowę w sprawie zamówienia publicznego przed upływem terminu, o którym mowa w ust. 2, jeżeli </w:t>
      </w:r>
      <w:r w:rsidRPr="00D303C0">
        <w:rPr>
          <w:rFonts w:ascii="Times New Roman" w:eastAsia="Calibri" w:hAnsi="Times New Roman" w:cs="Times New Roman"/>
          <w:sz w:val="24"/>
          <w:szCs w:val="24"/>
        </w:rPr>
        <w:tab/>
        <w:t>w postępowaniu o udzielenie zamówienia prowadzonym w trybie</w:t>
      </w:r>
      <w:r w:rsidRPr="00D303C0">
        <w:rPr>
          <w:rFonts w:ascii="Times New Roman" w:eastAsia="Calibri" w:hAnsi="Times New Roman" w:cs="Times New Roman"/>
          <w:sz w:val="24"/>
          <w:szCs w:val="24"/>
        </w:rPr>
        <w:tab/>
        <w:t>podstawowym złożono tylko jedną ofertę.</w:t>
      </w:r>
    </w:p>
    <w:p w:rsidR="00D303C0" w:rsidRPr="00D303C0" w:rsidRDefault="00D303C0" w:rsidP="00BF0236">
      <w:pPr>
        <w:numPr>
          <w:ilvl w:val="0"/>
          <w:numId w:val="15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>Wykonawca będzie zobowiązany do podpisania umowy w miejscu i terminie wskazanym przez Zamawiającego.</w:t>
      </w:r>
    </w:p>
    <w:p w:rsidR="00D303C0" w:rsidRPr="00D303C0" w:rsidRDefault="00D303C0" w:rsidP="00D30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pl-PL"/>
        </w:rPr>
      </w:pPr>
    </w:p>
    <w:p w:rsidR="00D303C0" w:rsidRPr="006E4809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E4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POUCZENIE O ŚRODKACH OCHRONY PRAWNEJ PRZYSŁUGUJĄCYCH WYKONAWCY.</w:t>
      </w:r>
    </w:p>
    <w:p w:rsidR="00D303C0" w:rsidRPr="006E4809" w:rsidRDefault="00D303C0" w:rsidP="00BF0236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Środki ochrony prawnej przysługujące wykonawcy reguluje dział IX ustawy </w:t>
      </w:r>
      <w:proofErr w:type="spellStart"/>
      <w:r w:rsidRPr="006E4809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E4809">
        <w:rPr>
          <w:rFonts w:ascii="Times New Roman" w:eastAsia="Calibri" w:hAnsi="Times New Roman" w:cs="Times New Roman"/>
          <w:sz w:val="24"/>
          <w:szCs w:val="24"/>
        </w:rPr>
        <w:t>. Zamawiający przedstawia poniżej najistotniejsze informacje.</w:t>
      </w:r>
    </w:p>
    <w:p w:rsidR="00D303C0" w:rsidRPr="006E4809" w:rsidRDefault="00D303C0" w:rsidP="00BF0236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Środki ochrony prawnej określone w</w:t>
      </w:r>
      <w:r w:rsidR="00343086">
        <w:rPr>
          <w:rFonts w:ascii="Times New Roman" w:eastAsia="Calibri" w:hAnsi="Times New Roman" w:cs="Times New Roman"/>
          <w:sz w:val="24"/>
          <w:szCs w:val="24"/>
        </w:rPr>
        <w:t xml:space="preserve"> niniejszym dziale przysługują W</w:t>
      </w: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ykonawcy oraz innemu podmiotowi, jeżeli ma lub miał interes w uzyskaniu zamówienia oraz poniósł lub może ponieść szkodę w wyniku naruszenia przez zamawiającego przepisów ustawy </w:t>
      </w:r>
      <w:proofErr w:type="spellStart"/>
      <w:r w:rsidRPr="006E4809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303C0" w:rsidRPr="006E4809" w:rsidRDefault="00D303C0" w:rsidP="00BF0236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Środki</w:t>
      </w: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 ochrony prawnej wobec ogłoszenia wszczynającego postępowanie o udzielenie zamówienia oraz dokumentów zamówienia przysługują również organizacjom wpisanym na listę, o której mowa w art. 469 pkt 15 </w:t>
      </w:r>
      <w:proofErr w:type="spellStart"/>
      <w:r w:rsidRPr="006E4809">
        <w:rPr>
          <w:rFonts w:ascii="Times New Roman" w:eastAsia="Calibri" w:hAnsi="Times New Roman" w:cs="Times New Roman"/>
          <w:sz w:val="24"/>
          <w:szCs w:val="24"/>
        </w:rPr>
        <w:t>p.z.p</w:t>
      </w:r>
      <w:proofErr w:type="spellEnd"/>
      <w:r w:rsidRPr="006E4809">
        <w:rPr>
          <w:rFonts w:ascii="Times New Roman" w:eastAsia="Calibri" w:hAnsi="Times New Roman" w:cs="Times New Roman"/>
          <w:sz w:val="24"/>
          <w:szCs w:val="24"/>
        </w:rPr>
        <w:t>. oraz Rzecznikowi Małych i Średnich Przedsiębiorców.</w:t>
      </w:r>
    </w:p>
    <w:p w:rsidR="00D303C0" w:rsidRPr="006E4809" w:rsidRDefault="00D303C0" w:rsidP="00BF0236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Odwołanie</w:t>
      </w: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 przysługuje na:</w:t>
      </w:r>
    </w:p>
    <w:p w:rsidR="00D303C0" w:rsidRPr="006E4809" w:rsidRDefault="00D303C0" w:rsidP="00BF0236">
      <w:pPr>
        <w:numPr>
          <w:ilvl w:val="2"/>
          <w:numId w:val="18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niezgodn</w:t>
      </w:r>
      <w:r w:rsidR="00343086">
        <w:rPr>
          <w:rFonts w:ascii="Times New Roman" w:eastAsia="Calibri" w:hAnsi="Times New Roman" w:cs="Times New Roman"/>
          <w:sz w:val="24"/>
          <w:szCs w:val="24"/>
        </w:rPr>
        <w:t>ą z przepisami ustawy czynność Z</w:t>
      </w:r>
      <w:r w:rsidRPr="006E4809">
        <w:rPr>
          <w:rFonts w:ascii="Times New Roman" w:eastAsia="Calibri" w:hAnsi="Times New Roman" w:cs="Times New Roman"/>
          <w:sz w:val="24"/>
          <w:szCs w:val="24"/>
        </w:rPr>
        <w:t>amawiającego, podjętą w postępowaniu o udzielenie zamówienia, w tym na projektowane postanowienie umowy,</w:t>
      </w:r>
    </w:p>
    <w:p w:rsidR="00D303C0" w:rsidRPr="006E4809" w:rsidRDefault="00D303C0" w:rsidP="00BF0236">
      <w:pPr>
        <w:numPr>
          <w:ilvl w:val="2"/>
          <w:numId w:val="18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zaniechanie czynności w postępowaniu o udzielenie zamówienia do której zamawiający był obowiązany na podstawie ustawy </w:t>
      </w:r>
      <w:proofErr w:type="spellStart"/>
      <w:r w:rsidRPr="006E4809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E48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03C0" w:rsidRPr="006E4809" w:rsidRDefault="00D303C0" w:rsidP="00BF0236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Odwołanie</w:t>
      </w:r>
      <w:r w:rsidRPr="006E4809">
        <w:rPr>
          <w:rFonts w:ascii="Times New Roman" w:eastAsia="Calibri" w:hAnsi="Times New Roman" w:cs="Times New Roman"/>
          <w:sz w:val="24"/>
          <w:szCs w:val="24"/>
        </w:rPr>
        <w:t xml:space="preserve"> wnosi się do Prezesa Izby. </w:t>
      </w:r>
    </w:p>
    <w:p w:rsidR="00D303C0" w:rsidRPr="006E4809" w:rsidRDefault="00D303C0" w:rsidP="00BF0236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Odwołujący przekazuje zamawiającemu odwołanie wniesione w formie elektronicznej albo postaci elektronicznej albo kopię tego odwołania, jeżeli zostało ono wniesione w formie pisemnej, przed upływem terminu do wniesienia odwołania w taki sposób, aby mógł on zapoznać się z jego treścią przed upływem tego terminu.</w:t>
      </w:r>
    </w:p>
    <w:p w:rsidR="00D303C0" w:rsidRPr="006E4809" w:rsidRDefault="00D303C0" w:rsidP="00BF0236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Odwołanie wobec treści ogłoszenia lub treści dokumentów zamówienia wnosi się w terminie 5 dni od dnia zamieszczenia ogłoszenia w Biuletynie Zamówień Publicznych lub dokumentów zamówienia na stronie internetowej.</w:t>
      </w:r>
    </w:p>
    <w:p w:rsidR="00D303C0" w:rsidRPr="006E4809" w:rsidRDefault="00D303C0" w:rsidP="00BF0236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Odwołanie wnosi się w terminie:</w:t>
      </w:r>
    </w:p>
    <w:p w:rsidR="00D303C0" w:rsidRPr="006E4809" w:rsidRDefault="00D303C0" w:rsidP="00BF0236">
      <w:pPr>
        <w:numPr>
          <w:ilvl w:val="2"/>
          <w:numId w:val="19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:rsidR="00D303C0" w:rsidRPr="006E4809" w:rsidRDefault="00D303C0" w:rsidP="00BF0236">
      <w:pPr>
        <w:numPr>
          <w:ilvl w:val="2"/>
          <w:numId w:val="19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10 dni od dnia przekazania informacji o czynności zamawiającego stanowiącej podstawę jego wniesienia, jeżeli informacja została przekazana w sposób inny niż określony w pkt 1.</w:t>
      </w:r>
    </w:p>
    <w:p w:rsidR="00D303C0" w:rsidRPr="006E4809" w:rsidRDefault="00D303C0" w:rsidP="00BF0236">
      <w:pPr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809">
        <w:rPr>
          <w:rFonts w:ascii="Times New Roman" w:eastAsia="Calibri" w:hAnsi="Times New Roman" w:cs="Times New Roman"/>
          <w:sz w:val="24"/>
          <w:szCs w:val="24"/>
        </w:rPr>
        <w:t>Odwołanie w przypadkach innych niż określone w ust. 7 i 8 wnosi się w terminie 5 dni od dnia, w którym powzięto lub przy zachowaniu należytej staranności można było powziąć wiadomość o okolicznościach stanowiących podstawę jego wniesienia.</w:t>
      </w:r>
    </w:p>
    <w:p w:rsidR="00D303C0" w:rsidRPr="006E4809" w:rsidRDefault="00D303C0" w:rsidP="00D303C0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303C0" w:rsidRPr="00D303C0" w:rsidRDefault="00D303C0" w:rsidP="00FD0C76">
      <w:pPr>
        <w:numPr>
          <w:ilvl w:val="0"/>
          <w:numId w:val="1"/>
        </w:numPr>
        <w:shd w:val="clear" w:color="auto" w:fill="DBE5F1" w:themeFill="accent1" w:themeFillTint="33"/>
        <w:spacing w:after="0" w:line="240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03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WYKAZ ZAŁĄCZNIKÓW DO SWZ</w:t>
      </w:r>
    </w:p>
    <w:p w:rsidR="00D303C0" w:rsidRDefault="00D303C0" w:rsidP="00BF0236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3C0">
        <w:rPr>
          <w:rFonts w:ascii="Times New Roman" w:eastAsia="Calibri" w:hAnsi="Times New Roman" w:cs="Times New Roman"/>
          <w:sz w:val="24"/>
          <w:szCs w:val="24"/>
        </w:rPr>
        <w:t xml:space="preserve">Załącznik </w:t>
      </w:r>
      <w:r w:rsidR="00B75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03C0">
        <w:rPr>
          <w:rFonts w:ascii="Times New Roman" w:eastAsia="Calibri" w:hAnsi="Times New Roman" w:cs="Times New Roman"/>
          <w:sz w:val="24"/>
          <w:szCs w:val="24"/>
        </w:rPr>
        <w:t>nr 1 – formularz ofertowy.</w:t>
      </w:r>
    </w:p>
    <w:p w:rsidR="00D303C0" w:rsidRPr="00B752E4" w:rsidRDefault="00B752E4" w:rsidP="00BF0236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752E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Załącznik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52E4">
        <w:rPr>
          <w:rFonts w:ascii="Times New Roman" w:eastAsia="Calibri" w:hAnsi="Times New Roman" w:cs="Times New Roman"/>
          <w:sz w:val="24"/>
          <w:szCs w:val="24"/>
        </w:rPr>
        <w:t xml:space="preserve">nr </w:t>
      </w:r>
      <w:r w:rsidR="00D303C0" w:rsidRPr="00B752E4">
        <w:rPr>
          <w:rFonts w:ascii="Times New Roman" w:eastAsia="Calibri" w:hAnsi="Times New Roman" w:cs="Times New Roman"/>
          <w:sz w:val="24"/>
          <w:szCs w:val="24"/>
        </w:rPr>
        <w:t xml:space="preserve">2 – </w:t>
      </w:r>
      <w:r w:rsidR="00D303C0" w:rsidRPr="00B752E4">
        <w:rPr>
          <w:rFonts w:ascii="Times New Roman" w:eastAsia="Calibri" w:hAnsi="Times New Roman" w:cs="Times New Roman"/>
          <w:bCs/>
          <w:sz w:val="24"/>
          <w:szCs w:val="24"/>
        </w:rPr>
        <w:t>oświadczenie o braku podstaw do wykluczenia oraz o spełnianiu warunków udziału w postępowaniu.</w:t>
      </w:r>
    </w:p>
    <w:p w:rsidR="00D303C0" w:rsidRPr="00D303C0" w:rsidRDefault="00D303C0" w:rsidP="00BF0236">
      <w:pPr>
        <w:numPr>
          <w:ilvl w:val="0"/>
          <w:numId w:val="20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03C0">
        <w:rPr>
          <w:rFonts w:ascii="Times New Roman" w:eastAsia="Calibri" w:hAnsi="Times New Roman" w:cs="Times New Roman"/>
          <w:bCs/>
          <w:sz w:val="24"/>
          <w:szCs w:val="24"/>
        </w:rPr>
        <w:t xml:space="preserve">Załącznik </w:t>
      </w:r>
      <w:r w:rsidR="00B752E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303C0">
        <w:rPr>
          <w:rFonts w:ascii="Times New Roman" w:eastAsia="Calibri" w:hAnsi="Times New Roman" w:cs="Times New Roman"/>
          <w:bCs/>
          <w:sz w:val="24"/>
          <w:szCs w:val="24"/>
        </w:rPr>
        <w:t>nr 3 – zobowiązanie podmiotu udostępniającego zasoby.</w:t>
      </w:r>
    </w:p>
    <w:p w:rsidR="00D303C0" w:rsidRPr="00D303C0" w:rsidRDefault="00B752E4" w:rsidP="00BF0236">
      <w:pPr>
        <w:numPr>
          <w:ilvl w:val="0"/>
          <w:numId w:val="20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Załącznik </w:t>
      </w:r>
      <w:r w:rsidR="00D303C0" w:rsidRPr="00D303C0">
        <w:rPr>
          <w:rFonts w:ascii="Times New Roman" w:eastAsia="Calibri" w:hAnsi="Times New Roman" w:cs="Times New Roman"/>
          <w:sz w:val="24"/>
          <w:szCs w:val="24"/>
        </w:rPr>
        <w:t xml:space="preserve">nr 4 – </w:t>
      </w:r>
      <w:r w:rsidR="00D303C0" w:rsidRPr="00D303C0">
        <w:rPr>
          <w:rFonts w:ascii="Times New Roman" w:eastAsia="Calibri" w:hAnsi="Times New Roman" w:cs="Times New Roman"/>
          <w:bCs/>
          <w:sz w:val="24"/>
          <w:szCs w:val="24"/>
        </w:rPr>
        <w:t>oświadczenie podmiotu udostępniającego zasoby, o braku podstaw do wykluczenia oraz o spełnianiu warunków udziału w postępowaniu.</w:t>
      </w:r>
    </w:p>
    <w:p w:rsidR="00D303C0" w:rsidRPr="00D303C0" w:rsidRDefault="00D303C0" w:rsidP="00BF0236">
      <w:pPr>
        <w:numPr>
          <w:ilvl w:val="0"/>
          <w:numId w:val="20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03C0">
        <w:rPr>
          <w:rFonts w:ascii="Times New Roman" w:eastAsia="Calibri" w:hAnsi="Times New Roman" w:cs="Times New Roman"/>
          <w:bCs/>
          <w:sz w:val="24"/>
          <w:szCs w:val="24"/>
        </w:rPr>
        <w:t>Załącznik nr 5 – oświadczenie dot. grupy kapitałowej.</w:t>
      </w:r>
    </w:p>
    <w:p w:rsidR="00B1609A" w:rsidRDefault="00D303C0" w:rsidP="00BF0236">
      <w:pPr>
        <w:numPr>
          <w:ilvl w:val="0"/>
          <w:numId w:val="20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03C0">
        <w:rPr>
          <w:rFonts w:ascii="Times New Roman" w:eastAsia="Calibri" w:hAnsi="Times New Roman" w:cs="Times New Roman"/>
          <w:bCs/>
          <w:sz w:val="24"/>
          <w:szCs w:val="24"/>
        </w:rPr>
        <w:t xml:space="preserve">Załącznik nr 6 – </w:t>
      </w:r>
      <w:r w:rsidR="00B1609A">
        <w:rPr>
          <w:rFonts w:ascii="Times New Roman" w:eastAsia="Calibri" w:hAnsi="Times New Roman" w:cs="Times New Roman"/>
          <w:bCs/>
          <w:sz w:val="24"/>
          <w:szCs w:val="24"/>
        </w:rPr>
        <w:t xml:space="preserve">wykaz wykonanych usług </w:t>
      </w:r>
    </w:p>
    <w:p w:rsidR="00D303C0" w:rsidRPr="00D303C0" w:rsidRDefault="00D303C0" w:rsidP="00BF0236">
      <w:pPr>
        <w:numPr>
          <w:ilvl w:val="0"/>
          <w:numId w:val="20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03C0">
        <w:rPr>
          <w:rFonts w:ascii="Times New Roman" w:eastAsia="Calibri" w:hAnsi="Times New Roman" w:cs="Times New Roman"/>
          <w:bCs/>
          <w:sz w:val="24"/>
          <w:szCs w:val="24"/>
        </w:rPr>
        <w:t>Załącznik nr 7 – wykaz</w:t>
      </w:r>
      <w:r w:rsidR="00B1609A">
        <w:rPr>
          <w:rFonts w:ascii="Times New Roman" w:eastAsia="Calibri" w:hAnsi="Times New Roman" w:cs="Times New Roman"/>
          <w:bCs/>
          <w:sz w:val="24"/>
          <w:szCs w:val="24"/>
        </w:rPr>
        <w:t xml:space="preserve"> urządzeń</w:t>
      </w:r>
      <w:r w:rsidRPr="00D303C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303C0" w:rsidRDefault="00B1609A" w:rsidP="00BF0236">
      <w:pPr>
        <w:numPr>
          <w:ilvl w:val="0"/>
          <w:numId w:val="20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Załącznik nr 8</w:t>
      </w:r>
      <w:r w:rsidR="00D303C0" w:rsidRPr="00D303C0">
        <w:rPr>
          <w:rFonts w:ascii="Times New Roman" w:eastAsia="Calibri" w:hAnsi="Times New Roman" w:cs="Times New Roman"/>
          <w:bCs/>
          <w:sz w:val="24"/>
          <w:szCs w:val="24"/>
        </w:rPr>
        <w:t xml:space="preserve"> – wzór umowy. </w:t>
      </w:r>
    </w:p>
    <w:p w:rsidR="00B752E4" w:rsidRPr="00D303C0" w:rsidRDefault="00F7060C" w:rsidP="00BF0236">
      <w:pPr>
        <w:numPr>
          <w:ilvl w:val="0"/>
          <w:numId w:val="20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Załącznik nr 9</w:t>
      </w:r>
      <w:r w:rsidR="00B752E4">
        <w:rPr>
          <w:rFonts w:ascii="Times New Roman" w:eastAsia="Calibri" w:hAnsi="Times New Roman" w:cs="Times New Roman"/>
          <w:bCs/>
          <w:sz w:val="24"/>
          <w:szCs w:val="24"/>
        </w:rPr>
        <w:t xml:space="preserve"> – Opis przedmiotu zamówienia</w:t>
      </w:r>
    </w:p>
    <w:p w:rsidR="00D303C0" w:rsidRPr="00D303C0" w:rsidRDefault="00F7060C" w:rsidP="00BF0236">
      <w:pPr>
        <w:numPr>
          <w:ilvl w:val="0"/>
          <w:numId w:val="20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Załącznik nr 10</w:t>
      </w:r>
      <w:r w:rsidR="00D303C0" w:rsidRPr="00D303C0">
        <w:rPr>
          <w:rFonts w:ascii="Times New Roman" w:eastAsia="Calibri" w:hAnsi="Times New Roman" w:cs="Times New Roman"/>
          <w:bCs/>
          <w:sz w:val="24"/>
          <w:szCs w:val="24"/>
        </w:rPr>
        <w:t xml:space="preserve"> – klauzula</w:t>
      </w:r>
      <w:r w:rsidR="00D303C0" w:rsidRPr="00D303C0">
        <w:rPr>
          <w:rFonts w:ascii="Times New Roman" w:eastAsia="Calibri" w:hAnsi="Times New Roman" w:cs="Times New Roman"/>
          <w:sz w:val="24"/>
          <w:szCs w:val="24"/>
        </w:rPr>
        <w:t xml:space="preserve"> dotycząca ochrony danych osobowych.</w:t>
      </w:r>
    </w:p>
    <w:p w:rsidR="00D303C0" w:rsidRPr="00D303C0" w:rsidRDefault="00D303C0" w:rsidP="00D303C0">
      <w:pPr>
        <w:tabs>
          <w:tab w:val="num" w:pos="426"/>
        </w:tabs>
        <w:spacing w:after="160" w:line="256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1C5052" w:rsidRDefault="001C5052"/>
    <w:sectPr w:rsidR="001C5052" w:rsidSect="002B6273">
      <w:footerReference w:type="defaul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147" w:rsidRDefault="00323147" w:rsidP="002E1117">
      <w:pPr>
        <w:spacing w:after="0" w:line="240" w:lineRule="auto"/>
      </w:pPr>
      <w:r>
        <w:separator/>
      </w:r>
    </w:p>
  </w:endnote>
  <w:endnote w:type="continuationSeparator" w:id="0">
    <w:p w:rsidR="00323147" w:rsidRDefault="00323147" w:rsidP="002E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273360"/>
      <w:docPartObj>
        <w:docPartGallery w:val="Page Numbers (Bottom of Page)"/>
        <w:docPartUnique/>
      </w:docPartObj>
    </w:sdtPr>
    <w:sdtEndPr/>
    <w:sdtContent>
      <w:p w:rsidR="00B567B0" w:rsidRDefault="00B567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EC6">
          <w:rPr>
            <w:noProof/>
          </w:rPr>
          <w:t>10</w:t>
        </w:r>
        <w:r>
          <w:fldChar w:fldCharType="end"/>
        </w:r>
      </w:p>
    </w:sdtContent>
  </w:sdt>
  <w:p w:rsidR="00B567B0" w:rsidRDefault="00B567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147" w:rsidRDefault="00323147" w:rsidP="002E1117">
      <w:pPr>
        <w:spacing w:after="0" w:line="240" w:lineRule="auto"/>
      </w:pPr>
      <w:r>
        <w:separator/>
      </w:r>
    </w:p>
  </w:footnote>
  <w:footnote w:type="continuationSeparator" w:id="0">
    <w:p w:rsidR="00323147" w:rsidRDefault="00323147" w:rsidP="002E1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3D74153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157C8"/>
    <w:multiLevelType w:val="hybridMultilevel"/>
    <w:tmpl w:val="53EE2396"/>
    <w:lvl w:ilvl="0" w:tplc="E07C7EDA">
      <w:start w:val="1"/>
      <w:numFmt w:val="upperRoman"/>
      <w:lvlText w:val="%1."/>
      <w:lvlJc w:val="right"/>
      <w:pPr>
        <w:ind w:left="76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796" w:hanging="360"/>
      </w:pPr>
      <w:rPr>
        <w:rFonts w:ascii="Symbol" w:eastAsia="Calibri" w:hAnsi="Symbol" w:cs="Times New Roman" w:hint="default"/>
      </w:rPr>
    </w:lvl>
    <w:lvl w:ilvl="2" w:tplc="2F448924">
      <w:start w:val="1"/>
      <w:numFmt w:val="decimal"/>
      <w:lvlText w:val="%3)"/>
      <w:lvlJc w:val="left"/>
      <w:pPr>
        <w:ind w:left="2026" w:hanging="69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D50BB3"/>
    <w:multiLevelType w:val="multilevel"/>
    <w:tmpl w:val="134479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C247655"/>
    <w:multiLevelType w:val="hybridMultilevel"/>
    <w:tmpl w:val="3C40D9E8"/>
    <w:lvl w:ilvl="0" w:tplc="2056E10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46431"/>
    <w:multiLevelType w:val="hybridMultilevel"/>
    <w:tmpl w:val="F190D4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99C3555"/>
    <w:multiLevelType w:val="hybridMultilevel"/>
    <w:tmpl w:val="19262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B5A64"/>
    <w:multiLevelType w:val="hybridMultilevel"/>
    <w:tmpl w:val="CDF2310A"/>
    <w:lvl w:ilvl="0" w:tplc="CA3E221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A513BB4"/>
    <w:multiLevelType w:val="multilevel"/>
    <w:tmpl w:val="3684C4C4"/>
    <w:lvl w:ilvl="0">
      <w:start w:val="1"/>
      <w:numFmt w:val="bullet"/>
      <w:lvlText w:val=""/>
      <w:lvlJc w:val="left"/>
      <w:pPr>
        <w:tabs>
          <w:tab w:val="num" w:pos="0"/>
        </w:tabs>
        <w:ind w:left="193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7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9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3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5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91" w:hanging="360"/>
      </w:pPr>
      <w:rPr>
        <w:rFonts w:ascii="Wingdings" w:hAnsi="Wingdings" w:cs="Wingdings" w:hint="default"/>
      </w:rPr>
    </w:lvl>
  </w:abstractNum>
  <w:abstractNum w:abstractNumId="10">
    <w:nsid w:val="1C3145D2"/>
    <w:multiLevelType w:val="hybridMultilevel"/>
    <w:tmpl w:val="D45C6D0C"/>
    <w:lvl w:ilvl="0" w:tplc="D682D06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C367A68"/>
    <w:multiLevelType w:val="hybridMultilevel"/>
    <w:tmpl w:val="7D1898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6E90178"/>
    <w:multiLevelType w:val="hybridMultilevel"/>
    <w:tmpl w:val="23AAAD2A"/>
    <w:lvl w:ilvl="0" w:tplc="7932EAA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696794"/>
    <w:multiLevelType w:val="hybridMultilevel"/>
    <w:tmpl w:val="E8768110"/>
    <w:lvl w:ilvl="0" w:tplc="F7D07C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0B30EC3"/>
    <w:multiLevelType w:val="multilevel"/>
    <w:tmpl w:val="FC1E97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3320114D"/>
    <w:multiLevelType w:val="multilevel"/>
    <w:tmpl w:val="E9389F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B07790"/>
    <w:multiLevelType w:val="hybridMultilevel"/>
    <w:tmpl w:val="30A69F08"/>
    <w:lvl w:ilvl="0" w:tplc="318A08A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36D430F8"/>
    <w:multiLevelType w:val="multilevel"/>
    <w:tmpl w:val="B068F2C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9">
    <w:nsid w:val="3A7A134D"/>
    <w:multiLevelType w:val="hybridMultilevel"/>
    <w:tmpl w:val="5F6C344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0">
    <w:nsid w:val="3B160337"/>
    <w:multiLevelType w:val="hybridMultilevel"/>
    <w:tmpl w:val="E138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D4787"/>
    <w:multiLevelType w:val="hybridMultilevel"/>
    <w:tmpl w:val="B732967E"/>
    <w:lvl w:ilvl="0" w:tplc="1A12928E">
      <w:start w:val="1"/>
      <w:numFmt w:val="lowerLetter"/>
      <w:lvlText w:val="%1)"/>
      <w:lvlJc w:val="left"/>
      <w:pPr>
        <w:ind w:left="177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3FD57CCA"/>
    <w:multiLevelType w:val="hybridMultilevel"/>
    <w:tmpl w:val="BE10E4FE"/>
    <w:lvl w:ilvl="0" w:tplc="CC92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86EC3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1E760246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F65E12"/>
    <w:multiLevelType w:val="hybridMultilevel"/>
    <w:tmpl w:val="608E7B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2FC6D37"/>
    <w:multiLevelType w:val="hybridMultilevel"/>
    <w:tmpl w:val="AC4C79CE"/>
    <w:lvl w:ilvl="0" w:tplc="F446A91A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495A4B"/>
    <w:multiLevelType w:val="hybridMultilevel"/>
    <w:tmpl w:val="31BC6256"/>
    <w:lvl w:ilvl="0" w:tplc="EB9EBDD0">
      <w:start w:val="1"/>
      <w:numFmt w:val="decimal"/>
      <w:lvlText w:val="%1)"/>
      <w:lvlJc w:val="left"/>
      <w:pPr>
        <w:ind w:left="157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45854088"/>
    <w:multiLevelType w:val="multilevel"/>
    <w:tmpl w:val="C440834A"/>
    <w:lvl w:ilvl="0">
      <w:start w:val="1"/>
      <w:numFmt w:val="lowerLetter"/>
      <w:lvlText w:val="%1)"/>
      <w:lvlJc w:val="left"/>
      <w:pPr>
        <w:tabs>
          <w:tab w:val="num" w:pos="0"/>
        </w:tabs>
        <w:ind w:left="4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77" w:hanging="180"/>
      </w:pPr>
    </w:lvl>
  </w:abstractNum>
  <w:abstractNum w:abstractNumId="27">
    <w:nsid w:val="48675816"/>
    <w:multiLevelType w:val="hybridMultilevel"/>
    <w:tmpl w:val="026C6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3374ED"/>
    <w:multiLevelType w:val="hybridMultilevel"/>
    <w:tmpl w:val="14267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3720578"/>
    <w:multiLevelType w:val="hybridMultilevel"/>
    <w:tmpl w:val="F8BA8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30A99"/>
    <w:multiLevelType w:val="hybridMultilevel"/>
    <w:tmpl w:val="8A123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A0977"/>
    <w:multiLevelType w:val="hybridMultilevel"/>
    <w:tmpl w:val="7488E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A3EDB"/>
    <w:multiLevelType w:val="multilevel"/>
    <w:tmpl w:val="1000292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Times New Roman" w:eastAsia="Verdana" w:hAnsi="Times New Roman" w:cs="Times New Roman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33">
    <w:nsid w:val="68A966DA"/>
    <w:multiLevelType w:val="hybridMultilevel"/>
    <w:tmpl w:val="EF064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9C20C9B"/>
    <w:multiLevelType w:val="multilevel"/>
    <w:tmpl w:val="94E0C5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F12A45"/>
    <w:multiLevelType w:val="hybridMultilevel"/>
    <w:tmpl w:val="3AFE6E6C"/>
    <w:lvl w:ilvl="0" w:tplc="C31CAA4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3D875D4"/>
    <w:multiLevelType w:val="hybridMultilevel"/>
    <w:tmpl w:val="FE92E1D4"/>
    <w:lvl w:ilvl="0" w:tplc="3A3C898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3500F6"/>
    <w:multiLevelType w:val="hybridMultilevel"/>
    <w:tmpl w:val="5680CBD0"/>
    <w:lvl w:ilvl="0" w:tplc="A20C4242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A8B0A82"/>
    <w:multiLevelType w:val="multilevel"/>
    <w:tmpl w:val="A1C8F7BC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9">
    <w:nsid w:val="7C970D05"/>
    <w:multiLevelType w:val="hybridMultilevel"/>
    <w:tmpl w:val="752CB5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CC32A37"/>
    <w:multiLevelType w:val="hybridMultilevel"/>
    <w:tmpl w:val="5766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7"/>
  </w:num>
  <w:num w:numId="23">
    <w:abstractNumId w:val="22"/>
  </w:num>
  <w:num w:numId="24">
    <w:abstractNumId w:val="24"/>
  </w:num>
  <w:num w:numId="25">
    <w:abstractNumId w:val="15"/>
  </w:num>
  <w:num w:numId="26">
    <w:abstractNumId w:val="18"/>
  </w:num>
  <w:num w:numId="27">
    <w:abstractNumId w:val="38"/>
  </w:num>
  <w:num w:numId="28">
    <w:abstractNumId w:val="9"/>
  </w:num>
  <w:num w:numId="29">
    <w:abstractNumId w:val="26"/>
  </w:num>
  <w:num w:numId="30">
    <w:abstractNumId w:val="3"/>
  </w:num>
  <w:num w:numId="31">
    <w:abstractNumId w:val="34"/>
  </w:num>
  <w:num w:numId="32">
    <w:abstractNumId w:val="29"/>
  </w:num>
  <w:num w:numId="33">
    <w:abstractNumId w:val="4"/>
  </w:num>
  <w:num w:numId="34">
    <w:abstractNumId w:val="40"/>
  </w:num>
  <w:num w:numId="35">
    <w:abstractNumId w:val="16"/>
  </w:num>
  <w:num w:numId="36">
    <w:abstractNumId w:val="33"/>
  </w:num>
  <w:num w:numId="37">
    <w:abstractNumId w:val="13"/>
  </w:num>
  <w:num w:numId="38">
    <w:abstractNumId w:val="28"/>
  </w:num>
  <w:num w:numId="39">
    <w:abstractNumId w:val="31"/>
  </w:num>
  <w:num w:numId="40">
    <w:abstractNumId w:val="6"/>
  </w:num>
  <w:num w:numId="41">
    <w:abstractNumId w:val="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C0"/>
    <w:rsid w:val="00014441"/>
    <w:rsid w:val="00033195"/>
    <w:rsid w:val="00034B7B"/>
    <w:rsid w:val="0006010C"/>
    <w:rsid w:val="00084FEF"/>
    <w:rsid w:val="000A09EF"/>
    <w:rsid w:val="000A51D8"/>
    <w:rsid w:val="001145FE"/>
    <w:rsid w:val="00114BF2"/>
    <w:rsid w:val="00160F75"/>
    <w:rsid w:val="00174E5B"/>
    <w:rsid w:val="00197D8B"/>
    <w:rsid w:val="001A1648"/>
    <w:rsid w:val="001B06F1"/>
    <w:rsid w:val="001C28FA"/>
    <w:rsid w:val="001C41CC"/>
    <w:rsid w:val="001C5052"/>
    <w:rsid w:val="001D3A22"/>
    <w:rsid w:val="00202900"/>
    <w:rsid w:val="00206561"/>
    <w:rsid w:val="00222043"/>
    <w:rsid w:val="00226584"/>
    <w:rsid w:val="00231E3B"/>
    <w:rsid w:val="00245863"/>
    <w:rsid w:val="0025028A"/>
    <w:rsid w:val="00271F76"/>
    <w:rsid w:val="00294F3F"/>
    <w:rsid w:val="002B2D66"/>
    <w:rsid w:val="002B6273"/>
    <w:rsid w:val="002C7843"/>
    <w:rsid w:val="002E1117"/>
    <w:rsid w:val="002E4538"/>
    <w:rsid w:val="002F499D"/>
    <w:rsid w:val="002F5989"/>
    <w:rsid w:val="00323147"/>
    <w:rsid w:val="00343086"/>
    <w:rsid w:val="0035480B"/>
    <w:rsid w:val="00396B53"/>
    <w:rsid w:val="003A0219"/>
    <w:rsid w:val="003C5424"/>
    <w:rsid w:val="00416154"/>
    <w:rsid w:val="0043289E"/>
    <w:rsid w:val="00452013"/>
    <w:rsid w:val="004716F2"/>
    <w:rsid w:val="004D2259"/>
    <w:rsid w:val="00506FE2"/>
    <w:rsid w:val="005170E8"/>
    <w:rsid w:val="00583558"/>
    <w:rsid w:val="00602662"/>
    <w:rsid w:val="0066370E"/>
    <w:rsid w:val="006708B8"/>
    <w:rsid w:val="00684916"/>
    <w:rsid w:val="00686EAF"/>
    <w:rsid w:val="00690BE3"/>
    <w:rsid w:val="006A17EE"/>
    <w:rsid w:val="006A7CE8"/>
    <w:rsid w:val="006D4216"/>
    <w:rsid w:val="006E0200"/>
    <w:rsid w:val="006E4809"/>
    <w:rsid w:val="006F2910"/>
    <w:rsid w:val="00702811"/>
    <w:rsid w:val="0070610D"/>
    <w:rsid w:val="00717A55"/>
    <w:rsid w:val="00737962"/>
    <w:rsid w:val="007456D5"/>
    <w:rsid w:val="00777EEE"/>
    <w:rsid w:val="007A3699"/>
    <w:rsid w:val="007C2A46"/>
    <w:rsid w:val="007D3867"/>
    <w:rsid w:val="0080523F"/>
    <w:rsid w:val="00837501"/>
    <w:rsid w:val="00853EC1"/>
    <w:rsid w:val="00867EB4"/>
    <w:rsid w:val="008735A7"/>
    <w:rsid w:val="008B77FD"/>
    <w:rsid w:val="008C22E3"/>
    <w:rsid w:val="008C378B"/>
    <w:rsid w:val="008D484F"/>
    <w:rsid w:val="008D48B7"/>
    <w:rsid w:val="008E2EC6"/>
    <w:rsid w:val="00927CDF"/>
    <w:rsid w:val="00933F8D"/>
    <w:rsid w:val="00936AE3"/>
    <w:rsid w:val="00945029"/>
    <w:rsid w:val="00963F59"/>
    <w:rsid w:val="00991968"/>
    <w:rsid w:val="00995B33"/>
    <w:rsid w:val="009F1E52"/>
    <w:rsid w:val="00A42D4C"/>
    <w:rsid w:val="00A95CED"/>
    <w:rsid w:val="00AA4214"/>
    <w:rsid w:val="00AA450A"/>
    <w:rsid w:val="00AD07C5"/>
    <w:rsid w:val="00AE18A8"/>
    <w:rsid w:val="00B1609A"/>
    <w:rsid w:val="00B32EAF"/>
    <w:rsid w:val="00B567B0"/>
    <w:rsid w:val="00B752E4"/>
    <w:rsid w:val="00B7701B"/>
    <w:rsid w:val="00B87515"/>
    <w:rsid w:val="00BA0D96"/>
    <w:rsid w:val="00BA279A"/>
    <w:rsid w:val="00BA65F1"/>
    <w:rsid w:val="00BC3C2B"/>
    <w:rsid w:val="00BF0236"/>
    <w:rsid w:val="00BF34A8"/>
    <w:rsid w:val="00C023A7"/>
    <w:rsid w:val="00C04AC9"/>
    <w:rsid w:val="00C21025"/>
    <w:rsid w:val="00C23FE6"/>
    <w:rsid w:val="00C31128"/>
    <w:rsid w:val="00C53710"/>
    <w:rsid w:val="00C54458"/>
    <w:rsid w:val="00CB7287"/>
    <w:rsid w:val="00CE354F"/>
    <w:rsid w:val="00D303C0"/>
    <w:rsid w:val="00D3213E"/>
    <w:rsid w:val="00D5752F"/>
    <w:rsid w:val="00D57F2F"/>
    <w:rsid w:val="00D9136C"/>
    <w:rsid w:val="00D91931"/>
    <w:rsid w:val="00E27B42"/>
    <w:rsid w:val="00E53545"/>
    <w:rsid w:val="00E6741A"/>
    <w:rsid w:val="00E71337"/>
    <w:rsid w:val="00EA1E48"/>
    <w:rsid w:val="00EB47FF"/>
    <w:rsid w:val="00EB4D67"/>
    <w:rsid w:val="00EB6396"/>
    <w:rsid w:val="00ED3219"/>
    <w:rsid w:val="00ED4C94"/>
    <w:rsid w:val="00F05749"/>
    <w:rsid w:val="00F12FEA"/>
    <w:rsid w:val="00F22548"/>
    <w:rsid w:val="00F35CE6"/>
    <w:rsid w:val="00F53CE1"/>
    <w:rsid w:val="00F7060C"/>
    <w:rsid w:val="00F8102D"/>
    <w:rsid w:val="00FA36B6"/>
    <w:rsid w:val="00FC1D7F"/>
    <w:rsid w:val="00FD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6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27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396B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1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117"/>
  </w:style>
  <w:style w:type="paragraph" w:styleId="Stopka">
    <w:name w:val="footer"/>
    <w:basedOn w:val="Normalny"/>
    <w:link w:val="StopkaZnak"/>
    <w:uiPriority w:val="99"/>
    <w:unhideWhenUsed/>
    <w:rsid w:val="002E1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117"/>
  </w:style>
  <w:style w:type="paragraph" w:styleId="Tekstpodstawowy">
    <w:name w:val="Body Text"/>
    <w:link w:val="TekstpodstawowyZnak"/>
    <w:unhideWhenUsed/>
    <w:rsid w:val="00C04AC9"/>
    <w:pP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4AC9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styleId="Uwydatnienie">
    <w:name w:val="Emphasis"/>
    <w:basedOn w:val="Domylnaczcionkaakapitu"/>
    <w:uiPriority w:val="20"/>
    <w:qFormat/>
    <w:rsid w:val="00C04AC9"/>
    <w:rPr>
      <w:i/>
      <w:iCs/>
    </w:rPr>
  </w:style>
  <w:style w:type="table" w:styleId="Tabela-Siatka">
    <w:name w:val="Table Grid"/>
    <w:basedOn w:val="Standardowy"/>
    <w:uiPriority w:val="59"/>
    <w:rsid w:val="002F4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4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6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60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609A"/>
    <w:rPr>
      <w:vertAlign w:val="superscript"/>
    </w:rPr>
  </w:style>
  <w:style w:type="paragraph" w:customStyle="1" w:styleId="pkt">
    <w:name w:val="pkt"/>
    <w:basedOn w:val="Normalny"/>
    <w:qFormat/>
    <w:rsid w:val="00EB47FF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czeinternetowe">
    <w:name w:val="Łącze internetowe"/>
    <w:uiPriority w:val="99"/>
    <w:unhideWhenUsed/>
    <w:rsid w:val="00E27B42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E27B42"/>
  </w:style>
  <w:style w:type="paragraph" w:customStyle="1" w:styleId="text-justify">
    <w:name w:val="text-justify"/>
    <w:basedOn w:val="Normalny"/>
    <w:qFormat/>
    <w:rsid w:val="00E27B4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A0D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6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27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396B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1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117"/>
  </w:style>
  <w:style w:type="paragraph" w:styleId="Stopka">
    <w:name w:val="footer"/>
    <w:basedOn w:val="Normalny"/>
    <w:link w:val="StopkaZnak"/>
    <w:uiPriority w:val="99"/>
    <w:unhideWhenUsed/>
    <w:rsid w:val="002E1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117"/>
  </w:style>
  <w:style w:type="paragraph" w:styleId="Tekstpodstawowy">
    <w:name w:val="Body Text"/>
    <w:link w:val="TekstpodstawowyZnak"/>
    <w:unhideWhenUsed/>
    <w:rsid w:val="00C04AC9"/>
    <w:pP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4AC9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styleId="Uwydatnienie">
    <w:name w:val="Emphasis"/>
    <w:basedOn w:val="Domylnaczcionkaakapitu"/>
    <w:uiPriority w:val="20"/>
    <w:qFormat/>
    <w:rsid w:val="00C04AC9"/>
    <w:rPr>
      <w:i/>
      <w:iCs/>
    </w:rPr>
  </w:style>
  <w:style w:type="table" w:styleId="Tabela-Siatka">
    <w:name w:val="Table Grid"/>
    <w:basedOn w:val="Standardowy"/>
    <w:uiPriority w:val="59"/>
    <w:rsid w:val="002F4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4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6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60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609A"/>
    <w:rPr>
      <w:vertAlign w:val="superscript"/>
    </w:rPr>
  </w:style>
  <w:style w:type="paragraph" w:customStyle="1" w:styleId="pkt">
    <w:name w:val="pkt"/>
    <w:basedOn w:val="Normalny"/>
    <w:qFormat/>
    <w:rsid w:val="00EB47FF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czeinternetowe">
    <w:name w:val="Łącze internetowe"/>
    <w:uiPriority w:val="99"/>
    <w:unhideWhenUsed/>
    <w:rsid w:val="00E27B42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E27B42"/>
  </w:style>
  <w:style w:type="paragraph" w:customStyle="1" w:styleId="text-justify">
    <w:name w:val="text-justify"/>
    <w:basedOn w:val="Normalny"/>
    <w:qFormat/>
    <w:rsid w:val="00E27B4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A0D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edia.ezamowienia.gov.pl/pod/2021/10/Komunikacja-w-postepowaniu-5.1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%20https://ezamowienia.gov.pl/mp-client/tenders/ocds-148610-4b49cc28-9043-11ee-9fb5-3edbb70f45bd%20%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tenders/ocds-148610-19c3fdd0-358d-448c-8daf-584b779ed87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gmina@abramow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gmina@abram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04FE0-EF3B-4FB5-A13F-79A33DBB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20</Pages>
  <Words>7913</Words>
  <Characters>47481</Characters>
  <Application>Microsoft Office Word</Application>
  <DocSecurity>0</DocSecurity>
  <Lines>395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4</cp:revision>
  <cp:lastPrinted>2024-11-22T08:17:00Z</cp:lastPrinted>
  <dcterms:created xsi:type="dcterms:W3CDTF">2024-11-21T14:40:00Z</dcterms:created>
  <dcterms:modified xsi:type="dcterms:W3CDTF">2024-11-22T11:45:00Z</dcterms:modified>
</cp:coreProperties>
</file>