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5BFBC5" w14:textId="77777777" w:rsidR="00A41DE2" w:rsidRDefault="00745C51">
      <w:pPr>
        <w:spacing w:after="0" w:line="240" w:lineRule="auto"/>
        <w:ind w:left="1560" w:hanging="1560"/>
        <w:jc w:val="right"/>
        <w:rPr>
          <w:rFonts w:ascii="Times New Roman" w:hAnsi="Times New Roman" w:cs="Times New Roman"/>
          <w:b/>
          <w:bCs/>
        </w:rPr>
      </w:pPr>
      <w:r>
        <w:rPr>
          <w:rFonts w:ascii="Times New Roman" w:hAnsi="Times New Roman" w:cs="Times New Roman"/>
          <w:b/>
          <w:bCs/>
        </w:rPr>
        <w:t xml:space="preserve">Załącznik nr 6 do SWZ. </w:t>
      </w:r>
    </w:p>
    <w:p w14:paraId="3FD66A84" w14:textId="77777777" w:rsidR="00A41DE2" w:rsidRDefault="00745C51">
      <w:pPr>
        <w:spacing w:after="0" w:line="240" w:lineRule="auto"/>
        <w:jc w:val="right"/>
        <w:rPr>
          <w:rFonts w:ascii="Times New Roman" w:hAnsi="Times New Roman" w:cs="Times New Roman"/>
          <w:b/>
        </w:rPr>
      </w:pPr>
      <w:r>
        <w:rPr>
          <w:rFonts w:ascii="Times New Roman" w:hAnsi="Times New Roman" w:cs="Times New Roman"/>
          <w:b/>
        </w:rPr>
        <w:t>ZP.253.1.2024</w:t>
      </w:r>
    </w:p>
    <w:p w14:paraId="1FC11B67" w14:textId="77777777" w:rsidR="00A41DE2" w:rsidRDefault="00745C51">
      <w:pPr>
        <w:spacing w:after="0" w:line="240" w:lineRule="auto"/>
        <w:jc w:val="center"/>
        <w:rPr>
          <w:rFonts w:ascii="Times New Roman" w:hAnsi="Times New Roman" w:cs="Times New Roman"/>
        </w:rPr>
      </w:pPr>
      <w:r>
        <w:rPr>
          <w:rFonts w:ascii="Times New Roman" w:hAnsi="Times New Roman" w:cs="Times New Roman"/>
        </w:rPr>
        <w:t>UMOWA Nr</w:t>
      </w:r>
    </w:p>
    <w:p w14:paraId="4E4502E7" w14:textId="77777777" w:rsidR="00A41DE2" w:rsidRDefault="00A41DE2">
      <w:pPr>
        <w:spacing w:after="0" w:line="240" w:lineRule="auto"/>
        <w:jc w:val="both"/>
        <w:rPr>
          <w:rFonts w:ascii="Times New Roman" w:hAnsi="Times New Roman" w:cs="Times New Roman"/>
        </w:rPr>
      </w:pPr>
    </w:p>
    <w:p w14:paraId="488D3282" w14:textId="77777777" w:rsidR="00A41DE2" w:rsidRDefault="00745C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Niniejsza umowa została zawarta w dniu.............................. 2024r. w Kościerzynie, pomiędzy:</w:t>
      </w:r>
    </w:p>
    <w:p w14:paraId="6BD76FDA" w14:textId="77777777" w:rsidR="00A41DE2" w:rsidRDefault="00745C51">
      <w:pPr>
        <w:spacing w:after="0" w:line="240" w:lineRule="auto"/>
        <w:ind w:left="-15" w:hanging="15"/>
        <w:jc w:val="both"/>
        <w:rPr>
          <w:rFonts w:ascii="Times New Roman" w:eastAsia="SimSun" w:hAnsi="Times New Roman" w:cs="Times New Roman"/>
          <w:lang w:eastAsia="hi-IN" w:bidi="hi-IN"/>
        </w:rPr>
      </w:pPr>
      <w:r>
        <w:rPr>
          <w:rFonts w:ascii="Times New Roman" w:hAnsi="Times New Roman" w:cs="Times New Roman"/>
          <w:b/>
          <w:bCs/>
        </w:rPr>
        <w:t xml:space="preserve">Gminą Kościerzyna </w:t>
      </w:r>
      <w:r>
        <w:rPr>
          <w:rFonts w:ascii="Times New Roman" w:eastAsia="SimSun" w:hAnsi="Times New Roman" w:cs="Times New Roman"/>
          <w:lang w:eastAsia="hi-IN" w:bidi="hi-IN"/>
        </w:rPr>
        <w:t xml:space="preserve">ul. Strzelecka 9, 83-400 Kościerzyna,  NIP 5911568498 </w:t>
      </w:r>
    </w:p>
    <w:p w14:paraId="42EAFB1A" w14:textId="77777777" w:rsidR="00A41DE2" w:rsidRDefault="00745C51">
      <w:pPr>
        <w:spacing w:after="0" w:line="240" w:lineRule="auto"/>
        <w:ind w:left="-11" w:hanging="17"/>
        <w:jc w:val="both"/>
        <w:rPr>
          <w:rFonts w:ascii="Times New Roman" w:eastAsia="SimSun" w:hAnsi="Times New Roman" w:cs="Times New Roman"/>
          <w:lang w:eastAsia="hi-IN" w:bidi="hi-IN"/>
        </w:rPr>
      </w:pPr>
      <w:r>
        <w:rPr>
          <w:rFonts w:ascii="Times New Roman" w:eastAsia="SimSun" w:hAnsi="Times New Roman" w:cs="Times New Roman"/>
          <w:lang w:eastAsia="hi-IN" w:bidi="hi-IN"/>
        </w:rPr>
        <w:t>reprezentowaną przez</w:t>
      </w:r>
      <w:r>
        <w:rPr>
          <w:rFonts w:ascii="Times New Roman" w:eastAsia="SimSun" w:hAnsi="Times New Roman" w:cs="Times New Roman"/>
          <w:b/>
          <w:lang w:eastAsia="hi-IN" w:bidi="hi-IN"/>
        </w:rPr>
        <w:t xml:space="preserve"> </w:t>
      </w:r>
      <w:r>
        <w:rPr>
          <w:rFonts w:ascii="Times New Roman" w:eastAsia="SimSun" w:hAnsi="Times New Roman" w:cs="Times New Roman"/>
          <w:lang w:eastAsia="hi-IN" w:bidi="hi-IN"/>
        </w:rPr>
        <w:t xml:space="preserve">Kierownika Gminnego Ośrodka Pomocy Społecznej w Kościerzynie, </w:t>
      </w:r>
      <w:r>
        <w:rPr>
          <w:rFonts w:ascii="Times New Roman" w:eastAsia="SimSun" w:hAnsi="Times New Roman" w:cs="Times New Roman"/>
          <w:lang w:eastAsia="hi-IN" w:bidi="hi-IN"/>
        </w:rPr>
        <w:br/>
        <w:t>ul. Strzelecka 9, 83-400 Kościerzyna – Panią Sylwię Tomaszewską</w:t>
      </w:r>
    </w:p>
    <w:p w14:paraId="4BAFE67E" w14:textId="77777777" w:rsidR="00A41DE2" w:rsidRDefault="00745C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zwaną dalej </w:t>
      </w:r>
      <w:r>
        <w:rPr>
          <w:rFonts w:ascii="Times New Roman" w:hAnsi="Times New Roman" w:cs="Times New Roman"/>
          <w:b/>
          <w:bCs/>
          <w:color w:val="auto"/>
          <w:sz w:val="22"/>
          <w:szCs w:val="22"/>
        </w:rPr>
        <w:t>Zamawiającym</w:t>
      </w:r>
      <w:r>
        <w:rPr>
          <w:rFonts w:ascii="Times New Roman" w:hAnsi="Times New Roman" w:cs="Times New Roman"/>
          <w:color w:val="auto"/>
          <w:sz w:val="22"/>
          <w:szCs w:val="22"/>
        </w:rPr>
        <w:t>,</w:t>
      </w:r>
    </w:p>
    <w:p w14:paraId="362A45A4" w14:textId="77777777" w:rsidR="00A41DE2" w:rsidRDefault="00745C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a</w:t>
      </w:r>
    </w:p>
    <w:p w14:paraId="0EBE8491" w14:textId="77777777" w:rsidR="00A41DE2" w:rsidRDefault="00745C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z siedzibą w …………., </w:t>
      </w:r>
    </w:p>
    <w:p w14:paraId="3DF055F0" w14:textId="77777777" w:rsidR="00A41DE2" w:rsidRDefault="00745C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Wpisanym do rejestru ……………………..</w:t>
      </w:r>
    </w:p>
    <w:p w14:paraId="481DB8EB" w14:textId="77777777" w:rsidR="00A41DE2" w:rsidRDefault="00745C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reprezentowanym przez: ………………………………, </w:t>
      </w:r>
    </w:p>
    <w:p w14:paraId="374BFC51" w14:textId="77777777" w:rsidR="00A41DE2" w:rsidRDefault="00745C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zwanego dalej </w:t>
      </w:r>
      <w:r>
        <w:rPr>
          <w:rFonts w:ascii="Times New Roman" w:hAnsi="Times New Roman" w:cs="Times New Roman"/>
          <w:b/>
          <w:bCs/>
          <w:color w:val="auto"/>
          <w:sz w:val="22"/>
          <w:szCs w:val="22"/>
        </w:rPr>
        <w:t>Wykonawcą</w:t>
      </w:r>
      <w:r>
        <w:rPr>
          <w:rFonts w:ascii="Times New Roman" w:hAnsi="Times New Roman" w:cs="Times New Roman"/>
          <w:color w:val="auto"/>
          <w:sz w:val="22"/>
          <w:szCs w:val="22"/>
        </w:rPr>
        <w:t xml:space="preserve">, </w:t>
      </w:r>
    </w:p>
    <w:p w14:paraId="791B8D4F" w14:textId="77777777" w:rsidR="00A41DE2" w:rsidRDefault="00A41DE2">
      <w:pPr>
        <w:spacing w:after="0" w:line="240" w:lineRule="auto"/>
        <w:jc w:val="both"/>
        <w:rPr>
          <w:rFonts w:ascii="Times New Roman" w:hAnsi="Times New Roman" w:cs="Times New Roman"/>
        </w:rPr>
      </w:pPr>
    </w:p>
    <w:p w14:paraId="31090065" w14:textId="77777777" w:rsidR="00A41DE2" w:rsidRDefault="00745C51">
      <w:pPr>
        <w:spacing w:after="0"/>
        <w:jc w:val="both"/>
        <w:rPr>
          <w:rFonts w:ascii="Times New Roman" w:eastAsia="Calibri" w:hAnsi="Times New Roman" w:cs="Times New Roman"/>
          <w:b/>
          <w:sz w:val="24"/>
          <w:szCs w:val="24"/>
        </w:rPr>
      </w:pPr>
      <w:r>
        <w:rPr>
          <w:rFonts w:ascii="Times New Roman" w:hAnsi="Times New Roman" w:cs="Times New Roman"/>
        </w:rPr>
        <w:t xml:space="preserve">na podstawie art. 275 pkt 1 w związku z art. 359 pkt 2 ustawy </w:t>
      </w:r>
      <w:r>
        <w:rPr>
          <w:rFonts w:ascii="Times New Roman" w:hAnsi="Times New Roman" w:cs="Times New Roman"/>
        </w:rPr>
        <w:br/>
        <w:t xml:space="preserve">z dnia 11 września 2019 r. Prawo zamówień publicznych (tj. Dz. U. z 2024 r.  poz. 1320), zwanej dalej „ustawą </w:t>
      </w:r>
      <w:proofErr w:type="spellStart"/>
      <w:r>
        <w:rPr>
          <w:rFonts w:ascii="Times New Roman" w:hAnsi="Times New Roman" w:cs="Times New Roman"/>
        </w:rPr>
        <w:t>Pzp</w:t>
      </w:r>
      <w:proofErr w:type="spellEnd"/>
      <w:r>
        <w:rPr>
          <w:rFonts w:ascii="Times New Roman" w:hAnsi="Times New Roman" w:cs="Times New Roman"/>
        </w:rPr>
        <w:t xml:space="preserve">” - Wykonawca został wyłoniony w postępowaniu nr…………………………….o udzielenie zamówienia publicznego prowadzonego w trybie podstawowym bez przeprowadzenia negocjacji na </w:t>
      </w:r>
      <w:bookmarkStart w:id="0" w:name="_Hlk150506242"/>
      <w:r>
        <w:rPr>
          <w:rFonts w:ascii="Times New Roman" w:eastAsia="Calibri" w:hAnsi="Times New Roman" w:cs="Times New Roman"/>
          <w:b/>
          <w:sz w:val="24"/>
          <w:szCs w:val="24"/>
        </w:rPr>
        <w:t>„</w:t>
      </w:r>
      <w:bookmarkStart w:id="1" w:name="_Hlk86310563"/>
      <w:r>
        <w:rPr>
          <w:rFonts w:ascii="Times New Roman" w:eastAsia="Calibri" w:hAnsi="Times New Roman" w:cs="Times New Roman"/>
          <w:b/>
          <w:sz w:val="24"/>
          <w:szCs w:val="24"/>
        </w:rPr>
        <w:t>Udzielenie schronienia osobom bezdomnym – Świadczeniobiorcom Gminnego Ośrodka Pomocy Społecznej w Kościerzynie z podziałem na 2 części</w:t>
      </w:r>
      <w:bookmarkEnd w:id="1"/>
      <w:r>
        <w:rPr>
          <w:rFonts w:ascii="Times New Roman" w:eastAsia="Calibri" w:hAnsi="Times New Roman" w:cs="Times New Roman"/>
          <w:b/>
          <w:sz w:val="24"/>
          <w:szCs w:val="24"/>
        </w:rPr>
        <w:t xml:space="preserve">” </w:t>
      </w:r>
      <w:bookmarkEnd w:id="0"/>
    </w:p>
    <w:p w14:paraId="4160DD5C" w14:textId="77777777" w:rsidR="00A41DE2" w:rsidRDefault="00745C51">
      <w:pPr>
        <w:jc w:val="both"/>
        <w:rPr>
          <w:rFonts w:ascii="Times New Roman" w:hAnsi="Times New Roman" w:cs="Times New Roman"/>
        </w:rPr>
      </w:pPr>
      <w:r>
        <w:rPr>
          <w:rFonts w:ascii="Times New Roman" w:hAnsi="Times New Roman" w:cs="Times New Roman"/>
        </w:rPr>
        <w:t xml:space="preserve">część: ……., dla usług społecznych poniżej progów unijnych, </w:t>
      </w:r>
    </w:p>
    <w:p w14:paraId="3C18F4E1" w14:textId="77777777" w:rsidR="00A41DE2" w:rsidRDefault="00745C51">
      <w:pPr>
        <w:spacing w:after="0" w:line="240" w:lineRule="auto"/>
        <w:jc w:val="both"/>
        <w:rPr>
          <w:rFonts w:ascii="Times New Roman" w:hAnsi="Times New Roman" w:cs="Times New Roman"/>
        </w:rPr>
      </w:pPr>
      <w:r>
        <w:rPr>
          <w:rFonts w:ascii="Times New Roman" w:hAnsi="Times New Roman" w:cs="Times New Roman"/>
        </w:rPr>
        <w:t>o następującej treści:</w:t>
      </w:r>
    </w:p>
    <w:p w14:paraId="24772924" w14:textId="77777777" w:rsidR="00A41DE2" w:rsidRDefault="00A41DE2">
      <w:pPr>
        <w:spacing w:after="0" w:line="240" w:lineRule="auto"/>
        <w:jc w:val="both"/>
        <w:rPr>
          <w:rFonts w:ascii="Times New Roman" w:hAnsi="Times New Roman" w:cs="Times New Roman"/>
        </w:rPr>
      </w:pPr>
    </w:p>
    <w:p w14:paraId="0A7215E9"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1.* w zależności od zadania/</w:t>
      </w:r>
    </w:p>
    <w:p w14:paraId="55BF383A" w14:textId="48BB0412" w:rsidR="00A41DE2" w:rsidRDefault="00745C51">
      <w:pPr>
        <w:pStyle w:val="Akapitzlist"/>
        <w:numPr>
          <w:ilvl w:val="0"/>
          <w:numId w:val="1"/>
        </w:numPr>
        <w:spacing w:after="0" w:line="240" w:lineRule="auto"/>
        <w:contextualSpacing/>
        <w:jc w:val="both"/>
        <w:rPr>
          <w:rFonts w:cs="Times New Roman"/>
        </w:rPr>
      </w:pPr>
      <w:r>
        <w:rPr>
          <w:rFonts w:cs="Times New Roman"/>
        </w:rPr>
        <w:t xml:space="preserve">Przedmiotem umowy jest świadczenie przez </w:t>
      </w:r>
      <w:r>
        <w:rPr>
          <w:rFonts w:cs="Times New Roman"/>
          <w:b/>
          <w:bCs/>
        </w:rPr>
        <w:t>Wykonawcę</w:t>
      </w:r>
      <w:r>
        <w:rPr>
          <w:rFonts w:cs="Times New Roman"/>
        </w:rPr>
        <w:t xml:space="preserve"> </w:t>
      </w:r>
      <w:r>
        <w:rPr>
          <w:rFonts w:cs="Times New Roman"/>
          <w:b/>
        </w:rPr>
        <w:t xml:space="preserve">usług schronienia wraz z usługami opiekuńczymi z </w:t>
      </w:r>
      <w:r w:rsidR="004B7207" w:rsidRPr="007B583E">
        <w:t>możliwością spożycia jednego gorącego posiłku dziennie  lub w szczególnie uzasadnionych przypadkach – całodziennego wyżywienia oraz zapewnieniem usług ukierunkowanych na wzmacnianie aktywności społecznej, w miarę możliwości wyjście z bezdomności i uzyskanie samodzielności życiowe</w:t>
      </w:r>
      <w:r w:rsidR="004B7207" w:rsidRPr="007B583E">
        <w:rPr>
          <w:rFonts w:asciiTheme="majorHAnsi" w:hAnsiTheme="majorHAnsi" w:cstheme="minorHAnsi"/>
          <w:bCs/>
        </w:rPr>
        <w:t>j</w:t>
      </w:r>
      <w:r w:rsidR="007B583E" w:rsidRPr="007B583E">
        <w:rPr>
          <w:rFonts w:asciiTheme="majorHAnsi" w:hAnsiTheme="majorHAnsi" w:cstheme="minorHAnsi"/>
          <w:bCs/>
        </w:rPr>
        <w:t>,</w:t>
      </w:r>
      <w:r w:rsidR="004B7207" w:rsidRPr="007B583E">
        <w:rPr>
          <w:rFonts w:asciiTheme="majorHAnsi" w:hAnsiTheme="majorHAnsi" w:cstheme="minorHAnsi"/>
          <w:b/>
        </w:rPr>
        <w:t xml:space="preserve"> </w:t>
      </w:r>
      <w:r>
        <w:rPr>
          <w:rFonts w:cs="Times New Roman"/>
        </w:rPr>
        <w:t xml:space="preserve">skierowanych przez </w:t>
      </w:r>
      <w:r>
        <w:rPr>
          <w:rFonts w:cs="Times New Roman"/>
          <w:b/>
          <w:bCs/>
        </w:rPr>
        <w:t>Zamawiającego</w:t>
      </w:r>
      <w:r>
        <w:rPr>
          <w:rFonts w:cs="Times New Roman"/>
        </w:rPr>
        <w:t xml:space="preserve"> na podstawie decyzji administracyjnej*/skierowania*.</w:t>
      </w:r>
    </w:p>
    <w:p w14:paraId="23DCE5D5" w14:textId="4F8A3240" w:rsidR="00A41DE2" w:rsidRDefault="00745C51">
      <w:pPr>
        <w:pStyle w:val="Akapitzlist"/>
        <w:numPr>
          <w:ilvl w:val="0"/>
          <w:numId w:val="1"/>
        </w:numPr>
        <w:spacing w:after="0" w:line="240" w:lineRule="auto"/>
        <w:contextualSpacing/>
        <w:jc w:val="both"/>
        <w:rPr>
          <w:rFonts w:cs="Times New Roman"/>
        </w:rPr>
      </w:pPr>
      <w:r>
        <w:rPr>
          <w:rFonts w:cs="Times New Roman"/>
          <w:b/>
          <w:bCs/>
        </w:rPr>
        <w:t>Wykonawca</w:t>
      </w:r>
      <w:r>
        <w:rPr>
          <w:rFonts w:cs="Times New Roman"/>
        </w:rPr>
        <w:t xml:space="preserve"> oświadcza, że standard usług </w:t>
      </w:r>
      <w:r w:rsidRPr="007B583E">
        <w:rPr>
          <w:rFonts w:cs="Times New Roman"/>
        </w:rPr>
        <w:t>świadczonych w</w:t>
      </w:r>
      <w:r w:rsidR="004B7207" w:rsidRPr="007B583E">
        <w:rPr>
          <w:rFonts w:cs="Times New Roman"/>
        </w:rPr>
        <w:t xml:space="preserve"> miejscu schronienia</w:t>
      </w:r>
      <w:r w:rsidRPr="007B583E">
        <w:rPr>
          <w:rFonts w:cs="Times New Roman"/>
        </w:rPr>
        <w:t xml:space="preserve"> schronisku </w:t>
      </w:r>
      <w:r w:rsidR="004B7207" w:rsidRPr="007B583E">
        <w:rPr>
          <w:rFonts w:cs="Times New Roman"/>
        </w:rPr>
        <w:t xml:space="preserve">/ z usługami opiekuńczymi* </w:t>
      </w:r>
      <w:r w:rsidRPr="007B583E">
        <w:rPr>
          <w:rFonts w:cs="Times New Roman"/>
        </w:rPr>
        <w:t>dla osób bezdomnych oraz standard obiektu, w którym mieści się schronisko</w:t>
      </w:r>
      <w:r w:rsidR="004B7207" w:rsidRPr="007B583E">
        <w:rPr>
          <w:rFonts w:cs="Times New Roman"/>
        </w:rPr>
        <w:t xml:space="preserve"> / z usługami opiekuńczymi*</w:t>
      </w:r>
      <w:r w:rsidRPr="007B583E">
        <w:rPr>
          <w:rFonts w:cs="Times New Roman"/>
        </w:rPr>
        <w:t xml:space="preserve"> </w:t>
      </w:r>
      <w:r>
        <w:rPr>
          <w:rFonts w:cs="Times New Roman"/>
        </w:rPr>
        <w:t>dla osób bezdomnych jest*/nie jest* zgodny rozporządzeniem Ministra Rodziny, Pracy i Polityki Społecznej z dnia 2 kwietnia 2018 r. w sprawie minimalnych standardów noclegowni, schronisk dla osób bezdomnych, schronisk dla osób bezdomnych z usługami opiekuńczymi i ogrzewalni /</w:t>
      </w:r>
      <w:r>
        <w:rPr>
          <w:rFonts w:cs="Times New Roman"/>
          <w:b/>
          <w:bCs/>
        </w:rPr>
        <w:t>Wykonawca</w:t>
      </w:r>
      <w:r>
        <w:rPr>
          <w:rFonts w:cs="Times New Roman"/>
        </w:rPr>
        <w:t xml:space="preserve"> zobowiązuje się do dostosowania świadczonych usług, w tym standardu obiektu, w którym mieści się miejsce schronienia, do obowiązujących przepisów prawa w trakcie realizacji umowy* -  w zależności od terminu, od kiedy funkcjonuje </w:t>
      </w:r>
      <w:r>
        <w:rPr>
          <w:rFonts w:cs="Times New Roman"/>
          <w:b/>
          <w:bCs/>
        </w:rPr>
        <w:t>Wykonawca</w:t>
      </w:r>
      <w:r>
        <w:rPr>
          <w:rFonts w:cs="Times New Roman"/>
        </w:rPr>
        <w:t xml:space="preserve"> i zamówienia, której dotyczy umowa.</w:t>
      </w:r>
    </w:p>
    <w:p w14:paraId="6C69F145" w14:textId="77777777" w:rsidR="00A41DE2" w:rsidRDefault="00745C51">
      <w:pPr>
        <w:pStyle w:val="Akapitzlist"/>
        <w:numPr>
          <w:ilvl w:val="0"/>
          <w:numId w:val="1"/>
        </w:numPr>
        <w:spacing w:after="0" w:line="240" w:lineRule="auto"/>
        <w:contextualSpacing/>
        <w:jc w:val="both"/>
        <w:rPr>
          <w:rFonts w:cs="Times New Roman"/>
        </w:rPr>
      </w:pPr>
      <w:r>
        <w:rPr>
          <w:rFonts w:cs="Times New Roman"/>
        </w:rPr>
        <w:t xml:space="preserve">(postanowienia w przypadku korzystania z podwykonawców)* Powierzenie części przedmiotu umowy podwykonawcy wymaga pisemnej zgody. </w:t>
      </w:r>
      <w:r>
        <w:rPr>
          <w:rFonts w:cs="Times New Roman"/>
          <w:b/>
          <w:bCs/>
        </w:rPr>
        <w:t>Wykonawca</w:t>
      </w:r>
      <w:r>
        <w:rPr>
          <w:rFonts w:cs="Times New Roman"/>
        </w:rPr>
        <w:t xml:space="preserve"> oświadcza, że wykonanie części przedmiotu umowy w zakresie ……………….. powierzy następującemu podwykonawcy: ………………………….., a w pozostałej części przedmiot umowy wykona osobiście.</w:t>
      </w:r>
    </w:p>
    <w:p w14:paraId="3759DC8D" w14:textId="77777777" w:rsidR="00A41DE2" w:rsidRDefault="00745C51">
      <w:pPr>
        <w:pStyle w:val="Akapitzlist"/>
        <w:numPr>
          <w:ilvl w:val="0"/>
          <w:numId w:val="1"/>
        </w:numPr>
        <w:spacing w:after="0" w:line="240" w:lineRule="auto"/>
        <w:contextualSpacing/>
        <w:jc w:val="both"/>
        <w:rPr>
          <w:rFonts w:cs="Times New Roman"/>
        </w:rPr>
      </w:pPr>
      <w:r>
        <w:rPr>
          <w:rFonts w:cs="Times New Roman"/>
        </w:rPr>
        <w:t xml:space="preserve">(postanowienia w przypadku korzystania z podwykonawców)* Zmiana podwykonawcy wymienionego w ust. 3 niniejszego paragrafu lub powierzenie części przedmiotu umowy innemu podwykonawcy niż wymieniony w ust. 3 niniejszego paragrafu, wymaga pisemnej zgody </w:t>
      </w:r>
      <w:r>
        <w:rPr>
          <w:rFonts w:cs="Times New Roman"/>
          <w:b/>
          <w:bCs/>
        </w:rPr>
        <w:t>Zamawiającego</w:t>
      </w:r>
      <w:r>
        <w:rPr>
          <w:rFonts w:cs="Times New Roman"/>
        </w:rPr>
        <w:t xml:space="preserve"> i sporządzenia aneksu do umowy.</w:t>
      </w:r>
    </w:p>
    <w:p w14:paraId="0D6EEA10" w14:textId="77777777" w:rsidR="00A41DE2" w:rsidRDefault="00745C51">
      <w:pPr>
        <w:pStyle w:val="Akapitzlist"/>
        <w:numPr>
          <w:ilvl w:val="0"/>
          <w:numId w:val="1"/>
        </w:numPr>
        <w:spacing w:after="0" w:line="240" w:lineRule="auto"/>
        <w:contextualSpacing/>
        <w:jc w:val="both"/>
        <w:rPr>
          <w:rFonts w:cs="Times New Roman"/>
        </w:rPr>
      </w:pPr>
      <w:r>
        <w:rPr>
          <w:rFonts w:cs="Times New Roman"/>
        </w:rPr>
        <w:lastRenderedPageBreak/>
        <w:t xml:space="preserve">(postanowienia w przypadku korzystania z podwykonawców)*  Powierzenie wykonania części przedmiotu umowy podwykonawcy nie zwalnia </w:t>
      </w:r>
      <w:r>
        <w:rPr>
          <w:rFonts w:cs="Times New Roman"/>
          <w:b/>
          <w:bCs/>
        </w:rPr>
        <w:t>Wykonawcy</w:t>
      </w:r>
      <w:r>
        <w:rPr>
          <w:rFonts w:cs="Times New Roman"/>
        </w:rPr>
        <w:t xml:space="preserve"> z odpowiedzialności za należyte wykonanie przedmiotu umowy. </w:t>
      </w:r>
      <w:r>
        <w:rPr>
          <w:rFonts w:cs="Times New Roman"/>
          <w:b/>
          <w:bCs/>
        </w:rPr>
        <w:t>Wykonawca</w:t>
      </w:r>
      <w:r>
        <w:rPr>
          <w:rFonts w:cs="Times New Roman"/>
        </w:rPr>
        <w:t xml:space="preserve"> jest odpowiedzialny na działania, uchybienia i zaniedbania podwykonawcy, jego przedstawicieli lub pracowników w takim samym zakresie, jak za swoje działania i zaniechania.</w:t>
      </w:r>
    </w:p>
    <w:p w14:paraId="73161D4F" w14:textId="77777777" w:rsidR="00A41DE2" w:rsidRDefault="00A41DE2">
      <w:pPr>
        <w:spacing w:after="0" w:line="240" w:lineRule="auto"/>
        <w:jc w:val="both"/>
        <w:rPr>
          <w:rFonts w:ascii="Times New Roman" w:hAnsi="Times New Roman" w:cs="Times New Roman"/>
        </w:rPr>
      </w:pPr>
    </w:p>
    <w:p w14:paraId="326F5410" w14:textId="77777777" w:rsidR="00A41DE2" w:rsidRDefault="00A41DE2">
      <w:pPr>
        <w:spacing w:after="0" w:line="240" w:lineRule="auto"/>
        <w:jc w:val="both"/>
        <w:rPr>
          <w:rFonts w:ascii="Times New Roman" w:hAnsi="Times New Roman" w:cs="Times New Roman"/>
        </w:rPr>
      </w:pPr>
    </w:p>
    <w:p w14:paraId="73F8C718" w14:textId="77777777" w:rsidR="00A41DE2" w:rsidRDefault="00A41DE2">
      <w:pPr>
        <w:spacing w:after="0" w:line="240" w:lineRule="auto"/>
        <w:jc w:val="both"/>
        <w:rPr>
          <w:rFonts w:ascii="Times New Roman" w:hAnsi="Times New Roman" w:cs="Times New Roman"/>
        </w:rPr>
      </w:pPr>
    </w:p>
    <w:p w14:paraId="29FAE964"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2.* w zależności od zadania</w:t>
      </w:r>
    </w:p>
    <w:p w14:paraId="19D87CF8" w14:textId="2F65AA0F" w:rsidR="00A41DE2" w:rsidRDefault="00745C51">
      <w:pPr>
        <w:pStyle w:val="Akapitzlist"/>
        <w:numPr>
          <w:ilvl w:val="0"/>
          <w:numId w:val="2"/>
        </w:numPr>
        <w:spacing w:after="0" w:line="240" w:lineRule="auto"/>
        <w:contextualSpacing/>
        <w:jc w:val="both"/>
        <w:rPr>
          <w:rFonts w:cs="Times New Roman"/>
        </w:rPr>
      </w:pPr>
      <w:r>
        <w:rPr>
          <w:rFonts w:cs="Times New Roman"/>
        </w:rPr>
        <w:t xml:space="preserve">W celu realizacji umowy, </w:t>
      </w:r>
      <w:r>
        <w:rPr>
          <w:rFonts w:cs="Times New Roman"/>
          <w:b/>
          <w:bCs/>
        </w:rPr>
        <w:t>Wykonawca</w:t>
      </w:r>
      <w:r>
        <w:rPr>
          <w:rFonts w:cs="Times New Roman"/>
        </w:rPr>
        <w:t xml:space="preserve"> ma obowiązek przyjmować do schroniska</w:t>
      </w:r>
      <w:r w:rsidR="004B7207">
        <w:rPr>
          <w:rFonts w:cs="Times New Roman"/>
        </w:rPr>
        <w:t>/ z usługami opiekuńczymi*</w:t>
      </w:r>
      <w:r>
        <w:rPr>
          <w:rFonts w:cs="Times New Roman"/>
        </w:rPr>
        <w:t xml:space="preserve"> osoby skierowane przez Zamawiającego.</w:t>
      </w:r>
    </w:p>
    <w:p w14:paraId="213EEF31" w14:textId="77777777" w:rsidR="00A41DE2" w:rsidRDefault="00745C51">
      <w:pPr>
        <w:pStyle w:val="Akapitzlist"/>
        <w:numPr>
          <w:ilvl w:val="0"/>
          <w:numId w:val="2"/>
        </w:numPr>
        <w:spacing w:after="0" w:line="240" w:lineRule="auto"/>
        <w:contextualSpacing/>
        <w:jc w:val="both"/>
        <w:rPr>
          <w:rFonts w:cs="Times New Roman"/>
        </w:rPr>
      </w:pPr>
      <w:r>
        <w:rPr>
          <w:rFonts w:cs="Times New Roman"/>
        </w:rPr>
        <w:t xml:space="preserve">Usługa wykonywana będzie w ………………. W przypadku awarii lub innych nieprzewidzianych zdarzeń, </w:t>
      </w:r>
      <w:r>
        <w:rPr>
          <w:rFonts w:cs="Times New Roman"/>
          <w:b/>
          <w:bCs/>
        </w:rPr>
        <w:t>Wykonawca</w:t>
      </w:r>
      <w:r>
        <w:rPr>
          <w:rFonts w:cs="Times New Roman"/>
        </w:rPr>
        <w:t xml:space="preserve"> jest zobowiązany zapewnić Świadczeniobiorcom </w:t>
      </w:r>
      <w:r>
        <w:rPr>
          <w:rFonts w:cs="Times New Roman"/>
          <w:b/>
          <w:bCs/>
        </w:rPr>
        <w:t>Zamawiającego</w:t>
      </w:r>
      <w:r>
        <w:rPr>
          <w:rFonts w:cs="Times New Roman"/>
        </w:rPr>
        <w:t xml:space="preserve"> schronienie w innych miejscach o niegorszej jakości oraz cenie ustalonej w umowie.</w:t>
      </w:r>
    </w:p>
    <w:p w14:paraId="066AEE04" w14:textId="77777777" w:rsidR="00A41DE2" w:rsidRDefault="00745C51">
      <w:pPr>
        <w:pStyle w:val="Akapitzlist"/>
        <w:numPr>
          <w:ilvl w:val="0"/>
          <w:numId w:val="2"/>
        </w:numPr>
        <w:spacing w:after="0" w:line="240" w:lineRule="auto"/>
        <w:contextualSpacing/>
        <w:jc w:val="both"/>
        <w:rPr>
          <w:rFonts w:cs="Times New Roman"/>
        </w:rPr>
      </w:pPr>
      <w:r>
        <w:rPr>
          <w:rFonts w:cs="Times New Roman"/>
          <w:b/>
          <w:bCs/>
        </w:rPr>
        <w:t>Wykonawca</w:t>
      </w:r>
      <w:r>
        <w:rPr>
          <w:rFonts w:cs="Times New Roman"/>
        </w:rPr>
        <w:t xml:space="preserve"> zapewnia osobom skierowanym przez </w:t>
      </w:r>
      <w:r>
        <w:rPr>
          <w:rFonts w:cs="Times New Roman"/>
          <w:b/>
          <w:bCs/>
        </w:rPr>
        <w:t>Zamawiającego</w:t>
      </w:r>
      <w:r>
        <w:rPr>
          <w:rFonts w:cs="Times New Roman"/>
        </w:rPr>
        <w:t xml:space="preserve"> niezbędne warunki socjalne w miejscu schronienia zgodnie z SWZ.</w:t>
      </w:r>
    </w:p>
    <w:p w14:paraId="4F39C04E" w14:textId="77777777" w:rsidR="00A41DE2" w:rsidRDefault="00745C51">
      <w:pPr>
        <w:pStyle w:val="Akapitzlist"/>
        <w:numPr>
          <w:ilvl w:val="0"/>
          <w:numId w:val="2"/>
        </w:numPr>
        <w:spacing w:after="0" w:line="240" w:lineRule="auto"/>
        <w:contextualSpacing/>
        <w:jc w:val="both"/>
        <w:rPr>
          <w:rFonts w:cs="Times New Roman"/>
        </w:rPr>
      </w:pPr>
      <w:r>
        <w:rPr>
          <w:rFonts w:cs="Times New Roman"/>
          <w:b/>
          <w:bCs/>
        </w:rPr>
        <w:t>Wykonawca</w:t>
      </w:r>
      <w:r>
        <w:rPr>
          <w:rFonts w:cs="Times New Roman"/>
        </w:rPr>
        <w:t xml:space="preserve"> dodatkowo zapewnia warunki opisane w ofercie.* w zależności od treści oferty.</w:t>
      </w:r>
    </w:p>
    <w:p w14:paraId="75935AA8" w14:textId="77777777" w:rsidR="00A41DE2" w:rsidRDefault="00A41DE2">
      <w:pPr>
        <w:spacing w:after="0" w:line="240" w:lineRule="auto"/>
        <w:jc w:val="center"/>
        <w:rPr>
          <w:rFonts w:ascii="Times New Roman" w:hAnsi="Times New Roman" w:cs="Times New Roman"/>
          <w:b/>
          <w:bCs/>
        </w:rPr>
      </w:pPr>
    </w:p>
    <w:p w14:paraId="3109D592"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3.* w zależności od zadania</w:t>
      </w:r>
    </w:p>
    <w:p w14:paraId="6153034D" w14:textId="73E5B2C0" w:rsidR="00A41DE2" w:rsidRPr="007B583E" w:rsidRDefault="00745C51">
      <w:pPr>
        <w:pStyle w:val="Akapitzlist"/>
        <w:numPr>
          <w:ilvl w:val="0"/>
          <w:numId w:val="3"/>
        </w:numPr>
        <w:spacing w:after="0" w:line="240" w:lineRule="auto"/>
        <w:contextualSpacing/>
        <w:jc w:val="both"/>
        <w:rPr>
          <w:rFonts w:cs="Times New Roman"/>
        </w:rPr>
      </w:pPr>
      <w:r>
        <w:rPr>
          <w:rFonts w:cs="Times New Roman"/>
          <w:b/>
          <w:bCs/>
        </w:rPr>
        <w:t>Wykonawca</w:t>
      </w:r>
      <w:r>
        <w:rPr>
          <w:rFonts w:cs="Times New Roman"/>
        </w:rPr>
        <w:t xml:space="preserve"> winien </w:t>
      </w:r>
      <w:r w:rsidRPr="007B583E">
        <w:rPr>
          <w:rFonts w:cs="Times New Roman"/>
        </w:rPr>
        <w:t xml:space="preserve">zapewnić schronienie </w:t>
      </w:r>
      <w:r w:rsidR="004B7207" w:rsidRPr="007B583E">
        <w:rPr>
          <w:rFonts w:cs="Times New Roman"/>
        </w:rPr>
        <w:t xml:space="preserve">w ilości maksymalnie ..................... osobodni </w:t>
      </w:r>
      <w:r w:rsidRPr="007B583E">
        <w:rPr>
          <w:rFonts w:cs="Times New Roman"/>
        </w:rPr>
        <w:t xml:space="preserve">dla </w:t>
      </w:r>
      <w:r w:rsidR="004B7207" w:rsidRPr="007B583E">
        <w:rPr>
          <w:rFonts w:cs="Times New Roman"/>
        </w:rPr>
        <w:t xml:space="preserve">orientacyjnie </w:t>
      </w:r>
      <w:r w:rsidRPr="007B583E">
        <w:rPr>
          <w:rFonts w:cs="Times New Roman"/>
        </w:rPr>
        <w:t>maksymalnie ………………. osób bezdomnych jednocześnie – kobiet</w:t>
      </w:r>
      <w:r w:rsidR="004B7207" w:rsidRPr="007B583E">
        <w:rPr>
          <w:rFonts w:cs="Times New Roman"/>
        </w:rPr>
        <w:t>/</w:t>
      </w:r>
      <w:r w:rsidRPr="007B583E">
        <w:rPr>
          <w:rFonts w:cs="Times New Roman"/>
        </w:rPr>
        <w:t>mężczyzn.</w:t>
      </w:r>
    </w:p>
    <w:p w14:paraId="48B282D4" w14:textId="6D6547D6" w:rsidR="00A41DE2" w:rsidRDefault="00745C51">
      <w:pPr>
        <w:pStyle w:val="Akapitzlist"/>
        <w:numPr>
          <w:ilvl w:val="0"/>
          <w:numId w:val="3"/>
        </w:numPr>
        <w:spacing w:after="0" w:line="240" w:lineRule="auto"/>
        <w:contextualSpacing/>
        <w:jc w:val="both"/>
        <w:rPr>
          <w:rFonts w:cs="Times New Roman"/>
        </w:rPr>
      </w:pPr>
      <w:r w:rsidRPr="007B583E">
        <w:rPr>
          <w:rFonts w:cs="Times New Roman"/>
        </w:rPr>
        <w:t>Minimalny zakres przedmiotu umowy w okresie jej realizacji to: ……………….osobo</w:t>
      </w:r>
      <w:r w:rsidR="004B7207" w:rsidRPr="007B583E">
        <w:rPr>
          <w:rFonts w:cs="Times New Roman"/>
        </w:rPr>
        <w:t>dni</w:t>
      </w:r>
      <w:r>
        <w:rPr>
          <w:rFonts w:cs="Times New Roman"/>
        </w:rPr>
        <w:t>* (ilość).</w:t>
      </w:r>
    </w:p>
    <w:p w14:paraId="0351E167" w14:textId="77777777" w:rsidR="00A41DE2" w:rsidRDefault="00745C51">
      <w:pPr>
        <w:pStyle w:val="Akapitzlist"/>
        <w:numPr>
          <w:ilvl w:val="0"/>
          <w:numId w:val="3"/>
        </w:numPr>
        <w:spacing w:after="0" w:line="240" w:lineRule="auto"/>
        <w:contextualSpacing/>
        <w:jc w:val="both"/>
        <w:rPr>
          <w:rFonts w:cs="Times New Roman"/>
        </w:rPr>
      </w:pPr>
      <w:r>
        <w:rPr>
          <w:rFonts w:cs="Times New Roman"/>
        </w:rPr>
        <w:t xml:space="preserve">Ze względu na specyfikę zamówienia podane ilości osób, o których mowa w ust. 1 niniejszego paragrafu są ilością szacunkową. </w:t>
      </w:r>
      <w:r>
        <w:rPr>
          <w:rFonts w:cs="Times New Roman"/>
          <w:b/>
          <w:bCs/>
        </w:rPr>
        <w:t>Zamawiający</w:t>
      </w:r>
      <w:r>
        <w:rPr>
          <w:rFonts w:cs="Times New Roman"/>
        </w:rPr>
        <w:t xml:space="preserve"> zastrzega sobie prawo do zmniejszenia liczby osób skierowanych do danego rodzaju placówki o ……….. osoby (ilość w zależności od zamówienia, której dotyczy umowa).</w:t>
      </w:r>
    </w:p>
    <w:p w14:paraId="7740CC7C" w14:textId="77777777" w:rsidR="00A41DE2" w:rsidRDefault="00745C51">
      <w:pPr>
        <w:pStyle w:val="Akapitzlist"/>
        <w:numPr>
          <w:ilvl w:val="0"/>
          <w:numId w:val="3"/>
        </w:numPr>
        <w:spacing w:after="0" w:line="240" w:lineRule="auto"/>
        <w:contextualSpacing/>
        <w:jc w:val="both"/>
        <w:rPr>
          <w:rFonts w:cs="Times New Roman"/>
        </w:rPr>
      </w:pPr>
      <w:r>
        <w:rPr>
          <w:rFonts w:cs="Times New Roman"/>
        </w:rPr>
        <w:t xml:space="preserve">W przypadku mniejszej ilości osób potrzebujących pomocy w postaci schronienia, o którym mowa w § 1 niniejszej umowy, </w:t>
      </w:r>
      <w:r>
        <w:rPr>
          <w:rFonts w:cs="Times New Roman"/>
          <w:b/>
          <w:bCs/>
        </w:rPr>
        <w:t>Zamawiający</w:t>
      </w:r>
      <w:r>
        <w:rPr>
          <w:rFonts w:cs="Times New Roman"/>
        </w:rPr>
        <w:t xml:space="preserve"> zastrzega sobie prawo do niewykorzystania wszystkich miejsc dla osób wskazanych w ust. 1 i 3 niniejszego paragrafu. W takim przypadku </w:t>
      </w:r>
      <w:r>
        <w:rPr>
          <w:rFonts w:cs="Times New Roman"/>
          <w:b/>
          <w:bCs/>
        </w:rPr>
        <w:t>Zamawiający</w:t>
      </w:r>
      <w:r>
        <w:rPr>
          <w:rFonts w:cs="Times New Roman"/>
        </w:rPr>
        <w:t xml:space="preserve"> zapłaci za faktycznie skierowaną liczbę osób.</w:t>
      </w:r>
    </w:p>
    <w:p w14:paraId="0BF1A75D" w14:textId="77777777" w:rsidR="00A41DE2" w:rsidRDefault="00745C51">
      <w:pPr>
        <w:pStyle w:val="Akapitzlist"/>
        <w:numPr>
          <w:ilvl w:val="0"/>
          <w:numId w:val="3"/>
        </w:numPr>
        <w:spacing w:after="0" w:line="240" w:lineRule="auto"/>
        <w:contextualSpacing/>
        <w:jc w:val="both"/>
        <w:rPr>
          <w:rFonts w:cs="Times New Roman"/>
        </w:rPr>
      </w:pPr>
      <w:r>
        <w:rPr>
          <w:rFonts w:cs="Times New Roman"/>
        </w:rPr>
        <w:t xml:space="preserve">W przypadku nie zagwarantowania przez budżet Gminy środków na realizację przedmiotu zamówienia, </w:t>
      </w:r>
      <w:r>
        <w:rPr>
          <w:rFonts w:cs="Times New Roman"/>
          <w:b/>
          <w:bCs/>
        </w:rPr>
        <w:t>Zamawiający</w:t>
      </w:r>
      <w:r>
        <w:rPr>
          <w:rFonts w:cs="Times New Roman"/>
        </w:rPr>
        <w:t xml:space="preserve"> ma prawo do zmniejszenia liczby Świadczeniobiorców korzystających z usług. W takim przypadku, </w:t>
      </w:r>
      <w:r>
        <w:rPr>
          <w:rFonts w:cs="Times New Roman"/>
          <w:b/>
          <w:bCs/>
        </w:rPr>
        <w:t>Zamawiający</w:t>
      </w:r>
      <w:r>
        <w:rPr>
          <w:rFonts w:cs="Times New Roman"/>
        </w:rPr>
        <w:t xml:space="preserve"> zapłaci za faktycznie skierowaną liczbę osób.</w:t>
      </w:r>
    </w:p>
    <w:p w14:paraId="50AE5DFF" w14:textId="77777777" w:rsidR="00A41DE2" w:rsidRDefault="00745C51">
      <w:pPr>
        <w:pStyle w:val="Akapitzlist"/>
        <w:numPr>
          <w:ilvl w:val="0"/>
          <w:numId w:val="3"/>
        </w:numPr>
        <w:spacing w:after="0" w:line="240" w:lineRule="auto"/>
        <w:contextualSpacing/>
        <w:jc w:val="both"/>
        <w:rPr>
          <w:rFonts w:cs="Times New Roman"/>
        </w:rPr>
      </w:pPr>
      <w:r>
        <w:rPr>
          <w:rFonts w:cs="Times New Roman"/>
          <w:b/>
          <w:bCs/>
        </w:rPr>
        <w:t>Zamawiający</w:t>
      </w:r>
      <w:r>
        <w:rPr>
          <w:rFonts w:cs="Times New Roman"/>
        </w:rPr>
        <w:t xml:space="preserve"> dopuszcza w sytuacji kryzysowej występującej na skalę masową udzielenie schronienia z pominięciem standardów, o których mowa w umowie, ofercie i SWZ oraz w innej formie niż określona w umowie, ofercie i SWZ.</w:t>
      </w:r>
    </w:p>
    <w:p w14:paraId="4C58D6DA" w14:textId="77777777" w:rsidR="00A41DE2" w:rsidRDefault="00A41DE2">
      <w:pPr>
        <w:spacing w:after="0" w:line="240" w:lineRule="auto"/>
        <w:jc w:val="both"/>
        <w:rPr>
          <w:rFonts w:ascii="Times New Roman" w:hAnsi="Times New Roman" w:cs="Times New Roman"/>
        </w:rPr>
      </w:pPr>
    </w:p>
    <w:p w14:paraId="07375386"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4. * w zależności od zadania</w:t>
      </w:r>
    </w:p>
    <w:p w14:paraId="708BE57D" w14:textId="77777777" w:rsidR="00A41DE2" w:rsidRDefault="00745C51">
      <w:pPr>
        <w:pStyle w:val="Akapitzlist"/>
        <w:numPr>
          <w:ilvl w:val="0"/>
          <w:numId w:val="4"/>
        </w:numPr>
        <w:spacing w:after="0" w:line="240" w:lineRule="auto"/>
        <w:contextualSpacing/>
        <w:jc w:val="both"/>
        <w:rPr>
          <w:rFonts w:cs="Times New Roman"/>
        </w:rPr>
      </w:pPr>
      <w:r>
        <w:rPr>
          <w:rFonts w:cs="Times New Roman"/>
          <w:b/>
          <w:bCs/>
        </w:rPr>
        <w:t>Strony</w:t>
      </w:r>
      <w:r>
        <w:rPr>
          <w:rFonts w:cs="Times New Roman"/>
        </w:rPr>
        <w:t xml:space="preserve"> ustalają następujące zasady odpłatności za pobyt w miejscu schronienia:</w:t>
      </w:r>
    </w:p>
    <w:p w14:paraId="41EFD3E3" w14:textId="720F94F8" w:rsidR="00A41DE2" w:rsidRDefault="00745C51">
      <w:pPr>
        <w:pStyle w:val="Akapitzlist"/>
        <w:numPr>
          <w:ilvl w:val="0"/>
          <w:numId w:val="5"/>
        </w:numPr>
        <w:spacing w:after="0" w:line="240" w:lineRule="auto"/>
        <w:contextualSpacing/>
        <w:jc w:val="both"/>
        <w:rPr>
          <w:rFonts w:cs="Times New Roman"/>
        </w:rPr>
      </w:pPr>
      <w:r>
        <w:rPr>
          <w:rFonts w:cs="Times New Roman"/>
          <w:b/>
          <w:bCs/>
        </w:rPr>
        <w:t>Zamawiający</w:t>
      </w:r>
      <w:r>
        <w:rPr>
          <w:rFonts w:cs="Times New Roman"/>
        </w:rPr>
        <w:t xml:space="preserve"> kieruje Świadczeniobiorcę na </w:t>
      </w:r>
      <w:r w:rsidRPr="007B583E">
        <w:rPr>
          <w:rFonts w:cs="Times New Roman"/>
        </w:rPr>
        <w:t>pobyt z</w:t>
      </w:r>
      <w:r w:rsidR="004B7207" w:rsidRPr="007B583E">
        <w:rPr>
          <w:rFonts w:cs="Times New Roman"/>
        </w:rPr>
        <w:t xml:space="preserve"> </w:t>
      </w:r>
      <w:r w:rsidR="004B7207" w:rsidRPr="007B583E">
        <w:t xml:space="preserve">możliwością spożycia do </w:t>
      </w:r>
      <w:r w:rsidRPr="007B583E">
        <w:rPr>
          <w:rFonts w:cs="Times New Roman"/>
        </w:rPr>
        <w:t>trze</w:t>
      </w:r>
      <w:r w:rsidR="004B7207" w:rsidRPr="007B583E">
        <w:rPr>
          <w:rFonts w:cs="Times New Roman"/>
        </w:rPr>
        <w:t>ch</w:t>
      </w:r>
      <w:r w:rsidRPr="007B583E">
        <w:rPr>
          <w:rFonts w:cs="Times New Roman"/>
        </w:rPr>
        <w:t xml:space="preserve"> posiłk</w:t>
      </w:r>
      <w:r w:rsidR="004B7207" w:rsidRPr="007B583E">
        <w:rPr>
          <w:rFonts w:cs="Times New Roman"/>
        </w:rPr>
        <w:t xml:space="preserve">ów dziennie, w tym </w:t>
      </w:r>
      <w:r w:rsidR="004B7207" w:rsidRPr="007B583E">
        <w:t>jednego gorącego posiłku</w:t>
      </w:r>
      <w:r w:rsidRPr="007B583E">
        <w:rPr>
          <w:rFonts w:cs="Times New Roman"/>
        </w:rPr>
        <w:t>.</w:t>
      </w:r>
    </w:p>
    <w:p w14:paraId="28A07F76" w14:textId="77777777" w:rsidR="00A41DE2" w:rsidRDefault="00745C51">
      <w:pPr>
        <w:pStyle w:val="Akapitzlist"/>
        <w:numPr>
          <w:ilvl w:val="0"/>
          <w:numId w:val="5"/>
        </w:numPr>
        <w:spacing w:after="0" w:line="240" w:lineRule="auto"/>
        <w:contextualSpacing/>
        <w:jc w:val="both"/>
        <w:rPr>
          <w:rFonts w:cs="Times New Roman"/>
        </w:rPr>
      </w:pPr>
      <w:r>
        <w:rPr>
          <w:rFonts w:cs="Times New Roman"/>
        </w:rPr>
        <w:t xml:space="preserve">w przypadku osoby nieposiadającej dochodu lub której dochód nie przekracza kryterium dochodowego  określonego w  ustawie o pomocy  społecznej, koszty pobytu są pokrywane zgodnie z obowiązującymi przepisami, uchwałą </w:t>
      </w:r>
      <w:r>
        <w:rPr>
          <w:rFonts w:cs="Times New Roman"/>
          <w:b/>
          <w:bCs/>
        </w:rPr>
        <w:t>Zamawiającego</w:t>
      </w:r>
      <w:r>
        <w:rPr>
          <w:rFonts w:cs="Times New Roman"/>
        </w:rPr>
        <w:t xml:space="preserve"> i </w:t>
      </w:r>
      <w:r>
        <w:rPr>
          <w:rFonts w:cs="Times New Roman"/>
        </w:rPr>
        <w:lastRenderedPageBreak/>
        <w:t>decyzją administracyjną*/skierowaniem*,</w:t>
      </w:r>
    </w:p>
    <w:p w14:paraId="30469D19" w14:textId="77777777" w:rsidR="00A41DE2" w:rsidRDefault="00745C51">
      <w:pPr>
        <w:pStyle w:val="Akapitzlist"/>
        <w:numPr>
          <w:ilvl w:val="0"/>
          <w:numId w:val="5"/>
        </w:numPr>
        <w:spacing w:after="0" w:line="240" w:lineRule="auto"/>
        <w:contextualSpacing/>
        <w:jc w:val="both"/>
        <w:rPr>
          <w:rFonts w:cs="Times New Roman"/>
        </w:rPr>
      </w:pPr>
      <w:r>
        <w:rPr>
          <w:rFonts w:cs="Times New Roman"/>
        </w:rPr>
        <w:t xml:space="preserve">osoby, którym przyznano odpowiednio pobyt z wyżywieniem posiadające dochód przekraczający  kryterium dochodowe, o którym  mowa powyżej będą wnosić  miesięczną opłatę zgodnie z obowiązującymi przepisami, uchwałą </w:t>
      </w:r>
      <w:r w:rsidRPr="004B7207">
        <w:rPr>
          <w:rFonts w:cs="Times New Roman"/>
          <w:b/>
          <w:bCs/>
        </w:rPr>
        <w:t>Zamawiającego</w:t>
      </w:r>
      <w:r>
        <w:rPr>
          <w:rFonts w:cs="Times New Roman"/>
        </w:rPr>
        <w:t xml:space="preserve"> i decyzją administracyjną*/skierowaniem*, jednak  nie więcej  niż cena określona  w § 5 umowy dotycząca odpowiednio pobytu z wyżywieniem.</w:t>
      </w:r>
    </w:p>
    <w:p w14:paraId="200589A6" w14:textId="77777777" w:rsidR="00A41DE2" w:rsidRDefault="00745C51">
      <w:pPr>
        <w:pStyle w:val="Akapitzlist"/>
        <w:numPr>
          <w:ilvl w:val="0"/>
          <w:numId w:val="5"/>
        </w:numPr>
        <w:spacing w:after="0" w:line="240" w:lineRule="auto"/>
        <w:contextualSpacing/>
        <w:jc w:val="both"/>
        <w:rPr>
          <w:rFonts w:cs="Times New Roman"/>
        </w:rPr>
      </w:pPr>
      <w:r>
        <w:rPr>
          <w:rFonts w:cs="Times New Roman"/>
        </w:rPr>
        <w:t xml:space="preserve">sposób pokrywania należności za pobyt / wyżywienie osoby bezdomnej będzie każdorazowo określany na podstawie decyzji administracyjnej*/w skierowaniu*, </w:t>
      </w:r>
    </w:p>
    <w:p w14:paraId="0F7E5650" w14:textId="77777777" w:rsidR="00A41DE2" w:rsidRDefault="00745C51">
      <w:pPr>
        <w:pStyle w:val="Akapitzlist"/>
        <w:numPr>
          <w:ilvl w:val="0"/>
          <w:numId w:val="4"/>
        </w:numPr>
        <w:spacing w:after="0" w:line="240" w:lineRule="auto"/>
        <w:contextualSpacing/>
        <w:jc w:val="both"/>
        <w:rPr>
          <w:rFonts w:cs="Times New Roman"/>
        </w:rPr>
      </w:pPr>
      <w:r>
        <w:rPr>
          <w:rFonts w:cs="Times New Roman"/>
        </w:rPr>
        <w:t xml:space="preserve">Opłatę za usługę będącą przedmiotem niniejszej umowy, Świadczeniobiorca (stosownie do ust. 1 pkt 2-4 niniejszego paragrafu) wnosi do </w:t>
      </w:r>
      <w:r>
        <w:rPr>
          <w:rFonts w:cs="Times New Roman"/>
          <w:b/>
          <w:bCs/>
        </w:rPr>
        <w:t>Zamawiającego</w:t>
      </w:r>
      <w:r>
        <w:rPr>
          <w:rFonts w:cs="Times New Roman"/>
        </w:rPr>
        <w:t xml:space="preserve"> w sposób określony w decyzji administracyjnej*/lub skierowaniu*.</w:t>
      </w:r>
    </w:p>
    <w:p w14:paraId="7CC1E698" w14:textId="77777777" w:rsidR="00A41DE2" w:rsidRDefault="00745C51">
      <w:pPr>
        <w:pStyle w:val="Akapitzlist"/>
        <w:numPr>
          <w:ilvl w:val="0"/>
          <w:numId w:val="4"/>
        </w:numPr>
        <w:spacing w:after="0" w:line="240" w:lineRule="auto"/>
        <w:contextualSpacing/>
        <w:jc w:val="both"/>
        <w:rPr>
          <w:rFonts w:cs="Times New Roman"/>
        </w:rPr>
      </w:pPr>
      <w:r>
        <w:rPr>
          <w:rFonts w:cs="Times New Roman"/>
        </w:rPr>
        <w:t>Opłatę za usługę będącą przedmiotem niniejszej umowy, jej obniżenie lub całkowity brak odpłatności osób bezdomnych za schronienie określa decyzja administracyjna*.</w:t>
      </w:r>
    </w:p>
    <w:p w14:paraId="35B84384" w14:textId="77777777" w:rsidR="00A41DE2" w:rsidRDefault="00A41DE2">
      <w:pPr>
        <w:spacing w:after="0" w:line="240" w:lineRule="auto"/>
        <w:jc w:val="both"/>
        <w:rPr>
          <w:rFonts w:ascii="Times New Roman" w:hAnsi="Times New Roman" w:cs="Times New Roman"/>
        </w:rPr>
      </w:pPr>
    </w:p>
    <w:p w14:paraId="7902E0D0"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xml:space="preserve">§ 5.* w zależności od zadania </w:t>
      </w:r>
    </w:p>
    <w:p w14:paraId="7E777ECC"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(numeracja ustępów może ulec zmianie w zależności od zamówienia)</w:t>
      </w:r>
    </w:p>
    <w:p w14:paraId="49486666" w14:textId="5F26E1EB" w:rsidR="00A41DE2" w:rsidRDefault="00745C51">
      <w:pPr>
        <w:pStyle w:val="Akapitzlist"/>
        <w:numPr>
          <w:ilvl w:val="0"/>
          <w:numId w:val="6"/>
        </w:numPr>
        <w:spacing w:after="0" w:line="240" w:lineRule="auto"/>
        <w:ind w:left="714" w:hanging="357"/>
        <w:contextualSpacing/>
        <w:jc w:val="both"/>
        <w:rPr>
          <w:rFonts w:cs="Times New Roman"/>
        </w:rPr>
      </w:pPr>
      <w:r>
        <w:rPr>
          <w:rFonts w:cs="Times New Roman"/>
        </w:rPr>
        <w:t>Strony zgodnie ustalają wysokość kosztów dobowego pobytu osoby bezdomnej</w:t>
      </w:r>
      <w:r w:rsidR="00ED2AD9">
        <w:rPr>
          <w:rFonts w:cs="Times New Roman"/>
        </w:rPr>
        <w:t xml:space="preserve"> (osobodzień)</w:t>
      </w:r>
      <w:r>
        <w:rPr>
          <w:rFonts w:cs="Times New Roman"/>
        </w:rPr>
        <w:t xml:space="preserve">: </w:t>
      </w:r>
    </w:p>
    <w:p w14:paraId="798D2E7E" w14:textId="15FDB627" w:rsidR="00A41DE2" w:rsidRPr="007B583E" w:rsidRDefault="00745C51">
      <w:pPr>
        <w:spacing w:after="0" w:line="240" w:lineRule="auto"/>
        <w:ind w:left="708"/>
        <w:jc w:val="both"/>
        <w:rPr>
          <w:rFonts w:ascii="Times New Roman" w:hAnsi="Times New Roman" w:cs="Times New Roman"/>
        </w:rPr>
      </w:pPr>
      <w:r>
        <w:rPr>
          <w:rFonts w:ascii="Times New Roman" w:hAnsi="Times New Roman" w:cs="Times New Roman"/>
        </w:rPr>
        <w:t>CZĘŚĆ I:</w:t>
      </w:r>
      <w:r>
        <w:rPr>
          <w:rFonts w:eastAsia="Calibri" w:cs="Times New Roman"/>
          <w:b/>
          <w:kern w:val="0"/>
        </w:rPr>
        <w:t xml:space="preserve"> </w:t>
      </w:r>
      <w:r w:rsidR="004B7207" w:rsidRPr="007B583E">
        <w:rPr>
          <w:rFonts w:ascii="Times New Roman" w:hAnsi="Times New Roman" w:cs="Times New Roman"/>
          <w:b/>
        </w:rPr>
        <w:t>Świadczenie usług tymczasowego schronienia wraz z usługami opiekuńczymi z trzema posiłkami osobom bezdomnym (mężczyznom/kobietom)</w:t>
      </w:r>
    </w:p>
    <w:p w14:paraId="383D9701" w14:textId="77777777" w:rsidR="00A41DE2" w:rsidRPr="007B583E" w:rsidRDefault="00745C51">
      <w:pPr>
        <w:spacing w:after="0" w:line="240" w:lineRule="auto"/>
        <w:ind w:left="708"/>
        <w:jc w:val="both"/>
        <w:rPr>
          <w:rFonts w:ascii="Times New Roman" w:hAnsi="Times New Roman" w:cs="Times New Roman"/>
        </w:rPr>
      </w:pPr>
      <w:r w:rsidRPr="007B583E">
        <w:rPr>
          <w:rFonts w:ascii="Times New Roman" w:hAnsi="Times New Roman" w:cs="Times New Roman"/>
        </w:rPr>
        <w:t>całodobowy koszt pobytu osoby skierowanej do ……………………………………………….., wynosi ……….. zł, w tym VAT………%.</w:t>
      </w:r>
    </w:p>
    <w:p w14:paraId="235CD154" w14:textId="5B2EF1B8" w:rsidR="00A41DE2" w:rsidRDefault="00745C51">
      <w:pPr>
        <w:spacing w:after="0" w:line="240" w:lineRule="auto"/>
        <w:ind w:left="708"/>
        <w:jc w:val="both"/>
        <w:rPr>
          <w:rFonts w:ascii="Times New Roman" w:hAnsi="Times New Roman" w:cs="Times New Roman"/>
        </w:rPr>
      </w:pPr>
      <w:r w:rsidRPr="007B583E">
        <w:rPr>
          <w:rFonts w:ascii="Times New Roman" w:hAnsi="Times New Roman" w:cs="Times New Roman"/>
        </w:rPr>
        <w:t xml:space="preserve"> CZĘŚĆ II: </w:t>
      </w:r>
      <w:r w:rsidR="004B7207" w:rsidRPr="007B583E">
        <w:rPr>
          <w:rFonts w:ascii="Times New Roman" w:hAnsi="Times New Roman" w:cs="Times New Roman"/>
          <w:b/>
        </w:rPr>
        <w:t>Świadczenie usług tymczasowego schronienia z możliwością skorzystania do trzech posiłków dziennie, w tym jednego gorącego (mężczyznom/kobietom)</w:t>
      </w:r>
      <w:r w:rsidR="004B7207" w:rsidRPr="007B583E">
        <w:t xml:space="preserve"> </w:t>
      </w:r>
      <w:r>
        <w:rPr>
          <w:rFonts w:ascii="Times New Roman" w:hAnsi="Times New Roman" w:cs="Times New Roman"/>
        </w:rPr>
        <w:t>całodobowy koszt pobytu osoby skierowanej do ……………………………………………….., wynosi ……….. zł, w tym VAT………%.</w:t>
      </w:r>
    </w:p>
    <w:p w14:paraId="3AD744A1" w14:textId="77777777" w:rsidR="00A41DE2" w:rsidRDefault="00A41DE2">
      <w:pPr>
        <w:spacing w:after="0" w:line="240" w:lineRule="auto"/>
        <w:jc w:val="both"/>
        <w:rPr>
          <w:rFonts w:ascii="Times New Roman" w:hAnsi="Times New Roman" w:cs="Times New Roman"/>
        </w:rPr>
      </w:pPr>
    </w:p>
    <w:p w14:paraId="6F70A868" w14:textId="4E370CCB" w:rsidR="00A41DE2" w:rsidRDefault="00745C51">
      <w:pPr>
        <w:pStyle w:val="Akapitzlist"/>
        <w:numPr>
          <w:ilvl w:val="0"/>
          <w:numId w:val="6"/>
        </w:numPr>
        <w:spacing w:after="0" w:line="240" w:lineRule="auto"/>
        <w:contextualSpacing/>
        <w:jc w:val="both"/>
        <w:rPr>
          <w:rFonts w:cs="Times New Roman"/>
        </w:rPr>
      </w:pPr>
      <w:r>
        <w:rPr>
          <w:rFonts w:cs="Times New Roman"/>
          <w:b/>
          <w:bCs/>
        </w:rPr>
        <w:t>Strony</w:t>
      </w:r>
      <w:r>
        <w:rPr>
          <w:rFonts w:cs="Times New Roman"/>
        </w:rPr>
        <w:t xml:space="preserve"> zgodnie ustalają wartość maksymalnego wynagrodzenia za wykonanie umowy na kwotę: …… zł netto, VAT……………. ,  …………. zł brutto, obliczonej zgodnie z formularzem ofertowym, który stanowi załącznik nr </w:t>
      </w:r>
      <w:r w:rsidR="008F2E1E" w:rsidRPr="007B583E">
        <w:rPr>
          <w:rFonts w:cs="Times New Roman"/>
        </w:rPr>
        <w:t xml:space="preserve">4 </w:t>
      </w:r>
      <w:r>
        <w:rPr>
          <w:rFonts w:cs="Times New Roman"/>
        </w:rPr>
        <w:t>do umowy.</w:t>
      </w:r>
    </w:p>
    <w:p w14:paraId="4FF98867"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 xml:space="preserve">Maksymalne wynagrodzenie </w:t>
      </w:r>
      <w:r>
        <w:rPr>
          <w:rFonts w:cs="Times New Roman"/>
          <w:b/>
          <w:bCs/>
        </w:rPr>
        <w:t>Wykonawcy</w:t>
      </w:r>
      <w:r>
        <w:rPr>
          <w:rFonts w:cs="Times New Roman"/>
        </w:rPr>
        <w:t xml:space="preserve">, o którym mowa w ust. 2* niniejszego paragrafu*, wynika z szacunków przyjętych przez </w:t>
      </w:r>
      <w:r>
        <w:rPr>
          <w:rFonts w:cs="Times New Roman"/>
          <w:b/>
          <w:bCs/>
        </w:rPr>
        <w:t>Zamawiającego</w:t>
      </w:r>
      <w:r>
        <w:rPr>
          <w:rFonts w:cs="Times New Roman"/>
        </w:rPr>
        <w:t xml:space="preserve"> jako wielkości graniczne możliwe do realizacji w ramach niniejszej umowy.</w:t>
      </w:r>
    </w:p>
    <w:p w14:paraId="32F2C38A"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 xml:space="preserve">Kwota, o której mowa w ust. 2* niniejszego paragrafu określa górną granicę zobowiązań, jakie </w:t>
      </w:r>
      <w:r>
        <w:rPr>
          <w:rFonts w:cs="Times New Roman"/>
          <w:b/>
          <w:bCs/>
        </w:rPr>
        <w:t>Zamawiający</w:t>
      </w:r>
      <w:r>
        <w:rPr>
          <w:rFonts w:cs="Times New Roman"/>
        </w:rPr>
        <w:t xml:space="preserve"> może zaciągnąć na podstawie umowy. </w:t>
      </w:r>
    </w:p>
    <w:p w14:paraId="26446318" w14:textId="77777777" w:rsidR="00A41DE2" w:rsidRDefault="00745C51">
      <w:pPr>
        <w:pStyle w:val="Akapitzlist"/>
        <w:numPr>
          <w:ilvl w:val="0"/>
          <w:numId w:val="6"/>
        </w:numPr>
        <w:spacing w:after="0" w:line="240" w:lineRule="auto"/>
        <w:contextualSpacing/>
        <w:jc w:val="both"/>
        <w:rPr>
          <w:rFonts w:cs="Times New Roman"/>
        </w:rPr>
      </w:pPr>
      <w:r>
        <w:rPr>
          <w:rFonts w:cs="Times New Roman"/>
          <w:b/>
          <w:bCs/>
        </w:rPr>
        <w:t>Zamawiający</w:t>
      </w:r>
      <w:r>
        <w:rPr>
          <w:rFonts w:cs="Times New Roman"/>
        </w:rPr>
        <w:t xml:space="preserve"> zastrzega sobie możliwość niewykorzystania maksymalnej wartości umowy, określonej w ust. 2 niniejszego paragrafu, a </w:t>
      </w:r>
      <w:r>
        <w:rPr>
          <w:rFonts w:cs="Times New Roman"/>
          <w:b/>
          <w:bCs/>
        </w:rPr>
        <w:t>Wykonawcy</w:t>
      </w:r>
      <w:r>
        <w:rPr>
          <w:rFonts w:cs="Times New Roman"/>
        </w:rPr>
        <w:t xml:space="preserve"> nie przysługują z tego tytułu żadne roszczenia finansowe względem </w:t>
      </w:r>
      <w:r>
        <w:rPr>
          <w:rFonts w:cs="Times New Roman"/>
          <w:b/>
          <w:bCs/>
        </w:rPr>
        <w:t>Zamawiającego</w:t>
      </w:r>
      <w:r>
        <w:rPr>
          <w:rFonts w:cs="Times New Roman"/>
        </w:rPr>
        <w:t>*.</w:t>
      </w:r>
    </w:p>
    <w:p w14:paraId="289A6105"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Wynagrodzenie za przedmiot niniejszej umowy obejmuje  zapłatę za wykonanie przedmiotu umowy, w tym wszelkie inne koszty związane z jej realizacją w szczególności: koszty materiałów i urządzeń niezbędnych do wykonania umowy, w tym koszty transportu, ubezpieczenia oraz wszystkie koszty pochodne, wynagrodzenie osób skierowanych do wykonania usług, niezbędne ubezpieczenia, zapewnienie niezbędnej odzieży dla osób skierowanych do wykonania usług, oraz inne koszty niezbędne do prawidłowego i bezpiecznego wykonania przedmiotu umowy, w tym w ramach epidemii/zagrożenia epidemicznego.</w:t>
      </w:r>
    </w:p>
    <w:p w14:paraId="4588B35D"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 xml:space="preserve">Ceny jednostkowe usług nie mogą ulec podwyższeniu przez okres obowiązywania umowy, z zastrzeżeniem postanowień wskazanych w § 14 niniejszej umowy. </w:t>
      </w:r>
    </w:p>
    <w:p w14:paraId="2855D99E"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Waloryzacja wynagrodzenia będzie dokonana na zasadach określonych w § 14 niniejszej umowy.</w:t>
      </w:r>
    </w:p>
    <w:p w14:paraId="008A4C48" w14:textId="651FC0D4" w:rsidR="00A41DE2" w:rsidRDefault="00745C51">
      <w:pPr>
        <w:pStyle w:val="Akapitzlist"/>
        <w:numPr>
          <w:ilvl w:val="0"/>
          <w:numId w:val="6"/>
        </w:numPr>
        <w:spacing w:after="0" w:line="240" w:lineRule="auto"/>
        <w:contextualSpacing/>
        <w:jc w:val="both"/>
        <w:rPr>
          <w:rFonts w:cs="Times New Roman"/>
        </w:rPr>
      </w:pPr>
      <w:r>
        <w:rPr>
          <w:rFonts w:cs="Times New Roman"/>
        </w:rPr>
        <w:t xml:space="preserve">Podstawą do rozliczeń pomiędzy </w:t>
      </w:r>
      <w:r>
        <w:rPr>
          <w:rFonts w:cs="Times New Roman"/>
          <w:b/>
          <w:bCs/>
        </w:rPr>
        <w:t>Stronami</w:t>
      </w:r>
      <w:r>
        <w:rPr>
          <w:rFonts w:cs="Times New Roman"/>
        </w:rPr>
        <w:t xml:space="preserve"> są ceny jednostkowe podane w ust. 1 </w:t>
      </w:r>
      <w:r>
        <w:rPr>
          <w:rFonts w:cs="Times New Roman"/>
        </w:rPr>
        <w:lastRenderedPageBreak/>
        <w:t xml:space="preserve">niniejszego paragrafu i  formularzu ofertowym, który stanowi załącznik nr </w:t>
      </w:r>
      <w:r w:rsidR="008F2E1E" w:rsidRPr="007B583E">
        <w:rPr>
          <w:rFonts w:cs="Times New Roman"/>
        </w:rPr>
        <w:t>4</w:t>
      </w:r>
      <w:r w:rsidRPr="007B583E">
        <w:rPr>
          <w:rFonts w:cs="Times New Roman"/>
        </w:rPr>
        <w:t xml:space="preserve"> </w:t>
      </w:r>
      <w:r>
        <w:rPr>
          <w:rFonts w:cs="Times New Roman"/>
        </w:rPr>
        <w:t>do niniejszej umowy.</w:t>
      </w:r>
    </w:p>
    <w:p w14:paraId="549D1D61"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 xml:space="preserve">Okres rozliczeniowy obejmować będzie 1 miesiąc. Podstawą rozliczenia finansowego, będzie faktura/rachunek wraz z załączonym zestawieniem imiennym obejmującym ilość osób skierowanych, ilość dni pobytu, kwotę wnoszoną przez osobę bezdomną oraz kwotę należną do zapłaty wystawiona przez </w:t>
      </w:r>
      <w:r>
        <w:rPr>
          <w:rFonts w:cs="Times New Roman"/>
          <w:b/>
          <w:bCs/>
        </w:rPr>
        <w:t>Wykonawcę</w:t>
      </w:r>
      <w:r>
        <w:rPr>
          <w:rFonts w:cs="Times New Roman"/>
        </w:rPr>
        <w:t xml:space="preserve"> poprawnie pod względem formalnym i rachunkowym, którą za miesiąc poprzedni należy przedłożyć do 10-go dnia następnego miesiąca a za grudzień nie później niż do 20 grudnia danego roku.</w:t>
      </w:r>
    </w:p>
    <w:p w14:paraId="2A7CE70F" w14:textId="77777777" w:rsidR="00A41DE2" w:rsidRDefault="00745C51">
      <w:pPr>
        <w:spacing w:after="0" w:line="240" w:lineRule="auto"/>
        <w:ind w:firstLine="708"/>
        <w:jc w:val="both"/>
        <w:rPr>
          <w:rFonts w:ascii="Times New Roman" w:hAnsi="Times New Roman" w:cs="Times New Roman"/>
        </w:rPr>
      </w:pPr>
      <w:r>
        <w:rPr>
          <w:rFonts w:ascii="Times New Roman" w:hAnsi="Times New Roman" w:cs="Times New Roman"/>
        </w:rPr>
        <w:t xml:space="preserve">Dane </w:t>
      </w:r>
      <w:r>
        <w:rPr>
          <w:rFonts w:ascii="Times New Roman" w:hAnsi="Times New Roman" w:cs="Times New Roman"/>
          <w:b/>
          <w:bCs/>
        </w:rPr>
        <w:t>Zamawiającego</w:t>
      </w:r>
      <w:r>
        <w:rPr>
          <w:rFonts w:ascii="Times New Roman" w:hAnsi="Times New Roman" w:cs="Times New Roman"/>
        </w:rPr>
        <w:t xml:space="preserve"> do faktury/rachunku:</w:t>
      </w:r>
    </w:p>
    <w:p w14:paraId="14B90112" w14:textId="77777777" w:rsidR="00A41DE2" w:rsidRDefault="00745C51">
      <w:pPr>
        <w:spacing w:after="0" w:line="240" w:lineRule="auto"/>
        <w:ind w:firstLine="708"/>
        <w:jc w:val="both"/>
        <w:rPr>
          <w:rFonts w:ascii="Times New Roman" w:hAnsi="Times New Roman" w:cs="Times New Roman"/>
        </w:rPr>
      </w:pPr>
      <w:r>
        <w:rPr>
          <w:rFonts w:ascii="Times New Roman" w:hAnsi="Times New Roman" w:cs="Times New Roman"/>
        </w:rPr>
        <w:t>NABYWCA: Gmina Kościerzyna, 83-400 Kościerzyna, ul. Strzelecka 9, NIP 5911568498</w:t>
      </w:r>
    </w:p>
    <w:p w14:paraId="186AC21E" w14:textId="77777777" w:rsidR="00A41DE2" w:rsidRDefault="00745C51">
      <w:pPr>
        <w:spacing w:after="0" w:line="240" w:lineRule="auto"/>
        <w:ind w:left="708"/>
        <w:jc w:val="both"/>
        <w:rPr>
          <w:rFonts w:ascii="Times New Roman" w:hAnsi="Times New Roman" w:cs="Times New Roman"/>
        </w:rPr>
      </w:pPr>
      <w:r>
        <w:rPr>
          <w:rFonts w:ascii="Times New Roman" w:hAnsi="Times New Roman" w:cs="Times New Roman"/>
        </w:rPr>
        <w:t xml:space="preserve">ODBIORCA: Gminny Ośrodek Pomocy Społecznej w Kościerzynie, 83-400 Kościerzyna, </w:t>
      </w:r>
      <w:r>
        <w:rPr>
          <w:rFonts w:ascii="Times New Roman" w:hAnsi="Times New Roman" w:cs="Times New Roman"/>
        </w:rPr>
        <w:br/>
        <w:t>ul. Strzelecka 9</w:t>
      </w:r>
    </w:p>
    <w:p w14:paraId="52A5C3AD" w14:textId="68B18865" w:rsidR="00A41DE2" w:rsidRPr="007B583E" w:rsidRDefault="00745C51">
      <w:pPr>
        <w:pStyle w:val="Akapitzlist"/>
        <w:numPr>
          <w:ilvl w:val="0"/>
          <w:numId w:val="6"/>
        </w:numPr>
        <w:spacing w:after="0" w:line="240" w:lineRule="auto"/>
        <w:contextualSpacing/>
        <w:jc w:val="both"/>
        <w:rPr>
          <w:rFonts w:cs="Times New Roman"/>
        </w:rPr>
      </w:pPr>
      <w:r>
        <w:rPr>
          <w:rFonts w:cs="Times New Roman"/>
        </w:rPr>
        <w:t xml:space="preserve">Wynagrodzenie należnej kwoty za miesiąc poprzedni, będzie przekazywane na konto </w:t>
      </w:r>
      <w:r>
        <w:rPr>
          <w:rFonts w:cs="Times New Roman"/>
          <w:b/>
          <w:bCs/>
        </w:rPr>
        <w:t>Wykonawcy</w:t>
      </w:r>
      <w:r>
        <w:rPr>
          <w:rFonts w:cs="Times New Roman"/>
        </w:rPr>
        <w:t xml:space="preserve">……………………………………….…………………… w terminie do 14 dni  od  dnia doręczenia poprawnej pod względem formalnym i rachunkowym faktury/rachunku. W przypadku faktury elektronicznej datą doręczenia jest dzień wpływu faktury ze wskazanego przez </w:t>
      </w:r>
      <w:r>
        <w:rPr>
          <w:rFonts w:cs="Times New Roman"/>
          <w:b/>
          <w:bCs/>
        </w:rPr>
        <w:t>Wykonawcę</w:t>
      </w:r>
      <w:r>
        <w:rPr>
          <w:rFonts w:cs="Times New Roman"/>
        </w:rPr>
        <w:t xml:space="preserve"> jego adresu poczty elektronicznej, o której mowa w ust. 17 niniejszego paragrafu, na adres poczty elektronicznej </w:t>
      </w:r>
      <w:r>
        <w:rPr>
          <w:rFonts w:cs="Times New Roman"/>
          <w:b/>
          <w:bCs/>
        </w:rPr>
        <w:t>Zamawiającego</w:t>
      </w:r>
      <w:r>
        <w:rPr>
          <w:rFonts w:cs="Times New Roman"/>
        </w:rPr>
        <w:t xml:space="preserve">: o której mowa w ust. 17 niniejszego paragrafu. Jeżeli faktura wpłynęła w sobotę, w dniu uznanym ustawowo za wolny od pracy bądź w dniu roboczym po godzinach pracy GOPS przyjmuje się, że faktura wpłynęła w pierwszym dniu roboczym, następującym po dniu wpływu. Godziny pracy GOPS są dostępne na stronie internetowej Ośrodka: </w:t>
      </w:r>
      <w:hyperlink r:id="rId5">
        <w:r>
          <w:rPr>
            <w:rStyle w:val="Hipercze"/>
            <w:rFonts w:cs="Times New Roman"/>
            <w:color w:val="auto"/>
          </w:rPr>
          <w:t>https://koscierzyna.bip.gov.pl/gminny-osrodek-pomocy-spolecznej/gminny-osrodek-pomocy-spolecznej.html</w:t>
        </w:r>
      </w:hyperlink>
      <w:r>
        <w:rPr>
          <w:rFonts w:cs="Times New Roman"/>
        </w:rPr>
        <w:t xml:space="preserve"> W przypadku rozbieżności pomiędzy terminem płatności wskazanym w dokumentach księgowych (np. fakturach, rachunkach, notach odsetkowych), a wskazanym w niniejszej umowie przyjmuje się, że prawidłowo podano termin określony w umowie. Za opóźnienia w wypłacie wynagrodzenia </w:t>
      </w:r>
      <w:r>
        <w:rPr>
          <w:rFonts w:cs="Times New Roman"/>
          <w:b/>
          <w:bCs/>
        </w:rPr>
        <w:t>Zamawiający</w:t>
      </w:r>
      <w:r>
        <w:rPr>
          <w:rFonts w:cs="Times New Roman"/>
        </w:rPr>
        <w:t xml:space="preserve"> zapłaci </w:t>
      </w:r>
      <w:r w:rsidRPr="007B583E">
        <w:rPr>
          <w:rFonts w:cs="Times New Roman"/>
          <w:b/>
          <w:bCs/>
        </w:rPr>
        <w:t>Wykonawcy</w:t>
      </w:r>
      <w:r w:rsidRPr="007B583E">
        <w:rPr>
          <w:rFonts w:cs="Times New Roman"/>
        </w:rPr>
        <w:t xml:space="preserve"> odsetki ustawowe za każdy dzień. </w:t>
      </w:r>
    </w:p>
    <w:p w14:paraId="3C50A854" w14:textId="5E1CC66A" w:rsidR="00A41DE2" w:rsidRDefault="00745C51">
      <w:pPr>
        <w:pStyle w:val="Akapitzlist"/>
        <w:numPr>
          <w:ilvl w:val="0"/>
          <w:numId w:val="6"/>
        </w:numPr>
        <w:spacing w:after="0" w:line="240" w:lineRule="auto"/>
        <w:contextualSpacing/>
        <w:jc w:val="both"/>
        <w:rPr>
          <w:rFonts w:cs="Times New Roman"/>
        </w:rPr>
      </w:pPr>
      <w:r w:rsidRPr="007B583E">
        <w:rPr>
          <w:rFonts w:cs="Times New Roman"/>
        </w:rPr>
        <w:t>Zestawienia imienne, o których mowa w ust. 1</w:t>
      </w:r>
      <w:r w:rsidR="00ED2AD9" w:rsidRPr="007B583E">
        <w:rPr>
          <w:rFonts w:cs="Times New Roman"/>
        </w:rPr>
        <w:t>0</w:t>
      </w:r>
      <w:r>
        <w:rPr>
          <w:rFonts w:cs="Times New Roman"/>
        </w:rPr>
        <w:t xml:space="preserve">* niniejszego paragrafu  może być przekazywane za pośrednictwem elektronicznej skrzynki podawczej </w:t>
      </w:r>
      <w:proofErr w:type="spellStart"/>
      <w:r>
        <w:rPr>
          <w:rFonts w:cs="Times New Roman"/>
        </w:rPr>
        <w:t>ePUAP</w:t>
      </w:r>
      <w:proofErr w:type="spellEnd"/>
      <w:r>
        <w:rPr>
          <w:rFonts w:cs="Times New Roman"/>
        </w:rPr>
        <w:t xml:space="preserve"> (w sposób zastępujący </w:t>
      </w:r>
      <w:proofErr w:type="spellStart"/>
      <w:r>
        <w:rPr>
          <w:rFonts w:cs="Times New Roman"/>
        </w:rPr>
        <w:t>ePUAP</w:t>
      </w:r>
      <w:proofErr w:type="spellEnd"/>
      <w:r>
        <w:rPr>
          <w:rFonts w:cs="Times New Roman"/>
        </w:rPr>
        <w:t xml:space="preserve">, jeśli przepisy ulegną zmianie) lub zakodowanego emaila. </w:t>
      </w:r>
    </w:p>
    <w:p w14:paraId="7D56683E" w14:textId="77777777" w:rsidR="00A41DE2" w:rsidRDefault="00745C51">
      <w:pPr>
        <w:pStyle w:val="Akapitzlist"/>
        <w:numPr>
          <w:ilvl w:val="0"/>
          <w:numId w:val="6"/>
        </w:numPr>
        <w:spacing w:after="0" w:line="240" w:lineRule="auto"/>
        <w:contextualSpacing/>
        <w:jc w:val="both"/>
        <w:rPr>
          <w:rFonts w:cs="Times New Roman"/>
        </w:rPr>
      </w:pPr>
      <w:r>
        <w:rPr>
          <w:rFonts w:cs="Times New Roman"/>
          <w:b/>
          <w:bCs/>
        </w:rPr>
        <w:t>Zamawiający</w:t>
      </w:r>
      <w:r>
        <w:rPr>
          <w:rFonts w:cs="Times New Roman"/>
        </w:rPr>
        <w:t xml:space="preserve"> upoważnia </w:t>
      </w:r>
      <w:r>
        <w:rPr>
          <w:rFonts w:cs="Times New Roman"/>
          <w:b/>
          <w:bCs/>
        </w:rPr>
        <w:t>Wykonawcę</w:t>
      </w:r>
      <w:r>
        <w:rPr>
          <w:rFonts w:cs="Times New Roman"/>
        </w:rPr>
        <w:t xml:space="preserve"> do wystawiania faktur dla </w:t>
      </w:r>
      <w:r>
        <w:rPr>
          <w:rFonts w:cs="Times New Roman"/>
          <w:b/>
          <w:bCs/>
        </w:rPr>
        <w:t>Zamawiającego</w:t>
      </w:r>
      <w:r>
        <w:rPr>
          <w:rFonts w:cs="Times New Roman"/>
        </w:rPr>
        <w:t xml:space="preserve"> bez podpisu osoby upoważnionej do odbioru faktur.</w:t>
      </w:r>
    </w:p>
    <w:p w14:paraId="76EA0888" w14:textId="77777777" w:rsidR="00A41DE2" w:rsidRDefault="00745C51">
      <w:pPr>
        <w:pStyle w:val="Akapitzlist"/>
        <w:numPr>
          <w:ilvl w:val="0"/>
          <w:numId w:val="6"/>
        </w:numPr>
        <w:spacing w:after="0" w:line="240" w:lineRule="auto"/>
        <w:contextualSpacing/>
        <w:jc w:val="both"/>
        <w:rPr>
          <w:rFonts w:cs="Times New Roman"/>
        </w:rPr>
      </w:pPr>
      <w:r>
        <w:rPr>
          <w:rFonts w:cs="Times New Roman"/>
          <w:b/>
          <w:bCs/>
        </w:rPr>
        <w:t>Zamawiający</w:t>
      </w:r>
      <w:r>
        <w:rPr>
          <w:rFonts w:cs="Times New Roman"/>
        </w:rPr>
        <w:t xml:space="preserve"> oświadcza, że wyraża zgodę na wystawianie i przesyłanie drogą elektroniczną faktur wystawionych przez </w:t>
      </w:r>
      <w:r>
        <w:rPr>
          <w:rFonts w:cs="Times New Roman"/>
          <w:b/>
          <w:bCs/>
        </w:rPr>
        <w:t>Wykonawcę</w:t>
      </w:r>
      <w:r>
        <w:rPr>
          <w:rFonts w:cs="Times New Roman"/>
        </w:rPr>
        <w:t xml:space="preserve">  zgodnie z obowiązującymi przepisami, z tytułu świadczonej na jego rzecz usługi.</w:t>
      </w:r>
    </w:p>
    <w:p w14:paraId="0B564CE9" w14:textId="77777777" w:rsidR="00A41DE2" w:rsidRDefault="00745C51">
      <w:pPr>
        <w:pStyle w:val="Akapitzlist"/>
        <w:numPr>
          <w:ilvl w:val="0"/>
          <w:numId w:val="6"/>
        </w:numPr>
        <w:spacing w:after="0" w:line="240" w:lineRule="auto"/>
        <w:contextualSpacing/>
        <w:jc w:val="both"/>
        <w:rPr>
          <w:rFonts w:cs="Times New Roman"/>
        </w:rPr>
      </w:pPr>
      <w:r>
        <w:rPr>
          <w:rFonts w:cs="Times New Roman"/>
          <w:b/>
          <w:bCs/>
        </w:rPr>
        <w:t>Wykonawca</w:t>
      </w:r>
      <w:r>
        <w:rPr>
          <w:rFonts w:cs="Times New Roman"/>
        </w:rPr>
        <w:t xml:space="preserve"> wystawiając faktury elektronicznie gwarantuje autentyczność ich pochodzenia i integralność ich treści w sposób zgodny z przepisami prawa. </w:t>
      </w:r>
    </w:p>
    <w:p w14:paraId="08D131BB"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 xml:space="preserve">Faktura może być podpisana przez </w:t>
      </w:r>
      <w:r>
        <w:rPr>
          <w:rFonts w:cs="Times New Roman"/>
          <w:b/>
          <w:bCs/>
        </w:rPr>
        <w:t>Wykonawcę</w:t>
      </w:r>
      <w:r>
        <w:rPr>
          <w:rFonts w:cs="Times New Roman"/>
        </w:rPr>
        <w:t xml:space="preserve"> przy pomocy profilu zaufanego (lub w sposób zastępujący profil zaufany zgodnie z obowiązującymi przepisami), chyba że obowiązujące przepisy będą stanowiły inaczej.</w:t>
      </w:r>
    </w:p>
    <w:p w14:paraId="5C6D976B"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 xml:space="preserve">Faktury przesyłane drogą elektroniczną są traktowane jako dokument księgowy potwierdzający dokonanie transakcji. </w:t>
      </w:r>
    </w:p>
    <w:p w14:paraId="7356BE75" w14:textId="77777777" w:rsidR="00A41DE2" w:rsidRDefault="00745C51">
      <w:pPr>
        <w:pStyle w:val="Akapitzlist"/>
        <w:numPr>
          <w:ilvl w:val="0"/>
          <w:numId w:val="7"/>
        </w:numPr>
        <w:spacing w:after="0" w:line="240" w:lineRule="auto"/>
        <w:contextualSpacing/>
        <w:jc w:val="both"/>
        <w:rPr>
          <w:rFonts w:cs="Times New Roman"/>
        </w:rPr>
      </w:pPr>
      <w:r>
        <w:rPr>
          <w:rFonts w:cs="Times New Roman"/>
          <w:b/>
          <w:bCs/>
        </w:rPr>
        <w:t>Wykonawca</w:t>
      </w:r>
      <w:r>
        <w:rPr>
          <w:rFonts w:cs="Times New Roman"/>
        </w:rPr>
        <w:t xml:space="preserve"> oświadcza, że faktury są przesyłane z następującego adresu email: </w:t>
      </w:r>
      <w:hyperlink r:id="rId6">
        <w:r>
          <w:rPr>
            <w:rFonts w:cs="Times New Roman"/>
          </w:rPr>
          <w:t>……………….</w:t>
        </w:r>
      </w:hyperlink>
    </w:p>
    <w:p w14:paraId="61D57F7E" w14:textId="77777777" w:rsidR="00A41DE2" w:rsidRDefault="00745C51">
      <w:pPr>
        <w:pStyle w:val="Akapitzlist"/>
        <w:numPr>
          <w:ilvl w:val="0"/>
          <w:numId w:val="7"/>
        </w:numPr>
        <w:spacing w:after="0" w:line="240" w:lineRule="auto"/>
        <w:contextualSpacing/>
        <w:jc w:val="both"/>
        <w:rPr>
          <w:rFonts w:cs="Times New Roman"/>
        </w:rPr>
      </w:pPr>
      <w:r>
        <w:rPr>
          <w:rFonts w:cs="Times New Roman"/>
          <w:b/>
          <w:bCs/>
        </w:rPr>
        <w:t>Zamawiający</w:t>
      </w:r>
      <w:r>
        <w:rPr>
          <w:rFonts w:cs="Times New Roman"/>
        </w:rPr>
        <w:t xml:space="preserve"> oświadcza, iż adresem elektronicznym dedykowanym do otrzymywania faktur jest poniższy adres e-mail: gops@koscierzyna.pl</w:t>
      </w:r>
    </w:p>
    <w:p w14:paraId="568901AE"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 xml:space="preserve">Zgoda na wystawianie i przesyłanie faktur w formie elektronicznej nie wyłącza prawa </w:t>
      </w:r>
      <w:r>
        <w:rPr>
          <w:rFonts w:cs="Times New Roman"/>
          <w:b/>
          <w:bCs/>
        </w:rPr>
        <w:t>Wykonawcy</w:t>
      </w:r>
      <w:r>
        <w:rPr>
          <w:rFonts w:cs="Times New Roman"/>
        </w:rPr>
        <w:t xml:space="preserve"> do wystawiania i przesyłania faktur w formie papierowej, chyba że przepisy prawa stanowią inaczej. </w:t>
      </w:r>
      <w:r>
        <w:rPr>
          <w:rFonts w:cs="Times New Roman"/>
          <w:b/>
          <w:bCs/>
        </w:rPr>
        <w:t>Wykonawca</w:t>
      </w:r>
      <w:r>
        <w:rPr>
          <w:rFonts w:cs="Times New Roman"/>
        </w:rPr>
        <w:t xml:space="preserve"> dokłada należytej staranności, aby faktury były wystawiane i przesyłane w jednej formie. </w:t>
      </w:r>
      <w:r>
        <w:rPr>
          <w:rFonts w:cs="Times New Roman"/>
          <w:b/>
          <w:bCs/>
        </w:rPr>
        <w:t>Wykonawca</w:t>
      </w:r>
      <w:r>
        <w:rPr>
          <w:rFonts w:cs="Times New Roman"/>
        </w:rPr>
        <w:t xml:space="preserve"> oświadcza, że </w:t>
      </w:r>
      <w:r>
        <w:rPr>
          <w:rFonts w:cs="Times New Roman"/>
        </w:rPr>
        <w:lastRenderedPageBreak/>
        <w:t xml:space="preserve">znane jest mu ryzyko dokumentowania transakcji i jednocześnie faktura elektroniczną i papierową. </w:t>
      </w:r>
      <w:r>
        <w:rPr>
          <w:rFonts w:cs="Times New Roman"/>
          <w:b/>
          <w:bCs/>
        </w:rPr>
        <w:t>Strony</w:t>
      </w:r>
      <w:r>
        <w:rPr>
          <w:rFonts w:cs="Times New Roman"/>
        </w:rPr>
        <w:t xml:space="preserve"> ustalają, że dla realizacji niniejszej umowy preferowane są faktury elektroniczne.</w:t>
      </w:r>
    </w:p>
    <w:p w14:paraId="6112422E" w14:textId="64EAA25F" w:rsidR="00A41DE2" w:rsidRDefault="00745C51">
      <w:pPr>
        <w:pStyle w:val="Akapitzlist"/>
        <w:numPr>
          <w:ilvl w:val="0"/>
          <w:numId w:val="6"/>
        </w:numPr>
        <w:spacing w:after="0" w:line="240" w:lineRule="auto"/>
        <w:contextualSpacing/>
        <w:jc w:val="both"/>
        <w:rPr>
          <w:rFonts w:cs="Times New Roman"/>
        </w:rPr>
      </w:pPr>
      <w:r>
        <w:rPr>
          <w:rFonts w:cs="Times New Roman"/>
          <w:b/>
          <w:bCs/>
        </w:rPr>
        <w:t>Zamawiający</w:t>
      </w:r>
      <w:r>
        <w:rPr>
          <w:rFonts w:cs="Times New Roman"/>
        </w:rPr>
        <w:t xml:space="preserve"> ma prawo do rezygnacji z otrzymywania faktur w formie elektronicznej, chyba że przepisy będą stanowiły inaczej. Rezygnacja wymaga powiadomienia </w:t>
      </w:r>
      <w:r>
        <w:rPr>
          <w:rFonts w:cs="Times New Roman"/>
          <w:b/>
          <w:bCs/>
        </w:rPr>
        <w:t>Wykonawcy</w:t>
      </w:r>
      <w:r>
        <w:rPr>
          <w:rFonts w:cs="Times New Roman"/>
        </w:rPr>
        <w:t xml:space="preserve"> w formie </w:t>
      </w:r>
      <w:bookmarkStart w:id="2" w:name="_Hlk183153166"/>
      <w:r>
        <w:rPr>
          <w:rFonts w:cs="Times New Roman"/>
        </w:rPr>
        <w:t>pisemnej lub elektronicznej (na adres wskazany w §1</w:t>
      </w:r>
      <w:r w:rsidR="00ED2AD9">
        <w:rPr>
          <w:rFonts w:cs="Times New Roman"/>
        </w:rPr>
        <w:t xml:space="preserve">6 </w:t>
      </w:r>
      <w:r>
        <w:rPr>
          <w:rFonts w:cs="Times New Roman"/>
        </w:rPr>
        <w:t>ust. 1 pkt 2 niniejszej umowy)</w:t>
      </w:r>
      <w:bookmarkEnd w:id="2"/>
      <w:r>
        <w:rPr>
          <w:rFonts w:cs="Times New Roman"/>
        </w:rPr>
        <w:t xml:space="preserve">. Rezygnacja wywołuje skutek od następnego dnia po jej otrzymaniu przez </w:t>
      </w:r>
      <w:r>
        <w:rPr>
          <w:rFonts w:cs="Times New Roman"/>
          <w:b/>
          <w:bCs/>
        </w:rPr>
        <w:t>Wykonawcę</w:t>
      </w:r>
      <w:r>
        <w:rPr>
          <w:rFonts w:cs="Times New Roman"/>
        </w:rPr>
        <w:t>.</w:t>
      </w:r>
    </w:p>
    <w:p w14:paraId="1481D3FA" w14:textId="6F453A79" w:rsidR="00A41DE2" w:rsidRDefault="00745C51">
      <w:pPr>
        <w:pStyle w:val="Akapitzlist"/>
        <w:numPr>
          <w:ilvl w:val="0"/>
          <w:numId w:val="6"/>
        </w:numPr>
        <w:spacing w:after="0" w:line="240" w:lineRule="auto"/>
        <w:contextualSpacing/>
        <w:jc w:val="both"/>
        <w:rPr>
          <w:rFonts w:cs="Times New Roman"/>
        </w:rPr>
      </w:pPr>
      <w:r>
        <w:rPr>
          <w:rFonts w:cs="Times New Roman"/>
        </w:rPr>
        <w:t xml:space="preserve">W przypadku zmiany adresów e-mail </w:t>
      </w:r>
      <w:bookmarkStart w:id="3" w:name="_Hlk183153250"/>
      <w:r>
        <w:rPr>
          <w:rFonts w:cs="Times New Roman"/>
        </w:rPr>
        <w:t>wskazanych w ust. 1</w:t>
      </w:r>
      <w:r w:rsidR="00ED2AD9">
        <w:rPr>
          <w:rFonts w:cs="Times New Roman"/>
        </w:rPr>
        <w:t>7</w:t>
      </w:r>
      <w:r>
        <w:rPr>
          <w:rFonts w:cs="Times New Roman"/>
        </w:rPr>
        <w:t xml:space="preserve">* niniejszego paragrafu §15 </w:t>
      </w:r>
      <w:bookmarkEnd w:id="3"/>
      <w:r>
        <w:rPr>
          <w:rFonts w:cs="Times New Roman"/>
        </w:rPr>
        <w:t xml:space="preserve">niniejszej umowy stosuje się odpowiednio. W przypadku braku powiadomienia </w:t>
      </w:r>
      <w:r>
        <w:rPr>
          <w:rFonts w:cs="Times New Roman"/>
          <w:b/>
          <w:bCs/>
        </w:rPr>
        <w:t>Wykonawcy</w:t>
      </w:r>
      <w:r>
        <w:rPr>
          <w:rFonts w:cs="Times New Roman"/>
        </w:rPr>
        <w:t xml:space="preserve"> o zmianie adresu email, przesłanie faktur na adres e-mail wskazany w niniejszym paragrafie uznaje się za prawidłowo dostarczone. </w:t>
      </w:r>
    </w:p>
    <w:p w14:paraId="53ADDB8F"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 xml:space="preserve">W przypadku stwierdzenia rozbieżności w dokumentach, o których mowa w niniejszym paragrafie, </w:t>
      </w:r>
      <w:r>
        <w:rPr>
          <w:rFonts w:cs="Times New Roman"/>
          <w:b/>
          <w:bCs/>
        </w:rPr>
        <w:t>Zamawiający</w:t>
      </w:r>
      <w:r>
        <w:rPr>
          <w:rFonts w:cs="Times New Roman"/>
        </w:rPr>
        <w:t xml:space="preserve"> wezwie </w:t>
      </w:r>
      <w:r>
        <w:rPr>
          <w:rFonts w:cs="Times New Roman"/>
          <w:b/>
          <w:bCs/>
        </w:rPr>
        <w:t>Wykonawcę</w:t>
      </w:r>
      <w:r>
        <w:rPr>
          <w:rFonts w:cs="Times New Roman"/>
        </w:rPr>
        <w:t xml:space="preserve"> do złożenia pisemnych wyjaśnień i korekty dokumentów. </w:t>
      </w:r>
      <w:r w:rsidRPr="00ED2AD9">
        <w:rPr>
          <w:rFonts w:cs="Times New Roman"/>
          <w:b/>
          <w:bCs/>
        </w:rPr>
        <w:t>Zamawiający</w:t>
      </w:r>
      <w:r>
        <w:rPr>
          <w:rFonts w:cs="Times New Roman"/>
        </w:rPr>
        <w:t xml:space="preserve"> zastrzega sobie prawo do każdorazowego zwrotu otrzymanego od </w:t>
      </w:r>
      <w:r>
        <w:rPr>
          <w:rFonts w:cs="Times New Roman"/>
          <w:b/>
          <w:bCs/>
        </w:rPr>
        <w:t>Wykonawcy</w:t>
      </w:r>
      <w:r>
        <w:rPr>
          <w:rFonts w:cs="Times New Roman"/>
        </w:rPr>
        <w:t xml:space="preserve"> nieczytelnego lub niepoprawnie wystawionego dokumentu. Korekta faktury/rachunku będzie skutkować przesunięciem terminu płatności o okres korekty dokonywanej przez </w:t>
      </w:r>
      <w:r>
        <w:rPr>
          <w:rFonts w:cs="Times New Roman"/>
          <w:b/>
          <w:bCs/>
        </w:rPr>
        <w:t>Wykonawcę</w:t>
      </w:r>
      <w:r>
        <w:rPr>
          <w:rFonts w:cs="Times New Roman"/>
        </w:rPr>
        <w:t xml:space="preserve">. </w:t>
      </w:r>
      <w:r>
        <w:rPr>
          <w:rFonts w:cs="Times New Roman"/>
          <w:b/>
          <w:bCs/>
        </w:rPr>
        <w:t>Zamawiającemu</w:t>
      </w:r>
      <w:r>
        <w:rPr>
          <w:rFonts w:cs="Times New Roman"/>
        </w:rPr>
        <w:t xml:space="preserve"> przysługuje prawo do wstrzymania wypłaty środków – jeżeli wystawiona przez </w:t>
      </w:r>
      <w:r>
        <w:rPr>
          <w:rFonts w:cs="Times New Roman"/>
          <w:b/>
          <w:bCs/>
        </w:rPr>
        <w:t>Wykonawcę</w:t>
      </w:r>
      <w:r>
        <w:rPr>
          <w:rFonts w:cs="Times New Roman"/>
        </w:rPr>
        <w:t xml:space="preserve"> faktura/rachunek nie spełnia wymagań określonych przez </w:t>
      </w:r>
      <w:r>
        <w:rPr>
          <w:rFonts w:cs="Times New Roman"/>
          <w:b/>
          <w:bCs/>
        </w:rPr>
        <w:t>Zamawiającego</w:t>
      </w:r>
      <w:r>
        <w:rPr>
          <w:rFonts w:cs="Times New Roman"/>
        </w:rPr>
        <w:t xml:space="preserve"> oraz przepisy prawa a w szczególności zawierają niekompletne lub nieaktualne dane – do czasu usunięcia przez </w:t>
      </w:r>
      <w:r>
        <w:rPr>
          <w:rFonts w:cs="Times New Roman"/>
          <w:b/>
          <w:bCs/>
        </w:rPr>
        <w:t>Wykonawcę</w:t>
      </w:r>
      <w:r>
        <w:rPr>
          <w:rFonts w:cs="Times New Roman"/>
        </w:rPr>
        <w:t xml:space="preserve"> zaistniałych nieprawidłowości.</w:t>
      </w:r>
    </w:p>
    <w:p w14:paraId="4FCCF090" w14:textId="77777777" w:rsidR="00A41DE2" w:rsidRDefault="00745C51">
      <w:pPr>
        <w:pStyle w:val="Akapitzlist"/>
        <w:numPr>
          <w:ilvl w:val="0"/>
          <w:numId w:val="6"/>
        </w:numPr>
        <w:spacing w:after="0" w:line="240" w:lineRule="auto"/>
        <w:contextualSpacing/>
        <w:jc w:val="both"/>
        <w:rPr>
          <w:rFonts w:cs="Times New Roman"/>
        </w:rPr>
      </w:pPr>
      <w:r>
        <w:rPr>
          <w:rFonts w:cs="Times New Roman"/>
          <w:b/>
          <w:bCs/>
        </w:rPr>
        <w:t>Wykonawca</w:t>
      </w:r>
      <w:r>
        <w:rPr>
          <w:rFonts w:cs="Times New Roman"/>
        </w:rPr>
        <w:t xml:space="preserve"> zobowiązany jest powiadomić </w:t>
      </w:r>
      <w:r>
        <w:rPr>
          <w:rFonts w:cs="Times New Roman"/>
          <w:b/>
          <w:bCs/>
        </w:rPr>
        <w:t>Zamawiającego</w:t>
      </w:r>
      <w:r>
        <w:rPr>
          <w:rFonts w:cs="Times New Roman"/>
        </w:rPr>
        <w:t xml:space="preserve"> o każdej zmianie rachunków bankowych dotyczących realizacji umowy wraz z potwierdzeniem  pod rygorem wstrzymania płatności. Powiadomienie może nastąpić pisemnie lub elektronicznie w formie skanu, opatrzonego kwalifikowanym podpisem elektronicznym na adres </w:t>
      </w:r>
      <w:hyperlink r:id="rId7">
        <w:r>
          <w:rPr>
            <w:rFonts w:cs="Times New Roman"/>
          </w:rPr>
          <w:t>wskazany</w:t>
        </w:r>
      </w:hyperlink>
      <w:r>
        <w:rPr>
          <w:rFonts w:cs="Times New Roman"/>
        </w:rPr>
        <w:t xml:space="preserve"> w §16 niniejszej umowy.</w:t>
      </w:r>
    </w:p>
    <w:p w14:paraId="0435A892" w14:textId="77777777" w:rsidR="00A41DE2" w:rsidRDefault="00745C51">
      <w:pPr>
        <w:pStyle w:val="Akapitzlist"/>
        <w:numPr>
          <w:ilvl w:val="0"/>
          <w:numId w:val="6"/>
        </w:numPr>
        <w:spacing w:after="0" w:line="240" w:lineRule="auto"/>
        <w:contextualSpacing/>
        <w:jc w:val="both"/>
        <w:rPr>
          <w:rFonts w:cs="Times New Roman"/>
        </w:rPr>
      </w:pPr>
      <w:r>
        <w:rPr>
          <w:rFonts w:cs="Times New Roman"/>
          <w:b/>
          <w:bCs/>
        </w:rPr>
        <w:t>Wykonawca</w:t>
      </w:r>
      <w:r>
        <w:rPr>
          <w:rFonts w:cs="Times New Roman"/>
        </w:rPr>
        <w:t xml:space="preserve"> ponosi wobec </w:t>
      </w:r>
      <w:r>
        <w:rPr>
          <w:rFonts w:cs="Times New Roman"/>
          <w:b/>
          <w:bCs/>
        </w:rPr>
        <w:t>Zamawiającego</w:t>
      </w:r>
      <w:r>
        <w:rPr>
          <w:rFonts w:cs="Times New Roman"/>
        </w:rPr>
        <w:t xml:space="preserve"> odpowiedzialność za wszelkie szkody oraz obciążenia nałożone na </w:t>
      </w:r>
      <w:r>
        <w:rPr>
          <w:rFonts w:cs="Times New Roman"/>
          <w:b/>
          <w:bCs/>
        </w:rPr>
        <w:t>Zamawiającego</w:t>
      </w:r>
      <w:r>
        <w:rPr>
          <w:rFonts w:cs="Times New Roman"/>
        </w:rPr>
        <w:t xml:space="preserve"> przez organy podatkowe, wynikłe ze zmiany statusu rachunku bankowego jako zawartego w wykazie podmiotów zarejestrowanych jako podatnicy VAT.</w:t>
      </w:r>
    </w:p>
    <w:p w14:paraId="19909DDE"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 xml:space="preserve">Przez dzień zapłaty wynagrodzenia rozumie się dzień złożenia dyspozycji zapłaty przez </w:t>
      </w:r>
      <w:r>
        <w:rPr>
          <w:rFonts w:cs="Times New Roman"/>
          <w:b/>
          <w:bCs/>
        </w:rPr>
        <w:t>Zamawiającego</w:t>
      </w:r>
      <w:r>
        <w:rPr>
          <w:rFonts w:cs="Times New Roman"/>
        </w:rPr>
        <w:t>.</w:t>
      </w:r>
    </w:p>
    <w:p w14:paraId="5C05034C"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 xml:space="preserve">Jeżeli w trakcie obowiązywania umowy nastąpi zmiana przepisów dotyczących podatku VAT, </w:t>
      </w:r>
      <w:r>
        <w:rPr>
          <w:rFonts w:cs="Times New Roman"/>
          <w:b/>
          <w:bCs/>
        </w:rPr>
        <w:t>Zamawiający</w:t>
      </w:r>
      <w:r>
        <w:rPr>
          <w:rFonts w:cs="Times New Roman"/>
        </w:rPr>
        <w:t xml:space="preserve"> zobowiązuje się do uiszczenia zapłaty powiększonej/obniżonej o należny podatek od towarów i usług według obowiązującej stawki. </w:t>
      </w:r>
    </w:p>
    <w:p w14:paraId="475C568C"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Zmiana wysokości stawki dotyczącej wykonywanej usługi nie podlega aneksowaniu, o ile zostanie opublikowana w Dzienniku Ustaw.</w:t>
      </w:r>
    </w:p>
    <w:p w14:paraId="3C710DD4" w14:textId="77777777" w:rsidR="00A41DE2" w:rsidRDefault="00745C51">
      <w:pPr>
        <w:pStyle w:val="Akapitzlist"/>
        <w:numPr>
          <w:ilvl w:val="0"/>
          <w:numId w:val="6"/>
        </w:numPr>
        <w:spacing w:after="0" w:line="240" w:lineRule="auto"/>
        <w:contextualSpacing/>
        <w:jc w:val="both"/>
        <w:rPr>
          <w:rFonts w:cs="Times New Roman"/>
        </w:rPr>
      </w:pPr>
      <w:r>
        <w:rPr>
          <w:rFonts w:cs="Times New Roman"/>
          <w:b/>
          <w:bCs/>
        </w:rPr>
        <w:t>Wykonawca</w:t>
      </w:r>
      <w:r>
        <w:rPr>
          <w:rFonts w:cs="Times New Roman"/>
        </w:rPr>
        <w:t xml:space="preserve"> nie może bez zgody </w:t>
      </w:r>
      <w:r>
        <w:rPr>
          <w:rFonts w:cs="Times New Roman"/>
          <w:b/>
          <w:bCs/>
        </w:rPr>
        <w:t>Zamawiającego</w:t>
      </w:r>
      <w:r>
        <w:rPr>
          <w:rFonts w:cs="Times New Roman"/>
        </w:rPr>
        <w:t xml:space="preserve"> przenieść wierzytelności wynikających z niniejszej umowy na osoby trzecie.</w:t>
      </w:r>
    </w:p>
    <w:p w14:paraId="582C571B" w14:textId="77777777" w:rsidR="00A41DE2" w:rsidRDefault="00745C51">
      <w:pPr>
        <w:pStyle w:val="Akapitzlist"/>
        <w:numPr>
          <w:ilvl w:val="0"/>
          <w:numId w:val="6"/>
        </w:numPr>
        <w:spacing w:after="0" w:line="240" w:lineRule="auto"/>
        <w:contextualSpacing/>
        <w:jc w:val="both"/>
        <w:rPr>
          <w:rFonts w:cs="Times New Roman"/>
        </w:rPr>
      </w:pPr>
      <w:r>
        <w:rPr>
          <w:rFonts w:cs="Times New Roman"/>
          <w:b/>
          <w:bCs/>
        </w:rPr>
        <w:t>Zamawiający</w:t>
      </w:r>
      <w:r>
        <w:rPr>
          <w:rFonts w:cs="Times New Roman"/>
        </w:rPr>
        <w:t xml:space="preserve"> zastrzega, że nie opłaca pobytu osoby bezdomnej w schronisku za okres nieobjęty skierowaniem lub decyzją administracyjną </w:t>
      </w:r>
      <w:r>
        <w:rPr>
          <w:rFonts w:cs="Times New Roman"/>
          <w:b/>
          <w:bCs/>
        </w:rPr>
        <w:t>Zamawiającego</w:t>
      </w:r>
      <w:r>
        <w:rPr>
          <w:rFonts w:cs="Times New Roman"/>
        </w:rPr>
        <w:t>.</w:t>
      </w:r>
    </w:p>
    <w:p w14:paraId="38167F86" w14:textId="77777777" w:rsidR="00A41DE2" w:rsidRDefault="00745C51">
      <w:pPr>
        <w:pStyle w:val="Akapitzlist"/>
        <w:numPr>
          <w:ilvl w:val="0"/>
          <w:numId w:val="6"/>
        </w:numPr>
        <w:spacing w:after="0" w:line="240" w:lineRule="auto"/>
        <w:contextualSpacing/>
        <w:jc w:val="both"/>
        <w:rPr>
          <w:rFonts w:cs="Times New Roman"/>
        </w:rPr>
      </w:pPr>
      <w:r>
        <w:rPr>
          <w:rFonts w:cs="Times New Roman"/>
        </w:rPr>
        <w:t>W przypadku wyczerpania środków przeznaczonych na realizację zamówienia niniejsza umowa wygasa przed terminem wskazanym w § 12 niniejszej umowy.</w:t>
      </w:r>
    </w:p>
    <w:p w14:paraId="522713EA" w14:textId="77777777" w:rsidR="00A41DE2" w:rsidRDefault="00745C51">
      <w:pPr>
        <w:pStyle w:val="Akapitzlist"/>
        <w:numPr>
          <w:ilvl w:val="0"/>
          <w:numId w:val="6"/>
        </w:numPr>
        <w:spacing w:after="0" w:line="240" w:lineRule="auto"/>
        <w:contextualSpacing/>
        <w:jc w:val="both"/>
        <w:rPr>
          <w:rFonts w:cs="Times New Roman"/>
        </w:rPr>
      </w:pPr>
      <w:r>
        <w:rPr>
          <w:rFonts w:cs="Times New Roman"/>
          <w:b/>
          <w:bCs/>
        </w:rPr>
        <w:t>Zamawiający</w:t>
      </w:r>
      <w:r>
        <w:rPr>
          <w:rFonts w:cs="Times New Roman"/>
        </w:rPr>
        <w:t xml:space="preserve"> zobowiązuje się powiadomić </w:t>
      </w:r>
      <w:r>
        <w:rPr>
          <w:rFonts w:cs="Times New Roman"/>
          <w:b/>
          <w:bCs/>
        </w:rPr>
        <w:t>Wykonawcę</w:t>
      </w:r>
      <w:r>
        <w:rPr>
          <w:rFonts w:cs="Times New Roman"/>
        </w:rPr>
        <w:t xml:space="preserve"> w terminie 14 dni poprzedzających wygaśnięcie umowy o którym mowa w ust. 31* niniejszego paragrafu. </w:t>
      </w:r>
    </w:p>
    <w:p w14:paraId="4033E8DA" w14:textId="77777777" w:rsidR="00A41DE2" w:rsidRDefault="00745C51">
      <w:pPr>
        <w:pStyle w:val="Akapitzlist"/>
        <w:numPr>
          <w:ilvl w:val="0"/>
          <w:numId w:val="6"/>
        </w:numPr>
        <w:spacing w:after="0" w:line="240" w:lineRule="auto"/>
        <w:contextualSpacing/>
        <w:jc w:val="both"/>
        <w:rPr>
          <w:rFonts w:cs="Times New Roman"/>
        </w:rPr>
      </w:pPr>
      <w:r>
        <w:rPr>
          <w:rFonts w:cs="Times New Roman"/>
          <w:b/>
          <w:bCs/>
        </w:rPr>
        <w:t>Wykonawca</w:t>
      </w:r>
      <w:r>
        <w:rPr>
          <w:rFonts w:cs="Times New Roman"/>
        </w:rPr>
        <w:t xml:space="preserve">, na żądanie </w:t>
      </w:r>
      <w:r>
        <w:rPr>
          <w:rFonts w:cs="Times New Roman"/>
          <w:b/>
          <w:bCs/>
        </w:rPr>
        <w:t>Zamawiającego</w:t>
      </w:r>
      <w:r>
        <w:rPr>
          <w:rFonts w:cs="Times New Roman"/>
        </w:rPr>
        <w:t xml:space="preserve"> i przy Jego wsparciu rozlicza się z użyciem systemu informatycznego.</w:t>
      </w:r>
    </w:p>
    <w:p w14:paraId="2278BBCE" w14:textId="77777777" w:rsidR="00A41DE2" w:rsidRDefault="00A41DE2">
      <w:pPr>
        <w:spacing w:after="0" w:line="240" w:lineRule="auto"/>
        <w:jc w:val="both"/>
        <w:rPr>
          <w:rFonts w:ascii="Times New Roman" w:hAnsi="Times New Roman" w:cs="Times New Roman"/>
        </w:rPr>
      </w:pPr>
    </w:p>
    <w:p w14:paraId="0CC981B1"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lastRenderedPageBreak/>
        <w:t>§ 6.</w:t>
      </w:r>
    </w:p>
    <w:p w14:paraId="29810B17" w14:textId="77777777" w:rsidR="00A41DE2" w:rsidRDefault="00745C51">
      <w:pPr>
        <w:pStyle w:val="Akapitzlist"/>
        <w:numPr>
          <w:ilvl w:val="0"/>
          <w:numId w:val="8"/>
        </w:numPr>
        <w:spacing w:after="0" w:line="240" w:lineRule="auto"/>
        <w:contextualSpacing/>
        <w:jc w:val="both"/>
        <w:rPr>
          <w:rFonts w:cs="Times New Roman"/>
        </w:rPr>
      </w:pPr>
      <w:r>
        <w:rPr>
          <w:rFonts w:cs="Times New Roman"/>
          <w:b/>
          <w:bCs/>
        </w:rPr>
        <w:t>Zamawiający</w:t>
      </w:r>
      <w:r>
        <w:rPr>
          <w:rFonts w:cs="Times New Roman"/>
        </w:rPr>
        <w:t xml:space="preserve"> zastrzega sobie prawo do bieżącego sprawowania nadzoru i kontroli nad realizacją niniejszej umowy bez wcześniejszego uzgadniania terminu, przez upoważnionego do tego pracownika </w:t>
      </w:r>
      <w:r>
        <w:rPr>
          <w:rFonts w:cs="Times New Roman"/>
          <w:b/>
          <w:bCs/>
        </w:rPr>
        <w:t>Zamawiającego</w:t>
      </w:r>
      <w:r>
        <w:rPr>
          <w:rFonts w:cs="Times New Roman"/>
        </w:rPr>
        <w:t>, a w szczególności do:</w:t>
      </w:r>
    </w:p>
    <w:p w14:paraId="56933623" w14:textId="77777777" w:rsidR="00A41DE2" w:rsidRDefault="00745C51">
      <w:pPr>
        <w:pStyle w:val="Akapitzlist"/>
        <w:numPr>
          <w:ilvl w:val="0"/>
          <w:numId w:val="9"/>
        </w:numPr>
        <w:spacing w:after="0" w:line="240" w:lineRule="auto"/>
        <w:contextualSpacing/>
        <w:jc w:val="both"/>
        <w:rPr>
          <w:rFonts w:cs="Times New Roman"/>
        </w:rPr>
      </w:pPr>
      <w:r>
        <w:rPr>
          <w:rFonts w:cs="Times New Roman"/>
        </w:rPr>
        <w:t>kontroli dokumentacji przebywających w placówce osób bezdomnych (w tym dokumentacji związanej z wypłatą wynagrodzenia osobom świadczącym usługi),</w:t>
      </w:r>
    </w:p>
    <w:p w14:paraId="6890D32D" w14:textId="77777777" w:rsidR="00A41DE2" w:rsidRDefault="00745C51">
      <w:pPr>
        <w:pStyle w:val="Akapitzlist"/>
        <w:numPr>
          <w:ilvl w:val="0"/>
          <w:numId w:val="9"/>
        </w:numPr>
        <w:spacing w:after="0" w:line="240" w:lineRule="auto"/>
        <w:contextualSpacing/>
        <w:jc w:val="both"/>
        <w:rPr>
          <w:rFonts w:cs="Times New Roman"/>
        </w:rPr>
      </w:pPr>
      <w:r>
        <w:rPr>
          <w:rFonts w:cs="Times New Roman"/>
        </w:rPr>
        <w:t>kontroli warunków socjalno-bytowych, standardów dotyczących obiektów osób bezdomnych,</w:t>
      </w:r>
    </w:p>
    <w:p w14:paraId="170245DC" w14:textId="77777777" w:rsidR="00A41DE2" w:rsidRDefault="00745C51">
      <w:pPr>
        <w:pStyle w:val="Akapitzlist"/>
        <w:numPr>
          <w:ilvl w:val="0"/>
          <w:numId w:val="9"/>
        </w:numPr>
        <w:spacing w:after="0" w:line="240" w:lineRule="auto"/>
        <w:contextualSpacing/>
        <w:jc w:val="both"/>
        <w:rPr>
          <w:rFonts w:cs="Times New Roman"/>
        </w:rPr>
      </w:pPr>
      <w:r>
        <w:rPr>
          <w:rFonts w:cs="Times New Roman"/>
        </w:rPr>
        <w:t>merytorycznej kontroli prowadzonej pracy socjalnej z bezdomnymi,</w:t>
      </w:r>
    </w:p>
    <w:p w14:paraId="4D3EBA99" w14:textId="77777777" w:rsidR="00A41DE2" w:rsidRDefault="00745C51">
      <w:pPr>
        <w:pStyle w:val="Akapitzlist"/>
        <w:numPr>
          <w:ilvl w:val="0"/>
          <w:numId w:val="9"/>
        </w:numPr>
        <w:spacing w:after="0" w:line="240" w:lineRule="auto"/>
        <w:contextualSpacing/>
        <w:jc w:val="both"/>
        <w:rPr>
          <w:rFonts w:cs="Times New Roman"/>
        </w:rPr>
      </w:pPr>
      <w:r>
        <w:rPr>
          <w:rFonts w:cs="Times New Roman"/>
        </w:rPr>
        <w:t>każdorazowej kontroli na uzasadniony wniosek lub skargę złożoną przez osobę bezdomną, przebywającą w placówce.</w:t>
      </w:r>
    </w:p>
    <w:p w14:paraId="7A8969D4" w14:textId="77777777" w:rsidR="00A41DE2" w:rsidRPr="00745C51" w:rsidRDefault="00745C51">
      <w:pPr>
        <w:numPr>
          <w:ilvl w:val="0"/>
          <w:numId w:val="9"/>
        </w:numPr>
        <w:spacing w:after="0" w:line="240" w:lineRule="auto"/>
        <w:jc w:val="both"/>
        <w:rPr>
          <w:rFonts w:ascii="Times New Roman" w:hAnsi="Times New Roman" w:cs="Times New Roman"/>
          <w:color w:val="000000"/>
          <w:kern w:val="0"/>
        </w:rPr>
      </w:pPr>
      <w:r w:rsidRPr="00745C51">
        <w:rPr>
          <w:rFonts w:ascii="Times New Roman" w:hAnsi="Times New Roman" w:cs="Times New Roman"/>
          <w:sz w:val="24"/>
          <w:szCs w:val="24"/>
        </w:rPr>
        <w:t xml:space="preserve">w trakcie realizacji umowy </w:t>
      </w:r>
      <w:r w:rsidRPr="00745C51">
        <w:rPr>
          <w:rFonts w:ascii="Times New Roman" w:hAnsi="Times New Roman" w:cs="Times New Roman"/>
          <w:b/>
          <w:bCs/>
          <w:sz w:val="24"/>
          <w:szCs w:val="24"/>
        </w:rPr>
        <w:t xml:space="preserve">Zamawiający </w:t>
      </w:r>
      <w:r w:rsidRPr="00745C51">
        <w:rPr>
          <w:rFonts w:ascii="Times New Roman" w:hAnsi="Times New Roman" w:cs="Times New Roman"/>
          <w:sz w:val="24"/>
          <w:szCs w:val="24"/>
        </w:rPr>
        <w:t xml:space="preserve">uprawniony jest do wykonywania czynności kontrolnych wobec </w:t>
      </w:r>
      <w:r w:rsidRPr="00745C51">
        <w:rPr>
          <w:rFonts w:ascii="Times New Roman" w:hAnsi="Times New Roman" w:cs="Times New Roman"/>
          <w:b/>
          <w:bCs/>
          <w:sz w:val="24"/>
          <w:szCs w:val="24"/>
        </w:rPr>
        <w:t>Wykonawcy</w:t>
      </w:r>
      <w:r w:rsidRPr="00745C51">
        <w:rPr>
          <w:rFonts w:ascii="Times New Roman" w:hAnsi="Times New Roman" w:cs="Times New Roman"/>
          <w:sz w:val="24"/>
          <w:szCs w:val="24"/>
        </w:rPr>
        <w:t xml:space="preserve"> odnośnie do spełniania przez </w:t>
      </w:r>
      <w:r w:rsidRPr="00745C51">
        <w:rPr>
          <w:rFonts w:ascii="Times New Roman" w:hAnsi="Times New Roman" w:cs="Times New Roman"/>
          <w:b/>
          <w:bCs/>
          <w:sz w:val="24"/>
          <w:szCs w:val="24"/>
        </w:rPr>
        <w:t>Wykonawcę</w:t>
      </w:r>
      <w:r w:rsidRPr="00745C51">
        <w:rPr>
          <w:rFonts w:ascii="Times New Roman" w:hAnsi="Times New Roman" w:cs="Times New Roman"/>
          <w:sz w:val="24"/>
          <w:szCs w:val="24"/>
        </w:rPr>
        <w:t xml:space="preserve"> lub Podwykonawcę wymogu zatrudnienia na podstawie umowy o pracę osób wykonujących wskazane czynności w SWZ.</w:t>
      </w:r>
    </w:p>
    <w:p w14:paraId="04ADD996" w14:textId="77777777" w:rsidR="00A41DE2" w:rsidRDefault="00A41DE2">
      <w:pPr>
        <w:spacing w:after="0" w:line="240" w:lineRule="auto"/>
        <w:jc w:val="both"/>
        <w:rPr>
          <w:rFonts w:ascii="Times New Roman" w:hAnsi="Times New Roman" w:cs="Times New Roman"/>
        </w:rPr>
      </w:pPr>
    </w:p>
    <w:p w14:paraId="1C8114CE" w14:textId="70530C50" w:rsidR="00A41DE2" w:rsidRDefault="00745C51">
      <w:pPr>
        <w:pStyle w:val="Akapitzlist"/>
        <w:numPr>
          <w:ilvl w:val="0"/>
          <w:numId w:val="8"/>
        </w:numPr>
        <w:spacing w:after="0" w:line="240" w:lineRule="auto"/>
        <w:contextualSpacing/>
        <w:jc w:val="both"/>
        <w:rPr>
          <w:rFonts w:cs="Times New Roman"/>
        </w:rPr>
      </w:pPr>
      <w:r>
        <w:rPr>
          <w:rFonts w:cs="Times New Roman"/>
        </w:rPr>
        <w:t xml:space="preserve">Kontrola może być dokonywana w każdym miejscu i czasie (również poprzez wizyty w </w:t>
      </w:r>
      <w:r w:rsidR="00ED2AD9">
        <w:rPr>
          <w:rFonts w:cs="Times New Roman"/>
        </w:rPr>
        <w:t>miejscu schronienia</w:t>
      </w:r>
      <w:r>
        <w:rPr>
          <w:rFonts w:cs="Times New Roman"/>
        </w:rPr>
        <w:t xml:space="preserve">). W kontroli może uczestniczyć </w:t>
      </w:r>
      <w:r>
        <w:rPr>
          <w:rFonts w:cs="Times New Roman"/>
          <w:b/>
          <w:bCs/>
        </w:rPr>
        <w:t>Wykonawca</w:t>
      </w:r>
      <w:r>
        <w:rPr>
          <w:rFonts w:cs="Times New Roman"/>
        </w:rPr>
        <w:t xml:space="preserve"> lub osoba przez </w:t>
      </w:r>
      <w:r>
        <w:rPr>
          <w:rFonts w:cs="Times New Roman"/>
          <w:b/>
          <w:bCs/>
        </w:rPr>
        <w:t>Wykonawcę</w:t>
      </w:r>
      <w:r>
        <w:rPr>
          <w:rFonts w:cs="Times New Roman"/>
        </w:rPr>
        <w:t xml:space="preserve"> upoważniona.</w:t>
      </w:r>
    </w:p>
    <w:p w14:paraId="1F07D6FD" w14:textId="77777777" w:rsidR="00A41DE2" w:rsidRDefault="00745C51">
      <w:pPr>
        <w:pStyle w:val="Akapitzlist"/>
        <w:numPr>
          <w:ilvl w:val="0"/>
          <w:numId w:val="8"/>
        </w:numPr>
        <w:spacing w:after="0" w:line="240" w:lineRule="auto"/>
        <w:contextualSpacing/>
        <w:jc w:val="both"/>
        <w:rPr>
          <w:rFonts w:cs="Times New Roman"/>
        </w:rPr>
      </w:pPr>
      <w:r>
        <w:rPr>
          <w:rFonts w:cs="Times New Roman"/>
        </w:rPr>
        <w:t xml:space="preserve">W celu, o którym mowa w ust. 1 niniejszego paragrafu, </w:t>
      </w:r>
      <w:r>
        <w:rPr>
          <w:rFonts w:cs="Times New Roman"/>
          <w:b/>
          <w:bCs/>
        </w:rPr>
        <w:t>Wykonawca</w:t>
      </w:r>
      <w:r>
        <w:rPr>
          <w:rFonts w:cs="Times New Roman"/>
        </w:rPr>
        <w:t>:</w:t>
      </w:r>
    </w:p>
    <w:p w14:paraId="0ACF6B93" w14:textId="77777777" w:rsidR="00A41DE2" w:rsidRDefault="00745C51">
      <w:pPr>
        <w:pStyle w:val="Akapitzlist"/>
        <w:numPr>
          <w:ilvl w:val="0"/>
          <w:numId w:val="10"/>
        </w:numPr>
        <w:spacing w:after="0" w:line="240" w:lineRule="auto"/>
        <w:contextualSpacing/>
        <w:jc w:val="both"/>
        <w:rPr>
          <w:rFonts w:cs="Times New Roman"/>
        </w:rPr>
      </w:pPr>
      <w:r>
        <w:rPr>
          <w:rFonts w:cs="Times New Roman"/>
        </w:rPr>
        <w:t xml:space="preserve">zobowiązuje się do poddania kontroli realizacji jakości świadczonych usług przeprowadzanej przez upoważnionych pracowników </w:t>
      </w:r>
      <w:r>
        <w:rPr>
          <w:rFonts w:cs="Times New Roman"/>
          <w:b/>
          <w:bCs/>
        </w:rPr>
        <w:t>Zamawiającego</w:t>
      </w:r>
      <w:r>
        <w:rPr>
          <w:rFonts w:cs="Times New Roman"/>
        </w:rPr>
        <w:t xml:space="preserve"> w miejscu realizacji usługi, </w:t>
      </w:r>
    </w:p>
    <w:p w14:paraId="525E9AB4" w14:textId="77777777" w:rsidR="00A41DE2" w:rsidRDefault="00745C51">
      <w:pPr>
        <w:pStyle w:val="Akapitzlist"/>
        <w:numPr>
          <w:ilvl w:val="0"/>
          <w:numId w:val="10"/>
        </w:numPr>
        <w:spacing w:after="0" w:line="240" w:lineRule="auto"/>
        <w:contextualSpacing/>
        <w:jc w:val="both"/>
        <w:rPr>
          <w:rFonts w:cs="Times New Roman"/>
        </w:rPr>
      </w:pPr>
      <w:r>
        <w:rPr>
          <w:rFonts w:cs="Times New Roman"/>
        </w:rPr>
        <w:t xml:space="preserve">w celu umożliwienia przeprowadzenia kontroli udostępni pomieszczenie i sprzęt dla kontrolujących, </w:t>
      </w:r>
    </w:p>
    <w:p w14:paraId="1261BCFE" w14:textId="77777777" w:rsidR="00A41DE2" w:rsidRDefault="00745C51">
      <w:pPr>
        <w:pStyle w:val="Akapitzlist"/>
        <w:numPr>
          <w:ilvl w:val="0"/>
          <w:numId w:val="10"/>
        </w:numPr>
        <w:spacing w:after="0" w:line="240" w:lineRule="auto"/>
        <w:contextualSpacing/>
        <w:jc w:val="both"/>
        <w:rPr>
          <w:rFonts w:cs="Times New Roman"/>
        </w:rPr>
      </w:pPr>
      <w:r>
        <w:rPr>
          <w:rFonts w:cs="Times New Roman"/>
        </w:rPr>
        <w:t xml:space="preserve">zobowiązuje się do przedłożenia wszelkich dokumentów dotyczących realizacji umowy oraz do umożliwienia przeprowadzenia oględzin w miejscu realizacji umowy, </w:t>
      </w:r>
    </w:p>
    <w:p w14:paraId="4A9C0855" w14:textId="77777777" w:rsidR="00A41DE2" w:rsidRDefault="00745C51">
      <w:pPr>
        <w:pStyle w:val="Akapitzlist"/>
        <w:numPr>
          <w:ilvl w:val="0"/>
          <w:numId w:val="10"/>
        </w:numPr>
        <w:spacing w:after="0" w:line="240" w:lineRule="auto"/>
        <w:contextualSpacing/>
        <w:jc w:val="both"/>
        <w:rPr>
          <w:rFonts w:cs="Times New Roman"/>
        </w:rPr>
      </w:pPr>
      <w:r>
        <w:rPr>
          <w:rFonts w:cs="Times New Roman"/>
        </w:rPr>
        <w:t xml:space="preserve">w miejscu wyznaczonym przez </w:t>
      </w:r>
      <w:r>
        <w:rPr>
          <w:rFonts w:cs="Times New Roman"/>
          <w:b/>
          <w:bCs/>
        </w:rPr>
        <w:t>Zamawiającego</w:t>
      </w:r>
      <w:r>
        <w:rPr>
          <w:rFonts w:cs="Times New Roman"/>
        </w:rPr>
        <w:t xml:space="preserve">, </w:t>
      </w:r>
      <w:r>
        <w:rPr>
          <w:rFonts w:cs="Times New Roman"/>
          <w:b/>
          <w:bCs/>
        </w:rPr>
        <w:t>Wykonawca</w:t>
      </w:r>
      <w:r>
        <w:rPr>
          <w:rFonts w:cs="Times New Roman"/>
        </w:rPr>
        <w:t xml:space="preserve"> zobowiązuje się przedłożyć kontrolującym wszelkie dokumenty dotyczące realizacji umowy oraz złożyć pisemne wyjaśnienia, </w:t>
      </w:r>
    </w:p>
    <w:p w14:paraId="5EF87739" w14:textId="77777777" w:rsidR="00A41DE2" w:rsidRDefault="00745C51">
      <w:pPr>
        <w:pStyle w:val="Akapitzlist"/>
        <w:numPr>
          <w:ilvl w:val="0"/>
          <w:numId w:val="10"/>
        </w:numPr>
        <w:spacing w:after="0" w:line="240" w:lineRule="auto"/>
        <w:contextualSpacing/>
        <w:jc w:val="both"/>
        <w:rPr>
          <w:rFonts w:cs="Times New Roman"/>
        </w:rPr>
      </w:pPr>
      <w:r>
        <w:rPr>
          <w:rFonts w:cs="Times New Roman"/>
          <w:b/>
          <w:bCs/>
        </w:rPr>
        <w:t>Wykonawca</w:t>
      </w:r>
      <w:r>
        <w:rPr>
          <w:rFonts w:cs="Times New Roman"/>
        </w:rPr>
        <w:t xml:space="preserve"> zobowiązuje się do udzielania ustnie lub na piśmie, w zależności od żądania kontrolującego i w terminie przez niego określonym, wyjaśnień i informacji dotyczących realizacji umowy, w tym świadczonych usług.</w:t>
      </w:r>
    </w:p>
    <w:p w14:paraId="7D02B772" w14:textId="77777777" w:rsidR="00A41DE2" w:rsidRPr="00745C51" w:rsidRDefault="00745C51">
      <w:pPr>
        <w:numPr>
          <w:ilvl w:val="0"/>
          <w:numId w:val="10"/>
        </w:numPr>
        <w:spacing w:afterAutospacing="1" w:line="240" w:lineRule="auto"/>
        <w:jc w:val="both"/>
        <w:rPr>
          <w:rFonts w:ascii="Times New Roman" w:hAnsi="Times New Roman" w:cs="Times New Roman"/>
          <w:sz w:val="24"/>
          <w:szCs w:val="24"/>
        </w:rPr>
      </w:pPr>
      <w:r w:rsidRPr="00745C51">
        <w:rPr>
          <w:rFonts w:ascii="Times New Roman" w:hAnsi="Times New Roman" w:cs="Times New Roman"/>
          <w:sz w:val="24"/>
          <w:szCs w:val="24"/>
        </w:rPr>
        <w:t xml:space="preserve">Odnośnie kontroli, o której mowa w ust. 1 pkt 5 niniejszego paragrafu, </w:t>
      </w:r>
      <w:r w:rsidRPr="00745C51">
        <w:rPr>
          <w:rFonts w:ascii="Times New Roman" w:hAnsi="Times New Roman" w:cs="Times New Roman"/>
          <w:b/>
          <w:bCs/>
          <w:sz w:val="24"/>
          <w:szCs w:val="24"/>
        </w:rPr>
        <w:t>Zamawiający</w:t>
      </w:r>
      <w:r w:rsidRPr="00745C51">
        <w:rPr>
          <w:rFonts w:ascii="Times New Roman" w:hAnsi="Times New Roman" w:cs="Times New Roman"/>
          <w:sz w:val="24"/>
          <w:szCs w:val="24"/>
        </w:rPr>
        <w:t xml:space="preserve"> może żądać w szczególności: oświadczenia zatrudnionego pracownika, oświadczenia </w:t>
      </w:r>
      <w:r w:rsidRPr="00745C51">
        <w:rPr>
          <w:rFonts w:ascii="Times New Roman" w:hAnsi="Times New Roman" w:cs="Times New Roman"/>
          <w:b/>
          <w:bCs/>
          <w:sz w:val="24"/>
          <w:szCs w:val="24"/>
        </w:rPr>
        <w:t>Wykonawcy</w:t>
      </w:r>
      <w:r w:rsidRPr="00745C51">
        <w:rPr>
          <w:rFonts w:ascii="Times New Roman" w:hAnsi="Times New Roman" w:cs="Times New Roman"/>
          <w:sz w:val="24"/>
          <w:szCs w:val="24"/>
        </w:rPr>
        <w:t xml:space="preserve"> lub Podwykonawcy o zatrudnieniu pracownika na podstawie umowy o pracę, poświadczonej za zgodność z oryginałem kopii umowy o pracę zatrudnionego pracownika,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6C448646" w14:textId="77777777" w:rsidR="00A41DE2" w:rsidRDefault="00A41DE2">
      <w:pPr>
        <w:spacing w:after="0" w:line="240" w:lineRule="auto"/>
        <w:jc w:val="both"/>
        <w:rPr>
          <w:rFonts w:ascii="Times New Roman" w:hAnsi="Times New Roman" w:cs="Times New Roman"/>
        </w:rPr>
      </w:pPr>
    </w:p>
    <w:p w14:paraId="1BE020FF"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7.</w:t>
      </w:r>
    </w:p>
    <w:p w14:paraId="005E89F8" w14:textId="77777777" w:rsidR="00A41DE2" w:rsidRPr="00745C51" w:rsidRDefault="00745C51">
      <w:pPr>
        <w:spacing w:after="0" w:line="240" w:lineRule="auto"/>
        <w:jc w:val="both"/>
        <w:rPr>
          <w:rFonts w:ascii="Times New Roman" w:hAnsi="Times New Roman" w:cs="Times New Roman"/>
          <w:sz w:val="24"/>
          <w:szCs w:val="24"/>
        </w:rPr>
      </w:pPr>
      <w:r w:rsidRPr="00ED2AD9">
        <w:rPr>
          <w:rFonts w:ascii="Times New Roman" w:hAnsi="Times New Roman" w:cs="Times New Roman"/>
          <w:b/>
          <w:bCs/>
          <w:sz w:val="24"/>
          <w:szCs w:val="24"/>
        </w:rPr>
        <w:t xml:space="preserve">Wykonawca </w:t>
      </w:r>
      <w:r w:rsidRPr="00745C51">
        <w:rPr>
          <w:rFonts w:ascii="Times New Roman" w:hAnsi="Times New Roman" w:cs="Times New Roman"/>
          <w:sz w:val="24"/>
          <w:szCs w:val="24"/>
        </w:rPr>
        <w:t xml:space="preserve"> zobowiązuje się do:</w:t>
      </w:r>
    </w:p>
    <w:p w14:paraId="45DF8C77" w14:textId="77777777" w:rsidR="00A41DE2" w:rsidRDefault="00745C51">
      <w:pPr>
        <w:pStyle w:val="Akapitzlist"/>
        <w:numPr>
          <w:ilvl w:val="0"/>
          <w:numId w:val="11"/>
        </w:numPr>
        <w:spacing w:after="0" w:line="240" w:lineRule="auto"/>
        <w:contextualSpacing/>
        <w:jc w:val="both"/>
        <w:rPr>
          <w:rFonts w:cs="Times New Roman"/>
        </w:rPr>
      </w:pPr>
      <w:r>
        <w:rPr>
          <w:rFonts w:cs="Times New Roman"/>
        </w:rPr>
        <w:t>prowadzenia rejestru osób korzystających z pomocy placówki skierowanych przez GOPS wraz z oświadczeniami o zapoznaniu się Świadczeniobiorcy i przestrzeganiu przez Niego  regulaminu placówki,</w:t>
      </w:r>
    </w:p>
    <w:p w14:paraId="2C1C92DD" w14:textId="77777777" w:rsidR="00A41DE2" w:rsidRDefault="00745C51">
      <w:pPr>
        <w:pStyle w:val="Akapitzlist"/>
        <w:numPr>
          <w:ilvl w:val="0"/>
          <w:numId w:val="11"/>
        </w:numPr>
        <w:spacing w:after="0" w:line="240" w:lineRule="auto"/>
        <w:contextualSpacing/>
        <w:jc w:val="both"/>
        <w:rPr>
          <w:rFonts w:cs="Times New Roman"/>
        </w:rPr>
      </w:pPr>
      <w:r>
        <w:rPr>
          <w:rFonts w:cs="Times New Roman"/>
        </w:rPr>
        <w:t xml:space="preserve">prowadzenia dokumentacji dotyczącej przebywających Świadczeniobiorców </w:t>
      </w:r>
      <w:r>
        <w:rPr>
          <w:rFonts w:cs="Times New Roman"/>
        </w:rPr>
        <w:lastRenderedPageBreak/>
        <w:t>umożliwiającą ich identyfikację oraz dokumentację działalności placówki w postaci, w szczególności w postaci list obecności Świadczeniobiorców, indywidualnej dokumentacji Świadczeniobiorcy zawierającej w szczególności: /oświadczenie o zapoznaniu się z regulaminem placówki i deklaracją jego przestrzegania, opis podejmowanych działań ze Świadczeniobiorcą i na Jego rzecz i wszystkie inne istotne informacje dot. sytuacji Świadczeniobiorcy mające znaczenie i wpływ na uzyskanie samodzielności życiowej,</w:t>
      </w:r>
    </w:p>
    <w:p w14:paraId="5F3B0425" w14:textId="77777777" w:rsidR="00A41DE2" w:rsidRDefault="00745C51">
      <w:pPr>
        <w:pStyle w:val="Akapitzlist"/>
        <w:numPr>
          <w:ilvl w:val="0"/>
          <w:numId w:val="11"/>
        </w:numPr>
        <w:spacing w:after="0" w:line="240" w:lineRule="auto"/>
        <w:contextualSpacing/>
        <w:jc w:val="both"/>
        <w:rPr>
          <w:rFonts w:cs="Times New Roman"/>
        </w:rPr>
      </w:pPr>
      <w:r>
        <w:rPr>
          <w:rFonts w:cs="Times New Roman"/>
        </w:rPr>
        <w:t xml:space="preserve">przyjęcia osób bezdomnych, posiadających decyzję administracyjną*/skierowanie* z GOPS, </w:t>
      </w:r>
    </w:p>
    <w:p w14:paraId="761AF3CD" w14:textId="77777777" w:rsidR="00A41DE2" w:rsidRDefault="00745C51">
      <w:pPr>
        <w:pStyle w:val="Akapitzlist"/>
        <w:numPr>
          <w:ilvl w:val="0"/>
          <w:numId w:val="11"/>
        </w:numPr>
        <w:spacing w:after="0" w:line="240" w:lineRule="auto"/>
        <w:contextualSpacing/>
        <w:jc w:val="both"/>
        <w:rPr>
          <w:rFonts w:cs="Times New Roman"/>
        </w:rPr>
      </w:pPr>
      <w:r>
        <w:rPr>
          <w:rFonts w:cs="Times New Roman"/>
        </w:rPr>
        <w:t>w zakresie prowadzenia pracy socjalnej, w tym:</w:t>
      </w:r>
    </w:p>
    <w:p w14:paraId="0308030D" w14:textId="77777777" w:rsidR="00A41DE2" w:rsidRDefault="00745C51">
      <w:pPr>
        <w:pStyle w:val="Akapitzlist"/>
        <w:numPr>
          <w:ilvl w:val="0"/>
          <w:numId w:val="12"/>
        </w:numPr>
        <w:spacing w:after="0" w:line="240" w:lineRule="auto"/>
        <w:contextualSpacing/>
        <w:jc w:val="both"/>
        <w:rPr>
          <w:rFonts w:cs="Times New Roman"/>
        </w:rPr>
      </w:pPr>
      <w:r>
        <w:rPr>
          <w:rFonts w:cs="Times New Roman"/>
        </w:rPr>
        <w:t xml:space="preserve">motywowania osób bezdomnych, u których występuje problem uzależnienia, do podjęcia terapii odwykowej i jej kontynuowania, </w:t>
      </w:r>
    </w:p>
    <w:p w14:paraId="6569BBB3" w14:textId="77777777" w:rsidR="00A41DE2" w:rsidRDefault="00745C51">
      <w:pPr>
        <w:pStyle w:val="Akapitzlist"/>
        <w:numPr>
          <w:ilvl w:val="0"/>
          <w:numId w:val="12"/>
        </w:numPr>
        <w:spacing w:after="0" w:line="240" w:lineRule="auto"/>
        <w:contextualSpacing/>
        <w:jc w:val="both"/>
        <w:rPr>
          <w:rFonts w:cs="Times New Roman"/>
        </w:rPr>
      </w:pPr>
      <w:r>
        <w:rPr>
          <w:rFonts w:cs="Times New Roman"/>
        </w:rPr>
        <w:t>motywowania do podjęcia lub kontynuacji leczenia somatycznego lub psychiatrycznego, a także w miarę możliwości sprawdzanie stosowania zaleceń lekarskich,</w:t>
      </w:r>
    </w:p>
    <w:p w14:paraId="2452A1CA" w14:textId="77777777" w:rsidR="00A41DE2" w:rsidRDefault="00745C51">
      <w:pPr>
        <w:pStyle w:val="Akapitzlist"/>
        <w:numPr>
          <w:ilvl w:val="0"/>
          <w:numId w:val="12"/>
        </w:numPr>
        <w:spacing w:after="0" w:line="240" w:lineRule="auto"/>
        <w:contextualSpacing/>
        <w:jc w:val="both"/>
        <w:rPr>
          <w:rFonts w:cs="Times New Roman"/>
        </w:rPr>
      </w:pPr>
      <w:r>
        <w:rPr>
          <w:rFonts w:cs="Times New Roman"/>
        </w:rPr>
        <w:t>wspierania osób bezdomnych w sprawach dotyczących unormowania ich sytuacji rodzinnej, wzmacniania w aktywności społecznej, wychodzeniu z bezdomności i uzyskiwaniu samodzielności życiowej,</w:t>
      </w:r>
    </w:p>
    <w:p w14:paraId="1115921C" w14:textId="77777777" w:rsidR="00A41DE2" w:rsidRDefault="00745C51">
      <w:pPr>
        <w:pStyle w:val="Akapitzlist"/>
        <w:numPr>
          <w:ilvl w:val="0"/>
          <w:numId w:val="12"/>
        </w:numPr>
        <w:spacing w:after="0" w:line="240" w:lineRule="auto"/>
        <w:contextualSpacing/>
        <w:jc w:val="both"/>
        <w:rPr>
          <w:rFonts w:cs="Times New Roman"/>
        </w:rPr>
      </w:pPr>
      <w:r>
        <w:rPr>
          <w:rFonts w:cs="Times New Roman"/>
        </w:rPr>
        <w:t>zapewniania dostępu do informacji dot. różnych form pomocy w tym między innymi prawnej, medycznej, mieszkaniowej,</w:t>
      </w:r>
    </w:p>
    <w:p w14:paraId="0392F9D8" w14:textId="77777777" w:rsidR="00A41DE2" w:rsidRDefault="00745C51">
      <w:pPr>
        <w:pStyle w:val="Akapitzlist"/>
        <w:numPr>
          <w:ilvl w:val="0"/>
          <w:numId w:val="12"/>
        </w:numPr>
        <w:spacing w:after="0" w:line="240" w:lineRule="auto"/>
        <w:contextualSpacing/>
        <w:jc w:val="both"/>
        <w:rPr>
          <w:rFonts w:cs="Times New Roman"/>
        </w:rPr>
      </w:pPr>
      <w:r>
        <w:rPr>
          <w:rFonts w:cs="Times New Roman"/>
        </w:rPr>
        <w:t xml:space="preserve">pomagania Świadczeniobiorcom w wypełnianiu i składaniu wszelkich dokumentów dotyczących realizowanego planu pracy lub kontraktu socjalnego tj. dowód osobisty, dokumenty do ZUS, orzeczenie o stopniu niepełnosprawności, lokal socjalny, świadczenia rodzinne, </w:t>
      </w:r>
    </w:p>
    <w:p w14:paraId="38877364" w14:textId="77777777" w:rsidR="00A41DE2" w:rsidRDefault="00745C51">
      <w:pPr>
        <w:pStyle w:val="Akapitzlist"/>
        <w:numPr>
          <w:ilvl w:val="0"/>
          <w:numId w:val="12"/>
        </w:numPr>
        <w:spacing w:after="0" w:line="240" w:lineRule="auto"/>
        <w:contextualSpacing/>
        <w:jc w:val="both"/>
        <w:rPr>
          <w:rFonts w:cs="Times New Roman"/>
        </w:rPr>
      </w:pPr>
      <w:bookmarkStart w:id="4" w:name="_Hlk105564695"/>
      <w:r>
        <w:rPr>
          <w:rFonts w:cs="Times New Roman"/>
        </w:rPr>
        <w:t xml:space="preserve">w przypadku, gdy okoliczności dotyczące danego Świadczeniobiorcy, wskazują, że pomimo upływu okresu korzystania ze schronienia określonego decyzją*/skierowaniem* </w:t>
      </w:r>
      <w:r>
        <w:rPr>
          <w:rFonts w:cs="Times New Roman"/>
          <w:b/>
          <w:bCs/>
        </w:rPr>
        <w:t>Zamawiającego</w:t>
      </w:r>
      <w:r>
        <w:rPr>
          <w:rFonts w:cs="Times New Roman"/>
        </w:rPr>
        <w:t xml:space="preserve">, nadal wymaga pomocy w tej formie - pomagania Świadczeniobiorcom </w:t>
      </w:r>
      <w:r w:rsidRPr="00ED2AD9">
        <w:rPr>
          <w:rFonts w:cs="Times New Roman"/>
          <w:b/>
          <w:bCs/>
          <w:u w:val="single"/>
        </w:rPr>
        <w:t>z odpowiednim wyprzedzeniem czasowym</w:t>
      </w:r>
      <w:r>
        <w:rPr>
          <w:rFonts w:cs="Times New Roman"/>
        </w:rPr>
        <w:t xml:space="preserve"> w wypełnianiu i składaniu wszelkich dokumentów o schronienie na kolejny okres, mając na względzie czas na przeprowadzenie przez </w:t>
      </w:r>
      <w:r>
        <w:rPr>
          <w:rFonts w:cs="Times New Roman"/>
          <w:b/>
          <w:bCs/>
        </w:rPr>
        <w:t>Zamawiającego</w:t>
      </w:r>
      <w:r>
        <w:rPr>
          <w:rFonts w:cs="Times New Roman"/>
        </w:rPr>
        <w:t xml:space="preserve"> postępowania administracyjnego o świadczenie z pomocy społecznej – schronienie zgodnie z ustawą o pomocy społecznej (</w:t>
      </w:r>
      <w:r>
        <w:rPr>
          <w:rFonts w:cs="Times New Roman"/>
          <w:b/>
          <w:bCs/>
        </w:rPr>
        <w:t>Zamawiający</w:t>
      </w:r>
      <w:r>
        <w:rPr>
          <w:rFonts w:cs="Times New Roman"/>
        </w:rPr>
        <w:t xml:space="preserve"> zastrzega, że nie opłaca pobytu osoby bezdomnej w schronisku za okres nieobjęty skierowaniem lub decyzją administracyjną </w:t>
      </w:r>
      <w:r>
        <w:rPr>
          <w:rFonts w:cs="Times New Roman"/>
          <w:b/>
          <w:bCs/>
        </w:rPr>
        <w:t>Zamawiającego</w:t>
      </w:r>
      <w:r>
        <w:rPr>
          <w:rFonts w:cs="Times New Roman"/>
        </w:rPr>
        <w:t>).</w:t>
      </w:r>
      <w:bookmarkEnd w:id="4"/>
    </w:p>
    <w:p w14:paraId="3F628557" w14:textId="77777777" w:rsidR="00A41DE2" w:rsidRDefault="00745C51">
      <w:pPr>
        <w:pStyle w:val="Akapitzlist"/>
        <w:numPr>
          <w:ilvl w:val="0"/>
          <w:numId w:val="12"/>
        </w:numPr>
        <w:spacing w:after="0" w:line="240" w:lineRule="auto"/>
        <w:contextualSpacing/>
        <w:jc w:val="both"/>
        <w:rPr>
          <w:rFonts w:cs="Times New Roman"/>
        </w:rPr>
      </w:pPr>
      <w:r>
        <w:rPr>
          <w:rFonts w:cs="Times New Roman"/>
        </w:rPr>
        <w:t>motywowania Świadczeniobiorców do podejmowania pracy zarobkowej oraz zwiększania swoich kwalifikacji zawodowych, do podejmowania wszelkiej aktywności zawodowej, jak również uczestnictwa w różnego rodzaju kursach, szkoleniach i innych formach aktywności społecznej i zawodowej,</w:t>
      </w:r>
    </w:p>
    <w:p w14:paraId="41A2356B" w14:textId="77777777" w:rsidR="00A41DE2" w:rsidRDefault="00745C51">
      <w:pPr>
        <w:pStyle w:val="Akapitzlist"/>
        <w:numPr>
          <w:ilvl w:val="0"/>
          <w:numId w:val="12"/>
        </w:numPr>
        <w:spacing w:after="0" w:line="240" w:lineRule="auto"/>
        <w:contextualSpacing/>
        <w:jc w:val="both"/>
        <w:rPr>
          <w:rFonts w:cs="Times New Roman"/>
        </w:rPr>
      </w:pPr>
      <w:r>
        <w:rPr>
          <w:rFonts w:cs="Times New Roman"/>
        </w:rPr>
        <w:t xml:space="preserve">wspierania Świadczeniobiorcy w realizacji kontraktów socjalnych, planów pracy, programów wychodzenia z bezdomności lub projektów socjalnych lub innych rodzajów współpracy ze Świadczeniobiorcą – realizacja będzie monitorowana </w:t>
      </w:r>
      <w:bookmarkStart w:id="5" w:name="_Hlk105564809"/>
      <w:r>
        <w:rPr>
          <w:rFonts w:cs="Times New Roman"/>
        </w:rPr>
        <w:t xml:space="preserve">na bieżąco przy współpracy pracownika socjalnego GOPS, pracownika socjalnego </w:t>
      </w:r>
      <w:proofErr w:type="spellStart"/>
      <w:r>
        <w:rPr>
          <w:rFonts w:cs="Times New Roman"/>
        </w:rPr>
        <w:t>OPSu</w:t>
      </w:r>
      <w:proofErr w:type="spellEnd"/>
      <w:r>
        <w:rPr>
          <w:rFonts w:cs="Times New Roman"/>
        </w:rPr>
        <w:t>/centrum usług społecznych, na terenie którego jest schronienie, z pracownikiem socjalnym schroniska</w:t>
      </w:r>
      <w:bookmarkEnd w:id="5"/>
      <w:r>
        <w:rPr>
          <w:rFonts w:cs="Times New Roman"/>
        </w:rPr>
        <w:t>.</w:t>
      </w:r>
    </w:p>
    <w:p w14:paraId="06E82969" w14:textId="77777777" w:rsidR="00A41DE2" w:rsidRDefault="00745C51">
      <w:pPr>
        <w:pStyle w:val="Akapitzlist"/>
        <w:numPr>
          <w:ilvl w:val="0"/>
          <w:numId w:val="12"/>
        </w:numPr>
        <w:spacing w:after="0" w:line="240" w:lineRule="auto"/>
        <w:contextualSpacing/>
        <w:jc w:val="both"/>
        <w:rPr>
          <w:rFonts w:cs="Times New Roman"/>
        </w:rPr>
      </w:pPr>
      <w:r>
        <w:rPr>
          <w:rFonts w:cs="Times New Roman"/>
          <w:b/>
          <w:bCs/>
        </w:rPr>
        <w:t>Wykonawca</w:t>
      </w:r>
      <w:r>
        <w:rPr>
          <w:rFonts w:cs="Times New Roman"/>
        </w:rPr>
        <w:t xml:space="preserve"> zapewnia bieżący kontakt między pracownikiem socjalnym schroniska, a pracownikiem GOPS w godzinach od 7:30 do 14:00. Bieżący kontakt, o którym mowa w niniejszym punkcie, musi umożliwiać podjęcie natychmiastowych działań w celu sprawdzenia, weryfikacji i przekazania informacji o aktualnej sytuacji danej osoby przebywającej w miejscu schronienia,</w:t>
      </w:r>
    </w:p>
    <w:p w14:paraId="138944F7" w14:textId="77777777" w:rsidR="00A41DE2" w:rsidRPr="00ED2AD9" w:rsidRDefault="00745C51">
      <w:pPr>
        <w:pStyle w:val="Akapitzlist"/>
        <w:numPr>
          <w:ilvl w:val="0"/>
          <w:numId w:val="11"/>
        </w:numPr>
        <w:spacing w:after="0" w:line="240" w:lineRule="auto"/>
        <w:contextualSpacing/>
        <w:jc w:val="both"/>
        <w:rPr>
          <w:rFonts w:cs="Times New Roman"/>
          <w:b/>
          <w:bCs/>
          <w:u w:val="single"/>
        </w:rPr>
      </w:pPr>
      <w:bookmarkStart w:id="6" w:name="_Hlk105564985"/>
      <w:r>
        <w:rPr>
          <w:rFonts w:cs="Times New Roman"/>
        </w:rPr>
        <w:t xml:space="preserve">w przypadku rodzinnego wywiadu środowiskowego lub jego każdej aktualizacji </w:t>
      </w:r>
      <w:r>
        <w:rPr>
          <w:rFonts w:cs="Times New Roman"/>
        </w:rPr>
        <w:lastRenderedPageBreak/>
        <w:t xml:space="preserve">przeprowadzanej przez pracownika socjalnego </w:t>
      </w:r>
      <w:r>
        <w:rPr>
          <w:rFonts w:cs="Times New Roman"/>
          <w:b/>
          <w:bCs/>
        </w:rPr>
        <w:t>Wykonawcy</w:t>
      </w:r>
      <w:r>
        <w:rPr>
          <w:rFonts w:cs="Times New Roman"/>
        </w:rPr>
        <w:t>, rodzinny wywiad środowiskowy lub jego aktualizacja musi zawierać co najmniej (</w:t>
      </w:r>
      <w:r w:rsidRPr="00ED2AD9">
        <w:rPr>
          <w:rFonts w:cs="Times New Roman"/>
          <w:b/>
          <w:bCs/>
          <w:u w:val="single"/>
        </w:rPr>
        <w:t xml:space="preserve">UWAGA! Rodzinny wywiad środowiskowy/jego aktualizacja nie ogranicza się jedynie do wypełnienia kwestionariusza): </w:t>
      </w:r>
    </w:p>
    <w:p w14:paraId="14276477" w14:textId="77777777" w:rsidR="00A41DE2" w:rsidRDefault="00745C51">
      <w:pPr>
        <w:pStyle w:val="Akapitzlist"/>
        <w:numPr>
          <w:ilvl w:val="0"/>
          <w:numId w:val="13"/>
        </w:numPr>
        <w:spacing w:after="0" w:line="240" w:lineRule="auto"/>
        <w:contextualSpacing/>
        <w:jc w:val="both"/>
        <w:rPr>
          <w:rFonts w:cs="Times New Roman"/>
        </w:rPr>
      </w:pPr>
      <w:r>
        <w:rPr>
          <w:rFonts w:cs="Times New Roman"/>
        </w:rPr>
        <w:t>dokładną informację o sytuacji rodzinnej ze wskazaniem: okresu pozostawania w bezdomności, ustalenia czy są krewni wstępni, zstępni (z podaniem dokładnych danych kontaktowych, w tym e-mail, nr telefonu) albo wskazaniem przyczyn niemożności podania adresu/danych kontaktowych lub dokładnego adresu i danych kontaktowych,</w:t>
      </w:r>
    </w:p>
    <w:p w14:paraId="4645ED91" w14:textId="77777777" w:rsidR="00A41DE2" w:rsidRPr="00ED2AD9" w:rsidRDefault="00745C51">
      <w:pPr>
        <w:pStyle w:val="Akapitzlist"/>
        <w:numPr>
          <w:ilvl w:val="0"/>
          <w:numId w:val="13"/>
        </w:numPr>
        <w:spacing w:after="0" w:line="240" w:lineRule="auto"/>
        <w:contextualSpacing/>
        <w:jc w:val="both"/>
        <w:rPr>
          <w:rFonts w:cs="Times New Roman"/>
          <w:b/>
          <w:bCs/>
        </w:rPr>
      </w:pPr>
      <w:r w:rsidRPr="00ED2AD9">
        <w:rPr>
          <w:rFonts w:cs="Times New Roman"/>
          <w:b/>
          <w:bCs/>
        </w:rPr>
        <w:t>dokładny adres do doręczeń/korespondencji, również na wypadek opuszczenia przez Świadczeniobiorcę miejsca schronienia,</w:t>
      </w:r>
    </w:p>
    <w:p w14:paraId="03B7A055" w14:textId="6CB646A5" w:rsidR="00A41DE2" w:rsidRDefault="00745C51">
      <w:pPr>
        <w:pStyle w:val="Akapitzlist"/>
        <w:numPr>
          <w:ilvl w:val="0"/>
          <w:numId w:val="13"/>
        </w:numPr>
        <w:spacing w:after="0" w:line="240" w:lineRule="auto"/>
        <w:contextualSpacing/>
        <w:jc w:val="both"/>
        <w:rPr>
          <w:rFonts w:cs="Times New Roman"/>
        </w:rPr>
      </w:pPr>
      <w:r w:rsidRPr="00ED2AD9">
        <w:rPr>
          <w:rFonts w:cs="Times New Roman"/>
          <w:b/>
          <w:bCs/>
        </w:rPr>
        <w:t xml:space="preserve">pouczenie </w:t>
      </w:r>
      <w:r w:rsidR="00ED2AD9">
        <w:rPr>
          <w:rFonts w:cs="Times New Roman"/>
          <w:b/>
          <w:bCs/>
        </w:rPr>
        <w:t xml:space="preserve">Świadczeniobiorcy </w:t>
      </w:r>
      <w:r w:rsidRPr="00ED2AD9">
        <w:rPr>
          <w:rFonts w:cs="Times New Roman"/>
          <w:b/>
          <w:bCs/>
        </w:rPr>
        <w:t>o tym, że w razie zaniedbania obowiązku powiadomienia pracownika socjalnego schroniska lub pracownika socjalnego GOPS lub pracownika socjalnego ośrodka pomocy społecznej/centrum usług społecznych, na terenie którego przebywa osoba bezdomna doręczenie pisma pod dotychczasowym adresem ma skutek prawny oraz art. 109 ustawy o pomocy społecznej</w:t>
      </w:r>
      <w:r>
        <w:rPr>
          <w:rFonts w:cs="Times New Roman"/>
        </w:rPr>
        <w:t xml:space="preserve"> [zmiana sytuacji Świadczeniobiorcy];</w:t>
      </w:r>
    </w:p>
    <w:p w14:paraId="368E8963" w14:textId="77777777" w:rsidR="00A41DE2" w:rsidRDefault="00745C51">
      <w:pPr>
        <w:pStyle w:val="Akapitzlist"/>
        <w:numPr>
          <w:ilvl w:val="0"/>
          <w:numId w:val="13"/>
        </w:numPr>
        <w:spacing w:after="0" w:line="240" w:lineRule="auto"/>
        <w:contextualSpacing/>
        <w:jc w:val="both"/>
        <w:rPr>
          <w:rFonts w:cs="Times New Roman"/>
        </w:rPr>
      </w:pPr>
      <w:r>
        <w:rPr>
          <w:rFonts w:cs="Times New Roman"/>
        </w:rPr>
        <w:t xml:space="preserve">zweryfikowaną sytuację mieszkaniową pod kątem możliwości powrotu do ostatniego miejsca zamieszkania, pobytu, do ostatniego miejsca zameldowania na pobyt stały/czasowy, tytułu prawnego do nieruchomości (w tym gruntu i lokalu), także pod kątem prawa spadkowego, sytuacji rozwodu i separacji, ubiegania się o lokal z gminnego zasobu mieszkaniowego, a także w przypadku osoby bezdomnej zameldowaną na pobyt stały w lokalu, w którym nie ma możliwości zamieszkania, wskazanie przyczyn braku możliwości zamieszkania środowiska poprzez oświadczenie osoby bezdomnej, </w:t>
      </w:r>
    </w:p>
    <w:p w14:paraId="153970C3" w14:textId="77777777" w:rsidR="00A41DE2" w:rsidRDefault="00745C51">
      <w:pPr>
        <w:pStyle w:val="Akapitzlist"/>
        <w:numPr>
          <w:ilvl w:val="0"/>
          <w:numId w:val="13"/>
        </w:numPr>
        <w:spacing w:after="0" w:line="240" w:lineRule="auto"/>
        <w:contextualSpacing/>
        <w:jc w:val="both"/>
        <w:rPr>
          <w:rFonts w:cs="Times New Roman"/>
        </w:rPr>
      </w:pPr>
      <w:r>
        <w:rPr>
          <w:rFonts w:cs="Times New Roman"/>
        </w:rPr>
        <w:t>ustalenie dokładnego dochodu Wnioskodawcy/Świadczeniobiorcy z miesiąca poprzedzającego złożenie wniosku (również z prac dorywczych) poprzez stosowną dokumentacją wymaganą przez ustawę o pomocy społecznej (art. 107 ust. 5b ustawy o pomocy społecznej)</w:t>
      </w:r>
    </w:p>
    <w:p w14:paraId="57A79B7E" w14:textId="77777777" w:rsidR="00A41DE2" w:rsidRDefault="00745C51">
      <w:pPr>
        <w:pStyle w:val="Akapitzlist"/>
        <w:numPr>
          <w:ilvl w:val="0"/>
          <w:numId w:val="13"/>
        </w:numPr>
        <w:spacing w:after="0" w:line="240" w:lineRule="auto"/>
        <w:contextualSpacing/>
        <w:jc w:val="both"/>
        <w:rPr>
          <w:rFonts w:cs="Times New Roman"/>
        </w:rPr>
      </w:pPr>
      <w:r>
        <w:rPr>
          <w:rFonts w:cs="Times New Roman"/>
        </w:rPr>
        <w:t xml:space="preserve">ustalenie aktualnej sytuacji zdrowotnej Wnioskodawcy/Świadczeniobiorcy np. czy Świadczeniobiorca posiada orzeczenie o stopniu niepełnosprawności, jaki to stopień, na jaki okres jest ważne, co jest przyczyną niepełnosprawności lub czy może o takie orzeczenie się ubiegać, </w:t>
      </w:r>
    </w:p>
    <w:p w14:paraId="54050285" w14:textId="77777777" w:rsidR="00A41DE2" w:rsidRDefault="00745C51">
      <w:pPr>
        <w:pStyle w:val="Akapitzlist"/>
        <w:numPr>
          <w:ilvl w:val="0"/>
          <w:numId w:val="13"/>
        </w:numPr>
        <w:spacing w:after="0" w:line="240" w:lineRule="auto"/>
        <w:contextualSpacing/>
        <w:jc w:val="both"/>
        <w:rPr>
          <w:rFonts w:cs="Times New Roman"/>
        </w:rPr>
      </w:pPr>
      <w:r>
        <w:rPr>
          <w:rFonts w:cs="Times New Roman"/>
        </w:rPr>
        <w:t>ustalenie czy Wnioskodawca/Świadczeniobiorca predysponuje do podjęcia zatrudnienia, jeżeli tak, to jakie działania zostaną podjęte przez pracownika socjalnego schroniska i w jakim czasie a w przypadku aktualizacji – omówienie i analiza podejmowanych działań wspólnie ze Świadczeniobiorcą lub wskazanie przyczyn nierealizowania wspólnie ustalonych ze Świadczeniobiorcą ustaleń</w:t>
      </w:r>
    </w:p>
    <w:p w14:paraId="5F3E88AC" w14:textId="77777777" w:rsidR="00A41DE2" w:rsidRDefault="00745C51">
      <w:pPr>
        <w:pStyle w:val="Akapitzlist"/>
        <w:numPr>
          <w:ilvl w:val="0"/>
          <w:numId w:val="13"/>
        </w:numPr>
        <w:spacing w:after="0" w:line="240" w:lineRule="auto"/>
        <w:contextualSpacing/>
        <w:jc w:val="both"/>
        <w:rPr>
          <w:rFonts w:cs="Times New Roman"/>
        </w:rPr>
      </w:pPr>
      <w:r>
        <w:rPr>
          <w:rFonts w:cs="Times New Roman"/>
        </w:rPr>
        <w:t xml:space="preserve">ustalenie przez </w:t>
      </w:r>
      <w:r>
        <w:rPr>
          <w:rFonts w:cs="Times New Roman"/>
          <w:b/>
          <w:bCs/>
        </w:rPr>
        <w:t>Wykonawcę</w:t>
      </w:r>
      <w:r>
        <w:rPr>
          <w:rFonts w:cs="Times New Roman"/>
        </w:rPr>
        <w:t xml:space="preserve"> czy Wnioskodawca/Świadczeniobiorca posiada prawo do ubezpieczenia zdrowotnego. Jeżeli tak, to ustalenie z jakiego tytułu.</w:t>
      </w:r>
      <w:bookmarkEnd w:id="6"/>
    </w:p>
    <w:p w14:paraId="7D0E1EF3" w14:textId="126DBDC7" w:rsidR="00A41DE2" w:rsidRDefault="00745C51">
      <w:pPr>
        <w:pStyle w:val="Akapitzlist"/>
        <w:numPr>
          <w:ilvl w:val="0"/>
          <w:numId w:val="11"/>
        </w:numPr>
        <w:spacing w:after="0" w:line="240" w:lineRule="auto"/>
        <w:contextualSpacing/>
        <w:jc w:val="both"/>
        <w:rPr>
          <w:rFonts w:cs="Times New Roman"/>
        </w:rPr>
      </w:pPr>
      <w:r>
        <w:rPr>
          <w:rFonts w:cs="Times New Roman"/>
        </w:rPr>
        <w:t>niezwłocznego (</w:t>
      </w:r>
      <w:bookmarkStart w:id="7" w:name="_Hlk105565047"/>
      <w:r>
        <w:rPr>
          <w:rFonts w:cs="Times New Roman"/>
        </w:rPr>
        <w:t xml:space="preserve">tzn. w tym samym lub następnym dniu roboczym) w formie elektronicznej poprzez profil zaufany </w:t>
      </w:r>
      <w:proofErr w:type="spellStart"/>
      <w:r>
        <w:rPr>
          <w:rFonts w:cs="Times New Roman"/>
        </w:rPr>
        <w:t>ePUAP</w:t>
      </w:r>
      <w:proofErr w:type="spellEnd"/>
      <w:r>
        <w:rPr>
          <w:rFonts w:cs="Times New Roman"/>
        </w:rPr>
        <w:t xml:space="preserve"> </w:t>
      </w:r>
      <w:r w:rsidR="00ED2AD9" w:rsidRPr="007B583E">
        <w:rPr>
          <w:rFonts w:cs="Times New Roman"/>
        </w:rPr>
        <w:t>(</w:t>
      </w:r>
      <w:r w:rsidR="006445AB" w:rsidRPr="007B583E">
        <w:rPr>
          <w:rFonts w:cs="Times New Roman"/>
        </w:rPr>
        <w:t xml:space="preserve">lub innej obowiązującej w miejsce </w:t>
      </w:r>
      <w:proofErr w:type="spellStart"/>
      <w:r w:rsidR="006445AB" w:rsidRPr="007B583E">
        <w:rPr>
          <w:rFonts w:cs="Times New Roman"/>
        </w:rPr>
        <w:t>ePUAP</w:t>
      </w:r>
      <w:proofErr w:type="spellEnd"/>
      <w:r w:rsidR="006445AB" w:rsidRPr="007B583E">
        <w:rPr>
          <w:rFonts w:cs="Times New Roman"/>
        </w:rPr>
        <w:t>)</w:t>
      </w:r>
      <w:r w:rsidR="00ED2AD9" w:rsidRPr="007B583E">
        <w:rPr>
          <w:rFonts w:cs="Times New Roman"/>
        </w:rPr>
        <w:t xml:space="preserve"> </w:t>
      </w:r>
      <w:r>
        <w:rPr>
          <w:rFonts w:cs="Times New Roman"/>
        </w:rPr>
        <w:t xml:space="preserve">lub zakodowanym emailem na adres e-mail podany przez </w:t>
      </w:r>
      <w:r>
        <w:rPr>
          <w:rFonts w:cs="Times New Roman"/>
          <w:b/>
          <w:bCs/>
        </w:rPr>
        <w:t>Zamawiającego</w:t>
      </w:r>
      <w:r>
        <w:rPr>
          <w:rFonts w:cs="Times New Roman"/>
        </w:rPr>
        <w:t xml:space="preserve"> lub w ostateczności - telefonicznie (numer telefonu podany przez </w:t>
      </w:r>
      <w:r>
        <w:rPr>
          <w:rFonts w:cs="Times New Roman"/>
          <w:b/>
          <w:bCs/>
        </w:rPr>
        <w:t>Zamawiającego</w:t>
      </w:r>
      <w:r>
        <w:rPr>
          <w:rFonts w:cs="Times New Roman"/>
        </w:rPr>
        <w:t>) informowania, o każdym skreśleniu, usunięciu osoby skierowanej ze schronienia, dobrowolnym opuszczeniu przez Nią placówki, pobycie na przepustce, w szpitalu, areszcie;</w:t>
      </w:r>
    </w:p>
    <w:p w14:paraId="21C642C5" w14:textId="77777777" w:rsidR="00A41DE2" w:rsidRDefault="00745C51">
      <w:pPr>
        <w:pStyle w:val="Akapitzlist"/>
        <w:numPr>
          <w:ilvl w:val="0"/>
          <w:numId w:val="11"/>
        </w:numPr>
        <w:spacing w:after="0" w:line="240" w:lineRule="auto"/>
        <w:contextualSpacing/>
        <w:jc w:val="both"/>
        <w:rPr>
          <w:rFonts w:cs="Times New Roman"/>
        </w:rPr>
      </w:pPr>
      <w:bookmarkStart w:id="8" w:name="_Hlk105565152"/>
      <w:bookmarkEnd w:id="7"/>
      <w:r>
        <w:rPr>
          <w:rFonts w:cs="Times New Roman"/>
        </w:rPr>
        <w:t xml:space="preserve">w przypadkach, o których mowa w pkt 5 niniejszego ustępu do pobrania oświadczenia od Świadczeniobiorcy - o Jego miejscu pobytu lub adresu do korespondencji (albo wskazanie przyczyn niemożności wskazania ww. danych) oraz opisane okoliczności i </w:t>
      </w:r>
      <w:r>
        <w:rPr>
          <w:rFonts w:cs="Times New Roman"/>
        </w:rPr>
        <w:lastRenderedPageBreak/>
        <w:t>powodów opuszczenia placówki przez Świadczeniobiorcę,</w:t>
      </w:r>
      <w:bookmarkEnd w:id="8"/>
    </w:p>
    <w:p w14:paraId="4DFC4806" w14:textId="77777777" w:rsidR="00A41DE2" w:rsidRDefault="00745C51">
      <w:pPr>
        <w:pStyle w:val="Akapitzlist"/>
        <w:numPr>
          <w:ilvl w:val="0"/>
          <w:numId w:val="11"/>
        </w:numPr>
        <w:spacing w:after="0" w:line="240" w:lineRule="auto"/>
        <w:contextualSpacing/>
        <w:jc w:val="both"/>
        <w:rPr>
          <w:rFonts w:cs="Times New Roman"/>
        </w:rPr>
      </w:pPr>
      <w:r>
        <w:rPr>
          <w:rFonts w:cs="Times New Roman"/>
          <w:b/>
          <w:bCs/>
        </w:rPr>
        <w:t>Wykonawca</w:t>
      </w:r>
      <w:r>
        <w:rPr>
          <w:rFonts w:cs="Times New Roman"/>
        </w:rPr>
        <w:t xml:space="preserve"> ma prawo do wykazywania osoby bezdomnej na liście obecności w przypadku usprawiedliwionych nieobecności trwających nie dłużej niż 2 dni,</w:t>
      </w:r>
    </w:p>
    <w:p w14:paraId="6263DA74" w14:textId="77777777" w:rsidR="00A41DE2" w:rsidRDefault="00745C51">
      <w:pPr>
        <w:pStyle w:val="Akapitzlist"/>
        <w:numPr>
          <w:ilvl w:val="0"/>
          <w:numId w:val="11"/>
        </w:numPr>
        <w:spacing w:after="0" w:line="240" w:lineRule="auto"/>
        <w:contextualSpacing/>
        <w:jc w:val="both"/>
        <w:rPr>
          <w:rFonts w:cs="Times New Roman"/>
        </w:rPr>
      </w:pPr>
      <w:r>
        <w:rPr>
          <w:rFonts w:cs="Times New Roman"/>
        </w:rPr>
        <w:t xml:space="preserve">niezwłocznego informowania w formie ustalonej z </w:t>
      </w:r>
      <w:r>
        <w:rPr>
          <w:rFonts w:cs="Times New Roman"/>
          <w:b/>
          <w:bCs/>
        </w:rPr>
        <w:t>Zamawiającym</w:t>
      </w:r>
      <w:r>
        <w:rPr>
          <w:rFonts w:cs="Times New Roman"/>
        </w:rPr>
        <w:t xml:space="preserve"> z pierwszeństwem drogi elektronicznej </w:t>
      </w:r>
      <w:proofErr w:type="spellStart"/>
      <w:r>
        <w:rPr>
          <w:rFonts w:cs="Times New Roman"/>
        </w:rPr>
        <w:t>ePUAP</w:t>
      </w:r>
      <w:proofErr w:type="spellEnd"/>
      <w:r>
        <w:rPr>
          <w:rFonts w:cs="Times New Roman"/>
        </w:rPr>
        <w:t xml:space="preserve"> (lub innej obowiązującej w miejsce </w:t>
      </w:r>
      <w:proofErr w:type="spellStart"/>
      <w:r>
        <w:rPr>
          <w:rFonts w:cs="Times New Roman"/>
        </w:rPr>
        <w:t>ePUAP</w:t>
      </w:r>
      <w:proofErr w:type="spellEnd"/>
      <w:r>
        <w:rPr>
          <w:rFonts w:cs="Times New Roman"/>
        </w:rPr>
        <w:t>) lub tradycyjnej (na piśmie za pośrednictwem operatora pocztowego) lub e-mailem o marnotrawieniu środków przez Świadczeniobiorcę, zachowaniu naruszającym regulamin placówki z dokładnym opisem tego naruszenia w terminie maksymalnie do 3 dni roboczych (bez sobót i dni ustawowo wolnych od pracy) od zaistniałego zdarzenia,</w:t>
      </w:r>
    </w:p>
    <w:p w14:paraId="2BC090E6" w14:textId="6820760B" w:rsidR="00A41DE2" w:rsidRDefault="00745C51">
      <w:pPr>
        <w:pStyle w:val="Akapitzlist"/>
        <w:numPr>
          <w:ilvl w:val="0"/>
          <w:numId w:val="11"/>
        </w:numPr>
        <w:spacing w:after="0" w:line="240" w:lineRule="auto"/>
        <w:contextualSpacing/>
        <w:jc w:val="both"/>
        <w:rPr>
          <w:rFonts w:cs="Times New Roman"/>
        </w:rPr>
      </w:pPr>
      <w:r>
        <w:rPr>
          <w:rFonts w:cs="Times New Roman"/>
        </w:rPr>
        <w:t xml:space="preserve">zapewnienia trzech posiłków w tym jednego gorącego zgodnie z decyzją administracyjną GOPS, </w:t>
      </w:r>
    </w:p>
    <w:p w14:paraId="15838B98" w14:textId="77777777" w:rsidR="00A41DE2" w:rsidRDefault="00745C51">
      <w:pPr>
        <w:pStyle w:val="Akapitzlist"/>
        <w:numPr>
          <w:ilvl w:val="0"/>
          <w:numId w:val="11"/>
        </w:numPr>
        <w:spacing w:after="0" w:line="240" w:lineRule="auto"/>
        <w:contextualSpacing/>
        <w:jc w:val="both"/>
        <w:rPr>
          <w:rFonts w:cs="Times New Roman"/>
        </w:rPr>
      </w:pPr>
      <w:r>
        <w:rPr>
          <w:rFonts w:cs="Times New Roman"/>
        </w:rPr>
        <w:t>w miarę możliwości – zapewnienia zmiany odzieży w punkcie jej wymiany na czystą oraz umożliwienia wyprania brudnej,</w:t>
      </w:r>
    </w:p>
    <w:p w14:paraId="728EF6FF" w14:textId="77777777" w:rsidR="00A41DE2" w:rsidRDefault="00745C51">
      <w:pPr>
        <w:pStyle w:val="Akapitzlist"/>
        <w:numPr>
          <w:ilvl w:val="0"/>
          <w:numId w:val="11"/>
        </w:numPr>
        <w:spacing w:after="0" w:line="240" w:lineRule="auto"/>
        <w:contextualSpacing/>
        <w:jc w:val="both"/>
        <w:rPr>
          <w:rFonts w:cs="Times New Roman"/>
        </w:rPr>
      </w:pPr>
      <w:r>
        <w:rPr>
          <w:rFonts w:cs="Times New Roman"/>
        </w:rPr>
        <w:t xml:space="preserve">zapewnienia podstawowych środków higieny osobistej w ilości umożliwiającej utrzymywanie czystości, szczególnie osobom pozbawionym dochodu, </w:t>
      </w:r>
    </w:p>
    <w:p w14:paraId="71A677FD" w14:textId="77777777" w:rsidR="00A41DE2" w:rsidRDefault="00745C51">
      <w:pPr>
        <w:pStyle w:val="Akapitzlist"/>
        <w:numPr>
          <w:ilvl w:val="0"/>
          <w:numId w:val="11"/>
        </w:numPr>
        <w:spacing w:after="0" w:line="240" w:lineRule="auto"/>
        <w:contextualSpacing/>
        <w:jc w:val="both"/>
        <w:rPr>
          <w:rFonts w:cs="Times New Roman"/>
        </w:rPr>
      </w:pPr>
      <w:r>
        <w:rPr>
          <w:rFonts w:cs="Times New Roman"/>
        </w:rPr>
        <w:t>w przypadku epidemii/stanu zagrożenia epidemicznego zapewnienia środków ochrony osobistej stosownie do obowiązujących przepisów,</w:t>
      </w:r>
    </w:p>
    <w:p w14:paraId="1A561FB8" w14:textId="77777777" w:rsidR="00A41DE2" w:rsidRDefault="00745C51">
      <w:pPr>
        <w:pStyle w:val="Akapitzlist"/>
        <w:numPr>
          <w:ilvl w:val="0"/>
          <w:numId w:val="11"/>
        </w:numPr>
        <w:spacing w:after="0" w:line="240" w:lineRule="auto"/>
        <w:contextualSpacing/>
        <w:jc w:val="both"/>
        <w:rPr>
          <w:rFonts w:cs="Times New Roman"/>
        </w:rPr>
      </w:pPr>
      <w:r>
        <w:rPr>
          <w:rFonts w:cs="Times New Roman"/>
        </w:rPr>
        <w:t>zapewnienia pomocy mieszkańcom placówki w sytuacjach zagrażających życiu lub zdrowiu, poprzez umożliwienie pierwszego kontaktu z lekarzem lub placówkami ochrony zdrowia lub wezwanie pogotowia ratunkowego,</w:t>
      </w:r>
    </w:p>
    <w:p w14:paraId="750BA497" w14:textId="1940A92F" w:rsidR="00A41DE2" w:rsidRDefault="00745C51">
      <w:pPr>
        <w:pStyle w:val="Akapitzlist"/>
        <w:numPr>
          <w:ilvl w:val="0"/>
          <w:numId w:val="11"/>
        </w:numPr>
        <w:spacing w:after="0" w:line="240" w:lineRule="auto"/>
        <w:contextualSpacing/>
        <w:jc w:val="both"/>
        <w:rPr>
          <w:rFonts w:cs="Times New Roman"/>
        </w:rPr>
      </w:pPr>
      <w:r>
        <w:rPr>
          <w:rFonts w:cs="Times New Roman"/>
        </w:rPr>
        <w:t>stałej współpracy z GOPS</w:t>
      </w:r>
      <w:r w:rsidR="006445AB">
        <w:rPr>
          <w:rFonts w:cs="Times New Roman"/>
        </w:rPr>
        <w:t xml:space="preserve"> z</w:t>
      </w:r>
      <w:r>
        <w:rPr>
          <w:rFonts w:cs="Times New Roman"/>
        </w:rPr>
        <w:t xml:space="preserve"> </w:t>
      </w:r>
      <w:bookmarkStart w:id="9" w:name="_Hlk105565309"/>
      <w:r>
        <w:rPr>
          <w:rFonts w:cs="Times New Roman"/>
        </w:rPr>
        <w:t>OPS-em/centrum usług społecznych</w:t>
      </w:r>
      <w:r w:rsidR="006445AB">
        <w:rPr>
          <w:rFonts w:cs="Times New Roman"/>
        </w:rPr>
        <w:t>,</w:t>
      </w:r>
      <w:r>
        <w:rPr>
          <w:rFonts w:cs="Times New Roman"/>
        </w:rPr>
        <w:t xml:space="preserve"> na terenie którego jest placówka w szczególności przy realizacji Indywidualnych Programów Wychodzenia z Bezdomności, kontraktów socjalnych i innych działań mających na celu wspieranie osób przebywających w schroniskach lub ich rodzin</w:t>
      </w:r>
      <w:bookmarkEnd w:id="9"/>
      <w:r>
        <w:rPr>
          <w:rFonts w:cs="Times New Roman"/>
        </w:rPr>
        <w:t>,</w:t>
      </w:r>
    </w:p>
    <w:p w14:paraId="5AB63163" w14:textId="07EB9516" w:rsidR="00A41DE2" w:rsidRDefault="00745C51">
      <w:pPr>
        <w:pStyle w:val="Akapitzlist"/>
        <w:numPr>
          <w:ilvl w:val="0"/>
          <w:numId w:val="11"/>
        </w:numPr>
        <w:spacing w:after="0" w:line="240" w:lineRule="auto"/>
        <w:contextualSpacing/>
        <w:jc w:val="both"/>
        <w:rPr>
          <w:rFonts w:cs="Times New Roman"/>
        </w:rPr>
      </w:pPr>
      <w:r>
        <w:rPr>
          <w:rFonts w:cs="Times New Roman"/>
        </w:rPr>
        <w:t xml:space="preserve">umożliwienia - z uwagi na charakter zadania - podtrzymywanie kontaktów ze środowiskiem lokalnym na rzecz zapobiegania wykluczeniu społecznemu osób bezdomnych, zapobieganie zrywaniu więzi rodzinnych i społecznych a także kontynuowanie leczenia. W związku z tym </w:t>
      </w:r>
      <w:r>
        <w:rPr>
          <w:rFonts w:cs="Times New Roman"/>
          <w:b/>
          <w:bCs/>
        </w:rPr>
        <w:t>Zamawiającemu</w:t>
      </w:r>
      <w:r>
        <w:rPr>
          <w:rFonts w:cs="Times New Roman"/>
        </w:rPr>
        <w:t xml:space="preserve"> zależy na tym, aby miejsce schronienia </w:t>
      </w:r>
      <w:r>
        <w:rPr>
          <w:rFonts w:cs="Times New Roman"/>
          <w:b/>
          <w:bCs/>
        </w:rPr>
        <w:t>Wykonawcy</w:t>
      </w:r>
      <w:r>
        <w:rPr>
          <w:rFonts w:cs="Times New Roman"/>
        </w:rPr>
        <w:t xml:space="preserve"> znajdowało się blisko </w:t>
      </w:r>
      <w:r w:rsidR="006445AB">
        <w:rPr>
          <w:rFonts w:cs="Times New Roman"/>
        </w:rPr>
        <w:t xml:space="preserve">GOPS </w:t>
      </w:r>
      <w:r>
        <w:rPr>
          <w:rFonts w:cs="Times New Roman"/>
        </w:rPr>
        <w:t xml:space="preserve">z uwagi na to, że Świadczeniobiorcy GOPS ostatnie zameldowanie na pobyt stały mają w </w:t>
      </w:r>
      <w:r w:rsidR="006445AB">
        <w:rPr>
          <w:rFonts w:cs="Times New Roman"/>
        </w:rPr>
        <w:t>gminie Kościerzyna</w:t>
      </w:r>
      <w:r>
        <w:rPr>
          <w:rFonts w:cs="Times New Roman"/>
        </w:rPr>
        <w:t xml:space="preserve">, jak również ich rodziny mogą zamieszkiwać na terenie </w:t>
      </w:r>
      <w:r w:rsidR="006445AB">
        <w:rPr>
          <w:rFonts w:cs="Times New Roman"/>
        </w:rPr>
        <w:t xml:space="preserve">Kościerzyny </w:t>
      </w:r>
      <w:r>
        <w:rPr>
          <w:rFonts w:cs="Times New Roman"/>
        </w:rPr>
        <w:t xml:space="preserve">i okolic. </w:t>
      </w:r>
    </w:p>
    <w:p w14:paraId="1A91789C" w14:textId="77777777" w:rsidR="00A41DE2" w:rsidRDefault="00745C51">
      <w:pPr>
        <w:pStyle w:val="Akapitzlist"/>
        <w:numPr>
          <w:ilvl w:val="0"/>
          <w:numId w:val="11"/>
        </w:numPr>
        <w:spacing w:after="0" w:line="240" w:lineRule="auto"/>
        <w:contextualSpacing/>
        <w:jc w:val="both"/>
        <w:rPr>
          <w:rFonts w:cs="Times New Roman"/>
        </w:rPr>
      </w:pPr>
      <w:bookmarkStart w:id="10" w:name="_Hlk105565447"/>
      <w:r>
        <w:rPr>
          <w:rFonts w:cs="Times New Roman"/>
        </w:rPr>
        <w:t xml:space="preserve">zapewnienia utrzymywania budynku, w którym usytuowane jest schronienie,  w dobrym stanie technicznym, w szczególności do posiadania w placówce  podstawowego sprzętu p. </w:t>
      </w:r>
      <w:proofErr w:type="spellStart"/>
      <w:r>
        <w:rPr>
          <w:rFonts w:cs="Times New Roman"/>
        </w:rPr>
        <w:t>poż</w:t>
      </w:r>
      <w:proofErr w:type="spellEnd"/>
      <w:r>
        <w:rPr>
          <w:rFonts w:cs="Times New Roman"/>
        </w:rPr>
        <w:t xml:space="preserve">. </w:t>
      </w:r>
      <w:bookmarkEnd w:id="10"/>
      <w:r>
        <w:rPr>
          <w:rFonts w:cs="Times New Roman"/>
        </w:rPr>
        <w:t>i spełnienia wymogów określonych w SWZ.</w:t>
      </w:r>
    </w:p>
    <w:p w14:paraId="59CCC3C0" w14:textId="77777777" w:rsidR="00A41DE2" w:rsidRDefault="00745C51">
      <w:pPr>
        <w:pStyle w:val="Akapitzlist"/>
        <w:numPr>
          <w:ilvl w:val="0"/>
          <w:numId w:val="11"/>
        </w:numPr>
        <w:spacing w:after="0" w:line="240" w:lineRule="auto"/>
        <w:contextualSpacing/>
        <w:jc w:val="both"/>
        <w:rPr>
          <w:rFonts w:cs="Times New Roman"/>
        </w:rPr>
      </w:pPr>
      <w:r>
        <w:rPr>
          <w:rFonts w:cs="Times New Roman"/>
        </w:rPr>
        <w:t xml:space="preserve">do zapewnienia osobom realizującym przedmiot umowy, </w:t>
      </w:r>
      <w:r>
        <w:rPr>
          <w:rFonts w:eastAsia="Times New Roman" w:cs="Times New Roman"/>
          <w:kern w:val="0"/>
          <w:lang w:eastAsia="pl-PL"/>
        </w:rPr>
        <w:t xml:space="preserve">w sytuacjach określonych w ustawie o minimalnym wynagrodzeniu za pracę z dnia 10 października 2002 r. </w:t>
      </w:r>
      <w:hyperlink r:id="rId8">
        <w:r>
          <w:rPr>
            <w:rFonts w:eastAsia="Times New Roman" w:cs="Times New Roman"/>
            <w:kern w:val="0"/>
            <w:lang w:eastAsia="pl-PL"/>
          </w:rPr>
          <w:t xml:space="preserve">(tj. Dz.U. z 2020 r. poz. 2207 z </w:t>
        </w:r>
        <w:proofErr w:type="spellStart"/>
        <w:r>
          <w:rPr>
            <w:rFonts w:eastAsia="Times New Roman" w:cs="Times New Roman"/>
            <w:kern w:val="0"/>
            <w:lang w:eastAsia="pl-PL"/>
          </w:rPr>
          <w:t>późn</w:t>
        </w:r>
        <w:proofErr w:type="spellEnd"/>
        <w:r>
          <w:rPr>
            <w:rFonts w:eastAsia="Times New Roman" w:cs="Times New Roman"/>
            <w:kern w:val="0"/>
            <w:lang w:eastAsia="pl-PL"/>
          </w:rPr>
          <w:t xml:space="preserve">. zm.) </w:t>
        </w:r>
      </w:hyperlink>
      <w:r>
        <w:rPr>
          <w:rFonts w:eastAsia="Times New Roman" w:cs="Times New Roman"/>
          <w:kern w:val="0"/>
          <w:lang w:eastAsia="pl-PL"/>
        </w:rPr>
        <w:t xml:space="preserve">minimalne stawki godzinowe wynagrodzenia brutto zgodnie z obowiązującymi przepisami, </w:t>
      </w:r>
      <w:r>
        <w:rPr>
          <w:rFonts w:eastAsia="Times New Roman" w:cs="Times New Roman"/>
          <w:bCs/>
          <w:kern w:val="0"/>
          <w:lang w:eastAsia="pl-PL"/>
        </w:rPr>
        <w:t xml:space="preserve">które nie będą niższe niż:  w roku 2025 r. – </w:t>
      </w:r>
      <w:r>
        <w:rPr>
          <w:rFonts w:eastAsia="Times New Roman" w:cs="Times New Roman"/>
          <w:b/>
          <w:kern w:val="0"/>
          <w:lang w:eastAsia="pl-PL"/>
        </w:rPr>
        <w:t xml:space="preserve">30,50 zł brutto </w:t>
      </w:r>
      <w:r>
        <w:rPr>
          <w:rFonts w:eastAsia="Times New Roman" w:cs="Times New Roman"/>
          <w:bCs/>
          <w:kern w:val="0"/>
          <w:lang w:eastAsia="pl-PL"/>
        </w:rPr>
        <w:t>za jedną godzinę zegarową świadczenia pracy</w:t>
      </w:r>
      <w:r>
        <w:rPr>
          <w:rFonts w:eastAsia="Times New Roman" w:cs="Times New Roman"/>
          <w:b/>
          <w:kern w:val="0"/>
          <w:lang w:eastAsia="pl-PL"/>
        </w:rPr>
        <w:t xml:space="preserve"> </w:t>
      </w:r>
      <w:r>
        <w:rPr>
          <w:rFonts w:eastAsia="Times New Roman" w:cs="Times New Roman"/>
          <w:kern w:val="0"/>
          <w:lang w:eastAsia="pl-PL"/>
        </w:rPr>
        <w:t>zgodnie z</w:t>
      </w:r>
      <w:r>
        <w:rPr>
          <w:rFonts w:eastAsia="Times New Roman" w:cs="Times New Roman"/>
          <w:b/>
          <w:kern w:val="0"/>
          <w:lang w:eastAsia="pl-PL"/>
        </w:rPr>
        <w:t xml:space="preserve"> </w:t>
      </w:r>
      <w:r>
        <w:rPr>
          <w:rFonts w:eastAsia="Times New Roman" w:cs="Times New Roman"/>
          <w:bCs/>
          <w:kern w:val="0"/>
          <w:lang w:eastAsia="pl-PL"/>
        </w:rPr>
        <w:t>rozporządzeniem Rady Ministrów z dnia 13 września 2024 r. w sprawie wysokości minimalnego wynagrodzenia za pracę oraz wysokości minimalnej stawki godzinowej w 2024 r. (Dz. U. z 2024 r. poz. 1362) (chyba, że zmienią się przepisy prawa)</w:t>
      </w:r>
      <w:r>
        <w:rPr>
          <w:rFonts w:eastAsia="Times New Roman" w:cs="Times New Roman"/>
          <w:kern w:val="0"/>
          <w:lang w:eastAsia="pl-PL"/>
        </w:rPr>
        <w:t>.</w:t>
      </w:r>
    </w:p>
    <w:p w14:paraId="1F7E76BE" w14:textId="77777777" w:rsidR="00A41DE2" w:rsidRDefault="00745C51">
      <w:pPr>
        <w:pStyle w:val="Akapitzlist"/>
        <w:numPr>
          <w:ilvl w:val="0"/>
          <w:numId w:val="11"/>
        </w:numPr>
        <w:spacing w:after="0" w:line="240" w:lineRule="auto"/>
        <w:jc w:val="both"/>
        <w:rPr>
          <w:rFonts w:cs="Times New Roman"/>
          <w:bCs/>
          <w:kern w:val="0"/>
          <w:sz w:val="20"/>
        </w:rPr>
      </w:pPr>
      <w:r>
        <w:rPr>
          <w:rFonts w:cs="Times New Roman"/>
          <w:b/>
          <w:bCs/>
        </w:rPr>
        <w:t>Wykonawca</w:t>
      </w:r>
      <w:r>
        <w:rPr>
          <w:rFonts w:cs="Times New Roman"/>
        </w:rPr>
        <w:t xml:space="preserve"> zatrudnienia na podstawie umowy o pracę osób wykonujących czynności wskazane przez Zamawiającego w SWZ oraz do realizacji zamówienia przy udziale podwykonawców spełniających wymóg w tym zakresie</w:t>
      </w:r>
    </w:p>
    <w:p w14:paraId="519E1045" w14:textId="77777777" w:rsidR="00A41DE2" w:rsidRDefault="00A41DE2">
      <w:pPr>
        <w:pStyle w:val="Akapitzlist"/>
        <w:spacing w:after="0" w:line="240" w:lineRule="auto"/>
        <w:contextualSpacing/>
        <w:jc w:val="both"/>
        <w:rPr>
          <w:rFonts w:cs="Times New Roman"/>
        </w:rPr>
      </w:pPr>
    </w:p>
    <w:p w14:paraId="37E2F837" w14:textId="77777777" w:rsidR="00A41DE2" w:rsidRDefault="00A41DE2">
      <w:pPr>
        <w:pStyle w:val="Akapitzlist"/>
        <w:spacing w:after="0" w:line="240" w:lineRule="auto"/>
        <w:contextualSpacing/>
        <w:jc w:val="both"/>
        <w:rPr>
          <w:rFonts w:cs="Times New Roman"/>
        </w:rPr>
      </w:pPr>
    </w:p>
    <w:p w14:paraId="195924F5"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§8 .</w:t>
      </w:r>
    </w:p>
    <w:p w14:paraId="0BEB8FB7" w14:textId="77777777" w:rsidR="00A41DE2" w:rsidRPr="00745C51" w:rsidRDefault="00745C51">
      <w:pPr>
        <w:spacing w:after="0" w:line="240" w:lineRule="auto"/>
        <w:jc w:val="both"/>
        <w:rPr>
          <w:rFonts w:ascii="Times New Roman" w:hAnsi="Times New Roman" w:cs="Times New Roman"/>
          <w:sz w:val="24"/>
          <w:szCs w:val="24"/>
        </w:rPr>
      </w:pPr>
      <w:r w:rsidRPr="00745C51">
        <w:rPr>
          <w:rFonts w:ascii="Times New Roman" w:hAnsi="Times New Roman" w:cs="Times New Roman"/>
          <w:b/>
          <w:bCs/>
          <w:sz w:val="24"/>
          <w:szCs w:val="24"/>
        </w:rPr>
        <w:lastRenderedPageBreak/>
        <w:t>Wykonawca</w:t>
      </w:r>
      <w:r w:rsidRPr="00745C51">
        <w:rPr>
          <w:rFonts w:ascii="Times New Roman" w:hAnsi="Times New Roman" w:cs="Times New Roman"/>
          <w:sz w:val="24"/>
          <w:szCs w:val="24"/>
        </w:rPr>
        <w:t xml:space="preserve"> ponosi pełną odpowiedzialność odszkodowawczą wobec osób trzecich za szkody powstałe w związku z realizacją umowy, w tym wyrządzone przez osoby realizujące usługę, w związku ze świadczeniem tych usług.</w:t>
      </w:r>
    </w:p>
    <w:p w14:paraId="66F5289C" w14:textId="77777777" w:rsidR="00A41DE2" w:rsidRDefault="00A41DE2">
      <w:pPr>
        <w:spacing w:after="0" w:line="240" w:lineRule="auto"/>
        <w:jc w:val="both"/>
        <w:rPr>
          <w:rFonts w:ascii="Times New Roman" w:hAnsi="Times New Roman" w:cs="Times New Roman"/>
        </w:rPr>
      </w:pPr>
    </w:p>
    <w:p w14:paraId="6623CD4C"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§9 .</w:t>
      </w:r>
    </w:p>
    <w:p w14:paraId="0687DAA5" w14:textId="77777777" w:rsidR="00A41DE2" w:rsidRPr="00745C51" w:rsidRDefault="00745C51">
      <w:pPr>
        <w:numPr>
          <w:ilvl w:val="0"/>
          <w:numId w:val="14"/>
        </w:numPr>
        <w:tabs>
          <w:tab w:val="left" w:pos="426"/>
        </w:tabs>
        <w:spacing w:after="0" w:line="240" w:lineRule="auto"/>
        <w:jc w:val="both"/>
        <w:rPr>
          <w:rFonts w:ascii="Times New Roman" w:hAnsi="Times New Roman" w:cs="Times New Roman"/>
          <w:kern w:val="0"/>
          <w:sz w:val="24"/>
          <w:szCs w:val="24"/>
        </w:rPr>
      </w:pPr>
      <w:r w:rsidRPr="00745C51">
        <w:rPr>
          <w:rFonts w:ascii="Times New Roman" w:hAnsi="Times New Roman" w:cs="Times New Roman"/>
          <w:b/>
          <w:sz w:val="24"/>
          <w:szCs w:val="24"/>
        </w:rPr>
        <w:t>Wykonawca</w:t>
      </w:r>
      <w:r w:rsidRPr="00745C51">
        <w:rPr>
          <w:rFonts w:ascii="Times New Roman" w:hAnsi="Times New Roman" w:cs="Times New Roman"/>
          <w:sz w:val="24"/>
          <w:szCs w:val="24"/>
        </w:rPr>
        <w:t xml:space="preserve"> ma odpowiednie środki techniczne i organizacyjne, by przetwarzanie spełniało wymogi RODO i chroniło prawa osób, których dane dotyczą i zobowiązuje się do świadczenia usług zgodnie z zgodnie z art. 100 ust. 1 ustawy z dnia 12 marca 2004 r. o pomocy społecznej, ustawą z dnia 10 maja 2018 r. o ochronie danych osobowych, innymi obowiązującymi w tym zakresie przepisami (w szczególności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danych)(Dz. U. UE. L. z 2016 r. Nr 119, str. 1 z </w:t>
      </w:r>
      <w:proofErr w:type="spellStart"/>
      <w:r w:rsidRPr="00745C51">
        <w:rPr>
          <w:rFonts w:ascii="Times New Roman" w:hAnsi="Times New Roman" w:cs="Times New Roman"/>
          <w:sz w:val="24"/>
          <w:szCs w:val="24"/>
        </w:rPr>
        <w:t>późn</w:t>
      </w:r>
      <w:proofErr w:type="spellEnd"/>
      <w:r w:rsidRPr="00745C51">
        <w:rPr>
          <w:rFonts w:ascii="Times New Roman" w:hAnsi="Times New Roman" w:cs="Times New Roman"/>
          <w:sz w:val="24"/>
          <w:szCs w:val="24"/>
        </w:rPr>
        <w:t xml:space="preserve">. zm.), zwanego dalej „RODO”.   </w:t>
      </w:r>
    </w:p>
    <w:p w14:paraId="15BC7D5C" w14:textId="77777777" w:rsidR="00A41DE2" w:rsidRPr="00745C51" w:rsidRDefault="00745C51">
      <w:pPr>
        <w:ind w:left="270" w:hanging="270"/>
        <w:jc w:val="both"/>
        <w:rPr>
          <w:rFonts w:ascii="Times New Roman" w:hAnsi="Times New Roman" w:cs="Times New Roman"/>
          <w:sz w:val="24"/>
          <w:szCs w:val="24"/>
          <w:lang w:eastAsia="fa-IR" w:bidi="fa-IR"/>
        </w:rPr>
      </w:pPr>
      <w:r>
        <w:rPr>
          <w:rFonts w:ascii="Times New Roman" w:hAnsi="Times New Roman" w:cs="Times New Roman"/>
          <w:lang w:eastAsia="fa-IR" w:bidi="fa-IR"/>
        </w:rPr>
        <w:t xml:space="preserve">2. </w:t>
      </w:r>
      <w:r>
        <w:rPr>
          <w:rFonts w:ascii="Times New Roman" w:hAnsi="Times New Roman" w:cs="Times New Roman"/>
          <w:b/>
          <w:bCs/>
          <w:vertAlign w:val="superscript"/>
        </w:rPr>
        <w:t xml:space="preserve">* do modyfikacji w zależności od rodzaju Wykonawcy* </w:t>
      </w:r>
      <w:r w:rsidRPr="00745C51">
        <w:rPr>
          <w:rFonts w:ascii="Times New Roman" w:hAnsi="Times New Roman" w:cs="Times New Roman"/>
          <w:b/>
          <w:bCs/>
          <w:sz w:val="24"/>
          <w:szCs w:val="24"/>
          <w:lang w:eastAsia="fa-IR" w:bidi="fa-IR"/>
        </w:rPr>
        <w:t>Wykonawca</w:t>
      </w:r>
      <w:r w:rsidRPr="00745C51">
        <w:rPr>
          <w:rFonts w:ascii="Times New Roman" w:hAnsi="Times New Roman" w:cs="Times New Roman"/>
          <w:sz w:val="24"/>
          <w:szCs w:val="24"/>
          <w:lang w:eastAsia="fa-IR" w:bidi="fa-IR"/>
        </w:rPr>
        <w:t xml:space="preserve"> oświadcza, że zapewnia wystarczające gwarancje wdrożenia odpowiednich środków technicznych i organizacyjnych, by przetwarzanie spełniało wymogi RODO i chroniło prawa osób, których dane dotyczą, w tym udostępnia wszelkie informacje niezbędne do wykazania spełnienia obowiązków określonych w artykule 28 RODO oraz umożliwia administratorowi lub audytorowi upoważnionemu przez administratora przeprowadzanie audytów, w tym inspekcji, i przyczynia się do nich (według wzoru stanowiącego </w:t>
      </w:r>
      <w:r w:rsidRPr="00745C51">
        <w:rPr>
          <w:rFonts w:ascii="Times New Roman" w:hAnsi="Times New Roman" w:cs="Times New Roman"/>
          <w:b/>
          <w:bCs/>
          <w:sz w:val="24"/>
          <w:szCs w:val="24"/>
          <w:lang w:eastAsia="fa-IR" w:bidi="fa-IR"/>
        </w:rPr>
        <w:t>załącznik nr</w:t>
      </w:r>
      <w:r w:rsidRPr="00745C51">
        <w:rPr>
          <w:rFonts w:ascii="Times New Roman" w:hAnsi="Times New Roman" w:cs="Times New Roman"/>
          <w:b/>
          <w:bCs/>
          <w:color w:val="FF0000"/>
          <w:sz w:val="24"/>
          <w:szCs w:val="24"/>
          <w:lang w:eastAsia="fa-IR" w:bidi="fa-IR"/>
        </w:rPr>
        <w:t xml:space="preserve"> 1</w:t>
      </w:r>
      <w:r w:rsidRPr="00745C51">
        <w:rPr>
          <w:rFonts w:ascii="Times New Roman" w:hAnsi="Times New Roman" w:cs="Times New Roman"/>
          <w:color w:val="FF0000"/>
          <w:sz w:val="24"/>
          <w:szCs w:val="24"/>
          <w:lang w:eastAsia="fa-IR" w:bidi="fa-IR"/>
        </w:rPr>
        <w:t xml:space="preserve"> </w:t>
      </w:r>
      <w:r w:rsidRPr="00745C51">
        <w:rPr>
          <w:rFonts w:ascii="Times New Roman" w:hAnsi="Times New Roman" w:cs="Times New Roman"/>
          <w:sz w:val="24"/>
          <w:szCs w:val="24"/>
          <w:lang w:eastAsia="fa-IR" w:bidi="fa-IR"/>
        </w:rPr>
        <w:t>do niniejszej umowy pt.,, Lista kontrolna podmiotu przetwarzającego”).</w:t>
      </w:r>
    </w:p>
    <w:p w14:paraId="7B21F5C7" w14:textId="6675B524" w:rsidR="00A41DE2" w:rsidRPr="00745C51" w:rsidRDefault="00745C51">
      <w:pPr>
        <w:ind w:left="270" w:hanging="270"/>
        <w:jc w:val="both"/>
        <w:rPr>
          <w:color w:val="FF0000"/>
          <w:sz w:val="24"/>
          <w:szCs w:val="24"/>
        </w:rPr>
      </w:pPr>
      <w:r w:rsidRPr="00745C51">
        <w:rPr>
          <w:rFonts w:ascii="Times New Roman" w:hAnsi="Times New Roman" w:cs="Times New Roman"/>
          <w:sz w:val="24"/>
          <w:szCs w:val="24"/>
          <w:lang w:eastAsia="fa-IR" w:bidi="fa-IR"/>
        </w:rPr>
        <w:t>3</w:t>
      </w:r>
      <w:r w:rsidRPr="007B583E">
        <w:rPr>
          <w:rFonts w:ascii="Times New Roman" w:hAnsi="Times New Roman" w:cs="Times New Roman"/>
          <w:sz w:val="24"/>
          <w:szCs w:val="24"/>
          <w:lang w:eastAsia="fa-IR" w:bidi="fa-IR"/>
        </w:rPr>
        <w:t>.</w:t>
      </w:r>
      <w:r w:rsidRPr="007B583E">
        <w:rPr>
          <w:rFonts w:ascii="Times New Roman" w:hAnsi="Times New Roman" w:cs="Times New Roman"/>
          <w:color w:val="FF0000"/>
          <w:sz w:val="24"/>
          <w:szCs w:val="24"/>
          <w:lang w:eastAsia="fa-IR" w:bidi="fa-IR"/>
        </w:rPr>
        <w:t xml:space="preserve"> </w:t>
      </w:r>
      <w:r w:rsidRPr="007B583E">
        <w:rPr>
          <w:rFonts w:ascii="Times New Roman;serif" w:hAnsi="Times New Roman;serif" w:cs="Times New Roman"/>
          <w:sz w:val="24"/>
          <w:szCs w:val="24"/>
          <w:lang w:eastAsia="fa-IR" w:bidi="fa-IR"/>
        </w:rPr>
        <w:t xml:space="preserve">Powierzenie danych osobowych związanych z realizacją </w:t>
      </w:r>
      <w:r w:rsidR="006445AB" w:rsidRPr="007B583E">
        <w:rPr>
          <w:rFonts w:ascii="Times New Roman;serif" w:hAnsi="Times New Roman;serif" w:cs="Times New Roman"/>
          <w:sz w:val="24"/>
          <w:szCs w:val="24"/>
          <w:lang w:eastAsia="fa-IR" w:bidi="fa-IR"/>
        </w:rPr>
        <w:t>niniejszej u</w:t>
      </w:r>
      <w:r w:rsidRPr="007B583E">
        <w:rPr>
          <w:rFonts w:ascii="Times New Roman;serif" w:hAnsi="Times New Roman;serif" w:cs="Times New Roman"/>
          <w:sz w:val="24"/>
          <w:szCs w:val="24"/>
          <w:lang w:eastAsia="fa-IR" w:bidi="fa-IR"/>
        </w:rPr>
        <w:t xml:space="preserve">mowy jest uregulowane podpisaną przez </w:t>
      </w:r>
      <w:r w:rsidRPr="007B583E">
        <w:rPr>
          <w:rFonts w:ascii="Times New Roman;serif" w:hAnsi="Times New Roman;serif" w:cs="Times New Roman"/>
          <w:b/>
          <w:bCs/>
          <w:sz w:val="24"/>
          <w:szCs w:val="24"/>
          <w:lang w:eastAsia="fa-IR" w:bidi="fa-IR"/>
        </w:rPr>
        <w:t>Strony</w:t>
      </w:r>
      <w:r w:rsidRPr="007B583E">
        <w:rPr>
          <w:rFonts w:ascii="Times New Roman;serif" w:hAnsi="Times New Roman;serif" w:cs="Times New Roman"/>
          <w:sz w:val="24"/>
          <w:szCs w:val="24"/>
          <w:lang w:eastAsia="fa-IR" w:bidi="fa-IR"/>
        </w:rPr>
        <w:t xml:space="preserve"> umową powierzenia przetwarzania danych osobowych, zgodną z wzorem stanowiącym załącznik nr 2 do niniejszej umowy</w:t>
      </w:r>
      <w:r w:rsidRPr="00745C51">
        <w:rPr>
          <w:rFonts w:ascii="Times New Roman;serif" w:hAnsi="Times New Roman;serif" w:cs="Times New Roman"/>
          <w:color w:val="FF0000"/>
          <w:sz w:val="24"/>
          <w:szCs w:val="24"/>
          <w:lang w:eastAsia="fa-IR" w:bidi="fa-IR"/>
        </w:rPr>
        <w:t xml:space="preserve">  </w:t>
      </w:r>
    </w:p>
    <w:p w14:paraId="60DEDECF" w14:textId="77777777" w:rsidR="00A41DE2" w:rsidRDefault="00A41DE2">
      <w:pPr>
        <w:ind w:left="270" w:hanging="270"/>
        <w:jc w:val="both"/>
        <w:rPr>
          <w:rFonts w:ascii="Times New Roman" w:hAnsi="Times New Roman" w:cs="Times New Roman"/>
          <w:lang w:eastAsia="fa-IR" w:bidi="fa-IR"/>
        </w:rPr>
      </w:pPr>
    </w:p>
    <w:p w14:paraId="6E451357" w14:textId="77777777" w:rsidR="00A41DE2" w:rsidRDefault="00A41DE2">
      <w:pPr>
        <w:spacing w:after="0" w:line="240" w:lineRule="auto"/>
        <w:jc w:val="both"/>
        <w:rPr>
          <w:rFonts w:ascii="Times New Roman" w:hAnsi="Times New Roman" w:cs="Times New Roman"/>
        </w:rPr>
      </w:pPr>
    </w:p>
    <w:p w14:paraId="6B03E558"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10.</w:t>
      </w:r>
    </w:p>
    <w:p w14:paraId="0F824633" w14:textId="77777777" w:rsidR="00A41DE2" w:rsidRDefault="00745C51" w:rsidP="006F3A42">
      <w:pPr>
        <w:pStyle w:val="Akapitzlist"/>
        <w:numPr>
          <w:ilvl w:val="0"/>
          <w:numId w:val="15"/>
        </w:numPr>
        <w:spacing w:after="0" w:line="240" w:lineRule="auto"/>
        <w:contextualSpacing/>
        <w:jc w:val="both"/>
        <w:rPr>
          <w:rFonts w:cs="Times New Roman"/>
        </w:rPr>
      </w:pPr>
      <w:r>
        <w:rPr>
          <w:rFonts w:cs="Times New Roman"/>
        </w:rPr>
        <w:t>Odpowiedzialność z tytułu nie wykonania, bądź nie należytego wykonania umowy strony ustalają w formie kar umownych.</w:t>
      </w:r>
    </w:p>
    <w:p w14:paraId="13CBD54B" w14:textId="77777777" w:rsidR="00A41DE2" w:rsidRDefault="00745C51" w:rsidP="006F3A42">
      <w:pPr>
        <w:pStyle w:val="Akapitzlist"/>
        <w:numPr>
          <w:ilvl w:val="0"/>
          <w:numId w:val="15"/>
        </w:numPr>
        <w:spacing w:after="0" w:line="240" w:lineRule="auto"/>
        <w:contextualSpacing/>
        <w:jc w:val="both"/>
        <w:rPr>
          <w:rFonts w:cs="Times New Roman"/>
        </w:rPr>
      </w:pPr>
      <w:r>
        <w:rPr>
          <w:rFonts w:cs="Times New Roman"/>
          <w:b/>
          <w:bCs/>
        </w:rPr>
        <w:t>Wykonawca</w:t>
      </w:r>
      <w:r>
        <w:rPr>
          <w:rFonts w:cs="Times New Roman"/>
        </w:rPr>
        <w:t xml:space="preserve"> zapłaci </w:t>
      </w:r>
      <w:r>
        <w:rPr>
          <w:rFonts w:cs="Times New Roman"/>
          <w:b/>
          <w:bCs/>
        </w:rPr>
        <w:t>Zamawiającemu</w:t>
      </w:r>
      <w:r>
        <w:rPr>
          <w:rFonts w:cs="Times New Roman"/>
        </w:rPr>
        <w:t xml:space="preserve"> karę umowną w wysokości:</w:t>
      </w:r>
    </w:p>
    <w:p w14:paraId="0DC24BA8" w14:textId="2E9A431E" w:rsidR="00A41DE2" w:rsidRDefault="00745C51" w:rsidP="006F3A42">
      <w:pPr>
        <w:pStyle w:val="Akapitzlist"/>
        <w:numPr>
          <w:ilvl w:val="0"/>
          <w:numId w:val="16"/>
        </w:numPr>
        <w:spacing w:after="0" w:line="240" w:lineRule="auto"/>
        <w:contextualSpacing/>
        <w:jc w:val="both"/>
        <w:rPr>
          <w:rFonts w:cs="Times New Roman"/>
        </w:rPr>
      </w:pPr>
      <w:r>
        <w:rPr>
          <w:rFonts w:cs="Times New Roman"/>
        </w:rPr>
        <w:t xml:space="preserve">10 % maksymalnej nominalnej wartości umowy brutto, o której mowa w § 5 ust. </w:t>
      </w:r>
      <w:r w:rsidR="006445AB">
        <w:rPr>
          <w:rFonts w:cs="Times New Roman"/>
        </w:rPr>
        <w:t>2</w:t>
      </w:r>
      <w:r>
        <w:rPr>
          <w:rFonts w:cs="Times New Roman"/>
        </w:rPr>
        <w:t xml:space="preserve">* niniejszej umowy w przypadku wypowiedzenia lub odstąpienia od umowy z przyczyn leżących po stronie </w:t>
      </w:r>
      <w:r>
        <w:rPr>
          <w:rFonts w:cs="Times New Roman"/>
          <w:b/>
          <w:bCs/>
        </w:rPr>
        <w:t>Wykonawcy</w:t>
      </w:r>
      <w:r>
        <w:rPr>
          <w:rFonts w:cs="Times New Roman"/>
        </w:rPr>
        <w:t>;</w:t>
      </w:r>
    </w:p>
    <w:p w14:paraId="71DD225A" w14:textId="79DCA5AF" w:rsidR="00A41DE2" w:rsidRDefault="00745C51" w:rsidP="006F3A42">
      <w:pPr>
        <w:pStyle w:val="Akapitzlist"/>
        <w:numPr>
          <w:ilvl w:val="0"/>
          <w:numId w:val="16"/>
        </w:numPr>
        <w:spacing w:after="0" w:line="240" w:lineRule="auto"/>
        <w:contextualSpacing/>
        <w:jc w:val="both"/>
        <w:rPr>
          <w:rFonts w:cs="Times New Roman"/>
        </w:rPr>
      </w:pPr>
      <w:r>
        <w:rPr>
          <w:rFonts w:cs="Times New Roman"/>
        </w:rPr>
        <w:t xml:space="preserve">0,01 %  maksymalnej nominalnej wartości umowy brutto, o której mowa w § 5 ust. </w:t>
      </w:r>
      <w:r w:rsidR="006445AB">
        <w:rPr>
          <w:rFonts w:cs="Times New Roman"/>
        </w:rPr>
        <w:t>2</w:t>
      </w:r>
      <w:r>
        <w:rPr>
          <w:rFonts w:cs="Times New Roman"/>
        </w:rPr>
        <w:t xml:space="preserve">* niniejszej umowy za  każdy  dzień  przerwy  w świadczeniu usług - w przypadku, gdy </w:t>
      </w:r>
      <w:r>
        <w:rPr>
          <w:rFonts w:cs="Times New Roman"/>
          <w:b/>
          <w:bCs/>
        </w:rPr>
        <w:t>Wykonawca</w:t>
      </w:r>
      <w:r>
        <w:rPr>
          <w:rFonts w:cs="Times New Roman"/>
        </w:rPr>
        <w:t xml:space="preserve"> w czasie obowiązywania niniejszej umowy przestanie świadczyć usługi  w  niej  określone;</w:t>
      </w:r>
    </w:p>
    <w:p w14:paraId="4B7BCAFC" w14:textId="77777777" w:rsidR="00A41DE2" w:rsidRDefault="00745C51" w:rsidP="006F3A42">
      <w:pPr>
        <w:pStyle w:val="Akapitzlist"/>
        <w:numPr>
          <w:ilvl w:val="0"/>
          <w:numId w:val="16"/>
        </w:numPr>
        <w:spacing w:after="0" w:line="240" w:lineRule="auto"/>
        <w:contextualSpacing/>
        <w:jc w:val="both"/>
        <w:rPr>
          <w:rFonts w:cs="Times New Roman"/>
        </w:rPr>
      </w:pPr>
      <w:r>
        <w:rPr>
          <w:rFonts w:cs="Times New Roman"/>
        </w:rPr>
        <w:t xml:space="preserve">100 zł za każdy przypadek bezpodstawnej odmowy przyjęcia skierowanego przez </w:t>
      </w:r>
      <w:r>
        <w:rPr>
          <w:rFonts w:cs="Times New Roman"/>
          <w:b/>
          <w:bCs/>
        </w:rPr>
        <w:t>Zamawiającego</w:t>
      </w:r>
      <w:r>
        <w:rPr>
          <w:rFonts w:cs="Times New Roman"/>
        </w:rPr>
        <w:t xml:space="preserve"> Świadczeniobiorcy,</w:t>
      </w:r>
    </w:p>
    <w:p w14:paraId="6726FBCA" w14:textId="77777777" w:rsidR="00A41DE2" w:rsidRDefault="00745C51" w:rsidP="006F3A42">
      <w:pPr>
        <w:pStyle w:val="Akapitzlist"/>
        <w:numPr>
          <w:ilvl w:val="0"/>
          <w:numId w:val="16"/>
        </w:numPr>
        <w:spacing w:after="0" w:line="240" w:lineRule="auto"/>
        <w:contextualSpacing/>
        <w:jc w:val="both"/>
        <w:rPr>
          <w:rFonts w:cs="Times New Roman"/>
        </w:rPr>
      </w:pPr>
      <w:r>
        <w:rPr>
          <w:rFonts w:cs="Times New Roman"/>
        </w:rPr>
        <w:t>10% należności za usługi za dany miesiąc, w którym stwierdzono, że były wykonywane niezgodnie z umową, SWZ lub których dokumentacja prowadzona była/jest w sposób niezgodny  z umową lub SWZ.</w:t>
      </w:r>
    </w:p>
    <w:p w14:paraId="5D9650D8" w14:textId="77777777" w:rsidR="00A41DE2" w:rsidRDefault="00745C51" w:rsidP="006F3A42">
      <w:pPr>
        <w:pStyle w:val="Akapitzlist"/>
        <w:numPr>
          <w:ilvl w:val="0"/>
          <w:numId w:val="16"/>
        </w:numPr>
        <w:tabs>
          <w:tab w:val="left" w:pos="851"/>
        </w:tabs>
        <w:spacing w:after="0" w:line="240" w:lineRule="auto"/>
        <w:contextualSpacing/>
        <w:jc w:val="both"/>
        <w:rPr>
          <w:rFonts w:cs="Times New Roman"/>
        </w:rPr>
      </w:pPr>
      <w:r>
        <w:rPr>
          <w:rFonts w:cs="Times New Roman"/>
        </w:rPr>
        <w:t xml:space="preserve">w przypadku niedopełnienia wymogu zatrudnienia na podstawie umowy o pracę w rozumieniu przepisów ustawy z dnia 26 czerwca 1974 roku – Kodeks pracy osób wykonujących wskazane przez Zamawiającego czynności w zakresie realizacji zamówienia  – w wysokości 300 zł za każdy dzień niezatrudnienia osoby, po </w:t>
      </w:r>
      <w:r>
        <w:rPr>
          <w:rFonts w:cs="Times New Roman"/>
        </w:rPr>
        <w:lastRenderedPageBreak/>
        <w:t xml:space="preserve">upływie wyznaczonego przez </w:t>
      </w:r>
      <w:r>
        <w:rPr>
          <w:rFonts w:cs="Times New Roman"/>
          <w:b/>
          <w:bCs/>
        </w:rPr>
        <w:t>Zamawiającego</w:t>
      </w:r>
      <w:r>
        <w:rPr>
          <w:rFonts w:cs="Times New Roman"/>
        </w:rPr>
        <w:t xml:space="preserve"> terminu na zatrudnienie osoby na podstawie umowy o pracę.</w:t>
      </w:r>
    </w:p>
    <w:p w14:paraId="6AA84DDA" w14:textId="77777777" w:rsidR="00A41DE2" w:rsidRDefault="00745C51" w:rsidP="006F3A42">
      <w:pPr>
        <w:pStyle w:val="Akapitzlist"/>
        <w:numPr>
          <w:ilvl w:val="0"/>
          <w:numId w:val="15"/>
        </w:numPr>
        <w:spacing w:after="0" w:line="240" w:lineRule="auto"/>
        <w:contextualSpacing/>
        <w:jc w:val="both"/>
        <w:rPr>
          <w:rFonts w:cs="Times New Roman"/>
        </w:rPr>
      </w:pPr>
      <w:r>
        <w:rPr>
          <w:rFonts w:cs="Times New Roman"/>
        </w:rPr>
        <w:t xml:space="preserve">W przypadku stwierdzenia przez </w:t>
      </w:r>
      <w:r>
        <w:rPr>
          <w:rFonts w:cs="Times New Roman"/>
          <w:b/>
          <w:bCs/>
        </w:rPr>
        <w:t>Zamawiającego</w:t>
      </w:r>
      <w:r>
        <w:rPr>
          <w:rFonts w:cs="Times New Roman"/>
        </w:rPr>
        <w:t xml:space="preserve"> nie spełnienia przez </w:t>
      </w:r>
      <w:r>
        <w:rPr>
          <w:rFonts w:cs="Times New Roman"/>
          <w:b/>
          <w:bCs/>
        </w:rPr>
        <w:t>Wykonawcę</w:t>
      </w:r>
      <w:r>
        <w:rPr>
          <w:rFonts w:cs="Times New Roman"/>
        </w:rPr>
        <w:t xml:space="preserve"> minimalnych warunków dla realizacji przedmiotu umowy określonych w SWZ, ofercie </w:t>
      </w:r>
      <w:r>
        <w:rPr>
          <w:rFonts w:cs="Times New Roman"/>
          <w:b/>
          <w:bCs/>
        </w:rPr>
        <w:t>Wykonawcy</w:t>
      </w:r>
      <w:r>
        <w:rPr>
          <w:rFonts w:cs="Times New Roman"/>
        </w:rPr>
        <w:t xml:space="preserve"> bądź stwierdzenia przez </w:t>
      </w:r>
      <w:r>
        <w:rPr>
          <w:rFonts w:cs="Times New Roman"/>
          <w:b/>
          <w:bCs/>
        </w:rPr>
        <w:t>Zamawiającego</w:t>
      </w:r>
      <w:r>
        <w:rPr>
          <w:rFonts w:cs="Times New Roman"/>
        </w:rPr>
        <w:t xml:space="preserve"> nie spełnienia przez </w:t>
      </w:r>
      <w:r>
        <w:rPr>
          <w:rFonts w:cs="Times New Roman"/>
          <w:b/>
          <w:bCs/>
        </w:rPr>
        <w:t>Wykonawcę</w:t>
      </w:r>
      <w:r>
        <w:rPr>
          <w:rFonts w:cs="Times New Roman"/>
        </w:rPr>
        <w:t xml:space="preserve"> (w przypadku, gdy go obowiązują) standardów określonych rozporządzeniem Ministra Rodziny, Pracy i Polityki Społecznej z dnia 27 kwietnia 2018 r. w sprawie minimalnych standardów noclegowni, schronisk dla osób bezdomnych, schronisk dla osób bezdomnych z usługami opiekuńczymi i ogrzewalni, </w:t>
      </w:r>
      <w:r>
        <w:rPr>
          <w:rFonts w:cs="Times New Roman"/>
          <w:b/>
          <w:bCs/>
        </w:rPr>
        <w:t>Zamawiający</w:t>
      </w:r>
      <w:r>
        <w:rPr>
          <w:rFonts w:cs="Times New Roman"/>
        </w:rPr>
        <w:t xml:space="preserve"> ma prawo do zastosowania kary umownej w formie obniżenia wynagrodzenia:</w:t>
      </w:r>
    </w:p>
    <w:p w14:paraId="55BF86CD" w14:textId="77777777" w:rsidR="00A41DE2" w:rsidRDefault="00745C51" w:rsidP="006F3A42">
      <w:pPr>
        <w:pStyle w:val="Akapitzlist"/>
        <w:numPr>
          <w:ilvl w:val="0"/>
          <w:numId w:val="17"/>
        </w:numPr>
        <w:spacing w:after="0" w:line="240" w:lineRule="auto"/>
        <w:contextualSpacing/>
        <w:jc w:val="both"/>
        <w:rPr>
          <w:rFonts w:cs="Times New Roman"/>
        </w:rPr>
      </w:pPr>
      <w:r>
        <w:rPr>
          <w:rFonts w:cs="Times New Roman"/>
        </w:rPr>
        <w:t>o 30 % należności za usługi za dany miesiąc - w przypadku pierwszego stwierdzenia nieprawidłowości,</w:t>
      </w:r>
    </w:p>
    <w:p w14:paraId="2FA341D0" w14:textId="77777777" w:rsidR="00A41DE2" w:rsidRDefault="00745C51" w:rsidP="006F3A42">
      <w:pPr>
        <w:pStyle w:val="Akapitzlist"/>
        <w:numPr>
          <w:ilvl w:val="0"/>
          <w:numId w:val="17"/>
        </w:numPr>
        <w:spacing w:after="0" w:line="240" w:lineRule="auto"/>
        <w:contextualSpacing/>
        <w:jc w:val="both"/>
        <w:rPr>
          <w:rFonts w:cs="Times New Roman"/>
        </w:rPr>
      </w:pPr>
      <w:r>
        <w:rPr>
          <w:rFonts w:cs="Times New Roman"/>
        </w:rPr>
        <w:t>o 50 % należności za usługi za dany miesiąc, w przypadku ponownego stwierdzenia nieprawidłowości.</w:t>
      </w:r>
    </w:p>
    <w:p w14:paraId="25208C26" w14:textId="77777777" w:rsidR="00A41DE2" w:rsidRDefault="00745C51" w:rsidP="006F3A42">
      <w:pPr>
        <w:pStyle w:val="Akapitzlist"/>
        <w:numPr>
          <w:ilvl w:val="0"/>
          <w:numId w:val="15"/>
        </w:numPr>
        <w:spacing w:after="0" w:line="240" w:lineRule="auto"/>
        <w:contextualSpacing/>
        <w:jc w:val="both"/>
        <w:rPr>
          <w:rFonts w:cs="Times New Roman"/>
        </w:rPr>
      </w:pPr>
      <w:r>
        <w:rPr>
          <w:rFonts w:cs="Times New Roman"/>
        </w:rPr>
        <w:t xml:space="preserve">W przypadku braku zapłaty lub nieterminowej zapłaty wynagrodzenia podwykonawcy z tytułu zmiany wysokości wynagrodzenia w związku ze zmianami wynagrodzenia </w:t>
      </w:r>
      <w:r>
        <w:rPr>
          <w:rFonts w:cs="Times New Roman"/>
          <w:b/>
          <w:bCs/>
        </w:rPr>
        <w:t>Wykonawcy</w:t>
      </w:r>
      <w:r>
        <w:rPr>
          <w:rFonts w:cs="Times New Roman"/>
        </w:rPr>
        <w:t xml:space="preserve"> dokonanymi na </w:t>
      </w:r>
      <w:bookmarkStart w:id="11" w:name="_Hlk183154090"/>
      <w:r>
        <w:rPr>
          <w:rFonts w:cs="Times New Roman"/>
        </w:rPr>
        <w:t>podstawie § 14 ust. 2 pkt 4 umowy</w:t>
      </w:r>
      <w:bookmarkEnd w:id="11"/>
      <w:r>
        <w:rPr>
          <w:rFonts w:cs="Times New Roman"/>
        </w:rPr>
        <w:t xml:space="preserve">, </w:t>
      </w:r>
      <w:r>
        <w:rPr>
          <w:rFonts w:cs="Times New Roman"/>
          <w:b/>
          <w:bCs/>
        </w:rPr>
        <w:t>Zamawiający</w:t>
      </w:r>
      <w:r>
        <w:rPr>
          <w:rFonts w:cs="Times New Roman"/>
        </w:rPr>
        <w:t xml:space="preserve"> naliczy kary umowne w wysokości 200,00 zł za każdy stwierdzony przypadek.</w:t>
      </w:r>
    </w:p>
    <w:p w14:paraId="6CAD617F" w14:textId="77777777" w:rsidR="00A41DE2" w:rsidRDefault="00745C51" w:rsidP="006F3A42">
      <w:pPr>
        <w:pStyle w:val="Akapitzlist"/>
        <w:numPr>
          <w:ilvl w:val="0"/>
          <w:numId w:val="15"/>
        </w:numPr>
        <w:spacing w:after="0" w:line="240" w:lineRule="auto"/>
        <w:contextualSpacing/>
        <w:jc w:val="both"/>
        <w:rPr>
          <w:rFonts w:cs="Times New Roman"/>
        </w:rPr>
      </w:pPr>
      <w:r>
        <w:rPr>
          <w:rFonts w:cs="Times New Roman"/>
        </w:rPr>
        <w:t xml:space="preserve">W razie naliczenia kary umownej </w:t>
      </w:r>
      <w:r>
        <w:rPr>
          <w:rFonts w:cs="Times New Roman"/>
          <w:b/>
          <w:bCs/>
        </w:rPr>
        <w:t>Zamawiający</w:t>
      </w:r>
      <w:r>
        <w:rPr>
          <w:rFonts w:cs="Times New Roman"/>
        </w:rPr>
        <w:t xml:space="preserve"> wezwie </w:t>
      </w:r>
      <w:r>
        <w:rPr>
          <w:rFonts w:cs="Times New Roman"/>
          <w:b/>
          <w:bCs/>
        </w:rPr>
        <w:t>Wykonawcę</w:t>
      </w:r>
      <w:r>
        <w:rPr>
          <w:rFonts w:cs="Times New Roman"/>
        </w:rPr>
        <w:t xml:space="preserve"> notą obciążeniową do jej zapłaty, a po bezskutecznym upływie terminu wskazanym w nocie obciążeniowej, będzie mógł potrącić ją z wynagrodzenia </w:t>
      </w:r>
      <w:r>
        <w:rPr>
          <w:rFonts w:cs="Times New Roman"/>
          <w:b/>
          <w:bCs/>
        </w:rPr>
        <w:t>Wykonawcy</w:t>
      </w:r>
      <w:r>
        <w:rPr>
          <w:rFonts w:cs="Times New Roman"/>
        </w:rPr>
        <w:t xml:space="preserve"> z chwilą zapłaty wynagrodzenia wynikającego z rachunku.</w:t>
      </w:r>
    </w:p>
    <w:p w14:paraId="52824138" w14:textId="40C8BC1E" w:rsidR="00A41DE2" w:rsidRDefault="00745C51" w:rsidP="006F3A42">
      <w:pPr>
        <w:pStyle w:val="Akapitzlist"/>
        <w:numPr>
          <w:ilvl w:val="0"/>
          <w:numId w:val="15"/>
        </w:numPr>
        <w:spacing w:after="0" w:line="240" w:lineRule="auto"/>
        <w:contextualSpacing/>
        <w:jc w:val="both"/>
        <w:rPr>
          <w:rFonts w:cs="Times New Roman"/>
        </w:rPr>
      </w:pPr>
      <w:r>
        <w:rPr>
          <w:rFonts w:cs="Times New Roman"/>
        </w:rPr>
        <w:t>Należności wskazane w ust. 2</w:t>
      </w:r>
      <w:r w:rsidR="006445AB">
        <w:rPr>
          <w:rFonts w:cs="Times New Roman"/>
        </w:rPr>
        <w:t xml:space="preserve"> i 3</w:t>
      </w:r>
      <w:r>
        <w:rPr>
          <w:rFonts w:cs="Times New Roman"/>
        </w:rPr>
        <w:t xml:space="preserve"> niniejszego paragrafu, podlegają kumulacji w przypadku wystąpienia wymienionych w nich zdarzeń.</w:t>
      </w:r>
    </w:p>
    <w:p w14:paraId="6A0CD363" w14:textId="77777777" w:rsidR="00A41DE2" w:rsidRDefault="00745C51" w:rsidP="006F3A42">
      <w:pPr>
        <w:pStyle w:val="Akapitzlist"/>
        <w:numPr>
          <w:ilvl w:val="0"/>
          <w:numId w:val="15"/>
        </w:numPr>
        <w:spacing w:after="0" w:line="240" w:lineRule="auto"/>
        <w:contextualSpacing/>
        <w:jc w:val="both"/>
        <w:rPr>
          <w:rFonts w:cs="Times New Roman"/>
        </w:rPr>
      </w:pPr>
      <w:r>
        <w:rPr>
          <w:rFonts w:cs="Times New Roman"/>
          <w:b/>
          <w:bCs/>
        </w:rPr>
        <w:t>Zamawiający</w:t>
      </w:r>
      <w:r>
        <w:rPr>
          <w:rFonts w:cs="Times New Roman"/>
        </w:rPr>
        <w:t xml:space="preserve"> zachowuje możliwość dochodzenia odszkodowania uzupełniającego przewyższającego zastrzeżone powyżej kary umowne.</w:t>
      </w:r>
    </w:p>
    <w:p w14:paraId="09167933" w14:textId="77777777" w:rsidR="00A41DE2" w:rsidRDefault="00745C51" w:rsidP="006F3A42">
      <w:pPr>
        <w:pStyle w:val="Akapitzlist"/>
        <w:numPr>
          <w:ilvl w:val="0"/>
          <w:numId w:val="15"/>
        </w:numPr>
        <w:spacing w:after="0" w:line="240" w:lineRule="auto"/>
        <w:contextualSpacing/>
        <w:jc w:val="both"/>
        <w:rPr>
          <w:rFonts w:cs="Times New Roman"/>
        </w:rPr>
      </w:pPr>
      <w:r w:rsidRPr="006445AB">
        <w:rPr>
          <w:rFonts w:cs="Times New Roman"/>
          <w:b/>
          <w:bCs/>
        </w:rPr>
        <w:t>Strony</w:t>
      </w:r>
      <w:r>
        <w:rPr>
          <w:rFonts w:cs="Times New Roman"/>
        </w:rPr>
        <w:t xml:space="preserve">  mogą  zwolnić   się   od  odpowiedzialności  z  tytułu   niewykonania   niniejszej  umowy   w przypadku, gdy to niewykonanie jest następstwem działania siły wyższej, lub też w przypadku zawarcia porozumienia rekompensującego skutki niewykonania umowy.</w:t>
      </w:r>
    </w:p>
    <w:p w14:paraId="3E345326" w14:textId="0A3C2ECA" w:rsidR="00A41DE2" w:rsidRDefault="00745C51" w:rsidP="006F3A42">
      <w:pPr>
        <w:pStyle w:val="Akapitzlist"/>
        <w:numPr>
          <w:ilvl w:val="0"/>
          <w:numId w:val="15"/>
        </w:numPr>
        <w:spacing w:after="0" w:line="240" w:lineRule="auto"/>
        <w:contextualSpacing/>
        <w:jc w:val="both"/>
        <w:rPr>
          <w:rFonts w:cs="Times New Roman"/>
        </w:rPr>
      </w:pPr>
      <w:r>
        <w:rPr>
          <w:rFonts w:cs="Times New Roman"/>
        </w:rPr>
        <w:t xml:space="preserve">Łączna maksymalna wysokość kar umownych, których mogą dochodzić Strony, wynosi </w:t>
      </w:r>
      <w:r w:rsidR="006445AB">
        <w:rPr>
          <w:rFonts w:cs="Times New Roman"/>
        </w:rPr>
        <w:t>3</w:t>
      </w:r>
      <w:r>
        <w:rPr>
          <w:rFonts w:cs="Times New Roman"/>
        </w:rPr>
        <w:t xml:space="preserve">0% wartości umowy wynagrodzenia brutto </w:t>
      </w:r>
      <w:r>
        <w:rPr>
          <w:rFonts w:cs="Times New Roman"/>
          <w:b/>
          <w:bCs/>
        </w:rPr>
        <w:t>Wykonawcy</w:t>
      </w:r>
      <w:r>
        <w:rPr>
          <w:rFonts w:cs="Times New Roman"/>
        </w:rPr>
        <w:t xml:space="preserve">, wskazanego w § 5 ust. </w:t>
      </w:r>
      <w:r w:rsidR="00B71004">
        <w:rPr>
          <w:rFonts w:cs="Times New Roman"/>
        </w:rPr>
        <w:t>2</w:t>
      </w:r>
      <w:r>
        <w:rPr>
          <w:rFonts w:cs="Times New Roman"/>
        </w:rPr>
        <w:t>* niniejszej umowy.</w:t>
      </w:r>
    </w:p>
    <w:p w14:paraId="7866A66D" w14:textId="77777777" w:rsidR="00A41DE2" w:rsidRPr="00B71004" w:rsidRDefault="00745C51">
      <w:pPr>
        <w:spacing w:after="0" w:line="240" w:lineRule="auto"/>
        <w:jc w:val="both"/>
        <w:rPr>
          <w:rFonts w:ascii="Times New Roman" w:hAnsi="Times New Roman" w:cs="Times New Roman"/>
          <w:b/>
          <w:bCs/>
        </w:rPr>
      </w:pPr>
      <w:r w:rsidRPr="00B71004">
        <w:rPr>
          <w:rFonts w:ascii="Times New Roman" w:hAnsi="Times New Roman" w:cs="Times New Roman"/>
          <w:b/>
          <w:bCs/>
        </w:rPr>
        <w:t>*numeracja może ulec zmianie w zależności od numeracji § 5.</w:t>
      </w:r>
    </w:p>
    <w:p w14:paraId="150BAAB2" w14:textId="77777777" w:rsidR="00A41DE2" w:rsidRDefault="00A41DE2">
      <w:pPr>
        <w:spacing w:after="0" w:line="240" w:lineRule="auto"/>
        <w:jc w:val="both"/>
        <w:rPr>
          <w:rFonts w:ascii="Times New Roman" w:hAnsi="Times New Roman" w:cs="Times New Roman"/>
        </w:rPr>
      </w:pPr>
    </w:p>
    <w:p w14:paraId="7BA03551" w14:textId="77777777" w:rsidR="00A41DE2" w:rsidRDefault="00A41DE2">
      <w:pPr>
        <w:spacing w:after="0" w:line="240" w:lineRule="auto"/>
        <w:jc w:val="both"/>
        <w:rPr>
          <w:rFonts w:ascii="Times New Roman" w:hAnsi="Times New Roman" w:cs="Times New Roman"/>
        </w:rPr>
      </w:pPr>
    </w:p>
    <w:p w14:paraId="4C2A6FA4"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§11.</w:t>
      </w:r>
    </w:p>
    <w:p w14:paraId="1309D34D" w14:textId="77777777" w:rsidR="00A41DE2" w:rsidRDefault="00745C51" w:rsidP="006F3A42">
      <w:pPr>
        <w:pStyle w:val="Akapitzlist"/>
        <w:numPr>
          <w:ilvl w:val="0"/>
          <w:numId w:val="18"/>
        </w:numPr>
        <w:spacing w:after="0" w:line="240" w:lineRule="auto"/>
        <w:contextualSpacing/>
        <w:jc w:val="both"/>
        <w:rPr>
          <w:rFonts w:cs="Times New Roman"/>
        </w:rPr>
      </w:pPr>
      <w:r>
        <w:rPr>
          <w:rFonts w:cs="Times New Roman"/>
          <w:b/>
          <w:bCs/>
        </w:rPr>
        <w:t>Wykonawca</w:t>
      </w:r>
      <w:r>
        <w:rPr>
          <w:rFonts w:cs="Times New Roman"/>
        </w:rPr>
        <w:t xml:space="preserve"> przez cały okres realizacji umowy winien być ubezpieczony od odpowiedzialności cywilnej w zakresie prowadzonej działalności związanej z przedmiotem zamówienia na sumę gwarancyjną nie mniejszą niż 10 000 zł (wartość kontraktowa i deliktowa w sumie).</w:t>
      </w:r>
    </w:p>
    <w:p w14:paraId="7AFBF9F3" w14:textId="77777777" w:rsidR="00A41DE2" w:rsidRDefault="00745C51" w:rsidP="006F3A42">
      <w:pPr>
        <w:pStyle w:val="Akapitzlist"/>
        <w:numPr>
          <w:ilvl w:val="0"/>
          <w:numId w:val="18"/>
        </w:numPr>
        <w:spacing w:after="0" w:line="240" w:lineRule="auto"/>
        <w:contextualSpacing/>
        <w:jc w:val="both"/>
        <w:rPr>
          <w:rFonts w:cs="Times New Roman"/>
        </w:rPr>
      </w:pPr>
      <w:r>
        <w:rPr>
          <w:rFonts w:cs="Times New Roman"/>
        </w:rPr>
        <w:t>Umowa ubezpieczenia powinna w szczególności obejmować szkody zaistniałe w związku z czynem zabronionym jak również wynikającym z niewykonania lub nienależytego wykonania umowy, w tym również szkody wyrządzone umyślnie.</w:t>
      </w:r>
    </w:p>
    <w:p w14:paraId="2FB0DC56" w14:textId="77777777" w:rsidR="00A41DE2" w:rsidRDefault="00745C51" w:rsidP="006F3A42">
      <w:pPr>
        <w:pStyle w:val="Akapitzlist"/>
        <w:numPr>
          <w:ilvl w:val="0"/>
          <w:numId w:val="18"/>
        </w:numPr>
        <w:spacing w:after="0" w:line="240" w:lineRule="auto"/>
        <w:contextualSpacing/>
        <w:jc w:val="both"/>
        <w:rPr>
          <w:rFonts w:cs="Times New Roman"/>
        </w:rPr>
      </w:pPr>
      <w:r>
        <w:rPr>
          <w:rFonts w:cs="Times New Roman"/>
          <w:b/>
          <w:bCs/>
        </w:rPr>
        <w:t>Wykonawca</w:t>
      </w:r>
      <w:r>
        <w:rPr>
          <w:rFonts w:cs="Times New Roman"/>
        </w:rPr>
        <w:t xml:space="preserve"> oświadcza, iż jest ubezpieczony od odpowiedzialności cywilnej w zakresie prowadzonej działalności gospodarczej na sumę ubezpieczenia …………….zł, na okres do dnia……………. do……………..,</w:t>
      </w:r>
    </w:p>
    <w:p w14:paraId="2F0188DD" w14:textId="77777777" w:rsidR="00A41DE2" w:rsidRDefault="00745C51" w:rsidP="006F3A42">
      <w:pPr>
        <w:pStyle w:val="Akapitzlist"/>
        <w:numPr>
          <w:ilvl w:val="0"/>
          <w:numId w:val="18"/>
        </w:numPr>
        <w:spacing w:after="0" w:line="240" w:lineRule="auto"/>
        <w:contextualSpacing/>
        <w:jc w:val="both"/>
        <w:rPr>
          <w:rFonts w:cs="Times New Roman"/>
        </w:rPr>
      </w:pPr>
      <w:r>
        <w:rPr>
          <w:rFonts w:cs="Times New Roman"/>
        </w:rPr>
        <w:t xml:space="preserve">W przypadku, gdy ubezpieczenie, o którym mowa w niniejszym paragrafie nie obejmuje całego okresu realizacji umowy </w:t>
      </w:r>
      <w:r>
        <w:rPr>
          <w:rFonts w:cs="Times New Roman"/>
          <w:b/>
          <w:bCs/>
        </w:rPr>
        <w:t>Wykonawca</w:t>
      </w:r>
      <w:r>
        <w:rPr>
          <w:rFonts w:cs="Times New Roman"/>
        </w:rPr>
        <w:t xml:space="preserve"> zobowiązuje się do przedłożenia </w:t>
      </w:r>
      <w:r>
        <w:rPr>
          <w:rFonts w:cs="Times New Roman"/>
          <w:b/>
          <w:bCs/>
        </w:rPr>
        <w:t>Zamawiającemu</w:t>
      </w:r>
      <w:r>
        <w:rPr>
          <w:rFonts w:cs="Times New Roman"/>
        </w:rPr>
        <w:t xml:space="preserve"> polisy lub innego dokumentu ubezpieczenia, oraz dokumentu potwierdzającego opłacanie kolejnych składek z tytułu tego ubezpieczenia </w:t>
      </w:r>
      <w:r>
        <w:rPr>
          <w:rFonts w:cs="Times New Roman"/>
        </w:rPr>
        <w:lastRenderedPageBreak/>
        <w:t>w zakresie określonym w niniejszym paragrafie na dalszy okres.</w:t>
      </w:r>
    </w:p>
    <w:p w14:paraId="68EC53E9" w14:textId="77777777" w:rsidR="00A41DE2" w:rsidRDefault="00745C51" w:rsidP="006F3A42">
      <w:pPr>
        <w:pStyle w:val="Akapitzlist"/>
        <w:numPr>
          <w:ilvl w:val="0"/>
          <w:numId w:val="18"/>
        </w:numPr>
        <w:spacing w:after="0" w:line="240" w:lineRule="auto"/>
        <w:contextualSpacing/>
        <w:jc w:val="both"/>
        <w:rPr>
          <w:rFonts w:cs="Times New Roman"/>
        </w:rPr>
      </w:pPr>
      <w:r>
        <w:rPr>
          <w:rFonts w:cs="Times New Roman"/>
        </w:rPr>
        <w:t xml:space="preserve">Na żądanie </w:t>
      </w:r>
      <w:r>
        <w:rPr>
          <w:rFonts w:cs="Times New Roman"/>
          <w:b/>
          <w:bCs/>
        </w:rPr>
        <w:t>Zamawiającego</w:t>
      </w:r>
      <w:r>
        <w:rPr>
          <w:rFonts w:cs="Times New Roman"/>
        </w:rPr>
        <w:t xml:space="preserve"> aktualną polisę OC </w:t>
      </w:r>
      <w:r>
        <w:rPr>
          <w:rFonts w:cs="Times New Roman"/>
          <w:b/>
          <w:bCs/>
        </w:rPr>
        <w:t>Wykonawca</w:t>
      </w:r>
      <w:r>
        <w:rPr>
          <w:rFonts w:cs="Times New Roman"/>
        </w:rPr>
        <w:t xml:space="preserve"> okaże przed zawarciem umowy i zobowiązany jest do okazania każdej następnej zawartej w trakcie obowiązywania umowy wraz z dowodami ich opłacenia.  </w:t>
      </w:r>
    </w:p>
    <w:p w14:paraId="4D5BF260" w14:textId="77777777" w:rsidR="00A41DE2" w:rsidRDefault="00745C51" w:rsidP="006F3A42">
      <w:pPr>
        <w:pStyle w:val="Akapitzlist"/>
        <w:numPr>
          <w:ilvl w:val="0"/>
          <w:numId w:val="18"/>
        </w:numPr>
        <w:spacing w:after="0" w:line="240" w:lineRule="auto"/>
        <w:contextualSpacing/>
        <w:jc w:val="both"/>
        <w:rPr>
          <w:rFonts w:cs="Times New Roman"/>
        </w:rPr>
      </w:pPr>
      <w:r>
        <w:rPr>
          <w:rFonts w:cs="Times New Roman"/>
        </w:rPr>
        <w:t xml:space="preserve">Niezrealizowanie przez </w:t>
      </w:r>
      <w:r>
        <w:rPr>
          <w:rFonts w:cs="Times New Roman"/>
          <w:b/>
          <w:bCs/>
        </w:rPr>
        <w:t>Wykonawcę</w:t>
      </w:r>
      <w:r>
        <w:rPr>
          <w:rFonts w:cs="Times New Roman"/>
        </w:rPr>
        <w:t xml:space="preserve"> obowiązków wynikających z postanowień niniejszego paragrafu uprawnia Zamawiającego do rozwiązania umowy i żądania zapłaty kary umownej.</w:t>
      </w:r>
    </w:p>
    <w:p w14:paraId="5B6E39D2" w14:textId="77777777" w:rsidR="00A41DE2" w:rsidRDefault="00A41DE2">
      <w:pPr>
        <w:spacing w:after="0" w:line="240" w:lineRule="auto"/>
        <w:jc w:val="both"/>
        <w:rPr>
          <w:rFonts w:ascii="Times New Roman" w:hAnsi="Times New Roman" w:cs="Times New Roman"/>
        </w:rPr>
      </w:pPr>
    </w:p>
    <w:p w14:paraId="2EAD0B2D"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12.</w:t>
      </w:r>
    </w:p>
    <w:p w14:paraId="3F9287AD" w14:textId="77777777" w:rsidR="00A41DE2" w:rsidRPr="00B71004" w:rsidRDefault="00745C51">
      <w:pPr>
        <w:spacing w:after="0" w:line="240" w:lineRule="auto"/>
        <w:jc w:val="both"/>
        <w:rPr>
          <w:rFonts w:ascii="Times New Roman" w:hAnsi="Times New Roman" w:cs="Times New Roman"/>
          <w:b/>
          <w:bCs/>
          <w:sz w:val="24"/>
          <w:szCs w:val="24"/>
        </w:rPr>
      </w:pPr>
      <w:r w:rsidRPr="00745C51">
        <w:rPr>
          <w:rFonts w:ascii="Times New Roman" w:hAnsi="Times New Roman" w:cs="Times New Roman"/>
          <w:sz w:val="24"/>
          <w:szCs w:val="24"/>
        </w:rPr>
        <w:t xml:space="preserve">Umowa niniejsza obowiązuje od dnia </w:t>
      </w:r>
      <w:r w:rsidRPr="00B71004">
        <w:rPr>
          <w:rFonts w:ascii="Times New Roman" w:hAnsi="Times New Roman" w:cs="Times New Roman"/>
          <w:b/>
          <w:bCs/>
          <w:sz w:val="24"/>
          <w:szCs w:val="24"/>
        </w:rPr>
        <w:t xml:space="preserve">01.01.2025 r. do dnia 31.12.2025 r. </w:t>
      </w:r>
    </w:p>
    <w:p w14:paraId="736BD8E1" w14:textId="77777777" w:rsidR="00A41DE2" w:rsidRDefault="00A41DE2">
      <w:pPr>
        <w:spacing w:after="0" w:line="240" w:lineRule="auto"/>
        <w:jc w:val="both"/>
        <w:rPr>
          <w:rFonts w:ascii="Times New Roman" w:hAnsi="Times New Roman" w:cs="Times New Roman"/>
        </w:rPr>
      </w:pPr>
    </w:p>
    <w:p w14:paraId="0B6C1233"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13.</w:t>
      </w:r>
    </w:p>
    <w:p w14:paraId="4C02D5B7" w14:textId="77777777" w:rsidR="00A41DE2" w:rsidRDefault="00745C51" w:rsidP="006F3A42">
      <w:pPr>
        <w:pStyle w:val="Akapitzlist"/>
        <w:numPr>
          <w:ilvl w:val="0"/>
          <w:numId w:val="19"/>
        </w:numPr>
        <w:spacing w:after="0" w:line="240" w:lineRule="auto"/>
        <w:contextualSpacing/>
        <w:jc w:val="both"/>
        <w:rPr>
          <w:rFonts w:cs="Times New Roman"/>
        </w:rPr>
      </w:pPr>
      <w:r>
        <w:rPr>
          <w:rFonts w:cs="Times New Roman"/>
        </w:rPr>
        <w:t xml:space="preserve">Poza przypadkami określonymi przepisami powszechnie obowiązującego prawa, w tym art. 456 ustawy Prawo zamówień publicznych, </w:t>
      </w:r>
      <w:r>
        <w:rPr>
          <w:rFonts w:cs="Times New Roman"/>
          <w:b/>
          <w:bCs/>
        </w:rPr>
        <w:t>Stronom</w:t>
      </w:r>
      <w:r>
        <w:rPr>
          <w:rFonts w:cs="Times New Roman"/>
        </w:rPr>
        <w:t xml:space="preserve"> przysługuje prawo odstąpienia od umowy w przypadkach określonych w niniejszym paragrafie.</w:t>
      </w:r>
    </w:p>
    <w:p w14:paraId="23CDA73F" w14:textId="77777777" w:rsidR="00A41DE2" w:rsidRDefault="00745C51" w:rsidP="006F3A42">
      <w:pPr>
        <w:pStyle w:val="Akapitzlist"/>
        <w:numPr>
          <w:ilvl w:val="0"/>
          <w:numId w:val="19"/>
        </w:numPr>
        <w:spacing w:after="0" w:line="240" w:lineRule="auto"/>
        <w:contextualSpacing/>
        <w:jc w:val="both"/>
        <w:rPr>
          <w:rFonts w:cs="Times New Roman"/>
        </w:rPr>
      </w:pPr>
      <w:r>
        <w:rPr>
          <w:rFonts w:cs="Times New Roman"/>
          <w:b/>
          <w:bCs/>
        </w:rPr>
        <w:t>Zamawiający</w:t>
      </w:r>
      <w:r>
        <w:rPr>
          <w:rFonts w:cs="Times New Roman"/>
        </w:rPr>
        <w:t xml:space="preserve"> będzie mógł skorzystać z prawa odstąpienia od realizacji umowy </w:t>
      </w:r>
      <w:r>
        <w:rPr>
          <w:rFonts w:cs="Times New Roman"/>
        </w:rPr>
        <w:br/>
        <w:t>ze skutkiem natychmiastowym w przypadku:</w:t>
      </w:r>
    </w:p>
    <w:p w14:paraId="2395E698" w14:textId="77777777" w:rsidR="00A41DE2" w:rsidRDefault="00745C51" w:rsidP="006F3A42">
      <w:pPr>
        <w:pStyle w:val="Akapitzlist"/>
        <w:numPr>
          <w:ilvl w:val="0"/>
          <w:numId w:val="20"/>
        </w:numPr>
        <w:spacing w:after="0" w:line="240" w:lineRule="auto"/>
        <w:contextualSpacing/>
        <w:jc w:val="both"/>
        <w:rPr>
          <w:rFonts w:cs="Times New Roman"/>
        </w:rPr>
      </w:pPr>
      <w:r>
        <w:rPr>
          <w:rFonts w:cs="Times New Roman"/>
        </w:rPr>
        <w:t xml:space="preserve">nieterminowego wykonywania usługi (np. przerwa w wykonywaniu umowy z winy </w:t>
      </w:r>
      <w:r>
        <w:rPr>
          <w:rFonts w:cs="Times New Roman"/>
          <w:b/>
          <w:bCs/>
        </w:rPr>
        <w:t>Wykonawcy</w:t>
      </w:r>
      <w:r>
        <w:rPr>
          <w:rFonts w:cs="Times New Roman"/>
        </w:rPr>
        <w:t>) lub czynności i mimo pisemnego upomnienia po raz trzeci (w różnych sprawach lub osobach) dopuszcza się takiego uchybienia,</w:t>
      </w:r>
    </w:p>
    <w:p w14:paraId="48BC0C5E" w14:textId="77777777" w:rsidR="00A41DE2" w:rsidRDefault="00745C51" w:rsidP="006F3A42">
      <w:pPr>
        <w:pStyle w:val="Akapitzlist"/>
        <w:numPr>
          <w:ilvl w:val="0"/>
          <w:numId w:val="20"/>
        </w:numPr>
        <w:spacing w:after="0" w:line="240" w:lineRule="auto"/>
        <w:contextualSpacing/>
        <w:jc w:val="both"/>
        <w:rPr>
          <w:rFonts w:cs="Times New Roman"/>
        </w:rPr>
      </w:pPr>
      <w:r>
        <w:rPr>
          <w:rFonts w:cs="Times New Roman"/>
        </w:rPr>
        <w:t xml:space="preserve">powierzenia wykonania umowy przez </w:t>
      </w:r>
      <w:r>
        <w:rPr>
          <w:rFonts w:cs="Times New Roman"/>
          <w:b/>
          <w:bCs/>
        </w:rPr>
        <w:t>Wykonawcę</w:t>
      </w:r>
      <w:r>
        <w:rPr>
          <w:rFonts w:cs="Times New Roman"/>
        </w:rPr>
        <w:t xml:space="preserve"> innej osobie lub jednostce bez zgody </w:t>
      </w:r>
      <w:r>
        <w:rPr>
          <w:rFonts w:cs="Times New Roman"/>
          <w:b/>
          <w:bCs/>
        </w:rPr>
        <w:t>Zamawiającego</w:t>
      </w:r>
      <w:r>
        <w:rPr>
          <w:rFonts w:cs="Times New Roman"/>
        </w:rPr>
        <w:t>,</w:t>
      </w:r>
    </w:p>
    <w:p w14:paraId="71333FFF" w14:textId="77777777" w:rsidR="00A41DE2" w:rsidRDefault="00745C51" w:rsidP="006F3A42">
      <w:pPr>
        <w:pStyle w:val="Akapitzlist"/>
        <w:numPr>
          <w:ilvl w:val="0"/>
          <w:numId w:val="20"/>
        </w:numPr>
        <w:spacing w:after="0" w:line="240" w:lineRule="auto"/>
        <w:contextualSpacing/>
        <w:jc w:val="both"/>
        <w:rPr>
          <w:rFonts w:cs="Times New Roman"/>
        </w:rPr>
      </w:pPr>
      <w:r>
        <w:rPr>
          <w:rFonts w:cs="Times New Roman"/>
        </w:rPr>
        <w:t xml:space="preserve">wystąpienia rażącego zaniedbania, rażącego błędu w wykonaniu czynności lub umowy w szczególności: naraził dobre imię </w:t>
      </w:r>
      <w:r>
        <w:rPr>
          <w:rFonts w:cs="Times New Roman"/>
          <w:b/>
          <w:bCs/>
        </w:rPr>
        <w:t>Zamawiającego</w:t>
      </w:r>
      <w:r>
        <w:rPr>
          <w:rFonts w:cs="Times New Roman"/>
        </w:rPr>
        <w:t>, wyrządził szkodę osobie skierowanej do miejsca schronienia,</w:t>
      </w:r>
    </w:p>
    <w:p w14:paraId="562B0F46" w14:textId="77777777" w:rsidR="00A41DE2" w:rsidRDefault="00745C51" w:rsidP="006F3A42">
      <w:pPr>
        <w:pStyle w:val="Akapitzlist"/>
        <w:numPr>
          <w:ilvl w:val="0"/>
          <w:numId w:val="20"/>
        </w:numPr>
        <w:spacing w:after="0" w:line="240" w:lineRule="auto"/>
        <w:contextualSpacing/>
        <w:jc w:val="both"/>
        <w:rPr>
          <w:rFonts w:cs="Times New Roman"/>
        </w:rPr>
      </w:pPr>
      <w:r>
        <w:rPr>
          <w:rFonts w:cs="Times New Roman"/>
        </w:rPr>
        <w:t>braku aktualnej polisy ubezpieczeniowej, o której mowa w § 11 niniejszej umowy,</w:t>
      </w:r>
    </w:p>
    <w:p w14:paraId="4CF5D129" w14:textId="77777777" w:rsidR="00A41DE2" w:rsidRDefault="00745C51" w:rsidP="006F3A42">
      <w:pPr>
        <w:pStyle w:val="Akapitzlist"/>
        <w:numPr>
          <w:ilvl w:val="0"/>
          <w:numId w:val="19"/>
        </w:numPr>
        <w:spacing w:after="0" w:line="240" w:lineRule="auto"/>
        <w:contextualSpacing/>
        <w:jc w:val="both"/>
        <w:rPr>
          <w:rFonts w:cs="Times New Roman"/>
        </w:rPr>
      </w:pPr>
      <w:r>
        <w:rPr>
          <w:rFonts w:cs="Times New Roman"/>
        </w:rPr>
        <w:t xml:space="preserve">Oświadczenie o odstąpieniu od umowy może być skierowane po uprzednim, pisemnym wezwaniu do usunięcia uchybień, o których mowa w ust. 2 pkt 1-4 niniejszego paragrafu. </w:t>
      </w:r>
    </w:p>
    <w:p w14:paraId="0D65FED8" w14:textId="77777777" w:rsidR="00A41DE2" w:rsidRDefault="00745C51" w:rsidP="006F3A42">
      <w:pPr>
        <w:pStyle w:val="Akapitzlist"/>
        <w:numPr>
          <w:ilvl w:val="0"/>
          <w:numId w:val="19"/>
        </w:numPr>
        <w:spacing w:after="0" w:line="240" w:lineRule="auto"/>
        <w:contextualSpacing/>
        <w:jc w:val="both"/>
        <w:rPr>
          <w:rFonts w:cs="Times New Roman"/>
        </w:rPr>
      </w:pPr>
      <w:r>
        <w:rPr>
          <w:rFonts w:cs="Times New Roman"/>
        </w:rPr>
        <w:t xml:space="preserve">W przypadku, o którym mowa w ust. 2 i 3 niniejszego paragrafu, </w:t>
      </w:r>
      <w:r>
        <w:rPr>
          <w:rFonts w:cs="Times New Roman"/>
          <w:b/>
          <w:bCs/>
        </w:rPr>
        <w:t>Wykonawca</w:t>
      </w:r>
      <w:r>
        <w:rPr>
          <w:rFonts w:cs="Times New Roman"/>
        </w:rPr>
        <w:t xml:space="preserve"> może żądać wyłącznie wynagrodzenia należnego z tytułu wykonania części umowy.</w:t>
      </w:r>
    </w:p>
    <w:p w14:paraId="1CEE5BFE" w14:textId="77777777" w:rsidR="00A41DE2" w:rsidRDefault="00745C51" w:rsidP="006F3A42">
      <w:pPr>
        <w:pStyle w:val="Akapitzlist"/>
        <w:numPr>
          <w:ilvl w:val="0"/>
          <w:numId w:val="19"/>
        </w:numPr>
        <w:spacing w:after="0" w:line="240" w:lineRule="auto"/>
        <w:contextualSpacing/>
        <w:jc w:val="both"/>
        <w:rPr>
          <w:rFonts w:cs="Times New Roman"/>
        </w:rPr>
      </w:pPr>
      <w:r>
        <w:rPr>
          <w:rFonts w:cs="Times New Roman"/>
        </w:rPr>
        <w:t xml:space="preserve">Każda ze </w:t>
      </w:r>
      <w:r>
        <w:rPr>
          <w:rFonts w:cs="Times New Roman"/>
          <w:b/>
          <w:bCs/>
        </w:rPr>
        <w:t>Stron</w:t>
      </w:r>
      <w:r>
        <w:rPr>
          <w:rFonts w:cs="Times New Roman"/>
        </w:rPr>
        <w:t xml:space="preserve"> może rozwiązać umowę w formie pisemnej z zachowaniem trzymiesięcznego okresu wypowiedzenia liczonym od pierwszego dnia miesiąca następującego po miesiącu w którym doręczono drugiej </w:t>
      </w:r>
      <w:r>
        <w:rPr>
          <w:rFonts w:cs="Times New Roman"/>
          <w:b/>
          <w:bCs/>
        </w:rPr>
        <w:t>Stronie</w:t>
      </w:r>
      <w:r>
        <w:rPr>
          <w:rFonts w:cs="Times New Roman"/>
        </w:rPr>
        <w:t xml:space="preserve">  wypowiedzenie w formie tradycyjnej (za pośrednictwem operatora pocztowego) lub w formie elektronicznej (opatrzonej podpisem kwalifikowanym osoby uprawnionej do reprezentowania </w:t>
      </w:r>
      <w:r>
        <w:rPr>
          <w:rFonts w:cs="Times New Roman"/>
          <w:b/>
          <w:bCs/>
        </w:rPr>
        <w:t>Strony</w:t>
      </w:r>
      <w:r>
        <w:rPr>
          <w:rFonts w:cs="Times New Roman"/>
        </w:rPr>
        <w:t xml:space="preserve">) lub postaci elektronicznej (opatrzonej podpisem zaufanym lub osobistym osoby uprawnionej do reprezentowania </w:t>
      </w:r>
      <w:r>
        <w:rPr>
          <w:rFonts w:cs="Times New Roman"/>
          <w:b/>
          <w:bCs/>
        </w:rPr>
        <w:t>Strony</w:t>
      </w:r>
      <w:r>
        <w:rPr>
          <w:rFonts w:cs="Times New Roman"/>
        </w:rPr>
        <w:t>). W przypadku doręczenia elektronicznego lub w postaci elektronicznej za dzień doręczenia uważa się moment wprowadzenia go do obiegu elektronicznego (nie datę odczytania wiadomości).</w:t>
      </w:r>
    </w:p>
    <w:p w14:paraId="7F4BE999" w14:textId="77777777" w:rsidR="00A41DE2" w:rsidRDefault="00745C51" w:rsidP="006F3A42">
      <w:pPr>
        <w:pStyle w:val="Akapitzlist"/>
        <w:numPr>
          <w:ilvl w:val="0"/>
          <w:numId w:val="19"/>
        </w:numPr>
        <w:spacing w:after="0" w:line="240" w:lineRule="auto"/>
        <w:contextualSpacing/>
        <w:jc w:val="both"/>
        <w:rPr>
          <w:rFonts w:cs="Times New Roman"/>
        </w:rPr>
      </w:pPr>
      <w:r>
        <w:rPr>
          <w:rFonts w:cs="Times New Roman"/>
        </w:rPr>
        <w:t xml:space="preserve">Umowa może być rozwiązana na mocy porozumienia </w:t>
      </w:r>
      <w:r>
        <w:rPr>
          <w:rFonts w:cs="Times New Roman"/>
          <w:b/>
          <w:bCs/>
        </w:rPr>
        <w:t>Stron</w:t>
      </w:r>
      <w:r>
        <w:rPr>
          <w:rFonts w:cs="Times New Roman"/>
        </w:rPr>
        <w:t xml:space="preserve">. </w:t>
      </w:r>
    </w:p>
    <w:p w14:paraId="1E4D99FB" w14:textId="77777777" w:rsidR="00A41DE2" w:rsidRDefault="00745C51" w:rsidP="006F3A42">
      <w:pPr>
        <w:pStyle w:val="Akapitzlist"/>
        <w:numPr>
          <w:ilvl w:val="0"/>
          <w:numId w:val="19"/>
        </w:numPr>
        <w:spacing w:after="0" w:line="240" w:lineRule="auto"/>
        <w:contextualSpacing/>
        <w:jc w:val="both"/>
        <w:rPr>
          <w:rFonts w:cs="Times New Roman"/>
        </w:rPr>
      </w:pPr>
      <w:r>
        <w:rPr>
          <w:rFonts w:cs="Times New Roman"/>
        </w:rPr>
        <w:t xml:space="preserve">Umowa może zostać rozwiązana przez </w:t>
      </w:r>
      <w:r>
        <w:rPr>
          <w:rFonts w:cs="Times New Roman"/>
          <w:b/>
          <w:bCs/>
        </w:rPr>
        <w:t>Zamawiającego</w:t>
      </w:r>
      <w:r>
        <w:rPr>
          <w:rFonts w:cs="Times New Roman"/>
        </w:rPr>
        <w:t xml:space="preserve"> ze skutkiem natychmiastowym, bez zachowania okresu wypowiedzenia w przypadku nieterminowego lub nienależytego wykonywania umowy przez </w:t>
      </w:r>
      <w:r>
        <w:rPr>
          <w:rFonts w:cs="Times New Roman"/>
          <w:b/>
          <w:bCs/>
        </w:rPr>
        <w:t>Wykonawcę</w:t>
      </w:r>
      <w:r>
        <w:rPr>
          <w:rFonts w:cs="Times New Roman"/>
        </w:rPr>
        <w:t xml:space="preserve">, a w szczególności zmniejszenia zakresu rzeczowego realizowanego zadania, stwierdzonego na podstawie wyniku kontroli oraz oceny realizacji wniosków i zaleceń pokontrolnych. W tej sytuacji </w:t>
      </w:r>
      <w:r>
        <w:rPr>
          <w:rFonts w:cs="Times New Roman"/>
          <w:b/>
          <w:bCs/>
        </w:rPr>
        <w:t>Wykonawca</w:t>
      </w:r>
      <w:r>
        <w:rPr>
          <w:rFonts w:cs="Times New Roman"/>
        </w:rPr>
        <w:t xml:space="preserve"> nie ma możliwości dochodzenia jakiegokolwiek odszkodowania.</w:t>
      </w:r>
    </w:p>
    <w:p w14:paraId="2218EE5A" w14:textId="77777777" w:rsidR="00A41DE2" w:rsidRDefault="00745C51" w:rsidP="006F3A42">
      <w:pPr>
        <w:pStyle w:val="Akapitzlist"/>
        <w:numPr>
          <w:ilvl w:val="0"/>
          <w:numId w:val="19"/>
        </w:numPr>
        <w:spacing w:after="0" w:line="240" w:lineRule="auto"/>
        <w:contextualSpacing/>
        <w:jc w:val="both"/>
        <w:rPr>
          <w:rFonts w:cs="Times New Roman"/>
        </w:rPr>
      </w:pPr>
      <w:r>
        <w:rPr>
          <w:rFonts w:cs="Times New Roman"/>
        </w:rPr>
        <w:t xml:space="preserve">W razie niewykonania lub nienależytego wykonania przez </w:t>
      </w:r>
      <w:r>
        <w:rPr>
          <w:rFonts w:cs="Times New Roman"/>
          <w:b/>
          <w:bCs/>
        </w:rPr>
        <w:t>Wykonawcę</w:t>
      </w:r>
      <w:r>
        <w:rPr>
          <w:rFonts w:cs="Times New Roman"/>
        </w:rPr>
        <w:t xml:space="preserve"> postanowień umowy, </w:t>
      </w:r>
      <w:r>
        <w:rPr>
          <w:rFonts w:cs="Times New Roman"/>
          <w:b/>
          <w:bCs/>
        </w:rPr>
        <w:t>Zamawiający</w:t>
      </w:r>
      <w:r>
        <w:rPr>
          <w:rFonts w:cs="Times New Roman"/>
        </w:rPr>
        <w:t xml:space="preserve"> może przed rozwiązaniem umowy wyznaczyć termin dodatkowy na doprowadzenie do stanu zgodnego z ustaleniami umowy.</w:t>
      </w:r>
    </w:p>
    <w:p w14:paraId="317CC711" w14:textId="77777777" w:rsidR="00A41DE2" w:rsidRDefault="00745C51" w:rsidP="006F3A42">
      <w:pPr>
        <w:pStyle w:val="Akapitzlist"/>
        <w:numPr>
          <w:ilvl w:val="0"/>
          <w:numId w:val="19"/>
        </w:numPr>
        <w:spacing w:after="0" w:line="240" w:lineRule="auto"/>
        <w:contextualSpacing/>
        <w:jc w:val="both"/>
        <w:rPr>
          <w:rFonts w:cs="Times New Roman"/>
        </w:rPr>
      </w:pPr>
      <w:r>
        <w:rPr>
          <w:rFonts w:cs="Times New Roman"/>
        </w:rPr>
        <w:lastRenderedPageBreak/>
        <w:t xml:space="preserve">Jeżeli </w:t>
      </w:r>
      <w:r>
        <w:rPr>
          <w:rFonts w:cs="Times New Roman"/>
          <w:b/>
          <w:bCs/>
        </w:rPr>
        <w:t>Wykonawca</w:t>
      </w:r>
      <w:r>
        <w:rPr>
          <w:rFonts w:cs="Times New Roman"/>
        </w:rPr>
        <w:t xml:space="preserve"> nie będzie wykonywał części usług lub zaprzestanie wykonywania usług, </w:t>
      </w:r>
      <w:r>
        <w:rPr>
          <w:rFonts w:cs="Times New Roman"/>
          <w:b/>
          <w:bCs/>
        </w:rPr>
        <w:t>Zamawiający</w:t>
      </w:r>
      <w:r>
        <w:rPr>
          <w:rFonts w:cs="Times New Roman"/>
        </w:rPr>
        <w:t xml:space="preserve"> może zlecić świadczenie usług innemu podmiotowi. Poniesione przez </w:t>
      </w:r>
      <w:r>
        <w:rPr>
          <w:rFonts w:cs="Times New Roman"/>
          <w:b/>
          <w:bCs/>
        </w:rPr>
        <w:t>Zamawiającego</w:t>
      </w:r>
      <w:r>
        <w:rPr>
          <w:rFonts w:cs="Times New Roman"/>
        </w:rPr>
        <w:t xml:space="preserve"> koszty zastępczego wykonania umowy obciążają </w:t>
      </w:r>
      <w:r>
        <w:rPr>
          <w:rFonts w:cs="Times New Roman"/>
          <w:b/>
          <w:bCs/>
        </w:rPr>
        <w:t>Wykonawcę</w:t>
      </w:r>
      <w:r>
        <w:rPr>
          <w:rFonts w:cs="Times New Roman"/>
        </w:rPr>
        <w:t>.</w:t>
      </w:r>
    </w:p>
    <w:p w14:paraId="1AED9EE2" w14:textId="77777777" w:rsidR="00A41DE2" w:rsidRDefault="00745C51" w:rsidP="006F3A42">
      <w:pPr>
        <w:pStyle w:val="Akapitzlist"/>
        <w:numPr>
          <w:ilvl w:val="0"/>
          <w:numId w:val="19"/>
        </w:numPr>
        <w:spacing w:after="0" w:line="240" w:lineRule="auto"/>
        <w:contextualSpacing/>
        <w:jc w:val="both"/>
        <w:rPr>
          <w:rFonts w:cs="Times New Roman"/>
        </w:rPr>
      </w:pPr>
      <w:r>
        <w:rPr>
          <w:rFonts w:cs="Times New Roman"/>
        </w:rPr>
        <w:t xml:space="preserve">Oprócz przypadków wymienionych w kodeksie cywilnym, </w:t>
      </w:r>
      <w:r>
        <w:rPr>
          <w:rFonts w:cs="Times New Roman"/>
          <w:b/>
          <w:bCs/>
        </w:rPr>
        <w:t>Zamawiającemu</w:t>
      </w:r>
      <w:r>
        <w:rPr>
          <w:rFonts w:cs="Times New Roman"/>
        </w:rPr>
        <w:t xml:space="preserve"> przysługuje prawo odstąpienia od umowy bez zapłaty kar umownych w razie, gdy:</w:t>
      </w:r>
    </w:p>
    <w:p w14:paraId="28F5176C" w14:textId="77777777" w:rsidR="00A41DE2" w:rsidRDefault="00745C51">
      <w:pPr>
        <w:pStyle w:val="Akapitzlist"/>
        <w:spacing w:after="0" w:line="240" w:lineRule="auto"/>
        <w:contextualSpacing/>
        <w:jc w:val="both"/>
        <w:rPr>
          <w:rFonts w:cs="Times New Roman"/>
        </w:rPr>
      </w:pPr>
      <w:r>
        <w:rPr>
          <w:rFonts w:cs="Times New Roman"/>
        </w:rPr>
        <w:t xml:space="preserve">1) zostanie ogłoszona upadłość lub rozwiązanie firmy </w:t>
      </w:r>
      <w:r>
        <w:rPr>
          <w:rFonts w:cs="Times New Roman"/>
          <w:b/>
          <w:bCs/>
        </w:rPr>
        <w:t>Wykonawcy</w:t>
      </w:r>
      <w:r>
        <w:rPr>
          <w:rFonts w:cs="Times New Roman"/>
        </w:rPr>
        <w:t>;</w:t>
      </w:r>
    </w:p>
    <w:p w14:paraId="5D906379" w14:textId="77777777" w:rsidR="00A41DE2" w:rsidRDefault="00745C51">
      <w:pPr>
        <w:pStyle w:val="Akapitzlist"/>
        <w:spacing w:after="0" w:line="240" w:lineRule="auto"/>
        <w:contextualSpacing/>
        <w:jc w:val="both"/>
        <w:rPr>
          <w:rFonts w:cs="Times New Roman"/>
        </w:rPr>
      </w:pPr>
      <w:r>
        <w:rPr>
          <w:rFonts w:cs="Times New Roman"/>
        </w:rPr>
        <w:t xml:space="preserve">2) zostanie wydany nakaz zajęcia majątku </w:t>
      </w:r>
      <w:r>
        <w:rPr>
          <w:rFonts w:cs="Times New Roman"/>
          <w:b/>
          <w:bCs/>
        </w:rPr>
        <w:t>Wykonawcy</w:t>
      </w:r>
      <w:r>
        <w:rPr>
          <w:rFonts w:cs="Times New Roman"/>
        </w:rPr>
        <w:t>;</w:t>
      </w:r>
    </w:p>
    <w:p w14:paraId="0744FF9D" w14:textId="77777777" w:rsidR="00A41DE2" w:rsidRDefault="00745C51">
      <w:pPr>
        <w:pStyle w:val="Akapitzlist"/>
        <w:spacing w:after="0" w:line="240" w:lineRule="auto"/>
        <w:contextualSpacing/>
        <w:jc w:val="both"/>
        <w:rPr>
          <w:rFonts w:cs="Times New Roman"/>
        </w:rPr>
      </w:pPr>
      <w:r>
        <w:rPr>
          <w:rFonts w:cs="Times New Roman"/>
        </w:rPr>
        <w:t xml:space="preserve">3) </w:t>
      </w:r>
      <w:r>
        <w:rPr>
          <w:rFonts w:cs="Times New Roman"/>
          <w:b/>
          <w:bCs/>
        </w:rPr>
        <w:t>Wykonawca</w:t>
      </w:r>
      <w:r>
        <w:rPr>
          <w:rFonts w:cs="Times New Roman"/>
        </w:rPr>
        <w:t xml:space="preserve"> nie rozpoczął wykonywania usług oraz ich nie kontynuuje pomimo wezwania złożonego na piśmie;</w:t>
      </w:r>
    </w:p>
    <w:p w14:paraId="7D0ED7AA" w14:textId="77777777" w:rsidR="00A41DE2" w:rsidRDefault="00745C51">
      <w:pPr>
        <w:pStyle w:val="Akapitzlist"/>
        <w:spacing w:after="0" w:line="240" w:lineRule="auto"/>
        <w:contextualSpacing/>
        <w:jc w:val="both"/>
        <w:rPr>
          <w:rFonts w:cs="Times New Roman"/>
        </w:rPr>
      </w:pPr>
      <w:r>
        <w:rPr>
          <w:rFonts w:cs="Times New Roman"/>
        </w:rPr>
        <w:t xml:space="preserve">4) </w:t>
      </w:r>
      <w:r>
        <w:rPr>
          <w:rFonts w:cs="Times New Roman"/>
          <w:b/>
          <w:bCs/>
        </w:rPr>
        <w:t>Wykonawca</w:t>
      </w:r>
      <w:r>
        <w:rPr>
          <w:rFonts w:cs="Times New Roman"/>
        </w:rPr>
        <w:t xml:space="preserve"> przerwał z własnej inicjatywy realizację usług i przerwa ta trwa dłużej niż 7 dni kalendarzowych.</w:t>
      </w:r>
    </w:p>
    <w:p w14:paraId="3D748659" w14:textId="77777777" w:rsidR="00A41DE2" w:rsidRDefault="00745C51">
      <w:pPr>
        <w:spacing w:after="0" w:line="240" w:lineRule="auto"/>
        <w:ind w:left="708"/>
        <w:jc w:val="both"/>
        <w:rPr>
          <w:rFonts w:ascii="Times New Roman" w:hAnsi="Times New Roman" w:cs="Times New Roman"/>
        </w:rPr>
      </w:pPr>
      <w:r>
        <w:rPr>
          <w:rFonts w:ascii="Times New Roman" w:hAnsi="Times New Roman" w:cs="Times New Roman"/>
        </w:rPr>
        <w:t xml:space="preserve">W takiej sytuacji, </w:t>
      </w:r>
      <w:r>
        <w:rPr>
          <w:rFonts w:ascii="Times New Roman" w:hAnsi="Times New Roman" w:cs="Times New Roman"/>
          <w:b/>
          <w:bCs/>
        </w:rPr>
        <w:t>Wykonawca</w:t>
      </w:r>
      <w:r>
        <w:rPr>
          <w:rFonts w:ascii="Times New Roman" w:hAnsi="Times New Roman" w:cs="Times New Roman"/>
        </w:rPr>
        <w:t xml:space="preserve"> może żądać jedynie wynagrodzenia należnego mu z tytułu wykonania części umowy.</w:t>
      </w:r>
    </w:p>
    <w:p w14:paraId="3A52EC42" w14:textId="77777777" w:rsidR="00A41DE2" w:rsidRDefault="00A41DE2">
      <w:pPr>
        <w:spacing w:after="0" w:line="240" w:lineRule="auto"/>
        <w:jc w:val="both"/>
        <w:rPr>
          <w:rFonts w:ascii="Times New Roman" w:hAnsi="Times New Roman" w:cs="Times New Roman"/>
        </w:rPr>
      </w:pPr>
    </w:p>
    <w:p w14:paraId="1A3E7758"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14.</w:t>
      </w:r>
    </w:p>
    <w:p w14:paraId="69753CDD"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Strony przewidują możliwość dokonywania zmian w umowie w formie aneksu, z zastrzeżeniem (§15 niniejszej umowy). Zmiana umowy dopuszczalna będzie w granicach ustawy  Prawo zamówień publicznych, w tym w okolicznościach, jak w art. 454, 455 ustawy  z dnia 11 września 2019 r. Prawo zamówień publicznych oraz określonych w niniejszej umowie.</w:t>
      </w:r>
    </w:p>
    <w:p w14:paraId="51ACD894"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Zmiany umowy będą mogły nastąpić w następujących przypadkach:</w:t>
      </w:r>
    </w:p>
    <w:p w14:paraId="6EFD8DFD" w14:textId="77777777" w:rsidR="00A41DE2" w:rsidRDefault="00745C51" w:rsidP="006F3A42">
      <w:pPr>
        <w:pStyle w:val="Akapitzlist"/>
        <w:numPr>
          <w:ilvl w:val="0"/>
          <w:numId w:val="22"/>
        </w:numPr>
        <w:spacing w:after="0" w:line="240" w:lineRule="auto"/>
        <w:contextualSpacing/>
        <w:jc w:val="both"/>
        <w:rPr>
          <w:rFonts w:cs="Times New Roman"/>
        </w:rPr>
      </w:pPr>
      <w:r>
        <w:rPr>
          <w:rFonts w:cs="Times New Roman"/>
        </w:rPr>
        <w:t>zaistnienia omyłki pisarskiej lub rachunkowej;</w:t>
      </w:r>
    </w:p>
    <w:p w14:paraId="103D1627" w14:textId="77777777" w:rsidR="00A41DE2" w:rsidRDefault="00745C51" w:rsidP="006F3A42">
      <w:pPr>
        <w:pStyle w:val="Akapitzlist"/>
        <w:numPr>
          <w:ilvl w:val="0"/>
          <w:numId w:val="22"/>
        </w:numPr>
        <w:spacing w:after="0" w:line="240" w:lineRule="auto"/>
        <w:contextualSpacing/>
        <w:jc w:val="both"/>
        <w:rPr>
          <w:rFonts w:cs="Times New Roman"/>
        </w:rPr>
      </w:pPr>
      <w:r>
        <w:rPr>
          <w:rFonts w:cs="Times New Roman"/>
        </w:rPr>
        <w:t xml:space="preserve">zmiana terminu realizacji zamówienia z przyczyn nie leżących po stronie </w:t>
      </w:r>
      <w:r>
        <w:rPr>
          <w:rFonts w:cs="Times New Roman"/>
          <w:b/>
          <w:bCs/>
        </w:rPr>
        <w:t>Zamawiającego</w:t>
      </w:r>
      <w:r>
        <w:rPr>
          <w:rFonts w:cs="Times New Roman"/>
        </w:rPr>
        <w:t>;</w:t>
      </w:r>
    </w:p>
    <w:p w14:paraId="128797BC" w14:textId="77777777" w:rsidR="00A41DE2" w:rsidRDefault="00745C51" w:rsidP="006F3A42">
      <w:pPr>
        <w:pStyle w:val="Akapitzlist"/>
        <w:numPr>
          <w:ilvl w:val="0"/>
          <w:numId w:val="22"/>
        </w:numPr>
        <w:spacing w:after="0" w:line="240" w:lineRule="auto"/>
        <w:contextualSpacing/>
        <w:jc w:val="both"/>
        <w:rPr>
          <w:rFonts w:cs="Times New Roman"/>
        </w:rPr>
      </w:pPr>
      <w:r>
        <w:rPr>
          <w:rFonts w:cs="Times New Roman"/>
        </w:rPr>
        <w:t xml:space="preserve">zaistnienia, po zawarciu umowy, przypadku siły wyższej, przez którą, na potrzeby niniejszego warunku rozumieć należy zdarzenie zewnętrzne wobec łączącej </w:t>
      </w:r>
      <w:r>
        <w:rPr>
          <w:rFonts w:cs="Times New Roman"/>
          <w:b/>
          <w:bCs/>
        </w:rPr>
        <w:t>Strony</w:t>
      </w:r>
      <w:r>
        <w:rPr>
          <w:rFonts w:cs="Times New Roman"/>
        </w:rPr>
        <w:t xml:space="preserve"> więzi prawnej: o charakterze niezależnym od </w:t>
      </w:r>
      <w:r>
        <w:rPr>
          <w:rFonts w:cs="Times New Roman"/>
          <w:b/>
          <w:bCs/>
        </w:rPr>
        <w:t>Stron</w:t>
      </w:r>
      <w:r>
        <w:rPr>
          <w:rFonts w:cs="Times New Roman"/>
        </w:rPr>
        <w:t xml:space="preserve">, którego </w:t>
      </w:r>
      <w:r>
        <w:rPr>
          <w:rFonts w:cs="Times New Roman"/>
          <w:b/>
          <w:bCs/>
        </w:rPr>
        <w:t>Strony</w:t>
      </w:r>
      <w:r>
        <w:rPr>
          <w:rFonts w:cs="Times New Roman"/>
        </w:rPr>
        <w:t xml:space="preserve"> nie mogły przewidzieć przed zawarciem umowy, którego nie można uniknąć ani któremu </w:t>
      </w:r>
      <w:r>
        <w:rPr>
          <w:rFonts w:cs="Times New Roman"/>
          <w:b/>
          <w:bCs/>
        </w:rPr>
        <w:t>Strony</w:t>
      </w:r>
      <w:r>
        <w:rPr>
          <w:rFonts w:cs="Times New Roman"/>
        </w:rPr>
        <w:t xml:space="preserve"> nie mogły zapobiec przy zachowaniu należytej staranności, której nie można przypisać drugiej </w:t>
      </w:r>
      <w:r>
        <w:rPr>
          <w:rFonts w:cs="Times New Roman"/>
          <w:b/>
          <w:bCs/>
        </w:rPr>
        <w:t>Stronie</w:t>
      </w:r>
      <w:r>
        <w:rPr>
          <w:rFonts w:cs="Times New Roman"/>
        </w:rPr>
        <w:t>. Za siłę wyższą, warunkująca zmianę umowy uważać się będzie w szczególności: powódź, pożar i inne klęski żywiołowe, zamieszki, strajki, ataki terrorystyczne, działania wojenne, nagłe załamania warunków atmosferycznych, epidemie, stany zagrożenia epidemicznego, nagłe przerwy w dostawie energii elektrycznej, promieniowanie lub skażenia;</w:t>
      </w:r>
    </w:p>
    <w:p w14:paraId="76D4B84C" w14:textId="77777777" w:rsidR="00A41DE2" w:rsidRDefault="00745C51" w:rsidP="006F3A42">
      <w:pPr>
        <w:pStyle w:val="Akapitzlist"/>
        <w:numPr>
          <w:ilvl w:val="0"/>
          <w:numId w:val="22"/>
        </w:numPr>
        <w:spacing w:after="0" w:line="240" w:lineRule="auto"/>
        <w:contextualSpacing/>
        <w:jc w:val="both"/>
        <w:rPr>
          <w:rFonts w:cs="Times New Roman"/>
        </w:rPr>
      </w:pPr>
      <w:r>
        <w:rPr>
          <w:rFonts w:cs="Times New Roman"/>
        </w:rPr>
        <w:t xml:space="preserve">zmiany lub rezygnacji z podwykonawcy usług lub wprowadzenie nowego podwykonawcy w zakresie nieprzewidzianym w formularzu oferty. Jeżeli zmiana albo rezygnacja z podwykonawcy dotyczy podmiotu, na którego zasoby </w:t>
      </w:r>
      <w:r>
        <w:rPr>
          <w:rFonts w:cs="Times New Roman"/>
          <w:b/>
          <w:bCs/>
        </w:rPr>
        <w:t>Wykonawca</w:t>
      </w:r>
      <w:r>
        <w:rPr>
          <w:rFonts w:cs="Times New Roman"/>
        </w:rPr>
        <w:t xml:space="preserve"> powoływał się na zasadach określonych w art. 118 ust. 1 ustawy w celu wykazania spełniania warunków udziału w postępowaniu, </w:t>
      </w:r>
      <w:r>
        <w:rPr>
          <w:rFonts w:cs="Times New Roman"/>
          <w:b/>
          <w:bCs/>
        </w:rPr>
        <w:t>Wykonawca</w:t>
      </w:r>
      <w:r>
        <w:rPr>
          <w:rFonts w:cs="Times New Roman"/>
        </w:rPr>
        <w:t xml:space="preserve"> jest obowiązany wykazać </w:t>
      </w:r>
      <w:r>
        <w:rPr>
          <w:rFonts w:cs="Times New Roman"/>
          <w:b/>
          <w:bCs/>
        </w:rPr>
        <w:t>Zamawiającemu</w:t>
      </w:r>
      <w:r>
        <w:rPr>
          <w:rFonts w:cs="Times New Roman"/>
        </w:rPr>
        <w:t xml:space="preserve">, że proponowany inny podwykonawca (lub </w:t>
      </w:r>
      <w:r>
        <w:rPr>
          <w:rFonts w:cs="Times New Roman"/>
          <w:b/>
          <w:bCs/>
        </w:rPr>
        <w:t>Wykonawca</w:t>
      </w:r>
      <w:r>
        <w:rPr>
          <w:rFonts w:cs="Times New Roman"/>
        </w:rPr>
        <w:t xml:space="preserve"> samodzielnie) spełnia je w stopniu nie mniejszym niż podwykonawca, na którego zasoby </w:t>
      </w:r>
      <w:r>
        <w:rPr>
          <w:rFonts w:cs="Times New Roman"/>
          <w:b/>
          <w:bCs/>
        </w:rPr>
        <w:t>Wykonawca</w:t>
      </w:r>
      <w:r>
        <w:rPr>
          <w:rFonts w:cs="Times New Roman"/>
        </w:rPr>
        <w:t xml:space="preserve"> powoływał się w trakcie postępowania o udzielenie zamówienia (w taki sposób, że wykazać spełnianie warunków udziału w postępowaniu). Ponadto nowy podwykonawca nie może podlegać wykluczeniu w oparciu o przesłanki obligatoryjne wykluczenia, o których mowa w art. 108, 109 pkt 4 i 7 ustawy, oraz art. 7 ust. 1 ustawy z dnia 13 kwietnia 2022 r.  o szczególnych rozwiązaniach w zakresie przeciwdziałania wspieraniu agresji na Ukrainę oraz służących ochronie bezpieczeństwa narodowego oraz przesłanki fakultatywne, o ile zostały one wskazane w SWZ dla przeprowadzonego postępowania o udzielenie zamówienia publicznego. W tym celu </w:t>
      </w:r>
      <w:r>
        <w:rPr>
          <w:rFonts w:cs="Times New Roman"/>
          <w:b/>
          <w:bCs/>
        </w:rPr>
        <w:t>Wykonawca</w:t>
      </w:r>
      <w:r>
        <w:rPr>
          <w:rFonts w:cs="Times New Roman"/>
        </w:rPr>
        <w:t xml:space="preserve"> zobowiązany jest przedłożyć </w:t>
      </w:r>
      <w:r>
        <w:rPr>
          <w:rFonts w:cs="Times New Roman"/>
          <w:b/>
          <w:bCs/>
        </w:rPr>
        <w:t>Zamawiającemu</w:t>
      </w:r>
      <w:r>
        <w:rPr>
          <w:rFonts w:cs="Times New Roman"/>
        </w:rPr>
        <w:t xml:space="preserve"> stosowne oświadczenie, o którym mowa w art. 125 ust. 1 ustawy </w:t>
      </w:r>
      <w:r>
        <w:rPr>
          <w:rFonts w:cs="Times New Roman"/>
        </w:rPr>
        <w:lastRenderedPageBreak/>
        <w:t>a w przypadku takiego żądania w SWZ, również dokumenty (podmiotowe środki dowodowe);</w:t>
      </w:r>
    </w:p>
    <w:p w14:paraId="59AF33DE" w14:textId="77777777" w:rsidR="00A41DE2" w:rsidRDefault="00745C51" w:rsidP="006F3A42">
      <w:pPr>
        <w:pStyle w:val="Akapitzlist"/>
        <w:numPr>
          <w:ilvl w:val="0"/>
          <w:numId w:val="22"/>
        </w:numPr>
        <w:spacing w:after="0" w:line="240" w:lineRule="auto"/>
        <w:contextualSpacing/>
        <w:jc w:val="both"/>
        <w:rPr>
          <w:rFonts w:cs="Times New Roman"/>
        </w:rPr>
      </w:pPr>
      <w:r>
        <w:rPr>
          <w:rFonts w:cs="Times New Roman"/>
        </w:rPr>
        <w:t xml:space="preserve">zmiana danych związanych z reprezentacją </w:t>
      </w:r>
      <w:r>
        <w:rPr>
          <w:rFonts w:cs="Times New Roman"/>
          <w:b/>
          <w:bCs/>
        </w:rPr>
        <w:t>Stron</w:t>
      </w:r>
      <w:r>
        <w:rPr>
          <w:rFonts w:cs="Times New Roman"/>
        </w:rPr>
        <w:t xml:space="preserve">, obsługą administracyjno-organizacyjną umowy, (np. danych teleadresowych </w:t>
      </w:r>
      <w:r>
        <w:rPr>
          <w:rFonts w:cs="Times New Roman"/>
          <w:b/>
          <w:bCs/>
        </w:rPr>
        <w:t>Wykonawcy</w:t>
      </w:r>
      <w:r>
        <w:rPr>
          <w:rFonts w:cs="Times New Roman"/>
        </w:rPr>
        <w:t xml:space="preserve">, </w:t>
      </w:r>
      <w:r>
        <w:rPr>
          <w:rFonts w:cs="Times New Roman"/>
          <w:b/>
          <w:bCs/>
        </w:rPr>
        <w:t>Zamawiającego</w:t>
      </w:r>
      <w:r>
        <w:rPr>
          <w:rFonts w:cs="Times New Roman"/>
        </w:rPr>
        <w:t xml:space="preserve"> itp.);</w:t>
      </w:r>
    </w:p>
    <w:p w14:paraId="3165BA05" w14:textId="77777777" w:rsidR="00A41DE2" w:rsidRDefault="00745C51" w:rsidP="006F3A42">
      <w:pPr>
        <w:pStyle w:val="Akapitzlist"/>
        <w:numPr>
          <w:ilvl w:val="0"/>
          <w:numId w:val="22"/>
        </w:numPr>
        <w:spacing w:after="0" w:line="240" w:lineRule="auto"/>
        <w:contextualSpacing/>
        <w:jc w:val="both"/>
        <w:rPr>
          <w:rFonts w:cs="Times New Roman"/>
        </w:rPr>
      </w:pPr>
      <w:r>
        <w:rPr>
          <w:rFonts w:cs="Times New Roman"/>
        </w:rPr>
        <w:t xml:space="preserve">zmiany powszechnie obowiązujących przepisów prawa w zakresie mającym wpływ na realizację przedmiotu zamówienia lub świadczenia </w:t>
      </w:r>
      <w:r>
        <w:rPr>
          <w:rFonts w:cs="Times New Roman"/>
          <w:b/>
          <w:bCs/>
        </w:rPr>
        <w:t>Stron</w:t>
      </w:r>
      <w:r>
        <w:rPr>
          <w:rFonts w:cs="Times New Roman"/>
        </w:rPr>
        <w:t>, w szczególności przepisów ustawy o pomocy społecznej;</w:t>
      </w:r>
    </w:p>
    <w:p w14:paraId="269E1AA6" w14:textId="77777777" w:rsidR="00A41DE2" w:rsidRDefault="00745C51" w:rsidP="006F3A42">
      <w:pPr>
        <w:pStyle w:val="Akapitzlist"/>
        <w:numPr>
          <w:ilvl w:val="0"/>
          <w:numId w:val="22"/>
        </w:numPr>
        <w:spacing w:after="0" w:line="240" w:lineRule="auto"/>
        <w:contextualSpacing/>
        <w:jc w:val="both"/>
        <w:rPr>
          <w:rFonts w:cs="Times New Roman"/>
        </w:rPr>
      </w:pPr>
      <w:r>
        <w:rPr>
          <w:rFonts w:cs="Times New Roman"/>
        </w:rPr>
        <w:t xml:space="preserve">powstania rozbieżności lub niejasności w rozumieniu pojęć użytych w umowie, których nie będzie można usunąć w inny sposób, a zmiana będzie umożliwiać usunięcie rozbieżności i doprecyzowanie umowy w celu jednoznacznej interpretacji jej zapisów przez </w:t>
      </w:r>
      <w:r>
        <w:rPr>
          <w:rFonts w:cs="Times New Roman"/>
          <w:b/>
          <w:bCs/>
        </w:rPr>
        <w:t>Strony</w:t>
      </w:r>
      <w:r>
        <w:rPr>
          <w:rFonts w:cs="Times New Roman"/>
        </w:rPr>
        <w:t>;</w:t>
      </w:r>
    </w:p>
    <w:p w14:paraId="1A711B10" w14:textId="77777777" w:rsidR="00A41DE2" w:rsidRDefault="00745C51" w:rsidP="006F3A42">
      <w:pPr>
        <w:pStyle w:val="Akapitzlist"/>
        <w:numPr>
          <w:ilvl w:val="0"/>
          <w:numId w:val="22"/>
        </w:numPr>
        <w:spacing w:after="0" w:line="240" w:lineRule="auto"/>
        <w:contextualSpacing/>
        <w:jc w:val="both"/>
        <w:rPr>
          <w:rFonts w:cs="Times New Roman"/>
        </w:rPr>
      </w:pPr>
      <w:r>
        <w:rPr>
          <w:rFonts w:cs="Times New Roman"/>
        </w:rPr>
        <w:t xml:space="preserve">zmiany zapotrzebowania (zwiększenia/zmniejszenia ilości osób wymagających schronienia), którego nie można było wcześniej przewidzieć w zakresie określonym art. 455 ust. 1 pkt 3 </w:t>
      </w:r>
      <w:proofErr w:type="spellStart"/>
      <w:r>
        <w:rPr>
          <w:rFonts w:cs="Times New Roman"/>
        </w:rPr>
        <w:t>Pzp</w:t>
      </w:r>
      <w:proofErr w:type="spellEnd"/>
      <w:r>
        <w:rPr>
          <w:rFonts w:cs="Times New Roman"/>
        </w:rPr>
        <w:t>;</w:t>
      </w:r>
    </w:p>
    <w:p w14:paraId="0027F69B" w14:textId="77777777" w:rsidR="00A41DE2" w:rsidRDefault="00745C51" w:rsidP="006F3A42">
      <w:pPr>
        <w:pStyle w:val="Akapitzlist"/>
        <w:numPr>
          <w:ilvl w:val="0"/>
          <w:numId w:val="22"/>
        </w:numPr>
        <w:spacing w:after="0" w:line="240" w:lineRule="auto"/>
        <w:contextualSpacing/>
        <w:jc w:val="both"/>
        <w:rPr>
          <w:rFonts w:cs="Times New Roman"/>
        </w:rPr>
      </w:pPr>
      <w:r>
        <w:rPr>
          <w:rFonts w:cs="Times New Roman"/>
        </w:rPr>
        <w:t xml:space="preserve">w szczególności zmiana osób wymienionych w Wykazie osób, stanowiącym załącznik do SWZ pod warunkiem zaproponowania innych osób, zapewniających realizację przedmiotu umowy. O dokonanej zmianie w wykazie osób, </w:t>
      </w:r>
      <w:r>
        <w:rPr>
          <w:rFonts w:cs="Times New Roman"/>
          <w:b/>
          <w:bCs/>
        </w:rPr>
        <w:t>Wykonawca</w:t>
      </w:r>
      <w:r>
        <w:rPr>
          <w:rFonts w:cs="Times New Roman"/>
        </w:rPr>
        <w:t xml:space="preserve"> jest zobowiązany poinformować zamawiającego w terminie 7 dni od jej wprowadzenia. §15 ust. 2 umowy stosuje się odpowiednio. </w:t>
      </w:r>
    </w:p>
    <w:p w14:paraId="182C37DB" w14:textId="77777777" w:rsidR="00A41DE2" w:rsidRDefault="00745C51" w:rsidP="006F3A42">
      <w:pPr>
        <w:pStyle w:val="Akapitzlist"/>
        <w:numPr>
          <w:ilvl w:val="0"/>
          <w:numId w:val="22"/>
        </w:numPr>
        <w:spacing w:after="0" w:line="240" w:lineRule="auto"/>
        <w:contextualSpacing/>
        <w:jc w:val="both"/>
        <w:rPr>
          <w:rFonts w:cs="Times New Roman"/>
        </w:rPr>
      </w:pPr>
      <w:r>
        <w:rPr>
          <w:rFonts w:cs="Times New Roman"/>
        </w:rPr>
        <w:t>udzielenia dodatkowego zamówienia (zamówień), na warunkach określonych w  SWZ.</w:t>
      </w:r>
    </w:p>
    <w:p w14:paraId="73679217" w14:textId="77777777" w:rsidR="00A41DE2" w:rsidRDefault="00745C51" w:rsidP="006F3A42">
      <w:pPr>
        <w:pStyle w:val="Akapitzlist"/>
        <w:numPr>
          <w:ilvl w:val="0"/>
          <w:numId w:val="22"/>
        </w:numPr>
        <w:spacing w:after="0" w:line="240" w:lineRule="auto"/>
        <w:contextualSpacing/>
        <w:jc w:val="both"/>
        <w:rPr>
          <w:rFonts w:cs="Times New Roman"/>
        </w:rPr>
      </w:pPr>
      <w:r>
        <w:rPr>
          <w:rFonts w:cs="Times New Roman"/>
          <w:b/>
          <w:bCs/>
        </w:rPr>
        <w:t>Zamawiający</w:t>
      </w:r>
      <w:r>
        <w:rPr>
          <w:rFonts w:cs="Times New Roman"/>
        </w:rPr>
        <w:t xml:space="preserve"> dopuszcza możliwość zmiany postanowień zawartej umowy na uzasadniony wniosek </w:t>
      </w:r>
      <w:r>
        <w:rPr>
          <w:rFonts w:cs="Times New Roman"/>
          <w:b/>
          <w:bCs/>
        </w:rPr>
        <w:t>Wykonawcy</w:t>
      </w:r>
      <w:r>
        <w:rPr>
          <w:rFonts w:cs="Times New Roman"/>
        </w:rPr>
        <w:t>/</w:t>
      </w:r>
      <w:r>
        <w:rPr>
          <w:rFonts w:cs="Times New Roman"/>
          <w:b/>
          <w:bCs/>
        </w:rPr>
        <w:t>Zamawiającego</w:t>
      </w:r>
      <w:r>
        <w:rPr>
          <w:rFonts w:cs="Times New Roman"/>
        </w:rPr>
        <w:t xml:space="preserve">. Dokonywanie zmian jest możliwe, o ile wynika to z okoliczności, których, pomimo zachowania należytej staranności, nie można było przewidzieć w chwili zawarcia umowy i zmiany takie są niezależne od woli stron umowy oraz są nieistotne w stosunku do treści oferty, na podstawie której dokonano wyboru </w:t>
      </w:r>
      <w:r>
        <w:rPr>
          <w:rFonts w:cs="Times New Roman"/>
          <w:b/>
          <w:bCs/>
        </w:rPr>
        <w:t>Wykonawcy</w:t>
      </w:r>
      <w:r>
        <w:rPr>
          <w:rFonts w:cs="Times New Roman"/>
        </w:rPr>
        <w:t>.</w:t>
      </w:r>
    </w:p>
    <w:p w14:paraId="675C7A24"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Zmiany umowy będą mogły dotyczyć postanowień, kształtujących treści stosunku prawnego nawiązywanego umową, na które dana, zindywidualizowana przyczyna, określona w ust. 2 powyżej wywarła wpływ.</w:t>
      </w:r>
    </w:p>
    <w:p w14:paraId="61C697CF"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b/>
          <w:bCs/>
        </w:rPr>
        <w:t>Strony</w:t>
      </w:r>
      <w:r>
        <w:rPr>
          <w:rFonts w:cs="Times New Roman"/>
        </w:rPr>
        <w:t xml:space="preserve"> zobowiązują się dokonać zmiany wysokości wynagrodzenia, o którym mowa w § 5 umowy, w formie pisemnego aneksu, każdorazowo w przypadku wystąpienia jednej z następujących okoliczności:</w:t>
      </w:r>
    </w:p>
    <w:p w14:paraId="1ABACD26" w14:textId="77777777" w:rsidR="00A41DE2" w:rsidRDefault="00745C51" w:rsidP="006F3A42">
      <w:pPr>
        <w:pStyle w:val="Akapitzlist"/>
        <w:numPr>
          <w:ilvl w:val="0"/>
          <w:numId w:val="23"/>
        </w:numPr>
        <w:spacing w:after="0" w:line="240" w:lineRule="auto"/>
        <w:contextualSpacing/>
        <w:jc w:val="both"/>
        <w:rPr>
          <w:rFonts w:cs="Times New Roman"/>
        </w:rPr>
      </w:pPr>
      <w:r>
        <w:rPr>
          <w:rFonts w:cs="Times New Roman"/>
        </w:rPr>
        <w:t>zmiany wysokości minimalnej stawki godzinowej /minimalnego wynagrodzenia ustalonego na podstawie przepisów o minimalnym wynagrodzeniu za pracę,</w:t>
      </w:r>
    </w:p>
    <w:p w14:paraId="0B5CE255" w14:textId="77777777" w:rsidR="00A41DE2" w:rsidRDefault="00745C51" w:rsidP="006F3A42">
      <w:pPr>
        <w:pStyle w:val="Akapitzlist"/>
        <w:numPr>
          <w:ilvl w:val="0"/>
          <w:numId w:val="23"/>
        </w:numPr>
        <w:spacing w:after="0" w:line="240" w:lineRule="auto"/>
        <w:contextualSpacing/>
        <w:jc w:val="both"/>
        <w:rPr>
          <w:rFonts w:cs="Times New Roman"/>
        </w:rPr>
      </w:pPr>
      <w:r>
        <w:rPr>
          <w:rFonts w:cs="Times New Roman"/>
        </w:rPr>
        <w:t>zmiany zasad podlegania ubezpieczeniom społecznym lub ubezpieczeniu zdrowotnemu lub wysokości stawki składki na ubezpieczenia społeczne lub zdrowotne,</w:t>
      </w:r>
    </w:p>
    <w:p w14:paraId="05637AD9" w14:textId="77777777" w:rsidR="00A41DE2" w:rsidRDefault="00745C51" w:rsidP="006F3A42">
      <w:pPr>
        <w:pStyle w:val="Akapitzlist"/>
        <w:numPr>
          <w:ilvl w:val="0"/>
          <w:numId w:val="23"/>
        </w:numPr>
        <w:spacing w:after="0" w:line="240" w:lineRule="auto"/>
        <w:contextualSpacing/>
        <w:jc w:val="both"/>
        <w:rPr>
          <w:rFonts w:cs="Times New Roman"/>
        </w:rPr>
      </w:pPr>
      <w:r>
        <w:rPr>
          <w:rFonts w:cs="Times New Roman"/>
        </w:rPr>
        <w:t xml:space="preserve">przypadkach określonych w ust. 2 niniejszego paragrafu, jeżeli zmiany te będą miały wpływ na koszty wykonania umowy przez </w:t>
      </w:r>
      <w:r>
        <w:rPr>
          <w:rFonts w:cs="Times New Roman"/>
          <w:b/>
          <w:bCs/>
        </w:rPr>
        <w:t>Wykonawcę</w:t>
      </w:r>
      <w:r>
        <w:rPr>
          <w:rFonts w:cs="Times New Roman"/>
        </w:rPr>
        <w:t>,</w:t>
      </w:r>
    </w:p>
    <w:p w14:paraId="546C9180" w14:textId="77777777" w:rsidR="00A41DE2" w:rsidRDefault="00745C51" w:rsidP="006F3A42">
      <w:pPr>
        <w:pStyle w:val="Akapitzlist"/>
        <w:numPr>
          <w:ilvl w:val="0"/>
          <w:numId w:val="23"/>
        </w:numPr>
        <w:spacing w:after="0" w:line="240" w:lineRule="auto"/>
        <w:contextualSpacing/>
        <w:jc w:val="both"/>
        <w:rPr>
          <w:rFonts w:cs="Times New Roman"/>
        </w:rPr>
      </w:pPr>
      <w:r>
        <w:rPr>
          <w:rFonts w:cs="Times New Roman"/>
        </w:rPr>
        <w:t>zasad gromadzenia i wysokości wpłat do pracowniczych planów kapitałowych, o których mowa w ustawie z dnia 4 października 2018 r. o pracowniczych planach kapitałowych</w:t>
      </w:r>
    </w:p>
    <w:p w14:paraId="6416BDF4" w14:textId="04ADDFCC"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Zmiana wysokości wynagrodzenia należnego </w:t>
      </w:r>
      <w:r>
        <w:rPr>
          <w:rFonts w:cs="Times New Roman"/>
          <w:b/>
          <w:bCs/>
        </w:rPr>
        <w:t>Wykonawcy</w:t>
      </w:r>
      <w:r>
        <w:rPr>
          <w:rFonts w:cs="Times New Roman"/>
        </w:rPr>
        <w:t xml:space="preserve"> w przypadku zaistnienia przesłanki, o której mowa w §5 ust. 25</w:t>
      </w:r>
      <w:r w:rsidR="00B71004">
        <w:rPr>
          <w:rFonts w:cs="Times New Roman"/>
        </w:rPr>
        <w:t>, 26/....</w:t>
      </w:r>
      <w:r>
        <w:rPr>
          <w:rFonts w:cs="Times New Roman"/>
        </w:rPr>
        <w:t>* (w zależności od  zamówienia) umowy,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57822D67"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lastRenderedPageBreak/>
        <w:t>W przypadku zmiany, o której mowa w ust. 4 pkt 1 niniejszego paragrafu, wartość wynagrodzenia netto nie zmieni się, a wartość wynagrodzenia brutto zostanie wyliczona na podstawie nowych przepisów.</w:t>
      </w:r>
    </w:p>
    <w:p w14:paraId="3814BA9C"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Zmiana wysokości wynagrodzenia w przypadku zaistnienia przesłanki, o której mowa w ust. 4 pkt 1 lub 2 niniejszego paragrafu, będzie obejmować wyłącznie część wynagrodzenia należnego </w:t>
      </w:r>
      <w:r>
        <w:rPr>
          <w:rFonts w:cs="Times New Roman"/>
          <w:b/>
          <w:bCs/>
        </w:rPr>
        <w:t>Wykonawcy</w:t>
      </w:r>
      <w:r>
        <w:rPr>
          <w:rFonts w:cs="Times New Roman"/>
        </w:rPr>
        <w:t xml:space="preserve">, w odniesieniu do której nastąpiła zmiana wysokości kosztów wykonania umowy przez </w:t>
      </w:r>
      <w:r>
        <w:rPr>
          <w:rFonts w:cs="Times New Roman"/>
          <w:b/>
          <w:bCs/>
        </w:rPr>
        <w:t>Wykonawcę</w:t>
      </w:r>
      <w:r>
        <w:rPr>
          <w:rFonts w:cs="Times New Roman"/>
        </w:rPr>
        <w:t xml:space="preserve"> w związku z wejściem w życie przepisów odpowiednio zmieniających wysokość minimalnego wynagrodzenia za pracę, minimalnej stawki godzinowej lub dokonujących zmian w zakresie zasad podlegania ubezpieczeniom społecznym lub ubezpieczeniu zdrowotnemu lub w zakresie wysokości stawki składki na ubezpieczenia społeczne lub zdrowotne lub w zakresie zasad gromadzenia i wysokości wpłat do pracowniczych planów kapitałowych, o których mowa w ustawie z dnia 4 października 2018 r. o pracowniczych planach kapitałowych</w:t>
      </w:r>
    </w:p>
    <w:p w14:paraId="0E47C59F"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W przypadku zmiany, o której mowa w ust. 4 pkt 1 niniejszego paragrafu, wynagrodzenie </w:t>
      </w:r>
      <w:r>
        <w:rPr>
          <w:rFonts w:cs="Times New Roman"/>
          <w:b/>
          <w:bCs/>
        </w:rPr>
        <w:t>Wykonawcy</w:t>
      </w:r>
      <w:r>
        <w:rPr>
          <w:rFonts w:cs="Times New Roman"/>
        </w:rPr>
        <w:t xml:space="preserve"> ulegnie zmianie o kwotę odpowiadającą wzrostowi kosztu </w:t>
      </w:r>
      <w:r>
        <w:rPr>
          <w:rFonts w:cs="Times New Roman"/>
          <w:b/>
          <w:bCs/>
        </w:rPr>
        <w:t>Wykonawcy</w:t>
      </w:r>
      <w:r>
        <w:rPr>
          <w:rFonts w:cs="Times New Roman"/>
        </w:rPr>
        <w:t xml:space="preserve"> w związku ze zwiększeniem wysokości wynagrodzeń osób świadczących usługi do wysokości aktualnie obowiązującego minimalnego wynagrodzenia za pracę/minimalnej stawki godzinowej, z uwzględnieniem wszystkich obciążeń publicznoprawnych od kwoty wzrostu minimalnego wynagrodzenia/minimalnej stawki godzinowej. Kwota odpowiadająca wzrostowi kosztu </w:t>
      </w:r>
      <w:r>
        <w:rPr>
          <w:rFonts w:cs="Times New Roman"/>
          <w:b/>
          <w:bCs/>
        </w:rPr>
        <w:t>Wykonawcy</w:t>
      </w:r>
      <w:r>
        <w:rPr>
          <w:rFonts w:cs="Times New Roman"/>
        </w:rPr>
        <w:t xml:space="preserve"> będzie odnosić się wyłącznie do części wynagrodzenia osób świadczących usługi, o których mowa w zdaniu poprzedzającym, odpowiadającej zakresowi, w jakim wykonują oni prace bezpośrednio związane z realizacją przedmiotu umowy.</w:t>
      </w:r>
    </w:p>
    <w:p w14:paraId="72751B28"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W przypadku zmiany, o której mowa w ust. 4 pkt 2 niniejszego paragrafu, wynagrodzenie </w:t>
      </w:r>
      <w:r>
        <w:rPr>
          <w:rFonts w:cs="Times New Roman"/>
          <w:b/>
          <w:bCs/>
        </w:rPr>
        <w:t>Wykonawcy</w:t>
      </w:r>
      <w:r>
        <w:rPr>
          <w:rFonts w:cs="Times New Roman"/>
        </w:rPr>
        <w:t xml:space="preserve"> ulegnie zmianie o kwotę odpowiadającą zmianie kosztu </w:t>
      </w:r>
      <w:r>
        <w:rPr>
          <w:rFonts w:cs="Times New Roman"/>
          <w:b/>
          <w:bCs/>
        </w:rPr>
        <w:t>Wykonawcy</w:t>
      </w:r>
      <w:r>
        <w:rPr>
          <w:rFonts w:cs="Times New Roman"/>
        </w:rPr>
        <w:t xml:space="preserve"> ponoszonego w związku z wypłatą wynagrodzenia osobom świadczącym usługi. Kwota odpowiadająca zmianie kosztu </w:t>
      </w:r>
      <w:r>
        <w:rPr>
          <w:rFonts w:cs="Times New Roman"/>
          <w:b/>
          <w:bCs/>
        </w:rPr>
        <w:t>Wykonawcy</w:t>
      </w:r>
      <w:r>
        <w:rPr>
          <w:rFonts w:cs="Times New Roman"/>
        </w:rPr>
        <w:t xml:space="preserve"> będzie odnosić się wyłącznie do części wynagrodzenia osób świadczących usługi, o których mowa w zdaniu poprzedzającym, odpowiadającej zakresowi, w jakim wykonują oni czynności bezpośrednio związane z realizacją przedmiotu umowy.</w:t>
      </w:r>
    </w:p>
    <w:p w14:paraId="119FC8CB"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W przypadku zmiany, o której mowa w ust. 4 pkt 4 niniejszego paragrafu, wynagrodzenie </w:t>
      </w:r>
      <w:r>
        <w:rPr>
          <w:rFonts w:cs="Times New Roman"/>
          <w:b/>
          <w:bCs/>
        </w:rPr>
        <w:t>Wykonawcy</w:t>
      </w:r>
      <w:r>
        <w:rPr>
          <w:rFonts w:cs="Times New Roman"/>
        </w:rPr>
        <w:t xml:space="preserve"> ulegnie zmianie o kwotę odpowiadającą zmianie kosztu </w:t>
      </w:r>
      <w:r>
        <w:rPr>
          <w:rFonts w:cs="Times New Roman"/>
          <w:b/>
          <w:bCs/>
        </w:rPr>
        <w:t>Wykonawcy</w:t>
      </w:r>
      <w:r>
        <w:rPr>
          <w:rFonts w:cs="Times New Roman"/>
        </w:rPr>
        <w:t xml:space="preserve"> ponoszonego w związku z wypłatą wynagrodzenia osobom świadczącym usługi. Kwota odpowiadająca zmianie kosztu </w:t>
      </w:r>
      <w:r>
        <w:rPr>
          <w:rFonts w:cs="Times New Roman"/>
          <w:b/>
          <w:bCs/>
        </w:rPr>
        <w:t>Wykonawcy</w:t>
      </w:r>
      <w:r>
        <w:rPr>
          <w:rFonts w:cs="Times New Roman"/>
        </w:rPr>
        <w:t xml:space="preserve"> będzie odnosić się wyłącznie do części wynagrodzenia osób świadczących usługi, o których mowa w zdaniu poprzedzającym, odpowiadającej zakresowi, w jakim wykonują oni czynności bezpośrednio związane z realizacją przedmiotu umowy.</w:t>
      </w:r>
    </w:p>
    <w:p w14:paraId="39E6BF94"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W celu zawarcia aneksu, o którym mowa w ust. 4 niniejszego paragrafu, każda ze </w:t>
      </w:r>
      <w:r>
        <w:rPr>
          <w:rFonts w:cs="Times New Roman"/>
          <w:b/>
          <w:bCs/>
        </w:rPr>
        <w:t>Stron</w:t>
      </w:r>
      <w:r>
        <w:rPr>
          <w:rFonts w:cs="Times New Roman"/>
        </w:rPr>
        <w:t xml:space="preserve"> może wystąpić do drugiej </w:t>
      </w:r>
      <w:r>
        <w:rPr>
          <w:rFonts w:cs="Times New Roman"/>
          <w:b/>
          <w:bCs/>
        </w:rPr>
        <w:t>Strony</w:t>
      </w:r>
      <w:r>
        <w:rPr>
          <w:rFonts w:cs="Times New Roman"/>
        </w:rPr>
        <w:t xml:space="preserve"> z wnioskiem o dokonanie zmiany wysokości wynagrodzenia należnego Wykonawcy, wraz z uzasadnieniem zawierającym w szczególności szczegółowe wyliczenie całkowitej kwoty, o jaką wynagrodzenie </w:t>
      </w:r>
      <w:r>
        <w:rPr>
          <w:rFonts w:cs="Times New Roman"/>
          <w:b/>
          <w:bCs/>
        </w:rPr>
        <w:t>Wykonawcy</w:t>
      </w:r>
      <w:r>
        <w:rPr>
          <w:rFonts w:cs="Times New Roman"/>
        </w:rPr>
        <w:t xml:space="preserve"> powinno ulec zmianie, oraz wskazaniem daty, od której nastąpiła bądź nastąpi zmiana wysokości kosztów wykonania umowy uzasadniająca zmianę wysokości wynagrodzenia należnego </w:t>
      </w:r>
      <w:r>
        <w:rPr>
          <w:rFonts w:cs="Times New Roman"/>
          <w:b/>
          <w:bCs/>
        </w:rPr>
        <w:t>Wykonawcy</w:t>
      </w:r>
      <w:r>
        <w:rPr>
          <w:rFonts w:cs="Times New Roman"/>
        </w:rPr>
        <w:t>.</w:t>
      </w:r>
    </w:p>
    <w:p w14:paraId="64507491"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 W przypadku zmian, o których mowa w ust. 4 niniejszego paragrafu, jeżeli z wnioskiem występuje </w:t>
      </w:r>
      <w:r>
        <w:rPr>
          <w:rFonts w:cs="Times New Roman"/>
          <w:b/>
          <w:bCs/>
        </w:rPr>
        <w:t>Wykonawca</w:t>
      </w:r>
      <w:r>
        <w:rPr>
          <w:rFonts w:cs="Times New Roman"/>
        </w:rPr>
        <w:t>, jest on zobowiązany dołączyć do wniosku dokumenty, z których będzie wynikać, w jakim zakresie zmiany te mają wpływ na koszty wykonania umowy, w szczególności:</w:t>
      </w:r>
    </w:p>
    <w:p w14:paraId="7D94DCC7" w14:textId="77777777" w:rsidR="00A41DE2" w:rsidRDefault="00745C51" w:rsidP="006F3A42">
      <w:pPr>
        <w:pStyle w:val="Akapitzlist"/>
        <w:numPr>
          <w:ilvl w:val="0"/>
          <w:numId w:val="24"/>
        </w:numPr>
        <w:spacing w:after="0" w:line="240" w:lineRule="auto"/>
        <w:contextualSpacing/>
        <w:jc w:val="both"/>
        <w:rPr>
          <w:rFonts w:cs="Times New Roman"/>
        </w:rPr>
      </w:pPr>
      <w:r>
        <w:rPr>
          <w:rFonts w:cs="Times New Roman"/>
        </w:rPr>
        <w:t xml:space="preserve">pisemne zestawienie wynagrodzeń (zarówno przed jak i po zmianie) osób </w:t>
      </w:r>
      <w:r>
        <w:rPr>
          <w:rFonts w:cs="Times New Roman"/>
        </w:rPr>
        <w:lastRenderedPageBreak/>
        <w:t>świadczących usługi, wraz z określeniem zakresu, w jakim wykonują oni prace bezpośrednio związane z realizacją przedmiotu umowy oraz części wynagrodzenia odpowiadającej temu zakresowi - w przypadku zmiany, o której mowa w ust. 4 pkt 1 niniejszego paragrafu,</w:t>
      </w:r>
    </w:p>
    <w:p w14:paraId="52E6B308" w14:textId="77777777" w:rsidR="00A41DE2" w:rsidRDefault="00745C51" w:rsidP="006F3A42">
      <w:pPr>
        <w:pStyle w:val="Akapitzlist"/>
        <w:numPr>
          <w:ilvl w:val="0"/>
          <w:numId w:val="24"/>
        </w:numPr>
        <w:spacing w:after="0" w:line="240" w:lineRule="auto"/>
        <w:contextualSpacing/>
        <w:jc w:val="both"/>
        <w:rPr>
          <w:rFonts w:cs="Times New Roman"/>
        </w:rPr>
      </w:pPr>
      <w:r>
        <w:rPr>
          <w:rFonts w:cs="Times New Roman"/>
        </w:rPr>
        <w:t xml:space="preserve">pisemne zestawienie wynagrodzeń (zarówno przed jak i po zmianie) osób świadczących usługi, wraz z kwotami składek uiszczanych do Zakładu Ubezpieczeń Społecznych/Kasy Rolniczego Ubezpieczenia Społecznego w części finansowanej przez </w:t>
      </w:r>
      <w:r>
        <w:rPr>
          <w:rFonts w:cs="Times New Roman"/>
          <w:b/>
          <w:bCs/>
        </w:rPr>
        <w:t>Wykonawcę</w:t>
      </w:r>
      <w:r>
        <w:rPr>
          <w:rFonts w:cs="Times New Roman"/>
        </w:rPr>
        <w:t>, z określeniem zakresu, w jakim wykonują oni prace bezpośrednio związane z realizacją przedmiotu umowy oraz części wynagrodzenia odpowiadającej temu zakresowi - w przypadku zmiany, o której mowa w ust. 4 pkt 2 niniejszego paragrafu.</w:t>
      </w:r>
    </w:p>
    <w:p w14:paraId="776F13BE" w14:textId="77777777" w:rsidR="00A41DE2" w:rsidRDefault="00745C51" w:rsidP="006F3A42">
      <w:pPr>
        <w:pStyle w:val="Akapitzlist"/>
        <w:numPr>
          <w:ilvl w:val="0"/>
          <w:numId w:val="24"/>
        </w:numPr>
        <w:spacing w:after="0" w:line="240" w:lineRule="auto"/>
        <w:contextualSpacing/>
        <w:jc w:val="both"/>
        <w:rPr>
          <w:rFonts w:cs="Times New Roman"/>
        </w:rPr>
      </w:pPr>
      <w:r>
        <w:rPr>
          <w:rFonts w:cs="Times New Roman"/>
        </w:rPr>
        <w:t>szczegółową kalkulację wpływu tych zmian na dotychczasową wysokość cen określonych w umowie i szczegółowe wyliczenie proponowanej nowej wysokości tych cen oraz dokumenty poświadczające dokonane kalkulacje i wyliczenia - w przypadku zmiany, o której mowa w ust. 4 pkt 3 i 4 niniejszego paragrafu,</w:t>
      </w:r>
    </w:p>
    <w:p w14:paraId="7B55580E"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W przypadku zmiany, o której mowa w ust. 4 pkt 3 niniejszego paragrafu, z wnioskiem występuje </w:t>
      </w:r>
      <w:r>
        <w:rPr>
          <w:rFonts w:cs="Times New Roman"/>
          <w:b/>
          <w:bCs/>
        </w:rPr>
        <w:t>Strona</w:t>
      </w:r>
      <w:r>
        <w:rPr>
          <w:rFonts w:cs="Times New Roman"/>
        </w:rPr>
        <w:t xml:space="preserve">, a </w:t>
      </w:r>
      <w:r>
        <w:rPr>
          <w:rFonts w:cs="Times New Roman"/>
          <w:b/>
          <w:bCs/>
        </w:rPr>
        <w:t>Wykonawca</w:t>
      </w:r>
      <w:r>
        <w:rPr>
          <w:rFonts w:cs="Times New Roman"/>
        </w:rPr>
        <w:t xml:space="preserve"> jest zobowiązany do przedstawienia w wyznaczonym terminie, nie krótszym niż 10 dni roboczych, dokumentów, z których będzie wynikać w jakim zakresie zmiana ta ma wpływ na koszty wykonania umowy, w tym pisemnego zestawienia wynagrodzeń, o którym mowa w ust. 12 pkt 2 niniejszego paragrafu.</w:t>
      </w:r>
    </w:p>
    <w:p w14:paraId="142010FE"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W przypadku zmiany, o której mowa w ust. 4 pkt 1, 2, 4 niniejszego paragrafu, koniczny jest wniosek </w:t>
      </w:r>
      <w:r>
        <w:rPr>
          <w:rFonts w:cs="Times New Roman"/>
          <w:b/>
          <w:bCs/>
        </w:rPr>
        <w:t>Strony</w:t>
      </w:r>
      <w:r>
        <w:rPr>
          <w:rFonts w:cs="Times New Roman"/>
        </w:rPr>
        <w:t xml:space="preserve">, a </w:t>
      </w:r>
      <w:r>
        <w:rPr>
          <w:rFonts w:cs="Times New Roman"/>
          <w:b/>
          <w:bCs/>
        </w:rPr>
        <w:t>Wykonawca</w:t>
      </w:r>
      <w:r>
        <w:rPr>
          <w:rFonts w:cs="Times New Roman"/>
        </w:rPr>
        <w:t xml:space="preserve"> jest zobowiązany do przedstawienia w wyznaczonym terminie, nie krótszym niż 10 dni roboczych, dokumentów, z których będzie wynikać w jakim zakresie zmiana ta ma wpływ na koszty wykonania umowy, w tym pisemnego zestawienia wynagrodzeń osób realizujących usługę.</w:t>
      </w:r>
    </w:p>
    <w:p w14:paraId="2D389626"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b/>
          <w:bCs/>
        </w:rPr>
        <w:t>Zamawiający</w:t>
      </w:r>
      <w:r>
        <w:rPr>
          <w:rFonts w:cs="Times New Roman"/>
        </w:rPr>
        <w:t xml:space="preserve"> może żądać od </w:t>
      </w:r>
      <w:r>
        <w:rPr>
          <w:rFonts w:cs="Times New Roman"/>
          <w:b/>
          <w:bCs/>
        </w:rPr>
        <w:t>Wykonawcy</w:t>
      </w:r>
      <w:r>
        <w:rPr>
          <w:rFonts w:cs="Times New Roman"/>
        </w:rPr>
        <w:t xml:space="preserve"> przedstawienia dodatkowych wyliczeń i dokumentów, jeżeli przedstawione przez Wykonawcę uzna za niewystarczające.</w:t>
      </w:r>
    </w:p>
    <w:p w14:paraId="6EE4FA48"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W terminie 10 dni roboczych od dnia przekazania wniosku, o którym mowa w ust. 13 i 14 niniejszego paragrafu, </w:t>
      </w:r>
      <w:r>
        <w:rPr>
          <w:rFonts w:cs="Times New Roman"/>
          <w:b/>
          <w:bCs/>
        </w:rPr>
        <w:t>Strona</w:t>
      </w:r>
      <w:r>
        <w:rPr>
          <w:rFonts w:cs="Times New Roman"/>
        </w:rPr>
        <w:t xml:space="preserve">, która otrzymała wniosek, przekaże drugiej </w:t>
      </w:r>
      <w:r>
        <w:rPr>
          <w:rFonts w:cs="Times New Roman"/>
          <w:b/>
          <w:bCs/>
        </w:rPr>
        <w:t>Stronie</w:t>
      </w:r>
      <w:r>
        <w:rPr>
          <w:rFonts w:cs="Times New Roman"/>
        </w:rPr>
        <w:t xml:space="preserve"> informację o zakresie, w jakim zatwierdza wniosek oraz wskaże kwotę, o którą wynagrodzenie należne </w:t>
      </w:r>
      <w:r>
        <w:rPr>
          <w:rFonts w:cs="Times New Roman"/>
          <w:b/>
          <w:bCs/>
        </w:rPr>
        <w:t>Wykonawcy</w:t>
      </w:r>
      <w:r>
        <w:rPr>
          <w:rFonts w:cs="Times New Roman"/>
        </w:rPr>
        <w:t xml:space="preserve"> powinno ulec zmianie, albo informację o niezatwierdzeniu wniosku wraz z uzasadnieniem.</w:t>
      </w:r>
    </w:p>
    <w:p w14:paraId="61628B20"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W przypadku otrzymania przez </w:t>
      </w:r>
      <w:r>
        <w:rPr>
          <w:rFonts w:cs="Times New Roman"/>
          <w:b/>
          <w:bCs/>
        </w:rPr>
        <w:t>Stronę</w:t>
      </w:r>
      <w:r>
        <w:rPr>
          <w:rFonts w:cs="Times New Roman"/>
        </w:rPr>
        <w:t xml:space="preserve"> informacji o niezatwierdzeniu wniosku lub częściowym zatwierdzeniu wniosku, Strona ta może ponownie wystąpić z wnioskiem, o którym mowa w ust. 13 i 14 niniejszego paragrafu. W takim przypadku przepisy ust. 5 – 16 niniejszego paragrafu stosuje się odpowiednio.</w:t>
      </w:r>
    </w:p>
    <w:p w14:paraId="1C8024EB" w14:textId="7777777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W przypadku zmiany ceny materiałów lub kosztów związanych z realizacją przedmiotu umowy dopuszcza się zmianę (wzrost/spadek) wynagrodzenia </w:t>
      </w:r>
      <w:r>
        <w:rPr>
          <w:rFonts w:cs="Times New Roman"/>
          <w:b/>
          <w:bCs/>
        </w:rPr>
        <w:t>Wykonawcy</w:t>
      </w:r>
      <w:r>
        <w:rPr>
          <w:rFonts w:cs="Times New Roman"/>
        </w:rPr>
        <w:t xml:space="preserve">, w tym z obowiązkiem zmiany wynagrodzenia podwykonawcy, wg następujących zasad: </w:t>
      </w:r>
    </w:p>
    <w:p w14:paraId="7B14FA20" w14:textId="77777777" w:rsidR="00A41DE2" w:rsidRDefault="00745C51" w:rsidP="006F3A42">
      <w:pPr>
        <w:pStyle w:val="Akapitzlist"/>
        <w:numPr>
          <w:ilvl w:val="0"/>
          <w:numId w:val="25"/>
        </w:numPr>
        <w:spacing w:after="0" w:line="240" w:lineRule="auto"/>
        <w:contextualSpacing/>
        <w:jc w:val="both"/>
        <w:rPr>
          <w:rFonts w:cs="Times New Roman"/>
        </w:rPr>
      </w:pPr>
      <w:r>
        <w:rPr>
          <w:rFonts w:cs="Times New Roman"/>
        </w:rPr>
        <w:t xml:space="preserve">podstawą do wnioskowania zmiany wynagrodzenia </w:t>
      </w:r>
      <w:r>
        <w:rPr>
          <w:rFonts w:cs="Times New Roman"/>
          <w:b/>
          <w:bCs/>
        </w:rPr>
        <w:t>Wykonawcy</w:t>
      </w:r>
      <w:r>
        <w:rPr>
          <w:rFonts w:cs="Times New Roman"/>
        </w:rPr>
        <w:t xml:space="preserve"> z uwagi na zmianę (wzrost/spadek) ceny materiałów lub kosztów związanych z realizacją zamówienia będzie zmiana wzrost/spadek o co najmniej 6 (sześć) % wskaźnika cen towarów i usług konsumpcyjnych opublikowanego przez Główny Urząd Statystyczny za kwartał poprzedzający kwartał, w którym wystąpi podstawa wnioskowania, względem ceny lub kosztu przyjętych w celu ustalenia wynagrodzenia </w:t>
      </w:r>
      <w:r>
        <w:rPr>
          <w:rFonts w:cs="Times New Roman"/>
          <w:b/>
          <w:bCs/>
        </w:rPr>
        <w:t>Wykonawcy</w:t>
      </w:r>
      <w:r>
        <w:rPr>
          <w:rFonts w:cs="Times New Roman"/>
        </w:rPr>
        <w:t xml:space="preserve"> zawartego w ofercie,</w:t>
      </w:r>
    </w:p>
    <w:p w14:paraId="6ECC84A6" w14:textId="77777777" w:rsidR="00A41DE2" w:rsidRDefault="00745C51" w:rsidP="006F3A42">
      <w:pPr>
        <w:pStyle w:val="Akapitzlist"/>
        <w:numPr>
          <w:ilvl w:val="0"/>
          <w:numId w:val="25"/>
        </w:numPr>
        <w:spacing w:after="0" w:line="240" w:lineRule="auto"/>
        <w:contextualSpacing/>
        <w:jc w:val="both"/>
        <w:rPr>
          <w:rFonts w:cs="Times New Roman"/>
        </w:rPr>
      </w:pPr>
      <w:r>
        <w:rPr>
          <w:rFonts w:cs="Times New Roman"/>
        </w:rPr>
        <w:t xml:space="preserve">zmiana wynagrodzenia </w:t>
      </w:r>
      <w:r>
        <w:rPr>
          <w:rFonts w:cs="Times New Roman"/>
          <w:b/>
          <w:bCs/>
        </w:rPr>
        <w:t>Wykonawcy</w:t>
      </w:r>
      <w:r>
        <w:rPr>
          <w:rFonts w:cs="Times New Roman"/>
        </w:rPr>
        <w:t xml:space="preserve"> dokonana zostanie z użyciem odesłania do wskaźnika zmiany cen materiałów lub kosztów ogłaszanego w komunikacie Prezesa Głównego Urzędu Statystycznego, o którym mowa w pkt 1 powyżej, </w:t>
      </w:r>
    </w:p>
    <w:p w14:paraId="3709CB37" w14:textId="77777777" w:rsidR="00A41DE2" w:rsidRDefault="00745C51" w:rsidP="006F3A42">
      <w:pPr>
        <w:pStyle w:val="Akapitzlist"/>
        <w:numPr>
          <w:ilvl w:val="0"/>
          <w:numId w:val="25"/>
        </w:numPr>
        <w:spacing w:after="0" w:line="240" w:lineRule="auto"/>
        <w:contextualSpacing/>
        <w:jc w:val="both"/>
        <w:rPr>
          <w:rFonts w:cs="Times New Roman"/>
        </w:rPr>
      </w:pPr>
      <w:r>
        <w:rPr>
          <w:rFonts w:cs="Times New Roman"/>
        </w:rPr>
        <w:t xml:space="preserve">zmiana wynagrodzenia </w:t>
      </w:r>
      <w:r>
        <w:rPr>
          <w:rFonts w:cs="Times New Roman"/>
          <w:b/>
          <w:bCs/>
        </w:rPr>
        <w:t>Wykonawcy</w:t>
      </w:r>
      <w:r>
        <w:rPr>
          <w:rFonts w:cs="Times New Roman"/>
        </w:rPr>
        <w:t xml:space="preserve"> może następować nie częściej niż raz w roku </w:t>
      </w:r>
      <w:r>
        <w:rPr>
          <w:rFonts w:cs="Times New Roman"/>
        </w:rPr>
        <w:lastRenderedPageBreak/>
        <w:t xml:space="preserve">przy czym pierwsza nie wcześniej niż po 6 (sześciu) miesiącach realizacji umowy, </w:t>
      </w:r>
    </w:p>
    <w:p w14:paraId="0DC5E103" w14:textId="77777777" w:rsidR="00A41DE2" w:rsidRDefault="00745C51" w:rsidP="006F3A42">
      <w:pPr>
        <w:pStyle w:val="Akapitzlist"/>
        <w:numPr>
          <w:ilvl w:val="0"/>
          <w:numId w:val="25"/>
        </w:numPr>
        <w:spacing w:after="0" w:line="240" w:lineRule="auto"/>
        <w:contextualSpacing/>
        <w:jc w:val="both"/>
        <w:rPr>
          <w:rFonts w:cs="Times New Roman"/>
        </w:rPr>
      </w:pPr>
      <w:r>
        <w:rPr>
          <w:rFonts w:cs="Times New Roman"/>
        </w:rPr>
        <w:t xml:space="preserve">zmiana wynagrodzenia </w:t>
      </w:r>
      <w:r>
        <w:rPr>
          <w:rFonts w:cs="Times New Roman"/>
          <w:b/>
          <w:bCs/>
        </w:rPr>
        <w:t>Wykonawcy</w:t>
      </w:r>
      <w:r>
        <w:rPr>
          <w:rFonts w:cs="Times New Roman"/>
        </w:rPr>
        <w:t xml:space="preserve"> może nastąpić w przypadku otrzymania zwiększenia/przesunięcia środków w planie finansowym </w:t>
      </w:r>
      <w:r>
        <w:rPr>
          <w:rFonts w:cs="Times New Roman"/>
          <w:b/>
          <w:bCs/>
        </w:rPr>
        <w:t>Zamawiającego</w:t>
      </w:r>
      <w:r>
        <w:rPr>
          <w:rFonts w:cs="Times New Roman"/>
        </w:rPr>
        <w:t>,</w:t>
      </w:r>
    </w:p>
    <w:p w14:paraId="7B55F65F" w14:textId="77777777" w:rsidR="00A41DE2" w:rsidRDefault="00745C51" w:rsidP="006F3A42">
      <w:pPr>
        <w:pStyle w:val="Akapitzlist"/>
        <w:numPr>
          <w:ilvl w:val="0"/>
          <w:numId w:val="25"/>
        </w:numPr>
        <w:spacing w:after="0" w:line="240" w:lineRule="auto"/>
        <w:contextualSpacing/>
        <w:jc w:val="both"/>
        <w:rPr>
          <w:rFonts w:cs="Times New Roman"/>
        </w:rPr>
      </w:pPr>
      <w:r>
        <w:rPr>
          <w:rFonts w:cs="Times New Roman"/>
        </w:rPr>
        <w:t xml:space="preserve">zmiana wynagrodzenia będzie możliwa, po wykazaniu przez </w:t>
      </w:r>
      <w:r>
        <w:rPr>
          <w:rFonts w:cs="Times New Roman"/>
          <w:b/>
          <w:bCs/>
        </w:rPr>
        <w:t>Strony</w:t>
      </w:r>
      <w:r>
        <w:rPr>
          <w:rFonts w:cs="Times New Roman"/>
        </w:rPr>
        <w:t xml:space="preserve"> bezpośredniego wpływu wzrostu/spadku cen materiałów i kosztów przyjętych w celu ustalenia wynagrodzenia </w:t>
      </w:r>
      <w:r>
        <w:rPr>
          <w:rFonts w:cs="Times New Roman"/>
          <w:b/>
          <w:bCs/>
        </w:rPr>
        <w:t>Wykonawcy</w:t>
      </w:r>
      <w:r>
        <w:rPr>
          <w:rFonts w:cs="Times New Roman"/>
        </w:rPr>
        <w:t xml:space="preserve"> zawartego w ofercie a następnie w umowie, na koszt wykonania przedmiotu umowy; wykazanie, o którym mowa powyżej, </w:t>
      </w:r>
      <w:r>
        <w:rPr>
          <w:rFonts w:cs="Times New Roman"/>
          <w:b/>
          <w:bCs/>
        </w:rPr>
        <w:t>Strony</w:t>
      </w:r>
      <w:r>
        <w:rPr>
          <w:rFonts w:cs="Times New Roman"/>
        </w:rPr>
        <w:t xml:space="preserve"> umowy zobowiązane są przedkładać drugiej </w:t>
      </w:r>
      <w:r>
        <w:rPr>
          <w:rFonts w:cs="Times New Roman"/>
          <w:b/>
          <w:bCs/>
        </w:rPr>
        <w:t>Stronie</w:t>
      </w:r>
      <w:r>
        <w:rPr>
          <w:rFonts w:cs="Times New Roman"/>
        </w:rPr>
        <w:t xml:space="preserve"> nie później niż 30 dni przed zmianą wynagrodzenia,</w:t>
      </w:r>
    </w:p>
    <w:p w14:paraId="2BD982E3" w14:textId="77777777" w:rsidR="00A41DE2" w:rsidRDefault="00745C51" w:rsidP="006F3A42">
      <w:pPr>
        <w:pStyle w:val="Akapitzlist"/>
        <w:numPr>
          <w:ilvl w:val="0"/>
          <w:numId w:val="25"/>
        </w:numPr>
        <w:spacing w:after="0" w:line="240" w:lineRule="auto"/>
        <w:contextualSpacing/>
        <w:jc w:val="both"/>
        <w:rPr>
          <w:rFonts w:cs="Times New Roman"/>
        </w:rPr>
      </w:pPr>
      <w:r>
        <w:rPr>
          <w:rFonts w:cs="Times New Roman"/>
        </w:rPr>
        <w:t xml:space="preserve">zmiana wynagrodzenia </w:t>
      </w:r>
      <w:r>
        <w:rPr>
          <w:rFonts w:cs="Times New Roman"/>
          <w:b/>
          <w:bCs/>
        </w:rPr>
        <w:t>Wykonawcy</w:t>
      </w:r>
      <w:r>
        <w:rPr>
          <w:rFonts w:cs="Times New Roman"/>
        </w:rPr>
        <w:t xml:space="preserve"> w okresie trwania umowy nie może przekroczyć 12 (dwunastu) % pierwotnej wartości umowy, </w:t>
      </w:r>
    </w:p>
    <w:p w14:paraId="527F195A" w14:textId="77777777" w:rsidR="00A41DE2" w:rsidRDefault="00745C51" w:rsidP="006F3A42">
      <w:pPr>
        <w:pStyle w:val="Akapitzlist"/>
        <w:numPr>
          <w:ilvl w:val="0"/>
          <w:numId w:val="25"/>
        </w:numPr>
        <w:spacing w:after="0" w:line="240" w:lineRule="auto"/>
        <w:contextualSpacing/>
        <w:jc w:val="both"/>
        <w:rPr>
          <w:rFonts w:cs="Times New Roman"/>
        </w:rPr>
      </w:pPr>
      <w:r>
        <w:rPr>
          <w:rFonts w:cs="Times New Roman"/>
        </w:rPr>
        <w:t xml:space="preserve">zmiana wynagrodzenia dotyczy zarówno wzrostu odpowiednio cen lub kosztów, jak i ich obniżenia, względem ceny lub kosztu przyjętych w celu ustalenia wynagrodzenia </w:t>
      </w:r>
      <w:r>
        <w:rPr>
          <w:rFonts w:cs="Times New Roman"/>
          <w:b/>
          <w:bCs/>
        </w:rPr>
        <w:t>Wykonawcy</w:t>
      </w:r>
      <w:r>
        <w:rPr>
          <w:rFonts w:cs="Times New Roman"/>
        </w:rPr>
        <w:t xml:space="preserve"> zawartego w ofercie, </w:t>
      </w:r>
    </w:p>
    <w:p w14:paraId="70FC7832" w14:textId="77777777" w:rsidR="00A41DE2" w:rsidRDefault="00745C51" w:rsidP="006F3A42">
      <w:pPr>
        <w:pStyle w:val="Akapitzlist"/>
        <w:numPr>
          <w:ilvl w:val="0"/>
          <w:numId w:val="25"/>
        </w:numPr>
        <w:spacing w:after="0" w:line="240" w:lineRule="auto"/>
        <w:contextualSpacing/>
        <w:jc w:val="both"/>
        <w:rPr>
          <w:rFonts w:cs="Times New Roman"/>
        </w:rPr>
      </w:pPr>
      <w:r>
        <w:rPr>
          <w:rFonts w:cs="Times New Roman"/>
        </w:rPr>
        <w:t xml:space="preserve">zmiana wynagrodzenia nastąpi od daty złożenia pisemnego wniosku przez </w:t>
      </w:r>
      <w:r>
        <w:rPr>
          <w:rFonts w:cs="Times New Roman"/>
          <w:b/>
          <w:bCs/>
        </w:rPr>
        <w:t>Stronę</w:t>
      </w:r>
      <w:r>
        <w:rPr>
          <w:rFonts w:cs="Times New Roman"/>
        </w:rPr>
        <w:t>, zawierającego uzasadnienie proponowanych zmian i dotyczy części zamówienia pozostałej do wykonania.</w:t>
      </w:r>
    </w:p>
    <w:p w14:paraId="209C0296" w14:textId="676B97B7" w:rsidR="00A41DE2" w:rsidRDefault="00745C51" w:rsidP="006F3A42">
      <w:pPr>
        <w:pStyle w:val="Akapitzlist"/>
        <w:numPr>
          <w:ilvl w:val="0"/>
          <w:numId w:val="21"/>
        </w:numPr>
        <w:spacing w:after="0" w:line="240" w:lineRule="auto"/>
        <w:contextualSpacing/>
        <w:jc w:val="both"/>
        <w:rPr>
          <w:rFonts w:cs="Times New Roman"/>
        </w:rPr>
      </w:pPr>
      <w:r>
        <w:rPr>
          <w:rFonts w:cs="Times New Roman"/>
        </w:rPr>
        <w:t xml:space="preserve">W przypadku zmiany wynagrodzenia </w:t>
      </w:r>
      <w:r>
        <w:rPr>
          <w:rFonts w:cs="Times New Roman"/>
          <w:b/>
          <w:bCs/>
        </w:rPr>
        <w:t>Wykonawcy</w:t>
      </w:r>
      <w:r>
        <w:rPr>
          <w:rFonts w:cs="Times New Roman"/>
        </w:rPr>
        <w:t xml:space="preserve"> na podstawie zasad określonych w ust. 18 niniejszego paragrafu, </w:t>
      </w:r>
      <w:r>
        <w:rPr>
          <w:rFonts w:cs="Times New Roman"/>
          <w:b/>
          <w:bCs/>
        </w:rPr>
        <w:t>Wykonawca</w:t>
      </w:r>
      <w:r>
        <w:rPr>
          <w:rFonts w:cs="Times New Roman"/>
        </w:rPr>
        <w:t xml:space="preserve"> zobowiązany jest do zmiany wynagrodzenia przysługującego podwykonawcy, z którym zawarł umowę, w zakresie odpowiadającym zmianom cen materiałów lub kosztów dotyczących zobowiązania podwykonawcy. Ust. 2</w:t>
      </w:r>
      <w:r w:rsidR="00B71004">
        <w:rPr>
          <w:rFonts w:cs="Times New Roman"/>
        </w:rPr>
        <w:t>, 3</w:t>
      </w:r>
      <w:r>
        <w:rPr>
          <w:rFonts w:cs="Times New Roman"/>
        </w:rPr>
        <w:t xml:space="preserve"> niniejszego paragrafu stosuje się odpowiednio.</w:t>
      </w:r>
    </w:p>
    <w:p w14:paraId="1C1C080A" w14:textId="77777777" w:rsidR="00A41DE2" w:rsidRDefault="00A41DE2">
      <w:pPr>
        <w:spacing w:after="0" w:line="240" w:lineRule="auto"/>
        <w:jc w:val="both"/>
        <w:rPr>
          <w:rFonts w:ascii="Times New Roman" w:hAnsi="Times New Roman" w:cs="Times New Roman"/>
        </w:rPr>
      </w:pPr>
    </w:p>
    <w:p w14:paraId="7A6D2F69"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15.</w:t>
      </w:r>
    </w:p>
    <w:p w14:paraId="49C0CFCC" w14:textId="77777777" w:rsidR="00A41DE2" w:rsidRDefault="00745C51" w:rsidP="006F3A42">
      <w:pPr>
        <w:pStyle w:val="Akapitzlist"/>
        <w:numPr>
          <w:ilvl w:val="0"/>
          <w:numId w:val="26"/>
        </w:numPr>
        <w:spacing w:after="0" w:line="240" w:lineRule="auto"/>
        <w:contextualSpacing/>
        <w:jc w:val="both"/>
        <w:rPr>
          <w:rFonts w:cs="Times New Roman"/>
        </w:rPr>
      </w:pPr>
      <w:r>
        <w:rPr>
          <w:rFonts w:cs="Times New Roman"/>
        </w:rPr>
        <w:t>W razie wątpliwości, nie wymagają formy aneksu do umowy następujące zmiany:</w:t>
      </w:r>
    </w:p>
    <w:p w14:paraId="04F09A4F" w14:textId="77777777" w:rsidR="00A41DE2" w:rsidRDefault="00745C51" w:rsidP="006F3A42">
      <w:pPr>
        <w:pStyle w:val="Akapitzlist"/>
        <w:numPr>
          <w:ilvl w:val="0"/>
          <w:numId w:val="27"/>
        </w:numPr>
        <w:spacing w:after="0" w:line="240" w:lineRule="auto"/>
        <w:contextualSpacing/>
        <w:jc w:val="both"/>
        <w:rPr>
          <w:rFonts w:cs="Times New Roman"/>
        </w:rPr>
      </w:pPr>
      <w:r>
        <w:rPr>
          <w:rFonts w:cs="Times New Roman"/>
        </w:rPr>
        <w:t>danych związanych z obsługą administracyjno-organizacyjną umowy ( §14 ust. 2 pkt 5 umowy),</w:t>
      </w:r>
    </w:p>
    <w:p w14:paraId="1D5C69F8" w14:textId="36BDD2E5" w:rsidR="00A41DE2" w:rsidRDefault="00745C51" w:rsidP="006F3A42">
      <w:pPr>
        <w:pStyle w:val="Akapitzlist"/>
        <w:numPr>
          <w:ilvl w:val="0"/>
          <w:numId w:val="27"/>
        </w:numPr>
        <w:spacing w:after="0" w:line="240" w:lineRule="auto"/>
        <w:contextualSpacing/>
        <w:jc w:val="both"/>
        <w:rPr>
          <w:rFonts w:cs="Times New Roman"/>
        </w:rPr>
      </w:pPr>
      <w:r>
        <w:rPr>
          <w:rFonts w:cs="Times New Roman"/>
        </w:rPr>
        <w:t>danych teleadresowych</w:t>
      </w:r>
      <w:r w:rsidR="008F2E1E">
        <w:rPr>
          <w:rFonts w:cs="Times New Roman"/>
        </w:rPr>
        <w:t xml:space="preserve"> ( w tym wskazanych w §18 umowy)</w:t>
      </w:r>
      <w:r>
        <w:rPr>
          <w:rFonts w:cs="Times New Roman"/>
        </w:rPr>
        <w:t xml:space="preserve">, </w:t>
      </w:r>
    </w:p>
    <w:p w14:paraId="7D5A1B71" w14:textId="77777777" w:rsidR="00A41DE2" w:rsidRDefault="00745C51" w:rsidP="006F3A42">
      <w:pPr>
        <w:pStyle w:val="Akapitzlist"/>
        <w:numPr>
          <w:ilvl w:val="0"/>
          <w:numId w:val="27"/>
        </w:numPr>
        <w:spacing w:after="0" w:line="240" w:lineRule="auto"/>
        <w:contextualSpacing/>
        <w:jc w:val="both"/>
        <w:rPr>
          <w:rFonts w:cs="Times New Roman"/>
        </w:rPr>
      </w:pPr>
      <w:r>
        <w:rPr>
          <w:rFonts w:cs="Times New Roman"/>
        </w:rPr>
        <w:t>danych rejestrowych,</w:t>
      </w:r>
    </w:p>
    <w:p w14:paraId="04DBC1C7" w14:textId="77777777" w:rsidR="00A41DE2" w:rsidRDefault="00745C51" w:rsidP="006F3A42">
      <w:pPr>
        <w:pStyle w:val="Akapitzlist"/>
        <w:numPr>
          <w:ilvl w:val="0"/>
          <w:numId w:val="27"/>
        </w:numPr>
        <w:spacing w:after="0" w:line="240" w:lineRule="auto"/>
        <w:contextualSpacing/>
        <w:jc w:val="both"/>
        <w:rPr>
          <w:rFonts w:cs="Times New Roman"/>
        </w:rPr>
      </w:pPr>
      <w:r>
        <w:rPr>
          <w:rFonts w:cs="Times New Roman"/>
        </w:rPr>
        <w:t>będące następstwem sukcesji uniwersalnej po jednej ze Stron umowy,</w:t>
      </w:r>
    </w:p>
    <w:p w14:paraId="7DA5AF5A" w14:textId="5126C954" w:rsidR="00A41DE2" w:rsidRDefault="00745C51" w:rsidP="006F3A42">
      <w:pPr>
        <w:pStyle w:val="Akapitzlist"/>
        <w:numPr>
          <w:ilvl w:val="0"/>
          <w:numId w:val="27"/>
        </w:numPr>
        <w:spacing w:after="0" w:line="240" w:lineRule="auto"/>
        <w:contextualSpacing/>
        <w:jc w:val="both"/>
        <w:rPr>
          <w:rFonts w:cs="Times New Roman"/>
        </w:rPr>
      </w:pPr>
      <w:r>
        <w:rPr>
          <w:rFonts w:cs="Times New Roman"/>
        </w:rPr>
        <w:t>osób, o których mowa w §16 ust. 1</w:t>
      </w:r>
      <w:r w:rsidR="008F2E1E">
        <w:rPr>
          <w:rFonts w:cs="Times New Roman"/>
        </w:rPr>
        <w:t xml:space="preserve"> i danych z §16 ust. 3</w:t>
      </w:r>
      <w:r>
        <w:rPr>
          <w:rFonts w:cs="Times New Roman"/>
        </w:rPr>
        <w:t xml:space="preserve"> umowy,</w:t>
      </w:r>
    </w:p>
    <w:p w14:paraId="58451B83" w14:textId="77777777" w:rsidR="00A41DE2" w:rsidRDefault="00745C51" w:rsidP="006F3A42">
      <w:pPr>
        <w:pStyle w:val="Akapitzlist"/>
        <w:numPr>
          <w:ilvl w:val="0"/>
          <w:numId w:val="27"/>
        </w:numPr>
        <w:spacing w:after="0" w:line="240" w:lineRule="auto"/>
        <w:contextualSpacing/>
        <w:jc w:val="both"/>
        <w:rPr>
          <w:rFonts w:cs="Times New Roman"/>
        </w:rPr>
      </w:pPr>
      <w:r>
        <w:rPr>
          <w:rFonts w:cs="Times New Roman"/>
        </w:rPr>
        <w:t>numeru telefonu, e-mail o którym mowa w §16 umowy,</w:t>
      </w:r>
    </w:p>
    <w:p w14:paraId="6E3D4854" w14:textId="5314221C" w:rsidR="00A41DE2" w:rsidRDefault="00745C51" w:rsidP="006F3A42">
      <w:pPr>
        <w:pStyle w:val="Akapitzlist"/>
        <w:numPr>
          <w:ilvl w:val="0"/>
          <w:numId w:val="27"/>
        </w:numPr>
        <w:spacing w:after="0" w:line="240" w:lineRule="auto"/>
        <w:contextualSpacing/>
        <w:jc w:val="both"/>
        <w:rPr>
          <w:rFonts w:cs="Times New Roman"/>
        </w:rPr>
      </w:pPr>
      <w:r>
        <w:rPr>
          <w:rFonts w:cs="Times New Roman"/>
        </w:rPr>
        <w:t xml:space="preserve">sytuacji określonej w §5 ust. 11*, 12*, </w:t>
      </w:r>
      <w:r>
        <w:rPr>
          <w:rFonts w:cs="Times New Roman"/>
        </w:rPr>
        <w:tab/>
        <w:t>18*, 27*/… ( w zależności od zamówienia) i  §14 ust. 2 pkt 9 umowy,</w:t>
      </w:r>
    </w:p>
    <w:p w14:paraId="400CB341" w14:textId="7513EA95" w:rsidR="00A41DE2" w:rsidRDefault="00745C51" w:rsidP="006F3A42">
      <w:pPr>
        <w:pStyle w:val="Akapitzlist"/>
        <w:numPr>
          <w:ilvl w:val="0"/>
          <w:numId w:val="26"/>
        </w:numPr>
        <w:spacing w:after="0" w:line="240" w:lineRule="auto"/>
        <w:ind w:left="714" w:hanging="357"/>
        <w:contextualSpacing/>
        <w:jc w:val="both"/>
        <w:rPr>
          <w:rFonts w:cs="Times New Roman"/>
        </w:rPr>
      </w:pPr>
      <w:r>
        <w:rPr>
          <w:rFonts w:cs="Times New Roman"/>
        </w:rPr>
        <w:t xml:space="preserve">W przypadkach, o których mowa w ust. 1 niniejszego paragrafu, konieczne jest powiadomienie drugiej </w:t>
      </w:r>
      <w:r>
        <w:rPr>
          <w:rFonts w:cs="Times New Roman"/>
          <w:b/>
          <w:bCs/>
        </w:rPr>
        <w:t>Strony</w:t>
      </w:r>
      <w:r>
        <w:rPr>
          <w:rFonts w:cs="Times New Roman"/>
        </w:rPr>
        <w:t xml:space="preserve"> w formie tradycyjnej (na piśmie za potwierdzeniem odbioru) lub za pośrednictwem </w:t>
      </w:r>
      <w:proofErr w:type="spellStart"/>
      <w:r>
        <w:rPr>
          <w:rFonts w:cs="Times New Roman"/>
        </w:rPr>
        <w:t>ePUAP</w:t>
      </w:r>
      <w:proofErr w:type="spellEnd"/>
      <w:r>
        <w:rPr>
          <w:rFonts w:cs="Times New Roman"/>
        </w:rPr>
        <w:t xml:space="preserve"> </w:t>
      </w:r>
      <w:r w:rsidR="00B71004">
        <w:rPr>
          <w:rFonts w:cs="Times New Roman"/>
        </w:rPr>
        <w:t xml:space="preserve">(lub za pośrednictwem </w:t>
      </w:r>
      <w:proofErr w:type="spellStart"/>
      <w:r w:rsidR="00B71004">
        <w:rPr>
          <w:rFonts w:cs="Times New Roman"/>
        </w:rPr>
        <w:t>edoręczeń</w:t>
      </w:r>
      <w:proofErr w:type="spellEnd"/>
      <w:r w:rsidR="00B71004">
        <w:rPr>
          <w:rFonts w:cs="Times New Roman"/>
        </w:rPr>
        <w:t xml:space="preserve"> jeśli są stosowane) </w:t>
      </w:r>
      <w:r>
        <w:rPr>
          <w:rFonts w:cs="Times New Roman"/>
        </w:rPr>
        <w:t xml:space="preserve">w formie elektronicznej (opatrzonej podpisem kwalifikowanym osoby uprawnionej do reprezentowania </w:t>
      </w:r>
      <w:r>
        <w:rPr>
          <w:rFonts w:cs="Times New Roman"/>
          <w:b/>
          <w:bCs/>
        </w:rPr>
        <w:t>Strony</w:t>
      </w:r>
      <w:r>
        <w:rPr>
          <w:rFonts w:cs="Times New Roman"/>
        </w:rPr>
        <w:t xml:space="preserve">) lub postaci elektronicznej (opatrzonej podpisem zaufanym lub osobistym osoby uprawnionej do reprezentowania </w:t>
      </w:r>
      <w:r>
        <w:rPr>
          <w:rFonts w:cs="Times New Roman"/>
          <w:b/>
          <w:bCs/>
        </w:rPr>
        <w:t>Strony</w:t>
      </w:r>
      <w:r>
        <w:rPr>
          <w:rFonts w:cs="Times New Roman"/>
        </w:rPr>
        <w:t>)  o wystąpieniu sytuacji tam określonej. W przypadku formy lub postaci elektronicznej, w przypadku elektronicznego doręczania- datą doręczenia jest moment wprowadzenia do obiegu elektronicznego - pojawienia się w systemie teleinformatycznym.</w:t>
      </w:r>
    </w:p>
    <w:p w14:paraId="42459E74" w14:textId="77777777" w:rsidR="00A41DE2" w:rsidRDefault="00A41DE2">
      <w:pPr>
        <w:spacing w:after="0" w:line="240" w:lineRule="auto"/>
        <w:jc w:val="both"/>
        <w:rPr>
          <w:rFonts w:ascii="Times New Roman" w:hAnsi="Times New Roman" w:cs="Times New Roman"/>
        </w:rPr>
      </w:pPr>
    </w:p>
    <w:p w14:paraId="03DC99D1"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16.</w:t>
      </w:r>
    </w:p>
    <w:p w14:paraId="410599F4" w14:textId="77777777" w:rsidR="00A41DE2" w:rsidRPr="00745C51" w:rsidRDefault="00745C51">
      <w:pPr>
        <w:spacing w:after="0" w:line="240" w:lineRule="auto"/>
        <w:ind w:left="357" w:firstLine="357"/>
        <w:jc w:val="both"/>
        <w:rPr>
          <w:rFonts w:ascii="Times New Roman" w:hAnsi="Times New Roman" w:cs="Times New Roman"/>
          <w:sz w:val="24"/>
          <w:szCs w:val="24"/>
        </w:rPr>
      </w:pPr>
      <w:r w:rsidRPr="00745C51">
        <w:rPr>
          <w:rFonts w:ascii="Times New Roman" w:hAnsi="Times New Roman" w:cs="Times New Roman"/>
          <w:sz w:val="24"/>
          <w:szCs w:val="24"/>
        </w:rPr>
        <w:t xml:space="preserve">1. Do wzajemnego współdziałania przy wykonywaniu umowy, </w:t>
      </w:r>
      <w:r w:rsidRPr="00745C51">
        <w:rPr>
          <w:rFonts w:ascii="Times New Roman" w:hAnsi="Times New Roman" w:cs="Times New Roman"/>
          <w:b/>
          <w:bCs/>
          <w:sz w:val="24"/>
          <w:szCs w:val="24"/>
        </w:rPr>
        <w:t>Strony</w:t>
      </w:r>
      <w:r w:rsidRPr="00745C51">
        <w:rPr>
          <w:rFonts w:ascii="Times New Roman" w:hAnsi="Times New Roman" w:cs="Times New Roman"/>
          <w:sz w:val="24"/>
          <w:szCs w:val="24"/>
        </w:rPr>
        <w:t xml:space="preserve"> wyznaczają:</w:t>
      </w:r>
    </w:p>
    <w:p w14:paraId="0EEFF3DE" w14:textId="77777777" w:rsidR="00A41DE2" w:rsidRDefault="00745C51">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1) ............................................................................................................................</w:t>
      </w:r>
    </w:p>
    <w:p w14:paraId="266B5767" w14:textId="77777777" w:rsidR="00A41DE2" w:rsidRDefault="00745C51">
      <w:pPr>
        <w:spacing w:after="0" w:line="240" w:lineRule="auto"/>
        <w:ind w:firstLine="708"/>
        <w:jc w:val="center"/>
        <w:rPr>
          <w:rFonts w:ascii="Times New Roman" w:hAnsi="Times New Roman" w:cs="Times New Roman"/>
        </w:rPr>
      </w:pPr>
      <w:r>
        <w:rPr>
          <w:rFonts w:ascii="Times New Roman" w:hAnsi="Times New Roman" w:cs="Times New Roman"/>
        </w:rPr>
        <w:t xml:space="preserve">(imię, nazwisko, telefon, e-mail) – ze strony  </w:t>
      </w:r>
      <w:r>
        <w:rPr>
          <w:rFonts w:ascii="Times New Roman" w:hAnsi="Times New Roman" w:cs="Times New Roman"/>
          <w:b/>
          <w:bCs/>
        </w:rPr>
        <w:t>Zamawiającego</w:t>
      </w:r>
      <w:r>
        <w:rPr>
          <w:rFonts w:ascii="Times New Roman" w:hAnsi="Times New Roman" w:cs="Times New Roman"/>
        </w:rPr>
        <w:t>,</w:t>
      </w:r>
    </w:p>
    <w:p w14:paraId="7F04D664" w14:textId="77777777" w:rsidR="00A41DE2" w:rsidRDefault="00745C51">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2) ......................................................................................................................................</w:t>
      </w:r>
    </w:p>
    <w:p w14:paraId="77A1C192" w14:textId="77777777" w:rsidR="00A41DE2" w:rsidRDefault="00745C51">
      <w:pPr>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(imię, nazwisko, telefon, e-mail) – ze strony </w:t>
      </w:r>
      <w:r>
        <w:rPr>
          <w:rFonts w:ascii="Times New Roman" w:hAnsi="Times New Roman" w:cs="Times New Roman"/>
          <w:b/>
          <w:bCs/>
        </w:rPr>
        <w:t>Wykonawcy</w:t>
      </w:r>
      <w:r>
        <w:rPr>
          <w:rFonts w:ascii="Times New Roman" w:hAnsi="Times New Roman" w:cs="Times New Roman"/>
        </w:rPr>
        <w:t>)</w:t>
      </w:r>
    </w:p>
    <w:p w14:paraId="138BF900" w14:textId="77777777" w:rsidR="00A41DE2" w:rsidRDefault="00745C51" w:rsidP="006F3A42">
      <w:pPr>
        <w:pStyle w:val="Akapitzlist"/>
        <w:numPr>
          <w:ilvl w:val="0"/>
          <w:numId w:val="43"/>
        </w:numPr>
        <w:spacing w:after="0" w:line="240" w:lineRule="auto"/>
        <w:contextualSpacing/>
        <w:jc w:val="both"/>
        <w:rPr>
          <w:rFonts w:cs="Times New Roman"/>
        </w:rPr>
      </w:pPr>
      <w:r>
        <w:rPr>
          <w:rFonts w:cs="Times New Roman"/>
          <w:b/>
          <w:bCs/>
        </w:rPr>
        <w:t>Zamawiający</w:t>
      </w:r>
      <w:r>
        <w:rPr>
          <w:rFonts w:cs="Times New Roman"/>
        </w:rPr>
        <w:t xml:space="preserve"> dopuszcza zmianę osób, o których mowa w ust. 1 niniejszego paragrafu.</w:t>
      </w:r>
    </w:p>
    <w:p w14:paraId="7BDC2B52" w14:textId="77777777" w:rsidR="00A41DE2" w:rsidRDefault="00745C51" w:rsidP="006F3A42">
      <w:pPr>
        <w:pStyle w:val="Akapitzlist"/>
        <w:numPr>
          <w:ilvl w:val="0"/>
          <w:numId w:val="43"/>
        </w:numPr>
        <w:spacing w:after="0" w:line="240" w:lineRule="auto"/>
        <w:contextualSpacing/>
        <w:jc w:val="both"/>
        <w:rPr>
          <w:rFonts w:cs="Times New Roman"/>
        </w:rPr>
      </w:pPr>
      <w:r>
        <w:rPr>
          <w:rFonts w:cs="Times New Roman"/>
        </w:rPr>
        <w:lastRenderedPageBreak/>
        <w:t xml:space="preserve">Dodatkowo </w:t>
      </w:r>
      <w:r>
        <w:rPr>
          <w:rFonts w:cs="Times New Roman"/>
          <w:b/>
          <w:bCs/>
        </w:rPr>
        <w:t>Wykonawca</w:t>
      </w:r>
      <w:r>
        <w:rPr>
          <w:rFonts w:cs="Times New Roman"/>
        </w:rPr>
        <w:t xml:space="preserve"> zapewnia </w:t>
      </w:r>
      <w:r>
        <w:rPr>
          <w:rFonts w:cs="Times New Roman"/>
          <w:b/>
          <w:bCs/>
        </w:rPr>
        <w:t>Zamawiającemu</w:t>
      </w:r>
      <w:r>
        <w:rPr>
          <w:rFonts w:cs="Times New Roman"/>
        </w:rPr>
        <w:t xml:space="preserve"> możliwość całodobowego kontaktu telefonicznego  pod numerem:……………………… / poprzez profil zaufany </w:t>
      </w:r>
      <w:proofErr w:type="spellStart"/>
      <w:r>
        <w:rPr>
          <w:rFonts w:cs="Times New Roman"/>
        </w:rPr>
        <w:t>ePUAP</w:t>
      </w:r>
      <w:proofErr w:type="spellEnd"/>
      <w:r>
        <w:rPr>
          <w:rFonts w:cs="Times New Roman"/>
        </w:rPr>
        <w:t xml:space="preserve"> (skrzynka..................)</w:t>
      </w:r>
    </w:p>
    <w:p w14:paraId="4876DD14" w14:textId="77777777" w:rsidR="00A41DE2" w:rsidRDefault="00A41DE2">
      <w:pPr>
        <w:spacing w:after="0" w:line="240" w:lineRule="auto"/>
        <w:jc w:val="both"/>
        <w:rPr>
          <w:rFonts w:ascii="Times New Roman" w:hAnsi="Times New Roman" w:cs="Times New Roman"/>
        </w:rPr>
      </w:pPr>
    </w:p>
    <w:p w14:paraId="130C1E83"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17.</w:t>
      </w:r>
    </w:p>
    <w:p w14:paraId="52FB3DB0" w14:textId="77777777" w:rsidR="00A41DE2" w:rsidRDefault="00745C51" w:rsidP="006F3A42">
      <w:pPr>
        <w:pStyle w:val="Akapitzlist"/>
        <w:numPr>
          <w:ilvl w:val="0"/>
          <w:numId w:val="28"/>
        </w:numPr>
        <w:spacing w:after="0" w:line="240" w:lineRule="auto"/>
        <w:contextualSpacing/>
        <w:jc w:val="both"/>
        <w:rPr>
          <w:rFonts w:cs="Times New Roman"/>
        </w:rPr>
      </w:pPr>
      <w:r>
        <w:rPr>
          <w:rFonts w:cs="Times New Roman"/>
        </w:rPr>
        <w:t>W sprawach nie uregulowanych niniejszą umową zastosowanie mają odpowiednie przepisy powszechnie obowiązujące, w tym prawo zamówień publicznych, kodeks cywilny, ustawa o pomocy społecznej oraz SWZ.</w:t>
      </w:r>
    </w:p>
    <w:p w14:paraId="0B7A6853" w14:textId="77777777" w:rsidR="00A41DE2" w:rsidRDefault="00745C51" w:rsidP="006F3A42">
      <w:pPr>
        <w:pStyle w:val="Akapitzlist"/>
        <w:numPr>
          <w:ilvl w:val="0"/>
          <w:numId w:val="28"/>
        </w:numPr>
        <w:spacing w:after="0" w:line="240" w:lineRule="auto"/>
        <w:contextualSpacing/>
        <w:jc w:val="both"/>
        <w:rPr>
          <w:rFonts w:cs="Times New Roman"/>
        </w:rPr>
      </w:pPr>
      <w:r>
        <w:rPr>
          <w:rFonts w:cs="Times New Roman"/>
        </w:rPr>
        <w:t xml:space="preserve">Wszelkie spory mogące wynikać z realizacji niniejszej umowy, których </w:t>
      </w:r>
      <w:r>
        <w:rPr>
          <w:rFonts w:cs="Times New Roman"/>
          <w:b/>
          <w:bCs/>
        </w:rPr>
        <w:t>Strony</w:t>
      </w:r>
      <w:r>
        <w:rPr>
          <w:rFonts w:cs="Times New Roman"/>
        </w:rPr>
        <w:t xml:space="preserve"> nie rozstrzygną polubownie, poddają pod rozstrzygnięcie Sądu właściwego dla siedziby </w:t>
      </w:r>
      <w:r>
        <w:rPr>
          <w:rFonts w:cs="Times New Roman"/>
          <w:b/>
          <w:bCs/>
        </w:rPr>
        <w:t>Zamawiającego</w:t>
      </w:r>
      <w:r>
        <w:rPr>
          <w:rFonts w:cs="Times New Roman"/>
        </w:rPr>
        <w:t>.</w:t>
      </w:r>
    </w:p>
    <w:p w14:paraId="7200F464" w14:textId="77777777" w:rsidR="00A41DE2" w:rsidRDefault="00745C51" w:rsidP="006F3A42">
      <w:pPr>
        <w:pStyle w:val="Akapitzlist"/>
        <w:numPr>
          <w:ilvl w:val="0"/>
          <w:numId w:val="28"/>
        </w:numPr>
        <w:spacing w:after="0" w:line="240" w:lineRule="auto"/>
        <w:contextualSpacing/>
        <w:jc w:val="both"/>
        <w:rPr>
          <w:rFonts w:cs="Times New Roman"/>
        </w:rPr>
      </w:pPr>
      <w:r>
        <w:rPr>
          <w:rFonts w:cs="Times New Roman"/>
          <w:b/>
          <w:bCs/>
        </w:rPr>
        <w:t>Strony</w:t>
      </w:r>
      <w:r>
        <w:rPr>
          <w:rFonts w:cs="Times New Roman"/>
        </w:rPr>
        <w:t xml:space="preserve"> zobowiązane są do wzajemnego informowania o zmianie adresu wskazanego w umowie. Korespondencja wysłana na wskazany przez </w:t>
      </w:r>
      <w:r>
        <w:rPr>
          <w:rFonts w:cs="Times New Roman"/>
          <w:b/>
          <w:bCs/>
        </w:rPr>
        <w:t>Stronę</w:t>
      </w:r>
      <w:r>
        <w:rPr>
          <w:rFonts w:cs="Times New Roman"/>
        </w:rPr>
        <w:t xml:space="preserve"> adres będzie uznawana za skutecznie doręczoną w sytuacji, gdy wróci, w tym z adnotacją „adresat nieznany”, „adresat wyprowadził się” lub podobną, a </w:t>
      </w:r>
      <w:r>
        <w:rPr>
          <w:rFonts w:cs="Times New Roman"/>
          <w:b/>
          <w:bCs/>
        </w:rPr>
        <w:t>Strona</w:t>
      </w:r>
      <w:r>
        <w:rPr>
          <w:rFonts w:cs="Times New Roman"/>
        </w:rPr>
        <w:t xml:space="preserve"> będąca nadawcą nie została poinformowana o zmianie tego adresu.</w:t>
      </w:r>
    </w:p>
    <w:p w14:paraId="29ACA208" w14:textId="77777777" w:rsidR="00A41DE2" w:rsidRDefault="00A41DE2">
      <w:pPr>
        <w:spacing w:after="0" w:line="240" w:lineRule="auto"/>
        <w:jc w:val="both"/>
        <w:rPr>
          <w:rFonts w:ascii="Times New Roman" w:hAnsi="Times New Roman" w:cs="Times New Roman"/>
        </w:rPr>
      </w:pPr>
    </w:p>
    <w:p w14:paraId="5ED0D091"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18.</w:t>
      </w:r>
    </w:p>
    <w:p w14:paraId="0BDE2558" w14:textId="77777777" w:rsidR="00A41DE2" w:rsidRPr="00745C51" w:rsidRDefault="00745C51" w:rsidP="006F3A42">
      <w:pPr>
        <w:pStyle w:val="Akapitzlist"/>
        <w:numPr>
          <w:ilvl w:val="0"/>
          <w:numId w:val="29"/>
        </w:numPr>
        <w:spacing w:after="0" w:line="240" w:lineRule="auto"/>
        <w:contextualSpacing/>
        <w:jc w:val="both"/>
        <w:rPr>
          <w:rFonts w:cs="Times New Roman"/>
        </w:rPr>
      </w:pPr>
      <w:r>
        <w:rPr>
          <w:rFonts w:cs="Times New Roman"/>
        </w:rPr>
        <w:t xml:space="preserve">Gminny Ośrodek Pomocy Społecznej w Kościerzynie  jest administratorem danych osobowych w rozumieniu rozporządzenia Parlamentu Europejskiego i Rady (UE) 2016/679 z dnia 27 kwietnia 2016 r. w sprawie ochrony osób fizycznych w związku z przetwarzaniem danych osobowych i w sprawie swobodnego przepływu takich danych </w:t>
      </w:r>
      <w:r w:rsidRPr="00745C51">
        <w:rPr>
          <w:rFonts w:cs="Times New Roman"/>
        </w:rPr>
        <w:t xml:space="preserve">oraz uchylenia dyrektywy 95/46/WE (ogólne rozporządzenie o ochronie danych) (Dz. U. UE. L. z 2016 r. Nr 119, str. 1 z </w:t>
      </w:r>
      <w:proofErr w:type="spellStart"/>
      <w:r w:rsidRPr="00745C51">
        <w:rPr>
          <w:rFonts w:cs="Times New Roman"/>
        </w:rPr>
        <w:t>późn</w:t>
      </w:r>
      <w:proofErr w:type="spellEnd"/>
      <w:r w:rsidRPr="00745C51">
        <w:rPr>
          <w:rFonts w:cs="Times New Roman"/>
        </w:rPr>
        <w:t xml:space="preserve">. zm.) w zakresie, w jakim pozyskał dane osobowe w związku z zawarciem niniejszego umowy. Dane kontaktowe administratora są następujące: </w:t>
      </w:r>
    </w:p>
    <w:p w14:paraId="644B4C33" w14:textId="77777777" w:rsidR="00A41DE2" w:rsidRPr="00745C51" w:rsidRDefault="00745C51">
      <w:pPr>
        <w:spacing w:after="0" w:line="240" w:lineRule="auto"/>
        <w:ind w:left="708"/>
        <w:jc w:val="both"/>
        <w:rPr>
          <w:rFonts w:ascii="Times New Roman" w:hAnsi="Times New Roman" w:cs="Times New Roman"/>
          <w:sz w:val="24"/>
          <w:szCs w:val="24"/>
        </w:rPr>
      </w:pPr>
      <w:r w:rsidRPr="00745C51">
        <w:rPr>
          <w:rFonts w:ascii="Times New Roman" w:hAnsi="Times New Roman" w:cs="Times New Roman"/>
          <w:sz w:val="24"/>
          <w:szCs w:val="24"/>
        </w:rPr>
        <w:t xml:space="preserve">- adres korespondencyjny 83-400 Kościerzyna, ul. Strzelecka 9  </w:t>
      </w:r>
    </w:p>
    <w:p w14:paraId="37B73950" w14:textId="77777777" w:rsidR="00A41DE2" w:rsidRPr="00745C51" w:rsidRDefault="00745C51">
      <w:pPr>
        <w:spacing w:after="0" w:line="240" w:lineRule="auto"/>
        <w:ind w:left="708"/>
        <w:jc w:val="both"/>
        <w:rPr>
          <w:rFonts w:ascii="Times New Roman" w:hAnsi="Times New Roman" w:cs="Times New Roman"/>
          <w:sz w:val="24"/>
          <w:szCs w:val="24"/>
        </w:rPr>
      </w:pPr>
      <w:r w:rsidRPr="00745C51">
        <w:rPr>
          <w:rFonts w:ascii="Times New Roman" w:hAnsi="Times New Roman" w:cs="Times New Roman"/>
          <w:sz w:val="24"/>
          <w:szCs w:val="24"/>
        </w:rPr>
        <w:t>- numer telefonu  58 684-83-57</w:t>
      </w:r>
    </w:p>
    <w:p w14:paraId="0B1E846A" w14:textId="77777777" w:rsidR="00A41DE2" w:rsidRPr="00745C51" w:rsidRDefault="00745C51">
      <w:pPr>
        <w:spacing w:after="0" w:line="240" w:lineRule="auto"/>
        <w:ind w:left="708"/>
        <w:jc w:val="both"/>
        <w:rPr>
          <w:rFonts w:ascii="Times New Roman" w:hAnsi="Times New Roman" w:cs="Times New Roman"/>
          <w:sz w:val="24"/>
          <w:szCs w:val="24"/>
        </w:rPr>
      </w:pPr>
      <w:r w:rsidRPr="00745C51">
        <w:rPr>
          <w:rFonts w:ascii="Times New Roman" w:hAnsi="Times New Roman" w:cs="Times New Roman"/>
          <w:sz w:val="24"/>
          <w:szCs w:val="24"/>
        </w:rPr>
        <w:t>- możliwe jest również skorzystanie z </w:t>
      </w:r>
      <w:hyperlink r:id="rId9">
        <w:r w:rsidRPr="00745C51">
          <w:rPr>
            <w:rFonts w:ascii="Times New Roman" w:hAnsi="Times New Roman" w:cs="Times New Roman"/>
            <w:sz w:val="24"/>
            <w:szCs w:val="24"/>
          </w:rPr>
          <w:t xml:space="preserve">elektronicznej skrzynki podawczej </w:t>
        </w:r>
        <w:proofErr w:type="spellStart"/>
        <w:r w:rsidRPr="00745C51">
          <w:rPr>
            <w:rFonts w:ascii="Times New Roman" w:hAnsi="Times New Roman" w:cs="Times New Roman"/>
            <w:sz w:val="24"/>
            <w:szCs w:val="24"/>
          </w:rPr>
          <w:t>ePUAP</w:t>
        </w:r>
        <w:proofErr w:type="spellEnd"/>
      </w:hyperlink>
      <w:r w:rsidRPr="00745C51">
        <w:rPr>
          <w:rFonts w:ascii="Times New Roman" w:hAnsi="Times New Roman" w:cs="Times New Roman"/>
          <w:sz w:val="24"/>
          <w:szCs w:val="24"/>
        </w:rPr>
        <w:t>: adres skrzynki: kxlv779y9r</w:t>
      </w:r>
    </w:p>
    <w:p w14:paraId="2CCA7B86" w14:textId="77777777" w:rsidR="00A41DE2" w:rsidRPr="00745C51" w:rsidRDefault="00745C51">
      <w:pPr>
        <w:spacing w:after="0" w:line="240" w:lineRule="auto"/>
        <w:ind w:left="708"/>
        <w:jc w:val="both"/>
        <w:rPr>
          <w:rFonts w:ascii="Times New Roman" w:hAnsi="Times New Roman" w:cs="Times New Roman"/>
          <w:sz w:val="24"/>
          <w:szCs w:val="24"/>
        </w:rPr>
      </w:pPr>
      <w:r w:rsidRPr="00745C51">
        <w:rPr>
          <w:rFonts w:ascii="Times New Roman" w:hAnsi="Times New Roman" w:cs="Times New Roman"/>
          <w:sz w:val="24"/>
          <w:szCs w:val="24"/>
        </w:rPr>
        <w:t xml:space="preserve">- niezależnie od wprowadzonego kanału komunikacji poprzez skrzynkę podawczą osoby, które nie dysponują środkami do składania kwalifikowanego podpisu elektronicznego lub podpisu elektronicznego potwierdzonego profilem zaufanym </w:t>
      </w:r>
      <w:proofErr w:type="spellStart"/>
      <w:r w:rsidRPr="00745C51">
        <w:rPr>
          <w:rFonts w:ascii="Times New Roman" w:hAnsi="Times New Roman" w:cs="Times New Roman"/>
          <w:sz w:val="24"/>
          <w:szCs w:val="24"/>
        </w:rPr>
        <w:t>ePUAP</w:t>
      </w:r>
      <w:proofErr w:type="spellEnd"/>
      <w:r w:rsidRPr="00745C51">
        <w:rPr>
          <w:rFonts w:ascii="Times New Roman" w:hAnsi="Times New Roman" w:cs="Times New Roman"/>
          <w:sz w:val="24"/>
          <w:szCs w:val="24"/>
        </w:rPr>
        <w:t xml:space="preserve">, w sprawach danych osobowych mogą korzystać z poczty e-mail: </w:t>
      </w:r>
      <w:r w:rsidRPr="00745C51">
        <w:rPr>
          <w:rFonts w:ascii="Times New Roman" w:eastAsia="Calibri" w:hAnsi="Times New Roman" w:cs="Times New Roman"/>
          <w:sz w:val="24"/>
          <w:szCs w:val="24"/>
        </w:rPr>
        <w:t>inspektor25052018@gmail.com</w:t>
      </w:r>
    </w:p>
    <w:p w14:paraId="24CA7843" w14:textId="77777777" w:rsidR="008F2E1E" w:rsidRPr="008F2E1E" w:rsidRDefault="00745C51" w:rsidP="008F2E1E">
      <w:pPr>
        <w:spacing w:after="0" w:line="240" w:lineRule="auto"/>
        <w:ind w:left="708"/>
        <w:jc w:val="both"/>
        <w:rPr>
          <w:rFonts w:ascii="Times New Roman" w:hAnsi="Times New Roman" w:cs="Times New Roman"/>
          <w:color w:val="FF0000"/>
          <w:sz w:val="24"/>
          <w:szCs w:val="24"/>
        </w:rPr>
      </w:pPr>
      <w:r w:rsidRPr="007B583E">
        <w:rPr>
          <w:rFonts w:ascii="Times New Roman" w:hAnsi="Times New Roman" w:cs="Times New Roman"/>
          <w:sz w:val="24"/>
          <w:szCs w:val="24"/>
        </w:rPr>
        <w:t xml:space="preserve">Administrator prowadzi operacje przetwarzania danych osobowych </w:t>
      </w:r>
      <w:r w:rsidRPr="007B583E">
        <w:rPr>
          <w:rFonts w:ascii="Times New Roman" w:hAnsi="Times New Roman" w:cs="Times New Roman"/>
          <w:b/>
          <w:bCs/>
          <w:sz w:val="24"/>
          <w:szCs w:val="24"/>
        </w:rPr>
        <w:t>Wykonawcy</w:t>
      </w:r>
      <w:r w:rsidRPr="007B583E">
        <w:rPr>
          <w:rFonts w:ascii="Times New Roman" w:hAnsi="Times New Roman" w:cs="Times New Roman"/>
          <w:sz w:val="24"/>
          <w:szCs w:val="24"/>
        </w:rPr>
        <w:t>/osób wskazanych do realizacji zamówienia, kontakt do inspektora danych osobowych. Dane kontaktowe do inspektora ochrony danych osobowych</w:t>
      </w:r>
      <w:r w:rsidRPr="007B583E">
        <w:rPr>
          <w:rFonts w:cs="Times New Roman"/>
          <w:sz w:val="24"/>
          <w:szCs w:val="24"/>
        </w:rPr>
        <w:t xml:space="preserve"> </w:t>
      </w:r>
      <w:r w:rsidR="008F2E1E" w:rsidRPr="007B583E">
        <w:rPr>
          <w:rFonts w:ascii="Times New Roman" w:eastAsia="Calibri" w:hAnsi="Times New Roman" w:cs="Times New Roman"/>
          <w:sz w:val="24"/>
          <w:szCs w:val="24"/>
        </w:rPr>
        <w:t>inspektor25052018@gmail.com</w:t>
      </w:r>
    </w:p>
    <w:p w14:paraId="44A81AD6" w14:textId="0674675A" w:rsidR="00A41DE2" w:rsidRPr="008F2E1E" w:rsidRDefault="00745C51" w:rsidP="006F3A42">
      <w:pPr>
        <w:pStyle w:val="Akapitzlist"/>
        <w:numPr>
          <w:ilvl w:val="0"/>
          <w:numId w:val="29"/>
        </w:numPr>
        <w:spacing w:after="0" w:line="240" w:lineRule="auto"/>
        <w:contextualSpacing/>
        <w:jc w:val="both"/>
        <w:rPr>
          <w:rFonts w:cs="Times New Roman"/>
        </w:rPr>
      </w:pPr>
      <w:r w:rsidRPr="008F2E1E">
        <w:rPr>
          <w:rFonts w:cs="Times New Roman"/>
        </w:rPr>
        <w:t xml:space="preserve">Dane osobowe pozyskane w związku z zawarciem niniejszej umowy, będą przetwarzane przez </w:t>
      </w:r>
      <w:r w:rsidRPr="008F2E1E">
        <w:rPr>
          <w:rFonts w:cs="Times New Roman"/>
          <w:b/>
          <w:bCs/>
        </w:rPr>
        <w:t>Zamawiającego</w:t>
      </w:r>
      <w:r w:rsidRPr="008F2E1E">
        <w:rPr>
          <w:rFonts w:cs="Times New Roman"/>
        </w:rPr>
        <w:t>, z zastrzeżeniem ust. 5 niniejszego paragrafu, wyłącznie w celu wykonania niniejszej umowy, realizacji obowiązków i praw (w tym roszczeń) wiążących się z zawartym porozumieniem oraz w celu realizacji obowiązków wynikających z przepisów prawa.</w:t>
      </w:r>
    </w:p>
    <w:p w14:paraId="001A5664" w14:textId="77777777" w:rsidR="00A41DE2" w:rsidRDefault="00745C51" w:rsidP="006F3A42">
      <w:pPr>
        <w:pStyle w:val="Akapitzlist"/>
        <w:numPr>
          <w:ilvl w:val="0"/>
          <w:numId w:val="29"/>
        </w:numPr>
        <w:spacing w:after="0" w:line="240" w:lineRule="auto"/>
        <w:contextualSpacing/>
        <w:jc w:val="both"/>
        <w:rPr>
          <w:rFonts w:cs="Times New Roman"/>
        </w:rPr>
      </w:pPr>
      <w:r>
        <w:rPr>
          <w:rFonts w:cs="Times New Roman"/>
        </w:rPr>
        <w:t>Podstawą prawną przetwarzania danych osobowych przez administratora danych jest art. 6 ust. 1 lit. b rozporządzenia (w zakresie przetwarzania danych w celu wykonania umowy), art. 6 ust. 1 lit. c ( w zakresie przetwarzania danych w celu realizacji obowiązków prawnych).</w:t>
      </w:r>
    </w:p>
    <w:p w14:paraId="0D70FB38" w14:textId="77777777" w:rsidR="00A41DE2" w:rsidRDefault="00745C51" w:rsidP="006F3A42">
      <w:pPr>
        <w:pStyle w:val="Akapitzlist"/>
        <w:numPr>
          <w:ilvl w:val="0"/>
          <w:numId w:val="29"/>
        </w:numPr>
        <w:spacing w:after="0" w:line="240" w:lineRule="auto"/>
        <w:contextualSpacing/>
        <w:jc w:val="both"/>
        <w:rPr>
          <w:rFonts w:cs="Times New Roman"/>
        </w:rPr>
      </w:pPr>
      <w:r>
        <w:rPr>
          <w:rFonts w:cs="Times New Roman"/>
        </w:rPr>
        <w:t xml:space="preserve">Dane osobowe, o których mowa w niniejszym paragrafie, mogą być udostępniane podmiotom uprawnionym do ujawnienia im danych na mocy przepisów prawa (m.in. podmiotom kontrolującym zamówienia publiczne, organom administracji skarbowej, w zakresie w jakim przekazanie danych osobowych stanowi obowiązek administratora </w:t>
      </w:r>
      <w:r>
        <w:rPr>
          <w:rFonts w:cs="Times New Roman"/>
        </w:rPr>
        <w:lastRenderedPageBreak/>
        <w:t>wynikający z przepisów podatkowych organom administracji publicznej realizujących zadania z zakresu ubezpieczeń społecznych, w zakresie, w jakim przekazanie danych osobowych stanowi obowiązek administratora wynikający z przepisów prawa) oraz podmiotom świadczącym usługi na rzecz administratora.</w:t>
      </w:r>
    </w:p>
    <w:p w14:paraId="4262525C" w14:textId="77777777" w:rsidR="00A41DE2" w:rsidRDefault="00745C51" w:rsidP="006F3A42">
      <w:pPr>
        <w:pStyle w:val="Akapitzlist"/>
        <w:numPr>
          <w:ilvl w:val="0"/>
          <w:numId w:val="29"/>
        </w:numPr>
        <w:spacing w:after="0" w:line="240" w:lineRule="auto"/>
        <w:contextualSpacing/>
        <w:jc w:val="both"/>
        <w:rPr>
          <w:rFonts w:cs="Times New Roman"/>
        </w:rPr>
      </w:pPr>
      <w:r>
        <w:rPr>
          <w:rFonts w:cs="Times New Roman"/>
        </w:rPr>
        <w:t>Dane osobowe, o których mowa w niniejszym paragrafie,  będą przetwarzane w imieniu administratora na jego polecenie przez upoważnionych pracowników.</w:t>
      </w:r>
    </w:p>
    <w:p w14:paraId="50FE7269" w14:textId="77777777" w:rsidR="00A41DE2" w:rsidRDefault="00745C51" w:rsidP="006F3A42">
      <w:pPr>
        <w:pStyle w:val="Akapitzlist"/>
        <w:numPr>
          <w:ilvl w:val="0"/>
          <w:numId w:val="29"/>
        </w:numPr>
        <w:spacing w:after="0" w:line="240" w:lineRule="auto"/>
        <w:contextualSpacing/>
        <w:jc w:val="both"/>
        <w:rPr>
          <w:rFonts w:cs="Times New Roman"/>
        </w:rPr>
      </w:pPr>
      <w:r>
        <w:rPr>
          <w:rFonts w:cs="Times New Roman"/>
        </w:rPr>
        <w:t>Dane osobowe będą przetwarzane przez administratora danych przez okres niezbędny do realizacji celów określonych w ust. 3 niniejszego paragrafu.</w:t>
      </w:r>
    </w:p>
    <w:p w14:paraId="4C781424" w14:textId="77777777" w:rsidR="00A41DE2" w:rsidRDefault="00745C51" w:rsidP="006F3A42">
      <w:pPr>
        <w:pStyle w:val="Akapitzlist"/>
        <w:numPr>
          <w:ilvl w:val="0"/>
          <w:numId w:val="29"/>
        </w:numPr>
        <w:spacing w:after="0" w:line="240" w:lineRule="auto"/>
        <w:contextualSpacing/>
        <w:jc w:val="both"/>
        <w:rPr>
          <w:rFonts w:cs="Times New Roman"/>
        </w:rPr>
      </w:pPr>
      <w:r>
        <w:rPr>
          <w:rFonts w:cs="Times New Roman"/>
        </w:rPr>
        <w:t>Podanie danych osobowych zawartych w niniejszym porozumieniu jest dobrowolne, jednakże ich podanie warunkuje możliwość zawarcia niniejszej umowy.</w:t>
      </w:r>
    </w:p>
    <w:p w14:paraId="35A9756E" w14:textId="77777777" w:rsidR="00A41DE2" w:rsidRDefault="00745C51" w:rsidP="006F3A42">
      <w:pPr>
        <w:pStyle w:val="Akapitzlist"/>
        <w:numPr>
          <w:ilvl w:val="0"/>
          <w:numId w:val="29"/>
        </w:numPr>
        <w:spacing w:after="0" w:line="240" w:lineRule="auto"/>
        <w:contextualSpacing/>
        <w:jc w:val="both"/>
        <w:rPr>
          <w:rFonts w:cs="Times New Roman"/>
        </w:rPr>
      </w:pPr>
      <w:r>
        <w:rPr>
          <w:rFonts w:cs="Times New Roman"/>
        </w:rPr>
        <w:t xml:space="preserve">Dane osobowe </w:t>
      </w:r>
      <w:r w:rsidRPr="008F2E1E">
        <w:rPr>
          <w:rFonts w:cs="Times New Roman"/>
          <w:b/>
          <w:bCs/>
        </w:rPr>
        <w:t>Wykonawcy</w:t>
      </w:r>
      <w:r>
        <w:rPr>
          <w:rFonts w:cs="Times New Roman"/>
        </w:rPr>
        <w:t>/osób wskazanych do realizacji umowy będą przechowywane przez Gminny Ośrodek Pomocy Społecznej w Kościerzynie 10 lat od zakończenia trwania umowy. Z zastrzeżeniem tego terminu, jeśli celem przetwarzania danych jest dochodzenie roszczeń, to dane będą przetwarzane – w tym celu – przez okres przedawnienia roszczeń wynikający z przepisów ustawy Kodeks cywilny. Wszelkie dane przetwarzane na potrzeby rachunkowości oraz ze względów podatkowych są przetwarzane przez 5 lat liczonych od końca roku kalendarzowego, w którym powstał obowiązek podatkowy.</w:t>
      </w:r>
    </w:p>
    <w:p w14:paraId="410ADA52" w14:textId="77777777" w:rsidR="00A41DE2" w:rsidRDefault="00745C51" w:rsidP="006F3A42">
      <w:pPr>
        <w:pStyle w:val="Akapitzlist"/>
        <w:numPr>
          <w:ilvl w:val="0"/>
          <w:numId w:val="29"/>
        </w:numPr>
        <w:spacing w:after="0" w:line="240" w:lineRule="auto"/>
        <w:contextualSpacing/>
        <w:jc w:val="both"/>
        <w:rPr>
          <w:rFonts w:cs="Times New Roman"/>
        </w:rPr>
      </w:pPr>
      <w:r>
        <w:rPr>
          <w:rFonts w:cs="Times New Roman"/>
        </w:rPr>
        <w:t xml:space="preserve">Na zasadach określonych przepisami o ochronie danych osobowych osoba fizyczna, której dane są przetwarzane ma prawo: dostępu do danych, do ich sprostowania lub ograniczenia przetwarzania danych, prawo wniesienia skargi do Prezesa Urzędu Ochrony Danych Osobowych (ul. Stawki 2, 00-193 Warszawa, e-mail: </w:t>
      </w:r>
      <w:hyperlink r:id="rId10">
        <w:r>
          <w:rPr>
            <w:rFonts w:cs="Times New Roman"/>
          </w:rPr>
          <w:t>kancelaria@uodo.gov.pl</w:t>
        </w:r>
      </w:hyperlink>
      <w:r>
        <w:rPr>
          <w:rFonts w:cs="Times New Roman"/>
        </w:rPr>
        <w:t>).</w:t>
      </w:r>
    </w:p>
    <w:p w14:paraId="58666211" w14:textId="77777777" w:rsidR="00A41DE2" w:rsidRDefault="00745C51" w:rsidP="006F3A42">
      <w:pPr>
        <w:pStyle w:val="Akapitzlist"/>
        <w:numPr>
          <w:ilvl w:val="0"/>
          <w:numId w:val="29"/>
        </w:numPr>
        <w:spacing w:after="0" w:line="240" w:lineRule="auto"/>
        <w:contextualSpacing/>
        <w:jc w:val="both"/>
        <w:rPr>
          <w:rFonts w:cs="Times New Roman"/>
        </w:rPr>
      </w:pPr>
      <w:r>
        <w:rPr>
          <w:rFonts w:cs="Times New Roman"/>
        </w:rPr>
        <w:t>Wykonawca realizuje obowiązek informacyjny, o którym mowa w niniejszym paragrafie w stosunku do osób bezpośrednio realizujących przedmiot umowy.</w:t>
      </w:r>
    </w:p>
    <w:p w14:paraId="6ACCFDB1" w14:textId="77777777" w:rsidR="00A41DE2" w:rsidRDefault="00A41DE2">
      <w:pPr>
        <w:spacing w:after="0" w:line="240" w:lineRule="auto"/>
        <w:jc w:val="both"/>
        <w:rPr>
          <w:rFonts w:ascii="Times New Roman" w:hAnsi="Times New Roman" w:cs="Times New Roman"/>
        </w:rPr>
      </w:pPr>
    </w:p>
    <w:p w14:paraId="552D4F22"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19.</w:t>
      </w:r>
    </w:p>
    <w:p w14:paraId="4641B17B" w14:textId="77777777" w:rsidR="00A41DE2" w:rsidRPr="00745C51" w:rsidRDefault="00745C51">
      <w:pPr>
        <w:spacing w:after="0" w:line="240" w:lineRule="auto"/>
        <w:jc w:val="both"/>
        <w:rPr>
          <w:rFonts w:ascii="Times New Roman" w:hAnsi="Times New Roman" w:cs="Times New Roman"/>
          <w:sz w:val="24"/>
          <w:szCs w:val="24"/>
        </w:rPr>
      </w:pPr>
      <w:r w:rsidRPr="00745C51">
        <w:rPr>
          <w:rFonts w:ascii="Times New Roman" w:hAnsi="Times New Roman" w:cs="Times New Roman"/>
          <w:sz w:val="24"/>
          <w:szCs w:val="24"/>
        </w:rPr>
        <w:t>Integralną częścią umowy są załączniki:</w:t>
      </w:r>
    </w:p>
    <w:p w14:paraId="61428543" w14:textId="77777777" w:rsidR="00A41DE2" w:rsidRDefault="00745C51" w:rsidP="006F3A42">
      <w:pPr>
        <w:pStyle w:val="Akapitzlist"/>
        <w:numPr>
          <w:ilvl w:val="0"/>
          <w:numId w:val="30"/>
        </w:numPr>
        <w:spacing w:after="0" w:line="240" w:lineRule="auto"/>
        <w:contextualSpacing/>
        <w:jc w:val="both"/>
        <w:rPr>
          <w:rFonts w:cs="Times New Roman"/>
        </w:rPr>
      </w:pPr>
      <w:r>
        <w:rPr>
          <w:rFonts w:cs="Times New Roman"/>
        </w:rPr>
        <w:t>umowa dot. powierzenia  przetwarzania danych osobowych,</w:t>
      </w:r>
    </w:p>
    <w:p w14:paraId="4FFF436A" w14:textId="77777777" w:rsidR="00A41DE2" w:rsidRDefault="00745C51" w:rsidP="006F3A42">
      <w:pPr>
        <w:pStyle w:val="Akapitzlist"/>
        <w:numPr>
          <w:ilvl w:val="0"/>
          <w:numId w:val="30"/>
        </w:numPr>
        <w:spacing w:after="0" w:line="240" w:lineRule="auto"/>
        <w:contextualSpacing/>
        <w:jc w:val="both"/>
        <w:rPr>
          <w:rFonts w:cs="Times New Roman"/>
        </w:rPr>
      </w:pPr>
      <w:r>
        <w:rPr>
          <w:rFonts w:cs="Times New Roman"/>
        </w:rPr>
        <w:t>regulamin placówki,</w:t>
      </w:r>
    </w:p>
    <w:p w14:paraId="0ECA1ED0" w14:textId="77777777" w:rsidR="00A41DE2" w:rsidRDefault="00745C51" w:rsidP="006F3A42">
      <w:pPr>
        <w:pStyle w:val="Akapitzlist"/>
        <w:numPr>
          <w:ilvl w:val="0"/>
          <w:numId w:val="30"/>
        </w:numPr>
        <w:spacing w:after="0" w:line="240" w:lineRule="auto"/>
        <w:contextualSpacing/>
        <w:jc w:val="both"/>
        <w:rPr>
          <w:rFonts w:cs="Times New Roman"/>
        </w:rPr>
      </w:pPr>
      <w:r>
        <w:rPr>
          <w:rFonts w:cs="Times New Roman"/>
        </w:rPr>
        <w:t>SWZ,</w:t>
      </w:r>
    </w:p>
    <w:p w14:paraId="7B0CDB37" w14:textId="77777777" w:rsidR="00A41DE2" w:rsidRDefault="00745C51" w:rsidP="006F3A42">
      <w:pPr>
        <w:pStyle w:val="Akapitzlist"/>
        <w:numPr>
          <w:ilvl w:val="0"/>
          <w:numId w:val="30"/>
        </w:numPr>
        <w:spacing w:after="0" w:line="240" w:lineRule="auto"/>
        <w:contextualSpacing/>
        <w:jc w:val="both"/>
        <w:rPr>
          <w:rFonts w:cs="Times New Roman"/>
        </w:rPr>
      </w:pPr>
      <w:r>
        <w:rPr>
          <w:rFonts w:cs="Times New Roman"/>
        </w:rPr>
        <w:t xml:space="preserve">oferta </w:t>
      </w:r>
      <w:r>
        <w:rPr>
          <w:rFonts w:cs="Times New Roman"/>
          <w:b/>
          <w:bCs/>
        </w:rPr>
        <w:t>Wykonawcy</w:t>
      </w:r>
      <w:r>
        <w:rPr>
          <w:rFonts w:cs="Times New Roman"/>
        </w:rPr>
        <w:t xml:space="preserve"> wraz z załącznikami.</w:t>
      </w:r>
    </w:p>
    <w:p w14:paraId="3742BC06" w14:textId="77777777" w:rsidR="00A41DE2" w:rsidRDefault="00A41DE2">
      <w:pPr>
        <w:spacing w:after="0" w:line="240" w:lineRule="auto"/>
        <w:jc w:val="both"/>
        <w:rPr>
          <w:rFonts w:ascii="Times New Roman" w:hAnsi="Times New Roman" w:cs="Times New Roman"/>
        </w:rPr>
      </w:pPr>
    </w:p>
    <w:p w14:paraId="16341384" w14:textId="77777777" w:rsidR="00A41DE2" w:rsidRDefault="00745C51">
      <w:pPr>
        <w:spacing w:after="0" w:line="240" w:lineRule="auto"/>
        <w:jc w:val="center"/>
        <w:rPr>
          <w:rFonts w:ascii="Times New Roman" w:hAnsi="Times New Roman" w:cs="Times New Roman"/>
          <w:b/>
          <w:bCs/>
        </w:rPr>
      </w:pPr>
      <w:r>
        <w:rPr>
          <w:rFonts w:ascii="Times New Roman" w:hAnsi="Times New Roman" w:cs="Times New Roman"/>
          <w:b/>
          <w:bCs/>
        </w:rPr>
        <w:t>§ 20.</w:t>
      </w:r>
    </w:p>
    <w:p w14:paraId="66DD608E" w14:textId="77777777" w:rsidR="00A41DE2" w:rsidRDefault="00745C51" w:rsidP="006F3A42">
      <w:pPr>
        <w:pStyle w:val="Akapitzlist"/>
        <w:numPr>
          <w:ilvl w:val="0"/>
          <w:numId w:val="31"/>
        </w:numPr>
        <w:spacing w:after="0" w:line="240" w:lineRule="auto"/>
        <w:contextualSpacing/>
        <w:jc w:val="both"/>
        <w:rPr>
          <w:rFonts w:cs="Times New Roman"/>
        </w:rPr>
      </w:pPr>
      <w:r>
        <w:rPr>
          <w:rFonts w:cs="Times New Roman"/>
        </w:rPr>
        <w:t xml:space="preserve">Umowę sporządzono w dwóch egzemplarzach po jednym dla każdej ze </w:t>
      </w:r>
      <w:r>
        <w:rPr>
          <w:rFonts w:cs="Times New Roman"/>
          <w:b/>
          <w:bCs/>
        </w:rPr>
        <w:t>Stron</w:t>
      </w:r>
      <w:r>
        <w:rPr>
          <w:rFonts w:cs="Times New Roman"/>
        </w:rPr>
        <w:t>.</w:t>
      </w:r>
    </w:p>
    <w:p w14:paraId="55CE0ADD" w14:textId="77777777" w:rsidR="00A41DE2" w:rsidRDefault="00745C51" w:rsidP="006F3A42">
      <w:pPr>
        <w:pStyle w:val="Akapitzlist"/>
        <w:numPr>
          <w:ilvl w:val="0"/>
          <w:numId w:val="31"/>
        </w:numPr>
        <w:spacing w:after="0" w:line="240" w:lineRule="auto"/>
        <w:contextualSpacing/>
        <w:jc w:val="both"/>
        <w:rPr>
          <w:rFonts w:cs="Times New Roman"/>
        </w:rPr>
      </w:pPr>
      <w:r>
        <w:rPr>
          <w:rFonts w:cs="Times New Roman"/>
        </w:rPr>
        <w:t xml:space="preserve">Każda ze </w:t>
      </w:r>
      <w:r>
        <w:rPr>
          <w:rFonts w:cs="Times New Roman"/>
          <w:b/>
          <w:bCs/>
        </w:rPr>
        <w:t>Stron</w:t>
      </w:r>
      <w:r>
        <w:rPr>
          <w:rFonts w:cs="Times New Roman"/>
        </w:rPr>
        <w:t xml:space="preserve"> potwierdza odbiór egzemplarza umowy.</w:t>
      </w:r>
    </w:p>
    <w:p w14:paraId="5C83B3F9" w14:textId="77777777" w:rsidR="00A41DE2" w:rsidRDefault="00A41DE2">
      <w:pPr>
        <w:spacing w:after="0" w:line="240" w:lineRule="auto"/>
        <w:jc w:val="both"/>
        <w:rPr>
          <w:rFonts w:ascii="Times New Roman" w:hAnsi="Times New Roman" w:cs="Times New Roman"/>
        </w:rPr>
      </w:pPr>
    </w:p>
    <w:p w14:paraId="439C42AE" w14:textId="77777777" w:rsidR="00A41DE2" w:rsidRDefault="00A41DE2">
      <w:pPr>
        <w:spacing w:after="0" w:line="240" w:lineRule="auto"/>
        <w:jc w:val="both"/>
        <w:rPr>
          <w:rFonts w:ascii="Times New Roman" w:hAnsi="Times New Roman" w:cs="Times New Roman"/>
        </w:rPr>
      </w:pPr>
    </w:p>
    <w:p w14:paraId="5CB6E447" w14:textId="77777777" w:rsidR="00A41DE2" w:rsidRDefault="00A41DE2">
      <w:pPr>
        <w:spacing w:after="0" w:line="240" w:lineRule="auto"/>
        <w:jc w:val="both"/>
        <w:rPr>
          <w:rFonts w:ascii="Times New Roman" w:hAnsi="Times New Roman" w:cs="Times New Roman"/>
        </w:rPr>
      </w:pPr>
    </w:p>
    <w:p w14:paraId="6F60542D" w14:textId="77777777" w:rsidR="00A41DE2" w:rsidRDefault="00745C51">
      <w:pPr>
        <w:spacing w:after="0" w:line="240" w:lineRule="auto"/>
        <w:jc w:val="both"/>
        <w:rPr>
          <w:rFonts w:ascii="Times New Roman" w:hAnsi="Times New Roman" w:cs="Times New Roman"/>
        </w:rPr>
      </w:pPr>
      <w:r>
        <w:rPr>
          <w:rFonts w:ascii="Times New Roman" w:hAnsi="Times New Roman" w:cs="Times New Roman"/>
        </w:rPr>
        <w:t xml:space="preserve">             WYKONAWCA: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ZAMAWIAJĄCY:    </w:t>
      </w:r>
    </w:p>
    <w:p w14:paraId="5D8A4120" w14:textId="77777777" w:rsidR="00A41DE2" w:rsidRDefault="00A41DE2">
      <w:pPr>
        <w:spacing w:after="0" w:line="240" w:lineRule="auto"/>
        <w:jc w:val="both"/>
        <w:rPr>
          <w:rFonts w:ascii="Times New Roman" w:hAnsi="Times New Roman" w:cs="Times New Roman"/>
        </w:rPr>
      </w:pPr>
    </w:p>
    <w:p w14:paraId="1BF14F5B" w14:textId="77777777" w:rsidR="00A41DE2" w:rsidRDefault="00A41DE2">
      <w:pPr>
        <w:spacing w:after="0" w:line="240" w:lineRule="auto"/>
        <w:jc w:val="both"/>
        <w:rPr>
          <w:rFonts w:ascii="Times New Roman" w:hAnsi="Times New Roman" w:cs="Times New Roman"/>
        </w:rPr>
      </w:pPr>
    </w:p>
    <w:p w14:paraId="137E0AA9" w14:textId="77777777" w:rsidR="00A41DE2" w:rsidRDefault="00745C51">
      <w:pPr>
        <w:spacing w:after="0" w:line="240" w:lineRule="auto"/>
        <w:jc w:val="both"/>
        <w:rPr>
          <w:rFonts w:ascii="Times New Roman" w:hAnsi="Times New Roman" w:cs="Times New Roman"/>
        </w:rPr>
      </w:pPr>
      <w:r>
        <w:rPr>
          <w:rFonts w:ascii="Times New Roman" w:hAnsi="Times New Roman" w:cs="Times New Roman"/>
        </w:rPr>
        <w:t>* Zapis zamieszczony we wzorze formularza w celach informacyjnych – do usunięcia w zależności od zadania * w zależności od zamówienia zmianie może ulec numeracja poszczególnych ustępów.</w:t>
      </w:r>
    </w:p>
    <w:p w14:paraId="3EF9626B" w14:textId="77777777" w:rsidR="00A41DE2" w:rsidRDefault="00A41DE2">
      <w:pPr>
        <w:widowControl w:val="0"/>
        <w:pBdr>
          <w:bottom w:val="single" w:sz="6" w:space="1" w:color="000000"/>
        </w:pBdr>
        <w:spacing w:after="0" w:line="240" w:lineRule="auto"/>
        <w:textAlignment w:val="baseline"/>
        <w:rPr>
          <w:rFonts w:ascii="Times New Roman" w:eastAsia="Times New Roman" w:hAnsi="Times New Roman" w:cs="Times New Roman"/>
          <w:lang w:eastAsia="pl-PL"/>
        </w:rPr>
      </w:pPr>
    </w:p>
    <w:p w14:paraId="02FE2F9C" w14:textId="77777777" w:rsidR="00745C51" w:rsidRDefault="00745C51">
      <w:pPr>
        <w:widowControl w:val="0"/>
        <w:pBdr>
          <w:bottom w:val="single" w:sz="6" w:space="1" w:color="000000"/>
        </w:pBdr>
        <w:spacing w:after="0" w:line="240" w:lineRule="auto"/>
        <w:textAlignment w:val="baseline"/>
        <w:rPr>
          <w:rFonts w:ascii="Times New Roman" w:eastAsia="Times New Roman" w:hAnsi="Times New Roman" w:cs="Times New Roman"/>
          <w:lang w:eastAsia="pl-PL"/>
        </w:rPr>
      </w:pPr>
    </w:p>
    <w:p w14:paraId="68C90A18" w14:textId="77777777" w:rsidR="007B583E" w:rsidRDefault="007B583E">
      <w:pPr>
        <w:widowControl w:val="0"/>
        <w:pBdr>
          <w:bottom w:val="single" w:sz="6" w:space="1" w:color="000000"/>
        </w:pBdr>
        <w:spacing w:after="0" w:line="240" w:lineRule="auto"/>
        <w:textAlignment w:val="baseline"/>
        <w:rPr>
          <w:rFonts w:ascii="Times New Roman" w:eastAsia="Times New Roman" w:hAnsi="Times New Roman" w:cs="Times New Roman"/>
          <w:lang w:eastAsia="pl-PL"/>
        </w:rPr>
      </w:pPr>
    </w:p>
    <w:p w14:paraId="0F24BFDC" w14:textId="77777777" w:rsidR="007B583E" w:rsidRDefault="007B583E">
      <w:pPr>
        <w:widowControl w:val="0"/>
        <w:pBdr>
          <w:bottom w:val="single" w:sz="6" w:space="1" w:color="000000"/>
        </w:pBdr>
        <w:spacing w:after="0" w:line="240" w:lineRule="auto"/>
        <w:textAlignment w:val="baseline"/>
        <w:rPr>
          <w:rFonts w:ascii="Times New Roman" w:eastAsia="Times New Roman" w:hAnsi="Times New Roman" w:cs="Times New Roman"/>
          <w:lang w:eastAsia="pl-PL"/>
        </w:rPr>
      </w:pPr>
    </w:p>
    <w:p w14:paraId="463784A5" w14:textId="77777777" w:rsidR="007B583E" w:rsidRDefault="007B583E">
      <w:pPr>
        <w:widowControl w:val="0"/>
        <w:pBdr>
          <w:bottom w:val="single" w:sz="6" w:space="1" w:color="000000"/>
        </w:pBdr>
        <w:spacing w:after="0" w:line="240" w:lineRule="auto"/>
        <w:textAlignment w:val="baseline"/>
        <w:rPr>
          <w:rFonts w:ascii="Times New Roman" w:eastAsia="Times New Roman" w:hAnsi="Times New Roman" w:cs="Times New Roman"/>
          <w:lang w:eastAsia="pl-PL"/>
        </w:rPr>
      </w:pPr>
    </w:p>
    <w:p w14:paraId="22FBF45E" w14:textId="77777777" w:rsidR="007B583E" w:rsidRDefault="007B583E">
      <w:pPr>
        <w:widowControl w:val="0"/>
        <w:pBdr>
          <w:bottom w:val="single" w:sz="6" w:space="1" w:color="000000"/>
        </w:pBdr>
        <w:spacing w:after="0" w:line="240" w:lineRule="auto"/>
        <w:textAlignment w:val="baseline"/>
        <w:rPr>
          <w:rFonts w:ascii="Times New Roman" w:eastAsia="Times New Roman" w:hAnsi="Times New Roman" w:cs="Times New Roman"/>
          <w:lang w:eastAsia="pl-PL"/>
        </w:rPr>
      </w:pPr>
    </w:p>
    <w:p w14:paraId="7918F1D7" w14:textId="77777777" w:rsidR="007B583E" w:rsidRDefault="007B583E">
      <w:pPr>
        <w:widowControl w:val="0"/>
        <w:pBdr>
          <w:bottom w:val="single" w:sz="6" w:space="1" w:color="000000"/>
        </w:pBdr>
        <w:spacing w:after="0" w:line="240" w:lineRule="auto"/>
        <w:textAlignment w:val="baseline"/>
        <w:rPr>
          <w:rFonts w:ascii="Times New Roman" w:eastAsia="Times New Roman" w:hAnsi="Times New Roman" w:cs="Times New Roman"/>
          <w:lang w:eastAsia="pl-PL"/>
        </w:rPr>
      </w:pPr>
    </w:p>
    <w:p w14:paraId="7C69CFB0" w14:textId="77777777" w:rsidR="007B583E" w:rsidRDefault="007B583E">
      <w:pPr>
        <w:widowControl w:val="0"/>
        <w:pBdr>
          <w:bottom w:val="single" w:sz="6" w:space="1" w:color="000000"/>
        </w:pBdr>
        <w:spacing w:after="0" w:line="240" w:lineRule="auto"/>
        <w:textAlignment w:val="baseline"/>
        <w:rPr>
          <w:rFonts w:ascii="Times New Roman" w:eastAsia="Times New Roman" w:hAnsi="Times New Roman" w:cs="Times New Roman"/>
          <w:lang w:eastAsia="pl-PL"/>
        </w:rPr>
      </w:pPr>
    </w:p>
    <w:p w14:paraId="0C7E5550" w14:textId="77777777" w:rsidR="007B583E" w:rsidRDefault="007B583E">
      <w:pPr>
        <w:widowControl w:val="0"/>
        <w:pBdr>
          <w:bottom w:val="single" w:sz="6" w:space="1" w:color="000000"/>
        </w:pBdr>
        <w:spacing w:after="0" w:line="240" w:lineRule="auto"/>
        <w:textAlignment w:val="baseline"/>
        <w:rPr>
          <w:rFonts w:ascii="Times New Roman" w:eastAsia="Times New Roman" w:hAnsi="Times New Roman" w:cs="Times New Roman"/>
          <w:lang w:eastAsia="pl-PL"/>
        </w:rPr>
      </w:pPr>
    </w:p>
    <w:p w14:paraId="00417DD7" w14:textId="77777777" w:rsidR="00A41DE2" w:rsidRPr="00745C51" w:rsidRDefault="00745C51">
      <w:pPr>
        <w:spacing w:after="0" w:line="240" w:lineRule="auto"/>
        <w:jc w:val="right"/>
        <w:rPr>
          <w:rFonts w:ascii="Times New Roman" w:hAnsi="Times New Roman" w:cs="Times New Roman"/>
        </w:rPr>
      </w:pPr>
      <w:r w:rsidRPr="00745C51">
        <w:rPr>
          <w:rFonts w:ascii="Times New Roman" w:hAnsi="Times New Roman" w:cs="Times New Roman"/>
          <w:lang w:bidi="fa-IR"/>
        </w:rPr>
        <w:t>Załącznik nr 1 do umowy</w:t>
      </w:r>
    </w:p>
    <w:p w14:paraId="6B8541D9" w14:textId="77777777" w:rsidR="00A41DE2" w:rsidRPr="00745C51" w:rsidRDefault="00745C51">
      <w:pPr>
        <w:spacing w:after="0" w:line="240" w:lineRule="auto"/>
        <w:jc w:val="right"/>
        <w:rPr>
          <w:rFonts w:ascii="Times New Roman" w:hAnsi="Times New Roman" w:cs="Times New Roman"/>
        </w:rPr>
      </w:pPr>
      <w:r w:rsidRPr="00745C51">
        <w:rPr>
          <w:rFonts w:ascii="Times New Roman" w:hAnsi="Times New Roman" w:cs="Times New Roman"/>
          <w:lang w:bidi="fa-IR"/>
        </w:rPr>
        <w:t>………………… z dnia …….. 2024 roku</w:t>
      </w:r>
    </w:p>
    <w:p w14:paraId="723C0A22" w14:textId="77777777" w:rsidR="00A41DE2" w:rsidRDefault="00A41DE2">
      <w:pPr>
        <w:widowControl w:val="0"/>
        <w:spacing w:after="0" w:line="240" w:lineRule="auto"/>
        <w:jc w:val="center"/>
        <w:textAlignment w:val="baseline"/>
        <w:rPr>
          <w:rFonts w:ascii="Times New Roman" w:eastAsia="Times New Roman" w:hAnsi="Times New Roman" w:cstheme="minorHAnsi"/>
          <w:b/>
          <w:bCs/>
          <w:caps/>
          <w:color w:val="000000"/>
          <w:u w:val="single"/>
          <w:lang w:eastAsia="pl-PL"/>
        </w:rPr>
      </w:pPr>
    </w:p>
    <w:p w14:paraId="045D9C96" w14:textId="77777777" w:rsidR="00A41DE2" w:rsidRDefault="00745C51">
      <w:pPr>
        <w:widowControl w:val="0"/>
        <w:spacing w:after="0" w:line="240" w:lineRule="auto"/>
        <w:jc w:val="center"/>
        <w:textAlignment w:val="baseline"/>
        <w:rPr>
          <w:rFonts w:ascii="Times New Roman" w:eastAsia="Times New Roman" w:hAnsi="Times New Roman" w:cstheme="minorHAnsi"/>
          <w:b/>
          <w:bCs/>
          <w:caps/>
          <w:color w:val="000000"/>
          <w:u w:val="single"/>
          <w:lang w:eastAsia="pl-PL"/>
        </w:rPr>
      </w:pPr>
      <w:r>
        <w:rPr>
          <w:rFonts w:ascii="Times New Roman" w:eastAsia="Times New Roman" w:hAnsi="Times New Roman" w:cstheme="minorHAnsi"/>
          <w:b/>
          <w:bCs/>
          <w:caps/>
          <w:color w:val="000000"/>
          <w:u w:val="single"/>
          <w:lang w:eastAsia="pl-PL"/>
        </w:rPr>
        <w:t>Lista kontrolna podmiotu przetwarzającego</w:t>
      </w:r>
    </w:p>
    <w:p w14:paraId="164CDF11" w14:textId="77777777" w:rsidR="00A41DE2" w:rsidRDefault="00745C51">
      <w:pPr>
        <w:widowControl w:val="0"/>
        <w:spacing w:after="0" w:line="240" w:lineRule="auto"/>
        <w:jc w:val="both"/>
        <w:textAlignment w:val="baseline"/>
        <w:rPr>
          <w:rFonts w:ascii="Times New Roman" w:eastAsia="Times New Roman" w:hAnsi="Times New Roman" w:cstheme="minorHAnsi"/>
          <w:color w:val="000000"/>
          <w:sz w:val="20"/>
          <w:szCs w:val="20"/>
          <w:lang w:eastAsia="pl-PL"/>
        </w:rPr>
      </w:pPr>
      <w:r>
        <w:rPr>
          <w:rFonts w:ascii="Times New Roman" w:eastAsia="Times New Roman" w:hAnsi="Times New Roman" w:cstheme="minorHAnsi"/>
          <w:color w:val="000000"/>
          <w:sz w:val="20"/>
          <w:szCs w:val="20"/>
          <w:lang w:eastAsia="pl-PL"/>
        </w:rPr>
        <w:t>Na podstawie umowy powierzenia przetwarzania danych, których administratorem jest …………………………</w:t>
      </w:r>
      <w:r>
        <w:rPr>
          <w:rFonts w:ascii="Times New Roman" w:eastAsia="Times New Roman" w:hAnsi="Times New Roman" w:cstheme="minorHAnsi"/>
          <w:b/>
          <w:bCs/>
          <w:color w:val="000000"/>
          <w:sz w:val="20"/>
          <w:szCs w:val="20"/>
          <w:lang w:eastAsia="pl-PL"/>
        </w:rPr>
        <w:t xml:space="preserve"> </w:t>
      </w:r>
      <w:r>
        <w:rPr>
          <w:rFonts w:ascii="Times New Roman" w:eastAsia="Times New Roman" w:hAnsi="Times New Roman" w:cstheme="minorHAnsi"/>
          <w:color w:val="000000"/>
          <w:sz w:val="20"/>
          <w:szCs w:val="20"/>
          <w:lang w:eastAsia="pl-PL"/>
        </w:rPr>
        <w:t xml:space="preserve">oraz w związku z art. 28 Rozporządzenia Parlamentu Europejskiego i Rady (UE) 2016/679 z dnia 27 kwietnia </w:t>
      </w:r>
      <w:r>
        <w:rPr>
          <w:rFonts w:ascii="Times New Roman" w:eastAsia="Times New Roman" w:hAnsi="Times New Roman" w:cstheme="minorHAnsi"/>
          <w:color w:val="000000"/>
          <w:sz w:val="20"/>
          <w:szCs w:val="20"/>
          <w:lang w:eastAsia="pl-PL"/>
        </w:rPr>
        <w:lastRenderedPageBreak/>
        <w:t>2016 r. w sprawie ochrony osób fizycznych w związku z przetwarzaniem danych osobowych i w sprawie swobodnego przepływu takich danych oraz uchylenia dyrektywy 95/46/WE (RODO) podmiot przetwarzający jest zobowiązany do umożliwienia przeprowadzania audytów przez Administratora (dalej jako ADO).</w:t>
      </w:r>
    </w:p>
    <w:p w14:paraId="1E1647F9" w14:textId="77777777" w:rsidR="00A41DE2" w:rsidRDefault="00745C51">
      <w:pPr>
        <w:widowControl w:val="0"/>
        <w:spacing w:after="0" w:line="240" w:lineRule="auto"/>
        <w:textAlignment w:val="baseline"/>
        <w:rPr>
          <w:rFonts w:ascii="Times New Roman" w:eastAsia="Times New Roman" w:hAnsi="Times New Roman" w:cstheme="minorHAnsi"/>
          <w:color w:val="000000"/>
          <w:sz w:val="20"/>
          <w:szCs w:val="20"/>
          <w:lang w:eastAsia="pl-PL"/>
        </w:rPr>
      </w:pPr>
      <w:r>
        <w:rPr>
          <w:rFonts w:ascii="Times New Roman" w:eastAsia="Times New Roman" w:hAnsi="Times New Roman" w:cstheme="minorHAnsi"/>
          <w:color w:val="000000"/>
          <w:sz w:val="20"/>
          <w:szCs w:val="20"/>
          <w:lang w:eastAsia="pl-PL"/>
        </w:rPr>
        <w:t>Niniejsza lista kontrolna ma na celu wykazanie przestrzegania przepisów RODO oraz podnoszenie świadomości w zakresie ochrony powierzonych danych osobowych. Poniższe pytania nie dotyczą zabezpieczeń stosowanych wobec wszystkich danych, będących w posiadaniu podmiotu, ale jedynie wobec danych powierzonych.</w:t>
      </w:r>
    </w:p>
    <w:tbl>
      <w:tblPr>
        <w:tblStyle w:val="Tabela-Siatka"/>
        <w:tblW w:w="9634" w:type="dxa"/>
        <w:tblLayout w:type="fixed"/>
        <w:tblLook w:val="04A0" w:firstRow="1" w:lastRow="0" w:firstColumn="1" w:lastColumn="0" w:noHBand="0" w:noVBand="1"/>
      </w:tblPr>
      <w:tblGrid>
        <w:gridCol w:w="3964"/>
        <w:gridCol w:w="5670"/>
      </w:tblGrid>
      <w:tr w:rsidR="00A41DE2" w14:paraId="7E7E3F41" w14:textId="77777777">
        <w:tc>
          <w:tcPr>
            <w:tcW w:w="3964" w:type="dxa"/>
            <w:vAlign w:val="center"/>
          </w:tcPr>
          <w:p w14:paraId="57D3E928" w14:textId="77777777" w:rsidR="00A41DE2" w:rsidRDefault="00745C51">
            <w:pPr>
              <w:widowControl w:val="0"/>
              <w:spacing w:after="0" w:line="240" w:lineRule="auto"/>
              <w:textAlignment w:val="baseline"/>
              <w:rPr>
                <w:rFonts w:cstheme="minorHAnsi"/>
                <w:b/>
                <w:bCs/>
                <w:color w:val="000000"/>
              </w:rPr>
            </w:pPr>
            <w:r>
              <w:rPr>
                <w:rFonts w:ascii="Times New Roman" w:eastAsia="Times New Roman" w:hAnsi="Times New Roman" w:cstheme="minorHAnsi"/>
                <w:b/>
                <w:bCs/>
                <w:color w:val="000000"/>
              </w:rPr>
              <w:t>Nazwa i siedziba podmiotu przetwarzającego</w:t>
            </w:r>
          </w:p>
        </w:tc>
        <w:tc>
          <w:tcPr>
            <w:tcW w:w="5669" w:type="dxa"/>
          </w:tcPr>
          <w:p w14:paraId="77A48B3B" w14:textId="77777777" w:rsidR="00A41DE2" w:rsidRDefault="00A41DE2">
            <w:pPr>
              <w:widowControl w:val="0"/>
              <w:spacing w:before="120" w:after="120" w:line="240" w:lineRule="auto"/>
              <w:textAlignment w:val="baseline"/>
              <w:rPr>
                <w:rFonts w:cstheme="minorHAnsi"/>
                <w:b/>
                <w:bCs/>
                <w:color w:val="000000"/>
              </w:rPr>
            </w:pPr>
          </w:p>
        </w:tc>
      </w:tr>
      <w:tr w:rsidR="00A41DE2" w14:paraId="77F4CF47" w14:textId="77777777">
        <w:tc>
          <w:tcPr>
            <w:tcW w:w="3964" w:type="dxa"/>
            <w:vAlign w:val="center"/>
          </w:tcPr>
          <w:p w14:paraId="4C4DA550" w14:textId="77777777" w:rsidR="00A41DE2" w:rsidRDefault="00745C51">
            <w:pPr>
              <w:widowControl w:val="0"/>
              <w:spacing w:after="0" w:line="240" w:lineRule="auto"/>
              <w:textAlignment w:val="baseline"/>
              <w:rPr>
                <w:rFonts w:cstheme="minorHAnsi"/>
                <w:b/>
                <w:bCs/>
                <w:color w:val="000000"/>
              </w:rPr>
            </w:pPr>
            <w:r>
              <w:rPr>
                <w:rFonts w:ascii="Times New Roman" w:eastAsia="Times New Roman" w:hAnsi="Times New Roman" w:cstheme="minorHAnsi"/>
                <w:b/>
                <w:bCs/>
                <w:color w:val="000000"/>
              </w:rPr>
              <w:t>Data wypełnienia listy kontrolnej</w:t>
            </w:r>
          </w:p>
        </w:tc>
        <w:tc>
          <w:tcPr>
            <w:tcW w:w="5669" w:type="dxa"/>
          </w:tcPr>
          <w:p w14:paraId="59CBBBE9" w14:textId="77777777" w:rsidR="00A41DE2" w:rsidRDefault="00A41DE2">
            <w:pPr>
              <w:widowControl w:val="0"/>
              <w:spacing w:before="120" w:after="120" w:line="240" w:lineRule="auto"/>
              <w:textAlignment w:val="baseline"/>
              <w:rPr>
                <w:rFonts w:cstheme="minorHAnsi"/>
                <w:b/>
                <w:bCs/>
                <w:color w:val="000000"/>
              </w:rPr>
            </w:pPr>
          </w:p>
        </w:tc>
      </w:tr>
      <w:tr w:rsidR="00A41DE2" w14:paraId="60FCB81E" w14:textId="77777777">
        <w:tc>
          <w:tcPr>
            <w:tcW w:w="3964" w:type="dxa"/>
            <w:vAlign w:val="center"/>
          </w:tcPr>
          <w:p w14:paraId="05C0DDBE" w14:textId="77777777" w:rsidR="00A41DE2" w:rsidRDefault="00745C51">
            <w:pPr>
              <w:widowControl w:val="0"/>
              <w:spacing w:after="0" w:line="240" w:lineRule="auto"/>
              <w:textAlignment w:val="baseline"/>
              <w:rPr>
                <w:rFonts w:cstheme="minorHAnsi"/>
                <w:b/>
                <w:bCs/>
                <w:color w:val="000000"/>
              </w:rPr>
            </w:pPr>
            <w:r>
              <w:rPr>
                <w:rFonts w:ascii="Times New Roman" w:eastAsia="Times New Roman" w:hAnsi="Times New Roman" w:cstheme="minorHAnsi"/>
                <w:b/>
                <w:bCs/>
                <w:color w:val="000000"/>
              </w:rPr>
              <w:t>Osoba odpowiedzialna</w:t>
            </w:r>
          </w:p>
        </w:tc>
        <w:tc>
          <w:tcPr>
            <w:tcW w:w="5669" w:type="dxa"/>
          </w:tcPr>
          <w:p w14:paraId="53077ABE" w14:textId="77777777" w:rsidR="00A41DE2" w:rsidRDefault="00A41DE2">
            <w:pPr>
              <w:widowControl w:val="0"/>
              <w:spacing w:before="120" w:after="120" w:line="240" w:lineRule="auto"/>
              <w:textAlignment w:val="baseline"/>
              <w:rPr>
                <w:rFonts w:cstheme="minorHAnsi"/>
                <w:b/>
                <w:bCs/>
                <w:color w:val="000000"/>
              </w:rPr>
            </w:pPr>
          </w:p>
        </w:tc>
      </w:tr>
      <w:tr w:rsidR="00A41DE2" w14:paraId="29ACA007" w14:textId="77777777">
        <w:tc>
          <w:tcPr>
            <w:tcW w:w="3964" w:type="dxa"/>
            <w:vAlign w:val="center"/>
          </w:tcPr>
          <w:p w14:paraId="5A3042B8" w14:textId="77777777" w:rsidR="00A41DE2" w:rsidRDefault="00745C51">
            <w:pPr>
              <w:widowControl w:val="0"/>
              <w:spacing w:after="0" w:line="240" w:lineRule="auto"/>
              <w:textAlignment w:val="baseline"/>
              <w:rPr>
                <w:rFonts w:cstheme="minorHAnsi"/>
                <w:b/>
                <w:bCs/>
                <w:color w:val="000000"/>
              </w:rPr>
            </w:pPr>
            <w:r>
              <w:rPr>
                <w:rFonts w:ascii="Times New Roman" w:eastAsia="Times New Roman" w:hAnsi="Times New Roman" w:cstheme="minorHAnsi"/>
                <w:b/>
                <w:bCs/>
                <w:color w:val="000000"/>
              </w:rPr>
              <w:t>Osoba/Osoby wypełniająca</w:t>
            </w:r>
          </w:p>
        </w:tc>
        <w:tc>
          <w:tcPr>
            <w:tcW w:w="5669" w:type="dxa"/>
          </w:tcPr>
          <w:p w14:paraId="087C754C" w14:textId="77777777" w:rsidR="00A41DE2" w:rsidRDefault="00A41DE2">
            <w:pPr>
              <w:widowControl w:val="0"/>
              <w:spacing w:before="120" w:after="120" w:line="240" w:lineRule="auto"/>
              <w:textAlignment w:val="baseline"/>
              <w:rPr>
                <w:rFonts w:cstheme="minorHAnsi"/>
                <w:b/>
                <w:bCs/>
                <w:color w:val="000000"/>
              </w:rPr>
            </w:pPr>
          </w:p>
        </w:tc>
      </w:tr>
    </w:tbl>
    <w:p w14:paraId="5E8407F4" w14:textId="77777777" w:rsidR="00A41DE2" w:rsidRDefault="00A41DE2">
      <w:pPr>
        <w:widowControl w:val="0"/>
        <w:spacing w:after="0" w:line="240" w:lineRule="auto"/>
        <w:textAlignment w:val="baseline"/>
        <w:rPr>
          <w:rFonts w:ascii="Times New Roman" w:eastAsia="Times New Roman" w:hAnsi="Times New Roman" w:cstheme="minorHAnsi"/>
          <w:sz w:val="20"/>
          <w:szCs w:val="20"/>
          <w:lang w:eastAsia="pl-PL"/>
        </w:rPr>
      </w:pPr>
    </w:p>
    <w:p w14:paraId="0A320C90" w14:textId="77777777" w:rsidR="00A41DE2" w:rsidRDefault="00745C51">
      <w:pPr>
        <w:widowControl w:val="0"/>
        <w:spacing w:after="0" w:line="240" w:lineRule="auto"/>
        <w:textAlignment w:val="baseline"/>
        <w:rPr>
          <w:rFonts w:ascii="Times New Roman" w:eastAsia="Times New Roman" w:hAnsi="Times New Roman" w:cstheme="minorHAnsi"/>
          <w:color w:val="FF0000"/>
          <w:sz w:val="20"/>
          <w:szCs w:val="20"/>
          <w:lang w:eastAsia="pl-PL"/>
        </w:rPr>
      </w:pPr>
      <w:r>
        <w:rPr>
          <w:rFonts w:ascii="Times New Roman" w:eastAsia="Times New Roman" w:hAnsi="Times New Roman" w:cstheme="minorHAnsi"/>
          <w:color w:val="FF0000"/>
          <w:sz w:val="20"/>
          <w:szCs w:val="20"/>
          <w:lang w:eastAsia="pl-PL"/>
        </w:rPr>
        <w:t>UWAGA: Odpowiedź „</w:t>
      </w:r>
      <w:r>
        <w:rPr>
          <w:rFonts w:ascii="Times New Roman" w:eastAsia="Times New Roman" w:hAnsi="Times New Roman" w:cstheme="minorHAnsi"/>
          <w:caps/>
          <w:color w:val="FF0000"/>
          <w:sz w:val="20"/>
          <w:szCs w:val="20"/>
          <w:lang w:eastAsia="pl-PL"/>
        </w:rPr>
        <w:t>Nie</w:t>
      </w:r>
      <w:r>
        <w:rPr>
          <w:rFonts w:ascii="Times New Roman" w:eastAsia="Times New Roman" w:hAnsi="Times New Roman" w:cstheme="minorHAnsi"/>
          <w:color w:val="FF0000"/>
          <w:sz w:val="20"/>
          <w:szCs w:val="20"/>
          <w:lang w:eastAsia="pl-PL"/>
        </w:rPr>
        <w:t>” lub „</w:t>
      </w:r>
      <w:r>
        <w:rPr>
          <w:rFonts w:ascii="Times New Roman" w:eastAsia="Times New Roman" w:hAnsi="Times New Roman" w:cstheme="minorHAnsi"/>
          <w:caps/>
          <w:color w:val="FF0000"/>
          <w:sz w:val="20"/>
          <w:szCs w:val="20"/>
          <w:lang w:eastAsia="pl-PL"/>
        </w:rPr>
        <w:t>nie dotyczy</w:t>
      </w:r>
      <w:r>
        <w:rPr>
          <w:rFonts w:ascii="Times New Roman" w:eastAsia="Times New Roman" w:hAnsi="Times New Roman" w:cstheme="minorHAnsi"/>
          <w:color w:val="FF0000"/>
          <w:sz w:val="20"/>
          <w:szCs w:val="20"/>
          <w:lang w:eastAsia="pl-PL"/>
        </w:rPr>
        <w:t xml:space="preserve">” wymaga krótkiego wyjaśnienia. </w:t>
      </w:r>
    </w:p>
    <w:tbl>
      <w:tblPr>
        <w:tblW w:w="9634" w:type="dxa"/>
        <w:tblLayout w:type="fixed"/>
        <w:tblCellMar>
          <w:left w:w="70" w:type="dxa"/>
          <w:right w:w="70" w:type="dxa"/>
        </w:tblCellMar>
        <w:tblLook w:val="04A0" w:firstRow="1" w:lastRow="0" w:firstColumn="1" w:lastColumn="0" w:noHBand="0" w:noVBand="1"/>
      </w:tblPr>
      <w:tblGrid>
        <w:gridCol w:w="482"/>
        <w:gridCol w:w="9152"/>
      </w:tblGrid>
      <w:tr w:rsidR="00A41DE2" w14:paraId="73C67FC5" w14:textId="77777777">
        <w:trPr>
          <w:cantSplit/>
          <w:trHeight w:val="20"/>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3D189986" w14:textId="77777777" w:rsidR="00A41DE2" w:rsidRDefault="00745C51">
            <w:pPr>
              <w:keepNext/>
              <w:spacing w:before="240" w:after="60" w:line="240" w:lineRule="auto"/>
              <w:jc w:val="both"/>
              <w:outlineLvl w:val="0"/>
              <w:rPr>
                <w:rFonts w:ascii="Arial" w:eastAsia="Times New Roman" w:hAnsi="Arial" w:cs="Arial"/>
                <w:b/>
                <w:bCs/>
                <w:sz w:val="32"/>
                <w:szCs w:val="32"/>
                <w:shd w:val="clear" w:color="auto" w:fill="FFFFFF"/>
                <w:lang w:eastAsia="pl-PL"/>
              </w:rPr>
            </w:pPr>
            <w:r>
              <w:rPr>
                <w:rFonts w:ascii="Arial" w:eastAsia="Times New Roman" w:hAnsi="Arial" w:cs="Arial"/>
                <w:b/>
                <w:bCs/>
                <w:sz w:val="32"/>
                <w:szCs w:val="32"/>
                <w:lang w:eastAsia="pl-PL"/>
              </w:rPr>
              <w:t>Środki organizacyjne</w:t>
            </w:r>
          </w:p>
        </w:tc>
      </w:tr>
      <w:tr w:rsidR="00A41DE2" w14:paraId="67AA3C4A"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09D75"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552C3"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powołano Inspektora Ochrony Danych lub wyznaczono pracownika do pełnienia zadań związanych z ochroną danych osobowych?</w:t>
            </w:r>
          </w:p>
          <w:p w14:paraId="640620FA"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5A2C118D" w14:textId="77777777" w:rsidR="00A41DE2" w:rsidRDefault="00745C51">
            <w:pPr>
              <w:widowControl w:val="0"/>
              <w:spacing w:after="0" w:line="240" w:lineRule="auto"/>
              <w:textAlignment w:val="baseline"/>
              <w:rPr>
                <w:rFonts w:ascii="Calibri" w:eastAsia="Times New Roman" w:hAnsi="Calibri" w:cs="Arial"/>
                <w:sz w:val="20"/>
                <w:szCs w:val="20"/>
                <w:lang w:eastAsia="pl-PL"/>
              </w:rPr>
            </w:pPr>
            <w:r>
              <w:rPr>
                <w:rFonts w:eastAsia="Times New Roman" w:cs="Arial"/>
                <w:color w:val="A6A6A6" w:themeColor="background1" w:themeShade="A6"/>
                <w:sz w:val="20"/>
                <w:szCs w:val="20"/>
                <w:lang w:eastAsia="pl-PL"/>
              </w:rPr>
              <w:t>WYJAŚNIENIA:</w:t>
            </w:r>
          </w:p>
        </w:tc>
      </w:tr>
      <w:tr w:rsidR="00A41DE2" w14:paraId="6C309B82"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7DC92"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7FEA"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opracowano i wdrożono dokumentację ochrony danych opisującą zasady przetwarzania i zabezpieczania danych osobowych (np. polityka ochrony danych)?</w:t>
            </w:r>
          </w:p>
          <w:p w14:paraId="40009964"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72095C8E" w14:textId="77777777" w:rsidR="00A41DE2" w:rsidRDefault="00745C51">
            <w:pPr>
              <w:widowControl w:val="0"/>
              <w:spacing w:after="0" w:line="240" w:lineRule="auto"/>
              <w:textAlignment w:val="baseline"/>
              <w:rPr>
                <w:rFonts w:ascii="Times New Roman" w:eastAsia="Times New Roman" w:hAnsi="Times New Roman" w:cstheme="minorHAnsi"/>
                <w:i/>
                <w:iCs/>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304738E6"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AC809" w14:textId="77777777" w:rsidR="00A41DE2" w:rsidRDefault="00A41DE2" w:rsidP="006F3A42">
            <w:pPr>
              <w:widowControl w:val="0"/>
              <w:numPr>
                <w:ilvl w:val="0"/>
                <w:numId w:val="32"/>
              </w:numPr>
              <w:spacing w:after="0" w:line="240" w:lineRule="auto"/>
              <w:ind w:left="346" w:hanging="350"/>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8B3D9"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prowadzony jest rejestr kategorii czynności przetwarzania zwierający wszystkie informacje wskazane w art. 30 ust. 2 RODO?</w:t>
            </w:r>
          </w:p>
          <w:p w14:paraId="68C8569C"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68AF8326"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75B7684E"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E9F34"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E6AF4"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osoby biorące udział w przetwarzaniu powierzonych danych osobowych zostały upoważnione do przetwarzania danych?</w:t>
            </w:r>
          </w:p>
          <w:p w14:paraId="7911D6FE"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3C71D2F9"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2FF13EBE"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96DFA"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CCA31"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pracownicy dopuszczeni do pracy z danymi powierzonymi zostali zobowiązani do zachowania tajemnicy lub podlegają odpowiedniemu ustawowemu obowiązkowi zachowania tajemnicy?</w:t>
            </w:r>
          </w:p>
          <w:p w14:paraId="50958062"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126B0D7D"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5A084C9F"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0B9B1"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09DC2"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pracownicy dopuszczeni do pracy z danymi powierzonymi zostali przeszkoleni z zakresu ochrony danych powierzonych i uświadomieni w zakresie ochrony danych osobowych dotyczących danych powierzonych?</w:t>
            </w:r>
          </w:p>
          <w:p w14:paraId="1F10E8E1"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66C2CB90"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175E2AE5"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04C87"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48592" w14:textId="77777777" w:rsidR="00A41DE2" w:rsidRDefault="00745C51">
            <w:pPr>
              <w:widowControl w:val="0"/>
              <w:spacing w:after="0" w:line="240" w:lineRule="auto"/>
              <w:textAlignment w:val="baseline"/>
              <w:rPr>
                <w:rFonts w:ascii="Times New Roman" w:eastAsia="Times New Roman" w:hAnsi="Times New Roman" w:cstheme="minorHAnsi"/>
                <w:color w:val="000000"/>
                <w:sz w:val="20"/>
                <w:szCs w:val="20"/>
                <w:lang w:eastAsia="pl-PL"/>
              </w:rPr>
            </w:pPr>
            <w:r>
              <w:rPr>
                <w:rFonts w:ascii="Times New Roman" w:eastAsia="Times New Roman" w:hAnsi="Times New Roman" w:cstheme="minorHAnsi"/>
                <w:color w:val="000000"/>
                <w:sz w:val="20"/>
                <w:szCs w:val="20"/>
                <w:lang w:eastAsia="pl-PL"/>
              </w:rPr>
              <w:t>Czy stworzono procedurę przechowywania/archiwizowania dokumentacji, która zawiera powierzone dane osobowe?</w:t>
            </w:r>
          </w:p>
          <w:p w14:paraId="6FF52A85"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2B6D3384" w14:textId="77777777" w:rsidR="00A41DE2" w:rsidRDefault="00745C51">
            <w:pPr>
              <w:widowControl w:val="0"/>
              <w:spacing w:after="0" w:line="240" w:lineRule="auto"/>
              <w:textAlignment w:val="baseline"/>
              <w:rPr>
                <w:rFonts w:ascii="Times New Roman" w:eastAsia="Times New Roman" w:hAnsi="Times New Roman" w:cstheme="minorHAnsi"/>
                <w:i/>
                <w:iCs/>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55A61E51"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041CD"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90833"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organizacja posiada procedury szybkiego przywrócenia dostępności danych osobowych i dostępu do nich w razie incydentu fizycznego lub technicznego?</w:t>
            </w:r>
          </w:p>
          <w:p w14:paraId="5A8C653E"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5714D7C2" w14:textId="77777777" w:rsidR="00A41DE2" w:rsidRDefault="00745C51">
            <w:pPr>
              <w:widowControl w:val="0"/>
              <w:spacing w:after="0" w:line="240" w:lineRule="auto"/>
              <w:textAlignment w:val="baseline"/>
              <w:rPr>
                <w:rFonts w:ascii="Times New Roman" w:eastAsia="Times New Roman" w:hAnsi="Times New Roman" w:cstheme="minorHAnsi"/>
                <w:color w:val="000000"/>
                <w:sz w:val="20"/>
                <w:szCs w:val="20"/>
                <w:lang w:eastAsia="pl-PL"/>
              </w:rPr>
            </w:pPr>
            <w:r>
              <w:rPr>
                <w:rFonts w:eastAsia="Times New Roman" w:cs="Arial"/>
                <w:color w:val="A6A6A6" w:themeColor="background1" w:themeShade="A6"/>
                <w:sz w:val="20"/>
                <w:szCs w:val="20"/>
                <w:lang w:eastAsia="pl-PL"/>
              </w:rPr>
              <w:t>WYJAŚNIENIA:</w:t>
            </w:r>
          </w:p>
        </w:tc>
      </w:tr>
      <w:tr w:rsidR="00A41DE2" w14:paraId="72235324"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5F865"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714E7"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zostały wdrożone procedury, umożliwiające skuteczne zgłoszenie naruszenia bezpieczeństwa powierzonych danych osobowych?</w:t>
            </w:r>
          </w:p>
          <w:p w14:paraId="0069D670"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7754252E"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47915CE4" w14:textId="77777777">
        <w:trPr>
          <w:cantSplit/>
          <w:trHeight w:val="20"/>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503976DA" w14:textId="77777777" w:rsidR="00A41DE2" w:rsidRDefault="00745C51">
            <w:pPr>
              <w:keepNext/>
              <w:spacing w:before="240" w:after="60" w:line="240" w:lineRule="auto"/>
              <w:jc w:val="both"/>
              <w:outlineLvl w:val="0"/>
              <w:rPr>
                <w:rFonts w:ascii="Arial" w:eastAsia="Times New Roman" w:hAnsi="Arial" w:cs="Arial"/>
                <w:b/>
                <w:bCs/>
                <w:sz w:val="32"/>
                <w:szCs w:val="32"/>
                <w:shd w:val="clear" w:color="auto" w:fill="FFFFFF"/>
                <w:lang w:eastAsia="pl-PL"/>
              </w:rPr>
            </w:pPr>
            <w:proofErr w:type="spellStart"/>
            <w:r>
              <w:rPr>
                <w:rFonts w:ascii="Arial" w:eastAsia="Times New Roman" w:hAnsi="Arial" w:cs="Arial"/>
                <w:b/>
                <w:bCs/>
                <w:sz w:val="32"/>
                <w:szCs w:val="32"/>
                <w:lang w:eastAsia="pl-PL"/>
              </w:rPr>
              <w:lastRenderedPageBreak/>
              <w:t>Podpowierzenie</w:t>
            </w:r>
            <w:proofErr w:type="spellEnd"/>
          </w:p>
        </w:tc>
      </w:tr>
      <w:tr w:rsidR="00A41DE2" w14:paraId="00E7B074"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56C8C" w14:textId="77777777" w:rsidR="00A41DE2" w:rsidRDefault="00A41DE2" w:rsidP="006F3A42">
            <w:pPr>
              <w:widowControl w:val="0"/>
              <w:numPr>
                <w:ilvl w:val="0"/>
                <w:numId w:val="32"/>
              </w:numPr>
              <w:spacing w:after="0" w:line="240" w:lineRule="auto"/>
              <w:ind w:left="346" w:hanging="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208E9"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 xml:space="preserve">Czy w procesie przetwarzania powierzonych danych wykorzystywane są usługi innych podwykonawców (tzw. </w:t>
            </w:r>
            <w:proofErr w:type="spellStart"/>
            <w:r>
              <w:rPr>
                <w:rFonts w:ascii="Times New Roman" w:eastAsia="Times New Roman" w:hAnsi="Times New Roman" w:cstheme="minorHAnsi"/>
                <w:sz w:val="20"/>
                <w:szCs w:val="20"/>
                <w:shd w:val="clear" w:color="auto" w:fill="FFFFFF"/>
                <w:lang w:eastAsia="pl-PL"/>
              </w:rPr>
              <w:t>podpowierzenie</w:t>
            </w:r>
            <w:proofErr w:type="spellEnd"/>
            <w:r>
              <w:rPr>
                <w:rFonts w:ascii="Times New Roman" w:eastAsia="Times New Roman" w:hAnsi="Times New Roman" w:cstheme="minorHAnsi"/>
                <w:sz w:val="20"/>
                <w:szCs w:val="20"/>
                <w:shd w:val="clear" w:color="auto" w:fill="FFFFFF"/>
                <w:lang w:eastAsia="pl-PL"/>
              </w:rPr>
              <w:t xml:space="preserve"> przetwarzania danych)?</w:t>
            </w:r>
          </w:p>
          <w:p w14:paraId="4F5C8226" w14:textId="77777777" w:rsidR="00A41DE2" w:rsidRDefault="00745C51">
            <w:pPr>
              <w:widowControl w:val="0"/>
              <w:spacing w:after="0" w:line="240" w:lineRule="auto"/>
              <w:textAlignment w:val="baseline"/>
              <w:rPr>
                <w:rFonts w:ascii="Times New Roman" w:eastAsia="Times New Roman" w:hAnsi="Times New Roman" w:cstheme="minorHAnsi"/>
                <w:i/>
                <w:iCs/>
                <w:color w:val="FF0000"/>
                <w:sz w:val="20"/>
                <w:szCs w:val="20"/>
                <w:shd w:val="clear" w:color="auto" w:fill="FFFFFF"/>
                <w:lang w:eastAsia="pl-PL"/>
              </w:rPr>
            </w:pPr>
            <w:r>
              <w:rPr>
                <w:rFonts w:ascii="Times New Roman" w:eastAsia="Times New Roman" w:hAnsi="Times New Roman" w:cstheme="minorHAnsi"/>
                <w:i/>
                <w:iCs/>
                <w:color w:val="FF0000"/>
                <w:sz w:val="20"/>
                <w:szCs w:val="20"/>
                <w:shd w:val="clear" w:color="auto" w:fill="FFFFFF"/>
                <w:lang w:eastAsia="pl-PL"/>
              </w:rPr>
              <w:t xml:space="preserve">- jeżeli </w:t>
            </w:r>
            <w:r>
              <w:rPr>
                <w:rFonts w:ascii="Times New Roman" w:eastAsia="Times New Roman" w:hAnsi="Times New Roman" w:cstheme="minorHAnsi"/>
                <w:i/>
                <w:iCs/>
                <w:caps/>
                <w:color w:val="FF0000"/>
                <w:sz w:val="20"/>
                <w:szCs w:val="20"/>
                <w:shd w:val="clear" w:color="auto" w:fill="FFFFFF"/>
                <w:lang w:eastAsia="pl-PL"/>
              </w:rPr>
              <w:t>tak</w:t>
            </w:r>
            <w:r>
              <w:rPr>
                <w:rFonts w:ascii="Times New Roman" w:eastAsia="Times New Roman" w:hAnsi="Times New Roman" w:cstheme="minorHAnsi"/>
                <w:i/>
                <w:iCs/>
                <w:color w:val="FF0000"/>
                <w:sz w:val="20"/>
                <w:szCs w:val="20"/>
                <w:shd w:val="clear" w:color="auto" w:fill="FFFFFF"/>
                <w:lang w:eastAsia="pl-PL"/>
              </w:rPr>
              <w:t>, należy przesłać zestawienie zawierające: nazwę podmiotu, zakres działań, datę od kiedy dane osobowe są powierzone.</w:t>
            </w:r>
          </w:p>
          <w:p w14:paraId="2AF9CBCA" w14:textId="77777777" w:rsidR="00A41DE2" w:rsidRDefault="00745C51">
            <w:pPr>
              <w:widowControl w:val="0"/>
              <w:spacing w:after="0" w:line="240" w:lineRule="auto"/>
              <w:textAlignment w:val="baseline"/>
              <w:rPr>
                <w:rFonts w:ascii="Times New Roman" w:eastAsia="Times New Roman" w:hAnsi="Times New Roman" w:cstheme="minorHAnsi"/>
                <w:i/>
                <w:iCs/>
                <w:color w:val="FF0000"/>
                <w:sz w:val="20"/>
                <w:szCs w:val="20"/>
                <w:shd w:val="clear" w:color="auto" w:fill="FFFFFF"/>
                <w:lang w:eastAsia="pl-PL"/>
              </w:rPr>
            </w:pPr>
            <w:r>
              <w:rPr>
                <w:rFonts w:ascii="Times New Roman" w:eastAsia="Times New Roman" w:hAnsi="Times New Roman" w:cstheme="minorHAnsi"/>
                <w:i/>
                <w:iCs/>
                <w:color w:val="FF0000"/>
                <w:sz w:val="20"/>
                <w:szCs w:val="20"/>
                <w:shd w:val="clear" w:color="auto" w:fill="FFFFFF"/>
                <w:lang w:eastAsia="pl-PL"/>
              </w:rPr>
              <w:t xml:space="preserve">- jeżeli </w:t>
            </w:r>
            <w:r>
              <w:rPr>
                <w:rFonts w:ascii="Times New Roman" w:eastAsia="Times New Roman" w:hAnsi="Times New Roman" w:cstheme="minorHAnsi"/>
                <w:i/>
                <w:iCs/>
                <w:caps/>
                <w:color w:val="FF0000"/>
                <w:sz w:val="20"/>
                <w:szCs w:val="20"/>
                <w:shd w:val="clear" w:color="auto" w:fill="FFFFFF"/>
                <w:lang w:eastAsia="pl-PL"/>
              </w:rPr>
              <w:t>nie</w:t>
            </w:r>
            <w:r>
              <w:rPr>
                <w:rFonts w:ascii="Times New Roman" w:eastAsia="Times New Roman" w:hAnsi="Times New Roman" w:cstheme="minorHAnsi"/>
                <w:i/>
                <w:iCs/>
                <w:color w:val="FF0000"/>
                <w:sz w:val="20"/>
                <w:szCs w:val="20"/>
                <w:shd w:val="clear" w:color="auto" w:fill="FFFFFF"/>
                <w:lang w:eastAsia="pl-PL"/>
              </w:rPr>
              <w:t>, w pkt od 12 do 14 należy zaznaczyć: NIE DOTYCZY.</w:t>
            </w:r>
          </w:p>
          <w:p w14:paraId="4C0BD202"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7C847775"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50A195D8"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909D0"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A48D3"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 xml:space="preserve">Czy z podmiotami, o których mowa w pkt 10 zostały podpisane umowy/porozumienia/inny instrument prawny regulujący </w:t>
            </w:r>
            <w:proofErr w:type="spellStart"/>
            <w:r>
              <w:rPr>
                <w:rFonts w:ascii="Times New Roman" w:eastAsia="Times New Roman" w:hAnsi="Times New Roman" w:cstheme="minorHAnsi"/>
                <w:sz w:val="20"/>
                <w:szCs w:val="20"/>
                <w:shd w:val="clear" w:color="auto" w:fill="FFFFFF"/>
                <w:lang w:eastAsia="pl-PL"/>
              </w:rPr>
              <w:t>podpowierzenie</w:t>
            </w:r>
            <w:proofErr w:type="spellEnd"/>
            <w:r>
              <w:rPr>
                <w:rFonts w:ascii="Times New Roman" w:eastAsia="Times New Roman" w:hAnsi="Times New Roman" w:cstheme="minorHAnsi"/>
                <w:sz w:val="20"/>
                <w:szCs w:val="20"/>
                <w:shd w:val="clear" w:color="auto" w:fill="FFFFFF"/>
                <w:lang w:eastAsia="pl-PL"/>
              </w:rPr>
              <w:t xml:space="preserve"> zgodne z art. 28 ust. 3 RODO?</w:t>
            </w:r>
          </w:p>
          <w:p w14:paraId="47411F67"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285E9C5E" w14:textId="77777777" w:rsidR="00A41DE2" w:rsidRDefault="00745C51">
            <w:pPr>
              <w:widowControl w:val="0"/>
              <w:spacing w:after="0" w:line="240" w:lineRule="auto"/>
              <w:textAlignment w:val="baseline"/>
              <w:rPr>
                <w:rFonts w:ascii="Times New Roman" w:eastAsia="Times New Roman" w:hAnsi="Times New Roman" w:cstheme="minorHAnsi"/>
                <w:i/>
                <w:iCs/>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43C17BA4"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E552F"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6E47B"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podmioty zewnętrzne, o których mowa w pkt 10 zostały sprawdzone pod kątem zapewnienia odpowiedniego poziomu ochrony danych osobowych, o których mowa w art. 32 RODO w związku z art. 28 ust. 4 RODO?</w:t>
            </w:r>
          </w:p>
          <w:p w14:paraId="0A483EEB"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10A27725"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36EC6A6A"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11B11"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848DF"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przed podpisaniem umowy z podmiotami, o których mowa w pkt 10, uzyskano zgodę Administratora?</w:t>
            </w:r>
          </w:p>
          <w:p w14:paraId="1CC069DB"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1CA9BE0B"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74573BE9" w14:textId="77777777">
        <w:trPr>
          <w:cantSplit/>
          <w:trHeight w:val="20"/>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26BB23C0" w14:textId="77777777" w:rsidR="00A41DE2" w:rsidRDefault="00745C51">
            <w:pPr>
              <w:keepNext/>
              <w:spacing w:before="240" w:after="60" w:line="240" w:lineRule="auto"/>
              <w:jc w:val="both"/>
              <w:outlineLvl w:val="0"/>
              <w:rPr>
                <w:rFonts w:ascii="Arial" w:eastAsia="Times New Roman" w:hAnsi="Arial" w:cs="Arial"/>
                <w:b/>
                <w:bCs/>
                <w:sz w:val="32"/>
                <w:szCs w:val="32"/>
                <w:shd w:val="clear" w:color="auto" w:fill="FFFFFF"/>
                <w:lang w:eastAsia="pl-PL"/>
              </w:rPr>
            </w:pPr>
            <w:r>
              <w:rPr>
                <w:rFonts w:ascii="Arial" w:eastAsia="Times New Roman" w:hAnsi="Arial" w:cs="Arial"/>
                <w:b/>
                <w:bCs/>
                <w:sz w:val="32"/>
                <w:szCs w:val="32"/>
                <w:lang w:eastAsia="pl-PL"/>
              </w:rPr>
              <w:t>Zabezpieczenia fizyczne</w:t>
            </w:r>
          </w:p>
        </w:tc>
      </w:tr>
      <w:tr w:rsidR="00A41DE2" w14:paraId="3FD39883"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25E91" w14:textId="77777777" w:rsidR="00A41DE2" w:rsidRDefault="00A41DE2" w:rsidP="006F3A42">
            <w:pPr>
              <w:widowControl w:val="0"/>
              <w:numPr>
                <w:ilvl w:val="0"/>
                <w:numId w:val="32"/>
              </w:numPr>
              <w:spacing w:after="0" w:line="240" w:lineRule="auto"/>
              <w:ind w:left="346"/>
              <w:jc w:val="both"/>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2C381"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zastosowano środki kontroli dostępu fizycznego do budynku/budynków tylko dla autoryzowanego personelu w miejscu przechowywania powierzonych danych?</w:t>
            </w:r>
          </w:p>
          <w:p w14:paraId="33E31C1B"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2ABA1565" w14:textId="77777777" w:rsidR="00A41DE2" w:rsidRDefault="00745C51">
            <w:pPr>
              <w:widowControl w:val="0"/>
              <w:spacing w:after="0" w:line="240" w:lineRule="auto"/>
              <w:textAlignment w:val="baseline"/>
              <w:rPr>
                <w:rFonts w:ascii="Times New Roman" w:eastAsia="Times New Roman" w:hAnsi="Times New Roman" w:cstheme="minorHAnsi"/>
                <w:i/>
                <w:iCs/>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03A14030"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EA4BE"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2EDFC"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dostęp do pomieszczeń pozostających w dyspozycji podmiotu przetwarzającego po godzinach pracy jest możliwy dla osób trzecich (m.in. firma sprzątająca, ochrona)?</w:t>
            </w:r>
          </w:p>
          <w:p w14:paraId="428091AC"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59614502"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39E8F0A2"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81879"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FCC27"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powierzone dane osobowe gromadzone w formie papierowej, po godzinach pracy organizacji, przechowywane są w zamykanych szafach/szafkach/szufladach bez możliwości dostępu do nich osób nieupoważnionych (tzw. zasada „czystego biurka”)?</w:t>
            </w:r>
          </w:p>
          <w:p w14:paraId="6F87A0BF"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412EC283"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337739D4"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456E9"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6FD3C"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pracownicy zostali zobowiązani do niszczenia dokumentów zawierających dane osobowe przy użyciu niszczarek, które nie pozwalają na odtworzenie dokumentu w łatwy sposób?</w:t>
            </w:r>
          </w:p>
          <w:p w14:paraId="160DE9C6"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2ECE17E3"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596E4954"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25619"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E065B"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 xml:space="preserve">Proszę zaznaczyć </w:t>
            </w:r>
            <w:r>
              <w:rPr>
                <w:rFonts w:ascii="Times New Roman" w:eastAsia="Times New Roman" w:hAnsi="Times New Roman" w:cstheme="minorHAnsi"/>
                <w:b/>
                <w:bCs/>
                <w:sz w:val="20"/>
                <w:szCs w:val="20"/>
                <w:u w:val="single"/>
                <w:shd w:val="clear" w:color="auto" w:fill="FFFFFF"/>
                <w:lang w:eastAsia="pl-PL"/>
              </w:rPr>
              <w:t>zastosowane</w:t>
            </w:r>
            <w:r>
              <w:rPr>
                <w:rFonts w:ascii="Times New Roman" w:eastAsia="Times New Roman" w:hAnsi="Times New Roman" w:cstheme="minorHAnsi"/>
                <w:sz w:val="20"/>
                <w:szCs w:val="20"/>
                <w:shd w:val="clear" w:color="auto" w:fill="FFFFFF"/>
                <w:lang w:eastAsia="pl-PL"/>
              </w:rPr>
              <w:t xml:space="preserve"> elementy zabezpieczenia fizycznego:</w:t>
            </w:r>
          </w:p>
          <w:p w14:paraId="76A67B8A"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MS Gothic" w:eastAsia="MS Gothic" w:hAnsi="MS Gothic" w:cs="Arial"/>
                <w:sz w:val="20"/>
                <w:szCs w:val="20"/>
                <w:lang w:eastAsia="pl-PL"/>
              </w:rPr>
              <w:t>☐</w:t>
            </w:r>
            <w:r>
              <w:rPr>
                <w:rFonts w:ascii="Times New Roman" w:eastAsia="Times New Roman" w:hAnsi="Times New Roman" w:cstheme="minorHAnsi"/>
                <w:sz w:val="20"/>
                <w:szCs w:val="20"/>
                <w:shd w:val="clear" w:color="auto" w:fill="FFFFFF"/>
                <w:lang w:eastAsia="pl-PL"/>
              </w:rPr>
              <w:t xml:space="preserve"> pomieszczenia zamykane na klucz;</w:t>
            </w:r>
          </w:p>
          <w:p w14:paraId="6BDE5CF5"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klucze do pomieszczeń zdawane na portierni, recepcji itp.;</w:t>
            </w:r>
          </w:p>
          <w:p w14:paraId="4CA11EB6"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MS Gothic" w:eastAsia="MS Gothic" w:hAnsi="MS Gothic" w:cs="Arial"/>
                <w:sz w:val="20"/>
                <w:szCs w:val="20"/>
                <w:lang w:eastAsia="pl-PL"/>
              </w:rPr>
              <w:t>☐</w:t>
            </w:r>
            <w:r>
              <w:rPr>
                <w:rFonts w:ascii="Times New Roman" w:eastAsia="Times New Roman" w:hAnsi="Times New Roman" w:cstheme="minorHAnsi"/>
                <w:sz w:val="20"/>
                <w:szCs w:val="20"/>
                <w:shd w:val="clear" w:color="auto" w:fill="FFFFFF"/>
                <w:lang w:eastAsia="pl-PL"/>
              </w:rPr>
              <w:t xml:space="preserve"> dokumentacja zawierająca dane osobowe przechowywana w zamykanych meblach;</w:t>
            </w:r>
          </w:p>
          <w:p w14:paraId="5C2401C2"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MS Gothic" w:eastAsia="MS Gothic" w:hAnsi="MS Gothic" w:cs="Arial"/>
                <w:sz w:val="20"/>
                <w:szCs w:val="20"/>
                <w:lang w:eastAsia="pl-PL"/>
              </w:rPr>
              <w:t>☐</w:t>
            </w:r>
            <w:r>
              <w:rPr>
                <w:rFonts w:ascii="Times New Roman" w:eastAsia="Times New Roman" w:hAnsi="Times New Roman" w:cstheme="minorHAnsi"/>
                <w:sz w:val="20"/>
                <w:szCs w:val="20"/>
                <w:shd w:val="clear" w:color="auto" w:fill="FFFFFF"/>
                <w:lang w:eastAsia="pl-PL"/>
              </w:rPr>
              <w:t xml:space="preserve"> dostęp do dokumentów tylko dla osób upoważnionych;</w:t>
            </w:r>
          </w:p>
          <w:p w14:paraId="6C6460EA"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MS Gothic" w:eastAsia="MS Gothic" w:hAnsi="MS Gothic" w:cs="Arial"/>
                <w:sz w:val="20"/>
                <w:szCs w:val="20"/>
                <w:lang w:eastAsia="pl-PL"/>
              </w:rPr>
              <w:t>☐</w:t>
            </w:r>
            <w:r>
              <w:rPr>
                <w:rFonts w:ascii="Times New Roman" w:eastAsia="Times New Roman" w:hAnsi="Times New Roman" w:cstheme="minorHAnsi"/>
                <w:sz w:val="20"/>
                <w:szCs w:val="20"/>
                <w:shd w:val="clear" w:color="auto" w:fill="FFFFFF"/>
                <w:lang w:eastAsia="pl-PL"/>
              </w:rPr>
              <w:t xml:space="preserve"> kontrola dostępu do budynku (ochrona, portiernia, system kontroli dostępu itp.);</w:t>
            </w:r>
          </w:p>
          <w:p w14:paraId="61E6F15C"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MS Gothic" w:eastAsia="MS Gothic" w:hAnsi="MS Gothic" w:cs="Arial"/>
                <w:sz w:val="20"/>
                <w:szCs w:val="20"/>
                <w:lang w:eastAsia="pl-PL"/>
              </w:rPr>
              <w:t>☐</w:t>
            </w:r>
            <w:r>
              <w:rPr>
                <w:rFonts w:ascii="Times New Roman" w:eastAsia="Times New Roman" w:hAnsi="Times New Roman" w:cstheme="minorHAnsi"/>
                <w:sz w:val="20"/>
                <w:szCs w:val="20"/>
                <w:shd w:val="clear" w:color="auto" w:fill="FFFFFF"/>
                <w:lang w:eastAsia="pl-PL"/>
              </w:rPr>
              <w:t xml:space="preserve"> kontrola dostępu do pomieszczeń (czytnik kart magnetycznych, kod do drzwi itp.);</w:t>
            </w:r>
          </w:p>
          <w:p w14:paraId="73C6361A"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MS Gothic" w:eastAsia="MS Gothic" w:hAnsi="MS Gothic" w:cs="Arial"/>
                <w:sz w:val="20"/>
                <w:szCs w:val="20"/>
                <w:lang w:eastAsia="pl-PL"/>
              </w:rPr>
              <w:t>☐</w:t>
            </w:r>
            <w:r>
              <w:rPr>
                <w:rFonts w:ascii="Times New Roman" w:eastAsia="Times New Roman" w:hAnsi="Times New Roman" w:cstheme="minorHAnsi"/>
                <w:sz w:val="20"/>
                <w:szCs w:val="20"/>
                <w:shd w:val="clear" w:color="auto" w:fill="FFFFFF"/>
                <w:lang w:eastAsia="pl-PL"/>
              </w:rPr>
              <w:t xml:space="preserve"> monitoring wizyjny budynku;</w:t>
            </w:r>
          </w:p>
          <w:p w14:paraId="161681ED"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MS Gothic" w:eastAsia="MS Gothic" w:hAnsi="MS Gothic" w:cs="Arial"/>
                <w:sz w:val="20"/>
                <w:szCs w:val="20"/>
                <w:lang w:eastAsia="pl-PL"/>
              </w:rPr>
              <w:t>☐</w:t>
            </w:r>
            <w:r>
              <w:rPr>
                <w:rFonts w:ascii="Times New Roman" w:eastAsia="Times New Roman" w:hAnsi="Times New Roman" w:cstheme="minorHAnsi"/>
                <w:sz w:val="20"/>
                <w:szCs w:val="20"/>
                <w:shd w:val="clear" w:color="auto" w:fill="FFFFFF"/>
                <w:lang w:eastAsia="pl-PL"/>
              </w:rPr>
              <w:t xml:space="preserve"> monitoring wizyjny piętra, na którym przechowywane są powierzone dane;</w:t>
            </w:r>
          </w:p>
          <w:p w14:paraId="78832BF3"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MS Gothic" w:eastAsia="MS Gothic" w:hAnsi="MS Gothic" w:cs="Arial"/>
                <w:sz w:val="20"/>
                <w:szCs w:val="20"/>
                <w:lang w:eastAsia="pl-PL"/>
              </w:rPr>
              <w:t>☐</w:t>
            </w:r>
            <w:r>
              <w:rPr>
                <w:rFonts w:ascii="Times New Roman" w:eastAsia="Times New Roman" w:hAnsi="Times New Roman" w:cstheme="minorHAnsi"/>
                <w:sz w:val="20"/>
                <w:szCs w:val="20"/>
                <w:shd w:val="clear" w:color="auto" w:fill="FFFFFF"/>
                <w:lang w:eastAsia="pl-PL"/>
              </w:rPr>
              <w:t xml:space="preserve"> system sygnalizacji włamania i napadu;</w:t>
            </w:r>
          </w:p>
          <w:p w14:paraId="5B39F4B9"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MS Gothic" w:eastAsia="MS Gothic" w:hAnsi="MS Gothic" w:cs="Arial"/>
                <w:sz w:val="20"/>
                <w:szCs w:val="20"/>
                <w:lang w:eastAsia="pl-PL"/>
              </w:rPr>
              <w:t>☐</w:t>
            </w:r>
            <w:r>
              <w:rPr>
                <w:rFonts w:ascii="Times New Roman" w:eastAsia="Times New Roman" w:hAnsi="Times New Roman" w:cstheme="minorHAnsi"/>
                <w:sz w:val="20"/>
                <w:szCs w:val="20"/>
                <w:shd w:val="clear" w:color="auto" w:fill="FFFFFF"/>
                <w:lang w:eastAsia="pl-PL"/>
              </w:rPr>
              <w:t xml:space="preserve"> system sygnalizacji pożaru;</w:t>
            </w:r>
          </w:p>
        </w:tc>
      </w:tr>
      <w:tr w:rsidR="00A41DE2" w14:paraId="55128E9E" w14:textId="77777777">
        <w:trPr>
          <w:cantSplit/>
          <w:trHeight w:val="20"/>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76FFF979" w14:textId="77777777" w:rsidR="00A41DE2" w:rsidRDefault="00745C51">
            <w:pPr>
              <w:keepNext/>
              <w:spacing w:before="240" w:after="60" w:line="240" w:lineRule="auto"/>
              <w:jc w:val="both"/>
              <w:outlineLvl w:val="0"/>
              <w:rPr>
                <w:rFonts w:ascii="Arial" w:eastAsia="Times New Roman" w:hAnsi="Arial" w:cs="Arial"/>
                <w:b/>
                <w:bCs/>
                <w:sz w:val="32"/>
                <w:szCs w:val="32"/>
                <w:shd w:val="clear" w:color="auto" w:fill="FFFFFF"/>
                <w:lang w:eastAsia="pl-PL"/>
              </w:rPr>
            </w:pPr>
            <w:r>
              <w:rPr>
                <w:rFonts w:ascii="Arial" w:eastAsia="Times New Roman" w:hAnsi="Arial" w:cs="Arial"/>
                <w:b/>
                <w:bCs/>
                <w:sz w:val="32"/>
                <w:szCs w:val="32"/>
                <w:lang w:eastAsia="pl-PL"/>
              </w:rPr>
              <w:lastRenderedPageBreak/>
              <w:t>Zabezpieczenia teleinformatyczne</w:t>
            </w:r>
          </w:p>
        </w:tc>
      </w:tr>
      <w:tr w:rsidR="00A41DE2" w14:paraId="36890E26"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62062"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53966"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każdy użytkownik dostaje imienny identyfikator do systemów informatycznych?</w:t>
            </w:r>
          </w:p>
          <w:p w14:paraId="7EB7EA2C"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709F9E4E"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3C82BC9C"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08C5D"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5AD58"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uprawnienia do przetwarzania danych osobowych są odbierane, gdy kończy się stosunek pracy (lub inna forma współpracy)?</w:t>
            </w:r>
          </w:p>
          <w:p w14:paraId="0917CF7B"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717F523C"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43C50E61"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A8D67" w14:textId="77777777" w:rsidR="00A41DE2" w:rsidRDefault="00A41DE2" w:rsidP="006F3A42">
            <w:pPr>
              <w:widowControl w:val="0"/>
              <w:numPr>
                <w:ilvl w:val="0"/>
                <w:numId w:val="32"/>
              </w:numPr>
              <w:spacing w:after="0" w:line="240" w:lineRule="auto"/>
              <w:ind w:left="346"/>
              <w:jc w:val="both"/>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F955E"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systemy informatyczne zapewniają wymuszanie na użytkownikach okresowe zmiany haseł oraz zmiany w razie zaistniałej potrzeby?</w:t>
            </w:r>
          </w:p>
          <w:p w14:paraId="01F1EED3"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3963C68E"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550CBA4A"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57314"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CD049"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wprowadzono ochronę systemów poprzez blokadę komputera, gdy nie jest on używany?</w:t>
            </w:r>
          </w:p>
          <w:p w14:paraId="002F4A7A"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3148E883"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34610DD8"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382CB"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DA4BF"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zapewniono oprogramowanie antywirusowe na stacjach używanych do przetwarzania powierzony danych oraz na urządzeniach mobilnych (np. telefonach)?</w:t>
            </w:r>
          </w:p>
          <w:p w14:paraId="56362F04"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77B6A190"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417CFC88"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CED1E"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13C9D"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wykorzystywane oprogramowanie posiada licencję i jest na bieżąco aktualizowane?</w:t>
            </w:r>
          </w:p>
          <w:p w14:paraId="0C7F2D07"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05EF1ECB"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739DBF84"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0BC61"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7C050"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stosuje się szyfrowanie urządzeń przenośnych (np. dysków komputerów przenośnych, zewnętrznych pamięci), na których przetwarzane są dane powierzone?</w:t>
            </w:r>
          </w:p>
          <w:p w14:paraId="45198644"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7F40CA4C"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4F700A12"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9192D"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78E52"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pracownicy zostali zobowiązani do szyfrowania powierzonych danych osobowych przesyłanych drogą elektroniczną (np. raportowanie)?</w:t>
            </w:r>
          </w:p>
          <w:p w14:paraId="7E7B9163"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65858C9B"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56639DD0"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F46BC"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946E1"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urządzenia mobilne (np. telefony), na których przetwarzane są dane powierzone posiadają skonfigurowaną kontrolę dostępu?</w:t>
            </w:r>
          </w:p>
          <w:p w14:paraId="03710281"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2179BD65"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6E77288C"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A1166"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A51EC"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wykonywane są kopie zapasowe powierzonych danych osobowych zapewniające szybkie przywrócenie dostępu do nich w razie incydentu fizycznego lub technicznego?</w:t>
            </w:r>
          </w:p>
          <w:p w14:paraId="5AD5725F"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499183B9"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11988249"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B629E"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326A3"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kopie zapasowe są przechowywane w sposób zapewniający bezpieczeństwo powierzonych danych?</w:t>
            </w:r>
          </w:p>
          <w:p w14:paraId="0D4DE999"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010756C5"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5BE43A9C" w14:textId="77777777">
        <w:trPr>
          <w:cantSplit/>
          <w:trHeight w:val="20"/>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22CADF46" w14:textId="77777777" w:rsidR="00A41DE2" w:rsidRDefault="00745C51">
            <w:pPr>
              <w:keepNext/>
              <w:spacing w:before="240" w:after="60" w:line="240" w:lineRule="auto"/>
              <w:jc w:val="both"/>
              <w:outlineLvl w:val="0"/>
              <w:rPr>
                <w:rFonts w:ascii="Arial" w:eastAsia="Times New Roman" w:hAnsi="Arial" w:cs="Arial"/>
                <w:b/>
                <w:bCs/>
                <w:sz w:val="32"/>
                <w:szCs w:val="32"/>
                <w:shd w:val="clear" w:color="auto" w:fill="FFFFFF"/>
                <w:lang w:eastAsia="pl-PL"/>
              </w:rPr>
            </w:pPr>
            <w:r>
              <w:rPr>
                <w:rFonts w:ascii="Arial" w:eastAsia="Times New Roman" w:hAnsi="Arial" w:cs="Arial"/>
                <w:b/>
                <w:bCs/>
                <w:sz w:val="32"/>
                <w:szCs w:val="32"/>
                <w:lang w:eastAsia="pl-PL"/>
              </w:rPr>
              <w:t>Analiza ryzyka</w:t>
            </w:r>
          </w:p>
        </w:tc>
      </w:tr>
      <w:tr w:rsidR="00A41DE2" w14:paraId="2EF3203C"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96160"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99B35" w14:textId="77777777" w:rsidR="00A41DE2" w:rsidRDefault="00745C51">
            <w:pPr>
              <w:widowControl w:val="0"/>
              <w:spacing w:after="0" w:line="240" w:lineRule="auto"/>
              <w:textAlignment w:val="baseline"/>
              <w:rPr>
                <w:rFonts w:ascii="Times New Roman" w:eastAsia="Times New Roman" w:hAnsi="Times New Roman" w:cstheme="minorHAnsi"/>
                <w:sz w:val="20"/>
                <w:szCs w:val="20"/>
                <w:lang w:eastAsia="pl-PL"/>
              </w:rPr>
            </w:pPr>
            <w:r>
              <w:rPr>
                <w:rFonts w:ascii="Times New Roman" w:eastAsia="Times New Roman" w:hAnsi="Times New Roman" w:cstheme="minorHAnsi"/>
                <w:sz w:val="20"/>
                <w:szCs w:val="20"/>
                <w:shd w:val="clear" w:color="auto" w:fill="FFFFFF"/>
                <w:lang w:eastAsia="pl-PL"/>
              </w:rPr>
              <w:t>Czy dokonywana jest okresowa ocena ryzyka dotycząca</w:t>
            </w:r>
            <w:r>
              <w:rPr>
                <w:rFonts w:ascii="Times New Roman" w:eastAsia="Times New Roman" w:hAnsi="Times New Roman" w:cstheme="minorHAnsi"/>
                <w:sz w:val="20"/>
                <w:szCs w:val="20"/>
                <w:lang w:eastAsia="pl-PL"/>
              </w:rPr>
              <w:t xml:space="preserve"> bezpieczeństwa przetwarzania powierzonych danych osobowych, w szczególności w zakresie zagrożeń:</w:t>
            </w:r>
          </w:p>
          <w:p w14:paraId="79941957" w14:textId="77777777" w:rsidR="00A41DE2" w:rsidRDefault="00745C51" w:rsidP="006F3A42">
            <w:pPr>
              <w:widowControl w:val="0"/>
              <w:numPr>
                <w:ilvl w:val="0"/>
                <w:numId w:val="33"/>
              </w:numPr>
              <w:spacing w:after="0" w:line="240" w:lineRule="auto"/>
              <w:contextualSpacing/>
              <w:textAlignment w:val="baseline"/>
              <w:rPr>
                <w:rFonts w:ascii="Calibri" w:eastAsia="Times New Roman" w:hAnsi="Calibri" w:cstheme="minorHAnsi"/>
                <w:sz w:val="20"/>
                <w:szCs w:val="20"/>
                <w:lang w:eastAsia="pl-PL" w:bidi="fa-IR"/>
              </w:rPr>
            </w:pPr>
            <w:r>
              <w:rPr>
                <w:rFonts w:eastAsia="Times New Roman" w:cstheme="minorHAnsi"/>
                <w:sz w:val="20"/>
                <w:szCs w:val="20"/>
                <w:lang w:eastAsia="pl-PL" w:bidi="fa-IR"/>
              </w:rPr>
              <w:t>przypadkowego lub niezgodnego z prawem zniszczenia,</w:t>
            </w:r>
          </w:p>
          <w:p w14:paraId="419D1DAF" w14:textId="77777777" w:rsidR="00A41DE2" w:rsidRDefault="00745C51" w:rsidP="006F3A42">
            <w:pPr>
              <w:widowControl w:val="0"/>
              <w:numPr>
                <w:ilvl w:val="0"/>
                <w:numId w:val="33"/>
              </w:numPr>
              <w:spacing w:after="0" w:line="240" w:lineRule="auto"/>
              <w:contextualSpacing/>
              <w:textAlignment w:val="baseline"/>
              <w:rPr>
                <w:rFonts w:ascii="Calibri" w:eastAsia="Times New Roman" w:hAnsi="Calibri" w:cstheme="minorHAnsi"/>
                <w:sz w:val="20"/>
                <w:szCs w:val="20"/>
                <w:lang w:eastAsia="pl-PL" w:bidi="fa-IR"/>
              </w:rPr>
            </w:pPr>
            <w:r>
              <w:rPr>
                <w:rFonts w:eastAsia="Times New Roman" w:cstheme="minorHAnsi"/>
                <w:sz w:val="20"/>
                <w:szCs w:val="20"/>
                <w:lang w:eastAsia="pl-PL" w:bidi="fa-IR"/>
              </w:rPr>
              <w:t>utraty, modyfikacji, nieuprawnionego ujawnienia,</w:t>
            </w:r>
          </w:p>
          <w:p w14:paraId="43889ED0" w14:textId="77777777" w:rsidR="00A41DE2" w:rsidRDefault="00745C51" w:rsidP="006F3A42">
            <w:pPr>
              <w:widowControl w:val="0"/>
              <w:numPr>
                <w:ilvl w:val="0"/>
                <w:numId w:val="33"/>
              </w:numPr>
              <w:spacing w:after="0" w:line="240" w:lineRule="auto"/>
              <w:contextualSpacing/>
              <w:textAlignment w:val="baseline"/>
              <w:rPr>
                <w:rFonts w:ascii="Calibri" w:eastAsia="Times New Roman" w:hAnsi="Calibri" w:cstheme="minorHAnsi"/>
                <w:sz w:val="20"/>
                <w:szCs w:val="20"/>
                <w:lang w:eastAsia="pl-PL" w:bidi="fa-IR"/>
              </w:rPr>
            </w:pPr>
            <w:r>
              <w:rPr>
                <w:rFonts w:eastAsia="Times New Roman" w:cstheme="minorHAnsi"/>
                <w:sz w:val="20"/>
                <w:szCs w:val="20"/>
                <w:lang w:eastAsia="pl-PL" w:bidi="fa-IR"/>
              </w:rPr>
              <w:t>lub nieuprawnionego dostępu do danych osobowych przesyłanych, przechowywanych lub w inny sposób przetwarzanych.</w:t>
            </w:r>
          </w:p>
          <w:p w14:paraId="6B415C0A"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4574DA9A"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1B136B5D"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872EA"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b/>
                <w:bCs/>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D6208"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organizacja wprowadziła, na podstawie oszacowanego ryzyka bezpieczeństwa powierzonych danych, inne środki techniczne i organizacyjne, które nie zostały wymienione powyżej?</w:t>
            </w:r>
          </w:p>
          <w:p w14:paraId="6436C3BE" w14:textId="77777777" w:rsidR="00A41DE2" w:rsidRDefault="00745C51">
            <w:pPr>
              <w:widowControl w:val="0"/>
              <w:spacing w:after="0" w:line="240" w:lineRule="auto"/>
              <w:textAlignment w:val="baseline"/>
              <w:rPr>
                <w:rFonts w:ascii="Times New Roman" w:eastAsia="Times New Roman" w:hAnsi="Times New Roman" w:cstheme="minorHAnsi"/>
                <w:i/>
                <w:iCs/>
                <w:color w:val="FF0000"/>
                <w:sz w:val="20"/>
                <w:szCs w:val="20"/>
                <w:shd w:val="clear" w:color="auto" w:fill="FFFFFF"/>
                <w:lang w:eastAsia="pl-PL"/>
              </w:rPr>
            </w:pPr>
            <w:r>
              <w:rPr>
                <w:rFonts w:ascii="Times New Roman" w:eastAsia="Times New Roman" w:hAnsi="Times New Roman" w:cstheme="minorHAnsi"/>
                <w:i/>
                <w:iCs/>
                <w:color w:val="FF0000"/>
                <w:sz w:val="20"/>
                <w:szCs w:val="20"/>
                <w:shd w:val="clear" w:color="auto" w:fill="FFFFFF"/>
                <w:lang w:eastAsia="pl-PL"/>
              </w:rPr>
              <w:t xml:space="preserve">- jeżeli </w:t>
            </w:r>
            <w:r>
              <w:rPr>
                <w:rFonts w:ascii="Times New Roman" w:eastAsia="Times New Roman" w:hAnsi="Times New Roman" w:cstheme="minorHAnsi"/>
                <w:i/>
                <w:iCs/>
                <w:caps/>
                <w:color w:val="FF0000"/>
                <w:sz w:val="20"/>
                <w:szCs w:val="20"/>
                <w:shd w:val="clear" w:color="auto" w:fill="FFFFFF"/>
                <w:lang w:eastAsia="pl-PL"/>
              </w:rPr>
              <w:t>tak</w:t>
            </w:r>
            <w:r>
              <w:rPr>
                <w:rFonts w:ascii="Times New Roman" w:eastAsia="Times New Roman" w:hAnsi="Times New Roman" w:cstheme="minorHAnsi"/>
                <w:i/>
                <w:iCs/>
                <w:color w:val="FF0000"/>
                <w:sz w:val="20"/>
                <w:szCs w:val="20"/>
                <w:shd w:val="clear" w:color="auto" w:fill="FFFFFF"/>
                <w:lang w:eastAsia="pl-PL"/>
              </w:rPr>
              <w:t>, należy wymienić jakie.</w:t>
            </w:r>
          </w:p>
          <w:p w14:paraId="24002D29"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35D14F45" w14:textId="77777777" w:rsidR="00A41DE2" w:rsidRDefault="00745C51">
            <w:pPr>
              <w:widowControl w:val="0"/>
              <w:spacing w:after="0" w:line="240" w:lineRule="auto"/>
              <w:textAlignment w:val="baseline"/>
              <w:rPr>
                <w:rFonts w:ascii="Calibri" w:eastAsia="Times New Roman" w:hAnsi="Calibri" w:cs="Arial"/>
                <w:sz w:val="20"/>
                <w:szCs w:val="20"/>
                <w:lang w:eastAsia="pl-PL"/>
              </w:rPr>
            </w:pPr>
            <w:r>
              <w:rPr>
                <w:rFonts w:eastAsia="Times New Roman" w:cs="Arial"/>
                <w:color w:val="A6A6A6" w:themeColor="background1" w:themeShade="A6"/>
                <w:sz w:val="20"/>
                <w:szCs w:val="20"/>
                <w:lang w:eastAsia="pl-PL"/>
              </w:rPr>
              <w:t>WYJAŚNIENIA:</w:t>
            </w:r>
          </w:p>
          <w:p w14:paraId="39DAC795" w14:textId="77777777" w:rsidR="00A41DE2" w:rsidRDefault="00A41DE2">
            <w:pPr>
              <w:widowControl w:val="0"/>
              <w:spacing w:after="0" w:line="240" w:lineRule="auto"/>
              <w:textAlignment w:val="baseline"/>
              <w:rPr>
                <w:rFonts w:ascii="Calibri" w:eastAsia="Times New Roman" w:hAnsi="Calibri" w:cs="Arial"/>
                <w:i/>
                <w:iCs/>
                <w:color w:val="FF0000"/>
                <w:sz w:val="20"/>
                <w:szCs w:val="20"/>
                <w:lang w:eastAsia="pl-PL"/>
              </w:rPr>
            </w:pPr>
          </w:p>
          <w:p w14:paraId="19277DD7" w14:textId="77777777" w:rsidR="00A41DE2" w:rsidRDefault="00A41DE2">
            <w:pPr>
              <w:widowControl w:val="0"/>
              <w:spacing w:after="0" w:line="240" w:lineRule="auto"/>
              <w:textAlignment w:val="baseline"/>
              <w:rPr>
                <w:rFonts w:ascii="Times New Roman" w:eastAsia="Times New Roman" w:hAnsi="Times New Roman" w:cstheme="minorHAnsi"/>
                <w:i/>
                <w:iCs/>
                <w:color w:val="FF0000"/>
                <w:sz w:val="20"/>
                <w:szCs w:val="20"/>
                <w:shd w:val="clear" w:color="auto" w:fill="FFFFFF"/>
                <w:lang w:eastAsia="pl-PL"/>
              </w:rPr>
            </w:pPr>
          </w:p>
        </w:tc>
      </w:tr>
      <w:tr w:rsidR="00A41DE2" w14:paraId="553CB59F" w14:textId="77777777">
        <w:trPr>
          <w:cantSplit/>
          <w:trHeight w:val="20"/>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530A827C" w14:textId="77777777" w:rsidR="00A41DE2" w:rsidRDefault="00745C51">
            <w:pPr>
              <w:keepNext/>
              <w:spacing w:before="240" w:after="60" w:line="240" w:lineRule="auto"/>
              <w:jc w:val="both"/>
              <w:outlineLvl w:val="0"/>
              <w:rPr>
                <w:rFonts w:ascii="Arial" w:eastAsia="Times New Roman" w:hAnsi="Arial" w:cs="Arial"/>
                <w:b/>
                <w:bCs/>
                <w:sz w:val="32"/>
                <w:szCs w:val="32"/>
                <w:shd w:val="clear" w:color="auto" w:fill="FFFFFF"/>
                <w:lang w:eastAsia="pl-PL"/>
              </w:rPr>
            </w:pPr>
            <w:r>
              <w:rPr>
                <w:rFonts w:ascii="Arial" w:eastAsia="Times New Roman" w:hAnsi="Arial" w:cs="Arial"/>
                <w:b/>
                <w:bCs/>
                <w:sz w:val="32"/>
                <w:szCs w:val="32"/>
                <w:lang w:eastAsia="pl-PL"/>
              </w:rPr>
              <w:t>Naruszenia ochrony danych</w:t>
            </w:r>
          </w:p>
        </w:tc>
      </w:tr>
      <w:tr w:rsidR="00A41DE2" w14:paraId="53BD7153"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08827"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40F85"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podmiot przetwarzający wdrożył procedury dotyczące zarzadzania incydentami bezpieczeństwa?</w:t>
            </w:r>
          </w:p>
          <w:p w14:paraId="6C142280"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5B7C89C0"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0D472541"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1708B"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753D9"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wystąpiły incydenty/naruszenia ochrony danych osobowych przy przetwarzaniu danych powierzonych przez Administratora?</w:t>
            </w:r>
          </w:p>
          <w:p w14:paraId="1C986D06" w14:textId="77777777" w:rsidR="00A41DE2" w:rsidRDefault="00745C51">
            <w:pPr>
              <w:widowControl w:val="0"/>
              <w:spacing w:after="0" w:line="240" w:lineRule="auto"/>
              <w:textAlignment w:val="baseline"/>
              <w:rPr>
                <w:rFonts w:ascii="Times New Roman" w:eastAsia="Times New Roman" w:hAnsi="Times New Roman" w:cstheme="minorHAnsi"/>
                <w:i/>
                <w:iCs/>
                <w:color w:val="FF0000"/>
                <w:sz w:val="20"/>
                <w:szCs w:val="20"/>
                <w:shd w:val="clear" w:color="auto" w:fill="FFFFFF"/>
                <w:lang w:eastAsia="pl-PL"/>
              </w:rPr>
            </w:pPr>
            <w:r>
              <w:rPr>
                <w:rFonts w:ascii="Times New Roman" w:eastAsia="Times New Roman" w:hAnsi="Times New Roman" w:cstheme="minorHAnsi"/>
                <w:i/>
                <w:iCs/>
                <w:color w:val="FF0000"/>
                <w:sz w:val="20"/>
                <w:szCs w:val="20"/>
                <w:shd w:val="clear" w:color="auto" w:fill="FFFFFF"/>
                <w:lang w:eastAsia="pl-PL"/>
              </w:rPr>
              <w:t xml:space="preserve">- jeżeli </w:t>
            </w:r>
            <w:r>
              <w:rPr>
                <w:rFonts w:ascii="Times New Roman" w:eastAsia="Times New Roman" w:hAnsi="Times New Roman" w:cstheme="minorHAnsi"/>
                <w:i/>
                <w:iCs/>
                <w:caps/>
                <w:color w:val="FF0000"/>
                <w:sz w:val="20"/>
                <w:szCs w:val="20"/>
                <w:shd w:val="clear" w:color="auto" w:fill="FFFFFF"/>
                <w:lang w:eastAsia="pl-PL"/>
              </w:rPr>
              <w:t>tak</w:t>
            </w:r>
            <w:r>
              <w:rPr>
                <w:rFonts w:ascii="Times New Roman" w:eastAsia="Times New Roman" w:hAnsi="Times New Roman" w:cstheme="minorHAnsi"/>
                <w:i/>
                <w:iCs/>
                <w:color w:val="FF0000"/>
                <w:sz w:val="20"/>
                <w:szCs w:val="20"/>
                <w:shd w:val="clear" w:color="auto" w:fill="FFFFFF"/>
                <w:lang w:eastAsia="pl-PL"/>
              </w:rPr>
              <w:t>, to w jakim czasie powiadomiono Administratora o naruszeniu?</w:t>
            </w:r>
          </w:p>
          <w:p w14:paraId="1E9B33B5"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431B66E5" w14:textId="77777777" w:rsidR="00A41DE2" w:rsidRDefault="00745C51">
            <w:pPr>
              <w:widowControl w:val="0"/>
              <w:spacing w:after="0" w:line="240" w:lineRule="auto"/>
              <w:textAlignment w:val="baseline"/>
              <w:rPr>
                <w:rFonts w:ascii="Times New Roman" w:eastAsia="Times New Roman" w:hAnsi="Times New Roman" w:cstheme="minorHAnsi"/>
                <w:i/>
                <w:iCs/>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54360905" w14:textId="77777777">
        <w:trPr>
          <w:cantSplit/>
          <w:trHeight w:val="20"/>
        </w:trPr>
        <w:tc>
          <w:tcPr>
            <w:tcW w:w="9633" w:type="dxa"/>
            <w:gridSpan w:val="2"/>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7D6CDBB7" w14:textId="77777777" w:rsidR="00A41DE2" w:rsidRDefault="00745C51">
            <w:pPr>
              <w:keepNext/>
              <w:spacing w:before="240" w:after="60" w:line="240" w:lineRule="auto"/>
              <w:jc w:val="both"/>
              <w:outlineLvl w:val="0"/>
              <w:rPr>
                <w:rFonts w:ascii="Arial" w:eastAsia="Times New Roman" w:hAnsi="Arial" w:cs="Arial"/>
                <w:b/>
                <w:bCs/>
                <w:sz w:val="32"/>
                <w:szCs w:val="32"/>
                <w:shd w:val="clear" w:color="auto" w:fill="FFFFFF"/>
                <w:lang w:eastAsia="pl-PL"/>
              </w:rPr>
            </w:pPr>
            <w:r>
              <w:rPr>
                <w:rFonts w:ascii="Arial" w:eastAsia="Times New Roman" w:hAnsi="Arial" w:cs="Arial"/>
                <w:b/>
                <w:bCs/>
                <w:sz w:val="32"/>
                <w:szCs w:val="32"/>
                <w:lang w:eastAsia="pl-PL"/>
              </w:rPr>
              <w:t>Realizacja praw osób fizycznych</w:t>
            </w:r>
          </w:p>
        </w:tc>
      </w:tr>
      <w:tr w:rsidR="00A41DE2" w14:paraId="5455AACF"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4E34D"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0DCB0"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w ostatnich 24 miesiącach do podmiotu przetwarzającego trafiły jakieś żądania osób fizycznych z art. 12-22 RODO?</w:t>
            </w:r>
          </w:p>
          <w:p w14:paraId="066F0C01" w14:textId="77777777" w:rsidR="00A41DE2" w:rsidRDefault="00745C51">
            <w:pPr>
              <w:widowControl w:val="0"/>
              <w:spacing w:after="0" w:line="240" w:lineRule="auto"/>
              <w:textAlignment w:val="baseline"/>
              <w:rPr>
                <w:rFonts w:ascii="Times New Roman" w:eastAsia="Times New Roman" w:hAnsi="Times New Roman" w:cstheme="minorHAnsi"/>
                <w:i/>
                <w:iCs/>
                <w:color w:val="FF0000"/>
                <w:sz w:val="20"/>
                <w:szCs w:val="20"/>
                <w:shd w:val="clear" w:color="auto" w:fill="FFFFFF"/>
                <w:lang w:eastAsia="pl-PL"/>
              </w:rPr>
            </w:pPr>
            <w:r>
              <w:rPr>
                <w:rFonts w:ascii="Times New Roman" w:eastAsia="Times New Roman" w:hAnsi="Times New Roman" w:cstheme="minorHAnsi"/>
                <w:i/>
                <w:iCs/>
                <w:color w:val="FF0000"/>
                <w:sz w:val="20"/>
                <w:szCs w:val="20"/>
                <w:shd w:val="clear" w:color="auto" w:fill="FFFFFF"/>
                <w:lang w:eastAsia="pl-PL"/>
              </w:rPr>
              <w:t xml:space="preserve">- jeżeli </w:t>
            </w:r>
            <w:r>
              <w:rPr>
                <w:rFonts w:ascii="Times New Roman" w:eastAsia="Times New Roman" w:hAnsi="Times New Roman" w:cstheme="minorHAnsi"/>
                <w:i/>
                <w:iCs/>
                <w:caps/>
                <w:color w:val="FF0000"/>
                <w:sz w:val="20"/>
                <w:szCs w:val="20"/>
                <w:shd w:val="clear" w:color="auto" w:fill="FFFFFF"/>
                <w:lang w:eastAsia="pl-PL"/>
              </w:rPr>
              <w:t>tak</w:t>
            </w:r>
            <w:r>
              <w:rPr>
                <w:rFonts w:ascii="Times New Roman" w:eastAsia="Times New Roman" w:hAnsi="Times New Roman" w:cstheme="minorHAnsi"/>
                <w:i/>
                <w:iCs/>
                <w:color w:val="FF0000"/>
                <w:sz w:val="20"/>
                <w:szCs w:val="20"/>
                <w:shd w:val="clear" w:color="auto" w:fill="FFFFFF"/>
                <w:lang w:eastAsia="pl-PL"/>
              </w:rPr>
              <w:t>, to czy Administrator został o tym poinformowany i w jaki sposób?</w:t>
            </w:r>
          </w:p>
          <w:p w14:paraId="6D2C4173"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55D7D6BB" w14:textId="77777777" w:rsidR="00A41DE2" w:rsidRDefault="00745C51">
            <w:pPr>
              <w:widowControl w:val="0"/>
              <w:spacing w:after="0" w:line="240" w:lineRule="auto"/>
              <w:textAlignment w:val="baseline"/>
              <w:rPr>
                <w:rFonts w:ascii="Times New Roman" w:eastAsia="Times New Roman" w:hAnsi="Times New Roman" w:cstheme="minorHAnsi"/>
                <w:i/>
                <w:iCs/>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76D85111"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6B019"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E944F"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W jaki sposób podmiot przetwarzający pomaga Administratorowi wywiązać się z obowiązku odpowiadania na żądania osoby, której dane dotyczą w zakresie wykonywania jej praw wynikających z RODO?</w:t>
            </w:r>
          </w:p>
          <w:p w14:paraId="6F2C83D2"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19CA096D"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r w:rsidR="00A41DE2" w14:paraId="02C0CD05" w14:textId="77777777">
        <w:trPr>
          <w:cantSplit/>
          <w:trHeight w:val="20"/>
        </w:trPr>
        <w:tc>
          <w:tcPr>
            <w:tcW w:w="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AFB66" w14:textId="77777777" w:rsidR="00A41DE2" w:rsidRDefault="00A41DE2" w:rsidP="006F3A42">
            <w:pPr>
              <w:widowControl w:val="0"/>
              <w:numPr>
                <w:ilvl w:val="0"/>
                <w:numId w:val="32"/>
              </w:numPr>
              <w:spacing w:after="0" w:line="240" w:lineRule="auto"/>
              <w:ind w:left="346"/>
              <w:textAlignment w:val="baseline"/>
              <w:rPr>
                <w:rFonts w:ascii="Calibri" w:eastAsia="Times New Roman" w:hAnsi="Calibri" w:cstheme="minorHAnsi"/>
                <w:color w:val="000000"/>
                <w:sz w:val="20"/>
                <w:szCs w:val="20"/>
                <w:lang w:eastAsia="pl-PL" w:bidi="fa-IR"/>
              </w:rPr>
            </w:pPr>
          </w:p>
        </w:tc>
        <w:tc>
          <w:tcPr>
            <w:tcW w:w="9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B6C92" w14:textId="77777777" w:rsidR="00A41DE2" w:rsidRDefault="00745C51">
            <w:pPr>
              <w:widowControl w:val="0"/>
              <w:spacing w:after="0" w:line="240" w:lineRule="auto"/>
              <w:textAlignment w:val="baseline"/>
              <w:rPr>
                <w:rFonts w:ascii="Times New Roman" w:eastAsia="Times New Roman" w:hAnsi="Times New Roman" w:cstheme="minorHAnsi"/>
                <w:sz w:val="20"/>
                <w:szCs w:val="20"/>
                <w:shd w:val="clear" w:color="auto" w:fill="FFFFFF"/>
                <w:lang w:eastAsia="pl-PL"/>
              </w:rPr>
            </w:pPr>
            <w:r>
              <w:rPr>
                <w:rFonts w:ascii="Times New Roman" w:eastAsia="Times New Roman" w:hAnsi="Times New Roman" w:cstheme="minorHAnsi"/>
                <w:sz w:val="20"/>
                <w:szCs w:val="20"/>
                <w:shd w:val="clear" w:color="auto" w:fill="FFFFFF"/>
                <w:lang w:eastAsia="pl-PL"/>
              </w:rPr>
              <w:t>Czy spełniono obowiązek informacyjny z art. 13 lub art. 14 RODO wobec osób, których dane są przetwarzane w związku z powierzeniem danych?</w:t>
            </w:r>
          </w:p>
          <w:p w14:paraId="27E42BC1" w14:textId="77777777" w:rsidR="00A41DE2" w:rsidRDefault="00745C51">
            <w:pPr>
              <w:widowControl w:val="0"/>
              <w:spacing w:after="0" w:line="240" w:lineRule="auto"/>
              <w:jc w:val="center"/>
              <w:textAlignment w:val="baseline"/>
              <w:rPr>
                <w:rFonts w:ascii="Calibri" w:eastAsia="Times New Roman" w:hAnsi="Calibri" w:cs="Arial"/>
                <w:sz w:val="20"/>
                <w:szCs w:val="20"/>
                <w:lang w:eastAsia="pl-PL"/>
              </w:rPr>
            </w:pPr>
            <w:r>
              <w:rPr>
                <w:rFonts w:ascii="MS Gothic" w:eastAsia="MS Gothic" w:hAnsi="MS Gothic" w:cs="Arial"/>
                <w:sz w:val="20"/>
                <w:szCs w:val="20"/>
                <w:lang w:eastAsia="pl-PL"/>
              </w:rPr>
              <w:t>☐</w:t>
            </w:r>
            <w:r>
              <w:rPr>
                <w:rFonts w:eastAsia="Times New Roman" w:cs="Arial"/>
                <w:sz w:val="20"/>
                <w:szCs w:val="20"/>
                <w:lang w:eastAsia="pl-PL"/>
              </w:rPr>
              <w:t xml:space="preserve"> TAK              </w:t>
            </w:r>
            <w:r>
              <w:rPr>
                <w:rFonts w:ascii="MS Gothic" w:eastAsia="MS Gothic" w:hAnsi="MS Gothic" w:cs="Arial"/>
                <w:sz w:val="20"/>
                <w:szCs w:val="20"/>
                <w:lang w:eastAsia="pl-PL"/>
              </w:rPr>
              <w:t>☐</w:t>
            </w:r>
            <w:r>
              <w:rPr>
                <w:rFonts w:eastAsia="Times New Roman" w:cs="Arial"/>
                <w:sz w:val="20"/>
                <w:szCs w:val="20"/>
                <w:lang w:eastAsia="pl-PL"/>
              </w:rPr>
              <w:t xml:space="preserve"> NIE              </w:t>
            </w:r>
            <w:r>
              <w:rPr>
                <w:rFonts w:ascii="MS Gothic" w:eastAsia="MS Gothic" w:hAnsi="MS Gothic" w:cs="Arial"/>
                <w:sz w:val="20"/>
                <w:szCs w:val="20"/>
                <w:lang w:eastAsia="pl-PL"/>
              </w:rPr>
              <w:t>☐</w:t>
            </w:r>
            <w:r>
              <w:rPr>
                <w:rFonts w:eastAsia="Times New Roman" w:cs="Arial"/>
                <w:sz w:val="20"/>
                <w:szCs w:val="20"/>
                <w:lang w:eastAsia="pl-PL"/>
              </w:rPr>
              <w:t xml:space="preserve"> NIE DOTYCZY</w:t>
            </w:r>
          </w:p>
          <w:p w14:paraId="776F4541" w14:textId="77777777" w:rsidR="00A41DE2" w:rsidRDefault="00745C51">
            <w:pPr>
              <w:widowControl w:val="0"/>
              <w:spacing w:after="0" w:line="240" w:lineRule="auto"/>
              <w:textAlignment w:val="baseline"/>
              <w:rPr>
                <w:rFonts w:ascii="Times New Roman" w:eastAsia="Times New Roman" w:hAnsi="Times New Roman" w:cstheme="minorHAnsi"/>
                <w:i/>
                <w:iCs/>
                <w:sz w:val="20"/>
                <w:szCs w:val="20"/>
                <w:shd w:val="clear" w:color="auto" w:fill="FFFFFF"/>
                <w:lang w:eastAsia="pl-PL"/>
              </w:rPr>
            </w:pPr>
            <w:r>
              <w:rPr>
                <w:rFonts w:eastAsia="Times New Roman" w:cs="Arial"/>
                <w:color w:val="A6A6A6" w:themeColor="background1" w:themeShade="A6"/>
                <w:sz w:val="20"/>
                <w:szCs w:val="20"/>
                <w:lang w:eastAsia="pl-PL"/>
              </w:rPr>
              <w:t>WYJAŚNIENIA:</w:t>
            </w:r>
          </w:p>
        </w:tc>
      </w:tr>
    </w:tbl>
    <w:p w14:paraId="3985FCC7" w14:textId="77777777" w:rsidR="00A41DE2" w:rsidRDefault="00A41DE2">
      <w:pPr>
        <w:widowControl w:val="0"/>
        <w:spacing w:after="0" w:line="240" w:lineRule="auto"/>
        <w:textAlignment w:val="baseline"/>
        <w:rPr>
          <w:rFonts w:ascii="Times New Roman" w:eastAsia="Times New Roman" w:hAnsi="Times New Roman" w:cs="Times New Roman"/>
          <w:lang w:eastAsia="pl-PL"/>
        </w:rPr>
      </w:pPr>
    </w:p>
    <w:tbl>
      <w:tblPr>
        <w:tblW w:w="9634" w:type="dxa"/>
        <w:tblLayout w:type="fixed"/>
        <w:tblCellMar>
          <w:left w:w="70" w:type="dxa"/>
          <w:right w:w="70" w:type="dxa"/>
        </w:tblCellMar>
        <w:tblLook w:val="04A0" w:firstRow="1" w:lastRow="0" w:firstColumn="1" w:lastColumn="0" w:noHBand="0" w:noVBand="1"/>
      </w:tblPr>
      <w:tblGrid>
        <w:gridCol w:w="4818"/>
        <w:gridCol w:w="4816"/>
      </w:tblGrid>
      <w:tr w:rsidR="00A41DE2" w14:paraId="24689C74" w14:textId="77777777">
        <w:trPr>
          <w:trHeight w:val="20"/>
        </w:trPr>
        <w:tc>
          <w:tcPr>
            <w:tcW w:w="4817" w:type="dxa"/>
            <w:shd w:val="clear" w:color="auto" w:fill="auto"/>
            <w:vAlign w:val="center"/>
          </w:tcPr>
          <w:p w14:paraId="643F2E77"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66E689B5"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353DD5F9"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2046768B"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4A3E781B"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599273D5"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62728BEB" w14:textId="77777777" w:rsidR="00A41DE2" w:rsidRDefault="00745C51">
            <w:pPr>
              <w:widowControl w:val="0"/>
              <w:spacing w:after="0" w:line="240" w:lineRule="auto"/>
              <w:jc w:val="center"/>
              <w:textAlignment w:val="baseline"/>
              <w:rPr>
                <w:rFonts w:ascii="Times New Roman" w:eastAsia="Times New Roman" w:hAnsi="Times New Roman" w:cstheme="minorHAnsi"/>
                <w:sz w:val="20"/>
                <w:szCs w:val="20"/>
                <w:lang w:eastAsia="pl-PL"/>
              </w:rPr>
            </w:pPr>
            <w:r>
              <w:rPr>
                <w:rFonts w:ascii="Times New Roman" w:eastAsia="Times New Roman" w:hAnsi="Times New Roman" w:cstheme="minorHAnsi"/>
                <w:sz w:val="20"/>
                <w:szCs w:val="20"/>
                <w:lang w:eastAsia="pl-PL"/>
              </w:rPr>
              <w:t>Data i podpis osoby sporządzającej listę kontrolną</w:t>
            </w:r>
          </w:p>
        </w:tc>
        <w:tc>
          <w:tcPr>
            <w:tcW w:w="4816" w:type="dxa"/>
            <w:shd w:val="clear" w:color="auto" w:fill="auto"/>
            <w:vAlign w:val="center"/>
          </w:tcPr>
          <w:p w14:paraId="5F6E9288"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2FF85548"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64EC77E2"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5EBFF2F0"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04D7D93A"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67B53918" w14:textId="77777777" w:rsidR="00A41DE2" w:rsidRDefault="00A41DE2">
            <w:pPr>
              <w:widowControl w:val="0"/>
              <w:spacing w:after="0" w:line="240" w:lineRule="auto"/>
              <w:jc w:val="center"/>
              <w:textAlignment w:val="baseline"/>
              <w:rPr>
                <w:rFonts w:ascii="Times New Roman" w:eastAsia="Times New Roman" w:hAnsi="Times New Roman" w:cstheme="minorHAnsi"/>
                <w:sz w:val="20"/>
                <w:szCs w:val="20"/>
                <w:lang w:eastAsia="pl-PL"/>
              </w:rPr>
            </w:pPr>
          </w:p>
          <w:p w14:paraId="2E5C424F" w14:textId="77777777" w:rsidR="00A41DE2" w:rsidRDefault="00745C51">
            <w:pPr>
              <w:widowControl w:val="0"/>
              <w:spacing w:after="0" w:line="240" w:lineRule="auto"/>
              <w:jc w:val="center"/>
              <w:textAlignment w:val="baseline"/>
              <w:rPr>
                <w:rFonts w:ascii="Times New Roman" w:eastAsia="Times New Roman" w:hAnsi="Times New Roman" w:cstheme="minorHAnsi"/>
                <w:sz w:val="20"/>
                <w:szCs w:val="20"/>
                <w:lang w:eastAsia="pl-PL"/>
              </w:rPr>
            </w:pPr>
            <w:r>
              <w:rPr>
                <w:rFonts w:ascii="Times New Roman" w:eastAsia="Times New Roman" w:hAnsi="Times New Roman" w:cstheme="minorHAnsi"/>
                <w:sz w:val="20"/>
                <w:szCs w:val="20"/>
                <w:lang w:eastAsia="pl-PL"/>
              </w:rPr>
              <w:t>Data i podpis osoby zatwierdzającej listę kontrolną</w:t>
            </w:r>
          </w:p>
        </w:tc>
      </w:tr>
    </w:tbl>
    <w:p w14:paraId="5C46DA1E" w14:textId="77777777" w:rsidR="00A41DE2" w:rsidRDefault="00A41DE2">
      <w:pPr>
        <w:widowControl w:val="0"/>
        <w:spacing w:after="0" w:line="240" w:lineRule="auto"/>
        <w:textAlignment w:val="baseline"/>
        <w:rPr>
          <w:rFonts w:asciiTheme="majorHAnsi" w:eastAsia="Times New Roman" w:hAnsiTheme="majorHAnsi" w:cstheme="majorHAnsi"/>
          <w:b/>
          <w:bCs/>
          <w:color w:val="000000"/>
          <w:lang w:eastAsia="pl-PL"/>
        </w:rPr>
      </w:pPr>
    </w:p>
    <w:p w14:paraId="252A91C8" w14:textId="77777777" w:rsidR="00A41DE2" w:rsidRDefault="00A41DE2">
      <w:pPr>
        <w:rPr>
          <w:lang w:eastAsia="pl-PL"/>
        </w:rPr>
      </w:pPr>
    </w:p>
    <w:p w14:paraId="6D277A2C" w14:textId="77777777" w:rsidR="00A41DE2" w:rsidRDefault="00A41DE2">
      <w:pPr>
        <w:rPr>
          <w:lang w:eastAsia="pl-PL"/>
        </w:rPr>
      </w:pPr>
    </w:p>
    <w:p w14:paraId="1E86E5FE" w14:textId="77777777" w:rsidR="00A41DE2" w:rsidRPr="00745C51" w:rsidRDefault="00745C51">
      <w:pPr>
        <w:spacing w:after="0" w:line="240" w:lineRule="auto"/>
        <w:jc w:val="right"/>
        <w:rPr>
          <w:rFonts w:ascii="Times New Roman" w:hAnsi="Times New Roman"/>
        </w:rPr>
      </w:pPr>
      <w:r w:rsidRPr="00745C51">
        <w:rPr>
          <w:rFonts w:ascii="Times New Roman" w:hAnsi="Times New Roman"/>
          <w:lang w:bidi="fa-IR"/>
        </w:rPr>
        <w:t>Załącznik nr 2 do umowy</w:t>
      </w:r>
    </w:p>
    <w:p w14:paraId="38320C6D" w14:textId="77777777" w:rsidR="00A41DE2" w:rsidRPr="00745C51" w:rsidRDefault="00745C51">
      <w:pPr>
        <w:spacing w:after="0" w:line="240" w:lineRule="auto"/>
        <w:jc w:val="right"/>
        <w:rPr>
          <w:rFonts w:ascii="Times New Roman" w:hAnsi="Times New Roman"/>
        </w:rPr>
      </w:pPr>
      <w:r w:rsidRPr="00745C51">
        <w:rPr>
          <w:rFonts w:ascii="Times New Roman" w:hAnsi="Times New Roman"/>
          <w:lang w:bidi="fa-IR"/>
        </w:rPr>
        <w:t>………………… z dnia …….. 2024 roku</w:t>
      </w:r>
    </w:p>
    <w:p w14:paraId="7313928D" w14:textId="77777777" w:rsidR="00A41DE2" w:rsidRDefault="00A41DE2">
      <w:pPr>
        <w:spacing w:after="0" w:line="240" w:lineRule="auto"/>
        <w:jc w:val="right"/>
        <w:rPr>
          <w:lang w:bidi="fa-IR"/>
        </w:rPr>
      </w:pPr>
    </w:p>
    <w:p w14:paraId="50EA2D13" w14:textId="77777777" w:rsidR="00A41DE2" w:rsidRDefault="00A41DE2">
      <w:pPr>
        <w:pStyle w:val="Standard1"/>
        <w:jc w:val="both"/>
        <w:rPr>
          <w:rFonts w:cs="Times New Roman"/>
          <w:sz w:val="22"/>
          <w:szCs w:val="22"/>
        </w:rPr>
      </w:pPr>
    </w:p>
    <w:p w14:paraId="42D00380" w14:textId="77777777" w:rsidR="00A41DE2" w:rsidRDefault="00745C51">
      <w:pPr>
        <w:pStyle w:val="Standard1"/>
        <w:jc w:val="center"/>
        <w:rPr>
          <w:rFonts w:cs="Times New Roman"/>
          <w:b/>
          <w:sz w:val="22"/>
          <w:szCs w:val="22"/>
        </w:rPr>
      </w:pPr>
      <w:r>
        <w:rPr>
          <w:rFonts w:cs="Times New Roman"/>
          <w:b/>
          <w:sz w:val="22"/>
          <w:szCs w:val="22"/>
        </w:rPr>
        <w:t>Umowa powierzenia przetwarzania danych osobowych</w:t>
      </w:r>
    </w:p>
    <w:p w14:paraId="412317EC" w14:textId="77777777" w:rsidR="00A41DE2" w:rsidRDefault="00A41DE2">
      <w:pPr>
        <w:pStyle w:val="Standard1"/>
        <w:jc w:val="center"/>
        <w:rPr>
          <w:rFonts w:cs="Times New Roman"/>
          <w:b/>
          <w:sz w:val="22"/>
          <w:szCs w:val="22"/>
        </w:rPr>
      </w:pPr>
    </w:p>
    <w:p w14:paraId="7A598B14" w14:textId="77777777" w:rsidR="00A41DE2" w:rsidRDefault="00A41DE2">
      <w:pPr>
        <w:pStyle w:val="Standard1"/>
        <w:rPr>
          <w:rFonts w:cs="Times New Roman"/>
          <w:b/>
          <w:sz w:val="22"/>
          <w:szCs w:val="22"/>
        </w:rPr>
      </w:pPr>
    </w:p>
    <w:p w14:paraId="58397001" w14:textId="77777777" w:rsidR="00A41DE2" w:rsidRDefault="00745C51">
      <w:pPr>
        <w:pStyle w:val="Standard1"/>
        <w:jc w:val="center"/>
        <w:rPr>
          <w:rFonts w:cs="Times New Roman"/>
          <w:sz w:val="22"/>
          <w:szCs w:val="22"/>
        </w:rPr>
      </w:pPr>
      <w:r>
        <w:rPr>
          <w:rFonts w:cs="Times New Roman"/>
          <w:sz w:val="22"/>
          <w:szCs w:val="22"/>
        </w:rPr>
        <w:t>zawarta dnia …………………………. w ……………………………………. (zwana dalej „Umową”)</w:t>
      </w:r>
    </w:p>
    <w:p w14:paraId="2E8ACC60" w14:textId="77777777" w:rsidR="00A41DE2" w:rsidRDefault="00A41DE2">
      <w:pPr>
        <w:pStyle w:val="Standard1"/>
        <w:rPr>
          <w:rFonts w:cs="Times New Roman"/>
          <w:sz w:val="22"/>
          <w:szCs w:val="22"/>
        </w:rPr>
      </w:pPr>
    </w:p>
    <w:p w14:paraId="1DCF5BF0" w14:textId="77777777" w:rsidR="00A41DE2" w:rsidRDefault="00745C51">
      <w:pPr>
        <w:pStyle w:val="Standard1"/>
        <w:rPr>
          <w:rFonts w:cs="Times New Roman"/>
          <w:sz w:val="22"/>
          <w:szCs w:val="22"/>
        </w:rPr>
      </w:pPr>
      <w:r>
        <w:rPr>
          <w:rFonts w:cs="Times New Roman"/>
          <w:sz w:val="22"/>
          <w:szCs w:val="22"/>
        </w:rPr>
        <w:t>pomiędzy:</w:t>
      </w:r>
    </w:p>
    <w:p w14:paraId="3706D098" w14:textId="77777777" w:rsidR="00A41DE2" w:rsidRDefault="00A41DE2">
      <w:pPr>
        <w:pStyle w:val="Standard1"/>
        <w:rPr>
          <w:rFonts w:cs="Times New Roman"/>
          <w:sz w:val="22"/>
          <w:szCs w:val="22"/>
        </w:rPr>
      </w:pPr>
    </w:p>
    <w:p w14:paraId="1B7D18DC" w14:textId="77777777" w:rsidR="00A41DE2" w:rsidRDefault="00745C51">
      <w:pPr>
        <w:pStyle w:val="Standard1"/>
        <w:rPr>
          <w:rFonts w:cs="Times New Roman"/>
          <w:sz w:val="22"/>
          <w:szCs w:val="22"/>
        </w:rPr>
      </w:pPr>
      <w:r>
        <w:rPr>
          <w:rFonts w:cs="Times New Roman"/>
          <w:sz w:val="22"/>
          <w:szCs w:val="22"/>
        </w:rPr>
        <w:t xml:space="preserve">1) …………………………………………………………………………………………….., reprezentowaną przez …………………………………………………………………………………………………………... </w:t>
      </w:r>
    </w:p>
    <w:p w14:paraId="292F67E5" w14:textId="77777777" w:rsidR="00A41DE2" w:rsidRDefault="00745C51">
      <w:pPr>
        <w:pStyle w:val="Standard1"/>
        <w:rPr>
          <w:sz w:val="22"/>
          <w:szCs w:val="22"/>
        </w:rPr>
      </w:pPr>
      <w:r>
        <w:rPr>
          <w:rFonts w:cs="Times New Roman"/>
          <w:sz w:val="22"/>
          <w:szCs w:val="22"/>
        </w:rPr>
        <w:t xml:space="preserve">- zwaną dalej </w:t>
      </w:r>
      <w:r>
        <w:rPr>
          <w:rFonts w:cs="Times New Roman"/>
          <w:b/>
          <w:sz w:val="22"/>
          <w:szCs w:val="22"/>
        </w:rPr>
        <w:t>„Administratorem danych” lub „Administratorem”</w:t>
      </w:r>
    </w:p>
    <w:p w14:paraId="1AB189F8" w14:textId="77777777" w:rsidR="00A41DE2" w:rsidRDefault="00745C51">
      <w:pPr>
        <w:pStyle w:val="Standard1"/>
        <w:rPr>
          <w:rFonts w:cs="Times New Roman"/>
          <w:sz w:val="22"/>
          <w:szCs w:val="22"/>
        </w:rPr>
      </w:pPr>
      <w:r>
        <w:rPr>
          <w:rFonts w:cs="Times New Roman"/>
          <w:sz w:val="22"/>
          <w:szCs w:val="22"/>
        </w:rPr>
        <w:t>a</w:t>
      </w:r>
    </w:p>
    <w:p w14:paraId="2806B767" w14:textId="77777777" w:rsidR="00A41DE2" w:rsidRDefault="00745C51">
      <w:pPr>
        <w:pStyle w:val="Standard1"/>
        <w:rPr>
          <w:rFonts w:cs="Times New Roman"/>
          <w:sz w:val="22"/>
          <w:szCs w:val="22"/>
        </w:rPr>
      </w:pPr>
      <w:r>
        <w:rPr>
          <w:rFonts w:cs="Times New Roman"/>
          <w:sz w:val="22"/>
          <w:szCs w:val="22"/>
        </w:rPr>
        <w:t>2)…………………………………………………………………………………………….., reprezentowaną</w:t>
      </w:r>
    </w:p>
    <w:p w14:paraId="24B6A8C3" w14:textId="77777777" w:rsidR="00A41DE2" w:rsidRDefault="00745C51">
      <w:pPr>
        <w:pStyle w:val="Standard1"/>
        <w:rPr>
          <w:sz w:val="22"/>
          <w:szCs w:val="22"/>
        </w:rPr>
      </w:pPr>
      <w:r>
        <w:rPr>
          <w:rFonts w:cs="Times New Roman"/>
          <w:sz w:val="22"/>
          <w:szCs w:val="22"/>
        </w:rPr>
        <w:t>………………………………………………………………………………………………………………….</w:t>
      </w:r>
    </w:p>
    <w:p w14:paraId="0E74F91D" w14:textId="77777777" w:rsidR="00A41DE2" w:rsidRDefault="00745C51">
      <w:pPr>
        <w:pStyle w:val="Standard1"/>
        <w:rPr>
          <w:sz w:val="22"/>
          <w:szCs w:val="22"/>
        </w:rPr>
      </w:pPr>
      <w:r>
        <w:rPr>
          <w:rFonts w:cs="Times New Roman"/>
          <w:sz w:val="22"/>
          <w:szCs w:val="22"/>
        </w:rPr>
        <w:t>- zwaną dalej „</w:t>
      </w:r>
      <w:r>
        <w:rPr>
          <w:rFonts w:cs="Times New Roman"/>
          <w:b/>
          <w:bCs/>
          <w:sz w:val="22"/>
          <w:szCs w:val="22"/>
        </w:rPr>
        <w:t>Podmiotem przetwarzającym</w:t>
      </w:r>
      <w:r>
        <w:rPr>
          <w:rFonts w:cs="Times New Roman"/>
          <w:sz w:val="22"/>
          <w:szCs w:val="22"/>
        </w:rPr>
        <w:t>”</w:t>
      </w:r>
    </w:p>
    <w:p w14:paraId="388590D2" w14:textId="77777777" w:rsidR="00A41DE2" w:rsidRDefault="00A41DE2">
      <w:pPr>
        <w:pStyle w:val="Standard1"/>
        <w:rPr>
          <w:sz w:val="22"/>
          <w:szCs w:val="22"/>
        </w:rPr>
      </w:pPr>
    </w:p>
    <w:p w14:paraId="7711A679" w14:textId="77777777" w:rsidR="00A41DE2" w:rsidRDefault="00A41DE2">
      <w:pPr>
        <w:pStyle w:val="Standard1"/>
        <w:rPr>
          <w:rFonts w:cs="Times New Roman"/>
          <w:sz w:val="22"/>
          <w:szCs w:val="22"/>
        </w:rPr>
      </w:pPr>
    </w:p>
    <w:p w14:paraId="7B2C5628" w14:textId="77777777" w:rsidR="00A41DE2" w:rsidRDefault="00745C51">
      <w:pPr>
        <w:pStyle w:val="Standard1"/>
        <w:rPr>
          <w:rFonts w:cs="Times New Roman"/>
          <w:sz w:val="22"/>
          <w:szCs w:val="22"/>
        </w:rPr>
      </w:pPr>
      <w:r>
        <w:rPr>
          <w:rFonts w:cs="Times New Roman"/>
          <w:sz w:val="22"/>
          <w:szCs w:val="22"/>
        </w:rPr>
        <w:t>o następującej treści:</w:t>
      </w:r>
    </w:p>
    <w:p w14:paraId="6EF23371" w14:textId="77777777" w:rsidR="00A41DE2" w:rsidRDefault="00A41DE2">
      <w:pPr>
        <w:pStyle w:val="Standard1"/>
        <w:rPr>
          <w:rFonts w:cs="Times New Roman"/>
          <w:sz w:val="22"/>
          <w:szCs w:val="22"/>
        </w:rPr>
      </w:pPr>
    </w:p>
    <w:p w14:paraId="5CAC5A14" w14:textId="77777777" w:rsidR="00A41DE2" w:rsidRDefault="00A41DE2">
      <w:pPr>
        <w:pStyle w:val="Standard1"/>
        <w:rPr>
          <w:rFonts w:cs="Times New Roman"/>
          <w:sz w:val="22"/>
          <w:szCs w:val="22"/>
        </w:rPr>
      </w:pPr>
    </w:p>
    <w:p w14:paraId="5B089DFC" w14:textId="77777777" w:rsidR="00A41DE2" w:rsidRDefault="00745C51">
      <w:pPr>
        <w:pStyle w:val="Standard1"/>
        <w:jc w:val="center"/>
        <w:rPr>
          <w:rFonts w:cs="Times New Roman"/>
          <w:b/>
          <w:bCs/>
          <w:sz w:val="22"/>
          <w:szCs w:val="22"/>
        </w:rPr>
      </w:pPr>
      <w:r>
        <w:rPr>
          <w:rFonts w:cs="Times New Roman"/>
          <w:b/>
          <w:bCs/>
          <w:sz w:val="22"/>
          <w:szCs w:val="22"/>
        </w:rPr>
        <w:t>Preambuła</w:t>
      </w:r>
    </w:p>
    <w:p w14:paraId="74A1BBE3" w14:textId="77777777" w:rsidR="00A41DE2" w:rsidRDefault="00745C51" w:rsidP="006F3A42">
      <w:pPr>
        <w:pStyle w:val="Standard1"/>
        <w:numPr>
          <w:ilvl w:val="0"/>
          <w:numId w:val="34"/>
        </w:numPr>
        <w:ind w:left="426" w:hanging="426"/>
        <w:jc w:val="both"/>
        <w:rPr>
          <w:sz w:val="22"/>
          <w:szCs w:val="22"/>
        </w:rPr>
      </w:pPr>
      <w:r>
        <w:rPr>
          <w:rFonts w:cs="Times New Roman"/>
          <w:sz w:val="22"/>
          <w:szCs w:val="22"/>
        </w:rPr>
        <w:t>Administrator danych oświadcza, że zawarł umowę z Podmiotem Przetwarzającym na realizację zadania „</w:t>
      </w:r>
      <w:r>
        <w:rPr>
          <w:rFonts w:eastAsia="Calibri" w:cs="Times New Roman"/>
          <w:b/>
          <w:sz w:val="22"/>
          <w:szCs w:val="22"/>
        </w:rPr>
        <w:t>Udzielenie schronienia osobom bezdomnym – Świadczeniobiorcom Gminnego Ośrodka Pomocy Społecznej w Kościerzynie z podziałem na 2 części”.</w:t>
      </w:r>
    </w:p>
    <w:p w14:paraId="7BB1F084" w14:textId="77777777" w:rsidR="00A41DE2" w:rsidRDefault="00745C51" w:rsidP="006F3A42">
      <w:pPr>
        <w:pStyle w:val="Standard1"/>
        <w:numPr>
          <w:ilvl w:val="0"/>
          <w:numId w:val="34"/>
        </w:numPr>
        <w:ind w:left="426" w:hanging="426"/>
        <w:jc w:val="both"/>
        <w:rPr>
          <w:rFonts w:cs="Times New Roman"/>
          <w:sz w:val="22"/>
          <w:szCs w:val="22"/>
        </w:rPr>
      </w:pPr>
      <w:r>
        <w:rPr>
          <w:rFonts w:cs="Times New Roman"/>
          <w:sz w:val="22"/>
          <w:szCs w:val="22"/>
        </w:rPr>
        <w:t>W związku z zawarciem przez Administratora danych umowy wskazanej w pkt. 1 - zwanej dalej Umową Główną, Strony zawierają niniejszą Umowę określającą zasady współpracy w procesie przetwarzania powierzonych danych osobowych. W zakresie nieuregulowanym umową, lub jeżeli jej zapisy są niezgodne z Rozporządzeniem, lub Ustawą o których mowa w §1, stosuje się właściwy zapisy Rozporządzenia i Ustawy.</w:t>
      </w:r>
    </w:p>
    <w:p w14:paraId="7464FE4C" w14:textId="77777777" w:rsidR="00A41DE2" w:rsidRDefault="00A41DE2">
      <w:pPr>
        <w:pStyle w:val="Standard1"/>
        <w:rPr>
          <w:rFonts w:cs="Times New Roman"/>
          <w:sz w:val="22"/>
          <w:szCs w:val="22"/>
        </w:rPr>
      </w:pPr>
    </w:p>
    <w:p w14:paraId="617C9DAC" w14:textId="77777777" w:rsidR="00A41DE2" w:rsidRDefault="00745C51">
      <w:pPr>
        <w:pStyle w:val="Standard1"/>
        <w:jc w:val="center"/>
        <w:rPr>
          <w:rFonts w:cs="Times New Roman"/>
          <w:b/>
          <w:sz w:val="22"/>
          <w:szCs w:val="22"/>
        </w:rPr>
      </w:pPr>
      <w:r>
        <w:rPr>
          <w:rFonts w:cs="Times New Roman"/>
          <w:b/>
          <w:sz w:val="22"/>
          <w:szCs w:val="22"/>
        </w:rPr>
        <w:t>§ 1</w:t>
      </w:r>
    </w:p>
    <w:p w14:paraId="04B9B744" w14:textId="77777777" w:rsidR="00A41DE2" w:rsidRDefault="00745C51">
      <w:pPr>
        <w:jc w:val="both"/>
        <w:rPr>
          <w:rFonts w:ascii="Times New Roman" w:hAnsi="Times New Roman" w:cs="Times New Roman"/>
          <w:lang w:eastAsia="hi-IN"/>
        </w:rPr>
      </w:pPr>
      <w:r>
        <w:rPr>
          <w:rFonts w:ascii="Times New Roman" w:hAnsi="Times New Roman" w:cs="Times New Roman"/>
          <w:lang w:eastAsia="hi-IN"/>
        </w:rPr>
        <w:t>Przez użyte w treści Umowy pojęcia rozumie się:</w:t>
      </w:r>
    </w:p>
    <w:p w14:paraId="63B84EC5" w14:textId="77777777" w:rsidR="00A41DE2" w:rsidRDefault="00745C51" w:rsidP="006F3A42">
      <w:pPr>
        <w:pStyle w:val="Akapitzlist"/>
        <w:widowControl/>
        <w:numPr>
          <w:ilvl w:val="0"/>
          <w:numId w:val="35"/>
        </w:numPr>
        <w:suppressAutoHyphens w:val="0"/>
        <w:ind w:left="426" w:hanging="426"/>
        <w:jc w:val="both"/>
        <w:textAlignment w:val="auto"/>
        <w:rPr>
          <w:sz w:val="22"/>
          <w:szCs w:val="22"/>
        </w:rPr>
      </w:pPr>
      <w:r>
        <w:rPr>
          <w:rFonts w:cs="Times New Roman"/>
          <w:b/>
          <w:spacing w:val="-1"/>
          <w:sz w:val="22"/>
          <w:szCs w:val="22"/>
          <w:lang w:eastAsia="hi-IN"/>
        </w:rPr>
        <w:t>Rozporządzenie</w:t>
      </w:r>
      <w:r>
        <w:rPr>
          <w:rFonts w:cs="Times New Roman"/>
          <w:bCs/>
          <w:spacing w:val="-1"/>
          <w:sz w:val="22"/>
          <w:szCs w:val="22"/>
          <w:lang w:eastAsia="hi-IN"/>
        </w:rPr>
        <w:t xml:space="preserve"> – Rozporządzenie PE i Rady (UE)</w:t>
      </w:r>
      <w:r>
        <w:rPr>
          <w:rFonts w:cs="Times New Roman"/>
          <w:bCs/>
          <w:sz w:val="22"/>
          <w:szCs w:val="22"/>
          <w:lang w:eastAsia="hi-IN"/>
        </w:rPr>
        <w:t xml:space="preserve"> 2016/679 z dnia 27 kwietnia 2016 r. w sprawie ochrony osób fizycznych w związku z przetwarzaniem danych osobowych i w sprawie swobodnego przepływu takich danych oraz uchylenia dyrektywy 95/46/WE (ogólne rozporządzenie o ochronie danych - RODO) </w:t>
      </w:r>
    </w:p>
    <w:p w14:paraId="30B2B5B5" w14:textId="77777777" w:rsidR="00A41DE2" w:rsidRDefault="00745C51" w:rsidP="006F3A42">
      <w:pPr>
        <w:pStyle w:val="Akapitzlist"/>
        <w:widowControl/>
        <w:numPr>
          <w:ilvl w:val="0"/>
          <w:numId w:val="35"/>
        </w:numPr>
        <w:suppressAutoHyphens w:val="0"/>
        <w:ind w:left="426" w:hanging="426"/>
        <w:jc w:val="both"/>
        <w:textAlignment w:val="auto"/>
        <w:rPr>
          <w:sz w:val="22"/>
          <w:szCs w:val="22"/>
        </w:rPr>
      </w:pPr>
      <w:r>
        <w:rPr>
          <w:rFonts w:cs="Times New Roman"/>
          <w:b/>
          <w:spacing w:val="-1"/>
          <w:sz w:val="22"/>
          <w:szCs w:val="22"/>
          <w:lang w:eastAsia="hi-IN"/>
        </w:rPr>
        <w:t>Ustawa</w:t>
      </w:r>
      <w:r>
        <w:rPr>
          <w:rFonts w:cs="Times New Roman"/>
          <w:bCs/>
          <w:spacing w:val="-1"/>
          <w:sz w:val="22"/>
          <w:szCs w:val="22"/>
          <w:lang w:eastAsia="hi-IN"/>
        </w:rPr>
        <w:t xml:space="preserve"> - ustawa z dnia 10 maja 2018r roku o ochronie danych osobowych</w:t>
      </w:r>
      <w:r>
        <w:rPr>
          <w:rFonts w:cs="Times New Roman"/>
          <w:bCs/>
          <w:i/>
          <w:iCs/>
          <w:spacing w:val="-1"/>
          <w:sz w:val="22"/>
          <w:szCs w:val="22"/>
          <w:lang w:eastAsia="hi-IN"/>
        </w:rPr>
        <w:t xml:space="preserve"> (</w:t>
      </w:r>
      <w:r>
        <w:rPr>
          <w:rFonts w:cs="Times New Roman"/>
          <w:bCs/>
          <w:spacing w:val="-1"/>
          <w:sz w:val="22"/>
          <w:szCs w:val="22"/>
          <w:lang w:eastAsia="hi-IN"/>
        </w:rPr>
        <w:t xml:space="preserve">Dz.U. z 2018r. poz. 1000 z </w:t>
      </w:r>
      <w:proofErr w:type="spellStart"/>
      <w:r>
        <w:rPr>
          <w:rFonts w:cs="Times New Roman"/>
          <w:bCs/>
          <w:spacing w:val="-1"/>
          <w:sz w:val="22"/>
          <w:szCs w:val="22"/>
          <w:lang w:eastAsia="hi-IN"/>
        </w:rPr>
        <w:t>późn</w:t>
      </w:r>
      <w:proofErr w:type="spellEnd"/>
      <w:r>
        <w:rPr>
          <w:rFonts w:cs="Times New Roman"/>
          <w:bCs/>
          <w:spacing w:val="-1"/>
          <w:sz w:val="22"/>
          <w:szCs w:val="22"/>
          <w:lang w:eastAsia="hi-IN"/>
        </w:rPr>
        <w:t>. zm.)</w:t>
      </w:r>
      <w:r>
        <w:rPr>
          <w:rFonts w:cs="Times New Roman"/>
          <w:bCs/>
          <w:iCs/>
          <w:spacing w:val="-1"/>
          <w:sz w:val="22"/>
          <w:szCs w:val="22"/>
          <w:lang w:eastAsia="hi-IN"/>
        </w:rPr>
        <w:t xml:space="preserve"> </w:t>
      </w:r>
    </w:p>
    <w:p w14:paraId="52F1A7EF" w14:textId="77777777" w:rsidR="00A41DE2" w:rsidRDefault="00745C51" w:rsidP="006F3A42">
      <w:pPr>
        <w:pStyle w:val="Akapitzlist"/>
        <w:widowControl/>
        <w:numPr>
          <w:ilvl w:val="0"/>
          <w:numId w:val="35"/>
        </w:numPr>
        <w:suppressAutoHyphens w:val="0"/>
        <w:ind w:left="426" w:hanging="426"/>
        <w:jc w:val="both"/>
        <w:textAlignment w:val="auto"/>
        <w:rPr>
          <w:sz w:val="22"/>
          <w:szCs w:val="22"/>
        </w:rPr>
      </w:pPr>
      <w:r>
        <w:rPr>
          <w:rFonts w:cs="Times New Roman"/>
          <w:b/>
          <w:sz w:val="22"/>
          <w:szCs w:val="22"/>
          <w:lang w:eastAsia="hi-IN"/>
        </w:rPr>
        <w:lastRenderedPageBreak/>
        <w:t>Dane osobowe</w:t>
      </w:r>
      <w:r>
        <w:rPr>
          <w:rFonts w:cs="Times New Roman"/>
          <w:bCs/>
          <w:sz w:val="22"/>
          <w:szCs w:val="22"/>
          <w:lang w:eastAsia="hi-IN"/>
        </w:rPr>
        <w:t xml:space="preserve"> – informacje o zidentyfikowanej lub możliwej do zidentyfikowania osobie fizycznej - w rozumieniu art. 4 pkt. 1 Rozporządzenia,</w:t>
      </w:r>
    </w:p>
    <w:p w14:paraId="1BC46B18" w14:textId="77777777" w:rsidR="00A41DE2" w:rsidRDefault="00745C51" w:rsidP="006F3A42">
      <w:pPr>
        <w:pStyle w:val="Akapitzlist"/>
        <w:widowControl/>
        <w:numPr>
          <w:ilvl w:val="0"/>
          <w:numId w:val="35"/>
        </w:numPr>
        <w:suppressAutoHyphens w:val="0"/>
        <w:ind w:left="426" w:hanging="426"/>
        <w:jc w:val="both"/>
        <w:textAlignment w:val="auto"/>
        <w:rPr>
          <w:sz w:val="22"/>
          <w:szCs w:val="22"/>
        </w:rPr>
      </w:pPr>
      <w:r>
        <w:rPr>
          <w:rFonts w:cs="Times New Roman"/>
          <w:b/>
          <w:sz w:val="22"/>
          <w:szCs w:val="22"/>
          <w:lang w:eastAsia="hi-IN"/>
        </w:rPr>
        <w:t>Przetwarzanie</w:t>
      </w:r>
      <w:r>
        <w:rPr>
          <w:rFonts w:cs="Times New Roman"/>
          <w:bCs/>
          <w:sz w:val="22"/>
          <w:szCs w:val="22"/>
          <w:lang w:eastAsia="hi-IN"/>
        </w:rPr>
        <w:t xml:space="preserve"> – operacja lub zestaw operacji wykonywanych na danych osobowych, lub na zestawach danych osobowych w sposób zautomatyzowany lunie nie - w rozumieniu art. 4  pkt. 2 Rozporządzenia,</w:t>
      </w:r>
    </w:p>
    <w:p w14:paraId="594D4771" w14:textId="77777777" w:rsidR="00A41DE2" w:rsidRDefault="00745C51" w:rsidP="006F3A42">
      <w:pPr>
        <w:pStyle w:val="Akapitzlist"/>
        <w:widowControl/>
        <w:numPr>
          <w:ilvl w:val="0"/>
          <w:numId w:val="35"/>
        </w:numPr>
        <w:suppressAutoHyphens w:val="0"/>
        <w:ind w:left="426" w:hanging="426"/>
        <w:jc w:val="both"/>
        <w:textAlignment w:val="auto"/>
        <w:rPr>
          <w:sz w:val="22"/>
          <w:szCs w:val="22"/>
        </w:rPr>
      </w:pPr>
      <w:r>
        <w:rPr>
          <w:rFonts w:cs="Times New Roman"/>
          <w:b/>
          <w:sz w:val="22"/>
          <w:szCs w:val="22"/>
          <w:lang w:eastAsia="hi-IN"/>
        </w:rPr>
        <w:t xml:space="preserve">Administrator </w:t>
      </w:r>
      <w:r>
        <w:rPr>
          <w:rFonts w:cs="Times New Roman"/>
          <w:bCs/>
          <w:sz w:val="22"/>
          <w:szCs w:val="22"/>
          <w:lang w:eastAsia="hi-IN"/>
        </w:rPr>
        <w:t>– osoba fizyczna lub prawna który samodzielnie lub wspólnie z innymi ustala cele i sposoby przetwarzania danych osobowych - w rozumieniu art. 4  pkt. 7 Rozporządzenia,</w:t>
      </w:r>
    </w:p>
    <w:p w14:paraId="04BA9E16" w14:textId="77777777" w:rsidR="00A41DE2" w:rsidRDefault="00745C51" w:rsidP="006F3A42">
      <w:pPr>
        <w:pStyle w:val="Akapitzlist"/>
        <w:widowControl/>
        <w:numPr>
          <w:ilvl w:val="0"/>
          <w:numId w:val="35"/>
        </w:numPr>
        <w:suppressAutoHyphens w:val="0"/>
        <w:ind w:left="426" w:hanging="426"/>
        <w:jc w:val="both"/>
        <w:textAlignment w:val="auto"/>
        <w:rPr>
          <w:sz w:val="22"/>
          <w:szCs w:val="22"/>
        </w:rPr>
      </w:pPr>
      <w:r>
        <w:rPr>
          <w:rFonts w:cs="Times New Roman"/>
          <w:b/>
          <w:sz w:val="22"/>
          <w:szCs w:val="22"/>
          <w:lang w:eastAsia="hi-IN"/>
        </w:rPr>
        <w:t>Podmiot przetwarzający</w:t>
      </w:r>
      <w:r>
        <w:rPr>
          <w:rFonts w:cs="Times New Roman"/>
          <w:bCs/>
          <w:sz w:val="22"/>
          <w:szCs w:val="22"/>
          <w:lang w:eastAsia="hi-IN"/>
        </w:rPr>
        <w:t xml:space="preserve"> </w:t>
      </w:r>
      <w:r>
        <w:rPr>
          <w:rFonts w:cs="Times New Roman"/>
          <w:bCs/>
          <w:spacing w:val="-1"/>
          <w:sz w:val="22"/>
          <w:szCs w:val="22"/>
          <w:lang w:eastAsia="hi-IN"/>
        </w:rPr>
        <w:t>– osoba fizyczna lub prawna, która przetwarza dane osobowe w imieniu Administratora - w rozumieniu art. 4 pkt. 8 Rozporządzenia,</w:t>
      </w:r>
    </w:p>
    <w:p w14:paraId="064F51EA" w14:textId="77777777" w:rsidR="00A41DE2" w:rsidRDefault="00745C51" w:rsidP="006F3A42">
      <w:pPr>
        <w:pStyle w:val="Akapitzlist"/>
        <w:widowControl/>
        <w:numPr>
          <w:ilvl w:val="0"/>
          <w:numId w:val="35"/>
        </w:numPr>
        <w:suppressAutoHyphens w:val="0"/>
        <w:ind w:left="426" w:hanging="426"/>
        <w:jc w:val="both"/>
        <w:textAlignment w:val="auto"/>
        <w:rPr>
          <w:sz w:val="22"/>
          <w:szCs w:val="22"/>
        </w:rPr>
      </w:pPr>
      <w:r>
        <w:rPr>
          <w:rFonts w:cs="Times New Roman"/>
          <w:b/>
          <w:sz w:val="22"/>
          <w:szCs w:val="22"/>
          <w:lang w:eastAsia="hi-IN"/>
        </w:rPr>
        <w:t>Cel przetwarzania</w:t>
      </w:r>
      <w:r>
        <w:rPr>
          <w:rFonts w:cs="Times New Roman"/>
          <w:bCs/>
          <w:sz w:val="22"/>
          <w:szCs w:val="22"/>
          <w:lang w:eastAsia="hi-IN"/>
        </w:rPr>
        <w:t xml:space="preserve"> </w:t>
      </w:r>
      <w:r>
        <w:rPr>
          <w:rFonts w:cs="Times New Roman"/>
          <w:bCs/>
          <w:spacing w:val="-1"/>
          <w:sz w:val="22"/>
          <w:szCs w:val="22"/>
          <w:lang w:eastAsia="hi-IN"/>
        </w:rPr>
        <w:t>– przetwarzanie danych osobowych na potrzeby realizacji Umowy Głównej i przez czas wynikający z właściwych przepisów prawa,</w:t>
      </w:r>
    </w:p>
    <w:p w14:paraId="2C064005" w14:textId="77777777" w:rsidR="00A41DE2" w:rsidRDefault="00745C51" w:rsidP="006F3A42">
      <w:pPr>
        <w:pStyle w:val="Akapitzlist"/>
        <w:widowControl/>
        <w:numPr>
          <w:ilvl w:val="0"/>
          <w:numId w:val="35"/>
        </w:numPr>
        <w:suppressAutoHyphens w:val="0"/>
        <w:ind w:left="426" w:hanging="426"/>
        <w:jc w:val="both"/>
        <w:textAlignment w:val="auto"/>
        <w:rPr>
          <w:sz w:val="22"/>
          <w:szCs w:val="22"/>
        </w:rPr>
      </w:pPr>
      <w:r>
        <w:rPr>
          <w:rFonts w:cs="Times New Roman"/>
          <w:b/>
          <w:spacing w:val="-1"/>
          <w:sz w:val="22"/>
          <w:szCs w:val="22"/>
          <w:lang w:eastAsia="hi-IN"/>
        </w:rPr>
        <w:t>Naruszenie ochrony danych osobowych</w:t>
      </w:r>
      <w:r>
        <w:rPr>
          <w:rFonts w:cs="Times New Roman"/>
          <w:bCs/>
          <w:spacing w:val="-1"/>
          <w:sz w:val="22"/>
          <w:szCs w:val="22"/>
          <w:lang w:eastAsia="hi-IN"/>
        </w:rPr>
        <w:t xml:space="preserve"> - naruszenie bezpieczeństwa prowadzące do przypadkowego lub niezgodnego z prawem zniszczenia, utracenia, zmodyfikowania, nieuprawnionego ujawnienia lub dostępu do danych osobowych- w rozumieniu art. 4 pkt. 12 Rozporządzenia.</w:t>
      </w:r>
      <w:r>
        <w:rPr>
          <w:rFonts w:cs="Times New Roman"/>
          <w:bCs/>
          <w:sz w:val="22"/>
          <w:szCs w:val="22"/>
        </w:rPr>
        <w:t xml:space="preserve"> </w:t>
      </w:r>
    </w:p>
    <w:p w14:paraId="06D2DAA2" w14:textId="77777777" w:rsidR="00A41DE2" w:rsidRDefault="00A41DE2">
      <w:pPr>
        <w:jc w:val="center"/>
        <w:rPr>
          <w:rFonts w:ascii="Times New Roman" w:hAnsi="Times New Roman" w:cs="Times New Roman"/>
          <w:b/>
          <w:bCs/>
        </w:rPr>
      </w:pPr>
    </w:p>
    <w:p w14:paraId="621A3205" w14:textId="77777777" w:rsidR="00A41DE2" w:rsidRDefault="00745C51">
      <w:pPr>
        <w:jc w:val="center"/>
        <w:rPr>
          <w:rFonts w:ascii="Times New Roman" w:hAnsi="Times New Roman" w:cs="Times New Roman"/>
          <w:b/>
          <w:bCs/>
          <w:lang w:eastAsia="hi-IN"/>
        </w:rPr>
      </w:pPr>
      <w:r>
        <w:rPr>
          <w:rFonts w:ascii="Times New Roman" w:hAnsi="Times New Roman" w:cs="Times New Roman"/>
          <w:b/>
          <w:bCs/>
          <w:lang w:eastAsia="hi-IN"/>
        </w:rPr>
        <w:t>§2</w:t>
      </w:r>
    </w:p>
    <w:p w14:paraId="21FDDA5C" w14:textId="77777777" w:rsidR="00A41DE2" w:rsidRDefault="00745C51">
      <w:pPr>
        <w:pStyle w:val="Standard1"/>
        <w:jc w:val="center"/>
        <w:rPr>
          <w:rFonts w:cs="Times New Roman"/>
          <w:b/>
          <w:sz w:val="22"/>
          <w:szCs w:val="22"/>
        </w:rPr>
      </w:pPr>
      <w:r>
        <w:rPr>
          <w:rFonts w:cs="Times New Roman"/>
          <w:b/>
          <w:sz w:val="22"/>
          <w:szCs w:val="22"/>
        </w:rPr>
        <w:t>Powierzenie przetwarzania danych osobowych</w:t>
      </w:r>
    </w:p>
    <w:p w14:paraId="22AECE85" w14:textId="77777777" w:rsidR="00A41DE2" w:rsidRDefault="00745C51" w:rsidP="006F3A42">
      <w:pPr>
        <w:pStyle w:val="Akapitzlist"/>
        <w:numPr>
          <w:ilvl w:val="0"/>
          <w:numId w:val="36"/>
        </w:numPr>
        <w:ind w:left="426"/>
        <w:jc w:val="both"/>
        <w:rPr>
          <w:rFonts w:cs="Times New Roman"/>
          <w:sz w:val="22"/>
          <w:szCs w:val="22"/>
        </w:rPr>
      </w:pPr>
      <w:r>
        <w:rPr>
          <w:rFonts w:cs="Times New Roman"/>
          <w:sz w:val="22"/>
          <w:szCs w:val="22"/>
        </w:rPr>
        <w:t xml:space="preserve">Administrator danych powierza Podmiotowi przetwarzającemu, w trybie art.28 Rozporządzenia dane osobowe do przetwarzania, na zasadach i w celu określonym w niniejszej Umowie. </w:t>
      </w:r>
    </w:p>
    <w:p w14:paraId="273588A7" w14:textId="77777777" w:rsidR="00A41DE2" w:rsidRDefault="00745C51" w:rsidP="006F3A42">
      <w:pPr>
        <w:pStyle w:val="Akapitzlist"/>
        <w:numPr>
          <w:ilvl w:val="0"/>
          <w:numId w:val="36"/>
        </w:numPr>
        <w:ind w:left="426"/>
        <w:jc w:val="both"/>
        <w:rPr>
          <w:rFonts w:cs="Times New Roman"/>
          <w:sz w:val="22"/>
          <w:szCs w:val="22"/>
        </w:rPr>
      </w:pPr>
      <w:r>
        <w:rPr>
          <w:rFonts w:cs="Times New Roman"/>
          <w:sz w:val="22"/>
          <w:szCs w:val="22"/>
        </w:rPr>
        <w:t>Podmiot przetwarzający zobowiązuje się przetwarzać powierzone mu dane osobowe zgodnie z niniejszą umową, Rozporządzeniem oraz z innymi przepisami prawa powszechnie obowiązującego, które chronią prawa osób, których dane dotyczą.</w:t>
      </w:r>
    </w:p>
    <w:p w14:paraId="4BC83B52" w14:textId="77777777" w:rsidR="00A41DE2" w:rsidRDefault="00745C51" w:rsidP="006F3A42">
      <w:pPr>
        <w:pStyle w:val="Akapitzlist"/>
        <w:numPr>
          <w:ilvl w:val="0"/>
          <w:numId w:val="36"/>
        </w:numPr>
        <w:ind w:left="426"/>
        <w:jc w:val="both"/>
        <w:rPr>
          <w:rFonts w:cs="Times New Roman"/>
          <w:bCs/>
          <w:sz w:val="22"/>
          <w:szCs w:val="22"/>
          <w:lang w:eastAsia="hi-IN"/>
        </w:rPr>
      </w:pPr>
      <w:r>
        <w:rPr>
          <w:rFonts w:cs="Times New Roman"/>
          <w:bCs/>
          <w:sz w:val="22"/>
          <w:szCs w:val="22"/>
          <w:lang w:eastAsia="hi-IN"/>
        </w:rPr>
        <w:t>Strony oświadczają, że wdrożyły odpowiednie środki techniczne i organizacyjne ochrony danych osobowych, i spełniają wymogi Rozporządzenia (i Ustawy) w zakresie ochrony praw osób, których danych osobowych przetwarzanie dotyczy.</w:t>
      </w:r>
    </w:p>
    <w:p w14:paraId="5B988BA9" w14:textId="77777777" w:rsidR="00A41DE2" w:rsidRDefault="00745C51">
      <w:pPr>
        <w:pStyle w:val="Standard1"/>
        <w:jc w:val="center"/>
        <w:rPr>
          <w:rFonts w:cs="Times New Roman"/>
          <w:b/>
          <w:sz w:val="22"/>
          <w:szCs w:val="22"/>
        </w:rPr>
      </w:pPr>
      <w:r>
        <w:rPr>
          <w:rFonts w:cs="Times New Roman"/>
          <w:b/>
          <w:sz w:val="22"/>
          <w:szCs w:val="22"/>
        </w:rPr>
        <w:t>§3</w:t>
      </w:r>
    </w:p>
    <w:p w14:paraId="0632A831" w14:textId="77777777" w:rsidR="00A41DE2" w:rsidRDefault="00745C51">
      <w:pPr>
        <w:pStyle w:val="Standard1"/>
        <w:jc w:val="center"/>
        <w:rPr>
          <w:rFonts w:cs="Times New Roman"/>
          <w:b/>
          <w:sz w:val="22"/>
          <w:szCs w:val="22"/>
        </w:rPr>
      </w:pPr>
      <w:r>
        <w:rPr>
          <w:rFonts w:cs="Times New Roman"/>
          <w:b/>
          <w:sz w:val="22"/>
          <w:szCs w:val="22"/>
        </w:rPr>
        <w:t>Zakres i cel przetwarzania danych</w:t>
      </w:r>
    </w:p>
    <w:p w14:paraId="606B1273" w14:textId="77777777" w:rsidR="00A41DE2" w:rsidRDefault="00745C51" w:rsidP="006F3A42">
      <w:pPr>
        <w:pStyle w:val="Akapitzlist"/>
        <w:numPr>
          <w:ilvl w:val="1"/>
          <w:numId w:val="36"/>
        </w:numPr>
        <w:ind w:left="426"/>
        <w:jc w:val="both"/>
        <w:rPr>
          <w:sz w:val="22"/>
          <w:szCs w:val="22"/>
        </w:rPr>
      </w:pPr>
      <w:r>
        <w:rPr>
          <w:rFonts w:cs="Times New Roman"/>
          <w:sz w:val="22"/>
          <w:szCs w:val="22"/>
        </w:rPr>
        <w:t>Podmiot przetwarzający będzie przetwarzał, powierzone na podstawie niniejszej Umowy, dane osób bezdomnych  w postaci:………………………………………………..</w:t>
      </w:r>
      <w:r>
        <w:rPr>
          <w:rFonts w:cs="Times New Roman"/>
          <w:color w:val="FF0000"/>
          <w:sz w:val="22"/>
          <w:szCs w:val="22"/>
        </w:rPr>
        <w:t xml:space="preserve">( należy uzupełnić jakie dane będą przekazywane ) </w:t>
      </w:r>
    </w:p>
    <w:p w14:paraId="06AFBDE4" w14:textId="77777777" w:rsidR="00A41DE2" w:rsidRDefault="00A41DE2">
      <w:pPr>
        <w:pStyle w:val="Akapitzlist"/>
        <w:ind w:left="1146"/>
        <w:jc w:val="both"/>
        <w:rPr>
          <w:sz w:val="22"/>
          <w:szCs w:val="22"/>
        </w:rPr>
      </w:pPr>
    </w:p>
    <w:p w14:paraId="1AFD7161" w14:textId="77777777" w:rsidR="007B583E" w:rsidRDefault="007B583E">
      <w:pPr>
        <w:pStyle w:val="Akapitzlist"/>
        <w:ind w:left="1146"/>
        <w:jc w:val="both"/>
        <w:rPr>
          <w:sz w:val="22"/>
          <w:szCs w:val="22"/>
        </w:rPr>
      </w:pPr>
    </w:p>
    <w:p w14:paraId="1F148DD3" w14:textId="77777777" w:rsidR="00A41DE2" w:rsidRDefault="00745C51">
      <w:pPr>
        <w:pStyle w:val="Standard1"/>
        <w:jc w:val="center"/>
        <w:rPr>
          <w:rFonts w:cs="Times New Roman"/>
          <w:b/>
          <w:sz w:val="22"/>
          <w:szCs w:val="22"/>
        </w:rPr>
      </w:pPr>
      <w:r>
        <w:rPr>
          <w:rFonts w:cs="Times New Roman"/>
          <w:b/>
          <w:sz w:val="22"/>
          <w:szCs w:val="22"/>
        </w:rPr>
        <w:t>§5</w:t>
      </w:r>
    </w:p>
    <w:p w14:paraId="7291A1C1" w14:textId="77777777" w:rsidR="00A41DE2" w:rsidRDefault="00745C51">
      <w:pPr>
        <w:pStyle w:val="Standard1"/>
        <w:jc w:val="center"/>
        <w:rPr>
          <w:rFonts w:cs="Times New Roman"/>
          <w:b/>
          <w:sz w:val="22"/>
          <w:szCs w:val="22"/>
        </w:rPr>
      </w:pPr>
      <w:r>
        <w:rPr>
          <w:rFonts w:cs="Times New Roman"/>
          <w:b/>
          <w:sz w:val="22"/>
          <w:szCs w:val="22"/>
        </w:rPr>
        <w:t>Obowiązki Podmiotu przetwarzającego</w:t>
      </w:r>
    </w:p>
    <w:p w14:paraId="57F75B9A" w14:textId="77777777" w:rsidR="00A41DE2" w:rsidRDefault="00745C51" w:rsidP="006F3A42">
      <w:pPr>
        <w:pStyle w:val="Akapitzlist"/>
        <w:numPr>
          <w:ilvl w:val="2"/>
          <w:numId w:val="36"/>
        </w:numPr>
        <w:ind w:left="426" w:hanging="426"/>
        <w:jc w:val="both"/>
        <w:rPr>
          <w:rFonts w:cs="Times New Roman"/>
          <w:sz w:val="22"/>
          <w:szCs w:val="22"/>
        </w:rPr>
      </w:pPr>
      <w:r>
        <w:rPr>
          <w:rFonts w:cs="Times New Roman"/>
          <w:sz w:val="22"/>
          <w:szCs w:val="22"/>
        </w:rPr>
        <w:t xml:space="preserve">Podmiot przetwarzający przetwarza dane osobowe wyłącznie na udokumentowane polecenie Administratora. </w:t>
      </w:r>
    </w:p>
    <w:p w14:paraId="478211C4" w14:textId="77777777" w:rsidR="00A41DE2" w:rsidRDefault="00745C51" w:rsidP="006F3A42">
      <w:pPr>
        <w:pStyle w:val="Akapitzlist"/>
        <w:numPr>
          <w:ilvl w:val="2"/>
          <w:numId w:val="36"/>
        </w:numPr>
        <w:ind w:left="426" w:hanging="426"/>
        <w:jc w:val="both"/>
        <w:rPr>
          <w:rFonts w:cs="Times New Roman"/>
          <w:sz w:val="22"/>
          <w:szCs w:val="22"/>
        </w:rPr>
      </w:pPr>
      <w:r>
        <w:rPr>
          <w:rFonts w:cs="Times New Roman"/>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63F0587A" w14:textId="77777777" w:rsidR="00A41DE2" w:rsidRDefault="00745C51" w:rsidP="006F3A42">
      <w:pPr>
        <w:pStyle w:val="Akapitzlist"/>
        <w:numPr>
          <w:ilvl w:val="2"/>
          <w:numId w:val="36"/>
        </w:numPr>
        <w:ind w:left="426" w:hanging="426"/>
        <w:jc w:val="both"/>
        <w:rPr>
          <w:sz w:val="22"/>
          <w:szCs w:val="22"/>
        </w:rPr>
      </w:pPr>
      <w:r>
        <w:rPr>
          <w:rFonts w:cs="Times New Roman"/>
          <w:sz w:val="22"/>
          <w:szCs w:val="22"/>
        </w:rPr>
        <w:lastRenderedPageBreak/>
        <w:t xml:space="preserve">Podmiot przetwarzający zobowiązuje się do nadania upoważnień do przetwarzania danych osobowych wszystkim osobom, które będą przetwarzały powierzone dane w celu realizacji niniejszej umowy. </w:t>
      </w:r>
    </w:p>
    <w:p w14:paraId="167F3D14" w14:textId="77777777" w:rsidR="00A41DE2" w:rsidRDefault="00745C51" w:rsidP="006F3A42">
      <w:pPr>
        <w:pStyle w:val="Akapitzlist"/>
        <w:numPr>
          <w:ilvl w:val="2"/>
          <w:numId w:val="36"/>
        </w:numPr>
        <w:ind w:left="426" w:hanging="426"/>
        <w:jc w:val="both"/>
        <w:rPr>
          <w:rFonts w:cs="Times New Roman"/>
          <w:sz w:val="22"/>
          <w:szCs w:val="22"/>
        </w:rPr>
      </w:pPr>
      <w:r>
        <w:rPr>
          <w:rFonts w:cs="Times New Roman"/>
          <w:sz w:val="22"/>
          <w:szCs w:val="22"/>
        </w:rPr>
        <w:t xml:space="preserve">Podmiot przetwarzający zapewnia, by osoby upoważnione do przetwarzania danych osobowych zobowiązały się do zachowania tajemnicy.  </w:t>
      </w:r>
    </w:p>
    <w:p w14:paraId="2A56EC4D" w14:textId="77777777" w:rsidR="00A41DE2" w:rsidRDefault="00745C51" w:rsidP="006F3A42">
      <w:pPr>
        <w:pStyle w:val="Akapitzlist"/>
        <w:numPr>
          <w:ilvl w:val="2"/>
          <w:numId w:val="36"/>
        </w:numPr>
        <w:ind w:left="426" w:hanging="426"/>
        <w:jc w:val="both"/>
        <w:rPr>
          <w:rFonts w:cs="Times New Roman"/>
          <w:sz w:val="22"/>
          <w:szCs w:val="22"/>
        </w:rPr>
      </w:pPr>
      <w:r>
        <w:rPr>
          <w:rFonts w:cs="Times New Roman"/>
          <w:sz w:val="22"/>
          <w:szCs w:val="22"/>
        </w:rPr>
        <w:t>Podmiot przetwarzający zobowiązuje się dołożyć należytej staranności przy przetwarzaniu powierzonych danych osobowych.</w:t>
      </w:r>
    </w:p>
    <w:p w14:paraId="63B41D1D" w14:textId="77777777" w:rsidR="00A41DE2" w:rsidRDefault="00745C51" w:rsidP="006F3A42">
      <w:pPr>
        <w:pStyle w:val="Akapitzlist"/>
        <w:numPr>
          <w:ilvl w:val="2"/>
          <w:numId w:val="36"/>
        </w:numPr>
        <w:ind w:left="426" w:hanging="426"/>
        <w:jc w:val="both"/>
        <w:rPr>
          <w:rFonts w:cs="Times New Roman"/>
          <w:sz w:val="22"/>
          <w:szCs w:val="22"/>
        </w:rPr>
      </w:pPr>
      <w:r>
        <w:rPr>
          <w:rFonts w:cs="Times New Roman"/>
          <w:sz w:val="22"/>
          <w:szCs w:val="22"/>
        </w:rPr>
        <w:t>Podmiot przetwarzający po zakończeniu świadczenia usług związanych z przetwarzaniem usuwa wszelkie dane osobowe oraz usuwa wszelkie ich istniejące kopie, chyba że prawo Unii lub prawo państwa członkowskiego nakazują przechowywanie danych osobowych.</w:t>
      </w:r>
    </w:p>
    <w:p w14:paraId="0FCDC4E5" w14:textId="77777777" w:rsidR="00A41DE2" w:rsidRDefault="00745C51" w:rsidP="006F3A42">
      <w:pPr>
        <w:pStyle w:val="Akapitzlist"/>
        <w:numPr>
          <w:ilvl w:val="2"/>
          <w:numId w:val="36"/>
        </w:numPr>
        <w:ind w:left="426" w:hanging="426"/>
        <w:jc w:val="both"/>
        <w:rPr>
          <w:rFonts w:cs="Times New Roman"/>
          <w:sz w:val="22"/>
          <w:szCs w:val="22"/>
        </w:rPr>
      </w:pPr>
      <w:r>
        <w:rPr>
          <w:rFonts w:cs="Times New Roman"/>
          <w:sz w:val="22"/>
          <w:szCs w:val="22"/>
        </w:rPr>
        <w:t>W miarę możliwości Podmiot przetwarzający pomaga Administratorowi w niezbędnym zakresie wywiązywać się z obowiązku odpowiadania na żądania osoby, której dane dotyczą oraz wywiązywania się z obowiązków określonych w art. 32-36 Rozporządzenia.</w:t>
      </w:r>
    </w:p>
    <w:p w14:paraId="6407331F" w14:textId="77777777" w:rsidR="00A41DE2" w:rsidRDefault="00745C51" w:rsidP="006F3A42">
      <w:pPr>
        <w:pStyle w:val="Akapitzlist"/>
        <w:numPr>
          <w:ilvl w:val="2"/>
          <w:numId w:val="36"/>
        </w:numPr>
        <w:ind w:left="426" w:hanging="426"/>
        <w:jc w:val="both"/>
        <w:rPr>
          <w:rFonts w:cs="Times New Roman"/>
          <w:sz w:val="22"/>
          <w:szCs w:val="22"/>
        </w:rPr>
      </w:pPr>
      <w:r>
        <w:rPr>
          <w:rFonts w:cs="Times New Roman"/>
          <w:sz w:val="22"/>
          <w:szCs w:val="22"/>
        </w:rPr>
        <w:t xml:space="preserve">Podmiot przetwarzający po stwierdzeniu naruszenia ochrony danych osobowych bez zbędnej zwłoki zgłasza je Administratorowi w ciągu 24 h.  </w:t>
      </w:r>
    </w:p>
    <w:p w14:paraId="0341135E" w14:textId="77777777" w:rsidR="00A41DE2" w:rsidRDefault="00745C51">
      <w:pPr>
        <w:pStyle w:val="Standard1"/>
        <w:jc w:val="center"/>
        <w:rPr>
          <w:rFonts w:cs="Times New Roman"/>
          <w:b/>
          <w:sz w:val="22"/>
          <w:szCs w:val="22"/>
        </w:rPr>
      </w:pPr>
      <w:r>
        <w:rPr>
          <w:rFonts w:cs="Times New Roman"/>
          <w:b/>
          <w:sz w:val="22"/>
          <w:szCs w:val="22"/>
        </w:rPr>
        <w:t>§6</w:t>
      </w:r>
    </w:p>
    <w:p w14:paraId="7290AE39" w14:textId="77777777" w:rsidR="00A41DE2" w:rsidRDefault="00745C51">
      <w:pPr>
        <w:pStyle w:val="Standard1"/>
        <w:jc w:val="center"/>
        <w:rPr>
          <w:rFonts w:cs="Times New Roman"/>
          <w:b/>
          <w:sz w:val="22"/>
          <w:szCs w:val="22"/>
        </w:rPr>
      </w:pPr>
      <w:r>
        <w:rPr>
          <w:rFonts w:cs="Times New Roman"/>
          <w:b/>
          <w:sz w:val="22"/>
          <w:szCs w:val="22"/>
        </w:rPr>
        <w:t>Prawo kontroli</w:t>
      </w:r>
    </w:p>
    <w:p w14:paraId="3378BFF0" w14:textId="77777777" w:rsidR="00A41DE2" w:rsidRDefault="00745C51" w:rsidP="006F3A42">
      <w:pPr>
        <w:pStyle w:val="Akapitzlist"/>
        <w:numPr>
          <w:ilvl w:val="0"/>
          <w:numId w:val="37"/>
        </w:numPr>
        <w:ind w:left="426"/>
        <w:jc w:val="both"/>
        <w:rPr>
          <w:rFonts w:cs="Times New Roman"/>
          <w:sz w:val="22"/>
          <w:szCs w:val="22"/>
        </w:rPr>
      </w:pPr>
      <w:r>
        <w:rPr>
          <w:rFonts w:cs="Times New Roman"/>
          <w:sz w:val="22"/>
          <w:szCs w:val="22"/>
        </w:rPr>
        <w:t>Administrator danych zgodnie z art. 28 ust. 3 pkt h) Rozporządzenia ma prawo kontroli, czy środki zastosowane przez Podmiot przetwarzający przy przetwarzaniu i zabezpieczeniu powierzonych danych osobowych spełniają postanowienia umowy.</w:t>
      </w:r>
    </w:p>
    <w:p w14:paraId="3A683514" w14:textId="77777777" w:rsidR="00A41DE2" w:rsidRDefault="00745C51" w:rsidP="006F3A42">
      <w:pPr>
        <w:pStyle w:val="Akapitzlist"/>
        <w:numPr>
          <w:ilvl w:val="0"/>
          <w:numId w:val="37"/>
        </w:numPr>
        <w:ind w:left="426"/>
        <w:jc w:val="both"/>
        <w:rPr>
          <w:rFonts w:cs="Times New Roman"/>
          <w:sz w:val="22"/>
          <w:szCs w:val="22"/>
        </w:rPr>
      </w:pPr>
      <w:r>
        <w:rPr>
          <w:rFonts w:cs="Times New Roman"/>
          <w:sz w:val="22"/>
          <w:szCs w:val="22"/>
        </w:rPr>
        <w:t>Podmiot przetwarzający udostępnia Administratorowi wszelkie informacje niezbędne do wykazania spełnienia obowiązków określonych w art. 28 Rozporządzenia.</w:t>
      </w:r>
    </w:p>
    <w:p w14:paraId="4AC90067" w14:textId="77777777" w:rsidR="00A41DE2" w:rsidRDefault="00745C51" w:rsidP="006F3A42">
      <w:pPr>
        <w:pStyle w:val="Akapitzlist"/>
        <w:numPr>
          <w:ilvl w:val="0"/>
          <w:numId w:val="37"/>
        </w:numPr>
        <w:spacing w:line="240" w:lineRule="auto"/>
        <w:ind w:left="426"/>
        <w:jc w:val="both"/>
        <w:rPr>
          <w:rFonts w:cs="Times New Roman"/>
          <w:sz w:val="22"/>
          <w:szCs w:val="22"/>
        </w:rPr>
      </w:pPr>
      <w:r>
        <w:rPr>
          <w:rFonts w:cs="Times New Roman"/>
          <w:sz w:val="22"/>
          <w:szCs w:val="22"/>
        </w:rPr>
        <w:t xml:space="preserve">Administrator danych realizować będzie prawo kontroli w godzinach pracy Podmiotu przetwarzającego i z minimum 7 dniowym jego uprzedzeniem. </w:t>
      </w:r>
    </w:p>
    <w:p w14:paraId="1C215BD7" w14:textId="77777777" w:rsidR="00A41DE2" w:rsidRDefault="00745C51" w:rsidP="006F3A42">
      <w:pPr>
        <w:pStyle w:val="Akapitzlist"/>
        <w:numPr>
          <w:ilvl w:val="0"/>
          <w:numId w:val="37"/>
        </w:numPr>
        <w:spacing w:line="240" w:lineRule="auto"/>
        <w:ind w:left="426"/>
        <w:jc w:val="both"/>
        <w:rPr>
          <w:rFonts w:cs="Times New Roman"/>
          <w:sz w:val="22"/>
          <w:szCs w:val="22"/>
        </w:rPr>
      </w:pPr>
      <w:r>
        <w:rPr>
          <w:rFonts w:cs="Times New Roman"/>
          <w:sz w:val="22"/>
          <w:szCs w:val="22"/>
        </w:rPr>
        <w:t xml:space="preserve">Podmiot przetwarzający zobowiązuje się do usunięcia uchybień stwierdzonych podczas kontroli w terminie wskazanym przez Administratora danych nie dłuższym niż 30 dni. </w:t>
      </w:r>
    </w:p>
    <w:p w14:paraId="45816094" w14:textId="77777777" w:rsidR="00A41DE2" w:rsidRDefault="00A41DE2">
      <w:pPr>
        <w:pStyle w:val="Akapitzlist"/>
        <w:jc w:val="both"/>
        <w:rPr>
          <w:rFonts w:cs="Times New Roman"/>
          <w:sz w:val="22"/>
          <w:szCs w:val="22"/>
        </w:rPr>
      </w:pPr>
    </w:p>
    <w:p w14:paraId="0F62EC2E" w14:textId="77777777" w:rsidR="00A41DE2" w:rsidRDefault="00745C51">
      <w:pPr>
        <w:pStyle w:val="Standard1"/>
        <w:jc w:val="center"/>
        <w:rPr>
          <w:rFonts w:cs="Times New Roman"/>
          <w:b/>
          <w:sz w:val="22"/>
          <w:szCs w:val="22"/>
        </w:rPr>
      </w:pPr>
      <w:r>
        <w:rPr>
          <w:rFonts w:cs="Times New Roman"/>
          <w:b/>
          <w:sz w:val="22"/>
          <w:szCs w:val="22"/>
        </w:rPr>
        <w:t>§7</w:t>
      </w:r>
    </w:p>
    <w:p w14:paraId="610B4F17" w14:textId="77777777" w:rsidR="00A41DE2" w:rsidRDefault="00745C51">
      <w:pPr>
        <w:pStyle w:val="Standard1"/>
        <w:jc w:val="center"/>
        <w:rPr>
          <w:rFonts w:cs="Times New Roman"/>
          <w:b/>
          <w:sz w:val="22"/>
          <w:szCs w:val="22"/>
        </w:rPr>
      </w:pPr>
      <w:r>
        <w:rPr>
          <w:rFonts w:cs="Times New Roman"/>
          <w:b/>
          <w:sz w:val="22"/>
          <w:szCs w:val="22"/>
        </w:rPr>
        <w:t>Dalsze powierzenie danych do przetwarzania</w:t>
      </w:r>
    </w:p>
    <w:p w14:paraId="09E60FE8" w14:textId="77777777" w:rsidR="00A41DE2" w:rsidRDefault="00745C51" w:rsidP="006F3A42">
      <w:pPr>
        <w:pStyle w:val="Akapitzlist"/>
        <w:numPr>
          <w:ilvl w:val="1"/>
          <w:numId w:val="37"/>
        </w:numPr>
        <w:ind w:left="426" w:hanging="426"/>
        <w:jc w:val="both"/>
        <w:rPr>
          <w:rFonts w:cs="Times New Roman"/>
          <w:sz w:val="22"/>
          <w:szCs w:val="22"/>
        </w:rPr>
      </w:pPr>
      <w:r>
        <w:rPr>
          <w:rFonts w:cs="Times New Roman"/>
          <w:sz w:val="22"/>
          <w:szCs w:val="22"/>
        </w:rPr>
        <w:t>Podmiot przetwarzający może powierzyć dane osobowe objęte niniejszą umową do dalszego przetwarzania podwykonawcom jedynie w celu wykonania umowy, po uzyskaniu uprzedniej zgody Administratora danych. Podwykonawca winien spełniać te same gwarancje i obowiązki jakie zostały nałożone na Podmiot przetwarzający w niniejszej Umowie.</w:t>
      </w:r>
    </w:p>
    <w:p w14:paraId="59FCF5FF" w14:textId="77777777" w:rsidR="00A41DE2" w:rsidRDefault="00745C51" w:rsidP="006F3A42">
      <w:pPr>
        <w:pStyle w:val="Akapitzlist"/>
        <w:numPr>
          <w:ilvl w:val="1"/>
          <w:numId w:val="37"/>
        </w:numPr>
        <w:ind w:left="426" w:hanging="426"/>
        <w:jc w:val="both"/>
        <w:rPr>
          <w:rFonts w:cs="Times New Roman"/>
          <w:sz w:val="22"/>
          <w:szCs w:val="22"/>
        </w:rPr>
      </w:pPr>
      <w:r>
        <w:rPr>
          <w:rFonts w:cs="Times New Roman"/>
          <w:sz w:val="22"/>
          <w:szCs w:val="22"/>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p>
    <w:p w14:paraId="587612C0" w14:textId="77777777" w:rsidR="00A41DE2" w:rsidRDefault="00745C51" w:rsidP="006F3A42">
      <w:pPr>
        <w:pStyle w:val="Akapitzlist"/>
        <w:numPr>
          <w:ilvl w:val="1"/>
          <w:numId w:val="37"/>
        </w:numPr>
        <w:ind w:left="426" w:hanging="426"/>
        <w:jc w:val="both"/>
        <w:rPr>
          <w:rFonts w:cs="Times New Roman"/>
          <w:sz w:val="22"/>
          <w:szCs w:val="22"/>
        </w:rPr>
      </w:pPr>
      <w:r>
        <w:rPr>
          <w:rFonts w:cs="Times New Roman"/>
          <w:sz w:val="22"/>
          <w:szCs w:val="22"/>
        </w:rPr>
        <w:t>Podmiot przetwarzający ponosi pełną odpowiedzialność wobec Administratora za nie wywiązanie się ze spoczywających na podwykonawcy obowiązków ochrony danych.</w:t>
      </w:r>
    </w:p>
    <w:p w14:paraId="44BA24CB" w14:textId="77777777" w:rsidR="00A41DE2" w:rsidRDefault="00745C51">
      <w:pPr>
        <w:pStyle w:val="Standard1"/>
        <w:jc w:val="center"/>
        <w:rPr>
          <w:rFonts w:cs="Times New Roman"/>
          <w:b/>
          <w:sz w:val="22"/>
          <w:szCs w:val="22"/>
        </w:rPr>
      </w:pPr>
      <w:r>
        <w:rPr>
          <w:rFonts w:cs="Times New Roman"/>
          <w:b/>
          <w:sz w:val="22"/>
          <w:szCs w:val="22"/>
        </w:rPr>
        <w:t>§ 8</w:t>
      </w:r>
    </w:p>
    <w:p w14:paraId="34225FCE" w14:textId="77777777" w:rsidR="00A41DE2" w:rsidRDefault="00745C51">
      <w:pPr>
        <w:pStyle w:val="Standard1"/>
        <w:jc w:val="center"/>
        <w:rPr>
          <w:rFonts w:cs="Times New Roman"/>
          <w:b/>
          <w:sz w:val="22"/>
          <w:szCs w:val="22"/>
        </w:rPr>
      </w:pPr>
      <w:r>
        <w:rPr>
          <w:rFonts w:cs="Times New Roman"/>
          <w:b/>
          <w:sz w:val="22"/>
          <w:szCs w:val="22"/>
        </w:rPr>
        <w:lastRenderedPageBreak/>
        <w:t>Odpowiedzialność Podmiotu przetwarzającego</w:t>
      </w:r>
    </w:p>
    <w:p w14:paraId="25C2366F" w14:textId="77777777" w:rsidR="00A41DE2" w:rsidRDefault="00745C51" w:rsidP="006F3A42">
      <w:pPr>
        <w:pStyle w:val="Akapitzlist"/>
        <w:numPr>
          <w:ilvl w:val="0"/>
          <w:numId w:val="38"/>
        </w:numPr>
        <w:ind w:left="426" w:hanging="426"/>
        <w:jc w:val="both"/>
        <w:rPr>
          <w:rFonts w:cs="Times New Roman"/>
          <w:sz w:val="22"/>
          <w:szCs w:val="22"/>
        </w:rPr>
      </w:pPr>
      <w:r>
        <w:rPr>
          <w:rFonts w:cs="Times New Roman"/>
          <w:sz w:val="22"/>
          <w:szCs w:val="22"/>
        </w:rPr>
        <w:t>Podmiot przetwarzający jest odpowiedzialny za udostępnienie lub wykorzystanie danych osobowych niezgodnie z treścią umowy, a w szczególności za udostępnienie powierzonych do przetwarzania danych osobowych osobom nieupoważnionym.</w:t>
      </w:r>
    </w:p>
    <w:p w14:paraId="26AEF693" w14:textId="77777777" w:rsidR="00A41DE2" w:rsidRDefault="00745C51">
      <w:pPr>
        <w:pStyle w:val="Standard1"/>
        <w:ind w:left="426"/>
        <w:jc w:val="center"/>
        <w:rPr>
          <w:rFonts w:cs="Times New Roman"/>
          <w:b/>
          <w:sz w:val="22"/>
          <w:szCs w:val="22"/>
        </w:rPr>
      </w:pPr>
      <w:r>
        <w:rPr>
          <w:rFonts w:cs="Times New Roman"/>
          <w:b/>
          <w:sz w:val="22"/>
          <w:szCs w:val="22"/>
        </w:rPr>
        <w:t>§9</w:t>
      </w:r>
    </w:p>
    <w:p w14:paraId="21362C5D" w14:textId="77777777" w:rsidR="00A41DE2" w:rsidRDefault="00745C51">
      <w:pPr>
        <w:pStyle w:val="Standard1"/>
        <w:jc w:val="center"/>
        <w:rPr>
          <w:rFonts w:cs="Times New Roman"/>
          <w:b/>
          <w:sz w:val="22"/>
          <w:szCs w:val="22"/>
        </w:rPr>
      </w:pPr>
      <w:r>
        <w:rPr>
          <w:rFonts w:cs="Times New Roman"/>
          <w:b/>
          <w:sz w:val="22"/>
          <w:szCs w:val="22"/>
        </w:rPr>
        <w:t>Czas obowiązywania umowy</w:t>
      </w:r>
    </w:p>
    <w:p w14:paraId="36509FC9" w14:textId="77777777" w:rsidR="00A41DE2" w:rsidRDefault="00745C51" w:rsidP="006F3A42">
      <w:pPr>
        <w:pStyle w:val="Akapitzlist"/>
        <w:numPr>
          <w:ilvl w:val="1"/>
          <w:numId w:val="38"/>
        </w:numPr>
        <w:ind w:left="426" w:hanging="426"/>
        <w:jc w:val="both"/>
        <w:rPr>
          <w:rFonts w:cs="Times New Roman"/>
          <w:sz w:val="22"/>
          <w:szCs w:val="22"/>
        </w:rPr>
      </w:pPr>
      <w:r>
        <w:rPr>
          <w:rFonts w:cs="Times New Roman"/>
          <w:sz w:val="22"/>
          <w:szCs w:val="22"/>
        </w:rPr>
        <w:t xml:space="preserve">Niniejsza umowa obowiązuje od dnia jej zawarcia przez czas realizacji Umowy Głównej.  </w:t>
      </w:r>
    </w:p>
    <w:p w14:paraId="4E0EBE1B" w14:textId="77777777" w:rsidR="00A41DE2" w:rsidRDefault="00745C51" w:rsidP="006F3A42">
      <w:pPr>
        <w:pStyle w:val="Akapitzlist"/>
        <w:numPr>
          <w:ilvl w:val="1"/>
          <w:numId w:val="38"/>
        </w:numPr>
        <w:ind w:left="426" w:right="-1" w:hanging="426"/>
        <w:jc w:val="both"/>
        <w:rPr>
          <w:rFonts w:cs="Times New Roman"/>
          <w:sz w:val="22"/>
          <w:szCs w:val="22"/>
        </w:rPr>
      </w:pPr>
      <w:r>
        <w:rPr>
          <w:rFonts w:cs="Times New Roman"/>
          <w:sz w:val="22"/>
          <w:szCs w:val="22"/>
        </w:rPr>
        <w:t xml:space="preserve">Podmiot przetwarzający nie ma prawa do wykorzystania zgromadzonych na podstawie niniejszej umowy danych osobowych w jakimkolwiek celu po jej rozwiązaniu, niezależnie od podstawy takiego rozwiązania. </w:t>
      </w:r>
    </w:p>
    <w:p w14:paraId="269FF4B7" w14:textId="77777777" w:rsidR="00A41DE2" w:rsidRDefault="00745C51">
      <w:pPr>
        <w:pStyle w:val="Standard1"/>
        <w:jc w:val="center"/>
        <w:rPr>
          <w:rFonts w:cs="Times New Roman"/>
          <w:b/>
          <w:sz w:val="22"/>
          <w:szCs w:val="22"/>
        </w:rPr>
      </w:pPr>
      <w:r>
        <w:rPr>
          <w:rFonts w:cs="Times New Roman"/>
          <w:b/>
          <w:sz w:val="22"/>
          <w:szCs w:val="22"/>
        </w:rPr>
        <w:t>§10</w:t>
      </w:r>
    </w:p>
    <w:p w14:paraId="617BE154" w14:textId="77777777" w:rsidR="00A41DE2" w:rsidRDefault="00745C51">
      <w:pPr>
        <w:pStyle w:val="Standard1"/>
        <w:jc w:val="center"/>
        <w:rPr>
          <w:rFonts w:cs="Times New Roman"/>
          <w:b/>
          <w:sz w:val="22"/>
          <w:szCs w:val="22"/>
        </w:rPr>
      </w:pPr>
      <w:r>
        <w:rPr>
          <w:rFonts w:cs="Times New Roman"/>
          <w:b/>
          <w:sz w:val="22"/>
          <w:szCs w:val="22"/>
        </w:rPr>
        <w:t>Rozwiązanie umowy</w:t>
      </w:r>
    </w:p>
    <w:p w14:paraId="68802CFA" w14:textId="77777777" w:rsidR="00A41DE2" w:rsidRDefault="00745C51" w:rsidP="006F3A42">
      <w:pPr>
        <w:pStyle w:val="Akapitzlist"/>
        <w:numPr>
          <w:ilvl w:val="0"/>
          <w:numId w:val="39"/>
        </w:numPr>
        <w:ind w:left="426" w:hanging="426"/>
        <w:rPr>
          <w:rFonts w:cs="Times New Roman"/>
          <w:sz w:val="22"/>
          <w:szCs w:val="22"/>
        </w:rPr>
      </w:pPr>
      <w:r>
        <w:rPr>
          <w:rFonts w:cs="Times New Roman"/>
          <w:sz w:val="22"/>
          <w:szCs w:val="22"/>
        </w:rPr>
        <w:t>Administrator danych może rozwiązać niniejszą umowę ze skutkiem natychmiastowym gdy Podmiot przetwarzający:</w:t>
      </w:r>
    </w:p>
    <w:p w14:paraId="184A6E61" w14:textId="77777777" w:rsidR="00A41DE2" w:rsidRDefault="00745C51" w:rsidP="006F3A42">
      <w:pPr>
        <w:pStyle w:val="Akapitzlist"/>
        <w:numPr>
          <w:ilvl w:val="0"/>
          <w:numId w:val="40"/>
        </w:numPr>
        <w:ind w:left="709" w:hanging="283"/>
        <w:rPr>
          <w:rFonts w:cs="Times New Roman"/>
          <w:sz w:val="22"/>
          <w:szCs w:val="22"/>
        </w:rPr>
      </w:pPr>
      <w:r>
        <w:rPr>
          <w:rFonts w:cs="Times New Roman"/>
          <w:sz w:val="22"/>
          <w:szCs w:val="22"/>
        </w:rPr>
        <w:t>pomimo zobowiązania go do usunięcia uchybień stwierdzonych podczas kontroli nie usunie ich w wyznaczonym terminie;</w:t>
      </w:r>
    </w:p>
    <w:p w14:paraId="7A7946DE" w14:textId="77777777" w:rsidR="00A41DE2" w:rsidRDefault="00745C51" w:rsidP="006F3A42">
      <w:pPr>
        <w:pStyle w:val="Akapitzlist"/>
        <w:numPr>
          <w:ilvl w:val="0"/>
          <w:numId w:val="40"/>
        </w:numPr>
        <w:ind w:left="709" w:hanging="283"/>
        <w:rPr>
          <w:rFonts w:cs="Times New Roman"/>
          <w:sz w:val="22"/>
          <w:szCs w:val="22"/>
        </w:rPr>
      </w:pPr>
      <w:r>
        <w:rPr>
          <w:rFonts w:cs="Times New Roman"/>
          <w:sz w:val="22"/>
          <w:szCs w:val="22"/>
        </w:rPr>
        <w:t>przetwarza dane osobowe w sposób niezgodny z umową;</w:t>
      </w:r>
    </w:p>
    <w:p w14:paraId="19A0A55E" w14:textId="77777777" w:rsidR="00A41DE2" w:rsidRDefault="00745C51" w:rsidP="006F3A42">
      <w:pPr>
        <w:pStyle w:val="Akapitzlist"/>
        <w:numPr>
          <w:ilvl w:val="0"/>
          <w:numId w:val="40"/>
        </w:numPr>
        <w:ind w:left="709" w:hanging="283"/>
        <w:rPr>
          <w:rFonts w:cs="Times New Roman"/>
          <w:sz w:val="22"/>
          <w:szCs w:val="22"/>
        </w:rPr>
      </w:pPr>
      <w:r>
        <w:rPr>
          <w:rFonts w:cs="Times New Roman"/>
          <w:sz w:val="22"/>
          <w:szCs w:val="22"/>
        </w:rPr>
        <w:t xml:space="preserve">powierzył przetwarzanie danych osobowych innemu podmiotowi bez zgody Administratora danych. </w:t>
      </w:r>
    </w:p>
    <w:p w14:paraId="42F4BE39" w14:textId="77777777" w:rsidR="00A41DE2" w:rsidRDefault="00745C51">
      <w:pPr>
        <w:pStyle w:val="Standard1"/>
        <w:jc w:val="center"/>
        <w:rPr>
          <w:rFonts w:cs="Times New Roman"/>
          <w:b/>
          <w:sz w:val="22"/>
          <w:szCs w:val="22"/>
        </w:rPr>
      </w:pPr>
      <w:r>
        <w:rPr>
          <w:rFonts w:cs="Times New Roman"/>
          <w:b/>
          <w:sz w:val="22"/>
          <w:szCs w:val="22"/>
        </w:rPr>
        <w:t>§11</w:t>
      </w:r>
    </w:p>
    <w:p w14:paraId="42325797" w14:textId="77777777" w:rsidR="00A41DE2" w:rsidRDefault="00745C51">
      <w:pPr>
        <w:pStyle w:val="Standard1"/>
        <w:jc w:val="center"/>
        <w:rPr>
          <w:rFonts w:cs="Times New Roman"/>
          <w:b/>
          <w:sz w:val="22"/>
          <w:szCs w:val="22"/>
        </w:rPr>
      </w:pPr>
      <w:r>
        <w:rPr>
          <w:rFonts w:cs="Times New Roman"/>
          <w:b/>
          <w:sz w:val="22"/>
          <w:szCs w:val="22"/>
        </w:rPr>
        <w:t>Zasady zachowania poufności</w:t>
      </w:r>
    </w:p>
    <w:p w14:paraId="20570F41" w14:textId="77777777" w:rsidR="00A41DE2" w:rsidRDefault="00745C51" w:rsidP="006F3A42">
      <w:pPr>
        <w:pStyle w:val="Akapitzlist"/>
        <w:numPr>
          <w:ilvl w:val="0"/>
          <w:numId w:val="41"/>
        </w:numPr>
        <w:ind w:left="426" w:hanging="426"/>
        <w:jc w:val="both"/>
        <w:rPr>
          <w:rFonts w:cs="Times New Roman"/>
          <w:sz w:val="22"/>
          <w:szCs w:val="22"/>
        </w:rPr>
      </w:pPr>
      <w:r>
        <w:rPr>
          <w:rFonts w:cs="Times New Roman"/>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6F0EA75" w14:textId="77777777" w:rsidR="00A41DE2" w:rsidRDefault="00745C51" w:rsidP="006F3A42">
      <w:pPr>
        <w:pStyle w:val="Akapitzlist"/>
        <w:numPr>
          <w:ilvl w:val="0"/>
          <w:numId w:val="41"/>
        </w:numPr>
        <w:ind w:left="426" w:hanging="426"/>
        <w:jc w:val="both"/>
        <w:rPr>
          <w:rFonts w:cs="Times New Roman"/>
          <w:sz w:val="22"/>
          <w:szCs w:val="22"/>
        </w:rPr>
      </w:pPr>
      <w:r>
        <w:rPr>
          <w:rFonts w:cs="Times New Roman"/>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35F6D09" w14:textId="77777777" w:rsidR="00A41DE2" w:rsidRDefault="00745C51">
      <w:pPr>
        <w:pStyle w:val="Standard1"/>
        <w:jc w:val="center"/>
        <w:rPr>
          <w:rFonts w:cs="Times New Roman"/>
          <w:b/>
          <w:sz w:val="22"/>
          <w:szCs w:val="22"/>
        </w:rPr>
      </w:pPr>
      <w:r>
        <w:rPr>
          <w:rFonts w:cs="Times New Roman"/>
          <w:b/>
          <w:sz w:val="22"/>
          <w:szCs w:val="22"/>
        </w:rPr>
        <w:t>§12</w:t>
      </w:r>
    </w:p>
    <w:p w14:paraId="1EE6C6A4" w14:textId="77777777" w:rsidR="00A41DE2" w:rsidRDefault="00745C51">
      <w:pPr>
        <w:pStyle w:val="Standard1"/>
        <w:jc w:val="center"/>
        <w:rPr>
          <w:rFonts w:cs="Times New Roman"/>
          <w:b/>
          <w:sz w:val="22"/>
          <w:szCs w:val="22"/>
        </w:rPr>
      </w:pPr>
      <w:r>
        <w:rPr>
          <w:rFonts w:cs="Times New Roman"/>
          <w:b/>
          <w:sz w:val="22"/>
          <w:szCs w:val="22"/>
        </w:rPr>
        <w:t>Postanowienia końcowe</w:t>
      </w:r>
    </w:p>
    <w:p w14:paraId="165F494A" w14:textId="77777777" w:rsidR="00A41DE2" w:rsidRDefault="00745C51" w:rsidP="006F3A42">
      <w:pPr>
        <w:pStyle w:val="Akapitzlist"/>
        <w:numPr>
          <w:ilvl w:val="0"/>
          <w:numId w:val="42"/>
        </w:numPr>
        <w:ind w:left="426" w:hanging="426"/>
        <w:jc w:val="both"/>
        <w:rPr>
          <w:rFonts w:cs="Times New Roman"/>
          <w:sz w:val="22"/>
          <w:szCs w:val="22"/>
        </w:rPr>
      </w:pPr>
      <w:r>
        <w:rPr>
          <w:rFonts w:cs="Times New Roman"/>
          <w:sz w:val="22"/>
          <w:szCs w:val="22"/>
        </w:rPr>
        <w:t>Umowa została sporządzona w dwóch jednobrzmiących egzemplarzach dla każdej ze stron.</w:t>
      </w:r>
    </w:p>
    <w:p w14:paraId="608B48D7" w14:textId="77777777" w:rsidR="00A41DE2" w:rsidRDefault="00745C51" w:rsidP="006F3A42">
      <w:pPr>
        <w:pStyle w:val="Akapitzlist"/>
        <w:numPr>
          <w:ilvl w:val="0"/>
          <w:numId w:val="42"/>
        </w:numPr>
        <w:ind w:left="426" w:hanging="426"/>
        <w:jc w:val="both"/>
        <w:rPr>
          <w:rFonts w:cs="Times New Roman"/>
          <w:sz w:val="22"/>
          <w:szCs w:val="22"/>
        </w:rPr>
      </w:pPr>
      <w:r>
        <w:rPr>
          <w:rFonts w:cs="Times New Roman"/>
          <w:sz w:val="22"/>
          <w:szCs w:val="22"/>
        </w:rPr>
        <w:t>W sprawach nieuregulowanych zastosowanie będą miały przepisy Kodeksu cywilnego, Ustawy oraz Rozporządzenia.</w:t>
      </w:r>
    </w:p>
    <w:p w14:paraId="5A763958" w14:textId="77777777" w:rsidR="00A41DE2" w:rsidRDefault="00745C51" w:rsidP="006F3A42">
      <w:pPr>
        <w:pStyle w:val="Akapitzlist"/>
        <w:numPr>
          <w:ilvl w:val="0"/>
          <w:numId w:val="42"/>
        </w:numPr>
        <w:ind w:left="426" w:hanging="426"/>
        <w:jc w:val="both"/>
        <w:rPr>
          <w:rFonts w:cs="Times New Roman"/>
          <w:sz w:val="22"/>
          <w:szCs w:val="22"/>
        </w:rPr>
      </w:pPr>
      <w:r>
        <w:rPr>
          <w:rFonts w:cs="Times New Roman"/>
          <w:sz w:val="22"/>
          <w:szCs w:val="22"/>
        </w:rPr>
        <w:t xml:space="preserve">Sądem właściwym dla rozpatrzenia sporów wynikających z niniejszej umowy będzie sąd właściwy Administratora danych.  </w:t>
      </w:r>
    </w:p>
    <w:p w14:paraId="0482CBA0" w14:textId="77777777" w:rsidR="00A41DE2" w:rsidRDefault="00A41DE2">
      <w:pPr>
        <w:pStyle w:val="Standard1"/>
        <w:jc w:val="center"/>
        <w:rPr>
          <w:rFonts w:cs="Times New Roman"/>
          <w:sz w:val="22"/>
          <w:szCs w:val="22"/>
        </w:rPr>
      </w:pPr>
    </w:p>
    <w:p w14:paraId="28CA66C2" w14:textId="77777777" w:rsidR="00A41DE2" w:rsidRDefault="00A41DE2">
      <w:pPr>
        <w:pStyle w:val="Standard1"/>
        <w:jc w:val="center"/>
        <w:rPr>
          <w:rFonts w:cs="Times New Roman"/>
          <w:sz w:val="22"/>
          <w:szCs w:val="22"/>
        </w:rPr>
      </w:pPr>
    </w:p>
    <w:p w14:paraId="77D4EBB4" w14:textId="77777777" w:rsidR="00A41DE2" w:rsidRDefault="00A41DE2">
      <w:pPr>
        <w:pStyle w:val="Standard1"/>
        <w:jc w:val="center"/>
        <w:rPr>
          <w:rFonts w:cs="Times New Roman"/>
          <w:sz w:val="22"/>
          <w:szCs w:val="22"/>
        </w:rPr>
      </w:pPr>
    </w:p>
    <w:p w14:paraId="3E634051" w14:textId="77777777" w:rsidR="00A41DE2" w:rsidRDefault="00745C51">
      <w:pPr>
        <w:pStyle w:val="Standard1"/>
        <w:jc w:val="center"/>
        <w:rPr>
          <w:rFonts w:cs="Times New Roman"/>
          <w:sz w:val="22"/>
          <w:szCs w:val="22"/>
        </w:rPr>
      </w:pPr>
      <w:r>
        <w:rPr>
          <w:rFonts w:cs="Times New Roman"/>
          <w:sz w:val="22"/>
          <w:szCs w:val="22"/>
        </w:rPr>
        <w:t>_______________________                                                           __________________________</w:t>
      </w:r>
    </w:p>
    <w:p w14:paraId="00A73ADF" w14:textId="77777777" w:rsidR="00A41DE2" w:rsidRDefault="00745C51">
      <w:pPr>
        <w:pStyle w:val="Standard1"/>
        <w:jc w:val="center"/>
        <w:rPr>
          <w:rFonts w:cs="Times New Roman"/>
          <w:sz w:val="22"/>
          <w:szCs w:val="22"/>
        </w:rPr>
      </w:pPr>
      <w:r>
        <w:rPr>
          <w:rFonts w:cs="Times New Roman"/>
          <w:sz w:val="22"/>
          <w:szCs w:val="22"/>
        </w:rPr>
        <w:t xml:space="preserve">Administrator danych </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 xml:space="preserve">         Podmiot przetwarzający</w:t>
      </w:r>
    </w:p>
    <w:p w14:paraId="2A8A2F84" w14:textId="77777777" w:rsidR="00A41DE2" w:rsidRDefault="00A41DE2">
      <w:pPr>
        <w:pStyle w:val="Standard1"/>
        <w:rPr>
          <w:lang w:bidi="fa-IR"/>
        </w:rPr>
      </w:pPr>
    </w:p>
    <w:sectPr w:rsidR="00A41DE2">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宋体">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imes New Roman;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D08D2"/>
    <w:multiLevelType w:val="multilevel"/>
    <w:tmpl w:val="15B630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6B3AA5"/>
    <w:multiLevelType w:val="multilevel"/>
    <w:tmpl w:val="2E20C7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767F3B"/>
    <w:multiLevelType w:val="multilevel"/>
    <w:tmpl w:val="C2D4F2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BC36946"/>
    <w:multiLevelType w:val="multilevel"/>
    <w:tmpl w:val="CE425C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D7862A7"/>
    <w:multiLevelType w:val="multilevel"/>
    <w:tmpl w:val="CBD4253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ECC56AF"/>
    <w:multiLevelType w:val="multilevel"/>
    <w:tmpl w:val="84705F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75D0724"/>
    <w:multiLevelType w:val="multilevel"/>
    <w:tmpl w:val="1F6AAD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7F9643A"/>
    <w:multiLevelType w:val="multilevel"/>
    <w:tmpl w:val="048CC72E"/>
    <w:lvl w:ilvl="0">
      <w:start w:val="1"/>
      <w:numFmt w:val="decimal"/>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A573B20"/>
    <w:multiLevelType w:val="multilevel"/>
    <w:tmpl w:val="EFF29DC0"/>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9" w15:restartNumberingAfterBreak="0">
    <w:nsid w:val="1B5F4766"/>
    <w:multiLevelType w:val="multilevel"/>
    <w:tmpl w:val="A63A7A4E"/>
    <w:lvl w:ilvl="0">
      <w:start w:val="1"/>
      <w:numFmt w:val="decimal"/>
      <w:lvlText w:val="%1."/>
      <w:lvlJc w:val="left"/>
      <w:pPr>
        <w:tabs>
          <w:tab w:val="num" w:pos="0"/>
        </w:tabs>
        <w:ind w:left="720"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6700FC"/>
    <w:multiLevelType w:val="multilevel"/>
    <w:tmpl w:val="F53A562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21403CEE"/>
    <w:multiLevelType w:val="multilevel"/>
    <w:tmpl w:val="48183C5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6F24BF6"/>
    <w:multiLevelType w:val="multilevel"/>
    <w:tmpl w:val="BB6CD06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AAD6D1A"/>
    <w:multiLevelType w:val="multilevel"/>
    <w:tmpl w:val="B052E2DC"/>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4" w15:restartNumberingAfterBreak="0">
    <w:nsid w:val="2C4456EE"/>
    <w:multiLevelType w:val="multilevel"/>
    <w:tmpl w:val="7B26DA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D067A23"/>
    <w:multiLevelType w:val="multilevel"/>
    <w:tmpl w:val="DABCF2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578733C"/>
    <w:multiLevelType w:val="multilevel"/>
    <w:tmpl w:val="216689DC"/>
    <w:lvl w:ilvl="0">
      <w:start w:val="2"/>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7" w15:restartNumberingAfterBreak="0">
    <w:nsid w:val="43BE17D7"/>
    <w:multiLevelType w:val="multilevel"/>
    <w:tmpl w:val="7C1E2034"/>
    <w:lvl w:ilvl="0">
      <w:start w:val="1"/>
      <w:numFmt w:val="lowerLetter"/>
      <w:lvlText w:val="%1)"/>
      <w:lvlJc w:val="left"/>
      <w:pPr>
        <w:tabs>
          <w:tab w:val="num" w:pos="0"/>
        </w:tabs>
        <w:ind w:left="1080" w:hanging="360"/>
      </w:pPr>
      <w:rPr>
        <w:b w:val="0"/>
        <w:sz w:val="24"/>
        <w:szCs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8" w15:restartNumberingAfterBreak="0">
    <w:nsid w:val="45E65BA8"/>
    <w:multiLevelType w:val="multilevel"/>
    <w:tmpl w:val="2D462EC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46D50D82"/>
    <w:multiLevelType w:val="multilevel"/>
    <w:tmpl w:val="DE32D0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70B2F99"/>
    <w:multiLevelType w:val="multilevel"/>
    <w:tmpl w:val="80A0E454"/>
    <w:lvl w:ilvl="0">
      <w:start w:val="1"/>
      <w:numFmt w:val="decimal"/>
      <w:lvlText w:val="%1."/>
      <w:lvlJc w:val="left"/>
      <w:pPr>
        <w:tabs>
          <w:tab w:val="num" w:pos="0"/>
        </w:tabs>
        <w:ind w:left="1068" w:hanging="708"/>
      </w:pPr>
      <w:rPr>
        <w:rFonts w:cs="Times New Roman"/>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48D3"/>
    <w:multiLevelType w:val="multilevel"/>
    <w:tmpl w:val="F7A61EA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15:restartNumberingAfterBreak="0">
    <w:nsid w:val="4B4D1829"/>
    <w:multiLevelType w:val="multilevel"/>
    <w:tmpl w:val="3F4A67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19C0686"/>
    <w:multiLevelType w:val="multilevel"/>
    <w:tmpl w:val="E666959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53FC2940"/>
    <w:multiLevelType w:val="multilevel"/>
    <w:tmpl w:val="9028B5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56969FA"/>
    <w:multiLevelType w:val="multilevel"/>
    <w:tmpl w:val="C4E2B6EA"/>
    <w:lvl w:ilvl="0">
      <w:start w:val="1"/>
      <w:numFmt w:val="decimal"/>
      <w:lvlText w:val="%1."/>
      <w:lvlJc w:val="left"/>
      <w:pPr>
        <w:tabs>
          <w:tab w:val="num" w:pos="0"/>
        </w:tabs>
        <w:ind w:left="360" w:hanging="360"/>
      </w:pPr>
      <w:rPr>
        <w:rFonts w:ascii="Times New Roman" w:hAnsi="Times New Roman" w:cs="Times New Roman"/>
        <w:b w:val="0"/>
        <w:strike w:val="0"/>
        <w:dstrike w:val="0"/>
        <w:color w:val="auto"/>
        <w:sz w:val="22"/>
        <w:szCs w:val="22"/>
        <w:u w:val="none"/>
        <w:effect w:val="none"/>
      </w:rPr>
    </w:lvl>
    <w:lvl w:ilvl="1">
      <w:start w:val="4"/>
      <w:numFmt w:val="decimal"/>
      <w:lvlText w:val="%1.%2."/>
      <w:lvlJc w:val="left"/>
      <w:pPr>
        <w:tabs>
          <w:tab w:val="num" w:pos="0"/>
        </w:tabs>
        <w:ind w:left="1140" w:hanging="420"/>
      </w:pPr>
      <w:rPr>
        <w:rFonts w:cs="Times New Roman"/>
      </w:rPr>
    </w:lvl>
    <w:lvl w:ilvl="2">
      <w:start w:val="1"/>
      <w:numFmt w:val="decimal"/>
      <w:lvlText w:val="%1.%2.%3."/>
      <w:lvlJc w:val="left"/>
      <w:pPr>
        <w:tabs>
          <w:tab w:val="num" w:pos="0"/>
        </w:tabs>
        <w:ind w:left="2160" w:hanging="720"/>
      </w:pPr>
      <w:rPr>
        <w:rFonts w:cs="Times New Roman"/>
      </w:rPr>
    </w:lvl>
    <w:lvl w:ilvl="3">
      <w:start w:val="1"/>
      <w:numFmt w:val="decimal"/>
      <w:lvlText w:val="%1.%2.%3.%4."/>
      <w:lvlJc w:val="left"/>
      <w:pPr>
        <w:tabs>
          <w:tab w:val="num" w:pos="0"/>
        </w:tabs>
        <w:ind w:left="2880" w:hanging="72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4680" w:hanging="1080"/>
      </w:pPr>
      <w:rPr>
        <w:rFonts w:cs="Times New Roman"/>
      </w:rPr>
    </w:lvl>
    <w:lvl w:ilvl="6">
      <w:start w:val="1"/>
      <w:numFmt w:val="decimal"/>
      <w:lvlText w:val="%1.%2.%3.%4.%5.%6.%7."/>
      <w:lvlJc w:val="left"/>
      <w:pPr>
        <w:tabs>
          <w:tab w:val="num" w:pos="0"/>
        </w:tabs>
        <w:ind w:left="5760" w:hanging="1440"/>
      </w:pPr>
      <w:rPr>
        <w:rFonts w:cs="Times New Roman"/>
      </w:rPr>
    </w:lvl>
    <w:lvl w:ilvl="7">
      <w:start w:val="1"/>
      <w:numFmt w:val="decimal"/>
      <w:lvlText w:val="%1.%2.%3.%4.%5.%6.%7.%8."/>
      <w:lvlJc w:val="left"/>
      <w:pPr>
        <w:tabs>
          <w:tab w:val="num" w:pos="0"/>
        </w:tabs>
        <w:ind w:left="6480" w:hanging="1440"/>
      </w:pPr>
      <w:rPr>
        <w:rFonts w:cs="Times New Roman"/>
      </w:rPr>
    </w:lvl>
    <w:lvl w:ilvl="8">
      <w:start w:val="1"/>
      <w:numFmt w:val="decimal"/>
      <w:lvlText w:val="%1.%2.%3.%4.%5.%6.%7.%8.%9."/>
      <w:lvlJc w:val="left"/>
      <w:pPr>
        <w:tabs>
          <w:tab w:val="num" w:pos="0"/>
        </w:tabs>
        <w:ind w:left="7560" w:hanging="1800"/>
      </w:pPr>
      <w:rPr>
        <w:rFonts w:cs="Times New Roman"/>
      </w:rPr>
    </w:lvl>
  </w:abstractNum>
  <w:abstractNum w:abstractNumId="26" w15:restartNumberingAfterBreak="0">
    <w:nsid w:val="5669375A"/>
    <w:multiLevelType w:val="multilevel"/>
    <w:tmpl w:val="4772595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7" w15:restartNumberingAfterBreak="0">
    <w:nsid w:val="582266C8"/>
    <w:multiLevelType w:val="multilevel"/>
    <w:tmpl w:val="9822C5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8C70F74"/>
    <w:multiLevelType w:val="multilevel"/>
    <w:tmpl w:val="ECDC3506"/>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9" w15:restartNumberingAfterBreak="0">
    <w:nsid w:val="59444E6C"/>
    <w:multiLevelType w:val="multilevel"/>
    <w:tmpl w:val="7CCAF2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61D024EA"/>
    <w:multiLevelType w:val="multilevel"/>
    <w:tmpl w:val="D182F83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1" w15:restartNumberingAfterBreak="0">
    <w:nsid w:val="66D41977"/>
    <w:multiLevelType w:val="multilevel"/>
    <w:tmpl w:val="390A9B6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2" w15:restartNumberingAfterBreak="0">
    <w:nsid w:val="695E131C"/>
    <w:multiLevelType w:val="multilevel"/>
    <w:tmpl w:val="83CCCCB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6E4E0855"/>
    <w:multiLevelType w:val="multilevel"/>
    <w:tmpl w:val="CD04A68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15:restartNumberingAfterBreak="0">
    <w:nsid w:val="6EC26193"/>
    <w:multiLevelType w:val="multilevel"/>
    <w:tmpl w:val="106441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F7A784B"/>
    <w:multiLevelType w:val="multilevel"/>
    <w:tmpl w:val="731A1F8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704A0AF2"/>
    <w:multiLevelType w:val="multilevel"/>
    <w:tmpl w:val="2C68E914"/>
    <w:lvl w:ilvl="0">
      <w:start w:val="1"/>
      <w:numFmt w:val="decimal"/>
      <w:lvlText w:val="%1."/>
      <w:lvlJc w:val="left"/>
      <w:pPr>
        <w:tabs>
          <w:tab w:val="num" w:pos="0"/>
        </w:tabs>
        <w:ind w:left="72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0A40862"/>
    <w:multiLevelType w:val="multilevel"/>
    <w:tmpl w:val="AB709A2E"/>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23D558E"/>
    <w:multiLevelType w:val="multilevel"/>
    <w:tmpl w:val="E1DE93E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728107D4"/>
    <w:multiLevelType w:val="multilevel"/>
    <w:tmpl w:val="F6DE54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50472CB"/>
    <w:multiLevelType w:val="multilevel"/>
    <w:tmpl w:val="614E66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8B05775"/>
    <w:multiLevelType w:val="multilevel"/>
    <w:tmpl w:val="E39C7BF2"/>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2" w15:restartNumberingAfterBreak="0">
    <w:nsid w:val="7BDB6335"/>
    <w:multiLevelType w:val="multilevel"/>
    <w:tmpl w:val="8C82F39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457188436">
    <w:abstractNumId w:val="29"/>
  </w:num>
  <w:num w:numId="2" w16cid:durableId="1975475923">
    <w:abstractNumId w:val="34"/>
  </w:num>
  <w:num w:numId="3" w16cid:durableId="429162129">
    <w:abstractNumId w:val="14"/>
  </w:num>
  <w:num w:numId="4" w16cid:durableId="939069694">
    <w:abstractNumId w:val="6"/>
  </w:num>
  <w:num w:numId="5" w16cid:durableId="769550016">
    <w:abstractNumId w:val="22"/>
  </w:num>
  <w:num w:numId="6" w16cid:durableId="766123481">
    <w:abstractNumId w:val="39"/>
  </w:num>
  <w:num w:numId="7" w16cid:durableId="1223373127">
    <w:abstractNumId w:val="4"/>
  </w:num>
  <w:num w:numId="8" w16cid:durableId="1898322667">
    <w:abstractNumId w:val="3"/>
  </w:num>
  <w:num w:numId="9" w16cid:durableId="1855026099">
    <w:abstractNumId w:val="7"/>
  </w:num>
  <w:num w:numId="10" w16cid:durableId="1754203036">
    <w:abstractNumId w:val="11"/>
  </w:num>
  <w:num w:numId="11" w16cid:durableId="1551573156">
    <w:abstractNumId w:val="15"/>
  </w:num>
  <w:num w:numId="12" w16cid:durableId="2045598550">
    <w:abstractNumId w:val="32"/>
  </w:num>
  <w:num w:numId="13" w16cid:durableId="307324149">
    <w:abstractNumId w:val="38"/>
  </w:num>
  <w:num w:numId="14" w16cid:durableId="347947381">
    <w:abstractNumId w:val="25"/>
  </w:num>
  <w:num w:numId="15" w16cid:durableId="823132318">
    <w:abstractNumId w:val="0"/>
  </w:num>
  <w:num w:numId="16" w16cid:durableId="395131695">
    <w:abstractNumId w:val="18"/>
  </w:num>
  <w:num w:numId="17" w16cid:durableId="787745242">
    <w:abstractNumId w:val="10"/>
  </w:num>
  <w:num w:numId="18" w16cid:durableId="291325905">
    <w:abstractNumId w:val="2"/>
  </w:num>
  <w:num w:numId="19" w16cid:durableId="336422528">
    <w:abstractNumId w:val="19"/>
  </w:num>
  <w:num w:numId="20" w16cid:durableId="1456437676">
    <w:abstractNumId w:val="33"/>
  </w:num>
  <w:num w:numId="21" w16cid:durableId="399795841">
    <w:abstractNumId w:val="1"/>
  </w:num>
  <w:num w:numId="22" w16cid:durableId="460539216">
    <w:abstractNumId w:val="35"/>
  </w:num>
  <w:num w:numId="23" w16cid:durableId="1599290513">
    <w:abstractNumId w:val="12"/>
  </w:num>
  <w:num w:numId="24" w16cid:durableId="371537321">
    <w:abstractNumId w:val="23"/>
  </w:num>
  <w:num w:numId="25" w16cid:durableId="214200826">
    <w:abstractNumId w:val="21"/>
  </w:num>
  <w:num w:numId="26" w16cid:durableId="1495340846">
    <w:abstractNumId w:val="24"/>
  </w:num>
  <w:num w:numId="27" w16cid:durableId="1337877337">
    <w:abstractNumId w:val="30"/>
  </w:num>
  <w:num w:numId="28" w16cid:durableId="90787257">
    <w:abstractNumId w:val="37"/>
  </w:num>
  <w:num w:numId="29" w16cid:durableId="813958649">
    <w:abstractNumId w:val="5"/>
  </w:num>
  <w:num w:numId="30" w16cid:durableId="925114962">
    <w:abstractNumId w:val="27"/>
  </w:num>
  <w:num w:numId="31" w16cid:durableId="1453135313">
    <w:abstractNumId w:val="40"/>
  </w:num>
  <w:num w:numId="32" w16cid:durableId="1259562095">
    <w:abstractNumId w:val="36"/>
  </w:num>
  <w:num w:numId="33" w16cid:durableId="1486438694">
    <w:abstractNumId w:val="42"/>
  </w:num>
  <w:num w:numId="34" w16cid:durableId="2126534187">
    <w:abstractNumId w:val="20"/>
  </w:num>
  <w:num w:numId="35" w16cid:durableId="1833642482">
    <w:abstractNumId w:val="9"/>
  </w:num>
  <w:num w:numId="36" w16cid:durableId="1328752725">
    <w:abstractNumId w:val="31"/>
  </w:num>
  <w:num w:numId="37" w16cid:durableId="23097626">
    <w:abstractNumId w:val="26"/>
  </w:num>
  <w:num w:numId="38" w16cid:durableId="376903522">
    <w:abstractNumId w:val="41"/>
  </w:num>
  <w:num w:numId="39" w16cid:durableId="1857381491">
    <w:abstractNumId w:val="13"/>
  </w:num>
  <w:num w:numId="40" w16cid:durableId="860506627">
    <w:abstractNumId w:val="17"/>
  </w:num>
  <w:num w:numId="41" w16cid:durableId="786775744">
    <w:abstractNumId w:val="28"/>
  </w:num>
  <w:num w:numId="42" w16cid:durableId="508526454">
    <w:abstractNumId w:val="8"/>
  </w:num>
  <w:num w:numId="43" w16cid:durableId="747967293">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DE2"/>
    <w:rsid w:val="00042E49"/>
    <w:rsid w:val="004B7207"/>
    <w:rsid w:val="006445AB"/>
    <w:rsid w:val="006F3A42"/>
    <w:rsid w:val="00745C51"/>
    <w:rsid w:val="007B583E"/>
    <w:rsid w:val="008F2E1E"/>
    <w:rsid w:val="00A41DE2"/>
    <w:rsid w:val="00B71004"/>
    <w:rsid w:val="00BD768F"/>
    <w:rsid w:val="00ED2AD9"/>
    <w:rsid w:val="00EF5B7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1FF8E"/>
  <w15:docId w15:val="{B08CED68-6760-4E68-A3DF-5A0F036A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519A"/>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112FB"/>
    <w:rPr>
      <w:color w:val="0563C1" w:themeColor="hyperlink"/>
      <w:u w:val="single"/>
    </w:rPr>
  </w:style>
  <w:style w:type="character" w:customStyle="1" w:styleId="Nierozpoznanawzmianka1">
    <w:name w:val="Nierozpoznana wzmianka1"/>
    <w:basedOn w:val="Domylnaczcionkaakapitu"/>
    <w:uiPriority w:val="99"/>
    <w:semiHidden/>
    <w:unhideWhenUsed/>
    <w:qFormat/>
    <w:rsid w:val="00E112FB"/>
    <w:rPr>
      <w:color w:val="605E5C"/>
      <w:shd w:val="clear" w:color="auto" w:fill="E1DFDD"/>
    </w:rPr>
  </w:style>
  <w:style w:type="character" w:customStyle="1" w:styleId="AkapitzlistZnak">
    <w:name w:val="Akapit z listą Znak"/>
    <w:link w:val="Akapitzlist"/>
    <w:uiPriority w:val="34"/>
    <w:qFormat/>
    <w:locked/>
    <w:rsid w:val="00C10652"/>
  </w:style>
  <w:style w:type="character" w:customStyle="1" w:styleId="WW8Num2z0">
    <w:name w:val="WW8Num2z0"/>
    <w:qFormat/>
    <w:rPr>
      <w:rFonts w:cs="Times New Roman"/>
      <w:sz w:val="22"/>
      <w:szCs w:val="22"/>
    </w:rPr>
  </w:style>
  <w:style w:type="character" w:customStyle="1" w:styleId="WW8Num1z0">
    <w:name w:val="WW8Num1z0"/>
    <w:qFormat/>
    <w:rPr>
      <w:sz w:val="24"/>
      <w:szCs w:val="24"/>
    </w:rPr>
  </w:style>
  <w:style w:type="character" w:customStyle="1" w:styleId="WW8Num5z0">
    <w:name w:val="WW8Num5z0"/>
    <w:qFormat/>
    <w:rPr>
      <w:sz w:val="24"/>
      <w:szCs w:val="24"/>
    </w:rPr>
  </w:style>
  <w:style w:type="character" w:customStyle="1" w:styleId="WW8Num3z0">
    <w:name w:val="WW8Num3z0"/>
    <w:qFormat/>
    <w:rPr>
      <w:sz w:val="24"/>
      <w:szCs w:val="24"/>
    </w:rPr>
  </w:style>
  <w:style w:type="character" w:customStyle="1" w:styleId="WW8Num4z0">
    <w:name w:val="WW8Num4z0"/>
    <w:qFormat/>
    <w:rPr>
      <w:sz w:val="24"/>
      <w:szCs w:val="24"/>
    </w:rPr>
  </w:style>
  <w:style w:type="character" w:customStyle="1" w:styleId="WW8Num6z0">
    <w:name w:val="WW8Num6z0"/>
    <w:qFormat/>
    <w:rPr>
      <w:b w:val="0"/>
    </w:rPr>
  </w:style>
  <w:style w:type="character" w:customStyle="1" w:styleId="WW8Num7z0">
    <w:name w:val="WW8Num7z0"/>
    <w:qFormat/>
    <w:rPr>
      <w:b w:val="0"/>
      <w:sz w:val="24"/>
      <w:szCs w:val="24"/>
    </w:rPr>
  </w:style>
  <w:style w:type="character" w:customStyle="1" w:styleId="WW8Num8z0">
    <w:name w:val="WW8Num8z0"/>
    <w:qFormat/>
    <w:rPr>
      <w:sz w:val="24"/>
      <w:szCs w:val="24"/>
    </w:rPr>
  </w:style>
  <w:style w:type="character" w:customStyle="1" w:styleId="WW8Num9z0">
    <w:name w:val="WW8Num9z0"/>
    <w:qFormat/>
    <w:rPr>
      <w:sz w:val="24"/>
      <w:szCs w:val="24"/>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efault">
    <w:name w:val="Default"/>
    <w:qFormat/>
    <w:rsid w:val="006A2557"/>
    <w:pPr>
      <w:textAlignment w:val="baseline"/>
    </w:pPr>
    <w:rPr>
      <w:rFonts w:ascii="Bookman Old Style" w:eastAsia="Times New Roman" w:hAnsi="Bookman Old Style" w:cs="Bookman Old Style"/>
      <w:color w:val="000000"/>
      <w:sz w:val="24"/>
      <w:szCs w:val="24"/>
    </w:rPr>
  </w:style>
  <w:style w:type="paragraph" w:styleId="Akapitzlist">
    <w:name w:val="List Paragraph"/>
    <w:basedOn w:val="Standard1"/>
    <w:link w:val="AkapitzlistZnak"/>
    <w:qFormat/>
    <w:pPr>
      <w:ind w:left="720"/>
    </w:pPr>
  </w:style>
  <w:style w:type="paragraph" w:customStyle="1" w:styleId="Standard">
    <w:name w:val="Standard"/>
    <w:qFormat/>
    <w:rsid w:val="00C10652"/>
    <w:pPr>
      <w:widowControl w:val="0"/>
      <w:jc w:val="both"/>
      <w:textAlignment w:val="baseline"/>
    </w:pPr>
    <w:rPr>
      <w:rFonts w:ascii="Times New Roman" w:eastAsia="Times New Roman" w:hAnsi="Times New Roman" w:cs="Tahoma"/>
      <w:sz w:val="24"/>
      <w:szCs w:val="24"/>
      <w:lang w:eastAsia="fa-IR" w:bidi="fa-IR"/>
    </w:rPr>
  </w:style>
  <w:style w:type="paragraph" w:customStyle="1" w:styleId="Treumowy">
    <w:name w:val="Treść_umowy"/>
    <w:basedOn w:val="Standard"/>
    <w:uiPriority w:val="99"/>
    <w:qFormat/>
    <w:rsid w:val="00C10652"/>
    <w:pPr>
      <w:spacing w:after="120"/>
    </w:pPr>
    <w:rPr>
      <w:rFonts w:ascii="Arial Narrow" w:eastAsia="MS Mincho" w:hAnsi="Arial Narrow" w:cs="Arial"/>
      <w:bCs/>
      <w:color w:val="000000"/>
      <w:sz w:val="22"/>
      <w:szCs w:val="22"/>
    </w:rPr>
  </w:style>
  <w:style w:type="paragraph" w:customStyle="1" w:styleId="Standard1">
    <w:name w:val="Standard1"/>
    <w:qFormat/>
    <w:pPr>
      <w:widowControl w:val="0"/>
      <w:spacing w:after="160" w:line="259" w:lineRule="auto"/>
      <w:textAlignment w:val="baseline"/>
    </w:pPr>
    <w:rPr>
      <w:rFonts w:ascii="Times New Roman" w:eastAsia="SimSun;宋体" w:hAnsi="Times New Roman" w:cs="Mangal"/>
      <w:sz w:val="24"/>
      <w:szCs w:val="24"/>
      <w:lang w:eastAsia="zh-CN" w:bidi="hi-IN"/>
    </w:rPr>
  </w:style>
  <w:style w:type="numbering" w:customStyle="1" w:styleId="WW8Num2">
    <w:name w:val="WW8Num2"/>
    <w:qFormat/>
  </w:style>
  <w:style w:type="numbering" w:customStyle="1" w:styleId="WW8Num1">
    <w:name w:val="WW8Num1"/>
    <w:qFormat/>
  </w:style>
  <w:style w:type="numbering" w:customStyle="1" w:styleId="WW8Num5">
    <w:name w:val="WW8Num5"/>
    <w:qFormat/>
  </w:style>
  <w:style w:type="numbering" w:customStyle="1" w:styleId="WW8Num3">
    <w:name w:val="WW8Num3"/>
    <w:qFormat/>
  </w:style>
  <w:style w:type="numbering" w:customStyle="1" w:styleId="WW8Num4">
    <w:name w:val="WW8Num4"/>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table" w:styleId="Tabela-Siatka">
    <w:name w:val="Table Grid"/>
    <w:basedOn w:val="Standardowy"/>
    <w:uiPriority w:val="59"/>
    <w:rsid w:val="00DC169B"/>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qFormat/>
    <w:rsid w:val="004B7207"/>
    <w:rPr>
      <w:sz w:val="16"/>
      <w:szCs w:val="16"/>
    </w:rPr>
  </w:style>
  <w:style w:type="paragraph" w:styleId="Tekstkomentarza">
    <w:name w:val="annotation text"/>
    <w:basedOn w:val="Normalny"/>
    <w:link w:val="TekstkomentarzaZnak"/>
    <w:uiPriority w:val="99"/>
    <w:unhideWhenUsed/>
    <w:rsid w:val="004B7207"/>
    <w:pPr>
      <w:suppressAutoHyphens w:val="0"/>
      <w:spacing w:line="240" w:lineRule="auto"/>
    </w:pPr>
    <w:rPr>
      <w:kern w:val="0"/>
      <w:sz w:val="20"/>
      <w:szCs w:val="20"/>
    </w:rPr>
  </w:style>
  <w:style w:type="character" w:customStyle="1" w:styleId="TekstkomentarzaZnak">
    <w:name w:val="Tekst komentarza Znak"/>
    <w:basedOn w:val="Domylnaczcionkaakapitu"/>
    <w:link w:val="Tekstkomentarza"/>
    <w:uiPriority w:val="99"/>
    <w:rsid w:val="004B7207"/>
    <w:rPr>
      <w:kern w:val="0"/>
      <w:sz w:val="20"/>
      <w:szCs w:val="20"/>
    </w:rPr>
  </w:style>
  <w:style w:type="character" w:styleId="Nierozpoznanawzmianka">
    <w:name w:val="Unresolved Mention"/>
    <w:basedOn w:val="Domylnaczcionkaakapitu"/>
    <w:uiPriority w:val="99"/>
    <w:semiHidden/>
    <w:unhideWhenUsed/>
    <w:rsid w:val="006445AB"/>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6445AB"/>
    <w:pPr>
      <w:suppressAutoHyphens/>
    </w:pPr>
    <w:rPr>
      <w:b/>
      <w:bCs/>
      <w:kern w:val="2"/>
    </w:rPr>
  </w:style>
  <w:style w:type="character" w:customStyle="1" w:styleId="TematkomentarzaZnak">
    <w:name w:val="Temat komentarza Znak"/>
    <w:basedOn w:val="TekstkomentarzaZnak"/>
    <w:link w:val="Tematkomentarza"/>
    <w:uiPriority w:val="99"/>
    <w:semiHidden/>
    <w:rsid w:val="006445AB"/>
    <w:rPr>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90154">
      <w:bodyDiv w:val="1"/>
      <w:marLeft w:val="0"/>
      <w:marRight w:val="0"/>
      <w:marTop w:val="0"/>
      <w:marBottom w:val="0"/>
      <w:divBdr>
        <w:top w:val="none" w:sz="0" w:space="0" w:color="auto"/>
        <w:left w:val="none" w:sz="0" w:space="0" w:color="auto"/>
        <w:bottom w:val="none" w:sz="0" w:space="0" w:color="auto"/>
        <w:right w:val="none" w:sz="0" w:space="0" w:color="auto"/>
      </w:divBdr>
    </w:div>
    <w:div w:id="16274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p.legalis.pl/document-view.seam?documentId=mfrxilrtgi2tqnzsg4yde" TargetMode="External"/><Relationship Id="rId3" Type="http://schemas.openxmlformats.org/officeDocument/2006/relationships/settings" Target="settings.xml"/><Relationship Id="rId7" Type="http://schemas.openxmlformats.org/officeDocument/2006/relationships/hyperlink" Target="mailto:ops@ops.mosin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zyna.sujecka.rula@gmail.com" TargetMode="External"/><Relationship Id="rId11" Type="http://schemas.openxmlformats.org/officeDocument/2006/relationships/fontTable" Target="fontTable.xml"/><Relationship Id="rId5" Type="http://schemas.openxmlformats.org/officeDocument/2006/relationships/hyperlink" Target="https://koscierzyna.bip.gov.pl/gminny-osrodek-pomocy-spolecznej/gminny-osrodek-pomocy-spolecznej.html" TargetMode="External"/><Relationship Id="rId10" Type="http://schemas.openxmlformats.org/officeDocument/2006/relationships/hyperlink" Target="mailto:kancelaria@uodo.gov.pl" TargetMode="External"/><Relationship Id="rId4" Type="http://schemas.openxmlformats.org/officeDocument/2006/relationships/webSettings" Target="webSettings.xml"/><Relationship Id="rId9" Type="http://schemas.openxmlformats.org/officeDocument/2006/relationships/hyperlink" Target="https://epuap.gov.pl/" TargetMode="Externa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28</Pages>
  <Words>11406</Words>
  <Characters>68441</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Szulfert</dc:creator>
  <dc:description/>
  <cp:lastModifiedBy>Katarzyna Szulfert</cp:lastModifiedBy>
  <cp:revision>3</cp:revision>
  <dcterms:created xsi:type="dcterms:W3CDTF">2024-11-22T08:08:00Z</dcterms:created>
  <dcterms:modified xsi:type="dcterms:W3CDTF">2024-11-22T08:19:00Z</dcterms:modified>
  <dc:language>pl-PL</dc:language>
</cp:coreProperties>
</file>