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D0" w:rsidRDefault="00AD1EC4">
      <w:pPr>
        <w:jc w:val="right"/>
      </w:pPr>
      <w:r>
        <w:t xml:space="preserve">Załącznik nr </w:t>
      </w:r>
      <w:r w:rsidR="00E06E9A">
        <w:t>4</w:t>
      </w:r>
      <w:r>
        <w:t xml:space="preserve"> do SWZ</w:t>
      </w:r>
    </w:p>
    <w:p w:rsidR="00F83033" w:rsidRDefault="00F83033" w:rsidP="00F83033">
      <w:pPr>
        <w:rPr>
          <w:rFonts w:ascii="Arial" w:eastAsia="Arial" w:hAnsi="Arial" w:cs="Arial"/>
          <w:b/>
          <w:bCs/>
          <w:sz w:val="18"/>
          <w:szCs w:val="18"/>
        </w:rPr>
      </w:pPr>
      <w:r w:rsidRPr="002D2907">
        <w:t>Znak spra</w:t>
      </w:r>
      <w:r>
        <w:t xml:space="preserve">wy: </w:t>
      </w:r>
      <w:r w:rsidRPr="00EF752D">
        <w:rPr>
          <w:rFonts w:ascii="Arial" w:eastAsia="Arial" w:hAnsi="Arial" w:cs="Arial"/>
          <w:b/>
          <w:bCs/>
          <w:sz w:val="18"/>
          <w:szCs w:val="18"/>
        </w:rPr>
        <w:t>ZSP2.2</w:t>
      </w:r>
      <w:r w:rsidR="00BB6B84">
        <w:rPr>
          <w:rFonts w:ascii="Arial" w:eastAsia="Arial" w:hAnsi="Arial" w:cs="Arial"/>
          <w:b/>
          <w:bCs/>
          <w:sz w:val="18"/>
          <w:szCs w:val="18"/>
        </w:rPr>
        <w:t>62</w:t>
      </w:r>
      <w:r w:rsidRPr="00EF752D">
        <w:rPr>
          <w:rFonts w:ascii="Arial" w:eastAsia="Arial" w:hAnsi="Arial" w:cs="Arial"/>
          <w:b/>
          <w:bCs/>
          <w:sz w:val="18"/>
          <w:szCs w:val="18"/>
        </w:rPr>
        <w:t>.0</w:t>
      </w:r>
      <w:r w:rsidR="00BB6B84">
        <w:rPr>
          <w:rFonts w:ascii="Arial" w:eastAsia="Arial" w:hAnsi="Arial" w:cs="Arial"/>
          <w:b/>
          <w:bCs/>
          <w:sz w:val="18"/>
          <w:szCs w:val="18"/>
        </w:rPr>
        <w:t>1</w:t>
      </w:r>
      <w:r w:rsidRPr="00EF752D">
        <w:rPr>
          <w:rFonts w:ascii="Arial" w:eastAsia="Arial" w:hAnsi="Arial" w:cs="Arial"/>
          <w:b/>
          <w:bCs/>
          <w:sz w:val="18"/>
          <w:szCs w:val="18"/>
        </w:rPr>
        <w:t>.202</w:t>
      </w:r>
      <w:r w:rsidR="00BB6B84">
        <w:rPr>
          <w:rFonts w:ascii="Arial" w:eastAsia="Arial" w:hAnsi="Arial" w:cs="Arial"/>
          <w:b/>
          <w:bCs/>
          <w:sz w:val="18"/>
          <w:szCs w:val="18"/>
        </w:rPr>
        <w:t>4</w:t>
      </w:r>
    </w:p>
    <w:p w:rsidR="005441D0" w:rsidRDefault="00AD1EC4">
      <w:pPr>
        <w:jc w:val="center"/>
        <w:rPr>
          <w:sz w:val="24"/>
          <w:szCs w:val="24"/>
        </w:rPr>
      </w:pPr>
      <w:r>
        <w:rPr>
          <w:sz w:val="24"/>
          <w:szCs w:val="24"/>
        </w:rPr>
        <w:t>WZÓR UMOWY NR …………/202</w:t>
      </w:r>
      <w:r w:rsidR="00BB6B84">
        <w:rPr>
          <w:sz w:val="24"/>
          <w:szCs w:val="24"/>
        </w:rPr>
        <w:t>4</w:t>
      </w:r>
    </w:p>
    <w:p w:rsidR="005441D0" w:rsidRDefault="005441D0">
      <w:pPr>
        <w:rPr>
          <w:sz w:val="24"/>
          <w:szCs w:val="24"/>
        </w:rPr>
      </w:pP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 xml:space="preserve">zawarta w dniu .................................... r. w Wejherowie, pomiędzy: </w:t>
      </w: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 xml:space="preserve">Gminą Miasta Wejherowo, Plac Jakuba Wejhera 8, 84-200 Wejherowo, </w:t>
      </w: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>NIP: 588 10 00 993, REGON 191675215, reprezentowaną przez :</w:t>
      </w:r>
    </w:p>
    <w:p w:rsidR="005441D0" w:rsidRDefault="00AD1EC4">
      <w:pPr>
        <w:rPr>
          <w:sz w:val="24"/>
          <w:szCs w:val="24"/>
        </w:rPr>
      </w:pPr>
      <w:r w:rsidRPr="00B974F1">
        <w:rPr>
          <w:rFonts w:ascii="Calibri" w:hAnsi="Calibri"/>
          <w:sz w:val="24"/>
          <w:szCs w:val="20"/>
        </w:rPr>
        <w:t xml:space="preserve">Dyrektora </w:t>
      </w:r>
      <w:r w:rsidR="00B974F1" w:rsidRPr="00B974F1">
        <w:rPr>
          <w:rFonts w:ascii="Calibri" w:eastAsia="Arial" w:hAnsi="Calibri" w:cs="Arial"/>
          <w:bCs/>
          <w:sz w:val="24"/>
          <w:szCs w:val="20"/>
        </w:rPr>
        <w:t>Zespołu Szkolno-Przedszkolnego nr 2</w:t>
      </w:r>
      <w:r w:rsidR="00B974F1" w:rsidRPr="00B974F1">
        <w:rPr>
          <w:rFonts w:ascii="Arial" w:eastAsia="Arial" w:hAnsi="Arial" w:cs="Arial"/>
          <w:bCs/>
          <w:sz w:val="24"/>
          <w:szCs w:val="20"/>
        </w:rPr>
        <w:t xml:space="preserve"> </w:t>
      </w:r>
      <w:r w:rsidR="00B974F1" w:rsidRPr="00B974F1">
        <w:rPr>
          <w:sz w:val="24"/>
          <w:szCs w:val="24"/>
        </w:rPr>
        <w:t>w</w:t>
      </w:r>
      <w:r w:rsidR="00B974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Wejherowie, </w:t>
      </w:r>
      <w:r w:rsidR="003033CF">
        <w:rPr>
          <w:sz w:val="24"/>
          <w:szCs w:val="24"/>
        </w:rPr>
        <w:t>ul.</w:t>
      </w:r>
      <w:r w:rsidR="003A118D" w:rsidRPr="003A118D">
        <w:rPr>
          <w:sz w:val="24"/>
          <w:szCs w:val="24"/>
        </w:rPr>
        <w:t xml:space="preserve"> </w:t>
      </w:r>
      <w:proofErr w:type="spellStart"/>
      <w:r w:rsidR="00B974F1">
        <w:rPr>
          <w:sz w:val="24"/>
          <w:szCs w:val="24"/>
        </w:rPr>
        <w:t>Nanicka</w:t>
      </w:r>
      <w:proofErr w:type="spellEnd"/>
      <w:r w:rsidR="00B974F1">
        <w:rPr>
          <w:sz w:val="24"/>
          <w:szCs w:val="24"/>
        </w:rPr>
        <w:t xml:space="preserve"> 22</w:t>
      </w:r>
      <w:r w:rsidR="001976AB">
        <w:rPr>
          <w:sz w:val="24"/>
          <w:szCs w:val="24"/>
        </w:rPr>
        <w:t xml:space="preserve">, </w:t>
      </w: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 xml:space="preserve">84-200 Wejherowo – </w:t>
      </w:r>
      <w:r w:rsidR="001976AB">
        <w:rPr>
          <w:sz w:val="24"/>
          <w:szCs w:val="24"/>
        </w:rPr>
        <w:t>…………………………………………………….</w:t>
      </w: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 xml:space="preserve">zwanym dalej ZAMAWIAJĄCYM, </w:t>
      </w:r>
    </w:p>
    <w:p w:rsidR="005441D0" w:rsidRDefault="005441D0">
      <w:pPr>
        <w:rPr>
          <w:sz w:val="24"/>
          <w:szCs w:val="24"/>
        </w:rPr>
      </w:pP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...................................................……........………...... z siedzibą ………………………………………………… NIP ………………….……….……. ,REGON ...…………….............. </w:t>
      </w: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>reprezentowanym przez: ……………………..............…………………………………………………………………..</w:t>
      </w:r>
    </w:p>
    <w:p w:rsidR="005441D0" w:rsidRDefault="00AD1EC4">
      <w:pPr>
        <w:rPr>
          <w:sz w:val="24"/>
          <w:szCs w:val="24"/>
        </w:rPr>
      </w:pPr>
      <w:r>
        <w:rPr>
          <w:sz w:val="24"/>
          <w:szCs w:val="24"/>
        </w:rPr>
        <w:t xml:space="preserve">zwanym dalej WYKONAWCĄ, </w:t>
      </w:r>
    </w:p>
    <w:p w:rsidR="005441D0" w:rsidRDefault="00AD1E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Niniejsza umowa zostaje zawarta w rezultacie dokonania przez Zamawiającego wyboru oferty Wykonawcy w trybie podstawowym bez negocjacji : „Zakup i dostawa artykułów spożywczych dla </w:t>
      </w:r>
      <w:r w:rsidR="00B974F1" w:rsidRPr="00B974F1">
        <w:rPr>
          <w:sz w:val="24"/>
          <w:szCs w:val="24"/>
        </w:rPr>
        <w:t>Zesp</w:t>
      </w:r>
      <w:r w:rsidR="00B974F1">
        <w:rPr>
          <w:sz w:val="24"/>
          <w:szCs w:val="24"/>
        </w:rPr>
        <w:t>ołu Szkolno-Przedszkolnego Nr 2</w:t>
      </w:r>
      <w:r w:rsidR="00B974F1" w:rsidRPr="00B974F1">
        <w:rPr>
          <w:sz w:val="24"/>
          <w:szCs w:val="24"/>
        </w:rPr>
        <w:t xml:space="preserve"> </w:t>
      </w:r>
      <w:r>
        <w:rPr>
          <w:sz w:val="24"/>
          <w:szCs w:val="24"/>
        </w:rPr>
        <w:t>w Wejherowie</w:t>
      </w:r>
      <w:r w:rsidR="001976AB">
        <w:rPr>
          <w:sz w:val="24"/>
          <w:szCs w:val="24"/>
        </w:rPr>
        <w:t xml:space="preserve"> na rok 202</w:t>
      </w:r>
      <w:r w:rsidR="00BB6B84">
        <w:rPr>
          <w:sz w:val="24"/>
          <w:szCs w:val="24"/>
        </w:rPr>
        <w:t>5</w:t>
      </w:r>
      <w:r w:rsidR="00843BE0">
        <w:rPr>
          <w:sz w:val="24"/>
          <w:szCs w:val="24"/>
        </w:rPr>
        <w:t xml:space="preserve"> z podziałem na części</w:t>
      </w:r>
      <w:r>
        <w:rPr>
          <w:sz w:val="24"/>
          <w:szCs w:val="24"/>
        </w:rPr>
        <w:t xml:space="preserve">” - Część </w:t>
      </w:r>
      <w:r w:rsidR="00843BE0">
        <w:rPr>
          <w:sz w:val="24"/>
          <w:szCs w:val="24"/>
        </w:rPr>
        <w:t xml:space="preserve">nr </w:t>
      </w:r>
      <w:r>
        <w:rPr>
          <w:sz w:val="24"/>
          <w:szCs w:val="24"/>
        </w:rPr>
        <w:t>………………..…….  w zależności od złożonej oferty), zgodnie z art. 275 ust. 1 ustawy z dnia 11 września 2019 r. Prawo zamówień publicznych</w:t>
      </w:r>
      <w:r w:rsidR="000C5058">
        <w:rPr>
          <w:sz w:val="24"/>
          <w:szCs w:val="24"/>
        </w:rPr>
        <w:t>.</w:t>
      </w:r>
    </w:p>
    <w:p w:rsidR="005441D0" w:rsidRDefault="00AD1EC4">
      <w:pPr>
        <w:jc w:val="center"/>
        <w:rPr>
          <w:sz w:val="24"/>
          <w:szCs w:val="24"/>
        </w:rPr>
      </w:pPr>
      <w:bookmarkStart w:id="0" w:name="_Hlk88490942"/>
      <w:r>
        <w:rPr>
          <w:sz w:val="24"/>
          <w:szCs w:val="24"/>
        </w:rPr>
        <w:t>§ 1</w:t>
      </w:r>
      <w:bookmarkEnd w:id="0"/>
    </w:p>
    <w:p w:rsidR="00843BE0" w:rsidRDefault="00AD1EC4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Zamawiający powierza, a Wykonawca zobowiązuje się do wykonywania sukcesywnych dostawa artykułów spożywczych, których asortyment określa szczegółowo Załącznik nr 2 do umowy (formularz cenowy Wykonawcy</w:t>
      </w:r>
      <w:r w:rsidR="00843BE0">
        <w:rPr>
          <w:sz w:val="24"/>
          <w:szCs w:val="24"/>
        </w:rPr>
        <w:t xml:space="preserve"> – załącznik nr 1A do SWZ</w:t>
      </w:r>
      <w:r>
        <w:rPr>
          <w:sz w:val="24"/>
          <w:szCs w:val="24"/>
        </w:rPr>
        <w:t>).</w:t>
      </w:r>
      <w:r w:rsidR="00843BE0">
        <w:rPr>
          <w:sz w:val="24"/>
          <w:szCs w:val="24"/>
        </w:rPr>
        <w:t xml:space="preserve"> Wykonawca zrealizuje przedmiot zamówienia zgodnie z opisem przedmiotu zamówienia stanowiącym załącznik nr 3 do umowy.</w:t>
      </w:r>
    </w:p>
    <w:p w:rsidR="005441D0" w:rsidRDefault="00AD1EC4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Wykonawca oświadcza, iż wykona przedmiot zamówienia, o którym mowa w ust. 1 w terminach i na zasadach określonych warunkami postępowania o zamówienie, po cenach wskazanych w formularzu asortymentowo – cenowym.</w:t>
      </w:r>
    </w:p>
    <w:p w:rsidR="005441D0" w:rsidRDefault="00AD1EC4" w:rsidP="00003970">
      <w:pPr>
        <w:spacing w:after="0" w:line="240" w:lineRule="auto"/>
        <w:jc w:val="both"/>
        <w:rPr>
          <w:sz w:val="24"/>
          <w:szCs w:val="24"/>
        </w:rPr>
      </w:pPr>
      <w:r w:rsidRPr="00843BE0">
        <w:rPr>
          <w:sz w:val="24"/>
          <w:szCs w:val="24"/>
        </w:rPr>
        <w:t>3. Dostarczane dostawy będą odbywać się na koszt i ryzyko Wykonawcy, każdorazowo do siedziby Zamawiającego, na podstawie zapotrzebowania zgłoszonego telefonicznie lub e-mailem w dniach od poniedziałku do piątku do godziny 16:00. Towar musi zostać dostarczony w godzinach między 06.</w:t>
      </w:r>
      <w:r w:rsidR="000543AC">
        <w:rPr>
          <w:sz w:val="24"/>
          <w:szCs w:val="24"/>
        </w:rPr>
        <w:t>3</w:t>
      </w:r>
      <w:r w:rsidR="00843BE0" w:rsidRPr="00843BE0">
        <w:rPr>
          <w:sz w:val="24"/>
          <w:szCs w:val="24"/>
        </w:rPr>
        <w:t>0</w:t>
      </w:r>
      <w:r w:rsidRPr="00843BE0">
        <w:rPr>
          <w:sz w:val="24"/>
          <w:szCs w:val="24"/>
        </w:rPr>
        <w:t xml:space="preserve"> a </w:t>
      </w:r>
      <w:r w:rsidR="00843BE0" w:rsidRPr="00843BE0">
        <w:rPr>
          <w:sz w:val="24"/>
          <w:szCs w:val="24"/>
        </w:rPr>
        <w:t>………</w:t>
      </w:r>
      <w:r w:rsidRPr="00843BE0">
        <w:rPr>
          <w:sz w:val="24"/>
          <w:szCs w:val="24"/>
        </w:rPr>
        <w:t xml:space="preserve"> następnego dnia roboczego bądź innego, ustalonego zgodnie z zamówieniem. Wykonawca zobowiązany jest do rozładunku i </w:t>
      </w:r>
      <w:r w:rsidRPr="00843BE0">
        <w:rPr>
          <w:sz w:val="24"/>
          <w:szCs w:val="24"/>
        </w:rPr>
        <w:lastRenderedPageBreak/>
        <w:t xml:space="preserve">wniesienia przedmiotu zamówienie na miejsce wskazane przez Zamawiającego w siedzibie Zamawiającego, tj. </w:t>
      </w:r>
      <w:r w:rsidR="003033CF">
        <w:rPr>
          <w:sz w:val="24"/>
          <w:szCs w:val="24"/>
        </w:rPr>
        <w:t xml:space="preserve">ul. </w:t>
      </w:r>
      <w:proofErr w:type="spellStart"/>
      <w:r w:rsidR="00B974F1">
        <w:rPr>
          <w:sz w:val="24"/>
          <w:szCs w:val="24"/>
        </w:rPr>
        <w:t>Nanicka</w:t>
      </w:r>
      <w:proofErr w:type="spellEnd"/>
      <w:r w:rsidR="00B974F1">
        <w:rPr>
          <w:sz w:val="24"/>
          <w:szCs w:val="24"/>
        </w:rPr>
        <w:t xml:space="preserve"> 22</w:t>
      </w:r>
      <w:r w:rsidR="00843BE0">
        <w:rPr>
          <w:sz w:val="24"/>
          <w:szCs w:val="24"/>
        </w:rPr>
        <w:t>, 84-200 Wejherowo.</w:t>
      </w:r>
      <w:r>
        <w:rPr>
          <w:sz w:val="24"/>
          <w:szCs w:val="24"/>
        </w:rPr>
        <w:t xml:space="preserve"> </w:t>
      </w:r>
    </w:p>
    <w:p w:rsidR="005441D0" w:rsidRDefault="00AD1EC4" w:rsidP="0000397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wyboru poszczególnych towarów według bieżących potrzeb i celowości ich zakupu.</w:t>
      </w:r>
    </w:p>
    <w:p w:rsidR="005441D0" w:rsidRDefault="00AD1EC4" w:rsidP="0000397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Zamawiają</w:t>
      </w:r>
      <w:r w:rsidR="00D05F1F">
        <w:rPr>
          <w:sz w:val="24"/>
          <w:szCs w:val="24"/>
        </w:rPr>
        <w:t>cy zastrzega sobie prawo do nie</w:t>
      </w:r>
      <w:r>
        <w:rPr>
          <w:sz w:val="24"/>
          <w:szCs w:val="24"/>
        </w:rPr>
        <w:t xml:space="preserve">wykorzystania kwoty maksymalnej wartości części  zamówienia oraz rezygnacji i zmniejszenia poszczególnych pozycji asortymentu i w konsekwencji obniżenia maksymalnej wartości Przedmiotu Umowy o </w:t>
      </w:r>
      <w:r w:rsidR="000C5058">
        <w:rPr>
          <w:sz w:val="24"/>
          <w:szCs w:val="24"/>
        </w:rPr>
        <w:t>6</w:t>
      </w:r>
      <w:r>
        <w:rPr>
          <w:sz w:val="24"/>
          <w:szCs w:val="24"/>
        </w:rPr>
        <w:t xml:space="preserve">0 %. Tym samym minimalna wartość świadczenia ze strony Zamawiającego w przypadku zaoferowania towaru zgodnego z wymogami SWZ i umową wynosi </w:t>
      </w:r>
      <w:r w:rsidR="000C5058">
        <w:rPr>
          <w:sz w:val="24"/>
          <w:szCs w:val="24"/>
        </w:rPr>
        <w:t>4</w:t>
      </w:r>
      <w:r>
        <w:rPr>
          <w:sz w:val="24"/>
          <w:szCs w:val="24"/>
        </w:rPr>
        <w:t>0% wartości maksymalnej Przedmiotu Umowy</w:t>
      </w:r>
      <w:r w:rsidR="000C5058">
        <w:rPr>
          <w:sz w:val="24"/>
          <w:szCs w:val="24"/>
        </w:rPr>
        <w:t xml:space="preserve"> z zastrzeżeniem ust. 5</w:t>
      </w:r>
      <w:r>
        <w:rPr>
          <w:sz w:val="24"/>
          <w:szCs w:val="24"/>
        </w:rPr>
        <w:t xml:space="preserve">. Zamawiający nie będzie ponosił ujemnych skutków finansowych spowodowanych zmniejszeniem, a Wykonawcy z tego tytułu nie służą wobec Zamawiającego żadne roszczenia. </w:t>
      </w:r>
    </w:p>
    <w:p w:rsidR="005441D0" w:rsidRDefault="00003970" w:rsidP="0000397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Wykonawca zobowiązany jest do zabezpieczania należycie towaru na czas przewozu </w:t>
      </w:r>
    </w:p>
    <w:p w:rsidR="005441D0" w:rsidRDefault="00AD1EC4" w:rsidP="0000397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(opakowania, pojemniki przystosowane do przewozu danego asortymentu) i ponosi całkowitą odpowiedzialność za dostawę i jakość towaru oraz uszkodzenia powstałe podczas transportu i wyładunku. </w:t>
      </w:r>
    </w:p>
    <w:p w:rsidR="005441D0" w:rsidRDefault="000039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Wykonawca dostarczy przedmiot zamówienia specjalistycznym środkiem transportu  przystosowanym do przewozu żywności, zgodnie z obowiązującymi przepisami, normami i opinią Sanepidu, w sposób nie oddziałujący negatywnie na przydatność do spożycia produktów oraz ich walory użytkowe, odżywcze, smakowe i jakościowe, na własny koszt w terminach, asortymencie i ilościach zgodnie z bieżącym zapotrzebowaniem Zamawiającego. </w:t>
      </w:r>
    </w:p>
    <w:p w:rsidR="005441D0" w:rsidRDefault="000039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Wykonawca zabezpieczy należycie towar na czas przewozu (opakowania, pojemniki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przystosowane do przewozu danego asortymentu) i ponosi całkowitą odpowiedzialność za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dostawę i jakość dostarczanego towaru. </w:t>
      </w:r>
    </w:p>
    <w:p w:rsidR="005441D0" w:rsidRDefault="000039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8. Koszty przewozu, zabezpieczenia towaru i ubezpieczenia na czas przewozu ponosi Wykonawca.</w:t>
      </w:r>
    </w:p>
    <w:p w:rsidR="005441D0" w:rsidRDefault="000039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bookmarkStart w:id="1" w:name="_Hlk88738595"/>
      <w:r>
        <w:rPr>
          <w:sz w:val="24"/>
          <w:szCs w:val="24"/>
        </w:rPr>
        <w:t xml:space="preserve">Wykonawca zobowiązuje się do dostarczenia towaru najwyższej jakości,  dopuszczonego do obrotu i używania na terenie Polski zgodnie z </w:t>
      </w:r>
      <w:bookmarkEnd w:id="1"/>
      <w:r w:rsidR="000C5058">
        <w:rPr>
          <w:sz w:val="24"/>
          <w:szCs w:val="24"/>
        </w:rPr>
        <w:t>aktualnymi przepisami.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03970">
        <w:rPr>
          <w:sz w:val="24"/>
          <w:szCs w:val="24"/>
        </w:rPr>
        <w:t>0</w:t>
      </w:r>
      <w:r>
        <w:rPr>
          <w:sz w:val="24"/>
          <w:szCs w:val="24"/>
        </w:rPr>
        <w:t xml:space="preserve">. Wykonawca gwarantuje, że asortyment dostarczany w ramach umowy jest wolny od wad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jakościowych i ilościowych.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03970">
        <w:rPr>
          <w:sz w:val="24"/>
          <w:szCs w:val="24"/>
        </w:rPr>
        <w:t>1</w:t>
      </w:r>
      <w:r>
        <w:rPr>
          <w:sz w:val="24"/>
          <w:szCs w:val="24"/>
        </w:rPr>
        <w:t xml:space="preserve">. Termin przydatności do spożycia nie może być krótszy niż połowa terminu przeznaczonego dla danego produktu.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03970">
        <w:rPr>
          <w:sz w:val="24"/>
          <w:szCs w:val="24"/>
        </w:rPr>
        <w:t>2</w:t>
      </w:r>
      <w:r>
        <w:rPr>
          <w:sz w:val="24"/>
          <w:szCs w:val="24"/>
        </w:rPr>
        <w:t>. Strony zobowiązane są współdziałać przy wykonaniu niniejszej umowy w celu należytej realizacji zamówienia.</w:t>
      </w:r>
    </w:p>
    <w:p w:rsidR="005441D0" w:rsidRDefault="005441D0" w:rsidP="003033CF">
      <w:pPr>
        <w:spacing w:after="0"/>
        <w:rPr>
          <w:sz w:val="24"/>
          <w:szCs w:val="24"/>
        </w:rPr>
      </w:pP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 przypadku dostarczenia towaru z wadami (dotyczy także zmiany ilości towaru lub niezgodności asortymentu) Zamawiający, w ramach postępowania reklamacyjnego, może odmówić przyjęcia towaru i żądać wymiany na towar wolny od wad. Wykonawca zobowiązany jest, w terminie w tym samym dniu lub innym ustalonym przez przedstawiciela Zamawiającego,  od chwili zgłoszenia reklamacji, do dostarczenia towaru wolnego od wad, bez prawa żądania z tego tytułu dodatkowego wynagrodzenia.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Zamawiający, wedle swojego uznania może zrezygnować z wymiany towaru na towar wolny od wad w przypadku, gdy otrzymanie towaru wskutek braku zachowania terminu stało się zbędne z punktu widzenia celu, któremu miał służyć. </w:t>
      </w: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Zamawiający, po stwierdzeniu widocznych lub ukrytych wad jakościowych towaru podczas </w:t>
      </w: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odbioru lub wynikłych podczas magazynowania, pozostawi towar do dyspozycji Wykonawcy.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Zamawiający, o stwierdzonych wadach jakościowych powiadomi Wykonawcę niezwłocznie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pisemnie lub mailowo lub telefonicznie oraz potwierdzi powyższe przesłaniem protokołu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reklamacyjnego.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 W przypadkach niezrealizowania w terminie dostawy (dostawa po godzinach określonych w umowie</w:t>
      </w:r>
      <w:r w:rsidR="006D1AA5">
        <w:rPr>
          <w:sz w:val="24"/>
          <w:szCs w:val="24"/>
        </w:rPr>
        <w:t xml:space="preserve"> i ofercie Wykonawcy, która stanowi załącznik nr 1 do Umowy</w:t>
      </w:r>
      <w:r>
        <w:rPr>
          <w:sz w:val="24"/>
          <w:szCs w:val="24"/>
        </w:rPr>
        <w:t xml:space="preserve">) lub jej braku, Zamawiający sporządzi protokół reklamacyjny, który wraz z kopią </w:t>
      </w:r>
      <w:r w:rsidR="006D1A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złożonego zapotrzebowania (lub innym dokumentem potwierdzającym fakt wystąpienia </w:t>
      </w:r>
      <w:r w:rsidR="006D1A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niezgodności (np. dokument WZ, kopia faktury z odnotowaną nieprawidłowością) prześle Wykonawcy w terminie 2 dni.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Wykonawca zobowiązany jest do terminowego dostarczenia zamówionych towarów. W przypadku nie dostarczenia przez Wykonawcę towarów w terminie Zamawiającemu przysługuje prawo zakupu u innego podmiotu i obciążenia Wykonawcy różnicą miedzy ceną zakupu u innego podmiotu a ceną wynikającą z umowy. W takim przypadku Zamawiający ma prawo odmówić przyjęcia towaru dostarczonego po terminie.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Zamawiający zastrzega sobie prawo do sposobu regulowania powstałych niedoborów, wymianie towaru na wolny od wad lub korekcie faktury. </w:t>
      </w: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Osobami upoważnionymi do kontaktów w sprawach dostaw i ich odbiorów są: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W imieniu Zamawiającego: </w:t>
      </w:r>
      <w:r w:rsidR="00E2306A">
        <w:rPr>
          <w:sz w:val="24"/>
          <w:szCs w:val="24"/>
        </w:rPr>
        <w:t>……………………</w:t>
      </w:r>
      <w:r>
        <w:rPr>
          <w:sz w:val="24"/>
          <w:szCs w:val="24"/>
        </w:rPr>
        <w:t xml:space="preserve"> , tel. </w:t>
      </w:r>
      <w:r w:rsidR="006D1AA5">
        <w:rPr>
          <w:sz w:val="24"/>
          <w:szCs w:val="24"/>
        </w:rPr>
        <w:t>………………………..</w:t>
      </w:r>
      <w:r>
        <w:rPr>
          <w:sz w:val="24"/>
          <w:szCs w:val="24"/>
        </w:rPr>
        <w:t xml:space="preserve"> e-mail </w:t>
      </w:r>
      <w:r w:rsidR="006D1AA5">
        <w:rPr>
          <w:sz w:val="24"/>
          <w:szCs w:val="24"/>
        </w:rPr>
        <w:t>………………………..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2) W imieniu Wykonawcy : ………………………..…….…………………..., tel. ……………………………………... e-mail ………………………………………………………………………………………………………………….…. .</w:t>
      </w: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center"/>
        <w:rPr>
          <w:sz w:val="24"/>
          <w:szCs w:val="24"/>
        </w:rPr>
      </w:pPr>
      <w:bookmarkStart w:id="2" w:name="_Hlk88491719"/>
      <w:r>
        <w:rPr>
          <w:sz w:val="24"/>
          <w:szCs w:val="24"/>
        </w:rPr>
        <w:t>§ 3</w:t>
      </w:r>
      <w:bookmarkEnd w:id="2"/>
    </w:p>
    <w:p w:rsidR="005441D0" w:rsidRDefault="00AD1EC4">
      <w:pPr>
        <w:spacing w:after="0"/>
        <w:jc w:val="both"/>
        <w:rPr>
          <w:sz w:val="24"/>
          <w:szCs w:val="24"/>
        </w:rPr>
      </w:pPr>
      <w:r w:rsidRPr="00782631">
        <w:rPr>
          <w:sz w:val="24"/>
          <w:szCs w:val="24"/>
        </w:rPr>
        <w:t xml:space="preserve">1. Realizacja niniejszej umowy następować będzie sukcesywnie, w miarę potrzeb Zamawiającego, przez okres </w:t>
      </w:r>
      <w:r w:rsidR="006D1AA5" w:rsidRPr="00003970">
        <w:rPr>
          <w:sz w:val="24"/>
          <w:szCs w:val="24"/>
        </w:rPr>
        <w:t>12</w:t>
      </w:r>
      <w:r w:rsidRPr="00003970">
        <w:rPr>
          <w:sz w:val="24"/>
          <w:szCs w:val="24"/>
        </w:rPr>
        <w:t xml:space="preserve"> miesięcy, tj. w terminie 02.01.202</w:t>
      </w:r>
      <w:r w:rsidR="00D05F1F">
        <w:rPr>
          <w:sz w:val="24"/>
          <w:szCs w:val="24"/>
        </w:rPr>
        <w:t>5</w:t>
      </w:r>
      <w:r w:rsidRPr="00003970">
        <w:rPr>
          <w:sz w:val="24"/>
          <w:szCs w:val="24"/>
        </w:rPr>
        <w:t xml:space="preserve"> r. (w przypadku przedłużającej się procedury przetargowej od daty zawarcia umowy) do </w:t>
      </w:r>
      <w:r w:rsidR="006D1AA5" w:rsidRPr="00003970">
        <w:rPr>
          <w:sz w:val="24"/>
          <w:szCs w:val="24"/>
        </w:rPr>
        <w:t>31</w:t>
      </w:r>
      <w:r w:rsidRPr="00003970">
        <w:rPr>
          <w:sz w:val="24"/>
          <w:szCs w:val="24"/>
        </w:rPr>
        <w:t>.</w:t>
      </w:r>
      <w:r w:rsidR="006D1AA5" w:rsidRPr="00003970">
        <w:rPr>
          <w:sz w:val="24"/>
          <w:szCs w:val="24"/>
        </w:rPr>
        <w:t>12</w:t>
      </w:r>
      <w:r w:rsidRPr="00003970">
        <w:rPr>
          <w:sz w:val="24"/>
          <w:szCs w:val="24"/>
        </w:rPr>
        <w:t>.202</w:t>
      </w:r>
      <w:r w:rsidR="00D05F1F">
        <w:rPr>
          <w:sz w:val="24"/>
          <w:szCs w:val="24"/>
        </w:rPr>
        <w:t>5</w:t>
      </w:r>
      <w:r w:rsidRPr="00003970">
        <w:rPr>
          <w:sz w:val="24"/>
          <w:szCs w:val="24"/>
        </w:rPr>
        <w:t xml:space="preserve"> r.</w:t>
      </w:r>
      <w:r>
        <w:rPr>
          <w:sz w:val="24"/>
          <w:szCs w:val="24"/>
          <w:shd w:val="clear" w:color="auto" w:fill="FFFF00"/>
        </w:rPr>
        <w:t xml:space="preserve">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t xml:space="preserve"> </w:t>
      </w:r>
      <w:r>
        <w:rPr>
          <w:sz w:val="24"/>
          <w:szCs w:val="24"/>
        </w:rPr>
        <w:t xml:space="preserve">Dostawy produktów nie będą odbywać się w czasie przerw w zajęciach szkolnych wynikających z Rozporządzenia Ministra Edukacji Narodowej z dnia 11 sierpnia 2017 </w:t>
      </w:r>
      <w:proofErr w:type="spellStart"/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 xml:space="preserve"> w sprawie organizacji roku szkolnego, dniach Dyrektorskich oraz innych wskazanych w § 1 </w:t>
      </w:r>
      <w:r w:rsidR="00892D0C">
        <w:rPr>
          <w:sz w:val="24"/>
          <w:szCs w:val="24"/>
        </w:rPr>
        <w:t>ust.</w:t>
      </w:r>
      <w:r>
        <w:rPr>
          <w:sz w:val="24"/>
          <w:szCs w:val="24"/>
        </w:rPr>
        <w:t xml:space="preserve"> 5 niniejszej Umowy.</w:t>
      </w:r>
    </w:p>
    <w:p w:rsidR="005441D0" w:rsidRDefault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Zmiana stawki podatku VAT stanowi podstawę do zmiany ceny brutto wynikającej z Załącznika nr 1, obowiązującej od dnia zmiany stawki podatku VAT.</w:t>
      </w:r>
    </w:p>
    <w:p w:rsidR="005441D0" w:rsidRDefault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bookmarkStart w:id="3" w:name="_Hlk88717951"/>
      <w:r>
        <w:rPr>
          <w:sz w:val="24"/>
          <w:szCs w:val="24"/>
        </w:rPr>
        <w:t xml:space="preserve">Strony przewidują możliwość zmiany sposobu realizacji umowy: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W przypadku zaprzestania produkcji lub wstrzymania obrotu i stosowania danego towaru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poprzez zastąpienie tego towaru przez Wykonawcę innym, o równoważnych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właściwościach, po cenie nie wyższej niż o 5% w stosunku do ceny towaru zastępowanego;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W przypadku zmiany wielkości opakowania wprowadzonej przez producenta – zmianę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ceny jednostkowej towaru z zachowaniem zasady proporcjonalności w stosunku do wagi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wcześniejszej ceny towaru.</w:t>
      </w:r>
      <w:bookmarkEnd w:id="3"/>
    </w:p>
    <w:p w:rsidR="00003970" w:rsidRDefault="00003970">
      <w:pPr>
        <w:spacing w:after="0"/>
        <w:jc w:val="both"/>
        <w:rPr>
          <w:sz w:val="24"/>
          <w:szCs w:val="24"/>
        </w:rPr>
      </w:pPr>
    </w:p>
    <w:p w:rsidR="00003970" w:rsidRDefault="00003970">
      <w:pPr>
        <w:spacing w:after="0"/>
        <w:jc w:val="both"/>
        <w:rPr>
          <w:sz w:val="24"/>
          <w:szCs w:val="24"/>
        </w:rPr>
      </w:pPr>
    </w:p>
    <w:p w:rsidR="00003970" w:rsidRDefault="0000397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4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Za realizację przedmiotu umowy Zamawiający zapłaci Wykonawcy wynagrodzenie w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wysokości ……………………………………….…. zł brutto, w tym należny podatek VAT, ustalone zgodnie z ofertą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Wykonawcy w tym:</w:t>
      </w: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część nr </w:t>
      </w:r>
      <w:r w:rsidR="006D1AA5">
        <w:rPr>
          <w:sz w:val="24"/>
          <w:szCs w:val="24"/>
        </w:rPr>
        <w:t>……</w:t>
      </w:r>
      <w:r>
        <w:rPr>
          <w:sz w:val="24"/>
          <w:szCs w:val="24"/>
        </w:rPr>
        <w:t xml:space="preserve"> : na kwotę </w:t>
      </w:r>
      <w:proofErr w:type="spellStart"/>
      <w:r>
        <w:rPr>
          <w:sz w:val="24"/>
          <w:szCs w:val="24"/>
        </w:rPr>
        <w:t>netto….…….………….…….zł</w:t>
      </w:r>
      <w:proofErr w:type="spellEnd"/>
      <w:r>
        <w:rPr>
          <w:sz w:val="24"/>
          <w:szCs w:val="24"/>
        </w:rPr>
        <w:t>, co daje kwotę ………………….……….zł brutt</w:t>
      </w:r>
      <w:r w:rsidR="00003970">
        <w:rPr>
          <w:sz w:val="24"/>
          <w:szCs w:val="24"/>
        </w:rPr>
        <w:t>o.</w:t>
      </w:r>
    </w:p>
    <w:p w:rsidR="005441D0" w:rsidRDefault="00AD1EC4" w:rsidP="0000397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Zamawiający, za odebrany przedmiot umowy zobowiązuje się zapłacić wykonawcy </w:t>
      </w:r>
      <w:r w:rsidR="000039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wynagrodzenie brutto określone na podstawie wystawionej do niniejszej umowy faktury VAT, na rachunek bankowy Wykonawcy nr   ………………….………………………………………………….. 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Wykonawcy przysługuje wynagrodzenie za każdą dostawę zrealizowaną w ramach przedmiotu umowy.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Faktura VAT winna zawierać nazwy i ilość dostarczonego Zamawiającemu asortymentu, ceny jednostkowe i łączną wartość brutto.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Termin płatności wynosi 14 dni licząc od dnia dostarczenia faktury za zrealizowaną dostawę artykułów żywnościowych.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Dane do wystawienia faktury VAT: </w:t>
      </w: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NABYWCA:</w:t>
      </w: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GMINA MIASTA WEJHEROWA</w:t>
      </w: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PL. JAKUBA WEJHERA 8</w:t>
      </w: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84-200 WEJHEROWO</w:t>
      </w: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NIP: 588 10 00 993</w:t>
      </w: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ODBIORCA</w:t>
      </w:r>
    </w:p>
    <w:p w:rsidR="006F4D52" w:rsidRDefault="006F4D52">
      <w:pPr>
        <w:spacing w:after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F4D52">
        <w:rPr>
          <w:rFonts w:ascii="Calibri" w:eastAsia="Arial" w:hAnsi="Calibri" w:cs="Arial"/>
          <w:b/>
          <w:bCs/>
          <w:sz w:val="24"/>
          <w:szCs w:val="20"/>
        </w:rPr>
        <w:t>ZESP</w:t>
      </w:r>
      <w:r>
        <w:rPr>
          <w:rFonts w:ascii="Calibri" w:eastAsia="Arial" w:hAnsi="Calibri" w:cs="Arial"/>
          <w:b/>
          <w:bCs/>
          <w:sz w:val="24"/>
          <w:szCs w:val="20"/>
        </w:rPr>
        <w:t>ÓŁ</w:t>
      </w:r>
      <w:r w:rsidRPr="006F4D52">
        <w:rPr>
          <w:rFonts w:ascii="Calibri" w:eastAsia="Arial" w:hAnsi="Calibri" w:cs="Arial"/>
          <w:b/>
          <w:bCs/>
          <w:sz w:val="24"/>
          <w:szCs w:val="20"/>
        </w:rPr>
        <w:t xml:space="preserve"> SZKOLNO-</w:t>
      </w:r>
      <w:r w:rsidRPr="006F4D52">
        <w:rPr>
          <w:rFonts w:ascii="Calibri" w:eastAsia="Arial" w:hAnsi="Calibri" w:cs="Arial"/>
          <w:b/>
          <w:bCs/>
          <w:sz w:val="24"/>
          <w:szCs w:val="24"/>
        </w:rPr>
        <w:t>PRZEDSZKOLN</w:t>
      </w:r>
      <w:r>
        <w:rPr>
          <w:rFonts w:ascii="Calibri" w:eastAsia="Arial" w:hAnsi="Calibri" w:cs="Arial"/>
          <w:b/>
          <w:bCs/>
          <w:sz w:val="24"/>
          <w:szCs w:val="24"/>
        </w:rPr>
        <w:t>Y</w:t>
      </w:r>
      <w:r w:rsidRPr="006F4D52">
        <w:rPr>
          <w:rFonts w:ascii="Calibri" w:eastAsia="Arial" w:hAnsi="Calibri" w:cs="Arial"/>
          <w:b/>
          <w:bCs/>
          <w:sz w:val="24"/>
          <w:szCs w:val="24"/>
        </w:rPr>
        <w:t xml:space="preserve"> NR 2 W WEJHEROWIE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:rsidR="005441D0" w:rsidRDefault="003033CF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UL. </w:t>
      </w:r>
      <w:proofErr w:type="spellStart"/>
      <w:r w:rsidR="006F4D52">
        <w:rPr>
          <w:b/>
          <w:sz w:val="24"/>
          <w:szCs w:val="24"/>
        </w:rPr>
        <w:t>Nanicka</w:t>
      </w:r>
      <w:proofErr w:type="spellEnd"/>
      <w:r w:rsidR="006F4D52">
        <w:rPr>
          <w:b/>
          <w:sz w:val="24"/>
          <w:szCs w:val="24"/>
        </w:rPr>
        <w:t xml:space="preserve"> 22</w:t>
      </w: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84-200 WEJHEROWO</w:t>
      </w: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Dane odbiorcy muszą znaleźć się na </w:t>
      </w:r>
      <w:proofErr w:type="spellStart"/>
      <w:r>
        <w:rPr>
          <w:b/>
          <w:sz w:val="24"/>
          <w:szCs w:val="24"/>
        </w:rPr>
        <w:t>fv</w:t>
      </w:r>
      <w:proofErr w:type="spellEnd"/>
      <w:r>
        <w:rPr>
          <w:b/>
          <w:sz w:val="24"/>
          <w:szCs w:val="24"/>
        </w:rPr>
        <w:t>.</w:t>
      </w: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7. Wykonawca nie ma prawa przenoszenia na osoby trzecie wierzytelności wynikających z niniejszej umowy, bez zgody Zamawiającego wyrażonej na piśmie.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Wykonawca oświadcza, że wskazany w ust. 2 rachunek bankowy jest rachunkiem rozliczeniowym przedsiębiorcy służącym do celów prowadzonej działalności gospodarczej, dla którego bank prowadzący ten rachunek utworzył powiązany z nim rachunek VAT.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Zamawiający oświadcza, że płatności za fakturę wystawioną przez Wykonawcę będą dokonywane na wskazany powyżej rachunek z zastosowaniem mechanizmu podzielonej płatności.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10. Gmina Miasta Wejherowo jest płatnikiem podatku VAT.</w:t>
      </w:r>
    </w:p>
    <w:p w:rsidR="006D1AA5" w:rsidRPr="006D1AA5" w:rsidRDefault="006D1AA5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D1AA5">
        <w:rPr>
          <w:sz w:val="24"/>
          <w:szCs w:val="24"/>
        </w:rPr>
        <w:t xml:space="preserve">Realizowanie rozliczeń finansowych w ramach niniejszej umowy następować będzie przy użyciu mechanizmu podzielonej płatności (MPP - </w:t>
      </w:r>
      <w:proofErr w:type="spellStart"/>
      <w:r w:rsidRPr="006D1AA5">
        <w:rPr>
          <w:sz w:val="24"/>
          <w:szCs w:val="24"/>
        </w:rPr>
        <w:t>split</w:t>
      </w:r>
      <w:proofErr w:type="spellEnd"/>
      <w:r w:rsidRPr="006D1AA5">
        <w:rPr>
          <w:sz w:val="24"/>
          <w:szCs w:val="24"/>
        </w:rPr>
        <w:t xml:space="preserve"> </w:t>
      </w:r>
      <w:proofErr w:type="spellStart"/>
      <w:r w:rsidRPr="006D1AA5">
        <w:rPr>
          <w:sz w:val="24"/>
          <w:szCs w:val="24"/>
        </w:rPr>
        <w:t>payment</w:t>
      </w:r>
      <w:proofErr w:type="spellEnd"/>
      <w:r w:rsidRPr="006D1AA5">
        <w:rPr>
          <w:sz w:val="24"/>
          <w:szCs w:val="24"/>
        </w:rPr>
        <w:t xml:space="preserve">), na co Wykonawca wyraża </w:t>
      </w:r>
      <w:r w:rsidRPr="006D1AA5">
        <w:rPr>
          <w:sz w:val="24"/>
          <w:szCs w:val="24"/>
        </w:rPr>
        <w:lastRenderedPageBreak/>
        <w:t xml:space="preserve">zgodę. Wystawiona faktura </w:t>
      </w:r>
      <w:proofErr w:type="spellStart"/>
      <w:r w:rsidRPr="006D1AA5">
        <w:rPr>
          <w:sz w:val="24"/>
          <w:szCs w:val="24"/>
        </w:rPr>
        <w:t>Vat</w:t>
      </w:r>
      <w:proofErr w:type="spellEnd"/>
      <w:r w:rsidRPr="006D1AA5">
        <w:rPr>
          <w:sz w:val="24"/>
          <w:szCs w:val="24"/>
        </w:rPr>
        <w:t xml:space="preserve"> musi zawierać numer rachunku bankowego właściwy dla dokonania rozliczeń na zasadach podzielnej płatności </w:t>
      </w:r>
      <w:proofErr w:type="spellStart"/>
      <w:r w:rsidRPr="006D1AA5">
        <w:rPr>
          <w:sz w:val="24"/>
          <w:szCs w:val="24"/>
        </w:rPr>
        <w:t>(spli</w:t>
      </w:r>
      <w:proofErr w:type="spellEnd"/>
      <w:r w:rsidRPr="006D1AA5">
        <w:rPr>
          <w:sz w:val="24"/>
          <w:szCs w:val="24"/>
        </w:rPr>
        <w:t xml:space="preserve">t </w:t>
      </w:r>
      <w:proofErr w:type="spellStart"/>
      <w:r w:rsidRPr="006D1AA5">
        <w:rPr>
          <w:sz w:val="24"/>
          <w:szCs w:val="24"/>
        </w:rPr>
        <w:t>payment</w:t>
      </w:r>
      <w:proofErr w:type="spellEnd"/>
      <w:r w:rsidRPr="006D1AA5">
        <w:rPr>
          <w:sz w:val="24"/>
          <w:szCs w:val="24"/>
        </w:rPr>
        <w:t>), zgodnie z przepisami ustawy z dnia 11 marca 2004 r. o podatku od towarów i usług (Dz. U. z 2021 r. poz. 685 ze zm.)</w:t>
      </w:r>
      <w:r>
        <w:rPr>
          <w:sz w:val="24"/>
          <w:szCs w:val="24"/>
        </w:rPr>
        <w:t xml:space="preserve"> </w:t>
      </w:r>
      <w:r w:rsidRPr="006D1AA5">
        <w:rPr>
          <w:sz w:val="24"/>
          <w:szCs w:val="24"/>
        </w:rPr>
        <w:t xml:space="preserve">Zapłatę przy użyciu mechanizmu podzielonej płatności uznaje się za dokonanie płatności w terminie i sposób ustalony w </w:t>
      </w:r>
      <w:r>
        <w:rPr>
          <w:sz w:val="24"/>
          <w:szCs w:val="24"/>
        </w:rPr>
        <w:t>niniejszym paragrafie.</w:t>
      </w:r>
    </w:p>
    <w:p w:rsidR="006D1AA5" w:rsidRPr="006D1AA5" w:rsidRDefault="006D1AA5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6D1AA5">
        <w:rPr>
          <w:sz w:val="24"/>
          <w:szCs w:val="24"/>
        </w:rPr>
        <w:t xml:space="preserve">Podzielną płatność tzw. </w:t>
      </w:r>
      <w:proofErr w:type="spellStart"/>
      <w:r w:rsidRPr="006D1AA5">
        <w:rPr>
          <w:sz w:val="24"/>
          <w:szCs w:val="24"/>
        </w:rPr>
        <w:t>split</w:t>
      </w:r>
      <w:proofErr w:type="spellEnd"/>
      <w:r w:rsidRPr="006D1AA5">
        <w:rPr>
          <w:sz w:val="24"/>
          <w:szCs w:val="24"/>
        </w:rPr>
        <w:t xml:space="preserve"> </w:t>
      </w:r>
      <w:proofErr w:type="spellStart"/>
      <w:r w:rsidRPr="006D1AA5">
        <w:rPr>
          <w:sz w:val="24"/>
          <w:szCs w:val="24"/>
        </w:rPr>
        <w:t>payment</w:t>
      </w:r>
      <w:proofErr w:type="spellEnd"/>
      <w:r w:rsidRPr="006D1AA5">
        <w:rPr>
          <w:sz w:val="24"/>
          <w:szCs w:val="24"/>
        </w:rPr>
        <w:t xml:space="preserve"> stosuje się wyłącznie przy płatnościach realizowanych za pośrednictwem polecenia przelewu dla czynnych podatników VAT. Mechanizm podzielonej płatności nie będzie wykorzystywany do zapłaty za czynności lub zdarzenia pozostające poza zakresem VAT, a także za świadczenia zwolnione z VAT.</w:t>
      </w:r>
    </w:p>
    <w:p w:rsidR="006D1AA5" w:rsidRPr="006D1AA5" w:rsidRDefault="006D1AA5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6D1AA5">
        <w:rPr>
          <w:sz w:val="24"/>
          <w:szCs w:val="24"/>
        </w:rPr>
        <w:t xml:space="preserve">W przypadku zwrotu płatności za fakturę przez bank kontrahenta na skutek braku rachunku </w:t>
      </w:r>
      <w:proofErr w:type="spellStart"/>
      <w:r w:rsidRPr="006D1AA5">
        <w:rPr>
          <w:sz w:val="24"/>
          <w:szCs w:val="24"/>
        </w:rPr>
        <w:t>Vat</w:t>
      </w:r>
      <w:proofErr w:type="spellEnd"/>
      <w:r w:rsidRPr="006D1AA5">
        <w:rPr>
          <w:sz w:val="24"/>
          <w:szCs w:val="24"/>
        </w:rPr>
        <w:t xml:space="preserve"> – za datę płatności (spełnienie świadczenia) uznaje się datę obciążenia rachunku bankowego Zamawiającego. Ponowny przelew może nastąpić dopiero po wskazaniu przez kontrahenta rachunku dla którego prowadzony jest rachunek </w:t>
      </w:r>
      <w:proofErr w:type="spellStart"/>
      <w:r w:rsidRPr="006D1AA5">
        <w:rPr>
          <w:sz w:val="24"/>
          <w:szCs w:val="24"/>
        </w:rPr>
        <w:t>Vat</w:t>
      </w:r>
      <w:proofErr w:type="spellEnd"/>
      <w:r w:rsidRPr="006D1AA5">
        <w:rPr>
          <w:sz w:val="24"/>
          <w:szCs w:val="24"/>
        </w:rPr>
        <w:t xml:space="preserve">. </w:t>
      </w:r>
    </w:p>
    <w:p w:rsidR="006D1AA5" w:rsidRDefault="006D1AA5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6D1AA5">
        <w:rPr>
          <w:sz w:val="24"/>
          <w:szCs w:val="24"/>
        </w:rPr>
        <w:t>W przypadku wykreślenia Wykonawcy z rejestru podatników VAT czynnych, zobowiązany jest on niezwłocznie, nie później niż w terminie 3 dni roboczych, do zawiadomienia o tym fakcie na piśmie Zamawiającego.</w:t>
      </w:r>
    </w:p>
    <w:p w:rsidR="00003970" w:rsidRDefault="00003970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Zamawiający może zmniejszyć lub zwiększyć ilość asortymentu wskazanego w załączniku nr 2 do umowy. </w:t>
      </w:r>
    </w:p>
    <w:p w:rsidR="00003970" w:rsidRDefault="00003970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Zmniejszenie ilości asortymentu wskazanego w załączniku nr 2 do umowy nie rości prawa Wykonawcy do zapłaty wynagrodzenia za zmniejszoną ilość asortymentu wskazanego w załączniku nr 2 do Umowy, na co Wykonawca wyraża zgodę. </w:t>
      </w:r>
    </w:p>
    <w:p w:rsidR="00003970" w:rsidRDefault="00003970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Zwiększenie ilości asortymentu wskazanego w załączniku nr 2 do umowy może nastąpić w przypadku gdy Zamawiający posiada dodatkowe środki finansowe na ten cel. </w:t>
      </w:r>
    </w:p>
    <w:p w:rsidR="00003970" w:rsidRDefault="00003970" w:rsidP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18. W przypadku zwiększenia ilości asortymentu wskazanego w załączniku nr 2 do umowy należy sporządzić aneks do umowy, pod rygorem nieważności.</w:t>
      </w:r>
    </w:p>
    <w:p w:rsidR="00003970" w:rsidRDefault="00003970" w:rsidP="006D1AA5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5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Zamawiający może żądać od Wykonawcy następujących kar umownych: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za zwłokę w wykonaniu przedmiotu zamówienia - kara w wysokości </w:t>
      </w:r>
      <w:r w:rsidR="00892D0C">
        <w:rPr>
          <w:sz w:val="24"/>
          <w:szCs w:val="24"/>
        </w:rPr>
        <w:t>5</w:t>
      </w:r>
      <w:r>
        <w:rPr>
          <w:sz w:val="24"/>
          <w:szCs w:val="24"/>
        </w:rPr>
        <w:t xml:space="preserve">% wartości brutto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danego zapotrzebowania, za każdy dzień zwłoki;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za zwłokę w usunięciu wad stwierdzonych przy odbiorze dostawy – kara w wysokości </w:t>
      </w:r>
      <w:r w:rsidR="00892D0C">
        <w:rPr>
          <w:sz w:val="24"/>
          <w:szCs w:val="24"/>
        </w:rPr>
        <w:t>5</w:t>
      </w:r>
      <w:r>
        <w:rPr>
          <w:sz w:val="24"/>
          <w:szCs w:val="24"/>
        </w:rPr>
        <w:t xml:space="preserve">%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wartości brutto danej dostawy, za każdy dzień zwłoki; </w:t>
      </w:r>
    </w:p>
    <w:p w:rsidR="006D1AA5" w:rsidRDefault="006D1A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za przekroczenia zadeklarowanego terminu dostaw określonego w formularzu ofertowym, stanowiącym załącznik nr 1 do umowy – w wysokości </w:t>
      </w:r>
      <w:r w:rsidR="00892D0C">
        <w:rPr>
          <w:sz w:val="24"/>
          <w:szCs w:val="24"/>
        </w:rPr>
        <w:t>5</w:t>
      </w:r>
      <w:r w:rsidR="00573DF0">
        <w:rPr>
          <w:sz w:val="24"/>
          <w:szCs w:val="24"/>
        </w:rPr>
        <w:t>%</w:t>
      </w:r>
      <w:r w:rsidR="00892D0C">
        <w:rPr>
          <w:sz w:val="24"/>
          <w:szCs w:val="24"/>
        </w:rPr>
        <w:t xml:space="preserve"> wartości brutto danej dostawy</w:t>
      </w:r>
      <w:r>
        <w:rPr>
          <w:sz w:val="24"/>
          <w:szCs w:val="24"/>
        </w:rPr>
        <w:t xml:space="preserve"> za każdy stwierdzony przypadek przekroczenia </w:t>
      </w:r>
      <w:r w:rsidR="00573DF0">
        <w:rPr>
          <w:sz w:val="24"/>
          <w:szCs w:val="24"/>
        </w:rPr>
        <w:t>terminu dostawy;</w:t>
      </w:r>
    </w:p>
    <w:p w:rsidR="00573DF0" w:rsidRDefault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w przypadku </w:t>
      </w:r>
      <w:r w:rsidRPr="00573DF0">
        <w:rPr>
          <w:sz w:val="24"/>
          <w:szCs w:val="24"/>
        </w:rPr>
        <w:t xml:space="preserve">nieterminowego usunięcia wad lub usterek stwierdzonych przy odbiorze </w:t>
      </w:r>
      <w:r>
        <w:rPr>
          <w:sz w:val="24"/>
          <w:szCs w:val="24"/>
        </w:rPr>
        <w:t>dostawy</w:t>
      </w:r>
      <w:r w:rsidRPr="00573DF0">
        <w:rPr>
          <w:sz w:val="24"/>
          <w:szCs w:val="24"/>
        </w:rPr>
        <w:t>, w wysokości 0,</w:t>
      </w:r>
      <w:r w:rsidR="00892D0C">
        <w:rPr>
          <w:sz w:val="24"/>
          <w:szCs w:val="24"/>
        </w:rPr>
        <w:t>1</w:t>
      </w:r>
      <w:r w:rsidRPr="00573DF0">
        <w:rPr>
          <w:sz w:val="24"/>
          <w:szCs w:val="24"/>
        </w:rPr>
        <w:t xml:space="preserve"> % </w:t>
      </w:r>
      <w:r>
        <w:rPr>
          <w:sz w:val="24"/>
          <w:szCs w:val="24"/>
        </w:rPr>
        <w:t xml:space="preserve">wartości danej dostawy </w:t>
      </w:r>
      <w:r w:rsidRPr="00573DF0">
        <w:rPr>
          <w:sz w:val="24"/>
          <w:szCs w:val="24"/>
        </w:rPr>
        <w:t>- za każdy dzień zwłoki liczony od dnia wyznaczonego przez Zamawiającego na usunięcie wad lub usterek,</w:t>
      </w:r>
    </w:p>
    <w:p w:rsidR="005441D0" w:rsidRDefault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za odstąpienie od niniejszej umowy z przyczyn leżących po stronie Wykonawcy, w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szczególności wskazanych w § 7 ust. 1 umowy - kara w wysokości </w:t>
      </w:r>
      <w:r w:rsidR="00892D0C">
        <w:rPr>
          <w:sz w:val="24"/>
          <w:szCs w:val="24"/>
        </w:rPr>
        <w:t>3</w:t>
      </w:r>
      <w:r>
        <w:rPr>
          <w:sz w:val="24"/>
          <w:szCs w:val="24"/>
        </w:rPr>
        <w:t xml:space="preserve">0% wynagrodzenia brutto, o którym mowa w § 4 ust. 1 umowy.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Zamawiający może dochodzić odszkodowania uzupełniającego do wysokości poniesionej szkody.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W razie naliczenia kar umownych Zamawiający jest upoważniony do potrącenia ich kwoty z faktury Wykonawcy, a w razie jej braku – do wystawienia noty obciążeniowej</w:t>
      </w:r>
      <w:r w:rsidR="00573DF0">
        <w:rPr>
          <w:sz w:val="24"/>
          <w:szCs w:val="24"/>
        </w:rPr>
        <w:t>, na co Wykonawca wyraża zgodę.</w:t>
      </w:r>
      <w:r>
        <w:rPr>
          <w:sz w:val="24"/>
          <w:szCs w:val="24"/>
        </w:rPr>
        <w:t xml:space="preserve">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Łączna wysokość kar umownych należnych Zamawiającemu nie przekroczy 30% wartości brutto umowy. </w:t>
      </w:r>
    </w:p>
    <w:p w:rsidR="00573DF0" w:rsidRDefault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 Z</w:t>
      </w:r>
      <w:r w:rsidRPr="00573DF0">
        <w:rPr>
          <w:sz w:val="24"/>
          <w:szCs w:val="24"/>
        </w:rPr>
        <w:t xml:space="preserve">apłacenie odszkodowania i kar umownych nie zwalnia Wykonawcy z obowiązku zakończenia </w:t>
      </w:r>
      <w:r>
        <w:rPr>
          <w:sz w:val="24"/>
          <w:szCs w:val="24"/>
        </w:rPr>
        <w:t>dostaw</w:t>
      </w:r>
      <w:r w:rsidRPr="00573DF0">
        <w:rPr>
          <w:sz w:val="24"/>
          <w:szCs w:val="24"/>
        </w:rPr>
        <w:t xml:space="preserve"> i z jakichkolwiek innych zobowiązań wynikających z warunków Umowy.</w:t>
      </w:r>
    </w:p>
    <w:p w:rsidR="00573DF0" w:rsidRDefault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73DF0">
        <w:rPr>
          <w:sz w:val="24"/>
          <w:szCs w:val="24"/>
        </w:rPr>
        <w:t>Zamawiający wezwie Wykonawcę do zapłaty kary umownej w formie pisemnej wskazując w wezwaniu termin jej zapłaty. W razie opóźnienia z zapłatą kary umownej Strona uprawniona do otrzymania kary umownej może żądać odsetek ustawowych za każdy dzień opóźnienia.</w:t>
      </w:r>
    </w:p>
    <w:p w:rsidR="00573DF0" w:rsidRDefault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73DF0">
        <w:rPr>
          <w:sz w:val="24"/>
          <w:szCs w:val="24"/>
        </w:rPr>
        <w:t>Strony zastrzegają sobie prawo do odszkodowania uzupełniającego zgodnie z zasadami ogólnymi Kodeksu cywilnego, przenoszącego wysokość kar umownych do wysokości rzeczywiście poniesionej szkody.</w:t>
      </w: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Wykonawca zamierza zlecić wskazanym przez siebie podwykonawcom następujący zakres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zamówienia: ……………………………………………………………………………………………………………………………… 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W przypadku powierzenia wykonanie części zamówienia podwykonawcom, Wykonawca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odpowiada za ich działania i zaniechania, jak za własne działania i zaniechania. </w:t>
      </w: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Zamawiającemu przysługuje prawo odstąpienia od umowy w przypadku: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trzykrotnego uchybienia terminu dostawy przez Wykonawcę;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naruszenia norm jakościowych dostarczanych artykułów spożywczych;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braku aktualnego wymaganego dokumentu: zaświadczenia podmiotu uprawnionego do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kontroli jakości potwierdzające, że dostarczone artykuły spożywcze odpowiadają określonym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normom lub równoważnych dokumentów potwierdzających jakość dostarczonej żywności /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potwierdzające jej właściwości zdrowotne i odżywcze;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wszczęcia postępowania likwidacyjnego wobec Wykonawcy;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ogłoszenia upadłości lub rozwiązania firmy Wykonawcy;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wydania nakazu zajęcia majątku Wykonawcy;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zaniechania realizacji dostaw i nie podjęcie ich realizacji pomimo wezwania przez Zamawiającego.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W przypadku odstąpienia od umowy przez Zamawiającego z powodu okoliczności, o których mowa w ust. 1 i 2 Wykonawca może dochodzić wyłącznie wynagrodzenia należnego mu z tytułu wykonania części umowy, bez prawa dochodzenia odszkodowania z tego tytułu.</w:t>
      </w:r>
    </w:p>
    <w:p w:rsidR="003033CF" w:rsidRDefault="003033CF">
      <w:pPr>
        <w:spacing w:after="0"/>
        <w:jc w:val="both"/>
        <w:rPr>
          <w:sz w:val="24"/>
          <w:szCs w:val="24"/>
        </w:rPr>
      </w:pPr>
    </w:p>
    <w:p w:rsidR="003033CF" w:rsidRDefault="003033CF">
      <w:pPr>
        <w:spacing w:after="0"/>
        <w:jc w:val="both"/>
        <w:rPr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8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 Zmiany postanowień niniejszej umowy wymagają formy pisemnej, pod rygorem nieważności. i będą dopuszczalne w granicach unormowania art. 454-455 ustawy z dnia 11 września 2019 r. Prawo zamówień publicznych</w:t>
      </w:r>
      <w:r w:rsidR="00892D0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Zmiana umowy, oprócz zmian wskazanych w jej treści w poprzednich paragrafach, nastąpić może także w następujących sytuacjach: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w przypadku gdy Wykonawcę, któremu Zamawiający udzielił zamówienia, ma zastąpić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nowy wykonawca w wyniku połączenia, podziału, przekształcenia, upadłości, restrukturyzacji lub nabycia dotychczasowego wykonawcy lub jego przedsiębiorstwa, o ile nie zachodzą wobec niego podstawy wykluczenia oraz nie pociąga to za sobą innych istotnych zmian umowy;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gdy wystąpią przeszkody o obiektywnym charakterze (zdarzenia nadzwyczajne, zewnętrzne i niemożliwe do zapobieżenia, a więc mieszczące się w zakresie pojęciowym tzw. „siły wyższej") i inne zdarzenia, których przyczyny nie leżą po żadnej ze Stron umowy.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mają prawo do skorygowania uzgodnionych zobowiązań i przesunięcia terminu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realizacji maksymalnie o czas trwania siły przeszkód. Strony zobowiązują się do natychmiastowego poinformowania się nawzajem o wystąpieniu ww. przeszkód;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gdy zaistnieje inna, niemożliwa do przewidzenia w momencie zawarcia umowy okoliczność prawna, ekonomiczna lub techniczna, za którą żadna ze Stron nie ponosi odpowiedzialności, skutkująca brakiem możliwości należytego wykonania umowy, zgodnie ze specyfikacją warunków zamówienia - Zamawiający dopuszcza możliwość zmiany umowy, w szczególności terminu realizacji zamówienia.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Warunkiem dokonania zmian, o których mowa w ust. 2, jest złożenie uzasadnionego wniosku przez stronę inicjującą zmianę lub sporządzenie przez strony stosownego protokołu wraz z opisem zdarzenia lub okoliczności stanowiących podstawę do żądania takiej zmiany.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Nie stanowi zmiany Umowy: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1) zmiana danych związanych z obsługą administracyjno – organizacyjną Umowy (np. zmiana numeru rachunku bankowego),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2) zmiany danych teleadresowych, zmiana osób wskazanych do kontaktów między Stronami.</w:t>
      </w:r>
    </w:p>
    <w:p w:rsidR="005441D0" w:rsidRDefault="00AD1EC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Wszelkie spory powstałe w związku z umową będą rozstrzygane przez Sąd właściwy ze względu na siedzibę Zamawiającego.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W sprawach nieuregulowanych niniejszą umową mają zastosowanie przepisy prawa polskiego, w tym przepisy ustawy Prawa zamówień publicznych i Kodeksu cywilnego.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Strony umowy oświadczają, że są świadome faktu, iż dane osobowe objęte są ochroną wynikającą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892D0C">
        <w:rPr>
          <w:sz w:val="24"/>
          <w:szCs w:val="24"/>
        </w:rPr>
        <w:t>.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ramach realizacji umowy nie nastąpi powierzenie przetwarzania danych osobowych, ani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udostępnienie danych osobowych, poza danymi stron umowy oraz osób biorących udział przy realizacji umowy.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Umowę sporządzono w dwóch jednobrzmiących egzemplarzach, po jednym dla każdej ze Stron. </w:t>
      </w:r>
    </w:p>
    <w:p w:rsidR="00573DF0" w:rsidRDefault="00573DF0" w:rsidP="00573DF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10</w:t>
      </w:r>
    </w:p>
    <w:p w:rsidR="00573DF0" w:rsidRPr="00573DF0" w:rsidRDefault="00573DF0" w:rsidP="00573DF0">
      <w:pPr>
        <w:spacing w:after="0"/>
        <w:jc w:val="both"/>
        <w:rPr>
          <w:sz w:val="24"/>
          <w:szCs w:val="24"/>
        </w:rPr>
      </w:pPr>
      <w:r w:rsidRPr="00573DF0">
        <w:rPr>
          <w:sz w:val="24"/>
          <w:szCs w:val="24"/>
        </w:rPr>
        <w:t xml:space="preserve">1.Wykonawca wnosi zabezpieczenie należytego wykonania Umowy w łącznej wysokości 5% wynagrodzenia ryczałtowego brutto określonego w § </w:t>
      </w:r>
      <w:r>
        <w:rPr>
          <w:sz w:val="24"/>
          <w:szCs w:val="24"/>
        </w:rPr>
        <w:t>4</w:t>
      </w:r>
      <w:r w:rsidRPr="00573DF0">
        <w:rPr>
          <w:sz w:val="24"/>
          <w:szCs w:val="24"/>
        </w:rPr>
        <w:t xml:space="preserve"> ust. </w:t>
      </w:r>
      <w:r>
        <w:rPr>
          <w:sz w:val="24"/>
          <w:szCs w:val="24"/>
        </w:rPr>
        <w:t>1</w:t>
      </w:r>
      <w:r w:rsidRPr="00573DF0">
        <w:rPr>
          <w:sz w:val="24"/>
          <w:szCs w:val="24"/>
        </w:rPr>
        <w:t xml:space="preserve"> Umowy, tj. kwotę: ___________ zł słownie: ________________________________złotych 00/100,  w formie ____________</w:t>
      </w:r>
      <w:r w:rsidR="000543AC">
        <w:rPr>
          <w:sz w:val="24"/>
          <w:szCs w:val="24"/>
        </w:rPr>
        <w:t xml:space="preserve"> - w przypadku </w:t>
      </w:r>
      <w:r w:rsidR="00D05F1F">
        <w:rPr>
          <w:sz w:val="24"/>
          <w:szCs w:val="24"/>
        </w:rPr>
        <w:t>gdy wartość oferty przekracza 15</w:t>
      </w:r>
      <w:r w:rsidR="000543AC">
        <w:rPr>
          <w:sz w:val="24"/>
          <w:szCs w:val="24"/>
        </w:rPr>
        <w:t>0 000 zł brutto</w:t>
      </w:r>
      <w:r w:rsidR="00D05F1F">
        <w:rPr>
          <w:sz w:val="24"/>
          <w:szCs w:val="24"/>
        </w:rPr>
        <w:t xml:space="preserve"> dla jednej części</w:t>
      </w:r>
      <w:r w:rsidR="000543AC">
        <w:rPr>
          <w:sz w:val="24"/>
          <w:szCs w:val="24"/>
        </w:rPr>
        <w:t>. W przypadku gdy w</w:t>
      </w:r>
      <w:r w:rsidR="00D05F1F">
        <w:rPr>
          <w:sz w:val="24"/>
          <w:szCs w:val="24"/>
        </w:rPr>
        <w:t>artość oferty jest niższa niż 15</w:t>
      </w:r>
      <w:r w:rsidR="000543AC">
        <w:rPr>
          <w:sz w:val="24"/>
          <w:szCs w:val="24"/>
        </w:rPr>
        <w:t>0 000 zł brutto, Wykonawca nie wnosi zabezpieczenia należytego wykonania umowy. Wówczas również nie mają zastosowania ustępy od 2 do 6 niniejszego paragrafu.</w:t>
      </w:r>
    </w:p>
    <w:p w:rsidR="00573DF0" w:rsidRPr="00573DF0" w:rsidRDefault="00573DF0" w:rsidP="00573DF0">
      <w:pPr>
        <w:spacing w:after="0"/>
        <w:jc w:val="both"/>
        <w:rPr>
          <w:sz w:val="24"/>
          <w:szCs w:val="24"/>
        </w:rPr>
      </w:pPr>
      <w:r w:rsidRPr="00573DF0">
        <w:rPr>
          <w:sz w:val="24"/>
          <w:szCs w:val="24"/>
        </w:rPr>
        <w:t xml:space="preserve">2.Zabezpieczenie należytego wykonania Umowy służy pokryciu roszczeń z tytułu niewykonania lub nienależytego wykonania Umowy przez Wykonawcę. Niezależnie od postanowień § </w:t>
      </w:r>
      <w:r>
        <w:rPr>
          <w:sz w:val="24"/>
          <w:szCs w:val="24"/>
        </w:rPr>
        <w:t xml:space="preserve">5 </w:t>
      </w:r>
      <w:r w:rsidRPr="00573DF0">
        <w:rPr>
          <w:sz w:val="24"/>
          <w:szCs w:val="24"/>
        </w:rPr>
        <w:t xml:space="preserve">ust. </w:t>
      </w:r>
      <w:r>
        <w:rPr>
          <w:sz w:val="24"/>
          <w:szCs w:val="24"/>
        </w:rPr>
        <w:t>3</w:t>
      </w:r>
      <w:r w:rsidRPr="00573DF0">
        <w:rPr>
          <w:sz w:val="24"/>
          <w:szCs w:val="24"/>
        </w:rPr>
        <w:t xml:space="preserve"> Umowy, Zamawiający jest upoważniony do potrącania z zabezpieczenia należytego wykonania Umowy, jak również z innych kwot należnych Wykonawcy, kar umownych lub innych odszkodowań na rzecz Zamawiającego z tytułu niewykonania lub nienależytego wykonania Umowy przez Wykonawcę.</w:t>
      </w:r>
    </w:p>
    <w:p w:rsidR="00573DF0" w:rsidRPr="00573DF0" w:rsidRDefault="00573DF0" w:rsidP="00573DF0">
      <w:pPr>
        <w:spacing w:after="0"/>
        <w:jc w:val="both"/>
        <w:rPr>
          <w:sz w:val="24"/>
          <w:szCs w:val="24"/>
        </w:rPr>
      </w:pPr>
      <w:r w:rsidRPr="00573DF0">
        <w:rPr>
          <w:sz w:val="24"/>
          <w:szCs w:val="24"/>
        </w:rPr>
        <w:t>3.Zabezpieczenie należytego wykonania Umowy, o którym mowa w ust. 1, zostanie zwrócone lub zwolnione w następujący sposób:</w:t>
      </w:r>
    </w:p>
    <w:p w:rsidR="00573DF0" w:rsidRPr="00573DF0" w:rsidRDefault="00573DF0" w:rsidP="00573DF0">
      <w:pPr>
        <w:spacing w:after="0"/>
        <w:jc w:val="both"/>
        <w:rPr>
          <w:sz w:val="24"/>
          <w:szCs w:val="24"/>
        </w:rPr>
      </w:pPr>
      <w:r w:rsidRPr="00573DF0">
        <w:rPr>
          <w:sz w:val="24"/>
          <w:szCs w:val="24"/>
        </w:rPr>
        <w:t xml:space="preserve">a) </w:t>
      </w:r>
      <w:r>
        <w:rPr>
          <w:sz w:val="24"/>
          <w:szCs w:val="24"/>
        </w:rPr>
        <w:t>całość</w:t>
      </w:r>
      <w:r w:rsidRPr="00573DF0">
        <w:rPr>
          <w:sz w:val="24"/>
          <w:szCs w:val="24"/>
        </w:rPr>
        <w:t xml:space="preserve"> zabezpieczenia gwarantująca zgodne z Umową wykonanie </w:t>
      </w:r>
      <w:r w:rsidR="00CA7EA3">
        <w:rPr>
          <w:sz w:val="24"/>
          <w:szCs w:val="24"/>
        </w:rPr>
        <w:t>dostaw</w:t>
      </w:r>
      <w:r w:rsidRPr="00573DF0">
        <w:rPr>
          <w:sz w:val="24"/>
          <w:szCs w:val="24"/>
        </w:rPr>
        <w:t xml:space="preserve"> (</w:t>
      </w:r>
      <w:r w:rsidR="00CA7EA3">
        <w:rPr>
          <w:sz w:val="24"/>
          <w:szCs w:val="24"/>
        </w:rPr>
        <w:t>100</w:t>
      </w:r>
      <w:r w:rsidRPr="00573DF0">
        <w:rPr>
          <w:sz w:val="24"/>
          <w:szCs w:val="24"/>
        </w:rPr>
        <w:t xml:space="preserve">% wysokości wniesionego zabezpieczenia, tj. kwota: ___________zł)  w terminie 30 dni od dnia wykonania Przedmiotu Umowy potwierdzonego podpisaniem protokołu </w:t>
      </w:r>
      <w:r w:rsidR="00CA7EA3">
        <w:rPr>
          <w:sz w:val="24"/>
          <w:szCs w:val="24"/>
        </w:rPr>
        <w:t>zdawczo-odbiorczego</w:t>
      </w:r>
      <w:r w:rsidRPr="00573DF0">
        <w:rPr>
          <w:sz w:val="24"/>
          <w:szCs w:val="24"/>
        </w:rPr>
        <w:t xml:space="preserve"> </w:t>
      </w:r>
      <w:r w:rsidR="00CA7EA3">
        <w:rPr>
          <w:sz w:val="24"/>
          <w:szCs w:val="24"/>
        </w:rPr>
        <w:t>dostaw</w:t>
      </w:r>
      <w:r w:rsidRPr="00573DF0">
        <w:rPr>
          <w:sz w:val="24"/>
          <w:szCs w:val="24"/>
        </w:rPr>
        <w:t xml:space="preserve"> i uznania przez Zamawiającego za należycie wykonane (usunięcia ewentualnych wad zastrzeżonych w protokole </w:t>
      </w:r>
      <w:r w:rsidR="00CA7EA3">
        <w:rPr>
          <w:sz w:val="24"/>
          <w:szCs w:val="24"/>
        </w:rPr>
        <w:t>zdawczo-odbiorczym</w:t>
      </w:r>
      <w:r w:rsidRPr="00573DF0">
        <w:rPr>
          <w:sz w:val="24"/>
          <w:szCs w:val="24"/>
        </w:rPr>
        <w:t xml:space="preserve">), </w:t>
      </w:r>
    </w:p>
    <w:p w:rsidR="00573DF0" w:rsidRPr="00573DF0" w:rsidRDefault="00573DF0" w:rsidP="00573DF0">
      <w:pPr>
        <w:spacing w:after="0"/>
        <w:jc w:val="both"/>
        <w:rPr>
          <w:sz w:val="24"/>
          <w:szCs w:val="24"/>
        </w:rPr>
      </w:pPr>
      <w:r w:rsidRPr="00573DF0">
        <w:rPr>
          <w:sz w:val="24"/>
          <w:szCs w:val="24"/>
        </w:rPr>
        <w:t>4.Jeżeli zabezpieczenie należytego wykonania Umowy wniesiono w pieniądzu Zamawiający zwraca je wraz z odsetkami wynikającymi z Umowy rachunku bankowego, na którym było ono przechowywane, pomniejszonymi o koszty prowadzenia rachunku oraz prowizji bankowej za przelew pieniędzy na rachunek Wykonawcy.</w:t>
      </w:r>
    </w:p>
    <w:p w:rsidR="00573DF0" w:rsidRPr="00573DF0" w:rsidRDefault="00573DF0" w:rsidP="00573DF0">
      <w:pPr>
        <w:spacing w:after="0"/>
        <w:jc w:val="both"/>
        <w:rPr>
          <w:sz w:val="24"/>
          <w:szCs w:val="24"/>
        </w:rPr>
      </w:pPr>
      <w:r w:rsidRPr="00573DF0">
        <w:rPr>
          <w:sz w:val="24"/>
          <w:szCs w:val="24"/>
        </w:rPr>
        <w:t>5.W sytuacji, gdy wskutek okoliczności, o których mowa w § 2 ust. 3 i § 15 Umowy wystąpi konieczność przedłużenia terminu realizacji Umowy w stosunku do terminu określonego w § 2 ust. 2 Umowy, Wykonawca zobowiązany jest do przedłużenia terminu ważności wniesionego zabezpieczenia należytego wykonania umowy, albo jeśli nie jest to możliwe, do wniesienia nowego zabezpieczenia, na warunkach zaakceptowanych przez Zamawiającego, na okres wynikający z aneksu do Umowy.</w:t>
      </w:r>
    </w:p>
    <w:p w:rsidR="00573DF0" w:rsidRDefault="00573DF0" w:rsidP="00573DF0">
      <w:pPr>
        <w:spacing w:after="0"/>
        <w:jc w:val="both"/>
        <w:rPr>
          <w:sz w:val="24"/>
          <w:szCs w:val="24"/>
        </w:rPr>
      </w:pPr>
      <w:r w:rsidRPr="00573DF0">
        <w:rPr>
          <w:sz w:val="24"/>
          <w:szCs w:val="24"/>
        </w:rPr>
        <w:t>6.W trakcie realizacji Umowy Wykonawca może dokonać zmiany formy zabezpieczenia na jedną lub kilka form, o których mowa w rozdz. XXV SWZ. Zmiana formy zabezpieczenia musi być dokonana z zachowaniem ciągłości zabezpieczenia i bez zmiany jego wysokości.</w:t>
      </w:r>
    </w:p>
    <w:p w:rsidR="00731159" w:rsidRDefault="00731159" w:rsidP="00C25937">
      <w:pPr>
        <w:spacing w:after="0"/>
        <w:jc w:val="center"/>
        <w:rPr>
          <w:sz w:val="24"/>
          <w:szCs w:val="24"/>
        </w:rPr>
      </w:pPr>
    </w:p>
    <w:p w:rsidR="00C25937" w:rsidRDefault="00C25937" w:rsidP="00C2593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C25937" w:rsidRDefault="00C25937" w:rsidP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 Zamawiający dopuszcza możliwość waloryzacji umownego wynagrodzenia Wykonawcy.</w:t>
      </w:r>
    </w:p>
    <w:p w:rsidR="00C25937" w:rsidRDefault="00C25937" w:rsidP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 Waloryzacja umownego wynagrodzenia Wykonawcy realizowana będzie zgodnie z art. 439 ustawy Prawo zamówień Publicznych</w:t>
      </w:r>
      <w:r w:rsidR="00892D0C">
        <w:rPr>
          <w:sz w:val="24"/>
          <w:szCs w:val="24"/>
        </w:rPr>
        <w:t>.</w:t>
      </w:r>
    </w:p>
    <w:p w:rsidR="00C25937" w:rsidRDefault="00C25937" w:rsidP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Wykonawca może wystąpić o waloryzację umownego wynagrodzenia najwcześniej po 3 miesiącach od dnia podpisania umowy.  </w:t>
      </w:r>
    </w:p>
    <w:p w:rsidR="00E907C3" w:rsidRDefault="00E907C3" w:rsidP="00573D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Wykonawca w celu waloryzacji umownego wynagrodzenia winien złożyć pisemny wniosek o waloryzację umownego wynagrodzenia do siedziby Zamawiającego, z zachowaniem terminu o którym mowa w ust. 3 niniejszego paragrafu, szczegółowo argumentując </w:t>
      </w:r>
      <w:r>
        <w:rPr>
          <w:sz w:val="24"/>
          <w:szCs w:val="24"/>
        </w:rPr>
        <w:lastRenderedPageBreak/>
        <w:t>okoliczności uprawniające go do podjęcia czynności waloryzacyjnych</w:t>
      </w:r>
      <w:r w:rsidR="00892D0C">
        <w:rPr>
          <w:sz w:val="24"/>
          <w:szCs w:val="24"/>
        </w:rPr>
        <w:t xml:space="preserve"> i przedstawiając dokumenty potwierdzające te okoliczności.</w:t>
      </w:r>
    </w:p>
    <w:p w:rsidR="00892D0C" w:rsidRDefault="00892D0C" w:rsidP="00892D0C">
      <w:pPr>
        <w:pStyle w:val="ListParagraph1"/>
        <w:tabs>
          <w:tab w:val="left" w:pos="1741"/>
        </w:tabs>
        <w:ind w:left="0"/>
        <w:rPr>
          <w:rStyle w:val="markedcontent"/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5. Waloryzacja wynagrodzenia może nastąpić </w:t>
      </w:r>
      <w:r>
        <w:rPr>
          <w:rStyle w:val="markedcontent"/>
          <w:rFonts w:ascii="Calibri" w:hAnsi="Calibri" w:cs="Calibri"/>
          <w:sz w:val="24"/>
          <w:szCs w:val="24"/>
        </w:rPr>
        <w:t xml:space="preserve">na wyższą o kwartalny współczynnik wzrostu cen towarów i usług konsumpcyjnych  </w:t>
      </w:r>
      <w:r>
        <w:rPr>
          <w:rFonts w:ascii="Calibri" w:hAnsi="Calibri" w:cs="Calibri"/>
          <w:sz w:val="24"/>
          <w:szCs w:val="24"/>
        </w:rPr>
        <w:t xml:space="preserve">(kwartał do poprzedniego kwartału) </w:t>
      </w:r>
      <w:r>
        <w:rPr>
          <w:rStyle w:val="markedcontent"/>
          <w:rFonts w:ascii="Calibri" w:hAnsi="Calibri" w:cs="Calibri"/>
          <w:sz w:val="24"/>
          <w:szCs w:val="24"/>
        </w:rPr>
        <w:t xml:space="preserve"> ogłoszony przez GUS.</w:t>
      </w:r>
    </w:p>
    <w:p w:rsidR="00E907C3" w:rsidRDefault="00892D0C" w:rsidP="00E907C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907C3">
        <w:rPr>
          <w:sz w:val="24"/>
          <w:szCs w:val="24"/>
        </w:rPr>
        <w:t>. Waloryzacja wynagrodzenia umownego Wykonawcy</w:t>
      </w:r>
      <w:r w:rsidR="00731159">
        <w:rPr>
          <w:sz w:val="24"/>
          <w:szCs w:val="24"/>
        </w:rPr>
        <w:t xml:space="preserve"> następuje w drodze aneksu do umowy. Warunkiem podpisania aneksu do umowy waloryzującego wynagrodzenie umowne Wykonawcy jest posiadanie dodatkowych środków finansowych przez Zamawiającego na realizację przedmiotu zamówienia oraz akceptacja wniosku o waloryzację wynagrodzenia umownego Wykonawcy, o którym mowa w ust. 4 niniejszego paragrafu.</w:t>
      </w:r>
    </w:p>
    <w:p w:rsidR="00731159" w:rsidRDefault="00892D0C" w:rsidP="00E907C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1159">
        <w:rPr>
          <w:sz w:val="24"/>
          <w:szCs w:val="24"/>
        </w:rPr>
        <w:t>. Waloryzacja wynagrodzenia umownego Wykonawcy nastąpi w terminie 21 dni od dnia Złożenia wniosku, o którym mowa w ust. 4 niniejszego paragrafu, pod warunkiem podpisania aneksu do umowy, o którym mowa w ust. 7 niniejszego paragrafu.</w:t>
      </w:r>
    </w:p>
    <w:p w:rsidR="00731159" w:rsidRDefault="00892D0C" w:rsidP="00E907C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31159">
        <w:rPr>
          <w:sz w:val="24"/>
          <w:szCs w:val="24"/>
        </w:rPr>
        <w:t>. Zamawiający określa maksymalny poziom waloryzacji umownego wynagrodzenia Wykonawcy  na poziomie o 35% większ</w:t>
      </w:r>
      <w:r w:rsidR="00D16E7F">
        <w:rPr>
          <w:sz w:val="24"/>
          <w:szCs w:val="24"/>
        </w:rPr>
        <w:t xml:space="preserve">y niż, wynagrodzenie o którym mowa w </w:t>
      </w:r>
      <w:r w:rsidR="00731159">
        <w:rPr>
          <w:sz w:val="24"/>
          <w:szCs w:val="24"/>
        </w:rPr>
        <w:t xml:space="preserve"> </w:t>
      </w:r>
      <w:r w:rsidR="00D16E7F">
        <w:rPr>
          <w:sz w:val="24"/>
          <w:szCs w:val="24"/>
        </w:rPr>
        <w:t>§4 ust. 1 niniejszej umowy.</w:t>
      </w:r>
      <w:r w:rsidR="00731159">
        <w:rPr>
          <w:sz w:val="24"/>
          <w:szCs w:val="24"/>
        </w:rPr>
        <w:t xml:space="preserve"> </w:t>
      </w:r>
    </w:p>
    <w:p w:rsidR="00B67EDC" w:rsidRDefault="00B67EDC" w:rsidP="00B67ED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  <w:r w:rsidR="001976AB">
        <w:rPr>
          <w:sz w:val="24"/>
          <w:szCs w:val="24"/>
        </w:rPr>
        <w:t>2</w:t>
      </w:r>
    </w:p>
    <w:p w:rsidR="00573DF0" w:rsidRDefault="00573DF0">
      <w:pPr>
        <w:spacing w:after="0"/>
        <w:jc w:val="both"/>
        <w:rPr>
          <w:sz w:val="24"/>
          <w:szCs w:val="24"/>
        </w:rPr>
      </w:pPr>
    </w:p>
    <w:p w:rsidR="00B67EDC" w:rsidRPr="00B67EDC" w:rsidRDefault="00B67EDC" w:rsidP="00B67E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0"/>
        <w:jc w:val="both"/>
        <w:rPr>
          <w:rFonts w:ascii="Calibri" w:eastAsia="Calibri" w:hAnsi="Calibri" w:cs="Calibri"/>
          <w:sz w:val="24"/>
          <w:szCs w:val="24"/>
        </w:rPr>
      </w:pPr>
      <w:r w:rsidRPr="00B67EDC">
        <w:rPr>
          <w:rFonts w:ascii="Calibri" w:eastAsia="Calibri" w:hAnsi="Calibri" w:cs="Calibri"/>
          <w:sz w:val="24"/>
          <w:szCs w:val="24"/>
        </w:rPr>
        <w:t>Wszelkie dokumenty, oświadczenia, powiadomienia, informacje, polecenia, zgody i zatwierdzenia dokonywane na podstawie lub w związku z realizacją Umowy będą przekazywane na piśmie i dostarczane (przekazywane) osobiście (za pokwitowaniem) bądź wysyłane pocztą lub kurierem za potwierdzeniem odbioru bądź w formie dokumentowej (drogą elektroniczną lub faksem) na podane przez Strony następujące adresy:</w:t>
      </w:r>
    </w:p>
    <w:p w:rsidR="00B67EDC" w:rsidRPr="00B67EDC" w:rsidRDefault="00B67EDC" w:rsidP="00B67EDC">
      <w:pPr>
        <w:spacing w:line="276" w:lineRule="auto"/>
        <w:ind w:hanging="360"/>
        <w:jc w:val="both"/>
        <w:rPr>
          <w:rFonts w:ascii="Calibri" w:eastAsia="Calibri" w:hAnsi="Calibri" w:cs="Calibri"/>
          <w:sz w:val="24"/>
          <w:szCs w:val="24"/>
        </w:rPr>
      </w:pPr>
    </w:p>
    <w:p w:rsidR="00B67EDC" w:rsidRPr="00B67EDC" w:rsidRDefault="00B67EDC" w:rsidP="00B67EDC">
      <w:pPr>
        <w:shd w:val="clear" w:color="auto" w:fill="FFFFFF"/>
        <w:spacing w:line="276" w:lineRule="auto"/>
        <w:ind w:hanging="360"/>
        <w:jc w:val="both"/>
        <w:rPr>
          <w:rFonts w:ascii="Calibri" w:eastAsia="Calibri" w:hAnsi="Calibri" w:cs="Calibri"/>
          <w:sz w:val="24"/>
          <w:szCs w:val="24"/>
        </w:rPr>
      </w:pPr>
      <w:r w:rsidRPr="00B67EDC">
        <w:rPr>
          <w:rFonts w:ascii="Calibri" w:eastAsia="Calibri" w:hAnsi="Calibri" w:cs="Calibri"/>
          <w:b/>
          <w:bCs/>
          <w:sz w:val="24"/>
          <w:szCs w:val="24"/>
          <w:u w:val="single"/>
        </w:rPr>
        <w:t>1) Dla Zamawiającego</w:t>
      </w:r>
      <w:r w:rsidRPr="00B67EDC">
        <w:rPr>
          <w:rFonts w:ascii="Calibri" w:eastAsia="Calibri" w:hAnsi="Calibri" w:cs="Calibri"/>
          <w:sz w:val="24"/>
          <w:szCs w:val="24"/>
          <w:u w:val="single"/>
        </w:rPr>
        <w:t>:</w:t>
      </w:r>
    </w:p>
    <w:p w:rsidR="00B67EDC" w:rsidRPr="00B67EDC" w:rsidRDefault="00B67EDC" w:rsidP="00B67EDC">
      <w:pPr>
        <w:shd w:val="clear" w:color="auto" w:fill="FFFFFF"/>
        <w:spacing w:line="276" w:lineRule="auto"/>
        <w:ind w:hanging="360"/>
        <w:jc w:val="both"/>
        <w:rPr>
          <w:rFonts w:ascii="Calibri" w:eastAsia="Calibri" w:hAnsi="Calibri" w:cs="Calibri"/>
          <w:sz w:val="24"/>
          <w:szCs w:val="24"/>
        </w:rPr>
      </w:pPr>
      <w:r w:rsidRPr="00B67EDC">
        <w:rPr>
          <w:rFonts w:ascii="Calibri" w:eastAsia="Calibri" w:hAnsi="Calibri" w:cs="Calibri"/>
          <w:sz w:val="24"/>
          <w:szCs w:val="24"/>
        </w:rPr>
        <w:t xml:space="preserve">Gmina Miasta Wejherowa, Urząd Miejski w Wejherowie, 84-200 Wejherowo, Plac Jakuba Wejhera 8, w imieniu której działa </w:t>
      </w:r>
      <w:r w:rsidR="006F4D52" w:rsidRPr="006F4D52">
        <w:rPr>
          <w:rFonts w:ascii="Calibri" w:eastAsia="Arial" w:hAnsi="Calibri" w:cs="Arial"/>
          <w:bCs/>
          <w:sz w:val="24"/>
          <w:szCs w:val="24"/>
        </w:rPr>
        <w:t>Zesp</w:t>
      </w:r>
      <w:r w:rsidR="006F4D52">
        <w:rPr>
          <w:rFonts w:ascii="Calibri" w:eastAsia="Arial" w:hAnsi="Calibri" w:cs="Arial"/>
          <w:bCs/>
          <w:sz w:val="24"/>
          <w:szCs w:val="24"/>
        </w:rPr>
        <w:t>ół</w:t>
      </w:r>
      <w:r w:rsidR="006F4D52" w:rsidRPr="006F4D52">
        <w:rPr>
          <w:rFonts w:ascii="Calibri" w:eastAsia="Arial" w:hAnsi="Calibri" w:cs="Arial"/>
          <w:bCs/>
          <w:sz w:val="24"/>
          <w:szCs w:val="24"/>
        </w:rPr>
        <w:t xml:space="preserve"> Szkolno-Przedszkoln</w:t>
      </w:r>
      <w:r w:rsidR="006F4D52">
        <w:rPr>
          <w:rFonts w:ascii="Calibri" w:eastAsia="Arial" w:hAnsi="Calibri" w:cs="Arial"/>
          <w:bCs/>
          <w:sz w:val="24"/>
          <w:szCs w:val="24"/>
        </w:rPr>
        <w:t>y Nr 2 W Wejherowie</w:t>
      </w:r>
      <w:r w:rsidRPr="00B67EDC">
        <w:rPr>
          <w:rFonts w:ascii="Calibri" w:eastAsia="Calibri" w:hAnsi="Calibri" w:cs="Calibri"/>
          <w:sz w:val="24"/>
          <w:szCs w:val="24"/>
        </w:rPr>
        <w:t xml:space="preserve">, </w:t>
      </w:r>
      <w:r w:rsidR="003033CF">
        <w:rPr>
          <w:rFonts w:ascii="Calibri" w:eastAsia="Calibri" w:hAnsi="Calibri" w:cs="Calibri"/>
          <w:sz w:val="24"/>
          <w:szCs w:val="24"/>
        </w:rPr>
        <w:t xml:space="preserve">ul. </w:t>
      </w:r>
      <w:proofErr w:type="spellStart"/>
      <w:r w:rsidR="006F4D52">
        <w:rPr>
          <w:sz w:val="24"/>
          <w:szCs w:val="24"/>
        </w:rPr>
        <w:t>Nanicka</w:t>
      </w:r>
      <w:proofErr w:type="spellEnd"/>
      <w:r w:rsidR="006F4D52">
        <w:rPr>
          <w:sz w:val="24"/>
          <w:szCs w:val="24"/>
        </w:rPr>
        <w:t xml:space="preserve"> 22</w:t>
      </w:r>
      <w:r w:rsidR="000543AC">
        <w:rPr>
          <w:rFonts w:ascii="Calibri" w:eastAsia="Calibri" w:hAnsi="Calibri" w:cs="Calibri"/>
          <w:sz w:val="24"/>
          <w:szCs w:val="24"/>
        </w:rPr>
        <w:t xml:space="preserve">, </w:t>
      </w:r>
      <w:r w:rsidRPr="00B67EDC">
        <w:rPr>
          <w:rFonts w:ascii="Calibri" w:eastAsia="Calibri" w:hAnsi="Calibri" w:cs="Calibri"/>
          <w:sz w:val="24"/>
          <w:szCs w:val="24"/>
        </w:rPr>
        <w:t>84-200 Wejherowo</w:t>
      </w:r>
    </w:p>
    <w:p w:rsidR="00B67EDC" w:rsidRPr="00B67EDC" w:rsidRDefault="00B67EDC" w:rsidP="00B67EDC">
      <w:pPr>
        <w:shd w:val="clear" w:color="auto" w:fill="FFFFFF"/>
        <w:spacing w:line="276" w:lineRule="auto"/>
        <w:ind w:hanging="360"/>
        <w:jc w:val="both"/>
        <w:rPr>
          <w:rStyle w:val="Brak"/>
          <w:rFonts w:ascii="Calibri" w:eastAsia="Calibri" w:hAnsi="Calibri" w:cs="Calibri"/>
          <w:sz w:val="24"/>
          <w:szCs w:val="24"/>
          <w:lang w:val="de-DE"/>
        </w:rPr>
      </w:pPr>
      <w:r w:rsidRPr="00B67EDC">
        <w:rPr>
          <w:rFonts w:ascii="Calibri" w:eastAsia="Calibri" w:hAnsi="Calibri" w:cs="Calibri"/>
          <w:sz w:val="24"/>
          <w:szCs w:val="24"/>
          <w:lang w:val="de-DE"/>
        </w:rPr>
        <w:t>tel.:</w:t>
      </w:r>
      <w:r w:rsidR="00E2306A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Pr="00B67EDC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="00E2306A">
        <w:rPr>
          <w:rFonts w:ascii="Calibri" w:eastAsia="Calibri" w:hAnsi="Calibri" w:cs="Calibri"/>
          <w:sz w:val="24"/>
          <w:szCs w:val="24"/>
          <w:lang w:val="de-DE"/>
        </w:rPr>
        <w:t>058 672 17 15</w:t>
      </w:r>
      <w:r w:rsidRPr="00B67EDC">
        <w:rPr>
          <w:rFonts w:ascii="Calibri" w:eastAsia="Calibri" w:hAnsi="Calibri" w:cs="Calibri"/>
          <w:sz w:val="24"/>
          <w:szCs w:val="24"/>
          <w:lang w:val="de-DE"/>
        </w:rPr>
        <w:t xml:space="preserve">    e-</w:t>
      </w:r>
      <w:proofErr w:type="spellStart"/>
      <w:r w:rsidRPr="00B67EDC">
        <w:rPr>
          <w:rFonts w:ascii="Calibri" w:eastAsia="Calibri" w:hAnsi="Calibri" w:cs="Calibri"/>
          <w:sz w:val="24"/>
          <w:szCs w:val="24"/>
          <w:lang w:val="de-DE"/>
        </w:rPr>
        <w:t>mail</w:t>
      </w:r>
      <w:proofErr w:type="spellEnd"/>
      <w:r w:rsidRPr="00B67EDC">
        <w:rPr>
          <w:rFonts w:ascii="Calibri" w:eastAsia="Calibri" w:hAnsi="Calibri" w:cs="Calibri"/>
          <w:sz w:val="24"/>
          <w:szCs w:val="24"/>
          <w:lang w:val="de-DE"/>
        </w:rPr>
        <w:t xml:space="preserve">: </w:t>
      </w:r>
      <w:r w:rsidR="00E2306A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hyperlink r:id="rId8" w:history="1">
        <w:r w:rsidR="00E2306A" w:rsidRPr="00012C57">
          <w:rPr>
            <w:rStyle w:val="Hipercze"/>
            <w:rFonts w:ascii="Calibri" w:eastAsia="Calibri" w:hAnsi="Calibri" w:cs="Calibri"/>
            <w:sz w:val="24"/>
            <w:szCs w:val="24"/>
            <w:u w:color="0000FF"/>
            <w:lang w:val="de-DE"/>
          </w:rPr>
          <w:t>zs3@zs3.edu.pl</w:t>
        </w:r>
      </w:hyperlink>
    </w:p>
    <w:p w:rsidR="00B67EDC" w:rsidRPr="00B67EDC" w:rsidRDefault="00B67EDC" w:rsidP="00B67EDC">
      <w:pPr>
        <w:shd w:val="clear" w:color="auto" w:fill="FFFFFF"/>
        <w:spacing w:before="60" w:line="276" w:lineRule="auto"/>
        <w:ind w:hanging="360"/>
        <w:jc w:val="both"/>
        <w:rPr>
          <w:rStyle w:val="Brak"/>
          <w:rFonts w:ascii="Calibri" w:eastAsia="Calibri" w:hAnsi="Calibri" w:cs="Calibri"/>
          <w:sz w:val="24"/>
          <w:szCs w:val="24"/>
          <w:lang w:val="de-DE"/>
        </w:rPr>
      </w:pPr>
    </w:p>
    <w:p w:rsidR="00B67EDC" w:rsidRPr="00B67EDC" w:rsidRDefault="00B67EDC" w:rsidP="00B67EDC">
      <w:pPr>
        <w:shd w:val="clear" w:color="auto" w:fill="FFFFFF"/>
        <w:spacing w:before="60" w:line="480" w:lineRule="auto"/>
        <w:ind w:hanging="360"/>
        <w:jc w:val="both"/>
        <w:rPr>
          <w:rStyle w:val="Brak"/>
          <w:rFonts w:ascii="Calibri" w:eastAsia="Calibri" w:hAnsi="Calibri" w:cs="Calibri"/>
          <w:b/>
          <w:bCs/>
          <w:sz w:val="24"/>
          <w:szCs w:val="24"/>
          <w:u w:val="single"/>
        </w:rPr>
      </w:pPr>
      <w:r w:rsidRPr="00B67EDC">
        <w:rPr>
          <w:rStyle w:val="Brak"/>
          <w:rFonts w:ascii="Calibri" w:eastAsia="Calibri" w:hAnsi="Calibri" w:cs="Calibri"/>
          <w:b/>
          <w:bCs/>
          <w:sz w:val="24"/>
          <w:szCs w:val="24"/>
          <w:u w:val="single"/>
        </w:rPr>
        <w:t>2) Dla Wykonawcy:</w:t>
      </w:r>
    </w:p>
    <w:p w:rsidR="00B67EDC" w:rsidRPr="00B67EDC" w:rsidRDefault="00B67EDC" w:rsidP="00B67EDC">
      <w:pPr>
        <w:shd w:val="clear" w:color="auto" w:fill="FFFFFF"/>
        <w:spacing w:line="276" w:lineRule="auto"/>
        <w:ind w:hanging="360"/>
        <w:jc w:val="both"/>
        <w:rPr>
          <w:rStyle w:val="Brak"/>
          <w:rFonts w:ascii="Calibri" w:eastAsia="Calibri" w:hAnsi="Calibri" w:cs="Calibri"/>
          <w:sz w:val="24"/>
          <w:szCs w:val="24"/>
        </w:rPr>
      </w:pPr>
      <w:r w:rsidRPr="00B67EDC">
        <w:rPr>
          <w:rStyle w:val="Brak"/>
          <w:rFonts w:ascii="Calibri" w:eastAsia="Calibri" w:hAnsi="Calibri" w:cs="Calibri"/>
          <w:sz w:val="24"/>
          <w:szCs w:val="24"/>
        </w:rPr>
        <w:t>________________________</w:t>
      </w:r>
    </w:p>
    <w:p w:rsidR="00B67EDC" w:rsidRPr="00B67EDC" w:rsidRDefault="00B67EDC" w:rsidP="00B67E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60" w:after="0" w:line="276" w:lineRule="auto"/>
        <w:ind w:left="0"/>
        <w:jc w:val="both"/>
        <w:rPr>
          <w:rFonts w:ascii="Calibri" w:eastAsia="Calibri" w:hAnsi="Calibri" w:cs="Calibri"/>
          <w:sz w:val="24"/>
          <w:szCs w:val="24"/>
        </w:rPr>
      </w:pPr>
      <w:r w:rsidRPr="00B67EDC">
        <w:rPr>
          <w:rFonts w:ascii="Calibri" w:eastAsia="Calibri" w:hAnsi="Calibri" w:cs="Calibri"/>
          <w:sz w:val="24"/>
          <w:szCs w:val="24"/>
        </w:rPr>
        <w:t>Sposoby doręczenia, o których mowa w ust. 1 Umowy, są skuteczne, jeżeli dokumenty, oświadczenia, powiadomienia, informacje, polecenia, zgody i zatwierdzenia zostały dokonane na adres, w tym elektroniczny lub numery wskazane powyżej.</w:t>
      </w:r>
    </w:p>
    <w:p w:rsidR="00B67EDC" w:rsidRPr="00B67EDC" w:rsidRDefault="00B67EDC" w:rsidP="00B67E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0"/>
        <w:jc w:val="both"/>
        <w:rPr>
          <w:rFonts w:ascii="Calibri" w:eastAsia="Calibri" w:hAnsi="Calibri" w:cs="Calibri"/>
          <w:sz w:val="24"/>
          <w:szCs w:val="24"/>
        </w:rPr>
      </w:pPr>
      <w:r w:rsidRPr="00B67EDC">
        <w:rPr>
          <w:rFonts w:ascii="Calibri" w:eastAsia="Calibri" w:hAnsi="Calibri" w:cs="Calibri"/>
          <w:sz w:val="24"/>
          <w:szCs w:val="24"/>
        </w:rPr>
        <w:t xml:space="preserve">Zmiana wszystkich danych Wykonawcy, o których mowa w ust. 1 Umowy, wymaga pisemnego powiadomienia Zamawiającego, pod rygorem uznania za doręczoną przesyłki </w:t>
      </w:r>
      <w:r w:rsidRPr="00B67EDC">
        <w:rPr>
          <w:rFonts w:ascii="Calibri" w:eastAsia="Calibri" w:hAnsi="Calibri" w:cs="Calibri"/>
          <w:sz w:val="24"/>
          <w:szCs w:val="24"/>
        </w:rPr>
        <w:lastRenderedPageBreak/>
        <w:t>(listu) lub informacji nadanej na adres, w tym elektroniczny lub numery Wykonawcy określone w § 1</w:t>
      </w:r>
      <w:r>
        <w:rPr>
          <w:rFonts w:ascii="Calibri" w:eastAsia="Calibri" w:hAnsi="Calibri" w:cs="Calibri"/>
          <w:sz w:val="24"/>
          <w:szCs w:val="24"/>
        </w:rPr>
        <w:t>2</w:t>
      </w:r>
      <w:r w:rsidRPr="00B67EDC">
        <w:rPr>
          <w:rFonts w:ascii="Calibri" w:eastAsia="Calibri" w:hAnsi="Calibri" w:cs="Calibri"/>
          <w:sz w:val="24"/>
          <w:szCs w:val="24"/>
        </w:rPr>
        <w:t xml:space="preserve"> ust. 1 Umowy lub na ostatni znany Zamawiającemu adres Wykonawcy. </w:t>
      </w:r>
    </w:p>
    <w:p w:rsidR="00B67EDC" w:rsidRPr="00B67EDC" w:rsidRDefault="00B67EDC" w:rsidP="00B67E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0"/>
        <w:jc w:val="both"/>
        <w:rPr>
          <w:rFonts w:ascii="Calibri" w:eastAsia="Calibri" w:hAnsi="Calibri" w:cs="Calibri"/>
          <w:sz w:val="24"/>
          <w:szCs w:val="24"/>
        </w:rPr>
      </w:pPr>
      <w:r w:rsidRPr="00B67EDC">
        <w:rPr>
          <w:rFonts w:ascii="Calibri" w:eastAsia="Calibri" w:hAnsi="Calibri" w:cs="Calibri"/>
          <w:sz w:val="24"/>
          <w:szCs w:val="24"/>
        </w:rPr>
        <w:t>W przypadku uchybienia obowiązkowi, o którym mowa w ust. 3 przesyłkę (list) lub informację dostarczoną lub awizowaną dwukrotnie na adres lub jednokrotnie przekazaną drogą elektroniczną lub na numery Wykonawcy podane w § ust. 1 Umowy lub na ostatni znany adres Wykonawcy uważa się za skutecznie doręczoną.</w:t>
      </w:r>
    </w:p>
    <w:p w:rsidR="00B67EDC" w:rsidRDefault="00B67EDC" w:rsidP="00B67EDC">
      <w:pPr>
        <w:spacing w:line="276" w:lineRule="auto"/>
        <w:rPr>
          <w:rStyle w:val="Brak"/>
          <w:rFonts w:ascii="Calibri" w:eastAsia="Calibri" w:hAnsi="Calibri" w:cs="Calibri"/>
          <w:b/>
          <w:bCs/>
          <w:color w:val="0000FF"/>
          <w:u w:color="0000FF"/>
        </w:rPr>
      </w:pPr>
    </w:p>
    <w:p w:rsidR="00B67EDC" w:rsidRDefault="00B67EDC" w:rsidP="00B67EDC">
      <w:pPr>
        <w:spacing w:line="276" w:lineRule="auto"/>
        <w:jc w:val="center"/>
        <w:rPr>
          <w:rStyle w:val="Brak"/>
          <w:rFonts w:ascii="Calibri" w:eastAsia="Calibri" w:hAnsi="Calibri" w:cs="Calibri"/>
          <w:b/>
          <w:bCs/>
          <w:color w:val="0000FF"/>
          <w:u w:color="0000FF"/>
        </w:rPr>
      </w:pPr>
    </w:p>
    <w:p w:rsidR="00B67EDC" w:rsidRDefault="00B67EDC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Integralną część umowy stanowią załączniki: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Załącznik nr 1 – Formularz ofertowy Wykonawcy;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2) Załącznik nr 2 – Formular</w:t>
      </w:r>
      <w:r w:rsidR="00CA7EA3">
        <w:rPr>
          <w:sz w:val="24"/>
          <w:szCs w:val="24"/>
        </w:rPr>
        <w:t xml:space="preserve">z </w:t>
      </w:r>
      <w:r>
        <w:rPr>
          <w:sz w:val="24"/>
          <w:szCs w:val="24"/>
        </w:rPr>
        <w:t>cenowy Wykonawcy;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3) Załącznik nr 3 – Klauzula RODO</w:t>
      </w: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ZAMAWIAJĄCY                                                                                               WYKONAWCA</w:t>
      </w: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5441D0" w:rsidRDefault="005441D0">
      <w:pPr>
        <w:spacing w:after="0"/>
        <w:jc w:val="both"/>
        <w:rPr>
          <w:b/>
          <w:sz w:val="24"/>
          <w:szCs w:val="24"/>
        </w:rPr>
      </w:pPr>
    </w:p>
    <w:p w:rsidR="00D16E7F" w:rsidRDefault="00D16E7F">
      <w:pPr>
        <w:spacing w:after="0"/>
        <w:jc w:val="both"/>
        <w:rPr>
          <w:b/>
          <w:sz w:val="24"/>
          <w:szCs w:val="24"/>
        </w:rPr>
      </w:pPr>
    </w:p>
    <w:p w:rsidR="00D16E7F" w:rsidRDefault="00D16E7F">
      <w:pPr>
        <w:spacing w:after="0"/>
        <w:jc w:val="both"/>
        <w:rPr>
          <w:b/>
          <w:sz w:val="24"/>
          <w:szCs w:val="24"/>
        </w:rPr>
      </w:pPr>
    </w:p>
    <w:p w:rsidR="00D16E7F" w:rsidRDefault="00D16E7F">
      <w:pPr>
        <w:spacing w:after="0"/>
        <w:jc w:val="both"/>
        <w:rPr>
          <w:b/>
          <w:sz w:val="24"/>
          <w:szCs w:val="24"/>
        </w:rPr>
      </w:pPr>
    </w:p>
    <w:p w:rsidR="00D16E7F" w:rsidRDefault="00D16E7F">
      <w:pPr>
        <w:spacing w:after="0"/>
        <w:jc w:val="both"/>
        <w:rPr>
          <w:b/>
          <w:sz w:val="24"/>
          <w:szCs w:val="24"/>
        </w:rPr>
      </w:pPr>
    </w:p>
    <w:p w:rsidR="00B67EDC" w:rsidRDefault="00B67EDC">
      <w:pPr>
        <w:spacing w:after="0"/>
        <w:jc w:val="both"/>
        <w:rPr>
          <w:b/>
          <w:sz w:val="24"/>
          <w:szCs w:val="24"/>
        </w:rPr>
      </w:pPr>
    </w:p>
    <w:p w:rsidR="00B67EDC" w:rsidRDefault="00B67EDC">
      <w:pPr>
        <w:spacing w:after="0"/>
        <w:jc w:val="both"/>
        <w:rPr>
          <w:b/>
          <w:sz w:val="24"/>
          <w:szCs w:val="24"/>
        </w:rPr>
      </w:pPr>
    </w:p>
    <w:p w:rsidR="00B67EDC" w:rsidRDefault="00B67EDC">
      <w:pPr>
        <w:spacing w:after="0"/>
        <w:jc w:val="both"/>
        <w:rPr>
          <w:b/>
          <w:sz w:val="24"/>
          <w:szCs w:val="24"/>
        </w:rPr>
      </w:pPr>
    </w:p>
    <w:p w:rsidR="00B67EDC" w:rsidRDefault="00B67EDC">
      <w:pPr>
        <w:spacing w:after="0"/>
        <w:jc w:val="both"/>
        <w:rPr>
          <w:b/>
          <w:sz w:val="24"/>
          <w:szCs w:val="24"/>
        </w:rPr>
      </w:pPr>
    </w:p>
    <w:p w:rsidR="00B67EDC" w:rsidRDefault="00B67EDC">
      <w:pPr>
        <w:spacing w:after="0"/>
        <w:jc w:val="both"/>
        <w:rPr>
          <w:b/>
          <w:sz w:val="24"/>
          <w:szCs w:val="24"/>
        </w:rPr>
      </w:pPr>
    </w:p>
    <w:p w:rsidR="00D47DC2" w:rsidRDefault="00D47DC2">
      <w:pPr>
        <w:spacing w:after="0"/>
        <w:jc w:val="both"/>
        <w:rPr>
          <w:b/>
          <w:sz w:val="24"/>
          <w:szCs w:val="24"/>
        </w:rPr>
      </w:pPr>
    </w:p>
    <w:p w:rsidR="00D47DC2" w:rsidRDefault="00D47DC2">
      <w:pPr>
        <w:spacing w:after="0"/>
        <w:jc w:val="both"/>
        <w:rPr>
          <w:b/>
          <w:sz w:val="24"/>
          <w:szCs w:val="24"/>
        </w:rPr>
      </w:pPr>
    </w:p>
    <w:p w:rsidR="00D47DC2" w:rsidRDefault="00D47DC2">
      <w:pPr>
        <w:spacing w:after="0"/>
        <w:jc w:val="both"/>
        <w:rPr>
          <w:b/>
          <w:sz w:val="24"/>
          <w:szCs w:val="24"/>
        </w:rPr>
      </w:pPr>
    </w:p>
    <w:p w:rsidR="00D47DC2" w:rsidRDefault="00D47DC2">
      <w:pPr>
        <w:spacing w:after="0"/>
        <w:jc w:val="both"/>
        <w:rPr>
          <w:b/>
          <w:sz w:val="24"/>
          <w:szCs w:val="24"/>
        </w:rPr>
      </w:pPr>
    </w:p>
    <w:p w:rsidR="00D47DC2" w:rsidRDefault="00D47DC2">
      <w:pPr>
        <w:spacing w:after="0"/>
        <w:jc w:val="both"/>
        <w:rPr>
          <w:b/>
          <w:sz w:val="24"/>
          <w:szCs w:val="24"/>
        </w:rPr>
      </w:pPr>
    </w:p>
    <w:p w:rsidR="00B67EDC" w:rsidRDefault="00B67EDC">
      <w:pPr>
        <w:spacing w:after="0"/>
        <w:jc w:val="both"/>
        <w:rPr>
          <w:b/>
          <w:sz w:val="24"/>
          <w:szCs w:val="24"/>
        </w:rPr>
      </w:pPr>
    </w:p>
    <w:p w:rsidR="00B67EDC" w:rsidRDefault="00B67EDC">
      <w:pPr>
        <w:spacing w:after="0"/>
        <w:jc w:val="both"/>
        <w:rPr>
          <w:b/>
          <w:sz w:val="24"/>
          <w:szCs w:val="24"/>
        </w:rPr>
      </w:pPr>
    </w:p>
    <w:p w:rsidR="00D16E7F" w:rsidRDefault="00D16E7F">
      <w:pPr>
        <w:spacing w:after="0"/>
        <w:jc w:val="both"/>
        <w:rPr>
          <w:b/>
          <w:sz w:val="24"/>
          <w:szCs w:val="24"/>
        </w:rPr>
      </w:pPr>
    </w:p>
    <w:p w:rsidR="005441D0" w:rsidRDefault="00AD1EC4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3 do Umowy</w:t>
      </w:r>
    </w:p>
    <w:p w:rsidR="005441D0" w:rsidRDefault="005441D0">
      <w:pPr>
        <w:spacing w:after="0"/>
        <w:jc w:val="right"/>
        <w:rPr>
          <w:sz w:val="24"/>
          <w:szCs w:val="24"/>
        </w:rPr>
      </w:pPr>
    </w:p>
    <w:p w:rsidR="005441D0" w:rsidRDefault="005441D0">
      <w:pPr>
        <w:spacing w:after="0"/>
        <w:jc w:val="right"/>
        <w:rPr>
          <w:sz w:val="24"/>
          <w:szCs w:val="24"/>
        </w:rPr>
      </w:pPr>
    </w:p>
    <w:p w:rsidR="005441D0" w:rsidRDefault="00AD1EC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Klauzula informacyjna</w:t>
      </w:r>
    </w:p>
    <w:p w:rsidR="005441D0" w:rsidRDefault="005441D0">
      <w:pPr>
        <w:spacing w:after="0"/>
        <w:jc w:val="center"/>
        <w:rPr>
          <w:b/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art. 13 ogólnego rozporządzenia o ochronie danych osobowych z dnia 27 kwietnia 2016 r. (Dz. Urz. UE L 119 z 04.05.2016) informuję, iż: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administratorem Pani/Pana danych osobowych jest Dyrektor </w:t>
      </w:r>
      <w:r w:rsidR="006F4D52">
        <w:rPr>
          <w:sz w:val="24"/>
          <w:szCs w:val="24"/>
        </w:rPr>
        <w:t>Zespołu Szkolno-Przedszkolnego</w:t>
      </w:r>
      <w:r>
        <w:rPr>
          <w:sz w:val="24"/>
          <w:szCs w:val="24"/>
        </w:rPr>
        <w:t xml:space="preserve"> nr </w:t>
      </w:r>
      <w:r w:rsidR="006F4D52">
        <w:rPr>
          <w:sz w:val="24"/>
          <w:szCs w:val="24"/>
        </w:rPr>
        <w:t>2</w:t>
      </w:r>
      <w:r>
        <w:rPr>
          <w:sz w:val="24"/>
          <w:szCs w:val="24"/>
        </w:rPr>
        <w:t xml:space="preserve">, 84-200 Wejherowo; </w:t>
      </w:r>
    </w:p>
    <w:p w:rsidR="00D32EF6" w:rsidRDefault="00AD1EC4" w:rsidP="00D32EF6">
      <w:pPr>
        <w:spacing w:after="0"/>
        <w:jc w:val="both"/>
      </w:pPr>
      <w:r>
        <w:rPr>
          <w:sz w:val="24"/>
          <w:szCs w:val="24"/>
        </w:rPr>
        <w:t>2</w:t>
      </w:r>
      <w:r w:rsidR="00D32EF6">
        <w:rPr>
          <w:sz w:val="24"/>
          <w:szCs w:val="24"/>
        </w:rPr>
        <w:t xml:space="preserve">) </w:t>
      </w:r>
      <w:r w:rsidR="00D32EF6">
        <w:t xml:space="preserve">Dane kontaktowe do Inspektora Ochrony Danych w Zespole Szkolno – Przedszkolnym nr 2 z siedzibą w Wejherowie to: </w:t>
      </w:r>
      <w:r>
        <w:rPr>
          <w:sz w:val="24"/>
          <w:szCs w:val="24"/>
        </w:rPr>
        <w:t xml:space="preserve">– </w:t>
      </w:r>
      <w:r w:rsidR="00D32EF6">
        <w:t xml:space="preserve">ul. 12 Marca 195, tel.: 58 677 71 37 : e-mail: </w:t>
      </w:r>
      <w:hyperlink r:id="rId9" w:history="1">
        <w:r w:rsidR="00D32EF6" w:rsidRPr="00446A45">
          <w:rPr>
            <w:rStyle w:val="Hipercze"/>
          </w:rPr>
          <w:t>iod@um.wejherowo.pl</w:t>
        </w:r>
      </w:hyperlink>
    </w:p>
    <w:p w:rsidR="005441D0" w:rsidRDefault="00AD1EC4" w:rsidP="00D32EF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Pani/Pana dane osobowe przetwarzane będą w celu realizacji umów - na podstawie Art. 6 ust. 1 lit. b ogólnego rozporządzenia o ochronie danych osobowych z dnia 27 kwietnia 2016 r.;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odbiorcami Pani/Pana danych osobowych będą wyłącznie podmioty uprawnione do uzyskania danych osobowych na podstawie przepisów prawa;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Pana/Pani dane osobowe przechowywane zgodnie z zapisami Jednolitego Rzeczowego Wykazu Akt.;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posiada Pani/Pan prawo do: żądania od administratora dostępu do danych osobowych, prawo do ich sprostowania, usunięcia lub ograniczenia przetwarzania, prawo do wniesienia sprzeciwu wobec przetwarzania w celach inne niż statutowe;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ma Pan/Pani prawo wniesienia skargi do organu nadzorczego; </w:t>
      </w: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podanie danych osobowych jest obligatoryjne na mocy przepisu prawa może skutkować odmową zawarcia umowy przez Administratora. </w:t>
      </w: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5441D0">
      <w:pPr>
        <w:spacing w:after="0"/>
        <w:jc w:val="both"/>
        <w:rPr>
          <w:sz w:val="24"/>
          <w:szCs w:val="24"/>
        </w:rPr>
      </w:pPr>
    </w:p>
    <w:p w:rsidR="005441D0" w:rsidRDefault="00AD1E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Potwierdzam, iż zapoznałem się z powyższa klauzulą ….............................................................</w:t>
      </w:r>
    </w:p>
    <w:p w:rsidR="005441D0" w:rsidRDefault="00AD1EC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(podpis Wykonawcy)</w:t>
      </w:r>
    </w:p>
    <w:sectPr w:rsidR="005441D0" w:rsidSect="00DE25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E5C" w:rsidRDefault="00B85E5C">
      <w:pPr>
        <w:spacing w:after="0" w:line="240" w:lineRule="auto"/>
      </w:pPr>
      <w:r>
        <w:separator/>
      </w:r>
    </w:p>
  </w:endnote>
  <w:endnote w:type="continuationSeparator" w:id="0">
    <w:p w:rsidR="00B85E5C" w:rsidRDefault="00B8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F1F" w:rsidRDefault="00D05F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9107655"/>
      <w:docPartObj>
        <w:docPartGallery w:val="Page Numbers (Bottom of Page)"/>
        <w:docPartUnique/>
      </w:docPartObj>
    </w:sdtPr>
    <w:sdtContent>
      <w:p w:rsidR="005441D0" w:rsidRPr="00D05F1F" w:rsidRDefault="00AD1EC4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D05F1F">
          <w:rPr>
            <w:rFonts w:asciiTheme="majorHAnsi" w:eastAsiaTheme="majorEastAsia" w:hAnsiTheme="majorHAnsi" w:cstheme="majorBidi"/>
          </w:rPr>
          <w:t xml:space="preserve">str. </w:t>
        </w:r>
        <w:r w:rsidR="00D41618" w:rsidRPr="00D05F1F">
          <w:rPr>
            <w:rFonts w:ascii="Calibri Light" w:hAnsi="Calibri Light"/>
          </w:rPr>
          <w:fldChar w:fldCharType="begin"/>
        </w:r>
        <w:r w:rsidRPr="00D05F1F">
          <w:rPr>
            <w:rFonts w:ascii="Calibri Light" w:hAnsi="Calibri Light"/>
          </w:rPr>
          <w:instrText xml:space="preserve"> PAGE </w:instrText>
        </w:r>
        <w:r w:rsidR="00D41618" w:rsidRPr="00D05F1F">
          <w:rPr>
            <w:rFonts w:ascii="Calibri Light" w:hAnsi="Calibri Light"/>
          </w:rPr>
          <w:fldChar w:fldCharType="separate"/>
        </w:r>
        <w:r w:rsidR="00E2306A">
          <w:rPr>
            <w:rFonts w:ascii="Calibri Light" w:hAnsi="Calibri Light"/>
            <w:noProof/>
          </w:rPr>
          <w:t>10</w:t>
        </w:r>
        <w:r w:rsidR="00D41618" w:rsidRPr="00D05F1F">
          <w:rPr>
            <w:rFonts w:ascii="Calibri Light" w:hAnsi="Calibri Light"/>
          </w:rPr>
          <w:fldChar w:fldCharType="end"/>
        </w:r>
      </w:p>
    </w:sdtContent>
  </w:sdt>
  <w:p w:rsidR="005441D0" w:rsidRDefault="005441D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F1F" w:rsidRDefault="00D05F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E5C" w:rsidRDefault="00B85E5C">
      <w:pPr>
        <w:spacing w:after="0" w:line="240" w:lineRule="auto"/>
      </w:pPr>
      <w:r>
        <w:separator/>
      </w:r>
    </w:p>
  </w:footnote>
  <w:footnote w:type="continuationSeparator" w:id="0">
    <w:p w:rsidR="00B85E5C" w:rsidRDefault="00B85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F1F" w:rsidRDefault="00D05F1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F1F" w:rsidRDefault="00D05F1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F1F" w:rsidRDefault="00D05F1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00BF4"/>
    <w:multiLevelType w:val="hybridMultilevel"/>
    <w:tmpl w:val="A48C2896"/>
    <w:styleLink w:val="Zaimportowanystyl53"/>
    <w:lvl w:ilvl="0" w:tplc="4AB69C96">
      <w:start w:val="1"/>
      <w:numFmt w:val="lowerLetter"/>
      <w:suff w:val="nothing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42E092">
      <w:start w:val="1"/>
      <w:numFmt w:val="lowerLetter"/>
      <w:suff w:val="nothing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C4AE18">
      <w:start w:val="1"/>
      <w:numFmt w:val="lowerLetter"/>
      <w:suff w:val="nothing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406EF4">
      <w:start w:val="1"/>
      <w:numFmt w:val="lowerLetter"/>
      <w:suff w:val="nothing"/>
      <w:lvlText w:val="%4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D4C45C">
      <w:start w:val="1"/>
      <w:numFmt w:val="lowerLetter"/>
      <w:suff w:val="nothing"/>
      <w:lvlText w:val="%5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7E5F1E">
      <w:start w:val="1"/>
      <w:numFmt w:val="lowerLetter"/>
      <w:suff w:val="nothing"/>
      <w:lvlText w:val="%6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4EA2D2">
      <w:start w:val="1"/>
      <w:numFmt w:val="lowerLetter"/>
      <w:suff w:val="nothing"/>
      <w:lvlText w:val="%7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122068">
      <w:start w:val="1"/>
      <w:numFmt w:val="lowerLetter"/>
      <w:suff w:val="nothing"/>
      <w:lvlText w:val="%8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54DD9C">
      <w:start w:val="1"/>
      <w:numFmt w:val="lowerLetter"/>
      <w:suff w:val="nothing"/>
      <w:lvlText w:val="%9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B88458E"/>
    <w:multiLevelType w:val="hybridMultilevel"/>
    <w:tmpl w:val="162E64EC"/>
    <w:numStyleLink w:val="Zaimportowanystyl52"/>
  </w:abstractNum>
  <w:abstractNum w:abstractNumId="2">
    <w:nsid w:val="2FE656A9"/>
    <w:multiLevelType w:val="hybridMultilevel"/>
    <w:tmpl w:val="9E466930"/>
    <w:numStyleLink w:val="Zaimportowanystyl51"/>
  </w:abstractNum>
  <w:abstractNum w:abstractNumId="3">
    <w:nsid w:val="306E165E"/>
    <w:multiLevelType w:val="hybridMultilevel"/>
    <w:tmpl w:val="9E466930"/>
    <w:styleLink w:val="Zaimportowanystyl51"/>
    <w:lvl w:ilvl="0" w:tplc="AFB07B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CA87E0">
      <w:start w:val="1"/>
      <w:numFmt w:val="lowerLetter"/>
      <w:lvlText w:val="%2."/>
      <w:lvlJc w:val="left"/>
      <w:pPr>
        <w:tabs>
          <w:tab w:val="left" w:pos="360"/>
        </w:tabs>
        <w:ind w:left="10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5B87874">
      <w:start w:val="1"/>
      <w:numFmt w:val="lowerRoman"/>
      <w:lvlText w:val="%3."/>
      <w:lvlJc w:val="left"/>
      <w:pPr>
        <w:tabs>
          <w:tab w:val="left" w:pos="360"/>
        </w:tabs>
        <w:ind w:left="1797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A60FFE">
      <w:start w:val="1"/>
      <w:numFmt w:val="decimal"/>
      <w:lvlText w:val="%4."/>
      <w:lvlJc w:val="left"/>
      <w:pPr>
        <w:tabs>
          <w:tab w:val="left" w:pos="360"/>
        </w:tabs>
        <w:ind w:left="25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3FA81B2">
      <w:start w:val="1"/>
      <w:numFmt w:val="lowerLetter"/>
      <w:lvlText w:val="%5."/>
      <w:lvlJc w:val="left"/>
      <w:pPr>
        <w:tabs>
          <w:tab w:val="left" w:pos="360"/>
        </w:tabs>
        <w:ind w:left="32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489AD8">
      <w:start w:val="1"/>
      <w:numFmt w:val="lowerRoman"/>
      <w:lvlText w:val="%6."/>
      <w:lvlJc w:val="left"/>
      <w:pPr>
        <w:tabs>
          <w:tab w:val="left" w:pos="360"/>
        </w:tabs>
        <w:ind w:left="3957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B163146">
      <w:start w:val="1"/>
      <w:numFmt w:val="decimal"/>
      <w:lvlText w:val="%7."/>
      <w:lvlJc w:val="left"/>
      <w:pPr>
        <w:tabs>
          <w:tab w:val="left" w:pos="360"/>
        </w:tabs>
        <w:ind w:left="46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2A84470">
      <w:start w:val="1"/>
      <w:numFmt w:val="lowerLetter"/>
      <w:lvlText w:val="%8."/>
      <w:lvlJc w:val="left"/>
      <w:pPr>
        <w:tabs>
          <w:tab w:val="left" w:pos="360"/>
        </w:tabs>
        <w:ind w:left="53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26D84C">
      <w:start w:val="1"/>
      <w:numFmt w:val="lowerRoman"/>
      <w:lvlText w:val="%9."/>
      <w:lvlJc w:val="left"/>
      <w:pPr>
        <w:tabs>
          <w:tab w:val="left" w:pos="360"/>
        </w:tabs>
        <w:ind w:left="6117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48D5E7B"/>
    <w:multiLevelType w:val="hybridMultilevel"/>
    <w:tmpl w:val="A48C2896"/>
    <w:numStyleLink w:val="Zaimportowanystyl53"/>
  </w:abstractNum>
  <w:abstractNum w:abstractNumId="5">
    <w:nsid w:val="61C03D3A"/>
    <w:multiLevelType w:val="hybridMultilevel"/>
    <w:tmpl w:val="162E64EC"/>
    <w:styleLink w:val="Zaimportowanystyl52"/>
    <w:lvl w:ilvl="0" w:tplc="105873D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8A01D2">
      <w:start w:val="1"/>
      <w:numFmt w:val="decimal"/>
      <w:lvlText w:val="%2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DEBC12">
      <w:start w:val="1"/>
      <w:numFmt w:val="decimal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4E2F88">
      <w:start w:val="1"/>
      <w:numFmt w:val="decimal"/>
      <w:lvlText w:val="%4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4413EA">
      <w:start w:val="1"/>
      <w:numFmt w:val="decimal"/>
      <w:lvlText w:val="%5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1A58">
      <w:start w:val="1"/>
      <w:numFmt w:val="decimal"/>
      <w:lvlText w:val="%6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4C2ED2">
      <w:start w:val="1"/>
      <w:numFmt w:val="decimal"/>
      <w:lvlText w:val="%7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B672A0">
      <w:start w:val="1"/>
      <w:numFmt w:val="decimal"/>
      <w:lvlText w:val="%8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5AFF10">
      <w:start w:val="1"/>
      <w:numFmt w:val="decimal"/>
      <w:lvlText w:val="%9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1"/>
    <w:lvlOverride w:ilvl="0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1D0"/>
    <w:rsid w:val="00003970"/>
    <w:rsid w:val="0001110F"/>
    <w:rsid w:val="000543AC"/>
    <w:rsid w:val="00054FD0"/>
    <w:rsid w:val="000C5058"/>
    <w:rsid w:val="001976AB"/>
    <w:rsid w:val="002515C1"/>
    <w:rsid w:val="002D2907"/>
    <w:rsid w:val="003033CF"/>
    <w:rsid w:val="003A118D"/>
    <w:rsid w:val="004861A8"/>
    <w:rsid w:val="004B3CDC"/>
    <w:rsid w:val="004C510F"/>
    <w:rsid w:val="005047F4"/>
    <w:rsid w:val="005441D0"/>
    <w:rsid w:val="00573DF0"/>
    <w:rsid w:val="005C5872"/>
    <w:rsid w:val="005F10D1"/>
    <w:rsid w:val="006D1AA5"/>
    <w:rsid w:val="006F4D52"/>
    <w:rsid w:val="0070123F"/>
    <w:rsid w:val="00731159"/>
    <w:rsid w:val="00782631"/>
    <w:rsid w:val="00843BE0"/>
    <w:rsid w:val="00892D0C"/>
    <w:rsid w:val="00AC58E2"/>
    <w:rsid w:val="00AD1EC4"/>
    <w:rsid w:val="00B67EDC"/>
    <w:rsid w:val="00B85E5C"/>
    <w:rsid w:val="00B974F1"/>
    <w:rsid w:val="00BB6B84"/>
    <w:rsid w:val="00C25937"/>
    <w:rsid w:val="00CA7EA3"/>
    <w:rsid w:val="00D05F1F"/>
    <w:rsid w:val="00D16E7F"/>
    <w:rsid w:val="00D2221D"/>
    <w:rsid w:val="00D32EF6"/>
    <w:rsid w:val="00D41618"/>
    <w:rsid w:val="00D47DC2"/>
    <w:rsid w:val="00DE25E1"/>
    <w:rsid w:val="00E06E9A"/>
    <w:rsid w:val="00E2306A"/>
    <w:rsid w:val="00E907C3"/>
    <w:rsid w:val="00F25C55"/>
    <w:rsid w:val="00F83033"/>
    <w:rsid w:val="00FA0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29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F5F2B"/>
  </w:style>
  <w:style w:type="character" w:customStyle="1" w:styleId="StopkaZnak">
    <w:name w:val="Stopka Znak"/>
    <w:basedOn w:val="Domylnaczcionkaakapitu"/>
    <w:link w:val="Stopka"/>
    <w:uiPriority w:val="99"/>
    <w:qFormat/>
    <w:rsid w:val="003F5F2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418E"/>
    <w:rPr>
      <w:rFonts w:ascii="Segoe UI" w:hAnsi="Segoe UI" w:cs="Segoe UI"/>
      <w:sz w:val="18"/>
      <w:szCs w:val="18"/>
    </w:rPr>
  </w:style>
  <w:style w:type="character" w:customStyle="1" w:styleId="Mocnewyrnione">
    <w:name w:val="Mocne wyróżnione"/>
    <w:qFormat/>
    <w:rsid w:val="00DE25E1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F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E25E1"/>
    <w:pPr>
      <w:spacing w:after="140" w:line="276" w:lineRule="auto"/>
    </w:pPr>
  </w:style>
  <w:style w:type="paragraph" w:styleId="Lista">
    <w:name w:val="List"/>
    <w:basedOn w:val="Tekstpodstawowy"/>
    <w:rsid w:val="00DE25E1"/>
    <w:rPr>
      <w:rFonts w:cs="Lucida Sans"/>
    </w:rPr>
  </w:style>
  <w:style w:type="paragraph" w:styleId="Legenda">
    <w:name w:val="caption"/>
    <w:basedOn w:val="Normalny"/>
    <w:qFormat/>
    <w:rsid w:val="00DE25E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E25E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1E3F26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DE25E1"/>
  </w:style>
  <w:style w:type="paragraph" w:styleId="Stopka">
    <w:name w:val="footer"/>
    <w:basedOn w:val="Normalny"/>
    <w:link w:val="StopkaZnak"/>
    <w:uiPriority w:val="99"/>
    <w:unhideWhenUsed/>
    <w:rsid w:val="003F5F2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418E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Zaimportowanystyl51">
    <w:name w:val="Zaimportowany styl 51"/>
    <w:rsid w:val="00B67EDC"/>
    <w:pPr>
      <w:numPr>
        <w:numId w:val="1"/>
      </w:numPr>
    </w:pPr>
  </w:style>
  <w:style w:type="character" w:customStyle="1" w:styleId="Brak">
    <w:name w:val="Brak"/>
    <w:rsid w:val="00B67EDC"/>
  </w:style>
  <w:style w:type="character" w:customStyle="1" w:styleId="Hyperlink0">
    <w:name w:val="Hyperlink.0"/>
    <w:basedOn w:val="Brak"/>
    <w:rsid w:val="00B67EDC"/>
    <w:rPr>
      <w:rFonts w:ascii="Calibri" w:eastAsia="Calibri" w:hAnsi="Calibri" w:cs="Calibri"/>
      <w:color w:val="0000FF"/>
      <w:spacing w:val="0"/>
      <w:sz w:val="22"/>
      <w:szCs w:val="22"/>
      <w:u w:val="single" w:color="0000FF"/>
      <w:lang w:val="de-DE"/>
    </w:rPr>
  </w:style>
  <w:style w:type="numbering" w:customStyle="1" w:styleId="Zaimportowanystyl52">
    <w:name w:val="Zaimportowany styl 52"/>
    <w:rsid w:val="00B67EDC"/>
    <w:pPr>
      <w:numPr>
        <w:numId w:val="3"/>
      </w:numPr>
    </w:pPr>
  </w:style>
  <w:style w:type="numbering" w:customStyle="1" w:styleId="Zaimportowanystyl53">
    <w:name w:val="Zaimportowany styl 53"/>
    <w:rsid w:val="00B67EDC"/>
    <w:pPr>
      <w:numPr>
        <w:numId w:val="5"/>
      </w:numPr>
    </w:pPr>
  </w:style>
  <w:style w:type="character" w:customStyle="1" w:styleId="ListParagraphChar">
    <w:name w:val="List Paragraph Char"/>
    <w:aliases w:val="maz_wyliczenie Char,opis dzialania Char,K-P_odwolanie Char,A_wyliczenie Char,Akapit z listą 1 Char,CW_Lista Char,List bullet Char,Lista punktowana1 Char,Lista punktowana2 Char,Lista punktowana3 Char,normalny tekst Char,L1 Char"/>
    <w:link w:val="ListParagraph1"/>
    <w:locked/>
    <w:rsid w:val="00892D0C"/>
    <w:rPr>
      <w:rFonts w:ascii="Arial" w:eastAsia="NSimSun" w:hAnsi="Arial" w:cs="Times New Roman"/>
    </w:rPr>
  </w:style>
  <w:style w:type="paragraph" w:customStyle="1" w:styleId="ListParagraph1">
    <w:name w:val="List Paragraph1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ListParagraphChar"/>
    <w:rsid w:val="00892D0C"/>
    <w:pPr>
      <w:suppressAutoHyphens w:val="0"/>
      <w:spacing w:after="0" w:line="276" w:lineRule="auto"/>
      <w:ind w:left="720"/>
    </w:pPr>
    <w:rPr>
      <w:rFonts w:ascii="Arial" w:eastAsia="NSimSun" w:hAnsi="Arial" w:cs="Times New Roman"/>
    </w:rPr>
  </w:style>
  <w:style w:type="character" w:customStyle="1" w:styleId="markedcontent">
    <w:name w:val="markedcontent"/>
    <w:rsid w:val="00892D0C"/>
    <w:rPr>
      <w:rFonts w:ascii="Times New Roman" w:hAnsi="Times New Roman" w:cs="Times New Roman" w:hint="default"/>
    </w:rPr>
  </w:style>
  <w:style w:type="character" w:styleId="Hipercze">
    <w:name w:val="Hyperlink"/>
    <w:basedOn w:val="Domylnaczcionkaakapitu"/>
    <w:uiPriority w:val="99"/>
    <w:unhideWhenUsed/>
    <w:rsid w:val="00D32EF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3@zs3.edu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ejherowo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C295B-8CA0-4749-9CE9-D3DA9A0E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3763</Words>
  <Characters>22582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DYREKTOR</cp:lastModifiedBy>
  <cp:revision>33</cp:revision>
  <cp:lastPrinted>2021-11-25T13:34:00Z</cp:lastPrinted>
  <dcterms:created xsi:type="dcterms:W3CDTF">2021-12-14T09:59:00Z</dcterms:created>
  <dcterms:modified xsi:type="dcterms:W3CDTF">2024-11-21T09:13:00Z</dcterms:modified>
  <dc:language>pl-PL</dc:language>
</cp:coreProperties>
</file>