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2B" w:rsidRPr="001A072B" w:rsidRDefault="001A072B" w:rsidP="001A072B">
      <w:pPr>
        <w:pBdr>
          <w:bottom w:val="single" w:sz="4" w:space="1" w:color="auto"/>
        </w:pBdr>
        <w:suppressAutoHyphens w:val="0"/>
        <w:spacing w:after="0" w:line="360" w:lineRule="auto"/>
        <w:jc w:val="right"/>
        <w:rPr>
          <w:rFonts w:ascii="Arial" w:eastAsia="Calibri" w:hAnsi="Arial" w:cs="Arial"/>
        </w:rPr>
      </w:pPr>
      <w:r w:rsidRPr="001A072B">
        <w:rPr>
          <w:rFonts w:ascii="Arial" w:eastAsia="Calibri" w:hAnsi="Arial" w:cs="Arial"/>
        </w:rPr>
        <w:t>Załącznik nr 5</w:t>
      </w:r>
      <w:r>
        <w:rPr>
          <w:rFonts w:ascii="Arial" w:eastAsia="Calibri" w:hAnsi="Arial" w:cs="Arial"/>
        </w:rPr>
        <w:t>A</w:t>
      </w:r>
      <w:r w:rsidRPr="001A072B">
        <w:rPr>
          <w:rFonts w:ascii="Arial" w:eastAsia="Calibri" w:hAnsi="Arial" w:cs="Arial"/>
        </w:rPr>
        <w:t xml:space="preserve"> do SWZ</w:t>
      </w:r>
    </w:p>
    <w:p w:rsidR="001A072B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A072B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UMOWA powierzenia przetwarzania danych osobowych, zwana dalej Umową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</w:t>
      </w:r>
      <w:r w:rsidRPr="001928FF">
        <w:rPr>
          <w:rFonts w:ascii="Arial" w:eastAsia="Calibri" w:hAnsi="Arial" w:cs="Arial"/>
        </w:rPr>
        <w:t xml:space="preserve"> dni</w:t>
      </w:r>
      <w:r>
        <w:rPr>
          <w:rFonts w:ascii="Arial" w:eastAsia="Calibri" w:hAnsi="Arial" w:cs="Arial"/>
        </w:rPr>
        <w:t>a</w:t>
      </w:r>
      <w:r w:rsidRPr="001928FF">
        <w:rPr>
          <w:rFonts w:ascii="Arial" w:eastAsia="Calibri" w:hAnsi="Arial" w:cs="Arial"/>
        </w:rPr>
        <w:t xml:space="preserve"> .............................. r. zawarta pomiędzy:</w:t>
      </w:r>
    </w:p>
    <w:p w:rsidR="001928FF" w:rsidRPr="001928FF" w:rsidRDefault="001928FF" w:rsidP="001928FF">
      <w:pPr>
        <w:keepNext/>
        <w:suppressAutoHyphens w:val="0"/>
        <w:spacing w:after="0" w:line="360" w:lineRule="auto"/>
        <w:outlineLvl w:val="2"/>
        <w:rPr>
          <w:rFonts w:ascii="Arial" w:eastAsia="Times New Roman" w:hAnsi="Arial" w:cs="Arial"/>
          <w:b/>
          <w:lang w:eastAsia="pl-PL"/>
        </w:rPr>
      </w:pPr>
    </w:p>
    <w:p w:rsidR="001928FF" w:rsidRPr="001928FF" w:rsidRDefault="001928FF" w:rsidP="001928FF">
      <w:pPr>
        <w:keepNext/>
        <w:suppressAutoHyphens w:val="0"/>
        <w:spacing w:after="0" w:line="360" w:lineRule="auto"/>
        <w:jc w:val="both"/>
        <w:outlineLvl w:val="2"/>
        <w:rPr>
          <w:rFonts w:ascii="Arial" w:eastAsia="Times New Roman" w:hAnsi="Arial" w:cs="Arial"/>
          <w:b/>
          <w:lang w:eastAsia="pl-PL"/>
        </w:rPr>
      </w:pPr>
      <w:r w:rsidRPr="001928FF">
        <w:rPr>
          <w:rFonts w:ascii="Arial" w:eastAsia="Times New Roman" w:hAnsi="Arial" w:cs="Arial"/>
          <w:b/>
          <w:lang w:eastAsia="pl-PL"/>
        </w:rPr>
        <w:t>Gminą Miasto Lębork,  z siedzibą w Lęborku, ul. Armii Krajowej 14, 84-300 Lębork</w:t>
      </w:r>
      <w:r>
        <w:rPr>
          <w:rFonts w:ascii="Arial" w:eastAsia="Times New Roman" w:hAnsi="Arial" w:cs="Arial"/>
          <w:b/>
          <w:lang w:eastAsia="pl-PL"/>
        </w:rPr>
        <w:t xml:space="preserve">, </w:t>
      </w:r>
      <w:r w:rsidRPr="001928FF">
        <w:rPr>
          <w:rFonts w:ascii="Arial" w:eastAsia="Times New Roman" w:hAnsi="Arial" w:cs="Arial"/>
          <w:b/>
          <w:lang w:eastAsia="pl-PL"/>
        </w:rPr>
        <w:t xml:space="preserve">NIP 8411622090 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Miejskim Ośrodkiem Pomocy Społecznej w Lęborku, ul. Wyszyńskiego 3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reprezentowaną przez: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Panią Elżbietę Michalską – Dyrektora  MOPS zwanym dalej Zleceniodawcą, 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a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reprezentowaną/</w:t>
      </w:r>
      <w:proofErr w:type="spellStart"/>
      <w:r w:rsidRPr="001928FF">
        <w:rPr>
          <w:rFonts w:ascii="Arial" w:eastAsia="Calibri" w:hAnsi="Arial" w:cs="Arial"/>
        </w:rPr>
        <w:t>ym</w:t>
      </w:r>
      <w:proofErr w:type="spellEnd"/>
      <w:r w:rsidRPr="001928FF">
        <w:rPr>
          <w:rFonts w:ascii="Arial" w:eastAsia="Calibri" w:hAnsi="Arial" w:cs="Arial"/>
        </w:rPr>
        <w:t xml:space="preserve"> przez: ........................................................................................, zwaną/</w:t>
      </w:r>
      <w:proofErr w:type="spellStart"/>
      <w:r w:rsidRPr="001928FF">
        <w:rPr>
          <w:rFonts w:ascii="Arial" w:eastAsia="Calibri" w:hAnsi="Arial" w:cs="Arial"/>
        </w:rPr>
        <w:t>ym</w:t>
      </w:r>
      <w:proofErr w:type="spellEnd"/>
      <w:r w:rsidRPr="001928FF">
        <w:rPr>
          <w:rFonts w:ascii="Arial" w:eastAsia="Calibri" w:hAnsi="Arial" w:cs="Arial"/>
        </w:rPr>
        <w:t xml:space="preserve"> dalej Zleceniobiorcą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§ 1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Definicje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Podmiot przetwarzający – podmiot, któremu powierzono przetwarzanie danych osobowych na mocy umowy powierzenia ze Zleceniodawcą, zwany dalej Zleceniobiorcą</w:t>
      </w:r>
      <w:r>
        <w:rPr>
          <w:rFonts w:ascii="Arial" w:eastAsia="Calibri" w:hAnsi="Arial" w:cs="Arial"/>
        </w:rPr>
        <w:t>.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Administrator - organ, jednostka organizacyjna, podmiot lub osoba, decydujące </w:t>
      </w:r>
      <w:r w:rsidRPr="001928FF">
        <w:rPr>
          <w:rFonts w:ascii="Arial" w:eastAsia="Calibri" w:hAnsi="Arial" w:cs="Arial"/>
        </w:rPr>
        <w:br/>
        <w:t>o celach i środkach przetwarzania danych osobowych, zwany także Zleceniodawcą</w:t>
      </w:r>
      <w:r>
        <w:rPr>
          <w:rFonts w:ascii="Arial" w:eastAsia="Calibri" w:hAnsi="Arial" w:cs="Arial"/>
        </w:rPr>
        <w:t>.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Zbiór danych - każdy posiadający strukturę zestaw danych o charakterze osobowym, dostępnych według określonych kryteriów, niezależnie od tego, czy zestaw ten jest rozproszo</w:t>
      </w:r>
      <w:r>
        <w:rPr>
          <w:rFonts w:ascii="Arial" w:eastAsia="Calibri" w:hAnsi="Arial" w:cs="Arial"/>
        </w:rPr>
        <w:t>ny lub podzielony funkcjonalnie.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Przetwarzanie danych - jakiekolwiek operacje wykonywane na danych osobowych, takie jak zbieranie, utrwalanie, przechowywanie, opracowywanie, zmienianie, udostępnianie i usuwanie, a zwłaszcza te, które wykonuje </w:t>
      </w:r>
      <w:r>
        <w:rPr>
          <w:rFonts w:ascii="Arial" w:eastAsia="Calibri" w:hAnsi="Arial" w:cs="Arial"/>
        </w:rPr>
        <w:t>się w systemach informatycznych.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Rozporządzenie</w:t>
      </w:r>
      <w:r>
        <w:rPr>
          <w:rFonts w:ascii="Arial" w:eastAsia="Calibri" w:hAnsi="Arial" w:cs="Arial"/>
        </w:rPr>
        <w:t xml:space="preserve"> </w:t>
      </w:r>
      <w:r w:rsidRPr="001928FF">
        <w:rPr>
          <w:rFonts w:ascii="Arial" w:eastAsia="Calibri" w:hAnsi="Arial" w:cs="Arial"/>
        </w:rPr>
        <w:t xml:space="preserve">- Rozporządzenie Parlamentu Europejskiego i Rady (UE) 2016/679 z dnia 27 kwietnia 2016 r. w sprawie ochrony osób fizycznych w związku </w:t>
      </w:r>
      <w:r w:rsidRPr="001928FF">
        <w:rPr>
          <w:rFonts w:ascii="Arial" w:eastAsia="Calibri" w:hAnsi="Arial" w:cs="Arial"/>
        </w:rPr>
        <w:br/>
        <w:t>z przetwarzaniem danych osobowych i w sprawie swobodnego przepływu takich danych oraz uchylenia dyrektywy 95/46/WE (ogólne ro</w:t>
      </w:r>
      <w:r>
        <w:rPr>
          <w:rFonts w:ascii="Arial" w:eastAsia="Calibri" w:hAnsi="Arial" w:cs="Arial"/>
        </w:rPr>
        <w:t>zporządzenie o ochronie danych).</w:t>
      </w:r>
    </w:p>
    <w:p w:rsidR="001928FF" w:rsidRPr="001928FF" w:rsidRDefault="001928FF" w:rsidP="001928FF">
      <w:pPr>
        <w:pStyle w:val="Akapitzlist"/>
        <w:numPr>
          <w:ilvl w:val="0"/>
          <w:numId w:val="10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Inny podmiot przetwarzający - podmiot, któremu podmiot przetwarzający w imieniu administratora pod-powierzył w całości lub częściowo przetwarzanie danych osobowych</w:t>
      </w:r>
      <w:r>
        <w:rPr>
          <w:rFonts w:ascii="Arial" w:eastAsia="Calibri" w:hAnsi="Arial" w:cs="Arial"/>
        </w:rPr>
        <w:t>.</w:t>
      </w:r>
      <w:r w:rsidRPr="001928FF">
        <w:rPr>
          <w:rFonts w:ascii="Arial" w:eastAsia="Calibri" w:hAnsi="Arial" w:cs="Arial"/>
        </w:rPr>
        <w:t xml:space="preserve"> </w:t>
      </w:r>
    </w:p>
    <w:p w:rsid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A072B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A072B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A072B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lastRenderedPageBreak/>
        <w:t>§ 2</w:t>
      </w:r>
    </w:p>
    <w:p w:rsidR="001928FF" w:rsidRPr="001928FF" w:rsidRDefault="001928FF" w:rsidP="001928FF">
      <w:pPr>
        <w:keepNext/>
        <w:keepLines/>
        <w:suppressAutoHyphens w:val="0"/>
        <w:spacing w:after="0" w:line="360" w:lineRule="auto"/>
        <w:jc w:val="center"/>
        <w:outlineLvl w:val="1"/>
        <w:rPr>
          <w:rFonts w:ascii="Arial" w:eastAsiaTheme="majorEastAsia" w:hAnsi="Arial" w:cs="Arial"/>
          <w:b/>
          <w:bCs/>
        </w:rPr>
      </w:pPr>
      <w:r w:rsidRPr="001928FF">
        <w:rPr>
          <w:rFonts w:ascii="Arial" w:eastAsiaTheme="majorEastAsia" w:hAnsi="Arial" w:cs="Arial"/>
          <w:b/>
          <w:bCs/>
        </w:rPr>
        <w:t>Przedmiot Umowy, cel, charakter i zakres</w:t>
      </w:r>
    </w:p>
    <w:p w:rsidR="001928FF" w:rsidRPr="001928FF" w:rsidRDefault="001928FF" w:rsidP="001928F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1928FF">
        <w:rPr>
          <w:rFonts w:ascii="Arial" w:eastAsia="Times New Roman" w:hAnsi="Arial" w:cs="Arial"/>
          <w:color w:val="000000"/>
          <w:lang w:eastAsia="pl-PL"/>
        </w:rPr>
        <w:t>Niniejsza umowa stanowi następstwo umowy nr MOPS.APG.US. ……………….2024    z dnia ……………………. roku dotyczącej świadczenia usług opiekuńczych dla podopiecznych Miejskiego Ośrodka Pomocy Społecznej w Lęborku przez ……………………………………………………….</w:t>
      </w:r>
    </w:p>
    <w:p w:rsidR="001928FF" w:rsidRPr="001928FF" w:rsidRDefault="001928FF" w:rsidP="001928F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1928FF">
        <w:rPr>
          <w:rFonts w:ascii="Arial" w:eastAsia="Times New Roman" w:hAnsi="Arial" w:cs="Arial"/>
          <w:color w:val="000000"/>
          <w:lang w:eastAsia="pl-PL"/>
        </w:rPr>
        <w:t xml:space="preserve">Zleceniobiorca oświadcza, że jest administratorem danych osobowych </w:t>
      </w:r>
      <w:r w:rsidRPr="001928FF">
        <w:rPr>
          <w:rFonts w:ascii="Arial" w:eastAsia="Times New Roman" w:hAnsi="Arial" w:cs="Arial"/>
          <w:color w:val="000000"/>
          <w:lang w:eastAsia="pl-PL"/>
        </w:rPr>
        <w:br/>
        <w:t xml:space="preserve">w rozumieniu przepisów ustawy z dnia 10 maja 2018 roku (tj. Dz. U. 2019 r. poz. 1781), które powierza. </w:t>
      </w:r>
    </w:p>
    <w:p w:rsidR="001928FF" w:rsidRPr="001928FF" w:rsidRDefault="001928FF" w:rsidP="001928F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1928FF">
        <w:rPr>
          <w:rFonts w:ascii="Arial" w:eastAsia="Times New Roman" w:hAnsi="Arial" w:cs="Arial"/>
          <w:color w:val="000000"/>
          <w:lang w:eastAsia="pl-PL"/>
        </w:rPr>
        <w:t xml:space="preserve">Dane osobowe stanowiące zbiór danych udostępniane Zleceniodawcy </w:t>
      </w:r>
      <w:r w:rsidRPr="001928FF">
        <w:rPr>
          <w:rFonts w:ascii="Arial" w:eastAsia="Times New Roman" w:hAnsi="Arial" w:cs="Arial"/>
          <w:color w:val="000000"/>
          <w:lang w:eastAsia="pl-PL"/>
        </w:rPr>
        <w:br/>
        <w:t xml:space="preserve">w warunkach niniejszego paragrafu, określa się w następującym zakresie: </w:t>
      </w:r>
    </w:p>
    <w:p w:rsidR="001928FF" w:rsidRPr="001928FF" w:rsidRDefault="001928FF" w:rsidP="001928FF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928FF">
        <w:rPr>
          <w:rFonts w:ascii="Arial" w:eastAsia="Times New Roman" w:hAnsi="Arial" w:cs="Arial"/>
          <w:lang w:eastAsia="pl-PL"/>
        </w:rPr>
        <w:t xml:space="preserve">imię i nazwisko, </w:t>
      </w:r>
    </w:p>
    <w:p w:rsidR="001928FF" w:rsidRPr="001928FF" w:rsidRDefault="001928FF" w:rsidP="001928FF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928FF">
        <w:rPr>
          <w:rFonts w:ascii="Arial" w:eastAsia="Times New Roman" w:hAnsi="Arial" w:cs="Arial"/>
          <w:lang w:eastAsia="pl-PL"/>
        </w:rPr>
        <w:t xml:space="preserve">numer ewidencyjny PESEL, </w:t>
      </w:r>
    </w:p>
    <w:p w:rsidR="001928FF" w:rsidRPr="001928FF" w:rsidRDefault="001928FF" w:rsidP="001928FF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928FF">
        <w:rPr>
          <w:rFonts w:ascii="Arial" w:eastAsia="Times New Roman" w:hAnsi="Arial" w:cs="Arial"/>
          <w:lang w:eastAsia="pl-PL"/>
        </w:rPr>
        <w:t xml:space="preserve">seria i numer dowodu osobistego, </w:t>
      </w:r>
    </w:p>
    <w:p w:rsidR="001928FF" w:rsidRPr="001928FF" w:rsidRDefault="001928FF" w:rsidP="001928FF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928FF">
        <w:rPr>
          <w:rFonts w:ascii="Arial" w:eastAsia="Times New Roman" w:hAnsi="Arial" w:cs="Arial"/>
          <w:lang w:eastAsia="pl-PL"/>
        </w:rPr>
        <w:t xml:space="preserve">adres zamieszkania. </w:t>
      </w:r>
    </w:p>
    <w:p w:rsidR="001928FF" w:rsidRPr="001928FF" w:rsidRDefault="001928FF" w:rsidP="001928F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1928FF">
        <w:rPr>
          <w:rFonts w:ascii="Arial" w:eastAsia="Times New Roman" w:hAnsi="Arial" w:cs="Arial"/>
          <w:lang w:eastAsia="pl-PL"/>
        </w:rPr>
        <w:t xml:space="preserve">Powierzone przez Zleceniodawcę dane osobowe będą przetwarzane przez Zleceniobiorcę wyłącznie w celu wykonywania przez Zleceniobiorcę na rzecz Zleceniodawcy usług szczegółowo opisanych w umowie, o której mowa w § 2 ust. 1 </w:t>
      </w:r>
      <w:r w:rsidRPr="001928FF">
        <w:rPr>
          <w:rFonts w:ascii="Arial" w:eastAsia="Times New Roman" w:hAnsi="Arial" w:cs="Arial"/>
          <w:lang w:eastAsia="pl-PL"/>
        </w:rPr>
        <w:br/>
        <w:t xml:space="preserve">i w sposób zgodny z niniejszą Umową. </w:t>
      </w:r>
    </w:p>
    <w:p w:rsidR="001928FF" w:rsidRPr="001928FF" w:rsidRDefault="001928FF" w:rsidP="001928FF">
      <w:pPr>
        <w:numPr>
          <w:ilvl w:val="0"/>
          <w:numId w:val="7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</w:rPr>
        <w:t>Przyjmujący nie może powierzyć przetwarzania danych osobowych, o których mowa w §</w:t>
      </w:r>
      <w:r>
        <w:rPr>
          <w:rFonts w:ascii="Arial" w:eastAsia="Calibri" w:hAnsi="Arial" w:cs="Arial"/>
        </w:rPr>
        <w:t> </w:t>
      </w:r>
      <w:r w:rsidRPr="001928FF">
        <w:rPr>
          <w:rFonts w:ascii="Arial" w:eastAsia="Calibri" w:hAnsi="Arial" w:cs="Arial"/>
        </w:rPr>
        <w:t>2 ust. 3 innym podmiotom.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§ 3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Czas trwania</w:t>
      </w:r>
    </w:p>
    <w:p w:rsidR="001928FF" w:rsidRPr="001928FF" w:rsidRDefault="001928FF" w:rsidP="001928FF">
      <w:pPr>
        <w:numPr>
          <w:ilvl w:val="0"/>
          <w:numId w:val="2"/>
        </w:numPr>
        <w:suppressAutoHyphens w:val="0"/>
        <w:spacing w:after="0" w:line="360" w:lineRule="auto"/>
        <w:ind w:hanging="357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Zleceniobiorca uprawniony jest do przetwarzania powierzonych danych do dnia wygaśnięcia lub rozwiązania Umowy.</w:t>
      </w:r>
    </w:p>
    <w:p w:rsidR="001928FF" w:rsidRPr="001928FF" w:rsidRDefault="001928FF" w:rsidP="001928FF">
      <w:pPr>
        <w:numPr>
          <w:ilvl w:val="0"/>
          <w:numId w:val="2"/>
        </w:numPr>
        <w:suppressAutoHyphens w:val="0"/>
        <w:spacing w:after="0" w:line="360" w:lineRule="auto"/>
        <w:ind w:hanging="357"/>
        <w:jc w:val="both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</w:rPr>
        <w:t>W terminie 7 dni od ustania Umowy, Zleceniobiorca zobowiązany jest do usunięcia powierzonych danych, ze wszystkich nośników, programów i aplikacji w tym również kopii, chyba, że obowiązek ich dalszego przetwarzania wynika z odrębnych przepisów prawa.</w:t>
      </w:r>
    </w:p>
    <w:p w:rsidR="001928FF" w:rsidRPr="001928FF" w:rsidRDefault="001928FF" w:rsidP="001928FF">
      <w:pPr>
        <w:numPr>
          <w:ilvl w:val="0"/>
          <w:numId w:val="2"/>
        </w:numPr>
        <w:suppressAutoHyphens w:val="0"/>
        <w:spacing w:after="0" w:line="360" w:lineRule="auto"/>
        <w:ind w:hanging="357"/>
        <w:jc w:val="both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</w:rPr>
        <w:t>Zleceniobiorca w terminie 7 dni od ustania Umowy zobowiązany jest do zwrotu powierzonych danych na nośnikach papierowych lub elektronicznych</w:t>
      </w:r>
      <w:r>
        <w:rPr>
          <w:rFonts w:ascii="Arial" w:eastAsia="Calibri" w:hAnsi="Arial" w:cs="Arial"/>
        </w:rPr>
        <w:t>.</w:t>
      </w:r>
    </w:p>
    <w:p w:rsid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1A072B" w:rsidRDefault="001A072B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1A072B" w:rsidRDefault="001A072B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1A072B" w:rsidRDefault="001A072B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1A072B" w:rsidRPr="001928FF" w:rsidRDefault="001A072B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lastRenderedPageBreak/>
        <w:t>§4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t>Obowiązki i prawa</w:t>
      </w:r>
    </w:p>
    <w:p w:rsidR="001928FF" w:rsidRPr="001928FF" w:rsidRDefault="001928FF" w:rsidP="001928FF">
      <w:pPr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>Zleceniobiorca  zobowiązuje się współpracować ze Zleceniodawcą w zakresie udzielania odpowiedzi na żądania osoby, której dane dotyczą, opisane w rozdziale III Rozporządzenia.</w:t>
      </w:r>
    </w:p>
    <w:p w:rsidR="001928FF" w:rsidRPr="001928FF" w:rsidRDefault="001928FF" w:rsidP="001928FF">
      <w:pPr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 xml:space="preserve">Zleceniobiorca  zobowiązuje się do pomocy Zleceniodawcy w wywiązaniu się </w:t>
      </w:r>
      <w:r w:rsidRPr="001928FF">
        <w:rPr>
          <w:rFonts w:ascii="Arial" w:eastAsia="Calibri" w:hAnsi="Arial" w:cs="Arial"/>
          <w:bCs/>
        </w:rPr>
        <w:br/>
        <w:t>z obowiązków określonych w art. 32-36 Rozporządzenia.</w:t>
      </w:r>
    </w:p>
    <w:p w:rsidR="001928FF" w:rsidRPr="001928FF" w:rsidRDefault="001928FF" w:rsidP="001928FF">
      <w:pPr>
        <w:numPr>
          <w:ilvl w:val="0"/>
          <w:numId w:val="3"/>
        </w:numPr>
        <w:suppressAutoHyphens w:val="0"/>
        <w:spacing w:after="0" w:line="360" w:lineRule="auto"/>
        <w:ind w:hanging="357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>Zleceniobiorca  zobowiązuje się do udostępnienia Zleceniodawcy wszelkich informacji niezbędnych do wykazania spełnienia obowiązków spoczywających na Zleceniobiorcy oraz umożliwi Zleceniodawcy lub audytorowi upoważnionemu przez Zleceniodawcę przeprowadzanie audytów, w tym inspekcji, współpracując przy działaniach sprawdzających i naprawczych.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t>§5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t>Zgłaszanie incydentów</w:t>
      </w:r>
    </w:p>
    <w:p w:rsidR="001928FF" w:rsidRPr="001928FF" w:rsidRDefault="001928FF" w:rsidP="001928FF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  <w:bCs/>
        </w:rPr>
        <w:t>Zleceniobiorca  zobowiązuje się po stwierdzeniu naruszenia ochrony danych osobowych do zgłoszenia tego Zleceniodawcy bez zbędnej zwłoki</w:t>
      </w:r>
      <w:r>
        <w:rPr>
          <w:rFonts w:ascii="Arial" w:eastAsia="Calibri" w:hAnsi="Arial" w:cs="Arial"/>
          <w:bCs/>
        </w:rPr>
        <w:t>.</w:t>
      </w:r>
    </w:p>
    <w:p w:rsidR="001928FF" w:rsidRPr="001928FF" w:rsidRDefault="001928FF" w:rsidP="001928FF">
      <w:pPr>
        <w:numPr>
          <w:ilvl w:val="0"/>
          <w:numId w:val="5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Informacja przekazana Zleceniodawcy powinna zawierać co najmniej:</w:t>
      </w:r>
    </w:p>
    <w:p w:rsidR="001928FF" w:rsidRPr="001928FF" w:rsidRDefault="001928FF" w:rsidP="001928FF">
      <w:pPr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opis charakteru naruszenia oraz - o ile to możliwe - wskazanie kategorii </w:t>
      </w:r>
      <w:r w:rsidRPr="001928FF">
        <w:rPr>
          <w:rFonts w:ascii="Arial" w:eastAsia="Calibri" w:hAnsi="Arial" w:cs="Arial"/>
        </w:rPr>
        <w:br/>
        <w:t>i przybliżonej liczby osób, których dane zostały naruszone i ilości/rodzaju danych, których naruszenie dotyczy</w:t>
      </w:r>
    </w:p>
    <w:p w:rsidR="001928FF" w:rsidRPr="001928FF" w:rsidRDefault="001928FF" w:rsidP="001928FF">
      <w:pPr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opis możliwych konsekwencji naruszenia,</w:t>
      </w:r>
    </w:p>
    <w:p w:rsidR="001928FF" w:rsidRPr="001928FF" w:rsidRDefault="001928FF" w:rsidP="001928FF">
      <w:pPr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opis zastosowanych lub proponowanych do zastosowania przez Zleceniobiorcę środków w celu zaradzenia naruszeniu, w tym minimalizacji jego negatywnych skutków.</w:t>
      </w:r>
    </w:p>
    <w:p w:rsid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§6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Deklarowane środki techniczne i organizacyjne</w:t>
      </w:r>
    </w:p>
    <w:p w:rsidR="001928FF" w:rsidRPr="001928FF" w:rsidRDefault="001928FF" w:rsidP="001928FF">
      <w:pPr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 xml:space="preserve">Zleceniobiorca gwarantuje, że każda osoba realizująca Umowę zobowiązana jest do bezterminowego zapewnienia poufności danych osobowych przetwarzanych </w:t>
      </w:r>
      <w:r w:rsidRPr="001928FF">
        <w:rPr>
          <w:rFonts w:ascii="Arial" w:eastAsia="Calibri" w:hAnsi="Arial" w:cs="Arial"/>
          <w:bCs/>
        </w:rPr>
        <w:br/>
        <w:t xml:space="preserve">w związku z wykonywaniem Umowy, a w szczególności do tego, że nie będzie przekazywać, ujawniać i udostępniać tych danych osobom nieuprawnionym. Jednocześnie każda osoba realizująca Umowę zobowiązana jest do zachowania </w:t>
      </w:r>
      <w:r w:rsidRPr="001928FF">
        <w:rPr>
          <w:rFonts w:ascii="Arial" w:eastAsia="Calibri" w:hAnsi="Arial" w:cs="Arial"/>
          <w:bCs/>
        </w:rPr>
        <w:br/>
        <w:t>w tajemnicy sposobów zabezpieczenia danych osobowych</w:t>
      </w:r>
      <w:r>
        <w:rPr>
          <w:rFonts w:ascii="Arial" w:eastAsia="Calibri" w:hAnsi="Arial" w:cs="Arial"/>
          <w:bCs/>
        </w:rPr>
        <w:t>.</w:t>
      </w:r>
    </w:p>
    <w:p w:rsidR="001928FF" w:rsidRPr="001928FF" w:rsidRDefault="001928FF" w:rsidP="001928FF">
      <w:pPr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>Zleceniobiorca deklaruje stosowanie środków technicznych i organizacyjnych określonych w art. 32 Rozporządzenia, jako adekwatnych do zidentyfikowanego ryzyka naruszenia praw lub wolności powierzonych danych osobowych</w:t>
      </w:r>
      <w:r>
        <w:rPr>
          <w:rFonts w:ascii="Arial" w:eastAsia="Calibri" w:hAnsi="Arial" w:cs="Arial"/>
          <w:bCs/>
        </w:rPr>
        <w:t xml:space="preserve">, </w:t>
      </w:r>
      <w:r w:rsidRPr="001928FF">
        <w:rPr>
          <w:rFonts w:ascii="Arial" w:eastAsia="Calibri" w:hAnsi="Arial" w:cs="Arial"/>
          <w:bCs/>
        </w:rPr>
        <w:t>w szczególności:</w:t>
      </w:r>
    </w:p>
    <w:p w:rsidR="001928FF" w:rsidRPr="001928FF" w:rsidRDefault="001928FF" w:rsidP="001928FF">
      <w:pPr>
        <w:pStyle w:val="Akapitzlist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proofErr w:type="spellStart"/>
      <w:r w:rsidRPr="001928FF">
        <w:rPr>
          <w:rFonts w:ascii="Arial" w:eastAsia="Calibri" w:hAnsi="Arial" w:cs="Arial"/>
          <w:bCs/>
        </w:rPr>
        <w:lastRenderedPageBreak/>
        <w:t>pseudonimizację</w:t>
      </w:r>
      <w:proofErr w:type="spellEnd"/>
      <w:r w:rsidRPr="001928FF">
        <w:rPr>
          <w:rFonts w:ascii="Arial" w:eastAsia="Calibri" w:hAnsi="Arial" w:cs="Arial"/>
          <w:bCs/>
        </w:rPr>
        <w:t xml:space="preserve"> i szyfrowanie danych osobowych; </w:t>
      </w:r>
    </w:p>
    <w:p w:rsidR="001928FF" w:rsidRPr="001928FF" w:rsidRDefault="001928FF" w:rsidP="001928FF">
      <w:pPr>
        <w:pStyle w:val="Akapitzlist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 xml:space="preserve">zdolność do ciągłego zapewnienia poufności, integralności, dostępności i odporności systemów i usług przetwarzania; </w:t>
      </w:r>
    </w:p>
    <w:p w:rsidR="001928FF" w:rsidRPr="001928FF" w:rsidRDefault="001928FF" w:rsidP="001928FF">
      <w:pPr>
        <w:pStyle w:val="Akapitzlist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eastAsia="Calibri" w:hAnsi="Arial" w:cs="Arial"/>
          <w:bCs/>
        </w:rPr>
      </w:pPr>
      <w:r w:rsidRPr="001928FF">
        <w:rPr>
          <w:rFonts w:ascii="Arial" w:eastAsia="Calibri" w:hAnsi="Arial" w:cs="Arial"/>
          <w:bCs/>
        </w:rPr>
        <w:t xml:space="preserve">zdolność do szybkiego przywrócenia dostępności danych osobowych i dostępu do nich w razie incydentu fizycznego lub technicznego; </w:t>
      </w:r>
    </w:p>
    <w:p w:rsidR="001928FF" w:rsidRPr="001928FF" w:rsidRDefault="001928FF" w:rsidP="001928FF">
      <w:pPr>
        <w:numPr>
          <w:ilvl w:val="0"/>
          <w:numId w:val="6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  <w:bCs/>
        </w:rPr>
        <w:t>Zleceniobiorca</w:t>
      </w:r>
      <w:r w:rsidRPr="001928FF">
        <w:rPr>
          <w:rFonts w:ascii="Arial" w:eastAsia="Calibri" w:hAnsi="Arial" w:cs="Arial"/>
        </w:rPr>
        <w:t xml:space="preserve"> zobowiązuje się za pomocą odpowiednich środków technicznych lub organizacyjnych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uszkodzeniem.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§7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</w:rPr>
      </w:pPr>
      <w:r w:rsidRPr="001928FF">
        <w:rPr>
          <w:rFonts w:ascii="Arial" w:eastAsia="Calibri" w:hAnsi="Arial" w:cs="Arial"/>
          <w:b/>
        </w:rPr>
        <w:t>Szczegółowe deklarowane środki techniczne i organizacyjne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Zleceniobiorca zobowiązuje się dopuszczać do przetwarzania danych osobowych osoby realizujące Umowę poinformowane i przeszkolone z zasad bezpieczeństwa pracy z </w:t>
      </w:r>
      <w:r>
        <w:rPr>
          <w:rFonts w:ascii="Arial" w:eastAsia="Calibri" w:hAnsi="Arial" w:cs="Arial"/>
        </w:rPr>
        <w:t>d</w:t>
      </w:r>
      <w:r w:rsidRPr="001928FF">
        <w:rPr>
          <w:rFonts w:ascii="Arial" w:eastAsia="Calibri" w:hAnsi="Arial" w:cs="Arial"/>
        </w:rPr>
        <w:t>anych osobowymi</w:t>
      </w:r>
      <w:r>
        <w:rPr>
          <w:rFonts w:ascii="Arial" w:eastAsia="Calibri" w:hAnsi="Arial" w:cs="Arial"/>
        </w:rPr>
        <w:t>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 Każda osoba realizująca Umowę zobowiązana jest do przetwarzania danych osobowych do których uzyskała dostęp wyłącznie w zakresie i celu przewidzianym w Umowie.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Każda osoba realizująca Umowę zobowiązana jest do zapewnienia poufności danych osobowych przetwarzanych w związku z wykonywaniem Umowy</w:t>
      </w:r>
      <w:r>
        <w:rPr>
          <w:rFonts w:ascii="Arial" w:eastAsia="Calibri" w:hAnsi="Arial" w:cs="Arial"/>
        </w:rPr>
        <w:t>,</w:t>
      </w:r>
      <w:r w:rsidRPr="001928FF">
        <w:rPr>
          <w:rFonts w:ascii="Arial" w:eastAsia="Calibri" w:hAnsi="Arial" w:cs="Arial"/>
        </w:rPr>
        <w:t xml:space="preserve"> w szczególności do tego, że nie będzie przekazywać, ujawniać i udostępniać tych danych osobom nieuprawnionym.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Każda osoba realizująca Umowę zobowiązuje się do zachowania w tajemnicy sposobów zabezpieczenia danych osobowych o ile nie są one jawne.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Każda osoba realizująca Umowę zobowiązana jest do nie powodowania niezgodnych z Umową zmian danych lub utraty, uszkodzenia lub zniszczenia tych danych.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Każda osoba realizująca Umowę zobowiązuje się do niedokonywania jakiegokolwiek kopiowania i utrwalania danych osobowych poza systemami informatycznymi Zleceniodawcy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W przypadku wykorzystania sieci publicznej, każda osoba realizująca Umowę zobowiązuje się do stosowania zabezpieczonego przed podsłuchem połączenia zdalnego (VPN, SSL, podać inne).</w:t>
      </w:r>
    </w:p>
    <w:p w:rsidR="001928FF" w:rsidRPr="001928FF" w:rsidRDefault="001928FF" w:rsidP="001928FF">
      <w:pPr>
        <w:numPr>
          <w:ilvl w:val="0"/>
          <w:numId w:val="1"/>
        </w:numPr>
        <w:suppressAutoHyphens w:val="0"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Każda osoba realizująca Umowę zobowiązuje się do pracy w systemach Zleceniodawcy z użyciem uwierzytelnienia</w:t>
      </w:r>
      <w:r>
        <w:rPr>
          <w:rFonts w:ascii="Arial" w:eastAsia="Calibri" w:hAnsi="Arial" w:cs="Arial"/>
        </w:rPr>
        <w:t>.</w:t>
      </w:r>
    </w:p>
    <w:p w:rsid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p w:rsidR="001A072B" w:rsidRPr="001928FF" w:rsidRDefault="001A072B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bookmarkStart w:id="0" w:name="_GoBack"/>
      <w:bookmarkEnd w:id="0"/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lastRenderedPageBreak/>
        <w:t>§8</w:t>
      </w:r>
    </w:p>
    <w:p w:rsidR="001928FF" w:rsidRPr="001928FF" w:rsidRDefault="001928FF" w:rsidP="001928FF">
      <w:pPr>
        <w:suppressAutoHyphens w:val="0"/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1928FF">
        <w:rPr>
          <w:rFonts w:ascii="Arial" w:eastAsia="Calibri" w:hAnsi="Arial" w:cs="Arial"/>
          <w:b/>
          <w:bCs/>
        </w:rPr>
        <w:t>Postanowienia końcowe</w:t>
      </w:r>
    </w:p>
    <w:p w:rsidR="001928FF" w:rsidRPr="001928FF" w:rsidRDefault="001928FF" w:rsidP="001928FF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 xml:space="preserve">Umowa zastępuje wszelkie inne ustalenia dokonane pomiędzy Zleceniobiorcą </w:t>
      </w:r>
      <w:r w:rsidRPr="001928FF">
        <w:rPr>
          <w:rFonts w:ascii="Arial" w:eastAsia="Calibri" w:hAnsi="Arial" w:cs="Arial"/>
        </w:rPr>
        <w:br/>
        <w:t xml:space="preserve">a Zleceniodawcą dotyczące przetwarzania danych osobowych bez względu na to, czy zostały uregulowane umową czy innym instrumentem prawnym. </w:t>
      </w:r>
    </w:p>
    <w:p w:rsidR="001928FF" w:rsidRPr="001928FF" w:rsidRDefault="001928FF" w:rsidP="001928FF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W zakresie nieuregulowanym Umową mają zastosowanie przepisy prawa obowiązującego na terenie Rzeczypospolitej Polskiej, w tym Rozporządzenia.</w:t>
      </w:r>
    </w:p>
    <w:p w:rsidR="001928FF" w:rsidRPr="001928FF" w:rsidRDefault="001928FF" w:rsidP="001928FF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Wszelkie zmiany Umowy wymagają formy pisemnej pod rygorem nieważności.</w:t>
      </w:r>
    </w:p>
    <w:p w:rsidR="001928FF" w:rsidRPr="001928FF" w:rsidRDefault="001928FF" w:rsidP="001928FF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Umowę sporządzono w dwóch jednobrzmiących egzemplarzach, po jednym dla każdej ze Stron.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</w:rPr>
      </w:pPr>
      <w:r w:rsidRPr="001928FF">
        <w:rPr>
          <w:rFonts w:ascii="Arial" w:eastAsia="Calibri" w:hAnsi="Arial" w:cs="Arial"/>
        </w:rPr>
        <w:t>................................</w:t>
      </w:r>
      <w:r w:rsidRPr="001928FF">
        <w:rPr>
          <w:rFonts w:ascii="Arial" w:eastAsia="Calibri" w:hAnsi="Arial" w:cs="Arial"/>
        </w:rPr>
        <w:tab/>
      </w:r>
      <w:r w:rsidRPr="001928FF">
        <w:rPr>
          <w:rFonts w:ascii="Arial" w:eastAsia="Calibri" w:hAnsi="Arial" w:cs="Arial"/>
        </w:rPr>
        <w:tab/>
      </w:r>
      <w:r w:rsidRPr="001928FF">
        <w:rPr>
          <w:rFonts w:ascii="Arial" w:eastAsia="Calibri" w:hAnsi="Arial" w:cs="Arial"/>
        </w:rPr>
        <w:tab/>
      </w:r>
      <w:r w:rsidRPr="001928FF">
        <w:rPr>
          <w:rFonts w:ascii="Arial" w:eastAsia="Calibri" w:hAnsi="Arial" w:cs="Arial"/>
        </w:rPr>
        <w:tab/>
      </w:r>
      <w:r w:rsidRPr="001928FF">
        <w:rPr>
          <w:rFonts w:ascii="Arial" w:eastAsia="Calibri" w:hAnsi="Arial" w:cs="Arial"/>
        </w:rPr>
        <w:tab/>
      </w:r>
      <w:r w:rsidRPr="001928FF">
        <w:rPr>
          <w:rFonts w:ascii="Arial" w:eastAsia="Calibri" w:hAnsi="Arial" w:cs="Arial"/>
        </w:rPr>
        <w:tab/>
        <w:t>.................................</w:t>
      </w:r>
    </w:p>
    <w:p w:rsidR="001928FF" w:rsidRPr="001928FF" w:rsidRDefault="001928FF" w:rsidP="001928FF">
      <w:pPr>
        <w:suppressAutoHyphens w:val="0"/>
        <w:spacing w:after="0" w:line="360" w:lineRule="auto"/>
        <w:jc w:val="both"/>
        <w:rPr>
          <w:rFonts w:ascii="Arial" w:eastAsia="Calibri" w:hAnsi="Arial" w:cs="Arial"/>
          <w:vertAlign w:val="superscript"/>
        </w:rPr>
      </w:pPr>
      <w:r w:rsidRPr="001928FF">
        <w:rPr>
          <w:rFonts w:ascii="Arial" w:eastAsia="Calibri" w:hAnsi="Arial" w:cs="Arial"/>
          <w:vertAlign w:val="superscript"/>
        </w:rPr>
        <w:t xml:space="preserve">           Powierzający</w:t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</w:r>
      <w:r w:rsidRPr="001928FF">
        <w:rPr>
          <w:rFonts w:ascii="Arial" w:eastAsia="Calibri" w:hAnsi="Arial" w:cs="Arial"/>
          <w:vertAlign w:val="superscript"/>
        </w:rPr>
        <w:tab/>
        <w:t>Przyjmujący</w:t>
      </w:r>
    </w:p>
    <w:p w:rsidR="007E2D1C" w:rsidRPr="001928FF" w:rsidRDefault="001A072B" w:rsidP="001928FF">
      <w:pPr>
        <w:spacing w:after="0" w:line="360" w:lineRule="auto"/>
        <w:rPr>
          <w:rFonts w:ascii="Arial" w:hAnsi="Arial" w:cs="Arial"/>
        </w:rPr>
      </w:pPr>
    </w:p>
    <w:sectPr w:rsidR="007E2D1C" w:rsidRPr="00192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7647"/>
    <w:multiLevelType w:val="hybridMultilevel"/>
    <w:tmpl w:val="BF6C445A"/>
    <w:lvl w:ilvl="0" w:tplc="987073E4">
      <w:start w:val="1"/>
      <w:numFmt w:val="decimal"/>
      <w:lvlText w:val="%1."/>
      <w:lvlJc w:val="left"/>
      <w:pPr>
        <w:ind w:left="3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95F344D"/>
    <w:multiLevelType w:val="hybridMultilevel"/>
    <w:tmpl w:val="38BE4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E11D5"/>
    <w:multiLevelType w:val="hybridMultilevel"/>
    <w:tmpl w:val="979E21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C1267"/>
    <w:multiLevelType w:val="hybridMultilevel"/>
    <w:tmpl w:val="58C4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949D1"/>
    <w:multiLevelType w:val="hybridMultilevel"/>
    <w:tmpl w:val="75522432"/>
    <w:lvl w:ilvl="0" w:tplc="1160E82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15B5E2C"/>
    <w:multiLevelType w:val="hybridMultilevel"/>
    <w:tmpl w:val="F2DED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7379D5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6C34D2"/>
    <w:multiLevelType w:val="hybridMultilevel"/>
    <w:tmpl w:val="12DCF9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FF429E"/>
    <w:multiLevelType w:val="hybridMultilevel"/>
    <w:tmpl w:val="CE2AD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620CC"/>
    <w:multiLevelType w:val="hybridMultilevel"/>
    <w:tmpl w:val="8E26F254"/>
    <w:lvl w:ilvl="0" w:tplc="E1948C5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7F2753"/>
    <w:multiLevelType w:val="hybridMultilevel"/>
    <w:tmpl w:val="915C01D6"/>
    <w:lvl w:ilvl="0" w:tplc="98707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6B4672"/>
    <w:multiLevelType w:val="hybridMultilevel"/>
    <w:tmpl w:val="915C01D6"/>
    <w:lvl w:ilvl="0" w:tplc="98707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852D27"/>
    <w:multiLevelType w:val="hybridMultilevel"/>
    <w:tmpl w:val="DFA08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C2089F"/>
    <w:multiLevelType w:val="hybridMultilevel"/>
    <w:tmpl w:val="FCA63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FF"/>
    <w:rsid w:val="00053F3E"/>
    <w:rsid w:val="001928FF"/>
    <w:rsid w:val="001A072B"/>
    <w:rsid w:val="002532A4"/>
    <w:rsid w:val="00511BB9"/>
    <w:rsid w:val="00526855"/>
    <w:rsid w:val="005D74B0"/>
    <w:rsid w:val="00817983"/>
    <w:rsid w:val="008C5CEA"/>
    <w:rsid w:val="00951503"/>
    <w:rsid w:val="00986397"/>
    <w:rsid w:val="00CE6CD5"/>
    <w:rsid w:val="00DA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4B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4B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2</cp:revision>
  <dcterms:created xsi:type="dcterms:W3CDTF">2024-11-20T07:16:00Z</dcterms:created>
  <dcterms:modified xsi:type="dcterms:W3CDTF">2024-11-20T07:25:00Z</dcterms:modified>
</cp:coreProperties>
</file>