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9463F" w14:textId="77777777" w:rsidR="002267F5" w:rsidRDefault="002267F5" w:rsidP="002267F5">
      <w:pPr>
        <w:spacing w:after="0"/>
        <w:ind w:left="5664" w:hanging="702"/>
        <w:rPr>
          <w:rFonts w:cs="Calibri"/>
          <w:b/>
        </w:rPr>
      </w:pPr>
    </w:p>
    <w:p w14:paraId="33E8A7CB" w14:textId="77777777" w:rsidR="002267F5" w:rsidRPr="002267F5" w:rsidRDefault="002267F5" w:rsidP="0022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267F5">
        <w:rPr>
          <w:rFonts w:asciiTheme="minorHAnsi" w:hAnsiTheme="minorHAnsi" w:cstheme="minorHAnsi"/>
          <w:b/>
          <w:sz w:val="24"/>
          <w:szCs w:val="24"/>
        </w:rPr>
        <w:t xml:space="preserve">OŚWIADCZENIE WYKONAWCY </w:t>
      </w:r>
    </w:p>
    <w:p w14:paraId="7F79E677" w14:textId="77777777" w:rsidR="002267F5" w:rsidRPr="002267F5" w:rsidRDefault="002267F5" w:rsidP="0022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267F5">
        <w:rPr>
          <w:rFonts w:asciiTheme="minorHAnsi" w:hAnsiTheme="minorHAnsi" w:cstheme="minorHAnsi"/>
          <w:b/>
          <w:sz w:val="24"/>
          <w:szCs w:val="24"/>
        </w:rPr>
        <w:t>DOTYCZĄCE BRAKU PODSTAW WYKLUCZENIA Z POSTĘPOWANIA ORAZ SPEŁNIANIA WARUNKÓW UDZIAŁU W POSTĘPOWANIU</w:t>
      </w:r>
    </w:p>
    <w:p w14:paraId="028B6DA1" w14:textId="77777777" w:rsidR="002267F5" w:rsidRDefault="002267F5" w:rsidP="002267F5">
      <w:pPr>
        <w:spacing w:after="0"/>
        <w:ind w:left="5664" w:hanging="702"/>
        <w:rPr>
          <w:rFonts w:cs="Calibri"/>
          <w:b/>
        </w:rPr>
      </w:pPr>
    </w:p>
    <w:p w14:paraId="39F9597C" w14:textId="77777777" w:rsidR="002267F5" w:rsidRPr="004D033C" w:rsidRDefault="002267F5" w:rsidP="002267F5">
      <w:pPr>
        <w:spacing w:after="0"/>
        <w:ind w:left="5664" w:hanging="702"/>
        <w:rPr>
          <w:rFonts w:cs="Calibri"/>
          <w:b/>
        </w:rPr>
      </w:pPr>
      <w:r w:rsidRPr="004D033C">
        <w:rPr>
          <w:rFonts w:cs="Calibri"/>
          <w:b/>
        </w:rPr>
        <w:t>Zamawiający</w:t>
      </w:r>
    </w:p>
    <w:p w14:paraId="2DEAB308" w14:textId="77777777" w:rsidR="005150BE" w:rsidRPr="00770BC1" w:rsidRDefault="005150BE" w:rsidP="005150BE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Zakłady Komunalne Sp. z o.o.</w:t>
      </w:r>
    </w:p>
    <w:p w14:paraId="1FE3013E" w14:textId="77777777" w:rsidR="005150BE" w:rsidRDefault="005150BE" w:rsidP="005150BE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ul. Kilińskiego 46 b</w:t>
      </w:r>
    </w:p>
    <w:p w14:paraId="62B35800" w14:textId="77777777" w:rsidR="005150BE" w:rsidRDefault="005150BE" w:rsidP="005150BE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34-700 Rabka-Zdrój</w:t>
      </w:r>
    </w:p>
    <w:p w14:paraId="1543E5D9" w14:textId="77777777" w:rsidR="0090031F" w:rsidRPr="006F2005" w:rsidRDefault="00644C6C" w:rsidP="0090031F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D</w:t>
      </w:r>
      <w:r w:rsidR="0090031F" w:rsidRPr="006F2005">
        <w:rPr>
          <w:rFonts w:asciiTheme="minorHAnsi" w:hAnsiTheme="minorHAnsi" w:cstheme="minorHAnsi"/>
          <w:spacing w:val="4"/>
          <w:sz w:val="24"/>
          <w:szCs w:val="24"/>
        </w:rPr>
        <w:t xml:space="preserve">ziałając w imieniu i na rzecz: </w:t>
      </w:r>
    </w:p>
    <w:p w14:paraId="68D5743F" w14:textId="77777777" w:rsidR="0090031F" w:rsidRPr="006F2005" w:rsidRDefault="0090031F" w:rsidP="0090031F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5FD97A7D" w14:textId="77777777" w:rsidR="0090031F" w:rsidRPr="006F2005" w:rsidRDefault="0090031F" w:rsidP="0090031F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353CF2F0" w14:textId="77777777" w:rsidR="0090031F" w:rsidRPr="006F2005" w:rsidRDefault="0090031F" w:rsidP="0090031F">
      <w:pPr>
        <w:jc w:val="both"/>
        <w:rPr>
          <w:rFonts w:cs="Calibri"/>
          <w:i/>
          <w:lang w:eastAsia="pl-PL"/>
        </w:rPr>
      </w:pPr>
      <w:r w:rsidRPr="006F2005">
        <w:rPr>
          <w:rFonts w:cs="Calibri"/>
          <w:i/>
          <w:lang w:eastAsia="pl-PL"/>
        </w:rPr>
        <w:t>(pełna nazwa Wykonawcy/Wykonawców w przypadku wykonawców wspólnie ubiegających się o</w:t>
      </w:r>
      <w:r w:rsidR="006F2005">
        <w:rPr>
          <w:rFonts w:cs="Calibri"/>
          <w:i/>
          <w:lang w:eastAsia="pl-PL"/>
        </w:rPr>
        <w:t> </w:t>
      </w:r>
      <w:r w:rsidRPr="006F2005">
        <w:rPr>
          <w:rFonts w:cs="Calibri"/>
          <w:i/>
          <w:lang w:eastAsia="pl-PL"/>
        </w:rPr>
        <w:t>udzielenie zamówienia).</w:t>
      </w:r>
    </w:p>
    <w:p w14:paraId="7E40BFBE" w14:textId="1FE614DE" w:rsidR="0090031F" w:rsidRPr="006F2005" w:rsidRDefault="0090031F" w:rsidP="00C33E59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  <w:r w:rsidR="006F2005">
        <w:rPr>
          <w:sz w:val="24"/>
          <w:szCs w:val="24"/>
        </w:rPr>
        <w:t xml:space="preserve">na </w:t>
      </w:r>
      <w:r w:rsidR="005C66D1" w:rsidRPr="005C66D1">
        <w:rPr>
          <w:b/>
          <w:bCs/>
          <w:sz w:val="24"/>
          <w:szCs w:val="24"/>
        </w:rPr>
        <w:t>„Zakup w formie leasingu operacyjnego 2 szt. pojazdów osobowo- ciężarowych (do 3,5 t) do wywozu odpadów komunalnych z zabudową skrzyniową, wywrotem oraz możliwością zamontowania siatki do zabezpieczenia ładunku”</w:t>
      </w:r>
      <w:r w:rsidR="005C66D1">
        <w:rPr>
          <w:b/>
          <w:bCs/>
          <w:sz w:val="24"/>
          <w:szCs w:val="24"/>
        </w:rPr>
        <w:t xml:space="preserve"> </w:t>
      </w:r>
      <w:r w:rsidRPr="006F2005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1508E512" w14:textId="77777777" w:rsidR="005150BE" w:rsidRPr="006F2005" w:rsidRDefault="005150BE" w:rsidP="005150BE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bookmarkStart w:id="0" w:name="_Ref177371877"/>
      <w:r w:rsidRPr="006F2005">
        <w:rPr>
          <w:rFonts w:asciiTheme="minorHAnsi" w:hAnsiTheme="minorHAnsi" w:cstheme="minorHAnsi"/>
          <w:sz w:val="24"/>
          <w:szCs w:val="24"/>
        </w:rPr>
        <w:t>Oświadczam, że spełniam warunki udziału w postępowaniu.</w:t>
      </w:r>
      <w:bookmarkEnd w:id="0"/>
    </w:p>
    <w:p w14:paraId="11489F8F" w14:textId="77777777" w:rsidR="0090031F" w:rsidRPr="006F2005" w:rsidRDefault="0090031F" w:rsidP="00DB6197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6F2005">
        <w:rPr>
          <w:rFonts w:asciiTheme="minorHAnsi" w:hAnsiTheme="minorHAnsi" w:cstheme="minorHAnsi"/>
          <w:sz w:val="24"/>
          <w:szCs w:val="24"/>
        </w:rPr>
        <w:br/>
        <w:t>art</w:t>
      </w:r>
      <w:r w:rsidR="00D514F2" w:rsidRPr="006F2005">
        <w:rPr>
          <w:rFonts w:asciiTheme="minorHAnsi" w:hAnsiTheme="minorHAnsi" w:cstheme="minorHAnsi"/>
          <w:sz w:val="24"/>
          <w:szCs w:val="24"/>
        </w:rPr>
        <w:t xml:space="preserve">. 108 ust. 1 </w:t>
      </w:r>
      <w:r w:rsidR="00CD6EDF" w:rsidRPr="006F2005">
        <w:rPr>
          <w:rFonts w:asciiTheme="minorHAnsi" w:hAnsiTheme="minorHAnsi" w:cstheme="minorHAnsi"/>
          <w:sz w:val="24"/>
          <w:szCs w:val="24"/>
        </w:rPr>
        <w:t>ustawy Pzp</w:t>
      </w:r>
      <w:r w:rsidRPr="006F2005">
        <w:rPr>
          <w:rFonts w:asciiTheme="minorHAnsi" w:hAnsiTheme="minorHAnsi" w:cstheme="minorHAnsi"/>
          <w:sz w:val="24"/>
          <w:szCs w:val="24"/>
        </w:rPr>
        <w:t>.</w:t>
      </w:r>
    </w:p>
    <w:p w14:paraId="2A1DF762" w14:textId="4EEE3D6B" w:rsidR="006F2005" w:rsidRDefault="0090031F" w:rsidP="00DB6197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6F2005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D514F2" w:rsidRPr="006F2005">
        <w:rPr>
          <w:rFonts w:asciiTheme="minorHAnsi" w:hAnsiTheme="minorHAnsi" w:cstheme="minorHAnsi"/>
          <w:i/>
          <w:sz w:val="24"/>
          <w:szCs w:val="24"/>
        </w:rPr>
        <w:t>108</w:t>
      </w:r>
      <w:r w:rsidR="003A402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D514F2" w:rsidRPr="006F2005">
        <w:rPr>
          <w:rFonts w:asciiTheme="minorHAnsi" w:hAnsiTheme="minorHAnsi" w:cstheme="minorHAnsi"/>
          <w:i/>
          <w:sz w:val="24"/>
          <w:szCs w:val="24"/>
        </w:rPr>
        <w:t>ust. 1 pkt 1,2</w:t>
      </w:r>
      <w:r w:rsidR="00DB6197">
        <w:rPr>
          <w:rFonts w:asciiTheme="minorHAnsi" w:hAnsiTheme="minorHAnsi" w:cstheme="minorHAnsi"/>
          <w:i/>
          <w:sz w:val="24"/>
          <w:szCs w:val="24"/>
        </w:rPr>
        <w:t xml:space="preserve"> i </w:t>
      </w:r>
      <w:r w:rsidR="00D514F2" w:rsidRPr="006F2005">
        <w:rPr>
          <w:rFonts w:asciiTheme="minorHAnsi" w:hAnsiTheme="minorHAnsi" w:cstheme="minorHAnsi"/>
          <w:i/>
          <w:sz w:val="24"/>
          <w:szCs w:val="24"/>
        </w:rPr>
        <w:t xml:space="preserve">5 </w:t>
      </w:r>
      <w:r w:rsidR="00390795" w:rsidRPr="006F2005">
        <w:rPr>
          <w:rFonts w:asciiTheme="minorHAnsi" w:hAnsiTheme="minorHAnsi" w:cstheme="minorHAnsi"/>
          <w:i/>
          <w:sz w:val="24"/>
          <w:szCs w:val="24"/>
        </w:rPr>
        <w:t xml:space="preserve">ustawy </w:t>
      </w:r>
      <w:r w:rsidRPr="006F2005">
        <w:rPr>
          <w:rFonts w:asciiTheme="minorHAnsi" w:hAnsiTheme="minorHAnsi" w:cstheme="minorHAnsi"/>
          <w:i/>
          <w:sz w:val="24"/>
          <w:szCs w:val="24"/>
        </w:rPr>
        <w:t>Pzp).</w:t>
      </w:r>
      <w:r w:rsidRPr="006F2005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</w:t>
      </w:r>
      <w:r w:rsidR="00B53BDE" w:rsidRPr="006F2005">
        <w:rPr>
          <w:rFonts w:asciiTheme="minorHAnsi" w:hAnsiTheme="minorHAnsi" w:cstheme="minorHAnsi"/>
          <w:sz w:val="24"/>
          <w:szCs w:val="24"/>
        </w:rPr>
        <w:t xml:space="preserve">110 ust. 2 </w:t>
      </w:r>
      <w:r w:rsidRPr="006F2005">
        <w:rPr>
          <w:rFonts w:asciiTheme="minorHAnsi" w:hAnsiTheme="minorHAnsi" w:cstheme="minorHAnsi"/>
          <w:sz w:val="24"/>
          <w:szCs w:val="24"/>
        </w:rPr>
        <w:t xml:space="preserve">ustawy Pzp podjąłem następujące środki naprawcze: </w:t>
      </w:r>
    </w:p>
    <w:p w14:paraId="5AA83A8C" w14:textId="77777777" w:rsidR="0090031F" w:rsidRDefault="0090031F" w:rsidP="006F2005">
      <w:pPr>
        <w:spacing w:after="0" w:line="360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  <w:r w:rsidR="00CD6EDF" w:rsidRPr="006F2005">
        <w:rPr>
          <w:rFonts w:asciiTheme="minorHAnsi" w:hAnsiTheme="minorHAnsi" w:cstheme="minorHAnsi"/>
          <w:sz w:val="24"/>
          <w:szCs w:val="24"/>
        </w:rPr>
        <w:t>……………………………………………..………………</w:t>
      </w:r>
      <w:r w:rsidRPr="006F2005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6F2005">
        <w:rPr>
          <w:rFonts w:asciiTheme="minorHAnsi" w:hAnsiTheme="minorHAnsi" w:cstheme="minorHAnsi"/>
          <w:sz w:val="24"/>
          <w:szCs w:val="24"/>
        </w:rPr>
        <w:t>..</w:t>
      </w:r>
    </w:p>
    <w:p w14:paraId="65769AE4" w14:textId="4FC94FF3" w:rsidR="005A1E55" w:rsidRPr="005A1E55" w:rsidRDefault="005A1E55" w:rsidP="005A1E55">
      <w:pPr>
        <w:pStyle w:val="Akapitzlist"/>
        <w:numPr>
          <w:ilvl w:val="0"/>
          <w:numId w:val="9"/>
        </w:numPr>
        <w:ind w:left="357" w:hanging="357"/>
        <w:rPr>
          <w:rFonts w:asciiTheme="minorHAnsi" w:hAnsiTheme="minorHAnsi" w:cstheme="minorHAnsi"/>
          <w:sz w:val="24"/>
          <w:szCs w:val="24"/>
        </w:rPr>
      </w:pPr>
      <w:r w:rsidRPr="005A1E55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854777">
        <w:rPr>
          <w:rFonts w:asciiTheme="minorHAnsi" w:hAnsiTheme="minorHAnsi" w:cstheme="minorHAnsi"/>
          <w:sz w:val="24"/>
          <w:szCs w:val="24"/>
        </w:rPr>
        <w:t xml:space="preserve">2024 </w:t>
      </w:r>
      <w:r w:rsidRPr="005A1E55">
        <w:rPr>
          <w:rFonts w:asciiTheme="minorHAnsi" w:hAnsiTheme="minorHAnsi" w:cstheme="minorHAnsi"/>
          <w:sz w:val="24"/>
          <w:szCs w:val="24"/>
        </w:rPr>
        <w:t xml:space="preserve">poz. </w:t>
      </w:r>
      <w:r w:rsidR="00854777">
        <w:rPr>
          <w:rFonts w:asciiTheme="minorHAnsi" w:hAnsiTheme="minorHAnsi" w:cstheme="minorHAnsi"/>
          <w:sz w:val="24"/>
          <w:szCs w:val="24"/>
        </w:rPr>
        <w:t>507</w:t>
      </w:r>
      <w:r w:rsidRPr="005A1E55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  <w:vertAlign w:val="superscript"/>
        </w:rPr>
        <w:t xml:space="preserve"> 1</w:t>
      </w:r>
    </w:p>
    <w:p w14:paraId="02DB05CC" w14:textId="77777777" w:rsidR="0090031F" w:rsidRPr="004411D1" w:rsidRDefault="0090031F" w:rsidP="006F2005">
      <w:pPr>
        <w:spacing w:after="0" w:line="240" w:lineRule="auto"/>
        <w:jc w:val="both"/>
        <w:rPr>
          <w:rFonts w:asciiTheme="minorHAnsi" w:hAnsiTheme="minorHAnsi" w:cstheme="minorHAnsi"/>
          <w:i/>
        </w:rPr>
      </w:pPr>
    </w:p>
    <w:p w14:paraId="277A1D08" w14:textId="77777777" w:rsidR="0090031F" w:rsidRPr="004411D1" w:rsidRDefault="0090031F" w:rsidP="006F2005">
      <w:pPr>
        <w:shd w:val="clear" w:color="auto" w:fill="F2F2F2" w:themeFill="background1" w:themeFillShade="F2"/>
        <w:spacing w:after="0" w:line="360" w:lineRule="auto"/>
        <w:rPr>
          <w:rFonts w:asciiTheme="minorHAnsi" w:hAnsiTheme="minorHAnsi" w:cstheme="minorHAnsi"/>
          <w:b/>
        </w:rPr>
      </w:pPr>
      <w:r w:rsidRPr="004411D1">
        <w:rPr>
          <w:rFonts w:asciiTheme="minorHAnsi" w:hAnsiTheme="minorHAnsi" w:cstheme="minorHAnsi"/>
          <w:b/>
        </w:rPr>
        <w:t>OŚWIADCZENIE DOTYCZĄCE PODANYCH INFORMACJI:</w:t>
      </w:r>
    </w:p>
    <w:p w14:paraId="4AEEB03F" w14:textId="77777777" w:rsidR="0090031F" w:rsidRPr="00DB6197" w:rsidRDefault="0090031F" w:rsidP="00DB619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619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DB619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1EC4644" w14:textId="77777777" w:rsidR="00DB6197" w:rsidRDefault="00DB6197" w:rsidP="00DB6197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20506F54" w14:textId="77777777" w:rsidR="00DB6197" w:rsidRDefault="00DB6197" w:rsidP="00DB6197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F61D94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48CBAE13" w14:textId="77777777" w:rsidR="00DB6197" w:rsidRPr="00F61D94" w:rsidRDefault="00DB6197" w:rsidP="00DB6197">
      <w:pPr>
        <w:rPr>
          <w:rFonts w:cs="Calibri"/>
          <w:color w:val="000000"/>
          <w:sz w:val="24"/>
          <w:szCs w:val="24"/>
        </w:rPr>
      </w:pP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>
        <w:rPr>
          <w:rFonts w:asciiTheme="minorHAnsi" w:hAnsiTheme="minorHAnsi" w:cstheme="minorHAnsi"/>
          <w:color w:val="FF0000"/>
        </w:rPr>
        <w:t>w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>ymaganiami określonymi w rozdziale X</w:t>
      </w:r>
      <w:r>
        <w:rPr>
          <w:rFonts w:asciiTheme="minorHAnsi" w:hAnsiTheme="minorHAnsi" w:cstheme="minorHAnsi"/>
          <w:color w:val="FF0000"/>
          <w:sz w:val="24"/>
          <w:szCs w:val="24"/>
        </w:rPr>
        <w:t>IV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 SWZ. </w:t>
      </w:r>
    </w:p>
    <w:p w14:paraId="48E1F075" w14:textId="77777777" w:rsidR="006F2005" w:rsidRPr="00DB6197" w:rsidRDefault="006F2005" w:rsidP="00DB6197">
      <w:pPr>
        <w:spacing w:line="276" w:lineRule="auto"/>
        <w:jc w:val="both"/>
        <w:rPr>
          <w:rFonts w:cs="Calibri"/>
          <w:color w:val="000000"/>
          <w:sz w:val="24"/>
          <w:szCs w:val="24"/>
        </w:rPr>
      </w:pPr>
    </w:p>
    <w:sectPr w:rsidR="006F2005" w:rsidRPr="00DB6197" w:rsidSect="000501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08AC1" w14:textId="77777777" w:rsidR="00794325" w:rsidRDefault="00794325" w:rsidP="00B11885">
      <w:pPr>
        <w:spacing w:after="0" w:line="240" w:lineRule="auto"/>
      </w:pPr>
      <w:r>
        <w:separator/>
      </w:r>
    </w:p>
  </w:endnote>
  <w:endnote w:type="continuationSeparator" w:id="0">
    <w:p w14:paraId="5B8E9E11" w14:textId="77777777" w:rsidR="00794325" w:rsidRDefault="00794325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BF0CF" w14:textId="77777777" w:rsidR="002F461E" w:rsidRDefault="002F461E">
    <w:pPr>
      <w:pStyle w:val="Stopka"/>
    </w:pPr>
  </w:p>
  <w:p w14:paraId="54122BBC" w14:textId="77777777" w:rsidR="00DB7B17" w:rsidRDefault="00DB7B17" w:rsidP="002C2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6FE7C" w14:textId="77777777" w:rsidR="00D404BC" w:rsidRDefault="00D404BC" w:rsidP="00D404BC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D404BC">
      <w:rPr>
        <w:vertAlign w:val="superscript"/>
      </w:rPr>
      <w:t>1</w:t>
    </w:r>
    <w:r w:rsidR="00B46AC4" w:rsidRPr="00D404BC">
      <w:rPr>
        <w:vertAlign w:val="superscript"/>
      </w:rPr>
      <w:tab/>
    </w:r>
    <w:r>
      <w:t xml:space="preserve"> 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" w:hAnsi="Arial" w:cs="Arial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>postępowania o udzielenie zamówienia publicznego lub konkursu prowadzonego na podstawie ustawy Pzp wyklucza się:</w:t>
    </w:r>
  </w:p>
  <w:p w14:paraId="2EDD9FC2" w14:textId="77777777" w:rsidR="00D404BC" w:rsidRDefault="00D404BC" w:rsidP="00D404BC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>
      <w:rPr>
        <w:rFonts w:ascii="Arial" w:eastAsia="Times New Roman" w:hAnsi="Arial" w:cs="Arial"/>
        <w:color w:val="222222"/>
        <w:sz w:val="16"/>
        <w:szCs w:val="16"/>
        <w:lang w:eastAsia="pl-PL"/>
      </w:rPr>
      <w:tab/>
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14:paraId="07469E9C" w14:textId="77777777" w:rsidR="00D404BC" w:rsidRDefault="00D404BC" w:rsidP="00D404BC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ab/>
      <w:t xml:space="preserve">2) 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3B3F84F0" w14:textId="77777777" w:rsidR="00D404BC" w:rsidRDefault="00D404BC" w:rsidP="00D404BC">
    <w:pPr>
      <w:spacing w:after="0" w:line="240" w:lineRule="auto"/>
      <w:jc w:val="both"/>
      <w:rPr>
        <w:rFonts w:ascii="Arial" w:hAnsi="Arial" w:cs="Arial"/>
        <w:sz w:val="16"/>
        <w:szCs w:val="16"/>
      </w:rPr>
    </w:pPr>
    <w:r>
      <w:rPr>
        <w:rFonts w:ascii="Arial" w:eastAsia="Times New Roman" w:hAnsi="Arial" w:cs="Arial"/>
        <w:color w:val="222222"/>
        <w:sz w:val="16"/>
        <w:szCs w:val="16"/>
        <w:lang w:eastAsia="pl-PL"/>
      </w:rPr>
      <w:tab/>
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  <w:p w14:paraId="08E9526F" w14:textId="0EDBC2DB" w:rsidR="00050160" w:rsidRPr="00D404BC" w:rsidRDefault="00050160" w:rsidP="00B46AC4">
    <w:pPr>
      <w:pStyle w:val="Stopka"/>
      <w:tabs>
        <w:tab w:val="clear" w:pos="4536"/>
        <w:tab w:val="clear" w:pos="9072"/>
        <w:tab w:val="left" w:pos="1248"/>
      </w:tabs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0AE3C" w14:textId="77777777" w:rsidR="00794325" w:rsidRDefault="00794325" w:rsidP="00B11885">
      <w:pPr>
        <w:spacing w:after="0" w:line="240" w:lineRule="auto"/>
      </w:pPr>
      <w:r>
        <w:separator/>
      </w:r>
    </w:p>
  </w:footnote>
  <w:footnote w:type="continuationSeparator" w:id="0">
    <w:p w14:paraId="073BBED1" w14:textId="77777777" w:rsidR="00794325" w:rsidRDefault="00794325" w:rsidP="00B1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35E9F" w14:textId="77777777" w:rsidR="00050160" w:rsidRDefault="00050160">
    <w:pPr>
      <w:pStyle w:val="Nagwek"/>
    </w:pPr>
  </w:p>
  <w:p w14:paraId="0051C1C6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B29DA" w14:textId="77777777" w:rsidR="002267F5" w:rsidRDefault="002267F5" w:rsidP="002267F5">
    <w:pPr>
      <w:pStyle w:val="Nagwek"/>
      <w:pBdr>
        <w:bottom w:val="single" w:sz="4" w:space="1" w:color="auto"/>
      </w:pBdr>
      <w:rPr>
        <w:sz w:val="20"/>
      </w:rPr>
    </w:pPr>
  </w:p>
  <w:p w14:paraId="62B15474" w14:textId="496E39B2" w:rsidR="002267F5" w:rsidRPr="00135100" w:rsidRDefault="002267F5" w:rsidP="002267F5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5A4F90">
      <w:rPr>
        <w:sz w:val="20"/>
      </w:rPr>
      <w:t>ZK.ZP.0</w:t>
    </w:r>
    <w:r w:rsidR="000A2360">
      <w:rPr>
        <w:sz w:val="20"/>
      </w:rPr>
      <w:t>7</w:t>
    </w:r>
    <w:r w:rsidR="005A4F90">
      <w:rPr>
        <w:sz w:val="20"/>
      </w:rPr>
      <w:t>.202</w:t>
    </w:r>
    <w:r w:rsidR="00F8525B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5150BE">
      <w:rPr>
        <w:sz w:val="20"/>
      </w:rPr>
      <w:t>3</w:t>
    </w:r>
    <w:r>
      <w:rPr>
        <w:sz w:val="20"/>
      </w:rPr>
      <w:t xml:space="preserve">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44509D7"/>
    <w:multiLevelType w:val="hybridMultilevel"/>
    <w:tmpl w:val="8470603C"/>
    <w:lvl w:ilvl="0" w:tplc="66B45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5104E"/>
    <w:multiLevelType w:val="hybridMultilevel"/>
    <w:tmpl w:val="C7F81A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2462326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1900210">
    <w:abstractNumId w:val="6"/>
  </w:num>
  <w:num w:numId="3" w16cid:durableId="371852506">
    <w:abstractNumId w:val="8"/>
  </w:num>
  <w:num w:numId="4" w16cid:durableId="2111468850">
    <w:abstractNumId w:val="0"/>
  </w:num>
  <w:num w:numId="5" w16cid:durableId="936795806">
    <w:abstractNumId w:val="9"/>
  </w:num>
  <w:num w:numId="6" w16cid:durableId="1304002501">
    <w:abstractNumId w:val="3"/>
  </w:num>
  <w:num w:numId="7" w16cid:durableId="1162698305">
    <w:abstractNumId w:val="5"/>
  </w:num>
  <w:num w:numId="8" w16cid:durableId="991715764">
    <w:abstractNumId w:val="4"/>
  </w:num>
  <w:num w:numId="9" w16cid:durableId="731805057">
    <w:abstractNumId w:val="1"/>
  </w:num>
  <w:num w:numId="10" w16cid:durableId="775559898">
    <w:abstractNumId w:val="2"/>
  </w:num>
  <w:num w:numId="11" w16cid:durableId="1855027773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42C53"/>
    <w:rsid w:val="00044DA3"/>
    <w:rsid w:val="00050160"/>
    <w:rsid w:val="00061E23"/>
    <w:rsid w:val="00063096"/>
    <w:rsid w:val="00070270"/>
    <w:rsid w:val="00070438"/>
    <w:rsid w:val="00070FC5"/>
    <w:rsid w:val="0008660C"/>
    <w:rsid w:val="00094119"/>
    <w:rsid w:val="00097A80"/>
    <w:rsid w:val="000A2360"/>
    <w:rsid w:val="000A3FC1"/>
    <w:rsid w:val="000B6145"/>
    <w:rsid w:val="000B635D"/>
    <w:rsid w:val="000B6EDE"/>
    <w:rsid w:val="000C6FFC"/>
    <w:rsid w:val="000D3C73"/>
    <w:rsid w:val="000E3540"/>
    <w:rsid w:val="00115BEF"/>
    <w:rsid w:val="00121255"/>
    <w:rsid w:val="00130524"/>
    <w:rsid w:val="00137014"/>
    <w:rsid w:val="00144FCF"/>
    <w:rsid w:val="00165647"/>
    <w:rsid w:val="00173257"/>
    <w:rsid w:val="00187C17"/>
    <w:rsid w:val="00194852"/>
    <w:rsid w:val="001B010C"/>
    <w:rsid w:val="001B1DC8"/>
    <w:rsid w:val="001B38ED"/>
    <w:rsid w:val="001C7E48"/>
    <w:rsid w:val="001E1C86"/>
    <w:rsid w:val="001F1FCA"/>
    <w:rsid w:val="00201B39"/>
    <w:rsid w:val="00213BE9"/>
    <w:rsid w:val="002267F5"/>
    <w:rsid w:val="0023525A"/>
    <w:rsid w:val="00242256"/>
    <w:rsid w:val="0024278E"/>
    <w:rsid w:val="00246044"/>
    <w:rsid w:val="00274E91"/>
    <w:rsid w:val="00275756"/>
    <w:rsid w:val="00277B11"/>
    <w:rsid w:val="00296859"/>
    <w:rsid w:val="00297D87"/>
    <w:rsid w:val="002A1140"/>
    <w:rsid w:val="002A6552"/>
    <w:rsid w:val="002B723C"/>
    <w:rsid w:val="002C2013"/>
    <w:rsid w:val="002E156C"/>
    <w:rsid w:val="002E6AB7"/>
    <w:rsid w:val="002F461E"/>
    <w:rsid w:val="002F59D8"/>
    <w:rsid w:val="00304B4A"/>
    <w:rsid w:val="00307BEF"/>
    <w:rsid w:val="003229DA"/>
    <w:rsid w:val="003275D1"/>
    <w:rsid w:val="0036331E"/>
    <w:rsid w:val="0038305F"/>
    <w:rsid w:val="00390795"/>
    <w:rsid w:val="003A3064"/>
    <w:rsid w:val="003A402A"/>
    <w:rsid w:val="003C0473"/>
    <w:rsid w:val="003C2A3A"/>
    <w:rsid w:val="003F1623"/>
    <w:rsid w:val="003F74C7"/>
    <w:rsid w:val="004021B0"/>
    <w:rsid w:val="00403B9C"/>
    <w:rsid w:val="0042172A"/>
    <w:rsid w:val="00427E7C"/>
    <w:rsid w:val="004411D1"/>
    <w:rsid w:val="0046791E"/>
    <w:rsid w:val="00473D80"/>
    <w:rsid w:val="00474144"/>
    <w:rsid w:val="004759E1"/>
    <w:rsid w:val="0047687B"/>
    <w:rsid w:val="0048640F"/>
    <w:rsid w:val="004A254C"/>
    <w:rsid w:val="004B1B53"/>
    <w:rsid w:val="004B27E1"/>
    <w:rsid w:val="004E59EC"/>
    <w:rsid w:val="004F2296"/>
    <w:rsid w:val="004F38C1"/>
    <w:rsid w:val="004F4246"/>
    <w:rsid w:val="005006E6"/>
    <w:rsid w:val="0050228B"/>
    <w:rsid w:val="00506256"/>
    <w:rsid w:val="005113A9"/>
    <w:rsid w:val="0051148A"/>
    <w:rsid w:val="005150BE"/>
    <w:rsid w:val="005238F8"/>
    <w:rsid w:val="00535F79"/>
    <w:rsid w:val="00576875"/>
    <w:rsid w:val="00596B1D"/>
    <w:rsid w:val="005A1E55"/>
    <w:rsid w:val="005A4F90"/>
    <w:rsid w:val="005A579E"/>
    <w:rsid w:val="005C66D1"/>
    <w:rsid w:val="005D5273"/>
    <w:rsid w:val="005F1C67"/>
    <w:rsid w:val="00603577"/>
    <w:rsid w:val="00607BE2"/>
    <w:rsid w:val="00614239"/>
    <w:rsid w:val="00644C6C"/>
    <w:rsid w:val="00666F51"/>
    <w:rsid w:val="00676730"/>
    <w:rsid w:val="006775A6"/>
    <w:rsid w:val="00677732"/>
    <w:rsid w:val="006869D0"/>
    <w:rsid w:val="00687BB3"/>
    <w:rsid w:val="00693ABB"/>
    <w:rsid w:val="0069453E"/>
    <w:rsid w:val="006D4610"/>
    <w:rsid w:val="006E4BCD"/>
    <w:rsid w:val="006F2005"/>
    <w:rsid w:val="007029DA"/>
    <w:rsid w:val="007233C6"/>
    <w:rsid w:val="00732ABB"/>
    <w:rsid w:val="007331BC"/>
    <w:rsid w:val="00741A21"/>
    <w:rsid w:val="00745999"/>
    <w:rsid w:val="00745CD7"/>
    <w:rsid w:val="007520BA"/>
    <w:rsid w:val="00764F0F"/>
    <w:rsid w:val="00765841"/>
    <w:rsid w:val="007779C0"/>
    <w:rsid w:val="007840C9"/>
    <w:rsid w:val="00794325"/>
    <w:rsid w:val="00795796"/>
    <w:rsid w:val="00797BAD"/>
    <w:rsid w:val="007B6C28"/>
    <w:rsid w:val="007C1244"/>
    <w:rsid w:val="007F3F83"/>
    <w:rsid w:val="007F75AB"/>
    <w:rsid w:val="00803EDB"/>
    <w:rsid w:val="00815D23"/>
    <w:rsid w:val="0083609E"/>
    <w:rsid w:val="008408C2"/>
    <w:rsid w:val="00851FAA"/>
    <w:rsid w:val="00854777"/>
    <w:rsid w:val="00876183"/>
    <w:rsid w:val="008963EC"/>
    <w:rsid w:val="008B0319"/>
    <w:rsid w:val="008C49AB"/>
    <w:rsid w:val="008D41C5"/>
    <w:rsid w:val="008D574D"/>
    <w:rsid w:val="008F1FC8"/>
    <w:rsid w:val="008F5B66"/>
    <w:rsid w:val="008F639D"/>
    <w:rsid w:val="0090031F"/>
    <w:rsid w:val="00905D62"/>
    <w:rsid w:val="0095605D"/>
    <w:rsid w:val="00966B87"/>
    <w:rsid w:val="00973C05"/>
    <w:rsid w:val="0098086C"/>
    <w:rsid w:val="00983EF8"/>
    <w:rsid w:val="009A3F20"/>
    <w:rsid w:val="009A7E55"/>
    <w:rsid w:val="009C7092"/>
    <w:rsid w:val="009E0BED"/>
    <w:rsid w:val="009F48CB"/>
    <w:rsid w:val="00A028F3"/>
    <w:rsid w:val="00A103A5"/>
    <w:rsid w:val="00A26766"/>
    <w:rsid w:val="00A27DA2"/>
    <w:rsid w:val="00A330E8"/>
    <w:rsid w:val="00A4350A"/>
    <w:rsid w:val="00A476CC"/>
    <w:rsid w:val="00A61068"/>
    <w:rsid w:val="00A63599"/>
    <w:rsid w:val="00A778AC"/>
    <w:rsid w:val="00A81227"/>
    <w:rsid w:val="00A86481"/>
    <w:rsid w:val="00A908EA"/>
    <w:rsid w:val="00AF1D02"/>
    <w:rsid w:val="00B11885"/>
    <w:rsid w:val="00B145CA"/>
    <w:rsid w:val="00B20B6A"/>
    <w:rsid w:val="00B46AC4"/>
    <w:rsid w:val="00B510B3"/>
    <w:rsid w:val="00B52855"/>
    <w:rsid w:val="00B53BDE"/>
    <w:rsid w:val="00B55378"/>
    <w:rsid w:val="00B616D3"/>
    <w:rsid w:val="00B66EF1"/>
    <w:rsid w:val="00B74806"/>
    <w:rsid w:val="00B945F0"/>
    <w:rsid w:val="00B955A0"/>
    <w:rsid w:val="00B95D67"/>
    <w:rsid w:val="00BA3CD1"/>
    <w:rsid w:val="00BA6913"/>
    <w:rsid w:val="00BC0330"/>
    <w:rsid w:val="00BE6D7A"/>
    <w:rsid w:val="00BF128F"/>
    <w:rsid w:val="00C007F7"/>
    <w:rsid w:val="00C00E56"/>
    <w:rsid w:val="00C064A3"/>
    <w:rsid w:val="00C17680"/>
    <w:rsid w:val="00C26BF3"/>
    <w:rsid w:val="00C33E59"/>
    <w:rsid w:val="00C53D90"/>
    <w:rsid w:val="00C56141"/>
    <w:rsid w:val="00C66F47"/>
    <w:rsid w:val="00C70CF5"/>
    <w:rsid w:val="00C764D0"/>
    <w:rsid w:val="00C83D97"/>
    <w:rsid w:val="00C86456"/>
    <w:rsid w:val="00C86A13"/>
    <w:rsid w:val="00CC3768"/>
    <w:rsid w:val="00CC3E3B"/>
    <w:rsid w:val="00CD4DEF"/>
    <w:rsid w:val="00CD6EDF"/>
    <w:rsid w:val="00CF0410"/>
    <w:rsid w:val="00D246DD"/>
    <w:rsid w:val="00D32759"/>
    <w:rsid w:val="00D404BC"/>
    <w:rsid w:val="00D47B7F"/>
    <w:rsid w:val="00D514F2"/>
    <w:rsid w:val="00D56652"/>
    <w:rsid w:val="00D60F86"/>
    <w:rsid w:val="00D72810"/>
    <w:rsid w:val="00D7553F"/>
    <w:rsid w:val="00D80F34"/>
    <w:rsid w:val="00D95F81"/>
    <w:rsid w:val="00DA394D"/>
    <w:rsid w:val="00DA39C8"/>
    <w:rsid w:val="00DB462B"/>
    <w:rsid w:val="00DB6197"/>
    <w:rsid w:val="00DB648E"/>
    <w:rsid w:val="00DB6598"/>
    <w:rsid w:val="00DB7B17"/>
    <w:rsid w:val="00DC603C"/>
    <w:rsid w:val="00DE2262"/>
    <w:rsid w:val="00DE6DA2"/>
    <w:rsid w:val="00DF46C0"/>
    <w:rsid w:val="00E00068"/>
    <w:rsid w:val="00E46471"/>
    <w:rsid w:val="00E66B86"/>
    <w:rsid w:val="00E715AF"/>
    <w:rsid w:val="00E8571A"/>
    <w:rsid w:val="00EA5111"/>
    <w:rsid w:val="00EB1073"/>
    <w:rsid w:val="00ED211A"/>
    <w:rsid w:val="00EE59F2"/>
    <w:rsid w:val="00EF0CCE"/>
    <w:rsid w:val="00EF276F"/>
    <w:rsid w:val="00F21F84"/>
    <w:rsid w:val="00F22216"/>
    <w:rsid w:val="00F228D6"/>
    <w:rsid w:val="00F43802"/>
    <w:rsid w:val="00F56D69"/>
    <w:rsid w:val="00F57713"/>
    <w:rsid w:val="00F85218"/>
    <w:rsid w:val="00F8525B"/>
    <w:rsid w:val="00F91605"/>
    <w:rsid w:val="00F920F9"/>
    <w:rsid w:val="00FB0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56683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281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"/>
    <w:link w:val="Akapitzlist1"/>
    <w:uiPriority w:val="34"/>
    <w:rsid w:val="000B614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styleId="NormalnyWeb">
    <w:name w:val="Normal (Web)"/>
    <w:basedOn w:val="Normalny"/>
    <w:uiPriority w:val="99"/>
    <w:rsid w:val="006E4B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A1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DDEED-67A7-4157-833A-0AF4C1ABC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Agnieszka Jaczyńska</dc:creator>
  <cp:lastModifiedBy>zku Serwis</cp:lastModifiedBy>
  <cp:revision>8</cp:revision>
  <cp:lastPrinted>2018-03-30T06:47:00Z</cp:lastPrinted>
  <dcterms:created xsi:type="dcterms:W3CDTF">2022-03-22T08:51:00Z</dcterms:created>
  <dcterms:modified xsi:type="dcterms:W3CDTF">2024-11-20T08:49:00Z</dcterms:modified>
</cp:coreProperties>
</file>