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3C575" w14:textId="2CC36246" w:rsidR="00E441DB" w:rsidRPr="00996491" w:rsidRDefault="004E09D1" w:rsidP="00933928">
      <w:pPr>
        <w:spacing w:after="0"/>
        <w:rPr>
          <w:rFonts w:ascii="Bookman Old Style" w:hAnsi="Bookman Old Style"/>
          <w:sz w:val="22"/>
          <w:szCs w:val="22"/>
        </w:rPr>
      </w:pPr>
      <w:r>
        <w:t xml:space="preserve"> </w:t>
      </w:r>
    </w:p>
    <w:p w14:paraId="6C37A26C" w14:textId="77777777" w:rsidR="00674C44" w:rsidRDefault="00081B60" w:rsidP="00674C44">
      <w:pPr>
        <w:spacing w:before="15" w:line="231" w:lineRule="exact"/>
        <w:ind w:left="72" w:right="72"/>
        <w:jc w:val="right"/>
        <w:textAlignment w:val="baseline"/>
        <w:rPr>
          <w:rFonts w:ascii="Tahoma" w:eastAsia="Tahoma" w:hAnsi="Tahoma"/>
          <w:b/>
          <w:color w:val="000000"/>
          <w:spacing w:val="-1"/>
          <w:sz w:val="18"/>
        </w:rPr>
      </w:pPr>
      <w:r w:rsidRPr="00081B60">
        <w:rPr>
          <w:rFonts w:ascii="Bookman Old Style" w:hAnsi="Bookman Old Style"/>
          <w:sz w:val="22"/>
          <w:szCs w:val="22"/>
        </w:rPr>
        <w:tab/>
      </w:r>
      <w:r w:rsidRPr="00081B60">
        <w:rPr>
          <w:rFonts w:ascii="Bookman Old Style" w:hAnsi="Bookman Old Style"/>
          <w:sz w:val="22"/>
          <w:szCs w:val="22"/>
        </w:rPr>
        <w:tab/>
      </w:r>
      <w:r w:rsidRPr="00081B60">
        <w:rPr>
          <w:rFonts w:ascii="Bookman Old Style" w:hAnsi="Bookman Old Style"/>
          <w:sz w:val="22"/>
          <w:szCs w:val="22"/>
        </w:rPr>
        <w:tab/>
      </w:r>
      <w:r w:rsidRPr="00081B60">
        <w:rPr>
          <w:rFonts w:ascii="Bookman Old Style" w:hAnsi="Bookman Old Style"/>
          <w:sz w:val="22"/>
          <w:szCs w:val="22"/>
        </w:rPr>
        <w:tab/>
      </w:r>
      <w:r w:rsidRPr="00081B60">
        <w:rPr>
          <w:rFonts w:ascii="Bookman Old Style" w:hAnsi="Bookman Old Style"/>
          <w:sz w:val="22"/>
          <w:szCs w:val="22"/>
        </w:rPr>
        <w:tab/>
      </w:r>
      <w:r w:rsidR="00674C44">
        <w:rPr>
          <w:rFonts w:ascii="Tahoma" w:eastAsia="Tahoma" w:hAnsi="Tahoma"/>
          <w:b/>
          <w:color w:val="000000"/>
          <w:spacing w:val="-1"/>
          <w:sz w:val="18"/>
        </w:rPr>
        <w:t>Załącznik nr 3 do SWZ</w:t>
      </w:r>
    </w:p>
    <w:p w14:paraId="2D5EFA9A" w14:textId="77777777" w:rsidR="00674C44" w:rsidRDefault="00674C44" w:rsidP="00674C44">
      <w:pPr>
        <w:spacing w:before="315" w:line="242" w:lineRule="exact"/>
        <w:ind w:left="72"/>
        <w:jc w:val="center"/>
        <w:textAlignment w:val="baseline"/>
        <w:rPr>
          <w:rFonts w:ascii="Tahoma" w:eastAsia="Tahoma" w:hAnsi="Tahoma"/>
          <w:color w:val="000000"/>
          <w:spacing w:val="5"/>
        </w:rPr>
      </w:pPr>
      <w:r>
        <w:rPr>
          <w:rFonts w:ascii="Tahoma" w:eastAsia="Tahoma" w:hAnsi="Tahoma"/>
          <w:color w:val="000000"/>
          <w:spacing w:val="5"/>
        </w:rPr>
        <w:t>UMOWA - wzór</w:t>
      </w:r>
    </w:p>
    <w:p w14:paraId="2FC0B90B" w14:textId="77777777" w:rsidR="00674C44" w:rsidRDefault="00674C44" w:rsidP="00674C44">
      <w:pPr>
        <w:spacing w:before="420" w:line="228" w:lineRule="exact"/>
        <w:ind w:left="72"/>
        <w:textAlignment w:val="baseline"/>
        <w:rPr>
          <w:rFonts w:ascii="Tahoma" w:eastAsia="Tahoma" w:hAnsi="Tahoma"/>
          <w:color w:val="000000"/>
          <w:spacing w:val="5"/>
          <w:sz w:val="18"/>
        </w:rPr>
      </w:pPr>
      <w:r>
        <w:rPr>
          <w:rFonts w:ascii="Tahoma" w:eastAsia="Tahoma" w:hAnsi="Tahoma"/>
          <w:color w:val="000000"/>
          <w:spacing w:val="5"/>
          <w:sz w:val="18"/>
        </w:rPr>
        <w:t>zawarta w dniu ..................2024 r. pomiędzy:</w:t>
      </w:r>
    </w:p>
    <w:p w14:paraId="0F879F55" w14:textId="77777777" w:rsidR="00674C44" w:rsidRDefault="00674C44" w:rsidP="00674C44">
      <w:pPr>
        <w:spacing w:before="130" w:line="240" w:lineRule="exact"/>
        <w:ind w:left="72"/>
        <w:textAlignment w:val="baseline"/>
        <w:rPr>
          <w:rFonts w:ascii="Tahoma" w:eastAsia="Tahoma" w:hAnsi="Tahoma"/>
          <w:color w:val="000000"/>
          <w:spacing w:val="19"/>
          <w:sz w:val="18"/>
        </w:rPr>
      </w:pPr>
      <w:r>
        <w:rPr>
          <w:rFonts w:ascii="Tahoma" w:eastAsia="Tahoma" w:hAnsi="Tahoma"/>
          <w:color w:val="000000"/>
          <w:spacing w:val="19"/>
          <w:sz w:val="18"/>
        </w:rPr>
        <w:t>Gmina Miejska Świdwin - Park Wodny „RELAX" Plac Konstytucji 3 Maja 1 78-300 Świdwin będącą</w:t>
      </w:r>
    </w:p>
    <w:p w14:paraId="60F84C87" w14:textId="77777777" w:rsidR="00674C44" w:rsidRDefault="00674C44" w:rsidP="00674C44">
      <w:pPr>
        <w:spacing w:before="62" w:line="235" w:lineRule="exact"/>
        <w:ind w:left="72"/>
        <w:textAlignment w:val="baseline"/>
        <w:rPr>
          <w:rFonts w:ascii="Tahoma" w:eastAsia="Tahoma" w:hAnsi="Tahoma"/>
          <w:color w:val="000000"/>
          <w:spacing w:val="9"/>
          <w:sz w:val="18"/>
        </w:rPr>
      </w:pPr>
      <w:r>
        <w:rPr>
          <w:rFonts w:ascii="Tahoma" w:eastAsia="Tahoma" w:hAnsi="Tahoma"/>
          <w:color w:val="000000"/>
          <w:spacing w:val="9"/>
          <w:sz w:val="18"/>
        </w:rPr>
        <w:t>płatnikiem podatku od towarów i usług NIP: 6722003749</w:t>
      </w:r>
    </w:p>
    <w:p w14:paraId="309CD047" w14:textId="77777777" w:rsidR="00674C44" w:rsidRDefault="00674C44" w:rsidP="00674C44">
      <w:pPr>
        <w:spacing w:before="70" w:line="233" w:lineRule="exact"/>
        <w:ind w:left="72"/>
        <w:textAlignment w:val="baseline"/>
        <w:rPr>
          <w:rFonts w:ascii="Tahoma" w:eastAsia="Tahoma" w:hAnsi="Tahoma"/>
          <w:color w:val="000000"/>
          <w:spacing w:val="9"/>
          <w:sz w:val="18"/>
        </w:rPr>
      </w:pPr>
      <w:r>
        <w:rPr>
          <w:rFonts w:ascii="Tahoma" w:eastAsia="Tahoma" w:hAnsi="Tahoma"/>
          <w:color w:val="000000"/>
          <w:spacing w:val="9"/>
          <w:sz w:val="18"/>
        </w:rPr>
        <w:t>Reprezentowaną przez:</w:t>
      </w:r>
    </w:p>
    <w:p w14:paraId="0AEF0997" w14:textId="77777777" w:rsidR="00674C44" w:rsidRPr="00F55237" w:rsidRDefault="00674C44" w:rsidP="00674C44">
      <w:pPr>
        <w:spacing w:before="73" w:line="229" w:lineRule="exact"/>
        <w:ind w:left="72"/>
        <w:textAlignment w:val="baseline"/>
        <w:rPr>
          <w:rFonts w:ascii="Tahoma" w:eastAsia="Tahoma" w:hAnsi="Tahoma"/>
          <w:spacing w:val="11"/>
          <w:sz w:val="18"/>
        </w:rPr>
      </w:pPr>
      <w:r w:rsidRPr="00F55237">
        <w:rPr>
          <w:rFonts w:ascii="Tahoma" w:eastAsia="Tahoma" w:hAnsi="Tahoma"/>
          <w:spacing w:val="11"/>
          <w:sz w:val="18"/>
        </w:rPr>
        <w:t xml:space="preserve">Justyna Wardeńska </w:t>
      </w:r>
      <w:r>
        <w:rPr>
          <w:rFonts w:ascii="Tahoma" w:eastAsia="Tahoma" w:hAnsi="Tahoma"/>
          <w:spacing w:val="11"/>
          <w:sz w:val="18"/>
        </w:rPr>
        <w:t>–</w:t>
      </w:r>
      <w:r w:rsidRPr="00F55237">
        <w:rPr>
          <w:rFonts w:ascii="Tahoma" w:eastAsia="Tahoma" w:hAnsi="Tahoma"/>
          <w:spacing w:val="11"/>
          <w:sz w:val="18"/>
        </w:rPr>
        <w:t xml:space="preserve"> Dyrektor</w:t>
      </w:r>
      <w:r>
        <w:rPr>
          <w:rFonts w:ascii="Tahoma" w:eastAsia="Tahoma" w:hAnsi="Tahoma"/>
          <w:spacing w:val="11"/>
          <w:sz w:val="18"/>
        </w:rPr>
        <w:t xml:space="preserve"> </w:t>
      </w:r>
    </w:p>
    <w:p w14:paraId="0F4F9883" w14:textId="77777777" w:rsidR="00674C44" w:rsidRDefault="00674C44" w:rsidP="00674C44">
      <w:pPr>
        <w:spacing w:before="73" w:line="234" w:lineRule="exact"/>
        <w:ind w:left="72"/>
        <w:textAlignment w:val="baseline"/>
        <w:rPr>
          <w:rFonts w:ascii="Tahoma" w:eastAsia="Tahoma" w:hAnsi="Tahoma"/>
          <w:color w:val="000000"/>
          <w:spacing w:val="5"/>
          <w:sz w:val="18"/>
        </w:rPr>
      </w:pPr>
      <w:r>
        <w:rPr>
          <w:rFonts w:ascii="Tahoma" w:eastAsia="Tahoma" w:hAnsi="Tahoma"/>
          <w:color w:val="000000"/>
          <w:spacing w:val="5"/>
          <w:sz w:val="18"/>
        </w:rPr>
        <w:t xml:space="preserve">zwanym w dalszej części </w:t>
      </w:r>
      <w:r>
        <w:rPr>
          <w:rFonts w:ascii="Tahoma" w:eastAsia="Tahoma" w:hAnsi="Tahoma"/>
          <w:b/>
          <w:color w:val="000000"/>
          <w:spacing w:val="5"/>
          <w:sz w:val="18"/>
        </w:rPr>
        <w:t>„Zamawiającym",</w:t>
      </w:r>
    </w:p>
    <w:p w14:paraId="7B9A84F8" w14:textId="77777777" w:rsidR="00674C44" w:rsidRDefault="00674C44" w:rsidP="00674C44">
      <w:pPr>
        <w:spacing w:before="437" w:line="225" w:lineRule="exact"/>
        <w:ind w:left="72"/>
        <w:textAlignment w:val="baseline"/>
        <w:rPr>
          <w:rFonts w:ascii="Tahoma" w:eastAsia="Tahoma" w:hAnsi="Tahoma"/>
          <w:b/>
          <w:color w:val="000000"/>
          <w:sz w:val="18"/>
        </w:rPr>
      </w:pPr>
      <w:r>
        <w:rPr>
          <w:rFonts w:ascii="Tahoma" w:eastAsia="Tahoma" w:hAnsi="Tahoma"/>
          <w:b/>
          <w:color w:val="000000"/>
          <w:sz w:val="18"/>
        </w:rPr>
        <w:t>a</w:t>
      </w:r>
    </w:p>
    <w:p w14:paraId="71EC24D0" w14:textId="77777777" w:rsidR="00674C44" w:rsidRDefault="00674C44" w:rsidP="00674C44">
      <w:pPr>
        <w:tabs>
          <w:tab w:val="left" w:leader="dot" w:pos="1800"/>
          <w:tab w:val="left" w:leader="dot" w:pos="4248"/>
          <w:tab w:val="left" w:leader="dot" w:pos="6336"/>
          <w:tab w:val="left" w:leader="dot" w:pos="8208"/>
          <w:tab w:val="right" w:leader="dot" w:pos="9576"/>
        </w:tabs>
        <w:spacing w:before="122" w:line="234" w:lineRule="exact"/>
        <w:ind w:left="72"/>
        <w:textAlignment w:val="baseline"/>
        <w:rPr>
          <w:rFonts w:ascii="Tahoma" w:eastAsia="Tahoma" w:hAnsi="Tahoma"/>
          <w:b/>
          <w:color w:val="000000"/>
          <w:sz w:val="18"/>
        </w:rPr>
      </w:pPr>
      <w:r>
        <w:rPr>
          <w:rFonts w:ascii="Tahoma" w:eastAsia="Tahoma" w:hAnsi="Tahoma"/>
          <w:b/>
          <w:color w:val="000000"/>
          <w:sz w:val="18"/>
        </w:rPr>
        <w:tab/>
        <w:t xml:space="preserve"> </w:t>
      </w:r>
      <w:r>
        <w:rPr>
          <w:rFonts w:ascii="Tahoma" w:eastAsia="Tahoma" w:hAnsi="Tahoma"/>
          <w:color w:val="000000"/>
          <w:sz w:val="18"/>
        </w:rPr>
        <w:t xml:space="preserve">z siedzibą w </w:t>
      </w:r>
      <w:r>
        <w:rPr>
          <w:rFonts w:ascii="Tahoma" w:eastAsia="Tahoma" w:hAnsi="Tahoma"/>
          <w:color w:val="000000"/>
          <w:sz w:val="18"/>
        </w:rPr>
        <w:tab/>
        <w:t xml:space="preserve"> przy ul. </w:t>
      </w:r>
      <w:r>
        <w:rPr>
          <w:rFonts w:ascii="Tahoma" w:eastAsia="Tahoma" w:hAnsi="Tahoma"/>
          <w:color w:val="000000"/>
          <w:sz w:val="18"/>
        </w:rPr>
        <w:tab/>
      </w:r>
      <w:proofErr w:type="gramStart"/>
      <w:r>
        <w:rPr>
          <w:rFonts w:ascii="Tahoma" w:eastAsia="Tahoma" w:hAnsi="Tahoma"/>
          <w:color w:val="000000"/>
          <w:sz w:val="18"/>
        </w:rPr>
        <w:t>„ NIP</w:t>
      </w:r>
      <w:proofErr w:type="gramEnd"/>
      <w:r>
        <w:rPr>
          <w:rFonts w:ascii="Tahoma" w:eastAsia="Tahoma" w:hAnsi="Tahoma"/>
          <w:color w:val="000000"/>
          <w:sz w:val="18"/>
        </w:rPr>
        <w:t xml:space="preserve"> </w:t>
      </w:r>
      <w:r>
        <w:rPr>
          <w:rFonts w:ascii="Tahoma" w:eastAsia="Tahoma" w:hAnsi="Tahoma"/>
          <w:color w:val="000000"/>
          <w:sz w:val="18"/>
        </w:rPr>
        <w:tab/>
        <w:t xml:space="preserve">„ KRS </w:t>
      </w:r>
      <w:r>
        <w:rPr>
          <w:rFonts w:ascii="Tahoma" w:eastAsia="Tahoma" w:hAnsi="Tahoma"/>
          <w:color w:val="000000"/>
          <w:sz w:val="18"/>
        </w:rPr>
        <w:tab/>
      </w:r>
    </w:p>
    <w:p w14:paraId="0B4D302F" w14:textId="77777777" w:rsidR="00674C44" w:rsidRDefault="00674C44" w:rsidP="00674C44">
      <w:pPr>
        <w:tabs>
          <w:tab w:val="left" w:pos="6336"/>
        </w:tabs>
        <w:spacing w:before="125" w:after="326" w:line="235" w:lineRule="exact"/>
        <w:ind w:left="72"/>
        <w:textAlignment w:val="baseline"/>
        <w:rPr>
          <w:rFonts w:ascii="Tahoma" w:eastAsia="Tahoma" w:hAnsi="Tahoma"/>
          <w:color w:val="000000"/>
          <w:spacing w:val="8"/>
          <w:sz w:val="18"/>
        </w:rPr>
      </w:pPr>
      <w:r w:rsidRPr="00B90158">
        <w:rPr>
          <w:rFonts w:ascii="Tahoma" w:eastAsia="Tahoma" w:hAnsi="Tahoma"/>
          <w:color w:val="000000"/>
          <w:spacing w:val="8"/>
          <w:sz w:val="18"/>
        </w:rPr>
        <w:t xml:space="preserve">zwanym w dalszej części </w:t>
      </w:r>
      <w:r w:rsidRPr="00B90158">
        <w:rPr>
          <w:rFonts w:ascii="Tahoma" w:eastAsia="Tahoma" w:hAnsi="Tahoma"/>
          <w:b/>
          <w:color w:val="000000"/>
          <w:spacing w:val="8"/>
          <w:sz w:val="18"/>
        </w:rPr>
        <w:t xml:space="preserve">„Wykonawcą", </w:t>
      </w:r>
      <w:r w:rsidRPr="00B90158">
        <w:rPr>
          <w:rFonts w:ascii="Tahoma" w:eastAsia="Tahoma" w:hAnsi="Tahoma"/>
          <w:color w:val="000000"/>
          <w:spacing w:val="8"/>
          <w:sz w:val="18"/>
        </w:rPr>
        <w:t>reprezentowanym przez:</w:t>
      </w:r>
      <w:r w:rsidRPr="00B90158">
        <w:rPr>
          <w:rFonts w:ascii="Tahoma" w:eastAsia="Tahoma" w:hAnsi="Tahoma"/>
          <w:color w:val="000000"/>
          <w:spacing w:val="8"/>
          <w:sz w:val="18"/>
        </w:rPr>
        <w:tab/>
      </w:r>
    </w:p>
    <w:p w14:paraId="75B87AEB" w14:textId="77777777" w:rsidR="003D0901" w:rsidRPr="00B90158" w:rsidRDefault="003D0901" w:rsidP="00674C44">
      <w:pPr>
        <w:tabs>
          <w:tab w:val="left" w:pos="6336"/>
        </w:tabs>
        <w:spacing w:before="125" w:after="326" w:line="235" w:lineRule="exact"/>
        <w:ind w:left="72"/>
        <w:textAlignment w:val="baseline"/>
        <w:rPr>
          <w:rFonts w:ascii="Tahoma" w:eastAsia="Tahoma" w:hAnsi="Tahoma"/>
          <w:color w:val="000000"/>
          <w:spacing w:val="8"/>
          <w:sz w:val="18"/>
        </w:rPr>
      </w:pPr>
    </w:p>
    <w:p w14:paraId="2B3E2EDA" w14:textId="77777777" w:rsidR="00674C44" w:rsidRDefault="00674C44" w:rsidP="00674C44">
      <w:pPr>
        <w:spacing w:before="497" w:line="319" w:lineRule="exact"/>
        <w:ind w:left="72" w:right="72"/>
        <w:jc w:val="both"/>
        <w:textAlignment w:val="baseline"/>
        <w:rPr>
          <w:rFonts w:ascii="Tahoma" w:eastAsia="Tahoma" w:hAnsi="Tahoma"/>
          <w:color w:val="000000"/>
          <w:spacing w:val="13"/>
          <w:sz w:val="18"/>
        </w:rPr>
      </w:pPr>
      <w:r w:rsidRPr="00B90158">
        <w:rPr>
          <w:rFonts w:ascii="Tahoma" w:eastAsia="Tahoma" w:hAnsi="Tahoma"/>
          <w:color w:val="000000"/>
          <w:spacing w:val="13"/>
          <w:sz w:val="18"/>
        </w:rPr>
        <w:t>w wyniku przeprowadzonego postępowania o udzielenie zamówienia w trybie</w:t>
      </w:r>
      <w:r>
        <w:rPr>
          <w:rFonts w:ascii="Tahoma" w:eastAsia="Tahoma" w:hAnsi="Tahoma"/>
          <w:color w:val="000000"/>
          <w:spacing w:val="13"/>
          <w:sz w:val="18"/>
        </w:rPr>
        <w:t xml:space="preserve"> podstawowym bez negocjacji prowadzonego na podstawie ustawy z dnia 11 września 2019 r. Prawo zamówień publicznych (Dz.U. z 2024 r. poz. 1320 ze zm.), została zawarta umowa, zwana dalej w treści „Umową", o następującej treści:</w:t>
      </w:r>
    </w:p>
    <w:p w14:paraId="6751DA24" w14:textId="77777777" w:rsidR="00674C44" w:rsidRDefault="00674C44" w:rsidP="00674C44">
      <w:pPr>
        <w:spacing w:line="360" w:lineRule="auto"/>
        <w:ind w:left="74" w:right="74"/>
        <w:jc w:val="center"/>
        <w:textAlignment w:val="baseline"/>
        <w:rPr>
          <w:rFonts w:ascii="Tahoma" w:eastAsia="Tahoma" w:hAnsi="Tahoma" w:cs="Tahoma"/>
          <w:b/>
          <w:color w:val="000000"/>
          <w:spacing w:val="13"/>
          <w:sz w:val="18"/>
        </w:rPr>
      </w:pPr>
    </w:p>
    <w:p w14:paraId="4A2A8D2A" w14:textId="77777777" w:rsidR="00674C44" w:rsidRPr="000F2A2B" w:rsidRDefault="00674C44" w:rsidP="00674C44">
      <w:pPr>
        <w:spacing w:line="360" w:lineRule="auto"/>
        <w:ind w:left="74" w:right="74"/>
        <w:jc w:val="center"/>
        <w:textAlignment w:val="baseline"/>
        <w:rPr>
          <w:rFonts w:ascii="Tahoma" w:eastAsia="Tahoma" w:hAnsi="Tahoma"/>
          <w:b/>
          <w:color w:val="000000"/>
          <w:spacing w:val="13"/>
          <w:sz w:val="18"/>
        </w:rPr>
      </w:pPr>
      <w:r w:rsidRPr="000F2A2B">
        <w:rPr>
          <w:rFonts w:ascii="Tahoma" w:eastAsia="Tahoma" w:hAnsi="Tahoma" w:cs="Tahoma"/>
          <w:b/>
          <w:color w:val="000000"/>
          <w:spacing w:val="13"/>
          <w:sz w:val="18"/>
        </w:rPr>
        <w:t>§</w:t>
      </w:r>
      <w:r w:rsidRPr="000F2A2B">
        <w:rPr>
          <w:rFonts w:ascii="Tahoma" w:eastAsia="Tahoma" w:hAnsi="Tahoma"/>
          <w:b/>
          <w:color w:val="000000"/>
          <w:spacing w:val="13"/>
          <w:sz w:val="18"/>
        </w:rPr>
        <w:t xml:space="preserve"> 1</w:t>
      </w:r>
    </w:p>
    <w:p w14:paraId="5D766849" w14:textId="77777777" w:rsidR="00674C44" w:rsidRDefault="00674C44" w:rsidP="00674C44">
      <w:pPr>
        <w:numPr>
          <w:ilvl w:val="0"/>
          <w:numId w:val="3"/>
        </w:numPr>
        <w:tabs>
          <w:tab w:val="clear" w:pos="288"/>
          <w:tab w:val="left" w:pos="360"/>
        </w:tabs>
        <w:spacing w:after="0" w:line="360" w:lineRule="auto"/>
        <w:ind w:left="74" w:right="74"/>
        <w:jc w:val="both"/>
        <w:textAlignment w:val="baseline"/>
        <w:rPr>
          <w:rFonts w:ascii="Tahoma" w:eastAsia="Tahoma" w:hAnsi="Tahoma"/>
          <w:color w:val="000000"/>
          <w:spacing w:val="11"/>
          <w:sz w:val="18"/>
        </w:rPr>
      </w:pPr>
      <w:r>
        <w:rPr>
          <w:rFonts w:ascii="Tahoma" w:eastAsia="Tahoma" w:hAnsi="Tahoma"/>
          <w:color w:val="000000"/>
          <w:spacing w:val="11"/>
          <w:sz w:val="18"/>
        </w:rPr>
        <w:t>Zamawiający powierza, a Wykonawca przyjmuje do wykonania świadczenie usług zgodnie ze złożoną ofertą oraz zgodnie z zapisami Specyfikacji Warunków Zamówienia, polegających na kompleksowym zabezpieczeniu ratownictwa wodnego na terenie Parku Wodnego „Relax" w Świdwinie.</w:t>
      </w:r>
    </w:p>
    <w:p w14:paraId="228BA52B" w14:textId="77777777" w:rsidR="00674C44" w:rsidRDefault="00674C44" w:rsidP="00674C44">
      <w:pPr>
        <w:numPr>
          <w:ilvl w:val="0"/>
          <w:numId w:val="3"/>
        </w:numPr>
        <w:tabs>
          <w:tab w:val="clear" w:pos="288"/>
          <w:tab w:val="left" w:pos="360"/>
        </w:tabs>
        <w:spacing w:after="0" w:line="360" w:lineRule="auto"/>
        <w:ind w:left="72" w:right="72"/>
        <w:jc w:val="both"/>
        <w:textAlignment w:val="baseline"/>
        <w:rPr>
          <w:rFonts w:ascii="Tahoma" w:eastAsia="Tahoma" w:hAnsi="Tahoma"/>
          <w:color w:val="000000"/>
          <w:spacing w:val="9"/>
          <w:sz w:val="18"/>
        </w:rPr>
      </w:pPr>
      <w:r>
        <w:rPr>
          <w:rFonts w:ascii="Tahoma" w:eastAsia="Tahoma" w:hAnsi="Tahoma"/>
          <w:color w:val="000000"/>
          <w:spacing w:val="9"/>
          <w:sz w:val="18"/>
        </w:rPr>
        <w:t>Wykonanie przedmiotu umowy odbywać się będzie w zakresie obsługi ratowniczej pływalni, w skład której wchodzą:</w:t>
      </w:r>
    </w:p>
    <w:p w14:paraId="624C24A2" w14:textId="77777777" w:rsidR="00674C44" w:rsidRDefault="00674C44" w:rsidP="00674C44">
      <w:pPr>
        <w:spacing w:line="360" w:lineRule="auto"/>
        <w:ind w:left="648" w:right="720" w:hanging="288"/>
        <w:textAlignment w:val="baseline"/>
        <w:rPr>
          <w:rFonts w:ascii="Tahoma" w:eastAsia="Tahoma" w:hAnsi="Tahoma"/>
          <w:color w:val="000000"/>
          <w:sz w:val="18"/>
        </w:rPr>
      </w:pPr>
      <w:r>
        <w:rPr>
          <w:rFonts w:ascii="Tahoma" w:eastAsia="Tahoma" w:hAnsi="Tahoma"/>
          <w:color w:val="000000"/>
          <w:sz w:val="18"/>
        </w:rPr>
        <w:t>a) basen sportowy o wymiarach 16,00 m x 25,02 m, o całkowitej powierzchni lustra wody 400 m2, o głębokości do 2,00 m, posiadający 6 torów pływackich</w:t>
      </w:r>
    </w:p>
    <w:p w14:paraId="1E2635AB" w14:textId="77777777" w:rsidR="00674C44" w:rsidRDefault="00674C44" w:rsidP="00674C44">
      <w:pPr>
        <w:spacing w:before="3" w:line="360" w:lineRule="auto"/>
        <w:ind w:left="648" w:right="72" w:hanging="288"/>
        <w:textAlignment w:val="baseline"/>
        <w:rPr>
          <w:rFonts w:ascii="Tahoma" w:eastAsia="Tahoma" w:hAnsi="Tahoma"/>
          <w:color w:val="000000"/>
          <w:spacing w:val="8"/>
          <w:sz w:val="18"/>
        </w:rPr>
      </w:pPr>
      <w:r>
        <w:rPr>
          <w:rFonts w:ascii="Tahoma" w:eastAsia="Tahoma" w:hAnsi="Tahoma"/>
          <w:color w:val="000000"/>
          <w:spacing w:val="8"/>
          <w:sz w:val="18"/>
        </w:rPr>
        <w:t>b) basen rekreacyjny o głębokości 1,45 m i 0,85 m oraz o powierzchni lustra wody 280 m2, wyposażony w kanał rwącej rzeki o dł. 20 m (głębokość 1,30m) i atrakcje wodne takie jak podwodne stacje masażu oraz wodospady masażu, hamownie zjeżdżalni</w:t>
      </w:r>
    </w:p>
    <w:p w14:paraId="3AE59A4B" w14:textId="77777777" w:rsidR="00674C44" w:rsidRDefault="00674C44" w:rsidP="00674C44">
      <w:pPr>
        <w:spacing w:before="117" w:line="360" w:lineRule="auto"/>
        <w:ind w:left="360"/>
        <w:textAlignment w:val="baseline"/>
        <w:rPr>
          <w:rFonts w:ascii="Tahoma" w:eastAsia="Tahoma" w:hAnsi="Tahoma"/>
          <w:color w:val="000000"/>
          <w:spacing w:val="9"/>
          <w:sz w:val="18"/>
        </w:rPr>
      </w:pPr>
      <w:r>
        <w:rPr>
          <w:rFonts w:ascii="Tahoma" w:eastAsia="Tahoma" w:hAnsi="Tahoma"/>
          <w:color w:val="000000"/>
          <w:spacing w:val="9"/>
          <w:sz w:val="18"/>
        </w:rPr>
        <w:t>c) wanna jacuzzi o głębokości 1,00 m i powierzchni 4m2,</w:t>
      </w:r>
    </w:p>
    <w:p w14:paraId="155CF96E" w14:textId="77777777" w:rsidR="00674C44" w:rsidRDefault="00674C44" w:rsidP="00674C44">
      <w:pPr>
        <w:spacing w:before="120" w:line="360" w:lineRule="auto"/>
        <w:ind w:left="360"/>
        <w:textAlignment w:val="baseline"/>
        <w:rPr>
          <w:rFonts w:ascii="Tahoma" w:eastAsia="Tahoma" w:hAnsi="Tahoma"/>
          <w:color w:val="000000"/>
          <w:spacing w:val="11"/>
          <w:sz w:val="18"/>
        </w:rPr>
      </w:pPr>
      <w:r>
        <w:rPr>
          <w:rFonts w:ascii="Tahoma" w:eastAsia="Tahoma" w:hAnsi="Tahoma"/>
          <w:color w:val="000000"/>
          <w:spacing w:val="11"/>
          <w:sz w:val="18"/>
        </w:rPr>
        <w:t>d) zjeżdżalnia zew. - rura o długości 105 m,</w:t>
      </w:r>
    </w:p>
    <w:p w14:paraId="2AD99DB2" w14:textId="77777777" w:rsidR="00674C44" w:rsidRDefault="00674C44" w:rsidP="00674C44">
      <w:pPr>
        <w:spacing w:before="120" w:line="360" w:lineRule="auto"/>
        <w:ind w:left="360"/>
        <w:textAlignment w:val="baseline"/>
        <w:rPr>
          <w:rFonts w:ascii="Tahoma" w:eastAsia="Tahoma" w:hAnsi="Tahoma"/>
          <w:color w:val="000000"/>
          <w:spacing w:val="9"/>
          <w:sz w:val="18"/>
        </w:rPr>
      </w:pPr>
      <w:r>
        <w:rPr>
          <w:rFonts w:ascii="Tahoma" w:eastAsia="Tahoma" w:hAnsi="Tahoma"/>
          <w:color w:val="000000"/>
          <w:spacing w:val="9"/>
          <w:sz w:val="18"/>
        </w:rPr>
        <w:t>e) zjeżdżalnia wew. dla dzieci</w:t>
      </w:r>
    </w:p>
    <w:p w14:paraId="798379FF" w14:textId="77777777" w:rsidR="00674C44" w:rsidRDefault="00674C44" w:rsidP="00674C44">
      <w:pPr>
        <w:numPr>
          <w:ilvl w:val="0"/>
          <w:numId w:val="3"/>
        </w:numPr>
        <w:tabs>
          <w:tab w:val="clear" w:pos="288"/>
          <w:tab w:val="left" w:pos="360"/>
        </w:tabs>
        <w:spacing w:before="20" w:after="0" w:line="360" w:lineRule="auto"/>
        <w:ind w:left="72" w:right="72"/>
        <w:jc w:val="both"/>
        <w:textAlignment w:val="baseline"/>
        <w:rPr>
          <w:rFonts w:ascii="Tahoma" w:eastAsia="Tahoma" w:hAnsi="Tahoma"/>
          <w:color w:val="000000"/>
          <w:spacing w:val="12"/>
          <w:sz w:val="18"/>
        </w:rPr>
      </w:pPr>
      <w:r>
        <w:rPr>
          <w:rFonts w:ascii="Tahoma" w:eastAsia="Tahoma" w:hAnsi="Tahoma"/>
          <w:color w:val="000000"/>
          <w:spacing w:val="12"/>
          <w:sz w:val="18"/>
        </w:rPr>
        <w:t>Szczegółowy zakres obowiązków ratowników wodnych określa Szczegółowy opis przedmiotu zamówienia stanowiący załącznik nr 5 do SWZ.</w:t>
      </w:r>
    </w:p>
    <w:p w14:paraId="02BA8043" w14:textId="77777777" w:rsidR="00674C44" w:rsidRPr="00C227D9" w:rsidRDefault="00674C44" w:rsidP="00674C44">
      <w:pPr>
        <w:numPr>
          <w:ilvl w:val="0"/>
          <w:numId w:val="3"/>
        </w:numPr>
        <w:tabs>
          <w:tab w:val="clear" w:pos="288"/>
          <w:tab w:val="left" w:pos="360"/>
        </w:tabs>
        <w:spacing w:after="0" w:line="360" w:lineRule="auto"/>
        <w:ind w:left="72" w:right="72"/>
        <w:jc w:val="both"/>
        <w:textAlignment w:val="baseline"/>
        <w:rPr>
          <w:rFonts w:ascii="Tahoma" w:eastAsia="Tahoma" w:hAnsi="Tahoma"/>
          <w:color w:val="000000"/>
          <w:spacing w:val="9"/>
          <w:sz w:val="18"/>
        </w:rPr>
      </w:pPr>
      <w:r>
        <w:rPr>
          <w:rFonts w:ascii="Tahoma" w:eastAsia="Tahoma" w:hAnsi="Tahoma"/>
          <w:color w:val="000000"/>
          <w:spacing w:val="15"/>
          <w:sz w:val="18"/>
        </w:rPr>
        <w:t xml:space="preserve">Wykonawca zobowiązuje się zapewnić liczbę ratowników wodnych dla zabezpieczenia ratownictwa wodnego w godzinach pracy Parku Wodnego, zgodną w ilości z opisem przedmiotu zamówienia i warunkami SWZ. </w:t>
      </w:r>
    </w:p>
    <w:p w14:paraId="7E5AD0E0" w14:textId="77777777" w:rsidR="00C227D9" w:rsidRPr="000E390F" w:rsidRDefault="00C227D9" w:rsidP="00C227D9">
      <w:pPr>
        <w:tabs>
          <w:tab w:val="left" w:pos="360"/>
        </w:tabs>
        <w:spacing w:after="0" w:line="360" w:lineRule="auto"/>
        <w:ind w:left="72" w:right="72"/>
        <w:jc w:val="both"/>
        <w:textAlignment w:val="baseline"/>
        <w:rPr>
          <w:rFonts w:ascii="Tahoma" w:eastAsia="Tahoma" w:hAnsi="Tahoma"/>
          <w:color w:val="000000"/>
          <w:spacing w:val="9"/>
          <w:sz w:val="18"/>
        </w:rPr>
      </w:pPr>
    </w:p>
    <w:p w14:paraId="47D7337A" w14:textId="77777777" w:rsidR="00674C44" w:rsidRDefault="00674C44" w:rsidP="00674C44">
      <w:pPr>
        <w:numPr>
          <w:ilvl w:val="0"/>
          <w:numId w:val="3"/>
        </w:numPr>
        <w:tabs>
          <w:tab w:val="clear" w:pos="288"/>
          <w:tab w:val="left" w:pos="360"/>
        </w:tabs>
        <w:spacing w:after="0" w:line="360" w:lineRule="auto"/>
        <w:ind w:left="72" w:right="72"/>
        <w:jc w:val="both"/>
        <w:textAlignment w:val="baseline"/>
        <w:rPr>
          <w:rFonts w:ascii="Tahoma" w:eastAsia="Tahoma" w:hAnsi="Tahoma"/>
          <w:color w:val="000000"/>
          <w:spacing w:val="9"/>
          <w:sz w:val="18"/>
        </w:rPr>
      </w:pPr>
      <w:r>
        <w:rPr>
          <w:rFonts w:ascii="Tahoma" w:eastAsia="Tahoma" w:hAnsi="Tahoma"/>
          <w:color w:val="000000"/>
          <w:spacing w:val="9"/>
          <w:sz w:val="18"/>
        </w:rPr>
        <w:t>Ratownik wykonujący usługi na podstawie niniejszej umowy musi:</w:t>
      </w:r>
    </w:p>
    <w:p w14:paraId="25DE9E73" w14:textId="77777777" w:rsidR="00674C44" w:rsidRPr="00FA6BA0" w:rsidRDefault="00674C44" w:rsidP="00674C44">
      <w:pPr>
        <w:pStyle w:val="Akapitzlist"/>
        <w:numPr>
          <w:ilvl w:val="0"/>
          <w:numId w:val="7"/>
        </w:numPr>
        <w:tabs>
          <w:tab w:val="left" w:pos="360"/>
          <w:tab w:val="left" w:pos="1944"/>
        </w:tabs>
        <w:spacing w:after="0" w:line="360" w:lineRule="auto"/>
        <w:ind w:right="72"/>
        <w:jc w:val="both"/>
        <w:textAlignment w:val="baseline"/>
        <w:rPr>
          <w:rFonts w:ascii="Tahoma" w:eastAsia="Tahoma" w:hAnsi="Tahoma"/>
          <w:color w:val="000000"/>
          <w:spacing w:val="10"/>
          <w:sz w:val="18"/>
        </w:rPr>
      </w:pPr>
      <w:r w:rsidRPr="00FA6BA0">
        <w:rPr>
          <w:rFonts w:ascii="Tahoma" w:eastAsia="Tahoma" w:hAnsi="Tahoma"/>
          <w:color w:val="000000"/>
          <w:spacing w:val="10"/>
          <w:sz w:val="18"/>
        </w:rPr>
        <w:t>posiadać aktualne uprawnienia w zakresie ratownictwa wodnego nadane przez uprawniony podmiot zgodnie z ustawą z dnia 18 sierpnia 2011 r. o bezpieczeństwie osób przebywających na obszarach wodnych oraz aktami wykonawczymi do tej ustawy,</w:t>
      </w:r>
    </w:p>
    <w:p w14:paraId="68716510" w14:textId="77777777" w:rsidR="00674C44" w:rsidRPr="00FA6BA0" w:rsidRDefault="00674C44" w:rsidP="00674C44">
      <w:pPr>
        <w:pStyle w:val="Akapitzlist"/>
        <w:numPr>
          <w:ilvl w:val="0"/>
          <w:numId w:val="7"/>
        </w:numPr>
        <w:tabs>
          <w:tab w:val="left" w:pos="360"/>
          <w:tab w:val="left" w:pos="1944"/>
        </w:tabs>
        <w:spacing w:after="0" w:line="360" w:lineRule="auto"/>
        <w:ind w:right="72"/>
        <w:jc w:val="both"/>
        <w:textAlignment w:val="baseline"/>
        <w:rPr>
          <w:rFonts w:ascii="Tahoma" w:eastAsia="Tahoma" w:hAnsi="Tahoma"/>
          <w:color w:val="000000"/>
          <w:sz w:val="18"/>
        </w:rPr>
      </w:pPr>
      <w:r w:rsidRPr="00FA6BA0">
        <w:rPr>
          <w:rFonts w:ascii="Tahoma" w:eastAsia="Tahoma" w:hAnsi="Tahoma"/>
          <w:color w:val="000000"/>
          <w:sz w:val="18"/>
        </w:rPr>
        <w:t xml:space="preserve">posiadać ważne zaświadczenie o spełnieniu wymagań art. 13 na podstawie ustawy z dnia 8 września 2006 </w:t>
      </w:r>
      <w:r w:rsidRPr="00FA6BA0">
        <w:rPr>
          <w:rFonts w:ascii="Tahoma" w:eastAsia="Tahoma" w:hAnsi="Tahoma"/>
          <w:b/>
          <w:color w:val="000000"/>
          <w:sz w:val="18"/>
        </w:rPr>
        <w:t xml:space="preserve">r. </w:t>
      </w:r>
      <w:r w:rsidRPr="00FA6BA0">
        <w:rPr>
          <w:rFonts w:ascii="Tahoma" w:eastAsia="Tahoma" w:hAnsi="Tahoma"/>
          <w:color w:val="000000"/>
          <w:sz w:val="18"/>
        </w:rPr>
        <w:t>o Państwowym Ratownictwie Medycznym (Dz. U. z 2017 r. poz. 2195),</w:t>
      </w:r>
    </w:p>
    <w:p w14:paraId="613EF4FF" w14:textId="77777777" w:rsidR="00674C44" w:rsidRPr="00FA6BA0" w:rsidRDefault="00674C44" w:rsidP="00674C44">
      <w:pPr>
        <w:pStyle w:val="Akapitzlist"/>
        <w:numPr>
          <w:ilvl w:val="0"/>
          <w:numId w:val="7"/>
        </w:numPr>
        <w:tabs>
          <w:tab w:val="left" w:pos="360"/>
          <w:tab w:val="left" w:pos="1944"/>
        </w:tabs>
        <w:spacing w:after="0" w:line="360" w:lineRule="auto"/>
        <w:ind w:right="72"/>
        <w:jc w:val="both"/>
        <w:textAlignment w:val="baseline"/>
        <w:rPr>
          <w:rFonts w:ascii="Tahoma" w:eastAsia="Tahoma" w:hAnsi="Tahoma"/>
          <w:color w:val="000000"/>
          <w:sz w:val="18"/>
        </w:rPr>
      </w:pPr>
      <w:r w:rsidRPr="00FA6BA0">
        <w:rPr>
          <w:rFonts w:ascii="Tahoma" w:eastAsia="Tahoma" w:hAnsi="Tahoma"/>
          <w:color w:val="000000"/>
          <w:sz w:val="18"/>
        </w:rPr>
        <w:t xml:space="preserve">posiadać aktualne badania lekarskie potwierdzające zdolność do wykonywania pracy na stanowisku ratownika wodnego. </w:t>
      </w:r>
    </w:p>
    <w:p w14:paraId="4749C0D7" w14:textId="77777777" w:rsidR="00674C44" w:rsidRDefault="00674C44" w:rsidP="00674C44">
      <w:pPr>
        <w:tabs>
          <w:tab w:val="left" w:pos="216"/>
          <w:tab w:val="left" w:pos="360"/>
        </w:tabs>
        <w:spacing w:line="360" w:lineRule="auto"/>
        <w:ind w:left="144" w:right="72"/>
        <w:jc w:val="center"/>
        <w:textAlignment w:val="baseline"/>
        <w:rPr>
          <w:rFonts w:ascii="Tahoma" w:eastAsia="Tahoma" w:hAnsi="Tahoma" w:cs="Tahoma"/>
          <w:b/>
          <w:color w:val="000000"/>
          <w:sz w:val="18"/>
        </w:rPr>
      </w:pPr>
    </w:p>
    <w:p w14:paraId="7377C8A7" w14:textId="77777777" w:rsidR="00674C44" w:rsidRPr="000E390F" w:rsidRDefault="00674C44" w:rsidP="00674C44">
      <w:pPr>
        <w:tabs>
          <w:tab w:val="left" w:pos="216"/>
          <w:tab w:val="left" w:pos="360"/>
        </w:tabs>
        <w:spacing w:line="360" w:lineRule="auto"/>
        <w:ind w:left="142" w:right="74"/>
        <w:jc w:val="center"/>
        <w:textAlignment w:val="baseline"/>
        <w:rPr>
          <w:rFonts w:ascii="Tahoma" w:eastAsia="Tahoma" w:hAnsi="Tahoma"/>
          <w:b/>
          <w:color w:val="000000"/>
          <w:sz w:val="18"/>
        </w:rPr>
      </w:pPr>
      <w:r w:rsidRPr="000E390F">
        <w:rPr>
          <w:rFonts w:ascii="Tahoma" w:eastAsia="Tahoma" w:hAnsi="Tahoma" w:cs="Tahoma"/>
          <w:b/>
          <w:color w:val="000000"/>
          <w:sz w:val="18"/>
        </w:rPr>
        <w:t>§</w:t>
      </w:r>
      <w:r w:rsidRPr="000E390F">
        <w:rPr>
          <w:rFonts w:ascii="Tahoma" w:eastAsia="Tahoma" w:hAnsi="Tahoma"/>
          <w:b/>
          <w:color w:val="000000"/>
          <w:sz w:val="18"/>
        </w:rPr>
        <w:t xml:space="preserve"> 2</w:t>
      </w:r>
    </w:p>
    <w:p w14:paraId="5559929F" w14:textId="77777777" w:rsidR="00674C44" w:rsidRDefault="00674C44" w:rsidP="00674C44">
      <w:pPr>
        <w:numPr>
          <w:ilvl w:val="0"/>
          <w:numId w:val="4"/>
        </w:numPr>
        <w:tabs>
          <w:tab w:val="clear" w:pos="216"/>
          <w:tab w:val="left" w:pos="360"/>
        </w:tabs>
        <w:spacing w:after="0" w:line="360" w:lineRule="auto"/>
        <w:ind w:left="426" w:right="74" w:hanging="284"/>
        <w:jc w:val="both"/>
        <w:textAlignment w:val="baseline"/>
        <w:rPr>
          <w:rFonts w:ascii="Tahoma" w:eastAsia="Tahoma" w:hAnsi="Tahoma"/>
          <w:color w:val="000000"/>
          <w:spacing w:val="10"/>
          <w:sz w:val="18"/>
        </w:rPr>
      </w:pPr>
      <w:r>
        <w:rPr>
          <w:rFonts w:ascii="Tahoma" w:eastAsia="Tahoma" w:hAnsi="Tahoma"/>
          <w:color w:val="000000"/>
          <w:spacing w:val="10"/>
          <w:sz w:val="18"/>
        </w:rPr>
        <w:t>Wykonawca oświadcza, że uprawniony jest do świadczenia usług będących przedmiotem niniejszej umowy, oraz że dysponuje kadrą ratowników z kwalifikacjami i uprawnieniami niezbędnymi do należytego wykonania przedmiotu niniejszej umowy.</w:t>
      </w:r>
    </w:p>
    <w:p w14:paraId="685AC396" w14:textId="77777777" w:rsidR="00674C44" w:rsidRDefault="00674C44" w:rsidP="00674C44">
      <w:pPr>
        <w:numPr>
          <w:ilvl w:val="0"/>
          <w:numId w:val="4"/>
        </w:numPr>
        <w:tabs>
          <w:tab w:val="clear" w:pos="216"/>
          <w:tab w:val="left" w:pos="360"/>
        </w:tabs>
        <w:spacing w:before="11" w:after="0" w:line="360" w:lineRule="auto"/>
        <w:ind w:left="426" w:right="72" w:hanging="284"/>
        <w:jc w:val="both"/>
        <w:textAlignment w:val="baseline"/>
        <w:rPr>
          <w:rFonts w:ascii="Tahoma" w:eastAsia="Tahoma" w:hAnsi="Tahoma"/>
          <w:color w:val="000000"/>
          <w:spacing w:val="10"/>
          <w:sz w:val="18"/>
        </w:rPr>
      </w:pPr>
      <w:r>
        <w:rPr>
          <w:rFonts w:ascii="Tahoma" w:eastAsia="Tahoma" w:hAnsi="Tahoma"/>
          <w:color w:val="000000"/>
          <w:spacing w:val="10"/>
          <w:sz w:val="18"/>
        </w:rPr>
        <w:t>Wykonawca oświadcza, że osoby pełniące dyżury ratownicze spełniają wymogi określone w ustawie z dnia 18 sierpnia 2011 r. o bezpieczeństwie osób przebywających na obszarach wodnych oraz aktami wykonawczymi do tej ustawy, posiadają zaświadczenie o ukończeniu kursu Kwalifikowanej Pierwszej Pomocy i orzeczenia lekarskie do celów sanitarno-epidemiologicznych oraz posługują się językiem polskim w mowie i piśmie w stopniu komunikatywnym.</w:t>
      </w:r>
    </w:p>
    <w:p w14:paraId="7D0E4BEC" w14:textId="77777777" w:rsidR="00674C44" w:rsidRDefault="00674C44" w:rsidP="00674C44">
      <w:pPr>
        <w:numPr>
          <w:ilvl w:val="0"/>
          <w:numId w:val="4"/>
        </w:numPr>
        <w:tabs>
          <w:tab w:val="clear" w:pos="216"/>
          <w:tab w:val="left" w:pos="360"/>
        </w:tabs>
        <w:spacing w:after="0" w:line="360" w:lineRule="auto"/>
        <w:ind w:left="426" w:right="72" w:hanging="284"/>
        <w:jc w:val="both"/>
        <w:textAlignment w:val="baseline"/>
        <w:rPr>
          <w:rFonts w:ascii="Tahoma" w:eastAsia="Tahoma" w:hAnsi="Tahoma"/>
          <w:color w:val="000000"/>
          <w:spacing w:val="10"/>
          <w:sz w:val="18"/>
        </w:rPr>
      </w:pPr>
      <w:r>
        <w:rPr>
          <w:rFonts w:ascii="Tahoma" w:eastAsia="Tahoma" w:hAnsi="Tahoma"/>
          <w:color w:val="000000"/>
          <w:spacing w:val="10"/>
          <w:sz w:val="18"/>
        </w:rPr>
        <w:t>Wykonawca zobowiązuje się do świadczenia usług będących przedmiotem niniejszej umowy z należytą starannością, w sposób profesjonalny, ściśle według postanowień niniejszej umowy. Wykonawca ponosi pełną odpowiedzialność za rzetelne, kompletne i terminowe wykonanie projektu umowy, przestrzegając obowiązujących przepisów prawa, w tym przepisów BHP i ppoż.</w:t>
      </w:r>
    </w:p>
    <w:p w14:paraId="2883954C" w14:textId="77777777" w:rsidR="00674C44" w:rsidRDefault="00674C44" w:rsidP="00674C44">
      <w:pPr>
        <w:numPr>
          <w:ilvl w:val="0"/>
          <w:numId w:val="4"/>
        </w:numPr>
        <w:tabs>
          <w:tab w:val="clear" w:pos="216"/>
          <w:tab w:val="left" w:pos="360"/>
        </w:tabs>
        <w:spacing w:before="9" w:after="0" w:line="360" w:lineRule="auto"/>
        <w:ind w:left="426" w:right="72" w:hanging="284"/>
        <w:jc w:val="both"/>
        <w:textAlignment w:val="baseline"/>
        <w:rPr>
          <w:rFonts w:ascii="Tahoma" w:eastAsia="Tahoma" w:hAnsi="Tahoma"/>
          <w:color w:val="000000"/>
          <w:sz w:val="18"/>
        </w:rPr>
      </w:pPr>
      <w:r>
        <w:rPr>
          <w:rFonts w:ascii="Tahoma" w:eastAsia="Tahoma" w:hAnsi="Tahoma"/>
          <w:color w:val="000000"/>
          <w:sz w:val="18"/>
        </w:rPr>
        <w:t>Wykonawca w trakcie świadczenia usług zobowiązuje się do przestrzegania regulaminów, instrukcji i zasad obowiązujących u Zamawiającego. Wykonawca zobowiązuje się do przestrzegania procedur obowiązujących u Zamawiającego.</w:t>
      </w:r>
    </w:p>
    <w:p w14:paraId="5B034220" w14:textId="77777777" w:rsidR="00674C44" w:rsidRDefault="00674C44" w:rsidP="00674C44">
      <w:pPr>
        <w:spacing w:line="360" w:lineRule="auto"/>
        <w:ind w:left="426" w:right="72" w:hanging="284"/>
        <w:jc w:val="both"/>
        <w:textAlignment w:val="baseline"/>
        <w:rPr>
          <w:rFonts w:ascii="Tahoma" w:eastAsia="Tahoma" w:hAnsi="Tahoma"/>
          <w:color w:val="000000"/>
          <w:spacing w:val="11"/>
          <w:sz w:val="18"/>
        </w:rPr>
      </w:pPr>
      <w:r>
        <w:rPr>
          <w:rFonts w:ascii="Tahoma" w:eastAsia="Tahoma" w:hAnsi="Tahoma"/>
          <w:color w:val="000000"/>
          <w:spacing w:val="11"/>
          <w:sz w:val="18"/>
        </w:rPr>
        <w:t>S. W przypadkach zdarzeń rodzących konieczność udzielenia przez ratowników pomocy medycznej klientom Zamawiającego, Wykonawca zobowiązany jest wypełnić „Protokół ze zdarzenia medycznego", wg wzoru stanowiącego załącznik do umowy,</w:t>
      </w:r>
    </w:p>
    <w:p w14:paraId="270CA456" w14:textId="77777777" w:rsidR="00674C44" w:rsidRDefault="00674C44" w:rsidP="00674C44">
      <w:pPr>
        <w:spacing w:before="10" w:line="360" w:lineRule="auto"/>
        <w:ind w:left="426" w:right="72" w:hanging="284"/>
        <w:jc w:val="both"/>
        <w:textAlignment w:val="baseline"/>
        <w:rPr>
          <w:rFonts w:ascii="Tahoma" w:eastAsia="Tahoma" w:hAnsi="Tahoma"/>
          <w:color w:val="000000"/>
          <w:spacing w:val="11"/>
          <w:sz w:val="18"/>
        </w:rPr>
      </w:pPr>
      <w:r>
        <w:rPr>
          <w:rFonts w:ascii="Tahoma" w:eastAsia="Tahoma" w:hAnsi="Tahoma"/>
          <w:color w:val="000000"/>
          <w:spacing w:val="11"/>
          <w:sz w:val="18"/>
        </w:rPr>
        <w:t>6. Wykonawca jest zobowiązany dostarczyć Zamawiającemu przed rozpoczęciem realizacji niniejszej umowy oraz każdorazowo, w razie zatrudnienia nowych osób do realizacji zadań będących przedmiotem umowy, kopie:</w:t>
      </w:r>
    </w:p>
    <w:p w14:paraId="2B09417F" w14:textId="77777777" w:rsidR="00674C44" w:rsidRPr="00FA6BA0" w:rsidRDefault="00674C44" w:rsidP="00674C44">
      <w:pPr>
        <w:pStyle w:val="Akapitzlist"/>
        <w:numPr>
          <w:ilvl w:val="0"/>
          <w:numId w:val="6"/>
        </w:numPr>
        <w:tabs>
          <w:tab w:val="left" w:pos="360"/>
          <w:tab w:val="left" w:pos="5012"/>
        </w:tabs>
        <w:spacing w:before="17" w:after="0" w:line="360" w:lineRule="auto"/>
        <w:ind w:right="72"/>
        <w:jc w:val="both"/>
        <w:textAlignment w:val="baseline"/>
        <w:rPr>
          <w:rFonts w:ascii="Tahoma" w:eastAsia="Tahoma" w:hAnsi="Tahoma"/>
          <w:color w:val="000000"/>
          <w:sz w:val="18"/>
        </w:rPr>
      </w:pPr>
      <w:r w:rsidRPr="00FA6BA0">
        <w:rPr>
          <w:rFonts w:ascii="Tahoma" w:eastAsia="Tahoma" w:hAnsi="Tahoma"/>
          <w:color w:val="000000"/>
          <w:sz w:val="18"/>
        </w:rPr>
        <w:t>uprawnień nadanych przez organizację ratowniczą posiadającą zgodę na wykonywanie ratownictwa wodnego wydaną przez Ministra Właściwego do Spraw Wewnętrznych,</w:t>
      </w:r>
    </w:p>
    <w:p w14:paraId="1D227F34" w14:textId="77777777" w:rsidR="00674C44" w:rsidRPr="00FA6BA0" w:rsidRDefault="00674C44" w:rsidP="00674C44">
      <w:pPr>
        <w:pStyle w:val="Akapitzlist"/>
        <w:numPr>
          <w:ilvl w:val="0"/>
          <w:numId w:val="6"/>
        </w:numPr>
        <w:tabs>
          <w:tab w:val="left" w:pos="360"/>
          <w:tab w:val="left" w:pos="5012"/>
        </w:tabs>
        <w:spacing w:before="119" w:after="0" w:line="360" w:lineRule="auto"/>
        <w:ind w:right="72"/>
        <w:jc w:val="both"/>
        <w:textAlignment w:val="baseline"/>
        <w:rPr>
          <w:rFonts w:ascii="Tahoma" w:eastAsia="Tahoma" w:hAnsi="Tahoma"/>
          <w:color w:val="000000"/>
          <w:spacing w:val="10"/>
          <w:sz w:val="18"/>
        </w:rPr>
      </w:pPr>
      <w:r w:rsidRPr="00FA6BA0">
        <w:rPr>
          <w:rFonts w:ascii="Tahoma" w:eastAsia="Tahoma" w:hAnsi="Tahoma"/>
          <w:color w:val="000000"/>
          <w:spacing w:val="10"/>
          <w:sz w:val="18"/>
        </w:rPr>
        <w:t>zaświadczenia o ukończeniu kursu Kwalifikowanej Pierwszej Pomocy,</w:t>
      </w:r>
    </w:p>
    <w:p w14:paraId="4F76AE1B" w14:textId="77777777" w:rsidR="00674C44" w:rsidRPr="00FA6BA0" w:rsidRDefault="00674C44" w:rsidP="00674C44">
      <w:pPr>
        <w:pStyle w:val="Akapitzlist"/>
        <w:numPr>
          <w:ilvl w:val="0"/>
          <w:numId w:val="6"/>
        </w:numPr>
        <w:tabs>
          <w:tab w:val="left" w:pos="360"/>
          <w:tab w:val="left" w:pos="5012"/>
        </w:tabs>
        <w:spacing w:before="92" w:after="0" w:line="360" w:lineRule="auto"/>
        <w:ind w:right="72"/>
        <w:jc w:val="both"/>
        <w:textAlignment w:val="baseline"/>
        <w:rPr>
          <w:rFonts w:ascii="Tahoma" w:eastAsia="Tahoma" w:hAnsi="Tahoma"/>
          <w:color w:val="000000"/>
          <w:spacing w:val="10"/>
          <w:sz w:val="18"/>
        </w:rPr>
      </w:pPr>
      <w:r w:rsidRPr="00FA6BA0">
        <w:rPr>
          <w:rFonts w:ascii="Tahoma" w:eastAsia="Tahoma" w:hAnsi="Tahoma"/>
          <w:color w:val="000000"/>
          <w:spacing w:val="10"/>
          <w:sz w:val="18"/>
        </w:rPr>
        <w:t>oświadczenie o odbytym badaniu lekarskim,</w:t>
      </w:r>
    </w:p>
    <w:p w14:paraId="17020ED6" w14:textId="77777777" w:rsidR="00674C44" w:rsidRPr="00FA6BA0" w:rsidRDefault="00674C44" w:rsidP="00674C44">
      <w:pPr>
        <w:pStyle w:val="Akapitzlist"/>
        <w:numPr>
          <w:ilvl w:val="0"/>
          <w:numId w:val="6"/>
        </w:numPr>
        <w:tabs>
          <w:tab w:val="left" w:pos="360"/>
          <w:tab w:val="left" w:pos="5012"/>
        </w:tabs>
        <w:spacing w:before="106" w:after="0" w:line="360" w:lineRule="auto"/>
        <w:ind w:right="72"/>
        <w:jc w:val="both"/>
        <w:textAlignment w:val="baseline"/>
        <w:rPr>
          <w:rFonts w:ascii="Tahoma" w:eastAsia="Tahoma" w:hAnsi="Tahoma"/>
          <w:color w:val="000000"/>
          <w:spacing w:val="11"/>
          <w:sz w:val="18"/>
        </w:rPr>
      </w:pPr>
      <w:r w:rsidRPr="00FA6BA0">
        <w:rPr>
          <w:rFonts w:ascii="Tahoma" w:eastAsia="Tahoma" w:hAnsi="Tahoma"/>
          <w:color w:val="000000"/>
          <w:spacing w:val="11"/>
          <w:sz w:val="18"/>
        </w:rPr>
        <w:t xml:space="preserve">orzeczenie o odbytym badaniu do celów </w:t>
      </w:r>
      <w:proofErr w:type="spellStart"/>
      <w:r w:rsidRPr="00FA6BA0">
        <w:rPr>
          <w:rFonts w:ascii="Tahoma" w:eastAsia="Tahoma" w:hAnsi="Tahoma"/>
          <w:color w:val="000000"/>
          <w:spacing w:val="11"/>
          <w:sz w:val="18"/>
        </w:rPr>
        <w:t>sanitarno</w:t>
      </w:r>
      <w:proofErr w:type="spellEnd"/>
      <w:r w:rsidRPr="00FA6BA0">
        <w:rPr>
          <w:rFonts w:ascii="Tahoma" w:eastAsia="Tahoma" w:hAnsi="Tahoma"/>
          <w:color w:val="000000"/>
          <w:spacing w:val="11"/>
          <w:sz w:val="18"/>
        </w:rPr>
        <w:t xml:space="preserve"> - epidemiologicznych.</w:t>
      </w:r>
    </w:p>
    <w:p w14:paraId="2AB714E8" w14:textId="77777777" w:rsidR="00674C44" w:rsidRDefault="00674C44" w:rsidP="00674C44">
      <w:pPr>
        <w:spacing w:line="360" w:lineRule="auto"/>
        <w:jc w:val="center"/>
        <w:rPr>
          <w:b/>
        </w:rPr>
      </w:pPr>
      <w:r w:rsidRPr="000E390F">
        <w:rPr>
          <w:b/>
        </w:rPr>
        <w:t>§</w:t>
      </w:r>
      <w:r>
        <w:rPr>
          <w:b/>
        </w:rPr>
        <w:t xml:space="preserve"> 3</w:t>
      </w:r>
    </w:p>
    <w:p w14:paraId="4CA9E32B" w14:textId="77777777" w:rsidR="00674C44" w:rsidRDefault="00674C44" w:rsidP="00674C44">
      <w:pPr>
        <w:pStyle w:val="Akapitzlist"/>
        <w:numPr>
          <w:ilvl w:val="0"/>
          <w:numId w:val="5"/>
        </w:numPr>
        <w:spacing w:after="0" w:line="360" w:lineRule="auto"/>
        <w:jc w:val="both"/>
        <w:rPr>
          <w:rFonts w:ascii="Tahoma" w:hAnsi="Tahoma" w:cs="Tahoma"/>
          <w:noProof/>
          <w:sz w:val="18"/>
          <w:szCs w:val="18"/>
        </w:rPr>
      </w:pPr>
      <w:r w:rsidRPr="00824BBF">
        <w:rPr>
          <w:rFonts w:ascii="Tahoma" w:hAnsi="Tahoma" w:cs="Tahoma"/>
          <w:noProof/>
          <w:sz w:val="18"/>
          <w:szCs w:val="18"/>
        </w:rPr>
        <w:t>Wykonawca zobowiązuje się wyposażyć ratowników w odzież i obuwie robocze na swój koszt, wg. wymagań Zamawiającego zawartych w Opisie przedmiotu zamówienia.</w:t>
      </w:r>
    </w:p>
    <w:p w14:paraId="2E54264C" w14:textId="77777777" w:rsidR="00674C44" w:rsidRDefault="00674C44" w:rsidP="00674C44">
      <w:pPr>
        <w:pStyle w:val="Akapitzlist"/>
        <w:numPr>
          <w:ilvl w:val="0"/>
          <w:numId w:val="5"/>
        </w:numPr>
        <w:spacing w:after="0" w:line="360" w:lineRule="auto"/>
        <w:jc w:val="both"/>
        <w:rPr>
          <w:rFonts w:ascii="Tahoma" w:hAnsi="Tahoma" w:cs="Tahoma"/>
          <w:noProof/>
          <w:sz w:val="18"/>
          <w:szCs w:val="18"/>
        </w:rPr>
      </w:pPr>
      <w:r w:rsidRPr="00824BBF">
        <w:rPr>
          <w:rFonts w:ascii="Tahoma" w:hAnsi="Tahoma" w:cs="Tahoma"/>
          <w:noProof/>
          <w:sz w:val="18"/>
          <w:szCs w:val="18"/>
        </w:rPr>
        <w:t>Zamawiający zobowiązany jest do bieżącego uzupełnienia apteczek w sprzęt medyczny, leki, artykuły sanitarne. Niezbędny sprzęt ratowniczy i wyposażenie zgodne z obowiązującymi przepisami prawa zostanie przekazane przez Zamawiającego w przeddzień rozpoczęcia świadczenia usług.</w:t>
      </w:r>
    </w:p>
    <w:p w14:paraId="53B93060" w14:textId="77777777" w:rsidR="00C227D9" w:rsidRDefault="00C227D9" w:rsidP="00C227D9">
      <w:pPr>
        <w:pStyle w:val="Akapitzlist"/>
        <w:spacing w:after="0" w:line="360" w:lineRule="auto"/>
        <w:ind w:left="360"/>
        <w:jc w:val="both"/>
        <w:rPr>
          <w:rFonts w:ascii="Tahoma" w:hAnsi="Tahoma" w:cs="Tahoma"/>
          <w:noProof/>
          <w:sz w:val="18"/>
          <w:szCs w:val="18"/>
        </w:rPr>
      </w:pPr>
    </w:p>
    <w:p w14:paraId="7ADAFA1F" w14:textId="77777777" w:rsidR="00C227D9" w:rsidRDefault="00C227D9" w:rsidP="00C227D9">
      <w:pPr>
        <w:pStyle w:val="Akapitzlist"/>
        <w:spacing w:after="0" w:line="360" w:lineRule="auto"/>
        <w:ind w:left="360"/>
        <w:jc w:val="both"/>
        <w:rPr>
          <w:rFonts w:ascii="Tahoma" w:hAnsi="Tahoma" w:cs="Tahoma"/>
          <w:noProof/>
          <w:sz w:val="18"/>
          <w:szCs w:val="18"/>
        </w:rPr>
      </w:pPr>
    </w:p>
    <w:p w14:paraId="36F5D16D" w14:textId="77777777" w:rsidR="00C227D9" w:rsidRPr="00824BBF" w:rsidRDefault="00C227D9" w:rsidP="00C227D9">
      <w:pPr>
        <w:pStyle w:val="Akapitzlist"/>
        <w:spacing w:after="0" w:line="360" w:lineRule="auto"/>
        <w:ind w:left="360"/>
        <w:jc w:val="both"/>
        <w:rPr>
          <w:rFonts w:ascii="Tahoma" w:hAnsi="Tahoma" w:cs="Tahoma"/>
          <w:noProof/>
          <w:sz w:val="18"/>
          <w:szCs w:val="18"/>
        </w:rPr>
      </w:pPr>
    </w:p>
    <w:p w14:paraId="6D4DF6D7" w14:textId="77777777" w:rsidR="00674C44" w:rsidRPr="00824BBF" w:rsidRDefault="00674C44" w:rsidP="00674C44">
      <w:pPr>
        <w:pStyle w:val="Akapitzlist"/>
        <w:numPr>
          <w:ilvl w:val="0"/>
          <w:numId w:val="5"/>
        </w:numPr>
        <w:spacing w:after="0" w:line="360" w:lineRule="auto"/>
        <w:jc w:val="both"/>
        <w:rPr>
          <w:rFonts w:ascii="Tahoma" w:hAnsi="Tahoma" w:cs="Tahoma"/>
          <w:noProof/>
          <w:sz w:val="18"/>
          <w:szCs w:val="18"/>
        </w:rPr>
      </w:pPr>
      <w:r w:rsidRPr="00824BBF">
        <w:rPr>
          <w:rFonts w:ascii="Tahoma" w:hAnsi="Tahoma" w:cs="Tahoma"/>
          <w:noProof/>
          <w:sz w:val="18"/>
          <w:szCs w:val="18"/>
        </w:rPr>
        <w:t>Przekazanie pomieszczeń, sprzętu i wyposażenia, o którym mowa w ust. 2 odbędzie się w przeddzień rozpoczęcia świadczenia usług, na podstawie protokołu.</w:t>
      </w:r>
    </w:p>
    <w:p w14:paraId="63039003" w14:textId="77777777" w:rsidR="00674C44" w:rsidRPr="00824BBF" w:rsidRDefault="00674C44" w:rsidP="00674C44">
      <w:pPr>
        <w:pStyle w:val="Akapitzlist"/>
        <w:numPr>
          <w:ilvl w:val="0"/>
          <w:numId w:val="5"/>
        </w:numPr>
        <w:spacing w:after="0" w:line="360" w:lineRule="auto"/>
        <w:jc w:val="both"/>
        <w:rPr>
          <w:rFonts w:ascii="Tahoma" w:hAnsi="Tahoma" w:cs="Tahoma"/>
          <w:noProof/>
          <w:sz w:val="18"/>
          <w:szCs w:val="18"/>
        </w:rPr>
      </w:pPr>
      <w:r w:rsidRPr="00824BBF">
        <w:rPr>
          <w:rFonts w:ascii="Tahoma" w:hAnsi="Tahoma" w:cs="Tahoma"/>
          <w:noProof/>
          <w:sz w:val="18"/>
          <w:szCs w:val="18"/>
        </w:rPr>
        <w:t>W przypadku zniszczenia lub utraty sprzętu albo wyposażenia przekazanego Wykonawcy, będzie on zobowiązany do zakupienia nowego sprzętu albo wyposażenia o takich samych parametrach, na swój koszt w terminie 5 dni. W przypadku niewywiązania się przez Wykonawcę z powyższego zobowiązania, Zamawiający jest upoważniony do uzupełnienia sprzętu i wyposażenia na koszt Wykonawcy.</w:t>
      </w:r>
    </w:p>
    <w:p w14:paraId="1AB8B150" w14:textId="77777777" w:rsidR="00674C44" w:rsidRDefault="00674C44" w:rsidP="00674C44">
      <w:pPr>
        <w:pStyle w:val="Akapitzlist"/>
        <w:tabs>
          <w:tab w:val="left" w:pos="288"/>
          <w:tab w:val="left" w:pos="432"/>
        </w:tabs>
        <w:spacing w:line="360" w:lineRule="auto"/>
        <w:ind w:left="1065" w:right="74"/>
        <w:jc w:val="center"/>
        <w:textAlignment w:val="baseline"/>
        <w:rPr>
          <w:rFonts w:ascii="Tahoma" w:eastAsia="Tahoma" w:hAnsi="Tahoma" w:cs="Tahoma"/>
          <w:b/>
          <w:color w:val="000000"/>
          <w:spacing w:val="9"/>
          <w:sz w:val="18"/>
        </w:rPr>
      </w:pPr>
    </w:p>
    <w:p w14:paraId="3A7704F5" w14:textId="77777777" w:rsidR="00674C44" w:rsidRDefault="00674C44" w:rsidP="00674C44">
      <w:pPr>
        <w:tabs>
          <w:tab w:val="left" w:pos="288"/>
          <w:tab w:val="left" w:pos="432"/>
        </w:tabs>
        <w:spacing w:line="360" w:lineRule="auto"/>
        <w:ind w:right="74"/>
        <w:jc w:val="center"/>
        <w:textAlignment w:val="baseline"/>
        <w:rPr>
          <w:rFonts w:ascii="Tahoma" w:eastAsia="Tahoma" w:hAnsi="Tahoma"/>
          <w:b/>
          <w:color w:val="000000"/>
          <w:spacing w:val="9"/>
          <w:sz w:val="18"/>
        </w:rPr>
      </w:pPr>
      <w:r w:rsidRPr="00FA6BA0">
        <w:rPr>
          <w:rFonts w:ascii="Tahoma" w:eastAsia="Tahoma" w:hAnsi="Tahoma" w:cs="Tahoma"/>
          <w:b/>
          <w:color w:val="000000"/>
          <w:spacing w:val="9"/>
          <w:sz w:val="18"/>
        </w:rPr>
        <w:t>§</w:t>
      </w:r>
      <w:r w:rsidRPr="00FA6BA0">
        <w:rPr>
          <w:rFonts w:ascii="Tahoma" w:eastAsia="Tahoma" w:hAnsi="Tahoma"/>
          <w:b/>
          <w:color w:val="000000"/>
          <w:spacing w:val="9"/>
          <w:sz w:val="18"/>
        </w:rPr>
        <w:t xml:space="preserve"> 4</w:t>
      </w:r>
    </w:p>
    <w:p w14:paraId="0305FC01" w14:textId="77777777" w:rsidR="00674C44" w:rsidRDefault="00674C44" w:rsidP="00674C44">
      <w:pPr>
        <w:numPr>
          <w:ilvl w:val="0"/>
          <w:numId w:val="8"/>
        </w:numPr>
        <w:tabs>
          <w:tab w:val="clear" w:pos="288"/>
          <w:tab w:val="left" w:pos="432"/>
        </w:tabs>
        <w:spacing w:after="0" w:line="360" w:lineRule="auto"/>
        <w:ind w:left="432" w:right="72" w:hanging="288"/>
        <w:jc w:val="both"/>
        <w:textAlignment w:val="baseline"/>
        <w:rPr>
          <w:rFonts w:ascii="Tahoma" w:eastAsia="Tahoma" w:hAnsi="Tahoma" w:cs="Tahoma"/>
          <w:color w:val="000000"/>
          <w:spacing w:val="11"/>
          <w:sz w:val="18"/>
          <w:szCs w:val="18"/>
        </w:rPr>
      </w:pPr>
      <w:r>
        <w:rPr>
          <w:rFonts w:ascii="Tahoma" w:eastAsia="Tahoma" w:hAnsi="Tahoma" w:cs="Tahoma"/>
          <w:color w:val="000000"/>
          <w:spacing w:val="11"/>
          <w:sz w:val="18"/>
          <w:szCs w:val="18"/>
        </w:rPr>
        <w:t>Umowa zastaje zawarta na czas określony od dnia 2 stycznia 2025 roku do dnia 31 grudnia 2025 roku.</w:t>
      </w:r>
    </w:p>
    <w:p w14:paraId="17A17367" w14:textId="77777777" w:rsidR="00674C44" w:rsidRPr="006307D7" w:rsidRDefault="00674C44" w:rsidP="00674C44">
      <w:pPr>
        <w:numPr>
          <w:ilvl w:val="0"/>
          <w:numId w:val="8"/>
        </w:numPr>
        <w:tabs>
          <w:tab w:val="clear" w:pos="288"/>
          <w:tab w:val="left" w:pos="432"/>
        </w:tabs>
        <w:spacing w:after="0" w:line="360" w:lineRule="auto"/>
        <w:ind w:left="432" w:right="72" w:hanging="288"/>
        <w:jc w:val="both"/>
        <w:textAlignment w:val="baseline"/>
        <w:rPr>
          <w:rFonts w:ascii="Tahoma" w:eastAsia="Tahoma" w:hAnsi="Tahoma" w:cs="Tahoma"/>
          <w:color w:val="000000"/>
          <w:spacing w:val="11"/>
          <w:sz w:val="18"/>
          <w:szCs w:val="18"/>
        </w:rPr>
      </w:pPr>
      <w:r w:rsidRPr="006307D7">
        <w:rPr>
          <w:rFonts w:ascii="Tahoma" w:eastAsia="Tahoma" w:hAnsi="Tahoma" w:cs="Tahoma"/>
          <w:color w:val="000000"/>
          <w:spacing w:val="11"/>
          <w:sz w:val="18"/>
          <w:szCs w:val="18"/>
        </w:rPr>
        <w:t>Wykonawca zobowiązany jest do świadczenia usług również w soboty, niedziele i święta oraz dni ustawowo wolne od pracy— zgodnie z zapotrzebowaniem Zamawiającego.</w:t>
      </w:r>
    </w:p>
    <w:p w14:paraId="27D50360" w14:textId="77777777" w:rsidR="00674C44" w:rsidRPr="006307D7" w:rsidRDefault="00674C44" w:rsidP="00674C44">
      <w:pPr>
        <w:numPr>
          <w:ilvl w:val="0"/>
          <w:numId w:val="8"/>
        </w:numPr>
        <w:tabs>
          <w:tab w:val="clear" w:pos="288"/>
          <w:tab w:val="left" w:pos="432"/>
        </w:tabs>
        <w:spacing w:before="12" w:after="0" w:line="360" w:lineRule="auto"/>
        <w:ind w:left="432" w:right="72" w:hanging="288"/>
        <w:jc w:val="both"/>
        <w:textAlignment w:val="baseline"/>
        <w:rPr>
          <w:rFonts w:ascii="Tahoma" w:eastAsia="Tahoma" w:hAnsi="Tahoma" w:cs="Tahoma"/>
          <w:color w:val="000000"/>
          <w:spacing w:val="9"/>
          <w:sz w:val="18"/>
          <w:szCs w:val="18"/>
        </w:rPr>
      </w:pPr>
      <w:r w:rsidRPr="006307D7">
        <w:rPr>
          <w:rFonts w:ascii="Tahoma" w:eastAsia="Tahoma" w:hAnsi="Tahoma" w:cs="Tahoma"/>
          <w:color w:val="000000"/>
          <w:spacing w:val="9"/>
          <w:sz w:val="18"/>
          <w:szCs w:val="18"/>
        </w:rPr>
        <w:t>W przypadku nienależytego wykonywania przedmiotu umowy przez Wykonawcę, po bezskutecznym upływie wyznaczonego przez Zamawiającego terminu do zaniechania naruszeń, Zamawiający ma prawo do wypowiedzenia niniejszej umowy w trybie natychmiastowym bez zachowania okresu wypowiedzenia. Oświadczenie winno zostać złożone drugiej stronie na piśmie, pod rygorem nieważności.</w:t>
      </w:r>
    </w:p>
    <w:p w14:paraId="31EF32E6" w14:textId="77777777" w:rsidR="00674C44" w:rsidRDefault="00674C44" w:rsidP="00674C44">
      <w:pPr>
        <w:tabs>
          <w:tab w:val="left" w:pos="288"/>
          <w:tab w:val="left" w:pos="432"/>
        </w:tabs>
        <w:spacing w:before="12" w:line="360" w:lineRule="auto"/>
        <w:ind w:left="144" w:right="72"/>
        <w:jc w:val="both"/>
        <w:textAlignment w:val="baseline"/>
        <w:rPr>
          <w:rFonts w:ascii="Tahoma" w:eastAsia="Tahoma" w:hAnsi="Tahoma"/>
          <w:color w:val="000000"/>
          <w:spacing w:val="9"/>
          <w:sz w:val="18"/>
        </w:rPr>
      </w:pPr>
    </w:p>
    <w:p w14:paraId="40805DCC" w14:textId="77777777" w:rsidR="00674C44" w:rsidRPr="002C1AC4" w:rsidRDefault="00674C44" w:rsidP="00674C44">
      <w:pPr>
        <w:tabs>
          <w:tab w:val="left" w:pos="288"/>
          <w:tab w:val="left" w:pos="432"/>
        </w:tabs>
        <w:spacing w:line="360" w:lineRule="auto"/>
        <w:ind w:left="144" w:right="74"/>
        <w:jc w:val="center"/>
        <w:textAlignment w:val="baseline"/>
        <w:rPr>
          <w:rFonts w:ascii="Tahoma" w:eastAsia="Tahoma" w:hAnsi="Tahoma"/>
          <w:b/>
          <w:color w:val="000000"/>
          <w:spacing w:val="9"/>
          <w:sz w:val="18"/>
        </w:rPr>
      </w:pPr>
      <w:r w:rsidRPr="002C1AC4">
        <w:rPr>
          <w:rFonts w:ascii="Tahoma" w:eastAsia="Tahoma" w:hAnsi="Tahoma" w:cs="Tahoma"/>
          <w:b/>
          <w:color w:val="000000"/>
          <w:spacing w:val="9"/>
          <w:sz w:val="18"/>
        </w:rPr>
        <w:t>§</w:t>
      </w:r>
      <w:r w:rsidRPr="002C1AC4">
        <w:rPr>
          <w:rFonts w:ascii="Tahoma" w:eastAsia="Tahoma" w:hAnsi="Tahoma"/>
          <w:b/>
          <w:color w:val="000000"/>
          <w:spacing w:val="9"/>
          <w:sz w:val="18"/>
        </w:rPr>
        <w:t xml:space="preserve"> 5</w:t>
      </w:r>
    </w:p>
    <w:p w14:paraId="179B3673" w14:textId="77777777" w:rsidR="00674C44" w:rsidRDefault="00674C44" w:rsidP="00674C44">
      <w:pPr>
        <w:numPr>
          <w:ilvl w:val="0"/>
          <w:numId w:val="9"/>
        </w:numPr>
        <w:tabs>
          <w:tab w:val="clear" w:pos="288"/>
          <w:tab w:val="left" w:pos="432"/>
        </w:tabs>
        <w:spacing w:after="0" w:line="360" w:lineRule="auto"/>
        <w:ind w:left="432" w:right="74" w:hanging="288"/>
        <w:textAlignment w:val="baseline"/>
        <w:rPr>
          <w:rFonts w:ascii="Tahoma" w:eastAsia="Tahoma" w:hAnsi="Tahoma"/>
          <w:color w:val="000000"/>
          <w:sz w:val="18"/>
        </w:rPr>
      </w:pPr>
      <w:r w:rsidRPr="002C1AC4">
        <w:rPr>
          <w:rFonts w:ascii="Tahoma" w:eastAsia="Tahoma" w:hAnsi="Tahoma"/>
          <w:color w:val="000000"/>
          <w:sz w:val="18"/>
        </w:rPr>
        <w:t>Przewidywany czas pracy obsługi ratowniczej w okresie obowiązywania</w:t>
      </w:r>
      <w:r>
        <w:rPr>
          <w:rFonts w:ascii="Tahoma" w:eastAsia="Tahoma" w:hAnsi="Tahoma"/>
          <w:color w:val="000000"/>
          <w:sz w:val="18"/>
        </w:rPr>
        <w:t xml:space="preserve"> umowy, dla zabezpieczenia ratownictwa wodnego na terenie Parku Wodnego będzie wynosić:</w:t>
      </w:r>
    </w:p>
    <w:p w14:paraId="38849D5D" w14:textId="77777777" w:rsidR="00674C44" w:rsidRDefault="00674C44" w:rsidP="00674C44">
      <w:pPr>
        <w:numPr>
          <w:ilvl w:val="0"/>
          <w:numId w:val="9"/>
        </w:numPr>
        <w:tabs>
          <w:tab w:val="clear" w:pos="288"/>
          <w:tab w:val="left" w:pos="432"/>
        </w:tabs>
        <w:spacing w:after="0" w:line="360" w:lineRule="auto"/>
        <w:ind w:left="432" w:right="72" w:hanging="288"/>
        <w:jc w:val="both"/>
        <w:textAlignment w:val="baseline"/>
        <w:rPr>
          <w:rFonts w:ascii="Tahoma" w:eastAsia="Tahoma" w:hAnsi="Tahoma"/>
          <w:color w:val="000000"/>
          <w:spacing w:val="10"/>
          <w:sz w:val="18"/>
        </w:rPr>
      </w:pPr>
      <w:r>
        <w:rPr>
          <w:rFonts w:ascii="Tahoma" w:eastAsia="Tahoma" w:hAnsi="Tahoma"/>
          <w:color w:val="000000"/>
          <w:spacing w:val="10"/>
          <w:sz w:val="18"/>
        </w:rPr>
        <w:t>Zamawiający zastrzega sobie prawo dokonywania zmian w godzinach otwarcia (funkcjonowania) Parku Wodnego.</w:t>
      </w:r>
    </w:p>
    <w:p w14:paraId="5295CC7B" w14:textId="77777777" w:rsidR="00674C44" w:rsidRDefault="00674C44" w:rsidP="00674C44">
      <w:pPr>
        <w:numPr>
          <w:ilvl w:val="0"/>
          <w:numId w:val="9"/>
        </w:numPr>
        <w:tabs>
          <w:tab w:val="clear" w:pos="288"/>
          <w:tab w:val="left" w:pos="432"/>
        </w:tabs>
        <w:spacing w:after="0" w:line="360" w:lineRule="auto"/>
        <w:ind w:left="432" w:right="72" w:hanging="288"/>
        <w:jc w:val="both"/>
        <w:textAlignment w:val="baseline"/>
        <w:rPr>
          <w:rFonts w:ascii="Tahoma" w:eastAsia="Tahoma" w:hAnsi="Tahoma"/>
          <w:color w:val="000000"/>
          <w:spacing w:val="11"/>
          <w:sz w:val="18"/>
        </w:rPr>
      </w:pPr>
      <w:r>
        <w:rPr>
          <w:rFonts w:ascii="Tahoma" w:eastAsia="Tahoma" w:hAnsi="Tahoma"/>
          <w:color w:val="000000"/>
          <w:spacing w:val="11"/>
          <w:sz w:val="18"/>
        </w:rPr>
        <w:t>W przypadku konieczności dokonania zmian w godzinach otwarcia (funkcjonowania) Parku Wodnego, Zamawiający przedstawi Wykonawcy pisemną zmianę z co najmniej pięciodniowym wyprzedzeniem w stosunku do planowanego terminu wprowadzenia zmian.</w:t>
      </w:r>
    </w:p>
    <w:p w14:paraId="57D26067" w14:textId="77777777" w:rsidR="00674C44" w:rsidRDefault="00674C44" w:rsidP="00674C44">
      <w:pPr>
        <w:numPr>
          <w:ilvl w:val="0"/>
          <w:numId w:val="9"/>
        </w:numPr>
        <w:tabs>
          <w:tab w:val="clear" w:pos="288"/>
          <w:tab w:val="left" w:pos="432"/>
        </w:tabs>
        <w:spacing w:before="115" w:after="0" w:line="360" w:lineRule="auto"/>
        <w:ind w:left="432" w:right="72" w:hanging="288"/>
        <w:jc w:val="both"/>
        <w:textAlignment w:val="baseline"/>
        <w:rPr>
          <w:rFonts w:ascii="Tahoma" w:eastAsia="Tahoma" w:hAnsi="Tahoma"/>
          <w:color w:val="000000"/>
          <w:spacing w:val="9"/>
          <w:sz w:val="18"/>
        </w:rPr>
      </w:pPr>
      <w:r>
        <w:rPr>
          <w:rFonts w:ascii="Tahoma" w:eastAsia="Tahoma" w:hAnsi="Tahoma"/>
          <w:color w:val="000000"/>
          <w:spacing w:val="9"/>
          <w:sz w:val="18"/>
        </w:rPr>
        <w:t>Zmiany w godzinach otwarcia (funkcjonowania) Parku Wodnego nie wymagają formy aneksu.</w:t>
      </w:r>
    </w:p>
    <w:p w14:paraId="3CC92177" w14:textId="77777777" w:rsidR="00674C44" w:rsidRPr="002C1AC4" w:rsidRDefault="00674C44" w:rsidP="00674C44">
      <w:pPr>
        <w:numPr>
          <w:ilvl w:val="0"/>
          <w:numId w:val="9"/>
        </w:numPr>
        <w:tabs>
          <w:tab w:val="clear" w:pos="288"/>
          <w:tab w:val="left" w:pos="432"/>
        </w:tabs>
        <w:spacing w:before="115" w:after="0" w:line="360" w:lineRule="auto"/>
        <w:ind w:left="432" w:right="72" w:hanging="288"/>
        <w:jc w:val="both"/>
        <w:textAlignment w:val="baseline"/>
        <w:rPr>
          <w:rFonts w:ascii="Tahoma" w:eastAsia="Tahoma" w:hAnsi="Tahoma"/>
          <w:color w:val="000000"/>
          <w:spacing w:val="9"/>
          <w:sz w:val="18"/>
        </w:rPr>
      </w:pPr>
      <w:r w:rsidRPr="002C1AC4">
        <w:rPr>
          <w:rFonts w:ascii="Tahoma" w:eastAsia="Tahoma" w:hAnsi="Tahoma"/>
          <w:color w:val="000000"/>
          <w:spacing w:val="21"/>
          <w:sz w:val="18"/>
        </w:rPr>
        <w:t>Odpowiedzialnym za nadzór nad prawidłowym i terminowym wykonaniem przedmiotu umowy w zakresie obsługi ratowniczej w Parku Wodnym ze strony Wykonawcy, w tym za sporządzanie</w:t>
      </w:r>
      <w:r>
        <w:rPr>
          <w:rFonts w:ascii="Tahoma" w:eastAsia="Tahoma" w:hAnsi="Tahoma"/>
          <w:color w:val="000000"/>
          <w:spacing w:val="9"/>
          <w:sz w:val="18"/>
        </w:rPr>
        <w:t xml:space="preserve"> </w:t>
      </w:r>
      <w:r w:rsidRPr="002C1AC4">
        <w:rPr>
          <w:rFonts w:ascii="Tahoma" w:eastAsia="Tahoma" w:hAnsi="Tahoma"/>
          <w:color w:val="000000"/>
          <w:sz w:val="18"/>
        </w:rPr>
        <w:t>harmonogramów pracy i dostarczani</w:t>
      </w:r>
      <w:r>
        <w:rPr>
          <w:rFonts w:ascii="Tahoma" w:eastAsia="Tahoma" w:hAnsi="Tahoma"/>
          <w:color w:val="000000"/>
          <w:sz w:val="18"/>
        </w:rPr>
        <w:t xml:space="preserve">e ich Zamawiającemu jest Pan/i </w:t>
      </w:r>
      <w:r w:rsidRPr="002C1AC4">
        <w:rPr>
          <w:rFonts w:ascii="Tahoma" w:eastAsia="Tahoma" w:hAnsi="Tahoma"/>
          <w:color w:val="000000"/>
          <w:spacing w:val="1"/>
          <w:sz w:val="18"/>
        </w:rPr>
        <w:t>tel</w:t>
      </w:r>
      <w:r>
        <w:rPr>
          <w:rFonts w:ascii="Tahoma" w:eastAsia="Tahoma" w:hAnsi="Tahoma"/>
          <w:color w:val="000000"/>
          <w:spacing w:val="1"/>
          <w:sz w:val="18"/>
        </w:rPr>
        <w:t>.</w:t>
      </w:r>
      <w:r w:rsidRPr="002C1AC4">
        <w:rPr>
          <w:rFonts w:ascii="Tahoma" w:eastAsia="Tahoma" w:hAnsi="Tahoma"/>
          <w:color w:val="000000"/>
          <w:spacing w:val="1"/>
          <w:sz w:val="18"/>
        </w:rPr>
        <w:tab/>
      </w:r>
      <w:r>
        <w:rPr>
          <w:rFonts w:ascii="Tahoma" w:eastAsia="Tahoma" w:hAnsi="Tahoma"/>
          <w:color w:val="000000"/>
          <w:spacing w:val="1"/>
          <w:sz w:val="18"/>
        </w:rPr>
        <w:t xml:space="preserve">…………………………… </w:t>
      </w:r>
    </w:p>
    <w:p w14:paraId="0B15A81A" w14:textId="77777777" w:rsidR="00674C44" w:rsidRDefault="00674C44" w:rsidP="00674C44">
      <w:pPr>
        <w:tabs>
          <w:tab w:val="left" w:pos="432"/>
        </w:tabs>
        <w:spacing w:before="115" w:line="360" w:lineRule="auto"/>
        <w:ind w:right="72"/>
        <w:jc w:val="center"/>
        <w:textAlignment w:val="baseline"/>
        <w:rPr>
          <w:rFonts w:ascii="Tahoma" w:eastAsia="Tahoma" w:hAnsi="Tahoma" w:cs="Tahoma"/>
          <w:b/>
          <w:color w:val="000000"/>
          <w:spacing w:val="1"/>
          <w:sz w:val="18"/>
        </w:rPr>
      </w:pPr>
    </w:p>
    <w:p w14:paraId="58DEA710" w14:textId="77777777" w:rsidR="00674C44" w:rsidRPr="002C1AC4" w:rsidRDefault="00674C44" w:rsidP="00674C44">
      <w:pPr>
        <w:tabs>
          <w:tab w:val="left" w:pos="432"/>
        </w:tabs>
        <w:spacing w:before="115" w:line="360" w:lineRule="auto"/>
        <w:ind w:right="72"/>
        <w:jc w:val="center"/>
        <w:textAlignment w:val="baseline"/>
        <w:rPr>
          <w:rFonts w:ascii="Tahoma" w:eastAsia="Tahoma" w:hAnsi="Tahoma"/>
          <w:b/>
          <w:color w:val="000000"/>
          <w:spacing w:val="1"/>
          <w:sz w:val="18"/>
        </w:rPr>
      </w:pPr>
      <w:r w:rsidRPr="002C1AC4">
        <w:rPr>
          <w:rFonts w:ascii="Tahoma" w:eastAsia="Tahoma" w:hAnsi="Tahoma" w:cs="Tahoma"/>
          <w:b/>
          <w:color w:val="000000"/>
          <w:spacing w:val="1"/>
          <w:sz w:val="18"/>
        </w:rPr>
        <w:t>§</w:t>
      </w:r>
      <w:r w:rsidRPr="002C1AC4">
        <w:rPr>
          <w:rFonts w:ascii="Tahoma" w:eastAsia="Tahoma" w:hAnsi="Tahoma"/>
          <w:b/>
          <w:color w:val="000000"/>
          <w:spacing w:val="1"/>
          <w:sz w:val="18"/>
        </w:rPr>
        <w:t xml:space="preserve"> 6</w:t>
      </w:r>
    </w:p>
    <w:p w14:paraId="70BC04CD" w14:textId="77777777" w:rsidR="00674C44" w:rsidRPr="002C1AC4" w:rsidRDefault="00674C44" w:rsidP="00674C44">
      <w:pPr>
        <w:tabs>
          <w:tab w:val="left" w:pos="432"/>
        </w:tabs>
        <w:spacing w:before="115" w:line="360" w:lineRule="auto"/>
        <w:ind w:left="426" w:right="72" w:hanging="284"/>
        <w:jc w:val="both"/>
        <w:textAlignment w:val="baseline"/>
        <w:rPr>
          <w:rFonts w:ascii="Tahoma" w:eastAsia="Tahoma" w:hAnsi="Tahoma"/>
          <w:color w:val="000000"/>
          <w:spacing w:val="1"/>
          <w:sz w:val="18"/>
        </w:rPr>
      </w:pPr>
      <w:r w:rsidRPr="002C1AC4">
        <w:rPr>
          <w:rFonts w:ascii="Tahoma" w:eastAsia="Tahoma" w:hAnsi="Tahoma"/>
          <w:color w:val="000000"/>
          <w:spacing w:val="1"/>
          <w:sz w:val="18"/>
        </w:rPr>
        <w:t>1.</w:t>
      </w:r>
      <w:r w:rsidRPr="002C1AC4">
        <w:rPr>
          <w:rFonts w:ascii="Tahoma" w:eastAsia="Tahoma" w:hAnsi="Tahoma"/>
          <w:color w:val="000000"/>
          <w:spacing w:val="1"/>
          <w:sz w:val="18"/>
        </w:rPr>
        <w:tab/>
        <w:t>Zamawiający, do 20-go dnia każdego miesiąca, przedłoży Wykonawcy harmonogram miesięczny pracy ratowników, określający ilość ratowników w poszczególnych godzinach pracy Zamawiającego na kolejny miesiąc kalendarzowy</w:t>
      </w:r>
      <w:r>
        <w:rPr>
          <w:rFonts w:ascii="Tahoma" w:eastAsia="Tahoma" w:hAnsi="Tahoma"/>
          <w:color w:val="000000"/>
          <w:spacing w:val="1"/>
          <w:sz w:val="18"/>
        </w:rPr>
        <w:t xml:space="preserve"> zgodnie z załącznikiem nr 1 do umowy</w:t>
      </w:r>
      <w:r w:rsidRPr="002C1AC4">
        <w:rPr>
          <w:rFonts w:ascii="Tahoma" w:eastAsia="Tahoma" w:hAnsi="Tahoma"/>
          <w:color w:val="000000"/>
          <w:spacing w:val="1"/>
          <w:sz w:val="18"/>
        </w:rPr>
        <w:t>.</w:t>
      </w:r>
    </w:p>
    <w:p w14:paraId="78110D34" w14:textId="77777777" w:rsidR="00674C44" w:rsidRPr="002C1AC4" w:rsidRDefault="00674C44" w:rsidP="00674C44">
      <w:pPr>
        <w:tabs>
          <w:tab w:val="left" w:pos="432"/>
        </w:tabs>
        <w:spacing w:before="115" w:line="360" w:lineRule="auto"/>
        <w:ind w:left="426" w:right="72" w:hanging="284"/>
        <w:jc w:val="both"/>
        <w:textAlignment w:val="baseline"/>
        <w:rPr>
          <w:rFonts w:ascii="Tahoma" w:eastAsia="Tahoma" w:hAnsi="Tahoma"/>
          <w:color w:val="000000"/>
          <w:spacing w:val="1"/>
          <w:sz w:val="18"/>
        </w:rPr>
      </w:pPr>
      <w:r w:rsidRPr="002C1AC4">
        <w:rPr>
          <w:rFonts w:ascii="Tahoma" w:eastAsia="Tahoma" w:hAnsi="Tahoma"/>
          <w:color w:val="000000"/>
          <w:spacing w:val="1"/>
          <w:sz w:val="18"/>
        </w:rPr>
        <w:t>2.</w:t>
      </w:r>
      <w:r w:rsidRPr="002C1AC4">
        <w:rPr>
          <w:rFonts w:ascii="Tahoma" w:eastAsia="Tahoma" w:hAnsi="Tahoma"/>
          <w:color w:val="000000"/>
          <w:spacing w:val="1"/>
          <w:sz w:val="18"/>
        </w:rPr>
        <w:tab/>
        <w:t>Zamawiający zastrzega sobie prawo zmiany harmonogramu co do ilości ratowników wodnych w poszczególnych godzinach pracy z jednodniowym wyprzedzeniem.</w:t>
      </w:r>
    </w:p>
    <w:p w14:paraId="413470E9" w14:textId="77777777" w:rsidR="00674C44" w:rsidRDefault="00674C44" w:rsidP="00674C44">
      <w:pPr>
        <w:tabs>
          <w:tab w:val="left" w:pos="432"/>
        </w:tabs>
        <w:spacing w:before="115" w:line="360" w:lineRule="auto"/>
        <w:ind w:left="426" w:right="72" w:hanging="284"/>
        <w:jc w:val="both"/>
        <w:textAlignment w:val="baseline"/>
        <w:rPr>
          <w:rFonts w:ascii="Tahoma" w:eastAsia="Tahoma" w:hAnsi="Tahoma"/>
          <w:color w:val="000000"/>
          <w:spacing w:val="1"/>
          <w:sz w:val="18"/>
        </w:rPr>
      </w:pPr>
      <w:r w:rsidRPr="002C1AC4">
        <w:rPr>
          <w:rFonts w:ascii="Tahoma" w:eastAsia="Tahoma" w:hAnsi="Tahoma"/>
          <w:color w:val="000000"/>
          <w:spacing w:val="1"/>
          <w:sz w:val="18"/>
        </w:rPr>
        <w:t>3.</w:t>
      </w:r>
      <w:r w:rsidRPr="002C1AC4">
        <w:rPr>
          <w:rFonts w:ascii="Tahoma" w:eastAsia="Tahoma" w:hAnsi="Tahoma"/>
          <w:color w:val="000000"/>
          <w:spacing w:val="1"/>
          <w:sz w:val="18"/>
        </w:rPr>
        <w:tab/>
        <w:t>Wykonawca zobowiązuje się przedkładać Zamawiającemu do 27-go dnia każdego miesiąca kalendarzowego harmonogram świadczenia usług z imiennym wykazem ratowników wodnych obejmujący wszystkie dni następnego miesiąca. Wszelkie zmiany w harmonogramie muszą być naniesione na harmonogram, który udostępniony będzie w pomieszczeniu ratowników wodnych na terenie Parku Wodnego.</w:t>
      </w:r>
    </w:p>
    <w:p w14:paraId="5309ADE1" w14:textId="77777777" w:rsidR="00C227D9" w:rsidRDefault="00C227D9" w:rsidP="00674C44">
      <w:pPr>
        <w:tabs>
          <w:tab w:val="left" w:pos="432"/>
        </w:tabs>
        <w:spacing w:before="115" w:line="360" w:lineRule="auto"/>
        <w:ind w:left="426" w:right="72" w:hanging="284"/>
        <w:jc w:val="both"/>
        <w:textAlignment w:val="baseline"/>
        <w:rPr>
          <w:rFonts w:ascii="Tahoma" w:eastAsia="Tahoma" w:hAnsi="Tahoma"/>
          <w:color w:val="000000"/>
          <w:spacing w:val="1"/>
          <w:sz w:val="18"/>
        </w:rPr>
      </w:pPr>
    </w:p>
    <w:p w14:paraId="49362E07" w14:textId="77777777" w:rsidR="00674C44" w:rsidRDefault="00674C44" w:rsidP="00674C44">
      <w:pPr>
        <w:tabs>
          <w:tab w:val="left" w:pos="432"/>
        </w:tabs>
        <w:spacing w:before="115" w:line="360" w:lineRule="auto"/>
        <w:ind w:left="426" w:right="72" w:hanging="284"/>
        <w:jc w:val="both"/>
        <w:textAlignment w:val="baseline"/>
        <w:rPr>
          <w:rFonts w:ascii="Tahoma" w:eastAsia="Tahoma" w:hAnsi="Tahoma"/>
          <w:color w:val="000000"/>
          <w:spacing w:val="1"/>
          <w:sz w:val="18"/>
        </w:rPr>
      </w:pPr>
      <w:r w:rsidRPr="002C1AC4">
        <w:rPr>
          <w:rFonts w:ascii="Tahoma" w:eastAsia="Tahoma" w:hAnsi="Tahoma"/>
          <w:color w:val="000000"/>
          <w:spacing w:val="1"/>
          <w:sz w:val="18"/>
        </w:rPr>
        <w:t>4.</w:t>
      </w:r>
      <w:r w:rsidRPr="002C1AC4">
        <w:rPr>
          <w:rFonts w:ascii="Tahoma" w:eastAsia="Tahoma" w:hAnsi="Tahoma"/>
          <w:color w:val="000000"/>
          <w:spacing w:val="1"/>
          <w:sz w:val="18"/>
        </w:rPr>
        <w:tab/>
        <w:t>Zmniejszenie przez Zamawiającego liczby zleconych godzin ratowniczych w stosunku do szacunkowej ilości godzin nie może stanowić podstawy do wnoszenia przez Wykonawcę jakichkolwiek roszczeń.</w:t>
      </w:r>
    </w:p>
    <w:p w14:paraId="3E908E4C" w14:textId="77777777" w:rsidR="00674C44" w:rsidRDefault="00674C44" w:rsidP="00674C44">
      <w:pPr>
        <w:tabs>
          <w:tab w:val="left" w:pos="432"/>
        </w:tabs>
        <w:spacing w:before="115" w:line="360" w:lineRule="auto"/>
        <w:ind w:left="426" w:right="72" w:hanging="284"/>
        <w:jc w:val="both"/>
        <w:textAlignment w:val="baseline"/>
        <w:rPr>
          <w:rFonts w:ascii="Tahoma" w:eastAsia="Tahoma" w:hAnsi="Tahoma"/>
          <w:color w:val="000000"/>
          <w:spacing w:val="1"/>
          <w:sz w:val="18"/>
        </w:rPr>
      </w:pPr>
    </w:p>
    <w:p w14:paraId="4AAFC596" w14:textId="77777777" w:rsidR="00674C44" w:rsidRDefault="00674C44" w:rsidP="00674C44">
      <w:pPr>
        <w:tabs>
          <w:tab w:val="left" w:pos="432"/>
        </w:tabs>
        <w:spacing w:before="115" w:line="360" w:lineRule="auto"/>
        <w:ind w:right="72"/>
        <w:jc w:val="center"/>
        <w:textAlignment w:val="baseline"/>
        <w:rPr>
          <w:rFonts w:ascii="Tahoma" w:eastAsia="Tahoma" w:hAnsi="Tahoma"/>
          <w:b/>
          <w:color w:val="000000"/>
          <w:spacing w:val="9"/>
          <w:sz w:val="18"/>
        </w:rPr>
      </w:pPr>
      <w:r w:rsidRPr="002C1AC4">
        <w:rPr>
          <w:rFonts w:ascii="Tahoma" w:eastAsia="Tahoma" w:hAnsi="Tahoma" w:cs="Tahoma"/>
          <w:b/>
          <w:color w:val="000000"/>
          <w:spacing w:val="9"/>
          <w:sz w:val="18"/>
        </w:rPr>
        <w:t>§</w:t>
      </w:r>
      <w:r w:rsidRPr="002C1AC4">
        <w:rPr>
          <w:rFonts w:ascii="Tahoma" w:eastAsia="Tahoma" w:hAnsi="Tahoma"/>
          <w:b/>
          <w:color w:val="000000"/>
          <w:spacing w:val="9"/>
          <w:sz w:val="18"/>
        </w:rPr>
        <w:t xml:space="preserve"> 7</w:t>
      </w:r>
    </w:p>
    <w:p w14:paraId="543BEC60" w14:textId="77777777" w:rsidR="00674C44" w:rsidRPr="002C1AC4" w:rsidRDefault="00674C44" w:rsidP="00674C44">
      <w:pPr>
        <w:tabs>
          <w:tab w:val="left" w:pos="432"/>
        </w:tabs>
        <w:spacing w:before="115" w:line="360" w:lineRule="auto"/>
        <w:ind w:left="426" w:right="72" w:hanging="426"/>
        <w:jc w:val="both"/>
        <w:textAlignment w:val="baseline"/>
        <w:rPr>
          <w:rFonts w:ascii="Tahoma" w:eastAsia="Tahoma" w:hAnsi="Tahoma"/>
          <w:color w:val="000000"/>
          <w:spacing w:val="9"/>
          <w:sz w:val="18"/>
        </w:rPr>
      </w:pPr>
      <w:r w:rsidRPr="002C1AC4">
        <w:rPr>
          <w:rFonts w:ascii="Tahoma" w:eastAsia="Tahoma" w:hAnsi="Tahoma"/>
          <w:color w:val="000000"/>
          <w:spacing w:val="9"/>
          <w:sz w:val="18"/>
        </w:rPr>
        <w:t>1.</w:t>
      </w:r>
      <w:r w:rsidRPr="002C1AC4">
        <w:rPr>
          <w:rFonts w:ascii="Tahoma" w:eastAsia="Tahoma" w:hAnsi="Tahoma"/>
          <w:color w:val="000000"/>
          <w:spacing w:val="9"/>
          <w:sz w:val="18"/>
        </w:rPr>
        <w:tab/>
        <w:t>W czasie trwania niniejszej umowy Wykonawca ma prawo dokonywać zmian personalnych na stanowiskach ratowników wodnych jedynie za zgodą Zamawiającego. Wykonawca najpóźniej dwa dni przed dokonaniem zmian personalnych przedłoży Zamawiającemu dokumenty potwierdzające posiadane kwalifikacje nowozatrudnionej osoby.</w:t>
      </w:r>
    </w:p>
    <w:p w14:paraId="19E7F366" w14:textId="77777777" w:rsidR="00674C44" w:rsidRPr="002C1AC4" w:rsidRDefault="00674C44" w:rsidP="00674C44">
      <w:pPr>
        <w:tabs>
          <w:tab w:val="left" w:pos="432"/>
        </w:tabs>
        <w:spacing w:before="115" w:line="360" w:lineRule="auto"/>
        <w:ind w:left="426" w:right="72" w:hanging="426"/>
        <w:jc w:val="both"/>
        <w:textAlignment w:val="baseline"/>
        <w:rPr>
          <w:rFonts w:ascii="Tahoma" w:eastAsia="Tahoma" w:hAnsi="Tahoma"/>
          <w:color w:val="000000"/>
          <w:spacing w:val="9"/>
          <w:sz w:val="18"/>
        </w:rPr>
      </w:pPr>
      <w:r w:rsidRPr="002C1AC4">
        <w:rPr>
          <w:rFonts w:ascii="Tahoma" w:eastAsia="Tahoma" w:hAnsi="Tahoma"/>
          <w:color w:val="000000"/>
          <w:spacing w:val="9"/>
          <w:sz w:val="18"/>
        </w:rPr>
        <w:t>2.</w:t>
      </w:r>
      <w:r w:rsidRPr="002C1AC4">
        <w:rPr>
          <w:rFonts w:ascii="Tahoma" w:eastAsia="Tahoma" w:hAnsi="Tahoma"/>
          <w:color w:val="000000"/>
          <w:spacing w:val="9"/>
          <w:sz w:val="18"/>
        </w:rPr>
        <w:tab/>
        <w:t>Zamawiający zastrzega sobie prawo do okresowej oceny pracy osób wykonujących przedmiot umowy. W przypadku oceny negatywnej będzie to skutkowało niedopuszczeniem osoby do pełnienia obowiązków ratownika wodnego. W takim przypadku, Wykonawca zobowiązany będzie do dokonania zmian personalnych w trybie natychmiastowym.</w:t>
      </w:r>
    </w:p>
    <w:p w14:paraId="72713F55" w14:textId="77777777" w:rsidR="00674C44" w:rsidRPr="002C1AC4" w:rsidRDefault="00674C44" w:rsidP="00674C44">
      <w:pPr>
        <w:tabs>
          <w:tab w:val="left" w:pos="432"/>
        </w:tabs>
        <w:spacing w:before="115" w:line="360" w:lineRule="auto"/>
        <w:ind w:left="426" w:right="72" w:hanging="426"/>
        <w:jc w:val="both"/>
        <w:textAlignment w:val="baseline"/>
        <w:rPr>
          <w:rFonts w:ascii="Tahoma" w:eastAsia="Tahoma" w:hAnsi="Tahoma"/>
          <w:color w:val="000000"/>
          <w:spacing w:val="9"/>
          <w:sz w:val="18"/>
        </w:rPr>
      </w:pPr>
      <w:r w:rsidRPr="002C1AC4">
        <w:rPr>
          <w:rFonts w:ascii="Tahoma" w:eastAsia="Tahoma" w:hAnsi="Tahoma"/>
          <w:color w:val="000000"/>
          <w:spacing w:val="9"/>
          <w:sz w:val="18"/>
        </w:rPr>
        <w:t>3.</w:t>
      </w:r>
      <w:r w:rsidRPr="002C1AC4">
        <w:rPr>
          <w:rFonts w:ascii="Tahoma" w:eastAsia="Tahoma" w:hAnsi="Tahoma"/>
          <w:color w:val="000000"/>
          <w:spacing w:val="9"/>
          <w:sz w:val="18"/>
        </w:rPr>
        <w:tab/>
        <w:t>W przypadku stwierdzenia, że ratownik wodny jest pod wpływem alkoholu lub innych środków odurzających, Wykonawca zobowiązany jest do natychmiastowego zorganizowania zastępstwa. W takim przypadku Wykonawca również zapłaci Zamawiającemu karę umowną w wysokości wynikającej z § 11 ust. 2 pkt 3 niniejszej umowy. W razie trzykrotnego powtórzenia się opisanej wyżej sytuacji, Zamawiającemu przysługiwać będzie prawo wypowiedzenia niniejszej umowy w trybie natychmiastowym, bez zachowania okresu wypowiedzenia.</w:t>
      </w:r>
    </w:p>
    <w:p w14:paraId="7D979151" w14:textId="77777777" w:rsidR="00674C44" w:rsidRDefault="00674C44" w:rsidP="00674C44">
      <w:pPr>
        <w:tabs>
          <w:tab w:val="left" w:pos="144"/>
          <w:tab w:val="left" w:pos="288"/>
        </w:tabs>
        <w:spacing w:line="360" w:lineRule="auto"/>
        <w:ind w:right="74"/>
        <w:jc w:val="center"/>
        <w:textAlignment w:val="baseline"/>
        <w:rPr>
          <w:rFonts w:ascii="Tahoma" w:eastAsia="Tahoma" w:hAnsi="Tahoma" w:cs="Tahoma"/>
          <w:b/>
          <w:color w:val="000000"/>
          <w:spacing w:val="11"/>
          <w:sz w:val="18"/>
        </w:rPr>
      </w:pPr>
    </w:p>
    <w:p w14:paraId="3AAED0EE" w14:textId="77777777" w:rsidR="00674C44" w:rsidRPr="002C1AC4" w:rsidRDefault="00674C44" w:rsidP="00674C44">
      <w:pPr>
        <w:tabs>
          <w:tab w:val="left" w:pos="144"/>
          <w:tab w:val="left" w:pos="288"/>
        </w:tabs>
        <w:spacing w:line="360" w:lineRule="auto"/>
        <w:ind w:right="74"/>
        <w:jc w:val="center"/>
        <w:textAlignment w:val="baseline"/>
        <w:rPr>
          <w:rFonts w:ascii="Tahoma" w:eastAsia="Tahoma" w:hAnsi="Tahoma"/>
          <w:b/>
          <w:color w:val="000000"/>
          <w:spacing w:val="11"/>
          <w:sz w:val="18"/>
        </w:rPr>
      </w:pPr>
      <w:r w:rsidRPr="002C1AC4">
        <w:rPr>
          <w:rFonts w:ascii="Tahoma" w:eastAsia="Tahoma" w:hAnsi="Tahoma" w:cs="Tahoma"/>
          <w:b/>
          <w:color w:val="000000"/>
          <w:spacing w:val="11"/>
          <w:sz w:val="18"/>
        </w:rPr>
        <w:t>§</w:t>
      </w:r>
      <w:r w:rsidRPr="002C1AC4">
        <w:rPr>
          <w:rFonts w:ascii="Tahoma" w:eastAsia="Tahoma" w:hAnsi="Tahoma"/>
          <w:b/>
          <w:color w:val="000000"/>
          <w:spacing w:val="11"/>
          <w:sz w:val="18"/>
        </w:rPr>
        <w:t xml:space="preserve"> 8</w:t>
      </w:r>
    </w:p>
    <w:p w14:paraId="5F9201B7" w14:textId="77777777" w:rsidR="00674C44" w:rsidRDefault="00674C44" w:rsidP="00674C44">
      <w:pPr>
        <w:pStyle w:val="Akapitzlist"/>
        <w:numPr>
          <w:ilvl w:val="0"/>
          <w:numId w:val="10"/>
        </w:numPr>
        <w:tabs>
          <w:tab w:val="left" w:pos="144"/>
          <w:tab w:val="left" w:pos="288"/>
        </w:tabs>
        <w:spacing w:after="0" w:line="360" w:lineRule="auto"/>
        <w:ind w:right="74"/>
        <w:jc w:val="both"/>
        <w:textAlignment w:val="baseline"/>
        <w:rPr>
          <w:rFonts w:ascii="Tahoma" w:eastAsia="Tahoma" w:hAnsi="Tahoma"/>
          <w:color w:val="000000"/>
          <w:spacing w:val="11"/>
          <w:sz w:val="18"/>
        </w:rPr>
      </w:pPr>
      <w:r w:rsidRPr="002C1AC4">
        <w:rPr>
          <w:rFonts w:ascii="Tahoma" w:eastAsia="Tahoma" w:hAnsi="Tahoma"/>
          <w:color w:val="000000"/>
          <w:spacing w:val="11"/>
          <w:sz w:val="18"/>
        </w:rPr>
        <w:t>W toku realizacji umowy możliwa będzie zmiana liczby osób wskazanych w przedstawionym przez Wykonawcę wraz z ofertą przetargową, wykazie osób przeznaczonych do realizacji usług objętych przedmiotem umowy. Dodatkowe osoby wskazane przez Wykonawcę będą posiadały co najmniej takie same uprawnienia, jak wymagane w SIWZ i w umowie oraz w obowiązujących w tym zakresie przepisach. Zmiana wykazu osób nie będzie stanowiła zmiany treści umowy.</w:t>
      </w:r>
    </w:p>
    <w:p w14:paraId="7F58BFB7" w14:textId="77777777" w:rsidR="00674C44" w:rsidRDefault="00674C44" w:rsidP="00674C44">
      <w:pPr>
        <w:tabs>
          <w:tab w:val="left" w:pos="144"/>
          <w:tab w:val="left" w:pos="288"/>
        </w:tabs>
        <w:spacing w:line="360" w:lineRule="auto"/>
        <w:ind w:left="360" w:right="74"/>
        <w:jc w:val="both"/>
        <w:textAlignment w:val="baseline"/>
        <w:rPr>
          <w:rFonts w:ascii="Tahoma" w:eastAsia="Tahoma" w:hAnsi="Tahoma"/>
          <w:color w:val="000000"/>
          <w:spacing w:val="11"/>
          <w:sz w:val="18"/>
        </w:rPr>
      </w:pPr>
    </w:p>
    <w:p w14:paraId="0ABFC173" w14:textId="77777777" w:rsidR="00674C44" w:rsidRPr="002C1AC4" w:rsidRDefault="00674C44" w:rsidP="00674C44">
      <w:pPr>
        <w:tabs>
          <w:tab w:val="left" w:pos="144"/>
          <w:tab w:val="left" w:pos="288"/>
        </w:tabs>
        <w:spacing w:line="360" w:lineRule="auto"/>
        <w:ind w:right="74"/>
        <w:jc w:val="center"/>
        <w:textAlignment w:val="baseline"/>
        <w:rPr>
          <w:rFonts w:ascii="Tahoma" w:eastAsia="Tahoma" w:hAnsi="Tahoma"/>
          <w:b/>
          <w:color w:val="000000"/>
          <w:spacing w:val="11"/>
          <w:sz w:val="18"/>
        </w:rPr>
      </w:pPr>
      <w:r w:rsidRPr="002C1AC4">
        <w:rPr>
          <w:rFonts w:ascii="Tahoma" w:eastAsia="Tahoma" w:hAnsi="Tahoma" w:cs="Tahoma"/>
          <w:b/>
          <w:color w:val="000000"/>
          <w:spacing w:val="11"/>
          <w:sz w:val="18"/>
        </w:rPr>
        <w:t>§</w:t>
      </w:r>
      <w:r w:rsidRPr="002C1AC4">
        <w:rPr>
          <w:rFonts w:ascii="Tahoma" w:eastAsia="Tahoma" w:hAnsi="Tahoma"/>
          <w:b/>
          <w:color w:val="000000"/>
          <w:spacing w:val="11"/>
          <w:sz w:val="18"/>
        </w:rPr>
        <w:t xml:space="preserve"> 9</w:t>
      </w:r>
    </w:p>
    <w:p w14:paraId="796D16E4" w14:textId="77777777" w:rsidR="00674C44" w:rsidRPr="002C1AC4"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sidRPr="002C1AC4">
        <w:rPr>
          <w:rFonts w:ascii="Tahoma" w:eastAsia="Tahoma" w:hAnsi="Tahoma"/>
          <w:color w:val="000000"/>
          <w:spacing w:val="11"/>
          <w:sz w:val="18"/>
        </w:rPr>
        <w:t>1.</w:t>
      </w:r>
      <w:r w:rsidRPr="002C1AC4">
        <w:rPr>
          <w:rFonts w:ascii="Tahoma" w:eastAsia="Tahoma" w:hAnsi="Tahoma"/>
          <w:color w:val="000000"/>
          <w:spacing w:val="11"/>
          <w:sz w:val="18"/>
        </w:rPr>
        <w:tab/>
        <w:t>Wykonawca zobowiązuje się do posiadania przez cały okres obowiązywania niniejszej umowy ważnego ubezpieczenia od odpowiedzialności cywilnej z tytułu prowadzonej działalności gospod</w:t>
      </w:r>
      <w:r>
        <w:rPr>
          <w:rFonts w:ascii="Tahoma" w:eastAsia="Tahoma" w:hAnsi="Tahoma"/>
          <w:color w:val="000000"/>
          <w:spacing w:val="11"/>
          <w:sz w:val="18"/>
        </w:rPr>
        <w:t>arczej na kwotę nie niższą niż 2</w:t>
      </w:r>
      <w:r w:rsidRPr="002C1AC4">
        <w:rPr>
          <w:rFonts w:ascii="Tahoma" w:eastAsia="Tahoma" w:hAnsi="Tahoma"/>
          <w:color w:val="000000"/>
          <w:spacing w:val="11"/>
          <w:sz w:val="18"/>
        </w:rPr>
        <w:t xml:space="preserve">.000.000 zł. (słownie: </w:t>
      </w:r>
      <w:r>
        <w:rPr>
          <w:rFonts w:ascii="Tahoma" w:eastAsia="Tahoma" w:hAnsi="Tahoma"/>
          <w:color w:val="000000"/>
          <w:spacing w:val="11"/>
          <w:sz w:val="18"/>
        </w:rPr>
        <w:t>dwa</w:t>
      </w:r>
      <w:r w:rsidRPr="002C1AC4">
        <w:rPr>
          <w:rFonts w:ascii="Tahoma" w:eastAsia="Tahoma" w:hAnsi="Tahoma"/>
          <w:color w:val="000000"/>
          <w:spacing w:val="11"/>
          <w:sz w:val="18"/>
        </w:rPr>
        <w:t xml:space="preserve"> miliony złotych), którą polisą objęte będą wszystkie osoby wykonujące przedmiot niniejszej umowy. Wykonawca przedłoży Zamawiającemu kopię polisy przed podpisaniem niniejszej umowy.</w:t>
      </w:r>
    </w:p>
    <w:p w14:paraId="691418EB" w14:textId="77777777" w:rsidR="00674C44" w:rsidRPr="002C1AC4"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sidRPr="002C1AC4">
        <w:rPr>
          <w:rFonts w:ascii="Tahoma" w:eastAsia="Tahoma" w:hAnsi="Tahoma"/>
          <w:color w:val="000000"/>
          <w:spacing w:val="11"/>
          <w:sz w:val="18"/>
        </w:rPr>
        <w:t>2.</w:t>
      </w:r>
      <w:r w:rsidRPr="002C1AC4">
        <w:rPr>
          <w:rFonts w:ascii="Tahoma" w:eastAsia="Tahoma" w:hAnsi="Tahoma"/>
          <w:color w:val="000000"/>
          <w:spacing w:val="11"/>
          <w:sz w:val="18"/>
        </w:rPr>
        <w:tab/>
        <w:t>W przypadku braku posiadania polisy przez Wykonawcę, Zamawiający wezwie Wykonawcę do przedłożenia polisy w terminie 7 dni od dnia wezwania. Brak przedłożenia polisy będzie uprawniał Zamawiającego do wypowiedzenia umowy ze skutkiem natychmiastowym z przyczyn zależnych od Wykonawcy.</w:t>
      </w:r>
    </w:p>
    <w:p w14:paraId="430CE562" w14:textId="77777777" w:rsidR="00674C44"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sidRPr="002C1AC4">
        <w:rPr>
          <w:rFonts w:ascii="Tahoma" w:eastAsia="Tahoma" w:hAnsi="Tahoma"/>
          <w:color w:val="000000"/>
          <w:spacing w:val="11"/>
          <w:sz w:val="18"/>
        </w:rPr>
        <w:t>3.</w:t>
      </w:r>
      <w:r w:rsidRPr="002C1AC4">
        <w:rPr>
          <w:rFonts w:ascii="Tahoma" w:eastAsia="Tahoma" w:hAnsi="Tahoma"/>
          <w:color w:val="000000"/>
          <w:spacing w:val="11"/>
          <w:sz w:val="18"/>
        </w:rPr>
        <w:tab/>
        <w:t>W przypadku, gdy polisa, o której mowa w ust. 1 wygaśnie w okresie trwania niniejszej umowy lub gdy umowa ubezpieczenia zostanie rozwiązana, Wykonawca zobowiązuje się do zawarcia kolejnej umowy ubezpieczenia odpowiedzialności cywilnej z tytułu prowadzonej działalności gospodarczej na kwotę nie niższą niż 4 000.000 zł. (słownie: cztery miliony złotych) i niezwłocznego przedłożenia Zamawiającemu jej ko</w:t>
      </w:r>
      <w:r>
        <w:rPr>
          <w:rFonts w:ascii="Tahoma" w:eastAsia="Tahoma" w:hAnsi="Tahoma"/>
          <w:color w:val="000000"/>
          <w:spacing w:val="11"/>
          <w:sz w:val="18"/>
        </w:rPr>
        <w:t>pii. Przepis ust. 2 stosuje się.</w:t>
      </w:r>
    </w:p>
    <w:p w14:paraId="27A0E4BF" w14:textId="0E41A744" w:rsidR="00674C44" w:rsidRPr="002C1AC4" w:rsidRDefault="00674C44" w:rsidP="00674C44">
      <w:pPr>
        <w:tabs>
          <w:tab w:val="left" w:pos="144"/>
          <w:tab w:val="left" w:pos="288"/>
        </w:tabs>
        <w:spacing w:line="360" w:lineRule="auto"/>
        <w:ind w:right="74"/>
        <w:jc w:val="center"/>
        <w:textAlignment w:val="baseline"/>
        <w:rPr>
          <w:rFonts w:ascii="Tahoma" w:eastAsia="Tahoma" w:hAnsi="Tahoma"/>
          <w:b/>
          <w:color w:val="000000"/>
          <w:spacing w:val="11"/>
          <w:sz w:val="18"/>
        </w:rPr>
      </w:pPr>
      <w:r w:rsidRPr="002C1AC4">
        <w:rPr>
          <w:rFonts w:ascii="Tahoma" w:eastAsia="Tahoma" w:hAnsi="Tahoma" w:cs="Tahoma"/>
          <w:b/>
          <w:color w:val="000000"/>
          <w:spacing w:val="11"/>
          <w:sz w:val="18"/>
        </w:rPr>
        <w:lastRenderedPageBreak/>
        <w:t>§</w:t>
      </w:r>
      <w:r w:rsidRPr="002C1AC4">
        <w:rPr>
          <w:rFonts w:ascii="Tahoma" w:eastAsia="Tahoma" w:hAnsi="Tahoma"/>
          <w:b/>
          <w:color w:val="000000"/>
          <w:spacing w:val="11"/>
          <w:sz w:val="18"/>
        </w:rPr>
        <w:t xml:space="preserve"> 10</w:t>
      </w:r>
    </w:p>
    <w:p w14:paraId="62742882" w14:textId="77777777" w:rsidR="00674C44" w:rsidRPr="003368A9" w:rsidRDefault="00674C44" w:rsidP="00674C44">
      <w:pPr>
        <w:pStyle w:val="Akapitzlist"/>
        <w:numPr>
          <w:ilvl w:val="0"/>
          <w:numId w:val="11"/>
        </w:numPr>
        <w:tabs>
          <w:tab w:val="left" w:pos="709"/>
        </w:tabs>
        <w:spacing w:after="0" w:line="360" w:lineRule="auto"/>
        <w:ind w:right="74"/>
        <w:jc w:val="both"/>
        <w:textAlignment w:val="baseline"/>
        <w:rPr>
          <w:rFonts w:ascii="Tahoma" w:eastAsia="Tahoma" w:hAnsi="Tahoma"/>
          <w:color w:val="000000"/>
          <w:spacing w:val="11"/>
          <w:sz w:val="18"/>
        </w:rPr>
      </w:pPr>
      <w:r w:rsidRPr="003368A9">
        <w:rPr>
          <w:rFonts w:ascii="Tahoma" w:eastAsia="Tahoma" w:hAnsi="Tahoma"/>
          <w:color w:val="000000"/>
          <w:spacing w:val="11"/>
          <w:sz w:val="18"/>
        </w:rPr>
        <w:t>Z tytułu prawidłowego wykonania przedmiotu niniejszej umowy Zamawiający zapłaci Wykonawcy wynagrodzenie odpowiadające iloczynowi przepracowanych godzin ratowniczych i jednostkowej stawce godzinowej, wskazanej przez Wykonawcę w formularzu oferty. Do wyliczonej w ten sposób należności Wykonawca doliczy podatek VAT według obowiązującej stawki.</w:t>
      </w:r>
    </w:p>
    <w:p w14:paraId="2DA852FD" w14:textId="41FE879A" w:rsidR="00674C44" w:rsidRPr="003D0901" w:rsidRDefault="00674C44" w:rsidP="003D0901">
      <w:pPr>
        <w:pStyle w:val="Akapitzlist"/>
        <w:numPr>
          <w:ilvl w:val="0"/>
          <w:numId w:val="11"/>
        </w:numPr>
        <w:tabs>
          <w:tab w:val="left" w:pos="709"/>
          <w:tab w:val="left" w:pos="851"/>
        </w:tabs>
        <w:spacing w:after="0" w:line="360" w:lineRule="auto"/>
        <w:ind w:right="74"/>
        <w:jc w:val="both"/>
        <w:textAlignment w:val="baseline"/>
        <w:rPr>
          <w:rFonts w:ascii="Tahoma" w:eastAsia="Tahoma" w:hAnsi="Tahoma"/>
          <w:color w:val="000000"/>
          <w:spacing w:val="11"/>
          <w:sz w:val="18"/>
        </w:rPr>
      </w:pPr>
      <w:r w:rsidRPr="003368A9">
        <w:rPr>
          <w:rFonts w:ascii="Tahoma" w:eastAsia="Tahoma" w:hAnsi="Tahoma"/>
          <w:color w:val="000000"/>
          <w:spacing w:val="11"/>
          <w:sz w:val="18"/>
        </w:rPr>
        <w:t xml:space="preserve">Stawka, o której mowa w ust. 1 wynosi </w:t>
      </w:r>
      <w:r>
        <w:rPr>
          <w:rFonts w:ascii="Tahoma" w:eastAsia="Tahoma" w:hAnsi="Tahoma"/>
          <w:color w:val="000000"/>
          <w:spacing w:val="11"/>
          <w:sz w:val="18"/>
        </w:rPr>
        <w:t>…………</w:t>
      </w:r>
      <w:r w:rsidRPr="003368A9">
        <w:rPr>
          <w:rFonts w:ascii="Tahoma" w:eastAsia="Tahoma" w:hAnsi="Tahoma"/>
          <w:color w:val="000000"/>
          <w:spacing w:val="11"/>
          <w:sz w:val="18"/>
        </w:rPr>
        <w:tab/>
        <w:t xml:space="preserve">zł </w:t>
      </w:r>
      <w:r>
        <w:rPr>
          <w:rFonts w:ascii="Tahoma" w:eastAsia="Tahoma" w:hAnsi="Tahoma"/>
          <w:color w:val="000000"/>
          <w:spacing w:val="11"/>
          <w:sz w:val="18"/>
        </w:rPr>
        <w:t>brutto</w:t>
      </w:r>
      <w:r w:rsidRPr="003368A9">
        <w:rPr>
          <w:rFonts w:ascii="Tahoma" w:eastAsia="Tahoma" w:hAnsi="Tahoma"/>
          <w:color w:val="000000"/>
          <w:spacing w:val="11"/>
          <w:sz w:val="18"/>
        </w:rPr>
        <w:t xml:space="preserve"> i obejmuje wszystkie koszty realizacji</w:t>
      </w:r>
      <w:r w:rsidR="003D0901">
        <w:rPr>
          <w:rFonts w:ascii="Tahoma" w:eastAsia="Tahoma" w:hAnsi="Tahoma"/>
          <w:color w:val="000000"/>
          <w:spacing w:val="11"/>
          <w:sz w:val="18"/>
        </w:rPr>
        <w:t xml:space="preserve"> </w:t>
      </w:r>
      <w:r w:rsidRPr="003D0901">
        <w:rPr>
          <w:rFonts w:ascii="Tahoma" w:eastAsia="Tahoma" w:hAnsi="Tahoma"/>
          <w:color w:val="000000"/>
          <w:spacing w:val="11"/>
          <w:sz w:val="18"/>
        </w:rPr>
        <w:t>przedmiotu umowy.</w:t>
      </w:r>
    </w:p>
    <w:p w14:paraId="3D87A41C" w14:textId="77777777" w:rsidR="003D0901" w:rsidRDefault="00674C44" w:rsidP="00674C44">
      <w:pPr>
        <w:tabs>
          <w:tab w:val="left" w:pos="709"/>
          <w:tab w:val="left" w:pos="851"/>
        </w:tabs>
        <w:spacing w:line="360" w:lineRule="auto"/>
        <w:ind w:left="349" w:right="74" w:hanging="349"/>
        <w:jc w:val="both"/>
        <w:textAlignment w:val="baseline"/>
        <w:rPr>
          <w:rFonts w:ascii="Tahoma" w:eastAsia="Tahoma" w:hAnsi="Tahoma"/>
          <w:color w:val="000000"/>
          <w:spacing w:val="11"/>
          <w:sz w:val="18"/>
        </w:rPr>
      </w:pPr>
      <w:r w:rsidRPr="002C1AC4">
        <w:rPr>
          <w:rFonts w:ascii="Tahoma" w:eastAsia="Tahoma" w:hAnsi="Tahoma"/>
          <w:color w:val="000000"/>
          <w:spacing w:val="11"/>
          <w:sz w:val="18"/>
        </w:rPr>
        <w:t>3.</w:t>
      </w:r>
      <w:r w:rsidRPr="002C1AC4">
        <w:rPr>
          <w:rFonts w:ascii="Tahoma" w:eastAsia="Tahoma" w:hAnsi="Tahoma"/>
          <w:color w:val="000000"/>
          <w:spacing w:val="11"/>
          <w:sz w:val="18"/>
        </w:rPr>
        <w:tab/>
        <w:t xml:space="preserve">Szacunkowa wartość przedmiotu zamówienia wyniesie </w:t>
      </w:r>
      <w:r w:rsidRPr="002C1AC4">
        <w:rPr>
          <w:rFonts w:ascii="Tahoma" w:eastAsia="Tahoma" w:hAnsi="Tahoma"/>
          <w:color w:val="000000"/>
          <w:spacing w:val="11"/>
          <w:sz w:val="18"/>
        </w:rPr>
        <w:tab/>
      </w:r>
      <w:r>
        <w:rPr>
          <w:rFonts w:ascii="Tahoma" w:eastAsia="Tahoma" w:hAnsi="Tahoma"/>
          <w:color w:val="000000"/>
          <w:spacing w:val="11"/>
          <w:sz w:val="18"/>
        </w:rPr>
        <w:t xml:space="preserve">__________ zł brutto </w:t>
      </w:r>
    </w:p>
    <w:p w14:paraId="2D848A61" w14:textId="463BB48A" w:rsidR="00674C44" w:rsidRPr="002C1AC4" w:rsidRDefault="003D0901" w:rsidP="00674C44">
      <w:pPr>
        <w:tabs>
          <w:tab w:val="left" w:pos="709"/>
          <w:tab w:val="left" w:pos="851"/>
        </w:tabs>
        <w:spacing w:line="360" w:lineRule="auto"/>
        <w:ind w:left="349" w:right="74" w:hanging="349"/>
        <w:jc w:val="both"/>
        <w:textAlignment w:val="baseline"/>
        <w:rPr>
          <w:rFonts w:ascii="Tahoma" w:eastAsia="Tahoma" w:hAnsi="Tahoma"/>
          <w:color w:val="000000"/>
          <w:spacing w:val="11"/>
          <w:sz w:val="18"/>
        </w:rPr>
      </w:pPr>
      <w:r>
        <w:rPr>
          <w:rFonts w:ascii="Tahoma" w:eastAsia="Tahoma" w:hAnsi="Tahoma"/>
          <w:color w:val="000000"/>
          <w:spacing w:val="11"/>
          <w:sz w:val="18"/>
        </w:rPr>
        <w:tab/>
      </w:r>
      <w:r>
        <w:rPr>
          <w:rFonts w:ascii="Tahoma" w:eastAsia="Tahoma" w:hAnsi="Tahoma"/>
          <w:color w:val="000000"/>
          <w:spacing w:val="11"/>
          <w:sz w:val="18"/>
        </w:rPr>
        <w:tab/>
      </w:r>
      <w:r w:rsidR="00674C44">
        <w:rPr>
          <w:rFonts w:ascii="Tahoma" w:eastAsia="Tahoma" w:hAnsi="Tahoma"/>
          <w:color w:val="000000"/>
          <w:spacing w:val="11"/>
          <w:sz w:val="18"/>
        </w:rPr>
        <w:t xml:space="preserve">(słownie: </w:t>
      </w:r>
      <w:r w:rsidR="00674C44">
        <w:rPr>
          <w:rFonts w:ascii="Tahoma" w:eastAsia="Tahoma" w:hAnsi="Tahoma"/>
          <w:color w:val="000000"/>
          <w:spacing w:val="11"/>
          <w:sz w:val="18"/>
        </w:rPr>
        <w:tab/>
        <w:t>).</w:t>
      </w:r>
    </w:p>
    <w:p w14:paraId="50BD763E" w14:textId="77777777" w:rsidR="00674C44"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sidRPr="002C1AC4">
        <w:rPr>
          <w:rFonts w:ascii="Tahoma" w:eastAsia="Tahoma" w:hAnsi="Tahoma"/>
          <w:color w:val="000000"/>
          <w:spacing w:val="11"/>
          <w:sz w:val="18"/>
        </w:rPr>
        <w:t>4.</w:t>
      </w:r>
      <w:r w:rsidRPr="002C1AC4">
        <w:rPr>
          <w:rFonts w:ascii="Tahoma" w:eastAsia="Tahoma" w:hAnsi="Tahoma"/>
          <w:color w:val="000000"/>
          <w:spacing w:val="11"/>
          <w:sz w:val="18"/>
        </w:rPr>
        <w:tab/>
        <w:t>Rozliczenia za wykonaną usługę odbywać się będą w jednomiesięcznych okresach rozliczeniowych, na podstawie faktur VAT wystawianych przez Wykonawcę na koniec okresu rozliczeniowego, do 7-go dnia kolejnego miesiąca, na podstawie zestawienia przepracowanych godzin ratowniczych, potwierdzonego przez Wykonawcę oraz Zamawiającego. Wykonawca zobowiązuje się załączyć do faktury VAT zestawienie przepracowanych godzin ratowniczych oraz kserokopie list obecności ratowników.</w:t>
      </w:r>
    </w:p>
    <w:p w14:paraId="0F6DFB8C" w14:textId="77777777" w:rsidR="00674C44" w:rsidRPr="002C1AC4"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Pr>
          <w:rFonts w:ascii="Tahoma" w:eastAsia="Tahoma" w:hAnsi="Tahoma"/>
          <w:color w:val="000000"/>
          <w:spacing w:val="11"/>
          <w:sz w:val="18"/>
        </w:rPr>
        <w:t xml:space="preserve">5. </w:t>
      </w:r>
      <w:r w:rsidRPr="002C1AC4">
        <w:rPr>
          <w:rFonts w:ascii="Tahoma" w:eastAsia="Tahoma" w:hAnsi="Tahoma"/>
          <w:color w:val="000000"/>
          <w:spacing w:val="11"/>
          <w:sz w:val="18"/>
        </w:rPr>
        <w:t>Zapłata wynagrodzenia będzie następować przelewem w terminie</w:t>
      </w:r>
      <w:proofErr w:type="gramStart"/>
      <w:r w:rsidRPr="002C1AC4">
        <w:rPr>
          <w:rFonts w:ascii="Tahoma" w:eastAsia="Tahoma" w:hAnsi="Tahoma"/>
          <w:color w:val="000000"/>
          <w:spacing w:val="11"/>
          <w:sz w:val="18"/>
        </w:rPr>
        <w:t xml:space="preserve"> </w:t>
      </w:r>
      <w:r>
        <w:rPr>
          <w:rFonts w:ascii="Tahoma" w:eastAsia="Tahoma" w:hAnsi="Tahoma"/>
          <w:color w:val="000000"/>
          <w:spacing w:val="11"/>
          <w:sz w:val="18"/>
        </w:rPr>
        <w:t>….</w:t>
      </w:r>
      <w:proofErr w:type="gramEnd"/>
      <w:r>
        <w:rPr>
          <w:rFonts w:ascii="Tahoma" w:eastAsia="Tahoma" w:hAnsi="Tahoma"/>
          <w:color w:val="000000"/>
          <w:spacing w:val="11"/>
          <w:sz w:val="18"/>
        </w:rPr>
        <w:t>.</w:t>
      </w:r>
      <w:r w:rsidRPr="002C1AC4">
        <w:rPr>
          <w:rFonts w:ascii="Tahoma" w:eastAsia="Tahoma" w:hAnsi="Tahoma"/>
          <w:color w:val="000000"/>
          <w:spacing w:val="11"/>
          <w:sz w:val="18"/>
        </w:rPr>
        <w:t xml:space="preserve"> dni od daty doręczenia Zamawiającemu poprawnie sporządzonej faktury VAT wraz z kompletnymi załącznikami, na rachunek bankowy Wykonawcy wskazany na fakturze VAT.</w:t>
      </w:r>
    </w:p>
    <w:p w14:paraId="0957E73B" w14:textId="77777777" w:rsidR="00674C44" w:rsidRPr="002C1AC4"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sidRPr="002C1AC4">
        <w:rPr>
          <w:rFonts w:ascii="Tahoma" w:eastAsia="Tahoma" w:hAnsi="Tahoma"/>
          <w:color w:val="000000"/>
          <w:spacing w:val="11"/>
          <w:sz w:val="18"/>
        </w:rPr>
        <w:t>6.</w:t>
      </w:r>
      <w:r w:rsidRPr="002C1AC4">
        <w:rPr>
          <w:rFonts w:ascii="Tahoma" w:eastAsia="Tahoma" w:hAnsi="Tahoma"/>
          <w:color w:val="000000"/>
          <w:spacing w:val="11"/>
          <w:sz w:val="18"/>
        </w:rPr>
        <w:tab/>
        <w:t>Za dzień zapłaty uważa się datę obciążenia rachunku bankowego Zamawiającego.</w:t>
      </w:r>
    </w:p>
    <w:p w14:paraId="0C4E6CD9" w14:textId="77777777" w:rsidR="00674C44" w:rsidRPr="00703437"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sidRPr="002C1AC4">
        <w:rPr>
          <w:rFonts w:ascii="Tahoma" w:eastAsia="Tahoma" w:hAnsi="Tahoma"/>
          <w:color w:val="000000"/>
          <w:spacing w:val="11"/>
          <w:sz w:val="18"/>
        </w:rPr>
        <w:t>7.</w:t>
      </w:r>
      <w:r w:rsidRPr="002C1AC4">
        <w:rPr>
          <w:rFonts w:ascii="Tahoma" w:eastAsia="Tahoma" w:hAnsi="Tahoma"/>
          <w:color w:val="000000"/>
          <w:spacing w:val="11"/>
          <w:sz w:val="18"/>
        </w:rPr>
        <w:tab/>
        <w:t>W przypadku korzystania przez Wykonawcę podczas realizacji przedmiotu zamówienia z usług podwykonawców, warunkiem zapłaty wynagrodzenia będzie wykazanie przez Wykonawcę faktu uregulowania wszystkich związanych z realizacja przedmiotowej umowy zobowiązań powstałych wobec podwykonawcy. Dowodem uregulowania przez Wykonawcę należności podwykonawcom może być wydruk potwierdzający zapłatę należności z rachunku bankowego Wykonawcy lub oświadczenie podwykonawcy, iż Wykonawca uregulował wszystkie zobowiązania wobec niego, wynikające z realizacji</w:t>
      </w:r>
      <w:r w:rsidRPr="002C1AC4">
        <w:t xml:space="preserve"> </w:t>
      </w:r>
      <w:r w:rsidRPr="002C1AC4">
        <w:rPr>
          <w:rFonts w:ascii="Tahoma" w:eastAsia="Tahoma" w:hAnsi="Tahoma"/>
          <w:color w:val="000000"/>
          <w:spacing w:val="11"/>
          <w:sz w:val="18"/>
        </w:rPr>
        <w:t>zadań objętych przedmiotem niniejszej umowy.</w:t>
      </w:r>
    </w:p>
    <w:p w14:paraId="37B26CF7" w14:textId="77777777" w:rsidR="00674C44" w:rsidRDefault="00674C44" w:rsidP="00674C44">
      <w:pPr>
        <w:tabs>
          <w:tab w:val="left" w:pos="567"/>
        </w:tabs>
        <w:spacing w:line="360" w:lineRule="auto"/>
        <w:ind w:left="349" w:right="74" w:hanging="349"/>
        <w:jc w:val="both"/>
        <w:textAlignment w:val="baseline"/>
        <w:rPr>
          <w:rFonts w:ascii="Tahoma" w:eastAsia="Tahoma" w:hAnsi="Tahoma"/>
          <w:color w:val="000000"/>
          <w:spacing w:val="11"/>
          <w:sz w:val="18"/>
        </w:rPr>
      </w:pPr>
      <w:r>
        <w:rPr>
          <w:rFonts w:ascii="Tahoma" w:eastAsia="Tahoma" w:hAnsi="Tahoma"/>
          <w:color w:val="000000"/>
          <w:spacing w:val="11"/>
          <w:sz w:val="18"/>
        </w:rPr>
        <w:t>8</w:t>
      </w:r>
      <w:r w:rsidRPr="000F2A2B">
        <w:rPr>
          <w:rFonts w:ascii="Tahoma" w:eastAsia="Tahoma" w:hAnsi="Tahoma"/>
          <w:color w:val="000000"/>
          <w:spacing w:val="11"/>
          <w:sz w:val="18"/>
        </w:rPr>
        <w:t xml:space="preserve">. </w:t>
      </w:r>
      <w:r>
        <w:rPr>
          <w:rFonts w:ascii="Tahoma" w:eastAsia="Tahoma" w:hAnsi="Tahoma"/>
          <w:color w:val="000000"/>
          <w:spacing w:val="11"/>
          <w:sz w:val="18"/>
        </w:rPr>
        <w:t xml:space="preserve"> </w:t>
      </w:r>
      <w:r w:rsidRPr="000F2A2B">
        <w:rPr>
          <w:rFonts w:ascii="Tahoma" w:eastAsia="Tahoma" w:hAnsi="Tahoma"/>
          <w:color w:val="000000"/>
          <w:spacing w:val="11"/>
          <w:sz w:val="18"/>
        </w:rPr>
        <w:t>Zmiana umowy w zakresie zmiany wynagrodzenia z przyczyn określonych w ust. 8 pkt. 1) - 4) obejmować będzie wyłącznie płatności za usługi, których w dniu zmiany jeszcze nie wykonano.</w:t>
      </w:r>
    </w:p>
    <w:p w14:paraId="530B190B" w14:textId="77777777" w:rsidR="00674C44" w:rsidRPr="000F2A2B" w:rsidRDefault="00674C44" w:rsidP="00674C44">
      <w:pPr>
        <w:tabs>
          <w:tab w:val="left" w:pos="567"/>
        </w:tabs>
        <w:spacing w:line="360" w:lineRule="auto"/>
        <w:ind w:left="349" w:right="74" w:hanging="349"/>
        <w:jc w:val="both"/>
        <w:textAlignment w:val="baseline"/>
        <w:rPr>
          <w:rFonts w:ascii="Tahoma" w:eastAsia="Tahoma" w:hAnsi="Tahoma"/>
          <w:color w:val="000000"/>
          <w:spacing w:val="11"/>
          <w:sz w:val="18"/>
        </w:rPr>
      </w:pPr>
      <w:r>
        <w:rPr>
          <w:rFonts w:ascii="Tahoma" w:eastAsia="Tahoma" w:hAnsi="Tahoma"/>
          <w:color w:val="000000"/>
          <w:spacing w:val="11"/>
          <w:sz w:val="18"/>
        </w:rPr>
        <w:t xml:space="preserve">9.  </w:t>
      </w:r>
      <w:r w:rsidRPr="000F2A2B">
        <w:rPr>
          <w:rFonts w:ascii="Tahoma" w:eastAsia="Tahoma" w:hAnsi="Tahoma"/>
          <w:color w:val="000000"/>
          <w:spacing w:val="11"/>
          <w:sz w:val="18"/>
        </w:rPr>
        <w:t>Obowiązek udowodnienia wpływu zmian, o których mowa w ust. 1 niniejszego paragrafu na zmianę wynagrodzenia należy do Wykonawcy pod rygorem odmowy dokonania zmiany umowy przez Zamawiającego.</w:t>
      </w:r>
    </w:p>
    <w:p w14:paraId="6BCCA89D" w14:textId="77777777" w:rsidR="00674C44" w:rsidRPr="000F2A2B"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Pr>
          <w:rFonts w:ascii="Tahoma" w:eastAsia="Tahoma" w:hAnsi="Tahoma"/>
          <w:color w:val="000000"/>
          <w:spacing w:val="11"/>
          <w:sz w:val="18"/>
        </w:rPr>
        <w:t>10</w:t>
      </w:r>
      <w:r w:rsidRPr="000F2A2B">
        <w:rPr>
          <w:rFonts w:ascii="Tahoma" w:eastAsia="Tahoma" w:hAnsi="Tahoma"/>
          <w:color w:val="000000"/>
          <w:spacing w:val="11"/>
          <w:sz w:val="18"/>
        </w:rPr>
        <w:t>. Zmiany, o których mowa w ust. 8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14:paraId="256D8546" w14:textId="77777777" w:rsidR="00674C44" w:rsidRPr="00703437"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Pr>
          <w:rFonts w:ascii="Tahoma" w:eastAsia="Tahoma" w:hAnsi="Tahoma"/>
          <w:color w:val="000000"/>
          <w:spacing w:val="11"/>
          <w:sz w:val="18"/>
        </w:rPr>
        <w:t>11</w:t>
      </w:r>
      <w:r w:rsidRPr="000F2A2B">
        <w:rPr>
          <w:rFonts w:ascii="Tahoma" w:eastAsia="Tahoma" w:hAnsi="Tahoma"/>
          <w:color w:val="000000"/>
          <w:spacing w:val="11"/>
          <w:sz w:val="18"/>
        </w:rPr>
        <w:t xml:space="preserve">. </w:t>
      </w:r>
      <w:r w:rsidRPr="00703437">
        <w:rPr>
          <w:rFonts w:ascii="Tahoma" w:eastAsia="Tahoma" w:hAnsi="Tahoma"/>
          <w:color w:val="000000"/>
          <w:spacing w:val="11"/>
          <w:sz w:val="18"/>
        </w:rPr>
        <w:t>Zamawiający i Wykonawca przewidują możliwość wprowadzenia zmian do umowy, polegających, w szczególności na zmianie terminów określonych w umowie lub zmianie wynagrodzenia, a zwłaszcza w przypadku:</w:t>
      </w:r>
    </w:p>
    <w:p w14:paraId="759E9A2E" w14:textId="77777777" w:rsidR="00674C44" w:rsidRDefault="00674C44" w:rsidP="00674C44">
      <w:pPr>
        <w:tabs>
          <w:tab w:val="left" w:pos="709"/>
        </w:tabs>
        <w:spacing w:line="360" w:lineRule="auto"/>
        <w:ind w:left="69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1)</w:t>
      </w:r>
      <w:r w:rsidRPr="00703437">
        <w:rPr>
          <w:rFonts w:ascii="Tahoma" w:eastAsia="Tahoma" w:hAnsi="Tahoma"/>
          <w:color w:val="000000"/>
          <w:spacing w:val="11"/>
          <w:sz w:val="18"/>
        </w:rPr>
        <w:tab/>
        <w:t>zmiany stawki podatku VAT na usługi i dostawy będące przedmiotem umowy;</w:t>
      </w:r>
    </w:p>
    <w:p w14:paraId="4295481F" w14:textId="77777777" w:rsidR="00C227D9" w:rsidRDefault="00C227D9" w:rsidP="00674C44">
      <w:pPr>
        <w:tabs>
          <w:tab w:val="left" w:pos="709"/>
        </w:tabs>
        <w:spacing w:line="360" w:lineRule="auto"/>
        <w:ind w:left="698" w:right="74" w:hanging="349"/>
        <w:jc w:val="both"/>
        <w:textAlignment w:val="baseline"/>
        <w:rPr>
          <w:rFonts w:ascii="Tahoma" w:eastAsia="Tahoma" w:hAnsi="Tahoma"/>
          <w:color w:val="000000"/>
          <w:spacing w:val="11"/>
          <w:sz w:val="18"/>
        </w:rPr>
      </w:pPr>
    </w:p>
    <w:p w14:paraId="3C47D447" w14:textId="77777777" w:rsidR="00C227D9" w:rsidRDefault="00C227D9" w:rsidP="00674C44">
      <w:pPr>
        <w:tabs>
          <w:tab w:val="left" w:pos="709"/>
        </w:tabs>
        <w:spacing w:line="360" w:lineRule="auto"/>
        <w:ind w:left="698" w:right="74" w:hanging="349"/>
        <w:jc w:val="both"/>
        <w:textAlignment w:val="baseline"/>
        <w:rPr>
          <w:rFonts w:ascii="Tahoma" w:eastAsia="Tahoma" w:hAnsi="Tahoma"/>
          <w:color w:val="000000"/>
          <w:spacing w:val="11"/>
          <w:sz w:val="18"/>
        </w:rPr>
      </w:pPr>
    </w:p>
    <w:p w14:paraId="78F0E0D4" w14:textId="77777777" w:rsidR="00C227D9" w:rsidRPr="00703437" w:rsidRDefault="00C227D9" w:rsidP="00674C44">
      <w:pPr>
        <w:tabs>
          <w:tab w:val="left" w:pos="709"/>
        </w:tabs>
        <w:spacing w:line="360" w:lineRule="auto"/>
        <w:ind w:left="698" w:right="74" w:hanging="349"/>
        <w:jc w:val="both"/>
        <w:textAlignment w:val="baseline"/>
        <w:rPr>
          <w:rFonts w:ascii="Tahoma" w:eastAsia="Tahoma" w:hAnsi="Tahoma"/>
          <w:color w:val="000000"/>
          <w:spacing w:val="11"/>
          <w:sz w:val="18"/>
        </w:rPr>
      </w:pPr>
    </w:p>
    <w:p w14:paraId="6BB2B98B" w14:textId="77777777" w:rsidR="00C227D9" w:rsidRDefault="00C227D9" w:rsidP="00C227D9">
      <w:pPr>
        <w:tabs>
          <w:tab w:val="left" w:pos="709"/>
        </w:tabs>
        <w:spacing w:line="360" w:lineRule="auto"/>
        <w:ind w:left="698" w:right="74" w:hanging="349"/>
        <w:jc w:val="both"/>
        <w:textAlignment w:val="baseline"/>
        <w:rPr>
          <w:rFonts w:ascii="Tahoma" w:eastAsia="Tahoma" w:hAnsi="Tahoma"/>
          <w:color w:val="000000"/>
          <w:spacing w:val="11"/>
          <w:sz w:val="18"/>
        </w:rPr>
      </w:pPr>
    </w:p>
    <w:p w14:paraId="33C4C922" w14:textId="165C3D92" w:rsidR="00C227D9" w:rsidRDefault="00674C44" w:rsidP="00C227D9">
      <w:pPr>
        <w:tabs>
          <w:tab w:val="left" w:pos="709"/>
        </w:tabs>
        <w:spacing w:line="360" w:lineRule="auto"/>
        <w:ind w:left="698" w:right="74" w:hanging="349"/>
        <w:jc w:val="both"/>
        <w:textAlignment w:val="baseline"/>
        <w:rPr>
          <w:rFonts w:ascii="Tahoma" w:eastAsia="Tahoma" w:hAnsi="Tahoma"/>
          <w:color w:val="000000"/>
          <w:spacing w:val="11"/>
          <w:sz w:val="18"/>
        </w:rPr>
      </w:pPr>
      <w:proofErr w:type="gramStart"/>
      <w:r w:rsidRPr="00703437">
        <w:rPr>
          <w:rFonts w:ascii="Tahoma" w:eastAsia="Tahoma" w:hAnsi="Tahoma"/>
          <w:color w:val="000000"/>
          <w:spacing w:val="11"/>
          <w:sz w:val="18"/>
        </w:rPr>
        <w:t>2)</w:t>
      </w:r>
      <w:proofErr w:type="gramEnd"/>
      <w:r w:rsidRPr="00703437">
        <w:rPr>
          <w:rFonts w:ascii="Tahoma" w:eastAsia="Tahoma" w:hAnsi="Tahoma"/>
          <w:color w:val="000000"/>
          <w:spacing w:val="11"/>
          <w:sz w:val="18"/>
        </w:rPr>
        <w:tab/>
        <w:t xml:space="preserve">gdy konieczność wprowadzenia zmian będzie następstwem zmian powszechnie obowiązującego prawa - w takim zakresie, w jakim będzie to niezbędne w celu dostosowania postanowień umowy do zaistniałego stanu prawnego, np. poprzez skrócenie terminu realizacji umowy, w związku ze zmianą podmiotu odpowiedzialnego </w:t>
      </w:r>
      <w:r w:rsidR="00C227D9">
        <w:rPr>
          <w:rFonts w:ascii="Tahoma" w:eastAsia="Tahoma" w:hAnsi="Tahoma"/>
          <w:color w:val="000000"/>
          <w:spacing w:val="11"/>
          <w:sz w:val="18"/>
        </w:rPr>
        <w:t xml:space="preserve">             </w:t>
      </w:r>
    </w:p>
    <w:p w14:paraId="608DC90D" w14:textId="1AC3C67B" w:rsidR="00674C44" w:rsidRPr="00703437" w:rsidRDefault="00C227D9" w:rsidP="00674C44">
      <w:pPr>
        <w:tabs>
          <w:tab w:val="left" w:pos="709"/>
        </w:tabs>
        <w:spacing w:line="360" w:lineRule="auto"/>
        <w:ind w:left="698" w:right="74" w:hanging="349"/>
        <w:jc w:val="both"/>
        <w:textAlignment w:val="baseline"/>
        <w:rPr>
          <w:rFonts w:ascii="Tahoma" w:eastAsia="Tahoma" w:hAnsi="Tahoma"/>
          <w:color w:val="000000"/>
          <w:spacing w:val="11"/>
          <w:sz w:val="18"/>
        </w:rPr>
      </w:pPr>
      <w:r>
        <w:rPr>
          <w:rFonts w:ascii="Tahoma" w:eastAsia="Tahoma" w:hAnsi="Tahoma"/>
          <w:color w:val="000000"/>
          <w:spacing w:val="11"/>
          <w:sz w:val="18"/>
        </w:rPr>
        <w:t xml:space="preserve">     </w:t>
      </w:r>
      <w:r w:rsidR="00674C44" w:rsidRPr="00703437">
        <w:rPr>
          <w:rFonts w:ascii="Tahoma" w:eastAsia="Tahoma" w:hAnsi="Tahoma"/>
          <w:color w:val="000000"/>
          <w:spacing w:val="11"/>
          <w:sz w:val="18"/>
        </w:rPr>
        <w:t>za wykonanie obowiązków wynikających z przepisów prawa;</w:t>
      </w:r>
    </w:p>
    <w:p w14:paraId="3A66D8C1" w14:textId="77777777" w:rsidR="00674C44" w:rsidRPr="00703437" w:rsidRDefault="00674C44" w:rsidP="00674C44">
      <w:pPr>
        <w:tabs>
          <w:tab w:val="left" w:pos="709"/>
        </w:tabs>
        <w:spacing w:line="360" w:lineRule="auto"/>
        <w:ind w:left="698" w:right="74" w:hanging="349"/>
        <w:jc w:val="both"/>
        <w:textAlignment w:val="baseline"/>
        <w:rPr>
          <w:rFonts w:ascii="Tahoma" w:eastAsia="Tahoma" w:hAnsi="Tahoma"/>
          <w:color w:val="000000"/>
          <w:spacing w:val="11"/>
          <w:sz w:val="18"/>
        </w:rPr>
      </w:pPr>
      <w:proofErr w:type="gramStart"/>
      <w:r w:rsidRPr="00703437">
        <w:rPr>
          <w:rFonts w:ascii="Tahoma" w:eastAsia="Tahoma" w:hAnsi="Tahoma"/>
          <w:color w:val="000000"/>
          <w:spacing w:val="11"/>
          <w:sz w:val="18"/>
        </w:rPr>
        <w:t>3)</w:t>
      </w:r>
      <w:proofErr w:type="gramEnd"/>
      <w:r w:rsidRPr="00703437">
        <w:rPr>
          <w:rFonts w:ascii="Tahoma" w:eastAsia="Tahoma" w:hAnsi="Tahoma"/>
          <w:color w:val="000000"/>
          <w:spacing w:val="11"/>
          <w:sz w:val="18"/>
        </w:rPr>
        <w:tab/>
        <w:t>gdy konieczność wprowadzenia zmian wynika z zaistnienia siły wyższej, tj. zdarzenia losowego lub wywołanego przez czynniki zewnętrzne, którego nie można było przewidzieć ani mu zapobiec lub przezwyciężyć poprzez działanie z zachowaniem należytej staranności;</w:t>
      </w:r>
    </w:p>
    <w:p w14:paraId="17F25A7F" w14:textId="77777777" w:rsidR="00674C44" w:rsidRPr="00703437" w:rsidRDefault="00674C44" w:rsidP="00674C44">
      <w:pPr>
        <w:tabs>
          <w:tab w:val="left" w:pos="709"/>
        </w:tabs>
        <w:spacing w:line="360" w:lineRule="auto"/>
        <w:ind w:left="69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4)</w:t>
      </w:r>
      <w:r w:rsidRPr="00703437">
        <w:rPr>
          <w:rFonts w:ascii="Tahoma" w:eastAsia="Tahoma" w:hAnsi="Tahoma"/>
          <w:color w:val="000000"/>
          <w:spacing w:val="11"/>
          <w:sz w:val="18"/>
        </w:rPr>
        <w:tab/>
        <w:t>w przypadku powstania rozbieżności lub niejasności w rozumieniu pojęć użytych w Umowie, których nie będzie można usunąć w inny sposób, a zmiana będzie umożliwiać usunięcie rozbieżności i doprecyzowanie umowy w celu jednoznacznej interpretacji jej postanowień przez Strony.</w:t>
      </w:r>
    </w:p>
    <w:p w14:paraId="478684EA" w14:textId="77777777" w:rsidR="00674C44" w:rsidRPr="00703437"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Pr>
          <w:rFonts w:ascii="Tahoma" w:eastAsia="Tahoma" w:hAnsi="Tahoma"/>
          <w:color w:val="000000"/>
          <w:spacing w:val="11"/>
          <w:sz w:val="18"/>
        </w:rPr>
        <w:t xml:space="preserve">12. </w:t>
      </w:r>
      <w:r w:rsidRPr="00703437">
        <w:rPr>
          <w:rFonts w:ascii="Tahoma" w:eastAsia="Tahoma" w:hAnsi="Tahoma"/>
          <w:color w:val="000000"/>
          <w:spacing w:val="11"/>
          <w:sz w:val="18"/>
        </w:rPr>
        <w:t>Poza innymi przypadkami wskazanymi w umowie, Zamawiający przewiduje także zmianę wysokości wynagrodzenia za realizację umowy w przypadku zmiany kosztów Wykonawcy związanych z realizacją umowy.</w:t>
      </w:r>
    </w:p>
    <w:p w14:paraId="0EA5E97D" w14:textId="77777777" w:rsidR="00674C44" w:rsidRPr="00703437" w:rsidRDefault="00674C44" w:rsidP="00674C44">
      <w:pPr>
        <w:tabs>
          <w:tab w:val="left" w:pos="709"/>
        </w:tabs>
        <w:spacing w:line="360" w:lineRule="auto"/>
        <w:ind w:left="349" w:right="74" w:hanging="349"/>
        <w:jc w:val="both"/>
        <w:textAlignment w:val="baseline"/>
        <w:rPr>
          <w:rFonts w:ascii="Tahoma" w:eastAsia="Tahoma" w:hAnsi="Tahoma"/>
          <w:color w:val="000000"/>
          <w:spacing w:val="11"/>
          <w:sz w:val="18"/>
        </w:rPr>
      </w:pPr>
      <w:r>
        <w:rPr>
          <w:rFonts w:ascii="Tahoma" w:eastAsia="Tahoma" w:hAnsi="Tahoma"/>
          <w:color w:val="000000"/>
          <w:spacing w:val="11"/>
          <w:sz w:val="18"/>
        </w:rPr>
        <w:t xml:space="preserve">13. </w:t>
      </w:r>
      <w:r w:rsidRPr="00703437">
        <w:rPr>
          <w:rFonts w:ascii="Tahoma" w:eastAsia="Tahoma" w:hAnsi="Tahoma"/>
          <w:color w:val="000000"/>
          <w:spacing w:val="11"/>
          <w:sz w:val="18"/>
        </w:rPr>
        <w:t>Zmiana wynagrodzenia, o której mowa w ust. wyżej dokonana zostanie z uwzględnieniem poniżej wskazanych zasad:</w:t>
      </w:r>
    </w:p>
    <w:p w14:paraId="0DFB2A25" w14:textId="77777777" w:rsidR="00674C44" w:rsidRPr="00703437" w:rsidRDefault="00674C44" w:rsidP="00674C44">
      <w:pPr>
        <w:tabs>
          <w:tab w:val="left" w:pos="709"/>
        </w:tabs>
        <w:spacing w:line="360" w:lineRule="auto"/>
        <w:ind w:left="69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1)</w:t>
      </w:r>
      <w:r w:rsidRPr="00703437">
        <w:rPr>
          <w:rFonts w:ascii="Tahoma" w:eastAsia="Tahoma" w:hAnsi="Tahoma"/>
          <w:color w:val="000000"/>
          <w:spacing w:val="11"/>
          <w:sz w:val="18"/>
        </w:rPr>
        <w:tab/>
        <w:t>początkowy termin ustalenia zmiany wynagrodzenia: 6 miesięcy od dnia zawarcia umowy;</w:t>
      </w:r>
    </w:p>
    <w:p w14:paraId="778C76B9" w14:textId="77777777" w:rsidR="00674C44" w:rsidRPr="00703437" w:rsidRDefault="00674C44" w:rsidP="00674C44">
      <w:pPr>
        <w:tabs>
          <w:tab w:val="left" w:pos="709"/>
        </w:tabs>
        <w:spacing w:line="360" w:lineRule="auto"/>
        <w:ind w:left="69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2)</w:t>
      </w:r>
      <w:r w:rsidRPr="00703437">
        <w:rPr>
          <w:rFonts w:ascii="Tahoma" w:eastAsia="Tahoma" w:hAnsi="Tahoma"/>
          <w:color w:val="000000"/>
          <w:spacing w:val="11"/>
          <w:sz w:val="18"/>
        </w:rPr>
        <w:tab/>
        <w:t>okresy, w których może następować zmiana wynagrodzenia wykonawcy: każda kolejna zmiana wynagrodzenia Wykonawcy, o której mowa w niniejszym ustępie, może następować po upływie każdych kolejnych 6 miesięcy licząc od dnia zawarcia umowy („dzień zmiany” – to każdy pierwszy dzień po upływie kolejnych 6 miesięcy od dnia zawarcia umowy);</w:t>
      </w:r>
    </w:p>
    <w:p w14:paraId="62B39AA1" w14:textId="77777777" w:rsidR="00674C44" w:rsidRPr="00703437" w:rsidRDefault="00674C44" w:rsidP="00674C44">
      <w:pPr>
        <w:tabs>
          <w:tab w:val="left" w:pos="709"/>
        </w:tabs>
        <w:spacing w:line="360" w:lineRule="auto"/>
        <w:ind w:left="69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3)</w:t>
      </w:r>
      <w:r w:rsidRPr="00703437">
        <w:rPr>
          <w:rFonts w:ascii="Tahoma" w:eastAsia="Tahoma" w:hAnsi="Tahoma"/>
          <w:color w:val="000000"/>
          <w:spacing w:val="11"/>
          <w:sz w:val="18"/>
        </w:rPr>
        <w:tab/>
        <w:t>sposób ustalenia zmiany wynagrodzenia:</w:t>
      </w:r>
    </w:p>
    <w:p w14:paraId="1F400368" w14:textId="77777777" w:rsidR="00674C44" w:rsidRPr="00703437" w:rsidRDefault="00674C44" w:rsidP="00674C44">
      <w:pPr>
        <w:tabs>
          <w:tab w:val="left" w:pos="709"/>
        </w:tabs>
        <w:spacing w:line="360" w:lineRule="auto"/>
        <w:ind w:left="105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a)</w:t>
      </w:r>
      <w:r w:rsidRPr="00703437">
        <w:rPr>
          <w:rFonts w:ascii="Tahoma" w:eastAsia="Tahoma" w:hAnsi="Tahoma"/>
          <w:color w:val="000000"/>
          <w:spacing w:val="11"/>
          <w:sz w:val="18"/>
        </w:rPr>
        <w:tab/>
        <w:t>zmiana wynagrodzenia odbywa się na pisemny wniosek Strony; Strona wnioskująca zobowiązana jest uzasadnić swój wniosek potwierdzając wzrost lub spadek cen, o których mowa w lit. b poniżej;</w:t>
      </w:r>
    </w:p>
    <w:p w14:paraId="75CF7C5A" w14:textId="77777777" w:rsidR="00674C44" w:rsidRPr="00703437" w:rsidRDefault="00674C44" w:rsidP="00674C44">
      <w:pPr>
        <w:tabs>
          <w:tab w:val="left" w:pos="709"/>
        </w:tabs>
        <w:spacing w:line="360" w:lineRule="auto"/>
        <w:ind w:left="105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b)</w:t>
      </w:r>
      <w:r w:rsidRPr="00703437">
        <w:rPr>
          <w:rFonts w:ascii="Tahoma" w:eastAsia="Tahoma" w:hAnsi="Tahoma"/>
          <w:color w:val="000000"/>
          <w:spacing w:val="11"/>
          <w:sz w:val="18"/>
        </w:rPr>
        <w:tab/>
        <w:t>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 stosunku do analogicznego miesiąca roku ubiegłego, zw. dalej „wskaźnikiem” wskazujący poziom zmiany (wzrost/spadek) cen towarów i usług konsumpcyjnych w porównaniu z analogicznym miesiącem ubiegłego roku;</w:t>
      </w:r>
    </w:p>
    <w:p w14:paraId="33E28527" w14:textId="77777777" w:rsidR="00674C44" w:rsidRPr="00703437" w:rsidRDefault="00674C44" w:rsidP="00674C44">
      <w:pPr>
        <w:tabs>
          <w:tab w:val="left" w:pos="709"/>
        </w:tabs>
        <w:spacing w:line="360" w:lineRule="auto"/>
        <w:ind w:left="105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c)</w:t>
      </w:r>
      <w:r w:rsidRPr="00703437">
        <w:rPr>
          <w:rFonts w:ascii="Tahoma" w:eastAsia="Tahoma" w:hAnsi="Tahoma"/>
          <w:color w:val="000000"/>
          <w:spacing w:val="11"/>
          <w:sz w:val="18"/>
        </w:rPr>
        <w:tab/>
        <w:t>jeżeli wskaźnik, o którym mowa w lit. b, będzie wynosił więcej niż (+/-) 17%, wówczas dokonuje się zmiany wynagrodzenia Wykonawcy według poniższych zasad:</w:t>
      </w:r>
    </w:p>
    <w:p w14:paraId="141AF7C5" w14:textId="77777777" w:rsidR="00674C44" w:rsidRPr="00703437" w:rsidRDefault="00674C44" w:rsidP="00674C44">
      <w:pPr>
        <w:tabs>
          <w:tab w:val="left" w:pos="709"/>
        </w:tabs>
        <w:spacing w:line="360" w:lineRule="auto"/>
        <w:ind w:left="361"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ab/>
      </w:r>
      <w:r w:rsidRPr="00703437">
        <w:rPr>
          <w:rFonts w:ascii="Tahoma" w:eastAsia="Tahoma" w:hAnsi="Tahoma"/>
          <w:color w:val="000000"/>
          <w:spacing w:val="11"/>
          <w:sz w:val="18"/>
        </w:rPr>
        <w:tab/>
      </w:r>
      <w:r>
        <w:rPr>
          <w:rFonts w:ascii="Tahoma" w:eastAsia="Tahoma" w:hAnsi="Tahoma"/>
          <w:color w:val="000000"/>
          <w:spacing w:val="11"/>
          <w:sz w:val="18"/>
        </w:rPr>
        <w:tab/>
      </w:r>
      <w:r>
        <w:rPr>
          <w:rFonts w:ascii="Tahoma" w:eastAsia="Tahoma" w:hAnsi="Tahoma"/>
          <w:color w:val="000000"/>
          <w:spacing w:val="11"/>
          <w:sz w:val="18"/>
        </w:rPr>
        <w:tab/>
      </w:r>
      <w:r w:rsidRPr="00703437">
        <w:rPr>
          <w:rFonts w:ascii="Cambria Math" w:eastAsia="Tahoma" w:hAnsi="Cambria Math" w:cs="Cambria Math"/>
          <w:color w:val="000000"/>
          <w:spacing w:val="11"/>
          <w:sz w:val="18"/>
        </w:rPr>
        <w:t>𝑊𝑧𝑚</w:t>
      </w:r>
      <w:r w:rsidRPr="00703437">
        <w:rPr>
          <w:rFonts w:ascii="Tahoma" w:eastAsia="Tahoma" w:hAnsi="Tahoma"/>
          <w:color w:val="000000"/>
          <w:spacing w:val="11"/>
          <w:sz w:val="18"/>
        </w:rPr>
        <w:t>= (</w:t>
      </w:r>
      <w:r w:rsidRPr="00703437">
        <w:rPr>
          <w:rFonts w:ascii="Cambria Math" w:eastAsia="Tahoma" w:hAnsi="Cambria Math" w:cs="Cambria Math"/>
          <w:color w:val="000000"/>
          <w:spacing w:val="11"/>
          <w:sz w:val="18"/>
        </w:rPr>
        <w:t>𝑊</w:t>
      </w:r>
      <w:r w:rsidRPr="00703437">
        <w:rPr>
          <w:rFonts w:ascii="Tahoma" w:eastAsia="Tahoma" w:hAnsi="Tahoma"/>
          <w:color w:val="000000"/>
          <w:spacing w:val="11"/>
          <w:sz w:val="18"/>
        </w:rPr>
        <w:t xml:space="preserve"> − 17) </w:t>
      </w:r>
      <w:r w:rsidRPr="00703437">
        <w:rPr>
          <w:rFonts w:ascii="Cambria Math" w:eastAsia="Tahoma" w:hAnsi="Cambria Math" w:cs="Cambria Math"/>
          <w:color w:val="000000"/>
          <w:spacing w:val="11"/>
          <w:sz w:val="18"/>
        </w:rPr>
        <w:t>∗</w:t>
      </w:r>
      <w:r w:rsidRPr="00703437">
        <w:rPr>
          <w:rFonts w:ascii="Tahoma" w:eastAsia="Tahoma" w:hAnsi="Tahoma"/>
          <w:color w:val="000000"/>
          <w:spacing w:val="11"/>
          <w:sz w:val="18"/>
        </w:rPr>
        <w:t xml:space="preserve"> 0,5</w:t>
      </w:r>
    </w:p>
    <w:p w14:paraId="69A008CC" w14:textId="5B24F6FF" w:rsidR="00674C44" w:rsidRPr="00703437" w:rsidRDefault="00674C44" w:rsidP="00674C44">
      <w:pPr>
        <w:tabs>
          <w:tab w:val="left" w:pos="709"/>
        </w:tabs>
        <w:spacing w:line="360" w:lineRule="auto"/>
        <w:ind w:left="361"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ab/>
      </w:r>
      <w:r w:rsidRPr="00703437">
        <w:rPr>
          <w:rFonts w:ascii="Tahoma" w:eastAsia="Tahoma" w:hAnsi="Tahoma"/>
          <w:color w:val="000000"/>
          <w:spacing w:val="11"/>
          <w:sz w:val="18"/>
        </w:rPr>
        <w:tab/>
      </w:r>
      <w:r>
        <w:rPr>
          <w:rFonts w:ascii="Tahoma" w:eastAsia="Tahoma" w:hAnsi="Tahoma"/>
          <w:color w:val="000000"/>
          <w:spacing w:val="11"/>
          <w:sz w:val="18"/>
        </w:rPr>
        <w:tab/>
      </w:r>
      <w:r w:rsidRPr="00703437">
        <w:rPr>
          <w:rFonts w:ascii="Tahoma" w:eastAsia="Tahoma" w:hAnsi="Tahoma"/>
          <w:color w:val="000000"/>
          <w:spacing w:val="11"/>
          <w:sz w:val="18"/>
        </w:rPr>
        <w:t>gdzie:</w:t>
      </w:r>
    </w:p>
    <w:p w14:paraId="3B7E57D8" w14:textId="77777777" w:rsidR="00674C44" w:rsidRPr="00703437" w:rsidRDefault="00674C44" w:rsidP="00674C44">
      <w:pPr>
        <w:tabs>
          <w:tab w:val="left" w:pos="709"/>
        </w:tabs>
        <w:spacing w:line="360" w:lineRule="auto"/>
        <w:ind w:left="361"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ab/>
      </w:r>
      <w:r w:rsidRPr="00703437">
        <w:rPr>
          <w:rFonts w:ascii="Tahoma" w:eastAsia="Tahoma" w:hAnsi="Tahoma"/>
          <w:color w:val="000000"/>
          <w:spacing w:val="11"/>
          <w:sz w:val="18"/>
        </w:rPr>
        <w:tab/>
      </w:r>
      <w:r>
        <w:rPr>
          <w:rFonts w:ascii="Tahoma" w:eastAsia="Tahoma" w:hAnsi="Tahoma"/>
          <w:color w:val="000000"/>
          <w:spacing w:val="11"/>
          <w:sz w:val="18"/>
        </w:rPr>
        <w:tab/>
      </w:r>
      <w:proofErr w:type="spellStart"/>
      <w:r w:rsidRPr="00703437">
        <w:rPr>
          <w:rFonts w:ascii="Tahoma" w:eastAsia="Tahoma" w:hAnsi="Tahoma"/>
          <w:color w:val="000000"/>
          <w:spacing w:val="11"/>
          <w:sz w:val="18"/>
        </w:rPr>
        <w:t>Wzw</w:t>
      </w:r>
      <w:proofErr w:type="spellEnd"/>
      <w:r w:rsidRPr="00703437">
        <w:rPr>
          <w:rFonts w:ascii="Tahoma" w:eastAsia="Tahoma" w:hAnsi="Tahoma"/>
          <w:color w:val="000000"/>
          <w:spacing w:val="11"/>
          <w:sz w:val="18"/>
        </w:rPr>
        <w:t xml:space="preserve"> – wskaźnik zmiany wynagrodzenia</w:t>
      </w:r>
    </w:p>
    <w:p w14:paraId="78FCDC39" w14:textId="77777777" w:rsidR="00674C44" w:rsidRDefault="00674C44" w:rsidP="00674C44">
      <w:pPr>
        <w:tabs>
          <w:tab w:val="left" w:pos="709"/>
        </w:tabs>
        <w:spacing w:line="360" w:lineRule="auto"/>
        <w:ind w:left="361"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ab/>
      </w:r>
      <w:r w:rsidRPr="00703437">
        <w:rPr>
          <w:rFonts w:ascii="Tahoma" w:eastAsia="Tahoma" w:hAnsi="Tahoma"/>
          <w:color w:val="000000"/>
          <w:spacing w:val="11"/>
          <w:sz w:val="18"/>
        </w:rPr>
        <w:tab/>
      </w:r>
      <w:r>
        <w:rPr>
          <w:rFonts w:ascii="Tahoma" w:eastAsia="Tahoma" w:hAnsi="Tahoma"/>
          <w:color w:val="000000"/>
          <w:spacing w:val="11"/>
          <w:sz w:val="18"/>
        </w:rPr>
        <w:tab/>
      </w:r>
      <w:r w:rsidRPr="00703437">
        <w:rPr>
          <w:rFonts w:ascii="Tahoma" w:eastAsia="Tahoma" w:hAnsi="Tahoma"/>
          <w:color w:val="000000"/>
          <w:spacing w:val="11"/>
          <w:sz w:val="18"/>
        </w:rPr>
        <w:t>W – wskaźnik</w:t>
      </w:r>
    </w:p>
    <w:p w14:paraId="49EE2AE7" w14:textId="77777777" w:rsidR="00C227D9" w:rsidRDefault="00C227D9" w:rsidP="00674C44">
      <w:pPr>
        <w:tabs>
          <w:tab w:val="left" w:pos="709"/>
        </w:tabs>
        <w:spacing w:line="360" w:lineRule="auto"/>
        <w:ind w:left="361" w:right="74" w:hanging="349"/>
        <w:jc w:val="both"/>
        <w:textAlignment w:val="baseline"/>
        <w:rPr>
          <w:rFonts w:ascii="Tahoma" w:eastAsia="Tahoma" w:hAnsi="Tahoma"/>
          <w:color w:val="000000"/>
          <w:spacing w:val="11"/>
          <w:sz w:val="18"/>
        </w:rPr>
      </w:pPr>
    </w:p>
    <w:p w14:paraId="3E1BB8C3" w14:textId="77777777" w:rsidR="00C227D9" w:rsidRPr="00703437" w:rsidRDefault="00C227D9" w:rsidP="00674C44">
      <w:pPr>
        <w:tabs>
          <w:tab w:val="left" w:pos="709"/>
        </w:tabs>
        <w:spacing w:line="360" w:lineRule="auto"/>
        <w:ind w:left="361" w:right="74" w:hanging="349"/>
        <w:jc w:val="both"/>
        <w:textAlignment w:val="baseline"/>
        <w:rPr>
          <w:rFonts w:ascii="Tahoma" w:eastAsia="Tahoma" w:hAnsi="Tahoma"/>
          <w:color w:val="000000"/>
          <w:spacing w:val="11"/>
          <w:sz w:val="18"/>
        </w:rPr>
      </w:pPr>
    </w:p>
    <w:p w14:paraId="299578EF" w14:textId="08F17449" w:rsidR="00C227D9" w:rsidRPr="00703437" w:rsidRDefault="00674C44" w:rsidP="00674C44">
      <w:pPr>
        <w:tabs>
          <w:tab w:val="left" w:pos="709"/>
        </w:tabs>
        <w:spacing w:line="360" w:lineRule="auto"/>
        <w:ind w:left="105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d)</w:t>
      </w:r>
      <w:r w:rsidRPr="00703437">
        <w:rPr>
          <w:rFonts w:ascii="Tahoma" w:eastAsia="Tahoma" w:hAnsi="Tahoma"/>
          <w:color w:val="000000"/>
          <w:spacing w:val="11"/>
          <w:sz w:val="18"/>
        </w:rPr>
        <w:tab/>
        <w:t>wartość powstała zgodnie z lit. c stanowić będzie procentową wartość, o którą to zostanie odpowiednio zwiększone (w przypadku wzrostu cen) lub zmniejszone (w przypadku spadku cen) wynagrodzenie Wykonawcy, o którym mowa w §3 ust. 2; stosownie do zmian, o których mowa w zdaniu pierwszym, modyfikacji ulegnie również maksymalne wynagrodzenie, o którym mowa w §3 ust. 1.</w:t>
      </w:r>
    </w:p>
    <w:p w14:paraId="720401F6" w14:textId="77777777" w:rsidR="00674C44" w:rsidRPr="00703437" w:rsidRDefault="00674C44" w:rsidP="00674C44">
      <w:pPr>
        <w:tabs>
          <w:tab w:val="left" w:pos="709"/>
        </w:tabs>
        <w:spacing w:line="360" w:lineRule="auto"/>
        <w:ind w:left="105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e)</w:t>
      </w:r>
      <w:r w:rsidRPr="00703437">
        <w:rPr>
          <w:rFonts w:ascii="Tahoma" w:eastAsia="Tahoma" w:hAnsi="Tahoma"/>
          <w:color w:val="000000"/>
          <w:spacing w:val="11"/>
          <w:sz w:val="18"/>
        </w:rPr>
        <w:tab/>
        <w:t>maksymalna wartość zmiany wynagrodzenia, jaką dopuszcza Zamawiający w efekcie zastosowania postanowień o zasadach wprowadzania zmian wysokości wynagrodzenia, o których mowa w niniejszym ustępie: 5 % wynagrodzenia wskazanego pierwotnie, na podstawie oferty Wykonawcy, w §3 ust. 1;</w:t>
      </w:r>
    </w:p>
    <w:p w14:paraId="1ECC3C25" w14:textId="77777777" w:rsidR="00674C44" w:rsidRPr="00703437" w:rsidRDefault="00674C44" w:rsidP="00674C44">
      <w:pPr>
        <w:tabs>
          <w:tab w:val="left" w:pos="709"/>
        </w:tabs>
        <w:spacing w:line="360" w:lineRule="auto"/>
        <w:ind w:left="1058" w:right="74" w:hanging="349"/>
        <w:jc w:val="both"/>
        <w:textAlignment w:val="baseline"/>
        <w:rPr>
          <w:rFonts w:ascii="Tahoma" w:eastAsia="Tahoma" w:hAnsi="Tahoma"/>
          <w:color w:val="000000"/>
          <w:spacing w:val="11"/>
          <w:sz w:val="18"/>
        </w:rPr>
      </w:pPr>
      <w:r w:rsidRPr="00703437">
        <w:rPr>
          <w:rFonts w:ascii="Tahoma" w:eastAsia="Tahoma" w:hAnsi="Tahoma"/>
          <w:color w:val="000000"/>
          <w:spacing w:val="11"/>
          <w:sz w:val="18"/>
        </w:rPr>
        <w:t>f)</w:t>
      </w:r>
      <w:r w:rsidRPr="00703437">
        <w:rPr>
          <w:rFonts w:ascii="Tahoma" w:eastAsia="Tahoma" w:hAnsi="Tahoma"/>
          <w:color w:val="000000"/>
          <w:spacing w:val="11"/>
          <w:sz w:val="18"/>
        </w:rPr>
        <w:tab/>
        <w:t>w celu uniknięcia wątpliwości Strony zgodnie postanawiają, że wynagrodzenie wypłacone Wykonawcy przed dniem zmiany oraz wynagrodzenie należne za usługi jednostkowe wykonane przed dniem zmiany nie podlega modyfikacji; wynagrodzenie należne Wykonawcy po dniu zmiany nie podlega modyfikacji także w sytuacji, gdy zgodnie z postanowieniami umowy powinno ono być wypłacone przed dniem zmiany, a należne jest do wypłaty po tym dniu w wyniku zwłoki Wykonawcy w realizacji przedmiotu umowy,</w:t>
      </w:r>
    </w:p>
    <w:p w14:paraId="5513415B" w14:textId="77777777" w:rsidR="00674C44" w:rsidRPr="0029546F" w:rsidRDefault="00674C44" w:rsidP="00674C44">
      <w:pPr>
        <w:tabs>
          <w:tab w:val="left" w:pos="709"/>
        </w:tabs>
        <w:spacing w:line="360" w:lineRule="auto"/>
        <w:ind w:left="1058" w:right="74" w:hanging="349"/>
        <w:jc w:val="both"/>
        <w:textAlignment w:val="baseline"/>
        <w:rPr>
          <w:rFonts w:ascii="Tahoma" w:eastAsia="Tahoma" w:hAnsi="Tahoma"/>
          <w:color w:val="FF0000"/>
          <w:spacing w:val="11"/>
          <w:sz w:val="18"/>
        </w:rPr>
      </w:pPr>
      <w:r w:rsidRPr="00703437">
        <w:rPr>
          <w:rFonts w:ascii="Tahoma" w:eastAsia="Tahoma" w:hAnsi="Tahoma"/>
          <w:color w:val="000000"/>
          <w:spacing w:val="11"/>
          <w:sz w:val="18"/>
        </w:rPr>
        <w:t>g)</w:t>
      </w:r>
      <w:r w:rsidRPr="00703437">
        <w:rPr>
          <w:rFonts w:ascii="Tahoma" w:eastAsia="Tahoma" w:hAnsi="Tahoma"/>
          <w:color w:val="000000"/>
          <w:spacing w:val="11"/>
          <w:sz w:val="18"/>
        </w:rPr>
        <w:tab/>
        <w:t>zmiana wysokości wynagrodzenia, o której mowa w niniejszym ustępie, obowiązywać będzie od dnia zawarcia aneksu i będzie obejmować wyrównanie za okres od dnia zmiany, lecz nie wcześniej niż od dnia złożenia wniosku, o którym mowa w ust.3 pkt 3.</w:t>
      </w:r>
    </w:p>
    <w:p w14:paraId="5EBF194C" w14:textId="77777777" w:rsidR="00674C44" w:rsidRPr="000F2A2B" w:rsidRDefault="00674C44" w:rsidP="00674C44">
      <w:pPr>
        <w:tabs>
          <w:tab w:val="left" w:pos="709"/>
        </w:tabs>
        <w:spacing w:line="360" w:lineRule="auto"/>
        <w:ind w:left="709" w:right="74" w:hanging="349"/>
        <w:jc w:val="both"/>
        <w:textAlignment w:val="baseline"/>
        <w:rPr>
          <w:rFonts w:ascii="Tahoma" w:eastAsia="Tahoma" w:hAnsi="Tahoma"/>
          <w:color w:val="000000"/>
          <w:spacing w:val="11"/>
          <w:sz w:val="18"/>
        </w:rPr>
      </w:pPr>
      <w:r>
        <w:rPr>
          <w:rFonts w:ascii="Tahoma" w:eastAsia="Tahoma" w:hAnsi="Tahoma"/>
          <w:color w:val="000000"/>
          <w:spacing w:val="11"/>
          <w:sz w:val="18"/>
        </w:rPr>
        <w:t>14</w:t>
      </w:r>
      <w:r w:rsidRPr="000F2A2B">
        <w:rPr>
          <w:rFonts w:ascii="Tahoma" w:eastAsia="Tahoma" w:hAnsi="Tahoma"/>
          <w:color w:val="000000"/>
          <w:spacing w:val="11"/>
          <w:sz w:val="18"/>
        </w:rPr>
        <w:t>. W przypadku zatrudnienia przez Wykonawcę podwykonawcy, Wykonawca, którego wynagrodzenie zostało zmienione zgodnie z postanowieniami niniejszego paragrafu, zobowiązany jest do zmiany</w:t>
      </w:r>
      <w:r w:rsidRPr="000F2A2B">
        <w:t xml:space="preserve"> </w:t>
      </w:r>
      <w:r w:rsidRPr="000F2A2B">
        <w:rPr>
          <w:rFonts w:ascii="Tahoma" w:eastAsia="Tahoma" w:hAnsi="Tahoma"/>
          <w:color w:val="000000"/>
          <w:spacing w:val="11"/>
          <w:sz w:val="18"/>
        </w:rPr>
        <w:t>wynagrodzenia przysługującego podwykonawcy, z którym zawarł umowę, w zakresie odpowiadającym zmianom cen materiałów lub kosztów dotyczących zobowiązania podwykonawcy.</w:t>
      </w:r>
    </w:p>
    <w:p w14:paraId="643A5F42" w14:textId="77777777" w:rsidR="00674C44" w:rsidRDefault="00674C44" w:rsidP="00674C44">
      <w:pPr>
        <w:tabs>
          <w:tab w:val="left" w:pos="709"/>
        </w:tabs>
        <w:spacing w:line="360" w:lineRule="auto"/>
        <w:ind w:left="709" w:right="74" w:hanging="349"/>
        <w:jc w:val="both"/>
        <w:textAlignment w:val="baseline"/>
        <w:rPr>
          <w:rFonts w:ascii="Tahoma" w:eastAsia="Tahoma" w:hAnsi="Tahoma"/>
          <w:color w:val="000000"/>
          <w:spacing w:val="11"/>
          <w:sz w:val="18"/>
        </w:rPr>
      </w:pPr>
      <w:r w:rsidRPr="000F2A2B">
        <w:rPr>
          <w:rFonts w:ascii="Tahoma" w:eastAsia="Tahoma" w:hAnsi="Tahoma"/>
          <w:color w:val="000000"/>
          <w:spacing w:val="11"/>
          <w:sz w:val="18"/>
        </w:rPr>
        <w:t>1</w:t>
      </w:r>
      <w:r>
        <w:rPr>
          <w:rFonts w:ascii="Tahoma" w:eastAsia="Tahoma" w:hAnsi="Tahoma"/>
          <w:color w:val="000000"/>
          <w:spacing w:val="11"/>
          <w:sz w:val="18"/>
        </w:rPr>
        <w:t>5</w:t>
      </w:r>
      <w:r w:rsidRPr="000F2A2B">
        <w:rPr>
          <w:rFonts w:ascii="Tahoma" w:eastAsia="Tahoma" w:hAnsi="Tahoma"/>
          <w:color w:val="000000"/>
          <w:spacing w:val="11"/>
          <w:sz w:val="18"/>
        </w:rPr>
        <w:t xml:space="preserve">. Zgodnie z ustawą z dnia 9 listopada 2018 r. o elektronicznym fakturowaniu w zamówieniach publicznych, koncesjach na roboty budowlane lub usługi oraz partnerstwie </w:t>
      </w:r>
      <w:proofErr w:type="spellStart"/>
      <w:r w:rsidRPr="000F2A2B">
        <w:rPr>
          <w:rFonts w:ascii="Tahoma" w:eastAsia="Tahoma" w:hAnsi="Tahoma"/>
          <w:color w:val="000000"/>
          <w:spacing w:val="11"/>
          <w:sz w:val="18"/>
        </w:rPr>
        <w:t>publiczno</w:t>
      </w:r>
      <w:proofErr w:type="spellEnd"/>
      <w:r w:rsidRPr="000F2A2B">
        <w:rPr>
          <w:rFonts w:ascii="Tahoma" w:eastAsia="Tahoma" w:hAnsi="Tahoma"/>
          <w:color w:val="000000"/>
          <w:spacing w:val="11"/>
          <w:sz w:val="18"/>
        </w:rPr>
        <w:t xml:space="preserve"> - prywatnym, Wykonawca uprawniony pozostaje do przekazania dla Zamawiającego ustrukturyzowanych faktur elektronicznych przesłanych za pośrednictwem platformy, o której mowa w w/w ustawie.</w:t>
      </w:r>
    </w:p>
    <w:p w14:paraId="0253EB79" w14:textId="77777777" w:rsidR="00674C44" w:rsidRPr="000209A1" w:rsidRDefault="00674C44" w:rsidP="00674C44">
      <w:pPr>
        <w:tabs>
          <w:tab w:val="left" w:pos="144"/>
          <w:tab w:val="left" w:pos="288"/>
        </w:tabs>
        <w:spacing w:line="360" w:lineRule="auto"/>
        <w:ind w:left="360" w:right="74"/>
        <w:jc w:val="center"/>
        <w:textAlignment w:val="baseline"/>
        <w:rPr>
          <w:rFonts w:ascii="Tahoma" w:eastAsia="Tahoma" w:hAnsi="Tahoma"/>
          <w:b/>
          <w:color w:val="000000"/>
          <w:spacing w:val="11"/>
          <w:sz w:val="18"/>
        </w:rPr>
      </w:pPr>
      <w:r w:rsidRPr="000209A1">
        <w:rPr>
          <w:rFonts w:ascii="Tahoma" w:eastAsia="Tahoma" w:hAnsi="Tahoma" w:cs="Tahoma"/>
          <w:b/>
          <w:color w:val="000000"/>
          <w:spacing w:val="11"/>
          <w:sz w:val="18"/>
        </w:rPr>
        <w:t>§</w:t>
      </w:r>
      <w:r w:rsidRPr="000209A1">
        <w:rPr>
          <w:rFonts w:ascii="Tahoma" w:eastAsia="Tahoma" w:hAnsi="Tahoma"/>
          <w:b/>
          <w:color w:val="000000"/>
          <w:spacing w:val="11"/>
          <w:sz w:val="18"/>
        </w:rPr>
        <w:t xml:space="preserve"> 11</w:t>
      </w:r>
    </w:p>
    <w:p w14:paraId="687D4284" w14:textId="77777777" w:rsidR="00674C44" w:rsidRPr="000F2A2B" w:rsidRDefault="00674C44" w:rsidP="00674C44">
      <w:pPr>
        <w:tabs>
          <w:tab w:val="left" w:pos="709"/>
        </w:tabs>
        <w:spacing w:line="360" w:lineRule="auto"/>
        <w:ind w:left="709" w:right="74" w:hanging="349"/>
        <w:jc w:val="both"/>
        <w:textAlignment w:val="baseline"/>
        <w:rPr>
          <w:rFonts w:ascii="Tahoma" w:eastAsia="Tahoma" w:hAnsi="Tahoma"/>
          <w:color w:val="000000"/>
          <w:spacing w:val="11"/>
          <w:sz w:val="18"/>
        </w:rPr>
      </w:pPr>
      <w:r w:rsidRPr="000F2A2B">
        <w:rPr>
          <w:rFonts w:ascii="Tahoma" w:eastAsia="Tahoma" w:hAnsi="Tahoma"/>
          <w:color w:val="000000"/>
          <w:spacing w:val="11"/>
          <w:sz w:val="18"/>
        </w:rPr>
        <w:t>1. Wykonawca ponosi pełną odpowiedzialność za wszelkie szkody wyrządzone w mieniu Zamawiającego przez osoby wykonujące przedmiot umowy.</w:t>
      </w:r>
    </w:p>
    <w:p w14:paraId="286DBFB0" w14:textId="77777777" w:rsidR="00674C44" w:rsidRPr="000F2A2B" w:rsidRDefault="00674C44" w:rsidP="00674C44">
      <w:pPr>
        <w:tabs>
          <w:tab w:val="left" w:pos="709"/>
        </w:tabs>
        <w:spacing w:line="360" w:lineRule="auto"/>
        <w:ind w:left="709" w:right="74" w:hanging="349"/>
        <w:jc w:val="both"/>
        <w:textAlignment w:val="baseline"/>
        <w:rPr>
          <w:rFonts w:ascii="Tahoma" w:eastAsia="Tahoma" w:hAnsi="Tahoma"/>
          <w:color w:val="000000"/>
          <w:spacing w:val="11"/>
          <w:sz w:val="18"/>
        </w:rPr>
      </w:pPr>
      <w:r w:rsidRPr="000F2A2B">
        <w:rPr>
          <w:rFonts w:ascii="Tahoma" w:eastAsia="Tahoma" w:hAnsi="Tahoma"/>
          <w:color w:val="000000"/>
          <w:spacing w:val="11"/>
          <w:sz w:val="18"/>
        </w:rPr>
        <w:t>2. Za niewykonanie lub nienależyte wykonanie umowy przez Wykonawcę, zapłaci on Zamawiającemu kary umowne w następujących przypadkach i wysokościach:</w:t>
      </w:r>
    </w:p>
    <w:p w14:paraId="155F857A" w14:textId="77777777" w:rsidR="00674C44" w:rsidRPr="000F2A2B" w:rsidRDefault="00674C44" w:rsidP="00674C44">
      <w:pPr>
        <w:tabs>
          <w:tab w:val="left" w:pos="567"/>
          <w:tab w:val="left" w:pos="709"/>
        </w:tabs>
        <w:spacing w:line="360" w:lineRule="auto"/>
        <w:ind w:left="709" w:right="74"/>
        <w:jc w:val="both"/>
        <w:textAlignment w:val="baseline"/>
        <w:rPr>
          <w:rFonts w:ascii="Tahoma" w:eastAsia="Tahoma" w:hAnsi="Tahoma"/>
          <w:color w:val="000000"/>
          <w:spacing w:val="11"/>
          <w:sz w:val="18"/>
        </w:rPr>
      </w:pPr>
      <w:r w:rsidRPr="000F2A2B">
        <w:rPr>
          <w:rFonts w:ascii="Tahoma" w:eastAsia="Tahoma" w:hAnsi="Tahoma"/>
          <w:color w:val="000000"/>
          <w:spacing w:val="11"/>
          <w:sz w:val="18"/>
        </w:rPr>
        <w:t>1)</w:t>
      </w:r>
      <w:r>
        <w:rPr>
          <w:rFonts w:ascii="Tahoma" w:eastAsia="Tahoma" w:hAnsi="Tahoma"/>
          <w:color w:val="000000"/>
          <w:spacing w:val="11"/>
          <w:sz w:val="18"/>
        </w:rPr>
        <w:t xml:space="preserve"> </w:t>
      </w:r>
      <w:r w:rsidRPr="000F2A2B">
        <w:rPr>
          <w:rFonts w:ascii="Tahoma" w:eastAsia="Tahoma" w:hAnsi="Tahoma"/>
          <w:color w:val="000000"/>
          <w:spacing w:val="11"/>
          <w:sz w:val="18"/>
        </w:rPr>
        <w:t>za każde rozpoczęte 10 minut opóźnienia przez każdego z ratowników, w rozpoczęciu wykonywania obowiązków - kara umowna w wysokości 500,00 złotych,</w:t>
      </w:r>
    </w:p>
    <w:p w14:paraId="0C905830" w14:textId="77777777" w:rsidR="00674C44" w:rsidRPr="000F2A2B" w:rsidRDefault="00674C44" w:rsidP="00674C44">
      <w:pPr>
        <w:tabs>
          <w:tab w:val="left" w:pos="567"/>
          <w:tab w:val="left" w:pos="709"/>
        </w:tabs>
        <w:spacing w:line="360" w:lineRule="auto"/>
        <w:ind w:left="709" w:right="74"/>
        <w:jc w:val="both"/>
        <w:textAlignment w:val="baseline"/>
        <w:rPr>
          <w:rFonts w:ascii="Tahoma" w:eastAsia="Tahoma" w:hAnsi="Tahoma"/>
          <w:color w:val="000000"/>
          <w:spacing w:val="11"/>
          <w:sz w:val="18"/>
        </w:rPr>
      </w:pPr>
      <w:r w:rsidRPr="000F2A2B">
        <w:rPr>
          <w:rFonts w:ascii="Tahoma" w:eastAsia="Tahoma" w:hAnsi="Tahoma"/>
          <w:color w:val="000000"/>
          <w:spacing w:val="11"/>
          <w:sz w:val="18"/>
        </w:rPr>
        <w:t>2)</w:t>
      </w:r>
      <w:r>
        <w:rPr>
          <w:rFonts w:ascii="Tahoma" w:eastAsia="Tahoma" w:hAnsi="Tahoma"/>
          <w:color w:val="000000"/>
          <w:spacing w:val="11"/>
          <w:sz w:val="18"/>
        </w:rPr>
        <w:t xml:space="preserve"> </w:t>
      </w:r>
      <w:r w:rsidRPr="000F2A2B">
        <w:rPr>
          <w:rFonts w:ascii="Tahoma" w:eastAsia="Tahoma" w:hAnsi="Tahoma"/>
          <w:color w:val="000000"/>
          <w:spacing w:val="11"/>
          <w:sz w:val="18"/>
        </w:rPr>
        <w:t>za wypowiedzenie umowy przez Zamawiającego z przyczyn leżących po stronie Wykonawcy - kara umowna w wysokości 20% całkowitego szacunkowego wynagrodzenia brutto,</w:t>
      </w:r>
    </w:p>
    <w:p w14:paraId="1893EC20" w14:textId="77777777" w:rsidR="00674C44" w:rsidRDefault="00674C44" w:rsidP="00674C44">
      <w:pPr>
        <w:tabs>
          <w:tab w:val="left" w:pos="567"/>
          <w:tab w:val="left" w:pos="709"/>
        </w:tabs>
        <w:spacing w:line="360" w:lineRule="auto"/>
        <w:ind w:left="709" w:right="74"/>
        <w:jc w:val="both"/>
        <w:textAlignment w:val="baseline"/>
        <w:rPr>
          <w:rFonts w:ascii="Tahoma" w:eastAsia="Tahoma" w:hAnsi="Tahoma"/>
          <w:color w:val="000000"/>
          <w:spacing w:val="11"/>
          <w:sz w:val="18"/>
        </w:rPr>
      </w:pPr>
      <w:r w:rsidRPr="000F2A2B">
        <w:rPr>
          <w:rFonts w:ascii="Tahoma" w:eastAsia="Tahoma" w:hAnsi="Tahoma"/>
          <w:color w:val="000000"/>
          <w:spacing w:val="11"/>
          <w:sz w:val="18"/>
        </w:rPr>
        <w:t>3)</w:t>
      </w:r>
      <w:r>
        <w:rPr>
          <w:rFonts w:ascii="Tahoma" w:eastAsia="Tahoma" w:hAnsi="Tahoma"/>
          <w:color w:val="000000"/>
          <w:spacing w:val="11"/>
          <w:sz w:val="18"/>
        </w:rPr>
        <w:t xml:space="preserve"> </w:t>
      </w:r>
      <w:r w:rsidRPr="000F2A2B">
        <w:rPr>
          <w:rFonts w:ascii="Tahoma" w:eastAsia="Tahoma" w:hAnsi="Tahoma"/>
          <w:color w:val="000000"/>
          <w:spacing w:val="11"/>
          <w:sz w:val="18"/>
        </w:rPr>
        <w:t>za każdorazowe nienależyte wykonanie przedmiotu umowy, stwierdzone notatką Zamawiającego - kara umowna w wysokości 500,00 złotych,</w:t>
      </w:r>
    </w:p>
    <w:p w14:paraId="38CB5D00" w14:textId="77777777" w:rsidR="00C227D9" w:rsidRDefault="00C227D9" w:rsidP="00674C44">
      <w:pPr>
        <w:tabs>
          <w:tab w:val="left" w:pos="567"/>
          <w:tab w:val="left" w:pos="709"/>
        </w:tabs>
        <w:spacing w:line="360" w:lineRule="auto"/>
        <w:ind w:left="709" w:right="74"/>
        <w:jc w:val="both"/>
        <w:textAlignment w:val="baseline"/>
        <w:rPr>
          <w:rFonts w:ascii="Tahoma" w:eastAsia="Tahoma" w:hAnsi="Tahoma"/>
          <w:color w:val="000000"/>
          <w:spacing w:val="11"/>
          <w:sz w:val="18"/>
        </w:rPr>
      </w:pPr>
    </w:p>
    <w:p w14:paraId="71B12E53" w14:textId="77777777" w:rsidR="00C227D9" w:rsidRPr="000F2A2B" w:rsidRDefault="00C227D9" w:rsidP="00674C44">
      <w:pPr>
        <w:tabs>
          <w:tab w:val="left" w:pos="567"/>
          <w:tab w:val="left" w:pos="709"/>
        </w:tabs>
        <w:spacing w:line="360" w:lineRule="auto"/>
        <w:ind w:left="709" w:right="74"/>
        <w:jc w:val="both"/>
        <w:textAlignment w:val="baseline"/>
        <w:rPr>
          <w:rFonts w:ascii="Tahoma" w:eastAsia="Tahoma" w:hAnsi="Tahoma"/>
          <w:color w:val="000000"/>
          <w:spacing w:val="11"/>
          <w:sz w:val="18"/>
        </w:rPr>
      </w:pPr>
    </w:p>
    <w:p w14:paraId="7FFDE161" w14:textId="77777777" w:rsidR="00C227D9" w:rsidRDefault="00C227D9" w:rsidP="00674C44">
      <w:pPr>
        <w:tabs>
          <w:tab w:val="left" w:pos="567"/>
          <w:tab w:val="left" w:pos="709"/>
        </w:tabs>
        <w:spacing w:line="360" w:lineRule="auto"/>
        <w:ind w:left="708" w:right="74"/>
        <w:jc w:val="both"/>
        <w:textAlignment w:val="baseline"/>
        <w:rPr>
          <w:rFonts w:ascii="Tahoma" w:eastAsia="Tahoma" w:hAnsi="Tahoma"/>
          <w:color w:val="000000"/>
          <w:spacing w:val="11"/>
          <w:sz w:val="18"/>
        </w:rPr>
      </w:pPr>
    </w:p>
    <w:p w14:paraId="7DD6546C" w14:textId="4284E97B" w:rsidR="00674C44" w:rsidRPr="000F2A2B" w:rsidRDefault="00674C44" w:rsidP="00674C44">
      <w:pPr>
        <w:tabs>
          <w:tab w:val="left" w:pos="567"/>
          <w:tab w:val="left" w:pos="709"/>
        </w:tabs>
        <w:spacing w:line="360" w:lineRule="auto"/>
        <w:ind w:left="708" w:right="74"/>
        <w:jc w:val="both"/>
        <w:textAlignment w:val="baseline"/>
        <w:rPr>
          <w:rFonts w:ascii="Tahoma" w:eastAsia="Tahoma" w:hAnsi="Tahoma"/>
          <w:color w:val="000000"/>
          <w:spacing w:val="11"/>
          <w:sz w:val="18"/>
        </w:rPr>
      </w:pPr>
      <w:r w:rsidRPr="000F2A2B">
        <w:rPr>
          <w:rFonts w:ascii="Tahoma" w:eastAsia="Tahoma" w:hAnsi="Tahoma"/>
          <w:color w:val="000000"/>
          <w:spacing w:val="11"/>
          <w:sz w:val="18"/>
        </w:rPr>
        <w:t>4)</w:t>
      </w:r>
      <w:r>
        <w:rPr>
          <w:rFonts w:ascii="Tahoma" w:eastAsia="Tahoma" w:hAnsi="Tahoma"/>
          <w:color w:val="000000"/>
          <w:spacing w:val="11"/>
          <w:sz w:val="18"/>
        </w:rPr>
        <w:t xml:space="preserve"> </w:t>
      </w:r>
      <w:r w:rsidRPr="000F2A2B">
        <w:rPr>
          <w:rFonts w:ascii="Tahoma" w:eastAsia="Tahoma" w:hAnsi="Tahoma"/>
          <w:color w:val="000000"/>
          <w:spacing w:val="11"/>
          <w:sz w:val="18"/>
        </w:rPr>
        <w:t>za każdorazowy brak wymaganej ilości obsługi ratowniczej na zmianie, która spowoduje konieczność zamknięcia niecki basenowej - kara umowna w wysokości 10 000,00 złotych,</w:t>
      </w:r>
    </w:p>
    <w:p w14:paraId="2271BA68" w14:textId="77777777" w:rsidR="00674C44" w:rsidRDefault="00674C44" w:rsidP="00674C44">
      <w:pPr>
        <w:tabs>
          <w:tab w:val="left" w:pos="567"/>
          <w:tab w:val="left" w:pos="709"/>
        </w:tabs>
        <w:spacing w:line="360" w:lineRule="auto"/>
        <w:ind w:left="709" w:right="74"/>
        <w:jc w:val="both"/>
        <w:textAlignment w:val="baseline"/>
        <w:rPr>
          <w:rFonts w:ascii="Tahoma" w:eastAsia="Tahoma" w:hAnsi="Tahoma"/>
          <w:color w:val="000000"/>
          <w:spacing w:val="11"/>
          <w:sz w:val="18"/>
        </w:rPr>
      </w:pPr>
      <w:r w:rsidRPr="000F2A2B">
        <w:rPr>
          <w:rFonts w:ascii="Tahoma" w:eastAsia="Tahoma" w:hAnsi="Tahoma"/>
          <w:color w:val="000000"/>
          <w:spacing w:val="11"/>
          <w:sz w:val="18"/>
        </w:rPr>
        <w:t>5)</w:t>
      </w:r>
      <w:r>
        <w:rPr>
          <w:rFonts w:ascii="Tahoma" w:eastAsia="Tahoma" w:hAnsi="Tahoma"/>
          <w:color w:val="000000"/>
          <w:spacing w:val="11"/>
          <w:sz w:val="18"/>
        </w:rPr>
        <w:t xml:space="preserve"> </w:t>
      </w:r>
      <w:r w:rsidRPr="000F2A2B">
        <w:rPr>
          <w:rFonts w:ascii="Tahoma" w:eastAsia="Tahoma" w:hAnsi="Tahoma"/>
          <w:color w:val="000000"/>
          <w:spacing w:val="11"/>
          <w:sz w:val="18"/>
        </w:rPr>
        <w:t>za każdy przypadek powierzenia realizacji umowy podwykonawcy z naruszeniem § 12 Umowy - kara umowna w wysokości 2 000,00 złotych.</w:t>
      </w:r>
    </w:p>
    <w:p w14:paraId="0008F556" w14:textId="77777777" w:rsidR="00674C44" w:rsidRPr="000F2A2B" w:rsidRDefault="00674C44" w:rsidP="00674C44">
      <w:pPr>
        <w:tabs>
          <w:tab w:val="left" w:pos="709"/>
        </w:tabs>
        <w:spacing w:line="360" w:lineRule="auto"/>
        <w:ind w:left="709" w:right="74" w:hanging="349"/>
        <w:jc w:val="both"/>
        <w:textAlignment w:val="baseline"/>
        <w:rPr>
          <w:rFonts w:ascii="Tahoma" w:eastAsia="Tahoma" w:hAnsi="Tahoma"/>
          <w:color w:val="000000"/>
          <w:spacing w:val="11"/>
          <w:sz w:val="18"/>
        </w:rPr>
      </w:pPr>
      <w:r w:rsidRPr="000F2A2B">
        <w:rPr>
          <w:rFonts w:ascii="Tahoma" w:eastAsia="Tahoma" w:hAnsi="Tahoma"/>
          <w:color w:val="000000"/>
          <w:spacing w:val="11"/>
          <w:sz w:val="18"/>
        </w:rPr>
        <w:t>3. Zamawiający ma prawo żądać odszkodowania przenoszącego wysokość zastrzeżonych kar umownych, na zasadach ogólnych.</w:t>
      </w:r>
    </w:p>
    <w:p w14:paraId="72B897A4" w14:textId="77777777" w:rsidR="00674C44" w:rsidRPr="000F2A2B" w:rsidRDefault="00674C44" w:rsidP="00674C44">
      <w:pPr>
        <w:tabs>
          <w:tab w:val="left" w:pos="709"/>
        </w:tabs>
        <w:spacing w:line="360" w:lineRule="auto"/>
        <w:ind w:left="709" w:right="74" w:hanging="349"/>
        <w:jc w:val="both"/>
        <w:textAlignment w:val="baseline"/>
        <w:rPr>
          <w:rFonts w:ascii="Tahoma" w:eastAsia="Tahoma" w:hAnsi="Tahoma"/>
          <w:color w:val="000000"/>
          <w:spacing w:val="11"/>
          <w:sz w:val="18"/>
        </w:rPr>
      </w:pPr>
      <w:r w:rsidRPr="000F2A2B">
        <w:rPr>
          <w:rFonts w:ascii="Tahoma" w:eastAsia="Tahoma" w:hAnsi="Tahoma"/>
          <w:color w:val="000000"/>
          <w:spacing w:val="11"/>
          <w:sz w:val="18"/>
        </w:rPr>
        <w:t>4. Jeżeli w trakcie wykonywania przez Wykonawcę usług będących przedmiotem niniejszej umowy powstanie szkoda u klientów korzystających z obiektu basenowego, Wykonawca ponosi pełną odpowiedzialność za tę szkodę, na zasadach wynikających z kodeksu cywilnego.</w:t>
      </w:r>
    </w:p>
    <w:p w14:paraId="2E9E5FA6" w14:textId="77777777" w:rsidR="00674C44" w:rsidRDefault="00674C44" w:rsidP="00674C44">
      <w:pPr>
        <w:tabs>
          <w:tab w:val="left" w:pos="709"/>
        </w:tabs>
        <w:spacing w:line="360" w:lineRule="auto"/>
        <w:ind w:left="709" w:right="74" w:hanging="349"/>
        <w:jc w:val="both"/>
        <w:textAlignment w:val="baseline"/>
        <w:rPr>
          <w:rFonts w:ascii="Tahoma" w:eastAsia="Tahoma" w:hAnsi="Tahoma"/>
          <w:color w:val="000000"/>
          <w:spacing w:val="11"/>
          <w:sz w:val="18"/>
        </w:rPr>
      </w:pPr>
      <w:r w:rsidRPr="000F2A2B">
        <w:rPr>
          <w:rFonts w:ascii="Tahoma" w:eastAsia="Tahoma" w:hAnsi="Tahoma"/>
          <w:color w:val="000000"/>
          <w:spacing w:val="11"/>
          <w:sz w:val="18"/>
        </w:rPr>
        <w:t>5. Wykonawca wyraża zgodę na potrącenie kar umownych z przysługującego mu wynagrodzenia.</w:t>
      </w:r>
    </w:p>
    <w:p w14:paraId="75B9AA52" w14:textId="77777777" w:rsidR="00674C44" w:rsidRPr="000F2A2B" w:rsidRDefault="00674C44" w:rsidP="003D0901">
      <w:pPr>
        <w:tabs>
          <w:tab w:val="left" w:pos="144"/>
          <w:tab w:val="left" w:pos="288"/>
        </w:tabs>
        <w:spacing w:line="360" w:lineRule="auto"/>
        <w:ind w:right="74"/>
        <w:jc w:val="center"/>
        <w:textAlignment w:val="baseline"/>
        <w:rPr>
          <w:rFonts w:ascii="Tahoma" w:eastAsia="Tahoma" w:hAnsi="Tahoma"/>
          <w:b/>
          <w:color w:val="000000"/>
          <w:spacing w:val="11"/>
          <w:sz w:val="18"/>
        </w:rPr>
      </w:pPr>
      <w:r w:rsidRPr="000F2A2B">
        <w:rPr>
          <w:rFonts w:ascii="Tahoma" w:eastAsia="Tahoma" w:hAnsi="Tahoma" w:cs="Tahoma"/>
          <w:b/>
          <w:color w:val="000000"/>
          <w:spacing w:val="11"/>
          <w:sz w:val="18"/>
        </w:rPr>
        <w:t>§</w:t>
      </w:r>
      <w:r w:rsidRPr="000F2A2B">
        <w:rPr>
          <w:rFonts w:ascii="Tahoma" w:eastAsia="Tahoma" w:hAnsi="Tahoma"/>
          <w:b/>
          <w:color w:val="000000"/>
          <w:spacing w:val="11"/>
          <w:sz w:val="18"/>
        </w:rPr>
        <w:t xml:space="preserve"> 12</w:t>
      </w:r>
    </w:p>
    <w:p w14:paraId="6EC80E89" w14:textId="77777777" w:rsidR="00674C44" w:rsidRPr="000F2A2B" w:rsidRDefault="00674C44" w:rsidP="00674C44">
      <w:pPr>
        <w:tabs>
          <w:tab w:val="left" w:pos="567"/>
          <w:tab w:val="left" w:pos="709"/>
        </w:tabs>
        <w:spacing w:line="360" w:lineRule="auto"/>
        <w:ind w:left="709" w:right="74" w:hanging="349"/>
        <w:jc w:val="both"/>
        <w:textAlignment w:val="baseline"/>
        <w:rPr>
          <w:rFonts w:ascii="Tahoma" w:eastAsia="Tahoma" w:hAnsi="Tahoma"/>
          <w:color w:val="000000"/>
          <w:spacing w:val="11"/>
          <w:sz w:val="18"/>
        </w:rPr>
      </w:pPr>
      <w:r w:rsidRPr="000F2A2B">
        <w:rPr>
          <w:rFonts w:ascii="Tahoma" w:eastAsia="Tahoma" w:hAnsi="Tahoma"/>
          <w:color w:val="000000"/>
          <w:spacing w:val="11"/>
          <w:sz w:val="18"/>
        </w:rPr>
        <w:t>1.</w:t>
      </w:r>
      <w:r w:rsidRPr="000F2A2B">
        <w:rPr>
          <w:rFonts w:ascii="Tahoma" w:eastAsia="Tahoma" w:hAnsi="Tahoma"/>
          <w:color w:val="000000"/>
          <w:spacing w:val="11"/>
          <w:sz w:val="18"/>
        </w:rPr>
        <w:tab/>
        <w:t>Powierzenie przez Wykonawcę wykonania przedmiotu niniejszej umowy osobom trzecim wymaga uprzedniej zgody Zamawiającego udzielonej na piśmie, pod rygorem nieważności. W takiej sytuacji Wykonawca jest zobowiązany do uprzedniego pisemnego wskazania danych podwykonawców i zakresu zleconych im usług.</w:t>
      </w:r>
    </w:p>
    <w:p w14:paraId="0BE29CA0" w14:textId="77777777" w:rsidR="00674C44" w:rsidRDefault="00674C44" w:rsidP="00674C44">
      <w:pPr>
        <w:tabs>
          <w:tab w:val="left" w:pos="144"/>
          <w:tab w:val="left" w:pos="288"/>
        </w:tabs>
        <w:spacing w:line="360" w:lineRule="auto"/>
        <w:ind w:left="360" w:right="74"/>
        <w:jc w:val="both"/>
        <w:textAlignment w:val="baseline"/>
        <w:rPr>
          <w:rFonts w:ascii="Tahoma" w:eastAsia="Tahoma" w:hAnsi="Tahoma"/>
          <w:color w:val="000000"/>
          <w:spacing w:val="11"/>
          <w:sz w:val="18"/>
        </w:rPr>
      </w:pPr>
      <w:r w:rsidRPr="000F2A2B">
        <w:rPr>
          <w:rFonts w:ascii="Tahoma" w:eastAsia="Tahoma" w:hAnsi="Tahoma"/>
          <w:color w:val="000000"/>
          <w:spacing w:val="11"/>
          <w:sz w:val="18"/>
        </w:rPr>
        <w:t>2.</w:t>
      </w:r>
      <w:r w:rsidRPr="000F2A2B">
        <w:rPr>
          <w:rFonts w:ascii="Tahoma" w:eastAsia="Tahoma" w:hAnsi="Tahoma"/>
          <w:color w:val="000000"/>
          <w:spacing w:val="11"/>
          <w:sz w:val="18"/>
        </w:rPr>
        <w:tab/>
        <w:t>Wykonawca odpowiada za wszelkie działania i zaniechania osób trzecich, o których mowa w ust. 1.</w:t>
      </w:r>
    </w:p>
    <w:p w14:paraId="7239D837" w14:textId="77777777" w:rsidR="00674C44" w:rsidRPr="000F2A2B" w:rsidRDefault="00674C44" w:rsidP="003D0901">
      <w:pPr>
        <w:tabs>
          <w:tab w:val="left" w:pos="144"/>
          <w:tab w:val="left" w:pos="288"/>
        </w:tabs>
        <w:spacing w:line="360" w:lineRule="auto"/>
        <w:ind w:right="74"/>
        <w:jc w:val="center"/>
        <w:textAlignment w:val="baseline"/>
        <w:rPr>
          <w:rFonts w:ascii="Tahoma" w:eastAsia="Tahoma" w:hAnsi="Tahoma"/>
          <w:b/>
          <w:color w:val="000000"/>
          <w:spacing w:val="11"/>
          <w:sz w:val="18"/>
        </w:rPr>
      </w:pPr>
      <w:r w:rsidRPr="000F2A2B">
        <w:rPr>
          <w:rFonts w:ascii="Tahoma" w:eastAsia="Tahoma" w:hAnsi="Tahoma" w:cs="Tahoma"/>
          <w:b/>
          <w:color w:val="000000"/>
          <w:spacing w:val="11"/>
          <w:sz w:val="18"/>
        </w:rPr>
        <w:t>§</w:t>
      </w:r>
      <w:r w:rsidRPr="000F2A2B">
        <w:rPr>
          <w:rFonts w:ascii="Tahoma" w:eastAsia="Tahoma" w:hAnsi="Tahoma"/>
          <w:b/>
          <w:color w:val="000000"/>
          <w:spacing w:val="11"/>
          <w:sz w:val="18"/>
        </w:rPr>
        <w:t xml:space="preserve"> 13</w:t>
      </w:r>
    </w:p>
    <w:p w14:paraId="2A1D20FB" w14:textId="2873922A" w:rsidR="00081B60" w:rsidRDefault="00674C44" w:rsidP="008E2DB9">
      <w:pPr>
        <w:spacing w:after="0"/>
        <w:ind w:left="360"/>
        <w:jc w:val="both"/>
        <w:rPr>
          <w:rFonts w:ascii="Tahoma" w:hAnsi="Tahoma" w:cs="Tahoma"/>
          <w:sz w:val="18"/>
          <w:szCs w:val="18"/>
        </w:rPr>
      </w:pPr>
      <w:r w:rsidRPr="000F2A2B">
        <w:rPr>
          <w:rFonts w:ascii="Tahoma" w:eastAsia="Tahoma" w:hAnsi="Tahoma"/>
          <w:color w:val="000000"/>
          <w:spacing w:val="11"/>
          <w:sz w:val="18"/>
        </w:rPr>
        <w:t>Wykonawca nie może, bez uprzedniej pisemnej zgody Zamawiającego, przenieść na osobę trzecią</w:t>
      </w:r>
      <w:r>
        <w:rPr>
          <w:rFonts w:ascii="Tahoma" w:eastAsia="Tahoma" w:hAnsi="Tahoma"/>
          <w:color w:val="000000"/>
          <w:spacing w:val="11"/>
          <w:sz w:val="18"/>
        </w:rPr>
        <w:t xml:space="preserve"> </w:t>
      </w:r>
      <w:r w:rsidRPr="006307D7">
        <w:rPr>
          <w:rFonts w:ascii="Tahoma" w:hAnsi="Tahoma" w:cs="Tahoma"/>
          <w:sz w:val="18"/>
          <w:szCs w:val="18"/>
        </w:rPr>
        <w:t>wierzytelności już wymagalnych, a także przyszłych, przysługujących Wykonawcy na podstawie niniejszej umowy.</w:t>
      </w:r>
      <w:r w:rsidRPr="00674C44">
        <w:rPr>
          <w:rFonts w:ascii="Tahoma" w:hAnsi="Tahoma" w:cs="Tahoma"/>
          <w:sz w:val="18"/>
          <w:szCs w:val="18"/>
        </w:rPr>
        <w:t xml:space="preserve"> </w:t>
      </w:r>
      <w:r w:rsidRPr="006307D7">
        <w:rPr>
          <w:rFonts w:ascii="Tahoma" w:hAnsi="Tahoma" w:cs="Tahoma"/>
          <w:sz w:val="18"/>
          <w:szCs w:val="18"/>
        </w:rPr>
        <w:t>Powyższy zakaz dotyczy także praw związanych z wierzytelnością, w szczególności roszczeń o zaległe odsetki - art. 509 § 1 i § 2 Kodeksu cywilnego. Jakakolwiek cesja dokonana bez takiej zgody będzie nieważna.</w:t>
      </w:r>
    </w:p>
    <w:p w14:paraId="591A798A" w14:textId="77777777" w:rsidR="00674C44" w:rsidRPr="00933928" w:rsidRDefault="00674C44" w:rsidP="00674C44">
      <w:pPr>
        <w:spacing w:after="0"/>
        <w:jc w:val="center"/>
        <w:rPr>
          <w:rFonts w:ascii="Bookman Old Style" w:hAnsi="Bookman Old Style"/>
          <w:sz w:val="16"/>
          <w:szCs w:val="16"/>
        </w:rPr>
      </w:pPr>
    </w:p>
    <w:p w14:paraId="59649DDC" w14:textId="77777777" w:rsidR="008E2DB9" w:rsidRPr="006307D7" w:rsidRDefault="008E2DB9" w:rsidP="008E2DB9">
      <w:pPr>
        <w:spacing w:line="360" w:lineRule="auto"/>
        <w:jc w:val="center"/>
        <w:rPr>
          <w:rFonts w:ascii="Tahoma" w:hAnsi="Tahoma" w:cs="Tahoma"/>
          <w:b/>
          <w:sz w:val="18"/>
          <w:szCs w:val="18"/>
        </w:rPr>
      </w:pPr>
      <w:r w:rsidRPr="006307D7">
        <w:rPr>
          <w:rFonts w:ascii="Tahoma" w:hAnsi="Tahoma" w:cs="Tahoma"/>
          <w:b/>
          <w:sz w:val="18"/>
          <w:szCs w:val="18"/>
        </w:rPr>
        <w:t>§ 14</w:t>
      </w:r>
    </w:p>
    <w:p w14:paraId="0408E2A2" w14:textId="77777777" w:rsidR="008E2DB9" w:rsidRDefault="008E2DB9" w:rsidP="008E2DB9">
      <w:pPr>
        <w:pStyle w:val="Akapitzlist"/>
        <w:numPr>
          <w:ilvl w:val="0"/>
          <w:numId w:val="12"/>
        </w:numPr>
        <w:spacing w:after="0" w:line="360" w:lineRule="auto"/>
        <w:rPr>
          <w:rFonts w:ascii="Tahoma" w:hAnsi="Tahoma" w:cs="Tahoma"/>
          <w:sz w:val="18"/>
          <w:szCs w:val="18"/>
        </w:rPr>
      </w:pPr>
      <w:r w:rsidRPr="006307D7">
        <w:rPr>
          <w:rFonts w:ascii="Tahoma" w:hAnsi="Tahoma" w:cs="Tahoma"/>
          <w:sz w:val="18"/>
          <w:szCs w:val="18"/>
        </w:rPr>
        <w:t>Ewentualne spory mogące wyniknąć na tle wykonywania niniejszej umowy będą rozstrzygane przez sąd powszechny, miejscowo właściwy dla siedziby Zamawiającego.</w:t>
      </w:r>
    </w:p>
    <w:p w14:paraId="63EB0EEE" w14:textId="77777777" w:rsidR="008E2DB9" w:rsidRPr="006307D7" w:rsidRDefault="008E2DB9" w:rsidP="008E2DB9">
      <w:pPr>
        <w:pStyle w:val="Akapitzlist"/>
        <w:numPr>
          <w:ilvl w:val="0"/>
          <w:numId w:val="12"/>
        </w:numPr>
        <w:spacing w:after="0" w:line="360" w:lineRule="auto"/>
        <w:rPr>
          <w:rFonts w:ascii="Tahoma" w:hAnsi="Tahoma" w:cs="Tahoma"/>
          <w:sz w:val="18"/>
          <w:szCs w:val="18"/>
        </w:rPr>
      </w:pPr>
      <w:r w:rsidRPr="006307D7">
        <w:rPr>
          <w:rFonts w:ascii="Tahoma" w:hAnsi="Tahoma" w:cs="Tahoma"/>
          <w:sz w:val="18"/>
          <w:szCs w:val="18"/>
        </w:rPr>
        <w:t>W sprawach nie uregulowanych niniejszą umową mają zastosowanie odpowiednie przepisy Kodeksu cywilnego i ustawy Prawo Zamówień Publicznych.</w:t>
      </w:r>
    </w:p>
    <w:p w14:paraId="42CA67A5" w14:textId="77777777" w:rsidR="008E2DB9" w:rsidRPr="008E2DB9" w:rsidRDefault="008E2DB9" w:rsidP="003D0901">
      <w:pPr>
        <w:spacing w:line="360" w:lineRule="auto"/>
        <w:jc w:val="center"/>
        <w:rPr>
          <w:rFonts w:ascii="Tahoma" w:hAnsi="Tahoma" w:cs="Tahoma"/>
          <w:b/>
          <w:sz w:val="18"/>
          <w:szCs w:val="18"/>
        </w:rPr>
      </w:pPr>
      <w:r w:rsidRPr="008E2DB9">
        <w:rPr>
          <w:rFonts w:ascii="Tahoma" w:hAnsi="Tahoma" w:cs="Tahoma"/>
          <w:b/>
          <w:sz w:val="18"/>
          <w:szCs w:val="18"/>
        </w:rPr>
        <w:t>§ 15</w:t>
      </w:r>
    </w:p>
    <w:p w14:paraId="69F6EF58" w14:textId="02F322ED" w:rsidR="008E2DB9" w:rsidRPr="008E2DB9" w:rsidRDefault="008E2DB9" w:rsidP="008E2DB9">
      <w:pPr>
        <w:pStyle w:val="Akapitzlist"/>
        <w:numPr>
          <w:ilvl w:val="0"/>
          <w:numId w:val="13"/>
        </w:numPr>
        <w:spacing w:line="360" w:lineRule="auto"/>
        <w:rPr>
          <w:rFonts w:ascii="Tahoma" w:hAnsi="Tahoma" w:cs="Tahoma"/>
          <w:sz w:val="18"/>
          <w:szCs w:val="18"/>
        </w:rPr>
      </w:pPr>
      <w:r w:rsidRPr="008E2DB9">
        <w:rPr>
          <w:rFonts w:ascii="Tahoma" w:hAnsi="Tahoma" w:cs="Tahoma"/>
          <w:sz w:val="18"/>
          <w:szCs w:val="18"/>
        </w:rPr>
        <w:t>Umowę niniejszą sporządzono w trzech jednobrzmiących egzemplarzach, jeden egzemplarz dla Wykonawcy oraz dwa egzemplarze dla Zamawiającego.</w:t>
      </w:r>
    </w:p>
    <w:p w14:paraId="4148EAF8" w14:textId="76929F0A" w:rsidR="008E2DB9" w:rsidRPr="008E2DB9" w:rsidRDefault="008E2DB9" w:rsidP="008E2DB9">
      <w:pPr>
        <w:pStyle w:val="Akapitzlist"/>
        <w:numPr>
          <w:ilvl w:val="0"/>
          <w:numId w:val="13"/>
        </w:numPr>
        <w:spacing w:line="360" w:lineRule="auto"/>
        <w:rPr>
          <w:rFonts w:ascii="Tahoma" w:hAnsi="Tahoma" w:cs="Tahoma"/>
          <w:sz w:val="18"/>
          <w:szCs w:val="18"/>
        </w:rPr>
      </w:pPr>
      <w:r w:rsidRPr="008E2DB9">
        <w:rPr>
          <w:rFonts w:ascii="Tahoma" w:hAnsi="Tahoma" w:cs="Tahoma"/>
          <w:sz w:val="18"/>
          <w:szCs w:val="18"/>
        </w:rPr>
        <w:t>Załączniki do umowy, które stanowią jej integralną część:</w:t>
      </w:r>
    </w:p>
    <w:p w14:paraId="256B0A6E" w14:textId="77777777" w:rsidR="008E2DB9" w:rsidRPr="008E2DB9" w:rsidRDefault="008E2DB9" w:rsidP="008E2DB9">
      <w:pPr>
        <w:pStyle w:val="Akapitzlist"/>
        <w:spacing w:line="360" w:lineRule="auto"/>
        <w:ind w:left="786"/>
        <w:rPr>
          <w:rFonts w:ascii="Tahoma" w:hAnsi="Tahoma" w:cs="Tahoma"/>
          <w:sz w:val="18"/>
          <w:szCs w:val="18"/>
        </w:rPr>
      </w:pPr>
      <w:r w:rsidRPr="008E2DB9">
        <w:rPr>
          <w:rFonts w:ascii="Tahoma" w:hAnsi="Tahoma" w:cs="Tahoma"/>
          <w:sz w:val="18"/>
          <w:szCs w:val="18"/>
        </w:rPr>
        <w:t>1) harmonogram pracy</w:t>
      </w:r>
    </w:p>
    <w:p w14:paraId="167BEBBD" w14:textId="77777777" w:rsidR="008E2DB9" w:rsidRPr="008E2DB9" w:rsidRDefault="008E2DB9" w:rsidP="008E2DB9">
      <w:pPr>
        <w:pStyle w:val="Akapitzlist"/>
        <w:spacing w:line="360" w:lineRule="auto"/>
        <w:ind w:left="786"/>
        <w:rPr>
          <w:rFonts w:ascii="Tahoma" w:hAnsi="Tahoma" w:cs="Tahoma"/>
          <w:sz w:val="18"/>
          <w:szCs w:val="18"/>
        </w:rPr>
      </w:pPr>
      <w:r w:rsidRPr="008E2DB9">
        <w:rPr>
          <w:rFonts w:ascii="Tahoma" w:hAnsi="Tahoma" w:cs="Tahoma"/>
          <w:sz w:val="18"/>
          <w:szCs w:val="18"/>
        </w:rPr>
        <w:t>2) Szczegółowy opis przedmiotu zamówienia,</w:t>
      </w:r>
    </w:p>
    <w:p w14:paraId="2B0F79F8" w14:textId="376DE291" w:rsidR="008E2DB9" w:rsidRDefault="008E2DB9" w:rsidP="008E2DB9">
      <w:pPr>
        <w:pStyle w:val="Akapitzlist"/>
        <w:spacing w:line="360" w:lineRule="auto"/>
        <w:ind w:left="786"/>
        <w:rPr>
          <w:rFonts w:ascii="Tahoma" w:hAnsi="Tahoma" w:cs="Tahoma"/>
          <w:sz w:val="18"/>
          <w:szCs w:val="18"/>
        </w:rPr>
      </w:pPr>
      <w:r w:rsidRPr="008E2DB9">
        <w:rPr>
          <w:rFonts w:ascii="Tahoma" w:hAnsi="Tahoma" w:cs="Tahoma"/>
          <w:sz w:val="18"/>
          <w:szCs w:val="18"/>
        </w:rPr>
        <w:t>3) Oferta Wykonawcy</w:t>
      </w:r>
    </w:p>
    <w:p w14:paraId="67D76ADB" w14:textId="77777777" w:rsidR="003D0901" w:rsidRDefault="003D0901" w:rsidP="008E2DB9">
      <w:pPr>
        <w:pStyle w:val="Akapitzlist"/>
        <w:spacing w:line="360" w:lineRule="auto"/>
        <w:ind w:left="786"/>
        <w:rPr>
          <w:rFonts w:ascii="Tahoma" w:hAnsi="Tahoma" w:cs="Tahoma"/>
          <w:sz w:val="18"/>
          <w:szCs w:val="18"/>
        </w:rPr>
      </w:pPr>
    </w:p>
    <w:p w14:paraId="1B342F0A" w14:textId="77777777" w:rsidR="00C227D9" w:rsidRDefault="00C227D9" w:rsidP="008E2DB9">
      <w:pPr>
        <w:pStyle w:val="Akapitzlist"/>
        <w:spacing w:line="360" w:lineRule="auto"/>
        <w:ind w:left="786"/>
        <w:rPr>
          <w:rFonts w:ascii="Tahoma" w:hAnsi="Tahoma" w:cs="Tahoma"/>
          <w:sz w:val="18"/>
          <w:szCs w:val="18"/>
        </w:rPr>
      </w:pPr>
    </w:p>
    <w:p w14:paraId="7DF057EB" w14:textId="77777777" w:rsidR="00C227D9" w:rsidRDefault="00C227D9" w:rsidP="008E2DB9">
      <w:pPr>
        <w:pStyle w:val="Akapitzlist"/>
        <w:spacing w:line="360" w:lineRule="auto"/>
        <w:ind w:left="786"/>
        <w:rPr>
          <w:rFonts w:ascii="Tahoma" w:hAnsi="Tahoma" w:cs="Tahoma"/>
          <w:sz w:val="18"/>
          <w:szCs w:val="18"/>
        </w:rPr>
      </w:pPr>
    </w:p>
    <w:p w14:paraId="5EF6C0C4" w14:textId="77777777" w:rsidR="00C227D9" w:rsidRDefault="00C227D9" w:rsidP="008E2DB9">
      <w:pPr>
        <w:pStyle w:val="Akapitzlist"/>
        <w:spacing w:line="360" w:lineRule="auto"/>
        <w:ind w:left="786"/>
        <w:rPr>
          <w:rFonts w:ascii="Tahoma" w:hAnsi="Tahoma" w:cs="Tahoma"/>
          <w:sz w:val="18"/>
          <w:szCs w:val="18"/>
        </w:rPr>
      </w:pPr>
    </w:p>
    <w:p w14:paraId="5051FF59" w14:textId="3BA38FA7" w:rsidR="005775F3" w:rsidRPr="004016EF" w:rsidRDefault="003D0901" w:rsidP="00C227D9">
      <w:pPr>
        <w:pStyle w:val="Akapitzlist"/>
        <w:spacing w:line="360" w:lineRule="auto"/>
        <w:ind w:left="786" w:firstLine="630"/>
        <w:rPr>
          <w:rFonts w:ascii="Times New Roman" w:hAnsi="Times New Roman" w:cs="Times New Roman"/>
          <w:sz w:val="24"/>
          <w:szCs w:val="24"/>
        </w:rPr>
      </w:pPr>
      <w:r>
        <w:rPr>
          <w:rFonts w:ascii="Tahoma" w:hAnsi="Tahoma" w:cs="Tahoma"/>
          <w:sz w:val="18"/>
          <w:szCs w:val="18"/>
        </w:rPr>
        <w:t>ZAMAWIAJĄCY</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00D55F64">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t>WYKONAWCA</w:t>
      </w:r>
      <w:r>
        <w:rPr>
          <w:rFonts w:ascii="Tahoma" w:hAnsi="Tahoma" w:cs="Tahoma"/>
          <w:sz w:val="18"/>
          <w:szCs w:val="18"/>
        </w:rPr>
        <w:tab/>
      </w:r>
    </w:p>
    <w:sectPr w:rsidR="005775F3" w:rsidRPr="004016EF" w:rsidSect="00C227D9">
      <w:headerReference w:type="default" r:id="rId7"/>
      <w:footerReference w:type="default" r:id="rId8"/>
      <w:pgSz w:w="11906" w:h="16838"/>
      <w:pgMar w:top="720" w:right="720" w:bottom="720" w:left="720"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5A8C6" w14:textId="77777777" w:rsidR="00BF29F0" w:rsidRDefault="00BF29F0" w:rsidP="00531FC7">
      <w:pPr>
        <w:spacing w:after="0" w:line="240" w:lineRule="auto"/>
      </w:pPr>
      <w:r>
        <w:separator/>
      </w:r>
    </w:p>
  </w:endnote>
  <w:endnote w:type="continuationSeparator" w:id="0">
    <w:p w14:paraId="22A8065B" w14:textId="77777777" w:rsidR="00BF29F0" w:rsidRDefault="00BF29F0" w:rsidP="00531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9ED10" w14:textId="0B7886F8" w:rsidR="00E441DB" w:rsidRPr="00C227D9" w:rsidRDefault="00E441DB" w:rsidP="00E441DB">
    <w:pPr>
      <w:pStyle w:val="Stopka"/>
      <w:jc w:val="center"/>
      <w:rPr>
        <w:color w:val="A6A6A6" w:themeColor="background1" w:themeShade="A6"/>
      </w:rPr>
    </w:pPr>
    <w:r w:rsidRPr="00C227D9">
      <w:rPr>
        <w:color w:val="A6A6A6" w:themeColor="background1" w:themeShade="A6"/>
      </w:rPr>
      <w:t>Plac Sybiraków 1, 78-300 Świdwin, tel. +48 94 365 72 73,</w:t>
    </w:r>
  </w:p>
  <w:p w14:paraId="38219401" w14:textId="17C8BD34" w:rsidR="00E441DB" w:rsidRPr="00C227D9" w:rsidRDefault="00E441DB" w:rsidP="00E441DB">
    <w:pPr>
      <w:pStyle w:val="Stopka"/>
      <w:jc w:val="center"/>
      <w:rPr>
        <w:color w:val="A6A6A6" w:themeColor="background1" w:themeShade="A6"/>
      </w:rPr>
    </w:pPr>
    <w:hyperlink r:id="rId1" w:history="1">
      <w:r w:rsidRPr="00C227D9">
        <w:rPr>
          <w:rStyle w:val="Hipercze"/>
          <w:color w:val="A6A6A6" w:themeColor="background1" w:themeShade="A6"/>
        </w:rPr>
        <w:t>www.wodnyrelax.pl</w:t>
      </w:r>
    </w:hyperlink>
    <w:r w:rsidRPr="00C227D9">
      <w:rPr>
        <w:color w:val="A6A6A6" w:themeColor="background1" w:themeShade="A6"/>
      </w:rPr>
      <w:t>, e-mail: info@wodnyrelax.pl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257DC" w14:textId="77777777" w:rsidR="00BF29F0" w:rsidRDefault="00BF29F0" w:rsidP="00531FC7">
      <w:pPr>
        <w:spacing w:after="0" w:line="240" w:lineRule="auto"/>
      </w:pPr>
      <w:r>
        <w:separator/>
      </w:r>
    </w:p>
  </w:footnote>
  <w:footnote w:type="continuationSeparator" w:id="0">
    <w:p w14:paraId="35D16052" w14:textId="77777777" w:rsidR="00BF29F0" w:rsidRDefault="00BF29F0" w:rsidP="00531F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30BA" w14:textId="244F7FE5" w:rsidR="00881E20" w:rsidRDefault="00881E20" w:rsidP="00870881">
    <w:pPr>
      <w:pStyle w:val="Nagwek"/>
      <w:rPr>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pl-PL"/>
      </w:rPr>
      <w:drawing>
        <wp:anchor distT="0" distB="0" distL="114300" distR="114300" simplePos="0" relativeHeight="251658240" behindDoc="1" locked="0" layoutInCell="1" allowOverlap="1" wp14:anchorId="213FC1CA" wp14:editId="3FD6FE88">
          <wp:simplePos x="0" y="0"/>
          <wp:positionH relativeFrom="margin">
            <wp:align>left</wp:align>
          </wp:positionH>
          <wp:positionV relativeFrom="paragraph">
            <wp:posOffset>-241019</wp:posOffset>
          </wp:positionV>
          <wp:extent cx="1296670" cy="557530"/>
          <wp:effectExtent l="0" t="0" r="0" b="0"/>
          <wp:wrapSquare wrapText="bothSides"/>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296670" cy="557530"/>
                  </a:xfrm>
                  <a:prstGeom prst="rect">
                    <a:avLst/>
                  </a:prstGeom>
                </pic:spPr>
              </pic:pic>
            </a:graphicData>
          </a:graphic>
          <wp14:sizeRelH relativeFrom="margin">
            <wp14:pctWidth>0</wp14:pctWidth>
          </wp14:sizeRelH>
          <wp14:sizeRelV relativeFrom="margin">
            <wp14:pctHeight>0</wp14:pctHeight>
          </wp14:sizeRelV>
        </wp:anchor>
      </w:drawing>
    </w:r>
    <w:r w:rsidR="00870881">
      <w:rPr>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15816">
      <w:rPr>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D6C24" w:rsidRPr="00C227D9">
      <w:rPr>
        <w:noProof/>
        <w:color w:val="A6A6A6" w:themeColor="background1" w:themeShade="A6"/>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PARK WODNY „RELAX” w Świdwinie</w:t>
    </w:r>
    <w:r w:rsidRPr="00C227D9">
      <w:rPr>
        <w:noProof/>
        <w:color w:val="A6A6A6" w:themeColor="background1" w:themeShade="A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70881" w:rsidRPr="00C227D9">
      <w:rPr>
        <w:noProof/>
        <w:color w:val="A6A6A6" w:themeColor="background1" w:themeShade="A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02872F6" w14:textId="5AC32BBA" w:rsidR="00E441DB" w:rsidRPr="00870881" w:rsidRDefault="00E441DB" w:rsidP="00870881">
    <w:pPr>
      <w:pStyle w:val="Nagwek"/>
      <w:rPr>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A64E6"/>
    <w:multiLevelType w:val="multilevel"/>
    <w:tmpl w:val="237CA74E"/>
    <w:lvl w:ilvl="0">
      <w:start w:val="1"/>
      <w:numFmt w:val="decimal"/>
      <w:lvlText w:val="%1."/>
      <w:lvlJc w:val="left"/>
      <w:pPr>
        <w:tabs>
          <w:tab w:val="left" w:pos="288"/>
        </w:tabs>
        <w:ind w:left="720"/>
      </w:pPr>
      <w:rPr>
        <w:rFonts w:ascii="Tahoma" w:eastAsia="Tahoma" w:hAnsi="Tahoma"/>
        <w:strike w:val="0"/>
        <w:color w:val="000000"/>
        <w:spacing w:val="8"/>
        <w:w w:val="100"/>
        <w:sz w:val="18"/>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26D02"/>
    <w:multiLevelType w:val="hybridMultilevel"/>
    <w:tmpl w:val="4FDE74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0D4815"/>
    <w:multiLevelType w:val="multilevel"/>
    <w:tmpl w:val="3F62E656"/>
    <w:lvl w:ilvl="0">
      <w:start w:val="1"/>
      <w:numFmt w:val="decimal"/>
      <w:lvlText w:val="%1."/>
      <w:lvlJc w:val="left"/>
      <w:pPr>
        <w:tabs>
          <w:tab w:val="left" w:pos="288"/>
        </w:tabs>
        <w:ind w:left="720"/>
      </w:pPr>
      <w:rPr>
        <w:rFonts w:ascii="Tahoma" w:eastAsia="Tahoma" w:hAnsi="Tahoma"/>
        <w:strike w:val="0"/>
        <w:color w:val="000000"/>
        <w:spacing w:val="11"/>
        <w:w w:val="100"/>
        <w:sz w:val="18"/>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796295"/>
    <w:multiLevelType w:val="hybridMultilevel"/>
    <w:tmpl w:val="294A3F72"/>
    <w:lvl w:ilvl="0" w:tplc="6C92B08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CEF2DD0"/>
    <w:multiLevelType w:val="hybridMultilevel"/>
    <w:tmpl w:val="70DAC0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34C49EB"/>
    <w:multiLevelType w:val="hybridMultilevel"/>
    <w:tmpl w:val="E7A2CD7C"/>
    <w:lvl w:ilvl="0" w:tplc="48E6FE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69721D"/>
    <w:multiLevelType w:val="multilevel"/>
    <w:tmpl w:val="4A2E3596"/>
    <w:lvl w:ilvl="0">
      <w:start w:val="1"/>
      <w:numFmt w:val="decimal"/>
      <w:lvlText w:val="%1."/>
      <w:lvlJc w:val="left"/>
      <w:pPr>
        <w:tabs>
          <w:tab w:val="left" w:pos="216"/>
        </w:tabs>
        <w:ind w:left="720"/>
      </w:pPr>
      <w:rPr>
        <w:rFonts w:ascii="Tahoma" w:eastAsia="Tahoma" w:hAnsi="Tahoma"/>
        <w:strike w:val="0"/>
        <w:color w:val="000000"/>
        <w:spacing w:val="10"/>
        <w:w w:val="100"/>
        <w:sz w:val="18"/>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CB6B89"/>
    <w:multiLevelType w:val="hybridMultilevel"/>
    <w:tmpl w:val="6750C19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57CD23B8"/>
    <w:multiLevelType w:val="hybridMultilevel"/>
    <w:tmpl w:val="FFA4FB5A"/>
    <w:lvl w:ilvl="0" w:tplc="6C92B08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D572DC4"/>
    <w:multiLevelType w:val="hybridMultilevel"/>
    <w:tmpl w:val="D32E3A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B270D1E"/>
    <w:multiLevelType w:val="hybridMultilevel"/>
    <w:tmpl w:val="DAC43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FBA783E"/>
    <w:multiLevelType w:val="hybridMultilevel"/>
    <w:tmpl w:val="33C0BF2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CE8309C"/>
    <w:multiLevelType w:val="multilevel"/>
    <w:tmpl w:val="0D086F2E"/>
    <w:lvl w:ilvl="0">
      <w:start w:val="1"/>
      <w:numFmt w:val="decimal"/>
      <w:lvlText w:val="%1."/>
      <w:lvlJc w:val="left"/>
      <w:pPr>
        <w:tabs>
          <w:tab w:val="left" w:pos="288"/>
        </w:tabs>
        <w:ind w:left="720"/>
      </w:pPr>
      <w:rPr>
        <w:rFonts w:ascii="Tahoma" w:eastAsia="Tahoma" w:hAnsi="Tahoma"/>
        <w:strike w:val="0"/>
        <w:color w:val="000000"/>
        <w:spacing w:val="0"/>
        <w:w w:val="100"/>
        <w:sz w:val="18"/>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59686531">
    <w:abstractNumId w:val="1"/>
  </w:num>
  <w:num w:numId="2" w16cid:durableId="557283636">
    <w:abstractNumId w:val="5"/>
  </w:num>
  <w:num w:numId="3" w16cid:durableId="1464273796">
    <w:abstractNumId w:val="2"/>
  </w:num>
  <w:num w:numId="4" w16cid:durableId="157963648">
    <w:abstractNumId w:val="6"/>
  </w:num>
  <w:num w:numId="5" w16cid:durableId="81296998">
    <w:abstractNumId w:val="10"/>
  </w:num>
  <w:num w:numId="6" w16cid:durableId="1697463430">
    <w:abstractNumId w:val="7"/>
  </w:num>
  <w:num w:numId="7" w16cid:durableId="461192431">
    <w:abstractNumId w:val="9"/>
  </w:num>
  <w:num w:numId="8" w16cid:durableId="547642443">
    <w:abstractNumId w:val="0"/>
  </w:num>
  <w:num w:numId="9" w16cid:durableId="250165960">
    <w:abstractNumId w:val="12"/>
  </w:num>
  <w:num w:numId="10" w16cid:durableId="544951931">
    <w:abstractNumId w:val="11"/>
  </w:num>
  <w:num w:numId="11" w16cid:durableId="1827167932">
    <w:abstractNumId w:val="4"/>
  </w:num>
  <w:num w:numId="12" w16cid:durableId="472990451">
    <w:abstractNumId w:val="3"/>
  </w:num>
  <w:num w:numId="13" w16cid:durableId="207151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301"/>
    <w:rsid w:val="00081B60"/>
    <w:rsid w:val="00095FAC"/>
    <w:rsid w:val="0017113B"/>
    <w:rsid w:val="002138E5"/>
    <w:rsid w:val="00236FAB"/>
    <w:rsid w:val="00314C2E"/>
    <w:rsid w:val="00315816"/>
    <w:rsid w:val="00384CA8"/>
    <w:rsid w:val="003D0901"/>
    <w:rsid w:val="003F1292"/>
    <w:rsid w:val="004016EF"/>
    <w:rsid w:val="004E09D1"/>
    <w:rsid w:val="004E2E1A"/>
    <w:rsid w:val="00511816"/>
    <w:rsid w:val="00531FC7"/>
    <w:rsid w:val="005775F3"/>
    <w:rsid w:val="00665C37"/>
    <w:rsid w:val="00674C44"/>
    <w:rsid w:val="00736C74"/>
    <w:rsid w:val="00767F8E"/>
    <w:rsid w:val="007917ED"/>
    <w:rsid w:val="007D451A"/>
    <w:rsid w:val="007F09AF"/>
    <w:rsid w:val="0081644B"/>
    <w:rsid w:val="00854C37"/>
    <w:rsid w:val="00870881"/>
    <w:rsid w:val="00881E20"/>
    <w:rsid w:val="008B5CAE"/>
    <w:rsid w:val="008E2DB9"/>
    <w:rsid w:val="008F2301"/>
    <w:rsid w:val="00933928"/>
    <w:rsid w:val="00996491"/>
    <w:rsid w:val="00A47A50"/>
    <w:rsid w:val="00AD6E3D"/>
    <w:rsid w:val="00AE63CF"/>
    <w:rsid w:val="00B534E9"/>
    <w:rsid w:val="00BD6C24"/>
    <w:rsid w:val="00BF29F0"/>
    <w:rsid w:val="00C227D9"/>
    <w:rsid w:val="00D4366E"/>
    <w:rsid w:val="00D55F64"/>
    <w:rsid w:val="00DB78C9"/>
    <w:rsid w:val="00E4255D"/>
    <w:rsid w:val="00E441DB"/>
    <w:rsid w:val="00FA2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013B0"/>
  <w15:docId w15:val="{27F2E87D-B8FB-41EE-A26E-03F6D9E2D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0881"/>
  </w:style>
  <w:style w:type="paragraph" w:styleId="Nagwek1">
    <w:name w:val="heading 1"/>
    <w:basedOn w:val="Normalny"/>
    <w:next w:val="Normalny"/>
    <w:link w:val="Nagwek1Znak"/>
    <w:uiPriority w:val="9"/>
    <w:qFormat/>
    <w:rsid w:val="00870881"/>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870881"/>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870881"/>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870881"/>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870881"/>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870881"/>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870881"/>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870881"/>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870881"/>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531FC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1FC7"/>
    <w:rPr>
      <w:sz w:val="20"/>
      <w:szCs w:val="20"/>
    </w:rPr>
  </w:style>
  <w:style w:type="character" w:styleId="Odwoanieprzypisukocowego">
    <w:name w:val="endnote reference"/>
    <w:basedOn w:val="Domylnaczcionkaakapitu"/>
    <w:uiPriority w:val="99"/>
    <w:semiHidden/>
    <w:unhideWhenUsed/>
    <w:rsid w:val="00531FC7"/>
    <w:rPr>
      <w:vertAlign w:val="superscript"/>
    </w:rPr>
  </w:style>
  <w:style w:type="paragraph" w:styleId="Nagwek">
    <w:name w:val="header"/>
    <w:basedOn w:val="Normalny"/>
    <w:link w:val="NagwekZnak"/>
    <w:uiPriority w:val="99"/>
    <w:unhideWhenUsed/>
    <w:rsid w:val="00E441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41DB"/>
  </w:style>
  <w:style w:type="paragraph" w:styleId="Stopka">
    <w:name w:val="footer"/>
    <w:basedOn w:val="Normalny"/>
    <w:link w:val="StopkaZnak"/>
    <w:uiPriority w:val="99"/>
    <w:unhideWhenUsed/>
    <w:rsid w:val="00E441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41DB"/>
  </w:style>
  <w:style w:type="character" w:styleId="Hipercze">
    <w:name w:val="Hyperlink"/>
    <w:basedOn w:val="Domylnaczcionkaakapitu"/>
    <w:uiPriority w:val="99"/>
    <w:unhideWhenUsed/>
    <w:rsid w:val="00E441DB"/>
    <w:rPr>
      <w:color w:val="0563C1" w:themeColor="hyperlink"/>
      <w:u w:val="single"/>
    </w:rPr>
  </w:style>
  <w:style w:type="character" w:customStyle="1" w:styleId="Nierozpoznanawzmianka1">
    <w:name w:val="Nierozpoznana wzmianka1"/>
    <w:basedOn w:val="Domylnaczcionkaakapitu"/>
    <w:uiPriority w:val="99"/>
    <w:semiHidden/>
    <w:unhideWhenUsed/>
    <w:rsid w:val="00E441DB"/>
    <w:rPr>
      <w:color w:val="605E5C"/>
      <w:shd w:val="clear" w:color="auto" w:fill="E1DFDD"/>
    </w:rPr>
  </w:style>
  <w:style w:type="paragraph" w:styleId="Akapitzlist">
    <w:name w:val="List Paragraph"/>
    <w:basedOn w:val="Normalny"/>
    <w:uiPriority w:val="34"/>
    <w:qFormat/>
    <w:rsid w:val="00384CA8"/>
    <w:pPr>
      <w:ind w:left="720"/>
      <w:contextualSpacing/>
    </w:pPr>
  </w:style>
  <w:style w:type="character" w:customStyle="1" w:styleId="Nagwek1Znak">
    <w:name w:val="Nagłówek 1 Znak"/>
    <w:basedOn w:val="Domylnaczcionkaakapitu"/>
    <w:link w:val="Nagwek1"/>
    <w:uiPriority w:val="9"/>
    <w:rsid w:val="00870881"/>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870881"/>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870881"/>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870881"/>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870881"/>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870881"/>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870881"/>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870881"/>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870881"/>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870881"/>
    <w:pPr>
      <w:spacing w:line="240" w:lineRule="auto"/>
    </w:pPr>
    <w:rPr>
      <w:b/>
      <w:bCs/>
      <w:color w:val="ED7D31" w:themeColor="accent2"/>
      <w:spacing w:val="10"/>
      <w:sz w:val="16"/>
      <w:szCs w:val="16"/>
    </w:rPr>
  </w:style>
  <w:style w:type="paragraph" w:styleId="Tytu">
    <w:name w:val="Title"/>
    <w:basedOn w:val="Normalny"/>
    <w:next w:val="Normalny"/>
    <w:link w:val="TytuZnak"/>
    <w:uiPriority w:val="10"/>
    <w:qFormat/>
    <w:rsid w:val="00870881"/>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870881"/>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870881"/>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870881"/>
    <w:rPr>
      <w:color w:val="000000" w:themeColor="text1"/>
      <w:sz w:val="24"/>
      <w:szCs w:val="24"/>
    </w:rPr>
  </w:style>
  <w:style w:type="character" w:styleId="Pogrubienie">
    <w:name w:val="Strong"/>
    <w:basedOn w:val="Domylnaczcionkaakapitu"/>
    <w:uiPriority w:val="22"/>
    <w:qFormat/>
    <w:rsid w:val="00870881"/>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870881"/>
    <w:rPr>
      <w:rFonts w:asciiTheme="minorHAnsi" w:eastAsiaTheme="minorEastAsia" w:hAnsiTheme="minorHAnsi" w:cstheme="minorBidi"/>
      <w:i/>
      <w:iCs/>
      <w:color w:val="C45911" w:themeColor="accent2" w:themeShade="BF"/>
      <w:sz w:val="20"/>
      <w:szCs w:val="20"/>
    </w:rPr>
  </w:style>
  <w:style w:type="paragraph" w:styleId="Bezodstpw">
    <w:name w:val="No Spacing"/>
    <w:uiPriority w:val="1"/>
    <w:qFormat/>
    <w:rsid w:val="00870881"/>
    <w:pPr>
      <w:spacing w:after="0" w:line="240" w:lineRule="auto"/>
    </w:pPr>
  </w:style>
  <w:style w:type="paragraph" w:styleId="Cytat">
    <w:name w:val="Quote"/>
    <w:basedOn w:val="Normalny"/>
    <w:next w:val="Normalny"/>
    <w:link w:val="CytatZnak"/>
    <w:uiPriority w:val="29"/>
    <w:qFormat/>
    <w:rsid w:val="00870881"/>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870881"/>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870881"/>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870881"/>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870881"/>
    <w:rPr>
      <w:i/>
      <w:iCs/>
      <w:color w:val="auto"/>
    </w:rPr>
  </w:style>
  <w:style w:type="character" w:styleId="Wyrnienieintensywne">
    <w:name w:val="Intense Emphasis"/>
    <w:basedOn w:val="Domylnaczcionkaakapitu"/>
    <w:uiPriority w:val="21"/>
    <w:qFormat/>
    <w:rsid w:val="00870881"/>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870881"/>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870881"/>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870881"/>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87088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wodnyrela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3049</Words>
  <Characters>18294</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Sadło</dc:creator>
  <cp:keywords/>
  <dc:description/>
  <cp:lastModifiedBy>Krzysztof Gryglicki</cp:lastModifiedBy>
  <cp:revision>5</cp:revision>
  <cp:lastPrinted>2024-11-20T13:35:00Z</cp:lastPrinted>
  <dcterms:created xsi:type="dcterms:W3CDTF">2024-11-20T12:56:00Z</dcterms:created>
  <dcterms:modified xsi:type="dcterms:W3CDTF">2024-11-20T13:35:00Z</dcterms:modified>
</cp:coreProperties>
</file>