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96B7A" w14:textId="77777777" w:rsidR="00AB3F54" w:rsidRDefault="00AB3F54">
      <w:pPr>
        <w:pStyle w:val="Standard"/>
        <w:jc w:val="center"/>
        <w:rPr>
          <w:rFonts w:ascii="Arial" w:hAnsi="Arial" w:cs="Arial"/>
          <w:b/>
          <w:bCs/>
        </w:rPr>
      </w:pPr>
    </w:p>
    <w:p w14:paraId="2250CC2B" w14:textId="77777777" w:rsidR="00EA70CC" w:rsidRDefault="00EA70CC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SZCZEGÓŁOWY </w:t>
      </w:r>
      <w:r w:rsidR="00204E62" w:rsidRPr="00E61811">
        <w:rPr>
          <w:rFonts w:ascii="Arial" w:hAnsi="Arial" w:cs="Arial"/>
          <w:b/>
          <w:bCs/>
        </w:rPr>
        <w:t xml:space="preserve">OPIS PRZEDMIOTU ZAMÓWIENIA </w:t>
      </w:r>
    </w:p>
    <w:p w14:paraId="3515737B" w14:textId="2601B058" w:rsidR="00EC1F8E" w:rsidRDefault="00CC1240">
      <w:pPr>
        <w:pStyle w:val="Standard"/>
        <w:jc w:val="center"/>
        <w:rPr>
          <w:rFonts w:ascii="Arial" w:hAnsi="Arial" w:cs="Arial"/>
          <w:b/>
          <w:bCs/>
        </w:rPr>
      </w:pPr>
      <w:r w:rsidRPr="00E61811">
        <w:rPr>
          <w:rFonts w:ascii="Arial" w:hAnsi="Arial" w:cs="Arial"/>
          <w:b/>
          <w:bCs/>
        </w:rPr>
        <w:t>ZAPASOWY ZASILACZ AWARYJNY SERWEROWNI</w:t>
      </w:r>
    </w:p>
    <w:p w14:paraId="33A55521" w14:textId="0C63D1CF" w:rsidR="00EA70CC" w:rsidRDefault="00EA70CC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ZASILACZ AWARYJNY – 1 sztuka</w:t>
      </w:r>
    </w:p>
    <w:p w14:paraId="70CAFA3A" w14:textId="77777777" w:rsidR="00EA70CC" w:rsidRPr="0087048D" w:rsidRDefault="00EA70CC" w:rsidP="00EA70CC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CIDFont+F3" w:hAnsi="CIDFont+F3" w:cs="CIDFont+F3"/>
          <w:sz w:val="19"/>
          <w:szCs w:val="19"/>
        </w:rPr>
        <w:t>(na potwierdzenie, w ramach przedmiotowych środków dowodowych należy przedstawić kartę katalogową oferowanego sprzętu)</w:t>
      </w:r>
    </w:p>
    <w:p w14:paraId="545D747D" w14:textId="77777777" w:rsidR="00EA70CC" w:rsidRPr="00E61811" w:rsidRDefault="00EA70CC">
      <w:pPr>
        <w:pStyle w:val="Standard"/>
        <w:jc w:val="center"/>
        <w:rPr>
          <w:rFonts w:ascii="Arial" w:hAnsi="Arial" w:cs="Arial"/>
          <w:b/>
          <w:bCs/>
        </w:rPr>
      </w:pPr>
    </w:p>
    <w:p w14:paraId="362837AF" w14:textId="77777777" w:rsidR="00E61811" w:rsidRPr="00E61811" w:rsidRDefault="00E61811">
      <w:pPr>
        <w:pStyle w:val="Standard"/>
        <w:jc w:val="center"/>
        <w:rPr>
          <w:rFonts w:ascii="Arial" w:hAnsi="Arial" w:cs="Arial"/>
          <w:b/>
          <w:bCs/>
        </w:rPr>
      </w:pPr>
    </w:p>
    <w:p w14:paraId="01BDDDDC" w14:textId="2A5A2A65" w:rsidR="00E61811" w:rsidRPr="00E61811" w:rsidRDefault="00E61811" w:rsidP="00E61811">
      <w:pPr>
        <w:pStyle w:val="NormalnyWeb"/>
        <w:rPr>
          <w:rFonts w:ascii="Arial" w:hAnsi="Arial" w:cs="Arial"/>
        </w:rPr>
      </w:pPr>
      <w:r w:rsidRPr="00E61811">
        <w:rPr>
          <w:rFonts w:ascii="Arial" w:hAnsi="Arial" w:cs="Arial"/>
        </w:rPr>
        <w:t>Producent oferowanego rozwiązania: ...............................</w:t>
      </w:r>
    </w:p>
    <w:p w14:paraId="6BF4E15D" w14:textId="601939E2" w:rsidR="00E61811" w:rsidRPr="00E61811" w:rsidRDefault="00E61811" w:rsidP="00E61811">
      <w:pPr>
        <w:pStyle w:val="NormalnyWeb"/>
        <w:rPr>
          <w:rFonts w:ascii="Arial" w:hAnsi="Arial" w:cs="Arial"/>
        </w:rPr>
      </w:pPr>
      <w:r w:rsidRPr="00E61811">
        <w:rPr>
          <w:rFonts w:ascii="Arial" w:hAnsi="Arial" w:cs="Arial"/>
        </w:rPr>
        <w:t>Model oferowanego rozwiązania: ...................................</w:t>
      </w:r>
    </w:p>
    <w:p w14:paraId="00A2D479" w14:textId="77777777" w:rsidR="00E61811" w:rsidRPr="00E61811" w:rsidRDefault="00E61811">
      <w:pPr>
        <w:pStyle w:val="Standard"/>
        <w:jc w:val="center"/>
        <w:rPr>
          <w:rFonts w:ascii="Arial" w:hAnsi="Arial" w:cs="Arial"/>
          <w:b/>
          <w:bCs/>
        </w:rPr>
      </w:pPr>
    </w:p>
    <w:p w14:paraId="524C31CA" w14:textId="77777777" w:rsidR="00CC1240" w:rsidRPr="00E61811" w:rsidRDefault="00CC1240">
      <w:pPr>
        <w:pStyle w:val="Standard"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14454" w:type="dxa"/>
        <w:tblLook w:val="04A0" w:firstRow="1" w:lastRow="0" w:firstColumn="1" w:lastColumn="0" w:noHBand="0" w:noVBand="1"/>
      </w:tblPr>
      <w:tblGrid>
        <w:gridCol w:w="14454"/>
      </w:tblGrid>
      <w:tr w:rsidR="00CC1240" w:rsidRPr="00E61811" w14:paraId="40C44279" w14:textId="77777777" w:rsidTr="00861C25">
        <w:trPr>
          <w:trHeight w:val="1843"/>
        </w:trPr>
        <w:tc>
          <w:tcPr>
            <w:tcW w:w="1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CFC4D" w14:textId="72D3BFC8" w:rsidR="00CC1240" w:rsidRPr="00E61811" w:rsidRDefault="00CC1240" w:rsidP="00CC1240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E61811">
              <w:rPr>
                <w:rFonts w:ascii="Arial" w:hAnsi="Arial" w:cs="Arial"/>
                <w:b/>
                <w:bCs/>
              </w:rPr>
              <w:t>Zamawiający dopuszcza zastosowanie sprzętu i oprogramowania równoważnego, poprzez który należy rozumieć sprzęt i oferowane oprogramowanie o parametrach nie gorszych od opisanych jako wymagane, umożliwiające wykorzystanie urządzeń, w takim samym zakresie i stopniu skomplikowania, co sprzęt i oprogramowanie określone w opisie przedmiotu zamówienia.</w:t>
            </w:r>
          </w:p>
        </w:tc>
      </w:tr>
    </w:tbl>
    <w:p w14:paraId="4EA9693F" w14:textId="77777777" w:rsidR="00CC1240" w:rsidRPr="00E61811" w:rsidRDefault="00CC1240">
      <w:pPr>
        <w:pStyle w:val="Standard"/>
        <w:jc w:val="center"/>
        <w:rPr>
          <w:rFonts w:ascii="Arial" w:hAnsi="Arial" w:cs="Arial"/>
          <w:b/>
          <w:bCs/>
        </w:rPr>
      </w:pPr>
    </w:p>
    <w:p w14:paraId="12FBF9B9" w14:textId="77777777" w:rsidR="00E10984" w:rsidRPr="00E61811" w:rsidRDefault="00E10984">
      <w:pPr>
        <w:pStyle w:val="Standard"/>
        <w:jc w:val="center"/>
        <w:rPr>
          <w:rFonts w:ascii="Arial" w:hAnsi="Arial" w:cs="Arial"/>
          <w:b/>
          <w:bCs/>
        </w:rPr>
      </w:pPr>
    </w:p>
    <w:tbl>
      <w:tblPr>
        <w:tblW w:w="14484" w:type="dxa"/>
        <w:tblInd w:w="-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932"/>
        <w:gridCol w:w="2552"/>
      </w:tblGrid>
      <w:tr w:rsidR="00E61811" w:rsidRPr="00E61811" w14:paraId="1EBA19F4" w14:textId="77777777" w:rsidTr="00861C25">
        <w:trPr>
          <w:trHeight w:val="300"/>
        </w:trPr>
        <w:tc>
          <w:tcPr>
            <w:tcW w:w="144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284B6" w14:textId="3AA71EEA" w:rsidR="00E61811" w:rsidRPr="00E61811" w:rsidRDefault="00E61811" w:rsidP="00E61811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E61811">
              <w:rPr>
                <w:rFonts w:ascii="Arial" w:hAnsi="Arial" w:cs="Arial"/>
                <w:b/>
                <w:bCs/>
              </w:rPr>
              <w:t>Minimalne wymagania:</w:t>
            </w:r>
          </w:p>
        </w:tc>
      </w:tr>
      <w:tr w:rsidR="00E10984" w:rsidRPr="00E61811" w14:paraId="74ED0E36" w14:textId="77777777" w:rsidTr="00861C25">
        <w:trPr>
          <w:trHeight w:val="300"/>
        </w:trPr>
        <w:tc>
          <w:tcPr>
            <w:tcW w:w="119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7DEFC" w14:textId="77777777" w:rsidR="00E10984" w:rsidRPr="00E61811" w:rsidRDefault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Typ UPS'a:</w:t>
            </w:r>
            <w:r w:rsidRPr="00E61811">
              <w:rPr>
                <w:rFonts w:ascii="Arial" w:hAnsi="Arial" w:cs="Arial"/>
              </w:rPr>
              <w:t xml:space="preserve"> On-line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24CE7" w14:textId="293A1FE2" w:rsidR="00E10984" w:rsidRPr="00E61811" w:rsidRDefault="00D94A02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4314FF62" w14:textId="77777777" w:rsidTr="00861C25">
        <w:trPr>
          <w:trHeight w:val="300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714B8" w14:textId="77777777" w:rsidR="00E10984" w:rsidRPr="00E61811" w:rsidRDefault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Kształt fali:</w:t>
            </w:r>
            <w:r w:rsidRPr="00E61811">
              <w:rPr>
                <w:rFonts w:ascii="Arial" w:hAnsi="Arial" w:cs="Arial"/>
              </w:rPr>
              <w:t xml:space="preserve"> Czysta fala sinusoidalna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2AE49" w14:textId="4FED62D9" w:rsidR="00E10984" w:rsidRPr="00E61811" w:rsidRDefault="00D94A02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7ED20AC2" w14:textId="77777777" w:rsidTr="00861C25">
        <w:trPr>
          <w:trHeight w:val="300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63CC7" w14:textId="77777777" w:rsidR="00E10984" w:rsidRPr="00E61811" w:rsidRDefault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Moc minimum:</w:t>
            </w:r>
            <w:r w:rsidRPr="00E61811">
              <w:rPr>
                <w:rFonts w:ascii="Arial" w:hAnsi="Arial" w:cs="Arial"/>
              </w:rPr>
              <w:t xml:space="preserve"> 12kW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66087" w14:textId="56D8F596" w:rsidR="00E10984" w:rsidRPr="00E61811" w:rsidRDefault="00D94A02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773258FB" w14:textId="77777777" w:rsidTr="00861C25">
        <w:trPr>
          <w:trHeight w:val="300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3AE15" w14:textId="77777777" w:rsidR="00E10984" w:rsidRPr="00E61811" w:rsidRDefault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Moc znamionowa minimum:</w:t>
            </w:r>
            <w:r w:rsidRPr="00E61811">
              <w:rPr>
                <w:rFonts w:ascii="Arial" w:hAnsi="Arial" w:cs="Arial"/>
              </w:rPr>
              <w:t xml:space="preserve"> 15kVA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A5456" w14:textId="60804E71" w:rsidR="00E10984" w:rsidRPr="00E61811" w:rsidRDefault="00D94A02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296AB991" w14:textId="77777777" w:rsidTr="00861C25">
        <w:trPr>
          <w:trHeight w:val="300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C8B0B" w14:textId="77777777" w:rsidR="00E10984" w:rsidRPr="00E61811" w:rsidRDefault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Napięcie wejściowe:</w:t>
            </w:r>
            <w:r w:rsidRPr="00E61811">
              <w:rPr>
                <w:rFonts w:ascii="Arial" w:hAnsi="Arial" w:cs="Arial"/>
              </w:rPr>
              <w:t xml:space="preserve"> 380VAC ± 25%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F1A8E" w14:textId="13D2822C" w:rsidR="00E10984" w:rsidRPr="00E61811" w:rsidRDefault="00D94A02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1601BC17" w14:textId="77777777" w:rsidTr="00861C25">
        <w:trPr>
          <w:trHeight w:val="507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DAC70" w14:textId="77777777" w:rsidR="00E10984" w:rsidRPr="00E61811" w:rsidRDefault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Napięcie wyjściowe:</w:t>
            </w:r>
            <w:r w:rsidRPr="00E61811">
              <w:rPr>
                <w:rFonts w:ascii="Arial" w:hAnsi="Arial" w:cs="Arial"/>
              </w:rPr>
              <w:t xml:space="preserve"> 380 VAC ± 1% (obciążenie w stanie ustalonym); 380 VAC ± 5% (pod wpływem obciążenia)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D50CD" w14:textId="474848BF" w:rsidR="00E10984" w:rsidRPr="00E61811" w:rsidRDefault="00D94A02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017FACEB" w14:textId="77777777" w:rsidTr="00861C25">
        <w:trPr>
          <w:trHeight w:val="300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97C3F" w14:textId="77777777" w:rsidR="00E10984" w:rsidRPr="00E61811" w:rsidRDefault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lastRenderedPageBreak/>
              <w:t>Zakres częstotliwości wejściowej:</w:t>
            </w:r>
            <w:r w:rsidRPr="00E61811">
              <w:rPr>
                <w:rFonts w:ascii="Arial" w:hAnsi="Arial" w:cs="Arial"/>
              </w:rPr>
              <w:t xml:space="preserve"> 50Hz ± 10%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05813" w14:textId="2C3354B2" w:rsidR="00E10984" w:rsidRPr="00E61811" w:rsidRDefault="00D94A02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1D4F22B2" w14:textId="77777777" w:rsidTr="00861C25">
        <w:trPr>
          <w:trHeight w:val="300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968F3" w14:textId="77777777" w:rsidR="00E10984" w:rsidRPr="00E61811" w:rsidRDefault="00E10984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50Hz ± 0,05%, 60Hz ± 0,05%</w:t>
            </w:r>
            <w:r w:rsidRPr="00E61811">
              <w:rPr>
                <w:rFonts w:ascii="Arial" w:hAnsi="Arial" w:cs="Arial"/>
              </w:rPr>
              <w:t xml:space="preserve"> (zasilanie z akumulatora)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BE0E2" w14:textId="182FF0E3" w:rsidR="00E10984" w:rsidRPr="00E61811" w:rsidRDefault="00D94A02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12E171C5" w14:textId="77777777" w:rsidTr="00861C25">
        <w:trPr>
          <w:trHeight w:val="985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F2C7B3" w14:textId="77777777" w:rsidR="00E10984" w:rsidRPr="00E61811" w:rsidRDefault="00E10984" w:rsidP="00E10984">
            <w:pPr>
              <w:pStyle w:val="Standard"/>
              <w:rPr>
                <w:rFonts w:ascii="Arial" w:hAnsi="Arial" w:cs="Arial"/>
                <w:b/>
              </w:rPr>
            </w:pPr>
            <w:r w:rsidRPr="00E61811">
              <w:rPr>
                <w:rFonts w:ascii="Arial" w:hAnsi="Arial" w:cs="Arial"/>
                <w:b/>
              </w:rPr>
              <w:t>Ilość baterii w zestawie</w:t>
            </w:r>
          </w:p>
          <w:p w14:paraId="0B7A256E" w14:textId="2942982C" w:rsidR="00E10984" w:rsidRPr="00E61811" w:rsidRDefault="00E10984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ich montaż i właściwości:</w:t>
            </w:r>
            <w:r w:rsidRPr="00E61811">
              <w:rPr>
                <w:rFonts w:ascii="Arial" w:hAnsi="Arial" w:cs="Arial"/>
              </w:rPr>
              <w:t xml:space="preserve"> 32 ba</w:t>
            </w:r>
            <w:r w:rsidR="00CC1240" w:rsidRPr="00E61811">
              <w:rPr>
                <w:rFonts w:ascii="Arial" w:hAnsi="Arial" w:cs="Arial"/>
              </w:rPr>
              <w:t>te</w:t>
            </w:r>
            <w:r w:rsidRPr="00E61811">
              <w:rPr>
                <w:rFonts w:ascii="Arial" w:hAnsi="Arial" w:cs="Arial"/>
              </w:rPr>
              <w:t>rie AGM ulokowane w trzy sekcyjnej dodatkowej obudowie modułu bateryjnego, zabezpieczonej wyłącznikiem nadprądowym dostosowanym do dostarczonego zestawu baterii i prądu ładowania. Typ złącza bateryjnego T3 (M5), Rezystancja wewnętrzna 12mΩ. Zestaw przewodów montażowych do połączenia baterii.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A92DF" w14:textId="5F0C78DB" w:rsidR="00E10984" w:rsidRPr="00E61811" w:rsidRDefault="00D94A02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70C6146B" w14:textId="77777777" w:rsidTr="00861C25">
        <w:trPr>
          <w:trHeight w:val="300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65699" w14:textId="77777777" w:rsidR="00E10984" w:rsidRPr="00E61811" w:rsidRDefault="00E10984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Napięcie i pojemność baterii :</w:t>
            </w:r>
            <w:r w:rsidRPr="00E61811">
              <w:rPr>
                <w:rFonts w:ascii="Arial" w:hAnsi="Arial" w:cs="Arial"/>
              </w:rPr>
              <w:t xml:space="preserve"> 12V / co najmniej 20Ah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52916" w14:textId="2109F6A0" w:rsidR="00E10984" w:rsidRPr="00E61811" w:rsidRDefault="00D94A02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523EB388" w14:textId="77777777" w:rsidTr="00861C25">
        <w:trPr>
          <w:trHeight w:val="300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A4E7E" w14:textId="77777777" w:rsidR="00E10984" w:rsidRPr="00E61811" w:rsidRDefault="00E10984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Napięcie zestawu baterii</w:t>
            </w:r>
            <w:r w:rsidRPr="00E61811">
              <w:rPr>
                <w:rFonts w:ascii="Arial" w:hAnsi="Arial" w:cs="Arial"/>
              </w:rPr>
              <w:t>: 384VDC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24144" w14:textId="42B0F549" w:rsidR="00E10984" w:rsidRPr="00E61811" w:rsidRDefault="00D94A02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7DD4A3A5" w14:textId="77777777" w:rsidTr="00861C25">
        <w:trPr>
          <w:trHeight w:val="300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A3C8D" w14:textId="77777777" w:rsidR="00E10984" w:rsidRPr="00E61811" w:rsidRDefault="00E10984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Prąd ładowania baterii:</w:t>
            </w:r>
            <w:r w:rsidRPr="00E61811">
              <w:rPr>
                <w:rFonts w:ascii="Arial" w:hAnsi="Arial" w:cs="Arial"/>
              </w:rPr>
              <w:t xml:space="preserve"> 1 A - 40 A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1C663" w14:textId="45A96FD2" w:rsidR="00E10984" w:rsidRPr="00E61811" w:rsidRDefault="00D94A02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20A7B071" w14:textId="77777777" w:rsidTr="00861C25">
        <w:trPr>
          <w:trHeight w:val="300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6EF6B" w14:textId="77777777" w:rsidR="00E10984" w:rsidRPr="00E61811" w:rsidRDefault="00E10984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Współczynnik mocy:</w:t>
            </w:r>
            <w:r w:rsidRPr="00E61811">
              <w:rPr>
                <w:rFonts w:ascii="Arial" w:hAnsi="Arial" w:cs="Arial"/>
              </w:rPr>
              <w:t xml:space="preserve"> 0.8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6BCD16" w14:textId="28867256" w:rsidR="00E10984" w:rsidRPr="00E61811" w:rsidRDefault="00D94A02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36B33131" w14:textId="77777777" w:rsidTr="00861C25">
        <w:trPr>
          <w:trHeight w:val="300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8A4CF" w14:textId="77777777" w:rsidR="00E10984" w:rsidRPr="00E61811" w:rsidRDefault="00E10984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Współczynnik szczytu</w:t>
            </w:r>
            <w:r w:rsidRPr="00E61811">
              <w:rPr>
                <w:rFonts w:ascii="Arial" w:hAnsi="Arial" w:cs="Arial"/>
              </w:rPr>
              <w:t>: 03:01:00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477729" w14:textId="61C1E0E5" w:rsidR="00E10984" w:rsidRPr="00E61811" w:rsidRDefault="00D94A02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5AC08528" w14:textId="77777777" w:rsidTr="00861C25">
        <w:trPr>
          <w:trHeight w:val="300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301B7" w14:textId="77777777" w:rsidR="00E10984" w:rsidRPr="00E61811" w:rsidRDefault="00E10984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Przeciążenie:</w:t>
            </w:r>
            <w:r w:rsidRPr="00E61811">
              <w:rPr>
                <w:rFonts w:ascii="Arial" w:hAnsi="Arial" w:cs="Arial"/>
              </w:rPr>
              <w:t xml:space="preserve"> 125% : 1 minuta, 150% : 1 sekunda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585F3" w14:textId="7F0EC4DE" w:rsidR="00E10984" w:rsidRPr="00E61811" w:rsidRDefault="00D94A02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21AADA00" w14:textId="77777777" w:rsidTr="00861C25">
        <w:trPr>
          <w:trHeight w:val="300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12D1E" w14:textId="77777777" w:rsidR="00E10984" w:rsidRPr="00E61811" w:rsidRDefault="00E10984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Gniazda:</w:t>
            </w:r>
            <w:r w:rsidRPr="00E61811">
              <w:rPr>
                <w:rFonts w:ascii="Arial" w:hAnsi="Arial" w:cs="Arial"/>
              </w:rPr>
              <w:t xml:space="preserve"> </w:t>
            </w:r>
            <w:r w:rsidRPr="00E61811">
              <w:rPr>
                <w:rFonts w:ascii="Arial" w:hAnsi="Arial" w:cs="Arial"/>
                <w:lang w:val="en-US"/>
              </w:rPr>
              <w:t>- 2 x RS - 485 - RS – 232, USB-RS232 , EPO, USB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CACB7" w14:textId="3EBC10CE" w:rsidR="00E10984" w:rsidRPr="00E61811" w:rsidRDefault="00D94A02" w:rsidP="00E10984">
            <w:pPr>
              <w:pStyle w:val="Standard"/>
              <w:rPr>
                <w:rFonts w:ascii="Arial" w:hAnsi="Arial" w:cs="Arial"/>
                <w:lang w:val="en-US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7A1C1746" w14:textId="77777777" w:rsidTr="00861C25">
        <w:trPr>
          <w:trHeight w:val="300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9EC98" w14:textId="77777777" w:rsidR="00E10984" w:rsidRPr="00E61811" w:rsidRDefault="00E10984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System komunikacji:</w:t>
            </w:r>
            <w:r w:rsidRPr="00E61811">
              <w:rPr>
                <w:rFonts w:ascii="Arial" w:hAnsi="Arial" w:cs="Arial"/>
              </w:rPr>
              <w:t xml:space="preserve"> USB , RS-232, SNMP poprzez Rj-45 Ethernet Port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765EB6" w14:textId="7F4A381B" w:rsidR="00E10984" w:rsidRPr="00E61811" w:rsidRDefault="00D94A02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6D9CB2EE" w14:textId="77777777" w:rsidTr="00861C25">
        <w:trPr>
          <w:trHeight w:val="300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B5CA3F" w14:textId="77777777" w:rsidR="00E10984" w:rsidRPr="00E61811" w:rsidRDefault="00E10984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Wyświetlacz:</w:t>
            </w:r>
            <w:r w:rsidRPr="00E61811">
              <w:rPr>
                <w:rFonts w:ascii="Arial" w:hAnsi="Arial" w:cs="Arial"/>
              </w:rPr>
              <w:t xml:space="preserve"> LCD dotyk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1CA96E" w14:textId="643DED81" w:rsidR="00E10984" w:rsidRPr="00E61811" w:rsidRDefault="00D94A02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24DA0430" w14:textId="77777777" w:rsidTr="00861C25">
        <w:trPr>
          <w:trHeight w:val="300"/>
        </w:trPr>
        <w:tc>
          <w:tcPr>
            <w:tcW w:w="119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949BA" w14:textId="77777777" w:rsidR="00E10984" w:rsidRPr="00E61811" w:rsidRDefault="00E10984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Poziom hałasu:</w:t>
            </w:r>
            <w:r w:rsidRPr="00E61811">
              <w:rPr>
                <w:rFonts w:ascii="Arial" w:hAnsi="Arial" w:cs="Arial"/>
              </w:rPr>
              <w:t xml:space="preserve"> 40 - 50 dB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E2263" w14:textId="00AB635F" w:rsidR="00E10984" w:rsidRPr="00E61811" w:rsidRDefault="00D94A02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2B86DD6B" w14:textId="77777777" w:rsidTr="00861C25">
        <w:trPr>
          <w:trHeight w:val="300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F5F35" w14:textId="77777777" w:rsidR="00E10984" w:rsidRPr="00E61811" w:rsidRDefault="00E10984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Zabezpieczenia:</w:t>
            </w:r>
            <w:r w:rsidRPr="00E61811">
              <w:rPr>
                <w:rFonts w:ascii="Arial" w:hAnsi="Arial" w:cs="Arial"/>
              </w:rPr>
              <w:t xml:space="preserve"> Przed przeciążeniem, Przed zwarciem, Przed przegrzaniem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44FD1" w14:textId="5E6B119A" w:rsidR="00E10984" w:rsidRPr="00E61811" w:rsidRDefault="00D94A02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1E0711DB" w14:textId="77777777" w:rsidTr="00861C25">
        <w:trPr>
          <w:trHeight w:val="1701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91933" w14:textId="5B4F30F8" w:rsidR="00E10984" w:rsidRPr="00E61811" w:rsidRDefault="00EA70CC" w:rsidP="00E10984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Wymagania d</w:t>
            </w:r>
            <w:r w:rsidR="00E10984" w:rsidRPr="00E61811">
              <w:rPr>
                <w:rFonts w:ascii="Arial" w:hAnsi="Arial" w:cs="Arial"/>
                <w:b/>
              </w:rPr>
              <w:t>odatkowe:</w:t>
            </w:r>
            <w:r w:rsidR="00E10984" w:rsidRPr="00E61811">
              <w:rPr>
                <w:rFonts w:ascii="Arial" w:hAnsi="Arial" w:cs="Arial"/>
              </w:rPr>
              <w:t xml:space="preserve"> -sprawność przetwornicy &gt; 91%. - wbudowany stabilizator AVR - miękki start: 0 - 100% , 5 sekund - faza wejściowa: Trzy fazy + N + PE - faza wyjściowa: Trzy fazy + N + PE - dynamiczne stany przejściowe napięcia: &lt; ± 5% - czas natychmiastowej regeneracji: &lt; 10ms - zrównoważenie napięcia obciążenia: &lt; ± 1%; &lt; ± 5% (niezrównoważenie napięcia obciążenia)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8B6BB" w14:textId="28B5C62F" w:rsidR="00E10984" w:rsidRPr="00E61811" w:rsidRDefault="00D94A02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48A8D6CF" w14:textId="77777777" w:rsidTr="00861C25">
        <w:trPr>
          <w:trHeight w:val="985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4C3F2" w14:textId="75004ECC" w:rsidR="00E10984" w:rsidRPr="00E61811" w:rsidRDefault="00E10984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lastRenderedPageBreak/>
              <w:t>Dodatkowo:</w:t>
            </w:r>
            <w:r w:rsidRPr="00E61811">
              <w:rPr>
                <w:rFonts w:ascii="Arial" w:hAnsi="Arial" w:cs="Arial"/>
              </w:rPr>
              <w:t xml:space="preserve"> </w:t>
            </w:r>
            <w:r w:rsidR="00CC1240" w:rsidRPr="00E61811">
              <w:rPr>
                <w:rFonts w:ascii="Arial" w:hAnsi="Arial" w:cs="Arial"/>
              </w:rPr>
              <w:t>Zasilacz awaryjny</w:t>
            </w:r>
            <w:r w:rsidRPr="00E61811">
              <w:rPr>
                <w:rFonts w:ascii="Arial" w:hAnsi="Arial" w:cs="Arial"/>
              </w:rPr>
              <w:t xml:space="preserve"> musi spełniać wymaganie sieciowego zasilacza awaryjnego przeznaczone do urządzeń telekomunikacyjnych i do sprzętu do automatycznego przetwarzania danych, tak zwany zasilacz bezprzerwowy UPS 3-fazowy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DD609" w14:textId="4884540D" w:rsidR="00E10984" w:rsidRPr="00E61811" w:rsidRDefault="00D94A02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4249D9FA" w14:textId="77777777" w:rsidTr="00861C25">
        <w:trPr>
          <w:trHeight w:val="300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59E3E" w14:textId="77777777" w:rsidR="00E10984" w:rsidRPr="00E61811" w:rsidRDefault="00E10984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Kolor obudowy</w:t>
            </w:r>
            <w:r w:rsidRPr="00E61811">
              <w:rPr>
                <w:rFonts w:ascii="Arial" w:hAnsi="Arial" w:cs="Arial"/>
              </w:rPr>
              <w:t>: Czarny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4583C" w14:textId="70584E9C" w:rsidR="00E10984" w:rsidRPr="00E61811" w:rsidRDefault="00D94A02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5A51DDC4" w14:textId="77777777" w:rsidTr="00861C25">
        <w:trPr>
          <w:trHeight w:val="300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C200B" w14:textId="77777777" w:rsidR="00E10984" w:rsidRPr="00E61811" w:rsidRDefault="00E10984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Wilgotność powietrza:</w:t>
            </w:r>
            <w:r w:rsidRPr="00E61811">
              <w:rPr>
                <w:rFonts w:ascii="Arial" w:hAnsi="Arial" w:cs="Arial"/>
              </w:rPr>
              <w:t xml:space="preserve"> 30 - 90%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5FFC3" w14:textId="75CA2A1E" w:rsidR="00E10984" w:rsidRPr="00E61811" w:rsidRDefault="00D94A02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17282843" w14:textId="77777777" w:rsidTr="00861C25">
        <w:trPr>
          <w:trHeight w:val="300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580D9" w14:textId="77777777" w:rsidR="00E10984" w:rsidRPr="00E61811" w:rsidRDefault="00E10984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Temperatura przechowywania:</w:t>
            </w:r>
            <w:r w:rsidRPr="00E61811">
              <w:rPr>
                <w:rFonts w:ascii="Arial" w:hAnsi="Arial" w:cs="Arial"/>
              </w:rPr>
              <w:t xml:space="preserve"> 0 - 40</w:t>
            </w:r>
            <w:r w:rsidRPr="00E61811">
              <w:rPr>
                <w:rFonts w:ascii="Cambria Math" w:hAnsi="Cambria Math" w:cs="Cambria Math"/>
              </w:rPr>
              <w:t>℃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CB3BC" w14:textId="1AA703EB" w:rsidR="00E10984" w:rsidRPr="00E61811" w:rsidRDefault="00D94A02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2441A894" w14:textId="77777777" w:rsidTr="00861C25">
        <w:trPr>
          <w:trHeight w:val="300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D5AA4" w14:textId="77777777" w:rsidR="00E10984" w:rsidRPr="00E61811" w:rsidRDefault="00E10984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 xml:space="preserve">Wymiary (G/D x Sz x W) UPS bez modułu bateryjnego: </w:t>
            </w:r>
            <w:r w:rsidRPr="00E61811">
              <w:rPr>
                <w:rFonts w:ascii="Arial" w:hAnsi="Arial" w:cs="Arial"/>
              </w:rPr>
              <w:t>655 x 405 x 815 mm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B50A6" w14:textId="11AC3C5C" w:rsidR="00E10984" w:rsidRPr="00E61811" w:rsidRDefault="00D94A02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07C833C9" w14:textId="77777777" w:rsidTr="00861C25">
        <w:trPr>
          <w:trHeight w:val="507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CF90F" w14:textId="77777777" w:rsidR="00E10984" w:rsidRPr="00E61811" w:rsidRDefault="00E10984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Wyposażenie:</w:t>
            </w:r>
            <w:r w:rsidRPr="00E61811">
              <w:rPr>
                <w:rFonts w:ascii="Arial" w:hAnsi="Arial" w:cs="Arial"/>
              </w:rPr>
              <w:t xml:space="preserve"> Adapter USB – RS-232, Kabel RS-232 , Płyta CD, Klucz do otwierania panelu przedniego, Instrukcja obsługi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B5CE8" w14:textId="2D5BE123" w:rsidR="00E10984" w:rsidRPr="00E61811" w:rsidRDefault="00D94A02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288F40D6" w14:textId="77777777" w:rsidTr="00861C25">
        <w:trPr>
          <w:trHeight w:val="300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7511B" w14:textId="77777777" w:rsidR="00E10984" w:rsidRPr="00E61811" w:rsidRDefault="00E10984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Głębokość / Długość opakowania [mm]:</w:t>
            </w:r>
            <w:r w:rsidRPr="00E61811">
              <w:rPr>
                <w:rFonts w:ascii="Arial" w:hAnsi="Arial" w:cs="Arial"/>
              </w:rPr>
              <w:t xml:space="preserve"> 540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F3D4B" w14:textId="6CEDCF26" w:rsidR="00E10984" w:rsidRPr="00E61811" w:rsidRDefault="00D94A02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0627CE10" w14:textId="77777777" w:rsidTr="00861C25">
        <w:trPr>
          <w:trHeight w:val="300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71C60" w14:textId="77777777" w:rsidR="00E10984" w:rsidRPr="00E61811" w:rsidRDefault="00E10984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Waga netto [kg]</w:t>
            </w:r>
            <w:r w:rsidRPr="00E61811">
              <w:rPr>
                <w:rFonts w:ascii="Arial" w:hAnsi="Arial" w:cs="Arial"/>
              </w:rPr>
              <w:t>: Nie może przekraczać 150 kg nie wliczając modułu bateryjnego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83F0D" w14:textId="405E3471" w:rsidR="00E10984" w:rsidRPr="00E61811" w:rsidRDefault="00D94A02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04AC7FB9" w14:textId="77777777" w:rsidTr="00861C25">
        <w:trPr>
          <w:trHeight w:val="300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8E480" w14:textId="77777777" w:rsidR="00E10984" w:rsidRPr="00E61811" w:rsidRDefault="00E10984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Certyfikat :</w:t>
            </w:r>
            <w:r w:rsidRPr="00E61811">
              <w:rPr>
                <w:rFonts w:ascii="Arial" w:hAnsi="Arial" w:cs="Arial"/>
              </w:rPr>
              <w:t xml:space="preserve"> CE, ROHS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2CE2E" w14:textId="4413EC9A" w:rsidR="00E10984" w:rsidRPr="00E61811" w:rsidRDefault="00D94A02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  <w:tr w:rsidR="00E10984" w:rsidRPr="00E61811" w14:paraId="38F231FC" w14:textId="77777777" w:rsidTr="00861C25">
        <w:trPr>
          <w:trHeight w:val="300"/>
        </w:trPr>
        <w:tc>
          <w:tcPr>
            <w:tcW w:w="119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C9AD8" w14:textId="77777777" w:rsidR="00E10984" w:rsidRPr="00E61811" w:rsidRDefault="00E10984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  <w:b/>
              </w:rPr>
              <w:t>Gwarancja minimum:</w:t>
            </w:r>
            <w:r w:rsidRPr="00E61811">
              <w:rPr>
                <w:rFonts w:ascii="Arial" w:hAnsi="Arial" w:cs="Arial"/>
              </w:rPr>
              <w:t xml:space="preserve"> 24 miesiące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D4AFA" w14:textId="09E74E74" w:rsidR="00E10984" w:rsidRPr="00E61811" w:rsidRDefault="00D94A02" w:rsidP="00E10984">
            <w:pPr>
              <w:pStyle w:val="Standard"/>
              <w:rPr>
                <w:rFonts w:ascii="Arial" w:hAnsi="Arial" w:cs="Arial"/>
              </w:rPr>
            </w:pPr>
            <w:r w:rsidRPr="00E61811">
              <w:rPr>
                <w:rFonts w:ascii="Arial" w:hAnsi="Arial" w:cs="Arial"/>
              </w:rPr>
              <w:t>Spełnia/nie spełnia*</w:t>
            </w:r>
          </w:p>
        </w:tc>
      </w:tr>
    </w:tbl>
    <w:p w14:paraId="3E74703B" w14:textId="42CE8119" w:rsidR="00EC1F8E" w:rsidRPr="00E61811" w:rsidRDefault="00E10984">
      <w:pPr>
        <w:pStyle w:val="Standard"/>
        <w:rPr>
          <w:rFonts w:ascii="Arial" w:hAnsi="Arial" w:cs="Arial"/>
        </w:rPr>
      </w:pPr>
      <w:r w:rsidRPr="00E61811">
        <w:rPr>
          <w:rFonts w:ascii="Arial" w:hAnsi="Arial" w:cs="Arial"/>
        </w:rPr>
        <w:t xml:space="preserve">*niepotrzebne skreślić </w:t>
      </w:r>
    </w:p>
    <w:p w14:paraId="14025F8D" w14:textId="77777777" w:rsidR="00E10984" w:rsidRPr="00E61811" w:rsidRDefault="00E10984">
      <w:pPr>
        <w:pStyle w:val="Standard"/>
        <w:rPr>
          <w:rFonts w:ascii="Arial" w:hAnsi="Arial" w:cs="Arial"/>
        </w:rPr>
      </w:pPr>
    </w:p>
    <w:p w14:paraId="4F31593F" w14:textId="033C6F96" w:rsidR="00EA70CC" w:rsidRDefault="00EA70CC" w:rsidP="00EA70CC">
      <w:pPr>
        <w:pStyle w:val="Standard"/>
        <w:rPr>
          <w:rFonts w:ascii="Arial" w:hAnsi="Arial" w:cs="Arial"/>
        </w:rPr>
      </w:pPr>
      <w:r w:rsidRPr="00B25BB3">
        <w:rPr>
          <w:rFonts w:ascii="Arial" w:hAnsi="Arial" w:cs="Arial"/>
        </w:rPr>
        <w:t>Cena netto zaoferowanego produktu (</w:t>
      </w:r>
      <w:r>
        <w:rPr>
          <w:rFonts w:ascii="Arial" w:hAnsi="Arial" w:cs="Arial"/>
        </w:rPr>
        <w:t>Zasilacz awaryjny</w:t>
      </w:r>
      <w:r w:rsidRPr="00B25BB3">
        <w:rPr>
          <w:rFonts w:ascii="Arial" w:hAnsi="Arial" w:cs="Arial"/>
        </w:rPr>
        <w:t>) – 1 sztuka:</w:t>
      </w:r>
    </w:p>
    <w:p w14:paraId="3339B0A9" w14:textId="77777777" w:rsidR="00EA70CC" w:rsidRDefault="00EA70CC" w:rsidP="00EA70CC">
      <w:pPr>
        <w:pStyle w:val="Standard"/>
        <w:rPr>
          <w:rFonts w:ascii="Arial" w:hAnsi="Arial" w:cs="Arial"/>
        </w:rPr>
      </w:pPr>
    </w:p>
    <w:p w14:paraId="473B1704" w14:textId="77777777" w:rsidR="00EA70CC" w:rsidRDefault="00EA70CC" w:rsidP="00EA70CC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40EEC334" w14:textId="77777777" w:rsidR="00EA70CC" w:rsidRDefault="00EA70CC" w:rsidP="00EA70CC">
      <w:pPr>
        <w:pStyle w:val="Standard"/>
        <w:rPr>
          <w:rFonts w:ascii="Arial" w:hAnsi="Arial" w:cs="Arial"/>
        </w:rPr>
      </w:pPr>
    </w:p>
    <w:p w14:paraId="22C3780F" w14:textId="77777777" w:rsidR="00EA70CC" w:rsidRDefault="00EA70CC" w:rsidP="00EA70CC">
      <w:pPr>
        <w:pStyle w:val="Standard"/>
        <w:rPr>
          <w:rFonts w:ascii="Arial" w:hAnsi="Arial" w:cs="Arial"/>
        </w:rPr>
      </w:pPr>
    </w:p>
    <w:p w14:paraId="4FB47D0E" w14:textId="7F94A8E8" w:rsidR="00EA70CC" w:rsidRDefault="00EA70CC" w:rsidP="00EA70CC">
      <w:pPr>
        <w:pStyle w:val="Standard"/>
        <w:rPr>
          <w:rFonts w:ascii="Arial" w:hAnsi="Arial" w:cs="Arial"/>
        </w:rPr>
      </w:pPr>
      <w:r w:rsidRPr="00B25BB3">
        <w:rPr>
          <w:rFonts w:ascii="Arial" w:hAnsi="Arial" w:cs="Arial"/>
        </w:rPr>
        <w:t xml:space="preserve">Cena </w:t>
      </w:r>
      <w:r>
        <w:rPr>
          <w:rFonts w:ascii="Arial" w:hAnsi="Arial" w:cs="Arial"/>
        </w:rPr>
        <w:t>brutto</w:t>
      </w:r>
      <w:r w:rsidRPr="00B25BB3">
        <w:rPr>
          <w:rFonts w:ascii="Arial" w:hAnsi="Arial" w:cs="Arial"/>
        </w:rPr>
        <w:t xml:space="preserve"> zaoferowanego produktu (</w:t>
      </w:r>
      <w:r>
        <w:rPr>
          <w:rFonts w:ascii="Arial" w:hAnsi="Arial" w:cs="Arial"/>
        </w:rPr>
        <w:t>Zasilacz awaryjny</w:t>
      </w:r>
      <w:r w:rsidRPr="00B25BB3">
        <w:rPr>
          <w:rFonts w:ascii="Arial" w:hAnsi="Arial" w:cs="Arial"/>
        </w:rPr>
        <w:t>) – 1 sztuka:</w:t>
      </w:r>
    </w:p>
    <w:p w14:paraId="5A2E6451" w14:textId="77777777" w:rsidR="00EA70CC" w:rsidRDefault="00EA70CC" w:rsidP="00EA70CC">
      <w:pPr>
        <w:pStyle w:val="Standard"/>
        <w:rPr>
          <w:rFonts w:ascii="Arial" w:hAnsi="Arial" w:cs="Arial"/>
        </w:rPr>
      </w:pPr>
    </w:p>
    <w:p w14:paraId="40CB5649" w14:textId="77777777" w:rsidR="00EA70CC" w:rsidRDefault="00EA70CC" w:rsidP="00EA70CC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53BA06B6" w14:textId="77777777" w:rsidR="00EA70CC" w:rsidRDefault="00EA70CC" w:rsidP="00EA70CC">
      <w:pPr>
        <w:pStyle w:val="Standard"/>
        <w:rPr>
          <w:rFonts w:ascii="Arial" w:hAnsi="Arial" w:cs="Arial"/>
        </w:rPr>
      </w:pPr>
    </w:p>
    <w:p w14:paraId="3A9C60F0" w14:textId="77777777" w:rsidR="00EA70CC" w:rsidRDefault="00EA70CC" w:rsidP="00EA70CC">
      <w:pPr>
        <w:pStyle w:val="Standard"/>
        <w:jc w:val="right"/>
        <w:rPr>
          <w:rFonts w:ascii="Arial" w:hAnsi="Arial" w:cs="Arial"/>
        </w:rPr>
      </w:pPr>
    </w:p>
    <w:p w14:paraId="1C3FA3D7" w14:textId="77777777" w:rsidR="00EA70CC" w:rsidRPr="00345558" w:rsidRDefault="00EA70CC" w:rsidP="00EA70CC">
      <w:pPr>
        <w:pStyle w:val="Standard"/>
        <w:jc w:val="right"/>
        <w:rPr>
          <w:rFonts w:ascii="Arial" w:hAnsi="Arial" w:cs="Arial"/>
        </w:rPr>
      </w:pPr>
      <w:r w:rsidRPr="00345558">
        <w:rPr>
          <w:rFonts w:ascii="Arial" w:hAnsi="Arial" w:cs="Arial"/>
        </w:rPr>
        <w:t>..............................................................................</w:t>
      </w:r>
    </w:p>
    <w:p w14:paraId="507D41FA" w14:textId="77777777" w:rsidR="00EA70CC" w:rsidRPr="00345558" w:rsidRDefault="00EA70CC" w:rsidP="00EA70CC">
      <w:pPr>
        <w:pStyle w:val="Standard"/>
        <w:jc w:val="right"/>
        <w:rPr>
          <w:rFonts w:ascii="Arial" w:hAnsi="Arial" w:cs="Arial"/>
        </w:rPr>
      </w:pPr>
      <w:r w:rsidRPr="00345558">
        <w:rPr>
          <w:rFonts w:ascii="Arial" w:hAnsi="Arial" w:cs="Arial"/>
        </w:rPr>
        <w:t>Podpis osoby - osób upoważnionych do składania</w:t>
      </w:r>
    </w:p>
    <w:p w14:paraId="7058E99C" w14:textId="77777777" w:rsidR="00EA70CC" w:rsidRPr="0087048D" w:rsidRDefault="00EA70CC" w:rsidP="00EA70CC">
      <w:pPr>
        <w:pStyle w:val="Standard"/>
        <w:jc w:val="right"/>
        <w:rPr>
          <w:rFonts w:ascii="Arial" w:hAnsi="Arial" w:cs="Arial"/>
        </w:rPr>
      </w:pPr>
      <w:r w:rsidRPr="00345558">
        <w:rPr>
          <w:rFonts w:ascii="Arial" w:hAnsi="Arial" w:cs="Arial"/>
        </w:rPr>
        <w:t>oświadczeń woli w imieniu wykonawcy</w:t>
      </w:r>
    </w:p>
    <w:p w14:paraId="566A1759" w14:textId="7524E226" w:rsidR="00EC1F8E" w:rsidRPr="00E61811" w:rsidRDefault="00EC1F8E">
      <w:pPr>
        <w:pStyle w:val="Standard"/>
        <w:rPr>
          <w:rFonts w:ascii="Arial" w:hAnsi="Arial" w:cs="Arial"/>
          <w:lang w:val="en-US"/>
        </w:rPr>
      </w:pPr>
    </w:p>
    <w:sectPr w:rsidR="00EC1F8E" w:rsidRPr="00E61811" w:rsidSect="00861C25">
      <w:headerReference w:type="default" r:id="rId6"/>
      <w:footerReference w:type="default" r:id="rId7"/>
      <w:pgSz w:w="16838" w:h="11906" w:orient="landscape"/>
      <w:pgMar w:top="1134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9A79F" w14:textId="77777777" w:rsidR="000B78E6" w:rsidRDefault="000B78E6">
      <w:pPr>
        <w:rPr>
          <w:rFonts w:hint="eastAsia"/>
        </w:rPr>
      </w:pPr>
      <w:r>
        <w:separator/>
      </w:r>
    </w:p>
  </w:endnote>
  <w:endnote w:type="continuationSeparator" w:id="0">
    <w:p w14:paraId="4A361599" w14:textId="77777777" w:rsidR="000B78E6" w:rsidRDefault="000B78E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Segoe UI Symbol"/>
    <w:charset w:val="02"/>
    <w:family w:val="auto"/>
    <w:pitch w:val="default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FC2D2" w14:textId="5894B5F8" w:rsidR="00AB3F54" w:rsidRDefault="00AB3F54">
    <w:pPr>
      <w:pStyle w:val="Stopka"/>
      <w:rPr>
        <w:rFonts w:hint="eastAsi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C15C7B4" wp14:editId="63C3F0FC">
          <wp:simplePos x="0" y="0"/>
          <wp:positionH relativeFrom="margin">
            <wp:align>center</wp:align>
          </wp:positionH>
          <wp:positionV relativeFrom="paragraph">
            <wp:posOffset>-134636</wp:posOffset>
          </wp:positionV>
          <wp:extent cx="6440400" cy="666000"/>
          <wp:effectExtent l="0" t="0" r="0" b="1270"/>
          <wp:wrapNone/>
          <wp:docPr id="57778862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7788623" name="Obraz 5777886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0400" cy="66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9CAD6" w14:textId="77777777" w:rsidR="000B78E6" w:rsidRDefault="000B78E6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C0AA180" w14:textId="77777777" w:rsidR="000B78E6" w:rsidRDefault="000B78E6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637AA" w14:textId="69429BD4" w:rsidR="00AB3F54" w:rsidRDefault="00AB3F54">
    <w:pPr>
      <w:pStyle w:val="Nagwek"/>
      <w:rPr>
        <w:rFonts w:hint="eastAsia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3B60FCC4" wp14:editId="4E50F559">
          <wp:simplePos x="0" y="0"/>
          <wp:positionH relativeFrom="margin">
            <wp:align>center</wp:align>
          </wp:positionH>
          <wp:positionV relativeFrom="paragraph">
            <wp:posOffset>-370883</wp:posOffset>
          </wp:positionV>
          <wp:extent cx="2126120" cy="595896"/>
          <wp:effectExtent l="0" t="0" r="7620" b="0"/>
          <wp:wrapNone/>
          <wp:docPr id="17874493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7449331" name="Obraz 17874493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6120" cy="595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F8E"/>
    <w:rsid w:val="0005636C"/>
    <w:rsid w:val="000B78E6"/>
    <w:rsid w:val="00204E62"/>
    <w:rsid w:val="00250A92"/>
    <w:rsid w:val="004F7B6D"/>
    <w:rsid w:val="007947F9"/>
    <w:rsid w:val="00861C25"/>
    <w:rsid w:val="008958AD"/>
    <w:rsid w:val="009351B9"/>
    <w:rsid w:val="009771DA"/>
    <w:rsid w:val="009B6488"/>
    <w:rsid w:val="009E02A2"/>
    <w:rsid w:val="00A87615"/>
    <w:rsid w:val="00AB3F54"/>
    <w:rsid w:val="00B03A02"/>
    <w:rsid w:val="00BC1EE8"/>
    <w:rsid w:val="00C40F03"/>
    <w:rsid w:val="00C91692"/>
    <w:rsid w:val="00CA2B67"/>
    <w:rsid w:val="00CC1240"/>
    <w:rsid w:val="00D94A02"/>
    <w:rsid w:val="00E10984"/>
    <w:rsid w:val="00E61811"/>
    <w:rsid w:val="00E62FEA"/>
    <w:rsid w:val="00EA70CC"/>
    <w:rsid w:val="00EC1F8E"/>
    <w:rsid w:val="00F6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1D37D"/>
  <w15:docId w15:val="{CEBE931C-1B7B-4737-828D-3D484D339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styleId="Nagwek2">
    <w:name w:val="heading 2"/>
    <w:basedOn w:val="Heading"/>
    <w:next w:val="Textbody"/>
    <w:uiPriority w:val="9"/>
    <w:unhideWhenUsed/>
    <w:qFormat/>
    <w:p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paragraph" w:styleId="Nagwek3">
    <w:name w:val="heading 3"/>
    <w:basedOn w:val="Heading"/>
    <w:next w:val="Textbody"/>
    <w:uiPriority w:val="9"/>
    <w:unhideWhenUsed/>
    <w:qFormat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table" w:styleId="Tabela-Siatka">
    <w:name w:val="Table Grid"/>
    <w:basedOn w:val="Standardowy"/>
    <w:uiPriority w:val="39"/>
    <w:rsid w:val="00CC1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C40F03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AB3F5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B3F54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AB3F5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B3F54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1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575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Łukasz Kniotek</cp:lastModifiedBy>
  <cp:revision>10</cp:revision>
  <dcterms:created xsi:type="dcterms:W3CDTF">2024-11-07T14:43:00Z</dcterms:created>
  <dcterms:modified xsi:type="dcterms:W3CDTF">2024-11-15T00:25:00Z</dcterms:modified>
</cp:coreProperties>
</file>