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C7FAC" w14:textId="77777777" w:rsidR="00A00E06" w:rsidRDefault="00876FF6" w:rsidP="002A67A6">
      <w:pPr>
        <w:spacing w:after="0" w:line="360" w:lineRule="auto"/>
        <w:jc w:val="center"/>
      </w:pPr>
      <w:r>
        <w:rPr>
          <w:rFonts w:eastAsia="Times New Roman" w:cs="Times New Roman"/>
          <w:b/>
          <w:bCs/>
          <w:color w:val="000000"/>
          <w:lang w:eastAsia="pl-PL"/>
        </w:rPr>
        <w:t>Miejski Ośrodek Pomocy Społecznej</w:t>
      </w:r>
    </w:p>
    <w:p w14:paraId="3ADAB17E" w14:textId="77777777" w:rsidR="00A00E06" w:rsidRDefault="00876FF6" w:rsidP="002A67A6">
      <w:pPr>
        <w:spacing w:after="0" w:line="360" w:lineRule="auto"/>
        <w:jc w:val="center"/>
      </w:pPr>
      <w:r>
        <w:rPr>
          <w:rFonts w:eastAsia="Times New Roman" w:cs="Times New Roman"/>
          <w:b/>
          <w:bCs/>
          <w:color w:val="000000" w:themeColor="text1"/>
          <w:lang w:eastAsia="pl-PL"/>
        </w:rPr>
        <w:t>41-709 Ruda Śląska</w:t>
      </w:r>
      <w:r>
        <w:rPr>
          <w:rFonts w:eastAsia="Times New Roman" w:cs="Times New Roman"/>
          <w:lang w:eastAsia="pl-PL"/>
        </w:rPr>
        <w:t xml:space="preserve"> </w:t>
      </w:r>
      <w:r>
        <w:rPr>
          <w:rFonts w:eastAsia="Times New Roman" w:cs="Times New Roman"/>
          <w:b/>
          <w:bCs/>
          <w:color w:val="000000" w:themeColor="text1"/>
          <w:lang w:eastAsia="pl-PL"/>
        </w:rPr>
        <w:t>ul. Markowej 20</w:t>
      </w:r>
    </w:p>
    <w:p w14:paraId="72D7F79A" w14:textId="77777777" w:rsidR="00A00E06" w:rsidRDefault="00876FF6" w:rsidP="002A67A6">
      <w:pPr>
        <w:spacing w:after="0" w:line="360" w:lineRule="auto"/>
        <w:jc w:val="center"/>
      </w:pPr>
      <w:r>
        <w:rPr>
          <w:rFonts w:eastAsia="Times New Roman" w:cs="Times New Roman"/>
          <w:b/>
          <w:bCs/>
          <w:color w:val="000000"/>
          <w:lang w:eastAsia="pl-PL"/>
        </w:rPr>
        <w:t>NIP: 641-14-70-472</w:t>
      </w:r>
    </w:p>
    <w:p w14:paraId="6242BE10" w14:textId="77777777" w:rsidR="00A00E06" w:rsidRDefault="00876FF6" w:rsidP="002A67A6">
      <w:pPr>
        <w:spacing w:after="0" w:line="360" w:lineRule="auto"/>
        <w:jc w:val="center"/>
      </w:pPr>
      <w:r>
        <w:rPr>
          <w:rFonts w:eastAsia="Times New Roman" w:cs="Times New Roman"/>
          <w:b/>
          <w:bCs/>
          <w:color w:val="000000"/>
          <w:lang w:eastAsia="pl-PL"/>
        </w:rPr>
        <w:t>Tel: 032 3440323</w:t>
      </w:r>
      <w:r>
        <w:rPr>
          <w:rFonts w:eastAsia="Times New Roman" w:cs="Times New Roman"/>
          <w:lang w:eastAsia="pl-PL"/>
        </w:rPr>
        <w:t xml:space="preserve"> </w:t>
      </w:r>
      <w:r>
        <w:rPr>
          <w:rFonts w:eastAsia="Times New Roman" w:cs="Times New Roman"/>
          <w:b/>
          <w:bCs/>
          <w:color w:val="000000"/>
          <w:lang w:eastAsia="pl-PL"/>
        </w:rPr>
        <w:t>Fax: 032 3440302</w:t>
      </w:r>
    </w:p>
    <w:p w14:paraId="3582540A" w14:textId="77777777" w:rsidR="00A00E06" w:rsidRDefault="00876FF6" w:rsidP="002A67A6">
      <w:pPr>
        <w:spacing w:after="0" w:line="360" w:lineRule="auto"/>
        <w:jc w:val="center"/>
      </w:pPr>
      <w:r>
        <w:rPr>
          <w:rFonts w:eastAsia="Times New Roman" w:cs="Times New Roman"/>
          <w:u w:val="single"/>
          <w:lang w:eastAsia="pl-PL"/>
        </w:rPr>
        <w:t>http://www.biuletyn.abip.pl/mops_r_sl/</w:t>
      </w:r>
    </w:p>
    <w:p w14:paraId="63DED082" w14:textId="77777777" w:rsidR="00A00E06" w:rsidRDefault="00876FF6" w:rsidP="002A67A6">
      <w:pPr>
        <w:spacing w:after="0" w:line="360" w:lineRule="auto"/>
        <w:jc w:val="center"/>
      </w:pPr>
      <w:hyperlink r:id="rId8" w:tgtFrame="_top">
        <w:r>
          <w:rPr>
            <w:rFonts w:eastAsia="Times New Roman" w:cs="Times New Roman"/>
            <w:b/>
            <w:bCs/>
            <w:color w:val="0000FF"/>
            <w:u w:val="single"/>
            <w:lang w:eastAsia="pl-PL"/>
          </w:rPr>
          <w:t xml:space="preserve">e-mail: </w:t>
        </w:r>
      </w:hyperlink>
      <w:hyperlink r:id="rId9">
        <w:r>
          <w:rPr>
            <w:rStyle w:val="Hipercze"/>
            <w:rFonts w:eastAsia="Times New Roman" w:cs="Times New Roman"/>
            <w:b/>
            <w:bCs/>
            <w:lang w:eastAsia="pl-PL"/>
          </w:rPr>
          <w:t>zddtg@mops.rsl.pl</w:t>
        </w:r>
      </w:hyperlink>
    </w:p>
    <w:p w14:paraId="75F1F300" w14:textId="77777777" w:rsidR="00A00E06" w:rsidRDefault="00A00E06" w:rsidP="002A67A6">
      <w:pPr>
        <w:spacing w:after="0" w:line="360" w:lineRule="auto"/>
        <w:jc w:val="center"/>
        <w:rPr>
          <w:rFonts w:eastAsia="Times New Roman" w:cs="Times New Roman"/>
          <w:b/>
          <w:bCs/>
          <w:lang w:eastAsia="pl-PL"/>
        </w:rPr>
      </w:pPr>
    </w:p>
    <w:p w14:paraId="5E0436CB" w14:textId="77777777" w:rsidR="00A00E06" w:rsidRDefault="00A00E06" w:rsidP="002A67A6">
      <w:pPr>
        <w:spacing w:after="0" w:line="360" w:lineRule="auto"/>
        <w:jc w:val="center"/>
        <w:rPr>
          <w:rFonts w:eastAsia="Times New Roman" w:cs="Times New Roman"/>
          <w:b/>
          <w:bCs/>
          <w:lang w:eastAsia="pl-PL"/>
        </w:rPr>
      </w:pPr>
    </w:p>
    <w:p w14:paraId="62B6E3E2" w14:textId="77777777" w:rsidR="00A00E06" w:rsidRDefault="00A00E06" w:rsidP="002A67A6">
      <w:pPr>
        <w:spacing w:after="0" w:line="360" w:lineRule="auto"/>
        <w:jc w:val="center"/>
        <w:rPr>
          <w:rFonts w:eastAsia="Times New Roman" w:cs="Times New Roman"/>
          <w:b/>
          <w:bCs/>
          <w:lang w:eastAsia="pl-PL"/>
        </w:rPr>
      </w:pPr>
    </w:p>
    <w:p w14:paraId="1D5142A6" w14:textId="77777777" w:rsidR="00A00E06" w:rsidRDefault="00876FF6" w:rsidP="002A67A6">
      <w:pPr>
        <w:spacing w:after="0" w:line="360" w:lineRule="auto"/>
        <w:jc w:val="center"/>
      </w:pPr>
      <w:r>
        <w:rPr>
          <w:rFonts w:eastAsia="Times New Roman" w:cs="Times New Roman"/>
          <w:b/>
          <w:bCs/>
          <w:lang w:eastAsia="pl-PL"/>
        </w:rPr>
        <w:t>SPECYFIKACJA WARUNKÓW ZAMÓWIENIA</w:t>
      </w:r>
    </w:p>
    <w:p w14:paraId="5176A336" w14:textId="77777777" w:rsidR="00A00E06" w:rsidRDefault="00A00E06" w:rsidP="002A67A6">
      <w:pPr>
        <w:spacing w:after="0" w:line="360" w:lineRule="auto"/>
        <w:jc w:val="center"/>
        <w:rPr>
          <w:rFonts w:eastAsia="Times New Roman" w:cs="Times New Roman"/>
          <w:b/>
          <w:bCs/>
          <w:lang w:eastAsia="pl-PL"/>
        </w:rPr>
      </w:pPr>
    </w:p>
    <w:p w14:paraId="4F601E57" w14:textId="597BB640" w:rsidR="00A00E06" w:rsidRPr="00B8341A" w:rsidRDefault="00876FF6" w:rsidP="002A67A6">
      <w:pPr>
        <w:spacing w:after="0" w:line="360" w:lineRule="auto"/>
      </w:pPr>
      <w:r>
        <w:rPr>
          <w:rFonts w:eastAsia="Times New Roman" w:cs="Times New Roman"/>
          <w:b/>
          <w:bCs/>
          <w:i/>
          <w:iCs/>
          <w:lang w:eastAsia="pl-PL"/>
        </w:rPr>
        <w:t>zamówienia o nazwie: „</w:t>
      </w:r>
      <w:bookmarkStart w:id="0" w:name="_Hlk151638415"/>
      <w:r w:rsidR="00B8341A">
        <w:rPr>
          <w:rFonts w:eastAsia="Times New Roman" w:cs="Trebuchet MS"/>
          <w:b/>
          <w:lang w:eastAsia="pl-PL"/>
        </w:rPr>
        <w:t xml:space="preserve">Kompleksowa obsługa prawna </w:t>
      </w:r>
      <w:bookmarkEnd w:id="0"/>
      <w:r w:rsidR="0008390C">
        <w:rPr>
          <w:rFonts w:eastAsia="Times New Roman" w:cs="Trebuchet MS"/>
          <w:b/>
          <w:lang w:eastAsia="pl-PL"/>
        </w:rPr>
        <w:t>Zamawiającego”</w:t>
      </w:r>
    </w:p>
    <w:p w14:paraId="3578D3A3" w14:textId="77777777" w:rsidR="00A00E06" w:rsidRDefault="00A00E06" w:rsidP="002A67A6">
      <w:pPr>
        <w:spacing w:after="0" w:line="360" w:lineRule="auto"/>
        <w:rPr>
          <w:rFonts w:cs="Trebuchet MS"/>
          <w:b/>
          <w:bCs/>
        </w:rPr>
      </w:pPr>
    </w:p>
    <w:p w14:paraId="775BDA7F" w14:textId="77777777" w:rsidR="00A00E06" w:rsidRDefault="00A00E06" w:rsidP="002A67A6">
      <w:pPr>
        <w:spacing w:after="0" w:line="360" w:lineRule="auto"/>
        <w:rPr>
          <w:rFonts w:eastAsia="Times New Roman" w:cs="Times New Roman"/>
          <w:lang w:eastAsia="pl-PL"/>
        </w:rPr>
      </w:pPr>
    </w:p>
    <w:p w14:paraId="19DA2284" w14:textId="77777777" w:rsidR="00A00E06" w:rsidRDefault="00876FF6" w:rsidP="002A67A6">
      <w:pPr>
        <w:spacing w:after="0" w:line="360" w:lineRule="auto"/>
      </w:pPr>
      <w:r>
        <w:rPr>
          <w:rFonts w:eastAsia="Times New Roman" w:cs="Times New Roman"/>
          <w:b/>
          <w:bCs/>
          <w:lang w:eastAsia="pl-PL"/>
        </w:rPr>
        <w:t>Zawartość specyfikacji:</w:t>
      </w:r>
    </w:p>
    <w:tbl>
      <w:tblPr>
        <w:tblW w:w="8227" w:type="dxa"/>
        <w:tblInd w:w="142" w:type="dxa"/>
        <w:tblLayout w:type="fixed"/>
        <w:tblCellMar>
          <w:left w:w="0" w:type="dxa"/>
          <w:right w:w="0" w:type="dxa"/>
        </w:tblCellMar>
        <w:tblLook w:val="04A0" w:firstRow="1" w:lastRow="0" w:firstColumn="1" w:lastColumn="0" w:noHBand="0" w:noVBand="1"/>
      </w:tblPr>
      <w:tblGrid>
        <w:gridCol w:w="2268"/>
        <w:gridCol w:w="992"/>
        <w:gridCol w:w="4967"/>
      </w:tblGrid>
      <w:tr w:rsidR="00A00E06" w14:paraId="40FD12EF" w14:textId="77777777" w:rsidTr="00D73C10">
        <w:tc>
          <w:tcPr>
            <w:tcW w:w="2268" w:type="dxa"/>
          </w:tcPr>
          <w:p w14:paraId="606AD67A" w14:textId="77777777" w:rsidR="00A00E06" w:rsidRDefault="00876FF6" w:rsidP="002A67A6">
            <w:pPr>
              <w:widowControl w:val="0"/>
              <w:spacing w:after="0" w:line="360" w:lineRule="auto"/>
            </w:pPr>
            <w:r>
              <w:rPr>
                <w:rFonts w:eastAsia="Times New Roman" w:cs="Times New Roman"/>
                <w:lang w:eastAsia="pl-PL"/>
              </w:rPr>
              <w:t>1. Postanowienia SWZ</w:t>
            </w:r>
          </w:p>
          <w:p w14:paraId="7DB2ECD2" w14:textId="77777777" w:rsidR="00A00E06" w:rsidRDefault="00876FF6" w:rsidP="002A67A6">
            <w:pPr>
              <w:widowControl w:val="0"/>
              <w:spacing w:after="0" w:line="360" w:lineRule="auto"/>
            </w:pPr>
            <w:r>
              <w:rPr>
                <w:rFonts w:eastAsia="Times New Roman" w:cs="Times New Roman"/>
                <w:lang w:eastAsia="pl-PL"/>
              </w:rPr>
              <w:t>2. Załącznik nr 1</w:t>
            </w:r>
          </w:p>
          <w:p w14:paraId="543420B6" w14:textId="17503D11" w:rsidR="00A00E06" w:rsidRDefault="00876FF6" w:rsidP="002A67A6">
            <w:pPr>
              <w:widowControl w:val="0"/>
              <w:spacing w:after="0" w:line="360" w:lineRule="auto"/>
              <w:ind w:left="363" w:hanging="363"/>
            </w:pPr>
            <w:r>
              <w:rPr>
                <w:rFonts w:eastAsia="Times New Roman" w:cs="Times New Roman"/>
                <w:lang w:eastAsia="pl-PL"/>
              </w:rPr>
              <w:t xml:space="preserve">3. Załącznik nr </w:t>
            </w:r>
            <w:r w:rsidR="00D73C10">
              <w:rPr>
                <w:rFonts w:eastAsia="Times New Roman" w:cs="Times New Roman"/>
                <w:lang w:eastAsia="pl-PL"/>
              </w:rPr>
              <w:t>2</w:t>
            </w:r>
          </w:p>
          <w:p w14:paraId="6ED7B9A9" w14:textId="05CEEB12" w:rsidR="00A00E06" w:rsidRDefault="00876FF6" w:rsidP="002A67A6">
            <w:pPr>
              <w:widowControl w:val="0"/>
              <w:spacing w:after="0" w:line="360" w:lineRule="auto"/>
              <w:ind w:left="363" w:hanging="363"/>
            </w:pPr>
            <w:r>
              <w:rPr>
                <w:rFonts w:eastAsia="Times New Roman" w:cs="Times New Roman"/>
                <w:lang w:eastAsia="pl-PL"/>
              </w:rPr>
              <w:t xml:space="preserve">4. Załącznik nr </w:t>
            </w:r>
            <w:r w:rsidR="00D73C10">
              <w:rPr>
                <w:rFonts w:eastAsia="Times New Roman" w:cs="Times New Roman"/>
                <w:lang w:eastAsia="pl-PL"/>
              </w:rPr>
              <w:t>3</w:t>
            </w:r>
          </w:p>
          <w:p w14:paraId="64FA768A" w14:textId="5F5A8C29" w:rsidR="00A00E06" w:rsidRDefault="00876FF6" w:rsidP="002A67A6">
            <w:pPr>
              <w:widowControl w:val="0"/>
              <w:spacing w:after="0" w:line="360" w:lineRule="auto"/>
              <w:ind w:left="363" w:hanging="363"/>
            </w:pPr>
            <w:r>
              <w:rPr>
                <w:rFonts w:eastAsia="Times New Roman" w:cs="Times New Roman"/>
                <w:lang w:eastAsia="pl-PL"/>
              </w:rPr>
              <w:t xml:space="preserve">5. Załącznik nr </w:t>
            </w:r>
            <w:r w:rsidR="00D73C10">
              <w:rPr>
                <w:rFonts w:eastAsia="Times New Roman" w:cs="Times New Roman"/>
                <w:lang w:eastAsia="pl-PL"/>
              </w:rPr>
              <w:t>4</w:t>
            </w:r>
          </w:p>
          <w:p w14:paraId="77A26691" w14:textId="70031B46" w:rsidR="00A00E06" w:rsidRDefault="00876FF6" w:rsidP="002A67A6">
            <w:pPr>
              <w:widowControl w:val="0"/>
              <w:spacing w:after="0" w:line="360" w:lineRule="auto"/>
            </w:pPr>
            <w:r>
              <w:rPr>
                <w:rFonts w:eastAsia="Times New Roman" w:cs="Times New Roman"/>
                <w:lang w:eastAsia="pl-PL"/>
              </w:rPr>
              <w:t xml:space="preserve">6. Załącznik nr </w:t>
            </w:r>
            <w:r w:rsidR="00D73C10">
              <w:rPr>
                <w:rFonts w:eastAsia="Times New Roman" w:cs="Times New Roman"/>
                <w:lang w:eastAsia="pl-PL"/>
              </w:rPr>
              <w:t>5</w:t>
            </w:r>
          </w:p>
          <w:p w14:paraId="2C45D219" w14:textId="425030B2" w:rsidR="00A00E06" w:rsidRDefault="00876FF6" w:rsidP="002A67A6">
            <w:pPr>
              <w:widowControl w:val="0"/>
              <w:spacing w:after="0" w:line="360" w:lineRule="auto"/>
              <w:ind w:left="363" w:hanging="363"/>
              <w:rPr>
                <w:rFonts w:eastAsia="Times New Roman" w:cs="Times New Roman"/>
                <w:lang w:eastAsia="pl-PL"/>
              </w:rPr>
            </w:pPr>
            <w:r>
              <w:rPr>
                <w:rFonts w:eastAsia="Times New Roman" w:cs="Times New Roman"/>
                <w:lang w:eastAsia="pl-PL"/>
              </w:rPr>
              <w:t xml:space="preserve">7. Załącznik nr </w:t>
            </w:r>
            <w:r w:rsidR="00D73C10">
              <w:rPr>
                <w:rFonts w:eastAsia="Times New Roman" w:cs="Times New Roman"/>
                <w:lang w:eastAsia="pl-PL"/>
              </w:rPr>
              <w:t xml:space="preserve">5a </w:t>
            </w:r>
          </w:p>
          <w:p w14:paraId="0D99C1A8" w14:textId="7F0FBE81" w:rsidR="00A00E06" w:rsidRDefault="00876FF6" w:rsidP="002A67A6">
            <w:pPr>
              <w:widowControl w:val="0"/>
              <w:spacing w:after="0" w:line="360" w:lineRule="auto"/>
              <w:ind w:left="363" w:hanging="363"/>
              <w:rPr>
                <w:rFonts w:eastAsia="Times New Roman" w:cs="Times New Roman"/>
                <w:lang w:eastAsia="pl-PL"/>
              </w:rPr>
            </w:pPr>
            <w:r>
              <w:rPr>
                <w:rFonts w:eastAsia="Times New Roman" w:cs="Times New Roman"/>
                <w:lang w:eastAsia="pl-PL"/>
              </w:rPr>
              <w:t xml:space="preserve">8. Załącznik nr </w:t>
            </w:r>
            <w:r w:rsidR="00D73C10">
              <w:rPr>
                <w:rFonts w:eastAsia="Times New Roman" w:cs="Times New Roman"/>
                <w:lang w:eastAsia="pl-PL"/>
              </w:rPr>
              <w:t>6</w:t>
            </w:r>
          </w:p>
          <w:p w14:paraId="5EA702D3" w14:textId="357FD785" w:rsidR="00A00E06" w:rsidRDefault="00876FF6" w:rsidP="002A67A6">
            <w:pPr>
              <w:widowControl w:val="0"/>
              <w:spacing w:after="0" w:line="360" w:lineRule="auto"/>
              <w:ind w:left="363" w:hanging="363"/>
              <w:rPr>
                <w:rFonts w:eastAsia="Times New Roman" w:cs="Times New Roman"/>
                <w:lang w:eastAsia="pl-PL"/>
              </w:rPr>
            </w:pPr>
            <w:r>
              <w:rPr>
                <w:rFonts w:eastAsia="Times New Roman" w:cs="Times New Roman"/>
                <w:lang w:eastAsia="pl-PL"/>
              </w:rPr>
              <w:t xml:space="preserve">9. Załącznik nr </w:t>
            </w:r>
            <w:r w:rsidR="00280896">
              <w:rPr>
                <w:rFonts w:eastAsia="Times New Roman" w:cs="Times New Roman"/>
                <w:lang w:eastAsia="pl-PL"/>
              </w:rPr>
              <w:t>7</w:t>
            </w:r>
          </w:p>
          <w:p w14:paraId="36C9F6E5" w14:textId="2DC582A3" w:rsidR="004370DE" w:rsidRDefault="004370DE" w:rsidP="002A67A6">
            <w:pPr>
              <w:widowControl w:val="0"/>
              <w:spacing w:after="0" w:line="360" w:lineRule="auto"/>
              <w:ind w:left="363" w:hanging="363"/>
              <w:rPr>
                <w:rFonts w:eastAsia="Times New Roman" w:cs="Times New Roman"/>
                <w:lang w:eastAsia="pl-PL"/>
              </w:rPr>
            </w:pPr>
          </w:p>
          <w:p w14:paraId="48244CB7" w14:textId="4B03E833" w:rsidR="00A00E06" w:rsidRDefault="00876FF6" w:rsidP="002A67A6">
            <w:pPr>
              <w:widowControl w:val="0"/>
              <w:spacing w:after="0" w:line="360" w:lineRule="auto"/>
              <w:ind w:left="363" w:hanging="363"/>
              <w:rPr>
                <w:rFonts w:eastAsia="Times New Roman" w:cs="Times New Roman"/>
                <w:lang w:eastAsia="pl-PL"/>
              </w:rPr>
            </w:pPr>
            <w:r>
              <w:rPr>
                <w:rFonts w:eastAsia="Times New Roman" w:cs="Times New Roman"/>
                <w:lang w:eastAsia="pl-PL"/>
              </w:rPr>
              <w:t xml:space="preserve"> </w:t>
            </w:r>
          </w:p>
          <w:p w14:paraId="0E844F08" w14:textId="77777777" w:rsidR="00A00E06" w:rsidRDefault="00A00E06" w:rsidP="002A67A6">
            <w:pPr>
              <w:widowControl w:val="0"/>
              <w:spacing w:after="0" w:line="360" w:lineRule="auto"/>
              <w:ind w:left="363" w:hanging="363"/>
              <w:rPr>
                <w:rFonts w:eastAsia="Times New Roman" w:cs="Times New Roman"/>
                <w:lang w:eastAsia="pl-PL"/>
              </w:rPr>
            </w:pPr>
          </w:p>
        </w:tc>
        <w:tc>
          <w:tcPr>
            <w:tcW w:w="992" w:type="dxa"/>
          </w:tcPr>
          <w:p w14:paraId="04D8ACB8" w14:textId="77777777" w:rsidR="00A00E06" w:rsidRDefault="00A00E06" w:rsidP="002A67A6">
            <w:pPr>
              <w:widowControl w:val="0"/>
              <w:spacing w:after="0" w:line="360" w:lineRule="auto"/>
              <w:rPr>
                <w:rFonts w:eastAsia="Times New Roman" w:cs="Times New Roman"/>
                <w:lang w:val="en-US" w:eastAsia="pl-PL"/>
              </w:rPr>
            </w:pPr>
          </w:p>
        </w:tc>
        <w:tc>
          <w:tcPr>
            <w:tcW w:w="4967" w:type="dxa"/>
          </w:tcPr>
          <w:p w14:paraId="0766B4E9" w14:textId="77777777" w:rsidR="00A00E06" w:rsidRDefault="00876FF6" w:rsidP="002A67A6">
            <w:pPr>
              <w:widowControl w:val="0"/>
              <w:spacing w:after="0" w:line="360" w:lineRule="auto"/>
            </w:pPr>
            <w:r>
              <w:rPr>
                <w:rFonts w:eastAsia="Times New Roman" w:cs="Times New Roman"/>
                <w:lang w:eastAsia="pl-PL"/>
              </w:rPr>
              <w:t>Rozdziały od I do XXXI</w:t>
            </w:r>
          </w:p>
          <w:p w14:paraId="0A370C9D" w14:textId="77777777" w:rsidR="00A00E06" w:rsidRDefault="00876FF6" w:rsidP="002A67A6">
            <w:pPr>
              <w:widowControl w:val="0"/>
              <w:spacing w:after="0" w:line="360" w:lineRule="auto"/>
            </w:pPr>
            <w:r>
              <w:rPr>
                <w:rFonts w:eastAsia="Times New Roman" w:cs="Times New Roman"/>
                <w:lang w:eastAsia="pl-PL"/>
              </w:rPr>
              <w:t>Przedmiot zamówienia</w:t>
            </w:r>
          </w:p>
          <w:p w14:paraId="4F1EE932" w14:textId="765D4A33" w:rsidR="00D73C10" w:rsidRDefault="00D73C10" w:rsidP="002A67A6">
            <w:pPr>
              <w:widowControl w:val="0"/>
              <w:spacing w:after="0" w:line="360" w:lineRule="auto"/>
              <w:jc w:val="both"/>
              <w:rPr>
                <w:rFonts w:eastAsia="Times New Roman" w:cs="Times New Roman"/>
                <w:lang w:eastAsia="pl-PL"/>
              </w:rPr>
            </w:pPr>
            <w:r>
              <w:rPr>
                <w:rFonts w:eastAsia="Times New Roman" w:cs="Times New Roman"/>
                <w:lang w:eastAsia="pl-PL"/>
              </w:rPr>
              <w:t>Formularz oferty</w:t>
            </w:r>
          </w:p>
          <w:p w14:paraId="6BF23CFD" w14:textId="6FE511E8" w:rsidR="00A00E06" w:rsidRDefault="00876FF6" w:rsidP="002A67A6">
            <w:pPr>
              <w:widowControl w:val="0"/>
              <w:spacing w:after="0" w:line="360" w:lineRule="auto"/>
              <w:jc w:val="both"/>
              <w:rPr>
                <w:rFonts w:eastAsia="Times New Roman" w:cs="Times New Roman"/>
                <w:lang w:eastAsia="pl-PL"/>
              </w:rPr>
            </w:pPr>
            <w:r>
              <w:rPr>
                <w:rFonts w:eastAsia="Times New Roman" w:cs="Times New Roman"/>
                <w:lang w:eastAsia="pl-PL"/>
              </w:rPr>
              <w:t>Oświadczenie</w:t>
            </w:r>
          </w:p>
          <w:p w14:paraId="471AA3C1" w14:textId="77777777" w:rsidR="00A00E06" w:rsidRDefault="00876FF6" w:rsidP="002A67A6">
            <w:pPr>
              <w:widowControl w:val="0"/>
              <w:spacing w:after="0" w:line="360" w:lineRule="auto"/>
              <w:jc w:val="both"/>
              <w:rPr>
                <w:rFonts w:eastAsia="Times New Roman" w:cs="Times New Roman"/>
                <w:lang w:eastAsia="pl-PL"/>
              </w:rPr>
            </w:pPr>
            <w:r>
              <w:rPr>
                <w:rFonts w:eastAsia="Times New Roman" w:cs="Times New Roman"/>
                <w:lang w:eastAsia="pl-PL"/>
              </w:rPr>
              <w:t>Oświadczenie</w:t>
            </w:r>
          </w:p>
          <w:p w14:paraId="6482C56E" w14:textId="06D2F7BC" w:rsidR="00D73C10" w:rsidRDefault="00D73C10" w:rsidP="002A67A6">
            <w:pPr>
              <w:widowControl w:val="0"/>
              <w:spacing w:after="0" w:line="360" w:lineRule="auto"/>
              <w:jc w:val="both"/>
              <w:rPr>
                <w:rFonts w:eastAsia="Times New Roman" w:cs="Times New Roman"/>
                <w:lang w:eastAsia="pl-PL"/>
              </w:rPr>
            </w:pPr>
            <w:r>
              <w:rPr>
                <w:rFonts w:eastAsia="Times New Roman" w:cs="Times New Roman"/>
                <w:lang w:eastAsia="pl-PL"/>
              </w:rPr>
              <w:t>Wykaz</w:t>
            </w:r>
          </w:p>
          <w:p w14:paraId="68F6B95B" w14:textId="6459D1B7" w:rsidR="00D73C10" w:rsidRDefault="00D73C10" w:rsidP="002A67A6">
            <w:pPr>
              <w:widowControl w:val="0"/>
              <w:spacing w:after="0" w:line="360" w:lineRule="auto"/>
              <w:jc w:val="both"/>
              <w:rPr>
                <w:rFonts w:eastAsia="Times New Roman" w:cs="Times New Roman"/>
                <w:lang w:eastAsia="pl-PL"/>
              </w:rPr>
            </w:pPr>
            <w:r>
              <w:rPr>
                <w:rFonts w:eastAsia="Times New Roman" w:cs="Times New Roman"/>
                <w:lang w:eastAsia="pl-PL"/>
              </w:rPr>
              <w:t>Wykaz</w:t>
            </w:r>
          </w:p>
          <w:p w14:paraId="6409080A" w14:textId="1968EA71" w:rsidR="00A00E06" w:rsidRDefault="00876FF6" w:rsidP="002A67A6">
            <w:pPr>
              <w:widowControl w:val="0"/>
              <w:spacing w:after="0" w:line="360" w:lineRule="auto"/>
              <w:jc w:val="both"/>
            </w:pPr>
            <w:r>
              <w:rPr>
                <w:rFonts w:eastAsia="Times New Roman" w:cs="Times New Roman"/>
                <w:lang w:eastAsia="pl-PL"/>
              </w:rPr>
              <w:t>Projektowane postanowienia umowy</w:t>
            </w:r>
          </w:p>
          <w:p w14:paraId="720F95F4" w14:textId="75F30902" w:rsidR="004370DE" w:rsidRDefault="004370DE" w:rsidP="002A67A6">
            <w:pPr>
              <w:widowControl w:val="0"/>
              <w:spacing w:after="0" w:line="360" w:lineRule="auto"/>
              <w:jc w:val="both"/>
              <w:rPr>
                <w:rFonts w:eastAsia="Times New Roman" w:cs="Times New Roman"/>
                <w:lang w:eastAsia="pl-PL"/>
              </w:rPr>
            </w:pPr>
            <w:r>
              <w:rPr>
                <w:rFonts w:eastAsia="Times New Roman" w:cs="Times New Roman"/>
                <w:lang w:eastAsia="pl-PL"/>
              </w:rPr>
              <w:t>Regulamin organizacyjny</w:t>
            </w:r>
          </w:p>
          <w:p w14:paraId="5068010C" w14:textId="77777777" w:rsidR="00A00E06" w:rsidRDefault="00A00E06" w:rsidP="002A67A6">
            <w:pPr>
              <w:widowControl w:val="0"/>
              <w:spacing w:after="0" w:line="360" w:lineRule="auto"/>
              <w:rPr>
                <w:rFonts w:eastAsia="Times New Roman" w:cs="Times New Roman"/>
                <w:lang w:eastAsia="pl-PL"/>
              </w:rPr>
            </w:pPr>
          </w:p>
        </w:tc>
      </w:tr>
    </w:tbl>
    <w:p w14:paraId="32FE1BF9" w14:textId="06F7522E" w:rsidR="00A00E06" w:rsidRDefault="00876FF6" w:rsidP="002A67A6">
      <w:pPr>
        <w:spacing w:after="0" w:line="360" w:lineRule="auto"/>
        <w:ind w:left="4956" w:firstLine="709"/>
      </w:pPr>
      <w:r>
        <w:rPr>
          <w:rFonts w:eastAsia="Times New Roman" w:cs="Times New Roman"/>
          <w:b/>
          <w:bCs/>
          <w:lang w:eastAsia="pl-PL"/>
        </w:rPr>
        <w:t>Zatwierdzona przez:</w:t>
      </w:r>
    </w:p>
    <w:p w14:paraId="59840150" w14:textId="77777777" w:rsidR="00A00E06" w:rsidRDefault="00876FF6" w:rsidP="002A67A6">
      <w:pPr>
        <w:spacing w:after="0" w:line="360" w:lineRule="auto"/>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383347F2" w14:textId="77777777" w:rsidR="00A00E06" w:rsidRDefault="00876FF6" w:rsidP="002A67A6">
      <w:pPr>
        <w:spacing w:after="0" w:line="360" w:lineRule="auto"/>
      </w:pPr>
      <w:r>
        <w:rPr>
          <w:rFonts w:eastAsia="Times New Roman" w:cs="Times New Roman"/>
          <w:lang w:eastAsia="pl-PL"/>
        </w:rPr>
        <w:tab/>
      </w:r>
    </w:p>
    <w:p w14:paraId="225BE409" w14:textId="31BC6CB3" w:rsidR="00A00E06" w:rsidRDefault="00876FF6" w:rsidP="002A67A6">
      <w:pPr>
        <w:spacing w:after="0" w:line="360" w:lineRule="auto"/>
      </w:pPr>
      <w:r>
        <w:rPr>
          <w:rFonts w:eastAsia="Times New Roman" w:cs="Times New Roman"/>
          <w:lang w:eastAsia="pl-PL"/>
        </w:rPr>
        <w:t>Ruda Śląska, dnia</w:t>
      </w:r>
      <w:r w:rsidR="001076D7">
        <w:rPr>
          <w:rFonts w:eastAsia="Times New Roman" w:cs="Times New Roman"/>
          <w:lang w:eastAsia="pl-PL"/>
        </w:rPr>
        <w:t xml:space="preserve"> 19.11.2024</w:t>
      </w:r>
      <w:r>
        <w:rPr>
          <w:rFonts w:eastAsia="Times New Roman" w:cs="Times New Roman"/>
          <w:lang w:eastAsia="pl-PL"/>
        </w:rPr>
        <w:t xml:space="preserve"> rok </w:t>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t xml:space="preserve">                </w:t>
      </w:r>
    </w:p>
    <w:p w14:paraId="3A47EDEF" w14:textId="77777777" w:rsidR="00A00E06" w:rsidRDefault="00876FF6" w:rsidP="002A67A6">
      <w:pPr>
        <w:spacing w:after="0" w:line="360" w:lineRule="auto"/>
        <w:ind w:left="4963" w:firstLine="709"/>
      </w:pPr>
      <w:r>
        <w:rPr>
          <w:rFonts w:eastAsia="Times New Roman" w:cs="Times New Roman"/>
          <w:lang w:eastAsia="pl-PL"/>
        </w:rPr>
        <w:t xml:space="preserve"> </w:t>
      </w:r>
      <w:r>
        <w:rPr>
          <w:rFonts w:eastAsia="Times New Roman" w:cs="Times New Roman"/>
          <w:lang w:eastAsia="pl-PL"/>
        </w:rPr>
        <w:tab/>
        <w:t xml:space="preserve">        </w:t>
      </w:r>
      <w:r>
        <w:rPr>
          <w:rFonts w:eastAsia="Times New Roman" w:cs="Times New Roman"/>
          <w:lang w:eastAsia="pl-PL"/>
        </w:rPr>
        <w:tab/>
      </w:r>
      <w:r>
        <w:rPr>
          <w:rFonts w:eastAsia="Times New Roman" w:cs="Times New Roman"/>
          <w:lang w:eastAsia="pl-PL"/>
        </w:rPr>
        <w:tab/>
      </w:r>
    </w:p>
    <w:p w14:paraId="747FBA4B" w14:textId="77777777" w:rsidR="00A00E06" w:rsidRDefault="00876FF6" w:rsidP="002A67A6">
      <w:pPr>
        <w:spacing w:after="0" w:line="360" w:lineRule="auto"/>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631AD298" w14:textId="77777777" w:rsidR="00A00E06" w:rsidRDefault="00876FF6" w:rsidP="002A67A6">
      <w:pPr>
        <w:spacing w:after="0" w:line="360" w:lineRule="auto"/>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170DFB18" w14:textId="77777777" w:rsidR="00A00E06" w:rsidRDefault="00876FF6" w:rsidP="002A67A6">
      <w:pPr>
        <w:spacing w:after="0" w:line="360" w:lineRule="auto"/>
      </w:pPr>
      <w:r>
        <w:rPr>
          <w:rFonts w:eastAsia="Times New Roman" w:cs="Times New Roman"/>
          <w:lang w:eastAsia="pl-PL"/>
        </w:rPr>
        <w:t>Sporządziła: Beata Dańko                </w:t>
      </w:r>
    </w:p>
    <w:p w14:paraId="2CF5438F" w14:textId="77777777" w:rsidR="0008390C" w:rsidRDefault="00876FF6" w:rsidP="002A67A6">
      <w:pPr>
        <w:spacing w:after="0" w:line="360" w:lineRule="auto"/>
        <w:rPr>
          <w:rFonts w:eastAsia="Times New Roman" w:cs="Times New Roman"/>
          <w:lang w:eastAsia="pl-PL"/>
        </w:rPr>
      </w:pPr>
      <w:r>
        <w:rPr>
          <w:rFonts w:eastAsia="Times New Roman" w:cs="Times New Roman"/>
          <w:lang w:eastAsia="pl-PL"/>
        </w:rPr>
        <w:t>                                </w:t>
      </w:r>
    </w:p>
    <w:p w14:paraId="3738A42E" w14:textId="52A23DC6" w:rsidR="00A00E06" w:rsidRDefault="001076D7" w:rsidP="002A67A6">
      <w:pPr>
        <w:spacing w:after="0" w:line="360" w:lineRule="auto"/>
      </w:pPr>
      <w:r>
        <w:rPr>
          <w:rFonts w:eastAsia="Times New Roman" w:cs="Times New Roman"/>
          <w:lang w:eastAsia="pl-PL"/>
        </w:rPr>
        <w:lastRenderedPageBreak/>
        <w:t xml:space="preserve">                                     </w:t>
      </w:r>
      <w:r w:rsidR="00876FF6">
        <w:rPr>
          <w:rFonts w:eastAsia="Times New Roman" w:cs="Times New Roman"/>
          <w:lang w:eastAsia="pl-PL"/>
        </w:rPr>
        <w:t xml:space="preserve">  </w:t>
      </w:r>
      <w:r w:rsidR="00876FF6">
        <w:rPr>
          <w:rFonts w:eastAsia="Times New Roman" w:cs="Times New Roman"/>
          <w:b/>
          <w:bCs/>
          <w:lang w:eastAsia="pl-PL"/>
        </w:rPr>
        <w:t>SPECYFIKACJA WARUNKÓW ZAMÓWIENIA</w:t>
      </w:r>
    </w:p>
    <w:p w14:paraId="12FF5999" w14:textId="77777777" w:rsidR="00A00E06" w:rsidRDefault="00876FF6" w:rsidP="002A67A6">
      <w:pPr>
        <w:spacing w:after="0" w:line="360" w:lineRule="auto"/>
        <w:jc w:val="center"/>
      </w:pPr>
      <w:r>
        <w:rPr>
          <w:rFonts w:eastAsia="Times New Roman" w:cs="Times New Roman"/>
          <w:b/>
          <w:bCs/>
          <w:lang w:eastAsia="pl-PL"/>
        </w:rPr>
        <w:t>(SWZ)</w:t>
      </w:r>
    </w:p>
    <w:p w14:paraId="691CF0BC" w14:textId="77777777" w:rsidR="00A00E06" w:rsidRDefault="00A00E06" w:rsidP="002A67A6">
      <w:pPr>
        <w:spacing w:after="0" w:line="360" w:lineRule="auto"/>
        <w:rPr>
          <w:rFonts w:eastAsia="Times New Roman" w:cs="Times New Roman"/>
          <w:lang w:eastAsia="pl-PL"/>
        </w:rPr>
      </w:pPr>
    </w:p>
    <w:p w14:paraId="164C584E" w14:textId="77777777" w:rsidR="00A00E06" w:rsidRDefault="00876FF6" w:rsidP="002A67A6">
      <w:pPr>
        <w:spacing w:after="0" w:line="360" w:lineRule="auto"/>
      </w:pPr>
      <w:r>
        <w:rPr>
          <w:rFonts w:eastAsia="Times New Roman" w:cs="Times New Roman"/>
          <w:b/>
          <w:bCs/>
          <w:lang w:eastAsia="pl-PL"/>
        </w:rPr>
        <w:t>ROZDZIAŁ I. ZAMAWIAJĄCY (NAZWA I ADRES ORAZ INNE DANE TELEINFORMATYCZNE)</w:t>
      </w:r>
    </w:p>
    <w:p w14:paraId="09E4736B" w14:textId="77777777" w:rsidR="00A00E06" w:rsidRDefault="00A00E06" w:rsidP="002A67A6">
      <w:pPr>
        <w:spacing w:after="0" w:line="360" w:lineRule="auto"/>
        <w:rPr>
          <w:rFonts w:eastAsia="Times New Roman" w:cs="Times New Roman"/>
          <w:color w:val="000000"/>
          <w:lang w:eastAsia="pl-PL"/>
        </w:rPr>
      </w:pPr>
    </w:p>
    <w:p w14:paraId="1C2C8380" w14:textId="34A95061" w:rsidR="00A00E06" w:rsidRDefault="00271849" w:rsidP="002A67A6">
      <w:pPr>
        <w:spacing w:after="0" w:line="360" w:lineRule="auto"/>
      </w:pPr>
      <w:r>
        <w:rPr>
          <w:rFonts w:eastAsia="Times New Roman" w:cs="Times New Roman"/>
          <w:color w:val="000000"/>
          <w:lang w:eastAsia="pl-PL"/>
        </w:rPr>
        <w:t>Miejski Ośrodek Pomocy Społecznej</w:t>
      </w:r>
      <w:r w:rsidR="0008390C">
        <w:rPr>
          <w:rFonts w:eastAsia="Times New Roman" w:cs="Times New Roman"/>
          <w:color w:val="000000"/>
          <w:lang w:eastAsia="pl-PL"/>
        </w:rPr>
        <w:t xml:space="preserve"> </w:t>
      </w:r>
      <w:r w:rsidR="00876FF6">
        <w:rPr>
          <w:rFonts w:eastAsia="Times New Roman" w:cs="Times New Roman"/>
          <w:color w:val="000000"/>
          <w:lang w:eastAsia="pl-PL"/>
        </w:rPr>
        <w:t>w Rudzie Śląskiej zwany dalej „Zamawiającym”</w:t>
      </w:r>
    </w:p>
    <w:p w14:paraId="72BD7EBE" w14:textId="77777777" w:rsidR="00A00E06" w:rsidRDefault="00876FF6" w:rsidP="002A67A6">
      <w:pPr>
        <w:spacing w:after="0" w:line="360" w:lineRule="auto"/>
      </w:pPr>
      <w:r>
        <w:rPr>
          <w:rFonts w:eastAsia="Times New Roman" w:cs="Times New Roman"/>
          <w:color w:val="000000"/>
          <w:lang w:eastAsia="pl-PL"/>
        </w:rPr>
        <w:t>ul. Markowej 20</w:t>
      </w:r>
    </w:p>
    <w:p w14:paraId="6AB43688" w14:textId="77777777" w:rsidR="00A00E06" w:rsidRDefault="00876FF6" w:rsidP="002A67A6">
      <w:pPr>
        <w:spacing w:after="0" w:line="360" w:lineRule="auto"/>
      </w:pPr>
      <w:r>
        <w:rPr>
          <w:rFonts w:eastAsia="Times New Roman" w:cs="Times New Roman"/>
          <w:color w:val="000000"/>
          <w:lang w:eastAsia="pl-PL"/>
        </w:rPr>
        <w:t>41-709 Ruda Śląska</w:t>
      </w:r>
    </w:p>
    <w:p w14:paraId="1E9CF4D2" w14:textId="77777777" w:rsidR="00A00E06" w:rsidRDefault="00876FF6" w:rsidP="002A67A6">
      <w:pPr>
        <w:spacing w:after="0" w:line="360" w:lineRule="auto"/>
      </w:pPr>
      <w:r>
        <w:rPr>
          <w:rFonts w:eastAsia="Times New Roman" w:cs="Times New Roman"/>
          <w:color w:val="000000"/>
          <w:lang w:eastAsia="pl-PL"/>
        </w:rPr>
        <w:t>NIP: 641-14-70-472</w:t>
      </w:r>
    </w:p>
    <w:p w14:paraId="0668E7F8" w14:textId="77777777" w:rsidR="00A00E06" w:rsidRDefault="00876FF6" w:rsidP="002A67A6">
      <w:pPr>
        <w:spacing w:after="0" w:line="360" w:lineRule="auto"/>
      </w:pPr>
      <w:r>
        <w:rPr>
          <w:rFonts w:eastAsia="Times New Roman" w:cs="Times New Roman"/>
          <w:color w:val="000000"/>
          <w:lang w:eastAsia="pl-PL"/>
        </w:rPr>
        <w:t>Tel: 032 3440323</w:t>
      </w:r>
    </w:p>
    <w:p w14:paraId="0197DA1B" w14:textId="77777777" w:rsidR="00A00E06" w:rsidRDefault="00876FF6" w:rsidP="002A67A6">
      <w:pPr>
        <w:spacing w:after="0" w:line="360" w:lineRule="auto"/>
      </w:pPr>
      <w:r>
        <w:rPr>
          <w:rFonts w:eastAsia="Times New Roman" w:cs="Times New Roman"/>
          <w:color w:val="000000"/>
          <w:lang w:eastAsia="pl-PL"/>
        </w:rPr>
        <w:t>Fax: 032 3440302</w:t>
      </w:r>
    </w:p>
    <w:p w14:paraId="631CC06D" w14:textId="77777777" w:rsidR="00271849" w:rsidRDefault="00271849" w:rsidP="002A67A6">
      <w:pPr>
        <w:spacing w:after="0" w:line="360" w:lineRule="auto"/>
      </w:pPr>
    </w:p>
    <w:p w14:paraId="746F1505" w14:textId="7E7E2A8D" w:rsidR="00271849" w:rsidRPr="00F2302D" w:rsidRDefault="00F2302D" w:rsidP="00F2302D">
      <w:pPr>
        <w:spacing w:after="0" w:line="360" w:lineRule="auto"/>
        <w:jc w:val="both"/>
        <w:rPr>
          <w:rFonts w:eastAsia="Times New Roman" w:cs="Times New Roman"/>
          <w:color w:val="000000"/>
          <w:lang w:val="en-US" w:eastAsia="pl-PL"/>
        </w:rPr>
      </w:pPr>
      <w:r w:rsidRPr="00F2302D">
        <w:rPr>
          <w:rFonts w:cs="Courier New"/>
          <w:color w:val="333333"/>
          <w:shd w:val="clear" w:color="auto" w:fill="FFFFFF"/>
        </w:rPr>
        <w:t>Zamawiający informuje, iż z dniem 1 stycznia 2025 roku przekształci się w Centrum Usług Społecznych, o którym mowa w ustawie z 19 lipca 2019 roku o realizowaniu usług społecznych przez Centrum Usług Społecznych. W związku z powyższym z tym dniem w miejsce Miejskiego Ośrodka Pomocy Społecznej w Rudzie Śląskiej wstąpi  Centrum Usług Społecznych w Rudzie Śląskiej, jako Zamawiający w niniejszym postępowaniu.</w:t>
      </w:r>
    </w:p>
    <w:p w14:paraId="6FF21246" w14:textId="77777777" w:rsidR="00F2302D" w:rsidRDefault="00F2302D" w:rsidP="002A67A6">
      <w:pPr>
        <w:spacing w:after="0" w:line="360" w:lineRule="auto"/>
        <w:rPr>
          <w:rFonts w:eastAsia="Times New Roman" w:cs="Times New Roman"/>
          <w:color w:val="000000"/>
          <w:lang w:val="en-US" w:eastAsia="pl-PL"/>
        </w:rPr>
      </w:pPr>
    </w:p>
    <w:p w14:paraId="705F9BEC" w14:textId="1AFCD131" w:rsidR="00A00E06" w:rsidRDefault="00876FF6" w:rsidP="002A67A6">
      <w:pPr>
        <w:spacing w:after="0" w:line="360" w:lineRule="auto"/>
      </w:pPr>
      <w:r>
        <w:rPr>
          <w:rFonts w:eastAsia="Times New Roman" w:cs="Times New Roman"/>
          <w:color w:val="000000"/>
          <w:lang w:val="en-US" w:eastAsia="pl-PL"/>
        </w:rPr>
        <w:t xml:space="preserve">Adres </w:t>
      </w:r>
      <w:proofErr w:type="spellStart"/>
      <w:r>
        <w:rPr>
          <w:rFonts w:eastAsia="Times New Roman" w:cs="Times New Roman"/>
          <w:color w:val="000000"/>
          <w:lang w:val="en-US" w:eastAsia="pl-PL"/>
        </w:rPr>
        <w:t>poczty</w:t>
      </w:r>
      <w:proofErr w:type="spellEnd"/>
      <w:r>
        <w:rPr>
          <w:rFonts w:eastAsia="Times New Roman" w:cs="Times New Roman"/>
          <w:color w:val="000000"/>
          <w:lang w:val="en-US" w:eastAsia="pl-PL"/>
        </w:rPr>
        <w:t xml:space="preserve"> </w:t>
      </w:r>
      <w:proofErr w:type="spellStart"/>
      <w:r>
        <w:rPr>
          <w:rFonts w:eastAsia="Times New Roman" w:cs="Times New Roman"/>
          <w:color w:val="000000"/>
          <w:lang w:val="en-US" w:eastAsia="pl-PL"/>
        </w:rPr>
        <w:t>elektronicznej</w:t>
      </w:r>
      <w:proofErr w:type="spellEnd"/>
      <w:r>
        <w:rPr>
          <w:rFonts w:eastAsia="Times New Roman" w:cs="Times New Roman"/>
          <w:color w:val="000000"/>
          <w:lang w:val="en-US" w:eastAsia="pl-PL"/>
        </w:rPr>
        <w:t>: zddtg@mops.rsl.pl</w:t>
      </w:r>
    </w:p>
    <w:p w14:paraId="1EED915E" w14:textId="77777777" w:rsidR="00A00E06" w:rsidRDefault="00A00E06" w:rsidP="002A67A6">
      <w:pPr>
        <w:spacing w:after="0" w:line="360" w:lineRule="auto"/>
        <w:rPr>
          <w:rFonts w:eastAsiaTheme="majorEastAsia" w:cs="Arial"/>
          <w:b/>
        </w:rPr>
      </w:pPr>
    </w:p>
    <w:p w14:paraId="0FA1508B" w14:textId="71ADB837" w:rsidR="00AF20A3" w:rsidRPr="00E85C9E" w:rsidRDefault="00876FF6" w:rsidP="002A67A6">
      <w:pPr>
        <w:spacing w:after="0" w:line="360" w:lineRule="auto"/>
        <w:rPr>
          <w:color w:val="4A4A4A"/>
          <w:shd w:val="clear" w:color="auto" w:fill="FFFFFF"/>
        </w:rPr>
      </w:pPr>
      <w:r>
        <w:rPr>
          <w:rFonts w:eastAsiaTheme="majorEastAsia" w:cs="Arial"/>
          <w:b/>
        </w:rPr>
        <w:t>Adres strony internetowej prowadzonego postępowania,</w:t>
      </w:r>
      <w:r>
        <w:rPr>
          <w:rFonts w:cs="Arial"/>
        </w:rPr>
        <w:t xml:space="preserve"> w tym na której udostępniane będą zmiany i wyjaśnienia SWZ oraz inne dokumenty zamówienia bezpośrednio związane</w:t>
      </w:r>
      <w:r>
        <w:rPr>
          <w:rFonts w:cs="Arial"/>
        </w:rPr>
        <w:br/>
        <w:t>z prowadzonym postępowaniem</w:t>
      </w:r>
      <w:r w:rsidR="00F2302D">
        <w:rPr>
          <w:rFonts w:cs="Arial"/>
        </w:rPr>
        <w:t xml:space="preserve"> </w:t>
      </w:r>
      <w:r w:rsidR="00F2302D">
        <w:rPr>
          <w:rFonts w:ascii="Roboto" w:hAnsi="Roboto"/>
          <w:color w:val="4A4A4A"/>
          <w:shd w:val="clear" w:color="auto" w:fill="FFFFFF"/>
        </w:rPr>
        <w:t>https://ezamowienia.gov.pl/mp-client/search/list/ocds-148610-7745b9b5-9865-41f7-aed4-6f7eb5f4e01e</w:t>
      </w:r>
    </w:p>
    <w:p w14:paraId="23A58D53" w14:textId="6E1D639F" w:rsidR="00E85C9E" w:rsidRPr="008500FE" w:rsidRDefault="00876FF6" w:rsidP="002A67A6">
      <w:pPr>
        <w:pStyle w:val="Nagwek3"/>
        <w:shd w:val="clear" w:color="auto" w:fill="FFFFFF"/>
        <w:spacing w:before="0" w:line="360" w:lineRule="auto"/>
        <w:rPr>
          <w:rFonts w:ascii="Trebuchet MS" w:eastAsia="Times New Roman" w:hAnsi="Trebuchet MS" w:cs="Times New Roman"/>
          <w:b/>
          <w:bCs/>
          <w:color w:val="auto"/>
          <w:sz w:val="22"/>
          <w:szCs w:val="22"/>
          <w:lang w:eastAsia="pl-PL"/>
        </w:rPr>
      </w:pPr>
      <w:r w:rsidRPr="008D3B7B">
        <w:rPr>
          <w:rFonts w:ascii="Trebuchet MS" w:hAnsi="Trebuchet MS" w:cs="Arial"/>
          <w:sz w:val="22"/>
          <w:szCs w:val="22"/>
        </w:rPr>
        <w:t>Identyfikator (ID) postępowania na Platformie e-Zamówienia</w:t>
      </w:r>
      <w:r w:rsidR="00561326">
        <w:rPr>
          <w:rFonts w:ascii="Trebuchet MS" w:hAnsi="Trebuchet MS" w:cs="Arial"/>
          <w:sz w:val="22"/>
          <w:szCs w:val="22"/>
        </w:rPr>
        <w:t xml:space="preserve"> </w:t>
      </w:r>
      <w:r w:rsidR="00561326" w:rsidRPr="00561326">
        <w:rPr>
          <w:rFonts w:ascii="Trebuchet MS" w:hAnsi="Trebuchet MS" w:cs="Arial"/>
          <w:sz w:val="22"/>
          <w:szCs w:val="22"/>
        </w:rPr>
        <w:t xml:space="preserve">: </w:t>
      </w:r>
      <w:r w:rsidR="008500FE" w:rsidRPr="008500FE">
        <w:rPr>
          <w:rFonts w:ascii="Trebuchet MS" w:hAnsi="Trebuchet MS"/>
          <w:color w:val="4A4A4A"/>
          <w:sz w:val="22"/>
          <w:szCs w:val="22"/>
          <w:shd w:val="clear" w:color="auto" w:fill="FFFFFF"/>
        </w:rPr>
        <w:t>ocds-148610-7745b9b5-9865-41f7-aed4-6f7eb5f4e01e</w:t>
      </w:r>
    </w:p>
    <w:p w14:paraId="07DBBA1B" w14:textId="77777777" w:rsidR="00E85C9E" w:rsidRDefault="00E85C9E" w:rsidP="002A67A6">
      <w:pPr>
        <w:spacing w:after="0" w:line="360" w:lineRule="auto"/>
        <w:rPr>
          <w:rFonts w:cs="Arial"/>
        </w:rPr>
      </w:pPr>
    </w:p>
    <w:p w14:paraId="1A503B90" w14:textId="4B1F3908" w:rsidR="00A00E06" w:rsidRDefault="00876FF6" w:rsidP="002A67A6">
      <w:pPr>
        <w:spacing w:after="0" w:line="360" w:lineRule="auto"/>
      </w:pPr>
      <w:r>
        <w:rPr>
          <w:rFonts w:cs="Arial"/>
        </w:rPr>
        <w:t xml:space="preserve">Ponadto Zamawiający informuje, iż na stronie internetowej Biuletynu Informacji Publicznej Miejskiego Ośrodka Pomocy Społecznej, tj. </w:t>
      </w:r>
      <w:r>
        <w:rPr>
          <w:rStyle w:val="Hipercze"/>
          <w:rFonts w:cs="Arial"/>
        </w:rPr>
        <w:t>https://www.biuletyn.abip.pl/mops_r_sl/</w:t>
      </w:r>
    </w:p>
    <w:p w14:paraId="1309C70D" w14:textId="77777777" w:rsidR="00A00E06" w:rsidRDefault="00876FF6" w:rsidP="002A67A6">
      <w:pPr>
        <w:spacing w:after="0" w:line="360" w:lineRule="auto"/>
        <w:ind w:right="28"/>
        <w:jc w:val="both"/>
      </w:pPr>
      <w:r>
        <w:rPr>
          <w:rFonts w:cs="Arial"/>
        </w:rPr>
        <w:t>– znajduje się przekierowanie do Platformy e-Zamówienia.</w:t>
      </w:r>
    </w:p>
    <w:p w14:paraId="7925F8FD" w14:textId="77777777" w:rsidR="00A00E06" w:rsidRDefault="00A00E06" w:rsidP="002A67A6">
      <w:pPr>
        <w:spacing w:after="0" w:line="360" w:lineRule="auto"/>
        <w:jc w:val="both"/>
        <w:rPr>
          <w:color w:val="000000"/>
          <w:shd w:val="clear" w:color="auto" w:fill="FFFFFF"/>
        </w:rPr>
      </w:pPr>
    </w:p>
    <w:p w14:paraId="40CDF5C0" w14:textId="77777777" w:rsidR="00A00E06" w:rsidRDefault="00876FF6" w:rsidP="002A67A6">
      <w:pPr>
        <w:spacing w:after="0" w:line="360" w:lineRule="auto"/>
      </w:pPr>
      <w:r>
        <w:rPr>
          <w:rFonts w:eastAsia="Times New Roman" w:cs="Times New Roman"/>
          <w:b/>
          <w:bCs/>
          <w:lang w:eastAsia="pl-PL"/>
        </w:rPr>
        <w:t>ROZDZIAŁ II. TRYB UDZIELENIA ZAMÓWIENIA PUBLICZNEGO</w:t>
      </w:r>
    </w:p>
    <w:p w14:paraId="2E3BEE6B" w14:textId="06F0007F" w:rsidR="00CC542F" w:rsidRDefault="00CC542F" w:rsidP="002A67A6">
      <w:pPr>
        <w:spacing w:after="0" w:line="360" w:lineRule="auto"/>
        <w:ind w:right="28"/>
        <w:jc w:val="both"/>
      </w:pPr>
      <w:r>
        <w:rPr>
          <w:rFonts w:cs="Arial"/>
        </w:rPr>
        <w:t xml:space="preserve">1. Postępowanie na usługę społeczną o wartości mniejszej niż 750 000 euro prowadzone jest w trybie </w:t>
      </w:r>
      <w:r>
        <w:rPr>
          <w:rFonts w:cs="Arial"/>
          <w:b/>
          <w:u w:val="single"/>
        </w:rPr>
        <w:t>podstawowym bez negocjacji,</w:t>
      </w:r>
      <w:r>
        <w:rPr>
          <w:rFonts w:cs="Arial"/>
        </w:rPr>
        <w:t xml:space="preserve"> zgodnie z przepisem art. 275 pkt 1 ustawy z dnia 11 września 2019r. - Prawo zamówień publicznych zwaną w dalszej części „ustawą” na </w:t>
      </w:r>
      <w:r>
        <w:rPr>
          <w:rFonts w:cs="Arial"/>
        </w:rPr>
        <w:lastRenderedPageBreak/>
        <w:t>podstawie art. 359 pkt 2 ustawy. W sprawach nieuregulowanych zapisami niniejszej SWZ, stosuje się przepisy wspomnianej ustawy wraz  z wydanymi do niej aktami wykonawczymi.</w:t>
      </w:r>
    </w:p>
    <w:p w14:paraId="621E107D" w14:textId="77777777" w:rsidR="00A00E06" w:rsidRDefault="00876FF6" w:rsidP="002A67A6">
      <w:pPr>
        <w:spacing w:after="0" w:line="360" w:lineRule="auto"/>
        <w:jc w:val="both"/>
      </w:pPr>
      <w:r>
        <w:rPr>
          <w:rFonts w:eastAsiaTheme="majorEastAsia" w:cs="Arial"/>
        </w:rPr>
        <w:t xml:space="preserve">2. </w:t>
      </w:r>
      <w:r>
        <w:rPr>
          <w:rFonts w:cs="Arial"/>
        </w:rPr>
        <w:t xml:space="preserve">Postępowanie prowadzone jest dla wartości zamówienia </w:t>
      </w:r>
      <w:r>
        <w:rPr>
          <w:rFonts w:cs="Arial"/>
          <w:b/>
        </w:rPr>
        <w:t>mniejszej niż próg unijny</w:t>
      </w:r>
      <w:r>
        <w:rPr>
          <w:rFonts w:cs="Arial"/>
        </w:rPr>
        <w:t>.</w:t>
      </w:r>
    </w:p>
    <w:p w14:paraId="366B83E5" w14:textId="77777777" w:rsidR="00A00E06" w:rsidRDefault="00A00E06" w:rsidP="002A67A6">
      <w:pPr>
        <w:spacing w:after="0" w:line="360" w:lineRule="auto"/>
        <w:jc w:val="both"/>
        <w:rPr>
          <w:rFonts w:cs="Segoe UI"/>
          <w:color w:val="111111"/>
          <w:shd w:val="clear" w:color="auto" w:fill="FFFFFF"/>
        </w:rPr>
      </w:pPr>
    </w:p>
    <w:p w14:paraId="55AFC507" w14:textId="77777777" w:rsidR="00A00E06" w:rsidRDefault="00876FF6" w:rsidP="002A67A6">
      <w:pPr>
        <w:spacing w:after="0" w:line="360" w:lineRule="auto"/>
        <w:ind w:left="45" w:hanging="28"/>
      </w:pPr>
      <w:r>
        <w:rPr>
          <w:rFonts w:eastAsia="Times New Roman" w:cs="Times New Roman"/>
          <w:b/>
          <w:bCs/>
          <w:lang w:eastAsia="pl-PL"/>
        </w:rPr>
        <w:t>ROZDZIAŁ III. OPIS</w:t>
      </w:r>
      <w:r>
        <w:rPr>
          <w:rFonts w:eastAsia="Times New Roman" w:cs="Times New Roman"/>
          <w:lang w:eastAsia="pl-PL"/>
        </w:rPr>
        <w:t xml:space="preserve"> </w:t>
      </w:r>
      <w:r>
        <w:rPr>
          <w:rFonts w:eastAsia="Times New Roman" w:cs="Times New Roman"/>
          <w:b/>
          <w:bCs/>
          <w:lang w:eastAsia="pl-PL"/>
        </w:rPr>
        <w:t>PRZEDMIOTU ZAMÓWIENIA</w:t>
      </w:r>
    </w:p>
    <w:p w14:paraId="6E82026E" w14:textId="00354BFA" w:rsidR="00B8341A" w:rsidRDefault="00B8341A" w:rsidP="002A67A6">
      <w:pPr>
        <w:spacing w:after="0" w:line="360" w:lineRule="auto"/>
        <w:ind w:hanging="28"/>
      </w:pPr>
      <w:r>
        <w:rPr>
          <w:rFonts w:eastAsia="Times New Roman" w:cs="Trebuchet MS"/>
          <w:color w:val="000000"/>
          <w:lang w:eastAsia="pl-PL"/>
        </w:rPr>
        <w:t xml:space="preserve">1. Przedmiotem zamówienia jest świadczenie kompleksowej obsługi prawnej na rzecz </w:t>
      </w:r>
      <w:r w:rsidR="002A67A6">
        <w:rPr>
          <w:rFonts w:eastAsia="Times New Roman" w:cs="Trebuchet MS"/>
          <w:color w:val="000000"/>
          <w:lang w:eastAsia="pl-PL"/>
        </w:rPr>
        <w:br/>
      </w:r>
      <w:r>
        <w:rPr>
          <w:rFonts w:eastAsia="Times New Roman" w:cs="Trebuchet MS"/>
          <w:color w:val="000000"/>
          <w:lang w:eastAsia="pl-PL"/>
        </w:rPr>
        <w:t>Zamawiającego.</w:t>
      </w:r>
    </w:p>
    <w:p w14:paraId="0CA42190" w14:textId="77777777" w:rsidR="00B8341A" w:rsidRDefault="00B8341A" w:rsidP="002A67A6">
      <w:pPr>
        <w:spacing w:after="0" w:line="360" w:lineRule="auto"/>
        <w:ind w:left="45" w:hanging="28"/>
      </w:pPr>
      <w:r>
        <w:rPr>
          <w:rFonts w:eastAsia="Times New Roman" w:cs="Trebuchet MS"/>
          <w:color w:val="000000"/>
          <w:lang w:eastAsia="pl-PL"/>
        </w:rPr>
        <w:t>2. Kod i nazwa zam</w:t>
      </w:r>
      <w:r>
        <w:rPr>
          <w:rFonts w:cs="Trebuchet MS"/>
        </w:rPr>
        <w:t>ówienia według Wspólnego Słownika Zamówień (CPV): 79100000-5 – usługi prawnicze.</w:t>
      </w:r>
    </w:p>
    <w:p w14:paraId="0FA83E7F" w14:textId="77777777" w:rsidR="00B8341A" w:rsidRDefault="00B8341A" w:rsidP="002A67A6">
      <w:pPr>
        <w:spacing w:after="0" w:line="360" w:lineRule="auto"/>
        <w:ind w:left="45" w:hanging="28"/>
      </w:pPr>
      <w:r>
        <w:rPr>
          <w:rFonts w:cs="Trebuchet MS"/>
        </w:rPr>
        <w:t>3. Szczegółowy zakres zamówienia został określony w załączniku nr 1 do SWZ.</w:t>
      </w:r>
    </w:p>
    <w:p w14:paraId="4D692316" w14:textId="77777777" w:rsidR="00D73C10" w:rsidRDefault="00D73C10" w:rsidP="002A67A6">
      <w:pPr>
        <w:spacing w:after="0" w:line="360" w:lineRule="auto"/>
        <w:rPr>
          <w:rFonts w:eastAsia="Times New Roman" w:cs="Times New Roman"/>
          <w:b/>
          <w:bCs/>
          <w:lang w:eastAsia="pl-PL"/>
        </w:rPr>
      </w:pPr>
    </w:p>
    <w:p w14:paraId="09E2BB06" w14:textId="722C2D05" w:rsidR="00A00E06" w:rsidRDefault="008D3B7B" w:rsidP="002A67A6">
      <w:pPr>
        <w:spacing w:after="0" w:line="360" w:lineRule="auto"/>
        <w:ind w:left="28"/>
        <w:rPr>
          <w:rFonts w:eastAsia="Times New Roman" w:cs="Times New Roman"/>
          <w:b/>
          <w:bCs/>
          <w:lang w:eastAsia="pl-PL"/>
        </w:rPr>
      </w:pPr>
      <w:r>
        <w:rPr>
          <w:rFonts w:eastAsia="Times New Roman" w:cs="Times New Roman"/>
          <w:b/>
          <w:bCs/>
          <w:lang w:eastAsia="pl-PL"/>
        </w:rPr>
        <w:t>4</w:t>
      </w:r>
      <w:r w:rsidR="00876FF6">
        <w:rPr>
          <w:rFonts w:eastAsia="Times New Roman" w:cs="Times New Roman"/>
          <w:b/>
          <w:bCs/>
          <w:lang w:eastAsia="pl-PL"/>
        </w:rPr>
        <w:t>. Przedmiotowe środki dowodowe</w:t>
      </w:r>
    </w:p>
    <w:p w14:paraId="5A2D8761" w14:textId="77777777" w:rsidR="00A00E06" w:rsidRDefault="00876FF6" w:rsidP="002A67A6">
      <w:pPr>
        <w:spacing w:after="0" w:line="360" w:lineRule="auto"/>
        <w:ind w:left="28"/>
        <w:rPr>
          <w:rFonts w:eastAsia="Times New Roman" w:cs="Times New Roman"/>
          <w:lang w:eastAsia="pl-PL"/>
        </w:rPr>
      </w:pPr>
      <w:r>
        <w:rPr>
          <w:rFonts w:eastAsia="Times New Roman" w:cs="Times New Roman"/>
          <w:lang w:eastAsia="pl-PL"/>
        </w:rPr>
        <w:t>Zamawiający nie wymaga złożenia przedmiotowych środków dowodowych.</w:t>
      </w:r>
    </w:p>
    <w:p w14:paraId="1FAF88E7" w14:textId="77777777" w:rsidR="00A00E06" w:rsidRDefault="00A00E06" w:rsidP="002A67A6">
      <w:pPr>
        <w:spacing w:after="0" w:line="360" w:lineRule="auto"/>
        <w:ind w:left="28"/>
        <w:rPr>
          <w:rFonts w:eastAsia="Times New Roman" w:cs="Times New Roman"/>
          <w:b/>
          <w:bCs/>
          <w:lang w:eastAsia="pl-PL"/>
        </w:rPr>
      </w:pPr>
    </w:p>
    <w:p w14:paraId="2C23D8A4" w14:textId="77777777" w:rsidR="00A00E06" w:rsidRDefault="00876FF6" w:rsidP="002A67A6">
      <w:pPr>
        <w:spacing w:after="0" w:line="360" w:lineRule="auto"/>
        <w:ind w:left="28"/>
      </w:pPr>
      <w:r>
        <w:rPr>
          <w:rFonts w:eastAsia="Times New Roman" w:cs="Times New Roman"/>
          <w:b/>
          <w:bCs/>
          <w:lang w:eastAsia="pl-PL"/>
        </w:rPr>
        <w:t>ROZDZIAŁ IV. TERMIN WYKONANIA UMOWY</w:t>
      </w:r>
    </w:p>
    <w:p w14:paraId="49CE2A95" w14:textId="5EF25466" w:rsidR="00A00E06" w:rsidRDefault="00876FF6" w:rsidP="002A67A6">
      <w:pPr>
        <w:spacing w:after="0" w:line="360" w:lineRule="auto"/>
        <w:jc w:val="both"/>
      </w:pPr>
      <w:r>
        <w:rPr>
          <w:rFonts w:eastAsia="Times New Roman" w:cs="Times New Roman"/>
          <w:lang w:eastAsia="pl-PL"/>
        </w:rPr>
        <w:t>Zamówienie należy zrealizować w terminie od dnia podpisania umowy jednak nie wcześniej niż od dnia 02.01.202</w:t>
      </w:r>
      <w:r w:rsidR="00A37341">
        <w:rPr>
          <w:rFonts w:eastAsia="Times New Roman" w:cs="Times New Roman"/>
          <w:lang w:eastAsia="pl-PL"/>
        </w:rPr>
        <w:t>5</w:t>
      </w:r>
      <w:r>
        <w:rPr>
          <w:rFonts w:eastAsia="Times New Roman" w:cs="Times New Roman"/>
          <w:lang w:eastAsia="pl-PL"/>
        </w:rPr>
        <w:t xml:space="preserve"> r do 31.12.202</w:t>
      </w:r>
      <w:r w:rsidR="00A37341">
        <w:rPr>
          <w:rFonts w:eastAsia="Times New Roman" w:cs="Times New Roman"/>
          <w:lang w:eastAsia="pl-PL"/>
        </w:rPr>
        <w:t>5</w:t>
      </w:r>
      <w:r>
        <w:rPr>
          <w:rFonts w:eastAsia="Times New Roman" w:cs="Times New Roman"/>
          <w:lang w:eastAsia="pl-PL"/>
        </w:rPr>
        <w:t xml:space="preserve"> r.</w:t>
      </w:r>
    </w:p>
    <w:p w14:paraId="595D243D" w14:textId="77777777" w:rsidR="00A37341" w:rsidRDefault="00A37341" w:rsidP="002A67A6">
      <w:pPr>
        <w:spacing w:after="0" w:line="360" w:lineRule="auto"/>
        <w:ind w:left="1474" w:hanging="1474"/>
        <w:jc w:val="both"/>
        <w:rPr>
          <w:rFonts w:eastAsia="Times New Roman" w:cs="Times New Roman"/>
          <w:b/>
          <w:bCs/>
          <w:lang w:eastAsia="pl-PL"/>
        </w:rPr>
      </w:pPr>
    </w:p>
    <w:p w14:paraId="05446748" w14:textId="08FC7D3C" w:rsidR="00A00E06" w:rsidRDefault="00876FF6" w:rsidP="002A67A6">
      <w:pPr>
        <w:spacing w:after="0" w:line="360" w:lineRule="auto"/>
        <w:ind w:left="1474" w:hanging="1474"/>
        <w:jc w:val="both"/>
      </w:pPr>
      <w:r>
        <w:rPr>
          <w:rFonts w:eastAsia="Times New Roman" w:cs="Times New Roman"/>
          <w:b/>
          <w:bCs/>
          <w:lang w:eastAsia="pl-PL"/>
        </w:rPr>
        <w:t xml:space="preserve">ROZDZIAŁ V. INFORMACJA NA TEMAT CZĘŚCI ZAMÓWIENIA I MOŻLIWOŚCI SKŁADANIA OFERT CZĘŚCIOWYCH </w:t>
      </w:r>
    </w:p>
    <w:p w14:paraId="695A9346" w14:textId="77777777" w:rsidR="00A00E06" w:rsidRDefault="00876FF6" w:rsidP="002A67A6">
      <w:pPr>
        <w:spacing w:after="0" w:line="360" w:lineRule="auto"/>
        <w:ind w:left="142" w:hanging="142"/>
        <w:jc w:val="both"/>
      </w:pPr>
      <w:r>
        <w:rPr>
          <w:rFonts w:eastAsia="Times New Roman" w:cs="Times New Roman"/>
          <w:lang w:eastAsia="pl-PL"/>
        </w:rPr>
        <w:t xml:space="preserve">1. Oferta musi obejmować całość zamówienia, Zamawiający nie dopuszcza możliwości </w:t>
      </w:r>
      <w:r>
        <w:rPr>
          <w:rFonts w:eastAsia="Times New Roman" w:cs="Times New Roman"/>
          <w:lang w:eastAsia="pl-PL"/>
        </w:rPr>
        <w:br/>
        <w:t xml:space="preserve">   składania ofert częściowych.</w:t>
      </w:r>
    </w:p>
    <w:p w14:paraId="52D0D3EC" w14:textId="77777777" w:rsidR="00A00E06" w:rsidRDefault="00876FF6" w:rsidP="002A67A6">
      <w:pPr>
        <w:spacing w:after="0" w:line="360" w:lineRule="auto"/>
        <w:jc w:val="both"/>
      </w:pPr>
      <w:r>
        <w:rPr>
          <w:rFonts w:eastAsia="Times New Roman" w:cs="Times New Roman"/>
          <w:lang w:eastAsia="pl-PL"/>
        </w:rPr>
        <w:t>2.  Oferta częściowa stanowić będzie ofertę o treści niezgodnej z warunkami zamówienia</w:t>
      </w:r>
      <w:r>
        <w:rPr>
          <w:rFonts w:eastAsia="Times New Roman" w:cs="Times New Roman"/>
          <w:lang w:eastAsia="pl-PL"/>
        </w:rPr>
        <w:br/>
        <w:t xml:space="preserve">     i zostanie odrzucona na podstawie art. 226 ust. 1 pkt 5 ustawy.</w:t>
      </w:r>
    </w:p>
    <w:p w14:paraId="305EE95D" w14:textId="77777777" w:rsidR="00A00E06" w:rsidRDefault="00A00E06" w:rsidP="002A67A6">
      <w:pPr>
        <w:shd w:val="clear" w:color="auto" w:fill="FFFFFF" w:themeFill="background1"/>
        <w:spacing w:after="0" w:line="360" w:lineRule="auto"/>
        <w:jc w:val="both"/>
      </w:pPr>
    </w:p>
    <w:p w14:paraId="6E4488E2" w14:textId="77777777" w:rsidR="00B8341A" w:rsidRDefault="00B8341A" w:rsidP="002A67A6">
      <w:pPr>
        <w:shd w:val="clear" w:color="auto" w:fill="FFFFFF" w:themeFill="background1"/>
        <w:spacing w:after="0" w:line="360" w:lineRule="auto"/>
        <w:jc w:val="both"/>
      </w:pPr>
      <w:r>
        <w:t>Uzasadnienie: Przedmiot zamówienia stanowi kompleksową usługę prawną i mając na uwadze aspekt ekonomiczny, kupując pełen zakres usług można uzyskać niższa cenę. Ponadto podział zamówienia na części  groziłby nadmiernymi trudnościami organizacyjnymi</w:t>
      </w:r>
    </w:p>
    <w:p w14:paraId="56443D89" w14:textId="77777777" w:rsidR="00B8341A" w:rsidRDefault="00B8341A" w:rsidP="002A67A6">
      <w:pPr>
        <w:shd w:val="clear" w:color="auto" w:fill="FFFFFF" w:themeFill="background1"/>
        <w:spacing w:after="0" w:line="360" w:lineRule="auto"/>
        <w:jc w:val="both"/>
      </w:pPr>
      <w:r>
        <w:t>a także potrzebą skoordynowania działań różnych wykonawców realizujących poszczególne części zamówienia, co mogłoby zagrozić właściwemu zrealizowaniu zamówienia i zostać objęte ryzykiem niewykonania części zamówienia.</w:t>
      </w:r>
    </w:p>
    <w:p w14:paraId="5AA49C01" w14:textId="77777777" w:rsidR="00666211" w:rsidRDefault="00666211" w:rsidP="002A67A6">
      <w:pPr>
        <w:spacing w:after="0" w:line="360" w:lineRule="auto"/>
        <w:ind w:left="1350" w:hanging="1350"/>
        <w:rPr>
          <w:rFonts w:eastAsia="Times New Roman" w:cs="Times New Roman"/>
          <w:b/>
          <w:bCs/>
          <w:lang w:eastAsia="pl-PL"/>
        </w:rPr>
      </w:pPr>
    </w:p>
    <w:p w14:paraId="53C1B255" w14:textId="6466E679" w:rsidR="00666211" w:rsidRDefault="00B8341A" w:rsidP="002A67A6">
      <w:pPr>
        <w:spacing w:after="0" w:line="360" w:lineRule="auto"/>
        <w:ind w:left="1350" w:hanging="1350"/>
      </w:pPr>
      <w:r w:rsidRPr="00B8341A">
        <w:rPr>
          <w:rFonts w:eastAsia="Times New Roman" w:cs="Times New Roman"/>
          <w:b/>
          <w:bCs/>
          <w:lang w:eastAsia="pl-PL"/>
        </w:rPr>
        <w:t>ROZDZIAŁ VI</w:t>
      </w:r>
      <w:r>
        <w:rPr>
          <w:b/>
          <w:bCs/>
        </w:rPr>
        <w:t>.</w:t>
      </w:r>
      <w:r>
        <w:rPr>
          <w:b/>
          <w:bCs/>
        </w:rPr>
        <w:tab/>
      </w:r>
      <w:r w:rsidR="00666211">
        <w:rPr>
          <w:rFonts w:eastAsia="Times New Roman" w:cs="Times New Roman"/>
          <w:b/>
          <w:bCs/>
          <w:lang w:eastAsia="pl-PL"/>
        </w:rPr>
        <w:t>WYMAGANIA W ZAKRESIE ZATRUDNIENIA OSÓB</w:t>
      </w:r>
    </w:p>
    <w:p w14:paraId="637EA679" w14:textId="77777777" w:rsidR="00E015CA" w:rsidRDefault="00666211" w:rsidP="00E015CA">
      <w:pPr>
        <w:spacing w:after="0" w:line="360" w:lineRule="auto"/>
        <w:ind w:left="1741" w:hanging="1713"/>
        <w:jc w:val="both"/>
      </w:pPr>
      <w:r>
        <w:t>Zamawiający, nie określa czynności związanych z realizacją zamówienia, które dotyczą</w:t>
      </w:r>
    </w:p>
    <w:p w14:paraId="6B1E2214" w14:textId="77777777" w:rsidR="00E015CA" w:rsidRDefault="00666211" w:rsidP="00E015CA">
      <w:pPr>
        <w:spacing w:after="0" w:line="360" w:lineRule="auto"/>
        <w:ind w:left="1741" w:hanging="1713"/>
        <w:jc w:val="both"/>
      </w:pPr>
      <w:r>
        <w:t>wymogu    zatrudnienia przez Wykonawcę lub podwykonawcę osób na podstawie stosunku</w:t>
      </w:r>
    </w:p>
    <w:p w14:paraId="6ECA4A33" w14:textId="0CCE8DAF" w:rsidR="00666211" w:rsidRDefault="00666211" w:rsidP="00E015CA">
      <w:pPr>
        <w:spacing w:after="0" w:line="360" w:lineRule="auto"/>
        <w:ind w:firstLine="28"/>
        <w:jc w:val="both"/>
      </w:pPr>
      <w:r>
        <w:lastRenderedPageBreak/>
        <w:t>pracy</w:t>
      </w:r>
      <w:r w:rsidR="008D3B7B">
        <w:t xml:space="preserve">, bowiem uważa, że ze względu na charakter </w:t>
      </w:r>
      <w:r w:rsidR="00496225">
        <w:t xml:space="preserve">zamawianych czynności, nie noszą one znamion wykonywania pracy w sposób określony w art. 22 </w:t>
      </w:r>
      <w:r w:rsidR="00675484" w:rsidRPr="00675484">
        <w:rPr>
          <w:rFonts w:eastAsia="Times New Roman" w:cs="Trebuchet MS"/>
          <w:lang w:eastAsia="pl-PL"/>
        </w:rPr>
        <w:t>§</w:t>
      </w:r>
      <w:r w:rsidR="00675484">
        <w:t xml:space="preserve"> </w:t>
      </w:r>
      <w:r w:rsidR="00496225">
        <w:t>1-Kodeksu pracy.</w:t>
      </w:r>
    </w:p>
    <w:p w14:paraId="180089AC" w14:textId="618D67C8" w:rsidR="00A00E06" w:rsidRPr="00B8341A" w:rsidRDefault="00B8341A" w:rsidP="002A67A6">
      <w:pPr>
        <w:pStyle w:val="NormalnyWeb"/>
        <w:spacing w:beforeAutospacing="0" w:after="0" w:line="360" w:lineRule="auto"/>
        <w:jc w:val="both"/>
        <w:rPr>
          <w:rFonts w:ascii="Trebuchet MS" w:hAnsi="Trebuchet MS"/>
          <w:b/>
          <w:bCs/>
          <w:sz w:val="22"/>
          <w:szCs w:val="22"/>
        </w:rPr>
      </w:pPr>
      <w:r>
        <w:rPr>
          <w:rFonts w:ascii="Trebuchet MS" w:hAnsi="Trebuchet MS"/>
          <w:b/>
          <w:bCs/>
          <w:sz w:val="22"/>
          <w:szCs w:val="22"/>
        </w:rPr>
        <w:tab/>
      </w:r>
    </w:p>
    <w:p w14:paraId="67AE4ED8" w14:textId="77777777" w:rsidR="00A00E06" w:rsidRDefault="00876FF6" w:rsidP="002A67A6">
      <w:pPr>
        <w:spacing w:after="0" w:line="360" w:lineRule="auto"/>
        <w:ind w:left="2126" w:hanging="2126"/>
      </w:pPr>
      <w:r>
        <w:rPr>
          <w:rFonts w:eastAsia="Times New Roman" w:cs="Times New Roman"/>
          <w:b/>
          <w:bCs/>
          <w:lang w:eastAsia="pl-PL"/>
        </w:rPr>
        <w:t>ROZDZIAŁ VII. INFORMACJA NA TEMAT MOŻLIWOŚCI SKŁADANIA OFERT WARIANTOWYCH</w:t>
      </w:r>
    </w:p>
    <w:p w14:paraId="7BF94AD7" w14:textId="77777777" w:rsidR="00A00E06" w:rsidRDefault="00876FF6" w:rsidP="002A67A6">
      <w:pPr>
        <w:spacing w:after="0" w:line="360" w:lineRule="auto"/>
      </w:pPr>
      <w:r>
        <w:rPr>
          <w:rFonts w:eastAsia="Times New Roman" w:cs="Times New Roman"/>
          <w:lang w:eastAsia="pl-PL"/>
        </w:rPr>
        <w:t>Zamawiający nie dopuszcza możliwości złożenia oferty wariantowej.</w:t>
      </w:r>
    </w:p>
    <w:p w14:paraId="25B91165" w14:textId="77777777" w:rsidR="00A00E06" w:rsidRDefault="00A00E06" w:rsidP="002A67A6">
      <w:pPr>
        <w:spacing w:after="0" w:line="360" w:lineRule="auto"/>
        <w:rPr>
          <w:rFonts w:eastAsia="Times New Roman" w:cs="Times New Roman"/>
          <w:lang w:eastAsia="pl-PL"/>
        </w:rPr>
      </w:pPr>
    </w:p>
    <w:p w14:paraId="47DD09C3" w14:textId="77777777" w:rsidR="00A00E06" w:rsidRDefault="00876FF6" w:rsidP="002A67A6">
      <w:pPr>
        <w:spacing w:after="0" w:line="360" w:lineRule="auto"/>
        <w:ind w:left="1531" w:hanging="1531"/>
      </w:pPr>
      <w:r>
        <w:rPr>
          <w:rFonts w:eastAsia="Times New Roman" w:cs="Times New Roman"/>
          <w:b/>
          <w:bCs/>
          <w:lang w:eastAsia="pl-PL"/>
        </w:rPr>
        <w:t>ROZDZIAŁ VIII. INFORMACJA NA TEMAT PRZEWIDYWANEGO ZAMÓWIENIA NA POWTÓRZENIU PODOBNYCH USŁUG</w:t>
      </w:r>
    </w:p>
    <w:p w14:paraId="2AA47549" w14:textId="110AF10F" w:rsidR="00A00E06" w:rsidRPr="00B13368" w:rsidRDefault="00876FF6" w:rsidP="002A67A6">
      <w:pPr>
        <w:tabs>
          <w:tab w:val="left" w:pos="426"/>
        </w:tabs>
        <w:spacing w:after="0" w:line="360" w:lineRule="auto"/>
        <w:jc w:val="both"/>
      </w:pPr>
      <w:r>
        <w:rPr>
          <w:rFonts w:cs="Arial"/>
        </w:rPr>
        <w:t xml:space="preserve">Zamawiający nie przewiduje możliwości udzielenia zamówienia polegającego na powtórzeniu podobnych dostaw, o którym mowa w art. 214 ust. 1 pkt </w:t>
      </w:r>
      <w:r w:rsidR="009D1FD1">
        <w:rPr>
          <w:rFonts w:cs="Arial"/>
        </w:rPr>
        <w:t>7</w:t>
      </w:r>
      <w:r>
        <w:rPr>
          <w:rFonts w:cs="Arial"/>
        </w:rPr>
        <w:t xml:space="preserve"> ustawy.</w:t>
      </w:r>
    </w:p>
    <w:p w14:paraId="2DFB3987" w14:textId="77777777" w:rsidR="00675484" w:rsidRDefault="00675484" w:rsidP="002A67A6">
      <w:pPr>
        <w:spacing w:after="0" w:line="360" w:lineRule="auto"/>
        <w:ind w:left="1361" w:hanging="1361"/>
        <w:rPr>
          <w:rFonts w:eastAsia="Times New Roman" w:cs="Times New Roman"/>
          <w:b/>
          <w:bCs/>
          <w:lang w:eastAsia="pl-PL"/>
        </w:rPr>
      </w:pPr>
    </w:p>
    <w:p w14:paraId="02343A47" w14:textId="233B1E04" w:rsidR="00A00E06" w:rsidRDefault="00876FF6" w:rsidP="002A67A6">
      <w:pPr>
        <w:spacing w:after="0" w:line="360" w:lineRule="auto"/>
        <w:ind w:left="1361" w:hanging="1361"/>
      </w:pPr>
      <w:r>
        <w:rPr>
          <w:rFonts w:eastAsia="Times New Roman" w:cs="Times New Roman"/>
          <w:b/>
          <w:bCs/>
          <w:lang w:eastAsia="pl-PL"/>
        </w:rPr>
        <w:t>ROZDZIAŁ IX. MAKSYMALNA LICZBA WYKONAWCÓW, Z KTÓRYMI ZAMAWIAJĄCY ZAWRZE UMOWĘ RAMOWĄ</w:t>
      </w:r>
    </w:p>
    <w:p w14:paraId="7B745509" w14:textId="77777777" w:rsidR="00A00E06" w:rsidRDefault="00876FF6" w:rsidP="002A67A6">
      <w:pPr>
        <w:spacing w:after="0" w:line="360" w:lineRule="auto"/>
        <w:jc w:val="both"/>
      </w:pPr>
      <w:r>
        <w:rPr>
          <w:rFonts w:eastAsia="Times New Roman" w:cs="Times New Roman"/>
          <w:lang w:eastAsia="pl-PL"/>
        </w:rPr>
        <w:t>Zamawiający nie przewiduje w niniejszym postępowaniu zawarcia umowy ramowej.</w:t>
      </w:r>
    </w:p>
    <w:p w14:paraId="38EF3D2C" w14:textId="77777777" w:rsidR="00A00E06" w:rsidRDefault="00A00E06" w:rsidP="002A67A6">
      <w:pPr>
        <w:spacing w:after="0" w:line="360" w:lineRule="auto"/>
        <w:rPr>
          <w:rFonts w:eastAsia="Times New Roman" w:cs="Times New Roman"/>
          <w:lang w:eastAsia="pl-PL"/>
        </w:rPr>
      </w:pPr>
    </w:p>
    <w:p w14:paraId="4D0A810C" w14:textId="3E053CCF" w:rsidR="00A00E06" w:rsidRDefault="00876FF6" w:rsidP="002A67A6">
      <w:pPr>
        <w:spacing w:after="0" w:line="360" w:lineRule="auto"/>
        <w:jc w:val="both"/>
      </w:pPr>
      <w:r>
        <w:rPr>
          <w:rFonts w:eastAsia="Times New Roman" w:cs="Times New Roman"/>
          <w:b/>
          <w:bCs/>
          <w:lang w:eastAsia="pl-PL"/>
        </w:rPr>
        <w:t>ROZDZIAŁ X. INFORMACJE NA TEMAT AUKCJI ELEKTRONICZNEJ</w:t>
      </w:r>
    </w:p>
    <w:p w14:paraId="1B449928" w14:textId="77777777" w:rsidR="00A00E06" w:rsidRDefault="00876FF6" w:rsidP="002A67A6">
      <w:pPr>
        <w:spacing w:after="0" w:line="360" w:lineRule="auto"/>
        <w:jc w:val="both"/>
      </w:pPr>
      <w:r>
        <w:rPr>
          <w:rFonts w:eastAsia="Times New Roman" w:cs="Times New Roman"/>
          <w:lang w:eastAsia="pl-PL"/>
        </w:rPr>
        <w:t>Zamawiający nie przewiduje w niniejszym postępowaniu przeprowadzenia aukcji elektronicznej.</w:t>
      </w:r>
    </w:p>
    <w:p w14:paraId="31B453F9" w14:textId="77777777" w:rsidR="00A00E06" w:rsidRDefault="00A00E06" w:rsidP="002A67A6">
      <w:pPr>
        <w:spacing w:after="0" w:line="360" w:lineRule="auto"/>
        <w:rPr>
          <w:rFonts w:eastAsia="Times New Roman" w:cs="Times New Roman"/>
          <w:b/>
          <w:bCs/>
          <w:lang w:eastAsia="pl-PL"/>
        </w:rPr>
      </w:pPr>
    </w:p>
    <w:p w14:paraId="6E063306" w14:textId="77777777" w:rsidR="00A00E06" w:rsidRDefault="00876FF6" w:rsidP="002A67A6">
      <w:pPr>
        <w:spacing w:after="0" w:line="360" w:lineRule="auto"/>
        <w:jc w:val="both"/>
      </w:pPr>
      <w:r>
        <w:rPr>
          <w:rFonts w:eastAsia="Times New Roman" w:cs="Times New Roman"/>
          <w:b/>
          <w:bCs/>
          <w:lang w:eastAsia="pl-PL"/>
        </w:rPr>
        <w:t>ROZDZIAŁ XI. INFORMACJA W SPRAWIE ZWROTU KOSZTÓW W POSTĘPOWANIU</w:t>
      </w:r>
    </w:p>
    <w:p w14:paraId="7F6461DD" w14:textId="77777777" w:rsidR="00A00E06" w:rsidRDefault="00876FF6" w:rsidP="002A67A6">
      <w:pPr>
        <w:spacing w:after="0" w:line="360" w:lineRule="auto"/>
        <w:jc w:val="both"/>
      </w:pPr>
      <w:r>
        <w:rPr>
          <w:rFonts w:eastAsia="Times New Roman" w:cs="Times New Roman"/>
          <w:lang w:eastAsia="pl-PL"/>
        </w:rPr>
        <w:t>Koszty udziału w postępowaniu, a w szczególności koszty sporządzenia oferty, pokrywa Wykonawca. Zamawiający nie przewiduje zwrotu kosztów udziału w postępowaniu (za wyjątkiem zaistnienia sytuacji, o której mowa w art. 261 ustawy).</w:t>
      </w:r>
    </w:p>
    <w:p w14:paraId="490B5FFC" w14:textId="77777777" w:rsidR="00A00E06" w:rsidRDefault="00A00E06" w:rsidP="002A67A6">
      <w:pPr>
        <w:spacing w:after="0" w:line="360" w:lineRule="auto"/>
        <w:jc w:val="both"/>
        <w:rPr>
          <w:rFonts w:eastAsia="Times New Roman" w:cs="Times New Roman"/>
          <w:b/>
          <w:bCs/>
          <w:lang w:eastAsia="pl-PL"/>
        </w:rPr>
      </w:pPr>
    </w:p>
    <w:p w14:paraId="546E1465" w14:textId="77777777" w:rsidR="00A00E06" w:rsidRDefault="00876FF6" w:rsidP="002A67A6">
      <w:pPr>
        <w:spacing w:after="0" w:line="360" w:lineRule="auto"/>
        <w:jc w:val="both"/>
      </w:pPr>
      <w:r>
        <w:rPr>
          <w:rFonts w:eastAsia="Times New Roman" w:cs="Times New Roman"/>
          <w:b/>
          <w:bCs/>
          <w:lang w:eastAsia="pl-PL"/>
        </w:rPr>
        <w:t>ROZDZIAŁ XII. PROJEKTOWANE POSTANOWIENIA UMOWY W SPRAWIE ZAMÓWIENIA PUBLICZNEGO, KTÓRE ZOSTANĄ WPROWADZONE DO TREŚCI TEJ UMOWY</w:t>
      </w:r>
    </w:p>
    <w:p w14:paraId="1B0FE31A" w14:textId="5744F310" w:rsidR="00A00E06" w:rsidRDefault="00876FF6" w:rsidP="002A67A6">
      <w:pPr>
        <w:spacing w:after="0" w:line="360" w:lineRule="auto"/>
        <w:jc w:val="both"/>
      </w:pPr>
      <w:r>
        <w:rPr>
          <w:rFonts w:eastAsia="Times New Roman" w:cs="Times New Roman"/>
          <w:lang w:eastAsia="pl-PL"/>
        </w:rPr>
        <w:t xml:space="preserve">1. Projektowane postanowienia umowy stanowią załącznik nr </w:t>
      </w:r>
      <w:r w:rsidR="009D1FD1">
        <w:rPr>
          <w:rFonts w:eastAsia="Times New Roman" w:cs="Times New Roman"/>
          <w:lang w:eastAsia="pl-PL"/>
        </w:rPr>
        <w:t>6</w:t>
      </w:r>
      <w:r>
        <w:rPr>
          <w:rFonts w:eastAsia="Times New Roman" w:cs="Times New Roman"/>
          <w:lang w:eastAsia="pl-PL"/>
        </w:rPr>
        <w:t xml:space="preserve"> do SWZ.</w:t>
      </w:r>
    </w:p>
    <w:p w14:paraId="4B881517" w14:textId="77777777" w:rsidR="00A00E06" w:rsidRDefault="00876FF6" w:rsidP="002A67A6">
      <w:pPr>
        <w:spacing w:after="0" w:line="360" w:lineRule="auto"/>
        <w:jc w:val="both"/>
      </w:pPr>
      <w:r>
        <w:rPr>
          <w:rFonts w:eastAsia="Times New Roman" w:cs="Times New Roman"/>
          <w:lang w:eastAsia="pl-PL"/>
        </w:rPr>
        <w:t>1.1.</w:t>
      </w:r>
      <w:r>
        <w:rPr>
          <w:rFonts w:cs="Arial"/>
        </w:rPr>
        <w:t>Zamawiający przewiduje możliwość zmiany zawartej umowy, zgodnie z przepisem</w:t>
      </w:r>
      <w:r>
        <w:rPr>
          <w:rFonts w:cs="Arial"/>
        </w:rPr>
        <w:br/>
        <w:t>art. 455 ust. 1 pkt 1 ustawy, na podstawie projektowanych postanowień umowy.</w:t>
      </w:r>
    </w:p>
    <w:p w14:paraId="3E9DF97C" w14:textId="77777777" w:rsidR="00A00E06" w:rsidRDefault="00876FF6" w:rsidP="002A67A6">
      <w:pPr>
        <w:tabs>
          <w:tab w:val="left" w:pos="851"/>
        </w:tabs>
        <w:spacing w:after="0" w:line="360" w:lineRule="auto"/>
        <w:jc w:val="both"/>
      </w:pPr>
      <w:r>
        <w:rPr>
          <w:rFonts w:cs="Arial"/>
        </w:rPr>
        <w:t>1.2.Zmiana umowy może nastąpić także w przypadkach, o których mowa w art. 455 ust. 1 pkt 2-4 oraz ust. 2 ustawy.</w:t>
      </w:r>
    </w:p>
    <w:p w14:paraId="4D78D3A0" w14:textId="77777777" w:rsidR="00A00E06" w:rsidRDefault="00876FF6" w:rsidP="002A67A6">
      <w:pPr>
        <w:spacing w:after="0" w:line="360" w:lineRule="auto"/>
        <w:jc w:val="both"/>
      </w:pPr>
      <w:r>
        <w:rPr>
          <w:rFonts w:cs="Arial"/>
        </w:rPr>
        <w:t>2. Przed zawarciem umowy należy dopełnić formalności, które zostały wskazane</w:t>
      </w:r>
      <w:r>
        <w:rPr>
          <w:rFonts w:cs="Arial"/>
        </w:rPr>
        <w:br/>
        <w:t>w rozdziale XXVIII SWZ.</w:t>
      </w:r>
    </w:p>
    <w:p w14:paraId="2F5B8934" w14:textId="77777777" w:rsidR="00A00E06" w:rsidRDefault="00A00E06" w:rsidP="002A67A6">
      <w:pPr>
        <w:spacing w:after="0" w:line="360" w:lineRule="auto"/>
      </w:pPr>
    </w:p>
    <w:p w14:paraId="12E7E041" w14:textId="77777777" w:rsidR="0084694F" w:rsidRDefault="0084694F" w:rsidP="002A67A6">
      <w:pPr>
        <w:spacing w:after="0" w:line="360" w:lineRule="auto"/>
      </w:pPr>
    </w:p>
    <w:p w14:paraId="715A9AC8" w14:textId="77777777" w:rsidR="0084694F" w:rsidRDefault="0084694F" w:rsidP="002A67A6">
      <w:pPr>
        <w:spacing w:after="0" w:line="360" w:lineRule="auto"/>
      </w:pPr>
    </w:p>
    <w:p w14:paraId="21A02C01" w14:textId="77777777" w:rsidR="0084694F" w:rsidRDefault="0084694F" w:rsidP="002A67A6">
      <w:pPr>
        <w:spacing w:after="0" w:line="360" w:lineRule="auto"/>
      </w:pPr>
    </w:p>
    <w:p w14:paraId="65AB4ED4" w14:textId="77777777" w:rsidR="00A00E06" w:rsidRDefault="00876FF6" w:rsidP="002A67A6">
      <w:pPr>
        <w:spacing w:after="0" w:line="360" w:lineRule="auto"/>
        <w:jc w:val="both"/>
      </w:pPr>
      <w:r>
        <w:rPr>
          <w:b/>
        </w:rPr>
        <w:t>ROZDZIAŁ XIII. INFORMACJE O SPOSOBIE POROZUMIEWANIA SIĘ ZAMAWIAJĄCEGO</w:t>
      </w:r>
      <w:r>
        <w:rPr>
          <w:b/>
        </w:rPr>
        <w:br/>
        <w:t>Z WYKONAWCAMI ORAZ WYMAGANIA TECHNICZNE I ORGANIZACYJNE SPORZĄDZANIA, WYSYŁANIA I ODBIERANIA KORESPONDENCJI</w:t>
      </w:r>
    </w:p>
    <w:p w14:paraId="1B4020F4" w14:textId="77777777" w:rsidR="00A00E06" w:rsidRDefault="00876FF6" w:rsidP="002A67A6">
      <w:pPr>
        <w:spacing w:after="0" w:line="360" w:lineRule="auto"/>
        <w:jc w:val="both"/>
      </w:pPr>
      <w:r>
        <w:rPr>
          <w:b/>
          <w:bCs/>
        </w:rPr>
        <w:t xml:space="preserve">I. Informacje ogólne </w:t>
      </w:r>
    </w:p>
    <w:p w14:paraId="063CEB9D" w14:textId="1706FE8B" w:rsidR="00A00E06" w:rsidRDefault="00876FF6" w:rsidP="002A67A6">
      <w:pPr>
        <w:pStyle w:val="Akapitzlist"/>
        <w:numPr>
          <w:ilvl w:val="0"/>
          <w:numId w:val="1"/>
        </w:numPr>
        <w:tabs>
          <w:tab w:val="clear" w:pos="862"/>
          <w:tab w:val="left" w:pos="284"/>
        </w:tabs>
        <w:spacing w:after="0" w:line="360" w:lineRule="auto"/>
        <w:ind w:left="142" w:hanging="142"/>
        <w:contextualSpacing w:val="0"/>
        <w:jc w:val="both"/>
      </w:pPr>
      <w:r>
        <w:rPr>
          <w:rStyle w:val="markedcontent"/>
          <w:rFonts w:cs="Arial"/>
          <w:color w:val="000000"/>
        </w:rPr>
        <w:t xml:space="preserve">W postępowaniu o udzielenie zamówienia publicznego komunikacja między </w:t>
      </w:r>
      <w:r w:rsidR="002A67A6">
        <w:rPr>
          <w:rStyle w:val="markedcontent"/>
          <w:rFonts w:cs="Arial"/>
          <w:color w:val="000000"/>
        </w:rPr>
        <w:t xml:space="preserve">  </w:t>
      </w:r>
      <w:r>
        <w:rPr>
          <w:rStyle w:val="markedcontent"/>
          <w:rFonts w:cs="Arial"/>
          <w:color w:val="000000"/>
        </w:rPr>
        <w:t xml:space="preserve">Zamawiającym a wykonawcami odbywa się przy użyciu Platformy e-Zamówienia, która jest dostępna pod adresem </w:t>
      </w:r>
      <w:hyperlink r:id="rId10">
        <w:r>
          <w:rPr>
            <w:rStyle w:val="Hipercze"/>
            <w:rFonts w:cs="Arial"/>
            <w:color w:val="000000"/>
          </w:rPr>
          <w:t>https://ezamowienia.gov.pl</w:t>
        </w:r>
      </w:hyperlink>
      <w:r>
        <w:rPr>
          <w:rStyle w:val="markedcontent"/>
          <w:rFonts w:cs="Arial"/>
          <w:color w:val="000000"/>
        </w:rPr>
        <w:t>.</w:t>
      </w:r>
    </w:p>
    <w:p w14:paraId="6A2797A3" w14:textId="77777777" w:rsidR="00A00E06" w:rsidRDefault="00876FF6" w:rsidP="002A67A6">
      <w:pPr>
        <w:pStyle w:val="Akapitzlist"/>
        <w:numPr>
          <w:ilvl w:val="0"/>
          <w:numId w:val="1"/>
        </w:numPr>
        <w:spacing w:after="0" w:line="360" w:lineRule="auto"/>
        <w:ind w:left="340" w:hanging="340"/>
        <w:contextualSpacing w:val="0"/>
        <w:jc w:val="both"/>
      </w:pPr>
      <w:r>
        <w:rPr>
          <w:rFonts w:cs="Arial"/>
          <w:color w:val="000000"/>
        </w:rPr>
        <w:t>Korzystanie z Platformy e-Zamówienia jest bezpłatne.</w:t>
      </w:r>
    </w:p>
    <w:p w14:paraId="0BF12B80" w14:textId="77777777" w:rsidR="00A00E06" w:rsidRDefault="00876FF6" w:rsidP="002A67A6">
      <w:pPr>
        <w:pStyle w:val="Akapitzlist"/>
        <w:numPr>
          <w:ilvl w:val="0"/>
          <w:numId w:val="1"/>
        </w:numPr>
        <w:tabs>
          <w:tab w:val="clear" w:pos="862"/>
          <w:tab w:val="left" w:pos="0"/>
          <w:tab w:val="num" w:pos="284"/>
        </w:tabs>
        <w:spacing w:after="0" w:line="360" w:lineRule="auto"/>
        <w:ind w:left="0" w:firstLine="0"/>
        <w:jc w:val="both"/>
      </w:pPr>
      <w:r>
        <w:rPr>
          <w:rFonts w:cs="Arial"/>
          <w:color w:val="00000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 oraz informacje zamieszczone w zakładce „Centrum Pomocy”, na stronie: https://ezamowienia.gov.pl/pl/komponent-edukacyjny/.</w:t>
      </w:r>
    </w:p>
    <w:p w14:paraId="3E1E7477" w14:textId="77777777" w:rsidR="00A00E06" w:rsidRDefault="00876FF6" w:rsidP="002A67A6">
      <w:pPr>
        <w:pStyle w:val="Akapitzlist"/>
        <w:numPr>
          <w:ilvl w:val="0"/>
          <w:numId w:val="1"/>
        </w:numPr>
        <w:tabs>
          <w:tab w:val="left" w:pos="426"/>
        </w:tabs>
        <w:spacing w:after="0" w:line="360" w:lineRule="auto"/>
        <w:ind w:left="0" w:firstLine="0"/>
        <w:contextualSpacing w:val="0"/>
        <w:jc w:val="both"/>
      </w:pPr>
      <w:r>
        <w:rPr>
          <w:rFonts w:cs="Arial"/>
          <w:color w:val="000000"/>
        </w:rPr>
        <w:t>We wszelkiej korespondencji związanej z niniejszym postępowaniem Zamawiający                i Wykonawcy posługują się numerem postępowania.</w:t>
      </w:r>
    </w:p>
    <w:p w14:paraId="3166BE17" w14:textId="77777777" w:rsidR="00A00E06" w:rsidRDefault="00876FF6" w:rsidP="002A67A6">
      <w:pPr>
        <w:pStyle w:val="Akapitzlist"/>
        <w:numPr>
          <w:ilvl w:val="0"/>
          <w:numId w:val="1"/>
        </w:numPr>
        <w:tabs>
          <w:tab w:val="left" w:pos="426"/>
        </w:tabs>
        <w:spacing w:after="0" w:line="360" w:lineRule="auto"/>
        <w:ind w:left="0" w:firstLine="0"/>
        <w:contextualSpacing w:val="0"/>
        <w:jc w:val="both"/>
      </w:pPr>
      <w:r>
        <w:rPr>
          <w:rFonts w:cs="Arial"/>
          <w:color w:val="000000"/>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2020r.w sprawie sposobu sporządzania i przekazywania informacji oraz wymagań technicznych dla dokumentów elektronicznych oraz środków komunikacji elektronicznej w postępowaniu o udzielenie zamówienia publicznego lub konkursie (zwanym dalej: "rozporządzeniem w sprawie wymagań dla dokumentów elektronicznych").</w:t>
      </w:r>
    </w:p>
    <w:p w14:paraId="4D974F6C" w14:textId="16351E12" w:rsidR="00A00E06" w:rsidRDefault="00876FF6" w:rsidP="002A67A6">
      <w:pPr>
        <w:pStyle w:val="Akapitzlist"/>
        <w:numPr>
          <w:ilvl w:val="0"/>
          <w:numId w:val="1"/>
        </w:numPr>
        <w:tabs>
          <w:tab w:val="left" w:pos="426"/>
        </w:tabs>
        <w:spacing w:after="0" w:line="360" w:lineRule="auto"/>
        <w:ind w:left="0" w:firstLine="0"/>
        <w:contextualSpacing w:val="0"/>
        <w:jc w:val="both"/>
      </w:pPr>
      <w:r>
        <w:rPr>
          <w:rFonts w:cs="Arial"/>
          <w:color w:val="000000"/>
        </w:rPr>
        <w:t>Dokumenty elektroniczne, o których mowa w § 2 ust. 1 rozporządzenia w sprawie wymagań dla dokumentów elektronicznych, sporządza się w postaci elektronicznej,</w:t>
      </w:r>
      <w:r>
        <w:rPr>
          <w:rFonts w:cs="Arial"/>
          <w:color w:val="000000"/>
        </w:rPr>
        <w:br/>
        <w:t>w formatach danych określonych w przepisach rozporządzenia Rady Ministrów</w:t>
      </w:r>
      <w:r>
        <w:rPr>
          <w:rFonts w:cs="Arial"/>
          <w:color w:val="000000"/>
        </w:rPr>
        <w:br/>
        <w:t xml:space="preserve">z </w:t>
      </w:r>
      <w:r w:rsidR="00A9163D">
        <w:rPr>
          <w:rFonts w:cs="Arial"/>
          <w:color w:val="000000"/>
        </w:rPr>
        <w:t>dnia 21 maja 2024r.</w:t>
      </w:r>
      <w:r>
        <w:rPr>
          <w:rFonts w:cs="Arial"/>
          <w:color w:val="000000"/>
        </w:rPr>
        <w:t xml:space="preserve"> </w:t>
      </w:r>
      <w:r w:rsidR="00496225">
        <w:rPr>
          <w:rFonts w:cs="Arial"/>
          <w:color w:val="000000"/>
        </w:rPr>
        <w:t xml:space="preserve">w </w:t>
      </w:r>
      <w:r>
        <w:rPr>
          <w:rFonts w:cs="Arial"/>
          <w:color w:val="000000"/>
        </w:rPr>
        <w:t>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w:t>
      </w:r>
      <w:r>
        <w:rPr>
          <w:rFonts w:cs="Arial"/>
          <w:color w:val="000000"/>
        </w:rPr>
        <w:br/>
        <w:t xml:space="preserve">o których mowa w art. 66 ust. 1 ustawy </w:t>
      </w:r>
      <w:proofErr w:type="spellStart"/>
      <w:r>
        <w:rPr>
          <w:rFonts w:cs="Arial"/>
          <w:color w:val="000000"/>
        </w:rPr>
        <w:t>Pzp</w:t>
      </w:r>
      <w:proofErr w:type="spellEnd"/>
      <w:r>
        <w:rPr>
          <w:rFonts w:cs="Arial"/>
          <w:color w:val="000000"/>
        </w:rPr>
        <w:t>, ww. regulacje nie będą miały bezpośredniego zastosowania.</w:t>
      </w:r>
    </w:p>
    <w:p w14:paraId="40CEBE9F" w14:textId="77777777" w:rsidR="00A00E06" w:rsidRDefault="00876FF6" w:rsidP="002A67A6">
      <w:pPr>
        <w:pStyle w:val="Akapitzlist"/>
        <w:numPr>
          <w:ilvl w:val="0"/>
          <w:numId w:val="1"/>
        </w:numPr>
        <w:tabs>
          <w:tab w:val="left" w:pos="426"/>
        </w:tabs>
        <w:spacing w:after="0" w:line="360" w:lineRule="auto"/>
        <w:ind w:left="0" w:firstLine="0"/>
        <w:contextualSpacing w:val="0"/>
        <w:jc w:val="both"/>
      </w:pPr>
      <w:r>
        <w:rPr>
          <w:rFonts w:cs="Arial"/>
          <w:color w:val="000000"/>
        </w:rPr>
        <w:lastRenderedPageBreak/>
        <w:t>Informacje, oświadczenia lub dokumenty, inne niż wymienione w § 2 ust. 1 rozporządzenia w sprawie wymagań dla dokumentów elektronicznych, przekazywane</w:t>
      </w:r>
      <w:r>
        <w:rPr>
          <w:rFonts w:cs="Arial"/>
          <w:color w:val="000000"/>
        </w:rPr>
        <w:br/>
        <w:t>w postępowaniu sporządza się w postaci elektronicznej:</w:t>
      </w:r>
    </w:p>
    <w:p w14:paraId="5673B22D" w14:textId="77777777" w:rsidR="00A00E06" w:rsidRDefault="00876FF6" w:rsidP="002A67A6">
      <w:pPr>
        <w:pStyle w:val="Akapitzlist"/>
        <w:numPr>
          <w:ilvl w:val="1"/>
          <w:numId w:val="1"/>
        </w:numPr>
        <w:spacing w:after="0" w:line="360" w:lineRule="auto"/>
        <w:ind w:left="737" w:hanging="453"/>
        <w:contextualSpacing w:val="0"/>
        <w:jc w:val="both"/>
      </w:pPr>
      <w:r>
        <w:rPr>
          <w:rFonts w:cs="Arial"/>
          <w:color w:val="000000"/>
        </w:rPr>
        <w:t>w formatach danych określonych w przepisach rozporządzenia Rady Ministrów z 12 kwietnia 2012r. w sprawie Krajowych Ram Interoperacyjności, minimalnych wymagań dla rejestrów publicznych i wymiany informacji w postaci elektronicznej oraz minimalnych wymagań dla systemów teleinformatycznych (i przekazuje się jako załącznik), lub</w:t>
      </w:r>
    </w:p>
    <w:p w14:paraId="2F874F13" w14:textId="77777777" w:rsidR="00A00E06" w:rsidRDefault="00876FF6" w:rsidP="002A67A6">
      <w:pPr>
        <w:pStyle w:val="Akapitzlist"/>
        <w:numPr>
          <w:ilvl w:val="1"/>
          <w:numId w:val="1"/>
        </w:numPr>
        <w:spacing w:after="0" w:line="360" w:lineRule="auto"/>
        <w:ind w:left="737" w:hanging="453"/>
        <w:jc w:val="both"/>
      </w:pPr>
      <w:r>
        <w:rPr>
          <w:rFonts w:cs="Arial"/>
          <w:color w:val="000000"/>
        </w:rPr>
        <w:t>jako tekst wpisany bezpośrednio do wiadomości przekazywanej przy użyciu środków komunikacji elektronicznej (np. w treści wiadomości e-mail lub w treści „Formularza do komunikacji”).</w:t>
      </w:r>
    </w:p>
    <w:p w14:paraId="74F166DD" w14:textId="77777777" w:rsidR="00A00E06" w:rsidRDefault="00876FF6" w:rsidP="00A9163D">
      <w:pPr>
        <w:pStyle w:val="Akapitzlist"/>
        <w:numPr>
          <w:ilvl w:val="0"/>
          <w:numId w:val="1"/>
        </w:numPr>
        <w:tabs>
          <w:tab w:val="clear" w:pos="862"/>
          <w:tab w:val="left" w:pos="426"/>
          <w:tab w:val="num" w:pos="567"/>
        </w:tabs>
        <w:spacing w:after="0" w:line="360" w:lineRule="auto"/>
        <w:ind w:left="340" w:firstLine="0"/>
        <w:jc w:val="both"/>
      </w:pPr>
      <w:r>
        <w:rPr>
          <w:rFonts w:cs="Arial"/>
          <w:color w:val="000000"/>
        </w:rPr>
        <w:t>Jeżeli dokumenty elektroniczne, przekazywane przy użyciu środków komunikacji elektronicznej, zawierają informacje stanowiące tajemnicę przedsiębiorstwa</w:t>
      </w:r>
      <w:r>
        <w:rPr>
          <w:rFonts w:cs="Arial"/>
          <w:color w:val="000000"/>
        </w:rPr>
        <w:br/>
        <w:t>w rozumieniu przepisów ustawy z dnia 16 kwietnia 1993 r. o zwalczaniu nieuczciwej konkurencji wykonawca, w celu utrzymania w poufności tych informacji, przekazuje je w wydzielonym i odpowiednio oznaczonym pliku, wraz z jednoczesnym zaznaczeniem</w:t>
      </w:r>
      <w:r>
        <w:rPr>
          <w:rFonts w:cs="Arial"/>
          <w:color w:val="000000"/>
        </w:rPr>
        <w:br/>
        <w:t>w nazwie pliku „Dokument stanowiący tajemnicę przedsiębiorstwa”.</w:t>
      </w:r>
    </w:p>
    <w:p w14:paraId="6C0419C1" w14:textId="70487032" w:rsidR="00A00E06" w:rsidRDefault="002A67A6" w:rsidP="002A67A6">
      <w:pPr>
        <w:pStyle w:val="Akapitzlist"/>
        <w:numPr>
          <w:ilvl w:val="0"/>
          <w:numId w:val="1"/>
        </w:numPr>
        <w:tabs>
          <w:tab w:val="left" w:pos="426"/>
          <w:tab w:val="left" w:pos="567"/>
        </w:tabs>
        <w:spacing w:after="0" w:line="360" w:lineRule="auto"/>
        <w:ind w:left="340" w:firstLine="0"/>
        <w:contextualSpacing w:val="0"/>
        <w:jc w:val="both"/>
      </w:pPr>
      <w:r>
        <w:rPr>
          <w:rFonts w:cs="Arial"/>
          <w:color w:val="000000"/>
        </w:rPr>
        <w:t xml:space="preserve"> </w:t>
      </w:r>
      <w:r w:rsidR="00876FF6">
        <w:rPr>
          <w:rFonts w:cs="Arial"/>
          <w:color w:val="000000"/>
        </w:rPr>
        <w:t>Komunikacja w postępowaniu, z wyłączeniem składania ofert, odbywa się drogą elektroniczną za pośrednictwem formularzy do komunikacji dostępnych w zakładce „Formularze”, na stronie internetowej zamówienia w portalu e-Zamówienia („Formularze do komunikacji”). Za pośrednictwem „Formularzy do komunikacji” odbywa się w szczególności przekazywanie wezwań i zawiadomień, zadawanie pytań</w:t>
      </w:r>
      <w:r w:rsidR="00876FF6">
        <w:rPr>
          <w:rFonts w:cs="Arial"/>
          <w:color w:val="000000"/>
        </w:rPr>
        <w:br/>
        <w:t xml:space="preserve">i udzielanie odpowiedzi. Formularze do komunikacji umożliwiają również dołączenie załącznika do przesyłanej wiadomości (przycisk „dodaj załącznik”). W przypadku załączników, które są zgodnie z ustawą </w:t>
      </w:r>
      <w:proofErr w:type="spellStart"/>
      <w:r w:rsidR="00876FF6">
        <w:rPr>
          <w:rFonts w:cs="Arial"/>
          <w:color w:val="000000"/>
        </w:rPr>
        <w:t>Pzp</w:t>
      </w:r>
      <w:proofErr w:type="spellEnd"/>
      <w:r w:rsidR="00876FF6">
        <w:rPr>
          <w:rFonts w:cs="Arial"/>
          <w:color w:val="000000"/>
        </w:rPr>
        <w:t xml:space="preserve"> lub rozporządzeniem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876FF6">
        <w:rPr>
          <w:rFonts w:cs="Arial"/>
          <w:color w:val="000000"/>
        </w:rPr>
        <w:br/>
        <w:t>z wszytym podpisem (typ wewnętrzny).</w:t>
      </w:r>
    </w:p>
    <w:p w14:paraId="745CE97C" w14:textId="1454ED8F" w:rsidR="00A00E06" w:rsidRDefault="00876FF6" w:rsidP="002A67A6">
      <w:pPr>
        <w:pStyle w:val="Akapitzlist"/>
        <w:numPr>
          <w:ilvl w:val="0"/>
          <w:numId w:val="1"/>
        </w:numPr>
        <w:tabs>
          <w:tab w:val="left" w:pos="426"/>
          <w:tab w:val="left" w:pos="567"/>
        </w:tabs>
        <w:spacing w:after="0" w:line="360" w:lineRule="auto"/>
        <w:ind w:left="340" w:firstLine="0"/>
        <w:contextualSpacing w:val="0"/>
        <w:jc w:val="both"/>
      </w:pPr>
      <w:r>
        <w:rPr>
          <w:rFonts w:cs="Arial"/>
          <w:color w:val="000000"/>
        </w:rPr>
        <w:t>Możliwość korzystania w postępowaniu z „Formularzy do komunikacji” w pełnym zakresie wymaga posiadania konta „Wykonawcy” na Platformie e-Zamówienia oraz zalogowania się na Platformie e-Zamówienia. Do korzystania z „Formularzy</w:t>
      </w:r>
      <w:r w:rsidR="00E015CA">
        <w:rPr>
          <w:rFonts w:cs="Arial"/>
          <w:color w:val="000000"/>
        </w:rPr>
        <w:t xml:space="preserve">                                 </w:t>
      </w:r>
      <w:r>
        <w:rPr>
          <w:rFonts w:cs="Arial"/>
          <w:color w:val="000000"/>
        </w:rPr>
        <w:t xml:space="preserve"> do komunikacji” służących do zadawania pytań dotyczących treści dokumentów zamówienia wystarczające jest posiadanie tzw. konta uproszczonego na Platformie e-Zamówienia.</w:t>
      </w:r>
    </w:p>
    <w:p w14:paraId="2B763B4D" w14:textId="77777777" w:rsidR="00A00E06" w:rsidRDefault="00876FF6" w:rsidP="002A67A6">
      <w:pPr>
        <w:pStyle w:val="Akapitzlist"/>
        <w:numPr>
          <w:ilvl w:val="0"/>
          <w:numId w:val="1"/>
        </w:numPr>
        <w:tabs>
          <w:tab w:val="left" w:pos="426"/>
          <w:tab w:val="left" w:pos="567"/>
        </w:tabs>
        <w:spacing w:after="0" w:line="360" w:lineRule="auto"/>
        <w:ind w:left="340" w:firstLine="0"/>
        <w:contextualSpacing w:val="0"/>
        <w:jc w:val="both"/>
      </w:pPr>
      <w:r>
        <w:rPr>
          <w:rFonts w:cs="Arial"/>
          <w:color w:val="000000"/>
        </w:rPr>
        <w:t>Wszystkie wysłane i odebrane w postępowaniu przez wykonawcę wiadomości widoczne są po zalogowaniu w podglądzie postępowania w zakładce „Komunikacja”.</w:t>
      </w:r>
    </w:p>
    <w:p w14:paraId="71CDB92F" w14:textId="2E4A2C60" w:rsidR="00A00E06" w:rsidRDefault="00876FF6" w:rsidP="002A67A6">
      <w:pPr>
        <w:pStyle w:val="Akapitzlist"/>
        <w:numPr>
          <w:ilvl w:val="0"/>
          <w:numId w:val="1"/>
        </w:numPr>
        <w:tabs>
          <w:tab w:val="left" w:pos="567"/>
        </w:tabs>
        <w:spacing w:after="0" w:line="360" w:lineRule="auto"/>
        <w:ind w:left="340" w:firstLine="0"/>
        <w:contextualSpacing w:val="0"/>
        <w:jc w:val="both"/>
      </w:pPr>
      <w:r>
        <w:rPr>
          <w:rFonts w:cs="Arial"/>
          <w:color w:val="000000"/>
        </w:rPr>
        <w:t>Maksymalny rozmiar plików przesyłanych za pośrednictwem „Formularzy</w:t>
      </w:r>
      <w:r w:rsidR="00E015CA">
        <w:rPr>
          <w:rFonts w:cs="Arial"/>
          <w:color w:val="000000"/>
        </w:rPr>
        <w:t xml:space="preserve">                             </w:t>
      </w:r>
      <w:r>
        <w:rPr>
          <w:rFonts w:cs="Arial"/>
          <w:color w:val="000000"/>
        </w:rPr>
        <w:t xml:space="preserve"> do komunikacji” wynosi 150 MB (wielkość ta dotyczy plików przesyłanych jako załączniki do jednego formularza).</w:t>
      </w:r>
    </w:p>
    <w:p w14:paraId="7C463376" w14:textId="77777777" w:rsidR="00A00E06" w:rsidRDefault="00876FF6" w:rsidP="002A67A6">
      <w:pPr>
        <w:pStyle w:val="Akapitzlist"/>
        <w:numPr>
          <w:ilvl w:val="0"/>
          <w:numId w:val="1"/>
        </w:numPr>
        <w:tabs>
          <w:tab w:val="left" w:pos="567"/>
        </w:tabs>
        <w:spacing w:after="0" w:line="360" w:lineRule="auto"/>
        <w:ind w:left="340" w:firstLine="0"/>
        <w:contextualSpacing w:val="0"/>
        <w:jc w:val="both"/>
      </w:pPr>
      <w:r>
        <w:rPr>
          <w:rFonts w:cs="Arial"/>
          <w:color w:val="000000"/>
        </w:rPr>
        <w:t>Minimalne wymagania techniczne dotyczące sprzętu używanego w celu korzystania</w:t>
      </w:r>
      <w:r>
        <w:rPr>
          <w:rFonts w:cs="Arial"/>
          <w:color w:val="000000"/>
        </w:rPr>
        <w:br/>
        <w:t>z usług Platformy e-Zamówienia oraz informacje dotyczące specyfikacji połączenia określa Regulamin Platformy e-Zamówienia.</w:t>
      </w:r>
    </w:p>
    <w:p w14:paraId="2C312B95" w14:textId="1948F75E" w:rsidR="00A00E06" w:rsidRDefault="00876FF6" w:rsidP="002A67A6">
      <w:pPr>
        <w:pStyle w:val="Akapitzlist"/>
        <w:numPr>
          <w:ilvl w:val="0"/>
          <w:numId w:val="1"/>
        </w:numPr>
        <w:tabs>
          <w:tab w:val="left" w:pos="567"/>
        </w:tabs>
        <w:spacing w:after="0" w:line="360" w:lineRule="auto"/>
        <w:ind w:left="340" w:firstLine="0"/>
        <w:contextualSpacing w:val="0"/>
        <w:jc w:val="both"/>
      </w:pPr>
      <w:r>
        <w:rPr>
          <w:rFonts w:cs="Arial"/>
          <w:color w:val="00000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0020706F" w:rsidRPr="00E43E1D">
          <w:rPr>
            <w:rStyle w:val="Hipercze"/>
            <w:rFonts w:cs="Arial"/>
          </w:rPr>
          <w:t>https://ezamowienia.gov.pl</w:t>
        </w:r>
      </w:hyperlink>
      <w:r w:rsidR="0020706F">
        <w:rPr>
          <w:rStyle w:val="Hipercze"/>
          <w:rFonts w:cs="Arial"/>
          <w:color w:val="000000"/>
        </w:rPr>
        <w:t xml:space="preserve"> </w:t>
      </w:r>
      <w:r>
        <w:rPr>
          <w:rFonts w:cs="Arial"/>
          <w:color w:val="000000"/>
        </w:rPr>
        <w:t>w zakładce „Zgłoś problem”.</w:t>
      </w:r>
    </w:p>
    <w:p w14:paraId="7561B463" w14:textId="77777777" w:rsidR="00A00E06" w:rsidRDefault="00876FF6" w:rsidP="002A67A6">
      <w:pPr>
        <w:pStyle w:val="Akapitzlist"/>
        <w:numPr>
          <w:ilvl w:val="0"/>
          <w:numId w:val="1"/>
        </w:numPr>
        <w:tabs>
          <w:tab w:val="left" w:pos="0"/>
          <w:tab w:val="left" w:pos="426"/>
        </w:tabs>
        <w:spacing w:after="0" w:line="360" w:lineRule="auto"/>
        <w:ind w:left="340" w:firstLine="0"/>
        <w:contextualSpacing w:val="0"/>
        <w:jc w:val="both"/>
      </w:pPr>
      <w:r>
        <w:rPr>
          <w:rFonts w:cs="Arial"/>
          <w:color w:val="000000"/>
        </w:rPr>
        <w:t>W szczególnie uzasadnionych przypadkach uniemożliwiających komunikację wykonawcy i Zamawiającego za pośrednictwem Platformy e-Zamówienia, Zamawiający dopuszcza komunikację za pomocą poczty elektronicznej na adres e-mail: zddtg@mops.rsl.pl</w:t>
      </w:r>
      <w:r>
        <w:rPr>
          <w:rFonts w:cs="Arial"/>
          <w:color w:val="000000"/>
        </w:rPr>
        <w:br/>
        <w:t>(nie dotyczy składania ofert).</w:t>
      </w:r>
    </w:p>
    <w:p w14:paraId="4052422F" w14:textId="77777777" w:rsidR="00A00E06" w:rsidRDefault="00A00E06" w:rsidP="002A67A6">
      <w:pPr>
        <w:pStyle w:val="Akapitzlist"/>
        <w:spacing w:after="0" w:line="360" w:lineRule="auto"/>
        <w:ind w:left="142"/>
        <w:contextualSpacing w:val="0"/>
        <w:jc w:val="both"/>
        <w:rPr>
          <w:rFonts w:cs="Arial"/>
          <w:color w:val="000000"/>
        </w:rPr>
      </w:pPr>
    </w:p>
    <w:p w14:paraId="5FDEF9AD" w14:textId="53D4D9BD" w:rsidR="00A00E06" w:rsidRPr="00C739BD" w:rsidRDefault="00876FF6" w:rsidP="002A67A6">
      <w:pPr>
        <w:spacing w:after="0" w:line="360" w:lineRule="auto"/>
        <w:jc w:val="both"/>
      </w:pPr>
      <w:r>
        <w:rPr>
          <w:b/>
          <w:bCs/>
        </w:rPr>
        <w:t>II. Złożenie oferty</w:t>
      </w:r>
    </w:p>
    <w:p w14:paraId="4729DAD1" w14:textId="371FE5FC" w:rsidR="006614D4" w:rsidRDefault="00876FF6" w:rsidP="002A67A6">
      <w:pPr>
        <w:pStyle w:val="Akapitzlist"/>
        <w:numPr>
          <w:ilvl w:val="0"/>
          <w:numId w:val="56"/>
        </w:numPr>
        <w:tabs>
          <w:tab w:val="left" w:pos="426"/>
        </w:tabs>
        <w:spacing w:after="0" w:line="360" w:lineRule="auto"/>
        <w:ind w:left="341" w:hanging="57"/>
        <w:jc w:val="both"/>
        <w:rPr>
          <w:rFonts w:cs="Arial"/>
          <w:color w:val="000000"/>
        </w:rPr>
      </w:pPr>
      <w:r>
        <w:t xml:space="preserve">Wykonawca składa ofertę za pośrednictwem Platformy https://ezamowienia.gov.pl     </w:t>
      </w:r>
      <w:r>
        <w:br/>
        <w:t xml:space="preserve">Szczegółowy sposób przygotowania oferty znajduje się na stronie:        </w:t>
      </w:r>
      <w:r w:rsidR="006614D4">
        <w:rPr>
          <w:rFonts w:cs="Arial"/>
          <w:color w:val="000000"/>
        </w:rPr>
        <w:t>https://ezamowienia.gov.pl/pl/komponent-edukacyjny/.</w:t>
      </w:r>
    </w:p>
    <w:p w14:paraId="2EEDA668" w14:textId="6B6E5387" w:rsidR="00071BE7" w:rsidRDefault="00205B2A" w:rsidP="002A67A6">
      <w:pPr>
        <w:tabs>
          <w:tab w:val="left" w:pos="426"/>
        </w:tabs>
        <w:spacing w:after="0" w:line="360" w:lineRule="auto"/>
        <w:ind w:firstLine="284"/>
        <w:jc w:val="both"/>
      </w:pPr>
      <w:r>
        <w:t>1.1.</w:t>
      </w:r>
      <w:r w:rsidR="00876FF6">
        <w:t xml:space="preserve">Wykonawca przygotowuje ofertę przy pomocy formularza ofertowego, stanowiącego </w:t>
      </w:r>
      <w:r w:rsidR="00AF20A3">
        <w:t xml:space="preserve">  </w:t>
      </w:r>
      <w:r w:rsidR="00AF20A3">
        <w:br/>
      </w:r>
      <w:r w:rsidR="00E85C9E">
        <w:t xml:space="preserve">     </w:t>
      </w:r>
      <w:r w:rsidR="00876FF6">
        <w:t xml:space="preserve">załącznik nr 2 do SWZ  udostępnionego przez Zamawiającego na </w:t>
      </w:r>
      <w:r w:rsidR="00AF20A3">
        <w:t xml:space="preserve">stronie </w:t>
      </w:r>
      <w:r>
        <w:t>Platformy.</w:t>
      </w:r>
    </w:p>
    <w:p w14:paraId="106D088B" w14:textId="77777777" w:rsidR="00A00E06" w:rsidRDefault="00876FF6" w:rsidP="002A67A6">
      <w:pPr>
        <w:spacing w:after="0" w:line="360" w:lineRule="auto"/>
        <w:ind w:left="284"/>
        <w:jc w:val="both"/>
        <w:rPr>
          <w:rFonts w:cs="Calibri"/>
          <w:color w:val="000000"/>
        </w:rPr>
      </w:pPr>
      <w:r>
        <w:t xml:space="preserve">2. </w:t>
      </w:r>
      <w:r>
        <w:rPr>
          <w:rFonts w:cs="Calibri"/>
          <w:color w:val="000000"/>
        </w:rPr>
        <w:t>Jeżeli wraz z ofertą składane są dokumenty zawierające tajemnicę przedsiębiorstwa wykonawca, w celu utrzymania w poufności tych informacji, przekazuje je</w:t>
      </w:r>
      <w:r>
        <w:rPr>
          <w:rFonts w:cs="Calibri"/>
          <w:color w:val="000000"/>
        </w:rPr>
        <w:br/>
        <w:t>w wydzielonym i odpowiednio oznaczonym pliku, wraz z jednoczesnym zaznaczeniem</w:t>
      </w:r>
      <w:r>
        <w:rPr>
          <w:rFonts w:cs="Calibri"/>
          <w:color w:val="000000"/>
        </w:rPr>
        <w:br/>
        <w:t>w nazwie pliku „Dokument stanowiący tajemnicę przedsiębiorstwa”. Zarówno załącznik stanowiący tajemnicę przedsiębiorstwa jak i uzasadnienie zastrzeżenia tajemnicy przedsiębiorstwa należy dodać w polu „Załączniki i inne dokumenty przedstawione</w:t>
      </w:r>
      <w:r>
        <w:rPr>
          <w:rFonts w:cs="Calibri"/>
          <w:color w:val="000000"/>
        </w:rPr>
        <w:br/>
        <w:t xml:space="preserve">w ofercie przez Wykonawcę”. </w:t>
      </w:r>
    </w:p>
    <w:p w14:paraId="41ED7CC9" w14:textId="68AD95C1" w:rsidR="00A00E06" w:rsidRDefault="00876FF6" w:rsidP="002A67A6">
      <w:pPr>
        <w:spacing w:after="0" w:line="360" w:lineRule="auto"/>
        <w:ind w:left="284"/>
        <w:jc w:val="both"/>
      </w:pPr>
      <w:r>
        <w:rPr>
          <w:rFonts w:cs="Calibri"/>
          <w:color w:val="000000"/>
        </w:rPr>
        <w:t>3.</w:t>
      </w:r>
      <w:r>
        <w:t xml:space="preserve"> </w:t>
      </w:r>
      <w:r>
        <w:rPr>
          <w:rFonts w:cs="Calibri"/>
          <w:b/>
          <w:bCs/>
          <w:color w:val="000000"/>
        </w:rPr>
        <w:t xml:space="preserve">Formularz ofertowy </w:t>
      </w:r>
      <w:r>
        <w:rPr>
          <w:rFonts w:cs="Calibri"/>
          <w:color w:val="000000"/>
        </w:rPr>
        <w:t xml:space="preserve">podpisuje się kwalifikowanym podpisem elektronicznym, podpisem zaufanym lub podpisem osobistym. </w:t>
      </w:r>
      <w:r>
        <w:rPr>
          <w:rFonts w:cs="Calibri"/>
          <w:b/>
          <w:bCs/>
          <w:color w:val="000000"/>
        </w:rPr>
        <w:t>Rekomendowanym wariantem podpisu jest typ wewnętrzny</w:t>
      </w:r>
      <w:r>
        <w:rPr>
          <w:rFonts w:cs="Calibri"/>
          <w:color w:val="000000"/>
        </w:rPr>
        <w:t>. Podpis formularza ofertowego wariantem podpisu w typie zewnętrznym również jest możliwy, tylko w tym przypadku, powstały oddzielny plik podpisu dla tego formularza należy załączyć w polu „Załączniki i inne dokumenty przedstawione</w:t>
      </w:r>
      <w:r w:rsidR="00B13368">
        <w:rPr>
          <w:rFonts w:cs="Calibri"/>
          <w:color w:val="000000"/>
        </w:rPr>
        <w:t xml:space="preserve"> </w:t>
      </w:r>
      <w:r>
        <w:rPr>
          <w:rFonts w:cs="Calibri"/>
          <w:color w:val="000000"/>
        </w:rPr>
        <w:t xml:space="preserve">w ofercie przez Wykonawcę”. </w:t>
      </w:r>
    </w:p>
    <w:p w14:paraId="4ED8FF03" w14:textId="77777777" w:rsidR="00A00E06" w:rsidRDefault="00876FF6" w:rsidP="002A67A6">
      <w:pPr>
        <w:spacing w:after="0" w:line="360" w:lineRule="auto"/>
        <w:ind w:left="284"/>
        <w:jc w:val="both"/>
      </w:pPr>
      <w:r>
        <w:t xml:space="preserve">4. </w:t>
      </w:r>
      <w:r>
        <w:rPr>
          <w:rFonts w:cs="Calibri"/>
          <w:b/>
          <w:bCs/>
          <w:color w:val="000000"/>
        </w:rPr>
        <w:t xml:space="preserve">Pozostałe dokumenty </w:t>
      </w:r>
      <w:r>
        <w:rPr>
          <w:rFonts w:cs="Calibri"/>
          <w:color w:val="000000"/>
        </w:rPr>
        <w:t xml:space="preserve">wchodzące w skład oferty lub składane wraz z ofertą, które są zgodne z ustawą </w:t>
      </w:r>
      <w:proofErr w:type="spellStart"/>
      <w:r>
        <w:rPr>
          <w:rFonts w:cs="Calibri"/>
          <w:color w:val="000000"/>
        </w:rPr>
        <w:t>Pzp</w:t>
      </w:r>
      <w:proofErr w:type="spellEnd"/>
      <w:r>
        <w:rPr>
          <w:rFonts w:cs="Calibri"/>
          <w:color w:val="00000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5BC07AE" w14:textId="77777777" w:rsidR="00A00E06" w:rsidRDefault="00876FF6" w:rsidP="002A67A6">
      <w:pPr>
        <w:spacing w:after="0" w:line="360" w:lineRule="auto"/>
        <w:ind w:left="284"/>
        <w:jc w:val="both"/>
      </w:pPr>
      <w:r>
        <w:t xml:space="preserve">5. </w:t>
      </w:r>
      <w:r>
        <w:rPr>
          <w:rFonts w:cs="Calibri"/>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97F8623" w14:textId="77777777" w:rsidR="00A00E06" w:rsidRDefault="00876FF6" w:rsidP="002A67A6">
      <w:pPr>
        <w:pStyle w:val="Akapitzlist"/>
        <w:numPr>
          <w:ilvl w:val="0"/>
          <w:numId w:val="3"/>
        </w:numPr>
        <w:spacing w:after="0" w:line="360" w:lineRule="auto"/>
        <w:ind w:left="284" w:firstLine="0"/>
        <w:jc w:val="both"/>
      </w:pPr>
      <w:r>
        <w:rPr>
          <w:rFonts w:cs="Calibri"/>
          <w:color w:val="000000"/>
        </w:rPr>
        <w:t>Potwierdzenie czasu przekazania i odbioru oferty znajduje się w Elektronicznym Potwierdzeniu Przesłania (EPP) i Elektronicznym Potwierdzeniu Odebrania (EPO). EPP</w:t>
      </w:r>
      <w:r>
        <w:rPr>
          <w:rFonts w:cs="Calibri"/>
          <w:color w:val="000000"/>
        </w:rPr>
        <w:br/>
        <w:t xml:space="preserve">i EPO dostępne są dla zalogowanego Wykonawcy w zakładce „Oferty/Wnioski”. </w:t>
      </w:r>
    </w:p>
    <w:p w14:paraId="3C49C428" w14:textId="77777777" w:rsidR="00A00E06" w:rsidRDefault="00876FF6" w:rsidP="002A67A6">
      <w:pPr>
        <w:pStyle w:val="Akapitzlist"/>
        <w:numPr>
          <w:ilvl w:val="0"/>
          <w:numId w:val="3"/>
        </w:numPr>
        <w:spacing w:after="0" w:line="360" w:lineRule="auto"/>
        <w:ind w:left="284" w:firstLine="0"/>
        <w:jc w:val="both"/>
      </w:pPr>
      <w:r>
        <w:rPr>
          <w:rFonts w:cs="Calibri"/>
          <w:color w:val="000000"/>
        </w:rPr>
        <w:t xml:space="preserve">Oferta może być złożona tylko do upływu terminu składania ofert. </w:t>
      </w:r>
    </w:p>
    <w:p w14:paraId="74F70B65" w14:textId="77777777" w:rsidR="00A00E06" w:rsidRDefault="00876FF6" w:rsidP="002A67A6">
      <w:pPr>
        <w:pStyle w:val="Akapitzlist"/>
        <w:numPr>
          <w:ilvl w:val="0"/>
          <w:numId w:val="3"/>
        </w:numPr>
        <w:spacing w:after="0" w:line="360" w:lineRule="auto"/>
        <w:ind w:left="284" w:firstLine="0"/>
        <w:jc w:val="both"/>
      </w:pPr>
      <w:r>
        <w:rPr>
          <w:rFonts w:cs="Calibri"/>
          <w:color w:val="000000"/>
        </w:rPr>
        <w:t xml:space="preserve">Wykonawca może przed upływem terminu składania ofert wycofać ofertę. Wykonawca wycofuje ofertę w zakładce „Oferty/wnioski” używając przycisku „Wycofaj ofertę”. </w:t>
      </w:r>
    </w:p>
    <w:p w14:paraId="447D0BDD" w14:textId="77777777" w:rsidR="00A00E06" w:rsidRDefault="00876FF6" w:rsidP="002A67A6">
      <w:pPr>
        <w:pStyle w:val="Akapitzlist"/>
        <w:numPr>
          <w:ilvl w:val="0"/>
          <w:numId w:val="3"/>
        </w:numPr>
        <w:spacing w:after="0" w:line="360" w:lineRule="auto"/>
        <w:ind w:left="284" w:firstLine="0"/>
        <w:jc w:val="both"/>
      </w:pPr>
      <w:r>
        <w:rPr>
          <w:rFonts w:cs="Calibri"/>
          <w:color w:val="000000"/>
        </w:rPr>
        <w:t xml:space="preserve">Maksymalny łączny rozmiar plików stanowiących ofertę lub składanych wraz z ofertą to 250 MB. </w:t>
      </w:r>
    </w:p>
    <w:p w14:paraId="0C3D05F7" w14:textId="77777777" w:rsidR="00A00E06" w:rsidRDefault="00876FF6" w:rsidP="002A67A6">
      <w:pPr>
        <w:numPr>
          <w:ilvl w:val="0"/>
          <w:numId w:val="3"/>
        </w:numPr>
        <w:spacing w:after="0" w:line="360" w:lineRule="auto"/>
        <w:ind w:left="340" w:hanging="56"/>
        <w:jc w:val="both"/>
      </w:pPr>
      <w:r>
        <w:t xml:space="preserve">Ofertę należy sporządzić w języku polskim. </w:t>
      </w:r>
    </w:p>
    <w:p w14:paraId="3B2859FD" w14:textId="77777777" w:rsidR="00E85C9E" w:rsidRDefault="00E85C9E" w:rsidP="002A67A6">
      <w:pPr>
        <w:pStyle w:val="Tekstpodstawowy"/>
      </w:pPr>
    </w:p>
    <w:p w14:paraId="3F7B1B5A" w14:textId="337197C7" w:rsidR="00A00E06" w:rsidRDefault="00876FF6" w:rsidP="002A67A6">
      <w:pPr>
        <w:spacing w:after="0" w:line="360" w:lineRule="auto"/>
        <w:jc w:val="both"/>
      </w:pPr>
      <w:r>
        <w:t xml:space="preserve"> </w:t>
      </w:r>
      <w:r>
        <w:rPr>
          <w:b/>
        </w:rPr>
        <w:t>I</w:t>
      </w:r>
      <w:r w:rsidR="00F51387">
        <w:rPr>
          <w:b/>
        </w:rPr>
        <w:t>II</w:t>
      </w:r>
      <w:r>
        <w:rPr>
          <w:b/>
        </w:rPr>
        <w:t xml:space="preserve">. Otwarcie ofert </w:t>
      </w:r>
    </w:p>
    <w:p w14:paraId="70D5175F" w14:textId="07D0A465" w:rsidR="00A00E06" w:rsidRDefault="00876FF6" w:rsidP="002A67A6">
      <w:pPr>
        <w:numPr>
          <w:ilvl w:val="0"/>
          <w:numId w:val="2"/>
        </w:numPr>
        <w:spacing w:after="0" w:line="360" w:lineRule="auto"/>
        <w:ind w:left="340" w:hanging="340"/>
        <w:jc w:val="both"/>
        <w:rPr>
          <w:b/>
          <w:bCs/>
          <w:u w:val="single"/>
        </w:rPr>
      </w:pPr>
      <w:r>
        <w:rPr>
          <w:b/>
          <w:bCs/>
          <w:u w:val="single"/>
        </w:rPr>
        <w:t xml:space="preserve">Otwarcie ofert nastąpi w dniu </w:t>
      </w:r>
      <w:r w:rsidR="008D4C8B">
        <w:rPr>
          <w:b/>
          <w:bCs/>
          <w:u w:val="single"/>
        </w:rPr>
        <w:t xml:space="preserve"> </w:t>
      </w:r>
      <w:r w:rsidR="00E015CA">
        <w:rPr>
          <w:b/>
          <w:bCs/>
          <w:u w:val="single"/>
        </w:rPr>
        <w:t xml:space="preserve">27.11.2024 r </w:t>
      </w:r>
      <w:r>
        <w:rPr>
          <w:b/>
          <w:bCs/>
          <w:u w:val="single"/>
        </w:rPr>
        <w:t xml:space="preserve"> o godz. 10.15.</w:t>
      </w:r>
    </w:p>
    <w:p w14:paraId="39EE82E2" w14:textId="77777777" w:rsidR="00A00E06" w:rsidRDefault="00876FF6" w:rsidP="002A67A6">
      <w:pPr>
        <w:numPr>
          <w:ilvl w:val="0"/>
          <w:numId w:val="2"/>
        </w:numPr>
        <w:spacing w:after="0" w:line="360" w:lineRule="auto"/>
        <w:ind w:left="340" w:hanging="340"/>
        <w:jc w:val="both"/>
      </w:pPr>
      <w:r>
        <w:t>Zamawiający nie przewiduje jawnego/publicznego otwarcia ofert.</w:t>
      </w:r>
    </w:p>
    <w:p w14:paraId="0E1FFD2F" w14:textId="77777777" w:rsidR="00A00E06" w:rsidRDefault="00876FF6" w:rsidP="008D4C8B">
      <w:pPr>
        <w:numPr>
          <w:ilvl w:val="0"/>
          <w:numId w:val="2"/>
        </w:numPr>
        <w:tabs>
          <w:tab w:val="clear" w:pos="720"/>
          <w:tab w:val="num" w:pos="142"/>
          <w:tab w:val="left" w:pos="426"/>
        </w:tabs>
        <w:spacing w:after="0" w:line="360" w:lineRule="auto"/>
        <w:ind w:left="0" w:firstLine="0"/>
        <w:jc w:val="both"/>
      </w:pPr>
      <w:r>
        <w:t>Najpóźniej przez otwarciem ofert, Zamawiający udostępni na Platformie informacje</w:t>
      </w:r>
      <w:r>
        <w:br/>
        <w:t>o kwocie, jaką zamierza przeznaczyć na sfinansowanie niniejszego zamówienia (kwota brutto, wraz z podatkiem VAT).</w:t>
      </w:r>
    </w:p>
    <w:p w14:paraId="7C40A8D2" w14:textId="052203A3" w:rsidR="00A00E06" w:rsidRDefault="00876FF6" w:rsidP="002A67A6">
      <w:pPr>
        <w:numPr>
          <w:ilvl w:val="0"/>
          <w:numId w:val="2"/>
        </w:numPr>
        <w:spacing w:after="0" w:line="360" w:lineRule="auto"/>
        <w:ind w:left="340" w:hanging="340"/>
        <w:jc w:val="both"/>
      </w:pPr>
      <w:r>
        <w:t xml:space="preserve">Niezwłocznie po otwarciu ofert Zamawiający udostępni na </w:t>
      </w:r>
      <w:r w:rsidR="00AF20A3">
        <w:t>stronie BIP</w:t>
      </w:r>
      <w:r>
        <w:t xml:space="preserve"> informacje o: </w:t>
      </w:r>
    </w:p>
    <w:p w14:paraId="57997BB2" w14:textId="77777777" w:rsidR="00A00E06" w:rsidRDefault="00876FF6" w:rsidP="002A67A6">
      <w:pPr>
        <w:spacing w:after="0" w:line="360" w:lineRule="auto"/>
        <w:jc w:val="both"/>
      </w:pPr>
      <w:r>
        <w:t>1) nazwach albo imionach i nazwiskach oraz siedzibach lub miejscach prowadzonej działalności gospodarczej albo miejscach zamieszkania wykonawców, których oferty zostały otwarte;</w:t>
      </w:r>
    </w:p>
    <w:p w14:paraId="362B3BCC" w14:textId="77777777" w:rsidR="00A00E06" w:rsidRDefault="00876FF6" w:rsidP="002A67A6">
      <w:pPr>
        <w:spacing w:after="0" w:line="360" w:lineRule="auto"/>
        <w:jc w:val="both"/>
      </w:pPr>
      <w:r>
        <w:t>2) cenach zawartych w ofertach.</w:t>
      </w:r>
    </w:p>
    <w:p w14:paraId="33A1DCAC" w14:textId="77777777" w:rsidR="00A00E06" w:rsidRDefault="00A00E06" w:rsidP="002A67A6">
      <w:pPr>
        <w:pStyle w:val="Tekstpodstawowy"/>
      </w:pPr>
    </w:p>
    <w:p w14:paraId="639B8AF9" w14:textId="77777777" w:rsidR="00A00E06" w:rsidRDefault="00876FF6" w:rsidP="002A67A6">
      <w:pPr>
        <w:spacing w:after="0" w:line="360" w:lineRule="auto"/>
        <w:ind w:left="705" w:hanging="705"/>
      </w:pPr>
      <w:r>
        <w:rPr>
          <w:rFonts w:eastAsia="Times New Roman" w:cs="Times New Roman"/>
          <w:b/>
          <w:bCs/>
          <w:lang w:eastAsia="pl-PL"/>
        </w:rPr>
        <w:t>ROZDZIAŁ XIV.</w:t>
      </w:r>
      <w:r>
        <w:rPr>
          <w:rFonts w:eastAsia="Times New Roman" w:cs="Times New Roman"/>
          <w:lang w:eastAsia="pl-PL"/>
        </w:rPr>
        <w:t xml:space="preserve"> </w:t>
      </w:r>
      <w:r>
        <w:rPr>
          <w:rFonts w:eastAsia="Times New Roman" w:cs="Times New Roman"/>
          <w:b/>
          <w:bCs/>
          <w:lang w:eastAsia="pl-PL"/>
        </w:rPr>
        <w:t xml:space="preserve"> OPIS SPOSOBU UDZIELANIA WYJAŚNIEŃ DOTYCZĄCYCH SWZ</w:t>
      </w:r>
    </w:p>
    <w:p w14:paraId="71888F02" w14:textId="50E0C422" w:rsidR="00A00E06" w:rsidRDefault="00876FF6" w:rsidP="008D4C8B">
      <w:pPr>
        <w:spacing w:after="0" w:line="360" w:lineRule="auto"/>
        <w:ind w:left="426" w:hanging="567"/>
        <w:jc w:val="both"/>
      </w:pPr>
      <w:r>
        <w:rPr>
          <w:rFonts w:eastAsia="Times New Roman" w:cs="Times New Roman"/>
          <w:lang w:eastAsia="pl-PL"/>
        </w:rPr>
        <w:t>1. Wykonawca może zwrócić się do Zamawiającego o wyjaśnienie treści SWZ.</w:t>
      </w:r>
    </w:p>
    <w:p w14:paraId="1EE32D93" w14:textId="77777777" w:rsidR="00A00E06" w:rsidRDefault="00876FF6" w:rsidP="008D4C8B">
      <w:pPr>
        <w:spacing w:after="0" w:line="360" w:lineRule="auto"/>
        <w:ind w:left="-142"/>
        <w:jc w:val="both"/>
      </w:pPr>
      <w:r>
        <w:rPr>
          <w:rFonts w:eastAsia="Times New Roman" w:cs="Times New Roman"/>
          <w:lang w:eastAsia="pl-PL"/>
        </w:rPr>
        <w:t>2. Zamawiający niezwłocznie udzieli wyjaśnień, jednakże nie później niż na 2 dni przed upływem terminu składania ofert, o ile wniosek o wyjaśnienie treści Specyfikacji wpłynie do Zamawiającego nie później niż na 4 dni przed upływem terminu składania ofert.</w:t>
      </w:r>
    </w:p>
    <w:p w14:paraId="0C581EF9" w14:textId="76DC5543" w:rsidR="00A00E06" w:rsidRDefault="00876FF6" w:rsidP="002A67A6">
      <w:pPr>
        <w:spacing w:after="0" w:line="360" w:lineRule="auto"/>
        <w:jc w:val="both"/>
      </w:pPr>
      <w:r>
        <w:rPr>
          <w:rFonts w:eastAsia="Times New Roman" w:cs="Times New Roman"/>
          <w:lang w:eastAsia="pl-PL"/>
        </w:rPr>
        <w:t>3. W uzasadnionych przypadkach, przed upływem terminu składania ofert, Zamawiający może zmienić treść SWZ. Każda wprowadzona przez Zamawiającego zmiana staje się</w:t>
      </w:r>
      <w:r>
        <w:rPr>
          <w:rFonts w:eastAsia="Times New Roman" w:cs="Times New Roman"/>
          <w:lang w:eastAsia="pl-PL"/>
        </w:rPr>
        <w:br/>
        <w:t xml:space="preserve">w takim przypadku częścią SWZ. Dokonaną zmianę treści SWZ Zamawiający udostępnia na stronie </w:t>
      </w:r>
      <w:r w:rsidR="00071BE7">
        <w:rPr>
          <w:rFonts w:eastAsia="Times New Roman" w:cs="Times New Roman"/>
          <w:lang w:eastAsia="pl-PL"/>
        </w:rPr>
        <w:t>Platformy</w:t>
      </w:r>
      <w:r w:rsidR="00AF20A3">
        <w:rPr>
          <w:rFonts w:eastAsia="Times New Roman" w:cs="Times New Roman"/>
          <w:lang w:eastAsia="pl-PL"/>
        </w:rPr>
        <w:t>.</w:t>
      </w:r>
      <w:r>
        <w:rPr>
          <w:rFonts w:eastAsia="Times New Roman" w:cs="Times New Roman"/>
          <w:lang w:eastAsia="pl-PL"/>
        </w:rPr>
        <w:t xml:space="preserve"> </w:t>
      </w:r>
    </w:p>
    <w:p w14:paraId="2BA8DD45" w14:textId="77777777" w:rsidR="00A00E06" w:rsidRDefault="00876FF6" w:rsidP="002A67A6">
      <w:pPr>
        <w:spacing w:after="0" w:line="360" w:lineRule="auto"/>
        <w:jc w:val="both"/>
      </w:pPr>
      <w:r>
        <w:rPr>
          <w:rFonts w:eastAsia="Times New Roman" w:cs="Times New Roman"/>
          <w:lang w:eastAsia="pl-PL"/>
        </w:rPr>
        <w:t>4. Zamawiający oświadcza, iż nie zamierza zwoływać zebrania Wykonawców w celu wyjaśnienia treści SWZ.</w:t>
      </w:r>
    </w:p>
    <w:p w14:paraId="083D7D5B" w14:textId="77777777" w:rsidR="00A00E06" w:rsidRDefault="00A00E06" w:rsidP="002A67A6">
      <w:pPr>
        <w:spacing w:after="0" w:line="360" w:lineRule="auto"/>
        <w:rPr>
          <w:rFonts w:eastAsia="Times New Roman" w:cs="Times New Roman"/>
          <w:b/>
          <w:bCs/>
          <w:lang w:eastAsia="pl-PL"/>
        </w:rPr>
      </w:pPr>
    </w:p>
    <w:p w14:paraId="39FEC501" w14:textId="77777777" w:rsidR="00A00E06" w:rsidRDefault="00876FF6" w:rsidP="002A67A6">
      <w:pPr>
        <w:spacing w:after="0" w:line="360" w:lineRule="auto"/>
      </w:pPr>
      <w:r>
        <w:rPr>
          <w:rFonts w:eastAsia="Times New Roman" w:cs="Times New Roman"/>
          <w:b/>
          <w:bCs/>
          <w:lang w:eastAsia="pl-PL"/>
        </w:rPr>
        <w:t>ROZDZIAŁ XV. WYMAGANIA DOTYCZĄCE WADIUM</w:t>
      </w:r>
    </w:p>
    <w:p w14:paraId="788C4675" w14:textId="77777777" w:rsidR="00A00E06" w:rsidRDefault="00876FF6" w:rsidP="002A67A6">
      <w:pPr>
        <w:spacing w:after="0" w:line="360" w:lineRule="auto"/>
      </w:pPr>
      <w:r>
        <w:rPr>
          <w:rFonts w:eastAsia="Times New Roman" w:cs="Times New Roman"/>
          <w:bCs/>
          <w:lang w:eastAsia="pl-PL"/>
        </w:rPr>
        <w:t>Zamawiający nie żąda wniesienia wadium.</w:t>
      </w:r>
    </w:p>
    <w:p w14:paraId="3877E03B" w14:textId="77777777" w:rsidR="00A00E06" w:rsidRDefault="00A00E06" w:rsidP="002A67A6">
      <w:pPr>
        <w:spacing w:after="0" w:line="360" w:lineRule="auto"/>
        <w:rPr>
          <w:rFonts w:eastAsia="Times New Roman" w:cs="Times New Roman"/>
          <w:b/>
          <w:bCs/>
          <w:lang w:eastAsia="pl-PL"/>
        </w:rPr>
      </w:pPr>
    </w:p>
    <w:p w14:paraId="69E1F64C" w14:textId="77777777" w:rsidR="00A00E06" w:rsidRDefault="00876FF6" w:rsidP="002A67A6">
      <w:pPr>
        <w:spacing w:after="0" w:line="360" w:lineRule="auto"/>
      </w:pPr>
      <w:r>
        <w:rPr>
          <w:rFonts w:eastAsia="Times New Roman" w:cs="Times New Roman"/>
          <w:b/>
          <w:bCs/>
          <w:lang w:eastAsia="pl-PL"/>
        </w:rPr>
        <w:t>ROZDZIAŁ XVI. TERMIN ZWIĄZANIA OFERTĄ</w:t>
      </w:r>
    </w:p>
    <w:p w14:paraId="0D49E233" w14:textId="58DAEA6F" w:rsidR="00A00E06" w:rsidRDefault="00876FF6" w:rsidP="002A67A6">
      <w:pPr>
        <w:spacing w:after="0" w:line="360" w:lineRule="auto"/>
        <w:jc w:val="both"/>
      </w:pPr>
      <w:r>
        <w:rPr>
          <w:lang w:eastAsia="pl-PL"/>
        </w:rPr>
        <w:t xml:space="preserve">Termin związania ofertą wynosi: </w:t>
      </w:r>
      <w:r>
        <w:rPr>
          <w:b/>
          <w:bCs/>
          <w:lang w:eastAsia="pl-PL"/>
        </w:rPr>
        <w:t>30 dni.</w:t>
      </w:r>
      <w:r>
        <w:rPr>
          <w:lang w:eastAsia="pl-PL"/>
        </w:rPr>
        <w:t xml:space="preserve"> Bieg terminu związania ofertą rozpoczyna się wraz z upływem terminu składania ofert, określonym w rozdziale XXIV SWZ. Dzień ten jest  pierwszym dniem terminu związania ofertą. Powyższe oznacza, iż termin związania ofertą upływa w d</w:t>
      </w:r>
      <w:r>
        <w:t xml:space="preserve">niu </w:t>
      </w:r>
      <w:r w:rsidR="00E015CA">
        <w:t xml:space="preserve">26.12.2024 </w:t>
      </w:r>
      <w:r w:rsidR="008D4C8B">
        <w:t xml:space="preserve"> </w:t>
      </w:r>
      <w:r>
        <w:rPr>
          <w:lang w:eastAsia="pl-PL"/>
        </w:rPr>
        <w:t>roku.</w:t>
      </w:r>
    </w:p>
    <w:p w14:paraId="667778F8" w14:textId="77777777" w:rsidR="00A00E06" w:rsidRDefault="00A00E06" w:rsidP="002A67A6">
      <w:pPr>
        <w:spacing w:after="0" w:line="360" w:lineRule="auto"/>
        <w:rPr>
          <w:rFonts w:eastAsia="Times New Roman" w:cs="Times New Roman"/>
          <w:b/>
          <w:bCs/>
          <w:lang w:eastAsia="pl-PL"/>
        </w:rPr>
      </w:pPr>
    </w:p>
    <w:p w14:paraId="1068B603" w14:textId="77777777" w:rsidR="00A00E06" w:rsidRDefault="00876FF6" w:rsidP="002A67A6">
      <w:pPr>
        <w:spacing w:after="0" w:line="360" w:lineRule="auto"/>
      </w:pPr>
      <w:r>
        <w:rPr>
          <w:rFonts w:eastAsia="Times New Roman" w:cs="Times New Roman"/>
          <w:b/>
          <w:bCs/>
          <w:lang w:eastAsia="pl-PL"/>
        </w:rPr>
        <w:t>ROZDZIAŁ XVII. OPIS SPOSOBU PRZYGOTOWANIA OFERT</w:t>
      </w:r>
    </w:p>
    <w:p w14:paraId="5D1F607A" w14:textId="1E4E7180" w:rsidR="00A00E06" w:rsidRDefault="00876FF6" w:rsidP="002A67A6">
      <w:pPr>
        <w:pStyle w:val="Tekstpodstawowy2"/>
        <w:spacing w:line="360" w:lineRule="auto"/>
        <w:jc w:val="both"/>
        <w:rPr>
          <w:sz w:val="22"/>
          <w:szCs w:val="22"/>
        </w:rPr>
      </w:pPr>
      <w:r>
        <w:rPr>
          <w:rFonts w:ascii="Trebuchet MS" w:hAnsi="Trebuchet MS" w:cs="Arial"/>
          <w:sz w:val="22"/>
          <w:szCs w:val="22"/>
        </w:rPr>
        <w:t>1. Ofertę należy sporządzić na formularzu oferty lub według takiego samego schematu, stanowiącego załącznik nr 2</w:t>
      </w:r>
      <w:r>
        <w:rPr>
          <w:rFonts w:ascii="Trebuchet MS" w:hAnsi="Trebuchet MS" w:cs="Arial"/>
          <w:b/>
          <w:sz w:val="22"/>
          <w:szCs w:val="22"/>
        </w:rPr>
        <w:t xml:space="preserve"> </w:t>
      </w:r>
      <w:r>
        <w:rPr>
          <w:rFonts w:ascii="Trebuchet MS" w:hAnsi="Trebuchet MS" w:cs="Arial"/>
          <w:sz w:val="22"/>
          <w:szCs w:val="22"/>
        </w:rPr>
        <w:t>do SWZ. Ofertę należy złożyć pod rygorem nieważności w formie elektronicznej (w postaci elektronicznej opatrzonej kwalifikowanym podpisem elektronicznym) lub w postaci elektronicznej opatrzonej podpisem zaufanym lub podpisem osobistym.</w:t>
      </w:r>
    </w:p>
    <w:p w14:paraId="17C505D5" w14:textId="77777777" w:rsidR="00A00E06" w:rsidRDefault="00A00E06" w:rsidP="002A67A6">
      <w:pPr>
        <w:pStyle w:val="Tekstpodstawowy2"/>
        <w:spacing w:line="360" w:lineRule="auto"/>
        <w:jc w:val="both"/>
        <w:rPr>
          <w:rFonts w:ascii="Trebuchet MS" w:hAnsi="Trebuchet MS" w:cs="Arial"/>
          <w:bCs/>
          <w:sz w:val="22"/>
          <w:szCs w:val="22"/>
        </w:rPr>
      </w:pPr>
    </w:p>
    <w:p w14:paraId="7C7D8A3A" w14:textId="77777777" w:rsidR="00A00E06" w:rsidRDefault="00876FF6" w:rsidP="002A67A6">
      <w:pPr>
        <w:pStyle w:val="Tekstpodstawowy2"/>
        <w:spacing w:line="360" w:lineRule="auto"/>
        <w:jc w:val="both"/>
      </w:pPr>
      <w:r>
        <w:rPr>
          <w:rFonts w:ascii="Trebuchet MS" w:hAnsi="Trebuchet MS" w:cs="Arial"/>
          <w:bCs/>
          <w:sz w:val="22"/>
          <w:szCs w:val="22"/>
        </w:rPr>
        <w:t>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72CC8B4" w14:textId="77777777" w:rsidR="00A00E06" w:rsidRDefault="00A00E06" w:rsidP="002A67A6">
      <w:pPr>
        <w:pStyle w:val="Tekstpodstawowy2"/>
        <w:spacing w:line="360" w:lineRule="auto"/>
        <w:ind w:left="2880"/>
        <w:jc w:val="both"/>
        <w:rPr>
          <w:rFonts w:ascii="Trebuchet MS" w:hAnsi="Trebuchet MS"/>
          <w:bCs/>
          <w:sz w:val="22"/>
          <w:szCs w:val="22"/>
        </w:rPr>
      </w:pPr>
    </w:p>
    <w:p w14:paraId="38A01A97" w14:textId="77777777" w:rsidR="00D06CDA" w:rsidRDefault="00D06CDA" w:rsidP="002A67A6">
      <w:pPr>
        <w:pStyle w:val="Tekstpodstawowy2"/>
        <w:spacing w:line="360" w:lineRule="auto"/>
        <w:ind w:left="2880"/>
        <w:jc w:val="both"/>
        <w:rPr>
          <w:rFonts w:ascii="Trebuchet MS" w:hAnsi="Trebuchet MS"/>
          <w:bCs/>
          <w:sz w:val="22"/>
          <w:szCs w:val="22"/>
        </w:rPr>
      </w:pPr>
    </w:p>
    <w:p w14:paraId="0C1CA87D" w14:textId="77777777" w:rsidR="00A00E06" w:rsidRDefault="00876FF6" w:rsidP="002A67A6">
      <w:pPr>
        <w:pStyle w:val="Tekstpodstawowy2"/>
        <w:spacing w:line="360" w:lineRule="auto"/>
        <w:jc w:val="both"/>
      </w:pPr>
      <w:r>
        <w:rPr>
          <w:rFonts w:ascii="Trebuchet MS" w:hAnsi="Trebuchet MS" w:cs="Arial"/>
          <w:sz w:val="22"/>
          <w:szCs w:val="22"/>
        </w:rPr>
        <w:t>2.</w:t>
      </w:r>
      <w:r>
        <w:rPr>
          <w:rFonts w:ascii="Trebuchet MS" w:hAnsi="Trebuchet MS" w:cs="Arial"/>
          <w:b/>
          <w:sz w:val="22"/>
          <w:szCs w:val="22"/>
        </w:rPr>
        <w:t xml:space="preserve">   Wraz z ofertą (dotyczy oferty składanej w odpowiedzi na ogłoszenie o zamówieniu) należy złożyć:</w:t>
      </w:r>
    </w:p>
    <w:p w14:paraId="42788A11" w14:textId="77777777" w:rsidR="00A00E06" w:rsidRDefault="00876FF6" w:rsidP="002A67A6">
      <w:pPr>
        <w:spacing w:after="0" w:line="360" w:lineRule="auto"/>
        <w:jc w:val="both"/>
      </w:pPr>
      <w:r>
        <w:rPr>
          <w:rFonts w:cs="Arial"/>
        </w:rPr>
        <w:t>2.1</w:t>
      </w:r>
      <w:r>
        <w:rPr>
          <w:rFonts w:cs="Arial"/>
          <w:b/>
        </w:rPr>
        <w:t>. Oświadczenie, o którym mowa w art. 125 ust. 1 ustawy</w:t>
      </w:r>
      <w:r>
        <w:rPr>
          <w:rFonts w:cs="Arial"/>
        </w:rPr>
        <w:t>, o niepodleganiu wykluczeniu z postępowania oraz spełnianiu warunków udziału w postępowaniu,</w:t>
      </w:r>
      <w:r>
        <w:rPr>
          <w:rFonts w:cs="Arial"/>
        </w:rPr>
        <w:br/>
        <w:t xml:space="preserve">w zakresie wskazanym w rozdziale XX SWZ – zgodnie z załącznikiem nr 3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bCs/>
        </w:rPr>
        <w:t>technicznych lub zawodowych podmiotów udostępniających zasoby, przedstawia wraz z oświadczeniem,</w:t>
      </w:r>
      <w:r>
        <w:rPr>
          <w:bCs/>
        </w:rPr>
        <w:br/>
        <w:t>o którym wyżej mowa, także oświadczenie</w:t>
      </w:r>
      <w:r>
        <w:rPr>
          <w:rFonts w:cs="Arial"/>
        </w:rPr>
        <w:t xml:space="preserve"> podmiotu udostępniającego zasoby, potwierdzające brak</w:t>
      </w:r>
      <w:r>
        <w:rPr>
          <w:bCs/>
        </w:rPr>
        <w:t xml:space="preserve"> podstaw wykluczenia tego podmiotu oraz odpowiednio spełnianie warunków udziału w postępowaniu w zakresie, w jakim Wykonawca powołuje się na jego zasoby (załącznik nr 4  do SWZ).</w:t>
      </w:r>
    </w:p>
    <w:p w14:paraId="25559308" w14:textId="77777777" w:rsidR="00A00E06" w:rsidRDefault="00876FF6" w:rsidP="002A67A6">
      <w:pPr>
        <w:tabs>
          <w:tab w:val="left" w:pos="993"/>
          <w:tab w:val="left" w:pos="1033"/>
        </w:tabs>
        <w:spacing w:after="0" w:line="360" w:lineRule="auto"/>
        <w:jc w:val="both"/>
      </w:pPr>
      <w:r>
        <w:rPr>
          <w:rFonts w:cs="Arial"/>
          <w:b/>
        </w:rPr>
        <w:t>2.2.Oświadczenie, że Wykonawca zapoznał się z warunkami zamówienia</w:t>
      </w:r>
      <w:r>
        <w:rPr>
          <w:rFonts w:cs="Arial"/>
          <w:b/>
        </w:rPr>
        <w:br/>
        <w:t>i z projektowanymi postanowieniami umowy</w:t>
      </w:r>
      <w:r>
        <w:rPr>
          <w:rFonts w:cs="Arial"/>
        </w:rPr>
        <w:t xml:space="preserve"> w sprawie zamówienia, które zostaną wprowadzone do umowy w sprawie zamówienia oraz, że przyjmuje ich treść bez żadnych zastrzeżeń – zgodnie z treścią zawartą w formularzu oferty, stanowiącym </w:t>
      </w:r>
      <w:r>
        <w:rPr>
          <w:rFonts w:cs="Arial"/>
          <w:b/>
        </w:rPr>
        <w:t>załącznikiem</w:t>
      </w:r>
      <w:r>
        <w:rPr>
          <w:rFonts w:cs="Arial"/>
          <w:b/>
        </w:rPr>
        <w:br/>
        <w:t xml:space="preserve">nr 2 </w:t>
      </w:r>
      <w:r>
        <w:rPr>
          <w:rFonts w:cs="Arial"/>
        </w:rPr>
        <w:t>do SWZ. Oświadczenie składa się, pod rygorem nieważności, w formie elektronicznej</w:t>
      </w:r>
      <w:r>
        <w:rPr>
          <w:rFonts w:cs="Arial"/>
        </w:rPr>
        <w:br/>
        <w:t>(w postaci elektronicznej opatrzonej kwalifikowanym podpisem elektronicznym) lub</w:t>
      </w:r>
      <w:r>
        <w:rPr>
          <w:rFonts w:cs="Arial"/>
        </w:rPr>
        <w:br/>
        <w:t>w postaci elektronicznej opatrzonej podpisem zaufanym lub podpisem osobistym;</w:t>
      </w:r>
    </w:p>
    <w:p w14:paraId="5EF6601D" w14:textId="77777777" w:rsidR="00A00E06" w:rsidRDefault="00876FF6" w:rsidP="002A67A6">
      <w:pPr>
        <w:pStyle w:val="Tekstpodstawowy2"/>
        <w:spacing w:line="360" w:lineRule="auto"/>
        <w:ind w:right="28"/>
        <w:jc w:val="both"/>
      </w:pPr>
      <w:r>
        <w:rPr>
          <w:rFonts w:ascii="Trebuchet MS" w:hAnsi="Trebuchet MS" w:cs="Arial"/>
          <w:b/>
          <w:bCs/>
          <w:sz w:val="22"/>
          <w:szCs w:val="22"/>
        </w:rPr>
        <w:t>2.3</w:t>
      </w:r>
      <w:r>
        <w:rPr>
          <w:rFonts w:ascii="Trebuchet MS" w:hAnsi="Trebuchet MS" w:cs="Arial"/>
          <w:b/>
          <w:sz w:val="22"/>
          <w:szCs w:val="22"/>
        </w:rPr>
        <w:t>.Pełnomocnictwo ustanowione do reprezentowania Wykonawcy/ów ubiegającego/</w:t>
      </w:r>
      <w:proofErr w:type="spellStart"/>
      <w:r>
        <w:rPr>
          <w:rFonts w:ascii="Trebuchet MS" w:hAnsi="Trebuchet MS" w:cs="Arial"/>
          <w:b/>
          <w:sz w:val="22"/>
          <w:szCs w:val="22"/>
        </w:rPr>
        <w:t>cych</w:t>
      </w:r>
      <w:proofErr w:type="spellEnd"/>
      <w:r>
        <w:rPr>
          <w:rFonts w:ascii="Trebuchet MS" w:hAnsi="Trebuchet MS" w:cs="Arial"/>
          <w:b/>
          <w:sz w:val="22"/>
          <w:szCs w:val="22"/>
        </w:rPr>
        <w:t xml:space="preserve"> się o udzielenie zamówienia publicznego.</w:t>
      </w:r>
    </w:p>
    <w:p w14:paraId="2CD219F2" w14:textId="77777777" w:rsidR="00A00E06" w:rsidRDefault="00876FF6" w:rsidP="002A67A6">
      <w:pPr>
        <w:pStyle w:val="Tekstpodstawowy2"/>
        <w:spacing w:line="360" w:lineRule="auto"/>
        <w:ind w:right="28"/>
        <w:jc w:val="both"/>
      </w:pPr>
      <w:r>
        <w:rPr>
          <w:rFonts w:ascii="Trebuchet MS" w:hAnsi="Trebuchet MS" w:cs="Arial"/>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133A117D" w14:textId="77777777" w:rsidR="00A00E06" w:rsidRDefault="00876FF6" w:rsidP="002A67A6">
      <w:pPr>
        <w:pStyle w:val="Tekstpodstawowy2"/>
        <w:spacing w:line="360" w:lineRule="auto"/>
        <w:ind w:right="28"/>
        <w:jc w:val="both"/>
        <w:rPr>
          <w:rFonts w:ascii="Trebuchet MS" w:hAnsi="Trebuchet MS" w:cs="Arial"/>
          <w:bCs/>
          <w:sz w:val="22"/>
          <w:szCs w:val="22"/>
        </w:rPr>
      </w:pPr>
      <w:r>
        <w:rPr>
          <w:rFonts w:ascii="Trebuchet MS" w:hAnsi="Trebuchet MS" w:cs="Arial"/>
          <w:sz w:val="22"/>
          <w:szCs w:val="22"/>
        </w:rPr>
        <w:t>2.4</w:t>
      </w:r>
      <w:r>
        <w:rPr>
          <w:rFonts w:ascii="Trebuchet MS" w:hAnsi="Trebuchet MS" w:cs="Arial"/>
          <w:b/>
          <w:sz w:val="22"/>
          <w:szCs w:val="22"/>
        </w:rPr>
        <w:t>.Zobowiązanie podmiotu udostępniającego Wykonawcy zasoby</w:t>
      </w:r>
      <w:r>
        <w:rPr>
          <w:rFonts w:ascii="Trebuchet MS" w:hAnsi="Trebuchet MS" w:cs="Arial"/>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w:t>
      </w:r>
      <w:r>
        <w:rPr>
          <w:rFonts w:ascii="Trebuchet MS" w:hAnsi="Trebuchet MS" w:cs="Arial"/>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zgodność cyfrowego odwzorowania z dokumentem w postaci papierowej.</w:t>
      </w:r>
    </w:p>
    <w:p w14:paraId="71A89FA4" w14:textId="77777777" w:rsidR="002601F7" w:rsidRDefault="002601F7" w:rsidP="002A67A6">
      <w:pPr>
        <w:pStyle w:val="Tekstpodstawowy2"/>
        <w:spacing w:line="360" w:lineRule="auto"/>
        <w:ind w:right="28"/>
        <w:jc w:val="both"/>
        <w:rPr>
          <w:rFonts w:ascii="Trebuchet MS" w:hAnsi="Trebuchet MS"/>
          <w:sz w:val="22"/>
          <w:szCs w:val="22"/>
        </w:rPr>
      </w:pPr>
      <w:r w:rsidRPr="002601F7">
        <w:rPr>
          <w:rFonts w:ascii="Trebuchet MS" w:hAnsi="Trebuchet MS" w:cs="Arial"/>
          <w:b/>
          <w:sz w:val="22"/>
          <w:szCs w:val="22"/>
        </w:rPr>
        <w:t>2.5.</w:t>
      </w:r>
      <w:r>
        <w:rPr>
          <w:rFonts w:ascii="Trebuchet MS" w:hAnsi="Trebuchet MS" w:cs="Arial"/>
          <w:bCs/>
          <w:sz w:val="22"/>
          <w:szCs w:val="22"/>
        </w:rPr>
        <w:t xml:space="preserve"> </w:t>
      </w:r>
      <w:r>
        <w:rPr>
          <w:rFonts w:ascii="Trebuchet MS" w:hAnsi="Trebuchet MS" w:cs="Arial"/>
          <w:b/>
          <w:bCs/>
          <w:sz w:val="22"/>
          <w:szCs w:val="22"/>
        </w:rPr>
        <w:t>Oświadczenie, o którym mowa w art. 117 ust. 4 ustawy</w:t>
      </w:r>
      <w:r>
        <w:rPr>
          <w:rFonts w:ascii="Trebuchet MS" w:hAnsi="Trebuchet MS" w:cs="Arial"/>
          <w:bCs/>
          <w:sz w:val="22"/>
          <w:szCs w:val="22"/>
        </w:rPr>
        <w:t>(„(…) z którego wynika, które roboty budowlane, dostawy lub usługi wykonają poszczególni wykonawcy.”) – o ile dotyczy (odnosi się do Wykonawców wspólnie ubiegających się o udzielenie zamówienia).</w:t>
      </w:r>
    </w:p>
    <w:p w14:paraId="6CDEA7CA" w14:textId="77777777" w:rsidR="009D1FD1" w:rsidRDefault="009D1FD1" w:rsidP="002A67A6">
      <w:pPr>
        <w:pStyle w:val="Tekstpodstawowy2"/>
        <w:spacing w:line="360" w:lineRule="auto"/>
        <w:ind w:right="28"/>
        <w:jc w:val="both"/>
        <w:rPr>
          <w:rFonts w:ascii="Trebuchet MS" w:hAnsi="Trebuchet MS"/>
          <w:sz w:val="22"/>
          <w:szCs w:val="22"/>
        </w:rPr>
      </w:pPr>
      <w:r>
        <w:rPr>
          <w:rFonts w:ascii="Trebuchet MS" w:hAnsi="Trebuchet MS" w:cs="Arial"/>
          <w:b/>
          <w:color w:val="000000"/>
          <w:sz w:val="22"/>
          <w:szCs w:val="22"/>
        </w:rPr>
        <w:t>2.6. Mając na uwadze zapewnienie odpowiedniego przebiegu postępowania, zamawiający</w:t>
      </w:r>
      <w:r>
        <w:rPr>
          <w:rFonts w:ascii="Trebuchet MS" w:hAnsi="Trebuchet MS" w:cs="Arial"/>
          <w:bCs/>
          <w:color w:val="000000"/>
          <w:sz w:val="22"/>
          <w:szCs w:val="22"/>
        </w:rPr>
        <w:t xml:space="preserve"> działając na podstawie art. 274 ust. 2 wymaga, aby Wykonawcy dołączyli do oferty wykaz osób i usług, o którym mowa w rozdziale XX ust. 4.2. niniejszej SWZ (podmiotowy środek dowodowy).</w:t>
      </w:r>
    </w:p>
    <w:p w14:paraId="35BDA135" w14:textId="3AB7C219" w:rsidR="00A00E06" w:rsidRDefault="00876FF6" w:rsidP="002A67A6">
      <w:pPr>
        <w:pStyle w:val="Tekstpodstawowy2"/>
        <w:spacing w:line="360" w:lineRule="auto"/>
        <w:ind w:right="28"/>
        <w:jc w:val="both"/>
      </w:pPr>
      <w:r>
        <w:rPr>
          <w:rFonts w:ascii="Trebuchet MS" w:hAnsi="Trebuchet MS" w:cs="Arial"/>
          <w:sz w:val="22"/>
          <w:szCs w:val="22"/>
        </w:rPr>
        <w:t>2.</w:t>
      </w:r>
      <w:r w:rsidR="002601F7">
        <w:rPr>
          <w:rFonts w:ascii="Trebuchet MS" w:hAnsi="Trebuchet MS" w:cs="Arial"/>
          <w:sz w:val="22"/>
          <w:szCs w:val="22"/>
        </w:rPr>
        <w:t>7</w:t>
      </w:r>
      <w:r>
        <w:rPr>
          <w:rFonts w:ascii="Trebuchet MS" w:hAnsi="Trebuchet MS" w:cs="Arial"/>
          <w:sz w:val="22"/>
          <w:szCs w:val="22"/>
        </w:rPr>
        <w:t xml:space="preserve">.Spis wszystkich załączonych dokumentów </w:t>
      </w:r>
      <w:r>
        <w:rPr>
          <w:rFonts w:ascii="Trebuchet MS" w:hAnsi="Trebuchet MS" w:cs="Arial"/>
          <w:b/>
          <w:bCs/>
          <w:sz w:val="22"/>
          <w:szCs w:val="22"/>
        </w:rPr>
        <w:t>(spis treści)</w:t>
      </w:r>
      <w:r>
        <w:rPr>
          <w:rFonts w:ascii="Trebuchet MS" w:hAnsi="Trebuchet MS" w:cs="Arial"/>
          <w:sz w:val="22"/>
          <w:szCs w:val="22"/>
        </w:rPr>
        <w:t xml:space="preserve"> – zalecane, niewymagane.</w:t>
      </w:r>
    </w:p>
    <w:p w14:paraId="46DE3BF4" w14:textId="77777777" w:rsidR="00A00E06" w:rsidRDefault="00876FF6" w:rsidP="002A67A6">
      <w:pPr>
        <w:tabs>
          <w:tab w:val="left" w:pos="426"/>
          <w:tab w:val="left" w:pos="851"/>
        </w:tabs>
        <w:spacing w:after="0" w:line="360" w:lineRule="auto"/>
        <w:jc w:val="both"/>
      </w:pPr>
      <w:r>
        <w:rPr>
          <w:rFonts w:cs="Arial"/>
        </w:rPr>
        <w:t xml:space="preserve">3. Każdy Wykonawca może złożyć tylko jedną ofertę. </w:t>
      </w:r>
    </w:p>
    <w:p w14:paraId="56AEE757" w14:textId="77777777" w:rsidR="00A00E06" w:rsidRDefault="00876FF6" w:rsidP="002A67A6">
      <w:pPr>
        <w:tabs>
          <w:tab w:val="left" w:pos="426"/>
          <w:tab w:val="left" w:pos="851"/>
        </w:tabs>
        <w:spacing w:after="0" w:line="360" w:lineRule="auto"/>
        <w:jc w:val="both"/>
      </w:pPr>
      <w:r>
        <w:rPr>
          <w:rFonts w:cs="Arial"/>
        </w:rPr>
        <w:t>4. Oferta musi być sporządzona pod rygorem nieważności w formie elektronicznej</w:t>
      </w:r>
      <w:r>
        <w:rPr>
          <w:rFonts w:cs="Arial"/>
        </w:rPr>
        <w:br/>
        <w:t>(w postaci elektronicznej opatrzonej kwalifikowanym podpisem elektronicznym) albo</w:t>
      </w:r>
      <w:r>
        <w:rPr>
          <w:rFonts w:cs="Arial"/>
        </w:rPr>
        <w:br/>
        <w:t>w postaci elektronicznej opatrzonej podpisem zaufanym lub podpisem osobistym, w języku polskim.</w:t>
      </w:r>
    </w:p>
    <w:p w14:paraId="0EEDDD6F" w14:textId="77777777" w:rsidR="00A00E06" w:rsidRDefault="00876FF6" w:rsidP="002A67A6">
      <w:pPr>
        <w:spacing w:after="0" w:line="360" w:lineRule="auto"/>
        <w:jc w:val="both"/>
      </w:pPr>
      <w:r>
        <w:rPr>
          <w:rFonts w:cs="Arial"/>
        </w:rPr>
        <w:t>4.1.Podmiotowe środki dowodowe, przedmiotowe środki dowodowe oraz inne dokumenty lub oświadczenia, sporządzone w języku obcym przekazuje się wraz z tłumaczeniem na język polski.</w:t>
      </w:r>
    </w:p>
    <w:p w14:paraId="5654A338" w14:textId="77777777" w:rsidR="00A00E06" w:rsidRDefault="00876FF6" w:rsidP="002A67A6">
      <w:pPr>
        <w:spacing w:after="0" w:line="360" w:lineRule="auto"/>
        <w:jc w:val="both"/>
      </w:pPr>
      <w:r>
        <w:rPr>
          <w:rFonts w:cs="Arial"/>
        </w:rPr>
        <w:t>4.2.Oferta musi być podpisana przez osobę/y upoważnioną/e do reprezentowania Wykonawcy.</w:t>
      </w:r>
    </w:p>
    <w:p w14:paraId="08068885" w14:textId="77777777" w:rsidR="00A00E06" w:rsidRDefault="00876FF6" w:rsidP="002A67A6">
      <w:pPr>
        <w:spacing w:after="0" w:line="360" w:lineRule="auto"/>
        <w:jc w:val="both"/>
      </w:pPr>
      <w:r>
        <w:rPr>
          <w:rFonts w:cs="Arial"/>
        </w:rPr>
        <w:t>4.3.Upoważnienie (pełnomocnictwo) do podpisania oferty, do poświadczania dokumentów za zgodność z oryginałem należy dołączyć do oferty zgodnie z ust. 2.3. niniejszego rozdziału SWZ, o ile nie wynika ono z dokumentów rejestrowych Wykonawcy, jeżeli Zamawiający może je uzyskać za pomocą bezpłatnych i ogólnodostępnych baz danych.</w:t>
      </w:r>
    </w:p>
    <w:p w14:paraId="7DAFFC60" w14:textId="77777777" w:rsidR="00A00E06" w:rsidRDefault="00876FF6" w:rsidP="002A67A6">
      <w:pPr>
        <w:spacing w:after="0" w:line="360" w:lineRule="auto"/>
        <w:jc w:val="both"/>
      </w:pPr>
      <w:r>
        <w:rPr>
          <w:rFonts w:cs="Arial"/>
        </w:rPr>
        <w:t xml:space="preserve">4.4.W przypadku, gdy w opatrzonej kwalifikowanym podpisem elektronicznym, podpisem zaufanym lub podpisem osobistym ofercie lub oświadczeniu Wykonawcy, zostały naniesione zmiany, oferta/oświadczenie Wykonawcy </w:t>
      </w:r>
      <w:r>
        <w:rPr>
          <w:rFonts w:cs="Arial"/>
          <w:b/>
        </w:rPr>
        <w:t>muszą być ponownie</w:t>
      </w:r>
      <w:r>
        <w:rPr>
          <w:rFonts w:cs="Arial"/>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371F991" w14:textId="7CD6117B" w:rsidR="00A00E06" w:rsidRDefault="00876FF6" w:rsidP="002A67A6">
      <w:pPr>
        <w:spacing w:after="0" w:line="360" w:lineRule="auto"/>
        <w:jc w:val="both"/>
      </w:pPr>
      <w:r>
        <w:rPr>
          <w:rFonts w:cs="Arial"/>
        </w:rPr>
        <w:t xml:space="preserve">5. Wykonawca może wycofać złożoną przez siebie ofertę. Sposób wycofania oferty został opisany </w:t>
      </w:r>
      <w:r w:rsidR="00F51387">
        <w:rPr>
          <w:rFonts w:cs="Arial"/>
        </w:rPr>
        <w:t>na stronach internetowych</w:t>
      </w:r>
      <w:r>
        <w:rPr>
          <w:rFonts w:cs="Arial"/>
        </w:rPr>
        <w:t>, o któr</w:t>
      </w:r>
      <w:r w:rsidR="00F51387">
        <w:rPr>
          <w:rFonts w:cs="Arial"/>
        </w:rPr>
        <w:t>ych</w:t>
      </w:r>
      <w:r>
        <w:rPr>
          <w:rFonts w:cs="Arial"/>
        </w:rPr>
        <w:t xml:space="preserve"> mowa w ust. </w:t>
      </w:r>
      <w:r w:rsidR="00F51387">
        <w:rPr>
          <w:rFonts w:cs="Arial"/>
        </w:rPr>
        <w:t>3</w:t>
      </w:r>
      <w:r>
        <w:rPr>
          <w:rFonts w:cs="Arial"/>
        </w:rPr>
        <w:t xml:space="preserve"> podrozdziału I rozdziału XIII SWZ.</w:t>
      </w:r>
    </w:p>
    <w:p w14:paraId="268011E9" w14:textId="77777777" w:rsidR="00A00E06" w:rsidRDefault="00876FF6" w:rsidP="002A67A6">
      <w:pPr>
        <w:spacing w:after="0" w:line="360" w:lineRule="auto"/>
        <w:jc w:val="both"/>
      </w:pPr>
      <w:r>
        <w:rPr>
          <w:rFonts w:cs="Arial"/>
        </w:rPr>
        <w:t>6. 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1A3BD025" w14:textId="77777777" w:rsidR="00A00E06" w:rsidRDefault="00876FF6" w:rsidP="002A67A6">
      <w:pPr>
        <w:spacing w:after="0" w:line="360" w:lineRule="auto"/>
        <w:jc w:val="both"/>
      </w:pPr>
      <w:r>
        <w:rPr>
          <w:rFonts w:cs="Arial"/>
          <w:color w:val="000000" w:themeColor="text1"/>
        </w:rPr>
        <w:t>6.1.W przypadku, gdy Wykonawca nie wykaże, że zastrzeżone informacje stanowią tajemnicę przedsiębiorstwa w rozumieniu art. 11 ust. 2 ustawy z dnia 16.04.1993 r.</w:t>
      </w:r>
      <w:r>
        <w:rPr>
          <w:rFonts w:cs="Arial"/>
          <w:color w:val="000000" w:themeColor="text1"/>
        </w:rPr>
        <w:br/>
        <w:t>o zwalczaniu nieuczciwej konkurencji Zamawiający uzna zastrzeżenie tajemnicy za bezskuteczne, o czym poinformuje Wykonawcę.</w:t>
      </w:r>
    </w:p>
    <w:p w14:paraId="03ACCD46" w14:textId="77777777" w:rsidR="00A00E06" w:rsidRDefault="00876FF6" w:rsidP="002A67A6">
      <w:pPr>
        <w:spacing w:after="0" w:line="360" w:lineRule="auto"/>
        <w:jc w:val="both"/>
      </w:pPr>
      <w:r>
        <w:rPr>
          <w:rFonts w:cs="Arial"/>
          <w:color w:val="000000" w:themeColor="text1"/>
        </w:rPr>
        <w:t>6.2.Informacje stanowiące tajemnicę przedsiębiorstwa powinny być zgrupowane i stanowić oddzielną część oferty - odrębny plik lub pliki elektroniczne. Plik (pliki) należy opatrzyć dopiskiem „tajemnica przedsiębiorstwa” lub innym (</w:t>
      </w:r>
      <w:r>
        <w:rPr>
          <w:rFonts w:cs="Arial"/>
        </w:rPr>
        <w:t>nazwa pliku powinna jednoznacznie wskazywać, iż dane w nim zawarte stanowią tajemnicę przedsiębiorstwa).</w:t>
      </w:r>
    </w:p>
    <w:p w14:paraId="174BA1E4" w14:textId="77777777" w:rsidR="00A00E06" w:rsidRDefault="00876FF6" w:rsidP="002A67A6">
      <w:pPr>
        <w:spacing w:after="0" w:line="360" w:lineRule="auto"/>
        <w:jc w:val="both"/>
      </w:pPr>
      <w:r>
        <w:rPr>
          <w:rFonts w:cs="Arial"/>
          <w:color w:val="000000" w:themeColor="text1"/>
        </w:rPr>
        <w:t>6.3.Protokół postępowania wraz z załącznikami, w tym oferty wraz z załącznikami, udostępnia się na wniosek.</w:t>
      </w:r>
    </w:p>
    <w:p w14:paraId="27DB5BD7" w14:textId="77777777" w:rsidR="00E85C9E" w:rsidRDefault="00E85C9E" w:rsidP="002A67A6">
      <w:pPr>
        <w:spacing w:after="0" w:line="360" w:lineRule="auto"/>
        <w:ind w:left="964"/>
        <w:jc w:val="both"/>
        <w:rPr>
          <w:rFonts w:cs="Arial"/>
          <w:bCs/>
          <w:color w:val="000000" w:themeColor="text1"/>
          <w:u w:val="single"/>
        </w:rPr>
      </w:pPr>
    </w:p>
    <w:p w14:paraId="497AA3E2" w14:textId="77777777" w:rsidR="00E85C9E" w:rsidRDefault="00E85C9E" w:rsidP="002A67A6">
      <w:pPr>
        <w:spacing w:after="0" w:line="360" w:lineRule="auto"/>
        <w:ind w:left="964"/>
        <w:jc w:val="both"/>
        <w:rPr>
          <w:rFonts w:cs="Arial"/>
          <w:bCs/>
          <w:color w:val="000000" w:themeColor="text1"/>
          <w:u w:val="single"/>
        </w:rPr>
      </w:pPr>
    </w:p>
    <w:p w14:paraId="3156F9BB" w14:textId="77777777" w:rsidR="00A00E06" w:rsidRDefault="00876FF6" w:rsidP="002A67A6">
      <w:pPr>
        <w:spacing w:after="0" w:line="360" w:lineRule="auto"/>
        <w:ind w:left="1644" w:hanging="1644"/>
        <w:rPr>
          <w:rFonts w:eastAsia="Times New Roman" w:cs="Times New Roman"/>
          <w:b/>
          <w:bCs/>
          <w:lang w:eastAsia="pl-PL"/>
        </w:rPr>
      </w:pPr>
      <w:r>
        <w:rPr>
          <w:rFonts w:eastAsia="Times New Roman" w:cs="Times New Roman"/>
          <w:b/>
          <w:bCs/>
          <w:lang w:eastAsia="pl-PL"/>
        </w:rPr>
        <w:t xml:space="preserve">ROZDZIAŁ XVIII. INFORMACJA NA TEMAT MOŻLIWOŚCI SKŁADANIA JEDNEJ OFERTY, PRZEZ DWA LUB WIĘCEJ PODMIOTÓW </w:t>
      </w:r>
    </w:p>
    <w:p w14:paraId="423C589F" w14:textId="77777777" w:rsidR="00A00E06" w:rsidRDefault="00876FF6" w:rsidP="002A67A6">
      <w:pPr>
        <w:spacing w:after="0" w:line="360" w:lineRule="auto"/>
        <w:jc w:val="both"/>
      </w:pPr>
      <w:r>
        <w:rPr>
          <w:rFonts w:eastAsia="Times New Roman" w:cs="Times New Roman"/>
          <w:lang w:eastAsia="pl-PL"/>
        </w:rPr>
        <w:t>Wykonawcy mogą wspólnie ubiegać się o udzielenie zamówienia (możliwość składania jednej oferty, przez dwa lub więcej podmiotów np. konsorcjum firm, spółkę cywilną), pod warunkiem, że taka oferta będzie spełniać następujące wymagania:</w:t>
      </w:r>
    </w:p>
    <w:p w14:paraId="2020A9CD" w14:textId="77777777" w:rsidR="00A00E06" w:rsidRDefault="00876FF6" w:rsidP="002A67A6">
      <w:pPr>
        <w:spacing w:after="0" w:line="360" w:lineRule="auto"/>
        <w:jc w:val="both"/>
      </w:pPr>
      <w:r>
        <w:rPr>
          <w:rFonts w:eastAsia="Times New Roman" w:cs="Times New Roman"/>
          <w:lang w:eastAsia="pl-PL"/>
        </w:rPr>
        <w:t>a) Wykonawcy wspólnie ubiegający się o zamówienie muszą ustanowić pełnomocnika do reprezentowania ich w postępowaniu o udzielenie zamówienia albo reprezentowania</w:t>
      </w:r>
      <w:r>
        <w:rPr>
          <w:rFonts w:eastAsia="Times New Roman" w:cs="Times New Roman"/>
          <w:lang w:eastAsia="pl-PL"/>
        </w:rPr>
        <w:br/>
        <w:t>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201ECF61" w14:textId="77777777" w:rsidR="00A00E06" w:rsidRDefault="00876FF6" w:rsidP="002A67A6">
      <w:pPr>
        <w:spacing w:after="0" w:line="360" w:lineRule="auto"/>
        <w:jc w:val="both"/>
      </w:pPr>
      <w:r>
        <w:rPr>
          <w:rFonts w:eastAsia="Times New Roman" w:cs="Times New Roman"/>
          <w:lang w:eastAsia="pl-PL"/>
        </w:rPr>
        <w:t>b) Wykonawcy tworzący jeden podmiot przedłożą wraz z ofertą stosowne pełnomocnictwo – zgodnie z rozdz. XVII  pkt. 2.3.  SWZ - nie dotyczy spółki cywilnej, o ile upoważnienie/pełnomocnictwo do występowania w imieniu tej spółki wynika z dołączonej do oferty umowy spółki bądź wszyscy wspólnicy podpiszą ofertę;</w:t>
      </w:r>
      <w:r>
        <w:rPr>
          <w:rFonts w:eastAsia="Times New Roman" w:cs="Times New Roman"/>
          <w:lang w:eastAsia="pl-PL"/>
        </w:rPr>
        <w:tab/>
      </w:r>
    </w:p>
    <w:p w14:paraId="59066EAA" w14:textId="77777777" w:rsidR="00A00E06" w:rsidRDefault="00876FF6" w:rsidP="002A67A6">
      <w:pPr>
        <w:spacing w:after="0" w:line="360" w:lineRule="auto"/>
        <w:jc w:val="both"/>
      </w:pPr>
      <w:r>
        <w:rPr>
          <w:rFonts w:eastAsia="Times New Roman" w:cs="Times New Roman"/>
          <w:b/>
          <w:bCs/>
          <w:lang w:eastAsia="pl-PL"/>
        </w:rPr>
        <w:t>Uwaga:</w:t>
      </w:r>
      <w:r>
        <w:rPr>
          <w:rFonts w:eastAsia="Times New Roman" w:cs="Times New Roman"/>
          <w:lang w:eastAsia="pl-PL"/>
        </w:rPr>
        <w:t xml:space="preserve"> </w:t>
      </w:r>
      <w:r>
        <w:rPr>
          <w:rFonts w:eastAsia="Times New Roman" w:cs="Times New Roman"/>
          <w:b/>
          <w:bCs/>
          <w:lang w:eastAsia="pl-PL"/>
        </w:rPr>
        <w:t>pełnomocnictwo, o którym mowa powyżej może wynikać albo z dokumentu pod taką samą nazwą, albo z umowy Wykonawców wspólnie ubiegających się o udzielenie zamówienia.</w:t>
      </w:r>
    </w:p>
    <w:p w14:paraId="66D052F6" w14:textId="77777777" w:rsidR="00A00E06" w:rsidRDefault="00876FF6" w:rsidP="002A67A6">
      <w:pPr>
        <w:spacing w:after="0" w:line="360" w:lineRule="auto"/>
        <w:jc w:val="both"/>
      </w:pPr>
      <w:r>
        <w:rPr>
          <w:rFonts w:eastAsia="Times New Roman" w:cs="Times New Roman"/>
          <w:lang w:eastAsia="pl-PL"/>
        </w:rPr>
        <w:t>c) oferta musi być podpisana w taki sposób, by prawnie zobowiązywała wszystkich Wykonawców występujących wspólnie (przez każdego z wykonawców lub pełnomocnika);</w:t>
      </w:r>
    </w:p>
    <w:p w14:paraId="610B9416" w14:textId="77777777" w:rsidR="00A00E06" w:rsidRDefault="00876FF6" w:rsidP="002A67A6">
      <w:pPr>
        <w:spacing w:after="0" w:line="360" w:lineRule="auto"/>
        <w:jc w:val="both"/>
      </w:pPr>
      <w:r>
        <w:rPr>
          <w:rFonts w:eastAsia="Times New Roman" w:cs="Times New Roman"/>
          <w:lang w:eastAsia="pl-PL"/>
        </w:rPr>
        <w:t>d) wszelka korespondencja dokonywana będzie wyłącznie z Wykonawcą występującym jako Pełnomocnik pozostałych;</w:t>
      </w:r>
    </w:p>
    <w:p w14:paraId="143CFF57" w14:textId="4679B0D3" w:rsidR="00A00E06" w:rsidRDefault="00876FF6" w:rsidP="002A67A6">
      <w:pPr>
        <w:spacing w:after="0" w:line="360" w:lineRule="auto"/>
        <w:jc w:val="both"/>
      </w:pPr>
      <w:r>
        <w:rPr>
          <w:rFonts w:eastAsia="Times New Roman" w:cs="Times New Roman"/>
          <w:lang w:eastAsia="pl-PL"/>
        </w:rPr>
        <w:t xml:space="preserve">e) w </w:t>
      </w:r>
      <w:r>
        <w:rPr>
          <w:bCs/>
        </w:rPr>
        <w:t>przypadku wspólnego ubiegania się o zamówienie przez Wykonawców, oświadczeni</w:t>
      </w:r>
      <w:r w:rsidR="008714D6">
        <w:rPr>
          <w:bCs/>
        </w:rPr>
        <w:t>a</w:t>
      </w:r>
      <w:r>
        <w:rPr>
          <w:bCs/>
        </w:rPr>
        <w:t>,</w:t>
      </w:r>
      <w:r w:rsidR="008714D6">
        <w:rPr>
          <w:bCs/>
        </w:rPr>
        <w:t xml:space="preserve">  </w:t>
      </w:r>
      <w:r>
        <w:rPr>
          <w:bCs/>
        </w:rPr>
        <w:t xml:space="preserve"> o których mowa w art. 125 ustawy (pkt. 2.1. rozdziału XVII SWZ) składa każdy</w:t>
      </w:r>
      <w:r>
        <w:rPr>
          <w:bCs/>
        </w:rPr>
        <w:br/>
        <w:t>z Wykonawców wspólnie ubiegających się o zamówienie. Oświadczenia te potwierdzają spełnianie warunków udziału w postępowaniu oraz brak podstaw wykluczenia w zakresie,</w:t>
      </w:r>
      <w:r>
        <w:rPr>
          <w:bCs/>
        </w:rPr>
        <w:br/>
        <w:t>w którym każdy z Wykonawców wykazuje spełnianie warunków udziału w postępowaniu, oraz brak podstaw wykluczenia - każdy z Wykonawców wspólnie składających ofertę nie może podlegać wykluczeniu z postępowania w oparciu o wskazane w SWZ podstawy wykluczenia.</w:t>
      </w:r>
    </w:p>
    <w:p w14:paraId="031C5CF0" w14:textId="77777777" w:rsidR="00A00E06" w:rsidRDefault="00A00E06" w:rsidP="002A67A6">
      <w:pPr>
        <w:spacing w:after="0" w:line="360" w:lineRule="auto"/>
        <w:jc w:val="both"/>
        <w:rPr>
          <w:bCs/>
        </w:rPr>
      </w:pPr>
    </w:p>
    <w:p w14:paraId="35E9CCAC" w14:textId="77777777" w:rsidR="002601F7" w:rsidRDefault="002601F7" w:rsidP="002A67A6">
      <w:pPr>
        <w:spacing w:after="0" w:line="360" w:lineRule="auto"/>
        <w:jc w:val="both"/>
      </w:pPr>
      <w:r>
        <w:rPr>
          <w:bCs/>
        </w:rPr>
        <w:t>Powyższe oznacza, iż:</w:t>
      </w:r>
    </w:p>
    <w:p w14:paraId="655DC3AA" w14:textId="77777777" w:rsidR="002601F7" w:rsidRDefault="002601F7" w:rsidP="002A67A6">
      <w:pPr>
        <w:spacing w:after="0" w:line="360" w:lineRule="auto"/>
        <w:jc w:val="both"/>
      </w:pPr>
      <w:r>
        <w:rPr>
          <w:bCs/>
        </w:rPr>
        <w:t>- oświadczenie w zakresie braku podstaw wykluczenia musi złożyć każdy</w:t>
      </w:r>
      <w:r>
        <w:rPr>
          <w:bCs/>
        </w:rPr>
        <w:br/>
        <w:t>z Wykonawców wspólnie ubiegających się o udzielenie zamówienia;</w:t>
      </w:r>
    </w:p>
    <w:p w14:paraId="59284126" w14:textId="77777777" w:rsidR="002601F7" w:rsidRDefault="002601F7" w:rsidP="002A67A6">
      <w:pPr>
        <w:spacing w:after="0" w:line="360" w:lineRule="auto"/>
        <w:jc w:val="both"/>
      </w:pPr>
      <w:r>
        <w:rPr>
          <w:bCs/>
        </w:rPr>
        <w:t>-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633E4AA" w14:textId="4581777A" w:rsidR="003151CF" w:rsidRPr="004370DE" w:rsidRDefault="002601F7" w:rsidP="002A67A6">
      <w:pPr>
        <w:spacing w:after="0" w:line="360" w:lineRule="auto"/>
        <w:jc w:val="both"/>
      </w:pPr>
      <w:r>
        <w:rPr>
          <w:rFonts w:eastAsia="Times New Roman" w:cs="Times New Roman"/>
          <w:lang w:eastAsia="pl-PL"/>
        </w:rPr>
        <w:t>2. W przypadku, o którym mowa w art. 117 ust.2 lub 3 ustawy, Wykonawcy wspólnie ubiegający się o udzielnie zamówienia publicznego, zobowiązani są dołączyć do oferty oświadczenie, o którym mowa w art. 117 ust. 4 („(…) z którego wynika, które roboty budowlane, dostawy lub usługi wykonają poszczególni wykonawcy.”</w:t>
      </w:r>
    </w:p>
    <w:p w14:paraId="411500AB" w14:textId="77777777" w:rsidR="0020706F" w:rsidRDefault="0020706F" w:rsidP="002A67A6">
      <w:pPr>
        <w:spacing w:after="0" w:line="360" w:lineRule="auto"/>
        <w:rPr>
          <w:rFonts w:eastAsia="Times New Roman" w:cs="Times New Roman"/>
          <w:b/>
          <w:bCs/>
          <w:lang w:eastAsia="pl-PL"/>
        </w:rPr>
      </w:pPr>
    </w:p>
    <w:p w14:paraId="162056D0" w14:textId="0EE6A357" w:rsidR="00A00E06" w:rsidRDefault="00876FF6" w:rsidP="002A67A6">
      <w:pPr>
        <w:spacing w:after="0" w:line="360" w:lineRule="auto"/>
      </w:pPr>
      <w:r>
        <w:rPr>
          <w:rFonts w:eastAsia="Times New Roman" w:cs="Times New Roman"/>
          <w:b/>
          <w:bCs/>
          <w:lang w:eastAsia="pl-PL"/>
        </w:rPr>
        <w:t>ROZDZIAŁ XIX. INFORMACJA NA TEMAT PODWYKONAWCÓW</w:t>
      </w:r>
    </w:p>
    <w:p w14:paraId="66BA71A3" w14:textId="77777777" w:rsidR="00A00E06" w:rsidRDefault="00876FF6" w:rsidP="002A67A6">
      <w:pPr>
        <w:pStyle w:val="Akapitzlist"/>
        <w:spacing w:after="0" w:line="360" w:lineRule="auto"/>
        <w:ind w:left="0"/>
        <w:jc w:val="both"/>
      </w:pPr>
      <w:r>
        <w:rPr>
          <w:rFonts w:cs="Arial"/>
        </w:rPr>
        <w:t>1. Wykonawca może powierzyć wykonanie części zamówienia podwykonawcy.</w:t>
      </w:r>
    </w:p>
    <w:p w14:paraId="19A6727A" w14:textId="77777777" w:rsidR="00A00E06" w:rsidRDefault="00876FF6" w:rsidP="002A67A6">
      <w:pPr>
        <w:pStyle w:val="Akapitzlist"/>
        <w:spacing w:after="0" w:line="360" w:lineRule="auto"/>
        <w:ind w:left="0"/>
        <w:jc w:val="both"/>
      </w:pPr>
      <w:r>
        <w:rPr>
          <w:rFonts w:cs="Arial"/>
        </w:rPr>
        <w:t>2. Wykonawca, który zamierza wykonywać zamówienie przy udziale podwykonawcy,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2 do SWZ.</w:t>
      </w:r>
      <w:r>
        <w:rPr>
          <w:rFonts w:cs="Arial"/>
          <w:b/>
        </w:rPr>
        <w:t xml:space="preserve"> </w:t>
      </w:r>
      <w:r>
        <w:rPr>
          <w:rFonts w:cs="Aria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1827A41" w14:textId="77777777" w:rsidR="00A00E06" w:rsidRDefault="00876FF6" w:rsidP="002A67A6">
      <w:pPr>
        <w:pStyle w:val="Akapitzlist"/>
        <w:spacing w:after="0" w:line="360" w:lineRule="auto"/>
        <w:ind w:left="0"/>
        <w:jc w:val="both"/>
      </w:pPr>
      <w:r>
        <w:rPr>
          <w:rFonts w:cs="Arial"/>
        </w:rPr>
        <w:t>3. Zamawiający żąda, aby przed przystąpieniem do wykonania zamówienia Wykonawca podał nazwy, dane kontaktowe oraz przedstawicieli, podwykonawców zaangażowanych</w:t>
      </w:r>
      <w:r>
        <w:rPr>
          <w:rFonts w:cs="Arial"/>
        </w:rPr>
        <w:br/>
        <w:t>w  wykonanie zamówienia (jeżeli są już znani). Wykonawca zobowiązany jest do zawiadomienia Zamawiającego o wszelkich zmianach w odniesieniu do informacji,</w:t>
      </w:r>
      <w:r>
        <w:rPr>
          <w:rFonts w:cs="Arial"/>
        </w:rPr>
        <w:br/>
        <w:t>o których mowa w zdaniu pierwszym, w trakcie realizacji zamówienia, a także przekazuje wymagane informacje na temat nowych podwykonawców, którym w późniejszym okresie zamierza powierzyć realizację zamówienia.</w:t>
      </w:r>
    </w:p>
    <w:p w14:paraId="2598D17A" w14:textId="77777777" w:rsidR="00A00E06" w:rsidRDefault="00876FF6" w:rsidP="002A67A6">
      <w:pPr>
        <w:pStyle w:val="Akapitzlist"/>
        <w:spacing w:after="0" w:line="360" w:lineRule="auto"/>
        <w:ind w:left="0"/>
        <w:jc w:val="both"/>
      </w:pPr>
      <w:r>
        <w:rPr>
          <w:rFonts w:cs="Arial"/>
          <w:color w:val="000000"/>
        </w:rPr>
        <w:t>4.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A90232" w14:textId="77777777" w:rsidR="00A00E06" w:rsidRDefault="00876FF6" w:rsidP="002A67A6">
      <w:pPr>
        <w:pStyle w:val="Akapitzlist"/>
        <w:spacing w:after="0" w:line="360" w:lineRule="auto"/>
        <w:ind w:left="0"/>
        <w:jc w:val="both"/>
      </w:pPr>
      <w:r>
        <w:rPr>
          <w:rFonts w:cs="Arial"/>
        </w:rPr>
        <w:t>5. Powierzenie wykonania części zamówienia podwykonawcom nie zwalnia Wykonawcy</w:t>
      </w:r>
      <w:r>
        <w:rPr>
          <w:rFonts w:cs="Arial"/>
        </w:rPr>
        <w:br/>
        <w:t>z odpowiedzialności za należyte wykonanie tego zamówienia.</w:t>
      </w:r>
    </w:p>
    <w:p w14:paraId="58C61FF0" w14:textId="77777777" w:rsidR="00A00E06" w:rsidRDefault="00A00E06" w:rsidP="002A67A6">
      <w:pPr>
        <w:spacing w:after="0" w:line="360" w:lineRule="auto"/>
        <w:rPr>
          <w:rFonts w:eastAsia="Times New Roman" w:cs="Times New Roman"/>
          <w:lang w:eastAsia="pl-PL"/>
        </w:rPr>
      </w:pPr>
    </w:p>
    <w:p w14:paraId="43C42A0E" w14:textId="77777777" w:rsidR="00A00E06" w:rsidRDefault="00876FF6" w:rsidP="002A67A6">
      <w:pPr>
        <w:tabs>
          <w:tab w:val="left" w:pos="1701"/>
        </w:tabs>
        <w:spacing w:after="0" w:line="360" w:lineRule="auto"/>
        <w:ind w:right="28"/>
        <w:jc w:val="both"/>
        <w:rPr>
          <w:rFonts w:cs="Arial"/>
          <w:b/>
        </w:rPr>
      </w:pPr>
      <w:r>
        <w:rPr>
          <w:rFonts w:eastAsia="Times New Roman" w:cs="Times New Roman"/>
          <w:b/>
          <w:bCs/>
          <w:lang w:eastAsia="pl-PL"/>
        </w:rPr>
        <w:t xml:space="preserve">ROZDZIAŁ XX. </w:t>
      </w:r>
      <w:r>
        <w:rPr>
          <w:rFonts w:cs="Arial"/>
          <w:b/>
        </w:rPr>
        <w:t>PODSTAWY (PRZESŁANKI) WYKLUCZENIA Z POSTĘPOWANIA, WARUNKI UDZIAŁU W POSTĘPOWANIU WYKAZ PODMIOTOWYCH ŚRODKÓW DOWODOWYCH</w:t>
      </w:r>
    </w:p>
    <w:p w14:paraId="7E8FF95F" w14:textId="77777777" w:rsidR="00DE48CF" w:rsidRDefault="00DE48CF" w:rsidP="002A67A6">
      <w:pPr>
        <w:tabs>
          <w:tab w:val="left" w:pos="1701"/>
        </w:tabs>
        <w:spacing w:after="0" w:line="360" w:lineRule="auto"/>
        <w:ind w:right="28"/>
        <w:jc w:val="both"/>
      </w:pPr>
    </w:p>
    <w:p w14:paraId="06A80D3B" w14:textId="77777777" w:rsidR="00A00E06" w:rsidRDefault="00876FF6" w:rsidP="002A67A6">
      <w:pPr>
        <w:spacing w:after="0" w:line="360" w:lineRule="auto"/>
        <w:jc w:val="both"/>
      </w:pPr>
      <w:r>
        <w:rPr>
          <w:rFonts w:cs="Arial"/>
          <w:b/>
        </w:rPr>
        <w:t>1. O udzielenie zamówienia mogą się ubiegać Wykonawcy, którzy:</w:t>
      </w:r>
    </w:p>
    <w:p w14:paraId="78103359" w14:textId="77777777" w:rsidR="00A00E06" w:rsidRDefault="00876FF6" w:rsidP="002A67A6">
      <w:pPr>
        <w:spacing w:after="0" w:line="360" w:lineRule="auto"/>
        <w:ind w:firstLine="709"/>
        <w:jc w:val="both"/>
      </w:pPr>
      <w:r>
        <w:rPr>
          <w:rFonts w:cs="Arial"/>
        </w:rPr>
        <w:t>1) nie podlegają wykluczeniu;</w:t>
      </w:r>
    </w:p>
    <w:p w14:paraId="208ECFE6" w14:textId="77777777" w:rsidR="00A00E06" w:rsidRDefault="00876FF6" w:rsidP="002A67A6">
      <w:pPr>
        <w:pStyle w:val="Akapitzlist"/>
        <w:spacing w:after="0" w:line="360" w:lineRule="auto"/>
        <w:jc w:val="both"/>
      </w:pPr>
      <w:r>
        <w:rPr>
          <w:rFonts w:cs="Arial"/>
        </w:rPr>
        <w:t>2) spełniają warunki udziału w postępowaniu, określone przez Zamawiającego</w:t>
      </w:r>
      <w:r>
        <w:rPr>
          <w:rFonts w:cs="Arial"/>
        </w:rPr>
        <w:br/>
        <w:t>w ogłoszeniu o zamówieniu oraz w ust. 3 niniejszego rozdziału SWZ.</w:t>
      </w:r>
    </w:p>
    <w:p w14:paraId="21CA7A0E" w14:textId="77777777" w:rsidR="00A00E06" w:rsidRDefault="00A00E06" w:rsidP="002A67A6">
      <w:pPr>
        <w:pStyle w:val="Akapitzlist"/>
        <w:spacing w:after="0" w:line="360" w:lineRule="auto"/>
        <w:jc w:val="both"/>
        <w:rPr>
          <w:rFonts w:cs="Arial"/>
          <w:b/>
        </w:rPr>
      </w:pPr>
    </w:p>
    <w:p w14:paraId="6FB93A35" w14:textId="77777777" w:rsidR="00A00E06" w:rsidRDefault="00876FF6" w:rsidP="002A67A6">
      <w:pPr>
        <w:spacing w:after="0" w:line="360" w:lineRule="auto"/>
        <w:jc w:val="both"/>
      </w:pPr>
      <w:r>
        <w:rPr>
          <w:rFonts w:cs="Arial"/>
          <w:b/>
        </w:rPr>
        <w:t>2. Podstawy wykluczenia:</w:t>
      </w:r>
    </w:p>
    <w:p w14:paraId="4AAC7DAA" w14:textId="77777777" w:rsidR="00A00E06" w:rsidRDefault="00876FF6" w:rsidP="002A67A6">
      <w:pPr>
        <w:spacing w:after="0" w:line="360" w:lineRule="auto"/>
        <w:jc w:val="both"/>
      </w:pPr>
      <w:r>
        <w:rPr>
          <w:rFonts w:cs="Arial"/>
          <w:b/>
        </w:rPr>
        <w:t>2.1.  Zamawiający wykluczy z postępowania Wykonawcę w przypadkach, o których mowa w art. 108 ust. 1 pkt 1-6 ustawy (obligatoryjne przesłanki wykluczenia).</w:t>
      </w:r>
    </w:p>
    <w:p w14:paraId="565DCF1A" w14:textId="77777777" w:rsidR="00A00E06" w:rsidRDefault="00876FF6" w:rsidP="002A67A6">
      <w:pPr>
        <w:tabs>
          <w:tab w:val="left" w:pos="284"/>
        </w:tabs>
        <w:spacing w:after="0" w:line="360" w:lineRule="auto"/>
        <w:jc w:val="both"/>
      </w:pPr>
      <w:r>
        <w:rPr>
          <w:b/>
          <w:bCs/>
        </w:rPr>
        <w:t>2.2.</w:t>
      </w:r>
      <w:r>
        <w:t xml:space="preserve"> </w:t>
      </w:r>
      <w:r>
        <w:rPr>
          <w:rFonts w:eastAsia="Times New Roman" w:cs="Arial"/>
          <w:b/>
          <w:lang w:eastAsia="pl-PL"/>
        </w:rPr>
        <w:t>Zamawiający nie przewiduje dodatkowych/fakultatywnych podstaw (przesłanek) wykluczenia zawartych w art. 109 ust. 1 ustawy.</w:t>
      </w:r>
    </w:p>
    <w:p w14:paraId="67DF0B4F" w14:textId="77777777" w:rsidR="00A00E06" w:rsidRDefault="00876FF6" w:rsidP="002A67A6">
      <w:pPr>
        <w:spacing w:after="0" w:line="360" w:lineRule="auto"/>
        <w:jc w:val="both"/>
      </w:pPr>
      <w:r>
        <w:rPr>
          <w:rFonts w:eastAsia="Times New Roman" w:cs="Times New Roman"/>
          <w:b/>
          <w:lang w:eastAsia="pl-PL"/>
        </w:rPr>
        <w:t xml:space="preserve">2.3.  Z postępowania o udzielenie zamówienia wyklucza się Wykonawcę w przypadkach, o których mowa w art. 7 ust. 1 ustawy </w:t>
      </w:r>
      <w:r>
        <w:rPr>
          <w:rFonts w:eastAsia="Times New Roman" w:cs="Arial"/>
          <w:b/>
          <w:lang w:eastAsia="pl-PL"/>
        </w:rPr>
        <w:t>z dnia 13 kwietnia 2022r. o szczególnych rozwiązaniach w zakresie przeciwdziałania wspieraniu agresji na Ukrainę oraz służących ochronie bezpieczeństwa narodowego. Do Wykonawcy podlegającego wykluczeniu w tym zakresie, stosuje się art. 7 ust. 3 wspomnianej ustawy.</w:t>
      </w:r>
    </w:p>
    <w:p w14:paraId="72C1C0FE" w14:textId="77777777" w:rsidR="00A00E06" w:rsidRDefault="00A00E06" w:rsidP="002A67A6">
      <w:pPr>
        <w:pStyle w:val="Akapitzlist"/>
        <w:spacing w:after="0" w:line="360" w:lineRule="auto"/>
        <w:ind w:left="0"/>
        <w:jc w:val="both"/>
        <w:rPr>
          <w:rFonts w:cs="Arial"/>
          <w:b/>
        </w:rPr>
      </w:pPr>
    </w:p>
    <w:p w14:paraId="0E15D4AD" w14:textId="77777777" w:rsidR="00A00E06" w:rsidRDefault="00876FF6" w:rsidP="002A67A6">
      <w:pPr>
        <w:pStyle w:val="Akapitzlist"/>
        <w:spacing w:after="0" w:line="360" w:lineRule="auto"/>
        <w:ind w:left="0"/>
        <w:jc w:val="both"/>
      </w:pPr>
      <w:r>
        <w:rPr>
          <w:rFonts w:cs="Arial"/>
          <w:b/>
        </w:rPr>
        <w:t>3. Warunki udziału w postępowaniu, określone przez Zamawiającego spośród warunków, o których mowa w art. 112 ust. 2 ustawy:</w:t>
      </w:r>
    </w:p>
    <w:p w14:paraId="768CA2D2" w14:textId="77777777" w:rsidR="00A00E06" w:rsidRDefault="00876FF6" w:rsidP="002A67A6">
      <w:pPr>
        <w:pStyle w:val="Akapitzlist"/>
        <w:spacing w:after="0" w:line="360" w:lineRule="auto"/>
        <w:ind w:left="0"/>
        <w:jc w:val="both"/>
      </w:pPr>
      <w:r>
        <w:rPr>
          <w:rFonts w:cs="Arial"/>
          <w:b/>
        </w:rPr>
        <w:t>3.1. Zdolność do występowania w obrocie gospodarczym</w:t>
      </w:r>
    </w:p>
    <w:p w14:paraId="0C4F586A" w14:textId="77777777" w:rsidR="00A00E06" w:rsidRDefault="00876FF6" w:rsidP="002A67A6">
      <w:pPr>
        <w:tabs>
          <w:tab w:val="left" w:pos="1134"/>
        </w:tabs>
        <w:spacing w:after="0" w:line="360" w:lineRule="auto"/>
        <w:jc w:val="both"/>
      </w:pPr>
      <w:r>
        <w:rPr>
          <w:rFonts w:cs="Arial"/>
        </w:rPr>
        <w:t>Nie dotyczy.</w:t>
      </w:r>
    </w:p>
    <w:p w14:paraId="5AFF9361" w14:textId="77777777" w:rsidR="00A00E06" w:rsidRDefault="00876FF6" w:rsidP="002A67A6">
      <w:pPr>
        <w:pStyle w:val="Akapitzlist"/>
        <w:tabs>
          <w:tab w:val="left" w:pos="1134"/>
        </w:tabs>
        <w:spacing w:after="0" w:line="360" w:lineRule="auto"/>
        <w:ind w:hanging="720"/>
        <w:jc w:val="both"/>
      </w:pPr>
      <w:r>
        <w:rPr>
          <w:rFonts w:cs="Arial"/>
          <w:b/>
        </w:rPr>
        <w:t>3.2. Uprawnienia do prowadzenia określonej działalności gospodarczej lub zawodowej</w:t>
      </w:r>
    </w:p>
    <w:p w14:paraId="2DBB3255" w14:textId="77777777" w:rsidR="00BC1E75" w:rsidRDefault="00BC1E75" w:rsidP="002A67A6">
      <w:pPr>
        <w:pStyle w:val="Akapitzlist"/>
        <w:tabs>
          <w:tab w:val="left" w:pos="1134"/>
        </w:tabs>
        <w:spacing w:after="0" w:line="360" w:lineRule="auto"/>
        <w:ind w:left="0"/>
        <w:jc w:val="both"/>
      </w:pPr>
      <w:r>
        <w:rPr>
          <w:rFonts w:eastAsia="Times New Roman" w:cs="Times New Roman"/>
          <w:bCs/>
          <w:lang w:eastAsia="pl-PL"/>
        </w:rPr>
        <w:t>3.2.1. Wykonawca musi legitymować się uprawnieniami do wykonywania zawodu adwokata lub radcy prawnego. Zamawiający uzna warunek za spełniony również</w:t>
      </w:r>
      <w:r>
        <w:rPr>
          <w:rFonts w:eastAsia="Times New Roman" w:cs="Times New Roman"/>
          <w:bCs/>
          <w:lang w:eastAsia="pl-PL"/>
        </w:rPr>
        <w:br/>
        <w:t>w przypadku Wykonawców prowadzących działalność z zakresu świadczenia pomocy prawnej w formie spółek, o których mowa w art. 8 ust. 1 ustawy z 6 lipca 1982r.</w:t>
      </w:r>
      <w:r>
        <w:rPr>
          <w:rFonts w:eastAsia="Times New Roman" w:cs="Times New Roman"/>
          <w:bCs/>
          <w:lang w:eastAsia="pl-PL"/>
        </w:rPr>
        <w:br/>
        <w:t>o radcach prawnych lub art. 4a ust. 1 ustawy z 26 maja 1982r. - Prawo</w:t>
      </w:r>
      <w:r>
        <w:rPr>
          <w:rFonts w:eastAsia="Times New Roman" w:cs="Times New Roman"/>
          <w:bCs/>
          <w:lang w:eastAsia="pl-PL"/>
        </w:rPr>
        <w:br/>
        <w:t>o adwokaturze, o ile odpowiednio wspólnikami, partnerami lub komplementariuszami w tych spółkach będą osoby wykonujące zawód radców prawnych lub adwokatów.</w:t>
      </w:r>
    </w:p>
    <w:p w14:paraId="531FDBDC" w14:textId="77777777" w:rsidR="00A00E06" w:rsidRDefault="00876FF6" w:rsidP="002A67A6">
      <w:pPr>
        <w:pStyle w:val="Akapitzlist"/>
        <w:tabs>
          <w:tab w:val="left" w:pos="1134"/>
        </w:tabs>
        <w:spacing w:after="0" w:line="360" w:lineRule="auto"/>
        <w:ind w:hanging="720"/>
        <w:jc w:val="both"/>
      </w:pPr>
      <w:r>
        <w:rPr>
          <w:rFonts w:cs="Arial"/>
          <w:b/>
        </w:rPr>
        <w:t>3.3. Sytuacja ekonomiczna lub finansowa</w:t>
      </w:r>
    </w:p>
    <w:p w14:paraId="08427020" w14:textId="77777777" w:rsidR="00A00E06" w:rsidRDefault="00876FF6" w:rsidP="002A67A6">
      <w:pPr>
        <w:pStyle w:val="Akapitzlist"/>
        <w:tabs>
          <w:tab w:val="left" w:pos="1134"/>
        </w:tabs>
        <w:spacing w:after="0" w:line="360" w:lineRule="auto"/>
        <w:ind w:left="0"/>
        <w:jc w:val="both"/>
      </w:pPr>
      <w:r>
        <w:rPr>
          <w:rFonts w:cs="Arial"/>
        </w:rPr>
        <w:t>Nie dotyczy.</w:t>
      </w:r>
    </w:p>
    <w:p w14:paraId="77D42FFF" w14:textId="77777777" w:rsidR="00A00E06" w:rsidRDefault="00876FF6" w:rsidP="002A67A6">
      <w:pPr>
        <w:pStyle w:val="Akapitzlist"/>
        <w:tabs>
          <w:tab w:val="left" w:pos="1134"/>
        </w:tabs>
        <w:spacing w:after="0" w:line="360" w:lineRule="auto"/>
        <w:ind w:hanging="720"/>
        <w:jc w:val="both"/>
      </w:pPr>
      <w:r>
        <w:rPr>
          <w:rFonts w:cs="Arial"/>
          <w:b/>
        </w:rPr>
        <w:t>3.4. Zdolność techniczna lub zawodowa:</w:t>
      </w:r>
    </w:p>
    <w:p w14:paraId="1D079B8F" w14:textId="5A7AFA40" w:rsidR="00BC1E75" w:rsidRDefault="00BC1E75" w:rsidP="002A67A6">
      <w:pPr>
        <w:spacing w:after="0" w:line="360" w:lineRule="auto"/>
        <w:jc w:val="both"/>
      </w:pPr>
      <w:r>
        <w:rPr>
          <w:rFonts w:cs="Trebuchet MS"/>
          <w:color w:val="000000"/>
        </w:rPr>
        <w:t xml:space="preserve">3.4.1 Wykonawca musi wykazać, że </w:t>
      </w:r>
      <w:r>
        <w:rPr>
          <w:rFonts w:cs="Trebuchet MS"/>
        </w:rPr>
        <w:t>w okresie ostatnich 3 lat przed upływem terminu składania ofert, wykonał, co najmniej 3 usługi polegające na prowadzeniu stałej obsługi prawnej na rzecz Ośrodków Pomocy Społecznej lub Ośrodków Pomocy Rodzinie (zadania gminne i powiatowe), w ramach których łącznie świadczył kompleksową obsługę prawną przez okres nie krótszy niż 30 miesięcy. Zamawiający uzna  warunek za spełniony jeżeli Wykonawca wykaże, iż w ramach świadczonych usług, pełnił obsługę prawną spraw prowadzonych na podstawie następujących ustaw: z 9 czerwca 2011r. o wspieraniu rodziny i systemie pieczy zastępczej,  z 12 marca 2004r. o pomocy społecznej, z 28 listopada 2003r. o świadczeniach rodzinnych, z 24 kwietnia 2003r. o działalności pożytku publicznego i o wolontariacie, z 27 sierpnia 1997r.o rehabilitacji zawodowej i społecznej oraz zatrudnianiu osób niepełnosprawnych, z 19 sierpnia 1994 r. o ochronie zdrowia psychicznego,</w:t>
      </w:r>
      <w:r>
        <w:rPr>
          <w:rFonts w:cs="Trebuchet MS"/>
        </w:rPr>
        <w:br/>
        <w:t xml:space="preserve">z 4 listopada 2016r.o wsparciu kobiet w ciąży i rodziny „za życiem”, z 7 września 2007r. </w:t>
      </w:r>
      <w:r>
        <w:rPr>
          <w:rFonts w:cs="Trebuchet MS"/>
        </w:rPr>
        <w:br/>
        <w:t>o pomocy osobom uprawnionym do alimentów oraz ustawy z 25 lutego 1964r. - Kodeks rodzinny i opiekuńczy,</w:t>
      </w:r>
      <w:r>
        <w:rPr>
          <w:rFonts w:cs="Arial"/>
          <w:color w:val="000000"/>
        </w:rPr>
        <w:t xml:space="preserve"> a także w zakresie postępowań o udzielenie zamówień publicznych prowadzonych na podstawie ustawy prawo zamówień publicznych. Łączna wartość </w:t>
      </w:r>
      <w:r w:rsidR="008714D6">
        <w:rPr>
          <w:rFonts w:cs="Arial"/>
          <w:color w:val="000000"/>
        </w:rPr>
        <w:t xml:space="preserve">zrealizowanych </w:t>
      </w:r>
      <w:r>
        <w:rPr>
          <w:rFonts w:cs="Arial"/>
          <w:color w:val="000000"/>
        </w:rPr>
        <w:t>zamówień musi wynosić co najmniej 500.000,00 zł.</w:t>
      </w:r>
    </w:p>
    <w:p w14:paraId="47E774C5" w14:textId="77777777" w:rsidR="00BC1E75" w:rsidRDefault="00BC1E75" w:rsidP="002A67A6">
      <w:pPr>
        <w:spacing w:after="0" w:line="360" w:lineRule="auto"/>
        <w:jc w:val="both"/>
        <w:rPr>
          <w:bCs/>
        </w:rPr>
      </w:pPr>
      <w:r>
        <w:rPr>
          <w:bCs/>
        </w:rPr>
        <w:t>Uwaga: Mając na uwadze art. 117 ust. 1 ustawy Zamawiający zastrzega, że</w:t>
      </w:r>
      <w:r>
        <w:rPr>
          <w:bCs/>
        </w:rPr>
        <w:br/>
        <w:t>w sytuacji składnia oferty przez Wykonawców wspólnie ubiegających się</w:t>
      </w:r>
      <w:r>
        <w:rPr>
          <w:bCs/>
        </w:rPr>
        <w:br/>
        <w:t>o udzielenie zamówienia oraz analogicznie w sytuacji, gdy Wykonawca będzie polegał na zasobach innego podmiotu, na zasadach określonych w art. 118 ustawy, warunek o którym wyżej mowa, musi zostać spełniony w całości przez Wykonawcę (jednego z Wykonawców wspólnie składających ofertę) lub podmiot na którego zdolności w tym zakresie powołuje się Wykonawca - brak możliwości tzw. sumowana zasobów w zakresie doświadczenia.</w:t>
      </w:r>
    </w:p>
    <w:p w14:paraId="15778FC6" w14:textId="77777777" w:rsidR="00BC1E75" w:rsidRDefault="00BC1E75" w:rsidP="002A67A6">
      <w:pPr>
        <w:spacing w:after="0" w:line="360" w:lineRule="auto"/>
        <w:jc w:val="both"/>
      </w:pPr>
    </w:p>
    <w:p w14:paraId="26D3491E" w14:textId="77777777" w:rsidR="00BC1E75" w:rsidRDefault="00BC1E75" w:rsidP="002A67A6">
      <w:pPr>
        <w:spacing w:after="0" w:line="360" w:lineRule="auto"/>
        <w:jc w:val="both"/>
        <w:rPr>
          <w:rFonts w:cs="Arial"/>
          <w:b/>
        </w:rPr>
      </w:pPr>
      <w:r>
        <w:rPr>
          <w:rFonts w:cs="Trebuchet MS"/>
          <w:bCs/>
        </w:rPr>
        <w:t xml:space="preserve">3.4.2. </w:t>
      </w:r>
      <w:r>
        <w:rPr>
          <w:rFonts w:cs="Arial"/>
        </w:rPr>
        <w:t>Wykonawca musi wykazać dysponowanie, w trakcie realizacji zamówienia,  łącznie co najmniej 3 osobami legitymującymi się uprawnieniami do wykonywania zawodu adwokata lub radcy prawnego, które posiadają co najmniej 5 letnie doświadczenie w wykonywaniu zawodu. Powyższe oznacza, iż jeżeli Wykonawca jest osobą posiadającą uprawnienia do wykonywania jednego z zawodów, o których mowa powyżej oraz wymagane doświadczenie, powinien dysponować dodatkowymi dwiema osobami spełniającymi wskazane wymagania.</w:t>
      </w:r>
      <w:r>
        <w:rPr>
          <w:rFonts w:cs="Trebuchet MS"/>
        </w:rPr>
        <w:t xml:space="preserve"> </w:t>
      </w:r>
    </w:p>
    <w:p w14:paraId="63E6B120" w14:textId="77777777" w:rsidR="00A00E06" w:rsidRDefault="00A00E06" w:rsidP="002A67A6">
      <w:pPr>
        <w:pStyle w:val="Akapitzlist"/>
        <w:tabs>
          <w:tab w:val="left" w:pos="993"/>
          <w:tab w:val="left" w:pos="1134"/>
        </w:tabs>
        <w:spacing w:after="0" w:line="360" w:lineRule="auto"/>
        <w:ind w:hanging="720"/>
        <w:jc w:val="both"/>
        <w:rPr>
          <w:rFonts w:cs="Arial"/>
          <w:b/>
        </w:rPr>
      </w:pPr>
    </w:p>
    <w:p w14:paraId="2425F949" w14:textId="77777777" w:rsidR="00A00E06" w:rsidRDefault="00876FF6" w:rsidP="002A67A6">
      <w:pPr>
        <w:pStyle w:val="Akapitzlist"/>
        <w:tabs>
          <w:tab w:val="left" w:pos="993"/>
          <w:tab w:val="left" w:pos="1134"/>
        </w:tabs>
        <w:spacing w:after="0" w:line="360" w:lineRule="auto"/>
        <w:ind w:hanging="720"/>
        <w:jc w:val="both"/>
      </w:pPr>
      <w:r>
        <w:rPr>
          <w:rFonts w:cs="Arial"/>
          <w:b/>
        </w:rPr>
        <w:t>4. Wykaz podmiotowych środków dowodowych</w:t>
      </w:r>
    </w:p>
    <w:p w14:paraId="5FD92522" w14:textId="77777777" w:rsidR="00A00E06" w:rsidRDefault="00876FF6" w:rsidP="002A67A6">
      <w:pPr>
        <w:tabs>
          <w:tab w:val="left" w:pos="993"/>
          <w:tab w:val="left" w:pos="1134"/>
        </w:tabs>
        <w:spacing w:after="0" w:line="360" w:lineRule="auto"/>
        <w:jc w:val="both"/>
      </w:pPr>
      <w:r>
        <w:rPr>
          <w:b/>
          <w:bCs/>
        </w:rPr>
        <w:t>4.1.</w:t>
      </w:r>
      <w:r>
        <w:t xml:space="preserve"> Zamawiający nie żąda złożenia podmiotowych środków dowodowych na potwierdzenie braku podstaw wykluczenia.</w:t>
      </w:r>
    </w:p>
    <w:p w14:paraId="198434E5" w14:textId="29F60EB0" w:rsidR="00C45D10" w:rsidRDefault="00C45D10" w:rsidP="002A67A6">
      <w:pPr>
        <w:pStyle w:val="Tekstpodstawowy2"/>
        <w:spacing w:line="360" w:lineRule="auto"/>
        <w:ind w:right="28"/>
        <w:jc w:val="both"/>
        <w:rPr>
          <w:rFonts w:ascii="Trebuchet MS" w:hAnsi="Trebuchet MS"/>
          <w:sz w:val="22"/>
          <w:szCs w:val="22"/>
        </w:rPr>
      </w:pPr>
      <w:r>
        <w:rPr>
          <w:rFonts w:ascii="Trebuchet MS" w:hAnsi="Trebuchet MS"/>
          <w:b/>
          <w:bCs/>
          <w:sz w:val="22"/>
          <w:szCs w:val="22"/>
        </w:rPr>
        <w:t>4.2.</w:t>
      </w:r>
      <w:r>
        <w:rPr>
          <w:rFonts w:ascii="Trebuchet MS" w:hAnsi="Trebuchet MS" w:cs="Arial"/>
          <w:bCs/>
          <w:sz w:val="22"/>
          <w:szCs w:val="22"/>
        </w:rPr>
        <w:t xml:space="preserve"> Mając na uwadze zapewnienie odpowiedniego przebiegu postępowania, w tym właściwe przyznanie punktów w ramach kryterium wyboru oferty, w celu </w:t>
      </w:r>
      <w:r w:rsidR="008714D6">
        <w:rPr>
          <w:rFonts w:ascii="Trebuchet MS" w:hAnsi="Trebuchet MS" w:cs="Arial"/>
          <w:bCs/>
          <w:sz w:val="22"/>
          <w:szCs w:val="22"/>
        </w:rPr>
        <w:t xml:space="preserve">wykazania </w:t>
      </w:r>
      <w:r>
        <w:rPr>
          <w:rFonts w:ascii="Trebuchet MS" w:hAnsi="Trebuchet MS" w:cs="Arial"/>
          <w:bCs/>
          <w:sz w:val="22"/>
          <w:szCs w:val="22"/>
        </w:rPr>
        <w:t>spełnienia warunku udziału w postępowaniu, o którym mowa w  ust. 3.4. na podstawie przepisu art. 274 ust. 2 ustawy wraz z oferta należy złożyć wykaz osób i usług - zgodnie z</w:t>
      </w:r>
      <w:r w:rsidR="008714D6">
        <w:rPr>
          <w:rFonts w:ascii="Trebuchet MS" w:hAnsi="Trebuchet MS" w:cs="Arial"/>
          <w:bCs/>
          <w:sz w:val="22"/>
          <w:szCs w:val="22"/>
        </w:rPr>
        <w:t xml:space="preserve"> </w:t>
      </w:r>
      <w:r>
        <w:rPr>
          <w:rFonts w:ascii="Trebuchet MS" w:hAnsi="Trebuchet MS" w:cs="Arial"/>
          <w:bCs/>
          <w:sz w:val="22"/>
          <w:szCs w:val="22"/>
        </w:rPr>
        <w:t>załącznikiem</w:t>
      </w:r>
      <w:r w:rsidR="001C37DE">
        <w:rPr>
          <w:rFonts w:ascii="Trebuchet MS" w:hAnsi="Trebuchet MS" w:cs="Arial"/>
          <w:bCs/>
          <w:sz w:val="22"/>
          <w:szCs w:val="22"/>
        </w:rPr>
        <w:t xml:space="preserve">  </w:t>
      </w:r>
      <w:r>
        <w:rPr>
          <w:rFonts w:ascii="Trebuchet MS" w:hAnsi="Trebuchet MS" w:cs="Arial"/>
          <w:bCs/>
          <w:sz w:val="22"/>
          <w:szCs w:val="22"/>
        </w:rPr>
        <w:t xml:space="preserve"> nr  5a.</w:t>
      </w:r>
    </w:p>
    <w:p w14:paraId="41DE682B" w14:textId="593A1EE5" w:rsidR="00C45D10" w:rsidRDefault="00C45D10" w:rsidP="002A67A6">
      <w:pPr>
        <w:pStyle w:val="Tekstpodstawowy2"/>
        <w:spacing w:line="360" w:lineRule="auto"/>
        <w:ind w:right="28"/>
        <w:jc w:val="both"/>
      </w:pPr>
      <w:r w:rsidRPr="00C45D10">
        <w:rPr>
          <w:rFonts w:ascii="Trebuchet MS" w:hAnsi="Trebuchet MS"/>
          <w:b/>
          <w:bCs/>
          <w:sz w:val="22"/>
          <w:szCs w:val="22"/>
        </w:rPr>
        <w:t>4.3</w:t>
      </w:r>
      <w:r>
        <w:rPr>
          <w:rFonts w:ascii="Trebuchet MS" w:hAnsi="Trebuchet MS"/>
          <w:sz w:val="22"/>
          <w:szCs w:val="22"/>
        </w:rPr>
        <w:t xml:space="preserve">. </w:t>
      </w:r>
      <w:r>
        <w:rPr>
          <w:rFonts w:ascii="Trebuchet MS" w:hAnsi="Trebuchet MS" w:cs="Arial"/>
          <w:sz w:val="22"/>
          <w:szCs w:val="22"/>
        </w:rPr>
        <w:t>Wykonawca, którego oferta zostanie najwyżej oceniona, na podstawie art. 274 ust. 1 ustawy zostanie wezwany do złożenia</w:t>
      </w:r>
      <w:r>
        <w:rPr>
          <w:rFonts w:ascii="Trebuchet MS" w:hAnsi="Trebuchet MS" w:cs="Arial"/>
          <w:b/>
          <w:sz w:val="22"/>
          <w:szCs w:val="22"/>
        </w:rPr>
        <w:t xml:space="preserve"> </w:t>
      </w:r>
      <w:r>
        <w:rPr>
          <w:rFonts w:ascii="Trebuchet MS" w:hAnsi="Trebuchet MS" w:cs="Arial"/>
          <w:sz w:val="22"/>
          <w:szCs w:val="22"/>
        </w:rPr>
        <w:t xml:space="preserve">dowodów określających czy usługi, które zostały ujęte w wykazie </w:t>
      </w:r>
      <w:r>
        <w:rPr>
          <w:rFonts w:ascii="Trebuchet MS" w:hAnsi="Trebuchet MS" w:cs="Arial"/>
          <w:bCs/>
          <w:sz w:val="22"/>
          <w:szCs w:val="22"/>
        </w:rPr>
        <w:t>osób i usług - zgodnie z załącznikiem nr 5a do SWZ,</w:t>
      </w:r>
      <w:r>
        <w:rPr>
          <w:rFonts w:ascii="Trebuchet MS" w:hAnsi="Trebuchet MS" w:cs="Arial"/>
          <w:sz w:val="22"/>
          <w:szCs w:val="22"/>
        </w:rPr>
        <w:t xml:space="preserve"> zostały wykonane lub są wykonywane należycie, przy czym dowodami</w:t>
      </w:r>
      <w:r>
        <w:rPr>
          <w:rFonts w:ascii="Trebuchet MS" w:hAnsi="Trebuchet MS" w:cs="TimesNewRoman"/>
          <w:b/>
          <w:sz w:val="22"/>
          <w:szCs w:val="22"/>
        </w:rPr>
        <w:t xml:space="preserve">, </w:t>
      </w:r>
      <w:r>
        <w:rPr>
          <w:rFonts w:ascii="Trebuchet MS" w:hAnsi="Trebuchet MS" w:cs="TimesNewRoman"/>
          <w:sz w:val="22"/>
          <w:szCs w:val="22"/>
        </w:rPr>
        <w:t>o których mowa, są referencje bądź inne dokumenty sporządzone przez podmiot, na rzecz którego usługi zostały wykonane,</w:t>
      </w:r>
      <w:r>
        <w:rPr>
          <w:rFonts w:ascii="Trebuchet MS" w:hAnsi="Trebuchet MS" w:cs="TimesNewRoman"/>
          <w:sz w:val="22"/>
          <w:szCs w:val="22"/>
        </w:rPr>
        <w:br/>
        <w:t>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C4F0D65" w14:textId="42C6FFA2" w:rsidR="00C45D10" w:rsidRDefault="001B6F4C" w:rsidP="002A67A6">
      <w:pPr>
        <w:spacing w:after="0" w:line="360" w:lineRule="auto"/>
        <w:jc w:val="both"/>
      </w:pPr>
      <w:r w:rsidRPr="001B6F4C">
        <w:rPr>
          <w:rFonts w:eastAsia="Times New Roman" w:cs="Times New Roman"/>
          <w:b/>
          <w:bCs/>
          <w:iCs/>
        </w:rPr>
        <w:t>4.4.</w:t>
      </w:r>
      <w:r w:rsidR="00C45D10">
        <w:rPr>
          <w:rFonts w:eastAsia="Times New Roman" w:cs="Times New Roman"/>
          <w:iCs/>
        </w:rPr>
        <w:t>W przypadku, gdy Zamawiający – Miejski Ośrodek Pomocy Społecznej jest podmiotem, na rzecz którego usługi wskazane w załączniku nr 5a  do SWZ zostały wcześniej wykonane, Wykonawca nie ma obowiązku przedkładania dowodów, o których mowa powyżej.</w:t>
      </w:r>
    </w:p>
    <w:p w14:paraId="7569B16D" w14:textId="0D486ACF" w:rsidR="00A00E06" w:rsidRDefault="001B6F4C" w:rsidP="002A67A6">
      <w:pPr>
        <w:pStyle w:val="Tekstpodstawowy2"/>
        <w:spacing w:line="360" w:lineRule="auto"/>
        <w:ind w:right="28"/>
        <w:jc w:val="both"/>
      </w:pPr>
      <w:r w:rsidRPr="001B6F4C">
        <w:rPr>
          <w:rFonts w:ascii="Trebuchet MS" w:hAnsi="Trebuchet MS" w:cs="Arial"/>
          <w:b/>
          <w:sz w:val="22"/>
          <w:szCs w:val="22"/>
        </w:rPr>
        <w:t>4.5.</w:t>
      </w:r>
      <w:r>
        <w:rPr>
          <w:rFonts w:ascii="Trebuchet MS" w:hAnsi="Trebuchet MS" w:cs="Arial"/>
          <w:bCs/>
          <w:sz w:val="22"/>
          <w:szCs w:val="22"/>
        </w:rPr>
        <w:t xml:space="preserve"> J</w:t>
      </w:r>
      <w:r w:rsidR="00876FF6">
        <w:rPr>
          <w:rFonts w:ascii="Trebuchet MS" w:hAnsi="Trebuchet MS" w:cs="Arial"/>
          <w:bCs/>
          <w:sz w:val="22"/>
          <w:szCs w:val="22"/>
        </w:rPr>
        <w:t xml:space="preserve">ednocześnie Zamawiający informuje, iż Wykonawca może złożyć powyższy wykaz także na własnym druku pod warunkiem, że będzie </w:t>
      </w:r>
      <w:r w:rsidR="00E61BBA">
        <w:rPr>
          <w:rFonts w:ascii="Trebuchet MS" w:hAnsi="Trebuchet MS" w:cs="Arial"/>
          <w:bCs/>
          <w:sz w:val="22"/>
          <w:szCs w:val="22"/>
        </w:rPr>
        <w:t>zawierał</w:t>
      </w:r>
      <w:r w:rsidR="00876FF6">
        <w:rPr>
          <w:rFonts w:ascii="Trebuchet MS" w:hAnsi="Trebuchet MS" w:cs="Arial"/>
          <w:bCs/>
          <w:sz w:val="22"/>
          <w:szCs w:val="22"/>
        </w:rPr>
        <w:t xml:space="preserve"> informacj</w:t>
      </w:r>
      <w:r w:rsidR="00E61BBA">
        <w:rPr>
          <w:rFonts w:ascii="Trebuchet MS" w:hAnsi="Trebuchet MS" w:cs="Arial"/>
          <w:bCs/>
          <w:sz w:val="22"/>
          <w:szCs w:val="22"/>
        </w:rPr>
        <w:t>e</w:t>
      </w:r>
      <w:r w:rsidR="00876FF6">
        <w:rPr>
          <w:rFonts w:ascii="Trebuchet MS" w:hAnsi="Trebuchet MS" w:cs="Arial"/>
          <w:bCs/>
          <w:sz w:val="22"/>
          <w:szCs w:val="22"/>
        </w:rPr>
        <w:t>, których Zamawiający żąda.</w:t>
      </w:r>
    </w:p>
    <w:p w14:paraId="14BBB400" w14:textId="77777777" w:rsidR="00A00E06" w:rsidRDefault="00A00E06" w:rsidP="002A67A6">
      <w:pPr>
        <w:tabs>
          <w:tab w:val="left" w:pos="993"/>
          <w:tab w:val="left" w:pos="1134"/>
        </w:tabs>
        <w:spacing w:after="0" w:line="360" w:lineRule="auto"/>
        <w:jc w:val="both"/>
      </w:pPr>
    </w:p>
    <w:p w14:paraId="7FF5221D" w14:textId="77777777" w:rsidR="00A00E06" w:rsidRDefault="00876FF6" w:rsidP="002A67A6">
      <w:pPr>
        <w:pStyle w:val="Tekstpodstawowy2"/>
        <w:spacing w:line="360" w:lineRule="auto"/>
        <w:ind w:right="28"/>
        <w:jc w:val="both"/>
      </w:pPr>
      <w:r>
        <w:rPr>
          <w:rFonts w:ascii="Trebuchet MS" w:hAnsi="Trebuchet MS" w:cs="Arial"/>
          <w:b/>
          <w:sz w:val="22"/>
          <w:szCs w:val="22"/>
        </w:rPr>
        <w:t>ROZDZIAŁ XXI.</w:t>
      </w:r>
      <w:r>
        <w:rPr>
          <w:rFonts w:ascii="Trebuchet MS" w:hAnsi="Trebuchet MS" w:cs="Arial"/>
          <w:b/>
          <w:sz w:val="22"/>
          <w:szCs w:val="22"/>
        </w:rPr>
        <w:tab/>
        <w:t>KORZYSTANIE Z ZASOBÓW INNYCH PODMIOTÓW W CELU POTWIERDZENIA SPEŁNIANIA WARUNKU UDZIAŁU W POSTĘPOWANIU</w:t>
      </w:r>
    </w:p>
    <w:p w14:paraId="50ADCA23" w14:textId="77777777" w:rsidR="00A00E06" w:rsidRDefault="00876FF6" w:rsidP="002A67A6">
      <w:pPr>
        <w:pStyle w:val="NormalnyWeb"/>
        <w:spacing w:beforeAutospacing="0" w:after="0" w:line="360" w:lineRule="auto"/>
        <w:jc w:val="both"/>
      </w:pPr>
      <w:r>
        <w:rPr>
          <w:rFonts w:ascii="Trebuchet MS" w:hAnsi="Trebuchet MS"/>
          <w:bCs/>
          <w:sz w:val="22"/>
          <w:szCs w:val="22"/>
        </w:rPr>
        <w:t>1. Wykonawca może w celu potwierdzenia spełniania warunków udziału w postępowaniu,</w:t>
      </w:r>
      <w:r>
        <w:rPr>
          <w:rFonts w:ascii="Trebuchet MS" w:hAnsi="Trebuchet MS"/>
          <w:bCs/>
          <w:sz w:val="22"/>
          <w:szCs w:val="22"/>
        </w:rPr>
        <w:br/>
        <w:t>w stosownych sytuacjach oraz w odniesieniu do konkretnego zamówienia lub jego części, polegać na zdolnościach technicznych lub zawodowych podmiotów udostępniających zasoby, niezależnie od charakteru prawnego łączących go z nim stosunków prawnych (dotyczy warunku udziału w postępowaniu określonego przez Zamawiającego w ust. 3.4. rozdziału XX SWZ).</w:t>
      </w:r>
    </w:p>
    <w:p w14:paraId="36307DDA" w14:textId="77777777" w:rsidR="00A00E06" w:rsidRDefault="00876FF6" w:rsidP="002A67A6">
      <w:pPr>
        <w:pStyle w:val="NormalnyWeb"/>
        <w:spacing w:beforeAutospacing="0" w:after="0" w:line="360" w:lineRule="auto"/>
        <w:jc w:val="both"/>
      </w:pPr>
      <w:r>
        <w:rPr>
          <w:rFonts w:ascii="Trebuchet MS" w:hAnsi="Trebuchet MS"/>
          <w:b/>
          <w:bCs/>
          <w:sz w:val="22"/>
          <w:szCs w:val="22"/>
        </w:rPr>
        <w:t>2.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D58E590" w14:textId="77777777" w:rsidR="00A00E06" w:rsidRDefault="00876FF6" w:rsidP="002A67A6">
      <w:pPr>
        <w:pStyle w:val="NormalnyWeb"/>
        <w:spacing w:beforeAutospacing="0" w:after="0" w:line="360" w:lineRule="auto"/>
        <w:jc w:val="both"/>
      </w:pPr>
      <w:r>
        <w:rPr>
          <w:rFonts w:ascii="Trebuchet MS" w:hAnsi="Trebuchet MS"/>
          <w:bCs/>
          <w:sz w:val="22"/>
          <w:szCs w:val="22"/>
        </w:rPr>
        <w:t>3.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66BCF8E" w14:textId="77777777" w:rsidR="00A00E06" w:rsidRDefault="00876FF6" w:rsidP="002A67A6">
      <w:pPr>
        <w:pStyle w:val="NormalnyWeb"/>
        <w:tabs>
          <w:tab w:val="left" w:pos="709"/>
          <w:tab w:val="left" w:pos="851"/>
        </w:tabs>
        <w:spacing w:beforeAutospacing="0" w:after="0" w:line="360" w:lineRule="auto"/>
        <w:jc w:val="both"/>
      </w:pPr>
      <w:r>
        <w:rPr>
          <w:rFonts w:ascii="Trebuchet MS" w:hAnsi="Trebuchet MS"/>
          <w:bCs/>
          <w:sz w:val="22"/>
          <w:szCs w:val="22"/>
        </w:rPr>
        <w:t>3.1.</w:t>
      </w:r>
      <w:r>
        <w:rPr>
          <w:rFonts w:ascii="Trebuchet MS" w:hAnsi="Trebuchet MS"/>
          <w:bCs/>
          <w:sz w:val="22"/>
          <w:szCs w:val="22"/>
        </w:rPr>
        <w:tab/>
        <w:t>Zobowiązanie podmiotu udostępniającego zasoby, o którym mowa w ust. 3 niniejszego rozdziału SWZ, potwierdza, że stosunek łączący Wykonawcę z podmiotami udostępniającymi zasoby gwarantuje rzeczywisty dostęp do tych zasobów oraz określa</w:t>
      </w:r>
      <w:r>
        <w:rPr>
          <w:rFonts w:ascii="Trebuchet MS" w:hAnsi="Trebuchet MS"/>
          <w:bCs/>
          <w:sz w:val="22"/>
          <w:szCs w:val="22"/>
        </w:rPr>
        <w:br/>
        <w:t>w szczególności:</w:t>
      </w:r>
    </w:p>
    <w:p w14:paraId="01065960" w14:textId="77777777" w:rsidR="00A00E06" w:rsidRDefault="00876FF6" w:rsidP="002A67A6">
      <w:pPr>
        <w:pStyle w:val="NormalnyWeb"/>
        <w:tabs>
          <w:tab w:val="left" w:pos="426"/>
        </w:tabs>
        <w:spacing w:beforeAutospacing="0" w:after="0" w:line="360" w:lineRule="auto"/>
        <w:jc w:val="both"/>
      </w:pPr>
      <w:r>
        <w:rPr>
          <w:rFonts w:ascii="Trebuchet MS" w:hAnsi="Trebuchet MS"/>
          <w:bCs/>
          <w:sz w:val="22"/>
          <w:szCs w:val="22"/>
        </w:rPr>
        <w:t>- zakres dostępnych Wykonawcy zasobów podmiotu udostępniającego zasoby;</w:t>
      </w:r>
    </w:p>
    <w:p w14:paraId="6B9F62BB" w14:textId="77777777" w:rsidR="00A00E06" w:rsidRDefault="00876FF6" w:rsidP="002A67A6">
      <w:pPr>
        <w:pStyle w:val="NormalnyWeb"/>
        <w:tabs>
          <w:tab w:val="left" w:pos="426"/>
        </w:tabs>
        <w:spacing w:beforeAutospacing="0" w:after="0" w:line="360" w:lineRule="auto"/>
        <w:jc w:val="both"/>
      </w:pPr>
      <w:r>
        <w:rPr>
          <w:rFonts w:ascii="Trebuchet MS" w:hAnsi="Trebuchet MS"/>
          <w:bCs/>
          <w:sz w:val="22"/>
          <w:szCs w:val="22"/>
        </w:rPr>
        <w:t>- sposób i okres udostępnienia Wykonawcy i wykorzystania przez niego zasobów podmiotu</w:t>
      </w:r>
    </w:p>
    <w:p w14:paraId="5C9B9C3D" w14:textId="77777777" w:rsidR="00A00E06" w:rsidRDefault="00876FF6" w:rsidP="002A67A6">
      <w:pPr>
        <w:pStyle w:val="NormalnyWeb"/>
        <w:tabs>
          <w:tab w:val="left" w:pos="426"/>
        </w:tabs>
        <w:spacing w:beforeAutospacing="0" w:after="0" w:line="360" w:lineRule="auto"/>
        <w:jc w:val="both"/>
      </w:pPr>
      <w:r>
        <w:rPr>
          <w:rFonts w:ascii="Trebuchet MS" w:hAnsi="Trebuchet MS"/>
          <w:bCs/>
          <w:sz w:val="22"/>
          <w:szCs w:val="22"/>
        </w:rPr>
        <w:t>udostępniającego te zasoby przy wykonywaniu zamówienia;</w:t>
      </w:r>
    </w:p>
    <w:p w14:paraId="58C5C2B9" w14:textId="77777777" w:rsidR="00A00E06" w:rsidRDefault="00876FF6" w:rsidP="002A67A6">
      <w:pPr>
        <w:pStyle w:val="NormalnyWeb"/>
        <w:tabs>
          <w:tab w:val="left" w:pos="426"/>
        </w:tabs>
        <w:spacing w:beforeAutospacing="0" w:after="0" w:line="360" w:lineRule="auto"/>
        <w:jc w:val="both"/>
      </w:pPr>
      <w:r>
        <w:rPr>
          <w:rFonts w:ascii="Trebuchet MS" w:hAnsi="Trebuchet MS"/>
          <w:bCs/>
          <w:sz w:val="22"/>
          <w:szCs w:val="22"/>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5CC28FF" w14:textId="77777777" w:rsidR="00A00E06" w:rsidRDefault="00876FF6" w:rsidP="002A67A6">
      <w:pPr>
        <w:pStyle w:val="NormalnyWeb"/>
        <w:spacing w:beforeAutospacing="0" w:after="0" w:line="360" w:lineRule="auto"/>
        <w:jc w:val="both"/>
      </w:pPr>
      <w:r>
        <w:rPr>
          <w:rFonts w:ascii="Trebuchet MS" w:hAnsi="Trebuchet MS"/>
          <w:bCs/>
          <w:sz w:val="22"/>
          <w:szCs w:val="22"/>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2.1 rozdziału XVII SWZ, składanego wraz</w:t>
      </w:r>
      <w:r>
        <w:rPr>
          <w:rFonts w:ascii="Trebuchet MS" w:hAnsi="Trebuchet MS"/>
          <w:bCs/>
          <w:sz w:val="22"/>
          <w:szCs w:val="22"/>
        </w:rPr>
        <w:br/>
        <w:t>z ofertą).</w:t>
      </w:r>
    </w:p>
    <w:p w14:paraId="744D86CA" w14:textId="77777777" w:rsidR="00A00E06" w:rsidRDefault="00876FF6" w:rsidP="002A67A6">
      <w:pPr>
        <w:pStyle w:val="NormalnyWeb"/>
        <w:spacing w:beforeAutospacing="0" w:after="0" w:line="360" w:lineRule="auto"/>
        <w:jc w:val="both"/>
      </w:pPr>
      <w:r>
        <w:rPr>
          <w:rFonts w:ascii="Trebuchet MS" w:hAnsi="Trebuchet MS"/>
          <w:bCs/>
          <w:sz w:val="22"/>
          <w:szCs w:val="22"/>
        </w:rPr>
        <w:t>5. Jeżeli zdolności techniczne lub zawodowe podmiotu udostępniającego zasoby nie potwierdzają spełnienia przez Wykonawcę warunków udziału w postępowaniu lub zachodzą wobec tego podmiotu podstawy wykluczenia, Zamawiający żąda, aby Wykonawca</w:t>
      </w:r>
      <w:r>
        <w:rPr>
          <w:rFonts w:ascii="Trebuchet MS" w:hAnsi="Trebuchet MS"/>
          <w:bCs/>
          <w:sz w:val="22"/>
          <w:szCs w:val="22"/>
        </w:rPr>
        <w:br/>
        <w:t>w terminie określonym przez Zamawiającego zastąpił ten podmiot innym podmiotem lub podmiotami albo wykazał, że samodzielnie spełnia warunki udziału w postępowaniu.</w:t>
      </w:r>
    </w:p>
    <w:p w14:paraId="5D38F083" w14:textId="77777777" w:rsidR="00A00E06" w:rsidRDefault="00876FF6" w:rsidP="002A67A6">
      <w:pPr>
        <w:tabs>
          <w:tab w:val="left" w:pos="567"/>
        </w:tabs>
        <w:spacing w:after="0" w:line="360" w:lineRule="auto"/>
        <w:jc w:val="both"/>
      </w:pPr>
      <w:r>
        <w:rPr>
          <w:rFonts w:cs="Arial"/>
        </w:rPr>
        <w:t>6. Wykonawca nie może, po upływie terminu składania ofert, powoływać się na zdolności podmiotów udostępniających zasoby, jeżeli na etapie składania ofert nie polegał on w danym zakresie na zdolnościach podmiotów udostępniających zasoby.</w:t>
      </w:r>
    </w:p>
    <w:p w14:paraId="6C6FB89D" w14:textId="77777777" w:rsidR="00A00E06" w:rsidRDefault="00A00E06" w:rsidP="002A67A6">
      <w:pPr>
        <w:spacing w:after="0" w:line="360" w:lineRule="auto"/>
        <w:jc w:val="both"/>
        <w:rPr>
          <w:rFonts w:eastAsia="Times New Roman" w:cs="Times New Roman"/>
          <w:b/>
          <w:lang w:eastAsia="pl-PL"/>
        </w:rPr>
      </w:pPr>
    </w:p>
    <w:p w14:paraId="150A55E0" w14:textId="77777777" w:rsidR="00A00E06" w:rsidRDefault="00876FF6" w:rsidP="002A67A6">
      <w:pPr>
        <w:spacing w:after="0" w:line="360" w:lineRule="auto"/>
        <w:jc w:val="both"/>
      </w:pPr>
      <w:r>
        <w:rPr>
          <w:rFonts w:eastAsia="Times New Roman" w:cs="Times New Roman"/>
          <w:b/>
          <w:lang w:eastAsia="pl-PL"/>
        </w:rPr>
        <w:t>ROZDZIAŁ XXII. PROCEDURA SANACYJNA - SAMOOCZYSZCZENIE</w:t>
      </w:r>
    </w:p>
    <w:p w14:paraId="488D2926" w14:textId="77777777" w:rsidR="00A00E06" w:rsidRDefault="00876FF6" w:rsidP="002A67A6">
      <w:pPr>
        <w:pStyle w:val="NormalnyWeb"/>
        <w:tabs>
          <w:tab w:val="left" w:pos="426"/>
        </w:tabs>
        <w:spacing w:beforeAutospacing="0" w:after="0" w:line="360" w:lineRule="auto"/>
        <w:ind w:right="-114"/>
        <w:jc w:val="both"/>
      </w:pPr>
      <w:r>
        <w:rPr>
          <w:rFonts w:ascii="Trebuchet MS" w:hAnsi="Trebuchet MS" w:cs="Arial"/>
          <w:color w:val="000000"/>
          <w:sz w:val="22"/>
          <w:szCs w:val="22"/>
        </w:rPr>
        <w:t>1. Wykonawca nie podlega wykluczeniu w okolicznościach określonych w art. 108 ust. 1 pkt 1,2 i 5</w:t>
      </w:r>
      <w:r>
        <w:rPr>
          <w:rFonts w:ascii="Trebuchet MS" w:hAnsi="Trebuchet MS" w:cs="Arial"/>
          <w:sz w:val="22"/>
          <w:szCs w:val="22"/>
        </w:rPr>
        <w:t xml:space="preserve"> jeżeli udowodni Zamawiającemu</w:t>
      </w:r>
      <w:r>
        <w:rPr>
          <w:rFonts w:ascii="Trebuchet MS" w:hAnsi="Trebuchet MS" w:cs="Arial"/>
          <w:color w:val="000000"/>
          <w:sz w:val="22"/>
          <w:szCs w:val="22"/>
        </w:rPr>
        <w:t>, że spełnił łącznie następujące przesłanki:</w:t>
      </w:r>
    </w:p>
    <w:p w14:paraId="6A70682D" w14:textId="77777777" w:rsidR="00A00E06" w:rsidRDefault="00876FF6" w:rsidP="002A67A6">
      <w:pPr>
        <w:spacing w:after="0" w:line="360" w:lineRule="auto"/>
        <w:jc w:val="both"/>
      </w:pPr>
      <w:r>
        <w:rPr>
          <w:color w:val="000000"/>
        </w:rPr>
        <w:t>1) naprawił lub zobowiązał się do naprawienia szkody wyrządzonej przestępstwem, wykroczeniem lub swoim nieprawidłowym postępowaniem, w tym poprzez zadośćuczynienie pieniężne;</w:t>
      </w:r>
    </w:p>
    <w:p w14:paraId="75596A39" w14:textId="77777777" w:rsidR="00A00E06" w:rsidRDefault="00876FF6" w:rsidP="002A67A6">
      <w:pPr>
        <w:spacing w:after="0" w:line="360" w:lineRule="auto"/>
        <w:jc w:val="both"/>
      </w:pPr>
      <w:r>
        <w:rPr>
          <w:color w:val="00000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24D11C9" w14:textId="77777777" w:rsidR="00A00E06" w:rsidRDefault="00876FF6" w:rsidP="002A67A6">
      <w:pPr>
        <w:spacing w:after="0" w:line="360" w:lineRule="auto"/>
        <w:jc w:val="both"/>
      </w:pPr>
      <w:r>
        <w:rPr>
          <w:color w:val="000000"/>
        </w:rPr>
        <w:t>3) podjął konkretne środki techniczne, organizacyjne i kadrowe, odpowiednie dla zapobiegania dalszym przestępstwom, wykroczeniom lub nieprawidłowemu postępowaniu, w szczególności:</w:t>
      </w:r>
    </w:p>
    <w:p w14:paraId="61AFEFE9" w14:textId="77777777" w:rsidR="00A00E06" w:rsidRDefault="00876FF6" w:rsidP="002A67A6">
      <w:pPr>
        <w:spacing w:after="0" w:line="360" w:lineRule="auto"/>
        <w:jc w:val="both"/>
      </w:pPr>
      <w:r>
        <w:rPr>
          <w:color w:val="000000"/>
        </w:rPr>
        <w:t>a) zerwał wszelkie powiązania z osobami lub podmiotami odpowiedzialnymi za nieprawidłowe postępowanie Wykonawcy,</w:t>
      </w:r>
    </w:p>
    <w:p w14:paraId="359397B6" w14:textId="77777777" w:rsidR="00A00E06" w:rsidRDefault="00876FF6" w:rsidP="002A67A6">
      <w:pPr>
        <w:spacing w:after="0" w:line="360" w:lineRule="auto"/>
        <w:jc w:val="both"/>
      </w:pPr>
      <w:r>
        <w:rPr>
          <w:color w:val="000000"/>
        </w:rPr>
        <w:t>b) zreorganizował personel,</w:t>
      </w:r>
    </w:p>
    <w:p w14:paraId="7A2FF855" w14:textId="77777777" w:rsidR="00A00E06" w:rsidRDefault="00876FF6" w:rsidP="002A67A6">
      <w:pPr>
        <w:spacing w:after="0" w:line="360" w:lineRule="auto"/>
        <w:jc w:val="both"/>
      </w:pPr>
      <w:r>
        <w:rPr>
          <w:color w:val="000000"/>
        </w:rPr>
        <w:t>c) wdrożył system sprawozdawczości i kontroli,</w:t>
      </w:r>
    </w:p>
    <w:p w14:paraId="1D56BF34" w14:textId="77777777" w:rsidR="00A00E06" w:rsidRDefault="00876FF6" w:rsidP="002A67A6">
      <w:pPr>
        <w:spacing w:after="0" w:line="360" w:lineRule="auto"/>
        <w:jc w:val="both"/>
      </w:pPr>
      <w:r>
        <w:rPr>
          <w:color w:val="000000"/>
        </w:rPr>
        <w:t>d) utworzył struktury audytu wewnętrznego do monitorowania przestrzegania przepisów, wewnętrznych regulacji lub standardów,</w:t>
      </w:r>
    </w:p>
    <w:p w14:paraId="23F1FE24" w14:textId="77777777" w:rsidR="00A00E06" w:rsidRDefault="00876FF6" w:rsidP="002A67A6">
      <w:pPr>
        <w:spacing w:after="0" w:line="360" w:lineRule="auto"/>
        <w:jc w:val="both"/>
      </w:pPr>
      <w:r>
        <w:rPr>
          <w:color w:val="000000"/>
        </w:rPr>
        <w:t>e) wprowadził wewnętrzne regulacje dotyczące odpowiedzialności i odszkodowań za nieprzestrzeganie przepisów, wewnętrznych regulacji lub standardów.</w:t>
      </w:r>
    </w:p>
    <w:p w14:paraId="395A6165" w14:textId="144C9029" w:rsidR="004370DE" w:rsidRPr="001B6F4C" w:rsidRDefault="00876FF6" w:rsidP="002A67A6">
      <w:pPr>
        <w:tabs>
          <w:tab w:val="left" w:pos="426"/>
        </w:tabs>
        <w:spacing w:after="0" w:line="360" w:lineRule="auto"/>
        <w:ind w:right="-114"/>
        <w:jc w:val="both"/>
      </w:pPr>
      <w:r>
        <w:rPr>
          <w:rFonts w:cs="Arial"/>
          <w:color w:val="000000"/>
        </w:rPr>
        <w:t>2. 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4A5C2FFE" w14:textId="77777777" w:rsidR="0020706F" w:rsidRDefault="0020706F" w:rsidP="002A67A6">
      <w:pPr>
        <w:spacing w:after="0" w:line="360" w:lineRule="auto"/>
        <w:ind w:left="567" w:hanging="567"/>
        <w:rPr>
          <w:rFonts w:eastAsia="Times New Roman" w:cs="Times New Roman"/>
          <w:b/>
          <w:bCs/>
          <w:lang w:eastAsia="pl-PL"/>
        </w:rPr>
      </w:pPr>
    </w:p>
    <w:p w14:paraId="44029F63" w14:textId="77777777" w:rsidR="00655365" w:rsidRDefault="00655365" w:rsidP="002A67A6">
      <w:pPr>
        <w:spacing w:after="0" w:line="360" w:lineRule="auto"/>
        <w:ind w:left="567" w:hanging="567"/>
        <w:rPr>
          <w:rFonts w:eastAsia="Times New Roman" w:cs="Times New Roman"/>
          <w:b/>
          <w:bCs/>
          <w:lang w:eastAsia="pl-PL"/>
        </w:rPr>
      </w:pPr>
    </w:p>
    <w:p w14:paraId="1CEA604D" w14:textId="5DC78593" w:rsidR="00A00E06" w:rsidRDefault="00876FF6" w:rsidP="002A67A6">
      <w:pPr>
        <w:spacing w:after="0" w:line="360" w:lineRule="auto"/>
        <w:ind w:left="567" w:hanging="567"/>
      </w:pPr>
      <w:r>
        <w:rPr>
          <w:rFonts w:eastAsia="Times New Roman" w:cs="Times New Roman"/>
          <w:b/>
          <w:bCs/>
          <w:lang w:eastAsia="pl-PL"/>
        </w:rPr>
        <w:t>ROZDZIAŁ XXIII. OPIS SPOSOBU OBLICZENIA CENY</w:t>
      </w:r>
    </w:p>
    <w:p w14:paraId="6B12FD19" w14:textId="2E989DBA" w:rsidR="00A00E06" w:rsidRDefault="00876FF6" w:rsidP="002A67A6">
      <w:pPr>
        <w:spacing w:after="0" w:line="360" w:lineRule="auto"/>
        <w:jc w:val="both"/>
      </w:pPr>
      <w:r>
        <w:rPr>
          <w:rFonts w:eastAsia="Times New Roman" w:cs="Times New Roman"/>
          <w:lang w:eastAsia="pl-PL"/>
        </w:rPr>
        <w:t xml:space="preserve">1. </w:t>
      </w:r>
      <w:r>
        <w:rPr>
          <w:rFonts w:eastAsia="Times New Roman"/>
          <w:lang w:eastAsia="pl-PL"/>
        </w:rPr>
        <w:t>Wykonawca poda cenę ofertową na formularzu oferty, zgodnie z załącznikiem nr 2 do SWZ</w:t>
      </w:r>
      <w:r w:rsidR="004370DE">
        <w:rPr>
          <w:rFonts w:eastAsia="Times New Roman"/>
          <w:lang w:eastAsia="pl-PL"/>
        </w:rPr>
        <w:t>.</w:t>
      </w:r>
    </w:p>
    <w:p w14:paraId="2703AC9C" w14:textId="77777777" w:rsidR="004370DE" w:rsidRDefault="00876FF6" w:rsidP="002A67A6">
      <w:pPr>
        <w:spacing w:after="0" w:line="360" w:lineRule="auto"/>
        <w:jc w:val="both"/>
        <w:rPr>
          <w:rFonts w:eastAsia="Times New Roman" w:cs="Times New Roman"/>
          <w:lang w:eastAsia="pl-PL"/>
        </w:rPr>
      </w:pPr>
      <w:r>
        <w:rPr>
          <w:rFonts w:eastAsia="Times New Roman"/>
          <w:lang w:eastAsia="pl-PL"/>
        </w:rPr>
        <w:t xml:space="preserve">2. </w:t>
      </w:r>
      <w:r w:rsidR="004370DE">
        <w:rPr>
          <w:rFonts w:cs="Arial"/>
        </w:rPr>
        <w:t xml:space="preserve">Podana cena ofertowa musi zawierać wszystkie koszty związane z realizacją zamówienia, wynikające z opisu przedmiotu zamówienia – </w:t>
      </w:r>
      <w:r w:rsidR="004370DE">
        <w:rPr>
          <w:rFonts w:cs="Arial"/>
          <w:b/>
        </w:rPr>
        <w:t>cena ryczałtowa</w:t>
      </w:r>
      <w:r w:rsidR="004370DE">
        <w:rPr>
          <w:rFonts w:cs="Arial"/>
        </w:rPr>
        <w:t>.</w:t>
      </w:r>
      <w:r w:rsidR="004370DE">
        <w:rPr>
          <w:rFonts w:cs="Arial"/>
          <w:i/>
        </w:rPr>
        <w:t xml:space="preserve"> </w:t>
      </w:r>
      <w:r w:rsidR="004370DE">
        <w:rPr>
          <w:rFonts w:cs="Arial"/>
        </w:rPr>
        <w:t>Cena ta będzie stała i nie może się zmienić – za wyjątkiem sytuacji przewidzianych w projektowanych postanowieniach umowy.</w:t>
      </w:r>
      <w:r w:rsidR="004370DE">
        <w:rPr>
          <w:rFonts w:eastAsia="Times New Roman" w:cs="Times New Roman"/>
          <w:lang w:eastAsia="pl-PL"/>
        </w:rPr>
        <w:t xml:space="preserve"> </w:t>
      </w:r>
    </w:p>
    <w:p w14:paraId="45D70EAA" w14:textId="0F2C068B" w:rsidR="00A00E06" w:rsidRDefault="00876FF6" w:rsidP="002A67A6">
      <w:pPr>
        <w:spacing w:after="0" w:line="360" w:lineRule="auto"/>
        <w:jc w:val="both"/>
      </w:pPr>
      <w:r>
        <w:rPr>
          <w:rFonts w:eastAsia="Times New Roman" w:cs="Times New Roman"/>
          <w:lang w:eastAsia="pl-PL"/>
        </w:rPr>
        <w:t>3. Cenę oferty należy podać</w:t>
      </w:r>
      <w:r>
        <w:rPr>
          <w:rFonts w:eastAsia="Times New Roman" w:cs="Times New Roman"/>
          <w:b/>
          <w:bCs/>
          <w:lang w:eastAsia="pl-PL"/>
        </w:rPr>
        <w:t xml:space="preserve"> łącznie z podatkiem VAT (według obowiązującej stawki) – cena brutto</w:t>
      </w:r>
      <w:r>
        <w:rPr>
          <w:rFonts w:eastAsia="Times New Roman" w:cs="Times New Roman"/>
          <w:lang w:eastAsia="pl-PL"/>
        </w:rPr>
        <w:t>, wraz ze wskazaniem stawki (procentowej) podatku VAT.</w:t>
      </w:r>
    </w:p>
    <w:p w14:paraId="665A62C7" w14:textId="77777777" w:rsidR="00A00E06" w:rsidRDefault="00876FF6" w:rsidP="002A67A6">
      <w:pPr>
        <w:spacing w:after="0" w:line="360" w:lineRule="auto"/>
        <w:jc w:val="both"/>
      </w:pPr>
      <w:r>
        <w:rPr>
          <w:rFonts w:eastAsia="Times New Roman" w:cs="Times New Roman"/>
          <w:lang w:eastAsia="pl-PL"/>
        </w:rPr>
        <w:t xml:space="preserve">4. Wszystkie ceny muszą być podane w złotych polskich, cyfrowo i słownie (do drugiego miejsca po przecinku). </w:t>
      </w:r>
    </w:p>
    <w:p w14:paraId="348C5006" w14:textId="77777777" w:rsidR="00A00E06" w:rsidRDefault="00876FF6" w:rsidP="002A67A6">
      <w:pPr>
        <w:spacing w:after="0" w:line="360" w:lineRule="auto"/>
        <w:jc w:val="both"/>
      </w:pPr>
      <w:r>
        <w:rPr>
          <w:rFonts w:eastAsia="Times New Roman" w:cs="Times New Roman"/>
          <w:color w:val="000000"/>
          <w:lang w:eastAsia="pl-PL"/>
        </w:rPr>
        <w:t xml:space="preserve">5. </w:t>
      </w:r>
      <w:r>
        <w:rPr>
          <w:rFonts w:cs="Arial"/>
          <w:color w:val="000000"/>
        </w:rPr>
        <w:t>Wykonawca, składając ofertę (na formularzu oferty stanowiącym załącznik nr 2 do SWZ) informuje Zamawiającego, że wybór jego oferty będzie prowadził do powstania</w:t>
      </w:r>
      <w:r>
        <w:rPr>
          <w:rFonts w:cs="Arial"/>
          <w:color w:val="000000"/>
        </w:rPr>
        <w:br/>
        <w:t>u Zamawiającego obowiązku podatkowego, wskazując:</w:t>
      </w:r>
    </w:p>
    <w:p w14:paraId="05E6C6F5" w14:textId="77777777" w:rsidR="00A00E06" w:rsidRDefault="00876FF6" w:rsidP="002A67A6">
      <w:pPr>
        <w:spacing w:after="0" w:line="360" w:lineRule="auto"/>
        <w:jc w:val="both"/>
      </w:pPr>
      <w:r>
        <w:rPr>
          <w:rFonts w:cs="Arial"/>
          <w:color w:val="000000"/>
        </w:rPr>
        <w:t>1) nazwę (rodzaj) towaru lub usługi, których dostawa lub świadczenie będą prowadziły do powstania obowiązku podatkowego;</w:t>
      </w:r>
    </w:p>
    <w:p w14:paraId="016B5124" w14:textId="77777777" w:rsidR="00A00E06" w:rsidRDefault="00876FF6" w:rsidP="002A67A6">
      <w:pPr>
        <w:spacing w:after="0" w:line="360" w:lineRule="auto"/>
        <w:jc w:val="both"/>
      </w:pPr>
      <w:r>
        <w:rPr>
          <w:rFonts w:cs="Arial"/>
          <w:color w:val="000000"/>
        </w:rPr>
        <w:t>2) wartość towaru lub usługi objętego obowiązkiem podatkowym Zamawiającego, bez kwoty podatku;</w:t>
      </w:r>
    </w:p>
    <w:p w14:paraId="0D148508" w14:textId="77777777" w:rsidR="00A00E06" w:rsidRDefault="00876FF6" w:rsidP="002A67A6">
      <w:pPr>
        <w:spacing w:after="0" w:line="360" w:lineRule="auto"/>
        <w:jc w:val="both"/>
      </w:pPr>
      <w:r>
        <w:rPr>
          <w:rFonts w:cs="Arial"/>
          <w:color w:val="000000"/>
        </w:rPr>
        <w:t>3) stawkę podatku od towarów i usług, która zgodnie z wiedzą Wykonawcy, będzie miała zastosowanie.</w:t>
      </w:r>
    </w:p>
    <w:p w14:paraId="67404B2A" w14:textId="77777777" w:rsidR="00A00E06" w:rsidRDefault="00A00E06" w:rsidP="002A67A6">
      <w:pPr>
        <w:spacing w:after="0" w:line="360" w:lineRule="auto"/>
        <w:rPr>
          <w:rFonts w:eastAsia="Times New Roman" w:cs="Times New Roman"/>
          <w:b/>
          <w:bCs/>
          <w:lang w:eastAsia="pl-PL"/>
        </w:rPr>
      </w:pPr>
    </w:p>
    <w:p w14:paraId="289065A2" w14:textId="77777777" w:rsidR="00A00E06" w:rsidRDefault="00876FF6" w:rsidP="002A67A6">
      <w:pPr>
        <w:spacing w:after="0" w:line="360" w:lineRule="auto"/>
      </w:pPr>
      <w:r>
        <w:rPr>
          <w:rFonts w:eastAsia="Times New Roman" w:cs="Times New Roman"/>
          <w:b/>
          <w:bCs/>
          <w:lang w:eastAsia="pl-PL"/>
        </w:rPr>
        <w:t>ROZDZIAŁ XXIV. MIEJSCE ORAZ TERMIN SKŁADANIA I OTWARCIA OFERT</w:t>
      </w:r>
    </w:p>
    <w:p w14:paraId="4962A453" w14:textId="77777777" w:rsidR="00A00E06" w:rsidRDefault="00876FF6" w:rsidP="002A67A6">
      <w:pPr>
        <w:pStyle w:val="NormalnyWeb"/>
        <w:numPr>
          <w:ilvl w:val="0"/>
          <w:numId w:val="16"/>
        </w:numPr>
        <w:spacing w:beforeAutospacing="0" w:after="0" w:line="360" w:lineRule="auto"/>
        <w:jc w:val="both"/>
      </w:pPr>
      <w:r>
        <w:rPr>
          <w:rFonts w:ascii="Trebuchet MS" w:hAnsi="Trebuchet MS" w:cs="Arial"/>
          <w:color w:val="000000"/>
          <w:sz w:val="22"/>
          <w:szCs w:val="22"/>
        </w:rPr>
        <w:t>Wykonawca składa ofertę za pośrednictwem elektronicznej platformy e-Zamówienia, dostępnej pod adresem: https://ezamowienia.gov.pl/pl/.</w:t>
      </w:r>
    </w:p>
    <w:p w14:paraId="6846EF4C" w14:textId="77777777" w:rsidR="00A00E06" w:rsidRDefault="00876FF6" w:rsidP="002A67A6">
      <w:pPr>
        <w:numPr>
          <w:ilvl w:val="0"/>
          <w:numId w:val="17"/>
        </w:numPr>
        <w:tabs>
          <w:tab w:val="left" w:pos="284"/>
        </w:tabs>
        <w:spacing w:after="0" w:line="360" w:lineRule="auto"/>
        <w:ind w:left="340" w:hanging="340"/>
        <w:jc w:val="both"/>
      </w:pPr>
      <w:r>
        <w:rPr>
          <w:rFonts w:cs="Calibri"/>
          <w:color w:val="000000"/>
        </w:rPr>
        <w:t>Sposób wypełnienia i złożenia oferty został opisany w Instrukcji interaktywnej</w:t>
      </w:r>
      <w:r>
        <w:rPr>
          <w:rFonts w:cs="Calibri"/>
          <w:color w:val="000000"/>
        </w:rPr>
        <w:br/>
        <w:t>pt. "Oferty, wnioski i prace konkursowe", dostępnej w zakładce "Centrum Pomocy" na stronie internetowej: https://ezamowienia.gov.pl.</w:t>
      </w:r>
    </w:p>
    <w:p w14:paraId="04572D13" w14:textId="3061A9F6" w:rsidR="00A00E06" w:rsidRDefault="00876FF6" w:rsidP="002A67A6">
      <w:pPr>
        <w:pStyle w:val="NormalnyWeb"/>
        <w:numPr>
          <w:ilvl w:val="0"/>
          <w:numId w:val="18"/>
        </w:numPr>
        <w:spacing w:beforeAutospacing="0" w:after="0" w:line="360" w:lineRule="auto"/>
        <w:jc w:val="both"/>
      </w:pPr>
      <w:r>
        <w:rPr>
          <w:rFonts w:ascii="Trebuchet MS" w:hAnsi="Trebuchet MS"/>
          <w:color w:val="000000"/>
          <w:sz w:val="22"/>
          <w:szCs w:val="22"/>
        </w:rPr>
        <w:t xml:space="preserve">Oferty należy złożyć </w:t>
      </w:r>
      <w:r>
        <w:rPr>
          <w:rFonts w:ascii="Trebuchet MS" w:hAnsi="Trebuchet MS" w:cs="Arial"/>
          <w:color w:val="000000"/>
          <w:sz w:val="22"/>
          <w:szCs w:val="22"/>
        </w:rPr>
        <w:t xml:space="preserve">w </w:t>
      </w:r>
      <w:r>
        <w:rPr>
          <w:rFonts w:ascii="Trebuchet MS" w:hAnsi="Trebuchet MS"/>
          <w:color w:val="000000"/>
          <w:sz w:val="22"/>
          <w:szCs w:val="22"/>
        </w:rPr>
        <w:t xml:space="preserve">terminie do </w:t>
      </w:r>
      <w:r>
        <w:rPr>
          <w:rFonts w:ascii="Trebuchet MS" w:hAnsi="Trebuchet MS"/>
          <w:b/>
          <w:bCs/>
          <w:color w:val="000000"/>
          <w:sz w:val="22"/>
          <w:szCs w:val="22"/>
        </w:rPr>
        <w:t xml:space="preserve"> </w:t>
      </w:r>
      <w:r w:rsidR="00655365">
        <w:rPr>
          <w:rFonts w:ascii="Trebuchet MS" w:hAnsi="Trebuchet MS"/>
          <w:b/>
          <w:bCs/>
          <w:color w:val="000000"/>
          <w:sz w:val="22"/>
          <w:szCs w:val="22"/>
        </w:rPr>
        <w:t>27.11.2024</w:t>
      </w:r>
      <w:r w:rsidR="0020706F">
        <w:rPr>
          <w:rFonts w:ascii="Trebuchet MS" w:hAnsi="Trebuchet MS"/>
          <w:b/>
          <w:bCs/>
          <w:color w:val="000000"/>
          <w:sz w:val="22"/>
          <w:szCs w:val="22"/>
        </w:rPr>
        <w:t xml:space="preserve"> </w:t>
      </w:r>
      <w:r>
        <w:rPr>
          <w:rFonts w:ascii="Trebuchet MS" w:hAnsi="Trebuchet MS"/>
          <w:b/>
          <w:color w:val="000000"/>
          <w:sz w:val="22"/>
          <w:szCs w:val="22"/>
        </w:rPr>
        <w:t xml:space="preserve">r. do godziny </w:t>
      </w:r>
      <w:r>
        <w:rPr>
          <w:rFonts w:ascii="Trebuchet MS" w:hAnsi="Trebuchet MS" w:cs="Arial"/>
          <w:b/>
          <w:sz w:val="22"/>
          <w:szCs w:val="22"/>
        </w:rPr>
        <w:t>10</w:t>
      </w:r>
      <w:r>
        <w:rPr>
          <w:rFonts w:ascii="Trebuchet MS" w:hAnsi="Trebuchet MS"/>
          <w:b/>
          <w:color w:val="000000"/>
          <w:sz w:val="22"/>
          <w:szCs w:val="22"/>
        </w:rPr>
        <w:t>:00</w:t>
      </w:r>
      <w:r>
        <w:rPr>
          <w:rFonts w:ascii="Trebuchet MS" w:hAnsi="Trebuchet MS"/>
          <w:color w:val="000000"/>
          <w:sz w:val="22"/>
          <w:szCs w:val="22"/>
        </w:rPr>
        <w:t>.</w:t>
      </w:r>
    </w:p>
    <w:p w14:paraId="1F68EC0D" w14:textId="77A518B8" w:rsidR="00A00E06" w:rsidRDefault="00876FF6" w:rsidP="002A67A6">
      <w:pPr>
        <w:pStyle w:val="NormalnyWeb"/>
        <w:numPr>
          <w:ilvl w:val="0"/>
          <w:numId w:val="19"/>
        </w:numPr>
        <w:spacing w:beforeAutospacing="0" w:after="0" w:line="360" w:lineRule="auto"/>
        <w:jc w:val="both"/>
      </w:pPr>
      <w:r>
        <w:rPr>
          <w:rFonts w:ascii="Trebuchet MS" w:hAnsi="Trebuchet MS"/>
          <w:color w:val="000000"/>
          <w:sz w:val="22"/>
          <w:szCs w:val="22"/>
        </w:rPr>
        <w:t xml:space="preserve">Otwarcie ofert nastąpi w dniu </w:t>
      </w:r>
      <w:r w:rsidR="00655365" w:rsidRPr="00655365">
        <w:rPr>
          <w:rFonts w:ascii="Trebuchet MS" w:hAnsi="Trebuchet MS"/>
          <w:b/>
          <w:bCs/>
          <w:color w:val="000000"/>
          <w:sz w:val="22"/>
          <w:szCs w:val="22"/>
        </w:rPr>
        <w:t xml:space="preserve">27.11.2024 </w:t>
      </w:r>
      <w:r>
        <w:rPr>
          <w:rFonts w:ascii="Trebuchet MS" w:hAnsi="Trebuchet MS"/>
          <w:b/>
          <w:color w:val="000000"/>
          <w:sz w:val="22"/>
          <w:szCs w:val="22"/>
        </w:rPr>
        <w:t xml:space="preserve">r. o godzinie </w:t>
      </w:r>
      <w:r>
        <w:rPr>
          <w:rFonts w:ascii="Trebuchet MS" w:hAnsi="Trebuchet MS" w:cs="Arial"/>
          <w:b/>
          <w:color w:val="000000"/>
          <w:sz w:val="22"/>
          <w:szCs w:val="22"/>
        </w:rPr>
        <w:t>10</w:t>
      </w:r>
      <w:r>
        <w:rPr>
          <w:rFonts w:ascii="Trebuchet MS" w:hAnsi="Trebuchet MS"/>
          <w:b/>
          <w:color w:val="000000"/>
          <w:sz w:val="22"/>
          <w:szCs w:val="22"/>
        </w:rPr>
        <w:t>:15</w:t>
      </w:r>
      <w:r>
        <w:rPr>
          <w:rFonts w:ascii="Trebuchet MS" w:hAnsi="Trebuchet MS"/>
          <w:color w:val="000000"/>
          <w:sz w:val="22"/>
          <w:szCs w:val="22"/>
        </w:rPr>
        <w:t>.</w:t>
      </w:r>
    </w:p>
    <w:p w14:paraId="17346067" w14:textId="77777777" w:rsidR="00A00E06" w:rsidRDefault="00876FF6" w:rsidP="002A67A6">
      <w:pPr>
        <w:pStyle w:val="NormalnyWeb"/>
        <w:numPr>
          <w:ilvl w:val="0"/>
          <w:numId w:val="20"/>
        </w:numPr>
        <w:spacing w:beforeAutospacing="0" w:after="0" w:line="360" w:lineRule="auto"/>
        <w:jc w:val="both"/>
      </w:pPr>
      <w:r>
        <w:rPr>
          <w:rFonts w:ascii="Trebuchet MS" w:hAnsi="Trebuchet MS"/>
          <w:color w:val="000000"/>
          <w:sz w:val="22"/>
          <w:szCs w:val="22"/>
        </w:rPr>
        <w:t xml:space="preserve">Niezwłocznie po otwarciu ofert Zamawiający umieści na stronie internetowej informację z otwarcia ofert.  </w:t>
      </w:r>
    </w:p>
    <w:p w14:paraId="4F63134D" w14:textId="77777777" w:rsidR="00A00E06" w:rsidRDefault="00A00E06" w:rsidP="002A67A6">
      <w:pPr>
        <w:pStyle w:val="NormalnyWeb"/>
        <w:spacing w:beforeAutospacing="0" w:after="0" w:line="360" w:lineRule="auto"/>
        <w:ind w:left="360"/>
        <w:jc w:val="both"/>
        <w:rPr>
          <w:rFonts w:ascii="Trebuchet MS" w:hAnsi="Trebuchet MS"/>
          <w:color w:val="000000"/>
          <w:sz w:val="22"/>
          <w:szCs w:val="22"/>
        </w:rPr>
      </w:pPr>
    </w:p>
    <w:p w14:paraId="26E8608B" w14:textId="77777777" w:rsidR="00A00E06" w:rsidRDefault="00876FF6" w:rsidP="002A67A6">
      <w:pPr>
        <w:spacing w:after="0" w:line="360" w:lineRule="auto"/>
        <w:ind w:left="1701" w:hanging="1701"/>
      </w:pPr>
      <w:r>
        <w:rPr>
          <w:rFonts w:eastAsia="Times New Roman" w:cs="Times New Roman"/>
          <w:b/>
          <w:bCs/>
          <w:lang w:eastAsia="pl-PL"/>
        </w:rPr>
        <w:t>ROZDZIAŁ XXV. OPIS KRYTERIÓW, KTÓRYMI ZAMAWIAJĄCY BĘDZIE SIĘ KIEROWAŁ PRZY WYBORZE OFERTY WRAZ Z PODANIEM ZNACZENIA TYCH KRYTERIÓW</w:t>
      </w:r>
    </w:p>
    <w:p w14:paraId="2E66CE7B" w14:textId="77777777" w:rsidR="00A00E06" w:rsidRDefault="00876FF6" w:rsidP="002A67A6">
      <w:pPr>
        <w:spacing w:after="0" w:line="360" w:lineRule="auto"/>
        <w:jc w:val="both"/>
      </w:pPr>
      <w:r>
        <w:rPr>
          <w:rFonts w:eastAsia="Times New Roman" w:cs="Times New Roman"/>
          <w:lang w:eastAsia="pl-PL"/>
        </w:rPr>
        <w:t>1. Przy wyborze oferty najkorzystniejszej, Zamawiający będzie się kierował się następującymi kryteriami:</w:t>
      </w:r>
    </w:p>
    <w:p w14:paraId="25BDB9A8" w14:textId="77777777" w:rsidR="00C45D10" w:rsidRDefault="00C45D10" w:rsidP="002A67A6">
      <w:pPr>
        <w:spacing w:after="0" w:line="360" w:lineRule="auto"/>
        <w:jc w:val="both"/>
      </w:pPr>
      <w:r>
        <w:rPr>
          <w:rFonts w:eastAsia="Times New Roman" w:cs="Times New Roman"/>
          <w:lang w:eastAsia="pl-PL"/>
        </w:rPr>
        <w:t>1) cena ofertowa- 40 pkt;</w:t>
      </w:r>
    </w:p>
    <w:p w14:paraId="7A882790" w14:textId="77777777" w:rsidR="00C45D10" w:rsidRDefault="00C45D10" w:rsidP="002A67A6">
      <w:pPr>
        <w:spacing w:after="0" w:line="360" w:lineRule="auto"/>
        <w:jc w:val="both"/>
        <w:rPr>
          <w:rFonts w:cs="Trebuchet MS"/>
        </w:rPr>
      </w:pPr>
      <w:r>
        <w:rPr>
          <w:rFonts w:eastAsia="Times New Roman" w:cs="Times New Roman"/>
          <w:lang w:eastAsia="pl-PL"/>
        </w:rPr>
        <w:t xml:space="preserve">2) </w:t>
      </w:r>
      <w:r>
        <w:rPr>
          <w:rFonts w:cs="Trebuchet MS"/>
        </w:rPr>
        <w:t>Doświadczenie osób, które będą uczestniczyć w wykonywaniu zamówienia- 60 pkt</w:t>
      </w:r>
    </w:p>
    <w:p w14:paraId="2691C270" w14:textId="77777777" w:rsidR="00A00E06" w:rsidRDefault="00A00E06" w:rsidP="002A67A6">
      <w:pPr>
        <w:spacing w:after="0" w:line="360" w:lineRule="auto"/>
        <w:jc w:val="both"/>
        <w:rPr>
          <w:rFonts w:eastAsia="Times New Roman" w:cs="Times New Roman"/>
          <w:lang w:eastAsia="pl-PL"/>
        </w:rPr>
      </w:pPr>
    </w:p>
    <w:p w14:paraId="40DD035A" w14:textId="77777777" w:rsidR="00A00E06" w:rsidRDefault="00876FF6" w:rsidP="002A67A6">
      <w:pPr>
        <w:spacing w:after="0" w:line="360" w:lineRule="auto"/>
        <w:jc w:val="both"/>
      </w:pPr>
      <w:r>
        <w:rPr>
          <w:rFonts w:eastAsia="Times New Roman" w:cs="Times New Roman"/>
          <w:lang w:eastAsia="pl-PL"/>
        </w:rPr>
        <w:t>2. Każdy z Wykonawców otrzyma odpowiednią ilość punktów, wyliczoną w następujący sposób:</w:t>
      </w:r>
    </w:p>
    <w:p w14:paraId="79D6642A" w14:textId="77777777" w:rsidR="00A00E06" w:rsidRDefault="00876FF6" w:rsidP="002A67A6">
      <w:pPr>
        <w:spacing w:after="0" w:line="360" w:lineRule="auto"/>
        <w:jc w:val="both"/>
      </w:pPr>
      <w:r>
        <w:rPr>
          <w:rFonts w:eastAsia="Times New Roman" w:cs="Times New Roman"/>
          <w:b/>
          <w:lang w:eastAsia="pl-PL"/>
        </w:rPr>
        <w:t>Ad 1) cena ofertowa (</w:t>
      </w:r>
      <w:proofErr w:type="spellStart"/>
      <w:r>
        <w:rPr>
          <w:rFonts w:eastAsia="Times New Roman" w:cs="Times New Roman"/>
          <w:b/>
          <w:lang w:eastAsia="pl-PL"/>
        </w:rPr>
        <w:t>IPc</w:t>
      </w:r>
      <w:proofErr w:type="spellEnd"/>
      <w:r>
        <w:rPr>
          <w:rFonts w:eastAsia="Times New Roman" w:cs="Times New Roman"/>
          <w:b/>
          <w:lang w:eastAsia="pl-PL"/>
        </w:rPr>
        <w:t>)</w:t>
      </w:r>
    </w:p>
    <w:p w14:paraId="30CDA29C" w14:textId="77777777" w:rsidR="00A00E06" w:rsidRDefault="00876FF6" w:rsidP="002A67A6">
      <w:pPr>
        <w:spacing w:after="0" w:line="360" w:lineRule="auto"/>
        <w:jc w:val="center"/>
      </w:pPr>
      <w:r>
        <w:rPr>
          <w:rFonts w:cs="Arial"/>
          <w:b/>
          <w:bCs/>
        </w:rPr>
        <w:t>CN</w:t>
      </w:r>
    </w:p>
    <w:p w14:paraId="5BE3FE2E" w14:textId="77777777" w:rsidR="00A00E06" w:rsidRDefault="00876FF6" w:rsidP="002A67A6">
      <w:pPr>
        <w:spacing w:after="0" w:line="360" w:lineRule="auto"/>
        <w:jc w:val="center"/>
      </w:pPr>
      <w:proofErr w:type="spellStart"/>
      <w:r>
        <w:rPr>
          <w:rFonts w:cs="Arial"/>
          <w:b/>
        </w:rPr>
        <w:t>IPc</w:t>
      </w:r>
      <w:proofErr w:type="spellEnd"/>
      <w:r>
        <w:rPr>
          <w:rFonts w:cs="Arial"/>
          <w:b/>
        </w:rPr>
        <w:t xml:space="preserve"> =   -----   x  </w:t>
      </w:r>
      <w:proofErr w:type="spellStart"/>
      <w:r>
        <w:rPr>
          <w:rFonts w:cs="Arial"/>
          <w:b/>
        </w:rPr>
        <w:t>Zc</w:t>
      </w:r>
      <w:proofErr w:type="spellEnd"/>
    </w:p>
    <w:p w14:paraId="549B1DCD" w14:textId="77777777" w:rsidR="00A00E06" w:rsidRDefault="00876FF6" w:rsidP="002A67A6">
      <w:pPr>
        <w:spacing w:after="0" w:line="360" w:lineRule="auto"/>
        <w:jc w:val="center"/>
      </w:pPr>
      <w:r>
        <w:rPr>
          <w:rFonts w:cs="Arial"/>
          <w:b/>
        </w:rPr>
        <w:t>CB</w:t>
      </w:r>
    </w:p>
    <w:p w14:paraId="5DD31B4F" w14:textId="77777777" w:rsidR="00A00E06" w:rsidRDefault="00876FF6" w:rsidP="002A67A6">
      <w:pPr>
        <w:spacing w:after="0" w:line="360" w:lineRule="auto"/>
      </w:pPr>
      <w:r>
        <w:t>gdzie poszczególne litery oznaczają:</w:t>
      </w:r>
    </w:p>
    <w:p w14:paraId="06CB9DBD" w14:textId="77777777" w:rsidR="00A00E06" w:rsidRDefault="00876FF6" w:rsidP="002A67A6">
      <w:pPr>
        <w:spacing w:after="0" w:line="360" w:lineRule="auto"/>
        <w:jc w:val="both"/>
      </w:pPr>
      <w:proofErr w:type="spellStart"/>
      <w:r>
        <w:rPr>
          <w:rFonts w:cs="Arial"/>
        </w:rPr>
        <w:t>IPc</w:t>
      </w:r>
      <w:proofErr w:type="spellEnd"/>
      <w:r>
        <w:rPr>
          <w:rFonts w:cs="Arial"/>
        </w:rPr>
        <w:t xml:space="preserve"> – liczba punktów w kryterium „cena ofertowa”,</w:t>
      </w:r>
    </w:p>
    <w:p w14:paraId="4C6F0EB0" w14:textId="77777777" w:rsidR="00A00E06" w:rsidRDefault="00876FF6" w:rsidP="002A67A6">
      <w:pPr>
        <w:spacing w:after="0" w:line="360" w:lineRule="auto"/>
        <w:jc w:val="both"/>
      </w:pPr>
      <w:r>
        <w:rPr>
          <w:rFonts w:cs="Arial"/>
        </w:rPr>
        <w:t>CN – cena ofertowa najniższa spośród wszystkich rozpatrywanych i niepodlegających odrzuceniu ofert,</w:t>
      </w:r>
    </w:p>
    <w:p w14:paraId="5B934429" w14:textId="77777777" w:rsidR="00A00E06" w:rsidRDefault="00876FF6" w:rsidP="002A67A6">
      <w:pPr>
        <w:spacing w:after="0" w:line="360" w:lineRule="auto"/>
        <w:jc w:val="both"/>
      </w:pPr>
      <w:r>
        <w:rPr>
          <w:rFonts w:cs="Arial"/>
        </w:rPr>
        <w:t>CB – cena ofertowa oferty badanej (przeliczanej),</w:t>
      </w:r>
    </w:p>
    <w:p w14:paraId="3BAACB03" w14:textId="75B7C812" w:rsidR="00A00E06" w:rsidRDefault="00876FF6" w:rsidP="002A67A6">
      <w:pPr>
        <w:spacing w:after="0" w:line="360" w:lineRule="auto"/>
        <w:jc w:val="both"/>
      </w:pPr>
      <w:proofErr w:type="spellStart"/>
      <w:r>
        <w:rPr>
          <w:rFonts w:cs="Arial"/>
        </w:rPr>
        <w:t>Zc</w:t>
      </w:r>
      <w:proofErr w:type="spellEnd"/>
      <w:r>
        <w:rPr>
          <w:rFonts w:cs="Arial"/>
        </w:rPr>
        <w:t xml:space="preserve"> – znaczenie/waga kryterium „cena ofertowa” wyrażone w punktach – </w:t>
      </w:r>
      <w:r w:rsidR="00C45D10">
        <w:rPr>
          <w:rFonts w:cs="Arial"/>
        </w:rPr>
        <w:t>4</w:t>
      </w:r>
      <w:r>
        <w:rPr>
          <w:rFonts w:cs="Arial"/>
          <w:b/>
          <w:bCs/>
        </w:rPr>
        <w:t>0</w:t>
      </w:r>
      <w:r>
        <w:rPr>
          <w:rFonts w:cs="Arial"/>
          <w:b/>
        </w:rPr>
        <w:t xml:space="preserve"> pkt</w:t>
      </w:r>
      <w:r>
        <w:rPr>
          <w:rFonts w:cs="Arial"/>
        </w:rPr>
        <w:t>.</w:t>
      </w:r>
    </w:p>
    <w:p w14:paraId="223AFE12" w14:textId="77777777" w:rsidR="00A00E06" w:rsidRDefault="00A00E06" w:rsidP="002A67A6">
      <w:pPr>
        <w:spacing w:after="0" w:line="360" w:lineRule="auto"/>
        <w:jc w:val="both"/>
        <w:rPr>
          <w:rFonts w:cs="Arial"/>
          <w:b/>
        </w:rPr>
      </w:pPr>
    </w:p>
    <w:p w14:paraId="4C31B30F" w14:textId="77777777" w:rsidR="00A00E06" w:rsidRDefault="00876FF6" w:rsidP="002A67A6">
      <w:pPr>
        <w:shd w:val="clear" w:color="auto" w:fill="FFFFFF"/>
        <w:spacing w:after="0" w:line="360" w:lineRule="auto"/>
        <w:ind w:right="100"/>
        <w:jc w:val="both"/>
      </w:pPr>
      <w:r>
        <w:rPr>
          <w:rFonts w:cs="Arial"/>
          <w:b/>
        </w:rPr>
        <w:t>Uwaga:</w:t>
      </w:r>
      <w:r>
        <w:rPr>
          <w:rFonts w:cs="Arial"/>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29AF1AF8" w14:textId="77777777" w:rsidR="00A00E06" w:rsidRDefault="00A00E06" w:rsidP="002A67A6">
      <w:pPr>
        <w:shd w:val="clear" w:color="auto" w:fill="FFFFFF"/>
        <w:spacing w:after="0" w:line="360" w:lineRule="auto"/>
        <w:ind w:right="100"/>
        <w:jc w:val="both"/>
        <w:rPr>
          <w:rFonts w:cs="Arial"/>
          <w:b/>
        </w:rPr>
      </w:pPr>
    </w:p>
    <w:p w14:paraId="3DAA71BD" w14:textId="77777777" w:rsidR="00A00E06" w:rsidRDefault="00876FF6" w:rsidP="002A67A6">
      <w:pPr>
        <w:shd w:val="clear" w:color="auto" w:fill="FFFFFF"/>
        <w:spacing w:after="0" w:line="360" w:lineRule="auto"/>
        <w:ind w:right="100"/>
        <w:jc w:val="both"/>
      </w:pPr>
      <w:r>
        <w:rPr>
          <w:rFonts w:cs="Arial"/>
          <w:b/>
        </w:rPr>
        <w:t>Uwaga:</w:t>
      </w:r>
      <w:r>
        <w:rPr>
          <w:rFonts w:cs="Arial"/>
        </w:rPr>
        <w:t xml:space="preserve"> Jeżeli zostanie złożona oferta, której wybór prowadziłby do powstania</w:t>
      </w:r>
      <w:r>
        <w:rPr>
          <w:rFonts w:cs="Arial"/>
        </w:rPr>
        <w:br/>
        <w:t>u Zamawiającego obowiązku podatkowego zgodnie z ustawą z dnia 11 marca 2004 r.</w:t>
      </w:r>
      <w:r>
        <w:rPr>
          <w:rFonts w:cs="Arial"/>
        </w:rPr>
        <w:br/>
        <w:t>o podatku od towarów i usług, dla celów zastosowania kryterium ceny Zamawiający dolicza do przedstawionej w tej ofercie ceny kwotę podatku od towarów i usług, którą miałby obowiązek rozliczyć.</w:t>
      </w:r>
    </w:p>
    <w:p w14:paraId="4EDA2ABD" w14:textId="77777777" w:rsidR="00A00E06" w:rsidRDefault="00A00E06" w:rsidP="002A67A6">
      <w:pPr>
        <w:shd w:val="clear" w:color="auto" w:fill="FFFFFF"/>
        <w:spacing w:after="0" w:line="360" w:lineRule="auto"/>
        <w:ind w:right="100"/>
        <w:jc w:val="both"/>
        <w:rPr>
          <w:b/>
        </w:rPr>
      </w:pPr>
    </w:p>
    <w:p w14:paraId="7E144FB1" w14:textId="77777777" w:rsidR="00271849" w:rsidRDefault="00271849" w:rsidP="002A67A6">
      <w:pPr>
        <w:shd w:val="clear" w:color="auto" w:fill="FFFFFF"/>
        <w:spacing w:after="0" w:line="360" w:lineRule="auto"/>
        <w:ind w:right="100"/>
        <w:jc w:val="both"/>
        <w:rPr>
          <w:b/>
        </w:rPr>
      </w:pPr>
    </w:p>
    <w:p w14:paraId="5AFE0E2A" w14:textId="0B27851B" w:rsidR="00C45D10" w:rsidRDefault="00C45D10" w:rsidP="002A67A6">
      <w:pPr>
        <w:spacing w:after="0" w:line="360" w:lineRule="auto"/>
        <w:jc w:val="both"/>
        <w:rPr>
          <w:rFonts w:cs="Trebuchet MS"/>
          <w:b/>
        </w:rPr>
      </w:pPr>
      <w:r>
        <w:rPr>
          <w:b/>
        </w:rPr>
        <w:t xml:space="preserve">Ad. 2) </w:t>
      </w:r>
      <w:r>
        <w:rPr>
          <w:rFonts w:cs="Trebuchet MS"/>
          <w:b/>
        </w:rPr>
        <w:t>Doświadczenie osób, któr</w:t>
      </w:r>
      <w:r w:rsidR="00BA6FB7">
        <w:rPr>
          <w:rFonts w:cs="Trebuchet MS"/>
          <w:b/>
        </w:rPr>
        <w:t>e</w:t>
      </w:r>
      <w:r>
        <w:rPr>
          <w:rFonts w:cs="Trebuchet MS"/>
          <w:b/>
        </w:rPr>
        <w:t xml:space="preserve"> będą uczestniczyć w wykonywaniu zamówienia </w:t>
      </w:r>
    </w:p>
    <w:p w14:paraId="5F72577E" w14:textId="3A54B8C4" w:rsidR="00C45D10" w:rsidRDefault="00C45D10" w:rsidP="002A67A6">
      <w:pPr>
        <w:spacing w:after="0" w:line="360" w:lineRule="auto"/>
        <w:jc w:val="both"/>
        <w:rPr>
          <w:rFonts w:cs="Trebuchet MS"/>
        </w:rPr>
      </w:pPr>
      <w:r>
        <w:rPr>
          <w:rFonts w:cs="Trebuchet MS"/>
        </w:rPr>
        <w:t>W ramach kryterium Zamawiający będzie oceniał doświadczenie zespołu Wykonawcy na podstawie okresów świadczenia obsługi prawnej na rzecz Ośrodków Pomocy Społecznej lub Ośrodków Pomocy Rodzinie oraz projektów realizowanych w tych Ośrodkach współfinansowanych prze</w:t>
      </w:r>
      <w:r w:rsidR="001B6F4C">
        <w:rPr>
          <w:rFonts w:cs="Trebuchet MS"/>
        </w:rPr>
        <w:t>z</w:t>
      </w:r>
      <w:r>
        <w:rPr>
          <w:rFonts w:cs="Trebuchet MS"/>
        </w:rPr>
        <w:t xml:space="preserve"> </w:t>
      </w:r>
      <w:r w:rsidR="001B6F4C">
        <w:rPr>
          <w:rFonts w:cs="Trebuchet MS"/>
        </w:rPr>
        <w:t>U</w:t>
      </w:r>
      <w:r>
        <w:rPr>
          <w:rFonts w:cs="Trebuchet MS"/>
        </w:rPr>
        <w:t>nię Europejską ze środków Europejskiego Funduszu Społecznego (EFS), a także na podstawie ilości spraw, w których członek zespołu reprezentował Ośrodki Pomocy Społecznej lub Ośrodki Pomocy Rodzinie przed sądami powszechnymi i s</w:t>
      </w:r>
      <w:r w:rsidR="00655365">
        <w:rPr>
          <w:rFonts w:cs="Trebuchet MS"/>
        </w:rPr>
        <w:t>ą</w:t>
      </w:r>
      <w:r>
        <w:rPr>
          <w:rFonts w:cs="Trebuchet MS"/>
        </w:rPr>
        <w:t>dami administracyjnymi.</w:t>
      </w:r>
      <w:r>
        <w:rPr>
          <w:rFonts w:cs="Trebuchet MS"/>
        </w:rPr>
        <w:br/>
      </w:r>
    </w:p>
    <w:p w14:paraId="40936EBD" w14:textId="7C45F1C2" w:rsidR="00C45D10" w:rsidRDefault="00C45D10" w:rsidP="002A67A6">
      <w:pPr>
        <w:spacing w:after="0" w:line="360" w:lineRule="auto"/>
        <w:jc w:val="both"/>
        <w:rPr>
          <w:rFonts w:cs="Trebuchet MS"/>
        </w:rPr>
      </w:pPr>
      <w:r>
        <w:rPr>
          <w:rFonts w:cs="Trebuchet MS"/>
        </w:rPr>
        <w:t xml:space="preserve">W związku z powyższym punkty zostaną przyznane </w:t>
      </w:r>
      <w:r w:rsidR="00BA6FB7">
        <w:rPr>
          <w:rFonts w:cs="Trebuchet MS"/>
        </w:rPr>
        <w:t xml:space="preserve">zgodnie z załącznikiem nr 5 do SWZ </w:t>
      </w:r>
      <w:r w:rsidR="00271849">
        <w:rPr>
          <w:rFonts w:cs="Trebuchet MS"/>
        </w:rPr>
        <w:t xml:space="preserve">                            </w:t>
      </w:r>
      <w:r w:rsidR="00BA6FB7">
        <w:rPr>
          <w:rFonts w:cs="Trebuchet MS"/>
        </w:rPr>
        <w:t>w</w:t>
      </w:r>
      <w:r>
        <w:rPr>
          <w:rFonts w:cs="Trebuchet MS"/>
        </w:rPr>
        <w:t xml:space="preserve"> następujący sposób:</w:t>
      </w:r>
    </w:p>
    <w:p w14:paraId="730C2D10" w14:textId="77777777" w:rsidR="00C45D10" w:rsidRDefault="00C45D10" w:rsidP="002A67A6">
      <w:pPr>
        <w:spacing w:after="0" w:line="360" w:lineRule="auto"/>
        <w:jc w:val="both"/>
      </w:pPr>
    </w:p>
    <w:p w14:paraId="3529A7F0" w14:textId="77777777" w:rsidR="00C45D10" w:rsidRDefault="00C45D10" w:rsidP="002A67A6">
      <w:pPr>
        <w:spacing w:after="0" w:line="360" w:lineRule="auto"/>
        <w:jc w:val="both"/>
      </w:pPr>
      <w:r>
        <w:rPr>
          <w:rFonts w:cs="Trebuchet MS"/>
        </w:rPr>
        <w:t>1) Wykonawca, który zaoferuje wykonanie zamówienia przez zespół, w którym łącznie doświadczenie w świadczeniu obsługi na rzecz Ośrodków Pomocy Społecznej lub Ośrodków Pomocy Rodzinie wynosi:</w:t>
      </w:r>
    </w:p>
    <w:p w14:paraId="1A1C7609" w14:textId="77777777" w:rsidR="00C45D10" w:rsidRDefault="00C45D10" w:rsidP="002A67A6">
      <w:pPr>
        <w:numPr>
          <w:ilvl w:val="0"/>
          <w:numId w:val="38"/>
        </w:numPr>
        <w:tabs>
          <w:tab w:val="left" w:pos="567"/>
        </w:tabs>
        <w:spacing w:after="0" w:line="360" w:lineRule="auto"/>
        <w:contextualSpacing/>
        <w:jc w:val="both"/>
        <w:rPr>
          <w:rFonts w:eastAsia="Calibri" w:cs="Arial"/>
          <w:color w:val="000000"/>
          <w:lang w:eastAsia="ar-SA"/>
        </w:rPr>
      </w:pPr>
      <w:r>
        <w:rPr>
          <w:rFonts w:eastAsia="Calibri" w:cs="Arial"/>
          <w:color w:val="000000"/>
          <w:lang w:eastAsia="ar-SA"/>
        </w:rPr>
        <w:t>od 3 do 5 lat</w:t>
      </w:r>
      <w:r>
        <w:rPr>
          <w:rFonts w:eastAsia="Calibri" w:cs="Arial"/>
          <w:color w:val="000000"/>
          <w:lang w:eastAsia="ar-SA"/>
        </w:rPr>
        <w:tab/>
      </w:r>
      <w:r>
        <w:rPr>
          <w:rFonts w:eastAsia="Calibri" w:cs="Arial"/>
          <w:color w:val="000000"/>
          <w:lang w:eastAsia="ar-SA"/>
        </w:rPr>
        <w:tab/>
      </w:r>
      <w:r>
        <w:rPr>
          <w:rFonts w:eastAsia="Calibri" w:cs="Arial"/>
          <w:color w:val="000000"/>
          <w:lang w:eastAsia="ar-SA"/>
        </w:rPr>
        <w:tab/>
        <w:t>- otrzyma 5 pkt;</w:t>
      </w:r>
    </w:p>
    <w:p w14:paraId="50E8F48F" w14:textId="77777777" w:rsidR="00C45D10" w:rsidRDefault="00C45D10" w:rsidP="002A67A6">
      <w:pPr>
        <w:numPr>
          <w:ilvl w:val="0"/>
          <w:numId w:val="38"/>
        </w:numPr>
        <w:tabs>
          <w:tab w:val="left" w:pos="567"/>
        </w:tabs>
        <w:spacing w:after="0" w:line="360" w:lineRule="auto"/>
        <w:contextualSpacing/>
        <w:jc w:val="both"/>
        <w:rPr>
          <w:rFonts w:eastAsia="Calibri" w:cs="Arial"/>
          <w:color w:val="000000"/>
          <w:lang w:eastAsia="ar-SA"/>
        </w:rPr>
      </w:pPr>
      <w:r>
        <w:rPr>
          <w:rFonts w:eastAsia="Calibri" w:cs="Arial"/>
          <w:color w:val="000000"/>
          <w:lang w:eastAsia="ar-SA"/>
        </w:rPr>
        <w:t>powyżej 5 lat do 10 lat</w:t>
      </w:r>
      <w:r>
        <w:rPr>
          <w:rFonts w:eastAsia="Calibri" w:cs="Arial"/>
          <w:color w:val="000000"/>
          <w:lang w:eastAsia="ar-SA"/>
        </w:rPr>
        <w:tab/>
        <w:t xml:space="preserve"> - otrzyma 10 pkt;</w:t>
      </w:r>
    </w:p>
    <w:p w14:paraId="13FB021F" w14:textId="77777777" w:rsidR="00C45D10" w:rsidRDefault="00C45D10" w:rsidP="002A67A6">
      <w:pPr>
        <w:numPr>
          <w:ilvl w:val="0"/>
          <w:numId w:val="38"/>
        </w:numPr>
        <w:tabs>
          <w:tab w:val="left" w:pos="567"/>
        </w:tabs>
        <w:spacing w:after="0" w:line="360" w:lineRule="auto"/>
        <w:contextualSpacing/>
        <w:jc w:val="both"/>
        <w:rPr>
          <w:rFonts w:eastAsia="Calibri" w:cs="Arial"/>
          <w:color w:val="000000"/>
          <w:lang w:eastAsia="ar-SA"/>
        </w:rPr>
      </w:pPr>
      <w:r>
        <w:rPr>
          <w:rFonts w:eastAsia="Calibri" w:cs="Arial"/>
          <w:color w:val="000000"/>
          <w:lang w:eastAsia="ar-SA"/>
        </w:rPr>
        <w:t>powyżej 10 lat do15 lat</w:t>
      </w:r>
      <w:r>
        <w:rPr>
          <w:rFonts w:eastAsia="Calibri" w:cs="Arial"/>
          <w:color w:val="000000"/>
          <w:lang w:eastAsia="ar-SA"/>
        </w:rPr>
        <w:tab/>
        <w:t>- otrzyma 15 pkt;</w:t>
      </w:r>
    </w:p>
    <w:p w14:paraId="1F8D0F85" w14:textId="77777777" w:rsidR="00C45D10" w:rsidRDefault="00C45D10" w:rsidP="002A67A6">
      <w:pPr>
        <w:numPr>
          <w:ilvl w:val="0"/>
          <w:numId w:val="38"/>
        </w:numPr>
        <w:tabs>
          <w:tab w:val="left" w:pos="567"/>
        </w:tabs>
        <w:spacing w:after="0" w:line="360" w:lineRule="auto"/>
        <w:contextualSpacing/>
        <w:jc w:val="both"/>
        <w:rPr>
          <w:rFonts w:eastAsia="Calibri" w:cs="Arial"/>
          <w:color w:val="000000"/>
          <w:lang w:eastAsia="ar-SA"/>
        </w:rPr>
      </w:pPr>
      <w:r>
        <w:rPr>
          <w:rFonts w:eastAsia="Calibri" w:cs="Arial"/>
          <w:color w:val="000000"/>
          <w:lang w:eastAsia="ar-SA"/>
        </w:rPr>
        <w:t>powyżej 15 lat do 20 lat</w:t>
      </w:r>
      <w:r>
        <w:rPr>
          <w:rFonts w:eastAsia="Calibri" w:cs="Arial"/>
          <w:color w:val="000000"/>
          <w:lang w:eastAsia="ar-SA"/>
        </w:rPr>
        <w:tab/>
        <w:t>- otrzyma 20 pkt;</w:t>
      </w:r>
    </w:p>
    <w:p w14:paraId="019913E6" w14:textId="77777777" w:rsidR="00C45D10" w:rsidRDefault="00C45D10" w:rsidP="002A67A6">
      <w:pPr>
        <w:numPr>
          <w:ilvl w:val="0"/>
          <w:numId w:val="38"/>
        </w:numPr>
        <w:tabs>
          <w:tab w:val="left" w:pos="567"/>
        </w:tabs>
        <w:spacing w:after="0" w:line="360" w:lineRule="auto"/>
        <w:contextualSpacing/>
        <w:jc w:val="both"/>
        <w:rPr>
          <w:rFonts w:eastAsia="Calibri" w:cs="Arial"/>
          <w:color w:val="000000"/>
          <w:lang w:eastAsia="ar-SA"/>
        </w:rPr>
      </w:pPr>
      <w:r>
        <w:rPr>
          <w:rFonts w:eastAsia="Calibri" w:cs="Arial"/>
          <w:color w:val="000000"/>
          <w:lang w:eastAsia="ar-SA"/>
        </w:rPr>
        <w:t>powyżej20 lat</w:t>
      </w:r>
      <w:r>
        <w:rPr>
          <w:rFonts w:eastAsia="Calibri" w:cs="Arial"/>
          <w:color w:val="000000"/>
          <w:lang w:eastAsia="ar-SA"/>
        </w:rPr>
        <w:tab/>
      </w:r>
      <w:r>
        <w:rPr>
          <w:rFonts w:eastAsia="Calibri" w:cs="Arial"/>
          <w:color w:val="000000"/>
          <w:lang w:eastAsia="ar-SA"/>
        </w:rPr>
        <w:tab/>
      </w:r>
      <w:r>
        <w:rPr>
          <w:rFonts w:eastAsia="Calibri" w:cs="Arial"/>
          <w:color w:val="000000"/>
          <w:lang w:eastAsia="ar-SA"/>
        </w:rPr>
        <w:tab/>
        <w:t>-  otrzyma 25 pkt;</w:t>
      </w:r>
    </w:p>
    <w:p w14:paraId="689D02F8" w14:textId="77777777" w:rsidR="00C45D10" w:rsidRDefault="00C45D10" w:rsidP="002A67A6">
      <w:pPr>
        <w:tabs>
          <w:tab w:val="left" w:pos="567"/>
        </w:tabs>
        <w:spacing w:after="0" w:line="360" w:lineRule="auto"/>
        <w:jc w:val="both"/>
        <w:rPr>
          <w:rFonts w:cs="Trebuchet MS"/>
        </w:rPr>
      </w:pPr>
    </w:p>
    <w:p w14:paraId="6A87C892" w14:textId="77777777" w:rsidR="00C45D10" w:rsidRDefault="00C45D10" w:rsidP="002A67A6">
      <w:pPr>
        <w:tabs>
          <w:tab w:val="left" w:pos="567"/>
        </w:tabs>
        <w:spacing w:after="0" w:line="360" w:lineRule="auto"/>
        <w:jc w:val="both"/>
        <w:rPr>
          <w:rFonts w:cs="Trebuchet MS"/>
        </w:rPr>
      </w:pPr>
      <w:r>
        <w:rPr>
          <w:rFonts w:cs="Trebuchet MS"/>
        </w:rPr>
        <w:t>2)  Wykonawca, który zaoferuje wykonanie zamówienia przez zespół, w którym łącznie  doświadczenie w obsłudze prawnej projektów realizowanych przez Ośrodki Pomocy Społecznej lub Ośrodki Pomocy Rodzinie, współfinansowanych przez Unię Europejską ze środków EFS wynosi:</w:t>
      </w:r>
    </w:p>
    <w:p w14:paraId="76268498" w14:textId="77777777" w:rsidR="00C45D10" w:rsidRDefault="00C45D10" w:rsidP="002A67A6">
      <w:pPr>
        <w:numPr>
          <w:ilvl w:val="0"/>
          <w:numId w:val="39"/>
        </w:numPr>
        <w:spacing w:after="0" w:line="360" w:lineRule="auto"/>
        <w:jc w:val="both"/>
        <w:rPr>
          <w:rFonts w:cs="Trebuchet MS"/>
        </w:rPr>
      </w:pPr>
      <w:r>
        <w:rPr>
          <w:rFonts w:cs="Trebuchet MS"/>
        </w:rPr>
        <w:t>powyżej 1 roku do 5 lat          – otrzyma 5 pkt</w:t>
      </w:r>
    </w:p>
    <w:p w14:paraId="3EB9A937" w14:textId="77777777" w:rsidR="00C45D10" w:rsidRDefault="00C45D10" w:rsidP="002A67A6">
      <w:pPr>
        <w:numPr>
          <w:ilvl w:val="0"/>
          <w:numId w:val="39"/>
        </w:numPr>
        <w:spacing w:after="0" w:line="360" w:lineRule="auto"/>
        <w:jc w:val="both"/>
        <w:rPr>
          <w:rFonts w:cs="Trebuchet MS"/>
        </w:rPr>
      </w:pPr>
      <w:r>
        <w:rPr>
          <w:rFonts w:cs="Trebuchet MS"/>
        </w:rPr>
        <w:t xml:space="preserve">powyżej 5 lat do  10 lat </w:t>
      </w:r>
      <w:r>
        <w:rPr>
          <w:rFonts w:cs="Trebuchet MS"/>
        </w:rPr>
        <w:tab/>
        <w:t xml:space="preserve">  -  otrzyma 10 pkt</w:t>
      </w:r>
    </w:p>
    <w:p w14:paraId="739D6F54" w14:textId="77777777" w:rsidR="00C45D10" w:rsidRDefault="00C45D10" w:rsidP="002A67A6">
      <w:pPr>
        <w:numPr>
          <w:ilvl w:val="0"/>
          <w:numId w:val="39"/>
        </w:numPr>
        <w:spacing w:after="0" w:line="360" w:lineRule="auto"/>
        <w:jc w:val="both"/>
        <w:rPr>
          <w:rFonts w:cs="Trebuchet MS"/>
        </w:rPr>
      </w:pPr>
      <w:r>
        <w:rPr>
          <w:rFonts w:cs="Trebuchet MS"/>
        </w:rPr>
        <w:t>powyżej 15 lat</w:t>
      </w:r>
      <w:r>
        <w:rPr>
          <w:rFonts w:cs="Trebuchet MS"/>
        </w:rPr>
        <w:tab/>
      </w:r>
      <w:r>
        <w:rPr>
          <w:rFonts w:cs="Trebuchet MS"/>
        </w:rPr>
        <w:tab/>
        <w:t xml:space="preserve">  -  otrzyma 15 pkt</w:t>
      </w:r>
    </w:p>
    <w:p w14:paraId="79C4ED3D" w14:textId="77777777" w:rsidR="00C45D10" w:rsidRDefault="00C45D10" w:rsidP="002A67A6">
      <w:pPr>
        <w:spacing w:after="0" w:line="360" w:lineRule="auto"/>
        <w:jc w:val="both"/>
        <w:rPr>
          <w:rFonts w:cs="Trebuchet MS"/>
        </w:rPr>
      </w:pPr>
    </w:p>
    <w:p w14:paraId="12CE2397" w14:textId="77777777" w:rsidR="00C45D10" w:rsidRDefault="00C45D10" w:rsidP="002A67A6">
      <w:pPr>
        <w:spacing w:after="0" w:line="360" w:lineRule="auto"/>
        <w:jc w:val="both"/>
      </w:pPr>
      <w:r>
        <w:rPr>
          <w:rFonts w:cs="Trebuchet MS"/>
        </w:rPr>
        <w:t>3)  Wykonawca, który zaoferuje wykonanie zamówienia przez zespół, w którym co najmniej jedna osoba reprezentowała Ośrodek Pomocy Społecznej lub Ośrodek Pomocy Rodzinie przed sądami powszechnymi oraz sądami administracyjnymi w:</w:t>
      </w:r>
    </w:p>
    <w:p w14:paraId="09381706" w14:textId="77777777" w:rsidR="00C45D10" w:rsidRDefault="00C45D10" w:rsidP="002A67A6">
      <w:pPr>
        <w:numPr>
          <w:ilvl w:val="0"/>
          <w:numId w:val="40"/>
        </w:numPr>
        <w:spacing w:after="0" w:line="360" w:lineRule="auto"/>
        <w:jc w:val="both"/>
      </w:pPr>
      <w:r>
        <w:rPr>
          <w:rFonts w:cs="Trebuchet MS"/>
        </w:rPr>
        <w:t>10 postępowaniach</w:t>
      </w:r>
      <w:r>
        <w:rPr>
          <w:rFonts w:cs="Trebuchet MS"/>
        </w:rPr>
        <w:tab/>
      </w:r>
      <w:r>
        <w:rPr>
          <w:rFonts w:cs="Trebuchet MS"/>
        </w:rPr>
        <w:tab/>
        <w:t xml:space="preserve">    – otrzyma 5 pkt;</w:t>
      </w:r>
    </w:p>
    <w:p w14:paraId="47D7F960" w14:textId="77777777" w:rsidR="00C45D10" w:rsidRDefault="00C45D10" w:rsidP="002A67A6">
      <w:pPr>
        <w:numPr>
          <w:ilvl w:val="0"/>
          <w:numId w:val="40"/>
        </w:numPr>
        <w:spacing w:after="0" w:line="360" w:lineRule="auto"/>
        <w:jc w:val="both"/>
      </w:pPr>
      <w:r>
        <w:rPr>
          <w:rFonts w:cs="Trebuchet MS"/>
        </w:rPr>
        <w:t>15 postępowaniach</w:t>
      </w:r>
      <w:r>
        <w:rPr>
          <w:rFonts w:cs="Trebuchet MS"/>
        </w:rPr>
        <w:tab/>
      </w:r>
      <w:r>
        <w:rPr>
          <w:rFonts w:cs="Trebuchet MS"/>
        </w:rPr>
        <w:tab/>
        <w:t xml:space="preserve">    – otrzyma 10 pkt;</w:t>
      </w:r>
    </w:p>
    <w:p w14:paraId="4386BA8E" w14:textId="77777777" w:rsidR="00C45D10" w:rsidRDefault="00C45D10" w:rsidP="002A67A6">
      <w:pPr>
        <w:numPr>
          <w:ilvl w:val="0"/>
          <w:numId w:val="40"/>
        </w:numPr>
        <w:spacing w:after="0" w:line="360" w:lineRule="auto"/>
        <w:jc w:val="both"/>
      </w:pPr>
      <w:r>
        <w:rPr>
          <w:rFonts w:cs="Trebuchet MS"/>
        </w:rPr>
        <w:t>20 i większej ilości postępowań – otrzyma 20 pkt;</w:t>
      </w:r>
    </w:p>
    <w:p w14:paraId="22AFBBE5" w14:textId="77777777" w:rsidR="00C45D10" w:rsidRDefault="00C45D10" w:rsidP="002A67A6">
      <w:pPr>
        <w:spacing w:after="0" w:line="360" w:lineRule="auto"/>
        <w:jc w:val="both"/>
        <w:rPr>
          <w:rFonts w:cs="Trebuchet MS"/>
        </w:rPr>
      </w:pPr>
      <w:r>
        <w:rPr>
          <w:rFonts w:cs="Trebuchet MS"/>
        </w:rPr>
        <w:t xml:space="preserve"> Zamawiający bierze pod uwagę toczące się postępowania oraz zakończone nie później niż w okresie ostatnich 3 lat przed upływem terminu składania ofert (postępowania uważa się za zakończone z dniem wydania prawomocnego orzeczenia).</w:t>
      </w:r>
    </w:p>
    <w:p w14:paraId="4AC7FFA8" w14:textId="77777777" w:rsidR="00C45D10" w:rsidRDefault="00C45D10" w:rsidP="002A67A6">
      <w:pPr>
        <w:spacing w:after="0" w:line="360" w:lineRule="auto"/>
        <w:jc w:val="both"/>
      </w:pPr>
    </w:p>
    <w:p w14:paraId="75A7A419" w14:textId="77777777" w:rsidR="00C45D10" w:rsidRDefault="00C45D10" w:rsidP="002A67A6">
      <w:pPr>
        <w:shd w:val="clear" w:color="auto" w:fill="FFFFFF"/>
        <w:spacing w:after="0" w:line="360" w:lineRule="auto"/>
        <w:ind w:right="102"/>
        <w:jc w:val="both"/>
      </w:pPr>
      <w:r>
        <w:t>3. W ramach wskazanych kryteriów Wykonawca trzyma łączną (końcową) ilość punktów wyliczoną w następujący sposób:</w:t>
      </w:r>
    </w:p>
    <w:p w14:paraId="3B4F4BA4" w14:textId="77777777" w:rsidR="00C45D10" w:rsidRDefault="00C45D10" w:rsidP="002A67A6">
      <w:pPr>
        <w:shd w:val="clear" w:color="auto" w:fill="FFFFFF"/>
        <w:spacing w:after="0" w:line="360" w:lineRule="auto"/>
        <w:ind w:right="102"/>
        <w:jc w:val="both"/>
      </w:pPr>
      <w:r>
        <w:t xml:space="preserve">KIP= </w:t>
      </w:r>
      <w:proofErr w:type="spellStart"/>
      <w:r>
        <w:t>IPc+IPd</w:t>
      </w:r>
      <w:proofErr w:type="spellEnd"/>
    </w:p>
    <w:p w14:paraId="6C15B675" w14:textId="77777777" w:rsidR="00C45D10" w:rsidRDefault="00C45D10" w:rsidP="002A67A6">
      <w:pPr>
        <w:shd w:val="clear" w:color="auto" w:fill="FFFFFF"/>
        <w:spacing w:after="0" w:line="360" w:lineRule="auto"/>
        <w:ind w:right="102"/>
        <w:jc w:val="both"/>
      </w:pPr>
      <w:r>
        <w:rPr>
          <w:rFonts w:cs="Arial"/>
          <w:b/>
        </w:rPr>
        <w:t xml:space="preserve">KIP  –  </w:t>
      </w:r>
      <w:r>
        <w:rPr>
          <w:rFonts w:cs="Arial"/>
        </w:rPr>
        <w:t>końcowa ilość punktów</w:t>
      </w:r>
    </w:p>
    <w:p w14:paraId="18058537" w14:textId="77777777" w:rsidR="00C45D10" w:rsidRDefault="00C45D10" w:rsidP="002A67A6">
      <w:pPr>
        <w:shd w:val="clear" w:color="auto" w:fill="FFFFFF"/>
        <w:spacing w:after="0" w:line="360" w:lineRule="auto"/>
        <w:ind w:right="102"/>
        <w:jc w:val="both"/>
      </w:pPr>
      <w:proofErr w:type="spellStart"/>
      <w:r>
        <w:t>IPc</w:t>
      </w:r>
      <w:proofErr w:type="spellEnd"/>
      <w:r>
        <w:t xml:space="preserve">  -  ilość punktów uzyskanych w kryterium - cena,</w:t>
      </w:r>
    </w:p>
    <w:p w14:paraId="26D4593C" w14:textId="77777777" w:rsidR="00C45D10" w:rsidRDefault="00C45D10" w:rsidP="002A67A6">
      <w:pPr>
        <w:shd w:val="clear" w:color="auto" w:fill="FFFFFF"/>
        <w:spacing w:after="0" w:line="360" w:lineRule="auto"/>
        <w:ind w:right="102"/>
        <w:jc w:val="both"/>
      </w:pPr>
      <w:proofErr w:type="spellStart"/>
      <w:r>
        <w:t>IPd</w:t>
      </w:r>
      <w:proofErr w:type="spellEnd"/>
      <w:r>
        <w:t xml:space="preserve"> - ilość punktów uzyskanych w kryterium – </w:t>
      </w:r>
      <w:r>
        <w:rPr>
          <w:rFonts w:cs="Trebuchet MS"/>
        </w:rPr>
        <w:t>Doświadczenie osób, które będą  uczestniczyć w wykonywaniu zamówienia</w:t>
      </w:r>
    </w:p>
    <w:p w14:paraId="3B702CDC" w14:textId="77777777" w:rsidR="00C45D10" w:rsidRDefault="00C45D10" w:rsidP="002A67A6">
      <w:pPr>
        <w:shd w:val="clear" w:color="auto" w:fill="FFFFFF"/>
        <w:spacing w:after="0" w:line="360" w:lineRule="auto"/>
        <w:ind w:right="100"/>
        <w:jc w:val="both"/>
      </w:pPr>
    </w:p>
    <w:p w14:paraId="5975DA7F" w14:textId="519996F5" w:rsidR="00C45D10" w:rsidRDefault="00C45D10" w:rsidP="002A67A6">
      <w:pPr>
        <w:shd w:val="clear" w:color="auto" w:fill="FFFFFF"/>
        <w:spacing w:after="0" w:line="360" w:lineRule="auto"/>
        <w:ind w:right="100"/>
        <w:jc w:val="both"/>
      </w:pPr>
      <w:r>
        <w:t>4. Za ofertę najkorzystniejszą będzie uznana oferta, która przy uwzględnieniu powyższych kryteriów otrzyma najwyższ</w:t>
      </w:r>
      <w:r w:rsidR="00A85321">
        <w:t>ą</w:t>
      </w:r>
      <w:r>
        <w:t xml:space="preserve"> punktacj</w:t>
      </w:r>
      <w:r w:rsidR="00271849">
        <w:t>ę</w:t>
      </w:r>
      <w:r>
        <w:t xml:space="preserve"> – maksymalnie 100 pkt.</w:t>
      </w:r>
    </w:p>
    <w:p w14:paraId="7830CF59" w14:textId="77777777" w:rsidR="00A00E06" w:rsidRDefault="00A00E06" w:rsidP="002A67A6">
      <w:pPr>
        <w:shd w:val="clear" w:color="auto" w:fill="FFFFFF"/>
        <w:spacing w:after="0" w:line="360" w:lineRule="auto"/>
        <w:ind w:right="100"/>
        <w:jc w:val="both"/>
      </w:pPr>
    </w:p>
    <w:p w14:paraId="038F6E7D" w14:textId="77777777" w:rsidR="00A00E06" w:rsidRDefault="00876FF6" w:rsidP="002A67A6">
      <w:pPr>
        <w:pStyle w:val="Akapitzlist"/>
        <w:numPr>
          <w:ilvl w:val="0"/>
          <w:numId w:val="4"/>
        </w:numPr>
        <w:shd w:val="clear" w:color="auto" w:fill="FFFFFF"/>
        <w:tabs>
          <w:tab w:val="left" w:pos="426"/>
        </w:tabs>
        <w:suppressAutoHyphens w:val="0"/>
        <w:spacing w:after="0" w:line="360" w:lineRule="auto"/>
        <w:ind w:left="0" w:right="28" w:firstLine="0"/>
        <w:jc w:val="both"/>
        <w:rPr>
          <w:rFonts w:cs="Arial"/>
        </w:rPr>
      </w:pPr>
      <w:r>
        <w:rPr>
          <w:rFonts w:cs="Arial"/>
        </w:rPr>
        <w:t>Jeżeli nie można wybrać najkorzystniejszej oferty z uwagi na to, że dwie lub więcej ofert przedstawia taki sam bilans ceny i innych kryteriów oceny ofert, Zamawiający</w:t>
      </w:r>
      <w:r>
        <w:rPr>
          <w:rFonts w:cs="Arial"/>
        </w:rPr>
        <w:br/>
        <w:t>wybiera spośród tych ofert ofertę, która otrzymała najwyższą ocenę w kryterium                               o najwyższej wadze.</w:t>
      </w:r>
    </w:p>
    <w:p w14:paraId="308E6D47" w14:textId="77777777" w:rsidR="00A00E06" w:rsidRDefault="00876FF6" w:rsidP="002A67A6">
      <w:pPr>
        <w:pStyle w:val="Akapitzlist"/>
        <w:numPr>
          <w:ilvl w:val="1"/>
          <w:numId w:val="4"/>
        </w:numPr>
        <w:shd w:val="clear" w:color="auto" w:fill="FFFFFF"/>
        <w:tabs>
          <w:tab w:val="left" w:pos="426"/>
        </w:tabs>
        <w:suppressAutoHyphens w:val="0"/>
        <w:spacing w:after="0" w:line="360" w:lineRule="auto"/>
        <w:ind w:left="0" w:right="28" w:firstLine="0"/>
        <w:jc w:val="both"/>
        <w:rPr>
          <w:rFonts w:cs="Arial"/>
        </w:rPr>
      </w:pPr>
      <w:r>
        <w:rPr>
          <w:rFonts w:cs="Arial"/>
        </w:rPr>
        <w:t xml:space="preserve">  Jeżeli  oferty otrzymały taką samą ocenę w kryterium o najwyższej wadze, </w:t>
      </w:r>
      <w:r>
        <w:rPr>
          <w:rFonts w:cs="Arial"/>
        </w:rPr>
        <w:br/>
        <w:t>Zamawiający wybiera ofertę z najniższą ceną.</w:t>
      </w:r>
    </w:p>
    <w:p w14:paraId="63031BA6" w14:textId="77777777" w:rsidR="00A00E06" w:rsidRDefault="00876FF6" w:rsidP="002A67A6">
      <w:pPr>
        <w:pStyle w:val="Akapitzlist"/>
        <w:numPr>
          <w:ilvl w:val="1"/>
          <w:numId w:val="4"/>
        </w:numPr>
        <w:shd w:val="clear" w:color="auto" w:fill="FFFFFF"/>
        <w:tabs>
          <w:tab w:val="left" w:pos="426"/>
        </w:tabs>
        <w:suppressAutoHyphens w:val="0"/>
        <w:spacing w:after="0" w:line="360" w:lineRule="auto"/>
        <w:ind w:left="0" w:right="28" w:firstLine="0"/>
        <w:jc w:val="both"/>
        <w:rPr>
          <w:rFonts w:cs="Arial"/>
        </w:rPr>
      </w:pPr>
      <w:r>
        <w:rPr>
          <w:rFonts w:cs="Arial"/>
        </w:rPr>
        <w:t xml:space="preserve">Jeżeli nie można dokonać wyboru oferty w sposób, o którym mowa w ust. 5.1. </w:t>
      </w:r>
      <w:r>
        <w:rPr>
          <w:rFonts w:cs="Arial"/>
        </w:rPr>
        <w:br/>
        <w:t>niniejszego rozdziału SWZ, Zamawiający wzywa Wykonawców, którzy złożyli te oferty, do złożenia w terminie określonym przez Zamawiającego ofert dodatkowych zawierających nową cenę.</w:t>
      </w:r>
    </w:p>
    <w:p w14:paraId="1D589327" w14:textId="77777777" w:rsidR="00AF20A3" w:rsidRDefault="00AF20A3" w:rsidP="002A67A6">
      <w:pPr>
        <w:shd w:val="clear" w:color="auto" w:fill="FFFFFF"/>
        <w:spacing w:after="0" w:line="360" w:lineRule="auto"/>
        <w:ind w:right="100"/>
        <w:jc w:val="both"/>
      </w:pPr>
    </w:p>
    <w:p w14:paraId="4442A2BE" w14:textId="77777777" w:rsidR="00A00E06" w:rsidRDefault="00876FF6" w:rsidP="002A67A6">
      <w:pPr>
        <w:spacing w:after="0" w:line="360" w:lineRule="auto"/>
        <w:ind w:left="1701" w:hanging="1701"/>
      </w:pPr>
      <w:r>
        <w:rPr>
          <w:rFonts w:eastAsia="Times New Roman" w:cs="Times New Roman"/>
          <w:b/>
          <w:bCs/>
          <w:lang w:eastAsia="pl-PL"/>
        </w:rPr>
        <w:t>ROZDZIAŁ XXVI. INFORMACJA NA TEMAT MOŻLIWOŚCI ROZLICZANIA SIĘ W WALUTACH OBCYCH</w:t>
      </w:r>
    </w:p>
    <w:p w14:paraId="454D54AE" w14:textId="77777777" w:rsidR="00A00E06" w:rsidRDefault="00876FF6" w:rsidP="002A67A6">
      <w:pPr>
        <w:spacing w:after="0" w:line="360" w:lineRule="auto"/>
      </w:pPr>
      <w:r>
        <w:rPr>
          <w:rFonts w:eastAsia="Times New Roman" w:cs="Times New Roman"/>
          <w:lang w:eastAsia="pl-PL"/>
        </w:rPr>
        <w:t>Zamawiający będzie rozliczał się z Wykonawcą wyłącznie z uwzględnieniem waluty polskiej (PLN).</w:t>
      </w:r>
    </w:p>
    <w:p w14:paraId="6A1C286A" w14:textId="77777777" w:rsidR="00A00E06" w:rsidRDefault="00A00E06" w:rsidP="002A67A6">
      <w:pPr>
        <w:spacing w:after="0" w:line="360" w:lineRule="auto"/>
        <w:rPr>
          <w:rFonts w:eastAsia="Times New Roman" w:cs="Times New Roman"/>
          <w:lang w:eastAsia="pl-PL"/>
        </w:rPr>
      </w:pPr>
    </w:p>
    <w:p w14:paraId="430D15A1" w14:textId="77777777" w:rsidR="00A00E06" w:rsidRDefault="00876FF6" w:rsidP="002A67A6">
      <w:pPr>
        <w:pStyle w:val="Nagwek21"/>
        <w:spacing w:before="0" w:after="0" w:afterAutospacing="0" w:line="360" w:lineRule="auto"/>
      </w:pPr>
      <w:r>
        <w:rPr>
          <w:rFonts w:ascii="Trebuchet MS" w:hAnsi="Trebuchet MS"/>
          <w:sz w:val="22"/>
          <w:szCs w:val="22"/>
        </w:rPr>
        <w:t>ROZDZIAŁ XXVII. INFORMACJE O TRYBIE OCENY OFERT</w:t>
      </w:r>
    </w:p>
    <w:p w14:paraId="6ED20705" w14:textId="77777777" w:rsidR="00A00E06" w:rsidRDefault="00876FF6" w:rsidP="002A67A6">
      <w:pPr>
        <w:spacing w:after="0" w:line="360" w:lineRule="auto"/>
        <w:ind w:right="28"/>
        <w:jc w:val="both"/>
      </w:pPr>
      <w:r>
        <w:rPr>
          <w:rFonts w:cs="Arial"/>
        </w:rPr>
        <w:t>1. 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0A643A2A" w14:textId="77777777" w:rsidR="00A00E06" w:rsidRDefault="00876FF6" w:rsidP="002A67A6">
      <w:pPr>
        <w:spacing w:after="0" w:line="360" w:lineRule="auto"/>
        <w:ind w:right="28"/>
        <w:jc w:val="both"/>
      </w:pPr>
      <w:r>
        <w:rPr>
          <w:rFonts w:cs="Arial"/>
        </w:rPr>
        <w:t>2. Zamawiający poprawi w ofercie omyłki wskazane w art. 223 ust. 2 ustawy, niezwłocznie zawiadamiając o tym Wykonawcę, którego oferta zostanie poprawiona.</w:t>
      </w:r>
    </w:p>
    <w:p w14:paraId="42180DBD" w14:textId="77777777" w:rsidR="00A00E06" w:rsidRDefault="00876FF6" w:rsidP="002A67A6">
      <w:pPr>
        <w:spacing w:after="0" w:line="360" w:lineRule="auto"/>
        <w:ind w:right="28"/>
        <w:jc w:val="both"/>
      </w:pPr>
      <w:r>
        <w:rPr>
          <w:rFonts w:cs="Arial"/>
        </w:rPr>
        <w:t>3. Zamawiający odrzuci złożoną ofertę, w przypadku wystąpienia przynajmniej jednej</w:t>
      </w:r>
      <w:r>
        <w:rPr>
          <w:rFonts w:cs="Arial"/>
        </w:rPr>
        <w:br/>
        <w:t>z okoliczności, o których mowa w art. 226 ust. 1 ustawy.</w:t>
      </w:r>
    </w:p>
    <w:p w14:paraId="2FD3D325" w14:textId="77777777" w:rsidR="00A00E06" w:rsidRDefault="00876FF6" w:rsidP="002A67A6">
      <w:pPr>
        <w:spacing w:after="0" w:line="360" w:lineRule="auto"/>
        <w:ind w:right="28"/>
        <w:jc w:val="both"/>
      </w:pPr>
      <w:r>
        <w:rPr>
          <w:rFonts w:cs="Arial"/>
        </w:rPr>
        <w:t>4. W przypadku, gdy nie zostanie złożona żadna oferta niepodlegająca odrzuceniu, postępowanie zostanie unieważnione. Zamawiający unieważni postępowanie także</w:t>
      </w:r>
      <w:r>
        <w:rPr>
          <w:rFonts w:cs="Arial"/>
        </w:rPr>
        <w:br/>
        <w:t>w innych przypadkach, określonych w ustawie.</w:t>
      </w:r>
    </w:p>
    <w:p w14:paraId="6C57F0DB" w14:textId="77777777" w:rsidR="00A00E06" w:rsidRDefault="00876FF6" w:rsidP="002A67A6">
      <w:pPr>
        <w:spacing w:after="0" w:line="360" w:lineRule="auto"/>
        <w:ind w:right="28"/>
        <w:jc w:val="both"/>
      </w:pPr>
      <w:r>
        <w:rPr>
          <w:rFonts w:cs="Arial"/>
        </w:rPr>
        <w:t xml:space="preserve">5. Zamawiający przyzna zamówienie Wykonawcy, który złoży ofertę niepodlegającą odrzuceniu, i która zostanie najwyżej oceniona (uzyska największą liczbę punktów przyznanych według kryteriów wyboru oferty określonych w niniejszej SWZ). </w:t>
      </w:r>
    </w:p>
    <w:p w14:paraId="04BFE72A" w14:textId="77777777" w:rsidR="00A00E06" w:rsidRDefault="00876FF6" w:rsidP="002A67A6">
      <w:pPr>
        <w:spacing w:after="0" w:line="360" w:lineRule="auto"/>
        <w:jc w:val="both"/>
      </w:pPr>
      <w:r>
        <w:rPr>
          <w:rFonts w:cs="Arial"/>
        </w:rPr>
        <w:t>6. Zamawiający powiadomi o wyniku postępowania przesyłając zawiadomienie wszystkim Wykonawcom, którzy złożyli oferty oraz poprzez zamieszczenie stosownej informacji na platformie e-Zamówienia. Zawiadomienie o rozstrzygnięciu postępowania będzie zawierało informacje, o których mowa w art. 253 ustawy.</w:t>
      </w:r>
    </w:p>
    <w:p w14:paraId="5113F56C" w14:textId="77777777" w:rsidR="00A00E06" w:rsidRDefault="00A00E06" w:rsidP="002A67A6">
      <w:pPr>
        <w:pStyle w:val="Akapitzlist"/>
        <w:spacing w:after="0" w:line="360" w:lineRule="auto"/>
        <w:ind w:right="28"/>
        <w:jc w:val="both"/>
        <w:rPr>
          <w:rFonts w:cs="Arial"/>
          <w:b/>
        </w:rPr>
      </w:pPr>
    </w:p>
    <w:p w14:paraId="05BB0ECC" w14:textId="5EE17CD9" w:rsidR="00A00E06" w:rsidRDefault="00876FF6" w:rsidP="002A67A6">
      <w:pPr>
        <w:spacing w:after="0" w:line="360" w:lineRule="auto"/>
        <w:ind w:right="28"/>
        <w:jc w:val="both"/>
      </w:pPr>
      <w:r>
        <w:rPr>
          <w:rFonts w:cs="Arial"/>
          <w:b/>
        </w:rPr>
        <w:t>ROZDZIAŁ XXVIII. INFORMACJE O FORMALNOŚCIACH, JAKIE MUSZĄ ZOSTAĆ DOPEŁNIONE PO WYBORZE OFERTY W CELU ZAWARCIA UMOWY W SPRAWIE ZAMÓWIENIA PUBLICZNEGO</w:t>
      </w:r>
    </w:p>
    <w:p w14:paraId="72A08BE7" w14:textId="77777777" w:rsidR="00A00E06" w:rsidRDefault="00876FF6" w:rsidP="002A67A6">
      <w:pPr>
        <w:spacing w:after="0" w:line="360" w:lineRule="auto"/>
        <w:jc w:val="both"/>
      </w:pPr>
      <w:r>
        <w:rPr>
          <w:rFonts w:cs="Arial"/>
        </w:rPr>
        <w:t>1. Umowa w sprawie zamówienia publicznego może zostać zawarta wyłącznie</w:t>
      </w:r>
      <w:r>
        <w:rPr>
          <w:rFonts w:cs="Arial"/>
        </w:rPr>
        <w:br/>
        <w:t>z Wykonawcą, którego oferta zostanie wybrana jako najkorzystniejsza, po upływie terminów określonych w art. 308 ust. 2 ustawy.</w:t>
      </w:r>
    </w:p>
    <w:p w14:paraId="142402C0" w14:textId="77777777" w:rsidR="00A00E06" w:rsidRDefault="00876FF6" w:rsidP="002A67A6">
      <w:pPr>
        <w:spacing w:after="0" w:line="360" w:lineRule="auto"/>
        <w:jc w:val="both"/>
      </w:pPr>
      <w:r>
        <w:rPr>
          <w:rFonts w:cs="Arial"/>
        </w:rPr>
        <w:t>2. W przypadku wniesienia odwołania, z zastrzeżeniem wyjątków przewidzianych</w:t>
      </w:r>
      <w:r>
        <w:rPr>
          <w:rFonts w:cs="Arial"/>
        </w:rPr>
        <w:br/>
        <w:t>w ustawie, Zamawiający nie może zawrzeć umowy do czasu ogłoszenia przez Krajową Izbę Odwoławczą (zwanej dalej KIO lub Izbą) wyroku lub postanowienia kończącego postępowanie odwoławcze.</w:t>
      </w:r>
    </w:p>
    <w:p w14:paraId="448A2D88" w14:textId="77777777" w:rsidR="00A00E06" w:rsidRDefault="00876FF6" w:rsidP="002A67A6">
      <w:pPr>
        <w:spacing w:after="0" w:line="360" w:lineRule="auto"/>
        <w:jc w:val="both"/>
      </w:pPr>
      <w:r>
        <w:rPr>
          <w:rFonts w:cs="Arial"/>
        </w:rPr>
        <w:t>3. Po wyborze najkorzystniejszej oferty, w celu zawarcia umowy w sprawie zamówienia publicznego, Wykonawca zobowiązany będzie do:</w:t>
      </w:r>
    </w:p>
    <w:p w14:paraId="04019393" w14:textId="77777777" w:rsidR="00A00E06" w:rsidRDefault="00876FF6" w:rsidP="002A67A6">
      <w:pPr>
        <w:spacing w:after="0" w:line="360" w:lineRule="auto"/>
        <w:jc w:val="both"/>
      </w:pPr>
      <w:r>
        <w:rPr>
          <w:rFonts w:cs="Arial"/>
        </w:rPr>
        <w:t>1) złożenia dokumentu pełnomocnictwa dla osoby zawierającej umowę w imieniu Wykonawcy, o ile upoważnienie do reprezentowania Wykonawcy nie wynika z dokumentów rejestrowych Wykonawcy, jeżeli Zamawiający może je uzyskać za pomocą bezpłatnych</w:t>
      </w:r>
      <w:r>
        <w:rPr>
          <w:rFonts w:cs="Arial"/>
        </w:rPr>
        <w:br/>
        <w:t>i ogólnodostępnych baz danych, lub dokument pełnomocnictwa nie został wcześniej złożony w trakcie postępowania o udzielenie zamówienia,</w:t>
      </w:r>
    </w:p>
    <w:p w14:paraId="4B8727B9" w14:textId="77777777" w:rsidR="00A00E06" w:rsidRDefault="00876FF6" w:rsidP="002A67A6">
      <w:pPr>
        <w:spacing w:after="0" w:line="360" w:lineRule="auto"/>
        <w:jc w:val="both"/>
      </w:pPr>
      <w:r>
        <w:rPr>
          <w:rFonts w:cs="Arial"/>
        </w:rPr>
        <w:t>2) w przypadku dokonania wyboru najkorzystniejszej oferty złożonej przez Wykonawców wspólnie ubiegających się o udzielenie zamówienia, złożenia umowy regulującej współpracę tych podmiotów (np. umowa konsorcjum, umowa spółki cywilnej),</w:t>
      </w:r>
    </w:p>
    <w:p w14:paraId="1B0BBC53" w14:textId="77777777" w:rsidR="00A00E06" w:rsidRDefault="00876FF6" w:rsidP="002A67A6">
      <w:pPr>
        <w:spacing w:after="0" w:line="360" w:lineRule="auto"/>
        <w:jc w:val="both"/>
      </w:pPr>
      <w:r>
        <w:rPr>
          <w:rFonts w:cs="Arial"/>
        </w:rPr>
        <w:t>3) złożenia innych oświadczeń lub dokumentów, które wynikają z projektowanych postanowień umowy w sprawie zamówienia publicznego, które zostaną wprowadzone do treści tej umowy.</w:t>
      </w:r>
    </w:p>
    <w:p w14:paraId="2C448702" w14:textId="77777777" w:rsidR="00A00E06" w:rsidRDefault="00876FF6" w:rsidP="002A67A6">
      <w:pPr>
        <w:spacing w:after="0" w:line="360" w:lineRule="auto"/>
        <w:jc w:val="both"/>
        <w:textAlignment w:val="baseline"/>
      </w:pPr>
      <w:r>
        <w:rPr>
          <w:rFonts w:cs="Arial"/>
        </w:rPr>
        <w:t>4. Osobą uprawnioną ze strony Zamawiającego do ustalania szczegółów związanych</w:t>
      </w:r>
      <w:r>
        <w:rPr>
          <w:rFonts w:cs="Arial"/>
        </w:rPr>
        <w:br/>
        <w:t>z podpisaniem umowy po wyborze najkorzystniejszej oferty będzie: Beata Dańko</w:t>
      </w:r>
    </w:p>
    <w:p w14:paraId="6A19A800" w14:textId="77777777" w:rsidR="00E85C9E" w:rsidRDefault="00E85C9E" w:rsidP="002A67A6">
      <w:pPr>
        <w:spacing w:after="0" w:line="360" w:lineRule="auto"/>
        <w:ind w:left="1531" w:hanging="1531"/>
        <w:rPr>
          <w:rFonts w:eastAsia="Times New Roman" w:cs="Times New Roman"/>
          <w:b/>
          <w:bCs/>
          <w:lang w:eastAsia="pl-PL"/>
        </w:rPr>
      </w:pPr>
    </w:p>
    <w:p w14:paraId="5BFC1CCF" w14:textId="6B92642B" w:rsidR="00A00E06" w:rsidRDefault="00876FF6" w:rsidP="002A67A6">
      <w:pPr>
        <w:spacing w:after="0" w:line="360" w:lineRule="auto"/>
        <w:ind w:left="1531" w:hanging="1531"/>
      </w:pPr>
      <w:r>
        <w:rPr>
          <w:rFonts w:eastAsia="Times New Roman" w:cs="Times New Roman"/>
          <w:b/>
          <w:bCs/>
          <w:lang w:eastAsia="pl-PL"/>
        </w:rPr>
        <w:t xml:space="preserve">ROZDZIAŁ XXIX. </w:t>
      </w:r>
      <w:r>
        <w:rPr>
          <w:b/>
          <w:bCs/>
        </w:rPr>
        <w:t>INFORMACJE DOTYCZĄCE ZABEZPIECZENIA NALEŻYTEGO WYKONANIA UMOWY</w:t>
      </w:r>
    </w:p>
    <w:p w14:paraId="71EA1D2B" w14:textId="77777777" w:rsidR="00A00E06" w:rsidRDefault="00876FF6" w:rsidP="002A67A6">
      <w:pPr>
        <w:spacing w:after="0" w:line="360" w:lineRule="auto"/>
        <w:textAlignment w:val="baseline"/>
        <w:rPr>
          <w:rFonts w:cs="Arial"/>
          <w:kern w:val="2"/>
          <w:lang w:eastAsia="zh-CN"/>
        </w:rPr>
      </w:pPr>
      <w:r>
        <w:rPr>
          <w:rFonts w:cs="Arial"/>
          <w:kern w:val="2"/>
          <w:lang w:eastAsia="zh-CN"/>
        </w:rPr>
        <w:t>Zamawiający nie wymaga wniesienia zabezpieczenia należytego wykonania umowy.</w:t>
      </w:r>
    </w:p>
    <w:p w14:paraId="2819E58A" w14:textId="77777777" w:rsidR="004A1A56" w:rsidRDefault="004A1A56" w:rsidP="002A67A6">
      <w:pPr>
        <w:spacing w:after="0" w:line="360" w:lineRule="auto"/>
        <w:ind w:left="1531" w:hanging="1531"/>
        <w:rPr>
          <w:rFonts w:eastAsia="Times New Roman" w:cs="Times New Roman"/>
          <w:b/>
          <w:bCs/>
          <w:lang w:eastAsia="pl-PL"/>
        </w:rPr>
      </w:pPr>
    </w:p>
    <w:p w14:paraId="3D6DF102" w14:textId="37CE2C84" w:rsidR="00A00E06" w:rsidRDefault="00876FF6" w:rsidP="002A67A6">
      <w:pPr>
        <w:spacing w:after="0" w:line="360" w:lineRule="auto"/>
        <w:ind w:left="1531" w:hanging="1531"/>
      </w:pPr>
      <w:r>
        <w:rPr>
          <w:rFonts w:eastAsia="Times New Roman" w:cs="Times New Roman"/>
          <w:b/>
          <w:bCs/>
          <w:lang w:eastAsia="pl-PL"/>
        </w:rPr>
        <w:t>ROZDZIAŁ XXX. POUCZENIE O ŚRODKACH OCHRONY PRAWNEJ PRZYSŁUGUJĄCYCH</w:t>
      </w:r>
    </w:p>
    <w:p w14:paraId="3DC3B344" w14:textId="77777777" w:rsidR="00A00E06" w:rsidRDefault="00876FF6" w:rsidP="002A67A6">
      <w:pPr>
        <w:spacing w:after="0" w:line="360" w:lineRule="auto"/>
        <w:ind w:left="1531" w:hanging="1531"/>
      </w:pPr>
      <w:r>
        <w:rPr>
          <w:rFonts w:eastAsia="Times New Roman" w:cs="Times New Roman"/>
          <w:b/>
          <w:bCs/>
          <w:lang w:eastAsia="pl-PL"/>
        </w:rPr>
        <w:t>WYKONAWCOM W TOKU POSTĘPOWANIA O UDZIELENIE ZAMÓWIENIA PUBLICZNEGO</w:t>
      </w:r>
    </w:p>
    <w:p w14:paraId="6523EF28" w14:textId="77777777" w:rsidR="00A00E06" w:rsidRDefault="00876FF6" w:rsidP="002A67A6">
      <w:pPr>
        <w:tabs>
          <w:tab w:val="left" w:pos="0"/>
        </w:tabs>
        <w:spacing w:after="0" w:line="360" w:lineRule="auto"/>
        <w:ind w:right="28"/>
        <w:jc w:val="both"/>
      </w:pPr>
      <w:r>
        <w:rPr>
          <w:rFonts w:cs="Arial"/>
        </w:rPr>
        <w:t>1. Zasady, terminy oraz sposób korzystania ze środków ochrony prawnej szczegółowo regulują przepisy działu IX ustawy – Środki ochrony prawnej (art. 505 – 590 ustawy).</w:t>
      </w:r>
    </w:p>
    <w:p w14:paraId="2E9AC49F" w14:textId="77777777" w:rsidR="00A00E06" w:rsidRDefault="00876FF6" w:rsidP="002A67A6">
      <w:pPr>
        <w:tabs>
          <w:tab w:val="left" w:pos="0"/>
        </w:tabs>
        <w:spacing w:after="0" w:line="360" w:lineRule="auto"/>
        <w:ind w:right="28"/>
        <w:jc w:val="both"/>
      </w:pPr>
      <w:r>
        <w:rPr>
          <w:rFonts w:cs="Arial"/>
        </w:rPr>
        <w:t>2. Środki ochrony prawnej przysługują Wykonawcy oraz innemu podmiotowi, jeżeli ma lub miał interes w uzyskaniu zamówienia oraz poniósł lub może ponieść szkodę w wyniku naruszenia przez zamawiającego przepisów ustawy.</w:t>
      </w:r>
    </w:p>
    <w:p w14:paraId="0275E19B" w14:textId="77777777" w:rsidR="00A00E06" w:rsidRDefault="00876FF6" w:rsidP="002A67A6">
      <w:pPr>
        <w:tabs>
          <w:tab w:val="left" w:pos="0"/>
        </w:tabs>
        <w:spacing w:after="0" w:line="360" w:lineRule="auto"/>
        <w:ind w:right="28"/>
        <w:jc w:val="both"/>
      </w:pPr>
      <w:r>
        <w:rPr>
          <w:rFonts w:cs="Arial"/>
        </w:rPr>
        <w:t>3. 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7F5CA29D" w14:textId="77777777" w:rsidR="00A00E06" w:rsidRDefault="00876FF6" w:rsidP="002A67A6">
      <w:pPr>
        <w:tabs>
          <w:tab w:val="left" w:pos="0"/>
        </w:tabs>
        <w:spacing w:after="0" w:line="360" w:lineRule="auto"/>
        <w:ind w:right="28"/>
        <w:jc w:val="both"/>
      </w:pPr>
      <w:r>
        <w:rPr>
          <w:rFonts w:cs="Arial"/>
        </w:rPr>
        <w:t>4. Odwołanie przysługuje na:</w:t>
      </w:r>
    </w:p>
    <w:p w14:paraId="1FD760CB" w14:textId="77777777" w:rsidR="00A00E06" w:rsidRDefault="00876FF6" w:rsidP="002A67A6">
      <w:pPr>
        <w:tabs>
          <w:tab w:val="left" w:pos="0"/>
        </w:tabs>
        <w:spacing w:after="0" w:line="360" w:lineRule="auto"/>
        <w:ind w:right="28"/>
        <w:jc w:val="both"/>
      </w:pPr>
      <w:r>
        <w:rPr>
          <w:rFonts w:cs="Arial"/>
        </w:rPr>
        <w:t>1) niezgodną z przepisami ustawy czynność zamawiającego, podjętą w postępowaniu</w:t>
      </w:r>
      <w:r>
        <w:rPr>
          <w:rFonts w:cs="Arial"/>
        </w:rPr>
        <w:br/>
        <w:t>o udzielenie zamówienia, w tym na projektowane postanowienie umowy;</w:t>
      </w:r>
    </w:p>
    <w:p w14:paraId="24A90A9D" w14:textId="77777777" w:rsidR="00A00E06" w:rsidRDefault="00876FF6" w:rsidP="002A67A6">
      <w:pPr>
        <w:tabs>
          <w:tab w:val="left" w:pos="0"/>
        </w:tabs>
        <w:spacing w:after="0" w:line="360" w:lineRule="auto"/>
        <w:ind w:right="28"/>
        <w:jc w:val="both"/>
      </w:pPr>
      <w:r>
        <w:rPr>
          <w:rFonts w:cs="Arial"/>
        </w:rPr>
        <w:t>2) zaniechanie czynności w postępowaniu o udzielenie zamówienia, do której zamawiający był obowiązany na podstawie ustawy;</w:t>
      </w:r>
    </w:p>
    <w:p w14:paraId="0408EBBA" w14:textId="77777777" w:rsidR="00A00E06" w:rsidRDefault="00876FF6" w:rsidP="002A67A6">
      <w:pPr>
        <w:tabs>
          <w:tab w:val="left" w:pos="0"/>
        </w:tabs>
        <w:spacing w:after="0" w:line="360" w:lineRule="auto"/>
        <w:ind w:right="28"/>
        <w:jc w:val="both"/>
      </w:pPr>
      <w:r>
        <w:rPr>
          <w:rFonts w:cs="Arial"/>
        </w:rPr>
        <w:t>3) zaniechanie przeprowadzenia postępowania o udzielenie zamówienia, mimo że zamawiający był do tego obowiązany.</w:t>
      </w:r>
    </w:p>
    <w:p w14:paraId="6547E502" w14:textId="77777777" w:rsidR="00A00E06" w:rsidRDefault="00876FF6" w:rsidP="002A67A6">
      <w:pPr>
        <w:tabs>
          <w:tab w:val="left" w:pos="0"/>
        </w:tabs>
        <w:spacing w:after="0" w:line="360" w:lineRule="auto"/>
        <w:ind w:right="28"/>
        <w:jc w:val="both"/>
      </w:pPr>
      <w:r>
        <w:rPr>
          <w:rFonts w:cs="Arial"/>
        </w:rPr>
        <w:t>5. Odwołanie wnosi się do Prezesa Izby.</w:t>
      </w:r>
    </w:p>
    <w:p w14:paraId="12295E89" w14:textId="77777777" w:rsidR="00A00E06" w:rsidRDefault="00876FF6" w:rsidP="002A67A6">
      <w:pPr>
        <w:tabs>
          <w:tab w:val="left" w:pos="0"/>
        </w:tabs>
        <w:spacing w:after="0" w:line="360" w:lineRule="auto"/>
        <w:ind w:right="28"/>
        <w:jc w:val="both"/>
      </w:pPr>
      <w:r>
        <w:rPr>
          <w:rFonts w:cs="Arial"/>
        </w:rPr>
        <w:t>6.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81C7B52" w14:textId="77777777" w:rsidR="00A00E06" w:rsidRDefault="00876FF6" w:rsidP="002A67A6">
      <w:pPr>
        <w:tabs>
          <w:tab w:val="left" w:pos="0"/>
        </w:tabs>
        <w:spacing w:after="0" w:line="360" w:lineRule="auto"/>
        <w:ind w:right="28"/>
        <w:jc w:val="both"/>
      </w:pPr>
      <w:r>
        <w:rPr>
          <w:rFonts w:cs="Arial"/>
        </w:rPr>
        <w:t>7. Odwołujący przekazuje zamawiającemu odwołanie wniesione w formie elektronicznej albo postaci elektronicznej albo kopię tego odwołania, jeżeli zostało ono wniesione</w:t>
      </w:r>
      <w:r>
        <w:rPr>
          <w:rFonts w:cs="Arial"/>
        </w:rPr>
        <w:br/>
        <w:t>w formie pisemnej, przed upływem terminu do wniesienia odwołania w taki sposób, aby mógł on zapoznać się z jego treścią przed upływem tego terminu.</w:t>
      </w:r>
    </w:p>
    <w:p w14:paraId="57B3D28D" w14:textId="77777777" w:rsidR="00A00E06" w:rsidRDefault="00876FF6" w:rsidP="002A67A6">
      <w:pPr>
        <w:tabs>
          <w:tab w:val="left" w:pos="0"/>
        </w:tabs>
        <w:spacing w:after="0" w:line="360" w:lineRule="auto"/>
        <w:ind w:right="28"/>
        <w:jc w:val="both"/>
      </w:pPr>
      <w:r>
        <w:rPr>
          <w:rFonts w:cs="Arial"/>
        </w:rPr>
        <w:t>8. Zgodnie z art. 515 ustawy, odwołanie wnosi się w terminie:</w:t>
      </w:r>
    </w:p>
    <w:p w14:paraId="28A15C4B" w14:textId="77777777" w:rsidR="00A00E06" w:rsidRDefault="00876FF6" w:rsidP="002A67A6">
      <w:pPr>
        <w:tabs>
          <w:tab w:val="left" w:pos="0"/>
        </w:tabs>
        <w:spacing w:after="0" w:line="360" w:lineRule="auto"/>
        <w:ind w:right="28"/>
        <w:jc w:val="both"/>
      </w:pPr>
      <w:r>
        <w:rPr>
          <w:rFonts w:cs="Arial"/>
        </w:rPr>
        <w:t>a) 5 dni od dnia przekazania informacji o czynności zamawiającego stanowiącej podstawę jego wniesienia, jeżeli informacja została przekazana przy użyciu środków komunikacji elektronicznej,</w:t>
      </w:r>
    </w:p>
    <w:p w14:paraId="515E6065" w14:textId="77777777" w:rsidR="00A00E06" w:rsidRDefault="00876FF6" w:rsidP="002A67A6">
      <w:pPr>
        <w:tabs>
          <w:tab w:val="left" w:pos="0"/>
        </w:tabs>
        <w:spacing w:after="0" w:line="360" w:lineRule="auto"/>
        <w:ind w:right="28"/>
        <w:jc w:val="both"/>
      </w:pPr>
      <w:r>
        <w:rPr>
          <w:rFonts w:cs="Arial"/>
        </w:rPr>
        <w:t>b) 10 dni od dnia przekazania informacji o czynności zamawiającego stanowiącej podstawę jego wniesienia, jeżeli informacja została przekazana w sposób inny niż określony w lit. a.</w:t>
      </w:r>
    </w:p>
    <w:p w14:paraId="2CA4D08B" w14:textId="77777777" w:rsidR="00A00E06" w:rsidRDefault="00876FF6" w:rsidP="002A67A6">
      <w:pPr>
        <w:tabs>
          <w:tab w:val="left" w:pos="0"/>
        </w:tabs>
        <w:spacing w:after="0" w:line="360" w:lineRule="auto"/>
        <w:ind w:right="28"/>
        <w:jc w:val="both"/>
      </w:pPr>
      <w:r>
        <w:rPr>
          <w:rFonts w:cs="Arial"/>
        </w:rPr>
        <w:t>9. Odwołanie wobec treści ogłoszenia wszczynającego postępowanie o udzielenie zamówienia lub wobec treści dokumentów zamówienia wnosi się w terminie:</w:t>
      </w:r>
    </w:p>
    <w:p w14:paraId="49E133C5" w14:textId="77777777" w:rsidR="00A00E06" w:rsidRDefault="00876FF6" w:rsidP="002A67A6">
      <w:pPr>
        <w:tabs>
          <w:tab w:val="left" w:pos="0"/>
        </w:tabs>
        <w:spacing w:after="0" w:line="360" w:lineRule="auto"/>
        <w:ind w:right="28"/>
        <w:jc w:val="both"/>
      </w:pPr>
      <w:r>
        <w:rPr>
          <w:rFonts w:cs="Arial"/>
        </w:rPr>
        <w:t>- 5 dni od dnia zamieszczenia ogłoszenia w Biuletynie Zamówień Publicznych lub dokumentów zamówienia na stronie internetowej.</w:t>
      </w:r>
    </w:p>
    <w:p w14:paraId="5F8BED26" w14:textId="77777777" w:rsidR="00A00E06" w:rsidRDefault="00876FF6" w:rsidP="002A67A6">
      <w:pPr>
        <w:tabs>
          <w:tab w:val="left" w:pos="0"/>
        </w:tabs>
        <w:spacing w:after="0" w:line="360" w:lineRule="auto"/>
        <w:ind w:right="28"/>
        <w:jc w:val="both"/>
      </w:pPr>
      <w:r>
        <w:rPr>
          <w:rFonts w:cs="Arial"/>
        </w:rPr>
        <w:t>10. Odwołanie w przypadkach innych niż określone w ust. 8 i 9 wnosi się w terminie:</w:t>
      </w:r>
    </w:p>
    <w:p w14:paraId="1615A9D1" w14:textId="77777777" w:rsidR="00A00E06" w:rsidRDefault="00876FF6" w:rsidP="002A67A6">
      <w:pPr>
        <w:tabs>
          <w:tab w:val="left" w:pos="0"/>
        </w:tabs>
        <w:spacing w:after="0" w:line="360" w:lineRule="auto"/>
        <w:ind w:right="28"/>
        <w:jc w:val="both"/>
      </w:pPr>
      <w:r>
        <w:rPr>
          <w:rFonts w:cs="Arial"/>
        </w:rPr>
        <w:t>-  5 dni od dnia, w którym powzięto lub przy zachowaniu należytej staranności można było powziąć wiadomość o okolicznościach stanowiących podstawę jego wniesienia.</w:t>
      </w:r>
    </w:p>
    <w:p w14:paraId="582076B0" w14:textId="77777777" w:rsidR="00A00E06" w:rsidRDefault="00876FF6" w:rsidP="002A67A6">
      <w:pPr>
        <w:tabs>
          <w:tab w:val="left" w:pos="0"/>
        </w:tabs>
        <w:spacing w:after="0" w:line="360" w:lineRule="auto"/>
        <w:ind w:right="28"/>
        <w:jc w:val="both"/>
      </w:pPr>
      <w:r>
        <w:rPr>
          <w:rFonts w:cs="Arial"/>
        </w:rPr>
        <w:t>11. Jeżeli zamawiający nie opublikował ogłoszenia o zamiarze zawarcia umowy lub mimo takiego obowiązku nie przesłał wykonawcy zawiadomienia o wyborze najkorzystniejszej oferty, odwołanie wnosi się nie później niż w terminie:</w:t>
      </w:r>
    </w:p>
    <w:p w14:paraId="70762DE1" w14:textId="77777777" w:rsidR="00A00E06" w:rsidRDefault="00876FF6" w:rsidP="002A67A6">
      <w:pPr>
        <w:tabs>
          <w:tab w:val="left" w:pos="0"/>
        </w:tabs>
        <w:spacing w:after="0" w:line="360" w:lineRule="auto"/>
        <w:ind w:right="28"/>
        <w:jc w:val="both"/>
      </w:pPr>
      <w:r>
        <w:rPr>
          <w:rFonts w:cs="Arial"/>
        </w:rPr>
        <w:t xml:space="preserve">1) 15 dni od dnia zamieszczenia w Biuletynie Zamówień Publicznych ogłoszenia o wyniku postępowania </w:t>
      </w:r>
    </w:p>
    <w:p w14:paraId="00CAF8D1" w14:textId="77777777" w:rsidR="00A00E06" w:rsidRDefault="00876FF6" w:rsidP="002A67A6">
      <w:pPr>
        <w:tabs>
          <w:tab w:val="left" w:pos="0"/>
        </w:tabs>
        <w:spacing w:after="0" w:line="360" w:lineRule="auto"/>
        <w:ind w:right="28"/>
        <w:jc w:val="both"/>
      </w:pPr>
      <w:r>
        <w:rPr>
          <w:rFonts w:cs="Arial"/>
        </w:rPr>
        <w:t>2) miesiąca od dnia zawarcia umowy, jeżeli Zamawiający nie zamieścił w Biuletynie Zamówień Publicznych ogłoszenia o wyniku postępowania.</w:t>
      </w:r>
    </w:p>
    <w:p w14:paraId="05B828F2" w14:textId="77777777" w:rsidR="00A00E06" w:rsidRDefault="00876FF6" w:rsidP="002A67A6">
      <w:pPr>
        <w:tabs>
          <w:tab w:val="left" w:pos="0"/>
        </w:tabs>
        <w:spacing w:after="0" w:line="360" w:lineRule="auto"/>
        <w:ind w:right="28"/>
        <w:jc w:val="both"/>
      </w:pPr>
      <w:r>
        <w:rPr>
          <w:rFonts w:cs="Arial"/>
        </w:rPr>
        <w:t>12. 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0507762E" w14:textId="77777777" w:rsidR="00A00E06" w:rsidRDefault="00876FF6" w:rsidP="002A67A6">
      <w:pPr>
        <w:tabs>
          <w:tab w:val="left" w:pos="0"/>
        </w:tabs>
        <w:spacing w:after="0" w:line="360" w:lineRule="auto"/>
        <w:ind w:right="28"/>
        <w:jc w:val="both"/>
      </w:pPr>
      <w:r>
        <w:rPr>
          <w:rFonts w:cs="Arial"/>
        </w:rPr>
        <w:t>13. 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w:t>
      </w:r>
    </w:p>
    <w:p w14:paraId="235B22F4" w14:textId="2AA6F6A4" w:rsidR="00F60670" w:rsidRPr="004A1A56" w:rsidRDefault="00876FF6" w:rsidP="004A1A56">
      <w:pPr>
        <w:tabs>
          <w:tab w:val="left" w:pos="0"/>
        </w:tabs>
        <w:spacing w:after="0" w:line="360" w:lineRule="auto"/>
        <w:ind w:right="28"/>
        <w:jc w:val="both"/>
      </w:pPr>
      <w:r>
        <w:rPr>
          <w:rFonts w:cs="Arial"/>
        </w:rPr>
        <w:t>14. Od wyroku sądu lub postanowienia kończącego postępowanie w sprawie przysługuje skarga kasacyjna do Sądu Najwyższego.</w:t>
      </w:r>
    </w:p>
    <w:p w14:paraId="086AC718" w14:textId="77777777" w:rsidR="00F60670" w:rsidRDefault="00F60670" w:rsidP="002A67A6">
      <w:pPr>
        <w:spacing w:after="0" w:line="360" w:lineRule="auto"/>
        <w:jc w:val="both"/>
        <w:rPr>
          <w:b/>
          <w:bCs/>
        </w:rPr>
      </w:pPr>
    </w:p>
    <w:p w14:paraId="36F1A57F" w14:textId="77777777" w:rsidR="00271849" w:rsidRDefault="00271849" w:rsidP="002A67A6">
      <w:pPr>
        <w:spacing w:after="0" w:line="360" w:lineRule="auto"/>
        <w:jc w:val="both"/>
        <w:rPr>
          <w:b/>
          <w:bCs/>
        </w:rPr>
      </w:pPr>
    </w:p>
    <w:p w14:paraId="5390D6D5" w14:textId="77777777" w:rsidR="00271849" w:rsidRDefault="00271849" w:rsidP="002A67A6">
      <w:pPr>
        <w:spacing w:after="0" w:line="360" w:lineRule="auto"/>
        <w:jc w:val="both"/>
        <w:rPr>
          <w:b/>
          <w:bCs/>
        </w:rPr>
      </w:pPr>
    </w:p>
    <w:p w14:paraId="7CEE6737" w14:textId="46962087" w:rsidR="00A00E06" w:rsidRDefault="00876FF6" w:rsidP="002A67A6">
      <w:pPr>
        <w:spacing w:after="0" w:line="360" w:lineRule="auto"/>
        <w:jc w:val="both"/>
      </w:pPr>
      <w:r>
        <w:rPr>
          <w:b/>
          <w:bCs/>
        </w:rPr>
        <w:t>ROZDZIAŁ XXXI. INFORMACJA DOTYCZĄCA OCHRONY DANYCH OSOBOWYCH - RODO</w:t>
      </w:r>
    </w:p>
    <w:p w14:paraId="079BAB78" w14:textId="37C23C92" w:rsidR="00A00E06" w:rsidRDefault="00A85321" w:rsidP="002A67A6">
      <w:pPr>
        <w:spacing w:after="0" w:line="360" w:lineRule="auto"/>
        <w:jc w:val="both"/>
      </w:pPr>
      <w:r>
        <w:t>Zamawiający</w:t>
      </w:r>
      <w:r w:rsidR="00876FF6">
        <w:t xml:space="preserve">, realizując obowiązek informacyjny wynikający z art. 13 rozporządzenia Parlamentu Europejskiego i Rady (UE) 2016/679 z dnia 27 kwietnia 2016r.w sprawie ochrony osób fizycznych w związku z przetwarzaniem danych osobowych i w sprawie swobodnego przepływu takich danych oraz uchylenia dyrektywy 95/46/WE </w:t>
      </w:r>
      <w:bookmarkStart w:id="1" w:name="_Hlk14087708"/>
      <w:r w:rsidR="00876FF6">
        <w:rPr>
          <w:rFonts w:cs="Calibri"/>
        </w:rPr>
        <w:t xml:space="preserve">zwanego dalej RODO </w:t>
      </w:r>
      <w:bookmarkEnd w:id="1"/>
      <w:r w:rsidR="00876FF6">
        <w:t xml:space="preserve">informuje, że: </w:t>
      </w:r>
    </w:p>
    <w:p w14:paraId="7A0DC4DA" w14:textId="3A3AB85B" w:rsidR="00A00E06" w:rsidRDefault="00876FF6" w:rsidP="002A67A6">
      <w:pPr>
        <w:spacing w:after="0" w:line="360" w:lineRule="auto"/>
        <w:jc w:val="both"/>
        <w:textAlignment w:val="baseline"/>
      </w:pPr>
      <w:r>
        <w:t xml:space="preserve">1. Administratorem Pani/Pana danych osobowych jest </w:t>
      </w:r>
      <w:r w:rsidR="00271849">
        <w:t>Miejski Ośrodek Pomocy Społecznej</w:t>
      </w:r>
      <w:r>
        <w:t xml:space="preserve"> </w:t>
      </w:r>
      <w:r w:rsidR="00271849">
        <w:t xml:space="preserve">     </w:t>
      </w:r>
      <w:r>
        <w:t>w Rudzie Śląskiej, z siedzibą przy ul. Markowej 20, 41-709 Ruda Śląska</w:t>
      </w:r>
      <w:r w:rsidR="00271849">
        <w:t>,</w:t>
      </w:r>
      <w:r>
        <w:t xml:space="preserve"> reprezentowany przez Dyrektora, </w:t>
      </w:r>
    </w:p>
    <w:p w14:paraId="7D45CA1D" w14:textId="77777777" w:rsidR="00A00E06" w:rsidRDefault="00876FF6" w:rsidP="002A67A6">
      <w:pPr>
        <w:spacing w:after="0" w:line="360" w:lineRule="auto"/>
        <w:jc w:val="both"/>
        <w:textAlignment w:val="baseline"/>
      </w:pPr>
      <w:r>
        <w:t xml:space="preserve">2. Został wyznaczony Inspektor Ochrony Danych z którym można skontaktować się osobiście lub pisemnie pod adresem wskazanym w pkt. 1, za pośrednictwem poczty elektronicznej pod adresem </w:t>
      </w:r>
      <w:hyperlink r:id="rId12">
        <w:r>
          <w:t>abi@mops.rsl.pl</w:t>
        </w:r>
      </w:hyperlink>
      <w:r>
        <w:t xml:space="preserve"> oraz telefonicznie pod numerem 32/344-03-24 wew. 376.</w:t>
      </w:r>
    </w:p>
    <w:p w14:paraId="7967C287" w14:textId="6016B774" w:rsidR="00A00E06" w:rsidRDefault="00876FF6" w:rsidP="002A67A6">
      <w:pPr>
        <w:spacing w:after="0" w:line="360" w:lineRule="auto"/>
        <w:jc w:val="both"/>
        <w:textAlignment w:val="baseline"/>
      </w:pPr>
      <w:r>
        <w:rPr>
          <w:color w:val="000000"/>
        </w:rPr>
        <w:t xml:space="preserve">3. Pani/Pana dane osobowe przetwarzane będą w celu związanym z postępowaniem </w:t>
      </w:r>
      <w:r>
        <w:rPr>
          <w:bCs/>
          <w:iCs/>
        </w:rPr>
        <w:t>dla</w:t>
      </w:r>
      <w:r>
        <w:rPr>
          <w:bCs/>
          <w:iCs/>
        </w:rPr>
        <w:br/>
        <w:t>zamówienia</w:t>
      </w:r>
      <w:r w:rsidR="00076F1A">
        <w:rPr>
          <w:bCs/>
          <w:iCs/>
        </w:rPr>
        <w:t xml:space="preserve"> </w:t>
      </w:r>
      <w:r>
        <w:rPr>
          <w:bCs/>
          <w:iCs/>
        </w:rPr>
        <w:t>publicznego</w:t>
      </w:r>
      <w:r w:rsidR="004370DE">
        <w:rPr>
          <w:bCs/>
          <w:iCs/>
        </w:rPr>
        <w:t xml:space="preserve"> na</w:t>
      </w:r>
      <w:r>
        <w:rPr>
          <w:bCs/>
          <w:iCs/>
        </w:rPr>
        <w:t xml:space="preserve"> </w:t>
      </w:r>
      <w:r w:rsidR="004370DE">
        <w:rPr>
          <w:bCs/>
          <w:iCs/>
        </w:rPr>
        <w:t xml:space="preserve">kompleksową obsługę prawną </w:t>
      </w:r>
      <w:r w:rsidR="00A85321">
        <w:rPr>
          <w:bCs/>
          <w:iCs/>
        </w:rPr>
        <w:t>Zamawiającego</w:t>
      </w:r>
      <w:r w:rsidR="00C04A95">
        <w:rPr>
          <w:color w:val="000000"/>
        </w:rPr>
        <w:t xml:space="preserve"> </w:t>
      </w:r>
      <w:r>
        <w:rPr>
          <w:color w:val="000000"/>
        </w:rPr>
        <w:t>na podstawie ustawy z</w:t>
      </w:r>
      <w:r w:rsidR="00076F1A">
        <w:rPr>
          <w:color w:val="000000"/>
        </w:rPr>
        <w:t xml:space="preserve"> dnia</w:t>
      </w:r>
      <w:r>
        <w:rPr>
          <w:color w:val="000000"/>
        </w:rPr>
        <w:t xml:space="preserve"> 11 września 2019r. - Prawo Zamówień Publicznych.</w:t>
      </w:r>
    </w:p>
    <w:p w14:paraId="1C9EA8F6" w14:textId="368C19B2" w:rsidR="00A00E06" w:rsidRDefault="00876FF6" w:rsidP="002A67A6">
      <w:pPr>
        <w:spacing w:after="0" w:line="360" w:lineRule="auto"/>
        <w:jc w:val="both"/>
        <w:textAlignment w:val="baseline"/>
      </w:pPr>
      <w:r>
        <w:t>4. Administrator nie udostępnia Pana/Pani danych osobowych, z wyjątkiem przypadków prawnie uzasadnionych oraz na podstawie zawartych umów powierzenia danych osobowych, podmiotom zapewniającym obsługę</w:t>
      </w:r>
      <w:r w:rsidR="00076F1A">
        <w:t xml:space="preserve"> </w:t>
      </w:r>
      <w:r>
        <w:t>administracyjną, techniczną</w:t>
      </w:r>
      <w:r w:rsidR="004370DE">
        <w:t xml:space="preserve"> </w:t>
      </w:r>
      <w:r>
        <w:t xml:space="preserve">i informatyczną. </w:t>
      </w:r>
    </w:p>
    <w:p w14:paraId="0DC498D9" w14:textId="77777777" w:rsidR="00A00E06" w:rsidRDefault="00876FF6" w:rsidP="002A67A6">
      <w:pPr>
        <w:spacing w:after="0" w:line="360" w:lineRule="auto"/>
        <w:jc w:val="both"/>
        <w:textAlignment w:val="baseline"/>
      </w:pPr>
      <w:r>
        <w:rPr>
          <w:color w:val="000000"/>
        </w:rPr>
        <w:t xml:space="preserve">5. Pani/Pana dane osobowe będą przechowywane przez okres 5 lat od udzielenia zamówienia. </w:t>
      </w:r>
    </w:p>
    <w:p w14:paraId="4A286824" w14:textId="77777777" w:rsidR="00A00E06" w:rsidRDefault="00876FF6" w:rsidP="002A67A6">
      <w:pPr>
        <w:spacing w:after="0" w:line="360" w:lineRule="auto"/>
        <w:jc w:val="both"/>
        <w:textAlignment w:val="baseline"/>
      </w:pPr>
      <w:r>
        <w:rPr>
          <w:color w:val="000000"/>
        </w:rPr>
        <w:t>6. Posiada Pani/Pan prawo :</w:t>
      </w:r>
    </w:p>
    <w:p w14:paraId="0B300679" w14:textId="77777777" w:rsidR="00A00E06" w:rsidRDefault="00876FF6" w:rsidP="002A67A6">
      <w:pPr>
        <w:spacing w:after="0" w:line="360" w:lineRule="auto"/>
        <w:ind w:left="360"/>
        <w:jc w:val="both"/>
      </w:pPr>
      <w:r>
        <w:t xml:space="preserve">- żądania od Administratora dostępu do Pani/Pana danych osobowych na zasadach określonych w art. 15 RODO, </w:t>
      </w:r>
    </w:p>
    <w:p w14:paraId="4C74F7D2" w14:textId="77777777" w:rsidR="00A00E06" w:rsidRDefault="00876FF6" w:rsidP="002A67A6">
      <w:pPr>
        <w:spacing w:after="0" w:line="360" w:lineRule="auto"/>
        <w:ind w:left="360"/>
        <w:jc w:val="both"/>
      </w:pPr>
      <w:r>
        <w:t xml:space="preserve">- żądania od Administratora sprostowania Pani/Pana danych osobowych na zasadach określonych w art.16 RODO, </w:t>
      </w:r>
    </w:p>
    <w:p w14:paraId="3E53FF0B" w14:textId="77777777" w:rsidR="00A00E06" w:rsidRDefault="00876FF6" w:rsidP="002A67A6">
      <w:pPr>
        <w:spacing w:after="0" w:line="360" w:lineRule="auto"/>
        <w:ind w:left="360"/>
        <w:jc w:val="both"/>
      </w:pPr>
      <w:r>
        <w:t xml:space="preserve">- żądania od Administratora usunięcia Pani/Pana danych osobowych na zasadach określonych   w art. 17 RODO, </w:t>
      </w:r>
    </w:p>
    <w:p w14:paraId="376C14F9" w14:textId="77777777" w:rsidR="00A00E06" w:rsidRDefault="00876FF6" w:rsidP="002A67A6">
      <w:pPr>
        <w:spacing w:after="0" w:line="360" w:lineRule="auto"/>
        <w:ind w:left="360"/>
        <w:jc w:val="both"/>
      </w:pPr>
      <w:r>
        <w:t xml:space="preserve">- żądania od Administratora ograniczenia przetwarzania Pani/Pana danych osobowych </w:t>
      </w:r>
      <w:r>
        <w:br/>
        <w:t>na zasadach określonych w art. 18 RODO,</w:t>
      </w:r>
    </w:p>
    <w:p w14:paraId="486D7557" w14:textId="77777777" w:rsidR="00A00E06" w:rsidRDefault="00876FF6" w:rsidP="002A67A6">
      <w:pPr>
        <w:spacing w:after="0" w:line="360" w:lineRule="auto"/>
        <w:ind w:left="360"/>
        <w:jc w:val="both"/>
      </w:pPr>
      <w:r>
        <w:t>-   przenoszenia Pani/Pana danych osobowych na zasadach określonych w art. 20 RODO,</w:t>
      </w:r>
    </w:p>
    <w:p w14:paraId="2A3B5F20" w14:textId="77777777" w:rsidR="00A00E06" w:rsidRDefault="00876FF6" w:rsidP="002A67A6">
      <w:pPr>
        <w:spacing w:after="0" w:line="360" w:lineRule="auto"/>
        <w:ind w:left="360"/>
        <w:jc w:val="both"/>
      </w:pPr>
      <w:r>
        <w:t xml:space="preserve">- wniesienia sprzeciwu wobec przetwarzania Pani/Pana danych osobowych na zasadzie określonej w art. 21 RODO. </w:t>
      </w:r>
    </w:p>
    <w:p w14:paraId="42BD2445" w14:textId="77777777" w:rsidR="00A00E06" w:rsidRDefault="00876FF6" w:rsidP="002A67A6">
      <w:pPr>
        <w:spacing w:after="0" w:line="360" w:lineRule="auto"/>
        <w:jc w:val="both"/>
        <w:textAlignment w:val="baseline"/>
      </w:pPr>
      <w:r>
        <w:t xml:space="preserve">7.Nadto przysługuje Pani/Panu prawo do wniesienia skargi do organu nadzorczego którym jest Prezes Urzędu Ochrony Danych Osobowych ul. Stawki 2, 00-193 Warszawa. </w:t>
      </w:r>
    </w:p>
    <w:p w14:paraId="6D253624" w14:textId="77777777" w:rsidR="00A00E06" w:rsidRDefault="00876FF6" w:rsidP="002A67A6">
      <w:pPr>
        <w:spacing w:after="0" w:line="360" w:lineRule="auto"/>
        <w:jc w:val="both"/>
        <w:textAlignment w:val="baseline"/>
      </w:pPr>
      <w:r>
        <w:t>8. P</w:t>
      </w:r>
      <w:r>
        <w:rPr>
          <w:color w:val="000000"/>
        </w:rPr>
        <w:t xml:space="preserve">odanie przez Pana/Panią danych osobowych jest warunkiem koniecznym do udziału    </w:t>
      </w:r>
      <w:r>
        <w:rPr>
          <w:color w:val="000000"/>
        </w:rPr>
        <w:br/>
        <w:t>w   postępowaniu o  udzielenie zamówienia publicznego</w:t>
      </w:r>
      <w:r>
        <w:rPr>
          <w:color w:val="BFBFBF"/>
        </w:rPr>
        <w:t xml:space="preserve">. </w:t>
      </w:r>
      <w:r>
        <w:rPr>
          <w:color w:val="000000"/>
        </w:rPr>
        <w:t>Jest Pan/Pani zobowiązana do ich podania a konsekwencją niepodania danych osobowych będzie brak możliwości udziału</w:t>
      </w:r>
      <w:r>
        <w:rPr>
          <w:color w:val="000000"/>
        </w:rPr>
        <w:br/>
        <w:t>w  postępowaniu o udzielenie zamówienia.</w:t>
      </w:r>
    </w:p>
    <w:p w14:paraId="479B036E" w14:textId="77777777" w:rsidR="00A00E06" w:rsidRDefault="00A00E06"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0DF72A6" w14:textId="77777777" w:rsidR="00A00E06" w:rsidRDefault="00A00E06"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73DFC0F" w14:textId="77777777" w:rsidR="00A00E06" w:rsidRDefault="00A00E06"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5FFB964D" w14:textId="77777777" w:rsidR="00A00E06" w:rsidRDefault="00A00E06"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74B2F87" w14:textId="77777777" w:rsidR="00AB40EB" w:rsidRDefault="00AB40EB"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5D0B0D95" w14:textId="77777777" w:rsidR="00AB40EB" w:rsidRDefault="00AB40EB"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191B87B3" w14:textId="77777777" w:rsidR="00AB40EB" w:rsidRDefault="00AB40EB"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BEF0269" w14:textId="77777777" w:rsidR="004370DE" w:rsidRDefault="004370DE"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55956C3" w14:textId="77777777" w:rsidR="004370DE" w:rsidRDefault="004370DE"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9BBE929"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A71A80A"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080624B"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6D005D19"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8CCB207"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73378ABF"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1536E592"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6F21B2A"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D0B1177"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4A7AFB13"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4F3E06A9"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1F8655AD"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10093190"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7ECC4130"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47431C2C"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3A001B10"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7533782A"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5C242D86"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7E97B69C"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0B2A4B44"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4DDB6A56"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794DA251"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19017284"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0C60FD24" w14:textId="77777777" w:rsidR="00271849" w:rsidRDefault="00271849" w:rsidP="002A67A6">
      <w:pPr>
        <w:pStyle w:val="prs-noveltyLTUntertitel"/>
        <w:spacing w:line="360" w:lineRule="auto"/>
        <w:ind w:left="5672" w:firstLine="709"/>
        <w:rPr>
          <w:rFonts w:ascii="Trebuchet MS" w:eastAsia="Times New Roman" w:hAnsi="Trebuchet MS" w:cs="Times New Roman"/>
          <w:b/>
          <w:sz w:val="22"/>
          <w:szCs w:val="22"/>
          <w:lang w:eastAsia="pl-PL"/>
        </w:rPr>
      </w:pPr>
    </w:p>
    <w:p w14:paraId="27DDAD51" w14:textId="77777777" w:rsidR="00A85321" w:rsidRDefault="00A85321" w:rsidP="002A67A6">
      <w:pPr>
        <w:spacing w:after="0" w:line="360" w:lineRule="auto"/>
        <w:ind w:left="5664" w:firstLine="708"/>
        <w:jc w:val="both"/>
        <w:rPr>
          <w:rFonts w:eastAsia="Times New Roman" w:cs="Times New Roman"/>
          <w:b/>
          <w:bCs/>
          <w:lang w:eastAsia="pl-PL"/>
        </w:rPr>
      </w:pPr>
    </w:p>
    <w:p w14:paraId="62634763" w14:textId="337B9A5D" w:rsidR="001D5E63" w:rsidRDefault="001D5E63" w:rsidP="002A67A6">
      <w:pPr>
        <w:spacing w:after="0" w:line="360" w:lineRule="auto"/>
        <w:ind w:left="5664" w:firstLine="708"/>
        <w:jc w:val="both"/>
      </w:pPr>
      <w:r>
        <w:rPr>
          <w:rFonts w:eastAsia="Times New Roman" w:cs="Times New Roman"/>
          <w:b/>
          <w:bCs/>
          <w:lang w:eastAsia="pl-PL"/>
        </w:rPr>
        <w:t>Z</w:t>
      </w:r>
      <w:r w:rsidR="00A85321">
        <w:rPr>
          <w:rFonts w:eastAsia="Times New Roman" w:cs="Times New Roman"/>
          <w:b/>
          <w:bCs/>
          <w:lang w:eastAsia="pl-PL"/>
        </w:rPr>
        <w:t>a</w:t>
      </w:r>
      <w:r>
        <w:rPr>
          <w:rFonts w:eastAsia="Times New Roman" w:cs="Times New Roman"/>
          <w:b/>
          <w:bCs/>
          <w:lang w:eastAsia="pl-PL"/>
        </w:rPr>
        <w:t>łącznik nr 1</w:t>
      </w:r>
    </w:p>
    <w:p w14:paraId="15B683E9" w14:textId="77777777" w:rsidR="001D5E63" w:rsidRDefault="001D5E63" w:rsidP="002A67A6">
      <w:pPr>
        <w:spacing w:after="0" w:line="360" w:lineRule="auto"/>
        <w:jc w:val="center"/>
        <w:rPr>
          <w:rFonts w:eastAsia="Times New Roman" w:cs="Times New Roman"/>
          <w:b/>
          <w:bCs/>
          <w:lang w:eastAsia="pl-PL"/>
        </w:rPr>
      </w:pPr>
    </w:p>
    <w:p w14:paraId="15EF42D6" w14:textId="77777777" w:rsidR="001D5E63" w:rsidRDefault="001D5E63" w:rsidP="002A67A6">
      <w:pPr>
        <w:spacing w:after="0" w:line="360" w:lineRule="auto"/>
        <w:jc w:val="center"/>
      </w:pPr>
      <w:r>
        <w:rPr>
          <w:rFonts w:eastAsia="Times New Roman" w:cs="Times New Roman"/>
          <w:b/>
          <w:bCs/>
          <w:lang w:eastAsia="pl-PL"/>
        </w:rPr>
        <w:t>Opis Przedmiotu zamówienia</w:t>
      </w:r>
    </w:p>
    <w:p w14:paraId="16E3C045" w14:textId="77777777" w:rsidR="001D5E63" w:rsidRDefault="001D5E63" w:rsidP="002A67A6">
      <w:pPr>
        <w:spacing w:after="0" w:line="360" w:lineRule="auto"/>
        <w:jc w:val="both"/>
        <w:rPr>
          <w:rFonts w:eastAsia="Times New Roman" w:cs="Times New Roman"/>
          <w:lang w:eastAsia="pl-PL"/>
        </w:rPr>
      </w:pPr>
    </w:p>
    <w:p w14:paraId="3A53D735" w14:textId="77777777" w:rsidR="001D5E63" w:rsidRDefault="001D5E63" w:rsidP="002A67A6">
      <w:pPr>
        <w:spacing w:after="0" w:line="360" w:lineRule="auto"/>
        <w:jc w:val="both"/>
        <w:rPr>
          <w:rFonts w:cs="Trebuchet MS"/>
          <w:b/>
          <w:bCs/>
          <w:vertAlign w:val="superscript"/>
        </w:rPr>
      </w:pPr>
    </w:p>
    <w:p w14:paraId="3D73D250" w14:textId="77777777" w:rsidR="001D5E63" w:rsidRDefault="001D5E63" w:rsidP="002A67A6">
      <w:pPr>
        <w:numPr>
          <w:ilvl w:val="0"/>
          <w:numId w:val="41"/>
        </w:numPr>
        <w:spacing w:after="0" w:line="360" w:lineRule="auto"/>
        <w:jc w:val="both"/>
      </w:pPr>
      <w:r>
        <w:rPr>
          <w:rFonts w:cs="Trebuchet MS"/>
        </w:rPr>
        <w:t>Przedmiot zamówienia obejmuje:</w:t>
      </w:r>
    </w:p>
    <w:p w14:paraId="1F581A89" w14:textId="69858EF7" w:rsidR="001D5E63" w:rsidRDefault="001D5E63" w:rsidP="002A67A6">
      <w:pPr>
        <w:numPr>
          <w:ilvl w:val="1"/>
          <w:numId w:val="42"/>
        </w:numPr>
        <w:spacing w:after="0" w:line="360" w:lineRule="auto"/>
        <w:jc w:val="both"/>
      </w:pPr>
      <w:r>
        <w:rPr>
          <w:rFonts w:cs="Trebuchet MS"/>
        </w:rPr>
        <w:t xml:space="preserve">sprawdzanie, opiniowanie i zatwierdzanie pod względem formalno-prawnym projektów umów, aneksów, porozumień, zarządzeń, upoważnień, pełnomocnictw, regulaminów, pism, projektów aktów normatywnych </w:t>
      </w:r>
      <w:r>
        <w:rPr>
          <w:rFonts w:cs="Trebuchet MS"/>
        </w:rPr>
        <w:br/>
        <w:t xml:space="preserve">i prawnych dotyczących działalności </w:t>
      </w:r>
      <w:r w:rsidR="00AB40EB">
        <w:rPr>
          <w:rFonts w:cs="Trebuchet MS"/>
        </w:rPr>
        <w:t>Zamawiającego</w:t>
      </w:r>
      <w:r w:rsidR="00A114AF">
        <w:rPr>
          <w:rFonts w:cs="Trebuchet MS"/>
        </w:rPr>
        <w:t xml:space="preserve"> </w:t>
      </w:r>
      <w:r>
        <w:rPr>
          <w:rFonts w:cs="Trebuchet MS"/>
        </w:rPr>
        <w:t>w terminie 3 dni roboczych od daty ich otrzymania;</w:t>
      </w:r>
    </w:p>
    <w:p w14:paraId="11FEBA96" w14:textId="77777777" w:rsidR="001D5E63" w:rsidRDefault="001D5E63" w:rsidP="002A67A6">
      <w:pPr>
        <w:numPr>
          <w:ilvl w:val="1"/>
          <w:numId w:val="42"/>
        </w:numPr>
        <w:spacing w:after="0" w:line="360" w:lineRule="auto"/>
        <w:jc w:val="both"/>
      </w:pPr>
      <w:r>
        <w:rPr>
          <w:rFonts w:cs="Trebuchet MS"/>
        </w:rPr>
        <w:t>sprawdzanie, opiniowanie i zatwierdzanie pod względem formalno-prawnym projektów umów i aneksów dotyczących realizacji zadań zleconych organizacjom pozarządowym, w terminie 3 dni roboczych od daty ich otrzymania;</w:t>
      </w:r>
    </w:p>
    <w:p w14:paraId="7448C489" w14:textId="77777777" w:rsidR="001D5E63" w:rsidRDefault="001D5E63" w:rsidP="002A67A6">
      <w:pPr>
        <w:numPr>
          <w:ilvl w:val="1"/>
          <w:numId w:val="42"/>
        </w:numPr>
        <w:spacing w:after="0" w:line="360" w:lineRule="auto"/>
        <w:jc w:val="both"/>
      </w:pPr>
      <w:r>
        <w:rPr>
          <w:rFonts w:cs="Trebuchet MS"/>
        </w:rPr>
        <w:t>wydawanie opinii prawnych w terminie 5 dni roboczych od otrzymania pisma lub maila w tej sprawie;</w:t>
      </w:r>
    </w:p>
    <w:p w14:paraId="26A8B6E1" w14:textId="37791C92" w:rsidR="001D5E63" w:rsidRDefault="001D5E63" w:rsidP="002A67A6">
      <w:pPr>
        <w:numPr>
          <w:ilvl w:val="1"/>
          <w:numId w:val="42"/>
        </w:numPr>
        <w:spacing w:after="0" w:line="360" w:lineRule="auto"/>
        <w:jc w:val="both"/>
      </w:pPr>
      <w:r>
        <w:rPr>
          <w:rFonts w:cs="Trebuchet MS"/>
        </w:rPr>
        <w:t xml:space="preserve">opiniowanie pod względem formalno-prawnym projektów uchwał Rady Miasta oraz zarządzeń Prezydenta Miasta związanych z działalnością statutową </w:t>
      </w:r>
      <w:r w:rsidR="002570F7">
        <w:rPr>
          <w:rFonts w:cs="Trebuchet MS"/>
        </w:rPr>
        <w:t>Zamawiającego</w:t>
      </w:r>
      <w:r>
        <w:rPr>
          <w:rFonts w:cs="Trebuchet MS"/>
        </w:rPr>
        <w:t>;</w:t>
      </w:r>
    </w:p>
    <w:p w14:paraId="317C9A00" w14:textId="77777777" w:rsidR="001D5E63" w:rsidRDefault="001D5E63" w:rsidP="002A67A6">
      <w:pPr>
        <w:numPr>
          <w:ilvl w:val="1"/>
          <w:numId w:val="42"/>
        </w:numPr>
        <w:spacing w:after="0" w:line="360" w:lineRule="auto"/>
        <w:jc w:val="both"/>
      </w:pPr>
      <w:r>
        <w:rPr>
          <w:rFonts w:cs="Trebuchet MS"/>
        </w:rPr>
        <w:t>opiniowanie pod względem formalno-prawnym decyzji administracyjnych;</w:t>
      </w:r>
    </w:p>
    <w:p w14:paraId="142CB7B0" w14:textId="3D72F427" w:rsidR="001D5E63" w:rsidRPr="006C4AFF" w:rsidRDefault="001D5E63" w:rsidP="002A67A6">
      <w:pPr>
        <w:numPr>
          <w:ilvl w:val="1"/>
          <w:numId w:val="42"/>
        </w:numPr>
        <w:spacing w:after="0" w:line="360" w:lineRule="auto"/>
        <w:jc w:val="both"/>
      </w:pPr>
      <w:r>
        <w:rPr>
          <w:rFonts w:cs="Trebuchet MS"/>
        </w:rPr>
        <w:t xml:space="preserve">nadzorowanie przygotowań i realizacji ogłoszeń konkursowych z zakresu działalności statutowej </w:t>
      </w:r>
      <w:r w:rsidR="002570F7">
        <w:rPr>
          <w:rFonts w:cs="Trebuchet MS"/>
        </w:rPr>
        <w:t>Zamawiającego</w:t>
      </w:r>
      <w:r>
        <w:rPr>
          <w:rFonts w:cs="Trebuchet MS"/>
        </w:rPr>
        <w:t>;</w:t>
      </w:r>
    </w:p>
    <w:p w14:paraId="3C0B641A" w14:textId="09A548F9" w:rsidR="006C4AFF" w:rsidRDefault="006C4AFF" w:rsidP="002A67A6">
      <w:pPr>
        <w:numPr>
          <w:ilvl w:val="1"/>
          <w:numId w:val="42"/>
        </w:numPr>
        <w:spacing w:after="0" w:line="360" w:lineRule="auto"/>
        <w:jc w:val="both"/>
      </w:pPr>
      <w:bookmarkStart w:id="2" w:name="_Hlk151373245"/>
      <w:r>
        <w:rPr>
          <w:rFonts w:cs="Trebuchet MS"/>
        </w:rPr>
        <w:t xml:space="preserve">prowadzenie szkoleń dla kandydatów do pełnienia funkcji rodziny zastępczej; </w:t>
      </w:r>
    </w:p>
    <w:bookmarkEnd w:id="2"/>
    <w:p w14:paraId="128F8B92" w14:textId="77777777" w:rsidR="001D5E63" w:rsidRDefault="001D5E63" w:rsidP="002A67A6">
      <w:pPr>
        <w:numPr>
          <w:ilvl w:val="1"/>
          <w:numId w:val="42"/>
        </w:numPr>
        <w:spacing w:after="0" w:line="360" w:lineRule="auto"/>
        <w:jc w:val="both"/>
      </w:pPr>
      <w:r>
        <w:rPr>
          <w:rFonts w:cs="Trebuchet MS"/>
        </w:rPr>
        <w:t>udzielanie konsultacji, wyjaśnień, porad oraz opinii prawnych Zamawiającemu</w:t>
      </w:r>
      <w:r>
        <w:rPr>
          <w:rFonts w:cs="Trebuchet MS"/>
        </w:rPr>
        <w:br/>
        <w:t>lub pracownikom Zamawiającego, m. in w zakresie ustawy:</w:t>
      </w:r>
    </w:p>
    <w:p w14:paraId="27EA0F19" w14:textId="77777777" w:rsidR="001D5E63" w:rsidRDefault="001D5E63" w:rsidP="002A67A6">
      <w:pPr>
        <w:numPr>
          <w:ilvl w:val="2"/>
          <w:numId w:val="42"/>
        </w:numPr>
        <w:spacing w:after="0" w:line="360" w:lineRule="auto"/>
        <w:jc w:val="both"/>
      </w:pPr>
      <w:r>
        <w:rPr>
          <w:rFonts w:cs="Trebuchet MS"/>
        </w:rPr>
        <w:t>z 23 kwietnia 1964r. - Kodeks cywilny,</w:t>
      </w:r>
    </w:p>
    <w:p w14:paraId="5951E841" w14:textId="77777777" w:rsidR="001D5E63" w:rsidRDefault="001D5E63" w:rsidP="002A67A6">
      <w:pPr>
        <w:numPr>
          <w:ilvl w:val="2"/>
          <w:numId w:val="42"/>
        </w:numPr>
        <w:spacing w:after="0" w:line="360" w:lineRule="auto"/>
        <w:jc w:val="both"/>
      </w:pPr>
      <w:r>
        <w:rPr>
          <w:rFonts w:cs="Trebuchet MS"/>
        </w:rPr>
        <w:t>z 14 czerwca 1960r. - Kodeks postępowania administracyjnego,</w:t>
      </w:r>
    </w:p>
    <w:p w14:paraId="3647EBF7" w14:textId="77777777" w:rsidR="001D5E63" w:rsidRDefault="001D5E63" w:rsidP="002A67A6">
      <w:pPr>
        <w:numPr>
          <w:ilvl w:val="2"/>
          <w:numId w:val="42"/>
        </w:numPr>
        <w:spacing w:after="0" w:line="360" w:lineRule="auto"/>
        <w:jc w:val="both"/>
      </w:pPr>
      <w:r>
        <w:rPr>
          <w:rFonts w:cs="Trebuchet MS"/>
        </w:rPr>
        <w:t>z 25 lutego 1964r. - Kodeks rodzinny i opiekuńczy,</w:t>
      </w:r>
    </w:p>
    <w:p w14:paraId="00344138" w14:textId="77777777" w:rsidR="001D5E63" w:rsidRDefault="001D5E63" w:rsidP="002A67A6">
      <w:pPr>
        <w:numPr>
          <w:ilvl w:val="2"/>
          <w:numId w:val="42"/>
        </w:numPr>
        <w:spacing w:after="0" w:line="360" w:lineRule="auto"/>
        <w:jc w:val="both"/>
      </w:pPr>
      <w:r>
        <w:rPr>
          <w:rFonts w:cs="Trebuchet MS"/>
        </w:rPr>
        <w:t>z 12 marca 2004r. o pomocy społecznej,</w:t>
      </w:r>
    </w:p>
    <w:p w14:paraId="6FB6B6B1" w14:textId="77777777" w:rsidR="001D5E63" w:rsidRDefault="001D5E63" w:rsidP="002A67A6">
      <w:pPr>
        <w:numPr>
          <w:ilvl w:val="2"/>
          <w:numId w:val="42"/>
        </w:numPr>
        <w:spacing w:after="0" w:line="360" w:lineRule="auto"/>
        <w:jc w:val="both"/>
      </w:pPr>
      <w:r>
        <w:rPr>
          <w:rFonts w:cs="Trebuchet MS"/>
        </w:rPr>
        <w:t>z 9 czerwca 2011r. ustawa o wspieraniu rodziny i systemie pieczy zastępczej,</w:t>
      </w:r>
    </w:p>
    <w:p w14:paraId="4F8B8ABB" w14:textId="77777777" w:rsidR="001D5E63" w:rsidRDefault="001D5E63" w:rsidP="002A67A6">
      <w:pPr>
        <w:numPr>
          <w:ilvl w:val="2"/>
          <w:numId w:val="42"/>
        </w:numPr>
        <w:spacing w:after="0" w:line="360" w:lineRule="auto"/>
        <w:jc w:val="both"/>
      </w:pPr>
      <w:r>
        <w:rPr>
          <w:rFonts w:cs="Trebuchet MS"/>
        </w:rPr>
        <w:t>z 28 listopada 2003r. o świadczeniach rodzinnych,</w:t>
      </w:r>
    </w:p>
    <w:p w14:paraId="3755F57C" w14:textId="77777777" w:rsidR="001D5E63" w:rsidRDefault="001D5E63" w:rsidP="002A67A6">
      <w:pPr>
        <w:numPr>
          <w:ilvl w:val="2"/>
          <w:numId w:val="42"/>
        </w:numPr>
        <w:spacing w:after="0" w:line="360" w:lineRule="auto"/>
        <w:jc w:val="both"/>
      </w:pPr>
      <w:r>
        <w:rPr>
          <w:rFonts w:cs="Trebuchet MS"/>
        </w:rPr>
        <w:t>z 4 listopada 2016r. o wsparciu kobiet w ciąży i rodziny „za życiem”</w:t>
      </w:r>
    </w:p>
    <w:p w14:paraId="77B76FCF" w14:textId="77777777" w:rsidR="001D5E63" w:rsidRDefault="001D5E63" w:rsidP="002A67A6">
      <w:pPr>
        <w:numPr>
          <w:ilvl w:val="2"/>
          <w:numId w:val="42"/>
        </w:numPr>
        <w:spacing w:after="0" w:line="360" w:lineRule="auto"/>
        <w:jc w:val="both"/>
      </w:pPr>
      <w:r>
        <w:rPr>
          <w:rFonts w:cs="Trebuchet MS"/>
        </w:rPr>
        <w:t>z 29 lipca 2005r. o przeciwdziałaniu przemocy w rodzinie,</w:t>
      </w:r>
    </w:p>
    <w:p w14:paraId="53494944" w14:textId="77777777" w:rsidR="001D5E63" w:rsidRDefault="001D5E63" w:rsidP="002A67A6">
      <w:pPr>
        <w:numPr>
          <w:ilvl w:val="2"/>
          <w:numId w:val="42"/>
        </w:numPr>
        <w:spacing w:after="0" w:line="360" w:lineRule="auto"/>
        <w:jc w:val="both"/>
      </w:pPr>
      <w:r>
        <w:rPr>
          <w:rFonts w:cs="Trebuchet MS"/>
        </w:rPr>
        <w:t>z 24 kwietnia 2003r. o działalności pożytku publicznego i o wolontariacie,</w:t>
      </w:r>
    </w:p>
    <w:p w14:paraId="3D8C934A" w14:textId="77777777" w:rsidR="001D5E63" w:rsidRDefault="001D5E63" w:rsidP="002A67A6">
      <w:pPr>
        <w:numPr>
          <w:ilvl w:val="2"/>
          <w:numId w:val="42"/>
        </w:numPr>
        <w:spacing w:after="0" w:line="360" w:lineRule="auto"/>
        <w:jc w:val="both"/>
      </w:pPr>
      <w:r>
        <w:rPr>
          <w:rFonts w:cs="Trebuchet MS"/>
        </w:rPr>
        <w:t>z 7 września 2007r. o  pomocy osobom uprawnionym do alimentów,</w:t>
      </w:r>
    </w:p>
    <w:p w14:paraId="54FB52B3" w14:textId="77777777" w:rsidR="001D5E63" w:rsidRDefault="001D5E63" w:rsidP="002A67A6">
      <w:pPr>
        <w:numPr>
          <w:ilvl w:val="2"/>
          <w:numId w:val="42"/>
        </w:numPr>
        <w:spacing w:after="0" w:line="360" w:lineRule="auto"/>
        <w:jc w:val="both"/>
      </w:pPr>
      <w:r>
        <w:rPr>
          <w:rFonts w:cs="Trebuchet MS"/>
        </w:rPr>
        <w:t>z 27 sierpnia 2009r. o finansach publicznych,</w:t>
      </w:r>
    </w:p>
    <w:p w14:paraId="48A08E8B" w14:textId="77777777" w:rsidR="001D5E63" w:rsidRPr="006C4AFF" w:rsidRDefault="001D5E63" w:rsidP="002A67A6">
      <w:pPr>
        <w:numPr>
          <w:ilvl w:val="2"/>
          <w:numId w:val="42"/>
        </w:numPr>
        <w:spacing w:after="0" w:line="360" w:lineRule="auto"/>
        <w:jc w:val="both"/>
      </w:pPr>
      <w:r>
        <w:rPr>
          <w:rFonts w:cs="Trebuchet MS"/>
        </w:rPr>
        <w:t>z 7 września 1991r. o systemie oświaty,</w:t>
      </w:r>
    </w:p>
    <w:p w14:paraId="3A145D7D" w14:textId="1AE5B7F0" w:rsidR="006C4AFF" w:rsidRDefault="006C4AFF" w:rsidP="002A67A6">
      <w:pPr>
        <w:numPr>
          <w:ilvl w:val="2"/>
          <w:numId w:val="42"/>
        </w:numPr>
        <w:spacing w:after="0" w:line="360" w:lineRule="auto"/>
        <w:jc w:val="both"/>
      </w:pPr>
      <w:r>
        <w:rPr>
          <w:rFonts w:cs="Trebuchet MS"/>
        </w:rPr>
        <w:t>z 28.02.2003 r- Prawo upadłościowe,</w:t>
      </w:r>
    </w:p>
    <w:p w14:paraId="52894B74" w14:textId="75DDCD09" w:rsidR="001D5E63" w:rsidRDefault="001D5E63" w:rsidP="002A67A6">
      <w:pPr>
        <w:numPr>
          <w:ilvl w:val="2"/>
          <w:numId w:val="42"/>
        </w:numPr>
        <w:spacing w:after="0" w:line="360" w:lineRule="auto"/>
        <w:jc w:val="both"/>
      </w:pPr>
      <w:r>
        <w:rPr>
          <w:rFonts w:cs="Trebuchet MS"/>
        </w:rPr>
        <w:t>z 27 sierpnia 1997r. o rehabilitacji zawodowej i społecznej oraz o zatrudnieniu osób niepełnosprawnych</w:t>
      </w:r>
      <w:r w:rsidR="006C4AFF">
        <w:rPr>
          <w:rFonts w:cs="Trebuchet MS"/>
        </w:rPr>
        <w:t>,</w:t>
      </w:r>
    </w:p>
    <w:p w14:paraId="78207CA0" w14:textId="77777777" w:rsidR="001D5E63" w:rsidRDefault="001D5E63" w:rsidP="002A67A6">
      <w:pPr>
        <w:numPr>
          <w:ilvl w:val="2"/>
          <w:numId w:val="42"/>
        </w:numPr>
        <w:spacing w:after="0" w:line="360" w:lineRule="auto"/>
        <w:jc w:val="both"/>
      </w:pPr>
      <w:r>
        <w:rPr>
          <w:rFonts w:cs="Trebuchet MS"/>
        </w:rPr>
        <w:t>z 21 listopada 2008 r. o pracownikach samorządowych,</w:t>
      </w:r>
    </w:p>
    <w:p w14:paraId="1159FE03" w14:textId="77777777" w:rsidR="001D5E63" w:rsidRDefault="001D5E63" w:rsidP="002A67A6">
      <w:pPr>
        <w:numPr>
          <w:ilvl w:val="2"/>
          <w:numId w:val="42"/>
        </w:numPr>
        <w:spacing w:after="0" w:line="360" w:lineRule="auto"/>
        <w:jc w:val="both"/>
      </w:pPr>
      <w:r>
        <w:rPr>
          <w:rFonts w:cs="Trebuchet MS"/>
        </w:rPr>
        <w:t>z 26 czerwca 1974r. Kodeks pracy,</w:t>
      </w:r>
    </w:p>
    <w:p w14:paraId="4472848B" w14:textId="77777777" w:rsidR="001D5E63" w:rsidRDefault="001D5E63" w:rsidP="002A67A6">
      <w:pPr>
        <w:numPr>
          <w:ilvl w:val="2"/>
          <w:numId w:val="42"/>
        </w:numPr>
        <w:spacing w:after="0" w:line="360" w:lineRule="auto"/>
        <w:jc w:val="both"/>
      </w:pPr>
      <w:r>
        <w:t>z 11 września 2019 r. Prawo zamówień publicznych,</w:t>
      </w:r>
    </w:p>
    <w:p w14:paraId="78539EF6" w14:textId="77777777" w:rsidR="001D5E63" w:rsidRDefault="001D5E63" w:rsidP="002A67A6">
      <w:pPr>
        <w:numPr>
          <w:ilvl w:val="2"/>
          <w:numId w:val="42"/>
        </w:numPr>
        <w:spacing w:after="0" w:line="360" w:lineRule="auto"/>
        <w:jc w:val="both"/>
      </w:pPr>
      <w:r>
        <w:t>z 6 września 2001 r. o dostępie do informacji publicznej</w:t>
      </w:r>
    </w:p>
    <w:p w14:paraId="3B0634BC" w14:textId="77777777" w:rsidR="001D5E63" w:rsidRDefault="001D5E63" w:rsidP="002A67A6">
      <w:pPr>
        <w:numPr>
          <w:ilvl w:val="2"/>
          <w:numId w:val="42"/>
        </w:numPr>
        <w:spacing w:after="0" w:line="360" w:lineRule="auto"/>
        <w:jc w:val="both"/>
      </w:pPr>
      <w:r>
        <w:t>z 8 marca 1990 o samorządzie gminnym,</w:t>
      </w:r>
    </w:p>
    <w:p w14:paraId="7821E364" w14:textId="77777777" w:rsidR="001D5E63" w:rsidRDefault="001D5E63" w:rsidP="002A67A6">
      <w:pPr>
        <w:numPr>
          <w:ilvl w:val="2"/>
          <w:numId w:val="42"/>
        </w:numPr>
        <w:spacing w:after="0" w:line="360" w:lineRule="auto"/>
        <w:jc w:val="both"/>
      </w:pPr>
      <w:r>
        <w:t>z 5 czerwca 1998 r. o samorządzie powiatowym,</w:t>
      </w:r>
    </w:p>
    <w:p w14:paraId="471D5E07" w14:textId="77777777" w:rsidR="001D5E63" w:rsidRDefault="001D5E63" w:rsidP="002A67A6">
      <w:pPr>
        <w:numPr>
          <w:ilvl w:val="2"/>
          <w:numId w:val="42"/>
        </w:numPr>
        <w:spacing w:after="0" w:line="360" w:lineRule="auto"/>
        <w:jc w:val="both"/>
      </w:pPr>
      <w:r>
        <w:t>z 20 kwietnia 2004 r. o promocji i zatrudnienia i instytucjach rynku pracy,</w:t>
      </w:r>
    </w:p>
    <w:p w14:paraId="4CACFF32" w14:textId="77777777" w:rsidR="001D5E63" w:rsidRDefault="001D5E63" w:rsidP="002A67A6">
      <w:pPr>
        <w:numPr>
          <w:ilvl w:val="2"/>
          <w:numId w:val="42"/>
        </w:numPr>
        <w:spacing w:after="0" w:line="360" w:lineRule="auto"/>
        <w:jc w:val="both"/>
      </w:pPr>
      <w:r>
        <w:t>z 11 sierpnia 2021 r o otwartych danych i ponownym wykorzystaniu informacji sektora publicznego,</w:t>
      </w:r>
    </w:p>
    <w:p w14:paraId="23C6F409" w14:textId="77777777" w:rsidR="001D5E63" w:rsidRDefault="001D5E63" w:rsidP="002A67A6">
      <w:pPr>
        <w:numPr>
          <w:ilvl w:val="2"/>
          <w:numId w:val="42"/>
        </w:numPr>
        <w:spacing w:after="0" w:line="360" w:lineRule="auto"/>
        <w:jc w:val="both"/>
      </w:pPr>
      <w:r>
        <w:t>z 12 grudnia 2013 r. o cudzoziemcach,</w:t>
      </w:r>
    </w:p>
    <w:p w14:paraId="228CD311" w14:textId="77777777" w:rsidR="001D5E63" w:rsidRDefault="001D5E63" w:rsidP="002A67A6">
      <w:pPr>
        <w:numPr>
          <w:ilvl w:val="2"/>
          <w:numId w:val="42"/>
        </w:numPr>
        <w:spacing w:after="0" w:line="360" w:lineRule="auto"/>
        <w:jc w:val="both"/>
      </w:pPr>
      <w:r>
        <w:t>z 12.03.2022 r o pomocy obywatelom Ukrainy w związku z konfliktem zbrojnym na terytorium tego państwa.</w:t>
      </w:r>
    </w:p>
    <w:p w14:paraId="0F89E5D5" w14:textId="1EEC6AA3" w:rsidR="001D5E63" w:rsidRDefault="001D5E63" w:rsidP="002A67A6">
      <w:pPr>
        <w:numPr>
          <w:ilvl w:val="2"/>
          <w:numId w:val="42"/>
        </w:numPr>
        <w:spacing w:after="0" w:line="360" w:lineRule="auto"/>
        <w:jc w:val="both"/>
      </w:pPr>
      <w:r>
        <w:t xml:space="preserve">rozporządzenie Parlamentu Europejskiego i Rady (UE) 2016/679 </w:t>
      </w:r>
      <w:r>
        <w:br/>
        <w:t>z dnia 27 kwietnia 2016 r. w sprawie ochrony osób fizycznych w związku z przetwarzaniem danych osobowych i w sprawie swobodnego przepływu takich danych oraz uchylenia dyrektywy 95/46/WE (ogólne rozporządzenie</w:t>
      </w:r>
      <w:r w:rsidR="004B21C3">
        <w:br/>
      </w:r>
      <w:r>
        <w:t xml:space="preserve"> o </w:t>
      </w:r>
      <w:r>
        <w:rPr>
          <w:bCs/>
        </w:rPr>
        <w:t>ochronie</w:t>
      </w:r>
      <w:r>
        <w:t xml:space="preserve"> danych)</w:t>
      </w:r>
    </w:p>
    <w:p w14:paraId="3842C7C3" w14:textId="29FCED48" w:rsidR="001D5E63" w:rsidRDefault="001D5E63" w:rsidP="002A67A6">
      <w:pPr>
        <w:pStyle w:val="Akapitzlist"/>
        <w:numPr>
          <w:ilvl w:val="1"/>
          <w:numId w:val="42"/>
        </w:numPr>
        <w:spacing w:after="0" w:line="360" w:lineRule="auto"/>
        <w:jc w:val="both"/>
      </w:pPr>
      <w:r>
        <w:t xml:space="preserve">obsługa prawna projektów współfinansowanych przez unię Europejska ze </w:t>
      </w:r>
      <w:r>
        <w:br/>
        <w:t xml:space="preserve">  środków EFS</w:t>
      </w:r>
      <w:r w:rsidR="00A114AF">
        <w:t>;</w:t>
      </w:r>
    </w:p>
    <w:p w14:paraId="0E2E6AB4" w14:textId="78B009A5" w:rsidR="001D5E63" w:rsidRPr="001D5E63" w:rsidRDefault="006C4AFF" w:rsidP="002A67A6">
      <w:pPr>
        <w:pStyle w:val="Akapitzlist"/>
        <w:numPr>
          <w:ilvl w:val="1"/>
          <w:numId w:val="42"/>
        </w:numPr>
        <w:spacing w:after="0" w:line="360" w:lineRule="auto"/>
        <w:jc w:val="both"/>
      </w:pPr>
      <w:r>
        <w:rPr>
          <w:rFonts w:cs="Courier New"/>
          <w:color w:val="333333"/>
          <w:shd w:val="clear" w:color="auto" w:fill="FFFFFF"/>
        </w:rPr>
        <w:t xml:space="preserve">  </w:t>
      </w:r>
      <w:r w:rsidR="00E173E5">
        <w:rPr>
          <w:rFonts w:cs="Courier New"/>
          <w:color w:val="333333"/>
          <w:shd w:val="clear" w:color="auto" w:fill="FFFFFF"/>
        </w:rPr>
        <w:t>obsługa prawna projektu „CUS- Nowe spojrzenie na usługi społeczne”</w:t>
      </w:r>
      <w:r w:rsidR="00A114AF">
        <w:rPr>
          <w:rFonts w:cs="Courier New"/>
          <w:color w:val="333333"/>
          <w:shd w:val="clear" w:color="auto" w:fill="FFFFFF"/>
        </w:rPr>
        <w:t>;</w:t>
      </w:r>
    </w:p>
    <w:p w14:paraId="74F66432" w14:textId="3AAEE9CA" w:rsidR="001D5E63" w:rsidRDefault="001D5E63" w:rsidP="002A67A6">
      <w:pPr>
        <w:spacing w:after="0" w:line="360" w:lineRule="auto"/>
        <w:ind w:left="708"/>
        <w:jc w:val="both"/>
        <w:rPr>
          <w:rFonts w:cs="Trebuchet MS"/>
        </w:rPr>
      </w:pPr>
      <w:r>
        <w:t>1</w:t>
      </w:r>
      <w:r w:rsidR="00E173E5">
        <w:t>1</w:t>
      </w:r>
      <w:r>
        <w:t xml:space="preserve">) </w:t>
      </w:r>
      <w:r>
        <w:rPr>
          <w:rFonts w:cs="Trebuchet MS"/>
        </w:rPr>
        <w:t xml:space="preserve">informowanie o zmianach w obowiązującym stanie prawnym w zakresie   </w:t>
      </w:r>
      <w:r>
        <w:rPr>
          <w:rFonts w:cs="Trebuchet MS"/>
        </w:rPr>
        <w:br/>
        <w:t xml:space="preserve">        dotyczącym działalności poszczególnych komórek organizacyjnych </w:t>
      </w:r>
      <w:r w:rsidR="00E03544">
        <w:rPr>
          <w:rFonts w:cs="Trebuchet MS"/>
        </w:rPr>
        <w:t>Zamawiającego</w:t>
      </w:r>
      <w:r>
        <w:rPr>
          <w:rFonts w:cs="Trebuchet MS"/>
        </w:rPr>
        <w:t>;</w:t>
      </w:r>
    </w:p>
    <w:p w14:paraId="2B6EC2A2" w14:textId="46F4D3F6" w:rsidR="001D5E63" w:rsidRDefault="006C4AFF" w:rsidP="002A67A6">
      <w:pPr>
        <w:spacing w:after="0" w:line="360" w:lineRule="auto"/>
        <w:ind w:left="720"/>
        <w:jc w:val="both"/>
      </w:pPr>
      <w:r>
        <w:rPr>
          <w:rFonts w:cs="Trebuchet MS"/>
        </w:rPr>
        <w:t>1</w:t>
      </w:r>
      <w:r w:rsidR="00E173E5">
        <w:rPr>
          <w:rFonts w:cs="Trebuchet MS"/>
        </w:rPr>
        <w:t>2</w:t>
      </w:r>
      <w:r>
        <w:rPr>
          <w:rFonts w:cs="Trebuchet MS"/>
        </w:rPr>
        <w:t xml:space="preserve">) reprezentowanie Zamawiającego przed </w:t>
      </w:r>
      <w:r w:rsidR="00E173E5">
        <w:rPr>
          <w:rFonts w:cs="Trebuchet MS"/>
        </w:rPr>
        <w:t>s</w:t>
      </w:r>
      <w:r>
        <w:rPr>
          <w:rFonts w:cs="Trebuchet MS"/>
        </w:rPr>
        <w:t xml:space="preserve">ądami powszechnymi, </w:t>
      </w:r>
      <w:r w:rsidR="00E173E5">
        <w:rPr>
          <w:rFonts w:cs="Trebuchet MS"/>
        </w:rPr>
        <w:t>s</w:t>
      </w:r>
      <w:r>
        <w:rPr>
          <w:rFonts w:cs="Trebuchet MS"/>
        </w:rPr>
        <w:t xml:space="preserve">ądami  </w:t>
      </w:r>
      <w:r>
        <w:rPr>
          <w:rFonts w:cs="Trebuchet MS"/>
        </w:rPr>
        <w:br/>
        <w:t xml:space="preserve">         administracyjnymi</w:t>
      </w:r>
      <w:r w:rsidR="00743B37">
        <w:rPr>
          <w:rFonts w:cs="Trebuchet MS"/>
        </w:rPr>
        <w:t xml:space="preserve">, </w:t>
      </w:r>
      <w:r>
        <w:rPr>
          <w:rFonts w:cs="Trebuchet MS"/>
        </w:rPr>
        <w:t>organami administracji publicznej</w:t>
      </w:r>
      <w:r w:rsidR="00743B37">
        <w:rPr>
          <w:rFonts w:cs="Trebuchet MS"/>
        </w:rPr>
        <w:t xml:space="preserve"> </w:t>
      </w:r>
      <w:r w:rsidR="004B21C3">
        <w:rPr>
          <w:rFonts w:cs="Trebuchet MS"/>
        </w:rPr>
        <w:t>i innymi podmiotami</w:t>
      </w:r>
      <w:r w:rsidR="006E2887">
        <w:rPr>
          <w:rFonts w:cs="Trebuchet MS"/>
        </w:rPr>
        <w:t xml:space="preserve"> </w:t>
      </w:r>
      <w:r w:rsidR="006E2887">
        <w:rPr>
          <w:rFonts w:cs="Trebuchet MS"/>
        </w:rPr>
        <w:br/>
        <w:t xml:space="preserve">         </w:t>
      </w:r>
      <w:r w:rsidR="004B21C3">
        <w:rPr>
          <w:rFonts w:cs="Trebuchet MS"/>
        </w:rPr>
        <w:t xml:space="preserve"> w przypadku udzielenia pełnomocnictwa. </w:t>
      </w:r>
      <w:r w:rsidR="004B21C3">
        <w:rPr>
          <w:rFonts w:cs="Trebuchet MS"/>
        </w:rPr>
        <w:br/>
      </w:r>
      <w:r w:rsidR="001D5E63">
        <w:rPr>
          <w:rFonts w:cs="Trebuchet MS"/>
        </w:rPr>
        <w:t>1</w:t>
      </w:r>
      <w:r w:rsidR="00E173E5">
        <w:rPr>
          <w:rFonts w:cs="Trebuchet MS"/>
        </w:rPr>
        <w:t>3</w:t>
      </w:r>
      <w:r w:rsidR="001D5E63">
        <w:rPr>
          <w:rFonts w:cs="Trebuchet MS"/>
        </w:rPr>
        <w:t xml:space="preserve">)   inne czynności według potrzeb Zamawiającego związane z obsługą prawną   </w:t>
      </w:r>
      <w:r w:rsidR="004B21C3">
        <w:rPr>
          <w:rFonts w:cs="Trebuchet MS"/>
        </w:rPr>
        <w:t xml:space="preserve"> </w:t>
      </w:r>
      <w:r w:rsidR="004B21C3">
        <w:rPr>
          <w:rFonts w:cs="Trebuchet MS"/>
        </w:rPr>
        <w:br/>
        <w:t xml:space="preserve">   </w:t>
      </w:r>
      <w:r w:rsidR="004B21C3">
        <w:rPr>
          <w:rFonts w:cs="Trebuchet MS"/>
        </w:rPr>
        <w:tab/>
      </w:r>
      <w:r w:rsidR="001D5E63">
        <w:rPr>
          <w:rFonts w:cs="Trebuchet MS"/>
        </w:rPr>
        <w:t xml:space="preserve">zgodnie z bieżącymi potrzebami (regulamin organizacyjny Zamawiającego </w:t>
      </w:r>
      <w:r w:rsidR="004B21C3">
        <w:rPr>
          <w:rFonts w:cs="Trebuchet MS"/>
        </w:rPr>
        <w:t xml:space="preserve">    </w:t>
      </w:r>
      <w:r w:rsidR="004B21C3">
        <w:rPr>
          <w:rFonts w:cs="Trebuchet MS"/>
        </w:rPr>
        <w:br/>
        <w:t xml:space="preserve">          </w:t>
      </w:r>
      <w:r w:rsidR="001D5E63">
        <w:rPr>
          <w:rFonts w:cs="Trebuchet MS"/>
        </w:rPr>
        <w:t xml:space="preserve">stanowi załącznik nr </w:t>
      </w:r>
      <w:r w:rsidR="00611E37">
        <w:rPr>
          <w:rFonts w:cs="Trebuchet MS"/>
        </w:rPr>
        <w:t>7</w:t>
      </w:r>
      <w:r w:rsidR="001D5E63">
        <w:rPr>
          <w:rFonts w:cs="Trebuchet MS"/>
        </w:rPr>
        <w:t xml:space="preserve"> do  SWZ).</w:t>
      </w:r>
    </w:p>
    <w:p w14:paraId="532D8D0E" w14:textId="77777777" w:rsidR="001D5E63" w:rsidRDefault="001D5E63" w:rsidP="002A67A6">
      <w:pPr>
        <w:numPr>
          <w:ilvl w:val="0"/>
          <w:numId w:val="42"/>
        </w:numPr>
        <w:spacing w:after="0" w:line="360" w:lineRule="auto"/>
        <w:jc w:val="both"/>
      </w:pPr>
      <w:r>
        <w:rPr>
          <w:rFonts w:cs="Trebuchet MS"/>
        </w:rPr>
        <w:t>Sposób wykonywania przedmiotu zamówienia:</w:t>
      </w:r>
    </w:p>
    <w:p w14:paraId="15892183" w14:textId="093B4673" w:rsidR="001D5E63" w:rsidRDefault="001D5E63" w:rsidP="002A67A6">
      <w:pPr>
        <w:numPr>
          <w:ilvl w:val="1"/>
          <w:numId w:val="42"/>
        </w:numPr>
        <w:spacing w:after="0" w:line="360" w:lineRule="auto"/>
        <w:ind w:left="1077" w:hanging="357"/>
        <w:jc w:val="both"/>
      </w:pPr>
      <w:r>
        <w:rPr>
          <w:rFonts w:cs="Trebuchet MS"/>
        </w:rPr>
        <w:t xml:space="preserve">Wykonywanie obsługi prawnej winno odbywać się w warunkach pełnej dyspozycyjności i możliwości konsultacji osobistej, telefonicznej, faksem lub drogą elektroniczną przez pięć dni roboczych w tygodniu (tj. od poniedziałku do piątku) w godzinach pracy </w:t>
      </w:r>
      <w:bookmarkStart w:id="3" w:name="_Hlk182827469"/>
      <w:r>
        <w:rPr>
          <w:rFonts w:cs="Trebuchet MS"/>
        </w:rPr>
        <w:t>pracowników Zamawiającego</w:t>
      </w:r>
      <w:bookmarkEnd w:id="3"/>
      <w:r w:rsidR="00AB40EB">
        <w:rPr>
          <w:rFonts w:cs="Trebuchet MS"/>
        </w:rPr>
        <w:t xml:space="preserve">. </w:t>
      </w:r>
      <w:r>
        <w:rPr>
          <w:rFonts w:cs="Trebuchet MS"/>
        </w:rPr>
        <w:t>Wykonawca musi przewidzieć obowiązek stawiennictwa w siedzibie Zamawiającego lub w siedzibie Urzędu Miasta Ruda Śląska także poza stałymi godzinami dyżurów, stosownie do potrzeb Zamawiającego wynikających z obowiązku prowadzenia spraw przed organami Miasta lub ze spraw nagłych.</w:t>
      </w:r>
    </w:p>
    <w:p w14:paraId="48D766BF" w14:textId="77777777" w:rsidR="001D5E63" w:rsidRDefault="001D5E63" w:rsidP="002A67A6">
      <w:pPr>
        <w:numPr>
          <w:ilvl w:val="1"/>
          <w:numId w:val="42"/>
        </w:numPr>
        <w:spacing w:after="0" w:line="360" w:lineRule="auto"/>
        <w:jc w:val="both"/>
      </w:pPr>
      <w:r>
        <w:rPr>
          <w:rFonts w:cs="Trebuchet MS"/>
        </w:rPr>
        <w:t xml:space="preserve">Zamawiający wymaga osobistego wykonywania zamówienia przez Wykonawcę lub osoby wskazane w </w:t>
      </w:r>
      <w:r>
        <w:rPr>
          <w:rFonts w:cs="Times-Roman"/>
        </w:rPr>
        <w:t>wykazie osób, skierowanych przez Wykonawcę do realizacji zamówienia publicznego</w:t>
      </w:r>
      <w:r>
        <w:rPr>
          <w:rFonts w:cs="Trebuchet MS"/>
        </w:rPr>
        <w:t>, z zastrzeżeniem przypadków usprawiedliwionej nieobecności.</w:t>
      </w:r>
    </w:p>
    <w:p w14:paraId="0A8D8428" w14:textId="77777777" w:rsidR="001D5E63" w:rsidRDefault="001D5E63" w:rsidP="002A67A6">
      <w:pPr>
        <w:numPr>
          <w:ilvl w:val="1"/>
          <w:numId w:val="42"/>
        </w:numPr>
        <w:spacing w:after="0" w:line="360" w:lineRule="auto"/>
        <w:jc w:val="both"/>
        <w:rPr>
          <w:bCs/>
        </w:rPr>
      </w:pPr>
      <w:bookmarkStart w:id="4" w:name="_Hlk118892636"/>
      <w:r>
        <w:rPr>
          <w:rFonts w:cs="Trebuchet MS"/>
        </w:rPr>
        <w:t xml:space="preserve">Zamawiający wymaga fizycznej obecności osób wskazanych w wykazie osób złożonych wraz z ofertą, w formie pełnionych dyżurów w siedzibie, w celu konsultowania i podpisywania dokumentów oraz pomocy prawnej w zakresie bieżących problemów prawnych w łącznym wymiarze </w:t>
      </w:r>
      <w:r>
        <w:rPr>
          <w:rFonts w:cs="Trebuchet MS"/>
          <w:b/>
          <w:bCs/>
        </w:rPr>
        <w:t>60</w:t>
      </w:r>
      <w:r>
        <w:rPr>
          <w:rFonts w:cs="Trebuchet MS"/>
          <w:b/>
        </w:rPr>
        <w:t xml:space="preserve"> godzin tygodniowo. </w:t>
      </w:r>
      <w:r>
        <w:rPr>
          <w:rFonts w:cs="Trebuchet MS"/>
          <w:bCs/>
        </w:rPr>
        <w:t>Liczba godzin stanowi sumę czasu pracy każdej z osób pełniących dyżur.</w:t>
      </w:r>
    </w:p>
    <w:bookmarkEnd w:id="4"/>
    <w:p w14:paraId="7213B30B" w14:textId="77777777" w:rsidR="001D5E63" w:rsidRDefault="001D5E63" w:rsidP="002A67A6">
      <w:pPr>
        <w:numPr>
          <w:ilvl w:val="1"/>
          <w:numId w:val="42"/>
        </w:numPr>
        <w:spacing w:after="0" w:line="360" w:lineRule="auto"/>
        <w:jc w:val="both"/>
      </w:pPr>
      <w:r>
        <w:rPr>
          <w:rFonts w:cs="Trebuchet MS"/>
        </w:rPr>
        <w:t>Na czas usprawiedliwionej nieobecności Wykonawca zapewnia imienne zastępstwo adwokata lub radcy prawnego lub prawnika zagranicznego świadczącego pomoc prawną w RP, posiadającego odpowiednie kwalifikacje i doświadczenie, tak aby zabezpieczyć należycie interes Zamawiającego;</w:t>
      </w:r>
    </w:p>
    <w:p w14:paraId="7D7288B5" w14:textId="77777777" w:rsidR="00AB40EB" w:rsidRPr="00AB40EB" w:rsidRDefault="001D5E63" w:rsidP="00D04419">
      <w:pPr>
        <w:numPr>
          <w:ilvl w:val="1"/>
          <w:numId w:val="42"/>
        </w:numPr>
        <w:spacing w:after="0" w:line="360" w:lineRule="auto"/>
        <w:jc w:val="both"/>
      </w:pPr>
      <w:r w:rsidRPr="00AB40EB">
        <w:rPr>
          <w:rFonts w:cs="Trebuchet MS"/>
        </w:rPr>
        <w:t xml:space="preserve">Niezależnie od pełnienia dyżurów w ustalonych godzinach, Wykonawca musi zapewnić Zamawiającemu możliwość konsultacji telefonicznych lub za pomocą poczty elektronicznej przez pięć dni roboczych w tygodniu (tj. od poniedziałku do piątku) w godzinach pracy </w:t>
      </w:r>
      <w:r w:rsidR="00AB40EB">
        <w:rPr>
          <w:rFonts w:cs="Trebuchet MS"/>
        </w:rPr>
        <w:t>pracowników Zamawiającego</w:t>
      </w:r>
      <w:r w:rsidR="00AB40EB" w:rsidRPr="00AB40EB">
        <w:rPr>
          <w:rFonts w:cs="Trebuchet MS"/>
        </w:rPr>
        <w:t xml:space="preserve"> </w:t>
      </w:r>
    </w:p>
    <w:p w14:paraId="422B576B" w14:textId="504836FE" w:rsidR="001D5E63" w:rsidRDefault="001D5E63" w:rsidP="00D04419">
      <w:pPr>
        <w:numPr>
          <w:ilvl w:val="1"/>
          <w:numId w:val="42"/>
        </w:numPr>
        <w:spacing w:after="0" w:line="360" w:lineRule="auto"/>
        <w:jc w:val="both"/>
      </w:pPr>
      <w:r w:rsidRPr="00AB40EB">
        <w:rPr>
          <w:rFonts w:cs="Trebuchet MS"/>
        </w:rPr>
        <w:t>Wykonawca na każdym etapie realizacji umowy ponosi pełną odpowiedzialność za działania wszystkich osób świadczących obsługę prawną na rzecz Zamawiającego;</w:t>
      </w:r>
    </w:p>
    <w:p w14:paraId="13C58D00" w14:textId="77777777" w:rsidR="001D5E63" w:rsidRDefault="001D5E63" w:rsidP="002A67A6">
      <w:pPr>
        <w:numPr>
          <w:ilvl w:val="1"/>
          <w:numId w:val="42"/>
        </w:numPr>
        <w:spacing w:after="0" w:line="360" w:lineRule="auto"/>
        <w:jc w:val="both"/>
      </w:pPr>
      <w:r>
        <w:rPr>
          <w:rFonts w:cs="Trebuchet MS"/>
        </w:rPr>
        <w:t>Zamawiający udostępni Wykonawcy na czas pełnienia dyżurów pomieszczenie biurowe.</w:t>
      </w:r>
    </w:p>
    <w:p w14:paraId="1CBEE669" w14:textId="77777777" w:rsidR="001D5E63" w:rsidRDefault="001D5E63" w:rsidP="002A67A6">
      <w:pPr>
        <w:numPr>
          <w:ilvl w:val="1"/>
          <w:numId w:val="42"/>
        </w:numPr>
        <w:spacing w:after="0" w:line="360" w:lineRule="auto"/>
        <w:jc w:val="both"/>
      </w:pPr>
      <w:r>
        <w:rPr>
          <w:rFonts w:cs="Trebuchet MS"/>
        </w:rPr>
        <w:t>Wykonawca zobowiązuje się do pracy na własnym sprzęcie oraz do korzystania</w:t>
      </w:r>
      <w:r>
        <w:rPr>
          <w:rFonts w:cs="Trebuchet MS"/>
        </w:rPr>
        <w:br/>
        <w:t>z własnej Kancelarii i materiałów biurowych.</w:t>
      </w:r>
    </w:p>
    <w:p w14:paraId="629A0077" w14:textId="5A3E823E" w:rsidR="001D5E63" w:rsidRPr="00AB40EB" w:rsidRDefault="001D5E63" w:rsidP="00AB40EB">
      <w:pPr>
        <w:pStyle w:val="Akapitzlist"/>
        <w:numPr>
          <w:ilvl w:val="1"/>
          <w:numId w:val="42"/>
        </w:numPr>
        <w:spacing w:after="0" w:line="360" w:lineRule="auto"/>
        <w:jc w:val="both"/>
        <w:rPr>
          <w:rFonts w:cs="Trebuchet MS"/>
        </w:rPr>
      </w:pPr>
      <w:r w:rsidRPr="00AB40EB">
        <w:rPr>
          <w:rFonts w:cs="Trebuchet MS"/>
        </w:rPr>
        <w:t>Wykonawca oświadcza, iż jest w stanie dojechać z miejsca, w którym wykonuje zawód do siedziby Zamawiającego w czasie nie dłuższym niż 60 minut.</w:t>
      </w:r>
    </w:p>
    <w:p w14:paraId="741523EA" w14:textId="2B176CC0" w:rsidR="00AB40EB" w:rsidRDefault="00AB40EB" w:rsidP="00AB40EB">
      <w:pPr>
        <w:pStyle w:val="Akapitzlist"/>
        <w:numPr>
          <w:ilvl w:val="0"/>
          <w:numId w:val="42"/>
        </w:numPr>
        <w:spacing w:after="0" w:line="360" w:lineRule="auto"/>
        <w:jc w:val="both"/>
      </w:pPr>
      <w:bookmarkStart w:id="5" w:name="_Hlk182833779"/>
      <w:r>
        <w:t>Zamawiający informuje, iż z</w:t>
      </w:r>
      <w:r w:rsidR="0052720C">
        <w:t xml:space="preserve"> </w:t>
      </w:r>
      <w:r>
        <w:t>dniem 1 stycznia 20225 roku  przekształci się w Centrum Usług Społecznych, o którym mowa w ustawie z 19 lipca 2019 roku o realizowaniu usług społecznych przez Centrum Usług Społecznych</w:t>
      </w:r>
      <w:bookmarkEnd w:id="5"/>
      <w:r>
        <w:t xml:space="preserve">. </w:t>
      </w:r>
    </w:p>
    <w:p w14:paraId="4910C985" w14:textId="77777777" w:rsidR="001D5E63" w:rsidRDefault="001D5E63" w:rsidP="002A67A6">
      <w:pPr>
        <w:spacing w:after="0" w:line="360" w:lineRule="auto"/>
        <w:ind w:left="1080"/>
        <w:jc w:val="both"/>
      </w:pPr>
    </w:p>
    <w:p w14:paraId="240FC990" w14:textId="77777777" w:rsidR="001D5E63" w:rsidRDefault="001D5E63" w:rsidP="002A67A6">
      <w:pPr>
        <w:spacing w:after="0" w:line="360" w:lineRule="auto"/>
        <w:jc w:val="both"/>
        <w:rPr>
          <w:rFonts w:cs="Trebuchet MS"/>
        </w:rPr>
      </w:pPr>
    </w:p>
    <w:p w14:paraId="0CB44F6A" w14:textId="77777777" w:rsidR="001D5E63" w:rsidRDefault="001D5E63" w:rsidP="002A67A6">
      <w:pPr>
        <w:spacing w:after="0" w:line="360" w:lineRule="auto"/>
        <w:jc w:val="both"/>
        <w:rPr>
          <w:rFonts w:cs="Trebuchet MS"/>
        </w:rPr>
      </w:pPr>
    </w:p>
    <w:p w14:paraId="2FF0724F" w14:textId="77777777" w:rsidR="00A00E06" w:rsidRDefault="00A00E06" w:rsidP="002A67A6">
      <w:pPr>
        <w:spacing w:after="0" w:line="360" w:lineRule="auto"/>
        <w:jc w:val="both"/>
        <w:rPr>
          <w:rFonts w:eastAsia="Times New Roman" w:cs="Arial"/>
          <w:lang w:eastAsia="pl-PL"/>
        </w:rPr>
      </w:pPr>
    </w:p>
    <w:p w14:paraId="314E726A" w14:textId="77777777" w:rsidR="006C4AFF" w:rsidRDefault="006C4AFF" w:rsidP="002A67A6">
      <w:pPr>
        <w:spacing w:after="0" w:line="360" w:lineRule="auto"/>
        <w:ind w:left="7075" w:firstLine="5"/>
        <w:jc w:val="both"/>
      </w:pPr>
      <w:r>
        <w:rPr>
          <w:rFonts w:eastAsia="Times New Roman" w:cs="Times New Roman"/>
          <w:b/>
          <w:bCs/>
          <w:lang w:eastAsia="pl-PL"/>
        </w:rPr>
        <w:t>Załącznik nr 2</w:t>
      </w:r>
    </w:p>
    <w:p w14:paraId="29881BEF" w14:textId="77777777" w:rsidR="006C4AFF" w:rsidRDefault="006C4AFF" w:rsidP="002A67A6">
      <w:pPr>
        <w:spacing w:after="0" w:line="360" w:lineRule="auto"/>
        <w:ind w:left="6372" w:firstLine="708"/>
        <w:jc w:val="both"/>
        <w:rPr>
          <w:rFonts w:eastAsia="Times New Roman" w:cs="Times New Roman"/>
          <w:b/>
          <w:bCs/>
          <w:lang w:eastAsia="pl-PL"/>
        </w:rPr>
      </w:pPr>
    </w:p>
    <w:p w14:paraId="65A467FA" w14:textId="77777777" w:rsidR="006C4AFF" w:rsidRDefault="006C4AFF" w:rsidP="002A67A6">
      <w:pPr>
        <w:spacing w:after="0" w:line="360" w:lineRule="auto"/>
        <w:jc w:val="both"/>
        <w:rPr>
          <w:rFonts w:eastAsia="Times New Roman" w:cs="Times New Roman"/>
          <w:lang w:eastAsia="pl-PL"/>
        </w:rPr>
      </w:pPr>
    </w:p>
    <w:p w14:paraId="6F35DEF3" w14:textId="77777777" w:rsidR="006C4AFF" w:rsidRDefault="006C4AFF" w:rsidP="002A67A6">
      <w:pPr>
        <w:spacing w:after="0" w:line="360" w:lineRule="auto"/>
        <w:outlineLvl w:val="1"/>
      </w:pPr>
      <w:r>
        <w:rPr>
          <w:rFonts w:eastAsia="Times New Roman" w:cs="Times New Roman"/>
          <w:b/>
          <w:bCs/>
          <w:lang w:eastAsia="pl-PL"/>
        </w:rPr>
        <w:t>pieczęć Wykonawcy</w:t>
      </w:r>
    </w:p>
    <w:p w14:paraId="00B6F728" w14:textId="77777777" w:rsidR="006C4AFF" w:rsidRDefault="006C4AFF" w:rsidP="002A67A6">
      <w:pPr>
        <w:spacing w:after="0" w:line="360" w:lineRule="auto"/>
        <w:jc w:val="center"/>
        <w:outlineLvl w:val="1"/>
        <w:rPr>
          <w:rFonts w:eastAsia="Times New Roman" w:cs="Times New Roman"/>
          <w:b/>
          <w:bCs/>
          <w:lang w:eastAsia="pl-PL"/>
        </w:rPr>
      </w:pPr>
    </w:p>
    <w:p w14:paraId="06347C25" w14:textId="77777777" w:rsidR="006C4AFF" w:rsidRDefault="006C4AFF" w:rsidP="002A67A6">
      <w:pPr>
        <w:spacing w:after="0" w:line="360" w:lineRule="auto"/>
        <w:jc w:val="center"/>
        <w:outlineLvl w:val="1"/>
        <w:rPr>
          <w:rFonts w:eastAsia="Times New Roman" w:cs="Times New Roman"/>
          <w:b/>
          <w:bCs/>
          <w:lang w:eastAsia="pl-PL"/>
        </w:rPr>
      </w:pPr>
    </w:p>
    <w:p w14:paraId="268B5D47" w14:textId="77777777" w:rsidR="006C4AFF" w:rsidRDefault="006C4AFF" w:rsidP="002A67A6">
      <w:pPr>
        <w:spacing w:after="0" w:line="360" w:lineRule="auto"/>
        <w:jc w:val="center"/>
        <w:outlineLvl w:val="1"/>
      </w:pPr>
      <w:r>
        <w:rPr>
          <w:rFonts w:eastAsia="Times New Roman" w:cs="Times New Roman"/>
          <w:b/>
          <w:bCs/>
          <w:lang w:eastAsia="pl-PL"/>
        </w:rPr>
        <w:t>FORMULARZ OFERTY</w:t>
      </w:r>
    </w:p>
    <w:p w14:paraId="4B8636DB" w14:textId="77777777" w:rsidR="006C4AFF" w:rsidRDefault="006C4AFF" w:rsidP="002A67A6">
      <w:pPr>
        <w:spacing w:after="0" w:line="360" w:lineRule="auto"/>
        <w:jc w:val="both"/>
        <w:outlineLvl w:val="1"/>
      </w:pPr>
      <w:r>
        <w:rPr>
          <w:rFonts w:eastAsia="Times New Roman" w:cs="Times New Roman"/>
          <w:b/>
          <w:bCs/>
          <w:lang w:eastAsia="pl-PL"/>
        </w:rPr>
        <w:t xml:space="preserve">1. </w:t>
      </w:r>
      <w:r>
        <w:rPr>
          <w:rFonts w:cs="Arial"/>
          <w:b/>
        </w:rPr>
        <w:t xml:space="preserve">Oferta złożona do postępowania o udzielenie zamówienia publicznego </w:t>
      </w:r>
      <w:r>
        <w:rPr>
          <w:rFonts w:cs="Arial"/>
          <w:b/>
          <w:bCs/>
        </w:rPr>
        <w:t>w</w:t>
      </w:r>
      <w:r>
        <w:rPr>
          <w:rFonts w:cs="Arial"/>
        </w:rPr>
        <w:t xml:space="preserve"> </w:t>
      </w:r>
      <w:r>
        <w:rPr>
          <w:rFonts w:cs="Arial"/>
          <w:b/>
        </w:rPr>
        <w:t>trybie</w:t>
      </w:r>
      <w:r>
        <w:rPr>
          <w:rFonts w:cs="Arial"/>
        </w:rPr>
        <w:t xml:space="preserve"> </w:t>
      </w:r>
      <w:r>
        <w:rPr>
          <w:rFonts w:cs="Arial"/>
          <w:b/>
        </w:rPr>
        <w:t>podstawowym na:</w:t>
      </w:r>
    </w:p>
    <w:p w14:paraId="135DD148" w14:textId="0A6AD332" w:rsidR="006C4AFF" w:rsidRDefault="00E03544" w:rsidP="002A67A6">
      <w:pPr>
        <w:spacing w:after="0" w:line="360" w:lineRule="auto"/>
        <w:outlineLvl w:val="1"/>
        <w:rPr>
          <w:rFonts w:eastAsia="Times New Roman" w:cs="Trebuchet MS"/>
          <w:b/>
          <w:lang w:eastAsia="pl-PL"/>
        </w:rPr>
      </w:pPr>
      <w:r>
        <w:rPr>
          <w:rFonts w:eastAsia="Times New Roman" w:cs="Trebuchet MS"/>
          <w:b/>
          <w:lang w:eastAsia="pl-PL"/>
        </w:rPr>
        <w:t>Kompleksowa obsługa prawna Zamawiającego</w:t>
      </w:r>
    </w:p>
    <w:p w14:paraId="6B7E8531" w14:textId="77777777" w:rsidR="00E03544" w:rsidRDefault="00E03544" w:rsidP="002A67A6">
      <w:pPr>
        <w:spacing w:after="0" w:line="360" w:lineRule="auto"/>
        <w:outlineLvl w:val="1"/>
        <w:rPr>
          <w:rFonts w:eastAsia="Times New Roman" w:cs="Times New Roman"/>
          <w:b/>
          <w:bCs/>
          <w:lang w:eastAsia="pl-PL"/>
        </w:rPr>
      </w:pPr>
    </w:p>
    <w:p w14:paraId="11327E6B" w14:textId="77777777" w:rsidR="006C4AFF" w:rsidRDefault="006C4AFF" w:rsidP="002A67A6">
      <w:pPr>
        <w:spacing w:after="0" w:line="360" w:lineRule="auto"/>
        <w:outlineLvl w:val="1"/>
      </w:pPr>
      <w:r>
        <w:rPr>
          <w:rFonts w:eastAsia="Times New Roman" w:cs="Times New Roman"/>
          <w:b/>
          <w:bCs/>
          <w:lang w:eastAsia="pl-PL"/>
        </w:rPr>
        <w:t>2. Nazwa i adres Wykonawcy, nr regon, telefon, fax, e-mail :</w:t>
      </w:r>
      <w:r>
        <w:rPr>
          <w:rFonts w:eastAsia="Times New Roman" w:cs="Times New Roman"/>
          <w:b/>
          <w:bCs/>
          <w:vertAlign w:val="superscript"/>
          <w:lang w:eastAsia="pl-PL"/>
        </w:rPr>
        <w:t>1</w:t>
      </w:r>
    </w:p>
    <w:p w14:paraId="59287861" w14:textId="77777777" w:rsidR="006C4AFF" w:rsidRDefault="006C4AFF" w:rsidP="002A67A6">
      <w:pPr>
        <w:spacing w:after="0" w:line="360" w:lineRule="auto"/>
        <w:outlineLvl w:val="1"/>
      </w:pPr>
      <w:r>
        <w:rPr>
          <w:rFonts w:eastAsia="Times New Roman" w:cs="Times New Roman"/>
          <w:b/>
          <w:bCs/>
          <w:lang w:eastAsia="pl-PL"/>
        </w:rPr>
        <w:t>..........................................................................................................................................................................................................................................................................................................................................</w:t>
      </w:r>
    </w:p>
    <w:p w14:paraId="009F1335" w14:textId="77777777" w:rsidR="006C4AFF" w:rsidRDefault="006C4AFF" w:rsidP="002A67A6">
      <w:pPr>
        <w:spacing w:after="0" w:line="360" w:lineRule="auto"/>
        <w:outlineLvl w:val="1"/>
      </w:pPr>
      <w:r>
        <w:rPr>
          <w:rFonts w:eastAsia="Times New Roman" w:cs="Times New Roman"/>
          <w:b/>
          <w:bCs/>
          <w:lang w:eastAsia="pl-PL"/>
        </w:rPr>
        <w:t>3. Cena ofertowa zamówienia:</w:t>
      </w:r>
    </w:p>
    <w:p w14:paraId="71B0964B" w14:textId="77777777" w:rsidR="006C4AFF" w:rsidRDefault="006C4AFF" w:rsidP="002A67A6">
      <w:pPr>
        <w:spacing w:after="0" w:line="360" w:lineRule="auto"/>
        <w:rPr>
          <w:rFonts w:eastAsia="Times New Roman" w:cs="Trebuchet MS"/>
          <w:lang w:eastAsia="pl-PL"/>
        </w:rPr>
      </w:pPr>
    </w:p>
    <w:p w14:paraId="1E82A460" w14:textId="77777777" w:rsidR="006C4AFF" w:rsidRDefault="006C4AFF" w:rsidP="002A67A6">
      <w:pPr>
        <w:spacing w:after="0" w:line="360" w:lineRule="auto"/>
      </w:pPr>
      <w:r>
        <w:rPr>
          <w:rFonts w:eastAsia="Times New Roman" w:cs="Trebuchet MS"/>
          <w:lang w:eastAsia="pl-PL"/>
        </w:rPr>
        <w:t>Brutto .........................</w:t>
      </w:r>
    </w:p>
    <w:p w14:paraId="44CE741D" w14:textId="77777777" w:rsidR="006C4AFF" w:rsidRDefault="006C4AFF" w:rsidP="002A67A6">
      <w:pPr>
        <w:spacing w:after="0" w:line="360" w:lineRule="auto"/>
      </w:pPr>
    </w:p>
    <w:p w14:paraId="14E8AFE6" w14:textId="76C6D461" w:rsidR="006C4AFF" w:rsidRDefault="006C4AFF" w:rsidP="002A67A6">
      <w:pPr>
        <w:spacing w:after="0" w:line="360" w:lineRule="auto"/>
      </w:pPr>
      <w:r>
        <w:t>Słownie: ………………………………………………………………………………………………………………………….</w:t>
      </w:r>
    </w:p>
    <w:p w14:paraId="3DB0C6CC" w14:textId="77777777" w:rsidR="006C4AFF" w:rsidRDefault="006C4AFF" w:rsidP="002A67A6">
      <w:pPr>
        <w:spacing w:after="0" w:line="360" w:lineRule="auto"/>
        <w:rPr>
          <w:rFonts w:eastAsia="Times New Roman" w:cs="Trebuchet MS"/>
          <w:sz w:val="20"/>
          <w:szCs w:val="20"/>
          <w:lang w:eastAsia="pl-PL"/>
        </w:rPr>
      </w:pPr>
    </w:p>
    <w:p w14:paraId="41C75B72" w14:textId="77777777" w:rsidR="006C4AFF" w:rsidRDefault="006C4AFF" w:rsidP="002A67A6">
      <w:pPr>
        <w:spacing w:after="0" w:line="360" w:lineRule="auto"/>
        <w:rPr>
          <w:rFonts w:eastAsia="Times New Roman" w:cs="Trebuchet MS"/>
          <w:sz w:val="20"/>
          <w:szCs w:val="20"/>
          <w:lang w:eastAsia="pl-PL"/>
        </w:rPr>
      </w:pPr>
      <w:r>
        <w:rPr>
          <w:rFonts w:cs="Arial"/>
        </w:rPr>
        <w:t>3.1.Wybór oferty prowadzić będzie</w:t>
      </w:r>
      <w:r>
        <w:rPr>
          <w:rFonts w:cs="Arial"/>
          <w:b/>
        </w:rPr>
        <w:t xml:space="preserve"> </w:t>
      </w:r>
      <w:r>
        <w:rPr>
          <w:rFonts w:cs="Arial"/>
        </w:rPr>
        <w:t>do powstania u Zamawiającego obowiązku podatkowego  w zakresie następujących towarów/usług: ……………………………………………………</w:t>
      </w:r>
      <w:r>
        <w:rPr>
          <w:vertAlign w:val="superscript"/>
        </w:rPr>
        <w:t>2</w:t>
      </w:r>
    </w:p>
    <w:p w14:paraId="180C0E5E" w14:textId="77777777" w:rsidR="006C4AFF" w:rsidRDefault="006C4AFF" w:rsidP="002A67A6">
      <w:pPr>
        <w:spacing w:after="0" w:line="360" w:lineRule="auto"/>
      </w:pPr>
      <w:r>
        <w:t>3.2. Wartość ww. towarów lub usług bez kwoty podatku wynosi: .……………………………………..</w:t>
      </w:r>
      <w:r>
        <w:rPr>
          <w:vertAlign w:val="superscript"/>
        </w:rPr>
        <w:t>3</w:t>
      </w:r>
    </w:p>
    <w:p w14:paraId="218FD97B" w14:textId="77777777" w:rsidR="006C4AFF" w:rsidRDefault="006C4AFF" w:rsidP="002A67A6">
      <w:pPr>
        <w:spacing w:after="0" w:line="360" w:lineRule="auto"/>
        <w:rPr>
          <w:rFonts w:eastAsia="Calibri" w:cs="Times New Roman"/>
        </w:rPr>
      </w:pPr>
      <w:r>
        <w:rPr>
          <w:b/>
          <w:bCs/>
        </w:rPr>
        <w:t>4</w:t>
      </w:r>
      <w:r>
        <w:t xml:space="preserve">. </w:t>
      </w:r>
      <w:proofErr w:type="spellStart"/>
      <w:r>
        <w:rPr>
          <w:rFonts w:eastAsia="Calibri" w:cs="Times New Roman"/>
        </w:rPr>
        <w:t>Pozacenowe</w:t>
      </w:r>
      <w:proofErr w:type="spellEnd"/>
      <w:r>
        <w:rPr>
          <w:rFonts w:eastAsia="Calibri" w:cs="Times New Roman"/>
        </w:rPr>
        <w:t xml:space="preserve"> kryterium oceny ofert:</w:t>
      </w:r>
    </w:p>
    <w:p w14:paraId="26971967" w14:textId="77777777" w:rsidR="006C4AFF" w:rsidRDefault="006C4AFF" w:rsidP="002A67A6">
      <w:pPr>
        <w:spacing w:after="0" w:line="360" w:lineRule="auto"/>
        <w:rPr>
          <w:rFonts w:eastAsia="Calibri" w:cs="Times New Roman"/>
        </w:rPr>
      </w:pPr>
      <w:r>
        <w:rPr>
          <w:rFonts w:cs="Trebuchet MS"/>
        </w:rPr>
        <w:t xml:space="preserve">Doświadczenie osób, które będą uczestniczyć w wykonywaniu zamówienia </w:t>
      </w:r>
      <w:r>
        <w:rPr>
          <w:rFonts w:eastAsia="Calibri" w:cs="Times New Roman"/>
        </w:rPr>
        <w:t xml:space="preserve">– zgodnie z załącznikiem nr </w:t>
      </w:r>
      <w:r>
        <w:t>5</w:t>
      </w:r>
      <w:r>
        <w:rPr>
          <w:rFonts w:eastAsia="Calibri" w:cs="Times New Roman"/>
        </w:rPr>
        <w:t xml:space="preserve"> do SWZ, który stanowi integralną część oferty.</w:t>
      </w:r>
    </w:p>
    <w:p w14:paraId="0DB65678" w14:textId="77777777" w:rsidR="006C4AFF" w:rsidRDefault="006C4AFF" w:rsidP="002A67A6">
      <w:pPr>
        <w:spacing w:after="0" w:line="360" w:lineRule="auto"/>
        <w:jc w:val="both"/>
      </w:pPr>
      <w:r>
        <w:rPr>
          <w:rFonts w:eastAsia="Times New Roman" w:cs="Times New Roman"/>
          <w:b/>
          <w:lang w:eastAsia="pl-PL"/>
        </w:rPr>
        <w:t>6.</w:t>
      </w:r>
      <w:r>
        <w:rPr>
          <w:rFonts w:eastAsia="Times New Roman" w:cs="Times New Roman"/>
          <w:lang w:eastAsia="pl-PL"/>
        </w:rPr>
        <w:t xml:space="preserve"> Niniejszym oświadczam, że:</w:t>
      </w:r>
    </w:p>
    <w:p w14:paraId="271FE91A" w14:textId="77777777" w:rsidR="006C4AFF" w:rsidRDefault="006C4AFF" w:rsidP="002A67A6">
      <w:pPr>
        <w:spacing w:after="0" w:line="360" w:lineRule="auto"/>
        <w:jc w:val="both"/>
        <w:outlineLvl w:val="1"/>
      </w:pPr>
      <w:r>
        <w:rPr>
          <w:rFonts w:eastAsia="Times New Roman" w:cs="Times New Roman"/>
          <w:lang w:eastAsia="pl-PL"/>
        </w:rPr>
        <w:t>- zapoznałem się z warunkami zamówienia i przyjmuję je bez zastrzeżeń;</w:t>
      </w:r>
    </w:p>
    <w:p w14:paraId="0E3E4412" w14:textId="77777777" w:rsidR="006C4AFF" w:rsidRDefault="006C4AFF" w:rsidP="002A67A6">
      <w:pPr>
        <w:spacing w:after="0" w:line="360" w:lineRule="auto"/>
        <w:jc w:val="both"/>
        <w:outlineLvl w:val="1"/>
      </w:pPr>
      <w:r>
        <w:rPr>
          <w:rFonts w:eastAsia="Times New Roman" w:cs="Times New Roman"/>
          <w:lang w:eastAsia="pl-PL"/>
        </w:rPr>
        <w:t>-</w:t>
      </w:r>
      <w:r>
        <w:rPr>
          <w:rFonts w:cs="Arial"/>
        </w:rPr>
        <w:t xml:space="preserve"> zapoznałem się z projektowanymi postanowieniami umowy, które zostaną wprowadzone do treści umowy w sprawie zamówienia (Załącznik 6 do SWZ) i przyjmuję je bez zastrzeżeń</w:t>
      </w:r>
      <w:r>
        <w:rPr>
          <w:rFonts w:eastAsia="Times New Roman" w:cs="Times New Roman"/>
          <w:lang w:eastAsia="pl-PL"/>
        </w:rPr>
        <w:t>;</w:t>
      </w:r>
    </w:p>
    <w:p w14:paraId="05C60DCE" w14:textId="77777777" w:rsidR="006C4AFF" w:rsidRDefault="006C4AFF" w:rsidP="002A67A6">
      <w:pPr>
        <w:spacing w:after="0" w:line="360" w:lineRule="auto"/>
        <w:jc w:val="both"/>
        <w:outlineLvl w:val="1"/>
      </w:pPr>
      <w:r>
        <w:rPr>
          <w:rFonts w:eastAsia="Times New Roman" w:cs="Times New Roman"/>
          <w:lang w:eastAsia="pl-PL"/>
        </w:rPr>
        <w:t>-przedmiot oferty jest zgodny z przedmiotem zamówienia;</w:t>
      </w:r>
    </w:p>
    <w:p w14:paraId="1A0C5235" w14:textId="77777777" w:rsidR="006C4AFF" w:rsidRDefault="006C4AFF" w:rsidP="002A67A6">
      <w:pPr>
        <w:spacing w:after="0" w:line="360" w:lineRule="auto"/>
        <w:jc w:val="both"/>
        <w:outlineLvl w:val="1"/>
      </w:pPr>
      <w:r>
        <w:rPr>
          <w:rFonts w:eastAsia="Times New Roman" w:cs="Times New Roman"/>
          <w:lang w:eastAsia="pl-PL"/>
        </w:rPr>
        <w:t>-</w:t>
      </w:r>
      <w:r>
        <w:rPr>
          <w:rFonts w:cs="Arial"/>
        </w:rPr>
        <w:t xml:space="preserve"> jestem związany niniejszą ofertą przez okres wskazany w SWZ</w:t>
      </w:r>
      <w:r>
        <w:rPr>
          <w:rFonts w:eastAsia="Times New Roman" w:cs="Times New Roman"/>
          <w:lang w:eastAsia="pl-PL"/>
        </w:rPr>
        <w:t>;</w:t>
      </w:r>
    </w:p>
    <w:p w14:paraId="65BA81D6" w14:textId="77777777" w:rsidR="006C4AFF" w:rsidRDefault="006C4AFF" w:rsidP="002A67A6">
      <w:pPr>
        <w:spacing w:after="0" w:line="360" w:lineRule="auto"/>
        <w:jc w:val="both"/>
      </w:pPr>
      <w:r>
        <w:t>-  Oświadczam, że wypełniłem obowiązki informacyjne przewidziane w art. 13 lub art. 14 RODO</w:t>
      </w:r>
      <w:r>
        <w:rPr>
          <w:vertAlign w:val="superscript"/>
        </w:rPr>
        <w:t>4</w:t>
      </w:r>
      <w:r>
        <w:t xml:space="preserve"> wobec osób fizycznych, od których dane osobowe bezpośrednio lub pośrednio pozyskałem w celu ubiegania się o udzielenie zamówienia publicznego w niniejszym postępowaniu</w:t>
      </w:r>
      <w:r>
        <w:rPr>
          <w:vertAlign w:val="superscript"/>
        </w:rPr>
        <w:t>5</w:t>
      </w:r>
      <w:r>
        <w:t>.</w:t>
      </w:r>
    </w:p>
    <w:p w14:paraId="3F13CCA1" w14:textId="77777777" w:rsidR="006C4AFF" w:rsidRDefault="006C4AFF" w:rsidP="002A67A6">
      <w:pPr>
        <w:spacing w:after="0" w:line="360" w:lineRule="auto"/>
        <w:jc w:val="both"/>
      </w:pPr>
    </w:p>
    <w:p w14:paraId="759E06D0" w14:textId="77777777" w:rsidR="006C4AFF" w:rsidRDefault="006C4AFF" w:rsidP="002A67A6">
      <w:pPr>
        <w:spacing w:after="0" w:line="360" w:lineRule="auto"/>
        <w:jc w:val="both"/>
      </w:pPr>
      <w:r>
        <w:rPr>
          <w:b/>
        </w:rPr>
        <w:t>7.</w:t>
      </w:r>
      <w:r>
        <w:t xml:space="preserve"> Rodzaj przedsiębiorstwa, jakim jest Wykonawca (zaznaczyć właściwą opcję)</w:t>
      </w:r>
      <w:r>
        <w:rPr>
          <w:vertAlign w:val="superscript"/>
        </w:rPr>
        <w:t>6</w:t>
      </w:r>
      <w:r>
        <w:t xml:space="preserve">: </w:t>
      </w:r>
    </w:p>
    <w:p w14:paraId="4A7860F5" w14:textId="77777777" w:rsidR="006C4AFF" w:rsidRDefault="006C4AFF" w:rsidP="002A67A6">
      <w:pPr>
        <w:pStyle w:val="Akapitzlist"/>
        <w:numPr>
          <w:ilvl w:val="0"/>
          <w:numId w:val="43"/>
        </w:numPr>
        <w:spacing w:after="0" w:line="360" w:lineRule="auto"/>
        <w:jc w:val="both"/>
      </w:pPr>
      <w:r>
        <w:t>Mikroprzedsiębiorstwo,</w:t>
      </w:r>
    </w:p>
    <w:p w14:paraId="072C798A" w14:textId="77777777" w:rsidR="006C4AFF" w:rsidRDefault="006C4AFF" w:rsidP="002A67A6">
      <w:pPr>
        <w:pStyle w:val="Akapitzlist"/>
        <w:numPr>
          <w:ilvl w:val="0"/>
          <w:numId w:val="43"/>
        </w:numPr>
        <w:spacing w:after="0" w:line="360" w:lineRule="auto"/>
        <w:jc w:val="both"/>
      </w:pPr>
      <w:r>
        <w:t>Małe przedsiębiorstwo,</w:t>
      </w:r>
    </w:p>
    <w:p w14:paraId="503F5123" w14:textId="77777777" w:rsidR="006C4AFF" w:rsidRDefault="006C4AFF" w:rsidP="002A67A6">
      <w:pPr>
        <w:pStyle w:val="Akapitzlist"/>
        <w:numPr>
          <w:ilvl w:val="0"/>
          <w:numId w:val="43"/>
        </w:numPr>
        <w:spacing w:after="0" w:line="360" w:lineRule="auto"/>
        <w:jc w:val="both"/>
      </w:pPr>
      <w:r>
        <w:t>Średnie przedsiębiorstwo,</w:t>
      </w:r>
    </w:p>
    <w:p w14:paraId="281899C9" w14:textId="77777777" w:rsidR="006C4AFF" w:rsidRDefault="006C4AFF" w:rsidP="002A67A6">
      <w:pPr>
        <w:pStyle w:val="Akapitzlist"/>
        <w:numPr>
          <w:ilvl w:val="0"/>
          <w:numId w:val="43"/>
        </w:numPr>
        <w:spacing w:after="0" w:line="360" w:lineRule="auto"/>
        <w:jc w:val="both"/>
      </w:pPr>
      <w:r>
        <w:t>Jednoosobowa działalność gospodarcza,</w:t>
      </w:r>
    </w:p>
    <w:p w14:paraId="52D08757" w14:textId="77777777" w:rsidR="006C4AFF" w:rsidRDefault="006C4AFF" w:rsidP="002A67A6">
      <w:pPr>
        <w:pStyle w:val="Akapitzlist"/>
        <w:numPr>
          <w:ilvl w:val="0"/>
          <w:numId w:val="43"/>
        </w:numPr>
        <w:spacing w:after="0" w:line="360" w:lineRule="auto"/>
        <w:jc w:val="both"/>
      </w:pPr>
      <w:r>
        <w:t>Osoba fizyczna nieprowadząca działalności gospodarczej,</w:t>
      </w:r>
    </w:p>
    <w:tbl>
      <w:tblPr>
        <w:tblStyle w:val="Tabela-Siatka"/>
        <w:tblW w:w="8100" w:type="dxa"/>
        <w:tblInd w:w="534" w:type="dxa"/>
        <w:tblLayout w:type="fixed"/>
        <w:tblLook w:val="04A0" w:firstRow="1" w:lastRow="0" w:firstColumn="1" w:lastColumn="0" w:noHBand="0" w:noVBand="1"/>
      </w:tblPr>
      <w:tblGrid>
        <w:gridCol w:w="8100"/>
      </w:tblGrid>
      <w:tr w:rsidR="006C4AFF" w14:paraId="7D855E1E" w14:textId="77777777" w:rsidTr="006C4AFF">
        <w:tc>
          <w:tcPr>
            <w:tcW w:w="8107" w:type="dxa"/>
            <w:tcBorders>
              <w:top w:val="nil"/>
              <w:left w:val="nil"/>
              <w:bottom w:val="nil"/>
              <w:right w:val="nil"/>
            </w:tcBorders>
            <w:hideMark/>
          </w:tcPr>
          <w:p w14:paraId="24E4EDD9" w14:textId="77777777" w:rsidR="006C4AFF" w:rsidRDefault="006C4AFF" w:rsidP="002A67A6">
            <w:pPr>
              <w:widowControl w:val="0"/>
              <w:spacing w:after="0" w:line="360" w:lineRule="auto"/>
              <w:rPr>
                <w:rFonts w:eastAsia="Calibri"/>
              </w:rPr>
            </w:pPr>
            <w:r>
              <w:rPr>
                <w:rFonts w:eastAsia="Calibri"/>
              </w:rPr>
              <w:t>Inne (jakie?): …………………………</w:t>
            </w:r>
          </w:p>
        </w:tc>
      </w:tr>
      <w:tr w:rsidR="006C4AFF" w14:paraId="2E827248" w14:textId="77777777" w:rsidTr="006C4AFF">
        <w:tc>
          <w:tcPr>
            <w:tcW w:w="8107" w:type="dxa"/>
            <w:tcBorders>
              <w:top w:val="nil"/>
              <w:left w:val="nil"/>
              <w:bottom w:val="nil"/>
              <w:right w:val="nil"/>
            </w:tcBorders>
          </w:tcPr>
          <w:p w14:paraId="00789F43" w14:textId="77777777" w:rsidR="006C4AFF" w:rsidRDefault="006C4AFF" w:rsidP="002A67A6">
            <w:pPr>
              <w:widowControl w:val="0"/>
              <w:spacing w:after="0" w:line="360" w:lineRule="auto"/>
              <w:rPr>
                <w:rFonts w:eastAsia="Calibri"/>
              </w:rPr>
            </w:pPr>
          </w:p>
        </w:tc>
      </w:tr>
    </w:tbl>
    <w:p w14:paraId="5D66FCB0" w14:textId="77777777" w:rsidR="006C4AFF" w:rsidRDefault="006C4AFF" w:rsidP="002A67A6">
      <w:pPr>
        <w:spacing w:after="0" w:line="360" w:lineRule="auto"/>
        <w:jc w:val="both"/>
      </w:pPr>
      <w:r>
        <w:rPr>
          <w:b/>
        </w:rPr>
        <w:t>8.</w:t>
      </w:r>
      <w:r>
        <w:t xml:space="preserve"> Niżej podaną część/zakres zamówienia, wykonywać będą w moim imieniu podwykonawcy:</w:t>
      </w:r>
    </w:p>
    <w:tbl>
      <w:tblPr>
        <w:tblW w:w="9075" w:type="dxa"/>
        <w:tblInd w:w="109" w:type="dxa"/>
        <w:tblLayout w:type="fixed"/>
        <w:tblLook w:val="01E0" w:firstRow="1" w:lastRow="1" w:firstColumn="1" w:lastColumn="1" w:noHBand="0" w:noVBand="0"/>
      </w:tblPr>
      <w:tblGrid>
        <w:gridCol w:w="710"/>
        <w:gridCol w:w="4052"/>
        <w:gridCol w:w="4313"/>
      </w:tblGrid>
      <w:tr w:rsidR="006C4AFF" w14:paraId="75BB4AB6" w14:textId="77777777" w:rsidTr="006C4AFF">
        <w:tc>
          <w:tcPr>
            <w:tcW w:w="709" w:type="dxa"/>
            <w:tcBorders>
              <w:top w:val="single" w:sz="4" w:space="0" w:color="000000"/>
              <w:left w:val="single" w:sz="4" w:space="0" w:color="000000"/>
              <w:bottom w:val="single" w:sz="4" w:space="0" w:color="000000"/>
              <w:right w:val="single" w:sz="4" w:space="0" w:color="000000"/>
            </w:tcBorders>
            <w:vAlign w:val="center"/>
            <w:hideMark/>
          </w:tcPr>
          <w:p w14:paraId="52F8CAAF" w14:textId="77777777" w:rsidR="006C4AFF" w:rsidRDefault="006C4AFF" w:rsidP="002A67A6">
            <w:pPr>
              <w:widowControl w:val="0"/>
              <w:spacing w:after="0" w:line="360" w:lineRule="auto"/>
              <w:jc w:val="both"/>
            </w:pPr>
            <w:r>
              <w:t>L.p.</w:t>
            </w:r>
          </w:p>
        </w:tc>
        <w:tc>
          <w:tcPr>
            <w:tcW w:w="4051" w:type="dxa"/>
            <w:tcBorders>
              <w:top w:val="single" w:sz="4" w:space="0" w:color="000000"/>
              <w:left w:val="single" w:sz="4" w:space="0" w:color="000000"/>
              <w:bottom w:val="single" w:sz="4" w:space="0" w:color="000000"/>
              <w:right w:val="single" w:sz="4" w:space="0" w:color="000000"/>
            </w:tcBorders>
            <w:vAlign w:val="center"/>
            <w:hideMark/>
          </w:tcPr>
          <w:p w14:paraId="2D847C88" w14:textId="77777777" w:rsidR="006C4AFF" w:rsidRDefault="006C4AFF" w:rsidP="002A67A6">
            <w:pPr>
              <w:widowControl w:val="0"/>
              <w:spacing w:after="0" w:line="360" w:lineRule="auto"/>
              <w:jc w:val="both"/>
            </w:pPr>
            <w:r>
              <w:t>Część/zakres zamówienia</w:t>
            </w:r>
          </w:p>
        </w:tc>
        <w:tc>
          <w:tcPr>
            <w:tcW w:w="4312" w:type="dxa"/>
            <w:tcBorders>
              <w:top w:val="single" w:sz="4" w:space="0" w:color="000000"/>
              <w:left w:val="single" w:sz="4" w:space="0" w:color="000000"/>
              <w:bottom w:val="single" w:sz="4" w:space="0" w:color="000000"/>
              <w:right w:val="single" w:sz="4" w:space="0" w:color="000000"/>
            </w:tcBorders>
            <w:vAlign w:val="center"/>
            <w:hideMark/>
          </w:tcPr>
          <w:p w14:paraId="4EAA48E5" w14:textId="77777777" w:rsidR="006C4AFF" w:rsidRDefault="006C4AFF" w:rsidP="002A67A6">
            <w:pPr>
              <w:widowControl w:val="0"/>
              <w:spacing w:after="0" w:line="360" w:lineRule="auto"/>
              <w:jc w:val="both"/>
            </w:pPr>
            <w:r>
              <w:t>Nazwa (firma) podwykonawcy</w:t>
            </w:r>
          </w:p>
        </w:tc>
      </w:tr>
      <w:tr w:rsidR="006C4AFF" w14:paraId="50345829" w14:textId="77777777" w:rsidTr="006C4AFF">
        <w:tc>
          <w:tcPr>
            <w:tcW w:w="709" w:type="dxa"/>
            <w:tcBorders>
              <w:top w:val="single" w:sz="4" w:space="0" w:color="000000"/>
              <w:left w:val="single" w:sz="4" w:space="0" w:color="000000"/>
              <w:bottom w:val="single" w:sz="4" w:space="0" w:color="000000"/>
              <w:right w:val="single" w:sz="4" w:space="0" w:color="000000"/>
            </w:tcBorders>
            <w:hideMark/>
          </w:tcPr>
          <w:p w14:paraId="2D2E19EF" w14:textId="77777777" w:rsidR="006C4AFF" w:rsidRDefault="006C4AFF" w:rsidP="002A67A6">
            <w:pPr>
              <w:widowControl w:val="0"/>
              <w:spacing w:after="0" w:line="360" w:lineRule="auto"/>
              <w:jc w:val="both"/>
            </w:pPr>
            <w:r>
              <w:t>1.</w:t>
            </w:r>
          </w:p>
        </w:tc>
        <w:tc>
          <w:tcPr>
            <w:tcW w:w="4051" w:type="dxa"/>
            <w:tcBorders>
              <w:top w:val="single" w:sz="4" w:space="0" w:color="000000"/>
              <w:left w:val="single" w:sz="4" w:space="0" w:color="000000"/>
              <w:bottom w:val="single" w:sz="4" w:space="0" w:color="000000"/>
              <w:right w:val="single" w:sz="4" w:space="0" w:color="000000"/>
            </w:tcBorders>
          </w:tcPr>
          <w:p w14:paraId="5CA5BC5D" w14:textId="77777777" w:rsidR="006C4AFF" w:rsidRDefault="006C4AFF" w:rsidP="002A67A6">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5D38341E" w14:textId="77777777" w:rsidR="006C4AFF" w:rsidRDefault="006C4AFF" w:rsidP="002A67A6">
            <w:pPr>
              <w:widowControl w:val="0"/>
              <w:spacing w:after="0" w:line="360" w:lineRule="auto"/>
              <w:jc w:val="both"/>
            </w:pPr>
          </w:p>
        </w:tc>
      </w:tr>
      <w:tr w:rsidR="006C4AFF" w14:paraId="477DF00B" w14:textId="77777777" w:rsidTr="006C4AFF">
        <w:tc>
          <w:tcPr>
            <w:tcW w:w="709" w:type="dxa"/>
            <w:tcBorders>
              <w:top w:val="single" w:sz="4" w:space="0" w:color="000000"/>
              <w:left w:val="single" w:sz="4" w:space="0" w:color="000000"/>
              <w:bottom w:val="single" w:sz="4" w:space="0" w:color="000000"/>
              <w:right w:val="single" w:sz="4" w:space="0" w:color="000000"/>
            </w:tcBorders>
            <w:hideMark/>
          </w:tcPr>
          <w:p w14:paraId="03270101" w14:textId="77777777" w:rsidR="006C4AFF" w:rsidRDefault="006C4AFF" w:rsidP="002A67A6">
            <w:pPr>
              <w:widowControl w:val="0"/>
              <w:spacing w:after="0" w:line="360" w:lineRule="auto"/>
              <w:jc w:val="both"/>
            </w:pPr>
            <w:r>
              <w:t>2.</w:t>
            </w:r>
          </w:p>
        </w:tc>
        <w:tc>
          <w:tcPr>
            <w:tcW w:w="4051" w:type="dxa"/>
            <w:tcBorders>
              <w:top w:val="single" w:sz="4" w:space="0" w:color="000000"/>
              <w:left w:val="single" w:sz="4" w:space="0" w:color="000000"/>
              <w:bottom w:val="single" w:sz="4" w:space="0" w:color="000000"/>
              <w:right w:val="single" w:sz="4" w:space="0" w:color="000000"/>
            </w:tcBorders>
          </w:tcPr>
          <w:p w14:paraId="0A5E2A41" w14:textId="77777777" w:rsidR="006C4AFF" w:rsidRDefault="006C4AFF" w:rsidP="002A67A6">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5987BD81" w14:textId="77777777" w:rsidR="006C4AFF" w:rsidRDefault="006C4AFF" w:rsidP="002A67A6">
            <w:pPr>
              <w:widowControl w:val="0"/>
              <w:spacing w:after="0" w:line="360" w:lineRule="auto"/>
              <w:jc w:val="both"/>
            </w:pPr>
          </w:p>
        </w:tc>
      </w:tr>
      <w:tr w:rsidR="006C4AFF" w14:paraId="687B8693" w14:textId="77777777" w:rsidTr="006C4AFF">
        <w:tc>
          <w:tcPr>
            <w:tcW w:w="709" w:type="dxa"/>
            <w:tcBorders>
              <w:top w:val="single" w:sz="4" w:space="0" w:color="000000"/>
              <w:left w:val="single" w:sz="4" w:space="0" w:color="000000"/>
              <w:bottom w:val="single" w:sz="4" w:space="0" w:color="000000"/>
              <w:right w:val="single" w:sz="4" w:space="0" w:color="000000"/>
            </w:tcBorders>
            <w:hideMark/>
          </w:tcPr>
          <w:p w14:paraId="456EC005" w14:textId="77777777" w:rsidR="006C4AFF" w:rsidRDefault="006C4AFF" w:rsidP="002A67A6">
            <w:pPr>
              <w:widowControl w:val="0"/>
              <w:spacing w:after="0" w:line="360" w:lineRule="auto"/>
              <w:jc w:val="both"/>
            </w:pPr>
            <w:r>
              <w:t>3.</w:t>
            </w:r>
          </w:p>
        </w:tc>
        <w:tc>
          <w:tcPr>
            <w:tcW w:w="4051" w:type="dxa"/>
            <w:tcBorders>
              <w:top w:val="single" w:sz="4" w:space="0" w:color="000000"/>
              <w:left w:val="single" w:sz="4" w:space="0" w:color="000000"/>
              <w:bottom w:val="single" w:sz="4" w:space="0" w:color="000000"/>
              <w:right w:val="single" w:sz="4" w:space="0" w:color="000000"/>
            </w:tcBorders>
          </w:tcPr>
          <w:p w14:paraId="44C95A7B" w14:textId="77777777" w:rsidR="006C4AFF" w:rsidRDefault="006C4AFF" w:rsidP="002A67A6">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7BA0F247" w14:textId="77777777" w:rsidR="006C4AFF" w:rsidRDefault="006C4AFF" w:rsidP="002A67A6">
            <w:pPr>
              <w:widowControl w:val="0"/>
              <w:spacing w:after="0" w:line="360" w:lineRule="auto"/>
              <w:jc w:val="both"/>
            </w:pPr>
          </w:p>
        </w:tc>
      </w:tr>
    </w:tbl>
    <w:p w14:paraId="65E6AE1C" w14:textId="77777777" w:rsidR="006C4AFF" w:rsidRDefault="006C4AFF" w:rsidP="002A67A6">
      <w:pPr>
        <w:spacing w:after="0" w:line="360" w:lineRule="auto"/>
        <w:rPr>
          <w:rFonts w:eastAsia="Times New Roman" w:cs="Times New Roman"/>
          <w:lang w:eastAsia="pl-PL"/>
        </w:rPr>
      </w:pPr>
    </w:p>
    <w:p w14:paraId="5DB259E9" w14:textId="77777777" w:rsidR="006C4AFF" w:rsidRDefault="006C4AFF" w:rsidP="002A67A6">
      <w:pPr>
        <w:spacing w:after="0" w:line="360" w:lineRule="auto"/>
      </w:pPr>
      <w:r>
        <w:rPr>
          <w:rFonts w:eastAsia="Times New Roman" w:cs="Times New Roman"/>
          <w:b/>
          <w:lang w:eastAsia="pl-PL"/>
        </w:rPr>
        <w:t>9.</w:t>
      </w:r>
      <w:r>
        <w:rPr>
          <w:rFonts w:eastAsia="Times New Roman" w:cs="Times New Roman"/>
          <w:lang w:eastAsia="pl-PL"/>
        </w:rPr>
        <w:t xml:space="preserve">    Oferta została złożona na  …..  zapisanych stronach, (kolejno ponumerowanych)</w:t>
      </w:r>
      <w:r>
        <w:rPr>
          <w:rFonts w:eastAsia="Times New Roman" w:cs="Times New Roman"/>
          <w:b/>
          <w:bCs/>
          <w:lang w:eastAsia="pl-PL"/>
        </w:rPr>
        <w:t>.</w:t>
      </w:r>
    </w:p>
    <w:p w14:paraId="1E303582" w14:textId="77777777" w:rsidR="006C4AFF" w:rsidRDefault="006C4AFF" w:rsidP="002A67A6">
      <w:pPr>
        <w:spacing w:after="0" w:line="360" w:lineRule="auto"/>
        <w:rPr>
          <w:rFonts w:eastAsia="Times New Roman" w:cs="Times New Roman"/>
          <w:lang w:eastAsia="pl-PL"/>
        </w:rPr>
      </w:pPr>
    </w:p>
    <w:p w14:paraId="5C54A4EF" w14:textId="77777777" w:rsidR="006C4AFF" w:rsidRDefault="006C4AFF" w:rsidP="002A67A6">
      <w:pPr>
        <w:spacing w:after="0" w:line="360" w:lineRule="auto"/>
        <w:ind w:left="2830"/>
        <w:rPr>
          <w:rFonts w:eastAsia="Times New Roman" w:cs="Times New Roman"/>
          <w:lang w:eastAsia="pl-PL"/>
        </w:rPr>
      </w:pPr>
    </w:p>
    <w:p w14:paraId="1787A2E1" w14:textId="77777777" w:rsidR="00E173E5" w:rsidRPr="00E173E5" w:rsidRDefault="00E173E5" w:rsidP="002A67A6">
      <w:pPr>
        <w:spacing w:after="0" w:line="360" w:lineRule="auto"/>
        <w:jc w:val="both"/>
        <w:rPr>
          <w:sz w:val="16"/>
          <w:szCs w:val="16"/>
        </w:rPr>
      </w:pPr>
      <w:r w:rsidRPr="00E173E5">
        <w:rPr>
          <w:rFonts w:eastAsia="Times New Roman" w:cs="Times New Roman"/>
          <w:bCs/>
          <w:i/>
          <w:iCs/>
          <w:sz w:val="16"/>
          <w:szCs w:val="16"/>
          <w:vertAlign w:val="superscript"/>
          <w:lang w:eastAsia="pl-PL"/>
        </w:rPr>
        <w:t>1</w:t>
      </w:r>
      <w:r w:rsidRPr="00E173E5">
        <w:rPr>
          <w:rFonts w:eastAsia="Times New Roman" w:cs="Times New Roman"/>
          <w:bCs/>
          <w:i/>
          <w:iCs/>
          <w:sz w:val="16"/>
          <w:szCs w:val="16"/>
          <w:lang w:eastAsia="pl-PL"/>
        </w:rPr>
        <w:t xml:space="preserve"> </w:t>
      </w:r>
      <w:r w:rsidRPr="00E173E5">
        <w:rPr>
          <w:rFonts w:eastAsia="Times New Roman" w:cs="Times New Roman"/>
          <w:bCs/>
          <w:iCs/>
          <w:sz w:val="16"/>
          <w:szCs w:val="16"/>
          <w:lang w:eastAsia="pl-PL"/>
        </w:rPr>
        <w:t>w przypadku Wykonawców składających ofertę wspólną należy wskazać wszystkich Wykonawców występujących wspólnie lub zaznaczyć, iż wskazany podmiot (Pełnomocnik/Lider) występuje w imieniu wszystkich podmiotów składających ofertę wspólną</w:t>
      </w:r>
      <w:r w:rsidRPr="00E173E5">
        <w:rPr>
          <w:rFonts w:eastAsia="Times New Roman" w:cs="Times New Roman"/>
          <w:bCs/>
          <w:i/>
          <w:iCs/>
          <w:sz w:val="16"/>
          <w:szCs w:val="16"/>
          <w:lang w:eastAsia="pl-PL"/>
        </w:rPr>
        <w:t>.</w:t>
      </w:r>
    </w:p>
    <w:p w14:paraId="49804B6F" w14:textId="77777777" w:rsidR="00E173E5" w:rsidRPr="00E173E5" w:rsidRDefault="00E173E5" w:rsidP="002A67A6">
      <w:pPr>
        <w:pStyle w:val="Tekstprzypisudolnego1"/>
        <w:suppressAutoHyphens/>
        <w:spacing w:line="360" w:lineRule="auto"/>
        <w:jc w:val="both"/>
        <w:rPr>
          <w:rFonts w:ascii="Trebuchet MS" w:hAnsi="Trebuchet MS"/>
          <w:sz w:val="16"/>
          <w:szCs w:val="16"/>
        </w:rPr>
      </w:pPr>
      <w:r w:rsidRPr="00E173E5">
        <w:rPr>
          <w:rStyle w:val="FootnoteCharacters"/>
          <w:rFonts w:ascii="Trebuchet MS" w:hAnsi="Trebuchet MS"/>
          <w:sz w:val="16"/>
          <w:szCs w:val="16"/>
        </w:rPr>
        <w:t>2</w:t>
      </w:r>
      <w:r w:rsidRPr="00E173E5">
        <w:rPr>
          <w:rFonts w:ascii="Trebuchet MS" w:hAnsi="Trebuchet MS"/>
          <w:sz w:val="16"/>
          <w:szCs w:val="16"/>
        </w:rPr>
        <w:t xml:space="preserve"> </w:t>
      </w:r>
      <w:r w:rsidRPr="00E173E5">
        <w:rPr>
          <w:rFonts w:ascii="Trebuchet MS" w:hAnsi="Trebuchet MS" w:cs="Arial"/>
          <w:b/>
          <w:sz w:val="16"/>
          <w:szCs w:val="16"/>
        </w:rPr>
        <w:t>wypełnić, o ile wybór oferty prowadziłby do powstania u Zamawiającego obowiązku podatkowego zgodnie z przepisami o podatku od towarów i usług w przeciwnym razie pozostawić niewypełnione</w:t>
      </w:r>
    </w:p>
    <w:p w14:paraId="59DAB5EB" w14:textId="77777777" w:rsidR="00E173E5" w:rsidRPr="00E173E5" w:rsidRDefault="00E173E5" w:rsidP="002A67A6">
      <w:pPr>
        <w:pStyle w:val="Tekstprzypisudolnego1"/>
        <w:suppressAutoHyphens/>
        <w:spacing w:line="360" w:lineRule="auto"/>
        <w:jc w:val="both"/>
        <w:rPr>
          <w:rFonts w:ascii="Trebuchet MS" w:hAnsi="Trebuchet MS"/>
          <w:sz w:val="16"/>
          <w:szCs w:val="16"/>
        </w:rPr>
      </w:pPr>
      <w:r w:rsidRPr="00E173E5">
        <w:rPr>
          <w:rStyle w:val="FootnoteCharacters"/>
          <w:rFonts w:ascii="Trebuchet MS" w:hAnsi="Trebuchet MS"/>
          <w:sz w:val="16"/>
          <w:szCs w:val="16"/>
        </w:rPr>
        <w:t>3</w:t>
      </w:r>
      <w:r w:rsidRPr="00E173E5">
        <w:rPr>
          <w:rFonts w:ascii="Trebuchet MS" w:hAnsi="Trebuchet MS"/>
          <w:sz w:val="16"/>
          <w:szCs w:val="16"/>
        </w:rPr>
        <w:t xml:space="preserve"> </w:t>
      </w:r>
      <w:r w:rsidRPr="00E173E5">
        <w:rPr>
          <w:rFonts w:ascii="Trebuchet MS" w:hAnsi="Trebuchet MS"/>
          <w:b/>
          <w:sz w:val="16"/>
          <w:szCs w:val="16"/>
        </w:rPr>
        <w:t>j/w przypis 2</w:t>
      </w:r>
      <w:r w:rsidRPr="00E173E5">
        <w:rPr>
          <w:rFonts w:ascii="Trebuchet MS" w:hAnsi="Trebuchet MS"/>
          <w:sz w:val="16"/>
          <w:szCs w:val="16"/>
        </w:rPr>
        <w:t>.</w:t>
      </w:r>
      <w:r w:rsidRPr="00E173E5">
        <w:rPr>
          <w:rStyle w:val="FootnoteCharacters"/>
          <w:rFonts w:ascii="Trebuchet MS" w:hAnsi="Trebuchet MS"/>
          <w:sz w:val="16"/>
          <w:szCs w:val="16"/>
        </w:rPr>
        <w:t xml:space="preserve"> </w:t>
      </w:r>
    </w:p>
    <w:p w14:paraId="2DD48E81" w14:textId="77777777" w:rsidR="00E173E5" w:rsidRPr="00E173E5" w:rsidRDefault="00E173E5" w:rsidP="002A67A6">
      <w:pPr>
        <w:spacing w:after="0" w:line="360" w:lineRule="auto"/>
        <w:jc w:val="both"/>
        <w:rPr>
          <w:sz w:val="16"/>
          <w:szCs w:val="16"/>
        </w:rPr>
      </w:pPr>
      <w:r w:rsidRPr="00E173E5">
        <w:rPr>
          <w:i/>
          <w:sz w:val="16"/>
          <w:szCs w:val="16"/>
          <w:vertAlign w:val="superscript"/>
        </w:rPr>
        <w:t xml:space="preserve"> 4</w:t>
      </w:r>
      <w:r w:rsidRPr="00E173E5">
        <w:rPr>
          <w:i/>
          <w:sz w:val="16"/>
          <w:szCs w:val="16"/>
        </w:rPr>
        <w:t xml:space="preserve"> </w:t>
      </w:r>
      <w:r w:rsidRPr="00E173E5">
        <w:rPr>
          <w:rFonts w:eastAsia="Calibri" w:cs="Arial"/>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E6BC53A" w14:textId="77777777" w:rsidR="00E173E5" w:rsidRPr="00E173E5" w:rsidRDefault="00E173E5" w:rsidP="002A67A6">
      <w:pPr>
        <w:spacing w:after="0" w:line="360" w:lineRule="auto"/>
        <w:jc w:val="both"/>
        <w:rPr>
          <w:sz w:val="16"/>
          <w:szCs w:val="16"/>
        </w:rPr>
      </w:pPr>
      <w:r w:rsidRPr="00E173E5">
        <w:rPr>
          <w:rFonts w:cs="Arial"/>
          <w:i/>
          <w:sz w:val="16"/>
          <w:szCs w:val="16"/>
          <w:vertAlign w:val="superscript"/>
        </w:rPr>
        <w:t>5</w:t>
      </w:r>
      <w:r w:rsidRPr="00E173E5">
        <w:rPr>
          <w:rFonts w:cs="Arial"/>
          <w:i/>
          <w:sz w:val="16"/>
          <w:szCs w:val="16"/>
        </w:rPr>
        <w:t xml:space="preserve"> </w:t>
      </w:r>
      <w:r w:rsidRPr="00E173E5">
        <w:rPr>
          <w:rFonts w:eastAsia="Calibri" w:cs="Arial"/>
          <w:i/>
          <w:color w:val="000000"/>
          <w:sz w:val="16"/>
          <w:szCs w:val="16"/>
        </w:rPr>
        <w:t xml:space="preserve">w przypadku gdy wykonawca </w:t>
      </w:r>
      <w:r w:rsidRPr="00E173E5">
        <w:rPr>
          <w:rFonts w:eastAsia="Calibri" w:cs="Arial"/>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77A1E29" w14:textId="77777777" w:rsidR="00E173E5" w:rsidRPr="00E173E5" w:rsidRDefault="00E173E5" w:rsidP="002A67A6">
      <w:pPr>
        <w:spacing w:after="0" w:line="360" w:lineRule="auto"/>
        <w:jc w:val="both"/>
        <w:rPr>
          <w:sz w:val="16"/>
          <w:szCs w:val="16"/>
        </w:rPr>
      </w:pPr>
      <w:r w:rsidRPr="00E173E5">
        <w:rPr>
          <w:sz w:val="16"/>
          <w:szCs w:val="16"/>
        </w:rPr>
        <w:t>6 w przypadku Wykonawców składających ofertę wspólną należy wypełnić dla każdego podmiotu osobno.</w:t>
      </w:r>
    </w:p>
    <w:p w14:paraId="42E3C770" w14:textId="77777777" w:rsidR="00E173E5" w:rsidRPr="00E173E5" w:rsidRDefault="00E173E5" w:rsidP="002A67A6">
      <w:pPr>
        <w:spacing w:after="0" w:line="360" w:lineRule="auto"/>
        <w:jc w:val="both"/>
        <w:rPr>
          <w:sz w:val="16"/>
          <w:szCs w:val="16"/>
        </w:rPr>
      </w:pPr>
      <w:r w:rsidRPr="00E173E5">
        <w:rPr>
          <w:sz w:val="16"/>
          <w:szCs w:val="16"/>
        </w:rPr>
        <w:t>Mikroprzedsiębiorstwo: przedsiębiorstwo, które zatrudnia mniej niż 10 osób i którego roczny obrót lub roczna suma bilansowa nie przekracza 2 milionów EUR.</w:t>
      </w:r>
    </w:p>
    <w:p w14:paraId="3766E489" w14:textId="77777777" w:rsidR="00E173E5" w:rsidRPr="00E173E5" w:rsidRDefault="00E173E5" w:rsidP="002A67A6">
      <w:pPr>
        <w:spacing w:after="0" w:line="360" w:lineRule="auto"/>
        <w:jc w:val="both"/>
        <w:rPr>
          <w:sz w:val="16"/>
          <w:szCs w:val="16"/>
        </w:rPr>
      </w:pPr>
      <w:r w:rsidRPr="00E173E5">
        <w:rPr>
          <w:sz w:val="16"/>
          <w:szCs w:val="16"/>
        </w:rPr>
        <w:t>Małe przedsiębiorstwo: przedsiębiorstwo, które zatrudnia mniej niż 50 osób i którego roczny obrót lub roczna suma bilansowa nie przekracza 10 milionów EUR.</w:t>
      </w:r>
    </w:p>
    <w:p w14:paraId="015A353D" w14:textId="77777777" w:rsidR="00E173E5" w:rsidRPr="00E173E5" w:rsidRDefault="00E173E5" w:rsidP="002A67A6">
      <w:pPr>
        <w:spacing w:after="0" w:line="360" w:lineRule="auto"/>
        <w:jc w:val="both"/>
        <w:rPr>
          <w:sz w:val="16"/>
          <w:szCs w:val="16"/>
        </w:rPr>
      </w:pPr>
      <w:r w:rsidRPr="00E173E5">
        <w:rPr>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r w:rsidRPr="00E173E5">
        <w:rPr>
          <w:sz w:val="16"/>
          <w:szCs w:val="16"/>
        </w:rPr>
        <w:br w:type="page"/>
      </w:r>
    </w:p>
    <w:p w14:paraId="26FF80F8" w14:textId="77777777" w:rsidR="006C4AFF" w:rsidRDefault="006C4AFF" w:rsidP="002A67A6">
      <w:pPr>
        <w:spacing w:after="0" w:line="360" w:lineRule="auto"/>
        <w:jc w:val="both"/>
        <w:rPr>
          <w:rFonts w:eastAsia="Times New Roman" w:cs="Arial"/>
          <w:lang w:eastAsia="pl-PL"/>
        </w:rPr>
      </w:pPr>
    </w:p>
    <w:p w14:paraId="365E093B" w14:textId="25AD5EBE" w:rsidR="00A00E06" w:rsidRDefault="00876FF6" w:rsidP="002A67A6">
      <w:pPr>
        <w:spacing w:after="0" w:line="360" w:lineRule="auto"/>
        <w:ind w:left="4963" w:firstLine="709"/>
        <w:jc w:val="right"/>
      </w:pPr>
      <w:r>
        <w:rPr>
          <w:rFonts w:eastAsia="Times New Roman" w:cs="Arial"/>
          <w:lang w:eastAsia="pl-PL"/>
        </w:rPr>
        <w:t xml:space="preserve">Załącznik nr </w:t>
      </w:r>
      <w:r w:rsidR="006C4AFF">
        <w:rPr>
          <w:rFonts w:eastAsia="Times New Roman" w:cs="Arial"/>
          <w:lang w:eastAsia="pl-PL"/>
        </w:rPr>
        <w:t>3</w:t>
      </w:r>
    </w:p>
    <w:p w14:paraId="5094EFAE" w14:textId="77777777" w:rsidR="00A00E06" w:rsidRDefault="00876FF6" w:rsidP="002A67A6">
      <w:pPr>
        <w:spacing w:after="0" w:line="360" w:lineRule="auto"/>
      </w:pPr>
      <w:r>
        <w:rPr>
          <w:rFonts w:cs="Arial"/>
          <w:b/>
          <w:u w:val="single"/>
        </w:rPr>
        <w:t>Podmiot udostępniający zasoby:</w:t>
      </w:r>
    </w:p>
    <w:p w14:paraId="7CBBB87B" w14:textId="77777777" w:rsidR="00A00E06" w:rsidRDefault="00876FF6" w:rsidP="002A67A6">
      <w:pPr>
        <w:spacing w:after="0" w:line="360" w:lineRule="auto"/>
        <w:ind w:right="5954"/>
      </w:pPr>
      <w:r>
        <w:rPr>
          <w:rFonts w:cs="Arial"/>
        </w:rPr>
        <w:t>…………………………………………………………………………………………..</w:t>
      </w:r>
      <w:r>
        <w:rPr>
          <w:rFonts w:cs="Arial"/>
          <w:i/>
        </w:rPr>
        <w:t xml:space="preserve"> </w:t>
      </w:r>
    </w:p>
    <w:p w14:paraId="48A13175" w14:textId="77777777" w:rsidR="00A00E06" w:rsidRDefault="00876FF6" w:rsidP="002A67A6">
      <w:pPr>
        <w:spacing w:after="0" w:line="360" w:lineRule="auto"/>
        <w:ind w:right="5954"/>
      </w:pPr>
      <w:r>
        <w:rPr>
          <w:rFonts w:cs="Arial"/>
          <w:i/>
        </w:rPr>
        <w:t xml:space="preserve">(pełna nazwa/firma, adres, </w:t>
      </w:r>
    </w:p>
    <w:p w14:paraId="6AF32932" w14:textId="77777777" w:rsidR="00A00E06" w:rsidRDefault="00876FF6" w:rsidP="002A67A6">
      <w:pPr>
        <w:spacing w:after="0" w:line="360" w:lineRule="auto"/>
        <w:ind w:right="5953"/>
      </w:pPr>
      <w:r>
        <w:rPr>
          <w:rFonts w:cs="Arial"/>
          <w:i/>
        </w:rPr>
        <w:t xml:space="preserve">w zależności od podmiotu </w:t>
      </w:r>
    </w:p>
    <w:p w14:paraId="0D805F40" w14:textId="77777777" w:rsidR="00A00E06" w:rsidRDefault="00A00E06" w:rsidP="002A67A6">
      <w:pPr>
        <w:spacing w:after="0" w:line="360" w:lineRule="auto"/>
        <w:rPr>
          <w:rFonts w:cs="Arial"/>
          <w:u w:val="single"/>
        </w:rPr>
      </w:pPr>
    </w:p>
    <w:p w14:paraId="10D2C5F0" w14:textId="77777777" w:rsidR="00A00E06" w:rsidRDefault="00876FF6" w:rsidP="002A67A6">
      <w:pPr>
        <w:spacing w:after="0" w:line="360" w:lineRule="auto"/>
      </w:pPr>
      <w:r>
        <w:rPr>
          <w:rFonts w:cs="Arial"/>
          <w:u w:val="single"/>
        </w:rPr>
        <w:t>reprezentowany przez:</w:t>
      </w:r>
    </w:p>
    <w:p w14:paraId="010037B2" w14:textId="77777777" w:rsidR="00A00E06" w:rsidRDefault="00876FF6" w:rsidP="002A67A6">
      <w:pPr>
        <w:spacing w:after="0" w:line="360" w:lineRule="auto"/>
        <w:ind w:right="5954"/>
      </w:pPr>
      <w:r>
        <w:rPr>
          <w:rFonts w:cs="Arial"/>
        </w:rPr>
        <w:t>…………………………………………………………………………………………………..</w:t>
      </w:r>
    </w:p>
    <w:p w14:paraId="0065614A" w14:textId="77777777" w:rsidR="00A00E06" w:rsidRDefault="00876FF6" w:rsidP="002A67A6">
      <w:pPr>
        <w:spacing w:after="0" w:line="360" w:lineRule="auto"/>
        <w:ind w:right="5953"/>
      </w:pPr>
      <w:r>
        <w:rPr>
          <w:rFonts w:cs="Arial"/>
          <w:i/>
        </w:rPr>
        <w:t>(imię, nazwisko, stanowisko/podstawa do reprezentacji)</w:t>
      </w:r>
    </w:p>
    <w:p w14:paraId="4C51FB25" w14:textId="77777777" w:rsidR="00A00E06" w:rsidRDefault="00A00E06" w:rsidP="002A67A6">
      <w:pPr>
        <w:spacing w:after="0" w:line="360" w:lineRule="auto"/>
        <w:rPr>
          <w:rFonts w:cs="Arial"/>
        </w:rPr>
      </w:pPr>
    </w:p>
    <w:p w14:paraId="001CA6AD" w14:textId="77777777" w:rsidR="00A00E06" w:rsidRDefault="00876FF6" w:rsidP="002A67A6">
      <w:pPr>
        <w:spacing w:after="0" w:line="360" w:lineRule="auto"/>
        <w:jc w:val="center"/>
      </w:pPr>
      <w:r>
        <w:rPr>
          <w:rFonts w:cs="Arial"/>
          <w:b/>
          <w:u w:val="single"/>
        </w:rPr>
        <w:t>OŚWIADCZENIE PODMIOTU UDOSTĘPNIAJĄCEGO ZASOBY</w:t>
      </w:r>
    </w:p>
    <w:p w14:paraId="6632FBF5" w14:textId="77777777" w:rsidR="00A00E06" w:rsidRDefault="00876FF6" w:rsidP="002A67A6">
      <w:pPr>
        <w:spacing w:after="0" w:line="360" w:lineRule="auto"/>
        <w:jc w:val="center"/>
      </w:pPr>
      <w:r>
        <w:rPr>
          <w:rFonts w:cs="Arial"/>
          <w:b/>
          <w:u w:val="single"/>
        </w:rPr>
        <w:t xml:space="preserve">O NIEPODLEGANIU WYKLUCZENIU </w:t>
      </w:r>
    </w:p>
    <w:p w14:paraId="4CF8E04A" w14:textId="77777777" w:rsidR="00A00E06" w:rsidRDefault="00876FF6" w:rsidP="002A67A6">
      <w:pPr>
        <w:spacing w:after="0" w:line="360" w:lineRule="auto"/>
        <w:jc w:val="center"/>
      </w:pPr>
      <w:r>
        <w:rPr>
          <w:rFonts w:cs="Arial"/>
          <w:b/>
          <w:u w:val="single"/>
        </w:rPr>
        <w:t xml:space="preserve">ORAZ SPEŁNIANIU WARUNKÓW UDZIAŁU W POSTĘPOWANIU </w:t>
      </w:r>
    </w:p>
    <w:p w14:paraId="02C14988" w14:textId="77777777" w:rsidR="00A00E06" w:rsidRDefault="00876FF6" w:rsidP="002A67A6">
      <w:pPr>
        <w:spacing w:after="0" w:line="360" w:lineRule="auto"/>
        <w:jc w:val="center"/>
      </w:pPr>
      <w:r>
        <w:rPr>
          <w:rFonts w:cs="Arial"/>
          <w:b/>
        </w:rPr>
        <w:t>składane na podstawie art. 125 ust. 1 ustawy z dnia 11 września 2019 r.</w:t>
      </w:r>
      <w:r>
        <w:rPr>
          <w:rFonts w:cs="Arial"/>
          <w:b/>
        </w:rPr>
        <w:br/>
        <w:t xml:space="preserve"> - Prawo zamówień publicznych (dalej jako: ustawa </w:t>
      </w:r>
      <w:proofErr w:type="spellStart"/>
      <w:r>
        <w:rPr>
          <w:rFonts w:cs="Arial"/>
          <w:b/>
        </w:rPr>
        <w:t>Pzp</w:t>
      </w:r>
      <w:proofErr w:type="spellEnd"/>
      <w:r>
        <w:rPr>
          <w:rFonts w:cs="Arial"/>
          <w:b/>
        </w:rPr>
        <w:t>)</w:t>
      </w:r>
    </w:p>
    <w:p w14:paraId="4C2EA74B" w14:textId="77777777" w:rsidR="00A00E06" w:rsidRDefault="00A00E06" w:rsidP="002A67A6">
      <w:pPr>
        <w:spacing w:after="0" w:line="360" w:lineRule="auto"/>
        <w:jc w:val="center"/>
        <w:rPr>
          <w:rFonts w:cs="Arial"/>
          <w:b/>
        </w:rPr>
      </w:pPr>
    </w:p>
    <w:p w14:paraId="34D4CDA1" w14:textId="3728CB44" w:rsidR="00A00E06" w:rsidRDefault="00876FF6" w:rsidP="002A67A6">
      <w:pPr>
        <w:spacing w:after="0" w:line="360" w:lineRule="auto"/>
        <w:jc w:val="both"/>
        <w:rPr>
          <w:rFonts w:cs="Arial"/>
        </w:rPr>
      </w:pPr>
      <w:r>
        <w:rPr>
          <w:rFonts w:cs="Arial"/>
        </w:rPr>
        <w:t xml:space="preserve">Na potrzeby postępowania o udzielenie zamówienia publicznego pn. </w:t>
      </w:r>
      <w:r>
        <w:rPr>
          <w:rFonts w:eastAsia="Calibri" w:cs="Arial"/>
          <w:b/>
        </w:rPr>
        <w:t>„</w:t>
      </w:r>
      <w:r w:rsidR="006C4AFF">
        <w:rPr>
          <w:rFonts w:eastAsia="Calibri" w:cs="Arial"/>
          <w:b/>
        </w:rPr>
        <w:t xml:space="preserve">Kompleksowa obsługa prawna </w:t>
      </w:r>
      <w:r w:rsidR="00E03544">
        <w:rPr>
          <w:rFonts w:eastAsia="Calibri" w:cs="Arial"/>
          <w:b/>
        </w:rPr>
        <w:t>Zamawiającego</w:t>
      </w:r>
      <w:r w:rsidR="006C4AFF">
        <w:rPr>
          <w:rFonts w:eastAsia="Calibri" w:cs="Arial"/>
          <w:b/>
        </w:rPr>
        <w:t>”</w:t>
      </w:r>
      <w:r>
        <w:rPr>
          <w:rFonts w:eastAsia="Times New Roman"/>
          <w:b/>
          <w:bCs/>
          <w:lang w:eastAsia="pl-PL"/>
        </w:rPr>
        <w:t xml:space="preserve">, </w:t>
      </w:r>
      <w:r>
        <w:rPr>
          <w:rFonts w:cs="Arial"/>
        </w:rPr>
        <w:t xml:space="preserve">prowadzonego przez </w:t>
      </w:r>
      <w:r w:rsidR="00271849">
        <w:rPr>
          <w:rFonts w:eastAsia="Times New Roman" w:cs="Times New Roman"/>
          <w:color w:val="000000"/>
          <w:lang w:eastAsia="pl-PL"/>
        </w:rPr>
        <w:t xml:space="preserve">Miejski Ośrodek Pomocy Społecznej </w:t>
      </w:r>
      <w:r>
        <w:rPr>
          <w:rFonts w:cs="Arial"/>
        </w:rPr>
        <w:t>w Rudzie Śląskiej, 41-709 Ruda Śląska ul. Markowej 20</w:t>
      </w:r>
      <w:r>
        <w:rPr>
          <w:rFonts w:cs="Arial"/>
          <w:i/>
        </w:rPr>
        <w:t xml:space="preserve">, </w:t>
      </w:r>
      <w:r>
        <w:rPr>
          <w:rFonts w:cs="Arial"/>
        </w:rPr>
        <w:t>oświadczam, że:</w:t>
      </w:r>
    </w:p>
    <w:p w14:paraId="62E15AC0" w14:textId="77777777" w:rsidR="00A00E06" w:rsidRDefault="00A00E06" w:rsidP="002A67A6">
      <w:pPr>
        <w:spacing w:after="0" w:line="360" w:lineRule="auto"/>
        <w:contextualSpacing/>
        <w:jc w:val="both"/>
        <w:rPr>
          <w:rFonts w:cs="Arial"/>
        </w:rPr>
      </w:pPr>
    </w:p>
    <w:p w14:paraId="7A63599A" w14:textId="77777777" w:rsidR="00A00E06" w:rsidRDefault="00876FF6" w:rsidP="002A67A6">
      <w:pPr>
        <w:spacing w:after="0" w:line="360" w:lineRule="auto"/>
        <w:contextualSpacing/>
        <w:jc w:val="both"/>
      </w:pPr>
      <w:r>
        <w:rPr>
          <w:rFonts w:cs="Arial"/>
        </w:rPr>
        <w:t xml:space="preserve">1. </w:t>
      </w:r>
      <w:r>
        <w:rPr>
          <w:rFonts w:eastAsia="Calibri" w:cs="Arial"/>
        </w:rPr>
        <w:t xml:space="preserve">Mając na uwadze </w:t>
      </w:r>
      <w:r>
        <w:rPr>
          <w:rFonts w:cs="Arial"/>
        </w:rPr>
        <w:t>przesłanki wykluczenia zawarte w ustawie Prawo zamówień publicznych:</w:t>
      </w:r>
    </w:p>
    <w:p w14:paraId="507171B0" w14:textId="77777777" w:rsidR="00A00E06" w:rsidRDefault="00876FF6" w:rsidP="002A67A6">
      <w:pPr>
        <w:spacing w:after="0" w:line="360" w:lineRule="auto"/>
        <w:ind w:left="644"/>
        <w:contextualSpacing/>
        <w:jc w:val="both"/>
      </w:pPr>
      <w:r>
        <w:rPr>
          <w:rFonts w:eastAsia="Calibri" w:cs="Arial"/>
        </w:rPr>
        <w:t xml:space="preserve">- oświadczam, że nie podlegam wykluczeniu z postępowania na podstawie </w:t>
      </w:r>
      <w:r>
        <w:rPr>
          <w:rFonts w:eastAsia="Calibri" w:cs="Arial"/>
        </w:rPr>
        <w:br/>
        <w:t>art. 108 ust. 1 pkt 1-6 ustawy.</w:t>
      </w:r>
    </w:p>
    <w:p w14:paraId="2B2359CF" w14:textId="77777777" w:rsidR="00A00E06" w:rsidRDefault="00A00E06" w:rsidP="002A67A6">
      <w:pPr>
        <w:spacing w:after="0" w:line="360" w:lineRule="auto"/>
        <w:ind w:left="644"/>
        <w:contextualSpacing/>
        <w:jc w:val="both"/>
        <w:rPr>
          <w:rFonts w:eastAsia="Calibri" w:cs="Arial"/>
        </w:rPr>
      </w:pPr>
    </w:p>
    <w:p w14:paraId="0639311F" w14:textId="77777777" w:rsidR="00A00E06" w:rsidRDefault="00876FF6" w:rsidP="002A67A6">
      <w:pPr>
        <w:spacing w:after="0" w:line="360" w:lineRule="auto"/>
        <w:ind w:left="644"/>
        <w:contextualSpacing/>
        <w:jc w:val="both"/>
      </w:pPr>
      <w:r>
        <w:rPr>
          <w:rFonts w:eastAsia="Calibri" w:cs="Arial"/>
        </w:rPr>
        <w:t>- o</w:t>
      </w:r>
      <w:r>
        <w:rPr>
          <w:rFonts w:cs="Arial"/>
        </w:rPr>
        <w:t xml:space="preserve">świadczam, że zachodzą w stosunku do mnie podstawy wykluczenia z postępowania na podstawie art. ……………… ustawy </w:t>
      </w:r>
      <w:proofErr w:type="spellStart"/>
      <w:r>
        <w:rPr>
          <w:rFonts w:cs="Arial"/>
        </w:rPr>
        <w:t>Pzp</w:t>
      </w:r>
      <w:proofErr w:type="spellEnd"/>
      <w:r>
        <w:rPr>
          <w:rFonts w:cs="Arial"/>
        </w:rPr>
        <w:t xml:space="preserve"> </w:t>
      </w:r>
      <w:r>
        <w:rPr>
          <w:rFonts w:cs="Arial"/>
          <w:i/>
        </w:rPr>
        <w:t>(podać mającą zastosowanie podstawę wykluczenia spośród wymienionych w art. 108 ust. 1 pkt 1, 2, i 5).</w:t>
      </w:r>
      <w:r>
        <w:rPr>
          <w:rFonts w:cs="Arial"/>
        </w:rPr>
        <w:t xml:space="preserve"> Jednocześnie oświadczam, że w związku z ww. okolicznością, na podstawie art. 110 ust. 2 ustawy podjąłem następujące czynności (procedura sanacyjna – samooczyszczenie):</w:t>
      </w:r>
    </w:p>
    <w:p w14:paraId="5B1E1A59" w14:textId="77777777" w:rsidR="00A00E06" w:rsidRDefault="00876FF6" w:rsidP="002A67A6">
      <w:pPr>
        <w:spacing w:after="0" w:line="360" w:lineRule="auto"/>
        <w:ind w:left="644"/>
        <w:contextualSpacing/>
        <w:jc w:val="both"/>
      </w:pPr>
      <w:r>
        <w:rPr>
          <w:rFonts w:cs="Arial"/>
        </w:rPr>
        <w:t>…………………………………………………………………………………………………………………………………………………………………………………………………………………………………………………………………………………</w:t>
      </w:r>
    </w:p>
    <w:p w14:paraId="2CE5A8FE" w14:textId="77777777" w:rsidR="00A00E06" w:rsidRDefault="00A00E06" w:rsidP="002A67A6">
      <w:pPr>
        <w:spacing w:after="0" w:line="360" w:lineRule="auto"/>
        <w:ind w:right="28" w:firstLine="644"/>
        <w:jc w:val="both"/>
        <w:rPr>
          <w:rFonts w:cs="Arial"/>
        </w:rPr>
      </w:pPr>
    </w:p>
    <w:p w14:paraId="0190D7E4" w14:textId="77777777" w:rsidR="00A00E06" w:rsidRDefault="00876FF6" w:rsidP="002A67A6">
      <w:pPr>
        <w:spacing w:after="0" w:line="360" w:lineRule="auto"/>
        <w:ind w:right="28" w:firstLine="644"/>
        <w:jc w:val="both"/>
      </w:pPr>
      <w:r>
        <w:rPr>
          <w:rFonts w:cs="Arial"/>
        </w:rPr>
        <w:t>Na potwierdzenie powyższego przedkładam następujące środki dowodowe:</w:t>
      </w:r>
    </w:p>
    <w:p w14:paraId="2CB70179" w14:textId="77777777" w:rsidR="00A00E06" w:rsidRDefault="00876FF6" w:rsidP="002A67A6">
      <w:pPr>
        <w:spacing w:after="0" w:line="360" w:lineRule="auto"/>
        <w:ind w:right="28" w:firstLine="644"/>
        <w:jc w:val="both"/>
      </w:pPr>
      <w:r>
        <w:rPr>
          <w:rFonts w:cs="Arial"/>
        </w:rPr>
        <w:t>1) ……………………………………………………………………………………………………………………</w:t>
      </w:r>
    </w:p>
    <w:p w14:paraId="03C048EB" w14:textId="77777777" w:rsidR="00A00E06" w:rsidRDefault="00876FF6" w:rsidP="002A67A6">
      <w:pPr>
        <w:spacing w:after="0" w:line="360" w:lineRule="auto"/>
        <w:ind w:right="28" w:firstLine="644"/>
        <w:jc w:val="both"/>
      </w:pPr>
      <w:r>
        <w:rPr>
          <w:rFonts w:cs="Arial"/>
        </w:rPr>
        <w:t>2) ……………………………………………………………………………………………………………………</w:t>
      </w:r>
    </w:p>
    <w:p w14:paraId="02BA02B4" w14:textId="77777777" w:rsidR="00A00E06" w:rsidRDefault="00876FF6" w:rsidP="002A67A6">
      <w:pPr>
        <w:spacing w:after="0" w:line="360" w:lineRule="auto"/>
        <w:jc w:val="both"/>
        <w:rPr>
          <w:rFonts w:cs="Arial"/>
        </w:rPr>
      </w:pPr>
      <w:r>
        <w:rPr>
          <w:rFonts w:cs="Arial"/>
        </w:rPr>
        <w:t>2. Mając na uwadze przesłanki wykluczenia zawarte w art. 7 ust. 1 pkt 1-3 ustawy</w:t>
      </w:r>
      <w:r>
        <w:rPr>
          <w:rFonts w:cs="Arial"/>
        </w:rPr>
        <w:br/>
        <w:t xml:space="preserve">z dnia 13 kwietnia 2022r. o szczególnych rozwiązaniach w zakresie przeciwdziałania wspieraniu agresji na Ukrainę oraz służących ochronie bezpieczeństwa narodowego </w:t>
      </w:r>
      <w:r>
        <w:rPr>
          <w:rFonts w:eastAsia="Calibri" w:cs="Arial"/>
        </w:rPr>
        <w:t>- oświadczam, że nie podlegam wykluczeniu z postępowania na podstawie przesłanek określonych w tym przepisie.</w:t>
      </w:r>
    </w:p>
    <w:p w14:paraId="35066C60" w14:textId="77777777" w:rsidR="00A00E06" w:rsidRDefault="00A00E06" w:rsidP="002A67A6">
      <w:pPr>
        <w:spacing w:after="0" w:line="360" w:lineRule="auto"/>
        <w:jc w:val="both"/>
        <w:rPr>
          <w:rFonts w:eastAsia="Calibri" w:cs="Arial"/>
        </w:rPr>
      </w:pPr>
    </w:p>
    <w:p w14:paraId="52786AD1" w14:textId="77777777" w:rsidR="00A00E06" w:rsidRDefault="00A00E06" w:rsidP="002A67A6">
      <w:pPr>
        <w:spacing w:after="0" w:line="360" w:lineRule="auto"/>
        <w:jc w:val="both"/>
        <w:rPr>
          <w:rFonts w:cs="Arial"/>
        </w:rPr>
      </w:pPr>
    </w:p>
    <w:p w14:paraId="70A6B525" w14:textId="77777777" w:rsidR="00A00E06" w:rsidRDefault="00876FF6" w:rsidP="002A67A6">
      <w:pPr>
        <w:pStyle w:val="Akapitzlist"/>
        <w:spacing w:after="0" w:line="360" w:lineRule="auto"/>
        <w:ind w:left="0"/>
        <w:jc w:val="both"/>
      </w:pPr>
      <w:r>
        <w:rPr>
          <w:rFonts w:cs="Arial"/>
        </w:rPr>
        <w:t>3. Oświadczam, iż spełniam warunki udziału w postępowaniu o udzielenie zamówienia</w:t>
      </w:r>
      <w:r>
        <w:rPr>
          <w:rFonts w:cs="Arial"/>
        </w:rPr>
        <w:br/>
        <w:t xml:space="preserve">w zakresie których udostępniam swoje zasoby Wykonawcy w celu wykazania spełniania warunków udziału w postępowaniu. </w:t>
      </w:r>
    </w:p>
    <w:p w14:paraId="46802D19" w14:textId="77777777" w:rsidR="00A00E06" w:rsidRDefault="00A00E06" w:rsidP="002A67A6">
      <w:pPr>
        <w:spacing w:after="0" w:line="360" w:lineRule="auto"/>
        <w:jc w:val="both"/>
        <w:rPr>
          <w:rFonts w:cs="Arial"/>
        </w:rPr>
      </w:pPr>
    </w:p>
    <w:p w14:paraId="3E4EFE36" w14:textId="77777777" w:rsidR="00A00E06" w:rsidRDefault="00876FF6" w:rsidP="002A67A6">
      <w:pPr>
        <w:spacing w:after="0" w:line="360" w:lineRule="auto"/>
        <w:jc w:val="both"/>
      </w:pPr>
      <w:r>
        <w:rPr>
          <w:rFonts w:eastAsia="Calibri" w:cs="Arial"/>
        </w:rPr>
        <w:t xml:space="preserve">- </w:t>
      </w:r>
      <w:r>
        <w:rPr>
          <w:rFonts w:cs="Arial"/>
        </w:rPr>
        <w:t>w celu wykazania spełniania warunków udziału w postępowaniu, określonych przez Zamawiającego w ogłoszeniu o zamówieniu udostępniam następujące zasoby:</w:t>
      </w:r>
    </w:p>
    <w:p w14:paraId="777B2732" w14:textId="77777777" w:rsidR="00A00E06" w:rsidRDefault="00A00E06" w:rsidP="002A67A6">
      <w:pPr>
        <w:spacing w:after="0" w:line="360" w:lineRule="auto"/>
        <w:jc w:val="both"/>
        <w:rPr>
          <w:rFonts w:cs="Arial"/>
        </w:rPr>
      </w:pPr>
    </w:p>
    <w:p w14:paraId="4A9B913D" w14:textId="77777777" w:rsidR="00A00E06" w:rsidRDefault="00876FF6" w:rsidP="002A67A6">
      <w:pPr>
        <w:spacing w:after="0" w:line="360" w:lineRule="auto"/>
        <w:ind w:right="28"/>
        <w:jc w:val="both"/>
      </w:pPr>
      <w:r>
        <w:rPr>
          <w:rFonts w:cs="Arial"/>
        </w:rPr>
        <w:t>…………………………………………………………………………………………………………………………….................</w:t>
      </w:r>
    </w:p>
    <w:p w14:paraId="4D1FB68A" w14:textId="77777777" w:rsidR="00A00E06" w:rsidRDefault="00A00E06" w:rsidP="002A67A6">
      <w:pPr>
        <w:spacing w:after="0" w:line="360" w:lineRule="auto"/>
        <w:ind w:right="28"/>
        <w:jc w:val="both"/>
        <w:rPr>
          <w:rFonts w:cs="Arial"/>
        </w:rPr>
      </w:pPr>
    </w:p>
    <w:p w14:paraId="54AA9CC1" w14:textId="77777777" w:rsidR="00A00E06" w:rsidRDefault="00876FF6" w:rsidP="002A67A6">
      <w:pPr>
        <w:spacing w:after="0" w:line="360" w:lineRule="auto"/>
        <w:ind w:right="28"/>
        <w:jc w:val="both"/>
      </w:pPr>
      <w:r>
        <w:rPr>
          <w:rFonts w:cs="Arial"/>
        </w:rPr>
        <w:t>…………………………………………………………………………………………………………………………………………………</w:t>
      </w:r>
    </w:p>
    <w:p w14:paraId="304C830A" w14:textId="77777777" w:rsidR="00A00E06" w:rsidRDefault="00876FF6" w:rsidP="002A67A6">
      <w:pPr>
        <w:spacing w:after="0" w:line="360" w:lineRule="auto"/>
        <w:ind w:right="28"/>
        <w:jc w:val="both"/>
      </w:pPr>
      <w:r>
        <w:rPr>
          <w:rFonts w:cs="Arial"/>
          <w:i/>
        </w:rPr>
        <w:t>(należy wskazać zakres w jakim podmiot trzeci udostępnia zasoby ).</w:t>
      </w:r>
    </w:p>
    <w:p w14:paraId="024BD1D5" w14:textId="77777777" w:rsidR="00A00E06" w:rsidRDefault="00A00E06" w:rsidP="002A67A6">
      <w:pPr>
        <w:spacing w:after="0" w:line="360" w:lineRule="auto"/>
        <w:ind w:right="28"/>
        <w:jc w:val="both"/>
      </w:pPr>
    </w:p>
    <w:p w14:paraId="31BD7886" w14:textId="77777777" w:rsidR="00A00E06" w:rsidRDefault="00876FF6" w:rsidP="002A67A6">
      <w:pPr>
        <w:pStyle w:val="Akapitzlist"/>
        <w:spacing w:after="0" w:line="360" w:lineRule="auto"/>
        <w:ind w:left="0" w:right="28"/>
        <w:jc w:val="both"/>
        <w:rPr>
          <w:rFonts w:cs="Arial"/>
        </w:rPr>
      </w:pPr>
      <w:r>
        <w:rPr>
          <w:rFonts w:cs="Arial"/>
        </w:rPr>
        <w:t>4. Oświadczam, że wszystkie informacje podane w powyższych oświadczeniach są aktualne i zgodne z prawdą oraz zostały przedstawione z pełną świadomością.</w:t>
      </w:r>
    </w:p>
    <w:p w14:paraId="4CC58399" w14:textId="77777777" w:rsidR="00A00E06" w:rsidRDefault="00A00E06" w:rsidP="002A67A6">
      <w:pPr>
        <w:spacing w:after="0" w:line="360" w:lineRule="auto"/>
        <w:ind w:right="28"/>
        <w:jc w:val="both"/>
      </w:pPr>
    </w:p>
    <w:p w14:paraId="50566A09" w14:textId="77777777" w:rsidR="00A00E06" w:rsidRDefault="00A00E06" w:rsidP="002A67A6">
      <w:pPr>
        <w:spacing w:after="0" w:line="360" w:lineRule="auto"/>
        <w:ind w:right="28"/>
        <w:jc w:val="both"/>
      </w:pPr>
    </w:p>
    <w:p w14:paraId="1E2EB2DD" w14:textId="77777777" w:rsidR="00A00E06" w:rsidRDefault="00A00E06" w:rsidP="002A67A6">
      <w:pPr>
        <w:spacing w:after="0" w:line="360" w:lineRule="auto"/>
        <w:ind w:right="28"/>
        <w:jc w:val="both"/>
      </w:pPr>
    </w:p>
    <w:p w14:paraId="009088BA" w14:textId="77777777" w:rsidR="00A00E06" w:rsidRDefault="00A00E06" w:rsidP="002A67A6">
      <w:pPr>
        <w:spacing w:after="0" w:line="360" w:lineRule="auto"/>
        <w:ind w:right="28"/>
        <w:jc w:val="both"/>
      </w:pPr>
    </w:p>
    <w:p w14:paraId="43DA0323" w14:textId="77777777" w:rsidR="00A00E06" w:rsidRDefault="00A00E06" w:rsidP="002A67A6">
      <w:pPr>
        <w:spacing w:after="0" w:line="360" w:lineRule="auto"/>
        <w:ind w:right="28"/>
        <w:jc w:val="both"/>
      </w:pPr>
    </w:p>
    <w:p w14:paraId="1DB73F11" w14:textId="77777777" w:rsidR="00A00E06" w:rsidRDefault="00A00E06" w:rsidP="002A67A6">
      <w:pPr>
        <w:spacing w:after="0" w:line="360" w:lineRule="auto"/>
        <w:ind w:right="28"/>
        <w:jc w:val="both"/>
      </w:pPr>
    </w:p>
    <w:p w14:paraId="19FB3CF4" w14:textId="77777777" w:rsidR="00A00E06" w:rsidRDefault="00A00E06" w:rsidP="002A67A6">
      <w:pPr>
        <w:spacing w:after="0" w:line="360" w:lineRule="auto"/>
        <w:ind w:right="28"/>
        <w:jc w:val="both"/>
      </w:pPr>
    </w:p>
    <w:p w14:paraId="7FBBAA1C" w14:textId="77777777" w:rsidR="00E03544" w:rsidRDefault="00E03544" w:rsidP="002A67A6">
      <w:pPr>
        <w:spacing w:after="0" w:line="360" w:lineRule="auto"/>
        <w:ind w:right="28"/>
        <w:jc w:val="both"/>
      </w:pPr>
    </w:p>
    <w:p w14:paraId="2B02943A" w14:textId="77777777" w:rsidR="00E03544" w:rsidRDefault="00E03544" w:rsidP="002A67A6">
      <w:pPr>
        <w:spacing w:after="0" w:line="360" w:lineRule="auto"/>
        <w:ind w:right="28"/>
        <w:jc w:val="both"/>
      </w:pPr>
    </w:p>
    <w:p w14:paraId="565E24F2" w14:textId="77777777" w:rsidR="00A00E06" w:rsidRDefault="00A00E06" w:rsidP="002A67A6">
      <w:pPr>
        <w:spacing w:after="0" w:line="360" w:lineRule="auto"/>
        <w:ind w:right="28"/>
        <w:jc w:val="both"/>
      </w:pPr>
    </w:p>
    <w:p w14:paraId="110849B8" w14:textId="77777777" w:rsidR="00A00E06" w:rsidRDefault="00A00E06" w:rsidP="002A67A6">
      <w:pPr>
        <w:spacing w:after="0" w:line="360" w:lineRule="auto"/>
        <w:ind w:right="28"/>
        <w:jc w:val="both"/>
      </w:pPr>
    </w:p>
    <w:p w14:paraId="09D84BFF" w14:textId="6250C6EB" w:rsidR="00E173E5" w:rsidRDefault="00876FF6" w:rsidP="004A1A56">
      <w:pPr>
        <w:spacing w:after="0" w:line="360" w:lineRule="auto"/>
        <w:ind w:left="4963"/>
      </w:pPr>
      <w:r>
        <w:tab/>
      </w:r>
      <w:r>
        <w:tab/>
      </w:r>
      <w:r>
        <w:tab/>
      </w:r>
      <w:r w:rsidR="00E173E5">
        <w:rPr>
          <w:rFonts w:eastAsia="Times New Roman" w:cs="Arial"/>
          <w:lang w:eastAsia="pl-PL"/>
        </w:rPr>
        <w:t>Załącznik nr 4</w:t>
      </w:r>
    </w:p>
    <w:p w14:paraId="49E83121" w14:textId="77777777" w:rsidR="00E173E5" w:rsidRDefault="00E173E5" w:rsidP="002A67A6">
      <w:pPr>
        <w:spacing w:after="0" w:line="360" w:lineRule="auto"/>
      </w:pPr>
      <w:r>
        <w:rPr>
          <w:rFonts w:cs="Arial"/>
          <w:b/>
          <w:u w:val="single"/>
        </w:rPr>
        <w:t>Podmiot udostępniający zasoby:</w:t>
      </w:r>
    </w:p>
    <w:p w14:paraId="6BB1A15E" w14:textId="77777777" w:rsidR="00E173E5" w:rsidRDefault="00E173E5" w:rsidP="002A67A6">
      <w:pPr>
        <w:spacing w:after="0" w:line="360" w:lineRule="auto"/>
        <w:ind w:right="5954"/>
      </w:pPr>
      <w:r>
        <w:rPr>
          <w:rFonts w:cs="Arial"/>
        </w:rPr>
        <w:t>…………………………………………………………………………………………..</w:t>
      </w:r>
      <w:r>
        <w:rPr>
          <w:rFonts w:cs="Arial"/>
          <w:i/>
        </w:rPr>
        <w:t xml:space="preserve"> </w:t>
      </w:r>
    </w:p>
    <w:p w14:paraId="18887FF2" w14:textId="77777777" w:rsidR="00E173E5" w:rsidRDefault="00E173E5" w:rsidP="002A67A6">
      <w:pPr>
        <w:spacing w:after="0" w:line="360" w:lineRule="auto"/>
        <w:ind w:right="5954"/>
      </w:pPr>
      <w:r>
        <w:rPr>
          <w:rFonts w:cs="Arial"/>
          <w:i/>
        </w:rPr>
        <w:t xml:space="preserve">(pełna nazwa/firma, adres, </w:t>
      </w:r>
    </w:p>
    <w:p w14:paraId="47A136DD" w14:textId="77777777" w:rsidR="00E173E5" w:rsidRDefault="00E173E5" w:rsidP="002A67A6">
      <w:pPr>
        <w:spacing w:after="0" w:line="360" w:lineRule="auto"/>
        <w:ind w:right="5953"/>
      </w:pPr>
      <w:r>
        <w:rPr>
          <w:rFonts w:cs="Arial"/>
          <w:i/>
        </w:rPr>
        <w:t xml:space="preserve">w zależności od podmiotu </w:t>
      </w:r>
    </w:p>
    <w:p w14:paraId="0EC28EDC" w14:textId="77777777" w:rsidR="00E173E5" w:rsidRDefault="00E173E5" w:rsidP="002A67A6">
      <w:pPr>
        <w:spacing w:after="0" w:line="360" w:lineRule="auto"/>
        <w:rPr>
          <w:rFonts w:cs="Arial"/>
          <w:u w:val="single"/>
        </w:rPr>
      </w:pPr>
    </w:p>
    <w:p w14:paraId="58EF47D7" w14:textId="77777777" w:rsidR="00E173E5" w:rsidRDefault="00E173E5" w:rsidP="002A67A6">
      <w:pPr>
        <w:spacing w:after="0" w:line="360" w:lineRule="auto"/>
      </w:pPr>
      <w:r>
        <w:rPr>
          <w:rFonts w:cs="Arial"/>
          <w:u w:val="single"/>
        </w:rPr>
        <w:t>reprezentowany przez:</w:t>
      </w:r>
    </w:p>
    <w:p w14:paraId="6EA3EC9A" w14:textId="77777777" w:rsidR="00E173E5" w:rsidRDefault="00E173E5" w:rsidP="002A67A6">
      <w:pPr>
        <w:spacing w:after="0" w:line="360" w:lineRule="auto"/>
        <w:ind w:right="5954"/>
      </w:pPr>
      <w:r>
        <w:rPr>
          <w:rFonts w:cs="Arial"/>
        </w:rPr>
        <w:t>…………………………………………………………………………………………………..</w:t>
      </w:r>
    </w:p>
    <w:p w14:paraId="21B8C68F" w14:textId="77777777" w:rsidR="00E173E5" w:rsidRDefault="00E173E5" w:rsidP="002A67A6">
      <w:pPr>
        <w:spacing w:after="0" w:line="360" w:lineRule="auto"/>
        <w:ind w:right="5953"/>
      </w:pPr>
      <w:r>
        <w:rPr>
          <w:rFonts w:cs="Arial"/>
          <w:i/>
        </w:rPr>
        <w:t>(imię, nazwisko, stanowisko/podstawa do reprezentacji)</w:t>
      </w:r>
    </w:p>
    <w:p w14:paraId="48A6241B" w14:textId="77777777" w:rsidR="00E173E5" w:rsidRDefault="00E173E5" w:rsidP="002A67A6">
      <w:pPr>
        <w:spacing w:after="0" w:line="360" w:lineRule="auto"/>
        <w:rPr>
          <w:rFonts w:cs="Arial"/>
        </w:rPr>
      </w:pPr>
    </w:p>
    <w:p w14:paraId="28C3F694" w14:textId="77777777" w:rsidR="00E173E5" w:rsidRDefault="00E173E5" w:rsidP="002A67A6">
      <w:pPr>
        <w:spacing w:after="0" w:line="360" w:lineRule="auto"/>
        <w:jc w:val="center"/>
      </w:pPr>
      <w:r>
        <w:rPr>
          <w:rFonts w:cs="Arial"/>
          <w:b/>
          <w:u w:val="single"/>
        </w:rPr>
        <w:t>OŚWIADCZENIE PODMIOTU UDOSTĘPNIAJĄCEGO ZASOBY</w:t>
      </w:r>
    </w:p>
    <w:p w14:paraId="00D74C48" w14:textId="77777777" w:rsidR="00E173E5" w:rsidRDefault="00E173E5" w:rsidP="002A67A6">
      <w:pPr>
        <w:spacing w:after="0" w:line="360" w:lineRule="auto"/>
        <w:jc w:val="center"/>
      </w:pPr>
      <w:r>
        <w:rPr>
          <w:rFonts w:cs="Arial"/>
          <w:b/>
          <w:u w:val="single"/>
        </w:rPr>
        <w:t xml:space="preserve">O NIEPODLEGANIU WYKLUCZENIU </w:t>
      </w:r>
    </w:p>
    <w:p w14:paraId="5E9628B1" w14:textId="77777777" w:rsidR="00E173E5" w:rsidRDefault="00E173E5" w:rsidP="002A67A6">
      <w:pPr>
        <w:spacing w:after="0" w:line="360" w:lineRule="auto"/>
        <w:jc w:val="center"/>
      </w:pPr>
      <w:r>
        <w:rPr>
          <w:rFonts w:cs="Arial"/>
          <w:b/>
          <w:u w:val="single"/>
        </w:rPr>
        <w:t xml:space="preserve">ORAZ SPEŁNIANIU WARUNKÓW UDZIAŁU W POSTĘPOWANIU </w:t>
      </w:r>
    </w:p>
    <w:p w14:paraId="41A3F388" w14:textId="77777777" w:rsidR="00E173E5" w:rsidRDefault="00E173E5" w:rsidP="002A67A6">
      <w:pPr>
        <w:spacing w:after="0" w:line="360" w:lineRule="auto"/>
        <w:jc w:val="center"/>
      </w:pPr>
      <w:r>
        <w:rPr>
          <w:rFonts w:cs="Arial"/>
          <w:b/>
        </w:rPr>
        <w:t>składane na podstawie art. 125 ust. 1 ustawy z dnia 11 września 2019 r.</w:t>
      </w:r>
      <w:r>
        <w:rPr>
          <w:rFonts w:cs="Arial"/>
          <w:b/>
        </w:rPr>
        <w:br/>
        <w:t xml:space="preserve"> - Prawo zamówień publicznych (dalej jako: ustawa </w:t>
      </w:r>
      <w:proofErr w:type="spellStart"/>
      <w:r>
        <w:rPr>
          <w:rFonts w:cs="Arial"/>
          <w:b/>
        </w:rPr>
        <w:t>Pzp</w:t>
      </w:r>
      <w:proofErr w:type="spellEnd"/>
      <w:r>
        <w:rPr>
          <w:rFonts w:cs="Arial"/>
          <w:b/>
        </w:rPr>
        <w:t>)</w:t>
      </w:r>
    </w:p>
    <w:p w14:paraId="49C2768E" w14:textId="77777777" w:rsidR="00E173E5" w:rsidRDefault="00E173E5" w:rsidP="002A67A6">
      <w:pPr>
        <w:spacing w:after="0" w:line="360" w:lineRule="auto"/>
        <w:jc w:val="center"/>
        <w:rPr>
          <w:rFonts w:cs="Arial"/>
          <w:b/>
        </w:rPr>
      </w:pPr>
    </w:p>
    <w:p w14:paraId="444B10BC" w14:textId="3F13B47B" w:rsidR="00E173E5" w:rsidRDefault="00E173E5" w:rsidP="002A67A6">
      <w:pPr>
        <w:spacing w:after="0" w:line="360" w:lineRule="auto"/>
        <w:jc w:val="both"/>
        <w:rPr>
          <w:rFonts w:cs="Arial"/>
        </w:rPr>
      </w:pPr>
      <w:r>
        <w:rPr>
          <w:rFonts w:cs="Arial"/>
        </w:rPr>
        <w:t xml:space="preserve">Na potrzeby postępowania o udzielenie zamówienia publicznego pn. </w:t>
      </w:r>
      <w:r>
        <w:rPr>
          <w:rFonts w:eastAsia="Calibri" w:cs="Arial"/>
          <w:b/>
        </w:rPr>
        <w:t xml:space="preserve">„Kompleksowa obsługa prawna </w:t>
      </w:r>
      <w:r w:rsidR="00E03544">
        <w:rPr>
          <w:rFonts w:eastAsia="Calibri" w:cs="Arial"/>
          <w:b/>
        </w:rPr>
        <w:t>Zamawiającego</w:t>
      </w:r>
      <w:r>
        <w:rPr>
          <w:rFonts w:eastAsia="Times New Roman"/>
          <w:b/>
          <w:bCs/>
          <w:lang w:eastAsia="pl-PL"/>
        </w:rPr>
        <w:t xml:space="preserve">, </w:t>
      </w:r>
      <w:r>
        <w:rPr>
          <w:rFonts w:cs="Arial"/>
        </w:rPr>
        <w:t xml:space="preserve">prowadzonego przez </w:t>
      </w:r>
      <w:r w:rsidR="00271849">
        <w:rPr>
          <w:rFonts w:eastAsia="Times New Roman" w:cs="Times New Roman"/>
          <w:color w:val="000000"/>
          <w:lang w:eastAsia="pl-PL"/>
        </w:rPr>
        <w:t xml:space="preserve">Miejski Ośrodek Pomocy Społecznej </w:t>
      </w:r>
      <w:r>
        <w:rPr>
          <w:rFonts w:cs="Arial"/>
        </w:rPr>
        <w:t>w Rudzie Śląskiej, 41-709 Ruda Śląska ul. Markowej 20</w:t>
      </w:r>
      <w:r>
        <w:rPr>
          <w:rFonts w:cs="Arial"/>
          <w:i/>
        </w:rPr>
        <w:t xml:space="preserve">, </w:t>
      </w:r>
      <w:r>
        <w:rPr>
          <w:rFonts w:cs="Arial"/>
        </w:rPr>
        <w:t>oświadczam, że:</w:t>
      </w:r>
    </w:p>
    <w:p w14:paraId="0ECDCC66" w14:textId="77777777" w:rsidR="00E173E5" w:rsidRDefault="00E173E5" w:rsidP="002A67A6">
      <w:pPr>
        <w:spacing w:after="0" w:line="360" w:lineRule="auto"/>
        <w:contextualSpacing/>
        <w:jc w:val="both"/>
        <w:rPr>
          <w:rFonts w:cs="Arial"/>
        </w:rPr>
      </w:pPr>
    </w:p>
    <w:p w14:paraId="08271F34" w14:textId="77777777" w:rsidR="00E173E5" w:rsidRDefault="00E173E5" w:rsidP="002A67A6">
      <w:pPr>
        <w:spacing w:after="0" w:line="360" w:lineRule="auto"/>
        <w:contextualSpacing/>
        <w:jc w:val="both"/>
      </w:pPr>
      <w:r>
        <w:rPr>
          <w:rFonts w:cs="Arial"/>
        </w:rPr>
        <w:t xml:space="preserve">1. </w:t>
      </w:r>
      <w:r>
        <w:rPr>
          <w:rFonts w:eastAsia="Calibri" w:cs="Arial"/>
        </w:rPr>
        <w:t xml:space="preserve">Mając na uwadze </w:t>
      </w:r>
      <w:r>
        <w:rPr>
          <w:rFonts w:cs="Arial"/>
        </w:rPr>
        <w:t>przesłanki wykluczenia zawarte w ustawie Prawo zamówień publicznych:</w:t>
      </w:r>
    </w:p>
    <w:p w14:paraId="5FE4BF91" w14:textId="77777777" w:rsidR="00E173E5" w:rsidRDefault="00E173E5" w:rsidP="002A67A6">
      <w:pPr>
        <w:spacing w:after="0" w:line="360" w:lineRule="auto"/>
        <w:ind w:left="644"/>
        <w:contextualSpacing/>
        <w:jc w:val="both"/>
      </w:pPr>
      <w:r>
        <w:rPr>
          <w:rFonts w:eastAsia="Calibri" w:cs="Arial"/>
        </w:rPr>
        <w:t xml:space="preserve">- oświadczam, że nie podlegam wykluczeniu z postępowania na podstawie </w:t>
      </w:r>
      <w:r>
        <w:rPr>
          <w:rFonts w:eastAsia="Calibri" w:cs="Arial"/>
        </w:rPr>
        <w:br/>
        <w:t>art. 108 ust. 1 pkt 1-6 ustawy.</w:t>
      </w:r>
    </w:p>
    <w:p w14:paraId="659607EC" w14:textId="77777777" w:rsidR="00E173E5" w:rsidRDefault="00E173E5" w:rsidP="002A67A6">
      <w:pPr>
        <w:spacing w:after="0" w:line="360" w:lineRule="auto"/>
        <w:ind w:left="644"/>
        <w:contextualSpacing/>
        <w:jc w:val="both"/>
        <w:rPr>
          <w:rFonts w:eastAsia="Calibri" w:cs="Arial"/>
        </w:rPr>
      </w:pPr>
    </w:p>
    <w:p w14:paraId="47BAD84D" w14:textId="77777777" w:rsidR="00E173E5" w:rsidRDefault="00E173E5" w:rsidP="002A67A6">
      <w:pPr>
        <w:spacing w:after="0" w:line="360" w:lineRule="auto"/>
        <w:ind w:left="644"/>
        <w:contextualSpacing/>
        <w:jc w:val="both"/>
      </w:pPr>
      <w:r>
        <w:rPr>
          <w:rFonts w:eastAsia="Calibri" w:cs="Arial"/>
        </w:rPr>
        <w:t>- o</w:t>
      </w:r>
      <w:r>
        <w:rPr>
          <w:rFonts w:cs="Arial"/>
        </w:rPr>
        <w:t xml:space="preserve">świadczam, że zachodzą w stosunku do mnie podstawy wykluczenia z postępowania na podstawie art. ……………… ustawy </w:t>
      </w:r>
      <w:proofErr w:type="spellStart"/>
      <w:r>
        <w:rPr>
          <w:rFonts w:cs="Arial"/>
        </w:rPr>
        <w:t>Pzp</w:t>
      </w:r>
      <w:proofErr w:type="spellEnd"/>
      <w:r>
        <w:rPr>
          <w:rFonts w:cs="Arial"/>
        </w:rPr>
        <w:t xml:space="preserve"> </w:t>
      </w:r>
      <w:r>
        <w:rPr>
          <w:rFonts w:cs="Arial"/>
          <w:i/>
        </w:rPr>
        <w:t>(podać mającą zastosowanie podstawę wykluczenia spośród wymienionych w art. 108 ust. 1 pkt 1, 2, i 5).</w:t>
      </w:r>
      <w:r>
        <w:rPr>
          <w:rFonts w:cs="Arial"/>
        </w:rPr>
        <w:t xml:space="preserve"> Jednocześnie oświadczam, że w związku z ww. okolicznością, na podstawie art. 110 ust. 2 ustawy podjąłem następujące czynności (procedura sanacyjna – samooczyszczenie):</w:t>
      </w:r>
    </w:p>
    <w:p w14:paraId="6608ED91" w14:textId="77777777" w:rsidR="00E173E5" w:rsidRDefault="00E173E5" w:rsidP="002A67A6">
      <w:pPr>
        <w:spacing w:after="0" w:line="360" w:lineRule="auto"/>
        <w:ind w:left="644"/>
        <w:contextualSpacing/>
        <w:jc w:val="both"/>
      </w:pPr>
      <w:r>
        <w:rPr>
          <w:rFonts w:cs="Arial"/>
        </w:rPr>
        <w:t>…………………………………………………………………………………………………………………………………………………………………………………………………………………………………………………………………………………</w:t>
      </w:r>
    </w:p>
    <w:p w14:paraId="7F8ECD95" w14:textId="77777777" w:rsidR="00E173E5" w:rsidRDefault="00E173E5" w:rsidP="002A67A6">
      <w:pPr>
        <w:spacing w:after="0" w:line="360" w:lineRule="auto"/>
        <w:ind w:right="28" w:firstLine="644"/>
        <w:jc w:val="both"/>
        <w:rPr>
          <w:rFonts w:cs="Arial"/>
        </w:rPr>
      </w:pPr>
    </w:p>
    <w:p w14:paraId="2471BB47" w14:textId="77777777" w:rsidR="00E173E5" w:rsidRDefault="00E173E5" w:rsidP="002A67A6">
      <w:pPr>
        <w:spacing w:after="0" w:line="360" w:lineRule="auto"/>
        <w:ind w:right="28" w:firstLine="644"/>
        <w:jc w:val="both"/>
      </w:pPr>
      <w:r>
        <w:rPr>
          <w:rFonts w:cs="Arial"/>
        </w:rPr>
        <w:t>Na potwierdzenie powyższego przedkładam następujące środki dowodowe:</w:t>
      </w:r>
    </w:p>
    <w:p w14:paraId="3A2A46DE" w14:textId="77777777" w:rsidR="00E173E5" w:rsidRDefault="00E173E5" w:rsidP="002A67A6">
      <w:pPr>
        <w:spacing w:after="0" w:line="360" w:lineRule="auto"/>
        <w:ind w:right="28" w:firstLine="644"/>
        <w:jc w:val="both"/>
      </w:pPr>
      <w:r>
        <w:rPr>
          <w:rFonts w:cs="Arial"/>
        </w:rPr>
        <w:t>1) ……………………………………………………………………………………………………………………</w:t>
      </w:r>
    </w:p>
    <w:p w14:paraId="02ED95B5" w14:textId="77777777" w:rsidR="00E173E5" w:rsidRDefault="00E173E5" w:rsidP="002A67A6">
      <w:pPr>
        <w:spacing w:after="0" w:line="360" w:lineRule="auto"/>
        <w:ind w:right="28" w:firstLine="644"/>
        <w:jc w:val="both"/>
      </w:pPr>
      <w:r>
        <w:rPr>
          <w:rFonts w:cs="Arial"/>
        </w:rPr>
        <w:t>2) ……………………………………………………………………………………………………………………</w:t>
      </w:r>
    </w:p>
    <w:p w14:paraId="6F94F92C" w14:textId="77777777" w:rsidR="00E173E5" w:rsidRDefault="00E173E5" w:rsidP="002A67A6">
      <w:pPr>
        <w:spacing w:after="0" w:line="360" w:lineRule="auto"/>
        <w:jc w:val="both"/>
        <w:rPr>
          <w:rFonts w:cs="Arial"/>
        </w:rPr>
      </w:pPr>
      <w:r>
        <w:rPr>
          <w:rFonts w:cs="Arial"/>
        </w:rPr>
        <w:t>2. Mając na uwadze przesłanki wykluczenia zawarte w art. 7 ust. 1 pkt 1-3 ustawy</w:t>
      </w:r>
      <w:r>
        <w:rPr>
          <w:rFonts w:cs="Arial"/>
        </w:rPr>
        <w:br/>
        <w:t xml:space="preserve">z dnia 13 kwietnia 2022r. o szczególnych rozwiązaniach w zakresie przeciwdziałania wspieraniu agresji na Ukrainę oraz służących ochronie bezpieczeństwa narodowego </w:t>
      </w:r>
      <w:r>
        <w:rPr>
          <w:rFonts w:eastAsia="Calibri" w:cs="Arial"/>
        </w:rPr>
        <w:t>- oświadczam, że nie podlegam wykluczeniu z postępowania na podstawie przesłanek określonych w tym przepisie.</w:t>
      </w:r>
    </w:p>
    <w:p w14:paraId="41280493" w14:textId="77777777" w:rsidR="00E173E5" w:rsidRDefault="00E173E5" w:rsidP="002A67A6">
      <w:pPr>
        <w:spacing w:after="0" w:line="360" w:lineRule="auto"/>
        <w:jc w:val="both"/>
        <w:rPr>
          <w:rFonts w:eastAsia="Calibri" w:cs="Arial"/>
        </w:rPr>
      </w:pPr>
    </w:p>
    <w:p w14:paraId="37444210" w14:textId="77777777" w:rsidR="00E173E5" w:rsidRDefault="00E173E5" w:rsidP="002A67A6">
      <w:pPr>
        <w:spacing w:after="0" w:line="360" w:lineRule="auto"/>
        <w:jc w:val="both"/>
        <w:rPr>
          <w:rFonts w:cs="Arial"/>
        </w:rPr>
      </w:pPr>
    </w:p>
    <w:p w14:paraId="50A71E4D" w14:textId="77777777" w:rsidR="00E173E5" w:rsidRDefault="00E173E5" w:rsidP="002A67A6">
      <w:pPr>
        <w:pStyle w:val="Akapitzlist"/>
        <w:spacing w:after="0" w:line="360" w:lineRule="auto"/>
        <w:ind w:left="0"/>
        <w:jc w:val="both"/>
      </w:pPr>
      <w:r>
        <w:rPr>
          <w:rFonts w:cs="Arial"/>
        </w:rPr>
        <w:t>3. Oświadczam, iż spełniam warunki udziału w postępowaniu o udzielenie zamówienia</w:t>
      </w:r>
      <w:r>
        <w:rPr>
          <w:rFonts w:cs="Arial"/>
        </w:rPr>
        <w:br/>
        <w:t xml:space="preserve">w zakresie których udostępniam swoje zasoby Wykonawcy w celu wykazania spełniania warunków udziału w postępowaniu. </w:t>
      </w:r>
    </w:p>
    <w:p w14:paraId="36425C8B" w14:textId="77777777" w:rsidR="00E173E5" w:rsidRDefault="00E173E5" w:rsidP="002A67A6">
      <w:pPr>
        <w:spacing w:after="0" w:line="360" w:lineRule="auto"/>
        <w:jc w:val="both"/>
        <w:rPr>
          <w:rFonts w:cs="Arial"/>
        </w:rPr>
      </w:pPr>
    </w:p>
    <w:p w14:paraId="2AE521E8" w14:textId="77777777" w:rsidR="00E173E5" w:rsidRDefault="00E173E5" w:rsidP="002A67A6">
      <w:pPr>
        <w:spacing w:after="0" w:line="360" w:lineRule="auto"/>
        <w:jc w:val="both"/>
      </w:pPr>
      <w:r>
        <w:rPr>
          <w:rFonts w:eastAsia="Calibri" w:cs="Arial"/>
        </w:rPr>
        <w:t xml:space="preserve">- </w:t>
      </w:r>
      <w:r>
        <w:rPr>
          <w:rFonts w:cs="Arial"/>
        </w:rPr>
        <w:t>w celu wykazania spełniania warunków udziału w postępowaniu, określonych przez Zamawiającego w ogłoszeniu o zamówieniu udostępniam następujące zasoby:</w:t>
      </w:r>
    </w:p>
    <w:p w14:paraId="335279DA" w14:textId="77777777" w:rsidR="00E173E5" w:rsidRDefault="00E173E5" w:rsidP="002A67A6">
      <w:pPr>
        <w:spacing w:after="0" w:line="360" w:lineRule="auto"/>
        <w:jc w:val="both"/>
        <w:rPr>
          <w:rFonts w:cs="Arial"/>
        </w:rPr>
      </w:pPr>
    </w:p>
    <w:p w14:paraId="7E197F5A" w14:textId="77777777" w:rsidR="00E173E5" w:rsidRDefault="00E173E5" w:rsidP="002A67A6">
      <w:pPr>
        <w:spacing w:after="0" w:line="360" w:lineRule="auto"/>
        <w:ind w:right="28"/>
        <w:jc w:val="both"/>
      </w:pPr>
      <w:r>
        <w:rPr>
          <w:rFonts w:cs="Arial"/>
        </w:rPr>
        <w:t>…………………………………………………………………………………………………………………………….................</w:t>
      </w:r>
    </w:p>
    <w:p w14:paraId="333793C3" w14:textId="77777777" w:rsidR="00E173E5" w:rsidRDefault="00E173E5" w:rsidP="002A67A6">
      <w:pPr>
        <w:spacing w:after="0" w:line="360" w:lineRule="auto"/>
        <w:ind w:right="28"/>
        <w:jc w:val="both"/>
        <w:rPr>
          <w:rFonts w:cs="Arial"/>
        </w:rPr>
      </w:pPr>
    </w:p>
    <w:p w14:paraId="762C6140" w14:textId="77777777" w:rsidR="00E173E5" w:rsidRDefault="00E173E5" w:rsidP="002A67A6">
      <w:pPr>
        <w:spacing w:after="0" w:line="360" w:lineRule="auto"/>
        <w:ind w:right="28"/>
        <w:jc w:val="both"/>
      </w:pPr>
      <w:r>
        <w:rPr>
          <w:rFonts w:cs="Arial"/>
        </w:rPr>
        <w:t>…………………………………………………………………………………………………………………………………………………</w:t>
      </w:r>
    </w:p>
    <w:p w14:paraId="1F9BC40C" w14:textId="77777777" w:rsidR="00E173E5" w:rsidRDefault="00E173E5" w:rsidP="002A67A6">
      <w:pPr>
        <w:spacing w:after="0" w:line="360" w:lineRule="auto"/>
        <w:ind w:right="28"/>
        <w:jc w:val="both"/>
      </w:pPr>
      <w:r>
        <w:rPr>
          <w:rFonts w:cs="Arial"/>
          <w:i/>
        </w:rPr>
        <w:t>(należy wskazać zakres w jakim podmiot trzeci udostępnia zasoby ).</w:t>
      </w:r>
    </w:p>
    <w:p w14:paraId="35BCB423" w14:textId="77777777" w:rsidR="00E173E5" w:rsidRDefault="00E173E5" w:rsidP="002A67A6">
      <w:pPr>
        <w:spacing w:after="0" w:line="360" w:lineRule="auto"/>
        <w:ind w:right="28"/>
        <w:jc w:val="both"/>
      </w:pPr>
    </w:p>
    <w:p w14:paraId="235769E6" w14:textId="77777777" w:rsidR="00E173E5" w:rsidRDefault="00E173E5" w:rsidP="002A67A6">
      <w:pPr>
        <w:pStyle w:val="Akapitzlist"/>
        <w:spacing w:after="0" w:line="360" w:lineRule="auto"/>
        <w:ind w:left="0" w:right="28"/>
        <w:jc w:val="both"/>
        <w:rPr>
          <w:rFonts w:cs="Arial"/>
        </w:rPr>
      </w:pPr>
      <w:r>
        <w:rPr>
          <w:rFonts w:cs="Arial"/>
        </w:rPr>
        <w:t>4. Oświadczam, że wszystkie informacje podane w powyższych oświadczeniach są aktualne i zgodne z prawdą oraz zostały przedstawione z pełną świadomością.</w:t>
      </w:r>
    </w:p>
    <w:p w14:paraId="6B866575" w14:textId="77777777" w:rsidR="00E173E5" w:rsidRDefault="00E173E5" w:rsidP="002A67A6">
      <w:pPr>
        <w:spacing w:after="0" w:line="360" w:lineRule="auto"/>
        <w:ind w:right="28"/>
        <w:jc w:val="both"/>
      </w:pPr>
    </w:p>
    <w:p w14:paraId="1DEF2F98" w14:textId="77777777" w:rsidR="00E173E5" w:rsidRDefault="00E173E5" w:rsidP="002A67A6">
      <w:pPr>
        <w:spacing w:after="0" w:line="360" w:lineRule="auto"/>
        <w:ind w:right="28"/>
        <w:jc w:val="both"/>
      </w:pPr>
    </w:p>
    <w:p w14:paraId="7C0197E2" w14:textId="77777777" w:rsidR="00E173E5" w:rsidRDefault="00E173E5" w:rsidP="002A67A6">
      <w:pPr>
        <w:spacing w:after="0" w:line="360" w:lineRule="auto"/>
        <w:ind w:right="28"/>
        <w:jc w:val="both"/>
      </w:pPr>
    </w:p>
    <w:p w14:paraId="642CA5BF" w14:textId="77777777" w:rsidR="00E173E5" w:rsidRDefault="00E173E5" w:rsidP="002A67A6">
      <w:pPr>
        <w:spacing w:after="0" w:line="360" w:lineRule="auto"/>
        <w:ind w:right="28"/>
        <w:jc w:val="both"/>
      </w:pPr>
    </w:p>
    <w:p w14:paraId="1FDF78EA" w14:textId="77777777" w:rsidR="00E173E5" w:rsidRDefault="00E173E5" w:rsidP="002A67A6">
      <w:pPr>
        <w:spacing w:after="0" w:line="360" w:lineRule="auto"/>
        <w:ind w:right="28"/>
        <w:jc w:val="both"/>
      </w:pPr>
    </w:p>
    <w:p w14:paraId="5B2E6B65" w14:textId="77777777" w:rsidR="00E173E5" w:rsidRDefault="00E173E5" w:rsidP="002A67A6">
      <w:pPr>
        <w:spacing w:after="0" w:line="360" w:lineRule="auto"/>
        <w:ind w:right="28"/>
        <w:jc w:val="both"/>
      </w:pPr>
    </w:p>
    <w:p w14:paraId="1EDAD8FC" w14:textId="77777777" w:rsidR="00E173E5" w:rsidRDefault="00E173E5" w:rsidP="002A67A6">
      <w:pPr>
        <w:spacing w:after="0" w:line="360" w:lineRule="auto"/>
        <w:ind w:right="28"/>
        <w:jc w:val="both"/>
      </w:pPr>
    </w:p>
    <w:p w14:paraId="4CC3067A" w14:textId="77777777" w:rsidR="00E173E5" w:rsidRDefault="00E173E5" w:rsidP="002A67A6">
      <w:pPr>
        <w:spacing w:after="0" w:line="360" w:lineRule="auto"/>
        <w:ind w:right="28"/>
        <w:jc w:val="both"/>
      </w:pPr>
    </w:p>
    <w:p w14:paraId="6EFD4D85" w14:textId="70DC425F" w:rsidR="006C4AFF" w:rsidRDefault="00876FF6" w:rsidP="002A67A6">
      <w:pPr>
        <w:spacing w:after="0" w:line="360" w:lineRule="auto"/>
        <w:ind w:right="28"/>
        <w:jc w:val="both"/>
      </w:pPr>
      <w:r>
        <w:tab/>
      </w:r>
      <w:r>
        <w:tab/>
      </w:r>
    </w:p>
    <w:p w14:paraId="044CFFC1" w14:textId="77777777" w:rsidR="00E173E5" w:rsidRDefault="00E173E5" w:rsidP="002A67A6">
      <w:pPr>
        <w:spacing w:after="0" w:line="360" w:lineRule="auto"/>
        <w:ind w:right="28"/>
        <w:jc w:val="both"/>
      </w:pPr>
    </w:p>
    <w:p w14:paraId="20E9EB0C" w14:textId="77777777" w:rsidR="00E03544" w:rsidRDefault="00E03544" w:rsidP="002A67A6">
      <w:pPr>
        <w:spacing w:after="0" w:line="360" w:lineRule="auto"/>
        <w:ind w:right="28"/>
        <w:jc w:val="both"/>
      </w:pPr>
    </w:p>
    <w:p w14:paraId="30C67172" w14:textId="77777777" w:rsidR="004A1A56" w:rsidRDefault="004A1A56" w:rsidP="002A67A6">
      <w:pPr>
        <w:spacing w:after="0" w:line="360" w:lineRule="auto"/>
        <w:ind w:right="28"/>
        <w:jc w:val="both"/>
      </w:pPr>
    </w:p>
    <w:p w14:paraId="108BF80F" w14:textId="77777777" w:rsidR="00E173E5" w:rsidRDefault="00E173E5" w:rsidP="002A67A6">
      <w:pPr>
        <w:spacing w:after="0" w:line="360" w:lineRule="auto"/>
        <w:ind w:left="5669" w:right="-567" w:firstLine="680"/>
        <w:jc w:val="center"/>
        <w:rPr>
          <w:rFonts w:eastAsia="Times New Roman" w:cs="Arial"/>
          <w:lang w:eastAsia="pl-PL"/>
        </w:rPr>
      </w:pPr>
      <w:r>
        <w:rPr>
          <w:rFonts w:eastAsia="Times New Roman" w:cs="Arial"/>
          <w:lang w:eastAsia="pl-PL"/>
        </w:rPr>
        <w:t>Załącznik nr 5</w:t>
      </w:r>
    </w:p>
    <w:p w14:paraId="64B82287" w14:textId="77777777" w:rsidR="00E173E5" w:rsidRPr="00773B83" w:rsidRDefault="00E173E5" w:rsidP="002A67A6">
      <w:pPr>
        <w:spacing w:after="0" w:line="360" w:lineRule="auto"/>
        <w:jc w:val="center"/>
        <w:rPr>
          <w:b/>
          <w:bCs/>
        </w:rPr>
      </w:pPr>
      <w:r w:rsidRPr="00773B83">
        <w:rPr>
          <w:b/>
          <w:bCs/>
        </w:rPr>
        <w:t>WYKAZ OSÓB</w:t>
      </w:r>
    </w:p>
    <w:p w14:paraId="07116F09" w14:textId="77777777" w:rsidR="00E173E5" w:rsidRDefault="00E173E5" w:rsidP="002A67A6">
      <w:pPr>
        <w:spacing w:after="0" w:line="360" w:lineRule="auto"/>
        <w:jc w:val="center"/>
      </w:pPr>
      <w:r>
        <w:t>Dla oceny ofert w ramach kryterium – „</w:t>
      </w:r>
      <w:r>
        <w:rPr>
          <w:rFonts w:cs="Trebuchet MS"/>
        </w:rPr>
        <w:t>Doświadczenie osób, które będą uczestniczyć w wykonywaniu zamówienia</w:t>
      </w:r>
      <w:r>
        <w:t>”</w:t>
      </w:r>
    </w:p>
    <w:p w14:paraId="42DD6584" w14:textId="77777777" w:rsidR="00E173E5" w:rsidRDefault="00E173E5" w:rsidP="002A67A6">
      <w:pPr>
        <w:spacing w:after="0" w:line="360" w:lineRule="auto"/>
        <w:jc w:val="center"/>
      </w:pPr>
    </w:p>
    <w:p w14:paraId="428C4A1A" w14:textId="61F8CD4F" w:rsidR="00E173E5" w:rsidRDefault="00E173E5" w:rsidP="002A67A6">
      <w:pPr>
        <w:spacing w:after="0" w:line="360" w:lineRule="auto"/>
        <w:ind w:right="-567"/>
        <w:jc w:val="both"/>
      </w:pPr>
      <w:r>
        <w:rPr>
          <w:rFonts w:eastAsia="Times New Roman" w:cs="Trebuchet MS"/>
          <w:lang w:eastAsia="pl-PL"/>
        </w:rPr>
        <w:t xml:space="preserve">Na potrzeby postępowania o udzielenie zamówienia publicznego pod nazwą: </w:t>
      </w:r>
      <w:r>
        <w:rPr>
          <w:rFonts w:eastAsia="Times New Roman" w:cs="Trebuchet MS"/>
          <w:b/>
          <w:lang w:eastAsia="pl-PL"/>
        </w:rPr>
        <w:t xml:space="preserve">Kompleksowa obsługa prawna </w:t>
      </w:r>
      <w:r w:rsidR="00E03544">
        <w:rPr>
          <w:rFonts w:eastAsia="Times New Roman" w:cs="Trebuchet MS"/>
          <w:b/>
          <w:lang w:eastAsia="pl-PL"/>
        </w:rPr>
        <w:t xml:space="preserve">Zamawiającego </w:t>
      </w:r>
      <w:r>
        <w:rPr>
          <w:rFonts w:eastAsia="Times New Roman" w:cs="Trebuchet MS"/>
          <w:lang w:eastAsia="pl-PL"/>
        </w:rPr>
        <w:t>oświadczam, iż postępowanie będą realizowały osoby dysponujące następującym doświadczeniem:</w:t>
      </w:r>
    </w:p>
    <w:p w14:paraId="1B03966C" w14:textId="77777777" w:rsidR="00E173E5" w:rsidRDefault="00E173E5" w:rsidP="002A67A6">
      <w:pPr>
        <w:spacing w:after="0" w:line="360" w:lineRule="auto"/>
        <w:ind w:right="-567"/>
        <w:jc w:val="both"/>
        <w:rPr>
          <w:rFonts w:eastAsia="Times New Roman" w:cs="Trebuchet MS"/>
          <w:lang w:eastAsia="pl-PL"/>
        </w:rPr>
      </w:pPr>
    </w:p>
    <w:p w14:paraId="73AE71F1" w14:textId="77777777" w:rsidR="00E173E5" w:rsidRDefault="00E173E5" w:rsidP="002A67A6">
      <w:pPr>
        <w:spacing w:after="0" w:line="360" w:lineRule="auto"/>
        <w:ind w:right="-567"/>
        <w:jc w:val="both"/>
        <w:rPr>
          <w:rFonts w:cs="Trebuchet MS"/>
        </w:rPr>
      </w:pPr>
      <w:r>
        <w:t>a) doświadczenie w obsłudze Ośrodków Pomocy Rodzinie lub Ośrodków Pomocy Społecznej:</w:t>
      </w:r>
    </w:p>
    <w:tbl>
      <w:tblPr>
        <w:tblW w:w="9645" w:type="dxa"/>
        <w:tblInd w:w="55" w:type="dxa"/>
        <w:tblLayout w:type="fixed"/>
        <w:tblCellMar>
          <w:top w:w="55" w:type="dxa"/>
          <w:left w:w="55" w:type="dxa"/>
          <w:bottom w:w="55" w:type="dxa"/>
          <w:right w:w="55" w:type="dxa"/>
        </w:tblCellMar>
        <w:tblLook w:val="04A0" w:firstRow="1" w:lastRow="0" w:firstColumn="1" w:lastColumn="0" w:noHBand="0" w:noVBand="1"/>
      </w:tblPr>
      <w:tblGrid>
        <w:gridCol w:w="564"/>
        <w:gridCol w:w="2326"/>
        <w:gridCol w:w="2276"/>
        <w:gridCol w:w="2489"/>
        <w:gridCol w:w="1990"/>
      </w:tblGrid>
      <w:tr w:rsidR="00E173E5" w14:paraId="182BA2A8" w14:textId="77777777" w:rsidTr="00E173E5">
        <w:tc>
          <w:tcPr>
            <w:tcW w:w="563" w:type="dxa"/>
            <w:tcBorders>
              <w:top w:val="single" w:sz="2" w:space="0" w:color="000000"/>
              <w:left w:val="single" w:sz="2" w:space="0" w:color="000000"/>
              <w:bottom w:val="single" w:sz="2" w:space="0" w:color="000000"/>
              <w:right w:val="nil"/>
            </w:tcBorders>
            <w:hideMark/>
          </w:tcPr>
          <w:p w14:paraId="06561A0C"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l.p.</w:t>
            </w:r>
          </w:p>
        </w:tc>
        <w:tc>
          <w:tcPr>
            <w:tcW w:w="2325" w:type="dxa"/>
            <w:tcBorders>
              <w:top w:val="single" w:sz="2" w:space="0" w:color="000000"/>
              <w:left w:val="single" w:sz="2" w:space="0" w:color="000000"/>
              <w:bottom w:val="single" w:sz="2" w:space="0" w:color="000000"/>
              <w:right w:val="nil"/>
            </w:tcBorders>
            <w:hideMark/>
          </w:tcPr>
          <w:p w14:paraId="3031FCA0"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Nazwa podmiotu na rzecz którego usługi były świadczone</w:t>
            </w:r>
          </w:p>
        </w:tc>
        <w:tc>
          <w:tcPr>
            <w:tcW w:w="2275" w:type="dxa"/>
            <w:tcBorders>
              <w:top w:val="single" w:sz="2" w:space="0" w:color="000000"/>
              <w:left w:val="single" w:sz="2" w:space="0" w:color="000000"/>
              <w:bottom w:val="single" w:sz="2" w:space="0" w:color="000000"/>
              <w:right w:val="nil"/>
            </w:tcBorders>
            <w:hideMark/>
          </w:tcPr>
          <w:p w14:paraId="08B55DCB"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Mangal"/>
                <w:kern w:val="2"/>
                <w:lang w:eastAsia="zh-CN" w:bidi="hi-IN"/>
              </w:rPr>
              <w:t>Imię i nazwisko osoby świadczącej usługi</w:t>
            </w:r>
          </w:p>
        </w:tc>
        <w:tc>
          <w:tcPr>
            <w:tcW w:w="2487" w:type="dxa"/>
            <w:tcBorders>
              <w:top w:val="single" w:sz="2" w:space="0" w:color="000000"/>
              <w:left w:val="single" w:sz="2" w:space="0" w:color="000000"/>
              <w:bottom w:val="single" w:sz="2" w:space="0" w:color="000000"/>
              <w:right w:val="nil"/>
            </w:tcBorders>
            <w:hideMark/>
          </w:tcPr>
          <w:p w14:paraId="30DBFC27"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Zakres obsługi</w:t>
            </w:r>
          </w:p>
        </w:tc>
        <w:tc>
          <w:tcPr>
            <w:tcW w:w="1989" w:type="dxa"/>
            <w:tcBorders>
              <w:top w:val="single" w:sz="2" w:space="0" w:color="000000"/>
              <w:left w:val="single" w:sz="2" w:space="0" w:color="000000"/>
              <w:bottom w:val="single" w:sz="2" w:space="0" w:color="000000"/>
              <w:right w:val="single" w:sz="2" w:space="0" w:color="000000"/>
            </w:tcBorders>
            <w:hideMark/>
          </w:tcPr>
          <w:p w14:paraId="026541FB"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Termin wykonania</w:t>
            </w:r>
          </w:p>
          <w:p w14:paraId="01A0FD8C"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(data rozpoczęcia</w:t>
            </w:r>
            <w:r>
              <w:rPr>
                <w:rFonts w:eastAsia="SimSun" w:cs="Trebuchet MS"/>
                <w:kern w:val="2"/>
                <w:lang w:eastAsia="zh-CN" w:bidi="hi-IN"/>
              </w:rPr>
              <w:br/>
              <w:t>i zakończenia)</w:t>
            </w:r>
          </w:p>
        </w:tc>
      </w:tr>
      <w:tr w:rsidR="00E173E5" w14:paraId="09DDDD70" w14:textId="77777777" w:rsidTr="00E173E5">
        <w:tc>
          <w:tcPr>
            <w:tcW w:w="563" w:type="dxa"/>
            <w:tcBorders>
              <w:top w:val="nil"/>
              <w:left w:val="single" w:sz="2" w:space="0" w:color="000000"/>
              <w:bottom w:val="single" w:sz="2" w:space="0" w:color="000000"/>
              <w:right w:val="nil"/>
            </w:tcBorders>
            <w:hideMark/>
          </w:tcPr>
          <w:p w14:paraId="5D0BB362"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1.</w:t>
            </w:r>
          </w:p>
        </w:tc>
        <w:tc>
          <w:tcPr>
            <w:tcW w:w="2325" w:type="dxa"/>
            <w:tcBorders>
              <w:top w:val="nil"/>
              <w:left w:val="single" w:sz="2" w:space="0" w:color="000000"/>
              <w:bottom w:val="single" w:sz="2" w:space="0" w:color="000000"/>
              <w:right w:val="nil"/>
            </w:tcBorders>
          </w:tcPr>
          <w:p w14:paraId="24ED91B3"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75" w:type="dxa"/>
            <w:tcBorders>
              <w:top w:val="nil"/>
              <w:left w:val="single" w:sz="2" w:space="0" w:color="000000"/>
              <w:bottom w:val="single" w:sz="2" w:space="0" w:color="000000"/>
              <w:right w:val="nil"/>
            </w:tcBorders>
          </w:tcPr>
          <w:p w14:paraId="48FB3693"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487" w:type="dxa"/>
            <w:tcBorders>
              <w:top w:val="nil"/>
              <w:left w:val="single" w:sz="2" w:space="0" w:color="000000"/>
              <w:bottom w:val="single" w:sz="2" w:space="0" w:color="000000"/>
              <w:right w:val="nil"/>
            </w:tcBorders>
          </w:tcPr>
          <w:p w14:paraId="6869883B"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989" w:type="dxa"/>
            <w:tcBorders>
              <w:top w:val="nil"/>
              <w:left w:val="single" w:sz="2" w:space="0" w:color="000000"/>
              <w:bottom w:val="single" w:sz="2" w:space="0" w:color="000000"/>
              <w:right w:val="single" w:sz="2" w:space="0" w:color="000000"/>
            </w:tcBorders>
          </w:tcPr>
          <w:p w14:paraId="339C2FAD"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45D9D228" w14:textId="77777777" w:rsidTr="00E173E5">
        <w:tc>
          <w:tcPr>
            <w:tcW w:w="563" w:type="dxa"/>
            <w:tcBorders>
              <w:top w:val="nil"/>
              <w:left w:val="single" w:sz="2" w:space="0" w:color="000000"/>
              <w:bottom w:val="single" w:sz="2" w:space="0" w:color="000000"/>
              <w:right w:val="nil"/>
            </w:tcBorders>
            <w:hideMark/>
          </w:tcPr>
          <w:p w14:paraId="1F84C025"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w:t>
            </w:r>
          </w:p>
        </w:tc>
        <w:tc>
          <w:tcPr>
            <w:tcW w:w="2325" w:type="dxa"/>
            <w:tcBorders>
              <w:top w:val="nil"/>
              <w:left w:val="single" w:sz="2" w:space="0" w:color="000000"/>
              <w:bottom w:val="single" w:sz="2" w:space="0" w:color="000000"/>
              <w:right w:val="nil"/>
            </w:tcBorders>
          </w:tcPr>
          <w:p w14:paraId="42CC1698"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75" w:type="dxa"/>
            <w:tcBorders>
              <w:top w:val="nil"/>
              <w:left w:val="single" w:sz="2" w:space="0" w:color="000000"/>
              <w:bottom w:val="single" w:sz="2" w:space="0" w:color="000000"/>
              <w:right w:val="nil"/>
            </w:tcBorders>
          </w:tcPr>
          <w:p w14:paraId="2A8BA62D"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487" w:type="dxa"/>
            <w:tcBorders>
              <w:top w:val="nil"/>
              <w:left w:val="single" w:sz="2" w:space="0" w:color="000000"/>
              <w:bottom w:val="single" w:sz="2" w:space="0" w:color="000000"/>
              <w:right w:val="nil"/>
            </w:tcBorders>
          </w:tcPr>
          <w:p w14:paraId="4A72E7D6"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989" w:type="dxa"/>
            <w:tcBorders>
              <w:top w:val="nil"/>
              <w:left w:val="single" w:sz="2" w:space="0" w:color="000000"/>
              <w:bottom w:val="single" w:sz="2" w:space="0" w:color="000000"/>
              <w:right w:val="single" w:sz="2" w:space="0" w:color="000000"/>
            </w:tcBorders>
          </w:tcPr>
          <w:p w14:paraId="3534CE44"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bl>
    <w:p w14:paraId="50601EFF" w14:textId="77777777" w:rsidR="00E173E5" w:rsidRDefault="00E173E5" w:rsidP="002A67A6">
      <w:pPr>
        <w:spacing w:after="0" w:line="360" w:lineRule="auto"/>
        <w:jc w:val="both"/>
        <w:rPr>
          <w:rFonts w:cs="Trebuchet MS"/>
          <w:b/>
          <w:bCs/>
        </w:rPr>
      </w:pPr>
    </w:p>
    <w:p w14:paraId="12920E02" w14:textId="5D736D3B" w:rsidR="00E173E5" w:rsidRDefault="00E173E5" w:rsidP="002A67A6">
      <w:pPr>
        <w:spacing w:after="0" w:line="360" w:lineRule="auto"/>
        <w:ind w:right="-624"/>
        <w:jc w:val="both"/>
        <w:rPr>
          <w:rFonts w:cs="Trebuchet MS"/>
        </w:rPr>
      </w:pPr>
      <w:r>
        <w:rPr>
          <w:rFonts w:eastAsia="Times New Roman" w:cs="Trebuchet MS"/>
          <w:lang w:eastAsia="pl-PL"/>
        </w:rPr>
        <w:t>b) doświadczenie w obsłudze prawnej</w:t>
      </w:r>
      <w:r>
        <w:rPr>
          <w:rFonts w:cs="Trebuchet MS"/>
        </w:rPr>
        <w:t xml:space="preserve"> projektów współfinansowanych prze</w:t>
      </w:r>
      <w:r w:rsidR="00E03544">
        <w:rPr>
          <w:rFonts w:cs="Trebuchet MS"/>
        </w:rPr>
        <w:t>z</w:t>
      </w:r>
      <w:r>
        <w:rPr>
          <w:rFonts w:cs="Trebuchet MS"/>
        </w:rPr>
        <w:t xml:space="preserve"> Unię Europejską ze środków EFS</w:t>
      </w:r>
    </w:p>
    <w:tbl>
      <w:tblPr>
        <w:tblW w:w="9720" w:type="dxa"/>
        <w:tblInd w:w="-24" w:type="dxa"/>
        <w:tblLayout w:type="fixed"/>
        <w:tblCellMar>
          <w:top w:w="55" w:type="dxa"/>
          <w:left w:w="55" w:type="dxa"/>
          <w:bottom w:w="55" w:type="dxa"/>
          <w:right w:w="55" w:type="dxa"/>
        </w:tblCellMar>
        <w:tblLook w:val="04A0" w:firstRow="1" w:lastRow="0" w:firstColumn="1" w:lastColumn="0" w:noHBand="0" w:noVBand="1"/>
      </w:tblPr>
      <w:tblGrid>
        <w:gridCol w:w="674"/>
        <w:gridCol w:w="2324"/>
        <w:gridCol w:w="2236"/>
        <w:gridCol w:w="2525"/>
        <w:gridCol w:w="1961"/>
      </w:tblGrid>
      <w:tr w:rsidR="00E173E5" w14:paraId="43332545" w14:textId="77777777" w:rsidTr="00E173E5">
        <w:tc>
          <w:tcPr>
            <w:tcW w:w="675" w:type="dxa"/>
            <w:tcBorders>
              <w:top w:val="single" w:sz="2" w:space="0" w:color="000000"/>
              <w:left w:val="single" w:sz="2" w:space="0" w:color="000000"/>
              <w:bottom w:val="single" w:sz="2" w:space="0" w:color="000000"/>
              <w:right w:val="nil"/>
            </w:tcBorders>
            <w:hideMark/>
          </w:tcPr>
          <w:p w14:paraId="08300F63"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l.p.</w:t>
            </w:r>
          </w:p>
        </w:tc>
        <w:tc>
          <w:tcPr>
            <w:tcW w:w="2325" w:type="dxa"/>
            <w:tcBorders>
              <w:top w:val="single" w:sz="2" w:space="0" w:color="000000"/>
              <w:left w:val="single" w:sz="2" w:space="0" w:color="000000"/>
              <w:bottom w:val="single" w:sz="2" w:space="0" w:color="000000"/>
              <w:right w:val="nil"/>
            </w:tcBorders>
            <w:hideMark/>
          </w:tcPr>
          <w:p w14:paraId="36CB0655"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Nazwa podmiotu na rzecz którego usługi były świadczone</w:t>
            </w:r>
          </w:p>
        </w:tc>
        <w:tc>
          <w:tcPr>
            <w:tcW w:w="2237" w:type="dxa"/>
            <w:tcBorders>
              <w:top w:val="single" w:sz="2" w:space="0" w:color="000000"/>
              <w:left w:val="single" w:sz="2" w:space="0" w:color="000000"/>
              <w:bottom w:val="single" w:sz="2" w:space="0" w:color="000000"/>
              <w:right w:val="nil"/>
            </w:tcBorders>
            <w:hideMark/>
          </w:tcPr>
          <w:p w14:paraId="25BEBBA7"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Mangal"/>
                <w:kern w:val="2"/>
                <w:lang w:eastAsia="zh-CN" w:bidi="hi-IN"/>
              </w:rPr>
              <w:t>Imię i nazwisko osoby świadczącej usługi</w:t>
            </w:r>
          </w:p>
        </w:tc>
        <w:tc>
          <w:tcPr>
            <w:tcW w:w="2526" w:type="dxa"/>
            <w:tcBorders>
              <w:top w:val="single" w:sz="2" w:space="0" w:color="000000"/>
              <w:left w:val="single" w:sz="2" w:space="0" w:color="000000"/>
              <w:bottom w:val="single" w:sz="2" w:space="0" w:color="000000"/>
              <w:right w:val="nil"/>
            </w:tcBorders>
            <w:hideMark/>
          </w:tcPr>
          <w:p w14:paraId="2131C82B" w14:textId="7DF2B565"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Zakres obsługi</w:t>
            </w:r>
          </w:p>
        </w:tc>
        <w:tc>
          <w:tcPr>
            <w:tcW w:w="1962" w:type="dxa"/>
            <w:tcBorders>
              <w:top w:val="single" w:sz="2" w:space="0" w:color="000000"/>
              <w:left w:val="single" w:sz="2" w:space="0" w:color="000000"/>
              <w:bottom w:val="single" w:sz="2" w:space="0" w:color="000000"/>
              <w:right w:val="single" w:sz="2" w:space="0" w:color="000000"/>
            </w:tcBorders>
            <w:hideMark/>
          </w:tcPr>
          <w:p w14:paraId="0DD8CC93"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Termin wykonania</w:t>
            </w:r>
          </w:p>
          <w:p w14:paraId="512CEAA9"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(data rozpoczęcia</w:t>
            </w:r>
            <w:r>
              <w:rPr>
                <w:rFonts w:eastAsia="SimSun" w:cs="Trebuchet MS"/>
                <w:kern w:val="2"/>
                <w:lang w:eastAsia="zh-CN" w:bidi="hi-IN"/>
              </w:rPr>
              <w:br/>
              <w:t>i zakończenia)</w:t>
            </w:r>
          </w:p>
        </w:tc>
      </w:tr>
      <w:tr w:rsidR="00E173E5" w14:paraId="3E0A08DC" w14:textId="77777777" w:rsidTr="00E173E5">
        <w:tc>
          <w:tcPr>
            <w:tcW w:w="675" w:type="dxa"/>
            <w:tcBorders>
              <w:top w:val="nil"/>
              <w:left w:val="single" w:sz="2" w:space="0" w:color="000000"/>
              <w:bottom w:val="single" w:sz="2" w:space="0" w:color="000000"/>
              <w:right w:val="nil"/>
            </w:tcBorders>
            <w:hideMark/>
          </w:tcPr>
          <w:p w14:paraId="1C2993AC"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1.</w:t>
            </w:r>
          </w:p>
        </w:tc>
        <w:tc>
          <w:tcPr>
            <w:tcW w:w="2325" w:type="dxa"/>
            <w:tcBorders>
              <w:top w:val="nil"/>
              <w:left w:val="single" w:sz="2" w:space="0" w:color="000000"/>
              <w:bottom w:val="single" w:sz="2" w:space="0" w:color="000000"/>
              <w:right w:val="nil"/>
            </w:tcBorders>
          </w:tcPr>
          <w:p w14:paraId="0212EB87"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37" w:type="dxa"/>
            <w:tcBorders>
              <w:top w:val="nil"/>
              <w:left w:val="single" w:sz="2" w:space="0" w:color="000000"/>
              <w:bottom w:val="single" w:sz="2" w:space="0" w:color="000000"/>
              <w:right w:val="nil"/>
            </w:tcBorders>
          </w:tcPr>
          <w:p w14:paraId="2AE25CC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526" w:type="dxa"/>
            <w:tcBorders>
              <w:top w:val="nil"/>
              <w:left w:val="single" w:sz="2" w:space="0" w:color="000000"/>
              <w:bottom w:val="single" w:sz="2" w:space="0" w:color="000000"/>
              <w:right w:val="nil"/>
            </w:tcBorders>
          </w:tcPr>
          <w:p w14:paraId="490F1E9C"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962" w:type="dxa"/>
            <w:tcBorders>
              <w:top w:val="nil"/>
              <w:left w:val="single" w:sz="2" w:space="0" w:color="000000"/>
              <w:bottom w:val="single" w:sz="2" w:space="0" w:color="000000"/>
              <w:right w:val="single" w:sz="2" w:space="0" w:color="000000"/>
            </w:tcBorders>
          </w:tcPr>
          <w:p w14:paraId="641613FF"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290F76FF" w14:textId="77777777" w:rsidTr="00E173E5">
        <w:tc>
          <w:tcPr>
            <w:tcW w:w="675" w:type="dxa"/>
            <w:tcBorders>
              <w:top w:val="nil"/>
              <w:left w:val="single" w:sz="2" w:space="0" w:color="000000"/>
              <w:bottom w:val="single" w:sz="2" w:space="0" w:color="000000"/>
              <w:right w:val="nil"/>
            </w:tcBorders>
            <w:hideMark/>
          </w:tcPr>
          <w:p w14:paraId="2202B6FE"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w:t>
            </w:r>
          </w:p>
        </w:tc>
        <w:tc>
          <w:tcPr>
            <w:tcW w:w="2325" w:type="dxa"/>
            <w:tcBorders>
              <w:top w:val="nil"/>
              <w:left w:val="single" w:sz="2" w:space="0" w:color="000000"/>
              <w:bottom w:val="single" w:sz="2" w:space="0" w:color="000000"/>
              <w:right w:val="nil"/>
            </w:tcBorders>
          </w:tcPr>
          <w:p w14:paraId="5D32E44C"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37" w:type="dxa"/>
            <w:tcBorders>
              <w:top w:val="nil"/>
              <w:left w:val="single" w:sz="2" w:space="0" w:color="000000"/>
              <w:bottom w:val="single" w:sz="2" w:space="0" w:color="000000"/>
              <w:right w:val="nil"/>
            </w:tcBorders>
          </w:tcPr>
          <w:p w14:paraId="046D1007"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526" w:type="dxa"/>
            <w:tcBorders>
              <w:top w:val="nil"/>
              <w:left w:val="single" w:sz="2" w:space="0" w:color="000000"/>
              <w:bottom w:val="single" w:sz="2" w:space="0" w:color="000000"/>
              <w:right w:val="nil"/>
            </w:tcBorders>
          </w:tcPr>
          <w:p w14:paraId="670C9CE8"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962" w:type="dxa"/>
            <w:tcBorders>
              <w:top w:val="nil"/>
              <w:left w:val="single" w:sz="2" w:space="0" w:color="000000"/>
              <w:bottom w:val="single" w:sz="2" w:space="0" w:color="000000"/>
              <w:right w:val="single" w:sz="2" w:space="0" w:color="000000"/>
            </w:tcBorders>
          </w:tcPr>
          <w:p w14:paraId="69EC4B3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bl>
    <w:p w14:paraId="5154D693" w14:textId="77777777" w:rsidR="00E173E5" w:rsidRDefault="00E173E5" w:rsidP="002A67A6">
      <w:pPr>
        <w:spacing w:after="0" w:line="360" w:lineRule="auto"/>
        <w:jc w:val="both"/>
        <w:rPr>
          <w:rFonts w:cs="Trebuchet MS"/>
          <w:b/>
          <w:bCs/>
        </w:rPr>
      </w:pPr>
    </w:p>
    <w:p w14:paraId="3EB8993F" w14:textId="77777777" w:rsidR="00E173E5" w:rsidRDefault="00E173E5" w:rsidP="002A67A6">
      <w:pPr>
        <w:spacing w:after="0" w:line="360" w:lineRule="auto"/>
        <w:ind w:right="-567"/>
        <w:jc w:val="both"/>
      </w:pPr>
      <w:r>
        <w:rPr>
          <w:rFonts w:eastAsia="Times New Roman" w:cs="Trebuchet MS"/>
          <w:lang w:eastAsia="pl-PL"/>
        </w:rPr>
        <w:t>c) doświadczenie polegające na reprezentowaniu Ośrodków Pomocy Społecznej lub Ośrodków Pomocy Rodzinie w postępowaniach sądowych:</w:t>
      </w:r>
    </w:p>
    <w:tbl>
      <w:tblPr>
        <w:tblW w:w="9660" w:type="dxa"/>
        <w:tblInd w:w="38" w:type="dxa"/>
        <w:tblLayout w:type="fixed"/>
        <w:tblCellMar>
          <w:top w:w="55" w:type="dxa"/>
          <w:left w:w="55" w:type="dxa"/>
          <w:bottom w:w="55" w:type="dxa"/>
          <w:right w:w="55" w:type="dxa"/>
        </w:tblCellMar>
        <w:tblLook w:val="04A0" w:firstRow="1" w:lastRow="0" w:firstColumn="1" w:lastColumn="0" w:noHBand="0" w:noVBand="1"/>
      </w:tblPr>
      <w:tblGrid>
        <w:gridCol w:w="626"/>
        <w:gridCol w:w="2324"/>
        <w:gridCol w:w="2262"/>
        <w:gridCol w:w="2436"/>
        <w:gridCol w:w="2012"/>
      </w:tblGrid>
      <w:tr w:rsidR="00E173E5" w14:paraId="7E99BF88" w14:textId="77777777" w:rsidTr="00E173E5">
        <w:tc>
          <w:tcPr>
            <w:tcW w:w="625" w:type="dxa"/>
            <w:tcBorders>
              <w:top w:val="single" w:sz="2" w:space="0" w:color="000000"/>
              <w:left w:val="single" w:sz="2" w:space="0" w:color="000000"/>
              <w:bottom w:val="single" w:sz="2" w:space="0" w:color="000000"/>
              <w:right w:val="nil"/>
            </w:tcBorders>
            <w:hideMark/>
          </w:tcPr>
          <w:p w14:paraId="4ADBE98A"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l.p.</w:t>
            </w:r>
          </w:p>
        </w:tc>
        <w:tc>
          <w:tcPr>
            <w:tcW w:w="2325" w:type="dxa"/>
            <w:tcBorders>
              <w:top w:val="single" w:sz="2" w:space="0" w:color="000000"/>
              <w:left w:val="single" w:sz="2" w:space="0" w:color="000000"/>
              <w:bottom w:val="single" w:sz="2" w:space="0" w:color="000000"/>
              <w:right w:val="nil"/>
            </w:tcBorders>
            <w:hideMark/>
          </w:tcPr>
          <w:p w14:paraId="719B434C"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Nazwa podmiotu na rzecz którego usługi były świadczone</w:t>
            </w:r>
          </w:p>
        </w:tc>
        <w:tc>
          <w:tcPr>
            <w:tcW w:w="2263" w:type="dxa"/>
            <w:tcBorders>
              <w:top w:val="single" w:sz="2" w:space="0" w:color="000000"/>
              <w:left w:val="single" w:sz="2" w:space="0" w:color="000000"/>
              <w:bottom w:val="single" w:sz="2" w:space="0" w:color="000000"/>
              <w:right w:val="nil"/>
            </w:tcBorders>
            <w:hideMark/>
          </w:tcPr>
          <w:p w14:paraId="6C71B796"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Mangal"/>
                <w:kern w:val="2"/>
                <w:lang w:eastAsia="zh-CN" w:bidi="hi-IN"/>
              </w:rPr>
              <w:t>Imię i nazwisko osoby świadczącej usługi</w:t>
            </w:r>
          </w:p>
        </w:tc>
        <w:tc>
          <w:tcPr>
            <w:tcW w:w="2437" w:type="dxa"/>
            <w:tcBorders>
              <w:top w:val="single" w:sz="2" w:space="0" w:color="000000"/>
              <w:left w:val="single" w:sz="2" w:space="0" w:color="000000"/>
              <w:bottom w:val="single" w:sz="2" w:space="0" w:color="000000"/>
              <w:right w:val="nil"/>
            </w:tcBorders>
            <w:hideMark/>
          </w:tcPr>
          <w:p w14:paraId="619CF4CB" w14:textId="6325D821"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Opis spraw</w:t>
            </w:r>
          </w:p>
        </w:tc>
        <w:tc>
          <w:tcPr>
            <w:tcW w:w="2013" w:type="dxa"/>
            <w:tcBorders>
              <w:top w:val="single" w:sz="2" w:space="0" w:color="000000"/>
              <w:left w:val="single" w:sz="2" w:space="0" w:color="000000"/>
              <w:bottom w:val="single" w:sz="2" w:space="0" w:color="000000"/>
              <w:right w:val="single" w:sz="2" w:space="0" w:color="000000"/>
            </w:tcBorders>
            <w:hideMark/>
          </w:tcPr>
          <w:p w14:paraId="5D6800F6"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Trebuchet MS" w:cs="Trebuchet MS"/>
                <w:kern w:val="2"/>
                <w:lang w:eastAsia="zh-CN" w:bidi="hi-IN"/>
              </w:rPr>
              <w:t xml:space="preserve"> </w:t>
            </w:r>
            <w:r>
              <w:rPr>
                <w:rFonts w:eastAsia="SimSun" w:cs="Trebuchet MS"/>
                <w:kern w:val="2"/>
                <w:lang w:eastAsia="zh-CN" w:bidi="hi-IN"/>
              </w:rPr>
              <w:t xml:space="preserve">Termin wykonania </w:t>
            </w:r>
          </w:p>
          <w:p w14:paraId="79F9C8D0"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(data rozpoczęcia</w:t>
            </w:r>
            <w:r>
              <w:rPr>
                <w:rFonts w:eastAsia="SimSun" w:cs="Trebuchet MS"/>
                <w:kern w:val="2"/>
                <w:lang w:eastAsia="zh-CN" w:bidi="hi-IN"/>
              </w:rPr>
              <w:br/>
              <w:t>i zakończenia)</w:t>
            </w:r>
          </w:p>
        </w:tc>
      </w:tr>
      <w:tr w:rsidR="00E173E5" w14:paraId="3C2CB729" w14:textId="77777777" w:rsidTr="00E173E5">
        <w:tc>
          <w:tcPr>
            <w:tcW w:w="625" w:type="dxa"/>
            <w:tcBorders>
              <w:top w:val="nil"/>
              <w:left w:val="single" w:sz="2" w:space="0" w:color="000000"/>
              <w:bottom w:val="single" w:sz="2" w:space="0" w:color="000000"/>
              <w:right w:val="nil"/>
            </w:tcBorders>
            <w:hideMark/>
          </w:tcPr>
          <w:p w14:paraId="6B55BADE"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1.</w:t>
            </w:r>
          </w:p>
        </w:tc>
        <w:tc>
          <w:tcPr>
            <w:tcW w:w="2325" w:type="dxa"/>
            <w:tcBorders>
              <w:top w:val="nil"/>
              <w:left w:val="single" w:sz="2" w:space="0" w:color="000000"/>
              <w:bottom w:val="single" w:sz="2" w:space="0" w:color="000000"/>
              <w:right w:val="nil"/>
            </w:tcBorders>
          </w:tcPr>
          <w:p w14:paraId="52EEB73B"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63" w:type="dxa"/>
            <w:tcBorders>
              <w:top w:val="nil"/>
              <w:left w:val="single" w:sz="2" w:space="0" w:color="000000"/>
              <w:bottom w:val="single" w:sz="2" w:space="0" w:color="000000"/>
              <w:right w:val="nil"/>
            </w:tcBorders>
          </w:tcPr>
          <w:p w14:paraId="2AF83185"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437" w:type="dxa"/>
            <w:tcBorders>
              <w:top w:val="nil"/>
              <w:left w:val="single" w:sz="2" w:space="0" w:color="000000"/>
              <w:bottom w:val="single" w:sz="2" w:space="0" w:color="000000"/>
              <w:right w:val="nil"/>
            </w:tcBorders>
          </w:tcPr>
          <w:p w14:paraId="0E90820D"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013" w:type="dxa"/>
            <w:tcBorders>
              <w:top w:val="nil"/>
              <w:left w:val="single" w:sz="2" w:space="0" w:color="000000"/>
              <w:bottom w:val="single" w:sz="2" w:space="0" w:color="000000"/>
              <w:right w:val="single" w:sz="2" w:space="0" w:color="000000"/>
            </w:tcBorders>
          </w:tcPr>
          <w:p w14:paraId="58D9F22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03372BE1" w14:textId="77777777" w:rsidTr="00E173E5">
        <w:tc>
          <w:tcPr>
            <w:tcW w:w="625" w:type="dxa"/>
            <w:tcBorders>
              <w:top w:val="nil"/>
              <w:left w:val="single" w:sz="2" w:space="0" w:color="000000"/>
              <w:bottom w:val="single" w:sz="2" w:space="0" w:color="000000"/>
              <w:right w:val="nil"/>
            </w:tcBorders>
            <w:hideMark/>
          </w:tcPr>
          <w:p w14:paraId="1A7B81AE"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w:t>
            </w:r>
          </w:p>
        </w:tc>
        <w:tc>
          <w:tcPr>
            <w:tcW w:w="2325" w:type="dxa"/>
            <w:tcBorders>
              <w:top w:val="nil"/>
              <w:left w:val="single" w:sz="2" w:space="0" w:color="000000"/>
              <w:bottom w:val="single" w:sz="2" w:space="0" w:color="000000"/>
              <w:right w:val="nil"/>
            </w:tcBorders>
          </w:tcPr>
          <w:p w14:paraId="0F2AA543"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263" w:type="dxa"/>
            <w:tcBorders>
              <w:top w:val="nil"/>
              <w:left w:val="single" w:sz="2" w:space="0" w:color="000000"/>
              <w:bottom w:val="single" w:sz="2" w:space="0" w:color="000000"/>
              <w:right w:val="nil"/>
            </w:tcBorders>
          </w:tcPr>
          <w:p w14:paraId="7212C5E4"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437" w:type="dxa"/>
            <w:tcBorders>
              <w:top w:val="nil"/>
              <w:left w:val="single" w:sz="2" w:space="0" w:color="000000"/>
              <w:bottom w:val="single" w:sz="2" w:space="0" w:color="000000"/>
              <w:right w:val="nil"/>
            </w:tcBorders>
          </w:tcPr>
          <w:p w14:paraId="553EB1C4"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013" w:type="dxa"/>
            <w:tcBorders>
              <w:top w:val="nil"/>
              <w:left w:val="single" w:sz="2" w:space="0" w:color="000000"/>
              <w:bottom w:val="single" w:sz="2" w:space="0" w:color="000000"/>
              <w:right w:val="single" w:sz="2" w:space="0" w:color="000000"/>
            </w:tcBorders>
          </w:tcPr>
          <w:p w14:paraId="61368272"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bl>
    <w:p w14:paraId="769B0FC1" w14:textId="77777777" w:rsidR="00E173E5" w:rsidRDefault="00E173E5" w:rsidP="002A67A6">
      <w:pPr>
        <w:spacing w:after="0" w:line="360" w:lineRule="auto"/>
        <w:rPr>
          <w:rFonts w:cs="Trebuchet MS"/>
        </w:rPr>
      </w:pPr>
    </w:p>
    <w:p w14:paraId="302A1410" w14:textId="77777777" w:rsidR="00A114AF" w:rsidRDefault="00A114AF" w:rsidP="002A67A6">
      <w:pPr>
        <w:widowControl w:val="0"/>
        <w:spacing w:after="0" w:line="360" w:lineRule="auto"/>
        <w:ind w:left="4963" w:firstLine="709"/>
        <w:jc w:val="center"/>
        <w:rPr>
          <w:rFonts w:eastAsia="Times New Roman" w:cs="Times New Roman"/>
          <w:lang w:eastAsia="pl-PL"/>
        </w:rPr>
      </w:pPr>
    </w:p>
    <w:p w14:paraId="001F779F" w14:textId="77777777" w:rsidR="00A114AF" w:rsidRDefault="00A114AF" w:rsidP="002A67A6">
      <w:pPr>
        <w:widowControl w:val="0"/>
        <w:spacing w:after="0" w:line="360" w:lineRule="auto"/>
        <w:ind w:left="4963" w:firstLine="709"/>
        <w:jc w:val="center"/>
        <w:rPr>
          <w:rFonts w:eastAsia="Times New Roman" w:cs="Times New Roman"/>
          <w:lang w:eastAsia="pl-PL"/>
        </w:rPr>
      </w:pPr>
    </w:p>
    <w:p w14:paraId="3E08EDD9" w14:textId="59507EDB" w:rsidR="00E173E5" w:rsidRDefault="00E173E5" w:rsidP="002A67A6">
      <w:pPr>
        <w:widowControl w:val="0"/>
        <w:spacing w:after="0" w:line="360" w:lineRule="auto"/>
        <w:ind w:left="4963" w:firstLine="709"/>
        <w:jc w:val="center"/>
        <w:rPr>
          <w:rFonts w:eastAsia="Times New Roman" w:cs="Times New Roman"/>
          <w:lang w:eastAsia="pl-PL"/>
        </w:rPr>
      </w:pPr>
      <w:r>
        <w:rPr>
          <w:rFonts w:eastAsia="Times New Roman" w:cs="Times New Roman"/>
          <w:lang w:eastAsia="pl-PL"/>
        </w:rPr>
        <w:t>Załącznik nr  5a</w:t>
      </w:r>
    </w:p>
    <w:p w14:paraId="77996E60" w14:textId="77777777" w:rsidR="00E173E5" w:rsidRDefault="00E173E5" w:rsidP="002A67A6">
      <w:pPr>
        <w:widowControl w:val="0"/>
        <w:spacing w:after="0" w:line="360" w:lineRule="auto"/>
        <w:ind w:left="4963" w:firstLine="709"/>
        <w:jc w:val="center"/>
        <w:rPr>
          <w:rFonts w:eastAsia="Times New Roman" w:cs="Times New Roman"/>
          <w:lang w:eastAsia="pl-PL"/>
        </w:rPr>
      </w:pPr>
    </w:p>
    <w:p w14:paraId="542C6331" w14:textId="77777777" w:rsidR="00E173E5" w:rsidRDefault="00E173E5" w:rsidP="002A67A6">
      <w:pPr>
        <w:spacing w:after="0" w:line="360" w:lineRule="auto"/>
        <w:jc w:val="center"/>
        <w:rPr>
          <w:b/>
          <w:bCs/>
        </w:rPr>
      </w:pPr>
      <w:r>
        <w:rPr>
          <w:b/>
          <w:bCs/>
        </w:rPr>
        <w:t>WYKAZ OSÓB I USŁUG</w:t>
      </w:r>
    </w:p>
    <w:p w14:paraId="45E634A1" w14:textId="77777777" w:rsidR="00E173E5" w:rsidRDefault="00E173E5" w:rsidP="002A67A6">
      <w:pPr>
        <w:widowControl w:val="0"/>
        <w:spacing w:after="0" w:line="360" w:lineRule="auto"/>
        <w:jc w:val="center"/>
        <w:rPr>
          <w:rFonts w:eastAsia="Times New Roman" w:cs="Times New Roman"/>
          <w:lang w:eastAsia="pl-PL"/>
        </w:rPr>
      </w:pPr>
      <w:r>
        <w:t>Dla oceny spełniania warunków udziału w postępowaniu</w:t>
      </w:r>
      <w:r>
        <w:br/>
        <w:t>w zakresie zdolności technicznej lub zawodowej</w:t>
      </w:r>
    </w:p>
    <w:p w14:paraId="2B7DD88F" w14:textId="77777777" w:rsidR="00E173E5" w:rsidRDefault="00E173E5" w:rsidP="002A67A6">
      <w:pPr>
        <w:widowControl w:val="0"/>
        <w:spacing w:after="0" w:line="360" w:lineRule="auto"/>
        <w:ind w:left="4963" w:firstLine="709"/>
        <w:jc w:val="center"/>
        <w:rPr>
          <w:rFonts w:eastAsia="Times New Roman" w:cs="Times New Roman"/>
          <w:lang w:eastAsia="pl-PL"/>
        </w:rPr>
      </w:pPr>
    </w:p>
    <w:p w14:paraId="15E9B826" w14:textId="69395AE7" w:rsidR="00E173E5" w:rsidRDefault="00E173E5" w:rsidP="002A67A6">
      <w:pPr>
        <w:spacing w:after="0" w:line="360" w:lineRule="auto"/>
        <w:ind w:right="-567"/>
        <w:jc w:val="both"/>
      </w:pPr>
      <w:r>
        <w:rPr>
          <w:rFonts w:eastAsia="Times New Roman" w:cs="Trebuchet MS"/>
          <w:lang w:eastAsia="pl-PL"/>
        </w:rPr>
        <w:t xml:space="preserve">Na potrzeby postępowania o udzielenie zamówienia publicznego pod nazwą: </w:t>
      </w:r>
      <w:r>
        <w:rPr>
          <w:rFonts w:eastAsia="Times New Roman" w:cs="Trebuchet MS"/>
          <w:b/>
          <w:lang w:eastAsia="pl-PL"/>
        </w:rPr>
        <w:t xml:space="preserve">Kompleksowa obsługa </w:t>
      </w:r>
      <w:r w:rsidR="00E03544">
        <w:rPr>
          <w:rFonts w:eastAsia="Times New Roman" w:cs="Trebuchet MS"/>
          <w:b/>
          <w:lang w:eastAsia="pl-PL"/>
        </w:rPr>
        <w:t xml:space="preserve">Zamawiającego </w:t>
      </w:r>
      <w:r>
        <w:rPr>
          <w:rFonts w:eastAsia="Times New Roman" w:cs="Trebuchet MS"/>
          <w:lang w:eastAsia="pl-PL"/>
        </w:rPr>
        <w:t>oświadczam, iż:</w:t>
      </w:r>
    </w:p>
    <w:p w14:paraId="424A473F" w14:textId="77777777" w:rsidR="00E173E5" w:rsidRDefault="00E173E5" w:rsidP="002A67A6">
      <w:pPr>
        <w:spacing w:after="0" w:line="360" w:lineRule="auto"/>
        <w:ind w:right="-567"/>
        <w:jc w:val="both"/>
        <w:rPr>
          <w:rFonts w:eastAsia="Times New Roman" w:cs="Trebuchet MS"/>
          <w:lang w:eastAsia="pl-PL"/>
        </w:rPr>
      </w:pPr>
    </w:p>
    <w:p w14:paraId="369C13A1" w14:textId="77777777" w:rsidR="00E173E5" w:rsidRDefault="00E173E5" w:rsidP="002A67A6">
      <w:pPr>
        <w:spacing w:after="0" w:line="360" w:lineRule="auto"/>
        <w:ind w:right="-567"/>
        <w:jc w:val="both"/>
        <w:rPr>
          <w:rFonts w:cs="Trebuchet MS"/>
        </w:rPr>
      </w:pPr>
      <w:r>
        <w:rPr>
          <w:rFonts w:eastAsia="Times New Roman" w:cs="Trebuchet MS"/>
          <w:lang w:eastAsia="pl-PL"/>
        </w:rPr>
        <w:t xml:space="preserve">a) wykonałem następujące usługi na rzecz </w:t>
      </w:r>
      <w:r>
        <w:rPr>
          <w:rFonts w:cs="Trebuchet MS"/>
        </w:rPr>
        <w:t>Ośrodków Pomocy Społecznej lub Ośrodków Pomocy Rodzinie:</w:t>
      </w:r>
    </w:p>
    <w:tbl>
      <w:tblPr>
        <w:tblW w:w="9645" w:type="dxa"/>
        <w:tblInd w:w="55" w:type="dxa"/>
        <w:tblLayout w:type="fixed"/>
        <w:tblCellMar>
          <w:top w:w="55" w:type="dxa"/>
          <w:left w:w="55" w:type="dxa"/>
          <w:bottom w:w="55" w:type="dxa"/>
          <w:right w:w="55" w:type="dxa"/>
        </w:tblCellMar>
        <w:tblLook w:val="04A0" w:firstRow="1" w:lastRow="0" w:firstColumn="1" w:lastColumn="0" w:noHBand="0" w:noVBand="1"/>
      </w:tblPr>
      <w:tblGrid>
        <w:gridCol w:w="514"/>
        <w:gridCol w:w="2776"/>
        <w:gridCol w:w="1413"/>
        <w:gridCol w:w="3216"/>
        <w:gridCol w:w="1726"/>
      </w:tblGrid>
      <w:tr w:rsidR="00E173E5" w14:paraId="70BB71D0" w14:textId="77777777" w:rsidTr="00E173E5">
        <w:tc>
          <w:tcPr>
            <w:tcW w:w="514" w:type="dxa"/>
            <w:tcBorders>
              <w:top w:val="single" w:sz="2" w:space="0" w:color="000000"/>
              <w:left w:val="single" w:sz="2" w:space="0" w:color="000000"/>
              <w:bottom w:val="single" w:sz="2" w:space="0" w:color="000000"/>
              <w:right w:val="nil"/>
            </w:tcBorders>
            <w:hideMark/>
          </w:tcPr>
          <w:p w14:paraId="1CA9D5DE"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l.p.</w:t>
            </w:r>
          </w:p>
        </w:tc>
        <w:tc>
          <w:tcPr>
            <w:tcW w:w="2775" w:type="dxa"/>
            <w:tcBorders>
              <w:top w:val="single" w:sz="2" w:space="0" w:color="000000"/>
              <w:left w:val="single" w:sz="2" w:space="0" w:color="000000"/>
              <w:bottom w:val="single" w:sz="2" w:space="0" w:color="000000"/>
              <w:right w:val="nil"/>
            </w:tcBorders>
            <w:hideMark/>
          </w:tcPr>
          <w:p w14:paraId="3A7E58FA"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Nazwa podmiotu na rzecz którego usługi były świadczone</w:t>
            </w:r>
          </w:p>
        </w:tc>
        <w:tc>
          <w:tcPr>
            <w:tcW w:w="1412" w:type="dxa"/>
            <w:tcBorders>
              <w:top w:val="single" w:sz="2" w:space="0" w:color="000000"/>
              <w:left w:val="single" w:sz="2" w:space="0" w:color="000000"/>
              <w:bottom w:val="single" w:sz="2" w:space="0" w:color="000000"/>
              <w:right w:val="nil"/>
            </w:tcBorders>
            <w:hideMark/>
          </w:tcPr>
          <w:p w14:paraId="1C28328F" w14:textId="77777777" w:rsidR="00E173E5" w:rsidRDefault="00E173E5" w:rsidP="002A67A6">
            <w:pPr>
              <w:widowControl w:val="0"/>
              <w:suppressLineNumbers/>
              <w:spacing w:after="0" w:line="360" w:lineRule="auto"/>
              <w:jc w:val="center"/>
              <w:rPr>
                <w:rFonts w:eastAsia="SimSun" w:cs="Trebuchet MS"/>
                <w:kern w:val="2"/>
                <w:lang w:eastAsia="zh-CN" w:bidi="hi-IN"/>
              </w:rPr>
            </w:pPr>
            <w:r>
              <w:rPr>
                <w:rFonts w:eastAsia="SimSun" w:cs="Trebuchet MS"/>
                <w:kern w:val="2"/>
                <w:lang w:eastAsia="zh-CN" w:bidi="hi-IN"/>
              </w:rPr>
              <w:t>Wartość</w:t>
            </w:r>
          </w:p>
        </w:tc>
        <w:tc>
          <w:tcPr>
            <w:tcW w:w="3214" w:type="dxa"/>
            <w:tcBorders>
              <w:top w:val="single" w:sz="2" w:space="0" w:color="000000"/>
              <w:left w:val="single" w:sz="2" w:space="0" w:color="000000"/>
              <w:bottom w:val="single" w:sz="2" w:space="0" w:color="000000"/>
              <w:right w:val="nil"/>
            </w:tcBorders>
            <w:hideMark/>
          </w:tcPr>
          <w:p w14:paraId="4D285338" w14:textId="77777777" w:rsidR="00E173E5" w:rsidRDefault="00E173E5" w:rsidP="002A67A6">
            <w:pPr>
              <w:widowControl w:val="0"/>
              <w:suppressLineNumbers/>
              <w:spacing w:after="0" w:line="360" w:lineRule="auto"/>
              <w:jc w:val="center"/>
              <w:rPr>
                <w:rFonts w:eastAsia="SimSun" w:cs="Trebuchet MS"/>
                <w:kern w:val="2"/>
                <w:lang w:eastAsia="zh-CN" w:bidi="hi-IN"/>
              </w:rPr>
            </w:pPr>
            <w:r>
              <w:rPr>
                <w:rFonts w:eastAsia="SimSun" w:cs="Trebuchet MS"/>
                <w:kern w:val="2"/>
                <w:lang w:eastAsia="zh-CN" w:bidi="hi-IN"/>
              </w:rPr>
              <w:t>Przedmiot (zakres  w jakim obsługa była świadczona)</w:t>
            </w:r>
          </w:p>
        </w:tc>
        <w:tc>
          <w:tcPr>
            <w:tcW w:w="1725" w:type="dxa"/>
            <w:tcBorders>
              <w:top w:val="single" w:sz="2" w:space="0" w:color="000000"/>
              <w:left w:val="single" w:sz="2" w:space="0" w:color="000000"/>
              <w:bottom w:val="single" w:sz="2" w:space="0" w:color="000000"/>
              <w:right w:val="single" w:sz="2" w:space="0" w:color="000000"/>
            </w:tcBorders>
            <w:hideMark/>
          </w:tcPr>
          <w:p w14:paraId="1F0D58D2"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Termin wykonania</w:t>
            </w:r>
          </w:p>
          <w:p w14:paraId="5E154315"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(data rozpoczęcia</w:t>
            </w:r>
            <w:r>
              <w:rPr>
                <w:rFonts w:eastAsia="SimSun" w:cs="Trebuchet MS"/>
                <w:kern w:val="2"/>
                <w:lang w:eastAsia="zh-CN" w:bidi="hi-IN"/>
              </w:rPr>
              <w:br/>
              <w:t>i zakończenia)</w:t>
            </w:r>
          </w:p>
        </w:tc>
      </w:tr>
      <w:tr w:rsidR="00E173E5" w14:paraId="73F1A994" w14:textId="77777777" w:rsidTr="00E173E5">
        <w:tc>
          <w:tcPr>
            <w:tcW w:w="514" w:type="dxa"/>
            <w:tcBorders>
              <w:top w:val="nil"/>
              <w:left w:val="single" w:sz="2" w:space="0" w:color="000000"/>
              <w:bottom w:val="single" w:sz="2" w:space="0" w:color="000000"/>
              <w:right w:val="nil"/>
            </w:tcBorders>
            <w:hideMark/>
          </w:tcPr>
          <w:p w14:paraId="620A3C0F"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1.</w:t>
            </w:r>
          </w:p>
        </w:tc>
        <w:tc>
          <w:tcPr>
            <w:tcW w:w="2775" w:type="dxa"/>
            <w:tcBorders>
              <w:top w:val="nil"/>
              <w:left w:val="single" w:sz="2" w:space="0" w:color="000000"/>
              <w:bottom w:val="single" w:sz="2" w:space="0" w:color="000000"/>
              <w:right w:val="nil"/>
            </w:tcBorders>
          </w:tcPr>
          <w:p w14:paraId="3DAF0343"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412" w:type="dxa"/>
            <w:tcBorders>
              <w:top w:val="nil"/>
              <w:left w:val="single" w:sz="2" w:space="0" w:color="000000"/>
              <w:bottom w:val="single" w:sz="2" w:space="0" w:color="000000"/>
              <w:right w:val="nil"/>
            </w:tcBorders>
          </w:tcPr>
          <w:p w14:paraId="7E1CE5D2"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3214" w:type="dxa"/>
            <w:tcBorders>
              <w:top w:val="nil"/>
              <w:left w:val="single" w:sz="2" w:space="0" w:color="000000"/>
              <w:bottom w:val="single" w:sz="2" w:space="0" w:color="000000"/>
              <w:right w:val="nil"/>
            </w:tcBorders>
          </w:tcPr>
          <w:p w14:paraId="35A9AA3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725" w:type="dxa"/>
            <w:tcBorders>
              <w:top w:val="nil"/>
              <w:left w:val="single" w:sz="2" w:space="0" w:color="000000"/>
              <w:bottom w:val="single" w:sz="2" w:space="0" w:color="000000"/>
              <w:right w:val="single" w:sz="2" w:space="0" w:color="000000"/>
            </w:tcBorders>
          </w:tcPr>
          <w:p w14:paraId="48F4D73A"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48E02AF0" w14:textId="77777777" w:rsidTr="00E173E5">
        <w:tc>
          <w:tcPr>
            <w:tcW w:w="514" w:type="dxa"/>
            <w:tcBorders>
              <w:top w:val="nil"/>
              <w:left w:val="single" w:sz="2" w:space="0" w:color="000000"/>
              <w:bottom w:val="single" w:sz="2" w:space="0" w:color="000000"/>
              <w:right w:val="nil"/>
            </w:tcBorders>
            <w:hideMark/>
          </w:tcPr>
          <w:p w14:paraId="190386FB"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w:t>
            </w:r>
          </w:p>
        </w:tc>
        <w:tc>
          <w:tcPr>
            <w:tcW w:w="2775" w:type="dxa"/>
            <w:tcBorders>
              <w:top w:val="nil"/>
              <w:left w:val="single" w:sz="2" w:space="0" w:color="000000"/>
              <w:bottom w:val="single" w:sz="2" w:space="0" w:color="000000"/>
              <w:right w:val="nil"/>
            </w:tcBorders>
          </w:tcPr>
          <w:p w14:paraId="375E1A89"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412" w:type="dxa"/>
            <w:tcBorders>
              <w:top w:val="nil"/>
              <w:left w:val="single" w:sz="2" w:space="0" w:color="000000"/>
              <w:bottom w:val="single" w:sz="2" w:space="0" w:color="000000"/>
              <w:right w:val="nil"/>
            </w:tcBorders>
          </w:tcPr>
          <w:p w14:paraId="302CBAF5"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3214" w:type="dxa"/>
            <w:tcBorders>
              <w:top w:val="nil"/>
              <w:left w:val="single" w:sz="2" w:space="0" w:color="000000"/>
              <w:bottom w:val="single" w:sz="2" w:space="0" w:color="000000"/>
              <w:right w:val="nil"/>
            </w:tcBorders>
          </w:tcPr>
          <w:p w14:paraId="3F0D23E4"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1725" w:type="dxa"/>
            <w:tcBorders>
              <w:top w:val="nil"/>
              <w:left w:val="single" w:sz="2" w:space="0" w:color="000000"/>
              <w:bottom w:val="single" w:sz="2" w:space="0" w:color="000000"/>
              <w:right w:val="single" w:sz="2" w:space="0" w:color="000000"/>
            </w:tcBorders>
          </w:tcPr>
          <w:p w14:paraId="7626C854"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bl>
    <w:p w14:paraId="5ADC0CBB" w14:textId="77777777" w:rsidR="00E173E5" w:rsidRDefault="00E173E5" w:rsidP="002A67A6">
      <w:pPr>
        <w:spacing w:after="0" w:line="360" w:lineRule="auto"/>
        <w:ind w:right="-567"/>
        <w:jc w:val="both"/>
        <w:rPr>
          <w:rFonts w:cs="Trebuchet MS"/>
          <w:b/>
          <w:bCs/>
        </w:rPr>
      </w:pPr>
    </w:p>
    <w:p w14:paraId="46E15014" w14:textId="77777777" w:rsidR="00E173E5" w:rsidRDefault="00E173E5" w:rsidP="002A67A6">
      <w:pPr>
        <w:spacing w:after="0" w:line="360" w:lineRule="auto"/>
        <w:ind w:right="-567"/>
        <w:jc w:val="both"/>
        <w:rPr>
          <w:rFonts w:eastAsia="Times New Roman" w:cs="Trebuchet MS"/>
          <w:lang w:eastAsia="pl-PL"/>
        </w:rPr>
      </w:pPr>
    </w:p>
    <w:p w14:paraId="4CC9E98E" w14:textId="6848DD79" w:rsidR="00E173E5" w:rsidRDefault="00E173E5" w:rsidP="002A67A6">
      <w:pPr>
        <w:spacing w:after="0" w:line="360" w:lineRule="auto"/>
        <w:ind w:right="-567"/>
        <w:jc w:val="both"/>
      </w:pPr>
      <w:r>
        <w:rPr>
          <w:rFonts w:eastAsia="Times New Roman" w:cs="Trebuchet MS"/>
          <w:lang w:eastAsia="pl-PL"/>
        </w:rPr>
        <w:t xml:space="preserve">b) </w:t>
      </w:r>
      <w:r w:rsidR="00E03544">
        <w:rPr>
          <w:rFonts w:eastAsia="Times New Roman" w:cs="Trebuchet MS"/>
          <w:lang w:eastAsia="pl-PL"/>
        </w:rPr>
        <w:t>zamówienie</w:t>
      </w:r>
      <w:r>
        <w:rPr>
          <w:rFonts w:eastAsia="Times New Roman" w:cs="Trebuchet MS"/>
          <w:lang w:eastAsia="pl-PL"/>
        </w:rPr>
        <w:t xml:space="preserve"> będą realizowały następujące osoby:</w:t>
      </w:r>
    </w:p>
    <w:tbl>
      <w:tblPr>
        <w:tblW w:w="9645" w:type="dxa"/>
        <w:tblInd w:w="55" w:type="dxa"/>
        <w:tblLayout w:type="fixed"/>
        <w:tblCellMar>
          <w:top w:w="55" w:type="dxa"/>
          <w:left w:w="55" w:type="dxa"/>
          <w:bottom w:w="55" w:type="dxa"/>
          <w:right w:w="55" w:type="dxa"/>
        </w:tblCellMar>
        <w:tblLook w:val="04A0" w:firstRow="1" w:lastRow="0" w:firstColumn="1" w:lastColumn="0" w:noHBand="0" w:noVBand="1"/>
      </w:tblPr>
      <w:tblGrid>
        <w:gridCol w:w="627"/>
        <w:gridCol w:w="2776"/>
        <w:gridCol w:w="3740"/>
        <w:gridCol w:w="2502"/>
      </w:tblGrid>
      <w:tr w:rsidR="00E173E5" w14:paraId="3DC08D16" w14:textId="77777777" w:rsidTr="00E173E5">
        <w:tc>
          <w:tcPr>
            <w:tcW w:w="626" w:type="dxa"/>
            <w:tcBorders>
              <w:top w:val="single" w:sz="2" w:space="0" w:color="000000"/>
              <w:left w:val="single" w:sz="2" w:space="0" w:color="000000"/>
              <w:bottom w:val="single" w:sz="2" w:space="0" w:color="000000"/>
              <w:right w:val="nil"/>
            </w:tcBorders>
            <w:hideMark/>
          </w:tcPr>
          <w:p w14:paraId="7911C1B4"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l.p.</w:t>
            </w:r>
          </w:p>
        </w:tc>
        <w:tc>
          <w:tcPr>
            <w:tcW w:w="2775" w:type="dxa"/>
            <w:tcBorders>
              <w:top w:val="single" w:sz="2" w:space="0" w:color="000000"/>
              <w:left w:val="single" w:sz="2" w:space="0" w:color="000000"/>
              <w:bottom w:val="single" w:sz="2" w:space="0" w:color="000000"/>
              <w:right w:val="nil"/>
            </w:tcBorders>
            <w:hideMark/>
          </w:tcPr>
          <w:p w14:paraId="3940FD6B"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Imię i nazwisko</w:t>
            </w:r>
          </w:p>
        </w:tc>
        <w:tc>
          <w:tcPr>
            <w:tcW w:w="3738" w:type="dxa"/>
            <w:tcBorders>
              <w:top w:val="single" w:sz="2" w:space="0" w:color="000000"/>
              <w:left w:val="single" w:sz="2" w:space="0" w:color="000000"/>
              <w:bottom w:val="single" w:sz="2" w:space="0" w:color="000000"/>
              <w:right w:val="nil"/>
            </w:tcBorders>
            <w:hideMark/>
          </w:tcPr>
          <w:p w14:paraId="0D46C26C"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Uprawnienia (adwokat/radca prawny) i numer wpisu na listę</w:t>
            </w:r>
          </w:p>
        </w:tc>
        <w:tc>
          <w:tcPr>
            <w:tcW w:w="2501" w:type="dxa"/>
            <w:tcBorders>
              <w:top w:val="single" w:sz="2" w:space="0" w:color="000000"/>
              <w:left w:val="single" w:sz="2" w:space="0" w:color="000000"/>
              <w:bottom w:val="single" w:sz="2" w:space="0" w:color="000000"/>
              <w:right w:val="single" w:sz="2" w:space="0" w:color="000000"/>
            </w:tcBorders>
            <w:hideMark/>
          </w:tcPr>
          <w:p w14:paraId="6E9D66D3" w14:textId="77777777" w:rsidR="00E173E5" w:rsidRDefault="00E173E5" w:rsidP="002A67A6">
            <w:pPr>
              <w:widowControl w:val="0"/>
              <w:suppressLineNumbers/>
              <w:spacing w:after="0" w:line="360" w:lineRule="auto"/>
              <w:jc w:val="center"/>
              <w:rPr>
                <w:rFonts w:eastAsia="SimSun" w:cs="Trebuchet MS"/>
                <w:kern w:val="2"/>
                <w:lang w:eastAsia="zh-CN" w:bidi="hi-IN"/>
              </w:rPr>
            </w:pPr>
            <w:r>
              <w:rPr>
                <w:rFonts w:eastAsia="SimSun" w:cs="Trebuchet MS"/>
                <w:kern w:val="2"/>
                <w:lang w:eastAsia="zh-CN" w:bidi="hi-IN"/>
              </w:rPr>
              <w:t>Doświadczenie (okres wykonywania zawodu)</w:t>
            </w:r>
          </w:p>
          <w:p w14:paraId="277E9255" w14:textId="77777777" w:rsidR="00E173E5" w:rsidRDefault="00E173E5" w:rsidP="002A67A6">
            <w:pPr>
              <w:widowControl w:val="0"/>
              <w:suppressLineNumbers/>
              <w:spacing w:after="0" w:line="360" w:lineRule="auto"/>
              <w:jc w:val="center"/>
              <w:rPr>
                <w:rFonts w:eastAsia="SimSun" w:cs="Mangal"/>
                <w:kern w:val="2"/>
                <w:lang w:eastAsia="zh-CN" w:bidi="hi-IN"/>
              </w:rPr>
            </w:pPr>
            <w:r>
              <w:rPr>
                <w:rFonts w:eastAsia="SimSun" w:cs="Trebuchet MS"/>
                <w:kern w:val="2"/>
                <w:lang w:eastAsia="zh-CN" w:bidi="hi-IN"/>
              </w:rPr>
              <w:t>oraz informacja o podstawie do dysponowania daną osobą</w:t>
            </w:r>
          </w:p>
        </w:tc>
      </w:tr>
      <w:tr w:rsidR="00E173E5" w14:paraId="5B1F65DC" w14:textId="77777777" w:rsidTr="00E173E5">
        <w:tc>
          <w:tcPr>
            <w:tcW w:w="626" w:type="dxa"/>
            <w:tcBorders>
              <w:top w:val="nil"/>
              <w:left w:val="single" w:sz="2" w:space="0" w:color="000000"/>
              <w:bottom w:val="single" w:sz="2" w:space="0" w:color="000000"/>
              <w:right w:val="nil"/>
            </w:tcBorders>
            <w:hideMark/>
          </w:tcPr>
          <w:p w14:paraId="1EF16667" w14:textId="77777777" w:rsidR="00E173E5" w:rsidRDefault="00E173E5" w:rsidP="002A67A6">
            <w:pPr>
              <w:widowControl w:val="0"/>
              <w:suppressLineNumbers/>
              <w:spacing w:after="0" w:line="360" w:lineRule="auto"/>
              <w:jc w:val="both"/>
              <w:rPr>
                <w:rFonts w:eastAsia="SimSun" w:cs="Trebuchet MS"/>
                <w:kern w:val="2"/>
                <w:lang w:eastAsia="zh-CN" w:bidi="hi-IN"/>
              </w:rPr>
            </w:pPr>
            <w:r>
              <w:rPr>
                <w:rFonts w:eastAsia="SimSun" w:cs="Trebuchet MS"/>
                <w:kern w:val="2"/>
                <w:lang w:eastAsia="zh-CN" w:bidi="hi-IN"/>
              </w:rPr>
              <w:t>1.</w:t>
            </w:r>
          </w:p>
        </w:tc>
        <w:tc>
          <w:tcPr>
            <w:tcW w:w="2775" w:type="dxa"/>
            <w:tcBorders>
              <w:top w:val="nil"/>
              <w:left w:val="single" w:sz="2" w:space="0" w:color="000000"/>
              <w:bottom w:val="single" w:sz="2" w:space="0" w:color="000000"/>
              <w:right w:val="nil"/>
            </w:tcBorders>
          </w:tcPr>
          <w:p w14:paraId="2DF235F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3738" w:type="dxa"/>
            <w:tcBorders>
              <w:top w:val="nil"/>
              <w:left w:val="single" w:sz="2" w:space="0" w:color="000000"/>
              <w:bottom w:val="single" w:sz="2" w:space="0" w:color="000000"/>
              <w:right w:val="nil"/>
            </w:tcBorders>
          </w:tcPr>
          <w:p w14:paraId="400E0A12"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501" w:type="dxa"/>
            <w:tcBorders>
              <w:top w:val="nil"/>
              <w:left w:val="single" w:sz="2" w:space="0" w:color="000000"/>
              <w:bottom w:val="single" w:sz="2" w:space="0" w:color="000000"/>
              <w:right w:val="single" w:sz="2" w:space="0" w:color="000000"/>
            </w:tcBorders>
          </w:tcPr>
          <w:p w14:paraId="75A5223D"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5FE6C6B2" w14:textId="77777777" w:rsidTr="00E173E5">
        <w:tc>
          <w:tcPr>
            <w:tcW w:w="626" w:type="dxa"/>
            <w:tcBorders>
              <w:top w:val="nil"/>
              <w:left w:val="single" w:sz="2" w:space="0" w:color="000000"/>
              <w:bottom w:val="single" w:sz="2" w:space="0" w:color="000000"/>
              <w:right w:val="nil"/>
            </w:tcBorders>
            <w:hideMark/>
          </w:tcPr>
          <w:p w14:paraId="5E9391BF"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2.</w:t>
            </w:r>
          </w:p>
        </w:tc>
        <w:tc>
          <w:tcPr>
            <w:tcW w:w="2775" w:type="dxa"/>
            <w:tcBorders>
              <w:top w:val="nil"/>
              <w:left w:val="single" w:sz="2" w:space="0" w:color="000000"/>
              <w:bottom w:val="single" w:sz="2" w:space="0" w:color="000000"/>
              <w:right w:val="nil"/>
            </w:tcBorders>
          </w:tcPr>
          <w:p w14:paraId="5E4B2AA5"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3738" w:type="dxa"/>
            <w:tcBorders>
              <w:top w:val="nil"/>
              <w:left w:val="single" w:sz="2" w:space="0" w:color="000000"/>
              <w:bottom w:val="single" w:sz="2" w:space="0" w:color="000000"/>
              <w:right w:val="nil"/>
            </w:tcBorders>
          </w:tcPr>
          <w:p w14:paraId="04AFE91E"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501" w:type="dxa"/>
            <w:tcBorders>
              <w:top w:val="nil"/>
              <w:left w:val="single" w:sz="2" w:space="0" w:color="000000"/>
              <w:bottom w:val="single" w:sz="2" w:space="0" w:color="000000"/>
              <w:right w:val="single" w:sz="2" w:space="0" w:color="000000"/>
            </w:tcBorders>
          </w:tcPr>
          <w:p w14:paraId="6B8EC9F6"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r w:rsidR="00E173E5" w14:paraId="17C28C58" w14:textId="77777777" w:rsidTr="00E173E5">
        <w:tc>
          <w:tcPr>
            <w:tcW w:w="626" w:type="dxa"/>
            <w:tcBorders>
              <w:top w:val="nil"/>
              <w:left w:val="single" w:sz="2" w:space="0" w:color="000000"/>
              <w:bottom w:val="single" w:sz="2" w:space="0" w:color="000000"/>
              <w:right w:val="nil"/>
            </w:tcBorders>
            <w:hideMark/>
          </w:tcPr>
          <w:p w14:paraId="33617CE5" w14:textId="77777777" w:rsidR="00E173E5" w:rsidRDefault="00E173E5" w:rsidP="002A67A6">
            <w:pPr>
              <w:widowControl w:val="0"/>
              <w:suppressLineNumbers/>
              <w:spacing w:after="0" w:line="360" w:lineRule="auto"/>
              <w:jc w:val="both"/>
              <w:rPr>
                <w:rFonts w:eastAsia="SimSun" w:cs="Mangal"/>
                <w:kern w:val="2"/>
                <w:lang w:eastAsia="zh-CN" w:bidi="hi-IN"/>
              </w:rPr>
            </w:pPr>
            <w:r>
              <w:rPr>
                <w:rFonts w:eastAsia="SimSun" w:cs="Trebuchet MS"/>
                <w:kern w:val="2"/>
                <w:lang w:eastAsia="zh-CN" w:bidi="hi-IN"/>
              </w:rPr>
              <w:t>3.</w:t>
            </w:r>
          </w:p>
        </w:tc>
        <w:tc>
          <w:tcPr>
            <w:tcW w:w="2775" w:type="dxa"/>
            <w:tcBorders>
              <w:top w:val="nil"/>
              <w:left w:val="single" w:sz="2" w:space="0" w:color="000000"/>
              <w:bottom w:val="single" w:sz="2" w:space="0" w:color="000000"/>
              <w:right w:val="nil"/>
            </w:tcBorders>
          </w:tcPr>
          <w:p w14:paraId="3E013C0D"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3738" w:type="dxa"/>
            <w:tcBorders>
              <w:top w:val="nil"/>
              <w:left w:val="single" w:sz="2" w:space="0" w:color="000000"/>
              <w:bottom w:val="single" w:sz="2" w:space="0" w:color="000000"/>
              <w:right w:val="nil"/>
            </w:tcBorders>
          </w:tcPr>
          <w:p w14:paraId="506996EA"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c>
          <w:tcPr>
            <w:tcW w:w="2501" w:type="dxa"/>
            <w:tcBorders>
              <w:top w:val="nil"/>
              <w:left w:val="single" w:sz="2" w:space="0" w:color="000000"/>
              <w:bottom w:val="single" w:sz="2" w:space="0" w:color="000000"/>
              <w:right w:val="single" w:sz="2" w:space="0" w:color="000000"/>
            </w:tcBorders>
          </w:tcPr>
          <w:p w14:paraId="7DCF60D3" w14:textId="77777777" w:rsidR="00E173E5" w:rsidRDefault="00E173E5" w:rsidP="002A67A6">
            <w:pPr>
              <w:widowControl w:val="0"/>
              <w:suppressLineNumbers/>
              <w:snapToGrid w:val="0"/>
              <w:spacing w:after="0" w:line="360" w:lineRule="auto"/>
              <w:jc w:val="both"/>
              <w:rPr>
                <w:rFonts w:eastAsia="SimSun" w:cs="Trebuchet MS"/>
                <w:kern w:val="2"/>
                <w:lang w:eastAsia="zh-CN" w:bidi="hi-IN"/>
              </w:rPr>
            </w:pPr>
          </w:p>
        </w:tc>
      </w:tr>
    </w:tbl>
    <w:p w14:paraId="16640272" w14:textId="77777777" w:rsidR="00773B83" w:rsidRDefault="00773B83" w:rsidP="002A67A6">
      <w:pPr>
        <w:spacing w:after="0" w:line="360" w:lineRule="auto"/>
        <w:ind w:left="5664" w:firstLine="8"/>
      </w:pPr>
    </w:p>
    <w:p w14:paraId="216822F6" w14:textId="77777777" w:rsidR="00E173E5" w:rsidRDefault="00E173E5" w:rsidP="002A67A6">
      <w:pPr>
        <w:spacing w:after="0" w:line="360" w:lineRule="auto"/>
        <w:ind w:right="28"/>
        <w:jc w:val="both"/>
      </w:pPr>
    </w:p>
    <w:p w14:paraId="24E76DFE" w14:textId="77777777" w:rsidR="00E03544" w:rsidRDefault="00E03544" w:rsidP="002A67A6">
      <w:pPr>
        <w:spacing w:after="0" w:line="360" w:lineRule="auto"/>
        <w:ind w:right="28"/>
        <w:jc w:val="both"/>
      </w:pPr>
    </w:p>
    <w:p w14:paraId="71B2DBD2" w14:textId="77777777" w:rsidR="006C4AFF" w:rsidRDefault="006C4AFF" w:rsidP="002A67A6">
      <w:pPr>
        <w:spacing w:after="0" w:line="360" w:lineRule="auto"/>
        <w:ind w:right="28"/>
        <w:jc w:val="both"/>
      </w:pPr>
    </w:p>
    <w:p w14:paraId="5DD3E063" w14:textId="1A07657A" w:rsidR="00A82A8C" w:rsidRPr="00A82A8C" w:rsidRDefault="00A82A8C" w:rsidP="002A67A6">
      <w:pPr>
        <w:pStyle w:val="NormalnyWeb"/>
        <w:spacing w:beforeAutospacing="0" w:after="0" w:line="360" w:lineRule="auto"/>
        <w:ind w:left="4605" w:firstLine="351"/>
        <w:jc w:val="center"/>
        <w:rPr>
          <w:rFonts w:ascii="Trebuchet MS" w:hAnsi="Trebuchet MS"/>
          <w:sz w:val="22"/>
          <w:szCs w:val="22"/>
        </w:rPr>
      </w:pPr>
      <w:r w:rsidRPr="00A82A8C">
        <w:rPr>
          <w:rFonts w:ascii="Trebuchet MS" w:hAnsi="Trebuchet MS"/>
          <w:sz w:val="22"/>
          <w:szCs w:val="22"/>
        </w:rPr>
        <w:t>Załącznik nr 6</w:t>
      </w:r>
      <w:r w:rsidR="00876FF6" w:rsidRPr="00A82A8C">
        <w:rPr>
          <w:rFonts w:ascii="Trebuchet MS" w:hAnsi="Trebuchet MS"/>
          <w:sz w:val="22"/>
          <w:szCs w:val="22"/>
        </w:rPr>
        <w:tab/>
      </w:r>
    </w:p>
    <w:p w14:paraId="7420C2BD" w14:textId="719AE1C3" w:rsidR="00A114AF" w:rsidRDefault="00A114AF" w:rsidP="002A67A6">
      <w:pPr>
        <w:pStyle w:val="NormalnyWeb"/>
        <w:spacing w:beforeAutospacing="0" w:after="0" w:line="360" w:lineRule="auto"/>
        <w:ind w:left="357" w:hanging="357"/>
        <w:jc w:val="center"/>
        <w:rPr>
          <w:rFonts w:ascii="Trebuchet MS" w:hAnsi="Trebuchet MS"/>
          <w:sz w:val="22"/>
          <w:szCs w:val="22"/>
        </w:rPr>
      </w:pPr>
      <w:r>
        <w:rPr>
          <w:rFonts w:ascii="Trebuchet MS" w:hAnsi="Trebuchet MS"/>
          <w:b/>
          <w:sz w:val="22"/>
          <w:szCs w:val="22"/>
        </w:rPr>
        <w:t>Umowa Nr</w:t>
      </w:r>
      <w:r>
        <w:rPr>
          <w:rFonts w:ascii="Trebuchet MS" w:hAnsi="Trebuchet MS"/>
          <w:sz w:val="22"/>
          <w:szCs w:val="22"/>
        </w:rPr>
        <w:t xml:space="preserve"> ……………………………</w:t>
      </w:r>
    </w:p>
    <w:p w14:paraId="27DBB9FB" w14:textId="77777777" w:rsidR="00A114AF" w:rsidRDefault="00A114AF" w:rsidP="002A67A6">
      <w:pPr>
        <w:spacing w:after="0" w:line="360" w:lineRule="auto"/>
        <w:jc w:val="center"/>
        <w:rPr>
          <w:lang w:eastAsia="pl-PL"/>
        </w:rPr>
      </w:pPr>
    </w:p>
    <w:p w14:paraId="337AACA0" w14:textId="77777777" w:rsidR="00A114AF" w:rsidRDefault="00A114AF" w:rsidP="002A67A6">
      <w:pPr>
        <w:spacing w:after="0" w:line="360" w:lineRule="auto"/>
        <w:ind w:left="357" w:hanging="357"/>
        <w:jc w:val="both"/>
        <w:rPr>
          <w:lang w:eastAsia="pl-PL"/>
        </w:rPr>
      </w:pPr>
      <w:r>
        <w:rPr>
          <w:lang w:eastAsia="pl-PL"/>
        </w:rPr>
        <w:t xml:space="preserve">zawarta w dniu …………….…………. pomiędzy: </w:t>
      </w:r>
    </w:p>
    <w:p w14:paraId="3AD35AB6" w14:textId="37DFCA3B" w:rsidR="00A114AF" w:rsidRDefault="00773B83" w:rsidP="002A67A6">
      <w:pPr>
        <w:pStyle w:val="Tekstpodstawowy22"/>
        <w:spacing w:after="0" w:line="360" w:lineRule="auto"/>
        <w:jc w:val="both"/>
        <w:rPr>
          <w:rFonts w:ascii="Trebuchet MS" w:hAnsi="Trebuchet MS"/>
          <w:sz w:val="22"/>
          <w:szCs w:val="22"/>
        </w:rPr>
      </w:pPr>
      <w:r>
        <w:rPr>
          <w:rFonts w:ascii="Trebuchet MS" w:hAnsi="Trebuchet MS" w:cs="Trebuchet MS"/>
          <w:b/>
          <w:sz w:val="22"/>
          <w:szCs w:val="22"/>
        </w:rPr>
        <w:t>……………………………………………………………………</w:t>
      </w:r>
    </w:p>
    <w:p w14:paraId="594BC957" w14:textId="77777777" w:rsidR="00A114AF" w:rsidRDefault="00A114AF" w:rsidP="002A67A6">
      <w:pPr>
        <w:pStyle w:val="Tekstpodstawowy22"/>
        <w:spacing w:after="0" w:line="360" w:lineRule="auto"/>
        <w:jc w:val="both"/>
        <w:rPr>
          <w:rFonts w:ascii="Trebuchet MS" w:hAnsi="Trebuchet MS"/>
          <w:sz w:val="22"/>
          <w:szCs w:val="22"/>
        </w:rPr>
      </w:pPr>
      <w:r>
        <w:rPr>
          <w:rFonts w:ascii="Trebuchet MS" w:hAnsi="Trebuchet MS"/>
          <w:sz w:val="22"/>
          <w:szCs w:val="22"/>
        </w:rPr>
        <w:t>zwanym w dalszej treści umowy „Zamawiającym”</w:t>
      </w:r>
    </w:p>
    <w:p w14:paraId="4B77E48C" w14:textId="77777777" w:rsidR="00A114AF" w:rsidRDefault="00A114AF" w:rsidP="002A67A6">
      <w:pPr>
        <w:pStyle w:val="NormalnyWeb"/>
        <w:spacing w:beforeAutospacing="0" w:after="0" w:line="360" w:lineRule="auto"/>
        <w:jc w:val="both"/>
        <w:rPr>
          <w:rFonts w:ascii="Trebuchet MS" w:hAnsi="Trebuchet MS"/>
          <w:sz w:val="22"/>
          <w:szCs w:val="22"/>
        </w:rPr>
      </w:pPr>
      <w:r>
        <w:rPr>
          <w:rFonts w:ascii="Trebuchet MS" w:hAnsi="Trebuchet MS"/>
          <w:sz w:val="22"/>
          <w:szCs w:val="22"/>
        </w:rPr>
        <w:t xml:space="preserve">a </w:t>
      </w:r>
    </w:p>
    <w:p w14:paraId="5187B5CF" w14:textId="3D23CFCA" w:rsidR="00A114AF" w:rsidRDefault="00A114AF" w:rsidP="002A67A6">
      <w:pPr>
        <w:pStyle w:val="NormalnyWeb"/>
        <w:spacing w:beforeAutospacing="0" w:after="0" w:line="360" w:lineRule="auto"/>
        <w:jc w:val="both"/>
        <w:rPr>
          <w:rFonts w:ascii="Trebuchet MS" w:hAnsi="Trebuchet MS"/>
          <w:sz w:val="22"/>
          <w:szCs w:val="22"/>
        </w:rPr>
      </w:pPr>
      <w:r>
        <w:rPr>
          <w:rFonts w:ascii="Trebuchet MS" w:hAnsi="Trebuchet MS"/>
          <w:b/>
          <w:bCs/>
          <w:sz w:val="22"/>
          <w:szCs w:val="22"/>
        </w:rPr>
        <w:t>…………………………………………………</w:t>
      </w:r>
    </w:p>
    <w:p w14:paraId="5E56B611" w14:textId="77777777" w:rsidR="00A114AF" w:rsidRDefault="00A114AF" w:rsidP="002A67A6">
      <w:pPr>
        <w:spacing w:after="0" w:line="360" w:lineRule="auto"/>
        <w:jc w:val="both"/>
      </w:pPr>
      <w:r>
        <w:rPr>
          <w:rFonts w:cs="Trebuchet MS"/>
        </w:rPr>
        <w:t>zwaną w dalszej treści umowy „Wykonawcą”</w:t>
      </w:r>
    </w:p>
    <w:p w14:paraId="3F938B48" w14:textId="77777777" w:rsidR="00A114AF" w:rsidRDefault="00A114AF" w:rsidP="002A67A6">
      <w:pPr>
        <w:spacing w:after="0" w:line="360" w:lineRule="auto"/>
        <w:jc w:val="center"/>
        <w:rPr>
          <w:rFonts w:ascii="Times New Roman" w:eastAsia="Times New Roman" w:hAnsi="Times New Roman" w:cs="Times New Roman"/>
          <w:lang w:eastAsia="pl-PL"/>
        </w:rPr>
      </w:pPr>
      <w:bookmarkStart w:id="6" w:name="_Hlk151373567"/>
      <w:r>
        <w:rPr>
          <w:rFonts w:eastAsia="Times New Roman" w:cs="Trebuchet MS"/>
          <w:b/>
          <w:bCs/>
          <w:lang w:eastAsia="pl-PL"/>
        </w:rPr>
        <w:t>§</w:t>
      </w:r>
      <w:bookmarkEnd w:id="6"/>
      <w:r>
        <w:rPr>
          <w:rFonts w:eastAsia="Times New Roman" w:cs="Trebuchet MS"/>
          <w:b/>
          <w:bCs/>
          <w:lang w:eastAsia="pl-PL"/>
        </w:rPr>
        <w:t>1</w:t>
      </w:r>
    </w:p>
    <w:p w14:paraId="1A533295" w14:textId="288683EF" w:rsidR="00A114AF" w:rsidRDefault="00A114AF" w:rsidP="002A67A6">
      <w:pPr>
        <w:spacing w:after="0" w:line="360" w:lineRule="auto"/>
        <w:ind w:left="284" w:hanging="284"/>
        <w:jc w:val="both"/>
      </w:pPr>
      <w:r>
        <w:rPr>
          <w:rFonts w:eastAsia="Times New Roman" w:cs="Arial"/>
          <w:lang w:eastAsia="pl-PL"/>
        </w:rPr>
        <w:t xml:space="preserve">1. Niniejsza umowa została zawarta w wyniku postępowania przeprowadzonego w trybie </w:t>
      </w:r>
      <w:r>
        <w:rPr>
          <w:rFonts w:eastAsia="Times New Roman" w:cs="Arial"/>
          <w:b/>
          <w:u w:val="single"/>
          <w:lang w:eastAsia="pl-PL"/>
        </w:rPr>
        <w:t>podstawowym bez negocjacji,</w:t>
      </w:r>
      <w:r>
        <w:rPr>
          <w:rFonts w:eastAsia="Times New Roman" w:cs="Arial"/>
          <w:lang w:eastAsia="pl-PL"/>
        </w:rPr>
        <w:t xml:space="preserve"> zgodnie z przepisem art. 275 pkt 1 w związku </w:t>
      </w:r>
      <w:r>
        <w:rPr>
          <w:rFonts w:eastAsia="Times New Roman" w:cs="Arial"/>
          <w:lang w:eastAsia="pl-PL"/>
        </w:rPr>
        <w:br/>
        <w:t>z przepisem art. 359 pkt 2 ustawy z dnia 11 września 2019r. - Prawo zamówień publicznych</w:t>
      </w:r>
      <w:r w:rsidR="0020706F">
        <w:rPr>
          <w:rFonts w:eastAsia="Times New Roman" w:cs="Arial"/>
          <w:lang w:eastAsia="pl-PL"/>
        </w:rPr>
        <w:t>.</w:t>
      </w:r>
      <w:r>
        <w:rPr>
          <w:rFonts w:eastAsia="Times New Roman" w:cs="Arial"/>
          <w:lang w:eastAsia="pl-PL"/>
        </w:rPr>
        <w:t xml:space="preserve"> </w:t>
      </w:r>
    </w:p>
    <w:p w14:paraId="04C8476A" w14:textId="77777777" w:rsidR="00A114AF" w:rsidRDefault="00A114AF" w:rsidP="002A67A6">
      <w:pPr>
        <w:spacing w:after="0" w:line="360" w:lineRule="auto"/>
        <w:ind w:left="284" w:hanging="284"/>
        <w:jc w:val="both"/>
      </w:pPr>
      <w:r>
        <w:rPr>
          <w:rFonts w:cs="Trebuchet MS"/>
        </w:rPr>
        <w:t xml:space="preserve">2. W ramach niniejszej umowy  Wykonawca zobowiązuje się do kompleksowej obsługi </w:t>
      </w:r>
      <w:r>
        <w:rPr>
          <w:rFonts w:cs="Trebuchet MS"/>
        </w:rPr>
        <w:br/>
        <w:t>prawnej Zamawiającego.</w:t>
      </w:r>
    </w:p>
    <w:p w14:paraId="1268535A"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§2</w:t>
      </w:r>
    </w:p>
    <w:p w14:paraId="47524CC2" w14:textId="77777777" w:rsidR="00A114AF" w:rsidRDefault="00A114AF" w:rsidP="002A67A6">
      <w:pPr>
        <w:numPr>
          <w:ilvl w:val="0"/>
          <w:numId w:val="44"/>
        </w:numPr>
        <w:spacing w:after="0" w:line="360" w:lineRule="auto"/>
        <w:ind w:left="340" w:hanging="340"/>
        <w:jc w:val="both"/>
        <w:rPr>
          <w:rFonts w:ascii="Times New Roman" w:eastAsia="Times New Roman" w:hAnsi="Times New Roman" w:cs="Times New Roman"/>
          <w:lang w:eastAsia="pl-PL"/>
        </w:rPr>
      </w:pPr>
      <w:r>
        <w:rPr>
          <w:rFonts w:eastAsia="Times New Roman" w:cs="Trebuchet MS"/>
          <w:lang w:eastAsia="pl-PL"/>
        </w:rPr>
        <w:t>Wykonawca zobowiązuje się do:</w:t>
      </w:r>
    </w:p>
    <w:p w14:paraId="3B5776A2" w14:textId="4D44CDB0" w:rsidR="00A114AF" w:rsidRDefault="00A114AF" w:rsidP="002A67A6">
      <w:pPr>
        <w:numPr>
          <w:ilvl w:val="1"/>
          <w:numId w:val="45"/>
        </w:numPr>
        <w:spacing w:after="0" w:line="360" w:lineRule="auto"/>
        <w:ind w:left="680" w:hanging="340"/>
        <w:jc w:val="both"/>
      </w:pPr>
      <w:r>
        <w:rPr>
          <w:rFonts w:cs="Trebuchet MS"/>
        </w:rPr>
        <w:t xml:space="preserve">sprawdzania, opiniowania i zatwierdzania pod względem formalno-prawnym projektów umów, aneksów, porozumień, zarządzeń, upoważnień, pełnomocnictw, regulaminów, pism, projektów aktów normatywnych i prawnych dotyczących działalności </w:t>
      </w:r>
      <w:bookmarkStart w:id="7" w:name="_Hlk182829932"/>
      <w:r w:rsidR="00E03544">
        <w:rPr>
          <w:rFonts w:cs="Trebuchet MS"/>
        </w:rPr>
        <w:t>Zamawiającego</w:t>
      </w:r>
      <w:bookmarkEnd w:id="7"/>
      <w:r>
        <w:rPr>
          <w:rFonts w:cs="Trebuchet MS"/>
        </w:rPr>
        <w:t>, w terminie 3 dni roboczych od daty ich otrzymania;</w:t>
      </w:r>
    </w:p>
    <w:p w14:paraId="256EFB9F" w14:textId="77777777" w:rsidR="00A114AF" w:rsidRDefault="00A114AF" w:rsidP="002A67A6">
      <w:pPr>
        <w:numPr>
          <w:ilvl w:val="1"/>
          <w:numId w:val="45"/>
        </w:numPr>
        <w:spacing w:after="0" w:line="360" w:lineRule="auto"/>
        <w:ind w:left="680" w:hanging="340"/>
        <w:jc w:val="both"/>
      </w:pPr>
      <w:r>
        <w:rPr>
          <w:rFonts w:cs="Trebuchet MS"/>
        </w:rPr>
        <w:t>sprawdzania, opiniowania i zatwierdzania pod względem formalno-prawnym projektów umów i aneksów dotyczących realizacji zadań zleconych organizacjom pozarządowym, w terminie 3 dni roboczych od daty ich otrzymania;</w:t>
      </w:r>
    </w:p>
    <w:p w14:paraId="2DB7C347" w14:textId="3F1149FC" w:rsidR="00A114AF" w:rsidRDefault="00A114AF" w:rsidP="002A67A6">
      <w:pPr>
        <w:numPr>
          <w:ilvl w:val="1"/>
          <w:numId w:val="45"/>
        </w:numPr>
        <w:spacing w:after="0" w:line="360" w:lineRule="auto"/>
        <w:ind w:left="680" w:hanging="340"/>
        <w:jc w:val="both"/>
      </w:pPr>
      <w:r>
        <w:rPr>
          <w:rFonts w:cs="Trebuchet MS"/>
        </w:rPr>
        <w:t>wydawania opinii prawnych w terminie 5 dni roboczych od otrzymania pisma lub maila w tej sprawie;</w:t>
      </w:r>
    </w:p>
    <w:p w14:paraId="7DCB3D53" w14:textId="3CE54AAE" w:rsidR="00A114AF" w:rsidRDefault="00A114AF" w:rsidP="002A67A6">
      <w:pPr>
        <w:numPr>
          <w:ilvl w:val="1"/>
          <w:numId w:val="45"/>
        </w:numPr>
        <w:spacing w:after="0" w:line="360" w:lineRule="auto"/>
        <w:ind w:left="680" w:hanging="340"/>
        <w:jc w:val="both"/>
      </w:pPr>
      <w:r>
        <w:rPr>
          <w:rFonts w:cs="Trebuchet MS"/>
        </w:rPr>
        <w:t xml:space="preserve">opiniowanie pod względem formalno-prawnym projektów uchwał Rady Miasta oraz zarządzeń Prezydenta Miasta związanych z działalnością statutową </w:t>
      </w:r>
      <w:r w:rsidR="004607F2">
        <w:rPr>
          <w:rFonts w:cs="Trebuchet MS"/>
        </w:rPr>
        <w:t>Zamawiającego</w:t>
      </w:r>
      <w:r>
        <w:rPr>
          <w:rFonts w:cs="Trebuchet MS"/>
        </w:rPr>
        <w:t>;</w:t>
      </w:r>
    </w:p>
    <w:p w14:paraId="78FCA4BE" w14:textId="77777777" w:rsidR="00A114AF" w:rsidRDefault="00A114AF" w:rsidP="002A67A6">
      <w:pPr>
        <w:numPr>
          <w:ilvl w:val="1"/>
          <w:numId w:val="45"/>
        </w:numPr>
        <w:spacing w:after="0" w:line="360" w:lineRule="auto"/>
        <w:ind w:left="680" w:hanging="340"/>
        <w:jc w:val="both"/>
      </w:pPr>
      <w:r>
        <w:rPr>
          <w:rFonts w:cs="Trebuchet MS"/>
        </w:rPr>
        <w:t>opiniowania pod względem formalno-prawnym decyzji administracyjnych;</w:t>
      </w:r>
    </w:p>
    <w:p w14:paraId="6BB4155D" w14:textId="77777777" w:rsidR="00675484" w:rsidRDefault="00A114AF" w:rsidP="002A67A6">
      <w:pPr>
        <w:numPr>
          <w:ilvl w:val="1"/>
          <w:numId w:val="45"/>
        </w:numPr>
        <w:spacing w:after="0" w:line="360" w:lineRule="auto"/>
        <w:ind w:left="680" w:hanging="340"/>
        <w:jc w:val="both"/>
      </w:pPr>
      <w:r>
        <w:rPr>
          <w:rFonts w:cs="Trebuchet MS"/>
        </w:rPr>
        <w:t>nadzorowania przygotowań i realizacji ogłoszeń konkursowych z zakresu działalności statutowej Ośrodka;</w:t>
      </w:r>
    </w:p>
    <w:p w14:paraId="0C73FC92" w14:textId="454EC11B" w:rsidR="00675484" w:rsidRDefault="00675484" w:rsidP="002A67A6">
      <w:pPr>
        <w:numPr>
          <w:ilvl w:val="1"/>
          <w:numId w:val="45"/>
        </w:numPr>
        <w:spacing w:after="0" w:line="360" w:lineRule="auto"/>
        <w:ind w:left="680" w:hanging="340"/>
        <w:jc w:val="both"/>
      </w:pPr>
      <w:r w:rsidRPr="00675484">
        <w:rPr>
          <w:rFonts w:cs="Trebuchet MS"/>
        </w:rPr>
        <w:t xml:space="preserve">prowadzenie szkoleń dla kandydatów do pełnienia funkcji rodziny zastępczej; </w:t>
      </w:r>
    </w:p>
    <w:p w14:paraId="7D17E3A5" w14:textId="7F1B1D2C" w:rsidR="00A114AF" w:rsidRDefault="00A114AF" w:rsidP="002A67A6">
      <w:pPr>
        <w:numPr>
          <w:ilvl w:val="1"/>
          <w:numId w:val="45"/>
        </w:numPr>
        <w:spacing w:after="0" w:line="360" w:lineRule="auto"/>
        <w:ind w:left="680" w:hanging="340"/>
        <w:jc w:val="both"/>
      </w:pPr>
      <w:r>
        <w:rPr>
          <w:rFonts w:cs="Trebuchet MS"/>
        </w:rPr>
        <w:t>udzielania konsultacji, wyjaśnień, porad oraz opinii prawnych Zamawiającemu    lub pracownikom Zamawiającego, m. in w zakresie ustaw wskazanych w opisie przedmiotu zamówienia</w:t>
      </w:r>
      <w:r w:rsidR="00675484">
        <w:rPr>
          <w:rFonts w:cs="Trebuchet MS"/>
        </w:rPr>
        <w:t>;</w:t>
      </w:r>
    </w:p>
    <w:p w14:paraId="18853AF6" w14:textId="77777777" w:rsidR="00A114AF" w:rsidRDefault="00A114AF" w:rsidP="002A67A6">
      <w:pPr>
        <w:numPr>
          <w:ilvl w:val="1"/>
          <w:numId w:val="45"/>
        </w:numPr>
        <w:spacing w:after="0" w:line="360" w:lineRule="auto"/>
        <w:ind w:left="680" w:hanging="340"/>
        <w:jc w:val="both"/>
      </w:pPr>
      <w:r>
        <w:rPr>
          <w:rFonts w:cs="Trebuchet MS"/>
        </w:rPr>
        <w:t>informowania o zmianach w obowiązującym stanie prawnym w zakresie dotyczącym działalności poszczególnych komórek organizacyjnych Ośrodka;</w:t>
      </w:r>
    </w:p>
    <w:p w14:paraId="4A33B952" w14:textId="4F0D2DD2" w:rsidR="00A114AF" w:rsidRDefault="00A114AF" w:rsidP="002A67A6">
      <w:pPr>
        <w:numPr>
          <w:ilvl w:val="1"/>
          <w:numId w:val="45"/>
        </w:numPr>
        <w:spacing w:after="0" w:line="360" w:lineRule="auto"/>
        <w:ind w:left="680" w:hanging="340"/>
        <w:jc w:val="both"/>
      </w:pPr>
      <w:r>
        <w:rPr>
          <w:rFonts w:cs="Trebuchet MS"/>
        </w:rPr>
        <w:t>innych czynności według potrzeb Zamawiającego związanych z obsługą prawną zgodnie z bieżącymi potrzebami</w:t>
      </w:r>
      <w:r w:rsidR="00675484">
        <w:rPr>
          <w:rFonts w:cs="Trebuchet MS"/>
        </w:rPr>
        <w:t>;</w:t>
      </w:r>
    </w:p>
    <w:p w14:paraId="3D596358" w14:textId="77777777" w:rsidR="00A114AF" w:rsidRDefault="00A114AF" w:rsidP="002A67A6">
      <w:pPr>
        <w:numPr>
          <w:ilvl w:val="1"/>
          <w:numId w:val="45"/>
        </w:numPr>
        <w:spacing w:after="0" w:line="360" w:lineRule="auto"/>
        <w:ind w:left="680" w:hanging="340"/>
        <w:jc w:val="both"/>
      </w:pPr>
      <w:r>
        <w:rPr>
          <w:rFonts w:cs="Trebuchet MS"/>
        </w:rPr>
        <w:t xml:space="preserve">sporządzania poświadczeń odpisów dokumentów za zgodność z oryginałem </w:t>
      </w:r>
      <w:r>
        <w:rPr>
          <w:rFonts w:cs="Trebuchet MS"/>
        </w:rPr>
        <w:br/>
        <w:t>w zakresie określonym odrębnymi przepisami, w sprawach objętych niniejszą umową;</w:t>
      </w:r>
    </w:p>
    <w:p w14:paraId="2944F7AB" w14:textId="77777777" w:rsidR="00A114AF" w:rsidRPr="004B21C3" w:rsidRDefault="00A114AF" w:rsidP="002A67A6">
      <w:pPr>
        <w:numPr>
          <w:ilvl w:val="1"/>
          <w:numId w:val="45"/>
        </w:numPr>
        <w:spacing w:after="0" w:line="360" w:lineRule="auto"/>
        <w:ind w:left="680" w:hanging="340"/>
        <w:jc w:val="both"/>
      </w:pPr>
      <w:r>
        <w:rPr>
          <w:rFonts w:cs="Trebuchet MS"/>
        </w:rPr>
        <w:t xml:space="preserve">niezwłocznego zwrotu wszystkich dokumentów uzyskanych od Zamawiającego </w:t>
      </w:r>
      <w:r>
        <w:rPr>
          <w:rFonts w:cs="Trebuchet MS"/>
        </w:rPr>
        <w:br/>
        <w:t>w przypadku ustania niniejszej umowy.</w:t>
      </w:r>
    </w:p>
    <w:p w14:paraId="0FD34C74" w14:textId="6A1F9CD6" w:rsidR="004B21C3" w:rsidRDefault="004B21C3" w:rsidP="002A67A6">
      <w:pPr>
        <w:numPr>
          <w:ilvl w:val="1"/>
          <w:numId w:val="45"/>
        </w:numPr>
        <w:spacing w:after="0" w:line="360" w:lineRule="auto"/>
        <w:ind w:left="680" w:hanging="340"/>
        <w:jc w:val="both"/>
      </w:pPr>
      <w:r>
        <w:rPr>
          <w:rFonts w:cs="Trebuchet MS"/>
        </w:rPr>
        <w:t xml:space="preserve">reprezentowanie Zamawiającego przed sądami powszechnymi, sądami      administracyjnymi, organami administracji publicznej i innymi podmiotami </w:t>
      </w:r>
      <w:r>
        <w:rPr>
          <w:rFonts w:cs="Trebuchet MS"/>
        </w:rPr>
        <w:br/>
        <w:t>w przypadku udzielenia pełnomocnictwa.</w:t>
      </w:r>
    </w:p>
    <w:p w14:paraId="55DE26A6" w14:textId="3DE1CA60" w:rsidR="00A114AF" w:rsidRDefault="00A114AF" w:rsidP="002A67A6">
      <w:pPr>
        <w:numPr>
          <w:ilvl w:val="0"/>
          <w:numId w:val="46"/>
        </w:numPr>
        <w:spacing w:after="0" w:line="360" w:lineRule="auto"/>
        <w:ind w:left="340" w:hanging="340"/>
        <w:jc w:val="both"/>
        <w:rPr>
          <w:rFonts w:ascii="Times New Roman" w:eastAsia="Times New Roman" w:hAnsi="Times New Roman" w:cs="Times New Roman"/>
          <w:lang w:eastAsia="pl-PL"/>
        </w:rPr>
      </w:pPr>
      <w:r>
        <w:rPr>
          <w:rFonts w:eastAsia="Times New Roman" w:cs="Trebuchet MS"/>
          <w:lang w:eastAsia="pl-PL"/>
        </w:rPr>
        <w:t>Wykonywanie obsługi prawnej winno odbywać się w warunkach pełnej dyspozycyjności</w:t>
      </w:r>
      <w:r>
        <w:rPr>
          <w:rFonts w:eastAsia="Times New Roman" w:cs="Trebuchet MS"/>
          <w:lang w:eastAsia="pl-PL"/>
        </w:rPr>
        <w:br/>
        <w:t>i możliwości konsultacji osobistej, telefonicznej, faksem lub drogą elektroniczną przez pięć dni roboczych w tygodniu (tj. od poniedziałku do piątku) w godzinach pracy pracowników Zamawiającego</w:t>
      </w:r>
      <w:r w:rsidR="004607F2">
        <w:rPr>
          <w:rFonts w:eastAsia="Times New Roman" w:cs="Trebuchet MS"/>
          <w:lang w:eastAsia="pl-PL"/>
        </w:rPr>
        <w:t>.</w:t>
      </w:r>
    </w:p>
    <w:p w14:paraId="467D8BBD" w14:textId="17E304EC" w:rsidR="00A114AF" w:rsidRDefault="00A114AF" w:rsidP="002A67A6">
      <w:pPr>
        <w:numPr>
          <w:ilvl w:val="0"/>
          <w:numId w:val="46"/>
        </w:numPr>
        <w:spacing w:after="0" w:line="360" w:lineRule="auto"/>
        <w:ind w:left="340" w:hanging="340"/>
        <w:jc w:val="both"/>
        <w:rPr>
          <w:rFonts w:ascii="Times New Roman" w:eastAsia="Times New Roman" w:hAnsi="Times New Roman" w:cs="Times New Roman"/>
          <w:lang w:eastAsia="pl-PL"/>
        </w:rPr>
      </w:pPr>
      <w:r>
        <w:rPr>
          <w:rFonts w:cs="Trebuchet MS"/>
        </w:rPr>
        <w:t xml:space="preserve">Zamawiający wymaga fizycznej obecności osób wskazanych w wykazie osób złożonych wraz z ofertą, w formie pełnionych dyżurów w siedzibie, w celu konsultowania </w:t>
      </w:r>
      <w:r>
        <w:rPr>
          <w:rFonts w:cs="Trebuchet MS"/>
        </w:rPr>
        <w:br/>
        <w:t xml:space="preserve">i podpisywania dokumentów oraz pomocy prawnej w zakresie bieżących problemów prawnych w łącznym wymiarze </w:t>
      </w:r>
      <w:r>
        <w:rPr>
          <w:rFonts w:cs="Trebuchet MS"/>
          <w:b/>
          <w:bCs/>
        </w:rPr>
        <w:t>60</w:t>
      </w:r>
      <w:r>
        <w:rPr>
          <w:rFonts w:cs="Trebuchet MS"/>
          <w:b/>
        </w:rPr>
        <w:t xml:space="preserve"> godzin tygodniowo. </w:t>
      </w:r>
      <w:r>
        <w:rPr>
          <w:rFonts w:cs="Trebuchet MS"/>
          <w:bCs/>
        </w:rPr>
        <w:t>Liczba godzin stanowi sumę czasu pracy każdej z osób pełniących dyżur.</w:t>
      </w:r>
    </w:p>
    <w:p w14:paraId="5966BEE8" w14:textId="77777777" w:rsidR="00A114AF" w:rsidRDefault="00A114AF" w:rsidP="002A67A6">
      <w:pPr>
        <w:numPr>
          <w:ilvl w:val="0"/>
          <w:numId w:val="46"/>
        </w:numPr>
        <w:spacing w:after="0" w:line="360" w:lineRule="auto"/>
        <w:ind w:left="340" w:hanging="340"/>
        <w:jc w:val="both"/>
        <w:rPr>
          <w:rFonts w:ascii="Times New Roman" w:eastAsia="Times New Roman" w:hAnsi="Times New Roman" w:cs="Times New Roman"/>
          <w:lang w:eastAsia="pl-PL"/>
        </w:rPr>
      </w:pPr>
      <w:r>
        <w:rPr>
          <w:rFonts w:eastAsia="Times New Roman" w:cs="Trebuchet MS"/>
          <w:lang w:eastAsia="pl-PL"/>
        </w:rPr>
        <w:t>Wykonawca zobowiązuje się do pracy na własnym sprzęcie i do korzystania z własnej</w:t>
      </w:r>
      <w:r>
        <w:rPr>
          <w:rFonts w:eastAsia="Times New Roman" w:cs="Trebuchet MS"/>
          <w:lang w:eastAsia="pl-PL"/>
        </w:rPr>
        <w:br/>
        <w:t>Kancelarii i materiałów biurowych.</w:t>
      </w:r>
    </w:p>
    <w:p w14:paraId="55B69DAD" w14:textId="4B8B708E" w:rsidR="00A114AF" w:rsidRDefault="00A114AF" w:rsidP="002A67A6">
      <w:pPr>
        <w:numPr>
          <w:ilvl w:val="0"/>
          <w:numId w:val="46"/>
        </w:numPr>
        <w:spacing w:after="0" w:line="360" w:lineRule="auto"/>
        <w:ind w:left="340" w:hanging="340"/>
        <w:jc w:val="both"/>
        <w:rPr>
          <w:rFonts w:ascii="Times New Roman" w:eastAsia="Times New Roman" w:hAnsi="Times New Roman" w:cs="Times New Roman"/>
          <w:lang w:eastAsia="pl-PL"/>
        </w:rPr>
      </w:pPr>
      <w:r>
        <w:rPr>
          <w:rFonts w:eastAsia="Times New Roman" w:cs="Trebuchet MS"/>
          <w:lang w:eastAsia="pl-PL"/>
        </w:rPr>
        <w:t>Na czas usprawiedliwionej nieobecności Wykonawca zobowiązuje się wskazać imienne zastępstwo. Wykonawca zobowiązuje się, iż w takim przypadku osoba będąca na zastępstwie posiada odpowiednie kwalifikacje i doświadczenie.</w:t>
      </w:r>
    </w:p>
    <w:p w14:paraId="50E0B6C4" w14:textId="7AB3CAD6" w:rsidR="00A114AF" w:rsidRPr="00A114AF" w:rsidRDefault="00A114AF" w:rsidP="002A67A6">
      <w:pPr>
        <w:numPr>
          <w:ilvl w:val="0"/>
          <w:numId w:val="46"/>
        </w:numPr>
        <w:spacing w:after="0" w:line="360" w:lineRule="auto"/>
        <w:ind w:left="340" w:hanging="340"/>
        <w:jc w:val="both"/>
        <w:rPr>
          <w:rFonts w:ascii="Times New Roman" w:eastAsia="Times New Roman" w:hAnsi="Times New Roman" w:cs="Times New Roman"/>
          <w:lang w:eastAsia="pl-PL"/>
        </w:rPr>
      </w:pPr>
      <w:r>
        <w:rPr>
          <w:rFonts w:eastAsia="Times New Roman" w:cs="Trebuchet MS"/>
          <w:lang w:eastAsia="pl-PL"/>
        </w:rPr>
        <w:t>Wykonawca oświadcza, iż jest w stanie dojechać z miejsca, w którym wykonuje zawód do siedziby Zamawiającego w czasie nie dłuższym niż 60 minut.</w:t>
      </w:r>
    </w:p>
    <w:p w14:paraId="58CBA8BD" w14:textId="77777777" w:rsidR="006E2887" w:rsidRDefault="006E2887" w:rsidP="002A67A6">
      <w:pPr>
        <w:spacing w:after="0" w:line="360" w:lineRule="auto"/>
        <w:jc w:val="center"/>
        <w:rPr>
          <w:rFonts w:eastAsia="Times New Roman" w:cs="Trebuchet MS"/>
          <w:b/>
          <w:bCs/>
          <w:lang w:eastAsia="pl-PL"/>
        </w:rPr>
      </w:pPr>
    </w:p>
    <w:p w14:paraId="02CDAA2E" w14:textId="77777777" w:rsidR="006E2887" w:rsidRDefault="006E2887" w:rsidP="002A67A6">
      <w:pPr>
        <w:spacing w:after="0" w:line="360" w:lineRule="auto"/>
        <w:jc w:val="center"/>
        <w:rPr>
          <w:rFonts w:eastAsia="Times New Roman" w:cs="Trebuchet MS"/>
          <w:b/>
          <w:bCs/>
          <w:lang w:eastAsia="pl-PL"/>
        </w:rPr>
      </w:pPr>
    </w:p>
    <w:p w14:paraId="57D06B6C" w14:textId="18154390"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§3</w:t>
      </w:r>
    </w:p>
    <w:p w14:paraId="71B5EF7D" w14:textId="77777777" w:rsidR="00A114AF" w:rsidRDefault="00A114AF" w:rsidP="002A67A6">
      <w:pPr>
        <w:spacing w:after="0" w:line="360" w:lineRule="auto"/>
        <w:rPr>
          <w:rFonts w:ascii="Times New Roman" w:eastAsia="Times New Roman" w:hAnsi="Times New Roman" w:cs="Times New Roman"/>
          <w:lang w:eastAsia="pl-PL"/>
        </w:rPr>
      </w:pPr>
      <w:r>
        <w:rPr>
          <w:rFonts w:eastAsia="Times New Roman" w:cs="Trebuchet MS"/>
          <w:lang w:eastAsia="pl-PL"/>
        </w:rPr>
        <w:t>Wykonawca oświadcza, iż:</w:t>
      </w:r>
    </w:p>
    <w:p w14:paraId="6BB185C5" w14:textId="77777777" w:rsidR="00A114AF" w:rsidRDefault="00A114AF" w:rsidP="002A67A6">
      <w:pPr>
        <w:numPr>
          <w:ilvl w:val="0"/>
          <w:numId w:val="47"/>
        </w:numPr>
        <w:spacing w:after="0" w:line="360" w:lineRule="auto"/>
        <w:ind w:left="284" w:hanging="284"/>
        <w:jc w:val="both"/>
        <w:rPr>
          <w:rFonts w:ascii="Times New Roman" w:eastAsia="Times New Roman" w:hAnsi="Times New Roman" w:cs="Times New Roman"/>
          <w:lang w:eastAsia="pl-PL"/>
        </w:rPr>
      </w:pPr>
      <w:r>
        <w:rPr>
          <w:rFonts w:eastAsia="Times New Roman" w:cs="Trebuchet MS"/>
          <w:lang w:eastAsia="pl-PL"/>
        </w:rPr>
        <w:t>Zobowiązania wynikające z niniejszej Umowy wykonywał będzie w zakresie prowadzonej przez siebie działalności gospodarczej, z należytą starannością oraz wymaganą od osób uprawnionych do świadczenia pomocy prawnej na podstawie przepisów dotyczących radców prawnych i adwokatów, oraz zgodnie z Kodeksem Etyki Radcy Prawnego oraz Kodeksem Etyki Adwokackiej;</w:t>
      </w:r>
    </w:p>
    <w:p w14:paraId="1465BE0C" w14:textId="00157F4C" w:rsidR="00A114AF" w:rsidRDefault="00A114AF" w:rsidP="002A67A6">
      <w:pPr>
        <w:numPr>
          <w:ilvl w:val="0"/>
          <w:numId w:val="47"/>
        </w:numPr>
        <w:spacing w:after="0" w:line="360" w:lineRule="auto"/>
        <w:ind w:left="284" w:hanging="284"/>
        <w:jc w:val="both"/>
        <w:rPr>
          <w:rFonts w:ascii="Times New Roman" w:eastAsia="Times New Roman" w:hAnsi="Times New Roman" w:cs="Times New Roman"/>
          <w:lang w:eastAsia="pl-PL"/>
        </w:rPr>
      </w:pPr>
      <w:r>
        <w:rPr>
          <w:rFonts w:eastAsia="Times New Roman" w:cs="Trebuchet MS"/>
          <w:lang w:eastAsia="pl-PL"/>
        </w:rPr>
        <w:t xml:space="preserve">Prowadzi działalność w zakresie niezbędnym do realizacji przedmiotu niniejszej umowy oraz posiada doświadczenie, możliwości i niezbędną wiedzę fachową z zakresu znajomości i stosowania przepisów prawnych, orzecznictwa i piśmiennictwa w sprawach dotyczących działalności </w:t>
      </w:r>
      <w:r w:rsidR="004607F2">
        <w:rPr>
          <w:rFonts w:eastAsia="Times New Roman" w:cs="Trebuchet MS"/>
          <w:lang w:eastAsia="pl-PL"/>
        </w:rPr>
        <w:t>Zamawia</w:t>
      </w:r>
      <w:r w:rsidR="00613164">
        <w:rPr>
          <w:rFonts w:eastAsia="Times New Roman" w:cs="Trebuchet MS"/>
          <w:lang w:eastAsia="pl-PL"/>
        </w:rPr>
        <w:t>ją</w:t>
      </w:r>
      <w:r w:rsidR="004607F2">
        <w:rPr>
          <w:rFonts w:eastAsia="Times New Roman" w:cs="Trebuchet MS"/>
          <w:lang w:eastAsia="pl-PL"/>
        </w:rPr>
        <w:t>cego</w:t>
      </w:r>
      <w:r>
        <w:rPr>
          <w:rFonts w:eastAsia="Times New Roman" w:cs="Trebuchet MS"/>
          <w:lang w:eastAsia="pl-PL"/>
        </w:rPr>
        <w:t>, gwarantującą należyte wykonywanie niniejszej umowy a także wykazuje płynność finansową, umożliwiającą mu w szczególności terminowe wykonanie zobowiązań.</w:t>
      </w:r>
    </w:p>
    <w:p w14:paraId="1E387FFE" w14:textId="77777777" w:rsidR="00A114AF" w:rsidRDefault="00A114AF" w:rsidP="002A67A6">
      <w:pPr>
        <w:spacing w:after="0" w:line="360" w:lineRule="auto"/>
        <w:ind w:left="502"/>
        <w:jc w:val="both"/>
        <w:rPr>
          <w:rFonts w:ascii="Times New Roman" w:eastAsia="Times New Roman" w:hAnsi="Times New Roman" w:cs="Times New Roman"/>
          <w:lang w:eastAsia="pl-PL"/>
        </w:rPr>
      </w:pPr>
    </w:p>
    <w:p w14:paraId="7892FE80"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§4</w:t>
      </w:r>
    </w:p>
    <w:p w14:paraId="3A3A5C6D" w14:textId="70DCCDA5" w:rsidR="00A114AF" w:rsidRDefault="00A114AF" w:rsidP="002A67A6">
      <w:pPr>
        <w:numPr>
          <w:ilvl w:val="0"/>
          <w:numId w:val="48"/>
        </w:numPr>
        <w:spacing w:after="0" w:line="360" w:lineRule="auto"/>
        <w:jc w:val="both"/>
        <w:rPr>
          <w:rFonts w:ascii="Times New Roman" w:eastAsia="Times New Roman" w:hAnsi="Times New Roman" w:cs="Times New Roman"/>
          <w:lang w:eastAsia="pl-PL"/>
        </w:rPr>
      </w:pPr>
      <w:r>
        <w:rPr>
          <w:rFonts w:eastAsia="Times New Roman" w:cs="Trebuchet MS"/>
          <w:lang w:eastAsia="pl-PL"/>
        </w:rPr>
        <w:t>Bezpośrednimi wykonawcami usług objętych umową będ</w:t>
      </w:r>
      <w:r w:rsidR="004B21C3">
        <w:rPr>
          <w:rFonts w:eastAsia="Times New Roman" w:cs="Trebuchet MS"/>
          <w:lang w:eastAsia="pl-PL"/>
        </w:rPr>
        <w:t>ą</w:t>
      </w:r>
      <w:r>
        <w:rPr>
          <w:rFonts w:eastAsia="Times New Roman" w:cs="Trebuchet MS"/>
          <w:lang w:eastAsia="pl-PL"/>
        </w:rPr>
        <w:t xml:space="preserve"> adwokaci lub radcowie prawni wskazani w ofercie.</w:t>
      </w:r>
    </w:p>
    <w:p w14:paraId="6BF89909" w14:textId="24162FD4" w:rsidR="00A114AF" w:rsidRDefault="00A114AF" w:rsidP="002A67A6">
      <w:pPr>
        <w:numPr>
          <w:ilvl w:val="0"/>
          <w:numId w:val="48"/>
        </w:numPr>
        <w:spacing w:after="0" w:line="360" w:lineRule="auto"/>
        <w:jc w:val="both"/>
        <w:rPr>
          <w:rFonts w:ascii="Times New Roman" w:eastAsia="Times New Roman" w:hAnsi="Times New Roman" w:cs="Times New Roman"/>
          <w:lang w:eastAsia="pl-PL"/>
        </w:rPr>
      </w:pPr>
      <w:r>
        <w:rPr>
          <w:rFonts w:eastAsia="Times New Roman" w:cs="Trebuchet MS"/>
          <w:lang w:eastAsia="pl-PL"/>
        </w:rPr>
        <w:t xml:space="preserve">Zamawiający w szczególnie uzasadnionych przypadkach może wyrazić zgodę </w:t>
      </w:r>
      <w:r w:rsidR="004B21C3">
        <w:rPr>
          <w:rFonts w:eastAsia="Times New Roman" w:cs="Trebuchet MS"/>
          <w:lang w:eastAsia="pl-PL"/>
        </w:rPr>
        <w:t>n</w:t>
      </w:r>
      <w:r>
        <w:rPr>
          <w:rFonts w:eastAsia="Times New Roman" w:cs="Trebuchet MS"/>
          <w:lang w:eastAsia="pl-PL"/>
        </w:rPr>
        <w:t>a zastępstwa w realizacji postanowień umowy przez  osoby – wspólników  i pracowników Wykonawcy lub osoby</w:t>
      </w:r>
      <w:r>
        <w:rPr>
          <w:rFonts w:eastAsia="Times New Roman" w:cs="Trebuchet MS"/>
          <w:b/>
          <w:lang w:eastAsia="pl-PL"/>
        </w:rPr>
        <w:t xml:space="preserve">, </w:t>
      </w:r>
      <w:r>
        <w:rPr>
          <w:rFonts w:eastAsia="Times New Roman" w:cs="Trebuchet MS"/>
          <w:lang w:eastAsia="pl-PL"/>
        </w:rPr>
        <w:t xml:space="preserve">którym Wykonawca polecać będzie wykonanie czynności, </w:t>
      </w:r>
      <w:r>
        <w:rPr>
          <w:rFonts w:eastAsia="Times New Roman" w:cs="Trebuchet MS"/>
          <w:lang w:eastAsia="pl-PL"/>
        </w:rPr>
        <w:br/>
        <w:t>o których mowa w §2.</w:t>
      </w:r>
    </w:p>
    <w:p w14:paraId="3B13ED80" w14:textId="77777777" w:rsidR="00A114AF" w:rsidRDefault="00A114AF" w:rsidP="002A67A6">
      <w:pPr>
        <w:numPr>
          <w:ilvl w:val="0"/>
          <w:numId w:val="48"/>
        </w:numPr>
        <w:spacing w:after="0" w:line="360" w:lineRule="auto"/>
        <w:jc w:val="both"/>
        <w:rPr>
          <w:rFonts w:ascii="Times New Roman" w:eastAsia="Times New Roman" w:hAnsi="Times New Roman" w:cs="Times New Roman"/>
          <w:lang w:eastAsia="pl-PL"/>
        </w:rPr>
      </w:pPr>
      <w:r>
        <w:rPr>
          <w:rFonts w:eastAsia="Times New Roman" w:cs="Trebuchet MS"/>
          <w:lang w:eastAsia="pl-PL"/>
        </w:rPr>
        <w:t>Zmiana osób wykazanych przez Wykonawcę w ofercie będzie możliwa po złożeniu</w:t>
      </w:r>
      <w:r>
        <w:rPr>
          <w:rFonts w:eastAsia="Times New Roman" w:cs="Trebuchet MS"/>
          <w:lang w:eastAsia="pl-PL"/>
        </w:rPr>
        <w:br/>
        <w:t>pisemnego wniosku, wykazaniu przez Wykonawcę, że zaproponowana osoba posiada uprawnienia i doświadczenie co najmniej takie jak osoba wykazana przez Wykonawcę w ofercie i wymaga wyrażenia zgody przez Zamawiającego.</w:t>
      </w:r>
    </w:p>
    <w:p w14:paraId="39F83F5C" w14:textId="77777777" w:rsidR="004607F2" w:rsidRDefault="004607F2" w:rsidP="002A67A6">
      <w:pPr>
        <w:spacing w:after="0" w:line="360" w:lineRule="auto"/>
        <w:jc w:val="center"/>
        <w:rPr>
          <w:rFonts w:eastAsia="Times New Roman" w:cs="Trebuchet MS"/>
          <w:b/>
          <w:bCs/>
          <w:lang w:eastAsia="pl-PL"/>
        </w:rPr>
      </w:pPr>
    </w:p>
    <w:p w14:paraId="068B0B77" w14:textId="4CC8447D"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§5</w:t>
      </w:r>
    </w:p>
    <w:p w14:paraId="1F437E0B" w14:textId="77777777" w:rsidR="00A114AF" w:rsidRDefault="00A114AF" w:rsidP="002A67A6">
      <w:pPr>
        <w:spacing w:after="0" w:line="360" w:lineRule="auto"/>
        <w:rPr>
          <w:rFonts w:ascii="Times New Roman" w:eastAsia="Times New Roman" w:hAnsi="Times New Roman" w:cs="Times New Roman"/>
          <w:lang w:eastAsia="pl-PL"/>
        </w:rPr>
      </w:pPr>
      <w:r>
        <w:rPr>
          <w:rFonts w:eastAsia="Times New Roman" w:cs="Trebuchet MS"/>
          <w:lang w:eastAsia="pl-PL"/>
        </w:rPr>
        <w:t>Zamawiający zobowiązuje się do:</w:t>
      </w:r>
    </w:p>
    <w:p w14:paraId="7B472D1B" w14:textId="77777777" w:rsidR="00A114AF" w:rsidRDefault="00A114AF" w:rsidP="002A67A6">
      <w:pPr>
        <w:numPr>
          <w:ilvl w:val="0"/>
          <w:numId w:val="49"/>
        </w:numPr>
        <w:spacing w:after="0" w:line="360" w:lineRule="auto"/>
        <w:jc w:val="both"/>
        <w:rPr>
          <w:rFonts w:ascii="Times New Roman" w:eastAsia="Times New Roman" w:hAnsi="Times New Roman" w:cs="Times New Roman"/>
          <w:lang w:eastAsia="pl-PL"/>
        </w:rPr>
      </w:pPr>
      <w:r>
        <w:rPr>
          <w:rFonts w:eastAsia="Times New Roman" w:cs="Trebuchet MS"/>
          <w:lang w:eastAsia="pl-PL"/>
        </w:rPr>
        <w:t>Przekazywania Wykonawcy wszelkich informacji niezbędnych do realizacji obowiązków wynikających z niniejszej umowy.</w:t>
      </w:r>
    </w:p>
    <w:p w14:paraId="749A5F17" w14:textId="77777777" w:rsidR="00A114AF" w:rsidRDefault="00A114AF" w:rsidP="002A67A6">
      <w:pPr>
        <w:numPr>
          <w:ilvl w:val="0"/>
          <w:numId w:val="49"/>
        </w:numPr>
        <w:spacing w:after="0" w:line="360" w:lineRule="auto"/>
        <w:jc w:val="both"/>
        <w:rPr>
          <w:rFonts w:ascii="Times New Roman" w:eastAsia="Times New Roman" w:hAnsi="Times New Roman" w:cs="Times New Roman"/>
          <w:lang w:eastAsia="pl-PL"/>
        </w:rPr>
      </w:pPr>
      <w:r>
        <w:rPr>
          <w:rFonts w:eastAsia="Times New Roman" w:cs="Trebuchet MS"/>
          <w:lang w:eastAsia="pl-PL"/>
        </w:rPr>
        <w:t>Przekazywania Wykonawcy wszystkich niezbędnych dokumentów w czasie pozwalającym na terminowe załatwienie spraw, których dokumenty te dotyczą.</w:t>
      </w:r>
    </w:p>
    <w:p w14:paraId="613EDFFA" w14:textId="77777777" w:rsidR="00A114AF" w:rsidRDefault="00A114AF" w:rsidP="002A67A6">
      <w:pPr>
        <w:spacing w:after="0" w:line="360" w:lineRule="auto"/>
        <w:rPr>
          <w:rFonts w:eastAsia="Times New Roman" w:cs="Trebuchet MS"/>
          <w:b/>
          <w:bCs/>
          <w:lang w:eastAsia="pl-PL"/>
        </w:rPr>
      </w:pPr>
    </w:p>
    <w:p w14:paraId="442365F1"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§6</w:t>
      </w:r>
    </w:p>
    <w:p w14:paraId="1D0AAC83" w14:textId="41544722" w:rsidR="00A114AF" w:rsidRDefault="00A114AF" w:rsidP="002A67A6">
      <w:pPr>
        <w:tabs>
          <w:tab w:val="left" w:pos="284"/>
        </w:tabs>
        <w:spacing w:after="0" w:line="360" w:lineRule="auto"/>
        <w:jc w:val="both"/>
        <w:rPr>
          <w:rFonts w:eastAsia="Times New Roman" w:cs="Trebuchet MS"/>
          <w:lang w:eastAsia="pl-PL"/>
        </w:rPr>
      </w:pPr>
      <w:r>
        <w:rPr>
          <w:rFonts w:eastAsia="Times New Roman" w:cs="Trebuchet MS"/>
          <w:lang w:eastAsia="pl-PL"/>
        </w:rPr>
        <w:t xml:space="preserve">1. Z tytułu prawidłowego wykonania niniejszej umowy, Wykonawcy przysługuje całkowite  </w:t>
      </w:r>
      <w:r>
        <w:rPr>
          <w:rFonts w:eastAsia="Times New Roman" w:cs="Trebuchet MS"/>
          <w:lang w:eastAsia="pl-PL"/>
        </w:rPr>
        <w:br/>
        <w:t xml:space="preserve">     wynagrodzenie w wysokości ryczałtowej w kwocie: </w:t>
      </w:r>
      <w:r>
        <w:rPr>
          <w:rFonts w:eastAsia="Times New Roman" w:cs="Trebuchet MS"/>
          <w:b/>
          <w:lang w:eastAsia="pl-PL"/>
        </w:rPr>
        <w:t xml:space="preserve">………. </w:t>
      </w:r>
      <w:r>
        <w:rPr>
          <w:rFonts w:eastAsia="Times New Roman" w:cs="Trebuchet MS"/>
          <w:lang w:eastAsia="pl-PL"/>
        </w:rPr>
        <w:t xml:space="preserve">zł brutto </w:t>
      </w:r>
      <w:r>
        <w:rPr>
          <w:rFonts w:eastAsia="Times New Roman" w:cs="Trebuchet MS"/>
          <w:lang w:eastAsia="pl-PL"/>
        </w:rPr>
        <w:br/>
      </w:r>
      <w:r>
        <w:rPr>
          <w:rFonts w:eastAsia="Times New Roman" w:cs="Arial"/>
          <w:lang w:eastAsia="pl-PL"/>
        </w:rPr>
        <w:t xml:space="preserve">2. Wynagrodzenie będzie wypłacone w częściach, za każdy miesiąc kalendarzowy    </w:t>
      </w:r>
      <w:r>
        <w:rPr>
          <w:rFonts w:eastAsia="Times New Roman" w:cs="Arial"/>
          <w:lang w:eastAsia="pl-PL"/>
        </w:rPr>
        <w:br/>
        <w:t xml:space="preserve">     świadczenia usług, w kwocie </w:t>
      </w:r>
      <w:r>
        <w:rPr>
          <w:rFonts w:eastAsia="Times New Roman" w:cs="Arial"/>
          <w:b/>
          <w:lang w:eastAsia="pl-PL"/>
        </w:rPr>
        <w:t>…………………………………………………………………………………….</w:t>
      </w:r>
      <w:r>
        <w:rPr>
          <w:rFonts w:eastAsia="Times New Roman" w:cs="Arial"/>
          <w:lang w:eastAsia="pl-PL"/>
        </w:rPr>
        <w:t xml:space="preserve"> </w:t>
      </w:r>
      <w:r>
        <w:rPr>
          <w:rFonts w:eastAsia="Times New Roman" w:cs="Arial"/>
          <w:b/>
          <w:lang w:eastAsia="pl-PL"/>
        </w:rPr>
        <w:t>zł</w:t>
      </w:r>
      <w:r>
        <w:rPr>
          <w:rFonts w:eastAsia="Times New Roman" w:cs="Arial"/>
          <w:lang w:eastAsia="pl-PL"/>
        </w:rPr>
        <w:t>,</w:t>
      </w:r>
      <w:r>
        <w:rPr>
          <w:rFonts w:eastAsia="Times New Roman" w:cs="Trebuchet MS"/>
          <w:lang w:eastAsia="pl-PL"/>
        </w:rPr>
        <w:t xml:space="preserve">       </w:t>
      </w:r>
      <w:r>
        <w:rPr>
          <w:rFonts w:eastAsia="Times New Roman" w:cs="Trebuchet MS"/>
          <w:lang w:eastAsia="pl-PL"/>
        </w:rPr>
        <w:br/>
        <w:t xml:space="preserve">     (słownie: ………………………………….)   </w:t>
      </w:r>
    </w:p>
    <w:p w14:paraId="49415760" w14:textId="0245D482" w:rsidR="00A114AF" w:rsidRDefault="00A114AF" w:rsidP="002A67A6">
      <w:pPr>
        <w:tabs>
          <w:tab w:val="left" w:pos="284"/>
        </w:tabs>
        <w:spacing w:after="0" w:line="360" w:lineRule="auto"/>
        <w:jc w:val="both"/>
        <w:rPr>
          <w:rFonts w:ascii="Times New Roman" w:eastAsia="Times New Roman" w:hAnsi="Times New Roman" w:cs="Times New Roman"/>
          <w:lang w:eastAsia="pl-PL"/>
        </w:rPr>
      </w:pPr>
      <w:r>
        <w:rPr>
          <w:rFonts w:eastAsia="Times New Roman" w:cs="Trebuchet MS"/>
          <w:lang w:eastAsia="pl-PL"/>
        </w:rPr>
        <w:t xml:space="preserve">3. Wynagrodzenie płatne będzie miesięcznie, z dołu na podstawie wystawionej faktury VAT,   </w:t>
      </w:r>
      <w:r>
        <w:rPr>
          <w:rFonts w:eastAsia="Times New Roman" w:cs="Trebuchet MS"/>
          <w:lang w:eastAsia="pl-PL"/>
        </w:rPr>
        <w:br/>
        <w:t xml:space="preserve">     przelewem na wskazany w fakturze numer rachunku bankowego Wykonawcy </w:t>
      </w:r>
    </w:p>
    <w:p w14:paraId="6AC1E0B4" w14:textId="77777777" w:rsidR="00A114AF" w:rsidRDefault="00A114AF" w:rsidP="002A67A6">
      <w:pPr>
        <w:tabs>
          <w:tab w:val="left" w:pos="0"/>
        </w:tabs>
        <w:spacing w:after="0" w:line="360" w:lineRule="auto"/>
        <w:ind w:left="360" w:hanging="360"/>
        <w:jc w:val="both"/>
        <w:rPr>
          <w:rFonts w:ascii="Times New Roman" w:eastAsia="Times New Roman" w:hAnsi="Times New Roman" w:cs="Times New Roman"/>
          <w:lang w:eastAsia="pl-PL"/>
        </w:rPr>
      </w:pPr>
      <w:r>
        <w:rPr>
          <w:rFonts w:eastAsia="Times New Roman" w:cs="Trebuchet MS"/>
          <w:lang w:eastAsia="pl-PL"/>
        </w:rPr>
        <w:tab/>
        <w:t>w terminie 14 dni od dnia otrzymania prawidłowo wystawionej faktury.</w:t>
      </w:r>
    </w:p>
    <w:p w14:paraId="2AD649A3" w14:textId="77777777" w:rsidR="00A114AF" w:rsidRDefault="00A114AF" w:rsidP="002A67A6">
      <w:pPr>
        <w:spacing w:after="0" w:line="360" w:lineRule="auto"/>
        <w:jc w:val="both"/>
        <w:rPr>
          <w:rFonts w:ascii="Times New Roman" w:eastAsia="Times New Roman" w:hAnsi="Times New Roman" w:cs="Times New Roman"/>
          <w:lang w:eastAsia="pl-PL"/>
        </w:rPr>
      </w:pPr>
      <w:r>
        <w:rPr>
          <w:rFonts w:eastAsia="Times New Roman" w:cs="Trebuchet MS"/>
          <w:lang w:eastAsia="pl-PL"/>
        </w:rPr>
        <w:t>4.  Strony ustalają, że faktury VAT będą:</w:t>
      </w:r>
    </w:p>
    <w:p w14:paraId="79D3A96F" w14:textId="5974C0B8" w:rsidR="00A114AF" w:rsidRDefault="00A114AF" w:rsidP="002A67A6">
      <w:pPr>
        <w:spacing w:after="0" w:line="360" w:lineRule="auto"/>
        <w:ind w:left="284"/>
        <w:jc w:val="both"/>
        <w:rPr>
          <w:rFonts w:ascii="Times New Roman" w:eastAsia="Times New Roman" w:hAnsi="Times New Roman" w:cs="Times New Roman"/>
          <w:lang w:eastAsia="pl-PL"/>
        </w:rPr>
      </w:pPr>
      <w:r>
        <w:rPr>
          <w:rFonts w:eastAsia="Times New Roman" w:cs="Trebuchet MS"/>
          <w:lang w:eastAsia="pl-PL"/>
        </w:rPr>
        <w:t xml:space="preserve">- wystawiane i przesyłane na adres Zamawiającego - Miasto Ruda Śląska 41-709 Ruda Śląska, Pl. Jana Pawła II nr 6, NIP 6411005769 </w:t>
      </w:r>
      <w:r w:rsidR="004607F2">
        <w:rPr>
          <w:rFonts w:eastAsia="Times New Roman" w:cs="Trebuchet MS"/>
          <w:lang w:eastAsia="pl-PL"/>
        </w:rPr>
        <w:t>–</w:t>
      </w:r>
      <w:r>
        <w:rPr>
          <w:rFonts w:eastAsia="Times New Roman" w:cs="Trebuchet MS"/>
          <w:lang w:eastAsia="pl-PL"/>
        </w:rPr>
        <w:t xml:space="preserve"> </w:t>
      </w:r>
      <w:r w:rsidR="00613164">
        <w:rPr>
          <w:rFonts w:eastAsia="Times New Roman" w:cs="Times New Roman"/>
          <w:color w:val="000000"/>
          <w:lang w:eastAsia="pl-PL"/>
        </w:rPr>
        <w:t>Miejski Ośrodek Pomocy Społecznej</w:t>
      </w:r>
      <w:r>
        <w:rPr>
          <w:rFonts w:eastAsia="Times New Roman" w:cs="Trebuchet MS"/>
          <w:lang w:eastAsia="pl-PL"/>
        </w:rPr>
        <w:br/>
        <w:t>ul. Markowej 20,41-709 Ruda Śląska.</w:t>
      </w:r>
    </w:p>
    <w:p w14:paraId="48180282" w14:textId="77777777" w:rsidR="00A114AF" w:rsidRDefault="00A114AF" w:rsidP="002A67A6">
      <w:pPr>
        <w:spacing w:after="0" w:line="360" w:lineRule="auto"/>
        <w:jc w:val="both"/>
        <w:rPr>
          <w:rFonts w:ascii="Times New Roman" w:eastAsia="Times New Roman" w:hAnsi="Times New Roman" w:cs="Times New Roman"/>
          <w:lang w:eastAsia="pl-PL"/>
        </w:rPr>
      </w:pPr>
      <w:r>
        <w:rPr>
          <w:rFonts w:eastAsia="Times New Roman" w:cs="Trebuchet MS"/>
          <w:lang w:eastAsia="pl-PL"/>
        </w:rPr>
        <w:t xml:space="preserve">5. Za termin dokonania płatności uznaje się dzień obciążenia rachunku bankowego </w:t>
      </w:r>
      <w:r>
        <w:rPr>
          <w:rFonts w:eastAsia="Times New Roman" w:cs="Trebuchet MS"/>
          <w:lang w:eastAsia="pl-PL"/>
        </w:rPr>
        <w:br/>
        <w:t xml:space="preserve">     Wykonawcy.</w:t>
      </w:r>
    </w:p>
    <w:p w14:paraId="5C250061" w14:textId="77777777" w:rsidR="00A114AF" w:rsidRDefault="00A114AF" w:rsidP="002A67A6">
      <w:pPr>
        <w:spacing w:after="0" w:line="360" w:lineRule="auto"/>
        <w:ind w:left="284" w:hanging="284"/>
        <w:jc w:val="both"/>
        <w:rPr>
          <w:rFonts w:ascii="Times New Roman" w:eastAsia="Times New Roman" w:hAnsi="Times New Roman" w:cs="Times New Roman"/>
          <w:lang w:eastAsia="pl-PL"/>
        </w:rPr>
      </w:pPr>
      <w:r>
        <w:rPr>
          <w:rFonts w:eastAsia="Times New Roman" w:cs="Trebuchet MS"/>
          <w:lang w:eastAsia="pl-PL"/>
        </w:rPr>
        <w:t>6. W przypadku opóźnienia w zapłacie Wykonawca ma prawo do określonych ustawowo    odsetek za opóźnienie.</w:t>
      </w:r>
    </w:p>
    <w:p w14:paraId="128C6A33" w14:textId="77777777" w:rsidR="00A114AF" w:rsidRDefault="00A114AF" w:rsidP="002A67A6">
      <w:pPr>
        <w:spacing w:after="0" w:line="360" w:lineRule="auto"/>
        <w:ind w:left="284" w:hanging="284"/>
        <w:jc w:val="both"/>
        <w:rPr>
          <w:rFonts w:ascii="Times New Roman" w:eastAsia="Times New Roman" w:hAnsi="Times New Roman" w:cs="Times New Roman"/>
          <w:kern w:val="2"/>
          <w:lang w:eastAsia="hi-IN" w:bidi="hi-IN"/>
        </w:rPr>
      </w:pPr>
      <w:r>
        <w:rPr>
          <w:rFonts w:eastAsia="Times New Roman" w:cs="Arial"/>
          <w:kern w:val="2"/>
          <w:lang w:eastAsia="hi-IN" w:bidi="hi-IN"/>
        </w:rPr>
        <w:t>7. Środki finansowe za wykonanie umowy płacone są z budżetu miasta z działu 852  rozdziału  85219  paragrafu 4300 klasyfikacji budżetowej.</w:t>
      </w:r>
    </w:p>
    <w:p w14:paraId="2FD2DBA7" w14:textId="2EEBDEFF" w:rsidR="00A114AF" w:rsidRDefault="00A114AF" w:rsidP="002A67A6">
      <w:pPr>
        <w:spacing w:after="0" w:line="360" w:lineRule="auto"/>
        <w:ind w:left="284" w:hanging="284"/>
        <w:jc w:val="both"/>
        <w:rPr>
          <w:rFonts w:ascii="Times New Roman" w:eastAsia="Times New Roman" w:hAnsi="Times New Roman" w:cs="Times New Roman"/>
          <w:kern w:val="2"/>
          <w:lang w:eastAsia="hi-IN" w:bidi="hi-IN"/>
        </w:rPr>
      </w:pPr>
      <w:r>
        <w:rPr>
          <w:rFonts w:eastAsia="Times New Roman" w:cs="Arial"/>
          <w:kern w:val="2"/>
          <w:lang w:eastAsia="hi-IN" w:bidi="hi-IN"/>
        </w:rPr>
        <w:t>8. Wykonawcy, poza wynagrodzeniem wskazanym w ust.1, będą przysługiwały kwoty zasądzone na rzecz Zamawiającego, tytułem zwrotu kosztów zastępstwa procesowego</w:t>
      </w:r>
      <w:r>
        <w:rPr>
          <w:rFonts w:eastAsia="Times New Roman" w:cs="Arial"/>
          <w:kern w:val="2"/>
          <w:lang w:eastAsia="hi-IN" w:bidi="hi-IN"/>
        </w:rPr>
        <w:br/>
        <w:t>w postępowaniach sądowych</w:t>
      </w:r>
      <w:r w:rsidR="004B21C3">
        <w:rPr>
          <w:rFonts w:eastAsia="Times New Roman" w:cs="Arial"/>
          <w:kern w:val="2"/>
          <w:lang w:eastAsia="hi-IN" w:bidi="hi-IN"/>
        </w:rPr>
        <w:t xml:space="preserve"> oraz pozasądowych</w:t>
      </w:r>
      <w:r>
        <w:rPr>
          <w:rFonts w:eastAsia="Times New Roman" w:cs="Arial"/>
          <w:kern w:val="2"/>
          <w:lang w:eastAsia="hi-IN" w:bidi="hi-IN"/>
        </w:rPr>
        <w:t xml:space="preserve">, w których Wykonawca będzie zastępował Zamawiającego. Ich wypłata nastąpi pod warunkiem otrzymania przez Zamawiającego tych kwot od podmiotu, od którego zostały zasądzone. </w:t>
      </w:r>
    </w:p>
    <w:p w14:paraId="47416731" w14:textId="77777777" w:rsidR="00A114AF" w:rsidRDefault="00A114AF" w:rsidP="002A67A6">
      <w:pPr>
        <w:spacing w:after="0" w:line="360" w:lineRule="auto"/>
        <w:jc w:val="both"/>
        <w:rPr>
          <w:rFonts w:ascii="Times New Roman" w:eastAsia="Times New Roman" w:hAnsi="Times New Roman" w:cs="Times New Roman"/>
          <w:kern w:val="2"/>
          <w:lang w:eastAsia="hi-IN" w:bidi="hi-IN"/>
        </w:rPr>
      </w:pPr>
    </w:p>
    <w:p w14:paraId="33208E41" w14:textId="77777777" w:rsidR="00A114AF" w:rsidRDefault="00A114AF" w:rsidP="002A67A6">
      <w:pPr>
        <w:spacing w:after="0" w:line="360" w:lineRule="auto"/>
        <w:ind w:left="3545" w:firstLine="709"/>
        <w:jc w:val="both"/>
        <w:rPr>
          <w:rFonts w:ascii="Times New Roman" w:eastAsia="Times New Roman" w:hAnsi="Times New Roman" w:cs="Times New Roman"/>
          <w:kern w:val="2"/>
          <w:lang w:eastAsia="hi-IN" w:bidi="hi-IN"/>
        </w:rPr>
      </w:pPr>
      <w:r>
        <w:rPr>
          <w:rFonts w:eastAsia="Times New Roman" w:cs="Trebuchet MS"/>
          <w:b/>
          <w:bCs/>
          <w:kern w:val="2"/>
          <w:lang w:eastAsia="hi-IN" w:bidi="hi-IN"/>
        </w:rPr>
        <w:t xml:space="preserve">  §7</w:t>
      </w:r>
    </w:p>
    <w:p w14:paraId="02FE2A16" w14:textId="394699DC" w:rsidR="00A114AF" w:rsidRDefault="00A114AF" w:rsidP="001D0DA2">
      <w:pPr>
        <w:spacing w:after="0" w:line="360" w:lineRule="auto"/>
        <w:ind w:left="360"/>
        <w:jc w:val="both"/>
        <w:rPr>
          <w:rFonts w:ascii="Times New Roman" w:eastAsia="Times New Roman" w:hAnsi="Times New Roman" w:cs="Times New Roman"/>
          <w:lang w:eastAsia="pl-PL"/>
        </w:rPr>
      </w:pPr>
      <w:r>
        <w:rPr>
          <w:rFonts w:eastAsia="Times New Roman" w:cs="Trebuchet MS"/>
          <w:lang w:eastAsia="pl-PL"/>
        </w:rPr>
        <w:t>Umowa niniejsza zostaje zawarta na czas oznaczony: od …………... do ………………zastrzeżeniem, iż Wykonawca wykona zobowiązania wynikające   z niniejszej umowy, których termin przypada po upływie okresu jej obowiązywania.</w:t>
      </w:r>
    </w:p>
    <w:p w14:paraId="26D82055" w14:textId="77777777" w:rsidR="001D0DA2" w:rsidRDefault="001D0DA2" w:rsidP="002A67A6">
      <w:pPr>
        <w:spacing w:after="0" w:line="360" w:lineRule="auto"/>
        <w:jc w:val="center"/>
        <w:rPr>
          <w:rFonts w:eastAsia="Times New Roman" w:cs="Trebuchet MS"/>
          <w:b/>
          <w:bCs/>
          <w:lang w:eastAsia="pl-PL"/>
        </w:rPr>
      </w:pPr>
    </w:p>
    <w:p w14:paraId="222043E0" w14:textId="363192C3"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§8</w:t>
      </w:r>
    </w:p>
    <w:p w14:paraId="4AD8BCD2" w14:textId="07D9218F" w:rsidR="00A114AF" w:rsidRDefault="00A114AF" w:rsidP="002A67A6">
      <w:pPr>
        <w:numPr>
          <w:ilvl w:val="0"/>
          <w:numId w:val="51"/>
        </w:numPr>
        <w:spacing w:after="0" w:line="360" w:lineRule="auto"/>
        <w:ind w:left="397" w:hanging="397"/>
        <w:jc w:val="both"/>
        <w:rPr>
          <w:rFonts w:ascii="Times New Roman" w:eastAsia="Times New Roman" w:hAnsi="Times New Roman" w:cs="Times New Roman"/>
          <w:lang w:eastAsia="pl-PL"/>
        </w:rPr>
      </w:pPr>
      <w:r>
        <w:rPr>
          <w:rFonts w:eastAsia="Times New Roman" w:cs="Trebuchet MS"/>
          <w:lang w:eastAsia="pl-PL"/>
        </w:rPr>
        <w:t xml:space="preserve">Zamawiającemu przysługuje prawo rozwiązania umowy ze skutkiem natychmiastowym </w:t>
      </w:r>
      <w:r>
        <w:rPr>
          <w:rFonts w:eastAsia="Times New Roman" w:cs="Trebuchet MS"/>
          <w:lang w:eastAsia="pl-PL"/>
        </w:rPr>
        <w:br/>
        <w:t>w przypadku, gdy Wykonawca nie wykonuje</w:t>
      </w:r>
      <w:r w:rsidR="004B21C3">
        <w:rPr>
          <w:rFonts w:eastAsia="Times New Roman" w:cs="Trebuchet MS"/>
          <w:lang w:eastAsia="pl-PL"/>
        </w:rPr>
        <w:t xml:space="preserve"> lub wykonuje nienal</w:t>
      </w:r>
      <w:r w:rsidR="00E04D17">
        <w:rPr>
          <w:rFonts w:eastAsia="Times New Roman" w:cs="Trebuchet MS"/>
          <w:lang w:eastAsia="pl-PL"/>
        </w:rPr>
        <w:t xml:space="preserve">eżycie </w:t>
      </w:r>
      <w:r>
        <w:rPr>
          <w:rFonts w:eastAsia="Times New Roman" w:cs="Trebuchet MS"/>
          <w:lang w:eastAsia="pl-PL"/>
        </w:rPr>
        <w:t>obowiązk</w:t>
      </w:r>
      <w:r w:rsidR="00E04D17">
        <w:rPr>
          <w:rFonts w:eastAsia="Times New Roman" w:cs="Trebuchet MS"/>
          <w:lang w:eastAsia="pl-PL"/>
        </w:rPr>
        <w:t>i</w:t>
      </w:r>
      <w:r>
        <w:rPr>
          <w:rFonts w:eastAsia="Times New Roman" w:cs="Trebuchet MS"/>
          <w:lang w:eastAsia="pl-PL"/>
        </w:rPr>
        <w:t xml:space="preserve"> wynikając</w:t>
      </w:r>
      <w:r w:rsidR="00E04D17">
        <w:rPr>
          <w:rFonts w:eastAsia="Times New Roman" w:cs="Trebuchet MS"/>
          <w:lang w:eastAsia="pl-PL"/>
        </w:rPr>
        <w:t>e</w:t>
      </w:r>
      <w:r>
        <w:rPr>
          <w:rFonts w:eastAsia="Times New Roman" w:cs="Trebuchet MS"/>
          <w:lang w:eastAsia="pl-PL"/>
        </w:rPr>
        <w:t xml:space="preserve"> z §2 niniejszej umowy, a złożone przez niego wyjaśnienia są niewystarczające.</w:t>
      </w:r>
    </w:p>
    <w:p w14:paraId="17A2DCEF" w14:textId="02B3EFB4" w:rsidR="00A114AF" w:rsidRPr="006E2887" w:rsidRDefault="00A114AF" w:rsidP="002A67A6">
      <w:pPr>
        <w:numPr>
          <w:ilvl w:val="0"/>
          <w:numId w:val="51"/>
        </w:numPr>
        <w:spacing w:after="0" w:line="360" w:lineRule="auto"/>
        <w:ind w:left="397" w:hanging="397"/>
        <w:jc w:val="both"/>
        <w:rPr>
          <w:rFonts w:ascii="Times New Roman" w:eastAsia="Times New Roman" w:hAnsi="Times New Roman" w:cs="Times New Roman"/>
          <w:lang w:eastAsia="pl-PL"/>
        </w:rPr>
      </w:pPr>
      <w:r>
        <w:rPr>
          <w:rFonts w:eastAsia="Times New Roman" w:cs="Trebuchet MS"/>
          <w:lang w:eastAsia="pl-PL"/>
        </w:rPr>
        <w:t>Wykonawcy przysługuje prawo rozwiązania umowy ze skutkiem natychmiastowym</w:t>
      </w:r>
      <w:r>
        <w:rPr>
          <w:rFonts w:eastAsia="Times New Roman" w:cs="Trebuchet MS"/>
          <w:lang w:eastAsia="pl-PL"/>
        </w:rPr>
        <w:br/>
        <w:t xml:space="preserve">w przypadku </w:t>
      </w:r>
      <w:r w:rsidR="00E04D17">
        <w:rPr>
          <w:rFonts w:eastAsia="Times New Roman" w:cs="Trebuchet MS"/>
          <w:lang w:eastAsia="pl-PL"/>
        </w:rPr>
        <w:t xml:space="preserve">uporczywego </w:t>
      </w:r>
      <w:r>
        <w:rPr>
          <w:rFonts w:eastAsia="Times New Roman" w:cs="Trebuchet MS"/>
          <w:lang w:eastAsia="pl-PL"/>
        </w:rPr>
        <w:t>niewykonywania przez Zamawiającego obowiązków wynikających z §5</w:t>
      </w:r>
      <w:r w:rsidR="00E04D17">
        <w:rPr>
          <w:rFonts w:eastAsia="Times New Roman" w:cs="Trebuchet MS"/>
          <w:lang w:eastAsia="pl-PL"/>
        </w:rPr>
        <w:t>, co uniemożliwia Wykonawcy realizację umowy.</w:t>
      </w:r>
    </w:p>
    <w:p w14:paraId="2E6AE9A1" w14:textId="77777777" w:rsidR="001D0DA2" w:rsidRDefault="001D0DA2" w:rsidP="002A67A6">
      <w:pPr>
        <w:spacing w:after="0" w:line="360" w:lineRule="auto"/>
        <w:jc w:val="center"/>
        <w:rPr>
          <w:rFonts w:eastAsia="Times New Roman" w:cs="Trebuchet MS"/>
          <w:b/>
          <w:bCs/>
          <w:lang w:eastAsia="pl-PL"/>
        </w:rPr>
      </w:pPr>
    </w:p>
    <w:p w14:paraId="5E027026" w14:textId="4C5D3299"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§9</w:t>
      </w:r>
    </w:p>
    <w:p w14:paraId="1E954BE8" w14:textId="712763BC" w:rsidR="00A114AF" w:rsidRDefault="00A114AF" w:rsidP="002A67A6">
      <w:pPr>
        <w:numPr>
          <w:ilvl w:val="0"/>
          <w:numId w:val="52"/>
        </w:numPr>
        <w:spacing w:after="0" w:line="360" w:lineRule="auto"/>
        <w:ind w:left="357" w:hanging="357"/>
        <w:jc w:val="both"/>
        <w:rPr>
          <w:rFonts w:ascii="Times New Roman" w:eastAsia="Times New Roman" w:hAnsi="Times New Roman" w:cs="Times New Roman"/>
          <w:lang w:eastAsia="pl-PL"/>
        </w:rPr>
      </w:pPr>
      <w:r>
        <w:rPr>
          <w:rFonts w:eastAsia="Times New Roman" w:cs="Trebuchet MS"/>
          <w:lang w:eastAsia="pl-PL"/>
        </w:rPr>
        <w:t>W przypadku niewykonania</w:t>
      </w:r>
      <w:r w:rsidR="00E04D17">
        <w:rPr>
          <w:rFonts w:eastAsia="Times New Roman" w:cs="Trebuchet MS"/>
          <w:lang w:eastAsia="pl-PL"/>
        </w:rPr>
        <w:t xml:space="preserve"> w terminie</w:t>
      </w:r>
      <w:r>
        <w:rPr>
          <w:rFonts w:eastAsia="Times New Roman" w:cs="Trebuchet MS"/>
          <w:lang w:eastAsia="pl-PL"/>
        </w:rPr>
        <w:t xml:space="preserve"> któregokolwiek z obowiązków określonych w </w:t>
      </w:r>
      <w:r>
        <w:rPr>
          <w:rFonts w:eastAsia="Times New Roman" w:cs="Trebuchet MS"/>
          <w:bCs/>
          <w:lang w:eastAsia="pl-PL"/>
        </w:rPr>
        <w:t>§2 ust. 1</w:t>
      </w:r>
      <w:r w:rsidR="00E04D17">
        <w:rPr>
          <w:rFonts w:eastAsia="Times New Roman" w:cs="Trebuchet MS"/>
          <w:bCs/>
          <w:lang w:eastAsia="pl-PL"/>
        </w:rPr>
        <w:t xml:space="preserve"> </w:t>
      </w:r>
      <w:r>
        <w:rPr>
          <w:rFonts w:eastAsia="Times New Roman" w:cs="Trebuchet MS"/>
          <w:bCs/>
          <w:lang w:eastAsia="pl-PL"/>
        </w:rPr>
        <w:t>pkt 1-3</w:t>
      </w:r>
      <w:r>
        <w:rPr>
          <w:rFonts w:eastAsia="Times New Roman" w:cs="Trebuchet MS"/>
          <w:b/>
          <w:bCs/>
          <w:lang w:eastAsia="pl-PL"/>
        </w:rPr>
        <w:t xml:space="preserve"> </w:t>
      </w:r>
      <w:r>
        <w:rPr>
          <w:rFonts w:eastAsia="Times New Roman" w:cs="Trebuchet MS"/>
          <w:lang w:eastAsia="pl-PL"/>
        </w:rPr>
        <w:t xml:space="preserve">umowy, </w:t>
      </w:r>
      <w:r w:rsidR="006E2887">
        <w:rPr>
          <w:rFonts w:eastAsia="Times New Roman" w:cs="Trebuchet MS"/>
          <w:lang w:eastAsia="pl-PL"/>
        </w:rPr>
        <w:t xml:space="preserve">Zamawiający może naliczyć </w:t>
      </w:r>
      <w:r>
        <w:rPr>
          <w:rFonts w:eastAsia="Times New Roman" w:cs="Trebuchet MS"/>
          <w:lang w:eastAsia="pl-PL"/>
        </w:rPr>
        <w:t>Wykonawc</w:t>
      </w:r>
      <w:r w:rsidR="006E2887">
        <w:rPr>
          <w:rFonts w:eastAsia="Times New Roman" w:cs="Trebuchet MS"/>
          <w:lang w:eastAsia="pl-PL"/>
        </w:rPr>
        <w:t>y</w:t>
      </w:r>
      <w:r>
        <w:rPr>
          <w:rFonts w:eastAsia="Times New Roman" w:cs="Trebuchet MS"/>
          <w:lang w:eastAsia="pl-PL"/>
        </w:rPr>
        <w:t xml:space="preserve">  karę umowną w wysokości 0,1% kwoty wynagrodzenia brutto za każdy dzień zwłoki w wykonaniu obowiązków.</w:t>
      </w:r>
    </w:p>
    <w:p w14:paraId="608DBE8C" w14:textId="77777777" w:rsidR="00A114AF" w:rsidRDefault="00A114AF" w:rsidP="002A67A6">
      <w:pPr>
        <w:numPr>
          <w:ilvl w:val="0"/>
          <w:numId w:val="52"/>
        </w:numPr>
        <w:spacing w:after="0" w:line="360" w:lineRule="auto"/>
        <w:ind w:left="357" w:hanging="357"/>
        <w:jc w:val="both"/>
        <w:rPr>
          <w:rFonts w:ascii="Times New Roman" w:eastAsia="Times New Roman" w:hAnsi="Times New Roman" w:cs="Times New Roman"/>
          <w:lang w:eastAsia="pl-PL"/>
        </w:rPr>
      </w:pPr>
      <w:r>
        <w:rPr>
          <w:rFonts w:eastAsia="Times New Roman" w:cs="Trebuchet MS"/>
          <w:lang w:eastAsia="pl-PL"/>
        </w:rPr>
        <w:t>Zamawiający zastrzega sobie prawo do dochodzenia odszkodowania przewyższającego wysokość kary umowny na zasadach ogólnych kodeksu cywilnego bądź w przypadku gdy szkoda powstanie z innego tytułu.</w:t>
      </w:r>
    </w:p>
    <w:p w14:paraId="38D3F4B3" w14:textId="77777777" w:rsidR="00A114AF" w:rsidRDefault="00A114AF" w:rsidP="002A67A6">
      <w:pPr>
        <w:numPr>
          <w:ilvl w:val="0"/>
          <w:numId w:val="52"/>
        </w:numPr>
        <w:spacing w:after="0" w:line="360" w:lineRule="auto"/>
        <w:jc w:val="both"/>
        <w:rPr>
          <w:rFonts w:ascii="Times New Roman" w:eastAsia="Times New Roman" w:hAnsi="Times New Roman" w:cs="Times New Roman"/>
          <w:lang w:eastAsia="pl-PL"/>
        </w:rPr>
      </w:pPr>
      <w:r>
        <w:rPr>
          <w:rFonts w:eastAsia="Times New Roman" w:cs="Times New Roman"/>
          <w:bCs/>
          <w:lang w:eastAsia="pl-PL"/>
        </w:rPr>
        <w:t>Łączna wysokość kar umownych nie może przekraczać 10% całkowitego wynagrodzenia,</w:t>
      </w:r>
      <w:r>
        <w:rPr>
          <w:rFonts w:eastAsia="Times New Roman" w:cs="Times New Roman"/>
          <w:bCs/>
          <w:lang w:eastAsia="pl-PL"/>
        </w:rPr>
        <w:br/>
        <w:t>o którym mowa w § 6 ust.1.</w:t>
      </w:r>
    </w:p>
    <w:p w14:paraId="365F49D3"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§10</w:t>
      </w:r>
    </w:p>
    <w:p w14:paraId="009FF27B" w14:textId="77777777" w:rsidR="00A114AF" w:rsidRPr="008513DB" w:rsidRDefault="00A114AF" w:rsidP="002A67A6">
      <w:pPr>
        <w:numPr>
          <w:ilvl w:val="0"/>
          <w:numId w:val="53"/>
        </w:numPr>
        <w:spacing w:after="0" w:line="360" w:lineRule="auto"/>
        <w:ind w:left="397" w:hanging="397"/>
        <w:jc w:val="both"/>
        <w:rPr>
          <w:rFonts w:ascii="Times New Roman" w:eastAsia="Times New Roman" w:hAnsi="Times New Roman" w:cs="Times New Roman"/>
          <w:lang w:eastAsia="pl-PL"/>
        </w:rPr>
      </w:pPr>
      <w:r>
        <w:rPr>
          <w:rFonts w:eastAsia="Times New Roman" w:cs="Trebuchet MS"/>
          <w:lang w:eastAsia="pl-PL"/>
        </w:rPr>
        <w:t>Zamawiający przewiduje możliwość dokonania istotnych zmian postanowień w treści umowy, gdy nastąpi zmiana powszechnie obowiązujących przepisów prawa w zakresie mającym wpływ na realizacje przedmiotu zamówienia, w szczególności w przypadku zmiany wysokości podatku VAT.</w:t>
      </w:r>
    </w:p>
    <w:p w14:paraId="19C06200" w14:textId="77777777" w:rsidR="008513DB" w:rsidRDefault="008513DB" w:rsidP="002A67A6">
      <w:pPr>
        <w:numPr>
          <w:ilvl w:val="0"/>
          <w:numId w:val="53"/>
        </w:numPr>
        <w:spacing w:after="0" w:line="360" w:lineRule="auto"/>
        <w:ind w:left="426" w:hanging="426"/>
        <w:jc w:val="both"/>
        <w:rPr>
          <w:rFonts w:cstheme="minorHAnsi"/>
        </w:rPr>
      </w:pPr>
      <w:r>
        <w:rPr>
          <w:rFonts w:eastAsia="Calibri" w:cs="Times New Roman"/>
          <w:lang w:eastAsia="pl-PL"/>
        </w:rPr>
        <w:t>Wynagrodzenie Wykonawcy może podlegać zmianie w przypadku zmiany ceny materiałów lub kosztów związanych z realizacją zamówienia, co odpowiada dyspozycji zawartej w przepisie art. 439 ustawy Prawo zamówień publicznych, z zachowaniem następujących zasad:</w:t>
      </w:r>
    </w:p>
    <w:p w14:paraId="047C66F5" w14:textId="225CC141" w:rsidR="008513DB" w:rsidRPr="008513DB" w:rsidRDefault="008513DB" w:rsidP="002A67A6">
      <w:pPr>
        <w:pStyle w:val="Akapitzlist"/>
        <w:numPr>
          <w:ilvl w:val="1"/>
          <w:numId w:val="53"/>
        </w:numPr>
        <w:spacing w:after="0" w:line="360" w:lineRule="auto"/>
        <w:jc w:val="both"/>
        <w:rPr>
          <w:rFonts w:eastAsia="Calibri" w:cs="Times New Roman"/>
          <w:lang w:eastAsia="pl-PL"/>
        </w:rPr>
      </w:pPr>
      <w:r w:rsidRPr="008513DB">
        <w:rPr>
          <w:rFonts w:cs="Arial"/>
        </w:rPr>
        <w:t>Przez zmianę ceny materiałów lub kosztów rozumie się wzrost odpowiednio cen lub kosztów, jak i ich obniżenie, względem ceny lub kosztu przyjętych w celu ustalenia kwot należnych Wykonawcy, określonych w ofercie.</w:t>
      </w:r>
    </w:p>
    <w:p w14:paraId="33866706" w14:textId="798597CA" w:rsidR="008513DB" w:rsidRDefault="008513DB" w:rsidP="002A67A6">
      <w:pPr>
        <w:numPr>
          <w:ilvl w:val="1"/>
          <w:numId w:val="53"/>
        </w:numPr>
        <w:spacing w:after="0" w:line="360" w:lineRule="auto"/>
        <w:jc w:val="both"/>
        <w:rPr>
          <w:rFonts w:eastAsia="Calibri" w:cs="Times New Roman"/>
          <w:lang w:eastAsia="pl-PL"/>
        </w:rPr>
      </w:pPr>
      <w:r>
        <w:rPr>
          <w:rFonts w:cs="Arial"/>
        </w:rPr>
        <w:t xml:space="preserve">Strony umowy będą uprawione do żądania zmiany </w:t>
      </w:r>
      <w:r w:rsidR="006E2887">
        <w:rPr>
          <w:rFonts w:cs="Arial"/>
        </w:rPr>
        <w:t>wysokości wynagrodzenia przysługującego Wykonawcy</w:t>
      </w:r>
      <w:r>
        <w:rPr>
          <w:rFonts w:cs="Arial"/>
        </w:rPr>
        <w:t xml:space="preserve"> wartości umowy, o ile poziom zmiany ceny materiałów lub kosztów, przez który rozumie się kwartalny wskaźnik cen towarów i usług konsumpcyjnych, zwany dalej „Wskaźnikiem” (publikowany na stronie internetowej przez Prezesa Głównego Urzędu Statystycznego) za II kwartał 202</w:t>
      </w:r>
      <w:r w:rsidR="001D0DA2">
        <w:rPr>
          <w:rFonts w:cs="Arial"/>
        </w:rPr>
        <w:t>5</w:t>
      </w:r>
      <w:r>
        <w:rPr>
          <w:rFonts w:cs="Arial"/>
        </w:rPr>
        <w:t>r. w stosunku do IV kwartału 202</w:t>
      </w:r>
      <w:r w:rsidR="001D0DA2">
        <w:rPr>
          <w:rFonts w:cs="Arial"/>
        </w:rPr>
        <w:t>4</w:t>
      </w:r>
      <w:r>
        <w:rPr>
          <w:rFonts w:cs="Arial"/>
        </w:rPr>
        <w:t xml:space="preserve"> r., wyniesie więcej niż 8%.</w:t>
      </w:r>
    </w:p>
    <w:p w14:paraId="462B167D" w14:textId="2D71A694" w:rsidR="008513DB" w:rsidRDefault="006E2887" w:rsidP="002A67A6">
      <w:pPr>
        <w:numPr>
          <w:ilvl w:val="1"/>
          <w:numId w:val="53"/>
        </w:numPr>
        <w:spacing w:after="0" w:line="360" w:lineRule="auto"/>
        <w:jc w:val="both"/>
        <w:rPr>
          <w:rFonts w:eastAsia="Calibri" w:cs="Times New Roman"/>
          <w:lang w:eastAsia="pl-PL"/>
        </w:rPr>
      </w:pPr>
      <w:r>
        <w:rPr>
          <w:rFonts w:cs="Arial"/>
        </w:rPr>
        <w:t>Wynagrodzenie</w:t>
      </w:r>
      <w:r w:rsidR="008513DB">
        <w:rPr>
          <w:rFonts w:cs="Arial"/>
        </w:rPr>
        <w:t xml:space="preserve"> ulegn</w:t>
      </w:r>
      <w:r>
        <w:rPr>
          <w:rFonts w:cs="Arial"/>
        </w:rPr>
        <w:t>ie</w:t>
      </w:r>
      <w:r w:rsidR="008513DB">
        <w:rPr>
          <w:rFonts w:cs="Arial"/>
        </w:rPr>
        <w:t xml:space="preserve"> zmianie o wartość przekroczenia wskaźnika 8%, o którym mowa powyżej. </w:t>
      </w:r>
    </w:p>
    <w:p w14:paraId="7E0A93EC" w14:textId="7F4E9394" w:rsidR="008513DB" w:rsidRDefault="008513DB" w:rsidP="002A67A6">
      <w:pPr>
        <w:numPr>
          <w:ilvl w:val="1"/>
          <w:numId w:val="53"/>
        </w:numPr>
        <w:spacing w:after="0" w:line="360" w:lineRule="auto"/>
        <w:jc w:val="both"/>
        <w:rPr>
          <w:rFonts w:eastAsia="Calibri" w:cs="Times New Roman"/>
          <w:lang w:eastAsia="pl-PL"/>
        </w:rPr>
      </w:pPr>
      <w:r>
        <w:rPr>
          <w:rFonts w:cs="Arial"/>
        </w:rPr>
        <w:t xml:space="preserve">Maksymalny wskaźnik zmiany </w:t>
      </w:r>
      <w:r w:rsidR="006E2887">
        <w:rPr>
          <w:rFonts w:cs="Arial"/>
        </w:rPr>
        <w:t>wynagrodzenia</w:t>
      </w:r>
      <w:r>
        <w:rPr>
          <w:rFonts w:cs="Arial"/>
        </w:rPr>
        <w:t xml:space="preserve">, jaką dopuszcza Zamawiający w efekcie zmiany cen materiałów i kosztów -  wynosi 5%. </w:t>
      </w:r>
    </w:p>
    <w:p w14:paraId="76D9AEC1" w14:textId="77777777" w:rsidR="008513DB" w:rsidRDefault="008513DB" w:rsidP="002A67A6">
      <w:pPr>
        <w:numPr>
          <w:ilvl w:val="1"/>
          <w:numId w:val="53"/>
        </w:numPr>
        <w:spacing w:after="0" w:line="360" w:lineRule="auto"/>
        <w:jc w:val="both"/>
        <w:rPr>
          <w:rFonts w:eastAsia="Calibri" w:cs="Times New Roman"/>
          <w:lang w:eastAsia="pl-PL"/>
        </w:rPr>
      </w:pPr>
      <w:r>
        <w:rPr>
          <w:rFonts w:cs="Arial"/>
        </w:rPr>
        <w:t>Zmiana może nastąpić jednokrotnie, najwcześniej po upływie 6 miesięcy od daty zawarcia umowy</w:t>
      </w:r>
    </w:p>
    <w:p w14:paraId="18122338" w14:textId="47B84DFD" w:rsidR="008513DB" w:rsidRDefault="008513DB" w:rsidP="002A67A6">
      <w:pPr>
        <w:numPr>
          <w:ilvl w:val="1"/>
          <w:numId w:val="53"/>
        </w:numPr>
        <w:spacing w:after="0" w:line="360" w:lineRule="auto"/>
        <w:jc w:val="both"/>
        <w:rPr>
          <w:rFonts w:eastAsia="Calibri" w:cs="Times New Roman"/>
          <w:lang w:eastAsia="pl-PL"/>
        </w:rPr>
      </w:pPr>
      <w:r>
        <w:rPr>
          <w:rFonts w:cs="Arial"/>
        </w:rPr>
        <w:t>Zmianie podlegać będ</w:t>
      </w:r>
      <w:r w:rsidR="006E2887">
        <w:rPr>
          <w:rFonts w:cs="Arial"/>
        </w:rPr>
        <w:t>zie</w:t>
      </w:r>
      <w:r>
        <w:rPr>
          <w:rFonts w:cs="Arial"/>
        </w:rPr>
        <w:t xml:space="preserve"> </w:t>
      </w:r>
      <w:r w:rsidR="006E2887">
        <w:rPr>
          <w:rFonts w:cs="Arial"/>
        </w:rPr>
        <w:t xml:space="preserve">całkowite wynagrodzenie określone </w:t>
      </w:r>
      <w:r>
        <w:rPr>
          <w:rFonts w:cs="Arial"/>
        </w:rPr>
        <w:t>w §</w:t>
      </w:r>
      <w:r w:rsidR="00CD19FA">
        <w:rPr>
          <w:rFonts w:cs="Arial"/>
        </w:rPr>
        <w:t>6</w:t>
      </w:r>
      <w:r>
        <w:rPr>
          <w:rFonts w:cs="Arial"/>
        </w:rPr>
        <w:t xml:space="preserve"> ust. </w:t>
      </w:r>
      <w:r w:rsidR="00CD19FA">
        <w:rPr>
          <w:rFonts w:cs="Arial"/>
        </w:rPr>
        <w:t>1</w:t>
      </w:r>
      <w:r>
        <w:rPr>
          <w:rFonts w:cs="Arial"/>
        </w:rPr>
        <w:t xml:space="preserve"> umowy,</w:t>
      </w:r>
      <w:r w:rsidR="00CD19FA">
        <w:rPr>
          <w:rFonts w:cs="Arial"/>
        </w:rPr>
        <w:t xml:space="preserve"> oraz odpowiednio miesiące wynagrodzenia, </w:t>
      </w:r>
      <w:r>
        <w:rPr>
          <w:rFonts w:cs="Arial"/>
        </w:rPr>
        <w:t xml:space="preserve"> z zastrzeżeniem, iż zmiana odnosić się będzie do </w:t>
      </w:r>
      <w:r w:rsidR="00CD19FA">
        <w:rPr>
          <w:rFonts w:cs="Arial"/>
        </w:rPr>
        <w:t>wynagrodzenia</w:t>
      </w:r>
      <w:r>
        <w:rPr>
          <w:rFonts w:cs="Arial"/>
        </w:rPr>
        <w:t>, któr</w:t>
      </w:r>
      <w:r w:rsidR="00CD19FA">
        <w:rPr>
          <w:rFonts w:cs="Arial"/>
        </w:rPr>
        <w:t>e</w:t>
      </w:r>
      <w:r>
        <w:rPr>
          <w:rFonts w:cs="Arial"/>
        </w:rPr>
        <w:t xml:space="preserve"> do momentu zmiany nie zosta</w:t>
      </w:r>
      <w:r w:rsidR="00CD19FA">
        <w:rPr>
          <w:rFonts w:cs="Arial"/>
        </w:rPr>
        <w:t>ło</w:t>
      </w:r>
      <w:r>
        <w:rPr>
          <w:rFonts w:cs="Arial"/>
        </w:rPr>
        <w:t xml:space="preserve"> Wykonawcy zapłacon</w:t>
      </w:r>
      <w:r w:rsidR="00CD19FA">
        <w:rPr>
          <w:rFonts w:cs="Arial"/>
        </w:rPr>
        <w:t>e</w:t>
      </w:r>
      <w:r>
        <w:rPr>
          <w:rFonts w:cs="Arial"/>
        </w:rPr>
        <w:t xml:space="preserve"> (działa na przyszłość od momentu dokonania zmiany).</w:t>
      </w:r>
    </w:p>
    <w:p w14:paraId="0ADDCDA0" w14:textId="77777777" w:rsidR="008513DB" w:rsidRDefault="008513DB" w:rsidP="002A67A6">
      <w:pPr>
        <w:numPr>
          <w:ilvl w:val="1"/>
          <w:numId w:val="53"/>
        </w:numPr>
        <w:spacing w:after="0" w:line="360" w:lineRule="auto"/>
        <w:jc w:val="both"/>
        <w:rPr>
          <w:rFonts w:eastAsia="Calibri" w:cs="Times New Roman"/>
          <w:lang w:eastAsia="pl-PL"/>
        </w:rPr>
      </w:pPr>
      <w:r>
        <w:rPr>
          <w:rFonts w:cs="Arial"/>
        </w:rPr>
        <w:t>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14:paraId="7A262207" w14:textId="77777777" w:rsidR="008513DB" w:rsidRDefault="008513DB" w:rsidP="002A67A6">
      <w:pPr>
        <w:numPr>
          <w:ilvl w:val="1"/>
          <w:numId w:val="53"/>
        </w:numPr>
        <w:spacing w:after="0" w:line="360" w:lineRule="auto"/>
        <w:jc w:val="both"/>
        <w:rPr>
          <w:rFonts w:eastAsia="Calibri" w:cs="Times New Roman"/>
          <w:lang w:eastAsia="pl-PL"/>
        </w:rPr>
      </w:pPr>
      <w:r>
        <w:rPr>
          <w:rFonts w:eastAsia="Calibri" w:cs="Arial"/>
          <w:lang w:eastAsia="pl-PL"/>
        </w:rPr>
        <w:t>Zmiana może nastąpić na wniosek każdej ze Stron.</w:t>
      </w:r>
    </w:p>
    <w:p w14:paraId="56E1386E" w14:textId="77777777" w:rsidR="008513DB" w:rsidRDefault="008513DB" w:rsidP="002A67A6">
      <w:pPr>
        <w:spacing w:after="0" w:line="360" w:lineRule="auto"/>
        <w:ind w:left="397"/>
        <w:jc w:val="both"/>
        <w:rPr>
          <w:rFonts w:ascii="Times New Roman" w:eastAsia="Times New Roman" w:hAnsi="Times New Roman" w:cs="Times New Roman"/>
          <w:lang w:eastAsia="pl-PL"/>
        </w:rPr>
      </w:pPr>
    </w:p>
    <w:p w14:paraId="13260F76" w14:textId="77777777" w:rsidR="00A114AF" w:rsidRDefault="00A114AF" w:rsidP="002A67A6">
      <w:pPr>
        <w:numPr>
          <w:ilvl w:val="0"/>
          <w:numId w:val="53"/>
        </w:numPr>
        <w:spacing w:after="0" w:line="360" w:lineRule="auto"/>
        <w:ind w:left="397" w:hanging="397"/>
        <w:jc w:val="both"/>
        <w:rPr>
          <w:rFonts w:ascii="Times New Roman" w:eastAsia="Times New Roman" w:hAnsi="Times New Roman" w:cs="Times New Roman"/>
          <w:lang w:eastAsia="pl-PL"/>
        </w:rPr>
      </w:pPr>
      <w:r>
        <w:rPr>
          <w:rFonts w:eastAsia="Times New Roman" w:cs="Arial"/>
          <w:lang w:eastAsia="pl-PL"/>
        </w:rPr>
        <w:t>Zmiana umowy może nastąpić również w przypadkach, o których mowa w art. 455</w:t>
      </w:r>
      <w:r>
        <w:rPr>
          <w:rFonts w:eastAsia="Times New Roman" w:cs="Arial"/>
          <w:lang w:eastAsia="pl-PL"/>
        </w:rPr>
        <w:br/>
        <w:t>ust. 1 pkt 2-4 oraz ust. 2 ustawy.</w:t>
      </w:r>
    </w:p>
    <w:p w14:paraId="362BCCE1" w14:textId="151D2B9A" w:rsidR="00A114AF" w:rsidRDefault="00A114AF" w:rsidP="002A67A6">
      <w:pPr>
        <w:numPr>
          <w:ilvl w:val="0"/>
          <w:numId w:val="53"/>
        </w:numPr>
        <w:spacing w:after="0" w:line="360" w:lineRule="auto"/>
        <w:ind w:left="397" w:hanging="397"/>
        <w:jc w:val="both"/>
        <w:rPr>
          <w:rFonts w:ascii="Times New Roman" w:eastAsia="Times New Roman" w:hAnsi="Times New Roman" w:cs="Times New Roman"/>
          <w:lang w:eastAsia="pl-PL"/>
        </w:rPr>
      </w:pPr>
      <w:r>
        <w:rPr>
          <w:rFonts w:eastAsia="Times New Roman" w:cs="Times New Roman"/>
          <w:lang w:eastAsia="pl-PL"/>
        </w:rPr>
        <w:t>Wszelkie zmiany do umowy wymagają dla swej ważności zachowania formy pisemnej (aneksu do umowy), za wyjątkiem zmian nieistotnych ( np. danych teleadresowych), które wymagają pisemnego powiadomienia drugiej Strony.</w:t>
      </w:r>
    </w:p>
    <w:p w14:paraId="15F8C662" w14:textId="77777777" w:rsidR="001076D7" w:rsidRDefault="001076D7" w:rsidP="002A67A6">
      <w:pPr>
        <w:spacing w:after="0" w:line="360" w:lineRule="auto"/>
        <w:jc w:val="center"/>
        <w:rPr>
          <w:rFonts w:eastAsia="Times New Roman" w:cs="Trebuchet MS"/>
          <w:b/>
          <w:bCs/>
          <w:lang w:eastAsia="pl-PL"/>
        </w:rPr>
      </w:pPr>
    </w:p>
    <w:p w14:paraId="495F9CC1" w14:textId="6118F841"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§11</w:t>
      </w:r>
    </w:p>
    <w:p w14:paraId="740D8581" w14:textId="77777777" w:rsidR="00A114AF" w:rsidRDefault="00A114AF" w:rsidP="002A67A6">
      <w:pPr>
        <w:spacing w:after="0" w:line="360" w:lineRule="auto"/>
        <w:jc w:val="both"/>
        <w:rPr>
          <w:rFonts w:ascii="Times New Roman" w:eastAsia="Times New Roman" w:hAnsi="Times New Roman" w:cs="Times New Roman"/>
          <w:lang w:eastAsia="pl-PL"/>
        </w:rPr>
      </w:pPr>
      <w:r>
        <w:rPr>
          <w:rFonts w:eastAsia="Times New Roman" w:cs="Trebuchet MS"/>
          <w:lang w:eastAsia="pl-PL"/>
        </w:rPr>
        <w:t>Spory powstałe na tle niniejszej umowy strony poddają pod rozstrzygnięcie właściwemu sądowi powszechnemu właściwemu dla Zamawiającego</w:t>
      </w:r>
    </w:p>
    <w:p w14:paraId="2B55857F" w14:textId="77777777" w:rsidR="001076D7" w:rsidRDefault="001076D7" w:rsidP="002A67A6">
      <w:pPr>
        <w:spacing w:after="0" w:line="360" w:lineRule="auto"/>
        <w:jc w:val="center"/>
        <w:rPr>
          <w:rFonts w:eastAsia="Times New Roman" w:cs="Trebuchet MS"/>
          <w:b/>
          <w:bCs/>
          <w:lang w:eastAsia="pl-PL"/>
        </w:rPr>
      </w:pPr>
    </w:p>
    <w:p w14:paraId="45C7AD8F" w14:textId="03DF5F3E"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§12</w:t>
      </w:r>
    </w:p>
    <w:p w14:paraId="478E4F98" w14:textId="2B852290" w:rsidR="00A82A8C" w:rsidRDefault="00A114AF" w:rsidP="002A67A6">
      <w:pPr>
        <w:numPr>
          <w:ilvl w:val="1"/>
          <w:numId w:val="54"/>
        </w:numPr>
        <w:tabs>
          <w:tab w:val="left" w:pos="426"/>
        </w:tabs>
        <w:spacing w:after="0" w:line="360" w:lineRule="auto"/>
        <w:ind w:left="426" w:hanging="426"/>
        <w:jc w:val="both"/>
      </w:pPr>
      <w:r>
        <w:t xml:space="preserve">Zamawiający, jako Administrator danych, udostępnia Wykonawcy dane osobowe zawarte we wszystkich zbiorach </w:t>
      </w:r>
      <w:r w:rsidR="00613164">
        <w:rPr>
          <w:rFonts w:eastAsia="Times New Roman" w:cs="Times New Roman"/>
          <w:color w:val="000000"/>
          <w:lang w:eastAsia="pl-PL"/>
        </w:rPr>
        <w:t xml:space="preserve">Miejskiego Ośrodka Pomocy Społecznej </w:t>
      </w:r>
      <w:r>
        <w:t xml:space="preserve">w Rudzie Śląskiej, tylko </w:t>
      </w:r>
      <w:r w:rsidR="001076D7">
        <w:t xml:space="preserve"> </w:t>
      </w:r>
      <w:r>
        <w:t xml:space="preserve">i wyłącznie w celu poprawnego wykonania niniejszej umowy. </w:t>
      </w:r>
    </w:p>
    <w:p w14:paraId="23BF6440" w14:textId="29790C1B" w:rsidR="00A82A8C" w:rsidRDefault="00A114AF" w:rsidP="002A67A6">
      <w:pPr>
        <w:numPr>
          <w:ilvl w:val="1"/>
          <w:numId w:val="54"/>
        </w:numPr>
        <w:tabs>
          <w:tab w:val="left" w:pos="426"/>
        </w:tabs>
        <w:spacing w:after="0" w:line="360" w:lineRule="auto"/>
        <w:ind w:left="426" w:hanging="426"/>
        <w:jc w:val="both"/>
      </w:pPr>
      <w:r>
        <w:t xml:space="preserve">Zamawiający, udostępnia Wykonawcy dane pracowników oraz dane osób ubiegających się/korzystających ze wsparcia/świadczeń </w:t>
      </w:r>
      <w:r w:rsidR="00613164">
        <w:rPr>
          <w:rFonts w:eastAsia="Times New Roman" w:cs="Times New Roman"/>
          <w:color w:val="000000"/>
          <w:lang w:eastAsia="pl-PL"/>
        </w:rPr>
        <w:t>Miejskiego Ośrodka Pomocy Społecznej</w:t>
      </w:r>
      <w:r>
        <w:t xml:space="preserve">, osób uczestniczących w projektach współfinansowanych przez Unię Europejską ze środków Europejskiego Funduszu Społecznego oraz osób, które podpisały z </w:t>
      </w:r>
      <w:r w:rsidR="001076D7">
        <w:t xml:space="preserve">Zamawiającym </w:t>
      </w:r>
      <w:r>
        <w:t xml:space="preserve"> umowy cywilnoprawne  w zakresie: danych identyfikacyjnych (tj. imię, nazwisko, PESEL, adres zamieszkania, adres e-mail), sytuacji materialnej, zawodowej, rodzinnej, finansowej, zdrowotnej. </w:t>
      </w:r>
    </w:p>
    <w:p w14:paraId="2D4D482E" w14:textId="77777777" w:rsidR="00A82A8C" w:rsidRDefault="00A114AF" w:rsidP="002A67A6">
      <w:pPr>
        <w:numPr>
          <w:ilvl w:val="1"/>
          <w:numId w:val="54"/>
        </w:numPr>
        <w:tabs>
          <w:tab w:val="left" w:pos="426"/>
        </w:tabs>
        <w:spacing w:after="0" w:line="360" w:lineRule="auto"/>
        <w:ind w:left="426" w:hanging="426"/>
        <w:jc w:val="both"/>
      </w:pPr>
      <w:r>
        <w:t xml:space="preserve">Wykonawca jest odpowiedzialny za profesjonalną ochronę przekazanych mu danych osobowych   tym do przestrzegania przepisów Ustawy z dnia 10 maja 2018 r.              </w:t>
      </w:r>
      <w:r>
        <w:br/>
        <w:t xml:space="preserve">o ochronie danych osobowych oraz rozporządzenia Parlamentu Europejskiego i Rady (UE) 2016/679 z dnia 27.04.2016 r.  w sprawie ochrony osób fizycznych w związku  </w:t>
      </w:r>
      <w:r>
        <w:br/>
        <w:t xml:space="preserve">z przetwarzaniem danych osobowych i w sprawie swobodnego przepływu takich danych oraz uchylenia Dyrektywy 95/46/WE (ogólne rozporządzenie o ochronie danych). </w:t>
      </w:r>
    </w:p>
    <w:p w14:paraId="06B6309B" w14:textId="77777777" w:rsidR="00A82A8C" w:rsidRDefault="00A114AF" w:rsidP="002A67A6">
      <w:pPr>
        <w:numPr>
          <w:ilvl w:val="1"/>
          <w:numId w:val="54"/>
        </w:numPr>
        <w:tabs>
          <w:tab w:val="left" w:pos="426"/>
        </w:tabs>
        <w:spacing w:after="0" w:line="360" w:lineRule="auto"/>
        <w:ind w:left="426" w:hanging="426"/>
        <w:jc w:val="both"/>
      </w:pPr>
      <w:r>
        <w:t xml:space="preserve">Wykonawca przy przetwarzaniu danych osobowych zobowiązany jest stosować środki techniczne i organizacyjne zapewniające ochronę przetwarzanych danych, </w:t>
      </w:r>
      <w:r>
        <w:br/>
        <w:t>a w szczególności powinien zabezpieczyć dane przed ich udostępnieniem osobom nieupoważnionym, utratą, uszkodzeniem lub zniszczeniem.</w:t>
      </w:r>
    </w:p>
    <w:p w14:paraId="24AE8E84" w14:textId="77777777" w:rsidR="00A82A8C" w:rsidRDefault="00A114AF" w:rsidP="002A67A6">
      <w:pPr>
        <w:numPr>
          <w:ilvl w:val="1"/>
          <w:numId w:val="54"/>
        </w:numPr>
        <w:tabs>
          <w:tab w:val="left" w:pos="426"/>
        </w:tabs>
        <w:spacing w:after="0" w:line="360" w:lineRule="auto"/>
        <w:ind w:left="426" w:hanging="426"/>
        <w:jc w:val="both"/>
      </w:pPr>
      <w:r>
        <w:t xml:space="preserve">W celu wykonania obowiązku o którym mowa w ust. 3 Zleceniobiorca oświadcza, </w:t>
      </w:r>
      <w:r>
        <w:br/>
        <w:t>iż wdrożył i utrzymuje wewnętrzne polityki dot. ochrony danych osobowych  oraz Instrukcję Zarządzania Systemem Informatycznym.</w:t>
      </w:r>
    </w:p>
    <w:p w14:paraId="58EA611E" w14:textId="77777777" w:rsidR="00A82A8C" w:rsidRDefault="00A114AF" w:rsidP="002A67A6">
      <w:pPr>
        <w:numPr>
          <w:ilvl w:val="1"/>
          <w:numId w:val="54"/>
        </w:numPr>
        <w:tabs>
          <w:tab w:val="left" w:pos="426"/>
        </w:tabs>
        <w:spacing w:after="0" w:line="360" w:lineRule="auto"/>
        <w:ind w:left="426" w:hanging="426"/>
        <w:jc w:val="both"/>
      </w:pPr>
      <w:r>
        <w:t xml:space="preserve">Wykonawca zapewnia, że osoby, które upoważnia do przetwarzania danych osobowych, w celu realizacji niniejszej Umowy, zobowiążą się do zachowania tajemnicy lub będą podlegały odpowiedniemu ustawowemu obowiązkowi zachowania tajemnicy, o której mowa w art. 28 ust. 3 pkt b) RODO, zarówno w trakcie zatrudnienia ich u Wykonawcy, jak i po jego ustaniu. Wykonawca zapewnia ponadto, że osoby o których mowa </w:t>
      </w:r>
      <w:r>
        <w:br/>
        <w:t>w niniejszym ustępie będą przetwarzały dane osobowe zgodnie z zasadą wiedzy koniecznej.</w:t>
      </w:r>
    </w:p>
    <w:p w14:paraId="3E445844" w14:textId="779637DF" w:rsidR="00A114AF" w:rsidRDefault="00A114AF" w:rsidP="002A67A6">
      <w:pPr>
        <w:numPr>
          <w:ilvl w:val="1"/>
          <w:numId w:val="54"/>
        </w:numPr>
        <w:tabs>
          <w:tab w:val="left" w:pos="426"/>
        </w:tabs>
        <w:spacing w:after="0" w:line="360" w:lineRule="auto"/>
        <w:ind w:left="426" w:hanging="426"/>
        <w:jc w:val="both"/>
      </w:pPr>
      <w:r>
        <w:t xml:space="preserve">W momencie przekazania danych Wykonawca staje się ich Administratorem danych </w:t>
      </w:r>
      <w:r>
        <w:br/>
        <w:t>i odpowiada za nie jak za własne dane.</w:t>
      </w:r>
    </w:p>
    <w:p w14:paraId="5EFAFDD2" w14:textId="77777777" w:rsidR="00A114AF" w:rsidRDefault="00A114AF" w:rsidP="002A67A6">
      <w:pPr>
        <w:spacing w:after="0" w:line="360" w:lineRule="auto"/>
      </w:pPr>
    </w:p>
    <w:p w14:paraId="5DE84850"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b/>
          <w:bCs/>
          <w:lang w:eastAsia="pl-PL"/>
        </w:rPr>
        <w:t>§13</w:t>
      </w:r>
    </w:p>
    <w:p w14:paraId="332B1BE6" w14:textId="77777777" w:rsidR="00A114AF" w:rsidRDefault="00A114AF" w:rsidP="002A67A6">
      <w:pPr>
        <w:numPr>
          <w:ilvl w:val="0"/>
          <w:numId w:val="55"/>
        </w:numPr>
        <w:spacing w:after="0" w:line="360" w:lineRule="auto"/>
        <w:ind w:left="397" w:hanging="340"/>
        <w:jc w:val="both"/>
        <w:rPr>
          <w:rFonts w:ascii="Times New Roman" w:eastAsia="Times New Roman" w:hAnsi="Times New Roman" w:cs="Times New Roman"/>
          <w:lang w:eastAsia="pl-PL"/>
        </w:rPr>
      </w:pPr>
      <w:r>
        <w:rPr>
          <w:rFonts w:eastAsia="Times New Roman" w:cs="Trebuchet MS"/>
          <w:lang w:eastAsia="pl-PL"/>
        </w:rPr>
        <w:t>Integralną częścią umowy jest SWZ oraz oferta Wykonawcy.</w:t>
      </w:r>
    </w:p>
    <w:p w14:paraId="17DA238B" w14:textId="77777777" w:rsidR="00A114AF" w:rsidRDefault="00A114AF" w:rsidP="002A67A6">
      <w:pPr>
        <w:numPr>
          <w:ilvl w:val="0"/>
          <w:numId w:val="55"/>
        </w:numPr>
        <w:spacing w:after="0" w:line="360" w:lineRule="auto"/>
        <w:ind w:left="397" w:hanging="340"/>
        <w:jc w:val="both"/>
        <w:rPr>
          <w:rFonts w:ascii="Times New Roman" w:eastAsia="Times New Roman" w:hAnsi="Times New Roman" w:cs="Times New Roman"/>
          <w:lang w:eastAsia="pl-PL"/>
        </w:rPr>
      </w:pPr>
      <w:r>
        <w:rPr>
          <w:rFonts w:eastAsia="Times New Roman" w:cs="Trebuchet MS"/>
          <w:lang w:eastAsia="pl-PL"/>
        </w:rPr>
        <w:t>Umowę sporządzono w dwóch jednobrzmiących egzemplarzach, po jednym dla każdej ze stron.</w:t>
      </w:r>
    </w:p>
    <w:p w14:paraId="26924EEF" w14:textId="77777777" w:rsidR="00A114AF" w:rsidRDefault="00A114AF" w:rsidP="002A67A6">
      <w:pPr>
        <w:spacing w:after="0" w:line="360" w:lineRule="auto"/>
        <w:rPr>
          <w:rFonts w:eastAsia="Times New Roman" w:cs="Trebuchet MS"/>
          <w:lang w:eastAsia="pl-PL"/>
        </w:rPr>
      </w:pPr>
    </w:p>
    <w:p w14:paraId="55EAEC95" w14:textId="77777777" w:rsidR="00A114AF" w:rsidRDefault="00A114AF" w:rsidP="002A67A6">
      <w:pPr>
        <w:spacing w:after="0" w:line="360" w:lineRule="auto"/>
        <w:rPr>
          <w:rFonts w:eastAsia="Times New Roman" w:cs="Trebuchet MS"/>
          <w:lang w:eastAsia="pl-PL"/>
        </w:rPr>
      </w:pPr>
    </w:p>
    <w:p w14:paraId="3082EE17" w14:textId="77777777" w:rsidR="00A114AF" w:rsidRDefault="00A114AF" w:rsidP="002A67A6">
      <w:pPr>
        <w:spacing w:after="0" w:line="360" w:lineRule="auto"/>
        <w:jc w:val="center"/>
        <w:rPr>
          <w:rFonts w:ascii="Times New Roman" w:eastAsia="Times New Roman" w:hAnsi="Times New Roman" w:cs="Times New Roman"/>
          <w:lang w:eastAsia="pl-PL"/>
        </w:rPr>
      </w:pPr>
      <w:r>
        <w:rPr>
          <w:rFonts w:eastAsia="Times New Roman" w:cs="Trebuchet MS"/>
          <w:lang w:eastAsia="pl-PL"/>
        </w:rPr>
        <w:t>……………………………………………</w:t>
      </w:r>
      <w:r>
        <w:rPr>
          <w:rFonts w:eastAsia="Times New Roman" w:cs="Trebuchet MS"/>
          <w:lang w:eastAsia="pl-PL"/>
        </w:rPr>
        <w:tab/>
        <w:t xml:space="preserve">     </w:t>
      </w:r>
      <w:r>
        <w:rPr>
          <w:rFonts w:eastAsia="Times New Roman" w:cs="Trebuchet MS"/>
          <w:lang w:eastAsia="pl-PL"/>
        </w:rPr>
        <w:tab/>
      </w:r>
      <w:r>
        <w:rPr>
          <w:rFonts w:eastAsia="Times New Roman" w:cs="Trebuchet MS"/>
          <w:lang w:eastAsia="pl-PL"/>
        </w:rPr>
        <w:tab/>
      </w:r>
      <w:r>
        <w:rPr>
          <w:rFonts w:eastAsia="Times New Roman" w:cs="Trebuchet MS"/>
          <w:lang w:eastAsia="pl-PL"/>
        </w:rPr>
        <w:tab/>
        <w:t xml:space="preserve">……………………………………………  </w:t>
      </w:r>
    </w:p>
    <w:p w14:paraId="29F4B9A8" w14:textId="77777777" w:rsidR="00A114AF" w:rsidRDefault="00A114AF" w:rsidP="002A67A6">
      <w:pPr>
        <w:spacing w:after="0" w:line="360" w:lineRule="auto"/>
      </w:pPr>
      <w:r>
        <w:tab/>
        <w:t xml:space="preserve">            Wykonawca</w:t>
      </w:r>
      <w:r>
        <w:tab/>
      </w:r>
      <w:r>
        <w:tab/>
      </w:r>
      <w:r>
        <w:tab/>
      </w:r>
      <w:r>
        <w:tab/>
      </w:r>
      <w:r>
        <w:tab/>
      </w:r>
      <w:r>
        <w:tab/>
        <w:t>Zamawiający</w:t>
      </w:r>
    </w:p>
    <w:p w14:paraId="2C831895" w14:textId="77777777" w:rsidR="00A114AF" w:rsidRDefault="00A114AF" w:rsidP="002A67A6">
      <w:pPr>
        <w:spacing w:after="0" w:line="360" w:lineRule="auto"/>
      </w:pPr>
    </w:p>
    <w:p w14:paraId="4AA43284" w14:textId="3C52C899" w:rsidR="00A114AF" w:rsidRDefault="00876FF6" w:rsidP="002A67A6">
      <w:pPr>
        <w:spacing w:after="0" w:line="360" w:lineRule="auto"/>
        <w:ind w:right="28"/>
        <w:jc w:val="both"/>
      </w:pPr>
      <w:r>
        <w:tab/>
      </w:r>
      <w:r>
        <w:tab/>
      </w:r>
      <w:r>
        <w:tab/>
      </w:r>
      <w:r w:rsidR="00A114AF">
        <w:tab/>
      </w:r>
      <w:r w:rsidR="00A114AF">
        <w:tab/>
      </w:r>
      <w:r w:rsidR="00A114AF">
        <w:tab/>
      </w:r>
      <w:r w:rsidR="00A114AF">
        <w:tab/>
      </w:r>
      <w:r w:rsidR="00A114AF">
        <w:tab/>
      </w:r>
      <w:r w:rsidR="00A114AF">
        <w:tab/>
      </w:r>
    </w:p>
    <w:p w14:paraId="39897865" w14:textId="77777777" w:rsidR="00A00E06" w:rsidRDefault="00A00E06" w:rsidP="002A67A6">
      <w:pPr>
        <w:spacing w:after="0" w:line="360" w:lineRule="auto"/>
        <w:ind w:right="28"/>
        <w:jc w:val="both"/>
      </w:pPr>
    </w:p>
    <w:p w14:paraId="0771F796" w14:textId="77777777" w:rsidR="00A00E06" w:rsidRDefault="00A00E06" w:rsidP="002A67A6">
      <w:pPr>
        <w:spacing w:after="0" w:line="360" w:lineRule="auto"/>
        <w:rPr>
          <w:rFonts w:eastAsia="Times New Roman"/>
          <w:b/>
          <w:lang w:eastAsia="pl-PL"/>
        </w:rPr>
      </w:pPr>
    </w:p>
    <w:p w14:paraId="61FF4A8A" w14:textId="77777777" w:rsidR="00A82A8C" w:rsidRDefault="00A82A8C" w:rsidP="002A67A6">
      <w:pPr>
        <w:spacing w:after="0" w:line="360" w:lineRule="auto"/>
        <w:rPr>
          <w:rFonts w:eastAsia="Times New Roman"/>
          <w:b/>
          <w:lang w:eastAsia="pl-PL"/>
        </w:rPr>
      </w:pPr>
    </w:p>
    <w:p w14:paraId="148B23F5" w14:textId="77777777" w:rsidR="00A82A8C" w:rsidRDefault="00A82A8C" w:rsidP="002A67A6">
      <w:pPr>
        <w:spacing w:after="0" w:line="360" w:lineRule="auto"/>
        <w:rPr>
          <w:rFonts w:eastAsia="Times New Roman"/>
          <w:b/>
          <w:lang w:eastAsia="pl-PL"/>
        </w:rPr>
      </w:pPr>
    </w:p>
    <w:p w14:paraId="47910C9E" w14:textId="77777777" w:rsidR="00A82A8C" w:rsidRDefault="00A82A8C" w:rsidP="002A67A6">
      <w:pPr>
        <w:spacing w:after="0" w:line="360" w:lineRule="auto"/>
        <w:rPr>
          <w:rFonts w:eastAsia="Times New Roman"/>
          <w:b/>
          <w:lang w:eastAsia="pl-PL"/>
        </w:rPr>
      </w:pPr>
    </w:p>
    <w:p w14:paraId="1C350314" w14:textId="77777777" w:rsidR="00A82A8C" w:rsidRDefault="00A82A8C" w:rsidP="002A67A6">
      <w:pPr>
        <w:spacing w:after="0" w:line="360" w:lineRule="auto"/>
        <w:rPr>
          <w:rFonts w:eastAsia="Times New Roman"/>
          <w:b/>
          <w:lang w:eastAsia="pl-PL"/>
        </w:rPr>
      </w:pPr>
    </w:p>
    <w:p w14:paraId="4CCB70EA" w14:textId="77777777" w:rsidR="00A82A8C" w:rsidRDefault="00A82A8C" w:rsidP="002A67A6">
      <w:pPr>
        <w:spacing w:after="0" w:line="360" w:lineRule="auto"/>
        <w:rPr>
          <w:rFonts w:eastAsia="Times New Roman"/>
          <w:b/>
          <w:lang w:eastAsia="pl-PL"/>
        </w:rPr>
      </w:pPr>
    </w:p>
    <w:p w14:paraId="28292C92" w14:textId="77777777" w:rsidR="00A82A8C" w:rsidRDefault="00A82A8C" w:rsidP="002A67A6">
      <w:pPr>
        <w:spacing w:after="0" w:line="360" w:lineRule="auto"/>
        <w:rPr>
          <w:rFonts w:eastAsia="Times New Roman"/>
          <w:b/>
          <w:lang w:eastAsia="pl-PL"/>
        </w:rPr>
      </w:pPr>
    </w:p>
    <w:p w14:paraId="5EFB75A2" w14:textId="77777777" w:rsidR="00A82A8C" w:rsidRDefault="00A82A8C" w:rsidP="002A67A6">
      <w:pPr>
        <w:spacing w:after="0" w:line="360" w:lineRule="auto"/>
        <w:rPr>
          <w:rFonts w:eastAsia="Times New Roman"/>
          <w:b/>
          <w:lang w:eastAsia="pl-PL"/>
        </w:rPr>
      </w:pPr>
    </w:p>
    <w:p w14:paraId="02D41FB2" w14:textId="77777777" w:rsidR="00A82A8C" w:rsidRDefault="00A82A8C" w:rsidP="002A67A6">
      <w:pPr>
        <w:spacing w:after="0" w:line="360" w:lineRule="auto"/>
        <w:rPr>
          <w:rFonts w:eastAsia="Times New Roman"/>
          <w:b/>
          <w:lang w:eastAsia="pl-PL"/>
        </w:rPr>
      </w:pPr>
    </w:p>
    <w:p w14:paraId="5F6AD899" w14:textId="77777777" w:rsidR="00A82A8C" w:rsidRDefault="00A82A8C" w:rsidP="002A67A6">
      <w:pPr>
        <w:spacing w:after="0" w:line="360" w:lineRule="auto"/>
        <w:rPr>
          <w:rFonts w:eastAsia="Times New Roman"/>
          <w:b/>
          <w:lang w:eastAsia="pl-PL"/>
        </w:rPr>
      </w:pPr>
    </w:p>
    <w:p w14:paraId="3D8E668D" w14:textId="77777777" w:rsidR="00A82A8C" w:rsidRDefault="00A82A8C" w:rsidP="002A67A6">
      <w:pPr>
        <w:spacing w:after="0" w:line="360" w:lineRule="auto"/>
        <w:rPr>
          <w:rFonts w:eastAsia="Times New Roman"/>
          <w:b/>
          <w:lang w:eastAsia="pl-PL"/>
        </w:rPr>
      </w:pPr>
    </w:p>
    <w:p w14:paraId="3A33D915" w14:textId="77777777" w:rsidR="00A00E06" w:rsidRDefault="00A00E06" w:rsidP="002A67A6">
      <w:pPr>
        <w:spacing w:after="0" w:line="360" w:lineRule="auto"/>
        <w:rPr>
          <w:rFonts w:eastAsia="Times New Roman"/>
          <w:b/>
          <w:lang w:eastAsia="pl-PL"/>
        </w:rPr>
      </w:pPr>
    </w:p>
    <w:p w14:paraId="6B25170F" w14:textId="14E9D67B" w:rsidR="00C44E44" w:rsidRDefault="00876FF6" w:rsidP="00280896">
      <w:pPr>
        <w:spacing w:after="0" w:line="360" w:lineRule="auto"/>
        <w:ind w:left="4254" w:firstLine="709"/>
        <w:jc w:val="center"/>
        <w:rPr>
          <w:b/>
          <w:sz w:val="20"/>
          <w:szCs w:val="20"/>
        </w:rPr>
      </w:pPr>
      <w:r>
        <w:t xml:space="preserve">                </w:t>
      </w:r>
    </w:p>
    <w:p w14:paraId="5BA5A720" w14:textId="77777777" w:rsidR="00C44E44" w:rsidRDefault="00C44E44" w:rsidP="002A67A6">
      <w:pPr>
        <w:spacing w:after="0" w:line="360" w:lineRule="auto"/>
        <w:ind w:left="5664" w:firstLine="708"/>
        <w:rPr>
          <w:b/>
          <w:sz w:val="20"/>
          <w:szCs w:val="20"/>
        </w:rPr>
      </w:pPr>
    </w:p>
    <w:sectPr w:rsidR="00C44E44">
      <w:footerReference w:type="default" r:id="rId13"/>
      <w:pgSz w:w="11906" w:h="16838"/>
      <w:pgMar w:top="1417" w:right="1417" w:bottom="1417" w:left="1417" w:header="0" w:footer="708" w:gutter="0"/>
      <w:cols w:space="708"/>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E9114" w14:textId="77777777" w:rsidR="00876FF6" w:rsidRDefault="00876FF6">
      <w:pPr>
        <w:spacing w:after="0" w:line="240" w:lineRule="auto"/>
      </w:pPr>
      <w:r>
        <w:separator/>
      </w:r>
    </w:p>
  </w:endnote>
  <w:endnote w:type="continuationSeparator" w:id="0">
    <w:p w14:paraId="466E20B1" w14:textId="77777777" w:rsidR="00876FF6" w:rsidRDefault="00876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1"/>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lbany">
    <w:altName w:val="Arial"/>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EE"/>
    <w:family w:val="roman"/>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8978134"/>
      <w:docPartObj>
        <w:docPartGallery w:val="Page Numbers (Bottom of Page)"/>
        <w:docPartUnique/>
      </w:docPartObj>
    </w:sdtPr>
    <w:sdtEndPr/>
    <w:sdtContent>
      <w:p w14:paraId="487290E0" w14:textId="77777777" w:rsidR="00A00E06" w:rsidRDefault="00876FF6">
        <w:pPr>
          <w:pStyle w:val="Stopka1"/>
          <w:jc w:val="center"/>
        </w:pPr>
        <w:r>
          <w:fldChar w:fldCharType="begin"/>
        </w:r>
        <w:r>
          <w:instrText xml:space="preserve"> PAGE </w:instrText>
        </w:r>
        <w:r>
          <w:fldChar w:fldCharType="separate"/>
        </w:r>
        <w:r>
          <w:t>45</w:t>
        </w:r>
        <w:r>
          <w:fldChar w:fldCharType="end"/>
        </w:r>
      </w:p>
    </w:sdtContent>
  </w:sdt>
  <w:p w14:paraId="6E2CAF39" w14:textId="77777777" w:rsidR="00A00E06" w:rsidRDefault="00A00E06">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2639C" w14:textId="77777777" w:rsidR="00876FF6" w:rsidRDefault="00876FF6">
      <w:pPr>
        <w:spacing w:after="0" w:line="240" w:lineRule="auto"/>
      </w:pPr>
      <w:r>
        <w:separator/>
      </w:r>
    </w:p>
  </w:footnote>
  <w:footnote w:type="continuationSeparator" w:id="0">
    <w:p w14:paraId="35D3F36C" w14:textId="77777777" w:rsidR="00876FF6" w:rsidRDefault="00876F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4E76"/>
    <w:multiLevelType w:val="multilevel"/>
    <w:tmpl w:val="AA5E6670"/>
    <w:lvl w:ilvl="0">
      <w:start w:val="2"/>
      <w:numFmt w:val="decimal"/>
      <w:lvlText w:val="%1."/>
      <w:lvlJc w:val="left"/>
      <w:pPr>
        <w:tabs>
          <w:tab w:val="num" w:pos="0"/>
        </w:tabs>
        <w:ind w:left="567" w:firstLine="0"/>
      </w:pPr>
      <w:rPr>
        <w:rFonts w:ascii="Trebuchet MS" w:hAnsi="Trebuchet MS" w:cs="Times-Roman"/>
        <w:sz w:val="20"/>
        <w:szCs w:val="20"/>
      </w:rPr>
    </w:lvl>
    <w:lvl w:ilvl="1">
      <w:start w:val="1"/>
      <w:numFmt w:val="decimal"/>
      <w:lvlText w:val="%2)"/>
      <w:lvlJc w:val="left"/>
      <w:pPr>
        <w:tabs>
          <w:tab w:val="num" w:pos="0"/>
        </w:tabs>
        <w:ind w:left="1440" w:hanging="360"/>
      </w:pPr>
      <w:rPr>
        <w:rFonts w:ascii="Trebuchet MS" w:hAnsi="Trebuchet MS" w:cs="Times-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B94E20"/>
    <w:multiLevelType w:val="multilevel"/>
    <w:tmpl w:val="BE88166C"/>
    <w:lvl w:ilvl="0">
      <w:start w:val="1"/>
      <w:numFmt w:val="decimal"/>
      <w:lvlText w:val="%1."/>
      <w:lvlJc w:val="left"/>
      <w:pPr>
        <w:tabs>
          <w:tab w:val="num" w:pos="0"/>
        </w:tabs>
        <w:ind w:left="360" w:hanging="360"/>
      </w:pPr>
      <w:rPr>
        <w:rFonts w:ascii="Trebuchet MS" w:hAnsi="Trebuchet MS" w:cs="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BB7BDF"/>
    <w:multiLevelType w:val="multilevel"/>
    <w:tmpl w:val="E60A8D14"/>
    <w:lvl w:ilvl="0">
      <w:start w:val="1"/>
      <w:numFmt w:val="decimal"/>
      <w:lvlText w:val="%1."/>
      <w:lvlJc w:val="left"/>
      <w:pPr>
        <w:tabs>
          <w:tab w:val="num" w:pos="720"/>
        </w:tabs>
        <w:ind w:left="720" w:hanging="360"/>
      </w:pPr>
      <w:rPr>
        <w:rFonts w:ascii="Trebuchet MS" w:hAnsi="Trebuchet MS" w:cs="Trebuchet MS"/>
        <w:sz w:val="22"/>
        <w:szCs w:val="22"/>
      </w:rPr>
    </w:lvl>
    <w:lvl w:ilvl="1">
      <w:start w:val="1"/>
      <w:numFmt w:val="decimal"/>
      <w:lvlText w:val="%2)"/>
      <w:lvlJc w:val="left"/>
      <w:pPr>
        <w:tabs>
          <w:tab w:val="num" w:pos="1080"/>
        </w:tabs>
        <w:ind w:left="1080" w:hanging="360"/>
      </w:pPr>
      <w:rPr>
        <w:rFonts w:ascii="Trebuchet MS" w:hAnsi="Trebuchet MS" w:cs="Trebuchet MS"/>
        <w:b w:val="0"/>
        <w:bCs w:val="0"/>
        <w:sz w:val="22"/>
        <w:szCs w:val="22"/>
      </w:rPr>
    </w:lvl>
    <w:lvl w:ilvl="2">
      <w:start w:val="1"/>
      <w:numFmt w:val="lowerLetter"/>
      <w:lvlText w:val="%3)"/>
      <w:lvlJc w:val="left"/>
      <w:pPr>
        <w:tabs>
          <w:tab w:val="num" w:pos="1440"/>
        </w:tabs>
        <w:ind w:left="1440" w:hanging="360"/>
      </w:pPr>
      <w:rPr>
        <w:rFonts w:ascii="Trebuchet MS" w:hAnsi="Trebuchet MS" w:cs="Trebuchet MS"/>
        <w:b w:val="0"/>
        <w:bCs w:val="0"/>
        <w:sz w:val="22"/>
        <w:szCs w:val="22"/>
      </w:rPr>
    </w:lvl>
    <w:lvl w:ilvl="3">
      <w:start w:val="1"/>
      <w:numFmt w:val="decimal"/>
      <w:lvlText w:val="%4."/>
      <w:lvlJc w:val="left"/>
      <w:pPr>
        <w:tabs>
          <w:tab w:val="num" w:pos="1800"/>
        </w:tabs>
        <w:ind w:left="1800" w:hanging="360"/>
      </w:pPr>
      <w:rPr>
        <w:rFonts w:ascii="Trebuchet MS" w:hAnsi="Trebuchet MS" w:cs="Trebuchet MS"/>
        <w:sz w:val="20"/>
        <w:szCs w:val="20"/>
      </w:rPr>
    </w:lvl>
    <w:lvl w:ilvl="4">
      <w:start w:val="1"/>
      <w:numFmt w:val="decimal"/>
      <w:lvlText w:val="%5."/>
      <w:lvlJc w:val="left"/>
      <w:pPr>
        <w:tabs>
          <w:tab w:val="num" w:pos="2160"/>
        </w:tabs>
        <w:ind w:left="2160" w:hanging="360"/>
      </w:pPr>
      <w:rPr>
        <w:rFonts w:ascii="Trebuchet MS" w:hAnsi="Trebuchet MS" w:cs="Trebuchet MS"/>
        <w:sz w:val="20"/>
        <w:szCs w:val="20"/>
      </w:rPr>
    </w:lvl>
    <w:lvl w:ilvl="5">
      <w:start w:val="1"/>
      <w:numFmt w:val="decimal"/>
      <w:lvlText w:val="%6."/>
      <w:lvlJc w:val="left"/>
      <w:pPr>
        <w:tabs>
          <w:tab w:val="num" w:pos="2520"/>
        </w:tabs>
        <w:ind w:left="2520" w:hanging="360"/>
      </w:pPr>
      <w:rPr>
        <w:rFonts w:ascii="Trebuchet MS" w:hAnsi="Trebuchet MS" w:cs="Trebuchet MS"/>
        <w:sz w:val="20"/>
        <w:szCs w:val="20"/>
      </w:rPr>
    </w:lvl>
    <w:lvl w:ilvl="6">
      <w:start w:val="1"/>
      <w:numFmt w:val="decimal"/>
      <w:lvlText w:val="%7."/>
      <w:lvlJc w:val="left"/>
      <w:pPr>
        <w:tabs>
          <w:tab w:val="num" w:pos="2880"/>
        </w:tabs>
        <w:ind w:left="2880" w:hanging="360"/>
      </w:pPr>
      <w:rPr>
        <w:rFonts w:ascii="Trebuchet MS" w:hAnsi="Trebuchet MS" w:cs="Trebuchet MS"/>
        <w:sz w:val="20"/>
        <w:szCs w:val="20"/>
      </w:rPr>
    </w:lvl>
    <w:lvl w:ilvl="7">
      <w:start w:val="1"/>
      <w:numFmt w:val="decimal"/>
      <w:lvlText w:val="%8."/>
      <w:lvlJc w:val="left"/>
      <w:pPr>
        <w:tabs>
          <w:tab w:val="num" w:pos="3240"/>
        </w:tabs>
        <w:ind w:left="3240" w:hanging="360"/>
      </w:pPr>
      <w:rPr>
        <w:rFonts w:ascii="Trebuchet MS" w:hAnsi="Trebuchet MS" w:cs="Trebuchet MS"/>
        <w:sz w:val="20"/>
        <w:szCs w:val="20"/>
      </w:rPr>
    </w:lvl>
    <w:lvl w:ilvl="8">
      <w:start w:val="1"/>
      <w:numFmt w:val="decimal"/>
      <w:lvlText w:val="%9."/>
      <w:lvlJc w:val="left"/>
      <w:pPr>
        <w:tabs>
          <w:tab w:val="num" w:pos="3600"/>
        </w:tabs>
        <w:ind w:left="3600" w:hanging="360"/>
      </w:pPr>
      <w:rPr>
        <w:rFonts w:ascii="Trebuchet MS" w:hAnsi="Trebuchet MS" w:cs="Trebuchet MS"/>
        <w:sz w:val="20"/>
        <w:szCs w:val="20"/>
      </w:rPr>
    </w:lvl>
  </w:abstractNum>
  <w:abstractNum w:abstractNumId="3" w15:restartNumberingAfterBreak="0">
    <w:nsid w:val="03E47E5C"/>
    <w:multiLevelType w:val="multilevel"/>
    <w:tmpl w:val="9CA85848"/>
    <w:lvl w:ilvl="0">
      <w:start w:val="1"/>
      <w:numFmt w:val="decimal"/>
      <w:lvlText w:val="%1."/>
      <w:lvlJc w:val="left"/>
      <w:pPr>
        <w:tabs>
          <w:tab w:val="num" w:pos="0"/>
        </w:tabs>
        <w:ind w:left="567" w:firstLine="0"/>
      </w:pPr>
      <w:rPr>
        <w:rFonts w:ascii="Trebuchet MS" w:hAnsi="Trebuchet MS" w:cs="Trebuchet MS"/>
        <w:sz w:val="22"/>
        <w:szCs w:val="22"/>
      </w:rPr>
    </w:lvl>
    <w:lvl w:ilvl="1">
      <w:start w:val="1"/>
      <w:numFmt w:val="lowerLetter"/>
      <w:lvlText w:val="%2)"/>
      <w:lvlJc w:val="left"/>
      <w:pPr>
        <w:tabs>
          <w:tab w:val="num" w:pos="1080"/>
        </w:tabs>
        <w:ind w:left="1080" w:hanging="360"/>
      </w:pPr>
      <w:rPr>
        <w:rFonts w:ascii="Trebuchet MS" w:eastAsiaTheme="minorHAnsi" w:hAnsi="Trebuchet MS" w:cs="Arial"/>
        <w:sz w:val="22"/>
        <w:szCs w:val="22"/>
      </w:rPr>
    </w:lvl>
    <w:lvl w:ilvl="2">
      <w:start w:val="1"/>
      <w:numFmt w:val="decimal"/>
      <w:lvlText w:val="%3."/>
      <w:lvlJc w:val="left"/>
      <w:pPr>
        <w:tabs>
          <w:tab w:val="num" w:pos="1440"/>
        </w:tabs>
        <w:ind w:left="1440" w:hanging="360"/>
      </w:pPr>
      <w:rPr>
        <w:rFonts w:ascii="Trebuchet MS" w:hAnsi="Trebuchet MS" w:cs="Trebuchet MS"/>
        <w:sz w:val="20"/>
        <w:szCs w:val="20"/>
      </w:rPr>
    </w:lvl>
    <w:lvl w:ilvl="3">
      <w:start w:val="1"/>
      <w:numFmt w:val="decimal"/>
      <w:lvlText w:val="%4."/>
      <w:lvlJc w:val="left"/>
      <w:pPr>
        <w:tabs>
          <w:tab w:val="num" w:pos="1800"/>
        </w:tabs>
        <w:ind w:left="1800" w:hanging="360"/>
      </w:pPr>
      <w:rPr>
        <w:rFonts w:ascii="Trebuchet MS" w:hAnsi="Trebuchet MS" w:cs="Trebuchet MS"/>
        <w:sz w:val="20"/>
        <w:szCs w:val="20"/>
      </w:rPr>
    </w:lvl>
    <w:lvl w:ilvl="4">
      <w:start w:val="1"/>
      <w:numFmt w:val="decimal"/>
      <w:lvlText w:val="%5."/>
      <w:lvlJc w:val="left"/>
      <w:pPr>
        <w:tabs>
          <w:tab w:val="num" w:pos="2160"/>
        </w:tabs>
        <w:ind w:left="2160" w:hanging="360"/>
      </w:pPr>
      <w:rPr>
        <w:rFonts w:ascii="Trebuchet MS" w:hAnsi="Trebuchet MS" w:cs="Trebuchet MS"/>
        <w:sz w:val="20"/>
        <w:szCs w:val="20"/>
      </w:rPr>
    </w:lvl>
    <w:lvl w:ilvl="5">
      <w:start w:val="1"/>
      <w:numFmt w:val="decimal"/>
      <w:lvlText w:val="%6."/>
      <w:lvlJc w:val="left"/>
      <w:pPr>
        <w:tabs>
          <w:tab w:val="num" w:pos="2520"/>
        </w:tabs>
        <w:ind w:left="2520" w:hanging="360"/>
      </w:pPr>
      <w:rPr>
        <w:rFonts w:ascii="Trebuchet MS" w:hAnsi="Trebuchet MS" w:cs="Trebuchet MS"/>
        <w:sz w:val="20"/>
        <w:szCs w:val="20"/>
      </w:rPr>
    </w:lvl>
    <w:lvl w:ilvl="6">
      <w:start w:val="1"/>
      <w:numFmt w:val="decimal"/>
      <w:lvlText w:val="%7."/>
      <w:lvlJc w:val="left"/>
      <w:pPr>
        <w:tabs>
          <w:tab w:val="num" w:pos="2880"/>
        </w:tabs>
        <w:ind w:left="2880" w:hanging="360"/>
      </w:pPr>
      <w:rPr>
        <w:rFonts w:ascii="Trebuchet MS" w:hAnsi="Trebuchet MS" w:cs="Trebuchet MS"/>
        <w:sz w:val="20"/>
        <w:szCs w:val="20"/>
      </w:rPr>
    </w:lvl>
    <w:lvl w:ilvl="7">
      <w:start w:val="1"/>
      <w:numFmt w:val="decimal"/>
      <w:lvlText w:val="%8."/>
      <w:lvlJc w:val="left"/>
      <w:pPr>
        <w:tabs>
          <w:tab w:val="num" w:pos="3240"/>
        </w:tabs>
        <w:ind w:left="3240" w:hanging="360"/>
      </w:pPr>
      <w:rPr>
        <w:rFonts w:ascii="Trebuchet MS" w:hAnsi="Trebuchet MS" w:cs="Trebuchet MS"/>
        <w:sz w:val="20"/>
        <w:szCs w:val="20"/>
      </w:rPr>
    </w:lvl>
    <w:lvl w:ilvl="8">
      <w:start w:val="1"/>
      <w:numFmt w:val="decimal"/>
      <w:lvlText w:val="%9."/>
      <w:lvlJc w:val="left"/>
      <w:pPr>
        <w:tabs>
          <w:tab w:val="num" w:pos="3600"/>
        </w:tabs>
        <w:ind w:left="3600" w:hanging="360"/>
      </w:pPr>
      <w:rPr>
        <w:rFonts w:ascii="Trebuchet MS" w:hAnsi="Trebuchet MS" w:cs="Trebuchet MS"/>
        <w:sz w:val="20"/>
        <w:szCs w:val="20"/>
      </w:rPr>
    </w:lvl>
  </w:abstractNum>
  <w:abstractNum w:abstractNumId="4" w15:restartNumberingAfterBreak="0">
    <w:nsid w:val="09633EAC"/>
    <w:multiLevelType w:val="multilevel"/>
    <w:tmpl w:val="3962D1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B57434E"/>
    <w:multiLevelType w:val="multilevel"/>
    <w:tmpl w:val="8278BE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C4619D0"/>
    <w:multiLevelType w:val="multilevel"/>
    <w:tmpl w:val="EB5E05FC"/>
    <w:lvl w:ilvl="0">
      <w:start w:val="1"/>
      <w:numFmt w:val="decimal"/>
      <w:lvlText w:val="%1."/>
      <w:lvlJc w:val="left"/>
      <w:pPr>
        <w:tabs>
          <w:tab w:val="num" w:pos="0"/>
        </w:tabs>
        <w:ind w:left="360" w:hanging="360"/>
      </w:pPr>
      <w:rPr>
        <w:rFonts w:ascii="Trebuchet MS" w:hAnsi="Trebuchet MS" w:cs="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DE00EBC"/>
    <w:multiLevelType w:val="multilevel"/>
    <w:tmpl w:val="CB8C7302"/>
    <w:lvl w:ilvl="0">
      <w:start w:val="1"/>
      <w:numFmt w:val="lowerLetter"/>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DFC3148"/>
    <w:multiLevelType w:val="multilevel"/>
    <w:tmpl w:val="B9CC4218"/>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136E0855"/>
    <w:multiLevelType w:val="multilevel"/>
    <w:tmpl w:val="94E2298A"/>
    <w:lvl w:ilvl="0">
      <w:start w:val="1"/>
      <w:numFmt w:val="decimal"/>
      <w:lvlText w:val="%1."/>
      <w:lvlJc w:val="left"/>
      <w:pPr>
        <w:tabs>
          <w:tab w:val="num" w:pos="0"/>
        </w:tabs>
        <w:ind w:left="567" w:firstLine="0"/>
      </w:pPr>
      <w:rPr>
        <w:rFonts w:ascii="Trebuchet MS" w:hAnsi="Trebuchet MS" w:cs="Trebuchet MS"/>
        <w:sz w:val="20"/>
        <w:szCs w:val="20"/>
      </w:rPr>
    </w:lvl>
    <w:lvl w:ilvl="1">
      <w:start w:val="1"/>
      <w:numFmt w:val="decimal"/>
      <w:lvlText w:val="%2."/>
      <w:lvlJc w:val="left"/>
      <w:pPr>
        <w:tabs>
          <w:tab w:val="num" w:pos="1080"/>
        </w:tabs>
        <w:ind w:left="1080" w:hanging="360"/>
      </w:pPr>
      <w:rPr>
        <w:rFonts w:ascii="Trebuchet MS" w:hAnsi="Trebuchet MS" w:cs="Trebuchet MS"/>
        <w:sz w:val="20"/>
        <w:szCs w:val="20"/>
      </w:rPr>
    </w:lvl>
    <w:lvl w:ilvl="2">
      <w:start w:val="1"/>
      <w:numFmt w:val="decimal"/>
      <w:lvlText w:val="%3."/>
      <w:lvlJc w:val="left"/>
      <w:pPr>
        <w:tabs>
          <w:tab w:val="num" w:pos="1440"/>
        </w:tabs>
        <w:ind w:left="1440" w:hanging="360"/>
      </w:pPr>
      <w:rPr>
        <w:rFonts w:ascii="Trebuchet MS" w:hAnsi="Trebuchet MS" w:cs="Trebuchet MS"/>
        <w:sz w:val="20"/>
        <w:szCs w:val="20"/>
      </w:rPr>
    </w:lvl>
    <w:lvl w:ilvl="3">
      <w:start w:val="1"/>
      <w:numFmt w:val="decimal"/>
      <w:lvlText w:val="%4."/>
      <w:lvlJc w:val="left"/>
      <w:pPr>
        <w:tabs>
          <w:tab w:val="num" w:pos="1800"/>
        </w:tabs>
        <w:ind w:left="1800" w:hanging="360"/>
      </w:pPr>
      <w:rPr>
        <w:rFonts w:ascii="Trebuchet MS" w:hAnsi="Trebuchet MS" w:cs="Trebuchet MS"/>
        <w:sz w:val="20"/>
        <w:szCs w:val="20"/>
      </w:rPr>
    </w:lvl>
    <w:lvl w:ilvl="4">
      <w:start w:val="1"/>
      <w:numFmt w:val="decimal"/>
      <w:lvlText w:val="%5."/>
      <w:lvlJc w:val="left"/>
      <w:pPr>
        <w:tabs>
          <w:tab w:val="num" w:pos="2160"/>
        </w:tabs>
        <w:ind w:left="2160" w:hanging="360"/>
      </w:pPr>
      <w:rPr>
        <w:rFonts w:ascii="Trebuchet MS" w:hAnsi="Trebuchet MS" w:cs="Trebuchet MS"/>
        <w:sz w:val="20"/>
        <w:szCs w:val="20"/>
      </w:rPr>
    </w:lvl>
    <w:lvl w:ilvl="5">
      <w:start w:val="1"/>
      <w:numFmt w:val="decimal"/>
      <w:lvlText w:val="%6."/>
      <w:lvlJc w:val="left"/>
      <w:pPr>
        <w:tabs>
          <w:tab w:val="num" w:pos="2520"/>
        </w:tabs>
        <w:ind w:left="2520" w:hanging="360"/>
      </w:pPr>
      <w:rPr>
        <w:rFonts w:ascii="Trebuchet MS" w:hAnsi="Trebuchet MS" w:cs="Trebuchet MS"/>
        <w:sz w:val="20"/>
        <w:szCs w:val="20"/>
      </w:rPr>
    </w:lvl>
    <w:lvl w:ilvl="6">
      <w:start w:val="1"/>
      <w:numFmt w:val="decimal"/>
      <w:lvlText w:val="%7."/>
      <w:lvlJc w:val="left"/>
      <w:pPr>
        <w:tabs>
          <w:tab w:val="num" w:pos="2880"/>
        </w:tabs>
        <w:ind w:left="2880" w:hanging="360"/>
      </w:pPr>
      <w:rPr>
        <w:rFonts w:ascii="Trebuchet MS" w:hAnsi="Trebuchet MS" w:cs="Trebuchet MS"/>
        <w:sz w:val="20"/>
        <w:szCs w:val="20"/>
      </w:rPr>
    </w:lvl>
    <w:lvl w:ilvl="7">
      <w:start w:val="1"/>
      <w:numFmt w:val="decimal"/>
      <w:lvlText w:val="%8."/>
      <w:lvlJc w:val="left"/>
      <w:pPr>
        <w:tabs>
          <w:tab w:val="num" w:pos="3240"/>
        </w:tabs>
        <w:ind w:left="3240" w:hanging="360"/>
      </w:pPr>
      <w:rPr>
        <w:rFonts w:ascii="Trebuchet MS" w:hAnsi="Trebuchet MS" w:cs="Trebuchet MS"/>
        <w:sz w:val="20"/>
        <w:szCs w:val="20"/>
      </w:rPr>
    </w:lvl>
    <w:lvl w:ilvl="8">
      <w:start w:val="1"/>
      <w:numFmt w:val="decimal"/>
      <w:lvlText w:val="%9."/>
      <w:lvlJc w:val="left"/>
      <w:pPr>
        <w:tabs>
          <w:tab w:val="num" w:pos="3600"/>
        </w:tabs>
        <w:ind w:left="3600" w:hanging="360"/>
      </w:pPr>
      <w:rPr>
        <w:rFonts w:ascii="Trebuchet MS" w:hAnsi="Trebuchet MS" w:cs="Trebuchet MS"/>
        <w:sz w:val="20"/>
        <w:szCs w:val="20"/>
      </w:rPr>
    </w:lvl>
  </w:abstractNum>
  <w:abstractNum w:abstractNumId="10" w15:restartNumberingAfterBreak="0">
    <w:nsid w:val="1DA04D2A"/>
    <w:multiLevelType w:val="multilevel"/>
    <w:tmpl w:val="FD10E1C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22D456B4"/>
    <w:multiLevelType w:val="multilevel"/>
    <w:tmpl w:val="EF9E3F6E"/>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26843EEA"/>
    <w:multiLevelType w:val="multilevel"/>
    <w:tmpl w:val="D09EC2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9061851"/>
    <w:multiLevelType w:val="multilevel"/>
    <w:tmpl w:val="07721DDA"/>
    <w:lvl w:ilvl="0">
      <w:start w:val="5"/>
      <w:numFmt w:val="decimal"/>
      <w:lvlText w:val="%1."/>
      <w:lvlJc w:val="left"/>
      <w:pPr>
        <w:tabs>
          <w:tab w:val="num" w:pos="0"/>
        </w:tabs>
        <w:ind w:left="420" w:hanging="42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2B0774BA"/>
    <w:multiLevelType w:val="multilevel"/>
    <w:tmpl w:val="C3B8F30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319C65D0"/>
    <w:multiLevelType w:val="multilevel"/>
    <w:tmpl w:val="31CE0886"/>
    <w:lvl w:ilvl="0">
      <w:start w:val="2"/>
      <w:numFmt w:val="decimal"/>
      <w:lvlText w:val="%1."/>
      <w:lvlJc w:val="left"/>
      <w:pPr>
        <w:tabs>
          <w:tab w:val="num" w:pos="0"/>
        </w:tabs>
        <w:ind w:left="567" w:firstLine="0"/>
      </w:pPr>
      <w:rPr>
        <w:rFonts w:ascii="Trebuchet MS" w:hAnsi="Trebuchet MS" w:cs="Times-Roman"/>
        <w:sz w:val="22"/>
        <w:szCs w:val="22"/>
      </w:rPr>
    </w:lvl>
    <w:lvl w:ilvl="1">
      <w:start w:val="1"/>
      <w:numFmt w:val="decimal"/>
      <w:lvlText w:val="%2)"/>
      <w:lvlJc w:val="left"/>
      <w:pPr>
        <w:tabs>
          <w:tab w:val="num" w:pos="0"/>
        </w:tabs>
        <w:ind w:left="1440" w:hanging="360"/>
      </w:pPr>
      <w:rPr>
        <w:rFonts w:ascii="Trebuchet MS" w:hAnsi="Trebuchet MS" w:cs="Times-Roman"/>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3091E59"/>
    <w:multiLevelType w:val="multilevel"/>
    <w:tmpl w:val="C2304EEC"/>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17" w15:restartNumberingAfterBreak="0">
    <w:nsid w:val="33C12BFE"/>
    <w:multiLevelType w:val="multilevel"/>
    <w:tmpl w:val="CFF8D956"/>
    <w:lvl w:ilvl="0">
      <w:start w:val="1"/>
      <w:numFmt w:val="decimal"/>
      <w:lvlText w:val="%1."/>
      <w:lvlJc w:val="left"/>
      <w:pPr>
        <w:tabs>
          <w:tab w:val="num" w:pos="0"/>
        </w:tabs>
        <w:ind w:left="360" w:hanging="360"/>
      </w:pPr>
      <w:rPr>
        <w:rFonts w:ascii="Trebuchet MS" w:hAnsi="Trebuchet MS" w:cs="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4AB3D9F"/>
    <w:multiLevelType w:val="multilevel"/>
    <w:tmpl w:val="5E0AFD1E"/>
    <w:lvl w:ilvl="0">
      <w:start w:val="1"/>
      <w:numFmt w:val="decimal"/>
      <w:lvlText w:val="%1."/>
      <w:lvlJc w:val="left"/>
      <w:pPr>
        <w:tabs>
          <w:tab w:val="num" w:pos="720"/>
        </w:tabs>
        <w:ind w:left="720" w:hanging="360"/>
      </w:pPr>
      <w:rPr>
        <w:rFonts w:ascii="Trebuchet MS" w:hAnsi="Trebuchet MS" w:cs="Trebuchet MS"/>
        <w:sz w:val="20"/>
        <w:szCs w:val="20"/>
      </w:rPr>
    </w:lvl>
    <w:lvl w:ilvl="1">
      <w:start w:val="1"/>
      <w:numFmt w:val="decimal"/>
      <w:lvlText w:val="%2."/>
      <w:lvlJc w:val="left"/>
      <w:pPr>
        <w:tabs>
          <w:tab w:val="num" w:pos="1080"/>
        </w:tabs>
        <w:ind w:left="1080" w:hanging="360"/>
      </w:pPr>
      <w:rPr>
        <w:rFonts w:ascii="Trebuchet MS" w:hAnsi="Trebuchet MS" w:cs="Trebuchet MS"/>
        <w:sz w:val="20"/>
        <w:szCs w:val="20"/>
      </w:rPr>
    </w:lvl>
    <w:lvl w:ilvl="2">
      <w:start w:val="1"/>
      <w:numFmt w:val="decimal"/>
      <w:lvlText w:val="%3."/>
      <w:lvlJc w:val="left"/>
      <w:pPr>
        <w:tabs>
          <w:tab w:val="num" w:pos="1440"/>
        </w:tabs>
        <w:ind w:left="1440" w:hanging="360"/>
      </w:pPr>
      <w:rPr>
        <w:rFonts w:ascii="Trebuchet MS" w:hAnsi="Trebuchet MS" w:cs="Trebuchet MS"/>
        <w:sz w:val="20"/>
        <w:szCs w:val="20"/>
      </w:rPr>
    </w:lvl>
    <w:lvl w:ilvl="3">
      <w:start w:val="1"/>
      <w:numFmt w:val="decimal"/>
      <w:lvlText w:val="%4."/>
      <w:lvlJc w:val="left"/>
      <w:pPr>
        <w:tabs>
          <w:tab w:val="num" w:pos="1800"/>
        </w:tabs>
        <w:ind w:left="1800" w:hanging="360"/>
      </w:pPr>
      <w:rPr>
        <w:rFonts w:ascii="Trebuchet MS" w:hAnsi="Trebuchet MS" w:cs="Trebuchet MS"/>
        <w:sz w:val="20"/>
        <w:szCs w:val="20"/>
      </w:rPr>
    </w:lvl>
    <w:lvl w:ilvl="4">
      <w:start w:val="1"/>
      <w:numFmt w:val="decimal"/>
      <w:lvlText w:val="%5."/>
      <w:lvlJc w:val="left"/>
      <w:pPr>
        <w:tabs>
          <w:tab w:val="num" w:pos="2160"/>
        </w:tabs>
        <w:ind w:left="2160" w:hanging="360"/>
      </w:pPr>
      <w:rPr>
        <w:rFonts w:ascii="Trebuchet MS" w:hAnsi="Trebuchet MS" w:cs="Trebuchet MS"/>
        <w:sz w:val="20"/>
        <w:szCs w:val="20"/>
      </w:rPr>
    </w:lvl>
    <w:lvl w:ilvl="5">
      <w:start w:val="1"/>
      <w:numFmt w:val="decimal"/>
      <w:lvlText w:val="%6."/>
      <w:lvlJc w:val="left"/>
      <w:pPr>
        <w:tabs>
          <w:tab w:val="num" w:pos="2520"/>
        </w:tabs>
        <w:ind w:left="2520" w:hanging="360"/>
      </w:pPr>
      <w:rPr>
        <w:rFonts w:ascii="Trebuchet MS" w:hAnsi="Trebuchet MS" w:cs="Trebuchet MS"/>
        <w:sz w:val="20"/>
        <w:szCs w:val="20"/>
      </w:rPr>
    </w:lvl>
    <w:lvl w:ilvl="6">
      <w:start w:val="1"/>
      <w:numFmt w:val="decimal"/>
      <w:lvlText w:val="%7."/>
      <w:lvlJc w:val="left"/>
      <w:pPr>
        <w:tabs>
          <w:tab w:val="num" w:pos="2880"/>
        </w:tabs>
        <w:ind w:left="2880" w:hanging="360"/>
      </w:pPr>
      <w:rPr>
        <w:rFonts w:ascii="Trebuchet MS" w:hAnsi="Trebuchet MS" w:cs="Trebuchet MS"/>
        <w:sz w:val="20"/>
        <w:szCs w:val="20"/>
      </w:rPr>
    </w:lvl>
    <w:lvl w:ilvl="7">
      <w:start w:val="1"/>
      <w:numFmt w:val="decimal"/>
      <w:lvlText w:val="%8."/>
      <w:lvlJc w:val="left"/>
      <w:pPr>
        <w:tabs>
          <w:tab w:val="num" w:pos="3240"/>
        </w:tabs>
        <w:ind w:left="3240" w:hanging="360"/>
      </w:pPr>
      <w:rPr>
        <w:rFonts w:ascii="Trebuchet MS" w:hAnsi="Trebuchet MS" w:cs="Trebuchet MS"/>
        <w:sz w:val="20"/>
        <w:szCs w:val="20"/>
      </w:rPr>
    </w:lvl>
    <w:lvl w:ilvl="8">
      <w:start w:val="1"/>
      <w:numFmt w:val="decimal"/>
      <w:lvlText w:val="%9."/>
      <w:lvlJc w:val="left"/>
      <w:pPr>
        <w:tabs>
          <w:tab w:val="num" w:pos="3600"/>
        </w:tabs>
        <w:ind w:left="3600" w:hanging="360"/>
      </w:pPr>
      <w:rPr>
        <w:rFonts w:ascii="Trebuchet MS" w:hAnsi="Trebuchet MS" w:cs="Trebuchet MS"/>
        <w:sz w:val="20"/>
        <w:szCs w:val="20"/>
      </w:rPr>
    </w:lvl>
  </w:abstractNum>
  <w:abstractNum w:abstractNumId="19" w15:restartNumberingAfterBreak="0">
    <w:nsid w:val="37BF50DE"/>
    <w:multiLevelType w:val="multilevel"/>
    <w:tmpl w:val="31340D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8903343"/>
    <w:multiLevelType w:val="multilevel"/>
    <w:tmpl w:val="A148F9A6"/>
    <w:lvl w:ilvl="0">
      <w:start w:val="1"/>
      <w:numFmt w:val="decimal"/>
      <w:lvlText w:val="%1."/>
      <w:lvlJc w:val="left"/>
      <w:pPr>
        <w:tabs>
          <w:tab w:val="num" w:pos="567"/>
        </w:tabs>
        <w:ind w:left="56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9D84A1E"/>
    <w:multiLevelType w:val="multilevel"/>
    <w:tmpl w:val="3C8089CA"/>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22" w15:restartNumberingAfterBreak="0">
    <w:nsid w:val="3DC56DFA"/>
    <w:multiLevelType w:val="multilevel"/>
    <w:tmpl w:val="B1DE12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B3736D"/>
    <w:multiLevelType w:val="multilevel"/>
    <w:tmpl w:val="BD12D8E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8146CDE"/>
    <w:multiLevelType w:val="multilevel"/>
    <w:tmpl w:val="C1D6D680"/>
    <w:lvl w:ilvl="0">
      <w:start w:val="1"/>
      <w:numFmt w:val="lowerLetter"/>
      <w:lvlText w:val="%1)"/>
      <w:lvlJc w:val="left"/>
      <w:pPr>
        <w:tabs>
          <w:tab w:val="num" w:pos="0"/>
        </w:tabs>
        <w:ind w:left="786" w:hanging="360"/>
      </w:pPr>
      <w:rPr>
        <w:rFonts w:ascii="Trebuchet MS" w:hAnsi="Trebuchet M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C080231"/>
    <w:multiLevelType w:val="multilevel"/>
    <w:tmpl w:val="2EB2A7B2"/>
    <w:lvl w:ilvl="0">
      <w:start w:val="1"/>
      <w:numFmt w:val="decimal"/>
      <w:lvlText w:val="%1."/>
      <w:lvlJc w:val="left"/>
      <w:pPr>
        <w:tabs>
          <w:tab w:val="num" w:pos="0"/>
        </w:tabs>
        <w:ind w:left="567" w:firstLine="0"/>
      </w:pPr>
      <w:rPr>
        <w:rFonts w:ascii="Trebuchet MS" w:hAnsi="Trebuchet MS" w:cs="Trebuchet MS"/>
        <w:sz w:val="22"/>
        <w:szCs w:val="22"/>
      </w:rPr>
    </w:lvl>
    <w:lvl w:ilvl="1">
      <w:start w:val="1"/>
      <w:numFmt w:val="decimal"/>
      <w:lvlText w:val="%2."/>
      <w:lvlJc w:val="left"/>
      <w:pPr>
        <w:tabs>
          <w:tab w:val="num" w:pos="862"/>
        </w:tabs>
        <w:ind w:left="862" w:hanging="360"/>
      </w:pPr>
      <w:rPr>
        <w:rFonts w:ascii="Trebuchet MS" w:hAnsi="Trebuchet MS" w:cs="Trebuchet MS"/>
        <w:sz w:val="20"/>
        <w:szCs w:val="20"/>
      </w:rPr>
    </w:lvl>
    <w:lvl w:ilvl="2">
      <w:start w:val="1"/>
      <w:numFmt w:val="decimal"/>
      <w:lvlText w:val="%3."/>
      <w:lvlJc w:val="left"/>
      <w:pPr>
        <w:tabs>
          <w:tab w:val="num" w:pos="1222"/>
        </w:tabs>
        <w:ind w:left="1222" w:hanging="360"/>
      </w:pPr>
      <w:rPr>
        <w:rFonts w:ascii="Trebuchet MS" w:hAnsi="Trebuchet MS" w:cs="Trebuchet MS"/>
        <w:sz w:val="20"/>
        <w:szCs w:val="20"/>
      </w:rPr>
    </w:lvl>
    <w:lvl w:ilvl="3">
      <w:start w:val="1"/>
      <w:numFmt w:val="decimal"/>
      <w:lvlText w:val="%4."/>
      <w:lvlJc w:val="left"/>
      <w:pPr>
        <w:tabs>
          <w:tab w:val="num" w:pos="1582"/>
        </w:tabs>
        <w:ind w:left="1582" w:hanging="360"/>
      </w:pPr>
      <w:rPr>
        <w:rFonts w:ascii="Trebuchet MS" w:hAnsi="Trebuchet MS" w:cs="Trebuchet MS"/>
        <w:sz w:val="20"/>
        <w:szCs w:val="20"/>
      </w:rPr>
    </w:lvl>
    <w:lvl w:ilvl="4">
      <w:start w:val="1"/>
      <w:numFmt w:val="decimal"/>
      <w:lvlText w:val="%5."/>
      <w:lvlJc w:val="left"/>
      <w:pPr>
        <w:tabs>
          <w:tab w:val="num" w:pos="1942"/>
        </w:tabs>
        <w:ind w:left="1942" w:hanging="360"/>
      </w:pPr>
      <w:rPr>
        <w:rFonts w:ascii="Trebuchet MS" w:hAnsi="Trebuchet MS" w:cs="Trebuchet MS"/>
        <w:sz w:val="20"/>
        <w:szCs w:val="20"/>
      </w:rPr>
    </w:lvl>
    <w:lvl w:ilvl="5">
      <w:start w:val="1"/>
      <w:numFmt w:val="decimal"/>
      <w:lvlText w:val="%6."/>
      <w:lvlJc w:val="left"/>
      <w:pPr>
        <w:tabs>
          <w:tab w:val="num" w:pos="2302"/>
        </w:tabs>
        <w:ind w:left="2302" w:hanging="360"/>
      </w:pPr>
      <w:rPr>
        <w:rFonts w:ascii="Trebuchet MS" w:hAnsi="Trebuchet MS" w:cs="Trebuchet MS"/>
        <w:sz w:val="20"/>
        <w:szCs w:val="20"/>
      </w:rPr>
    </w:lvl>
    <w:lvl w:ilvl="6">
      <w:start w:val="1"/>
      <w:numFmt w:val="decimal"/>
      <w:lvlText w:val="%7."/>
      <w:lvlJc w:val="left"/>
      <w:pPr>
        <w:tabs>
          <w:tab w:val="num" w:pos="2662"/>
        </w:tabs>
        <w:ind w:left="2662" w:hanging="360"/>
      </w:pPr>
      <w:rPr>
        <w:rFonts w:ascii="Trebuchet MS" w:hAnsi="Trebuchet MS" w:cs="Trebuchet MS"/>
        <w:sz w:val="20"/>
        <w:szCs w:val="20"/>
      </w:rPr>
    </w:lvl>
    <w:lvl w:ilvl="7">
      <w:start w:val="1"/>
      <w:numFmt w:val="decimal"/>
      <w:lvlText w:val="%8."/>
      <w:lvlJc w:val="left"/>
      <w:pPr>
        <w:tabs>
          <w:tab w:val="num" w:pos="3022"/>
        </w:tabs>
        <w:ind w:left="3022" w:hanging="360"/>
      </w:pPr>
      <w:rPr>
        <w:rFonts w:ascii="Trebuchet MS" w:hAnsi="Trebuchet MS" w:cs="Trebuchet MS"/>
        <w:sz w:val="20"/>
        <w:szCs w:val="20"/>
      </w:rPr>
    </w:lvl>
    <w:lvl w:ilvl="8">
      <w:start w:val="1"/>
      <w:numFmt w:val="decimal"/>
      <w:lvlText w:val="%9."/>
      <w:lvlJc w:val="left"/>
      <w:pPr>
        <w:tabs>
          <w:tab w:val="num" w:pos="3382"/>
        </w:tabs>
        <w:ind w:left="3382" w:hanging="360"/>
      </w:pPr>
      <w:rPr>
        <w:rFonts w:ascii="Trebuchet MS" w:hAnsi="Trebuchet MS" w:cs="Trebuchet MS"/>
        <w:sz w:val="20"/>
        <w:szCs w:val="20"/>
      </w:rPr>
    </w:lvl>
  </w:abstractNum>
  <w:abstractNum w:abstractNumId="26" w15:restartNumberingAfterBreak="0">
    <w:nsid w:val="4D493A96"/>
    <w:multiLevelType w:val="multilevel"/>
    <w:tmpl w:val="A81A571C"/>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52EF531D"/>
    <w:multiLevelType w:val="multilevel"/>
    <w:tmpl w:val="7120605E"/>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5895264E"/>
    <w:multiLevelType w:val="multilevel"/>
    <w:tmpl w:val="806C3E14"/>
    <w:lvl w:ilvl="0">
      <w:start w:val="6"/>
      <w:numFmt w:val="decimal"/>
      <w:lvlText w:val="%1."/>
      <w:lvlJc w:val="left"/>
      <w:pPr>
        <w:tabs>
          <w:tab w:val="num" w:pos="0"/>
        </w:tabs>
        <w:ind w:left="720" w:hanging="360"/>
      </w:pPr>
      <w:rPr>
        <w:rFonts w:cs="Calibri"/>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8A57C9F"/>
    <w:multiLevelType w:val="multilevel"/>
    <w:tmpl w:val="7E3C61C2"/>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D7B7880"/>
    <w:multiLevelType w:val="multilevel"/>
    <w:tmpl w:val="347E3682"/>
    <w:lvl w:ilvl="0">
      <w:start w:val="1"/>
      <w:numFmt w:val="decimal"/>
      <w:lvlText w:val="%1."/>
      <w:lvlJc w:val="left"/>
      <w:pPr>
        <w:tabs>
          <w:tab w:val="num" w:pos="0"/>
        </w:tabs>
        <w:ind w:left="567" w:firstLine="0"/>
      </w:pPr>
      <w:rPr>
        <w:rFonts w:ascii="Trebuchet MS" w:hAnsi="Trebuchet MS" w:cs="Trebuchet MS"/>
        <w:sz w:val="22"/>
        <w:szCs w:val="22"/>
      </w:rPr>
    </w:lvl>
    <w:lvl w:ilvl="1">
      <w:start w:val="1"/>
      <w:numFmt w:val="decimal"/>
      <w:lvlText w:val="%2."/>
      <w:lvlJc w:val="left"/>
      <w:pPr>
        <w:tabs>
          <w:tab w:val="num" w:pos="1080"/>
        </w:tabs>
        <w:ind w:left="1080" w:hanging="360"/>
      </w:pPr>
      <w:rPr>
        <w:rFonts w:ascii="Trebuchet MS" w:hAnsi="Trebuchet MS" w:cs="Trebuchet MS"/>
        <w:sz w:val="20"/>
        <w:szCs w:val="20"/>
      </w:rPr>
    </w:lvl>
    <w:lvl w:ilvl="2">
      <w:start w:val="1"/>
      <w:numFmt w:val="decimal"/>
      <w:lvlText w:val="%3."/>
      <w:lvlJc w:val="left"/>
      <w:pPr>
        <w:tabs>
          <w:tab w:val="num" w:pos="1440"/>
        </w:tabs>
        <w:ind w:left="1440" w:hanging="360"/>
      </w:pPr>
      <w:rPr>
        <w:rFonts w:ascii="Trebuchet MS" w:hAnsi="Trebuchet MS" w:cs="Trebuchet MS"/>
        <w:sz w:val="20"/>
        <w:szCs w:val="20"/>
      </w:rPr>
    </w:lvl>
    <w:lvl w:ilvl="3">
      <w:start w:val="1"/>
      <w:numFmt w:val="decimal"/>
      <w:lvlText w:val="%4."/>
      <w:lvlJc w:val="left"/>
      <w:pPr>
        <w:tabs>
          <w:tab w:val="num" w:pos="1800"/>
        </w:tabs>
        <w:ind w:left="1800" w:hanging="360"/>
      </w:pPr>
      <w:rPr>
        <w:rFonts w:ascii="Trebuchet MS" w:hAnsi="Trebuchet MS" w:cs="Trebuchet MS"/>
        <w:sz w:val="20"/>
        <w:szCs w:val="20"/>
      </w:rPr>
    </w:lvl>
    <w:lvl w:ilvl="4">
      <w:start w:val="1"/>
      <w:numFmt w:val="decimal"/>
      <w:lvlText w:val="%5."/>
      <w:lvlJc w:val="left"/>
      <w:pPr>
        <w:tabs>
          <w:tab w:val="num" w:pos="2160"/>
        </w:tabs>
        <w:ind w:left="2160" w:hanging="360"/>
      </w:pPr>
      <w:rPr>
        <w:rFonts w:ascii="Trebuchet MS" w:hAnsi="Trebuchet MS" w:cs="Trebuchet MS"/>
        <w:sz w:val="20"/>
        <w:szCs w:val="20"/>
      </w:rPr>
    </w:lvl>
    <w:lvl w:ilvl="5">
      <w:start w:val="1"/>
      <w:numFmt w:val="decimal"/>
      <w:lvlText w:val="%6."/>
      <w:lvlJc w:val="left"/>
      <w:pPr>
        <w:tabs>
          <w:tab w:val="num" w:pos="2520"/>
        </w:tabs>
        <w:ind w:left="2520" w:hanging="360"/>
      </w:pPr>
      <w:rPr>
        <w:rFonts w:ascii="Trebuchet MS" w:hAnsi="Trebuchet MS" w:cs="Trebuchet MS"/>
        <w:sz w:val="20"/>
        <w:szCs w:val="20"/>
      </w:rPr>
    </w:lvl>
    <w:lvl w:ilvl="6">
      <w:start w:val="1"/>
      <w:numFmt w:val="decimal"/>
      <w:lvlText w:val="%7."/>
      <w:lvlJc w:val="left"/>
      <w:pPr>
        <w:tabs>
          <w:tab w:val="num" w:pos="2880"/>
        </w:tabs>
        <w:ind w:left="2880" w:hanging="360"/>
      </w:pPr>
      <w:rPr>
        <w:rFonts w:ascii="Trebuchet MS" w:hAnsi="Trebuchet MS" w:cs="Trebuchet MS"/>
        <w:sz w:val="20"/>
        <w:szCs w:val="20"/>
      </w:rPr>
    </w:lvl>
    <w:lvl w:ilvl="7">
      <w:start w:val="1"/>
      <w:numFmt w:val="decimal"/>
      <w:lvlText w:val="%8."/>
      <w:lvlJc w:val="left"/>
      <w:pPr>
        <w:tabs>
          <w:tab w:val="num" w:pos="3240"/>
        </w:tabs>
        <w:ind w:left="3240" w:hanging="360"/>
      </w:pPr>
      <w:rPr>
        <w:rFonts w:ascii="Trebuchet MS" w:hAnsi="Trebuchet MS" w:cs="Trebuchet MS"/>
        <w:sz w:val="20"/>
        <w:szCs w:val="20"/>
      </w:rPr>
    </w:lvl>
    <w:lvl w:ilvl="8">
      <w:start w:val="1"/>
      <w:numFmt w:val="decimal"/>
      <w:lvlText w:val="%9."/>
      <w:lvlJc w:val="left"/>
      <w:pPr>
        <w:tabs>
          <w:tab w:val="num" w:pos="3600"/>
        </w:tabs>
        <w:ind w:left="3600" w:hanging="360"/>
      </w:pPr>
      <w:rPr>
        <w:rFonts w:ascii="Trebuchet MS" w:hAnsi="Trebuchet MS" w:cs="Trebuchet MS"/>
        <w:sz w:val="20"/>
        <w:szCs w:val="20"/>
      </w:rPr>
    </w:lvl>
  </w:abstractNum>
  <w:abstractNum w:abstractNumId="31" w15:restartNumberingAfterBreak="0">
    <w:nsid w:val="63F866E2"/>
    <w:multiLevelType w:val="multilevel"/>
    <w:tmpl w:val="886C2D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4E73D2B"/>
    <w:multiLevelType w:val="multilevel"/>
    <w:tmpl w:val="D8E69FCA"/>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33" w15:restartNumberingAfterBreak="0">
    <w:nsid w:val="6FB11C3C"/>
    <w:multiLevelType w:val="multilevel"/>
    <w:tmpl w:val="E2C08E78"/>
    <w:lvl w:ilvl="0">
      <w:start w:val="1"/>
      <w:numFmt w:val="decimal"/>
      <w:lvlText w:val="%1."/>
      <w:lvlJc w:val="left"/>
      <w:pPr>
        <w:tabs>
          <w:tab w:val="num" w:pos="0"/>
        </w:tabs>
        <w:ind w:left="360" w:hanging="360"/>
      </w:pPr>
      <w:rPr>
        <w:rFonts w:ascii="Trebuchet MS" w:hAnsi="Trebuchet MS" w:cs="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7722223"/>
    <w:multiLevelType w:val="multilevel"/>
    <w:tmpl w:val="A7981CA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5" w15:restartNumberingAfterBreak="0">
    <w:nsid w:val="7F1E79FF"/>
    <w:multiLevelType w:val="multilevel"/>
    <w:tmpl w:val="FDB48A22"/>
    <w:lvl w:ilvl="0">
      <w:start w:val="1"/>
      <w:numFmt w:val="decimal"/>
      <w:lvlText w:val="%1."/>
      <w:lvlJc w:val="left"/>
      <w:pPr>
        <w:tabs>
          <w:tab w:val="num" w:pos="0"/>
        </w:tabs>
        <w:ind w:left="502" w:hanging="360"/>
      </w:pPr>
      <w:rPr>
        <w:rFonts w:ascii="Trebuchet MS" w:hAnsi="Trebuchet MS" w:cs="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19282583">
    <w:abstractNumId w:val="21"/>
  </w:num>
  <w:num w:numId="2" w16cid:durableId="2090999247">
    <w:abstractNumId w:val="32"/>
  </w:num>
  <w:num w:numId="3" w16cid:durableId="622425224">
    <w:abstractNumId w:val="28"/>
  </w:num>
  <w:num w:numId="4" w16cid:durableId="2012247785">
    <w:abstractNumId w:val="13"/>
  </w:num>
  <w:num w:numId="5" w16cid:durableId="1471290999">
    <w:abstractNumId w:val="29"/>
  </w:num>
  <w:num w:numId="6" w16cid:durableId="108935280">
    <w:abstractNumId w:val="22"/>
  </w:num>
  <w:num w:numId="7" w16cid:durableId="1711496118">
    <w:abstractNumId w:val="34"/>
  </w:num>
  <w:num w:numId="8" w16cid:durableId="517817006">
    <w:abstractNumId w:val="8"/>
  </w:num>
  <w:num w:numId="9" w16cid:durableId="1194071806">
    <w:abstractNumId w:val="27"/>
  </w:num>
  <w:num w:numId="10" w16cid:durableId="1693411514">
    <w:abstractNumId w:val="10"/>
  </w:num>
  <w:num w:numId="11" w16cid:durableId="428697854">
    <w:abstractNumId w:val="24"/>
  </w:num>
  <w:num w:numId="12" w16cid:durableId="1698582813">
    <w:abstractNumId w:val="7"/>
  </w:num>
  <w:num w:numId="13" w16cid:durableId="1400439992">
    <w:abstractNumId w:val="4"/>
  </w:num>
  <w:num w:numId="14" w16cid:durableId="1405101974">
    <w:abstractNumId w:val="12"/>
  </w:num>
  <w:num w:numId="15" w16cid:durableId="1723749706">
    <w:abstractNumId w:val="5"/>
  </w:num>
  <w:num w:numId="16" w16cid:durableId="192620768">
    <w:abstractNumId w:val="26"/>
    <w:lvlOverride w:ilvl="0">
      <w:startOverride w:val="1"/>
    </w:lvlOverride>
  </w:num>
  <w:num w:numId="17" w16cid:durableId="91559035">
    <w:abstractNumId w:val="26"/>
  </w:num>
  <w:num w:numId="18" w16cid:durableId="695085971">
    <w:abstractNumId w:val="26"/>
  </w:num>
  <w:num w:numId="19" w16cid:durableId="508761613">
    <w:abstractNumId w:val="26"/>
  </w:num>
  <w:num w:numId="20" w16cid:durableId="2091386020">
    <w:abstractNumId w:val="26"/>
  </w:num>
  <w:num w:numId="21" w16cid:durableId="1631781586">
    <w:abstractNumId w:val="8"/>
    <w:lvlOverride w:ilvl="0">
      <w:startOverride w:val="1"/>
    </w:lvlOverride>
  </w:num>
  <w:num w:numId="22" w16cid:durableId="284385468">
    <w:abstractNumId w:val="8"/>
  </w:num>
  <w:num w:numId="23" w16cid:durableId="429855521">
    <w:abstractNumId w:val="8"/>
  </w:num>
  <w:num w:numId="24" w16cid:durableId="551890751">
    <w:abstractNumId w:val="8"/>
  </w:num>
  <w:num w:numId="25" w16cid:durableId="823013518">
    <w:abstractNumId w:val="8"/>
  </w:num>
  <w:num w:numId="26" w16cid:durableId="501049417">
    <w:abstractNumId w:val="8"/>
  </w:num>
  <w:num w:numId="27" w16cid:durableId="185826441">
    <w:abstractNumId w:val="27"/>
    <w:lvlOverride w:ilvl="0">
      <w:startOverride w:val="1"/>
    </w:lvlOverride>
  </w:num>
  <w:num w:numId="28" w16cid:durableId="1190339260">
    <w:abstractNumId w:val="27"/>
  </w:num>
  <w:num w:numId="29" w16cid:durableId="1378119015">
    <w:abstractNumId w:val="27"/>
  </w:num>
  <w:num w:numId="30" w16cid:durableId="478229065">
    <w:abstractNumId w:val="10"/>
    <w:lvlOverride w:ilvl="0">
      <w:startOverride w:val="1"/>
    </w:lvlOverride>
  </w:num>
  <w:num w:numId="31" w16cid:durableId="1166743685">
    <w:abstractNumId w:val="11"/>
    <w:lvlOverride w:ilvl="0">
      <w:startOverride w:val="1"/>
    </w:lvlOverride>
  </w:num>
  <w:num w:numId="32" w16cid:durableId="1029335235">
    <w:abstractNumId w:val="24"/>
    <w:lvlOverride w:ilvl="0">
      <w:startOverride w:val="1"/>
    </w:lvlOverride>
  </w:num>
  <w:num w:numId="33" w16cid:durableId="861821594">
    <w:abstractNumId w:val="7"/>
    <w:lvlOverride w:ilvl="0">
      <w:startOverride w:val="1"/>
    </w:lvlOverride>
  </w:num>
  <w:num w:numId="34" w16cid:durableId="342441716">
    <w:abstractNumId w:val="7"/>
  </w:num>
  <w:num w:numId="35" w16cid:durableId="2104177860">
    <w:abstractNumId w:val="7"/>
  </w:num>
  <w:num w:numId="36" w16cid:durableId="320162951">
    <w:abstractNumId w:val="4"/>
    <w:lvlOverride w:ilvl="0">
      <w:startOverride w:val="1"/>
    </w:lvlOverride>
  </w:num>
  <w:num w:numId="37" w16cid:durableId="1842430889">
    <w:abstractNumId w:val="12"/>
    <w:lvlOverride w:ilvl="0">
      <w:startOverride w:val="1"/>
    </w:lvlOverride>
  </w:num>
  <w:num w:numId="38" w16cid:durableId="1760828167">
    <w:abstractNumId w:val="19"/>
  </w:num>
  <w:num w:numId="39" w16cid:durableId="246617991">
    <w:abstractNumId w:val="31"/>
  </w:num>
  <w:num w:numId="40" w16cid:durableId="1719940459">
    <w:abstractNumId w:val="14"/>
  </w:num>
  <w:num w:numId="41" w16cid:durableId="421268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148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3534763">
    <w:abstractNumId w:val="23"/>
  </w:num>
  <w:num w:numId="44" w16cid:durableId="18042321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9837030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8514616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67519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99348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994223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89353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735082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94715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9006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813102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4074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008668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E06"/>
    <w:rsid w:val="0001246E"/>
    <w:rsid w:val="000423C7"/>
    <w:rsid w:val="00071BE7"/>
    <w:rsid w:val="00076F1A"/>
    <w:rsid w:val="0008390C"/>
    <w:rsid w:val="000A473C"/>
    <w:rsid w:val="000D625C"/>
    <w:rsid w:val="001076D7"/>
    <w:rsid w:val="00182407"/>
    <w:rsid w:val="001B6F4C"/>
    <w:rsid w:val="001C37DE"/>
    <w:rsid w:val="001D0DA2"/>
    <w:rsid w:val="001D5E63"/>
    <w:rsid w:val="00205B2A"/>
    <w:rsid w:val="0020706F"/>
    <w:rsid w:val="0025533A"/>
    <w:rsid w:val="002570F7"/>
    <w:rsid w:val="002601F7"/>
    <w:rsid w:val="00271849"/>
    <w:rsid w:val="00280896"/>
    <w:rsid w:val="002A67A6"/>
    <w:rsid w:val="0030110D"/>
    <w:rsid w:val="003151CF"/>
    <w:rsid w:val="00346D75"/>
    <w:rsid w:val="00371BBD"/>
    <w:rsid w:val="0043398E"/>
    <w:rsid w:val="004370DE"/>
    <w:rsid w:val="004607F2"/>
    <w:rsid w:val="00496225"/>
    <w:rsid w:val="004A1A56"/>
    <w:rsid w:val="004B21C3"/>
    <w:rsid w:val="004C40EC"/>
    <w:rsid w:val="0052720C"/>
    <w:rsid w:val="00561326"/>
    <w:rsid w:val="0059504B"/>
    <w:rsid w:val="005A67BD"/>
    <w:rsid w:val="005A6CAB"/>
    <w:rsid w:val="005C7572"/>
    <w:rsid w:val="00611E37"/>
    <w:rsid w:val="00613164"/>
    <w:rsid w:val="00637C5A"/>
    <w:rsid w:val="00655365"/>
    <w:rsid w:val="006614D4"/>
    <w:rsid w:val="00666211"/>
    <w:rsid w:val="00675484"/>
    <w:rsid w:val="006A6CF8"/>
    <w:rsid w:val="006B5D0C"/>
    <w:rsid w:val="006C4AFF"/>
    <w:rsid w:val="006E2887"/>
    <w:rsid w:val="00715FD4"/>
    <w:rsid w:val="00725D74"/>
    <w:rsid w:val="0074247F"/>
    <w:rsid w:val="00743B37"/>
    <w:rsid w:val="00767B92"/>
    <w:rsid w:val="00773B83"/>
    <w:rsid w:val="0084694F"/>
    <w:rsid w:val="008500FE"/>
    <w:rsid w:val="008513DB"/>
    <w:rsid w:val="008714D6"/>
    <w:rsid w:val="00876FF6"/>
    <w:rsid w:val="008C2817"/>
    <w:rsid w:val="008D3B7B"/>
    <w:rsid w:val="008D4C8B"/>
    <w:rsid w:val="00934FD4"/>
    <w:rsid w:val="009522F2"/>
    <w:rsid w:val="009C647D"/>
    <w:rsid w:val="009D1FD1"/>
    <w:rsid w:val="00A00E06"/>
    <w:rsid w:val="00A114AF"/>
    <w:rsid w:val="00A12BD0"/>
    <w:rsid w:val="00A37341"/>
    <w:rsid w:val="00A82A8C"/>
    <w:rsid w:val="00A85321"/>
    <w:rsid w:val="00A9163D"/>
    <w:rsid w:val="00AB40EB"/>
    <w:rsid w:val="00AF20A3"/>
    <w:rsid w:val="00B13368"/>
    <w:rsid w:val="00B22733"/>
    <w:rsid w:val="00B246C3"/>
    <w:rsid w:val="00B73D05"/>
    <w:rsid w:val="00B8341A"/>
    <w:rsid w:val="00BA56E3"/>
    <w:rsid w:val="00BA6FB7"/>
    <w:rsid w:val="00BC1E75"/>
    <w:rsid w:val="00C04A95"/>
    <w:rsid w:val="00C262BB"/>
    <w:rsid w:val="00C44E44"/>
    <w:rsid w:val="00C45D10"/>
    <w:rsid w:val="00C739BD"/>
    <w:rsid w:val="00CC542F"/>
    <w:rsid w:val="00CD19FA"/>
    <w:rsid w:val="00CF6718"/>
    <w:rsid w:val="00D06CDA"/>
    <w:rsid w:val="00D73C10"/>
    <w:rsid w:val="00DE48CF"/>
    <w:rsid w:val="00E015CA"/>
    <w:rsid w:val="00E03544"/>
    <w:rsid w:val="00E04D17"/>
    <w:rsid w:val="00E173E5"/>
    <w:rsid w:val="00E51AA5"/>
    <w:rsid w:val="00E61BBA"/>
    <w:rsid w:val="00E85C9E"/>
    <w:rsid w:val="00ED45C2"/>
    <w:rsid w:val="00F2302D"/>
    <w:rsid w:val="00F51387"/>
    <w:rsid w:val="00F6067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8057"/>
  <w15:docId w15:val="{FD417E16-3EB7-4FCE-BC20-408959EED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11E1"/>
    <w:pPr>
      <w:spacing w:after="200" w:line="276" w:lineRule="auto"/>
    </w:pPr>
  </w:style>
  <w:style w:type="paragraph" w:styleId="Nagwek2">
    <w:name w:val="heading 2"/>
    <w:basedOn w:val="Normalny"/>
    <w:next w:val="Normalny"/>
    <w:semiHidden/>
    <w:unhideWhenUsed/>
    <w:qFormat/>
    <w:rsid w:val="00CB4602"/>
    <w:pPr>
      <w:keepNext/>
      <w:suppressAutoHyphens w:val="0"/>
      <w:spacing w:after="0" w:line="288" w:lineRule="auto"/>
      <w:jc w:val="center"/>
      <w:outlineLvl w:val="1"/>
    </w:pPr>
    <w:rPr>
      <w:rFonts w:eastAsia="Times New Roman" w:cs="Times New Roman"/>
      <w:b/>
      <w:sz w:val="20"/>
      <w:szCs w:val="20"/>
      <w:lang w:eastAsia="pl-PL"/>
    </w:rPr>
  </w:style>
  <w:style w:type="paragraph" w:styleId="Nagwek3">
    <w:name w:val="heading 3"/>
    <w:basedOn w:val="Normalny"/>
    <w:next w:val="Normalny"/>
    <w:link w:val="Nagwek3Znak"/>
    <w:uiPriority w:val="9"/>
    <w:semiHidden/>
    <w:unhideWhenUsed/>
    <w:qFormat/>
    <w:rsid w:val="00E85C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1"/>
    <w:qFormat/>
    <w:rsid w:val="00D32A87"/>
    <w:rPr>
      <w:rFonts w:ascii="Times New Roman" w:eastAsia="Times New Roman" w:hAnsi="Times New Roman" w:cs="Times New Roman"/>
      <w:b/>
      <w:bCs/>
      <w:sz w:val="36"/>
      <w:szCs w:val="36"/>
      <w:lang w:eastAsia="pl-PL"/>
    </w:rPr>
  </w:style>
  <w:style w:type="character" w:customStyle="1" w:styleId="Nagwek5Znak">
    <w:name w:val="Nagłówek 5 Znak"/>
    <w:basedOn w:val="Domylnaczcionkaakapitu"/>
    <w:link w:val="Nagwek51"/>
    <w:uiPriority w:val="9"/>
    <w:qFormat/>
    <w:rsid w:val="00D32A87"/>
    <w:rPr>
      <w:rFonts w:ascii="Times New Roman" w:eastAsia="Times New Roman" w:hAnsi="Times New Roman" w:cs="Times New Roman"/>
      <w:b/>
      <w:bCs/>
      <w:sz w:val="20"/>
      <w:szCs w:val="20"/>
      <w:lang w:eastAsia="pl-PL"/>
    </w:rPr>
  </w:style>
  <w:style w:type="character" w:styleId="Hipercze">
    <w:name w:val="Hyperlink"/>
    <w:unhideWhenUsed/>
    <w:rsid w:val="00DD5725"/>
    <w:rPr>
      <w:color w:val="0000FF"/>
      <w:u w:val="single" w:color="000000"/>
    </w:rPr>
  </w:style>
  <w:style w:type="character" w:customStyle="1" w:styleId="UyteHipercze1">
    <w:name w:val="UżyteHiperłącze1"/>
    <w:basedOn w:val="Domylnaczcionkaakapitu"/>
    <w:uiPriority w:val="99"/>
    <w:semiHidden/>
    <w:unhideWhenUsed/>
    <w:qFormat/>
    <w:rsid w:val="00D32A87"/>
    <w:rPr>
      <w:color w:val="800080"/>
      <w:u w:val="single"/>
    </w:rPr>
  </w:style>
  <w:style w:type="character" w:customStyle="1" w:styleId="NagwekZnak">
    <w:name w:val="Nagłówek Znak"/>
    <w:basedOn w:val="Domylnaczcionkaakapitu"/>
    <w:link w:val="Nagwek"/>
    <w:qFormat/>
    <w:rsid w:val="007A3A4F"/>
  </w:style>
  <w:style w:type="character" w:customStyle="1" w:styleId="StopkaZnak">
    <w:name w:val="Stopka Znak"/>
    <w:basedOn w:val="Domylnaczcionkaakapitu"/>
    <w:uiPriority w:val="99"/>
    <w:qFormat/>
    <w:rsid w:val="007A3A4F"/>
  </w:style>
  <w:style w:type="character" w:customStyle="1" w:styleId="NormalnyWebZnak">
    <w:name w:val="Normalny (Web) Znak"/>
    <w:link w:val="NormalnyWeb"/>
    <w:uiPriority w:val="99"/>
    <w:qFormat/>
    <w:locked/>
    <w:rsid w:val="00A423EF"/>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6B18ED"/>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xtbody"/>
    <w:qFormat/>
    <w:rsid w:val="005F656D"/>
    <w:rPr>
      <w:rFonts w:ascii="Trebuchet MS" w:hAnsi="Trebuchet MS"/>
      <w:sz w:val="22"/>
    </w:r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qFormat/>
    <w:locked/>
    <w:rsid w:val="005D0EFD"/>
  </w:style>
  <w:style w:type="character" w:customStyle="1" w:styleId="Znakiprzypiswdolnych">
    <w:name w:val="Znaki przypisów dolnych"/>
    <w:qFormat/>
    <w:rsid w:val="005273B9"/>
  </w:style>
  <w:style w:type="character" w:styleId="Odwoanieprzypisudolnego">
    <w:name w:val="footnote reference"/>
    <w:rPr>
      <w:vertAlign w:val="superscript"/>
    </w:rPr>
  </w:style>
  <w:style w:type="character" w:customStyle="1" w:styleId="FootnoteCharacters">
    <w:name w:val="Footnote Characters"/>
    <w:qFormat/>
    <w:rsid w:val="00364526"/>
    <w:rPr>
      <w:vertAlign w:val="superscript"/>
    </w:rPr>
  </w:style>
  <w:style w:type="character" w:customStyle="1" w:styleId="TekstprzypisudolnegoZnak">
    <w:name w:val="Tekst przypisu dolnego Znak"/>
    <w:basedOn w:val="Domylnaczcionkaakapitu"/>
    <w:qFormat/>
    <w:rsid w:val="005D0EFD"/>
    <w:rPr>
      <w:rFonts w:ascii="Calibri" w:eastAsia="Calibri" w:hAnsi="Calibri" w:cs="Times New Roman"/>
      <w:sz w:val="20"/>
      <w:szCs w:val="20"/>
    </w:rPr>
  </w:style>
  <w:style w:type="character" w:customStyle="1" w:styleId="DeltaViewInsertion">
    <w:name w:val="DeltaView Insertion"/>
    <w:uiPriority w:val="99"/>
    <w:qFormat/>
    <w:rsid w:val="005D0EFD"/>
    <w:rPr>
      <w:b/>
      <w:i/>
      <w:spacing w:val="0"/>
    </w:rPr>
  </w:style>
  <w:style w:type="character" w:customStyle="1" w:styleId="Domylnaczcionkaakapitu2">
    <w:name w:val="Domyślna czcionka akapitu2"/>
    <w:uiPriority w:val="99"/>
    <w:qFormat/>
    <w:rsid w:val="00D20153"/>
  </w:style>
  <w:style w:type="character" w:customStyle="1" w:styleId="Tekstpodstawowywcity2Znak">
    <w:name w:val="Tekst podstawowy wcięty 2 Znak"/>
    <w:basedOn w:val="Domylnaczcionkaakapitu"/>
    <w:link w:val="Tekstpodstawowywcity2"/>
    <w:uiPriority w:val="99"/>
    <w:qFormat/>
    <w:rsid w:val="002F098F"/>
  </w:style>
  <w:style w:type="character" w:customStyle="1" w:styleId="Znakinumeracji">
    <w:name w:val="Znaki numeracji"/>
    <w:qFormat/>
    <w:rsid w:val="002004F8"/>
    <w:rPr>
      <w:rFonts w:ascii="Trebuchet MS" w:hAnsi="Trebuchet MS"/>
      <w:sz w:val="22"/>
      <w:szCs w:val="22"/>
    </w:rPr>
  </w:style>
  <w:style w:type="character" w:customStyle="1" w:styleId="ListParagraphChar1">
    <w:name w:val="List Paragraph Char1"/>
    <w:link w:val="Akapitzlist1"/>
    <w:qFormat/>
    <w:locked/>
    <w:rsid w:val="00983AEB"/>
    <w:rPr>
      <w:rFonts w:ascii="Times New Roman" w:eastAsia="Calibri" w:hAnsi="Times New Roman" w:cs="Times New Roman"/>
      <w:szCs w:val="20"/>
      <w:lang w:eastAsia="pl-PL"/>
    </w:rPr>
  </w:style>
  <w:style w:type="character" w:customStyle="1" w:styleId="Nagwek2Znak1">
    <w:name w:val="Nagłówek 2 Znak1"/>
    <w:basedOn w:val="Domylnaczcionkaakapitu"/>
    <w:uiPriority w:val="9"/>
    <w:semiHidden/>
    <w:qFormat/>
    <w:rsid w:val="00DF60EA"/>
    <w:rPr>
      <w:rFonts w:asciiTheme="majorHAnsi" w:eastAsiaTheme="majorEastAsia" w:hAnsiTheme="majorHAnsi" w:cstheme="majorBidi"/>
      <w:b/>
      <w:bCs/>
      <w:color w:val="4F81BD" w:themeColor="accent1"/>
      <w:sz w:val="26"/>
      <w:szCs w:val="26"/>
    </w:rPr>
  </w:style>
  <w:style w:type="character" w:customStyle="1" w:styleId="TekstprzypisudolnegoZnak1">
    <w:name w:val="Tekst przypisu dolnego Znak1"/>
    <w:basedOn w:val="Domylnaczcionkaakapitu"/>
    <w:link w:val="Tekstprzypisudolnego1"/>
    <w:uiPriority w:val="99"/>
    <w:qFormat/>
    <w:rsid w:val="007D5C3C"/>
    <w:rPr>
      <w:szCs w:val="20"/>
    </w:rPr>
  </w:style>
  <w:style w:type="character" w:customStyle="1" w:styleId="StopkaZnak1">
    <w:name w:val="Stopka Znak1"/>
    <w:basedOn w:val="Domylnaczcionkaakapitu"/>
    <w:uiPriority w:val="99"/>
    <w:semiHidden/>
    <w:qFormat/>
    <w:rsid w:val="007D5C3C"/>
    <w:rPr>
      <w:sz w:val="22"/>
    </w:rPr>
  </w:style>
  <w:style w:type="character" w:customStyle="1" w:styleId="TekstdymkaZnak">
    <w:name w:val="Tekst dymka Znak"/>
    <w:basedOn w:val="Domylnaczcionkaakapitu"/>
    <w:link w:val="Tekstdymka"/>
    <w:uiPriority w:val="99"/>
    <w:semiHidden/>
    <w:qFormat/>
    <w:rsid w:val="001C3A86"/>
    <w:rPr>
      <w:rFonts w:ascii="Tahoma" w:hAnsi="Tahoma" w:cs="Tahoma"/>
      <w:sz w:val="16"/>
      <w:szCs w:val="16"/>
    </w:rPr>
  </w:style>
  <w:style w:type="character" w:styleId="Odwoaniedokomentarza">
    <w:name w:val="annotation reference"/>
    <w:basedOn w:val="Domylnaczcionkaakapitu"/>
    <w:uiPriority w:val="99"/>
    <w:semiHidden/>
    <w:unhideWhenUsed/>
    <w:qFormat/>
    <w:rsid w:val="006A6E9C"/>
    <w:rPr>
      <w:sz w:val="16"/>
      <w:szCs w:val="16"/>
    </w:rPr>
  </w:style>
  <w:style w:type="character" w:customStyle="1" w:styleId="TekstkomentarzaZnak">
    <w:name w:val="Tekst komentarza Znak"/>
    <w:basedOn w:val="Domylnaczcionkaakapitu"/>
    <w:link w:val="Tekstkomentarza"/>
    <w:uiPriority w:val="99"/>
    <w:semiHidden/>
    <w:qFormat/>
    <w:rsid w:val="006A6E9C"/>
    <w:rPr>
      <w:szCs w:val="20"/>
    </w:rPr>
  </w:style>
  <w:style w:type="character" w:customStyle="1" w:styleId="TematkomentarzaZnak">
    <w:name w:val="Temat komentarza Znak"/>
    <w:basedOn w:val="TekstkomentarzaZnak"/>
    <w:link w:val="Tematkomentarza"/>
    <w:uiPriority w:val="99"/>
    <w:semiHidden/>
    <w:qFormat/>
    <w:rsid w:val="006A6E9C"/>
    <w:rPr>
      <w:b/>
      <w:bCs/>
      <w:szCs w:val="20"/>
    </w:rPr>
  </w:style>
  <w:style w:type="character" w:customStyle="1" w:styleId="Znakiprzypiswkocowych">
    <w:name w:val="Znaki przypisów końcowych"/>
    <w:qFormat/>
    <w:rsid w:val="005273B9"/>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443622"/>
    <w:rPr>
      <w:vertAlign w:val="superscript"/>
    </w:rPr>
  </w:style>
  <w:style w:type="character" w:customStyle="1" w:styleId="StopkaZnak2">
    <w:name w:val="Stopka Znak2"/>
    <w:basedOn w:val="Domylnaczcionkaakapitu"/>
    <w:semiHidden/>
    <w:qFormat/>
    <w:rsid w:val="006B3F74"/>
    <w:rPr>
      <w:sz w:val="22"/>
    </w:rPr>
  </w:style>
  <w:style w:type="character" w:customStyle="1" w:styleId="WW8Num8z0">
    <w:name w:val="WW8Num8z0"/>
    <w:qFormat/>
    <w:rsid w:val="00C66283"/>
    <w:rPr>
      <w:rFonts w:ascii="Trebuchet MS" w:hAnsi="Trebuchet MS" w:cs="Trebuchet MS"/>
      <w:b w:val="0"/>
      <w:bCs w:val="0"/>
      <w:sz w:val="20"/>
      <w:szCs w:val="20"/>
    </w:rPr>
  </w:style>
  <w:style w:type="character" w:customStyle="1" w:styleId="ZwykytekstZnak">
    <w:name w:val="Zwykły tekst Znak"/>
    <w:basedOn w:val="Domylnaczcionkaakapitu"/>
    <w:link w:val="Zwykytekst"/>
    <w:uiPriority w:val="99"/>
    <w:qFormat/>
    <w:rsid w:val="00E770EB"/>
    <w:rPr>
      <w:rFonts w:ascii="Courier New" w:eastAsia="Times New Roman" w:hAnsi="Courier New" w:cs="Courier New"/>
      <w:sz w:val="20"/>
      <w:szCs w:val="20"/>
      <w:lang w:eastAsia="pl-PL"/>
    </w:rPr>
  </w:style>
  <w:style w:type="character" w:customStyle="1" w:styleId="StopkaZnak3">
    <w:name w:val="Stopka Znak3"/>
    <w:basedOn w:val="Domylnaczcionkaakapitu"/>
    <w:link w:val="Stopka1"/>
    <w:semiHidden/>
    <w:qFormat/>
    <w:rsid w:val="00594EA4"/>
  </w:style>
  <w:style w:type="character" w:customStyle="1" w:styleId="TekstprzypisukocowegoZnak">
    <w:name w:val="Tekst przypisu końcowego Znak"/>
    <w:basedOn w:val="Domylnaczcionkaakapitu"/>
    <w:link w:val="Tekstprzypisukocowego1"/>
    <w:uiPriority w:val="99"/>
    <w:semiHidden/>
    <w:qFormat/>
    <w:rsid w:val="00443622"/>
    <w:rPr>
      <w:sz w:val="20"/>
      <w:szCs w:val="20"/>
    </w:rPr>
  </w:style>
  <w:style w:type="character" w:customStyle="1" w:styleId="Znakiwypunktowania">
    <w:name w:val="Znaki wypunktowania"/>
    <w:qFormat/>
    <w:rsid w:val="00A27290"/>
    <w:rPr>
      <w:rFonts w:ascii="OpenSymbol" w:eastAsia="OpenSymbol" w:hAnsi="OpenSymbol" w:cs="OpenSymbol"/>
    </w:rPr>
  </w:style>
  <w:style w:type="character" w:styleId="Nierozpoznanawzmianka">
    <w:name w:val="Unresolved Mention"/>
    <w:basedOn w:val="Domylnaczcionkaakapitu"/>
    <w:uiPriority w:val="99"/>
    <w:semiHidden/>
    <w:unhideWhenUsed/>
    <w:qFormat/>
    <w:rsid w:val="007762F4"/>
    <w:rPr>
      <w:color w:val="605E5C"/>
      <w:shd w:val="clear" w:color="auto" w:fill="E1DFDD"/>
    </w:rPr>
  </w:style>
  <w:style w:type="character" w:customStyle="1" w:styleId="markedcontent">
    <w:name w:val="markedcontent"/>
    <w:basedOn w:val="Domylnaczcionkaakapitu"/>
    <w:qFormat/>
    <w:rsid w:val="00DD5725"/>
  </w:style>
  <w:style w:type="character" w:customStyle="1" w:styleId="Nagwek2Znak2">
    <w:name w:val="Nagłówek 2 Znak2"/>
    <w:basedOn w:val="Domylnaczcionkaakapitu"/>
    <w:uiPriority w:val="9"/>
    <w:semiHidden/>
    <w:qFormat/>
    <w:rsid w:val="00CB4602"/>
    <w:rPr>
      <w:rFonts w:asciiTheme="majorHAnsi" w:eastAsiaTheme="majorEastAsia" w:hAnsiTheme="majorHAnsi" w:cstheme="majorBidi"/>
      <w:color w:val="365F91" w:themeColor="accent1" w:themeShade="BF"/>
      <w:sz w:val="26"/>
      <w:szCs w:val="26"/>
    </w:rPr>
  </w:style>
  <w:style w:type="character" w:customStyle="1" w:styleId="dialog-title">
    <w:name w:val="dialog-title"/>
    <w:basedOn w:val="Domylnaczcionkaakapitu"/>
    <w:qFormat/>
    <w:rsid w:val="00901A89"/>
  </w:style>
  <w:style w:type="paragraph" w:styleId="Nagwek">
    <w:name w:val="header"/>
    <w:basedOn w:val="Normalny"/>
    <w:next w:val="Tekstpodstawowy"/>
    <w:link w:val="NagwekZnak"/>
    <w:qFormat/>
    <w:rsid w:val="00A27290"/>
    <w:pPr>
      <w:keepNext/>
      <w:spacing w:before="240" w:after="120"/>
    </w:pPr>
    <w:rPr>
      <w:rFonts w:ascii="Liberation Sans" w:eastAsia="Microsoft YaHei" w:hAnsi="Liberation Sans" w:cs="Lucida Sans"/>
      <w:sz w:val="28"/>
      <w:szCs w:val="28"/>
    </w:rPr>
  </w:style>
  <w:style w:type="paragraph" w:styleId="Tekstpodstawowy">
    <w:name w:val="Body Text"/>
    <w:basedOn w:val="Normalny"/>
    <w:unhideWhenUsed/>
    <w:rsid w:val="005F656D"/>
    <w:pPr>
      <w:tabs>
        <w:tab w:val="left" w:pos="567"/>
      </w:tabs>
      <w:spacing w:after="0" w:line="360" w:lineRule="auto"/>
      <w:jc w:val="both"/>
    </w:pPr>
    <w:rPr>
      <w:shd w:val="clear" w:color="auto" w:fill="FFFF00"/>
    </w:rPr>
  </w:style>
  <w:style w:type="paragraph" w:styleId="Lista">
    <w:name w:val="List"/>
    <w:basedOn w:val="Tekstpodstawowy"/>
    <w:rsid w:val="002004F8"/>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2004F8"/>
    <w:pPr>
      <w:suppressLineNumbers/>
    </w:pPr>
    <w:rPr>
      <w:rFonts w:cs="Lucida Sans"/>
    </w:rPr>
  </w:style>
  <w:style w:type="paragraph" w:customStyle="1" w:styleId="Gwkaistopka">
    <w:name w:val="Główka i stopka"/>
    <w:basedOn w:val="Normalny"/>
    <w:qFormat/>
    <w:rsid w:val="002004F8"/>
  </w:style>
  <w:style w:type="paragraph" w:customStyle="1" w:styleId="Nagwek21">
    <w:name w:val="Nagłówek 21"/>
    <w:basedOn w:val="Normalny"/>
    <w:link w:val="Nagwek2Znak"/>
    <w:uiPriority w:val="9"/>
    <w:qFormat/>
    <w:rsid w:val="00D32A87"/>
    <w:pPr>
      <w:spacing w:before="238" w:afterAutospacing="1" w:line="240" w:lineRule="auto"/>
      <w:outlineLvl w:val="1"/>
    </w:pPr>
    <w:rPr>
      <w:rFonts w:ascii="Times New Roman" w:eastAsia="Times New Roman" w:hAnsi="Times New Roman" w:cs="Times New Roman"/>
      <w:b/>
      <w:bCs/>
      <w:sz w:val="36"/>
      <w:szCs w:val="36"/>
      <w:lang w:eastAsia="pl-PL"/>
    </w:rPr>
  </w:style>
  <w:style w:type="paragraph" w:customStyle="1" w:styleId="Nagwek51">
    <w:name w:val="Nagłówek 51"/>
    <w:basedOn w:val="Normalny"/>
    <w:link w:val="Nagwek5Znak"/>
    <w:uiPriority w:val="9"/>
    <w:qFormat/>
    <w:rsid w:val="00D32A87"/>
    <w:pPr>
      <w:spacing w:before="238" w:after="119" w:line="240" w:lineRule="auto"/>
      <w:outlineLvl w:val="4"/>
    </w:pPr>
    <w:rPr>
      <w:rFonts w:ascii="Times New Roman" w:eastAsia="Times New Roman" w:hAnsi="Times New Roman" w:cs="Times New Roman"/>
      <w:b/>
      <w:bCs/>
      <w:sz w:val="20"/>
      <w:szCs w:val="20"/>
      <w:lang w:eastAsia="pl-PL"/>
    </w:rPr>
  </w:style>
  <w:style w:type="paragraph" w:customStyle="1" w:styleId="Legenda1">
    <w:name w:val="Legenda1"/>
    <w:basedOn w:val="Normalny"/>
    <w:qFormat/>
    <w:rsid w:val="002004F8"/>
    <w:pPr>
      <w:suppressLineNumbers/>
      <w:spacing w:before="120" w:after="120"/>
    </w:pPr>
    <w:rPr>
      <w:rFonts w:cs="Lucida Sans"/>
      <w:i/>
      <w:iCs/>
      <w:sz w:val="24"/>
      <w:szCs w:val="24"/>
    </w:rPr>
  </w:style>
  <w:style w:type="paragraph" w:customStyle="1" w:styleId="Nagwek1">
    <w:name w:val="Nagłówek1"/>
    <w:basedOn w:val="Normalny"/>
    <w:next w:val="Tekstpodstawowy"/>
    <w:uiPriority w:val="99"/>
    <w:unhideWhenUsed/>
    <w:qFormat/>
    <w:rsid w:val="007A3A4F"/>
    <w:pPr>
      <w:tabs>
        <w:tab w:val="center" w:pos="4536"/>
        <w:tab w:val="right" w:pos="9072"/>
      </w:tabs>
      <w:spacing w:after="0" w:line="240" w:lineRule="auto"/>
    </w:pPr>
  </w:style>
  <w:style w:type="paragraph" w:styleId="NormalnyWeb">
    <w:name w:val="Normal (Web)"/>
    <w:basedOn w:val="Normalny"/>
    <w:link w:val="NormalnyWebZnak"/>
    <w:uiPriority w:val="99"/>
    <w:unhideWhenUsed/>
    <w:qFormat/>
    <w:rsid w:val="00D32A87"/>
    <w:pPr>
      <w:spacing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
    <w:basedOn w:val="Normalny"/>
    <w:link w:val="AkapitzlistZnak"/>
    <w:qFormat/>
    <w:rsid w:val="00BF4CB7"/>
    <w:pPr>
      <w:ind w:left="720"/>
      <w:contextualSpacing/>
    </w:pPr>
  </w:style>
  <w:style w:type="paragraph" w:customStyle="1" w:styleId="Stopka1">
    <w:name w:val="Stopka1"/>
    <w:basedOn w:val="Normalny"/>
    <w:link w:val="StopkaZnak3"/>
    <w:uiPriority w:val="99"/>
    <w:unhideWhenUsed/>
    <w:qFormat/>
    <w:rsid w:val="00594EA4"/>
    <w:pPr>
      <w:tabs>
        <w:tab w:val="center" w:pos="4536"/>
        <w:tab w:val="right" w:pos="9072"/>
      </w:tabs>
      <w:suppressAutoHyphens w:val="0"/>
      <w:spacing w:after="0" w:line="240" w:lineRule="auto"/>
    </w:pPr>
    <w:rPr>
      <w:rFonts w:asciiTheme="minorHAnsi" w:hAnsiTheme="minorHAnsi"/>
    </w:rPr>
  </w:style>
  <w:style w:type="paragraph" w:styleId="Tekstpodstawowy2">
    <w:name w:val="Body Text 2"/>
    <w:basedOn w:val="Normalny"/>
    <w:link w:val="Tekstpodstawowy2Znak"/>
    <w:qFormat/>
    <w:rsid w:val="006B18ED"/>
    <w:pPr>
      <w:spacing w:after="0" w:line="240" w:lineRule="auto"/>
    </w:pPr>
    <w:rPr>
      <w:rFonts w:ascii="Times New Roman" w:eastAsia="Times New Roman" w:hAnsi="Times New Roman" w:cs="Times New Roman"/>
      <w:sz w:val="24"/>
      <w:szCs w:val="20"/>
      <w:lang w:eastAsia="pl-PL"/>
    </w:rPr>
  </w:style>
  <w:style w:type="paragraph" w:customStyle="1" w:styleId="Tekstprzypisudolnego1">
    <w:name w:val="Tekst przypisu dolnego1"/>
    <w:basedOn w:val="Normalny"/>
    <w:link w:val="TekstprzypisudolnegoZnak1"/>
    <w:uiPriority w:val="99"/>
    <w:unhideWhenUsed/>
    <w:qFormat/>
    <w:rsid w:val="007D5C3C"/>
    <w:pPr>
      <w:suppressAutoHyphens w:val="0"/>
      <w:spacing w:after="0" w:line="240" w:lineRule="auto"/>
    </w:pPr>
    <w:rPr>
      <w:rFonts w:ascii="Calibri" w:eastAsia="Calibri" w:hAnsi="Calibri" w:cs="Times New Roman"/>
      <w:sz w:val="20"/>
      <w:szCs w:val="20"/>
    </w:rPr>
  </w:style>
  <w:style w:type="paragraph" w:customStyle="1" w:styleId="Normalny1">
    <w:name w:val="Normalny1"/>
    <w:uiPriority w:val="99"/>
    <w:qFormat/>
    <w:rsid w:val="00D20153"/>
    <w:pPr>
      <w:widowControl w:val="0"/>
      <w:spacing w:line="100" w:lineRule="atLeast"/>
      <w:textAlignment w:val="baseline"/>
    </w:pPr>
    <w:rPr>
      <w:rFonts w:ascii="Times New Roman" w:hAnsi="Times New Roman" w:cs="Tahoma"/>
      <w:kern w:val="2"/>
      <w:sz w:val="24"/>
      <w:szCs w:val="24"/>
      <w:lang w:eastAsia="pl-PL"/>
    </w:rPr>
  </w:style>
  <w:style w:type="paragraph" w:customStyle="1" w:styleId="Default">
    <w:name w:val="Default"/>
    <w:basedOn w:val="Normalny"/>
    <w:qFormat/>
    <w:rsid w:val="00D95193"/>
    <w:pPr>
      <w:spacing w:after="0" w:line="200" w:lineRule="atLeast"/>
    </w:pPr>
    <w:rPr>
      <w:rFonts w:eastAsia="Trebuchet MS" w:cs="Trebuchet MS"/>
      <w:color w:val="000000"/>
      <w:sz w:val="24"/>
      <w:szCs w:val="24"/>
      <w:lang w:eastAsia="hi-IN" w:bidi="hi-IN"/>
    </w:rPr>
  </w:style>
  <w:style w:type="paragraph" w:styleId="Bezodstpw">
    <w:name w:val="No Spacing"/>
    <w:uiPriority w:val="99"/>
    <w:qFormat/>
    <w:rsid w:val="005813C9"/>
    <w:rPr>
      <w:rFonts w:cs="Times New Roman"/>
    </w:rPr>
  </w:style>
  <w:style w:type="paragraph" w:customStyle="1" w:styleId="prs-noveltyLTUntertitel">
    <w:name w:val="prs-novelty~LT~Untertitel"/>
    <w:uiPriority w:val="99"/>
    <w:qFormat/>
    <w:rsid w:val="00377F95"/>
    <w:pPr>
      <w:jc w:val="center"/>
    </w:pPr>
    <w:rPr>
      <w:rFonts w:ascii="Albany" w:eastAsia="Calibri" w:hAnsi="Albany" w:cs="Albany"/>
      <w:color w:val="99284C"/>
      <w:sz w:val="64"/>
      <w:szCs w:val="64"/>
    </w:rPr>
  </w:style>
  <w:style w:type="paragraph" w:styleId="Tekstpodstawowywcity2">
    <w:name w:val="Body Text Indent 2"/>
    <w:basedOn w:val="Normalny"/>
    <w:link w:val="Tekstpodstawowywcity2Znak"/>
    <w:uiPriority w:val="99"/>
    <w:unhideWhenUsed/>
    <w:qFormat/>
    <w:rsid w:val="002F098F"/>
    <w:pPr>
      <w:spacing w:after="120" w:line="480" w:lineRule="auto"/>
      <w:ind w:left="283"/>
    </w:pPr>
  </w:style>
  <w:style w:type="paragraph" w:customStyle="1" w:styleId="Akapitzlist1">
    <w:name w:val="Akapit z listą1"/>
    <w:basedOn w:val="Normalny"/>
    <w:link w:val="ListParagraphChar1"/>
    <w:qFormat/>
    <w:rsid w:val="00983AEB"/>
    <w:pPr>
      <w:suppressAutoHyphens w:val="0"/>
      <w:spacing w:after="0" w:line="240" w:lineRule="auto"/>
      <w:ind w:left="720"/>
      <w:contextualSpacing/>
    </w:pPr>
    <w:rPr>
      <w:rFonts w:ascii="Times New Roman" w:eastAsia="Calibri" w:hAnsi="Times New Roman" w:cs="Times New Roman"/>
      <w:sz w:val="20"/>
      <w:szCs w:val="20"/>
      <w:lang w:eastAsia="pl-PL"/>
    </w:rPr>
  </w:style>
  <w:style w:type="paragraph" w:customStyle="1" w:styleId="Standard">
    <w:name w:val="Standard"/>
    <w:qFormat/>
    <w:rsid w:val="00983AEB"/>
    <w:pPr>
      <w:textAlignment w:val="baseline"/>
    </w:pPr>
    <w:rPr>
      <w:rFonts w:ascii="Times New Roman" w:eastAsia="Times New Roman" w:hAnsi="Times New Roman" w:cs="Times New Roman"/>
      <w:kern w:val="2"/>
      <w:szCs w:val="20"/>
      <w:lang w:eastAsia="zh-CN"/>
    </w:rPr>
  </w:style>
  <w:style w:type="paragraph" w:customStyle="1" w:styleId="western">
    <w:name w:val="western"/>
    <w:basedOn w:val="Normalny"/>
    <w:uiPriority w:val="99"/>
    <w:qFormat/>
    <w:rsid w:val="004A1E59"/>
    <w:pPr>
      <w:spacing w:before="280" w:after="280" w:line="100" w:lineRule="atLeast"/>
      <w:jc w:val="both"/>
    </w:pPr>
    <w:rPr>
      <w:rFonts w:ascii="Times New Roman" w:eastAsia="Times New Roman" w:hAnsi="Times New Roman" w:cs="Times New Roman"/>
      <w:kern w:val="2"/>
      <w:sz w:val="24"/>
      <w:szCs w:val="24"/>
      <w:lang w:eastAsia="hi-IN" w:bidi="hi-IN"/>
    </w:rPr>
  </w:style>
  <w:style w:type="paragraph" w:customStyle="1" w:styleId="Akapitzlist2">
    <w:name w:val="Akapit z listą2"/>
    <w:basedOn w:val="Normalny"/>
    <w:qFormat/>
    <w:rsid w:val="004A1E59"/>
    <w:pPr>
      <w:ind w:left="720"/>
    </w:pPr>
    <w:rPr>
      <w:rFonts w:ascii="Times New Roman" w:eastAsia="SimSun" w:hAnsi="Times New Roman" w:cs="Mangal"/>
      <w:kern w:val="2"/>
      <w:sz w:val="24"/>
      <w:szCs w:val="24"/>
      <w:lang w:eastAsia="hi-IN" w:bidi="hi-IN"/>
    </w:rPr>
  </w:style>
  <w:style w:type="paragraph" w:customStyle="1" w:styleId="Spistreci31">
    <w:name w:val="Spis treści 31"/>
    <w:basedOn w:val="Normalny"/>
    <w:next w:val="Normalny"/>
    <w:autoRedefine/>
    <w:uiPriority w:val="39"/>
    <w:semiHidden/>
    <w:unhideWhenUsed/>
    <w:qFormat/>
    <w:rsid w:val="007D5C3C"/>
    <w:pPr>
      <w:suppressAutoHyphens w:val="0"/>
      <w:spacing w:after="100" w:line="259" w:lineRule="auto"/>
      <w:ind w:left="440"/>
    </w:pPr>
    <w:rPr>
      <w:rFonts w:ascii="Calibri" w:eastAsia="Calibri" w:hAnsi="Calibri" w:cs="Times New Roman"/>
    </w:rPr>
  </w:style>
  <w:style w:type="paragraph" w:styleId="Poprawka">
    <w:name w:val="Revision"/>
    <w:uiPriority w:val="99"/>
    <w:semiHidden/>
    <w:qFormat/>
    <w:rsid w:val="001C3A86"/>
    <w:pPr>
      <w:suppressAutoHyphens w:val="0"/>
    </w:pPr>
  </w:style>
  <w:style w:type="paragraph" w:styleId="Tekstdymka">
    <w:name w:val="Balloon Text"/>
    <w:basedOn w:val="Normalny"/>
    <w:link w:val="TekstdymkaZnak"/>
    <w:uiPriority w:val="99"/>
    <w:semiHidden/>
    <w:unhideWhenUsed/>
    <w:qFormat/>
    <w:rsid w:val="001C3A86"/>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6A6E9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A6E9C"/>
    <w:rPr>
      <w:b/>
      <w:bCs/>
    </w:rPr>
  </w:style>
  <w:style w:type="paragraph" w:styleId="Zwykytekst">
    <w:name w:val="Plain Text"/>
    <w:basedOn w:val="Normalny"/>
    <w:link w:val="ZwykytekstZnak"/>
    <w:uiPriority w:val="99"/>
    <w:qFormat/>
    <w:rsid w:val="00E770EB"/>
    <w:pPr>
      <w:suppressAutoHyphens w:val="0"/>
      <w:spacing w:after="0" w:line="240" w:lineRule="auto"/>
    </w:pPr>
    <w:rPr>
      <w:rFonts w:ascii="Courier New" w:eastAsia="Times New Roman" w:hAnsi="Courier New" w:cs="Courier New"/>
      <w:sz w:val="20"/>
      <w:szCs w:val="20"/>
      <w:lang w:eastAsia="pl-PL"/>
    </w:rPr>
  </w:style>
  <w:style w:type="paragraph" w:customStyle="1" w:styleId="cjk">
    <w:name w:val="cjk"/>
    <w:basedOn w:val="Normalny"/>
    <w:qFormat/>
    <w:rsid w:val="00594EA4"/>
    <w:pPr>
      <w:suppressAutoHyphens w:val="0"/>
      <w:spacing w:beforeAutospacing="1" w:after="119" w:line="240" w:lineRule="auto"/>
    </w:pPr>
    <w:rPr>
      <w:rFonts w:ascii="Lucida Sans Unicode" w:eastAsia="Times New Roman" w:hAnsi="Lucida Sans Unicode" w:cs="Lucida Sans Unicode"/>
      <w:sz w:val="24"/>
      <w:szCs w:val="24"/>
      <w:lang w:eastAsia="pl-PL"/>
    </w:rPr>
  </w:style>
  <w:style w:type="paragraph" w:customStyle="1" w:styleId="ctl">
    <w:name w:val="ctl"/>
    <w:basedOn w:val="Normalny"/>
    <w:qFormat/>
    <w:rsid w:val="00594EA4"/>
    <w:pPr>
      <w:suppressAutoHyphens w:val="0"/>
      <w:spacing w:beforeAutospacing="1" w:after="119" w:line="240" w:lineRule="auto"/>
    </w:pPr>
    <w:rPr>
      <w:rFonts w:ascii="Tahoma" w:eastAsia="Times New Roman" w:hAnsi="Tahoma" w:cs="Tahoma"/>
      <w:sz w:val="24"/>
      <w:szCs w:val="24"/>
      <w:lang w:eastAsia="pl-PL"/>
    </w:rPr>
  </w:style>
  <w:style w:type="paragraph" w:customStyle="1" w:styleId="western1">
    <w:name w:val="western1"/>
    <w:basedOn w:val="Normalny"/>
    <w:qFormat/>
    <w:rsid w:val="00594EA4"/>
    <w:pPr>
      <w:suppressAutoHyphens w:val="0"/>
      <w:spacing w:beforeAutospacing="1" w:after="0" w:line="240" w:lineRule="auto"/>
    </w:pPr>
    <w:rPr>
      <w:rFonts w:ascii="Times New Roman" w:eastAsia="Times New Roman" w:hAnsi="Times New Roman" w:cs="Times New Roman"/>
      <w:sz w:val="24"/>
      <w:szCs w:val="24"/>
      <w:lang w:eastAsia="pl-PL"/>
    </w:rPr>
  </w:style>
  <w:style w:type="paragraph" w:customStyle="1" w:styleId="cjk1">
    <w:name w:val="cjk1"/>
    <w:basedOn w:val="Normalny"/>
    <w:qFormat/>
    <w:rsid w:val="00594EA4"/>
    <w:pPr>
      <w:suppressAutoHyphens w:val="0"/>
      <w:spacing w:beforeAutospacing="1" w:after="0" w:line="240" w:lineRule="auto"/>
    </w:pPr>
    <w:rPr>
      <w:rFonts w:ascii="Lucida Sans Unicode" w:eastAsia="Times New Roman" w:hAnsi="Lucida Sans Unicode" w:cs="Lucida Sans Unicode"/>
      <w:sz w:val="24"/>
      <w:szCs w:val="24"/>
      <w:lang w:eastAsia="pl-PL"/>
    </w:rPr>
  </w:style>
  <w:style w:type="paragraph" w:customStyle="1" w:styleId="ctl1">
    <w:name w:val="ctl1"/>
    <w:basedOn w:val="Normalny"/>
    <w:qFormat/>
    <w:rsid w:val="00594EA4"/>
    <w:pPr>
      <w:suppressAutoHyphens w:val="0"/>
      <w:spacing w:beforeAutospacing="1" w:after="0" w:line="240" w:lineRule="auto"/>
    </w:pPr>
    <w:rPr>
      <w:rFonts w:ascii="Tahoma" w:eastAsia="Times New Roman" w:hAnsi="Tahoma" w:cs="Tahoma"/>
      <w:sz w:val="24"/>
      <w:szCs w:val="24"/>
      <w:lang w:eastAsia="pl-PL"/>
    </w:rPr>
  </w:style>
  <w:style w:type="paragraph" w:customStyle="1" w:styleId="Textbody">
    <w:name w:val="Text body"/>
    <w:basedOn w:val="Normalny"/>
    <w:link w:val="TekstpodstawowyZnak"/>
    <w:qFormat/>
    <w:rsid w:val="00594EA4"/>
    <w:pPr>
      <w:widowControl w:val="0"/>
      <w:spacing w:after="120" w:line="240" w:lineRule="auto"/>
      <w:textAlignment w:val="baseline"/>
    </w:pPr>
    <w:rPr>
      <w:rFonts w:ascii="Times New Roman" w:eastAsia="Lucida Sans Unicode" w:hAnsi="Times New Roman" w:cs="Tahoma"/>
      <w:kern w:val="2"/>
      <w:sz w:val="24"/>
      <w:szCs w:val="24"/>
      <w:lang w:eastAsia="pl-PL"/>
    </w:rPr>
  </w:style>
  <w:style w:type="paragraph" w:customStyle="1" w:styleId="Tekstprzypisukocowego1">
    <w:name w:val="Tekst przypisu końcowego1"/>
    <w:basedOn w:val="Normalny"/>
    <w:link w:val="TekstprzypisukocowegoZnak"/>
    <w:uiPriority w:val="99"/>
    <w:semiHidden/>
    <w:unhideWhenUsed/>
    <w:qFormat/>
    <w:rsid w:val="00443622"/>
    <w:pPr>
      <w:spacing w:after="0" w:line="240" w:lineRule="auto"/>
    </w:pPr>
    <w:rPr>
      <w:sz w:val="20"/>
      <w:szCs w:val="20"/>
    </w:rPr>
  </w:style>
  <w:style w:type="paragraph" w:styleId="Stopka">
    <w:name w:val="footer"/>
    <w:basedOn w:val="Gwkaistopka"/>
  </w:style>
  <w:style w:type="paragraph" w:customStyle="1" w:styleId="Tekstpodstawowy22">
    <w:name w:val="Tekst podstawowy 22"/>
    <w:basedOn w:val="Normalny"/>
    <w:uiPriority w:val="99"/>
    <w:qFormat/>
    <w:rsid w:val="00DB6C98"/>
    <w:pPr>
      <w:spacing w:after="120" w:line="480" w:lineRule="auto"/>
    </w:pPr>
    <w:rPr>
      <w:rFonts w:ascii="Times New Roman" w:eastAsia="Times New Roman" w:hAnsi="Times New Roman" w:cs="Times New Roman"/>
      <w:sz w:val="24"/>
      <w:szCs w:val="24"/>
      <w:lang w:eastAsia="ar-SA"/>
    </w:rPr>
  </w:style>
  <w:style w:type="numbering" w:customStyle="1" w:styleId="WW8Num8">
    <w:name w:val="WW8Num8"/>
    <w:qFormat/>
    <w:rsid w:val="00C66283"/>
  </w:style>
  <w:style w:type="numbering" w:customStyle="1" w:styleId="Punktor">
    <w:name w:val="Punktor •"/>
    <w:qFormat/>
    <w:rsid w:val="00D403A9"/>
  </w:style>
  <w:style w:type="numbering" w:customStyle="1" w:styleId="Zaimportowanystyl4">
    <w:name w:val="Zaimportowany styl 4"/>
    <w:qFormat/>
    <w:rsid w:val="00305E6F"/>
  </w:style>
  <w:style w:type="table" w:styleId="Tabela-Siatka">
    <w:name w:val="Table Grid"/>
    <w:basedOn w:val="Standardowy"/>
    <w:uiPriority w:val="39"/>
    <w:rsid w:val="00B9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381AD5"/>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E85C9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985">
      <w:bodyDiv w:val="1"/>
      <w:marLeft w:val="0"/>
      <w:marRight w:val="0"/>
      <w:marTop w:val="0"/>
      <w:marBottom w:val="0"/>
      <w:divBdr>
        <w:top w:val="none" w:sz="0" w:space="0" w:color="auto"/>
        <w:left w:val="none" w:sz="0" w:space="0" w:color="auto"/>
        <w:bottom w:val="none" w:sz="0" w:space="0" w:color="auto"/>
        <w:right w:val="none" w:sz="0" w:space="0" w:color="auto"/>
      </w:divBdr>
    </w:div>
    <w:div w:id="2366100">
      <w:bodyDiv w:val="1"/>
      <w:marLeft w:val="0"/>
      <w:marRight w:val="0"/>
      <w:marTop w:val="0"/>
      <w:marBottom w:val="0"/>
      <w:divBdr>
        <w:top w:val="none" w:sz="0" w:space="0" w:color="auto"/>
        <w:left w:val="none" w:sz="0" w:space="0" w:color="auto"/>
        <w:bottom w:val="none" w:sz="0" w:space="0" w:color="auto"/>
        <w:right w:val="none" w:sz="0" w:space="0" w:color="auto"/>
      </w:divBdr>
    </w:div>
    <w:div w:id="10955988">
      <w:bodyDiv w:val="1"/>
      <w:marLeft w:val="0"/>
      <w:marRight w:val="0"/>
      <w:marTop w:val="0"/>
      <w:marBottom w:val="0"/>
      <w:divBdr>
        <w:top w:val="none" w:sz="0" w:space="0" w:color="auto"/>
        <w:left w:val="none" w:sz="0" w:space="0" w:color="auto"/>
        <w:bottom w:val="none" w:sz="0" w:space="0" w:color="auto"/>
        <w:right w:val="none" w:sz="0" w:space="0" w:color="auto"/>
      </w:divBdr>
    </w:div>
    <w:div w:id="90709669">
      <w:bodyDiv w:val="1"/>
      <w:marLeft w:val="0"/>
      <w:marRight w:val="0"/>
      <w:marTop w:val="0"/>
      <w:marBottom w:val="0"/>
      <w:divBdr>
        <w:top w:val="none" w:sz="0" w:space="0" w:color="auto"/>
        <w:left w:val="none" w:sz="0" w:space="0" w:color="auto"/>
        <w:bottom w:val="none" w:sz="0" w:space="0" w:color="auto"/>
        <w:right w:val="none" w:sz="0" w:space="0" w:color="auto"/>
      </w:divBdr>
    </w:div>
    <w:div w:id="103961561">
      <w:bodyDiv w:val="1"/>
      <w:marLeft w:val="0"/>
      <w:marRight w:val="0"/>
      <w:marTop w:val="0"/>
      <w:marBottom w:val="0"/>
      <w:divBdr>
        <w:top w:val="none" w:sz="0" w:space="0" w:color="auto"/>
        <w:left w:val="none" w:sz="0" w:space="0" w:color="auto"/>
        <w:bottom w:val="none" w:sz="0" w:space="0" w:color="auto"/>
        <w:right w:val="none" w:sz="0" w:space="0" w:color="auto"/>
      </w:divBdr>
    </w:div>
    <w:div w:id="138695536">
      <w:bodyDiv w:val="1"/>
      <w:marLeft w:val="0"/>
      <w:marRight w:val="0"/>
      <w:marTop w:val="0"/>
      <w:marBottom w:val="0"/>
      <w:divBdr>
        <w:top w:val="none" w:sz="0" w:space="0" w:color="auto"/>
        <w:left w:val="none" w:sz="0" w:space="0" w:color="auto"/>
        <w:bottom w:val="none" w:sz="0" w:space="0" w:color="auto"/>
        <w:right w:val="none" w:sz="0" w:space="0" w:color="auto"/>
      </w:divBdr>
    </w:div>
    <w:div w:id="327296098">
      <w:bodyDiv w:val="1"/>
      <w:marLeft w:val="0"/>
      <w:marRight w:val="0"/>
      <w:marTop w:val="0"/>
      <w:marBottom w:val="0"/>
      <w:divBdr>
        <w:top w:val="none" w:sz="0" w:space="0" w:color="auto"/>
        <w:left w:val="none" w:sz="0" w:space="0" w:color="auto"/>
        <w:bottom w:val="none" w:sz="0" w:space="0" w:color="auto"/>
        <w:right w:val="none" w:sz="0" w:space="0" w:color="auto"/>
      </w:divBdr>
    </w:div>
    <w:div w:id="367071442">
      <w:bodyDiv w:val="1"/>
      <w:marLeft w:val="0"/>
      <w:marRight w:val="0"/>
      <w:marTop w:val="0"/>
      <w:marBottom w:val="0"/>
      <w:divBdr>
        <w:top w:val="none" w:sz="0" w:space="0" w:color="auto"/>
        <w:left w:val="none" w:sz="0" w:space="0" w:color="auto"/>
        <w:bottom w:val="none" w:sz="0" w:space="0" w:color="auto"/>
        <w:right w:val="none" w:sz="0" w:space="0" w:color="auto"/>
      </w:divBdr>
    </w:div>
    <w:div w:id="492838282">
      <w:bodyDiv w:val="1"/>
      <w:marLeft w:val="0"/>
      <w:marRight w:val="0"/>
      <w:marTop w:val="0"/>
      <w:marBottom w:val="0"/>
      <w:divBdr>
        <w:top w:val="none" w:sz="0" w:space="0" w:color="auto"/>
        <w:left w:val="none" w:sz="0" w:space="0" w:color="auto"/>
        <w:bottom w:val="none" w:sz="0" w:space="0" w:color="auto"/>
        <w:right w:val="none" w:sz="0" w:space="0" w:color="auto"/>
      </w:divBdr>
    </w:div>
    <w:div w:id="533346006">
      <w:bodyDiv w:val="1"/>
      <w:marLeft w:val="0"/>
      <w:marRight w:val="0"/>
      <w:marTop w:val="0"/>
      <w:marBottom w:val="0"/>
      <w:divBdr>
        <w:top w:val="none" w:sz="0" w:space="0" w:color="auto"/>
        <w:left w:val="none" w:sz="0" w:space="0" w:color="auto"/>
        <w:bottom w:val="none" w:sz="0" w:space="0" w:color="auto"/>
        <w:right w:val="none" w:sz="0" w:space="0" w:color="auto"/>
      </w:divBdr>
    </w:div>
    <w:div w:id="649596049">
      <w:bodyDiv w:val="1"/>
      <w:marLeft w:val="0"/>
      <w:marRight w:val="0"/>
      <w:marTop w:val="0"/>
      <w:marBottom w:val="0"/>
      <w:divBdr>
        <w:top w:val="none" w:sz="0" w:space="0" w:color="auto"/>
        <w:left w:val="none" w:sz="0" w:space="0" w:color="auto"/>
        <w:bottom w:val="none" w:sz="0" w:space="0" w:color="auto"/>
        <w:right w:val="none" w:sz="0" w:space="0" w:color="auto"/>
      </w:divBdr>
    </w:div>
    <w:div w:id="916473292">
      <w:bodyDiv w:val="1"/>
      <w:marLeft w:val="0"/>
      <w:marRight w:val="0"/>
      <w:marTop w:val="0"/>
      <w:marBottom w:val="0"/>
      <w:divBdr>
        <w:top w:val="none" w:sz="0" w:space="0" w:color="auto"/>
        <w:left w:val="none" w:sz="0" w:space="0" w:color="auto"/>
        <w:bottom w:val="none" w:sz="0" w:space="0" w:color="auto"/>
        <w:right w:val="none" w:sz="0" w:space="0" w:color="auto"/>
      </w:divBdr>
    </w:div>
    <w:div w:id="930551026">
      <w:bodyDiv w:val="1"/>
      <w:marLeft w:val="0"/>
      <w:marRight w:val="0"/>
      <w:marTop w:val="0"/>
      <w:marBottom w:val="0"/>
      <w:divBdr>
        <w:top w:val="none" w:sz="0" w:space="0" w:color="auto"/>
        <w:left w:val="none" w:sz="0" w:space="0" w:color="auto"/>
        <w:bottom w:val="none" w:sz="0" w:space="0" w:color="auto"/>
        <w:right w:val="none" w:sz="0" w:space="0" w:color="auto"/>
      </w:divBdr>
    </w:div>
    <w:div w:id="938487140">
      <w:bodyDiv w:val="1"/>
      <w:marLeft w:val="0"/>
      <w:marRight w:val="0"/>
      <w:marTop w:val="0"/>
      <w:marBottom w:val="0"/>
      <w:divBdr>
        <w:top w:val="none" w:sz="0" w:space="0" w:color="auto"/>
        <w:left w:val="none" w:sz="0" w:space="0" w:color="auto"/>
        <w:bottom w:val="none" w:sz="0" w:space="0" w:color="auto"/>
        <w:right w:val="none" w:sz="0" w:space="0" w:color="auto"/>
      </w:divBdr>
    </w:div>
    <w:div w:id="1179856701">
      <w:bodyDiv w:val="1"/>
      <w:marLeft w:val="0"/>
      <w:marRight w:val="0"/>
      <w:marTop w:val="0"/>
      <w:marBottom w:val="0"/>
      <w:divBdr>
        <w:top w:val="none" w:sz="0" w:space="0" w:color="auto"/>
        <w:left w:val="none" w:sz="0" w:space="0" w:color="auto"/>
        <w:bottom w:val="none" w:sz="0" w:space="0" w:color="auto"/>
        <w:right w:val="none" w:sz="0" w:space="0" w:color="auto"/>
      </w:divBdr>
    </w:div>
    <w:div w:id="1201623535">
      <w:bodyDiv w:val="1"/>
      <w:marLeft w:val="0"/>
      <w:marRight w:val="0"/>
      <w:marTop w:val="0"/>
      <w:marBottom w:val="0"/>
      <w:divBdr>
        <w:top w:val="none" w:sz="0" w:space="0" w:color="auto"/>
        <w:left w:val="none" w:sz="0" w:space="0" w:color="auto"/>
        <w:bottom w:val="none" w:sz="0" w:space="0" w:color="auto"/>
        <w:right w:val="none" w:sz="0" w:space="0" w:color="auto"/>
      </w:divBdr>
    </w:div>
    <w:div w:id="1261183117">
      <w:bodyDiv w:val="1"/>
      <w:marLeft w:val="0"/>
      <w:marRight w:val="0"/>
      <w:marTop w:val="0"/>
      <w:marBottom w:val="0"/>
      <w:divBdr>
        <w:top w:val="none" w:sz="0" w:space="0" w:color="auto"/>
        <w:left w:val="none" w:sz="0" w:space="0" w:color="auto"/>
        <w:bottom w:val="none" w:sz="0" w:space="0" w:color="auto"/>
        <w:right w:val="none" w:sz="0" w:space="0" w:color="auto"/>
      </w:divBdr>
    </w:div>
    <w:div w:id="1540363033">
      <w:bodyDiv w:val="1"/>
      <w:marLeft w:val="0"/>
      <w:marRight w:val="0"/>
      <w:marTop w:val="0"/>
      <w:marBottom w:val="0"/>
      <w:divBdr>
        <w:top w:val="none" w:sz="0" w:space="0" w:color="auto"/>
        <w:left w:val="none" w:sz="0" w:space="0" w:color="auto"/>
        <w:bottom w:val="none" w:sz="0" w:space="0" w:color="auto"/>
        <w:right w:val="none" w:sz="0" w:space="0" w:color="auto"/>
      </w:divBdr>
    </w:div>
    <w:div w:id="1594557227">
      <w:bodyDiv w:val="1"/>
      <w:marLeft w:val="0"/>
      <w:marRight w:val="0"/>
      <w:marTop w:val="0"/>
      <w:marBottom w:val="0"/>
      <w:divBdr>
        <w:top w:val="none" w:sz="0" w:space="0" w:color="auto"/>
        <w:left w:val="none" w:sz="0" w:space="0" w:color="auto"/>
        <w:bottom w:val="none" w:sz="0" w:space="0" w:color="auto"/>
        <w:right w:val="none" w:sz="0" w:space="0" w:color="auto"/>
      </w:divBdr>
    </w:div>
    <w:div w:id="1636134577">
      <w:bodyDiv w:val="1"/>
      <w:marLeft w:val="0"/>
      <w:marRight w:val="0"/>
      <w:marTop w:val="0"/>
      <w:marBottom w:val="0"/>
      <w:divBdr>
        <w:top w:val="none" w:sz="0" w:space="0" w:color="auto"/>
        <w:left w:val="none" w:sz="0" w:space="0" w:color="auto"/>
        <w:bottom w:val="none" w:sz="0" w:space="0" w:color="auto"/>
        <w:right w:val="none" w:sz="0" w:space="0" w:color="auto"/>
      </w:divBdr>
    </w:div>
    <w:div w:id="1857765604">
      <w:bodyDiv w:val="1"/>
      <w:marLeft w:val="0"/>
      <w:marRight w:val="0"/>
      <w:marTop w:val="0"/>
      <w:marBottom w:val="0"/>
      <w:divBdr>
        <w:top w:val="none" w:sz="0" w:space="0" w:color="auto"/>
        <w:left w:val="none" w:sz="0" w:space="0" w:color="auto"/>
        <w:bottom w:val="none" w:sz="0" w:space="0" w:color="auto"/>
        <w:right w:val="none" w:sz="0" w:space="0" w:color="auto"/>
      </w:divBdr>
    </w:div>
    <w:div w:id="1860851525">
      <w:bodyDiv w:val="1"/>
      <w:marLeft w:val="0"/>
      <w:marRight w:val="0"/>
      <w:marTop w:val="0"/>
      <w:marBottom w:val="0"/>
      <w:divBdr>
        <w:top w:val="none" w:sz="0" w:space="0" w:color="auto"/>
        <w:left w:val="none" w:sz="0" w:space="0" w:color="auto"/>
        <w:bottom w:val="none" w:sz="0" w:space="0" w:color="auto"/>
        <w:right w:val="none" w:sz="0" w:space="0" w:color="auto"/>
      </w:divBdr>
    </w:div>
    <w:div w:id="1905066092">
      <w:bodyDiv w:val="1"/>
      <w:marLeft w:val="0"/>
      <w:marRight w:val="0"/>
      <w:marTop w:val="0"/>
      <w:marBottom w:val="0"/>
      <w:divBdr>
        <w:top w:val="none" w:sz="0" w:space="0" w:color="auto"/>
        <w:left w:val="none" w:sz="0" w:space="0" w:color="auto"/>
        <w:bottom w:val="none" w:sz="0" w:space="0" w:color="auto"/>
        <w:right w:val="none" w:sz="0" w:space="0" w:color="auto"/>
      </w:divBdr>
    </w:div>
    <w:div w:id="1986663898">
      <w:bodyDiv w:val="1"/>
      <w:marLeft w:val="0"/>
      <w:marRight w:val="0"/>
      <w:marTop w:val="0"/>
      <w:marBottom w:val="0"/>
      <w:divBdr>
        <w:top w:val="none" w:sz="0" w:space="0" w:color="auto"/>
        <w:left w:val="none" w:sz="0" w:space="0" w:color="auto"/>
        <w:bottom w:val="none" w:sz="0" w:space="0" w:color="auto"/>
        <w:right w:val="none" w:sz="0" w:space="0" w:color="auto"/>
      </w:divBdr>
    </w:div>
    <w:div w:id="2050834833">
      <w:bodyDiv w:val="1"/>
      <w:marLeft w:val="0"/>
      <w:marRight w:val="0"/>
      <w:marTop w:val="0"/>
      <w:marBottom w:val="0"/>
      <w:divBdr>
        <w:top w:val="none" w:sz="0" w:space="0" w:color="auto"/>
        <w:left w:val="none" w:sz="0" w:space="0" w:color="auto"/>
        <w:bottom w:val="none" w:sz="0" w:space="0" w:color="auto"/>
        <w:right w:val="none" w:sz="0" w:space="0" w:color="auto"/>
      </w:divBdr>
    </w:div>
    <w:div w:id="2062248553">
      <w:bodyDiv w:val="1"/>
      <w:marLeft w:val="0"/>
      <w:marRight w:val="0"/>
      <w:marTop w:val="0"/>
      <w:marBottom w:val="0"/>
      <w:divBdr>
        <w:top w:val="none" w:sz="0" w:space="0" w:color="auto"/>
        <w:left w:val="none" w:sz="0" w:space="0" w:color="auto"/>
        <w:bottom w:val="none" w:sz="0" w:space="0" w:color="auto"/>
        <w:right w:val="none" w:sz="0" w:space="0" w:color="auto"/>
      </w:divBdr>
    </w:div>
    <w:div w:id="2070304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udaslaska.bip.inf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i@mops.rs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ddtg@mops.rs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1ECFB-B3DD-448D-9411-A842CF55A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45</Pages>
  <Words>12585</Words>
  <Characters>75515</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MOPS</Company>
  <LinksUpToDate>false</LinksUpToDate>
  <CharactersWithSpaces>87925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Dyrektor</dc:creator>
  <cp:keywords/>
  <dc:description/>
  <cp:lastModifiedBy>Beata Dańko</cp:lastModifiedBy>
  <cp:revision>6</cp:revision>
  <cp:lastPrinted>2024-11-19T13:35:00Z</cp:lastPrinted>
  <dcterms:created xsi:type="dcterms:W3CDTF">2024-10-29T14:28:00Z</dcterms:created>
  <dcterms:modified xsi:type="dcterms:W3CDTF">2024-11-19T13:48:00Z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