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kern w:val="28"/>
          <w:szCs w:val="20"/>
          <w:lang w:eastAsia="pl-PL"/>
        </w:rPr>
        <w:t>Załącznik nr 2.4</w:t>
      </w:r>
    </w:p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  <w:t>FORMULARZ CENOWY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Zimowe utrzymanie dróg w sezonie 2024/2025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Część nr 4: Drogi – Rejon IV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i/>
          <w:color w:val="000000"/>
          <w:lang w:eastAsia="pl-PL"/>
        </w:rPr>
        <w:t>(Sulicice, Kłanino, Świecino, Połchówko, Parszkowo)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Nazwa i adres wykonawcy 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735"/>
        <w:gridCol w:w="839"/>
        <w:gridCol w:w="1114"/>
        <w:gridCol w:w="1572"/>
        <w:gridCol w:w="1553"/>
      </w:tblGrid>
      <w:tr w:rsidR="001D00B0" w:rsidRPr="001D00B0" w:rsidTr="00112274">
        <w:trPr>
          <w:trHeight w:val="346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usług</w:t>
            </w:r>
          </w:p>
        </w:tc>
        <w:tc>
          <w:tcPr>
            <w:tcW w:w="83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14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I. Zimowe utrzymanie dróg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163,68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(8 x 20,46)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40,92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20,46)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40,92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20,46)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Koszty dojazdu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Koszty dojazdu 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(dotyczy usług zleconych dla części rejonu)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Utrzymanie gotowości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„Za gotowość”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……….zł/mies.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…….%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szCs w:val="20"/>
          <w:lang w:eastAsia="pl-PL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27313" w:rsidRDefault="001D00B0" w:rsidP="00A125C0">
      <w:pPr>
        <w:spacing w:line="240" w:lineRule="auto"/>
        <w:jc w:val="both"/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i/>
          <w:sz w:val="21"/>
          <w:szCs w:val="21"/>
        </w:rPr>
        <w:tab/>
      </w:r>
      <w:r w:rsidRPr="001D00B0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F27313" w:rsidSect="00A125C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13A3" w:rsidRDefault="000A13A3" w:rsidP="001D00B0">
      <w:pPr>
        <w:spacing w:after="0" w:line="240" w:lineRule="auto"/>
      </w:pPr>
      <w:r>
        <w:separator/>
      </w:r>
    </w:p>
  </w:endnote>
  <w:endnote w:type="continuationSeparator" w:id="0">
    <w:p w:rsidR="000A13A3" w:rsidRDefault="000A13A3" w:rsidP="001D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1D00B0" w:rsidRPr="00A342DE" w:rsidRDefault="001D00B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A125C0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1D00B0" w:rsidRPr="00A342DE" w:rsidRDefault="001D00B0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C0" w:rsidRDefault="00A125C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13A3" w:rsidRDefault="000A13A3" w:rsidP="001D00B0">
      <w:pPr>
        <w:spacing w:after="0" w:line="240" w:lineRule="auto"/>
      </w:pPr>
      <w:r>
        <w:separator/>
      </w:r>
    </w:p>
  </w:footnote>
  <w:footnote w:type="continuationSeparator" w:id="0">
    <w:p w:rsidR="000A13A3" w:rsidRDefault="000A13A3" w:rsidP="001D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C0" w:rsidRDefault="00A125C0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C0" w:rsidRDefault="00A125C0">
    <w:pPr>
      <w:pStyle w:val="Nagwek"/>
    </w:pPr>
  </w:p>
  <w:p w:rsidR="00A125C0" w:rsidRDefault="00A125C0">
    <w:pPr>
      <w:pStyle w:val="Nagwek"/>
    </w:pPr>
  </w:p>
  <w:p w:rsidR="00A125C0" w:rsidRDefault="00A125C0">
    <w:pPr>
      <w:pStyle w:val="Nagwek"/>
    </w:pPr>
  </w:p>
  <w:p w:rsidR="00A125C0" w:rsidRDefault="00A125C0">
    <w:pPr>
      <w:pStyle w:val="Nagwek"/>
    </w:pPr>
  </w:p>
  <w:p w:rsidR="00A125C0" w:rsidRPr="00A125C0" w:rsidRDefault="00A125C0" w:rsidP="00A125C0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A125C0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IGK.271.48.2024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125C0" w:rsidRDefault="00A125C0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EC432D2"/>
    <w:lvl w:ilvl="0" w:tplc="27DA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B0"/>
    <w:rsid w:val="00032386"/>
    <w:rsid w:val="000A13A3"/>
    <w:rsid w:val="001D00B0"/>
    <w:rsid w:val="00300B1B"/>
    <w:rsid w:val="009D531E"/>
    <w:rsid w:val="00A125C0"/>
    <w:rsid w:val="00F272AD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75A2-0382-4FE6-BA75-39AC534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0B0"/>
  </w:style>
  <w:style w:type="character" w:styleId="Numerstrony">
    <w:name w:val="page number"/>
    <w:basedOn w:val="Domylnaczcionkaakapitu"/>
    <w:rsid w:val="001D00B0"/>
  </w:style>
  <w:style w:type="character" w:styleId="Odwoanieprzypisudolnego">
    <w:name w:val="footnote reference"/>
    <w:semiHidden/>
    <w:rsid w:val="001D00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125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A125C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77188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154</Words>
  <Characters>928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4</cp:revision>
  <dcterms:created xsi:type="dcterms:W3CDTF">2024-11-19T11:27:00Z</dcterms:created>
  <dcterms:modified xsi:type="dcterms:W3CDTF">2024-11-19T11:34:00Z</dcterms:modified>
</cp:coreProperties>
</file>