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D34520" w14:textId="3EFBCB5D" w:rsidR="00597321" w:rsidRDefault="00597321" w:rsidP="00597321">
      <w:pPr>
        <w:spacing w:after="0" w:line="276" w:lineRule="auto"/>
        <w:jc w:val="right"/>
        <w:rPr>
          <w:rFonts w:ascii="Times New Roman CE" w:hAnsi="Times New Roman CE"/>
          <w:b/>
          <w:szCs w:val="24"/>
        </w:rPr>
      </w:pPr>
      <w:r>
        <w:rPr>
          <w:rFonts w:ascii="Times New Roman CE" w:hAnsi="Times New Roman CE"/>
          <w:b/>
          <w:szCs w:val="24"/>
        </w:rPr>
        <w:t>Załącznik nr</w:t>
      </w:r>
      <w:r w:rsidR="00C440C6">
        <w:rPr>
          <w:rFonts w:ascii="Times New Roman CE" w:hAnsi="Times New Roman CE"/>
          <w:b/>
          <w:szCs w:val="24"/>
        </w:rPr>
        <w:t xml:space="preserve"> </w:t>
      </w:r>
      <w:r w:rsidR="002F4528">
        <w:rPr>
          <w:rFonts w:ascii="Times New Roman CE" w:hAnsi="Times New Roman CE"/>
          <w:b/>
          <w:szCs w:val="24"/>
        </w:rPr>
        <w:t>8</w:t>
      </w:r>
      <w:r w:rsidR="001E39CB">
        <w:rPr>
          <w:rFonts w:ascii="Times New Roman CE" w:hAnsi="Times New Roman CE"/>
          <w:b/>
          <w:szCs w:val="24"/>
        </w:rPr>
        <w:t xml:space="preserve"> do S</w:t>
      </w:r>
      <w:r>
        <w:rPr>
          <w:rFonts w:ascii="Times New Roman CE" w:hAnsi="Times New Roman CE"/>
          <w:b/>
          <w:szCs w:val="24"/>
        </w:rPr>
        <w:t>WZ</w:t>
      </w:r>
    </w:p>
    <w:p w14:paraId="610FB3B1" w14:textId="4B6C29F2" w:rsidR="00597321" w:rsidRDefault="00597321" w:rsidP="00597321">
      <w:pPr>
        <w:spacing w:after="0" w:line="276" w:lineRule="auto"/>
        <w:jc w:val="right"/>
        <w:rPr>
          <w:rFonts w:ascii="Times New Roman CE" w:hAnsi="Times New Roman CE" w:cs="Times New Roman"/>
          <w:i/>
        </w:rPr>
      </w:pPr>
      <w:r>
        <w:rPr>
          <w:rFonts w:ascii="Times New Roman" w:hAnsi="Times New Roman" w:cs="Times New Roman"/>
          <w:b/>
        </w:rPr>
        <w:t>ZRP.271.1.</w:t>
      </w:r>
      <w:sdt>
        <w:sdtPr>
          <w:rPr>
            <w:rFonts w:ascii="Times New Roman" w:hAnsi="Times New Roman" w:cs="Times New Roman"/>
            <w:b/>
          </w:rPr>
          <w:alias w:val="Nr zamówienia"/>
          <w:tag w:val="Nr zamówienia"/>
          <w:id w:val="-894039897"/>
          <w:placeholder>
            <w:docPart w:val="FC5BE83D3E874331A47D380FD7A82618"/>
          </w:placeholder>
          <w:dataBinding w:prefixMappings="xmlns:ns0='http://purl.org/dc/elements/1.1/' xmlns:ns1='http://schemas.openxmlformats.org/package/2006/metadata/core-properties' " w:xpath="/ns1:coreProperties[1]/ns0:title[1]" w:storeItemID="{6C3C8BC8-F283-45AE-878A-BAB7291924A1}"/>
          <w:text/>
        </w:sdtPr>
        <w:sdtEndPr/>
        <w:sdtContent>
          <w:r w:rsidR="00445353">
            <w:rPr>
              <w:rFonts w:ascii="Times New Roman" w:hAnsi="Times New Roman" w:cs="Times New Roman"/>
              <w:b/>
            </w:rPr>
            <w:t>56</w:t>
          </w:r>
          <w:r w:rsidR="006F5F42">
            <w:rPr>
              <w:rFonts w:ascii="Times New Roman" w:hAnsi="Times New Roman" w:cs="Times New Roman"/>
              <w:b/>
            </w:rPr>
            <w:t>.202</w:t>
          </w:r>
          <w:r w:rsidR="006D2AB4">
            <w:rPr>
              <w:rFonts w:ascii="Times New Roman" w:hAnsi="Times New Roman" w:cs="Times New Roman"/>
              <w:b/>
            </w:rPr>
            <w:t>4</w:t>
          </w:r>
        </w:sdtContent>
      </w:sdt>
    </w:p>
    <w:p w14:paraId="326D69B0" w14:textId="77777777" w:rsidR="00597321" w:rsidRDefault="00597321" w:rsidP="00597321">
      <w:pPr>
        <w:spacing w:after="11" w:line="276" w:lineRule="auto"/>
        <w:ind w:left="315" w:right="361" w:hanging="10"/>
        <w:jc w:val="center"/>
        <w:rPr>
          <w:rFonts w:ascii="Times New Roman CE" w:eastAsia="Times New Roman" w:hAnsi="Times New Roman CE"/>
          <w:b/>
          <w:sz w:val="28"/>
          <w:szCs w:val="28"/>
          <w:lang w:eastAsia="pl-PL"/>
        </w:rPr>
      </w:pPr>
    </w:p>
    <w:p w14:paraId="2A7C5D5B" w14:textId="2CF88803" w:rsidR="00597321" w:rsidRDefault="00597321" w:rsidP="00597321">
      <w:pPr>
        <w:spacing w:after="11" w:line="276" w:lineRule="auto"/>
        <w:ind w:left="315" w:right="361" w:hanging="10"/>
        <w:jc w:val="center"/>
        <w:rPr>
          <w:rFonts w:ascii="Times New Roman CE" w:eastAsia="Times New Roman" w:hAnsi="Times New Roman CE"/>
          <w:b/>
          <w:sz w:val="28"/>
          <w:szCs w:val="28"/>
          <w:lang w:eastAsia="pl-PL"/>
        </w:rPr>
      </w:pPr>
      <w:r>
        <w:rPr>
          <w:rFonts w:ascii="Times New Roman CE" w:eastAsia="Times New Roman" w:hAnsi="Times New Roman CE"/>
          <w:b/>
          <w:sz w:val="28"/>
          <w:szCs w:val="28"/>
          <w:lang w:eastAsia="pl-PL"/>
        </w:rPr>
        <w:t xml:space="preserve"> UMOWA NR …………….</w:t>
      </w:r>
      <w:r w:rsidR="00BC5223">
        <w:rPr>
          <w:rFonts w:ascii="Times New Roman CE" w:eastAsia="Times New Roman" w:hAnsi="Times New Roman CE"/>
          <w:b/>
          <w:sz w:val="28"/>
          <w:szCs w:val="28"/>
          <w:lang w:eastAsia="pl-PL"/>
        </w:rPr>
        <w:t>(WZÓR)</w:t>
      </w:r>
    </w:p>
    <w:p w14:paraId="00162C6D" w14:textId="77777777" w:rsidR="00597321" w:rsidRDefault="00597321" w:rsidP="006F5F42">
      <w:pPr>
        <w:pStyle w:val="Bezodstpw"/>
        <w:rPr>
          <w:lang w:eastAsia="pl-PL"/>
        </w:rPr>
      </w:pPr>
    </w:p>
    <w:p w14:paraId="080199A4" w14:textId="6288D30D" w:rsidR="00597321" w:rsidRPr="006F5F42" w:rsidRDefault="00597321" w:rsidP="006F5F42">
      <w:pPr>
        <w:pStyle w:val="Bezodstpw"/>
        <w:rPr>
          <w:rFonts w:ascii="Times New Roman" w:hAnsi="Times New Roman" w:cs="Times New Roman"/>
          <w:i/>
        </w:rPr>
      </w:pPr>
      <w:r w:rsidRPr="006F5F42">
        <w:rPr>
          <w:rFonts w:ascii="Times New Roman" w:hAnsi="Times New Roman" w:cs="Times New Roman"/>
          <w:lang w:eastAsia="pl-PL"/>
        </w:rPr>
        <w:t xml:space="preserve">zawarta w dniu </w:t>
      </w:r>
      <w:r w:rsidR="00487BFF" w:rsidRPr="006F5F42">
        <w:rPr>
          <w:rFonts w:ascii="Times New Roman" w:hAnsi="Times New Roman" w:cs="Times New Roman"/>
          <w:b/>
          <w:lang w:eastAsia="pl-PL"/>
        </w:rPr>
        <w:t>………………..202</w:t>
      </w:r>
      <w:r w:rsidR="006D2AB4">
        <w:rPr>
          <w:rFonts w:ascii="Times New Roman" w:hAnsi="Times New Roman" w:cs="Times New Roman"/>
          <w:b/>
          <w:lang w:eastAsia="pl-PL"/>
        </w:rPr>
        <w:t>4</w:t>
      </w:r>
      <w:r w:rsidRPr="006F5F42">
        <w:rPr>
          <w:rFonts w:ascii="Times New Roman" w:hAnsi="Times New Roman" w:cs="Times New Roman"/>
          <w:b/>
          <w:lang w:eastAsia="pl-PL"/>
        </w:rPr>
        <w:t xml:space="preserve"> roku</w:t>
      </w:r>
      <w:r w:rsidRPr="006F5F42">
        <w:rPr>
          <w:rFonts w:ascii="Times New Roman" w:hAnsi="Times New Roman" w:cs="Times New Roman"/>
          <w:lang w:eastAsia="pl-PL"/>
        </w:rPr>
        <w:t xml:space="preserve"> w Zabierzowie w rezultacie dokonania wyboru oferty </w:t>
      </w:r>
      <w:r w:rsidR="00C4112E" w:rsidRPr="006F5F42">
        <w:rPr>
          <w:rFonts w:ascii="Times New Roman" w:hAnsi="Times New Roman" w:cs="Times New Roman"/>
          <w:b/>
          <w:lang w:eastAsia="pl-PL"/>
        </w:rPr>
        <w:t xml:space="preserve">w trybie </w:t>
      </w:r>
      <w:r w:rsidR="00C4112E" w:rsidRPr="006F5F42">
        <w:rPr>
          <w:rFonts w:ascii="Times New Roman" w:hAnsi="Times New Roman" w:cs="Times New Roman"/>
          <w:b/>
          <w:bCs/>
          <w:snapToGrid w:val="0"/>
          <w:lang w:eastAsia="pl-PL"/>
        </w:rPr>
        <w:t xml:space="preserve">podstawowym w oparciu o art. 275 pkt </w:t>
      </w:r>
      <w:r w:rsidR="002C64DC" w:rsidRPr="006F5F42">
        <w:rPr>
          <w:rFonts w:ascii="Times New Roman" w:hAnsi="Times New Roman" w:cs="Times New Roman"/>
          <w:b/>
          <w:bCs/>
          <w:snapToGrid w:val="0"/>
          <w:lang w:eastAsia="pl-PL"/>
        </w:rPr>
        <w:t>1</w:t>
      </w:r>
      <w:r w:rsidR="00C4112E" w:rsidRPr="006F5F42">
        <w:rPr>
          <w:rFonts w:ascii="Times New Roman" w:hAnsi="Times New Roman" w:cs="Times New Roman"/>
          <w:b/>
          <w:bCs/>
          <w:snapToGrid w:val="0"/>
          <w:lang w:eastAsia="pl-PL"/>
        </w:rPr>
        <w:t xml:space="preserve"> ustawy Prawo zamówień publicznych</w:t>
      </w:r>
      <w:r w:rsidR="00C4112E" w:rsidRPr="006F5F42">
        <w:rPr>
          <w:rFonts w:ascii="Times New Roman" w:hAnsi="Times New Roman" w:cs="Times New Roman"/>
          <w:b/>
          <w:lang w:eastAsia="pl-PL"/>
        </w:rPr>
        <w:t>,</w:t>
      </w:r>
      <w:r w:rsidRPr="006F5F42">
        <w:rPr>
          <w:rFonts w:ascii="Times New Roman" w:hAnsi="Times New Roman" w:cs="Times New Roman"/>
          <w:b/>
          <w:lang w:eastAsia="pl-PL"/>
        </w:rPr>
        <w:t xml:space="preserve"> nr </w:t>
      </w:r>
      <w:r w:rsidRPr="002F4528">
        <w:rPr>
          <w:rFonts w:ascii="Times New Roman" w:hAnsi="Times New Roman" w:cs="Times New Roman"/>
          <w:b/>
        </w:rPr>
        <w:t>ZRP.271.1.</w:t>
      </w:r>
      <w:r w:rsidR="00445353">
        <w:rPr>
          <w:rFonts w:ascii="Times New Roman" w:hAnsi="Times New Roman" w:cs="Times New Roman"/>
          <w:b/>
        </w:rPr>
        <w:t>56</w:t>
      </w:r>
      <w:r w:rsidR="00F05185">
        <w:rPr>
          <w:rFonts w:ascii="Times New Roman" w:hAnsi="Times New Roman" w:cs="Times New Roman"/>
          <w:b/>
        </w:rPr>
        <w:t>.202</w:t>
      </w:r>
      <w:r w:rsidR="006D2AB4">
        <w:rPr>
          <w:rFonts w:ascii="Times New Roman" w:hAnsi="Times New Roman" w:cs="Times New Roman"/>
          <w:b/>
        </w:rPr>
        <w:t>4</w:t>
      </w:r>
    </w:p>
    <w:p w14:paraId="1CD2E859" w14:textId="4E4EB26E" w:rsidR="00597321" w:rsidRPr="006F5F42" w:rsidRDefault="00597321" w:rsidP="006F5F42">
      <w:pPr>
        <w:pStyle w:val="Bezodstpw"/>
        <w:rPr>
          <w:rFonts w:ascii="Times New Roman" w:hAnsi="Times New Roman" w:cs="Times New Roman"/>
          <w:lang w:eastAsia="pl-PL"/>
        </w:rPr>
      </w:pPr>
      <w:r w:rsidRPr="006F5F42">
        <w:rPr>
          <w:rFonts w:ascii="Times New Roman" w:hAnsi="Times New Roman" w:cs="Times New Roman"/>
          <w:lang w:eastAsia="pl-PL"/>
        </w:rPr>
        <w:t xml:space="preserve">pomiędzy: </w:t>
      </w:r>
    </w:p>
    <w:p w14:paraId="622868BC" w14:textId="77777777" w:rsidR="00597321" w:rsidRPr="006F5F42" w:rsidRDefault="00597321" w:rsidP="006F5F42">
      <w:pPr>
        <w:pStyle w:val="Bezodstpw"/>
        <w:rPr>
          <w:rFonts w:ascii="Times New Roman" w:hAnsi="Times New Roman" w:cs="Times New Roman"/>
          <w:b/>
          <w:lang w:eastAsia="pl-PL"/>
        </w:rPr>
      </w:pPr>
      <w:r w:rsidRPr="006F5F42">
        <w:rPr>
          <w:rFonts w:ascii="Times New Roman" w:hAnsi="Times New Roman" w:cs="Times New Roman"/>
          <w:b/>
          <w:lang w:eastAsia="pl-PL"/>
        </w:rPr>
        <w:t xml:space="preserve">Gminą Zabierzów </w:t>
      </w:r>
    </w:p>
    <w:p w14:paraId="4346DC4C" w14:textId="3C200917" w:rsidR="00597321" w:rsidRPr="006F5F42" w:rsidRDefault="00597321" w:rsidP="006F5F42">
      <w:pPr>
        <w:pStyle w:val="Bezodstpw"/>
        <w:rPr>
          <w:rFonts w:ascii="Times New Roman" w:hAnsi="Times New Roman" w:cs="Times New Roman"/>
          <w:lang w:eastAsia="pl-PL"/>
        </w:rPr>
      </w:pPr>
      <w:r w:rsidRPr="006F5F42">
        <w:rPr>
          <w:rFonts w:ascii="Times New Roman" w:hAnsi="Times New Roman" w:cs="Times New Roman"/>
          <w:b/>
          <w:lang w:eastAsia="pl-PL"/>
        </w:rPr>
        <w:t>32-080 Zabierzów, Rynek 1,</w:t>
      </w:r>
      <w:r w:rsidRPr="006F5F42">
        <w:rPr>
          <w:rFonts w:ascii="Times New Roman" w:hAnsi="Times New Roman" w:cs="Times New Roman"/>
          <w:lang w:eastAsia="pl-PL"/>
        </w:rPr>
        <w:t xml:space="preserve">  </w:t>
      </w:r>
    </w:p>
    <w:p w14:paraId="107E2DF3" w14:textId="77777777" w:rsidR="00597321" w:rsidRPr="006F5F42" w:rsidRDefault="00597321" w:rsidP="006F5F42">
      <w:pPr>
        <w:pStyle w:val="Bezodstpw"/>
        <w:rPr>
          <w:rFonts w:ascii="Times New Roman" w:hAnsi="Times New Roman" w:cs="Times New Roman"/>
          <w:lang w:eastAsia="pl-PL"/>
        </w:rPr>
      </w:pPr>
      <w:r w:rsidRPr="006F5F42">
        <w:rPr>
          <w:rFonts w:ascii="Times New Roman" w:hAnsi="Times New Roman" w:cs="Times New Roman"/>
          <w:lang w:eastAsia="pl-PL"/>
        </w:rPr>
        <w:t>zwaną w dalszej treści umowy "</w:t>
      </w:r>
      <w:r w:rsidRPr="006F5F42">
        <w:rPr>
          <w:rFonts w:ascii="Times New Roman" w:hAnsi="Times New Roman" w:cs="Times New Roman"/>
          <w:b/>
          <w:lang w:eastAsia="pl-PL"/>
        </w:rPr>
        <w:t xml:space="preserve">Zamawiającym", </w:t>
      </w:r>
    </w:p>
    <w:p w14:paraId="53B56AB0" w14:textId="77777777" w:rsidR="00597321" w:rsidRPr="006F5F42" w:rsidRDefault="00597321" w:rsidP="006F5F42">
      <w:pPr>
        <w:pStyle w:val="Bezodstpw"/>
        <w:rPr>
          <w:rFonts w:ascii="Times New Roman" w:hAnsi="Times New Roman" w:cs="Times New Roman"/>
          <w:lang w:eastAsia="pl-PL"/>
        </w:rPr>
      </w:pPr>
      <w:r w:rsidRPr="006F5F42">
        <w:rPr>
          <w:rFonts w:ascii="Times New Roman" w:hAnsi="Times New Roman" w:cs="Times New Roman"/>
          <w:lang w:eastAsia="pl-PL"/>
        </w:rPr>
        <w:t xml:space="preserve">reprezentowaną przez: </w:t>
      </w:r>
    </w:p>
    <w:p w14:paraId="0CB1AF04" w14:textId="3CD21706" w:rsidR="00597321" w:rsidRPr="006F5F42" w:rsidRDefault="00597321" w:rsidP="006F5F42">
      <w:pPr>
        <w:pStyle w:val="Bezodstpw"/>
        <w:rPr>
          <w:rFonts w:ascii="Times New Roman" w:hAnsi="Times New Roman" w:cs="Times New Roman"/>
          <w:lang w:eastAsia="pl-PL"/>
        </w:rPr>
      </w:pPr>
      <w:r w:rsidRPr="006F5F42">
        <w:rPr>
          <w:rFonts w:ascii="Times New Roman" w:hAnsi="Times New Roman" w:cs="Times New Roman"/>
          <w:b/>
          <w:lang w:eastAsia="pl-PL"/>
        </w:rPr>
        <w:t xml:space="preserve">Wójta Gminy -  </w:t>
      </w:r>
    </w:p>
    <w:p w14:paraId="1793E4BA" w14:textId="6FDD0845" w:rsidR="00597321" w:rsidRPr="006F5F42" w:rsidRDefault="00597321" w:rsidP="006F5F42">
      <w:pPr>
        <w:pStyle w:val="Bezodstpw"/>
        <w:rPr>
          <w:rFonts w:ascii="Times New Roman" w:hAnsi="Times New Roman" w:cs="Times New Roman"/>
          <w:lang w:eastAsia="pl-PL"/>
        </w:rPr>
      </w:pPr>
      <w:r w:rsidRPr="006F5F42">
        <w:rPr>
          <w:rFonts w:ascii="Times New Roman" w:hAnsi="Times New Roman" w:cs="Times New Roman"/>
          <w:b/>
          <w:lang w:eastAsia="pl-PL"/>
        </w:rPr>
        <w:t>a</w:t>
      </w:r>
    </w:p>
    <w:p w14:paraId="1FBA76DC" w14:textId="77777777" w:rsidR="00597321" w:rsidRPr="006F5F42" w:rsidRDefault="00597321" w:rsidP="006F5F42">
      <w:pPr>
        <w:pStyle w:val="Bezodstpw"/>
        <w:rPr>
          <w:rFonts w:ascii="Times New Roman" w:hAnsi="Times New Roman" w:cs="Times New Roman"/>
          <w:bCs/>
          <w:snapToGrid w:val="0"/>
          <w:lang w:eastAsia="pl-PL"/>
        </w:rPr>
      </w:pPr>
      <w:r w:rsidRPr="006F5F42">
        <w:rPr>
          <w:rFonts w:ascii="Times New Roman" w:hAnsi="Times New Roman" w:cs="Times New Roman"/>
          <w:bCs/>
          <w:snapToGrid w:val="0"/>
          <w:lang w:eastAsia="pl-PL"/>
        </w:rPr>
        <w:t>…………………………….</w:t>
      </w:r>
    </w:p>
    <w:p w14:paraId="51B1A0FE" w14:textId="77777777" w:rsidR="00D84FBD" w:rsidRPr="006F5F42" w:rsidRDefault="00597321" w:rsidP="006F5F42">
      <w:pPr>
        <w:pStyle w:val="Bezodstpw"/>
        <w:rPr>
          <w:rFonts w:ascii="Times New Roman" w:hAnsi="Times New Roman" w:cs="Times New Roman"/>
          <w:bCs/>
          <w:snapToGrid w:val="0"/>
          <w:lang w:eastAsia="pl-PL"/>
        </w:rPr>
      </w:pPr>
      <w:r w:rsidRPr="006F5F42">
        <w:rPr>
          <w:rFonts w:ascii="Times New Roman" w:hAnsi="Times New Roman" w:cs="Times New Roman"/>
          <w:snapToGrid w:val="0"/>
          <w:lang w:eastAsia="pl-PL"/>
        </w:rPr>
        <w:t xml:space="preserve">zwaną dalej </w:t>
      </w:r>
      <w:r w:rsidRPr="006F5F42">
        <w:rPr>
          <w:rFonts w:ascii="Times New Roman" w:hAnsi="Times New Roman" w:cs="Times New Roman"/>
          <w:b/>
          <w:bCs/>
          <w:snapToGrid w:val="0"/>
          <w:lang w:eastAsia="pl-PL"/>
        </w:rPr>
        <w:t>"Wykonawcą"</w:t>
      </w:r>
      <w:r w:rsidRPr="006F5F42">
        <w:rPr>
          <w:rFonts w:ascii="Times New Roman" w:hAnsi="Times New Roman" w:cs="Times New Roman"/>
          <w:bCs/>
          <w:snapToGrid w:val="0"/>
          <w:lang w:eastAsia="pl-PL"/>
        </w:rPr>
        <w:t xml:space="preserve">, </w:t>
      </w:r>
    </w:p>
    <w:p w14:paraId="4F6E8DBE" w14:textId="267A1EA5" w:rsidR="00597321" w:rsidRPr="006F5F42" w:rsidRDefault="0071066A" w:rsidP="006F5F42">
      <w:pPr>
        <w:pStyle w:val="Bezodstpw"/>
        <w:rPr>
          <w:rFonts w:ascii="Times New Roman" w:hAnsi="Times New Roman" w:cs="Times New Roman"/>
          <w:bCs/>
          <w:snapToGrid w:val="0"/>
          <w:lang w:eastAsia="pl-PL"/>
        </w:rPr>
      </w:pPr>
      <w:r w:rsidRPr="006F5F42">
        <w:rPr>
          <w:rFonts w:ascii="Times New Roman" w:hAnsi="Times New Roman" w:cs="Times New Roman"/>
          <w:bCs/>
          <w:snapToGrid w:val="0"/>
          <w:lang w:eastAsia="pl-PL"/>
        </w:rPr>
        <w:t>reprezentowanym przez:</w:t>
      </w:r>
    </w:p>
    <w:p w14:paraId="1EA816E2" w14:textId="0438C2E4" w:rsidR="0071066A" w:rsidRPr="006F5F42" w:rsidRDefault="0071066A" w:rsidP="006F5F42">
      <w:pPr>
        <w:pStyle w:val="Bezodstpw"/>
        <w:rPr>
          <w:rFonts w:ascii="Times New Roman" w:hAnsi="Times New Roman" w:cs="Times New Roman"/>
          <w:bCs/>
          <w:snapToGrid w:val="0"/>
          <w:lang w:eastAsia="pl-PL"/>
        </w:rPr>
      </w:pPr>
      <w:r w:rsidRPr="006F5F42">
        <w:rPr>
          <w:rFonts w:ascii="Times New Roman" w:hAnsi="Times New Roman" w:cs="Times New Roman"/>
          <w:bCs/>
          <w:snapToGrid w:val="0"/>
          <w:lang w:eastAsia="pl-PL"/>
        </w:rPr>
        <w:t>…………………………….</w:t>
      </w:r>
    </w:p>
    <w:p w14:paraId="0509C65B" w14:textId="77777777" w:rsidR="00597321" w:rsidRDefault="00597321" w:rsidP="00996022">
      <w:pPr>
        <w:spacing w:after="5" w:line="276" w:lineRule="auto"/>
        <w:jc w:val="both"/>
        <w:rPr>
          <w:rFonts w:ascii="Times New Roman CE" w:eastAsia="Times New Roman" w:hAnsi="Times New Roman CE"/>
          <w:lang w:eastAsia="pl-PL"/>
        </w:rPr>
      </w:pPr>
    </w:p>
    <w:p w14:paraId="630B505F" w14:textId="77777777" w:rsidR="00597321" w:rsidRDefault="00597321">
      <w:pPr>
        <w:spacing w:after="11" w:line="276" w:lineRule="auto"/>
        <w:ind w:left="315" w:right="360" w:hanging="10"/>
        <w:jc w:val="center"/>
        <w:rPr>
          <w:rFonts w:ascii="Times New Roman CE" w:eastAsia="Times New Roman" w:hAnsi="Times New Roman CE"/>
          <w:lang w:eastAsia="pl-PL"/>
        </w:rPr>
      </w:pPr>
      <w:r>
        <w:rPr>
          <w:rFonts w:ascii="Times New Roman CE" w:eastAsia="Times New Roman" w:hAnsi="Times New Roman CE"/>
          <w:b/>
          <w:lang w:eastAsia="pl-PL"/>
        </w:rPr>
        <w:t>§ 1.</w:t>
      </w:r>
    </w:p>
    <w:p w14:paraId="44173902" w14:textId="77777777" w:rsidR="00597321" w:rsidRDefault="00597321">
      <w:pPr>
        <w:keepNext/>
        <w:keepLines/>
        <w:spacing w:after="11" w:line="276" w:lineRule="auto"/>
        <w:ind w:left="315" w:right="361" w:hanging="10"/>
        <w:jc w:val="center"/>
        <w:outlineLvl w:val="1"/>
        <w:rPr>
          <w:rFonts w:ascii="Times New Roman CE" w:eastAsia="Times New Roman" w:hAnsi="Times New Roman CE"/>
          <w:b/>
          <w:lang w:eastAsia="pl-PL"/>
        </w:rPr>
      </w:pPr>
      <w:r>
        <w:rPr>
          <w:rFonts w:ascii="Times New Roman CE" w:eastAsia="Times New Roman" w:hAnsi="Times New Roman CE"/>
          <w:b/>
          <w:lang w:eastAsia="pl-PL"/>
        </w:rPr>
        <w:t>PRZEDMIOT UMOWY</w:t>
      </w:r>
    </w:p>
    <w:p w14:paraId="49F2DC2A" w14:textId="362397D6" w:rsidR="00597321" w:rsidRDefault="00597321">
      <w:pPr>
        <w:numPr>
          <w:ilvl w:val="0"/>
          <w:numId w:val="1"/>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Zamawiający powierza, zgodnie ze specyfikacją warunków zamówienia publicznego </w:t>
      </w:r>
      <w:r>
        <w:rPr>
          <w:rFonts w:ascii="Times New Roman" w:hAnsi="Times New Roman" w:cs="Times New Roman"/>
          <w:b/>
        </w:rPr>
        <w:t>ZRP.271.1.</w:t>
      </w:r>
      <w:sdt>
        <w:sdtPr>
          <w:rPr>
            <w:rFonts w:ascii="Times New Roman" w:hAnsi="Times New Roman" w:cs="Times New Roman"/>
            <w:b/>
          </w:rPr>
          <w:alias w:val="Nr zamówienia"/>
          <w:tag w:val="Nr zamówienia"/>
          <w:id w:val="-788656363"/>
          <w:placeholder>
            <w:docPart w:val="3979BB76BAC948A49430F7A4FEE35697"/>
          </w:placeholder>
          <w:dataBinding w:prefixMappings="xmlns:ns0='http://purl.org/dc/elements/1.1/' xmlns:ns1='http://schemas.openxmlformats.org/package/2006/metadata/core-properties' " w:xpath="/ns1:coreProperties[1]/ns0:title[1]" w:storeItemID="{6C3C8BC8-F283-45AE-878A-BAB7291924A1}"/>
          <w:text/>
        </w:sdtPr>
        <w:sdtEndPr/>
        <w:sdtContent>
          <w:r w:rsidR="00445353">
            <w:rPr>
              <w:rFonts w:ascii="Times New Roman" w:hAnsi="Times New Roman" w:cs="Times New Roman"/>
              <w:b/>
            </w:rPr>
            <w:t>56.2024</w:t>
          </w:r>
        </w:sdtContent>
      </w:sdt>
      <w:r>
        <w:rPr>
          <w:rFonts w:ascii="Times New Roman CE" w:eastAsia="Times New Roman" w:hAnsi="Times New Roman CE"/>
          <w:lang w:eastAsia="pl-PL"/>
        </w:rPr>
        <w:t xml:space="preserve"> i ofertą Wykonawcy, a Wykonawca przyjmuje do wykonania następujący przedmiot umowy: </w:t>
      </w:r>
    </w:p>
    <w:p w14:paraId="49FF4DD9" w14:textId="43FAFF5A" w:rsidR="00597321" w:rsidRDefault="00700D12" w:rsidP="006D2AB4">
      <w:pPr>
        <w:spacing w:after="5" w:line="276" w:lineRule="auto"/>
        <w:ind w:right="14"/>
        <w:jc w:val="both"/>
        <w:rPr>
          <w:rFonts w:ascii="Times New Roman CE" w:eastAsia="Times New Roman" w:hAnsi="Times New Roman CE"/>
          <w:b/>
          <w:lang w:eastAsia="pl-PL"/>
        </w:rPr>
      </w:pPr>
      <w:sdt>
        <w:sdtPr>
          <w:rPr>
            <w:rFonts w:ascii="Times New Roman" w:eastAsia="Times New Roman" w:hAnsi="Times New Roman"/>
            <w:b/>
            <w:szCs w:val="24"/>
            <w:lang w:eastAsia="pl-PL"/>
          </w:rPr>
          <w:alias w:val="Nazwa nadana zamówieniu"/>
          <w:tag w:val="Nazwa nadana zamówieniu"/>
          <w:id w:val="2129206137"/>
          <w:showingPlcHdr/>
          <w:dataBinding w:prefixMappings="xmlns:ns0='http://purl.org/dc/elements/1.1/' xmlns:ns1='http://schemas.openxmlformats.org/package/2006/metadata/core-properties' " w:xpath="/ns1:coreProperties[1]/ns1:keywords[1]" w:storeItemID="{6C3C8BC8-F283-45AE-878A-BAB7291924A1}"/>
          <w:text/>
        </w:sdtPr>
        <w:sdtEndPr/>
        <w:sdtContent>
          <w:r w:rsidR="002F4528">
            <w:rPr>
              <w:rFonts w:ascii="Times New Roman" w:eastAsia="Times New Roman" w:hAnsi="Times New Roman"/>
              <w:b/>
              <w:szCs w:val="24"/>
              <w:lang w:eastAsia="pl-PL"/>
            </w:rPr>
            <w:t xml:space="preserve">     </w:t>
          </w:r>
        </w:sdtContent>
      </w:sdt>
      <w:r w:rsidR="0075192E" w:rsidRPr="0075192E">
        <w:rPr>
          <w:rFonts w:ascii="Times New Roman" w:eastAsia="Times New Roman" w:hAnsi="Times New Roman"/>
          <w:b/>
          <w:szCs w:val="24"/>
          <w:lang w:eastAsia="pl-PL"/>
        </w:rPr>
        <w:t xml:space="preserve"> </w:t>
      </w:r>
      <w:r w:rsidR="00D93A4F" w:rsidRPr="00B30330">
        <w:rPr>
          <w:rFonts w:ascii="Times New Roman" w:eastAsia="Times New Roman" w:hAnsi="Times New Roman"/>
          <w:b/>
          <w:szCs w:val="24"/>
          <w:lang w:eastAsia="pl-PL"/>
        </w:rPr>
        <w:t>Opracowanie</w:t>
      </w:r>
      <w:r w:rsidR="00D93A4F" w:rsidRPr="00942831">
        <w:rPr>
          <w:rFonts w:ascii="Times New Roman" w:hAnsi="Times New Roman"/>
          <w:b/>
        </w:rPr>
        <w:t xml:space="preserve"> dokumentacji projektowej </w:t>
      </w:r>
      <w:r w:rsidR="00D93A4F">
        <w:rPr>
          <w:rFonts w:ascii="Times New Roman" w:hAnsi="Times New Roman"/>
          <w:b/>
          <w:lang w:bidi="pl-PL"/>
        </w:rPr>
        <w:t>dla zadania pn. „Rozbudowa  drogi gminnej publicznej nr 601713K, ul. Tenczyńskich w m. Brzoskwinia, gmina Zabierzów na odc. ok. 240 m”</w:t>
      </w:r>
    </w:p>
    <w:p w14:paraId="625A4F0D" w14:textId="77777777" w:rsidR="00597321" w:rsidRDefault="00597321" w:rsidP="00597321">
      <w:pPr>
        <w:tabs>
          <w:tab w:val="center" w:pos="691"/>
          <w:tab w:val="center" w:pos="1951"/>
          <w:tab w:val="center" w:pos="4983"/>
        </w:tabs>
        <w:spacing w:after="5" w:line="276" w:lineRule="auto"/>
        <w:jc w:val="center"/>
        <w:rPr>
          <w:rFonts w:ascii="Times New Roman" w:eastAsia="Times New Roman" w:hAnsi="Times New Roman" w:cs="Times New Roman"/>
          <w:color w:val="000000"/>
          <w:lang w:eastAsia="pl-PL"/>
        </w:rPr>
      </w:pPr>
      <w:r>
        <w:rPr>
          <w:rFonts w:ascii="Times New Roman CE" w:eastAsia="Times New Roman" w:hAnsi="Times New Roman CE"/>
          <w:b/>
          <w:lang w:eastAsia="pl-PL"/>
        </w:rPr>
        <w:t>CPV:</w:t>
      </w:r>
      <w:r>
        <w:rPr>
          <w:rFonts w:ascii="Times New Roman" w:eastAsia="Times New Roman" w:hAnsi="Times New Roman" w:cs="Times New Roman"/>
          <w:color w:val="000000"/>
          <w:lang w:eastAsia="pl-PL"/>
        </w:rPr>
        <w:t xml:space="preserve"> </w:t>
      </w:r>
      <w:r>
        <w:rPr>
          <w:rFonts w:ascii="Times New Roman" w:eastAsia="Times New Roman" w:hAnsi="Times New Roman" w:cs="Times New Roman"/>
          <w:b/>
          <w:color w:val="000000"/>
          <w:lang w:eastAsia="pl-PL"/>
        </w:rPr>
        <w:t>71322000-1</w:t>
      </w:r>
    </w:p>
    <w:p w14:paraId="3D97A207" w14:textId="77777777" w:rsidR="00597321" w:rsidRDefault="00597321" w:rsidP="00597321">
      <w:pPr>
        <w:tabs>
          <w:tab w:val="center" w:pos="691"/>
          <w:tab w:val="center" w:pos="1951"/>
          <w:tab w:val="center" w:pos="4983"/>
        </w:tabs>
        <w:spacing w:after="5" w:line="276" w:lineRule="auto"/>
        <w:jc w:val="center"/>
        <w:rPr>
          <w:rFonts w:ascii="Times New Roman CE" w:hAnsi="Times New Roman CE"/>
        </w:rPr>
      </w:pPr>
    </w:p>
    <w:p w14:paraId="7D2FCD7E" w14:textId="2E39B53D" w:rsidR="00597321" w:rsidRDefault="00597321" w:rsidP="00597321">
      <w:pPr>
        <w:numPr>
          <w:ilvl w:val="0"/>
          <w:numId w:val="1"/>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Szczegółowy opis przedmiotu umowy stanowi </w:t>
      </w:r>
      <w:r w:rsidRPr="006F5F42">
        <w:rPr>
          <w:rFonts w:ascii="Times New Roman CE" w:eastAsia="Times New Roman" w:hAnsi="Times New Roman CE"/>
          <w:b/>
          <w:lang w:eastAsia="pl-PL"/>
        </w:rPr>
        <w:t xml:space="preserve">załącznik nr </w:t>
      </w:r>
      <w:r w:rsidR="00DB1E82" w:rsidRPr="006F5F42">
        <w:rPr>
          <w:rFonts w:ascii="Times New Roman CE" w:eastAsia="Times New Roman" w:hAnsi="Times New Roman CE"/>
          <w:b/>
          <w:lang w:eastAsia="pl-PL"/>
        </w:rPr>
        <w:t>1</w:t>
      </w:r>
      <w:r w:rsidR="00760E53" w:rsidRPr="006F5F42">
        <w:rPr>
          <w:rFonts w:ascii="Times New Roman CE" w:eastAsia="Times New Roman" w:hAnsi="Times New Roman CE"/>
          <w:b/>
          <w:lang w:eastAsia="pl-PL"/>
        </w:rPr>
        <w:t xml:space="preserve"> </w:t>
      </w:r>
      <w:r w:rsidRPr="006F5F42">
        <w:rPr>
          <w:rFonts w:ascii="Times New Roman CE" w:eastAsia="Times New Roman" w:hAnsi="Times New Roman CE"/>
          <w:b/>
          <w:lang w:eastAsia="pl-PL"/>
        </w:rPr>
        <w:t>do umowy</w:t>
      </w:r>
      <w:r>
        <w:rPr>
          <w:rFonts w:ascii="Times New Roman CE" w:eastAsia="Times New Roman" w:hAnsi="Times New Roman CE"/>
          <w:lang w:eastAsia="pl-PL"/>
        </w:rPr>
        <w:t xml:space="preserve">. </w:t>
      </w:r>
    </w:p>
    <w:p w14:paraId="2DEB4AA5" w14:textId="77777777" w:rsidR="00597321" w:rsidRPr="00C440C6" w:rsidRDefault="00597321" w:rsidP="00597321">
      <w:pPr>
        <w:numPr>
          <w:ilvl w:val="0"/>
          <w:numId w:val="1"/>
        </w:numPr>
        <w:spacing w:after="5" w:line="276" w:lineRule="auto"/>
        <w:ind w:left="426" w:right="14" w:hanging="426"/>
        <w:jc w:val="both"/>
        <w:rPr>
          <w:rFonts w:ascii="Times New Roman" w:eastAsia="Times New Roman" w:hAnsi="Times New Roman" w:cs="Times New Roman"/>
          <w:lang w:eastAsia="pl-PL"/>
        </w:rPr>
      </w:pPr>
      <w:r w:rsidRPr="004F4CAC">
        <w:rPr>
          <w:rFonts w:ascii="Times New Roman" w:hAnsi="Times New Roman" w:cs="Times New Roman"/>
          <w:szCs w:val="24"/>
        </w:rPr>
        <w:t xml:space="preserve">Zamawiający zapewnia, że będzie niezwłocznie udzielał wyjaśnień przy zleceniach aktualizacji danych, braku spójności danych lub innych problemów stwierdzonych w trakcie wykonywania prac. </w:t>
      </w:r>
    </w:p>
    <w:p w14:paraId="369B56C3" w14:textId="77777777" w:rsidR="00597321" w:rsidRPr="008D7849" w:rsidRDefault="00597321" w:rsidP="00597321">
      <w:pPr>
        <w:numPr>
          <w:ilvl w:val="0"/>
          <w:numId w:val="1"/>
        </w:numPr>
        <w:spacing w:after="5" w:line="276" w:lineRule="auto"/>
        <w:ind w:left="426" w:right="14" w:hanging="426"/>
        <w:jc w:val="both"/>
        <w:rPr>
          <w:rFonts w:ascii="Times New Roman" w:eastAsia="Times New Roman" w:hAnsi="Times New Roman" w:cs="Times New Roman"/>
          <w:lang w:eastAsia="pl-PL"/>
        </w:rPr>
      </w:pPr>
      <w:r w:rsidRPr="004F4CAC">
        <w:rPr>
          <w:rFonts w:ascii="Times New Roman" w:hAnsi="Times New Roman" w:cs="Times New Roman"/>
          <w:snapToGrid w:val="0"/>
        </w:rPr>
        <w:t xml:space="preserve">Zamawiający oświadcza, że </w:t>
      </w:r>
      <w:r w:rsidRPr="004F4CAC">
        <w:rPr>
          <w:rFonts w:ascii="Times New Roman" w:hAnsi="Times New Roman" w:cs="Times New Roman"/>
        </w:rPr>
        <w:t>w celu prawidłowego i terminowego wykonania przedmiotu umowy oraz jego rozliczenia będzie współdziałał z Wykonawcą.</w:t>
      </w:r>
      <w:r w:rsidRPr="008D7849">
        <w:rPr>
          <w:rFonts w:ascii="Times New Roman" w:hAnsi="Times New Roman" w:cs="Times New Roman"/>
          <w:color w:val="FF0000"/>
        </w:rPr>
        <w:t xml:space="preserve"> </w:t>
      </w:r>
    </w:p>
    <w:p w14:paraId="005C40E0" w14:textId="77777777" w:rsidR="00597321" w:rsidRDefault="00597321" w:rsidP="00597321">
      <w:pPr>
        <w:pStyle w:val="Akapitzlist"/>
        <w:spacing w:after="5" w:line="276" w:lineRule="auto"/>
        <w:ind w:left="502"/>
        <w:rPr>
          <w:rFonts w:ascii="Times New Roman CE" w:hAnsi="Times New Roman CE" w:cs="Times New Roman CE"/>
          <w:b/>
        </w:rPr>
      </w:pPr>
    </w:p>
    <w:p w14:paraId="6E31702B" w14:textId="77777777" w:rsidR="00597321" w:rsidRDefault="00597321" w:rsidP="00597321">
      <w:pPr>
        <w:spacing w:after="11" w:line="276" w:lineRule="auto"/>
        <w:ind w:left="315" w:right="360" w:hanging="10"/>
        <w:jc w:val="center"/>
        <w:rPr>
          <w:rFonts w:ascii="Times New Roman CE" w:eastAsia="Times New Roman" w:hAnsi="Times New Roman CE"/>
          <w:b/>
          <w:lang w:eastAsia="pl-PL"/>
        </w:rPr>
      </w:pPr>
      <w:r>
        <w:rPr>
          <w:rFonts w:ascii="Times New Roman CE" w:eastAsia="Times New Roman" w:hAnsi="Times New Roman CE"/>
          <w:b/>
          <w:lang w:eastAsia="pl-PL"/>
        </w:rPr>
        <w:t>§ 2.</w:t>
      </w:r>
    </w:p>
    <w:p w14:paraId="79A9148F" w14:textId="77777777" w:rsidR="00597321" w:rsidRDefault="00597321" w:rsidP="00597321">
      <w:pPr>
        <w:spacing w:after="11" w:line="276" w:lineRule="auto"/>
        <w:ind w:left="315" w:right="360" w:hanging="10"/>
        <w:jc w:val="center"/>
        <w:rPr>
          <w:rFonts w:ascii="Times New Roman CE" w:eastAsia="Times New Roman" w:hAnsi="Times New Roman CE"/>
          <w:b/>
          <w:lang w:eastAsia="pl-PL"/>
        </w:rPr>
      </w:pPr>
      <w:r>
        <w:rPr>
          <w:rFonts w:ascii="Times New Roman CE" w:eastAsia="Times New Roman" w:hAnsi="Times New Roman CE"/>
          <w:b/>
          <w:lang w:eastAsia="pl-PL"/>
        </w:rPr>
        <w:t xml:space="preserve">SZCZEGÓŁOWE WYMAGANIA </w:t>
      </w:r>
    </w:p>
    <w:p w14:paraId="6686B299" w14:textId="77777777" w:rsidR="00597321" w:rsidRDefault="00597321" w:rsidP="00597321">
      <w:pPr>
        <w:numPr>
          <w:ilvl w:val="0"/>
          <w:numId w:val="2"/>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Wykonany projekt nie może utrudniać Zamawiającemu określenia przedmiotu zamówienia, którego dotyczy projekt, zgodnie z art. </w:t>
      </w:r>
      <w:r w:rsidRPr="004F4CAC">
        <w:rPr>
          <w:rFonts w:ascii="Times New Roman" w:hAnsi="Times New Roman"/>
          <w:bCs/>
          <w:snapToGrid w:val="0"/>
          <w:szCs w:val="24"/>
          <w:lang w:eastAsia="pl-PL"/>
        </w:rPr>
        <w:t>99 ust. 4</w:t>
      </w:r>
      <w:r>
        <w:rPr>
          <w:rFonts w:ascii="Times New Roman" w:hAnsi="Times New Roman"/>
          <w:bCs/>
          <w:snapToGrid w:val="0"/>
          <w:color w:val="FF0000"/>
          <w:szCs w:val="24"/>
          <w:lang w:eastAsia="pl-PL"/>
        </w:rPr>
        <w:t xml:space="preserve"> </w:t>
      </w:r>
      <w:r>
        <w:rPr>
          <w:rFonts w:ascii="Times New Roman CE" w:eastAsia="Times New Roman" w:hAnsi="Times New Roman CE"/>
          <w:lang w:eastAsia="pl-PL"/>
        </w:rPr>
        <w:t xml:space="preserve">Ustawy Prawo zamówień publicznych. </w:t>
      </w:r>
    </w:p>
    <w:p w14:paraId="587E9323" w14:textId="618D5AB2" w:rsidR="00597321" w:rsidRDefault="00597321" w:rsidP="00597321">
      <w:pPr>
        <w:numPr>
          <w:ilvl w:val="0"/>
          <w:numId w:val="2"/>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Projekt ma być kompletny i spełniający wszystkie wymogi dla przyjęcia zgłoszenia</w:t>
      </w:r>
      <w:r w:rsidR="00266BDE">
        <w:rPr>
          <w:rFonts w:ascii="Times New Roman CE" w:eastAsia="Times New Roman" w:hAnsi="Times New Roman CE"/>
          <w:lang w:eastAsia="pl-PL"/>
        </w:rPr>
        <w:t xml:space="preserve"> zamiaru wykonania robót budowlanych</w:t>
      </w:r>
      <w:r>
        <w:rPr>
          <w:rFonts w:ascii="Times New Roman CE" w:eastAsia="Times New Roman" w:hAnsi="Times New Roman CE"/>
          <w:lang w:eastAsia="pl-PL"/>
        </w:rPr>
        <w:t xml:space="preserve"> lub uzyskania decyzji pozwolenia na budowę  lub uzyskania decyzji zezwolenia na realizacje inwestycji drogowej we właściwym organie nadzoru architektonicznego</w:t>
      </w:r>
    </w:p>
    <w:p w14:paraId="0ADF93B7" w14:textId="77777777" w:rsidR="00597321" w:rsidRDefault="00597321" w:rsidP="00597321">
      <w:pPr>
        <w:numPr>
          <w:ilvl w:val="0"/>
          <w:numId w:val="2"/>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Konieczność ewentualnego uzupełnienia dokumentacji na etapie przyjęcia zgłoszenia lub uzyskania decyzji pozwolenia na budowę  lub uzyskania decyzji zezwolenia na realizacje inwestycji drogowej we właściwym organie nadzoru architektonicznego leży po stronie Wykonawcy i wchodzi w skład niniejszej umowy. </w:t>
      </w:r>
    </w:p>
    <w:p w14:paraId="3E327978" w14:textId="77777777" w:rsidR="00597321" w:rsidRDefault="00597321" w:rsidP="00597321">
      <w:pPr>
        <w:numPr>
          <w:ilvl w:val="0"/>
          <w:numId w:val="2"/>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Wykonawca będzie uczestniczył w procesie uzyskiwania wszystkich wymaganych opinii i przedmiotowych decyzji poprzez udzielanie wyjaśnień i dokonywanie potrzebnych zmian i uzupełnień w opracowaniach projektowych. </w:t>
      </w:r>
    </w:p>
    <w:p w14:paraId="316ACDF5" w14:textId="76EAADEA" w:rsidR="00597321" w:rsidRDefault="00597321" w:rsidP="00597321">
      <w:pPr>
        <w:numPr>
          <w:ilvl w:val="0"/>
          <w:numId w:val="2"/>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Przedstawiciel Zamawiającego wymieniony w specyfikacji</w:t>
      </w:r>
      <w:r w:rsidR="00BC2F7C">
        <w:rPr>
          <w:rFonts w:ascii="Times New Roman CE" w:eastAsia="Times New Roman" w:hAnsi="Times New Roman CE"/>
          <w:lang w:eastAsia="pl-PL"/>
        </w:rPr>
        <w:t xml:space="preserve"> </w:t>
      </w:r>
      <w:r>
        <w:rPr>
          <w:rFonts w:ascii="Times New Roman CE" w:eastAsia="Times New Roman" w:hAnsi="Times New Roman CE"/>
          <w:lang w:eastAsia="pl-PL"/>
        </w:rPr>
        <w:t xml:space="preserve">warunków zamówienia ma prawo zapoznania się z przebiegiem i postępem prac na każdym etapie realizacji zadania. </w:t>
      </w:r>
    </w:p>
    <w:p w14:paraId="696BEFEA" w14:textId="77777777" w:rsidR="00597321" w:rsidRDefault="00597321" w:rsidP="00597321">
      <w:pPr>
        <w:numPr>
          <w:ilvl w:val="0"/>
          <w:numId w:val="2"/>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Wykonawca zobowiązany jest do udziału w spotkaniach z udziałem przedstawicieli społeczności lokalnej.</w:t>
      </w:r>
    </w:p>
    <w:p w14:paraId="6CDFE1E3" w14:textId="77777777" w:rsidR="00597321" w:rsidRDefault="00597321" w:rsidP="00597321">
      <w:pPr>
        <w:numPr>
          <w:ilvl w:val="0"/>
          <w:numId w:val="2"/>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lastRenderedPageBreak/>
        <w:t xml:space="preserve">Wykonawca działając z upoważnienia Wójta Gminy Zabierzów zobowiązany jest do uzyskania wszelkich niezbędnych decyzji i uzgodnień pozwalających na realizowanie obiektu w zakresie zgodnym z przedmiotem zamówienia i niezwłoczne przekazanie ich Zamawiającemu. </w:t>
      </w:r>
    </w:p>
    <w:p w14:paraId="63E9A14C" w14:textId="77777777" w:rsidR="00597321" w:rsidRDefault="00597321" w:rsidP="00597321">
      <w:pPr>
        <w:numPr>
          <w:ilvl w:val="0"/>
          <w:numId w:val="2"/>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Projekty muszą uwzględniać stan prawny na dzień przekazania dokumentacji Zamawiającemu.</w:t>
      </w:r>
    </w:p>
    <w:p w14:paraId="1B1E0A3E" w14:textId="2DE530A4" w:rsidR="00597321" w:rsidRPr="002F4528" w:rsidRDefault="00597321" w:rsidP="006F5F42">
      <w:pPr>
        <w:numPr>
          <w:ilvl w:val="0"/>
          <w:numId w:val="2"/>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Wykonawca zobowiązany jest stawić się na wezwanie Zamawiającego (mailowe, wysłane faksem) w siedzibie Zamawiającego lub w miejscu inwestycji lub w instytucji zajmującej się opiniowaniem / uzgadnianiem realizowanej dokumentacji projektowej (także w trakcie pełnienia nadzoru autorskiego) w czasie: </w:t>
      </w:r>
      <w:r>
        <w:rPr>
          <w:rFonts w:ascii="Times New Roman CE" w:eastAsia="Times New Roman" w:hAnsi="Times New Roman CE"/>
          <w:b/>
          <w:lang w:eastAsia="pl-PL"/>
        </w:rPr>
        <w:t>…………….. godzin.</w:t>
      </w:r>
    </w:p>
    <w:p w14:paraId="6A7BAE3C" w14:textId="4C87DA45" w:rsidR="00597321" w:rsidRDefault="00597321" w:rsidP="00597321">
      <w:pPr>
        <w:spacing w:after="11" w:line="276" w:lineRule="auto"/>
        <w:ind w:left="315" w:right="360" w:hanging="10"/>
        <w:jc w:val="center"/>
        <w:rPr>
          <w:rFonts w:ascii="Times New Roman CE" w:eastAsia="Times New Roman" w:hAnsi="Times New Roman CE"/>
          <w:b/>
          <w:lang w:eastAsia="pl-PL"/>
        </w:rPr>
      </w:pPr>
      <w:r>
        <w:rPr>
          <w:rFonts w:ascii="Times New Roman CE" w:eastAsia="Times New Roman" w:hAnsi="Times New Roman CE"/>
          <w:b/>
          <w:lang w:eastAsia="pl-PL"/>
        </w:rPr>
        <w:t>§ 3.</w:t>
      </w:r>
    </w:p>
    <w:p w14:paraId="25D8191A" w14:textId="77777777" w:rsidR="00597321" w:rsidRDefault="00597321" w:rsidP="00597321">
      <w:pPr>
        <w:spacing w:after="11" w:line="276" w:lineRule="auto"/>
        <w:ind w:left="315" w:right="360" w:hanging="10"/>
        <w:jc w:val="center"/>
        <w:rPr>
          <w:rFonts w:ascii="Times New Roman CE" w:eastAsia="Times New Roman" w:hAnsi="Times New Roman CE"/>
          <w:b/>
          <w:lang w:eastAsia="pl-PL"/>
        </w:rPr>
      </w:pPr>
      <w:r>
        <w:rPr>
          <w:rFonts w:ascii="Times New Roman CE" w:eastAsia="Times New Roman" w:hAnsi="Times New Roman CE"/>
          <w:b/>
          <w:lang w:eastAsia="pl-PL"/>
        </w:rPr>
        <w:t xml:space="preserve">TERMINY </w:t>
      </w:r>
    </w:p>
    <w:p w14:paraId="6E47C419" w14:textId="77777777" w:rsidR="00597321" w:rsidRPr="00055C20" w:rsidRDefault="00597321" w:rsidP="00597321">
      <w:pPr>
        <w:numPr>
          <w:ilvl w:val="0"/>
          <w:numId w:val="3"/>
        </w:numPr>
        <w:spacing w:after="5" w:line="276" w:lineRule="auto"/>
        <w:ind w:left="426" w:right="14" w:hanging="426"/>
        <w:jc w:val="both"/>
        <w:rPr>
          <w:rFonts w:ascii="Times New Roman CE" w:eastAsia="Times New Roman" w:hAnsi="Times New Roman CE"/>
          <w:b/>
          <w:lang w:eastAsia="pl-PL"/>
        </w:rPr>
      </w:pPr>
      <w:r>
        <w:rPr>
          <w:rFonts w:ascii="Times New Roman CE" w:eastAsia="Times New Roman" w:hAnsi="Times New Roman CE"/>
          <w:lang w:eastAsia="pl-PL"/>
        </w:rPr>
        <w:t>Termin rozpoczęcia realizacji przedmiotu umowy:</w:t>
      </w:r>
      <w:r>
        <w:rPr>
          <w:rFonts w:ascii="Times New Roman CE" w:eastAsia="Times New Roman" w:hAnsi="Times New Roman CE"/>
          <w:lang w:eastAsia="pl-PL"/>
        </w:rPr>
        <w:tab/>
      </w:r>
      <w:r>
        <w:rPr>
          <w:rFonts w:ascii="Times New Roman CE" w:eastAsia="Times New Roman" w:hAnsi="Times New Roman CE"/>
          <w:lang w:eastAsia="pl-PL"/>
        </w:rPr>
        <w:tab/>
      </w:r>
      <w:r w:rsidRPr="00055C20">
        <w:rPr>
          <w:rFonts w:ascii="Times New Roman CE" w:eastAsia="Times New Roman" w:hAnsi="Times New Roman CE"/>
          <w:b/>
          <w:lang w:eastAsia="pl-PL"/>
        </w:rPr>
        <w:t xml:space="preserve">od dnia podpisania umowy. </w:t>
      </w:r>
    </w:p>
    <w:p w14:paraId="523AE220" w14:textId="2FEF617E" w:rsidR="00597321" w:rsidRPr="00055C20" w:rsidRDefault="00597321" w:rsidP="00597321">
      <w:pPr>
        <w:numPr>
          <w:ilvl w:val="0"/>
          <w:numId w:val="3"/>
        </w:numPr>
        <w:spacing w:after="5" w:line="276" w:lineRule="auto"/>
        <w:ind w:left="426" w:right="14" w:hanging="426"/>
        <w:jc w:val="both"/>
        <w:rPr>
          <w:rFonts w:ascii="Times New Roman CE" w:eastAsia="Times New Roman" w:hAnsi="Times New Roman CE"/>
          <w:b/>
          <w:lang w:eastAsia="pl-PL"/>
        </w:rPr>
      </w:pPr>
      <w:r>
        <w:rPr>
          <w:rFonts w:ascii="Times New Roman CE" w:eastAsia="Times New Roman" w:hAnsi="Times New Roman CE"/>
          <w:lang w:eastAsia="pl-PL"/>
        </w:rPr>
        <w:t>Termin zakończenia realizacji przedmiotu umowy:</w:t>
      </w:r>
      <w:r>
        <w:rPr>
          <w:rFonts w:ascii="Times New Roman CE" w:eastAsia="Times New Roman" w:hAnsi="Times New Roman CE"/>
          <w:lang w:eastAsia="pl-PL"/>
        </w:rPr>
        <w:tab/>
      </w:r>
      <w:r>
        <w:rPr>
          <w:rFonts w:ascii="Times New Roman CE" w:eastAsia="Times New Roman" w:hAnsi="Times New Roman CE"/>
          <w:lang w:eastAsia="pl-PL"/>
        </w:rPr>
        <w:tab/>
      </w:r>
      <w:r w:rsidR="00D93A4F">
        <w:rPr>
          <w:rFonts w:ascii="Times New Roman CE" w:eastAsia="Times New Roman" w:hAnsi="Times New Roman CE"/>
          <w:b/>
          <w:lang w:eastAsia="pl-PL"/>
        </w:rPr>
        <w:t>13</w:t>
      </w:r>
      <w:r w:rsidR="006068B8" w:rsidRPr="00055C20">
        <w:rPr>
          <w:rFonts w:ascii="Times New Roman CE" w:eastAsia="Times New Roman" w:hAnsi="Times New Roman CE"/>
          <w:b/>
          <w:lang w:eastAsia="pl-PL"/>
        </w:rPr>
        <w:t xml:space="preserve"> </w:t>
      </w:r>
      <w:r w:rsidR="00BE2D9E" w:rsidRPr="00055C20">
        <w:rPr>
          <w:rFonts w:ascii="Times New Roman CE" w:eastAsia="Times New Roman" w:hAnsi="Times New Roman CE"/>
          <w:b/>
          <w:lang w:eastAsia="pl-PL"/>
        </w:rPr>
        <w:t>miesi</w:t>
      </w:r>
      <w:r w:rsidR="00D93A4F">
        <w:rPr>
          <w:rFonts w:ascii="Times New Roman CE" w:eastAsia="Times New Roman" w:hAnsi="Times New Roman CE"/>
          <w:b/>
          <w:lang w:eastAsia="pl-PL"/>
        </w:rPr>
        <w:t>ęcy</w:t>
      </w:r>
      <w:r w:rsidR="002D4E24" w:rsidRPr="00055C20">
        <w:rPr>
          <w:rFonts w:ascii="Times New Roman CE" w:eastAsia="Times New Roman" w:hAnsi="Times New Roman CE"/>
          <w:b/>
          <w:lang w:eastAsia="pl-PL"/>
        </w:rPr>
        <w:t xml:space="preserve"> od dnia podpisania umowy</w:t>
      </w:r>
      <w:r w:rsidR="006068B8" w:rsidRPr="00055C20">
        <w:rPr>
          <w:rFonts w:ascii="Times New Roman CE" w:eastAsia="Times New Roman" w:hAnsi="Times New Roman CE"/>
          <w:b/>
          <w:lang w:eastAsia="pl-PL"/>
        </w:rPr>
        <w:t>.</w:t>
      </w:r>
    </w:p>
    <w:p w14:paraId="3801C6F5" w14:textId="77777777" w:rsidR="00597321" w:rsidRDefault="00597321" w:rsidP="00597321">
      <w:pPr>
        <w:spacing w:after="11" w:line="276" w:lineRule="auto"/>
        <w:ind w:left="315" w:right="360" w:hanging="10"/>
        <w:jc w:val="center"/>
        <w:rPr>
          <w:rFonts w:ascii="Times New Roman CE" w:eastAsia="Times New Roman" w:hAnsi="Times New Roman CE"/>
          <w:b/>
          <w:lang w:eastAsia="pl-PL"/>
        </w:rPr>
      </w:pPr>
    </w:p>
    <w:p w14:paraId="373A7CF8" w14:textId="77777777" w:rsidR="00597321" w:rsidRDefault="00597321" w:rsidP="00597321">
      <w:pPr>
        <w:spacing w:after="11" w:line="276" w:lineRule="auto"/>
        <w:ind w:left="315" w:right="360" w:hanging="10"/>
        <w:jc w:val="center"/>
        <w:rPr>
          <w:rFonts w:ascii="Times New Roman CE" w:eastAsia="Times New Roman" w:hAnsi="Times New Roman CE"/>
          <w:b/>
          <w:lang w:eastAsia="pl-PL"/>
        </w:rPr>
      </w:pPr>
      <w:r>
        <w:rPr>
          <w:rFonts w:ascii="Times New Roman CE" w:eastAsia="Times New Roman" w:hAnsi="Times New Roman CE"/>
          <w:b/>
          <w:lang w:eastAsia="pl-PL"/>
        </w:rPr>
        <w:t xml:space="preserve">§ 4. </w:t>
      </w:r>
    </w:p>
    <w:p w14:paraId="59D9195F" w14:textId="77777777" w:rsidR="00597321" w:rsidRDefault="00597321" w:rsidP="00597321">
      <w:pPr>
        <w:spacing w:after="11" w:line="276" w:lineRule="auto"/>
        <w:ind w:left="315" w:right="360" w:hanging="10"/>
        <w:jc w:val="center"/>
        <w:rPr>
          <w:rFonts w:ascii="Times New Roman CE" w:eastAsia="Times New Roman" w:hAnsi="Times New Roman CE"/>
          <w:b/>
          <w:lang w:eastAsia="pl-PL"/>
        </w:rPr>
      </w:pPr>
      <w:r>
        <w:rPr>
          <w:rFonts w:ascii="Times New Roman CE" w:eastAsia="Times New Roman" w:hAnsi="Times New Roman CE"/>
          <w:b/>
          <w:lang w:eastAsia="pl-PL"/>
        </w:rPr>
        <w:t xml:space="preserve">WARUNKI ODBIORU PROJEKTU </w:t>
      </w:r>
    </w:p>
    <w:p w14:paraId="78AF4533" w14:textId="21A866F8" w:rsidR="00597321" w:rsidRDefault="00597321" w:rsidP="00597321">
      <w:pPr>
        <w:numPr>
          <w:ilvl w:val="0"/>
          <w:numId w:val="4"/>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Wykonawca dostarczy Zamawiającemu opracowania projektowe w zakresie wymienionym w §1 umowy wraz z kompletem uzgodnień i opinii oraz zgłoszeniem </w:t>
      </w:r>
      <w:r w:rsidR="00266BDE">
        <w:rPr>
          <w:rFonts w:ascii="Times New Roman CE" w:eastAsia="Times New Roman" w:hAnsi="Times New Roman CE"/>
          <w:lang w:eastAsia="pl-PL"/>
        </w:rPr>
        <w:t>zamiar</w:t>
      </w:r>
      <w:r w:rsidR="00F67767">
        <w:rPr>
          <w:rFonts w:ascii="Times New Roman CE" w:eastAsia="Times New Roman" w:hAnsi="Times New Roman CE"/>
          <w:lang w:eastAsia="pl-PL"/>
        </w:rPr>
        <w:t>u</w:t>
      </w:r>
      <w:r w:rsidR="00266BDE">
        <w:rPr>
          <w:rFonts w:ascii="Times New Roman CE" w:eastAsia="Times New Roman" w:hAnsi="Times New Roman CE"/>
          <w:lang w:eastAsia="pl-PL"/>
        </w:rPr>
        <w:t xml:space="preserve"> wykonania </w:t>
      </w:r>
      <w:r>
        <w:rPr>
          <w:rFonts w:ascii="Times New Roman CE" w:eastAsia="Times New Roman" w:hAnsi="Times New Roman CE"/>
          <w:lang w:eastAsia="pl-PL"/>
        </w:rPr>
        <w:t>robót budowlanych nie wymagających pozwolenia na budowę (wraz z zaświadczeniem o nie wniesieniu sprzeci</w:t>
      </w:r>
      <w:r w:rsidR="00D57D50">
        <w:rPr>
          <w:rFonts w:ascii="Times New Roman CE" w:eastAsia="Times New Roman" w:hAnsi="Times New Roman CE"/>
          <w:lang w:eastAsia="pl-PL"/>
        </w:rPr>
        <w:t xml:space="preserve">wu do zgłoszenia) lub decyzją o </w:t>
      </w:r>
      <w:r>
        <w:rPr>
          <w:rFonts w:ascii="Times New Roman CE" w:eastAsia="Times New Roman" w:hAnsi="Times New Roman CE"/>
          <w:lang w:eastAsia="pl-PL"/>
        </w:rPr>
        <w:t>pozwoleniu na budowę lub decyzją zezwolenia na realizacje inwestycji drogowej.</w:t>
      </w:r>
    </w:p>
    <w:p w14:paraId="76FEA0BF" w14:textId="37B4E074" w:rsidR="00597321" w:rsidRPr="00BC2F7C" w:rsidRDefault="00597321">
      <w:pPr>
        <w:numPr>
          <w:ilvl w:val="0"/>
          <w:numId w:val="4"/>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Wykonawca pisemnie oświadczy, że projekty wykonane zostały zgodnie z umową, obowiązującymi przepisami prawa budowlanego oraz normami na dzień przekazania i odbioru projektu i że zostały wydane w stanie kompletnym z punktu widzenia celu, któremu mają służyć. </w:t>
      </w:r>
      <w:r w:rsidR="00BC2F7C" w:rsidRPr="00C43B60">
        <w:rPr>
          <w:rFonts w:ascii="Times New Roman" w:eastAsia="Times New Roman" w:hAnsi="Times New Roman" w:cs="Times New Roman"/>
          <w:lang w:eastAsia="pl-PL"/>
        </w:rPr>
        <w:t>Wykonawca zobowiązuje się, że wykonując umowę będzie przestrzegał przepisów ustawy z dnia 19 lipca 2019 r. o zapewnieniu dostępności osobom ze szczególnymi potrzebami (t. j. w Dz. U. z 202</w:t>
      </w:r>
      <w:r w:rsidR="006E6903">
        <w:rPr>
          <w:rFonts w:ascii="Times New Roman" w:eastAsia="Times New Roman" w:hAnsi="Times New Roman" w:cs="Times New Roman"/>
          <w:lang w:eastAsia="pl-PL"/>
        </w:rPr>
        <w:t>2</w:t>
      </w:r>
      <w:r w:rsidR="00BC2F7C" w:rsidRPr="00C43B60">
        <w:rPr>
          <w:rFonts w:ascii="Times New Roman" w:eastAsia="Times New Roman" w:hAnsi="Times New Roman" w:cs="Times New Roman"/>
          <w:lang w:eastAsia="pl-PL"/>
        </w:rPr>
        <w:t xml:space="preserve"> r., poz.</w:t>
      </w:r>
      <w:r w:rsidR="006E6903">
        <w:rPr>
          <w:rFonts w:ascii="Times New Roman" w:eastAsia="Times New Roman" w:hAnsi="Times New Roman" w:cs="Times New Roman"/>
          <w:lang w:eastAsia="pl-PL"/>
        </w:rPr>
        <w:t>2240</w:t>
      </w:r>
      <w:r w:rsidR="00BC2F7C" w:rsidRPr="00C43B60">
        <w:rPr>
          <w:rFonts w:ascii="Times New Roman" w:eastAsia="Times New Roman" w:hAnsi="Times New Roman" w:cs="Times New Roman"/>
          <w:lang w:eastAsia="pl-PL"/>
        </w:rPr>
        <w:t>), w szczególności zaś art. 6 pkt 1) w zakresie minimalnych wymagań służących zapewnieniu dostępności architektonicznej. Brak zapewnienia dostępności, o której mowa w ust.2 stanowi nienależyte wykonanie umowy, o którym mowa w § 13</w:t>
      </w:r>
      <w:r w:rsidR="00BC2F7C">
        <w:rPr>
          <w:rFonts w:ascii="Times New Roman" w:eastAsia="Times New Roman" w:hAnsi="Times New Roman" w:cs="Times New Roman"/>
          <w:lang w:eastAsia="pl-PL"/>
        </w:rPr>
        <w:t xml:space="preserve"> ust. 1 pkt 3 niniejszej umowy.</w:t>
      </w:r>
    </w:p>
    <w:p w14:paraId="2169BCE5" w14:textId="77777777" w:rsidR="00597321" w:rsidRDefault="00597321" w:rsidP="00597321">
      <w:pPr>
        <w:numPr>
          <w:ilvl w:val="0"/>
          <w:numId w:val="4"/>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Wykonawca zrealizuje zamówienie z materiałów własnych i poniesie koszty niezbędnych uzgodnień. </w:t>
      </w:r>
    </w:p>
    <w:p w14:paraId="70805A41" w14:textId="77777777" w:rsidR="00597321" w:rsidRDefault="00597321" w:rsidP="00597321">
      <w:pPr>
        <w:numPr>
          <w:ilvl w:val="0"/>
          <w:numId w:val="4"/>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W toku postępowania administracyjnego, Wykonawca uzupełnia braki i składa wyjaśnienia w imieniu Zamawiającego, dokonuje niezbędnych uzupełnień projektu i dokumentacji formalno-prawnej na każde wezwanie organu prowadzącego postępowanie. </w:t>
      </w:r>
    </w:p>
    <w:p w14:paraId="0713713E" w14:textId="77777777" w:rsidR="00597321" w:rsidRDefault="00597321" w:rsidP="00597321">
      <w:pPr>
        <w:numPr>
          <w:ilvl w:val="0"/>
          <w:numId w:val="4"/>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Zamawiający dokona odbioru końcowego projektu w siedzibie Zamawiającego czego dowodem będzie protokół odbioru końcowego. </w:t>
      </w:r>
    </w:p>
    <w:p w14:paraId="0FEC144B" w14:textId="77777777" w:rsidR="00597321" w:rsidRDefault="00597321" w:rsidP="00597321">
      <w:pPr>
        <w:numPr>
          <w:ilvl w:val="0"/>
          <w:numId w:val="4"/>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Wykonawca w ramach wynagrodzenia określonego § 5 ust. 2 w przenosi na Zamawiającego, majątkowe prawa autorskie do projektów wskazanych w ust. 1 na następujących polach eksploatacji: </w:t>
      </w:r>
    </w:p>
    <w:p w14:paraId="6ED340A2" w14:textId="77777777" w:rsidR="00597321" w:rsidRDefault="00597321" w:rsidP="00597321">
      <w:pPr>
        <w:numPr>
          <w:ilvl w:val="0"/>
          <w:numId w:val="5"/>
        </w:numPr>
        <w:spacing w:after="5" w:line="276" w:lineRule="auto"/>
        <w:ind w:left="709" w:right="14" w:hanging="283"/>
        <w:jc w:val="both"/>
        <w:rPr>
          <w:rFonts w:ascii="Times New Roman CE" w:eastAsia="Times New Roman" w:hAnsi="Times New Roman CE"/>
          <w:lang w:eastAsia="pl-PL"/>
        </w:rPr>
      </w:pPr>
      <w:r>
        <w:rPr>
          <w:rFonts w:ascii="Times New Roman CE" w:eastAsia="Times New Roman" w:hAnsi="Times New Roman CE"/>
          <w:lang w:eastAsia="pl-PL"/>
        </w:rPr>
        <w:t>zrealizowanie, w tym również przez osoby trzecie;</w:t>
      </w:r>
    </w:p>
    <w:p w14:paraId="39637A51" w14:textId="77777777" w:rsidR="00597321" w:rsidRDefault="00597321" w:rsidP="00597321">
      <w:pPr>
        <w:numPr>
          <w:ilvl w:val="0"/>
          <w:numId w:val="5"/>
        </w:numPr>
        <w:spacing w:after="5" w:line="276" w:lineRule="auto"/>
        <w:ind w:left="709" w:right="14" w:hanging="283"/>
        <w:jc w:val="both"/>
        <w:rPr>
          <w:rFonts w:ascii="Times New Roman CE" w:eastAsia="Times New Roman" w:hAnsi="Times New Roman CE"/>
          <w:lang w:eastAsia="pl-PL"/>
        </w:rPr>
      </w:pPr>
      <w:r>
        <w:rPr>
          <w:rFonts w:ascii="Times New Roman CE" w:eastAsia="Times New Roman" w:hAnsi="Times New Roman CE"/>
          <w:lang w:eastAsia="pl-PL"/>
        </w:rPr>
        <w:t xml:space="preserve">wykonywanie zależnych praw autorskich, w tym również przez osoby trzecie polegające zwłaszcza na rozporządzaniu i korzystaniu z opracowań części lub całości obiektów objętych dokumentacją projektową (w szczególności modyfikacji, twórczych przeróbek, adaptacji, kontynuacji) w ramach realizacji przedmiotu dokumentacji, a także przenosi na Zamawiającego prawo do zezwalania na wykonanie zależnego prawa autorskiego w stosunku do części lub całości obiektów objętych dokumentacją projektową. Zezwolenie o jakim mowa w tym postanowieniu dotyczy zgody na wprowadzanie zmian, uzupełnień lub poprawek przez Zamawiającego lub podmiot przez niego upoważniony do dokumentacji projektowej, pod warunkiem, że proponowane zmiany, uzupełnienia, poprawki lub ulepszenia nie będą naruszały obowiązujących przepisów prawa; </w:t>
      </w:r>
    </w:p>
    <w:p w14:paraId="38584BD2" w14:textId="35825FAD" w:rsidR="00597321" w:rsidRDefault="00597321" w:rsidP="00597321">
      <w:pPr>
        <w:numPr>
          <w:ilvl w:val="0"/>
          <w:numId w:val="5"/>
        </w:numPr>
        <w:spacing w:after="5" w:line="276" w:lineRule="auto"/>
        <w:ind w:left="709" w:right="14" w:hanging="283"/>
        <w:jc w:val="both"/>
        <w:rPr>
          <w:rFonts w:ascii="Times New Roman CE" w:eastAsia="Times New Roman" w:hAnsi="Times New Roman CE"/>
          <w:lang w:eastAsia="pl-PL"/>
        </w:rPr>
      </w:pPr>
      <w:r>
        <w:rPr>
          <w:rFonts w:ascii="Times New Roman CE" w:eastAsia="Times New Roman" w:hAnsi="Times New Roman CE"/>
          <w:lang w:eastAsia="pl-PL"/>
        </w:rPr>
        <w:t xml:space="preserve">trwałe lub czasowe utrwalanie lub zwielokrotnienie techniką drukarską, reprograficzną, zapisu magnetycznego oraz techniką cyfrową lub w jakikolwiek inny sposób pozwalający na korzystanie </w:t>
      </w:r>
      <w:r w:rsidR="00D57D50">
        <w:rPr>
          <w:rFonts w:ascii="Times New Roman CE" w:eastAsia="Times New Roman" w:hAnsi="Times New Roman CE"/>
          <w:lang w:eastAsia="pl-PL"/>
        </w:rPr>
        <w:br/>
      </w:r>
      <w:r>
        <w:rPr>
          <w:rFonts w:ascii="Times New Roman CE" w:eastAsia="Times New Roman" w:hAnsi="Times New Roman CE"/>
          <w:lang w:eastAsia="pl-PL"/>
        </w:rPr>
        <w:t xml:space="preserve">z utworu tudzież jego części, w dowolnym systemie lub formacie, na wszelkich nośnikach, w tym </w:t>
      </w:r>
      <w:r>
        <w:rPr>
          <w:rFonts w:ascii="Times New Roman CE" w:eastAsia="Times New Roman" w:hAnsi="Times New Roman CE"/>
          <w:lang w:eastAsia="pl-PL"/>
        </w:rPr>
        <w:lastRenderedPageBreak/>
        <w:t>nośnikach światłoczułych, magnetycznych, optycznych, dyskach, kościach pamięci, nośnikach komputerowych lub innych nośnikach zapisów i pamięci;</w:t>
      </w:r>
    </w:p>
    <w:p w14:paraId="2E617B53" w14:textId="65F5D52A" w:rsidR="00597321" w:rsidRDefault="00597321" w:rsidP="00597321">
      <w:pPr>
        <w:numPr>
          <w:ilvl w:val="0"/>
          <w:numId w:val="5"/>
        </w:numPr>
        <w:spacing w:after="5" w:line="276" w:lineRule="auto"/>
        <w:ind w:left="709" w:right="14" w:hanging="283"/>
        <w:jc w:val="both"/>
        <w:rPr>
          <w:rFonts w:ascii="Times New Roman CE" w:eastAsia="Times New Roman" w:hAnsi="Times New Roman CE"/>
          <w:lang w:eastAsia="pl-PL"/>
        </w:rPr>
      </w:pPr>
      <w:r>
        <w:rPr>
          <w:rFonts w:ascii="Times New Roman CE" w:eastAsia="Times New Roman" w:hAnsi="Times New Roman CE"/>
          <w:lang w:eastAsia="pl-PL"/>
        </w:rPr>
        <w:t xml:space="preserve">wprowadzenie utworów do obrotu, użyczenie lub najem oryginału albo powielonych egzemplarzy, </w:t>
      </w:r>
      <w:r w:rsidR="00D57D50">
        <w:rPr>
          <w:rFonts w:ascii="Times New Roman CE" w:eastAsia="Times New Roman" w:hAnsi="Times New Roman CE"/>
          <w:lang w:eastAsia="pl-PL"/>
        </w:rPr>
        <w:br/>
      </w:r>
      <w:r>
        <w:rPr>
          <w:rFonts w:ascii="Times New Roman CE" w:eastAsia="Times New Roman" w:hAnsi="Times New Roman CE"/>
          <w:lang w:eastAsia="pl-PL"/>
        </w:rPr>
        <w:t>w szczególności wykorzystanie w trakcie prowadzenia robót i procedur związanych z ich przeprowadzeniem;</w:t>
      </w:r>
    </w:p>
    <w:p w14:paraId="6CC4F64B" w14:textId="77777777" w:rsidR="00597321" w:rsidRDefault="00597321" w:rsidP="00597321">
      <w:pPr>
        <w:numPr>
          <w:ilvl w:val="0"/>
          <w:numId w:val="5"/>
        </w:numPr>
        <w:spacing w:after="5" w:line="276" w:lineRule="auto"/>
        <w:ind w:left="709" w:right="14" w:hanging="283"/>
        <w:jc w:val="both"/>
        <w:rPr>
          <w:rFonts w:ascii="Times New Roman CE" w:eastAsia="Times New Roman" w:hAnsi="Times New Roman CE"/>
          <w:lang w:eastAsia="pl-PL"/>
        </w:rPr>
      </w:pPr>
      <w:r>
        <w:rPr>
          <w:rFonts w:ascii="Times New Roman CE" w:eastAsia="Times New Roman" w:hAnsi="Times New Roman CE"/>
          <w:lang w:eastAsia="pl-PL"/>
        </w:rPr>
        <w:t>publiczne wykonanie, wystawienie, wyświetlenie, odtworzenie oraz publiczne udostępnienie utworów w taki sposób, aby każdy mógł mieć do niego dostęp w miejscu i czasie przez siebie wybranym;</w:t>
      </w:r>
    </w:p>
    <w:p w14:paraId="5B297E9A" w14:textId="77777777" w:rsidR="00597321" w:rsidRDefault="00597321" w:rsidP="00597321">
      <w:pPr>
        <w:numPr>
          <w:ilvl w:val="0"/>
          <w:numId w:val="5"/>
        </w:numPr>
        <w:spacing w:after="5" w:line="276" w:lineRule="auto"/>
        <w:ind w:left="709" w:right="14" w:hanging="283"/>
        <w:jc w:val="both"/>
        <w:rPr>
          <w:rFonts w:ascii="Times New Roman CE" w:eastAsia="Times New Roman" w:hAnsi="Times New Roman CE"/>
          <w:lang w:eastAsia="pl-PL"/>
        </w:rPr>
      </w:pPr>
      <w:r>
        <w:rPr>
          <w:rFonts w:ascii="Times New Roman CE" w:eastAsia="Times New Roman" w:hAnsi="Times New Roman CE"/>
          <w:lang w:eastAsia="pl-PL"/>
        </w:rPr>
        <w:t xml:space="preserve">wykorzystania projektu – utworu w całości lub części dla celów opracowania dokumentacji w sprawie udzielenia zamówienia publicznego na wybór wykonawcy robót budowlanych, a także w postępowaniach przed organami administracji publicznej, służących zwłaszcza uzyskaniu pozwolenia na budowę ; </w:t>
      </w:r>
    </w:p>
    <w:p w14:paraId="61EAAE63" w14:textId="77777777" w:rsidR="00597321" w:rsidRDefault="00597321" w:rsidP="00597321">
      <w:pPr>
        <w:numPr>
          <w:ilvl w:val="0"/>
          <w:numId w:val="5"/>
        </w:numPr>
        <w:spacing w:after="5" w:line="276" w:lineRule="auto"/>
        <w:ind w:left="709" w:right="14" w:hanging="283"/>
        <w:jc w:val="both"/>
        <w:rPr>
          <w:rFonts w:ascii="Times New Roman CE" w:eastAsia="Times New Roman" w:hAnsi="Times New Roman CE"/>
          <w:lang w:eastAsia="pl-PL"/>
        </w:rPr>
      </w:pPr>
      <w:r>
        <w:rPr>
          <w:rFonts w:ascii="Times New Roman CE" w:eastAsia="Times New Roman" w:hAnsi="Times New Roman CE"/>
          <w:lang w:eastAsia="pl-PL"/>
        </w:rPr>
        <w:t>publikowania utworu bez ograniczeń terytorialnych;</w:t>
      </w:r>
    </w:p>
    <w:p w14:paraId="03310102" w14:textId="77777777" w:rsidR="00597321" w:rsidRDefault="00597321" w:rsidP="00597321">
      <w:pPr>
        <w:numPr>
          <w:ilvl w:val="0"/>
          <w:numId w:val="5"/>
        </w:numPr>
        <w:spacing w:after="5" w:line="276" w:lineRule="auto"/>
        <w:ind w:left="709" w:right="14" w:hanging="283"/>
        <w:jc w:val="both"/>
        <w:rPr>
          <w:rFonts w:ascii="Times New Roman CE" w:eastAsia="Times New Roman" w:hAnsi="Times New Roman CE"/>
          <w:lang w:eastAsia="pl-PL"/>
        </w:rPr>
      </w:pPr>
      <w:r>
        <w:rPr>
          <w:rFonts w:ascii="Times New Roman CE" w:eastAsia="Times New Roman" w:hAnsi="Times New Roman CE"/>
          <w:lang w:eastAsia="pl-PL"/>
        </w:rPr>
        <w:t>na wszystkich innych polach eksploatacji wskazanych w momencie zawarcia umowy w art. 50 ustawy z dnia 4 lutego 1994 roku o prawie autorskim i prawach pokrewnych.</w:t>
      </w:r>
    </w:p>
    <w:p w14:paraId="0A005291" w14:textId="22FF8B1E" w:rsidR="00597321" w:rsidRDefault="00597321" w:rsidP="00597321">
      <w:pPr>
        <w:numPr>
          <w:ilvl w:val="0"/>
          <w:numId w:val="4"/>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W razie powstania sporu oraz w razie wystąpienia z roszczeniami przez podmioty trzecie w związku </w:t>
      </w:r>
      <w:r w:rsidR="00D57D50">
        <w:rPr>
          <w:rFonts w:ascii="Times New Roman CE" w:eastAsia="Times New Roman" w:hAnsi="Times New Roman CE"/>
          <w:lang w:eastAsia="pl-PL"/>
        </w:rPr>
        <w:br/>
      </w:r>
      <w:r>
        <w:rPr>
          <w:rFonts w:ascii="Times New Roman CE" w:eastAsia="Times New Roman" w:hAnsi="Times New Roman CE"/>
          <w:lang w:eastAsia="pl-PL"/>
        </w:rPr>
        <w:t xml:space="preserve">z prawami, o których mowa w ust. 6, Wykonawca będzie odpowiedzialny za zaspokojenie wszelkich roszczeń oraz ich ewentualnych skutków. </w:t>
      </w:r>
    </w:p>
    <w:p w14:paraId="496C37EE" w14:textId="77777777" w:rsidR="00597321" w:rsidRDefault="00597321" w:rsidP="00597321">
      <w:pPr>
        <w:numPr>
          <w:ilvl w:val="0"/>
          <w:numId w:val="4"/>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Majątkowe prawa autorskie do dokumentacji projektowo – kosztorysowej przechodzą na Zamawiającego i stają się jego własnością z chwilą przekazania utworu na warunkach określonych w niniejszej umowie – bez konieczności składania dodatkowych oświadczeń woli w tym zakresie. W razie wątpliwości za tę chwilę strony uznają datę widniejącą w protokole odbioru końcowego przedmiotu umowy .</w:t>
      </w:r>
    </w:p>
    <w:p w14:paraId="57AA7938" w14:textId="77777777" w:rsidR="00597321" w:rsidRDefault="00597321" w:rsidP="00597321">
      <w:pPr>
        <w:numPr>
          <w:ilvl w:val="0"/>
          <w:numId w:val="4"/>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Wykonawca zobowiązuje się do powstrzymania się od realizowania swoich autorskich praw osobistych do dokumentacji projektowej określonej w ust. 1 w zakresie, w jakim mogłoby to w jakikolwiek sposób utrudniać wykonanie niniejszej umowy lub naruszać jej postanowienia, w szczególności utrudniać lub uniemożliwiać korzystanie z utworu przez Zamawiającego lub wskazaną przez niego osobę trzecią.</w:t>
      </w:r>
    </w:p>
    <w:p w14:paraId="41F94D1C" w14:textId="4088D617" w:rsidR="00597321" w:rsidRDefault="00597321" w:rsidP="00597321">
      <w:pPr>
        <w:numPr>
          <w:ilvl w:val="0"/>
          <w:numId w:val="4"/>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W związku z przeniesieniem na podstawie niniejszej umowy uprawnienia do wykonywania zależnych praw autorskich Wykonawca oświadcza, że nie będzie sprzeciwiał się dokonywanym przez Zamawiającego (lub podmioty działające na jego zlecenie) zmianom, przeróbkom i innym modyfikacjom dokumentacji projektowo – kosztorysowej, oraz że wyraża zgodę i nie będzie sprzeciwiał się rozporządzeniu i korzystaniu przez Zamawiającego z takich opracowań utworu na polach eksploatacji, </w:t>
      </w:r>
      <w:r w:rsidR="00D57D50">
        <w:rPr>
          <w:rFonts w:ascii="Times New Roman CE" w:eastAsia="Times New Roman" w:hAnsi="Times New Roman CE"/>
          <w:lang w:eastAsia="pl-PL"/>
        </w:rPr>
        <w:br/>
      </w:r>
      <w:r>
        <w:rPr>
          <w:rFonts w:ascii="Times New Roman CE" w:eastAsia="Times New Roman" w:hAnsi="Times New Roman CE"/>
          <w:lang w:eastAsia="pl-PL"/>
        </w:rPr>
        <w:t>o których mowa w niniejszym przepisie i wykonywaniu przez Zamawiającego zależnego prawa autorskiego. W celu uniknięcia wątpliwości, w powyższym zakresie Wykonawca wyraża zgodę na dokonywanie przez Zamawiającego lub na jego zlecenie zmian, przeróbek i innych modyfikacji wspomnianej dokumentacji projektowo – kosztorysowej, rozporządzanie i korzystanie przez Zamawiającego z takich opracowań oraz na wykonywanie zależnego prawa autorskiego.</w:t>
      </w:r>
    </w:p>
    <w:p w14:paraId="140FF701" w14:textId="5C8A022D" w:rsidR="00597321" w:rsidRDefault="00597321" w:rsidP="00597321">
      <w:pPr>
        <w:numPr>
          <w:ilvl w:val="0"/>
          <w:numId w:val="4"/>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Zamawiający uzyskuje również prawo do wyrażania zezwolenia na korzystanie z utworów zależnych, </w:t>
      </w:r>
      <w:r w:rsidR="00D57D50">
        <w:rPr>
          <w:rFonts w:ascii="Times New Roman CE" w:eastAsia="Times New Roman" w:hAnsi="Times New Roman CE"/>
          <w:lang w:eastAsia="pl-PL"/>
        </w:rPr>
        <w:br/>
      </w:r>
      <w:r>
        <w:rPr>
          <w:rFonts w:ascii="Times New Roman CE" w:eastAsia="Times New Roman" w:hAnsi="Times New Roman CE"/>
          <w:lang w:eastAsia="pl-PL"/>
        </w:rPr>
        <w:t>w tym do wykorzystania ich na polach eksploatacji, wskazanych w ust. 6 niniejszego paragrafu. Zamawiający przy tym zastrzega sobie prawo do opracowania utworu oraz dokonania przeróbek i zmian w nim, na co Wykonawca wyraża zgodę i zrzeka się uprawnień do korekty autorskiej oraz ewentualnych roszczeń z tytułu wynagrodzenia (honorarium autorskiego) lub odszkodowania.</w:t>
      </w:r>
    </w:p>
    <w:p w14:paraId="43838DF2" w14:textId="77777777" w:rsidR="00597321" w:rsidRDefault="00597321" w:rsidP="00597321">
      <w:pPr>
        <w:numPr>
          <w:ilvl w:val="0"/>
          <w:numId w:val="4"/>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Wykonawca przyjmuje do wiadomości, iż w przypadku powstania w przyszłości nowych pól eksploatacji, na których utwór może być wykorzystywany zobowiązuje się on nieodpłatnie przenieść na Zamawiającego majątkowe praw autorskie do utworu na nowych polach eksploatacji, nieobjętych niniejsza umową w dniu jej zawarcia.</w:t>
      </w:r>
    </w:p>
    <w:p w14:paraId="28E959AD" w14:textId="77777777" w:rsidR="00597321" w:rsidRDefault="00597321" w:rsidP="00597321">
      <w:pPr>
        <w:numPr>
          <w:ilvl w:val="0"/>
          <w:numId w:val="4"/>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Wraz z wydaniem utworu na podstawie rzeczonej umowy Wykonawca nieodpłatnie przenosi na Zamawiającego również własność egzemplarza utworu oraz własność nośnika, na którym został on utrwalony.</w:t>
      </w:r>
    </w:p>
    <w:p w14:paraId="1B2216BE" w14:textId="77777777" w:rsidR="00597321" w:rsidRDefault="00597321" w:rsidP="00597321">
      <w:pPr>
        <w:numPr>
          <w:ilvl w:val="0"/>
          <w:numId w:val="4"/>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W sytuacji rozwiązania umowy przed terminem jej wykonania tudzież odstąpienia od niej w trakcie lub wypowiedzenia Wykonawca zobowiązuje się w ramach przysługującemu mu wynagrodzenia przenieść </w:t>
      </w:r>
      <w:r>
        <w:rPr>
          <w:rFonts w:ascii="Times New Roman CE" w:eastAsia="Times New Roman" w:hAnsi="Times New Roman CE"/>
          <w:lang w:eastAsia="pl-PL"/>
        </w:rPr>
        <w:lastRenderedPageBreak/>
        <w:t>na Zamawiającego majątkowe prawa autorskie na polach eksploatacji określonych w niniejszym paragrafie oraz na warunkach w nim wskazanych w zakresie odebranej i zapłaconej części utworu.</w:t>
      </w:r>
    </w:p>
    <w:p w14:paraId="05CF4926" w14:textId="659D35D4" w:rsidR="00597321" w:rsidRDefault="00597321" w:rsidP="00597321">
      <w:pPr>
        <w:numPr>
          <w:ilvl w:val="0"/>
          <w:numId w:val="4"/>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Wykonawca w przypadku wykonywania przedmiotu umowy w części lub w całości przez podwykonawców zobowiązuje się do uzyskania w tym zakresie prawa do wykonywania, realizowania </w:t>
      </w:r>
      <w:r w:rsidR="00D57D50">
        <w:rPr>
          <w:rFonts w:ascii="Times New Roman CE" w:eastAsia="Times New Roman" w:hAnsi="Times New Roman CE"/>
          <w:lang w:eastAsia="pl-PL"/>
        </w:rPr>
        <w:br/>
      </w:r>
      <w:r>
        <w:rPr>
          <w:rFonts w:ascii="Times New Roman CE" w:eastAsia="Times New Roman" w:hAnsi="Times New Roman CE"/>
          <w:lang w:eastAsia="pl-PL"/>
        </w:rPr>
        <w:t>i przenoszenia majątkowych praw autorskich na zasadach tożsamych, jakie zostały określone w niniejszym paragrafie.</w:t>
      </w:r>
    </w:p>
    <w:p w14:paraId="3BDC98A8" w14:textId="77777777" w:rsidR="00597321" w:rsidRDefault="00597321" w:rsidP="00597321">
      <w:pPr>
        <w:spacing w:after="11" w:line="276" w:lineRule="auto"/>
        <w:ind w:left="315" w:right="360" w:hanging="10"/>
        <w:jc w:val="center"/>
        <w:rPr>
          <w:rFonts w:ascii="Times New Roman CE" w:eastAsia="Times New Roman" w:hAnsi="Times New Roman CE"/>
          <w:b/>
          <w:lang w:eastAsia="pl-PL"/>
        </w:rPr>
      </w:pPr>
      <w:r>
        <w:rPr>
          <w:rFonts w:ascii="Times New Roman CE" w:eastAsia="Times New Roman" w:hAnsi="Times New Roman CE"/>
          <w:b/>
          <w:lang w:eastAsia="pl-PL"/>
        </w:rPr>
        <w:t>§ 5.</w:t>
      </w:r>
    </w:p>
    <w:p w14:paraId="18D9332F" w14:textId="77777777" w:rsidR="00597321" w:rsidRDefault="00597321" w:rsidP="00597321">
      <w:pPr>
        <w:spacing w:after="11" w:line="276" w:lineRule="auto"/>
        <w:ind w:left="315" w:right="360" w:hanging="10"/>
        <w:jc w:val="center"/>
        <w:rPr>
          <w:rFonts w:ascii="Times New Roman CE" w:eastAsia="Times New Roman" w:hAnsi="Times New Roman CE"/>
          <w:b/>
          <w:lang w:eastAsia="pl-PL"/>
        </w:rPr>
      </w:pPr>
      <w:r>
        <w:rPr>
          <w:rFonts w:ascii="Times New Roman CE" w:eastAsia="Times New Roman" w:hAnsi="Times New Roman CE"/>
          <w:b/>
          <w:lang w:eastAsia="pl-PL"/>
        </w:rPr>
        <w:t xml:space="preserve">WYNAGRODZENIE </w:t>
      </w:r>
    </w:p>
    <w:p w14:paraId="5F8D56DB" w14:textId="3835F4E4" w:rsidR="00597321" w:rsidRDefault="00597321" w:rsidP="00597321">
      <w:pPr>
        <w:numPr>
          <w:ilvl w:val="0"/>
          <w:numId w:val="6"/>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Strony ustalają, że obowiązującą je formą wynagrodzenia, zgodnie z ofertą Wykonawcy wybraną w trybie </w:t>
      </w:r>
      <w:r w:rsidR="00E970EC">
        <w:rPr>
          <w:rFonts w:ascii="Times New Roman CE" w:eastAsia="Times New Roman" w:hAnsi="Times New Roman CE"/>
          <w:lang w:eastAsia="pl-PL"/>
        </w:rPr>
        <w:t>podstawowym</w:t>
      </w:r>
      <w:r>
        <w:rPr>
          <w:rFonts w:ascii="Times New Roman CE" w:eastAsia="Times New Roman" w:hAnsi="Times New Roman CE"/>
          <w:lang w:eastAsia="pl-PL"/>
        </w:rPr>
        <w:t xml:space="preserve"> jest wynagrodzenie ryczałtowe. </w:t>
      </w:r>
    </w:p>
    <w:p w14:paraId="4ED5CE53" w14:textId="12CD68FA" w:rsidR="00597321" w:rsidRPr="006F5F42" w:rsidRDefault="00597321" w:rsidP="006F5F42">
      <w:pPr>
        <w:numPr>
          <w:ilvl w:val="0"/>
          <w:numId w:val="6"/>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Wynagrodzenie za całość zamówienia ustala się na kwotę : </w:t>
      </w:r>
    </w:p>
    <w:p w14:paraId="24E8280D" w14:textId="6D41057A" w:rsidR="00597321" w:rsidRDefault="00597321">
      <w:pPr>
        <w:spacing w:after="5" w:line="276" w:lineRule="auto"/>
        <w:ind w:left="426" w:right="14"/>
        <w:jc w:val="both"/>
        <w:rPr>
          <w:rFonts w:ascii="Times New Roman CE" w:eastAsia="Times New Roman" w:hAnsi="Times New Roman CE"/>
          <w:lang w:eastAsia="pl-PL"/>
        </w:rPr>
      </w:pPr>
      <w:r>
        <w:rPr>
          <w:rFonts w:ascii="Times New Roman CE" w:eastAsia="Times New Roman" w:hAnsi="Times New Roman CE"/>
          <w:lang w:eastAsia="pl-PL"/>
        </w:rPr>
        <w:t>netto: ………………………………………………………</w:t>
      </w:r>
    </w:p>
    <w:p w14:paraId="79554413" w14:textId="77777777" w:rsidR="00597321" w:rsidRDefault="00597321" w:rsidP="00597321">
      <w:pPr>
        <w:spacing w:after="5" w:line="276" w:lineRule="auto"/>
        <w:ind w:left="426" w:right="14"/>
        <w:jc w:val="both"/>
        <w:rPr>
          <w:rFonts w:ascii="Times New Roman CE" w:eastAsia="Times New Roman" w:hAnsi="Times New Roman CE"/>
          <w:lang w:eastAsia="pl-PL"/>
        </w:rPr>
      </w:pPr>
      <w:r>
        <w:rPr>
          <w:rFonts w:ascii="Times New Roman CE" w:eastAsia="Times New Roman" w:hAnsi="Times New Roman CE"/>
          <w:lang w:eastAsia="pl-PL"/>
        </w:rPr>
        <w:t>słownie: ……………………………………………………</w:t>
      </w:r>
    </w:p>
    <w:p w14:paraId="5721866F" w14:textId="77777777" w:rsidR="00597321" w:rsidRDefault="00597321" w:rsidP="00597321">
      <w:pPr>
        <w:spacing w:after="5" w:line="276" w:lineRule="auto"/>
        <w:ind w:left="426" w:right="14"/>
        <w:jc w:val="both"/>
        <w:rPr>
          <w:rFonts w:ascii="Times New Roman CE" w:eastAsia="Times New Roman" w:hAnsi="Times New Roman CE"/>
          <w:lang w:eastAsia="pl-PL"/>
        </w:rPr>
      </w:pPr>
    </w:p>
    <w:p w14:paraId="7C09358B" w14:textId="727BFE2C" w:rsidR="00597321" w:rsidRDefault="00597321">
      <w:pPr>
        <w:spacing w:after="5" w:line="276" w:lineRule="auto"/>
        <w:ind w:left="426" w:right="14"/>
        <w:jc w:val="both"/>
        <w:rPr>
          <w:rFonts w:ascii="Times New Roman CE" w:eastAsia="Times New Roman" w:hAnsi="Times New Roman CE"/>
          <w:lang w:eastAsia="pl-PL"/>
        </w:rPr>
      </w:pPr>
      <w:r>
        <w:rPr>
          <w:rFonts w:ascii="Times New Roman CE" w:eastAsia="Times New Roman" w:hAnsi="Times New Roman CE"/>
          <w:lang w:eastAsia="pl-PL"/>
        </w:rPr>
        <w:t>brutto: …………………………………………………….</w:t>
      </w:r>
    </w:p>
    <w:p w14:paraId="085806DE" w14:textId="77777777" w:rsidR="00597321" w:rsidRDefault="00597321" w:rsidP="00597321">
      <w:pPr>
        <w:spacing w:after="5" w:line="276" w:lineRule="auto"/>
        <w:ind w:left="426" w:right="14"/>
        <w:jc w:val="both"/>
        <w:rPr>
          <w:rFonts w:ascii="Times New Roman CE" w:eastAsia="Times New Roman" w:hAnsi="Times New Roman CE"/>
          <w:lang w:eastAsia="pl-PL"/>
        </w:rPr>
      </w:pPr>
      <w:r>
        <w:rPr>
          <w:rFonts w:ascii="Times New Roman CE" w:eastAsia="Times New Roman" w:hAnsi="Times New Roman CE"/>
          <w:lang w:eastAsia="pl-PL"/>
        </w:rPr>
        <w:t>słownie: ……………………………………………………</w:t>
      </w:r>
    </w:p>
    <w:p w14:paraId="78A2E1D6" w14:textId="46B74ACF" w:rsidR="00597321" w:rsidRDefault="00597321">
      <w:pPr>
        <w:spacing w:after="5" w:line="276" w:lineRule="auto"/>
        <w:ind w:left="426" w:right="14"/>
        <w:jc w:val="both"/>
        <w:rPr>
          <w:rFonts w:ascii="Times New Roman CE" w:eastAsia="Times New Roman" w:hAnsi="Times New Roman CE"/>
          <w:lang w:eastAsia="pl-PL"/>
        </w:rPr>
      </w:pPr>
      <w:r>
        <w:rPr>
          <w:rFonts w:ascii="Times New Roman CE" w:eastAsia="Times New Roman" w:hAnsi="Times New Roman CE"/>
          <w:lang w:eastAsia="pl-PL"/>
        </w:rPr>
        <w:t>w tym …….% obowiązującego podatku VAT, zwane dalej „wynagrodzeniem umownym brutto”.</w:t>
      </w:r>
    </w:p>
    <w:p w14:paraId="2987A7B3" w14:textId="77777777" w:rsidR="005C7E18" w:rsidRDefault="005C7E18" w:rsidP="005C7E18">
      <w:pPr>
        <w:widowControl w:val="0"/>
        <w:jc w:val="both"/>
        <w:rPr>
          <w:rFonts w:ascii="Times New Roman" w:hAnsi="Times New Roman"/>
          <w:bCs/>
        </w:rPr>
      </w:pPr>
      <w:r>
        <w:rPr>
          <w:rFonts w:ascii="Times New Roman" w:hAnsi="Times New Roman"/>
          <w:bCs/>
        </w:rPr>
        <w:t>Wynagrodzenie za całość zamówienia składa się z wynagrodzenia za poszczególne etapy prac zgodnie z poniższym:</w:t>
      </w:r>
    </w:p>
    <w:tbl>
      <w:tblPr>
        <w:tblpPr w:leftFromText="141" w:rightFromText="141" w:bottomFromText="160" w:vertAnchor="text" w:horzAnchor="margin" w:tblpX="-39" w:tblpY="42"/>
        <w:tblW w:w="9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3833"/>
        <w:gridCol w:w="2835"/>
        <w:gridCol w:w="2666"/>
      </w:tblGrid>
      <w:tr w:rsidR="005C7E18" w:rsidRPr="001E5F62" w14:paraId="0DD023A4" w14:textId="77777777" w:rsidTr="005C7E18">
        <w:trPr>
          <w:trHeight w:val="438"/>
        </w:trPr>
        <w:tc>
          <w:tcPr>
            <w:tcW w:w="562" w:type="dxa"/>
            <w:tcBorders>
              <w:top w:val="single" w:sz="4" w:space="0" w:color="auto"/>
              <w:left w:val="single" w:sz="4" w:space="0" w:color="auto"/>
              <w:bottom w:val="single" w:sz="4" w:space="0" w:color="auto"/>
              <w:right w:val="single" w:sz="4" w:space="0" w:color="auto"/>
            </w:tcBorders>
            <w:vAlign w:val="center"/>
            <w:hideMark/>
          </w:tcPr>
          <w:p w14:paraId="543934A6" w14:textId="77777777" w:rsidR="005C7E18" w:rsidRPr="00996022" w:rsidRDefault="005C7E18" w:rsidP="005C7E18">
            <w:pPr>
              <w:spacing w:after="0" w:line="240" w:lineRule="auto"/>
              <w:jc w:val="center"/>
              <w:rPr>
                <w:rFonts w:ascii="Times New Roman" w:eastAsiaTheme="minorEastAsia" w:hAnsi="Times New Roman" w:cs="Times New Roman"/>
                <w:b/>
                <w:bCs/>
              </w:rPr>
            </w:pPr>
            <w:r w:rsidRPr="00996022">
              <w:rPr>
                <w:rFonts w:ascii="Times New Roman" w:eastAsiaTheme="minorEastAsia" w:hAnsi="Times New Roman" w:cs="Times New Roman"/>
                <w:b/>
                <w:bCs/>
              </w:rPr>
              <w:t>Lp.</w:t>
            </w:r>
          </w:p>
        </w:tc>
        <w:tc>
          <w:tcPr>
            <w:tcW w:w="6668" w:type="dxa"/>
            <w:gridSpan w:val="2"/>
            <w:tcBorders>
              <w:top w:val="single" w:sz="4" w:space="0" w:color="auto"/>
              <w:left w:val="single" w:sz="4" w:space="0" w:color="auto"/>
              <w:bottom w:val="single" w:sz="4" w:space="0" w:color="auto"/>
              <w:right w:val="single" w:sz="4" w:space="0" w:color="auto"/>
            </w:tcBorders>
            <w:vAlign w:val="center"/>
            <w:hideMark/>
          </w:tcPr>
          <w:p w14:paraId="31A5AE1B" w14:textId="77777777" w:rsidR="005C7E18" w:rsidRPr="00996022" w:rsidRDefault="005C7E18" w:rsidP="005C7E18">
            <w:pPr>
              <w:spacing w:after="0" w:line="240" w:lineRule="auto"/>
              <w:jc w:val="center"/>
              <w:rPr>
                <w:rFonts w:ascii="Times New Roman" w:eastAsiaTheme="minorEastAsia" w:hAnsi="Times New Roman" w:cs="Times New Roman"/>
                <w:b/>
                <w:bCs/>
              </w:rPr>
            </w:pPr>
            <w:r w:rsidRPr="00996022">
              <w:rPr>
                <w:rFonts w:ascii="Times New Roman" w:eastAsiaTheme="minorEastAsia" w:hAnsi="Times New Roman" w:cs="Times New Roman"/>
                <w:b/>
                <w:bCs/>
              </w:rPr>
              <w:t>Etap</w:t>
            </w:r>
          </w:p>
        </w:tc>
        <w:tc>
          <w:tcPr>
            <w:tcW w:w="2666" w:type="dxa"/>
            <w:tcBorders>
              <w:top w:val="single" w:sz="4" w:space="0" w:color="auto"/>
              <w:left w:val="single" w:sz="4" w:space="0" w:color="auto"/>
              <w:bottom w:val="single" w:sz="4" w:space="0" w:color="auto"/>
              <w:right w:val="single" w:sz="4" w:space="0" w:color="auto"/>
            </w:tcBorders>
            <w:vAlign w:val="center"/>
            <w:hideMark/>
          </w:tcPr>
          <w:p w14:paraId="3C150791" w14:textId="77777777" w:rsidR="005C7E18" w:rsidRPr="00996022" w:rsidRDefault="005C7E18" w:rsidP="005C7E18">
            <w:pPr>
              <w:spacing w:after="200" w:line="240" w:lineRule="auto"/>
              <w:jc w:val="center"/>
              <w:rPr>
                <w:rFonts w:ascii="Times New Roman" w:eastAsiaTheme="minorEastAsia" w:hAnsi="Times New Roman" w:cs="Times New Roman"/>
                <w:b/>
                <w:bCs/>
              </w:rPr>
            </w:pPr>
            <w:r w:rsidRPr="00996022">
              <w:rPr>
                <w:rFonts w:ascii="Times New Roman" w:eastAsiaTheme="minorEastAsia" w:hAnsi="Times New Roman" w:cs="Times New Roman"/>
                <w:b/>
                <w:bCs/>
              </w:rPr>
              <w:t>Kwota brutto [zł]</w:t>
            </w:r>
          </w:p>
        </w:tc>
      </w:tr>
      <w:tr w:rsidR="005C7E18" w:rsidRPr="001E5F62" w14:paraId="1FCAA4A2" w14:textId="77777777" w:rsidTr="005C7E18">
        <w:trPr>
          <w:trHeight w:val="532"/>
        </w:trPr>
        <w:tc>
          <w:tcPr>
            <w:tcW w:w="562" w:type="dxa"/>
            <w:tcBorders>
              <w:top w:val="single" w:sz="4" w:space="0" w:color="auto"/>
              <w:left w:val="single" w:sz="4" w:space="0" w:color="auto"/>
              <w:bottom w:val="single" w:sz="4" w:space="0" w:color="auto"/>
              <w:right w:val="single" w:sz="4" w:space="0" w:color="auto"/>
            </w:tcBorders>
            <w:hideMark/>
          </w:tcPr>
          <w:p w14:paraId="04F3F584" w14:textId="77777777" w:rsidR="005C7E18" w:rsidRPr="00996022" w:rsidRDefault="005C7E18" w:rsidP="005C7E18">
            <w:pPr>
              <w:spacing w:after="0" w:line="240" w:lineRule="auto"/>
              <w:jc w:val="center"/>
              <w:rPr>
                <w:rFonts w:ascii="Times New Roman" w:eastAsiaTheme="minorEastAsia" w:hAnsi="Times New Roman" w:cs="Times New Roman"/>
              </w:rPr>
            </w:pPr>
            <w:r w:rsidRPr="00996022">
              <w:rPr>
                <w:rFonts w:ascii="Times New Roman" w:eastAsiaTheme="minorEastAsia" w:hAnsi="Times New Roman" w:cs="Times New Roman"/>
              </w:rPr>
              <w:t>1</w:t>
            </w:r>
          </w:p>
        </w:tc>
        <w:tc>
          <w:tcPr>
            <w:tcW w:w="6668" w:type="dxa"/>
            <w:gridSpan w:val="2"/>
            <w:tcBorders>
              <w:top w:val="single" w:sz="4" w:space="0" w:color="auto"/>
              <w:left w:val="single" w:sz="4" w:space="0" w:color="auto"/>
              <w:bottom w:val="single" w:sz="4" w:space="0" w:color="auto"/>
              <w:right w:val="single" w:sz="4" w:space="0" w:color="auto"/>
            </w:tcBorders>
            <w:hideMark/>
          </w:tcPr>
          <w:p w14:paraId="1E1E7F81" w14:textId="77777777" w:rsidR="005C7E18" w:rsidRPr="00996022" w:rsidRDefault="005C7E18" w:rsidP="005C7E18">
            <w:pPr>
              <w:spacing w:after="0" w:line="240" w:lineRule="auto"/>
              <w:jc w:val="both"/>
              <w:rPr>
                <w:rFonts w:ascii="Times New Roman" w:eastAsiaTheme="minorEastAsia" w:hAnsi="Times New Roman" w:cs="Times New Roman"/>
              </w:rPr>
            </w:pPr>
            <w:r w:rsidRPr="00996022">
              <w:rPr>
                <w:rFonts w:ascii="Times New Roman" w:eastAsiaTheme="minorEastAsia" w:hAnsi="Times New Roman" w:cs="Times New Roman"/>
              </w:rPr>
              <w:t>Opracowanie koncepcji rozwiązań drogowych.</w:t>
            </w:r>
          </w:p>
        </w:tc>
        <w:tc>
          <w:tcPr>
            <w:tcW w:w="2666" w:type="dxa"/>
            <w:tcBorders>
              <w:top w:val="single" w:sz="4" w:space="0" w:color="auto"/>
              <w:left w:val="single" w:sz="4" w:space="0" w:color="auto"/>
              <w:bottom w:val="single" w:sz="4" w:space="0" w:color="auto"/>
              <w:right w:val="single" w:sz="4" w:space="0" w:color="auto"/>
            </w:tcBorders>
            <w:vAlign w:val="bottom"/>
            <w:hideMark/>
          </w:tcPr>
          <w:p w14:paraId="22FA6AC3" w14:textId="77777777" w:rsidR="005C7E18" w:rsidRPr="00996022" w:rsidRDefault="005C7E18" w:rsidP="005C7E18">
            <w:pPr>
              <w:spacing w:after="0" w:line="240" w:lineRule="auto"/>
              <w:rPr>
                <w:rFonts w:ascii="Times New Roman" w:eastAsiaTheme="minorEastAsia" w:hAnsi="Times New Roman" w:cs="Times New Roman"/>
              </w:rPr>
            </w:pPr>
            <w:r w:rsidRPr="00996022">
              <w:rPr>
                <w:rFonts w:ascii="Times New Roman" w:eastAsiaTheme="minorEastAsia" w:hAnsi="Times New Roman" w:cs="Times New Roman"/>
              </w:rPr>
              <w:t>…………………………..</w:t>
            </w:r>
          </w:p>
          <w:p w14:paraId="7BDE720F" w14:textId="77777777" w:rsidR="005C7E18" w:rsidRPr="00996022" w:rsidRDefault="005C7E18" w:rsidP="005C7E18">
            <w:pPr>
              <w:spacing w:after="0" w:line="240" w:lineRule="auto"/>
              <w:jc w:val="center"/>
              <w:rPr>
                <w:rFonts w:ascii="Times New Roman" w:eastAsiaTheme="minorEastAsia" w:hAnsi="Times New Roman" w:cs="Times New Roman"/>
              </w:rPr>
            </w:pPr>
            <w:r w:rsidRPr="00996022">
              <w:rPr>
                <w:rFonts w:ascii="Times New Roman" w:eastAsiaTheme="minorEastAsia" w:hAnsi="Times New Roman" w:cs="Times New Roman"/>
                <w:bCs/>
              </w:rPr>
              <w:t>(</w:t>
            </w:r>
            <w:r>
              <w:rPr>
                <w:rFonts w:ascii="Times New Roman" w:hAnsi="Times New Roman"/>
                <w:bCs/>
              </w:rPr>
              <w:t xml:space="preserve">max. </w:t>
            </w:r>
            <w:r w:rsidRPr="00996022">
              <w:rPr>
                <w:rFonts w:ascii="Times New Roman" w:eastAsiaTheme="minorEastAsia" w:hAnsi="Times New Roman" w:cs="Times New Roman"/>
                <w:bCs/>
              </w:rPr>
              <w:t>15% wynagrodzenia)</w:t>
            </w:r>
          </w:p>
        </w:tc>
      </w:tr>
      <w:tr w:rsidR="005C7E18" w:rsidRPr="001E5F62" w14:paraId="5CB7AF4F" w14:textId="77777777" w:rsidTr="005C7E18">
        <w:trPr>
          <w:trHeight w:val="532"/>
        </w:trPr>
        <w:tc>
          <w:tcPr>
            <w:tcW w:w="562" w:type="dxa"/>
            <w:tcBorders>
              <w:top w:val="single" w:sz="4" w:space="0" w:color="auto"/>
              <w:left w:val="single" w:sz="4" w:space="0" w:color="auto"/>
              <w:bottom w:val="single" w:sz="4" w:space="0" w:color="auto"/>
              <w:right w:val="single" w:sz="4" w:space="0" w:color="auto"/>
            </w:tcBorders>
            <w:hideMark/>
          </w:tcPr>
          <w:p w14:paraId="3C1AA601" w14:textId="77777777" w:rsidR="005C7E18" w:rsidRPr="00996022" w:rsidRDefault="005C7E18" w:rsidP="005C7E18">
            <w:pPr>
              <w:spacing w:after="0" w:line="240" w:lineRule="auto"/>
              <w:jc w:val="center"/>
              <w:rPr>
                <w:rFonts w:ascii="Times New Roman" w:eastAsiaTheme="minorEastAsia" w:hAnsi="Times New Roman" w:cs="Times New Roman"/>
              </w:rPr>
            </w:pPr>
            <w:r w:rsidRPr="00996022">
              <w:rPr>
                <w:rFonts w:ascii="Times New Roman" w:eastAsiaTheme="minorEastAsia" w:hAnsi="Times New Roman" w:cs="Times New Roman"/>
              </w:rPr>
              <w:t>2</w:t>
            </w:r>
          </w:p>
        </w:tc>
        <w:tc>
          <w:tcPr>
            <w:tcW w:w="6668" w:type="dxa"/>
            <w:gridSpan w:val="2"/>
            <w:tcBorders>
              <w:top w:val="single" w:sz="4" w:space="0" w:color="auto"/>
              <w:left w:val="single" w:sz="4" w:space="0" w:color="auto"/>
              <w:bottom w:val="single" w:sz="4" w:space="0" w:color="auto"/>
              <w:right w:val="single" w:sz="4" w:space="0" w:color="auto"/>
            </w:tcBorders>
            <w:hideMark/>
          </w:tcPr>
          <w:p w14:paraId="655F5552" w14:textId="77777777" w:rsidR="005C7E18" w:rsidRPr="00996022" w:rsidRDefault="005C7E18" w:rsidP="005C7E18">
            <w:pPr>
              <w:spacing w:after="0" w:line="240" w:lineRule="auto"/>
              <w:jc w:val="both"/>
              <w:rPr>
                <w:rFonts w:ascii="Times New Roman" w:eastAsiaTheme="minorEastAsia" w:hAnsi="Times New Roman" w:cs="Times New Roman"/>
              </w:rPr>
            </w:pPr>
            <w:r w:rsidRPr="00996022">
              <w:rPr>
                <w:rFonts w:ascii="Times New Roman" w:eastAsiaTheme="minorEastAsia" w:hAnsi="Times New Roman" w:cs="Times New Roman"/>
              </w:rPr>
              <w:t>Złożenie:</w:t>
            </w:r>
          </w:p>
          <w:p w14:paraId="15590648" w14:textId="77777777" w:rsidR="005C7E18" w:rsidRPr="00996022" w:rsidRDefault="005C7E18" w:rsidP="005C7E18">
            <w:pPr>
              <w:spacing w:after="0" w:line="240" w:lineRule="auto"/>
              <w:jc w:val="both"/>
              <w:rPr>
                <w:rFonts w:ascii="Times New Roman" w:eastAsiaTheme="minorEastAsia" w:hAnsi="Times New Roman" w:cs="Times New Roman"/>
              </w:rPr>
            </w:pPr>
            <w:r w:rsidRPr="00996022">
              <w:rPr>
                <w:rFonts w:ascii="Times New Roman" w:eastAsiaTheme="minorEastAsia" w:hAnsi="Times New Roman" w:cs="Times New Roman"/>
              </w:rPr>
              <w:t>wniosków zgłoszenia robót budowlanych niewymagających pozwolenia na budowę i uzyskanie zaświadczenia o braku sprzeciwu organu architektoniczno-budowlanego do ww. zgłoszeń,</w:t>
            </w:r>
          </w:p>
          <w:p w14:paraId="1352A351" w14:textId="77777777" w:rsidR="005C7E18" w:rsidRPr="00996022" w:rsidRDefault="005C7E18" w:rsidP="005C7E18">
            <w:pPr>
              <w:spacing w:after="0" w:line="240" w:lineRule="auto"/>
              <w:jc w:val="both"/>
              <w:rPr>
                <w:rFonts w:ascii="Times New Roman" w:eastAsiaTheme="minorEastAsia" w:hAnsi="Times New Roman" w:cs="Times New Roman"/>
              </w:rPr>
            </w:pPr>
            <w:r w:rsidRPr="00996022">
              <w:rPr>
                <w:rFonts w:ascii="Times New Roman" w:eastAsiaTheme="minorEastAsia" w:hAnsi="Times New Roman" w:cs="Times New Roman"/>
              </w:rPr>
              <w:t>lub wniosków o wydanie decyzji pozwolenia na budowę,</w:t>
            </w:r>
          </w:p>
          <w:p w14:paraId="645025E0" w14:textId="77777777" w:rsidR="005C7E18" w:rsidRPr="00996022" w:rsidRDefault="005C7E18" w:rsidP="005C7E18">
            <w:pPr>
              <w:spacing w:after="0" w:line="240" w:lineRule="auto"/>
              <w:jc w:val="both"/>
              <w:rPr>
                <w:rFonts w:ascii="Times New Roman" w:eastAsiaTheme="minorEastAsia" w:hAnsi="Times New Roman" w:cs="Times New Roman"/>
              </w:rPr>
            </w:pPr>
            <w:r w:rsidRPr="00996022">
              <w:rPr>
                <w:rFonts w:ascii="Times New Roman" w:eastAsiaTheme="minorEastAsia" w:hAnsi="Times New Roman" w:cs="Times New Roman"/>
              </w:rPr>
              <w:t>lub wniosków o wydanie decyzji zezwolenia na realizację inwestycji drogowej,</w:t>
            </w:r>
            <w:r>
              <w:rPr>
                <w:rFonts w:ascii="Times New Roman" w:eastAsiaTheme="minorEastAsia" w:hAnsi="Times New Roman" w:cs="Times New Roman"/>
              </w:rPr>
              <w:t xml:space="preserve"> </w:t>
            </w:r>
            <w:r w:rsidRPr="00996022">
              <w:rPr>
                <w:rFonts w:ascii="Times New Roman" w:eastAsiaTheme="minorEastAsia" w:hAnsi="Times New Roman" w:cs="Times New Roman"/>
              </w:rPr>
              <w:t xml:space="preserve">dla całego odcinka drogi objętego zamówieniem. W przypadku konieczności uzyskania dla przedmiotowej inwestycji decyzji pozwolenia na budowę lub zezwolenia na realizacje inwestycji drogowej, wszczęcie postępowań o wydanie ww. decyzji przez właściwy organ architektoniczno-budowlany. </w:t>
            </w:r>
          </w:p>
        </w:tc>
        <w:tc>
          <w:tcPr>
            <w:tcW w:w="2666" w:type="dxa"/>
            <w:tcBorders>
              <w:top w:val="single" w:sz="4" w:space="0" w:color="auto"/>
              <w:left w:val="single" w:sz="4" w:space="0" w:color="auto"/>
              <w:bottom w:val="single" w:sz="4" w:space="0" w:color="auto"/>
              <w:right w:val="single" w:sz="4" w:space="0" w:color="auto"/>
            </w:tcBorders>
            <w:vAlign w:val="bottom"/>
            <w:hideMark/>
          </w:tcPr>
          <w:p w14:paraId="71C9FF34" w14:textId="77777777" w:rsidR="005C7E18" w:rsidRPr="00996022" w:rsidRDefault="005C7E18" w:rsidP="005C7E18">
            <w:pPr>
              <w:spacing w:after="0" w:line="240" w:lineRule="auto"/>
              <w:jc w:val="center"/>
              <w:rPr>
                <w:rFonts w:ascii="Times New Roman" w:eastAsiaTheme="minorEastAsia" w:hAnsi="Times New Roman" w:cs="Times New Roman"/>
              </w:rPr>
            </w:pPr>
          </w:p>
          <w:p w14:paraId="6D505F41" w14:textId="77777777" w:rsidR="005C7E18" w:rsidRDefault="005C7E18" w:rsidP="005C7E18">
            <w:pPr>
              <w:spacing w:after="0" w:line="240" w:lineRule="auto"/>
              <w:jc w:val="center"/>
              <w:rPr>
                <w:rFonts w:ascii="Times New Roman" w:eastAsiaTheme="minorEastAsia" w:hAnsi="Times New Roman" w:cs="Times New Roman"/>
              </w:rPr>
            </w:pPr>
            <w:r w:rsidRPr="00996022">
              <w:rPr>
                <w:rFonts w:ascii="Times New Roman" w:eastAsiaTheme="minorEastAsia" w:hAnsi="Times New Roman" w:cs="Times New Roman"/>
              </w:rPr>
              <w:t>…………………..……..</w:t>
            </w:r>
          </w:p>
          <w:p w14:paraId="3F633A13" w14:textId="77777777" w:rsidR="005C7E18" w:rsidRPr="00996022" w:rsidRDefault="005C7E18" w:rsidP="005C7E18">
            <w:pPr>
              <w:spacing w:after="0" w:line="240" w:lineRule="auto"/>
              <w:jc w:val="center"/>
              <w:rPr>
                <w:rFonts w:ascii="Times New Roman" w:eastAsiaTheme="minorEastAsia" w:hAnsi="Times New Roman" w:cs="Times New Roman"/>
              </w:rPr>
            </w:pPr>
            <w:r>
              <w:rPr>
                <w:rFonts w:ascii="Times New Roman" w:hAnsi="Times New Roman"/>
                <w:bCs/>
              </w:rPr>
              <w:t>( max</w:t>
            </w:r>
            <w:r w:rsidRPr="00996022">
              <w:rPr>
                <w:rFonts w:ascii="Times New Roman" w:eastAsiaTheme="minorEastAsia" w:hAnsi="Times New Roman" w:cs="Times New Roman"/>
                <w:bCs/>
              </w:rPr>
              <w:t xml:space="preserve">. </w:t>
            </w:r>
            <w:r>
              <w:rPr>
                <w:rFonts w:ascii="Times New Roman" w:eastAsiaTheme="minorEastAsia" w:hAnsi="Times New Roman" w:cs="Times New Roman"/>
                <w:bCs/>
              </w:rPr>
              <w:t>3</w:t>
            </w:r>
            <w:r w:rsidRPr="00996022">
              <w:rPr>
                <w:rFonts w:ascii="Times New Roman" w:eastAsiaTheme="minorEastAsia" w:hAnsi="Times New Roman" w:cs="Times New Roman"/>
                <w:bCs/>
              </w:rPr>
              <w:t>0</w:t>
            </w:r>
            <w:r>
              <w:rPr>
                <w:rFonts w:ascii="Times New Roman" w:eastAsiaTheme="minorEastAsia" w:hAnsi="Times New Roman" w:cs="Times New Roman"/>
                <w:bCs/>
              </w:rPr>
              <w:t xml:space="preserve">% </w:t>
            </w:r>
            <w:r w:rsidRPr="00996022">
              <w:rPr>
                <w:rFonts w:ascii="Times New Roman" w:eastAsiaTheme="minorEastAsia" w:hAnsi="Times New Roman" w:cs="Times New Roman"/>
                <w:bCs/>
              </w:rPr>
              <w:t>wynagrodzenia)</w:t>
            </w:r>
          </w:p>
        </w:tc>
      </w:tr>
      <w:tr w:rsidR="005C7E18" w:rsidRPr="001E5F62" w14:paraId="1C36C2FD" w14:textId="77777777" w:rsidTr="005C7E18">
        <w:trPr>
          <w:trHeight w:val="532"/>
        </w:trPr>
        <w:tc>
          <w:tcPr>
            <w:tcW w:w="562" w:type="dxa"/>
            <w:tcBorders>
              <w:top w:val="single" w:sz="4" w:space="0" w:color="auto"/>
              <w:left w:val="single" w:sz="4" w:space="0" w:color="auto"/>
              <w:bottom w:val="single" w:sz="4" w:space="0" w:color="auto"/>
              <w:right w:val="single" w:sz="4" w:space="0" w:color="auto"/>
            </w:tcBorders>
            <w:hideMark/>
          </w:tcPr>
          <w:p w14:paraId="0DCD63B0" w14:textId="77777777" w:rsidR="005C7E18" w:rsidRPr="00996022" w:rsidRDefault="005C7E18" w:rsidP="005C7E18">
            <w:pPr>
              <w:spacing w:after="0" w:line="240" w:lineRule="auto"/>
              <w:jc w:val="center"/>
              <w:rPr>
                <w:rFonts w:ascii="Times New Roman" w:eastAsiaTheme="minorEastAsia" w:hAnsi="Times New Roman" w:cs="Times New Roman"/>
              </w:rPr>
            </w:pPr>
            <w:r w:rsidRPr="00996022">
              <w:rPr>
                <w:rFonts w:ascii="Times New Roman" w:eastAsiaTheme="minorEastAsia" w:hAnsi="Times New Roman" w:cs="Times New Roman"/>
              </w:rPr>
              <w:t>3</w:t>
            </w:r>
          </w:p>
        </w:tc>
        <w:tc>
          <w:tcPr>
            <w:tcW w:w="6668" w:type="dxa"/>
            <w:gridSpan w:val="2"/>
            <w:tcBorders>
              <w:top w:val="single" w:sz="4" w:space="0" w:color="auto"/>
              <w:left w:val="single" w:sz="4" w:space="0" w:color="auto"/>
              <w:bottom w:val="single" w:sz="4" w:space="0" w:color="auto"/>
              <w:right w:val="single" w:sz="4" w:space="0" w:color="auto"/>
            </w:tcBorders>
            <w:hideMark/>
          </w:tcPr>
          <w:p w14:paraId="1B75FF54" w14:textId="77777777" w:rsidR="005C7E18" w:rsidRPr="00996022" w:rsidRDefault="005C7E18" w:rsidP="005C7E18">
            <w:pPr>
              <w:spacing w:after="0" w:line="240" w:lineRule="auto"/>
              <w:jc w:val="both"/>
              <w:rPr>
                <w:rFonts w:ascii="Times New Roman" w:eastAsiaTheme="minorEastAsia" w:hAnsi="Times New Roman" w:cs="Times New Roman"/>
              </w:rPr>
            </w:pPr>
            <w:r w:rsidRPr="00996022">
              <w:rPr>
                <w:rFonts w:ascii="Times New Roman" w:eastAsiaTheme="minorEastAsia" w:hAnsi="Times New Roman" w:cs="Times New Roman"/>
              </w:rPr>
              <w:t xml:space="preserve">Dokonanie podziału nieruchomości i uzyskanie decyzji o podziale lub opracowanie projektu podziału nieruchomości na potrzeby decyzji ZRID </w:t>
            </w:r>
            <w:r>
              <w:rPr>
                <w:rFonts w:ascii="Times New Roman" w:hAnsi="Times New Roman"/>
              </w:rPr>
              <w:br/>
            </w:r>
            <w:r w:rsidRPr="00996022">
              <w:rPr>
                <w:rFonts w:ascii="Times New Roman" w:eastAsiaTheme="minorEastAsia" w:hAnsi="Times New Roman" w:cs="Times New Roman"/>
              </w:rPr>
              <w:t>i uzyskanie zatwierdzenia ww. podziału w drodze decyzji ZRID.</w:t>
            </w:r>
          </w:p>
        </w:tc>
        <w:tc>
          <w:tcPr>
            <w:tcW w:w="2666" w:type="dxa"/>
            <w:tcBorders>
              <w:top w:val="single" w:sz="4" w:space="0" w:color="auto"/>
              <w:left w:val="single" w:sz="4" w:space="0" w:color="auto"/>
              <w:bottom w:val="single" w:sz="4" w:space="0" w:color="auto"/>
              <w:right w:val="single" w:sz="4" w:space="0" w:color="auto"/>
            </w:tcBorders>
            <w:vAlign w:val="bottom"/>
          </w:tcPr>
          <w:p w14:paraId="18D0E953" w14:textId="55D88F0F" w:rsidR="005C7E18" w:rsidRPr="00996022" w:rsidRDefault="00601C30" w:rsidP="005C7E18">
            <w:pPr>
              <w:spacing w:after="0" w:line="264" w:lineRule="auto"/>
              <w:rPr>
                <w:rFonts w:ascii="Times New Roman" w:eastAsiaTheme="minorEastAsia" w:hAnsi="Times New Roman" w:cs="Times New Roman"/>
                <w:bCs/>
              </w:rPr>
            </w:pPr>
            <w:r>
              <w:rPr>
                <w:rFonts w:ascii="Times New Roman" w:eastAsiaTheme="minorEastAsia" w:hAnsi="Times New Roman" w:cs="Times New Roman"/>
                <w:bCs/>
              </w:rPr>
              <w:t>9</w:t>
            </w:r>
            <w:r w:rsidR="005C7E18" w:rsidRPr="00996022">
              <w:rPr>
                <w:rFonts w:ascii="Times New Roman" w:eastAsiaTheme="minorEastAsia" w:hAnsi="Times New Roman" w:cs="Times New Roman"/>
                <w:bCs/>
              </w:rPr>
              <w:t xml:space="preserve"> szt. × ……………….…... /cena za jeden podział/ =</w:t>
            </w:r>
          </w:p>
          <w:p w14:paraId="2193C449" w14:textId="77777777" w:rsidR="005C7E18" w:rsidRDefault="005C7E18" w:rsidP="005C7E18">
            <w:pPr>
              <w:spacing w:after="0" w:line="240" w:lineRule="auto"/>
              <w:rPr>
                <w:rFonts w:ascii="Times New Roman" w:eastAsiaTheme="minorEastAsia" w:hAnsi="Times New Roman" w:cs="Times New Roman"/>
                <w:bCs/>
              </w:rPr>
            </w:pPr>
          </w:p>
          <w:p w14:paraId="3CDDE1A9" w14:textId="77777777" w:rsidR="005C7E18" w:rsidRPr="00996022" w:rsidRDefault="005C7E18" w:rsidP="005C7E18">
            <w:pPr>
              <w:spacing w:after="0" w:line="240" w:lineRule="auto"/>
              <w:jc w:val="center"/>
              <w:rPr>
                <w:rFonts w:ascii="Times New Roman" w:eastAsiaTheme="minorEastAsia" w:hAnsi="Times New Roman" w:cs="Times New Roman"/>
                <w:bCs/>
              </w:rPr>
            </w:pPr>
            <w:r w:rsidRPr="00996022">
              <w:rPr>
                <w:rFonts w:ascii="Times New Roman" w:eastAsiaTheme="minorEastAsia" w:hAnsi="Times New Roman" w:cs="Times New Roman"/>
                <w:bCs/>
              </w:rPr>
              <w:t>…………………..……..…</w:t>
            </w:r>
          </w:p>
          <w:p w14:paraId="2726F2A1" w14:textId="36F55E51" w:rsidR="005C7E18" w:rsidRPr="00996022" w:rsidRDefault="005C7E18" w:rsidP="005C7E18">
            <w:pPr>
              <w:spacing w:after="0" w:line="240" w:lineRule="auto"/>
              <w:jc w:val="center"/>
              <w:rPr>
                <w:rFonts w:ascii="Times New Roman" w:eastAsiaTheme="minorEastAsia" w:hAnsi="Times New Roman" w:cs="Times New Roman"/>
              </w:rPr>
            </w:pPr>
            <w:r w:rsidRPr="00996022">
              <w:rPr>
                <w:rFonts w:ascii="Times New Roman" w:eastAsiaTheme="minorEastAsia" w:hAnsi="Times New Roman" w:cs="Times New Roman"/>
                <w:bCs/>
              </w:rPr>
              <w:t xml:space="preserve">( za podział </w:t>
            </w:r>
            <w:r w:rsidR="00601C30">
              <w:rPr>
                <w:rFonts w:ascii="Times New Roman" w:eastAsiaTheme="minorEastAsia" w:hAnsi="Times New Roman" w:cs="Times New Roman"/>
                <w:bCs/>
              </w:rPr>
              <w:t>9</w:t>
            </w:r>
            <w:r w:rsidRPr="00996022">
              <w:rPr>
                <w:rFonts w:ascii="Times New Roman" w:eastAsiaTheme="minorEastAsia" w:hAnsi="Times New Roman" w:cs="Times New Roman"/>
                <w:bCs/>
              </w:rPr>
              <w:t xml:space="preserve"> działek)</w:t>
            </w:r>
          </w:p>
        </w:tc>
      </w:tr>
      <w:tr w:rsidR="005C7E18" w:rsidRPr="001E5F62" w14:paraId="7A074221" w14:textId="77777777" w:rsidTr="005C7E18">
        <w:trPr>
          <w:trHeight w:val="371"/>
        </w:trPr>
        <w:tc>
          <w:tcPr>
            <w:tcW w:w="562" w:type="dxa"/>
            <w:tcBorders>
              <w:top w:val="single" w:sz="4" w:space="0" w:color="auto"/>
              <w:left w:val="single" w:sz="4" w:space="0" w:color="auto"/>
              <w:bottom w:val="single" w:sz="4" w:space="0" w:color="auto"/>
              <w:right w:val="single" w:sz="4" w:space="0" w:color="auto"/>
            </w:tcBorders>
            <w:hideMark/>
          </w:tcPr>
          <w:p w14:paraId="7BE315BC" w14:textId="77777777" w:rsidR="005C7E18" w:rsidRPr="00996022" w:rsidRDefault="005C7E18" w:rsidP="005C7E18">
            <w:pPr>
              <w:spacing w:after="0" w:line="240" w:lineRule="auto"/>
              <w:jc w:val="center"/>
              <w:rPr>
                <w:rFonts w:ascii="Times New Roman" w:eastAsiaTheme="minorEastAsia" w:hAnsi="Times New Roman" w:cs="Times New Roman"/>
                <w:bCs/>
              </w:rPr>
            </w:pPr>
            <w:r w:rsidRPr="00996022">
              <w:rPr>
                <w:rFonts w:ascii="Times New Roman" w:eastAsiaTheme="minorEastAsia" w:hAnsi="Times New Roman" w:cs="Times New Roman"/>
                <w:bCs/>
              </w:rPr>
              <w:t>4</w:t>
            </w:r>
          </w:p>
        </w:tc>
        <w:tc>
          <w:tcPr>
            <w:tcW w:w="6668" w:type="dxa"/>
            <w:gridSpan w:val="2"/>
            <w:tcBorders>
              <w:top w:val="single" w:sz="4" w:space="0" w:color="auto"/>
              <w:left w:val="single" w:sz="4" w:space="0" w:color="auto"/>
              <w:bottom w:val="single" w:sz="4" w:space="0" w:color="auto"/>
              <w:right w:val="single" w:sz="4" w:space="0" w:color="auto"/>
            </w:tcBorders>
            <w:hideMark/>
          </w:tcPr>
          <w:p w14:paraId="51C5C57B" w14:textId="77777777" w:rsidR="005C7E18" w:rsidRPr="00996022" w:rsidRDefault="005C7E18" w:rsidP="005C7E18">
            <w:pPr>
              <w:spacing w:after="0" w:line="240" w:lineRule="auto"/>
              <w:jc w:val="both"/>
              <w:rPr>
                <w:rFonts w:ascii="Times New Roman" w:eastAsiaTheme="minorEastAsia" w:hAnsi="Times New Roman" w:cs="Times New Roman"/>
              </w:rPr>
            </w:pPr>
            <w:r w:rsidRPr="00996022">
              <w:rPr>
                <w:rFonts w:ascii="Times New Roman" w:eastAsiaTheme="minorEastAsia" w:hAnsi="Times New Roman" w:cs="Times New Roman"/>
              </w:rPr>
              <w:t>Wykonanie pozostałego zakresu prac objętego umową w tym:</w:t>
            </w:r>
          </w:p>
          <w:p w14:paraId="2B35E703" w14:textId="77777777" w:rsidR="005C7E18" w:rsidRPr="00996022" w:rsidRDefault="005C7E18" w:rsidP="005C7E18">
            <w:pPr>
              <w:numPr>
                <w:ilvl w:val="0"/>
                <w:numId w:val="7"/>
              </w:numPr>
              <w:spacing w:after="0" w:line="240" w:lineRule="auto"/>
              <w:ind w:left="345"/>
              <w:jc w:val="both"/>
              <w:rPr>
                <w:rFonts w:ascii="Times New Roman" w:eastAsiaTheme="minorEastAsia" w:hAnsi="Times New Roman" w:cs="Times New Roman"/>
              </w:rPr>
            </w:pPr>
            <w:r w:rsidRPr="00996022">
              <w:rPr>
                <w:rFonts w:ascii="Times New Roman" w:eastAsiaTheme="minorEastAsia" w:hAnsi="Times New Roman" w:cs="Times New Roman"/>
              </w:rPr>
              <w:t>uzyskanie decyzji pozwolenia na budowę</w:t>
            </w:r>
            <w:r>
              <w:rPr>
                <w:rFonts w:ascii="Times New Roman" w:eastAsiaTheme="minorEastAsia" w:hAnsi="Times New Roman" w:cs="Times New Roman"/>
              </w:rPr>
              <w:t xml:space="preserve"> (w przypadku nieskorzystania z trybu zgłoszenia robót budowlanych)</w:t>
            </w:r>
            <w:r w:rsidRPr="00996022">
              <w:rPr>
                <w:rFonts w:ascii="Times New Roman" w:eastAsiaTheme="minorEastAsia" w:hAnsi="Times New Roman" w:cs="Times New Roman"/>
              </w:rPr>
              <w:t xml:space="preserve"> lub zezwolenia na realizację inwestycji drogowej dla całego odcinka drogi objętego zamówieniem,</w:t>
            </w:r>
          </w:p>
          <w:p w14:paraId="4DEC2413" w14:textId="77777777" w:rsidR="005C7E18" w:rsidRPr="00996022" w:rsidRDefault="005C7E18" w:rsidP="005C7E18">
            <w:pPr>
              <w:numPr>
                <w:ilvl w:val="0"/>
                <w:numId w:val="7"/>
              </w:numPr>
              <w:spacing w:after="0" w:line="240" w:lineRule="auto"/>
              <w:ind w:left="345"/>
              <w:jc w:val="both"/>
              <w:rPr>
                <w:rFonts w:ascii="Times New Roman" w:eastAsiaTheme="minorEastAsia" w:hAnsi="Times New Roman" w:cs="Times New Roman"/>
              </w:rPr>
            </w:pPr>
            <w:r w:rsidRPr="00996022">
              <w:rPr>
                <w:rFonts w:ascii="Times New Roman" w:eastAsiaTheme="minorEastAsia" w:hAnsi="Times New Roman" w:cs="Times New Roman"/>
              </w:rPr>
              <w:t>opracowanie projektów wykonawczych wraz z uzyskaniem wszelkich niezbędnych opinii i uzgodnień,</w:t>
            </w:r>
          </w:p>
          <w:p w14:paraId="23458FB8" w14:textId="2229EAC9" w:rsidR="005C7E18" w:rsidRPr="005C7E18" w:rsidRDefault="005C7E18" w:rsidP="005C7E18">
            <w:pPr>
              <w:numPr>
                <w:ilvl w:val="0"/>
                <w:numId w:val="7"/>
              </w:numPr>
              <w:spacing w:after="0" w:line="240" w:lineRule="auto"/>
              <w:ind w:left="345"/>
              <w:jc w:val="both"/>
              <w:rPr>
                <w:rFonts w:ascii="Times New Roman" w:eastAsiaTheme="minorEastAsia" w:hAnsi="Times New Roman" w:cs="Times New Roman"/>
              </w:rPr>
            </w:pPr>
            <w:r w:rsidRPr="00996022">
              <w:rPr>
                <w:rFonts w:ascii="Times New Roman" w:eastAsiaTheme="minorEastAsia" w:hAnsi="Times New Roman" w:cs="Times New Roman"/>
              </w:rPr>
              <w:t>opracowanie przedmiarów, kosztorysów i specyfikacji technicznych</w:t>
            </w:r>
            <w:r>
              <w:rPr>
                <w:rFonts w:ascii="Times New Roman" w:hAnsi="Times New Roman"/>
              </w:rPr>
              <w:t xml:space="preserve"> wykonania robót.</w:t>
            </w:r>
          </w:p>
        </w:tc>
        <w:tc>
          <w:tcPr>
            <w:tcW w:w="2666" w:type="dxa"/>
            <w:tcBorders>
              <w:top w:val="single" w:sz="4" w:space="0" w:color="auto"/>
              <w:left w:val="single" w:sz="4" w:space="0" w:color="auto"/>
              <w:bottom w:val="single" w:sz="4" w:space="0" w:color="auto"/>
              <w:right w:val="single" w:sz="4" w:space="0" w:color="auto"/>
            </w:tcBorders>
            <w:vAlign w:val="bottom"/>
          </w:tcPr>
          <w:p w14:paraId="3EA73D84" w14:textId="77777777" w:rsidR="005C7E18" w:rsidRPr="00996022" w:rsidRDefault="005C7E18" w:rsidP="005C7E18">
            <w:pPr>
              <w:spacing w:after="0" w:line="240" w:lineRule="auto"/>
              <w:rPr>
                <w:rFonts w:ascii="Times New Roman" w:eastAsiaTheme="minorEastAsia" w:hAnsi="Times New Roman" w:cs="Times New Roman"/>
                <w:bCs/>
              </w:rPr>
            </w:pPr>
            <w:r w:rsidRPr="00996022">
              <w:rPr>
                <w:rFonts w:ascii="Times New Roman" w:eastAsiaTheme="minorEastAsia" w:hAnsi="Times New Roman" w:cs="Times New Roman"/>
              </w:rPr>
              <w:t>………………….………..</w:t>
            </w:r>
          </w:p>
          <w:p w14:paraId="30EFC938" w14:textId="77777777" w:rsidR="005C7E18" w:rsidRPr="00996022" w:rsidRDefault="005C7E18" w:rsidP="005C7E18">
            <w:pPr>
              <w:spacing w:after="0" w:line="240" w:lineRule="auto"/>
              <w:jc w:val="center"/>
              <w:rPr>
                <w:rFonts w:ascii="Times New Roman" w:eastAsiaTheme="minorEastAsia" w:hAnsi="Times New Roman" w:cs="Times New Roman"/>
              </w:rPr>
            </w:pPr>
            <w:r w:rsidRPr="00996022">
              <w:rPr>
                <w:rFonts w:ascii="Times New Roman" w:eastAsiaTheme="minorEastAsia" w:hAnsi="Times New Roman" w:cs="Times New Roman"/>
                <w:bCs/>
              </w:rPr>
              <w:t>(</w:t>
            </w:r>
            <w:r>
              <w:rPr>
                <w:rFonts w:ascii="Times New Roman" w:hAnsi="Times New Roman"/>
                <w:bCs/>
              </w:rPr>
              <w:t xml:space="preserve">min. </w:t>
            </w:r>
            <w:r>
              <w:rPr>
                <w:rFonts w:ascii="Times New Roman" w:eastAsiaTheme="minorEastAsia" w:hAnsi="Times New Roman" w:cs="Times New Roman"/>
                <w:bCs/>
              </w:rPr>
              <w:t>3</w:t>
            </w:r>
            <w:r w:rsidRPr="00996022">
              <w:rPr>
                <w:rFonts w:ascii="Times New Roman" w:eastAsiaTheme="minorEastAsia" w:hAnsi="Times New Roman" w:cs="Times New Roman"/>
                <w:bCs/>
              </w:rPr>
              <w:t>0% wynagrodzenia)</w:t>
            </w:r>
            <w:r w:rsidRPr="00996022" w:rsidDel="00102BCA">
              <w:rPr>
                <w:rFonts w:ascii="Times New Roman" w:eastAsiaTheme="minorEastAsia" w:hAnsi="Times New Roman" w:cs="Times New Roman"/>
                <w:bCs/>
              </w:rPr>
              <w:t xml:space="preserve"> </w:t>
            </w:r>
          </w:p>
        </w:tc>
      </w:tr>
      <w:tr w:rsidR="005C7E18" w:rsidRPr="001E5F62" w14:paraId="1D6745AD" w14:textId="77777777" w:rsidTr="005C7E18">
        <w:trPr>
          <w:trHeight w:val="371"/>
        </w:trPr>
        <w:tc>
          <w:tcPr>
            <w:tcW w:w="562" w:type="dxa"/>
            <w:tcBorders>
              <w:top w:val="single" w:sz="4" w:space="0" w:color="auto"/>
              <w:left w:val="single" w:sz="4" w:space="0" w:color="auto"/>
              <w:bottom w:val="single" w:sz="4" w:space="0" w:color="auto"/>
              <w:right w:val="single" w:sz="4" w:space="0" w:color="auto"/>
            </w:tcBorders>
          </w:tcPr>
          <w:p w14:paraId="0380F590" w14:textId="77777777" w:rsidR="005C7E18" w:rsidRPr="00996022" w:rsidRDefault="005C7E18" w:rsidP="005C7E18">
            <w:pPr>
              <w:spacing w:after="0" w:line="240" w:lineRule="auto"/>
              <w:jc w:val="center"/>
              <w:rPr>
                <w:rFonts w:ascii="Times New Roman" w:hAnsi="Times New Roman"/>
                <w:bCs/>
              </w:rPr>
            </w:pPr>
            <w:r>
              <w:rPr>
                <w:rFonts w:ascii="Times New Roman" w:hAnsi="Times New Roman"/>
                <w:bCs/>
              </w:rPr>
              <w:t>5</w:t>
            </w:r>
          </w:p>
        </w:tc>
        <w:tc>
          <w:tcPr>
            <w:tcW w:w="6668" w:type="dxa"/>
            <w:gridSpan w:val="2"/>
            <w:tcBorders>
              <w:top w:val="single" w:sz="4" w:space="0" w:color="auto"/>
              <w:left w:val="single" w:sz="4" w:space="0" w:color="auto"/>
              <w:bottom w:val="single" w:sz="4" w:space="0" w:color="auto"/>
              <w:right w:val="single" w:sz="4" w:space="0" w:color="auto"/>
            </w:tcBorders>
          </w:tcPr>
          <w:p w14:paraId="05593550" w14:textId="77777777" w:rsidR="005C7E18" w:rsidRPr="00996022" w:rsidRDefault="005C7E18" w:rsidP="005C7E18">
            <w:pPr>
              <w:spacing w:after="0" w:line="240" w:lineRule="auto"/>
              <w:jc w:val="both"/>
              <w:rPr>
                <w:rFonts w:ascii="Times New Roman" w:hAnsi="Times New Roman"/>
              </w:rPr>
            </w:pPr>
            <w:r>
              <w:rPr>
                <w:rFonts w:ascii="Times New Roman" w:hAnsi="Times New Roman"/>
              </w:rPr>
              <w:t>S</w:t>
            </w:r>
            <w:r w:rsidRPr="00996022">
              <w:rPr>
                <w:rFonts w:ascii="Times New Roman" w:eastAsiaTheme="minorEastAsia" w:hAnsi="Times New Roman" w:cs="Times New Roman"/>
              </w:rPr>
              <w:t>prawowanie nadzorów autorskich.</w:t>
            </w:r>
          </w:p>
        </w:tc>
        <w:tc>
          <w:tcPr>
            <w:tcW w:w="2666" w:type="dxa"/>
            <w:tcBorders>
              <w:top w:val="single" w:sz="4" w:space="0" w:color="auto"/>
              <w:left w:val="single" w:sz="4" w:space="0" w:color="auto"/>
              <w:bottom w:val="single" w:sz="4" w:space="0" w:color="auto"/>
              <w:right w:val="single" w:sz="4" w:space="0" w:color="auto"/>
            </w:tcBorders>
            <w:vAlign w:val="bottom"/>
          </w:tcPr>
          <w:p w14:paraId="3843C2A0" w14:textId="77777777" w:rsidR="001E39CB" w:rsidRDefault="001E39CB" w:rsidP="005C7E18">
            <w:pPr>
              <w:spacing w:after="0" w:line="240" w:lineRule="auto"/>
              <w:rPr>
                <w:rFonts w:ascii="Times New Roman" w:eastAsiaTheme="minorEastAsia" w:hAnsi="Times New Roman" w:cs="Times New Roman"/>
              </w:rPr>
            </w:pPr>
          </w:p>
          <w:p w14:paraId="34DE49E7" w14:textId="77777777" w:rsidR="005C7E18" w:rsidRPr="00996022" w:rsidRDefault="005C7E18" w:rsidP="005C7E18">
            <w:pPr>
              <w:spacing w:after="0" w:line="240" w:lineRule="auto"/>
              <w:rPr>
                <w:rFonts w:ascii="Times New Roman" w:eastAsiaTheme="minorEastAsia" w:hAnsi="Times New Roman" w:cs="Times New Roman"/>
                <w:bCs/>
              </w:rPr>
            </w:pPr>
            <w:r w:rsidRPr="00996022">
              <w:rPr>
                <w:rFonts w:ascii="Times New Roman" w:eastAsiaTheme="minorEastAsia" w:hAnsi="Times New Roman" w:cs="Times New Roman"/>
              </w:rPr>
              <w:t>………………….………..</w:t>
            </w:r>
          </w:p>
          <w:p w14:paraId="4EC602D3" w14:textId="7288FB48" w:rsidR="005C7E18" w:rsidRPr="00996022" w:rsidRDefault="005C7E18" w:rsidP="005C7E18">
            <w:pPr>
              <w:spacing w:after="0" w:line="240" w:lineRule="auto"/>
              <w:jc w:val="center"/>
              <w:rPr>
                <w:rFonts w:ascii="Times New Roman" w:hAnsi="Times New Roman"/>
              </w:rPr>
            </w:pPr>
            <w:r w:rsidRPr="005C7E18">
              <w:rPr>
                <w:rFonts w:ascii="Times New Roman" w:eastAsiaTheme="minorEastAsia" w:hAnsi="Times New Roman" w:cs="Times New Roman"/>
                <w:bCs/>
                <w:sz w:val="18"/>
                <w:szCs w:val="18"/>
              </w:rPr>
              <w:t>(</w:t>
            </w:r>
            <w:r w:rsidRPr="005C7E18">
              <w:rPr>
                <w:rFonts w:ascii="Times New Roman" w:hAnsi="Times New Roman"/>
                <w:bCs/>
                <w:sz w:val="18"/>
                <w:szCs w:val="18"/>
              </w:rPr>
              <w:t>nie więcej niż 5</w:t>
            </w:r>
            <w:r w:rsidRPr="005C7E18">
              <w:rPr>
                <w:rFonts w:ascii="Times New Roman" w:eastAsiaTheme="minorEastAsia" w:hAnsi="Times New Roman" w:cs="Times New Roman"/>
                <w:bCs/>
                <w:sz w:val="18"/>
                <w:szCs w:val="18"/>
              </w:rPr>
              <w:t xml:space="preserve">% </w:t>
            </w:r>
            <w:r w:rsidR="001E39CB" w:rsidRPr="001E39CB">
              <w:rPr>
                <w:rFonts w:ascii="Times New Roman" w:eastAsiaTheme="minorEastAsia" w:hAnsi="Times New Roman" w:cs="Times New Roman"/>
                <w:bCs/>
                <w:sz w:val="16"/>
                <w:szCs w:val="16"/>
              </w:rPr>
              <w:t>w</w:t>
            </w:r>
            <w:r w:rsidRPr="001E39CB">
              <w:rPr>
                <w:rFonts w:ascii="Times New Roman" w:eastAsiaTheme="minorEastAsia" w:hAnsi="Times New Roman" w:cs="Times New Roman"/>
                <w:bCs/>
                <w:sz w:val="16"/>
                <w:szCs w:val="16"/>
              </w:rPr>
              <w:t>ynagrodzenia</w:t>
            </w:r>
            <w:r>
              <w:rPr>
                <w:rFonts w:ascii="Times New Roman" w:hAnsi="Times New Roman"/>
                <w:bCs/>
              </w:rPr>
              <w:t>)</w:t>
            </w:r>
          </w:p>
        </w:tc>
      </w:tr>
      <w:tr w:rsidR="005C7E18" w:rsidRPr="001E5F62" w14:paraId="267C9808" w14:textId="77777777" w:rsidTr="005C7E18">
        <w:trPr>
          <w:gridBefore w:val="2"/>
          <w:wBefore w:w="4395" w:type="dxa"/>
          <w:trHeight w:val="299"/>
        </w:trPr>
        <w:tc>
          <w:tcPr>
            <w:tcW w:w="283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1DE8BC57" w14:textId="77777777" w:rsidR="005C7E18" w:rsidRPr="00996022" w:rsidRDefault="005C7E18" w:rsidP="005C7E18">
            <w:pPr>
              <w:spacing w:after="200" w:line="240" w:lineRule="auto"/>
              <w:jc w:val="both"/>
              <w:rPr>
                <w:rFonts w:ascii="Times New Roman" w:eastAsiaTheme="minorEastAsia" w:hAnsi="Times New Roman" w:cs="Times New Roman"/>
                <w:bCs/>
              </w:rPr>
            </w:pPr>
            <w:r w:rsidRPr="00996022">
              <w:rPr>
                <w:rFonts w:ascii="Times New Roman" w:eastAsiaTheme="minorEastAsia" w:hAnsi="Times New Roman" w:cs="Times New Roman"/>
                <w:b/>
              </w:rPr>
              <w:t>Wynagrodzenie za całość</w:t>
            </w:r>
            <w:r w:rsidRPr="00996022">
              <w:rPr>
                <w:rFonts w:ascii="Times New Roman" w:eastAsiaTheme="minorEastAsia" w:hAnsi="Times New Roman" w:cs="Times New Roman"/>
                <w:bCs/>
              </w:rPr>
              <w:t>:</w:t>
            </w:r>
          </w:p>
        </w:tc>
        <w:tc>
          <w:tcPr>
            <w:tcW w:w="266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ACDDBF8" w14:textId="7D4BACC8" w:rsidR="005C7E18" w:rsidRPr="00996022" w:rsidRDefault="005C7E18" w:rsidP="005C7E18">
            <w:pPr>
              <w:spacing w:after="200" w:line="240" w:lineRule="auto"/>
              <w:jc w:val="both"/>
              <w:rPr>
                <w:rFonts w:ascii="Times New Roman" w:eastAsiaTheme="minorEastAsia" w:hAnsi="Times New Roman" w:cs="Times New Roman"/>
                <w:bCs/>
              </w:rPr>
            </w:pPr>
          </w:p>
        </w:tc>
      </w:tr>
    </w:tbl>
    <w:p w14:paraId="413E21AE" w14:textId="77777777" w:rsidR="00597321" w:rsidRDefault="00597321" w:rsidP="00996022">
      <w:pPr>
        <w:widowControl w:val="0"/>
        <w:jc w:val="both"/>
        <w:rPr>
          <w:rFonts w:ascii="Times New Roman" w:hAnsi="Times New Roman"/>
          <w:bCs/>
        </w:rPr>
      </w:pPr>
    </w:p>
    <w:p w14:paraId="079EF6DE" w14:textId="77777777" w:rsidR="00597321" w:rsidRDefault="00597321" w:rsidP="00597321">
      <w:pPr>
        <w:numPr>
          <w:ilvl w:val="0"/>
          <w:numId w:val="6"/>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Wykonawca nie może żądać podwyższenia wynagrodzenia, chociażby w czasie zawarcia umowy nie można było przewidzieć rozmiaru lub kosztów prac. W szczególności Wykonawcy nie przysługuje wynagrodzenie za prace spowodowane usuwaniem wad wykonanych opracowań.</w:t>
      </w:r>
    </w:p>
    <w:p w14:paraId="5D59F1C1" w14:textId="55FCBABA" w:rsidR="00B35FC0" w:rsidRDefault="00597321" w:rsidP="00597321">
      <w:pPr>
        <w:numPr>
          <w:ilvl w:val="0"/>
          <w:numId w:val="6"/>
        </w:numPr>
        <w:spacing w:after="5" w:line="266" w:lineRule="auto"/>
        <w:ind w:left="426" w:right="14" w:hanging="426"/>
        <w:jc w:val="both"/>
        <w:rPr>
          <w:rFonts w:ascii="Times New Roman" w:eastAsia="Times New Roman" w:hAnsi="Times New Roman"/>
          <w:color w:val="000000"/>
          <w:lang w:eastAsia="pl-PL"/>
        </w:rPr>
      </w:pPr>
      <w:r>
        <w:rPr>
          <w:rFonts w:ascii="Times New Roman" w:eastAsia="Times New Roman" w:hAnsi="Times New Roman"/>
          <w:color w:val="000000"/>
          <w:lang w:eastAsia="pl-PL"/>
        </w:rPr>
        <w:t>Zamawiający zastrzega sobie możliwość zmniejszenia wynagrodzenia o jakim mowa w ust. 2, które będzie spowodowane ograniczeniem ilości koniecznych do podziału nieruchomości w stosunku do ilości opisanej w „Ofercie” i „Opisie przedmiotu zamówienia” z zachowaniem cen jednostkowych określonych w §</w:t>
      </w:r>
      <w:r w:rsidR="000F20D5">
        <w:rPr>
          <w:rFonts w:ascii="Times New Roman" w:eastAsia="Times New Roman" w:hAnsi="Times New Roman"/>
          <w:color w:val="000000"/>
          <w:lang w:eastAsia="pl-PL"/>
        </w:rPr>
        <w:t xml:space="preserve"> </w:t>
      </w:r>
      <w:r>
        <w:rPr>
          <w:rFonts w:ascii="Times New Roman" w:eastAsia="Times New Roman" w:hAnsi="Times New Roman"/>
          <w:color w:val="000000"/>
          <w:lang w:eastAsia="pl-PL"/>
        </w:rPr>
        <w:t>6 ust. 3 niniejszej Umowy i z tego powodu Wykonawcy nie przysługują żadne dodatkowe roszczenia w stosunku do Zamawiającego.</w:t>
      </w:r>
    </w:p>
    <w:p w14:paraId="6CAC2D77" w14:textId="00BDC4DD" w:rsidR="00B35FC0" w:rsidRPr="00996022" w:rsidRDefault="00B35FC0" w:rsidP="00996022">
      <w:pPr>
        <w:numPr>
          <w:ilvl w:val="0"/>
          <w:numId w:val="6"/>
        </w:numPr>
        <w:spacing w:after="5" w:line="266" w:lineRule="auto"/>
        <w:ind w:left="426" w:right="14" w:hanging="426"/>
        <w:jc w:val="both"/>
        <w:rPr>
          <w:rFonts w:ascii="Times New Roman" w:eastAsia="Times New Roman" w:hAnsi="Times New Roman"/>
          <w:color w:val="000000"/>
          <w:lang w:eastAsia="pl-PL"/>
        </w:rPr>
      </w:pPr>
      <w:r w:rsidRPr="00996022">
        <w:rPr>
          <w:rFonts w:ascii="Times New Roman" w:eastAsia="Times New Roman" w:hAnsi="Times New Roman"/>
          <w:color w:val="000000"/>
          <w:lang w:eastAsia="pl-PL"/>
        </w:rPr>
        <w:t>Ustala się fakturowanie częściowe przy uwzględnieniu podanego poniżej reżimu finansowego, tj.</w:t>
      </w:r>
    </w:p>
    <w:p w14:paraId="79CDBA9C" w14:textId="3E129AC3" w:rsidR="00466CB0" w:rsidRPr="00601C30" w:rsidRDefault="00B35FC0" w:rsidP="00601C30">
      <w:pPr>
        <w:pStyle w:val="Akapitzlist"/>
        <w:numPr>
          <w:ilvl w:val="0"/>
          <w:numId w:val="34"/>
        </w:numPr>
        <w:spacing w:after="5" w:line="266" w:lineRule="auto"/>
        <w:ind w:right="14"/>
        <w:rPr>
          <w:rFonts w:ascii="Times New Roman" w:eastAsia="Times New Roman" w:hAnsi="Times New Roman"/>
          <w:b/>
          <w:color w:val="000000"/>
          <w:lang w:eastAsia="pl-PL"/>
        </w:rPr>
      </w:pPr>
      <w:r w:rsidRPr="00996022">
        <w:rPr>
          <w:rFonts w:ascii="Times New Roman" w:eastAsia="Times New Roman" w:hAnsi="Times New Roman"/>
          <w:color w:val="000000"/>
          <w:lang w:eastAsia="pl-PL"/>
        </w:rPr>
        <w:t>Wartość wykonanych i zafakturowanych prac w roku 202</w:t>
      </w:r>
      <w:r w:rsidR="00445353">
        <w:rPr>
          <w:rFonts w:ascii="Times New Roman" w:eastAsia="Times New Roman" w:hAnsi="Times New Roman"/>
          <w:color w:val="000000"/>
          <w:lang w:eastAsia="pl-PL"/>
        </w:rPr>
        <w:t>5</w:t>
      </w:r>
      <w:r w:rsidRPr="00996022">
        <w:rPr>
          <w:rFonts w:ascii="Times New Roman" w:eastAsia="Times New Roman" w:hAnsi="Times New Roman"/>
          <w:color w:val="000000"/>
          <w:lang w:eastAsia="pl-PL"/>
        </w:rPr>
        <w:t xml:space="preserve"> </w:t>
      </w:r>
      <w:r w:rsidRPr="00A801A3">
        <w:rPr>
          <w:rFonts w:ascii="Times New Roman" w:eastAsia="Times New Roman" w:hAnsi="Times New Roman"/>
          <w:color w:val="000000"/>
          <w:lang w:eastAsia="pl-PL"/>
        </w:rPr>
        <w:t>nie może przekroczyć kwoty</w:t>
      </w:r>
      <w:r w:rsidRPr="006F5F42">
        <w:rPr>
          <w:rFonts w:ascii="Times New Roman" w:eastAsia="Times New Roman" w:hAnsi="Times New Roman"/>
          <w:b/>
          <w:color w:val="000000"/>
          <w:lang w:eastAsia="pl-PL"/>
        </w:rPr>
        <w:t xml:space="preserve"> </w:t>
      </w:r>
      <w:r w:rsidR="00BD77DA">
        <w:rPr>
          <w:rFonts w:ascii="Times New Roman" w:eastAsia="Times New Roman" w:hAnsi="Times New Roman"/>
          <w:b/>
          <w:color w:val="000000"/>
          <w:lang w:eastAsia="pl-PL"/>
        </w:rPr>
        <w:t>80</w:t>
      </w:r>
      <w:r w:rsidR="00A801A3">
        <w:rPr>
          <w:rFonts w:ascii="Times New Roman" w:eastAsia="Times New Roman" w:hAnsi="Times New Roman"/>
          <w:b/>
          <w:color w:val="000000"/>
          <w:lang w:eastAsia="pl-PL"/>
        </w:rPr>
        <w:t> </w:t>
      </w:r>
      <w:r w:rsidR="00D84FBD" w:rsidRPr="006F5F42">
        <w:rPr>
          <w:rFonts w:ascii="Times New Roman" w:eastAsia="Times New Roman" w:hAnsi="Times New Roman"/>
          <w:b/>
          <w:color w:val="000000"/>
          <w:lang w:eastAsia="pl-PL"/>
        </w:rPr>
        <w:t>000</w:t>
      </w:r>
      <w:r w:rsidR="00A801A3">
        <w:rPr>
          <w:rFonts w:ascii="Times New Roman" w:eastAsia="Times New Roman" w:hAnsi="Times New Roman"/>
          <w:b/>
          <w:color w:val="000000"/>
          <w:lang w:eastAsia="pl-PL"/>
        </w:rPr>
        <w:t xml:space="preserve"> </w:t>
      </w:r>
      <w:r w:rsidRPr="006F5F42">
        <w:rPr>
          <w:rFonts w:ascii="Times New Roman" w:eastAsia="Times New Roman" w:hAnsi="Times New Roman"/>
          <w:b/>
          <w:color w:val="000000"/>
          <w:lang w:eastAsia="pl-PL"/>
        </w:rPr>
        <w:t>zł brutto.</w:t>
      </w:r>
    </w:p>
    <w:p w14:paraId="0AF879DA" w14:textId="0EE2B0A4" w:rsidR="00B35FC0" w:rsidRPr="00996022" w:rsidRDefault="00B35FC0" w:rsidP="00996022">
      <w:pPr>
        <w:pStyle w:val="Akapitzlist"/>
        <w:numPr>
          <w:ilvl w:val="0"/>
          <w:numId w:val="34"/>
        </w:numPr>
        <w:spacing w:after="5" w:line="266" w:lineRule="auto"/>
        <w:ind w:right="14"/>
        <w:jc w:val="both"/>
        <w:rPr>
          <w:rFonts w:ascii="Times New Roman" w:eastAsia="Times New Roman" w:hAnsi="Times New Roman"/>
          <w:color w:val="000000"/>
          <w:lang w:eastAsia="pl-PL"/>
        </w:rPr>
      </w:pPr>
      <w:r w:rsidRPr="00996022">
        <w:rPr>
          <w:rFonts w:ascii="Times New Roman" w:eastAsia="Times New Roman" w:hAnsi="Times New Roman"/>
          <w:color w:val="000000"/>
          <w:lang w:eastAsia="pl-PL"/>
        </w:rPr>
        <w:t>Wartość wykonanych i zafakturowanych prac w roku 202</w:t>
      </w:r>
      <w:r w:rsidR="00BD77DA">
        <w:rPr>
          <w:rFonts w:ascii="Times New Roman" w:eastAsia="Times New Roman" w:hAnsi="Times New Roman"/>
          <w:color w:val="000000"/>
          <w:lang w:eastAsia="pl-PL"/>
        </w:rPr>
        <w:t>6</w:t>
      </w:r>
      <w:r w:rsidRPr="00996022">
        <w:rPr>
          <w:rFonts w:ascii="Times New Roman" w:eastAsia="Times New Roman" w:hAnsi="Times New Roman"/>
          <w:color w:val="000000"/>
          <w:lang w:eastAsia="pl-PL"/>
        </w:rPr>
        <w:t xml:space="preserve"> nie może przekroczyć kwoty stanowiącej różnicę całkowitego wynagrodzenia umownego brutto oraz wykonanych i zafakturowanych prac w roku 202</w:t>
      </w:r>
      <w:r w:rsidR="00BD77DA">
        <w:rPr>
          <w:rFonts w:ascii="Times New Roman" w:eastAsia="Times New Roman" w:hAnsi="Times New Roman"/>
          <w:color w:val="000000"/>
          <w:lang w:eastAsia="pl-PL"/>
        </w:rPr>
        <w:t>5</w:t>
      </w:r>
      <w:r w:rsidRPr="00996022">
        <w:rPr>
          <w:rFonts w:ascii="Times New Roman" w:eastAsia="Times New Roman" w:hAnsi="Times New Roman"/>
          <w:color w:val="000000"/>
          <w:lang w:eastAsia="pl-PL"/>
        </w:rPr>
        <w:t>.</w:t>
      </w:r>
    </w:p>
    <w:p w14:paraId="2E21A563" w14:textId="77777777" w:rsidR="00597321" w:rsidRDefault="00597321" w:rsidP="006F5F42">
      <w:pPr>
        <w:spacing w:after="5" w:line="276" w:lineRule="auto"/>
        <w:ind w:right="14"/>
        <w:jc w:val="both"/>
        <w:rPr>
          <w:rFonts w:ascii="Times New Roman CE" w:eastAsia="Times New Roman" w:hAnsi="Times New Roman CE"/>
          <w:lang w:eastAsia="pl-PL"/>
        </w:rPr>
      </w:pPr>
    </w:p>
    <w:p w14:paraId="5BD28887" w14:textId="77777777" w:rsidR="00597321" w:rsidRDefault="00597321" w:rsidP="00597321">
      <w:pPr>
        <w:spacing w:after="11" w:line="276" w:lineRule="auto"/>
        <w:ind w:left="315" w:right="360" w:hanging="10"/>
        <w:jc w:val="center"/>
        <w:rPr>
          <w:rFonts w:ascii="Times New Roman CE" w:eastAsia="Times New Roman" w:hAnsi="Times New Roman CE"/>
          <w:b/>
          <w:lang w:eastAsia="pl-PL"/>
        </w:rPr>
      </w:pPr>
      <w:r>
        <w:rPr>
          <w:rFonts w:ascii="Times New Roman CE" w:eastAsia="Times New Roman" w:hAnsi="Times New Roman CE"/>
          <w:b/>
          <w:lang w:eastAsia="pl-PL"/>
        </w:rPr>
        <w:t>§ 6.</w:t>
      </w:r>
    </w:p>
    <w:p w14:paraId="36CC7A69" w14:textId="77777777" w:rsidR="00597321" w:rsidRDefault="00597321" w:rsidP="00597321">
      <w:pPr>
        <w:spacing w:after="11" w:line="276" w:lineRule="auto"/>
        <w:ind w:left="315" w:right="360" w:hanging="10"/>
        <w:jc w:val="center"/>
        <w:rPr>
          <w:rFonts w:ascii="Times New Roman CE" w:eastAsia="Times New Roman" w:hAnsi="Times New Roman CE"/>
          <w:b/>
          <w:lang w:eastAsia="pl-PL"/>
        </w:rPr>
      </w:pPr>
      <w:r>
        <w:rPr>
          <w:rFonts w:ascii="Times New Roman CE" w:eastAsia="Times New Roman" w:hAnsi="Times New Roman CE"/>
          <w:b/>
          <w:lang w:eastAsia="pl-PL"/>
        </w:rPr>
        <w:t xml:space="preserve">ROZLICZENIE MIĘDZY STRONAMI </w:t>
      </w:r>
    </w:p>
    <w:p w14:paraId="5D80E00A" w14:textId="77777777" w:rsidR="00597321" w:rsidRDefault="00597321" w:rsidP="00597321">
      <w:pPr>
        <w:numPr>
          <w:ilvl w:val="0"/>
          <w:numId w:val="8"/>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Wynagrodzenie za wykonanie przedmiotu umowy płatne będzie na podstawie:</w:t>
      </w:r>
    </w:p>
    <w:p w14:paraId="341FCDEE" w14:textId="77777777" w:rsidR="00597321" w:rsidRDefault="00597321" w:rsidP="00597321">
      <w:pPr>
        <w:pStyle w:val="Akapitzlist"/>
        <w:numPr>
          <w:ilvl w:val="0"/>
          <w:numId w:val="9"/>
        </w:numPr>
        <w:spacing w:after="5" w:line="276" w:lineRule="auto"/>
        <w:ind w:right="14"/>
        <w:jc w:val="both"/>
        <w:rPr>
          <w:rFonts w:ascii="Times New Roman CE" w:eastAsia="Times New Roman" w:hAnsi="Times New Roman CE"/>
          <w:lang w:eastAsia="pl-PL"/>
        </w:rPr>
      </w:pPr>
      <w:r>
        <w:rPr>
          <w:rFonts w:ascii="Times New Roman CE" w:eastAsia="Times New Roman" w:hAnsi="Times New Roman CE"/>
          <w:lang w:eastAsia="pl-PL"/>
        </w:rPr>
        <w:t xml:space="preserve">faktur częściowych do wysokości ryczałtu za zrealizowane poszczególne etapy prac określone w </w:t>
      </w:r>
      <w:r>
        <w:rPr>
          <w:rFonts w:ascii="Calibri" w:eastAsia="Times New Roman" w:hAnsi="Calibri"/>
          <w:lang w:eastAsia="pl-PL"/>
        </w:rPr>
        <w:t>§</w:t>
      </w:r>
      <w:r>
        <w:rPr>
          <w:rFonts w:ascii="Times New Roman CE" w:eastAsia="Times New Roman" w:hAnsi="Times New Roman CE"/>
          <w:lang w:eastAsia="pl-PL"/>
        </w:rPr>
        <w:t>5 ust. 2 Umowy, wystawionych w oparciu o protokoły zdawczo-odbiorcze,</w:t>
      </w:r>
    </w:p>
    <w:p w14:paraId="432BE553" w14:textId="77777777" w:rsidR="00597321" w:rsidRDefault="00597321" w:rsidP="00597321">
      <w:pPr>
        <w:pStyle w:val="Akapitzlist"/>
        <w:numPr>
          <w:ilvl w:val="0"/>
          <w:numId w:val="9"/>
        </w:numPr>
        <w:spacing w:after="5" w:line="276" w:lineRule="auto"/>
        <w:ind w:right="14"/>
        <w:jc w:val="both"/>
        <w:rPr>
          <w:rFonts w:ascii="Times New Roman CE" w:eastAsia="Times New Roman" w:hAnsi="Times New Roman CE"/>
          <w:lang w:eastAsia="pl-PL"/>
        </w:rPr>
      </w:pPr>
      <w:r>
        <w:rPr>
          <w:rFonts w:ascii="Times New Roman CE" w:eastAsia="Times New Roman" w:hAnsi="Times New Roman CE"/>
          <w:lang w:eastAsia="pl-PL"/>
        </w:rPr>
        <w:t>faktury końcowej wystawionej w oparciu o protokół zdawczo-odbiorczy odbioru końcowego.</w:t>
      </w:r>
    </w:p>
    <w:p w14:paraId="06096E08" w14:textId="77777777" w:rsidR="00597321" w:rsidRDefault="00597321" w:rsidP="00597321">
      <w:pPr>
        <w:numPr>
          <w:ilvl w:val="0"/>
          <w:numId w:val="8"/>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Podstawą do wystawienia faktur będą protokoły odbioru, stwierdzające brak wad przedmiotu umowy. Wykonawca wystawi faktury za wykonane prace w terminie 7 dni od daty sporządzenia protokołu odbioru. </w:t>
      </w:r>
    </w:p>
    <w:p w14:paraId="32CEEA52" w14:textId="77777777" w:rsidR="00597321" w:rsidRDefault="00597321" w:rsidP="00597321">
      <w:pPr>
        <w:numPr>
          <w:ilvl w:val="0"/>
          <w:numId w:val="8"/>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Końcowe rozliczenie za podziały nieruchomości nastąpi w oparciu o faktyczną ilość dokonanych przez Wykonawcę podziałów nieruchomości, przy założeniu ceny dokonania jednego podziału nieruchomości:  </w:t>
      </w:r>
    </w:p>
    <w:p w14:paraId="47001538" w14:textId="77777777" w:rsidR="00597321" w:rsidRDefault="00597321" w:rsidP="00597321">
      <w:pPr>
        <w:spacing w:after="5" w:line="276" w:lineRule="auto"/>
        <w:ind w:left="426" w:right="14"/>
        <w:jc w:val="both"/>
        <w:rPr>
          <w:rFonts w:ascii="Times New Roman CE" w:eastAsia="Times New Roman" w:hAnsi="Times New Roman CE"/>
          <w:lang w:eastAsia="pl-PL"/>
        </w:rPr>
      </w:pPr>
    </w:p>
    <w:p w14:paraId="693ADF7B" w14:textId="77777777" w:rsidR="00597321" w:rsidRDefault="00597321" w:rsidP="00597321">
      <w:pPr>
        <w:spacing w:after="5" w:line="276" w:lineRule="auto"/>
        <w:ind w:left="426" w:right="14"/>
        <w:jc w:val="both"/>
        <w:rPr>
          <w:rFonts w:ascii="Times New Roman CE" w:eastAsia="Times New Roman" w:hAnsi="Times New Roman CE"/>
          <w:lang w:eastAsia="pl-PL"/>
        </w:rPr>
      </w:pPr>
      <w:r>
        <w:rPr>
          <w:rFonts w:ascii="Times New Roman CE" w:eastAsia="Times New Roman" w:hAnsi="Times New Roman CE"/>
          <w:lang w:eastAsia="pl-PL"/>
        </w:rPr>
        <w:t>netto: ………………………………………………………</w:t>
      </w:r>
    </w:p>
    <w:p w14:paraId="129C5F3B" w14:textId="77777777" w:rsidR="00597321" w:rsidRDefault="00597321" w:rsidP="00597321">
      <w:pPr>
        <w:spacing w:after="5" w:line="276" w:lineRule="auto"/>
        <w:ind w:left="426" w:right="14"/>
        <w:jc w:val="both"/>
        <w:rPr>
          <w:rFonts w:ascii="Times New Roman CE" w:eastAsia="Times New Roman" w:hAnsi="Times New Roman CE"/>
          <w:lang w:eastAsia="pl-PL"/>
        </w:rPr>
      </w:pPr>
    </w:p>
    <w:p w14:paraId="13FE2358" w14:textId="77777777" w:rsidR="00597321" w:rsidRDefault="00597321" w:rsidP="00597321">
      <w:pPr>
        <w:spacing w:after="5" w:line="276" w:lineRule="auto"/>
        <w:ind w:left="426" w:right="14"/>
        <w:jc w:val="both"/>
        <w:rPr>
          <w:rFonts w:ascii="Times New Roman CE" w:eastAsia="Times New Roman" w:hAnsi="Times New Roman CE"/>
          <w:lang w:eastAsia="pl-PL"/>
        </w:rPr>
      </w:pPr>
      <w:r>
        <w:rPr>
          <w:rFonts w:ascii="Times New Roman CE" w:eastAsia="Times New Roman" w:hAnsi="Times New Roman CE"/>
          <w:lang w:eastAsia="pl-PL"/>
        </w:rPr>
        <w:t>słownie: ……………………………………………………</w:t>
      </w:r>
    </w:p>
    <w:p w14:paraId="179E9055" w14:textId="77777777" w:rsidR="00597321" w:rsidRDefault="00597321" w:rsidP="00597321">
      <w:pPr>
        <w:spacing w:after="5" w:line="276" w:lineRule="auto"/>
        <w:ind w:left="426" w:right="14"/>
        <w:jc w:val="both"/>
        <w:rPr>
          <w:rFonts w:ascii="Times New Roman CE" w:eastAsia="Times New Roman" w:hAnsi="Times New Roman CE"/>
          <w:lang w:eastAsia="pl-PL"/>
        </w:rPr>
      </w:pPr>
    </w:p>
    <w:p w14:paraId="3913CA8C" w14:textId="77777777" w:rsidR="00597321" w:rsidRDefault="00597321" w:rsidP="00597321">
      <w:pPr>
        <w:spacing w:after="5" w:line="276" w:lineRule="auto"/>
        <w:ind w:left="426" w:right="14"/>
        <w:jc w:val="both"/>
        <w:rPr>
          <w:rFonts w:ascii="Times New Roman CE" w:eastAsia="Times New Roman" w:hAnsi="Times New Roman CE"/>
          <w:lang w:eastAsia="pl-PL"/>
        </w:rPr>
      </w:pPr>
      <w:r>
        <w:rPr>
          <w:rFonts w:ascii="Times New Roman CE" w:eastAsia="Times New Roman" w:hAnsi="Times New Roman CE"/>
          <w:lang w:eastAsia="pl-PL"/>
        </w:rPr>
        <w:t>brutto: …………………………………………………….</w:t>
      </w:r>
    </w:p>
    <w:p w14:paraId="474E2324" w14:textId="77777777" w:rsidR="00597321" w:rsidRDefault="00597321" w:rsidP="00597321">
      <w:pPr>
        <w:spacing w:after="5" w:line="276" w:lineRule="auto"/>
        <w:ind w:left="426" w:right="14"/>
        <w:jc w:val="both"/>
        <w:rPr>
          <w:rFonts w:ascii="Times New Roman CE" w:eastAsia="Times New Roman" w:hAnsi="Times New Roman CE"/>
          <w:lang w:eastAsia="pl-PL"/>
        </w:rPr>
      </w:pPr>
    </w:p>
    <w:p w14:paraId="1BA70475" w14:textId="77777777" w:rsidR="00597321" w:rsidRDefault="00597321" w:rsidP="00597321">
      <w:pPr>
        <w:spacing w:after="5" w:line="276" w:lineRule="auto"/>
        <w:ind w:left="426" w:right="14"/>
        <w:jc w:val="both"/>
        <w:rPr>
          <w:rFonts w:ascii="Times New Roman CE" w:eastAsia="Times New Roman" w:hAnsi="Times New Roman CE"/>
          <w:lang w:eastAsia="pl-PL"/>
        </w:rPr>
      </w:pPr>
      <w:r>
        <w:rPr>
          <w:rFonts w:ascii="Times New Roman CE" w:eastAsia="Times New Roman" w:hAnsi="Times New Roman CE"/>
          <w:lang w:eastAsia="pl-PL"/>
        </w:rPr>
        <w:t>słownie: ……………………………………………………</w:t>
      </w:r>
    </w:p>
    <w:p w14:paraId="7162B0F3" w14:textId="77777777" w:rsidR="00597321" w:rsidRDefault="00597321" w:rsidP="00597321">
      <w:pPr>
        <w:spacing w:after="5" w:line="276" w:lineRule="auto"/>
        <w:ind w:left="426" w:right="14"/>
        <w:jc w:val="both"/>
        <w:rPr>
          <w:rFonts w:ascii="Times New Roman CE" w:eastAsia="Times New Roman" w:hAnsi="Times New Roman CE"/>
          <w:lang w:eastAsia="pl-PL"/>
        </w:rPr>
      </w:pPr>
      <w:r>
        <w:rPr>
          <w:rFonts w:ascii="Times New Roman CE" w:eastAsia="Times New Roman" w:hAnsi="Times New Roman CE"/>
          <w:lang w:eastAsia="pl-PL"/>
        </w:rPr>
        <w:t>w tym ….% obowiązującego podatku VAT</w:t>
      </w:r>
    </w:p>
    <w:p w14:paraId="722B602C" w14:textId="77777777" w:rsidR="00597321" w:rsidRDefault="00597321" w:rsidP="00597321">
      <w:pPr>
        <w:numPr>
          <w:ilvl w:val="0"/>
          <w:numId w:val="8"/>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Zamawiający zobowiązuje się do zapłaty faktur w terminie 30 dni od daty złożenia faktur w siedzibie Zamawiającego wraz z dokumentami rozliczeniowymi (podpisany protokół odbioru i dowód zapłaty podwykonawcy /jeżeli dotyczy/). </w:t>
      </w:r>
    </w:p>
    <w:p w14:paraId="0515689B" w14:textId="77777777" w:rsidR="00597321" w:rsidRDefault="00597321" w:rsidP="00597321">
      <w:pPr>
        <w:numPr>
          <w:ilvl w:val="0"/>
          <w:numId w:val="8"/>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Zapłata nastąpi przelewem na rachunek bankowy Wykonawcy podany na fakturze.</w:t>
      </w:r>
    </w:p>
    <w:p w14:paraId="215AB616" w14:textId="77777777" w:rsidR="00597321" w:rsidRDefault="00597321" w:rsidP="00597321">
      <w:pPr>
        <w:numPr>
          <w:ilvl w:val="0"/>
          <w:numId w:val="8"/>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Zapłata częściowa za opracowania wykonane i odebrane nie zwalnia Wykonawcy z obowiązku, bez prawa domagania się dodatkowego wynagrodzenia, dokonywania zmian w przekazanych opracowaniach, wynikających z dokonanych później uzgodnień, bądź pozyskanych opinii czy też decyzji.</w:t>
      </w:r>
    </w:p>
    <w:p w14:paraId="66744B14" w14:textId="4E471000" w:rsidR="009A5599" w:rsidRDefault="00597321" w:rsidP="00597321">
      <w:pPr>
        <w:numPr>
          <w:ilvl w:val="0"/>
          <w:numId w:val="8"/>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Faktur</w:t>
      </w:r>
      <w:r w:rsidR="004152AB">
        <w:rPr>
          <w:rFonts w:ascii="Times New Roman CE" w:eastAsia="Times New Roman" w:hAnsi="Times New Roman CE"/>
          <w:lang w:eastAsia="pl-PL"/>
        </w:rPr>
        <w:t>a</w:t>
      </w:r>
      <w:r>
        <w:rPr>
          <w:rFonts w:ascii="Times New Roman CE" w:eastAsia="Times New Roman" w:hAnsi="Times New Roman CE"/>
          <w:lang w:eastAsia="pl-PL"/>
        </w:rPr>
        <w:t xml:space="preserve"> powinna być wystawiona na: </w:t>
      </w:r>
    </w:p>
    <w:p w14:paraId="45535441" w14:textId="6CC7F170" w:rsidR="00597321" w:rsidRPr="006F5F42" w:rsidRDefault="00597321" w:rsidP="006F5F42">
      <w:pPr>
        <w:spacing w:after="5" w:line="276" w:lineRule="auto"/>
        <w:ind w:left="426" w:right="14"/>
        <w:jc w:val="both"/>
        <w:rPr>
          <w:rFonts w:ascii="Times New Roman CE" w:eastAsia="Times New Roman" w:hAnsi="Times New Roman CE"/>
          <w:b/>
          <w:sz w:val="12"/>
          <w:szCs w:val="12"/>
          <w:lang w:eastAsia="pl-PL"/>
        </w:rPr>
      </w:pPr>
      <w:r>
        <w:rPr>
          <w:rFonts w:ascii="Times New Roman CE" w:eastAsia="Times New Roman" w:hAnsi="Times New Roman CE"/>
          <w:lang w:eastAsia="pl-PL"/>
        </w:rPr>
        <w:tab/>
      </w:r>
    </w:p>
    <w:p w14:paraId="28D41157" w14:textId="77777777" w:rsidR="00597321" w:rsidRDefault="00597321" w:rsidP="00597321">
      <w:pPr>
        <w:pStyle w:val="Akapitzlist"/>
        <w:tabs>
          <w:tab w:val="left" w:pos="3402"/>
        </w:tabs>
        <w:spacing w:after="0" w:line="276" w:lineRule="auto"/>
        <w:ind w:left="427" w:hanging="711"/>
        <w:rPr>
          <w:rFonts w:ascii="Times New Roman CE" w:eastAsia="Times New Roman" w:hAnsi="Times New Roman CE"/>
          <w:lang w:eastAsia="pl-PL"/>
        </w:rPr>
      </w:pPr>
      <w:r>
        <w:rPr>
          <w:rFonts w:ascii="Times New Roman CE" w:eastAsia="Times New Roman" w:hAnsi="Times New Roman CE"/>
          <w:b/>
          <w:lang w:eastAsia="pl-PL"/>
        </w:rPr>
        <w:tab/>
        <w:t>Nabywca:</w:t>
      </w:r>
      <w:r>
        <w:rPr>
          <w:rFonts w:ascii="Times New Roman CE" w:eastAsia="Times New Roman" w:hAnsi="Times New Roman CE"/>
          <w:b/>
          <w:lang w:eastAsia="pl-PL"/>
        </w:rPr>
        <w:tab/>
        <w:t xml:space="preserve">Gmina Zabierzów, </w:t>
      </w:r>
    </w:p>
    <w:p w14:paraId="6AA9F445" w14:textId="77777777" w:rsidR="00597321" w:rsidRDefault="00597321" w:rsidP="00597321">
      <w:pPr>
        <w:tabs>
          <w:tab w:val="left" w:pos="3402"/>
        </w:tabs>
        <w:spacing w:after="0" w:line="276" w:lineRule="auto"/>
        <w:ind w:left="427" w:right="14" w:hanging="711"/>
        <w:rPr>
          <w:rFonts w:ascii="Times New Roman CE" w:eastAsia="Times New Roman" w:hAnsi="Times New Roman CE"/>
          <w:b/>
          <w:lang w:eastAsia="pl-PL"/>
        </w:rPr>
      </w:pPr>
      <w:r>
        <w:rPr>
          <w:rFonts w:ascii="Times New Roman CE" w:eastAsia="Times New Roman" w:hAnsi="Times New Roman CE"/>
          <w:b/>
          <w:lang w:eastAsia="pl-PL"/>
        </w:rPr>
        <w:tab/>
      </w:r>
      <w:r>
        <w:rPr>
          <w:rFonts w:ascii="Times New Roman CE" w:eastAsia="Times New Roman" w:hAnsi="Times New Roman CE"/>
          <w:b/>
          <w:lang w:eastAsia="pl-PL"/>
        </w:rPr>
        <w:tab/>
        <w:t xml:space="preserve">Rynek 1, 32-080 Zabierzów, </w:t>
      </w:r>
    </w:p>
    <w:p w14:paraId="150CE7B7" w14:textId="77777777" w:rsidR="00597321" w:rsidRDefault="00597321" w:rsidP="00597321">
      <w:pPr>
        <w:tabs>
          <w:tab w:val="left" w:pos="3402"/>
        </w:tabs>
        <w:spacing w:after="0" w:line="276" w:lineRule="auto"/>
        <w:ind w:left="427" w:right="14" w:hanging="711"/>
        <w:rPr>
          <w:rFonts w:ascii="Times New Roman CE" w:eastAsia="Times New Roman" w:hAnsi="Times New Roman CE"/>
          <w:b/>
          <w:lang w:eastAsia="pl-PL"/>
        </w:rPr>
      </w:pPr>
      <w:r>
        <w:rPr>
          <w:rFonts w:ascii="Times New Roman CE" w:eastAsia="Times New Roman" w:hAnsi="Times New Roman CE"/>
          <w:b/>
          <w:lang w:eastAsia="pl-PL"/>
        </w:rPr>
        <w:tab/>
      </w:r>
      <w:r>
        <w:rPr>
          <w:rFonts w:ascii="Times New Roman CE" w:eastAsia="Times New Roman" w:hAnsi="Times New Roman CE"/>
          <w:b/>
          <w:lang w:eastAsia="pl-PL"/>
        </w:rPr>
        <w:tab/>
        <w:t>NIP 676-17-06-490</w:t>
      </w:r>
    </w:p>
    <w:p w14:paraId="2B22197E" w14:textId="77777777" w:rsidR="00597321" w:rsidRDefault="00597321" w:rsidP="00597321">
      <w:pPr>
        <w:tabs>
          <w:tab w:val="left" w:pos="3402"/>
        </w:tabs>
        <w:spacing w:after="0" w:line="276" w:lineRule="auto"/>
        <w:ind w:left="427" w:right="14" w:hanging="711"/>
        <w:rPr>
          <w:rFonts w:ascii="Times New Roman CE" w:eastAsia="Times New Roman" w:hAnsi="Times New Roman CE"/>
          <w:b/>
          <w:sz w:val="12"/>
          <w:szCs w:val="12"/>
          <w:lang w:eastAsia="pl-PL"/>
        </w:rPr>
      </w:pPr>
      <w:r>
        <w:rPr>
          <w:rFonts w:ascii="Times New Roman CE" w:eastAsia="Times New Roman" w:hAnsi="Times New Roman CE"/>
          <w:b/>
          <w:lang w:eastAsia="pl-PL"/>
        </w:rPr>
        <w:tab/>
      </w:r>
    </w:p>
    <w:p w14:paraId="5638D196" w14:textId="27CDB5E7" w:rsidR="00597321" w:rsidRDefault="00597321" w:rsidP="00597321">
      <w:pPr>
        <w:tabs>
          <w:tab w:val="left" w:pos="3402"/>
        </w:tabs>
        <w:spacing w:after="0" w:line="276" w:lineRule="auto"/>
        <w:ind w:left="427" w:right="14" w:hanging="711"/>
        <w:rPr>
          <w:rFonts w:ascii="Times New Roman CE" w:eastAsia="Times New Roman" w:hAnsi="Times New Roman CE"/>
          <w:lang w:eastAsia="pl-PL"/>
        </w:rPr>
      </w:pPr>
      <w:r>
        <w:rPr>
          <w:rFonts w:ascii="Times New Roman CE" w:eastAsia="Times New Roman" w:hAnsi="Times New Roman CE"/>
          <w:b/>
          <w:lang w:eastAsia="pl-PL"/>
        </w:rPr>
        <w:tab/>
        <w:t>Odbiorca:</w:t>
      </w:r>
      <w:r>
        <w:rPr>
          <w:rFonts w:ascii="Times New Roman CE" w:eastAsia="Times New Roman" w:hAnsi="Times New Roman CE"/>
          <w:b/>
          <w:lang w:eastAsia="pl-PL"/>
        </w:rPr>
        <w:tab/>
        <w:t>Urząd Gmin</w:t>
      </w:r>
      <w:r w:rsidR="004F4CAC">
        <w:rPr>
          <w:rFonts w:ascii="Times New Roman CE" w:eastAsia="Times New Roman" w:hAnsi="Times New Roman CE"/>
          <w:b/>
          <w:lang w:eastAsia="pl-PL"/>
        </w:rPr>
        <w:t>y</w:t>
      </w:r>
      <w:r>
        <w:rPr>
          <w:rFonts w:ascii="Times New Roman CE" w:eastAsia="Times New Roman" w:hAnsi="Times New Roman CE"/>
          <w:b/>
          <w:lang w:eastAsia="pl-PL"/>
        </w:rPr>
        <w:t xml:space="preserve"> Zabierzów, </w:t>
      </w:r>
    </w:p>
    <w:p w14:paraId="5CCD4706" w14:textId="2A7B08E8" w:rsidR="00597321" w:rsidRDefault="00597321" w:rsidP="00597321">
      <w:pPr>
        <w:tabs>
          <w:tab w:val="left" w:pos="3402"/>
        </w:tabs>
        <w:spacing w:after="0" w:line="276" w:lineRule="auto"/>
        <w:ind w:left="427" w:right="14" w:hanging="711"/>
        <w:rPr>
          <w:rFonts w:ascii="Times New Roman CE" w:eastAsia="Times New Roman" w:hAnsi="Times New Roman CE"/>
          <w:lang w:eastAsia="pl-PL"/>
        </w:rPr>
      </w:pPr>
      <w:r>
        <w:rPr>
          <w:rFonts w:ascii="Times New Roman CE" w:eastAsia="Times New Roman" w:hAnsi="Times New Roman CE"/>
          <w:b/>
          <w:lang w:eastAsia="pl-PL"/>
        </w:rPr>
        <w:tab/>
      </w:r>
      <w:r>
        <w:rPr>
          <w:rFonts w:ascii="Times New Roman CE" w:eastAsia="Times New Roman" w:hAnsi="Times New Roman CE"/>
          <w:b/>
          <w:lang w:eastAsia="pl-PL"/>
        </w:rPr>
        <w:tab/>
        <w:t xml:space="preserve">Rynek </w:t>
      </w:r>
      <w:r w:rsidR="00457C78">
        <w:rPr>
          <w:rFonts w:ascii="Times New Roman CE" w:eastAsia="Times New Roman" w:hAnsi="Times New Roman CE"/>
          <w:b/>
          <w:lang w:eastAsia="pl-PL"/>
        </w:rPr>
        <w:t>1, 32-080 Zabierzów</w:t>
      </w:r>
    </w:p>
    <w:p w14:paraId="50F0B9AB" w14:textId="77777777" w:rsidR="00597321" w:rsidRDefault="00597321" w:rsidP="00E7198D">
      <w:pPr>
        <w:spacing w:after="11" w:line="276" w:lineRule="auto"/>
        <w:ind w:right="360"/>
        <w:rPr>
          <w:rFonts w:ascii="Times New Roman CE" w:eastAsia="Times New Roman" w:hAnsi="Times New Roman CE"/>
          <w:b/>
          <w:lang w:eastAsia="pl-PL"/>
        </w:rPr>
      </w:pPr>
    </w:p>
    <w:p w14:paraId="3E0FC823" w14:textId="77777777" w:rsidR="00597321" w:rsidRDefault="00597321" w:rsidP="00597321">
      <w:pPr>
        <w:spacing w:after="11" w:line="276" w:lineRule="auto"/>
        <w:ind w:left="315" w:right="360" w:hanging="10"/>
        <w:jc w:val="center"/>
        <w:rPr>
          <w:rFonts w:ascii="Times New Roman CE" w:eastAsia="Times New Roman" w:hAnsi="Times New Roman CE"/>
          <w:b/>
          <w:lang w:eastAsia="pl-PL"/>
        </w:rPr>
      </w:pPr>
      <w:r>
        <w:rPr>
          <w:rFonts w:ascii="Times New Roman CE" w:eastAsia="Times New Roman" w:hAnsi="Times New Roman CE"/>
          <w:b/>
          <w:lang w:eastAsia="pl-PL"/>
        </w:rPr>
        <w:t xml:space="preserve">§ 7. </w:t>
      </w:r>
    </w:p>
    <w:p w14:paraId="7E7DB995" w14:textId="77777777" w:rsidR="00597321" w:rsidRDefault="00597321" w:rsidP="00597321">
      <w:pPr>
        <w:spacing w:after="11" w:line="276" w:lineRule="auto"/>
        <w:ind w:left="315" w:right="360" w:hanging="10"/>
        <w:jc w:val="center"/>
        <w:rPr>
          <w:rFonts w:ascii="Times New Roman CE" w:eastAsia="Times New Roman" w:hAnsi="Times New Roman CE"/>
          <w:b/>
          <w:lang w:eastAsia="pl-PL"/>
        </w:rPr>
      </w:pPr>
      <w:r>
        <w:rPr>
          <w:rFonts w:ascii="Times New Roman CE" w:eastAsia="Times New Roman" w:hAnsi="Times New Roman CE"/>
          <w:b/>
          <w:lang w:eastAsia="pl-PL"/>
        </w:rPr>
        <w:t xml:space="preserve">PODWYKONAWCY </w:t>
      </w:r>
    </w:p>
    <w:p w14:paraId="38458549" w14:textId="77777777" w:rsidR="00597321" w:rsidRDefault="00597321" w:rsidP="00597321">
      <w:pPr>
        <w:numPr>
          <w:ilvl w:val="0"/>
          <w:numId w:val="10"/>
        </w:numPr>
        <w:spacing w:after="5" w:line="276" w:lineRule="auto"/>
        <w:ind w:left="426" w:right="14" w:hanging="426"/>
        <w:jc w:val="both"/>
        <w:rPr>
          <w:rFonts w:ascii="Times New Roman CE" w:eastAsia="Times New Roman" w:hAnsi="Times New Roman CE"/>
          <w:lang w:eastAsia="pl-PL"/>
        </w:rPr>
      </w:pPr>
      <w:bookmarkStart w:id="0" w:name="_Hlk59626362"/>
      <w:r>
        <w:rPr>
          <w:rFonts w:ascii="Times New Roman CE" w:eastAsia="Times New Roman" w:hAnsi="Times New Roman CE"/>
          <w:lang w:eastAsia="pl-PL"/>
        </w:rPr>
        <w:t xml:space="preserve">W przypadku, gdy przedmiot niniejszej Umowy będzie realizowany przy udziale Podwykonawców, Wykonawca zobowiązuje się poinformować o tym Zamawiającego, ze stosownym wyprzedzeniem, celem uzyskania jego akceptacji dla zakresu usług jak i osoby Podwykonawcy. </w:t>
      </w:r>
    </w:p>
    <w:p w14:paraId="5E171A9C" w14:textId="77777777" w:rsidR="00597321" w:rsidRDefault="00597321" w:rsidP="00597321">
      <w:pPr>
        <w:numPr>
          <w:ilvl w:val="0"/>
          <w:numId w:val="10"/>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Po uzyskaniu akceptacji, o której mowa w ust. 1, w terminie 3 dni poprzedzających planowany termin zawarcia umowy z Podwykonawcą, Wykonawca dostarczy Zamawiającemu do zaakceptowania projekt umowy z Podwykonawcą, zawierający istotne elementy przyszłej umowy, w tym w szczególności: zakres usług, terminy wykonania oraz wynagrodzenie wraz z częścią dokumentacji, dotyczącą wykonania usług, określonych w projekcie umowy z Podwykonawcą. </w:t>
      </w:r>
    </w:p>
    <w:p w14:paraId="3764AB63" w14:textId="77777777" w:rsidR="00597321" w:rsidRDefault="00597321" w:rsidP="00597321">
      <w:pPr>
        <w:numPr>
          <w:ilvl w:val="0"/>
          <w:numId w:val="10"/>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Wykonawca do wystawianych przez siebie dla Zamawiającego faktur VAT dostarczy wraz z fakturą oświadczenia swoich Podwykonawców, zgłoszonych i zaakceptowanych przez Zamawiającego, o uiszczeniu przez Wykonawcę wszelkich wymagalnych wierzytelności przysługujących Podwykonawcom, powstałych w związku z realizacją usług, będących przedmiotem niniejszej Umowy. </w:t>
      </w:r>
    </w:p>
    <w:p w14:paraId="2C0FD134" w14:textId="77777777" w:rsidR="00597321" w:rsidRDefault="00597321" w:rsidP="00597321">
      <w:pPr>
        <w:numPr>
          <w:ilvl w:val="0"/>
          <w:numId w:val="10"/>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umownych. </w:t>
      </w:r>
    </w:p>
    <w:p w14:paraId="75D9825E" w14:textId="77777777" w:rsidR="00597321" w:rsidRDefault="00597321" w:rsidP="00597321">
      <w:pPr>
        <w:numPr>
          <w:ilvl w:val="0"/>
          <w:numId w:val="10"/>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W przypadku niedopełnienia obowiązku określonego w ust. 3 i 4 niniejszego paragrafu Zamawiający władny jest obniżyć kwotę płatności wynagrodzenia na rzecz Wykonawcy o kwotę należną Podwykonawcy, zatrzymując ją jako zabezpieczenie na wypadek roszczeń Podwykonawcy, które mogą być skierowane wobec Zamawiającego.  </w:t>
      </w:r>
    </w:p>
    <w:p w14:paraId="346B3F1E" w14:textId="77777777" w:rsidR="00597321" w:rsidRDefault="00597321" w:rsidP="00597321">
      <w:pPr>
        <w:numPr>
          <w:ilvl w:val="0"/>
          <w:numId w:val="10"/>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Zmiana Podwykonawcy w trakcie realizacji Umowy może nastąpić wyłącznie za zgodą Zamawiającego. </w:t>
      </w:r>
    </w:p>
    <w:p w14:paraId="11613C31" w14:textId="3677D1BE" w:rsidR="00597321" w:rsidRDefault="00597321" w:rsidP="00597321">
      <w:pPr>
        <w:numPr>
          <w:ilvl w:val="0"/>
          <w:numId w:val="10"/>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Zawierający umowę z Podwykonawcą</w:t>
      </w:r>
      <w:r w:rsidR="00BC2F7C">
        <w:rPr>
          <w:rFonts w:ascii="Times New Roman CE" w:eastAsia="Times New Roman" w:hAnsi="Times New Roman CE"/>
          <w:lang w:eastAsia="pl-PL"/>
        </w:rPr>
        <w:t xml:space="preserve"> </w:t>
      </w:r>
      <w:r>
        <w:rPr>
          <w:rFonts w:ascii="Times New Roman CE" w:eastAsia="Times New Roman" w:hAnsi="Times New Roman CE"/>
          <w:lang w:eastAsia="pl-PL"/>
        </w:rPr>
        <w:t xml:space="preserve">i Wykonawca ponoszą solidarną odpowiedzialność za zapłatę wynagrodzenia za usługi wykonane przez Podwykonawcę. </w:t>
      </w:r>
    </w:p>
    <w:p w14:paraId="5A4ED28E" w14:textId="77777777" w:rsidR="00597321" w:rsidRDefault="00597321" w:rsidP="00597321">
      <w:pPr>
        <w:numPr>
          <w:ilvl w:val="0"/>
          <w:numId w:val="10"/>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Przy zawarciu przez Podwykonawcę umowy z dalszym Podwykonawcą przepisy ust.  1-7 stosuje się odpowiednio. </w:t>
      </w:r>
    </w:p>
    <w:p w14:paraId="1CF0789D" w14:textId="77777777" w:rsidR="00597321" w:rsidRDefault="00597321" w:rsidP="00597321">
      <w:pPr>
        <w:numPr>
          <w:ilvl w:val="0"/>
          <w:numId w:val="10"/>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Wykonawca ponosi wobec Zamawiającego pełną odpowiedzialność za usługi, które wykonuje przy pomocy Podwykonawców. Zlecenie wykonania części prac Podwykonawcom nie zmienia zobowiązań Wykonawcy wobec Zamawiającego za wykonanie tej części prac. Wykonawca jest odpowiedzialny za działania i zaniechania  Podwykonawców i ich pracowników jak za własne.  </w:t>
      </w:r>
      <w:bookmarkEnd w:id="0"/>
    </w:p>
    <w:p w14:paraId="504FEF82" w14:textId="77777777" w:rsidR="00597321" w:rsidRDefault="00597321" w:rsidP="00597321">
      <w:pPr>
        <w:spacing w:after="11" w:line="276" w:lineRule="auto"/>
        <w:ind w:left="315" w:right="360" w:hanging="10"/>
        <w:jc w:val="center"/>
        <w:rPr>
          <w:rFonts w:ascii="Times New Roman CE" w:eastAsia="Times New Roman" w:hAnsi="Times New Roman CE"/>
          <w:b/>
          <w:lang w:eastAsia="pl-PL"/>
        </w:rPr>
      </w:pPr>
    </w:p>
    <w:p w14:paraId="25A42B37" w14:textId="77777777" w:rsidR="00597321" w:rsidRDefault="00597321" w:rsidP="00597321">
      <w:pPr>
        <w:spacing w:after="11" w:line="276" w:lineRule="auto"/>
        <w:ind w:left="315" w:right="360" w:hanging="10"/>
        <w:jc w:val="center"/>
        <w:rPr>
          <w:rFonts w:ascii="Times New Roman CE" w:eastAsia="Times New Roman" w:hAnsi="Times New Roman CE"/>
          <w:b/>
          <w:lang w:eastAsia="pl-PL"/>
        </w:rPr>
      </w:pPr>
      <w:r>
        <w:rPr>
          <w:rFonts w:ascii="Times New Roman CE" w:eastAsia="Times New Roman" w:hAnsi="Times New Roman CE"/>
          <w:b/>
          <w:lang w:eastAsia="pl-PL"/>
        </w:rPr>
        <w:t>§ 8.</w:t>
      </w:r>
    </w:p>
    <w:p w14:paraId="261AA06B" w14:textId="77777777" w:rsidR="00597321" w:rsidRDefault="00597321" w:rsidP="00597321">
      <w:pPr>
        <w:spacing w:after="11" w:line="276" w:lineRule="auto"/>
        <w:ind w:left="315" w:right="360" w:hanging="10"/>
        <w:jc w:val="center"/>
        <w:rPr>
          <w:rFonts w:ascii="Times New Roman CE" w:eastAsia="Times New Roman" w:hAnsi="Times New Roman CE"/>
          <w:b/>
          <w:lang w:eastAsia="pl-PL"/>
        </w:rPr>
      </w:pPr>
      <w:r>
        <w:rPr>
          <w:rFonts w:ascii="Times New Roman CE" w:eastAsia="Times New Roman" w:hAnsi="Times New Roman CE"/>
          <w:b/>
          <w:lang w:eastAsia="pl-PL"/>
        </w:rPr>
        <w:t xml:space="preserve">KARY UMOWNE </w:t>
      </w:r>
    </w:p>
    <w:p w14:paraId="6688EEA1" w14:textId="77777777" w:rsidR="00597321" w:rsidRDefault="00597321" w:rsidP="00597321">
      <w:pPr>
        <w:numPr>
          <w:ilvl w:val="0"/>
          <w:numId w:val="11"/>
        </w:numPr>
        <w:spacing w:after="5"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Strony ustalają, że obowiązującą je formą odszkodowania są kary umowne, które będą naliczane w następujących przypadkach i wysokościach: </w:t>
      </w:r>
    </w:p>
    <w:p w14:paraId="62A350F7" w14:textId="77777777" w:rsidR="00BC2F7C" w:rsidRDefault="00BC2F7C" w:rsidP="00BC2F7C">
      <w:pPr>
        <w:pStyle w:val="Akapitzlist"/>
        <w:numPr>
          <w:ilvl w:val="0"/>
          <w:numId w:val="12"/>
        </w:numPr>
        <w:spacing w:after="5" w:line="276" w:lineRule="auto"/>
        <w:ind w:right="14"/>
        <w:jc w:val="both"/>
        <w:rPr>
          <w:rFonts w:ascii="Times New Roman CE" w:eastAsia="Times New Roman" w:hAnsi="Times New Roman CE"/>
          <w:lang w:eastAsia="pl-PL"/>
        </w:rPr>
      </w:pPr>
      <w:r>
        <w:rPr>
          <w:rFonts w:ascii="Times New Roman CE" w:eastAsia="Times New Roman" w:hAnsi="Times New Roman CE"/>
          <w:lang w:eastAsia="pl-PL"/>
        </w:rPr>
        <w:t xml:space="preserve">Wykonawca zapłaci Zamawiającemu kary umowne: </w:t>
      </w:r>
    </w:p>
    <w:p w14:paraId="2E65FEE1" w14:textId="4E8EC58E" w:rsidR="00BC2F7C" w:rsidRPr="00C43B60" w:rsidRDefault="00BC2F7C" w:rsidP="00BC2F7C">
      <w:pPr>
        <w:numPr>
          <w:ilvl w:val="1"/>
          <w:numId w:val="12"/>
        </w:numPr>
        <w:spacing w:after="5" w:line="276" w:lineRule="auto"/>
        <w:ind w:left="1134" w:right="14" w:hanging="425"/>
        <w:jc w:val="both"/>
        <w:rPr>
          <w:rFonts w:ascii="Times New Roman CE" w:eastAsia="Times New Roman" w:hAnsi="Times New Roman CE"/>
          <w:color w:val="000000" w:themeColor="text1"/>
          <w:lang w:eastAsia="pl-PL"/>
        </w:rPr>
      </w:pPr>
      <w:r w:rsidRPr="00C43B60">
        <w:rPr>
          <w:rFonts w:ascii="Times New Roman CE" w:eastAsia="Times New Roman" w:hAnsi="Times New Roman CE"/>
          <w:color w:val="000000" w:themeColor="text1"/>
          <w:lang w:eastAsia="pl-PL"/>
        </w:rPr>
        <w:t>za zwłokę w wykonaniu koncepcji rozwiązań drogowych w wys. 0.</w:t>
      </w:r>
      <w:r w:rsidR="008E689C">
        <w:rPr>
          <w:rFonts w:ascii="Times New Roman CE" w:eastAsia="Times New Roman" w:hAnsi="Times New Roman CE"/>
          <w:color w:val="000000" w:themeColor="text1"/>
          <w:lang w:eastAsia="pl-PL"/>
        </w:rPr>
        <w:t>1</w:t>
      </w:r>
      <w:r w:rsidRPr="00C43B60">
        <w:rPr>
          <w:rFonts w:ascii="Times New Roman CE" w:eastAsia="Times New Roman" w:hAnsi="Times New Roman CE"/>
          <w:color w:val="000000" w:themeColor="text1"/>
          <w:lang w:eastAsia="pl-PL"/>
        </w:rPr>
        <w:t xml:space="preserve">% wynagrodzenia umownego brutto za każdy dzień zwłoki, licząc od umownego terminu jej dostarczenia, </w:t>
      </w:r>
    </w:p>
    <w:p w14:paraId="19EFCDD7" w14:textId="77777777" w:rsidR="00BC2F7C" w:rsidRPr="00C43B60" w:rsidRDefault="00BC2F7C" w:rsidP="00BC2F7C">
      <w:pPr>
        <w:numPr>
          <w:ilvl w:val="1"/>
          <w:numId w:val="12"/>
        </w:numPr>
        <w:spacing w:after="5" w:line="276" w:lineRule="auto"/>
        <w:ind w:left="1134" w:right="14" w:hanging="425"/>
        <w:jc w:val="both"/>
        <w:rPr>
          <w:rFonts w:ascii="Times New Roman CE" w:eastAsia="Times New Roman" w:hAnsi="Times New Roman CE"/>
          <w:color w:val="000000" w:themeColor="text1"/>
          <w:lang w:eastAsia="pl-PL"/>
        </w:rPr>
      </w:pPr>
      <w:r w:rsidRPr="00C43B60">
        <w:rPr>
          <w:rFonts w:ascii="Times New Roman CE" w:eastAsia="Times New Roman" w:hAnsi="Times New Roman CE"/>
          <w:color w:val="000000" w:themeColor="text1"/>
          <w:lang w:eastAsia="pl-PL"/>
        </w:rPr>
        <w:t xml:space="preserve">za zwłokę w wykonaniu przedmiotu zamówienia w wys. 0.2% wynagrodzenia umownego brutto za każdy dzień zwłoki, licząc od umownego terminu jego dostarczenia, </w:t>
      </w:r>
    </w:p>
    <w:p w14:paraId="1FB86B41" w14:textId="77777777" w:rsidR="00BC2F7C" w:rsidRPr="00C43B60" w:rsidRDefault="00BC2F7C" w:rsidP="00BC2F7C">
      <w:pPr>
        <w:numPr>
          <w:ilvl w:val="1"/>
          <w:numId w:val="12"/>
        </w:numPr>
        <w:spacing w:after="5" w:line="276" w:lineRule="auto"/>
        <w:ind w:left="1134" w:right="14" w:hanging="425"/>
        <w:jc w:val="both"/>
        <w:rPr>
          <w:rFonts w:ascii="Times New Roman CE" w:eastAsia="Times New Roman" w:hAnsi="Times New Roman CE"/>
          <w:color w:val="000000" w:themeColor="text1"/>
          <w:lang w:eastAsia="pl-PL"/>
        </w:rPr>
      </w:pPr>
      <w:r w:rsidRPr="00C43B60">
        <w:rPr>
          <w:rFonts w:ascii="Times New Roman CE" w:eastAsia="Times New Roman" w:hAnsi="Times New Roman CE"/>
          <w:color w:val="000000" w:themeColor="text1"/>
          <w:lang w:eastAsia="pl-PL"/>
        </w:rPr>
        <w:t xml:space="preserve">za zwłokę w usunięciu wad przedmiotu zamówienia w wys. 0.2% wynagrodzenia umownego brutto za każdy dzień zwłoki, </w:t>
      </w:r>
    </w:p>
    <w:p w14:paraId="00F74E4B" w14:textId="77777777" w:rsidR="00BC2F7C" w:rsidRPr="00C43B60" w:rsidRDefault="00BC2F7C" w:rsidP="00BC2F7C">
      <w:pPr>
        <w:numPr>
          <w:ilvl w:val="1"/>
          <w:numId w:val="12"/>
        </w:numPr>
        <w:spacing w:after="0" w:line="276" w:lineRule="auto"/>
        <w:ind w:left="1134" w:right="11" w:hanging="425"/>
        <w:jc w:val="both"/>
        <w:rPr>
          <w:rFonts w:ascii="Times New Roman CE" w:eastAsia="Times New Roman" w:hAnsi="Times New Roman CE"/>
          <w:color w:val="000000" w:themeColor="text1"/>
          <w:lang w:eastAsia="pl-PL"/>
        </w:rPr>
      </w:pPr>
      <w:r w:rsidRPr="00C43B60">
        <w:rPr>
          <w:rFonts w:ascii="Times New Roman CE" w:eastAsia="Times New Roman" w:hAnsi="Times New Roman CE"/>
          <w:color w:val="000000" w:themeColor="text1"/>
          <w:lang w:eastAsia="pl-PL"/>
        </w:rPr>
        <w:t>za odstąpienie lub wypowiedzenie Umowy przez którąkolwiek ze stron z przyczyn, za które ponosi odpowiedzialność Wykonawca  w wys. 10% wynagrodzenia umownego brutto,</w:t>
      </w:r>
    </w:p>
    <w:p w14:paraId="2A835722" w14:textId="77777777" w:rsidR="00BC2F7C" w:rsidRPr="00C43B60" w:rsidRDefault="00BC2F7C" w:rsidP="00BC2F7C">
      <w:pPr>
        <w:numPr>
          <w:ilvl w:val="1"/>
          <w:numId w:val="12"/>
        </w:numPr>
        <w:spacing w:after="0" w:line="276" w:lineRule="auto"/>
        <w:ind w:left="1134" w:right="11" w:hanging="425"/>
        <w:jc w:val="both"/>
        <w:rPr>
          <w:rFonts w:ascii="Times New Roman CE" w:eastAsia="Times New Roman" w:hAnsi="Times New Roman CE"/>
          <w:lang w:eastAsia="pl-PL"/>
        </w:rPr>
      </w:pPr>
      <w:r w:rsidRPr="00C43B60">
        <w:rPr>
          <w:rFonts w:ascii="Times New Roman CE" w:eastAsia="Times New Roman" w:hAnsi="Times New Roman CE"/>
          <w:color w:val="000000" w:themeColor="text1"/>
          <w:lang w:eastAsia="pl-PL"/>
        </w:rPr>
        <w:t xml:space="preserve">za przekroczenie czasu na stawienie się na wezwanie Zamawiającego (wskazanego w </w:t>
      </w:r>
      <w:r w:rsidRPr="00C43B60">
        <w:rPr>
          <w:rFonts w:ascii="Calibri" w:eastAsia="Times New Roman" w:hAnsi="Calibri"/>
          <w:color w:val="000000" w:themeColor="text1"/>
          <w:lang w:eastAsia="pl-PL"/>
        </w:rPr>
        <w:t>§</w:t>
      </w:r>
      <w:r w:rsidRPr="00C43B60">
        <w:rPr>
          <w:rFonts w:ascii="Times New Roman CE" w:eastAsia="Times New Roman" w:hAnsi="Times New Roman CE"/>
          <w:color w:val="000000" w:themeColor="text1"/>
          <w:lang w:eastAsia="pl-PL"/>
        </w:rPr>
        <w:t>2 ust. 9)  w wys. 0.02% wynagrodzenia umownego brutto za każdą godzinę zwłoki;</w:t>
      </w:r>
    </w:p>
    <w:p w14:paraId="0BB27C90" w14:textId="77777777" w:rsidR="00BC2F7C" w:rsidRDefault="00BC2F7C" w:rsidP="00BC2F7C">
      <w:pPr>
        <w:numPr>
          <w:ilvl w:val="1"/>
          <w:numId w:val="12"/>
        </w:numPr>
        <w:spacing w:after="0" w:line="276" w:lineRule="auto"/>
        <w:ind w:left="1134" w:right="11" w:hanging="425"/>
        <w:jc w:val="both"/>
        <w:rPr>
          <w:rFonts w:ascii="Times New Roman CE" w:eastAsia="Times New Roman" w:hAnsi="Times New Roman CE"/>
          <w:lang w:eastAsia="pl-PL"/>
        </w:rPr>
      </w:pPr>
      <w:r w:rsidRPr="0081219D">
        <w:rPr>
          <w:rFonts w:ascii="Times New Roman CE" w:eastAsia="Times New Roman" w:hAnsi="Times New Roman CE"/>
          <w:lang w:eastAsia="pl-PL"/>
        </w:rPr>
        <w:lastRenderedPageBreak/>
        <w:t xml:space="preserve">za niedokonanie zapłaty wynagrodzenia należnego podwykonawcy lub dalszemu podwykonawcy z tytułu zmiany wysokości wynagrodzenia, o której mowa w art. 439 ust. 5 Pzp, w wysokości 3% wynagrodzenia określonego w umowie z podwykonawcą lub dalszym podwykonawcą; </w:t>
      </w:r>
    </w:p>
    <w:p w14:paraId="047AFDC6" w14:textId="0E410D7A" w:rsidR="00BC2F7C" w:rsidRPr="00BC2F7C" w:rsidRDefault="00BC2F7C" w:rsidP="00996022">
      <w:pPr>
        <w:numPr>
          <w:ilvl w:val="1"/>
          <w:numId w:val="12"/>
        </w:numPr>
        <w:spacing w:after="0" w:line="276" w:lineRule="auto"/>
        <w:ind w:left="1134" w:right="11" w:hanging="425"/>
        <w:jc w:val="both"/>
        <w:rPr>
          <w:rFonts w:ascii="Times New Roman CE" w:eastAsia="Times New Roman" w:hAnsi="Times New Roman CE"/>
          <w:lang w:eastAsia="pl-PL"/>
        </w:rPr>
      </w:pPr>
      <w:r w:rsidRPr="0081219D">
        <w:rPr>
          <w:rFonts w:ascii="Times New Roman CE" w:eastAsia="Times New Roman" w:hAnsi="Times New Roman CE"/>
          <w:lang w:eastAsia="pl-PL"/>
        </w:rPr>
        <w:t>za nieterminowe dokonanie zapłaty wynagrodzenia należnego podwykonawcy lub dalszemu podwykonawcy z tytułu zmiany wysokości wynagrodzenia, o której mowa w art. 439 ust. 5 Pzp, w wysokości odsetek ustawowych za opóźnienie, liczonych od  kwoty wynagrodzenia określonego w umowie z podwykonawcą lub dalszym podwykonawcą za cały okres opóźnienia w zapłacie.</w:t>
      </w:r>
    </w:p>
    <w:p w14:paraId="7D6636CB" w14:textId="77777777" w:rsidR="00BC2F7C" w:rsidRPr="006764B3" w:rsidRDefault="00BC2F7C" w:rsidP="00BC2F7C">
      <w:pPr>
        <w:pStyle w:val="Akapitzlist"/>
        <w:numPr>
          <w:ilvl w:val="0"/>
          <w:numId w:val="12"/>
        </w:numPr>
        <w:spacing w:after="5" w:line="276" w:lineRule="auto"/>
        <w:ind w:left="709" w:right="14" w:hanging="283"/>
        <w:jc w:val="both"/>
        <w:rPr>
          <w:rFonts w:ascii="Times New Roman CE" w:eastAsia="Times New Roman" w:hAnsi="Times New Roman CE"/>
          <w:lang w:eastAsia="pl-PL"/>
        </w:rPr>
      </w:pPr>
      <w:r w:rsidRPr="006764B3">
        <w:rPr>
          <w:rFonts w:ascii="Times New Roman CE" w:eastAsia="Times New Roman" w:hAnsi="Times New Roman CE"/>
          <w:lang w:eastAsia="pl-PL"/>
        </w:rPr>
        <w:t xml:space="preserve">Zamawiający zapłaci Wykonawcy kary umowne w wysokości 10% wynagrodzenia umownego brutto za wypowiedzenie lub odstąpienie od Umowy przez którąkolwiek ze stron z przyczyn, za które Zamawiający ponosi wyłączną odpowiedzialność. </w:t>
      </w:r>
    </w:p>
    <w:p w14:paraId="4868E96F" w14:textId="77777777" w:rsidR="00BC2F7C" w:rsidRDefault="00BC2F7C" w:rsidP="00996022">
      <w:pPr>
        <w:spacing w:after="5" w:line="276" w:lineRule="auto"/>
        <w:ind w:left="426" w:right="14"/>
        <w:jc w:val="both"/>
        <w:rPr>
          <w:rFonts w:ascii="Times New Roman CE" w:eastAsia="Times New Roman" w:hAnsi="Times New Roman CE"/>
          <w:lang w:eastAsia="pl-PL"/>
        </w:rPr>
      </w:pPr>
    </w:p>
    <w:p w14:paraId="3AD8A835" w14:textId="1DD3644E" w:rsidR="00597321" w:rsidRPr="005214CF" w:rsidRDefault="00597321" w:rsidP="005214CF">
      <w:pPr>
        <w:numPr>
          <w:ilvl w:val="0"/>
          <w:numId w:val="11"/>
        </w:numPr>
        <w:spacing w:after="5"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 xml:space="preserve">Stronom przysługuje ponadto prawo dochodzenia odszkodowania uzupełniającego na zasadach ogólnych, jeżeli poniesiona szkoda przekroczy wartość zastrzeżonych kar umownych. Dotyczy to także wad projektowych ujawnionych w fazie realizacji inwestycji na podstawie przedmiotowego projektu. </w:t>
      </w:r>
    </w:p>
    <w:p w14:paraId="24B9DBC9" w14:textId="77777777" w:rsidR="00597321" w:rsidRPr="000953A2" w:rsidRDefault="00597321" w:rsidP="00597321">
      <w:pPr>
        <w:numPr>
          <w:ilvl w:val="0"/>
          <w:numId w:val="11"/>
        </w:numPr>
        <w:spacing w:after="5" w:line="276" w:lineRule="auto"/>
        <w:ind w:left="426" w:right="14" w:hanging="426"/>
        <w:jc w:val="both"/>
        <w:rPr>
          <w:rFonts w:ascii="Times New Roman" w:eastAsia="Times New Roman" w:hAnsi="Times New Roman" w:cs="Times New Roman"/>
          <w:lang w:eastAsia="pl-PL"/>
        </w:rPr>
      </w:pPr>
      <w:r w:rsidRPr="000953A2">
        <w:rPr>
          <w:rFonts w:ascii="Times New Roman" w:hAnsi="Times New Roman" w:cs="Times New Roman"/>
          <w:bCs/>
          <w:snapToGrid w:val="0"/>
          <w:szCs w:val="24"/>
        </w:rPr>
        <w:t xml:space="preserve">Łączna maksymalna wysokość kar umownych nie przekroczy 25% wynagrodzenia umownego brutto. </w:t>
      </w:r>
    </w:p>
    <w:p w14:paraId="09318264" w14:textId="77777777" w:rsidR="00597321" w:rsidRPr="006764B3" w:rsidRDefault="00597321" w:rsidP="00597321">
      <w:pPr>
        <w:spacing w:after="5" w:line="276" w:lineRule="auto"/>
        <w:ind w:left="426" w:right="14"/>
        <w:jc w:val="both"/>
        <w:rPr>
          <w:rFonts w:ascii="Times New Roman CE" w:eastAsia="Times New Roman" w:hAnsi="Times New Roman CE"/>
          <w:lang w:eastAsia="pl-PL"/>
        </w:rPr>
      </w:pPr>
    </w:p>
    <w:p w14:paraId="4B63FE09" w14:textId="77777777" w:rsidR="00597321" w:rsidRPr="006764B3" w:rsidRDefault="00597321" w:rsidP="00597321">
      <w:pPr>
        <w:spacing w:after="11" w:line="276" w:lineRule="auto"/>
        <w:ind w:left="315" w:right="360" w:hanging="10"/>
        <w:jc w:val="center"/>
        <w:rPr>
          <w:rFonts w:ascii="Times New Roman CE" w:eastAsia="Times New Roman" w:hAnsi="Times New Roman CE"/>
          <w:b/>
          <w:lang w:eastAsia="pl-PL"/>
        </w:rPr>
      </w:pPr>
      <w:r w:rsidRPr="006764B3">
        <w:rPr>
          <w:rFonts w:ascii="Times New Roman CE" w:eastAsia="Times New Roman" w:hAnsi="Times New Roman CE"/>
          <w:b/>
          <w:lang w:eastAsia="pl-PL"/>
        </w:rPr>
        <w:t>§ 9.</w:t>
      </w:r>
    </w:p>
    <w:p w14:paraId="56157297" w14:textId="77777777" w:rsidR="00597321" w:rsidRPr="006764B3" w:rsidRDefault="00597321" w:rsidP="00597321">
      <w:pPr>
        <w:spacing w:after="11" w:line="276" w:lineRule="auto"/>
        <w:ind w:left="315" w:right="360" w:hanging="10"/>
        <w:jc w:val="center"/>
        <w:rPr>
          <w:rFonts w:ascii="Times New Roman CE" w:eastAsia="Times New Roman" w:hAnsi="Times New Roman CE"/>
          <w:b/>
          <w:lang w:eastAsia="pl-PL"/>
        </w:rPr>
      </w:pPr>
      <w:r w:rsidRPr="006764B3">
        <w:rPr>
          <w:rFonts w:ascii="Times New Roman CE" w:eastAsia="Times New Roman" w:hAnsi="Times New Roman CE"/>
          <w:b/>
          <w:lang w:eastAsia="pl-PL"/>
        </w:rPr>
        <w:t xml:space="preserve">ZMIANY UMOWY </w:t>
      </w:r>
    </w:p>
    <w:p w14:paraId="0FD9E419" w14:textId="77777777" w:rsidR="00597321" w:rsidRPr="006764B3" w:rsidRDefault="00597321" w:rsidP="00597321">
      <w:pPr>
        <w:numPr>
          <w:ilvl w:val="0"/>
          <w:numId w:val="13"/>
        </w:numPr>
        <w:spacing w:after="5"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 xml:space="preserve">Zgodnie z art. </w:t>
      </w:r>
      <w:bookmarkStart w:id="1" w:name="_Hlk64820288"/>
      <w:r w:rsidRPr="006764B3">
        <w:rPr>
          <w:rFonts w:ascii="Times New Roman" w:hAnsi="Times New Roman" w:cs="Times New Roman"/>
          <w:snapToGrid w:val="0"/>
          <w:szCs w:val="24"/>
        </w:rPr>
        <w:t>455</w:t>
      </w:r>
      <w:bookmarkEnd w:id="1"/>
      <w:r w:rsidRPr="006764B3">
        <w:rPr>
          <w:snapToGrid w:val="0"/>
          <w:szCs w:val="24"/>
        </w:rPr>
        <w:t xml:space="preserve"> </w:t>
      </w:r>
      <w:r w:rsidRPr="006764B3">
        <w:rPr>
          <w:rFonts w:ascii="Times New Roman CE" w:eastAsia="Times New Roman" w:hAnsi="Times New Roman CE"/>
          <w:lang w:eastAsia="pl-PL"/>
        </w:rPr>
        <w:t>ustawy Prawo zamówień publicznych, Zamawiający przewiduje możliwość dokonania zmian postanowień umowy zawartej z wybranym Wykonawcą w następujących przypadkach:</w:t>
      </w:r>
    </w:p>
    <w:p w14:paraId="3510535F" w14:textId="77777777" w:rsidR="00597321" w:rsidRPr="006764B3" w:rsidRDefault="00597321" w:rsidP="00597321">
      <w:pPr>
        <w:pStyle w:val="Akapitzlist"/>
        <w:numPr>
          <w:ilvl w:val="0"/>
          <w:numId w:val="14"/>
        </w:numPr>
        <w:spacing w:after="5" w:line="276" w:lineRule="auto"/>
        <w:ind w:left="709" w:right="14" w:hanging="282"/>
        <w:jc w:val="both"/>
        <w:rPr>
          <w:rFonts w:ascii="Times New Roman CE" w:eastAsia="Times New Roman" w:hAnsi="Times New Roman CE"/>
          <w:lang w:eastAsia="pl-PL"/>
        </w:rPr>
      </w:pPr>
      <w:r w:rsidRPr="006764B3">
        <w:rPr>
          <w:rFonts w:ascii="Times New Roman CE" w:eastAsia="Times New Roman" w:hAnsi="Times New Roman CE"/>
          <w:lang w:eastAsia="pl-PL"/>
        </w:rPr>
        <w:t>zmiany terminu realizacji przedmiotu umowy poprzez jego wydłużenie względnie przesunięcie w sytuacji gdy:</w:t>
      </w:r>
    </w:p>
    <w:p w14:paraId="4E5B3781" w14:textId="77777777" w:rsidR="00597321" w:rsidRPr="006764B3" w:rsidRDefault="00597321" w:rsidP="00597321">
      <w:pPr>
        <w:pStyle w:val="Akapitzlist"/>
        <w:numPr>
          <w:ilvl w:val="1"/>
          <w:numId w:val="15"/>
        </w:numPr>
        <w:spacing w:after="5" w:line="276" w:lineRule="auto"/>
        <w:ind w:left="993" w:right="14" w:hanging="284"/>
        <w:jc w:val="both"/>
        <w:rPr>
          <w:rFonts w:ascii="Times New Roman CE" w:eastAsia="Times New Roman" w:hAnsi="Times New Roman CE"/>
          <w:lang w:eastAsia="pl-PL"/>
        </w:rPr>
      </w:pPr>
      <w:r w:rsidRPr="006764B3">
        <w:rPr>
          <w:rFonts w:ascii="Times New Roman CE" w:eastAsia="Times New Roman" w:hAnsi="Times New Roman CE"/>
          <w:lang w:eastAsia="pl-PL"/>
        </w:rPr>
        <w:t>wystąpiły klęski żywiołowe lub inne stany nadzwyczajne, stwierdzone w sposób prawnie określony zgodnie z obowiązującym porządkiem normatywnym,</w:t>
      </w:r>
    </w:p>
    <w:p w14:paraId="1C6D4175" w14:textId="77777777" w:rsidR="00597321" w:rsidRPr="006764B3" w:rsidRDefault="00597321" w:rsidP="00597321">
      <w:pPr>
        <w:pStyle w:val="Akapitzlist"/>
        <w:numPr>
          <w:ilvl w:val="1"/>
          <w:numId w:val="15"/>
        </w:numPr>
        <w:spacing w:after="5" w:line="276" w:lineRule="auto"/>
        <w:ind w:left="993" w:right="14" w:hanging="284"/>
        <w:jc w:val="both"/>
        <w:rPr>
          <w:rFonts w:ascii="Times New Roman CE" w:eastAsia="Times New Roman" w:hAnsi="Times New Roman CE"/>
          <w:lang w:eastAsia="pl-PL"/>
        </w:rPr>
      </w:pPr>
      <w:r w:rsidRPr="006764B3">
        <w:rPr>
          <w:rFonts w:ascii="Times New Roman CE" w:eastAsia="Times New Roman" w:hAnsi="Times New Roman CE"/>
          <w:lang w:eastAsia="pl-PL"/>
        </w:rPr>
        <w:t>niedotrzymanie pierwotnego terminu realizacji przedmiotu umowy, stanowi konsekwencję działania sił wyższych niezależnych od wykonawcy, niestanowiących jego i podwykonawców problemów organizacyjnych, których nie można było przewidzieć, poza zdarzeniami zwykłymi. Siłą wyższą, o której mowa w zdaniu poprzedzającym jest zdarzenie niezależne od wykonawcy, niestanowiące jego problemów organizacyjnych, którego strony umowy nie mogły przewidzieć, któremu nie mogły zapobiec ani któremu nie mogły przeciwdziałać, a które uniemożliwiają wykonawcy wykonanie w części lub w całości jego zobowiązania wynikającego z niniejszej umowy,</w:t>
      </w:r>
    </w:p>
    <w:p w14:paraId="2674E711" w14:textId="77777777" w:rsidR="00597321" w:rsidRPr="006764B3" w:rsidRDefault="00597321" w:rsidP="00597321">
      <w:pPr>
        <w:pStyle w:val="Akapitzlist"/>
        <w:numPr>
          <w:ilvl w:val="1"/>
          <w:numId w:val="15"/>
        </w:numPr>
        <w:spacing w:after="5" w:line="276" w:lineRule="auto"/>
        <w:ind w:left="993" w:right="14" w:hanging="284"/>
        <w:jc w:val="both"/>
        <w:rPr>
          <w:rFonts w:ascii="Times New Roman CE" w:eastAsia="Times New Roman" w:hAnsi="Times New Roman CE"/>
          <w:lang w:eastAsia="pl-PL"/>
        </w:rPr>
      </w:pPr>
      <w:r w:rsidRPr="006764B3">
        <w:rPr>
          <w:rFonts w:ascii="Times New Roman CE" w:eastAsia="Times New Roman" w:hAnsi="Times New Roman CE"/>
          <w:lang w:eastAsia="pl-PL"/>
        </w:rPr>
        <w:t>przedłużeniu ulegają procedury administracyjne na etapie wydawania opinii, uzgodnień, zgód, postanowień i decyzji administracyjnych, jeżeli przedłużenie to nie wynikało z winy Wykonawcy,</w:t>
      </w:r>
    </w:p>
    <w:p w14:paraId="6DD14E8A" w14:textId="77777777" w:rsidR="00597321" w:rsidRPr="006764B3" w:rsidRDefault="00597321" w:rsidP="00597321">
      <w:pPr>
        <w:pStyle w:val="Akapitzlist"/>
        <w:numPr>
          <w:ilvl w:val="1"/>
          <w:numId w:val="15"/>
        </w:numPr>
        <w:spacing w:after="5" w:line="276" w:lineRule="auto"/>
        <w:ind w:left="993" w:right="14" w:hanging="284"/>
        <w:jc w:val="both"/>
        <w:rPr>
          <w:rFonts w:ascii="Times New Roman CE" w:eastAsia="Times New Roman" w:hAnsi="Times New Roman CE"/>
          <w:lang w:eastAsia="pl-PL"/>
        </w:rPr>
      </w:pPr>
      <w:r w:rsidRPr="006764B3">
        <w:rPr>
          <w:rFonts w:ascii="Times New Roman CE" w:eastAsia="Times New Roman" w:hAnsi="Times New Roman CE"/>
          <w:lang w:eastAsia="pl-PL"/>
        </w:rPr>
        <w:t>przedłużeniu ulega proces uzyskiwania zgód na wejście w teren działek objętych inwestycją,</w:t>
      </w:r>
    </w:p>
    <w:p w14:paraId="11BEFC65" w14:textId="77777777" w:rsidR="00597321" w:rsidRPr="006764B3" w:rsidRDefault="00597321" w:rsidP="00597321">
      <w:pPr>
        <w:pStyle w:val="Akapitzlist"/>
        <w:numPr>
          <w:ilvl w:val="1"/>
          <w:numId w:val="15"/>
        </w:numPr>
        <w:spacing w:after="5" w:line="276" w:lineRule="auto"/>
        <w:ind w:left="993" w:right="14" w:hanging="284"/>
        <w:jc w:val="both"/>
        <w:rPr>
          <w:rFonts w:ascii="Times New Roman CE" w:eastAsia="Times New Roman" w:hAnsi="Times New Roman CE"/>
          <w:lang w:eastAsia="pl-PL"/>
        </w:rPr>
      </w:pPr>
      <w:r w:rsidRPr="006764B3">
        <w:rPr>
          <w:rFonts w:ascii="Times New Roman CE" w:eastAsia="Times New Roman" w:hAnsi="Times New Roman CE"/>
          <w:lang w:eastAsia="pl-PL"/>
        </w:rPr>
        <w:t>konieczne okaże się dokonanie czynności geodezyjnych związanych z ustaleniem istniejących granic nieruchomości,</w:t>
      </w:r>
    </w:p>
    <w:p w14:paraId="66E576B2" w14:textId="77777777" w:rsidR="00597321" w:rsidRPr="006764B3" w:rsidRDefault="00597321" w:rsidP="00597321">
      <w:pPr>
        <w:pStyle w:val="Akapitzlist"/>
        <w:numPr>
          <w:ilvl w:val="1"/>
          <w:numId w:val="15"/>
        </w:numPr>
        <w:spacing w:after="5" w:line="276" w:lineRule="auto"/>
        <w:ind w:left="993" w:right="14" w:hanging="284"/>
        <w:jc w:val="both"/>
        <w:rPr>
          <w:rFonts w:ascii="Times New Roman CE" w:eastAsia="Times New Roman" w:hAnsi="Times New Roman CE"/>
          <w:lang w:eastAsia="pl-PL"/>
        </w:rPr>
      </w:pPr>
      <w:r w:rsidRPr="006764B3">
        <w:rPr>
          <w:rFonts w:ascii="Times New Roman CE" w:eastAsia="Times New Roman" w:hAnsi="Times New Roman CE"/>
          <w:lang w:eastAsia="pl-PL"/>
        </w:rPr>
        <w:t>weszły w życie przepisy prawa Unii Europejskiej lub prawa krajowego, które wymagają dostosowania dokumentacji do zmiany przepisów, które nastąpiły w trakcie realizacji przedmiotu umowy,</w:t>
      </w:r>
    </w:p>
    <w:p w14:paraId="0C0779DC" w14:textId="77777777" w:rsidR="00597321" w:rsidRPr="006764B3" w:rsidRDefault="00597321" w:rsidP="00597321">
      <w:pPr>
        <w:pStyle w:val="Akapitzlist"/>
        <w:numPr>
          <w:ilvl w:val="1"/>
          <w:numId w:val="15"/>
        </w:numPr>
        <w:spacing w:after="5" w:line="276" w:lineRule="auto"/>
        <w:ind w:left="993" w:right="14" w:hanging="284"/>
        <w:jc w:val="both"/>
        <w:rPr>
          <w:rFonts w:ascii="Times New Roman CE" w:eastAsia="Times New Roman" w:hAnsi="Times New Roman CE"/>
          <w:lang w:eastAsia="pl-PL"/>
        </w:rPr>
      </w:pPr>
      <w:r w:rsidRPr="006764B3">
        <w:rPr>
          <w:rFonts w:ascii="Times New Roman CE" w:eastAsia="Times New Roman" w:hAnsi="Times New Roman CE"/>
          <w:lang w:eastAsia="pl-PL"/>
        </w:rPr>
        <w:t>w trakcie wykonywania przedmiotu umowy Zamawiający zażąda wprowadzenia zmian do przygotowywanej dokumentacji projektowej, jeśli owe zmiany stały się niezbędne z perspektywy realizacji przyszłej inwestycji lub odnoszą się do wprowadzenia innych rozwiązań projektowych w miejsce już proponowanych,</w:t>
      </w:r>
    </w:p>
    <w:p w14:paraId="15DAB5AE" w14:textId="77777777" w:rsidR="00597321" w:rsidRPr="006764B3" w:rsidRDefault="00597321" w:rsidP="00597321">
      <w:pPr>
        <w:pStyle w:val="Akapitzlist"/>
        <w:numPr>
          <w:ilvl w:val="1"/>
          <w:numId w:val="15"/>
        </w:numPr>
        <w:spacing w:after="5" w:line="276" w:lineRule="auto"/>
        <w:ind w:left="993" w:right="14" w:hanging="284"/>
        <w:jc w:val="both"/>
        <w:rPr>
          <w:rFonts w:ascii="Times New Roman CE" w:eastAsia="Times New Roman" w:hAnsi="Times New Roman CE"/>
          <w:lang w:eastAsia="pl-PL"/>
        </w:rPr>
      </w:pPr>
      <w:r w:rsidRPr="006764B3">
        <w:rPr>
          <w:rFonts w:ascii="Times New Roman CE" w:eastAsia="Times New Roman" w:hAnsi="Times New Roman CE"/>
          <w:lang w:eastAsia="pl-PL"/>
        </w:rPr>
        <w:t>koniecznym jest wykonanie zamówień dodatkowych niezbędnych do prawidłowego wykonania zamówienia podstawowego lub innych zamówień powiązanych, których udzielenie i wykonanie stało się konieczne lub celowe i które mają wpływ na termin realizacji niniejszej umowy,</w:t>
      </w:r>
    </w:p>
    <w:p w14:paraId="02789601" w14:textId="77777777" w:rsidR="00597321" w:rsidRPr="006764B3" w:rsidRDefault="00597321" w:rsidP="00597321">
      <w:pPr>
        <w:pStyle w:val="Akapitzlist"/>
        <w:numPr>
          <w:ilvl w:val="1"/>
          <w:numId w:val="15"/>
        </w:numPr>
        <w:spacing w:after="5" w:line="276" w:lineRule="auto"/>
        <w:ind w:left="993" w:right="14" w:hanging="284"/>
        <w:jc w:val="both"/>
        <w:rPr>
          <w:rFonts w:ascii="Times New Roman CE" w:eastAsia="Times New Roman" w:hAnsi="Times New Roman CE"/>
          <w:lang w:eastAsia="pl-PL"/>
        </w:rPr>
      </w:pPr>
      <w:r w:rsidRPr="006764B3">
        <w:rPr>
          <w:rFonts w:ascii="Times New Roman CE" w:eastAsia="Times New Roman" w:hAnsi="Times New Roman CE"/>
          <w:lang w:eastAsia="pl-PL"/>
        </w:rPr>
        <w:t>przy realizacji umowy wskutek niepokojów lokalnej społeczności (protesty, petycje, wnioski itp.) zachodzi konieczność wprowadzenia zmian do przygotowywanej dokumentacji projektowej,</w:t>
      </w:r>
    </w:p>
    <w:p w14:paraId="671F43E8" w14:textId="77777777" w:rsidR="00597321" w:rsidRPr="006764B3" w:rsidRDefault="00597321" w:rsidP="00597321">
      <w:pPr>
        <w:pStyle w:val="Akapitzlist"/>
        <w:numPr>
          <w:ilvl w:val="1"/>
          <w:numId w:val="15"/>
        </w:numPr>
        <w:spacing w:after="5" w:line="276" w:lineRule="auto"/>
        <w:ind w:left="993" w:right="14" w:hanging="284"/>
        <w:jc w:val="both"/>
        <w:rPr>
          <w:rFonts w:ascii="Times New Roman CE" w:eastAsia="Times New Roman" w:hAnsi="Times New Roman CE"/>
          <w:lang w:eastAsia="pl-PL"/>
        </w:rPr>
      </w:pPr>
      <w:r w:rsidRPr="006764B3">
        <w:rPr>
          <w:rFonts w:ascii="Times New Roman CE" w:eastAsia="Times New Roman" w:hAnsi="Times New Roman CE"/>
          <w:lang w:eastAsia="pl-PL"/>
        </w:rPr>
        <w:lastRenderedPageBreak/>
        <w:t>wystąpieniem okoliczności, których strony umowy nie były wstanie przewidzieć pomimo zachowania należytej staranności,</w:t>
      </w:r>
    </w:p>
    <w:p w14:paraId="0EEDCB56" w14:textId="17939FCA" w:rsidR="001308B5" w:rsidRDefault="00C72BFC" w:rsidP="00597321">
      <w:pPr>
        <w:pStyle w:val="Akapitzlist"/>
        <w:numPr>
          <w:ilvl w:val="1"/>
          <w:numId w:val="15"/>
        </w:numPr>
        <w:spacing w:after="5" w:line="276" w:lineRule="auto"/>
        <w:ind w:left="993" w:right="14" w:hanging="284"/>
        <w:jc w:val="both"/>
        <w:rPr>
          <w:rFonts w:ascii="Times New Roman CE" w:eastAsia="Times New Roman" w:hAnsi="Times New Roman CE"/>
          <w:lang w:eastAsia="pl-PL"/>
        </w:rPr>
      </w:pPr>
      <w:r w:rsidRPr="007F1BAD">
        <w:rPr>
          <w:rFonts w:ascii="Times New Roman CE" w:eastAsia="Times New Roman" w:hAnsi="Times New Roman CE"/>
          <w:lang w:eastAsia="pl-PL"/>
        </w:rPr>
        <w:t>doszło do zmiany umowy na podstawie art. 455 ust. 2 lub art. 455 ust. 1 pkt 3) i 4) ustawy Prawo zamówień publicznych w zakresie niezbędnym do realizacji</w:t>
      </w:r>
      <w:r w:rsidR="00D51DC7" w:rsidRPr="007F1BAD">
        <w:rPr>
          <w:rFonts w:ascii="Times New Roman CE" w:eastAsia="Times New Roman" w:hAnsi="Times New Roman CE"/>
          <w:lang w:eastAsia="pl-PL"/>
        </w:rPr>
        <w:t xml:space="preserve"> aneksu, zawartego na podstawie wskazanych przepisów.</w:t>
      </w:r>
    </w:p>
    <w:p w14:paraId="44EAD01B" w14:textId="09BD2145" w:rsidR="00D84FBD" w:rsidRPr="007F1BAD" w:rsidRDefault="00D84FBD" w:rsidP="00597321">
      <w:pPr>
        <w:pStyle w:val="Akapitzlist"/>
        <w:numPr>
          <w:ilvl w:val="1"/>
          <w:numId w:val="15"/>
        </w:numPr>
        <w:spacing w:after="5" w:line="276" w:lineRule="auto"/>
        <w:ind w:left="993" w:right="14" w:hanging="284"/>
        <w:jc w:val="both"/>
        <w:rPr>
          <w:rFonts w:ascii="Times New Roman CE" w:eastAsia="Times New Roman" w:hAnsi="Times New Roman CE"/>
          <w:lang w:eastAsia="pl-PL"/>
        </w:rPr>
      </w:pPr>
      <w:r>
        <w:rPr>
          <w:rFonts w:ascii="Times New Roman CE" w:eastAsia="Times New Roman" w:hAnsi="Times New Roman CE"/>
          <w:lang w:eastAsia="pl-PL"/>
        </w:rPr>
        <w:t>konieczne będzie zastosowanie procedury uzyskania decyzji zezwolenia na realizację inwestycji drogowej ZRID</w:t>
      </w:r>
    </w:p>
    <w:p w14:paraId="18894FC6" w14:textId="5E2424C4" w:rsidR="00597321" w:rsidRPr="006764B3" w:rsidRDefault="00597321" w:rsidP="00597321">
      <w:pPr>
        <w:spacing w:after="5" w:line="276" w:lineRule="auto"/>
        <w:ind w:left="708" w:right="14"/>
        <w:rPr>
          <w:rFonts w:ascii="Times New Roman CE" w:eastAsia="Times New Roman" w:hAnsi="Times New Roman CE"/>
          <w:lang w:eastAsia="pl-PL"/>
        </w:rPr>
      </w:pPr>
      <w:r w:rsidRPr="006764B3">
        <w:rPr>
          <w:rFonts w:ascii="Times New Roman CE" w:eastAsia="Times New Roman" w:hAnsi="Times New Roman CE"/>
          <w:b/>
          <w:lang w:eastAsia="pl-PL"/>
        </w:rPr>
        <w:t xml:space="preserve">Wydłużenie lub przesunięcie w czasie realizacji przedmiotu umowy nastąpi o czas trwania okoliczności stanowiących przeszkody w realizacji przedmiotu umowy, o których mowa pod lit. a) – </w:t>
      </w:r>
      <w:r w:rsidR="00D84FBD">
        <w:rPr>
          <w:rFonts w:ascii="Times New Roman CE" w:eastAsia="Times New Roman" w:hAnsi="Times New Roman CE"/>
          <w:b/>
          <w:lang w:eastAsia="pl-PL"/>
        </w:rPr>
        <w:t>l</w:t>
      </w:r>
      <w:r w:rsidRPr="006764B3">
        <w:rPr>
          <w:rFonts w:ascii="Times New Roman CE" w:eastAsia="Times New Roman" w:hAnsi="Times New Roman CE"/>
          <w:b/>
          <w:lang w:eastAsia="pl-PL"/>
        </w:rPr>
        <w:t>)</w:t>
      </w:r>
      <w:r w:rsidRPr="006764B3">
        <w:rPr>
          <w:rFonts w:ascii="Times New Roman CE" w:eastAsia="Times New Roman" w:hAnsi="Times New Roman CE"/>
          <w:lang w:eastAsia="pl-PL"/>
        </w:rPr>
        <w:t>;</w:t>
      </w:r>
    </w:p>
    <w:p w14:paraId="66C60D29" w14:textId="77777777" w:rsidR="00597321" w:rsidRPr="006764B3" w:rsidRDefault="00597321" w:rsidP="00597321">
      <w:pPr>
        <w:pStyle w:val="Akapitzlist"/>
        <w:numPr>
          <w:ilvl w:val="0"/>
          <w:numId w:val="14"/>
        </w:numPr>
        <w:spacing w:after="5" w:line="276" w:lineRule="auto"/>
        <w:ind w:left="709" w:right="14" w:hanging="282"/>
        <w:jc w:val="both"/>
        <w:rPr>
          <w:rFonts w:ascii="Times New Roman CE" w:eastAsia="Times New Roman" w:hAnsi="Times New Roman CE"/>
          <w:lang w:eastAsia="pl-PL"/>
        </w:rPr>
      </w:pPr>
      <w:r w:rsidRPr="006764B3">
        <w:rPr>
          <w:rFonts w:ascii="Times New Roman CE" w:eastAsia="Times New Roman" w:hAnsi="Times New Roman CE"/>
          <w:lang w:eastAsia="pl-PL"/>
        </w:rPr>
        <w:t xml:space="preserve">zmiany lub rezygnacji z podwykonawcy, w tym zwłaszcza, jeśli dotyczy ona podmiotu, na którego zasoby Wykonawca powoływał się na zasadach określonych w art. </w:t>
      </w:r>
      <w:r w:rsidRPr="006764B3">
        <w:rPr>
          <w:rFonts w:ascii="Times New Roman" w:hAnsi="Times New Roman"/>
          <w:snapToGrid w:val="0"/>
          <w:szCs w:val="24"/>
          <w:lang w:eastAsia="pl-PL"/>
        </w:rPr>
        <w:t xml:space="preserve">118 ust. 1 </w:t>
      </w:r>
      <w:r w:rsidRPr="006764B3">
        <w:rPr>
          <w:rFonts w:ascii="Times New Roman CE" w:eastAsia="Times New Roman" w:hAnsi="Times New Roman CE"/>
          <w:lang w:eastAsia="pl-PL"/>
        </w:rPr>
        <w:t>ustawy Prawo zamówień publicznych w celu wykazania spełniania warunków udziału w postępowaniu, o których mowa w art. 57 ustawy Prawo zamówień publicznych to Wykonawca winien wykazać Zamawiającemu, że proponowany inny podwykonawca lub Wykonawca samodzielnie spełniają je w stopniu nie mniejszym niż podwykonawca, na którego zasoby Wykonawca powoływał się w trakcie postępowania o udzielenie zamówienia publicznego;</w:t>
      </w:r>
    </w:p>
    <w:p w14:paraId="56F3BA81" w14:textId="77777777" w:rsidR="00597321" w:rsidRPr="006764B3" w:rsidRDefault="00597321" w:rsidP="00597321">
      <w:pPr>
        <w:numPr>
          <w:ilvl w:val="0"/>
          <w:numId w:val="13"/>
        </w:numPr>
        <w:spacing w:after="5"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 xml:space="preserve">Zamawiający dopuszcza zmianę wynagrodzenia (ceny ofertowej): </w:t>
      </w:r>
    </w:p>
    <w:p w14:paraId="5F46D42F" w14:textId="77777777" w:rsidR="00597321" w:rsidRPr="006764B3" w:rsidRDefault="00597321" w:rsidP="00597321">
      <w:pPr>
        <w:pStyle w:val="Akapitzlist"/>
        <w:numPr>
          <w:ilvl w:val="0"/>
          <w:numId w:val="16"/>
        </w:numPr>
        <w:spacing w:after="5" w:line="276" w:lineRule="auto"/>
        <w:ind w:left="709" w:right="14" w:hanging="282"/>
        <w:jc w:val="both"/>
        <w:rPr>
          <w:rFonts w:ascii="Times New Roman CE" w:eastAsia="Times New Roman" w:hAnsi="Times New Roman CE"/>
          <w:lang w:eastAsia="pl-PL"/>
        </w:rPr>
      </w:pPr>
      <w:r w:rsidRPr="006764B3">
        <w:rPr>
          <w:rFonts w:ascii="Times New Roman CE" w:eastAsia="Times New Roman" w:hAnsi="Times New Roman CE"/>
          <w:lang w:eastAsia="pl-PL"/>
        </w:rPr>
        <w:t>w przypadku ustawowej zmiany stawki podatku VAT (zwiększenia lub zmniejszenia), przyjętej do określenia wysokości wynagrodzenia Wykonawcy, która zacznie obowiązywać po dniu zawarcia przedmiotowej umowy. W takim wypadku wynagrodzenie Wykonawcy brutto ulegnie odpowiedniej zmianie poprzez zastosowanie zmienionej stawki podatku VAT. Zmianie ulegnie jedynie wysokość wynagrodzenia należnego Wykonawcy za wykonywanie umowy w okresie od dnia obowiązywania zmienionej stawki podatku VAT, przy czym zmiana dotyczyć będzie wyłącznie tej części wynagrodzenia Wykonawcy, do której zgodnie z przepisami prawa powinna być zastosowana zmieniona stawka podatku,</w:t>
      </w:r>
    </w:p>
    <w:p w14:paraId="3B46E970" w14:textId="2355D407" w:rsidR="00597321" w:rsidRPr="006764B3" w:rsidRDefault="00597321" w:rsidP="00597321">
      <w:pPr>
        <w:pStyle w:val="Akapitzlist"/>
        <w:numPr>
          <w:ilvl w:val="0"/>
          <w:numId w:val="16"/>
        </w:numPr>
        <w:spacing w:after="5" w:line="276" w:lineRule="auto"/>
        <w:ind w:left="709" w:right="14" w:hanging="282"/>
        <w:jc w:val="both"/>
        <w:rPr>
          <w:rFonts w:ascii="Times New Roman CE" w:eastAsia="Times New Roman" w:hAnsi="Times New Roman CE"/>
          <w:lang w:eastAsia="pl-PL"/>
        </w:rPr>
      </w:pPr>
      <w:r w:rsidRPr="006764B3">
        <w:rPr>
          <w:rFonts w:ascii="Times New Roman CE" w:eastAsia="Times New Roman" w:hAnsi="Times New Roman CE"/>
          <w:lang w:eastAsia="pl-PL"/>
        </w:rPr>
        <w:t>w razie rezygnacji przez Zamawiającego z realizacji części pr</w:t>
      </w:r>
      <w:r w:rsidR="005214CF">
        <w:rPr>
          <w:rFonts w:ascii="Times New Roman CE" w:eastAsia="Times New Roman" w:hAnsi="Times New Roman CE"/>
          <w:lang w:eastAsia="pl-PL"/>
        </w:rPr>
        <w:t xml:space="preserve">zedmiotu umowy (maksymalnie do </w:t>
      </w:r>
      <w:r w:rsidR="007E7B57">
        <w:rPr>
          <w:rFonts w:ascii="Times New Roman CE" w:eastAsia="Times New Roman" w:hAnsi="Times New Roman CE"/>
          <w:lang w:eastAsia="pl-PL"/>
        </w:rPr>
        <w:t>25</w:t>
      </w:r>
      <w:r w:rsidRPr="006764B3">
        <w:rPr>
          <w:rFonts w:ascii="Times New Roman CE" w:eastAsia="Times New Roman" w:hAnsi="Times New Roman CE"/>
          <w:lang w:eastAsia="pl-PL"/>
        </w:rPr>
        <w:t>% zamówienia). W takim przypadku wynagrodzenie przysługujące Wykonawcy zostanie odpowiednio pomniejszone. Jeżeli Wykonawca nie wyrazi zgody na zmianę w tym zakresie umowy, Zamawiający może odstąpić od umowy w tej części zmniejszając wynagrodzenie zgodnie z kryteriami opisanymi w zdaniu poprzedzającym.</w:t>
      </w:r>
    </w:p>
    <w:p w14:paraId="2A7649C7" w14:textId="77777777" w:rsidR="00597321" w:rsidRPr="006764B3" w:rsidRDefault="00597321" w:rsidP="00597321">
      <w:pPr>
        <w:numPr>
          <w:ilvl w:val="0"/>
          <w:numId w:val="13"/>
        </w:numPr>
        <w:spacing w:after="5"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W razie konieczności modyfikacji umowy w zakresie ust. 1–2 niniejszej jednostki redakcyjnej  Wykonawca zobowiązany jest przekazać Zamawiającemu wniosek w formie pisemnej o dokonanie zmiany umowy. Wniosek ten winien zawierać propozycję zmiany umowy wraz z jej uzasadnieniem oraz dokumenty niezbędne do oceny przez Zamawiającego, z zastrzeżeniem uwzględniania powyższych warunków.</w:t>
      </w:r>
    </w:p>
    <w:p w14:paraId="16F913D6" w14:textId="77777777" w:rsidR="00597321" w:rsidRPr="006764B3" w:rsidRDefault="00597321" w:rsidP="00597321">
      <w:pPr>
        <w:numPr>
          <w:ilvl w:val="0"/>
          <w:numId w:val="13"/>
        </w:numPr>
        <w:spacing w:after="5"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W terminie 30 dni od otrzymania wniosku, o którym mowa w ust. 3 Zamawiający wyda pisemne stanowisko wobec wniosku Wykonawcy. Za dzień przekazania stanowiska uznaje się dzień jego wysłania na adres właściwy dla doręczeń pism dla Wykonawcy. Termin o jakim mowa w zdaniu zd. 1 niniejszego przepisu rozpoczyna bieg od momentu doręczenia wniosku Zamawiającemu wraz z kompletem wymaganych dokumentów. Zamawiający może przedłużyć termin do zajęcia stanowiska o kolejne 30 dni. Za brak wydania stanowiska przez Zamawiającego strony uznają tym samym niewyrażenie zgody na zmianę umowy w proponowanym zakresie.</w:t>
      </w:r>
    </w:p>
    <w:p w14:paraId="6C7AC996" w14:textId="77777777" w:rsidR="00597321" w:rsidRPr="006764B3" w:rsidRDefault="00597321" w:rsidP="00597321">
      <w:pPr>
        <w:numPr>
          <w:ilvl w:val="0"/>
          <w:numId w:val="13"/>
        </w:numPr>
        <w:spacing w:after="5"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Zmiana postanowień zawartej umowy może nastąpić za zgodą obu stron wyrażoną na piśmie pod rygorem nieważności.</w:t>
      </w:r>
    </w:p>
    <w:p w14:paraId="3D947F52" w14:textId="77777777" w:rsidR="00597321" w:rsidRPr="006764B3" w:rsidRDefault="00597321" w:rsidP="00597321">
      <w:pPr>
        <w:numPr>
          <w:ilvl w:val="0"/>
          <w:numId w:val="13"/>
        </w:numPr>
        <w:spacing w:after="5"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 xml:space="preserve">Ponadto Zamawiający dopuszcza następujące zmiany zaistniałe przy realizacji umowy niewymagające jej zmiany: </w:t>
      </w:r>
    </w:p>
    <w:p w14:paraId="04E54223" w14:textId="77777777" w:rsidR="00597321" w:rsidRPr="006764B3" w:rsidRDefault="00597321" w:rsidP="00AE2F0B">
      <w:pPr>
        <w:spacing w:after="5" w:line="276" w:lineRule="auto"/>
        <w:ind w:left="709" w:right="11" w:hanging="284"/>
        <w:jc w:val="both"/>
        <w:rPr>
          <w:rFonts w:ascii="Times New Roman CE" w:eastAsia="Times New Roman" w:hAnsi="Times New Roman CE"/>
          <w:lang w:eastAsia="pl-PL"/>
        </w:rPr>
      </w:pPr>
      <w:r w:rsidRPr="006764B3">
        <w:rPr>
          <w:rFonts w:ascii="Times New Roman CE" w:eastAsia="Times New Roman" w:hAnsi="Times New Roman CE"/>
          <w:lang w:eastAsia="pl-PL"/>
        </w:rPr>
        <w:t xml:space="preserve">1) wykonawca zobowiązany jest zapewnić wykonanie i kierowanie pracami specjalistycznymi objętymi umową przez osoby posiadające stosowne kwalifikacje zawodowe i uprawnienia budowlane. Zmiana którejkolwiek z osób, o których mowa w zdaniu poprzednim w trakcie realizacji przedmiotu niniejszej </w:t>
      </w:r>
      <w:r w:rsidRPr="006764B3">
        <w:rPr>
          <w:rFonts w:ascii="Times New Roman CE" w:eastAsia="Times New Roman" w:hAnsi="Times New Roman CE"/>
          <w:lang w:eastAsia="pl-PL"/>
        </w:rPr>
        <w:lastRenderedPageBreak/>
        <w:t>umowy, musi być uzasadniona przez Wykonawcę na piśmie i wymaga pisemnego zaakceptowania przez Zamawiającego. Zamawiający akceptuje taką zmianę w terminie 7 dni od daty przedłożenia propozycji i wyłącznie wtedy, gdy kwalifikacje i doświadczenie wskazanych osób będą takie same lub wyższe od kwalifikacji i doświadczenia wymaganego w niniejszym ogłoszeniu. Akceptacja przez Zamawiającego zmiany osoby, o której mowa wyżej nie wymaga zmiany niniejszej umowy,</w:t>
      </w:r>
    </w:p>
    <w:p w14:paraId="6A26E7EB" w14:textId="3B7842FF" w:rsidR="00597321" w:rsidRDefault="00597321" w:rsidP="00597321">
      <w:pPr>
        <w:spacing w:after="5" w:line="276" w:lineRule="auto"/>
        <w:ind w:left="709" w:right="14" w:hanging="283"/>
        <w:jc w:val="both"/>
        <w:rPr>
          <w:rFonts w:ascii="Times New Roman CE" w:eastAsia="Times New Roman" w:hAnsi="Times New Roman CE"/>
          <w:lang w:eastAsia="pl-PL"/>
        </w:rPr>
      </w:pPr>
      <w:r w:rsidRPr="006764B3">
        <w:rPr>
          <w:rFonts w:ascii="Times New Roman CE" w:eastAsia="Times New Roman" w:hAnsi="Times New Roman CE"/>
          <w:lang w:eastAsia="pl-PL"/>
        </w:rPr>
        <w:t>2) zmiana osób odpowiedzialnych za realizację umowy, a nie wymienionych w § 10 umowy następuje w drodze powiadomienia drugiej Strony i nie wymaga zmiany niniejszej umowy.</w:t>
      </w:r>
    </w:p>
    <w:p w14:paraId="0FAEF4E6" w14:textId="5A6F78D9" w:rsidR="00B35FC0" w:rsidRDefault="00E038E0" w:rsidP="00996022">
      <w:pPr>
        <w:numPr>
          <w:ilvl w:val="0"/>
          <w:numId w:val="13"/>
        </w:numPr>
        <w:spacing w:after="5" w:line="276" w:lineRule="auto"/>
        <w:ind w:left="426" w:right="14" w:hanging="426"/>
        <w:jc w:val="both"/>
        <w:rPr>
          <w:rFonts w:ascii="Times New Roman CE" w:eastAsia="Times New Roman" w:hAnsi="Times New Roman CE"/>
          <w:lang w:eastAsia="pl-PL"/>
        </w:rPr>
      </w:pPr>
      <w:r w:rsidRPr="00E038E0">
        <w:rPr>
          <w:rFonts w:ascii="Times New Roman CE" w:eastAsia="Times New Roman" w:hAnsi="Times New Roman CE"/>
          <w:lang w:eastAsia="pl-PL"/>
        </w:rPr>
        <w:t>Niezależnie od podanych powyżej warunków zmiany umowy Zamawiający stosownie do brzmienia art. 436 pkt 4 lit. b) ustawy Prawo Zamówień Publicznych przewiduje następujące zasady zmiany umowy, której okres obowiązywania przekracza 12 miesięcy, zgodnie ust. 8-12.</w:t>
      </w:r>
    </w:p>
    <w:p w14:paraId="7DEE716C" w14:textId="77777777" w:rsidR="00BC2F7C" w:rsidRPr="00BC2F7C" w:rsidRDefault="00BC2F7C" w:rsidP="00996022">
      <w:pPr>
        <w:spacing w:after="5" w:line="276" w:lineRule="auto"/>
        <w:ind w:right="14"/>
        <w:jc w:val="both"/>
        <w:rPr>
          <w:rFonts w:ascii="Times New Roman" w:hAnsi="Times New Roman" w:cs="Times New Roman"/>
          <w:snapToGrid w:val="0"/>
          <w:lang w:eastAsia="pl-PL"/>
        </w:rPr>
      </w:pPr>
      <w:r w:rsidRPr="00BC2F7C">
        <w:rPr>
          <w:rFonts w:ascii="Times New Roman" w:hAnsi="Times New Roman" w:cs="Times New Roman"/>
          <w:snapToGrid w:val="0"/>
          <w:lang w:eastAsia="pl-PL"/>
        </w:rPr>
        <w:t>8.     W razie zmiany:</w:t>
      </w:r>
    </w:p>
    <w:p w14:paraId="3F82377E" w14:textId="415CB2E4" w:rsidR="00BC2F7C" w:rsidRPr="00BC2F7C" w:rsidRDefault="00BC2F7C" w:rsidP="00BC2F7C">
      <w:pPr>
        <w:numPr>
          <w:ilvl w:val="1"/>
          <w:numId w:val="35"/>
        </w:numPr>
        <w:spacing w:after="5" w:line="276" w:lineRule="auto"/>
        <w:ind w:right="14"/>
        <w:jc w:val="both"/>
        <w:rPr>
          <w:rFonts w:ascii="Times New Roman" w:hAnsi="Times New Roman" w:cs="Times New Roman"/>
          <w:snapToGrid w:val="0"/>
          <w:lang w:eastAsia="pl-PL"/>
        </w:rPr>
      </w:pPr>
      <w:r w:rsidRPr="00BC2F7C">
        <w:rPr>
          <w:rFonts w:ascii="Times New Roman" w:hAnsi="Times New Roman" w:cs="Times New Roman"/>
          <w:snapToGrid w:val="0"/>
          <w:lang w:eastAsia="pl-PL"/>
        </w:rPr>
        <w:t>stawki podatku VAT</w:t>
      </w:r>
      <w:r w:rsidR="008F4975">
        <w:rPr>
          <w:rFonts w:ascii="Times New Roman" w:hAnsi="Times New Roman" w:cs="Times New Roman"/>
          <w:snapToGrid w:val="0"/>
          <w:lang w:eastAsia="pl-PL"/>
        </w:rPr>
        <w:t xml:space="preserve"> oraz podatku akcyzowego</w:t>
      </w:r>
      <w:r w:rsidRPr="00BC2F7C">
        <w:rPr>
          <w:rFonts w:ascii="Times New Roman" w:hAnsi="Times New Roman" w:cs="Times New Roman"/>
          <w:snapToGrid w:val="0"/>
          <w:lang w:eastAsia="pl-PL"/>
        </w:rPr>
        <w:t>,</w:t>
      </w:r>
    </w:p>
    <w:p w14:paraId="0197AEF9" w14:textId="77777777" w:rsidR="00BC2F7C" w:rsidRPr="00BC2F7C" w:rsidRDefault="00BC2F7C" w:rsidP="00BC2F7C">
      <w:pPr>
        <w:numPr>
          <w:ilvl w:val="1"/>
          <w:numId w:val="35"/>
        </w:numPr>
        <w:spacing w:after="5" w:line="276" w:lineRule="auto"/>
        <w:ind w:right="14"/>
        <w:jc w:val="both"/>
        <w:rPr>
          <w:rFonts w:ascii="Times New Roman" w:hAnsi="Times New Roman" w:cs="Times New Roman"/>
          <w:snapToGrid w:val="0"/>
          <w:lang w:eastAsia="pl-PL"/>
        </w:rPr>
      </w:pPr>
      <w:r w:rsidRPr="00BC2F7C">
        <w:rPr>
          <w:rFonts w:ascii="Times New Roman" w:hAnsi="Times New Roman" w:cs="Times New Roman"/>
          <w:snapToGrid w:val="0"/>
          <w:lang w:eastAsia="pl-PL"/>
        </w:rPr>
        <w:t>wysokości minimalnego wynagrodzenia za pracę, ustalonego na podstawie art. 2 ust. 3-5 ustawy z dnia 10 października 2002 r. o minimalnym wynagrodzeniu za pracę,</w:t>
      </w:r>
    </w:p>
    <w:p w14:paraId="332043E6" w14:textId="77777777" w:rsidR="00BC2F7C" w:rsidRPr="00BC2F7C" w:rsidRDefault="00BC2F7C" w:rsidP="00BC2F7C">
      <w:pPr>
        <w:numPr>
          <w:ilvl w:val="1"/>
          <w:numId w:val="35"/>
        </w:numPr>
        <w:spacing w:after="5" w:line="276" w:lineRule="auto"/>
        <w:ind w:right="14"/>
        <w:jc w:val="both"/>
        <w:rPr>
          <w:rFonts w:ascii="Times New Roman" w:hAnsi="Times New Roman" w:cs="Times New Roman"/>
          <w:snapToGrid w:val="0"/>
          <w:lang w:eastAsia="pl-PL"/>
        </w:rPr>
      </w:pPr>
      <w:r w:rsidRPr="00BC2F7C">
        <w:rPr>
          <w:rFonts w:ascii="Times New Roman" w:hAnsi="Times New Roman" w:cs="Times New Roman"/>
          <w:snapToGrid w:val="0"/>
          <w:lang w:eastAsia="pl-PL"/>
        </w:rPr>
        <w:t>zasad podlegania ubezpieczeniom społecznym lub ubezpieczeniu zdrowotnemu lub wysokości stawki składki na ubezpieczenie społeczne lub zdrowotne,</w:t>
      </w:r>
    </w:p>
    <w:p w14:paraId="77D9A64B" w14:textId="77777777" w:rsidR="00BC2F7C" w:rsidRPr="00BC2F7C" w:rsidRDefault="00BC2F7C" w:rsidP="00BC2F7C">
      <w:pPr>
        <w:numPr>
          <w:ilvl w:val="1"/>
          <w:numId w:val="35"/>
        </w:numPr>
        <w:spacing w:after="5" w:line="276" w:lineRule="auto"/>
        <w:ind w:right="14"/>
        <w:jc w:val="both"/>
        <w:rPr>
          <w:rFonts w:ascii="Times New Roman" w:hAnsi="Times New Roman" w:cs="Times New Roman"/>
          <w:snapToGrid w:val="0"/>
          <w:lang w:eastAsia="pl-PL"/>
        </w:rPr>
      </w:pPr>
      <w:r w:rsidRPr="00BC2F7C">
        <w:rPr>
          <w:rFonts w:ascii="Times New Roman" w:hAnsi="Times New Roman" w:cs="Times New Roman"/>
          <w:snapToGrid w:val="0"/>
          <w:lang w:eastAsia="pl-PL"/>
        </w:rPr>
        <w:t xml:space="preserve">zasad gromadzenia i wysokości wpłat do pracowniczych planów kapitałowych, o których mowa w ustawie z dnia 4 października 2018 r. o pracowniczych planach kapitałowych, </w:t>
      </w:r>
    </w:p>
    <w:p w14:paraId="73CD8B7C" w14:textId="77777777" w:rsidR="00BC2F7C" w:rsidRPr="00BC2F7C" w:rsidRDefault="00BC2F7C" w:rsidP="00BC2F7C">
      <w:pPr>
        <w:spacing w:after="5" w:line="276" w:lineRule="auto"/>
        <w:ind w:left="426" w:right="14"/>
        <w:jc w:val="both"/>
        <w:rPr>
          <w:rFonts w:ascii="Times New Roman" w:hAnsi="Times New Roman" w:cs="Times New Roman"/>
          <w:snapToGrid w:val="0"/>
          <w:lang w:eastAsia="pl-PL"/>
        </w:rPr>
      </w:pPr>
      <w:r w:rsidRPr="00BC2F7C">
        <w:rPr>
          <w:rFonts w:ascii="Times New Roman" w:hAnsi="Times New Roman" w:cs="Times New Roman"/>
          <w:snapToGrid w:val="0"/>
          <w:lang w:eastAsia="pl-PL"/>
        </w:rPr>
        <w:t>- jeżeli zmiany te będą miały wpływ na koszty wykonania zamówienia przez Wykonawcę, wynagrodzenie może ulec zmianie na zasadach określonych poniżej.</w:t>
      </w:r>
    </w:p>
    <w:p w14:paraId="2F6CFC6C" w14:textId="77777777" w:rsidR="00BC2F7C" w:rsidRPr="00BC2F7C" w:rsidRDefault="00BC2F7C" w:rsidP="00996022">
      <w:pPr>
        <w:spacing w:after="5" w:line="276" w:lineRule="auto"/>
        <w:ind w:right="14"/>
        <w:jc w:val="both"/>
        <w:rPr>
          <w:rFonts w:ascii="Times New Roman" w:hAnsi="Times New Roman" w:cs="Times New Roman"/>
          <w:snapToGrid w:val="0"/>
          <w:lang w:eastAsia="pl-PL"/>
        </w:rPr>
      </w:pPr>
      <w:r w:rsidRPr="00BC2F7C">
        <w:rPr>
          <w:rFonts w:ascii="Times New Roman" w:hAnsi="Times New Roman" w:cs="Times New Roman"/>
          <w:snapToGrid w:val="0"/>
          <w:lang w:eastAsia="pl-PL"/>
        </w:rPr>
        <w:t>9.    Zmiana wysokości wynagrodzenia wymaga zmiany umowy w formie sporządzenia aneksu.</w:t>
      </w:r>
    </w:p>
    <w:p w14:paraId="031C9620" w14:textId="7BCC7971" w:rsidR="00BC2F7C" w:rsidRPr="00BC2F7C" w:rsidRDefault="00BC2F7C" w:rsidP="00996022">
      <w:pPr>
        <w:spacing w:after="5" w:line="276" w:lineRule="auto"/>
        <w:ind w:right="14"/>
        <w:jc w:val="both"/>
        <w:rPr>
          <w:rFonts w:ascii="Times New Roman" w:hAnsi="Times New Roman" w:cs="Times New Roman"/>
          <w:snapToGrid w:val="0"/>
          <w:lang w:eastAsia="pl-PL"/>
        </w:rPr>
      </w:pPr>
      <w:r w:rsidRPr="00BC2F7C">
        <w:rPr>
          <w:rFonts w:ascii="Times New Roman" w:hAnsi="Times New Roman" w:cs="Times New Roman"/>
          <w:snapToGrid w:val="0"/>
          <w:lang w:eastAsia="pl-PL"/>
        </w:rPr>
        <w:t xml:space="preserve">10.  Wykonawca może przekazać Zamawiającemu wniosek w formie pisemnej o dokonanie zmiany umowy </w:t>
      </w:r>
      <w:r>
        <w:rPr>
          <w:rFonts w:ascii="Times New Roman" w:hAnsi="Times New Roman" w:cs="Times New Roman"/>
          <w:snapToGrid w:val="0"/>
          <w:lang w:eastAsia="pl-PL"/>
        </w:rPr>
        <w:t xml:space="preserve">  </w:t>
      </w:r>
      <w:r w:rsidRPr="00BC2F7C">
        <w:rPr>
          <w:rFonts w:ascii="Times New Roman" w:hAnsi="Times New Roman" w:cs="Times New Roman"/>
          <w:snapToGrid w:val="0"/>
          <w:lang w:eastAsia="pl-PL"/>
        </w:rPr>
        <w:t>najwcześniej w dniu wejścia w życie przepisów wprowadzających zmiany, o których mowa w ust. 8 pkt 2), 3) i 4). Wniosek powinien zawierać propozycję zmiany umowy w zakresie wynagrodzenia wraz z jej uzasadnieniem oraz dokumenty niezbędne do oceny przez Zamawiającego a w szczególności:</w:t>
      </w:r>
    </w:p>
    <w:p w14:paraId="7AB809C3" w14:textId="77777777" w:rsidR="00BC2F7C" w:rsidRPr="00BC2F7C" w:rsidRDefault="00BC2F7C" w:rsidP="00BC2F7C">
      <w:pPr>
        <w:numPr>
          <w:ilvl w:val="1"/>
          <w:numId w:val="36"/>
        </w:numPr>
        <w:spacing w:after="5" w:line="276" w:lineRule="auto"/>
        <w:ind w:right="14"/>
        <w:jc w:val="both"/>
        <w:rPr>
          <w:rFonts w:ascii="Times New Roman" w:hAnsi="Times New Roman" w:cs="Times New Roman"/>
          <w:snapToGrid w:val="0"/>
          <w:lang w:eastAsia="pl-PL"/>
        </w:rPr>
      </w:pPr>
      <w:r w:rsidRPr="00BC2F7C">
        <w:rPr>
          <w:rFonts w:ascii="Times New Roman" w:hAnsi="Times New Roman" w:cs="Times New Roman"/>
          <w:snapToGrid w:val="0"/>
          <w:lang w:eastAsia="pl-PL"/>
        </w:rPr>
        <w:t>kalkulację stawki roboczogodziny do celów kosztorysowania uwzględniającą zmiany, powstałe wskutek zmiany przepisów o jakich mowa w ust. 8 pkt 2), 3) i 4),</w:t>
      </w:r>
    </w:p>
    <w:p w14:paraId="015B6A44" w14:textId="77777777" w:rsidR="00BC2F7C" w:rsidRPr="00BC2F7C" w:rsidRDefault="00BC2F7C" w:rsidP="00BC2F7C">
      <w:pPr>
        <w:numPr>
          <w:ilvl w:val="1"/>
          <w:numId w:val="36"/>
        </w:numPr>
        <w:spacing w:after="5" w:line="276" w:lineRule="auto"/>
        <w:ind w:right="14"/>
        <w:jc w:val="both"/>
        <w:rPr>
          <w:rFonts w:ascii="Times New Roman" w:hAnsi="Times New Roman" w:cs="Times New Roman"/>
          <w:snapToGrid w:val="0"/>
          <w:lang w:eastAsia="pl-PL"/>
        </w:rPr>
      </w:pPr>
      <w:r w:rsidRPr="00BC2F7C">
        <w:rPr>
          <w:rFonts w:ascii="Times New Roman" w:hAnsi="Times New Roman" w:cs="Times New Roman"/>
          <w:snapToGrid w:val="0"/>
          <w:lang w:eastAsia="pl-PL"/>
        </w:rPr>
        <w:t>wskazanie liczby pracowników zatrudnionych (także w oparciu o umowy cywilnoprawne) przy realizacji umowy (w tym liczby osób z wynagrodzeniem w wysokości minimalnego wynagrodzenia za pracę) wraz z harmonogramem (wykazem czasu) zatrudnienia tych osób od momentu zmiany w/w przepisów do końca realizacji przedmiotu umowy,</w:t>
      </w:r>
    </w:p>
    <w:p w14:paraId="2B0876D1" w14:textId="77777777" w:rsidR="00BC2F7C" w:rsidRPr="00BC2F7C" w:rsidRDefault="00BC2F7C" w:rsidP="00BC2F7C">
      <w:pPr>
        <w:numPr>
          <w:ilvl w:val="1"/>
          <w:numId w:val="36"/>
        </w:numPr>
        <w:spacing w:after="5" w:line="276" w:lineRule="auto"/>
        <w:ind w:right="14"/>
        <w:jc w:val="both"/>
        <w:rPr>
          <w:rFonts w:ascii="Times New Roman" w:hAnsi="Times New Roman" w:cs="Times New Roman"/>
          <w:snapToGrid w:val="0"/>
          <w:lang w:eastAsia="pl-PL"/>
        </w:rPr>
      </w:pPr>
      <w:r w:rsidRPr="00BC2F7C">
        <w:rPr>
          <w:rFonts w:ascii="Times New Roman" w:hAnsi="Times New Roman" w:cs="Times New Roman"/>
          <w:snapToGrid w:val="0"/>
          <w:lang w:eastAsia="pl-PL"/>
        </w:rPr>
        <w:t>szczegółową kalkulację sugerowanej zmienionej wysokości wynagrodzenia Wykonawcy oraz wykazanie propozycji do zmiany wysokości kosztów wykonania umowy przez Wykonawcę z podaniem rzeczywistego uzasadnienia dla wpływu zmiany tych przepisów na koszty wykonania przedmiotu umowy przez Wykonawcę.</w:t>
      </w:r>
    </w:p>
    <w:p w14:paraId="7EC2E7AC" w14:textId="77777777" w:rsidR="00BC2F7C" w:rsidRPr="00BC2F7C" w:rsidRDefault="00BC2F7C" w:rsidP="00996022">
      <w:pPr>
        <w:spacing w:after="5" w:line="276" w:lineRule="auto"/>
        <w:ind w:right="14"/>
        <w:jc w:val="both"/>
        <w:rPr>
          <w:rFonts w:ascii="Times New Roman" w:hAnsi="Times New Roman" w:cs="Times New Roman"/>
          <w:snapToGrid w:val="0"/>
          <w:lang w:eastAsia="pl-PL"/>
        </w:rPr>
      </w:pPr>
      <w:r w:rsidRPr="00BC2F7C">
        <w:rPr>
          <w:rFonts w:ascii="Times New Roman" w:hAnsi="Times New Roman" w:cs="Times New Roman"/>
          <w:snapToGrid w:val="0"/>
          <w:lang w:eastAsia="pl-PL"/>
        </w:rPr>
        <w:t>11. W terminie 30 dni od otrzymania wniosku, o którym mowa w ust. 10 Zamawiający wyda pisemne   stanowisko wobec wniosku Wykonawcy. Za dzień przekazania stanowiska uznaje się dzień jego wysłania na adres właściwy dla doręczeń pism dla Wykonawcy. Termin o jaki mowa w zdaniu zd. 1 niniejszego przepisu rozpoczyna bieg od momentu doręczenia wniosku Zamawiającego wraz z kompletem wymaganych dokumentów. Zamawiający może przedłużyć termin do zajęcia stanowiska o kolejne 30 dni. Za brak wydania stanowiska przez Zamawiającego strony uznają tym samym niewyrażenie zgody na zmianę umowy w proponowanym zakresie.</w:t>
      </w:r>
    </w:p>
    <w:p w14:paraId="163E9C39" w14:textId="77777777" w:rsidR="00BC2F7C" w:rsidRPr="00BC2F7C" w:rsidRDefault="00BC2F7C" w:rsidP="00996022">
      <w:pPr>
        <w:spacing w:after="5" w:line="276" w:lineRule="auto"/>
        <w:ind w:right="14"/>
        <w:jc w:val="both"/>
        <w:rPr>
          <w:rFonts w:ascii="Times New Roman" w:hAnsi="Times New Roman" w:cs="Times New Roman"/>
          <w:snapToGrid w:val="0"/>
          <w:lang w:eastAsia="pl-PL"/>
        </w:rPr>
      </w:pPr>
      <w:r w:rsidRPr="00BC2F7C">
        <w:rPr>
          <w:rFonts w:ascii="Times New Roman" w:hAnsi="Times New Roman" w:cs="Times New Roman"/>
          <w:snapToGrid w:val="0"/>
          <w:lang w:eastAsia="pl-PL"/>
        </w:rPr>
        <w:t>12. W razie zmiany stawki podatku VAT stosuje się wprost postanowienia, o których mowa</w:t>
      </w:r>
      <w:r w:rsidRPr="00BC2F7C">
        <w:rPr>
          <w:rFonts w:ascii="Times New Roman" w:hAnsi="Times New Roman" w:cs="Times New Roman"/>
          <w:snapToGrid w:val="0"/>
          <w:lang w:eastAsia="pl-PL"/>
        </w:rPr>
        <w:br/>
        <w:t>w ust. 2 pkt 1.</w:t>
      </w:r>
    </w:p>
    <w:p w14:paraId="7AFBF3C5" w14:textId="3ED3E576" w:rsidR="00BC2F7C" w:rsidRPr="00BC2F7C" w:rsidRDefault="00BC2F7C" w:rsidP="00996022">
      <w:pPr>
        <w:spacing w:after="5" w:line="276" w:lineRule="auto"/>
        <w:ind w:right="14"/>
        <w:jc w:val="both"/>
        <w:rPr>
          <w:rFonts w:ascii="Times New Roman" w:hAnsi="Times New Roman" w:cs="Times New Roman"/>
          <w:snapToGrid w:val="0"/>
          <w:lang w:eastAsia="pl-PL"/>
        </w:rPr>
      </w:pPr>
      <w:r w:rsidRPr="00BC2F7C">
        <w:rPr>
          <w:rFonts w:ascii="Times New Roman" w:hAnsi="Times New Roman" w:cs="Times New Roman"/>
          <w:snapToGrid w:val="0"/>
          <w:lang w:eastAsia="pl-PL"/>
        </w:rPr>
        <w:t>13. W okresie trwania  podpisanej, obowiązującej umowy, zmiana wysokości wynagrodzenia należnego Wykonawcy może nastąpić także w przypadku zmiany kosztów związanych z realizacją zamówienia.</w:t>
      </w:r>
      <w:r w:rsidRPr="00BC2F7C">
        <w:rPr>
          <w:rFonts w:ascii="Times New Roman" w:hAnsi="Times New Roman" w:cs="Times New Roman"/>
          <w:b/>
          <w:bCs/>
          <w:snapToGrid w:val="0"/>
          <w:lang w:eastAsia="pl-PL"/>
        </w:rPr>
        <w:t xml:space="preserve"> </w:t>
      </w:r>
      <w:r w:rsidRPr="00BC2F7C">
        <w:rPr>
          <w:rFonts w:ascii="Times New Roman" w:hAnsi="Times New Roman" w:cs="Times New Roman"/>
          <w:snapToGrid w:val="0"/>
          <w:lang w:eastAsia="pl-PL"/>
        </w:rPr>
        <w:t xml:space="preserve">Przez zmianę kosztów rozumie się wzrost kosztów, jak i ich obniżenie, względem kosztów przyjętych w celu ustalenia wynagrodzenia Wykonawcy zawartych w ofercie. Poziom zmiany kosztów, o których mowa powyżej, uprawniający strony umowy do żądania zmiany wynagrodzenia będzie ustalany kwartalnie, począwszy od </w:t>
      </w:r>
      <w:r w:rsidR="009E26F4">
        <w:rPr>
          <w:rFonts w:ascii="Times New Roman" w:hAnsi="Times New Roman" w:cs="Times New Roman"/>
          <w:snapToGrid w:val="0"/>
          <w:lang w:eastAsia="pl-PL"/>
        </w:rPr>
        <w:t>7</w:t>
      </w:r>
      <w:r w:rsidRPr="00BC2F7C">
        <w:rPr>
          <w:rFonts w:ascii="Times New Roman" w:hAnsi="Times New Roman" w:cs="Times New Roman"/>
          <w:snapToGrid w:val="0"/>
          <w:lang w:eastAsia="pl-PL"/>
        </w:rPr>
        <w:t xml:space="preserve"> miesiąca</w:t>
      </w:r>
      <w:r w:rsidR="006023CC">
        <w:rPr>
          <w:rFonts w:ascii="Times New Roman" w:hAnsi="Times New Roman" w:cs="Times New Roman"/>
          <w:snapToGrid w:val="0"/>
          <w:lang w:eastAsia="pl-PL"/>
        </w:rPr>
        <w:t xml:space="preserve"> </w:t>
      </w:r>
      <w:r w:rsidRPr="00BC2F7C">
        <w:rPr>
          <w:rFonts w:ascii="Times New Roman" w:hAnsi="Times New Roman" w:cs="Times New Roman"/>
          <w:snapToGrid w:val="0"/>
          <w:lang w:eastAsia="pl-PL"/>
        </w:rPr>
        <w:t xml:space="preserve">od zawarcia umowy w oparciu o wskaźnik zmiany kosztów, ogłaszany w </w:t>
      </w:r>
      <w:r w:rsidRPr="00BC2F7C">
        <w:rPr>
          <w:rFonts w:ascii="Times New Roman" w:hAnsi="Times New Roman" w:cs="Times New Roman"/>
          <w:snapToGrid w:val="0"/>
          <w:lang w:eastAsia="pl-PL"/>
        </w:rPr>
        <w:lastRenderedPageBreak/>
        <w:t xml:space="preserve">komunikacie Prezesa Głównego Urzędu Statystycznego. Wzrost lub obniżenie składników cenotwórczych nie większy niż 5% nie będzie stanowił podstawy do ubiegania się o wzrost lub obniżenie wartości umowy. </w:t>
      </w:r>
    </w:p>
    <w:p w14:paraId="2EC3CE32" w14:textId="77777777" w:rsidR="00BC2F7C" w:rsidRPr="00BC2F7C" w:rsidRDefault="00BC2F7C" w:rsidP="00996022">
      <w:pPr>
        <w:spacing w:after="5" w:line="276" w:lineRule="auto"/>
        <w:ind w:right="14"/>
        <w:jc w:val="both"/>
        <w:rPr>
          <w:rFonts w:ascii="Times New Roman" w:hAnsi="Times New Roman" w:cs="Times New Roman"/>
          <w:snapToGrid w:val="0"/>
          <w:lang w:eastAsia="pl-PL"/>
        </w:rPr>
      </w:pPr>
      <w:r w:rsidRPr="00BC2F7C">
        <w:rPr>
          <w:rFonts w:ascii="Times New Roman" w:hAnsi="Times New Roman" w:cs="Times New Roman"/>
          <w:snapToGrid w:val="0"/>
          <w:lang w:eastAsia="pl-PL"/>
        </w:rPr>
        <w:t xml:space="preserve">14. W sytuacji wystąpienia okoliczności wskazanych w ust. 13 niniejszego paragrafu Wykonawca jest uprawniony złożyć Zamawiającemu pisemny wniosek o zmianę Umowy w zakresie płatności wynikających z faktur wystawionych po zmianie kosztów, uzasadniających złożenie wniosku.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13 niniejszego paragrafu na kalkulację wynagrodzenia. Wniosek może obejmować jedynie dodatkowe koszty realizacji Umowy, które Wykonawca obowiązkowo ponosi w związku ze zmianą zasad, o których mowa w ust. 13 niniejszego paragrafu. </w:t>
      </w:r>
    </w:p>
    <w:p w14:paraId="28CA10EF" w14:textId="77777777" w:rsidR="00BC2F7C" w:rsidRPr="00BC2F7C" w:rsidRDefault="00BC2F7C" w:rsidP="00996022">
      <w:pPr>
        <w:spacing w:after="5" w:line="276" w:lineRule="auto"/>
        <w:ind w:right="14"/>
        <w:jc w:val="both"/>
        <w:rPr>
          <w:rFonts w:ascii="Times New Roman" w:hAnsi="Times New Roman" w:cs="Times New Roman"/>
          <w:snapToGrid w:val="0"/>
          <w:lang w:eastAsia="pl-PL"/>
        </w:rPr>
      </w:pPr>
      <w:r w:rsidRPr="00BC2F7C">
        <w:rPr>
          <w:rFonts w:ascii="Times New Roman" w:hAnsi="Times New Roman" w:cs="Times New Roman"/>
          <w:snapToGrid w:val="0"/>
          <w:lang w:eastAsia="pl-PL"/>
        </w:rPr>
        <w:t xml:space="preserve">15. W terminie 30 dni od otrzymania wniosku, o którym mowa w ust. 14 Zamawiający wyda pisemne stanowisko wobec wniosku Wykonawcy. Za dzień przekazania stanowiska uznaje się dzień jego wysłania na adres właściwy dla doręczeń pism dla Wykonawcy. Termin o jakim mowa w zdaniu pierwszym niniejszego paragrafu rozpoczyna bieg od momentu doręczenia wniosku Zamawiającego wraz z kompletem wymaganych dokumentów. Zamawiający może przedłużyć termin do zajęcia stanowiska o kolejne 30 dni. Za brak wydania stanowiska przez Zamawiającego strony uznają tym samym niewyrażenie zgody na zmianę umowy w proponowanym zakresie. </w:t>
      </w:r>
    </w:p>
    <w:p w14:paraId="6AF86036" w14:textId="77777777" w:rsidR="00BC2F7C" w:rsidRPr="00BC2F7C" w:rsidRDefault="00BC2F7C" w:rsidP="00996022">
      <w:pPr>
        <w:spacing w:after="5" w:line="276" w:lineRule="auto"/>
        <w:ind w:right="14"/>
        <w:jc w:val="both"/>
        <w:rPr>
          <w:rFonts w:ascii="Times New Roman" w:hAnsi="Times New Roman" w:cs="Times New Roman"/>
          <w:snapToGrid w:val="0"/>
          <w:lang w:eastAsia="pl-PL"/>
        </w:rPr>
      </w:pPr>
      <w:r w:rsidRPr="00BC2F7C">
        <w:rPr>
          <w:rFonts w:ascii="Times New Roman" w:hAnsi="Times New Roman" w:cs="Times New Roman"/>
          <w:snapToGrid w:val="0"/>
          <w:lang w:eastAsia="pl-PL"/>
        </w:rPr>
        <w:t xml:space="preserve">16. Postanowienia opisane w ust. 14 niniejszego paragrafu stosuje się odpowiednio w przypadku obniżenia kosztów związanych z realizacją zamówienia, które uprawniają Zamawiającego do obniżenia wynagrodzenia Wykonawcy. </w:t>
      </w:r>
    </w:p>
    <w:p w14:paraId="558FEB15" w14:textId="77777777" w:rsidR="00BC2F7C" w:rsidRPr="00BC2F7C" w:rsidRDefault="00BC2F7C" w:rsidP="00996022">
      <w:pPr>
        <w:spacing w:after="5" w:line="276" w:lineRule="auto"/>
        <w:ind w:right="14"/>
        <w:jc w:val="both"/>
        <w:rPr>
          <w:rFonts w:ascii="Times New Roman" w:hAnsi="Times New Roman" w:cs="Times New Roman"/>
          <w:snapToGrid w:val="0"/>
          <w:lang w:eastAsia="pl-PL"/>
        </w:rPr>
      </w:pPr>
      <w:r w:rsidRPr="00BC2F7C">
        <w:rPr>
          <w:rFonts w:ascii="Times New Roman" w:hAnsi="Times New Roman" w:cs="Times New Roman"/>
          <w:snapToGrid w:val="0"/>
          <w:lang w:eastAsia="pl-PL"/>
        </w:rPr>
        <w:t>17. Maksymalna wartość zmiany wynagrodzenia, o której mowa w ust. 13 w efekcie zastosowania postanowień o zasadach wprowadzania zmian wysokości wynagrodzenia w przypadku zmiany kosztów związanych z realizacją zamówienia nie może przekroczyć 3% wynagrodzenia umownego brutto.</w:t>
      </w:r>
    </w:p>
    <w:p w14:paraId="08107E5D" w14:textId="77777777" w:rsidR="00BC2F7C" w:rsidRPr="006764B3" w:rsidRDefault="00BC2F7C" w:rsidP="006F5F42">
      <w:pPr>
        <w:spacing w:after="5" w:line="276" w:lineRule="auto"/>
        <w:ind w:right="14"/>
        <w:rPr>
          <w:rFonts w:ascii="Times New Roman CE" w:eastAsia="Times New Roman" w:hAnsi="Times New Roman CE"/>
          <w:lang w:eastAsia="pl-PL"/>
        </w:rPr>
      </w:pPr>
    </w:p>
    <w:p w14:paraId="28AAED97" w14:textId="77777777" w:rsidR="00597321" w:rsidRPr="006764B3" w:rsidRDefault="00597321" w:rsidP="00597321">
      <w:pPr>
        <w:spacing w:after="11" w:line="276" w:lineRule="auto"/>
        <w:ind w:left="315" w:right="360" w:hanging="10"/>
        <w:jc w:val="center"/>
        <w:rPr>
          <w:rFonts w:ascii="Times New Roman CE" w:eastAsia="Times New Roman" w:hAnsi="Times New Roman CE"/>
          <w:b/>
          <w:lang w:eastAsia="pl-PL"/>
        </w:rPr>
      </w:pPr>
      <w:r w:rsidRPr="006764B3">
        <w:rPr>
          <w:rFonts w:ascii="Times New Roman CE" w:eastAsia="Times New Roman" w:hAnsi="Times New Roman CE"/>
          <w:b/>
          <w:lang w:eastAsia="pl-PL"/>
        </w:rPr>
        <w:t>§ 10.</w:t>
      </w:r>
    </w:p>
    <w:p w14:paraId="40698ADA" w14:textId="77777777" w:rsidR="00597321" w:rsidRPr="006764B3" w:rsidRDefault="00597321" w:rsidP="00597321">
      <w:pPr>
        <w:spacing w:after="11" w:line="276" w:lineRule="auto"/>
        <w:ind w:left="315" w:right="360" w:hanging="10"/>
        <w:jc w:val="center"/>
        <w:rPr>
          <w:rFonts w:ascii="Times New Roman CE" w:eastAsia="Times New Roman" w:hAnsi="Times New Roman CE"/>
          <w:b/>
          <w:lang w:eastAsia="pl-PL"/>
        </w:rPr>
      </w:pPr>
      <w:r w:rsidRPr="006764B3">
        <w:rPr>
          <w:rFonts w:ascii="Times New Roman CE" w:eastAsia="Times New Roman" w:hAnsi="Times New Roman CE"/>
          <w:b/>
          <w:lang w:eastAsia="pl-PL"/>
        </w:rPr>
        <w:t xml:space="preserve">OSOBY ODPOWIEDZIALNE </w:t>
      </w:r>
    </w:p>
    <w:p w14:paraId="2C00B499" w14:textId="77777777" w:rsidR="00597321" w:rsidRPr="006764B3" w:rsidRDefault="00597321" w:rsidP="00597321">
      <w:pPr>
        <w:numPr>
          <w:ilvl w:val="0"/>
          <w:numId w:val="17"/>
        </w:numPr>
        <w:spacing w:after="5"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 xml:space="preserve">Do kierowania pracami wymienionym w § 1 niniejszej umowy Wykonawca wyznacza </w:t>
      </w:r>
    </w:p>
    <w:p w14:paraId="321D1E89" w14:textId="77777777" w:rsidR="00597321" w:rsidRPr="006764B3" w:rsidRDefault="00597321" w:rsidP="00597321">
      <w:pPr>
        <w:spacing w:after="5" w:line="276" w:lineRule="auto"/>
        <w:ind w:left="426" w:right="14"/>
        <w:jc w:val="both"/>
        <w:rPr>
          <w:rFonts w:ascii="Times New Roman CE" w:eastAsia="Times New Roman" w:hAnsi="Times New Roman CE"/>
          <w:lang w:eastAsia="pl-PL"/>
        </w:rPr>
      </w:pPr>
      <w:r w:rsidRPr="006764B3">
        <w:rPr>
          <w:rFonts w:ascii="Times New Roman CE" w:eastAsia="Times New Roman" w:hAnsi="Times New Roman CE"/>
          <w:lang w:eastAsia="pl-PL"/>
        </w:rPr>
        <w:t>…..………………….. posiadającego uprawnienia budowlane Nr …………………….. do projektowania bez ograniczeń w specjalności …………  .</w:t>
      </w:r>
    </w:p>
    <w:p w14:paraId="22293627" w14:textId="57F08509" w:rsidR="00597321" w:rsidRPr="006764B3" w:rsidRDefault="00597321" w:rsidP="00597321">
      <w:pPr>
        <w:numPr>
          <w:ilvl w:val="0"/>
          <w:numId w:val="17"/>
        </w:numPr>
        <w:spacing w:after="5"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 xml:space="preserve">Jako koordynatora Zamawiającego w zakresie obowiązków wynikających z niniejszej umowy wyznacza się  </w:t>
      </w:r>
      <w:r w:rsidR="00922FAF">
        <w:rPr>
          <w:rFonts w:ascii="Times New Roman CE" w:eastAsia="Times New Roman" w:hAnsi="Times New Roman CE"/>
          <w:lang w:eastAsia="pl-PL"/>
        </w:rPr>
        <w:t>Lucynę Marek</w:t>
      </w:r>
      <w:r w:rsidR="002C64DC">
        <w:rPr>
          <w:rFonts w:ascii="Times New Roman CE" w:eastAsia="Times New Roman" w:hAnsi="Times New Roman CE"/>
          <w:lang w:eastAsia="pl-PL"/>
        </w:rPr>
        <w:t xml:space="preserve"> </w:t>
      </w:r>
      <w:r w:rsidR="00A801A3">
        <w:rPr>
          <w:rFonts w:ascii="Times New Roman CE" w:eastAsia="Times New Roman" w:hAnsi="Times New Roman CE"/>
          <w:lang w:eastAsia="pl-PL"/>
        </w:rPr>
        <w:t>–</w:t>
      </w:r>
      <w:r w:rsidR="002C64DC">
        <w:rPr>
          <w:rFonts w:ascii="Times New Roman CE" w:eastAsia="Times New Roman" w:hAnsi="Times New Roman CE"/>
          <w:lang w:eastAsia="pl-PL"/>
        </w:rPr>
        <w:t xml:space="preserve"> </w:t>
      </w:r>
      <w:r w:rsidR="00922FAF">
        <w:rPr>
          <w:rFonts w:ascii="Times New Roman CE" w:eastAsia="Times New Roman" w:hAnsi="Times New Roman CE"/>
          <w:lang w:eastAsia="pl-PL"/>
        </w:rPr>
        <w:t>inspektora</w:t>
      </w:r>
      <w:r w:rsidR="00A801A3">
        <w:rPr>
          <w:rFonts w:ascii="Times New Roman CE" w:eastAsia="Times New Roman" w:hAnsi="Times New Roman CE"/>
          <w:lang w:eastAsia="pl-PL"/>
        </w:rPr>
        <w:t xml:space="preserve"> WGK w/m.</w:t>
      </w:r>
    </w:p>
    <w:p w14:paraId="220F3B7B" w14:textId="77777777" w:rsidR="00597321" w:rsidRPr="006764B3" w:rsidRDefault="00597321" w:rsidP="00597321">
      <w:pPr>
        <w:spacing w:after="18" w:line="276" w:lineRule="auto"/>
        <w:jc w:val="center"/>
        <w:rPr>
          <w:rFonts w:ascii="Times New Roman CE" w:eastAsia="Times New Roman" w:hAnsi="Times New Roman CE"/>
          <w:b/>
          <w:lang w:eastAsia="pl-PL"/>
        </w:rPr>
      </w:pPr>
    </w:p>
    <w:p w14:paraId="3D6991D6" w14:textId="77777777" w:rsidR="00597321" w:rsidRPr="006764B3" w:rsidRDefault="00597321" w:rsidP="00597321">
      <w:pPr>
        <w:spacing w:after="11" w:line="276" w:lineRule="auto"/>
        <w:ind w:left="315" w:right="360" w:hanging="10"/>
        <w:jc w:val="center"/>
        <w:rPr>
          <w:rFonts w:ascii="Times New Roman CE" w:eastAsia="Times New Roman" w:hAnsi="Times New Roman CE"/>
          <w:b/>
          <w:lang w:eastAsia="pl-PL"/>
        </w:rPr>
      </w:pPr>
      <w:r w:rsidRPr="006764B3">
        <w:rPr>
          <w:rFonts w:ascii="Times New Roman CE" w:eastAsia="Times New Roman" w:hAnsi="Times New Roman CE"/>
          <w:b/>
          <w:lang w:eastAsia="pl-PL"/>
        </w:rPr>
        <w:t>§11.</w:t>
      </w:r>
    </w:p>
    <w:p w14:paraId="160C8268" w14:textId="77777777" w:rsidR="00597321" w:rsidRPr="006764B3" w:rsidRDefault="00597321" w:rsidP="00597321">
      <w:pPr>
        <w:spacing w:after="11" w:line="276" w:lineRule="auto"/>
        <w:ind w:left="315" w:right="360" w:hanging="10"/>
        <w:jc w:val="center"/>
        <w:rPr>
          <w:rFonts w:ascii="Times New Roman CE" w:eastAsia="Times New Roman" w:hAnsi="Times New Roman CE"/>
          <w:b/>
          <w:lang w:eastAsia="pl-PL"/>
        </w:rPr>
      </w:pPr>
      <w:r w:rsidRPr="006764B3">
        <w:rPr>
          <w:rFonts w:ascii="Times New Roman CE" w:eastAsia="Times New Roman" w:hAnsi="Times New Roman CE"/>
          <w:b/>
          <w:lang w:eastAsia="pl-PL"/>
        </w:rPr>
        <w:t>WARUNKI REALIZACJI UMOWY</w:t>
      </w:r>
    </w:p>
    <w:p w14:paraId="78F38414" w14:textId="77777777" w:rsidR="00597321" w:rsidRPr="006764B3" w:rsidRDefault="00597321" w:rsidP="00597321">
      <w:pPr>
        <w:numPr>
          <w:ilvl w:val="0"/>
          <w:numId w:val="18"/>
        </w:numPr>
        <w:spacing w:after="5"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 xml:space="preserve">Wykonawca oświadcza, że przy realizacji przedmiotu umowy stosownie do art. </w:t>
      </w:r>
      <w:r w:rsidRPr="006764B3">
        <w:rPr>
          <w:rFonts w:ascii="Times New Roman" w:hAnsi="Times New Roman"/>
          <w:bCs/>
          <w:snapToGrid w:val="0"/>
          <w:szCs w:val="24"/>
          <w:lang w:eastAsia="pl-PL"/>
        </w:rPr>
        <w:t xml:space="preserve">95 ust. 1 </w:t>
      </w:r>
      <w:r w:rsidRPr="006764B3">
        <w:rPr>
          <w:rFonts w:ascii="Times New Roman CE" w:eastAsia="Times New Roman" w:hAnsi="Times New Roman CE"/>
          <w:lang w:eastAsia="pl-PL"/>
        </w:rPr>
        <w:t>ustawy Prawo zamówień publicznych, wszystkie osoby realizujące przedmiot zamówienia w zakresie określonym w ust. 2 będą zatrudnione na podstawie umowy o pracę z zachowaniem minimalnego wynagrodzenia za pracę określonego na podstawie ustawy z dnia 10 października 2002 r. o minimalnym wynagrodzeniu za pracę – obliczonego na dzień zawarcia niniejszej umowy. W przypadku zatrudniania pracownika w niepełnym wymiarze czasu pracy, wymóg wysokości minimalnego wynagrodzenia podlega proporcjonalnemu przeliczeniu.</w:t>
      </w:r>
    </w:p>
    <w:p w14:paraId="311EEB3A" w14:textId="77777777" w:rsidR="00597321" w:rsidRPr="006764B3" w:rsidRDefault="00597321" w:rsidP="00597321">
      <w:pPr>
        <w:numPr>
          <w:ilvl w:val="0"/>
          <w:numId w:val="18"/>
        </w:numPr>
        <w:spacing w:after="5"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 xml:space="preserve">Warunek określony w ust. 1 dotyczy głównego projektanta branży wiodącej, który winien być zatrudniony na umowę o pracę, chyba że główny projektant wykonuje jednoosobową działalność gospodarczą lub jest wspólnikiem spółki cywilnej albo wykonuje funkcję członka zarządu spółki kapitałowej lub jest wspólnikiem spółki osobowej, która to spółka realizuje przedmiot zamówienia. Nadto Zamawiający wymaga, aby wszystkie pozostałe osoby biorące udział przy merytorycznych pracach projektowych branży wiodącej (tj. uczestniczące przy opracowaniu części opisowej oraz rysunkowej dokumentacji projektowej) były zatrudnione w oparciu o umowę o pracę, chyba że osoby te pełnią również samodzielną funkcję techniczną w budownictwie lub są członkami zarządu spółki kapitałowej </w:t>
      </w:r>
      <w:r w:rsidRPr="006764B3">
        <w:rPr>
          <w:rFonts w:ascii="Times New Roman CE" w:eastAsia="Times New Roman" w:hAnsi="Times New Roman CE"/>
          <w:lang w:eastAsia="pl-PL"/>
        </w:rPr>
        <w:lastRenderedPageBreak/>
        <w:t>lub wspólnikami spółki osobowej tudzież spółki cywilnej, która to spółka realizuje przedmiot zamówienia. Na potrzeby niniejszej umowy za branżę projektową wiodącą uznaje się branżę drogową.</w:t>
      </w:r>
    </w:p>
    <w:p w14:paraId="0A32E292" w14:textId="77777777" w:rsidR="00597321" w:rsidRPr="006764B3" w:rsidRDefault="00597321" w:rsidP="00597321">
      <w:pPr>
        <w:numPr>
          <w:ilvl w:val="0"/>
          <w:numId w:val="18"/>
        </w:numPr>
        <w:spacing w:after="5"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Wykonawca w terminie do 10 dni kalendarzowych, licząc od dnia podpisania umowy będzie zobowiązany do przedstawienia Zamawiającemu dokumentów potwierdzających sposób zatrudnienia osób wskazanych w ust. 2, a mianowicie wykaz w/w osób (oraz kopię umów o pracę do wglądu na życzenie Zamawiającego), a także oświadczenia tych osób, że są zatrudnione na podstawie umowy o pracę z uwzględnieniem minimalnego wynagrodzenia za pracę ustalonego na podstawie ustawy o minimalnym wynagrodzeniu za pracę przez cały okres realizacji przedmiotu zamówienia.</w:t>
      </w:r>
    </w:p>
    <w:p w14:paraId="5D2AADFD" w14:textId="77777777" w:rsidR="00597321" w:rsidRPr="006764B3" w:rsidRDefault="00597321" w:rsidP="00597321">
      <w:pPr>
        <w:numPr>
          <w:ilvl w:val="0"/>
          <w:numId w:val="18"/>
        </w:numPr>
        <w:spacing w:after="5"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Wykaz o jakim mowa w ust. 3 winien zawierać następujące pozycje: imię i nazwisko pracownika, informację na temat wymiaru czasu pracy, w którym jest zatrudniony oraz informację na temat czasu trwania umowy o pracę. Przywołany wykaz winien zostać podpisany przez Wykonawcę.</w:t>
      </w:r>
    </w:p>
    <w:p w14:paraId="4961B088" w14:textId="77777777" w:rsidR="00597321" w:rsidRPr="006764B3" w:rsidRDefault="00597321" w:rsidP="00597321">
      <w:pPr>
        <w:numPr>
          <w:ilvl w:val="0"/>
          <w:numId w:val="18"/>
        </w:numPr>
        <w:spacing w:after="5"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Wykonawca na każde pisemne żądanie Zamawiającego w terminie do 5 dni roboczych przedkładał będzie Zamawiającemu raport stanu i sposobu zatrudnienia pracowników, o których mowa w ust. 2 oraz oświadczenia zatrudnionych osób o regularnym otrzymaniu pensji. Na żądanie Zamawiającego w tym samym czasie co powyżej Wykonawca przedłoży oryginał zaświadczenia o niezaleganiu ze składkami ZUS wobec pracowników wymienionych w wykazie zgodnie z ust. 3. Nadto na żądanie Zamawiającego Wykonawca przedstawi aktualne umowy o pracę pracowników, którzy wymienieni są w wykazie.</w:t>
      </w:r>
    </w:p>
    <w:p w14:paraId="43BE2148" w14:textId="77777777" w:rsidR="00597321" w:rsidRPr="006764B3" w:rsidRDefault="00597321" w:rsidP="00597321">
      <w:pPr>
        <w:numPr>
          <w:ilvl w:val="0"/>
          <w:numId w:val="18"/>
        </w:numPr>
        <w:spacing w:after="5"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W przypadku stwierdzenia wykonywania prac zastrzeżonych dla pracowników wskazanych w ust. 1 i 2 niniejszego paragrafu przez osoby niezatrudnione w oparciu o umowę pracę lub  też w sytuacji naruszenia postanowień ust. 3, 4 i 5 rzeczonego przepisu za każdy stwierdzony przypadek Wykonawca zapłaci karę umowną w wysokości 10.000,00 zł.</w:t>
      </w:r>
    </w:p>
    <w:p w14:paraId="700F92C2" w14:textId="77777777" w:rsidR="00597321" w:rsidRPr="006764B3" w:rsidRDefault="00597321" w:rsidP="00597321">
      <w:pPr>
        <w:numPr>
          <w:ilvl w:val="0"/>
          <w:numId w:val="18"/>
        </w:numPr>
        <w:spacing w:after="5"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W przypadku dwukrotnego naruszenia obowiązków wynikających z postanowień niniejszego paragrafu bez względu na ich rodzaj, a także tożsamość naruszenia Zamawiający ma prawo odstąpić od umowy i naliczyć dodatkowo kary umowne wskazane w § 8 umowy.</w:t>
      </w:r>
    </w:p>
    <w:p w14:paraId="207E00E2" w14:textId="77777777" w:rsidR="00597321" w:rsidRPr="006764B3" w:rsidRDefault="00597321" w:rsidP="00597321">
      <w:pPr>
        <w:numPr>
          <w:ilvl w:val="0"/>
          <w:numId w:val="18"/>
        </w:numPr>
        <w:spacing w:after="5"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W uzasadnionych przypadkach, możliwe jest zastąpienie wspomnianych wyżej osób innymi osobami z tym jednak warunkiem, że spełnione zostaną wszystkie powyższe wymagania.</w:t>
      </w:r>
    </w:p>
    <w:p w14:paraId="1CF4A0DD" w14:textId="77777777" w:rsidR="00597321" w:rsidRPr="006764B3" w:rsidRDefault="00597321" w:rsidP="00597321">
      <w:pPr>
        <w:numPr>
          <w:ilvl w:val="0"/>
          <w:numId w:val="18"/>
        </w:numPr>
        <w:spacing w:after="5"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W sytuacji wykonywania jakiejkolwiek części przedmiotu umowy w zakresie projektowej branży wiodącej przez podwykonawców, ów przepis stosuje się do nich wprost jak i do dalszych podwykonawców, z tym jednak zastrzeżeniem, że Wykonawca ponosić będzie pełną odpowiedzialność za zaniechanie realizacji warunków zatrudnienia przez podwykonawców w zakresie określonym w niniejszym paragrafie.</w:t>
      </w:r>
    </w:p>
    <w:p w14:paraId="02DD7FC7" w14:textId="77777777" w:rsidR="00597321" w:rsidRPr="006764B3" w:rsidRDefault="00597321" w:rsidP="00597321">
      <w:pPr>
        <w:spacing w:after="11" w:line="276" w:lineRule="auto"/>
        <w:ind w:left="315" w:right="360" w:hanging="10"/>
        <w:jc w:val="center"/>
        <w:rPr>
          <w:rFonts w:ascii="Times New Roman CE" w:eastAsia="Times New Roman" w:hAnsi="Times New Roman CE"/>
          <w:b/>
          <w:lang w:eastAsia="pl-PL"/>
        </w:rPr>
      </w:pPr>
      <w:r w:rsidRPr="006764B3">
        <w:rPr>
          <w:rFonts w:ascii="Times New Roman CE" w:eastAsia="Times New Roman" w:hAnsi="Times New Roman CE"/>
          <w:b/>
          <w:lang w:eastAsia="pl-PL"/>
        </w:rPr>
        <w:t>§ 12.</w:t>
      </w:r>
    </w:p>
    <w:p w14:paraId="067B9CEF" w14:textId="77777777" w:rsidR="00597321" w:rsidRPr="006764B3" w:rsidRDefault="00597321" w:rsidP="00597321">
      <w:pPr>
        <w:spacing w:after="11" w:line="276" w:lineRule="auto"/>
        <w:ind w:left="315" w:right="360" w:hanging="10"/>
        <w:jc w:val="center"/>
        <w:rPr>
          <w:rFonts w:ascii="Times New Roman CE" w:eastAsia="Times New Roman" w:hAnsi="Times New Roman CE"/>
          <w:b/>
          <w:lang w:eastAsia="pl-PL"/>
        </w:rPr>
      </w:pPr>
      <w:r w:rsidRPr="006764B3">
        <w:rPr>
          <w:rFonts w:ascii="Times New Roman CE" w:eastAsia="Times New Roman" w:hAnsi="Times New Roman CE"/>
          <w:b/>
          <w:lang w:eastAsia="pl-PL"/>
        </w:rPr>
        <w:t xml:space="preserve">ROZSTRZYGANIE SPORÓW </w:t>
      </w:r>
    </w:p>
    <w:p w14:paraId="4F4033AC" w14:textId="77777777" w:rsidR="00597321" w:rsidRPr="006764B3" w:rsidRDefault="00597321" w:rsidP="00597321">
      <w:pPr>
        <w:spacing w:after="5" w:line="276" w:lineRule="auto"/>
        <w:ind w:right="14"/>
        <w:rPr>
          <w:rFonts w:ascii="Times New Roman CE" w:eastAsia="Times New Roman" w:hAnsi="Times New Roman CE"/>
          <w:lang w:eastAsia="pl-PL"/>
        </w:rPr>
      </w:pPr>
      <w:r w:rsidRPr="006764B3">
        <w:rPr>
          <w:rFonts w:ascii="Times New Roman CE" w:eastAsia="Times New Roman" w:hAnsi="Times New Roman CE"/>
          <w:lang w:eastAsia="pl-PL"/>
        </w:rPr>
        <w:t xml:space="preserve">Spory wynikłe lub mogące wyniknąć na tle realizacji niniejszej umowy rozstrzygać będzie sąd powszechny właściwy ze względu na siedzibę Zamawiającego. </w:t>
      </w:r>
    </w:p>
    <w:p w14:paraId="6D0B3CD1" w14:textId="77777777" w:rsidR="00597321" w:rsidRPr="006764B3" w:rsidRDefault="00597321" w:rsidP="00597321">
      <w:pPr>
        <w:spacing w:after="5" w:line="276" w:lineRule="auto"/>
        <w:ind w:left="412" w:right="14" w:hanging="427"/>
        <w:jc w:val="center"/>
        <w:rPr>
          <w:rFonts w:ascii="Times New Roman CE" w:eastAsia="Times New Roman" w:hAnsi="Times New Roman CE"/>
          <w:b/>
          <w:lang w:eastAsia="pl-PL"/>
        </w:rPr>
      </w:pPr>
    </w:p>
    <w:p w14:paraId="63290BB2" w14:textId="77777777" w:rsidR="00597321" w:rsidRPr="006764B3" w:rsidRDefault="00597321" w:rsidP="00597321">
      <w:pPr>
        <w:spacing w:after="11" w:line="276" w:lineRule="auto"/>
        <w:ind w:left="315" w:right="360" w:hanging="10"/>
        <w:jc w:val="center"/>
        <w:rPr>
          <w:rFonts w:ascii="Times New Roman CE" w:eastAsia="Times New Roman" w:hAnsi="Times New Roman CE"/>
          <w:b/>
          <w:lang w:eastAsia="pl-PL"/>
        </w:rPr>
      </w:pPr>
      <w:r w:rsidRPr="006764B3">
        <w:rPr>
          <w:rFonts w:ascii="Times New Roman CE" w:eastAsia="Times New Roman" w:hAnsi="Times New Roman CE"/>
          <w:b/>
          <w:lang w:eastAsia="pl-PL"/>
        </w:rPr>
        <w:t>§13.</w:t>
      </w:r>
    </w:p>
    <w:p w14:paraId="38B2898D" w14:textId="77777777" w:rsidR="00597321" w:rsidRPr="006764B3" w:rsidRDefault="00597321" w:rsidP="00597321">
      <w:pPr>
        <w:spacing w:after="11" w:line="276" w:lineRule="auto"/>
        <w:ind w:left="315" w:right="360" w:hanging="10"/>
        <w:jc w:val="center"/>
        <w:rPr>
          <w:rFonts w:ascii="Times New Roman CE" w:eastAsia="Times New Roman" w:hAnsi="Times New Roman CE"/>
          <w:b/>
          <w:lang w:eastAsia="pl-PL"/>
        </w:rPr>
      </w:pPr>
      <w:r w:rsidRPr="006764B3">
        <w:rPr>
          <w:rFonts w:ascii="Times New Roman CE" w:eastAsia="Times New Roman" w:hAnsi="Times New Roman CE"/>
          <w:b/>
          <w:lang w:eastAsia="pl-PL"/>
        </w:rPr>
        <w:t>ODSTĄPIENIE OD UMOWY</w:t>
      </w:r>
    </w:p>
    <w:p w14:paraId="3453B08D" w14:textId="77777777" w:rsidR="00597321" w:rsidRPr="006764B3" w:rsidRDefault="00597321" w:rsidP="00597321">
      <w:pPr>
        <w:numPr>
          <w:ilvl w:val="0"/>
          <w:numId w:val="19"/>
        </w:numPr>
        <w:tabs>
          <w:tab w:val="num" w:pos="426"/>
        </w:tabs>
        <w:spacing w:after="0" w:line="276" w:lineRule="auto"/>
        <w:ind w:left="426" w:right="14" w:hanging="426"/>
        <w:jc w:val="both"/>
        <w:rPr>
          <w:rFonts w:ascii="Times New Roman" w:eastAsia="Times New Roman" w:hAnsi="Times New Roman" w:cs="Times New Roman"/>
          <w:lang w:eastAsia="pl-PL"/>
        </w:rPr>
      </w:pPr>
      <w:r w:rsidRPr="006764B3">
        <w:rPr>
          <w:rFonts w:ascii="Times New Roman" w:eastAsia="Times New Roman" w:hAnsi="Times New Roman" w:cs="Times New Roman"/>
          <w:lang w:eastAsia="pl-PL"/>
        </w:rPr>
        <w:t>Oprócz wypadków wymienionych w Kodeksie cywilnym stronom przysługuje prawo odstąpienia od umowy w następujących przypadkach:</w:t>
      </w:r>
    </w:p>
    <w:p w14:paraId="09A8F242" w14:textId="77777777" w:rsidR="00597321" w:rsidRPr="006764B3" w:rsidRDefault="00597321" w:rsidP="00597321">
      <w:pPr>
        <w:widowControl w:val="0"/>
        <w:numPr>
          <w:ilvl w:val="0"/>
          <w:numId w:val="20"/>
        </w:numPr>
        <w:spacing w:after="0" w:line="276" w:lineRule="auto"/>
        <w:ind w:right="424" w:hanging="481"/>
        <w:jc w:val="both"/>
        <w:rPr>
          <w:rFonts w:ascii="Times New Roman" w:eastAsia="Times New Roman" w:hAnsi="Times New Roman" w:cs="Times New Roman"/>
          <w:snapToGrid w:val="0"/>
          <w:lang w:eastAsia="pl-PL"/>
        </w:rPr>
      </w:pPr>
      <w:r w:rsidRPr="006764B3">
        <w:rPr>
          <w:rFonts w:ascii="Times New Roman" w:eastAsia="Times New Roman" w:hAnsi="Times New Roman" w:cs="Times New Roman"/>
          <w:snapToGrid w:val="0"/>
          <w:lang w:eastAsia="pl-PL"/>
        </w:rPr>
        <w:t>Zamawiającemu przysługuje prawo do odstąpienia od umowy w razie:</w:t>
      </w:r>
    </w:p>
    <w:p w14:paraId="31628A12" w14:textId="77777777" w:rsidR="00597321" w:rsidRPr="006764B3" w:rsidRDefault="00597321" w:rsidP="00597321">
      <w:pPr>
        <w:widowControl w:val="0"/>
        <w:numPr>
          <w:ilvl w:val="1"/>
          <w:numId w:val="21"/>
        </w:numPr>
        <w:spacing w:after="0" w:line="276" w:lineRule="auto"/>
        <w:ind w:right="424"/>
        <w:jc w:val="both"/>
        <w:rPr>
          <w:rFonts w:ascii="Times New Roman" w:eastAsia="Times New Roman" w:hAnsi="Times New Roman" w:cs="Times New Roman"/>
          <w:snapToGrid w:val="0"/>
          <w:lang w:eastAsia="pl-PL"/>
        </w:rPr>
      </w:pPr>
      <w:r w:rsidRPr="006764B3">
        <w:rPr>
          <w:rFonts w:ascii="Times New Roman" w:eastAsia="Times New Roman" w:hAnsi="Times New Roman" w:cs="Times New Roman"/>
          <w:snapToGrid w:val="0"/>
          <w:lang w:eastAsia="pl-PL"/>
        </w:rPr>
        <w:t>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 w takim wypadku zamawiający może odstąpić od umowy w terminie 30 dni od dnia powzięcia wiadomości o tych okolicznościach;</w:t>
      </w:r>
    </w:p>
    <w:p w14:paraId="2C57A1F1" w14:textId="10A6BAFC" w:rsidR="00597321" w:rsidRPr="006764B3" w:rsidRDefault="00597321" w:rsidP="00597321">
      <w:pPr>
        <w:widowControl w:val="0"/>
        <w:numPr>
          <w:ilvl w:val="1"/>
          <w:numId w:val="21"/>
        </w:numPr>
        <w:spacing w:after="0" w:line="276" w:lineRule="auto"/>
        <w:ind w:right="424"/>
        <w:jc w:val="both"/>
        <w:rPr>
          <w:rFonts w:ascii="Times New Roman" w:eastAsia="Times New Roman" w:hAnsi="Times New Roman" w:cs="Times New Roman"/>
          <w:snapToGrid w:val="0"/>
          <w:lang w:eastAsia="pl-PL"/>
        </w:rPr>
      </w:pPr>
      <w:r w:rsidRPr="006764B3">
        <w:rPr>
          <w:rFonts w:ascii="Times New Roman" w:eastAsia="Times New Roman" w:hAnsi="Times New Roman" w:cs="Times New Roman"/>
          <w:snapToGrid w:val="0"/>
          <w:lang w:eastAsia="pl-PL"/>
        </w:rPr>
        <w:t>likwidacji przedsiębiorstwa Wykonawcy;</w:t>
      </w:r>
    </w:p>
    <w:p w14:paraId="38EC6661" w14:textId="77777777" w:rsidR="00597321" w:rsidRPr="006764B3" w:rsidRDefault="00597321" w:rsidP="00597321">
      <w:pPr>
        <w:widowControl w:val="0"/>
        <w:numPr>
          <w:ilvl w:val="1"/>
          <w:numId w:val="21"/>
        </w:numPr>
        <w:spacing w:after="0" w:line="276" w:lineRule="auto"/>
        <w:ind w:right="424"/>
        <w:jc w:val="both"/>
        <w:rPr>
          <w:rFonts w:ascii="Times New Roman" w:eastAsia="Times New Roman" w:hAnsi="Times New Roman" w:cs="Times New Roman"/>
          <w:snapToGrid w:val="0"/>
          <w:lang w:eastAsia="pl-PL"/>
        </w:rPr>
      </w:pPr>
      <w:r w:rsidRPr="006764B3">
        <w:rPr>
          <w:rFonts w:ascii="Times New Roman" w:eastAsia="Times New Roman" w:hAnsi="Times New Roman" w:cs="Times New Roman"/>
          <w:snapToGrid w:val="0"/>
          <w:lang w:eastAsia="pl-PL"/>
        </w:rPr>
        <w:t>zajęcia majątku Wykonawcy;</w:t>
      </w:r>
    </w:p>
    <w:p w14:paraId="60206A2F" w14:textId="77777777" w:rsidR="00597321" w:rsidRPr="006764B3" w:rsidRDefault="00597321" w:rsidP="00597321">
      <w:pPr>
        <w:widowControl w:val="0"/>
        <w:numPr>
          <w:ilvl w:val="1"/>
          <w:numId w:val="21"/>
        </w:numPr>
        <w:spacing w:after="0" w:line="276" w:lineRule="auto"/>
        <w:ind w:right="424"/>
        <w:jc w:val="both"/>
        <w:rPr>
          <w:rFonts w:ascii="Times New Roman" w:eastAsia="Times New Roman" w:hAnsi="Times New Roman" w:cs="Times New Roman"/>
          <w:snapToGrid w:val="0"/>
          <w:lang w:eastAsia="pl-PL"/>
        </w:rPr>
      </w:pPr>
      <w:r w:rsidRPr="006764B3">
        <w:rPr>
          <w:rFonts w:ascii="Times New Roman" w:eastAsia="Times New Roman" w:hAnsi="Times New Roman" w:cs="Times New Roman"/>
          <w:snapToGrid w:val="0"/>
          <w:lang w:eastAsia="pl-PL"/>
        </w:rPr>
        <w:t xml:space="preserve">gdy Wykonawca nie podjął się wykonywania obowiązków wynikających z niniejszej </w:t>
      </w:r>
      <w:r w:rsidRPr="006764B3">
        <w:rPr>
          <w:rFonts w:ascii="Times New Roman" w:eastAsia="Times New Roman" w:hAnsi="Times New Roman" w:cs="Times New Roman"/>
          <w:snapToGrid w:val="0"/>
          <w:lang w:eastAsia="pl-PL"/>
        </w:rPr>
        <w:lastRenderedPageBreak/>
        <w:t>umowy w terminie 7 dni lub przerwał ich wykonanie bez zgody Zamawiającego i przerwa trwa dłużej niż 7 dni;</w:t>
      </w:r>
    </w:p>
    <w:p w14:paraId="569669D6" w14:textId="77777777" w:rsidR="00597321" w:rsidRPr="006764B3" w:rsidRDefault="00597321" w:rsidP="00597321">
      <w:pPr>
        <w:widowControl w:val="0"/>
        <w:numPr>
          <w:ilvl w:val="1"/>
          <w:numId w:val="21"/>
        </w:numPr>
        <w:spacing w:after="0" w:line="276" w:lineRule="auto"/>
        <w:ind w:right="424"/>
        <w:jc w:val="both"/>
        <w:rPr>
          <w:rFonts w:ascii="Times New Roman" w:eastAsia="Times New Roman" w:hAnsi="Times New Roman" w:cs="Times New Roman"/>
          <w:snapToGrid w:val="0"/>
          <w:lang w:eastAsia="pl-PL"/>
        </w:rPr>
      </w:pPr>
      <w:r w:rsidRPr="006764B3">
        <w:rPr>
          <w:rFonts w:ascii="Times New Roman" w:eastAsia="Times New Roman" w:hAnsi="Times New Roman" w:cs="Times New Roman"/>
          <w:snapToGrid w:val="0"/>
          <w:lang w:eastAsia="pl-PL"/>
        </w:rPr>
        <w:t>w razie konieczności wielokrotnego dokonywania bezpośredniej zapłaty podwykonawcy lub dalszemu podwykonawcy, lub w razie konieczności dokonania bezpośrednich zapłat na sumę większą niż 5% wartości umowy;</w:t>
      </w:r>
    </w:p>
    <w:p w14:paraId="63670BA2" w14:textId="77777777" w:rsidR="00597321" w:rsidRPr="006764B3" w:rsidRDefault="00597321" w:rsidP="00597321">
      <w:pPr>
        <w:widowControl w:val="0"/>
        <w:numPr>
          <w:ilvl w:val="0"/>
          <w:numId w:val="20"/>
        </w:numPr>
        <w:spacing w:after="0" w:line="276" w:lineRule="auto"/>
        <w:ind w:right="424" w:hanging="481"/>
        <w:jc w:val="both"/>
        <w:rPr>
          <w:rFonts w:ascii="Times New Roman" w:eastAsia="Times New Roman" w:hAnsi="Times New Roman" w:cs="Times New Roman"/>
          <w:snapToGrid w:val="0"/>
          <w:lang w:eastAsia="pl-PL"/>
        </w:rPr>
      </w:pPr>
      <w:r w:rsidRPr="006764B3">
        <w:rPr>
          <w:rFonts w:ascii="Times New Roman" w:eastAsia="Times New Roman" w:hAnsi="Times New Roman" w:cs="Times New Roman"/>
          <w:snapToGrid w:val="0"/>
          <w:lang w:eastAsia="pl-PL"/>
        </w:rPr>
        <w:t>Wykonawcy przysługuje prawo odstąpienia od umowy po uprzednim bezskutecznym wezwaniu Zamawiającego i wyznaczeniu odpowiedniego terminu, jeżeli odmawia on bez uzasadnionej przyczyny odbioru robót.</w:t>
      </w:r>
    </w:p>
    <w:p w14:paraId="03363E57" w14:textId="77777777" w:rsidR="00597321" w:rsidRPr="006764B3" w:rsidRDefault="00597321" w:rsidP="00597321">
      <w:pPr>
        <w:widowControl w:val="0"/>
        <w:numPr>
          <w:ilvl w:val="0"/>
          <w:numId w:val="20"/>
        </w:numPr>
        <w:spacing w:after="0" w:line="276" w:lineRule="auto"/>
        <w:ind w:right="424" w:hanging="481"/>
        <w:jc w:val="both"/>
        <w:rPr>
          <w:rFonts w:ascii="Times New Roman" w:eastAsia="Times New Roman" w:hAnsi="Times New Roman" w:cs="Times New Roman"/>
          <w:snapToGrid w:val="0"/>
          <w:lang w:eastAsia="pl-PL"/>
        </w:rPr>
      </w:pPr>
      <w:r w:rsidRPr="006764B3">
        <w:rPr>
          <w:rFonts w:ascii="Times New Roman" w:eastAsia="Times New Roman" w:hAnsi="Times New Roman" w:cs="Times New Roman"/>
          <w:snapToGrid w:val="0"/>
          <w:lang w:eastAsia="pl-PL"/>
        </w:rPr>
        <w:t>W razie niewykonania umowy w określonym terminie lub naruszenia przez Wykonawcę innych postanowień umowy, w szczególności, jeśli parametry wykonywanego przedmiotu umowy będą odbiegać od wymaganych przez Zamawiającego w specyfikacji istotnych warunków zamówienia lub przedmiot umowy realizowany będzie nienależycie albo w sposób sprzeczny z umową lub niestarannie i mimo pisemnego wezwania do wykonania w wyznaczonym terminie lub zaprzestania naruszania wskazanych wyżej postanowień umowy Wykonawca nie zastosuje się do wezwania.</w:t>
      </w:r>
    </w:p>
    <w:p w14:paraId="53024614" w14:textId="77777777" w:rsidR="00597321" w:rsidRPr="006764B3" w:rsidRDefault="00597321" w:rsidP="00597321">
      <w:pPr>
        <w:widowControl w:val="0"/>
        <w:spacing w:after="0" w:line="276" w:lineRule="auto"/>
        <w:ind w:left="426" w:right="424"/>
        <w:jc w:val="both"/>
        <w:rPr>
          <w:rFonts w:ascii="Times New Roman" w:eastAsia="Times New Roman" w:hAnsi="Times New Roman" w:cs="Times New Roman"/>
          <w:snapToGrid w:val="0"/>
          <w:lang w:eastAsia="pl-PL"/>
        </w:rPr>
      </w:pPr>
      <w:r w:rsidRPr="006764B3">
        <w:rPr>
          <w:rFonts w:ascii="Times New Roman" w:eastAsia="Times New Roman" w:hAnsi="Times New Roman" w:cs="Times New Roman"/>
          <w:bCs/>
          <w:lang w:eastAsia="pl-PL"/>
        </w:rPr>
        <w:t xml:space="preserve">W przypadkach opisanych w ust. 1 pkt 1 lit. b-e oraz w ust. 1 pkt 3, </w:t>
      </w:r>
      <w:r w:rsidRPr="006764B3">
        <w:rPr>
          <w:rFonts w:ascii="Times New Roman" w:eastAsia="Times New Roman" w:hAnsi="Times New Roman" w:cs="Times New Roman"/>
          <w:lang w:eastAsia="pl-PL"/>
        </w:rPr>
        <w:t>Zamawiający</w:t>
      </w:r>
      <w:r w:rsidRPr="006764B3">
        <w:rPr>
          <w:rFonts w:ascii="Times New Roman" w:eastAsia="Times New Roman" w:hAnsi="Times New Roman" w:cs="Times New Roman"/>
          <w:bCs/>
          <w:lang w:eastAsia="pl-PL"/>
        </w:rPr>
        <w:t xml:space="preserve"> ma prawo odstąpić od umowy w terminie 60 dni od dnia powzięcia informacji o okolicznościach uzasadniających odstąpienie od umowy.</w:t>
      </w:r>
    </w:p>
    <w:p w14:paraId="19474922" w14:textId="77777777" w:rsidR="00597321" w:rsidRPr="006764B3" w:rsidRDefault="00597321" w:rsidP="00597321">
      <w:pPr>
        <w:numPr>
          <w:ilvl w:val="0"/>
          <w:numId w:val="19"/>
        </w:numPr>
        <w:tabs>
          <w:tab w:val="num" w:pos="426"/>
        </w:tabs>
        <w:spacing w:after="0" w:line="276" w:lineRule="auto"/>
        <w:ind w:left="426" w:right="14" w:hanging="426"/>
        <w:jc w:val="both"/>
        <w:rPr>
          <w:rFonts w:ascii="Times New Roman" w:eastAsia="Times New Roman" w:hAnsi="Times New Roman" w:cs="Times New Roman"/>
          <w:lang w:eastAsia="pl-PL"/>
        </w:rPr>
      </w:pPr>
      <w:r w:rsidRPr="006764B3">
        <w:rPr>
          <w:rFonts w:ascii="Times New Roman" w:eastAsia="Times New Roman" w:hAnsi="Times New Roman" w:cs="Times New Roman"/>
          <w:lang w:eastAsia="pl-PL"/>
        </w:rPr>
        <w:t>Odstąpienie od umowy powinno nastąpić w formie pisemnej pod rygorem nieważności takiego oświadczenia i powinno wskazywać jego przyczynę.</w:t>
      </w:r>
    </w:p>
    <w:p w14:paraId="5ECD5BFD" w14:textId="77777777" w:rsidR="00597321" w:rsidRPr="006764B3" w:rsidRDefault="00597321" w:rsidP="00597321">
      <w:pPr>
        <w:numPr>
          <w:ilvl w:val="0"/>
          <w:numId w:val="19"/>
        </w:numPr>
        <w:tabs>
          <w:tab w:val="num" w:pos="426"/>
        </w:tabs>
        <w:spacing w:after="0" w:line="276" w:lineRule="auto"/>
        <w:ind w:left="426" w:right="14" w:hanging="426"/>
        <w:jc w:val="both"/>
        <w:rPr>
          <w:rFonts w:ascii="Times New Roman" w:eastAsia="Times New Roman" w:hAnsi="Times New Roman" w:cs="Times New Roman"/>
          <w:lang w:eastAsia="pl-PL"/>
        </w:rPr>
      </w:pPr>
      <w:r w:rsidRPr="006764B3">
        <w:rPr>
          <w:rFonts w:ascii="Times New Roman" w:eastAsia="Times New Roman" w:hAnsi="Times New Roman" w:cs="Times New Roman"/>
          <w:lang w:eastAsia="pl-PL"/>
        </w:rPr>
        <w:t>W przypadku odstąpienia od umowy przez którąkolwiek ze stron, Wykonawcę oraz Zamawiającego obciążają następujące obowiązki szczegółowe:</w:t>
      </w:r>
    </w:p>
    <w:p w14:paraId="074EF36C" w14:textId="77777777" w:rsidR="00597321" w:rsidRPr="006764B3" w:rsidRDefault="00597321" w:rsidP="00597321">
      <w:pPr>
        <w:widowControl w:val="0"/>
        <w:numPr>
          <w:ilvl w:val="0"/>
          <w:numId w:val="22"/>
        </w:numPr>
        <w:tabs>
          <w:tab w:val="num" w:pos="284"/>
        </w:tabs>
        <w:spacing w:after="0" w:line="276" w:lineRule="auto"/>
        <w:ind w:right="424" w:hanging="481"/>
        <w:jc w:val="both"/>
        <w:rPr>
          <w:rFonts w:ascii="Times New Roman" w:eastAsia="Times New Roman" w:hAnsi="Times New Roman" w:cs="Times New Roman"/>
          <w:snapToGrid w:val="0"/>
          <w:lang w:eastAsia="pl-PL"/>
        </w:rPr>
      </w:pPr>
      <w:r w:rsidRPr="006764B3">
        <w:rPr>
          <w:rFonts w:ascii="Times New Roman" w:eastAsia="Times New Roman" w:hAnsi="Times New Roman" w:cs="Times New Roman"/>
          <w:snapToGrid w:val="0"/>
          <w:lang w:eastAsia="pl-PL"/>
        </w:rPr>
        <w:t>w terminie 7 dni od daty odstąpienia od umowy Wykonawca sporządzi szczegółowy protokół inwentaryzacji wykonanych prac wg stanu na dzień odstąpienia;</w:t>
      </w:r>
    </w:p>
    <w:p w14:paraId="7ADD2908" w14:textId="77777777" w:rsidR="00597321" w:rsidRPr="006764B3" w:rsidRDefault="00597321" w:rsidP="00597321">
      <w:pPr>
        <w:widowControl w:val="0"/>
        <w:numPr>
          <w:ilvl w:val="0"/>
          <w:numId w:val="22"/>
        </w:numPr>
        <w:tabs>
          <w:tab w:val="num" w:pos="284"/>
        </w:tabs>
        <w:spacing w:after="0" w:line="276" w:lineRule="auto"/>
        <w:ind w:right="424" w:hanging="481"/>
        <w:jc w:val="both"/>
        <w:rPr>
          <w:rFonts w:ascii="Times New Roman" w:eastAsia="Times New Roman" w:hAnsi="Times New Roman" w:cs="Times New Roman"/>
          <w:snapToGrid w:val="0"/>
          <w:lang w:eastAsia="pl-PL"/>
        </w:rPr>
      </w:pPr>
      <w:r w:rsidRPr="006764B3">
        <w:rPr>
          <w:rFonts w:ascii="Times New Roman" w:eastAsia="Times New Roman" w:hAnsi="Times New Roman" w:cs="Times New Roman"/>
          <w:snapToGrid w:val="0"/>
          <w:lang w:eastAsia="pl-PL"/>
        </w:rPr>
        <w:t>Wykonawca zgłosi Zamawiającemu do odbioru roboty przerwane;</w:t>
      </w:r>
    </w:p>
    <w:p w14:paraId="117C1DF5" w14:textId="77777777" w:rsidR="00597321" w:rsidRPr="006764B3" w:rsidRDefault="00597321" w:rsidP="00597321">
      <w:pPr>
        <w:widowControl w:val="0"/>
        <w:numPr>
          <w:ilvl w:val="0"/>
          <w:numId w:val="22"/>
        </w:numPr>
        <w:tabs>
          <w:tab w:val="num" w:pos="284"/>
        </w:tabs>
        <w:spacing w:after="0" w:line="276" w:lineRule="auto"/>
        <w:ind w:right="424" w:hanging="481"/>
        <w:jc w:val="both"/>
        <w:rPr>
          <w:rFonts w:ascii="Times New Roman" w:eastAsia="Times New Roman" w:hAnsi="Times New Roman" w:cs="Times New Roman"/>
          <w:snapToGrid w:val="0"/>
          <w:lang w:eastAsia="pl-PL"/>
        </w:rPr>
      </w:pPr>
      <w:r w:rsidRPr="006764B3">
        <w:rPr>
          <w:rFonts w:ascii="Times New Roman" w:eastAsia="Times New Roman" w:hAnsi="Times New Roman" w:cs="Times New Roman"/>
          <w:snapToGrid w:val="0"/>
          <w:lang w:eastAsia="pl-PL"/>
        </w:rPr>
        <w:t>Zamawiający dokona odbioru robót przerwanych oraz dokona zapłaty wynagrodzenia za roboty, które zostały wykonane do dnia odstąpienia;</w:t>
      </w:r>
    </w:p>
    <w:p w14:paraId="6195F1D4" w14:textId="77777777" w:rsidR="00597321" w:rsidRPr="006764B3" w:rsidRDefault="00597321" w:rsidP="00597321">
      <w:pPr>
        <w:numPr>
          <w:ilvl w:val="0"/>
          <w:numId w:val="19"/>
        </w:numPr>
        <w:tabs>
          <w:tab w:val="num" w:pos="426"/>
        </w:tabs>
        <w:spacing w:after="0" w:line="276" w:lineRule="auto"/>
        <w:ind w:left="426" w:right="14" w:hanging="426"/>
        <w:jc w:val="both"/>
        <w:rPr>
          <w:rFonts w:ascii="Times New Roman" w:eastAsia="Times New Roman" w:hAnsi="Times New Roman" w:cs="Times New Roman"/>
          <w:lang w:eastAsia="pl-PL"/>
        </w:rPr>
      </w:pPr>
      <w:r w:rsidRPr="006764B3">
        <w:rPr>
          <w:rFonts w:ascii="Times New Roman" w:eastAsia="Times New Roman" w:hAnsi="Times New Roman" w:cs="Times New Roman"/>
          <w:lang w:eastAsia="pl-PL"/>
        </w:rPr>
        <w:t>Zamawiający może ponadto odstąpić od umowy, jeżeli zachodzi co najmniej jedna z następujących okoliczności:</w:t>
      </w:r>
    </w:p>
    <w:p w14:paraId="506B4A33" w14:textId="77777777" w:rsidR="00597321" w:rsidRPr="006764B3" w:rsidRDefault="00597321" w:rsidP="00597321">
      <w:pPr>
        <w:widowControl w:val="0"/>
        <w:numPr>
          <w:ilvl w:val="0"/>
          <w:numId w:val="23"/>
        </w:numPr>
        <w:tabs>
          <w:tab w:val="num" w:pos="284"/>
        </w:tabs>
        <w:spacing w:after="0" w:line="276" w:lineRule="auto"/>
        <w:ind w:right="424" w:hanging="481"/>
        <w:jc w:val="both"/>
        <w:rPr>
          <w:rFonts w:ascii="Times New Roman" w:eastAsia="Times New Roman" w:hAnsi="Times New Roman" w:cs="Times New Roman"/>
          <w:snapToGrid w:val="0"/>
          <w:lang w:eastAsia="pl-PL"/>
        </w:rPr>
      </w:pPr>
      <w:r w:rsidRPr="006764B3">
        <w:rPr>
          <w:rFonts w:ascii="Times New Roman" w:eastAsia="Times New Roman" w:hAnsi="Times New Roman" w:cs="Times New Roman"/>
          <w:snapToGrid w:val="0"/>
          <w:lang w:eastAsia="pl-PL"/>
        </w:rPr>
        <w:t>zmiana umowy została dokonana z naruszeniem art. 455 ustawy Prawo zamówień publicznych,</w:t>
      </w:r>
    </w:p>
    <w:p w14:paraId="3F0A6DDB" w14:textId="77777777" w:rsidR="00597321" w:rsidRPr="006764B3" w:rsidRDefault="00597321" w:rsidP="00597321">
      <w:pPr>
        <w:widowControl w:val="0"/>
        <w:numPr>
          <w:ilvl w:val="0"/>
          <w:numId w:val="23"/>
        </w:numPr>
        <w:tabs>
          <w:tab w:val="num" w:pos="284"/>
        </w:tabs>
        <w:spacing w:after="0" w:line="276" w:lineRule="auto"/>
        <w:ind w:right="424" w:hanging="481"/>
        <w:jc w:val="both"/>
        <w:rPr>
          <w:rFonts w:ascii="Times New Roman" w:eastAsia="Times New Roman" w:hAnsi="Times New Roman" w:cs="Times New Roman"/>
          <w:snapToGrid w:val="0"/>
          <w:lang w:eastAsia="pl-PL"/>
        </w:rPr>
      </w:pPr>
      <w:r w:rsidRPr="006764B3">
        <w:rPr>
          <w:rFonts w:ascii="Times New Roman" w:eastAsia="Times New Roman" w:hAnsi="Times New Roman" w:cs="Times New Roman"/>
          <w:snapToGrid w:val="0"/>
          <w:lang w:eastAsia="pl-PL"/>
        </w:rPr>
        <w:t>wykonawca w chwili zawarcia umowy podlegał wykluczeniu z postępowania na podstawie art. 108 ust. 1 ustawy Prawo zamówień publicznych,</w:t>
      </w:r>
    </w:p>
    <w:p w14:paraId="0E25308C" w14:textId="77777777" w:rsidR="00597321" w:rsidRPr="006764B3" w:rsidRDefault="00597321" w:rsidP="00597321">
      <w:pPr>
        <w:widowControl w:val="0"/>
        <w:numPr>
          <w:ilvl w:val="0"/>
          <w:numId w:val="23"/>
        </w:numPr>
        <w:tabs>
          <w:tab w:val="num" w:pos="284"/>
        </w:tabs>
        <w:spacing w:after="0" w:line="276" w:lineRule="auto"/>
        <w:ind w:right="424" w:hanging="481"/>
        <w:jc w:val="both"/>
        <w:rPr>
          <w:rFonts w:ascii="Times New Roman" w:eastAsia="Times New Roman" w:hAnsi="Times New Roman" w:cs="Times New Roman"/>
          <w:snapToGrid w:val="0"/>
          <w:lang w:eastAsia="pl-PL"/>
        </w:rPr>
      </w:pPr>
      <w:r w:rsidRPr="006764B3">
        <w:rPr>
          <w:rFonts w:ascii="Times New Roman" w:eastAsia="Times New Roman" w:hAnsi="Times New Roman" w:cs="Times New Roman"/>
          <w:snapToGrid w:val="0"/>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3CCF1EF" w14:textId="77777777" w:rsidR="00597321" w:rsidRPr="006764B3" w:rsidRDefault="00597321" w:rsidP="00597321">
      <w:pPr>
        <w:spacing w:after="11" w:line="276" w:lineRule="auto"/>
        <w:ind w:left="315" w:right="360" w:hanging="10"/>
        <w:jc w:val="center"/>
        <w:rPr>
          <w:rFonts w:ascii="Times New Roman CE" w:eastAsia="Times New Roman" w:hAnsi="Times New Roman CE"/>
          <w:b/>
          <w:lang w:eastAsia="pl-PL"/>
        </w:rPr>
      </w:pPr>
      <w:r w:rsidRPr="006764B3">
        <w:rPr>
          <w:rFonts w:ascii="Times New Roman CE" w:eastAsia="Times New Roman" w:hAnsi="Times New Roman CE"/>
          <w:b/>
          <w:lang w:eastAsia="pl-PL"/>
        </w:rPr>
        <w:t xml:space="preserve">§ 14. </w:t>
      </w:r>
    </w:p>
    <w:p w14:paraId="786A3BDB" w14:textId="77777777" w:rsidR="00597321" w:rsidRPr="006764B3" w:rsidRDefault="00597321" w:rsidP="00597321">
      <w:pPr>
        <w:spacing w:after="11" w:line="276" w:lineRule="auto"/>
        <w:ind w:left="315" w:right="360" w:hanging="10"/>
        <w:jc w:val="center"/>
        <w:rPr>
          <w:rFonts w:ascii="Times New Roman CE" w:eastAsia="Times New Roman" w:hAnsi="Times New Roman CE"/>
          <w:b/>
          <w:lang w:eastAsia="pl-PL"/>
        </w:rPr>
      </w:pPr>
      <w:r w:rsidRPr="006764B3">
        <w:rPr>
          <w:rFonts w:ascii="Times New Roman CE" w:eastAsia="Times New Roman" w:hAnsi="Times New Roman CE"/>
          <w:b/>
          <w:lang w:eastAsia="pl-PL"/>
        </w:rPr>
        <w:t xml:space="preserve">POSTANOWIENIA KOŃCOWE </w:t>
      </w:r>
    </w:p>
    <w:p w14:paraId="1E873F31" w14:textId="173DB289" w:rsidR="00597321" w:rsidRPr="006764B3" w:rsidRDefault="00597321" w:rsidP="00597321">
      <w:pPr>
        <w:numPr>
          <w:ilvl w:val="0"/>
          <w:numId w:val="24"/>
        </w:numPr>
        <w:spacing w:after="0"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 xml:space="preserve">W sprawach nieuregulowanych niniejszą umową będą miały zastosowanie przepisy Kodeksu cywilnego oraz ustawy Prawo zamówień publicznych. </w:t>
      </w:r>
    </w:p>
    <w:p w14:paraId="68253F52" w14:textId="41EA03E2" w:rsidR="00446D1B" w:rsidRDefault="00446D1B" w:rsidP="00597321">
      <w:pPr>
        <w:numPr>
          <w:ilvl w:val="0"/>
          <w:numId w:val="24"/>
        </w:numPr>
        <w:spacing w:after="0" w:line="276" w:lineRule="auto"/>
        <w:ind w:left="426" w:right="14" w:hanging="426"/>
        <w:jc w:val="both"/>
        <w:rPr>
          <w:rFonts w:ascii="Times New Roman CE" w:eastAsia="Times New Roman" w:hAnsi="Times New Roman CE"/>
          <w:lang w:eastAsia="pl-PL"/>
        </w:rPr>
      </w:pPr>
      <w:r>
        <w:rPr>
          <w:rFonts w:ascii="Times New Roman CE" w:eastAsia="Times New Roman" w:hAnsi="Times New Roman CE"/>
          <w:lang w:eastAsia="pl-PL"/>
        </w:rPr>
        <w:t xml:space="preserve">Szczegółowy opis przedmiotu zamówienia stanowi </w:t>
      </w:r>
      <w:r w:rsidRPr="00320E0F">
        <w:rPr>
          <w:rFonts w:ascii="Times New Roman CE" w:eastAsia="Times New Roman" w:hAnsi="Times New Roman CE"/>
          <w:b/>
          <w:lang w:eastAsia="pl-PL"/>
        </w:rPr>
        <w:t>załącznik nr 1 do umowy</w:t>
      </w:r>
      <w:r>
        <w:rPr>
          <w:rFonts w:ascii="Times New Roman CE" w:eastAsia="Times New Roman" w:hAnsi="Times New Roman CE"/>
          <w:lang w:eastAsia="pl-PL"/>
        </w:rPr>
        <w:t xml:space="preserve">. </w:t>
      </w:r>
    </w:p>
    <w:p w14:paraId="458FED61" w14:textId="77FB11F0" w:rsidR="00597321" w:rsidRPr="006764B3" w:rsidRDefault="00597321" w:rsidP="00597321">
      <w:pPr>
        <w:numPr>
          <w:ilvl w:val="0"/>
          <w:numId w:val="24"/>
        </w:numPr>
        <w:spacing w:after="0"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 xml:space="preserve">W </w:t>
      </w:r>
      <w:r w:rsidRPr="006F5F42">
        <w:rPr>
          <w:rFonts w:ascii="Times New Roman CE" w:eastAsia="Times New Roman" w:hAnsi="Times New Roman CE"/>
          <w:b/>
          <w:lang w:eastAsia="pl-PL"/>
        </w:rPr>
        <w:t>załączniku nr 2 i 3 do umowy</w:t>
      </w:r>
      <w:r w:rsidRPr="006764B3">
        <w:rPr>
          <w:rFonts w:ascii="Times New Roman CE" w:eastAsia="Times New Roman" w:hAnsi="Times New Roman CE"/>
          <w:lang w:eastAsia="pl-PL"/>
        </w:rPr>
        <w:t xml:space="preserve"> zostały zawarte obowiązki podmiotu administrującego danymi osobowymi zgodnie z obowiązującymi przepisami prawa w tej kwestii.</w:t>
      </w:r>
    </w:p>
    <w:p w14:paraId="3D926D04" w14:textId="77777777" w:rsidR="00597321" w:rsidRPr="006764B3" w:rsidRDefault="00597321" w:rsidP="00597321">
      <w:pPr>
        <w:numPr>
          <w:ilvl w:val="0"/>
          <w:numId w:val="24"/>
        </w:numPr>
        <w:spacing w:after="0" w:line="276" w:lineRule="auto"/>
        <w:ind w:left="426" w:right="14" w:hanging="426"/>
        <w:jc w:val="both"/>
        <w:rPr>
          <w:rFonts w:ascii="Times New Roman CE" w:eastAsia="Times New Roman" w:hAnsi="Times New Roman CE"/>
          <w:lang w:eastAsia="pl-PL"/>
        </w:rPr>
      </w:pPr>
      <w:r w:rsidRPr="006764B3">
        <w:rPr>
          <w:rFonts w:ascii="Times New Roman CE" w:eastAsia="Times New Roman" w:hAnsi="Times New Roman CE"/>
          <w:lang w:eastAsia="pl-PL"/>
        </w:rPr>
        <w:t xml:space="preserve">Umowę sporządzono w 4-ch jednobrzmiących egzemplarzach, z czego 3 egzemplarze dla Zamawiającego i 1 egzemplarz dla Wykonawcy. </w:t>
      </w:r>
    </w:p>
    <w:p w14:paraId="356D16EF" w14:textId="77777777" w:rsidR="00597321" w:rsidRPr="006764B3" w:rsidRDefault="00597321" w:rsidP="00597321">
      <w:pPr>
        <w:spacing w:after="5" w:line="276" w:lineRule="auto"/>
        <w:rPr>
          <w:rFonts w:ascii="Times New Roman CE" w:eastAsia="Times New Roman" w:hAnsi="Times New Roman CE"/>
          <w:lang w:eastAsia="pl-PL"/>
        </w:rPr>
      </w:pPr>
    </w:p>
    <w:p w14:paraId="188A4F3D" w14:textId="77777777" w:rsidR="00597321" w:rsidRPr="006764B3" w:rsidRDefault="00597321" w:rsidP="00597321">
      <w:pPr>
        <w:tabs>
          <w:tab w:val="center" w:pos="4253"/>
          <w:tab w:val="center" w:pos="4964"/>
          <w:tab w:val="center" w:pos="5672"/>
          <w:tab w:val="center" w:pos="6383"/>
          <w:tab w:val="center" w:pos="8026"/>
        </w:tabs>
        <w:spacing w:after="5" w:line="276" w:lineRule="auto"/>
        <w:ind w:left="-15"/>
        <w:jc w:val="center"/>
        <w:rPr>
          <w:rFonts w:ascii="Times New Roman CE" w:eastAsia="Times New Roman" w:hAnsi="Times New Roman CE"/>
          <w:lang w:eastAsia="pl-PL"/>
        </w:rPr>
      </w:pPr>
      <w:r w:rsidRPr="006764B3">
        <w:rPr>
          <w:rFonts w:ascii="Times New Roman CE" w:eastAsia="Times New Roman" w:hAnsi="Times New Roman CE"/>
          <w:b/>
          <w:lang w:eastAsia="pl-PL"/>
        </w:rPr>
        <w:t>ZAMAWIAJĄCY</w:t>
      </w:r>
      <w:r w:rsidRPr="006764B3">
        <w:rPr>
          <w:rFonts w:ascii="Times New Roman CE" w:eastAsia="Times New Roman" w:hAnsi="Times New Roman CE"/>
          <w:b/>
          <w:lang w:eastAsia="pl-PL"/>
        </w:rPr>
        <w:tab/>
      </w:r>
      <w:r w:rsidRPr="006764B3">
        <w:rPr>
          <w:rFonts w:ascii="Times New Roman CE" w:eastAsia="Times New Roman" w:hAnsi="Times New Roman CE"/>
          <w:b/>
          <w:lang w:eastAsia="pl-PL"/>
        </w:rPr>
        <w:tab/>
      </w:r>
      <w:r w:rsidRPr="006764B3">
        <w:rPr>
          <w:rFonts w:ascii="Times New Roman CE" w:eastAsia="Times New Roman" w:hAnsi="Times New Roman CE"/>
          <w:b/>
          <w:lang w:eastAsia="pl-PL"/>
        </w:rPr>
        <w:tab/>
      </w:r>
      <w:r w:rsidRPr="006764B3">
        <w:rPr>
          <w:rFonts w:ascii="Times New Roman CE" w:eastAsia="Times New Roman" w:hAnsi="Times New Roman CE"/>
          <w:b/>
          <w:lang w:eastAsia="pl-PL"/>
        </w:rPr>
        <w:tab/>
      </w:r>
      <w:r w:rsidRPr="006764B3">
        <w:rPr>
          <w:rFonts w:ascii="Times New Roman CE" w:eastAsia="Times New Roman" w:hAnsi="Times New Roman CE"/>
          <w:b/>
          <w:lang w:eastAsia="pl-PL"/>
        </w:rPr>
        <w:tab/>
        <w:t>WYKONAWCA</w:t>
      </w:r>
    </w:p>
    <w:p w14:paraId="0D0E8DDC" w14:textId="77777777" w:rsidR="00597321" w:rsidRPr="006764B3" w:rsidRDefault="00597321" w:rsidP="00597321">
      <w:pPr>
        <w:spacing w:after="0" w:line="276" w:lineRule="auto"/>
        <w:rPr>
          <w:rFonts w:ascii="Times New Roman CE" w:eastAsia="Times New Roman" w:hAnsi="Times New Roman CE"/>
          <w:lang w:eastAsia="pl-PL"/>
        </w:rPr>
        <w:sectPr w:rsidR="00597321" w:rsidRPr="006764B3">
          <w:footerReference w:type="default" r:id="rId9"/>
          <w:endnotePr>
            <w:numFmt w:val="decimal"/>
          </w:endnotePr>
          <w:pgSz w:w="11906" w:h="16838"/>
          <w:pgMar w:top="851" w:right="1134" w:bottom="1134" w:left="1134" w:header="709" w:footer="709" w:gutter="0"/>
          <w:pgNumType w:start="1"/>
          <w:cols w:space="708"/>
        </w:sectPr>
      </w:pPr>
    </w:p>
    <w:p w14:paraId="50F09CC7" w14:textId="5559A38C" w:rsidR="00C47E3D" w:rsidRDefault="00C47E3D" w:rsidP="00C47E3D">
      <w:pPr>
        <w:spacing w:line="276" w:lineRule="auto"/>
        <w:jc w:val="both"/>
        <w:rPr>
          <w:rFonts w:ascii="Times New Roman" w:hAnsi="Times New Roman"/>
          <w:b/>
          <w:sz w:val="24"/>
        </w:rPr>
      </w:pPr>
      <w:r>
        <w:rPr>
          <w:rFonts w:ascii="Times New Roman" w:hAnsi="Times New Roman"/>
          <w:b/>
          <w:sz w:val="24"/>
        </w:rPr>
        <w:lastRenderedPageBreak/>
        <w:t>OPIS PRZEDMIOTU ZAMÓWIENIA</w:t>
      </w:r>
    </w:p>
    <w:p w14:paraId="39BB6937" w14:textId="77777777" w:rsidR="00C47E3D" w:rsidRDefault="00C47E3D" w:rsidP="00C47E3D">
      <w:pPr>
        <w:spacing w:line="276" w:lineRule="auto"/>
        <w:jc w:val="both"/>
        <w:rPr>
          <w:rFonts w:ascii="Times New Roman" w:hAnsi="Times New Roman"/>
          <w:b/>
        </w:rPr>
      </w:pPr>
      <w:r w:rsidRPr="00B30330">
        <w:rPr>
          <w:rFonts w:ascii="Times New Roman" w:eastAsia="Times New Roman" w:hAnsi="Times New Roman"/>
          <w:b/>
          <w:szCs w:val="24"/>
          <w:lang w:eastAsia="pl-PL"/>
        </w:rPr>
        <w:t>Opracowanie</w:t>
      </w:r>
      <w:r w:rsidRPr="00942831">
        <w:rPr>
          <w:rFonts w:ascii="Times New Roman" w:hAnsi="Times New Roman"/>
          <w:b/>
        </w:rPr>
        <w:t xml:space="preserve"> dokumentacji projektowej </w:t>
      </w:r>
      <w:r>
        <w:rPr>
          <w:rFonts w:ascii="Times New Roman" w:hAnsi="Times New Roman"/>
          <w:b/>
          <w:lang w:bidi="pl-PL"/>
        </w:rPr>
        <w:t>dla zadania pn. „Rozbudowa  drogi gminnej publicznej nr 601713K, ul. Tenczyńskich w m. Brzoskwinia, gmina Zabierzów na odc. ok. 240 m”</w:t>
      </w:r>
    </w:p>
    <w:p w14:paraId="65C04489" w14:textId="77777777" w:rsidR="00C47E3D" w:rsidRPr="00C75A8F" w:rsidRDefault="00C47E3D" w:rsidP="00C47E3D">
      <w:pPr>
        <w:widowControl w:val="0"/>
        <w:numPr>
          <w:ilvl w:val="0"/>
          <w:numId w:val="38"/>
        </w:numPr>
        <w:spacing w:after="0" w:line="276" w:lineRule="auto"/>
        <w:ind w:left="426" w:right="424" w:hanging="426"/>
        <w:jc w:val="both"/>
        <w:rPr>
          <w:rFonts w:ascii="Times New Roman" w:hAnsi="Times New Roman"/>
          <w:b/>
        </w:rPr>
      </w:pPr>
      <w:r w:rsidRPr="00C75A8F">
        <w:rPr>
          <w:rFonts w:ascii="Times New Roman" w:hAnsi="Times New Roman"/>
          <w:b/>
        </w:rPr>
        <w:t>Przedmiot zamówienia</w:t>
      </w:r>
    </w:p>
    <w:p w14:paraId="1C1228A5" w14:textId="77777777" w:rsidR="00C47E3D" w:rsidRPr="00C75A8F" w:rsidRDefault="00C47E3D" w:rsidP="00C47E3D">
      <w:pPr>
        <w:spacing w:after="0" w:line="276" w:lineRule="auto"/>
        <w:jc w:val="both"/>
        <w:rPr>
          <w:rFonts w:ascii="Times New Roman" w:hAnsi="Times New Roman"/>
        </w:rPr>
      </w:pPr>
      <w:r w:rsidRPr="00C75A8F">
        <w:rPr>
          <w:rFonts w:ascii="Times New Roman" w:hAnsi="Times New Roman"/>
        </w:rPr>
        <w:t>Przedmiotem zamówienia jest:</w:t>
      </w:r>
    </w:p>
    <w:p w14:paraId="7FADF27E" w14:textId="77777777" w:rsidR="00C47E3D" w:rsidRDefault="00C47E3D" w:rsidP="00C47E3D">
      <w:pPr>
        <w:numPr>
          <w:ilvl w:val="0"/>
          <w:numId w:val="37"/>
        </w:numPr>
        <w:spacing w:after="0" w:line="276" w:lineRule="auto"/>
        <w:ind w:left="426" w:hanging="426"/>
        <w:jc w:val="both"/>
        <w:rPr>
          <w:rFonts w:ascii="Times New Roman" w:hAnsi="Times New Roman"/>
        </w:rPr>
      </w:pPr>
      <w:r w:rsidRPr="00C75A8F">
        <w:rPr>
          <w:rFonts w:ascii="Times New Roman" w:hAnsi="Times New Roman"/>
        </w:rPr>
        <w:t>opracowanie kompletnej wielobranżowej dokumentacji projektowej i materiałów przetargowych</w:t>
      </w:r>
      <w:r>
        <w:rPr>
          <w:rFonts w:ascii="Times New Roman" w:hAnsi="Times New Roman"/>
        </w:rPr>
        <w:t>,</w:t>
      </w:r>
    </w:p>
    <w:p w14:paraId="4F3CC096" w14:textId="77777777" w:rsidR="00C47E3D" w:rsidRPr="00C75A8F" w:rsidRDefault="00C47E3D" w:rsidP="00C47E3D">
      <w:pPr>
        <w:numPr>
          <w:ilvl w:val="0"/>
          <w:numId w:val="37"/>
        </w:numPr>
        <w:spacing w:after="0" w:line="276" w:lineRule="auto"/>
        <w:ind w:left="426" w:hanging="426"/>
        <w:jc w:val="both"/>
        <w:rPr>
          <w:rFonts w:ascii="Times New Roman" w:hAnsi="Times New Roman"/>
        </w:rPr>
      </w:pPr>
      <w:r>
        <w:rPr>
          <w:rFonts w:ascii="Times New Roman" w:hAnsi="Times New Roman"/>
        </w:rPr>
        <w:t>uzyskanie wszelkich wymaganych uzgodnień, pozwoleń i decyzji dla dokumentacji projektowej,</w:t>
      </w:r>
    </w:p>
    <w:p w14:paraId="68B51B39" w14:textId="77777777" w:rsidR="00C47E3D" w:rsidRPr="00C75A8F" w:rsidRDefault="00C47E3D" w:rsidP="00C47E3D">
      <w:pPr>
        <w:numPr>
          <w:ilvl w:val="0"/>
          <w:numId w:val="37"/>
        </w:numPr>
        <w:spacing w:after="0" w:line="276" w:lineRule="auto"/>
        <w:ind w:left="426" w:hanging="426"/>
        <w:jc w:val="both"/>
        <w:rPr>
          <w:rFonts w:ascii="Times New Roman" w:hAnsi="Times New Roman"/>
        </w:rPr>
      </w:pPr>
      <w:r>
        <w:rPr>
          <w:rFonts w:ascii="Times New Roman" w:hAnsi="Times New Roman"/>
        </w:rPr>
        <w:t xml:space="preserve">dokonanie </w:t>
      </w:r>
      <w:r w:rsidRPr="00C75A8F">
        <w:rPr>
          <w:rFonts w:ascii="Times New Roman" w:hAnsi="Times New Roman"/>
        </w:rPr>
        <w:t>skuteczne</w:t>
      </w:r>
      <w:r>
        <w:rPr>
          <w:rFonts w:ascii="Times New Roman" w:hAnsi="Times New Roman"/>
        </w:rPr>
        <w:t>go</w:t>
      </w:r>
      <w:r w:rsidRPr="00C75A8F">
        <w:rPr>
          <w:rFonts w:ascii="Times New Roman" w:hAnsi="Times New Roman"/>
        </w:rPr>
        <w:t xml:space="preserve"> zgłoszeni</w:t>
      </w:r>
      <w:r>
        <w:rPr>
          <w:rFonts w:ascii="Times New Roman" w:hAnsi="Times New Roman"/>
        </w:rPr>
        <w:t>a</w:t>
      </w:r>
      <w:r w:rsidRPr="00C75A8F">
        <w:rPr>
          <w:rFonts w:ascii="Times New Roman" w:hAnsi="Times New Roman"/>
        </w:rPr>
        <w:t xml:space="preserve"> robót</w:t>
      </w:r>
      <w:r>
        <w:rPr>
          <w:rFonts w:ascii="Times New Roman" w:hAnsi="Times New Roman"/>
        </w:rPr>
        <w:t xml:space="preserve"> budowlanych lub uzyskanie decyzji</w:t>
      </w:r>
      <w:r w:rsidRPr="00C75A8F">
        <w:rPr>
          <w:rFonts w:ascii="Times New Roman" w:hAnsi="Times New Roman"/>
        </w:rPr>
        <w:t xml:space="preserve"> pozwolenia na budowę</w:t>
      </w:r>
      <w:r>
        <w:rPr>
          <w:rFonts w:ascii="Times New Roman" w:hAnsi="Times New Roman"/>
        </w:rPr>
        <w:t xml:space="preserve"> lub uzyskanie decyzji zezwalającej na realizację inwestycji</w:t>
      </w:r>
      <w:r>
        <w:rPr>
          <w:rFonts w:ascii="Times New Roman" w:hAnsi="Times New Roman"/>
          <w:b/>
        </w:rPr>
        <w:t>,</w:t>
      </w:r>
    </w:p>
    <w:p w14:paraId="06E246A8" w14:textId="77777777" w:rsidR="00C47E3D" w:rsidRPr="00C75A8F" w:rsidRDefault="00C47E3D" w:rsidP="00C47E3D">
      <w:pPr>
        <w:numPr>
          <w:ilvl w:val="0"/>
          <w:numId w:val="37"/>
        </w:numPr>
        <w:spacing w:after="0" w:line="276" w:lineRule="auto"/>
        <w:ind w:left="426" w:hanging="426"/>
        <w:jc w:val="both"/>
        <w:rPr>
          <w:rFonts w:ascii="Times New Roman" w:hAnsi="Times New Roman"/>
        </w:rPr>
      </w:pPr>
      <w:r w:rsidRPr="00C75A8F">
        <w:rPr>
          <w:rFonts w:ascii="Times New Roman" w:hAnsi="Times New Roman"/>
        </w:rPr>
        <w:t xml:space="preserve">udzielenie odpowiedzi na pytania zadane w trakcie procedury wyłonienia wykonawcy robót budowlanych, w zakresie merytorycznym dotyczącym projektu, </w:t>
      </w:r>
    </w:p>
    <w:p w14:paraId="31BD528E" w14:textId="77777777" w:rsidR="00C47E3D" w:rsidRPr="00C75A8F" w:rsidRDefault="00C47E3D" w:rsidP="00C47E3D">
      <w:pPr>
        <w:numPr>
          <w:ilvl w:val="0"/>
          <w:numId w:val="37"/>
        </w:numPr>
        <w:spacing w:after="0" w:line="276" w:lineRule="auto"/>
        <w:ind w:left="426" w:hanging="426"/>
        <w:jc w:val="both"/>
        <w:rPr>
          <w:rFonts w:ascii="Times New Roman" w:hAnsi="Times New Roman"/>
        </w:rPr>
      </w:pPr>
      <w:r w:rsidRPr="00C75A8F">
        <w:rPr>
          <w:rFonts w:ascii="Times New Roman" w:hAnsi="Times New Roman"/>
        </w:rPr>
        <w:t>pełnienie nadzoru autorskiego nad realizacją inwestycji.</w:t>
      </w:r>
    </w:p>
    <w:p w14:paraId="4714DBEA" w14:textId="77777777" w:rsidR="00C47E3D" w:rsidRPr="00C75A8F" w:rsidRDefault="00C47E3D" w:rsidP="00C47E3D">
      <w:pPr>
        <w:spacing w:after="0" w:line="276" w:lineRule="auto"/>
        <w:jc w:val="both"/>
        <w:rPr>
          <w:rFonts w:ascii="Times New Roman" w:hAnsi="Times New Roman"/>
        </w:rPr>
      </w:pPr>
    </w:p>
    <w:p w14:paraId="0645810B" w14:textId="77777777" w:rsidR="00C47E3D" w:rsidRPr="00C75A8F" w:rsidRDefault="00C47E3D" w:rsidP="00C47E3D">
      <w:pPr>
        <w:widowControl w:val="0"/>
        <w:numPr>
          <w:ilvl w:val="0"/>
          <w:numId w:val="38"/>
        </w:numPr>
        <w:spacing w:after="0" w:line="276" w:lineRule="auto"/>
        <w:ind w:left="426" w:right="424" w:hanging="426"/>
        <w:jc w:val="both"/>
        <w:rPr>
          <w:rFonts w:ascii="Times New Roman" w:hAnsi="Times New Roman"/>
          <w:b/>
          <w:bCs/>
        </w:rPr>
      </w:pPr>
      <w:r w:rsidRPr="00C75A8F">
        <w:rPr>
          <w:rFonts w:ascii="Times New Roman" w:hAnsi="Times New Roman"/>
          <w:b/>
        </w:rPr>
        <w:t>Charakterystyka zadania</w:t>
      </w:r>
    </w:p>
    <w:p w14:paraId="33743F17" w14:textId="77777777" w:rsidR="00C47E3D" w:rsidRDefault="00C47E3D" w:rsidP="00C47E3D">
      <w:pPr>
        <w:spacing w:after="0" w:line="276" w:lineRule="auto"/>
        <w:jc w:val="both"/>
        <w:rPr>
          <w:rFonts w:ascii="Times New Roman" w:hAnsi="Times New Roman"/>
          <w:b/>
        </w:rPr>
      </w:pPr>
    </w:p>
    <w:p w14:paraId="0DA522C3" w14:textId="77777777" w:rsidR="00C47E3D" w:rsidRPr="007E1B1C" w:rsidRDefault="00C47E3D" w:rsidP="00C47E3D">
      <w:pPr>
        <w:spacing w:after="0" w:line="276" w:lineRule="auto"/>
        <w:jc w:val="both"/>
        <w:rPr>
          <w:rFonts w:ascii="Times New Roman" w:hAnsi="Times New Roman"/>
          <w:b/>
        </w:rPr>
      </w:pPr>
      <w:r>
        <w:rPr>
          <w:rFonts w:ascii="Times New Roman" w:hAnsi="Times New Roman"/>
          <w:b/>
        </w:rPr>
        <w:t>Informacje o Gminie Zabierzów</w:t>
      </w:r>
    </w:p>
    <w:p w14:paraId="1333384F" w14:textId="77777777" w:rsidR="00C47E3D" w:rsidRDefault="00C47E3D" w:rsidP="00C47E3D">
      <w:pPr>
        <w:spacing w:after="0" w:line="276" w:lineRule="auto"/>
        <w:jc w:val="both"/>
        <w:rPr>
          <w:rFonts w:ascii="Times New Roman" w:hAnsi="Times New Roman"/>
        </w:rPr>
      </w:pPr>
      <w:r>
        <w:rPr>
          <w:rFonts w:ascii="Times New Roman" w:hAnsi="Times New Roman"/>
        </w:rPr>
        <w:t>Uchwały w sprawie MPZP można pobrać ze strony:</w:t>
      </w:r>
    </w:p>
    <w:p w14:paraId="2F03DB48" w14:textId="77777777" w:rsidR="00C47E3D" w:rsidRPr="001B20CB" w:rsidRDefault="00C47E3D" w:rsidP="00C47E3D">
      <w:pPr>
        <w:spacing w:after="0" w:line="276" w:lineRule="auto"/>
        <w:jc w:val="both"/>
        <w:rPr>
          <w:rStyle w:val="Hipercze"/>
          <w:rFonts w:ascii="Times New Roman" w:hAnsi="Times New Roman"/>
        </w:rPr>
      </w:pPr>
      <w:hyperlink r:id="rId10" w:history="1">
        <w:r w:rsidRPr="001B20CB">
          <w:rPr>
            <w:rStyle w:val="Hipercze"/>
            <w:rFonts w:ascii="Times New Roman" w:hAnsi="Times New Roman"/>
          </w:rPr>
          <w:t>http://www.planowanie.zabierzow.org.pl/</w:t>
        </w:r>
      </w:hyperlink>
    </w:p>
    <w:p w14:paraId="420035EB" w14:textId="77777777" w:rsidR="00C47E3D" w:rsidRDefault="00C47E3D" w:rsidP="00C47E3D">
      <w:pPr>
        <w:spacing w:after="0" w:line="276" w:lineRule="auto"/>
        <w:jc w:val="both"/>
        <w:rPr>
          <w:rFonts w:ascii="Times New Roman" w:hAnsi="Times New Roman"/>
        </w:rPr>
      </w:pPr>
      <w:r>
        <w:rPr>
          <w:rFonts w:ascii="Times New Roman" w:hAnsi="Times New Roman"/>
        </w:rPr>
        <w:t>Dane informacji przestrzennej dla Gminy Zabierzów (w tym lokalizacja przywołanych poniżej działek i adresów) znajdują się pod adresem:</w:t>
      </w:r>
    </w:p>
    <w:p w14:paraId="1D214D44" w14:textId="77777777" w:rsidR="00C47E3D" w:rsidRPr="00237AE9" w:rsidRDefault="00C47E3D" w:rsidP="00C47E3D">
      <w:pPr>
        <w:spacing w:after="0" w:line="276" w:lineRule="auto"/>
        <w:jc w:val="both"/>
        <w:rPr>
          <w:rStyle w:val="Hipercze"/>
        </w:rPr>
      </w:pPr>
      <w:hyperlink r:id="rId11" w:history="1">
        <w:r w:rsidRPr="00237AE9">
          <w:rPr>
            <w:rStyle w:val="Hipercze"/>
            <w:rFonts w:ascii="Times New Roman" w:hAnsi="Times New Roman"/>
          </w:rPr>
          <w:t>http://sip.gison.pl/zabierzow</w:t>
        </w:r>
      </w:hyperlink>
    </w:p>
    <w:p w14:paraId="219DFBD4" w14:textId="77777777" w:rsidR="00C47E3D" w:rsidRDefault="00C47E3D" w:rsidP="00C47E3D">
      <w:pPr>
        <w:pStyle w:val="Default"/>
        <w:spacing w:line="276" w:lineRule="auto"/>
        <w:jc w:val="both"/>
        <w:rPr>
          <w:b/>
          <w:color w:val="auto"/>
          <w:sz w:val="22"/>
          <w:szCs w:val="22"/>
          <w:lang w:eastAsia="en-US"/>
        </w:rPr>
      </w:pPr>
    </w:p>
    <w:p w14:paraId="44D2AA7D" w14:textId="77777777" w:rsidR="00C47E3D" w:rsidRPr="00E41B8C" w:rsidRDefault="00C47E3D" w:rsidP="00C47E3D">
      <w:pPr>
        <w:spacing w:after="0" w:line="276" w:lineRule="auto"/>
        <w:jc w:val="both"/>
        <w:rPr>
          <w:rFonts w:ascii="Times New Roman" w:hAnsi="Times New Roman"/>
          <w:b/>
        </w:rPr>
      </w:pPr>
      <w:r w:rsidRPr="00E41B8C">
        <w:rPr>
          <w:rFonts w:ascii="Times New Roman" w:hAnsi="Times New Roman"/>
          <w:b/>
        </w:rPr>
        <w:t>Lokalizacja inwestycji</w:t>
      </w:r>
    </w:p>
    <w:p w14:paraId="60E35945" w14:textId="77777777" w:rsidR="00C47E3D" w:rsidRDefault="00C47E3D" w:rsidP="00C47E3D">
      <w:pPr>
        <w:pStyle w:val="Default"/>
        <w:spacing w:line="276" w:lineRule="auto"/>
        <w:jc w:val="both"/>
        <w:rPr>
          <w:bCs/>
          <w:color w:val="auto"/>
          <w:sz w:val="22"/>
          <w:szCs w:val="22"/>
          <w:lang w:eastAsia="en-US"/>
        </w:rPr>
      </w:pPr>
      <w:r>
        <w:rPr>
          <w:bCs/>
          <w:color w:val="auto"/>
          <w:sz w:val="22"/>
          <w:szCs w:val="22"/>
          <w:lang w:eastAsia="en-US"/>
        </w:rPr>
        <w:t>Ulica Tenczyńskich w Brzoskwini (</w:t>
      </w:r>
      <w:r>
        <w:rPr>
          <w:rFonts w:ascii="Arial" w:hAnsi="Arial" w:cs="Arial"/>
          <w:color w:val="333333"/>
          <w:sz w:val="18"/>
          <w:szCs w:val="18"/>
          <w:shd w:val="clear" w:color="auto" w:fill="FFFFFF"/>
        </w:rPr>
        <w:t>120616_2.0006.160/1</w:t>
      </w:r>
      <w:r>
        <w:rPr>
          <w:bCs/>
          <w:color w:val="auto"/>
          <w:sz w:val="22"/>
          <w:szCs w:val="22"/>
          <w:lang w:eastAsia="en-US"/>
        </w:rPr>
        <w:t>).</w:t>
      </w:r>
    </w:p>
    <w:p w14:paraId="0CE4A06F" w14:textId="77777777" w:rsidR="00C47E3D" w:rsidRDefault="00C47E3D" w:rsidP="00C47E3D">
      <w:pPr>
        <w:pStyle w:val="Default"/>
        <w:spacing w:line="276" w:lineRule="auto"/>
        <w:jc w:val="both"/>
        <w:rPr>
          <w:bCs/>
          <w:color w:val="auto"/>
          <w:sz w:val="22"/>
          <w:szCs w:val="22"/>
          <w:lang w:eastAsia="en-US"/>
        </w:rPr>
      </w:pPr>
    </w:p>
    <w:p w14:paraId="39EB792C" w14:textId="77777777" w:rsidR="00C47E3D" w:rsidRPr="00E41B8C" w:rsidRDefault="00C47E3D" w:rsidP="00C47E3D">
      <w:pPr>
        <w:spacing w:after="0" w:line="276" w:lineRule="auto"/>
        <w:jc w:val="both"/>
        <w:rPr>
          <w:rFonts w:ascii="Times New Roman" w:hAnsi="Times New Roman"/>
          <w:b/>
        </w:rPr>
      </w:pPr>
      <w:r w:rsidRPr="006D3A3A">
        <w:rPr>
          <w:rFonts w:ascii="Times New Roman" w:hAnsi="Times New Roman"/>
          <w:b/>
        </w:rPr>
        <w:t>Stan istniejący</w:t>
      </w:r>
    </w:p>
    <w:p w14:paraId="19946554" w14:textId="77777777" w:rsidR="00C47E3D" w:rsidRDefault="00C47E3D" w:rsidP="00C47E3D">
      <w:pPr>
        <w:pStyle w:val="Default"/>
        <w:spacing w:line="276" w:lineRule="auto"/>
        <w:jc w:val="both"/>
        <w:rPr>
          <w:bCs/>
          <w:color w:val="auto"/>
          <w:sz w:val="22"/>
          <w:szCs w:val="22"/>
          <w:lang w:eastAsia="en-US"/>
        </w:rPr>
      </w:pPr>
      <w:r>
        <w:rPr>
          <w:bCs/>
          <w:color w:val="auto"/>
          <w:sz w:val="22"/>
          <w:szCs w:val="22"/>
          <w:lang w:eastAsia="en-US"/>
        </w:rPr>
        <w:t xml:space="preserve">Ulica Tenczyńskich w Brzoskwini jest drogą gminną publiczną o nr 601713K. Na odcinku objętym niniejszym postępowaniem posiada przekrój półuliczny - w przekroju drogi znajduje się jezdnia o nawierzchni bitumicznej szerokości około 4,6 – 5,5 m,  chodnik o szerokości około 1,5 m (początkowo przebiega po lewej stronie, następnie po prawej), jednostronne pobocze ziemne, maszty oświetlenia ulicznego, odwodnienie powierzchniowe. </w:t>
      </w:r>
    </w:p>
    <w:p w14:paraId="6D0000E9" w14:textId="77777777" w:rsidR="00C47E3D" w:rsidRDefault="00C47E3D" w:rsidP="00C47E3D">
      <w:pPr>
        <w:pStyle w:val="Default"/>
        <w:spacing w:line="276" w:lineRule="auto"/>
        <w:jc w:val="both"/>
        <w:rPr>
          <w:bCs/>
          <w:color w:val="auto"/>
          <w:sz w:val="22"/>
          <w:szCs w:val="22"/>
          <w:lang w:eastAsia="en-US"/>
        </w:rPr>
      </w:pPr>
      <w:r>
        <w:rPr>
          <w:bCs/>
          <w:color w:val="auto"/>
          <w:sz w:val="22"/>
          <w:szCs w:val="22"/>
          <w:lang w:eastAsia="en-US"/>
        </w:rPr>
        <w:t xml:space="preserve">Zgodnie z zapisami Miejscowego Planu Zagospodarowania Przestrzennego, ul. Tenczyńskich jest drogą klasy L. </w:t>
      </w:r>
    </w:p>
    <w:p w14:paraId="342FC9BB" w14:textId="77777777" w:rsidR="00C47E3D" w:rsidRDefault="00C47E3D" w:rsidP="00C47E3D">
      <w:pPr>
        <w:pStyle w:val="Default"/>
        <w:spacing w:line="276" w:lineRule="auto"/>
        <w:jc w:val="both"/>
        <w:rPr>
          <w:bCs/>
          <w:color w:val="auto"/>
          <w:sz w:val="22"/>
          <w:szCs w:val="22"/>
          <w:lang w:eastAsia="en-US"/>
        </w:rPr>
      </w:pPr>
    </w:p>
    <w:p w14:paraId="285AD1BE" w14:textId="77777777" w:rsidR="00C47E3D" w:rsidRPr="006D3A3A" w:rsidRDefault="00C47E3D" w:rsidP="00C47E3D">
      <w:pPr>
        <w:shd w:val="clear" w:color="auto" w:fill="FFFFFF" w:themeFill="background1"/>
        <w:spacing w:after="0" w:line="276" w:lineRule="auto"/>
        <w:jc w:val="both"/>
        <w:rPr>
          <w:rFonts w:ascii="Times New Roman" w:hAnsi="Times New Roman"/>
          <w:b/>
        </w:rPr>
      </w:pPr>
      <w:r w:rsidRPr="006D3A3A">
        <w:rPr>
          <w:rFonts w:ascii="Times New Roman" w:hAnsi="Times New Roman"/>
          <w:b/>
        </w:rPr>
        <w:t>Zakres planowanego przedsięwzięcia</w:t>
      </w:r>
    </w:p>
    <w:p w14:paraId="3F2D3273" w14:textId="77777777" w:rsidR="00C47E3D" w:rsidRDefault="00C47E3D" w:rsidP="00C47E3D">
      <w:pPr>
        <w:pStyle w:val="Default"/>
        <w:shd w:val="clear" w:color="auto" w:fill="FFFFFF" w:themeFill="background1"/>
        <w:spacing w:line="276" w:lineRule="auto"/>
        <w:jc w:val="both"/>
        <w:rPr>
          <w:bCs/>
          <w:color w:val="auto"/>
          <w:sz w:val="22"/>
          <w:szCs w:val="22"/>
          <w:lang w:eastAsia="en-US"/>
        </w:rPr>
      </w:pPr>
      <w:r>
        <w:rPr>
          <w:bCs/>
          <w:color w:val="auto"/>
          <w:sz w:val="22"/>
          <w:szCs w:val="22"/>
          <w:lang w:eastAsia="en-US"/>
        </w:rPr>
        <w:t xml:space="preserve">Zakres przedmiotowego zadania obejmuje projekt rozbudowy ul. Tenczyńskich w Brzoskwini na odcinku od skrzyżowania z ul. Krakowską (DP 2122K) do skrzyżowania z ul. Miłą (DG 601714K). Szacunkowa długość odcinka to ok. 240 m. </w:t>
      </w:r>
    </w:p>
    <w:p w14:paraId="43F54A1B" w14:textId="77777777" w:rsidR="00C47E3D" w:rsidRDefault="00C47E3D" w:rsidP="00C47E3D">
      <w:pPr>
        <w:pStyle w:val="Default"/>
        <w:shd w:val="clear" w:color="auto" w:fill="FFFFFF" w:themeFill="background1"/>
        <w:spacing w:line="276" w:lineRule="auto"/>
        <w:jc w:val="both"/>
        <w:rPr>
          <w:bCs/>
          <w:color w:val="auto"/>
          <w:sz w:val="22"/>
          <w:szCs w:val="22"/>
          <w:lang w:eastAsia="en-US"/>
        </w:rPr>
      </w:pPr>
      <w:r>
        <w:rPr>
          <w:bCs/>
          <w:color w:val="auto"/>
          <w:sz w:val="22"/>
          <w:szCs w:val="22"/>
          <w:lang w:eastAsia="en-US"/>
        </w:rPr>
        <w:t>W ramach projektu należy przewidzieć modernizację drogi polegającą na doprowadzeniu jej do parametrów drogi publicznej klasy L, korektę geometrii drogi, odwodnienie wgłębne, budowę nowego chodnika, przebudowę oświetlenia ulicznego, przebudowę kolidującej infrastruktury obcej.</w:t>
      </w:r>
    </w:p>
    <w:p w14:paraId="3428CFF7" w14:textId="77777777" w:rsidR="00C47E3D" w:rsidRPr="00D24BE9" w:rsidRDefault="00C47E3D" w:rsidP="00C47E3D">
      <w:pPr>
        <w:pStyle w:val="Default"/>
        <w:shd w:val="clear" w:color="auto" w:fill="FFFFFF" w:themeFill="background1"/>
        <w:spacing w:line="276" w:lineRule="auto"/>
        <w:jc w:val="both"/>
        <w:rPr>
          <w:bCs/>
          <w:color w:val="auto"/>
          <w:sz w:val="22"/>
          <w:szCs w:val="22"/>
          <w:lang w:eastAsia="en-US"/>
        </w:rPr>
      </w:pPr>
    </w:p>
    <w:p w14:paraId="1CBF0EA0" w14:textId="77777777" w:rsidR="00C47E3D" w:rsidRPr="006D3A3A" w:rsidRDefault="00C47E3D" w:rsidP="00C47E3D">
      <w:pPr>
        <w:shd w:val="clear" w:color="auto" w:fill="FFFFFF" w:themeFill="background1"/>
        <w:spacing w:after="0" w:line="276" w:lineRule="auto"/>
        <w:jc w:val="both"/>
        <w:rPr>
          <w:rFonts w:ascii="Times New Roman" w:hAnsi="Times New Roman"/>
        </w:rPr>
      </w:pPr>
    </w:p>
    <w:p w14:paraId="68A0C612" w14:textId="77777777" w:rsidR="00C47E3D" w:rsidRPr="006D3A3A" w:rsidRDefault="00C47E3D" w:rsidP="00C47E3D">
      <w:pPr>
        <w:shd w:val="clear" w:color="auto" w:fill="FFFFFF" w:themeFill="background1"/>
        <w:spacing w:after="0" w:line="276" w:lineRule="auto"/>
        <w:jc w:val="both"/>
        <w:rPr>
          <w:rFonts w:ascii="Times New Roman" w:hAnsi="Times New Roman"/>
        </w:rPr>
      </w:pPr>
      <w:r w:rsidRPr="006D3A3A">
        <w:rPr>
          <w:rFonts w:ascii="Times New Roman" w:hAnsi="Times New Roman"/>
        </w:rPr>
        <w:t>W ramach projektu należy przewidzieć :</w:t>
      </w:r>
    </w:p>
    <w:p w14:paraId="7ADB9859" w14:textId="77777777" w:rsidR="00C47E3D" w:rsidRDefault="00C47E3D" w:rsidP="00C47E3D">
      <w:pPr>
        <w:numPr>
          <w:ilvl w:val="0"/>
          <w:numId w:val="37"/>
        </w:numPr>
        <w:shd w:val="clear" w:color="auto" w:fill="FFFFFF" w:themeFill="background1"/>
        <w:spacing w:after="0" w:line="276" w:lineRule="auto"/>
        <w:ind w:left="426" w:hanging="426"/>
        <w:jc w:val="both"/>
        <w:rPr>
          <w:rFonts w:ascii="Times New Roman" w:hAnsi="Times New Roman"/>
        </w:rPr>
      </w:pPr>
      <w:r>
        <w:rPr>
          <w:rFonts w:ascii="Times New Roman" w:hAnsi="Times New Roman"/>
        </w:rPr>
        <w:t>rozbudowę ul. Tenczyńskich wraz z przebudową skrzyżowania z ul. Miłą,</w:t>
      </w:r>
    </w:p>
    <w:p w14:paraId="5570792E" w14:textId="77777777" w:rsidR="00C47E3D" w:rsidRPr="005D7C83" w:rsidRDefault="00C47E3D" w:rsidP="00C47E3D">
      <w:pPr>
        <w:numPr>
          <w:ilvl w:val="0"/>
          <w:numId w:val="37"/>
        </w:numPr>
        <w:shd w:val="clear" w:color="auto" w:fill="FFFFFF" w:themeFill="background1"/>
        <w:spacing w:after="0" w:line="276" w:lineRule="auto"/>
        <w:ind w:left="426" w:hanging="426"/>
        <w:jc w:val="both"/>
        <w:rPr>
          <w:rFonts w:ascii="Times New Roman" w:hAnsi="Times New Roman"/>
        </w:rPr>
      </w:pPr>
      <w:r>
        <w:rPr>
          <w:rFonts w:ascii="Times New Roman" w:hAnsi="Times New Roman"/>
        </w:rPr>
        <w:t>budowę nowego chodnika,</w:t>
      </w:r>
    </w:p>
    <w:p w14:paraId="56E5B473" w14:textId="77777777" w:rsidR="00C47E3D" w:rsidRPr="006D3A3A" w:rsidRDefault="00C47E3D" w:rsidP="00C47E3D">
      <w:pPr>
        <w:numPr>
          <w:ilvl w:val="0"/>
          <w:numId w:val="37"/>
        </w:numPr>
        <w:shd w:val="clear" w:color="auto" w:fill="FFFFFF" w:themeFill="background1"/>
        <w:spacing w:after="0" w:line="276" w:lineRule="auto"/>
        <w:ind w:left="426" w:hanging="426"/>
        <w:jc w:val="both"/>
        <w:rPr>
          <w:rFonts w:ascii="Times New Roman" w:hAnsi="Times New Roman"/>
        </w:rPr>
      </w:pPr>
      <w:r w:rsidRPr="006D3A3A">
        <w:rPr>
          <w:rFonts w:ascii="Times New Roman" w:hAnsi="Times New Roman"/>
        </w:rPr>
        <w:t xml:space="preserve">wykonanie kanalizacji deszczowej, </w:t>
      </w:r>
    </w:p>
    <w:p w14:paraId="45487858" w14:textId="77777777" w:rsidR="00C47E3D" w:rsidRDefault="00C47E3D" w:rsidP="00C47E3D">
      <w:pPr>
        <w:numPr>
          <w:ilvl w:val="0"/>
          <w:numId w:val="37"/>
        </w:numPr>
        <w:shd w:val="clear" w:color="auto" w:fill="FFFFFF" w:themeFill="background1"/>
        <w:spacing w:after="0" w:line="276" w:lineRule="auto"/>
        <w:ind w:left="426" w:hanging="426"/>
        <w:jc w:val="both"/>
        <w:rPr>
          <w:rFonts w:ascii="Times New Roman" w:hAnsi="Times New Roman"/>
        </w:rPr>
      </w:pPr>
      <w:r w:rsidRPr="006D3A3A">
        <w:rPr>
          <w:rFonts w:ascii="Times New Roman" w:hAnsi="Times New Roman"/>
        </w:rPr>
        <w:t>przebudowę istniejących zjazdów,</w:t>
      </w:r>
    </w:p>
    <w:p w14:paraId="75D43EA5" w14:textId="355BECA8" w:rsidR="00700D12" w:rsidRPr="006D3A3A" w:rsidRDefault="00700D12" w:rsidP="00C47E3D">
      <w:pPr>
        <w:numPr>
          <w:ilvl w:val="0"/>
          <w:numId w:val="37"/>
        </w:numPr>
        <w:shd w:val="clear" w:color="auto" w:fill="FFFFFF" w:themeFill="background1"/>
        <w:spacing w:after="0" w:line="276" w:lineRule="auto"/>
        <w:ind w:left="426" w:hanging="426"/>
        <w:jc w:val="both"/>
        <w:rPr>
          <w:rFonts w:ascii="Times New Roman" w:hAnsi="Times New Roman"/>
        </w:rPr>
      </w:pPr>
      <w:r>
        <w:rPr>
          <w:rFonts w:ascii="Times New Roman" w:hAnsi="Times New Roman"/>
        </w:rPr>
        <w:lastRenderedPageBreak/>
        <w:t>budowę przejścia dla pieszych,</w:t>
      </w:r>
    </w:p>
    <w:p w14:paraId="083D9646" w14:textId="77777777" w:rsidR="00C47E3D" w:rsidRPr="006D3A3A" w:rsidRDefault="00C47E3D" w:rsidP="00C47E3D">
      <w:pPr>
        <w:numPr>
          <w:ilvl w:val="0"/>
          <w:numId w:val="37"/>
        </w:numPr>
        <w:shd w:val="clear" w:color="auto" w:fill="FFFFFF" w:themeFill="background1"/>
        <w:spacing w:after="0" w:line="276" w:lineRule="auto"/>
        <w:ind w:left="426" w:hanging="426"/>
        <w:jc w:val="both"/>
        <w:rPr>
          <w:rFonts w:ascii="Times New Roman" w:hAnsi="Times New Roman"/>
        </w:rPr>
      </w:pPr>
      <w:r w:rsidRPr="006D3A3A">
        <w:rPr>
          <w:rFonts w:ascii="Times New Roman" w:hAnsi="Times New Roman"/>
        </w:rPr>
        <w:t xml:space="preserve">budowę </w:t>
      </w:r>
      <w:r>
        <w:rPr>
          <w:rFonts w:ascii="Times New Roman" w:hAnsi="Times New Roman"/>
        </w:rPr>
        <w:t>lub</w:t>
      </w:r>
      <w:r w:rsidRPr="006D3A3A">
        <w:rPr>
          <w:rFonts w:ascii="Times New Roman" w:hAnsi="Times New Roman"/>
        </w:rPr>
        <w:t xml:space="preserve"> przebudowę oświetleni</w:t>
      </w:r>
      <w:r>
        <w:rPr>
          <w:rFonts w:ascii="Times New Roman" w:hAnsi="Times New Roman"/>
        </w:rPr>
        <w:t>a</w:t>
      </w:r>
      <w:r w:rsidRPr="006D3A3A">
        <w:rPr>
          <w:rFonts w:ascii="Times New Roman" w:hAnsi="Times New Roman"/>
        </w:rPr>
        <w:t xml:space="preserve"> ulicznego,</w:t>
      </w:r>
    </w:p>
    <w:p w14:paraId="3DBAA7CA" w14:textId="77777777" w:rsidR="00C47E3D" w:rsidRPr="006D3A3A" w:rsidRDefault="00C47E3D" w:rsidP="00C47E3D">
      <w:pPr>
        <w:numPr>
          <w:ilvl w:val="0"/>
          <w:numId w:val="37"/>
        </w:numPr>
        <w:shd w:val="clear" w:color="auto" w:fill="FFFFFF" w:themeFill="background1"/>
        <w:spacing w:after="0" w:line="276" w:lineRule="auto"/>
        <w:ind w:left="426" w:hanging="426"/>
        <w:jc w:val="both"/>
        <w:rPr>
          <w:rFonts w:ascii="Times New Roman" w:hAnsi="Times New Roman"/>
        </w:rPr>
      </w:pPr>
      <w:r w:rsidRPr="006D3A3A">
        <w:rPr>
          <w:rFonts w:ascii="Times New Roman" w:hAnsi="Times New Roman"/>
        </w:rPr>
        <w:t xml:space="preserve">przebudowę </w:t>
      </w:r>
      <w:r>
        <w:rPr>
          <w:rFonts w:ascii="Times New Roman" w:hAnsi="Times New Roman"/>
        </w:rPr>
        <w:t>lub</w:t>
      </w:r>
      <w:r w:rsidRPr="006D3A3A">
        <w:rPr>
          <w:rFonts w:ascii="Times New Roman" w:hAnsi="Times New Roman"/>
        </w:rPr>
        <w:t xml:space="preserve"> zabezpieczenie kolidującej infrastruktury technicznej,</w:t>
      </w:r>
    </w:p>
    <w:p w14:paraId="3CC3B83D" w14:textId="77777777" w:rsidR="00C47E3D" w:rsidRPr="00A7422E" w:rsidRDefault="00C47E3D" w:rsidP="00C47E3D">
      <w:pPr>
        <w:numPr>
          <w:ilvl w:val="0"/>
          <w:numId w:val="37"/>
        </w:numPr>
        <w:shd w:val="clear" w:color="auto" w:fill="FFFFFF" w:themeFill="background1"/>
        <w:spacing w:after="0" w:line="276" w:lineRule="auto"/>
        <w:ind w:left="426" w:hanging="426"/>
        <w:jc w:val="both"/>
        <w:rPr>
          <w:rFonts w:ascii="Times New Roman" w:hAnsi="Times New Roman"/>
        </w:rPr>
      </w:pPr>
      <w:r w:rsidRPr="006D3A3A">
        <w:rPr>
          <w:rFonts w:ascii="Times New Roman" w:hAnsi="Times New Roman"/>
        </w:rPr>
        <w:t xml:space="preserve">przebudowę </w:t>
      </w:r>
      <w:r>
        <w:rPr>
          <w:rFonts w:ascii="Times New Roman" w:hAnsi="Times New Roman"/>
        </w:rPr>
        <w:t>lub</w:t>
      </w:r>
      <w:r w:rsidRPr="006D3A3A">
        <w:rPr>
          <w:rFonts w:ascii="Times New Roman" w:hAnsi="Times New Roman"/>
        </w:rPr>
        <w:t xml:space="preserve"> budowę obiektów umożliwiających prawidłowe zrealizowanie i funkcjonowanie inwestycji, np. ogrodzenia posesji, konstrukcje oporowe, balustrady e</w:t>
      </w:r>
      <w:r>
        <w:rPr>
          <w:rFonts w:ascii="Times New Roman" w:hAnsi="Times New Roman"/>
        </w:rPr>
        <w:t>tc</w:t>
      </w:r>
      <w:r w:rsidRPr="006D3A3A">
        <w:rPr>
          <w:rFonts w:ascii="Times New Roman" w:hAnsi="Times New Roman"/>
        </w:rPr>
        <w:t>.</w:t>
      </w:r>
    </w:p>
    <w:p w14:paraId="3B7FDD6B" w14:textId="77777777" w:rsidR="00C47E3D" w:rsidRPr="006D3A3A" w:rsidRDefault="00C47E3D" w:rsidP="00C47E3D">
      <w:pPr>
        <w:pStyle w:val="Default"/>
        <w:shd w:val="clear" w:color="auto" w:fill="FFFFFF" w:themeFill="background1"/>
        <w:spacing w:line="276" w:lineRule="auto"/>
        <w:jc w:val="both"/>
        <w:rPr>
          <w:b/>
          <w:color w:val="auto"/>
          <w:sz w:val="22"/>
          <w:szCs w:val="22"/>
          <w:lang w:eastAsia="en-US"/>
        </w:rPr>
      </w:pPr>
    </w:p>
    <w:p w14:paraId="335E22DF" w14:textId="77777777" w:rsidR="00C47E3D" w:rsidRDefault="00C47E3D" w:rsidP="00C47E3D">
      <w:pPr>
        <w:widowControl w:val="0"/>
        <w:numPr>
          <w:ilvl w:val="0"/>
          <w:numId w:val="38"/>
        </w:numPr>
        <w:spacing w:after="0" w:line="276" w:lineRule="auto"/>
        <w:ind w:left="426" w:right="424" w:hanging="426"/>
        <w:jc w:val="both"/>
        <w:rPr>
          <w:rFonts w:ascii="Times New Roman" w:hAnsi="Times New Roman"/>
          <w:b/>
        </w:rPr>
      </w:pPr>
      <w:r>
        <w:rPr>
          <w:rFonts w:ascii="Times New Roman" w:hAnsi="Times New Roman"/>
          <w:b/>
        </w:rPr>
        <w:t>Minimalny zakres dokumentacji projektowej.</w:t>
      </w:r>
    </w:p>
    <w:p w14:paraId="3D6C860D" w14:textId="77777777" w:rsidR="00C47E3D" w:rsidRDefault="00C47E3D" w:rsidP="00C47E3D">
      <w:pPr>
        <w:widowControl w:val="0"/>
        <w:spacing w:after="0" w:line="276" w:lineRule="auto"/>
        <w:ind w:right="424"/>
        <w:jc w:val="both"/>
        <w:rPr>
          <w:rFonts w:ascii="Times New Roman" w:hAnsi="Times New Roman"/>
        </w:rPr>
      </w:pPr>
      <w:r>
        <w:rPr>
          <w:rFonts w:ascii="Times New Roman" w:hAnsi="Times New Roman"/>
        </w:rPr>
        <w:t>Wykonawca zobowiązany będzie do opracowania i pozyskania wszelkich niezbędnych materiałów, dokumentów, opinii i zgód niezbędnych do zrealizowania przedmiotu umowy – w tym także odstępstw od przepisów jeśli zajdzie taka konieczność.</w:t>
      </w:r>
    </w:p>
    <w:p w14:paraId="075F6DAE" w14:textId="77777777" w:rsidR="00C47E3D" w:rsidRDefault="00C47E3D" w:rsidP="00C47E3D">
      <w:pPr>
        <w:widowControl w:val="0"/>
        <w:spacing w:after="0" w:line="276" w:lineRule="auto"/>
        <w:ind w:left="426" w:right="424"/>
        <w:jc w:val="both"/>
        <w:rPr>
          <w:rFonts w:ascii="Times New Roman" w:hAnsi="Times New Roman"/>
          <w:b/>
        </w:rPr>
      </w:pPr>
    </w:p>
    <w:p w14:paraId="72FF4E3A" w14:textId="77777777" w:rsidR="00C47E3D" w:rsidRPr="007452FA" w:rsidRDefault="00C47E3D" w:rsidP="00C47E3D">
      <w:pPr>
        <w:pStyle w:val="Akapitzlist"/>
        <w:widowControl w:val="0"/>
        <w:numPr>
          <w:ilvl w:val="0"/>
          <w:numId w:val="38"/>
        </w:numPr>
        <w:spacing w:after="0" w:line="276" w:lineRule="auto"/>
        <w:ind w:left="426" w:right="424" w:hanging="426"/>
        <w:jc w:val="both"/>
        <w:rPr>
          <w:rFonts w:ascii="Times New Roman" w:hAnsi="Times New Roman"/>
          <w:b/>
        </w:rPr>
      </w:pPr>
      <w:r w:rsidRPr="007452FA">
        <w:rPr>
          <w:rFonts w:ascii="Times New Roman" w:hAnsi="Times New Roman"/>
          <w:b/>
        </w:rPr>
        <w:t>W ramach niniejszego opracowania Wykonawca winien opracować co najmniej:</w:t>
      </w:r>
    </w:p>
    <w:p w14:paraId="4768F2BE" w14:textId="77777777" w:rsidR="00C47E3D" w:rsidRDefault="00C47E3D" w:rsidP="00C47E3D">
      <w:pPr>
        <w:widowControl w:val="0"/>
        <w:spacing w:after="0" w:line="276" w:lineRule="auto"/>
        <w:ind w:right="424"/>
        <w:jc w:val="both"/>
        <w:rPr>
          <w:rFonts w:ascii="Times New Roman" w:hAnsi="Times New Roman"/>
          <w:b/>
        </w:rPr>
      </w:pPr>
    </w:p>
    <w:p w14:paraId="20353D9D" w14:textId="77777777" w:rsidR="00C47E3D" w:rsidRPr="002D0CCD" w:rsidRDefault="00C47E3D" w:rsidP="00C47E3D">
      <w:pPr>
        <w:widowControl w:val="0"/>
        <w:numPr>
          <w:ilvl w:val="0"/>
          <w:numId w:val="40"/>
        </w:numPr>
        <w:spacing w:after="0" w:line="276" w:lineRule="auto"/>
        <w:ind w:left="426" w:right="424" w:hanging="426"/>
        <w:jc w:val="both"/>
        <w:rPr>
          <w:rFonts w:ascii="Times New Roman" w:hAnsi="Times New Roman"/>
          <w:b/>
        </w:rPr>
      </w:pPr>
      <w:r w:rsidRPr="002D0CCD">
        <w:rPr>
          <w:rFonts w:ascii="Times New Roman" w:hAnsi="Times New Roman"/>
          <w:b/>
        </w:rPr>
        <w:t xml:space="preserve">Geotechniczne warunki posadowienia </w:t>
      </w:r>
    </w:p>
    <w:p w14:paraId="35897AAA" w14:textId="77777777" w:rsidR="00C47E3D" w:rsidRDefault="00C47E3D" w:rsidP="00C47E3D">
      <w:pPr>
        <w:spacing w:after="0" w:line="276" w:lineRule="auto"/>
        <w:jc w:val="both"/>
        <w:rPr>
          <w:rFonts w:ascii="Times New Roman" w:hAnsi="Times New Roman"/>
        </w:rPr>
      </w:pPr>
      <w:r w:rsidRPr="00C75A8F">
        <w:rPr>
          <w:rFonts w:ascii="Times New Roman" w:hAnsi="Times New Roman"/>
        </w:rPr>
        <w:t xml:space="preserve">Geotechniczne warunki </w:t>
      </w:r>
      <w:r>
        <w:rPr>
          <w:rFonts w:ascii="Times New Roman" w:hAnsi="Times New Roman"/>
        </w:rPr>
        <w:t xml:space="preserve">posadowienia </w:t>
      </w:r>
      <w:r w:rsidRPr="00C75A8F">
        <w:rPr>
          <w:rFonts w:ascii="Times New Roman" w:hAnsi="Times New Roman"/>
        </w:rPr>
        <w:t xml:space="preserve">należy </w:t>
      </w:r>
      <w:r>
        <w:rPr>
          <w:rFonts w:ascii="Times New Roman" w:hAnsi="Times New Roman"/>
        </w:rPr>
        <w:t>ustalić zgodnie z Rozporządzeniem Ministra Transportu, Budownictwa, i Gospodarki Morskiej z dnia 25 kwietnia 2012 r. w sprawie ustalenia geotechnicznych warunków posadowienia obiektów budowlanych.</w:t>
      </w:r>
    </w:p>
    <w:p w14:paraId="7633A24C" w14:textId="77777777" w:rsidR="00C47E3D" w:rsidRDefault="00C47E3D" w:rsidP="00C47E3D">
      <w:pPr>
        <w:spacing w:after="0" w:line="276" w:lineRule="auto"/>
        <w:jc w:val="both"/>
        <w:rPr>
          <w:rFonts w:ascii="Times New Roman" w:hAnsi="Times New Roman"/>
        </w:rPr>
      </w:pPr>
      <w:r w:rsidRPr="00C75A8F">
        <w:rPr>
          <w:rFonts w:ascii="Times New Roman" w:hAnsi="Times New Roman"/>
        </w:rPr>
        <w:t>Z opracowań winna w jednoznacznych sposób wynikać kategoria geotechniczna obiektu oraz warunki gruntowe. Planowane zakresy badań (w tym ilości, lokalizacja i</w:t>
      </w:r>
      <w:r>
        <w:rPr>
          <w:rFonts w:ascii="Times New Roman" w:hAnsi="Times New Roman"/>
        </w:rPr>
        <w:t> </w:t>
      </w:r>
      <w:r w:rsidRPr="00C75A8F">
        <w:rPr>
          <w:rFonts w:ascii="Times New Roman" w:hAnsi="Times New Roman"/>
        </w:rPr>
        <w:t>głębokości punktów badawczych) powinny być uzgodnione pomiędzy zainteresowanymi projektantami obiektów budowlanych i urządzeń</w:t>
      </w:r>
      <w:r>
        <w:rPr>
          <w:rFonts w:ascii="Times New Roman" w:hAnsi="Times New Roman"/>
        </w:rPr>
        <w:t>,</w:t>
      </w:r>
      <w:r w:rsidRPr="00C75A8F">
        <w:rPr>
          <w:rFonts w:ascii="Times New Roman" w:hAnsi="Times New Roman"/>
        </w:rPr>
        <w:t xml:space="preserve"> a</w:t>
      </w:r>
      <w:r>
        <w:rPr>
          <w:rFonts w:ascii="Times New Roman" w:hAnsi="Times New Roman"/>
        </w:rPr>
        <w:t> </w:t>
      </w:r>
      <w:r w:rsidRPr="00C75A8F">
        <w:rPr>
          <w:rFonts w:ascii="Times New Roman" w:hAnsi="Times New Roman"/>
        </w:rPr>
        <w:t>wykonawcą badań geotechnicznych. W celu określenia grupy nośności podłoża rozpoznanie warunków gruntowo – wodnych należy wykonać d</w:t>
      </w:r>
      <w:r>
        <w:rPr>
          <w:rFonts w:ascii="Times New Roman" w:hAnsi="Times New Roman"/>
        </w:rPr>
        <w:t>o głębokości nie mniejszej niż 2</w:t>
      </w:r>
      <w:r w:rsidRPr="00C75A8F">
        <w:rPr>
          <w:rFonts w:ascii="Times New Roman" w:hAnsi="Times New Roman"/>
        </w:rPr>
        <w:t>,0m poniżej spągu konstrukcji nawierzchni istniejącej drogi lub co najmniej 2,0m poniżej przewidywanej maksymalnej głębokości prowadzenia robót ziemnych.</w:t>
      </w:r>
    </w:p>
    <w:p w14:paraId="35E635F2" w14:textId="77777777" w:rsidR="00C47E3D" w:rsidRDefault="00C47E3D" w:rsidP="00C47E3D">
      <w:pPr>
        <w:spacing w:after="0" w:line="276" w:lineRule="auto"/>
        <w:jc w:val="both"/>
        <w:rPr>
          <w:rFonts w:ascii="Times New Roman" w:hAnsi="Times New Roman"/>
        </w:rPr>
      </w:pPr>
      <w:r>
        <w:rPr>
          <w:rFonts w:ascii="Times New Roman" w:hAnsi="Times New Roman"/>
        </w:rPr>
        <w:t>W przypadku projektowania nawierzchni na już istniejących konstrukcjach, należy rozpoznać materiał i grubość poszczególnych warstw konstrukcyjnych, celem określenia możliwości ich wzmocnienie.</w:t>
      </w:r>
    </w:p>
    <w:p w14:paraId="5BB053F6" w14:textId="77777777" w:rsidR="00C47E3D" w:rsidRDefault="00C47E3D" w:rsidP="00C47E3D">
      <w:pPr>
        <w:spacing w:after="0" w:line="276" w:lineRule="auto"/>
        <w:jc w:val="both"/>
        <w:rPr>
          <w:rFonts w:ascii="Times New Roman" w:hAnsi="Times New Roman"/>
        </w:rPr>
      </w:pPr>
    </w:p>
    <w:p w14:paraId="1691F669" w14:textId="77777777" w:rsidR="00C47E3D" w:rsidRPr="002D0CCD" w:rsidRDefault="00C47E3D" w:rsidP="00C47E3D">
      <w:pPr>
        <w:widowControl w:val="0"/>
        <w:numPr>
          <w:ilvl w:val="0"/>
          <w:numId w:val="40"/>
        </w:numPr>
        <w:spacing w:after="0" w:line="276" w:lineRule="auto"/>
        <w:ind w:left="426" w:right="424" w:hanging="426"/>
        <w:jc w:val="both"/>
        <w:rPr>
          <w:rFonts w:ascii="Times New Roman" w:hAnsi="Times New Roman"/>
          <w:b/>
        </w:rPr>
      </w:pPr>
      <w:r w:rsidRPr="002D0CCD">
        <w:rPr>
          <w:rFonts w:ascii="Times New Roman" w:hAnsi="Times New Roman"/>
          <w:b/>
        </w:rPr>
        <w:t>Opracowania środowiskowe</w:t>
      </w:r>
    </w:p>
    <w:p w14:paraId="78A6DF26" w14:textId="77777777" w:rsidR="00C47E3D" w:rsidRDefault="00C47E3D" w:rsidP="00C47E3D">
      <w:pPr>
        <w:widowControl w:val="0"/>
        <w:spacing w:after="0" w:line="276" w:lineRule="auto"/>
        <w:ind w:right="424"/>
        <w:jc w:val="both"/>
        <w:rPr>
          <w:rFonts w:ascii="Times New Roman" w:hAnsi="Times New Roman"/>
        </w:rPr>
      </w:pPr>
      <w:r>
        <w:rPr>
          <w:rFonts w:ascii="Times New Roman" w:hAnsi="Times New Roman"/>
        </w:rPr>
        <w:t>Jeśli zajdzie taka potrzeba Wykonawca winien opracować wymagane prawem dokumentacje środowiskowe stosownie do potrzeb.</w:t>
      </w:r>
    </w:p>
    <w:p w14:paraId="34CBC02C" w14:textId="77777777" w:rsidR="00C47E3D" w:rsidRPr="002D0CCD" w:rsidRDefault="00C47E3D" w:rsidP="00C47E3D">
      <w:pPr>
        <w:widowControl w:val="0"/>
        <w:spacing w:after="0" w:line="276" w:lineRule="auto"/>
        <w:ind w:right="424"/>
        <w:jc w:val="both"/>
        <w:rPr>
          <w:rFonts w:ascii="Times New Roman" w:hAnsi="Times New Roman"/>
          <w:b/>
        </w:rPr>
      </w:pPr>
      <w:r w:rsidRPr="002D0CCD">
        <w:rPr>
          <w:rFonts w:ascii="Times New Roman" w:hAnsi="Times New Roman"/>
          <w:b/>
        </w:rPr>
        <w:t xml:space="preserve"> </w:t>
      </w:r>
    </w:p>
    <w:p w14:paraId="07982C22" w14:textId="77777777" w:rsidR="00C47E3D" w:rsidRPr="002D0CCD" w:rsidRDefault="00C47E3D" w:rsidP="00C47E3D">
      <w:pPr>
        <w:widowControl w:val="0"/>
        <w:numPr>
          <w:ilvl w:val="0"/>
          <w:numId w:val="40"/>
        </w:numPr>
        <w:spacing w:after="0" w:line="276" w:lineRule="auto"/>
        <w:ind w:left="426" w:right="424" w:hanging="426"/>
        <w:jc w:val="both"/>
        <w:rPr>
          <w:rFonts w:ascii="Times New Roman" w:hAnsi="Times New Roman"/>
          <w:b/>
        </w:rPr>
      </w:pPr>
      <w:r w:rsidRPr="002D0CCD">
        <w:rPr>
          <w:rFonts w:ascii="Times New Roman" w:hAnsi="Times New Roman"/>
          <w:b/>
        </w:rPr>
        <w:t xml:space="preserve">Mapa do celów projektowych </w:t>
      </w:r>
    </w:p>
    <w:p w14:paraId="73E1C726" w14:textId="77777777" w:rsidR="00C47E3D" w:rsidRDefault="00C47E3D" w:rsidP="00C47E3D">
      <w:pPr>
        <w:spacing w:after="0" w:line="276" w:lineRule="auto"/>
        <w:jc w:val="both"/>
        <w:rPr>
          <w:rFonts w:ascii="Times New Roman" w:hAnsi="Times New Roman"/>
          <w:color w:val="000000"/>
        </w:rPr>
      </w:pPr>
      <w:r w:rsidRPr="00C75A8F">
        <w:rPr>
          <w:rFonts w:ascii="Times New Roman" w:hAnsi="Times New Roman"/>
          <w:color w:val="000000"/>
        </w:rPr>
        <w:t>Mapę do celów projektowych należy opracować w postaci wektorowej przyjętej do państwowego zasobu geodezyjno–kartograficznego zgodnie z obowiązującymi przepisami. Nie dopuszcza się mapy jednostkowej w postaci rastrowej lub hybrydowej. Mapę do celów projektowych należy opracować w skali 1:500</w:t>
      </w:r>
      <w:r>
        <w:rPr>
          <w:rFonts w:ascii="Times New Roman" w:hAnsi="Times New Roman"/>
          <w:color w:val="000000"/>
        </w:rPr>
        <w:t xml:space="preserve"> lub 1:1000</w:t>
      </w:r>
      <w:r w:rsidRPr="00C75A8F">
        <w:rPr>
          <w:rFonts w:ascii="Times New Roman" w:hAnsi="Times New Roman"/>
          <w:color w:val="000000"/>
        </w:rPr>
        <w:t>. Mapa powinna zawierać w swojej treści przebieg projektowanych i uzgodnionych przez właściwy PZUDP sieci uzbrojenia terenu, lub informację o braku takich uzgodnień w zakresie objętym opracowaniem. Granice działek ewidencyjnych, wchodzących w zakres planowanej inwestycji, mają być przedstawione na mapie do celów projektowych na podstawie dokumentacji geodezyjnej, przyjętej do państwowego zasobu geodezyjnego i kartograficznego.</w:t>
      </w:r>
      <w:r>
        <w:rPr>
          <w:rFonts w:ascii="Times New Roman" w:hAnsi="Times New Roman"/>
          <w:color w:val="000000"/>
        </w:rPr>
        <w:t xml:space="preserve"> </w:t>
      </w:r>
      <w:r w:rsidRPr="00C75A8F">
        <w:rPr>
          <w:rFonts w:ascii="Times New Roman" w:hAnsi="Times New Roman"/>
          <w:color w:val="000000"/>
        </w:rPr>
        <w:t>Zamawiającemu należy dostarczyć jeden egzemplarz mapy w oryginale, poświadczony przez właściwy miejscowo ośrodek dokumentacji geodezyjno-kartograficznej, oraz wersję numeryczną w formatach .dxf</w:t>
      </w:r>
      <w:r>
        <w:rPr>
          <w:rFonts w:ascii="Times New Roman" w:hAnsi="Times New Roman"/>
          <w:color w:val="000000"/>
        </w:rPr>
        <w:t xml:space="preserve"> (lub/i  .dwg)</w:t>
      </w:r>
      <w:r w:rsidRPr="00C75A8F">
        <w:rPr>
          <w:rFonts w:ascii="Times New Roman" w:hAnsi="Times New Roman"/>
          <w:color w:val="000000"/>
        </w:rPr>
        <w:t xml:space="preserve"> i .pdf w układzie 2000 na zewnętrznym nośniku danych.</w:t>
      </w:r>
    </w:p>
    <w:p w14:paraId="37A202DA" w14:textId="77777777" w:rsidR="00C47E3D" w:rsidRDefault="00C47E3D" w:rsidP="00C47E3D">
      <w:pPr>
        <w:spacing w:after="0" w:line="276" w:lineRule="auto"/>
        <w:jc w:val="both"/>
        <w:rPr>
          <w:rFonts w:ascii="Times New Roman" w:hAnsi="Times New Roman"/>
          <w:color w:val="000000"/>
        </w:rPr>
      </w:pPr>
    </w:p>
    <w:p w14:paraId="5D543D62" w14:textId="77777777" w:rsidR="00C47E3D" w:rsidRPr="002D0CCD" w:rsidRDefault="00C47E3D" w:rsidP="00C47E3D">
      <w:pPr>
        <w:widowControl w:val="0"/>
        <w:numPr>
          <w:ilvl w:val="0"/>
          <w:numId w:val="40"/>
        </w:numPr>
        <w:spacing w:after="0" w:line="276" w:lineRule="auto"/>
        <w:ind w:left="426" w:right="424" w:hanging="426"/>
        <w:jc w:val="both"/>
        <w:rPr>
          <w:rFonts w:ascii="Times New Roman" w:hAnsi="Times New Roman"/>
          <w:b/>
        </w:rPr>
      </w:pPr>
      <w:r w:rsidRPr="002D0CCD">
        <w:rPr>
          <w:rFonts w:ascii="Times New Roman" w:hAnsi="Times New Roman"/>
          <w:b/>
        </w:rPr>
        <w:t xml:space="preserve">Pomiar wysokościowy </w:t>
      </w:r>
    </w:p>
    <w:p w14:paraId="03C3D0CA" w14:textId="77777777" w:rsidR="00C47E3D" w:rsidRDefault="00C47E3D" w:rsidP="00C47E3D">
      <w:pPr>
        <w:spacing w:after="0" w:line="276" w:lineRule="auto"/>
        <w:jc w:val="both"/>
        <w:rPr>
          <w:rFonts w:ascii="Times New Roman" w:hAnsi="Times New Roman"/>
          <w:color w:val="000000"/>
        </w:rPr>
      </w:pPr>
      <w:r w:rsidRPr="00C75A8F">
        <w:rPr>
          <w:rFonts w:ascii="Times New Roman" w:hAnsi="Times New Roman"/>
          <w:color w:val="000000"/>
        </w:rPr>
        <w:t xml:space="preserve">W celu optymalnego i prawidłowego zaprojektowania przebudowy drogi pod względem wysokościowym należy dokonać pomiaru wysokościowego pasa drogowego oraz terenów przyległych. Przekroje poprzeczne mają zostać wykonane w rozstawie nie większym niż 20 m, oraz w innych miejscach charakterystycznych dla przyjętych rozwiązań. </w:t>
      </w:r>
      <w:r w:rsidRPr="00ED7E7F">
        <w:rPr>
          <w:rFonts w:ascii="Times New Roman" w:hAnsi="Times New Roman"/>
          <w:color w:val="000000"/>
          <w:u w:val="single"/>
        </w:rPr>
        <w:t>Ponadto należy dokonać pomiarów wysokościowych wszystkich zjazdów</w:t>
      </w:r>
      <w:r>
        <w:rPr>
          <w:rFonts w:ascii="Times New Roman" w:hAnsi="Times New Roman"/>
          <w:color w:val="000000"/>
          <w:u w:val="single"/>
        </w:rPr>
        <w:t xml:space="preserve">. </w:t>
      </w:r>
      <w:r w:rsidRPr="00C75A8F">
        <w:rPr>
          <w:rFonts w:ascii="Times New Roman" w:hAnsi="Times New Roman"/>
          <w:color w:val="000000"/>
        </w:rPr>
        <w:t xml:space="preserve">Inwentaryzacji wysokościowej podlegają również wszelkie elementy odwodnienia jak: studnie, kanalizacje, </w:t>
      </w:r>
      <w:r w:rsidRPr="00C75A8F">
        <w:rPr>
          <w:rFonts w:ascii="Times New Roman" w:hAnsi="Times New Roman"/>
          <w:color w:val="000000"/>
        </w:rPr>
        <w:lastRenderedPageBreak/>
        <w:t>przepusty, wyloty, rowy, itp.). W zależności od potrzeb, wynikających z opracowań branżowych, należy dokonać innych specjalistycznych pomiarów jak: koryt, obiektów inżynierskich, profili sieci napowietrznych, itp.</w:t>
      </w:r>
    </w:p>
    <w:p w14:paraId="0A2D9659" w14:textId="77777777" w:rsidR="00C47E3D" w:rsidRDefault="00C47E3D" w:rsidP="00C47E3D">
      <w:pPr>
        <w:spacing w:after="0" w:line="276" w:lineRule="auto"/>
        <w:jc w:val="both"/>
        <w:rPr>
          <w:rFonts w:ascii="Times New Roman" w:hAnsi="Times New Roman"/>
          <w:color w:val="000000"/>
        </w:rPr>
      </w:pPr>
    </w:p>
    <w:p w14:paraId="11ED9A51" w14:textId="77777777" w:rsidR="00C47E3D" w:rsidRPr="002D0CCD" w:rsidRDefault="00C47E3D" w:rsidP="00C47E3D">
      <w:pPr>
        <w:widowControl w:val="0"/>
        <w:numPr>
          <w:ilvl w:val="0"/>
          <w:numId w:val="40"/>
        </w:numPr>
        <w:spacing w:after="0" w:line="276" w:lineRule="auto"/>
        <w:ind w:left="426" w:right="424" w:hanging="426"/>
        <w:jc w:val="both"/>
        <w:rPr>
          <w:rFonts w:ascii="Times New Roman" w:hAnsi="Times New Roman"/>
          <w:b/>
        </w:rPr>
      </w:pPr>
      <w:r>
        <w:rPr>
          <w:rFonts w:ascii="Times New Roman" w:hAnsi="Times New Roman"/>
          <w:b/>
        </w:rPr>
        <w:t>Koncepcja rozwiązań projektowych</w:t>
      </w:r>
    </w:p>
    <w:p w14:paraId="6345E1ED" w14:textId="77777777" w:rsidR="00C47E3D" w:rsidRDefault="00C47E3D" w:rsidP="00C47E3D">
      <w:pPr>
        <w:spacing w:after="0" w:line="276" w:lineRule="auto"/>
        <w:jc w:val="both"/>
        <w:rPr>
          <w:rFonts w:ascii="Times New Roman" w:hAnsi="Times New Roman"/>
        </w:rPr>
      </w:pPr>
      <w:r w:rsidRPr="00C75A8F">
        <w:rPr>
          <w:rFonts w:ascii="Times New Roman" w:hAnsi="Times New Roman"/>
        </w:rPr>
        <w:t xml:space="preserve">Opracowanie projektu budowlanego musi być poprzedzone opracowaniem </w:t>
      </w:r>
      <w:r>
        <w:rPr>
          <w:rFonts w:ascii="Times New Roman" w:hAnsi="Times New Roman"/>
        </w:rPr>
        <w:t>koncepcji rozwiązań projektowych</w:t>
      </w:r>
      <w:r w:rsidRPr="00C75A8F">
        <w:rPr>
          <w:rFonts w:ascii="Times New Roman" w:hAnsi="Times New Roman"/>
        </w:rPr>
        <w:t>.</w:t>
      </w:r>
      <w:r>
        <w:rPr>
          <w:rFonts w:ascii="Times New Roman" w:hAnsi="Times New Roman"/>
        </w:rPr>
        <w:t xml:space="preserve">  Koncepcja winna być opracowana na aktualnych podkładach sytuacyjno-wysokościowych (nie wymagana jest klauzula).</w:t>
      </w:r>
    </w:p>
    <w:p w14:paraId="0AF92C66" w14:textId="77777777" w:rsidR="00C47E3D" w:rsidRPr="00C75A8F" w:rsidRDefault="00C47E3D" w:rsidP="00C47E3D">
      <w:pPr>
        <w:spacing w:after="0" w:line="276" w:lineRule="auto"/>
        <w:rPr>
          <w:rFonts w:ascii="Times New Roman" w:hAnsi="Times New Roman"/>
        </w:rPr>
      </w:pPr>
      <w:r w:rsidRPr="00C75A8F">
        <w:rPr>
          <w:rFonts w:ascii="Times New Roman" w:hAnsi="Times New Roman"/>
        </w:rPr>
        <w:t xml:space="preserve">Na etapie </w:t>
      </w:r>
      <w:r>
        <w:rPr>
          <w:rFonts w:ascii="Times New Roman" w:hAnsi="Times New Roman"/>
        </w:rPr>
        <w:t>Koncepcji</w:t>
      </w:r>
      <w:r w:rsidRPr="00C75A8F">
        <w:rPr>
          <w:rFonts w:ascii="Times New Roman" w:hAnsi="Times New Roman"/>
        </w:rPr>
        <w:t xml:space="preserve"> należy przedstawić:</w:t>
      </w:r>
    </w:p>
    <w:p w14:paraId="1428FCBB" w14:textId="77777777" w:rsidR="00C47E3D" w:rsidRPr="00C75A8F" w:rsidRDefault="00C47E3D" w:rsidP="00C47E3D">
      <w:pPr>
        <w:numPr>
          <w:ilvl w:val="0"/>
          <w:numId w:val="39"/>
        </w:numPr>
        <w:spacing w:after="0" w:line="276" w:lineRule="auto"/>
        <w:ind w:left="284" w:hanging="284"/>
        <w:jc w:val="both"/>
        <w:rPr>
          <w:rFonts w:ascii="Times New Roman" w:hAnsi="Times New Roman"/>
        </w:rPr>
      </w:pPr>
      <w:r>
        <w:rPr>
          <w:rFonts w:ascii="Times New Roman" w:hAnsi="Times New Roman"/>
        </w:rPr>
        <w:t>propozycję rozwiązań projektowych branży drogowej co najmniej w zakresie rozwiązań geometrii poziomej drogi głównej,</w:t>
      </w:r>
    </w:p>
    <w:p w14:paraId="037443D7" w14:textId="77777777" w:rsidR="00C47E3D" w:rsidRPr="00C75A8F" w:rsidRDefault="00C47E3D" w:rsidP="00C47E3D">
      <w:pPr>
        <w:numPr>
          <w:ilvl w:val="0"/>
          <w:numId w:val="39"/>
        </w:numPr>
        <w:spacing w:after="0" w:line="276" w:lineRule="auto"/>
        <w:ind w:left="284" w:hanging="284"/>
        <w:jc w:val="both"/>
        <w:rPr>
          <w:rFonts w:ascii="Times New Roman" w:hAnsi="Times New Roman"/>
        </w:rPr>
      </w:pPr>
      <w:r>
        <w:rPr>
          <w:rFonts w:ascii="Times New Roman" w:hAnsi="Times New Roman"/>
        </w:rPr>
        <w:t>propozycję o</w:t>
      </w:r>
      <w:r w:rsidRPr="00C75A8F">
        <w:rPr>
          <w:rFonts w:ascii="Times New Roman" w:hAnsi="Times New Roman"/>
        </w:rPr>
        <w:t xml:space="preserve">dwodnienia inwestycji wraz z analizą wysokościową możliwości </w:t>
      </w:r>
      <w:r>
        <w:rPr>
          <w:rFonts w:ascii="Times New Roman" w:hAnsi="Times New Roman"/>
        </w:rPr>
        <w:t>odprowadzenie</w:t>
      </w:r>
      <w:r w:rsidRPr="00C75A8F">
        <w:rPr>
          <w:rFonts w:ascii="Times New Roman" w:hAnsi="Times New Roman"/>
        </w:rPr>
        <w:t xml:space="preserve"> wód opadowych do proponowanych odbiorników</w:t>
      </w:r>
      <w:r>
        <w:rPr>
          <w:rFonts w:ascii="Times New Roman" w:hAnsi="Times New Roman"/>
        </w:rPr>
        <w:t>,</w:t>
      </w:r>
    </w:p>
    <w:p w14:paraId="1E5B4189" w14:textId="77777777" w:rsidR="00C47E3D" w:rsidRPr="00C75A8F" w:rsidRDefault="00C47E3D" w:rsidP="00C47E3D">
      <w:pPr>
        <w:numPr>
          <w:ilvl w:val="0"/>
          <w:numId w:val="39"/>
        </w:numPr>
        <w:spacing w:after="0" w:line="276" w:lineRule="auto"/>
        <w:ind w:left="284" w:hanging="284"/>
        <w:jc w:val="both"/>
        <w:rPr>
          <w:rFonts w:ascii="Times New Roman" w:hAnsi="Times New Roman"/>
        </w:rPr>
      </w:pPr>
      <w:r w:rsidRPr="00C75A8F">
        <w:rPr>
          <w:rFonts w:ascii="Times New Roman" w:hAnsi="Times New Roman"/>
        </w:rPr>
        <w:t>przebieg kolidujących sieci uzbrojenia terenu</w:t>
      </w:r>
      <w:r>
        <w:rPr>
          <w:rFonts w:ascii="Times New Roman" w:hAnsi="Times New Roman"/>
        </w:rPr>
        <w:t>,</w:t>
      </w:r>
    </w:p>
    <w:p w14:paraId="2DEDE19D" w14:textId="77777777" w:rsidR="00C47E3D" w:rsidRPr="00C75A8F" w:rsidRDefault="00C47E3D" w:rsidP="00C47E3D">
      <w:pPr>
        <w:numPr>
          <w:ilvl w:val="0"/>
          <w:numId w:val="39"/>
        </w:numPr>
        <w:spacing w:after="0" w:line="276" w:lineRule="auto"/>
        <w:ind w:left="284" w:hanging="284"/>
        <w:jc w:val="both"/>
        <w:rPr>
          <w:rFonts w:ascii="Times New Roman" w:hAnsi="Times New Roman"/>
        </w:rPr>
      </w:pPr>
      <w:r w:rsidRPr="00C75A8F">
        <w:rPr>
          <w:rFonts w:ascii="Times New Roman" w:hAnsi="Times New Roman"/>
        </w:rPr>
        <w:t xml:space="preserve">wstępną analizę zajętości terenu. </w:t>
      </w:r>
    </w:p>
    <w:p w14:paraId="19F50A65" w14:textId="77777777" w:rsidR="00C47E3D" w:rsidRDefault="00C47E3D" w:rsidP="00C47E3D">
      <w:pPr>
        <w:spacing w:after="0" w:line="276" w:lineRule="auto"/>
        <w:jc w:val="both"/>
        <w:rPr>
          <w:rFonts w:ascii="Times New Roman" w:hAnsi="Times New Roman"/>
        </w:rPr>
      </w:pPr>
      <w:r w:rsidRPr="00C75A8F">
        <w:rPr>
          <w:rFonts w:ascii="Times New Roman" w:hAnsi="Times New Roman"/>
        </w:rPr>
        <w:t>Część rysunkowa powinna się składać co najmniej z planów sytuacyjnych.</w:t>
      </w:r>
    </w:p>
    <w:p w14:paraId="689C8DAB" w14:textId="77777777" w:rsidR="00C47E3D" w:rsidRDefault="00C47E3D" w:rsidP="00C47E3D">
      <w:pPr>
        <w:spacing w:after="0" w:line="276" w:lineRule="auto"/>
        <w:jc w:val="both"/>
        <w:rPr>
          <w:rFonts w:ascii="Times New Roman" w:hAnsi="Times New Roman"/>
        </w:rPr>
      </w:pPr>
      <w:r>
        <w:rPr>
          <w:rFonts w:ascii="Times New Roman" w:hAnsi="Times New Roman"/>
        </w:rPr>
        <w:t>Zamawiający zastrzega sobie prawo wnoszenia uwag do przedstawionej przez Wykonawcę Koncepcji.</w:t>
      </w:r>
    </w:p>
    <w:p w14:paraId="58F3D62D" w14:textId="77777777" w:rsidR="00C47E3D" w:rsidRDefault="00C47E3D" w:rsidP="00C47E3D">
      <w:pPr>
        <w:spacing w:after="0" w:line="276" w:lineRule="auto"/>
        <w:jc w:val="both"/>
        <w:rPr>
          <w:rFonts w:ascii="Times New Roman" w:hAnsi="Times New Roman"/>
          <w:u w:val="single"/>
        </w:rPr>
      </w:pPr>
      <w:r w:rsidRPr="00C75A8F">
        <w:rPr>
          <w:rFonts w:ascii="Times New Roman" w:hAnsi="Times New Roman"/>
          <w:u w:val="single"/>
        </w:rPr>
        <w:t xml:space="preserve">Zatwierdzona przez Zamawiającego </w:t>
      </w:r>
      <w:r>
        <w:rPr>
          <w:rFonts w:ascii="Times New Roman" w:hAnsi="Times New Roman"/>
          <w:u w:val="single"/>
        </w:rPr>
        <w:t>Koncepcja</w:t>
      </w:r>
      <w:r w:rsidRPr="00C75A8F">
        <w:rPr>
          <w:rFonts w:ascii="Times New Roman" w:hAnsi="Times New Roman"/>
          <w:u w:val="single"/>
        </w:rPr>
        <w:t xml:space="preserve"> stanowi podstawę do dalszego szczegółowego projektowania i przeprowadzania innych czynności mających na celu uzyskanie innych niezbędnych decyzji, opinii, uzgodnień, itp.</w:t>
      </w:r>
    </w:p>
    <w:p w14:paraId="1D6C5C42" w14:textId="77777777" w:rsidR="00C47E3D" w:rsidRPr="00C75A8F" w:rsidRDefault="00C47E3D" w:rsidP="00C47E3D">
      <w:pPr>
        <w:spacing w:after="0" w:line="276" w:lineRule="auto"/>
        <w:jc w:val="both"/>
        <w:rPr>
          <w:rFonts w:ascii="Times New Roman" w:hAnsi="Times New Roman"/>
          <w:u w:val="single"/>
        </w:rPr>
      </w:pPr>
      <w:r>
        <w:rPr>
          <w:rFonts w:ascii="Times New Roman" w:hAnsi="Times New Roman"/>
          <w:u w:val="single"/>
        </w:rPr>
        <w:t>Zatwierdzenie Koncepcji nie zwalnia Wykonawcy od wprowadzania zmian rozwiązań projektowych na dalszym etapie prac, zgodnie z uzyskanymi decyzjami, warunkami oraz poleceniem Zamawiającego.</w:t>
      </w:r>
    </w:p>
    <w:p w14:paraId="611C16A2" w14:textId="77777777" w:rsidR="00C47E3D" w:rsidRDefault="00C47E3D" w:rsidP="00C47E3D">
      <w:pPr>
        <w:spacing w:after="0" w:line="276" w:lineRule="auto"/>
        <w:jc w:val="both"/>
        <w:rPr>
          <w:rFonts w:ascii="Times New Roman" w:hAnsi="Times New Roman"/>
          <w:color w:val="000000"/>
        </w:rPr>
      </w:pPr>
    </w:p>
    <w:p w14:paraId="0D9D29B5" w14:textId="77777777" w:rsidR="00C47E3D" w:rsidRPr="007452FA" w:rsidRDefault="00C47E3D" w:rsidP="00C47E3D">
      <w:pPr>
        <w:pStyle w:val="Akapitzlist"/>
        <w:widowControl w:val="0"/>
        <w:numPr>
          <w:ilvl w:val="0"/>
          <w:numId w:val="40"/>
        </w:numPr>
        <w:spacing w:after="0" w:line="276" w:lineRule="auto"/>
        <w:ind w:left="426" w:right="424" w:hanging="426"/>
        <w:jc w:val="both"/>
        <w:rPr>
          <w:rFonts w:ascii="Times New Roman" w:hAnsi="Times New Roman"/>
        </w:rPr>
      </w:pPr>
      <w:r w:rsidRPr="007452FA">
        <w:rPr>
          <w:rFonts w:ascii="Times New Roman" w:hAnsi="Times New Roman"/>
          <w:b/>
        </w:rPr>
        <w:t xml:space="preserve">Projekt odprowadzenia wód deszczowych wraz z pozwoleniem wodnoprawnym </w:t>
      </w:r>
      <w:r w:rsidRPr="007452FA">
        <w:rPr>
          <w:rFonts w:ascii="Times New Roman" w:hAnsi="Times New Roman"/>
        </w:rPr>
        <w:t>(jeżeli wymaga)</w:t>
      </w:r>
    </w:p>
    <w:p w14:paraId="6155CAF6" w14:textId="77777777" w:rsidR="00C47E3D" w:rsidRDefault="00C47E3D" w:rsidP="00C47E3D">
      <w:pPr>
        <w:widowControl w:val="0"/>
        <w:spacing w:after="0" w:line="276" w:lineRule="auto"/>
        <w:ind w:right="424"/>
        <w:jc w:val="both"/>
        <w:rPr>
          <w:rFonts w:ascii="Times New Roman" w:hAnsi="Times New Roman"/>
        </w:rPr>
      </w:pPr>
      <w:r w:rsidRPr="00E41B8C">
        <w:rPr>
          <w:rFonts w:ascii="Times New Roman" w:hAnsi="Times New Roman"/>
        </w:rPr>
        <w:t>Projekty należy opracować zgodnie z obowiązującymi w tym zakresie wymaganiami prawa</w:t>
      </w:r>
    </w:p>
    <w:p w14:paraId="335820C6" w14:textId="77777777" w:rsidR="00C47E3D" w:rsidRDefault="00C47E3D" w:rsidP="00C47E3D">
      <w:pPr>
        <w:widowControl w:val="0"/>
        <w:spacing w:after="0" w:line="276" w:lineRule="auto"/>
        <w:ind w:right="424"/>
        <w:jc w:val="both"/>
        <w:rPr>
          <w:rFonts w:ascii="Times New Roman" w:hAnsi="Times New Roman"/>
          <w:b/>
        </w:rPr>
      </w:pPr>
    </w:p>
    <w:p w14:paraId="56EE2ADD" w14:textId="77777777" w:rsidR="00C47E3D" w:rsidRPr="002D0CCD" w:rsidRDefault="00C47E3D" w:rsidP="00C47E3D">
      <w:pPr>
        <w:widowControl w:val="0"/>
        <w:numPr>
          <w:ilvl w:val="0"/>
          <w:numId w:val="40"/>
        </w:numPr>
        <w:spacing w:after="0" w:line="276" w:lineRule="auto"/>
        <w:ind w:left="426" w:right="424" w:hanging="426"/>
        <w:jc w:val="both"/>
        <w:rPr>
          <w:rFonts w:ascii="Times New Roman" w:hAnsi="Times New Roman"/>
          <w:b/>
        </w:rPr>
      </w:pPr>
      <w:r w:rsidRPr="002D0CCD">
        <w:rPr>
          <w:rFonts w:ascii="Times New Roman" w:hAnsi="Times New Roman"/>
          <w:b/>
        </w:rPr>
        <w:t xml:space="preserve">Projekt budowlany </w:t>
      </w:r>
      <w:r>
        <w:rPr>
          <w:rFonts w:ascii="Times New Roman" w:hAnsi="Times New Roman"/>
          <w:b/>
        </w:rPr>
        <w:t>(</w:t>
      </w:r>
      <w:r w:rsidRPr="002D0CCD">
        <w:rPr>
          <w:rFonts w:ascii="Times New Roman" w:hAnsi="Times New Roman"/>
          <w:b/>
        </w:rPr>
        <w:t>lub/i materiały do zgłoszenia robót)</w:t>
      </w:r>
    </w:p>
    <w:p w14:paraId="09EF3F73" w14:textId="77777777" w:rsidR="00C47E3D" w:rsidRPr="00C75A8F" w:rsidRDefault="00C47E3D" w:rsidP="00C47E3D">
      <w:pPr>
        <w:spacing w:after="0" w:line="276" w:lineRule="auto"/>
        <w:rPr>
          <w:rFonts w:ascii="Times New Roman" w:hAnsi="Times New Roman"/>
        </w:rPr>
      </w:pPr>
      <w:r w:rsidRPr="00E03CFD">
        <w:rPr>
          <w:rFonts w:ascii="Times New Roman" w:hAnsi="Times New Roman"/>
        </w:rPr>
        <w:t xml:space="preserve">Projekty </w:t>
      </w:r>
      <w:r>
        <w:rPr>
          <w:rFonts w:ascii="Times New Roman" w:hAnsi="Times New Roman"/>
        </w:rPr>
        <w:t>należy opracować zgodnie z obowiązującymi w tym zakresie wymaganiami prawa.</w:t>
      </w:r>
    </w:p>
    <w:p w14:paraId="3A61C61E" w14:textId="77777777" w:rsidR="00C47E3D" w:rsidRDefault="00C47E3D" w:rsidP="00C47E3D">
      <w:pPr>
        <w:spacing w:after="0" w:line="276" w:lineRule="auto"/>
        <w:jc w:val="both"/>
        <w:rPr>
          <w:rFonts w:ascii="Times New Roman" w:hAnsi="Times New Roman"/>
        </w:rPr>
      </w:pPr>
      <w:r w:rsidRPr="00C75A8F">
        <w:rPr>
          <w:rFonts w:ascii="Times New Roman" w:hAnsi="Times New Roman"/>
        </w:rPr>
        <w:t xml:space="preserve">Do jednego egzemplarza </w:t>
      </w:r>
      <w:r>
        <w:rPr>
          <w:rFonts w:ascii="Times New Roman" w:hAnsi="Times New Roman"/>
        </w:rPr>
        <w:t xml:space="preserve">Projektu Budowlanego </w:t>
      </w:r>
      <w:r w:rsidRPr="00C75A8F">
        <w:rPr>
          <w:rFonts w:ascii="Times New Roman" w:hAnsi="Times New Roman"/>
        </w:rPr>
        <w:t xml:space="preserve">należy dołączyć oryginały dokumentów (uzgodnienia, opinie, inne decyzje) wymaganych przez Prawo Budowlane. Oprawa tego egzemplarza winna wyraźnie odróżniać się od pozostałych i posiadać napis na stronie tytułowej „Egzemplarz </w:t>
      </w:r>
      <w:r>
        <w:rPr>
          <w:rFonts w:ascii="Times New Roman" w:hAnsi="Times New Roman"/>
        </w:rPr>
        <w:t>zawiera oryginały uzgodnień”. W </w:t>
      </w:r>
      <w:r w:rsidRPr="00C75A8F">
        <w:rPr>
          <w:rFonts w:ascii="Times New Roman" w:hAnsi="Times New Roman"/>
        </w:rPr>
        <w:t xml:space="preserve">pozostałych egzemplarzach należy załączyć kopie poświadczone „za zgodność”. </w:t>
      </w:r>
    </w:p>
    <w:p w14:paraId="53FA2E3C" w14:textId="77777777" w:rsidR="00C47E3D" w:rsidRDefault="00C47E3D" w:rsidP="00C47E3D">
      <w:pPr>
        <w:spacing w:after="0" w:line="276" w:lineRule="auto"/>
        <w:jc w:val="both"/>
        <w:rPr>
          <w:rFonts w:ascii="Times New Roman" w:hAnsi="Times New Roman"/>
        </w:rPr>
      </w:pPr>
    </w:p>
    <w:p w14:paraId="3FCC9C9F" w14:textId="77777777" w:rsidR="00C47E3D" w:rsidRPr="00C063CB" w:rsidRDefault="00C47E3D" w:rsidP="00C47E3D">
      <w:pPr>
        <w:widowControl w:val="0"/>
        <w:numPr>
          <w:ilvl w:val="0"/>
          <w:numId w:val="40"/>
        </w:numPr>
        <w:spacing w:after="0" w:line="276" w:lineRule="auto"/>
        <w:ind w:left="426" w:right="424" w:hanging="426"/>
        <w:jc w:val="both"/>
        <w:rPr>
          <w:rFonts w:ascii="Times New Roman" w:hAnsi="Times New Roman"/>
          <w:b/>
        </w:rPr>
      </w:pPr>
      <w:r>
        <w:rPr>
          <w:rFonts w:ascii="Times New Roman" w:hAnsi="Times New Roman"/>
          <w:b/>
        </w:rPr>
        <w:t>M</w:t>
      </w:r>
      <w:r w:rsidRPr="00C063CB">
        <w:rPr>
          <w:rFonts w:ascii="Times New Roman" w:hAnsi="Times New Roman"/>
          <w:b/>
        </w:rPr>
        <w:t>ateriały stanowiące załącznik do wniosku o wydanie decyzji zezwolenia reali</w:t>
      </w:r>
      <w:r>
        <w:rPr>
          <w:rFonts w:ascii="Times New Roman" w:hAnsi="Times New Roman"/>
          <w:b/>
        </w:rPr>
        <w:t>z</w:t>
      </w:r>
      <w:r w:rsidRPr="00C063CB">
        <w:rPr>
          <w:rFonts w:ascii="Times New Roman" w:hAnsi="Times New Roman"/>
          <w:b/>
        </w:rPr>
        <w:t xml:space="preserve">acji inwestycji drogowej – </w:t>
      </w:r>
      <w:r w:rsidRPr="00E41B8C">
        <w:rPr>
          <w:rFonts w:ascii="Times New Roman" w:hAnsi="Times New Roman"/>
          <w:b/>
          <w:i/>
          <w:iCs/>
        </w:rPr>
        <w:t>jeśli zajdzie taka potrzeba.</w:t>
      </w:r>
      <w:r w:rsidRPr="00C063CB">
        <w:rPr>
          <w:rFonts w:ascii="Times New Roman" w:hAnsi="Times New Roman"/>
          <w:b/>
        </w:rPr>
        <w:t xml:space="preserve"> </w:t>
      </w:r>
    </w:p>
    <w:p w14:paraId="27A15E06" w14:textId="77777777" w:rsidR="00C47E3D" w:rsidRDefault="00C47E3D" w:rsidP="00C47E3D">
      <w:pPr>
        <w:spacing w:after="0" w:line="276" w:lineRule="auto"/>
        <w:jc w:val="both"/>
        <w:rPr>
          <w:rFonts w:ascii="Times New Roman" w:hAnsi="Times New Roman"/>
        </w:rPr>
      </w:pPr>
      <w:r w:rsidRPr="00C063CB">
        <w:rPr>
          <w:rFonts w:ascii="Times New Roman" w:hAnsi="Times New Roman"/>
        </w:rPr>
        <w:t xml:space="preserve">Materiały </w:t>
      </w:r>
      <w:r>
        <w:rPr>
          <w:rFonts w:ascii="Times New Roman" w:hAnsi="Times New Roman"/>
        </w:rPr>
        <w:t xml:space="preserve">należy opracować </w:t>
      </w:r>
      <w:r w:rsidRPr="00C063CB">
        <w:rPr>
          <w:rFonts w:ascii="Times New Roman" w:hAnsi="Times New Roman"/>
        </w:rPr>
        <w:t>zgodnie z obowiązującymi przepisami w tym zakresie.</w:t>
      </w:r>
    </w:p>
    <w:p w14:paraId="74A0D2FC" w14:textId="77777777" w:rsidR="00C47E3D" w:rsidRDefault="00C47E3D" w:rsidP="00C47E3D">
      <w:pPr>
        <w:widowControl w:val="0"/>
        <w:spacing w:after="0" w:line="276" w:lineRule="auto"/>
        <w:ind w:right="424"/>
        <w:jc w:val="both"/>
        <w:rPr>
          <w:rFonts w:ascii="Times New Roman" w:hAnsi="Times New Roman"/>
          <w:b/>
        </w:rPr>
      </w:pPr>
    </w:p>
    <w:p w14:paraId="58CB0056" w14:textId="77777777" w:rsidR="00C47E3D" w:rsidRPr="002D0CCD" w:rsidRDefault="00C47E3D" w:rsidP="00C47E3D">
      <w:pPr>
        <w:widowControl w:val="0"/>
        <w:numPr>
          <w:ilvl w:val="0"/>
          <w:numId w:val="40"/>
        </w:numPr>
        <w:spacing w:after="0" w:line="276" w:lineRule="auto"/>
        <w:ind w:left="426" w:right="424" w:hanging="426"/>
        <w:jc w:val="both"/>
        <w:rPr>
          <w:rFonts w:ascii="Times New Roman" w:hAnsi="Times New Roman"/>
          <w:b/>
        </w:rPr>
      </w:pPr>
      <w:r>
        <w:rPr>
          <w:rFonts w:ascii="Times New Roman" w:hAnsi="Times New Roman"/>
          <w:b/>
        </w:rPr>
        <w:t xml:space="preserve">Projekt </w:t>
      </w:r>
      <w:r w:rsidRPr="002D0CCD">
        <w:rPr>
          <w:rFonts w:ascii="Times New Roman" w:hAnsi="Times New Roman"/>
          <w:b/>
        </w:rPr>
        <w:t>wykonawczy</w:t>
      </w:r>
    </w:p>
    <w:p w14:paraId="7ED8C791" w14:textId="77777777" w:rsidR="00C47E3D" w:rsidRPr="00C75A8F" w:rsidRDefault="00C47E3D" w:rsidP="00C47E3D">
      <w:pPr>
        <w:spacing w:after="0" w:line="276" w:lineRule="auto"/>
        <w:jc w:val="both"/>
        <w:rPr>
          <w:rFonts w:ascii="Times New Roman" w:hAnsi="Times New Roman"/>
        </w:rPr>
      </w:pPr>
      <w:r>
        <w:rPr>
          <w:rFonts w:ascii="Times New Roman" w:hAnsi="Times New Roman"/>
        </w:rPr>
        <w:t>Zadaniem</w:t>
      </w:r>
      <w:r w:rsidRPr="00C75A8F">
        <w:rPr>
          <w:rFonts w:ascii="Times New Roman" w:hAnsi="Times New Roman"/>
        </w:rPr>
        <w:t xml:space="preserve"> projektu wykonawczego jest uszczegółowienie rozwiązań projektowych zawartych w projekcie budowlanym oraz uzyskanie niezbędnych danych dla odbioru, rozliczenia jak również przedmiarowania robót budowlanych. Projekt wykonawczy powinien być wykonany oddzielnie dla każdej branży oraz właściciela sieci. Dopuszcza się podział na poszczególne obiekty.</w:t>
      </w:r>
    </w:p>
    <w:p w14:paraId="5D6D0E32" w14:textId="77777777" w:rsidR="00C47E3D" w:rsidRPr="002D0CCD" w:rsidRDefault="00C47E3D" w:rsidP="00C47E3D">
      <w:pPr>
        <w:widowControl w:val="0"/>
        <w:spacing w:after="0" w:line="276" w:lineRule="auto"/>
        <w:ind w:right="424"/>
        <w:rPr>
          <w:rFonts w:ascii="Times New Roman" w:hAnsi="Times New Roman"/>
          <w:b/>
        </w:rPr>
      </w:pPr>
    </w:p>
    <w:p w14:paraId="3BC66C35" w14:textId="77777777" w:rsidR="00C47E3D" w:rsidRPr="002D0CCD" w:rsidRDefault="00C47E3D" w:rsidP="00C47E3D">
      <w:pPr>
        <w:widowControl w:val="0"/>
        <w:numPr>
          <w:ilvl w:val="0"/>
          <w:numId w:val="40"/>
        </w:numPr>
        <w:spacing w:after="0" w:line="276" w:lineRule="auto"/>
        <w:ind w:left="426" w:right="424" w:hanging="426"/>
        <w:jc w:val="both"/>
        <w:rPr>
          <w:rFonts w:ascii="Times New Roman" w:hAnsi="Times New Roman"/>
          <w:b/>
        </w:rPr>
      </w:pPr>
      <w:r w:rsidRPr="002D0CCD">
        <w:rPr>
          <w:rFonts w:ascii="Times New Roman" w:hAnsi="Times New Roman"/>
          <w:b/>
        </w:rPr>
        <w:t xml:space="preserve">Projekt </w:t>
      </w:r>
      <w:r>
        <w:rPr>
          <w:rFonts w:ascii="Times New Roman" w:hAnsi="Times New Roman"/>
          <w:b/>
        </w:rPr>
        <w:t>stałej organizacji ruchu</w:t>
      </w:r>
    </w:p>
    <w:p w14:paraId="4631F124" w14:textId="77777777" w:rsidR="00C47E3D" w:rsidRPr="00E41B8C" w:rsidRDefault="00C47E3D" w:rsidP="00C47E3D">
      <w:pPr>
        <w:spacing w:after="0" w:line="276" w:lineRule="auto"/>
        <w:rPr>
          <w:rFonts w:ascii="Times New Roman" w:hAnsi="Times New Roman"/>
        </w:rPr>
      </w:pPr>
      <w:r w:rsidRPr="00E41B8C">
        <w:rPr>
          <w:rFonts w:ascii="Times New Roman" w:hAnsi="Times New Roman"/>
        </w:rPr>
        <w:t>Projekty należy opracować zgodnie z obowiązującymi w tym zakresie wymaganiami prawa.</w:t>
      </w:r>
    </w:p>
    <w:p w14:paraId="04FCBB49" w14:textId="77777777" w:rsidR="00C47E3D" w:rsidRDefault="00C47E3D" w:rsidP="00C47E3D">
      <w:pPr>
        <w:widowControl w:val="0"/>
        <w:spacing w:after="0" w:line="276" w:lineRule="auto"/>
        <w:ind w:right="424"/>
        <w:rPr>
          <w:rFonts w:ascii="Times New Roman" w:hAnsi="Times New Roman"/>
          <w:b/>
        </w:rPr>
      </w:pPr>
    </w:p>
    <w:p w14:paraId="6EA9A4C0" w14:textId="77777777" w:rsidR="00C47E3D" w:rsidRPr="002D0CCD" w:rsidRDefault="00C47E3D" w:rsidP="00C47E3D">
      <w:pPr>
        <w:widowControl w:val="0"/>
        <w:numPr>
          <w:ilvl w:val="0"/>
          <w:numId w:val="40"/>
        </w:numPr>
        <w:spacing w:after="0" w:line="276" w:lineRule="auto"/>
        <w:ind w:left="426" w:right="424" w:hanging="426"/>
        <w:jc w:val="both"/>
        <w:rPr>
          <w:rFonts w:ascii="Times New Roman" w:hAnsi="Times New Roman"/>
          <w:b/>
        </w:rPr>
      </w:pPr>
      <w:r w:rsidRPr="002D0CCD">
        <w:rPr>
          <w:rFonts w:ascii="Times New Roman" w:hAnsi="Times New Roman"/>
          <w:b/>
        </w:rPr>
        <w:t>Szczegółowe specyfikacje techniczne wykonania i odbioru robót budowlanych (S</w:t>
      </w:r>
      <w:r>
        <w:rPr>
          <w:rFonts w:ascii="Times New Roman" w:hAnsi="Times New Roman"/>
          <w:b/>
        </w:rPr>
        <w:t>S</w:t>
      </w:r>
      <w:r w:rsidRPr="002D0CCD">
        <w:rPr>
          <w:rFonts w:ascii="Times New Roman" w:hAnsi="Times New Roman"/>
          <w:b/>
        </w:rPr>
        <w:t xml:space="preserve">TWiOR) </w:t>
      </w:r>
    </w:p>
    <w:p w14:paraId="7D2253A8" w14:textId="77777777" w:rsidR="00C47E3D" w:rsidRPr="00C75A8F" w:rsidRDefault="00C47E3D" w:rsidP="00C47E3D">
      <w:pPr>
        <w:spacing w:after="0" w:line="276" w:lineRule="auto"/>
        <w:jc w:val="both"/>
        <w:rPr>
          <w:rFonts w:ascii="Times New Roman" w:hAnsi="Times New Roman"/>
        </w:rPr>
      </w:pPr>
      <w:r w:rsidRPr="00C75A8F">
        <w:rPr>
          <w:rFonts w:ascii="Times New Roman" w:hAnsi="Times New Roman"/>
        </w:rPr>
        <w:lastRenderedPageBreak/>
        <w:t>Specyfikacje Techniczne Wykonania i Odbioru Robót Budowlanych należy opracować w spos</w:t>
      </w:r>
      <w:r>
        <w:rPr>
          <w:rFonts w:ascii="Times New Roman" w:hAnsi="Times New Roman"/>
        </w:rPr>
        <w:t>ób jednolity dla całego zadania</w:t>
      </w:r>
      <w:r w:rsidRPr="00C75A8F">
        <w:rPr>
          <w:rFonts w:ascii="Times New Roman" w:hAnsi="Times New Roman"/>
        </w:rPr>
        <w:t>. Powinny one zawierać szczegółowe wymagania dla wykonawcy robót w zakresie: materiałów, sprzętu i maszyn, transportu, wykonania robót, k</w:t>
      </w:r>
      <w:r>
        <w:rPr>
          <w:rFonts w:ascii="Times New Roman" w:hAnsi="Times New Roman"/>
        </w:rPr>
        <w:t>ontroli jakości wykonania robót</w:t>
      </w:r>
      <w:r w:rsidRPr="00C75A8F">
        <w:rPr>
          <w:rFonts w:ascii="Times New Roman" w:hAnsi="Times New Roman"/>
        </w:rPr>
        <w:t>. Treść Specyfikacji powinna odnosić się tylko i wyłącznie do robót objętych przedmiotową dokumentacją projektową i być ściśle z nią powiązana.</w:t>
      </w:r>
    </w:p>
    <w:p w14:paraId="28F04241" w14:textId="77777777" w:rsidR="00C47E3D" w:rsidRDefault="00C47E3D" w:rsidP="00C47E3D">
      <w:pPr>
        <w:spacing w:after="0" w:line="276" w:lineRule="auto"/>
        <w:jc w:val="both"/>
        <w:rPr>
          <w:rFonts w:ascii="Times New Roman" w:hAnsi="Times New Roman"/>
        </w:rPr>
      </w:pPr>
    </w:p>
    <w:p w14:paraId="242A7295" w14:textId="77777777" w:rsidR="00C47E3D" w:rsidRPr="002D0CCD" w:rsidRDefault="00C47E3D" w:rsidP="00C47E3D">
      <w:pPr>
        <w:widowControl w:val="0"/>
        <w:numPr>
          <w:ilvl w:val="0"/>
          <w:numId w:val="40"/>
        </w:numPr>
        <w:spacing w:after="0" w:line="276" w:lineRule="auto"/>
        <w:ind w:left="426" w:right="424" w:hanging="426"/>
        <w:jc w:val="both"/>
        <w:rPr>
          <w:rFonts w:ascii="Times New Roman" w:hAnsi="Times New Roman"/>
          <w:b/>
        </w:rPr>
      </w:pPr>
      <w:r w:rsidRPr="002D0CCD">
        <w:rPr>
          <w:rFonts w:ascii="Times New Roman" w:hAnsi="Times New Roman"/>
          <w:b/>
        </w:rPr>
        <w:t xml:space="preserve">Przedmiar robót i kosztorys ofertowy </w:t>
      </w:r>
    </w:p>
    <w:p w14:paraId="0B7A9619" w14:textId="77777777" w:rsidR="00C47E3D" w:rsidRPr="00C75A8F" w:rsidRDefault="00C47E3D" w:rsidP="00C47E3D">
      <w:pPr>
        <w:spacing w:after="0" w:line="276" w:lineRule="auto"/>
        <w:jc w:val="both"/>
        <w:rPr>
          <w:rFonts w:ascii="Times New Roman" w:hAnsi="Times New Roman"/>
        </w:rPr>
      </w:pPr>
      <w:r w:rsidRPr="00C75A8F">
        <w:rPr>
          <w:rFonts w:ascii="Times New Roman" w:hAnsi="Times New Roman"/>
        </w:rPr>
        <w:t>Przedmiar robót, jako składnik dokumentacji projektowej, należy wykonać dla wszystkich branż i wszystkich robót objętych dokumentacją projek</w:t>
      </w:r>
      <w:r>
        <w:rPr>
          <w:rFonts w:ascii="Times New Roman" w:hAnsi="Times New Roman"/>
        </w:rPr>
        <w:t>tową</w:t>
      </w:r>
      <w:r w:rsidRPr="00C75A8F">
        <w:rPr>
          <w:rFonts w:ascii="Times New Roman" w:hAnsi="Times New Roman"/>
        </w:rPr>
        <w:t>. Należy zwrócić uwagę na zgodność pozycji przedmiarowych z przyporządkowanymi do nich Specyfikacjami Technicznymi Wykonania i Odbioru Robót Budowlanych (S</w:t>
      </w:r>
      <w:r>
        <w:rPr>
          <w:rFonts w:ascii="Times New Roman" w:hAnsi="Times New Roman"/>
        </w:rPr>
        <w:t>S</w:t>
      </w:r>
      <w:r w:rsidRPr="00C75A8F">
        <w:rPr>
          <w:rFonts w:ascii="Times New Roman" w:hAnsi="Times New Roman"/>
        </w:rPr>
        <w:t xml:space="preserve">TWiORB). Na stronie tytułowej przedmiaru robót należy także podać dane jednostki i osoby opracowującej przedmiar (wraz z podpisem tej osoby). </w:t>
      </w:r>
    </w:p>
    <w:p w14:paraId="78DCF9FF" w14:textId="77777777" w:rsidR="00C47E3D" w:rsidRDefault="00C47E3D" w:rsidP="00C47E3D">
      <w:pPr>
        <w:spacing w:after="0" w:line="276" w:lineRule="auto"/>
        <w:jc w:val="both"/>
        <w:rPr>
          <w:rFonts w:ascii="Times New Roman" w:hAnsi="Times New Roman"/>
        </w:rPr>
      </w:pPr>
    </w:p>
    <w:p w14:paraId="506F9F53" w14:textId="77777777" w:rsidR="00C47E3D" w:rsidRPr="00C75A8F" w:rsidRDefault="00C47E3D" w:rsidP="00C47E3D">
      <w:pPr>
        <w:spacing w:after="0" w:line="276" w:lineRule="auto"/>
        <w:jc w:val="both"/>
        <w:rPr>
          <w:rFonts w:ascii="Times New Roman" w:hAnsi="Times New Roman"/>
        </w:rPr>
      </w:pPr>
      <w:r w:rsidRPr="00C75A8F">
        <w:rPr>
          <w:rFonts w:ascii="Times New Roman" w:hAnsi="Times New Roman"/>
        </w:rPr>
        <w:t>Kosztorys ofertowy należy sporządzić w układzie specyfikacyjnym (</w:t>
      </w:r>
      <w:r>
        <w:rPr>
          <w:rFonts w:ascii="Times New Roman" w:hAnsi="Times New Roman"/>
        </w:rPr>
        <w:t>S</w:t>
      </w:r>
      <w:r w:rsidRPr="00C75A8F">
        <w:rPr>
          <w:rFonts w:ascii="Times New Roman" w:hAnsi="Times New Roman"/>
        </w:rPr>
        <w:t xml:space="preserve">STWiORB), w formie Tabel Elementów Rozliczeniowych (TER), odrębnie dla każdej branży – dla wszystkich robót objętych dokumentacją projektową. Poszczególne TER </w:t>
      </w:r>
      <w:r>
        <w:rPr>
          <w:rFonts w:ascii="Times New Roman" w:hAnsi="Times New Roman"/>
        </w:rPr>
        <w:t>(</w:t>
      </w:r>
      <w:r w:rsidRPr="00C75A8F">
        <w:rPr>
          <w:rFonts w:ascii="Times New Roman" w:hAnsi="Times New Roman"/>
        </w:rPr>
        <w:t>jednoznacznie określone jakiej branży dotyczą</w:t>
      </w:r>
      <w:r>
        <w:rPr>
          <w:rFonts w:ascii="Times New Roman" w:hAnsi="Times New Roman"/>
        </w:rPr>
        <w:t>)</w:t>
      </w:r>
      <w:r w:rsidRPr="00C75A8F">
        <w:rPr>
          <w:rFonts w:ascii="Times New Roman" w:hAnsi="Times New Roman"/>
        </w:rPr>
        <w:t xml:space="preserve"> należy zebrać w jeden „skoroszyt” na początku którego (za stroną tytułową) powinno być ze</w:t>
      </w:r>
      <w:r>
        <w:rPr>
          <w:rFonts w:ascii="Times New Roman" w:hAnsi="Times New Roman"/>
        </w:rPr>
        <w:t>stawienie zbiorcze wszystkich TER</w:t>
      </w:r>
      <w:r w:rsidRPr="00C75A8F">
        <w:rPr>
          <w:rFonts w:ascii="Times New Roman" w:hAnsi="Times New Roman"/>
        </w:rPr>
        <w:t xml:space="preserve"> składających się na całość kosztorysu ofertowego. Dane strony tytułowej Kosztorysu Ofertowego winny zawierać informacje analogiczne jak dla przedmiaru robót. </w:t>
      </w:r>
    </w:p>
    <w:p w14:paraId="65401E5F" w14:textId="77777777" w:rsidR="00C47E3D" w:rsidRPr="00C75A8F" w:rsidRDefault="00C47E3D" w:rsidP="00C47E3D">
      <w:pPr>
        <w:autoSpaceDE w:val="0"/>
        <w:autoSpaceDN w:val="0"/>
        <w:adjustRightInd w:val="0"/>
        <w:spacing w:after="0" w:line="276" w:lineRule="auto"/>
        <w:jc w:val="both"/>
        <w:rPr>
          <w:rFonts w:ascii="Times New Roman" w:hAnsi="Times New Roman"/>
        </w:rPr>
      </w:pPr>
      <w:r w:rsidRPr="00C75A8F">
        <w:rPr>
          <w:rFonts w:ascii="Times New Roman" w:hAnsi="Times New Roman"/>
        </w:rPr>
        <w:t>Edytowalna wersja elektroniczna przedmiaru i kosztorysu ofertowego w układzie TER powinna być dostarczona Zamawiającemu w formacie danych kompatybilnym z MS Excel.</w:t>
      </w:r>
    </w:p>
    <w:p w14:paraId="67DA1FF1" w14:textId="77777777" w:rsidR="00C47E3D" w:rsidRPr="00C75A8F" w:rsidRDefault="00C47E3D" w:rsidP="00C47E3D">
      <w:pPr>
        <w:autoSpaceDE w:val="0"/>
        <w:autoSpaceDN w:val="0"/>
        <w:adjustRightInd w:val="0"/>
        <w:spacing w:after="0" w:line="276" w:lineRule="auto"/>
        <w:rPr>
          <w:rFonts w:ascii="Times New Roman" w:hAnsi="Times New Roman"/>
        </w:rPr>
      </w:pPr>
    </w:p>
    <w:p w14:paraId="36083CF0" w14:textId="77777777" w:rsidR="00C47E3D" w:rsidRPr="002D0CCD" w:rsidRDefault="00C47E3D" w:rsidP="00C47E3D">
      <w:pPr>
        <w:widowControl w:val="0"/>
        <w:numPr>
          <w:ilvl w:val="0"/>
          <w:numId w:val="40"/>
        </w:numPr>
        <w:spacing w:after="0" w:line="276" w:lineRule="auto"/>
        <w:ind w:left="426" w:right="424" w:hanging="426"/>
        <w:jc w:val="both"/>
        <w:rPr>
          <w:rFonts w:ascii="Times New Roman" w:hAnsi="Times New Roman"/>
          <w:b/>
        </w:rPr>
      </w:pPr>
      <w:r w:rsidRPr="002D0CCD">
        <w:rPr>
          <w:rFonts w:ascii="Times New Roman" w:hAnsi="Times New Roman"/>
          <w:b/>
        </w:rPr>
        <w:t>Kosztorys inwestorski</w:t>
      </w:r>
    </w:p>
    <w:p w14:paraId="75169B9A" w14:textId="77777777" w:rsidR="00C47E3D" w:rsidRPr="00C75A8F" w:rsidRDefault="00C47E3D" w:rsidP="00C47E3D">
      <w:pPr>
        <w:autoSpaceDE w:val="0"/>
        <w:autoSpaceDN w:val="0"/>
        <w:adjustRightInd w:val="0"/>
        <w:spacing w:after="0" w:line="276" w:lineRule="auto"/>
        <w:jc w:val="both"/>
        <w:rPr>
          <w:rFonts w:ascii="Times New Roman" w:hAnsi="Times New Roman"/>
        </w:rPr>
      </w:pPr>
      <w:r w:rsidRPr="00C75A8F">
        <w:rPr>
          <w:rFonts w:ascii="Times New Roman" w:hAnsi="Times New Roman"/>
        </w:rPr>
        <w:t>Kosztorys inwestorski należy wykonać dla wszystkich branż i wszystkich robót o</w:t>
      </w:r>
      <w:r>
        <w:rPr>
          <w:rFonts w:ascii="Times New Roman" w:hAnsi="Times New Roman"/>
        </w:rPr>
        <w:t>bjętych dokumentacją projektową</w:t>
      </w:r>
      <w:r w:rsidRPr="00C75A8F">
        <w:rPr>
          <w:rFonts w:ascii="Times New Roman" w:hAnsi="Times New Roman"/>
        </w:rPr>
        <w:t>.</w:t>
      </w:r>
      <w:r>
        <w:rPr>
          <w:rFonts w:ascii="Times New Roman" w:hAnsi="Times New Roman"/>
        </w:rPr>
        <w:t xml:space="preserve"> </w:t>
      </w:r>
      <w:r w:rsidRPr="00C75A8F">
        <w:rPr>
          <w:rFonts w:ascii="Times New Roman" w:hAnsi="Times New Roman"/>
        </w:rPr>
        <w:t xml:space="preserve">Podstawę do sporządzenia kosztorysu inwestorskiego stanowią: dokumentacja projektowa (z przedmiarem robót ), Specyfikacje Techniczne Wykonania i Odbioru Robót. </w:t>
      </w:r>
    </w:p>
    <w:p w14:paraId="7F5C49AB" w14:textId="77777777" w:rsidR="00C47E3D" w:rsidRPr="00C75A8F" w:rsidRDefault="00C47E3D" w:rsidP="00C47E3D">
      <w:pPr>
        <w:autoSpaceDE w:val="0"/>
        <w:autoSpaceDN w:val="0"/>
        <w:adjustRightInd w:val="0"/>
        <w:spacing w:after="0" w:line="276" w:lineRule="auto"/>
        <w:jc w:val="both"/>
        <w:rPr>
          <w:rFonts w:ascii="Times New Roman" w:hAnsi="Times New Roman"/>
        </w:rPr>
      </w:pPr>
      <w:r w:rsidRPr="00C75A8F">
        <w:rPr>
          <w:rFonts w:ascii="Times New Roman" w:hAnsi="Times New Roman"/>
        </w:rPr>
        <w:t xml:space="preserve">Kosztorys inwestorski w układzie TER należy sporządzić na bazie kosztorysu ofertowego ustalając ceny dla poszczególnych wycenianych pozycji rozliczeniowych. </w:t>
      </w:r>
    </w:p>
    <w:p w14:paraId="12832686" w14:textId="77777777" w:rsidR="00C47E3D" w:rsidRDefault="00C47E3D" w:rsidP="00C47E3D">
      <w:pPr>
        <w:autoSpaceDE w:val="0"/>
        <w:autoSpaceDN w:val="0"/>
        <w:adjustRightInd w:val="0"/>
        <w:spacing w:after="0" w:line="276" w:lineRule="auto"/>
        <w:jc w:val="both"/>
        <w:rPr>
          <w:rFonts w:ascii="Times New Roman" w:hAnsi="Times New Roman"/>
        </w:rPr>
      </w:pPr>
      <w:r w:rsidRPr="00C75A8F">
        <w:rPr>
          <w:rFonts w:ascii="Times New Roman" w:hAnsi="Times New Roman"/>
        </w:rPr>
        <w:t>Edytowalna wersja elektroniczna kosztorysu inwestorskiego w układzie TER, wraz z poprawnie zapisanymi formułami, powinna być dostarczona Zamawiającemu w formacie danych kompatybilnym z MS Excel, w sposób umożliwiający samoczynne przeliczanie arkusza kalkulacyjnego.</w:t>
      </w:r>
    </w:p>
    <w:p w14:paraId="4C69B0D4" w14:textId="77777777" w:rsidR="00C47E3D" w:rsidRDefault="00C47E3D" w:rsidP="00C47E3D">
      <w:pPr>
        <w:autoSpaceDE w:val="0"/>
        <w:autoSpaceDN w:val="0"/>
        <w:adjustRightInd w:val="0"/>
        <w:spacing w:after="0" w:line="276" w:lineRule="auto"/>
        <w:jc w:val="both"/>
        <w:rPr>
          <w:rFonts w:ascii="Times New Roman" w:hAnsi="Times New Roman"/>
        </w:rPr>
      </w:pPr>
    </w:p>
    <w:p w14:paraId="0DB1A02B" w14:textId="77777777" w:rsidR="00C47E3D" w:rsidRPr="002D0CCD" w:rsidRDefault="00C47E3D" w:rsidP="00C47E3D">
      <w:pPr>
        <w:widowControl w:val="0"/>
        <w:numPr>
          <w:ilvl w:val="0"/>
          <w:numId w:val="40"/>
        </w:numPr>
        <w:spacing w:after="0" w:line="276" w:lineRule="auto"/>
        <w:ind w:left="426" w:right="424" w:hanging="426"/>
        <w:jc w:val="both"/>
        <w:rPr>
          <w:rFonts w:ascii="Times New Roman" w:hAnsi="Times New Roman"/>
          <w:b/>
        </w:rPr>
      </w:pPr>
      <w:r w:rsidRPr="002D0CCD">
        <w:rPr>
          <w:rFonts w:ascii="Times New Roman" w:hAnsi="Times New Roman"/>
          <w:b/>
        </w:rPr>
        <w:t>Wersja cyfrowa opracowań</w:t>
      </w:r>
    </w:p>
    <w:p w14:paraId="725A3B5A" w14:textId="77777777" w:rsidR="00C47E3D" w:rsidRDefault="00C47E3D" w:rsidP="00C47E3D">
      <w:pPr>
        <w:spacing w:after="0" w:line="276" w:lineRule="auto"/>
        <w:jc w:val="both"/>
        <w:rPr>
          <w:rFonts w:ascii="Times New Roman" w:hAnsi="Times New Roman"/>
        </w:rPr>
      </w:pPr>
      <w:r w:rsidRPr="00C75A8F">
        <w:rPr>
          <w:rFonts w:ascii="Times New Roman" w:hAnsi="Times New Roman"/>
        </w:rPr>
        <w:t>Wersja cyfrowa musi być kompletną ostateczną wersją dokumentacji projektowej, która jest wiernym odzwierciedleniem wersji papierowej. Zarówno opakowanie oraz sam nośnik winny być opisane nazwą opracowania oraz datą wykonania. Struktura i nazewnictwo katalogów oraz plików muszą być uporządkowane w sposób czytelny, zrozumiały, logiczny oraz jednoznaczny. Wersje cyfrowe muszą zawierać wszystkie finalne opracowania jakie zo</w:t>
      </w:r>
      <w:r>
        <w:rPr>
          <w:rFonts w:ascii="Times New Roman" w:hAnsi="Times New Roman"/>
        </w:rPr>
        <w:t xml:space="preserve">stały przekazane Zamawiającemu. </w:t>
      </w:r>
    </w:p>
    <w:p w14:paraId="0AA3F292" w14:textId="77777777" w:rsidR="00C47E3D" w:rsidRPr="008879BF" w:rsidRDefault="00C47E3D" w:rsidP="00C47E3D">
      <w:pPr>
        <w:spacing w:after="0" w:line="276" w:lineRule="auto"/>
        <w:jc w:val="both"/>
        <w:rPr>
          <w:rFonts w:ascii="Times New Roman" w:hAnsi="Times New Roman"/>
          <w:u w:val="single"/>
        </w:rPr>
      </w:pPr>
      <w:r w:rsidRPr="008879BF">
        <w:rPr>
          <w:rFonts w:ascii="Times New Roman" w:hAnsi="Times New Roman"/>
          <w:u w:val="single"/>
        </w:rPr>
        <w:t>Wersja cyfrowa musi obejmować opracowania zarówno w wersji cyfrowej edytowalnej (rozszerzenia .doc, .docx, . dwg, .dxf, .xls) jak i w wersji zapisanej w formacie .pdf.</w:t>
      </w:r>
    </w:p>
    <w:p w14:paraId="4E9D7CB7" w14:textId="77777777" w:rsidR="00C47E3D" w:rsidRDefault="00C47E3D" w:rsidP="00C47E3D">
      <w:pPr>
        <w:spacing w:after="0" w:line="276" w:lineRule="auto"/>
        <w:jc w:val="both"/>
        <w:rPr>
          <w:rFonts w:ascii="Times New Roman" w:hAnsi="Times New Roman"/>
        </w:rPr>
      </w:pPr>
    </w:p>
    <w:p w14:paraId="0AC662BB" w14:textId="77777777" w:rsidR="00C47E3D" w:rsidRPr="00C75A8F" w:rsidRDefault="00C47E3D" w:rsidP="00C47E3D">
      <w:pPr>
        <w:widowControl w:val="0"/>
        <w:numPr>
          <w:ilvl w:val="0"/>
          <w:numId w:val="38"/>
        </w:numPr>
        <w:spacing w:after="0" w:line="276" w:lineRule="auto"/>
        <w:ind w:left="426" w:right="424" w:hanging="426"/>
        <w:jc w:val="both"/>
        <w:rPr>
          <w:rFonts w:ascii="Times New Roman" w:hAnsi="Times New Roman"/>
          <w:b/>
        </w:rPr>
      </w:pPr>
      <w:r>
        <w:rPr>
          <w:rFonts w:ascii="Times New Roman" w:hAnsi="Times New Roman"/>
          <w:b/>
        </w:rPr>
        <w:t>Skład i</w:t>
      </w:r>
      <w:r w:rsidRPr="00C75A8F">
        <w:rPr>
          <w:rFonts w:ascii="Times New Roman" w:hAnsi="Times New Roman"/>
          <w:b/>
        </w:rPr>
        <w:t xml:space="preserve"> forma przekazywanej dokumentacji </w:t>
      </w:r>
    </w:p>
    <w:p w14:paraId="77C66923" w14:textId="77777777" w:rsidR="00C47E3D" w:rsidRDefault="00C47E3D" w:rsidP="00C47E3D">
      <w:pPr>
        <w:spacing w:after="0" w:line="276" w:lineRule="auto"/>
        <w:rPr>
          <w:rFonts w:ascii="Times New Roman" w:hAnsi="Times New Roman"/>
        </w:rPr>
      </w:pPr>
      <w:r w:rsidRPr="00C75A8F">
        <w:rPr>
          <w:rFonts w:ascii="Times New Roman" w:hAnsi="Times New Roman"/>
        </w:rPr>
        <w:t>Dokumentację projektową należy odpowiednio skompletować w odd</w:t>
      </w:r>
      <w:r>
        <w:rPr>
          <w:rFonts w:ascii="Times New Roman" w:hAnsi="Times New Roman"/>
        </w:rPr>
        <w:t>zielnych teczkach z </w:t>
      </w:r>
      <w:r w:rsidRPr="00C75A8F">
        <w:rPr>
          <w:rFonts w:ascii="Times New Roman" w:hAnsi="Times New Roman"/>
        </w:rPr>
        <w:t>wykazem zawartości teczki.</w:t>
      </w:r>
    </w:p>
    <w:p w14:paraId="11BC4F51" w14:textId="77777777" w:rsidR="00C47E3D" w:rsidRDefault="00C47E3D" w:rsidP="00C47E3D">
      <w:pPr>
        <w:spacing w:after="0" w:line="276" w:lineRule="auto"/>
        <w:rPr>
          <w:rFonts w:ascii="Times New Roman" w:hAnsi="Times New Roman"/>
          <w:u w:val="single"/>
        </w:rPr>
      </w:pPr>
    </w:p>
    <w:p w14:paraId="003B839D" w14:textId="77777777" w:rsidR="00C47E3D" w:rsidRPr="008879BF" w:rsidRDefault="00C47E3D" w:rsidP="00C47E3D">
      <w:pPr>
        <w:spacing w:after="0" w:line="276" w:lineRule="auto"/>
        <w:rPr>
          <w:rFonts w:ascii="Times New Roman" w:hAnsi="Times New Roman"/>
          <w:u w:val="single"/>
        </w:rPr>
      </w:pPr>
      <w:r w:rsidRPr="008879BF">
        <w:rPr>
          <w:rFonts w:ascii="Times New Roman" w:hAnsi="Times New Roman"/>
          <w:u w:val="single"/>
        </w:rPr>
        <w:t>Wersja papierowa dokumentacji:</w:t>
      </w:r>
    </w:p>
    <w:p w14:paraId="0634BF75" w14:textId="77777777" w:rsidR="00C47E3D" w:rsidRDefault="00C47E3D" w:rsidP="00C47E3D">
      <w:pPr>
        <w:spacing w:after="0" w:line="276" w:lineRule="auto"/>
        <w:rPr>
          <w:rFonts w:ascii="Times New Roman" w:hAnsi="Times New Roman"/>
        </w:rPr>
      </w:pPr>
      <w:r w:rsidRPr="008879BF">
        <w:rPr>
          <w:rFonts w:ascii="Times New Roman" w:hAnsi="Times New Roman"/>
        </w:rPr>
        <w:t>Projekt budowlany</w:t>
      </w:r>
      <w:r>
        <w:rPr>
          <w:rFonts w:ascii="Times New Roman" w:hAnsi="Times New Roman"/>
        </w:rPr>
        <w:t xml:space="preserve"> </w:t>
      </w:r>
      <w:r w:rsidRPr="008879BF">
        <w:rPr>
          <w:rFonts w:ascii="Times New Roman" w:hAnsi="Times New Roman"/>
        </w:rPr>
        <w:t>wraz z załącznikami</w:t>
      </w:r>
      <w:r>
        <w:rPr>
          <w:rFonts w:ascii="Times New Roman" w:hAnsi="Times New Roman"/>
        </w:rPr>
        <w:t xml:space="preserve"> lub materiały do zgłoszenia –   zgodnie z wymaganiami organu architektoniczno-budowlanego. </w:t>
      </w:r>
    </w:p>
    <w:p w14:paraId="30A19F6F" w14:textId="77777777" w:rsidR="00C47E3D" w:rsidRDefault="00C47E3D" w:rsidP="00C47E3D">
      <w:pPr>
        <w:spacing w:after="0" w:line="276" w:lineRule="auto"/>
        <w:rPr>
          <w:rFonts w:ascii="Times New Roman" w:hAnsi="Times New Roman"/>
        </w:rPr>
      </w:pPr>
      <w:r w:rsidRPr="008879BF">
        <w:rPr>
          <w:rFonts w:ascii="Times New Roman" w:hAnsi="Times New Roman"/>
        </w:rPr>
        <w:t xml:space="preserve">Projekt wykonawczy </w:t>
      </w:r>
      <w:r>
        <w:rPr>
          <w:rFonts w:ascii="Times New Roman" w:hAnsi="Times New Roman"/>
        </w:rPr>
        <w:t>– 2 egz.</w:t>
      </w:r>
    </w:p>
    <w:p w14:paraId="436E2274" w14:textId="77777777" w:rsidR="00C47E3D" w:rsidRDefault="00C47E3D" w:rsidP="00C47E3D">
      <w:pPr>
        <w:spacing w:after="0" w:line="276" w:lineRule="auto"/>
        <w:rPr>
          <w:rFonts w:ascii="Times New Roman" w:hAnsi="Times New Roman"/>
        </w:rPr>
      </w:pPr>
      <w:r>
        <w:rPr>
          <w:rFonts w:ascii="Times New Roman" w:hAnsi="Times New Roman"/>
        </w:rPr>
        <w:lastRenderedPageBreak/>
        <w:t>Projekt organizacji ruchu – 2 egz.</w:t>
      </w:r>
    </w:p>
    <w:p w14:paraId="732C877A" w14:textId="77777777" w:rsidR="00C47E3D" w:rsidRPr="008879BF" w:rsidRDefault="00C47E3D" w:rsidP="00C47E3D">
      <w:pPr>
        <w:spacing w:after="0" w:line="276" w:lineRule="auto"/>
        <w:rPr>
          <w:rFonts w:ascii="Times New Roman" w:hAnsi="Times New Roman"/>
        </w:rPr>
      </w:pPr>
      <w:r>
        <w:rPr>
          <w:rFonts w:ascii="Times New Roman" w:hAnsi="Times New Roman"/>
        </w:rPr>
        <w:t>SS</w:t>
      </w:r>
      <w:r w:rsidRPr="008879BF">
        <w:rPr>
          <w:rFonts w:ascii="Times New Roman" w:hAnsi="Times New Roman"/>
        </w:rPr>
        <w:t xml:space="preserve">TWiORB – </w:t>
      </w:r>
      <w:r>
        <w:rPr>
          <w:rFonts w:ascii="Times New Roman" w:hAnsi="Times New Roman"/>
        </w:rPr>
        <w:t>2</w:t>
      </w:r>
      <w:r w:rsidRPr="008879BF">
        <w:rPr>
          <w:rFonts w:ascii="Times New Roman" w:hAnsi="Times New Roman"/>
        </w:rPr>
        <w:t xml:space="preserve"> egz. </w:t>
      </w:r>
    </w:p>
    <w:p w14:paraId="0E5658D9" w14:textId="77777777" w:rsidR="00C47E3D" w:rsidRPr="008879BF" w:rsidRDefault="00C47E3D" w:rsidP="00C47E3D">
      <w:pPr>
        <w:spacing w:after="0" w:line="276" w:lineRule="auto"/>
        <w:rPr>
          <w:rFonts w:ascii="Times New Roman" w:hAnsi="Times New Roman"/>
        </w:rPr>
      </w:pPr>
      <w:r w:rsidRPr="008879BF">
        <w:rPr>
          <w:rFonts w:ascii="Times New Roman" w:hAnsi="Times New Roman"/>
        </w:rPr>
        <w:t xml:space="preserve">Przedmiar, kosztorys ofertowy i inwestorski </w:t>
      </w:r>
      <w:r>
        <w:rPr>
          <w:rFonts w:ascii="Times New Roman" w:hAnsi="Times New Roman"/>
        </w:rPr>
        <w:t>– 1 egz.</w:t>
      </w:r>
    </w:p>
    <w:p w14:paraId="219B2452" w14:textId="77777777" w:rsidR="00C47E3D" w:rsidRDefault="00C47E3D" w:rsidP="00C47E3D">
      <w:pPr>
        <w:spacing w:after="0" w:line="276" w:lineRule="auto"/>
        <w:jc w:val="both"/>
        <w:rPr>
          <w:rFonts w:ascii="Times New Roman" w:hAnsi="Times New Roman"/>
        </w:rPr>
      </w:pPr>
      <w:r>
        <w:rPr>
          <w:rFonts w:ascii="Times New Roman" w:hAnsi="Times New Roman"/>
        </w:rPr>
        <w:t>Wersja cyfrowa na nośniku danych (pendrive/CD/DVD) – 2 egz.</w:t>
      </w:r>
    </w:p>
    <w:p w14:paraId="57CD2D10" w14:textId="77777777" w:rsidR="00C47E3D" w:rsidRDefault="00C47E3D" w:rsidP="00C47E3D">
      <w:pPr>
        <w:spacing w:after="0" w:line="276" w:lineRule="auto"/>
        <w:jc w:val="both"/>
        <w:rPr>
          <w:rFonts w:ascii="Times New Roman" w:hAnsi="Times New Roman"/>
        </w:rPr>
      </w:pPr>
    </w:p>
    <w:p w14:paraId="75469F64" w14:textId="77777777" w:rsidR="00C47E3D" w:rsidRPr="00C75A8F" w:rsidRDefault="00C47E3D" w:rsidP="00C47E3D">
      <w:pPr>
        <w:widowControl w:val="0"/>
        <w:numPr>
          <w:ilvl w:val="0"/>
          <w:numId w:val="38"/>
        </w:numPr>
        <w:spacing w:after="0" w:line="276" w:lineRule="auto"/>
        <w:ind w:left="426" w:right="424" w:hanging="426"/>
        <w:jc w:val="both"/>
        <w:rPr>
          <w:rFonts w:ascii="Times New Roman" w:hAnsi="Times New Roman"/>
          <w:b/>
        </w:rPr>
      </w:pPr>
      <w:r w:rsidRPr="00C75A8F">
        <w:rPr>
          <w:rFonts w:ascii="Times New Roman" w:hAnsi="Times New Roman"/>
          <w:b/>
        </w:rPr>
        <w:t xml:space="preserve">Pozostałe wymagania dotyczące wykonania przedmiotu zamówienia </w:t>
      </w:r>
    </w:p>
    <w:p w14:paraId="315DC4B4" w14:textId="77777777" w:rsidR="00C47E3D" w:rsidRPr="00C75A8F" w:rsidRDefault="00C47E3D" w:rsidP="00C47E3D">
      <w:pPr>
        <w:numPr>
          <w:ilvl w:val="0"/>
          <w:numId w:val="44"/>
        </w:numPr>
        <w:autoSpaceDE w:val="0"/>
        <w:autoSpaceDN w:val="0"/>
        <w:adjustRightInd w:val="0"/>
        <w:spacing w:after="0" w:line="276" w:lineRule="auto"/>
        <w:ind w:left="425" w:hanging="425"/>
        <w:jc w:val="both"/>
        <w:rPr>
          <w:rFonts w:ascii="Times New Roman" w:hAnsi="Times New Roman"/>
        </w:rPr>
      </w:pPr>
      <w:r w:rsidRPr="00C75A8F">
        <w:rPr>
          <w:rFonts w:ascii="Times New Roman" w:hAnsi="Times New Roman"/>
        </w:rPr>
        <w:t xml:space="preserve">Wykonawca uzyska wszystkie niezbędne decyzje, postanowienia, uzgodnienia, opinie, dane, informacje itp., niezbędne dla prawidłowego wykonania dokumentacji projektowej. Kserokopie wszystkich orzeczeń organów administracji publicznej oraz opinii i uzgodnień innych podmiotów przekaże do Zamawiającego w terminie 7 dni od daty ich otrzymania. Wszelkie umowy i porozumienia z innymi instytucjami, które Wykonawca będzie zobowiązany zawrzeć w związku z realizacją inwestycji drogowej, Wykonawca przekaże do Zamawiającemu w ciągu 7 dni od daty ich otrzymania. W przypadku warunków technicznych uzyskiwanych od gestorów sieci projektant jest zobowiązany do udzielenia informacji czy zakresy robót związanych z likwidacją kolizji wynikają z minimalnych potrzeb technicznych czy też stanowią ulepszenie sieci. </w:t>
      </w:r>
    </w:p>
    <w:p w14:paraId="754FED27" w14:textId="77777777" w:rsidR="00C47E3D" w:rsidRDefault="00C47E3D" w:rsidP="00C47E3D">
      <w:pPr>
        <w:numPr>
          <w:ilvl w:val="0"/>
          <w:numId w:val="44"/>
        </w:numPr>
        <w:autoSpaceDE w:val="0"/>
        <w:autoSpaceDN w:val="0"/>
        <w:adjustRightInd w:val="0"/>
        <w:spacing w:after="0" w:line="276" w:lineRule="auto"/>
        <w:ind w:left="425" w:hanging="425"/>
        <w:jc w:val="both"/>
        <w:rPr>
          <w:rFonts w:ascii="Times New Roman" w:hAnsi="Times New Roman"/>
        </w:rPr>
      </w:pPr>
      <w:r w:rsidRPr="00C75A8F">
        <w:rPr>
          <w:rFonts w:ascii="Times New Roman" w:hAnsi="Times New Roman"/>
        </w:rPr>
        <w:t>Zamawiający udzieli Wykonawcy pełnomocnictwa do występowan</w:t>
      </w:r>
      <w:r>
        <w:rPr>
          <w:rFonts w:ascii="Times New Roman" w:hAnsi="Times New Roman"/>
        </w:rPr>
        <w:t>ia w jego imieniu z wnioskami o </w:t>
      </w:r>
      <w:r w:rsidRPr="00C75A8F">
        <w:rPr>
          <w:rFonts w:ascii="Times New Roman" w:hAnsi="Times New Roman"/>
        </w:rPr>
        <w:t>uzyskanie niezbędnych decyzji, pozwoleń, postanowień, zezwoleń, uzgodnień i opinii, po wcześniejszym wystąpieniu Wykonawcy do Zamawiającego o ich udzielenie.</w:t>
      </w:r>
    </w:p>
    <w:p w14:paraId="1649E11D" w14:textId="77777777" w:rsidR="00C47E3D" w:rsidRPr="00C75A8F" w:rsidRDefault="00C47E3D" w:rsidP="00C47E3D">
      <w:pPr>
        <w:numPr>
          <w:ilvl w:val="0"/>
          <w:numId w:val="44"/>
        </w:numPr>
        <w:autoSpaceDE w:val="0"/>
        <w:autoSpaceDN w:val="0"/>
        <w:adjustRightInd w:val="0"/>
        <w:spacing w:after="0" w:line="276" w:lineRule="auto"/>
        <w:ind w:left="425" w:hanging="425"/>
        <w:jc w:val="both"/>
        <w:rPr>
          <w:rFonts w:ascii="Times New Roman" w:hAnsi="Times New Roman"/>
        </w:rPr>
      </w:pPr>
      <w:r>
        <w:rPr>
          <w:rFonts w:ascii="Times New Roman" w:hAnsi="Times New Roman"/>
        </w:rPr>
        <w:t>Wykonawca zobowiązany jest do zawarcia</w:t>
      </w:r>
      <w:r w:rsidRPr="00E142B0">
        <w:rPr>
          <w:rFonts w:ascii="Times New Roman" w:hAnsi="Times New Roman"/>
        </w:rPr>
        <w:t xml:space="preserve"> stosownych porozumień (np. z gestorami sieci) niezbędnych do realizacji inwestycji. W przypadku inwestycji wykonywanej w trybie zezwolenia na realizacje inwestycji drogowej, zawarcie porozumień może mieć miejsce</w:t>
      </w:r>
      <w:r>
        <w:rPr>
          <w:rFonts w:ascii="Times New Roman" w:hAnsi="Times New Roman"/>
        </w:rPr>
        <w:t>,</w:t>
      </w:r>
      <w:r w:rsidRPr="00E142B0">
        <w:rPr>
          <w:rFonts w:ascii="Times New Roman" w:hAnsi="Times New Roman"/>
        </w:rPr>
        <w:t xml:space="preserve"> po uz</w:t>
      </w:r>
      <w:r>
        <w:rPr>
          <w:rFonts w:ascii="Times New Roman" w:hAnsi="Times New Roman"/>
        </w:rPr>
        <w:t>yskaniu ostatecznej decyzji ZRID</w:t>
      </w:r>
      <w:r w:rsidRPr="00E142B0">
        <w:rPr>
          <w:rFonts w:ascii="Times New Roman" w:hAnsi="Times New Roman"/>
        </w:rPr>
        <w:t>.</w:t>
      </w:r>
    </w:p>
    <w:p w14:paraId="2B4DD766" w14:textId="77777777" w:rsidR="00C47E3D" w:rsidRPr="00C75A8F" w:rsidRDefault="00C47E3D" w:rsidP="00C47E3D">
      <w:pPr>
        <w:numPr>
          <w:ilvl w:val="0"/>
          <w:numId w:val="44"/>
        </w:numPr>
        <w:autoSpaceDE w:val="0"/>
        <w:autoSpaceDN w:val="0"/>
        <w:adjustRightInd w:val="0"/>
        <w:spacing w:after="0" w:line="276" w:lineRule="auto"/>
        <w:ind w:left="425" w:hanging="425"/>
        <w:jc w:val="both"/>
        <w:rPr>
          <w:rFonts w:ascii="Times New Roman" w:hAnsi="Times New Roman"/>
        </w:rPr>
      </w:pPr>
      <w:r w:rsidRPr="00C75A8F">
        <w:rPr>
          <w:rFonts w:ascii="Times New Roman" w:hAnsi="Times New Roman"/>
        </w:rPr>
        <w:t>Wykonawca Zobowiązany jest do uzupełnienia składanych wniosków zgodnie z wezwaniami jednostek opiniujących i wydających decyzje. Stosowne uzupełnienie musi nastąpić bez zbędnej zwłoki i nie może przekraczać narzuconych w wezwaniu do uzupełnienia terminów.</w:t>
      </w:r>
    </w:p>
    <w:p w14:paraId="644D30EE" w14:textId="77777777" w:rsidR="00C47E3D" w:rsidRPr="00C75A8F" w:rsidRDefault="00C47E3D" w:rsidP="00C47E3D">
      <w:pPr>
        <w:numPr>
          <w:ilvl w:val="0"/>
          <w:numId w:val="44"/>
        </w:numPr>
        <w:autoSpaceDE w:val="0"/>
        <w:autoSpaceDN w:val="0"/>
        <w:adjustRightInd w:val="0"/>
        <w:spacing w:after="0" w:line="276" w:lineRule="auto"/>
        <w:ind w:left="425" w:hanging="425"/>
        <w:jc w:val="both"/>
        <w:rPr>
          <w:rFonts w:ascii="Times New Roman" w:hAnsi="Times New Roman"/>
        </w:rPr>
      </w:pPr>
      <w:r w:rsidRPr="00C75A8F">
        <w:rPr>
          <w:rFonts w:ascii="Times New Roman" w:hAnsi="Times New Roman"/>
        </w:rPr>
        <w:t xml:space="preserve">W przypadku niekompletności dokumentacji projektowej Wykonawca zobowiązany będzie do wykonania dokumentacji uzupełniającej i pokrycia w całości kosztów jej wykonania. </w:t>
      </w:r>
    </w:p>
    <w:p w14:paraId="005B023E" w14:textId="77777777" w:rsidR="00C47E3D" w:rsidRPr="00C75A8F" w:rsidRDefault="00C47E3D" w:rsidP="00C47E3D">
      <w:pPr>
        <w:numPr>
          <w:ilvl w:val="0"/>
          <w:numId w:val="44"/>
        </w:numPr>
        <w:autoSpaceDE w:val="0"/>
        <w:autoSpaceDN w:val="0"/>
        <w:adjustRightInd w:val="0"/>
        <w:spacing w:after="0" w:line="276" w:lineRule="auto"/>
        <w:ind w:left="425" w:hanging="425"/>
        <w:jc w:val="both"/>
        <w:rPr>
          <w:rFonts w:ascii="Times New Roman" w:hAnsi="Times New Roman"/>
        </w:rPr>
      </w:pPr>
      <w:r w:rsidRPr="00C75A8F">
        <w:rPr>
          <w:rFonts w:ascii="Times New Roman" w:hAnsi="Times New Roman"/>
        </w:rPr>
        <w:t>W trakcie postępowania o udzielenie zamówienia publicznego na roboty budowlane realizowane na podstawie dokumentacji projektowej będącej przedmiotem niniejszego zamówienia, aż do wyłonienia wykonawcy robót budowlanych, Wykonawca będzie przygotowywał pisemne odpowiedzi na pytania i ewentualne zmiany dokumentacji projektowej, których konieczność będzie wynikać z zadawanych pytań i udzielanych odpowiedzi, w terminie wyznaczonym przez Za</w:t>
      </w:r>
      <w:r>
        <w:rPr>
          <w:rFonts w:ascii="Times New Roman" w:hAnsi="Times New Roman"/>
        </w:rPr>
        <w:t>mawiającego, nie dłuższym niż 3 </w:t>
      </w:r>
      <w:r w:rsidRPr="00C75A8F">
        <w:rPr>
          <w:rFonts w:ascii="Times New Roman" w:hAnsi="Times New Roman"/>
        </w:rPr>
        <w:t xml:space="preserve">dni od dnia przekazania pytania Wykonawcy. </w:t>
      </w:r>
    </w:p>
    <w:p w14:paraId="3E71A797" w14:textId="77777777" w:rsidR="00C47E3D" w:rsidRPr="00C75A8F" w:rsidRDefault="00C47E3D" w:rsidP="00C47E3D">
      <w:pPr>
        <w:numPr>
          <w:ilvl w:val="0"/>
          <w:numId w:val="44"/>
        </w:numPr>
        <w:autoSpaceDE w:val="0"/>
        <w:autoSpaceDN w:val="0"/>
        <w:adjustRightInd w:val="0"/>
        <w:spacing w:after="0" w:line="276" w:lineRule="auto"/>
        <w:ind w:left="425" w:hanging="425"/>
        <w:jc w:val="both"/>
        <w:rPr>
          <w:rFonts w:ascii="Times New Roman" w:hAnsi="Times New Roman"/>
        </w:rPr>
      </w:pPr>
      <w:r w:rsidRPr="00C75A8F">
        <w:rPr>
          <w:rFonts w:ascii="Times New Roman" w:hAnsi="Times New Roman"/>
        </w:rPr>
        <w:t xml:space="preserve">Razem z protokołem przekazania dokumentacji Wykonawca złoży oświadczenie, iż przekazywana dokumentacja jest sporządzona zgodnie z obowiązującymi przepisami techniczno–budowlanymi, normami, wytycznymi i zasadami wiedzy technicznej oraz jest kompletna z punktu widzenia, któremu ma służyć. Oświadczenie to winno być podpisane przez projektanta oraz osobę uprawnioną do reprezentowania Wykonawcy. </w:t>
      </w:r>
    </w:p>
    <w:p w14:paraId="293725FF" w14:textId="77777777" w:rsidR="00C47E3D" w:rsidRDefault="00C47E3D" w:rsidP="00C47E3D">
      <w:pPr>
        <w:spacing w:after="0" w:line="276" w:lineRule="auto"/>
        <w:jc w:val="both"/>
        <w:rPr>
          <w:rFonts w:ascii="Times New Roman" w:hAnsi="Times New Roman"/>
        </w:rPr>
      </w:pPr>
    </w:p>
    <w:p w14:paraId="43B97D34" w14:textId="77777777" w:rsidR="00C47E3D" w:rsidRPr="00C75A8F" w:rsidRDefault="00C47E3D" w:rsidP="00C47E3D">
      <w:pPr>
        <w:widowControl w:val="0"/>
        <w:numPr>
          <w:ilvl w:val="0"/>
          <w:numId w:val="38"/>
        </w:numPr>
        <w:spacing w:after="0" w:line="276" w:lineRule="auto"/>
        <w:ind w:left="426" w:right="424" w:hanging="426"/>
        <w:jc w:val="both"/>
        <w:rPr>
          <w:rFonts w:ascii="Times New Roman" w:hAnsi="Times New Roman"/>
          <w:b/>
        </w:rPr>
      </w:pPr>
      <w:r w:rsidRPr="00C75A8F">
        <w:rPr>
          <w:rFonts w:ascii="Times New Roman" w:hAnsi="Times New Roman"/>
          <w:b/>
        </w:rPr>
        <w:t xml:space="preserve">Nadzór autorski </w:t>
      </w:r>
    </w:p>
    <w:p w14:paraId="3E051E5D" w14:textId="77777777" w:rsidR="00C47E3D" w:rsidRPr="00C75A8F" w:rsidRDefault="00C47E3D" w:rsidP="00C47E3D">
      <w:pPr>
        <w:spacing w:after="0" w:line="276" w:lineRule="auto"/>
        <w:jc w:val="both"/>
        <w:rPr>
          <w:rFonts w:ascii="Times New Roman" w:hAnsi="Times New Roman"/>
        </w:rPr>
      </w:pPr>
      <w:r w:rsidRPr="00C75A8F">
        <w:rPr>
          <w:rFonts w:ascii="Times New Roman" w:hAnsi="Times New Roman"/>
        </w:rPr>
        <w:t xml:space="preserve">Projektant zobowiązany jest do pełnienia nadzoru autorskiego, a koszt nadzoru zawarty jest w oferowanej cenie. </w:t>
      </w:r>
    </w:p>
    <w:p w14:paraId="656AB3E5" w14:textId="77777777" w:rsidR="00C47E3D" w:rsidRPr="00C75A8F" w:rsidRDefault="00C47E3D" w:rsidP="00C47E3D">
      <w:pPr>
        <w:spacing w:after="0" w:line="276" w:lineRule="auto"/>
        <w:jc w:val="both"/>
        <w:rPr>
          <w:rFonts w:ascii="Times New Roman" w:hAnsi="Times New Roman"/>
        </w:rPr>
      </w:pPr>
      <w:r w:rsidRPr="00C75A8F">
        <w:rPr>
          <w:rFonts w:ascii="Times New Roman" w:hAnsi="Times New Roman"/>
        </w:rPr>
        <w:t xml:space="preserve">Nadzór autorski obejmuje czynności: </w:t>
      </w:r>
    </w:p>
    <w:p w14:paraId="4984376D" w14:textId="77777777" w:rsidR="00C47E3D" w:rsidRPr="00C75A8F" w:rsidRDefault="00C47E3D" w:rsidP="00C47E3D">
      <w:pPr>
        <w:numPr>
          <w:ilvl w:val="0"/>
          <w:numId w:val="41"/>
        </w:numPr>
        <w:autoSpaceDE w:val="0"/>
        <w:autoSpaceDN w:val="0"/>
        <w:adjustRightInd w:val="0"/>
        <w:spacing w:after="0" w:line="276" w:lineRule="auto"/>
        <w:ind w:left="425" w:hanging="425"/>
        <w:jc w:val="both"/>
        <w:rPr>
          <w:rFonts w:ascii="Times New Roman" w:hAnsi="Times New Roman"/>
        </w:rPr>
      </w:pPr>
      <w:r w:rsidRPr="00C75A8F">
        <w:rPr>
          <w:rFonts w:ascii="Times New Roman" w:hAnsi="Times New Roman"/>
        </w:rPr>
        <w:t xml:space="preserve">Podstawowe, określone wymogami prawa budowlanego tj. art. 20 ust.1 pkt. 3, 3a, </w:t>
      </w:r>
      <w:smartTag w:uri="urn:schemas-microsoft-com:office:smarttags" w:element="metricconverter">
        <w:smartTagPr>
          <w:attr w:name="ProductID" w:val="4, a"/>
        </w:smartTagPr>
        <w:r w:rsidRPr="00C75A8F">
          <w:rPr>
            <w:rFonts w:ascii="Times New Roman" w:hAnsi="Times New Roman"/>
          </w:rPr>
          <w:t>4, a</w:t>
        </w:r>
      </w:smartTag>
      <w:r w:rsidRPr="00C75A8F">
        <w:rPr>
          <w:rFonts w:ascii="Times New Roman" w:hAnsi="Times New Roman"/>
        </w:rPr>
        <w:t xml:space="preserve"> w szczególności: </w:t>
      </w:r>
    </w:p>
    <w:p w14:paraId="704F2544" w14:textId="77777777" w:rsidR="00C47E3D" w:rsidRPr="00C75A8F" w:rsidRDefault="00C47E3D" w:rsidP="00C47E3D">
      <w:pPr>
        <w:numPr>
          <w:ilvl w:val="0"/>
          <w:numId w:val="39"/>
        </w:numPr>
        <w:spacing w:after="0" w:line="276" w:lineRule="auto"/>
        <w:ind w:left="709" w:hanging="284"/>
        <w:jc w:val="both"/>
        <w:rPr>
          <w:rFonts w:ascii="Times New Roman" w:hAnsi="Times New Roman"/>
        </w:rPr>
      </w:pPr>
      <w:r w:rsidRPr="00C75A8F">
        <w:rPr>
          <w:rFonts w:ascii="Times New Roman" w:hAnsi="Times New Roman"/>
        </w:rPr>
        <w:t>wyjaśnienia wątpliwości dotyczących projektu i zawartych w nim rozwiązań;</w:t>
      </w:r>
    </w:p>
    <w:p w14:paraId="27558549" w14:textId="77777777" w:rsidR="00C47E3D" w:rsidRPr="00C75A8F" w:rsidRDefault="00C47E3D" w:rsidP="00C47E3D">
      <w:pPr>
        <w:numPr>
          <w:ilvl w:val="0"/>
          <w:numId w:val="39"/>
        </w:numPr>
        <w:spacing w:after="0" w:line="276" w:lineRule="auto"/>
        <w:ind w:left="709" w:hanging="284"/>
        <w:jc w:val="both"/>
        <w:rPr>
          <w:rFonts w:ascii="Times New Roman" w:hAnsi="Times New Roman"/>
        </w:rPr>
      </w:pPr>
      <w:r w:rsidRPr="00C75A8F">
        <w:rPr>
          <w:rFonts w:ascii="Times New Roman" w:hAnsi="Times New Roman"/>
        </w:rPr>
        <w:t>stwierdzanie w toku wykonywania robót budowlanych zgodności realizacji inwestycji z projektem, poprzez udział w Radzie budowy;</w:t>
      </w:r>
    </w:p>
    <w:p w14:paraId="16E7046F" w14:textId="77777777" w:rsidR="00C47E3D" w:rsidRPr="00C75A8F" w:rsidRDefault="00C47E3D" w:rsidP="00C47E3D">
      <w:pPr>
        <w:numPr>
          <w:ilvl w:val="0"/>
          <w:numId w:val="39"/>
        </w:numPr>
        <w:spacing w:after="0" w:line="276" w:lineRule="auto"/>
        <w:ind w:left="709" w:hanging="284"/>
        <w:jc w:val="both"/>
        <w:rPr>
          <w:rFonts w:ascii="Times New Roman" w:hAnsi="Times New Roman"/>
        </w:rPr>
      </w:pPr>
      <w:r w:rsidRPr="00C75A8F">
        <w:rPr>
          <w:rFonts w:ascii="Times New Roman" w:hAnsi="Times New Roman"/>
        </w:rPr>
        <w:t>uzgadnianie możliwości wprowadzenia rozwiązań zamiennych w stosunku do przewidzianych w projekcie, zgłoszonych przez kierownika budowy lub inspektora nadzoru inwestorskiego w terminie 14 dni od daty otrzymania takiego wniosku.</w:t>
      </w:r>
    </w:p>
    <w:p w14:paraId="37A1D1AB" w14:textId="77777777" w:rsidR="00C47E3D" w:rsidRPr="00C75A8F" w:rsidRDefault="00C47E3D" w:rsidP="00C47E3D">
      <w:pPr>
        <w:numPr>
          <w:ilvl w:val="0"/>
          <w:numId w:val="41"/>
        </w:numPr>
        <w:autoSpaceDE w:val="0"/>
        <w:autoSpaceDN w:val="0"/>
        <w:adjustRightInd w:val="0"/>
        <w:spacing w:after="0" w:line="276" w:lineRule="auto"/>
        <w:ind w:left="425" w:hanging="425"/>
        <w:jc w:val="both"/>
        <w:rPr>
          <w:rFonts w:ascii="Times New Roman" w:hAnsi="Times New Roman"/>
        </w:rPr>
      </w:pPr>
      <w:r w:rsidRPr="00C75A8F">
        <w:rPr>
          <w:rFonts w:ascii="Times New Roman" w:hAnsi="Times New Roman"/>
        </w:rPr>
        <w:lastRenderedPageBreak/>
        <w:t xml:space="preserve">Dodatkowe, określone wymaganiami Zamawiającego, a polegające na wykonaniu obowiązku: </w:t>
      </w:r>
    </w:p>
    <w:p w14:paraId="55F56190" w14:textId="77777777" w:rsidR="00C47E3D" w:rsidRPr="00C75A8F" w:rsidRDefault="00C47E3D" w:rsidP="00C47E3D">
      <w:pPr>
        <w:numPr>
          <w:ilvl w:val="0"/>
          <w:numId w:val="39"/>
        </w:numPr>
        <w:spacing w:after="0" w:line="276" w:lineRule="auto"/>
        <w:ind w:left="709" w:hanging="284"/>
        <w:jc w:val="both"/>
        <w:rPr>
          <w:rFonts w:ascii="Times New Roman" w:hAnsi="Times New Roman"/>
        </w:rPr>
      </w:pPr>
      <w:r w:rsidRPr="00C75A8F">
        <w:rPr>
          <w:rFonts w:ascii="Times New Roman" w:hAnsi="Times New Roman"/>
        </w:rPr>
        <w:t xml:space="preserve">zatwierdzania do realizacji dokumentacji technicznej opracowanej przez Wykonawcę robót </w:t>
      </w:r>
      <w:r>
        <w:rPr>
          <w:rFonts w:ascii="Times New Roman" w:hAnsi="Times New Roman"/>
        </w:rPr>
        <w:t>b</w:t>
      </w:r>
      <w:r w:rsidRPr="00C75A8F">
        <w:rPr>
          <w:rFonts w:ascii="Times New Roman" w:hAnsi="Times New Roman"/>
        </w:rPr>
        <w:t xml:space="preserve">udowlanych w ramach ceny kontraktowej w terminie 14 dni od daty jej przekazania do zaopiniowania, w szczególnych przypadkach termin ten może ulec zmianie za zgodą Zamawiającego. </w:t>
      </w:r>
    </w:p>
    <w:p w14:paraId="41ACC65A" w14:textId="77777777" w:rsidR="00C47E3D" w:rsidRPr="00C75A8F" w:rsidRDefault="00C47E3D" w:rsidP="00C47E3D">
      <w:pPr>
        <w:spacing w:after="0" w:line="276" w:lineRule="auto"/>
        <w:rPr>
          <w:rFonts w:ascii="Times New Roman" w:hAnsi="Times New Roman"/>
        </w:rPr>
      </w:pPr>
    </w:p>
    <w:p w14:paraId="1C4239E6" w14:textId="77777777" w:rsidR="00C47E3D" w:rsidRPr="00C75A8F" w:rsidRDefault="00C47E3D" w:rsidP="00C47E3D">
      <w:pPr>
        <w:widowControl w:val="0"/>
        <w:numPr>
          <w:ilvl w:val="0"/>
          <w:numId w:val="38"/>
        </w:numPr>
        <w:spacing w:after="0" w:line="276" w:lineRule="auto"/>
        <w:ind w:left="426" w:right="424" w:hanging="426"/>
        <w:jc w:val="both"/>
        <w:rPr>
          <w:rFonts w:ascii="Times New Roman" w:hAnsi="Times New Roman"/>
          <w:b/>
        </w:rPr>
      </w:pPr>
      <w:r w:rsidRPr="00C75A8F">
        <w:rPr>
          <w:rFonts w:ascii="Times New Roman" w:hAnsi="Times New Roman"/>
          <w:b/>
        </w:rPr>
        <w:t xml:space="preserve">Kontrola jakości w trakcie wykonywania dokumentacji projektowej </w:t>
      </w:r>
    </w:p>
    <w:p w14:paraId="33B3DFCF" w14:textId="77777777" w:rsidR="00C47E3D" w:rsidRPr="00C75A8F" w:rsidRDefault="00C47E3D" w:rsidP="00C47E3D">
      <w:pPr>
        <w:widowControl w:val="0"/>
        <w:numPr>
          <w:ilvl w:val="0"/>
          <w:numId w:val="42"/>
        </w:numPr>
        <w:spacing w:after="0" w:line="276" w:lineRule="auto"/>
        <w:ind w:left="426" w:right="424" w:hanging="426"/>
        <w:jc w:val="both"/>
        <w:rPr>
          <w:rFonts w:ascii="Times New Roman" w:hAnsi="Times New Roman"/>
        </w:rPr>
      </w:pPr>
      <w:r w:rsidRPr="00C75A8F">
        <w:rPr>
          <w:rFonts w:ascii="Times New Roman" w:hAnsi="Times New Roman"/>
        </w:rPr>
        <w:t xml:space="preserve">Sprawozdanie z postępu prac </w:t>
      </w:r>
    </w:p>
    <w:p w14:paraId="169DC4F8" w14:textId="77777777" w:rsidR="00C47E3D" w:rsidRPr="00C75A8F" w:rsidRDefault="00C47E3D" w:rsidP="00C47E3D">
      <w:pPr>
        <w:spacing w:after="0" w:line="276" w:lineRule="auto"/>
        <w:jc w:val="both"/>
        <w:rPr>
          <w:rFonts w:ascii="Times New Roman" w:hAnsi="Times New Roman"/>
        </w:rPr>
      </w:pPr>
      <w:r w:rsidRPr="00C75A8F">
        <w:rPr>
          <w:rFonts w:ascii="Times New Roman" w:hAnsi="Times New Roman"/>
        </w:rPr>
        <w:t>Wykonawca zobowiązany będzie na wezwanie Zamawiającego (jednak nie częściej niż raz w miesiącu) przygotować w przeciągu 5 dni pisemne sprawozdanie dotyczące stopnia zaawansowania prac i ewentualnych zagrożeń w realizacji przedmiotu umowy.</w:t>
      </w:r>
    </w:p>
    <w:p w14:paraId="3D9A1D7C" w14:textId="77777777" w:rsidR="00C47E3D" w:rsidRPr="00C75A8F" w:rsidRDefault="00C47E3D" w:rsidP="00C47E3D">
      <w:pPr>
        <w:widowControl w:val="0"/>
        <w:numPr>
          <w:ilvl w:val="0"/>
          <w:numId w:val="42"/>
        </w:numPr>
        <w:spacing w:after="0" w:line="276" w:lineRule="auto"/>
        <w:ind w:left="426" w:right="424" w:hanging="426"/>
        <w:jc w:val="both"/>
        <w:rPr>
          <w:rFonts w:ascii="Times New Roman" w:hAnsi="Times New Roman"/>
        </w:rPr>
      </w:pPr>
      <w:r w:rsidRPr="00C75A8F">
        <w:rPr>
          <w:rFonts w:ascii="Times New Roman" w:hAnsi="Times New Roman"/>
        </w:rPr>
        <w:t xml:space="preserve">Rady Techniczne (RT) </w:t>
      </w:r>
    </w:p>
    <w:p w14:paraId="5C69EB26" w14:textId="77777777" w:rsidR="00C47E3D" w:rsidRPr="00C75A8F" w:rsidRDefault="00C47E3D" w:rsidP="00C47E3D">
      <w:pPr>
        <w:spacing w:after="0" w:line="276" w:lineRule="auto"/>
        <w:jc w:val="both"/>
        <w:rPr>
          <w:rFonts w:ascii="Times New Roman" w:hAnsi="Times New Roman"/>
        </w:rPr>
      </w:pPr>
      <w:r w:rsidRPr="00C75A8F">
        <w:rPr>
          <w:rFonts w:ascii="Times New Roman" w:hAnsi="Times New Roman"/>
        </w:rPr>
        <w:t xml:space="preserve">Przewiduje się, iż RT będą odbywały się w ramach potrzeb. RT może być zwołana na wniosek Zamawiającego lub Wykonawcy. Miejscem spotkań jest siedziba Zamawiającego lecz w uzasadnionych przypadkach dopuszcza się inne miejsce spotkania. Każda rada techniczna będzie zakończona spisaniem protokołu / notatki, do wykonania czego zobowiązany jest Wykonawca. Proponowana treść notatki zostanie przekazana do Zamawiającego. W przypadku braku uwag zostanie ona zaakceptowana i przesłana Wykonawcy, który przekażę ją pozostałym uczestnikom spotkania. Nie wyklucza się sporządzenia protokołu bezpośrednio po spotkaniu. </w:t>
      </w:r>
    </w:p>
    <w:p w14:paraId="666EE71F" w14:textId="77777777" w:rsidR="00C47E3D" w:rsidRPr="00C75A8F" w:rsidRDefault="00C47E3D" w:rsidP="00C47E3D">
      <w:pPr>
        <w:spacing w:after="0" w:line="276" w:lineRule="auto"/>
        <w:jc w:val="both"/>
        <w:rPr>
          <w:rFonts w:ascii="Times New Roman" w:hAnsi="Times New Roman"/>
        </w:rPr>
      </w:pPr>
      <w:r w:rsidRPr="00C75A8F">
        <w:rPr>
          <w:rFonts w:ascii="Times New Roman" w:hAnsi="Times New Roman"/>
        </w:rPr>
        <w:t>Na wniosek Zamawiającego Wykonawca zobowiązany jest uczestniczyć także w spotkaniu odbywającym się po godzinach pracy Urzędu, np. spotkanie z mieszkańcami.</w:t>
      </w:r>
    </w:p>
    <w:p w14:paraId="47A573B1" w14:textId="77777777" w:rsidR="00C47E3D" w:rsidRPr="00C75A8F" w:rsidRDefault="00C47E3D" w:rsidP="00C47E3D">
      <w:pPr>
        <w:widowControl w:val="0"/>
        <w:numPr>
          <w:ilvl w:val="0"/>
          <w:numId w:val="42"/>
        </w:numPr>
        <w:spacing w:after="0" w:line="276" w:lineRule="auto"/>
        <w:ind w:left="426" w:right="424" w:hanging="426"/>
        <w:jc w:val="both"/>
        <w:rPr>
          <w:rFonts w:ascii="Times New Roman" w:hAnsi="Times New Roman"/>
        </w:rPr>
      </w:pPr>
      <w:r w:rsidRPr="00C75A8F">
        <w:rPr>
          <w:rFonts w:ascii="Times New Roman" w:hAnsi="Times New Roman"/>
        </w:rPr>
        <w:t xml:space="preserve">Inne </w:t>
      </w:r>
    </w:p>
    <w:p w14:paraId="31542891" w14:textId="77777777" w:rsidR="00C47E3D" w:rsidRPr="00C75A8F" w:rsidRDefault="00C47E3D" w:rsidP="00C47E3D">
      <w:pPr>
        <w:numPr>
          <w:ilvl w:val="0"/>
          <w:numId w:val="43"/>
        </w:numPr>
        <w:autoSpaceDE w:val="0"/>
        <w:autoSpaceDN w:val="0"/>
        <w:adjustRightInd w:val="0"/>
        <w:spacing w:after="0" w:line="276" w:lineRule="auto"/>
        <w:ind w:left="426" w:hanging="426"/>
        <w:jc w:val="both"/>
        <w:rPr>
          <w:rFonts w:ascii="Times New Roman" w:hAnsi="Times New Roman"/>
        </w:rPr>
      </w:pPr>
      <w:r w:rsidRPr="00C75A8F">
        <w:rPr>
          <w:rFonts w:ascii="Times New Roman" w:hAnsi="Times New Roman"/>
        </w:rPr>
        <w:t xml:space="preserve">Niezależnie od opisanych powyżej rozwiązań, mających na celu zapewnienie jak najwyższej jakości opracowywanej dokumentacji, Wykonawca ma prawo do składania uzgadniania przez Zamawiającego cząstkowych rozwiązań projektowych. </w:t>
      </w:r>
    </w:p>
    <w:p w14:paraId="04A4FF4C" w14:textId="77777777" w:rsidR="00C47E3D" w:rsidRPr="00C75A8F" w:rsidRDefault="00C47E3D" w:rsidP="00C47E3D">
      <w:pPr>
        <w:numPr>
          <w:ilvl w:val="0"/>
          <w:numId w:val="43"/>
        </w:numPr>
        <w:autoSpaceDE w:val="0"/>
        <w:autoSpaceDN w:val="0"/>
        <w:adjustRightInd w:val="0"/>
        <w:spacing w:after="0" w:line="276" w:lineRule="auto"/>
        <w:ind w:left="426" w:hanging="426"/>
        <w:jc w:val="both"/>
        <w:rPr>
          <w:rFonts w:ascii="Times New Roman" w:hAnsi="Times New Roman"/>
        </w:rPr>
      </w:pPr>
      <w:r w:rsidRPr="00C75A8F">
        <w:rPr>
          <w:rFonts w:ascii="Times New Roman" w:hAnsi="Times New Roman"/>
        </w:rPr>
        <w:t>Wykonawca odpowiedzialny jest za jakość, rzetelność, zgodność z obowiązującymi przepisami, normami, wytycznymi i instrukcjami, nowoczesność i ekonomiczność zastosowanych rozwiązań technicznych.</w:t>
      </w:r>
    </w:p>
    <w:p w14:paraId="48E2B810" w14:textId="77777777" w:rsidR="00C47E3D" w:rsidRDefault="00C47E3D" w:rsidP="00C47E3D">
      <w:pPr>
        <w:numPr>
          <w:ilvl w:val="0"/>
          <w:numId w:val="43"/>
        </w:numPr>
        <w:autoSpaceDE w:val="0"/>
        <w:autoSpaceDN w:val="0"/>
        <w:adjustRightInd w:val="0"/>
        <w:spacing w:after="0" w:line="276" w:lineRule="auto"/>
        <w:ind w:left="426" w:hanging="426"/>
        <w:jc w:val="both"/>
        <w:rPr>
          <w:rFonts w:ascii="Times New Roman" w:hAnsi="Times New Roman"/>
        </w:rPr>
      </w:pPr>
      <w:r w:rsidRPr="00816119">
        <w:rPr>
          <w:rFonts w:ascii="Times New Roman" w:hAnsi="Times New Roman"/>
        </w:rPr>
        <w:t>Zamawiający dopuszczają możliwość zlecenia przeprowadzenie kontroli dokumentacji projektowej niezależnej Jednostce.</w:t>
      </w:r>
    </w:p>
    <w:p w14:paraId="3CBC1328" w14:textId="77777777" w:rsidR="00C47E3D" w:rsidRDefault="00C47E3D" w:rsidP="00C47E3D">
      <w:pPr>
        <w:spacing w:after="0" w:line="276" w:lineRule="auto"/>
        <w:jc w:val="right"/>
        <w:rPr>
          <w:rFonts w:ascii="Times New Roman" w:eastAsia="Times New Roman" w:hAnsi="Times New Roman" w:cs="Times New Roman"/>
          <w:b/>
          <w:lang w:eastAsia="pl-PL"/>
        </w:rPr>
      </w:pPr>
    </w:p>
    <w:p w14:paraId="777BAA14" w14:textId="1637BB1A" w:rsidR="00171C67" w:rsidRDefault="00171C67" w:rsidP="00C47E3D">
      <w:pPr>
        <w:spacing w:after="0" w:line="276" w:lineRule="auto"/>
        <w:jc w:val="right"/>
        <w:rPr>
          <w:rFonts w:ascii="Times New Roman" w:eastAsia="Times New Roman" w:hAnsi="Times New Roman" w:cs="Times New Roman"/>
          <w:b/>
          <w:lang w:eastAsia="pl-PL"/>
        </w:rPr>
      </w:pPr>
    </w:p>
    <w:p w14:paraId="5E38C30A" w14:textId="77777777" w:rsidR="00171C67" w:rsidRDefault="00171C67" w:rsidP="006F5F42">
      <w:pPr>
        <w:spacing w:after="0" w:line="276" w:lineRule="auto"/>
        <w:jc w:val="right"/>
        <w:rPr>
          <w:rFonts w:ascii="Times New Roman" w:eastAsia="Times New Roman" w:hAnsi="Times New Roman" w:cs="Times New Roman"/>
          <w:b/>
          <w:lang w:eastAsia="pl-PL"/>
        </w:rPr>
      </w:pPr>
    </w:p>
    <w:p w14:paraId="429F478D" w14:textId="77777777" w:rsidR="00171C67" w:rsidRDefault="00171C67" w:rsidP="006F5F42">
      <w:pPr>
        <w:spacing w:after="0" w:line="276" w:lineRule="auto"/>
        <w:jc w:val="right"/>
        <w:rPr>
          <w:rFonts w:ascii="Times New Roman" w:eastAsia="Times New Roman" w:hAnsi="Times New Roman" w:cs="Times New Roman"/>
          <w:b/>
          <w:lang w:eastAsia="pl-PL"/>
        </w:rPr>
      </w:pPr>
    </w:p>
    <w:p w14:paraId="3B1FFB5B" w14:textId="77777777" w:rsidR="00171C67" w:rsidRDefault="00171C67" w:rsidP="00A7422E">
      <w:pPr>
        <w:spacing w:after="0" w:line="276" w:lineRule="auto"/>
        <w:rPr>
          <w:rFonts w:ascii="Times New Roman" w:eastAsia="Times New Roman" w:hAnsi="Times New Roman" w:cs="Times New Roman"/>
          <w:b/>
          <w:lang w:eastAsia="pl-PL"/>
        </w:rPr>
      </w:pPr>
    </w:p>
    <w:p w14:paraId="54FAABAC" w14:textId="77777777" w:rsidR="00171C67" w:rsidRDefault="00171C67" w:rsidP="006F5F42">
      <w:pPr>
        <w:spacing w:after="0" w:line="276" w:lineRule="auto"/>
        <w:jc w:val="right"/>
        <w:rPr>
          <w:rFonts w:ascii="Times New Roman" w:eastAsia="Times New Roman" w:hAnsi="Times New Roman" w:cs="Times New Roman"/>
          <w:b/>
          <w:lang w:eastAsia="pl-PL"/>
        </w:rPr>
      </w:pPr>
    </w:p>
    <w:p w14:paraId="4BC3CB20" w14:textId="77777777" w:rsidR="00500356" w:rsidRDefault="00500356" w:rsidP="006F5F42">
      <w:pPr>
        <w:spacing w:after="0" w:line="276" w:lineRule="auto"/>
        <w:jc w:val="right"/>
        <w:rPr>
          <w:rFonts w:ascii="Times New Roman" w:eastAsia="Times New Roman" w:hAnsi="Times New Roman" w:cs="Times New Roman"/>
          <w:b/>
          <w:lang w:eastAsia="pl-PL"/>
        </w:rPr>
      </w:pPr>
    </w:p>
    <w:p w14:paraId="10F1D4A0" w14:textId="77777777" w:rsidR="00500356" w:rsidRDefault="00500356" w:rsidP="006F5F42">
      <w:pPr>
        <w:spacing w:after="0" w:line="276" w:lineRule="auto"/>
        <w:jc w:val="right"/>
        <w:rPr>
          <w:rFonts w:ascii="Times New Roman" w:eastAsia="Times New Roman" w:hAnsi="Times New Roman" w:cs="Times New Roman"/>
          <w:b/>
          <w:lang w:eastAsia="pl-PL"/>
        </w:rPr>
      </w:pPr>
    </w:p>
    <w:p w14:paraId="6DA1E5F1" w14:textId="77777777" w:rsidR="00500356" w:rsidRDefault="00500356" w:rsidP="006F5F42">
      <w:pPr>
        <w:spacing w:after="0" w:line="276" w:lineRule="auto"/>
        <w:jc w:val="right"/>
        <w:rPr>
          <w:rFonts w:ascii="Times New Roman" w:eastAsia="Times New Roman" w:hAnsi="Times New Roman" w:cs="Times New Roman"/>
          <w:b/>
          <w:lang w:eastAsia="pl-PL"/>
        </w:rPr>
      </w:pPr>
    </w:p>
    <w:p w14:paraId="3863B78E" w14:textId="77777777" w:rsidR="00500356" w:rsidRDefault="00500356" w:rsidP="006F5F42">
      <w:pPr>
        <w:spacing w:after="0" w:line="276" w:lineRule="auto"/>
        <w:jc w:val="right"/>
        <w:rPr>
          <w:rFonts w:ascii="Times New Roman" w:eastAsia="Times New Roman" w:hAnsi="Times New Roman" w:cs="Times New Roman"/>
          <w:b/>
          <w:lang w:eastAsia="pl-PL"/>
        </w:rPr>
      </w:pPr>
    </w:p>
    <w:p w14:paraId="73C65F2A" w14:textId="77777777" w:rsidR="00500356" w:rsidRDefault="00500356" w:rsidP="006F5F42">
      <w:pPr>
        <w:spacing w:after="0" w:line="276" w:lineRule="auto"/>
        <w:jc w:val="right"/>
        <w:rPr>
          <w:rFonts w:ascii="Times New Roman" w:eastAsia="Times New Roman" w:hAnsi="Times New Roman" w:cs="Times New Roman"/>
          <w:b/>
          <w:lang w:eastAsia="pl-PL"/>
        </w:rPr>
      </w:pPr>
    </w:p>
    <w:p w14:paraId="09689F27" w14:textId="77777777" w:rsidR="00500356" w:rsidRDefault="00500356" w:rsidP="006F5F42">
      <w:pPr>
        <w:spacing w:after="0" w:line="276" w:lineRule="auto"/>
        <w:jc w:val="right"/>
        <w:rPr>
          <w:rFonts w:ascii="Times New Roman" w:eastAsia="Times New Roman" w:hAnsi="Times New Roman" w:cs="Times New Roman"/>
          <w:b/>
          <w:lang w:eastAsia="pl-PL"/>
        </w:rPr>
      </w:pPr>
    </w:p>
    <w:p w14:paraId="748A3069" w14:textId="77777777" w:rsidR="00500356" w:rsidRDefault="00500356" w:rsidP="006F5F42">
      <w:pPr>
        <w:spacing w:after="0" w:line="276" w:lineRule="auto"/>
        <w:jc w:val="right"/>
        <w:rPr>
          <w:rFonts w:ascii="Times New Roman" w:eastAsia="Times New Roman" w:hAnsi="Times New Roman" w:cs="Times New Roman"/>
          <w:b/>
          <w:lang w:eastAsia="pl-PL"/>
        </w:rPr>
      </w:pPr>
    </w:p>
    <w:p w14:paraId="0CAA57F2" w14:textId="77777777" w:rsidR="00500356" w:rsidRDefault="00500356" w:rsidP="006F5F42">
      <w:pPr>
        <w:spacing w:after="0" w:line="276" w:lineRule="auto"/>
        <w:jc w:val="right"/>
        <w:rPr>
          <w:rFonts w:ascii="Times New Roman" w:eastAsia="Times New Roman" w:hAnsi="Times New Roman" w:cs="Times New Roman"/>
          <w:b/>
          <w:lang w:eastAsia="pl-PL"/>
        </w:rPr>
      </w:pPr>
    </w:p>
    <w:p w14:paraId="5C5265F7" w14:textId="77777777" w:rsidR="00500356" w:rsidRDefault="00500356" w:rsidP="006F5F42">
      <w:pPr>
        <w:spacing w:after="0" w:line="276" w:lineRule="auto"/>
        <w:jc w:val="right"/>
        <w:rPr>
          <w:rFonts w:ascii="Times New Roman" w:eastAsia="Times New Roman" w:hAnsi="Times New Roman" w:cs="Times New Roman"/>
          <w:b/>
          <w:lang w:eastAsia="pl-PL"/>
        </w:rPr>
      </w:pPr>
    </w:p>
    <w:p w14:paraId="12BA2166" w14:textId="77777777" w:rsidR="00500356" w:rsidRDefault="00500356" w:rsidP="006F5F42">
      <w:pPr>
        <w:spacing w:after="0" w:line="276" w:lineRule="auto"/>
        <w:jc w:val="right"/>
        <w:rPr>
          <w:rFonts w:ascii="Times New Roman" w:eastAsia="Times New Roman" w:hAnsi="Times New Roman" w:cs="Times New Roman"/>
          <w:b/>
          <w:lang w:eastAsia="pl-PL"/>
        </w:rPr>
      </w:pPr>
    </w:p>
    <w:p w14:paraId="5B1D5217" w14:textId="77777777" w:rsidR="00500356" w:rsidRDefault="00500356" w:rsidP="006F5F42">
      <w:pPr>
        <w:spacing w:after="0" w:line="276" w:lineRule="auto"/>
        <w:jc w:val="right"/>
        <w:rPr>
          <w:rFonts w:ascii="Times New Roman" w:eastAsia="Times New Roman" w:hAnsi="Times New Roman" w:cs="Times New Roman"/>
          <w:b/>
          <w:lang w:eastAsia="pl-PL"/>
        </w:rPr>
      </w:pPr>
    </w:p>
    <w:p w14:paraId="3D049DBA" w14:textId="77777777" w:rsidR="00500356" w:rsidRDefault="00500356" w:rsidP="006F5F42">
      <w:pPr>
        <w:spacing w:after="0" w:line="276" w:lineRule="auto"/>
        <w:jc w:val="right"/>
        <w:rPr>
          <w:rFonts w:ascii="Times New Roman" w:eastAsia="Times New Roman" w:hAnsi="Times New Roman" w:cs="Times New Roman"/>
          <w:b/>
          <w:lang w:eastAsia="pl-PL"/>
        </w:rPr>
      </w:pPr>
    </w:p>
    <w:p w14:paraId="780E4601" w14:textId="77777777" w:rsidR="00500356" w:rsidRDefault="00500356" w:rsidP="006F5F42">
      <w:pPr>
        <w:spacing w:after="0" w:line="276" w:lineRule="auto"/>
        <w:jc w:val="right"/>
        <w:rPr>
          <w:rFonts w:ascii="Times New Roman" w:eastAsia="Times New Roman" w:hAnsi="Times New Roman" w:cs="Times New Roman"/>
          <w:b/>
          <w:lang w:eastAsia="pl-PL"/>
        </w:rPr>
      </w:pPr>
    </w:p>
    <w:p w14:paraId="66797290" w14:textId="77777777" w:rsidR="00500356" w:rsidRDefault="00500356" w:rsidP="006F5F42">
      <w:pPr>
        <w:spacing w:after="0" w:line="276" w:lineRule="auto"/>
        <w:jc w:val="right"/>
        <w:rPr>
          <w:rFonts w:ascii="Times New Roman" w:eastAsia="Times New Roman" w:hAnsi="Times New Roman" w:cs="Times New Roman"/>
          <w:b/>
          <w:lang w:eastAsia="pl-PL"/>
        </w:rPr>
      </w:pPr>
    </w:p>
    <w:p w14:paraId="2F98C89E" w14:textId="77777777" w:rsidR="00171C67" w:rsidRDefault="00171C67" w:rsidP="006F5F42">
      <w:pPr>
        <w:spacing w:after="0" w:line="276" w:lineRule="auto"/>
        <w:jc w:val="right"/>
        <w:rPr>
          <w:rFonts w:ascii="Times New Roman" w:eastAsia="Times New Roman" w:hAnsi="Times New Roman" w:cs="Times New Roman"/>
          <w:b/>
          <w:lang w:eastAsia="pl-PL"/>
        </w:rPr>
      </w:pPr>
    </w:p>
    <w:p w14:paraId="25D01741" w14:textId="1586D23F" w:rsidR="00A801A3" w:rsidRDefault="00597321" w:rsidP="006F5F42">
      <w:pPr>
        <w:spacing w:after="0" w:line="276" w:lineRule="auto"/>
        <w:jc w:val="right"/>
        <w:rPr>
          <w:lang w:eastAsia="pl-PL"/>
        </w:rPr>
      </w:pPr>
      <w:r w:rsidRPr="006764B3">
        <w:rPr>
          <w:rFonts w:ascii="Times New Roman" w:eastAsia="Times New Roman" w:hAnsi="Times New Roman" w:cs="Times New Roman"/>
          <w:b/>
          <w:lang w:eastAsia="pl-PL"/>
        </w:rPr>
        <w:t>Załącznik Nr 2</w:t>
      </w:r>
      <w:r w:rsidR="006764B3">
        <w:rPr>
          <w:rFonts w:ascii="Times New Roman" w:eastAsia="Times New Roman" w:hAnsi="Times New Roman" w:cs="Times New Roman"/>
          <w:b/>
          <w:lang w:eastAsia="pl-PL"/>
        </w:rPr>
        <w:t xml:space="preserve"> do umowy nr </w:t>
      </w:r>
      <w:r w:rsidR="00AE2035">
        <w:rPr>
          <w:rFonts w:ascii="Times New Roman" w:eastAsia="Times New Roman" w:hAnsi="Times New Roman" w:cs="Times New Roman"/>
          <w:b/>
          <w:lang w:eastAsia="pl-PL"/>
        </w:rPr>
        <w:t>……………………….</w:t>
      </w:r>
      <w:r w:rsidRPr="006764B3">
        <w:rPr>
          <w:rFonts w:ascii="Times New Roman CE" w:hAnsi="Times New Roman CE"/>
          <w:b/>
          <w:szCs w:val="24"/>
        </w:rPr>
        <w:t xml:space="preserve"> </w:t>
      </w:r>
    </w:p>
    <w:p w14:paraId="6C7807B4" w14:textId="77777777" w:rsidR="00A801A3" w:rsidRDefault="00A801A3" w:rsidP="006F5F42">
      <w:pPr>
        <w:pStyle w:val="Standard"/>
        <w:tabs>
          <w:tab w:val="left" w:pos="567"/>
        </w:tabs>
        <w:spacing w:after="150"/>
        <w:rPr>
          <w:rFonts w:ascii="Arial" w:eastAsia="Times New Roman" w:hAnsi="Arial" w:cs="Arial"/>
          <w:b/>
          <w:bCs/>
          <w:color w:val="000000"/>
          <w:sz w:val="20"/>
          <w:szCs w:val="20"/>
          <w:lang w:eastAsia="pl-PL"/>
        </w:rPr>
      </w:pPr>
    </w:p>
    <w:p w14:paraId="17D36711" w14:textId="77777777" w:rsidR="00AE2035" w:rsidRPr="006F5F42" w:rsidRDefault="00AE2035" w:rsidP="00AE2035">
      <w:pPr>
        <w:pStyle w:val="Standard"/>
        <w:tabs>
          <w:tab w:val="left" w:pos="567"/>
        </w:tabs>
        <w:spacing w:after="150"/>
        <w:jc w:val="center"/>
        <w:rPr>
          <w:rFonts w:ascii="Arial" w:eastAsia="Times New Roman" w:hAnsi="Arial" w:cs="Arial"/>
          <w:b/>
          <w:bCs/>
          <w:color w:val="000000"/>
          <w:sz w:val="20"/>
          <w:szCs w:val="20"/>
          <w:lang w:eastAsia="pl-PL"/>
        </w:rPr>
      </w:pPr>
      <w:r w:rsidRPr="006F5F42">
        <w:rPr>
          <w:rFonts w:ascii="Arial" w:eastAsia="Times New Roman" w:hAnsi="Arial" w:cs="Arial"/>
          <w:b/>
          <w:bCs/>
          <w:color w:val="000000"/>
          <w:sz w:val="20"/>
          <w:szCs w:val="20"/>
          <w:lang w:eastAsia="pl-PL"/>
        </w:rPr>
        <w:t>Klauzula informacyjna dotycz</w:t>
      </w:r>
      <w:r w:rsidRPr="006F5F42">
        <w:rPr>
          <w:rFonts w:ascii="Arial" w:eastAsia="Times New Roman" w:hAnsi="Arial" w:cs="Arial" w:hint="eastAsia"/>
          <w:b/>
          <w:bCs/>
          <w:color w:val="000000"/>
          <w:sz w:val="20"/>
          <w:szCs w:val="20"/>
          <w:lang w:eastAsia="pl-PL"/>
        </w:rPr>
        <w:t>ą</w:t>
      </w:r>
      <w:r w:rsidRPr="006F5F42">
        <w:rPr>
          <w:rFonts w:ascii="Arial" w:eastAsia="Times New Roman" w:hAnsi="Arial" w:cs="Arial"/>
          <w:b/>
          <w:bCs/>
          <w:color w:val="000000"/>
          <w:sz w:val="20"/>
          <w:szCs w:val="20"/>
          <w:lang w:eastAsia="pl-PL"/>
        </w:rPr>
        <w:t>ca przetwarzania danych</w:t>
      </w:r>
    </w:p>
    <w:p w14:paraId="2425B465" w14:textId="77777777" w:rsidR="00AE2035" w:rsidRPr="006F5F42" w:rsidRDefault="00AE2035" w:rsidP="006F5F42">
      <w:pPr>
        <w:spacing w:line="240" w:lineRule="auto"/>
        <w:ind w:left="720"/>
        <w:jc w:val="both"/>
        <w:rPr>
          <w:rFonts w:ascii="Arial" w:hAnsi="Arial" w:cs="Arial"/>
          <w:sz w:val="20"/>
          <w:szCs w:val="20"/>
        </w:rPr>
      </w:pPr>
      <w:r w:rsidRPr="006F5F42">
        <w:rPr>
          <w:rFonts w:ascii="Arial" w:hAnsi="Arial" w:cs="Arial"/>
          <w:sz w:val="20"/>
          <w:szCs w:val="20"/>
        </w:rPr>
        <w:t>Zgodnie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dalej „RODO”, administrator informuje, iż:</w:t>
      </w:r>
    </w:p>
    <w:p w14:paraId="55864987" w14:textId="77777777" w:rsidR="00AE2035" w:rsidRPr="006F5F42" w:rsidRDefault="00AE2035">
      <w:pPr>
        <w:numPr>
          <w:ilvl w:val="0"/>
          <w:numId w:val="31"/>
        </w:numPr>
        <w:suppressAutoHyphens/>
        <w:autoSpaceDN w:val="0"/>
        <w:spacing w:after="0" w:line="240" w:lineRule="auto"/>
        <w:jc w:val="both"/>
        <w:rPr>
          <w:rFonts w:ascii="Arial" w:hAnsi="Arial" w:cs="Arial"/>
          <w:sz w:val="18"/>
          <w:szCs w:val="18"/>
        </w:rPr>
      </w:pPr>
      <w:r w:rsidRPr="006F5F42">
        <w:rPr>
          <w:rFonts w:ascii="Arial" w:hAnsi="Arial" w:cs="Arial"/>
          <w:b/>
          <w:bCs/>
          <w:sz w:val="18"/>
          <w:szCs w:val="18"/>
        </w:rPr>
        <w:t>Administratorem</w:t>
      </w:r>
      <w:r w:rsidRPr="006F5F42">
        <w:rPr>
          <w:rFonts w:ascii="Arial" w:hAnsi="Arial" w:cs="Arial"/>
          <w:sz w:val="18"/>
          <w:szCs w:val="18"/>
        </w:rPr>
        <w:t xml:space="preserve"> Państwa danych osobowych </w:t>
      </w:r>
      <w:r w:rsidRPr="006F5F42">
        <w:rPr>
          <w:rFonts w:ascii="Arial" w:hAnsi="Arial" w:cs="Arial"/>
          <w:b/>
          <w:bCs/>
          <w:sz w:val="18"/>
          <w:szCs w:val="18"/>
        </w:rPr>
        <w:t>jest Gmina Zabierzów</w:t>
      </w:r>
      <w:r w:rsidRPr="006F5F42">
        <w:rPr>
          <w:rFonts w:ascii="Arial" w:hAnsi="Arial" w:cs="Arial"/>
          <w:sz w:val="18"/>
          <w:szCs w:val="18"/>
        </w:rPr>
        <w:t>, z siedzibą przy ul. Rynek 1, 32-080 Zabierzów reprezentowany przez Wójta; tel.: (12) 283 07 00; fax: (12) 285 21 09, strona internetowa: https://www.zabierzow.org.pl/; adres e-mail: zabierzow@zabierzow.org.pl.</w:t>
      </w:r>
    </w:p>
    <w:p w14:paraId="1BBF9AC9" w14:textId="77777777" w:rsidR="00AE2035" w:rsidRPr="006F5F42" w:rsidRDefault="00AE2035">
      <w:pPr>
        <w:numPr>
          <w:ilvl w:val="0"/>
          <w:numId w:val="31"/>
        </w:numPr>
        <w:suppressAutoHyphens/>
        <w:autoSpaceDN w:val="0"/>
        <w:spacing w:after="0" w:line="240" w:lineRule="auto"/>
        <w:jc w:val="both"/>
        <w:rPr>
          <w:rFonts w:ascii="Arial" w:hAnsi="Arial" w:cs="Arial"/>
          <w:sz w:val="18"/>
          <w:szCs w:val="18"/>
        </w:rPr>
      </w:pPr>
      <w:r w:rsidRPr="006F5F42">
        <w:rPr>
          <w:rFonts w:ascii="Arial" w:hAnsi="Arial" w:cs="Arial"/>
          <w:sz w:val="18"/>
          <w:szCs w:val="18"/>
        </w:rPr>
        <w:t>We wszelkich sprawach związanych z przetwarzaniem danych mogą się Państwo kontaktować z </w:t>
      </w:r>
      <w:r w:rsidRPr="006F5F42">
        <w:rPr>
          <w:rFonts w:ascii="Arial" w:hAnsi="Arial" w:cs="Arial"/>
          <w:b/>
          <w:bCs/>
          <w:sz w:val="18"/>
          <w:szCs w:val="18"/>
        </w:rPr>
        <w:t>Inspektorem Ochrony Danych</w:t>
      </w:r>
      <w:r w:rsidRPr="006F5F42">
        <w:rPr>
          <w:rFonts w:ascii="Arial" w:hAnsi="Arial" w:cs="Arial"/>
          <w:sz w:val="18"/>
          <w:szCs w:val="18"/>
        </w:rPr>
        <w:t xml:space="preserve"> na adres e-mail: zabierzow@zabierzow.org.pl oraz na adres siedziby Administratora.</w:t>
      </w:r>
    </w:p>
    <w:p w14:paraId="20A1C339" w14:textId="70F0673B" w:rsidR="00AE2035" w:rsidRPr="006F5F42" w:rsidRDefault="00AE2035">
      <w:pPr>
        <w:pStyle w:val="Standard"/>
        <w:numPr>
          <w:ilvl w:val="0"/>
          <w:numId w:val="31"/>
        </w:numPr>
        <w:spacing w:before="120" w:after="120"/>
        <w:jc w:val="both"/>
        <w:rPr>
          <w:rFonts w:ascii="Arial" w:hAnsi="Arial" w:cs="Arial"/>
          <w:sz w:val="18"/>
          <w:szCs w:val="18"/>
        </w:rPr>
      </w:pPr>
      <w:r w:rsidRPr="006F5F42">
        <w:rPr>
          <w:rFonts w:ascii="Arial" w:eastAsia="Times New Roman" w:hAnsi="Arial" w:cs="Arial"/>
          <w:color w:val="000000"/>
          <w:sz w:val="18"/>
          <w:szCs w:val="18"/>
          <w:lang w:eastAsia="pl-PL"/>
        </w:rPr>
        <w:t>Pani/Pana dane osobowe b</w:t>
      </w:r>
      <w:r w:rsidRPr="006F5F42">
        <w:rPr>
          <w:rFonts w:ascii="Arial" w:eastAsia="Times New Roman" w:hAnsi="Arial" w:cs="Arial" w:hint="eastAsia"/>
          <w:color w:val="000000"/>
          <w:sz w:val="18"/>
          <w:szCs w:val="18"/>
          <w:lang w:eastAsia="pl-PL"/>
        </w:rPr>
        <w:t>ę</w:t>
      </w:r>
      <w:r w:rsidRPr="006F5F42">
        <w:rPr>
          <w:rFonts w:ascii="Arial" w:eastAsia="Times New Roman" w:hAnsi="Arial" w:cs="Arial"/>
          <w:color w:val="000000"/>
          <w:sz w:val="18"/>
          <w:szCs w:val="18"/>
          <w:lang w:eastAsia="pl-PL"/>
        </w:rPr>
        <w:t>d</w:t>
      </w:r>
      <w:r w:rsidRPr="006F5F42">
        <w:rPr>
          <w:rFonts w:ascii="Arial" w:eastAsia="Times New Roman" w:hAnsi="Arial" w:cs="Arial" w:hint="eastAsia"/>
          <w:color w:val="000000"/>
          <w:sz w:val="18"/>
          <w:szCs w:val="18"/>
          <w:lang w:eastAsia="pl-PL"/>
        </w:rPr>
        <w:t>ą</w:t>
      </w:r>
      <w:r w:rsidRPr="006F5F42">
        <w:rPr>
          <w:rFonts w:ascii="Arial" w:eastAsia="Times New Roman" w:hAnsi="Arial" w:cs="Arial"/>
          <w:color w:val="000000"/>
          <w:sz w:val="18"/>
          <w:szCs w:val="18"/>
          <w:lang w:eastAsia="pl-PL"/>
        </w:rPr>
        <w:t xml:space="preserve"> przetwarzane w celu zwi</w:t>
      </w:r>
      <w:r w:rsidRPr="006F5F42">
        <w:rPr>
          <w:rFonts w:ascii="Arial" w:eastAsia="Times New Roman" w:hAnsi="Arial" w:cs="Arial" w:hint="eastAsia"/>
          <w:color w:val="000000"/>
          <w:sz w:val="18"/>
          <w:szCs w:val="18"/>
          <w:lang w:eastAsia="pl-PL"/>
        </w:rPr>
        <w:t>ą</w:t>
      </w:r>
      <w:r w:rsidRPr="006F5F42">
        <w:rPr>
          <w:rFonts w:ascii="Arial" w:eastAsia="Times New Roman" w:hAnsi="Arial" w:cs="Arial"/>
          <w:color w:val="000000"/>
          <w:sz w:val="18"/>
          <w:szCs w:val="18"/>
          <w:lang w:eastAsia="pl-PL"/>
        </w:rPr>
        <w:t>zanym z post</w:t>
      </w:r>
      <w:r w:rsidRPr="006F5F42">
        <w:rPr>
          <w:rFonts w:ascii="Arial" w:eastAsia="Times New Roman" w:hAnsi="Arial" w:cs="Arial" w:hint="eastAsia"/>
          <w:color w:val="000000"/>
          <w:sz w:val="18"/>
          <w:szCs w:val="18"/>
          <w:lang w:eastAsia="pl-PL"/>
        </w:rPr>
        <w:t>ę</w:t>
      </w:r>
      <w:r w:rsidRPr="006F5F42">
        <w:rPr>
          <w:rFonts w:ascii="Arial" w:eastAsia="Times New Roman" w:hAnsi="Arial" w:cs="Arial"/>
          <w:color w:val="000000"/>
          <w:sz w:val="18"/>
          <w:szCs w:val="18"/>
          <w:lang w:eastAsia="pl-PL"/>
        </w:rPr>
        <w:t>powaniem o udzielenie zam</w:t>
      </w:r>
      <w:r w:rsidRPr="006F5F42">
        <w:rPr>
          <w:rFonts w:ascii="Arial" w:eastAsia="Times New Roman" w:hAnsi="Arial" w:cs="Arial" w:hint="eastAsia"/>
          <w:color w:val="000000"/>
          <w:sz w:val="18"/>
          <w:szCs w:val="18"/>
          <w:lang w:eastAsia="pl-PL"/>
        </w:rPr>
        <w:t>ó</w:t>
      </w:r>
      <w:r w:rsidRPr="006F5F42">
        <w:rPr>
          <w:rFonts w:ascii="Arial" w:eastAsia="Times New Roman" w:hAnsi="Arial" w:cs="Arial"/>
          <w:color w:val="000000"/>
          <w:sz w:val="18"/>
          <w:szCs w:val="18"/>
          <w:lang w:eastAsia="pl-PL"/>
        </w:rPr>
        <w:t xml:space="preserve">wienia publicznego nr </w:t>
      </w:r>
      <w:r w:rsidRPr="006F5F42">
        <w:rPr>
          <w:rFonts w:ascii="Arial" w:eastAsia="Times New Roman" w:hAnsi="Arial" w:cs="Arial"/>
          <w:b/>
          <w:color w:val="000000"/>
          <w:sz w:val="18"/>
          <w:szCs w:val="18"/>
          <w:lang w:eastAsia="pl-PL"/>
        </w:rPr>
        <w:t>ZRP.271.1.</w:t>
      </w:r>
      <w:sdt>
        <w:sdtPr>
          <w:rPr>
            <w:rFonts w:ascii="Arial" w:eastAsia="Times New Roman" w:hAnsi="Arial" w:cs="Arial"/>
            <w:b/>
            <w:color w:val="000000"/>
            <w:sz w:val="18"/>
            <w:szCs w:val="18"/>
            <w:lang w:eastAsia="pl-PL"/>
          </w:rPr>
          <w:alias w:val="Nr zamówienia"/>
          <w:tag w:val="Nr zamówienia"/>
          <w:id w:val="2005092209"/>
          <w:placeholder>
            <w:docPart w:val="1EAF2FE0C4144FDF8668F0D78FC497A0"/>
          </w:placeholder>
          <w:dataBinding w:prefixMappings="xmlns:ns0='http://purl.org/dc/elements/1.1/' xmlns:ns1='http://schemas.openxmlformats.org/package/2006/metadata/core-properties' " w:xpath="/ns1:coreProperties[1]/ns0:title[1]" w:storeItemID="{6C3C8BC8-F283-45AE-878A-BAB7291924A1}"/>
          <w:text/>
        </w:sdtPr>
        <w:sdtEndPr/>
        <w:sdtContent>
          <w:r w:rsidR="00445353">
            <w:rPr>
              <w:rFonts w:ascii="Arial" w:eastAsia="Times New Roman" w:hAnsi="Arial" w:cs="Arial"/>
              <w:b/>
              <w:color w:val="000000"/>
              <w:sz w:val="18"/>
              <w:szCs w:val="18"/>
              <w:lang w:eastAsia="pl-PL"/>
            </w:rPr>
            <w:t>56.2024</w:t>
          </w:r>
        </w:sdtContent>
      </w:sdt>
      <w:r w:rsidRPr="006F5F42">
        <w:rPr>
          <w:rFonts w:ascii="Arial" w:eastAsia="Times New Roman" w:hAnsi="Arial" w:cs="Arial"/>
          <w:color w:val="000000"/>
          <w:sz w:val="18"/>
          <w:szCs w:val="18"/>
          <w:lang w:eastAsia="pl-PL"/>
        </w:rPr>
        <w:t xml:space="preserve">, w tym wykonania umowy, </w:t>
      </w:r>
      <w:r w:rsidRPr="006F5F42">
        <w:rPr>
          <w:rStyle w:val="Domylnaczcionkaakapitu2"/>
          <w:rFonts w:ascii="Arial" w:hAnsi="Arial" w:cs="Arial"/>
          <w:color w:val="000000"/>
          <w:sz w:val="18"/>
          <w:szCs w:val="18"/>
          <w:lang w:eastAsia="pl-PL"/>
        </w:rPr>
        <w:t>realizacji obowiązków i praw (w tym roszczeń) wiążących się z zawartą umową oraz w celu realizacji obowiązków wynikających z przepisów prawa.</w:t>
      </w:r>
    </w:p>
    <w:p w14:paraId="78CB3001" w14:textId="77777777" w:rsidR="00AE2035" w:rsidRPr="006F5F42" w:rsidRDefault="00AE2035">
      <w:pPr>
        <w:pStyle w:val="Standard"/>
        <w:numPr>
          <w:ilvl w:val="0"/>
          <w:numId w:val="31"/>
        </w:numPr>
        <w:spacing w:before="120" w:after="120"/>
        <w:jc w:val="both"/>
        <w:rPr>
          <w:rFonts w:ascii="Arial" w:hAnsi="Arial" w:cs="Arial"/>
          <w:sz w:val="18"/>
          <w:szCs w:val="18"/>
        </w:rPr>
      </w:pPr>
      <w:r w:rsidRPr="006F5F42">
        <w:rPr>
          <w:rStyle w:val="Domylnaczcionkaakapitu2"/>
          <w:rFonts w:ascii="Arial" w:eastAsia="Times New Roman" w:hAnsi="Arial" w:cs="Arial"/>
          <w:color w:val="000000"/>
          <w:sz w:val="18"/>
          <w:szCs w:val="18"/>
          <w:lang w:eastAsia="pl-PL"/>
        </w:rPr>
        <w:t>Podstaw</w:t>
      </w:r>
      <w:r w:rsidRPr="006F5F42">
        <w:rPr>
          <w:rStyle w:val="Domylnaczcionkaakapitu2"/>
          <w:rFonts w:ascii="Arial" w:eastAsia="Times New Roman" w:hAnsi="Arial" w:cs="Arial" w:hint="eastAsia"/>
          <w:color w:val="000000"/>
          <w:sz w:val="18"/>
          <w:szCs w:val="18"/>
          <w:lang w:eastAsia="pl-PL"/>
        </w:rPr>
        <w:t>ą</w:t>
      </w:r>
      <w:r w:rsidRPr="006F5F42">
        <w:rPr>
          <w:rStyle w:val="Domylnaczcionkaakapitu2"/>
          <w:rFonts w:ascii="Arial" w:eastAsia="Times New Roman" w:hAnsi="Arial" w:cs="Arial"/>
          <w:color w:val="000000"/>
          <w:sz w:val="18"/>
          <w:szCs w:val="18"/>
          <w:lang w:eastAsia="pl-PL"/>
        </w:rPr>
        <w:t xml:space="preserve"> prawn</w:t>
      </w:r>
      <w:r w:rsidRPr="006F5F42">
        <w:rPr>
          <w:rStyle w:val="Domylnaczcionkaakapitu2"/>
          <w:rFonts w:ascii="Arial" w:eastAsia="Times New Roman" w:hAnsi="Arial" w:cs="Arial" w:hint="eastAsia"/>
          <w:color w:val="000000"/>
          <w:sz w:val="18"/>
          <w:szCs w:val="18"/>
          <w:lang w:eastAsia="pl-PL"/>
        </w:rPr>
        <w:t>ą</w:t>
      </w:r>
      <w:r w:rsidRPr="006F5F42">
        <w:rPr>
          <w:rStyle w:val="Domylnaczcionkaakapitu2"/>
          <w:rFonts w:ascii="Arial" w:eastAsia="Times New Roman" w:hAnsi="Arial" w:cs="Arial"/>
          <w:color w:val="000000"/>
          <w:sz w:val="18"/>
          <w:szCs w:val="18"/>
          <w:lang w:eastAsia="pl-PL"/>
        </w:rPr>
        <w:t xml:space="preserve"> przetwarzania danych osobowych przez administratora danych jest art. 6 ust. 1 lit. b </w:t>
      </w:r>
      <w:r w:rsidRPr="006F5F42">
        <w:rPr>
          <w:rStyle w:val="Domylnaczcionkaakapitu2"/>
          <w:rFonts w:ascii="Arial" w:eastAsia="Times New Roman" w:hAnsi="Arial" w:cs="Arial"/>
          <w:i/>
          <w:iCs/>
          <w:color w:val="000000"/>
          <w:sz w:val="18"/>
          <w:szCs w:val="18"/>
          <w:lang w:eastAsia="pl-PL"/>
        </w:rPr>
        <w:t>RODO</w:t>
      </w:r>
      <w:r w:rsidRPr="006F5F42">
        <w:rPr>
          <w:rStyle w:val="Domylnaczcionkaakapitu2"/>
          <w:rFonts w:ascii="Arial" w:eastAsia="Times New Roman" w:hAnsi="Arial" w:cs="Arial"/>
          <w:color w:val="000000"/>
          <w:sz w:val="18"/>
          <w:szCs w:val="18"/>
          <w:lang w:eastAsia="pl-PL"/>
        </w:rPr>
        <w:t xml:space="preserve"> (</w:t>
      </w:r>
      <w:r w:rsidRPr="006F5F42">
        <w:rPr>
          <w:rStyle w:val="Domylnaczcionkaakapitu2"/>
          <w:rFonts w:ascii="Arial" w:hAnsi="Arial" w:cs="Arial"/>
          <w:color w:val="000000"/>
          <w:sz w:val="18"/>
          <w:szCs w:val="18"/>
        </w:rPr>
        <w:t>przetwarzanie jest niezbędne do wykonania umowy, której stroną jest osoba, której dane dotyczą, lub do podjęcia działań na żądanie osoby, której dane dotyczą, przed zawarciem umowy</w:t>
      </w:r>
      <w:r w:rsidRPr="006F5F42">
        <w:rPr>
          <w:rStyle w:val="Domylnaczcionkaakapitu2"/>
          <w:rFonts w:ascii="Arial" w:eastAsia="Times New Roman" w:hAnsi="Arial" w:cs="Arial"/>
          <w:color w:val="000000"/>
          <w:sz w:val="18"/>
          <w:szCs w:val="18"/>
          <w:lang w:eastAsia="pl-PL"/>
        </w:rPr>
        <w:t xml:space="preserve">), art. 6 ust. 1 lit. c </w:t>
      </w:r>
      <w:r w:rsidRPr="006F5F42">
        <w:rPr>
          <w:rStyle w:val="Domylnaczcionkaakapitu2"/>
          <w:rFonts w:ascii="Arial" w:eastAsia="Times New Roman" w:hAnsi="Arial" w:cs="Arial"/>
          <w:i/>
          <w:iCs/>
          <w:color w:val="000000"/>
          <w:sz w:val="18"/>
          <w:szCs w:val="18"/>
          <w:lang w:eastAsia="pl-PL"/>
        </w:rPr>
        <w:t>RODO</w:t>
      </w:r>
      <w:r w:rsidRPr="006F5F42">
        <w:rPr>
          <w:rStyle w:val="Domylnaczcionkaakapitu2"/>
          <w:rFonts w:ascii="Arial" w:eastAsia="Times New Roman" w:hAnsi="Arial" w:cs="Arial"/>
          <w:color w:val="000000"/>
          <w:sz w:val="18"/>
          <w:szCs w:val="18"/>
          <w:lang w:eastAsia="pl-PL"/>
        </w:rPr>
        <w:t xml:space="preserve"> (przetwarzanie jest niezb</w:t>
      </w:r>
      <w:r w:rsidRPr="006F5F42">
        <w:rPr>
          <w:rStyle w:val="Domylnaczcionkaakapitu2"/>
          <w:rFonts w:ascii="Arial" w:eastAsia="Times New Roman" w:hAnsi="Arial" w:cs="Arial" w:hint="eastAsia"/>
          <w:color w:val="000000"/>
          <w:sz w:val="18"/>
          <w:szCs w:val="18"/>
          <w:lang w:eastAsia="pl-PL"/>
        </w:rPr>
        <w:t>ę</w:t>
      </w:r>
      <w:r w:rsidRPr="006F5F42">
        <w:rPr>
          <w:rStyle w:val="Domylnaczcionkaakapitu2"/>
          <w:rFonts w:ascii="Arial" w:eastAsia="Times New Roman" w:hAnsi="Arial" w:cs="Arial"/>
          <w:color w:val="000000"/>
          <w:sz w:val="18"/>
          <w:szCs w:val="18"/>
          <w:lang w:eastAsia="pl-PL"/>
        </w:rPr>
        <w:t>dne do wype</w:t>
      </w:r>
      <w:r w:rsidRPr="006F5F42">
        <w:rPr>
          <w:rStyle w:val="Domylnaczcionkaakapitu2"/>
          <w:rFonts w:ascii="Arial" w:eastAsia="Times New Roman" w:hAnsi="Arial" w:cs="Arial" w:hint="eastAsia"/>
          <w:color w:val="000000"/>
          <w:sz w:val="18"/>
          <w:szCs w:val="18"/>
          <w:lang w:eastAsia="pl-PL"/>
        </w:rPr>
        <w:t>ł</w:t>
      </w:r>
      <w:r w:rsidRPr="006F5F42">
        <w:rPr>
          <w:rStyle w:val="Domylnaczcionkaakapitu2"/>
          <w:rFonts w:ascii="Arial" w:eastAsia="Times New Roman" w:hAnsi="Arial" w:cs="Arial"/>
          <w:color w:val="000000"/>
          <w:sz w:val="18"/>
          <w:szCs w:val="18"/>
          <w:lang w:eastAsia="pl-PL"/>
        </w:rPr>
        <w:t>nienia obowi</w:t>
      </w:r>
      <w:r w:rsidRPr="006F5F42">
        <w:rPr>
          <w:rStyle w:val="Domylnaczcionkaakapitu2"/>
          <w:rFonts w:ascii="Arial" w:eastAsia="Times New Roman" w:hAnsi="Arial" w:cs="Arial" w:hint="eastAsia"/>
          <w:color w:val="000000"/>
          <w:sz w:val="18"/>
          <w:szCs w:val="18"/>
          <w:lang w:eastAsia="pl-PL"/>
        </w:rPr>
        <w:t>ą</w:t>
      </w:r>
      <w:r w:rsidRPr="006F5F42">
        <w:rPr>
          <w:rStyle w:val="Domylnaczcionkaakapitu2"/>
          <w:rFonts w:ascii="Arial" w:eastAsia="Times New Roman" w:hAnsi="Arial" w:cs="Arial"/>
          <w:color w:val="000000"/>
          <w:sz w:val="18"/>
          <w:szCs w:val="18"/>
          <w:lang w:eastAsia="pl-PL"/>
        </w:rPr>
        <w:t>zku prawnego ci</w:t>
      </w:r>
      <w:r w:rsidRPr="006F5F42">
        <w:rPr>
          <w:rStyle w:val="Domylnaczcionkaakapitu2"/>
          <w:rFonts w:ascii="Arial" w:eastAsia="Times New Roman" w:hAnsi="Arial" w:cs="Arial" w:hint="eastAsia"/>
          <w:color w:val="000000"/>
          <w:sz w:val="18"/>
          <w:szCs w:val="18"/>
          <w:lang w:eastAsia="pl-PL"/>
        </w:rPr>
        <w:t>ążą</w:t>
      </w:r>
      <w:r w:rsidRPr="006F5F42">
        <w:rPr>
          <w:rStyle w:val="Domylnaczcionkaakapitu2"/>
          <w:rFonts w:ascii="Arial" w:eastAsia="Times New Roman" w:hAnsi="Arial" w:cs="Arial"/>
          <w:color w:val="000000"/>
          <w:sz w:val="18"/>
          <w:szCs w:val="18"/>
          <w:lang w:eastAsia="pl-PL"/>
        </w:rPr>
        <w:t>cego na administratorze) w zw. z art. 2 ustawy PZP.</w:t>
      </w:r>
    </w:p>
    <w:p w14:paraId="25FD8F73" w14:textId="77777777" w:rsidR="00AE2035" w:rsidRPr="006F5F42" w:rsidRDefault="00AE2035">
      <w:pPr>
        <w:pStyle w:val="Standard"/>
        <w:numPr>
          <w:ilvl w:val="0"/>
          <w:numId w:val="31"/>
        </w:numPr>
        <w:jc w:val="both"/>
        <w:rPr>
          <w:rFonts w:ascii="Arial" w:hAnsi="Arial" w:cs="Arial"/>
          <w:sz w:val="18"/>
          <w:szCs w:val="18"/>
        </w:rPr>
      </w:pPr>
      <w:r w:rsidRPr="006F5F42">
        <w:rPr>
          <w:rFonts w:ascii="Arial" w:hAnsi="Arial" w:cs="Arial"/>
          <w:color w:val="000000"/>
          <w:sz w:val="18"/>
          <w:szCs w:val="18"/>
          <w:lang w:eastAsia="pl-PL"/>
        </w:rPr>
        <w:t xml:space="preserve">Odbiorcami Pani/Pana danych osobowych będą osoby lub podmioty, którym udostępniona zostanie dokumentacja postępowania w oparciu o art. 18 oraz art. 74 </w:t>
      </w:r>
      <w:r w:rsidRPr="006F5F42">
        <w:rPr>
          <w:rFonts w:ascii="Arial" w:hAnsi="Arial" w:cs="Arial"/>
          <w:i/>
          <w:iCs/>
          <w:color w:val="000000"/>
          <w:sz w:val="18"/>
          <w:szCs w:val="18"/>
          <w:lang w:eastAsia="pl-PL"/>
        </w:rPr>
        <w:t xml:space="preserve">ustawy </w:t>
      </w:r>
      <w:r w:rsidRPr="006F5F42">
        <w:rPr>
          <w:rFonts w:ascii="Arial" w:hAnsi="Arial" w:cs="Arial"/>
          <w:color w:val="000000"/>
          <w:sz w:val="18"/>
          <w:szCs w:val="18"/>
          <w:lang w:eastAsia="pl-PL"/>
        </w:rPr>
        <w:t>PZP w zw. z art. 74 ust. 3 i ust. 4 PZP.</w:t>
      </w:r>
    </w:p>
    <w:p w14:paraId="0B74F6A3" w14:textId="77777777" w:rsidR="00AE2035" w:rsidRPr="006F5F42" w:rsidRDefault="00AE2035">
      <w:pPr>
        <w:pStyle w:val="Standard"/>
        <w:numPr>
          <w:ilvl w:val="0"/>
          <w:numId w:val="31"/>
        </w:numPr>
        <w:spacing w:before="120" w:after="120"/>
        <w:jc w:val="both"/>
        <w:rPr>
          <w:rFonts w:ascii="Arial" w:hAnsi="Arial" w:cs="Arial"/>
          <w:sz w:val="18"/>
          <w:szCs w:val="18"/>
        </w:rPr>
      </w:pPr>
      <w:r w:rsidRPr="006F5F42">
        <w:rPr>
          <w:rFonts w:ascii="Arial" w:eastAsia="Times New Roman" w:hAnsi="Arial" w:cs="Arial"/>
          <w:color w:val="000000"/>
          <w:sz w:val="18"/>
          <w:szCs w:val="18"/>
          <w:lang w:eastAsia="pl-PL"/>
        </w:rPr>
        <w:t>Pani/Pana dane osobowe b</w:t>
      </w:r>
      <w:r w:rsidRPr="006F5F42">
        <w:rPr>
          <w:rFonts w:ascii="Arial" w:eastAsia="Times New Roman" w:hAnsi="Arial" w:cs="Arial" w:hint="eastAsia"/>
          <w:color w:val="000000"/>
          <w:sz w:val="18"/>
          <w:szCs w:val="18"/>
          <w:lang w:eastAsia="pl-PL"/>
        </w:rPr>
        <w:t>ę</w:t>
      </w:r>
      <w:r w:rsidRPr="006F5F42">
        <w:rPr>
          <w:rFonts w:ascii="Arial" w:eastAsia="Times New Roman" w:hAnsi="Arial" w:cs="Arial"/>
          <w:color w:val="000000"/>
          <w:sz w:val="18"/>
          <w:szCs w:val="18"/>
          <w:lang w:eastAsia="pl-PL"/>
        </w:rPr>
        <w:t>d</w:t>
      </w:r>
      <w:r w:rsidRPr="006F5F42">
        <w:rPr>
          <w:rFonts w:ascii="Arial" w:eastAsia="Times New Roman" w:hAnsi="Arial" w:cs="Arial" w:hint="eastAsia"/>
          <w:color w:val="000000"/>
          <w:sz w:val="18"/>
          <w:szCs w:val="18"/>
          <w:lang w:eastAsia="pl-PL"/>
        </w:rPr>
        <w:t>ą</w:t>
      </w:r>
      <w:r w:rsidRPr="006F5F42">
        <w:rPr>
          <w:rFonts w:ascii="Arial" w:eastAsia="Times New Roman" w:hAnsi="Arial" w:cs="Arial"/>
          <w:color w:val="000000"/>
          <w:sz w:val="18"/>
          <w:szCs w:val="18"/>
          <w:lang w:eastAsia="pl-PL"/>
        </w:rPr>
        <w:t xml:space="preserve"> przechowywane w zgodnym z przepisami powszechnie obowi</w:t>
      </w:r>
      <w:r w:rsidRPr="006F5F42">
        <w:rPr>
          <w:rFonts w:ascii="Arial" w:eastAsia="Times New Roman" w:hAnsi="Arial" w:cs="Arial" w:hint="eastAsia"/>
          <w:color w:val="000000"/>
          <w:sz w:val="18"/>
          <w:szCs w:val="18"/>
          <w:lang w:eastAsia="pl-PL"/>
        </w:rPr>
        <w:t>ą</w:t>
      </w:r>
      <w:r w:rsidRPr="006F5F42">
        <w:rPr>
          <w:rFonts w:ascii="Arial" w:eastAsia="Times New Roman" w:hAnsi="Arial" w:cs="Arial"/>
          <w:color w:val="000000"/>
          <w:sz w:val="18"/>
          <w:szCs w:val="18"/>
          <w:lang w:eastAsia="pl-PL"/>
        </w:rPr>
        <w:t>zuj</w:t>
      </w:r>
      <w:r w:rsidRPr="006F5F42">
        <w:rPr>
          <w:rFonts w:ascii="Arial" w:eastAsia="Times New Roman" w:hAnsi="Arial" w:cs="Arial" w:hint="eastAsia"/>
          <w:color w:val="000000"/>
          <w:sz w:val="18"/>
          <w:szCs w:val="18"/>
          <w:lang w:eastAsia="pl-PL"/>
        </w:rPr>
        <w:t>ą</w:t>
      </w:r>
      <w:r w:rsidRPr="006F5F42">
        <w:rPr>
          <w:rFonts w:ascii="Arial" w:eastAsia="Times New Roman" w:hAnsi="Arial" w:cs="Arial"/>
          <w:color w:val="000000"/>
          <w:sz w:val="18"/>
          <w:szCs w:val="18"/>
          <w:lang w:eastAsia="pl-PL"/>
        </w:rPr>
        <w:t>cego prawa przez okres 4 lat od dnia zako</w:t>
      </w:r>
      <w:r w:rsidRPr="006F5F42">
        <w:rPr>
          <w:rFonts w:ascii="Arial" w:eastAsia="Times New Roman" w:hAnsi="Arial" w:cs="Arial" w:hint="eastAsia"/>
          <w:color w:val="000000"/>
          <w:sz w:val="18"/>
          <w:szCs w:val="18"/>
          <w:lang w:eastAsia="pl-PL"/>
        </w:rPr>
        <w:t>ń</w:t>
      </w:r>
      <w:r w:rsidRPr="006F5F42">
        <w:rPr>
          <w:rFonts w:ascii="Arial" w:eastAsia="Times New Roman" w:hAnsi="Arial" w:cs="Arial"/>
          <w:color w:val="000000"/>
          <w:sz w:val="18"/>
          <w:szCs w:val="18"/>
          <w:lang w:eastAsia="pl-PL"/>
        </w:rPr>
        <w:t>czenia post</w:t>
      </w:r>
      <w:r w:rsidRPr="006F5F42">
        <w:rPr>
          <w:rFonts w:ascii="Arial" w:eastAsia="Times New Roman" w:hAnsi="Arial" w:cs="Arial" w:hint="eastAsia"/>
          <w:color w:val="000000"/>
          <w:sz w:val="18"/>
          <w:szCs w:val="18"/>
          <w:lang w:eastAsia="pl-PL"/>
        </w:rPr>
        <w:t>ę</w:t>
      </w:r>
      <w:r w:rsidRPr="006F5F42">
        <w:rPr>
          <w:rFonts w:ascii="Arial" w:eastAsia="Times New Roman" w:hAnsi="Arial" w:cs="Arial"/>
          <w:color w:val="000000"/>
          <w:sz w:val="18"/>
          <w:szCs w:val="18"/>
          <w:lang w:eastAsia="pl-PL"/>
        </w:rPr>
        <w:t>powania o udzielenie zam</w:t>
      </w:r>
      <w:r w:rsidRPr="006F5F42">
        <w:rPr>
          <w:rFonts w:ascii="Arial" w:eastAsia="Times New Roman" w:hAnsi="Arial" w:cs="Arial" w:hint="eastAsia"/>
          <w:color w:val="000000"/>
          <w:sz w:val="18"/>
          <w:szCs w:val="18"/>
          <w:lang w:eastAsia="pl-PL"/>
        </w:rPr>
        <w:t>ó</w:t>
      </w:r>
      <w:r w:rsidRPr="006F5F42">
        <w:rPr>
          <w:rFonts w:ascii="Arial" w:eastAsia="Times New Roman" w:hAnsi="Arial" w:cs="Arial"/>
          <w:color w:val="000000"/>
          <w:sz w:val="18"/>
          <w:szCs w:val="18"/>
          <w:lang w:eastAsia="pl-PL"/>
        </w:rPr>
        <w:t>wienia, a je</w:t>
      </w:r>
      <w:r w:rsidRPr="006F5F42">
        <w:rPr>
          <w:rFonts w:ascii="Arial" w:eastAsia="Times New Roman" w:hAnsi="Arial" w:cs="Arial" w:hint="eastAsia"/>
          <w:color w:val="000000"/>
          <w:sz w:val="18"/>
          <w:szCs w:val="18"/>
          <w:lang w:eastAsia="pl-PL"/>
        </w:rPr>
        <w:t>ż</w:t>
      </w:r>
      <w:r w:rsidRPr="006F5F42">
        <w:rPr>
          <w:rFonts w:ascii="Arial" w:eastAsia="Times New Roman" w:hAnsi="Arial" w:cs="Arial"/>
          <w:color w:val="000000"/>
          <w:sz w:val="18"/>
          <w:szCs w:val="18"/>
          <w:lang w:eastAsia="pl-PL"/>
        </w:rPr>
        <w:t>eli czas trwania umowy przekracza 4 lata, okres przechowywania obejmuje ca</w:t>
      </w:r>
      <w:r w:rsidRPr="006F5F42">
        <w:rPr>
          <w:rFonts w:ascii="Arial" w:eastAsia="Times New Roman" w:hAnsi="Arial" w:cs="Arial" w:hint="eastAsia"/>
          <w:color w:val="000000"/>
          <w:sz w:val="18"/>
          <w:szCs w:val="18"/>
          <w:lang w:eastAsia="pl-PL"/>
        </w:rPr>
        <w:t>ł</w:t>
      </w:r>
      <w:r w:rsidRPr="006F5F42">
        <w:rPr>
          <w:rFonts w:ascii="Arial" w:eastAsia="Times New Roman" w:hAnsi="Arial" w:cs="Arial"/>
          <w:color w:val="000000"/>
          <w:sz w:val="18"/>
          <w:szCs w:val="18"/>
          <w:lang w:eastAsia="pl-PL"/>
        </w:rPr>
        <w:t>y czas trwania umowy.</w:t>
      </w:r>
    </w:p>
    <w:p w14:paraId="2126861C" w14:textId="77777777" w:rsidR="00AE2035" w:rsidRPr="006F5F42" w:rsidRDefault="00AE2035">
      <w:pPr>
        <w:pStyle w:val="Standard"/>
        <w:numPr>
          <w:ilvl w:val="0"/>
          <w:numId w:val="31"/>
        </w:numPr>
        <w:spacing w:before="120" w:after="120"/>
        <w:jc w:val="both"/>
        <w:rPr>
          <w:rFonts w:ascii="Arial" w:hAnsi="Arial" w:cs="Arial"/>
          <w:sz w:val="18"/>
          <w:szCs w:val="18"/>
        </w:rPr>
      </w:pPr>
      <w:r w:rsidRPr="006F5F42">
        <w:rPr>
          <w:rFonts w:ascii="Arial" w:eastAsia="Times New Roman" w:hAnsi="Arial" w:cs="Arial"/>
          <w:color w:val="000000"/>
          <w:sz w:val="18"/>
          <w:szCs w:val="18"/>
          <w:lang w:eastAsia="pl-PL"/>
        </w:rPr>
        <w:t>Obowi</w:t>
      </w:r>
      <w:r w:rsidRPr="006F5F42">
        <w:rPr>
          <w:rFonts w:ascii="Arial" w:eastAsia="Times New Roman" w:hAnsi="Arial" w:cs="Arial" w:hint="eastAsia"/>
          <w:color w:val="000000"/>
          <w:sz w:val="18"/>
          <w:szCs w:val="18"/>
          <w:lang w:eastAsia="pl-PL"/>
        </w:rPr>
        <w:t>ą</w:t>
      </w:r>
      <w:r w:rsidRPr="006F5F42">
        <w:rPr>
          <w:rFonts w:ascii="Arial" w:eastAsia="Times New Roman" w:hAnsi="Arial" w:cs="Arial"/>
          <w:color w:val="000000"/>
          <w:sz w:val="18"/>
          <w:szCs w:val="18"/>
          <w:lang w:eastAsia="pl-PL"/>
        </w:rPr>
        <w:t>zek podania osobowych jest wymogiem ustawowym okre</w:t>
      </w:r>
      <w:r w:rsidRPr="006F5F42">
        <w:rPr>
          <w:rFonts w:ascii="Arial" w:eastAsia="Times New Roman" w:hAnsi="Arial" w:cs="Arial" w:hint="eastAsia"/>
          <w:color w:val="000000"/>
          <w:sz w:val="18"/>
          <w:szCs w:val="18"/>
          <w:lang w:eastAsia="pl-PL"/>
        </w:rPr>
        <w:t>ś</w:t>
      </w:r>
      <w:r w:rsidRPr="006F5F42">
        <w:rPr>
          <w:rFonts w:ascii="Arial" w:eastAsia="Times New Roman" w:hAnsi="Arial" w:cs="Arial"/>
          <w:color w:val="000000"/>
          <w:sz w:val="18"/>
          <w:szCs w:val="18"/>
          <w:lang w:eastAsia="pl-PL"/>
        </w:rPr>
        <w:t xml:space="preserve">lonym w przepisach </w:t>
      </w:r>
      <w:r w:rsidRPr="006F5F42">
        <w:rPr>
          <w:rFonts w:ascii="Arial" w:eastAsia="Times New Roman" w:hAnsi="Arial" w:cs="Arial"/>
          <w:i/>
          <w:iCs/>
          <w:color w:val="000000"/>
          <w:sz w:val="18"/>
          <w:szCs w:val="18"/>
          <w:lang w:eastAsia="pl-PL"/>
        </w:rPr>
        <w:t>ustawy PZP</w:t>
      </w:r>
      <w:r w:rsidRPr="006F5F42">
        <w:rPr>
          <w:rFonts w:ascii="Arial" w:eastAsia="Times New Roman" w:hAnsi="Arial" w:cs="Arial"/>
          <w:color w:val="000000"/>
          <w:sz w:val="18"/>
          <w:szCs w:val="18"/>
          <w:lang w:eastAsia="pl-PL"/>
        </w:rPr>
        <w:t>, zwi</w:t>
      </w:r>
      <w:r w:rsidRPr="006F5F42">
        <w:rPr>
          <w:rFonts w:ascii="Arial" w:eastAsia="Times New Roman" w:hAnsi="Arial" w:cs="Arial" w:hint="eastAsia"/>
          <w:color w:val="000000"/>
          <w:sz w:val="18"/>
          <w:szCs w:val="18"/>
          <w:lang w:eastAsia="pl-PL"/>
        </w:rPr>
        <w:t>ą</w:t>
      </w:r>
      <w:r w:rsidRPr="006F5F42">
        <w:rPr>
          <w:rFonts w:ascii="Arial" w:eastAsia="Times New Roman" w:hAnsi="Arial" w:cs="Arial"/>
          <w:color w:val="000000"/>
          <w:sz w:val="18"/>
          <w:szCs w:val="18"/>
          <w:lang w:eastAsia="pl-PL"/>
        </w:rPr>
        <w:t>zanym z udzia</w:t>
      </w:r>
      <w:r w:rsidRPr="006F5F42">
        <w:rPr>
          <w:rFonts w:ascii="Arial" w:eastAsia="Times New Roman" w:hAnsi="Arial" w:cs="Arial" w:hint="eastAsia"/>
          <w:color w:val="000000"/>
          <w:sz w:val="18"/>
          <w:szCs w:val="18"/>
          <w:lang w:eastAsia="pl-PL"/>
        </w:rPr>
        <w:t>ł</w:t>
      </w:r>
      <w:r w:rsidRPr="006F5F42">
        <w:rPr>
          <w:rFonts w:ascii="Arial" w:eastAsia="Times New Roman" w:hAnsi="Arial" w:cs="Arial"/>
          <w:color w:val="000000"/>
          <w:sz w:val="18"/>
          <w:szCs w:val="18"/>
          <w:lang w:eastAsia="pl-PL"/>
        </w:rPr>
        <w:t>em w post</w:t>
      </w:r>
      <w:r w:rsidRPr="006F5F42">
        <w:rPr>
          <w:rFonts w:ascii="Arial" w:eastAsia="Times New Roman" w:hAnsi="Arial" w:cs="Arial" w:hint="eastAsia"/>
          <w:color w:val="000000"/>
          <w:sz w:val="18"/>
          <w:szCs w:val="18"/>
          <w:lang w:eastAsia="pl-PL"/>
        </w:rPr>
        <w:t>ę</w:t>
      </w:r>
      <w:r w:rsidRPr="006F5F42">
        <w:rPr>
          <w:rFonts w:ascii="Arial" w:eastAsia="Times New Roman" w:hAnsi="Arial" w:cs="Arial"/>
          <w:color w:val="000000"/>
          <w:sz w:val="18"/>
          <w:szCs w:val="18"/>
          <w:lang w:eastAsia="pl-PL"/>
        </w:rPr>
        <w:t>powaniu o udzielenie zam</w:t>
      </w:r>
      <w:r w:rsidRPr="006F5F42">
        <w:rPr>
          <w:rFonts w:ascii="Arial" w:eastAsia="Times New Roman" w:hAnsi="Arial" w:cs="Arial" w:hint="eastAsia"/>
          <w:color w:val="000000"/>
          <w:sz w:val="18"/>
          <w:szCs w:val="18"/>
          <w:lang w:eastAsia="pl-PL"/>
        </w:rPr>
        <w:t>ó</w:t>
      </w:r>
      <w:r w:rsidRPr="006F5F42">
        <w:rPr>
          <w:rFonts w:ascii="Arial" w:eastAsia="Times New Roman" w:hAnsi="Arial" w:cs="Arial"/>
          <w:color w:val="000000"/>
          <w:sz w:val="18"/>
          <w:szCs w:val="18"/>
          <w:lang w:eastAsia="pl-PL"/>
        </w:rPr>
        <w:t>wienia publicznego. W konsekwencji niepodania okre</w:t>
      </w:r>
      <w:r w:rsidRPr="006F5F42">
        <w:rPr>
          <w:rFonts w:ascii="Arial" w:eastAsia="Times New Roman" w:hAnsi="Arial" w:cs="Arial" w:hint="eastAsia"/>
          <w:color w:val="000000"/>
          <w:sz w:val="18"/>
          <w:szCs w:val="18"/>
          <w:lang w:eastAsia="pl-PL"/>
        </w:rPr>
        <w:t>ś</w:t>
      </w:r>
      <w:r w:rsidRPr="006F5F42">
        <w:rPr>
          <w:rFonts w:ascii="Arial" w:eastAsia="Times New Roman" w:hAnsi="Arial" w:cs="Arial"/>
          <w:color w:val="000000"/>
          <w:sz w:val="18"/>
          <w:szCs w:val="18"/>
          <w:lang w:eastAsia="pl-PL"/>
        </w:rPr>
        <w:t>lonych danych mo</w:t>
      </w:r>
      <w:r w:rsidRPr="006F5F42">
        <w:rPr>
          <w:rFonts w:ascii="Arial" w:eastAsia="Times New Roman" w:hAnsi="Arial" w:cs="Arial" w:hint="eastAsia"/>
          <w:color w:val="000000"/>
          <w:sz w:val="18"/>
          <w:szCs w:val="18"/>
          <w:lang w:eastAsia="pl-PL"/>
        </w:rPr>
        <w:t>ż</w:t>
      </w:r>
      <w:r w:rsidRPr="006F5F42">
        <w:rPr>
          <w:rFonts w:ascii="Arial" w:eastAsia="Times New Roman" w:hAnsi="Arial" w:cs="Arial"/>
          <w:color w:val="000000"/>
          <w:sz w:val="18"/>
          <w:szCs w:val="18"/>
          <w:lang w:eastAsia="pl-PL"/>
        </w:rPr>
        <w:t>liwe jest uniemo</w:t>
      </w:r>
      <w:r w:rsidRPr="006F5F42">
        <w:rPr>
          <w:rFonts w:ascii="Arial" w:eastAsia="Times New Roman" w:hAnsi="Arial" w:cs="Arial" w:hint="eastAsia"/>
          <w:color w:val="000000"/>
          <w:sz w:val="18"/>
          <w:szCs w:val="18"/>
          <w:lang w:eastAsia="pl-PL"/>
        </w:rPr>
        <w:t>ż</w:t>
      </w:r>
      <w:r w:rsidRPr="006F5F42">
        <w:rPr>
          <w:rFonts w:ascii="Arial" w:eastAsia="Times New Roman" w:hAnsi="Arial" w:cs="Arial"/>
          <w:color w:val="000000"/>
          <w:sz w:val="18"/>
          <w:szCs w:val="18"/>
          <w:lang w:eastAsia="pl-PL"/>
        </w:rPr>
        <w:t>liwienie wzi</w:t>
      </w:r>
      <w:r w:rsidRPr="006F5F42">
        <w:rPr>
          <w:rFonts w:ascii="Arial" w:eastAsia="Times New Roman" w:hAnsi="Arial" w:cs="Arial" w:hint="eastAsia"/>
          <w:color w:val="000000"/>
          <w:sz w:val="18"/>
          <w:szCs w:val="18"/>
          <w:lang w:eastAsia="pl-PL"/>
        </w:rPr>
        <w:t>ę</w:t>
      </w:r>
      <w:r w:rsidRPr="006F5F42">
        <w:rPr>
          <w:rFonts w:ascii="Arial" w:eastAsia="Times New Roman" w:hAnsi="Arial" w:cs="Arial"/>
          <w:color w:val="000000"/>
          <w:sz w:val="18"/>
          <w:szCs w:val="18"/>
          <w:lang w:eastAsia="pl-PL"/>
        </w:rPr>
        <w:t>cia udzia</w:t>
      </w:r>
      <w:r w:rsidRPr="006F5F42">
        <w:rPr>
          <w:rFonts w:ascii="Arial" w:eastAsia="Times New Roman" w:hAnsi="Arial" w:cs="Arial" w:hint="eastAsia"/>
          <w:color w:val="000000"/>
          <w:sz w:val="18"/>
          <w:szCs w:val="18"/>
          <w:lang w:eastAsia="pl-PL"/>
        </w:rPr>
        <w:t>ł</w:t>
      </w:r>
      <w:r w:rsidRPr="006F5F42">
        <w:rPr>
          <w:rFonts w:ascii="Arial" w:eastAsia="Times New Roman" w:hAnsi="Arial" w:cs="Arial"/>
          <w:color w:val="000000"/>
          <w:sz w:val="18"/>
          <w:szCs w:val="18"/>
          <w:lang w:eastAsia="pl-PL"/>
        </w:rPr>
        <w:t>u w post</w:t>
      </w:r>
      <w:r w:rsidRPr="006F5F42">
        <w:rPr>
          <w:rFonts w:ascii="Arial" w:eastAsia="Times New Roman" w:hAnsi="Arial" w:cs="Arial" w:hint="eastAsia"/>
          <w:color w:val="000000"/>
          <w:sz w:val="18"/>
          <w:szCs w:val="18"/>
          <w:lang w:eastAsia="pl-PL"/>
        </w:rPr>
        <w:t>ę</w:t>
      </w:r>
      <w:r w:rsidRPr="006F5F42">
        <w:rPr>
          <w:rFonts w:ascii="Arial" w:eastAsia="Times New Roman" w:hAnsi="Arial" w:cs="Arial"/>
          <w:color w:val="000000"/>
          <w:sz w:val="18"/>
          <w:szCs w:val="18"/>
          <w:lang w:eastAsia="pl-PL"/>
        </w:rPr>
        <w:t>powaniu.</w:t>
      </w:r>
    </w:p>
    <w:p w14:paraId="5DF3B12B" w14:textId="77777777" w:rsidR="00AE2035" w:rsidRPr="006F5F42" w:rsidRDefault="00AE2035">
      <w:pPr>
        <w:pStyle w:val="Standard"/>
        <w:numPr>
          <w:ilvl w:val="0"/>
          <w:numId w:val="31"/>
        </w:numPr>
        <w:spacing w:before="120" w:after="120"/>
        <w:ind w:left="714" w:hanging="357"/>
        <w:jc w:val="both"/>
        <w:rPr>
          <w:rFonts w:ascii="Arial" w:eastAsia="Times New Roman" w:hAnsi="Arial" w:cs="Arial"/>
          <w:color w:val="000000"/>
          <w:sz w:val="18"/>
          <w:szCs w:val="18"/>
          <w:lang w:eastAsia="pl-PL"/>
        </w:rPr>
      </w:pPr>
      <w:r w:rsidRPr="006F5F42">
        <w:rPr>
          <w:rFonts w:ascii="Arial" w:eastAsia="Times New Roman" w:hAnsi="Arial" w:cs="Arial"/>
          <w:color w:val="000000"/>
          <w:sz w:val="18"/>
          <w:szCs w:val="18"/>
          <w:lang w:eastAsia="pl-PL"/>
        </w:rPr>
        <w:t>Posiada Pani/Pan prawo:</w:t>
      </w:r>
    </w:p>
    <w:p w14:paraId="68E0A605" w14:textId="77777777" w:rsidR="00AE2035" w:rsidRPr="006F5F42" w:rsidRDefault="00AE2035">
      <w:pPr>
        <w:pStyle w:val="Standard"/>
        <w:numPr>
          <w:ilvl w:val="0"/>
          <w:numId w:val="32"/>
        </w:numPr>
        <w:spacing w:before="120" w:after="120"/>
        <w:ind w:left="714" w:hanging="357"/>
        <w:jc w:val="both"/>
        <w:rPr>
          <w:rFonts w:ascii="Arial" w:eastAsia="Times New Roman" w:hAnsi="Arial" w:cs="Arial"/>
          <w:color w:val="000000"/>
          <w:sz w:val="18"/>
          <w:szCs w:val="18"/>
          <w:lang w:eastAsia="pl-PL"/>
        </w:rPr>
      </w:pPr>
      <w:r w:rsidRPr="006F5F42">
        <w:rPr>
          <w:rFonts w:ascii="Arial" w:eastAsia="Times New Roman" w:hAnsi="Arial" w:cs="Arial"/>
          <w:color w:val="000000"/>
          <w:sz w:val="18"/>
          <w:szCs w:val="18"/>
          <w:lang w:eastAsia="pl-PL"/>
        </w:rPr>
        <w:t>dost</w:t>
      </w:r>
      <w:r w:rsidRPr="006F5F42">
        <w:rPr>
          <w:rFonts w:ascii="Arial" w:eastAsia="Times New Roman" w:hAnsi="Arial" w:cs="Arial" w:hint="eastAsia"/>
          <w:color w:val="000000"/>
          <w:sz w:val="18"/>
          <w:szCs w:val="18"/>
          <w:lang w:eastAsia="pl-PL"/>
        </w:rPr>
        <w:t>ę</w:t>
      </w:r>
      <w:r w:rsidRPr="006F5F42">
        <w:rPr>
          <w:rFonts w:ascii="Arial" w:eastAsia="Times New Roman" w:hAnsi="Arial" w:cs="Arial"/>
          <w:color w:val="000000"/>
          <w:sz w:val="18"/>
          <w:szCs w:val="18"/>
          <w:lang w:eastAsia="pl-PL"/>
        </w:rPr>
        <w:t>pu do swoich danych oraz otrzymania ich kopii;</w:t>
      </w:r>
    </w:p>
    <w:p w14:paraId="0D4E0122" w14:textId="77777777" w:rsidR="00AE2035" w:rsidRPr="006F5F42" w:rsidRDefault="00AE2035">
      <w:pPr>
        <w:pStyle w:val="Standard"/>
        <w:numPr>
          <w:ilvl w:val="0"/>
          <w:numId w:val="32"/>
        </w:numPr>
        <w:spacing w:before="120" w:after="120"/>
        <w:ind w:left="714" w:hanging="357"/>
        <w:jc w:val="both"/>
        <w:rPr>
          <w:rFonts w:ascii="Arial" w:eastAsia="Times New Roman" w:hAnsi="Arial" w:cs="Arial"/>
          <w:color w:val="000000"/>
          <w:sz w:val="18"/>
          <w:szCs w:val="18"/>
          <w:lang w:eastAsia="pl-PL"/>
        </w:rPr>
      </w:pPr>
      <w:r w:rsidRPr="006F5F42">
        <w:rPr>
          <w:rFonts w:ascii="Arial" w:eastAsia="Times New Roman" w:hAnsi="Arial" w:cs="Arial"/>
          <w:color w:val="000000"/>
          <w:sz w:val="18"/>
          <w:szCs w:val="18"/>
          <w:lang w:eastAsia="pl-PL"/>
        </w:rPr>
        <w:t>przeniesienia danych;</w:t>
      </w:r>
    </w:p>
    <w:p w14:paraId="048E3DBC" w14:textId="77777777" w:rsidR="00AE2035" w:rsidRPr="006F5F42" w:rsidRDefault="00AE2035">
      <w:pPr>
        <w:pStyle w:val="Standard"/>
        <w:numPr>
          <w:ilvl w:val="0"/>
          <w:numId w:val="32"/>
        </w:numPr>
        <w:spacing w:before="120" w:after="120"/>
        <w:jc w:val="both"/>
        <w:rPr>
          <w:rFonts w:ascii="Arial" w:eastAsia="Times New Roman" w:hAnsi="Arial" w:cs="Arial"/>
          <w:color w:val="000000"/>
          <w:sz w:val="18"/>
          <w:szCs w:val="18"/>
          <w:lang w:eastAsia="pl-PL"/>
        </w:rPr>
      </w:pPr>
      <w:bookmarkStart w:id="2" w:name="_Hlk64281391"/>
      <w:r w:rsidRPr="006F5F42">
        <w:rPr>
          <w:rFonts w:ascii="Arial" w:eastAsia="Times New Roman" w:hAnsi="Arial" w:cs="Arial"/>
          <w:color w:val="000000"/>
          <w:sz w:val="18"/>
          <w:szCs w:val="18"/>
          <w:lang w:eastAsia="pl-PL"/>
        </w:rPr>
        <w:t>do sprostowania (poprawiania) swoich danych lub ich uzupe</w:t>
      </w:r>
      <w:r w:rsidRPr="006F5F42">
        <w:rPr>
          <w:rFonts w:ascii="Arial" w:eastAsia="Times New Roman" w:hAnsi="Arial" w:cs="Arial" w:hint="eastAsia"/>
          <w:color w:val="000000"/>
          <w:sz w:val="18"/>
          <w:szCs w:val="18"/>
          <w:lang w:eastAsia="pl-PL"/>
        </w:rPr>
        <w:t>ł</w:t>
      </w:r>
      <w:r w:rsidRPr="006F5F42">
        <w:rPr>
          <w:rFonts w:ascii="Arial" w:eastAsia="Times New Roman" w:hAnsi="Arial" w:cs="Arial"/>
          <w:color w:val="000000"/>
          <w:sz w:val="18"/>
          <w:szCs w:val="18"/>
          <w:lang w:eastAsia="pl-PL"/>
        </w:rPr>
        <w:t xml:space="preserve">nienia </w:t>
      </w:r>
      <w:r w:rsidRPr="006F5F42">
        <w:rPr>
          <w:rFonts w:ascii="Arial" w:eastAsia="Times New Roman" w:hAnsi="Arial" w:cs="Arial" w:hint="eastAsia"/>
          <w:color w:val="000000"/>
          <w:sz w:val="18"/>
          <w:szCs w:val="18"/>
          <w:lang w:eastAsia="pl-PL"/>
        </w:rPr>
        <w:t>–</w:t>
      </w:r>
      <w:r w:rsidRPr="006F5F42">
        <w:rPr>
          <w:rFonts w:ascii="Arial" w:eastAsia="Times New Roman" w:hAnsi="Arial" w:cs="Arial"/>
          <w:color w:val="000000"/>
          <w:sz w:val="18"/>
          <w:szCs w:val="18"/>
          <w:lang w:eastAsia="pl-PL"/>
        </w:rPr>
        <w:t xml:space="preserve"> skorzystanie z prawa nie mo</w:t>
      </w:r>
      <w:r w:rsidRPr="006F5F42">
        <w:rPr>
          <w:rFonts w:ascii="Arial" w:eastAsia="Times New Roman" w:hAnsi="Arial" w:cs="Arial" w:hint="eastAsia"/>
          <w:color w:val="000000"/>
          <w:sz w:val="18"/>
          <w:szCs w:val="18"/>
          <w:lang w:eastAsia="pl-PL"/>
        </w:rPr>
        <w:t>ż</w:t>
      </w:r>
      <w:r w:rsidRPr="006F5F42">
        <w:rPr>
          <w:rFonts w:ascii="Arial" w:eastAsia="Times New Roman" w:hAnsi="Arial" w:cs="Arial"/>
          <w:color w:val="000000"/>
          <w:sz w:val="18"/>
          <w:szCs w:val="18"/>
          <w:lang w:eastAsia="pl-PL"/>
        </w:rPr>
        <w:t>e skutkowa</w:t>
      </w:r>
      <w:r w:rsidRPr="006F5F42">
        <w:rPr>
          <w:rFonts w:ascii="Arial" w:eastAsia="Times New Roman" w:hAnsi="Arial" w:cs="Arial" w:hint="eastAsia"/>
          <w:color w:val="000000"/>
          <w:sz w:val="18"/>
          <w:szCs w:val="18"/>
          <w:lang w:eastAsia="pl-PL"/>
        </w:rPr>
        <w:t>ć</w:t>
      </w:r>
      <w:r w:rsidRPr="006F5F42">
        <w:rPr>
          <w:rFonts w:ascii="Arial" w:eastAsia="Times New Roman" w:hAnsi="Arial" w:cs="Arial"/>
          <w:color w:val="000000"/>
          <w:sz w:val="18"/>
          <w:szCs w:val="18"/>
          <w:lang w:eastAsia="pl-PL"/>
        </w:rPr>
        <w:t xml:space="preserve"> zmian</w:t>
      </w:r>
      <w:r w:rsidRPr="006F5F42">
        <w:rPr>
          <w:rFonts w:ascii="Arial" w:eastAsia="Times New Roman" w:hAnsi="Arial" w:cs="Arial" w:hint="eastAsia"/>
          <w:color w:val="000000"/>
          <w:sz w:val="18"/>
          <w:szCs w:val="18"/>
          <w:lang w:eastAsia="pl-PL"/>
        </w:rPr>
        <w:t>ą</w:t>
      </w:r>
      <w:r w:rsidRPr="006F5F42">
        <w:rPr>
          <w:rFonts w:ascii="Arial" w:eastAsia="Times New Roman" w:hAnsi="Arial" w:cs="Arial"/>
          <w:color w:val="000000"/>
          <w:sz w:val="18"/>
          <w:szCs w:val="18"/>
          <w:lang w:eastAsia="pl-PL"/>
        </w:rPr>
        <w:t xml:space="preserve"> wyniku post</w:t>
      </w:r>
      <w:r w:rsidRPr="006F5F42">
        <w:rPr>
          <w:rFonts w:ascii="Arial" w:eastAsia="Times New Roman" w:hAnsi="Arial" w:cs="Arial" w:hint="eastAsia"/>
          <w:color w:val="000000"/>
          <w:sz w:val="18"/>
          <w:szCs w:val="18"/>
          <w:lang w:eastAsia="pl-PL"/>
        </w:rPr>
        <w:t>ę</w:t>
      </w:r>
      <w:r w:rsidRPr="006F5F42">
        <w:rPr>
          <w:rFonts w:ascii="Arial" w:eastAsia="Times New Roman" w:hAnsi="Arial" w:cs="Arial"/>
          <w:color w:val="000000"/>
          <w:sz w:val="18"/>
          <w:szCs w:val="18"/>
          <w:lang w:eastAsia="pl-PL"/>
        </w:rPr>
        <w:t>powania o udzielenie zam</w:t>
      </w:r>
      <w:r w:rsidRPr="006F5F42">
        <w:rPr>
          <w:rFonts w:ascii="Arial" w:eastAsia="Times New Roman" w:hAnsi="Arial" w:cs="Arial" w:hint="eastAsia"/>
          <w:color w:val="000000"/>
          <w:sz w:val="18"/>
          <w:szCs w:val="18"/>
          <w:lang w:eastAsia="pl-PL"/>
        </w:rPr>
        <w:t>ó</w:t>
      </w:r>
      <w:r w:rsidRPr="006F5F42">
        <w:rPr>
          <w:rFonts w:ascii="Arial" w:eastAsia="Times New Roman" w:hAnsi="Arial" w:cs="Arial"/>
          <w:color w:val="000000"/>
          <w:sz w:val="18"/>
          <w:szCs w:val="18"/>
          <w:lang w:eastAsia="pl-PL"/>
        </w:rPr>
        <w:t>wienia ani zmian</w:t>
      </w:r>
      <w:r w:rsidRPr="006F5F42">
        <w:rPr>
          <w:rFonts w:ascii="Arial" w:eastAsia="Times New Roman" w:hAnsi="Arial" w:cs="Arial" w:hint="eastAsia"/>
          <w:color w:val="000000"/>
          <w:sz w:val="18"/>
          <w:szCs w:val="18"/>
          <w:lang w:eastAsia="pl-PL"/>
        </w:rPr>
        <w:t>ą</w:t>
      </w:r>
      <w:r w:rsidRPr="006F5F42">
        <w:rPr>
          <w:rFonts w:ascii="Arial" w:eastAsia="Times New Roman" w:hAnsi="Arial" w:cs="Arial"/>
          <w:color w:val="000000"/>
          <w:sz w:val="18"/>
          <w:szCs w:val="18"/>
          <w:lang w:eastAsia="pl-PL"/>
        </w:rPr>
        <w:t xml:space="preserve"> postanowie</w:t>
      </w:r>
      <w:r w:rsidRPr="006F5F42">
        <w:rPr>
          <w:rFonts w:ascii="Arial" w:eastAsia="Times New Roman" w:hAnsi="Arial" w:cs="Arial" w:hint="eastAsia"/>
          <w:color w:val="000000"/>
          <w:sz w:val="18"/>
          <w:szCs w:val="18"/>
          <w:lang w:eastAsia="pl-PL"/>
        </w:rPr>
        <w:t>ń</w:t>
      </w:r>
      <w:r w:rsidRPr="006F5F42">
        <w:rPr>
          <w:rFonts w:ascii="Arial" w:eastAsia="Times New Roman" w:hAnsi="Arial" w:cs="Arial"/>
          <w:color w:val="000000"/>
          <w:sz w:val="18"/>
          <w:szCs w:val="18"/>
          <w:lang w:eastAsia="pl-PL"/>
        </w:rPr>
        <w:t xml:space="preserve"> umowy w sprawie zam</w:t>
      </w:r>
      <w:r w:rsidRPr="006F5F42">
        <w:rPr>
          <w:rFonts w:ascii="Arial" w:eastAsia="Times New Roman" w:hAnsi="Arial" w:cs="Arial" w:hint="eastAsia"/>
          <w:color w:val="000000"/>
          <w:sz w:val="18"/>
          <w:szCs w:val="18"/>
          <w:lang w:eastAsia="pl-PL"/>
        </w:rPr>
        <w:t>ó</w:t>
      </w:r>
      <w:r w:rsidRPr="006F5F42">
        <w:rPr>
          <w:rFonts w:ascii="Arial" w:eastAsia="Times New Roman" w:hAnsi="Arial" w:cs="Arial"/>
          <w:color w:val="000000"/>
          <w:sz w:val="18"/>
          <w:szCs w:val="18"/>
          <w:lang w:eastAsia="pl-PL"/>
        </w:rPr>
        <w:t>wienia publicznego w zakresie niezgodnym z ustaw</w:t>
      </w:r>
      <w:r w:rsidRPr="006F5F42">
        <w:rPr>
          <w:rFonts w:ascii="Arial" w:eastAsia="Times New Roman" w:hAnsi="Arial" w:cs="Arial" w:hint="eastAsia"/>
          <w:color w:val="000000"/>
          <w:sz w:val="18"/>
          <w:szCs w:val="18"/>
          <w:lang w:eastAsia="pl-PL"/>
        </w:rPr>
        <w:t>ą</w:t>
      </w:r>
      <w:r w:rsidRPr="006F5F42">
        <w:rPr>
          <w:rFonts w:ascii="Arial" w:eastAsia="Times New Roman" w:hAnsi="Arial" w:cs="Arial"/>
          <w:color w:val="000000"/>
          <w:sz w:val="18"/>
          <w:szCs w:val="18"/>
          <w:lang w:eastAsia="pl-PL"/>
        </w:rPr>
        <w:t>;</w:t>
      </w:r>
    </w:p>
    <w:bookmarkEnd w:id="2"/>
    <w:p w14:paraId="5FE31A9B" w14:textId="77777777" w:rsidR="00AE2035" w:rsidRPr="006F5F42" w:rsidRDefault="00AE2035">
      <w:pPr>
        <w:pStyle w:val="Standard"/>
        <w:numPr>
          <w:ilvl w:val="0"/>
          <w:numId w:val="32"/>
        </w:numPr>
        <w:spacing w:before="120" w:after="120"/>
        <w:jc w:val="both"/>
        <w:rPr>
          <w:rFonts w:ascii="Arial" w:eastAsia="Times New Roman" w:hAnsi="Arial" w:cs="Arial"/>
          <w:color w:val="000000"/>
          <w:sz w:val="18"/>
          <w:szCs w:val="18"/>
          <w:lang w:eastAsia="pl-PL"/>
        </w:rPr>
      </w:pPr>
      <w:r w:rsidRPr="006F5F42">
        <w:rPr>
          <w:rFonts w:ascii="Arial" w:eastAsia="Times New Roman" w:hAnsi="Arial" w:cs="Arial"/>
          <w:color w:val="000000"/>
          <w:sz w:val="18"/>
          <w:szCs w:val="18"/>
          <w:lang w:eastAsia="pl-PL"/>
        </w:rPr>
        <w:t xml:space="preserve">do ograniczenia przetwarzania danych </w:t>
      </w:r>
      <w:r w:rsidRPr="006F5F42">
        <w:rPr>
          <w:rFonts w:ascii="Arial" w:eastAsia="Times New Roman" w:hAnsi="Arial" w:cs="Arial" w:hint="eastAsia"/>
          <w:color w:val="000000"/>
          <w:sz w:val="18"/>
          <w:szCs w:val="18"/>
          <w:lang w:eastAsia="pl-PL"/>
        </w:rPr>
        <w:t>–</w:t>
      </w:r>
      <w:r w:rsidRPr="006F5F42">
        <w:rPr>
          <w:rFonts w:ascii="Arial" w:eastAsia="Times New Roman" w:hAnsi="Arial" w:cs="Arial"/>
          <w:color w:val="000000"/>
          <w:sz w:val="18"/>
          <w:szCs w:val="18"/>
          <w:lang w:eastAsia="pl-PL"/>
        </w:rPr>
        <w:t xml:space="preserve"> prawo nie ogranicza przetwarzania danych osobowych do czasu zako</w:t>
      </w:r>
      <w:r w:rsidRPr="006F5F42">
        <w:rPr>
          <w:rFonts w:ascii="Arial" w:eastAsia="Times New Roman" w:hAnsi="Arial" w:cs="Arial" w:hint="eastAsia"/>
          <w:color w:val="000000"/>
          <w:sz w:val="18"/>
          <w:szCs w:val="18"/>
          <w:lang w:eastAsia="pl-PL"/>
        </w:rPr>
        <w:t>ń</w:t>
      </w:r>
      <w:r w:rsidRPr="006F5F42">
        <w:rPr>
          <w:rFonts w:ascii="Arial" w:eastAsia="Times New Roman" w:hAnsi="Arial" w:cs="Arial"/>
          <w:color w:val="000000"/>
          <w:sz w:val="18"/>
          <w:szCs w:val="18"/>
          <w:lang w:eastAsia="pl-PL"/>
        </w:rPr>
        <w:t>czenia post</w:t>
      </w:r>
      <w:r w:rsidRPr="006F5F42">
        <w:rPr>
          <w:rFonts w:ascii="Arial" w:eastAsia="Times New Roman" w:hAnsi="Arial" w:cs="Arial" w:hint="eastAsia"/>
          <w:color w:val="000000"/>
          <w:sz w:val="18"/>
          <w:szCs w:val="18"/>
          <w:lang w:eastAsia="pl-PL"/>
        </w:rPr>
        <w:t>ę</w:t>
      </w:r>
      <w:r w:rsidRPr="006F5F42">
        <w:rPr>
          <w:rFonts w:ascii="Arial" w:eastAsia="Times New Roman" w:hAnsi="Arial" w:cs="Arial"/>
          <w:color w:val="000000"/>
          <w:sz w:val="18"/>
          <w:szCs w:val="18"/>
          <w:lang w:eastAsia="pl-PL"/>
        </w:rPr>
        <w:t>powania;</w:t>
      </w:r>
    </w:p>
    <w:p w14:paraId="268086D3" w14:textId="77777777" w:rsidR="00AE2035" w:rsidRPr="006F5F42" w:rsidRDefault="00AE2035">
      <w:pPr>
        <w:pStyle w:val="Standard"/>
        <w:numPr>
          <w:ilvl w:val="0"/>
          <w:numId w:val="32"/>
        </w:numPr>
        <w:spacing w:before="120" w:after="120"/>
        <w:ind w:left="714" w:hanging="357"/>
        <w:jc w:val="both"/>
        <w:rPr>
          <w:rFonts w:ascii="Arial" w:eastAsia="Times New Roman" w:hAnsi="Arial" w:cs="Arial"/>
          <w:color w:val="000000"/>
          <w:sz w:val="18"/>
          <w:szCs w:val="18"/>
          <w:lang w:eastAsia="pl-PL"/>
        </w:rPr>
      </w:pPr>
      <w:r w:rsidRPr="006F5F42">
        <w:rPr>
          <w:rFonts w:ascii="Arial" w:eastAsia="Times New Roman" w:hAnsi="Arial" w:cs="Arial"/>
          <w:color w:val="000000"/>
          <w:sz w:val="18"/>
          <w:szCs w:val="18"/>
          <w:lang w:eastAsia="pl-PL"/>
        </w:rPr>
        <w:t>do wniesienia skargi do Prezesa Urz</w:t>
      </w:r>
      <w:r w:rsidRPr="006F5F42">
        <w:rPr>
          <w:rFonts w:ascii="Arial" w:eastAsia="Times New Roman" w:hAnsi="Arial" w:cs="Arial" w:hint="eastAsia"/>
          <w:color w:val="000000"/>
          <w:sz w:val="18"/>
          <w:szCs w:val="18"/>
          <w:lang w:eastAsia="pl-PL"/>
        </w:rPr>
        <w:t>ę</w:t>
      </w:r>
      <w:r w:rsidRPr="006F5F42">
        <w:rPr>
          <w:rFonts w:ascii="Arial" w:eastAsia="Times New Roman" w:hAnsi="Arial" w:cs="Arial"/>
          <w:color w:val="000000"/>
          <w:sz w:val="18"/>
          <w:szCs w:val="18"/>
          <w:lang w:eastAsia="pl-PL"/>
        </w:rPr>
        <w:t xml:space="preserve">du Ochrony Danych Osobowych, gdy uzna Pani/Pan, </w:t>
      </w:r>
      <w:r w:rsidRPr="006F5F42">
        <w:rPr>
          <w:rFonts w:ascii="Arial" w:eastAsia="Times New Roman" w:hAnsi="Arial" w:cs="Arial" w:hint="eastAsia"/>
          <w:color w:val="000000"/>
          <w:sz w:val="18"/>
          <w:szCs w:val="18"/>
          <w:lang w:eastAsia="pl-PL"/>
        </w:rPr>
        <w:t>ż</w:t>
      </w:r>
      <w:r w:rsidRPr="006F5F42">
        <w:rPr>
          <w:rFonts w:ascii="Arial" w:eastAsia="Times New Roman" w:hAnsi="Arial" w:cs="Arial"/>
          <w:color w:val="000000"/>
          <w:sz w:val="18"/>
          <w:szCs w:val="18"/>
          <w:lang w:eastAsia="pl-PL"/>
        </w:rPr>
        <w:t>e przetwarzanie danych osobowych narusza przepisy RODO na adres ul. Stawki 2, 00-193 Warszawa.</w:t>
      </w:r>
    </w:p>
    <w:p w14:paraId="2BC11050" w14:textId="77777777" w:rsidR="00AE2035" w:rsidRPr="006F5F42" w:rsidRDefault="00AE2035">
      <w:pPr>
        <w:pStyle w:val="Standard"/>
        <w:numPr>
          <w:ilvl w:val="0"/>
          <w:numId w:val="31"/>
        </w:numPr>
        <w:spacing w:before="120" w:after="120"/>
        <w:jc w:val="both"/>
        <w:rPr>
          <w:rFonts w:ascii="Arial" w:eastAsia="Times New Roman" w:hAnsi="Arial" w:cs="Arial"/>
          <w:color w:val="000000"/>
          <w:sz w:val="18"/>
          <w:szCs w:val="18"/>
          <w:lang w:eastAsia="pl-PL"/>
        </w:rPr>
      </w:pPr>
      <w:r w:rsidRPr="006F5F42">
        <w:rPr>
          <w:rFonts w:ascii="Arial" w:eastAsia="Times New Roman" w:hAnsi="Arial" w:cs="Arial"/>
          <w:color w:val="000000"/>
          <w:sz w:val="18"/>
          <w:szCs w:val="18"/>
          <w:lang w:eastAsia="pl-PL"/>
        </w:rPr>
        <w:t>Administrator nie zamierza przekazywa</w:t>
      </w:r>
      <w:r w:rsidRPr="006F5F42">
        <w:rPr>
          <w:rFonts w:ascii="Arial" w:eastAsia="Times New Roman" w:hAnsi="Arial" w:cs="Arial" w:hint="eastAsia"/>
          <w:color w:val="000000"/>
          <w:sz w:val="18"/>
          <w:szCs w:val="18"/>
          <w:lang w:eastAsia="pl-PL"/>
        </w:rPr>
        <w:t>ć</w:t>
      </w:r>
      <w:r w:rsidRPr="006F5F42">
        <w:rPr>
          <w:rFonts w:ascii="Arial" w:eastAsia="Times New Roman" w:hAnsi="Arial" w:cs="Arial"/>
          <w:color w:val="000000"/>
          <w:sz w:val="18"/>
          <w:szCs w:val="18"/>
          <w:lang w:eastAsia="pl-PL"/>
        </w:rPr>
        <w:t xml:space="preserve"> Pa</w:t>
      </w:r>
      <w:r w:rsidRPr="006F5F42">
        <w:rPr>
          <w:rFonts w:ascii="Arial" w:eastAsia="Times New Roman" w:hAnsi="Arial" w:cs="Arial" w:hint="eastAsia"/>
          <w:color w:val="000000"/>
          <w:sz w:val="18"/>
          <w:szCs w:val="18"/>
          <w:lang w:eastAsia="pl-PL"/>
        </w:rPr>
        <w:t>ń</w:t>
      </w:r>
      <w:r w:rsidRPr="006F5F42">
        <w:rPr>
          <w:rFonts w:ascii="Arial" w:eastAsia="Times New Roman" w:hAnsi="Arial" w:cs="Arial"/>
          <w:color w:val="000000"/>
          <w:sz w:val="18"/>
          <w:szCs w:val="18"/>
          <w:lang w:eastAsia="pl-PL"/>
        </w:rPr>
        <w:t>stwa danych poza Europejski Obszar Gospodarczy (tj. poza obszar Unii Europejskiej, Norwegi</w:t>
      </w:r>
      <w:r w:rsidRPr="006F5F42">
        <w:rPr>
          <w:rFonts w:ascii="Arial" w:eastAsia="Times New Roman" w:hAnsi="Arial" w:cs="Arial" w:hint="eastAsia"/>
          <w:color w:val="000000"/>
          <w:sz w:val="18"/>
          <w:szCs w:val="18"/>
          <w:lang w:eastAsia="pl-PL"/>
        </w:rPr>
        <w:t>ę</w:t>
      </w:r>
      <w:r w:rsidRPr="006F5F42">
        <w:rPr>
          <w:rFonts w:ascii="Arial" w:eastAsia="Times New Roman" w:hAnsi="Arial" w:cs="Arial"/>
          <w:color w:val="000000"/>
          <w:sz w:val="18"/>
          <w:szCs w:val="18"/>
          <w:lang w:eastAsia="pl-PL"/>
        </w:rPr>
        <w:t>, Lichtenstein i Islandi</w:t>
      </w:r>
      <w:r w:rsidRPr="006F5F42">
        <w:rPr>
          <w:rFonts w:ascii="Arial" w:eastAsia="Times New Roman" w:hAnsi="Arial" w:cs="Arial" w:hint="eastAsia"/>
          <w:color w:val="000000"/>
          <w:sz w:val="18"/>
          <w:szCs w:val="18"/>
          <w:lang w:eastAsia="pl-PL"/>
        </w:rPr>
        <w:t>ę</w:t>
      </w:r>
      <w:r w:rsidRPr="006F5F42">
        <w:rPr>
          <w:rFonts w:ascii="Arial" w:eastAsia="Times New Roman" w:hAnsi="Arial" w:cs="Arial"/>
          <w:color w:val="000000"/>
          <w:sz w:val="18"/>
          <w:szCs w:val="18"/>
          <w:lang w:eastAsia="pl-PL"/>
        </w:rPr>
        <w:t>).</w:t>
      </w:r>
    </w:p>
    <w:p w14:paraId="289BA7BA" w14:textId="77777777" w:rsidR="00AE2035" w:rsidRPr="006F5F42" w:rsidRDefault="00AE2035">
      <w:pPr>
        <w:pStyle w:val="Standard"/>
        <w:numPr>
          <w:ilvl w:val="0"/>
          <w:numId w:val="31"/>
        </w:numPr>
        <w:spacing w:before="120" w:after="120"/>
        <w:jc w:val="both"/>
        <w:rPr>
          <w:rFonts w:ascii="Arial" w:eastAsia="Times New Roman" w:hAnsi="Arial" w:cs="Arial"/>
          <w:color w:val="000000"/>
          <w:sz w:val="18"/>
          <w:szCs w:val="18"/>
          <w:lang w:eastAsia="pl-PL"/>
        </w:rPr>
      </w:pPr>
      <w:r w:rsidRPr="006F5F42">
        <w:rPr>
          <w:rFonts w:ascii="Arial" w:eastAsia="Times New Roman" w:hAnsi="Arial" w:cs="Arial"/>
          <w:color w:val="000000"/>
          <w:sz w:val="18"/>
          <w:szCs w:val="18"/>
          <w:lang w:eastAsia="pl-PL"/>
        </w:rPr>
        <w:t>Pa</w:t>
      </w:r>
      <w:r w:rsidRPr="006F5F42">
        <w:rPr>
          <w:rFonts w:ascii="Arial" w:eastAsia="Times New Roman" w:hAnsi="Arial" w:cs="Arial" w:hint="eastAsia"/>
          <w:color w:val="000000"/>
          <w:sz w:val="18"/>
          <w:szCs w:val="18"/>
          <w:lang w:eastAsia="pl-PL"/>
        </w:rPr>
        <w:t>ń</w:t>
      </w:r>
      <w:r w:rsidRPr="006F5F42">
        <w:rPr>
          <w:rFonts w:ascii="Arial" w:eastAsia="Times New Roman" w:hAnsi="Arial" w:cs="Arial"/>
          <w:color w:val="000000"/>
          <w:sz w:val="18"/>
          <w:szCs w:val="18"/>
          <w:lang w:eastAsia="pl-PL"/>
        </w:rPr>
        <w:t>stwa dane nie b</w:t>
      </w:r>
      <w:r w:rsidRPr="006F5F42">
        <w:rPr>
          <w:rFonts w:ascii="Arial" w:eastAsia="Times New Roman" w:hAnsi="Arial" w:cs="Arial" w:hint="eastAsia"/>
          <w:color w:val="000000"/>
          <w:sz w:val="18"/>
          <w:szCs w:val="18"/>
          <w:lang w:eastAsia="pl-PL"/>
        </w:rPr>
        <w:t>ę</w:t>
      </w:r>
      <w:r w:rsidRPr="006F5F42">
        <w:rPr>
          <w:rFonts w:ascii="Arial" w:eastAsia="Times New Roman" w:hAnsi="Arial" w:cs="Arial"/>
          <w:color w:val="000000"/>
          <w:sz w:val="18"/>
          <w:szCs w:val="18"/>
          <w:lang w:eastAsia="pl-PL"/>
        </w:rPr>
        <w:t>d</w:t>
      </w:r>
      <w:r w:rsidRPr="006F5F42">
        <w:rPr>
          <w:rFonts w:ascii="Arial" w:eastAsia="Times New Roman" w:hAnsi="Arial" w:cs="Arial" w:hint="eastAsia"/>
          <w:color w:val="000000"/>
          <w:sz w:val="18"/>
          <w:szCs w:val="18"/>
          <w:lang w:eastAsia="pl-PL"/>
        </w:rPr>
        <w:t>ą</w:t>
      </w:r>
      <w:r w:rsidRPr="006F5F42">
        <w:rPr>
          <w:rFonts w:ascii="Arial" w:eastAsia="Times New Roman" w:hAnsi="Arial" w:cs="Arial"/>
          <w:color w:val="000000"/>
          <w:sz w:val="18"/>
          <w:szCs w:val="18"/>
          <w:lang w:eastAsia="pl-PL"/>
        </w:rPr>
        <w:t xml:space="preserve"> przetwarzane w spos</w:t>
      </w:r>
      <w:r w:rsidRPr="006F5F42">
        <w:rPr>
          <w:rFonts w:ascii="Arial" w:eastAsia="Times New Roman" w:hAnsi="Arial" w:cs="Arial" w:hint="eastAsia"/>
          <w:color w:val="000000"/>
          <w:sz w:val="18"/>
          <w:szCs w:val="18"/>
          <w:lang w:eastAsia="pl-PL"/>
        </w:rPr>
        <w:t>ó</w:t>
      </w:r>
      <w:r w:rsidRPr="006F5F42">
        <w:rPr>
          <w:rFonts w:ascii="Arial" w:eastAsia="Times New Roman" w:hAnsi="Arial" w:cs="Arial"/>
          <w:color w:val="000000"/>
          <w:sz w:val="18"/>
          <w:szCs w:val="18"/>
          <w:lang w:eastAsia="pl-PL"/>
        </w:rPr>
        <w:t>b zautomatyzowany w tym tak</w:t>
      </w:r>
      <w:r w:rsidRPr="006F5F42">
        <w:rPr>
          <w:rFonts w:ascii="Arial" w:eastAsia="Times New Roman" w:hAnsi="Arial" w:cs="Arial" w:hint="eastAsia"/>
          <w:color w:val="000000"/>
          <w:sz w:val="18"/>
          <w:szCs w:val="18"/>
          <w:lang w:eastAsia="pl-PL"/>
        </w:rPr>
        <w:t>ż</w:t>
      </w:r>
      <w:r w:rsidRPr="006F5F42">
        <w:rPr>
          <w:rFonts w:ascii="Arial" w:eastAsia="Times New Roman" w:hAnsi="Arial" w:cs="Arial"/>
          <w:color w:val="000000"/>
          <w:sz w:val="18"/>
          <w:szCs w:val="18"/>
          <w:lang w:eastAsia="pl-PL"/>
        </w:rPr>
        <w:t>e profilowane.</w:t>
      </w:r>
    </w:p>
    <w:p w14:paraId="68A2B00A" w14:textId="21E2B7B2" w:rsidR="00AE2035" w:rsidRPr="006F5F42" w:rsidRDefault="00AE2035" w:rsidP="006F5F42">
      <w:pPr>
        <w:pStyle w:val="Standard"/>
        <w:numPr>
          <w:ilvl w:val="0"/>
          <w:numId w:val="31"/>
        </w:numPr>
        <w:spacing w:before="120" w:after="120"/>
        <w:jc w:val="both"/>
        <w:rPr>
          <w:rFonts w:ascii="Arial" w:eastAsia="Times New Roman" w:hAnsi="Arial" w:cs="Arial"/>
          <w:color w:val="000000"/>
          <w:sz w:val="18"/>
          <w:szCs w:val="18"/>
          <w:lang w:eastAsia="pl-PL"/>
        </w:rPr>
      </w:pPr>
      <w:r w:rsidRPr="006F5F42">
        <w:rPr>
          <w:rFonts w:ascii="Arial" w:eastAsia="Times New Roman" w:hAnsi="Arial" w:cs="Arial"/>
          <w:color w:val="000000"/>
          <w:sz w:val="18"/>
          <w:szCs w:val="18"/>
          <w:lang w:eastAsia="pl-PL"/>
        </w:rPr>
        <w:t>Wykonawca zobowi</w:t>
      </w:r>
      <w:r w:rsidRPr="006F5F42">
        <w:rPr>
          <w:rFonts w:ascii="Arial" w:eastAsia="Times New Roman" w:hAnsi="Arial" w:cs="Arial" w:hint="eastAsia"/>
          <w:color w:val="000000"/>
          <w:sz w:val="18"/>
          <w:szCs w:val="18"/>
          <w:lang w:eastAsia="pl-PL"/>
        </w:rPr>
        <w:t>ą</w:t>
      </w:r>
      <w:r w:rsidRPr="006F5F42">
        <w:rPr>
          <w:rFonts w:ascii="Arial" w:eastAsia="Times New Roman" w:hAnsi="Arial" w:cs="Arial"/>
          <w:color w:val="000000"/>
          <w:sz w:val="18"/>
          <w:szCs w:val="18"/>
          <w:lang w:eastAsia="pl-PL"/>
        </w:rPr>
        <w:t>zany jest do realizacji obowi</w:t>
      </w:r>
      <w:r w:rsidRPr="006F5F42">
        <w:rPr>
          <w:rFonts w:ascii="Arial" w:eastAsia="Times New Roman" w:hAnsi="Arial" w:cs="Arial" w:hint="eastAsia"/>
          <w:color w:val="000000"/>
          <w:sz w:val="18"/>
          <w:szCs w:val="18"/>
          <w:lang w:eastAsia="pl-PL"/>
        </w:rPr>
        <w:t>ą</w:t>
      </w:r>
      <w:r w:rsidRPr="006F5F42">
        <w:rPr>
          <w:rFonts w:ascii="Arial" w:eastAsia="Times New Roman" w:hAnsi="Arial" w:cs="Arial"/>
          <w:color w:val="000000"/>
          <w:sz w:val="18"/>
          <w:szCs w:val="18"/>
          <w:lang w:eastAsia="pl-PL"/>
        </w:rPr>
        <w:t>zku informacyjnego przewidzianego w art. 14 RODO wobec os</w:t>
      </w:r>
      <w:r w:rsidRPr="006F5F42">
        <w:rPr>
          <w:rFonts w:ascii="Arial" w:eastAsia="Times New Roman" w:hAnsi="Arial" w:cs="Arial" w:hint="eastAsia"/>
          <w:color w:val="000000"/>
          <w:sz w:val="18"/>
          <w:szCs w:val="18"/>
          <w:lang w:eastAsia="pl-PL"/>
        </w:rPr>
        <w:t>ó</w:t>
      </w:r>
      <w:r w:rsidRPr="006F5F42">
        <w:rPr>
          <w:rFonts w:ascii="Arial" w:eastAsia="Times New Roman" w:hAnsi="Arial" w:cs="Arial"/>
          <w:color w:val="000000"/>
          <w:sz w:val="18"/>
          <w:szCs w:val="18"/>
          <w:lang w:eastAsia="pl-PL"/>
        </w:rPr>
        <w:t>b fizycznych, od kt</w:t>
      </w:r>
      <w:r w:rsidRPr="006F5F42">
        <w:rPr>
          <w:rFonts w:ascii="Arial" w:eastAsia="Times New Roman" w:hAnsi="Arial" w:cs="Arial" w:hint="eastAsia"/>
          <w:color w:val="000000"/>
          <w:sz w:val="18"/>
          <w:szCs w:val="18"/>
          <w:lang w:eastAsia="pl-PL"/>
        </w:rPr>
        <w:t>ó</w:t>
      </w:r>
      <w:r w:rsidRPr="006F5F42">
        <w:rPr>
          <w:rFonts w:ascii="Arial" w:eastAsia="Times New Roman" w:hAnsi="Arial" w:cs="Arial"/>
          <w:color w:val="000000"/>
          <w:sz w:val="18"/>
          <w:szCs w:val="18"/>
          <w:lang w:eastAsia="pl-PL"/>
        </w:rPr>
        <w:t>rych dane osobowe bezpo</w:t>
      </w:r>
      <w:r w:rsidRPr="006F5F42">
        <w:rPr>
          <w:rFonts w:ascii="Arial" w:eastAsia="Times New Roman" w:hAnsi="Arial" w:cs="Arial" w:hint="eastAsia"/>
          <w:color w:val="000000"/>
          <w:sz w:val="18"/>
          <w:szCs w:val="18"/>
          <w:lang w:eastAsia="pl-PL"/>
        </w:rPr>
        <w:t>ś</w:t>
      </w:r>
      <w:r w:rsidRPr="006F5F42">
        <w:rPr>
          <w:rFonts w:ascii="Arial" w:eastAsia="Times New Roman" w:hAnsi="Arial" w:cs="Arial"/>
          <w:color w:val="000000"/>
          <w:sz w:val="18"/>
          <w:szCs w:val="18"/>
          <w:lang w:eastAsia="pl-PL"/>
        </w:rPr>
        <w:t>rednio lub po</w:t>
      </w:r>
      <w:r w:rsidRPr="006F5F42">
        <w:rPr>
          <w:rFonts w:ascii="Arial" w:eastAsia="Times New Roman" w:hAnsi="Arial" w:cs="Arial" w:hint="eastAsia"/>
          <w:color w:val="000000"/>
          <w:sz w:val="18"/>
          <w:szCs w:val="18"/>
          <w:lang w:eastAsia="pl-PL"/>
        </w:rPr>
        <w:t>ś</w:t>
      </w:r>
      <w:r w:rsidRPr="006F5F42">
        <w:rPr>
          <w:rFonts w:ascii="Arial" w:eastAsia="Times New Roman" w:hAnsi="Arial" w:cs="Arial"/>
          <w:color w:val="000000"/>
          <w:sz w:val="18"/>
          <w:szCs w:val="18"/>
          <w:lang w:eastAsia="pl-PL"/>
        </w:rPr>
        <w:t>rednio pozyska</w:t>
      </w:r>
      <w:r w:rsidRPr="006F5F42">
        <w:rPr>
          <w:rFonts w:ascii="Arial" w:eastAsia="Times New Roman" w:hAnsi="Arial" w:cs="Arial" w:hint="eastAsia"/>
          <w:color w:val="000000"/>
          <w:sz w:val="18"/>
          <w:szCs w:val="18"/>
          <w:lang w:eastAsia="pl-PL"/>
        </w:rPr>
        <w:t>ł</w:t>
      </w:r>
      <w:r w:rsidRPr="006F5F42">
        <w:rPr>
          <w:rFonts w:ascii="Arial" w:eastAsia="Times New Roman" w:hAnsi="Arial" w:cs="Arial"/>
          <w:color w:val="000000"/>
          <w:sz w:val="18"/>
          <w:szCs w:val="18"/>
          <w:lang w:eastAsia="pl-PL"/>
        </w:rPr>
        <w:t xml:space="preserve"> w celu ubiegania si</w:t>
      </w:r>
      <w:r w:rsidRPr="006F5F42">
        <w:rPr>
          <w:rFonts w:ascii="Arial" w:eastAsia="Times New Roman" w:hAnsi="Arial" w:cs="Arial" w:hint="eastAsia"/>
          <w:color w:val="000000"/>
          <w:sz w:val="18"/>
          <w:szCs w:val="18"/>
          <w:lang w:eastAsia="pl-PL"/>
        </w:rPr>
        <w:t>ę</w:t>
      </w:r>
      <w:r w:rsidRPr="006F5F42">
        <w:rPr>
          <w:rFonts w:ascii="Arial" w:eastAsia="Times New Roman" w:hAnsi="Arial" w:cs="Arial"/>
          <w:color w:val="000000"/>
          <w:sz w:val="18"/>
          <w:szCs w:val="18"/>
          <w:lang w:eastAsia="pl-PL"/>
        </w:rPr>
        <w:t xml:space="preserve"> o udzielenie zam</w:t>
      </w:r>
      <w:r w:rsidRPr="006F5F42">
        <w:rPr>
          <w:rFonts w:ascii="Arial" w:eastAsia="Times New Roman" w:hAnsi="Arial" w:cs="Arial" w:hint="eastAsia"/>
          <w:color w:val="000000"/>
          <w:sz w:val="18"/>
          <w:szCs w:val="18"/>
          <w:lang w:eastAsia="pl-PL"/>
        </w:rPr>
        <w:t>ó</w:t>
      </w:r>
      <w:r w:rsidRPr="006F5F42">
        <w:rPr>
          <w:rFonts w:ascii="Arial" w:eastAsia="Times New Roman" w:hAnsi="Arial" w:cs="Arial"/>
          <w:color w:val="000000"/>
          <w:sz w:val="18"/>
          <w:szCs w:val="18"/>
          <w:lang w:eastAsia="pl-PL"/>
        </w:rPr>
        <w:t>wienia publicznego w niniejszym post</w:t>
      </w:r>
      <w:r w:rsidRPr="006F5F42">
        <w:rPr>
          <w:rFonts w:ascii="Arial" w:eastAsia="Times New Roman" w:hAnsi="Arial" w:cs="Arial" w:hint="eastAsia"/>
          <w:color w:val="000000"/>
          <w:sz w:val="18"/>
          <w:szCs w:val="18"/>
          <w:lang w:eastAsia="pl-PL"/>
        </w:rPr>
        <w:t>ę</w:t>
      </w:r>
      <w:r w:rsidRPr="006F5F42">
        <w:rPr>
          <w:rFonts w:ascii="Arial" w:eastAsia="Times New Roman" w:hAnsi="Arial" w:cs="Arial"/>
          <w:color w:val="000000"/>
          <w:sz w:val="18"/>
          <w:szCs w:val="18"/>
          <w:lang w:eastAsia="pl-PL"/>
        </w:rPr>
        <w:t>powaniu.</w:t>
      </w:r>
    </w:p>
    <w:p w14:paraId="44486858" w14:textId="580E837A" w:rsidR="00AE2035" w:rsidRPr="006F5F42" w:rsidRDefault="00AE2035">
      <w:pPr>
        <w:pStyle w:val="Standard"/>
        <w:spacing w:before="120" w:after="120"/>
        <w:jc w:val="both"/>
        <w:rPr>
          <w:rFonts w:ascii="Arial" w:hAnsi="Arial" w:cs="Arial"/>
          <w:sz w:val="18"/>
          <w:szCs w:val="18"/>
        </w:rPr>
      </w:pPr>
      <w:r w:rsidRPr="006F5F42">
        <w:rPr>
          <w:rFonts w:ascii="Arial" w:hAnsi="Arial" w:cs="Arial"/>
          <w:i/>
          <w:iCs/>
          <w:sz w:val="18"/>
          <w:szCs w:val="18"/>
        </w:rPr>
        <w:t xml:space="preserve">        ustawa PZP – ustawa z dnia 11 września 2019 r. - Prawo zamówień publicznych</w:t>
      </w:r>
    </w:p>
    <w:p w14:paraId="69A7BEE0" w14:textId="28D7C359" w:rsidR="00597321" w:rsidRPr="006F5F42" w:rsidRDefault="00AE2035">
      <w:pPr>
        <w:spacing w:after="0" w:line="240" w:lineRule="auto"/>
        <w:ind w:left="426"/>
        <w:contextualSpacing/>
        <w:jc w:val="both"/>
        <w:rPr>
          <w:rFonts w:ascii="Arial" w:eastAsia="Times New Roman" w:hAnsi="Arial" w:cs="Arial"/>
          <w:i/>
          <w:sz w:val="18"/>
          <w:szCs w:val="18"/>
          <w:lang w:eastAsia="pl-PL"/>
        </w:rPr>
      </w:pPr>
      <w:r w:rsidRPr="006F5F42">
        <w:rPr>
          <w:rFonts w:ascii="Arial" w:hAnsi="Arial" w:cs="Arial"/>
          <w:i/>
          <w:iCs/>
          <w:sz w:val="18"/>
          <w:szCs w:val="18"/>
        </w:rPr>
        <w:t>RODO - Rozporządzenie Parlamentu Europejskiego i Rady (UE) 2016/679 z dnia 27 kwietnia 2016 r. w sprawie ochrony osób fizycznych w związku z przetwarzaniem danych osobowych i w sprawie swobodnego przepływu takich danych oraz uchylenia dyrektywy 95/46/WE (Dz. Urz. UE L 119 z 04.05.2016)</w:t>
      </w:r>
    </w:p>
    <w:p w14:paraId="6352764F" w14:textId="62CCFC11" w:rsidR="00597321" w:rsidRPr="006764B3" w:rsidRDefault="00597321" w:rsidP="00597321">
      <w:pPr>
        <w:spacing w:after="0" w:line="276" w:lineRule="auto"/>
        <w:ind w:left="426"/>
        <w:contextualSpacing/>
        <w:jc w:val="both"/>
        <w:rPr>
          <w:rFonts w:ascii="Times New Roman" w:eastAsia="Times New Roman" w:hAnsi="Times New Roman" w:cs="Times New Roman"/>
          <w:lang w:eastAsia="pl-PL"/>
        </w:rPr>
      </w:pPr>
    </w:p>
    <w:p w14:paraId="6D9193DB" w14:textId="77777777" w:rsidR="00597321" w:rsidRPr="006764B3" w:rsidRDefault="00597321" w:rsidP="00597321">
      <w:pPr>
        <w:spacing w:after="0" w:line="276" w:lineRule="auto"/>
        <w:rPr>
          <w:rFonts w:ascii="Times New Roman" w:eastAsia="Times New Roman" w:hAnsi="Times New Roman" w:cs="Times New Roman"/>
          <w:lang w:eastAsia="pl-PL"/>
        </w:rPr>
        <w:sectPr w:rsidR="00597321" w:rsidRPr="006764B3">
          <w:endnotePr>
            <w:numFmt w:val="decimal"/>
          </w:endnotePr>
          <w:pgSz w:w="11906" w:h="16838"/>
          <w:pgMar w:top="1134" w:right="1134" w:bottom="1134" w:left="1134" w:header="709" w:footer="709" w:gutter="0"/>
          <w:pgNumType w:start="1"/>
          <w:cols w:space="708"/>
        </w:sectPr>
      </w:pPr>
    </w:p>
    <w:p w14:paraId="04E22CA0" w14:textId="77777777" w:rsidR="00597321" w:rsidRPr="006764B3" w:rsidRDefault="00597321" w:rsidP="00597321">
      <w:pPr>
        <w:spacing w:after="0" w:line="276" w:lineRule="auto"/>
        <w:ind w:left="426"/>
        <w:contextualSpacing/>
        <w:jc w:val="right"/>
        <w:rPr>
          <w:rFonts w:ascii="Times New Roman" w:eastAsia="Times New Roman" w:hAnsi="Times New Roman" w:cs="Times New Roman"/>
          <w:lang w:eastAsia="pl-PL"/>
        </w:rPr>
      </w:pPr>
    </w:p>
    <w:p w14:paraId="73D6B789" w14:textId="621FA4EE" w:rsidR="00597321" w:rsidRPr="006764B3" w:rsidRDefault="00597321" w:rsidP="00597321">
      <w:pPr>
        <w:spacing w:after="0" w:line="276" w:lineRule="auto"/>
        <w:ind w:left="3540" w:firstLine="708"/>
        <w:jc w:val="right"/>
        <w:rPr>
          <w:rFonts w:ascii="Times New Roman" w:eastAsia="Times New Roman" w:hAnsi="Times New Roman" w:cs="Times New Roman"/>
          <w:b/>
          <w:lang w:eastAsia="pl-PL"/>
        </w:rPr>
      </w:pPr>
      <w:r w:rsidRPr="006764B3">
        <w:rPr>
          <w:rFonts w:ascii="Times New Roman" w:eastAsia="Times New Roman" w:hAnsi="Times New Roman" w:cs="Times New Roman"/>
          <w:b/>
          <w:lang w:eastAsia="pl-PL"/>
        </w:rPr>
        <w:t>Załączn</w:t>
      </w:r>
      <w:r w:rsidR="000707C5">
        <w:rPr>
          <w:rFonts w:ascii="Times New Roman" w:eastAsia="Times New Roman" w:hAnsi="Times New Roman" w:cs="Times New Roman"/>
          <w:b/>
          <w:lang w:eastAsia="pl-PL"/>
        </w:rPr>
        <w:t>i</w:t>
      </w:r>
      <w:r w:rsidR="00EA5921">
        <w:rPr>
          <w:rFonts w:ascii="Times New Roman" w:eastAsia="Times New Roman" w:hAnsi="Times New Roman" w:cs="Times New Roman"/>
          <w:b/>
          <w:lang w:eastAsia="pl-PL"/>
        </w:rPr>
        <w:t xml:space="preserve">k Nr 3 do umowy nr </w:t>
      </w:r>
      <w:r w:rsidR="00940BAF">
        <w:rPr>
          <w:rFonts w:ascii="Times New Roman" w:eastAsia="Times New Roman" w:hAnsi="Times New Roman" w:cs="Times New Roman"/>
          <w:b/>
          <w:lang w:eastAsia="pl-PL"/>
        </w:rPr>
        <w:t>……………………….</w:t>
      </w:r>
    </w:p>
    <w:p w14:paraId="0F4BF291" w14:textId="77777777" w:rsidR="00597321" w:rsidRPr="006764B3" w:rsidRDefault="00597321" w:rsidP="00597321">
      <w:pPr>
        <w:spacing w:after="0" w:line="276" w:lineRule="auto"/>
        <w:ind w:left="3540" w:firstLine="708"/>
        <w:jc w:val="right"/>
        <w:rPr>
          <w:rFonts w:ascii="Times New Roman" w:eastAsia="Times New Roman" w:hAnsi="Times New Roman" w:cs="Times New Roman"/>
          <w:b/>
          <w:lang w:eastAsia="pl-PL"/>
        </w:rPr>
      </w:pPr>
    </w:p>
    <w:p w14:paraId="6FA55873" w14:textId="77777777" w:rsidR="00597321" w:rsidRPr="006764B3" w:rsidRDefault="00597321" w:rsidP="00597321">
      <w:pPr>
        <w:spacing w:after="0" w:line="276" w:lineRule="auto"/>
        <w:ind w:left="3540" w:firstLine="708"/>
        <w:jc w:val="center"/>
        <w:rPr>
          <w:rFonts w:ascii="Times New Roman" w:eastAsia="Times New Roman" w:hAnsi="Times New Roman" w:cs="Times New Roman"/>
          <w:b/>
          <w:lang w:eastAsia="pl-PL"/>
        </w:rPr>
      </w:pPr>
    </w:p>
    <w:p w14:paraId="353F2153" w14:textId="77777777" w:rsidR="00597321" w:rsidRPr="006764B3" w:rsidRDefault="00597321" w:rsidP="00597321">
      <w:pPr>
        <w:spacing w:after="0" w:line="276" w:lineRule="auto"/>
        <w:ind w:left="3540" w:firstLine="708"/>
        <w:jc w:val="center"/>
        <w:rPr>
          <w:rFonts w:ascii="Times New Roman" w:eastAsia="Calibri" w:hAnsi="Times New Roman" w:cs="Times New Roman"/>
          <w:i/>
          <w:u w:val="single"/>
        </w:rPr>
      </w:pPr>
    </w:p>
    <w:p w14:paraId="51EE3635" w14:textId="77777777" w:rsidR="00597321" w:rsidRPr="006764B3" w:rsidRDefault="00597321" w:rsidP="00597321">
      <w:pPr>
        <w:spacing w:after="0" w:line="276" w:lineRule="auto"/>
        <w:jc w:val="center"/>
        <w:rPr>
          <w:rFonts w:ascii="Times New Roman" w:eastAsia="Calibri" w:hAnsi="Times New Roman" w:cs="Times New Roman"/>
          <w:i/>
          <w:u w:val="single"/>
        </w:rPr>
      </w:pPr>
      <w:r w:rsidRPr="006764B3">
        <w:rPr>
          <w:rFonts w:ascii="Times New Roman" w:eastAsia="Calibri" w:hAnsi="Times New Roman" w:cs="Times New Roman"/>
          <w:i/>
          <w:u w:val="single"/>
        </w:rPr>
        <w:t xml:space="preserve">Oświadczenie od wykonawcy w zakresie wypełnienia obowiązków informacyjnych przewidzianych w art. 13 lub art. 14 RODO </w:t>
      </w:r>
    </w:p>
    <w:p w14:paraId="3AA26CEA" w14:textId="77777777" w:rsidR="00597321" w:rsidRPr="006764B3" w:rsidRDefault="00597321" w:rsidP="00597321">
      <w:pPr>
        <w:spacing w:after="0" w:line="276" w:lineRule="auto"/>
        <w:jc w:val="center"/>
        <w:rPr>
          <w:rFonts w:ascii="Times New Roman" w:eastAsia="Calibri" w:hAnsi="Times New Roman" w:cs="Times New Roman"/>
          <w:i/>
          <w:u w:val="single"/>
        </w:rPr>
      </w:pPr>
    </w:p>
    <w:p w14:paraId="043928CD" w14:textId="77777777" w:rsidR="00597321" w:rsidRPr="006764B3" w:rsidRDefault="00597321" w:rsidP="00597321">
      <w:pPr>
        <w:spacing w:after="0" w:line="276" w:lineRule="auto"/>
        <w:jc w:val="center"/>
        <w:rPr>
          <w:rFonts w:ascii="Times New Roman" w:eastAsia="Calibri" w:hAnsi="Times New Roman" w:cs="Times New Roman"/>
          <w:i/>
          <w:u w:val="single"/>
        </w:rPr>
      </w:pPr>
    </w:p>
    <w:p w14:paraId="1FDEE125" w14:textId="77777777" w:rsidR="00597321" w:rsidRPr="006764B3" w:rsidRDefault="00597321" w:rsidP="00597321">
      <w:pPr>
        <w:spacing w:after="0" w:line="276" w:lineRule="auto"/>
        <w:jc w:val="center"/>
        <w:rPr>
          <w:rFonts w:ascii="Times New Roman" w:eastAsia="Calibri" w:hAnsi="Times New Roman" w:cs="Times New Roman"/>
        </w:rPr>
      </w:pPr>
      <w:r w:rsidRPr="006764B3">
        <w:rPr>
          <w:rFonts w:ascii="Times New Roman" w:eastAsia="Calibri" w:hAnsi="Times New Roman" w:cs="Times New Roman"/>
          <w:i/>
          <w:u w:val="single"/>
        </w:rPr>
        <w:t xml:space="preserve"> </w:t>
      </w:r>
    </w:p>
    <w:p w14:paraId="44700369" w14:textId="77777777" w:rsidR="00597321" w:rsidRPr="006764B3" w:rsidRDefault="00597321" w:rsidP="00597321">
      <w:pPr>
        <w:spacing w:after="0" w:line="276" w:lineRule="auto"/>
        <w:ind w:firstLine="567"/>
        <w:jc w:val="both"/>
        <w:rPr>
          <w:rFonts w:ascii="Times New Roman" w:eastAsia="Calibri" w:hAnsi="Times New Roman" w:cs="Times New Roman"/>
          <w:lang w:eastAsia="pl-PL"/>
        </w:rPr>
      </w:pPr>
      <w:r w:rsidRPr="006764B3">
        <w:rPr>
          <w:rFonts w:ascii="Times New Roman" w:eastAsia="Calibri" w:hAnsi="Times New Roman" w:cs="Times New Roman"/>
          <w:lang w:eastAsia="pl-PL"/>
        </w:rPr>
        <w:t>Oświadczam, że wypełniłem obowiązki informacyjne przewidziane w art. 13 lub art. 14 RODO</w:t>
      </w:r>
      <w:r w:rsidRPr="006764B3">
        <w:rPr>
          <w:rFonts w:ascii="Times New Roman" w:eastAsia="Calibri" w:hAnsi="Times New Roman" w:cs="Times New Roman"/>
          <w:vertAlign w:val="superscript"/>
          <w:lang w:eastAsia="pl-PL"/>
        </w:rPr>
        <w:t>1)</w:t>
      </w:r>
      <w:r w:rsidRPr="006764B3">
        <w:rPr>
          <w:rFonts w:ascii="Times New Roman" w:eastAsia="Calibri" w:hAnsi="Times New Roman" w:cs="Times New Roman"/>
          <w:lang w:eastAsia="pl-PL"/>
        </w:rPr>
        <w:t xml:space="preserve"> wobec osób fizycznych, od których dane osobowe bezpośrednio lub pośrednio pozyskałem w celu ubiegania się o udzielenie zamówienia publicznego w niniejszym postępowaniu oraz zapoznałem się z treścią „Informacji w zakresie podmiotu administrującego danymi osobowymi” w ramach prowadzonego postępowania o udzielenie zamówienia.*</w:t>
      </w:r>
    </w:p>
    <w:p w14:paraId="183FAB1D" w14:textId="77777777" w:rsidR="00597321" w:rsidRPr="006764B3" w:rsidRDefault="00597321" w:rsidP="00597321">
      <w:pPr>
        <w:spacing w:after="0" w:line="276" w:lineRule="auto"/>
        <w:jc w:val="both"/>
        <w:rPr>
          <w:rFonts w:ascii="Times New Roman" w:eastAsia="Calibri" w:hAnsi="Times New Roman" w:cs="Times New Roman"/>
          <w:b/>
          <w:lang w:eastAsia="pl-PL"/>
        </w:rPr>
      </w:pPr>
    </w:p>
    <w:p w14:paraId="5D943473" w14:textId="77777777" w:rsidR="00597321" w:rsidRPr="006764B3" w:rsidRDefault="00597321" w:rsidP="00597321">
      <w:pPr>
        <w:spacing w:after="0" w:line="276" w:lineRule="auto"/>
        <w:jc w:val="both"/>
        <w:rPr>
          <w:rFonts w:ascii="Times New Roman" w:eastAsia="Calibri" w:hAnsi="Times New Roman" w:cs="Times New Roman"/>
          <w:b/>
          <w:lang w:eastAsia="pl-PL"/>
        </w:rPr>
      </w:pPr>
    </w:p>
    <w:p w14:paraId="19AD1378" w14:textId="77777777" w:rsidR="00597321" w:rsidRPr="006764B3" w:rsidRDefault="00597321" w:rsidP="00597321">
      <w:pPr>
        <w:spacing w:after="0" w:line="276" w:lineRule="auto"/>
        <w:jc w:val="both"/>
        <w:rPr>
          <w:rFonts w:ascii="Times New Roman" w:eastAsia="Calibri" w:hAnsi="Times New Roman" w:cs="Times New Roman"/>
          <w:b/>
          <w:lang w:eastAsia="pl-PL"/>
        </w:rPr>
      </w:pPr>
    </w:p>
    <w:p w14:paraId="1FD0A775" w14:textId="77777777" w:rsidR="00597321" w:rsidRPr="006764B3" w:rsidRDefault="00597321" w:rsidP="00597321">
      <w:pPr>
        <w:spacing w:after="0" w:line="276" w:lineRule="auto"/>
        <w:jc w:val="both"/>
        <w:rPr>
          <w:rFonts w:ascii="Times New Roman" w:eastAsia="Calibri" w:hAnsi="Times New Roman" w:cs="Times New Roman"/>
          <w:b/>
          <w:lang w:eastAsia="pl-PL"/>
        </w:rPr>
      </w:pPr>
    </w:p>
    <w:p w14:paraId="22B4E436" w14:textId="77777777" w:rsidR="00597321" w:rsidRPr="006764B3" w:rsidRDefault="00597321" w:rsidP="00597321">
      <w:pPr>
        <w:spacing w:after="0" w:line="276" w:lineRule="auto"/>
        <w:jc w:val="both"/>
        <w:rPr>
          <w:rFonts w:ascii="Times New Roman" w:eastAsia="Calibri" w:hAnsi="Times New Roman" w:cs="Times New Roman"/>
          <w:lang w:eastAsia="pl-PL"/>
        </w:rPr>
      </w:pPr>
      <w:r w:rsidRPr="006764B3">
        <w:rPr>
          <w:rFonts w:ascii="Times New Roman" w:eastAsia="Calibri" w:hAnsi="Times New Roman" w:cs="Times New Roman"/>
          <w:b/>
          <w:lang w:eastAsia="pl-PL"/>
        </w:rPr>
        <w:tab/>
      </w:r>
      <w:r w:rsidRPr="006764B3">
        <w:rPr>
          <w:rFonts w:ascii="Times New Roman" w:eastAsia="Calibri" w:hAnsi="Times New Roman" w:cs="Times New Roman"/>
          <w:b/>
          <w:lang w:eastAsia="pl-PL"/>
        </w:rPr>
        <w:tab/>
      </w:r>
      <w:r w:rsidRPr="006764B3">
        <w:rPr>
          <w:rFonts w:ascii="Times New Roman" w:eastAsia="Calibri" w:hAnsi="Times New Roman" w:cs="Times New Roman"/>
          <w:b/>
          <w:lang w:eastAsia="pl-PL"/>
        </w:rPr>
        <w:tab/>
      </w:r>
      <w:r w:rsidRPr="006764B3">
        <w:rPr>
          <w:rFonts w:ascii="Times New Roman" w:eastAsia="Calibri" w:hAnsi="Times New Roman" w:cs="Times New Roman"/>
          <w:b/>
          <w:lang w:eastAsia="pl-PL"/>
        </w:rPr>
        <w:tab/>
      </w:r>
      <w:r w:rsidRPr="006764B3">
        <w:rPr>
          <w:rFonts w:ascii="Times New Roman" w:eastAsia="Calibri" w:hAnsi="Times New Roman" w:cs="Times New Roman"/>
          <w:b/>
          <w:lang w:eastAsia="pl-PL"/>
        </w:rPr>
        <w:tab/>
      </w:r>
      <w:r w:rsidRPr="006764B3">
        <w:rPr>
          <w:rFonts w:ascii="Times New Roman" w:eastAsia="Calibri" w:hAnsi="Times New Roman" w:cs="Times New Roman"/>
          <w:b/>
          <w:lang w:eastAsia="pl-PL"/>
        </w:rPr>
        <w:tab/>
      </w:r>
      <w:r w:rsidRPr="006764B3">
        <w:rPr>
          <w:rFonts w:ascii="Times New Roman" w:eastAsia="Calibri" w:hAnsi="Times New Roman" w:cs="Times New Roman"/>
          <w:b/>
          <w:lang w:eastAsia="pl-PL"/>
        </w:rPr>
        <w:tab/>
      </w:r>
      <w:r w:rsidRPr="006764B3">
        <w:rPr>
          <w:rFonts w:ascii="Times New Roman" w:eastAsia="Calibri" w:hAnsi="Times New Roman" w:cs="Times New Roman"/>
          <w:lang w:eastAsia="pl-PL"/>
        </w:rPr>
        <w:t>…………………………………………..</w:t>
      </w:r>
    </w:p>
    <w:p w14:paraId="10A3A1A5" w14:textId="77777777" w:rsidR="00597321" w:rsidRPr="006764B3" w:rsidRDefault="00597321" w:rsidP="00597321">
      <w:pPr>
        <w:spacing w:after="0" w:line="276" w:lineRule="auto"/>
        <w:ind w:left="4248" w:firstLine="708"/>
        <w:jc w:val="both"/>
        <w:rPr>
          <w:rFonts w:ascii="Times New Roman" w:eastAsia="Calibri" w:hAnsi="Times New Roman" w:cs="Times New Roman"/>
          <w:lang w:eastAsia="pl-PL"/>
        </w:rPr>
      </w:pPr>
      <w:r w:rsidRPr="006764B3">
        <w:rPr>
          <w:rFonts w:ascii="Times New Roman" w:eastAsia="Calibri" w:hAnsi="Times New Roman" w:cs="Times New Roman"/>
          <w:lang w:eastAsia="pl-PL"/>
        </w:rPr>
        <w:t xml:space="preserve">Podpis osoby lub osób uprawnionych </w:t>
      </w:r>
    </w:p>
    <w:p w14:paraId="707CE8FE" w14:textId="77777777" w:rsidR="00597321" w:rsidRPr="006764B3" w:rsidRDefault="00597321" w:rsidP="00597321">
      <w:pPr>
        <w:spacing w:after="0" w:line="276" w:lineRule="auto"/>
        <w:ind w:left="4248" w:firstLine="708"/>
        <w:jc w:val="both"/>
        <w:rPr>
          <w:rFonts w:ascii="Times New Roman" w:eastAsia="Calibri" w:hAnsi="Times New Roman" w:cs="Times New Roman"/>
          <w:lang w:eastAsia="pl-PL"/>
        </w:rPr>
      </w:pPr>
      <w:r w:rsidRPr="006764B3">
        <w:rPr>
          <w:rFonts w:ascii="Times New Roman" w:eastAsia="Calibri" w:hAnsi="Times New Roman" w:cs="Times New Roman"/>
          <w:lang w:eastAsia="pl-PL"/>
        </w:rPr>
        <w:t>do reprezentowania Wykonawcy</w:t>
      </w:r>
    </w:p>
    <w:p w14:paraId="03033F01" w14:textId="77777777" w:rsidR="00597321" w:rsidRPr="006764B3" w:rsidRDefault="00597321" w:rsidP="00597321">
      <w:pPr>
        <w:widowControl w:val="0"/>
        <w:autoSpaceDE w:val="0"/>
        <w:autoSpaceDN w:val="0"/>
        <w:adjustRightInd w:val="0"/>
        <w:spacing w:after="0" w:line="276" w:lineRule="auto"/>
        <w:rPr>
          <w:rFonts w:ascii="Times New Roman" w:eastAsia="Calibri" w:hAnsi="Times New Roman" w:cs="Times New Roman"/>
        </w:rPr>
      </w:pPr>
    </w:p>
    <w:p w14:paraId="2E94BE0A" w14:textId="77777777" w:rsidR="00597321" w:rsidRPr="006764B3" w:rsidRDefault="00597321" w:rsidP="00597321">
      <w:pPr>
        <w:spacing w:line="276" w:lineRule="auto"/>
        <w:rPr>
          <w:rFonts w:ascii="Times New Roman" w:eastAsia="Calibri" w:hAnsi="Times New Roman" w:cs="Times New Roman"/>
        </w:rPr>
      </w:pPr>
    </w:p>
    <w:p w14:paraId="1B4B53B7" w14:textId="77777777" w:rsidR="00597321" w:rsidRPr="006764B3" w:rsidRDefault="00597321" w:rsidP="00597321">
      <w:pPr>
        <w:widowControl w:val="0"/>
        <w:spacing w:after="0" w:line="276" w:lineRule="auto"/>
        <w:ind w:right="424"/>
        <w:rPr>
          <w:rFonts w:ascii="Times New Roman" w:eastAsia="Calibri" w:hAnsi="Times New Roman" w:cs="Times New Roman"/>
          <w:b/>
          <w:bCs/>
          <w:i/>
          <w:iCs/>
          <w:snapToGrid w:val="0"/>
          <w:lang w:eastAsia="pl-PL"/>
        </w:rPr>
      </w:pPr>
    </w:p>
    <w:p w14:paraId="33D741F0" w14:textId="77777777" w:rsidR="00597321" w:rsidRPr="006764B3" w:rsidRDefault="00597321" w:rsidP="00597321">
      <w:pPr>
        <w:widowControl w:val="0"/>
        <w:spacing w:after="0" w:line="276" w:lineRule="auto"/>
        <w:ind w:right="424"/>
        <w:rPr>
          <w:rFonts w:ascii="Times New Roman" w:eastAsia="Calibri" w:hAnsi="Times New Roman" w:cs="Times New Roman"/>
          <w:b/>
          <w:bCs/>
          <w:i/>
          <w:iCs/>
          <w:snapToGrid w:val="0"/>
          <w:lang w:eastAsia="pl-PL"/>
        </w:rPr>
      </w:pPr>
    </w:p>
    <w:p w14:paraId="64095F57" w14:textId="77777777" w:rsidR="00597321" w:rsidRPr="006764B3" w:rsidRDefault="00597321" w:rsidP="00597321">
      <w:pPr>
        <w:spacing w:after="11" w:line="276" w:lineRule="auto"/>
        <w:ind w:left="315" w:right="360" w:hanging="10"/>
        <w:jc w:val="center"/>
        <w:rPr>
          <w:rFonts w:ascii="Times New Roman" w:eastAsia="Times New Roman" w:hAnsi="Times New Roman" w:cs="Times New Roman"/>
          <w:lang w:eastAsia="pl-PL"/>
        </w:rPr>
      </w:pPr>
    </w:p>
    <w:p w14:paraId="569B6D90" w14:textId="77777777" w:rsidR="00597321" w:rsidRPr="006764B3" w:rsidRDefault="00597321" w:rsidP="00597321">
      <w:pPr>
        <w:spacing w:line="276" w:lineRule="auto"/>
        <w:rPr>
          <w:rFonts w:ascii="Times New Roman CE" w:eastAsia="Times New Roman" w:hAnsi="Times New Roman CE"/>
          <w:lang w:eastAsia="pl-PL"/>
        </w:rPr>
      </w:pPr>
    </w:p>
    <w:p w14:paraId="38E1BF0B" w14:textId="77777777" w:rsidR="00446D1B" w:rsidRPr="006764B3" w:rsidRDefault="00446D1B"/>
    <w:sectPr w:rsidR="00446D1B" w:rsidRPr="006764B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04C450" w14:textId="77777777" w:rsidR="005C7E18" w:rsidRDefault="005C7E18" w:rsidP="002C64DC">
      <w:pPr>
        <w:spacing w:after="0" w:line="240" w:lineRule="auto"/>
      </w:pPr>
      <w:r>
        <w:separator/>
      </w:r>
    </w:p>
  </w:endnote>
  <w:endnote w:type="continuationSeparator" w:id="0">
    <w:p w14:paraId="00BC6786" w14:textId="77777777" w:rsidR="005C7E18" w:rsidRDefault="005C7E18" w:rsidP="002C64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roman"/>
    <w:pitch w:val="variable"/>
  </w:font>
  <w:font w:name="Noto Sans CJK SC Regular">
    <w:charset w:val="00"/>
    <w:family w:val="auto"/>
    <w:pitch w:val="variable"/>
  </w:font>
  <w:font w:name="Lohit Devanagari">
    <w:altName w:val="Calibri"/>
    <w:charset w:val="00"/>
    <w:family w:val="auto"/>
    <w:pitch w:val="variable"/>
  </w:font>
  <w:font w:name="Times New Roman CE">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80501369"/>
      <w:docPartObj>
        <w:docPartGallery w:val="Page Numbers (Bottom of Page)"/>
        <w:docPartUnique/>
      </w:docPartObj>
    </w:sdtPr>
    <w:sdtEndPr/>
    <w:sdtContent>
      <w:p w14:paraId="7ADE37EE" w14:textId="42BA383C" w:rsidR="005C7E18" w:rsidRDefault="005C7E18">
        <w:pPr>
          <w:pStyle w:val="Stopka"/>
          <w:jc w:val="right"/>
        </w:pPr>
        <w:r>
          <w:fldChar w:fldCharType="begin"/>
        </w:r>
        <w:r>
          <w:instrText>PAGE   \* MERGEFORMAT</w:instrText>
        </w:r>
        <w:r>
          <w:fldChar w:fldCharType="separate"/>
        </w:r>
        <w:r w:rsidR="007D6417">
          <w:rPr>
            <w:noProof/>
          </w:rPr>
          <w:t>1</w:t>
        </w:r>
        <w:r>
          <w:fldChar w:fldCharType="end"/>
        </w:r>
      </w:p>
    </w:sdtContent>
  </w:sdt>
  <w:p w14:paraId="66FF76EF" w14:textId="77777777" w:rsidR="005C7E18" w:rsidRDefault="005C7E1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5EAF43" w14:textId="77777777" w:rsidR="005C7E18" w:rsidRDefault="005C7E18" w:rsidP="002C64DC">
      <w:pPr>
        <w:spacing w:after="0" w:line="240" w:lineRule="auto"/>
      </w:pPr>
      <w:r>
        <w:separator/>
      </w:r>
    </w:p>
  </w:footnote>
  <w:footnote w:type="continuationSeparator" w:id="0">
    <w:p w14:paraId="5D62ACED" w14:textId="77777777" w:rsidR="005C7E18" w:rsidRDefault="005C7E18" w:rsidP="002C64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D4550E"/>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abstractNum w:abstractNumId="1" w15:restartNumberingAfterBreak="0">
    <w:nsid w:val="08235054"/>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abstractNum w:abstractNumId="2" w15:restartNumberingAfterBreak="0">
    <w:nsid w:val="0A127ED1"/>
    <w:multiLevelType w:val="multilevel"/>
    <w:tmpl w:val="D84EC6D0"/>
    <w:lvl w:ilvl="0">
      <w:start w:val="1"/>
      <w:numFmt w:val="lowerLetter"/>
      <w:lvlText w:val="%1)"/>
      <w:lvlJc w:val="left"/>
      <w:pPr>
        <w:ind w:left="720" w:hanging="360"/>
      </w:p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 w15:restartNumberingAfterBreak="0">
    <w:nsid w:val="0E494BFF"/>
    <w:multiLevelType w:val="hybridMultilevel"/>
    <w:tmpl w:val="93BAB69C"/>
    <w:lvl w:ilvl="0" w:tplc="759EC074">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03D2B51"/>
    <w:multiLevelType w:val="multilevel"/>
    <w:tmpl w:val="FE8AAB32"/>
    <w:styleLink w:val="WW8Num1"/>
    <w:lvl w:ilvl="0">
      <w:start w:val="1"/>
      <w:numFmt w:val="decimal"/>
      <w:lvlText w:val="%1."/>
      <w:lvlJc w:val="left"/>
      <w:pPr>
        <w:ind w:left="720" w:hanging="360"/>
      </w:pPr>
      <w:rPr>
        <w:rFonts w:eastAsia="Times New Roman" w:cs="Calibri"/>
        <w:b w:val="0"/>
        <w:bCs w:val="0"/>
        <w:color w:val="000000"/>
        <w:sz w:val="22"/>
        <w:szCs w:val="22"/>
        <w:lang w:eastAsia="pl-PL"/>
      </w:rPr>
    </w:lvl>
    <w:lvl w:ilvl="1">
      <w:numFmt w:val="bullet"/>
      <w:lvlText w:val="➢"/>
      <w:lvlJc w:val="left"/>
      <w:pPr>
        <w:ind w:left="1440" w:hanging="360"/>
      </w:pPr>
      <w:rPr>
        <w:rFonts w:ascii="OpenSymbol" w:eastAsia="OpenSymbol" w:hAnsi="OpenSymbol" w:cs="OpenSymbo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4064F12"/>
    <w:multiLevelType w:val="hybridMultilevel"/>
    <w:tmpl w:val="C2C6B4F6"/>
    <w:lvl w:ilvl="0" w:tplc="5E6E39FE">
      <w:start w:val="1"/>
      <w:numFmt w:val="decimal"/>
      <w:lvlText w:val="%1)"/>
      <w:lvlJc w:val="left"/>
      <w:pPr>
        <w:tabs>
          <w:tab w:val="num" w:pos="1248"/>
        </w:tabs>
        <w:ind w:left="1248" w:hanging="510"/>
      </w:pPr>
    </w:lvl>
    <w:lvl w:ilvl="1" w:tplc="920E9F48">
      <w:start w:val="1"/>
      <w:numFmt w:val="lowerLetter"/>
      <w:lvlText w:val="%2)"/>
      <w:lvlJc w:val="left"/>
      <w:pPr>
        <w:tabs>
          <w:tab w:val="num" w:pos="1361"/>
        </w:tabs>
        <w:ind w:left="1361" w:hanging="397"/>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4292350"/>
    <w:multiLevelType w:val="hybridMultilevel"/>
    <w:tmpl w:val="20549516"/>
    <w:lvl w:ilvl="0" w:tplc="04150011">
      <w:start w:val="1"/>
      <w:numFmt w:val="decimal"/>
      <w:lvlText w:val="%1)"/>
      <w:lvlJc w:val="left"/>
      <w:pPr>
        <w:tabs>
          <w:tab w:val="num" w:pos="964"/>
        </w:tabs>
        <w:ind w:left="907" w:hanging="56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17FA04EC"/>
    <w:multiLevelType w:val="hybridMultilevel"/>
    <w:tmpl w:val="D0840228"/>
    <w:lvl w:ilvl="0" w:tplc="0415000F">
      <w:start w:val="1"/>
      <w:numFmt w:val="decimal"/>
      <w:lvlText w:val="%1."/>
      <w:lvlJc w:val="left"/>
      <w:pPr>
        <w:ind w:left="1080" w:hanging="720"/>
      </w:pPr>
      <w:rPr>
        <w:rFonts w:hint="default"/>
      </w:rPr>
    </w:lvl>
    <w:lvl w:ilvl="1" w:tplc="66CAD2D6">
      <w:start w:val="1"/>
      <w:numFmt w:val="decimal"/>
      <w:lvlText w:val="4.%2"/>
      <w:lvlJc w:val="center"/>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9" w15:restartNumberingAfterBreak="0">
    <w:nsid w:val="1A6B38F1"/>
    <w:multiLevelType w:val="multilevel"/>
    <w:tmpl w:val="ADF07EAA"/>
    <w:lvl w:ilvl="0">
      <w:start w:val="1"/>
      <w:numFmt w:val="decimal"/>
      <w:lvlText w:val="%1."/>
      <w:lvlJc w:val="left"/>
      <w:pPr>
        <w:ind w:left="1080" w:hanging="72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1AB9704E"/>
    <w:multiLevelType w:val="hybridMultilevel"/>
    <w:tmpl w:val="F5DEF91C"/>
    <w:lvl w:ilvl="0" w:tplc="1DCC6CF8">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1" w15:restartNumberingAfterBreak="0">
    <w:nsid w:val="1C176196"/>
    <w:multiLevelType w:val="hybridMultilevel"/>
    <w:tmpl w:val="2BB084E0"/>
    <w:lvl w:ilvl="0" w:tplc="0B7AC986">
      <w:start w:val="1"/>
      <w:numFmt w:val="decimal"/>
      <w:lvlText w:val="%1)"/>
      <w:lvlJc w:val="left"/>
      <w:pPr>
        <w:ind w:left="42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D7404916">
      <w:start w:val="1"/>
      <w:numFmt w:val="lowerLetter"/>
      <w:lvlText w:val="%2)"/>
      <w:lvlJc w:val="left"/>
      <w:pPr>
        <w:ind w:left="85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39C6F302">
      <w:start w:val="1"/>
      <w:numFmt w:val="lowerRoman"/>
      <w:lvlText w:val="%3"/>
      <w:lvlJc w:val="left"/>
      <w:pPr>
        <w:ind w:left="150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3DD46FB8">
      <w:start w:val="1"/>
      <w:numFmt w:val="decimal"/>
      <w:lvlText w:val="%4"/>
      <w:lvlJc w:val="left"/>
      <w:pPr>
        <w:ind w:left="222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48BE1C0C">
      <w:start w:val="1"/>
      <w:numFmt w:val="lowerLetter"/>
      <w:lvlText w:val="%5"/>
      <w:lvlJc w:val="left"/>
      <w:pPr>
        <w:ind w:left="294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5AFA7C20">
      <w:start w:val="1"/>
      <w:numFmt w:val="lowerRoman"/>
      <w:lvlText w:val="%6"/>
      <w:lvlJc w:val="left"/>
      <w:pPr>
        <w:ind w:left="366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76063384">
      <w:start w:val="1"/>
      <w:numFmt w:val="decimal"/>
      <w:lvlText w:val="%7"/>
      <w:lvlJc w:val="left"/>
      <w:pPr>
        <w:ind w:left="438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DE420A12">
      <w:start w:val="1"/>
      <w:numFmt w:val="lowerLetter"/>
      <w:lvlText w:val="%8"/>
      <w:lvlJc w:val="left"/>
      <w:pPr>
        <w:ind w:left="510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96D2877C">
      <w:start w:val="1"/>
      <w:numFmt w:val="lowerRoman"/>
      <w:lvlText w:val="%9"/>
      <w:lvlJc w:val="left"/>
      <w:pPr>
        <w:ind w:left="582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2" w15:restartNumberingAfterBreak="0">
    <w:nsid w:val="20D07C54"/>
    <w:multiLevelType w:val="multilevel"/>
    <w:tmpl w:val="D550EBD2"/>
    <w:lvl w:ilvl="0">
      <w:start w:val="1"/>
      <w:numFmt w:val="decimal"/>
      <w:lvlText w:val="%1."/>
      <w:lvlJc w:val="left"/>
      <w:pPr>
        <w:ind w:left="720" w:hanging="360"/>
      </w:pPr>
      <w:rPr>
        <w:rFonts w:cs="Times New Roman" w:hint="default"/>
        <w:b/>
        <w:bCs/>
      </w:rPr>
    </w:lvl>
    <w:lvl w:ilvl="1">
      <w:start w:val="1"/>
      <w:numFmt w:val="lowerLetter"/>
      <w:isLgl/>
      <w:lvlText w:val="%2)"/>
      <w:lvlJc w:val="left"/>
      <w:pPr>
        <w:ind w:left="720" w:hanging="360"/>
      </w:pPr>
      <w:rPr>
        <w:rFonts w:ascii="Times New Roman" w:eastAsia="Times New Roman" w:hAnsi="Times New Roman" w:cs="Times New Roman"/>
        <w:b w:val="0"/>
        <w:bCs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3" w15:restartNumberingAfterBreak="0">
    <w:nsid w:val="25B8458C"/>
    <w:multiLevelType w:val="multilevel"/>
    <w:tmpl w:val="7116F84C"/>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b/>
      </w:rPr>
    </w:lvl>
    <w:lvl w:ilvl="2">
      <w:start w:val="1"/>
      <w:numFmt w:val="decimal"/>
      <w:lvlText w:val="%3."/>
      <w:lvlJc w:val="left"/>
      <w:pPr>
        <w:tabs>
          <w:tab w:val="num" w:pos="2160"/>
        </w:tabs>
        <w:ind w:left="2160" w:hanging="720"/>
      </w:pPr>
      <w:rPr>
        <w:rFonts w:cs="Times New Roman"/>
        <w:b/>
        <w:color w:val="FF0000"/>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26F138A1"/>
    <w:multiLevelType w:val="hybridMultilevel"/>
    <w:tmpl w:val="20549516"/>
    <w:lvl w:ilvl="0" w:tplc="04150011">
      <w:start w:val="1"/>
      <w:numFmt w:val="decimal"/>
      <w:lvlText w:val="%1)"/>
      <w:lvlJc w:val="left"/>
      <w:pPr>
        <w:tabs>
          <w:tab w:val="num" w:pos="964"/>
        </w:tabs>
        <w:ind w:left="907" w:hanging="56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2D932900"/>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abstractNum w:abstractNumId="17" w15:restartNumberingAfterBreak="0">
    <w:nsid w:val="2D9D2D28"/>
    <w:multiLevelType w:val="hybridMultilevel"/>
    <w:tmpl w:val="9AA8B318"/>
    <w:lvl w:ilvl="0" w:tplc="04150017">
      <w:start w:val="1"/>
      <w:numFmt w:val="lowerLetter"/>
      <w:lvlText w:val="%1)"/>
      <w:lvlJc w:val="left"/>
      <w:pPr>
        <w:ind w:left="1429" w:hanging="360"/>
      </w:pPr>
    </w:lvl>
    <w:lvl w:ilvl="1" w:tplc="04150017">
      <w:start w:val="1"/>
      <w:numFmt w:val="lowerLetter"/>
      <w:lvlText w:val="%2)"/>
      <w:lvlJc w:val="left"/>
      <w:pPr>
        <w:ind w:left="2149" w:hanging="360"/>
      </w:pPr>
    </w:lvl>
    <w:lvl w:ilvl="2" w:tplc="3572AC6E">
      <w:start w:val="1"/>
      <w:numFmt w:val="decimal"/>
      <w:lvlText w:val="%3)"/>
      <w:lvlJc w:val="left"/>
      <w:pPr>
        <w:ind w:left="3049" w:hanging="36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9" w15:restartNumberingAfterBreak="0">
    <w:nsid w:val="34810982"/>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abstractNum w:abstractNumId="20" w15:restartNumberingAfterBreak="0">
    <w:nsid w:val="357C1854"/>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abstractNum w:abstractNumId="21" w15:restartNumberingAfterBreak="0">
    <w:nsid w:val="412C06BF"/>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abstractNum w:abstractNumId="22" w15:restartNumberingAfterBreak="0">
    <w:nsid w:val="420A2A38"/>
    <w:multiLevelType w:val="hybridMultilevel"/>
    <w:tmpl w:val="2BB084E0"/>
    <w:lvl w:ilvl="0" w:tplc="0B7AC986">
      <w:start w:val="1"/>
      <w:numFmt w:val="decimal"/>
      <w:lvlText w:val="%1)"/>
      <w:lvlJc w:val="left"/>
      <w:pPr>
        <w:ind w:left="42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D7404916">
      <w:start w:val="1"/>
      <w:numFmt w:val="lowerLetter"/>
      <w:lvlText w:val="%2)"/>
      <w:lvlJc w:val="left"/>
      <w:pPr>
        <w:ind w:left="85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39C6F302">
      <w:start w:val="1"/>
      <w:numFmt w:val="lowerRoman"/>
      <w:lvlText w:val="%3"/>
      <w:lvlJc w:val="left"/>
      <w:pPr>
        <w:ind w:left="150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3DD46FB8">
      <w:start w:val="1"/>
      <w:numFmt w:val="decimal"/>
      <w:lvlText w:val="%4"/>
      <w:lvlJc w:val="left"/>
      <w:pPr>
        <w:ind w:left="222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48BE1C0C">
      <w:start w:val="1"/>
      <w:numFmt w:val="lowerLetter"/>
      <w:lvlText w:val="%5"/>
      <w:lvlJc w:val="left"/>
      <w:pPr>
        <w:ind w:left="294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5AFA7C20">
      <w:start w:val="1"/>
      <w:numFmt w:val="lowerRoman"/>
      <w:lvlText w:val="%6"/>
      <w:lvlJc w:val="left"/>
      <w:pPr>
        <w:ind w:left="366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76063384">
      <w:start w:val="1"/>
      <w:numFmt w:val="decimal"/>
      <w:lvlText w:val="%7"/>
      <w:lvlJc w:val="left"/>
      <w:pPr>
        <w:ind w:left="438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DE420A12">
      <w:start w:val="1"/>
      <w:numFmt w:val="lowerLetter"/>
      <w:lvlText w:val="%8"/>
      <w:lvlJc w:val="left"/>
      <w:pPr>
        <w:ind w:left="510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96D2877C">
      <w:start w:val="1"/>
      <w:numFmt w:val="lowerRoman"/>
      <w:lvlText w:val="%9"/>
      <w:lvlJc w:val="left"/>
      <w:pPr>
        <w:ind w:left="582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23" w15:restartNumberingAfterBreak="0">
    <w:nsid w:val="42852C3F"/>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abstractNum w:abstractNumId="24" w15:restartNumberingAfterBreak="0">
    <w:nsid w:val="458833F1"/>
    <w:multiLevelType w:val="hybridMultilevel"/>
    <w:tmpl w:val="6DA018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2777304"/>
    <w:multiLevelType w:val="hybridMultilevel"/>
    <w:tmpl w:val="20549516"/>
    <w:lvl w:ilvl="0" w:tplc="04150011">
      <w:start w:val="1"/>
      <w:numFmt w:val="decimal"/>
      <w:lvlText w:val="%1)"/>
      <w:lvlJc w:val="left"/>
      <w:pPr>
        <w:tabs>
          <w:tab w:val="num" w:pos="964"/>
        </w:tabs>
        <w:ind w:left="907" w:hanging="56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52BC45EA"/>
    <w:multiLevelType w:val="hybridMultilevel"/>
    <w:tmpl w:val="B51C7E22"/>
    <w:lvl w:ilvl="0" w:tplc="77161330">
      <w:start w:val="1"/>
      <w:numFmt w:val="upperRoman"/>
      <w:lvlText w:val="%1."/>
      <w:lvlJc w:val="left"/>
      <w:pPr>
        <w:ind w:left="3556" w:hanging="720"/>
      </w:pPr>
      <w:rPr>
        <w:rFonts w:hint="default"/>
      </w:rPr>
    </w:lvl>
    <w:lvl w:ilvl="1" w:tplc="C76E6286">
      <w:start w:val="1"/>
      <w:numFmt w:val="lowerLetter"/>
      <w:lvlText w:val="%2)"/>
      <w:lvlJc w:val="left"/>
      <w:pPr>
        <w:ind w:left="1440" w:hanging="360"/>
      </w:pPr>
      <w:rPr>
        <w:rFonts w:hint="default"/>
      </w:rPr>
    </w:lvl>
    <w:lvl w:ilvl="2" w:tplc="84A8A03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8B6AE6"/>
    <w:multiLevelType w:val="hybridMultilevel"/>
    <w:tmpl w:val="D0840228"/>
    <w:lvl w:ilvl="0" w:tplc="0415000F">
      <w:start w:val="1"/>
      <w:numFmt w:val="decimal"/>
      <w:lvlText w:val="%1."/>
      <w:lvlJc w:val="left"/>
      <w:pPr>
        <w:ind w:left="1080" w:hanging="720"/>
      </w:pPr>
      <w:rPr>
        <w:rFonts w:hint="default"/>
      </w:rPr>
    </w:lvl>
    <w:lvl w:ilvl="1" w:tplc="66CAD2D6">
      <w:start w:val="1"/>
      <w:numFmt w:val="decimal"/>
      <w:lvlText w:val="4.%2"/>
      <w:lvlJc w:val="center"/>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965D8F"/>
    <w:multiLevelType w:val="hybridMultilevel"/>
    <w:tmpl w:val="F34EAFF0"/>
    <w:lvl w:ilvl="0" w:tplc="BA782460">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5C700AD3"/>
    <w:multiLevelType w:val="hybridMultilevel"/>
    <w:tmpl w:val="E566002A"/>
    <w:lvl w:ilvl="0" w:tplc="8F32FE3E">
      <w:start w:val="1"/>
      <w:numFmt w:val="lowerLetter"/>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5DC80E2C"/>
    <w:multiLevelType w:val="multilevel"/>
    <w:tmpl w:val="D550EBD2"/>
    <w:lvl w:ilvl="0">
      <w:start w:val="1"/>
      <w:numFmt w:val="decimal"/>
      <w:lvlText w:val="%1."/>
      <w:lvlJc w:val="left"/>
      <w:pPr>
        <w:ind w:left="720" w:hanging="360"/>
      </w:pPr>
      <w:rPr>
        <w:rFonts w:cs="Times New Roman" w:hint="default"/>
        <w:b/>
        <w:bCs/>
      </w:rPr>
    </w:lvl>
    <w:lvl w:ilvl="1">
      <w:start w:val="1"/>
      <w:numFmt w:val="lowerLetter"/>
      <w:isLgl/>
      <w:lvlText w:val="%2)"/>
      <w:lvlJc w:val="left"/>
      <w:pPr>
        <w:ind w:left="720" w:hanging="360"/>
      </w:pPr>
      <w:rPr>
        <w:rFonts w:ascii="Times New Roman" w:eastAsia="Times New Roman" w:hAnsi="Times New Roman" w:cs="Times New Roman"/>
        <w:b w:val="0"/>
        <w:bCs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1" w15:restartNumberingAfterBreak="0">
    <w:nsid w:val="5F800373"/>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abstractNum w:abstractNumId="32" w15:restartNumberingAfterBreak="0">
    <w:nsid w:val="5FF20B27"/>
    <w:multiLevelType w:val="hybridMultilevel"/>
    <w:tmpl w:val="D0840228"/>
    <w:lvl w:ilvl="0" w:tplc="0415000F">
      <w:start w:val="1"/>
      <w:numFmt w:val="decimal"/>
      <w:lvlText w:val="%1."/>
      <w:lvlJc w:val="left"/>
      <w:pPr>
        <w:ind w:left="1080" w:hanging="720"/>
      </w:pPr>
      <w:rPr>
        <w:rFonts w:hint="default"/>
      </w:rPr>
    </w:lvl>
    <w:lvl w:ilvl="1" w:tplc="66CAD2D6">
      <w:start w:val="1"/>
      <w:numFmt w:val="decimal"/>
      <w:lvlText w:val="4.%2"/>
      <w:lvlJc w:val="center"/>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54E3CCC"/>
    <w:multiLevelType w:val="hybridMultilevel"/>
    <w:tmpl w:val="58D2DF8E"/>
    <w:lvl w:ilvl="0" w:tplc="04150017">
      <w:start w:val="1"/>
      <w:numFmt w:val="lowerLetter"/>
      <w:lvlText w:val="%1)"/>
      <w:lvlJc w:val="left"/>
      <w:pPr>
        <w:ind w:left="1080" w:hanging="720"/>
      </w:pPr>
      <w:rPr>
        <w:rFonts w:hint="default"/>
      </w:rPr>
    </w:lvl>
    <w:lvl w:ilvl="1" w:tplc="66CAD2D6">
      <w:start w:val="1"/>
      <w:numFmt w:val="decimal"/>
      <w:lvlText w:val="4.%2"/>
      <w:lvlJc w:val="center"/>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91231F1"/>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abstractNum w:abstractNumId="35" w15:restartNumberingAfterBreak="0">
    <w:nsid w:val="6E97565B"/>
    <w:multiLevelType w:val="hybridMultilevel"/>
    <w:tmpl w:val="69A2FD3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706E785A"/>
    <w:multiLevelType w:val="hybridMultilevel"/>
    <w:tmpl w:val="C3AE71D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72FC6FC9"/>
    <w:multiLevelType w:val="hybridMultilevel"/>
    <w:tmpl w:val="2BB084E0"/>
    <w:lvl w:ilvl="0" w:tplc="0B7AC986">
      <w:start w:val="1"/>
      <w:numFmt w:val="decimal"/>
      <w:lvlText w:val="%1)"/>
      <w:lvlJc w:val="left"/>
      <w:pPr>
        <w:ind w:left="42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D7404916">
      <w:start w:val="1"/>
      <w:numFmt w:val="lowerLetter"/>
      <w:lvlText w:val="%2)"/>
      <w:lvlJc w:val="left"/>
      <w:pPr>
        <w:ind w:left="852"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39C6F302">
      <w:start w:val="1"/>
      <w:numFmt w:val="lowerRoman"/>
      <w:lvlText w:val="%3"/>
      <w:lvlJc w:val="left"/>
      <w:pPr>
        <w:ind w:left="150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3DD46FB8">
      <w:start w:val="1"/>
      <w:numFmt w:val="decimal"/>
      <w:lvlText w:val="%4"/>
      <w:lvlJc w:val="left"/>
      <w:pPr>
        <w:ind w:left="222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48BE1C0C">
      <w:start w:val="1"/>
      <w:numFmt w:val="lowerLetter"/>
      <w:lvlText w:val="%5"/>
      <w:lvlJc w:val="left"/>
      <w:pPr>
        <w:ind w:left="294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5AFA7C20">
      <w:start w:val="1"/>
      <w:numFmt w:val="lowerRoman"/>
      <w:lvlText w:val="%6"/>
      <w:lvlJc w:val="left"/>
      <w:pPr>
        <w:ind w:left="366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76063384">
      <w:start w:val="1"/>
      <w:numFmt w:val="decimal"/>
      <w:lvlText w:val="%7"/>
      <w:lvlJc w:val="left"/>
      <w:pPr>
        <w:ind w:left="438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DE420A12">
      <w:start w:val="1"/>
      <w:numFmt w:val="lowerLetter"/>
      <w:lvlText w:val="%8"/>
      <w:lvlJc w:val="left"/>
      <w:pPr>
        <w:ind w:left="510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96D2877C">
      <w:start w:val="1"/>
      <w:numFmt w:val="lowerRoman"/>
      <w:lvlText w:val="%9"/>
      <w:lvlJc w:val="left"/>
      <w:pPr>
        <w:ind w:left="5827"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38" w15:restartNumberingAfterBreak="0">
    <w:nsid w:val="77525961"/>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abstractNum w:abstractNumId="39" w15:restartNumberingAfterBreak="0">
    <w:nsid w:val="78C02E34"/>
    <w:multiLevelType w:val="hybridMultilevel"/>
    <w:tmpl w:val="7206D0F0"/>
    <w:lvl w:ilvl="0" w:tplc="759EC074">
      <w:start w:val="1"/>
      <w:numFmt w:val="bullet"/>
      <w:lvlText w:val="-"/>
      <w:lvlJc w:val="left"/>
      <w:pPr>
        <w:ind w:left="1004" w:hanging="360"/>
      </w:pPr>
      <w:rPr>
        <w:rFonts w:ascii="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0" w15:restartNumberingAfterBreak="0">
    <w:nsid w:val="79C13577"/>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abstractNum w:abstractNumId="41" w15:restartNumberingAfterBreak="0">
    <w:nsid w:val="7AAE2995"/>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abstractNum w:abstractNumId="42" w15:restartNumberingAfterBreak="0">
    <w:nsid w:val="7E427B6C"/>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num w:numId="1" w16cid:durableId="188691268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546188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721878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624199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230149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1716551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78200924">
    <w:abstractNumId w:val="28"/>
  </w:num>
  <w:num w:numId="8" w16cid:durableId="185777079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33575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76279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3019548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113037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516350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486226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77050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3585129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9736257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5354379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244456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909148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647913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728148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974841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710469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47470025">
    <w:abstractNumId w:val="14"/>
  </w:num>
  <w:num w:numId="26" w16cid:durableId="843983117">
    <w:abstractNumId w:val="8"/>
  </w:num>
  <w:num w:numId="27" w16cid:durableId="1667202370">
    <w:abstractNumId w:val="18"/>
  </w:num>
  <w:num w:numId="28" w16cid:durableId="66154680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73022243">
    <w:abstractNumId w:val="30"/>
  </w:num>
  <w:num w:numId="30" w16cid:durableId="804203390">
    <w:abstractNumId w:val="12"/>
  </w:num>
  <w:num w:numId="31" w16cid:durableId="1402605988">
    <w:abstractNumId w:val="4"/>
  </w:num>
  <w:num w:numId="32" w16cid:durableId="1100491894">
    <w:abstractNumId w:val="2"/>
  </w:num>
  <w:num w:numId="33" w16cid:durableId="20471773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60156954">
    <w:abstractNumId w:val="29"/>
  </w:num>
  <w:num w:numId="35" w16cid:durableId="63314560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020874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016542">
    <w:abstractNumId w:val="3"/>
  </w:num>
  <w:num w:numId="38" w16cid:durableId="895508089">
    <w:abstractNumId w:val="26"/>
  </w:num>
  <w:num w:numId="39" w16cid:durableId="1918054379">
    <w:abstractNumId w:val="39"/>
  </w:num>
  <w:num w:numId="40" w16cid:durableId="480003542">
    <w:abstractNumId w:val="9"/>
  </w:num>
  <w:num w:numId="41" w16cid:durableId="1283882904">
    <w:abstractNumId w:val="7"/>
  </w:num>
  <w:num w:numId="42" w16cid:durableId="411656883">
    <w:abstractNumId w:val="27"/>
  </w:num>
  <w:num w:numId="43" w16cid:durableId="897085126">
    <w:abstractNumId w:val="33"/>
  </w:num>
  <w:num w:numId="44" w16cid:durableId="513540839">
    <w:abstractNumId w:val="32"/>
  </w:num>
  <w:num w:numId="45" w16cid:durableId="36433136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trackedChanges" w:enforcement="0"/>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2AAD3519-2529-4A24-B411-342781451C5E}"/>
  </w:docVars>
  <w:rsids>
    <w:rsidRoot w:val="006A671C"/>
    <w:rsid w:val="00003AA9"/>
    <w:rsid w:val="0002022A"/>
    <w:rsid w:val="00041314"/>
    <w:rsid w:val="00050EBD"/>
    <w:rsid w:val="00055C20"/>
    <w:rsid w:val="000707C5"/>
    <w:rsid w:val="00076782"/>
    <w:rsid w:val="000953A2"/>
    <w:rsid w:val="000A5666"/>
    <w:rsid w:val="000F20D5"/>
    <w:rsid w:val="001308B5"/>
    <w:rsid w:val="00151B21"/>
    <w:rsid w:val="00157DC8"/>
    <w:rsid w:val="00171C67"/>
    <w:rsid w:val="001753A4"/>
    <w:rsid w:val="00184AF6"/>
    <w:rsid w:val="001D5DCE"/>
    <w:rsid w:val="001E39CB"/>
    <w:rsid w:val="001E5F62"/>
    <w:rsid w:val="001F6992"/>
    <w:rsid w:val="00217BC9"/>
    <w:rsid w:val="00226509"/>
    <w:rsid w:val="00227647"/>
    <w:rsid w:val="00266BDE"/>
    <w:rsid w:val="00275996"/>
    <w:rsid w:val="002843FD"/>
    <w:rsid w:val="00290909"/>
    <w:rsid w:val="002C370A"/>
    <w:rsid w:val="002C64DC"/>
    <w:rsid w:val="002D4E24"/>
    <w:rsid w:val="002D7F6C"/>
    <w:rsid w:val="002F3BCA"/>
    <w:rsid w:val="002F4528"/>
    <w:rsid w:val="00303D6B"/>
    <w:rsid w:val="00325EF2"/>
    <w:rsid w:val="003B3D8A"/>
    <w:rsid w:val="003B7279"/>
    <w:rsid w:val="003C2C28"/>
    <w:rsid w:val="003C3087"/>
    <w:rsid w:val="003D2A5A"/>
    <w:rsid w:val="003E13DB"/>
    <w:rsid w:val="00402C32"/>
    <w:rsid w:val="00403A33"/>
    <w:rsid w:val="004147DD"/>
    <w:rsid w:val="004152AB"/>
    <w:rsid w:val="00445353"/>
    <w:rsid w:val="00446D1B"/>
    <w:rsid w:val="00457C78"/>
    <w:rsid w:val="00465A61"/>
    <w:rsid w:val="00466CB0"/>
    <w:rsid w:val="00473286"/>
    <w:rsid w:val="0047794B"/>
    <w:rsid w:val="00487BFF"/>
    <w:rsid w:val="00495F39"/>
    <w:rsid w:val="004A374C"/>
    <w:rsid w:val="004B344D"/>
    <w:rsid w:val="004F4CAC"/>
    <w:rsid w:val="00500356"/>
    <w:rsid w:val="00505F7F"/>
    <w:rsid w:val="00516D1D"/>
    <w:rsid w:val="005214CF"/>
    <w:rsid w:val="0052192A"/>
    <w:rsid w:val="00522C71"/>
    <w:rsid w:val="005337F6"/>
    <w:rsid w:val="00543682"/>
    <w:rsid w:val="00545B23"/>
    <w:rsid w:val="005510CE"/>
    <w:rsid w:val="00553FE2"/>
    <w:rsid w:val="005747BC"/>
    <w:rsid w:val="005857D9"/>
    <w:rsid w:val="00597321"/>
    <w:rsid w:val="00597C17"/>
    <w:rsid w:val="005C7E18"/>
    <w:rsid w:val="005D3499"/>
    <w:rsid w:val="005D3A9D"/>
    <w:rsid w:val="005D6D7C"/>
    <w:rsid w:val="005E5B1B"/>
    <w:rsid w:val="005F7EF6"/>
    <w:rsid w:val="00601C30"/>
    <w:rsid w:val="006023CC"/>
    <w:rsid w:val="006068B8"/>
    <w:rsid w:val="00646F27"/>
    <w:rsid w:val="0065005B"/>
    <w:rsid w:val="006764B3"/>
    <w:rsid w:val="006A3787"/>
    <w:rsid w:val="006A50B0"/>
    <w:rsid w:val="006A671C"/>
    <w:rsid w:val="006C2D1A"/>
    <w:rsid w:val="006C53DD"/>
    <w:rsid w:val="006D2AB4"/>
    <w:rsid w:val="006D5A0B"/>
    <w:rsid w:val="006E6903"/>
    <w:rsid w:val="006F5F42"/>
    <w:rsid w:val="00700D12"/>
    <w:rsid w:val="0071066A"/>
    <w:rsid w:val="0071176F"/>
    <w:rsid w:val="00721AAF"/>
    <w:rsid w:val="0075192E"/>
    <w:rsid w:val="00756115"/>
    <w:rsid w:val="00760E53"/>
    <w:rsid w:val="00765EA8"/>
    <w:rsid w:val="007815A3"/>
    <w:rsid w:val="007B3CA9"/>
    <w:rsid w:val="007B7A41"/>
    <w:rsid w:val="007D6417"/>
    <w:rsid w:val="007D747B"/>
    <w:rsid w:val="007E7B57"/>
    <w:rsid w:val="007F1BAD"/>
    <w:rsid w:val="0080613E"/>
    <w:rsid w:val="008064ED"/>
    <w:rsid w:val="00807B56"/>
    <w:rsid w:val="0081696F"/>
    <w:rsid w:val="00821931"/>
    <w:rsid w:val="008D7849"/>
    <w:rsid w:val="008E689C"/>
    <w:rsid w:val="008F4975"/>
    <w:rsid w:val="009011D3"/>
    <w:rsid w:val="00922FAF"/>
    <w:rsid w:val="00940BAF"/>
    <w:rsid w:val="00954976"/>
    <w:rsid w:val="0097562E"/>
    <w:rsid w:val="00996022"/>
    <w:rsid w:val="009A5599"/>
    <w:rsid w:val="009E26F4"/>
    <w:rsid w:val="00A1220A"/>
    <w:rsid w:val="00A147DE"/>
    <w:rsid w:val="00A2756B"/>
    <w:rsid w:val="00A52785"/>
    <w:rsid w:val="00A623E4"/>
    <w:rsid w:val="00A62C10"/>
    <w:rsid w:val="00A7422E"/>
    <w:rsid w:val="00A801A3"/>
    <w:rsid w:val="00A90438"/>
    <w:rsid w:val="00AA748C"/>
    <w:rsid w:val="00AB0F2E"/>
    <w:rsid w:val="00AD2299"/>
    <w:rsid w:val="00AE0542"/>
    <w:rsid w:val="00AE2035"/>
    <w:rsid w:val="00AE2F0B"/>
    <w:rsid w:val="00B1659C"/>
    <w:rsid w:val="00B23ADB"/>
    <w:rsid w:val="00B3191C"/>
    <w:rsid w:val="00B35FC0"/>
    <w:rsid w:val="00B4214C"/>
    <w:rsid w:val="00B65216"/>
    <w:rsid w:val="00B85624"/>
    <w:rsid w:val="00BB2B2F"/>
    <w:rsid w:val="00BC2F7C"/>
    <w:rsid w:val="00BC5223"/>
    <w:rsid w:val="00BD77DA"/>
    <w:rsid w:val="00BE2D9E"/>
    <w:rsid w:val="00C1247E"/>
    <w:rsid w:val="00C14A3E"/>
    <w:rsid w:val="00C3472C"/>
    <w:rsid w:val="00C36455"/>
    <w:rsid w:val="00C4112E"/>
    <w:rsid w:val="00C440C6"/>
    <w:rsid w:val="00C47E3D"/>
    <w:rsid w:val="00C5707D"/>
    <w:rsid w:val="00C72564"/>
    <w:rsid w:val="00C72BFC"/>
    <w:rsid w:val="00C92D04"/>
    <w:rsid w:val="00C94CFE"/>
    <w:rsid w:val="00CA20E2"/>
    <w:rsid w:val="00CA4A04"/>
    <w:rsid w:val="00CA79FF"/>
    <w:rsid w:val="00CD6D7B"/>
    <w:rsid w:val="00D4244F"/>
    <w:rsid w:val="00D45A5F"/>
    <w:rsid w:val="00D50D65"/>
    <w:rsid w:val="00D51DC7"/>
    <w:rsid w:val="00D57D50"/>
    <w:rsid w:val="00D64EF9"/>
    <w:rsid w:val="00D76E03"/>
    <w:rsid w:val="00D84FBD"/>
    <w:rsid w:val="00D93A4F"/>
    <w:rsid w:val="00D95B2E"/>
    <w:rsid w:val="00D97CE6"/>
    <w:rsid w:val="00DB1E82"/>
    <w:rsid w:val="00DC0E10"/>
    <w:rsid w:val="00DC4633"/>
    <w:rsid w:val="00DE1A54"/>
    <w:rsid w:val="00DE3D15"/>
    <w:rsid w:val="00E038E0"/>
    <w:rsid w:val="00E17815"/>
    <w:rsid w:val="00E32784"/>
    <w:rsid w:val="00E64E01"/>
    <w:rsid w:val="00E7198D"/>
    <w:rsid w:val="00E76B5B"/>
    <w:rsid w:val="00E850F1"/>
    <w:rsid w:val="00E87E8D"/>
    <w:rsid w:val="00E970EC"/>
    <w:rsid w:val="00EA5921"/>
    <w:rsid w:val="00EA6972"/>
    <w:rsid w:val="00EB5E2B"/>
    <w:rsid w:val="00EC474F"/>
    <w:rsid w:val="00EE1854"/>
    <w:rsid w:val="00EF5589"/>
    <w:rsid w:val="00F00C5C"/>
    <w:rsid w:val="00F05185"/>
    <w:rsid w:val="00F157BA"/>
    <w:rsid w:val="00F60F26"/>
    <w:rsid w:val="00F67767"/>
    <w:rsid w:val="00F7616C"/>
    <w:rsid w:val="00F836FF"/>
    <w:rsid w:val="00FA6CD3"/>
    <w:rsid w:val="00FE4112"/>
    <w:rsid w:val="00FE74D2"/>
    <w:rsid w:val="00FF48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1414987"/>
  <w15:chartTrackingRefBased/>
  <w15:docId w15:val="{E1EF2DB8-CCE3-45CC-95FF-D2A7A09C2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7321"/>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unhideWhenUsed/>
    <w:rsid w:val="00597321"/>
    <w:pPr>
      <w:spacing w:line="240" w:lineRule="auto"/>
    </w:pPr>
    <w:rPr>
      <w:sz w:val="20"/>
      <w:szCs w:val="20"/>
    </w:rPr>
  </w:style>
  <w:style w:type="character" w:customStyle="1" w:styleId="TekstkomentarzaZnak">
    <w:name w:val="Tekst komentarza Znak"/>
    <w:basedOn w:val="Domylnaczcionkaakapitu"/>
    <w:link w:val="Tekstkomentarza"/>
    <w:uiPriority w:val="99"/>
    <w:rsid w:val="00597321"/>
    <w:rPr>
      <w:sz w:val="20"/>
      <w:szCs w:val="20"/>
    </w:rPr>
  </w:style>
  <w:style w:type="paragraph" w:styleId="Akapitzlist">
    <w:name w:val="List Paragraph"/>
    <w:aliases w:val="Numerowanie,Akapit z listą BS"/>
    <w:basedOn w:val="Normalny"/>
    <w:link w:val="AkapitzlistZnak"/>
    <w:uiPriority w:val="34"/>
    <w:qFormat/>
    <w:rsid w:val="00597321"/>
    <w:pPr>
      <w:ind w:left="720"/>
      <w:contextualSpacing/>
    </w:pPr>
  </w:style>
  <w:style w:type="character" w:styleId="Odwoaniedokomentarza">
    <w:name w:val="annotation reference"/>
    <w:basedOn w:val="Domylnaczcionkaakapitu"/>
    <w:uiPriority w:val="99"/>
    <w:semiHidden/>
    <w:unhideWhenUsed/>
    <w:rsid w:val="00597321"/>
    <w:rPr>
      <w:sz w:val="16"/>
      <w:szCs w:val="16"/>
    </w:rPr>
  </w:style>
  <w:style w:type="character" w:styleId="Tekstzastpczy">
    <w:name w:val="Placeholder Text"/>
    <w:basedOn w:val="Domylnaczcionkaakapitu"/>
    <w:uiPriority w:val="99"/>
    <w:semiHidden/>
    <w:rsid w:val="00597321"/>
  </w:style>
  <w:style w:type="character" w:customStyle="1" w:styleId="AkapitzlistZnak">
    <w:name w:val="Akapit z listą Znak"/>
    <w:aliases w:val="Numerowanie Znak,Akapit z listą BS Znak"/>
    <w:link w:val="Akapitzlist"/>
    <w:uiPriority w:val="34"/>
    <w:locked/>
    <w:rsid w:val="00597321"/>
  </w:style>
  <w:style w:type="paragraph" w:styleId="Tematkomentarza">
    <w:name w:val="annotation subject"/>
    <w:basedOn w:val="Tekstkomentarza"/>
    <w:next w:val="Tekstkomentarza"/>
    <w:link w:val="TematkomentarzaZnak"/>
    <w:uiPriority w:val="99"/>
    <w:semiHidden/>
    <w:unhideWhenUsed/>
    <w:rsid w:val="00AE2F0B"/>
    <w:rPr>
      <w:b/>
      <w:bCs/>
    </w:rPr>
  </w:style>
  <w:style w:type="character" w:customStyle="1" w:styleId="TematkomentarzaZnak">
    <w:name w:val="Temat komentarza Znak"/>
    <w:basedOn w:val="TekstkomentarzaZnak"/>
    <w:link w:val="Tematkomentarza"/>
    <w:uiPriority w:val="99"/>
    <w:semiHidden/>
    <w:rsid w:val="00AE2F0B"/>
    <w:rPr>
      <w:b/>
      <w:bCs/>
      <w:sz w:val="20"/>
      <w:szCs w:val="20"/>
    </w:rPr>
  </w:style>
  <w:style w:type="paragraph" w:styleId="Tekstdymka">
    <w:name w:val="Balloon Text"/>
    <w:basedOn w:val="Normalny"/>
    <w:link w:val="TekstdymkaZnak"/>
    <w:uiPriority w:val="99"/>
    <w:semiHidden/>
    <w:unhideWhenUsed/>
    <w:rsid w:val="00C440C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40C6"/>
    <w:rPr>
      <w:rFonts w:ascii="Segoe UI" w:hAnsi="Segoe UI" w:cs="Segoe UI"/>
      <w:sz w:val="18"/>
      <w:szCs w:val="18"/>
    </w:rPr>
  </w:style>
  <w:style w:type="paragraph" w:customStyle="1" w:styleId="Standard">
    <w:name w:val="Standard"/>
    <w:rsid w:val="00AE2035"/>
    <w:pPr>
      <w:autoSpaceDN w:val="0"/>
      <w:spacing w:after="0" w:line="240" w:lineRule="auto"/>
      <w:textAlignment w:val="baseline"/>
    </w:pPr>
    <w:rPr>
      <w:rFonts w:ascii="Liberation Serif" w:eastAsia="Noto Sans CJK SC Regular" w:hAnsi="Liberation Serif" w:cs="Lohit Devanagari"/>
      <w:kern w:val="3"/>
      <w:sz w:val="24"/>
      <w:szCs w:val="24"/>
      <w:lang w:eastAsia="zh-CN" w:bidi="hi-IN"/>
    </w:rPr>
  </w:style>
  <w:style w:type="character" w:customStyle="1" w:styleId="Domylnaczcionkaakapitu2">
    <w:name w:val="Domyślna czcionka akapitu2"/>
    <w:rsid w:val="00AE2035"/>
  </w:style>
  <w:style w:type="numbering" w:customStyle="1" w:styleId="WW8Num1">
    <w:name w:val="WW8Num1"/>
    <w:basedOn w:val="Bezlisty"/>
    <w:rsid w:val="00AE2035"/>
    <w:pPr>
      <w:numPr>
        <w:numId w:val="31"/>
      </w:numPr>
    </w:pPr>
  </w:style>
  <w:style w:type="paragraph" w:styleId="Nagwek">
    <w:name w:val="header"/>
    <w:basedOn w:val="Normalny"/>
    <w:link w:val="NagwekZnak"/>
    <w:uiPriority w:val="99"/>
    <w:unhideWhenUsed/>
    <w:rsid w:val="002C64D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C64DC"/>
  </w:style>
  <w:style w:type="paragraph" w:styleId="Stopka">
    <w:name w:val="footer"/>
    <w:basedOn w:val="Normalny"/>
    <w:link w:val="StopkaZnak"/>
    <w:uiPriority w:val="99"/>
    <w:unhideWhenUsed/>
    <w:rsid w:val="002C64D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C64DC"/>
  </w:style>
  <w:style w:type="paragraph" w:styleId="Poprawka">
    <w:name w:val="Revision"/>
    <w:hidden/>
    <w:uiPriority w:val="99"/>
    <w:semiHidden/>
    <w:rsid w:val="00266BDE"/>
    <w:pPr>
      <w:spacing w:after="0" w:line="240" w:lineRule="auto"/>
    </w:pPr>
  </w:style>
  <w:style w:type="paragraph" w:styleId="Tekstpodstawowy">
    <w:name w:val="Body Text"/>
    <w:basedOn w:val="Normalny"/>
    <w:link w:val="TekstpodstawowyZnak"/>
    <w:uiPriority w:val="99"/>
    <w:unhideWhenUsed/>
    <w:rsid w:val="00B35FC0"/>
    <w:pPr>
      <w:spacing w:after="0" w:line="240" w:lineRule="auto"/>
      <w:jc w:val="both"/>
    </w:pPr>
    <w:rPr>
      <w:rFonts w:ascii="Times New Roman" w:eastAsia="Calibri" w:hAnsi="Times New Roman" w:cs="Times New Roman"/>
      <w:sz w:val="20"/>
      <w:szCs w:val="20"/>
      <w:lang w:eastAsia="pl-PL"/>
    </w:rPr>
  </w:style>
  <w:style w:type="character" w:customStyle="1" w:styleId="TekstpodstawowyZnak">
    <w:name w:val="Tekst podstawowy Znak"/>
    <w:basedOn w:val="Domylnaczcionkaakapitu"/>
    <w:link w:val="Tekstpodstawowy"/>
    <w:uiPriority w:val="99"/>
    <w:rsid w:val="00B35FC0"/>
    <w:rPr>
      <w:rFonts w:ascii="Times New Roman" w:eastAsia="Calibri" w:hAnsi="Times New Roman" w:cs="Times New Roman"/>
      <w:sz w:val="20"/>
      <w:szCs w:val="20"/>
      <w:lang w:eastAsia="pl-PL"/>
    </w:rPr>
  </w:style>
  <w:style w:type="paragraph" w:styleId="Bezodstpw">
    <w:name w:val="No Spacing"/>
    <w:uiPriority w:val="1"/>
    <w:qFormat/>
    <w:rsid w:val="002F4528"/>
    <w:pPr>
      <w:spacing w:after="0" w:line="240" w:lineRule="auto"/>
    </w:pPr>
  </w:style>
  <w:style w:type="character" w:styleId="Hipercze">
    <w:name w:val="Hyperlink"/>
    <w:basedOn w:val="Domylnaczcionkaakapitu"/>
    <w:uiPriority w:val="99"/>
    <w:unhideWhenUsed/>
    <w:rsid w:val="00446D1B"/>
    <w:rPr>
      <w:color w:val="0563C1" w:themeColor="hyperlink"/>
      <w:u w:val="single"/>
    </w:rPr>
  </w:style>
  <w:style w:type="paragraph" w:customStyle="1" w:styleId="Default">
    <w:name w:val="Default"/>
    <w:rsid w:val="00446D1B"/>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styleId="Nierozpoznanawzmianka">
    <w:name w:val="Unresolved Mention"/>
    <w:basedOn w:val="Domylnaczcionkaakapitu"/>
    <w:uiPriority w:val="99"/>
    <w:semiHidden/>
    <w:unhideWhenUsed/>
    <w:rsid w:val="002843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8404646">
      <w:bodyDiv w:val="1"/>
      <w:marLeft w:val="0"/>
      <w:marRight w:val="0"/>
      <w:marTop w:val="0"/>
      <w:marBottom w:val="0"/>
      <w:divBdr>
        <w:top w:val="none" w:sz="0" w:space="0" w:color="auto"/>
        <w:left w:val="none" w:sz="0" w:space="0" w:color="auto"/>
        <w:bottom w:val="none" w:sz="0" w:space="0" w:color="auto"/>
        <w:right w:val="none" w:sz="0" w:space="0" w:color="auto"/>
      </w:divBdr>
    </w:div>
    <w:div w:id="1096024399">
      <w:bodyDiv w:val="1"/>
      <w:marLeft w:val="0"/>
      <w:marRight w:val="0"/>
      <w:marTop w:val="0"/>
      <w:marBottom w:val="0"/>
      <w:divBdr>
        <w:top w:val="none" w:sz="0" w:space="0" w:color="auto"/>
        <w:left w:val="none" w:sz="0" w:space="0" w:color="auto"/>
        <w:bottom w:val="none" w:sz="0" w:space="0" w:color="auto"/>
        <w:right w:val="none" w:sz="0" w:space="0" w:color="auto"/>
      </w:divBdr>
    </w:div>
    <w:div w:id="1399673467">
      <w:bodyDiv w:val="1"/>
      <w:marLeft w:val="0"/>
      <w:marRight w:val="0"/>
      <w:marTop w:val="0"/>
      <w:marBottom w:val="0"/>
      <w:divBdr>
        <w:top w:val="none" w:sz="0" w:space="0" w:color="auto"/>
        <w:left w:val="none" w:sz="0" w:space="0" w:color="auto"/>
        <w:bottom w:val="none" w:sz="0" w:space="0" w:color="auto"/>
        <w:right w:val="none" w:sz="0" w:space="0" w:color="auto"/>
      </w:divBdr>
    </w:div>
    <w:div w:id="1545563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p.gison.pl/zabierzow" TargetMode="External"/><Relationship Id="rId5" Type="http://schemas.openxmlformats.org/officeDocument/2006/relationships/settings" Target="settings.xml"/><Relationship Id="rId10" Type="http://schemas.openxmlformats.org/officeDocument/2006/relationships/hyperlink" Target="http://www.planowanie.zabierzow.org.pl/"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C5BE83D3E874331A47D380FD7A82618"/>
        <w:category>
          <w:name w:val="Ogólne"/>
          <w:gallery w:val="placeholder"/>
        </w:category>
        <w:types>
          <w:type w:val="bbPlcHdr"/>
        </w:types>
        <w:behaviors>
          <w:behavior w:val="content"/>
        </w:behaviors>
        <w:guid w:val="{1687E323-821A-476A-A354-6CEF3E01324F}"/>
      </w:docPartPr>
      <w:docPartBody>
        <w:p w:rsidR="002D2C37" w:rsidRDefault="000B5328" w:rsidP="000B5328">
          <w:pPr>
            <w:pStyle w:val="FC5BE83D3E874331A47D380FD7A82618"/>
          </w:pPr>
          <w:r>
            <w:rPr>
              <w:rStyle w:val="Tekstzastpczy"/>
            </w:rPr>
            <w:t>........</w:t>
          </w:r>
        </w:p>
      </w:docPartBody>
    </w:docPart>
    <w:docPart>
      <w:docPartPr>
        <w:name w:val="3979BB76BAC948A49430F7A4FEE35697"/>
        <w:category>
          <w:name w:val="Ogólne"/>
          <w:gallery w:val="placeholder"/>
        </w:category>
        <w:types>
          <w:type w:val="bbPlcHdr"/>
        </w:types>
        <w:behaviors>
          <w:behavior w:val="content"/>
        </w:behaviors>
        <w:guid w:val="{841F7180-2953-4711-B235-49C5FEE290E2}"/>
      </w:docPartPr>
      <w:docPartBody>
        <w:p w:rsidR="002D2C37" w:rsidRDefault="000B5328" w:rsidP="000B5328">
          <w:pPr>
            <w:pStyle w:val="3979BB76BAC948A49430F7A4FEE35697"/>
          </w:pPr>
          <w:r>
            <w:rPr>
              <w:rStyle w:val="Tekstzastpczy"/>
            </w:rPr>
            <w:t>........</w:t>
          </w:r>
        </w:p>
      </w:docPartBody>
    </w:docPart>
    <w:docPart>
      <w:docPartPr>
        <w:name w:val="1EAF2FE0C4144FDF8668F0D78FC497A0"/>
        <w:category>
          <w:name w:val="Ogólne"/>
          <w:gallery w:val="placeholder"/>
        </w:category>
        <w:types>
          <w:type w:val="bbPlcHdr"/>
        </w:types>
        <w:behaviors>
          <w:behavior w:val="content"/>
        </w:behaviors>
        <w:guid w:val="{4D73960E-4BC1-4625-8E37-CB2FE93D9DD4}"/>
      </w:docPartPr>
      <w:docPartBody>
        <w:p w:rsidR="00450613" w:rsidRDefault="00C42717" w:rsidP="00C42717">
          <w:pPr>
            <w:pStyle w:val="1EAF2FE0C4144FDF8668F0D78FC497A0"/>
          </w:pPr>
          <w:r>
            <w:rPr>
              <w:rStyle w:val="Tekstzastpcz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roman"/>
    <w:pitch w:val="variable"/>
  </w:font>
  <w:font w:name="Noto Sans CJK SC Regular">
    <w:charset w:val="00"/>
    <w:family w:val="auto"/>
    <w:pitch w:val="variable"/>
  </w:font>
  <w:font w:name="Lohit Devanagari">
    <w:altName w:val="Calibri"/>
    <w:charset w:val="00"/>
    <w:family w:val="auto"/>
    <w:pitch w:val="variable"/>
  </w:font>
  <w:font w:name="Times New Roman CE">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328"/>
    <w:rsid w:val="000B5328"/>
    <w:rsid w:val="000E39E5"/>
    <w:rsid w:val="001026EF"/>
    <w:rsid w:val="001C1341"/>
    <w:rsid w:val="001D6A0E"/>
    <w:rsid w:val="0022319E"/>
    <w:rsid w:val="002D2C37"/>
    <w:rsid w:val="003109DA"/>
    <w:rsid w:val="00341074"/>
    <w:rsid w:val="003845C1"/>
    <w:rsid w:val="003A0394"/>
    <w:rsid w:val="00450613"/>
    <w:rsid w:val="0049342B"/>
    <w:rsid w:val="00504A13"/>
    <w:rsid w:val="005857D9"/>
    <w:rsid w:val="006779A9"/>
    <w:rsid w:val="006E5719"/>
    <w:rsid w:val="006E6E87"/>
    <w:rsid w:val="007B1C59"/>
    <w:rsid w:val="007D1B4E"/>
    <w:rsid w:val="008658B4"/>
    <w:rsid w:val="008C38B7"/>
    <w:rsid w:val="009A0FFD"/>
    <w:rsid w:val="00A12D90"/>
    <w:rsid w:val="00A26DC7"/>
    <w:rsid w:val="00A617BF"/>
    <w:rsid w:val="00A6202D"/>
    <w:rsid w:val="00A95DF9"/>
    <w:rsid w:val="00C11BA6"/>
    <w:rsid w:val="00C35FBE"/>
    <w:rsid w:val="00C42717"/>
    <w:rsid w:val="00C466DA"/>
    <w:rsid w:val="00CA2EBE"/>
    <w:rsid w:val="00D45A5F"/>
    <w:rsid w:val="00DB5763"/>
    <w:rsid w:val="00DC4633"/>
    <w:rsid w:val="00DC6C81"/>
    <w:rsid w:val="00DD7F51"/>
    <w:rsid w:val="00E46C55"/>
    <w:rsid w:val="00F279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C42717"/>
  </w:style>
  <w:style w:type="paragraph" w:customStyle="1" w:styleId="FC5BE83D3E874331A47D380FD7A82618">
    <w:name w:val="FC5BE83D3E874331A47D380FD7A82618"/>
    <w:rsid w:val="000B5328"/>
  </w:style>
  <w:style w:type="paragraph" w:customStyle="1" w:styleId="3979BB76BAC948A49430F7A4FEE35697">
    <w:name w:val="3979BB76BAC948A49430F7A4FEE35697"/>
    <w:rsid w:val="000B5328"/>
  </w:style>
  <w:style w:type="paragraph" w:customStyle="1" w:styleId="1EAF2FE0C4144FDF8668F0D78FC497A0">
    <w:name w:val="1EAF2FE0C4144FDF8668F0D78FC497A0"/>
    <w:rsid w:val="00C4271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DD8CBAB6-5161-43A1-829C-EC559E7855AD}">
  <ds:schemaRefs>
    <ds:schemaRef ds:uri="http://schemas.openxmlformats.org/officeDocument/2006/bibliography"/>
  </ds:schemaRefs>
</ds:datastoreItem>
</file>

<file path=customXml/itemProps2.xml><?xml version="1.0" encoding="utf-8"?>
<ds:datastoreItem xmlns:ds="http://schemas.openxmlformats.org/officeDocument/2006/customXml" ds:itemID="{2AAD3519-2529-4A24-B411-342781451C5E}">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20</Pages>
  <Words>9128</Words>
  <Characters>54771</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43.2024</vt:lpstr>
    </vt:vector>
  </TitlesOfParts>
  <Company/>
  <LinksUpToDate>false</LinksUpToDate>
  <CharactersWithSpaces>63772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56.2024</dc:title>
  <dc:subject/>
  <dc:creator>Tomasz Ziarkowski</dc:creator>
  <cp:keywords/>
  <dc:description/>
  <cp:lastModifiedBy>Lucyna Marek</cp:lastModifiedBy>
  <cp:revision>4</cp:revision>
  <cp:lastPrinted>2024-08-06T10:45:00Z</cp:lastPrinted>
  <dcterms:created xsi:type="dcterms:W3CDTF">2024-08-06T07:52:00Z</dcterms:created>
  <dcterms:modified xsi:type="dcterms:W3CDTF">2024-11-13T09:18:00Z</dcterms:modified>
</cp:coreProperties>
</file>