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B5B" w:rsidRDefault="00935B5B">
      <w:pPr>
        <w:spacing w:line="200" w:lineRule="exact"/>
        <w:rPr>
          <w:sz w:val="24"/>
          <w:szCs w:val="24"/>
        </w:rPr>
      </w:pPr>
      <w:bookmarkStart w:id="0" w:name="page1"/>
      <w:bookmarkEnd w:id="0"/>
    </w:p>
    <w:p w:rsidR="00935B5B" w:rsidRPr="00AE52E4" w:rsidRDefault="00935B5B">
      <w:pPr>
        <w:spacing w:line="280" w:lineRule="exact"/>
        <w:rPr>
          <w:rFonts w:ascii="Arial" w:hAnsi="Arial" w:cs="Arial"/>
        </w:rPr>
      </w:pPr>
    </w:p>
    <w:p w:rsidR="00935B5B" w:rsidRPr="00A75E4B" w:rsidRDefault="00A54C3F">
      <w:pPr>
        <w:rPr>
          <w:rFonts w:ascii="Arial" w:hAnsi="Arial" w:cs="Arial"/>
        </w:rPr>
      </w:pPr>
      <w:r w:rsidRPr="00A75E4B">
        <w:rPr>
          <w:rFonts w:ascii="Arial" w:eastAsia="Arial" w:hAnsi="Arial" w:cs="Arial"/>
          <w:bCs/>
        </w:rPr>
        <w:t>Nr sprawy: RRP.271</w:t>
      </w:r>
      <w:r w:rsidR="00793305">
        <w:rPr>
          <w:rFonts w:ascii="Arial" w:eastAsia="Arial" w:hAnsi="Arial" w:cs="Arial"/>
          <w:bCs/>
        </w:rPr>
        <w:t>.24</w:t>
      </w:r>
      <w:r w:rsidR="005479A5" w:rsidRPr="00A75E4B">
        <w:rPr>
          <w:rFonts w:ascii="Arial" w:eastAsia="Arial" w:hAnsi="Arial" w:cs="Arial"/>
          <w:bCs/>
        </w:rPr>
        <w:t>.</w:t>
      </w:r>
      <w:r w:rsidR="00A2401A" w:rsidRPr="00A75E4B">
        <w:rPr>
          <w:rFonts w:ascii="Arial" w:eastAsia="Arial" w:hAnsi="Arial" w:cs="Arial"/>
          <w:bCs/>
        </w:rPr>
        <w:t>2024</w:t>
      </w:r>
    </w:p>
    <w:p w:rsidR="00517F37" w:rsidRDefault="00517F37">
      <w:pPr>
        <w:spacing w:line="340" w:lineRule="exact"/>
        <w:rPr>
          <w:rFonts w:ascii="Arial" w:hAnsi="Arial" w:cs="Arial"/>
        </w:rPr>
      </w:pPr>
    </w:p>
    <w:p w:rsidR="008445D8" w:rsidRPr="00AE52E4" w:rsidRDefault="008445D8">
      <w:pPr>
        <w:spacing w:line="340" w:lineRule="exact"/>
        <w:rPr>
          <w:rFonts w:ascii="Arial" w:hAnsi="Arial" w:cs="Arial"/>
        </w:rPr>
      </w:pPr>
    </w:p>
    <w:p w:rsidR="00935B5B" w:rsidRPr="00AE52E4" w:rsidRDefault="00610FA4" w:rsidP="00A75E4B">
      <w:pPr>
        <w:rPr>
          <w:rFonts w:ascii="Arial" w:hAnsi="Arial" w:cs="Arial"/>
        </w:rPr>
      </w:pPr>
      <w:r w:rsidRPr="00AE52E4">
        <w:rPr>
          <w:rFonts w:ascii="Arial" w:eastAsia="Arial" w:hAnsi="Arial" w:cs="Arial"/>
          <w:b/>
          <w:bCs/>
        </w:rPr>
        <w:t>SPECYFIKACJA</w:t>
      </w:r>
      <w:r w:rsidR="00A75E4B">
        <w:rPr>
          <w:rFonts w:ascii="Arial" w:hAnsi="Arial" w:cs="Arial"/>
        </w:rPr>
        <w:t xml:space="preserve"> </w:t>
      </w:r>
      <w:r w:rsidRPr="00AE52E4">
        <w:rPr>
          <w:rFonts w:ascii="Arial" w:eastAsia="Arial" w:hAnsi="Arial" w:cs="Arial"/>
          <w:b/>
          <w:bCs/>
        </w:rPr>
        <w:t>WARUNKÓW ZAMÓWIENIA</w:t>
      </w:r>
    </w:p>
    <w:p w:rsidR="00935B5B" w:rsidRDefault="00935B5B">
      <w:pPr>
        <w:spacing w:line="251" w:lineRule="exact"/>
        <w:rPr>
          <w:rFonts w:ascii="Arial" w:hAnsi="Arial" w:cs="Arial"/>
        </w:rPr>
      </w:pPr>
    </w:p>
    <w:p w:rsidR="008445D8" w:rsidRPr="00AE52E4" w:rsidRDefault="008445D8">
      <w:pPr>
        <w:spacing w:line="251" w:lineRule="exact"/>
        <w:rPr>
          <w:rFonts w:ascii="Arial" w:hAnsi="Arial" w:cs="Arial"/>
        </w:rPr>
      </w:pPr>
    </w:p>
    <w:p w:rsidR="007F0FF0" w:rsidRPr="00AE52E4" w:rsidRDefault="007F0FF0">
      <w:pPr>
        <w:spacing w:line="251" w:lineRule="exact"/>
        <w:rPr>
          <w:rFonts w:ascii="Arial" w:hAnsi="Arial" w:cs="Arial"/>
        </w:rPr>
      </w:pPr>
    </w:p>
    <w:p w:rsidR="00935B5B" w:rsidRPr="00A75E4B" w:rsidRDefault="00610FA4">
      <w:pPr>
        <w:rPr>
          <w:rFonts w:ascii="Arial" w:hAnsi="Arial" w:cs="Arial"/>
          <w:b/>
        </w:rPr>
      </w:pPr>
      <w:r w:rsidRPr="00A75E4B">
        <w:rPr>
          <w:rFonts w:ascii="Arial" w:eastAsia="Arial" w:hAnsi="Arial" w:cs="Arial"/>
          <w:b/>
          <w:u w:val="single"/>
        </w:rPr>
        <w:t>Zamawiający:</w:t>
      </w:r>
    </w:p>
    <w:p w:rsidR="00935B5B" w:rsidRPr="00AE52E4" w:rsidRDefault="00935B5B">
      <w:pPr>
        <w:spacing w:line="117" w:lineRule="exact"/>
        <w:rPr>
          <w:rFonts w:ascii="Arial" w:hAnsi="Arial" w:cs="Arial"/>
        </w:rPr>
      </w:pPr>
    </w:p>
    <w:p w:rsidR="00935B5B" w:rsidRDefault="00935B5B">
      <w:pPr>
        <w:spacing w:line="1" w:lineRule="exact"/>
        <w:rPr>
          <w:rFonts w:ascii="Arial" w:eastAsia="Arial" w:hAnsi="Arial" w:cs="Arial"/>
          <w:b/>
          <w:bCs/>
        </w:rPr>
      </w:pPr>
    </w:p>
    <w:p w:rsidR="006A522F" w:rsidRPr="00AE52E4" w:rsidRDefault="006A522F">
      <w:pPr>
        <w:spacing w:line="1" w:lineRule="exact"/>
        <w:rPr>
          <w:rFonts w:ascii="Arial" w:hAnsi="Arial" w:cs="Arial"/>
        </w:rPr>
      </w:pPr>
    </w:p>
    <w:p w:rsidR="006A522F" w:rsidRDefault="006A522F">
      <w:pPr>
        <w:rPr>
          <w:rFonts w:ascii="Arial" w:eastAsia="Arial" w:hAnsi="Arial" w:cs="Arial"/>
          <w:bCs/>
          <w:u w:val="single"/>
        </w:rPr>
      </w:pPr>
    </w:p>
    <w:p w:rsidR="006A522F" w:rsidRPr="00A75E4B" w:rsidRDefault="006A522F" w:rsidP="006A522F">
      <w:pPr>
        <w:spacing w:line="276" w:lineRule="auto"/>
        <w:ind w:right="3829"/>
        <w:rPr>
          <w:rFonts w:ascii="Arial" w:eastAsia="Arial" w:hAnsi="Arial" w:cs="Arial"/>
          <w:bCs/>
        </w:rPr>
      </w:pPr>
      <w:r w:rsidRPr="00A75E4B">
        <w:rPr>
          <w:rFonts w:ascii="Arial" w:eastAsia="Arial" w:hAnsi="Arial" w:cs="Arial"/>
        </w:rPr>
        <w:t xml:space="preserve">Gmina Nowa Wieś Lęborska </w:t>
      </w:r>
      <w:r w:rsidRPr="00A75E4B">
        <w:rPr>
          <w:rFonts w:ascii="Arial" w:eastAsia="Arial" w:hAnsi="Arial" w:cs="Arial"/>
        </w:rPr>
        <w:br/>
        <w:t>ul. Grunwaldzka 24</w:t>
      </w:r>
    </w:p>
    <w:p w:rsidR="006A522F" w:rsidRPr="00A75E4B" w:rsidRDefault="006A522F" w:rsidP="006A522F">
      <w:pPr>
        <w:spacing w:line="276" w:lineRule="auto"/>
        <w:ind w:right="3829"/>
        <w:rPr>
          <w:rFonts w:ascii="Arial" w:eastAsia="Arial" w:hAnsi="Arial" w:cs="Arial"/>
          <w:bCs/>
        </w:rPr>
      </w:pPr>
      <w:r w:rsidRPr="00A75E4B">
        <w:rPr>
          <w:rFonts w:ascii="Arial" w:eastAsia="Arial" w:hAnsi="Arial" w:cs="Arial"/>
        </w:rPr>
        <w:t>84-351 Nowa Wieś Lęborska</w:t>
      </w:r>
    </w:p>
    <w:p w:rsidR="00935B5B" w:rsidRDefault="00935B5B">
      <w:pPr>
        <w:spacing w:line="342" w:lineRule="exact"/>
        <w:rPr>
          <w:rFonts w:ascii="Arial" w:hAnsi="Arial" w:cs="Arial"/>
        </w:rPr>
      </w:pPr>
    </w:p>
    <w:p w:rsidR="008445D8" w:rsidRPr="00AE52E4" w:rsidRDefault="008445D8">
      <w:pPr>
        <w:spacing w:line="342" w:lineRule="exact"/>
        <w:rPr>
          <w:rFonts w:ascii="Arial" w:hAnsi="Arial" w:cs="Arial"/>
        </w:rPr>
      </w:pPr>
    </w:p>
    <w:p w:rsidR="00935B5B" w:rsidRPr="00A75E4B" w:rsidRDefault="00610FA4">
      <w:pPr>
        <w:rPr>
          <w:rFonts w:ascii="Arial" w:hAnsi="Arial" w:cs="Arial"/>
          <w:b/>
        </w:rPr>
      </w:pPr>
      <w:r w:rsidRPr="00A75E4B">
        <w:rPr>
          <w:rFonts w:ascii="Arial" w:eastAsia="Arial" w:hAnsi="Arial" w:cs="Arial"/>
          <w:b/>
        </w:rPr>
        <w:t>Przedmiot zamówienia:</w:t>
      </w:r>
    </w:p>
    <w:p w:rsidR="007E29C5" w:rsidRDefault="007E29C5" w:rsidP="007E29C5">
      <w:pPr>
        <w:autoSpaceDE w:val="0"/>
        <w:autoSpaceDN w:val="0"/>
        <w:adjustRightInd w:val="0"/>
        <w:ind w:left="360" w:right="-22"/>
        <w:jc w:val="both"/>
        <w:rPr>
          <w:rFonts w:eastAsia="Times New Roman"/>
          <w:b/>
          <w:i/>
          <w:noProof/>
          <w:color w:val="00B050"/>
          <w:sz w:val="18"/>
          <w:szCs w:val="24"/>
          <w:shd w:val="clear" w:color="auto" w:fill="FFFFFF"/>
          <w:lang w:bidi="pl-PL"/>
        </w:rPr>
      </w:pPr>
    </w:p>
    <w:p w:rsidR="00BF0118" w:rsidRPr="00BF0118" w:rsidRDefault="00BF0118" w:rsidP="00BF0118">
      <w:pPr>
        <w:pStyle w:val="Normal1"/>
        <w:spacing w:after="120"/>
        <w:jc w:val="both"/>
        <w:rPr>
          <w:rFonts w:ascii="Arial" w:hAnsi="Arial" w:cs="Arial"/>
          <w:noProof/>
          <w:sz w:val="22"/>
          <w:shd w:val="clear" w:color="auto" w:fill="FFFFFF"/>
        </w:rPr>
      </w:pPr>
      <w:r w:rsidRPr="00BF0118">
        <w:rPr>
          <w:rFonts w:ascii="Arial" w:hAnsi="Arial" w:cs="Arial"/>
          <w:noProof/>
          <w:sz w:val="22"/>
          <w:shd w:val="clear" w:color="auto" w:fill="FFFFFF"/>
        </w:rPr>
        <w:t>Wykonanie dokumentacji projektowej zmiany sposobu użytkowania fragmentu parteru na przedszkole w Gminnym Obiekcie Kulturalno-Oświatowym w Janowicach</w:t>
      </w:r>
      <w:r>
        <w:rPr>
          <w:rFonts w:ascii="Arial" w:hAnsi="Arial" w:cs="Arial"/>
          <w:noProof/>
          <w:sz w:val="22"/>
          <w:shd w:val="clear" w:color="auto" w:fill="FFFFFF"/>
        </w:rPr>
        <w:t>.</w:t>
      </w:r>
    </w:p>
    <w:p w:rsidR="003E37C7" w:rsidRPr="00AE52E4" w:rsidRDefault="003E37C7">
      <w:pPr>
        <w:spacing w:line="234" w:lineRule="exact"/>
        <w:rPr>
          <w:rFonts w:ascii="Arial" w:hAnsi="Arial" w:cs="Arial"/>
        </w:rPr>
      </w:pPr>
    </w:p>
    <w:p w:rsidR="00935B5B" w:rsidRPr="00AE52E4" w:rsidRDefault="00610FA4">
      <w:pPr>
        <w:rPr>
          <w:rFonts w:ascii="Arial" w:hAnsi="Arial" w:cs="Arial"/>
        </w:rPr>
      </w:pPr>
      <w:r w:rsidRPr="00A75E4B">
        <w:rPr>
          <w:rFonts w:ascii="Arial" w:eastAsia="Arial" w:hAnsi="Arial" w:cs="Arial"/>
          <w:b/>
        </w:rPr>
        <w:t>Tryb udzielenia zamówienia</w:t>
      </w:r>
      <w:r w:rsidRPr="00AE52E4">
        <w:rPr>
          <w:rFonts w:ascii="Arial" w:eastAsia="Arial" w:hAnsi="Arial" w:cs="Arial"/>
        </w:rPr>
        <w:t>:</w:t>
      </w:r>
    </w:p>
    <w:p w:rsidR="00935B5B" w:rsidRPr="00AE52E4" w:rsidRDefault="00935B5B">
      <w:pPr>
        <w:spacing w:line="244" w:lineRule="exact"/>
        <w:rPr>
          <w:rFonts w:ascii="Arial" w:hAnsi="Arial" w:cs="Arial"/>
        </w:rPr>
      </w:pPr>
    </w:p>
    <w:p w:rsidR="00935B5B" w:rsidRDefault="00610FA4" w:rsidP="00A75E4B">
      <w:pPr>
        <w:ind w:right="-439"/>
        <w:rPr>
          <w:rFonts w:ascii="Arial" w:eastAsia="Arial" w:hAnsi="Arial" w:cs="Arial"/>
          <w:bCs/>
        </w:rPr>
      </w:pPr>
      <w:r w:rsidRPr="00A75E4B">
        <w:rPr>
          <w:rFonts w:ascii="Arial" w:eastAsia="Arial" w:hAnsi="Arial" w:cs="Arial"/>
          <w:bCs/>
        </w:rPr>
        <w:t>Tryb podstawowy na podstawie art. 275 pkt 1 ustawy</w:t>
      </w:r>
      <w:r w:rsidR="00A75E4B" w:rsidRPr="00A75E4B">
        <w:rPr>
          <w:rFonts w:ascii="Arial" w:hAnsi="Arial" w:cs="Arial"/>
        </w:rPr>
        <w:t xml:space="preserve"> </w:t>
      </w:r>
      <w:r w:rsidRPr="00A75E4B">
        <w:rPr>
          <w:rFonts w:ascii="Arial" w:eastAsia="Arial" w:hAnsi="Arial" w:cs="Arial"/>
          <w:bCs/>
        </w:rPr>
        <w:t>Prawo zamówień publicznych</w:t>
      </w:r>
      <w:r w:rsidR="00A75E4B" w:rsidRPr="00A75E4B">
        <w:rPr>
          <w:rFonts w:ascii="Arial" w:eastAsia="Arial" w:hAnsi="Arial" w:cs="Arial"/>
          <w:bCs/>
        </w:rPr>
        <w:t>.</w:t>
      </w:r>
    </w:p>
    <w:p w:rsidR="008A046E" w:rsidRPr="00A75E4B" w:rsidRDefault="008A046E" w:rsidP="00A75E4B">
      <w:pPr>
        <w:ind w:right="-439"/>
        <w:rPr>
          <w:rFonts w:ascii="Arial" w:hAnsi="Arial" w:cs="Arial"/>
        </w:rPr>
      </w:pPr>
    </w:p>
    <w:p w:rsidR="00935B5B" w:rsidRDefault="00935B5B">
      <w:pPr>
        <w:spacing w:line="294" w:lineRule="exact"/>
        <w:rPr>
          <w:rFonts w:ascii="Arial" w:hAnsi="Arial" w:cs="Arial"/>
        </w:rPr>
      </w:pPr>
    </w:p>
    <w:p w:rsidR="008445D8" w:rsidRPr="00AE52E4" w:rsidRDefault="008445D8">
      <w:pPr>
        <w:spacing w:line="294" w:lineRule="exact"/>
        <w:rPr>
          <w:rFonts w:ascii="Arial" w:hAnsi="Arial" w:cs="Arial"/>
        </w:rPr>
      </w:pPr>
    </w:p>
    <w:p w:rsidR="00935B5B" w:rsidRPr="00AE52E4" w:rsidRDefault="00610FA4">
      <w:pPr>
        <w:spacing w:line="237" w:lineRule="auto"/>
        <w:jc w:val="both"/>
        <w:rPr>
          <w:rFonts w:ascii="Arial" w:eastAsia="Arial" w:hAnsi="Arial" w:cs="Arial"/>
          <w:b/>
          <w:bCs/>
        </w:rPr>
      </w:pPr>
      <w:r w:rsidRPr="00A75E4B">
        <w:rPr>
          <w:rFonts w:ascii="Arial" w:eastAsia="Arial" w:hAnsi="Arial" w:cs="Arial"/>
          <w:bCs/>
        </w:rPr>
        <w:t xml:space="preserve">W postępowaniu o udzielenie zamówienia komunikacja między Zamawiającym, </w:t>
      </w:r>
      <w:r w:rsidR="0085630E" w:rsidRPr="00A75E4B">
        <w:rPr>
          <w:rFonts w:ascii="Arial" w:eastAsia="Arial" w:hAnsi="Arial" w:cs="Arial"/>
          <w:bCs/>
        </w:rPr>
        <w:br/>
      </w:r>
      <w:r w:rsidRPr="00A75E4B">
        <w:rPr>
          <w:rFonts w:ascii="Arial" w:eastAsia="Arial" w:hAnsi="Arial" w:cs="Arial"/>
          <w:bCs/>
        </w:rPr>
        <w:t>a Wykonawcami odbywa się przy użyciu Platformy e-Zamówienia, która jest dostępna pod adresem</w:t>
      </w:r>
      <w:r w:rsidRPr="00AE52E4">
        <w:rPr>
          <w:rFonts w:ascii="Arial" w:eastAsia="Arial" w:hAnsi="Arial" w:cs="Arial"/>
          <w:color w:val="0000FF"/>
        </w:rPr>
        <w:t xml:space="preserve"> </w:t>
      </w:r>
      <w:hyperlink r:id="rId7">
        <w:r w:rsidRPr="00AE52E4">
          <w:rPr>
            <w:rFonts w:ascii="Arial" w:eastAsia="Arial" w:hAnsi="Arial" w:cs="Arial"/>
            <w:color w:val="0000FF"/>
            <w:u w:val="single"/>
          </w:rPr>
          <w:t>https://ezamowienia.gov.pl</w:t>
        </w:r>
      </w:hyperlink>
    </w:p>
    <w:p w:rsidR="00F97145" w:rsidRPr="00AE52E4" w:rsidRDefault="00F97145">
      <w:pPr>
        <w:spacing w:line="200" w:lineRule="exact"/>
        <w:rPr>
          <w:rFonts w:ascii="Arial" w:hAnsi="Arial" w:cs="Arial"/>
        </w:rPr>
      </w:pPr>
    </w:p>
    <w:p w:rsidR="00935B5B" w:rsidRPr="00AE52E4" w:rsidRDefault="00935B5B">
      <w:pPr>
        <w:spacing w:line="287" w:lineRule="exact"/>
        <w:rPr>
          <w:rFonts w:ascii="Arial" w:hAnsi="Arial" w:cs="Arial"/>
        </w:rPr>
      </w:pPr>
    </w:p>
    <w:p w:rsidR="00935B5B" w:rsidRPr="00AE52E4" w:rsidRDefault="00BC43F5" w:rsidP="00945763">
      <w:pPr>
        <w:ind w:left="3600" w:firstLine="720"/>
        <w:rPr>
          <w:rFonts w:ascii="Arial" w:hAnsi="Arial" w:cs="Arial"/>
        </w:rPr>
      </w:pPr>
      <w:r>
        <w:rPr>
          <w:rFonts w:ascii="Arial" w:eastAsia="Arial" w:hAnsi="Arial" w:cs="Arial"/>
        </w:rPr>
        <w:t>Zatwierdzam</w:t>
      </w:r>
      <w:r w:rsidR="00610FA4" w:rsidRPr="00AE52E4">
        <w:rPr>
          <w:rFonts w:ascii="Arial" w:eastAsia="Arial" w:hAnsi="Arial" w:cs="Arial"/>
        </w:rPr>
        <w:t>:</w:t>
      </w:r>
    </w:p>
    <w:p w:rsidR="00935B5B" w:rsidRPr="00AE52E4" w:rsidRDefault="00935B5B">
      <w:pPr>
        <w:spacing w:line="200" w:lineRule="exact"/>
        <w:rPr>
          <w:rFonts w:ascii="Arial" w:hAnsi="Arial" w:cs="Arial"/>
        </w:rPr>
      </w:pPr>
    </w:p>
    <w:p w:rsidR="00945763" w:rsidRPr="00AE52E4" w:rsidRDefault="00945763" w:rsidP="00945763">
      <w:pPr>
        <w:spacing w:line="276" w:lineRule="auto"/>
        <w:ind w:left="720"/>
        <w:jc w:val="center"/>
        <w:rPr>
          <w:rFonts w:ascii="Arial" w:hAnsi="Arial" w:cs="Arial"/>
          <w:i/>
        </w:rPr>
      </w:pPr>
      <w:r w:rsidRPr="00AE52E4">
        <w:rPr>
          <w:rFonts w:ascii="Arial" w:hAnsi="Arial" w:cs="Arial"/>
          <w:i/>
        </w:rPr>
        <w:t>Wójt Gminy</w:t>
      </w:r>
    </w:p>
    <w:p w:rsidR="00945763" w:rsidRPr="00AE52E4" w:rsidRDefault="00945763" w:rsidP="00945763">
      <w:pPr>
        <w:spacing w:line="276" w:lineRule="auto"/>
        <w:ind w:left="720"/>
        <w:jc w:val="center"/>
        <w:rPr>
          <w:rFonts w:ascii="Arial" w:hAnsi="Arial" w:cs="Arial"/>
          <w:i/>
        </w:rPr>
      </w:pPr>
      <w:r w:rsidRPr="00AE52E4">
        <w:rPr>
          <w:rFonts w:ascii="Arial" w:hAnsi="Arial" w:cs="Arial"/>
          <w:i/>
        </w:rPr>
        <w:t>Nowa Wieś Lęborska</w:t>
      </w:r>
    </w:p>
    <w:p w:rsidR="00945763" w:rsidRPr="00AE52E4" w:rsidRDefault="00945763" w:rsidP="00945763">
      <w:pPr>
        <w:spacing w:line="276" w:lineRule="auto"/>
        <w:ind w:left="720"/>
        <w:jc w:val="center"/>
        <w:rPr>
          <w:rFonts w:ascii="Arial" w:hAnsi="Arial" w:cs="Arial"/>
          <w:i/>
        </w:rPr>
      </w:pPr>
      <w:r w:rsidRPr="00AE52E4">
        <w:rPr>
          <w:rFonts w:ascii="Arial" w:hAnsi="Arial" w:cs="Arial"/>
          <w:i/>
        </w:rPr>
        <w:t>/-/</w:t>
      </w:r>
    </w:p>
    <w:p w:rsidR="00945763" w:rsidRPr="00AE52E4" w:rsidRDefault="003E37C7" w:rsidP="00945763">
      <w:pPr>
        <w:spacing w:line="276" w:lineRule="auto"/>
        <w:ind w:left="720"/>
        <w:jc w:val="center"/>
        <w:rPr>
          <w:rFonts w:ascii="Arial" w:hAnsi="Arial" w:cs="Arial"/>
          <w:i/>
        </w:rPr>
      </w:pPr>
      <w:r>
        <w:rPr>
          <w:rFonts w:ascii="Arial" w:hAnsi="Arial" w:cs="Arial"/>
          <w:i/>
        </w:rPr>
        <w:t>Szymon Medalion</w:t>
      </w:r>
    </w:p>
    <w:p w:rsidR="00A54C3F" w:rsidRPr="00AE52E4" w:rsidRDefault="00A54C3F">
      <w:pPr>
        <w:spacing w:line="200" w:lineRule="exact"/>
        <w:rPr>
          <w:rFonts w:ascii="Arial" w:hAnsi="Arial" w:cs="Arial"/>
        </w:rPr>
      </w:pPr>
    </w:p>
    <w:p w:rsidR="00A2401A" w:rsidRDefault="00A2401A">
      <w:pPr>
        <w:spacing w:line="200" w:lineRule="exact"/>
        <w:rPr>
          <w:rFonts w:ascii="Arial" w:hAnsi="Arial" w:cs="Arial"/>
        </w:rPr>
      </w:pPr>
    </w:p>
    <w:p w:rsidR="00A2401A" w:rsidRPr="00AE52E4" w:rsidRDefault="00A2401A">
      <w:pPr>
        <w:spacing w:line="200" w:lineRule="exact"/>
        <w:rPr>
          <w:rFonts w:ascii="Arial" w:hAnsi="Arial" w:cs="Arial"/>
        </w:rPr>
      </w:pPr>
    </w:p>
    <w:p w:rsidR="00935B5B" w:rsidRPr="00AE52E4" w:rsidRDefault="00935B5B">
      <w:pPr>
        <w:spacing w:line="212" w:lineRule="exact"/>
        <w:rPr>
          <w:rFonts w:ascii="Arial" w:hAnsi="Arial" w:cs="Arial"/>
        </w:rPr>
      </w:pPr>
    </w:p>
    <w:p w:rsidR="00EB1287" w:rsidRDefault="00EB1287" w:rsidP="00D0224B">
      <w:pPr>
        <w:rPr>
          <w:rFonts w:ascii="Arial" w:eastAsia="Arial" w:hAnsi="Arial" w:cs="Arial"/>
        </w:rPr>
      </w:pPr>
    </w:p>
    <w:p w:rsidR="00EB1287" w:rsidRDefault="00EB1287" w:rsidP="00D0224B">
      <w:pPr>
        <w:rPr>
          <w:rFonts w:ascii="Arial" w:eastAsia="Arial" w:hAnsi="Arial" w:cs="Arial"/>
        </w:rPr>
      </w:pPr>
    </w:p>
    <w:p w:rsidR="00EB1287" w:rsidRDefault="00EB1287" w:rsidP="00D0224B">
      <w:pPr>
        <w:rPr>
          <w:rFonts w:ascii="Arial" w:eastAsia="Arial" w:hAnsi="Arial" w:cs="Arial"/>
        </w:rPr>
      </w:pPr>
    </w:p>
    <w:p w:rsidR="00EB1287" w:rsidRDefault="00EB1287" w:rsidP="00D0224B">
      <w:pPr>
        <w:rPr>
          <w:rFonts w:ascii="Arial" w:eastAsia="Arial" w:hAnsi="Arial" w:cs="Arial"/>
        </w:rPr>
      </w:pPr>
    </w:p>
    <w:p w:rsidR="00935B5B" w:rsidRPr="00AE52E4" w:rsidRDefault="005479A5" w:rsidP="00D0224B">
      <w:pPr>
        <w:rPr>
          <w:rFonts w:ascii="Arial" w:hAnsi="Arial" w:cs="Arial"/>
        </w:rPr>
        <w:sectPr w:rsidR="00935B5B" w:rsidRPr="00AE52E4" w:rsidSect="00600C74">
          <w:headerReference w:type="default" r:id="rId8"/>
          <w:footerReference w:type="default" r:id="rId9"/>
          <w:pgSz w:w="11900" w:h="16838"/>
          <w:pgMar w:top="1440" w:right="1426" w:bottom="1418" w:left="1420" w:header="0" w:footer="0" w:gutter="0"/>
          <w:cols w:space="708" w:equalWidth="0">
            <w:col w:w="9060"/>
          </w:cols>
        </w:sectPr>
      </w:pPr>
      <w:r w:rsidRPr="00AE52E4">
        <w:rPr>
          <w:rFonts w:ascii="Arial" w:eastAsia="Arial" w:hAnsi="Arial" w:cs="Arial"/>
        </w:rPr>
        <w:t xml:space="preserve">Nowa Wieś Lęborska, dnia </w:t>
      </w:r>
      <w:r w:rsidR="00793305">
        <w:rPr>
          <w:rFonts w:ascii="Arial" w:eastAsia="Arial" w:hAnsi="Arial" w:cs="Arial"/>
        </w:rPr>
        <w:t>19</w:t>
      </w:r>
      <w:r w:rsidR="005877C1">
        <w:rPr>
          <w:rFonts w:ascii="Arial" w:eastAsia="Arial" w:hAnsi="Arial" w:cs="Arial"/>
        </w:rPr>
        <w:t>.11</w:t>
      </w:r>
      <w:r w:rsidR="00A2401A">
        <w:rPr>
          <w:rFonts w:ascii="Arial" w:eastAsia="Arial" w:hAnsi="Arial" w:cs="Arial"/>
        </w:rPr>
        <w:t>.2024</w:t>
      </w:r>
      <w:r w:rsidR="00A54C3F" w:rsidRPr="00AE52E4">
        <w:rPr>
          <w:rFonts w:ascii="Arial" w:eastAsia="Arial" w:hAnsi="Arial" w:cs="Arial"/>
        </w:rPr>
        <w:t xml:space="preserve"> r.</w:t>
      </w:r>
    </w:p>
    <w:p w:rsidR="00935B5B" w:rsidRPr="00AE52E4" w:rsidRDefault="00935B5B">
      <w:pPr>
        <w:spacing w:line="234" w:lineRule="exact"/>
        <w:rPr>
          <w:rFonts w:ascii="Arial" w:hAnsi="Arial" w:cs="Arial"/>
        </w:rPr>
      </w:pPr>
      <w:bookmarkStart w:id="1" w:name="page2"/>
      <w:bookmarkEnd w:id="1"/>
    </w:p>
    <w:p w:rsidR="00935B5B" w:rsidRPr="00AE52E4" w:rsidRDefault="00610FA4" w:rsidP="00AA2F36">
      <w:pPr>
        <w:numPr>
          <w:ilvl w:val="0"/>
          <w:numId w:val="1"/>
        </w:numPr>
        <w:spacing w:line="236" w:lineRule="auto"/>
        <w:ind w:left="284" w:hanging="260"/>
        <w:jc w:val="both"/>
        <w:rPr>
          <w:rFonts w:ascii="Arial" w:eastAsia="Arial" w:hAnsi="Arial" w:cs="Arial"/>
          <w:b/>
          <w:bCs/>
        </w:rPr>
      </w:pPr>
      <w:r w:rsidRPr="00AE52E4">
        <w:rPr>
          <w:rFonts w:ascii="Arial" w:eastAsia="Arial" w:hAnsi="Arial" w:cs="Arial"/>
          <w:b/>
          <w:bCs/>
        </w:rPr>
        <w:t>NAZWA ORAZ ADRES ZAMAWIAJĄCEGO</w:t>
      </w:r>
      <w:r w:rsidR="00791C38">
        <w:rPr>
          <w:rFonts w:ascii="Arial" w:eastAsia="Arial" w:hAnsi="Arial" w:cs="Arial"/>
          <w:b/>
          <w:bCs/>
        </w:rPr>
        <w:t xml:space="preserve"> (PEŁNOMOCNIKA)</w:t>
      </w:r>
      <w:r w:rsidRPr="00AE52E4">
        <w:rPr>
          <w:rFonts w:ascii="Arial" w:eastAsia="Arial" w:hAnsi="Arial" w:cs="Arial"/>
          <w:b/>
          <w:bCs/>
        </w:rPr>
        <w:t>, NUMER TELEFONU, ADRES POCZTY ELEKTRONICZNEJ ORAZ STRONY INTERNETOWEJ PROWADZONEGO</w:t>
      </w:r>
      <w:r w:rsidR="00AA2F36" w:rsidRPr="00AE52E4">
        <w:rPr>
          <w:rFonts w:ascii="Arial" w:eastAsia="Arial" w:hAnsi="Arial" w:cs="Arial"/>
          <w:b/>
          <w:bCs/>
        </w:rPr>
        <w:t xml:space="preserve"> </w:t>
      </w:r>
      <w:r w:rsidRPr="00AE52E4">
        <w:rPr>
          <w:rFonts w:ascii="Arial" w:eastAsia="Arial" w:hAnsi="Arial" w:cs="Arial"/>
          <w:b/>
          <w:bCs/>
        </w:rPr>
        <w:t>POSTĘPOWANIA</w:t>
      </w:r>
    </w:p>
    <w:p w:rsidR="00935B5B" w:rsidRPr="00AE52E4" w:rsidRDefault="00935B5B">
      <w:pPr>
        <w:spacing w:line="128" w:lineRule="exact"/>
        <w:rPr>
          <w:rFonts w:ascii="Arial" w:eastAsia="Arial" w:hAnsi="Arial" w:cs="Arial"/>
          <w:b/>
          <w:bCs/>
        </w:rPr>
      </w:pPr>
    </w:p>
    <w:p w:rsidR="00935B5B" w:rsidRPr="00AE52E4" w:rsidRDefault="003C4CEC" w:rsidP="003C4CEC">
      <w:pPr>
        <w:spacing w:line="276" w:lineRule="auto"/>
        <w:ind w:left="284" w:right="3829"/>
        <w:rPr>
          <w:rFonts w:ascii="Arial" w:eastAsia="Arial" w:hAnsi="Arial" w:cs="Arial"/>
          <w:b/>
          <w:bCs/>
        </w:rPr>
      </w:pPr>
      <w:r w:rsidRPr="00AE52E4">
        <w:rPr>
          <w:rFonts w:ascii="Arial" w:eastAsia="Arial" w:hAnsi="Arial" w:cs="Arial"/>
        </w:rPr>
        <w:t>Gmina Nowa Wieś Lęborska</w:t>
      </w:r>
      <w:r w:rsidR="00610FA4" w:rsidRPr="00AE52E4">
        <w:rPr>
          <w:rFonts w:ascii="Arial" w:eastAsia="Arial" w:hAnsi="Arial" w:cs="Arial"/>
        </w:rPr>
        <w:t xml:space="preserve"> </w:t>
      </w:r>
      <w:r w:rsidRPr="00AE52E4">
        <w:rPr>
          <w:rFonts w:ascii="Arial" w:eastAsia="Arial" w:hAnsi="Arial" w:cs="Arial"/>
        </w:rPr>
        <w:br/>
        <w:t>ul. Grunwaldzka 24</w:t>
      </w:r>
    </w:p>
    <w:p w:rsidR="00935B5B" w:rsidRPr="00AE52E4" w:rsidRDefault="003C4CEC" w:rsidP="003C4CEC">
      <w:pPr>
        <w:spacing w:line="276" w:lineRule="auto"/>
        <w:ind w:left="284" w:right="3829"/>
        <w:rPr>
          <w:rFonts w:ascii="Arial" w:eastAsia="Arial" w:hAnsi="Arial" w:cs="Arial"/>
          <w:b/>
          <w:bCs/>
        </w:rPr>
      </w:pPr>
      <w:r w:rsidRPr="00AE52E4">
        <w:rPr>
          <w:rFonts w:ascii="Arial" w:eastAsia="Arial" w:hAnsi="Arial" w:cs="Arial"/>
        </w:rPr>
        <w:t>84-351 Nowa Wieś Lęborska</w:t>
      </w:r>
      <w:bookmarkStart w:id="2" w:name="_GoBack"/>
      <w:bookmarkEnd w:id="2"/>
    </w:p>
    <w:p w:rsidR="00935B5B" w:rsidRPr="00AE52E4" w:rsidRDefault="003C4CEC" w:rsidP="003C4CEC">
      <w:pPr>
        <w:spacing w:line="276" w:lineRule="auto"/>
        <w:ind w:left="284" w:right="3829"/>
        <w:rPr>
          <w:rFonts w:ascii="Arial" w:eastAsia="Arial" w:hAnsi="Arial" w:cs="Arial"/>
          <w:b/>
          <w:bCs/>
        </w:rPr>
      </w:pPr>
      <w:r w:rsidRPr="00AE52E4">
        <w:rPr>
          <w:rFonts w:ascii="Arial" w:eastAsia="Arial" w:hAnsi="Arial" w:cs="Arial"/>
        </w:rPr>
        <w:t xml:space="preserve">woj. </w:t>
      </w:r>
      <w:r w:rsidR="00610FA4" w:rsidRPr="00AE52E4">
        <w:rPr>
          <w:rFonts w:ascii="Arial" w:eastAsia="Arial" w:hAnsi="Arial" w:cs="Arial"/>
        </w:rPr>
        <w:t>pomorskie</w:t>
      </w:r>
    </w:p>
    <w:p w:rsidR="00935B5B" w:rsidRPr="006A2110" w:rsidRDefault="00610FA4" w:rsidP="003C4CEC">
      <w:pPr>
        <w:spacing w:line="276" w:lineRule="auto"/>
        <w:ind w:left="284" w:right="3829"/>
        <w:rPr>
          <w:rFonts w:ascii="Arial" w:eastAsia="Arial" w:hAnsi="Arial" w:cs="Arial"/>
          <w:b/>
          <w:bCs/>
        </w:rPr>
      </w:pPr>
      <w:r w:rsidRPr="006A2110">
        <w:rPr>
          <w:rFonts w:ascii="Arial" w:eastAsia="Arial" w:hAnsi="Arial" w:cs="Arial"/>
        </w:rPr>
        <w:t xml:space="preserve">nr tel. </w:t>
      </w:r>
      <w:r w:rsidR="003C4CEC" w:rsidRPr="006A2110">
        <w:rPr>
          <w:rFonts w:ascii="Arial" w:eastAsia="Arial" w:hAnsi="Arial" w:cs="Arial"/>
        </w:rPr>
        <w:t>59-86-12-428</w:t>
      </w:r>
    </w:p>
    <w:p w:rsidR="00517F37" w:rsidRPr="006A2110" w:rsidRDefault="00610FA4" w:rsidP="002B6B7A">
      <w:pPr>
        <w:spacing w:line="276" w:lineRule="auto"/>
        <w:ind w:left="284" w:right="3829"/>
        <w:rPr>
          <w:rFonts w:ascii="Arial" w:eastAsia="Arial" w:hAnsi="Arial" w:cs="Arial"/>
          <w:color w:val="0000FF"/>
          <w:u w:val="single"/>
        </w:rPr>
      </w:pPr>
      <w:r w:rsidRPr="006A2110">
        <w:rPr>
          <w:rFonts w:ascii="Arial" w:eastAsia="Arial" w:hAnsi="Arial" w:cs="Arial"/>
        </w:rPr>
        <w:t>adres poczty elektronicznej:</w:t>
      </w:r>
      <w:r w:rsidRPr="006A2110">
        <w:rPr>
          <w:rFonts w:ascii="Arial" w:eastAsia="Arial" w:hAnsi="Arial" w:cs="Arial"/>
          <w:color w:val="0000FF"/>
        </w:rPr>
        <w:t xml:space="preserve">  </w:t>
      </w:r>
      <w:hyperlink r:id="rId10" w:history="1">
        <w:r w:rsidR="00381F88" w:rsidRPr="00102356">
          <w:rPr>
            <w:rStyle w:val="Hipercze"/>
            <w:rFonts w:ascii="Arial" w:eastAsia="Arial" w:hAnsi="Arial" w:cs="Arial"/>
          </w:rPr>
          <w:t>malgorzata.bukowska@nwl.pl</w:t>
        </w:r>
      </w:hyperlink>
    </w:p>
    <w:p w:rsidR="00935B5B" w:rsidRPr="006A2110" w:rsidRDefault="00935B5B" w:rsidP="00A4416D">
      <w:pPr>
        <w:spacing w:line="276" w:lineRule="auto"/>
        <w:ind w:left="284"/>
        <w:rPr>
          <w:rFonts w:ascii="Arial" w:eastAsia="Arial" w:hAnsi="Arial" w:cs="Arial"/>
        </w:rPr>
      </w:pPr>
    </w:p>
    <w:p w:rsidR="00935B5B" w:rsidRDefault="00610FA4" w:rsidP="00A4416D">
      <w:pPr>
        <w:spacing w:line="276" w:lineRule="auto"/>
        <w:ind w:left="284" w:right="1280"/>
        <w:rPr>
          <w:rFonts w:ascii="Arial" w:eastAsia="Arial" w:hAnsi="Arial" w:cs="Arial"/>
        </w:rPr>
      </w:pPr>
      <w:r w:rsidRPr="006A2110">
        <w:rPr>
          <w:rFonts w:ascii="Arial" w:eastAsia="Arial" w:hAnsi="Arial" w:cs="Arial"/>
        </w:rPr>
        <w:t>adres strony internetowej Zamawiającego:</w:t>
      </w:r>
      <w:r w:rsidR="008E4DED" w:rsidRPr="006A2110">
        <w:rPr>
          <w:rFonts w:ascii="Arial" w:eastAsia="Arial" w:hAnsi="Arial" w:cs="Arial"/>
          <w:color w:val="0000FF"/>
        </w:rPr>
        <w:t xml:space="preserve"> </w:t>
      </w:r>
      <w:r w:rsidR="008E4DED" w:rsidRPr="006A2110">
        <w:rPr>
          <w:rFonts w:ascii="Arial" w:eastAsia="Arial" w:hAnsi="Arial" w:cs="Arial"/>
          <w:color w:val="0000FF"/>
          <w:u w:val="single"/>
        </w:rPr>
        <w:t xml:space="preserve">https://www.bip.nwl.pl/ </w:t>
      </w:r>
      <w:r w:rsidR="008E4DED" w:rsidRPr="006A2110">
        <w:rPr>
          <w:rFonts w:ascii="Arial" w:eastAsia="Arial" w:hAnsi="Arial" w:cs="Arial"/>
          <w:color w:val="0000FF"/>
          <w:u w:val="single"/>
        </w:rPr>
        <w:br/>
      </w:r>
      <w:r w:rsidRPr="006A2110">
        <w:rPr>
          <w:rFonts w:ascii="Arial" w:eastAsia="Arial" w:hAnsi="Arial" w:cs="Arial"/>
          <w:b/>
          <w:bCs/>
        </w:rPr>
        <w:t>adres strony internetowej prowadzonego postępowania</w:t>
      </w:r>
      <w:r w:rsidRPr="006A2110">
        <w:rPr>
          <w:rFonts w:ascii="Arial" w:eastAsia="Arial" w:hAnsi="Arial" w:cs="Arial"/>
        </w:rPr>
        <w:t>:</w:t>
      </w:r>
    </w:p>
    <w:p w:rsidR="002B6B7A" w:rsidRDefault="002B6B7A" w:rsidP="000F7805">
      <w:pPr>
        <w:spacing w:line="235" w:lineRule="auto"/>
        <w:ind w:left="284" w:right="20"/>
        <w:rPr>
          <w:rFonts w:ascii="Arial" w:hAnsi="Arial" w:cs="Arial"/>
        </w:rPr>
      </w:pPr>
    </w:p>
    <w:p w:rsidR="00653377" w:rsidRPr="003C7E3F" w:rsidRDefault="00491611" w:rsidP="000F7805">
      <w:pPr>
        <w:spacing w:line="235" w:lineRule="auto"/>
        <w:ind w:left="284" w:right="20"/>
        <w:rPr>
          <w:rFonts w:ascii="Arial" w:eastAsia="Arial" w:hAnsi="Arial" w:cs="Arial"/>
          <w:color w:val="0000FF"/>
          <w:u w:val="single"/>
        </w:rPr>
      </w:pPr>
      <w:r w:rsidRPr="003C7E3F">
        <w:rPr>
          <w:rFonts w:ascii="Arial" w:hAnsi="Arial" w:cs="Arial"/>
          <w:color w:val="0563C1" w:themeColor="hyperlink"/>
          <w:u w:val="single"/>
        </w:rPr>
        <w:t>https://ezamowienia.gov.pl/mp-client/search/list/ocds-148610-8789a459-7f0b-429c-b232-beee7fbf58f3</w:t>
      </w:r>
    </w:p>
    <w:p w:rsidR="00491611" w:rsidRPr="003C7E3F" w:rsidRDefault="00491611" w:rsidP="000F7805">
      <w:pPr>
        <w:spacing w:line="235" w:lineRule="auto"/>
        <w:ind w:left="284" w:right="20"/>
        <w:rPr>
          <w:rFonts w:ascii="Arial" w:eastAsia="Arial" w:hAnsi="Arial" w:cs="Arial"/>
          <w:color w:val="0000FF"/>
          <w:u w:val="single"/>
        </w:rPr>
      </w:pPr>
    </w:p>
    <w:p w:rsidR="00262770" w:rsidRPr="003C7E3F" w:rsidRDefault="00610FA4" w:rsidP="007B663D">
      <w:pPr>
        <w:spacing w:line="532" w:lineRule="auto"/>
        <w:ind w:left="284" w:right="2340" w:firstLine="2"/>
        <w:rPr>
          <w:rFonts w:ascii="Arial" w:eastAsia="Arial" w:hAnsi="Arial" w:cs="Arial"/>
          <w:b/>
          <w:bCs/>
        </w:rPr>
      </w:pPr>
      <w:r w:rsidRPr="003C7E3F">
        <w:rPr>
          <w:rFonts w:ascii="Arial" w:eastAsia="Arial" w:hAnsi="Arial" w:cs="Arial"/>
          <w:b/>
          <w:bCs/>
        </w:rPr>
        <w:t xml:space="preserve">Identyfikator (ID) postępowania na Platformie e-Zamówienia: </w:t>
      </w:r>
    </w:p>
    <w:p w:rsidR="00491611" w:rsidRPr="003C7E3F" w:rsidRDefault="00491611" w:rsidP="00491611">
      <w:pPr>
        <w:spacing w:before="100" w:beforeAutospacing="1" w:after="100" w:afterAutospacing="1"/>
        <w:ind w:left="284"/>
        <w:outlineLvl w:val="2"/>
        <w:rPr>
          <w:rFonts w:ascii="Arial" w:eastAsia="Times New Roman" w:hAnsi="Arial" w:cs="Arial"/>
          <w:b/>
          <w:bCs/>
        </w:rPr>
      </w:pPr>
      <w:r w:rsidRPr="003C7E3F">
        <w:rPr>
          <w:rFonts w:ascii="Arial" w:eastAsia="Times New Roman" w:hAnsi="Arial" w:cs="Arial"/>
          <w:b/>
          <w:bCs/>
        </w:rPr>
        <w:t>ocds-148610-8789a459-7f0b-429c-b232-beee7fbf58f3</w:t>
      </w:r>
    </w:p>
    <w:p w:rsidR="00935B5B" w:rsidRPr="003C7E3F" w:rsidRDefault="00610FA4" w:rsidP="004F7FC6">
      <w:pPr>
        <w:numPr>
          <w:ilvl w:val="0"/>
          <w:numId w:val="1"/>
        </w:numPr>
        <w:spacing w:line="237" w:lineRule="auto"/>
        <w:ind w:left="284" w:right="20" w:hanging="284"/>
        <w:jc w:val="both"/>
        <w:rPr>
          <w:rFonts w:ascii="Arial" w:eastAsia="Arial" w:hAnsi="Arial" w:cs="Arial"/>
          <w:b/>
          <w:bCs/>
        </w:rPr>
      </w:pPr>
      <w:r w:rsidRPr="003C7E3F">
        <w:rPr>
          <w:rFonts w:ascii="Arial" w:eastAsia="Arial" w:hAnsi="Arial" w:cs="Arial"/>
          <w:b/>
          <w:bCs/>
        </w:rPr>
        <w:t>ADRES STRONY INTERNETOWEJ, NA KTÓREJ UDOSTĘPNIANE BĘDĄ ZMIANY I WYJAŚNIENIA TREŚCI SWZ ORAZ INNE DOKUMENTY ZAMÓWIENIA BEZPOŚREDNIO ZWIĄZANE Z POSTĘPOWANIEM O UDZIELENIE ZAMÓWIENIA</w:t>
      </w:r>
    </w:p>
    <w:p w:rsidR="00935B5B" w:rsidRPr="003C7E3F" w:rsidRDefault="00935B5B">
      <w:pPr>
        <w:spacing w:line="266" w:lineRule="exact"/>
        <w:rPr>
          <w:rFonts w:ascii="Arial" w:eastAsia="Arial" w:hAnsi="Arial" w:cs="Arial"/>
        </w:rPr>
      </w:pPr>
    </w:p>
    <w:p w:rsidR="00F02412" w:rsidRPr="003C7E3F" w:rsidRDefault="00610FA4" w:rsidP="00DD370E">
      <w:pPr>
        <w:spacing w:line="276" w:lineRule="auto"/>
        <w:ind w:left="284"/>
        <w:rPr>
          <w:rFonts w:ascii="Arial" w:eastAsia="Arial" w:hAnsi="Arial" w:cs="Arial"/>
          <w:b/>
          <w:bCs/>
        </w:rPr>
      </w:pPr>
      <w:r w:rsidRPr="003C7E3F">
        <w:rPr>
          <w:rFonts w:ascii="Arial" w:eastAsia="Arial" w:hAnsi="Arial" w:cs="Arial"/>
        </w:rPr>
        <w:t xml:space="preserve">Zmiany i wyjaśnienia treści SWZ oraz inne dokumenty zamówienia będą udostępniane na </w:t>
      </w:r>
      <w:r w:rsidRPr="003C7E3F">
        <w:rPr>
          <w:rFonts w:ascii="Arial" w:eastAsia="Arial" w:hAnsi="Arial" w:cs="Arial"/>
          <w:b/>
          <w:bCs/>
        </w:rPr>
        <w:t>stronie internetowej prowadzonego postępowania:</w:t>
      </w:r>
    </w:p>
    <w:p w:rsidR="00DD370E" w:rsidRPr="003C7E3F" w:rsidRDefault="00DD370E" w:rsidP="00DD370E">
      <w:pPr>
        <w:spacing w:line="276" w:lineRule="auto"/>
        <w:ind w:left="284"/>
        <w:rPr>
          <w:rFonts w:ascii="Arial" w:eastAsia="Arial" w:hAnsi="Arial" w:cs="Arial"/>
          <w:b/>
          <w:bCs/>
        </w:rPr>
      </w:pPr>
    </w:p>
    <w:p w:rsidR="00653377" w:rsidRPr="003C7E3F" w:rsidRDefault="003C7E3F" w:rsidP="00491611">
      <w:pPr>
        <w:spacing w:line="332" w:lineRule="exact"/>
        <w:ind w:left="426"/>
        <w:rPr>
          <w:rFonts w:ascii="Arial" w:hAnsi="Arial" w:cs="Arial"/>
          <w:color w:val="0563C1" w:themeColor="hyperlink"/>
          <w:u w:val="single"/>
        </w:rPr>
      </w:pPr>
      <w:hyperlink r:id="rId11" w:history="1">
        <w:r w:rsidR="00491611" w:rsidRPr="003C7E3F">
          <w:rPr>
            <w:rStyle w:val="Hipercze"/>
            <w:rFonts w:ascii="Arial" w:hAnsi="Arial" w:cs="Arial"/>
          </w:rPr>
          <w:t>https://ezamowienia.gov.pl/mp-client/search/list/ocds-148610-8789a459-7f0b-429c-b232-beee7fbf58f3</w:t>
        </w:r>
      </w:hyperlink>
    </w:p>
    <w:p w:rsidR="00491611" w:rsidRPr="003C7E3F" w:rsidRDefault="00491611">
      <w:pPr>
        <w:spacing w:line="332" w:lineRule="exact"/>
        <w:rPr>
          <w:rFonts w:ascii="Arial" w:hAnsi="Arial" w:cs="Arial"/>
        </w:rPr>
      </w:pPr>
    </w:p>
    <w:p w:rsidR="00935B5B" w:rsidRPr="006A2110" w:rsidRDefault="00610FA4" w:rsidP="004F7FC6">
      <w:pPr>
        <w:pStyle w:val="Akapitzlist"/>
        <w:numPr>
          <w:ilvl w:val="0"/>
          <w:numId w:val="1"/>
        </w:numPr>
        <w:ind w:left="284" w:hanging="284"/>
        <w:rPr>
          <w:rFonts w:ascii="Arial" w:eastAsia="Arial" w:hAnsi="Arial" w:cs="Arial"/>
          <w:b/>
          <w:bCs/>
        </w:rPr>
      </w:pPr>
      <w:r w:rsidRPr="006A2110">
        <w:rPr>
          <w:rFonts w:ascii="Arial" w:eastAsia="Arial" w:hAnsi="Arial" w:cs="Arial"/>
          <w:b/>
          <w:bCs/>
        </w:rPr>
        <w:t>TRYB UDZIELENIA ZAMÓWIENIA</w:t>
      </w:r>
    </w:p>
    <w:p w:rsidR="00935B5B" w:rsidRPr="00AE52E4" w:rsidRDefault="00935B5B">
      <w:pPr>
        <w:spacing w:line="137" w:lineRule="exact"/>
        <w:rPr>
          <w:rFonts w:ascii="Arial" w:eastAsia="Arial" w:hAnsi="Arial" w:cs="Arial"/>
          <w:b/>
          <w:bCs/>
        </w:rPr>
      </w:pPr>
    </w:p>
    <w:p w:rsidR="00935B5B" w:rsidRPr="00AE52E4" w:rsidRDefault="00610FA4" w:rsidP="00A4416D">
      <w:pPr>
        <w:numPr>
          <w:ilvl w:val="1"/>
          <w:numId w:val="1"/>
        </w:numPr>
        <w:spacing w:line="276" w:lineRule="auto"/>
        <w:ind w:left="567" w:right="20" w:hanging="283"/>
        <w:jc w:val="both"/>
        <w:rPr>
          <w:rFonts w:ascii="Arial" w:eastAsia="Arial" w:hAnsi="Arial" w:cs="Arial"/>
        </w:rPr>
      </w:pPr>
      <w:r w:rsidRPr="00AE52E4">
        <w:rPr>
          <w:rFonts w:ascii="Arial" w:eastAsia="Arial" w:hAnsi="Arial" w:cs="Arial"/>
        </w:rPr>
        <w:t xml:space="preserve">Postępowanie niniejsze prowadzone jest w trybie podstawowym, na podstawie </w:t>
      </w:r>
      <w:r w:rsidR="00D94C52" w:rsidRPr="00AE52E4">
        <w:rPr>
          <w:rFonts w:ascii="Arial" w:eastAsia="Arial" w:hAnsi="Arial" w:cs="Arial"/>
        </w:rPr>
        <w:br/>
      </w:r>
      <w:r w:rsidRPr="00AE52E4">
        <w:rPr>
          <w:rFonts w:ascii="Arial" w:eastAsia="Arial" w:hAnsi="Arial" w:cs="Arial"/>
        </w:rPr>
        <w:t>art. 275 pkt 1 ustawy z dnia 11 września 2019 r.</w:t>
      </w:r>
      <w:r w:rsidR="00BE0795">
        <w:rPr>
          <w:rFonts w:ascii="Arial" w:eastAsia="Arial" w:hAnsi="Arial" w:cs="Arial"/>
        </w:rPr>
        <w:t xml:space="preserve"> </w:t>
      </w:r>
      <w:r w:rsidRPr="00AE52E4">
        <w:rPr>
          <w:rFonts w:ascii="Arial" w:eastAsia="Arial" w:hAnsi="Arial" w:cs="Arial"/>
        </w:rPr>
        <w:t>- Prawo zamówień publicznych</w:t>
      </w:r>
      <w:r w:rsidR="007B663D" w:rsidRPr="00AE52E4">
        <w:rPr>
          <w:rFonts w:ascii="Arial" w:eastAsia="Arial" w:hAnsi="Arial" w:cs="Arial"/>
        </w:rPr>
        <w:t xml:space="preserve"> </w:t>
      </w:r>
      <w:r w:rsidR="00381F88">
        <w:rPr>
          <w:rFonts w:ascii="Arial" w:eastAsia="Arial" w:hAnsi="Arial" w:cs="Arial"/>
        </w:rPr>
        <w:t>(Dz. U. z 2024</w:t>
      </w:r>
      <w:r w:rsidRPr="00AE52E4">
        <w:rPr>
          <w:rFonts w:ascii="Arial" w:eastAsia="Arial" w:hAnsi="Arial" w:cs="Arial"/>
        </w:rPr>
        <w:t xml:space="preserve"> r., poz. 1</w:t>
      </w:r>
      <w:r w:rsidR="00381F88">
        <w:rPr>
          <w:rFonts w:ascii="Arial" w:eastAsia="Arial" w:hAnsi="Arial" w:cs="Arial"/>
        </w:rPr>
        <w:t>320</w:t>
      </w:r>
      <w:r w:rsidRPr="00AE52E4">
        <w:rPr>
          <w:rFonts w:ascii="Arial" w:eastAsia="Arial" w:hAnsi="Arial" w:cs="Arial"/>
        </w:rPr>
        <w:t xml:space="preserve"> z </w:t>
      </w:r>
      <w:proofErr w:type="spellStart"/>
      <w:r w:rsidRPr="00AE52E4">
        <w:rPr>
          <w:rFonts w:ascii="Arial" w:eastAsia="Arial" w:hAnsi="Arial" w:cs="Arial"/>
        </w:rPr>
        <w:t>późn</w:t>
      </w:r>
      <w:proofErr w:type="spellEnd"/>
      <w:r w:rsidRPr="00AE52E4">
        <w:rPr>
          <w:rFonts w:ascii="Arial" w:eastAsia="Arial" w:hAnsi="Arial" w:cs="Arial"/>
        </w:rPr>
        <w:t>. zm.).</w:t>
      </w:r>
    </w:p>
    <w:p w:rsidR="00935B5B" w:rsidRPr="00AE52E4" w:rsidRDefault="00610FA4" w:rsidP="00A4416D">
      <w:pPr>
        <w:numPr>
          <w:ilvl w:val="1"/>
          <w:numId w:val="1"/>
        </w:numPr>
        <w:spacing w:line="276" w:lineRule="auto"/>
        <w:ind w:left="567" w:right="20" w:hanging="283"/>
        <w:jc w:val="both"/>
        <w:rPr>
          <w:rFonts w:ascii="Arial" w:eastAsia="Arial" w:hAnsi="Arial" w:cs="Arial"/>
        </w:rPr>
      </w:pPr>
      <w:r w:rsidRPr="00AE52E4">
        <w:rPr>
          <w:rFonts w:ascii="Arial" w:eastAsia="Arial" w:hAnsi="Arial" w:cs="Arial"/>
        </w:rPr>
        <w:t>Ilekroć w niniejszej specyfikacji warunków zamówienia użyte jest pojęcie „ustawa”, należy przez to rozumieć ustawę Prawo zamówień publicznych, o której mowa w ust. 1.</w:t>
      </w:r>
    </w:p>
    <w:p w:rsidR="00935B5B" w:rsidRPr="00AE52E4" w:rsidRDefault="00610FA4" w:rsidP="00A4416D">
      <w:pPr>
        <w:numPr>
          <w:ilvl w:val="1"/>
          <w:numId w:val="1"/>
        </w:numPr>
        <w:spacing w:line="276" w:lineRule="auto"/>
        <w:ind w:left="567" w:hanging="283"/>
        <w:jc w:val="both"/>
        <w:rPr>
          <w:rFonts w:ascii="Arial" w:eastAsia="Arial" w:hAnsi="Arial" w:cs="Arial"/>
        </w:rPr>
      </w:pPr>
      <w:r w:rsidRPr="00AE52E4">
        <w:rPr>
          <w:rFonts w:ascii="Arial" w:eastAsia="Arial" w:hAnsi="Arial" w:cs="Arial"/>
        </w:rPr>
        <w:t>Wartość zamówienia jest mniejsza niż próg unijny, o którym mowa w art. 3 ustawy.</w:t>
      </w:r>
    </w:p>
    <w:p w:rsidR="00935B5B" w:rsidRPr="00AE52E4" w:rsidRDefault="00610FA4" w:rsidP="00A4416D">
      <w:pPr>
        <w:numPr>
          <w:ilvl w:val="1"/>
          <w:numId w:val="1"/>
        </w:numPr>
        <w:spacing w:line="276" w:lineRule="auto"/>
        <w:ind w:left="567" w:hanging="283"/>
        <w:jc w:val="both"/>
        <w:rPr>
          <w:rFonts w:ascii="Arial" w:eastAsia="Arial" w:hAnsi="Arial" w:cs="Arial"/>
        </w:rPr>
      </w:pPr>
      <w:r w:rsidRPr="00AE52E4">
        <w:rPr>
          <w:rFonts w:ascii="Arial" w:eastAsia="Arial" w:hAnsi="Arial" w:cs="Arial"/>
        </w:rPr>
        <w:t xml:space="preserve">Rodzaj zamówienia: </w:t>
      </w:r>
      <w:r w:rsidR="00BC43F5">
        <w:rPr>
          <w:rFonts w:ascii="Arial" w:eastAsia="Arial" w:hAnsi="Arial" w:cs="Arial"/>
          <w:b/>
          <w:bCs/>
        </w:rPr>
        <w:t>Usługi</w:t>
      </w:r>
      <w:r w:rsidRPr="00AE52E4">
        <w:rPr>
          <w:rFonts w:ascii="Arial" w:eastAsia="Arial" w:hAnsi="Arial" w:cs="Arial"/>
          <w:b/>
          <w:bCs/>
        </w:rPr>
        <w:t>.</w:t>
      </w:r>
    </w:p>
    <w:p w:rsidR="00935B5B" w:rsidRPr="00AE52E4" w:rsidRDefault="00935B5B">
      <w:pPr>
        <w:spacing w:line="367" w:lineRule="exact"/>
        <w:rPr>
          <w:rFonts w:ascii="Arial" w:hAnsi="Arial" w:cs="Arial"/>
        </w:rPr>
      </w:pPr>
    </w:p>
    <w:p w:rsidR="00935B5B" w:rsidRPr="00181589" w:rsidRDefault="00610FA4" w:rsidP="00181589">
      <w:pPr>
        <w:pStyle w:val="Akapitzlist"/>
        <w:numPr>
          <w:ilvl w:val="0"/>
          <w:numId w:val="1"/>
        </w:numPr>
        <w:spacing w:line="255" w:lineRule="auto"/>
        <w:ind w:left="284" w:right="120" w:hanging="284"/>
        <w:jc w:val="both"/>
        <w:rPr>
          <w:rFonts w:ascii="Arial" w:hAnsi="Arial" w:cs="Arial"/>
          <w:b/>
        </w:rPr>
      </w:pPr>
      <w:r w:rsidRPr="00AE52E4">
        <w:rPr>
          <w:rFonts w:ascii="Arial" w:eastAsia="Arial" w:hAnsi="Arial" w:cs="Arial"/>
          <w:b/>
          <w:bCs/>
        </w:rPr>
        <w:t>INFORMACJA, C</w:t>
      </w:r>
      <w:r w:rsidR="00242138" w:rsidRPr="00AE52E4">
        <w:rPr>
          <w:rFonts w:ascii="Arial" w:eastAsia="Arial" w:hAnsi="Arial" w:cs="Arial"/>
          <w:b/>
          <w:bCs/>
        </w:rPr>
        <w:t>ZY ZAMAWIAJĄCY PRZEWIDU</w:t>
      </w:r>
      <w:r w:rsidR="00181589">
        <w:rPr>
          <w:rFonts w:ascii="Arial" w:eastAsia="Arial" w:hAnsi="Arial" w:cs="Arial"/>
          <w:b/>
          <w:bCs/>
        </w:rPr>
        <w:t xml:space="preserve">JE WYBÓR </w:t>
      </w:r>
      <w:r w:rsidRPr="00AE52E4">
        <w:rPr>
          <w:rFonts w:ascii="Arial" w:eastAsia="Arial" w:hAnsi="Arial" w:cs="Arial"/>
          <w:b/>
          <w:bCs/>
        </w:rPr>
        <w:t>NAJKORZYSTNIEJSZEJ OFERTY Z MOŻLIWOŚCIĄ PROWADZENIA NEGOCJACJI</w:t>
      </w:r>
    </w:p>
    <w:p w:rsidR="00181589" w:rsidRPr="00181589" w:rsidRDefault="00181589" w:rsidP="00181589">
      <w:pPr>
        <w:pStyle w:val="Akapitzlist"/>
        <w:spacing w:line="255" w:lineRule="auto"/>
        <w:ind w:left="284" w:right="120"/>
        <w:jc w:val="both"/>
        <w:rPr>
          <w:rFonts w:ascii="Arial" w:hAnsi="Arial" w:cs="Arial"/>
          <w:b/>
        </w:rPr>
      </w:pPr>
    </w:p>
    <w:p w:rsidR="00DE502E" w:rsidRDefault="00610FA4" w:rsidP="00A4416D">
      <w:pPr>
        <w:spacing w:line="276" w:lineRule="auto"/>
        <w:ind w:left="284" w:right="20"/>
        <w:jc w:val="both"/>
        <w:rPr>
          <w:rFonts w:ascii="Arial" w:eastAsia="Arial" w:hAnsi="Arial" w:cs="Arial"/>
          <w:u w:val="single"/>
        </w:rPr>
      </w:pPr>
      <w:r w:rsidRPr="00AE52E4">
        <w:rPr>
          <w:rFonts w:ascii="Arial" w:eastAsia="Arial" w:hAnsi="Arial" w:cs="Arial"/>
        </w:rPr>
        <w:t xml:space="preserve">Zamawiający </w:t>
      </w:r>
      <w:r w:rsidRPr="00AE52E4">
        <w:rPr>
          <w:rFonts w:ascii="Arial" w:eastAsia="Arial" w:hAnsi="Arial" w:cs="Arial"/>
          <w:u w:val="single"/>
        </w:rPr>
        <w:t>nie przewiduje</w:t>
      </w:r>
      <w:r w:rsidRPr="00AE52E4">
        <w:rPr>
          <w:rFonts w:ascii="Arial" w:eastAsia="Arial" w:hAnsi="Arial" w:cs="Arial"/>
        </w:rPr>
        <w:t xml:space="preserve"> wyboru najkorzystniejszej oferty z możliwością </w:t>
      </w:r>
      <w:r w:rsidRPr="00AE52E4">
        <w:rPr>
          <w:rFonts w:ascii="Arial" w:eastAsia="Arial" w:hAnsi="Arial" w:cs="Arial"/>
          <w:u w:val="single"/>
        </w:rPr>
        <w:t>prowadzenia negocjacji.</w:t>
      </w:r>
      <w:bookmarkStart w:id="3" w:name="page3"/>
      <w:bookmarkEnd w:id="3"/>
    </w:p>
    <w:p w:rsidR="00BF0118" w:rsidRDefault="00BF0118" w:rsidP="00A4416D">
      <w:pPr>
        <w:spacing w:line="276" w:lineRule="auto"/>
        <w:ind w:left="284" w:right="20"/>
        <w:jc w:val="both"/>
        <w:rPr>
          <w:rFonts w:ascii="Arial" w:eastAsia="Arial" w:hAnsi="Arial" w:cs="Arial"/>
          <w:u w:val="single"/>
        </w:rPr>
      </w:pPr>
    </w:p>
    <w:p w:rsidR="00BF0118" w:rsidRPr="00AE52E4" w:rsidRDefault="00BF0118" w:rsidP="00A4416D">
      <w:pPr>
        <w:spacing w:line="276" w:lineRule="auto"/>
        <w:ind w:left="284" w:right="20"/>
        <w:jc w:val="both"/>
        <w:rPr>
          <w:rFonts w:ascii="Arial" w:eastAsia="Arial" w:hAnsi="Arial" w:cs="Arial"/>
          <w:u w:val="single"/>
        </w:rPr>
      </w:pPr>
    </w:p>
    <w:p w:rsidR="00DC712F" w:rsidRPr="00AE52E4" w:rsidRDefault="00DC712F" w:rsidP="00DE502E">
      <w:pPr>
        <w:spacing w:line="235" w:lineRule="auto"/>
        <w:ind w:left="284" w:right="20"/>
        <w:jc w:val="both"/>
        <w:rPr>
          <w:rFonts w:ascii="Arial" w:eastAsia="Arial" w:hAnsi="Arial" w:cs="Arial"/>
        </w:rPr>
      </w:pPr>
    </w:p>
    <w:p w:rsidR="005479A5" w:rsidRPr="00AE52E4" w:rsidRDefault="00610FA4" w:rsidP="005479A5">
      <w:pPr>
        <w:pStyle w:val="Akapitzlist"/>
        <w:numPr>
          <w:ilvl w:val="0"/>
          <w:numId w:val="1"/>
        </w:numPr>
        <w:spacing w:line="235" w:lineRule="auto"/>
        <w:ind w:left="284" w:right="20" w:hanging="284"/>
        <w:jc w:val="both"/>
        <w:rPr>
          <w:rFonts w:ascii="Arial" w:eastAsia="Arial" w:hAnsi="Arial" w:cs="Arial"/>
          <w:b/>
          <w:bCs/>
        </w:rPr>
      </w:pPr>
      <w:r w:rsidRPr="00AE52E4">
        <w:rPr>
          <w:rFonts w:ascii="Arial" w:eastAsia="Arial" w:hAnsi="Arial" w:cs="Arial"/>
          <w:b/>
          <w:bCs/>
        </w:rPr>
        <w:t>OPIS PRZEDMIOTU ZAMÓWIENIA</w:t>
      </w:r>
    </w:p>
    <w:p w:rsidR="005479A5" w:rsidRPr="000C3000" w:rsidRDefault="005479A5" w:rsidP="005479A5">
      <w:pPr>
        <w:pStyle w:val="Akapitzlist"/>
        <w:spacing w:line="235" w:lineRule="auto"/>
        <w:ind w:left="284" w:right="20"/>
        <w:jc w:val="both"/>
        <w:rPr>
          <w:rFonts w:ascii="Arial" w:eastAsia="Arial" w:hAnsi="Arial" w:cs="Arial"/>
          <w:b/>
          <w:bCs/>
        </w:rPr>
      </w:pPr>
    </w:p>
    <w:p w:rsidR="00EB1287" w:rsidRPr="00EB1287" w:rsidRDefault="002740AF" w:rsidP="00EB1287">
      <w:pPr>
        <w:numPr>
          <w:ilvl w:val="1"/>
          <w:numId w:val="2"/>
        </w:numPr>
        <w:spacing w:line="276" w:lineRule="auto"/>
        <w:ind w:left="426" w:right="20" w:hanging="360"/>
        <w:jc w:val="both"/>
        <w:rPr>
          <w:rFonts w:ascii="Arial" w:hAnsi="Arial" w:cs="Arial"/>
          <w:bCs/>
          <w:iCs/>
        </w:rPr>
      </w:pPr>
      <w:r>
        <w:rPr>
          <w:rFonts w:ascii="Arial" w:hAnsi="Arial" w:cs="Arial"/>
          <w:bCs/>
          <w:iCs/>
        </w:rPr>
        <w:t>Przedmiot</w:t>
      </w:r>
      <w:r w:rsidR="00EB1287" w:rsidRPr="00EB1287">
        <w:rPr>
          <w:rFonts w:ascii="Arial" w:hAnsi="Arial" w:cs="Arial"/>
          <w:bCs/>
          <w:iCs/>
        </w:rPr>
        <w:t xml:space="preserve"> zamówienia obejmuje opracowanie dokumentacji projektowo-kosztorysowej zmiany sposobu użytkowania fragmentu parteru na przedszkole w Gminnym Obiekcie Kulturalno-Oświatowym w Janowicach </w:t>
      </w:r>
      <w:r w:rsidR="00EB1287" w:rsidRPr="00EB1287">
        <w:rPr>
          <w:rFonts w:ascii="Arial" w:hAnsi="Arial" w:cs="Arial"/>
          <w:b/>
          <w:bCs/>
          <w:iCs/>
          <w:u w:val="single"/>
        </w:rPr>
        <w:t>wraz z dostosowaniem do przepisów przeciwpożarowych i osób ze szczególnymi potrzebami.</w:t>
      </w:r>
      <w:r w:rsidR="00EB1287" w:rsidRPr="00EB1287">
        <w:rPr>
          <w:rFonts w:ascii="Arial" w:hAnsi="Arial" w:cs="Arial"/>
          <w:bCs/>
          <w:iCs/>
        </w:rPr>
        <w:t xml:space="preserve"> </w:t>
      </w:r>
    </w:p>
    <w:p w:rsidR="00EB1287" w:rsidRPr="00EB1287" w:rsidRDefault="00EB1287" w:rsidP="00EB1287">
      <w:pPr>
        <w:spacing w:line="276" w:lineRule="auto"/>
        <w:ind w:left="426" w:right="20"/>
        <w:jc w:val="both"/>
        <w:rPr>
          <w:rFonts w:ascii="Arial" w:hAnsi="Arial" w:cs="Arial"/>
          <w:bCs/>
          <w:iCs/>
        </w:rPr>
      </w:pPr>
      <w:r w:rsidRPr="00EB1287">
        <w:rPr>
          <w:rFonts w:ascii="Arial" w:hAnsi="Arial" w:cs="Arial"/>
          <w:bCs/>
          <w:iCs/>
        </w:rPr>
        <w:t>Część budynku należy dostosować na potrzeby przedszkola. W przedszkolu przewiduje się przebywanie 25 dzieci.</w:t>
      </w:r>
    </w:p>
    <w:p w:rsidR="00EB1287" w:rsidRPr="00EB1287" w:rsidRDefault="00EB1287" w:rsidP="00EB1287">
      <w:pPr>
        <w:spacing w:line="276" w:lineRule="auto"/>
        <w:ind w:left="426" w:right="20"/>
        <w:jc w:val="both"/>
        <w:rPr>
          <w:rFonts w:ascii="Arial" w:hAnsi="Arial" w:cs="Arial"/>
          <w:bCs/>
          <w:iCs/>
        </w:rPr>
      </w:pPr>
    </w:p>
    <w:p w:rsidR="00EB1287" w:rsidRPr="00EB1287" w:rsidRDefault="00EB1287" w:rsidP="00EB1287">
      <w:pPr>
        <w:spacing w:line="276" w:lineRule="auto"/>
        <w:ind w:left="426" w:right="20"/>
        <w:jc w:val="both"/>
        <w:rPr>
          <w:rFonts w:ascii="Arial" w:hAnsi="Arial" w:cs="Arial"/>
          <w:bCs/>
          <w:iCs/>
        </w:rPr>
      </w:pPr>
      <w:r w:rsidRPr="00EB1287">
        <w:rPr>
          <w:rFonts w:ascii="Arial" w:hAnsi="Arial" w:cs="Arial"/>
          <w:bCs/>
          <w:iCs/>
        </w:rPr>
        <w:t>Dokumentację projektową należy opracować zgodnie z wymogami i przepisami obowiązującymi w prawodawstwie krajowym i europejskim, tj. m. in.:</w:t>
      </w:r>
    </w:p>
    <w:p w:rsidR="00EB1287" w:rsidRPr="00360F4A" w:rsidRDefault="00EB1287" w:rsidP="00360F4A">
      <w:pPr>
        <w:pStyle w:val="Akapitzlist"/>
        <w:numPr>
          <w:ilvl w:val="0"/>
          <w:numId w:val="54"/>
        </w:numPr>
        <w:spacing w:line="276" w:lineRule="auto"/>
        <w:ind w:left="426" w:right="20"/>
        <w:jc w:val="both"/>
        <w:rPr>
          <w:rFonts w:ascii="Arial" w:hAnsi="Arial" w:cs="Arial"/>
          <w:bCs/>
          <w:iCs/>
        </w:rPr>
      </w:pPr>
      <w:bookmarkStart w:id="4" w:name="_Hlk181624788"/>
      <w:r w:rsidRPr="00360F4A">
        <w:rPr>
          <w:rFonts w:ascii="Arial" w:hAnsi="Arial" w:cs="Arial"/>
          <w:bCs/>
          <w:iCs/>
        </w:rPr>
        <w:t xml:space="preserve">ustawy z dnia 7 lipca 1994 r. Prawo budowlane (Dz.U.2024.725 </w:t>
      </w:r>
      <w:proofErr w:type="spellStart"/>
      <w:r w:rsidRPr="00360F4A">
        <w:rPr>
          <w:rFonts w:ascii="Arial" w:hAnsi="Arial" w:cs="Arial"/>
          <w:bCs/>
          <w:iCs/>
        </w:rPr>
        <w:t>t.j</w:t>
      </w:r>
      <w:proofErr w:type="spellEnd"/>
      <w:r w:rsidRPr="00360F4A">
        <w:rPr>
          <w:rFonts w:ascii="Arial" w:hAnsi="Arial" w:cs="Arial"/>
          <w:bCs/>
          <w:iCs/>
        </w:rPr>
        <w:t xml:space="preserve">. z </w:t>
      </w:r>
      <w:proofErr w:type="spellStart"/>
      <w:r w:rsidRPr="00360F4A">
        <w:rPr>
          <w:rFonts w:ascii="Arial" w:hAnsi="Arial" w:cs="Arial"/>
          <w:bCs/>
          <w:iCs/>
        </w:rPr>
        <w:t>późn</w:t>
      </w:r>
      <w:proofErr w:type="spellEnd"/>
      <w:r w:rsidRPr="00360F4A">
        <w:rPr>
          <w:rFonts w:ascii="Arial" w:hAnsi="Arial" w:cs="Arial"/>
          <w:bCs/>
          <w:iCs/>
        </w:rPr>
        <w:t>. zm.);</w:t>
      </w:r>
    </w:p>
    <w:p w:rsidR="00EB1287" w:rsidRPr="00360F4A" w:rsidRDefault="00EB1287" w:rsidP="00360F4A">
      <w:pPr>
        <w:pStyle w:val="Akapitzlist"/>
        <w:numPr>
          <w:ilvl w:val="0"/>
          <w:numId w:val="54"/>
        </w:numPr>
        <w:spacing w:line="276" w:lineRule="auto"/>
        <w:ind w:left="426" w:right="20"/>
        <w:jc w:val="both"/>
        <w:rPr>
          <w:rFonts w:ascii="Arial" w:hAnsi="Arial" w:cs="Arial"/>
          <w:bCs/>
          <w:iCs/>
        </w:rPr>
      </w:pPr>
      <w:r w:rsidRPr="00360F4A">
        <w:rPr>
          <w:rFonts w:ascii="Arial" w:hAnsi="Arial" w:cs="Arial"/>
          <w:bCs/>
          <w:iCs/>
        </w:rPr>
        <w:t xml:space="preserve">rozporządzenia Ministra Rozwoju z dnia 11 września 2020 r. w sprawie szczegółowego zakresu i formy projektu budowlanego (Dz.U.2022.1679 </w:t>
      </w:r>
      <w:proofErr w:type="spellStart"/>
      <w:r w:rsidRPr="00360F4A">
        <w:rPr>
          <w:rFonts w:ascii="Arial" w:hAnsi="Arial" w:cs="Arial"/>
          <w:bCs/>
          <w:iCs/>
        </w:rPr>
        <w:t>t.j</w:t>
      </w:r>
      <w:proofErr w:type="spellEnd"/>
      <w:r w:rsidRPr="00360F4A">
        <w:rPr>
          <w:rFonts w:ascii="Arial" w:hAnsi="Arial" w:cs="Arial"/>
          <w:bCs/>
          <w:iCs/>
        </w:rPr>
        <w:t xml:space="preserve">. z </w:t>
      </w:r>
      <w:proofErr w:type="spellStart"/>
      <w:r w:rsidRPr="00360F4A">
        <w:rPr>
          <w:rFonts w:ascii="Arial" w:hAnsi="Arial" w:cs="Arial"/>
          <w:bCs/>
          <w:iCs/>
        </w:rPr>
        <w:t>późn</w:t>
      </w:r>
      <w:proofErr w:type="spellEnd"/>
      <w:r w:rsidRPr="00360F4A">
        <w:rPr>
          <w:rFonts w:ascii="Arial" w:hAnsi="Arial" w:cs="Arial"/>
          <w:bCs/>
          <w:iCs/>
        </w:rPr>
        <w:t>. zm.);</w:t>
      </w:r>
    </w:p>
    <w:p w:rsidR="00EB1287" w:rsidRPr="00360F4A" w:rsidRDefault="00EB1287" w:rsidP="00360F4A">
      <w:pPr>
        <w:pStyle w:val="Akapitzlist"/>
        <w:numPr>
          <w:ilvl w:val="0"/>
          <w:numId w:val="54"/>
        </w:numPr>
        <w:spacing w:line="276" w:lineRule="auto"/>
        <w:ind w:left="426" w:right="20"/>
        <w:jc w:val="both"/>
        <w:rPr>
          <w:rFonts w:ascii="Arial" w:hAnsi="Arial" w:cs="Arial"/>
          <w:bCs/>
          <w:iCs/>
        </w:rPr>
      </w:pPr>
      <w:r w:rsidRPr="00360F4A">
        <w:rPr>
          <w:rFonts w:ascii="Arial" w:hAnsi="Arial" w:cs="Arial"/>
          <w:bCs/>
          <w:iCs/>
        </w:rPr>
        <w:t xml:space="preserve">rozporządzenie Ministra Rozwoju i Technologii z dnia 20 grudnia 2021 r. w sprawie szczegółowego zakresu i formy dokumentacji projektowej, specyfikacji technicznych wykonania i odbioru robót budowlanych oraz programu funkcjonalno-użytkowego (Dz.U. 2021 poz. 2454 z </w:t>
      </w:r>
      <w:proofErr w:type="spellStart"/>
      <w:r w:rsidRPr="00360F4A">
        <w:rPr>
          <w:rFonts w:ascii="Arial" w:hAnsi="Arial" w:cs="Arial"/>
          <w:bCs/>
          <w:iCs/>
        </w:rPr>
        <w:t>późn</w:t>
      </w:r>
      <w:proofErr w:type="spellEnd"/>
      <w:r w:rsidRPr="00360F4A">
        <w:rPr>
          <w:rFonts w:ascii="Arial" w:hAnsi="Arial" w:cs="Arial"/>
          <w:bCs/>
          <w:iCs/>
        </w:rPr>
        <w:t>. zm.);</w:t>
      </w:r>
    </w:p>
    <w:p w:rsidR="00A2401A" w:rsidRPr="00360F4A" w:rsidRDefault="00EB1287" w:rsidP="00360F4A">
      <w:pPr>
        <w:pStyle w:val="Akapitzlist"/>
        <w:numPr>
          <w:ilvl w:val="0"/>
          <w:numId w:val="54"/>
        </w:numPr>
        <w:spacing w:line="276" w:lineRule="auto"/>
        <w:ind w:left="426" w:right="20"/>
        <w:jc w:val="both"/>
        <w:rPr>
          <w:rFonts w:ascii="Arial" w:hAnsi="Arial" w:cs="Arial"/>
          <w:bCs/>
          <w:iCs/>
        </w:rPr>
      </w:pPr>
      <w:r w:rsidRPr="00360F4A">
        <w:rPr>
          <w:rFonts w:ascii="Arial" w:hAnsi="Arial" w:cs="Arial"/>
          <w:bCs/>
          <w:iCs/>
        </w:rPr>
        <w:t xml:space="preserve">rozporządzenie Ministra Infrastruktury z dnia 7 kwietnia 2002r. w sprawie warunków technicznych, jakimi powinny odpowiadać budynki i ich usytuowanie, (Dz. U. z 2022, poz. 1225 z </w:t>
      </w:r>
      <w:proofErr w:type="spellStart"/>
      <w:r w:rsidRPr="00360F4A">
        <w:rPr>
          <w:rFonts w:ascii="Arial" w:hAnsi="Arial" w:cs="Arial"/>
          <w:bCs/>
          <w:iCs/>
        </w:rPr>
        <w:t>późn</w:t>
      </w:r>
      <w:proofErr w:type="spellEnd"/>
      <w:r w:rsidRPr="00360F4A">
        <w:rPr>
          <w:rFonts w:ascii="Arial" w:hAnsi="Arial" w:cs="Arial"/>
          <w:bCs/>
          <w:iCs/>
        </w:rPr>
        <w:t>. zm.);</w:t>
      </w:r>
      <w:bookmarkEnd w:id="4"/>
    </w:p>
    <w:p w:rsidR="00440EC7" w:rsidRPr="004A6B2B" w:rsidRDefault="005479A5" w:rsidP="004A6B2B">
      <w:pPr>
        <w:numPr>
          <w:ilvl w:val="1"/>
          <w:numId w:val="2"/>
        </w:numPr>
        <w:spacing w:line="276" w:lineRule="auto"/>
        <w:ind w:left="426" w:right="20" w:hanging="360"/>
        <w:jc w:val="both"/>
        <w:rPr>
          <w:rFonts w:ascii="Arial" w:hAnsi="Arial" w:cs="Arial"/>
          <w:noProof/>
          <w:shd w:val="clear" w:color="auto" w:fill="FFFFFF"/>
        </w:rPr>
      </w:pPr>
      <w:r w:rsidRPr="006871A5">
        <w:rPr>
          <w:rFonts w:ascii="Arial" w:eastAsia="Calibri" w:hAnsi="Arial" w:cs="Arial"/>
          <w:lang w:eastAsia="en-US"/>
        </w:rPr>
        <w:t xml:space="preserve">Szczegółowy zakres określony został w </w:t>
      </w:r>
      <w:r w:rsidR="00A2401A">
        <w:rPr>
          <w:rFonts w:ascii="Arial" w:eastAsia="Calibri" w:hAnsi="Arial" w:cs="Arial"/>
          <w:lang w:eastAsia="en-US"/>
        </w:rPr>
        <w:t xml:space="preserve">Szczegółowym opisie przedmiotu </w:t>
      </w:r>
      <w:r w:rsidR="00034ADF" w:rsidRPr="00034ADF">
        <w:rPr>
          <w:rFonts w:ascii="Arial" w:eastAsia="Calibri" w:hAnsi="Arial" w:cs="Arial"/>
          <w:lang w:eastAsia="en-US"/>
        </w:rPr>
        <w:t>zamówienia</w:t>
      </w:r>
      <w:r w:rsidRPr="006871A5">
        <w:rPr>
          <w:rFonts w:ascii="Arial" w:eastAsia="Calibri" w:hAnsi="Arial" w:cs="Arial"/>
          <w:lang w:eastAsia="en-US"/>
        </w:rPr>
        <w:t xml:space="preserve">, </w:t>
      </w:r>
      <w:r w:rsidR="00034ADF" w:rsidRPr="006871A5">
        <w:rPr>
          <w:rFonts w:ascii="Arial" w:eastAsia="Calibri" w:hAnsi="Arial" w:cs="Arial"/>
          <w:lang w:eastAsia="en-US"/>
        </w:rPr>
        <w:t>stanowi</w:t>
      </w:r>
      <w:r w:rsidR="00034ADF">
        <w:rPr>
          <w:rFonts w:ascii="Arial" w:eastAsia="Calibri" w:hAnsi="Arial" w:cs="Arial"/>
          <w:lang w:eastAsia="en-US"/>
        </w:rPr>
        <w:t xml:space="preserve">ącym </w:t>
      </w:r>
      <w:r w:rsidR="00F35ADF">
        <w:rPr>
          <w:rFonts w:ascii="Arial" w:eastAsia="Calibri" w:hAnsi="Arial" w:cs="Arial"/>
          <w:b/>
          <w:i/>
          <w:lang w:eastAsia="en-US"/>
        </w:rPr>
        <w:t>Załącznik nr 5</w:t>
      </w:r>
      <w:r w:rsidR="00A2401A">
        <w:rPr>
          <w:rFonts w:ascii="Arial" w:eastAsia="Calibri" w:hAnsi="Arial" w:cs="Arial"/>
          <w:b/>
          <w:i/>
          <w:lang w:eastAsia="en-US"/>
        </w:rPr>
        <w:t xml:space="preserve"> </w:t>
      </w:r>
      <w:r w:rsidR="000912C4">
        <w:rPr>
          <w:rFonts w:ascii="Arial" w:eastAsia="Calibri" w:hAnsi="Arial" w:cs="Arial"/>
          <w:lang w:eastAsia="en-US"/>
        </w:rPr>
        <w:t xml:space="preserve">oraz </w:t>
      </w:r>
      <w:r w:rsidR="00F35ADF">
        <w:rPr>
          <w:rFonts w:ascii="Arial" w:eastAsia="Calibri" w:hAnsi="Arial" w:cs="Arial"/>
          <w:b/>
          <w:lang w:eastAsia="en-US"/>
        </w:rPr>
        <w:t>Załącznik nr 6</w:t>
      </w:r>
      <w:r w:rsidR="000912C4">
        <w:rPr>
          <w:rFonts w:ascii="Arial" w:eastAsia="Calibri" w:hAnsi="Arial" w:cs="Arial"/>
          <w:lang w:eastAsia="en-US"/>
        </w:rPr>
        <w:t xml:space="preserve"> </w:t>
      </w:r>
      <w:r w:rsidR="000C3000" w:rsidRPr="006871A5">
        <w:rPr>
          <w:rFonts w:ascii="Arial" w:eastAsia="Calibri" w:hAnsi="Arial" w:cs="Arial"/>
          <w:lang w:eastAsia="en-US"/>
        </w:rPr>
        <w:t xml:space="preserve"> </w:t>
      </w:r>
      <w:r w:rsidR="000912C4" w:rsidRPr="006871A5">
        <w:rPr>
          <w:rFonts w:ascii="Arial" w:eastAsia="Calibri" w:hAnsi="Arial" w:cs="Arial"/>
          <w:lang w:eastAsia="en-US"/>
        </w:rPr>
        <w:t>do niniejszej SWZ</w:t>
      </w:r>
      <w:r w:rsidR="008205EB" w:rsidRPr="006871A5">
        <w:rPr>
          <w:rFonts w:ascii="Arial" w:eastAsia="Calibri" w:hAnsi="Arial" w:cs="Arial"/>
          <w:lang w:eastAsia="en-US"/>
        </w:rPr>
        <w:t>.</w:t>
      </w:r>
    </w:p>
    <w:p w:rsidR="008445D8" w:rsidRDefault="00610FA4" w:rsidP="008445D8">
      <w:pPr>
        <w:ind w:left="426"/>
        <w:jc w:val="both"/>
        <w:rPr>
          <w:rFonts w:ascii="Arial" w:hAnsi="Arial" w:cs="Arial"/>
          <w:b/>
          <w:iCs/>
        </w:rPr>
      </w:pPr>
      <w:r w:rsidRPr="0078286E">
        <w:rPr>
          <w:rFonts w:ascii="Arial" w:hAnsi="Arial" w:cs="Arial"/>
        </w:rPr>
        <w:t>Oznaczenie</w:t>
      </w:r>
      <w:r w:rsidRPr="00527BD7">
        <w:rPr>
          <w:rFonts w:ascii="Arial" w:eastAsia="Arial" w:hAnsi="Arial" w:cs="Arial"/>
        </w:rPr>
        <w:t xml:space="preserve"> wg wspólnego słownika CPV:</w:t>
      </w:r>
      <w:r w:rsidR="00440EC7">
        <w:rPr>
          <w:rFonts w:ascii="Arial" w:eastAsia="Arial" w:hAnsi="Arial" w:cs="Arial"/>
        </w:rPr>
        <w:t xml:space="preserve"> </w:t>
      </w:r>
      <w:r w:rsidR="004A3E7E" w:rsidRPr="004A3E7E">
        <w:rPr>
          <w:rFonts w:ascii="Arial" w:hAnsi="Arial" w:cs="Arial"/>
          <w:b/>
          <w:iCs/>
        </w:rPr>
        <w:t>71320000-7 - Usługi inżynieryjne w zakresie projektowania</w:t>
      </w:r>
      <w:r w:rsidR="00955A65">
        <w:rPr>
          <w:rFonts w:ascii="Arial" w:hAnsi="Arial" w:cs="Arial"/>
          <w:b/>
          <w:iCs/>
        </w:rPr>
        <w:t>.</w:t>
      </w:r>
    </w:p>
    <w:p w:rsidR="008445D8" w:rsidRPr="008A046E" w:rsidRDefault="008445D8" w:rsidP="008445D8">
      <w:pPr>
        <w:spacing w:line="200" w:lineRule="exact"/>
        <w:rPr>
          <w:rFonts w:ascii="Arial" w:hAnsi="Arial" w:cs="Arial"/>
        </w:rPr>
      </w:pPr>
    </w:p>
    <w:p w:rsidR="008445D8" w:rsidRPr="008445D8" w:rsidRDefault="008445D8" w:rsidP="008445D8">
      <w:pPr>
        <w:numPr>
          <w:ilvl w:val="1"/>
          <w:numId w:val="2"/>
        </w:numPr>
        <w:spacing w:line="276" w:lineRule="auto"/>
        <w:ind w:left="426" w:right="20" w:hanging="360"/>
        <w:jc w:val="both"/>
        <w:rPr>
          <w:rFonts w:ascii="Arial" w:hAnsi="Arial" w:cs="Arial"/>
        </w:rPr>
      </w:pPr>
      <w:r w:rsidRPr="008445D8">
        <w:rPr>
          <w:rFonts w:ascii="Arial" w:hAnsi="Arial" w:cs="Arial"/>
        </w:rPr>
        <w:t>Przedmiot zamówienia finansowany jest w ramach projektów:</w:t>
      </w:r>
    </w:p>
    <w:p w:rsidR="008445D8" w:rsidRDefault="008445D8" w:rsidP="008445D8">
      <w:pPr>
        <w:spacing w:line="276" w:lineRule="auto"/>
        <w:ind w:left="426" w:right="20"/>
        <w:jc w:val="both"/>
        <w:rPr>
          <w:rFonts w:ascii="Arial" w:hAnsi="Arial" w:cs="Arial"/>
        </w:rPr>
      </w:pPr>
      <w:r w:rsidRPr="008A046E">
        <w:rPr>
          <w:rFonts w:ascii="Arial" w:hAnsi="Arial" w:cs="Arial"/>
        </w:rPr>
        <w:t xml:space="preserve"> „Przedszkola z klasą w gminie Nowa Wieś Lęborska– etap 2, współfinansowanego ze środków Europejskiego Funduszu Społecznego Plus (EFS+), Priorytet 5 Fundusze europejskie dla silnego Pomorza EFS+, Działanie nr 5.7. Edukacja przedszkolna </w:t>
      </w:r>
      <w:r>
        <w:rPr>
          <w:rFonts w:ascii="Arial" w:hAnsi="Arial" w:cs="Arial"/>
        </w:rPr>
        <w:br/>
      </w:r>
      <w:r w:rsidRPr="008A046E">
        <w:rPr>
          <w:rFonts w:ascii="Arial" w:hAnsi="Arial" w:cs="Arial"/>
        </w:rPr>
        <w:t>w ramach programu Fundusze Europejskie dla Pomorza 2021-2027 (FEP 2021-2027)”</w:t>
      </w:r>
    </w:p>
    <w:p w:rsidR="004A3E7E" w:rsidRPr="00440EC7" w:rsidRDefault="004A3E7E" w:rsidP="008445D8">
      <w:pPr>
        <w:jc w:val="both"/>
        <w:rPr>
          <w:rFonts w:ascii="Arial" w:eastAsia="Arial" w:hAnsi="Arial" w:cs="Arial"/>
        </w:rPr>
      </w:pPr>
    </w:p>
    <w:p w:rsidR="00935B5B" w:rsidRPr="00AE52E4" w:rsidRDefault="00610FA4" w:rsidP="004E0FE5">
      <w:pPr>
        <w:pStyle w:val="Akapitzlist"/>
        <w:numPr>
          <w:ilvl w:val="0"/>
          <w:numId w:val="28"/>
        </w:numPr>
        <w:ind w:left="426" w:hanging="284"/>
        <w:rPr>
          <w:rFonts w:ascii="Arial" w:eastAsia="Arial" w:hAnsi="Arial" w:cs="Arial"/>
          <w:b/>
          <w:bCs/>
        </w:rPr>
      </w:pPr>
      <w:r w:rsidRPr="00AE52E4">
        <w:rPr>
          <w:rFonts w:ascii="Arial" w:eastAsia="Arial" w:hAnsi="Arial" w:cs="Arial"/>
          <w:b/>
          <w:bCs/>
        </w:rPr>
        <w:t>TERMIN WYKONANIA ZAMÓWIENIA</w:t>
      </w:r>
    </w:p>
    <w:p w:rsidR="00935B5B" w:rsidRPr="00AE52E4" w:rsidRDefault="00BE0795">
      <w:pPr>
        <w:spacing w:line="121" w:lineRule="exact"/>
        <w:rPr>
          <w:rFonts w:ascii="Arial" w:hAnsi="Arial" w:cs="Arial"/>
        </w:rPr>
      </w:pPr>
      <w:r>
        <w:rPr>
          <w:rFonts w:ascii="Arial" w:hAnsi="Arial" w:cs="Arial"/>
        </w:rPr>
        <w:t xml:space="preserve"> </w:t>
      </w:r>
    </w:p>
    <w:p w:rsidR="00935B5B" w:rsidRPr="00AE52E4" w:rsidRDefault="00BE0795" w:rsidP="0000508A">
      <w:pPr>
        <w:ind w:left="426" w:hanging="142"/>
        <w:rPr>
          <w:rFonts w:ascii="Arial" w:hAnsi="Arial" w:cs="Arial"/>
        </w:rPr>
      </w:pPr>
      <w:r>
        <w:rPr>
          <w:rFonts w:ascii="Arial" w:eastAsia="Arial" w:hAnsi="Arial" w:cs="Arial"/>
        </w:rPr>
        <w:t xml:space="preserve">  </w:t>
      </w:r>
      <w:r w:rsidR="00610FA4" w:rsidRPr="00AE52E4">
        <w:rPr>
          <w:rFonts w:ascii="Arial" w:eastAsia="Arial" w:hAnsi="Arial" w:cs="Arial"/>
        </w:rPr>
        <w:t xml:space="preserve">Termin wykonania przedmiotu zamówienia: </w:t>
      </w:r>
      <w:r w:rsidR="0060501C">
        <w:rPr>
          <w:rFonts w:ascii="Arial" w:eastAsia="Arial" w:hAnsi="Arial" w:cs="Arial"/>
          <w:b/>
        </w:rPr>
        <w:t xml:space="preserve">do </w:t>
      </w:r>
      <w:r w:rsidR="00955A65">
        <w:rPr>
          <w:rFonts w:ascii="Arial" w:eastAsia="Arial" w:hAnsi="Arial" w:cs="Arial"/>
          <w:b/>
        </w:rPr>
        <w:t>6</w:t>
      </w:r>
      <w:r w:rsidR="0060501C">
        <w:rPr>
          <w:rFonts w:ascii="Arial" w:eastAsia="Arial" w:hAnsi="Arial" w:cs="Arial"/>
          <w:b/>
        </w:rPr>
        <w:t xml:space="preserve"> miesięcy od dnia zawarcia umowy.</w:t>
      </w:r>
    </w:p>
    <w:p w:rsidR="00935B5B" w:rsidRPr="00AE52E4" w:rsidRDefault="00935B5B">
      <w:pPr>
        <w:spacing w:line="287" w:lineRule="exact"/>
        <w:rPr>
          <w:rFonts w:ascii="Arial" w:hAnsi="Arial" w:cs="Arial"/>
        </w:rPr>
      </w:pPr>
    </w:p>
    <w:p w:rsidR="00935B5B" w:rsidRPr="00AE52E4" w:rsidRDefault="00610FA4" w:rsidP="004E0FE5">
      <w:pPr>
        <w:pStyle w:val="Akapitzlist"/>
        <w:numPr>
          <w:ilvl w:val="0"/>
          <w:numId w:val="28"/>
        </w:numPr>
        <w:spacing w:line="236" w:lineRule="auto"/>
        <w:ind w:left="426" w:hanging="284"/>
        <w:jc w:val="both"/>
        <w:rPr>
          <w:rFonts w:ascii="Arial" w:hAnsi="Arial" w:cs="Arial"/>
        </w:rPr>
      </w:pPr>
      <w:r w:rsidRPr="00AE52E4">
        <w:rPr>
          <w:rFonts w:ascii="Arial" w:eastAsia="Arial" w:hAnsi="Arial" w:cs="Arial"/>
          <w:b/>
          <w:bCs/>
        </w:rPr>
        <w:t>PROJEKTOWANE   POSTANOWIENIA   UMOWY   W   SPRAWIE   ZAMÓWIENIA PUBLICZNEGO, KTÓRE ZOSTANĄ WPROWADZONE DO TREŚCI TEJ UMOWY</w:t>
      </w:r>
    </w:p>
    <w:p w:rsidR="00935B5B" w:rsidRPr="00AE52E4" w:rsidRDefault="00935B5B">
      <w:pPr>
        <w:spacing w:line="132" w:lineRule="exact"/>
        <w:rPr>
          <w:rFonts w:ascii="Arial" w:hAnsi="Arial" w:cs="Arial"/>
        </w:rPr>
      </w:pPr>
    </w:p>
    <w:p w:rsidR="00935B5B" w:rsidRPr="00AE52E4" w:rsidRDefault="00610FA4" w:rsidP="00A800A5">
      <w:pPr>
        <w:numPr>
          <w:ilvl w:val="0"/>
          <w:numId w:val="3"/>
        </w:numPr>
        <w:spacing w:line="276" w:lineRule="auto"/>
        <w:ind w:left="567" w:right="20" w:hanging="274"/>
        <w:jc w:val="both"/>
        <w:rPr>
          <w:rFonts w:ascii="Arial" w:eastAsia="Arial" w:hAnsi="Arial" w:cs="Arial"/>
        </w:rPr>
      </w:pPr>
      <w:r w:rsidRPr="00AE52E4">
        <w:rPr>
          <w:rFonts w:ascii="Arial" w:eastAsia="Arial" w:hAnsi="Arial" w:cs="Arial"/>
        </w:rPr>
        <w:t xml:space="preserve">Projektowane postanowienia umowy w sprawie zamówienia publicznego, które zostaną wprowadzone do treści tej umowy, określone zostały w projekcie umowy stanowiącym </w:t>
      </w:r>
      <w:r w:rsidR="000912C4">
        <w:rPr>
          <w:rFonts w:ascii="Arial" w:eastAsia="Arial" w:hAnsi="Arial" w:cs="Arial"/>
          <w:b/>
          <w:bCs/>
        </w:rPr>
        <w:t>Załącznik nr 5</w:t>
      </w:r>
      <w:r w:rsidRPr="00AE52E4">
        <w:rPr>
          <w:rFonts w:ascii="Arial" w:eastAsia="Arial" w:hAnsi="Arial" w:cs="Arial"/>
          <w:b/>
          <w:bCs/>
        </w:rPr>
        <w:t xml:space="preserve"> do SWZ.</w:t>
      </w:r>
    </w:p>
    <w:p w:rsidR="00935B5B" w:rsidRPr="00AE52E4" w:rsidRDefault="00610FA4" w:rsidP="00A4416D">
      <w:pPr>
        <w:spacing w:line="276" w:lineRule="auto"/>
        <w:ind w:left="567" w:hanging="274"/>
        <w:jc w:val="both"/>
        <w:rPr>
          <w:rFonts w:ascii="Arial" w:hAnsi="Arial" w:cs="Arial"/>
        </w:rPr>
      </w:pPr>
      <w:r w:rsidRPr="00AE52E4">
        <w:rPr>
          <w:rFonts w:ascii="Arial" w:eastAsia="Arial" w:hAnsi="Arial" w:cs="Arial"/>
        </w:rPr>
        <w:t>2. Zamawiający</w:t>
      </w:r>
      <w:r w:rsidRPr="00AE52E4">
        <w:rPr>
          <w:rFonts w:ascii="Arial" w:hAnsi="Arial" w:cs="Arial"/>
        </w:rPr>
        <w:t xml:space="preserve"> </w:t>
      </w:r>
      <w:r w:rsidRPr="00AE52E4">
        <w:rPr>
          <w:rFonts w:ascii="Arial" w:eastAsia="Arial" w:hAnsi="Arial" w:cs="Arial"/>
        </w:rPr>
        <w:t xml:space="preserve">przewiduje możliwość zmian zawartej umowy w przypadkach, o których mowa w art. 455 ustawy oraz w przypadkach wskazanych w projekcie umowy stanowiącym </w:t>
      </w:r>
      <w:r w:rsidR="000912C4">
        <w:rPr>
          <w:rFonts w:ascii="Arial" w:eastAsia="Arial" w:hAnsi="Arial" w:cs="Arial"/>
          <w:b/>
          <w:bCs/>
        </w:rPr>
        <w:t>Załącznik nr 5</w:t>
      </w:r>
      <w:r w:rsidRPr="00AE52E4">
        <w:rPr>
          <w:rFonts w:ascii="Arial" w:eastAsia="Arial" w:hAnsi="Arial" w:cs="Arial"/>
          <w:b/>
          <w:bCs/>
        </w:rPr>
        <w:t xml:space="preserve"> do SWZ.</w:t>
      </w:r>
    </w:p>
    <w:p w:rsidR="00935B5B" w:rsidRPr="00AE52E4" w:rsidRDefault="00935B5B">
      <w:pPr>
        <w:spacing w:line="316" w:lineRule="exact"/>
        <w:rPr>
          <w:rFonts w:ascii="Arial" w:hAnsi="Arial" w:cs="Arial"/>
        </w:rPr>
      </w:pPr>
    </w:p>
    <w:p w:rsidR="0085358C" w:rsidRPr="0085358C" w:rsidRDefault="00610FA4" w:rsidP="004E0FE5">
      <w:pPr>
        <w:pStyle w:val="Akapitzlist"/>
        <w:numPr>
          <w:ilvl w:val="0"/>
          <w:numId w:val="28"/>
        </w:numPr>
        <w:spacing w:line="237" w:lineRule="auto"/>
        <w:ind w:left="567" w:right="20" w:hanging="425"/>
        <w:jc w:val="both"/>
        <w:rPr>
          <w:rFonts w:ascii="Arial" w:hAnsi="Arial" w:cs="Arial"/>
        </w:rPr>
      </w:pPr>
      <w:r w:rsidRPr="00AE52E4">
        <w:rPr>
          <w:rFonts w:ascii="Arial" w:eastAsia="Arial" w:hAnsi="Arial" w:cs="Arial"/>
          <w:b/>
          <w:bCs/>
        </w:rPr>
        <w:t>INFORMACJE O ŚRODKACH KOMUNIKACJI ELEKTRONICZNEJ, PRZY UŻYCIU KTÓRYCH ZAMAWIAJĄCY BĘDZIE KOMUNIKOWAŁ SIĘ Z WYKONAWCAMI, ORAZ INFORMACJE O WYMAGANIACH TECHNICZNYCH I ORGANIZACYJNYCH</w:t>
      </w:r>
      <w:r w:rsidR="00674233" w:rsidRPr="00AE52E4">
        <w:rPr>
          <w:rFonts w:ascii="Arial" w:eastAsia="Arial" w:hAnsi="Arial" w:cs="Arial"/>
          <w:b/>
          <w:bCs/>
        </w:rPr>
        <w:t xml:space="preserve"> </w:t>
      </w:r>
    </w:p>
    <w:p w:rsidR="0085358C" w:rsidRPr="00BF0118" w:rsidRDefault="0085358C" w:rsidP="00BF0118">
      <w:pPr>
        <w:spacing w:line="237" w:lineRule="auto"/>
        <w:ind w:right="20"/>
        <w:jc w:val="both"/>
        <w:rPr>
          <w:rFonts w:ascii="Arial" w:eastAsia="Arial" w:hAnsi="Arial" w:cs="Arial"/>
          <w:b/>
          <w:bCs/>
        </w:rPr>
      </w:pPr>
    </w:p>
    <w:p w:rsidR="0085358C" w:rsidRDefault="0085358C" w:rsidP="0085358C">
      <w:pPr>
        <w:pStyle w:val="Akapitzlist"/>
        <w:spacing w:line="237" w:lineRule="auto"/>
        <w:ind w:left="567" w:right="20"/>
        <w:jc w:val="both"/>
        <w:rPr>
          <w:rFonts w:ascii="Arial" w:eastAsia="Arial" w:hAnsi="Arial" w:cs="Arial"/>
          <w:b/>
          <w:bCs/>
        </w:rPr>
      </w:pPr>
    </w:p>
    <w:p w:rsidR="00935B5B" w:rsidRPr="00AE52E4" w:rsidRDefault="00610FA4" w:rsidP="0085358C">
      <w:pPr>
        <w:pStyle w:val="Akapitzlist"/>
        <w:spacing w:line="237" w:lineRule="auto"/>
        <w:ind w:left="567" w:right="20"/>
        <w:jc w:val="both"/>
        <w:rPr>
          <w:rFonts w:ascii="Arial" w:hAnsi="Arial" w:cs="Arial"/>
        </w:rPr>
      </w:pPr>
      <w:r w:rsidRPr="00AE52E4">
        <w:rPr>
          <w:rFonts w:ascii="Arial" w:eastAsia="Arial" w:hAnsi="Arial" w:cs="Arial"/>
          <w:b/>
          <w:bCs/>
        </w:rPr>
        <w:t>SPORZĄDZANIA, WYSYŁANIA I ODBIERANIA KORESPONDENCJI ELEKTRONICZNEJ</w:t>
      </w:r>
    </w:p>
    <w:p w:rsidR="009D7509" w:rsidRPr="00AE52E4" w:rsidRDefault="009D7509" w:rsidP="009D7509">
      <w:pPr>
        <w:pStyle w:val="Akapitzlist"/>
        <w:spacing w:line="237" w:lineRule="auto"/>
        <w:ind w:left="567" w:right="20"/>
        <w:jc w:val="both"/>
        <w:rPr>
          <w:rFonts w:ascii="Arial" w:hAnsi="Arial" w:cs="Arial"/>
        </w:rPr>
      </w:pPr>
    </w:p>
    <w:p w:rsidR="00935B5B" w:rsidRPr="00AE52E4" w:rsidRDefault="00610FA4" w:rsidP="00A800A5">
      <w:pPr>
        <w:numPr>
          <w:ilvl w:val="0"/>
          <w:numId w:val="4"/>
        </w:numPr>
        <w:spacing w:line="276" w:lineRule="auto"/>
        <w:ind w:left="567" w:hanging="283"/>
        <w:rPr>
          <w:rFonts w:ascii="Arial" w:eastAsia="Arial" w:hAnsi="Arial" w:cs="Arial"/>
        </w:rPr>
      </w:pPr>
      <w:r w:rsidRPr="00AE52E4">
        <w:rPr>
          <w:rFonts w:ascii="Arial" w:eastAsia="Arial" w:hAnsi="Arial" w:cs="Arial"/>
          <w:b/>
          <w:bCs/>
        </w:rPr>
        <w:t>Informacje ogólne:</w:t>
      </w:r>
    </w:p>
    <w:p w:rsidR="00935B5B" w:rsidRPr="00AE52E4" w:rsidRDefault="00610FA4" w:rsidP="00D2125D">
      <w:pPr>
        <w:numPr>
          <w:ilvl w:val="1"/>
          <w:numId w:val="4"/>
        </w:numPr>
        <w:spacing w:line="276" w:lineRule="auto"/>
        <w:ind w:left="851" w:hanging="283"/>
        <w:jc w:val="both"/>
        <w:rPr>
          <w:rFonts w:ascii="Arial" w:eastAsia="Arial" w:hAnsi="Arial" w:cs="Arial"/>
          <w:b/>
          <w:bCs/>
        </w:rPr>
      </w:pPr>
      <w:r w:rsidRPr="00AE52E4">
        <w:rPr>
          <w:rFonts w:ascii="Arial" w:eastAsia="Arial" w:hAnsi="Arial" w:cs="Arial"/>
          <w:b/>
          <w:bCs/>
        </w:rPr>
        <w:t>W postępowaniu o udzielenie zamówienia komunikacja między Zamawiającym, a Wykonawcami odbywa się przy użyciu Platformy e-Zamówienia, która jest dostępna pod adresem</w:t>
      </w:r>
      <w:r w:rsidRPr="00AE52E4">
        <w:rPr>
          <w:rFonts w:ascii="Arial" w:eastAsia="Arial" w:hAnsi="Arial" w:cs="Arial"/>
          <w:color w:val="0000FF"/>
        </w:rPr>
        <w:t xml:space="preserve"> </w:t>
      </w:r>
      <w:hyperlink r:id="rId12">
        <w:r w:rsidRPr="00AE52E4">
          <w:rPr>
            <w:rFonts w:ascii="Arial" w:eastAsia="Arial" w:hAnsi="Arial" w:cs="Arial"/>
            <w:color w:val="0000FF"/>
            <w:u w:val="single"/>
          </w:rPr>
          <w:t>https://ezamowienia.gov.pl</w:t>
        </w:r>
      </w:hyperlink>
    </w:p>
    <w:p w:rsidR="00935B5B" w:rsidRPr="00AE52E4" w:rsidRDefault="00610FA4" w:rsidP="00E75247">
      <w:pPr>
        <w:numPr>
          <w:ilvl w:val="1"/>
          <w:numId w:val="4"/>
        </w:numPr>
        <w:spacing w:line="276" w:lineRule="auto"/>
        <w:ind w:left="851" w:hanging="283"/>
        <w:jc w:val="both"/>
        <w:rPr>
          <w:rFonts w:ascii="Arial" w:eastAsia="Arial" w:hAnsi="Arial" w:cs="Arial"/>
        </w:rPr>
      </w:pPr>
      <w:r w:rsidRPr="00D2125D">
        <w:rPr>
          <w:rFonts w:ascii="Arial" w:eastAsia="Arial" w:hAnsi="Arial" w:cs="Arial"/>
          <w:bCs/>
        </w:rPr>
        <w:t>Korzystanie</w:t>
      </w:r>
      <w:r w:rsidRPr="00AE52E4">
        <w:rPr>
          <w:rFonts w:ascii="Arial" w:eastAsia="Arial" w:hAnsi="Arial" w:cs="Arial"/>
        </w:rPr>
        <w:t xml:space="preserve"> z Platformy e-Zamówienia jest bezpłatne.</w:t>
      </w:r>
    </w:p>
    <w:p w:rsidR="00935B5B" w:rsidRPr="00AE52E4" w:rsidRDefault="00610FA4" w:rsidP="00D2125D">
      <w:pPr>
        <w:numPr>
          <w:ilvl w:val="1"/>
          <w:numId w:val="4"/>
        </w:numPr>
        <w:spacing w:line="276" w:lineRule="auto"/>
        <w:ind w:left="851" w:right="20" w:hanging="283"/>
        <w:jc w:val="both"/>
        <w:rPr>
          <w:rFonts w:ascii="Arial" w:eastAsia="Arial" w:hAnsi="Arial" w:cs="Arial"/>
        </w:rPr>
      </w:pPr>
      <w:r w:rsidRPr="00D2125D">
        <w:rPr>
          <w:rFonts w:ascii="Arial" w:eastAsia="Arial" w:hAnsi="Arial" w:cs="Arial"/>
          <w:bCs/>
        </w:rPr>
        <w:t>Wykonawca</w:t>
      </w:r>
      <w:r w:rsidRPr="00AE52E4">
        <w:rPr>
          <w:rFonts w:ascii="Arial" w:eastAsia="Arial" w:hAnsi="Arial" w:cs="Arial"/>
        </w:rPr>
        <w:t xml:space="preserve"> zamierzający wziąć udział w postępowaniu o udzielenie zamówienia publicznego musi posiadać konto podmiotu „Wykonawca” na Platformie </w:t>
      </w:r>
      <w:r w:rsidR="005F2647" w:rsidRPr="00AE52E4">
        <w:rPr>
          <w:rFonts w:ascii="Arial" w:eastAsia="Arial" w:hAnsi="Arial" w:cs="Arial"/>
        </w:rPr>
        <w:br/>
      </w:r>
      <w:r w:rsidRPr="00AE52E4">
        <w:rPr>
          <w:rFonts w:ascii="Arial" w:eastAsia="Arial" w:hAnsi="Arial" w:cs="Arial"/>
        </w:rPr>
        <w:t xml:space="preserve">e-Zamówienia. Szczegółowe informacje na temat zakładania kont oraz zasady </w:t>
      </w:r>
      <w:r w:rsidR="005F2647" w:rsidRPr="00AE52E4">
        <w:rPr>
          <w:rFonts w:ascii="Arial" w:eastAsia="Arial" w:hAnsi="Arial" w:cs="Arial"/>
        </w:rPr>
        <w:br/>
      </w:r>
      <w:r w:rsidRPr="00AE52E4">
        <w:rPr>
          <w:rFonts w:ascii="Arial" w:eastAsia="Arial" w:hAnsi="Arial" w:cs="Arial"/>
        </w:rPr>
        <w:t>i warunki korzystania z Platformy e-Zamówienia określa</w:t>
      </w:r>
      <w:r w:rsidR="00783AE3" w:rsidRPr="00AE52E4">
        <w:rPr>
          <w:rFonts w:ascii="Arial" w:eastAsia="Arial" w:hAnsi="Arial" w:cs="Arial"/>
        </w:rPr>
        <w:t xml:space="preserve"> </w:t>
      </w:r>
      <w:r w:rsidR="00BE0795">
        <w:rPr>
          <w:rFonts w:ascii="Arial" w:eastAsia="Arial" w:hAnsi="Arial" w:cs="Arial"/>
          <w:i/>
          <w:iCs/>
        </w:rPr>
        <w:t xml:space="preserve">Regulamin   Platformy  </w:t>
      </w:r>
      <w:r w:rsidRPr="00AE52E4">
        <w:rPr>
          <w:rFonts w:ascii="Arial" w:eastAsia="Arial" w:hAnsi="Arial" w:cs="Arial"/>
          <w:i/>
          <w:iCs/>
        </w:rPr>
        <w:t>e-Zamówienia,</w:t>
      </w:r>
      <w:r w:rsidRPr="00AE52E4">
        <w:rPr>
          <w:rFonts w:ascii="Arial" w:eastAsia="Arial" w:hAnsi="Arial" w:cs="Arial"/>
        </w:rPr>
        <w:t xml:space="preserve">   dostępny  na   stronie   internetowej</w:t>
      </w:r>
      <w:bookmarkStart w:id="5" w:name="page5"/>
      <w:bookmarkEnd w:id="5"/>
      <w:r w:rsidR="00F40DE4" w:rsidRPr="00AE52E4">
        <w:rPr>
          <w:rFonts w:ascii="Arial" w:eastAsia="Arial" w:hAnsi="Arial" w:cs="Arial"/>
        </w:rPr>
        <w:t xml:space="preserve"> </w:t>
      </w:r>
      <w:hyperlink r:id="rId13">
        <w:r w:rsidRPr="00AE52E4">
          <w:rPr>
            <w:rFonts w:ascii="Arial" w:eastAsia="Arial" w:hAnsi="Arial" w:cs="Arial"/>
            <w:color w:val="0000FF"/>
            <w:u w:val="single"/>
          </w:rPr>
          <w:t>https://ezamowienia.gov.pl</w:t>
        </w:r>
        <w:r w:rsidRPr="00AE52E4">
          <w:rPr>
            <w:rFonts w:ascii="Arial" w:eastAsia="Arial" w:hAnsi="Arial" w:cs="Arial"/>
            <w:color w:val="000000"/>
          </w:rPr>
          <w:t xml:space="preserve"> </w:t>
        </w:r>
      </w:hyperlink>
      <w:r w:rsidRPr="00AE52E4">
        <w:rPr>
          <w:rFonts w:ascii="Arial" w:eastAsia="Arial" w:hAnsi="Arial" w:cs="Arial"/>
          <w:color w:val="000000"/>
        </w:rPr>
        <w:t>oraz informacja zamieszczona w zakładce</w:t>
      </w:r>
      <w:r w:rsidRPr="00AE52E4">
        <w:rPr>
          <w:rFonts w:ascii="Arial" w:eastAsia="Arial" w:hAnsi="Arial" w:cs="Arial"/>
          <w:i/>
          <w:iCs/>
          <w:color w:val="000000"/>
        </w:rPr>
        <w:t xml:space="preserve"> „Centrum Pomocy</w:t>
      </w:r>
      <w:r w:rsidRPr="00AE52E4">
        <w:rPr>
          <w:rFonts w:ascii="Arial" w:eastAsia="Arial" w:hAnsi="Arial" w:cs="Arial"/>
          <w:color w:val="000000"/>
        </w:rPr>
        <w:t>”.</w:t>
      </w:r>
    </w:p>
    <w:p w:rsidR="00935B5B" w:rsidRPr="00D2125D" w:rsidRDefault="00610FA4" w:rsidP="00D2125D">
      <w:pPr>
        <w:numPr>
          <w:ilvl w:val="1"/>
          <w:numId w:val="4"/>
        </w:numPr>
        <w:spacing w:line="276" w:lineRule="auto"/>
        <w:ind w:left="851" w:right="20" w:hanging="283"/>
        <w:jc w:val="both"/>
        <w:rPr>
          <w:rFonts w:ascii="Arial" w:eastAsia="Arial" w:hAnsi="Arial" w:cs="Arial"/>
          <w:bCs/>
        </w:rPr>
      </w:pPr>
      <w:r w:rsidRPr="00D2125D">
        <w:rPr>
          <w:rFonts w:ascii="Arial" w:eastAsia="Arial" w:hAnsi="Arial" w:cs="Arial"/>
          <w:bCs/>
        </w:rPr>
        <w:t>Przeglądanie i pobieranie publicznej treśc</w:t>
      </w:r>
      <w:r w:rsidR="007E66EA" w:rsidRPr="00D2125D">
        <w:rPr>
          <w:rFonts w:ascii="Arial" w:eastAsia="Arial" w:hAnsi="Arial" w:cs="Arial"/>
          <w:bCs/>
        </w:rPr>
        <w:t xml:space="preserve">i dokumentacji postępowania nie </w:t>
      </w:r>
      <w:r w:rsidRPr="00D2125D">
        <w:rPr>
          <w:rFonts w:ascii="Arial" w:eastAsia="Arial" w:hAnsi="Arial" w:cs="Arial"/>
          <w:bCs/>
        </w:rPr>
        <w:t xml:space="preserve">wymaga </w:t>
      </w:r>
      <w:r w:rsidRPr="00D2125D">
        <w:rPr>
          <w:rFonts w:ascii="Arial" w:eastAsia="Arial" w:hAnsi="Arial" w:cs="Arial"/>
        </w:rPr>
        <w:t>posiadania</w:t>
      </w:r>
      <w:r w:rsidRPr="00D2125D">
        <w:rPr>
          <w:rFonts w:ascii="Arial" w:eastAsia="Arial" w:hAnsi="Arial" w:cs="Arial"/>
          <w:bCs/>
        </w:rPr>
        <w:t xml:space="preserve"> konta na Platformie e-Zamówienia ani logowania.</w:t>
      </w:r>
    </w:p>
    <w:p w:rsidR="00935B5B" w:rsidRPr="00D2125D" w:rsidRDefault="00610FA4" w:rsidP="00D2125D">
      <w:pPr>
        <w:numPr>
          <w:ilvl w:val="1"/>
          <w:numId w:val="4"/>
        </w:numPr>
        <w:spacing w:line="276" w:lineRule="auto"/>
        <w:ind w:left="851" w:right="20" w:hanging="283"/>
        <w:jc w:val="both"/>
        <w:rPr>
          <w:rFonts w:ascii="Arial" w:eastAsia="Arial" w:hAnsi="Arial" w:cs="Arial"/>
        </w:rPr>
      </w:pPr>
      <w:r w:rsidRPr="00D2125D">
        <w:rPr>
          <w:rFonts w:ascii="Arial" w:eastAsia="Arial" w:hAnsi="Arial" w:cs="Arial"/>
        </w:rPr>
        <w:t>Minimalne wymagania techniczne dotyczące sprzętu używanego w celu korzystania z usług Platformy e-Zamówienia oraz informacje dotyczące specyfikacji połączenia określa Regulamin Platformy e-Zamówienia.</w:t>
      </w:r>
    </w:p>
    <w:p w:rsidR="00935B5B" w:rsidRPr="00AE52E4" w:rsidRDefault="00610FA4" w:rsidP="00D2125D">
      <w:pPr>
        <w:numPr>
          <w:ilvl w:val="1"/>
          <w:numId w:val="4"/>
        </w:numPr>
        <w:spacing w:line="276" w:lineRule="auto"/>
        <w:ind w:left="851" w:right="20" w:hanging="283"/>
        <w:jc w:val="both"/>
        <w:rPr>
          <w:rFonts w:ascii="Arial" w:eastAsia="Arial" w:hAnsi="Arial" w:cs="Arial"/>
        </w:rPr>
      </w:pPr>
      <w:r w:rsidRPr="00D2125D">
        <w:rPr>
          <w:rFonts w:ascii="Arial" w:eastAsia="Arial" w:hAnsi="Arial" w:cs="Arial"/>
        </w:rPr>
        <w:t>W przypadku</w:t>
      </w:r>
      <w:r w:rsidRPr="00D2125D">
        <w:rPr>
          <w:rFonts w:ascii="Arial" w:eastAsia="Arial" w:hAnsi="Arial" w:cs="Arial"/>
          <w:bCs/>
        </w:rPr>
        <w:t xml:space="preserve"> problemów technicznych i awarii związanych z funkcjonowaniem Platformy e-Zamówienia użytkownicy mogą skorzystać ze wsparcia technicznego dos</w:t>
      </w:r>
      <w:r w:rsidR="004B6814" w:rsidRPr="00D2125D">
        <w:rPr>
          <w:rFonts w:ascii="Arial" w:eastAsia="Arial" w:hAnsi="Arial" w:cs="Arial"/>
          <w:bCs/>
        </w:rPr>
        <w:t>tępnego</w:t>
      </w:r>
      <w:r w:rsidR="004B6814" w:rsidRPr="00AE52E4">
        <w:rPr>
          <w:rFonts w:ascii="Arial" w:eastAsia="Arial" w:hAnsi="Arial" w:cs="Arial"/>
        </w:rPr>
        <w:t xml:space="preserve"> pod numerem telefonu (22</w:t>
      </w:r>
      <w:r w:rsidRPr="00AE52E4">
        <w:rPr>
          <w:rFonts w:ascii="Arial" w:eastAsia="Arial" w:hAnsi="Arial" w:cs="Arial"/>
        </w:rPr>
        <w:t xml:space="preserve">) </w:t>
      </w:r>
      <w:r w:rsidR="004B6814" w:rsidRPr="00AE52E4">
        <w:rPr>
          <w:rFonts w:ascii="Arial" w:eastAsia="Arial" w:hAnsi="Arial" w:cs="Arial"/>
        </w:rPr>
        <w:t>458 77 99</w:t>
      </w:r>
      <w:r w:rsidRPr="00AE52E4">
        <w:rPr>
          <w:rFonts w:ascii="Arial" w:eastAsia="Arial" w:hAnsi="Arial" w:cs="Arial"/>
        </w:rPr>
        <w:t xml:space="preserve"> lub drogą elektroniczną poprzez formularz udostępniony na stronie internetowej</w:t>
      </w:r>
      <w:r w:rsidRPr="00AE52E4">
        <w:rPr>
          <w:rFonts w:ascii="Arial" w:eastAsia="Arial" w:hAnsi="Arial" w:cs="Arial"/>
          <w:color w:val="0000FF"/>
        </w:rPr>
        <w:t xml:space="preserve"> </w:t>
      </w:r>
      <w:hyperlink r:id="rId14">
        <w:r w:rsidRPr="00AE52E4">
          <w:rPr>
            <w:rFonts w:ascii="Arial" w:eastAsia="Arial" w:hAnsi="Arial" w:cs="Arial"/>
            <w:color w:val="0000FF"/>
            <w:u w:val="single"/>
          </w:rPr>
          <w:t>https://ezamowienia.gov.pl</w:t>
        </w:r>
      </w:hyperlink>
      <w:r w:rsidRPr="00AE52E4">
        <w:rPr>
          <w:rFonts w:ascii="Arial" w:eastAsia="Arial" w:hAnsi="Arial" w:cs="Arial"/>
        </w:rPr>
        <w:t xml:space="preserve"> w zakładce </w:t>
      </w:r>
      <w:r w:rsidRPr="00AE52E4">
        <w:rPr>
          <w:rFonts w:ascii="Arial" w:eastAsia="Arial" w:hAnsi="Arial" w:cs="Arial"/>
          <w:i/>
          <w:iCs/>
        </w:rPr>
        <w:t>„Zgłoś problem”.</w:t>
      </w:r>
    </w:p>
    <w:p w:rsidR="00935B5B" w:rsidRPr="00AE52E4" w:rsidRDefault="00610FA4" w:rsidP="00D2125D">
      <w:pPr>
        <w:numPr>
          <w:ilvl w:val="1"/>
          <w:numId w:val="4"/>
        </w:numPr>
        <w:spacing w:line="276" w:lineRule="auto"/>
        <w:ind w:left="851" w:right="20" w:hanging="283"/>
        <w:jc w:val="both"/>
        <w:rPr>
          <w:rFonts w:ascii="Arial" w:eastAsia="Arial" w:hAnsi="Arial" w:cs="Arial"/>
        </w:rPr>
      </w:pPr>
      <w:r w:rsidRPr="00AE52E4">
        <w:rPr>
          <w:rFonts w:ascii="Arial" w:eastAsia="Arial" w:hAnsi="Arial" w:cs="Arial"/>
        </w:rPr>
        <w:t xml:space="preserve">W </w:t>
      </w:r>
      <w:r w:rsidRPr="00D2125D">
        <w:rPr>
          <w:rFonts w:ascii="Arial" w:eastAsia="Arial" w:hAnsi="Arial" w:cs="Arial"/>
          <w:bCs/>
        </w:rPr>
        <w:t>szczególnie</w:t>
      </w:r>
      <w:r w:rsidRPr="00AE52E4">
        <w:rPr>
          <w:rFonts w:ascii="Arial" w:eastAsia="Arial" w:hAnsi="Arial" w:cs="Arial"/>
        </w:rPr>
        <w:t xml:space="preserve"> uzasadnionych przypadkach uniemożlwiających komunikację Wykonawcy i Zamawiają</w:t>
      </w:r>
      <w:r w:rsidR="00BE0795">
        <w:rPr>
          <w:rFonts w:ascii="Arial" w:eastAsia="Arial" w:hAnsi="Arial" w:cs="Arial"/>
        </w:rPr>
        <w:t xml:space="preserve">cego za pośrednictwem Platformy </w:t>
      </w:r>
      <w:r w:rsidRPr="00AE52E4">
        <w:rPr>
          <w:rFonts w:ascii="Arial" w:eastAsia="Arial" w:hAnsi="Arial" w:cs="Arial"/>
        </w:rPr>
        <w:t xml:space="preserve">e-Zamówienia, Zamawiający dopuszcza komunikację za pomocą poczty elektronicznej na adres </w:t>
      </w:r>
      <w:r w:rsidR="000744D4" w:rsidRPr="00AE52E4">
        <w:rPr>
          <w:rFonts w:ascii="Arial" w:eastAsia="Arial" w:hAnsi="Arial" w:cs="Arial"/>
        </w:rPr>
        <w:br/>
      </w:r>
      <w:r w:rsidRPr="00AE52E4">
        <w:rPr>
          <w:rFonts w:ascii="Arial" w:eastAsia="Arial" w:hAnsi="Arial" w:cs="Arial"/>
        </w:rPr>
        <w:t>e-mail:</w:t>
      </w:r>
      <w:r w:rsidRPr="00AE52E4">
        <w:rPr>
          <w:rFonts w:ascii="Arial" w:eastAsia="Arial" w:hAnsi="Arial" w:cs="Arial"/>
          <w:color w:val="0000FF"/>
        </w:rPr>
        <w:t xml:space="preserve"> </w:t>
      </w:r>
      <w:hyperlink r:id="rId15" w:history="1">
        <w:r w:rsidR="00C25B93" w:rsidRPr="001A758F">
          <w:rPr>
            <w:rStyle w:val="Hipercze"/>
            <w:rFonts w:ascii="Arial" w:eastAsia="Arial" w:hAnsi="Arial" w:cs="Arial"/>
          </w:rPr>
          <w:t xml:space="preserve">malgorzata.bukowska@nwl.pl </w:t>
        </w:r>
      </w:hyperlink>
      <w:r w:rsidRPr="00AE52E4">
        <w:rPr>
          <w:rFonts w:ascii="Arial" w:eastAsia="Arial" w:hAnsi="Arial" w:cs="Arial"/>
          <w:i/>
          <w:iCs/>
        </w:rPr>
        <w:t>(nie dotyczy składania ofert w postępowaniu)</w:t>
      </w:r>
    </w:p>
    <w:p w:rsidR="00935B5B" w:rsidRPr="00AE52E4" w:rsidRDefault="00610FA4" w:rsidP="00D2125D">
      <w:pPr>
        <w:numPr>
          <w:ilvl w:val="0"/>
          <w:numId w:val="4"/>
        </w:numPr>
        <w:spacing w:line="276" w:lineRule="auto"/>
        <w:ind w:left="567" w:hanging="283"/>
        <w:rPr>
          <w:rFonts w:ascii="Arial" w:eastAsia="Arial" w:hAnsi="Arial" w:cs="Arial"/>
        </w:rPr>
      </w:pPr>
      <w:r w:rsidRPr="00AE52E4">
        <w:rPr>
          <w:rFonts w:ascii="Arial" w:eastAsia="Arial" w:hAnsi="Arial" w:cs="Arial"/>
          <w:b/>
          <w:bCs/>
        </w:rPr>
        <w:t>Sposób komunikowania się Zamawiającego z Wykonawcami (nie dotyczy składania ofert oraz załączników składanych wraz z ofertą)</w:t>
      </w:r>
    </w:p>
    <w:p w:rsidR="00935B5B" w:rsidRPr="00AE52E4" w:rsidRDefault="00610FA4" w:rsidP="00D2125D">
      <w:pPr>
        <w:numPr>
          <w:ilvl w:val="1"/>
          <w:numId w:val="4"/>
        </w:numPr>
        <w:spacing w:line="276" w:lineRule="auto"/>
        <w:ind w:left="851" w:right="20" w:hanging="283"/>
        <w:jc w:val="both"/>
        <w:rPr>
          <w:rFonts w:ascii="Arial" w:hAnsi="Arial" w:cs="Arial"/>
        </w:rPr>
      </w:pPr>
      <w:r w:rsidRPr="00AE52E4">
        <w:rPr>
          <w:rFonts w:ascii="Arial" w:eastAsia="Arial" w:hAnsi="Arial" w:cs="Arial"/>
        </w:rPr>
        <w:t>Komunikacja</w:t>
      </w:r>
      <w:r w:rsidRPr="00AE52E4">
        <w:rPr>
          <w:rFonts w:ascii="Arial" w:hAnsi="Arial" w:cs="Arial"/>
        </w:rPr>
        <w:t xml:space="preserve"> </w:t>
      </w:r>
      <w:r w:rsidRPr="00AE52E4">
        <w:rPr>
          <w:rFonts w:ascii="Arial" w:eastAsia="Arial" w:hAnsi="Arial" w:cs="Arial"/>
        </w:rPr>
        <w:t xml:space="preserve">w postępowaniu, z wyłączeniem składania ofert/wniosków </w:t>
      </w:r>
      <w:r w:rsidR="00256C10" w:rsidRPr="00AE52E4">
        <w:rPr>
          <w:rFonts w:ascii="Arial" w:eastAsia="Arial" w:hAnsi="Arial" w:cs="Arial"/>
        </w:rPr>
        <w:br/>
      </w:r>
      <w:r w:rsidRPr="00AE52E4">
        <w:rPr>
          <w:rFonts w:ascii="Arial" w:eastAsia="Arial" w:hAnsi="Arial" w:cs="Arial"/>
        </w:rPr>
        <w:t xml:space="preserve">o dopuszczenie do udziału w postępowaniu, odbywa się drogą elektroniczną za pośrednictwem formularzy do komunikacji dostępnych w zakładce </w:t>
      </w:r>
      <w:r w:rsidRPr="00AE52E4">
        <w:rPr>
          <w:rFonts w:ascii="Arial" w:eastAsia="Arial" w:hAnsi="Arial" w:cs="Arial"/>
          <w:b/>
          <w:bCs/>
          <w:i/>
          <w:iCs/>
        </w:rPr>
        <w:t>„Formularze” („Formularze do komunikacji”).</w:t>
      </w:r>
    </w:p>
    <w:p w:rsidR="00935B5B" w:rsidRPr="00AE52E4" w:rsidRDefault="00610FA4" w:rsidP="00D2125D">
      <w:pPr>
        <w:numPr>
          <w:ilvl w:val="1"/>
          <w:numId w:val="4"/>
        </w:numPr>
        <w:spacing w:line="276" w:lineRule="auto"/>
        <w:ind w:left="851" w:right="20" w:hanging="283"/>
        <w:jc w:val="both"/>
        <w:rPr>
          <w:rFonts w:ascii="Arial" w:eastAsia="Arial" w:hAnsi="Arial" w:cs="Arial"/>
        </w:rPr>
      </w:pPr>
      <w:r w:rsidRPr="00AE52E4">
        <w:rPr>
          <w:rFonts w:ascii="Arial" w:eastAsia="Arial" w:hAnsi="Arial" w:cs="Arial"/>
        </w:rPr>
        <w:t>Za pośrednictwem „Formularzy do komunikacji” odbywa się w szczególności przekazywanie wezwań i zawiadomień, zadawanie pytań i udzielanie odpowiedzi. Formularze do komunikacji umożliwiają również dołączenie załącznika do przesyłanej wiadomości (przycisk „</w:t>
      </w:r>
      <w:r w:rsidRPr="00AE52E4">
        <w:rPr>
          <w:rFonts w:ascii="Arial" w:eastAsia="Arial" w:hAnsi="Arial" w:cs="Arial"/>
          <w:i/>
          <w:iCs/>
        </w:rPr>
        <w:t>dodaj załącznik</w:t>
      </w:r>
      <w:r w:rsidRPr="00AE52E4">
        <w:rPr>
          <w:rFonts w:ascii="Arial" w:eastAsia="Arial" w:hAnsi="Arial" w:cs="Arial"/>
        </w:rPr>
        <w:t xml:space="preserve">”). W przypadku załączników, które są zgodnie z ustawą </w:t>
      </w:r>
      <w:proofErr w:type="spellStart"/>
      <w:r w:rsidRPr="00AE52E4">
        <w:rPr>
          <w:rFonts w:ascii="Arial" w:eastAsia="Arial" w:hAnsi="Arial" w:cs="Arial"/>
        </w:rPr>
        <w:t>Pzp</w:t>
      </w:r>
      <w:proofErr w:type="spellEnd"/>
      <w:r w:rsidRPr="00AE52E4">
        <w:rPr>
          <w:rFonts w:ascii="Arial" w:eastAsia="Arial" w:hAnsi="Arial" w:cs="Aria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rsidR="00935B5B" w:rsidRPr="00AE52E4" w:rsidRDefault="00610FA4" w:rsidP="00D2125D">
      <w:pPr>
        <w:numPr>
          <w:ilvl w:val="1"/>
          <w:numId w:val="4"/>
        </w:numPr>
        <w:spacing w:line="276" w:lineRule="auto"/>
        <w:ind w:left="851" w:right="20" w:hanging="283"/>
        <w:jc w:val="both"/>
        <w:rPr>
          <w:rFonts w:ascii="Arial" w:eastAsia="Arial" w:hAnsi="Arial" w:cs="Arial"/>
        </w:rPr>
      </w:pPr>
      <w:r w:rsidRPr="00AE52E4">
        <w:rPr>
          <w:rFonts w:ascii="Arial" w:eastAsia="Arial" w:hAnsi="Arial" w:cs="Arial"/>
        </w:rPr>
        <w:lastRenderedPageBreak/>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w:t>
      </w:r>
      <w:r w:rsidR="00F40DE4" w:rsidRPr="00AE52E4">
        <w:rPr>
          <w:rFonts w:ascii="Arial" w:eastAsia="Arial" w:hAnsi="Arial" w:cs="Arial"/>
        </w:rPr>
        <w:t xml:space="preserve"> </w:t>
      </w:r>
      <w:r w:rsidRPr="00AE52E4">
        <w:rPr>
          <w:rFonts w:ascii="Arial" w:eastAsia="Arial" w:hAnsi="Arial" w:cs="Arial"/>
        </w:rPr>
        <w:t>Platformie e-Zamówienia.</w:t>
      </w:r>
    </w:p>
    <w:p w:rsidR="00935B5B" w:rsidRPr="00AE52E4" w:rsidRDefault="00610FA4" w:rsidP="00D2125D">
      <w:pPr>
        <w:numPr>
          <w:ilvl w:val="1"/>
          <w:numId w:val="4"/>
        </w:numPr>
        <w:spacing w:line="276" w:lineRule="auto"/>
        <w:ind w:left="851" w:right="20" w:hanging="283"/>
        <w:jc w:val="both"/>
        <w:rPr>
          <w:rFonts w:ascii="Arial" w:eastAsia="Arial" w:hAnsi="Arial" w:cs="Arial"/>
        </w:rPr>
      </w:pPr>
      <w:r w:rsidRPr="00AE52E4">
        <w:rPr>
          <w:rFonts w:ascii="Arial" w:eastAsia="Arial" w:hAnsi="Arial" w:cs="Arial"/>
        </w:rPr>
        <w:t>Wszystkie wysłane i odebrane w postępowaniu przez wykonawcę wiadomości widoczne są po zalogowaniu w podglądzie postępowania w zakładce „Komunikacja”.</w:t>
      </w:r>
    </w:p>
    <w:p w:rsidR="00935B5B" w:rsidRPr="00AE52E4" w:rsidRDefault="00610FA4" w:rsidP="00D2125D">
      <w:pPr>
        <w:numPr>
          <w:ilvl w:val="1"/>
          <w:numId w:val="4"/>
        </w:numPr>
        <w:spacing w:line="276" w:lineRule="auto"/>
        <w:ind w:left="851" w:right="20" w:hanging="283"/>
        <w:jc w:val="both"/>
        <w:rPr>
          <w:rFonts w:ascii="Arial" w:eastAsia="Arial" w:hAnsi="Arial" w:cs="Arial"/>
        </w:rPr>
      </w:pPr>
      <w:r w:rsidRPr="00AE52E4">
        <w:rPr>
          <w:rFonts w:ascii="Arial" w:eastAsia="Arial" w:hAnsi="Arial" w:cs="Arial"/>
        </w:rPr>
        <w:t xml:space="preserve">Maksymalny rozmiar plików przesyłanych za pośrednictwem „Formularzy </w:t>
      </w:r>
      <w:r w:rsidR="005B22D3" w:rsidRPr="00AE52E4">
        <w:rPr>
          <w:rFonts w:ascii="Arial" w:eastAsia="Arial" w:hAnsi="Arial" w:cs="Arial"/>
        </w:rPr>
        <w:br/>
      </w:r>
      <w:r w:rsidRPr="00AE52E4">
        <w:rPr>
          <w:rFonts w:ascii="Arial" w:eastAsia="Arial" w:hAnsi="Arial" w:cs="Arial"/>
        </w:rPr>
        <w:t>do komunikacji” wynosi 150 MB (wielkość ta dotyczy plików przesyłanych jako załączniki do jednego formularza).</w:t>
      </w:r>
    </w:p>
    <w:p w:rsidR="00935B5B" w:rsidRPr="00AE52E4" w:rsidRDefault="00610FA4" w:rsidP="00D2125D">
      <w:pPr>
        <w:numPr>
          <w:ilvl w:val="0"/>
          <w:numId w:val="5"/>
        </w:numPr>
        <w:spacing w:line="276" w:lineRule="auto"/>
        <w:ind w:left="567" w:hanging="283"/>
        <w:rPr>
          <w:rFonts w:ascii="Arial" w:eastAsia="Arial" w:hAnsi="Arial" w:cs="Arial"/>
        </w:rPr>
      </w:pPr>
      <w:r w:rsidRPr="00AE52E4">
        <w:rPr>
          <w:rFonts w:ascii="Arial" w:eastAsia="Arial" w:hAnsi="Arial" w:cs="Arial"/>
          <w:b/>
          <w:bCs/>
          <w:iCs/>
        </w:rPr>
        <w:t>Złożenie oferty</w:t>
      </w:r>
    </w:p>
    <w:p w:rsidR="00935B5B" w:rsidRPr="00AE52E4" w:rsidRDefault="00610FA4" w:rsidP="00D2125D">
      <w:pPr>
        <w:numPr>
          <w:ilvl w:val="2"/>
          <w:numId w:val="5"/>
        </w:numPr>
        <w:spacing w:line="276" w:lineRule="auto"/>
        <w:ind w:left="709" w:right="20" w:hanging="283"/>
        <w:jc w:val="both"/>
        <w:rPr>
          <w:rFonts w:ascii="Arial" w:eastAsia="Arial" w:hAnsi="Arial" w:cs="Arial"/>
        </w:rPr>
      </w:pPr>
      <w:r w:rsidRPr="00AE52E4">
        <w:rPr>
          <w:rFonts w:ascii="Arial" w:eastAsia="Arial" w:hAnsi="Arial" w:cs="Arial"/>
        </w:rPr>
        <w:t xml:space="preserve">Wykonawca składa ofertę za pośrednictwem zakładki </w:t>
      </w:r>
      <w:r w:rsidRPr="00AE52E4">
        <w:rPr>
          <w:rFonts w:ascii="Arial" w:eastAsia="Arial" w:hAnsi="Arial" w:cs="Arial"/>
          <w:b/>
          <w:bCs/>
          <w:i/>
          <w:iCs/>
        </w:rPr>
        <w:t>„Oferty/wnioski”</w:t>
      </w:r>
      <w:r w:rsidRPr="00AE52E4">
        <w:rPr>
          <w:rFonts w:ascii="Arial" w:eastAsia="Arial" w:hAnsi="Arial" w:cs="Arial"/>
        </w:rPr>
        <w:t xml:space="preserve"> widocznej </w:t>
      </w:r>
      <w:r w:rsidR="004A6B2B">
        <w:rPr>
          <w:rFonts w:ascii="Arial" w:eastAsia="Arial" w:hAnsi="Arial" w:cs="Arial"/>
        </w:rPr>
        <w:br/>
      </w:r>
      <w:r w:rsidRPr="00AE52E4">
        <w:rPr>
          <w:rFonts w:ascii="Arial" w:eastAsia="Arial" w:hAnsi="Arial" w:cs="Arial"/>
        </w:rPr>
        <w:t>w podglądzie postępowania po zalogowaniu się na konto</w:t>
      </w:r>
      <w:r w:rsidR="007F72B5" w:rsidRPr="00AE52E4">
        <w:rPr>
          <w:rFonts w:ascii="Arial" w:eastAsia="Arial" w:hAnsi="Arial" w:cs="Arial"/>
        </w:rPr>
        <w:t xml:space="preserve"> </w:t>
      </w:r>
      <w:r w:rsidRPr="00AE52E4">
        <w:rPr>
          <w:rFonts w:ascii="Arial" w:eastAsia="Arial" w:hAnsi="Arial" w:cs="Arial"/>
        </w:rPr>
        <w:t>Wykonawcy.</w:t>
      </w:r>
      <w:bookmarkStart w:id="6" w:name="page6"/>
      <w:bookmarkEnd w:id="6"/>
    </w:p>
    <w:p w:rsidR="007F72B5" w:rsidRPr="00AE52E4" w:rsidRDefault="007F72B5" w:rsidP="00D2125D">
      <w:pPr>
        <w:spacing w:line="276" w:lineRule="auto"/>
        <w:ind w:left="851" w:hanging="283"/>
        <w:jc w:val="both"/>
        <w:rPr>
          <w:rFonts w:ascii="Arial" w:eastAsia="Arial" w:hAnsi="Arial" w:cs="Arial"/>
        </w:rPr>
      </w:pPr>
      <w:r w:rsidRPr="00AE52E4">
        <w:rPr>
          <w:rFonts w:ascii="Arial" w:eastAsia="Arial" w:hAnsi="Arial" w:cs="Arial"/>
        </w:rPr>
        <w:t>2)</w:t>
      </w:r>
      <w:r w:rsidRPr="00AE52E4">
        <w:rPr>
          <w:rFonts w:ascii="Arial" w:eastAsia="Arial" w:hAnsi="Arial" w:cs="Arial"/>
        </w:rPr>
        <w:tab/>
        <w:t xml:space="preserve">Opis przygotowania i sposobu złożenia oferty zawarty jest w </w:t>
      </w:r>
      <w:r w:rsidR="00ED7414" w:rsidRPr="00AE52E4">
        <w:rPr>
          <w:rFonts w:ascii="Arial" w:eastAsia="Arial" w:hAnsi="Arial" w:cs="Arial"/>
        </w:rPr>
        <w:t>r</w:t>
      </w:r>
      <w:r w:rsidRPr="00AE52E4">
        <w:rPr>
          <w:rFonts w:ascii="Arial" w:eastAsia="Arial" w:hAnsi="Arial" w:cs="Arial"/>
        </w:rPr>
        <w:t xml:space="preserve">ozdziale </w:t>
      </w:r>
      <w:r w:rsidR="00BB15B5" w:rsidRPr="00AE52E4">
        <w:rPr>
          <w:rFonts w:ascii="Arial" w:eastAsia="Arial" w:hAnsi="Arial" w:cs="Arial"/>
        </w:rPr>
        <w:t>12</w:t>
      </w:r>
      <w:r w:rsidR="00ED7414" w:rsidRPr="00AE52E4">
        <w:rPr>
          <w:rFonts w:ascii="Arial" w:eastAsia="Arial" w:hAnsi="Arial" w:cs="Arial"/>
        </w:rPr>
        <w:t xml:space="preserve"> niniejszej </w:t>
      </w:r>
      <w:r w:rsidRPr="00AE52E4">
        <w:rPr>
          <w:rFonts w:ascii="Arial" w:eastAsia="Arial" w:hAnsi="Arial" w:cs="Arial"/>
        </w:rPr>
        <w:t>SWZ.</w:t>
      </w:r>
    </w:p>
    <w:p w:rsidR="00935B5B" w:rsidRPr="00AE52E4" w:rsidRDefault="00610FA4" w:rsidP="00D2125D">
      <w:pPr>
        <w:numPr>
          <w:ilvl w:val="0"/>
          <w:numId w:val="6"/>
        </w:numPr>
        <w:spacing w:line="276" w:lineRule="auto"/>
        <w:ind w:left="567" w:hanging="283"/>
        <w:rPr>
          <w:rFonts w:ascii="Arial" w:eastAsia="Arial" w:hAnsi="Arial" w:cs="Arial"/>
        </w:rPr>
      </w:pPr>
      <w:r w:rsidRPr="00AE52E4">
        <w:rPr>
          <w:rFonts w:ascii="Arial" w:eastAsia="Arial" w:hAnsi="Arial" w:cs="Arial"/>
          <w:b/>
          <w:bCs/>
        </w:rPr>
        <w:t>Sposób sporządzania dokumentów</w:t>
      </w:r>
    </w:p>
    <w:p w:rsidR="00935B5B" w:rsidRPr="00AE52E4" w:rsidRDefault="00610FA4" w:rsidP="00213276">
      <w:pPr>
        <w:numPr>
          <w:ilvl w:val="0"/>
          <w:numId w:val="36"/>
        </w:numPr>
        <w:spacing w:line="276" w:lineRule="auto"/>
        <w:ind w:left="709" w:right="20" w:hanging="285"/>
        <w:jc w:val="both"/>
        <w:rPr>
          <w:rFonts w:ascii="Arial" w:hAnsi="Arial" w:cs="Arial"/>
        </w:rPr>
      </w:pPr>
      <w:r w:rsidRPr="00AE52E4">
        <w:rPr>
          <w:rFonts w:ascii="Arial" w:eastAsia="Arial" w:hAnsi="Arial" w:cs="Arial"/>
        </w:rPr>
        <w:t>Sposób</w:t>
      </w:r>
      <w:r w:rsidRPr="00AE52E4">
        <w:rPr>
          <w:rFonts w:ascii="Arial" w:hAnsi="Arial" w:cs="Arial"/>
        </w:rPr>
        <w:t xml:space="preserve"> </w:t>
      </w:r>
      <w:r w:rsidRPr="00AE52E4">
        <w:rPr>
          <w:rFonts w:ascii="Arial" w:eastAsia="Arial" w:hAnsi="Arial" w:cs="Arial"/>
        </w:rPr>
        <w:t xml:space="preserve">sporządzenia dokumentów elektronicznych musi być zgodny z wymaganiami określonymi w rozporządzeniu Prezesa Rady Ministrów z dnia 30 grudnia 2020 r. </w:t>
      </w:r>
      <w:r w:rsidR="005B22D3" w:rsidRPr="00AE52E4">
        <w:rPr>
          <w:rFonts w:ascii="Arial" w:eastAsia="Arial" w:hAnsi="Arial" w:cs="Arial"/>
        </w:rPr>
        <w:br/>
      </w:r>
      <w:r w:rsidRPr="00AE52E4">
        <w:rPr>
          <w:rFonts w:ascii="Arial" w:eastAsia="Arial" w:hAnsi="Arial" w:cs="Arial"/>
        </w:rPr>
        <w:t>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rsidR="00D2125D" w:rsidRDefault="00610FA4" w:rsidP="00213276">
      <w:pPr>
        <w:numPr>
          <w:ilvl w:val="0"/>
          <w:numId w:val="36"/>
        </w:numPr>
        <w:spacing w:line="276" w:lineRule="auto"/>
        <w:ind w:left="709" w:right="20" w:hanging="285"/>
        <w:jc w:val="both"/>
        <w:rPr>
          <w:rFonts w:ascii="Arial" w:eastAsia="Arial" w:hAnsi="Arial" w:cs="Arial"/>
        </w:rPr>
      </w:pPr>
      <w:r w:rsidRPr="00D2125D">
        <w:rPr>
          <w:rFonts w:ascii="Arial" w:eastAsia="Arial" w:hAnsi="Arial" w:cs="Arial"/>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r w:rsidR="00D2125D" w:rsidRPr="00D2125D">
        <w:rPr>
          <w:rFonts w:ascii="Arial" w:eastAsia="Arial" w:hAnsi="Arial" w:cs="Arial"/>
        </w:rPr>
        <w:t xml:space="preserve"> </w:t>
      </w:r>
      <w:r w:rsidR="00D2125D" w:rsidRPr="00D2125D">
        <w:rPr>
          <w:rFonts w:ascii="Arial" w:eastAsia="Arial" w:hAnsi="Arial" w:cs="Arial"/>
        </w:rPr>
        <w:br/>
      </w:r>
      <w:r w:rsidRPr="00D2125D">
        <w:rPr>
          <w:rFonts w:ascii="Arial" w:eastAsia="Arial" w:hAnsi="Arial" w:cs="Arial"/>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 przypadku formatów, o których mowa w art. 66 ust. 1 ustawy </w:t>
      </w:r>
      <w:proofErr w:type="spellStart"/>
      <w:r w:rsidRPr="00D2125D">
        <w:rPr>
          <w:rFonts w:ascii="Arial" w:eastAsia="Arial" w:hAnsi="Arial" w:cs="Arial"/>
        </w:rPr>
        <w:t>Pzp</w:t>
      </w:r>
      <w:proofErr w:type="spellEnd"/>
      <w:r w:rsidRPr="00D2125D">
        <w:rPr>
          <w:rFonts w:ascii="Arial" w:eastAsia="Arial" w:hAnsi="Arial" w:cs="Arial"/>
        </w:rPr>
        <w:t>, ww. regulacje nie będą miały bezpośredniego zastosowania.</w:t>
      </w:r>
      <w:r w:rsidR="00D2125D">
        <w:rPr>
          <w:rFonts w:ascii="Arial" w:eastAsia="Arial" w:hAnsi="Arial" w:cs="Arial"/>
        </w:rPr>
        <w:t xml:space="preserve"> </w:t>
      </w:r>
    </w:p>
    <w:p w:rsidR="00935B5B" w:rsidRPr="00D2125D" w:rsidRDefault="00610FA4" w:rsidP="00213276">
      <w:pPr>
        <w:numPr>
          <w:ilvl w:val="0"/>
          <w:numId w:val="36"/>
        </w:numPr>
        <w:spacing w:line="276" w:lineRule="auto"/>
        <w:ind w:left="709" w:right="20" w:hanging="285"/>
        <w:jc w:val="both"/>
        <w:rPr>
          <w:rFonts w:ascii="Arial" w:eastAsia="Arial" w:hAnsi="Arial" w:cs="Arial"/>
        </w:rPr>
      </w:pPr>
      <w:r w:rsidRPr="00D2125D">
        <w:rPr>
          <w:rFonts w:ascii="Arial" w:eastAsia="Arial" w:hAnsi="Arial" w:cs="Arial"/>
        </w:rPr>
        <w:t>Informacje, oświadczenia lub dokumenty, inne niż wymienione w § 2 ust. 1 rozporządzenia Prezesa Rady Ministrów w sprawie wymagań dla dokumentów elektronicznych, przekazywane w postępowaniu sporządza się w postaci elektronicznej:</w:t>
      </w:r>
    </w:p>
    <w:p w:rsidR="00935B5B" w:rsidRPr="00AE52E4" w:rsidRDefault="00610FA4" w:rsidP="00D2125D">
      <w:pPr>
        <w:spacing w:line="276" w:lineRule="auto"/>
        <w:ind w:left="1276" w:right="160" w:hanging="285"/>
        <w:jc w:val="both"/>
        <w:rPr>
          <w:rFonts w:ascii="Arial" w:eastAsia="Arial" w:hAnsi="Arial" w:cs="Arial"/>
        </w:rPr>
      </w:pPr>
      <w:r w:rsidRPr="00AE52E4">
        <w:rPr>
          <w:rFonts w:ascii="Arial" w:eastAsia="Arial" w:hAnsi="Arial" w:cs="Arial"/>
        </w:rPr>
        <w:t>a) w formatach danych określonych w przepisach rozporządzenia Rady Ministrów w sprawie Krajowych Ram Interoperacyjności (i przekazuje się jako załącznik), lub</w:t>
      </w:r>
    </w:p>
    <w:p w:rsidR="00935B5B" w:rsidRPr="00AE52E4" w:rsidRDefault="00610FA4" w:rsidP="00D2125D">
      <w:pPr>
        <w:spacing w:line="276" w:lineRule="auto"/>
        <w:ind w:left="1276" w:right="80" w:hanging="285"/>
        <w:jc w:val="both"/>
        <w:rPr>
          <w:rFonts w:ascii="Arial" w:eastAsia="Arial" w:hAnsi="Arial" w:cs="Arial"/>
        </w:rPr>
      </w:pPr>
      <w:r w:rsidRPr="00AE52E4">
        <w:rPr>
          <w:rFonts w:ascii="Arial" w:eastAsia="Arial" w:hAnsi="Arial" w:cs="Arial"/>
        </w:rPr>
        <w:t>b) jako tekst wpisany bezpośrednio do wiadomości przekazywanej przy użyciu środków komunikacji elektronicznej (np. w treści wiadomości e-mail lub w treści</w:t>
      </w:r>
      <w:r w:rsidRPr="00AE52E4">
        <w:rPr>
          <w:rFonts w:ascii="Arial" w:eastAsia="Arial" w:hAnsi="Arial" w:cs="Arial"/>
          <w:i/>
          <w:iCs/>
        </w:rPr>
        <w:t xml:space="preserve"> „Formularza do komunikacji”</w:t>
      </w:r>
      <w:r w:rsidRPr="00AE52E4">
        <w:rPr>
          <w:rFonts w:ascii="Arial" w:eastAsia="Arial" w:hAnsi="Arial" w:cs="Arial"/>
        </w:rPr>
        <w:t>).</w:t>
      </w:r>
    </w:p>
    <w:p w:rsidR="00BF0118" w:rsidRPr="00381F88" w:rsidRDefault="00610FA4" w:rsidP="00381F88">
      <w:pPr>
        <w:numPr>
          <w:ilvl w:val="0"/>
          <w:numId w:val="36"/>
        </w:numPr>
        <w:spacing w:line="276" w:lineRule="auto"/>
        <w:ind w:left="709" w:right="20" w:hanging="283"/>
        <w:jc w:val="both"/>
        <w:rPr>
          <w:rFonts w:ascii="Arial" w:eastAsia="Arial" w:hAnsi="Arial" w:cs="Arial"/>
        </w:rPr>
      </w:pPr>
      <w:r w:rsidRPr="0085358C">
        <w:rPr>
          <w:rFonts w:ascii="Arial" w:eastAsia="Arial" w:hAnsi="Arial" w:cs="Arial"/>
        </w:rPr>
        <w:lastRenderedPageBreak/>
        <w:t>Jeżeli dokumenty elektroniczne, przekazywane przy użyciu środków komunikacji</w:t>
      </w:r>
      <w:r w:rsidR="008B583F" w:rsidRPr="0085358C">
        <w:rPr>
          <w:rFonts w:ascii="Arial" w:eastAsia="Arial" w:hAnsi="Arial" w:cs="Arial"/>
        </w:rPr>
        <w:t xml:space="preserve"> </w:t>
      </w:r>
      <w:r w:rsidRPr="0085358C">
        <w:rPr>
          <w:rFonts w:ascii="Arial" w:eastAsia="Arial" w:hAnsi="Arial" w:cs="Arial"/>
        </w:rPr>
        <w:t>elektronicznej, zawierają informacje stanowiące tajemnicę przedsiębiorstwa w rozumieniu przepisów ustawy z dnia 16 kwietnia 1993 r. o zwalczaniu nieuczciwej konkurencji Wykonawca, w celu utrzymania w poufności tych</w:t>
      </w:r>
      <w:r w:rsidR="008B583F" w:rsidRPr="0085358C">
        <w:rPr>
          <w:rFonts w:ascii="Arial" w:eastAsia="Arial" w:hAnsi="Arial" w:cs="Arial"/>
        </w:rPr>
        <w:t xml:space="preserve"> </w:t>
      </w:r>
      <w:r w:rsidRPr="0085358C">
        <w:rPr>
          <w:rFonts w:ascii="Arial" w:eastAsia="Arial" w:hAnsi="Arial" w:cs="Arial"/>
        </w:rPr>
        <w:t xml:space="preserve">informacji, przekazuje je w wydzielonym i odpowiednio oznaczonym pliku, wraz z jednoczesnym zaznaczeniem w nazwie pliku </w:t>
      </w:r>
      <w:r w:rsidRPr="0085358C">
        <w:rPr>
          <w:rFonts w:ascii="Arial" w:eastAsia="Arial" w:hAnsi="Arial" w:cs="Arial"/>
          <w:i/>
          <w:iCs/>
        </w:rPr>
        <w:t>„Dokument stanowiący tajemnicę przedsiębiorstwa”.</w:t>
      </w:r>
      <w:r w:rsidR="00B80E90" w:rsidRPr="0085358C">
        <w:rPr>
          <w:rFonts w:ascii="Arial" w:eastAsia="Arial" w:hAnsi="Arial" w:cs="Arial"/>
        </w:rPr>
        <w:br/>
      </w:r>
    </w:p>
    <w:p w:rsidR="00935B5B" w:rsidRPr="00AE52E4" w:rsidRDefault="00610FA4" w:rsidP="004E0FE5">
      <w:pPr>
        <w:pStyle w:val="Akapitzlist"/>
        <w:numPr>
          <w:ilvl w:val="0"/>
          <w:numId w:val="28"/>
        </w:numPr>
        <w:spacing w:line="238" w:lineRule="auto"/>
        <w:ind w:left="426" w:right="20" w:hanging="426"/>
        <w:jc w:val="both"/>
        <w:rPr>
          <w:rFonts w:ascii="Arial" w:hAnsi="Arial" w:cs="Arial"/>
        </w:rPr>
      </w:pPr>
      <w:r w:rsidRPr="00AE52E4">
        <w:rPr>
          <w:rFonts w:ascii="Arial" w:eastAsia="Arial" w:hAnsi="Arial" w:cs="Arial"/>
          <w:b/>
          <w:bCs/>
        </w:rPr>
        <w:t>INFORMACJE O SPOSOBIE KOMUNIKOWANIA SIĘ ZAMAWIAJĄCEGO Z WYKONAWCAMI W INNY SPOSÓB NIŻ PRZY UŻYCIU ŚRODKÓW KOMUNIKACJI ELEKTRONICZNEJ W PRZYPADKU ZAISTNIENIA JEDNEJ Z SYTUACJI OKREŚLONYCH W ART. 65 UST. 1, ART. 66 I ART. 69 USTAWY;</w:t>
      </w:r>
    </w:p>
    <w:p w:rsidR="00935B5B" w:rsidRPr="00AE52E4" w:rsidRDefault="00935B5B">
      <w:pPr>
        <w:spacing w:line="132" w:lineRule="exact"/>
        <w:rPr>
          <w:rFonts w:ascii="Arial" w:hAnsi="Arial" w:cs="Arial"/>
        </w:rPr>
      </w:pPr>
    </w:p>
    <w:p w:rsidR="00935B5B" w:rsidRPr="00AE52E4" w:rsidRDefault="00610FA4" w:rsidP="004836AF">
      <w:pPr>
        <w:spacing w:line="276" w:lineRule="auto"/>
        <w:ind w:left="426" w:right="20"/>
        <w:jc w:val="both"/>
        <w:rPr>
          <w:rFonts w:ascii="Arial" w:hAnsi="Arial" w:cs="Arial"/>
        </w:rPr>
      </w:pPr>
      <w:r w:rsidRPr="00AE52E4">
        <w:rPr>
          <w:rFonts w:ascii="Arial" w:eastAsia="Arial" w:hAnsi="Arial" w:cs="Arial"/>
        </w:rPr>
        <w:t>Zamawiający nie przewiduje innego sposobu komunikacji niż przy użyciu środków komunikacji elektronicznej.</w:t>
      </w:r>
    </w:p>
    <w:p w:rsidR="00935B5B" w:rsidRPr="00AE52E4" w:rsidRDefault="00935B5B">
      <w:pPr>
        <w:spacing w:line="200" w:lineRule="exact"/>
        <w:rPr>
          <w:rFonts w:ascii="Arial" w:hAnsi="Arial" w:cs="Arial"/>
        </w:rPr>
      </w:pPr>
    </w:p>
    <w:p w:rsidR="00935B5B" w:rsidRPr="00AE52E4" w:rsidRDefault="00610FA4" w:rsidP="004E0FE5">
      <w:pPr>
        <w:pStyle w:val="Akapitzlist"/>
        <w:numPr>
          <w:ilvl w:val="0"/>
          <w:numId w:val="28"/>
        </w:numPr>
        <w:ind w:left="426" w:hanging="426"/>
        <w:jc w:val="both"/>
        <w:rPr>
          <w:rFonts w:ascii="Arial" w:hAnsi="Arial" w:cs="Arial"/>
        </w:rPr>
      </w:pPr>
      <w:bookmarkStart w:id="7" w:name="page7"/>
      <w:bookmarkEnd w:id="7"/>
      <w:r w:rsidRPr="00AE52E4">
        <w:rPr>
          <w:rFonts w:ascii="Arial" w:eastAsia="Arial" w:hAnsi="Arial" w:cs="Arial"/>
          <w:b/>
          <w:bCs/>
        </w:rPr>
        <w:t>WSKAZANIE</w:t>
      </w:r>
      <w:r w:rsidR="00FC51B0" w:rsidRPr="00AE52E4">
        <w:rPr>
          <w:rFonts w:ascii="Arial" w:hAnsi="Arial" w:cs="Arial"/>
        </w:rPr>
        <w:t xml:space="preserve"> </w:t>
      </w:r>
      <w:r w:rsidRPr="00AE52E4">
        <w:rPr>
          <w:rFonts w:ascii="Arial" w:eastAsia="Arial" w:hAnsi="Arial" w:cs="Arial"/>
          <w:b/>
          <w:bCs/>
        </w:rPr>
        <w:t>OSÓB</w:t>
      </w:r>
      <w:r w:rsidR="00FC51B0" w:rsidRPr="00AE52E4">
        <w:rPr>
          <w:rFonts w:ascii="Arial" w:hAnsi="Arial" w:cs="Arial"/>
        </w:rPr>
        <w:t xml:space="preserve"> </w:t>
      </w:r>
      <w:r w:rsidRPr="00AE52E4">
        <w:rPr>
          <w:rFonts w:ascii="Arial" w:eastAsia="Arial" w:hAnsi="Arial" w:cs="Arial"/>
          <w:b/>
          <w:bCs/>
        </w:rPr>
        <w:t>UPRAWNIONYCH</w:t>
      </w:r>
      <w:r w:rsidR="00FC51B0" w:rsidRPr="00AE52E4">
        <w:rPr>
          <w:rFonts w:ascii="Arial" w:eastAsia="Arial" w:hAnsi="Arial" w:cs="Arial"/>
          <w:b/>
          <w:bCs/>
        </w:rPr>
        <w:t xml:space="preserve"> </w:t>
      </w:r>
      <w:r w:rsidRPr="00AE52E4">
        <w:rPr>
          <w:rFonts w:ascii="Arial" w:eastAsia="Arial" w:hAnsi="Arial" w:cs="Arial"/>
          <w:b/>
          <w:bCs/>
        </w:rPr>
        <w:t>DO</w:t>
      </w:r>
      <w:r w:rsidR="00FC51B0" w:rsidRPr="00AE52E4">
        <w:rPr>
          <w:rFonts w:ascii="Arial" w:eastAsia="Arial" w:hAnsi="Arial" w:cs="Arial"/>
          <w:b/>
          <w:bCs/>
        </w:rPr>
        <w:t xml:space="preserve"> </w:t>
      </w:r>
      <w:r w:rsidRPr="00AE52E4">
        <w:rPr>
          <w:rFonts w:ascii="Arial" w:eastAsia="Arial" w:hAnsi="Arial" w:cs="Arial"/>
          <w:b/>
          <w:bCs/>
        </w:rPr>
        <w:t>KOMUNIKOWANIA</w:t>
      </w:r>
      <w:r w:rsidR="00FC51B0" w:rsidRPr="00AE52E4">
        <w:rPr>
          <w:rFonts w:ascii="Arial" w:hAnsi="Arial" w:cs="Arial"/>
        </w:rPr>
        <w:t xml:space="preserve"> </w:t>
      </w:r>
      <w:r w:rsidRPr="00AE52E4">
        <w:rPr>
          <w:rFonts w:ascii="Arial" w:eastAsia="Arial" w:hAnsi="Arial" w:cs="Arial"/>
          <w:b/>
          <w:bCs/>
        </w:rPr>
        <w:t>SIĘ</w:t>
      </w:r>
      <w:r w:rsidR="00FC51B0" w:rsidRPr="00AE52E4">
        <w:rPr>
          <w:rFonts w:ascii="Arial" w:eastAsia="Arial" w:hAnsi="Arial" w:cs="Arial"/>
          <w:b/>
          <w:bCs/>
        </w:rPr>
        <w:t xml:space="preserve"> Z </w:t>
      </w:r>
      <w:r w:rsidRPr="00AE52E4">
        <w:rPr>
          <w:rFonts w:ascii="Arial" w:eastAsia="Arial" w:hAnsi="Arial" w:cs="Arial"/>
          <w:b/>
          <w:bCs/>
        </w:rPr>
        <w:t>WYKONAWCAMI</w:t>
      </w:r>
    </w:p>
    <w:p w:rsidR="00935B5B" w:rsidRPr="00AE52E4" w:rsidRDefault="00935B5B">
      <w:pPr>
        <w:spacing w:line="123" w:lineRule="exact"/>
        <w:rPr>
          <w:rFonts w:ascii="Arial" w:eastAsia="Arial" w:hAnsi="Arial" w:cs="Arial"/>
          <w:b/>
          <w:bCs/>
        </w:rPr>
      </w:pPr>
    </w:p>
    <w:p w:rsidR="00721227" w:rsidRPr="004A6B2B" w:rsidRDefault="00610FA4" w:rsidP="004A6B2B">
      <w:pPr>
        <w:numPr>
          <w:ilvl w:val="1"/>
          <w:numId w:val="7"/>
        </w:numPr>
        <w:spacing w:line="276" w:lineRule="auto"/>
        <w:ind w:left="567" w:hanging="283"/>
        <w:jc w:val="both"/>
        <w:rPr>
          <w:rFonts w:ascii="Arial" w:eastAsia="Arial" w:hAnsi="Arial" w:cs="Arial"/>
        </w:rPr>
      </w:pPr>
      <w:r w:rsidRPr="00527BD7">
        <w:rPr>
          <w:rFonts w:ascii="Arial" w:eastAsia="Arial" w:hAnsi="Arial" w:cs="Arial"/>
        </w:rPr>
        <w:t>Zamawiający wyznacza następujące osoby do kontaktu z Wykonawcami</w:t>
      </w:r>
      <w:r w:rsidR="00EE3B3D" w:rsidRPr="00527BD7">
        <w:rPr>
          <w:rFonts w:ascii="Arial" w:eastAsia="Arial" w:hAnsi="Arial" w:cs="Arial"/>
        </w:rPr>
        <w:t>:</w:t>
      </w:r>
      <w:r w:rsidR="00945763" w:rsidRPr="00527BD7">
        <w:rPr>
          <w:rFonts w:ascii="Arial" w:eastAsia="Arial" w:hAnsi="Arial" w:cs="Arial"/>
        </w:rPr>
        <w:t xml:space="preserve"> </w:t>
      </w:r>
    </w:p>
    <w:p w:rsidR="00EE3B3D" w:rsidRPr="004A6B2B" w:rsidRDefault="00EE3B3D" w:rsidP="00721227">
      <w:pPr>
        <w:pStyle w:val="Akapitzlist"/>
        <w:autoSpaceDE w:val="0"/>
        <w:autoSpaceDN w:val="0"/>
        <w:adjustRightInd w:val="0"/>
        <w:spacing w:line="276" w:lineRule="auto"/>
        <w:rPr>
          <w:rFonts w:ascii="Arial" w:hAnsi="Arial" w:cs="Arial"/>
          <w:b/>
          <w:kern w:val="1"/>
          <w:lang w:eastAsia="zh-CN"/>
        </w:rPr>
      </w:pPr>
      <w:r w:rsidRPr="004A6B2B">
        <w:rPr>
          <w:rFonts w:ascii="Arial" w:hAnsi="Arial" w:cs="Arial"/>
          <w:b/>
          <w:kern w:val="1"/>
          <w:lang w:eastAsia="zh-CN"/>
        </w:rPr>
        <w:t>Sprawy merytoryczne:</w:t>
      </w:r>
    </w:p>
    <w:p w:rsidR="00EE3B3D" w:rsidRPr="0050196E" w:rsidRDefault="00EE3B3D" w:rsidP="00721227">
      <w:pPr>
        <w:pStyle w:val="Akapitzlist"/>
        <w:autoSpaceDE w:val="0"/>
        <w:autoSpaceDN w:val="0"/>
        <w:adjustRightInd w:val="0"/>
        <w:spacing w:line="276" w:lineRule="auto"/>
        <w:rPr>
          <w:rFonts w:ascii="Arial" w:hAnsi="Arial" w:cs="Arial"/>
          <w:kern w:val="1"/>
          <w:lang w:eastAsia="zh-CN"/>
        </w:rPr>
      </w:pPr>
      <w:r w:rsidRPr="00721227">
        <w:rPr>
          <w:rFonts w:ascii="Arial" w:hAnsi="Arial" w:cs="Arial"/>
          <w:kern w:val="1"/>
          <w:lang w:eastAsia="zh-CN"/>
        </w:rPr>
        <w:t xml:space="preserve">imię i </w:t>
      </w:r>
      <w:r w:rsidRPr="0050196E">
        <w:rPr>
          <w:rFonts w:ascii="Arial" w:hAnsi="Arial" w:cs="Arial"/>
          <w:kern w:val="1"/>
          <w:lang w:eastAsia="zh-CN"/>
        </w:rPr>
        <w:t>nazwisko</w:t>
      </w:r>
      <w:r w:rsidRPr="0050196E">
        <w:rPr>
          <w:rFonts w:ascii="Arial" w:hAnsi="Arial" w:cs="Arial"/>
          <w:kern w:val="1"/>
          <w:lang w:eastAsia="zh-CN"/>
        </w:rPr>
        <w:tab/>
      </w:r>
      <w:r w:rsidR="00F35ADF">
        <w:rPr>
          <w:rFonts w:ascii="Arial" w:hAnsi="Arial" w:cs="Arial"/>
          <w:kern w:val="1"/>
          <w:lang w:eastAsia="zh-CN"/>
        </w:rPr>
        <w:t xml:space="preserve">Błażej </w:t>
      </w:r>
      <w:proofErr w:type="spellStart"/>
      <w:r w:rsidR="00F35ADF">
        <w:rPr>
          <w:rFonts w:ascii="Arial" w:hAnsi="Arial" w:cs="Arial"/>
          <w:kern w:val="1"/>
          <w:lang w:eastAsia="zh-CN"/>
        </w:rPr>
        <w:t>Makurat</w:t>
      </w:r>
      <w:proofErr w:type="spellEnd"/>
      <w:r w:rsidRPr="0050196E">
        <w:rPr>
          <w:rFonts w:ascii="Arial" w:hAnsi="Arial" w:cs="Arial"/>
          <w:kern w:val="1"/>
          <w:lang w:eastAsia="zh-CN"/>
        </w:rPr>
        <w:t xml:space="preserve"> </w:t>
      </w:r>
    </w:p>
    <w:p w:rsidR="00EE3B3D" w:rsidRPr="00EE3B3D" w:rsidRDefault="00EE3B3D" w:rsidP="00721227">
      <w:pPr>
        <w:pStyle w:val="Akapitzlist"/>
        <w:widowControl w:val="0"/>
        <w:suppressAutoHyphens/>
        <w:overflowPunct w:val="0"/>
        <w:autoSpaceDE w:val="0"/>
        <w:spacing w:line="276" w:lineRule="auto"/>
        <w:textAlignment w:val="baseline"/>
        <w:rPr>
          <w:rFonts w:ascii="Arial" w:hAnsi="Arial" w:cs="Arial"/>
          <w:kern w:val="1"/>
          <w:lang w:val="en-US" w:eastAsia="zh-CN"/>
        </w:rPr>
      </w:pPr>
      <w:r w:rsidRPr="0050196E">
        <w:rPr>
          <w:rFonts w:ascii="Arial" w:hAnsi="Arial" w:cs="Arial"/>
          <w:kern w:val="1"/>
          <w:lang w:val="en-US" w:eastAsia="zh-CN"/>
        </w:rPr>
        <w:t>email</w:t>
      </w:r>
      <w:r w:rsidRPr="0050196E">
        <w:rPr>
          <w:rFonts w:ascii="Arial" w:hAnsi="Arial" w:cs="Arial"/>
          <w:kern w:val="1"/>
          <w:lang w:val="en-US" w:eastAsia="zh-CN"/>
        </w:rPr>
        <w:tab/>
      </w:r>
      <w:r w:rsidRPr="0050196E">
        <w:rPr>
          <w:rFonts w:ascii="Arial" w:hAnsi="Arial" w:cs="Arial"/>
          <w:kern w:val="1"/>
          <w:lang w:val="en-US" w:eastAsia="zh-CN"/>
        </w:rPr>
        <w:tab/>
      </w:r>
      <w:r w:rsidRPr="0050196E">
        <w:rPr>
          <w:rFonts w:ascii="Arial" w:hAnsi="Arial" w:cs="Arial"/>
          <w:kern w:val="1"/>
          <w:lang w:val="en-US" w:eastAsia="zh-CN"/>
        </w:rPr>
        <w:tab/>
      </w:r>
      <w:r w:rsidR="00C25B93">
        <w:rPr>
          <w:rFonts w:ascii="Arial" w:hAnsi="Arial" w:cs="Arial"/>
          <w:kern w:val="1"/>
          <w:lang w:val="en-US" w:eastAsia="zh-CN"/>
        </w:rPr>
        <w:t>blazej.makurat</w:t>
      </w:r>
      <w:r w:rsidRPr="0050196E">
        <w:rPr>
          <w:rFonts w:ascii="Arial" w:hAnsi="Arial" w:cs="Arial"/>
          <w:kern w:val="1"/>
          <w:lang w:val="en-US" w:eastAsia="zh-CN"/>
        </w:rPr>
        <w:t>@nwl.pl</w:t>
      </w:r>
    </w:p>
    <w:p w:rsidR="00721227" w:rsidRPr="004A6B2B" w:rsidRDefault="00B95908" w:rsidP="004A6B2B">
      <w:pPr>
        <w:pStyle w:val="Akapitzlist"/>
        <w:autoSpaceDE w:val="0"/>
        <w:autoSpaceDN w:val="0"/>
        <w:adjustRightInd w:val="0"/>
        <w:spacing w:after="120" w:line="276" w:lineRule="auto"/>
        <w:rPr>
          <w:rFonts w:ascii="Arial" w:hAnsi="Arial" w:cs="Arial"/>
          <w:kern w:val="1"/>
          <w:lang w:eastAsia="zh-CN"/>
        </w:rPr>
      </w:pPr>
      <w:r>
        <w:rPr>
          <w:rFonts w:ascii="Arial" w:hAnsi="Arial" w:cs="Arial"/>
          <w:kern w:val="1"/>
          <w:lang w:eastAsia="zh-CN"/>
        </w:rPr>
        <w:t xml:space="preserve">telefon </w:t>
      </w:r>
      <w:r>
        <w:rPr>
          <w:rFonts w:ascii="Arial" w:hAnsi="Arial" w:cs="Arial"/>
          <w:kern w:val="1"/>
          <w:lang w:eastAsia="zh-CN"/>
        </w:rPr>
        <w:tab/>
      </w:r>
      <w:r>
        <w:rPr>
          <w:rFonts w:ascii="Arial" w:hAnsi="Arial" w:cs="Arial"/>
          <w:kern w:val="1"/>
          <w:lang w:eastAsia="zh-CN"/>
        </w:rPr>
        <w:tab/>
        <w:t xml:space="preserve">59-8612-428 w. </w:t>
      </w:r>
      <w:r w:rsidR="00F35ADF">
        <w:rPr>
          <w:rFonts w:ascii="Arial" w:hAnsi="Arial" w:cs="Arial"/>
          <w:kern w:val="1"/>
          <w:lang w:eastAsia="zh-CN"/>
        </w:rPr>
        <w:t>34</w:t>
      </w:r>
    </w:p>
    <w:p w:rsidR="00EE3B3D" w:rsidRPr="004A6B2B" w:rsidRDefault="00EE3B3D" w:rsidP="00721227">
      <w:pPr>
        <w:pStyle w:val="Akapitzlist"/>
        <w:widowControl w:val="0"/>
        <w:suppressAutoHyphens/>
        <w:overflowPunct w:val="0"/>
        <w:autoSpaceDE w:val="0"/>
        <w:spacing w:line="276" w:lineRule="auto"/>
        <w:textAlignment w:val="baseline"/>
        <w:rPr>
          <w:rFonts w:ascii="Arial" w:hAnsi="Arial" w:cs="Arial"/>
          <w:b/>
          <w:kern w:val="1"/>
          <w:lang w:eastAsia="zh-CN"/>
        </w:rPr>
      </w:pPr>
      <w:r w:rsidRPr="004A6B2B">
        <w:rPr>
          <w:rFonts w:ascii="Arial" w:hAnsi="Arial" w:cs="Arial"/>
          <w:b/>
          <w:kern w:val="1"/>
          <w:lang w:eastAsia="zh-CN"/>
        </w:rPr>
        <w:t xml:space="preserve">Sprawy formalno-prawne: </w:t>
      </w:r>
    </w:p>
    <w:p w:rsidR="00EE3B3D" w:rsidRPr="00EE3B3D" w:rsidRDefault="00EE3B3D" w:rsidP="00721227">
      <w:pPr>
        <w:pStyle w:val="Akapitzlist"/>
        <w:autoSpaceDE w:val="0"/>
        <w:autoSpaceDN w:val="0"/>
        <w:adjustRightInd w:val="0"/>
        <w:spacing w:line="276" w:lineRule="auto"/>
        <w:rPr>
          <w:rFonts w:ascii="Arial" w:hAnsi="Arial" w:cs="Arial"/>
          <w:kern w:val="1"/>
          <w:lang w:eastAsia="zh-CN"/>
        </w:rPr>
      </w:pPr>
      <w:r w:rsidRPr="00EE3B3D">
        <w:rPr>
          <w:rFonts w:ascii="Arial" w:hAnsi="Arial" w:cs="Arial"/>
          <w:kern w:val="1"/>
          <w:lang w:eastAsia="zh-CN"/>
        </w:rPr>
        <w:t>imię i nazwisko</w:t>
      </w:r>
      <w:r w:rsidRPr="00EE3B3D">
        <w:rPr>
          <w:rFonts w:ascii="Arial" w:hAnsi="Arial" w:cs="Arial"/>
          <w:kern w:val="1"/>
          <w:lang w:eastAsia="zh-CN"/>
        </w:rPr>
        <w:tab/>
        <w:t xml:space="preserve">Małgorzata Bukowska </w:t>
      </w:r>
    </w:p>
    <w:p w:rsidR="00EE3B3D" w:rsidRPr="00EE3B3D" w:rsidRDefault="00EE3B3D" w:rsidP="00721227">
      <w:pPr>
        <w:pStyle w:val="Akapitzlist"/>
        <w:widowControl w:val="0"/>
        <w:suppressAutoHyphens/>
        <w:overflowPunct w:val="0"/>
        <w:autoSpaceDE w:val="0"/>
        <w:spacing w:line="276" w:lineRule="auto"/>
        <w:textAlignment w:val="baseline"/>
        <w:rPr>
          <w:rFonts w:ascii="Arial" w:hAnsi="Arial" w:cs="Arial"/>
          <w:kern w:val="1"/>
          <w:lang w:val="en-US" w:eastAsia="zh-CN"/>
        </w:rPr>
      </w:pPr>
      <w:r w:rsidRPr="00EE3B3D">
        <w:rPr>
          <w:rFonts w:ascii="Arial" w:hAnsi="Arial" w:cs="Arial"/>
          <w:kern w:val="1"/>
          <w:lang w:val="en-US" w:eastAsia="zh-CN"/>
        </w:rPr>
        <w:t>email</w:t>
      </w:r>
      <w:r w:rsidRPr="00EE3B3D">
        <w:rPr>
          <w:rFonts w:ascii="Arial" w:hAnsi="Arial" w:cs="Arial"/>
          <w:kern w:val="1"/>
          <w:lang w:val="en-US" w:eastAsia="zh-CN"/>
        </w:rPr>
        <w:tab/>
      </w:r>
      <w:r w:rsidRPr="00EE3B3D">
        <w:rPr>
          <w:rFonts w:ascii="Arial" w:hAnsi="Arial" w:cs="Arial"/>
          <w:kern w:val="1"/>
          <w:lang w:val="en-US" w:eastAsia="zh-CN"/>
        </w:rPr>
        <w:tab/>
      </w:r>
      <w:r w:rsidRPr="00EE3B3D">
        <w:rPr>
          <w:rFonts w:ascii="Arial" w:hAnsi="Arial" w:cs="Arial"/>
          <w:kern w:val="1"/>
          <w:lang w:val="en-US" w:eastAsia="zh-CN"/>
        </w:rPr>
        <w:tab/>
      </w:r>
      <w:r w:rsidR="00C25B93">
        <w:rPr>
          <w:rFonts w:ascii="Arial" w:hAnsi="Arial" w:cs="Arial"/>
          <w:kern w:val="1"/>
          <w:lang w:val="en-US" w:eastAsia="zh-CN"/>
        </w:rPr>
        <w:t>malgorzata.bukowska</w:t>
      </w:r>
      <w:r w:rsidRPr="00EE3B3D">
        <w:rPr>
          <w:rFonts w:ascii="Arial" w:hAnsi="Arial" w:cs="Arial"/>
          <w:kern w:val="1"/>
          <w:lang w:val="en-US" w:eastAsia="zh-CN"/>
        </w:rPr>
        <w:t>@nwl.pl</w:t>
      </w:r>
    </w:p>
    <w:p w:rsidR="00EE3B3D" w:rsidRPr="00B12EB8" w:rsidRDefault="00EE3B3D" w:rsidP="00B12EB8">
      <w:pPr>
        <w:pStyle w:val="Akapitzlist"/>
        <w:autoSpaceDE w:val="0"/>
        <w:autoSpaceDN w:val="0"/>
        <w:adjustRightInd w:val="0"/>
        <w:spacing w:line="276" w:lineRule="auto"/>
        <w:rPr>
          <w:rFonts w:ascii="Arial" w:hAnsi="Arial" w:cs="Arial"/>
          <w:kern w:val="1"/>
          <w:lang w:eastAsia="zh-CN"/>
        </w:rPr>
      </w:pPr>
      <w:r w:rsidRPr="00EE3B3D">
        <w:rPr>
          <w:rFonts w:ascii="Arial" w:hAnsi="Arial" w:cs="Arial"/>
          <w:kern w:val="1"/>
          <w:lang w:eastAsia="zh-CN"/>
        </w:rPr>
        <w:t xml:space="preserve">telefon </w:t>
      </w:r>
      <w:r w:rsidRPr="00EE3B3D">
        <w:rPr>
          <w:rFonts w:ascii="Arial" w:hAnsi="Arial" w:cs="Arial"/>
          <w:kern w:val="1"/>
          <w:lang w:eastAsia="zh-CN"/>
        </w:rPr>
        <w:tab/>
      </w:r>
      <w:r w:rsidRPr="00EE3B3D">
        <w:rPr>
          <w:rFonts w:ascii="Arial" w:hAnsi="Arial" w:cs="Arial"/>
          <w:kern w:val="1"/>
          <w:lang w:eastAsia="zh-CN"/>
        </w:rPr>
        <w:tab/>
        <w:t>59-8612-428 w. 34</w:t>
      </w:r>
    </w:p>
    <w:p w:rsidR="00935B5B" w:rsidRPr="00AE52E4" w:rsidRDefault="00610FA4" w:rsidP="00D2125D">
      <w:pPr>
        <w:numPr>
          <w:ilvl w:val="1"/>
          <w:numId w:val="7"/>
        </w:numPr>
        <w:spacing w:line="276" w:lineRule="auto"/>
        <w:ind w:left="567" w:hanging="283"/>
        <w:jc w:val="both"/>
        <w:rPr>
          <w:rFonts w:ascii="Arial" w:eastAsia="Arial" w:hAnsi="Arial" w:cs="Arial"/>
        </w:rPr>
      </w:pPr>
      <w:r w:rsidRPr="00AE52E4">
        <w:rPr>
          <w:rFonts w:ascii="Arial" w:eastAsia="Arial" w:hAnsi="Arial" w:cs="Arial"/>
        </w:rPr>
        <w:t xml:space="preserve">Wykonawca może zwrócić się do zamawiającego z wnioskiem o wyjaśnienie treści SWZ. Wnioski należy składać w sposób wskazany w </w:t>
      </w:r>
      <w:r w:rsidRPr="00AE52E4">
        <w:rPr>
          <w:rFonts w:ascii="Arial" w:eastAsia="Arial" w:hAnsi="Arial" w:cs="Arial"/>
          <w:b/>
          <w:bCs/>
        </w:rPr>
        <w:t xml:space="preserve">rozdziale </w:t>
      </w:r>
      <w:r w:rsidR="008F7D95" w:rsidRPr="00AE52E4">
        <w:rPr>
          <w:rFonts w:ascii="Arial" w:eastAsia="Arial" w:hAnsi="Arial" w:cs="Arial"/>
          <w:b/>
          <w:bCs/>
        </w:rPr>
        <w:t>8</w:t>
      </w:r>
      <w:r w:rsidRPr="00AE52E4">
        <w:rPr>
          <w:rFonts w:ascii="Arial" w:eastAsia="Arial" w:hAnsi="Arial" w:cs="Arial"/>
          <w:b/>
          <w:bCs/>
        </w:rPr>
        <w:t xml:space="preserve"> ust. 2</w:t>
      </w:r>
      <w:r w:rsidRPr="00AE52E4">
        <w:rPr>
          <w:rFonts w:ascii="Arial" w:eastAsia="Arial" w:hAnsi="Arial" w:cs="Arial"/>
        </w:rPr>
        <w:t xml:space="preserve"> niniejszej SWZ.</w:t>
      </w:r>
    </w:p>
    <w:p w:rsidR="00935B5B" w:rsidRPr="00AE52E4" w:rsidRDefault="00610FA4" w:rsidP="00D2125D">
      <w:pPr>
        <w:numPr>
          <w:ilvl w:val="1"/>
          <w:numId w:val="7"/>
        </w:numPr>
        <w:spacing w:line="276" w:lineRule="auto"/>
        <w:ind w:left="567" w:hanging="283"/>
        <w:jc w:val="both"/>
        <w:rPr>
          <w:rFonts w:ascii="Arial" w:eastAsia="Arial" w:hAnsi="Arial" w:cs="Arial"/>
        </w:rPr>
      </w:pPr>
      <w:r w:rsidRPr="00AE52E4">
        <w:rPr>
          <w:rFonts w:ascii="Arial" w:eastAsia="Arial" w:hAnsi="Arial" w:cs="Arial"/>
        </w:rPr>
        <w:t xml:space="preserve">Zamawiający jest obowiązany udzielić </w:t>
      </w:r>
      <w:r w:rsidRPr="00AE52E4">
        <w:rPr>
          <w:rFonts w:ascii="Arial" w:eastAsia="Arial" w:hAnsi="Arial" w:cs="Arial"/>
          <w:i/>
          <w:iCs/>
        </w:rPr>
        <w:t>wyjaśnień</w:t>
      </w:r>
      <w:r w:rsidRPr="00AE52E4">
        <w:rPr>
          <w:rFonts w:ascii="Arial" w:eastAsia="Arial" w:hAnsi="Arial" w:cs="Arial"/>
        </w:rPr>
        <w:t xml:space="preserve"> niezwłocznie, jednak nie później niż</w:t>
      </w:r>
      <w:r w:rsidR="00AF1E87" w:rsidRPr="00AE52E4">
        <w:rPr>
          <w:rFonts w:ascii="Arial" w:eastAsia="Arial" w:hAnsi="Arial" w:cs="Arial"/>
        </w:rPr>
        <w:t xml:space="preserve"> </w:t>
      </w:r>
      <w:r w:rsidRPr="00AE52E4">
        <w:rPr>
          <w:rFonts w:ascii="Arial" w:eastAsia="Arial" w:hAnsi="Arial" w:cs="Arial"/>
        </w:rPr>
        <w:t>na 2 dni przed upływem terminu składania ofert, pod warunkiem że wniosek o wyjaśnienie treści odpowiednio SWZ wpłynął do zamawiającego nie później niż na 4 dni przed upływem terminu składania odpowiednio ofert.</w:t>
      </w:r>
    </w:p>
    <w:p w:rsidR="00935B5B" w:rsidRPr="00AE52E4" w:rsidRDefault="00610FA4" w:rsidP="00D2125D">
      <w:pPr>
        <w:numPr>
          <w:ilvl w:val="0"/>
          <w:numId w:val="8"/>
        </w:numPr>
        <w:spacing w:line="276" w:lineRule="auto"/>
        <w:ind w:left="567" w:hanging="283"/>
        <w:jc w:val="both"/>
        <w:rPr>
          <w:rFonts w:ascii="Arial" w:eastAsia="Arial" w:hAnsi="Arial" w:cs="Arial"/>
        </w:rPr>
      </w:pPr>
      <w:r w:rsidRPr="00AE52E4">
        <w:rPr>
          <w:rFonts w:ascii="Arial" w:eastAsia="Arial" w:hAnsi="Arial" w:cs="Arial"/>
        </w:rPr>
        <w:t xml:space="preserve">Jeżeli zamawiający nie udzieli </w:t>
      </w:r>
      <w:r w:rsidRPr="00AE52E4">
        <w:rPr>
          <w:rFonts w:ascii="Arial" w:eastAsia="Arial" w:hAnsi="Arial" w:cs="Arial"/>
          <w:i/>
          <w:iCs/>
        </w:rPr>
        <w:t>wyjaśnień</w:t>
      </w:r>
      <w:r w:rsidRPr="00AE52E4">
        <w:rPr>
          <w:rFonts w:ascii="Arial" w:eastAsia="Arial" w:hAnsi="Arial" w:cs="Arial"/>
        </w:rPr>
        <w:t xml:space="preserve"> w terminie, o którym mowa w ust. 3, przedłuża termin składania ofert albo ofert podlegających negocjacjom o czas niezbędny do zapoznania się wszystkich zainteresowanych wykonawców z wyjaśnieniami niezbędnymi do należytego przygotowania i złożenia odpowiednio ofert.</w:t>
      </w:r>
    </w:p>
    <w:p w:rsidR="00935B5B" w:rsidRPr="00AE52E4" w:rsidRDefault="00610FA4" w:rsidP="00D2125D">
      <w:pPr>
        <w:numPr>
          <w:ilvl w:val="0"/>
          <w:numId w:val="8"/>
        </w:numPr>
        <w:spacing w:line="276" w:lineRule="auto"/>
        <w:ind w:left="567" w:hanging="283"/>
        <w:jc w:val="both"/>
        <w:rPr>
          <w:rFonts w:ascii="Arial" w:eastAsia="Arial" w:hAnsi="Arial" w:cs="Arial"/>
        </w:rPr>
      </w:pPr>
      <w:r w:rsidRPr="00AE52E4">
        <w:rPr>
          <w:rFonts w:ascii="Arial" w:eastAsia="Arial" w:hAnsi="Arial" w:cs="Arial"/>
        </w:rPr>
        <w:t>W przypadku gdy wniosek o wyjaśnienie treści SWZ nie wpłynął w terminie, o którym mowa w ust. 3, zamawiający nie ma obowiązku udzielania wyjaśnień SWZ oraz obowiązku przedłużenia terminu składania ofert.</w:t>
      </w:r>
    </w:p>
    <w:p w:rsidR="00935B5B" w:rsidRPr="00AE52E4" w:rsidRDefault="00610FA4" w:rsidP="00D2125D">
      <w:pPr>
        <w:numPr>
          <w:ilvl w:val="0"/>
          <w:numId w:val="8"/>
        </w:numPr>
        <w:spacing w:line="276" w:lineRule="auto"/>
        <w:ind w:left="567" w:right="20" w:hanging="283"/>
        <w:jc w:val="both"/>
        <w:rPr>
          <w:rFonts w:ascii="Arial" w:eastAsia="Arial" w:hAnsi="Arial" w:cs="Arial"/>
        </w:rPr>
      </w:pPr>
      <w:r w:rsidRPr="00AE52E4">
        <w:rPr>
          <w:rFonts w:ascii="Arial" w:eastAsia="Arial" w:hAnsi="Arial" w:cs="Arial"/>
        </w:rPr>
        <w:t>Przedłużenie terminu składania ofert nie wpływa na bieg terminu składania wniosku o wyjaśnienie treści SWZ.</w:t>
      </w:r>
    </w:p>
    <w:p w:rsidR="00BE4FE4" w:rsidRPr="00360F4A" w:rsidRDefault="00610FA4" w:rsidP="00BE4FE4">
      <w:pPr>
        <w:numPr>
          <w:ilvl w:val="0"/>
          <w:numId w:val="8"/>
        </w:numPr>
        <w:spacing w:line="276" w:lineRule="auto"/>
        <w:ind w:left="567" w:right="20" w:hanging="283"/>
        <w:jc w:val="both"/>
        <w:rPr>
          <w:rFonts w:ascii="Arial" w:eastAsia="Arial" w:hAnsi="Arial" w:cs="Arial"/>
        </w:rPr>
      </w:pPr>
      <w:r w:rsidRPr="00AE52E4">
        <w:rPr>
          <w:rFonts w:ascii="Arial" w:eastAsia="Arial" w:hAnsi="Arial" w:cs="Arial"/>
        </w:rPr>
        <w:t>Treść zapytań wraz z wyjaśnieniami zamawiający udostępnia, bez ujawniania źródła zapytania, na stronie internetowej prowadzonego postępowania.</w:t>
      </w:r>
    </w:p>
    <w:p w:rsidR="00BF0118" w:rsidRPr="00AE52E4" w:rsidRDefault="00BF0118" w:rsidP="00BE4FE4">
      <w:pPr>
        <w:rPr>
          <w:rFonts w:ascii="Arial" w:hAnsi="Arial" w:cs="Arial"/>
        </w:rPr>
      </w:pPr>
    </w:p>
    <w:p w:rsidR="00FE5CD8" w:rsidRPr="000E7A01" w:rsidRDefault="00610FA4" w:rsidP="004D6C73">
      <w:pPr>
        <w:pStyle w:val="Akapitzlist"/>
        <w:numPr>
          <w:ilvl w:val="0"/>
          <w:numId w:val="28"/>
        </w:numPr>
        <w:ind w:left="284" w:hanging="284"/>
        <w:rPr>
          <w:rFonts w:ascii="Arial" w:hAnsi="Arial" w:cs="Arial"/>
        </w:rPr>
      </w:pPr>
      <w:r w:rsidRPr="00AE52E4">
        <w:rPr>
          <w:rFonts w:ascii="Arial" w:eastAsia="Arial" w:hAnsi="Arial" w:cs="Arial"/>
          <w:b/>
          <w:bCs/>
        </w:rPr>
        <w:t>TERMIN ZWIĄZANIA OFERTĄ</w:t>
      </w:r>
    </w:p>
    <w:p w:rsidR="000E7A01" w:rsidRPr="004D6C73" w:rsidRDefault="000E7A01" w:rsidP="000E7A01">
      <w:pPr>
        <w:pStyle w:val="Akapitzlist"/>
        <w:ind w:left="284"/>
        <w:rPr>
          <w:rFonts w:ascii="Arial" w:hAnsi="Arial" w:cs="Arial"/>
        </w:rPr>
      </w:pPr>
    </w:p>
    <w:p w:rsidR="00935B5B" w:rsidRPr="00F02412" w:rsidRDefault="00610FA4" w:rsidP="00D2125D">
      <w:pPr>
        <w:numPr>
          <w:ilvl w:val="0"/>
          <w:numId w:val="9"/>
        </w:numPr>
        <w:spacing w:line="276" w:lineRule="auto"/>
        <w:ind w:left="567" w:hanging="283"/>
        <w:jc w:val="both"/>
        <w:rPr>
          <w:rFonts w:ascii="Arial" w:eastAsia="Arial" w:hAnsi="Arial" w:cs="Arial"/>
          <w:color w:val="000000" w:themeColor="text1"/>
        </w:rPr>
      </w:pPr>
      <w:r w:rsidRPr="00AE52E4">
        <w:rPr>
          <w:rFonts w:ascii="Arial" w:eastAsia="Arial" w:hAnsi="Arial" w:cs="Arial"/>
        </w:rPr>
        <w:t xml:space="preserve">Wykonawca jest związany ofertą od dnia upływu terminu składania </w:t>
      </w:r>
      <w:r w:rsidRPr="00F02412">
        <w:rPr>
          <w:rFonts w:ascii="Arial" w:eastAsia="Arial" w:hAnsi="Arial" w:cs="Arial"/>
        </w:rPr>
        <w:t xml:space="preserve">ofert </w:t>
      </w:r>
      <w:r w:rsidRPr="00F02412">
        <w:rPr>
          <w:rFonts w:ascii="Arial" w:eastAsia="Arial" w:hAnsi="Arial" w:cs="Arial"/>
          <w:b/>
          <w:bCs/>
          <w:color w:val="000000" w:themeColor="text1"/>
        </w:rPr>
        <w:t xml:space="preserve">do dnia </w:t>
      </w:r>
      <w:r w:rsidR="00EA3495" w:rsidRPr="00F02412">
        <w:rPr>
          <w:rFonts w:ascii="Arial" w:eastAsia="Arial" w:hAnsi="Arial" w:cs="Arial"/>
          <w:b/>
          <w:bCs/>
          <w:color w:val="000000" w:themeColor="text1"/>
        </w:rPr>
        <w:br/>
      </w:r>
      <w:r w:rsidR="00793305">
        <w:rPr>
          <w:rFonts w:ascii="Arial" w:eastAsia="Arial" w:hAnsi="Arial" w:cs="Arial"/>
          <w:b/>
          <w:bCs/>
          <w:color w:val="000000" w:themeColor="text1"/>
        </w:rPr>
        <w:t>2</w:t>
      </w:r>
      <w:r w:rsidR="00381F88">
        <w:rPr>
          <w:rFonts w:ascii="Arial" w:eastAsia="Arial" w:hAnsi="Arial" w:cs="Arial"/>
          <w:b/>
          <w:bCs/>
          <w:color w:val="000000" w:themeColor="text1"/>
        </w:rPr>
        <w:t>6</w:t>
      </w:r>
      <w:r w:rsidR="00435E6A">
        <w:rPr>
          <w:rFonts w:ascii="Arial" w:eastAsia="Arial" w:hAnsi="Arial" w:cs="Arial"/>
          <w:b/>
          <w:bCs/>
          <w:color w:val="000000" w:themeColor="text1"/>
        </w:rPr>
        <w:t xml:space="preserve"> </w:t>
      </w:r>
      <w:r w:rsidR="008D6818">
        <w:rPr>
          <w:rFonts w:ascii="Arial" w:eastAsia="Arial" w:hAnsi="Arial" w:cs="Arial"/>
          <w:b/>
          <w:bCs/>
          <w:color w:val="000000" w:themeColor="text1"/>
        </w:rPr>
        <w:t>grudnia</w:t>
      </w:r>
      <w:r w:rsidR="0016102D">
        <w:rPr>
          <w:rFonts w:ascii="Arial" w:eastAsia="Arial" w:hAnsi="Arial" w:cs="Arial"/>
          <w:b/>
          <w:bCs/>
          <w:color w:val="000000" w:themeColor="text1"/>
        </w:rPr>
        <w:t xml:space="preserve"> 2024</w:t>
      </w:r>
      <w:r w:rsidRPr="00F02412">
        <w:rPr>
          <w:rFonts w:ascii="Arial" w:eastAsia="Arial" w:hAnsi="Arial" w:cs="Arial"/>
          <w:b/>
          <w:bCs/>
          <w:color w:val="000000" w:themeColor="text1"/>
        </w:rPr>
        <w:t xml:space="preserve"> r.</w:t>
      </w:r>
    </w:p>
    <w:p w:rsidR="00935B5B" w:rsidRPr="00AE52E4" w:rsidRDefault="00610FA4" w:rsidP="00D2125D">
      <w:pPr>
        <w:numPr>
          <w:ilvl w:val="0"/>
          <w:numId w:val="9"/>
        </w:numPr>
        <w:spacing w:line="276" w:lineRule="auto"/>
        <w:ind w:left="567" w:hanging="283"/>
        <w:jc w:val="both"/>
        <w:rPr>
          <w:rFonts w:ascii="Arial" w:eastAsia="Arial" w:hAnsi="Arial" w:cs="Arial"/>
        </w:rPr>
      </w:pPr>
      <w:r w:rsidRPr="00AE52E4">
        <w:rPr>
          <w:rFonts w:ascii="Arial" w:eastAsia="Arial" w:hAnsi="Arial" w:cs="Arial"/>
        </w:rPr>
        <w:lastRenderedPageBreak/>
        <w:t xml:space="preserve">W przypadku gdy wybór najkorzystniejszej oferty nie nastąpi przed upływem terminu związania ofertą wskazanego w ust. 1, Zamawiający przed </w:t>
      </w:r>
      <w:r w:rsidR="008840CC" w:rsidRPr="00AE52E4">
        <w:rPr>
          <w:rFonts w:ascii="Arial" w:eastAsia="Arial" w:hAnsi="Arial" w:cs="Arial"/>
        </w:rPr>
        <w:t>upływem terminu związania ofertą</w:t>
      </w:r>
      <w:r w:rsidRPr="00AE52E4">
        <w:rPr>
          <w:rFonts w:ascii="Arial" w:eastAsia="Arial" w:hAnsi="Arial" w:cs="Arial"/>
        </w:rPr>
        <w:t xml:space="preserve"> zwraca się jednokrotnie do Wykonawców o wyrażenie zgody na przedłużenie tego terminu o wskazywany przez niego okres, nie dłuższy niż 30 dni.</w:t>
      </w:r>
    </w:p>
    <w:p w:rsidR="00935B5B" w:rsidRPr="00AE52E4" w:rsidRDefault="00610FA4" w:rsidP="00D2125D">
      <w:pPr>
        <w:numPr>
          <w:ilvl w:val="0"/>
          <w:numId w:val="9"/>
        </w:numPr>
        <w:spacing w:line="276" w:lineRule="auto"/>
        <w:ind w:left="567" w:right="20" w:hanging="283"/>
        <w:jc w:val="both"/>
        <w:rPr>
          <w:rFonts w:ascii="Arial" w:eastAsia="Arial" w:hAnsi="Arial" w:cs="Arial"/>
        </w:rPr>
      </w:pPr>
      <w:r w:rsidRPr="00AE52E4">
        <w:rPr>
          <w:rFonts w:ascii="Arial" w:eastAsia="Arial" w:hAnsi="Arial" w:cs="Arial"/>
        </w:rPr>
        <w:t>Przed</w:t>
      </w:r>
      <w:r w:rsidR="009D7CA4" w:rsidRPr="00AE52E4">
        <w:rPr>
          <w:rFonts w:ascii="Arial" w:eastAsia="Arial" w:hAnsi="Arial" w:cs="Arial"/>
        </w:rPr>
        <w:t>łużenie terminu związania ofertą</w:t>
      </w:r>
      <w:r w:rsidRPr="00AE52E4">
        <w:rPr>
          <w:rFonts w:ascii="Arial" w:eastAsia="Arial" w:hAnsi="Arial" w:cs="Arial"/>
        </w:rPr>
        <w:t>, o którym mowa w ust. 2, wymaga złożenia przez Wykonawcę pisemnego oświadczenia o wyrażeniu zgody na przed</w:t>
      </w:r>
      <w:r w:rsidR="009D7CA4" w:rsidRPr="00AE52E4">
        <w:rPr>
          <w:rFonts w:ascii="Arial" w:eastAsia="Arial" w:hAnsi="Arial" w:cs="Arial"/>
        </w:rPr>
        <w:t>łużenie terminu związania ofertą</w:t>
      </w:r>
      <w:r w:rsidRPr="00AE52E4">
        <w:rPr>
          <w:rFonts w:ascii="Arial" w:eastAsia="Arial" w:hAnsi="Arial" w:cs="Arial"/>
        </w:rPr>
        <w:t>.</w:t>
      </w:r>
    </w:p>
    <w:p w:rsidR="007E3487" w:rsidRPr="00B12EB8" w:rsidRDefault="00610FA4" w:rsidP="00B12EB8">
      <w:pPr>
        <w:numPr>
          <w:ilvl w:val="0"/>
          <w:numId w:val="9"/>
        </w:numPr>
        <w:spacing w:line="276" w:lineRule="auto"/>
        <w:ind w:left="567" w:hanging="283"/>
        <w:jc w:val="both"/>
        <w:rPr>
          <w:rFonts w:ascii="Arial" w:eastAsia="Arial" w:hAnsi="Arial" w:cs="Arial"/>
        </w:rPr>
      </w:pPr>
      <w:r w:rsidRPr="00AE52E4">
        <w:rPr>
          <w:rFonts w:ascii="Arial" w:eastAsia="Arial" w:hAnsi="Arial" w:cs="Arial"/>
        </w:rPr>
        <w:t>Przedłużenie  terminu związania  ofertą,  o którym  mowa  w ust.  2  następuje  wraz</w:t>
      </w:r>
      <w:r w:rsidR="006F77DA" w:rsidRPr="00AE52E4">
        <w:rPr>
          <w:rFonts w:ascii="Arial" w:eastAsia="Arial" w:hAnsi="Arial" w:cs="Arial"/>
        </w:rPr>
        <w:t xml:space="preserve"> </w:t>
      </w:r>
      <w:r w:rsidRPr="00AE52E4">
        <w:rPr>
          <w:rFonts w:ascii="Arial" w:eastAsia="Arial" w:hAnsi="Arial" w:cs="Arial"/>
        </w:rPr>
        <w:t>z przedłużeniem okresu ważności wadium albo, jeżeli nie jest to możliwe, z wniesieniem nowego wadium na przedłużony okres związania ofertą</w:t>
      </w:r>
      <w:r w:rsidR="006F77DA" w:rsidRPr="00AE52E4">
        <w:rPr>
          <w:rFonts w:ascii="Arial" w:eastAsia="Arial" w:hAnsi="Arial" w:cs="Arial"/>
        </w:rPr>
        <w:t>.</w:t>
      </w:r>
    </w:p>
    <w:p w:rsidR="00DC712F" w:rsidRPr="00AE52E4" w:rsidRDefault="00DC712F">
      <w:pPr>
        <w:rPr>
          <w:rFonts w:ascii="Arial" w:hAnsi="Arial" w:cs="Arial"/>
        </w:rPr>
      </w:pPr>
    </w:p>
    <w:p w:rsidR="00935B5B" w:rsidRPr="007E3487" w:rsidRDefault="00610FA4" w:rsidP="004E0FE5">
      <w:pPr>
        <w:pStyle w:val="Akapitzlist"/>
        <w:numPr>
          <w:ilvl w:val="0"/>
          <w:numId w:val="28"/>
        </w:numPr>
        <w:ind w:left="284" w:hanging="284"/>
        <w:rPr>
          <w:rFonts w:ascii="Arial" w:hAnsi="Arial" w:cs="Arial"/>
        </w:rPr>
      </w:pPr>
      <w:r w:rsidRPr="00AE52E4">
        <w:rPr>
          <w:rFonts w:ascii="Arial" w:eastAsia="Arial" w:hAnsi="Arial" w:cs="Arial"/>
          <w:b/>
          <w:bCs/>
        </w:rPr>
        <w:t>OPIS SPOSOBU PRZYGOTOWANIA I ZŁOŻENIA OFERTY</w:t>
      </w:r>
    </w:p>
    <w:p w:rsidR="007E3487" w:rsidRPr="00AE52E4" w:rsidRDefault="007E3487" w:rsidP="007E3487">
      <w:pPr>
        <w:pStyle w:val="Akapitzlist"/>
        <w:ind w:left="284"/>
        <w:rPr>
          <w:rFonts w:ascii="Arial" w:hAnsi="Arial" w:cs="Arial"/>
        </w:rPr>
      </w:pPr>
    </w:p>
    <w:p w:rsidR="007E3487" w:rsidRPr="00284D59" w:rsidRDefault="007E3487" w:rsidP="00213276">
      <w:pPr>
        <w:numPr>
          <w:ilvl w:val="0"/>
          <w:numId w:val="40"/>
        </w:numPr>
        <w:spacing w:line="276" w:lineRule="auto"/>
        <w:ind w:left="567" w:right="20" w:hanging="283"/>
        <w:jc w:val="both"/>
        <w:rPr>
          <w:rFonts w:ascii="Arial" w:eastAsia="Arial" w:hAnsi="Arial" w:cs="Arial"/>
        </w:rPr>
      </w:pPr>
      <w:r>
        <w:rPr>
          <w:rFonts w:ascii="Arial" w:eastAsia="Arial" w:hAnsi="Arial" w:cs="Arial"/>
        </w:rPr>
        <w:t xml:space="preserve">Wykonawca może złożyć tylko jedną ofertę na formularzu ofertowym stanowiącym </w:t>
      </w:r>
      <w:r>
        <w:rPr>
          <w:rFonts w:ascii="Arial" w:eastAsia="Arial" w:hAnsi="Arial" w:cs="Arial"/>
          <w:b/>
          <w:bCs/>
        </w:rPr>
        <w:t>Załącznik nr 1 do SWZ</w:t>
      </w:r>
      <w:r>
        <w:rPr>
          <w:rFonts w:ascii="Arial" w:eastAsia="Arial" w:hAnsi="Arial" w:cs="Arial"/>
        </w:rPr>
        <w:t xml:space="preserve"> (Zamawiający nie posługuje się interaktywnym formularzem</w:t>
      </w:r>
      <w:r>
        <w:rPr>
          <w:rFonts w:ascii="Arial" w:eastAsia="Arial" w:hAnsi="Arial" w:cs="Arial"/>
          <w:b/>
          <w:bCs/>
        </w:rPr>
        <w:t xml:space="preserve"> </w:t>
      </w:r>
      <w:r>
        <w:rPr>
          <w:rFonts w:ascii="Arial" w:eastAsia="Arial" w:hAnsi="Arial" w:cs="Arial"/>
        </w:rPr>
        <w:t>oferty przewidzianym przez Platformę e-Zamówienia).</w:t>
      </w:r>
    </w:p>
    <w:p w:rsidR="007E3487" w:rsidRDefault="007E3487" w:rsidP="00213276">
      <w:pPr>
        <w:numPr>
          <w:ilvl w:val="0"/>
          <w:numId w:val="40"/>
        </w:numPr>
        <w:spacing w:line="276" w:lineRule="auto"/>
        <w:ind w:left="567" w:right="20" w:hanging="283"/>
        <w:jc w:val="both"/>
        <w:rPr>
          <w:rFonts w:ascii="Arial" w:eastAsia="Arial" w:hAnsi="Arial" w:cs="Arial"/>
        </w:rPr>
      </w:pPr>
      <w:r>
        <w:rPr>
          <w:rFonts w:ascii="Arial" w:eastAsia="Arial" w:hAnsi="Arial" w:cs="Arial"/>
          <w:b/>
          <w:bCs/>
        </w:rPr>
        <w:t>Ofertę składa się pod rygorem nieważności w formie elektronicznej (opatrzonej kwalifikowanym podpisem elektronicznym) lub w postaci elektronicznej opatrzonej podpisem zaufanym lub podpisem osobistym.</w:t>
      </w:r>
    </w:p>
    <w:p w:rsidR="007E3487" w:rsidRPr="00284D59" w:rsidRDefault="007E3487" w:rsidP="00213276">
      <w:pPr>
        <w:numPr>
          <w:ilvl w:val="0"/>
          <w:numId w:val="41"/>
        </w:numPr>
        <w:spacing w:line="276" w:lineRule="auto"/>
        <w:ind w:left="567" w:hanging="283"/>
        <w:jc w:val="both"/>
        <w:rPr>
          <w:rFonts w:ascii="Arial" w:eastAsia="Arial" w:hAnsi="Arial" w:cs="Arial"/>
        </w:rPr>
      </w:pPr>
      <w:bookmarkStart w:id="8" w:name="page8"/>
      <w:bookmarkEnd w:id="8"/>
      <w:r>
        <w:rPr>
          <w:rFonts w:ascii="Arial" w:eastAsia="Arial" w:hAnsi="Arial" w:cs="Arial"/>
        </w:rPr>
        <w:t xml:space="preserve">Wykonawca składa ofertę za pośrednictwem zakładki </w:t>
      </w:r>
      <w:r>
        <w:rPr>
          <w:rFonts w:ascii="Arial" w:eastAsia="Arial" w:hAnsi="Arial" w:cs="Arial"/>
          <w:b/>
          <w:bCs/>
        </w:rPr>
        <w:t>„Oferty/wnioski”</w:t>
      </w:r>
      <w:r>
        <w:rPr>
          <w:rFonts w:ascii="Arial" w:eastAsia="Arial" w:hAnsi="Arial" w:cs="Arial"/>
        </w:rPr>
        <w:t>, widocznej w podglądzie postępowania po zalogowaniu się na konto Wykonawcy. Po wybraniu przycisku „</w:t>
      </w:r>
      <w:r>
        <w:rPr>
          <w:rFonts w:ascii="Arial" w:eastAsia="Arial" w:hAnsi="Arial" w:cs="Arial"/>
          <w:i/>
          <w:iCs/>
        </w:rPr>
        <w:t>Złóż ofertę</w:t>
      </w:r>
      <w:r>
        <w:rPr>
          <w:rFonts w:ascii="Arial" w:eastAsia="Arial" w:hAnsi="Arial" w:cs="Arial"/>
        </w:rPr>
        <w:t xml:space="preserve">” system prezentuje okno składania oferty umożliwiające przekazanie dokumentów elektronicznych, w którym znajdują się dwa pola </w:t>
      </w:r>
      <w:proofErr w:type="spellStart"/>
      <w:r>
        <w:rPr>
          <w:rFonts w:ascii="Arial" w:eastAsia="Arial" w:hAnsi="Arial" w:cs="Arial"/>
        </w:rPr>
        <w:t>drag&amp;drop</w:t>
      </w:r>
      <w:proofErr w:type="spellEnd"/>
      <w:r>
        <w:rPr>
          <w:rFonts w:ascii="Arial" w:eastAsia="Arial" w:hAnsi="Arial" w:cs="Arial"/>
        </w:rPr>
        <w:t xml:space="preserve"> </w:t>
      </w:r>
      <w:r>
        <w:rPr>
          <w:rFonts w:ascii="Arial" w:eastAsia="Arial" w:hAnsi="Arial" w:cs="Arial"/>
          <w:i/>
          <w:iCs/>
        </w:rPr>
        <w:t>(„przeciągnij” i „upuść”)</w:t>
      </w:r>
      <w:r>
        <w:rPr>
          <w:rFonts w:ascii="Arial" w:eastAsia="Arial" w:hAnsi="Arial" w:cs="Arial"/>
        </w:rPr>
        <w:t xml:space="preserve"> służące do dodawania plików. </w:t>
      </w:r>
      <w:r>
        <w:rPr>
          <w:rFonts w:ascii="Arial" w:eastAsia="Arial" w:hAnsi="Arial" w:cs="Arial"/>
          <w:b/>
          <w:bCs/>
        </w:rPr>
        <w:t>W polu „Wypełniony formularz oferty” Wykonawca dodaje wypełniony Załącznik nr 1 do SWZ. W polu „Załączniki i inne dokumenty przedstawiane w ofercie przez Wykonawcę” Wykonawca dodaje dokumenty składane wraz z ofertą.</w:t>
      </w:r>
    </w:p>
    <w:p w:rsidR="007E3487" w:rsidRPr="0059688C" w:rsidRDefault="007E3487" w:rsidP="007E3487">
      <w:pPr>
        <w:spacing w:line="276" w:lineRule="auto"/>
        <w:ind w:left="567" w:hanging="283"/>
        <w:jc w:val="both"/>
        <w:rPr>
          <w:rFonts w:ascii="Arial" w:eastAsia="Arial" w:hAnsi="Arial" w:cs="Arial"/>
          <w:b/>
          <w:bCs/>
          <w:sz w:val="10"/>
          <w:szCs w:val="10"/>
        </w:rPr>
      </w:pPr>
    </w:p>
    <w:p w:rsidR="007E3487" w:rsidRDefault="007E3487" w:rsidP="007E3487">
      <w:pPr>
        <w:spacing w:line="276" w:lineRule="auto"/>
        <w:ind w:left="567"/>
        <w:jc w:val="both"/>
        <w:rPr>
          <w:rFonts w:ascii="Arial" w:eastAsia="Arial" w:hAnsi="Arial" w:cs="Arial"/>
        </w:rPr>
      </w:pPr>
      <w:r>
        <w:rPr>
          <w:rFonts w:ascii="Arial" w:eastAsia="Arial" w:hAnsi="Arial" w:cs="Arial"/>
          <w:b/>
          <w:bCs/>
        </w:rPr>
        <w:t xml:space="preserve">WAŻNE! Do złożenia oferty niezbędne jest posiadanie przez użytkownika Wykonawcy uprawnienia </w:t>
      </w:r>
      <w:r>
        <w:rPr>
          <w:rFonts w:ascii="Arial" w:eastAsia="Arial" w:hAnsi="Arial" w:cs="Arial"/>
          <w:b/>
          <w:bCs/>
          <w:i/>
          <w:iCs/>
        </w:rPr>
        <w:t>„Składanie ofert/wniosków/prac konkursowych”.</w:t>
      </w:r>
    </w:p>
    <w:p w:rsidR="007E3487" w:rsidRDefault="007E3487" w:rsidP="007E3487">
      <w:pPr>
        <w:spacing w:line="276" w:lineRule="auto"/>
        <w:ind w:left="567"/>
        <w:jc w:val="both"/>
        <w:rPr>
          <w:sz w:val="20"/>
          <w:szCs w:val="20"/>
        </w:rPr>
      </w:pPr>
    </w:p>
    <w:p w:rsidR="007E3487" w:rsidRPr="00385691" w:rsidRDefault="007E3487" w:rsidP="007E3487">
      <w:pPr>
        <w:spacing w:line="276" w:lineRule="auto"/>
        <w:ind w:left="567" w:right="20"/>
        <w:jc w:val="both"/>
        <w:rPr>
          <w:sz w:val="20"/>
          <w:szCs w:val="20"/>
        </w:rPr>
      </w:pPr>
      <w:r>
        <w:rPr>
          <w:rFonts w:ascii="Arial" w:eastAsia="Arial" w:hAnsi="Arial" w:cs="Arial"/>
          <w:b/>
          <w:bCs/>
        </w:rPr>
        <w:t>UWAGA – Jeśli Wykonawca do podpisania formularza oferty wykorzystuje podpis zewnętrzny, wykonawca dodaje plik podpisu w polu („</w:t>
      </w:r>
      <w:r w:rsidRPr="00385691">
        <w:rPr>
          <w:rFonts w:ascii="Arial" w:eastAsia="Arial" w:hAnsi="Arial" w:cs="Arial"/>
          <w:b/>
          <w:bCs/>
        </w:rPr>
        <w:t>Załączniki</w:t>
      </w:r>
      <w:r w:rsidRPr="00385691">
        <w:rPr>
          <w:rFonts w:ascii="Arial" w:hAnsi="Arial" w:cs="Arial"/>
          <w:b/>
        </w:rPr>
        <w:t xml:space="preserve"> i </w:t>
      </w:r>
      <w:r w:rsidRPr="00385691">
        <w:rPr>
          <w:rFonts w:ascii="Arial" w:eastAsia="Arial" w:hAnsi="Arial" w:cs="Arial"/>
          <w:b/>
          <w:bCs/>
        </w:rPr>
        <w:t>inne dokumenty przedstawione w ofercie przez Wykona</w:t>
      </w:r>
      <w:r>
        <w:rPr>
          <w:rFonts w:ascii="Arial" w:eastAsia="Arial" w:hAnsi="Arial" w:cs="Arial"/>
          <w:b/>
          <w:bCs/>
        </w:rPr>
        <w:t>wcę”).</w:t>
      </w:r>
    </w:p>
    <w:p w:rsidR="007E3487" w:rsidRPr="0090489C" w:rsidRDefault="007E3487" w:rsidP="00213276">
      <w:pPr>
        <w:numPr>
          <w:ilvl w:val="0"/>
          <w:numId w:val="42"/>
        </w:numPr>
        <w:spacing w:line="276" w:lineRule="auto"/>
        <w:ind w:left="567" w:right="20" w:hanging="283"/>
        <w:jc w:val="both"/>
        <w:rPr>
          <w:rFonts w:ascii="Arial" w:eastAsia="Arial" w:hAnsi="Arial" w:cs="Arial"/>
        </w:rPr>
      </w:pPr>
      <w:r>
        <w:rPr>
          <w:rFonts w:ascii="Arial" w:eastAsia="Arial" w:hAnsi="Arial" w:cs="Arial"/>
        </w:rPr>
        <w:t xml:space="preserve">Jeżeli wraz z ofertą składane są dokumenty zawierające tajemnicę przedsiębiorstwa wykonawca, w celu utrzymania w poufności tych informacji, przekazuje je w wydzielonym i odpowiednio oznaczonym pliku, wraz z jednoczesnym zaznaczeniem w </w:t>
      </w:r>
      <w:r w:rsidRPr="0090489C">
        <w:rPr>
          <w:rFonts w:ascii="Arial" w:eastAsia="Arial" w:hAnsi="Arial" w:cs="Arial"/>
        </w:rPr>
        <w:t xml:space="preserve">nazwie pliku </w:t>
      </w:r>
      <w:r w:rsidRPr="0090489C">
        <w:rPr>
          <w:rFonts w:ascii="Arial" w:eastAsia="Arial" w:hAnsi="Arial" w:cs="Arial"/>
          <w:i/>
          <w:iCs/>
        </w:rPr>
        <w:t>„Dokument stanowiący tajemnicę przedsiębiorstwa”.</w:t>
      </w:r>
      <w:r w:rsidRPr="0090489C">
        <w:rPr>
          <w:rFonts w:ascii="Arial" w:eastAsia="Arial" w:hAnsi="Arial" w:cs="Arial"/>
        </w:rPr>
        <w:t xml:space="preserve"> Zarówno załącznik stanowiący tajemnicę przedsiębiorstwa jak i uzasadnienie zastrzeżenia tajemnicy przedsiębiorstwa należy dodać w polu </w:t>
      </w:r>
      <w:r w:rsidRPr="0090489C">
        <w:rPr>
          <w:rFonts w:ascii="Arial" w:eastAsia="Arial" w:hAnsi="Arial" w:cs="Arial"/>
          <w:i/>
          <w:iCs/>
        </w:rPr>
        <w:t>„Załączniki i inne dokumenty przedstawione w ofercie przez Wykonawcę”.</w:t>
      </w:r>
    </w:p>
    <w:p w:rsidR="0085358C" w:rsidRDefault="007E3487" w:rsidP="00213276">
      <w:pPr>
        <w:numPr>
          <w:ilvl w:val="0"/>
          <w:numId w:val="42"/>
        </w:numPr>
        <w:spacing w:line="276" w:lineRule="auto"/>
        <w:ind w:left="567" w:right="20" w:hanging="283"/>
        <w:jc w:val="both"/>
        <w:rPr>
          <w:rFonts w:ascii="Arial" w:eastAsia="Arial" w:hAnsi="Arial" w:cs="Arial"/>
        </w:rPr>
      </w:pPr>
      <w:r>
        <w:rPr>
          <w:rFonts w:ascii="Arial" w:eastAsia="Arial" w:hAnsi="Arial" w:cs="Arial"/>
          <w:b/>
          <w:bCs/>
        </w:rPr>
        <w:t>Oferta oraz pozostałe dokumenty</w:t>
      </w:r>
      <w:r>
        <w:rPr>
          <w:rFonts w:ascii="Arial" w:eastAsia="Arial" w:hAnsi="Arial" w:cs="Arial"/>
        </w:rPr>
        <w:t xml:space="preserve"> wchodzące w skład oferty lub składane wraz z ofertą, które są zgodnie z ustawą lub rozporządzeniem Prezesa Rady Ministrów w sprawie wymagań dla dokumentów </w:t>
      </w:r>
      <w:r w:rsidRPr="00490E24">
        <w:rPr>
          <w:rFonts w:ascii="Arial" w:eastAsia="Arial" w:hAnsi="Arial" w:cs="Arial"/>
        </w:rPr>
        <w:t>elektronicznych opatrzone kwalifikowanym</w:t>
      </w:r>
      <w:r>
        <w:rPr>
          <w:rFonts w:ascii="Arial" w:eastAsia="Arial" w:hAnsi="Arial" w:cs="Arial"/>
        </w:rPr>
        <w:t xml:space="preserve"> podpisem elektronicznym, podpisem zaufanym lub podpisem osobistym, mogą być opatrzone podpisem typu zewnętrznego lub wewnętrznego. W zależności od rodzaju podpisu i jego typu (zewnętrzny, wewnętrzny) w polu „Załączniki i inne dokumenty przedstawione w ofercie przez Wykonawcę” dodaje się uprzednio podpisane dokumenty </w:t>
      </w:r>
    </w:p>
    <w:p w:rsidR="0085358C" w:rsidRDefault="0085358C" w:rsidP="0085358C">
      <w:pPr>
        <w:spacing w:line="276" w:lineRule="auto"/>
        <w:ind w:left="567" w:right="20"/>
        <w:jc w:val="both"/>
        <w:rPr>
          <w:rFonts w:ascii="Arial" w:eastAsia="Arial" w:hAnsi="Arial" w:cs="Arial"/>
          <w:b/>
          <w:bCs/>
        </w:rPr>
      </w:pPr>
    </w:p>
    <w:p w:rsidR="007E3487" w:rsidRPr="00284D59" w:rsidRDefault="007E3487" w:rsidP="0085358C">
      <w:pPr>
        <w:spacing w:line="276" w:lineRule="auto"/>
        <w:ind w:left="567" w:right="20"/>
        <w:jc w:val="both"/>
        <w:rPr>
          <w:rFonts w:ascii="Arial" w:eastAsia="Arial" w:hAnsi="Arial" w:cs="Arial"/>
        </w:rPr>
      </w:pPr>
      <w:r>
        <w:rPr>
          <w:rFonts w:ascii="Arial" w:eastAsia="Arial" w:hAnsi="Arial" w:cs="Arial"/>
        </w:rPr>
        <w:lastRenderedPageBreak/>
        <w:t>wraz z wygenerowanym plikiem podpisu (typ zewnętrzny) lub dokument z wszytym podpisem (typ wewnętrzny).</w:t>
      </w:r>
    </w:p>
    <w:p w:rsidR="007E3487" w:rsidRDefault="007E3487" w:rsidP="00213276">
      <w:pPr>
        <w:numPr>
          <w:ilvl w:val="0"/>
          <w:numId w:val="42"/>
        </w:numPr>
        <w:spacing w:line="276" w:lineRule="auto"/>
        <w:ind w:left="567" w:hanging="283"/>
        <w:jc w:val="both"/>
        <w:rPr>
          <w:rFonts w:ascii="Arial" w:eastAsia="Arial" w:hAnsi="Arial" w:cs="Arial"/>
        </w:rPr>
      </w:pPr>
      <w:r>
        <w:rPr>
          <w:rFonts w:ascii="Arial" w:eastAsia="Arial" w:hAnsi="Arial" w:cs="Aria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rsidR="007E3487" w:rsidRPr="00A27F9C" w:rsidRDefault="007E3487" w:rsidP="00213276">
      <w:pPr>
        <w:numPr>
          <w:ilvl w:val="0"/>
          <w:numId w:val="42"/>
        </w:numPr>
        <w:spacing w:line="276" w:lineRule="auto"/>
        <w:ind w:left="567" w:hanging="283"/>
        <w:jc w:val="both"/>
        <w:rPr>
          <w:rFonts w:ascii="Arial" w:eastAsia="Arial" w:hAnsi="Arial" w:cs="Arial"/>
        </w:rPr>
      </w:pPr>
      <w:r w:rsidRPr="00A27F9C">
        <w:rPr>
          <w:rFonts w:ascii="Arial" w:eastAsia="Arial" w:hAnsi="Arial" w:cs="Arial"/>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7E3487" w:rsidRDefault="007E3487" w:rsidP="00213276">
      <w:pPr>
        <w:numPr>
          <w:ilvl w:val="0"/>
          <w:numId w:val="43"/>
        </w:numPr>
        <w:spacing w:line="276" w:lineRule="auto"/>
        <w:ind w:left="567" w:hanging="283"/>
        <w:rPr>
          <w:rFonts w:ascii="Arial" w:eastAsia="Arial" w:hAnsi="Arial" w:cs="Arial"/>
        </w:rPr>
      </w:pPr>
      <w:r>
        <w:rPr>
          <w:rFonts w:ascii="Arial" w:eastAsia="Arial" w:hAnsi="Arial" w:cs="Arial"/>
        </w:rPr>
        <w:t>Oferta może być złożona tylko do upływu terminu składania ofert.</w:t>
      </w:r>
    </w:p>
    <w:p w:rsidR="007E3487" w:rsidRDefault="007E3487" w:rsidP="00213276">
      <w:pPr>
        <w:numPr>
          <w:ilvl w:val="0"/>
          <w:numId w:val="43"/>
        </w:numPr>
        <w:spacing w:line="276" w:lineRule="auto"/>
        <w:ind w:left="567" w:hanging="283"/>
        <w:rPr>
          <w:rFonts w:ascii="Arial" w:eastAsia="Arial" w:hAnsi="Arial" w:cs="Arial"/>
        </w:rPr>
      </w:pPr>
      <w:r w:rsidRPr="002C45BC">
        <w:rPr>
          <w:rFonts w:ascii="Arial" w:eastAsia="Arial" w:hAnsi="Arial" w:cs="Arial"/>
        </w:rPr>
        <w:t>Maksymalny</w:t>
      </w:r>
      <w:r w:rsidRPr="002C45BC">
        <w:rPr>
          <w:sz w:val="20"/>
          <w:szCs w:val="20"/>
        </w:rPr>
        <w:t xml:space="preserve"> </w:t>
      </w:r>
      <w:r w:rsidRPr="002C45BC">
        <w:rPr>
          <w:rFonts w:ascii="Arial" w:eastAsia="Arial" w:hAnsi="Arial" w:cs="Arial"/>
        </w:rPr>
        <w:t>łączny rozmiar plików stanowiących ofertę lub składanych wraz z ofertą to 250 MB.</w:t>
      </w:r>
    </w:p>
    <w:p w:rsidR="007E3487" w:rsidRDefault="007E3487" w:rsidP="00213276">
      <w:pPr>
        <w:numPr>
          <w:ilvl w:val="0"/>
          <w:numId w:val="43"/>
        </w:numPr>
        <w:spacing w:line="276" w:lineRule="auto"/>
        <w:ind w:left="567" w:hanging="426"/>
        <w:rPr>
          <w:rFonts w:ascii="Arial" w:eastAsia="Arial" w:hAnsi="Arial" w:cs="Arial"/>
        </w:rPr>
      </w:pPr>
      <w:r w:rsidRPr="002C45BC">
        <w:rPr>
          <w:rFonts w:ascii="Arial" w:eastAsia="Arial" w:hAnsi="Arial" w:cs="Arial"/>
        </w:rPr>
        <w:t>Treść oferty musi odpowiadać treści SWZ.</w:t>
      </w:r>
    </w:p>
    <w:p w:rsidR="007E3487" w:rsidRDefault="007E3487" w:rsidP="00213276">
      <w:pPr>
        <w:numPr>
          <w:ilvl w:val="0"/>
          <w:numId w:val="43"/>
        </w:numPr>
        <w:spacing w:line="276" w:lineRule="auto"/>
        <w:ind w:left="567" w:hanging="426"/>
        <w:jc w:val="both"/>
        <w:rPr>
          <w:rFonts w:ascii="Arial" w:eastAsia="Arial" w:hAnsi="Arial" w:cs="Arial"/>
        </w:rPr>
      </w:pPr>
      <w:r w:rsidRPr="002C45BC">
        <w:rPr>
          <w:rFonts w:ascii="Arial" w:eastAsia="Arial" w:hAnsi="Arial" w:cs="Arial"/>
        </w:rPr>
        <w:t>Zamawiający zaleca wykorzystanie formularzy załączników zawartych w niniejszej SWZ. Dopuszcza się złożenie załączników sporządzonych przez Wykonawcę, jednakże muszą one zawierać dane wymagane przez Zamawiającego.</w:t>
      </w:r>
    </w:p>
    <w:p w:rsidR="007E3487" w:rsidRDefault="007E3487" w:rsidP="00213276">
      <w:pPr>
        <w:numPr>
          <w:ilvl w:val="0"/>
          <w:numId w:val="43"/>
        </w:numPr>
        <w:spacing w:line="276" w:lineRule="auto"/>
        <w:ind w:left="567" w:hanging="426"/>
        <w:jc w:val="both"/>
        <w:rPr>
          <w:rFonts w:ascii="Arial" w:eastAsia="Arial" w:hAnsi="Arial" w:cs="Arial"/>
        </w:rPr>
      </w:pPr>
      <w:r w:rsidRPr="002C45BC">
        <w:rPr>
          <w:rFonts w:ascii="Arial" w:eastAsia="Arial" w:hAnsi="Arial" w:cs="Arial"/>
        </w:rPr>
        <w:t>Oferta, dokumenty i oświadczenia powinny być podpisane przez osobę/y upoważnione do reprezentowania Wykonawcy.</w:t>
      </w:r>
    </w:p>
    <w:p w:rsidR="007E3487" w:rsidRPr="002C45BC" w:rsidRDefault="007E3487" w:rsidP="00213276">
      <w:pPr>
        <w:numPr>
          <w:ilvl w:val="0"/>
          <w:numId w:val="43"/>
        </w:numPr>
        <w:spacing w:line="276" w:lineRule="auto"/>
        <w:ind w:left="567" w:hanging="426"/>
        <w:jc w:val="both"/>
        <w:rPr>
          <w:rFonts w:ascii="Arial" w:eastAsia="Arial" w:hAnsi="Arial" w:cs="Arial"/>
        </w:rPr>
      </w:pPr>
      <w:r w:rsidRPr="002C45BC">
        <w:rPr>
          <w:rFonts w:ascii="Arial" w:eastAsia="Arial" w:hAnsi="Arial" w:cs="Arial"/>
        </w:rPr>
        <w:t>Ofertę należy przygotować w języku polskim.</w:t>
      </w:r>
    </w:p>
    <w:p w:rsidR="007E3487" w:rsidRPr="00FF360F" w:rsidRDefault="007E3487" w:rsidP="00213276">
      <w:pPr>
        <w:numPr>
          <w:ilvl w:val="0"/>
          <w:numId w:val="44"/>
        </w:numPr>
        <w:spacing w:line="276" w:lineRule="auto"/>
        <w:ind w:left="567" w:hanging="425"/>
        <w:jc w:val="both"/>
        <w:rPr>
          <w:rFonts w:ascii="Arial" w:eastAsia="Arial" w:hAnsi="Arial" w:cs="Arial"/>
        </w:rPr>
      </w:pPr>
      <w:r>
        <w:rPr>
          <w:rFonts w:ascii="Arial" w:eastAsia="Arial" w:hAnsi="Arial" w:cs="Arial"/>
          <w:u w:val="single"/>
        </w:rPr>
        <w:t>Wraz z ofertą Wykonawca zobowiązany jest złożyć:</w:t>
      </w:r>
    </w:p>
    <w:p w:rsidR="007E3487" w:rsidRPr="00610FA4" w:rsidRDefault="007E3487" w:rsidP="00213276">
      <w:pPr>
        <w:numPr>
          <w:ilvl w:val="1"/>
          <w:numId w:val="44"/>
        </w:numPr>
        <w:spacing w:line="276" w:lineRule="auto"/>
        <w:ind w:left="567" w:hanging="295"/>
        <w:jc w:val="both"/>
        <w:rPr>
          <w:rFonts w:ascii="Arial" w:eastAsia="Arial" w:hAnsi="Arial" w:cs="Arial"/>
        </w:rPr>
      </w:pPr>
      <w:r>
        <w:rPr>
          <w:rFonts w:ascii="Arial" w:eastAsia="Arial" w:hAnsi="Arial" w:cs="Arial"/>
        </w:rPr>
        <w:t xml:space="preserve">oświadczenie, o którym mowa w art. 125 ust. 1 ustawy </w:t>
      </w:r>
      <w:proofErr w:type="spellStart"/>
      <w:r>
        <w:rPr>
          <w:rFonts w:ascii="Arial" w:eastAsia="Arial" w:hAnsi="Arial" w:cs="Arial"/>
        </w:rPr>
        <w:t>Pzp</w:t>
      </w:r>
      <w:proofErr w:type="spellEnd"/>
      <w:r>
        <w:rPr>
          <w:rFonts w:ascii="Arial" w:eastAsia="Arial" w:hAnsi="Arial" w:cs="Arial"/>
        </w:rPr>
        <w:t xml:space="preserve"> o niepodleganiu wykluczeniu z postępowania oraz spełnianiu warunków udziału w postępowaniu w zakresie wskazanym przez Zamawiającego (</w:t>
      </w:r>
      <w:r>
        <w:rPr>
          <w:rFonts w:ascii="Arial" w:eastAsia="Arial" w:hAnsi="Arial" w:cs="Arial"/>
          <w:b/>
          <w:bCs/>
        </w:rPr>
        <w:t>zgodnie z Załącznikiem nr 2 do</w:t>
      </w:r>
      <w:r>
        <w:rPr>
          <w:rFonts w:ascii="Arial" w:eastAsia="Arial" w:hAnsi="Arial" w:cs="Arial"/>
        </w:rPr>
        <w:t xml:space="preserve"> </w:t>
      </w:r>
      <w:r w:rsidRPr="00FF360F">
        <w:rPr>
          <w:rFonts w:ascii="Arial" w:eastAsia="Arial" w:hAnsi="Arial" w:cs="Arial"/>
          <w:b/>
          <w:bCs/>
        </w:rPr>
        <w:t>SWZ);</w:t>
      </w:r>
    </w:p>
    <w:p w:rsidR="007E3487" w:rsidRDefault="007E3487" w:rsidP="007E3487">
      <w:pPr>
        <w:spacing w:line="276" w:lineRule="auto"/>
        <w:ind w:left="567"/>
        <w:jc w:val="both"/>
        <w:rPr>
          <w:rFonts w:ascii="Arial" w:eastAsia="Arial" w:hAnsi="Arial" w:cs="Arial"/>
        </w:rPr>
      </w:pPr>
      <w:r>
        <w:rPr>
          <w:rFonts w:ascii="Arial" w:eastAsia="Arial" w:hAnsi="Arial" w:cs="Arial"/>
        </w:rPr>
        <w:t>w przypadku wspólnego ubiegania się o zamówienie przez wielu wykonawców, oświadczenie składa każdy z wykonawców, oświadczenia te potwierdzają brak podstaw wykluczenia oraz spełnianie warunków udziału w zakresie, w jakim każdy z wykonawców wykazuje spełnianie warunków udziału w postępowaniu;</w:t>
      </w:r>
    </w:p>
    <w:p w:rsidR="007E3487" w:rsidRPr="002246A4" w:rsidRDefault="007E3487" w:rsidP="00213276">
      <w:pPr>
        <w:pStyle w:val="Akapitzlist"/>
        <w:numPr>
          <w:ilvl w:val="0"/>
          <w:numId w:val="45"/>
        </w:numPr>
        <w:spacing w:line="276" w:lineRule="auto"/>
        <w:ind w:left="567" w:hanging="283"/>
        <w:jc w:val="both"/>
        <w:rPr>
          <w:sz w:val="20"/>
          <w:szCs w:val="20"/>
        </w:rPr>
      </w:pPr>
      <w:r w:rsidRPr="002246A4">
        <w:rPr>
          <w:rFonts w:ascii="Arial" w:eastAsia="Arial" w:hAnsi="Arial" w:cs="Arial"/>
        </w:rPr>
        <w:t>pełnomocnictwo</w:t>
      </w:r>
      <w:r w:rsidRPr="002246A4">
        <w:rPr>
          <w:sz w:val="20"/>
          <w:szCs w:val="20"/>
        </w:rPr>
        <w:t xml:space="preserve"> </w:t>
      </w:r>
      <w:r w:rsidRPr="002246A4">
        <w:rPr>
          <w:rFonts w:ascii="Arial" w:eastAsia="Arial" w:hAnsi="Arial" w:cs="Arial"/>
        </w:rPr>
        <w:t>lub inny dokument potwierdzający umocowanie do reprezentowania Wykonawcy, jeżeli w imieniu Wykonawcy działa osoba, której umocowanie do jego reprezentowania nie wynika z odpisu lub informacji Krajowego Rejestru Sądowego, Centralnej Ewidencji i Informacji o Działalności Gospodarczej lub innego właściwego rejestru,</w:t>
      </w:r>
    </w:p>
    <w:p w:rsidR="007E3487" w:rsidRPr="002246A4" w:rsidRDefault="007E3487" w:rsidP="00213276">
      <w:pPr>
        <w:pStyle w:val="Akapitzlist"/>
        <w:numPr>
          <w:ilvl w:val="0"/>
          <w:numId w:val="45"/>
        </w:numPr>
        <w:spacing w:line="276" w:lineRule="auto"/>
        <w:ind w:left="567" w:hanging="283"/>
        <w:jc w:val="both"/>
        <w:rPr>
          <w:sz w:val="20"/>
          <w:szCs w:val="20"/>
        </w:rPr>
      </w:pPr>
      <w:r w:rsidRPr="002246A4">
        <w:rPr>
          <w:rFonts w:ascii="Arial" w:eastAsia="Arial" w:hAnsi="Arial" w:cs="Arial"/>
        </w:rPr>
        <w:t>pełnomocnictwo</w:t>
      </w:r>
      <w:r w:rsidRPr="002246A4">
        <w:rPr>
          <w:sz w:val="20"/>
          <w:szCs w:val="20"/>
        </w:rPr>
        <w:t xml:space="preserve"> </w:t>
      </w:r>
      <w:r w:rsidRPr="002246A4">
        <w:rPr>
          <w:rFonts w:ascii="Arial" w:eastAsia="Arial" w:hAnsi="Arial" w:cs="Arial"/>
        </w:rPr>
        <w:t>do reprezentowania wykonawców wspólnie ubiegających się o udzielenie zamówienia w postępowaniu albo do reprezentowania</w:t>
      </w:r>
      <w:r w:rsidRPr="002246A4">
        <w:rPr>
          <w:sz w:val="20"/>
          <w:szCs w:val="20"/>
        </w:rPr>
        <w:t xml:space="preserve"> </w:t>
      </w:r>
      <w:r w:rsidRPr="002246A4">
        <w:rPr>
          <w:rFonts w:ascii="Arial" w:eastAsia="Arial" w:hAnsi="Arial" w:cs="Arial"/>
        </w:rPr>
        <w:t>w postępowaniu i zawarcia umowy w sprawie zamówienia publicznego (jeżeli dotyczy);</w:t>
      </w:r>
    </w:p>
    <w:p w:rsidR="007E3487" w:rsidRPr="002246A4" w:rsidRDefault="007E3487" w:rsidP="00213276">
      <w:pPr>
        <w:pStyle w:val="Akapitzlist"/>
        <w:numPr>
          <w:ilvl w:val="0"/>
          <w:numId w:val="45"/>
        </w:numPr>
        <w:spacing w:line="276" w:lineRule="auto"/>
        <w:ind w:left="567" w:hanging="283"/>
        <w:jc w:val="both"/>
        <w:rPr>
          <w:sz w:val="20"/>
          <w:szCs w:val="20"/>
        </w:rPr>
      </w:pPr>
      <w:r w:rsidRPr="002246A4">
        <w:rPr>
          <w:rFonts w:ascii="Arial" w:eastAsia="Arial" w:hAnsi="Arial" w:cs="Arial"/>
        </w:rPr>
        <w:t xml:space="preserve">oświadczenie wykonawców wspólnie ubiegających się o udzielenie zamówienia, składane na podstawie art. 117 ust. 4 ustawy, z którego wynika, </w:t>
      </w:r>
      <w:r w:rsidRPr="007F386B">
        <w:rPr>
          <w:rFonts w:ascii="Arial" w:eastAsia="Arial" w:hAnsi="Arial" w:cs="Arial"/>
        </w:rPr>
        <w:t xml:space="preserve">które </w:t>
      </w:r>
      <w:r w:rsidR="004D6C73">
        <w:rPr>
          <w:rFonts w:ascii="Arial" w:eastAsia="Arial" w:hAnsi="Arial" w:cs="Arial"/>
        </w:rPr>
        <w:t>usługi</w:t>
      </w:r>
      <w:r w:rsidRPr="007F386B">
        <w:rPr>
          <w:rFonts w:ascii="Arial" w:eastAsia="Arial" w:hAnsi="Arial" w:cs="Arial"/>
        </w:rPr>
        <w:t xml:space="preserve"> </w:t>
      </w:r>
      <w:r w:rsidRPr="002246A4">
        <w:rPr>
          <w:rFonts w:ascii="Arial" w:eastAsia="Arial" w:hAnsi="Arial" w:cs="Arial"/>
        </w:rPr>
        <w:t xml:space="preserve">wykonają poszczególni wykonawcy - </w:t>
      </w:r>
      <w:r w:rsidRPr="002246A4">
        <w:rPr>
          <w:rFonts w:ascii="Arial" w:eastAsia="Arial" w:hAnsi="Arial" w:cs="Arial"/>
          <w:b/>
          <w:bCs/>
        </w:rPr>
        <w:t>zgodnie z Załącznikiem nr 3 do SWZ</w:t>
      </w:r>
      <w:r w:rsidRPr="002246A4">
        <w:rPr>
          <w:rFonts w:ascii="Arial" w:eastAsia="Arial" w:hAnsi="Arial" w:cs="Arial"/>
        </w:rPr>
        <w:t xml:space="preserve"> (jeżeli dotyczy),</w:t>
      </w:r>
    </w:p>
    <w:p w:rsidR="00DB7D4B" w:rsidRPr="00AE52E4" w:rsidRDefault="00DB7D4B" w:rsidP="002674E3">
      <w:pPr>
        <w:rPr>
          <w:rFonts w:ascii="Arial" w:hAnsi="Arial" w:cs="Arial"/>
        </w:rPr>
      </w:pPr>
    </w:p>
    <w:p w:rsidR="00935B5B" w:rsidRPr="00AE52E4" w:rsidRDefault="00610FA4" w:rsidP="00213276">
      <w:pPr>
        <w:pStyle w:val="Akapitzlist"/>
        <w:numPr>
          <w:ilvl w:val="0"/>
          <w:numId w:val="33"/>
        </w:numPr>
        <w:ind w:left="567"/>
        <w:rPr>
          <w:rFonts w:ascii="Arial" w:hAnsi="Arial" w:cs="Arial"/>
        </w:rPr>
      </w:pPr>
      <w:r w:rsidRPr="00AE52E4">
        <w:rPr>
          <w:rFonts w:ascii="Arial" w:eastAsia="Arial" w:hAnsi="Arial" w:cs="Arial"/>
          <w:b/>
          <w:bCs/>
        </w:rPr>
        <w:t>MIEJSCE ORAZ TERMIN SKŁADANIA OFERT</w:t>
      </w:r>
      <w:r w:rsidR="00A456DE" w:rsidRPr="00AE52E4">
        <w:rPr>
          <w:rFonts w:ascii="Arial" w:eastAsia="Arial" w:hAnsi="Arial" w:cs="Arial"/>
          <w:b/>
          <w:bCs/>
        </w:rPr>
        <w:br/>
      </w:r>
    </w:p>
    <w:p w:rsidR="00935B5B" w:rsidRPr="00AE52E4" w:rsidRDefault="00610FA4" w:rsidP="00D2125D">
      <w:pPr>
        <w:numPr>
          <w:ilvl w:val="1"/>
          <w:numId w:val="10"/>
        </w:numPr>
        <w:spacing w:line="276" w:lineRule="auto"/>
        <w:ind w:left="567" w:hanging="274"/>
        <w:jc w:val="both"/>
        <w:rPr>
          <w:rFonts w:ascii="Arial" w:eastAsia="Arial" w:hAnsi="Arial" w:cs="Arial"/>
        </w:rPr>
      </w:pPr>
      <w:r w:rsidRPr="00AE52E4">
        <w:rPr>
          <w:rFonts w:ascii="Arial" w:eastAsia="Arial" w:hAnsi="Arial" w:cs="Arial"/>
        </w:rPr>
        <w:t>Wykonawca składa ofertę za pośrednictwem Platformy e-Zamówienia, która jest dostępna pod adresem</w:t>
      </w:r>
      <w:r w:rsidRPr="00AE52E4">
        <w:rPr>
          <w:rFonts w:ascii="Arial" w:eastAsia="Arial" w:hAnsi="Arial" w:cs="Arial"/>
          <w:color w:val="0000FF"/>
        </w:rPr>
        <w:t xml:space="preserve"> </w:t>
      </w:r>
      <w:hyperlink r:id="rId16">
        <w:r w:rsidRPr="00AE52E4">
          <w:rPr>
            <w:rFonts w:ascii="Arial" w:eastAsia="Arial" w:hAnsi="Arial" w:cs="Arial"/>
            <w:color w:val="0000FF"/>
            <w:u w:val="single"/>
          </w:rPr>
          <w:t>https://ezamowienia.gov.pl</w:t>
        </w:r>
      </w:hyperlink>
    </w:p>
    <w:p w:rsidR="00935B5B" w:rsidRPr="00AE52E4" w:rsidRDefault="00610FA4" w:rsidP="00D2125D">
      <w:pPr>
        <w:numPr>
          <w:ilvl w:val="1"/>
          <w:numId w:val="10"/>
        </w:numPr>
        <w:spacing w:line="276" w:lineRule="auto"/>
        <w:ind w:left="567" w:right="20" w:hanging="274"/>
        <w:jc w:val="both"/>
        <w:rPr>
          <w:rFonts w:ascii="Arial" w:eastAsia="Arial" w:hAnsi="Arial" w:cs="Arial"/>
        </w:rPr>
      </w:pPr>
      <w:r w:rsidRPr="00AE52E4">
        <w:rPr>
          <w:rFonts w:ascii="Arial" w:eastAsia="Arial" w:hAnsi="Arial" w:cs="Arial"/>
          <w:b/>
          <w:bCs/>
        </w:rPr>
        <w:lastRenderedPageBreak/>
        <w:t xml:space="preserve">Ofertę wraz z wymaganymi załącznikami należy złożyć w terminie do dnia </w:t>
      </w:r>
      <w:r w:rsidR="002A06CA" w:rsidRPr="00AE52E4">
        <w:rPr>
          <w:rFonts w:ascii="Arial" w:eastAsia="Arial" w:hAnsi="Arial" w:cs="Arial"/>
          <w:b/>
          <w:bCs/>
        </w:rPr>
        <w:br/>
      </w:r>
      <w:r w:rsidR="00793305">
        <w:rPr>
          <w:rFonts w:ascii="Arial" w:eastAsia="Arial" w:hAnsi="Arial" w:cs="Arial"/>
          <w:b/>
          <w:bCs/>
        </w:rPr>
        <w:t>27</w:t>
      </w:r>
      <w:r w:rsidR="00527BD7" w:rsidRPr="0059110B">
        <w:rPr>
          <w:rFonts w:ascii="Arial" w:eastAsia="Arial" w:hAnsi="Arial" w:cs="Arial"/>
          <w:b/>
          <w:bCs/>
        </w:rPr>
        <w:t xml:space="preserve"> </w:t>
      </w:r>
      <w:r w:rsidR="00FB07FC">
        <w:rPr>
          <w:rFonts w:ascii="Arial" w:eastAsia="Arial" w:hAnsi="Arial" w:cs="Arial"/>
          <w:b/>
          <w:bCs/>
        </w:rPr>
        <w:t>listopada</w:t>
      </w:r>
      <w:r w:rsidR="0016102D">
        <w:rPr>
          <w:rFonts w:ascii="Arial" w:eastAsia="Arial" w:hAnsi="Arial" w:cs="Arial"/>
          <w:b/>
          <w:bCs/>
        </w:rPr>
        <w:t xml:space="preserve"> 2024</w:t>
      </w:r>
      <w:r w:rsidRPr="0059110B">
        <w:rPr>
          <w:rFonts w:ascii="Arial" w:eastAsia="Arial" w:hAnsi="Arial" w:cs="Arial"/>
          <w:b/>
          <w:bCs/>
        </w:rPr>
        <w:t xml:space="preserve"> r., do godz. </w:t>
      </w:r>
      <w:r w:rsidR="00F35ADF">
        <w:rPr>
          <w:rFonts w:ascii="Arial" w:eastAsia="Arial" w:hAnsi="Arial" w:cs="Arial"/>
          <w:b/>
          <w:bCs/>
        </w:rPr>
        <w:t>10</w:t>
      </w:r>
      <w:r w:rsidRPr="0059110B">
        <w:rPr>
          <w:rFonts w:ascii="Arial" w:eastAsia="Arial" w:hAnsi="Arial" w:cs="Arial"/>
          <w:b/>
          <w:bCs/>
        </w:rPr>
        <w:t>:00</w:t>
      </w:r>
    </w:p>
    <w:p w:rsidR="00935B5B" w:rsidRPr="00AE52E4" w:rsidRDefault="00610FA4" w:rsidP="00D2125D">
      <w:pPr>
        <w:numPr>
          <w:ilvl w:val="0"/>
          <w:numId w:val="11"/>
        </w:numPr>
        <w:spacing w:line="276" w:lineRule="auto"/>
        <w:ind w:left="567" w:hanging="283"/>
        <w:jc w:val="both"/>
        <w:rPr>
          <w:rFonts w:ascii="Arial" w:eastAsia="Arial" w:hAnsi="Arial" w:cs="Arial"/>
        </w:rPr>
      </w:pPr>
      <w:r w:rsidRPr="00AE52E4">
        <w:rPr>
          <w:rFonts w:ascii="Arial" w:eastAsia="Arial" w:hAnsi="Arial" w:cs="Arial"/>
        </w:rPr>
        <w:t>Wykonawca może złożyć tylko jedną ofertę.</w:t>
      </w:r>
    </w:p>
    <w:p w:rsidR="00935B5B" w:rsidRPr="00AE52E4" w:rsidRDefault="00610FA4" w:rsidP="00D2125D">
      <w:pPr>
        <w:numPr>
          <w:ilvl w:val="0"/>
          <w:numId w:val="12"/>
        </w:numPr>
        <w:spacing w:line="276" w:lineRule="auto"/>
        <w:ind w:left="567" w:hanging="283"/>
        <w:jc w:val="both"/>
        <w:rPr>
          <w:rFonts w:ascii="Arial" w:eastAsia="Arial" w:hAnsi="Arial" w:cs="Arial"/>
        </w:rPr>
      </w:pPr>
      <w:bookmarkStart w:id="9" w:name="page10"/>
      <w:bookmarkEnd w:id="9"/>
      <w:r w:rsidRPr="00AE52E4">
        <w:rPr>
          <w:rFonts w:ascii="Arial" w:eastAsia="Arial" w:hAnsi="Arial" w:cs="Arial"/>
        </w:rPr>
        <w:t>Oferta może być złożona tylko do upływu terminu składania ofert.</w:t>
      </w:r>
    </w:p>
    <w:p w:rsidR="00935B5B" w:rsidRPr="00AE52E4" w:rsidRDefault="00610FA4" w:rsidP="00D2125D">
      <w:pPr>
        <w:numPr>
          <w:ilvl w:val="0"/>
          <w:numId w:val="12"/>
        </w:numPr>
        <w:spacing w:line="276" w:lineRule="auto"/>
        <w:ind w:left="567" w:hanging="283"/>
        <w:jc w:val="both"/>
        <w:rPr>
          <w:rFonts w:ascii="Arial" w:eastAsia="Arial" w:hAnsi="Arial" w:cs="Arial"/>
        </w:rPr>
      </w:pPr>
      <w:r w:rsidRPr="00AE52E4">
        <w:rPr>
          <w:rFonts w:ascii="Arial" w:eastAsia="Arial" w:hAnsi="Arial" w:cs="Arial"/>
        </w:rPr>
        <w:t xml:space="preserve">Wykonawca może przed upływem terminu do składania ofert wycofać ofertę. Wykonawca wycofuje ofertę w zakładce </w:t>
      </w:r>
      <w:r w:rsidRPr="00AE52E4">
        <w:rPr>
          <w:rFonts w:ascii="Arial" w:eastAsia="Arial" w:hAnsi="Arial" w:cs="Arial"/>
          <w:i/>
          <w:iCs/>
        </w:rPr>
        <w:t>„Oferty/wnioski”</w:t>
      </w:r>
      <w:r w:rsidRPr="00AE52E4">
        <w:rPr>
          <w:rFonts w:ascii="Arial" w:eastAsia="Arial" w:hAnsi="Arial" w:cs="Arial"/>
        </w:rPr>
        <w:t xml:space="preserve"> używając przycisku </w:t>
      </w:r>
      <w:r w:rsidRPr="00AE52E4">
        <w:rPr>
          <w:rFonts w:ascii="Arial" w:eastAsia="Arial" w:hAnsi="Arial" w:cs="Arial"/>
          <w:i/>
          <w:iCs/>
        </w:rPr>
        <w:t>„Wycofaj ofertę”</w:t>
      </w:r>
      <w:r w:rsidR="00A456DE" w:rsidRPr="00AE52E4">
        <w:rPr>
          <w:rFonts w:ascii="Arial" w:eastAsia="Arial" w:hAnsi="Arial" w:cs="Arial"/>
          <w:i/>
          <w:iCs/>
        </w:rPr>
        <w:t>.</w:t>
      </w:r>
    </w:p>
    <w:p w:rsidR="001A5412" w:rsidRPr="00693140" w:rsidRDefault="00610FA4" w:rsidP="00693140">
      <w:pPr>
        <w:numPr>
          <w:ilvl w:val="0"/>
          <w:numId w:val="12"/>
        </w:numPr>
        <w:spacing w:line="276" w:lineRule="auto"/>
        <w:ind w:left="567" w:hanging="283"/>
        <w:jc w:val="both"/>
        <w:rPr>
          <w:rFonts w:ascii="Arial" w:eastAsia="Arial" w:hAnsi="Arial" w:cs="Arial"/>
        </w:rPr>
      </w:pPr>
      <w:r w:rsidRPr="00AE52E4">
        <w:rPr>
          <w:rFonts w:ascii="Arial" w:eastAsia="Arial" w:hAnsi="Arial" w:cs="Arial"/>
        </w:rPr>
        <w:t>Wykonawca po upływie terminu do składania ofert nie może wycofać złożonej oferty.</w:t>
      </w:r>
    </w:p>
    <w:p w:rsidR="00DC712F" w:rsidRPr="00AE52E4" w:rsidRDefault="00DC712F">
      <w:pPr>
        <w:spacing w:line="305" w:lineRule="exact"/>
        <w:rPr>
          <w:rFonts w:ascii="Arial" w:hAnsi="Arial" w:cs="Arial"/>
        </w:rPr>
      </w:pPr>
    </w:p>
    <w:p w:rsidR="00935B5B" w:rsidRPr="00AE52E4" w:rsidRDefault="00610FA4" w:rsidP="00213276">
      <w:pPr>
        <w:pStyle w:val="Akapitzlist"/>
        <w:numPr>
          <w:ilvl w:val="0"/>
          <w:numId w:val="33"/>
        </w:numPr>
        <w:ind w:left="426" w:hanging="426"/>
        <w:rPr>
          <w:rFonts w:ascii="Arial" w:hAnsi="Arial" w:cs="Arial"/>
        </w:rPr>
      </w:pPr>
      <w:r w:rsidRPr="00AE52E4">
        <w:rPr>
          <w:rFonts w:ascii="Arial" w:eastAsia="Arial" w:hAnsi="Arial" w:cs="Arial"/>
          <w:b/>
          <w:bCs/>
        </w:rPr>
        <w:t>TERMIN OTWARCIA OFERT</w:t>
      </w:r>
    </w:p>
    <w:p w:rsidR="00935B5B" w:rsidRPr="00AE52E4" w:rsidRDefault="00935B5B">
      <w:pPr>
        <w:spacing w:line="253" w:lineRule="exact"/>
        <w:rPr>
          <w:rFonts w:ascii="Arial" w:hAnsi="Arial" w:cs="Arial"/>
        </w:rPr>
      </w:pPr>
    </w:p>
    <w:p w:rsidR="00935B5B" w:rsidRPr="00AE52E4" w:rsidRDefault="00610FA4" w:rsidP="00D2125D">
      <w:pPr>
        <w:numPr>
          <w:ilvl w:val="0"/>
          <w:numId w:val="13"/>
        </w:numPr>
        <w:spacing w:line="276" w:lineRule="auto"/>
        <w:ind w:left="567" w:hanging="274"/>
        <w:jc w:val="both"/>
        <w:rPr>
          <w:rFonts w:ascii="Arial" w:eastAsia="Arial" w:hAnsi="Arial" w:cs="Arial"/>
        </w:rPr>
      </w:pPr>
      <w:r w:rsidRPr="00AE52E4">
        <w:rPr>
          <w:rFonts w:ascii="Arial" w:eastAsia="Arial" w:hAnsi="Arial" w:cs="Arial"/>
        </w:rPr>
        <w:t xml:space="preserve">Otwarcie ofert nastąpi </w:t>
      </w:r>
      <w:r w:rsidRPr="0059110B">
        <w:rPr>
          <w:rFonts w:ascii="Arial" w:eastAsia="Arial" w:hAnsi="Arial" w:cs="Arial"/>
          <w:b/>
          <w:bCs/>
        </w:rPr>
        <w:t xml:space="preserve">w dniu </w:t>
      </w:r>
      <w:r w:rsidR="00793305">
        <w:rPr>
          <w:rFonts w:ascii="Arial" w:eastAsia="Arial" w:hAnsi="Arial" w:cs="Arial"/>
          <w:b/>
          <w:bCs/>
        </w:rPr>
        <w:t>27</w:t>
      </w:r>
      <w:r w:rsidR="001777C7" w:rsidRPr="0059110B">
        <w:rPr>
          <w:rFonts w:ascii="Arial" w:eastAsia="Arial" w:hAnsi="Arial" w:cs="Arial"/>
          <w:b/>
          <w:bCs/>
        </w:rPr>
        <w:t xml:space="preserve"> </w:t>
      </w:r>
      <w:r w:rsidR="00FB07FC">
        <w:rPr>
          <w:rFonts w:ascii="Arial" w:eastAsia="Arial" w:hAnsi="Arial" w:cs="Arial"/>
          <w:b/>
          <w:bCs/>
        </w:rPr>
        <w:t>listopada</w:t>
      </w:r>
      <w:r w:rsidR="001D0F5C">
        <w:rPr>
          <w:rFonts w:ascii="Arial" w:eastAsia="Arial" w:hAnsi="Arial" w:cs="Arial"/>
          <w:b/>
          <w:bCs/>
        </w:rPr>
        <w:t xml:space="preserve"> </w:t>
      </w:r>
      <w:r w:rsidR="0016102D">
        <w:rPr>
          <w:rFonts w:ascii="Arial" w:eastAsia="Arial" w:hAnsi="Arial" w:cs="Arial"/>
          <w:b/>
          <w:bCs/>
        </w:rPr>
        <w:t>2024</w:t>
      </w:r>
      <w:r w:rsidR="00F35ADF">
        <w:rPr>
          <w:rFonts w:ascii="Arial" w:eastAsia="Arial" w:hAnsi="Arial" w:cs="Arial"/>
          <w:b/>
          <w:bCs/>
        </w:rPr>
        <w:t xml:space="preserve"> r., o godzinie 12</w:t>
      </w:r>
      <w:r w:rsidRPr="0059110B">
        <w:rPr>
          <w:rFonts w:ascii="Arial" w:eastAsia="Arial" w:hAnsi="Arial" w:cs="Arial"/>
          <w:b/>
          <w:bCs/>
        </w:rPr>
        <w:t>:00</w:t>
      </w:r>
    </w:p>
    <w:p w:rsidR="00935B5B" w:rsidRPr="00AE52E4" w:rsidRDefault="00610FA4" w:rsidP="00D2125D">
      <w:pPr>
        <w:numPr>
          <w:ilvl w:val="0"/>
          <w:numId w:val="13"/>
        </w:numPr>
        <w:spacing w:line="276" w:lineRule="auto"/>
        <w:ind w:left="567" w:right="20" w:hanging="274"/>
        <w:jc w:val="both"/>
        <w:rPr>
          <w:rFonts w:ascii="Arial" w:eastAsia="Arial" w:hAnsi="Arial" w:cs="Arial"/>
        </w:rPr>
      </w:pPr>
      <w:r w:rsidRPr="00AE52E4">
        <w:rPr>
          <w:rFonts w:ascii="Arial" w:eastAsia="Arial" w:hAnsi="Arial" w:cs="Arial"/>
        </w:rPr>
        <w:t>Zamawiający, najpóźniej przed otwarciem ofert, udostępnia na stronie internetowej prowadzonego postępowania informację o kwocie, jaką zamierza przeznaczyć na sfinansowanie zamówienia.</w:t>
      </w:r>
    </w:p>
    <w:p w:rsidR="00935B5B" w:rsidRPr="00AE52E4" w:rsidRDefault="00610FA4" w:rsidP="00D2125D">
      <w:pPr>
        <w:numPr>
          <w:ilvl w:val="0"/>
          <w:numId w:val="13"/>
        </w:numPr>
        <w:spacing w:line="276" w:lineRule="auto"/>
        <w:ind w:left="567" w:right="20" w:hanging="274"/>
        <w:jc w:val="both"/>
        <w:rPr>
          <w:rFonts w:ascii="Arial" w:eastAsia="Arial" w:hAnsi="Arial" w:cs="Arial"/>
        </w:rPr>
      </w:pPr>
      <w:r w:rsidRPr="00AE52E4">
        <w:rPr>
          <w:rFonts w:ascii="Arial" w:eastAsia="Arial" w:hAnsi="Arial" w:cs="Arial"/>
        </w:rPr>
        <w:t>Zamawiający, niezwłocznie po otwarciu ofert, udostępnia na stronie internetowej prowadzonego postępowania informacje o:</w:t>
      </w:r>
    </w:p>
    <w:p w:rsidR="00935B5B" w:rsidRPr="00AE52E4" w:rsidRDefault="00610FA4" w:rsidP="00D2125D">
      <w:pPr>
        <w:numPr>
          <w:ilvl w:val="1"/>
          <w:numId w:val="13"/>
        </w:numPr>
        <w:spacing w:line="276" w:lineRule="auto"/>
        <w:ind w:left="851" w:right="20" w:hanging="293"/>
        <w:jc w:val="both"/>
        <w:rPr>
          <w:rFonts w:ascii="Arial" w:eastAsia="Arial" w:hAnsi="Arial" w:cs="Arial"/>
        </w:rPr>
      </w:pPr>
      <w:r w:rsidRPr="00AE52E4">
        <w:rPr>
          <w:rFonts w:ascii="Arial" w:eastAsia="Arial" w:hAnsi="Arial" w:cs="Arial"/>
        </w:rPr>
        <w:t>nazwach albo imionach i nazwiskach oraz siedzibach lub miejscach prowadzonej działalności gospodarczej albo miejscach zamieszkania wykonawców, których oferty zostały otwarte;</w:t>
      </w:r>
    </w:p>
    <w:p w:rsidR="00935B5B" w:rsidRPr="00AE52E4" w:rsidRDefault="00610FA4" w:rsidP="00D2125D">
      <w:pPr>
        <w:numPr>
          <w:ilvl w:val="1"/>
          <w:numId w:val="13"/>
        </w:numPr>
        <w:spacing w:line="276" w:lineRule="auto"/>
        <w:ind w:left="851" w:hanging="293"/>
        <w:jc w:val="both"/>
        <w:rPr>
          <w:rFonts w:ascii="Arial" w:eastAsia="Arial" w:hAnsi="Arial" w:cs="Arial"/>
        </w:rPr>
      </w:pPr>
      <w:r w:rsidRPr="00AE52E4">
        <w:rPr>
          <w:rFonts w:ascii="Arial" w:eastAsia="Arial" w:hAnsi="Arial" w:cs="Arial"/>
        </w:rPr>
        <w:t>cenach lub kosztach zawartych w ofertach.</w:t>
      </w:r>
    </w:p>
    <w:p w:rsidR="00935B5B" w:rsidRPr="00AE52E4" w:rsidRDefault="00610FA4" w:rsidP="00D2125D">
      <w:pPr>
        <w:numPr>
          <w:ilvl w:val="0"/>
          <w:numId w:val="13"/>
        </w:numPr>
        <w:spacing w:line="276" w:lineRule="auto"/>
        <w:ind w:left="567" w:right="20" w:hanging="274"/>
        <w:jc w:val="both"/>
        <w:rPr>
          <w:rFonts w:ascii="Arial" w:eastAsia="Arial" w:hAnsi="Arial" w:cs="Arial"/>
        </w:rPr>
      </w:pPr>
      <w:r w:rsidRPr="00AE52E4">
        <w:rPr>
          <w:rFonts w:ascii="Arial" w:eastAsia="Arial" w:hAnsi="Arial" w:cs="Arial"/>
        </w:rPr>
        <w:t>W przypadku wystąpienia awarii systemu teleinformatycznego, która spowoduje brak możliwości otwarcia ofert w terminie określonym przez Zamawiającego, otwarcie ofert nastąpi niezwłocznie po usunięciu awarii.</w:t>
      </w:r>
    </w:p>
    <w:p w:rsidR="00935B5B" w:rsidRPr="00AE52E4" w:rsidRDefault="00610FA4" w:rsidP="00D2125D">
      <w:pPr>
        <w:numPr>
          <w:ilvl w:val="0"/>
          <w:numId w:val="13"/>
        </w:numPr>
        <w:spacing w:line="276" w:lineRule="auto"/>
        <w:ind w:left="567" w:right="20" w:hanging="274"/>
        <w:jc w:val="both"/>
        <w:rPr>
          <w:rFonts w:ascii="Arial" w:eastAsia="Arial" w:hAnsi="Arial" w:cs="Arial"/>
        </w:rPr>
      </w:pPr>
      <w:r w:rsidRPr="00AE52E4">
        <w:rPr>
          <w:rFonts w:ascii="Arial" w:eastAsia="Arial" w:hAnsi="Arial" w:cs="Arial"/>
        </w:rPr>
        <w:t>Zamawiający poinformuje o zmianie terminu otwarcia ofert na stronie internetowej prowadzonego postępowania.</w:t>
      </w:r>
    </w:p>
    <w:p w:rsidR="00935B5B" w:rsidRPr="00AE52E4" w:rsidRDefault="00935B5B">
      <w:pPr>
        <w:spacing w:line="315" w:lineRule="exact"/>
        <w:rPr>
          <w:rFonts w:ascii="Arial" w:hAnsi="Arial" w:cs="Arial"/>
        </w:rPr>
      </w:pPr>
    </w:p>
    <w:p w:rsidR="00935B5B" w:rsidRPr="00AE52E4" w:rsidRDefault="00610FA4" w:rsidP="00213276">
      <w:pPr>
        <w:pStyle w:val="Akapitzlist"/>
        <w:numPr>
          <w:ilvl w:val="0"/>
          <w:numId w:val="33"/>
        </w:numPr>
        <w:spacing w:line="238" w:lineRule="auto"/>
        <w:ind w:left="426" w:hanging="426"/>
        <w:jc w:val="both"/>
        <w:rPr>
          <w:rFonts w:ascii="Arial" w:hAnsi="Arial" w:cs="Arial"/>
        </w:rPr>
      </w:pPr>
      <w:r w:rsidRPr="00AE52E4">
        <w:rPr>
          <w:rFonts w:ascii="Arial" w:eastAsia="Arial" w:hAnsi="Arial" w:cs="Arial"/>
          <w:b/>
          <w:bCs/>
        </w:rPr>
        <w:t>PODSTAWY WYKLUCZENIA, O KTÓRYCH MOWA W ART. 108 UST. 1 USTAWY PZP ORAZ O KTÓRYCH MOWA W ART. 7 UST. 1 USTAWY Z DNIA 13 KWIETNIA 2022 R. O SZCZEGÓLNYCH ROZWIĄZANIACH W ZAKRESIE PRZECIWDZIAŁANIA WSPIERANIU AGRESJI NA UKRAINĘ ORAZ SŁUŻĄCYCH OCHRONIE BEZPIECZEŃSTWA NARODOWEGO</w:t>
      </w:r>
    </w:p>
    <w:p w:rsidR="00935B5B" w:rsidRPr="00AE52E4" w:rsidRDefault="00935B5B">
      <w:pPr>
        <w:spacing w:line="265" w:lineRule="exact"/>
        <w:rPr>
          <w:rFonts w:ascii="Arial" w:hAnsi="Arial" w:cs="Arial"/>
        </w:rPr>
      </w:pPr>
    </w:p>
    <w:p w:rsidR="00935B5B" w:rsidRPr="00AE52E4" w:rsidRDefault="00610FA4" w:rsidP="00D2125D">
      <w:pPr>
        <w:numPr>
          <w:ilvl w:val="0"/>
          <w:numId w:val="14"/>
        </w:numPr>
        <w:spacing w:line="276" w:lineRule="auto"/>
        <w:ind w:left="567" w:right="20" w:hanging="274"/>
        <w:jc w:val="both"/>
        <w:rPr>
          <w:rFonts w:ascii="Arial" w:eastAsia="Arial" w:hAnsi="Arial" w:cs="Arial"/>
        </w:rPr>
      </w:pPr>
      <w:r w:rsidRPr="00AE52E4">
        <w:rPr>
          <w:rFonts w:ascii="Arial" w:eastAsia="Arial" w:hAnsi="Arial" w:cs="Arial"/>
        </w:rPr>
        <w:t xml:space="preserve">Z udziału w postępowaniu wyklucza się wykonawców, którzy podlegają wykluczeniu na podstawie art. 108 ust. 1 ustawy </w:t>
      </w:r>
      <w:proofErr w:type="spellStart"/>
      <w:r w:rsidRPr="00AE52E4">
        <w:rPr>
          <w:rFonts w:ascii="Arial" w:eastAsia="Arial" w:hAnsi="Arial" w:cs="Arial"/>
        </w:rPr>
        <w:t>Pzp</w:t>
      </w:r>
      <w:proofErr w:type="spellEnd"/>
      <w:r w:rsidRPr="00AE52E4">
        <w:rPr>
          <w:rFonts w:ascii="Arial" w:eastAsia="Arial" w:hAnsi="Arial" w:cs="Arial"/>
        </w:rPr>
        <w:t xml:space="preserve"> oraz art. 7 ust. 1 </w:t>
      </w:r>
      <w:r w:rsidRPr="00AE52E4">
        <w:rPr>
          <w:rFonts w:ascii="Arial" w:eastAsia="Arial" w:hAnsi="Arial" w:cs="Arial"/>
          <w:i/>
          <w:iCs/>
        </w:rPr>
        <w:t>ustawy z dnia 13 kwietnia</w:t>
      </w:r>
      <w:r w:rsidR="00C76B1D" w:rsidRPr="00AE52E4">
        <w:rPr>
          <w:rFonts w:ascii="Arial" w:eastAsia="Arial" w:hAnsi="Arial" w:cs="Arial"/>
          <w:i/>
          <w:iCs/>
        </w:rPr>
        <w:t xml:space="preserve"> </w:t>
      </w:r>
      <w:r w:rsidRPr="00AE52E4">
        <w:rPr>
          <w:rFonts w:ascii="Arial" w:eastAsia="Arial" w:hAnsi="Arial" w:cs="Arial"/>
          <w:i/>
          <w:iCs/>
        </w:rPr>
        <w:t>2022 r. o szczególnych rozwiązaniach w zakresie przeciwdziałania wspieraniu agresji na Ukrainę oraz służących ochronie bezpieczeństwa narodowego</w:t>
      </w:r>
      <w:r w:rsidR="00FB07FC">
        <w:rPr>
          <w:rFonts w:ascii="Arial" w:eastAsia="Arial" w:hAnsi="Arial" w:cs="Arial"/>
        </w:rPr>
        <w:t xml:space="preserve"> (Dz. U. z 2024</w:t>
      </w:r>
      <w:r w:rsidRPr="00AE52E4">
        <w:rPr>
          <w:rFonts w:ascii="Arial" w:eastAsia="Arial" w:hAnsi="Arial" w:cs="Arial"/>
        </w:rPr>
        <w:t xml:space="preserve"> r., poz. </w:t>
      </w:r>
      <w:r w:rsidR="00FB07FC">
        <w:rPr>
          <w:rFonts w:ascii="Arial" w:eastAsia="Arial" w:hAnsi="Arial" w:cs="Arial"/>
        </w:rPr>
        <w:t>507</w:t>
      </w:r>
      <w:r w:rsidRPr="00AE52E4">
        <w:rPr>
          <w:rFonts w:ascii="Arial" w:eastAsia="Arial" w:hAnsi="Arial" w:cs="Arial"/>
        </w:rPr>
        <w:t xml:space="preserve"> z </w:t>
      </w:r>
      <w:proofErr w:type="spellStart"/>
      <w:r w:rsidRPr="00AE52E4">
        <w:rPr>
          <w:rFonts w:ascii="Arial" w:eastAsia="Arial" w:hAnsi="Arial" w:cs="Arial"/>
        </w:rPr>
        <w:t>późn</w:t>
      </w:r>
      <w:proofErr w:type="spellEnd"/>
      <w:r w:rsidRPr="00AE52E4">
        <w:rPr>
          <w:rFonts w:ascii="Arial" w:eastAsia="Arial" w:hAnsi="Arial" w:cs="Arial"/>
        </w:rPr>
        <w:t>. zm.).</w:t>
      </w:r>
    </w:p>
    <w:p w:rsidR="00935B5B" w:rsidRPr="00AE52E4" w:rsidRDefault="00610FA4" w:rsidP="00D2125D">
      <w:pPr>
        <w:numPr>
          <w:ilvl w:val="0"/>
          <w:numId w:val="14"/>
        </w:numPr>
        <w:spacing w:line="276" w:lineRule="auto"/>
        <w:ind w:left="567" w:right="20" w:hanging="274"/>
        <w:jc w:val="both"/>
        <w:rPr>
          <w:rFonts w:ascii="Arial" w:eastAsia="Arial" w:hAnsi="Arial" w:cs="Arial"/>
        </w:rPr>
      </w:pPr>
      <w:r w:rsidRPr="00AE52E4">
        <w:rPr>
          <w:rFonts w:ascii="Arial" w:eastAsia="Arial" w:hAnsi="Arial" w:cs="Arial"/>
        </w:rPr>
        <w:t xml:space="preserve">Zgodnie z </w:t>
      </w:r>
      <w:r w:rsidRPr="00AE52E4">
        <w:rPr>
          <w:rFonts w:ascii="Arial" w:eastAsia="Arial" w:hAnsi="Arial" w:cs="Arial"/>
          <w:b/>
          <w:bCs/>
        </w:rPr>
        <w:t>art. 108 ust. 1 ustawy Prawo zamówień publicznych</w:t>
      </w:r>
      <w:r w:rsidRPr="00AE52E4">
        <w:rPr>
          <w:rFonts w:ascii="Arial" w:eastAsia="Arial" w:hAnsi="Arial" w:cs="Arial"/>
        </w:rPr>
        <w:t xml:space="preserve"> z postępowania o udzielenie zamówienia wyklucza się wykonawcę:</w:t>
      </w:r>
    </w:p>
    <w:p w:rsidR="00935B5B" w:rsidRPr="00AE52E4" w:rsidRDefault="00610FA4" w:rsidP="00D2125D">
      <w:pPr>
        <w:numPr>
          <w:ilvl w:val="1"/>
          <w:numId w:val="14"/>
        </w:numPr>
        <w:spacing w:line="276" w:lineRule="auto"/>
        <w:ind w:left="851" w:hanging="284"/>
        <w:jc w:val="both"/>
        <w:rPr>
          <w:rFonts w:ascii="Arial" w:eastAsia="Arial" w:hAnsi="Arial" w:cs="Arial"/>
        </w:rPr>
      </w:pPr>
      <w:r w:rsidRPr="00AE52E4">
        <w:rPr>
          <w:rFonts w:ascii="Arial" w:eastAsia="Arial" w:hAnsi="Arial" w:cs="Arial"/>
        </w:rPr>
        <w:t>będącego osobą fizyczną, którego prawomocnie skazano za przestępstwo:</w:t>
      </w:r>
    </w:p>
    <w:p w:rsidR="00935B5B" w:rsidRPr="00AE52E4" w:rsidRDefault="00610FA4" w:rsidP="00D2125D">
      <w:pPr>
        <w:numPr>
          <w:ilvl w:val="2"/>
          <w:numId w:val="14"/>
        </w:numPr>
        <w:spacing w:line="276" w:lineRule="auto"/>
        <w:ind w:left="1134" w:right="20" w:hanging="288"/>
        <w:jc w:val="both"/>
        <w:rPr>
          <w:rFonts w:ascii="Arial" w:eastAsia="Arial" w:hAnsi="Arial" w:cs="Arial"/>
        </w:rPr>
      </w:pPr>
      <w:r w:rsidRPr="00AE52E4">
        <w:rPr>
          <w:rFonts w:ascii="Arial" w:eastAsia="Arial" w:hAnsi="Arial" w:cs="Arial"/>
        </w:rPr>
        <w:t xml:space="preserve">udziału w zorganizowanej grupie przestępczej albo związku mającym na celu popełnienie przestępstwa lub przestępstwa skarbowego, o którym mowa w </w:t>
      </w:r>
      <w:hyperlink r:id="rId17" w:anchor="/document/16798683?unitId=art(258)&amp;cm=DOCUMENT">
        <w:r w:rsidRPr="00AE52E4">
          <w:rPr>
            <w:rFonts w:ascii="Arial" w:eastAsia="Arial" w:hAnsi="Arial" w:cs="Arial"/>
          </w:rPr>
          <w:t xml:space="preserve">art. 258 </w:t>
        </w:r>
      </w:hyperlink>
      <w:r w:rsidRPr="00AE52E4">
        <w:rPr>
          <w:rFonts w:ascii="Arial" w:eastAsia="Arial" w:hAnsi="Arial" w:cs="Arial"/>
        </w:rPr>
        <w:t>Kodeksu karnego,</w:t>
      </w:r>
    </w:p>
    <w:p w:rsidR="00935B5B" w:rsidRPr="00AE52E4" w:rsidRDefault="00610FA4" w:rsidP="00D2125D">
      <w:pPr>
        <w:numPr>
          <w:ilvl w:val="2"/>
          <w:numId w:val="14"/>
        </w:numPr>
        <w:spacing w:line="276" w:lineRule="auto"/>
        <w:ind w:left="1134" w:hanging="288"/>
        <w:jc w:val="both"/>
        <w:rPr>
          <w:rFonts w:ascii="Arial" w:eastAsia="Arial" w:hAnsi="Arial" w:cs="Arial"/>
        </w:rPr>
      </w:pPr>
      <w:r w:rsidRPr="00AE52E4">
        <w:rPr>
          <w:rFonts w:ascii="Arial" w:eastAsia="Arial" w:hAnsi="Arial" w:cs="Arial"/>
        </w:rPr>
        <w:t xml:space="preserve">handlu ludźmi, o którym mowa w </w:t>
      </w:r>
      <w:hyperlink r:id="rId18" w:anchor="/document/16798683?unitId=art(189(a))&amp;cm=DOCUMENT">
        <w:r w:rsidRPr="00AE52E4">
          <w:rPr>
            <w:rFonts w:ascii="Arial" w:eastAsia="Arial" w:hAnsi="Arial" w:cs="Arial"/>
          </w:rPr>
          <w:t xml:space="preserve">art. 189a </w:t>
        </w:r>
      </w:hyperlink>
      <w:r w:rsidRPr="00AE52E4">
        <w:rPr>
          <w:rFonts w:ascii="Arial" w:eastAsia="Arial" w:hAnsi="Arial" w:cs="Arial"/>
        </w:rPr>
        <w:t>Kodeksu karnego,</w:t>
      </w:r>
    </w:p>
    <w:p w:rsidR="0085358C" w:rsidRPr="00BF0118" w:rsidRDefault="00610FA4" w:rsidP="00BF0118">
      <w:pPr>
        <w:numPr>
          <w:ilvl w:val="2"/>
          <w:numId w:val="14"/>
        </w:numPr>
        <w:spacing w:line="276" w:lineRule="auto"/>
        <w:ind w:left="1134" w:hanging="288"/>
        <w:jc w:val="both"/>
        <w:rPr>
          <w:rFonts w:ascii="Arial" w:eastAsia="Arial" w:hAnsi="Arial" w:cs="Arial"/>
        </w:rPr>
      </w:pPr>
      <w:r w:rsidRPr="00AE52E4">
        <w:rPr>
          <w:rFonts w:ascii="Arial" w:eastAsia="Arial" w:hAnsi="Arial" w:cs="Arial"/>
        </w:rPr>
        <w:t xml:space="preserve">o którym mowa w art. 228-230a, art. 250a Kodeksu karnego, w art. 46-48 ustawy z dnia 25 czerwca </w:t>
      </w:r>
      <w:r w:rsidR="006E4784">
        <w:rPr>
          <w:rFonts w:ascii="Arial" w:eastAsia="Arial" w:hAnsi="Arial" w:cs="Arial"/>
        </w:rPr>
        <w:t>2010 r. o sporcie (Dz. U. z 2024</w:t>
      </w:r>
      <w:r w:rsidRPr="00AE52E4">
        <w:rPr>
          <w:rFonts w:ascii="Arial" w:eastAsia="Arial" w:hAnsi="Arial" w:cs="Arial"/>
        </w:rPr>
        <w:t xml:space="preserve"> r. poz. 1</w:t>
      </w:r>
      <w:r w:rsidR="006E4784">
        <w:rPr>
          <w:rFonts w:ascii="Arial" w:eastAsia="Arial" w:hAnsi="Arial" w:cs="Arial"/>
        </w:rPr>
        <w:t>488</w:t>
      </w:r>
      <w:r w:rsidRPr="00AE52E4">
        <w:rPr>
          <w:rFonts w:ascii="Arial" w:eastAsia="Arial" w:hAnsi="Arial" w:cs="Arial"/>
        </w:rPr>
        <w:t xml:space="preserve"> oraz z 2021 r. poz. </w:t>
      </w:r>
    </w:p>
    <w:p w:rsidR="00935B5B" w:rsidRPr="00AE52E4" w:rsidRDefault="00610FA4" w:rsidP="0085358C">
      <w:pPr>
        <w:spacing w:line="276" w:lineRule="auto"/>
        <w:ind w:left="1134"/>
        <w:jc w:val="both"/>
        <w:rPr>
          <w:rFonts w:ascii="Arial" w:eastAsia="Arial" w:hAnsi="Arial" w:cs="Arial"/>
        </w:rPr>
      </w:pPr>
      <w:r w:rsidRPr="00AE52E4">
        <w:rPr>
          <w:rFonts w:ascii="Arial" w:eastAsia="Arial" w:hAnsi="Arial" w:cs="Arial"/>
        </w:rPr>
        <w:lastRenderedPageBreak/>
        <w:t>2054) lub w art. 54 ust. 1-4 ustawy z dnia 12 maja 2011 r. o refundacji leków, środków spożywczych specjalnego przeznaczenia żywieniowego oraz wyrobów medycznych (Dz. U. z 2021 r. poz. 523, 1292,1559 i 2054),</w:t>
      </w:r>
    </w:p>
    <w:p w:rsidR="00935B5B" w:rsidRPr="00AE52E4" w:rsidRDefault="00610FA4" w:rsidP="00D2125D">
      <w:pPr>
        <w:numPr>
          <w:ilvl w:val="0"/>
          <w:numId w:val="15"/>
        </w:numPr>
        <w:spacing w:line="276" w:lineRule="auto"/>
        <w:ind w:left="1134" w:right="20" w:hanging="288"/>
        <w:jc w:val="both"/>
        <w:rPr>
          <w:rFonts w:ascii="Arial" w:eastAsia="Arial" w:hAnsi="Arial" w:cs="Arial"/>
        </w:rPr>
      </w:pPr>
      <w:bookmarkStart w:id="10" w:name="page11"/>
      <w:bookmarkEnd w:id="10"/>
      <w:r w:rsidRPr="00AE52E4">
        <w:rPr>
          <w:rFonts w:ascii="Arial" w:eastAsia="Arial" w:hAnsi="Arial" w:cs="Arial"/>
        </w:rPr>
        <w:t xml:space="preserve">finansowania przestępstwa o charakterze terrorystycznym, o którym mowa w </w:t>
      </w:r>
      <w:hyperlink r:id="rId19" w:anchor="/document/16798683?unitId=art(165(a))&amp;cm=DOCUMENT">
        <w:r w:rsidRPr="00AE52E4">
          <w:rPr>
            <w:rFonts w:ascii="Arial" w:eastAsia="Arial" w:hAnsi="Arial" w:cs="Arial"/>
          </w:rPr>
          <w:t xml:space="preserve">art. 165a </w:t>
        </w:r>
      </w:hyperlink>
      <w:r w:rsidRPr="00AE52E4">
        <w:rPr>
          <w:rFonts w:ascii="Arial" w:eastAsia="Arial" w:hAnsi="Arial" w:cs="Arial"/>
        </w:rPr>
        <w:t xml:space="preserve">Kodeksu karnego, lub przestępstwo udaremniania lub utrudniania stwierdzenia przestępnego pochodzenia pieniędzy lub ukrywania ich pochodzenia, o którym mowa w </w:t>
      </w:r>
      <w:hyperlink r:id="rId20" w:anchor="/document/16798683?unitId=art(299)&amp;cm=DOCUMENT">
        <w:r w:rsidRPr="00AE52E4">
          <w:rPr>
            <w:rFonts w:ascii="Arial" w:eastAsia="Arial" w:hAnsi="Arial" w:cs="Arial"/>
          </w:rPr>
          <w:t xml:space="preserve">art. 299 </w:t>
        </w:r>
      </w:hyperlink>
      <w:r w:rsidRPr="00AE52E4">
        <w:rPr>
          <w:rFonts w:ascii="Arial" w:eastAsia="Arial" w:hAnsi="Arial" w:cs="Arial"/>
        </w:rPr>
        <w:t>Kodeksu karnego,</w:t>
      </w:r>
    </w:p>
    <w:p w:rsidR="00935B5B" w:rsidRPr="00AE52E4" w:rsidRDefault="00610FA4" w:rsidP="00D2125D">
      <w:pPr>
        <w:numPr>
          <w:ilvl w:val="0"/>
          <w:numId w:val="15"/>
        </w:numPr>
        <w:spacing w:line="276" w:lineRule="auto"/>
        <w:ind w:left="1134" w:hanging="288"/>
        <w:rPr>
          <w:rFonts w:ascii="Arial" w:eastAsia="Arial" w:hAnsi="Arial" w:cs="Arial"/>
        </w:rPr>
      </w:pPr>
      <w:r w:rsidRPr="00AE52E4">
        <w:rPr>
          <w:rFonts w:ascii="Arial" w:eastAsia="Arial" w:hAnsi="Arial" w:cs="Arial"/>
        </w:rPr>
        <w:t xml:space="preserve">o charakterze terrorystycznym, o którym mowa w </w:t>
      </w:r>
      <w:hyperlink r:id="rId21" w:anchor="/document/16798683?unitId=art(115)par(20)&amp;cm=DOCUMENT">
        <w:r w:rsidRPr="00AE52E4">
          <w:rPr>
            <w:rFonts w:ascii="Arial" w:eastAsia="Arial" w:hAnsi="Arial" w:cs="Arial"/>
          </w:rPr>
          <w:t xml:space="preserve">art. 115 § 20 </w:t>
        </w:r>
      </w:hyperlink>
      <w:r w:rsidRPr="00AE52E4">
        <w:rPr>
          <w:rFonts w:ascii="Arial" w:eastAsia="Arial" w:hAnsi="Arial" w:cs="Arial"/>
        </w:rPr>
        <w:t>Kodeksu karnego, lub mające na celu popełnienie tego przestępstwa,</w:t>
      </w:r>
    </w:p>
    <w:p w:rsidR="00935B5B" w:rsidRPr="00AE52E4" w:rsidRDefault="00610FA4" w:rsidP="00D2125D">
      <w:pPr>
        <w:numPr>
          <w:ilvl w:val="0"/>
          <w:numId w:val="15"/>
        </w:numPr>
        <w:spacing w:line="276" w:lineRule="auto"/>
        <w:ind w:left="1134" w:right="20" w:hanging="288"/>
        <w:jc w:val="both"/>
        <w:rPr>
          <w:rFonts w:ascii="Arial" w:eastAsia="Arial" w:hAnsi="Arial" w:cs="Arial"/>
        </w:rPr>
      </w:pPr>
      <w:r w:rsidRPr="00AE52E4">
        <w:rPr>
          <w:rFonts w:ascii="Arial" w:eastAsia="Arial" w:hAnsi="Arial" w:cs="Arial"/>
        </w:rPr>
        <w:t xml:space="preserve">powierzenia wykonywania pracy małoletniemu cudzoziemcowi, o którym mowa w </w:t>
      </w:r>
      <w:hyperlink r:id="rId22" w:anchor="/document/17896506?unitId=art(9)ust(2)&amp;cm=DOCUMENT">
        <w:r w:rsidRPr="00AE52E4">
          <w:rPr>
            <w:rFonts w:ascii="Arial" w:eastAsia="Arial" w:hAnsi="Arial" w:cs="Arial"/>
          </w:rPr>
          <w:t xml:space="preserve">art. 9 ust. 2 </w:t>
        </w:r>
      </w:hyperlink>
      <w:r w:rsidRPr="00AE52E4">
        <w:rPr>
          <w:rFonts w:ascii="Arial" w:eastAsia="Arial" w:hAnsi="Arial" w:cs="Arial"/>
        </w:rPr>
        <w:t>ustawy z dnia 15 czerwca 2012 r. o skutkach powierzania wykonywania pracy cudzoziemcom przebywającym wbrew przepisom na terytorium Rzeczypospolitej Polskiej (Dz. U. poz. 769),</w:t>
      </w:r>
    </w:p>
    <w:p w:rsidR="00935B5B" w:rsidRPr="00AE52E4" w:rsidRDefault="00610FA4" w:rsidP="00D2125D">
      <w:pPr>
        <w:numPr>
          <w:ilvl w:val="0"/>
          <w:numId w:val="15"/>
        </w:numPr>
        <w:spacing w:line="276" w:lineRule="auto"/>
        <w:ind w:left="1134" w:hanging="288"/>
        <w:jc w:val="both"/>
        <w:rPr>
          <w:rFonts w:ascii="Arial" w:eastAsia="Arial" w:hAnsi="Arial" w:cs="Arial"/>
        </w:rPr>
      </w:pPr>
      <w:r w:rsidRPr="00AE52E4">
        <w:rPr>
          <w:rFonts w:ascii="Arial" w:eastAsia="Arial" w:hAnsi="Arial" w:cs="Arial"/>
        </w:rPr>
        <w:t xml:space="preserve">przeciwko obrotowi gospodarczemu, o których mowa w </w:t>
      </w:r>
      <w:hyperlink r:id="rId23" w:anchor="/document/16798683?unitId=art(296)&amp;cm=DOCUMENT">
        <w:r w:rsidRPr="00AE52E4">
          <w:rPr>
            <w:rFonts w:ascii="Arial" w:eastAsia="Arial" w:hAnsi="Arial" w:cs="Arial"/>
          </w:rPr>
          <w:t xml:space="preserve">art. 296-307 </w:t>
        </w:r>
      </w:hyperlink>
      <w:r w:rsidRPr="00AE52E4">
        <w:rPr>
          <w:rFonts w:ascii="Arial" w:eastAsia="Arial" w:hAnsi="Arial" w:cs="Arial"/>
        </w:rPr>
        <w:t xml:space="preserve">Kodeksu karnego, przestępstwo oszustwa, o którym mowa w </w:t>
      </w:r>
      <w:hyperlink r:id="rId24" w:anchor="/document/16798683?unitId=art(286)&amp;cm=DOCUMENT">
        <w:r w:rsidRPr="00AE52E4">
          <w:rPr>
            <w:rFonts w:ascii="Arial" w:eastAsia="Arial" w:hAnsi="Arial" w:cs="Arial"/>
          </w:rPr>
          <w:t xml:space="preserve">art. 286 </w:t>
        </w:r>
      </w:hyperlink>
      <w:r w:rsidRPr="00AE52E4">
        <w:rPr>
          <w:rFonts w:ascii="Arial" w:eastAsia="Arial" w:hAnsi="Arial" w:cs="Arial"/>
        </w:rPr>
        <w:t xml:space="preserve">Kodeksu karnego, przestępstwo przeciwko wiarygodności dokumentów, o których mowa w </w:t>
      </w:r>
      <w:hyperlink r:id="rId25" w:anchor="/document/16798683?unitId=art(270)&amp;cm=DOCUMENT">
        <w:r w:rsidRPr="00AE52E4">
          <w:rPr>
            <w:rFonts w:ascii="Arial" w:eastAsia="Arial" w:hAnsi="Arial" w:cs="Arial"/>
          </w:rPr>
          <w:t xml:space="preserve">art. 270-277d </w:t>
        </w:r>
      </w:hyperlink>
      <w:r w:rsidRPr="00AE52E4">
        <w:rPr>
          <w:rFonts w:ascii="Arial" w:eastAsia="Arial" w:hAnsi="Arial" w:cs="Arial"/>
        </w:rPr>
        <w:t>Kodeksu karnego, lub przestępstwo skarbowe,</w:t>
      </w:r>
    </w:p>
    <w:p w:rsidR="00935B5B" w:rsidRPr="00AE52E4" w:rsidRDefault="00610FA4" w:rsidP="00D2125D">
      <w:pPr>
        <w:numPr>
          <w:ilvl w:val="0"/>
          <w:numId w:val="15"/>
        </w:numPr>
        <w:spacing w:line="276" w:lineRule="auto"/>
        <w:ind w:left="1134" w:hanging="288"/>
        <w:jc w:val="both"/>
        <w:rPr>
          <w:rFonts w:ascii="Arial" w:eastAsia="Arial" w:hAnsi="Arial" w:cs="Arial"/>
        </w:rPr>
      </w:pPr>
      <w:r w:rsidRPr="00AE52E4">
        <w:rPr>
          <w:rFonts w:ascii="Arial" w:eastAsia="Arial" w:hAnsi="Arial" w:cs="Arial"/>
        </w:rPr>
        <w:t>o którym mowa w art. 9 ust. 1 i 3 lub art. 10 ustawy z dnia 15 czerwca 2012 r. o skutkach powierzania wykonywania pracy cudzoziemcom przebywającym wbrew przepisom na terytorium Rzeczypospolitej Polskiej</w:t>
      </w:r>
    </w:p>
    <w:p w:rsidR="00935B5B" w:rsidRPr="00AE52E4" w:rsidRDefault="00610FA4" w:rsidP="00D2125D">
      <w:pPr>
        <w:numPr>
          <w:ilvl w:val="2"/>
          <w:numId w:val="16"/>
        </w:numPr>
        <w:spacing w:line="276" w:lineRule="auto"/>
        <w:ind w:left="1134" w:hanging="288"/>
        <w:rPr>
          <w:rFonts w:ascii="Arial" w:eastAsia="Arial" w:hAnsi="Arial" w:cs="Arial"/>
        </w:rPr>
      </w:pPr>
      <w:r w:rsidRPr="00AE52E4">
        <w:rPr>
          <w:rFonts w:ascii="Arial" w:eastAsia="Arial" w:hAnsi="Arial" w:cs="Arial"/>
        </w:rPr>
        <w:t>lub za odpowiedni czyn zabroniony określony w przepisach prawa obcego;</w:t>
      </w:r>
    </w:p>
    <w:p w:rsidR="00935B5B" w:rsidRPr="00AE52E4" w:rsidRDefault="00610FA4" w:rsidP="00D2125D">
      <w:pPr>
        <w:numPr>
          <w:ilvl w:val="1"/>
          <w:numId w:val="16"/>
        </w:numPr>
        <w:spacing w:line="276" w:lineRule="auto"/>
        <w:ind w:left="851" w:right="20" w:hanging="284"/>
        <w:jc w:val="both"/>
        <w:rPr>
          <w:rFonts w:ascii="Arial" w:eastAsia="Arial" w:hAnsi="Arial" w:cs="Arial"/>
        </w:rPr>
      </w:pPr>
      <w:r w:rsidRPr="00AE52E4">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rsidR="00935B5B" w:rsidRPr="00AE52E4" w:rsidRDefault="00610FA4" w:rsidP="00D2125D">
      <w:pPr>
        <w:numPr>
          <w:ilvl w:val="1"/>
          <w:numId w:val="16"/>
        </w:numPr>
        <w:spacing w:line="276" w:lineRule="auto"/>
        <w:ind w:left="851" w:hanging="284"/>
        <w:jc w:val="both"/>
        <w:rPr>
          <w:rFonts w:ascii="Arial" w:eastAsia="Arial" w:hAnsi="Arial" w:cs="Arial"/>
        </w:rPr>
      </w:pPr>
      <w:r w:rsidRPr="00AE52E4">
        <w:rPr>
          <w:rFonts w:ascii="Arial" w:eastAsia="Arial" w:hAnsi="Arial" w:cs="Arial"/>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935B5B" w:rsidRPr="00AE52E4" w:rsidRDefault="00610FA4" w:rsidP="00D2125D">
      <w:pPr>
        <w:numPr>
          <w:ilvl w:val="1"/>
          <w:numId w:val="16"/>
        </w:numPr>
        <w:spacing w:line="276" w:lineRule="auto"/>
        <w:ind w:left="851" w:right="20" w:hanging="284"/>
        <w:jc w:val="both"/>
        <w:rPr>
          <w:rFonts w:ascii="Arial" w:eastAsia="Arial" w:hAnsi="Arial" w:cs="Arial"/>
        </w:rPr>
      </w:pPr>
      <w:r w:rsidRPr="00AE52E4">
        <w:rPr>
          <w:rFonts w:ascii="Arial" w:eastAsia="Arial" w:hAnsi="Arial" w:cs="Arial"/>
        </w:rPr>
        <w:t>wobec którego prawomocnie orzeczono z</w:t>
      </w:r>
      <w:r w:rsidR="00F20040" w:rsidRPr="00AE52E4">
        <w:rPr>
          <w:rFonts w:ascii="Arial" w:eastAsia="Arial" w:hAnsi="Arial" w:cs="Arial"/>
        </w:rPr>
        <w:t xml:space="preserve">akaz ubiegania się o zamówienia </w:t>
      </w:r>
      <w:r w:rsidRPr="00AE52E4">
        <w:rPr>
          <w:rFonts w:ascii="Arial" w:eastAsia="Arial" w:hAnsi="Arial" w:cs="Arial"/>
        </w:rPr>
        <w:t>publiczne;</w:t>
      </w:r>
    </w:p>
    <w:p w:rsidR="00935B5B" w:rsidRPr="00AE52E4" w:rsidRDefault="00610FA4" w:rsidP="00D2125D">
      <w:pPr>
        <w:numPr>
          <w:ilvl w:val="1"/>
          <w:numId w:val="16"/>
        </w:numPr>
        <w:spacing w:line="276" w:lineRule="auto"/>
        <w:ind w:left="851" w:hanging="284"/>
        <w:jc w:val="both"/>
        <w:rPr>
          <w:rFonts w:ascii="Arial" w:eastAsia="Arial" w:hAnsi="Arial" w:cs="Arial"/>
        </w:rPr>
      </w:pPr>
      <w:r w:rsidRPr="00AE52E4">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w:t>
      </w:r>
      <w:hyperlink r:id="rId26" w:anchor="/document/17337528?cm=DOCUMENT">
        <w:r w:rsidRPr="00AE52E4">
          <w:rPr>
            <w:rFonts w:ascii="Arial" w:eastAsia="Arial" w:hAnsi="Arial" w:cs="Arial"/>
          </w:rPr>
          <w:t xml:space="preserve">ustawy </w:t>
        </w:r>
      </w:hyperlink>
      <w:r w:rsidRPr="00AE52E4">
        <w:rPr>
          <w:rFonts w:ascii="Arial" w:eastAsia="Arial" w:hAnsi="Arial" w:cs="Arial"/>
        </w:rPr>
        <w:t>z dnia 16 lutego 2007 r. o ochronie konkurencji i konsumentów, złożyli odrębne oferty, oferty częściowe lub wnioski o dopuszczenie do udziału w postępowaniu, chyba że wykażą, że przygotowali te oferty lub wnioski niezależnie od siebie;</w:t>
      </w:r>
    </w:p>
    <w:p w:rsidR="0085358C" w:rsidRPr="0085358C" w:rsidRDefault="00610FA4" w:rsidP="0085358C">
      <w:pPr>
        <w:numPr>
          <w:ilvl w:val="1"/>
          <w:numId w:val="16"/>
        </w:numPr>
        <w:spacing w:line="276" w:lineRule="auto"/>
        <w:ind w:left="851" w:hanging="284"/>
        <w:jc w:val="both"/>
        <w:rPr>
          <w:rFonts w:ascii="Arial" w:eastAsia="Arial" w:hAnsi="Arial" w:cs="Arial"/>
        </w:rPr>
      </w:pPr>
      <w:r w:rsidRPr="00AE52E4">
        <w:rPr>
          <w:rFonts w:ascii="Arial" w:eastAsia="Arial" w:hAnsi="Arial" w:cs="Arial"/>
        </w:rPr>
        <w:t xml:space="preserve">jeżeli, w przypadkach, o których mowa w art. 85 ust. 1 ustawy, doszło do zakłócenia konkurencji wynikającego z wcześniejszego zaangażowania tego wykonawcy lub podmiotu, który należy z wykonawcą do tej samej grupy kapitałowej w rozumieniu </w:t>
      </w:r>
      <w:hyperlink r:id="rId27" w:anchor="/document/17337528?cm=DOCUMENT">
        <w:r w:rsidRPr="00AE52E4">
          <w:rPr>
            <w:rFonts w:ascii="Arial" w:eastAsia="Arial" w:hAnsi="Arial" w:cs="Arial"/>
          </w:rPr>
          <w:t xml:space="preserve">ustawy </w:t>
        </w:r>
      </w:hyperlink>
      <w:r w:rsidRPr="00AE52E4">
        <w:rPr>
          <w:rFonts w:ascii="Arial" w:eastAsia="Arial" w:hAnsi="Arial" w:cs="Arial"/>
        </w:rPr>
        <w:t xml:space="preserve">z dnia 16 lutego 2007 r. o ochronie konkurencji i konsumentów, chyba że spowodowane tym zakłócenie konkurencji może być wyeliminowane w inny sposób </w:t>
      </w:r>
    </w:p>
    <w:p w:rsidR="00935B5B" w:rsidRPr="00AE52E4" w:rsidRDefault="00610FA4" w:rsidP="0085358C">
      <w:pPr>
        <w:spacing w:line="276" w:lineRule="auto"/>
        <w:ind w:left="851"/>
        <w:jc w:val="both"/>
        <w:rPr>
          <w:rFonts w:ascii="Arial" w:eastAsia="Arial" w:hAnsi="Arial" w:cs="Arial"/>
        </w:rPr>
      </w:pPr>
      <w:r w:rsidRPr="00AE52E4">
        <w:rPr>
          <w:rFonts w:ascii="Arial" w:eastAsia="Arial" w:hAnsi="Arial" w:cs="Arial"/>
        </w:rPr>
        <w:t>niż przez wykluczenie wykonawcy z udziału w postępowaniu o udzielenie zamówienia.</w:t>
      </w:r>
    </w:p>
    <w:p w:rsidR="00935B5B" w:rsidRPr="00AE52E4" w:rsidRDefault="00935B5B">
      <w:pPr>
        <w:spacing w:line="135" w:lineRule="exact"/>
        <w:rPr>
          <w:rFonts w:ascii="Arial" w:eastAsia="Arial" w:hAnsi="Arial" w:cs="Arial"/>
        </w:rPr>
      </w:pPr>
    </w:p>
    <w:p w:rsidR="00935B5B" w:rsidRPr="00AE52E4" w:rsidRDefault="00610FA4" w:rsidP="00D2125D">
      <w:pPr>
        <w:numPr>
          <w:ilvl w:val="0"/>
          <w:numId w:val="17"/>
        </w:numPr>
        <w:spacing w:line="276" w:lineRule="auto"/>
        <w:ind w:left="567" w:right="20" w:hanging="283"/>
        <w:jc w:val="both"/>
        <w:rPr>
          <w:rFonts w:ascii="Arial" w:eastAsia="Arial" w:hAnsi="Arial" w:cs="Arial"/>
        </w:rPr>
      </w:pPr>
      <w:r w:rsidRPr="00AE52E4">
        <w:rPr>
          <w:rFonts w:ascii="Arial" w:eastAsia="Arial" w:hAnsi="Arial" w:cs="Arial"/>
        </w:rPr>
        <w:t>Wykonawca może zostać wykluczony przez zamawiającego na każdym etapie postępowania o udzielenie zamówienia.</w:t>
      </w:r>
    </w:p>
    <w:p w:rsidR="00935B5B" w:rsidRPr="00AE52E4" w:rsidRDefault="00610FA4" w:rsidP="00D2125D">
      <w:pPr>
        <w:numPr>
          <w:ilvl w:val="0"/>
          <w:numId w:val="17"/>
        </w:numPr>
        <w:spacing w:line="276" w:lineRule="auto"/>
        <w:ind w:left="567" w:right="20" w:hanging="283"/>
        <w:jc w:val="both"/>
        <w:rPr>
          <w:rFonts w:ascii="Arial" w:eastAsia="Arial" w:hAnsi="Arial" w:cs="Arial"/>
        </w:rPr>
      </w:pPr>
      <w:r w:rsidRPr="00AE52E4">
        <w:rPr>
          <w:rFonts w:ascii="Arial" w:eastAsia="Arial" w:hAnsi="Arial" w:cs="Arial"/>
        </w:rPr>
        <w:t>Wykonawca nie podlega wykluczeniu w okolicznościach określonych w art. 108 ust. 1 pkt 1, 2 i 5 ustawy, jeżeli udowodni zamawiającemu, że spełnił łącznie następujące przesłanki:</w:t>
      </w:r>
    </w:p>
    <w:p w:rsidR="008B40B7" w:rsidRPr="00AE52E4" w:rsidRDefault="00610FA4" w:rsidP="00D2125D">
      <w:pPr>
        <w:pStyle w:val="Akapitzlist"/>
        <w:numPr>
          <w:ilvl w:val="1"/>
          <w:numId w:val="17"/>
        </w:numPr>
        <w:spacing w:line="276" w:lineRule="auto"/>
        <w:ind w:left="851" w:right="40" w:hanging="283"/>
        <w:jc w:val="both"/>
        <w:rPr>
          <w:rFonts w:ascii="Arial" w:eastAsia="Arial" w:hAnsi="Arial" w:cs="Arial"/>
        </w:rPr>
      </w:pPr>
      <w:r w:rsidRPr="00AE52E4">
        <w:rPr>
          <w:rFonts w:ascii="Arial" w:eastAsia="Arial" w:hAnsi="Arial" w:cs="Arial"/>
        </w:rPr>
        <w:t>naprawił lub zobowiązał się do naprawienia szkody wyrządzonej przestępstwem, wykroczeniem lub swoim nieprawidłowym postępowaniem, w tym poprzez zadośćuczynienie pieniężne;</w:t>
      </w:r>
      <w:bookmarkStart w:id="11" w:name="page12"/>
      <w:bookmarkEnd w:id="11"/>
    </w:p>
    <w:p w:rsidR="008B40B7" w:rsidRPr="00AE52E4" w:rsidRDefault="00610FA4" w:rsidP="00D2125D">
      <w:pPr>
        <w:pStyle w:val="Akapitzlist"/>
        <w:numPr>
          <w:ilvl w:val="1"/>
          <w:numId w:val="17"/>
        </w:numPr>
        <w:spacing w:line="276" w:lineRule="auto"/>
        <w:ind w:left="851" w:right="40" w:hanging="283"/>
        <w:jc w:val="both"/>
        <w:rPr>
          <w:rFonts w:ascii="Arial" w:eastAsia="Arial" w:hAnsi="Arial" w:cs="Arial"/>
        </w:rPr>
      </w:pPr>
      <w:r w:rsidRPr="00AE52E4">
        <w:rPr>
          <w:rFonts w:ascii="Arial" w:eastAsia="Arial" w:hAnsi="Arial" w:cs="Arial"/>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rsidR="00935B5B" w:rsidRPr="00AE52E4" w:rsidRDefault="00610FA4" w:rsidP="00D2125D">
      <w:pPr>
        <w:pStyle w:val="Akapitzlist"/>
        <w:numPr>
          <w:ilvl w:val="1"/>
          <w:numId w:val="17"/>
        </w:numPr>
        <w:spacing w:line="276" w:lineRule="auto"/>
        <w:ind w:left="851" w:right="40" w:hanging="283"/>
        <w:jc w:val="both"/>
        <w:rPr>
          <w:rFonts w:ascii="Arial" w:eastAsia="Arial" w:hAnsi="Arial" w:cs="Arial"/>
        </w:rPr>
      </w:pPr>
      <w:r w:rsidRPr="00AE52E4">
        <w:rPr>
          <w:rFonts w:ascii="Arial" w:eastAsia="Arial" w:hAnsi="Arial" w:cs="Arial"/>
        </w:rPr>
        <w:t>podjął konkretne środki techniczne, organizacyjne i kadrowe, odpowiednie dla zapobiegania dalszym przestępstwom, wykroczeniom lub nieprawidłowemu postępowaniu, w szczególności:</w:t>
      </w:r>
    </w:p>
    <w:p w:rsidR="00935B5B" w:rsidRPr="00AE52E4" w:rsidRDefault="00610FA4" w:rsidP="00D2125D">
      <w:pPr>
        <w:numPr>
          <w:ilvl w:val="2"/>
          <w:numId w:val="18"/>
        </w:numPr>
        <w:spacing w:line="276" w:lineRule="auto"/>
        <w:ind w:left="1134" w:right="20" w:hanging="288"/>
        <w:jc w:val="both"/>
        <w:rPr>
          <w:rFonts w:ascii="Arial" w:eastAsia="Arial" w:hAnsi="Arial" w:cs="Arial"/>
        </w:rPr>
      </w:pPr>
      <w:r w:rsidRPr="00AE52E4">
        <w:rPr>
          <w:rFonts w:ascii="Arial" w:eastAsia="Arial" w:hAnsi="Arial" w:cs="Arial"/>
        </w:rPr>
        <w:t>zerwał wszelkie powiązania z osobami lub podmiotami odpowiedzialnymi za nieprawidłowe postępowanie wykonawcy,</w:t>
      </w:r>
    </w:p>
    <w:p w:rsidR="00935B5B" w:rsidRPr="00AE52E4" w:rsidRDefault="00610FA4" w:rsidP="00D2125D">
      <w:pPr>
        <w:numPr>
          <w:ilvl w:val="2"/>
          <w:numId w:val="18"/>
        </w:numPr>
        <w:spacing w:line="276" w:lineRule="auto"/>
        <w:ind w:left="1134" w:hanging="268"/>
        <w:jc w:val="both"/>
        <w:rPr>
          <w:rFonts w:ascii="Arial" w:eastAsia="Arial" w:hAnsi="Arial" w:cs="Arial"/>
        </w:rPr>
      </w:pPr>
      <w:r w:rsidRPr="00AE52E4">
        <w:rPr>
          <w:rFonts w:ascii="Arial" w:eastAsia="Arial" w:hAnsi="Arial" w:cs="Arial"/>
        </w:rPr>
        <w:t>zreorganizował personel,</w:t>
      </w:r>
    </w:p>
    <w:p w:rsidR="00935B5B" w:rsidRPr="00AE52E4" w:rsidRDefault="00610FA4" w:rsidP="00D2125D">
      <w:pPr>
        <w:numPr>
          <w:ilvl w:val="2"/>
          <w:numId w:val="18"/>
        </w:numPr>
        <w:spacing w:line="276" w:lineRule="auto"/>
        <w:ind w:left="1134" w:hanging="248"/>
        <w:jc w:val="both"/>
        <w:rPr>
          <w:rFonts w:ascii="Arial" w:eastAsia="Arial" w:hAnsi="Arial" w:cs="Arial"/>
        </w:rPr>
      </w:pPr>
      <w:r w:rsidRPr="00AE52E4">
        <w:rPr>
          <w:rFonts w:ascii="Arial" w:eastAsia="Arial" w:hAnsi="Arial" w:cs="Arial"/>
        </w:rPr>
        <w:t>wdrożył system sprawozdawczości i kontroli,</w:t>
      </w:r>
    </w:p>
    <w:p w:rsidR="00935B5B" w:rsidRPr="00AE52E4" w:rsidRDefault="00610FA4" w:rsidP="00D2125D">
      <w:pPr>
        <w:numPr>
          <w:ilvl w:val="2"/>
          <w:numId w:val="18"/>
        </w:numPr>
        <w:spacing w:line="276" w:lineRule="auto"/>
        <w:ind w:left="1134" w:right="20" w:hanging="288"/>
        <w:jc w:val="both"/>
        <w:rPr>
          <w:rFonts w:ascii="Arial" w:eastAsia="Arial" w:hAnsi="Arial" w:cs="Arial"/>
        </w:rPr>
      </w:pPr>
      <w:r w:rsidRPr="00AE52E4">
        <w:rPr>
          <w:rFonts w:ascii="Arial" w:eastAsia="Arial" w:hAnsi="Arial" w:cs="Arial"/>
        </w:rPr>
        <w:t>utworzył struktury audytu wewnętrznego do monitorowania przestrzegania przepisów, wewnętrznych regulacji lub standardów,</w:t>
      </w:r>
    </w:p>
    <w:p w:rsidR="00935B5B" w:rsidRPr="00AE52E4" w:rsidRDefault="00610FA4" w:rsidP="00D2125D">
      <w:pPr>
        <w:numPr>
          <w:ilvl w:val="2"/>
          <w:numId w:val="18"/>
        </w:numPr>
        <w:spacing w:line="276" w:lineRule="auto"/>
        <w:ind w:left="1134" w:right="20" w:hanging="288"/>
        <w:jc w:val="both"/>
        <w:rPr>
          <w:rFonts w:ascii="Arial" w:eastAsia="Arial" w:hAnsi="Arial" w:cs="Arial"/>
        </w:rPr>
      </w:pPr>
      <w:r w:rsidRPr="00AE52E4">
        <w:rPr>
          <w:rFonts w:ascii="Arial" w:eastAsia="Arial" w:hAnsi="Arial" w:cs="Arial"/>
        </w:rPr>
        <w:t>wprowadził wewnętrzne regulacje dotyczące odpowiedzialności i odszkodowań za nieprzestrzeganie przepisów, wewnętrznych regulacji lub standardów.</w:t>
      </w:r>
    </w:p>
    <w:p w:rsidR="00935B5B" w:rsidRPr="00AE52E4" w:rsidRDefault="00610FA4" w:rsidP="00D2125D">
      <w:pPr>
        <w:numPr>
          <w:ilvl w:val="0"/>
          <w:numId w:val="19"/>
        </w:numPr>
        <w:spacing w:line="276" w:lineRule="auto"/>
        <w:ind w:left="567" w:right="20" w:hanging="278"/>
        <w:jc w:val="both"/>
        <w:rPr>
          <w:rFonts w:ascii="Arial" w:eastAsia="Arial" w:hAnsi="Arial" w:cs="Arial"/>
        </w:rPr>
      </w:pPr>
      <w:r w:rsidRPr="00AE52E4">
        <w:rPr>
          <w:rFonts w:ascii="Arial" w:eastAsia="Arial" w:hAnsi="Arial" w:cs="Arial"/>
        </w:rPr>
        <w:t>Zamawiający ocenia, czy podjęte przez wykonawcę czynności, o których mowa w ust. 4, są wystarczające do wykazania jego rzetelności, uwzględniając wagę i szczególne</w:t>
      </w:r>
      <w:r w:rsidR="00904E09" w:rsidRPr="00AE52E4">
        <w:rPr>
          <w:rFonts w:ascii="Arial" w:eastAsia="Arial" w:hAnsi="Arial" w:cs="Arial"/>
        </w:rPr>
        <w:t xml:space="preserve"> </w:t>
      </w:r>
      <w:r w:rsidRPr="00AE52E4">
        <w:rPr>
          <w:rFonts w:ascii="Arial" w:eastAsia="Arial" w:hAnsi="Arial" w:cs="Arial"/>
        </w:rPr>
        <w:t>okoliczności czynu wykonawcy. Jeżeli podjęte przez Wykonawcę czynności, o których mowa w ust. 4, nie są wystarczające do wykazania jego rzetelności, Zamawiający wyklucza wykonawcę.</w:t>
      </w:r>
    </w:p>
    <w:p w:rsidR="00935B5B" w:rsidRPr="00AE52E4" w:rsidRDefault="00610FA4" w:rsidP="00D2125D">
      <w:pPr>
        <w:numPr>
          <w:ilvl w:val="0"/>
          <w:numId w:val="20"/>
        </w:numPr>
        <w:spacing w:line="276" w:lineRule="auto"/>
        <w:ind w:left="567" w:hanging="278"/>
        <w:jc w:val="both"/>
        <w:rPr>
          <w:rFonts w:ascii="Arial" w:eastAsia="Arial" w:hAnsi="Arial" w:cs="Arial"/>
        </w:rPr>
      </w:pPr>
      <w:r w:rsidRPr="00AE52E4">
        <w:rPr>
          <w:rFonts w:ascii="Arial" w:eastAsia="Arial" w:hAnsi="Arial" w:cs="Arial"/>
        </w:rPr>
        <w:t xml:space="preserve">Zgodnie z </w:t>
      </w:r>
      <w:r w:rsidRPr="00AE52E4">
        <w:rPr>
          <w:rFonts w:ascii="Arial" w:eastAsia="Arial" w:hAnsi="Arial" w:cs="Arial"/>
          <w:b/>
          <w:bCs/>
        </w:rPr>
        <w:t>art. 7 ust. 1 ustawy z dnia 13 kwietnia 2022 roku o szczególnych rozwiązaniach w zakresie przeciwdziałania wspieraniu agresji na Ukrainę oraz służących ochronie bezpieczeństwa narodowego</w:t>
      </w:r>
      <w:r w:rsidRPr="00AE52E4">
        <w:rPr>
          <w:rFonts w:ascii="Arial" w:eastAsia="Arial" w:hAnsi="Arial" w:cs="Arial"/>
        </w:rPr>
        <w:t xml:space="preserve"> z postępowania o udzielenie zamówienia publicznego lub konkursu prowadzonego na podstawie ustawy z dnia</w:t>
      </w:r>
      <w:r w:rsidR="00904E09" w:rsidRPr="00AE52E4">
        <w:rPr>
          <w:rFonts w:ascii="Arial" w:eastAsia="Arial" w:hAnsi="Arial" w:cs="Arial"/>
        </w:rPr>
        <w:t xml:space="preserve"> </w:t>
      </w:r>
      <w:r w:rsidRPr="00AE52E4">
        <w:rPr>
          <w:rFonts w:ascii="Arial" w:eastAsia="Arial" w:hAnsi="Arial" w:cs="Arial"/>
        </w:rPr>
        <w:t>11 września 2019 r. – Prawo zamówień publicznych wyklucza się:</w:t>
      </w:r>
    </w:p>
    <w:p w:rsidR="00935B5B" w:rsidRPr="00AE52E4" w:rsidRDefault="00904E09" w:rsidP="00D2125D">
      <w:pPr>
        <w:numPr>
          <w:ilvl w:val="1"/>
          <w:numId w:val="20"/>
        </w:numPr>
        <w:spacing w:line="276" w:lineRule="auto"/>
        <w:ind w:left="851" w:hanging="284"/>
        <w:jc w:val="both"/>
        <w:rPr>
          <w:rFonts w:ascii="Arial" w:eastAsia="Arial" w:hAnsi="Arial" w:cs="Arial"/>
        </w:rPr>
      </w:pPr>
      <w:r w:rsidRPr="00AE52E4">
        <w:rPr>
          <w:rFonts w:ascii="Arial" w:eastAsia="Arial" w:hAnsi="Arial" w:cs="Arial"/>
        </w:rPr>
        <w:t xml:space="preserve">wykonawcę oraz uczestnika konkursu wymienionego w wykazach określonych w rozporządzeniu 765/2006 i rozporządzeniu 269/2014 albo wpisanego na listę na podstawie decyzji w sprawie wpisu na listę rozstrzygającej o zastosowaniu środka, </w:t>
      </w:r>
      <w:r w:rsidR="00C525FA" w:rsidRPr="00AE52E4">
        <w:rPr>
          <w:rFonts w:ascii="Arial" w:eastAsia="Arial" w:hAnsi="Arial" w:cs="Arial"/>
        </w:rPr>
        <w:br/>
      </w:r>
      <w:r w:rsidRPr="00AE52E4">
        <w:rPr>
          <w:rFonts w:ascii="Arial" w:eastAsia="Arial" w:hAnsi="Arial" w:cs="Arial"/>
        </w:rPr>
        <w:t>o którym mowa w art. 1 pkt 3;</w:t>
      </w:r>
      <w:r w:rsidR="00610FA4" w:rsidRPr="00AE52E4">
        <w:rPr>
          <w:rFonts w:ascii="Arial" w:eastAsia="Arial" w:hAnsi="Arial" w:cs="Arial"/>
        </w:rPr>
        <w:t>.</w:t>
      </w:r>
    </w:p>
    <w:p w:rsidR="00904E09" w:rsidRPr="00AE52E4" w:rsidRDefault="00904E09" w:rsidP="00D2125D">
      <w:pPr>
        <w:numPr>
          <w:ilvl w:val="1"/>
          <w:numId w:val="20"/>
        </w:numPr>
        <w:spacing w:line="276" w:lineRule="auto"/>
        <w:ind w:left="851" w:hanging="284"/>
        <w:jc w:val="both"/>
        <w:rPr>
          <w:rFonts w:ascii="Arial" w:eastAsia="Arial" w:hAnsi="Arial" w:cs="Arial"/>
        </w:rPr>
      </w:pPr>
      <w:r w:rsidRPr="00AE52E4">
        <w:rPr>
          <w:rFonts w:ascii="Arial" w:eastAsia="Arial" w:hAnsi="Arial" w:cs="Arial"/>
        </w:rPr>
        <w:t xml:space="preserve">wykonawcę oraz uczestnika konkursu, którego beneficjentem rzeczywistym </w:t>
      </w:r>
      <w:r w:rsidR="00C525FA" w:rsidRPr="00AE52E4">
        <w:rPr>
          <w:rFonts w:ascii="Arial" w:eastAsia="Arial" w:hAnsi="Arial" w:cs="Arial"/>
        </w:rPr>
        <w:br/>
      </w:r>
      <w:r w:rsidRPr="00AE52E4">
        <w:rPr>
          <w:rFonts w:ascii="Arial" w:eastAsia="Arial" w:hAnsi="Arial" w:cs="Arial"/>
        </w:rPr>
        <w:t xml:space="preserve">w rozumieniu ustawy z dnia 1 marca 2018 r. o przeciwdziałaniu praniu pieniędzy oraz finansowaniu terroryzmu (Dz. U. z 2022 r. poz. 593 i 655) jest osoba wymieniona </w:t>
      </w:r>
      <w:r w:rsidR="00C525FA" w:rsidRPr="00AE52E4">
        <w:rPr>
          <w:rFonts w:ascii="Arial" w:eastAsia="Arial" w:hAnsi="Arial" w:cs="Arial"/>
        </w:rPr>
        <w:br/>
      </w:r>
      <w:r w:rsidRPr="00AE52E4">
        <w:rPr>
          <w:rFonts w:ascii="Arial" w:eastAsia="Arial" w:hAnsi="Arial" w:cs="Arial"/>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935B5B" w:rsidRPr="00AE52E4" w:rsidRDefault="00904E09" w:rsidP="00D2125D">
      <w:pPr>
        <w:numPr>
          <w:ilvl w:val="1"/>
          <w:numId w:val="20"/>
        </w:numPr>
        <w:spacing w:line="276" w:lineRule="auto"/>
        <w:ind w:left="851" w:hanging="284"/>
        <w:jc w:val="both"/>
        <w:rPr>
          <w:rFonts w:ascii="Arial" w:eastAsia="Arial" w:hAnsi="Arial" w:cs="Arial"/>
        </w:rPr>
      </w:pPr>
      <w:r w:rsidRPr="00AE52E4">
        <w:rPr>
          <w:rFonts w:ascii="Arial" w:eastAsia="Arial" w:hAnsi="Arial" w:cs="Arial"/>
        </w:rPr>
        <w:t xml:space="preserve">wykonawcę oraz uczestnika konkursu, którego jednostką dominującą w rozumieniu art. 3 ust. 1 pkt 37 ustawy z dnia 29 września 1994 r. o rachunkowości (Dz. U. z 2021 r. poz. 217, 2105 i 2106) jest podmiot wymieniony w wykazach określonych w </w:t>
      </w:r>
      <w:r w:rsidRPr="00AE52E4">
        <w:rPr>
          <w:rFonts w:ascii="Arial" w:eastAsia="Arial" w:hAnsi="Arial" w:cs="Arial"/>
        </w:rPr>
        <w:lastRenderedPageBreak/>
        <w:t>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A32A08" w:rsidRPr="00AE52E4" w:rsidRDefault="00A32A08" w:rsidP="00A32A08">
      <w:pPr>
        <w:spacing w:line="276" w:lineRule="auto"/>
        <w:ind w:left="851"/>
        <w:jc w:val="both"/>
        <w:rPr>
          <w:rFonts w:ascii="Arial" w:eastAsia="Arial" w:hAnsi="Arial" w:cs="Arial"/>
        </w:rPr>
      </w:pPr>
    </w:p>
    <w:p w:rsidR="00935B5B" w:rsidRPr="00AE52E4" w:rsidRDefault="00B31F8E" w:rsidP="00213276">
      <w:pPr>
        <w:pStyle w:val="Akapitzlist"/>
        <w:numPr>
          <w:ilvl w:val="0"/>
          <w:numId w:val="33"/>
        </w:numPr>
        <w:ind w:left="426" w:hanging="284"/>
        <w:rPr>
          <w:rFonts w:ascii="Arial" w:hAnsi="Arial" w:cs="Arial"/>
        </w:rPr>
      </w:pPr>
      <w:r w:rsidRPr="00AE52E4">
        <w:rPr>
          <w:rFonts w:ascii="Arial" w:eastAsia="Arial" w:hAnsi="Arial" w:cs="Arial"/>
          <w:b/>
          <w:bCs/>
        </w:rPr>
        <w:t xml:space="preserve"> </w:t>
      </w:r>
      <w:r w:rsidR="00610FA4" w:rsidRPr="00AE52E4">
        <w:rPr>
          <w:rFonts w:ascii="Arial" w:eastAsia="Arial" w:hAnsi="Arial" w:cs="Arial"/>
          <w:b/>
          <w:bCs/>
        </w:rPr>
        <w:t>SPOSÓB OBLICZENIA CENY</w:t>
      </w:r>
    </w:p>
    <w:p w:rsidR="007D10EA" w:rsidRPr="00AE52E4" w:rsidRDefault="007D10EA" w:rsidP="00C525FA">
      <w:pPr>
        <w:pStyle w:val="Akapitzlist"/>
        <w:ind w:left="0"/>
        <w:jc w:val="both"/>
        <w:rPr>
          <w:rFonts w:ascii="Arial" w:hAnsi="Arial" w:cs="Arial"/>
        </w:rPr>
      </w:pPr>
    </w:p>
    <w:p w:rsidR="004332AB" w:rsidRPr="004332AB" w:rsidRDefault="004332AB" w:rsidP="00213276">
      <w:pPr>
        <w:numPr>
          <w:ilvl w:val="1"/>
          <w:numId w:val="34"/>
        </w:numPr>
        <w:autoSpaceDE w:val="0"/>
        <w:autoSpaceDN w:val="0"/>
        <w:adjustRightInd w:val="0"/>
        <w:spacing w:after="62" w:line="276" w:lineRule="auto"/>
        <w:jc w:val="both"/>
        <w:rPr>
          <w:rFonts w:ascii="Arial" w:eastAsia="Times New Roman" w:hAnsi="Arial" w:cs="Arial"/>
          <w:color w:val="FF0000"/>
          <w:lang w:eastAsia="en-US"/>
        </w:rPr>
      </w:pPr>
      <w:r w:rsidRPr="004332AB">
        <w:rPr>
          <w:rFonts w:ascii="Arial" w:eastAsia="Calibri" w:hAnsi="Arial" w:cs="Arial"/>
          <w:lang w:eastAsia="en-US"/>
        </w:rPr>
        <w:t>Cena za wykonanie przedmiotu zamówienia powinna zawierać wszystkie koszty związane z realizacją przedmiotu zamówi</w:t>
      </w:r>
      <w:r w:rsidR="00693140">
        <w:rPr>
          <w:rFonts w:ascii="Arial" w:eastAsia="Calibri" w:hAnsi="Arial" w:cs="Arial"/>
          <w:lang w:eastAsia="en-US"/>
        </w:rPr>
        <w:t>enia, określonego niniejszą SWZ.</w:t>
      </w:r>
      <w:r w:rsidR="00B332BB">
        <w:rPr>
          <w:rFonts w:ascii="Arial" w:eastAsia="Calibri" w:hAnsi="Arial" w:cs="Arial"/>
          <w:lang w:eastAsia="en-US"/>
        </w:rPr>
        <w:t xml:space="preserve"> </w:t>
      </w:r>
      <w:r w:rsidRPr="004332AB">
        <w:rPr>
          <w:rFonts w:ascii="Arial" w:eastAsia="Calibri" w:hAnsi="Arial" w:cs="Arial"/>
          <w:lang w:eastAsia="en-US"/>
        </w:rPr>
        <w:t>Cenę należy obliczyć na podstawie niniejszej SWZ</w:t>
      </w:r>
      <w:r w:rsidR="00BB6419">
        <w:rPr>
          <w:rFonts w:ascii="Arial" w:eastAsia="Calibri" w:hAnsi="Arial" w:cs="Arial"/>
          <w:lang w:eastAsia="en-US"/>
        </w:rPr>
        <w:t xml:space="preserve"> wraz z załącznikami</w:t>
      </w:r>
      <w:r w:rsidRPr="004332AB">
        <w:rPr>
          <w:rFonts w:ascii="Arial" w:eastAsia="Times New Roman" w:hAnsi="Arial" w:cs="Arial"/>
          <w:kern w:val="1"/>
          <w:lang w:eastAsia="zh-CN"/>
        </w:rPr>
        <w:t xml:space="preserve"> i</w:t>
      </w:r>
      <w:r w:rsidRPr="004332AB">
        <w:rPr>
          <w:rFonts w:ascii="Arial" w:eastAsia="Calibri" w:hAnsi="Arial" w:cs="Arial"/>
          <w:lang w:eastAsia="en-US"/>
        </w:rPr>
        <w:t xml:space="preserve"> przedstawić w </w:t>
      </w:r>
      <w:r w:rsidR="00693140">
        <w:rPr>
          <w:rFonts w:ascii="Arial" w:eastAsia="Calibri" w:hAnsi="Arial" w:cs="Arial"/>
          <w:lang w:eastAsia="en-US"/>
        </w:rPr>
        <w:t xml:space="preserve">Formularzu Ofertowym </w:t>
      </w:r>
      <w:r w:rsidRPr="004332AB">
        <w:rPr>
          <w:rFonts w:ascii="Arial" w:eastAsia="Calibri" w:hAnsi="Arial" w:cs="Arial"/>
          <w:lang w:eastAsia="en-US"/>
        </w:rPr>
        <w:t xml:space="preserve"> </w:t>
      </w:r>
      <w:r w:rsidR="00C101A9" w:rsidRPr="00AE52E4">
        <w:rPr>
          <w:rFonts w:ascii="Arial" w:eastAsia="Calibri" w:hAnsi="Arial" w:cs="Arial"/>
          <w:lang w:eastAsia="en-US"/>
        </w:rPr>
        <w:t xml:space="preserve">o </w:t>
      </w:r>
      <w:r w:rsidR="00693140">
        <w:rPr>
          <w:rFonts w:ascii="Arial" w:eastAsia="Calibri" w:hAnsi="Arial" w:cs="Arial"/>
          <w:lang w:eastAsia="en-US"/>
        </w:rPr>
        <w:t>którym mowa w rozdziale 12 ust 1</w:t>
      </w:r>
      <w:r w:rsidR="00C101A9" w:rsidRPr="00AE52E4">
        <w:rPr>
          <w:rFonts w:ascii="Arial" w:eastAsia="Calibri" w:hAnsi="Arial" w:cs="Arial"/>
          <w:lang w:eastAsia="en-US"/>
        </w:rPr>
        <w:t xml:space="preserve"> niniejszej SWZ.</w:t>
      </w:r>
    </w:p>
    <w:p w:rsidR="004332AB" w:rsidRPr="004332AB" w:rsidRDefault="004332AB" w:rsidP="00213276">
      <w:pPr>
        <w:numPr>
          <w:ilvl w:val="1"/>
          <w:numId w:val="34"/>
        </w:numPr>
        <w:autoSpaceDE w:val="0"/>
        <w:autoSpaceDN w:val="0"/>
        <w:adjustRightInd w:val="0"/>
        <w:spacing w:after="62" w:line="276" w:lineRule="auto"/>
        <w:ind w:left="709" w:hanging="425"/>
        <w:jc w:val="both"/>
        <w:rPr>
          <w:rFonts w:ascii="Arial" w:eastAsia="Calibri" w:hAnsi="Arial" w:cs="Arial"/>
          <w:lang w:eastAsia="en-US"/>
        </w:rPr>
      </w:pPr>
      <w:r w:rsidRPr="00DE0E7C">
        <w:rPr>
          <w:rFonts w:ascii="Arial" w:eastAsia="Calibri" w:hAnsi="Arial" w:cs="Arial"/>
          <w:lang w:eastAsia="en-US"/>
        </w:rPr>
        <w:t>Ceną</w:t>
      </w:r>
      <w:r w:rsidRPr="004332AB">
        <w:rPr>
          <w:rFonts w:ascii="Arial" w:eastAsia="Times New Roman" w:hAnsi="Arial" w:cs="Arial"/>
        </w:rPr>
        <w:t xml:space="preserve"> oferty jest cena brutto określona w</w:t>
      </w:r>
      <w:r w:rsidR="009316D7">
        <w:rPr>
          <w:rFonts w:ascii="Arial" w:eastAsia="Times New Roman" w:hAnsi="Arial" w:cs="Arial"/>
        </w:rPr>
        <w:t xml:space="preserve"> </w:t>
      </w:r>
      <w:r w:rsidRPr="004332AB">
        <w:rPr>
          <w:rFonts w:ascii="Arial" w:eastAsia="Times New Roman" w:hAnsi="Arial" w:cs="Arial"/>
        </w:rPr>
        <w:t>formularzu ofertowym za wykonanie zamówienia</w:t>
      </w:r>
      <w:r w:rsidRPr="004332AB">
        <w:rPr>
          <w:rFonts w:ascii="Arial" w:eastAsia="Calibri" w:hAnsi="Arial" w:cs="Arial"/>
          <w:lang w:eastAsia="en-US"/>
        </w:rPr>
        <w:t>.</w:t>
      </w:r>
    </w:p>
    <w:p w:rsidR="00BB6419" w:rsidRDefault="004332AB" w:rsidP="00213276">
      <w:pPr>
        <w:numPr>
          <w:ilvl w:val="1"/>
          <w:numId w:val="34"/>
        </w:numPr>
        <w:autoSpaceDE w:val="0"/>
        <w:autoSpaceDN w:val="0"/>
        <w:adjustRightInd w:val="0"/>
        <w:spacing w:after="62" w:line="276" w:lineRule="auto"/>
        <w:ind w:left="709" w:hanging="425"/>
        <w:jc w:val="both"/>
        <w:rPr>
          <w:rFonts w:ascii="Arial" w:eastAsia="Calibri" w:hAnsi="Arial" w:cs="Arial"/>
          <w:lang w:eastAsia="en-US"/>
        </w:rPr>
      </w:pPr>
      <w:r w:rsidRPr="00DE0E7C">
        <w:rPr>
          <w:rFonts w:ascii="Arial" w:eastAsia="Calibri" w:hAnsi="Arial" w:cs="Arial"/>
          <w:lang w:eastAsia="en-US"/>
        </w:rPr>
        <w:t>Cena brutto oferty musi zostać podana cyfrowo i słownie, wyrażona w złotych polskich w zaokrągleniu do dwóch miejsc po przecinku</w:t>
      </w:r>
      <w:r w:rsidRPr="004332AB">
        <w:rPr>
          <w:rFonts w:ascii="Arial" w:eastAsia="Calibri" w:hAnsi="Arial" w:cs="Arial"/>
          <w:lang w:eastAsia="en-US"/>
        </w:rPr>
        <w:t xml:space="preserve">. </w:t>
      </w:r>
    </w:p>
    <w:p w:rsidR="004332AB" w:rsidRPr="004332AB" w:rsidRDefault="00BB6419" w:rsidP="00213276">
      <w:pPr>
        <w:numPr>
          <w:ilvl w:val="1"/>
          <w:numId w:val="34"/>
        </w:numPr>
        <w:autoSpaceDE w:val="0"/>
        <w:autoSpaceDN w:val="0"/>
        <w:adjustRightInd w:val="0"/>
        <w:spacing w:after="62" w:line="276" w:lineRule="auto"/>
        <w:ind w:left="709" w:hanging="425"/>
        <w:jc w:val="both"/>
        <w:rPr>
          <w:rFonts w:ascii="Arial" w:eastAsia="Calibri" w:hAnsi="Arial" w:cs="Arial"/>
          <w:lang w:eastAsia="en-US"/>
        </w:rPr>
      </w:pPr>
      <w:r>
        <w:rPr>
          <w:rFonts w:ascii="Arial" w:eastAsia="Calibri" w:hAnsi="Arial" w:cs="Arial"/>
          <w:shd w:val="clear" w:color="auto" w:fill="FFFFFF"/>
          <w:lang w:eastAsia="en-US"/>
        </w:rPr>
        <w:t>N</w:t>
      </w:r>
      <w:r w:rsidRPr="00D87B1B">
        <w:rPr>
          <w:rFonts w:ascii="Arial" w:eastAsia="Calibri" w:hAnsi="Arial" w:cs="Arial"/>
          <w:shd w:val="clear" w:color="auto" w:fill="FFFFFF"/>
          <w:lang w:eastAsia="en-US"/>
        </w:rPr>
        <w:t>iedoszacowanie, pominięcie oraz brak rozpoznania zakresu przedmiotu umowy nie będą podstawą do żądania zmiany wynagrodzenia wskazanego w ofercie</w:t>
      </w:r>
      <w:r>
        <w:rPr>
          <w:rFonts w:ascii="Arial" w:eastAsia="Calibri" w:hAnsi="Arial" w:cs="Arial"/>
          <w:shd w:val="clear" w:color="auto" w:fill="FFFFFF"/>
          <w:lang w:eastAsia="en-US"/>
        </w:rPr>
        <w:t>.</w:t>
      </w:r>
    </w:p>
    <w:p w:rsidR="004332AB" w:rsidRPr="004332AB" w:rsidRDefault="004332AB" w:rsidP="00213276">
      <w:pPr>
        <w:numPr>
          <w:ilvl w:val="1"/>
          <w:numId w:val="34"/>
        </w:numPr>
        <w:autoSpaceDE w:val="0"/>
        <w:autoSpaceDN w:val="0"/>
        <w:adjustRightInd w:val="0"/>
        <w:spacing w:after="62" w:line="276" w:lineRule="auto"/>
        <w:ind w:left="709" w:hanging="425"/>
        <w:jc w:val="both"/>
        <w:rPr>
          <w:rFonts w:ascii="Arial" w:eastAsia="Calibri" w:hAnsi="Arial" w:cs="Arial"/>
          <w:lang w:eastAsia="en-US"/>
        </w:rPr>
      </w:pPr>
      <w:r w:rsidRPr="00DE0E7C">
        <w:rPr>
          <w:rFonts w:ascii="Arial" w:eastAsia="Calibri" w:hAnsi="Arial" w:cs="Arial"/>
          <w:lang w:eastAsia="en-US"/>
        </w:rPr>
        <w:t>Zamawiający poprawia w ofercie: oczywiste omyłki pisarskie, oczywiste omyłki rachunkowe, z uwzględnieniem konsekwencji rachunkowych dokonywanych poprawek oraz inne omyłki polegające na niezgodności oferty z dokumentami zamówienia, niepowodujące istotnych zmian w treści oferty</w:t>
      </w:r>
      <w:r w:rsidRPr="004332AB">
        <w:rPr>
          <w:rFonts w:ascii="Arial" w:eastAsia="Calibri" w:hAnsi="Arial" w:cs="Arial"/>
          <w:lang w:eastAsia="en-US"/>
        </w:rPr>
        <w:t xml:space="preserve">.  </w:t>
      </w:r>
    </w:p>
    <w:p w:rsidR="004332AB" w:rsidRPr="004332AB" w:rsidRDefault="004332AB" w:rsidP="00213276">
      <w:pPr>
        <w:numPr>
          <w:ilvl w:val="1"/>
          <w:numId w:val="34"/>
        </w:numPr>
        <w:autoSpaceDE w:val="0"/>
        <w:autoSpaceDN w:val="0"/>
        <w:adjustRightInd w:val="0"/>
        <w:spacing w:after="62" w:line="276" w:lineRule="auto"/>
        <w:ind w:left="709" w:hanging="425"/>
        <w:jc w:val="both"/>
        <w:rPr>
          <w:rFonts w:ascii="Arial" w:eastAsia="Calibri" w:hAnsi="Arial" w:cs="Arial"/>
          <w:lang w:eastAsia="en-US"/>
        </w:rPr>
      </w:pPr>
      <w:r w:rsidRPr="00DE0E7C">
        <w:rPr>
          <w:rFonts w:ascii="Arial" w:eastAsia="Calibri" w:hAnsi="Arial" w:cs="Arial"/>
          <w:lang w:eastAsia="en-US"/>
        </w:rPr>
        <w:t>O dokonanych poprawkach Zamawiający zawiadamia niezwłocznie Wykonawcę, którego oferta została poprawiona</w:t>
      </w:r>
      <w:r w:rsidRPr="004332AB">
        <w:rPr>
          <w:rFonts w:ascii="Arial" w:eastAsia="Calibri" w:hAnsi="Arial" w:cs="Arial"/>
          <w:lang w:eastAsia="en-US"/>
        </w:rPr>
        <w:t xml:space="preserve">. </w:t>
      </w:r>
    </w:p>
    <w:p w:rsidR="004332AB" w:rsidRPr="004332AB" w:rsidRDefault="004332AB" w:rsidP="00213276">
      <w:pPr>
        <w:numPr>
          <w:ilvl w:val="1"/>
          <w:numId w:val="34"/>
        </w:numPr>
        <w:autoSpaceDE w:val="0"/>
        <w:autoSpaceDN w:val="0"/>
        <w:adjustRightInd w:val="0"/>
        <w:spacing w:after="62" w:line="276" w:lineRule="auto"/>
        <w:ind w:left="709" w:hanging="425"/>
        <w:jc w:val="both"/>
        <w:rPr>
          <w:rFonts w:ascii="Arial" w:eastAsia="Calibri" w:hAnsi="Arial" w:cs="Arial"/>
          <w:lang w:eastAsia="en-US"/>
        </w:rPr>
      </w:pPr>
      <w:r w:rsidRPr="00DE0E7C">
        <w:rPr>
          <w:rFonts w:ascii="Arial" w:eastAsia="Calibri" w:hAnsi="Arial" w:cs="Arial"/>
          <w:lang w:eastAsia="en-US"/>
        </w:rPr>
        <w:t>W przypadku poprawienia przez zamawiającego w ofercie innej omyłki polegającej na niezgodności oferty z dokumentami zamówienia, niepowodującej istotnych zmian w treści oferty, zamawiający wyznacza wykonawcy odpowiedni termin na wyrażenie zgody na poprawienie w ofercie omyłki lub zakwestionowanie jej poprawienia. Brak odpowiedzi w wyznaczonym terminie uznaje się za wyrażenie zgody na poprawienie omyłki.</w:t>
      </w:r>
    </w:p>
    <w:p w:rsidR="004332AB" w:rsidRPr="009316D7" w:rsidRDefault="004332AB" w:rsidP="00213276">
      <w:pPr>
        <w:numPr>
          <w:ilvl w:val="1"/>
          <w:numId w:val="34"/>
        </w:numPr>
        <w:autoSpaceDE w:val="0"/>
        <w:autoSpaceDN w:val="0"/>
        <w:adjustRightInd w:val="0"/>
        <w:spacing w:after="62" w:line="276" w:lineRule="auto"/>
        <w:ind w:left="709" w:hanging="425"/>
        <w:jc w:val="both"/>
        <w:rPr>
          <w:rFonts w:ascii="Arial" w:eastAsia="Times New Roman" w:hAnsi="Arial" w:cs="Arial"/>
          <w:color w:val="FF0000"/>
          <w:lang w:eastAsia="en-US"/>
        </w:rPr>
      </w:pPr>
      <w:r w:rsidRPr="00DE0E7C">
        <w:rPr>
          <w:rFonts w:ascii="Arial" w:eastAsia="Calibri" w:hAnsi="Arial" w:cs="Arial"/>
          <w:lang w:eastAsia="en-US"/>
        </w:rPr>
        <w:t>Cenę</w:t>
      </w:r>
      <w:r w:rsidRPr="004332AB">
        <w:rPr>
          <w:rFonts w:ascii="Arial" w:eastAsia="Times New Roman" w:hAnsi="Arial" w:cs="Arial"/>
          <w:color w:val="000000"/>
        </w:rPr>
        <w:t xml:space="preserve"> za wykonanie przedmiotu zamówienia należy przedstawić w </w:t>
      </w:r>
      <w:r w:rsidR="0084610D">
        <w:rPr>
          <w:rFonts w:ascii="Arial" w:eastAsia="Times New Roman" w:hAnsi="Arial" w:cs="Arial"/>
          <w:color w:val="000000"/>
        </w:rPr>
        <w:t xml:space="preserve"> </w:t>
      </w:r>
      <w:r w:rsidRPr="004332AB">
        <w:rPr>
          <w:rFonts w:ascii="Arial" w:eastAsia="Times New Roman" w:hAnsi="Arial" w:cs="Arial"/>
          <w:color w:val="000000"/>
        </w:rPr>
        <w:t>Formularzu ofe</w:t>
      </w:r>
      <w:r w:rsidR="00693140">
        <w:rPr>
          <w:rFonts w:ascii="Arial" w:eastAsia="Times New Roman" w:hAnsi="Arial" w:cs="Arial"/>
          <w:color w:val="000000"/>
        </w:rPr>
        <w:t>rtowym</w:t>
      </w:r>
      <w:r w:rsidRPr="004332AB">
        <w:rPr>
          <w:rFonts w:ascii="Arial" w:eastAsia="Times New Roman" w:hAnsi="Arial" w:cs="Arial"/>
          <w:color w:val="000000"/>
        </w:rPr>
        <w:t xml:space="preserve"> </w:t>
      </w:r>
      <w:r w:rsidR="009316D7" w:rsidRPr="00AE52E4">
        <w:rPr>
          <w:rFonts w:ascii="Arial" w:eastAsia="Calibri" w:hAnsi="Arial" w:cs="Arial"/>
          <w:lang w:eastAsia="en-US"/>
        </w:rPr>
        <w:t xml:space="preserve">o </w:t>
      </w:r>
      <w:r w:rsidR="00693140">
        <w:rPr>
          <w:rFonts w:ascii="Arial" w:eastAsia="Calibri" w:hAnsi="Arial" w:cs="Arial"/>
          <w:lang w:eastAsia="en-US"/>
        </w:rPr>
        <w:t>którym mowa w rozdziale 12 ust 1</w:t>
      </w:r>
      <w:r w:rsidR="009316D7" w:rsidRPr="00AE52E4">
        <w:rPr>
          <w:rFonts w:ascii="Arial" w:eastAsia="Calibri" w:hAnsi="Arial" w:cs="Arial"/>
          <w:lang w:eastAsia="en-US"/>
        </w:rPr>
        <w:t xml:space="preserve"> niniejszej SWZ.</w:t>
      </w:r>
    </w:p>
    <w:p w:rsidR="004332AB" w:rsidRPr="0084610D" w:rsidRDefault="004332AB" w:rsidP="00213276">
      <w:pPr>
        <w:numPr>
          <w:ilvl w:val="1"/>
          <w:numId w:val="34"/>
        </w:numPr>
        <w:autoSpaceDE w:val="0"/>
        <w:autoSpaceDN w:val="0"/>
        <w:adjustRightInd w:val="0"/>
        <w:spacing w:after="62" w:line="276" w:lineRule="auto"/>
        <w:ind w:left="709" w:hanging="425"/>
        <w:jc w:val="both"/>
        <w:rPr>
          <w:rFonts w:ascii="Arial" w:eastAsia="Calibri" w:hAnsi="Arial" w:cs="Arial"/>
          <w:lang w:eastAsia="en-US"/>
        </w:rPr>
      </w:pPr>
      <w:r w:rsidRPr="00DE0E7C">
        <w:rPr>
          <w:rFonts w:ascii="Arial" w:eastAsia="Calibri" w:hAnsi="Arial" w:cs="Arial"/>
          <w:lang w:eastAsia="en-US"/>
        </w:rPr>
        <w:t>Cena</w:t>
      </w:r>
      <w:r w:rsidRPr="004332AB">
        <w:rPr>
          <w:rFonts w:ascii="Arial" w:eastAsia="Calibri" w:hAnsi="Arial" w:cs="Arial"/>
          <w:color w:val="000000"/>
          <w:lang w:eastAsia="en-US"/>
        </w:rPr>
        <w:t xml:space="preserve"> może być tylko jedna; nie dopuszcza się wariantowości cen.</w:t>
      </w:r>
    </w:p>
    <w:p w:rsidR="00517F37" w:rsidRPr="001F2541" w:rsidRDefault="004332AB" w:rsidP="00213276">
      <w:pPr>
        <w:numPr>
          <w:ilvl w:val="1"/>
          <w:numId w:val="34"/>
        </w:numPr>
        <w:autoSpaceDE w:val="0"/>
        <w:autoSpaceDN w:val="0"/>
        <w:adjustRightInd w:val="0"/>
        <w:spacing w:after="62" w:line="301" w:lineRule="exact"/>
        <w:ind w:left="709" w:hanging="425"/>
        <w:jc w:val="both"/>
        <w:rPr>
          <w:rFonts w:ascii="Arial" w:hAnsi="Arial" w:cs="Arial"/>
        </w:rPr>
      </w:pPr>
      <w:r w:rsidRPr="001F2541">
        <w:rPr>
          <w:rFonts w:ascii="Arial" w:eastAsia="Calibri" w:hAnsi="Arial" w:cs="Arial"/>
          <w:lang w:eastAsia="en-US"/>
        </w:rPr>
        <w:t>Każdy</w:t>
      </w:r>
      <w:r w:rsidRPr="001F2541">
        <w:rPr>
          <w:rFonts w:ascii="Arial" w:eastAsia="Times New Roman" w:hAnsi="Arial" w:cs="Arial"/>
        </w:rPr>
        <w:t xml:space="preserve"> wykonawca, </w:t>
      </w:r>
      <w:r w:rsidRPr="001F2541">
        <w:rPr>
          <w:rFonts w:ascii="Arial" w:eastAsia="Times New Roman" w:hAnsi="Arial" w:cs="Arial"/>
          <w:b/>
        </w:rPr>
        <w:t xml:space="preserve">może zaoferować tylko jeden  Okres </w:t>
      </w:r>
      <w:r w:rsidR="00693140">
        <w:rPr>
          <w:rFonts w:ascii="Arial" w:eastAsia="Times New Roman" w:hAnsi="Arial" w:cs="Arial"/>
          <w:b/>
        </w:rPr>
        <w:t>płatności faktury</w:t>
      </w:r>
      <w:r w:rsidRPr="001F2541">
        <w:rPr>
          <w:rFonts w:ascii="Arial" w:eastAsia="Times New Roman" w:hAnsi="Arial" w:cs="Arial"/>
          <w:b/>
        </w:rPr>
        <w:t xml:space="preserve"> </w:t>
      </w:r>
      <w:r w:rsidRPr="001F2541">
        <w:rPr>
          <w:rFonts w:ascii="Arial" w:eastAsia="Times New Roman" w:hAnsi="Arial" w:cs="Arial"/>
        </w:rPr>
        <w:t>wymieniony w</w:t>
      </w:r>
      <w:r w:rsidR="00F51AF5" w:rsidRPr="001F2541">
        <w:rPr>
          <w:rFonts w:ascii="Arial" w:eastAsia="Times New Roman" w:hAnsi="Arial" w:cs="Arial"/>
        </w:rPr>
        <w:t xml:space="preserve"> F</w:t>
      </w:r>
      <w:r w:rsidRPr="001F2541">
        <w:rPr>
          <w:rFonts w:ascii="Arial" w:eastAsia="Times New Roman" w:hAnsi="Arial" w:cs="Arial"/>
        </w:rPr>
        <w:t>ormularzu oferty</w:t>
      </w:r>
      <w:r w:rsidR="001F2541">
        <w:rPr>
          <w:rFonts w:ascii="Arial" w:eastAsia="Times New Roman" w:hAnsi="Arial" w:cs="Arial"/>
        </w:rPr>
        <w:t>.</w:t>
      </w:r>
    </w:p>
    <w:p w:rsidR="001F2541" w:rsidRPr="001F2541" w:rsidRDefault="001F2541" w:rsidP="001F2541">
      <w:pPr>
        <w:autoSpaceDE w:val="0"/>
        <w:autoSpaceDN w:val="0"/>
        <w:adjustRightInd w:val="0"/>
        <w:spacing w:after="62" w:line="301" w:lineRule="exact"/>
        <w:ind w:left="709"/>
        <w:jc w:val="both"/>
        <w:rPr>
          <w:rFonts w:ascii="Arial" w:hAnsi="Arial" w:cs="Arial"/>
        </w:rPr>
      </w:pPr>
    </w:p>
    <w:p w:rsidR="00935B5B" w:rsidRPr="0084610D" w:rsidRDefault="00610FA4" w:rsidP="00213276">
      <w:pPr>
        <w:pStyle w:val="Akapitzlist"/>
        <w:numPr>
          <w:ilvl w:val="0"/>
          <w:numId w:val="33"/>
        </w:numPr>
        <w:spacing w:line="235" w:lineRule="auto"/>
        <w:ind w:left="567" w:hanging="567"/>
        <w:jc w:val="both"/>
        <w:rPr>
          <w:rFonts w:ascii="Arial" w:hAnsi="Arial" w:cs="Arial"/>
        </w:rPr>
      </w:pPr>
      <w:r w:rsidRPr="00AE52E4">
        <w:rPr>
          <w:rFonts w:ascii="Arial" w:eastAsia="Arial" w:hAnsi="Arial" w:cs="Arial"/>
          <w:b/>
          <w:bCs/>
        </w:rPr>
        <w:t>OPIS KRYTERIÓW OCENY OFERT, WRAZ Z PODANIEM WAG TYCH KRYTERIÓW, I SPOSOBU OCENY OFERT</w:t>
      </w:r>
    </w:p>
    <w:p w:rsidR="0084610D" w:rsidRPr="00AE52E4" w:rsidRDefault="0084610D" w:rsidP="0084610D">
      <w:pPr>
        <w:pStyle w:val="Akapitzlist"/>
        <w:spacing w:line="235" w:lineRule="auto"/>
        <w:ind w:left="567"/>
        <w:jc w:val="both"/>
        <w:rPr>
          <w:rFonts w:ascii="Arial" w:hAnsi="Arial" w:cs="Arial"/>
        </w:rPr>
      </w:pPr>
    </w:p>
    <w:p w:rsidR="0084610D" w:rsidRPr="00360F4A" w:rsidRDefault="0084610D" w:rsidP="00360F4A">
      <w:pPr>
        <w:numPr>
          <w:ilvl w:val="1"/>
          <w:numId w:val="38"/>
        </w:numPr>
        <w:autoSpaceDE w:val="0"/>
        <w:autoSpaceDN w:val="0"/>
        <w:adjustRightInd w:val="0"/>
        <w:spacing w:after="62" w:line="276" w:lineRule="auto"/>
        <w:jc w:val="both"/>
        <w:rPr>
          <w:rFonts w:ascii="Arial" w:eastAsia="Calibri" w:hAnsi="Arial" w:cs="Arial"/>
          <w:lang w:eastAsia="en-US"/>
        </w:rPr>
      </w:pPr>
      <w:r w:rsidRPr="0084610D">
        <w:rPr>
          <w:rFonts w:ascii="Arial" w:eastAsia="Calibri" w:hAnsi="Arial" w:cs="Arial"/>
          <w:lang w:eastAsia="en-US"/>
        </w:rPr>
        <w:t>Podczas w</w:t>
      </w:r>
      <w:r w:rsidR="00CD0571">
        <w:rPr>
          <w:rFonts w:ascii="Arial" w:eastAsia="Calibri" w:hAnsi="Arial" w:cs="Arial"/>
          <w:lang w:eastAsia="en-US"/>
        </w:rPr>
        <w:t xml:space="preserve">yboru najkorzystniejszej oferty </w:t>
      </w:r>
      <w:r w:rsidRPr="0084610D">
        <w:rPr>
          <w:rFonts w:ascii="Arial" w:eastAsia="Calibri" w:hAnsi="Arial" w:cs="Arial"/>
          <w:lang w:eastAsia="en-US"/>
        </w:rPr>
        <w:t xml:space="preserve">Zamawiający stosować będzie następujące kryteria oceny ofert: </w:t>
      </w:r>
    </w:p>
    <w:tbl>
      <w:tblPr>
        <w:tblStyle w:val="Tabela-Siatka"/>
        <w:tblW w:w="7938" w:type="dxa"/>
        <w:tblInd w:w="562" w:type="dxa"/>
        <w:tblLook w:val="04A0" w:firstRow="1" w:lastRow="0" w:firstColumn="1" w:lastColumn="0" w:noHBand="0" w:noVBand="1"/>
      </w:tblPr>
      <w:tblGrid>
        <w:gridCol w:w="522"/>
        <w:gridCol w:w="3536"/>
        <w:gridCol w:w="1674"/>
        <w:gridCol w:w="2206"/>
      </w:tblGrid>
      <w:tr w:rsidR="0084610D" w:rsidRPr="00F0372D" w:rsidTr="001631F0">
        <w:tc>
          <w:tcPr>
            <w:tcW w:w="239" w:type="dxa"/>
            <w:vAlign w:val="center"/>
          </w:tcPr>
          <w:p w:rsidR="0084610D" w:rsidRPr="00F0372D" w:rsidRDefault="0084610D" w:rsidP="00E75247">
            <w:pPr>
              <w:spacing w:after="31" w:line="256" w:lineRule="auto"/>
              <w:jc w:val="center"/>
              <w:rPr>
                <w:rFonts w:ascii="Arial" w:eastAsia="Calibri" w:hAnsi="Arial" w:cs="Arial"/>
                <w:lang w:eastAsia="en-US"/>
              </w:rPr>
            </w:pPr>
            <w:r w:rsidRPr="00F0372D">
              <w:rPr>
                <w:rFonts w:ascii="Arial" w:eastAsia="Calibri" w:hAnsi="Arial" w:cs="Arial"/>
                <w:lang w:eastAsia="en-US"/>
              </w:rPr>
              <w:t>Lp.</w:t>
            </w:r>
          </w:p>
        </w:tc>
        <w:tc>
          <w:tcPr>
            <w:tcW w:w="3731" w:type="dxa"/>
            <w:vAlign w:val="center"/>
          </w:tcPr>
          <w:p w:rsidR="0084610D" w:rsidRPr="00F0372D" w:rsidRDefault="0084610D" w:rsidP="00E75247">
            <w:pPr>
              <w:spacing w:after="31" w:line="256" w:lineRule="auto"/>
              <w:jc w:val="center"/>
              <w:rPr>
                <w:rFonts w:ascii="Arial" w:eastAsia="Calibri" w:hAnsi="Arial" w:cs="Arial"/>
                <w:lang w:eastAsia="en-US"/>
              </w:rPr>
            </w:pPr>
            <w:r w:rsidRPr="00F0372D">
              <w:rPr>
                <w:rFonts w:ascii="Arial" w:eastAsia="Calibri" w:hAnsi="Arial" w:cs="Arial"/>
                <w:lang w:eastAsia="en-US"/>
              </w:rPr>
              <w:t>Kryterium</w:t>
            </w:r>
          </w:p>
        </w:tc>
        <w:tc>
          <w:tcPr>
            <w:tcW w:w="1700" w:type="dxa"/>
            <w:vAlign w:val="center"/>
          </w:tcPr>
          <w:p w:rsidR="0084610D" w:rsidRPr="00F0372D" w:rsidRDefault="0084610D" w:rsidP="00F853F0">
            <w:pPr>
              <w:spacing w:after="31" w:line="256" w:lineRule="auto"/>
              <w:jc w:val="center"/>
              <w:rPr>
                <w:rFonts w:ascii="Arial" w:eastAsia="Calibri" w:hAnsi="Arial" w:cs="Arial"/>
                <w:lang w:eastAsia="en-US"/>
              </w:rPr>
            </w:pPr>
            <w:r w:rsidRPr="00F0372D">
              <w:rPr>
                <w:rFonts w:ascii="Arial" w:eastAsia="Calibri" w:hAnsi="Arial" w:cs="Arial"/>
                <w:lang w:eastAsia="en-US"/>
              </w:rPr>
              <w:t>Znaczenie p</w:t>
            </w:r>
            <w:r w:rsidR="00F853F0">
              <w:rPr>
                <w:rFonts w:ascii="Arial" w:eastAsia="Calibri" w:hAnsi="Arial" w:cs="Arial"/>
                <w:lang w:eastAsia="en-US"/>
              </w:rPr>
              <w:t xml:space="preserve">rocentowe </w:t>
            </w:r>
            <w:r w:rsidRPr="00F0372D">
              <w:rPr>
                <w:rFonts w:ascii="Arial" w:eastAsia="Calibri" w:hAnsi="Arial" w:cs="Arial"/>
                <w:lang w:eastAsia="en-US"/>
              </w:rPr>
              <w:t>kryterium</w:t>
            </w:r>
          </w:p>
        </w:tc>
        <w:tc>
          <w:tcPr>
            <w:tcW w:w="2268" w:type="dxa"/>
            <w:vAlign w:val="center"/>
          </w:tcPr>
          <w:p w:rsidR="0084610D" w:rsidRPr="00F0372D" w:rsidRDefault="0084610D" w:rsidP="00E75247">
            <w:pPr>
              <w:spacing w:after="31" w:line="256" w:lineRule="auto"/>
              <w:jc w:val="center"/>
              <w:rPr>
                <w:rFonts w:ascii="Arial" w:eastAsia="Calibri" w:hAnsi="Arial" w:cs="Arial"/>
                <w:lang w:eastAsia="en-US"/>
              </w:rPr>
            </w:pPr>
            <w:r w:rsidRPr="00F0372D">
              <w:rPr>
                <w:rFonts w:ascii="Arial" w:eastAsia="Calibri" w:hAnsi="Arial" w:cs="Arial"/>
                <w:lang w:eastAsia="en-US"/>
              </w:rPr>
              <w:t>Maksymalna ilość punktów jakie może otrzymać oferta za dane kryterium</w:t>
            </w:r>
          </w:p>
        </w:tc>
      </w:tr>
      <w:tr w:rsidR="0084610D" w:rsidRPr="00F0372D" w:rsidTr="001631F0">
        <w:tc>
          <w:tcPr>
            <w:tcW w:w="239" w:type="dxa"/>
            <w:vAlign w:val="center"/>
          </w:tcPr>
          <w:p w:rsidR="0084610D" w:rsidRPr="00F0372D" w:rsidRDefault="0084610D" w:rsidP="00E75247">
            <w:pPr>
              <w:spacing w:after="31" w:line="256" w:lineRule="auto"/>
              <w:jc w:val="center"/>
              <w:rPr>
                <w:rFonts w:ascii="Arial" w:eastAsia="Calibri" w:hAnsi="Arial" w:cs="Arial"/>
                <w:lang w:eastAsia="en-US"/>
              </w:rPr>
            </w:pPr>
            <w:r w:rsidRPr="00F0372D">
              <w:rPr>
                <w:rFonts w:ascii="Arial" w:eastAsia="Calibri" w:hAnsi="Arial" w:cs="Arial"/>
                <w:lang w:eastAsia="en-US"/>
              </w:rPr>
              <w:t>1</w:t>
            </w:r>
          </w:p>
        </w:tc>
        <w:tc>
          <w:tcPr>
            <w:tcW w:w="3731" w:type="dxa"/>
            <w:vAlign w:val="center"/>
          </w:tcPr>
          <w:p w:rsidR="0084610D" w:rsidRPr="00F0372D" w:rsidRDefault="0084610D" w:rsidP="00E75247">
            <w:pPr>
              <w:spacing w:after="31" w:line="256" w:lineRule="auto"/>
              <w:rPr>
                <w:rFonts w:ascii="Arial" w:eastAsia="Calibri" w:hAnsi="Arial" w:cs="Arial"/>
                <w:lang w:eastAsia="en-US"/>
              </w:rPr>
            </w:pPr>
            <w:r w:rsidRPr="00F0372D">
              <w:rPr>
                <w:rFonts w:ascii="Arial" w:eastAsia="Calibri" w:hAnsi="Arial" w:cs="Arial"/>
                <w:lang w:eastAsia="en-US"/>
              </w:rPr>
              <w:t>Cena (C)</w:t>
            </w:r>
          </w:p>
        </w:tc>
        <w:tc>
          <w:tcPr>
            <w:tcW w:w="1700" w:type="dxa"/>
            <w:vAlign w:val="center"/>
          </w:tcPr>
          <w:p w:rsidR="0084610D" w:rsidRPr="00F0372D" w:rsidRDefault="002674E3" w:rsidP="00E75247">
            <w:pPr>
              <w:spacing w:after="31" w:line="256" w:lineRule="auto"/>
              <w:jc w:val="center"/>
              <w:rPr>
                <w:rFonts w:ascii="Arial" w:eastAsia="Calibri" w:hAnsi="Arial" w:cs="Arial"/>
                <w:lang w:eastAsia="en-US"/>
              </w:rPr>
            </w:pPr>
            <w:r>
              <w:rPr>
                <w:rFonts w:ascii="Arial" w:eastAsia="Calibri" w:hAnsi="Arial" w:cs="Arial"/>
                <w:lang w:eastAsia="en-US"/>
              </w:rPr>
              <w:t>60</w:t>
            </w:r>
          </w:p>
        </w:tc>
        <w:tc>
          <w:tcPr>
            <w:tcW w:w="2268" w:type="dxa"/>
            <w:vAlign w:val="center"/>
          </w:tcPr>
          <w:p w:rsidR="0084610D" w:rsidRPr="00F0372D" w:rsidRDefault="0084610D" w:rsidP="00E75247">
            <w:pPr>
              <w:spacing w:after="31" w:line="256" w:lineRule="auto"/>
              <w:jc w:val="center"/>
              <w:rPr>
                <w:rFonts w:ascii="Arial" w:eastAsia="Calibri" w:hAnsi="Arial" w:cs="Arial"/>
                <w:lang w:eastAsia="en-US"/>
              </w:rPr>
            </w:pPr>
            <w:r w:rsidRPr="00F0372D">
              <w:rPr>
                <w:rFonts w:ascii="Arial" w:eastAsia="Calibri" w:hAnsi="Arial" w:cs="Arial"/>
                <w:lang w:eastAsia="en-US"/>
              </w:rPr>
              <w:t>60 punktów</w:t>
            </w:r>
          </w:p>
        </w:tc>
      </w:tr>
      <w:tr w:rsidR="0084610D" w:rsidRPr="00F0372D" w:rsidTr="001631F0">
        <w:tc>
          <w:tcPr>
            <w:tcW w:w="239" w:type="dxa"/>
            <w:vAlign w:val="center"/>
          </w:tcPr>
          <w:p w:rsidR="0084610D" w:rsidRPr="00F0372D" w:rsidRDefault="0084610D" w:rsidP="00E75247">
            <w:pPr>
              <w:spacing w:after="31" w:line="256" w:lineRule="auto"/>
              <w:jc w:val="center"/>
              <w:rPr>
                <w:rFonts w:ascii="Arial" w:eastAsia="Calibri" w:hAnsi="Arial" w:cs="Arial"/>
                <w:lang w:eastAsia="en-US"/>
              </w:rPr>
            </w:pPr>
            <w:r w:rsidRPr="00F0372D">
              <w:rPr>
                <w:rFonts w:ascii="Arial" w:eastAsia="Calibri" w:hAnsi="Arial" w:cs="Arial"/>
                <w:lang w:eastAsia="en-US"/>
              </w:rPr>
              <w:t>2</w:t>
            </w:r>
          </w:p>
        </w:tc>
        <w:tc>
          <w:tcPr>
            <w:tcW w:w="3731" w:type="dxa"/>
            <w:vAlign w:val="center"/>
          </w:tcPr>
          <w:p w:rsidR="0084610D" w:rsidRPr="00F0372D" w:rsidRDefault="00F77685" w:rsidP="00E75247">
            <w:pPr>
              <w:spacing w:after="31" w:line="256" w:lineRule="auto"/>
              <w:rPr>
                <w:rFonts w:ascii="Arial" w:eastAsia="Calibri" w:hAnsi="Arial" w:cs="Arial"/>
                <w:lang w:eastAsia="en-US"/>
              </w:rPr>
            </w:pPr>
            <w:r>
              <w:rPr>
                <w:rFonts w:ascii="Arial" w:eastAsia="Calibri" w:hAnsi="Arial" w:cs="Arial"/>
                <w:lang w:eastAsia="en-US"/>
              </w:rPr>
              <w:t>Termin p</w:t>
            </w:r>
            <w:r w:rsidR="00080DDA">
              <w:rPr>
                <w:rFonts w:ascii="Arial" w:eastAsia="Calibri" w:hAnsi="Arial" w:cs="Arial"/>
                <w:lang w:eastAsia="en-US"/>
              </w:rPr>
              <w:t>ł</w:t>
            </w:r>
            <w:r>
              <w:rPr>
                <w:rFonts w:ascii="Arial" w:eastAsia="Calibri" w:hAnsi="Arial" w:cs="Arial"/>
                <w:lang w:eastAsia="en-US"/>
              </w:rPr>
              <w:t>atności</w:t>
            </w:r>
            <w:r w:rsidR="00693140">
              <w:rPr>
                <w:rFonts w:ascii="Arial" w:eastAsia="Calibri" w:hAnsi="Arial" w:cs="Arial"/>
                <w:lang w:eastAsia="en-US"/>
              </w:rPr>
              <w:t xml:space="preserve"> faktury w dniach</w:t>
            </w:r>
          </w:p>
        </w:tc>
        <w:tc>
          <w:tcPr>
            <w:tcW w:w="1700" w:type="dxa"/>
            <w:vAlign w:val="center"/>
          </w:tcPr>
          <w:p w:rsidR="0084610D" w:rsidRPr="00F0372D" w:rsidRDefault="0084610D" w:rsidP="00E75247">
            <w:pPr>
              <w:spacing w:after="31" w:line="256" w:lineRule="auto"/>
              <w:jc w:val="center"/>
              <w:rPr>
                <w:rFonts w:ascii="Arial" w:eastAsia="Calibri" w:hAnsi="Arial" w:cs="Arial"/>
                <w:lang w:eastAsia="en-US"/>
              </w:rPr>
            </w:pPr>
            <w:r>
              <w:rPr>
                <w:rFonts w:ascii="Arial" w:eastAsia="Calibri" w:hAnsi="Arial" w:cs="Arial"/>
                <w:lang w:eastAsia="en-US"/>
              </w:rPr>
              <w:t>4</w:t>
            </w:r>
            <w:r w:rsidR="002674E3">
              <w:rPr>
                <w:rFonts w:ascii="Arial" w:eastAsia="Calibri" w:hAnsi="Arial" w:cs="Arial"/>
                <w:lang w:eastAsia="en-US"/>
              </w:rPr>
              <w:t>0</w:t>
            </w:r>
          </w:p>
        </w:tc>
        <w:tc>
          <w:tcPr>
            <w:tcW w:w="2268" w:type="dxa"/>
            <w:vAlign w:val="center"/>
          </w:tcPr>
          <w:p w:rsidR="0084610D" w:rsidRPr="00F0372D" w:rsidRDefault="0084610D" w:rsidP="00E75247">
            <w:pPr>
              <w:spacing w:after="31" w:line="256" w:lineRule="auto"/>
              <w:jc w:val="center"/>
              <w:rPr>
                <w:rFonts w:ascii="Arial" w:eastAsia="Calibri" w:hAnsi="Arial" w:cs="Arial"/>
                <w:lang w:eastAsia="en-US"/>
              </w:rPr>
            </w:pPr>
            <w:r>
              <w:rPr>
                <w:rFonts w:ascii="Arial" w:eastAsia="Calibri" w:hAnsi="Arial" w:cs="Arial"/>
                <w:lang w:eastAsia="en-US"/>
              </w:rPr>
              <w:t>4</w:t>
            </w:r>
            <w:r w:rsidRPr="00F0372D">
              <w:rPr>
                <w:rFonts w:ascii="Arial" w:eastAsia="Calibri" w:hAnsi="Arial" w:cs="Arial"/>
                <w:lang w:eastAsia="en-US"/>
              </w:rPr>
              <w:t>0 punktów</w:t>
            </w:r>
          </w:p>
        </w:tc>
      </w:tr>
    </w:tbl>
    <w:p w:rsidR="0084610D" w:rsidRDefault="0084610D" w:rsidP="0084610D">
      <w:pPr>
        <w:spacing w:after="31" w:line="256" w:lineRule="auto"/>
        <w:rPr>
          <w:rFonts w:ascii="Arial" w:eastAsia="Calibri" w:hAnsi="Arial" w:cs="Arial"/>
          <w:color w:val="FF0000"/>
          <w:lang w:eastAsia="en-US"/>
        </w:rPr>
      </w:pPr>
    </w:p>
    <w:p w:rsidR="0084610D" w:rsidRDefault="0084610D" w:rsidP="0084610D">
      <w:pPr>
        <w:spacing w:after="31" w:line="256" w:lineRule="auto"/>
        <w:ind w:firstLine="709"/>
        <w:rPr>
          <w:rFonts w:ascii="Arial" w:eastAsia="Calibri" w:hAnsi="Arial" w:cs="Arial"/>
          <w:lang w:eastAsia="en-US"/>
        </w:rPr>
      </w:pPr>
      <w:r w:rsidRPr="00CD55EB">
        <w:rPr>
          <w:rFonts w:ascii="Arial" w:eastAsia="Calibri" w:hAnsi="Arial" w:cs="Arial"/>
          <w:lang w:eastAsia="en-US"/>
        </w:rPr>
        <w:t>Maksymalnie oferta może uzyskać 100 pkt.</w:t>
      </w:r>
    </w:p>
    <w:p w:rsidR="0084610D" w:rsidRDefault="0084610D" w:rsidP="0084610D">
      <w:pPr>
        <w:spacing w:after="31" w:line="256" w:lineRule="auto"/>
        <w:rPr>
          <w:rFonts w:ascii="Arial" w:eastAsia="Calibri" w:hAnsi="Arial" w:cs="Arial"/>
          <w:lang w:eastAsia="en-US"/>
        </w:rPr>
      </w:pPr>
    </w:p>
    <w:p w:rsidR="0084610D" w:rsidRPr="00BF3303" w:rsidRDefault="0084610D" w:rsidP="009316D7">
      <w:pPr>
        <w:spacing w:line="276" w:lineRule="auto"/>
        <w:ind w:firstLine="709"/>
        <w:jc w:val="both"/>
        <w:rPr>
          <w:rFonts w:ascii="Arial" w:hAnsi="Arial" w:cs="Arial"/>
        </w:rPr>
      </w:pPr>
      <w:r w:rsidRPr="00BF3303">
        <w:rPr>
          <w:rFonts w:ascii="Arial" w:hAnsi="Arial" w:cs="Arial"/>
        </w:rPr>
        <w:t>Sposób oceny ofert:</w:t>
      </w:r>
    </w:p>
    <w:p w:rsidR="0084610D" w:rsidRDefault="0084610D" w:rsidP="009316D7">
      <w:pPr>
        <w:spacing w:line="276" w:lineRule="auto"/>
        <w:ind w:left="709"/>
        <w:jc w:val="both"/>
        <w:rPr>
          <w:rFonts w:ascii="Arial" w:hAnsi="Arial" w:cs="Arial"/>
        </w:rPr>
      </w:pPr>
      <w:r w:rsidRPr="00BF3303">
        <w:rPr>
          <w:rFonts w:ascii="Arial" w:hAnsi="Arial" w:cs="Arial"/>
        </w:rPr>
        <w:t xml:space="preserve">Zamawiający wybierze spośród złożonych, nie podlegających odrzuceniu ofert, tę która przedstawi najkorzystniejszy bilans ww. kryteriów podanych przez Wykonawcę na </w:t>
      </w:r>
      <w:r w:rsidR="000D37FF">
        <w:rPr>
          <w:rFonts w:ascii="Arial" w:hAnsi="Arial" w:cs="Arial"/>
        </w:rPr>
        <w:t xml:space="preserve"> </w:t>
      </w:r>
      <w:r w:rsidRPr="00BF3303">
        <w:rPr>
          <w:rFonts w:ascii="Arial" w:hAnsi="Arial" w:cs="Arial"/>
        </w:rPr>
        <w:t xml:space="preserve">Formularzu Ofertowym. Bilans zostanie obliczony według </w:t>
      </w:r>
      <w:r w:rsidRPr="00EA7899">
        <w:rPr>
          <w:rFonts w:ascii="Arial" w:hAnsi="Arial" w:cs="Arial"/>
        </w:rPr>
        <w:t>poniższej formuły z dokładnością do dwóch miejsc po przecinku):</w:t>
      </w:r>
    </w:p>
    <w:p w:rsidR="0084610D" w:rsidRPr="00EA7899" w:rsidRDefault="0084610D" w:rsidP="0084610D">
      <w:pPr>
        <w:spacing w:line="276" w:lineRule="auto"/>
        <w:ind w:left="709"/>
        <w:rPr>
          <w:rFonts w:ascii="Arial" w:hAnsi="Arial" w:cs="Arial"/>
        </w:rPr>
      </w:pPr>
    </w:p>
    <w:p w:rsidR="0084610D" w:rsidRPr="0050068E" w:rsidRDefault="0084610D" w:rsidP="0084610D">
      <w:pPr>
        <w:pStyle w:val="Bezodstpw"/>
        <w:jc w:val="center"/>
        <w:rPr>
          <w:rFonts w:ascii="Arial" w:hAnsi="Arial" w:cs="Arial"/>
          <w:b/>
          <w:sz w:val="22"/>
          <w:szCs w:val="22"/>
          <w:lang w:val="en-US"/>
        </w:rPr>
      </w:pPr>
      <w:r w:rsidRPr="0050068E">
        <w:rPr>
          <w:rFonts w:ascii="Arial" w:hAnsi="Arial" w:cs="Arial"/>
          <w:b/>
          <w:sz w:val="22"/>
          <w:szCs w:val="22"/>
          <w:lang w:val="en-US"/>
        </w:rPr>
        <w:t>O</w:t>
      </w:r>
      <w:r w:rsidRPr="0050068E">
        <w:rPr>
          <w:rFonts w:ascii="Arial" w:hAnsi="Arial" w:cs="Arial"/>
          <w:b/>
          <w:sz w:val="22"/>
          <w:szCs w:val="22"/>
          <w:vertAlign w:val="subscript"/>
          <w:lang w:val="en-US"/>
        </w:rPr>
        <w:t>x</w:t>
      </w:r>
      <w:r w:rsidRPr="0050068E">
        <w:rPr>
          <w:rFonts w:ascii="Arial" w:hAnsi="Arial" w:cs="Arial"/>
          <w:b/>
          <w:sz w:val="22"/>
          <w:szCs w:val="22"/>
          <w:lang w:val="en-US"/>
        </w:rPr>
        <w:t xml:space="preserve"> = [(C</w:t>
      </w:r>
      <w:r w:rsidRPr="0050068E">
        <w:rPr>
          <w:rFonts w:ascii="Arial" w:hAnsi="Arial" w:cs="Arial"/>
          <w:b/>
          <w:sz w:val="22"/>
          <w:szCs w:val="22"/>
          <w:vertAlign w:val="subscript"/>
          <w:lang w:val="en-US"/>
        </w:rPr>
        <w:t>n</w:t>
      </w:r>
      <w:r w:rsidRPr="0050068E">
        <w:rPr>
          <w:rFonts w:ascii="Arial" w:hAnsi="Arial" w:cs="Arial"/>
          <w:b/>
          <w:sz w:val="22"/>
          <w:szCs w:val="22"/>
          <w:lang w:val="en-US"/>
        </w:rPr>
        <w:t>/</w:t>
      </w:r>
      <w:proofErr w:type="spellStart"/>
      <w:r w:rsidRPr="0050068E">
        <w:rPr>
          <w:rFonts w:ascii="Arial" w:hAnsi="Arial" w:cs="Arial"/>
          <w:b/>
          <w:sz w:val="22"/>
          <w:szCs w:val="22"/>
          <w:lang w:val="en-US"/>
        </w:rPr>
        <w:t>C</w:t>
      </w:r>
      <w:r w:rsidRPr="0050068E">
        <w:rPr>
          <w:rFonts w:ascii="Arial" w:hAnsi="Arial" w:cs="Arial"/>
          <w:b/>
          <w:sz w:val="22"/>
          <w:szCs w:val="22"/>
          <w:vertAlign w:val="subscript"/>
          <w:lang w:val="en-US"/>
        </w:rPr>
        <w:t>x</w:t>
      </w:r>
      <w:proofErr w:type="spellEnd"/>
      <w:r w:rsidRPr="0050068E">
        <w:rPr>
          <w:rFonts w:ascii="Arial" w:hAnsi="Arial" w:cs="Arial"/>
          <w:b/>
          <w:sz w:val="22"/>
          <w:szCs w:val="22"/>
          <w:vertAlign w:val="subscript"/>
          <w:lang w:val="en-US"/>
        </w:rPr>
        <w:t xml:space="preserve"> </w:t>
      </w:r>
      <w:r w:rsidR="00F853F0">
        <w:rPr>
          <w:rFonts w:ascii="Arial" w:hAnsi="Arial" w:cs="Arial"/>
          <w:b/>
          <w:sz w:val="22"/>
          <w:szCs w:val="22"/>
          <w:lang w:val="en-US"/>
        </w:rPr>
        <w:t>)*0,60 + (</w:t>
      </w:r>
      <w:proofErr w:type="spellStart"/>
      <w:r w:rsidR="00F853F0">
        <w:rPr>
          <w:rFonts w:ascii="Arial" w:hAnsi="Arial" w:cs="Arial"/>
          <w:b/>
          <w:sz w:val="22"/>
          <w:szCs w:val="22"/>
          <w:lang w:val="en-US"/>
        </w:rPr>
        <w:t>T</w:t>
      </w:r>
      <w:r w:rsidRPr="0050068E">
        <w:rPr>
          <w:rFonts w:ascii="Arial" w:hAnsi="Arial" w:cs="Arial"/>
          <w:b/>
          <w:sz w:val="22"/>
          <w:szCs w:val="22"/>
          <w:vertAlign w:val="subscript"/>
          <w:lang w:val="en-US"/>
        </w:rPr>
        <w:t>x</w:t>
      </w:r>
      <w:proofErr w:type="spellEnd"/>
      <w:r w:rsidR="00F853F0">
        <w:rPr>
          <w:rFonts w:ascii="Arial" w:hAnsi="Arial" w:cs="Arial"/>
          <w:b/>
          <w:sz w:val="22"/>
          <w:szCs w:val="22"/>
          <w:lang w:val="en-US"/>
        </w:rPr>
        <w:t>/</w:t>
      </w:r>
      <w:proofErr w:type="spellStart"/>
      <w:r w:rsidR="00F853F0">
        <w:rPr>
          <w:rFonts w:ascii="Arial" w:hAnsi="Arial" w:cs="Arial"/>
          <w:b/>
          <w:sz w:val="22"/>
          <w:szCs w:val="22"/>
          <w:lang w:val="en-US"/>
        </w:rPr>
        <w:t>T</w:t>
      </w:r>
      <w:r w:rsidRPr="0050068E">
        <w:rPr>
          <w:rFonts w:ascii="Arial" w:hAnsi="Arial" w:cs="Arial"/>
          <w:b/>
          <w:sz w:val="22"/>
          <w:szCs w:val="22"/>
          <w:vertAlign w:val="subscript"/>
          <w:lang w:val="en-US"/>
        </w:rPr>
        <w:t>n</w:t>
      </w:r>
      <w:proofErr w:type="spellEnd"/>
      <w:r w:rsidRPr="0050068E">
        <w:rPr>
          <w:rFonts w:ascii="Arial" w:hAnsi="Arial" w:cs="Arial"/>
          <w:b/>
          <w:sz w:val="22"/>
          <w:szCs w:val="22"/>
          <w:lang w:val="en-US"/>
        </w:rPr>
        <w:t>)*0,40] * 100</w:t>
      </w:r>
    </w:p>
    <w:p w:rsidR="0084610D" w:rsidRPr="0050068E" w:rsidRDefault="0084610D" w:rsidP="0084610D">
      <w:pPr>
        <w:pStyle w:val="Bezodstpw"/>
        <w:rPr>
          <w:rFonts w:ascii="Arial" w:hAnsi="Arial" w:cs="Arial"/>
          <w:sz w:val="22"/>
          <w:szCs w:val="22"/>
          <w:lang w:val="en-US"/>
        </w:rPr>
      </w:pPr>
    </w:p>
    <w:p w:rsidR="0084610D" w:rsidRPr="0050068E" w:rsidRDefault="0084610D" w:rsidP="0084610D">
      <w:pPr>
        <w:pStyle w:val="Bezodstpw"/>
        <w:spacing w:line="360" w:lineRule="auto"/>
        <w:ind w:left="1276"/>
        <w:rPr>
          <w:rFonts w:ascii="Arial" w:hAnsi="Arial" w:cs="Arial"/>
          <w:sz w:val="22"/>
          <w:szCs w:val="22"/>
        </w:rPr>
      </w:pPr>
      <w:r w:rsidRPr="0050068E">
        <w:rPr>
          <w:rFonts w:ascii="Arial" w:hAnsi="Arial" w:cs="Arial"/>
          <w:sz w:val="22"/>
          <w:szCs w:val="22"/>
        </w:rPr>
        <w:t>gdzie:</w:t>
      </w:r>
    </w:p>
    <w:p w:rsidR="0084610D" w:rsidRPr="0050068E" w:rsidRDefault="0084610D" w:rsidP="0084610D">
      <w:pPr>
        <w:pStyle w:val="Bezodstpw"/>
        <w:spacing w:line="360" w:lineRule="auto"/>
        <w:ind w:left="1276"/>
        <w:rPr>
          <w:rFonts w:ascii="Arial" w:hAnsi="Arial" w:cs="Arial"/>
          <w:sz w:val="22"/>
          <w:szCs w:val="22"/>
        </w:rPr>
      </w:pPr>
      <w:proofErr w:type="spellStart"/>
      <w:r w:rsidRPr="0050068E">
        <w:rPr>
          <w:rFonts w:ascii="Arial" w:hAnsi="Arial" w:cs="Arial"/>
          <w:b/>
          <w:sz w:val="22"/>
          <w:szCs w:val="22"/>
        </w:rPr>
        <w:t>O</w:t>
      </w:r>
      <w:r w:rsidRPr="0050068E">
        <w:rPr>
          <w:rFonts w:ascii="Arial" w:hAnsi="Arial" w:cs="Arial"/>
          <w:b/>
          <w:sz w:val="22"/>
          <w:szCs w:val="22"/>
          <w:vertAlign w:val="subscript"/>
        </w:rPr>
        <w:t>x</w:t>
      </w:r>
      <w:proofErr w:type="spellEnd"/>
      <w:r w:rsidRPr="0050068E">
        <w:rPr>
          <w:rFonts w:ascii="Arial" w:hAnsi="Arial" w:cs="Arial"/>
          <w:sz w:val="22"/>
          <w:szCs w:val="22"/>
        </w:rPr>
        <w:t xml:space="preserve"> – oferta badana</w:t>
      </w:r>
    </w:p>
    <w:p w:rsidR="0084610D" w:rsidRPr="0050068E" w:rsidRDefault="0084610D" w:rsidP="0084610D">
      <w:pPr>
        <w:pStyle w:val="Bezodstpw"/>
        <w:spacing w:line="360" w:lineRule="auto"/>
        <w:ind w:left="1276"/>
        <w:rPr>
          <w:rFonts w:ascii="Arial" w:hAnsi="Arial" w:cs="Arial"/>
          <w:sz w:val="22"/>
          <w:szCs w:val="22"/>
        </w:rPr>
      </w:pPr>
      <w:proofErr w:type="spellStart"/>
      <w:r w:rsidRPr="0050068E">
        <w:rPr>
          <w:rFonts w:ascii="Arial" w:hAnsi="Arial" w:cs="Arial"/>
          <w:b/>
          <w:sz w:val="22"/>
          <w:szCs w:val="22"/>
        </w:rPr>
        <w:t>C</w:t>
      </w:r>
      <w:r w:rsidRPr="0050068E">
        <w:rPr>
          <w:rFonts w:ascii="Arial" w:hAnsi="Arial" w:cs="Arial"/>
          <w:b/>
          <w:sz w:val="22"/>
          <w:szCs w:val="22"/>
          <w:vertAlign w:val="subscript"/>
        </w:rPr>
        <w:t>x</w:t>
      </w:r>
      <w:proofErr w:type="spellEnd"/>
      <w:r w:rsidRPr="0050068E">
        <w:rPr>
          <w:rFonts w:ascii="Arial" w:hAnsi="Arial" w:cs="Arial"/>
          <w:sz w:val="22"/>
          <w:szCs w:val="22"/>
        </w:rPr>
        <w:t xml:space="preserve"> – cena oferty badanej</w:t>
      </w:r>
    </w:p>
    <w:p w:rsidR="0084610D" w:rsidRPr="0050068E" w:rsidRDefault="0084610D" w:rsidP="0084610D">
      <w:pPr>
        <w:pStyle w:val="Bezodstpw"/>
        <w:spacing w:line="360" w:lineRule="auto"/>
        <w:ind w:left="1276"/>
        <w:rPr>
          <w:rFonts w:ascii="Arial" w:hAnsi="Arial" w:cs="Arial"/>
          <w:sz w:val="22"/>
          <w:szCs w:val="22"/>
        </w:rPr>
      </w:pPr>
      <w:proofErr w:type="spellStart"/>
      <w:r w:rsidRPr="0050068E">
        <w:rPr>
          <w:rFonts w:ascii="Arial" w:hAnsi="Arial" w:cs="Arial"/>
          <w:b/>
          <w:sz w:val="22"/>
          <w:szCs w:val="22"/>
        </w:rPr>
        <w:t>C</w:t>
      </w:r>
      <w:r w:rsidRPr="0050068E">
        <w:rPr>
          <w:rFonts w:ascii="Arial" w:hAnsi="Arial" w:cs="Arial"/>
          <w:b/>
          <w:sz w:val="22"/>
          <w:szCs w:val="22"/>
          <w:vertAlign w:val="subscript"/>
        </w:rPr>
        <w:t>n</w:t>
      </w:r>
      <w:proofErr w:type="spellEnd"/>
      <w:r w:rsidRPr="0050068E">
        <w:rPr>
          <w:rFonts w:ascii="Arial" w:hAnsi="Arial" w:cs="Arial"/>
          <w:sz w:val="22"/>
          <w:szCs w:val="22"/>
        </w:rPr>
        <w:t xml:space="preserve"> – najniższa cena oferty</w:t>
      </w:r>
    </w:p>
    <w:p w:rsidR="0084610D" w:rsidRPr="0050068E" w:rsidRDefault="00F853F0" w:rsidP="0084610D">
      <w:pPr>
        <w:pStyle w:val="Bezodstpw"/>
        <w:spacing w:line="360" w:lineRule="auto"/>
        <w:ind w:left="1276"/>
        <w:rPr>
          <w:rFonts w:ascii="Arial" w:hAnsi="Arial" w:cs="Arial"/>
          <w:sz w:val="22"/>
          <w:szCs w:val="22"/>
        </w:rPr>
      </w:pPr>
      <w:proofErr w:type="spellStart"/>
      <w:r>
        <w:rPr>
          <w:rFonts w:ascii="Arial" w:hAnsi="Arial" w:cs="Arial"/>
          <w:b/>
          <w:sz w:val="22"/>
          <w:szCs w:val="22"/>
        </w:rPr>
        <w:t>T</w:t>
      </w:r>
      <w:r w:rsidR="0084610D" w:rsidRPr="0050068E">
        <w:rPr>
          <w:rFonts w:ascii="Arial" w:hAnsi="Arial" w:cs="Arial"/>
          <w:b/>
          <w:sz w:val="22"/>
          <w:szCs w:val="22"/>
          <w:vertAlign w:val="subscript"/>
        </w:rPr>
        <w:t>x</w:t>
      </w:r>
      <w:proofErr w:type="spellEnd"/>
      <w:r w:rsidR="0084610D" w:rsidRPr="0050068E">
        <w:rPr>
          <w:rFonts w:ascii="Arial" w:hAnsi="Arial" w:cs="Arial"/>
          <w:sz w:val="22"/>
          <w:szCs w:val="22"/>
        </w:rPr>
        <w:t xml:space="preserve"> – </w:t>
      </w:r>
      <w:r w:rsidR="00693140">
        <w:rPr>
          <w:rFonts w:ascii="Arial" w:hAnsi="Arial" w:cs="Arial"/>
          <w:sz w:val="22"/>
          <w:szCs w:val="22"/>
        </w:rPr>
        <w:t>termin płatności faktury</w:t>
      </w:r>
      <w:r w:rsidR="0084610D" w:rsidRPr="0050068E">
        <w:rPr>
          <w:rFonts w:ascii="Arial" w:hAnsi="Arial" w:cs="Arial"/>
          <w:sz w:val="22"/>
          <w:szCs w:val="22"/>
        </w:rPr>
        <w:t xml:space="preserve"> oferty badanej w </w:t>
      </w:r>
      <w:r w:rsidR="00F77685">
        <w:rPr>
          <w:rFonts w:ascii="Arial" w:hAnsi="Arial" w:cs="Arial"/>
          <w:sz w:val="22"/>
          <w:szCs w:val="22"/>
        </w:rPr>
        <w:t>dniach</w:t>
      </w:r>
    </w:p>
    <w:p w:rsidR="0084610D" w:rsidRDefault="00F853F0" w:rsidP="0084610D">
      <w:pPr>
        <w:spacing w:line="360" w:lineRule="auto"/>
        <w:ind w:left="1276"/>
        <w:rPr>
          <w:szCs w:val="24"/>
        </w:rPr>
      </w:pPr>
      <w:proofErr w:type="spellStart"/>
      <w:r>
        <w:rPr>
          <w:rFonts w:ascii="Arial" w:hAnsi="Arial" w:cs="Arial"/>
          <w:b/>
        </w:rPr>
        <w:t>T</w:t>
      </w:r>
      <w:r w:rsidR="0084610D" w:rsidRPr="0050068E">
        <w:rPr>
          <w:rFonts w:ascii="Arial" w:hAnsi="Arial" w:cs="Arial"/>
          <w:b/>
          <w:vertAlign w:val="subscript"/>
        </w:rPr>
        <w:t>n</w:t>
      </w:r>
      <w:proofErr w:type="spellEnd"/>
      <w:r w:rsidR="0084610D" w:rsidRPr="0050068E">
        <w:rPr>
          <w:rFonts w:ascii="Arial" w:hAnsi="Arial" w:cs="Arial"/>
        </w:rPr>
        <w:t xml:space="preserve"> – </w:t>
      </w:r>
      <w:r w:rsidR="00BD2811">
        <w:rPr>
          <w:rFonts w:ascii="Arial" w:hAnsi="Arial" w:cs="Arial"/>
        </w:rPr>
        <w:t>najdłuższy termin płatności</w:t>
      </w:r>
      <w:r w:rsidR="0084610D" w:rsidRPr="0050068E">
        <w:rPr>
          <w:rFonts w:ascii="Arial" w:hAnsi="Arial" w:cs="Arial"/>
        </w:rPr>
        <w:t xml:space="preserve"> w </w:t>
      </w:r>
      <w:r w:rsidR="00080DDA">
        <w:rPr>
          <w:rFonts w:ascii="Arial" w:hAnsi="Arial" w:cs="Arial"/>
        </w:rPr>
        <w:t>dniach</w:t>
      </w:r>
      <w:r w:rsidR="0084610D" w:rsidRPr="0050068E">
        <w:rPr>
          <w:rFonts w:ascii="Arial" w:hAnsi="Arial" w:cs="Arial"/>
        </w:rPr>
        <w:t xml:space="preserve"> spośród złożonych ofert</w:t>
      </w:r>
    </w:p>
    <w:p w:rsidR="0084610D" w:rsidRPr="00EA7899" w:rsidRDefault="0084610D" w:rsidP="0084610D">
      <w:pPr>
        <w:rPr>
          <w:rFonts w:ascii="Arial" w:hAnsi="Arial" w:cs="Arial"/>
          <w:b/>
          <w:lang w:val="en-US"/>
        </w:rPr>
      </w:pPr>
    </w:p>
    <w:p w:rsidR="0084610D" w:rsidRDefault="0084610D" w:rsidP="0084610D">
      <w:pPr>
        <w:pStyle w:val="Podtytu"/>
        <w:ind w:left="709"/>
        <w:jc w:val="both"/>
        <w:rPr>
          <w:b/>
          <w:sz w:val="22"/>
          <w:szCs w:val="22"/>
          <w:lang w:eastAsia="en-US"/>
        </w:rPr>
      </w:pPr>
      <w:r w:rsidRPr="00240879">
        <w:rPr>
          <w:sz w:val="22"/>
          <w:szCs w:val="22"/>
          <w:lang w:eastAsia="en-US"/>
        </w:rPr>
        <w:t xml:space="preserve">W przypadku podania </w:t>
      </w:r>
      <w:r>
        <w:rPr>
          <w:sz w:val="22"/>
          <w:szCs w:val="22"/>
          <w:lang w:eastAsia="en-US"/>
        </w:rPr>
        <w:t xml:space="preserve">w ofercie </w:t>
      </w:r>
      <w:r w:rsidR="00F77685">
        <w:rPr>
          <w:sz w:val="22"/>
          <w:szCs w:val="22"/>
          <w:lang w:eastAsia="en-US"/>
        </w:rPr>
        <w:t>terminu płatności</w:t>
      </w:r>
      <w:r w:rsidRPr="00240879">
        <w:rPr>
          <w:sz w:val="22"/>
          <w:szCs w:val="22"/>
          <w:lang w:eastAsia="en-US"/>
        </w:rPr>
        <w:t xml:space="preserve"> krótszego niż </w:t>
      </w:r>
      <w:r w:rsidR="00F77685">
        <w:rPr>
          <w:b/>
          <w:sz w:val="22"/>
          <w:szCs w:val="22"/>
          <w:lang w:eastAsia="en-US"/>
        </w:rPr>
        <w:t>14</w:t>
      </w:r>
      <w:r w:rsidRPr="00240879">
        <w:rPr>
          <w:b/>
          <w:sz w:val="22"/>
          <w:szCs w:val="22"/>
          <w:lang w:eastAsia="en-US"/>
        </w:rPr>
        <w:t xml:space="preserve"> </w:t>
      </w:r>
      <w:r w:rsidR="00F77685">
        <w:rPr>
          <w:b/>
          <w:sz w:val="22"/>
          <w:szCs w:val="22"/>
          <w:lang w:eastAsia="en-US"/>
        </w:rPr>
        <w:t>dni</w:t>
      </w:r>
      <w:r w:rsidRPr="00240879">
        <w:rPr>
          <w:b/>
          <w:sz w:val="22"/>
          <w:szCs w:val="22"/>
          <w:lang w:eastAsia="en-US"/>
        </w:rPr>
        <w:t xml:space="preserve"> </w:t>
      </w:r>
      <w:r w:rsidRPr="00240879">
        <w:rPr>
          <w:sz w:val="22"/>
          <w:szCs w:val="22"/>
          <w:lang w:eastAsia="en-US"/>
        </w:rPr>
        <w:t>oferta zostanie odrzucona.</w:t>
      </w:r>
      <w:r w:rsidRPr="00240879">
        <w:rPr>
          <w:b/>
          <w:sz w:val="22"/>
          <w:szCs w:val="22"/>
          <w:lang w:eastAsia="en-US"/>
        </w:rPr>
        <w:t xml:space="preserve"> </w:t>
      </w:r>
    </w:p>
    <w:p w:rsidR="0084610D" w:rsidRPr="00240879" w:rsidRDefault="0084610D" w:rsidP="0084610D">
      <w:pPr>
        <w:pStyle w:val="Podtytu"/>
        <w:ind w:left="709"/>
        <w:jc w:val="both"/>
        <w:rPr>
          <w:b/>
          <w:sz w:val="22"/>
          <w:szCs w:val="22"/>
          <w:lang w:eastAsia="en-US"/>
        </w:rPr>
      </w:pPr>
      <w:r w:rsidRPr="009E1B08">
        <w:rPr>
          <w:sz w:val="22"/>
          <w:szCs w:val="22"/>
          <w:lang w:eastAsia="en-US"/>
        </w:rPr>
        <w:t xml:space="preserve">W przypadku podania </w:t>
      </w:r>
      <w:r>
        <w:rPr>
          <w:sz w:val="22"/>
          <w:szCs w:val="22"/>
          <w:lang w:eastAsia="en-US"/>
        </w:rPr>
        <w:t xml:space="preserve">w ofercie </w:t>
      </w:r>
      <w:r w:rsidR="00F77685">
        <w:rPr>
          <w:sz w:val="22"/>
          <w:szCs w:val="22"/>
          <w:lang w:eastAsia="en-US"/>
        </w:rPr>
        <w:t>terminu płatności</w:t>
      </w:r>
      <w:r w:rsidRPr="009E1B08">
        <w:rPr>
          <w:sz w:val="22"/>
          <w:szCs w:val="22"/>
          <w:lang w:eastAsia="en-US"/>
        </w:rPr>
        <w:t xml:space="preserve"> dłuższego niż </w:t>
      </w:r>
      <w:r w:rsidR="00BD2811">
        <w:rPr>
          <w:b/>
          <w:sz w:val="22"/>
          <w:szCs w:val="22"/>
          <w:lang w:eastAsia="en-US"/>
        </w:rPr>
        <w:t>21</w:t>
      </w:r>
      <w:r>
        <w:rPr>
          <w:b/>
          <w:sz w:val="22"/>
          <w:szCs w:val="22"/>
          <w:lang w:eastAsia="en-US"/>
        </w:rPr>
        <w:t xml:space="preserve"> </w:t>
      </w:r>
      <w:r w:rsidR="00F77685">
        <w:rPr>
          <w:b/>
          <w:sz w:val="22"/>
          <w:szCs w:val="22"/>
          <w:lang w:eastAsia="en-US"/>
        </w:rPr>
        <w:t>dni</w:t>
      </w:r>
      <w:r w:rsidRPr="009E1B08">
        <w:rPr>
          <w:sz w:val="22"/>
          <w:szCs w:val="22"/>
          <w:lang w:eastAsia="en-US"/>
        </w:rPr>
        <w:t xml:space="preserve"> oferta otrzyma ilość punktów jak za </w:t>
      </w:r>
      <w:r w:rsidR="00F77685">
        <w:rPr>
          <w:sz w:val="22"/>
          <w:szCs w:val="22"/>
          <w:lang w:eastAsia="en-US"/>
        </w:rPr>
        <w:t>termin płatności</w:t>
      </w:r>
      <w:r w:rsidRPr="009E1B08">
        <w:rPr>
          <w:sz w:val="22"/>
          <w:szCs w:val="22"/>
          <w:lang w:eastAsia="en-US"/>
        </w:rPr>
        <w:t xml:space="preserve"> o długości </w:t>
      </w:r>
      <w:r w:rsidR="00BD2811">
        <w:rPr>
          <w:b/>
          <w:sz w:val="22"/>
          <w:szCs w:val="22"/>
          <w:lang w:eastAsia="en-US"/>
        </w:rPr>
        <w:t>21</w:t>
      </w:r>
      <w:r w:rsidRPr="009E1B08">
        <w:rPr>
          <w:b/>
          <w:sz w:val="22"/>
          <w:szCs w:val="22"/>
          <w:lang w:eastAsia="en-US"/>
        </w:rPr>
        <w:t xml:space="preserve"> </w:t>
      </w:r>
      <w:r w:rsidR="00F77685">
        <w:rPr>
          <w:b/>
          <w:sz w:val="22"/>
          <w:szCs w:val="22"/>
          <w:lang w:eastAsia="en-US"/>
        </w:rPr>
        <w:t>dni</w:t>
      </w:r>
      <w:r w:rsidRPr="009E1B08">
        <w:rPr>
          <w:sz w:val="22"/>
          <w:szCs w:val="22"/>
          <w:lang w:eastAsia="en-US"/>
        </w:rPr>
        <w:t>.</w:t>
      </w:r>
    </w:p>
    <w:p w:rsidR="000D37FF" w:rsidRDefault="0084610D" w:rsidP="000D37FF">
      <w:pPr>
        <w:pStyle w:val="Podtytu"/>
        <w:ind w:left="709"/>
        <w:jc w:val="both"/>
        <w:rPr>
          <w:b/>
          <w:sz w:val="22"/>
          <w:szCs w:val="22"/>
          <w:lang w:eastAsia="en-US"/>
        </w:rPr>
      </w:pPr>
      <w:r w:rsidRPr="00240879">
        <w:rPr>
          <w:b/>
          <w:sz w:val="22"/>
          <w:szCs w:val="22"/>
          <w:lang w:eastAsia="en-US"/>
        </w:rPr>
        <w:t xml:space="preserve">Nieokreślenie w formularzu ofertowym przez Wykonawcę </w:t>
      </w:r>
      <w:r w:rsidR="00F77685">
        <w:rPr>
          <w:b/>
          <w:sz w:val="22"/>
          <w:szCs w:val="22"/>
          <w:lang w:eastAsia="en-US"/>
        </w:rPr>
        <w:t>terminu płatności</w:t>
      </w:r>
      <w:r w:rsidRPr="00240879">
        <w:rPr>
          <w:b/>
          <w:sz w:val="22"/>
          <w:szCs w:val="22"/>
          <w:lang w:eastAsia="en-US"/>
        </w:rPr>
        <w:t xml:space="preserve">, spowoduje przyjęcie przez Zamawiającego minimalnej wartości tj. </w:t>
      </w:r>
      <w:r w:rsidR="00F77685">
        <w:rPr>
          <w:b/>
          <w:sz w:val="22"/>
          <w:szCs w:val="22"/>
          <w:lang w:eastAsia="en-US"/>
        </w:rPr>
        <w:t>14</w:t>
      </w:r>
      <w:r w:rsidRPr="00240879">
        <w:rPr>
          <w:b/>
          <w:sz w:val="22"/>
          <w:szCs w:val="22"/>
          <w:lang w:eastAsia="en-US"/>
        </w:rPr>
        <w:t xml:space="preserve"> </w:t>
      </w:r>
      <w:r w:rsidR="00F77685">
        <w:rPr>
          <w:b/>
          <w:sz w:val="22"/>
          <w:szCs w:val="22"/>
          <w:lang w:eastAsia="en-US"/>
        </w:rPr>
        <w:t>dni</w:t>
      </w:r>
      <w:r w:rsidRPr="00240879">
        <w:rPr>
          <w:b/>
          <w:sz w:val="22"/>
          <w:szCs w:val="22"/>
          <w:lang w:eastAsia="en-US"/>
        </w:rPr>
        <w:t>.</w:t>
      </w:r>
    </w:p>
    <w:p w:rsidR="0084610D" w:rsidRPr="002728AD" w:rsidRDefault="0084610D" w:rsidP="0084610D">
      <w:pPr>
        <w:pStyle w:val="Podtytu"/>
        <w:ind w:left="709"/>
        <w:jc w:val="both"/>
        <w:rPr>
          <w:b/>
          <w:sz w:val="22"/>
          <w:szCs w:val="22"/>
          <w:lang w:eastAsia="en-US"/>
        </w:rPr>
      </w:pPr>
    </w:p>
    <w:p w:rsidR="0084610D" w:rsidRDefault="0084610D" w:rsidP="00213276">
      <w:pPr>
        <w:numPr>
          <w:ilvl w:val="1"/>
          <w:numId w:val="38"/>
        </w:numPr>
        <w:autoSpaceDE w:val="0"/>
        <w:autoSpaceDN w:val="0"/>
        <w:adjustRightInd w:val="0"/>
        <w:spacing w:after="62" w:line="276" w:lineRule="auto"/>
        <w:jc w:val="both"/>
        <w:rPr>
          <w:rFonts w:ascii="Arial" w:eastAsia="Calibri" w:hAnsi="Arial" w:cs="Arial"/>
          <w:lang w:eastAsia="en-US"/>
        </w:rPr>
      </w:pPr>
      <w:r w:rsidRPr="0038133F">
        <w:rPr>
          <w:rFonts w:ascii="Arial" w:eastAsia="Calibri" w:hAnsi="Arial" w:cs="Arial"/>
          <w:lang w:eastAsia="en-US"/>
        </w:rPr>
        <w:t xml:space="preserve">Jeżeli zostanie złożona oferta, której wybór prowadziłby do powstania </w:t>
      </w:r>
      <w:r w:rsidR="000D37FF">
        <w:rPr>
          <w:rFonts w:ascii="Arial" w:eastAsia="Calibri" w:hAnsi="Arial" w:cs="Arial"/>
          <w:lang w:eastAsia="en-US"/>
        </w:rPr>
        <w:br/>
      </w:r>
      <w:r w:rsidRPr="0038133F">
        <w:rPr>
          <w:rFonts w:ascii="Arial" w:eastAsia="Calibri" w:hAnsi="Arial" w:cs="Arial"/>
          <w:lang w:eastAsia="en-US"/>
        </w:rPr>
        <w:t xml:space="preserve">u Zamawiającego obowiązku podatkowego zgodnie z przepisami o podatku </w:t>
      </w:r>
      <w:r w:rsidR="000D37FF">
        <w:rPr>
          <w:rFonts w:ascii="Arial" w:eastAsia="Calibri" w:hAnsi="Arial" w:cs="Arial"/>
          <w:lang w:eastAsia="en-US"/>
        </w:rPr>
        <w:br/>
      </w:r>
      <w:r w:rsidRPr="0038133F">
        <w:rPr>
          <w:rFonts w:ascii="Arial" w:eastAsia="Calibri" w:hAnsi="Arial" w:cs="Arial"/>
          <w:lang w:eastAsia="en-US"/>
        </w:rPr>
        <w:t xml:space="preserve">od towarów i usług, Zamawiający w celu oceny takiej oferty doliczy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 </w:t>
      </w:r>
    </w:p>
    <w:p w:rsidR="00AF5A2C" w:rsidRDefault="0084610D" w:rsidP="00213276">
      <w:pPr>
        <w:numPr>
          <w:ilvl w:val="1"/>
          <w:numId w:val="38"/>
        </w:numPr>
        <w:autoSpaceDE w:val="0"/>
        <w:autoSpaceDN w:val="0"/>
        <w:adjustRightInd w:val="0"/>
        <w:spacing w:after="62" w:line="276" w:lineRule="auto"/>
        <w:jc w:val="both"/>
        <w:rPr>
          <w:rFonts w:ascii="Arial" w:eastAsia="Calibri" w:hAnsi="Arial" w:cs="Arial"/>
          <w:lang w:eastAsia="en-US"/>
        </w:rPr>
      </w:pPr>
      <w:r w:rsidRPr="00A967B9">
        <w:rPr>
          <w:rFonts w:ascii="Arial" w:eastAsia="Calibri" w:hAnsi="Arial" w:cs="Arial"/>
          <w:lang w:eastAsia="en-US"/>
        </w:rPr>
        <w:t xml:space="preserve">Jeżeli nie można wybrać najkorzystniejszej oferty z uwagi na to, że dwie lub więcej ofert przedstawia taki sam bilans ceny i innych kryteriów oceny ofert, zamawiający wybiera </w:t>
      </w:r>
    </w:p>
    <w:p w:rsidR="0084610D" w:rsidRDefault="0084610D" w:rsidP="00AF5A2C">
      <w:pPr>
        <w:autoSpaceDE w:val="0"/>
        <w:autoSpaceDN w:val="0"/>
        <w:adjustRightInd w:val="0"/>
        <w:spacing w:after="62" w:line="276" w:lineRule="auto"/>
        <w:ind w:left="574"/>
        <w:jc w:val="both"/>
        <w:rPr>
          <w:rFonts w:ascii="Arial" w:eastAsia="Calibri" w:hAnsi="Arial" w:cs="Arial"/>
          <w:lang w:eastAsia="en-US"/>
        </w:rPr>
      </w:pPr>
      <w:r w:rsidRPr="00A967B9">
        <w:rPr>
          <w:rFonts w:ascii="Arial" w:eastAsia="Calibri" w:hAnsi="Arial" w:cs="Arial"/>
          <w:lang w:eastAsia="en-US"/>
        </w:rPr>
        <w:t>spośród tych ofert ofertę, która otrzymała najwyższą ocenę w kryterium o najwyższej wadze.</w:t>
      </w:r>
    </w:p>
    <w:p w:rsidR="0084610D" w:rsidRDefault="0084610D" w:rsidP="00213276">
      <w:pPr>
        <w:numPr>
          <w:ilvl w:val="1"/>
          <w:numId w:val="38"/>
        </w:numPr>
        <w:autoSpaceDE w:val="0"/>
        <w:autoSpaceDN w:val="0"/>
        <w:adjustRightInd w:val="0"/>
        <w:spacing w:after="62" w:line="276" w:lineRule="auto"/>
        <w:jc w:val="both"/>
        <w:rPr>
          <w:rFonts w:ascii="Arial" w:eastAsia="Calibri" w:hAnsi="Arial" w:cs="Arial"/>
          <w:lang w:eastAsia="en-US"/>
        </w:rPr>
      </w:pPr>
      <w:r w:rsidRPr="00A967B9">
        <w:rPr>
          <w:rFonts w:ascii="Arial" w:eastAsia="Calibri" w:hAnsi="Arial" w:cs="Arial"/>
          <w:lang w:eastAsia="en-US"/>
        </w:rPr>
        <w:t>Jeżeli oferty otrzymały taką samą ocenę w kryterium o najwyższej wadze, zamawiający wybiera ofertę z najniższą ceną.</w:t>
      </w:r>
    </w:p>
    <w:p w:rsidR="0084610D" w:rsidRDefault="0084610D" w:rsidP="00213276">
      <w:pPr>
        <w:numPr>
          <w:ilvl w:val="1"/>
          <w:numId w:val="38"/>
        </w:numPr>
        <w:autoSpaceDE w:val="0"/>
        <w:autoSpaceDN w:val="0"/>
        <w:adjustRightInd w:val="0"/>
        <w:spacing w:after="62" w:line="276" w:lineRule="auto"/>
        <w:jc w:val="both"/>
        <w:rPr>
          <w:rFonts w:ascii="Arial" w:eastAsia="Calibri" w:hAnsi="Arial" w:cs="Arial"/>
          <w:lang w:eastAsia="en-US"/>
        </w:rPr>
      </w:pPr>
      <w:r w:rsidRPr="00A967B9">
        <w:rPr>
          <w:rFonts w:ascii="Arial" w:eastAsia="Calibri" w:hAnsi="Arial" w:cs="Arial"/>
          <w:lang w:eastAsia="en-US"/>
        </w:rPr>
        <w:t xml:space="preserve">Jeżeli nie można dokonać wyboru oferty w </w:t>
      </w:r>
      <w:r w:rsidR="001E18DC" w:rsidRPr="00A967B9">
        <w:rPr>
          <w:rFonts w:ascii="Arial" w:eastAsia="Calibri" w:hAnsi="Arial" w:cs="Arial"/>
          <w:lang w:eastAsia="en-US"/>
        </w:rPr>
        <w:t>sposób, o którym mowa w pkt. 17.</w:t>
      </w:r>
      <w:r w:rsidRPr="00A967B9">
        <w:rPr>
          <w:rFonts w:ascii="Arial" w:eastAsia="Calibri" w:hAnsi="Arial" w:cs="Arial"/>
          <w:lang w:eastAsia="en-US"/>
        </w:rPr>
        <w:t>4, zamawiający wzywa wykonawców, którzy złożyli te oferty, do złożenia w terminie określonym przez zamawiającego ofert dodatkowych zawierających nową cenę.</w:t>
      </w:r>
    </w:p>
    <w:p w:rsidR="00935B5B" w:rsidRPr="00CF0BAE" w:rsidRDefault="0084610D" w:rsidP="00213276">
      <w:pPr>
        <w:numPr>
          <w:ilvl w:val="1"/>
          <w:numId w:val="38"/>
        </w:numPr>
        <w:autoSpaceDE w:val="0"/>
        <w:autoSpaceDN w:val="0"/>
        <w:adjustRightInd w:val="0"/>
        <w:spacing w:after="62" w:line="276" w:lineRule="auto"/>
        <w:jc w:val="both"/>
        <w:rPr>
          <w:rFonts w:ascii="Arial" w:eastAsia="Calibri" w:hAnsi="Arial" w:cs="Arial"/>
          <w:lang w:eastAsia="en-US"/>
        </w:rPr>
      </w:pPr>
      <w:r w:rsidRPr="00A967B9">
        <w:rPr>
          <w:rFonts w:ascii="Arial" w:eastAsia="Calibri" w:hAnsi="Arial" w:cs="Arial"/>
          <w:lang w:eastAsia="en-US"/>
        </w:rPr>
        <w:t>Wykonawcy, składając oferty dodatkowe, nie mogą oferować cen wyższych niż zaoferowane w uprzednio złożonych przez nich ofertach.</w:t>
      </w:r>
    </w:p>
    <w:p w:rsidR="00935B5B" w:rsidRPr="00AE52E4" w:rsidRDefault="00935B5B">
      <w:pPr>
        <w:spacing w:line="366" w:lineRule="exact"/>
        <w:rPr>
          <w:rFonts w:ascii="Arial" w:hAnsi="Arial" w:cs="Arial"/>
        </w:rPr>
      </w:pPr>
    </w:p>
    <w:p w:rsidR="00935B5B" w:rsidRPr="001E18DC" w:rsidRDefault="00610FA4" w:rsidP="00213276">
      <w:pPr>
        <w:pStyle w:val="Akapitzlist"/>
        <w:numPr>
          <w:ilvl w:val="0"/>
          <w:numId w:val="35"/>
        </w:numPr>
        <w:spacing w:line="237" w:lineRule="auto"/>
        <w:ind w:left="426" w:hanging="426"/>
        <w:jc w:val="both"/>
        <w:rPr>
          <w:rFonts w:ascii="Arial" w:hAnsi="Arial" w:cs="Arial"/>
        </w:rPr>
      </w:pPr>
      <w:r w:rsidRPr="00AE52E4">
        <w:rPr>
          <w:rFonts w:ascii="Arial" w:eastAsia="Arial" w:hAnsi="Arial" w:cs="Arial"/>
          <w:b/>
          <w:bCs/>
        </w:rPr>
        <w:lastRenderedPageBreak/>
        <w:t>INFORMACJE O FORMALNOŚCIACH, JAKIE MUSZĄ ZOSTAĆ DOPEŁNIONE PO WYBORZE OFERTY W CELU ZAWARCIA UMOWY W SPRAWIE ZAMÓWIENIA PUBLICZNEGO</w:t>
      </w:r>
    </w:p>
    <w:p w:rsidR="001E18DC" w:rsidRPr="00AE52E4" w:rsidRDefault="001E18DC" w:rsidP="001E18DC">
      <w:pPr>
        <w:pStyle w:val="Akapitzlist"/>
        <w:spacing w:line="237" w:lineRule="auto"/>
        <w:ind w:left="0"/>
        <w:jc w:val="both"/>
        <w:rPr>
          <w:rFonts w:ascii="Arial" w:hAnsi="Arial" w:cs="Arial"/>
        </w:rPr>
      </w:pPr>
    </w:p>
    <w:p w:rsidR="00935B5B" w:rsidRPr="00AE52E4" w:rsidRDefault="00610FA4" w:rsidP="00D2125D">
      <w:pPr>
        <w:numPr>
          <w:ilvl w:val="0"/>
          <w:numId w:val="21"/>
        </w:numPr>
        <w:spacing w:line="276" w:lineRule="auto"/>
        <w:ind w:left="426" w:right="20" w:hanging="284"/>
        <w:jc w:val="both"/>
        <w:rPr>
          <w:rFonts w:ascii="Arial" w:eastAsia="Arial" w:hAnsi="Arial" w:cs="Arial"/>
        </w:rPr>
      </w:pPr>
      <w:r w:rsidRPr="00AE52E4">
        <w:rPr>
          <w:rFonts w:ascii="Arial" w:eastAsia="Arial" w:hAnsi="Arial" w:cs="Arial"/>
        </w:rPr>
        <w:t xml:space="preserve">Zamawiający zawrze umowę z Wykonawcą, który złożył najkorzystniejszą ofertę </w:t>
      </w:r>
      <w:r w:rsidR="00A31FA5" w:rsidRPr="00AE52E4">
        <w:rPr>
          <w:rFonts w:ascii="Arial" w:eastAsia="Arial" w:hAnsi="Arial" w:cs="Arial"/>
        </w:rPr>
        <w:br/>
      </w:r>
      <w:r w:rsidRPr="00AE52E4">
        <w:rPr>
          <w:rFonts w:ascii="Arial" w:eastAsia="Arial" w:hAnsi="Arial" w:cs="Arial"/>
        </w:rPr>
        <w:t>w niniejszym postępowaniu.</w:t>
      </w:r>
    </w:p>
    <w:p w:rsidR="002000EC" w:rsidRPr="00AE52E4" w:rsidRDefault="00610FA4" w:rsidP="00DE0E7C">
      <w:pPr>
        <w:numPr>
          <w:ilvl w:val="0"/>
          <w:numId w:val="21"/>
        </w:numPr>
        <w:spacing w:line="276" w:lineRule="auto"/>
        <w:ind w:left="426" w:right="20" w:hanging="284"/>
        <w:jc w:val="both"/>
        <w:rPr>
          <w:rFonts w:ascii="Arial" w:eastAsia="Arial" w:hAnsi="Arial" w:cs="Arial"/>
        </w:rPr>
      </w:pPr>
      <w:r w:rsidRPr="00AE52E4">
        <w:rPr>
          <w:rFonts w:ascii="Arial" w:eastAsia="Arial" w:hAnsi="Arial" w:cs="Arial"/>
        </w:rPr>
        <w:t>Wykonawca, którego oferta została wybrana zobowiązany jest do podpisania umowy na warunkach określonych w projektowanych postanowieniach umowy przez Zamawiającego.</w:t>
      </w:r>
      <w:bookmarkStart w:id="12" w:name="page15"/>
      <w:bookmarkEnd w:id="12"/>
    </w:p>
    <w:p w:rsidR="00935B5B" w:rsidRPr="00AE52E4" w:rsidRDefault="00610FA4" w:rsidP="00DE0E7C">
      <w:pPr>
        <w:numPr>
          <w:ilvl w:val="0"/>
          <w:numId w:val="21"/>
        </w:numPr>
        <w:spacing w:line="276" w:lineRule="auto"/>
        <w:ind w:left="426" w:right="20" w:hanging="284"/>
        <w:jc w:val="both"/>
        <w:rPr>
          <w:rFonts w:ascii="Arial" w:eastAsia="Arial" w:hAnsi="Arial" w:cs="Arial"/>
        </w:rPr>
      </w:pPr>
      <w:r w:rsidRPr="00AE52E4">
        <w:rPr>
          <w:rFonts w:ascii="Arial" w:eastAsia="Arial" w:hAnsi="Arial" w:cs="Arial"/>
        </w:rPr>
        <w:t xml:space="preserve">Zamawiający zawrze umowę w sprawie zamówienia publicznego, z uwzględnieniem art. 577 ustawy </w:t>
      </w:r>
      <w:proofErr w:type="spellStart"/>
      <w:r w:rsidRPr="00AE52E4">
        <w:rPr>
          <w:rFonts w:ascii="Arial" w:eastAsia="Arial" w:hAnsi="Arial" w:cs="Arial"/>
        </w:rPr>
        <w:t>Pzp</w:t>
      </w:r>
      <w:proofErr w:type="spellEnd"/>
      <w:r w:rsidRPr="00AE52E4">
        <w:rPr>
          <w:rFonts w:ascii="Arial" w:eastAsia="Arial" w:hAnsi="Arial" w:cs="Arial"/>
        </w:rPr>
        <w:t xml:space="preserve">, w terminie nie krótszym niż 5 dni od dnia przesłania zawiadomienia </w:t>
      </w:r>
      <w:r w:rsidR="00A31FA5" w:rsidRPr="00AE52E4">
        <w:rPr>
          <w:rFonts w:ascii="Arial" w:eastAsia="Arial" w:hAnsi="Arial" w:cs="Arial"/>
        </w:rPr>
        <w:br/>
      </w:r>
      <w:r w:rsidRPr="00AE52E4">
        <w:rPr>
          <w:rFonts w:ascii="Arial" w:eastAsia="Arial" w:hAnsi="Arial" w:cs="Arial"/>
        </w:rPr>
        <w:t>o wyborze najkorzystniejszej oferty, jeżeli zawiadomienie to zostało przesłane przy użyciu środków komunikacji elektronicznej, albo 10 dni, jeżeli zostało przesłane w inny sposób.</w:t>
      </w:r>
    </w:p>
    <w:p w:rsidR="00935B5B" w:rsidRPr="00AE52E4" w:rsidRDefault="00610FA4" w:rsidP="00DE0E7C">
      <w:pPr>
        <w:numPr>
          <w:ilvl w:val="0"/>
          <w:numId w:val="21"/>
        </w:numPr>
        <w:spacing w:line="276" w:lineRule="auto"/>
        <w:ind w:left="426" w:right="20" w:hanging="284"/>
        <w:jc w:val="both"/>
        <w:rPr>
          <w:rFonts w:ascii="Arial" w:eastAsia="Arial" w:hAnsi="Arial" w:cs="Arial"/>
        </w:rPr>
      </w:pPr>
      <w:r w:rsidRPr="00AE52E4">
        <w:rPr>
          <w:rFonts w:ascii="Arial" w:eastAsia="Arial" w:hAnsi="Arial" w:cs="Arial"/>
        </w:rPr>
        <w:t>Zamawiający może zawrzeć umową w sprawie zamówienia publicznego przed upływem terminu, o którym mowa w ust. 3, jeżeli w postępowaniu o udzielenie zamówienia złożono tylko jedną ofertą.</w:t>
      </w:r>
    </w:p>
    <w:p w:rsidR="00935B5B" w:rsidRPr="00AE52E4" w:rsidRDefault="00610FA4" w:rsidP="00DE0E7C">
      <w:pPr>
        <w:numPr>
          <w:ilvl w:val="0"/>
          <w:numId w:val="21"/>
        </w:numPr>
        <w:spacing w:line="276" w:lineRule="auto"/>
        <w:ind w:left="426" w:right="20" w:hanging="284"/>
        <w:jc w:val="both"/>
        <w:rPr>
          <w:rFonts w:ascii="Arial" w:eastAsia="Arial" w:hAnsi="Arial" w:cs="Arial"/>
        </w:rPr>
      </w:pPr>
      <w:r w:rsidRPr="00AE52E4">
        <w:rPr>
          <w:rFonts w:ascii="Arial" w:eastAsia="Arial" w:hAnsi="Arial" w:cs="Arial"/>
        </w:rPr>
        <w:t xml:space="preserve">Jeżeli wykonawca, którego oferta została wybrana jako najkorzystniejsza, </w:t>
      </w:r>
      <w:r w:rsidRPr="00DE0E7C">
        <w:rPr>
          <w:rFonts w:ascii="Arial" w:eastAsia="Arial" w:hAnsi="Arial" w:cs="Arial"/>
        </w:rPr>
        <w:t>uchyla</w:t>
      </w:r>
      <w:r w:rsidRPr="00AE52E4">
        <w:rPr>
          <w:rFonts w:ascii="Arial" w:eastAsia="Arial" w:hAnsi="Arial" w:cs="Arial"/>
        </w:rPr>
        <w:t xml:space="preserve">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rsidR="00374B57" w:rsidRDefault="00610FA4" w:rsidP="00DE0E7C">
      <w:pPr>
        <w:numPr>
          <w:ilvl w:val="0"/>
          <w:numId w:val="21"/>
        </w:numPr>
        <w:spacing w:line="276" w:lineRule="auto"/>
        <w:ind w:left="426" w:right="20" w:hanging="284"/>
        <w:jc w:val="both"/>
        <w:rPr>
          <w:rFonts w:ascii="Arial" w:eastAsia="Arial" w:hAnsi="Arial" w:cs="Arial"/>
        </w:rPr>
      </w:pPr>
      <w:r w:rsidRPr="00AE52E4">
        <w:rPr>
          <w:rFonts w:ascii="Arial" w:eastAsia="Arial" w:hAnsi="Arial" w:cs="Arial"/>
        </w:rPr>
        <w:t>Przed zawarciem umowy Wykonawcy wspólnie ubiegający się o udzielenie zamówienia (w przypadku wyboru ich oferty jako najkorzystniejszej) przedłożą Zamawiającemu kopię umowy regulującej współpracę tych Wykonawców.</w:t>
      </w:r>
    </w:p>
    <w:p w:rsidR="006A2AEA" w:rsidRDefault="006A2AEA" w:rsidP="006A2AEA">
      <w:pPr>
        <w:numPr>
          <w:ilvl w:val="0"/>
          <w:numId w:val="21"/>
        </w:numPr>
        <w:spacing w:line="276" w:lineRule="auto"/>
        <w:ind w:left="567" w:right="20" w:hanging="283"/>
        <w:jc w:val="both"/>
        <w:rPr>
          <w:rFonts w:ascii="Arial" w:eastAsia="Arial" w:hAnsi="Arial" w:cs="Arial"/>
        </w:rPr>
      </w:pPr>
      <w:r>
        <w:rPr>
          <w:rFonts w:ascii="Arial" w:eastAsia="Arial" w:hAnsi="Arial" w:cs="Arial"/>
          <w:u w:val="single"/>
        </w:rPr>
        <w:t>Najpóźniej w dniu zawarcia umowy Wykonawca jest zobowiązany dostarczyć Zamawiającemu:</w:t>
      </w:r>
    </w:p>
    <w:p w:rsidR="006A2AEA" w:rsidRDefault="006A2AEA" w:rsidP="006A2AEA">
      <w:pPr>
        <w:spacing w:line="1" w:lineRule="exact"/>
        <w:rPr>
          <w:rFonts w:ascii="Arial" w:eastAsia="Arial" w:hAnsi="Arial" w:cs="Arial"/>
        </w:rPr>
      </w:pPr>
    </w:p>
    <w:p w:rsidR="006A2AEA" w:rsidRPr="009B4018" w:rsidRDefault="006A2AEA" w:rsidP="00213276">
      <w:pPr>
        <w:numPr>
          <w:ilvl w:val="1"/>
          <w:numId w:val="47"/>
        </w:numPr>
        <w:spacing w:line="276" w:lineRule="auto"/>
        <w:ind w:left="993" w:hanging="426"/>
        <w:jc w:val="both"/>
        <w:rPr>
          <w:rFonts w:ascii="Arial" w:eastAsia="Arial" w:hAnsi="Arial" w:cs="Arial"/>
        </w:rPr>
      </w:pPr>
      <w:r>
        <w:rPr>
          <w:rFonts w:ascii="Arial" w:hAnsi="Arial" w:cs="Arial"/>
        </w:rPr>
        <w:t>wykaz</w:t>
      </w:r>
      <w:r w:rsidRPr="00F61737">
        <w:rPr>
          <w:rFonts w:ascii="Arial" w:hAnsi="Arial" w:cs="Arial"/>
        </w:rPr>
        <w:t xml:space="preserve"> </w:t>
      </w:r>
      <w:r>
        <w:rPr>
          <w:rFonts w:ascii="Arial" w:hAnsi="Arial" w:cs="Arial"/>
        </w:rPr>
        <w:t xml:space="preserve">osób o </w:t>
      </w:r>
      <w:r w:rsidRPr="00155755">
        <w:rPr>
          <w:rFonts w:ascii="Arial" w:hAnsi="Arial" w:cs="Arial"/>
        </w:rPr>
        <w:t xml:space="preserve">których mowa w pkt </w:t>
      </w:r>
      <w:r w:rsidRPr="00ED298E">
        <w:rPr>
          <w:rFonts w:ascii="Arial" w:hAnsi="Arial" w:cs="Arial"/>
        </w:rPr>
        <w:t>26 SWZ</w:t>
      </w:r>
      <w:r w:rsidRPr="00155755">
        <w:rPr>
          <w:rFonts w:ascii="Arial" w:hAnsi="Arial" w:cs="Arial"/>
        </w:rPr>
        <w:t xml:space="preserve"> w</w:t>
      </w:r>
      <w:r>
        <w:rPr>
          <w:rFonts w:ascii="Arial" w:hAnsi="Arial" w:cs="Arial"/>
        </w:rPr>
        <w:t xml:space="preserve">raz z informacją o podstawie do </w:t>
      </w:r>
      <w:r w:rsidRPr="00155755">
        <w:rPr>
          <w:rFonts w:ascii="Arial" w:hAnsi="Arial" w:cs="Arial"/>
        </w:rPr>
        <w:t>dysponowania pracownikami</w:t>
      </w:r>
      <w:r w:rsidRPr="00155755">
        <w:rPr>
          <w:rFonts w:ascii="Arial" w:eastAsia="Arial" w:hAnsi="Arial" w:cs="Arial"/>
        </w:rPr>
        <w:t>,</w:t>
      </w:r>
    </w:p>
    <w:p w:rsidR="006A2AEA" w:rsidRPr="00BD2B6B" w:rsidRDefault="006A2AEA" w:rsidP="00213276">
      <w:pPr>
        <w:numPr>
          <w:ilvl w:val="1"/>
          <w:numId w:val="47"/>
        </w:numPr>
        <w:spacing w:line="276" w:lineRule="auto"/>
        <w:ind w:left="993" w:right="20" w:hanging="426"/>
        <w:jc w:val="both"/>
        <w:rPr>
          <w:rFonts w:ascii="Arial" w:eastAsia="Arial" w:hAnsi="Arial" w:cs="Arial"/>
        </w:rPr>
      </w:pPr>
      <w:r w:rsidRPr="0071222B">
        <w:rPr>
          <w:rFonts w:ascii="Arial" w:eastAsia="Arial" w:hAnsi="Arial" w:cs="Arial"/>
        </w:rPr>
        <w:t>kopię aktualnego dokumentu  potwierdzającego  ubezpieczenie od odpowiedzialności cywilnej w za</w:t>
      </w:r>
      <w:r>
        <w:rPr>
          <w:rFonts w:ascii="Arial" w:eastAsia="Arial" w:hAnsi="Arial" w:cs="Arial"/>
        </w:rPr>
        <w:t>kresie prowadzonej działalności</w:t>
      </w:r>
      <w:r w:rsidRPr="009B4018">
        <w:rPr>
          <w:rFonts w:ascii="Arial" w:eastAsia="Arial" w:hAnsi="Arial" w:cs="Arial"/>
        </w:rPr>
        <w:t>,</w:t>
      </w:r>
    </w:p>
    <w:p w:rsidR="009858D9" w:rsidRPr="00AE52E4" w:rsidRDefault="009858D9" w:rsidP="009858D9">
      <w:pPr>
        <w:spacing w:line="276" w:lineRule="auto"/>
        <w:ind w:left="993" w:right="20"/>
        <w:jc w:val="both"/>
        <w:rPr>
          <w:rFonts w:ascii="Arial" w:eastAsia="Arial" w:hAnsi="Arial" w:cs="Arial"/>
        </w:rPr>
      </w:pPr>
    </w:p>
    <w:p w:rsidR="00935B5B" w:rsidRPr="00AE52E4" w:rsidRDefault="00610FA4" w:rsidP="00213276">
      <w:pPr>
        <w:pStyle w:val="Akapitzlist"/>
        <w:numPr>
          <w:ilvl w:val="0"/>
          <w:numId w:val="35"/>
        </w:numPr>
        <w:spacing w:line="235" w:lineRule="auto"/>
        <w:ind w:left="567" w:hanging="567"/>
        <w:jc w:val="both"/>
        <w:rPr>
          <w:rFonts w:ascii="Arial" w:hAnsi="Arial" w:cs="Arial"/>
        </w:rPr>
      </w:pPr>
      <w:r w:rsidRPr="00AE52E4">
        <w:rPr>
          <w:rFonts w:ascii="Arial" w:eastAsia="Arial" w:hAnsi="Arial" w:cs="Arial"/>
          <w:b/>
          <w:bCs/>
        </w:rPr>
        <w:t>POUCZENIE O ŚRODKACH OCHRONY PRAWNEJ PRZYSŁUGUJĄCYCH WYKONAWCY</w:t>
      </w:r>
    </w:p>
    <w:p w:rsidR="00935B5B" w:rsidRPr="00AE52E4" w:rsidRDefault="00935B5B">
      <w:pPr>
        <w:spacing w:line="266" w:lineRule="exact"/>
        <w:rPr>
          <w:rFonts w:ascii="Arial" w:hAnsi="Arial" w:cs="Arial"/>
        </w:rPr>
      </w:pPr>
    </w:p>
    <w:p w:rsidR="00935B5B" w:rsidRPr="00AE52E4" w:rsidRDefault="00610FA4" w:rsidP="00213276">
      <w:pPr>
        <w:numPr>
          <w:ilvl w:val="0"/>
          <w:numId w:val="37"/>
        </w:numPr>
        <w:spacing w:line="276" w:lineRule="auto"/>
        <w:ind w:left="426" w:right="20" w:hanging="284"/>
        <w:jc w:val="both"/>
        <w:rPr>
          <w:rFonts w:ascii="Arial" w:eastAsia="Arial" w:hAnsi="Arial" w:cs="Arial"/>
        </w:rPr>
      </w:pPr>
      <w:r w:rsidRPr="00AE52E4">
        <w:rPr>
          <w:rFonts w:ascii="Arial" w:eastAsia="Arial" w:hAnsi="Arial" w:cs="Arial"/>
        </w:rPr>
        <w:t>Środki ochrony prawnej przysługują Wykonawcy, jeżeli ma lub miał interes w uzyskaniu zamówienia oraz poniósł lub może ponieść szkodę, w wyniku naruszenia przez Zamawiającego przepisów ustawy.</w:t>
      </w:r>
    </w:p>
    <w:p w:rsidR="00935B5B" w:rsidRPr="00AE52E4" w:rsidRDefault="00610FA4" w:rsidP="00213276">
      <w:pPr>
        <w:numPr>
          <w:ilvl w:val="0"/>
          <w:numId w:val="37"/>
        </w:numPr>
        <w:spacing w:line="276" w:lineRule="auto"/>
        <w:ind w:left="426" w:right="20" w:hanging="284"/>
        <w:jc w:val="both"/>
        <w:rPr>
          <w:rFonts w:ascii="Arial" w:eastAsia="Arial" w:hAnsi="Arial" w:cs="Arial"/>
        </w:rPr>
      </w:pPr>
      <w:r w:rsidRPr="00AE52E4">
        <w:rPr>
          <w:rFonts w:ascii="Arial" w:eastAsia="Arial" w:hAnsi="Arial" w:cs="Arial"/>
        </w:rPr>
        <w:t>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w:t>
      </w:r>
    </w:p>
    <w:p w:rsidR="00935B5B" w:rsidRPr="0085358C" w:rsidRDefault="00610FA4" w:rsidP="0085358C">
      <w:pPr>
        <w:numPr>
          <w:ilvl w:val="0"/>
          <w:numId w:val="37"/>
        </w:numPr>
        <w:spacing w:line="276" w:lineRule="auto"/>
        <w:ind w:left="426" w:right="20" w:hanging="284"/>
        <w:jc w:val="both"/>
        <w:rPr>
          <w:rFonts w:ascii="Arial" w:eastAsia="Arial" w:hAnsi="Arial" w:cs="Arial"/>
        </w:rPr>
      </w:pPr>
      <w:r w:rsidRPr="0085358C">
        <w:rPr>
          <w:rFonts w:ascii="Arial" w:eastAsia="Arial" w:hAnsi="Arial" w:cs="Arial"/>
        </w:rPr>
        <w:t>Odwołanie przysługuje na:</w:t>
      </w:r>
    </w:p>
    <w:p w:rsidR="00935B5B" w:rsidRPr="00AE52E4" w:rsidRDefault="00610FA4" w:rsidP="00DE0E7C">
      <w:pPr>
        <w:numPr>
          <w:ilvl w:val="1"/>
          <w:numId w:val="22"/>
        </w:numPr>
        <w:spacing w:line="276" w:lineRule="auto"/>
        <w:ind w:left="709" w:right="20" w:hanging="283"/>
        <w:rPr>
          <w:rFonts w:ascii="Arial" w:eastAsia="Arial" w:hAnsi="Arial" w:cs="Arial"/>
        </w:rPr>
      </w:pPr>
      <w:r w:rsidRPr="00AE52E4">
        <w:rPr>
          <w:rFonts w:ascii="Arial" w:eastAsia="Arial" w:hAnsi="Arial" w:cs="Arial"/>
        </w:rPr>
        <w:t>niezgodną z przepisami ustawy czynność Zamawiającego, podjętą w postępowaniu o udzielenie zamówienia, w tym na projektowane postanowienie umowy;</w:t>
      </w:r>
    </w:p>
    <w:p w:rsidR="00935B5B" w:rsidRPr="00AE52E4" w:rsidRDefault="00610FA4" w:rsidP="00DE0E7C">
      <w:pPr>
        <w:numPr>
          <w:ilvl w:val="1"/>
          <w:numId w:val="22"/>
        </w:numPr>
        <w:spacing w:line="276" w:lineRule="auto"/>
        <w:ind w:left="709" w:right="20" w:hanging="283"/>
        <w:rPr>
          <w:rFonts w:ascii="Arial" w:eastAsia="Arial" w:hAnsi="Arial" w:cs="Arial"/>
        </w:rPr>
      </w:pPr>
      <w:bookmarkStart w:id="13" w:name="page16"/>
      <w:bookmarkEnd w:id="13"/>
      <w:r w:rsidRPr="00AE52E4">
        <w:rPr>
          <w:rFonts w:ascii="Arial" w:eastAsia="Arial" w:hAnsi="Arial" w:cs="Arial"/>
        </w:rPr>
        <w:t>zaniechanie czynności w postępowaniu o udzielenie zamówienia, do której Zamawiający był obowiązany na podstawie ustawy;</w:t>
      </w:r>
    </w:p>
    <w:p w:rsidR="00935B5B" w:rsidRPr="00AE52E4" w:rsidRDefault="00610FA4" w:rsidP="00DE0E7C">
      <w:pPr>
        <w:numPr>
          <w:ilvl w:val="1"/>
          <w:numId w:val="22"/>
        </w:numPr>
        <w:spacing w:line="276" w:lineRule="auto"/>
        <w:ind w:left="709" w:right="20" w:hanging="283"/>
        <w:jc w:val="both"/>
        <w:rPr>
          <w:rFonts w:ascii="Arial" w:eastAsia="Arial" w:hAnsi="Arial" w:cs="Arial"/>
        </w:rPr>
      </w:pPr>
      <w:r w:rsidRPr="00AE52E4">
        <w:rPr>
          <w:rFonts w:ascii="Arial" w:eastAsia="Arial" w:hAnsi="Arial" w:cs="Arial"/>
        </w:rPr>
        <w:t>zaniechanie przeprowadzenia postępowania o udzielenie zamówienia lub zorganizowania konkursu na podstawie ustawy, mimo że zamawiający był do tego obowiązany.</w:t>
      </w:r>
    </w:p>
    <w:p w:rsidR="00935B5B" w:rsidRPr="00AE52E4" w:rsidRDefault="00610FA4" w:rsidP="00213276">
      <w:pPr>
        <w:numPr>
          <w:ilvl w:val="0"/>
          <w:numId w:val="37"/>
        </w:numPr>
        <w:spacing w:line="276" w:lineRule="auto"/>
        <w:ind w:left="426" w:right="20" w:hanging="284"/>
        <w:jc w:val="both"/>
        <w:rPr>
          <w:rFonts w:ascii="Arial" w:eastAsia="Arial" w:hAnsi="Arial" w:cs="Arial"/>
        </w:rPr>
      </w:pPr>
      <w:r w:rsidRPr="00AE52E4">
        <w:rPr>
          <w:rFonts w:ascii="Arial" w:eastAsia="Arial" w:hAnsi="Arial" w:cs="Arial"/>
        </w:rPr>
        <w:lastRenderedPageBreak/>
        <w:t>Odwołanie wnosi się do Prezesa Krajowej Izby Odwoławczej.</w:t>
      </w:r>
    </w:p>
    <w:p w:rsidR="00935B5B" w:rsidRPr="00AE52E4" w:rsidRDefault="00610FA4" w:rsidP="00213276">
      <w:pPr>
        <w:numPr>
          <w:ilvl w:val="0"/>
          <w:numId w:val="37"/>
        </w:numPr>
        <w:spacing w:line="276" w:lineRule="auto"/>
        <w:ind w:left="426" w:right="20" w:hanging="284"/>
        <w:jc w:val="both"/>
        <w:rPr>
          <w:rFonts w:ascii="Arial" w:eastAsia="Arial" w:hAnsi="Arial" w:cs="Arial"/>
        </w:rPr>
      </w:pPr>
      <w:r w:rsidRPr="00AE52E4">
        <w:rPr>
          <w:rFonts w:ascii="Arial" w:eastAsia="Arial" w:hAnsi="Arial" w:cs="Aria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rsidR="00935B5B" w:rsidRPr="00AE52E4" w:rsidRDefault="00610FA4" w:rsidP="00213276">
      <w:pPr>
        <w:numPr>
          <w:ilvl w:val="0"/>
          <w:numId w:val="37"/>
        </w:numPr>
        <w:spacing w:line="276" w:lineRule="auto"/>
        <w:ind w:left="426" w:right="20" w:hanging="284"/>
        <w:jc w:val="both"/>
        <w:rPr>
          <w:rFonts w:ascii="Arial" w:eastAsia="Arial" w:hAnsi="Arial" w:cs="Arial"/>
        </w:rPr>
      </w:pPr>
      <w:r w:rsidRPr="00AE52E4">
        <w:rPr>
          <w:rFonts w:ascii="Arial" w:eastAsia="Arial" w:hAnsi="Arial" w:cs="Aria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rsidR="00935B5B" w:rsidRPr="00AE52E4" w:rsidRDefault="00610FA4" w:rsidP="00213276">
      <w:pPr>
        <w:numPr>
          <w:ilvl w:val="0"/>
          <w:numId w:val="37"/>
        </w:numPr>
        <w:spacing w:line="276" w:lineRule="auto"/>
        <w:ind w:left="426" w:right="20" w:hanging="284"/>
        <w:jc w:val="both"/>
        <w:rPr>
          <w:rFonts w:ascii="Arial" w:eastAsia="Arial" w:hAnsi="Arial" w:cs="Arial"/>
        </w:rPr>
      </w:pPr>
      <w:r w:rsidRPr="00AE52E4">
        <w:rPr>
          <w:rFonts w:ascii="Arial" w:eastAsia="Arial" w:hAnsi="Arial" w:cs="Arial"/>
        </w:rPr>
        <w:t>Odwołanie wnosi się  w terminie:</w:t>
      </w:r>
    </w:p>
    <w:p w:rsidR="00935B5B" w:rsidRPr="00AE52E4" w:rsidRDefault="00610FA4" w:rsidP="00DE0E7C">
      <w:pPr>
        <w:numPr>
          <w:ilvl w:val="3"/>
          <w:numId w:val="23"/>
        </w:numPr>
        <w:spacing w:line="276" w:lineRule="auto"/>
        <w:ind w:left="709" w:right="20" w:hanging="283"/>
        <w:jc w:val="both"/>
        <w:rPr>
          <w:rFonts w:ascii="Arial" w:eastAsia="Arial" w:hAnsi="Arial" w:cs="Arial"/>
        </w:rPr>
      </w:pPr>
      <w:r w:rsidRPr="00AE52E4">
        <w:rPr>
          <w:rFonts w:ascii="Arial" w:eastAsia="Arial" w:hAnsi="Arial" w:cs="Arial"/>
        </w:rPr>
        <w:t>5 dni od dnia przekazania informacji o czynności zamawiającego stanowiącej podstawę jego wniesienia, jeżeli informacja została przekazana przy użyciu środków komunikacji elektronicznej,</w:t>
      </w:r>
    </w:p>
    <w:p w:rsidR="00935B5B" w:rsidRPr="00AE52E4" w:rsidRDefault="00610FA4" w:rsidP="00DE0E7C">
      <w:pPr>
        <w:numPr>
          <w:ilvl w:val="3"/>
          <w:numId w:val="23"/>
        </w:numPr>
        <w:spacing w:line="276" w:lineRule="auto"/>
        <w:ind w:left="709" w:right="20" w:hanging="283"/>
        <w:jc w:val="both"/>
        <w:rPr>
          <w:rFonts w:ascii="Arial" w:eastAsia="Arial" w:hAnsi="Arial" w:cs="Arial"/>
        </w:rPr>
      </w:pPr>
      <w:r w:rsidRPr="00AE52E4">
        <w:rPr>
          <w:rFonts w:ascii="Arial" w:eastAsia="Arial" w:hAnsi="Arial" w:cs="Arial"/>
        </w:rPr>
        <w:t>10 dni od dnia przekazania informacji o czynności zamawiającego stanowiącej podstawę jego wniesienia, jeżeli informacja została przekazana w sposób inny niż określony w pkt 1.</w:t>
      </w:r>
    </w:p>
    <w:p w:rsidR="00935B5B" w:rsidRPr="00AE52E4" w:rsidRDefault="00610FA4" w:rsidP="00213276">
      <w:pPr>
        <w:numPr>
          <w:ilvl w:val="0"/>
          <w:numId w:val="37"/>
        </w:numPr>
        <w:spacing w:line="276" w:lineRule="auto"/>
        <w:ind w:left="426" w:right="20" w:hanging="284"/>
        <w:jc w:val="both"/>
        <w:rPr>
          <w:rFonts w:ascii="Arial" w:eastAsia="Arial" w:hAnsi="Arial" w:cs="Arial"/>
        </w:rPr>
      </w:pPr>
      <w:r w:rsidRPr="00AE52E4">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rsidR="00935B5B" w:rsidRPr="00AE52E4" w:rsidRDefault="00610FA4" w:rsidP="00213276">
      <w:pPr>
        <w:numPr>
          <w:ilvl w:val="0"/>
          <w:numId w:val="37"/>
        </w:numPr>
        <w:spacing w:line="276" w:lineRule="auto"/>
        <w:ind w:left="426" w:right="20" w:hanging="284"/>
        <w:jc w:val="both"/>
        <w:rPr>
          <w:rFonts w:ascii="Arial" w:eastAsia="Arial" w:hAnsi="Arial" w:cs="Arial"/>
        </w:rPr>
      </w:pPr>
      <w:r w:rsidRPr="00AE52E4">
        <w:rPr>
          <w:rFonts w:ascii="Arial" w:eastAsia="Arial" w:hAnsi="Arial" w:cs="Arial"/>
        </w:rPr>
        <w:t>Odwołanie w przypadkach innych niż określone w ust. 7 i 8 wnosi się w terminie 5 dni od dnia, w którym powzięto lub przy zachowaniu należytej staranności można było powziąć wiadomość o okolicznościach stanowiących podstawę jego wniesienia.</w:t>
      </w:r>
    </w:p>
    <w:p w:rsidR="00935B5B" w:rsidRPr="00AE52E4" w:rsidRDefault="00610FA4" w:rsidP="00213276">
      <w:pPr>
        <w:numPr>
          <w:ilvl w:val="0"/>
          <w:numId w:val="37"/>
        </w:numPr>
        <w:tabs>
          <w:tab w:val="left" w:pos="567"/>
        </w:tabs>
        <w:spacing w:line="276" w:lineRule="auto"/>
        <w:ind w:left="426" w:right="20" w:hanging="284"/>
        <w:jc w:val="both"/>
        <w:rPr>
          <w:rFonts w:ascii="Arial" w:eastAsia="Arial" w:hAnsi="Arial" w:cs="Arial"/>
        </w:rPr>
      </w:pPr>
      <w:r w:rsidRPr="00AE52E4">
        <w:rPr>
          <w:rFonts w:ascii="Arial" w:eastAsia="Arial" w:hAnsi="Arial" w:cs="Arial"/>
        </w:rPr>
        <w:t>Na orzeczenie Krajowej Izby Odwoławczej oraz postanowienie Prezesa Krajowej Izby Odwoławczej, o którym mowa w art. 519 ust. 1 ustawy, stronom oraz uczestnikom postępowania odwoławczego przysługuje skarga do sądu.</w:t>
      </w:r>
    </w:p>
    <w:p w:rsidR="00935B5B" w:rsidRPr="00AE52E4" w:rsidRDefault="00610FA4" w:rsidP="00213276">
      <w:pPr>
        <w:numPr>
          <w:ilvl w:val="0"/>
          <w:numId w:val="37"/>
        </w:numPr>
        <w:tabs>
          <w:tab w:val="left" w:pos="567"/>
        </w:tabs>
        <w:spacing w:line="276" w:lineRule="auto"/>
        <w:ind w:left="426" w:right="20" w:hanging="284"/>
        <w:jc w:val="both"/>
        <w:rPr>
          <w:rFonts w:ascii="Arial" w:eastAsia="Arial" w:hAnsi="Arial" w:cs="Arial"/>
        </w:rPr>
      </w:pPr>
      <w:r w:rsidRPr="00AE52E4">
        <w:rPr>
          <w:rFonts w:ascii="Arial" w:eastAsia="Arial" w:hAnsi="Arial" w:cs="Arial"/>
        </w:rPr>
        <w:t>Skargę wnosi sią do Sądu Okręgowego w Warszawie – sądu zamówień publicznych, zwanego „sądem zamówień publicznych”.</w:t>
      </w:r>
    </w:p>
    <w:p w:rsidR="00935B5B" w:rsidRPr="00AE52E4" w:rsidRDefault="00610FA4" w:rsidP="00213276">
      <w:pPr>
        <w:numPr>
          <w:ilvl w:val="0"/>
          <w:numId w:val="37"/>
        </w:numPr>
        <w:tabs>
          <w:tab w:val="left" w:pos="567"/>
        </w:tabs>
        <w:spacing w:line="276" w:lineRule="auto"/>
        <w:ind w:left="426" w:right="20" w:hanging="284"/>
        <w:jc w:val="both"/>
        <w:rPr>
          <w:rFonts w:ascii="Arial" w:eastAsia="Arial" w:hAnsi="Arial" w:cs="Arial"/>
        </w:rPr>
      </w:pPr>
      <w:r w:rsidRPr="00AE52E4">
        <w:rPr>
          <w:rFonts w:ascii="Arial" w:eastAsia="Arial" w:hAnsi="Arial" w:cs="Arial"/>
        </w:rPr>
        <w:t xml:space="preserve">Skargę wnosi się za pośrednictwem Prezesa Izby, w terminie 14 dni od dnia doręczenia orzeczenia Izby lub postanowienia Prezesa Izby, o którym mowa w art. 519 ust. 1, przesyłając jednocześnie jej odpis przeciwnikowi skargi. Złożenie </w:t>
      </w:r>
      <w:r w:rsidRPr="00DE0E7C">
        <w:rPr>
          <w:rFonts w:ascii="Arial" w:eastAsia="Arial" w:hAnsi="Arial" w:cs="Arial"/>
        </w:rPr>
        <w:t>skargi</w:t>
      </w:r>
      <w:r w:rsidRPr="00AE52E4">
        <w:rPr>
          <w:rFonts w:ascii="Arial" w:eastAsia="Arial" w:hAnsi="Arial" w:cs="Arial"/>
        </w:rPr>
        <w:t xml:space="preserve"> w placówce pocztowej operatora wyznaczonego w rozumieniu </w:t>
      </w:r>
      <w:hyperlink r:id="rId28" w:anchor="/document/17938059?cm=DOCUMENT">
        <w:r w:rsidRPr="00AE52E4">
          <w:rPr>
            <w:rFonts w:ascii="Arial" w:eastAsia="Arial" w:hAnsi="Arial" w:cs="Arial"/>
          </w:rPr>
          <w:t xml:space="preserve">ustawy </w:t>
        </w:r>
      </w:hyperlink>
      <w:r w:rsidRPr="00AE52E4">
        <w:rPr>
          <w:rFonts w:ascii="Arial" w:eastAsia="Arial" w:hAnsi="Arial" w:cs="Arial"/>
        </w:rPr>
        <w:t>z dnia 23 listopada 2012 r. -</w:t>
      </w:r>
      <w:r w:rsidR="001933C9" w:rsidRPr="00AE52E4">
        <w:rPr>
          <w:rFonts w:ascii="Arial" w:eastAsia="Arial" w:hAnsi="Arial" w:cs="Arial"/>
        </w:rPr>
        <w:t xml:space="preserve"> </w:t>
      </w:r>
      <w:r w:rsidRPr="00AE52E4">
        <w:rPr>
          <w:rFonts w:ascii="Arial" w:eastAsia="Arial" w:hAnsi="Arial" w:cs="Arial"/>
        </w:rPr>
        <w:t xml:space="preserve">Prawo pocztowe albo wysłanie na adres do doręczeń elektronicznych, o którym mowa w art. 2 pkt 1 </w:t>
      </w:r>
      <w:hyperlink r:id="rId29" w:anchor="/document/19062514?cm=DOCUMENT">
        <w:r w:rsidRPr="00AE52E4">
          <w:rPr>
            <w:rFonts w:ascii="Arial" w:eastAsia="Arial" w:hAnsi="Arial" w:cs="Arial"/>
          </w:rPr>
          <w:t xml:space="preserve">ustawy </w:t>
        </w:r>
      </w:hyperlink>
      <w:r w:rsidRPr="00AE52E4">
        <w:rPr>
          <w:rFonts w:ascii="Arial" w:eastAsia="Arial" w:hAnsi="Arial" w:cs="Arial"/>
        </w:rPr>
        <w:t>z dnia 18 listopada 2020 r. o doręczeniach elektronicznych, jest równoznaczne z jej wniesieniem.</w:t>
      </w:r>
    </w:p>
    <w:p w:rsidR="00935B5B" w:rsidRPr="00AE52E4" w:rsidRDefault="00610FA4" w:rsidP="00213276">
      <w:pPr>
        <w:numPr>
          <w:ilvl w:val="0"/>
          <w:numId w:val="37"/>
        </w:numPr>
        <w:tabs>
          <w:tab w:val="left" w:pos="567"/>
        </w:tabs>
        <w:spacing w:line="276" w:lineRule="auto"/>
        <w:ind w:left="426" w:right="20" w:hanging="284"/>
        <w:jc w:val="both"/>
        <w:rPr>
          <w:rFonts w:ascii="Arial" w:eastAsia="Arial" w:hAnsi="Arial" w:cs="Arial"/>
        </w:rPr>
      </w:pPr>
      <w:r w:rsidRPr="00AE52E4">
        <w:rPr>
          <w:rFonts w:ascii="Arial" w:eastAsia="Arial" w:hAnsi="Arial" w:cs="Arial"/>
        </w:rPr>
        <w:t xml:space="preserve">Od wyroku sądu lub postanowienia kończącego postępowanie w sprawie przysługuje skarga </w:t>
      </w:r>
      <w:r w:rsidRPr="00DE0E7C">
        <w:rPr>
          <w:rFonts w:ascii="Arial" w:eastAsia="Arial" w:hAnsi="Arial" w:cs="Arial"/>
        </w:rPr>
        <w:t>kasacyjna</w:t>
      </w:r>
      <w:r w:rsidRPr="00AE52E4">
        <w:rPr>
          <w:rFonts w:ascii="Arial" w:eastAsia="Arial" w:hAnsi="Arial" w:cs="Arial"/>
        </w:rPr>
        <w:t xml:space="preserve"> do Sądu Najwyższego.</w:t>
      </w:r>
    </w:p>
    <w:p w:rsidR="00935B5B" w:rsidRPr="00AE52E4" w:rsidRDefault="00610FA4" w:rsidP="00213276">
      <w:pPr>
        <w:numPr>
          <w:ilvl w:val="0"/>
          <w:numId w:val="37"/>
        </w:numPr>
        <w:tabs>
          <w:tab w:val="left" w:pos="567"/>
        </w:tabs>
        <w:spacing w:line="276" w:lineRule="auto"/>
        <w:ind w:left="426" w:right="20" w:hanging="284"/>
        <w:jc w:val="both"/>
        <w:rPr>
          <w:rFonts w:ascii="Arial" w:eastAsia="Arial" w:hAnsi="Arial" w:cs="Arial"/>
        </w:rPr>
      </w:pPr>
      <w:r w:rsidRPr="00AE52E4">
        <w:rPr>
          <w:rFonts w:ascii="Arial" w:eastAsia="Arial" w:hAnsi="Arial" w:cs="Arial"/>
        </w:rPr>
        <w:t>Szczegółowe informacje dotyczące środków ochrony prawnej określone są w Dziale IX „Środki ochrony prawnej" ustawy.</w:t>
      </w:r>
    </w:p>
    <w:p w:rsidR="00935B5B" w:rsidRPr="00AE52E4" w:rsidRDefault="00935B5B">
      <w:pPr>
        <w:spacing w:line="315" w:lineRule="exact"/>
        <w:rPr>
          <w:rFonts w:ascii="Arial" w:eastAsia="Arial" w:hAnsi="Arial" w:cs="Arial"/>
        </w:rPr>
      </w:pPr>
    </w:p>
    <w:p w:rsidR="00935B5B" w:rsidRPr="00AE52E4" w:rsidRDefault="00610FA4" w:rsidP="00213276">
      <w:pPr>
        <w:pStyle w:val="Akapitzlist"/>
        <w:numPr>
          <w:ilvl w:val="0"/>
          <w:numId w:val="35"/>
        </w:numPr>
        <w:spacing w:line="235" w:lineRule="auto"/>
        <w:ind w:left="426" w:right="20" w:hanging="426"/>
        <w:jc w:val="both"/>
        <w:rPr>
          <w:rFonts w:ascii="Arial" w:eastAsia="Arial" w:hAnsi="Arial" w:cs="Arial"/>
          <w:b/>
          <w:bCs/>
        </w:rPr>
      </w:pPr>
      <w:r w:rsidRPr="00AE52E4">
        <w:rPr>
          <w:rFonts w:ascii="Arial" w:eastAsia="Arial" w:hAnsi="Arial" w:cs="Arial"/>
          <w:b/>
          <w:bCs/>
        </w:rPr>
        <w:t>PODSTAWY WYKLUCZENIA, O KTÓRYCH MOWA W ART. 109 UST. 1, JEŻELI ZAMAWIAJĄCY JE PRZEWIDUJE</w:t>
      </w:r>
    </w:p>
    <w:p w:rsidR="00935B5B" w:rsidRPr="00AE52E4" w:rsidRDefault="00935B5B">
      <w:pPr>
        <w:spacing w:line="265" w:lineRule="exact"/>
        <w:rPr>
          <w:rFonts w:ascii="Arial" w:eastAsia="Arial" w:hAnsi="Arial" w:cs="Arial"/>
          <w:b/>
          <w:bCs/>
        </w:rPr>
      </w:pPr>
    </w:p>
    <w:p w:rsidR="00935B5B" w:rsidRPr="00AE52E4" w:rsidRDefault="00610FA4" w:rsidP="00F71AE8">
      <w:pPr>
        <w:spacing w:line="276" w:lineRule="auto"/>
        <w:ind w:left="284"/>
        <w:jc w:val="both"/>
        <w:rPr>
          <w:rFonts w:ascii="Arial" w:eastAsia="Arial" w:hAnsi="Arial" w:cs="Arial"/>
          <w:b/>
          <w:bCs/>
        </w:rPr>
      </w:pPr>
      <w:r w:rsidRPr="00AE52E4">
        <w:rPr>
          <w:rFonts w:ascii="Arial" w:eastAsia="Arial" w:hAnsi="Arial" w:cs="Arial"/>
        </w:rPr>
        <w:t xml:space="preserve">Zamawiający nie przewiduje wykluczenia z postępowania na podstawie art. 109 ust. 1 ustawy </w:t>
      </w:r>
      <w:proofErr w:type="spellStart"/>
      <w:r w:rsidRPr="00AE52E4">
        <w:rPr>
          <w:rFonts w:ascii="Arial" w:eastAsia="Arial" w:hAnsi="Arial" w:cs="Arial"/>
        </w:rPr>
        <w:t>Pzp</w:t>
      </w:r>
      <w:proofErr w:type="spellEnd"/>
      <w:r w:rsidRPr="00AE52E4">
        <w:rPr>
          <w:rFonts w:ascii="Arial" w:eastAsia="Arial" w:hAnsi="Arial" w:cs="Arial"/>
        </w:rPr>
        <w:t>.</w:t>
      </w:r>
    </w:p>
    <w:p w:rsidR="00935B5B" w:rsidRPr="00AE52E4" w:rsidRDefault="00935B5B">
      <w:pPr>
        <w:spacing w:line="301" w:lineRule="exact"/>
        <w:rPr>
          <w:rFonts w:ascii="Arial" w:eastAsia="Arial" w:hAnsi="Arial" w:cs="Arial"/>
        </w:rPr>
      </w:pPr>
    </w:p>
    <w:p w:rsidR="00935B5B" w:rsidRPr="00AE52E4" w:rsidRDefault="00610FA4" w:rsidP="00213276">
      <w:pPr>
        <w:pStyle w:val="Akapitzlist"/>
        <w:numPr>
          <w:ilvl w:val="0"/>
          <w:numId w:val="35"/>
        </w:numPr>
        <w:spacing w:line="235" w:lineRule="auto"/>
        <w:ind w:left="284" w:right="20" w:hanging="426"/>
        <w:jc w:val="both"/>
        <w:rPr>
          <w:rFonts w:ascii="Arial" w:hAnsi="Arial" w:cs="Arial"/>
        </w:rPr>
      </w:pPr>
      <w:r w:rsidRPr="00AE52E4">
        <w:rPr>
          <w:rFonts w:ascii="Arial" w:eastAsia="Arial" w:hAnsi="Arial" w:cs="Arial"/>
          <w:b/>
          <w:bCs/>
        </w:rPr>
        <w:t>INFORMACJA O WARUNKACH UDZIAŁU W POSTĘPOWANIU, JEŻELI ZAMAWIAJĄCY JE PRZEWIDUJE</w:t>
      </w:r>
    </w:p>
    <w:p w:rsidR="00E26A4E" w:rsidRPr="00AE52E4" w:rsidRDefault="00E26A4E" w:rsidP="00E26A4E">
      <w:pPr>
        <w:pStyle w:val="Akapitzlist"/>
        <w:spacing w:line="235" w:lineRule="auto"/>
        <w:ind w:left="284" w:right="20"/>
        <w:jc w:val="both"/>
        <w:rPr>
          <w:rFonts w:ascii="Arial" w:hAnsi="Arial" w:cs="Arial"/>
        </w:rPr>
      </w:pPr>
    </w:p>
    <w:p w:rsidR="00451F2E" w:rsidRPr="00AE52E4" w:rsidRDefault="00451F2E" w:rsidP="004E0FE5">
      <w:pPr>
        <w:numPr>
          <w:ilvl w:val="0"/>
          <w:numId w:val="24"/>
        </w:numPr>
        <w:spacing w:line="276" w:lineRule="auto"/>
        <w:ind w:left="284" w:right="20" w:hanging="280"/>
        <w:jc w:val="both"/>
        <w:rPr>
          <w:rFonts w:ascii="Arial" w:eastAsia="Garamond" w:hAnsi="Arial" w:cs="Arial"/>
        </w:rPr>
      </w:pPr>
      <w:bookmarkStart w:id="14" w:name="page17"/>
      <w:bookmarkEnd w:id="14"/>
      <w:r w:rsidRPr="00AE52E4">
        <w:rPr>
          <w:rFonts w:ascii="Arial" w:eastAsia="Arial" w:hAnsi="Arial" w:cs="Arial"/>
        </w:rPr>
        <w:t>O udzielenie zamówienia mogą ubiegać się Wykonawcy, którzy spełniają warunki udziału w postępowaniu dotyczące:</w:t>
      </w:r>
    </w:p>
    <w:p w:rsidR="00451F2E" w:rsidRPr="00AE52E4" w:rsidRDefault="00451F2E" w:rsidP="00213276">
      <w:pPr>
        <w:numPr>
          <w:ilvl w:val="2"/>
          <w:numId w:val="30"/>
        </w:numPr>
        <w:autoSpaceDE w:val="0"/>
        <w:autoSpaceDN w:val="0"/>
        <w:adjustRightInd w:val="0"/>
        <w:spacing w:line="276" w:lineRule="auto"/>
        <w:ind w:left="284" w:hanging="283"/>
        <w:contextualSpacing/>
        <w:jc w:val="both"/>
        <w:rPr>
          <w:rFonts w:ascii="Arial" w:eastAsia="TimesNewRoman" w:hAnsi="Arial" w:cs="Arial"/>
          <w:u w:val="single"/>
          <w:lang w:eastAsia="en-US"/>
        </w:rPr>
      </w:pPr>
      <w:r w:rsidRPr="00E51BAF">
        <w:rPr>
          <w:rFonts w:ascii="Arial" w:eastAsia="TimesNewRoman" w:hAnsi="Arial" w:cs="Arial"/>
          <w:lang w:eastAsia="en-US"/>
        </w:rPr>
        <w:t>posiadania zdolność do występowania w obrocie gospodarczym</w:t>
      </w:r>
      <w:r w:rsidRPr="00AE52E4">
        <w:rPr>
          <w:rFonts w:ascii="Arial" w:eastAsia="TimesNewRoman" w:hAnsi="Arial" w:cs="Arial"/>
          <w:u w:val="single"/>
          <w:lang w:eastAsia="en-US"/>
        </w:rPr>
        <w:t>;</w:t>
      </w:r>
    </w:p>
    <w:p w:rsidR="00E51BAF" w:rsidRPr="00AE52E4" w:rsidRDefault="00451F2E" w:rsidP="00485A63">
      <w:pPr>
        <w:autoSpaceDE w:val="0"/>
        <w:autoSpaceDN w:val="0"/>
        <w:adjustRightInd w:val="0"/>
        <w:spacing w:line="276" w:lineRule="auto"/>
        <w:ind w:left="284"/>
        <w:jc w:val="both"/>
        <w:rPr>
          <w:rFonts w:ascii="Arial" w:eastAsia="Calibri" w:hAnsi="Arial" w:cs="Arial"/>
          <w:lang w:eastAsia="en-US"/>
        </w:rPr>
      </w:pPr>
      <w:r w:rsidRPr="00AE52E4">
        <w:rPr>
          <w:rFonts w:ascii="Arial" w:hAnsi="Arial" w:cs="Arial"/>
          <w:lang w:eastAsia="zh-CN"/>
        </w:rPr>
        <w:t>Zamawiający nie stawia warunku w zakresie</w:t>
      </w:r>
      <w:r w:rsidRPr="00AE52E4">
        <w:rPr>
          <w:rFonts w:ascii="Arial" w:eastAsia="TimesNewRoman" w:hAnsi="Arial" w:cs="Arial"/>
          <w:lang w:eastAsia="en-US"/>
        </w:rPr>
        <w:t xml:space="preserve"> zdolność do występowania w obrocie gospodarczym</w:t>
      </w:r>
      <w:r w:rsidRPr="00AE52E4">
        <w:rPr>
          <w:rFonts w:ascii="Arial" w:eastAsia="Calibri" w:hAnsi="Arial" w:cs="Arial"/>
          <w:lang w:eastAsia="en-US"/>
        </w:rPr>
        <w:t xml:space="preserve">; </w:t>
      </w:r>
    </w:p>
    <w:p w:rsidR="00451F2E" w:rsidRDefault="00451F2E" w:rsidP="00213276">
      <w:pPr>
        <w:pStyle w:val="Akapitzlist"/>
        <w:numPr>
          <w:ilvl w:val="1"/>
          <w:numId w:val="30"/>
        </w:numPr>
        <w:autoSpaceDE w:val="0"/>
        <w:autoSpaceDN w:val="0"/>
        <w:adjustRightInd w:val="0"/>
        <w:spacing w:line="276" w:lineRule="auto"/>
        <w:ind w:left="284" w:hanging="284"/>
        <w:jc w:val="both"/>
        <w:rPr>
          <w:rFonts w:ascii="Arial" w:eastAsia="TimesNewRoman" w:hAnsi="Arial" w:cs="Arial"/>
          <w:u w:val="single"/>
          <w:lang w:eastAsia="en-US"/>
        </w:rPr>
      </w:pPr>
      <w:r w:rsidRPr="00AE52E4">
        <w:rPr>
          <w:rFonts w:ascii="Arial" w:eastAsia="TimesNewRoman" w:hAnsi="Arial" w:cs="Arial"/>
          <w:u w:val="single"/>
          <w:lang w:eastAsia="en-US"/>
        </w:rPr>
        <w:t>posiadają uprawnienia do prowadzenia określonej działalności gospodarczej lub zawodowej, o ile wynika to z odrębnych przepisów;</w:t>
      </w:r>
    </w:p>
    <w:p w:rsidR="004842A9" w:rsidRPr="00EB1287" w:rsidRDefault="004842A9" w:rsidP="00EB1287">
      <w:pPr>
        <w:pStyle w:val="Akapitzlist"/>
        <w:autoSpaceDE w:val="0"/>
        <w:autoSpaceDN w:val="0"/>
        <w:adjustRightInd w:val="0"/>
        <w:spacing w:line="276" w:lineRule="auto"/>
        <w:ind w:left="284"/>
        <w:jc w:val="both"/>
        <w:rPr>
          <w:rFonts w:ascii="Arial" w:eastAsia="TimesNewRoman" w:hAnsi="Arial" w:cs="Arial"/>
          <w:lang w:eastAsia="en-US"/>
        </w:rPr>
      </w:pPr>
      <w:r w:rsidRPr="004842A9">
        <w:rPr>
          <w:rFonts w:ascii="Arial" w:eastAsia="TimesNewRoman" w:hAnsi="Arial" w:cs="Arial"/>
          <w:lang w:eastAsia="en-US"/>
        </w:rPr>
        <w:t>Zamawiający nie stawia warunku w zakresie</w:t>
      </w:r>
      <w:r w:rsidRPr="004842A9">
        <w:t xml:space="preserve"> </w:t>
      </w:r>
      <w:r w:rsidRPr="004842A9">
        <w:rPr>
          <w:rFonts w:ascii="Arial" w:eastAsia="TimesNewRoman" w:hAnsi="Arial" w:cs="Arial"/>
          <w:lang w:eastAsia="en-US"/>
        </w:rPr>
        <w:t>posiadania uprawnienia do prowadzenia określonej działalności gospodarczej lub zawodowej, o ile wynika to z odrębnych przepisów.</w:t>
      </w:r>
    </w:p>
    <w:p w:rsidR="00451F2E" w:rsidRPr="00AE52E4" w:rsidRDefault="00451F2E" w:rsidP="00213276">
      <w:pPr>
        <w:pStyle w:val="Akapitzlist"/>
        <w:numPr>
          <w:ilvl w:val="1"/>
          <w:numId w:val="30"/>
        </w:numPr>
        <w:autoSpaceDE w:val="0"/>
        <w:autoSpaceDN w:val="0"/>
        <w:adjustRightInd w:val="0"/>
        <w:spacing w:line="276" w:lineRule="auto"/>
        <w:ind w:left="284" w:hanging="284"/>
        <w:jc w:val="both"/>
        <w:rPr>
          <w:rFonts w:ascii="Arial" w:eastAsia="TimesNewRoman" w:hAnsi="Arial" w:cs="Arial"/>
          <w:u w:val="single"/>
          <w:lang w:eastAsia="en-US"/>
        </w:rPr>
      </w:pPr>
      <w:r w:rsidRPr="00AE52E4">
        <w:rPr>
          <w:rFonts w:ascii="Arial" w:eastAsia="TimesNewRoman" w:hAnsi="Arial" w:cs="Arial"/>
          <w:u w:val="single"/>
          <w:lang w:eastAsia="en-US"/>
        </w:rPr>
        <w:t>posiadania zdolność ekonomicznej lub finansowej niezbędnej do realizacji zamówienia;</w:t>
      </w:r>
    </w:p>
    <w:p w:rsidR="004842A9" w:rsidRPr="00EB1287" w:rsidRDefault="004842A9" w:rsidP="00EB1287">
      <w:pPr>
        <w:pStyle w:val="Akapitzlist"/>
        <w:autoSpaceDE w:val="0"/>
        <w:autoSpaceDN w:val="0"/>
        <w:adjustRightInd w:val="0"/>
        <w:ind w:left="284"/>
        <w:jc w:val="both"/>
        <w:rPr>
          <w:rFonts w:ascii="Arial" w:hAnsi="Arial" w:cs="Arial"/>
        </w:rPr>
      </w:pPr>
      <w:r w:rsidRPr="004842A9">
        <w:rPr>
          <w:rFonts w:ascii="Arial" w:hAnsi="Arial" w:cs="Arial"/>
        </w:rPr>
        <w:t>Zamawiający nie stawia warunku w zakresie posiadania</w:t>
      </w:r>
      <w:r>
        <w:rPr>
          <w:rFonts w:ascii="Arial" w:hAnsi="Arial" w:cs="Arial"/>
        </w:rPr>
        <w:t xml:space="preserve"> zdolności</w:t>
      </w:r>
      <w:r w:rsidRPr="004842A9">
        <w:rPr>
          <w:rFonts w:ascii="Arial" w:hAnsi="Arial" w:cs="Arial"/>
        </w:rPr>
        <w:t xml:space="preserve"> ekonomicznej lub finansowej niezbędnej do realizacji zamówienia</w:t>
      </w:r>
      <w:r>
        <w:rPr>
          <w:rFonts w:ascii="Arial" w:hAnsi="Arial" w:cs="Arial"/>
        </w:rPr>
        <w:t>.</w:t>
      </w:r>
    </w:p>
    <w:p w:rsidR="00451F2E" w:rsidRDefault="00451F2E" w:rsidP="00213276">
      <w:pPr>
        <w:pStyle w:val="Akapitzlist"/>
        <w:numPr>
          <w:ilvl w:val="1"/>
          <w:numId w:val="30"/>
        </w:numPr>
        <w:autoSpaceDE w:val="0"/>
        <w:autoSpaceDN w:val="0"/>
        <w:adjustRightInd w:val="0"/>
        <w:spacing w:line="276" w:lineRule="auto"/>
        <w:ind w:left="284" w:hanging="284"/>
        <w:jc w:val="both"/>
        <w:rPr>
          <w:rFonts w:ascii="Arial" w:eastAsia="TimesNewRoman" w:hAnsi="Arial" w:cs="Arial"/>
          <w:u w:val="single"/>
          <w:lang w:eastAsia="en-US"/>
        </w:rPr>
      </w:pPr>
      <w:r w:rsidRPr="00DC5B63">
        <w:rPr>
          <w:rFonts w:ascii="Arial" w:eastAsia="TimesNewRoman" w:hAnsi="Arial" w:cs="Arial"/>
          <w:u w:val="single"/>
          <w:lang w:eastAsia="en-US"/>
        </w:rPr>
        <w:t>posiadania niezbędnej zdolność techniczną lub zawodową umożliwiającej realizację zamówienia na odpowiednim poziomie jakości</w:t>
      </w:r>
      <w:r w:rsidRPr="00AE52E4">
        <w:rPr>
          <w:rFonts w:ascii="Arial" w:eastAsia="TimesNewRoman" w:hAnsi="Arial" w:cs="Arial"/>
          <w:u w:val="single"/>
          <w:lang w:eastAsia="en-US"/>
        </w:rPr>
        <w:t>.</w:t>
      </w:r>
    </w:p>
    <w:p w:rsidR="00362AE3" w:rsidRPr="00362AE3" w:rsidRDefault="00362AE3" w:rsidP="00362AE3">
      <w:pPr>
        <w:pStyle w:val="Akapitzlist"/>
        <w:autoSpaceDE w:val="0"/>
        <w:autoSpaceDN w:val="0"/>
        <w:adjustRightInd w:val="0"/>
        <w:spacing w:line="276" w:lineRule="auto"/>
        <w:ind w:left="284"/>
        <w:jc w:val="both"/>
        <w:rPr>
          <w:rFonts w:ascii="Arial" w:eastAsia="TimesNewRoman" w:hAnsi="Arial" w:cs="Arial"/>
          <w:lang w:eastAsia="en-US"/>
        </w:rPr>
      </w:pPr>
      <w:r w:rsidRPr="00362AE3">
        <w:rPr>
          <w:rFonts w:ascii="Arial" w:eastAsia="TimesNewRoman" w:hAnsi="Arial" w:cs="Arial"/>
          <w:lang w:eastAsia="en-US"/>
        </w:rPr>
        <w:t xml:space="preserve">Oceniając zdolność techniczną lub zawodową Wykonawcy, Zamawiający </w:t>
      </w:r>
      <w:r w:rsidRPr="00DC5B63">
        <w:rPr>
          <w:rFonts w:ascii="Arial" w:eastAsia="TimesNewRoman" w:hAnsi="Arial" w:cs="Arial"/>
          <w:u w:val="single"/>
          <w:lang w:eastAsia="en-US"/>
        </w:rPr>
        <w:t>określa warunki</w:t>
      </w:r>
      <w:r w:rsidRPr="00362AE3">
        <w:rPr>
          <w:rFonts w:ascii="Arial" w:eastAsia="TimesNewRoman" w:hAnsi="Arial" w:cs="Arial"/>
          <w:lang w:eastAsia="en-US"/>
        </w:rPr>
        <w:t xml:space="preserve"> dotyczące niezbędnego wykształcenia, kwalifikacji zawodowych, doświadczenia, potencjału technicznego wykonawcy lub osób skierowanych przez wykonawcę do realizacji zamówienia, umożliwiające realizację zamówienia na odpowiednim poziomie jakości. </w:t>
      </w:r>
    </w:p>
    <w:p w:rsidR="00362AE3" w:rsidRPr="00362AE3" w:rsidRDefault="00362AE3" w:rsidP="00362AE3">
      <w:pPr>
        <w:pStyle w:val="Akapitzlist"/>
        <w:autoSpaceDE w:val="0"/>
        <w:autoSpaceDN w:val="0"/>
        <w:adjustRightInd w:val="0"/>
        <w:spacing w:line="276" w:lineRule="auto"/>
        <w:ind w:left="284"/>
        <w:jc w:val="both"/>
        <w:rPr>
          <w:rFonts w:ascii="Arial" w:eastAsia="TimesNewRoman" w:hAnsi="Arial" w:cs="Arial"/>
          <w:u w:val="single"/>
          <w:lang w:eastAsia="en-US"/>
        </w:rPr>
      </w:pPr>
      <w:r w:rsidRPr="00362AE3">
        <w:rPr>
          <w:rFonts w:ascii="Arial" w:eastAsia="TimesNewRoman" w:hAnsi="Arial" w:cs="Arial"/>
          <w:lang w:eastAsia="en-US"/>
        </w:rPr>
        <w:t xml:space="preserve">Zamawiający uzna warunek za spełniony, jeżeli Wykonawca </w:t>
      </w:r>
      <w:r w:rsidR="000F097F">
        <w:rPr>
          <w:rFonts w:ascii="Arial" w:eastAsia="TimesNewRoman" w:hAnsi="Arial" w:cs="Arial"/>
          <w:lang w:eastAsia="en-US"/>
        </w:rPr>
        <w:t>wykaże, że w okresie ostatnich 3</w:t>
      </w:r>
      <w:r w:rsidRPr="00362AE3">
        <w:rPr>
          <w:rFonts w:ascii="Arial" w:eastAsia="TimesNewRoman" w:hAnsi="Arial" w:cs="Arial"/>
          <w:lang w:eastAsia="en-US"/>
        </w:rPr>
        <w:t xml:space="preserve"> lat przed upływem terminu składania ofert, a jeżeli okres prowadzenia działalności jest krótszy – w tym okresie, wykonał należycie roboty budowlane, polegające</w:t>
      </w:r>
      <w:r w:rsidRPr="00362AE3">
        <w:rPr>
          <w:rFonts w:ascii="Arial" w:eastAsia="TimesNewRoman" w:hAnsi="Arial" w:cs="Arial"/>
          <w:u w:val="single"/>
          <w:lang w:eastAsia="en-US"/>
        </w:rPr>
        <w:t xml:space="preserve"> </w:t>
      </w:r>
      <w:r w:rsidRPr="00362AE3">
        <w:rPr>
          <w:rFonts w:ascii="Arial" w:eastAsia="TimesNewRoman" w:hAnsi="Arial" w:cs="Arial"/>
          <w:lang w:eastAsia="en-US"/>
        </w:rPr>
        <w:t>na:</w:t>
      </w:r>
    </w:p>
    <w:p w:rsidR="00362AE3" w:rsidRPr="005B0FBB" w:rsidRDefault="00EA6707" w:rsidP="005B0FBB">
      <w:pPr>
        <w:pStyle w:val="Akapitzlist"/>
        <w:autoSpaceDE w:val="0"/>
        <w:autoSpaceDN w:val="0"/>
        <w:adjustRightInd w:val="0"/>
        <w:spacing w:line="276" w:lineRule="auto"/>
        <w:ind w:left="284"/>
        <w:jc w:val="both"/>
        <w:rPr>
          <w:rFonts w:ascii="Arial" w:eastAsia="TimesNewRoman" w:hAnsi="Arial" w:cs="Arial"/>
          <w:b/>
          <w:u w:val="single"/>
          <w:lang w:eastAsia="en-US"/>
        </w:rPr>
      </w:pPr>
      <w:r>
        <w:rPr>
          <w:rFonts w:ascii="Arial" w:eastAsia="TimesNewRoman" w:hAnsi="Arial" w:cs="Arial"/>
          <w:u w:val="single"/>
          <w:lang w:eastAsia="en-US"/>
        </w:rPr>
        <w:t>a)</w:t>
      </w:r>
      <w:r>
        <w:rPr>
          <w:rFonts w:ascii="Arial" w:eastAsia="TimesNewRoman" w:hAnsi="Arial" w:cs="Arial"/>
          <w:u w:val="single"/>
          <w:lang w:eastAsia="en-US"/>
        </w:rPr>
        <w:tab/>
      </w:r>
      <w:r w:rsidRPr="005B0FBB">
        <w:rPr>
          <w:rFonts w:ascii="Arial" w:eastAsia="TimesNewRoman" w:hAnsi="Arial" w:cs="Arial"/>
          <w:b/>
          <w:u w:val="single"/>
          <w:lang w:eastAsia="en-US"/>
        </w:rPr>
        <w:t>co najmniej 2</w:t>
      </w:r>
      <w:r w:rsidR="00362AE3" w:rsidRPr="005B0FBB">
        <w:rPr>
          <w:rFonts w:ascii="Arial" w:eastAsia="TimesNewRoman" w:hAnsi="Arial" w:cs="Arial"/>
          <w:b/>
          <w:u w:val="single"/>
          <w:lang w:eastAsia="en-US"/>
        </w:rPr>
        <w:t xml:space="preserve"> (</w:t>
      </w:r>
      <w:r w:rsidRPr="005B0FBB">
        <w:rPr>
          <w:rFonts w:ascii="Arial" w:eastAsia="TimesNewRoman" w:hAnsi="Arial" w:cs="Arial"/>
          <w:b/>
          <w:u w:val="single"/>
          <w:lang w:eastAsia="en-US"/>
        </w:rPr>
        <w:t>dwie) usługi</w:t>
      </w:r>
      <w:r w:rsidR="00362AE3" w:rsidRPr="005B0FBB">
        <w:rPr>
          <w:rFonts w:ascii="Arial" w:eastAsia="TimesNewRoman" w:hAnsi="Arial" w:cs="Arial"/>
          <w:b/>
          <w:u w:val="single"/>
          <w:lang w:eastAsia="en-US"/>
        </w:rPr>
        <w:t xml:space="preserve"> w zakresie zaprojektowania </w:t>
      </w:r>
      <w:r w:rsidR="00BF0118">
        <w:rPr>
          <w:rFonts w:ascii="Arial" w:eastAsia="TimesNewRoman" w:hAnsi="Arial" w:cs="Arial"/>
          <w:b/>
          <w:u w:val="single"/>
          <w:lang w:eastAsia="en-US"/>
        </w:rPr>
        <w:t>budowy lub rozbudowy lub przebudowy lub zmiany sposobu użytkowania</w:t>
      </w:r>
      <w:r w:rsidR="0030713B">
        <w:rPr>
          <w:rFonts w:ascii="Arial" w:eastAsia="TimesNewRoman" w:hAnsi="Arial" w:cs="Arial"/>
          <w:b/>
          <w:u w:val="single"/>
          <w:lang w:eastAsia="en-US"/>
        </w:rPr>
        <w:t xml:space="preserve"> budynku</w:t>
      </w:r>
      <w:r w:rsidRPr="005B0FBB">
        <w:rPr>
          <w:rFonts w:ascii="Arial" w:eastAsia="TimesNewRoman" w:hAnsi="Arial" w:cs="Arial"/>
          <w:b/>
          <w:u w:val="single"/>
          <w:lang w:eastAsia="en-US"/>
        </w:rPr>
        <w:t xml:space="preserve"> użyteczności publicznej o wartości </w:t>
      </w:r>
      <w:r w:rsidR="0030713B">
        <w:rPr>
          <w:rFonts w:ascii="Arial" w:eastAsia="TimesNewRoman" w:hAnsi="Arial" w:cs="Arial"/>
          <w:b/>
          <w:u w:val="single"/>
          <w:lang w:eastAsia="en-US"/>
        </w:rPr>
        <w:t>nie mniejszej niż</w:t>
      </w:r>
      <w:r w:rsidRPr="005B0FBB">
        <w:rPr>
          <w:rFonts w:ascii="Arial" w:eastAsia="TimesNewRoman" w:hAnsi="Arial" w:cs="Arial"/>
          <w:b/>
          <w:u w:val="single"/>
          <w:lang w:eastAsia="en-US"/>
        </w:rPr>
        <w:t xml:space="preserve"> </w:t>
      </w:r>
      <w:r w:rsidR="00EB1287">
        <w:rPr>
          <w:rFonts w:ascii="Arial" w:eastAsia="TimesNewRoman" w:hAnsi="Arial" w:cs="Arial"/>
          <w:b/>
          <w:u w:val="single"/>
          <w:lang w:eastAsia="en-US"/>
        </w:rPr>
        <w:t>35</w:t>
      </w:r>
      <w:r w:rsidRPr="005B0FBB">
        <w:rPr>
          <w:rFonts w:ascii="Arial" w:eastAsia="TimesNewRoman" w:hAnsi="Arial" w:cs="Arial"/>
          <w:b/>
          <w:u w:val="single"/>
          <w:lang w:eastAsia="en-US"/>
        </w:rPr>
        <w:t xml:space="preserve">.000,00 brutto </w:t>
      </w:r>
    </w:p>
    <w:p w:rsidR="00BF4875" w:rsidRPr="00BF4875" w:rsidRDefault="00BF4875" w:rsidP="00CA5C47">
      <w:pPr>
        <w:pStyle w:val="Akapitzlist"/>
        <w:numPr>
          <w:ilvl w:val="0"/>
          <w:numId w:val="51"/>
        </w:numPr>
        <w:autoSpaceDE w:val="0"/>
        <w:autoSpaceDN w:val="0"/>
        <w:adjustRightInd w:val="0"/>
        <w:spacing w:line="276" w:lineRule="auto"/>
        <w:ind w:left="284"/>
        <w:jc w:val="both"/>
        <w:rPr>
          <w:rFonts w:ascii="Arial" w:eastAsia="Arial" w:hAnsi="Arial" w:cs="Arial"/>
        </w:rPr>
      </w:pPr>
      <w:r w:rsidRPr="00BF4875">
        <w:rPr>
          <w:rFonts w:ascii="Arial" w:eastAsia="Arial" w:hAnsi="Arial" w:cs="Arial"/>
        </w:rPr>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BF4875" w:rsidRPr="00BF4875" w:rsidRDefault="00BF4875" w:rsidP="00CA5C47">
      <w:pPr>
        <w:pStyle w:val="Akapitzlist"/>
        <w:numPr>
          <w:ilvl w:val="0"/>
          <w:numId w:val="51"/>
        </w:numPr>
        <w:autoSpaceDE w:val="0"/>
        <w:autoSpaceDN w:val="0"/>
        <w:adjustRightInd w:val="0"/>
        <w:spacing w:line="276" w:lineRule="auto"/>
        <w:ind w:left="284"/>
        <w:jc w:val="both"/>
        <w:rPr>
          <w:rFonts w:ascii="Arial" w:eastAsia="Arial" w:hAnsi="Arial" w:cs="Arial"/>
        </w:rPr>
      </w:pPr>
      <w:r w:rsidRPr="00BF4875">
        <w:rPr>
          <w:rFonts w:ascii="Arial" w:eastAsia="Arial" w:hAnsi="Arial" w:cs="Arial"/>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rsidR="00BF4875" w:rsidRPr="00381F88" w:rsidRDefault="00BF4875" w:rsidP="00381F88">
      <w:pPr>
        <w:pStyle w:val="Akapitzlist"/>
        <w:numPr>
          <w:ilvl w:val="0"/>
          <w:numId w:val="51"/>
        </w:numPr>
        <w:autoSpaceDE w:val="0"/>
        <w:autoSpaceDN w:val="0"/>
        <w:adjustRightInd w:val="0"/>
        <w:spacing w:line="276" w:lineRule="auto"/>
        <w:ind w:left="284"/>
        <w:jc w:val="both"/>
        <w:rPr>
          <w:rFonts w:ascii="Arial" w:eastAsia="Arial" w:hAnsi="Arial" w:cs="Arial"/>
        </w:rPr>
      </w:pPr>
      <w:r w:rsidRPr="00BF4875">
        <w:rPr>
          <w:rFonts w:ascii="Arial" w:eastAsia="Arial" w:hAnsi="Arial" w:cs="Arial"/>
        </w:rPr>
        <w:t xml:space="preserve">Wykonawca, który polega na zdolnościach lub sytuacji podmiotów udostępniających zasoby, składa, wraz z ofertą, zobowiązanie podmiotu udostępniającego zasoby do </w:t>
      </w:r>
      <w:r w:rsidRPr="00381F88">
        <w:rPr>
          <w:rFonts w:ascii="Arial" w:eastAsia="Arial" w:hAnsi="Arial" w:cs="Arial"/>
        </w:rPr>
        <w:t>oddania mu do dyspozycji niezbędnych zasobów na potrzeby realizacji danego zamówienia lub inny podmiotowy środek dowodowy potwierdzający, że wykonawca realizując zamówienie, będzie dysponował niezbędnymi zasobami tych podmiotów.</w:t>
      </w:r>
    </w:p>
    <w:p w:rsidR="00BF4875" w:rsidRPr="00BF4875" w:rsidRDefault="00BF4875" w:rsidP="00CA5C47">
      <w:pPr>
        <w:pStyle w:val="Akapitzlist"/>
        <w:numPr>
          <w:ilvl w:val="0"/>
          <w:numId w:val="51"/>
        </w:numPr>
        <w:autoSpaceDE w:val="0"/>
        <w:autoSpaceDN w:val="0"/>
        <w:adjustRightInd w:val="0"/>
        <w:spacing w:line="276" w:lineRule="auto"/>
        <w:ind w:left="284"/>
        <w:jc w:val="both"/>
        <w:rPr>
          <w:rFonts w:ascii="Arial" w:eastAsia="Arial" w:hAnsi="Arial" w:cs="Arial"/>
        </w:rPr>
      </w:pPr>
      <w:r w:rsidRPr="00BF4875">
        <w:rPr>
          <w:rFonts w:ascii="Arial" w:eastAsia="Arial" w:hAnsi="Arial" w:cs="Arial"/>
        </w:rPr>
        <w:t>Zobowiązanie podmiotu udostępniającego zasoby, o którym mowa w ust. 3, potwierdza, że stosunek łączący wykonawcę z podmiotami udostępniającymi zasoby gwarantuje rzeczywisty dostęp do tych zasobów oraz określa w szczególności:</w:t>
      </w:r>
    </w:p>
    <w:p w:rsidR="00BF4875" w:rsidRPr="00BF4875" w:rsidRDefault="00BF4875" w:rsidP="00BF4875">
      <w:pPr>
        <w:pStyle w:val="Akapitzlist"/>
        <w:autoSpaceDE w:val="0"/>
        <w:autoSpaceDN w:val="0"/>
        <w:adjustRightInd w:val="0"/>
        <w:spacing w:line="276" w:lineRule="auto"/>
        <w:ind w:left="284"/>
        <w:jc w:val="both"/>
        <w:rPr>
          <w:rFonts w:ascii="Arial" w:eastAsia="Arial" w:hAnsi="Arial" w:cs="Arial"/>
        </w:rPr>
      </w:pPr>
      <w:r w:rsidRPr="00BF4875">
        <w:rPr>
          <w:rFonts w:ascii="Arial" w:eastAsia="Arial" w:hAnsi="Arial" w:cs="Arial"/>
        </w:rPr>
        <w:t>1)</w:t>
      </w:r>
      <w:r w:rsidRPr="00BF4875">
        <w:rPr>
          <w:rFonts w:ascii="Arial" w:eastAsia="Arial" w:hAnsi="Arial" w:cs="Arial"/>
        </w:rPr>
        <w:tab/>
        <w:t>zakres dostępnych wykonawcy zasobów podmiotu udostępniającego zasoby;</w:t>
      </w:r>
    </w:p>
    <w:p w:rsidR="00BF4875" w:rsidRPr="00BF4875" w:rsidRDefault="00BF4875" w:rsidP="00BF4875">
      <w:pPr>
        <w:pStyle w:val="Akapitzlist"/>
        <w:autoSpaceDE w:val="0"/>
        <w:autoSpaceDN w:val="0"/>
        <w:adjustRightInd w:val="0"/>
        <w:spacing w:line="276" w:lineRule="auto"/>
        <w:ind w:left="284"/>
        <w:jc w:val="both"/>
        <w:rPr>
          <w:rFonts w:ascii="Arial" w:eastAsia="Arial" w:hAnsi="Arial" w:cs="Arial"/>
        </w:rPr>
      </w:pPr>
      <w:r w:rsidRPr="00BF4875">
        <w:rPr>
          <w:rFonts w:ascii="Arial" w:eastAsia="Arial" w:hAnsi="Arial" w:cs="Arial"/>
        </w:rPr>
        <w:t>2)</w:t>
      </w:r>
      <w:r w:rsidRPr="00BF4875">
        <w:rPr>
          <w:rFonts w:ascii="Arial" w:eastAsia="Arial" w:hAnsi="Arial" w:cs="Arial"/>
        </w:rPr>
        <w:tab/>
        <w:t>sposób i okres udostępnienia wykonawcy i wykorzystania przez niego zasobów podmiotu udostępniającego te zasoby przy wykonywaniu zamówienia;</w:t>
      </w:r>
    </w:p>
    <w:p w:rsidR="00BF4875" w:rsidRPr="00BF4875" w:rsidRDefault="00BF4875" w:rsidP="00BF4875">
      <w:pPr>
        <w:pStyle w:val="Akapitzlist"/>
        <w:autoSpaceDE w:val="0"/>
        <w:autoSpaceDN w:val="0"/>
        <w:adjustRightInd w:val="0"/>
        <w:spacing w:line="276" w:lineRule="auto"/>
        <w:ind w:left="284"/>
        <w:jc w:val="both"/>
        <w:rPr>
          <w:rFonts w:ascii="Arial" w:eastAsia="Arial" w:hAnsi="Arial" w:cs="Arial"/>
        </w:rPr>
      </w:pPr>
      <w:r w:rsidRPr="00BF4875">
        <w:rPr>
          <w:rFonts w:ascii="Arial" w:eastAsia="Arial" w:hAnsi="Arial" w:cs="Arial"/>
        </w:rPr>
        <w:lastRenderedPageBreak/>
        <w:t>3)</w:t>
      </w:r>
      <w:r w:rsidRPr="00BF4875">
        <w:rPr>
          <w:rFonts w:ascii="Arial" w:eastAsia="Arial" w:hAnsi="Arial" w:cs="Arial"/>
        </w:rPr>
        <w:tab/>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rsidR="00BF4875" w:rsidRPr="00BF4875" w:rsidRDefault="00BF4875" w:rsidP="00CA5C47">
      <w:pPr>
        <w:pStyle w:val="Akapitzlist"/>
        <w:numPr>
          <w:ilvl w:val="0"/>
          <w:numId w:val="51"/>
        </w:numPr>
        <w:autoSpaceDE w:val="0"/>
        <w:autoSpaceDN w:val="0"/>
        <w:adjustRightInd w:val="0"/>
        <w:spacing w:line="276" w:lineRule="auto"/>
        <w:ind w:left="284"/>
        <w:jc w:val="both"/>
        <w:rPr>
          <w:rFonts w:ascii="Arial" w:eastAsia="Arial" w:hAnsi="Arial" w:cs="Arial"/>
        </w:rPr>
      </w:pPr>
      <w:r w:rsidRPr="00BF4875">
        <w:rPr>
          <w:rFonts w:ascii="Arial" w:eastAsia="Arial" w:hAnsi="Arial" w:cs="Arial"/>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a także bada, czy nie zachodzą wobec tego podmiotu podstawy wykluczenia, które zostały przewidziane względem wykonawcy.</w:t>
      </w:r>
    </w:p>
    <w:p w:rsidR="00BF4875" w:rsidRDefault="00BF4875" w:rsidP="00CA5C47">
      <w:pPr>
        <w:pStyle w:val="Akapitzlist"/>
        <w:numPr>
          <w:ilvl w:val="0"/>
          <w:numId w:val="51"/>
        </w:numPr>
        <w:autoSpaceDE w:val="0"/>
        <w:autoSpaceDN w:val="0"/>
        <w:adjustRightInd w:val="0"/>
        <w:spacing w:line="276" w:lineRule="auto"/>
        <w:ind w:left="284"/>
        <w:jc w:val="both"/>
        <w:rPr>
          <w:rFonts w:ascii="Arial" w:eastAsia="Arial" w:hAnsi="Arial" w:cs="Arial"/>
        </w:rPr>
      </w:pPr>
      <w:r w:rsidRPr="00BF4875">
        <w:rPr>
          <w:rFonts w:ascii="Arial" w:eastAsia="Arial" w:hAnsi="Arial" w:cs="Arial"/>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rsidR="00BF4875" w:rsidRDefault="00BF4875" w:rsidP="00CA5C47">
      <w:pPr>
        <w:pStyle w:val="Akapitzlist"/>
        <w:numPr>
          <w:ilvl w:val="0"/>
          <w:numId w:val="51"/>
        </w:numPr>
        <w:autoSpaceDE w:val="0"/>
        <w:autoSpaceDN w:val="0"/>
        <w:adjustRightInd w:val="0"/>
        <w:spacing w:line="276" w:lineRule="auto"/>
        <w:ind w:left="284"/>
        <w:jc w:val="both"/>
        <w:rPr>
          <w:rFonts w:ascii="Arial" w:eastAsia="Arial" w:hAnsi="Arial" w:cs="Arial"/>
        </w:rPr>
      </w:pPr>
      <w:r w:rsidRPr="00BF4875">
        <w:rPr>
          <w:rFonts w:ascii="Arial" w:eastAsia="Arial" w:hAnsi="Arial" w:cs="Arial"/>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rsidR="00BF4875" w:rsidRPr="00BF4875" w:rsidRDefault="00BF4875" w:rsidP="00CA5C47">
      <w:pPr>
        <w:pStyle w:val="Akapitzlist"/>
        <w:numPr>
          <w:ilvl w:val="0"/>
          <w:numId w:val="51"/>
        </w:numPr>
        <w:autoSpaceDE w:val="0"/>
        <w:autoSpaceDN w:val="0"/>
        <w:adjustRightInd w:val="0"/>
        <w:spacing w:line="276" w:lineRule="auto"/>
        <w:ind w:left="284"/>
        <w:jc w:val="both"/>
        <w:rPr>
          <w:rFonts w:ascii="Arial" w:eastAsia="Arial" w:hAnsi="Arial" w:cs="Arial"/>
        </w:rPr>
      </w:pPr>
      <w:r w:rsidRPr="00BF4875">
        <w:rPr>
          <w:rFonts w:ascii="Arial" w:eastAsia="Arial" w:hAnsi="Arial" w:cs="Arial"/>
        </w:rPr>
        <w:t>Wykonawca nie może, po upływie terminu składania wniosków o dopuszczenie do udziału w postępowaniu albo ofert, powoływać się na zdolności lub sytuację podmiotów udostępniających zasoby, jeżeli na etapie składania wniosków o dopuszczenie do udziału w postępowaniu albo ofert nie polegał on w danym zakresie na zdolnościach lub sytuacji podmiotów udostępniających zasoby.</w:t>
      </w:r>
    </w:p>
    <w:p w:rsidR="00F77685" w:rsidRPr="00AE52E4" w:rsidRDefault="00F77685">
      <w:pPr>
        <w:spacing w:line="315" w:lineRule="exact"/>
        <w:rPr>
          <w:rFonts w:ascii="Arial" w:hAnsi="Arial" w:cs="Arial"/>
        </w:rPr>
      </w:pPr>
    </w:p>
    <w:p w:rsidR="00935B5B" w:rsidRPr="00AE52E4" w:rsidRDefault="00610FA4" w:rsidP="00213276">
      <w:pPr>
        <w:pStyle w:val="Akapitzlist"/>
        <w:numPr>
          <w:ilvl w:val="0"/>
          <w:numId w:val="35"/>
        </w:numPr>
        <w:spacing w:line="235" w:lineRule="auto"/>
        <w:ind w:left="567" w:right="20" w:hanging="567"/>
        <w:jc w:val="both"/>
        <w:rPr>
          <w:rFonts w:ascii="Arial" w:hAnsi="Arial" w:cs="Arial"/>
        </w:rPr>
      </w:pPr>
      <w:r w:rsidRPr="00AE52E4">
        <w:rPr>
          <w:rFonts w:ascii="Arial" w:eastAsia="Arial" w:hAnsi="Arial" w:cs="Arial"/>
          <w:b/>
          <w:bCs/>
        </w:rPr>
        <w:t>INFORMACJA O PODMIOTOWYCH ŚRODKACH DOWODOWYCH, JEŻELI ZAMAWIAJĄCY BĘDZIE WYMAGAŁ ICH ZŁOŻENIA</w:t>
      </w:r>
    </w:p>
    <w:p w:rsidR="00935B5B" w:rsidRPr="00AE52E4" w:rsidRDefault="00935B5B">
      <w:pPr>
        <w:spacing w:line="257" w:lineRule="exact"/>
        <w:rPr>
          <w:rFonts w:ascii="Arial" w:hAnsi="Arial" w:cs="Arial"/>
        </w:rPr>
      </w:pPr>
    </w:p>
    <w:p w:rsidR="00935B5B" w:rsidRPr="00AE52E4" w:rsidRDefault="00610FA4" w:rsidP="00213276">
      <w:pPr>
        <w:numPr>
          <w:ilvl w:val="0"/>
          <w:numId w:val="39"/>
        </w:numPr>
        <w:spacing w:line="276" w:lineRule="auto"/>
        <w:ind w:left="284" w:right="20" w:hanging="284"/>
        <w:jc w:val="both"/>
        <w:rPr>
          <w:rFonts w:ascii="Arial" w:eastAsia="Arial" w:hAnsi="Arial" w:cs="Arial"/>
        </w:rPr>
      </w:pPr>
      <w:r w:rsidRPr="00AE52E4">
        <w:rPr>
          <w:rFonts w:ascii="Arial" w:eastAsia="Arial" w:hAnsi="Arial" w:cs="Arial"/>
        </w:rPr>
        <w:t>Do  oferty  wykonawca  zobowiązany  jest  załączyć  oświadczenie  o  niepodleganiu</w:t>
      </w:r>
      <w:r w:rsidR="00FA5697" w:rsidRPr="00AE52E4">
        <w:rPr>
          <w:rFonts w:ascii="Arial" w:eastAsia="Arial" w:hAnsi="Arial" w:cs="Arial"/>
        </w:rPr>
        <w:t xml:space="preserve"> </w:t>
      </w:r>
      <w:r w:rsidRPr="00AE52E4">
        <w:rPr>
          <w:rFonts w:ascii="Arial" w:eastAsia="Arial" w:hAnsi="Arial" w:cs="Arial"/>
        </w:rPr>
        <w:t>wykluczeniu oraz spełnianiu warunków udziału w postępowani</w:t>
      </w:r>
      <w:r w:rsidR="00FA5697" w:rsidRPr="00AE52E4">
        <w:rPr>
          <w:rFonts w:ascii="Arial" w:eastAsia="Arial" w:hAnsi="Arial" w:cs="Arial"/>
        </w:rPr>
        <w:t xml:space="preserve">u zgodnie z </w:t>
      </w:r>
      <w:r w:rsidR="00A53E4B" w:rsidRPr="00AE52E4">
        <w:rPr>
          <w:rFonts w:ascii="Arial" w:eastAsia="Arial" w:hAnsi="Arial" w:cs="Arial"/>
          <w:b/>
          <w:bCs/>
        </w:rPr>
        <w:t>Załącznikiem nr 2</w:t>
      </w:r>
      <w:r w:rsidRPr="00AE52E4">
        <w:rPr>
          <w:rFonts w:ascii="Arial" w:eastAsia="Arial" w:hAnsi="Arial" w:cs="Arial"/>
          <w:b/>
          <w:bCs/>
        </w:rPr>
        <w:t xml:space="preserve"> do SWZ.</w:t>
      </w:r>
    </w:p>
    <w:p w:rsidR="00935B5B" w:rsidRPr="00AE52E4" w:rsidRDefault="00610FA4" w:rsidP="00213276">
      <w:pPr>
        <w:numPr>
          <w:ilvl w:val="0"/>
          <w:numId w:val="39"/>
        </w:numPr>
        <w:spacing w:line="276" w:lineRule="auto"/>
        <w:ind w:left="284" w:right="20" w:hanging="280"/>
        <w:jc w:val="both"/>
        <w:rPr>
          <w:rFonts w:ascii="Arial" w:eastAsia="Arial" w:hAnsi="Arial" w:cs="Arial"/>
        </w:rPr>
      </w:pPr>
      <w:r w:rsidRPr="00AE52E4">
        <w:rPr>
          <w:rFonts w:ascii="Arial" w:eastAsia="Arial" w:hAnsi="Arial" w:cs="Arial"/>
        </w:rPr>
        <w:t>Oświadczenie, o którym mowa w ust. 1, stanowi dowód potwierdzający brak podstaw wykluczenia, spełnianie warunków udziału w postępowaniu na dzień składania ofert, tymczasowo zastępujący wymagane przez zamawiającego podmiotowe środki dowodowe.</w:t>
      </w:r>
    </w:p>
    <w:p w:rsidR="0085358C" w:rsidRPr="0085358C" w:rsidRDefault="00610FA4" w:rsidP="00213276">
      <w:pPr>
        <w:numPr>
          <w:ilvl w:val="0"/>
          <w:numId w:val="39"/>
        </w:numPr>
        <w:spacing w:line="276" w:lineRule="auto"/>
        <w:ind w:left="284" w:right="20" w:hanging="280"/>
        <w:jc w:val="both"/>
        <w:rPr>
          <w:rFonts w:ascii="Arial" w:hAnsi="Arial" w:cs="Arial"/>
        </w:rPr>
      </w:pPr>
      <w:r w:rsidRPr="00AE52E4">
        <w:rPr>
          <w:rFonts w:ascii="Arial" w:eastAsia="Arial" w:hAnsi="Arial" w:cs="Arial"/>
        </w:rPr>
        <w:t>W przypadku wspólnego ubiegania się o zamówienie przez wykonawców, oświadczenie, o którym mowa w ust. 1, składa każdy z wykonawców. Oświadczenia</w:t>
      </w:r>
      <w:r w:rsidR="00FA5697" w:rsidRPr="00AE52E4">
        <w:rPr>
          <w:rFonts w:ascii="Arial" w:eastAsia="Arial" w:hAnsi="Arial" w:cs="Arial"/>
        </w:rPr>
        <w:t xml:space="preserve"> </w:t>
      </w:r>
      <w:r w:rsidRPr="00AE52E4">
        <w:rPr>
          <w:rFonts w:ascii="Arial" w:eastAsia="Arial" w:hAnsi="Arial" w:cs="Arial"/>
        </w:rPr>
        <w:t xml:space="preserve">te potwierdzają brak podstaw wykluczenia oraz spełnianie warunków udziału w postępowaniu w zakresie, w </w:t>
      </w:r>
    </w:p>
    <w:p w:rsidR="0085358C" w:rsidRDefault="0085358C" w:rsidP="0085358C">
      <w:pPr>
        <w:spacing w:line="276" w:lineRule="auto"/>
        <w:ind w:left="284" w:right="20"/>
        <w:jc w:val="both"/>
        <w:rPr>
          <w:rFonts w:ascii="Arial" w:eastAsia="Arial" w:hAnsi="Arial" w:cs="Arial"/>
        </w:rPr>
      </w:pPr>
    </w:p>
    <w:p w:rsidR="0085358C" w:rsidRDefault="0085358C" w:rsidP="0085358C">
      <w:pPr>
        <w:spacing w:line="276" w:lineRule="auto"/>
        <w:ind w:left="284" w:right="20"/>
        <w:jc w:val="both"/>
        <w:rPr>
          <w:rFonts w:ascii="Arial" w:eastAsia="Arial" w:hAnsi="Arial" w:cs="Arial"/>
        </w:rPr>
      </w:pPr>
    </w:p>
    <w:p w:rsidR="00935B5B" w:rsidRPr="007B4B38" w:rsidRDefault="00610FA4" w:rsidP="0085358C">
      <w:pPr>
        <w:spacing w:line="276" w:lineRule="auto"/>
        <w:ind w:left="284" w:right="20"/>
        <w:jc w:val="both"/>
        <w:rPr>
          <w:rFonts w:ascii="Arial" w:hAnsi="Arial" w:cs="Arial"/>
        </w:rPr>
      </w:pPr>
      <w:r w:rsidRPr="00AE52E4">
        <w:rPr>
          <w:rFonts w:ascii="Arial" w:eastAsia="Arial" w:hAnsi="Arial" w:cs="Arial"/>
        </w:rPr>
        <w:t>jakim każdy z wykonawców wykazuje spełnianie warunków udziału w postępowaniu</w:t>
      </w:r>
      <w:r w:rsidR="0049517B" w:rsidRPr="00AE52E4">
        <w:rPr>
          <w:rFonts w:ascii="Arial" w:eastAsia="Arial" w:hAnsi="Arial" w:cs="Arial"/>
          <w:b/>
          <w:bCs/>
        </w:rPr>
        <w:t xml:space="preserve"> Załącznik nr 4 do SWZ</w:t>
      </w:r>
      <w:r w:rsidR="0049517B" w:rsidRPr="00AE52E4">
        <w:rPr>
          <w:rFonts w:ascii="Arial" w:eastAsia="Arial" w:hAnsi="Arial" w:cs="Arial"/>
        </w:rPr>
        <w:t xml:space="preserve"> </w:t>
      </w:r>
      <w:r w:rsidRPr="00AE52E4">
        <w:rPr>
          <w:rFonts w:ascii="Arial" w:eastAsia="Arial" w:hAnsi="Arial" w:cs="Arial"/>
        </w:rPr>
        <w:t>.</w:t>
      </w:r>
    </w:p>
    <w:p w:rsidR="007B4B38" w:rsidRPr="007B4B38" w:rsidRDefault="007B4B38" w:rsidP="007B4B38">
      <w:pPr>
        <w:numPr>
          <w:ilvl w:val="0"/>
          <w:numId w:val="39"/>
        </w:numPr>
        <w:spacing w:line="276" w:lineRule="auto"/>
        <w:ind w:left="284" w:right="20" w:hanging="284"/>
        <w:jc w:val="both"/>
        <w:rPr>
          <w:rFonts w:ascii="Arial" w:hAnsi="Arial" w:cs="Arial"/>
        </w:rPr>
      </w:pPr>
      <w:r w:rsidRPr="007B4B38">
        <w:rPr>
          <w:rFonts w:ascii="Arial" w:hAnsi="Arial" w:cs="Arial"/>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w:t>
      </w:r>
      <w:r w:rsidR="008321F7">
        <w:rPr>
          <w:rFonts w:ascii="Arial" w:hAnsi="Arial" w:cs="Arial"/>
        </w:rPr>
        <w:t>by – zgodnie z Załącznikiem nr 7</w:t>
      </w:r>
      <w:r w:rsidRPr="007B4B38">
        <w:rPr>
          <w:rFonts w:ascii="Arial" w:hAnsi="Arial" w:cs="Arial"/>
        </w:rPr>
        <w:t xml:space="preserve"> do SWZ</w:t>
      </w:r>
    </w:p>
    <w:p w:rsidR="007B4B38" w:rsidRPr="007B4B38" w:rsidRDefault="007B4B38" w:rsidP="007B4B38">
      <w:pPr>
        <w:numPr>
          <w:ilvl w:val="0"/>
          <w:numId w:val="39"/>
        </w:numPr>
        <w:spacing w:line="276" w:lineRule="auto"/>
        <w:ind w:left="284" w:right="20" w:hanging="284"/>
        <w:jc w:val="both"/>
        <w:rPr>
          <w:rFonts w:ascii="Arial" w:hAnsi="Arial" w:cs="Arial"/>
        </w:rPr>
      </w:pPr>
      <w:r w:rsidRPr="007B4B38">
        <w:rPr>
          <w:rFonts w:ascii="Arial" w:hAnsi="Arial" w:cs="Arial"/>
        </w:rPr>
        <w:lastRenderedPageBreak/>
        <w:t>Wykonawca, którego oferta została najwyżej oceniona, zostanie wezwany przez Zamawiającego do złożenia w wyznaczonym terminie, nie krótszym niż 5 dni od dnia wezwania, podmiotowych środków dowodowych, aktualnych na dzień złożenia podmiotowych środków dowodowych.</w:t>
      </w:r>
    </w:p>
    <w:p w:rsidR="007B4B38" w:rsidRPr="007B4B38" w:rsidRDefault="007B4B38" w:rsidP="007B4B38">
      <w:pPr>
        <w:numPr>
          <w:ilvl w:val="0"/>
          <w:numId w:val="39"/>
        </w:numPr>
        <w:spacing w:line="276" w:lineRule="auto"/>
        <w:ind w:left="284" w:right="20" w:hanging="284"/>
        <w:jc w:val="both"/>
        <w:rPr>
          <w:rFonts w:ascii="Arial" w:hAnsi="Arial" w:cs="Arial"/>
        </w:rPr>
      </w:pPr>
      <w:r w:rsidRPr="007B4B38">
        <w:rPr>
          <w:rFonts w:ascii="Arial" w:hAnsi="Arial" w:cs="Arial"/>
        </w:rPr>
        <w:t xml:space="preserve">W celu potwierdzenia spełniania przez Wykonawcę warunków udziału w postępowaniu na wezwanie Zamawiającego Wykonawca zobowiązany będzie do złożenia następujących dokumentów: </w:t>
      </w:r>
    </w:p>
    <w:p w:rsidR="007B4B38" w:rsidRPr="00AE52E4" w:rsidRDefault="007B4B38" w:rsidP="00DF6225">
      <w:pPr>
        <w:spacing w:line="276" w:lineRule="auto"/>
        <w:ind w:left="284" w:right="20" w:hanging="284"/>
        <w:jc w:val="both"/>
        <w:rPr>
          <w:rFonts w:ascii="Arial" w:hAnsi="Arial" w:cs="Arial"/>
        </w:rPr>
      </w:pPr>
      <w:r w:rsidRPr="007B4B38">
        <w:rPr>
          <w:rFonts w:ascii="Arial" w:hAnsi="Arial" w:cs="Arial"/>
        </w:rPr>
        <w:t>1)</w:t>
      </w:r>
      <w:r w:rsidRPr="007B4B38">
        <w:rPr>
          <w:rFonts w:ascii="Arial" w:hAnsi="Arial" w:cs="Arial"/>
        </w:rPr>
        <w:tab/>
      </w:r>
      <w:r w:rsidRPr="00DF6225">
        <w:rPr>
          <w:rFonts w:ascii="Arial" w:hAnsi="Arial" w:cs="Arial"/>
          <w:b/>
        </w:rPr>
        <w:t xml:space="preserve">wykazu </w:t>
      </w:r>
      <w:r w:rsidR="0026391B" w:rsidRPr="00DF6225">
        <w:rPr>
          <w:rFonts w:ascii="Arial" w:hAnsi="Arial" w:cs="Arial"/>
          <w:b/>
        </w:rPr>
        <w:t>usług</w:t>
      </w:r>
      <w:r w:rsidRPr="007B4B38">
        <w:rPr>
          <w:rFonts w:ascii="Arial" w:hAnsi="Arial" w:cs="Arial"/>
        </w:rPr>
        <w:t xml:space="preserve"> wykonanych nie wcz</w:t>
      </w:r>
      <w:r w:rsidR="0026391B">
        <w:rPr>
          <w:rFonts w:ascii="Arial" w:hAnsi="Arial" w:cs="Arial"/>
        </w:rPr>
        <w:t>eśniej niż w okresie ostatnich 3</w:t>
      </w:r>
      <w:r w:rsidRPr="007B4B38">
        <w:rPr>
          <w:rFonts w:ascii="Arial" w:hAnsi="Arial" w:cs="Arial"/>
        </w:rPr>
        <w:t xml:space="preserve"> lat, a jeżeli okres prowadzenia działalności jest krótszy - w tym okresie, wraz z podaniem ich rodzaju, wartości, daty i miejsca wykonania oraz podmiotów, na rzecz których roboty te zostały wykonane, oraz załączeniem dowodów określających, czy te </w:t>
      </w:r>
      <w:r w:rsidR="00F74873">
        <w:rPr>
          <w:rFonts w:ascii="Arial" w:hAnsi="Arial" w:cs="Arial"/>
        </w:rPr>
        <w:t xml:space="preserve">usługi zostały wykonane należycie, </w:t>
      </w:r>
      <w:r w:rsidRPr="007B4B38">
        <w:rPr>
          <w:rFonts w:ascii="Arial" w:hAnsi="Arial" w:cs="Arial"/>
        </w:rPr>
        <w:t xml:space="preserve">przy czym dowodami, o których mowa, są referencje bądź inne dokumenty sporządzone przez podmiot, na rzecz którego </w:t>
      </w:r>
      <w:r w:rsidR="00F74873">
        <w:rPr>
          <w:rFonts w:ascii="Arial" w:hAnsi="Arial" w:cs="Arial"/>
        </w:rPr>
        <w:t>usługi</w:t>
      </w:r>
      <w:r w:rsidRPr="007B4B38">
        <w:rPr>
          <w:rFonts w:ascii="Arial" w:hAnsi="Arial" w:cs="Arial"/>
        </w:rPr>
        <w:t xml:space="preserve"> zostały wykonane, a jeżeli wykonawca z przyczyn niezależnych od niego nie jest w stanie uzyskać tych dokumentów - inne odpowiednie dokumenty;</w:t>
      </w:r>
    </w:p>
    <w:p w:rsidR="00B87124" w:rsidRPr="00AE52E4" w:rsidRDefault="00B87124" w:rsidP="00B87124">
      <w:pPr>
        <w:spacing w:line="276" w:lineRule="auto"/>
        <w:ind w:left="284" w:right="20"/>
        <w:jc w:val="both"/>
        <w:rPr>
          <w:rFonts w:ascii="Arial" w:eastAsia="Arial" w:hAnsi="Arial" w:cs="Arial"/>
        </w:rPr>
      </w:pPr>
    </w:p>
    <w:p w:rsidR="00935B5B" w:rsidRPr="00BE210E" w:rsidRDefault="00610FA4" w:rsidP="00213276">
      <w:pPr>
        <w:pStyle w:val="Akapitzlist"/>
        <w:numPr>
          <w:ilvl w:val="0"/>
          <w:numId w:val="35"/>
        </w:numPr>
        <w:spacing w:line="236" w:lineRule="auto"/>
        <w:ind w:left="426" w:right="20" w:hanging="426"/>
        <w:jc w:val="both"/>
        <w:rPr>
          <w:rFonts w:ascii="Arial" w:hAnsi="Arial" w:cs="Arial"/>
        </w:rPr>
      </w:pPr>
      <w:r w:rsidRPr="00AE52E4">
        <w:rPr>
          <w:rFonts w:ascii="Arial" w:eastAsia="Arial" w:hAnsi="Arial" w:cs="Arial"/>
          <w:b/>
          <w:bCs/>
        </w:rPr>
        <w:t>OPIS CZĘŚCI ZAMÓWIENIA, JEŻELI ZAMAWIAJĄCY DOPUSZCZA SKŁADANIE OFERT CZĘŚCIOWYCH</w:t>
      </w:r>
    </w:p>
    <w:p w:rsidR="00BE210E" w:rsidRPr="002B3840" w:rsidRDefault="00BE210E" w:rsidP="00BE210E">
      <w:pPr>
        <w:pStyle w:val="Akapitzlist"/>
        <w:spacing w:line="236" w:lineRule="auto"/>
        <w:ind w:left="426" w:right="20"/>
        <w:jc w:val="both"/>
        <w:rPr>
          <w:rFonts w:ascii="Arial" w:hAnsi="Arial" w:cs="Arial"/>
        </w:rPr>
      </w:pPr>
    </w:p>
    <w:p w:rsidR="00DD4FF1" w:rsidRDefault="00DD4FF1" w:rsidP="00DD4FF1">
      <w:pPr>
        <w:spacing w:line="276" w:lineRule="auto"/>
        <w:ind w:left="284" w:firstLine="708"/>
        <w:jc w:val="both"/>
        <w:rPr>
          <w:rFonts w:ascii="Arial" w:hAnsi="Arial" w:cs="Arial"/>
        </w:rPr>
      </w:pPr>
      <w:r w:rsidRPr="00173A93">
        <w:rPr>
          <w:rFonts w:ascii="Arial" w:hAnsi="Arial" w:cs="Arial"/>
        </w:rPr>
        <w:t xml:space="preserve">Zamawiający odstępuje od podziału zamówienia na części, z uwagi </w:t>
      </w:r>
      <w:r>
        <w:rPr>
          <w:rFonts w:ascii="Arial" w:hAnsi="Arial" w:cs="Arial"/>
        </w:rPr>
        <w:t>na niską wartość zamówienia</w:t>
      </w:r>
      <w:r w:rsidRPr="00173A93">
        <w:rPr>
          <w:rFonts w:ascii="Arial" w:hAnsi="Arial" w:cs="Arial"/>
        </w:rPr>
        <w:t>, która to umożliwia małym i średnim przedsiębiorstwom wykonanie zamówienia w całości. Ponadto, podzielenie zamówienia na części w za</w:t>
      </w:r>
      <w:r>
        <w:rPr>
          <w:rFonts w:ascii="Arial" w:hAnsi="Arial" w:cs="Arial"/>
        </w:rPr>
        <w:t>kresie poszczególnych elementów</w:t>
      </w:r>
      <w:r w:rsidRPr="00173A93">
        <w:rPr>
          <w:rFonts w:ascii="Arial" w:hAnsi="Arial" w:cs="Arial"/>
        </w:rPr>
        <w:t>, nie leży w interesie zamawiającego, z przyczyn organizacyjnych.</w:t>
      </w:r>
      <w:r>
        <w:rPr>
          <w:rFonts w:ascii="Arial" w:hAnsi="Arial" w:cs="Arial"/>
        </w:rPr>
        <w:t xml:space="preserve"> </w:t>
      </w:r>
      <w:r w:rsidRPr="00173A93">
        <w:rPr>
          <w:rFonts w:ascii="Arial" w:hAnsi="Arial" w:cs="Arial"/>
        </w:rPr>
        <w:t>Podział zamówienia na części w niniejszym postępowaniu groził</w:t>
      </w:r>
      <w:r>
        <w:rPr>
          <w:rFonts w:ascii="Arial" w:hAnsi="Arial" w:cs="Arial"/>
        </w:rPr>
        <w:t>a</w:t>
      </w:r>
      <w:r w:rsidRPr="00173A93">
        <w:rPr>
          <w:rFonts w:ascii="Arial" w:hAnsi="Arial" w:cs="Arial"/>
        </w:rPr>
        <w:t>by nadmiernymi trudnościami technicznymi i nadmiernymi kosztami wykonania zamówienia. Potrzeba skoordynowania działań różnych wykonawców realizujących poszczególne części zamówienia mogłaby poważnie zagrozić właściwemu wykonaniu zamówienia</w:t>
      </w:r>
      <w:r w:rsidR="00CF0BAE">
        <w:rPr>
          <w:rFonts w:ascii="Arial" w:hAnsi="Arial" w:cs="Arial"/>
        </w:rPr>
        <w:t>.</w:t>
      </w:r>
    </w:p>
    <w:p w:rsidR="00935B5B" w:rsidRPr="00AE52E4" w:rsidRDefault="00935B5B" w:rsidP="000B1CEB">
      <w:pPr>
        <w:spacing w:line="255" w:lineRule="exact"/>
        <w:rPr>
          <w:rFonts w:ascii="Arial" w:hAnsi="Arial" w:cs="Arial"/>
        </w:rPr>
      </w:pPr>
    </w:p>
    <w:p w:rsidR="00935B5B" w:rsidRPr="00AE52E4" w:rsidRDefault="00610FA4" w:rsidP="00213276">
      <w:pPr>
        <w:pStyle w:val="Akapitzlist"/>
        <w:numPr>
          <w:ilvl w:val="0"/>
          <w:numId w:val="35"/>
        </w:numPr>
        <w:spacing w:line="238" w:lineRule="auto"/>
        <w:ind w:left="426" w:hanging="426"/>
        <w:jc w:val="both"/>
        <w:rPr>
          <w:rFonts w:ascii="Arial" w:hAnsi="Arial" w:cs="Arial"/>
        </w:rPr>
      </w:pPr>
      <w:r w:rsidRPr="00AE52E4">
        <w:rPr>
          <w:rFonts w:ascii="Arial" w:eastAsia="Arial" w:hAnsi="Arial" w:cs="Arial"/>
          <w:b/>
          <w:bCs/>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rsidR="00935B5B" w:rsidRPr="00AE52E4" w:rsidRDefault="00935B5B">
      <w:pPr>
        <w:spacing w:line="126" w:lineRule="exact"/>
        <w:rPr>
          <w:rFonts w:ascii="Arial" w:hAnsi="Arial" w:cs="Arial"/>
        </w:rPr>
      </w:pPr>
    </w:p>
    <w:p w:rsidR="00884895" w:rsidRPr="00AE52E4" w:rsidRDefault="002B3840" w:rsidP="00884895">
      <w:pPr>
        <w:ind w:left="426"/>
        <w:jc w:val="both"/>
        <w:rPr>
          <w:rFonts w:ascii="Arial" w:hAnsi="Arial" w:cs="Arial"/>
        </w:rPr>
      </w:pPr>
      <w:r>
        <w:rPr>
          <w:rFonts w:ascii="Arial" w:hAnsi="Arial" w:cs="Arial"/>
          <w:bCs/>
        </w:rPr>
        <w:t>Nie dotyczy.</w:t>
      </w:r>
    </w:p>
    <w:p w:rsidR="00935B5B" w:rsidRPr="00AE52E4" w:rsidRDefault="00935B5B">
      <w:pPr>
        <w:spacing w:line="203" w:lineRule="exact"/>
        <w:rPr>
          <w:rFonts w:ascii="Arial" w:hAnsi="Arial" w:cs="Arial"/>
        </w:rPr>
      </w:pPr>
    </w:p>
    <w:p w:rsidR="00935B5B" w:rsidRPr="00AE52E4" w:rsidRDefault="00610FA4" w:rsidP="00213276">
      <w:pPr>
        <w:pStyle w:val="Akapitzlist"/>
        <w:numPr>
          <w:ilvl w:val="0"/>
          <w:numId w:val="35"/>
        </w:numPr>
        <w:spacing w:line="238" w:lineRule="auto"/>
        <w:ind w:left="426" w:right="20" w:hanging="426"/>
        <w:jc w:val="both"/>
        <w:rPr>
          <w:rFonts w:ascii="Arial" w:hAnsi="Arial" w:cs="Arial"/>
        </w:rPr>
      </w:pPr>
      <w:r w:rsidRPr="00AE52E4">
        <w:rPr>
          <w:rFonts w:ascii="Arial" w:eastAsia="Arial" w:hAnsi="Arial" w:cs="Arial"/>
          <w:b/>
          <w:bCs/>
        </w:rPr>
        <w:t>INFORMACJE DOTYCZĄCE OFERT WARIANTOWYCH, W TYM INFORMACJE O SPOSOBIE PRZEDSTAWIANIA OFERT WARIANTOWYCH ORAZ MINIMALNE WARUNKI, JAKIM MUSZĄ ODPOWIADAĆ OFERTY WARIANTOWE, JEŻELI ZAMAWIAJĄCY WYMAGA LUB DOPUSZCZA ICH SKŁADANIE;</w:t>
      </w:r>
    </w:p>
    <w:p w:rsidR="00935B5B" w:rsidRPr="00AE52E4" w:rsidRDefault="00935B5B">
      <w:pPr>
        <w:spacing w:line="255" w:lineRule="exact"/>
        <w:rPr>
          <w:rFonts w:ascii="Arial" w:hAnsi="Arial" w:cs="Arial"/>
        </w:rPr>
      </w:pPr>
    </w:p>
    <w:p w:rsidR="0085358C" w:rsidRDefault="0085358C" w:rsidP="006062F4">
      <w:pPr>
        <w:ind w:left="284" w:firstLine="142"/>
        <w:rPr>
          <w:rFonts w:ascii="Arial" w:eastAsia="Arial" w:hAnsi="Arial" w:cs="Arial"/>
        </w:rPr>
      </w:pPr>
    </w:p>
    <w:p w:rsidR="00935B5B" w:rsidRPr="00AE52E4" w:rsidRDefault="00610FA4" w:rsidP="006062F4">
      <w:pPr>
        <w:ind w:left="284" w:firstLine="142"/>
        <w:rPr>
          <w:rFonts w:ascii="Arial" w:hAnsi="Arial" w:cs="Arial"/>
        </w:rPr>
      </w:pPr>
      <w:r w:rsidRPr="00AE52E4">
        <w:rPr>
          <w:rFonts w:ascii="Arial" w:eastAsia="Arial" w:hAnsi="Arial" w:cs="Arial"/>
        </w:rPr>
        <w:t>Zamawiający nie dopuszcza składania ofert wariantowych.</w:t>
      </w:r>
    </w:p>
    <w:p w:rsidR="00661177" w:rsidRPr="00AE52E4" w:rsidRDefault="00661177">
      <w:pPr>
        <w:spacing w:line="299" w:lineRule="exact"/>
        <w:rPr>
          <w:rFonts w:ascii="Arial" w:hAnsi="Arial" w:cs="Arial"/>
        </w:rPr>
      </w:pPr>
    </w:p>
    <w:p w:rsidR="00935B5B" w:rsidRPr="00AE52E4" w:rsidRDefault="00610FA4" w:rsidP="00213276">
      <w:pPr>
        <w:pStyle w:val="Akapitzlist"/>
        <w:numPr>
          <w:ilvl w:val="0"/>
          <w:numId w:val="35"/>
        </w:numPr>
        <w:spacing w:line="236" w:lineRule="auto"/>
        <w:ind w:left="426" w:right="20" w:hanging="426"/>
        <w:jc w:val="both"/>
        <w:rPr>
          <w:rFonts w:ascii="Arial" w:hAnsi="Arial" w:cs="Arial"/>
        </w:rPr>
      </w:pPr>
      <w:r w:rsidRPr="00AE52E4">
        <w:rPr>
          <w:rFonts w:ascii="Arial" w:eastAsia="Arial" w:hAnsi="Arial" w:cs="Arial"/>
          <w:b/>
          <w:bCs/>
        </w:rPr>
        <w:t>WYMAGANIA W ZAKRESIE ZATRUDNIENIA NA PODSTAWIE STOSUNKU PRACY, W OKOLICZNOŚCIACH, O KTÓRYCH MOWA W ART. 95 USTAWY</w:t>
      </w:r>
      <w:r w:rsidR="00906A0B" w:rsidRPr="00AE52E4">
        <w:rPr>
          <w:rFonts w:ascii="Arial" w:eastAsia="Arial" w:hAnsi="Arial" w:cs="Arial"/>
          <w:b/>
          <w:bCs/>
        </w:rPr>
        <w:br/>
      </w:r>
    </w:p>
    <w:p w:rsidR="006A2AEA" w:rsidRPr="006A2AEA" w:rsidRDefault="006A2AEA" w:rsidP="006A2AEA">
      <w:pPr>
        <w:pStyle w:val="Akapitzlist"/>
        <w:spacing w:line="276" w:lineRule="auto"/>
        <w:ind w:left="426"/>
        <w:jc w:val="both"/>
        <w:rPr>
          <w:sz w:val="20"/>
          <w:szCs w:val="20"/>
        </w:rPr>
      </w:pPr>
      <w:r w:rsidRPr="006A2AEA">
        <w:rPr>
          <w:rFonts w:ascii="Arial" w:eastAsia="Arial" w:hAnsi="Arial" w:cs="Arial"/>
        </w:rPr>
        <w:t xml:space="preserve">Zamawiający wymaga zatrudnienia przez Wykonawcę, podwykonawcę lub dalszego podwykonawcę na podstawie umowy o pracę osób </w:t>
      </w:r>
      <w:r w:rsidRPr="006A2AEA">
        <w:rPr>
          <w:rFonts w:ascii="Arial" w:eastAsia="Calibri" w:hAnsi="Arial" w:cs="Arial"/>
          <w:lang w:eastAsia="en-US"/>
        </w:rPr>
        <w:t xml:space="preserve">świadczące pracę związaną z wykonywaniem czynności niezbędnych do realizacji zamówienia w trakcie realizacji </w:t>
      </w:r>
      <w:r w:rsidRPr="006A2AEA">
        <w:rPr>
          <w:rFonts w:ascii="Arial" w:eastAsia="Calibri" w:hAnsi="Arial" w:cs="Arial"/>
          <w:lang w:eastAsia="en-US"/>
        </w:rPr>
        <w:lastRenderedPageBreak/>
        <w:t>przedmiotu umowy z wyłączeniem kadry kierowniczej, inżynierów, pracowników administracji</w:t>
      </w:r>
      <w:r w:rsidRPr="006A2AEA">
        <w:rPr>
          <w:rFonts w:ascii="Arial" w:eastAsia="Arial" w:hAnsi="Arial" w:cs="Arial"/>
        </w:rPr>
        <w:t xml:space="preserve"> i dostawców materiałów budowlanych itp. </w:t>
      </w:r>
    </w:p>
    <w:p w:rsidR="00194BBF" w:rsidRPr="00AE52E4" w:rsidRDefault="00194BBF" w:rsidP="00194BBF">
      <w:pPr>
        <w:spacing w:line="276" w:lineRule="auto"/>
        <w:jc w:val="both"/>
        <w:rPr>
          <w:rFonts w:ascii="Arial" w:hAnsi="Arial" w:cs="Arial"/>
        </w:rPr>
      </w:pPr>
    </w:p>
    <w:p w:rsidR="00935B5B" w:rsidRPr="00AE52E4" w:rsidRDefault="00610FA4" w:rsidP="00213276">
      <w:pPr>
        <w:pStyle w:val="Akapitzlist"/>
        <w:numPr>
          <w:ilvl w:val="0"/>
          <w:numId w:val="35"/>
        </w:numPr>
        <w:spacing w:line="237" w:lineRule="auto"/>
        <w:ind w:left="426" w:right="20" w:hanging="426"/>
        <w:jc w:val="both"/>
        <w:rPr>
          <w:rFonts w:ascii="Arial" w:hAnsi="Arial" w:cs="Arial"/>
        </w:rPr>
      </w:pPr>
      <w:bookmarkStart w:id="15" w:name="page20"/>
      <w:bookmarkEnd w:id="15"/>
      <w:r w:rsidRPr="00AE52E4">
        <w:rPr>
          <w:rFonts w:ascii="Arial" w:eastAsia="Arial" w:hAnsi="Arial" w:cs="Arial"/>
          <w:b/>
          <w:bCs/>
        </w:rPr>
        <w:t>WYMAGANIA W ZAKRESIE ZATRUDNIENIA OSÓB, O KTÓRYCH MOWA W ART. 96 UST. 2 PKT 2 USTAWY, JEŻELI ZAMAWIAJĄCY PRZEWIDUJE TAKIE WYMAGANIA;</w:t>
      </w:r>
    </w:p>
    <w:p w:rsidR="00935B5B" w:rsidRPr="00AE52E4" w:rsidRDefault="00935B5B">
      <w:pPr>
        <w:spacing w:line="132" w:lineRule="exact"/>
        <w:rPr>
          <w:rFonts w:ascii="Arial" w:hAnsi="Arial" w:cs="Arial"/>
        </w:rPr>
      </w:pPr>
    </w:p>
    <w:p w:rsidR="00935B5B" w:rsidRPr="00AE52E4" w:rsidRDefault="00610FA4" w:rsidP="006062F4">
      <w:pPr>
        <w:spacing w:line="276" w:lineRule="auto"/>
        <w:ind w:left="426" w:right="20"/>
        <w:rPr>
          <w:rFonts w:ascii="Arial" w:hAnsi="Arial" w:cs="Arial"/>
        </w:rPr>
      </w:pPr>
      <w:r w:rsidRPr="00AE52E4">
        <w:rPr>
          <w:rFonts w:ascii="Arial" w:eastAsia="Arial" w:hAnsi="Arial" w:cs="Arial"/>
        </w:rPr>
        <w:t>Zamawiający nie przewiduje wymagań w zakresie zatrudniania osób, o których mowa w art. 96 ust. 2 pkt 2 ustawy</w:t>
      </w:r>
      <w:r w:rsidR="00906A0B" w:rsidRPr="00AE52E4">
        <w:rPr>
          <w:rFonts w:ascii="Arial" w:hAnsi="Arial" w:cs="Arial"/>
        </w:rPr>
        <w:br/>
      </w:r>
    </w:p>
    <w:p w:rsidR="00935B5B" w:rsidRPr="00AE52E4" w:rsidRDefault="00610FA4" w:rsidP="00213276">
      <w:pPr>
        <w:pStyle w:val="Akapitzlist"/>
        <w:numPr>
          <w:ilvl w:val="0"/>
          <w:numId w:val="35"/>
        </w:numPr>
        <w:spacing w:line="237" w:lineRule="auto"/>
        <w:ind w:left="426" w:right="20" w:hanging="426"/>
        <w:jc w:val="both"/>
        <w:rPr>
          <w:rFonts w:ascii="Arial" w:hAnsi="Arial" w:cs="Arial"/>
        </w:rPr>
      </w:pPr>
      <w:r w:rsidRPr="00AE52E4">
        <w:rPr>
          <w:rFonts w:ascii="Arial" w:eastAsia="Arial" w:hAnsi="Arial" w:cs="Arial"/>
          <w:b/>
          <w:bCs/>
        </w:rPr>
        <w:t>INFORMACJA O ZASTRZEŻENIU MOŻLIWOŚCI UBIEGANIA SIĘ O UDZIELENIE ZAMÓWIENIA WYŁĄCZNIE PRZEZ WYKONAWCÓW, O KTÓRYCH MOWA W ART. 94 USTAWY, JEŻELI ZAMAWIAJĄCY PRZEWIDUJE TAKIE WYMAGANIA</w:t>
      </w:r>
    </w:p>
    <w:p w:rsidR="00935B5B" w:rsidRPr="00AE52E4" w:rsidRDefault="00935B5B">
      <w:pPr>
        <w:spacing w:line="251" w:lineRule="exact"/>
        <w:rPr>
          <w:rFonts w:ascii="Arial" w:hAnsi="Arial" w:cs="Arial"/>
        </w:rPr>
      </w:pPr>
    </w:p>
    <w:p w:rsidR="00935B5B" w:rsidRDefault="00610FA4" w:rsidP="006062F4">
      <w:pPr>
        <w:spacing w:line="276" w:lineRule="auto"/>
        <w:ind w:left="426" w:right="60"/>
        <w:jc w:val="both"/>
        <w:rPr>
          <w:rFonts w:ascii="Arial" w:hAnsi="Arial" w:cs="Arial"/>
        </w:rPr>
      </w:pPr>
      <w:r w:rsidRPr="00AE52E4">
        <w:rPr>
          <w:rFonts w:ascii="Arial" w:eastAsia="Arial" w:hAnsi="Arial" w:cs="Arial"/>
        </w:rPr>
        <w:t xml:space="preserve">Zamawiający nie zastrzega możliwości ubiegania się o </w:t>
      </w:r>
      <w:r w:rsidR="00B86511" w:rsidRPr="00AE52E4">
        <w:rPr>
          <w:rFonts w:ascii="Arial" w:eastAsia="Arial" w:hAnsi="Arial" w:cs="Arial"/>
        </w:rPr>
        <w:t>u</w:t>
      </w:r>
      <w:r w:rsidR="004B4B17">
        <w:rPr>
          <w:rFonts w:ascii="Arial" w:eastAsia="Arial" w:hAnsi="Arial" w:cs="Arial"/>
        </w:rPr>
        <w:t xml:space="preserve">dzielenie zamówienia wyłącznie </w:t>
      </w:r>
      <w:r w:rsidRPr="00AE52E4">
        <w:rPr>
          <w:rFonts w:ascii="Arial" w:eastAsia="Arial" w:hAnsi="Arial" w:cs="Arial"/>
        </w:rPr>
        <w:t>przez Wykonawców, o których mowa w art. 94 ustawy</w:t>
      </w:r>
      <w:r w:rsidR="00534E2E" w:rsidRPr="00AE52E4">
        <w:rPr>
          <w:rFonts w:ascii="Arial" w:eastAsia="Arial" w:hAnsi="Arial" w:cs="Arial"/>
        </w:rPr>
        <w:t>.</w:t>
      </w:r>
    </w:p>
    <w:p w:rsidR="004B4B17" w:rsidRPr="00AE52E4" w:rsidRDefault="004B4B17" w:rsidP="006062F4">
      <w:pPr>
        <w:spacing w:line="276" w:lineRule="auto"/>
        <w:ind w:left="426" w:right="60"/>
        <w:jc w:val="both"/>
        <w:rPr>
          <w:rFonts w:ascii="Arial" w:hAnsi="Arial" w:cs="Arial"/>
        </w:rPr>
      </w:pPr>
    </w:p>
    <w:p w:rsidR="00935B5B" w:rsidRPr="00AE52E4" w:rsidRDefault="00610FA4" w:rsidP="00213276">
      <w:pPr>
        <w:pStyle w:val="Akapitzlist"/>
        <w:numPr>
          <w:ilvl w:val="0"/>
          <w:numId w:val="35"/>
        </w:numPr>
        <w:spacing w:line="236" w:lineRule="auto"/>
        <w:ind w:left="426" w:right="20" w:hanging="426"/>
        <w:jc w:val="both"/>
        <w:rPr>
          <w:rFonts w:ascii="Arial" w:hAnsi="Arial" w:cs="Arial"/>
        </w:rPr>
      </w:pPr>
      <w:r w:rsidRPr="00AE52E4">
        <w:rPr>
          <w:rFonts w:ascii="Arial" w:eastAsia="Arial" w:hAnsi="Arial" w:cs="Arial"/>
          <w:b/>
          <w:bCs/>
        </w:rPr>
        <w:t>WYMAGANIA DOTYCZĄCE WADIUM, W TYM JEGO KWOTĘ, JEŻELI ZAMAWIAJĄCY PRZEWIDUJE OBOWIĄZEK WNIESIENIA WADIUM</w:t>
      </w:r>
    </w:p>
    <w:p w:rsidR="00935B5B" w:rsidRPr="00AE52E4" w:rsidRDefault="00935B5B">
      <w:pPr>
        <w:spacing w:line="257" w:lineRule="exact"/>
        <w:rPr>
          <w:rFonts w:ascii="Arial" w:hAnsi="Arial" w:cs="Arial"/>
        </w:rPr>
      </w:pPr>
    </w:p>
    <w:p w:rsidR="00935B5B" w:rsidRPr="00AE52E4" w:rsidRDefault="00610FA4" w:rsidP="006062F4">
      <w:pPr>
        <w:ind w:left="426"/>
        <w:rPr>
          <w:rFonts w:ascii="Arial" w:hAnsi="Arial" w:cs="Arial"/>
        </w:rPr>
      </w:pPr>
      <w:r w:rsidRPr="00F2214C">
        <w:rPr>
          <w:rFonts w:ascii="Arial" w:eastAsia="Arial" w:hAnsi="Arial" w:cs="Arial"/>
        </w:rPr>
        <w:t xml:space="preserve">Zamawiający </w:t>
      </w:r>
      <w:r w:rsidRPr="00F2214C">
        <w:rPr>
          <w:rFonts w:ascii="Arial" w:eastAsia="Arial" w:hAnsi="Arial" w:cs="Arial"/>
          <w:u w:val="single"/>
        </w:rPr>
        <w:t>nie wymaga wniesienia wadium</w:t>
      </w:r>
      <w:r w:rsidRPr="00F2214C">
        <w:rPr>
          <w:rFonts w:ascii="Arial" w:eastAsia="Arial" w:hAnsi="Arial" w:cs="Arial"/>
        </w:rPr>
        <w:t xml:space="preserve"> w niniejszym postępowaniu.</w:t>
      </w:r>
    </w:p>
    <w:p w:rsidR="009C18D0" w:rsidRPr="00AE52E4" w:rsidRDefault="009C18D0" w:rsidP="009C18D0">
      <w:pPr>
        <w:tabs>
          <w:tab w:val="left" w:pos="640"/>
        </w:tabs>
        <w:spacing w:line="237" w:lineRule="auto"/>
        <w:jc w:val="both"/>
        <w:rPr>
          <w:rFonts w:ascii="Arial" w:hAnsi="Arial" w:cs="Arial"/>
        </w:rPr>
      </w:pPr>
    </w:p>
    <w:p w:rsidR="00935B5B" w:rsidRPr="00AE52E4" w:rsidRDefault="00610FA4" w:rsidP="00213276">
      <w:pPr>
        <w:pStyle w:val="Akapitzlist"/>
        <w:numPr>
          <w:ilvl w:val="0"/>
          <w:numId w:val="35"/>
        </w:numPr>
        <w:spacing w:line="237" w:lineRule="auto"/>
        <w:ind w:left="426" w:hanging="426"/>
        <w:jc w:val="both"/>
        <w:rPr>
          <w:rFonts w:ascii="Arial" w:eastAsia="Arial" w:hAnsi="Arial" w:cs="Arial"/>
          <w:b/>
          <w:bCs/>
        </w:rPr>
      </w:pPr>
      <w:r w:rsidRPr="00AE52E4">
        <w:rPr>
          <w:rFonts w:ascii="Arial" w:eastAsia="Arial" w:hAnsi="Arial" w:cs="Arial"/>
          <w:b/>
          <w:bCs/>
        </w:rPr>
        <w:t>INFORMACJA O PRZEWIDYWANYCH ZAMÓWIENIACH, O KTÓRYCH MOWA W ART. 214 UST. 1 PKT 7 I 8 USTAWY, JEŻELI ZAMAWIAJĄCY PRZEWIDUJE UDZIELENIE TAKICH ZAMÓWIEŃ</w:t>
      </w:r>
    </w:p>
    <w:p w:rsidR="00935B5B" w:rsidRPr="00AE52E4" w:rsidRDefault="00935B5B">
      <w:pPr>
        <w:spacing w:line="245" w:lineRule="exact"/>
        <w:rPr>
          <w:rFonts w:ascii="Arial" w:eastAsia="Arial" w:hAnsi="Arial" w:cs="Arial"/>
          <w:b/>
          <w:bCs/>
        </w:rPr>
      </w:pPr>
    </w:p>
    <w:p w:rsidR="00935B5B" w:rsidRPr="00AE52E4" w:rsidRDefault="00610FA4" w:rsidP="006062F4">
      <w:pPr>
        <w:ind w:left="426"/>
        <w:rPr>
          <w:rFonts w:ascii="Arial" w:eastAsia="Arial" w:hAnsi="Arial" w:cs="Arial"/>
          <w:b/>
          <w:bCs/>
        </w:rPr>
      </w:pPr>
      <w:r w:rsidRPr="00AE52E4">
        <w:rPr>
          <w:rFonts w:ascii="Arial" w:eastAsia="Arial" w:hAnsi="Arial" w:cs="Arial"/>
        </w:rPr>
        <w:t>Zamawiający nie przewiduje udzielenia zamówień, o których mowa w art. 214 ust. 1 pkt</w:t>
      </w:r>
      <w:r w:rsidR="00534E2E" w:rsidRPr="00AE52E4">
        <w:rPr>
          <w:rFonts w:ascii="Arial" w:eastAsia="Arial" w:hAnsi="Arial" w:cs="Arial"/>
          <w:b/>
          <w:bCs/>
        </w:rPr>
        <w:t xml:space="preserve"> </w:t>
      </w:r>
      <w:r w:rsidRPr="00AE52E4">
        <w:rPr>
          <w:rFonts w:ascii="Arial" w:eastAsia="Arial" w:hAnsi="Arial" w:cs="Arial"/>
        </w:rPr>
        <w:t>7 i 8 ustawy.</w:t>
      </w:r>
      <w:r w:rsidR="00C10951" w:rsidRPr="00AE52E4">
        <w:rPr>
          <w:rFonts w:ascii="Arial" w:eastAsia="Arial" w:hAnsi="Arial" w:cs="Arial"/>
          <w:b/>
          <w:bCs/>
        </w:rPr>
        <w:br/>
      </w:r>
    </w:p>
    <w:p w:rsidR="00935B5B" w:rsidRPr="00AE52E4" w:rsidRDefault="00610FA4" w:rsidP="00213276">
      <w:pPr>
        <w:pStyle w:val="Akapitzlist"/>
        <w:numPr>
          <w:ilvl w:val="0"/>
          <w:numId w:val="35"/>
        </w:numPr>
        <w:spacing w:line="238" w:lineRule="auto"/>
        <w:ind w:left="426" w:hanging="426"/>
        <w:jc w:val="both"/>
        <w:rPr>
          <w:rFonts w:ascii="Arial" w:hAnsi="Arial" w:cs="Arial"/>
        </w:rPr>
      </w:pPr>
      <w:r w:rsidRPr="00AE52E4">
        <w:rPr>
          <w:rFonts w:ascii="Arial" w:eastAsia="Arial" w:hAnsi="Arial" w:cs="Arial"/>
          <w:b/>
          <w:bCs/>
        </w:rPr>
        <w:t>INFORMACJE DOTYCZĄCE PRZEPROWADZENIA PRZEZ WYKONAWCĘ WIZJI LOKALNEJ LUB SPRAWDZENIA PRZEZ NIEGO DOKUMENTÓW NIEZBĘDNYCH DO REALIZACJI ZAMÓWIENIA, O KTÓRYCH MOWA W ART. 131 UST. 2 USTAWY, JEŻELI ZAMAWIAJĄCY PRZEWIDUJE MOŻLIWOŚĆ ALBO WYMAGA ZŁOŻENIA OFERTY PO ODBYCIU WIZJI LOKALNEJ LUB SPRAWDZENIU TYCH DOKUMENTÓW;</w:t>
      </w:r>
      <w:r w:rsidR="00906A0B" w:rsidRPr="00AE52E4">
        <w:rPr>
          <w:rFonts w:ascii="Arial" w:eastAsia="Arial" w:hAnsi="Arial" w:cs="Arial"/>
          <w:b/>
          <w:bCs/>
        </w:rPr>
        <w:br/>
      </w:r>
    </w:p>
    <w:p w:rsidR="00935B5B" w:rsidRDefault="00610FA4" w:rsidP="006062F4">
      <w:pPr>
        <w:spacing w:line="276" w:lineRule="auto"/>
        <w:ind w:left="426" w:right="20"/>
        <w:jc w:val="both"/>
        <w:rPr>
          <w:rFonts w:ascii="Arial" w:hAnsi="Arial" w:cs="Arial"/>
        </w:rPr>
      </w:pPr>
      <w:r w:rsidRPr="00AE52E4">
        <w:rPr>
          <w:rFonts w:ascii="Arial" w:eastAsia="Arial" w:hAnsi="Arial" w:cs="Arial"/>
        </w:rPr>
        <w:t>Zamawiający nie wymaga złożenia oferty po odbyciu</w:t>
      </w:r>
      <w:r w:rsidR="004B4B17">
        <w:rPr>
          <w:rFonts w:ascii="Arial" w:eastAsia="Arial" w:hAnsi="Arial" w:cs="Arial"/>
        </w:rPr>
        <w:t xml:space="preserve"> wizji lokalnej lub sprawdzeniu </w:t>
      </w:r>
      <w:r w:rsidRPr="00AE52E4">
        <w:rPr>
          <w:rFonts w:ascii="Arial" w:eastAsia="Arial" w:hAnsi="Arial" w:cs="Arial"/>
        </w:rPr>
        <w:t>dokumentów niezbędnych do realizacji zamówienia.</w:t>
      </w:r>
    </w:p>
    <w:p w:rsidR="004B4B17" w:rsidRPr="00AE52E4" w:rsidRDefault="004B4B17" w:rsidP="006062F4">
      <w:pPr>
        <w:spacing w:line="276" w:lineRule="auto"/>
        <w:ind w:left="426" w:right="20"/>
        <w:jc w:val="both"/>
        <w:rPr>
          <w:rFonts w:ascii="Arial" w:hAnsi="Arial" w:cs="Arial"/>
        </w:rPr>
      </w:pPr>
    </w:p>
    <w:p w:rsidR="00935B5B" w:rsidRPr="00AE52E4" w:rsidRDefault="00610FA4" w:rsidP="00213276">
      <w:pPr>
        <w:pStyle w:val="Akapitzlist"/>
        <w:numPr>
          <w:ilvl w:val="0"/>
          <w:numId w:val="35"/>
        </w:numPr>
        <w:spacing w:line="237" w:lineRule="auto"/>
        <w:ind w:left="426" w:right="20" w:hanging="426"/>
        <w:jc w:val="both"/>
        <w:rPr>
          <w:rFonts w:ascii="Arial" w:hAnsi="Arial" w:cs="Arial"/>
        </w:rPr>
      </w:pPr>
      <w:r w:rsidRPr="00AE52E4">
        <w:rPr>
          <w:rFonts w:ascii="Arial" w:eastAsia="Arial" w:hAnsi="Arial" w:cs="Arial"/>
          <w:b/>
          <w:bCs/>
        </w:rPr>
        <w:t>INFORMACJE DOTYCZĄCE WALUT OBCYCH, W JAKICH MOGĄ BYĆ PROWADZONE ROZLICZENIA MIĘDZY ZAMAWIAJĄCYM A WYKONAWCĄ, JEŻELI ZAMAWIAJĄCY PRZEWIDUJE ROZLICZENIA W WALUTACH OBCYCH</w:t>
      </w:r>
    </w:p>
    <w:p w:rsidR="00935B5B" w:rsidRPr="00AE52E4" w:rsidRDefault="00935B5B">
      <w:pPr>
        <w:spacing w:line="244" w:lineRule="exact"/>
        <w:rPr>
          <w:rFonts w:ascii="Arial" w:hAnsi="Arial" w:cs="Arial"/>
        </w:rPr>
      </w:pPr>
    </w:p>
    <w:p w:rsidR="00935B5B" w:rsidRPr="00AE52E4" w:rsidRDefault="00610FA4" w:rsidP="0095137A">
      <w:pPr>
        <w:spacing w:line="276" w:lineRule="auto"/>
        <w:ind w:left="426" w:right="20"/>
        <w:jc w:val="both"/>
        <w:rPr>
          <w:rFonts w:ascii="Arial" w:hAnsi="Arial" w:cs="Arial"/>
        </w:rPr>
      </w:pPr>
      <w:r w:rsidRPr="00AE52E4">
        <w:rPr>
          <w:rFonts w:ascii="Arial" w:eastAsia="Arial" w:hAnsi="Arial" w:cs="Arial"/>
        </w:rPr>
        <w:t>Zamawiający nie przewiduje rozliczenia w walutach obcych.</w:t>
      </w:r>
    </w:p>
    <w:p w:rsidR="00935B5B" w:rsidRPr="00AE52E4" w:rsidRDefault="00935B5B">
      <w:pPr>
        <w:spacing w:line="367" w:lineRule="exact"/>
        <w:rPr>
          <w:rFonts w:ascii="Arial" w:hAnsi="Arial" w:cs="Arial"/>
        </w:rPr>
      </w:pPr>
    </w:p>
    <w:p w:rsidR="00935B5B" w:rsidRPr="00AE52E4" w:rsidRDefault="00610FA4" w:rsidP="00213276">
      <w:pPr>
        <w:pStyle w:val="Akapitzlist"/>
        <w:numPr>
          <w:ilvl w:val="0"/>
          <w:numId w:val="35"/>
        </w:numPr>
        <w:spacing w:line="235" w:lineRule="auto"/>
        <w:ind w:left="426" w:right="20" w:hanging="426"/>
        <w:jc w:val="both"/>
        <w:rPr>
          <w:rFonts w:ascii="Arial" w:hAnsi="Arial" w:cs="Arial"/>
        </w:rPr>
      </w:pPr>
      <w:r w:rsidRPr="00AE52E4">
        <w:rPr>
          <w:rFonts w:ascii="Arial" w:eastAsia="Arial" w:hAnsi="Arial" w:cs="Arial"/>
          <w:b/>
          <w:bCs/>
        </w:rPr>
        <w:t>INFORMACJE DOTYCZĄCE ZWROTU KOSZTÓW UDZIAŁU W POSTĘPOWANIU, JEŻELI ZAMAWIAJĄCY PRZEWIDUJE ICH ZWROT</w:t>
      </w:r>
    </w:p>
    <w:p w:rsidR="00935B5B" w:rsidRPr="00AE52E4" w:rsidRDefault="00935B5B">
      <w:pPr>
        <w:spacing w:line="251" w:lineRule="exact"/>
        <w:rPr>
          <w:rFonts w:ascii="Arial" w:hAnsi="Arial" w:cs="Arial"/>
        </w:rPr>
      </w:pPr>
    </w:p>
    <w:p w:rsidR="00935B5B" w:rsidRPr="00AE52E4" w:rsidRDefault="00610FA4" w:rsidP="005F2C97">
      <w:pPr>
        <w:spacing w:line="236" w:lineRule="auto"/>
        <w:ind w:left="567" w:right="20"/>
        <w:rPr>
          <w:rFonts w:ascii="Arial" w:hAnsi="Arial" w:cs="Arial"/>
        </w:rPr>
      </w:pPr>
      <w:r w:rsidRPr="00AE52E4">
        <w:rPr>
          <w:rFonts w:ascii="Arial" w:eastAsia="Arial" w:hAnsi="Arial" w:cs="Arial"/>
        </w:rPr>
        <w:t xml:space="preserve">Zamawiający nie przewiduje zwrotu kosztów udziału w postępowaniu, z zastrzeżeniem art. 261 ustawy </w:t>
      </w:r>
      <w:proofErr w:type="spellStart"/>
      <w:r w:rsidRPr="00AE52E4">
        <w:rPr>
          <w:rFonts w:ascii="Arial" w:eastAsia="Arial" w:hAnsi="Arial" w:cs="Arial"/>
        </w:rPr>
        <w:t>Pzp</w:t>
      </w:r>
      <w:proofErr w:type="spellEnd"/>
      <w:r w:rsidRPr="00AE52E4">
        <w:rPr>
          <w:rFonts w:ascii="Arial" w:eastAsia="Arial" w:hAnsi="Arial" w:cs="Arial"/>
        </w:rPr>
        <w:t>.</w:t>
      </w:r>
      <w:r w:rsidR="00A41B2C" w:rsidRPr="00AE52E4">
        <w:rPr>
          <w:rFonts w:ascii="Arial" w:hAnsi="Arial" w:cs="Arial"/>
        </w:rPr>
        <w:br/>
      </w:r>
    </w:p>
    <w:p w:rsidR="00935B5B" w:rsidRPr="00AE52E4" w:rsidRDefault="00610FA4" w:rsidP="00213276">
      <w:pPr>
        <w:pStyle w:val="Akapitzlist"/>
        <w:numPr>
          <w:ilvl w:val="0"/>
          <w:numId w:val="35"/>
        </w:numPr>
        <w:spacing w:line="236" w:lineRule="auto"/>
        <w:ind w:left="426" w:right="20" w:hanging="426"/>
        <w:jc w:val="both"/>
        <w:rPr>
          <w:rFonts w:ascii="Arial" w:hAnsi="Arial" w:cs="Arial"/>
        </w:rPr>
      </w:pPr>
      <w:r w:rsidRPr="00AE52E4">
        <w:rPr>
          <w:rFonts w:ascii="Arial" w:eastAsia="Arial" w:hAnsi="Arial" w:cs="Arial"/>
          <w:b/>
          <w:bCs/>
        </w:rPr>
        <w:t>INFORMACJĘ O OBOWIĄZKU OSOBISTEGO WYKONANIA PRZEZ WYKONAWCĘ KLUCZOWYCH ZADAŃ, JEŻELI ZAMAWIAJĄCY DOKONUJE TAKIEGO ZASTRZEŻENIA ZGODNIE Z ART. 60 I ART. 121 USTAWY</w:t>
      </w:r>
    </w:p>
    <w:p w:rsidR="00935B5B" w:rsidRPr="00AE52E4" w:rsidRDefault="00935B5B">
      <w:pPr>
        <w:spacing w:line="236" w:lineRule="exact"/>
        <w:rPr>
          <w:rFonts w:ascii="Arial" w:hAnsi="Arial" w:cs="Arial"/>
        </w:rPr>
      </w:pPr>
      <w:bookmarkStart w:id="16" w:name="page21"/>
      <w:bookmarkEnd w:id="16"/>
    </w:p>
    <w:p w:rsidR="00935B5B" w:rsidRPr="00AE52E4" w:rsidRDefault="00610FA4" w:rsidP="005F2C97">
      <w:pPr>
        <w:spacing w:line="236" w:lineRule="auto"/>
        <w:ind w:left="567" w:right="20"/>
        <w:jc w:val="both"/>
        <w:rPr>
          <w:rFonts w:ascii="Arial" w:hAnsi="Arial" w:cs="Arial"/>
        </w:rPr>
      </w:pPr>
      <w:r w:rsidRPr="00AE52E4">
        <w:rPr>
          <w:rFonts w:ascii="Arial" w:eastAsia="Arial" w:hAnsi="Arial" w:cs="Arial"/>
        </w:rPr>
        <w:t>Zamawiający nie zastrzega obowiązku osobistego wykonania kluczowych części zamówienia.</w:t>
      </w:r>
      <w:r w:rsidR="00A41B2C" w:rsidRPr="00AE52E4">
        <w:rPr>
          <w:rFonts w:ascii="Arial" w:hAnsi="Arial" w:cs="Arial"/>
        </w:rPr>
        <w:br/>
      </w:r>
    </w:p>
    <w:p w:rsidR="00935B5B" w:rsidRPr="00AE52E4" w:rsidRDefault="00610FA4" w:rsidP="00213276">
      <w:pPr>
        <w:pStyle w:val="Akapitzlist"/>
        <w:numPr>
          <w:ilvl w:val="0"/>
          <w:numId w:val="35"/>
        </w:numPr>
        <w:spacing w:line="237" w:lineRule="auto"/>
        <w:ind w:left="426" w:right="20" w:hanging="426"/>
        <w:jc w:val="both"/>
        <w:rPr>
          <w:rFonts w:ascii="Arial" w:hAnsi="Arial" w:cs="Arial"/>
        </w:rPr>
      </w:pPr>
      <w:r w:rsidRPr="00AE52E4">
        <w:rPr>
          <w:rFonts w:ascii="Arial" w:eastAsia="Arial" w:hAnsi="Arial" w:cs="Arial"/>
          <w:b/>
          <w:bCs/>
        </w:rPr>
        <w:t>MAKSYMALNĄ LICZBA WYKONAWCÓW, Z KTÓRYMI ZAMAWIAJĄCY ZAWRZE UMOWĘ RAMOWĄ, JEŻELI ZAMAWIAJĄCY PRZEWIDUJE ZAWARCIE UMOWY RAMOWEJ</w:t>
      </w:r>
    </w:p>
    <w:p w:rsidR="00935B5B" w:rsidRPr="00AE52E4" w:rsidRDefault="00935B5B">
      <w:pPr>
        <w:spacing w:line="125" w:lineRule="exact"/>
        <w:rPr>
          <w:rFonts w:ascii="Arial" w:hAnsi="Arial" w:cs="Arial"/>
        </w:rPr>
      </w:pPr>
    </w:p>
    <w:p w:rsidR="00935B5B" w:rsidRPr="00AE52E4" w:rsidRDefault="00610FA4" w:rsidP="00FD231C">
      <w:pPr>
        <w:ind w:left="284" w:firstLine="283"/>
        <w:rPr>
          <w:rFonts w:ascii="Arial" w:hAnsi="Arial" w:cs="Arial"/>
        </w:rPr>
      </w:pPr>
      <w:r w:rsidRPr="00AE52E4">
        <w:rPr>
          <w:rFonts w:ascii="Arial" w:eastAsia="Arial" w:hAnsi="Arial" w:cs="Arial"/>
        </w:rPr>
        <w:t>Nie dotyczy</w:t>
      </w:r>
    </w:p>
    <w:p w:rsidR="00935B5B" w:rsidRPr="00AE52E4" w:rsidRDefault="00935B5B">
      <w:pPr>
        <w:spacing w:line="215" w:lineRule="exact"/>
        <w:rPr>
          <w:rFonts w:ascii="Arial" w:hAnsi="Arial" w:cs="Arial"/>
        </w:rPr>
      </w:pPr>
    </w:p>
    <w:p w:rsidR="00935B5B" w:rsidRPr="00AE52E4" w:rsidRDefault="00610FA4" w:rsidP="00213276">
      <w:pPr>
        <w:pStyle w:val="Akapitzlist"/>
        <w:numPr>
          <w:ilvl w:val="0"/>
          <w:numId w:val="35"/>
        </w:numPr>
        <w:spacing w:line="237" w:lineRule="auto"/>
        <w:ind w:left="426" w:right="20" w:hanging="426"/>
        <w:jc w:val="both"/>
        <w:rPr>
          <w:rFonts w:ascii="Arial" w:hAnsi="Arial" w:cs="Arial"/>
        </w:rPr>
      </w:pPr>
      <w:r w:rsidRPr="00AE52E4">
        <w:rPr>
          <w:rFonts w:ascii="Arial" w:eastAsia="Arial" w:hAnsi="Arial" w:cs="Arial"/>
          <w:b/>
          <w:bCs/>
        </w:rPr>
        <w:t>INFORMACJA O PRZEWIDYWANYM WYBORZE NAJKORZYSTNIEJSZEJ OFERTY Z ZASTOSOWANIEM AUKCJI ELEKTRONICZNEJ WRAZ Z INFORMACJAMI, O KTÓRYCH MOWA W ART. 230 USTAWY, JEŻELI ZAMAWIAJĄCY PRZEWIDUJE AUKCJĘ ELEKTRONICZNĄ</w:t>
      </w:r>
    </w:p>
    <w:p w:rsidR="00935B5B" w:rsidRPr="00AE52E4" w:rsidRDefault="00935B5B">
      <w:pPr>
        <w:spacing w:line="256" w:lineRule="exact"/>
        <w:rPr>
          <w:rFonts w:ascii="Arial" w:hAnsi="Arial" w:cs="Arial"/>
        </w:rPr>
      </w:pPr>
    </w:p>
    <w:p w:rsidR="00935B5B" w:rsidRPr="00AE52E4" w:rsidRDefault="00610FA4" w:rsidP="00FD231C">
      <w:pPr>
        <w:ind w:left="567"/>
        <w:rPr>
          <w:rFonts w:ascii="Arial" w:hAnsi="Arial" w:cs="Arial"/>
        </w:rPr>
      </w:pPr>
      <w:r w:rsidRPr="00AE52E4">
        <w:rPr>
          <w:rFonts w:ascii="Arial" w:eastAsia="Arial" w:hAnsi="Arial" w:cs="Arial"/>
        </w:rPr>
        <w:t>Zamawiający nie przewiduje przeprowadzenia aukcji elektronicznej</w:t>
      </w:r>
      <w:r w:rsidR="00A41B2C" w:rsidRPr="00AE52E4">
        <w:rPr>
          <w:rFonts w:ascii="Arial" w:hAnsi="Arial" w:cs="Arial"/>
        </w:rPr>
        <w:br/>
      </w:r>
    </w:p>
    <w:p w:rsidR="00935B5B" w:rsidRPr="00AE52E4" w:rsidRDefault="00610FA4" w:rsidP="00213276">
      <w:pPr>
        <w:pStyle w:val="Akapitzlist"/>
        <w:numPr>
          <w:ilvl w:val="0"/>
          <w:numId w:val="35"/>
        </w:numPr>
        <w:spacing w:line="237" w:lineRule="auto"/>
        <w:ind w:left="426" w:right="20" w:hanging="426"/>
        <w:jc w:val="both"/>
        <w:rPr>
          <w:rFonts w:ascii="Arial" w:hAnsi="Arial" w:cs="Arial"/>
        </w:rPr>
      </w:pPr>
      <w:r w:rsidRPr="00AE52E4">
        <w:rPr>
          <w:rFonts w:ascii="Arial" w:eastAsia="Arial" w:hAnsi="Arial" w:cs="Arial"/>
          <w:b/>
          <w:bCs/>
        </w:rPr>
        <w:t>WYMÓG LUB MOŻLIWOŚĆ ZŁOŻENIA OFERT W POSTACI KATALOGÓW ELEKTRONICZNYCH LUB DOŁĄCZENIA KATALOGÓW ELEKTRONICZNYCH DO OFERTY, W SYTUACJI OKREŚLONEJ W ART. 93 USTAWY</w:t>
      </w:r>
    </w:p>
    <w:p w:rsidR="00935B5B" w:rsidRPr="00AE52E4" w:rsidRDefault="00935B5B">
      <w:pPr>
        <w:spacing w:line="243" w:lineRule="exact"/>
        <w:rPr>
          <w:rFonts w:ascii="Arial" w:hAnsi="Arial" w:cs="Arial"/>
        </w:rPr>
      </w:pPr>
    </w:p>
    <w:p w:rsidR="00935B5B" w:rsidRPr="00AE52E4" w:rsidRDefault="00610FA4" w:rsidP="00FD231C">
      <w:pPr>
        <w:ind w:left="284" w:firstLine="283"/>
        <w:rPr>
          <w:rFonts w:ascii="Arial" w:hAnsi="Arial" w:cs="Arial"/>
        </w:rPr>
      </w:pPr>
      <w:r w:rsidRPr="00AE52E4">
        <w:rPr>
          <w:rFonts w:ascii="Arial" w:eastAsia="Arial" w:hAnsi="Arial" w:cs="Arial"/>
        </w:rPr>
        <w:t>Nie dotyczy</w:t>
      </w:r>
    </w:p>
    <w:p w:rsidR="00935B5B" w:rsidRPr="00AE52E4" w:rsidRDefault="00935B5B">
      <w:pPr>
        <w:spacing w:line="297" w:lineRule="exact"/>
        <w:rPr>
          <w:rFonts w:ascii="Arial" w:hAnsi="Arial" w:cs="Arial"/>
        </w:rPr>
      </w:pPr>
    </w:p>
    <w:p w:rsidR="00935B5B" w:rsidRPr="00776282" w:rsidRDefault="00610FA4" w:rsidP="00213276">
      <w:pPr>
        <w:pStyle w:val="Akapitzlist"/>
        <w:numPr>
          <w:ilvl w:val="0"/>
          <w:numId w:val="35"/>
        </w:numPr>
        <w:spacing w:line="236" w:lineRule="auto"/>
        <w:ind w:left="426" w:hanging="426"/>
        <w:rPr>
          <w:rFonts w:ascii="Arial" w:hAnsi="Arial" w:cs="Arial"/>
        </w:rPr>
      </w:pPr>
      <w:r w:rsidRPr="00AE52E4">
        <w:rPr>
          <w:rFonts w:ascii="Arial" w:eastAsia="Arial" w:hAnsi="Arial" w:cs="Arial"/>
          <w:b/>
          <w:bCs/>
        </w:rPr>
        <w:t>INFORMACJE DOTYCZĄCE ZABEZPIECZENIA NALEŻYTEGO WYKONANIA UMOWY, JEŻELI ZAMAWIAJĄCY JE PRZEWIDUJE</w:t>
      </w:r>
    </w:p>
    <w:p w:rsidR="00776282" w:rsidRPr="00776282" w:rsidRDefault="00776282" w:rsidP="00776282">
      <w:pPr>
        <w:pStyle w:val="Akapitzlist"/>
        <w:spacing w:line="236" w:lineRule="auto"/>
        <w:ind w:left="426"/>
        <w:rPr>
          <w:rFonts w:ascii="Arial" w:eastAsia="Arial" w:hAnsi="Arial" w:cs="Arial"/>
          <w:bCs/>
        </w:rPr>
      </w:pPr>
    </w:p>
    <w:p w:rsidR="00776282" w:rsidRPr="00776282" w:rsidRDefault="00776282" w:rsidP="00776282">
      <w:pPr>
        <w:pStyle w:val="Akapitzlist"/>
        <w:spacing w:line="236" w:lineRule="auto"/>
        <w:ind w:left="426"/>
        <w:rPr>
          <w:rFonts w:ascii="Arial" w:hAnsi="Arial" w:cs="Arial"/>
        </w:rPr>
      </w:pPr>
      <w:r w:rsidRPr="00776282">
        <w:rPr>
          <w:rFonts w:ascii="Arial" w:eastAsia="Arial" w:hAnsi="Arial" w:cs="Arial"/>
          <w:bCs/>
        </w:rPr>
        <w:t>Nie dotyczy.</w:t>
      </w:r>
    </w:p>
    <w:p w:rsidR="00935B5B" w:rsidRPr="00AE52E4" w:rsidRDefault="00935B5B">
      <w:pPr>
        <w:spacing w:line="123" w:lineRule="exact"/>
        <w:rPr>
          <w:rFonts w:ascii="Arial" w:hAnsi="Arial" w:cs="Arial"/>
        </w:rPr>
      </w:pPr>
    </w:p>
    <w:p w:rsidR="00935B5B" w:rsidRPr="00AE52E4" w:rsidRDefault="00610FA4" w:rsidP="00213276">
      <w:pPr>
        <w:pStyle w:val="Akapitzlist"/>
        <w:numPr>
          <w:ilvl w:val="0"/>
          <w:numId w:val="35"/>
        </w:numPr>
        <w:spacing w:line="237" w:lineRule="auto"/>
        <w:ind w:left="426" w:hanging="426"/>
        <w:jc w:val="both"/>
        <w:rPr>
          <w:rFonts w:ascii="Arial" w:hAnsi="Arial" w:cs="Arial"/>
        </w:rPr>
      </w:pPr>
      <w:r w:rsidRPr="00AE52E4">
        <w:rPr>
          <w:rFonts w:ascii="Arial" w:eastAsia="Arial" w:hAnsi="Arial" w:cs="Arial"/>
          <w:b/>
          <w:bCs/>
        </w:rPr>
        <w:t>INFORMACJA, CZY ZAMAWIAJĄCY PRZEWIDUJE MOŻLIWOŚĆ OGRANICZENIA LICZBY WYKONAWCÓW, KTÓRYCH ZAPROSI DO NEGOCJACJI, STOSUJĄC KRYTERIA OCENY OFERT W PRZYPADKU, O KTÓRYM MOWA W ART. 275 PKT 2 USTAWY</w:t>
      </w:r>
    </w:p>
    <w:p w:rsidR="00935B5B" w:rsidRPr="00AE52E4" w:rsidRDefault="00935B5B">
      <w:pPr>
        <w:spacing w:line="128" w:lineRule="exact"/>
        <w:rPr>
          <w:rFonts w:ascii="Arial" w:hAnsi="Arial" w:cs="Arial"/>
        </w:rPr>
      </w:pPr>
    </w:p>
    <w:p w:rsidR="00935B5B" w:rsidRPr="00AE52E4" w:rsidRDefault="00610FA4" w:rsidP="00FD231C">
      <w:pPr>
        <w:ind w:left="284" w:firstLine="142"/>
        <w:rPr>
          <w:rFonts w:ascii="Arial" w:hAnsi="Arial" w:cs="Arial"/>
        </w:rPr>
      </w:pPr>
      <w:r w:rsidRPr="00AE52E4">
        <w:rPr>
          <w:rFonts w:ascii="Arial" w:eastAsia="Arial" w:hAnsi="Arial" w:cs="Arial"/>
        </w:rPr>
        <w:t>Nie dotyczy</w:t>
      </w:r>
    </w:p>
    <w:p w:rsidR="0085358C" w:rsidRPr="00AE52E4" w:rsidRDefault="0085358C">
      <w:pPr>
        <w:rPr>
          <w:rFonts w:ascii="Arial" w:hAnsi="Arial" w:cs="Arial"/>
        </w:rPr>
      </w:pPr>
    </w:p>
    <w:p w:rsidR="00935B5B" w:rsidRPr="0087154D" w:rsidRDefault="00610FA4" w:rsidP="00213276">
      <w:pPr>
        <w:pStyle w:val="Akapitzlist"/>
        <w:numPr>
          <w:ilvl w:val="0"/>
          <w:numId w:val="35"/>
        </w:numPr>
        <w:ind w:left="426" w:hanging="426"/>
        <w:rPr>
          <w:rFonts w:ascii="Arial" w:hAnsi="Arial" w:cs="Arial"/>
        </w:rPr>
      </w:pPr>
      <w:r w:rsidRPr="00AE52E4">
        <w:rPr>
          <w:rFonts w:ascii="Arial" w:eastAsia="Arial" w:hAnsi="Arial" w:cs="Arial"/>
          <w:b/>
          <w:bCs/>
        </w:rPr>
        <w:t>INFORMACJA O PODWYKONAWCACH</w:t>
      </w:r>
    </w:p>
    <w:p w:rsidR="0087154D" w:rsidRPr="00AE52E4" w:rsidRDefault="0087154D" w:rsidP="0087154D">
      <w:pPr>
        <w:pStyle w:val="Akapitzlist"/>
        <w:ind w:left="426"/>
        <w:rPr>
          <w:rFonts w:ascii="Arial" w:hAnsi="Arial" w:cs="Arial"/>
        </w:rPr>
      </w:pPr>
    </w:p>
    <w:p w:rsidR="00935B5B" w:rsidRPr="00AE52E4" w:rsidRDefault="00610FA4" w:rsidP="004E0FE5">
      <w:pPr>
        <w:numPr>
          <w:ilvl w:val="0"/>
          <w:numId w:val="25"/>
        </w:numPr>
        <w:spacing w:line="276" w:lineRule="auto"/>
        <w:ind w:left="284" w:hanging="274"/>
        <w:rPr>
          <w:rFonts w:ascii="Arial" w:eastAsia="Arial" w:hAnsi="Arial" w:cs="Arial"/>
        </w:rPr>
      </w:pPr>
      <w:r w:rsidRPr="00AE52E4">
        <w:rPr>
          <w:rFonts w:ascii="Arial" w:eastAsia="Arial" w:hAnsi="Arial" w:cs="Arial"/>
        </w:rPr>
        <w:t>Wykonawca może powierzyć wykonanie części zamówienia podwykonawcy.</w:t>
      </w:r>
    </w:p>
    <w:p w:rsidR="0083558A" w:rsidRPr="00EB1287" w:rsidRDefault="00610FA4" w:rsidP="00EB1287">
      <w:pPr>
        <w:numPr>
          <w:ilvl w:val="0"/>
          <w:numId w:val="25"/>
        </w:numPr>
        <w:spacing w:line="276" w:lineRule="auto"/>
        <w:ind w:left="284" w:hanging="274"/>
        <w:jc w:val="both"/>
        <w:rPr>
          <w:rFonts w:ascii="Arial" w:eastAsia="Arial" w:hAnsi="Arial" w:cs="Arial"/>
        </w:rPr>
      </w:pPr>
      <w:r w:rsidRPr="00AE52E4">
        <w:rPr>
          <w:rFonts w:ascii="Arial" w:eastAsia="Arial" w:hAnsi="Arial" w:cs="Arial"/>
        </w:rPr>
        <w:t xml:space="preserve">W przypadku powierzenia wykonania części zamówienia podwykonawcom, Wykonawca zobowiązany jest do wskazania w </w:t>
      </w:r>
      <w:r w:rsidR="00A473A0" w:rsidRPr="00AE52E4">
        <w:rPr>
          <w:rFonts w:ascii="Arial" w:eastAsia="Arial" w:hAnsi="Arial" w:cs="Arial"/>
          <w:b/>
          <w:bCs/>
        </w:rPr>
        <w:t>formularzu ofertowym</w:t>
      </w:r>
      <w:r w:rsidRPr="00AE52E4">
        <w:rPr>
          <w:rFonts w:ascii="Arial" w:eastAsia="Arial" w:hAnsi="Arial" w:cs="Arial"/>
        </w:rPr>
        <w:t xml:space="preserve"> do części zamówienia, których wykonanie zamierza powierzyć podwykonawcom oraz do podania nazw ewentualnych podwykonawców, jeżeli są już znani.</w:t>
      </w:r>
      <w:r w:rsidR="005C4316" w:rsidRPr="00AE52E4">
        <w:rPr>
          <w:rFonts w:ascii="Arial" w:eastAsia="Arial" w:hAnsi="Arial" w:cs="Arial"/>
        </w:rPr>
        <w:t xml:space="preserve"> </w:t>
      </w:r>
    </w:p>
    <w:p w:rsidR="0085358C" w:rsidRDefault="0085358C" w:rsidP="002F51B3">
      <w:pPr>
        <w:spacing w:line="276" w:lineRule="auto"/>
        <w:ind w:left="284"/>
        <w:jc w:val="both"/>
        <w:rPr>
          <w:rFonts w:ascii="Arial" w:eastAsia="Arial" w:hAnsi="Arial" w:cs="Arial"/>
          <w:i/>
          <w:iCs/>
        </w:rPr>
      </w:pPr>
    </w:p>
    <w:p w:rsidR="00935B5B" w:rsidRPr="00AE52E4" w:rsidRDefault="00610FA4" w:rsidP="002F51B3">
      <w:pPr>
        <w:spacing w:line="276" w:lineRule="auto"/>
        <w:ind w:left="284"/>
        <w:jc w:val="both"/>
        <w:rPr>
          <w:rFonts w:ascii="Arial" w:eastAsia="Arial" w:hAnsi="Arial" w:cs="Arial"/>
          <w:i/>
          <w:iCs/>
        </w:rPr>
      </w:pPr>
      <w:r w:rsidRPr="00AE52E4">
        <w:rPr>
          <w:rFonts w:ascii="Arial" w:eastAsia="Arial" w:hAnsi="Arial" w:cs="Arial"/>
          <w:i/>
          <w:iCs/>
        </w:rPr>
        <w:t>W</w:t>
      </w:r>
      <w:r w:rsidR="006A75C0" w:rsidRPr="00AE52E4">
        <w:rPr>
          <w:rFonts w:ascii="Arial" w:eastAsia="Arial" w:hAnsi="Arial" w:cs="Arial"/>
          <w:i/>
          <w:iCs/>
        </w:rPr>
        <w:t xml:space="preserve"> przypadku nie wypełnienia </w:t>
      </w:r>
      <w:r w:rsidR="00A473A0" w:rsidRPr="00AE52E4">
        <w:rPr>
          <w:rFonts w:ascii="Arial" w:eastAsia="Arial" w:hAnsi="Arial" w:cs="Arial"/>
          <w:i/>
          <w:iCs/>
        </w:rPr>
        <w:t>informacji</w:t>
      </w:r>
      <w:r w:rsidRPr="00AE52E4">
        <w:rPr>
          <w:rFonts w:ascii="Arial" w:eastAsia="Arial" w:hAnsi="Arial" w:cs="Arial"/>
          <w:i/>
          <w:iCs/>
        </w:rPr>
        <w:t xml:space="preserve"> w formularzu</w:t>
      </w:r>
      <w:r w:rsidR="001B79EE" w:rsidRPr="00AE52E4">
        <w:rPr>
          <w:rFonts w:ascii="Arial" w:eastAsia="Arial" w:hAnsi="Arial" w:cs="Arial"/>
          <w:i/>
          <w:iCs/>
        </w:rPr>
        <w:t xml:space="preserve"> ofertowym Zamawiający uzna, że </w:t>
      </w:r>
      <w:r w:rsidRPr="00AE52E4">
        <w:rPr>
          <w:rFonts w:ascii="Arial" w:eastAsia="Arial" w:hAnsi="Arial" w:cs="Arial"/>
          <w:i/>
          <w:iCs/>
        </w:rPr>
        <w:t>Wykonawca nie zamierza powier</w:t>
      </w:r>
      <w:r w:rsidR="005C4316" w:rsidRPr="00AE52E4">
        <w:rPr>
          <w:rFonts w:ascii="Arial" w:eastAsia="Arial" w:hAnsi="Arial" w:cs="Arial"/>
          <w:i/>
          <w:iCs/>
        </w:rPr>
        <w:t xml:space="preserve">zyć wykonania części zamówienia </w:t>
      </w:r>
      <w:r w:rsidRPr="00AE52E4">
        <w:rPr>
          <w:rFonts w:ascii="Arial" w:eastAsia="Arial" w:hAnsi="Arial" w:cs="Arial"/>
          <w:i/>
          <w:iCs/>
        </w:rPr>
        <w:t>podwykonawcom.</w:t>
      </w:r>
    </w:p>
    <w:p w:rsidR="0083558A" w:rsidRDefault="0083558A" w:rsidP="002F51B3">
      <w:pPr>
        <w:spacing w:line="276" w:lineRule="auto"/>
        <w:ind w:left="284"/>
        <w:jc w:val="both"/>
        <w:rPr>
          <w:rFonts w:ascii="Arial" w:eastAsia="Arial" w:hAnsi="Arial" w:cs="Arial"/>
        </w:rPr>
      </w:pPr>
    </w:p>
    <w:p w:rsidR="0085358C" w:rsidRPr="00AE52E4" w:rsidRDefault="0085358C" w:rsidP="002F51B3">
      <w:pPr>
        <w:spacing w:line="276" w:lineRule="auto"/>
        <w:ind w:left="284"/>
        <w:jc w:val="both"/>
        <w:rPr>
          <w:rFonts w:ascii="Arial" w:eastAsia="Arial" w:hAnsi="Arial" w:cs="Arial"/>
        </w:rPr>
      </w:pPr>
    </w:p>
    <w:p w:rsidR="00C91B61" w:rsidRPr="00EB1287" w:rsidRDefault="00610FA4" w:rsidP="00EB1287">
      <w:pPr>
        <w:numPr>
          <w:ilvl w:val="0"/>
          <w:numId w:val="25"/>
        </w:numPr>
        <w:spacing w:line="276" w:lineRule="auto"/>
        <w:ind w:left="284" w:hanging="274"/>
        <w:jc w:val="both"/>
        <w:rPr>
          <w:rFonts w:ascii="Arial" w:eastAsia="Arial" w:hAnsi="Arial" w:cs="Arial"/>
        </w:rPr>
      </w:pPr>
      <w:r w:rsidRPr="00AE52E4">
        <w:rPr>
          <w:rFonts w:ascii="Arial" w:eastAsia="Arial" w:hAnsi="Arial" w:cs="Arial"/>
        </w:rPr>
        <w:t xml:space="preserve">Wymagania dotyczące </w:t>
      </w:r>
      <w:r w:rsidR="00F86C21">
        <w:rPr>
          <w:rFonts w:ascii="Arial" w:eastAsia="Arial" w:hAnsi="Arial" w:cs="Arial"/>
        </w:rPr>
        <w:t>podwykonawstwa</w:t>
      </w:r>
      <w:r w:rsidR="006A75C0" w:rsidRPr="00AE52E4">
        <w:rPr>
          <w:rFonts w:ascii="Arial" w:eastAsia="Arial" w:hAnsi="Arial" w:cs="Arial"/>
        </w:rPr>
        <w:t xml:space="preserve">, określone zostały w projekcie umowy, </w:t>
      </w:r>
      <w:r w:rsidRPr="00AE52E4">
        <w:rPr>
          <w:rFonts w:ascii="Arial" w:eastAsia="Arial" w:hAnsi="Arial" w:cs="Arial"/>
        </w:rPr>
        <w:t xml:space="preserve">stanowiącym </w:t>
      </w:r>
      <w:r w:rsidR="00CF0BAE">
        <w:rPr>
          <w:rFonts w:ascii="Arial" w:eastAsia="Arial" w:hAnsi="Arial" w:cs="Arial"/>
          <w:b/>
          <w:bCs/>
        </w:rPr>
        <w:t>Załącznik nr 5</w:t>
      </w:r>
      <w:r w:rsidRPr="00AE52E4">
        <w:rPr>
          <w:rFonts w:ascii="Arial" w:eastAsia="Arial" w:hAnsi="Arial" w:cs="Arial"/>
          <w:b/>
          <w:bCs/>
        </w:rPr>
        <w:t xml:space="preserve"> do SWZ.</w:t>
      </w:r>
    </w:p>
    <w:p w:rsidR="0085358C" w:rsidRPr="00AE52E4" w:rsidRDefault="0085358C" w:rsidP="00C91B61">
      <w:pPr>
        <w:spacing w:line="276" w:lineRule="auto"/>
        <w:ind w:left="567"/>
        <w:jc w:val="both"/>
        <w:rPr>
          <w:rFonts w:ascii="Arial" w:eastAsia="Arial" w:hAnsi="Arial" w:cs="Arial"/>
        </w:rPr>
      </w:pPr>
    </w:p>
    <w:p w:rsidR="00935B5B" w:rsidRPr="00AE52E4" w:rsidRDefault="00610FA4" w:rsidP="00213276">
      <w:pPr>
        <w:pStyle w:val="Akapitzlist"/>
        <w:numPr>
          <w:ilvl w:val="0"/>
          <w:numId w:val="35"/>
        </w:numPr>
        <w:spacing w:line="225" w:lineRule="auto"/>
        <w:ind w:left="426" w:right="20" w:hanging="426"/>
        <w:jc w:val="both"/>
        <w:rPr>
          <w:rFonts w:ascii="Arial" w:hAnsi="Arial" w:cs="Arial"/>
        </w:rPr>
      </w:pPr>
      <w:r w:rsidRPr="00AE52E4">
        <w:rPr>
          <w:rFonts w:ascii="Arial" w:eastAsia="Arial" w:hAnsi="Arial" w:cs="Arial"/>
          <w:b/>
          <w:bCs/>
        </w:rPr>
        <w:t>WYMAGANIA DOTYCZĄCE SKŁADANIA OFERTY PRZEZ WYKONAWCÓW WSPÓLNIE UBIEGAJĄCYCH SIĘ O UDZIELENIE ZAMÓWIENIA:</w:t>
      </w:r>
    </w:p>
    <w:p w:rsidR="00935B5B" w:rsidRPr="00AE52E4" w:rsidRDefault="00935B5B" w:rsidP="00E358D3">
      <w:pPr>
        <w:spacing w:line="139" w:lineRule="exact"/>
        <w:ind w:left="567" w:hanging="283"/>
        <w:rPr>
          <w:rFonts w:ascii="Arial" w:hAnsi="Arial" w:cs="Arial"/>
        </w:rPr>
      </w:pPr>
    </w:p>
    <w:p w:rsidR="00935B5B" w:rsidRPr="00AE52E4" w:rsidRDefault="00610FA4" w:rsidP="004E0FE5">
      <w:pPr>
        <w:numPr>
          <w:ilvl w:val="0"/>
          <w:numId w:val="26"/>
        </w:numPr>
        <w:spacing w:line="276" w:lineRule="auto"/>
        <w:ind w:left="284" w:hanging="283"/>
        <w:jc w:val="both"/>
        <w:rPr>
          <w:rFonts w:ascii="Arial" w:eastAsia="Arial" w:hAnsi="Arial" w:cs="Arial"/>
        </w:rPr>
      </w:pPr>
      <w:r w:rsidRPr="00AE52E4">
        <w:rPr>
          <w:rFonts w:ascii="Arial" w:eastAsia="Arial" w:hAnsi="Arial" w:cs="Arial"/>
        </w:rPr>
        <w:t xml:space="preserve">Wykonawcy mogą </w:t>
      </w:r>
      <w:r w:rsidRPr="00AE52E4">
        <w:rPr>
          <w:rFonts w:ascii="Arial" w:eastAsia="Arial" w:hAnsi="Arial" w:cs="Arial"/>
          <w:iCs/>
        </w:rPr>
        <w:t>wspólnie</w:t>
      </w:r>
      <w:r w:rsidRPr="00AE52E4">
        <w:rPr>
          <w:rFonts w:ascii="Arial" w:eastAsia="Arial" w:hAnsi="Arial" w:cs="Arial"/>
        </w:rPr>
        <w:t xml:space="preserve"> ubiegać się o udzielenie zamówienia.</w:t>
      </w:r>
    </w:p>
    <w:p w:rsidR="00935B5B" w:rsidRPr="00AE52E4" w:rsidRDefault="00610FA4" w:rsidP="004E0FE5">
      <w:pPr>
        <w:numPr>
          <w:ilvl w:val="0"/>
          <w:numId w:val="26"/>
        </w:numPr>
        <w:spacing w:line="276" w:lineRule="auto"/>
        <w:ind w:left="284" w:hanging="283"/>
        <w:jc w:val="both"/>
        <w:rPr>
          <w:rFonts w:ascii="Arial" w:eastAsia="Arial" w:hAnsi="Arial" w:cs="Arial"/>
        </w:rPr>
      </w:pPr>
      <w:r w:rsidRPr="00AE52E4">
        <w:rPr>
          <w:rFonts w:ascii="Arial" w:eastAsia="Arial" w:hAnsi="Arial" w:cs="Arial"/>
        </w:rPr>
        <w:lastRenderedPageBreak/>
        <w:t>W przypadku, o którym mowa w ust. 1, wykonawcy ustanawiają pełnomocnika do reprezentowania ich w postępowaniu o udzielenie zamówienia albo do reprezentowania w postępowaniu i zawarcia umowy w sprawie zamówienia publicznego. Stosowne pełnomocnictwo należy złożyć wraz z ofertą.</w:t>
      </w:r>
    </w:p>
    <w:p w:rsidR="00935B5B" w:rsidRPr="00AE52E4" w:rsidRDefault="00610FA4" w:rsidP="004E0FE5">
      <w:pPr>
        <w:numPr>
          <w:ilvl w:val="0"/>
          <w:numId w:val="26"/>
        </w:numPr>
        <w:spacing w:line="276" w:lineRule="auto"/>
        <w:ind w:left="284" w:right="20" w:hanging="283"/>
        <w:jc w:val="both"/>
        <w:rPr>
          <w:rFonts w:ascii="Arial" w:eastAsia="Arial" w:hAnsi="Arial" w:cs="Arial"/>
        </w:rPr>
      </w:pPr>
      <w:r w:rsidRPr="00AE52E4">
        <w:rPr>
          <w:rFonts w:ascii="Arial" w:eastAsia="Arial" w:hAnsi="Arial" w:cs="Arial"/>
        </w:rPr>
        <w:t>Przepisy dotyczące wykonawcy stosuje się odpowiednio do wykonawców wspólnie ubiegających się o udzielenie zamówienia.</w:t>
      </w:r>
    </w:p>
    <w:p w:rsidR="00C33FC5" w:rsidRPr="00AE52E4" w:rsidRDefault="00610FA4" w:rsidP="004E0FE5">
      <w:pPr>
        <w:numPr>
          <w:ilvl w:val="0"/>
          <w:numId w:val="26"/>
        </w:numPr>
        <w:spacing w:line="276" w:lineRule="auto"/>
        <w:ind w:left="284" w:right="20" w:hanging="283"/>
        <w:jc w:val="both"/>
        <w:rPr>
          <w:rFonts w:ascii="Arial" w:eastAsia="Arial" w:hAnsi="Arial" w:cs="Arial"/>
        </w:rPr>
      </w:pPr>
      <w:r w:rsidRPr="00AE52E4">
        <w:rPr>
          <w:rFonts w:ascii="Arial" w:eastAsia="Arial" w:hAnsi="Arial" w:cs="Arial"/>
        </w:rPr>
        <w:t xml:space="preserve">Zamawiający nie zastrzega obowiązku osobistego wykonania przez poszczególnych wykonawców wspólnie ubiegających się o udzielenie zamówienia kluczowych zadań dotyczących </w:t>
      </w:r>
      <w:r w:rsidR="00BC43F5">
        <w:rPr>
          <w:rFonts w:ascii="Arial" w:eastAsia="Arial" w:hAnsi="Arial" w:cs="Arial"/>
        </w:rPr>
        <w:t>usług</w:t>
      </w:r>
      <w:r w:rsidRPr="00AE52E4">
        <w:rPr>
          <w:rFonts w:ascii="Arial" w:eastAsia="Arial" w:hAnsi="Arial" w:cs="Arial"/>
        </w:rPr>
        <w:t>.</w:t>
      </w:r>
    </w:p>
    <w:p w:rsidR="00935B5B" w:rsidRPr="00AE52E4" w:rsidRDefault="00610FA4" w:rsidP="004E0FE5">
      <w:pPr>
        <w:numPr>
          <w:ilvl w:val="0"/>
          <w:numId w:val="26"/>
        </w:numPr>
        <w:spacing w:line="276" w:lineRule="auto"/>
        <w:ind w:left="284" w:right="20" w:hanging="283"/>
        <w:jc w:val="both"/>
        <w:rPr>
          <w:rFonts w:ascii="Arial" w:eastAsia="Arial" w:hAnsi="Arial" w:cs="Arial"/>
        </w:rPr>
      </w:pPr>
      <w:r w:rsidRPr="00AE52E4">
        <w:rPr>
          <w:rFonts w:ascii="Arial" w:eastAsia="Arial" w:hAnsi="Arial" w:cs="Arial"/>
        </w:rPr>
        <w:t>W  przypadku  wspólnego  ubiegania  się  o  udzielenie  zamówienia  przez   wielu</w:t>
      </w:r>
      <w:r w:rsidR="001B79EE" w:rsidRPr="00AE52E4">
        <w:rPr>
          <w:rFonts w:ascii="Arial" w:eastAsia="Arial" w:hAnsi="Arial" w:cs="Arial"/>
        </w:rPr>
        <w:t xml:space="preserve"> </w:t>
      </w:r>
      <w:r w:rsidRPr="00AE52E4">
        <w:rPr>
          <w:rFonts w:ascii="Arial" w:eastAsia="Arial" w:hAnsi="Arial" w:cs="Arial"/>
        </w:rPr>
        <w:t xml:space="preserve">Wykonawców, oświadczenie, o którym mowa w art. 125 ust. 1 ustawy </w:t>
      </w:r>
      <w:proofErr w:type="spellStart"/>
      <w:r w:rsidRPr="00AE52E4">
        <w:rPr>
          <w:rFonts w:ascii="Arial" w:eastAsia="Arial" w:hAnsi="Arial" w:cs="Arial"/>
        </w:rPr>
        <w:t>Pzp</w:t>
      </w:r>
      <w:proofErr w:type="spellEnd"/>
      <w:r w:rsidRPr="00AE52E4">
        <w:rPr>
          <w:rFonts w:ascii="Arial" w:eastAsia="Arial" w:hAnsi="Arial" w:cs="Arial"/>
        </w:rPr>
        <w:t xml:space="preserve"> o niepodleganiu wykluczeniu z postepowania oraz spełnianiu warunków udziału w postepowaniu w zakresie wskazanym przez Zamawiającego składa każdy z Wykonawców wspólnie ubiegających się o udzielenie zamówienia. Oświadczenia te potwierdzają brak podstaw wykluczenia oraz spełnianie warunków udziału w zakresie, w jakim każdy z wykonawców wykazuje spełnianie warunków udziału</w:t>
      </w:r>
      <w:r w:rsidR="00284D59" w:rsidRPr="00AE52E4">
        <w:rPr>
          <w:rFonts w:ascii="Arial" w:hAnsi="Arial" w:cs="Arial"/>
        </w:rPr>
        <w:t xml:space="preserve"> </w:t>
      </w:r>
      <w:r w:rsidRPr="00AE52E4">
        <w:rPr>
          <w:rFonts w:ascii="Arial" w:eastAsia="Arial" w:hAnsi="Arial" w:cs="Arial"/>
        </w:rPr>
        <w:t>w postępowaniu.</w:t>
      </w:r>
    </w:p>
    <w:p w:rsidR="00517F37" w:rsidRPr="00AE52E4" w:rsidRDefault="00610FA4" w:rsidP="004E0FE5">
      <w:pPr>
        <w:numPr>
          <w:ilvl w:val="0"/>
          <w:numId w:val="27"/>
        </w:numPr>
        <w:spacing w:line="276" w:lineRule="auto"/>
        <w:ind w:left="284" w:right="20" w:hanging="283"/>
        <w:jc w:val="both"/>
        <w:rPr>
          <w:rFonts w:ascii="Arial" w:eastAsia="Arial" w:hAnsi="Arial" w:cs="Arial"/>
        </w:rPr>
      </w:pPr>
      <w:r w:rsidRPr="00AE52E4">
        <w:rPr>
          <w:rFonts w:ascii="Arial" w:eastAsia="Arial" w:hAnsi="Arial" w:cs="Arial"/>
        </w:rPr>
        <w:t xml:space="preserve">W odniesieniu do warunków dotyczących wykształcenia, kwalifikacji zawodowych lub doświadczenia wykonawcy wspólnie ubiegający się o udzielenie zamówienia mogą polegać na zdolnościach tych z wykonawców, którzy wykonają </w:t>
      </w:r>
      <w:r w:rsidR="00380860">
        <w:rPr>
          <w:rFonts w:ascii="Arial" w:eastAsia="Arial" w:hAnsi="Arial" w:cs="Arial"/>
        </w:rPr>
        <w:t>dostawy</w:t>
      </w:r>
      <w:r w:rsidRPr="00AE52E4">
        <w:rPr>
          <w:rFonts w:ascii="Arial" w:eastAsia="Arial" w:hAnsi="Arial" w:cs="Arial"/>
        </w:rPr>
        <w:t xml:space="preserve"> lub usługi, do realizacji których te zdolności są wymagane. W takim przypadku Wykonawcy wspólnie ubiegający się o udzielenie zamówienia dołączają do oferty oświadczenie, z którego wynika, które dostawy lub usługi wykonają poszczególni Wykonawcy.</w:t>
      </w:r>
    </w:p>
    <w:p w:rsidR="0085358C" w:rsidRPr="00AE52E4" w:rsidRDefault="0085358C" w:rsidP="00EB1287">
      <w:pPr>
        <w:spacing w:line="276" w:lineRule="auto"/>
        <w:ind w:right="20"/>
        <w:jc w:val="both"/>
        <w:rPr>
          <w:rFonts w:ascii="Arial" w:eastAsia="Arial" w:hAnsi="Arial" w:cs="Arial"/>
        </w:rPr>
      </w:pPr>
    </w:p>
    <w:p w:rsidR="00935B5B" w:rsidRPr="00AE52E4" w:rsidRDefault="00610FA4" w:rsidP="00213276">
      <w:pPr>
        <w:pStyle w:val="Akapitzlist"/>
        <w:numPr>
          <w:ilvl w:val="0"/>
          <w:numId w:val="35"/>
        </w:numPr>
        <w:spacing w:line="236" w:lineRule="auto"/>
        <w:ind w:left="426" w:right="20" w:hanging="426"/>
        <w:jc w:val="both"/>
        <w:rPr>
          <w:rFonts w:ascii="Arial" w:hAnsi="Arial" w:cs="Arial"/>
        </w:rPr>
      </w:pPr>
      <w:r w:rsidRPr="00AE52E4">
        <w:rPr>
          <w:rFonts w:ascii="Arial" w:eastAsia="Arial" w:hAnsi="Arial" w:cs="Arial"/>
          <w:b/>
          <w:bCs/>
        </w:rPr>
        <w:t>KLAUZULA INFORMACYJNA DOTYCZĄCA PRZETWARZANIA DANYCH OSOBOWYCH</w:t>
      </w:r>
    </w:p>
    <w:p w:rsidR="00935B5B" w:rsidRPr="00AE52E4" w:rsidRDefault="00935B5B">
      <w:pPr>
        <w:spacing w:line="131" w:lineRule="exact"/>
        <w:rPr>
          <w:rFonts w:ascii="Arial" w:hAnsi="Arial" w:cs="Arial"/>
        </w:rPr>
      </w:pPr>
    </w:p>
    <w:p w:rsidR="0083558A" w:rsidRPr="00AE52E4" w:rsidRDefault="0083558A" w:rsidP="0083558A">
      <w:pPr>
        <w:spacing w:line="276" w:lineRule="auto"/>
        <w:ind w:left="284" w:right="20"/>
        <w:jc w:val="both"/>
        <w:rPr>
          <w:rFonts w:ascii="Arial" w:hAnsi="Arial" w:cs="Arial"/>
        </w:rPr>
      </w:pPr>
      <w:r w:rsidRPr="00AE52E4">
        <w:rPr>
          <w:rFonts w:ascii="Arial" w:eastAsia="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rsidR="0083558A" w:rsidRPr="00AE52E4" w:rsidRDefault="0083558A" w:rsidP="00213276">
      <w:pPr>
        <w:numPr>
          <w:ilvl w:val="2"/>
          <w:numId w:val="31"/>
        </w:numPr>
        <w:autoSpaceDE w:val="0"/>
        <w:autoSpaceDN w:val="0"/>
        <w:adjustRightInd w:val="0"/>
        <w:spacing w:after="62" w:line="276" w:lineRule="auto"/>
        <w:ind w:left="567" w:hanging="283"/>
        <w:contextualSpacing/>
        <w:jc w:val="both"/>
        <w:rPr>
          <w:rFonts w:ascii="Arial" w:eastAsia="Times New Roman" w:hAnsi="Arial" w:cs="Arial"/>
          <w:i/>
        </w:rPr>
      </w:pPr>
      <w:r w:rsidRPr="00AE52E4">
        <w:rPr>
          <w:rFonts w:ascii="Arial" w:eastAsia="Times New Roman" w:hAnsi="Arial" w:cs="Arial"/>
        </w:rPr>
        <w:t xml:space="preserve">administratorem danych osobowych jest </w:t>
      </w:r>
      <w:r w:rsidRPr="00AE52E4">
        <w:rPr>
          <w:rFonts w:ascii="Arial" w:eastAsia="Times New Roman" w:hAnsi="Arial" w:cs="Arial"/>
          <w:i/>
        </w:rPr>
        <w:t xml:space="preserve">Urząd Gminy w Nowej Wsi Lęborskiej z siedzibą przy ul. Grunwaldzkiej 24, 84-351 Nowa Wieś Lęborska, tel. 59 861 24 28 wew. 20, e-mail: ugnwl@nwl.pl. </w:t>
      </w:r>
    </w:p>
    <w:p w:rsidR="0083558A" w:rsidRPr="00AE52E4" w:rsidRDefault="0083558A" w:rsidP="00213276">
      <w:pPr>
        <w:numPr>
          <w:ilvl w:val="2"/>
          <w:numId w:val="31"/>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i/>
        </w:rPr>
        <w:t xml:space="preserve">dane kontaktowe inspektora ochrony danych: </w:t>
      </w:r>
      <w:r w:rsidR="006F589E">
        <w:rPr>
          <w:rFonts w:ascii="Arial" w:eastAsia="Calibri" w:hAnsi="Arial" w:cs="Arial"/>
          <w:lang w:eastAsia="en-US"/>
        </w:rPr>
        <w:t>Bartosz</w:t>
      </w:r>
      <w:r w:rsidR="000953A3">
        <w:rPr>
          <w:rFonts w:ascii="Arial" w:eastAsia="Calibri" w:hAnsi="Arial" w:cs="Arial"/>
          <w:lang w:eastAsia="en-US"/>
        </w:rPr>
        <w:t xml:space="preserve"> </w:t>
      </w:r>
      <w:r w:rsidR="006F589E">
        <w:rPr>
          <w:rFonts w:ascii="Arial" w:eastAsia="Calibri" w:hAnsi="Arial" w:cs="Arial"/>
          <w:lang w:eastAsia="en-US"/>
        </w:rPr>
        <w:t>Mendyk,</w:t>
      </w:r>
      <w:r w:rsidR="008F5583">
        <w:rPr>
          <w:rFonts w:ascii="Arial" w:eastAsia="Calibri" w:hAnsi="Arial" w:cs="Arial"/>
          <w:lang w:eastAsia="en-US"/>
        </w:rPr>
        <w:t xml:space="preserve"> </w:t>
      </w:r>
      <w:hyperlink r:id="rId30" w:history="1">
        <w:r w:rsidRPr="00AE52E4">
          <w:rPr>
            <w:rStyle w:val="Hipercze"/>
            <w:rFonts w:ascii="Arial" w:eastAsia="Calibri" w:hAnsi="Arial" w:cs="Arial"/>
            <w:lang w:eastAsia="en-US"/>
          </w:rPr>
          <w:t>kancelaria@drmendyk.pl</w:t>
        </w:r>
      </w:hyperlink>
      <w:r w:rsidRPr="00AE52E4">
        <w:rPr>
          <w:rFonts w:ascii="Arial" w:eastAsia="Calibri" w:hAnsi="Arial" w:cs="Arial"/>
          <w:lang w:eastAsia="en-US"/>
        </w:rPr>
        <w:t>, tel. 507-054-139.</w:t>
      </w:r>
    </w:p>
    <w:p w:rsidR="0083558A" w:rsidRPr="00AE52E4" w:rsidRDefault="0083558A" w:rsidP="00213276">
      <w:pPr>
        <w:numPr>
          <w:ilvl w:val="2"/>
          <w:numId w:val="31"/>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rPr>
        <w:t>dane osobowe będą przetwarzane na podstawie art. 6 ust. 1 lit. c RODO w celu związanym z niniejszym postępowaniem o udzielenie zamówienia publicznego prowadzonym w trybie podstawowym;</w:t>
      </w:r>
    </w:p>
    <w:p w:rsidR="0083558A" w:rsidRPr="00AE52E4" w:rsidRDefault="0083558A" w:rsidP="00213276">
      <w:pPr>
        <w:numPr>
          <w:ilvl w:val="2"/>
          <w:numId w:val="31"/>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rPr>
        <w:t xml:space="preserve">odbiorcami danych osobowych będą osoby lub podmioty, którym udostępniona zostanie dokumentacja postępowania w oparciu o art. 8 oraz art. 96 ust. 3 ustawy </w:t>
      </w:r>
      <w:proofErr w:type="spellStart"/>
      <w:r w:rsidRPr="00AE52E4">
        <w:rPr>
          <w:rFonts w:ascii="Arial" w:eastAsia="Times New Roman" w:hAnsi="Arial" w:cs="Arial"/>
        </w:rPr>
        <w:t>Pzp</w:t>
      </w:r>
      <w:proofErr w:type="spellEnd"/>
      <w:r w:rsidRPr="00AE52E4">
        <w:rPr>
          <w:rFonts w:ascii="Arial" w:eastAsia="Times New Roman" w:hAnsi="Arial" w:cs="Arial"/>
        </w:rPr>
        <w:t>;</w:t>
      </w:r>
    </w:p>
    <w:p w:rsidR="0083558A" w:rsidRPr="00AE52E4" w:rsidRDefault="0083558A" w:rsidP="00213276">
      <w:pPr>
        <w:numPr>
          <w:ilvl w:val="2"/>
          <w:numId w:val="31"/>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rPr>
        <w:t xml:space="preserve">dane osobowe będą przechowywane, zgodnie z art. 97 ust. 1 ustawy </w:t>
      </w:r>
      <w:proofErr w:type="spellStart"/>
      <w:r w:rsidRPr="00AE52E4">
        <w:rPr>
          <w:rFonts w:ascii="Arial" w:eastAsia="Times New Roman" w:hAnsi="Arial" w:cs="Arial"/>
        </w:rPr>
        <w:t>Pzp</w:t>
      </w:r>
      <w:proofErr w:type="spellEnd"/>
      <w:r w:rsidRPr="00AE52E4">
        <w:rPr>
          <w:rFonts w:ascii="Arial" w:eastAsia="Times New Roman" w:hAnsi="Arial" w:cs="Arial"/>
        </w:rPr>
        <w:t>, przez okres 4 lat od dnia zakończenia postępowania o udzielenie zamówienia, a jeżeli czas trwania umowy przekracza 4 lata, okres przechowywania obejmuje cały czas trwania umowy;</w:t>
      </w:r>
    </w:p>
    <w:p w:rsidR="0083558A" w:rsidRPr="00AE52E4" w:rsidRDefault="0083558A" w:rsidP="00213276">
      <w:pPr>
        <w:numPr>
          <w:ilvl w:val="2"/>
          <w:numId w:val="31"/>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rPr>
        <w:t xml:space="preserve">obowiązek podania przez Wykonawcę danych osobowych bezpośrednio jego dotyczących jest wymogiem ustawowym określonym w przepisach ustawy </w:t>
      </w:r>
      <w:proofErr w:type="spellStart"/>
      <w:r w:rsidRPr="00AE52E4">
        <w:rPr>
          <w:rFonts w:ascii="Arial" w:eastAsia="Times New Roman" w:hAnsi="Arial" w:cs="Arial"/>
        </w:rPr>
        <w:t>Pzp</w:t>
      </w:r>
      <w:proofErr w:type="spellEnd"/>
      <w:r w:rsidRPr="00AE52E4">
        <w:rPr>
          <w:rFonts w:ascii="Arial" w:eastAsia="Times New Roman" w:hAnsi="Arial" w:cs="Arial"/>
        </w:rPr>
        <w:t xml:space="preserve">,  związanym z udziałem w postępowaniu o udzielenie zamówienia publicznego; konsekwencje niepodania określonych danych wynikają z ustawy </w:t>
      </w:r>
      <w:proofErr w:type="spellStart"/>
      <w:r w:rsidRPr="00AE52E4">
        <w:rPr>
          <w:rFonts w:ascii="Arial" w:eastAsia="Times New Roman" w:hAnsi="Arial" w:cs="Arial"/>
        </w:rPr>
        <w:t>Pzp</w:t>
      </w:r>
      <w:proofErr w:type="spellEnd"/>
      <w:r w:rsidRPr="00AE52E4">
        <w:rPr>
          <w:rFonts w:ascii="Arial" w:eastAsia="Times New Roman" w:hAnsi="Arial" w:cs="Arial"/>
        </w:rPr>
        <w:t xml:space="preserve">; </w:t>
      </w:r>
    </w:p>
    <w:p w:rsidR="0083558A" w:rsidRPr="00AE52E4" w:rsidRDefault="0083558A" w:rsidP="00213276">
      <w:pPr>
        <w:numPr>
          <w:ilvl w:val="2"/>
          <w:numId w:val="31"/>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rPr>
        <w:lastRenderedPageBreak/>
        <w:t>w odniesieniu do danych osobowych decyzje nie będą podejmowane w sposób zautomatyzowany, stosownie do art. 22 RODO;</w:t>
      </w:r>
    </w:p>
    <w:p w:rsidR="0083558A" w:rsidRPr="00AE52E4" w:rsidRDefault="0083558A" w:rsidP="00213276">
      <w:pPr>
        <w:numPr>
          <w:ilvl w:val="2"/>
          <w:numId w:val="31"/>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NewRoman" w:hAnsi="Arial" w:cs="Arial"/>
          <w:lang w:eastAsia="en-US"/>
        </w:rPr>
        <w:t>osobie, której dane osobowe dotyczą posiada: na podstawie art. 15 RODO prawo</w:t>
      </w:r>
      <w:r w:rsidRPr="00AE52E4">
        <w:rPr>
          <w:rFonts w:ascii="Arial" w:eastAsia="Times New Roman" w:hAnsi="Arial" w:cs="Arial"/>
        </w:rPr>
        <w:t xml:space="preserve"> dostępu do danych osobowych Pani/Pana dotyczących; na podstawie art. 16 RODO prawo do sprostowania Pani/Pana danych osobowych; na podstawie art. 18 RODO prawo żądania od administratora ograniczenia przetwarzania danych osobowych z zastrzeżeniem przypadków, o których mowa w art. 18 ust. 2 RODO; prawo do  wniesienia skargi do Prezesa Urzędu Ochrony Danych Osobowych, w przypadku uznania, że przetwarzanie danych osobowych narusza przepisy RODO;</w:t>
      </w:r>
    </w:p>
    <w:p w:rsidR="0083558A" w:rsidRPr="00AE52E4" w:rsidRDefault="0083558A" w:rsidP="00213276">
      <w:pPr>
        <w:numPr>
          <w:ilvl w:val="2"/>
          <w:numId w:val="31"/>
        </w:numPr>
        <w:autoSpaceDE w:val="0"/>
        <w:autoSpaceDN w:val="0"/>
        <w:adjustRightInd w:val="0"/>
        <w:spacing w:after="62" w:line="276" w:lineRule="auto"/>
        <w:ind w:left="567" w:hanging="283"/>
        <w:contextualSpacing/>
        <w:jc w:val="both"/>
        <w:rPr>
          <w:rFonts w:ascii="Arial" w:eastAsia="Times New Roman" w:hAnsi="Arial" w:cs="Arial"/>
          <w:kern w:val="1"/>
          <w:lang w:eastAsia="ar-SA"/>
        </w:rPr>
      </w:pPr>
      <w:r w:rsidRPr="00AE52E4">
        <w:rPr>
          <w:rFonts w:ascii="Arial" w:eastAsia="Times New Roman" w:hAnsi="Arial" w:cs="Arial"/>
        </w:rPr>
        <w:t>osobie, której dane osobowe dotyczą nie przysługuje:</w:t>
      </w:r>
    </w:p>
    <w:p w:rsidR="0083558A" w:rsidRPr="00AE52E4" w:rsidRDefault="0083558A" w:rsidP="0083558A">
      <w:pPr>
        <w:widowControl w:val="0"/>
        <w:suppressAutoHyphens/>
        <w:overflowPunct w:val="0"/>
        <w:autoSpaceDE w:val="0"/>
        <w:spacing w:line="276" w:lineRule="auto"/>
        <w:ind w:left="567"/>
        <w:jc w:val="both"/>
        <w:textAlignment w:val="baseline"/>
        <w:rPr>
          <w:rFonts w:ascii="Arial" w:eastAsia="Times New Roman" w:hAnsi="Arial" w:cs="Arial"/>
        </w:rPr>
      </w:pPr>
      <w:r w:rsidRPr="00AE52E4">
        <w:rPr>
          <w:rFonts w:ascii="Arial" w:eastAsia="Times New Roman" w:hAnsi="Arial" w:cs="Arial"/>
        </w:rPr>
        <w:t>− w związku z art. 17 ust. 3 lit. b, d lub e RODO prawo do usunięcia danych osobowych;</w:t>
      </w:r>
    </w:p>
    <w:p w:rsidR="0083558A" w:rsidRPr="00AE52E4" w:rsidRDefault="0083558A" w:rsidP="0083558A">
      <w:pPr>
        <w:widowControl w:val="0"/>
        <w:suppressAutoHyphens/>
        <w:overflowPunct w:val="0"/>
        <w:autoSpaceDE w:val="0"/>
        <w:spacing w:line="276" w:lineRule="auto"/>
        <w:ind w:left="567"/>
        <w:jc w:val="both"/>
        <w:textAlignment w:val="baseline"/>
        <w:rPr>
          <w:rFonts w:ascii="Arial" w:eastAsia="Times New Roman" w:hAnsi="Arial" w:cs="Arial"/>
        </w:rPr>
      </w:pPr>
      <w:r w:rsidRPr="00AE52E4">
        <w:rPr>
          <w:rFonts w:ascii="Arial" w:eastAsia="Times New Roman" w:hAnsi="Arial" w:cs="Arial"/>
        </w:rPr>
        <w:t>− prawo do przenoszenia danych osobowych, o którym mowa w art. 20 RODO;</w:t>
      </w:r>
    </w:p>
    <w:p w:rsidR="0083558A" w:rsidRPr="00AE52E4" w:rsidRDefault="0083558A" w:rsidP="0083558A">
      <w:pPr>
        <w:widowControl w:val="0"/>
        <w:suppressAutoHyphens/>
        <w:overflowPunct w:val="0"/>
        <w:autoSpaceDE w:val="0"/>
        <w:spacing w:line="276" w:lineRule="auto"/>
        <w:ind w:left="567"/>
        <w:jc w:val="both"/>
        <w:textAlignment w:val="baseline"/>
        <w:rPr>
          <w:rFonts w:ascii="Arial" w:eastAsia="Times New Roman" w:hAnsi="Arial" w:cs="Arial"/>
          <w:kern w:val="1"/>
          <w:lang w:eastAsia="ar-SA"/>
        </w:rPr>
      </w:pPr>
      <w:r w:rsidRPr="00AE52E4">
        <w:rPr>
          <w:rFonts w:ascii="Arial" w:eastAsia="Times New Roman" w:hAnsi="Arial" w:cs="Arial"/>
        </w:rPr>
        <w:t>− na podstawie art. 21 RODO prawo sprzeciwu, wobec przetwarzania danych osobowych, gdyż podstawą prawną przetwarzania Pani/Pana danych osobowych jest art. 6 ust. 1 lit. c RODO.</w:t>
      </w:r>
    </w:p>
    <w:p w:rsidR="0083558A" w:rsidRPr="008F5583" w:rsidRDefault="0083558A" w:rsidP="00213276">
      <w:pPr>
        <w:pStyle w:val="Akapitzlist"/>
        <w:numPr>
          <w:ilvl w:val="1"/>
          <w:numId w:val="32"/>
        </w:numPr>
        <w:spacing w:line="276" w:lineRule="auto"/>
        <w:jc w:val="both"/>
        <w:rPr>
          <w:rFonts w:ascii="Arial" w:hAnsi="Arial" w:cs="Arial"/>
        </w:rPr>
      </w:pPr>
      <w:r w:rsidRPr="00AE52E4">
        <w:rPr>
          <w:rFonts w:ascii="Arial" w:eastAsia="Times New Roman" w:hAnsi="Arial" w:cs="Arial"/>
        </w:rPr>
        <w:t xml:space="preserve">Wykonawca, wypełniając obowiązki informacyjne wynikający z art. 13 lub art. 14 RODO względem osób fizycznych, od których dane osobowe bezpośrednio lub pośrednio pozyskał w celu ubiegania się o udzielenie zamówienia publicznego w tym postępowaniu składa stosowne oświadczenie zawarte w </w:t>
      </w:r>
      <w:r w:rsidR="006F3867" w:rsidRPr="00AE52E4">
        <w:rPr>
          <w:rFonts w:ascii="Arial" w:eastAsia="Times New Roman" w:hAnsi="Arial" w:cs="Arial"/>
        </w:rPr>
        <w:t xml:space="preserve"> Formularzu ofertowym.</w:t>
      </w:r>
    </w:p>
    <w:p w:rsidR="00715420" w:rsidRPr="00AE52E4" w:rsidRDefault="00715420">
      <w:pPr>
        <w:spacing w:line="238" w:lineRule="exact"/>
        <w:rPr>
          <w:rFonts w:ascii="Arial" w:hAnsi="Arial" w:cs="Arial"/>
        </w:rPr>
      </w:pPr>
    </w:p>
    <w:p w:rsidR="00935B5B" w:rsidRPr="00AE52E4" w:rsidRDefault="00610FA4">
      <w:pPr>
        <w:ind w:left="120"/>
        <w:rPr>
          <w:rFonts w:ascii="Arial" w:eastAsia="Arial" w:hAnsi="Arial" w:cs="Arial"/>
          <w:b/>
          <w:bCs/>
          <w:u w:val="single"/>
        </w:rPr>
      </w:pPr>
      <w:r w:rsidRPr="00AE52E4">
        <w:rPr>
          <w:rFonts w:ascii="Arial" w:eastAsia="Arial" w:hAnsi="Arial" w:cs="Arial"/>
          <w:b/>
          <w:bCs/>
          <w:u w:val="single"/>
        </w:rPr>
        <w:t>Załączniki:</w:t>
      </w:r>
    </w:p>
    <w:p w:rsidR="00517F37" w:rsidRPr="00AE52E4" w:rsidRDefault="00517F37">
      <w:pPr>
        <w:ind w:left="120"/>
        <w:rPr>
          <w:rFonts w:ascii="Arial" w:hAnsi="Arial" w:cs="Arial"/>
        </w:rPr>
      </w:pPr>
    </w:p>
    <w:p w:rsidR="00935B5B" w:rsidRPr="00AE52E4" w:rsidRDefault="00935B5B">
      <w:pPr>
        <w:spacing w:line="1" w:lineRule="exact"/>
        <w:rPr>
          <w:rFonts w:ascii="Arial" w:hAnsi="Arial" w:cs="Arial"/>
        </w:rPr>
      </w:pPr>
    </w:p>
    <w:p w:rsidR="00B06935" w:rsidRPr="00AE52E4" w:rsidRDefault="00B87124" w:rsidP="004E0FE5">
      <w:pPr>
        <w:pStyle w:val="Akapitzlist"/>
        <w:numPr>
          <w:ilvl w:val="0"/>
          <w:numId w:val="29"/>
        </w:numPr>
        <w:autoSpaceDE w:val="0"/>
        <w:autoSpaceDN w:val="0"/>
        <w:adjustRightInd w:val="0"/>
        <w:spacing w:after="62" w:line="276" w:lineRule="auto"/>
        <w:ind w:left="426" w:hanging="285"/>
        <w:jc w:val="both"/>
        <w:rPr>
          <w:rFonts w:ascii="Arial" w:eastAsia="Times New Roman" w:hAnsi="Arial" w:cs="Arial"/>
          <w:kern w:val="1"/>
          <w:lang w:eastAsia="zh-CN"/>
        </w:rPr>
      </w:pPr>
      <w:r>
        <w:rPr>
          <w:rFonts w:ascii="Arial" w:eastAsia="Times New Roman" w:hAnsi="Arial" w:cs="Arial"/>
          <w:kern w:val="1"/>
          <w:lang w:eastAsia="zh-CN"/>
        </w:rPr>
        <w:t>F</w:t>
      </w:r>
      <w:r w:rsidR="00B06935" w:rsidRPr="00AE52E4">
        <w:rPr>
          <w:rFonts w:ascii="Arial" w:eastAsia="Times New Roman" w:hAnsi="Arial" w:cs="Arial"/>
          <w:kern w:val="1"/>
          <w:lang w:eastAsia="zh-CN"/>
        </w:rPr>
        <w:t>ormularz ofertowy.</w:t>
      </w:r>
    </w:p>
    <w:p w:rsidR="00C91B61" w:rsidRPr="00AE52E4" w:rsidRDefault="00C91B61" w:rsidP="004E0FE5">
      <w:pPr>
        <w:pStyle w:val="Akapitzlist"/>
        <w:numPr>
          <w:ilvl w:val="0"/>
          <w:numId w:val="29"/>
        </w:numPr>
        <w:autoSpaceDE w:val="0"/>
        <w:autoSpaceDN w:val="0"/>
        <w:adjustRightInd w:val="0"/>
        <w:spacing w:after="62" w:line="276" w:lineRule="auto"/>
        <w:ind w:left="426" w:hanging="285"/>
        <w:jc w:val="both"/>
        <w:rPr>
          <w:rFonts w:ascii="Arial" w:eastAsia="Times New Roman" w:hAnsi="Arial" w:cs="Arial"/>
          <w:kern w:val="1"/>
          <w:lang w:eastAsia="zh-CN"/>
        </w:rPr>
      </w:pPr>
      <w:r w:rsidRPr="00AE52E4">
        <w:rPr>
          <w:rFonts w:ascii="Arial" w:eastAsia="Arial" w:hAnsi="Arial" w:cs="Arial"/>
          <w:bCs/>
          <w:lang w:eastAsia="ar-SA"/>
        </w:rPr>
        <w:t xml:space="preserve">Oświadczenie wykonawcy składane na podstawie art. 125 ust. 1 ustawy </w:t>
      </w:r>
      <w:proofErr w:type="spellStart"/>
      <w:r w:rsidRPr="00AE52E4">
        <w:rPr>
          <w:rFonts w:ascii="Arial" w:eastAsia="Arial" w:hAnsi="Arial" w:cs="Arial"/>
          <w:bCs/>
          <w:lang w:eastAsia="ar-SA"/>
        </w:rPr>
        <w:t>Pzp</w:t>
      </w:r>
      <w:proofErr w:type="spellEnd"/>
      <w:r w:rsidRPr="00AE52E4">
        <w:rPr>
          <w:rFonts w:ascii="Arial" w:eastAsia="Arial" w:hAnsi="Arial" w:cs="Arial"/>
          <w:bCs/>
          <w:lang w:eastAsia="ar-SA"/>
        </w:rPr>
        <w:t xml:space="preserve"> </w:t>
      </w:r>
      <w:r w:rsidR="00F33490" w:rsidRPr="00AE52E4">
        <w:rPr>
          <w:rFonts w:ascii="Arial" w:eastAsia="Arial" w:hAnsi="Arial" w:cs="Arial"/>
          <w:bCs/>
          <w:lang w:eastAsia="ar-SA"/>
        </w:rPr>
        <w:br/>
      </w:r>
      <w:r w:rsidRPr="00AE52E4">
        <w:rPr>
          <w:rFonts w:ascii="Arial" w:eastAsia="TimesNewRoman" w:hAnsi="Arial" w:cs="Arial"/>
          <w:lang w:eastAsia="en-US"/>
        </w:rPr>
        <w:t>o niepodleganiu wykluczeniu, spełnianiu warunków udziału w postępowaniu</w:t>
      </w:r>
      <w:r w:rsidR="00A800A5" w:rsidRPr="00AE52E4">
        <w:rPr>
          <w:rFonts w:ascii="Arial" w:eastAsia="TimesNewRoman" w:hAnsi="Arial" w:cs="Arial"/>
          <w:lang w:eastAsia="en-US"/>
        </w:rPr>
        <w:t>;</w:t>
      </w:r>
    </w:p>
    <w:p w:rsidR="00C91B61" w:rsidRPr="00AE52E4" w:rsidRDefault="00C91B61" w:rsidP="004E0FE5">
      <w:pPr>
        <w:pStyle w:val="Akapitzlist"/>
        <w:numPr>
          <w:ilvl w:val="0"/>
          <w:numId w:val="29"/>
        </w:numPr>
        <w:autoSpaceDE w:val="0"/>
        <w:autoSpaceDN w:val="0"/>
        <w:adjustRightInd w:val="0"/>
        <w:spacing w:after="62" w:line="276" w:lineRule="auto"/>
        <w:ind w:left="426" w:hanging="285"/>
        <w:jc w:val="both"/>
        <w:rPr>
          <w:rFonts w:ascii="Arial" w:eastAsia="Times New Roman" w:hAnsi="Arial" w:cs="Arial"/>
          <w:kern w:val="1"/>
          <w:lang w:eastAsia="zh-CN"/>
        </w:rPr>
      </w:pPr>
      <w:r w:rsidRPr="00AE52E4">
        <w:rPr>
          <w:rFonts w:ascii="Arial" w:eastAsia="Arial" w:hAnsi="Arial" w:cs="Arial"/>
          <w:bCs/>
          <w:lang w:eastAsia="ar-SA"/>
        </w:rPr>
        <w:t xml:space="preserve">Oświadczenie wykonawców wspólnie ubiegających się o zamówienie składane na podstawie art. 117 ust. 4 ustawy </w:t>
      </w:r>
      <w:proofErr w:type="spellStart"/>
      <w:r w:rsidRPr="00AE52E4">
        <w:rPr>
          <w:rFonts w:ascii="Arial" w:eastAsia="Arial" w:hAnsi="Arial" w:cs="Arial"/>
          <w:bCs/>
          <w:lang w:eastAsia="ar-SA"/>
        </w:rPr>
        <w:t>Pzp</w:t>
      </w:r>
      <w:proofErr w:type="spellEnd"/>
      <w:r w:rsidR="00A800A5" w:rsidRPr="00AE52E4">
        <w:rPr>
          <w:rFonts w:ascii="Arial" w:eastAsia="Arial" w:hAnsi="Arial" w:cs="Arial"/>
          <w:bCs/>
          <w:lang w:eastAsia="ar-SA"/>
        </w:rPr>
        <w:t>;</w:t>
      </w:r>
    </w:p>
    <w:p w:rsidR="00C91B61" w:rsidRPr="00B87124" w:rsidRDefault="00C91B61" w:rsidP="00B87124">
      <w:pPr>
        <w:pStyle w:val="Akapitzlist"/>
        <w:numPr>
          <w:ilvl w:val="0"/>
          <w:numId w:val="29"/>
        </w:numPr>
        <w:autoSpaceDE w:val="0"/>
        <w:autoSpaceDN w:val="0"/>
        <w:adjustRightInd w:val="0"/>
        <w:spacing w:after="62" w:line="276" w:lineRule="auto"/>
        <w:ind w:left="426" w:hanging="285"/>
        <w:jc w:val="both"/>
        <w:rPr>
          <w:rFonts w:ascii="Arial" w:eastAsia="Times New Roman" w:hAnsi="Arial" w:cs="Arial"/>
          <w:kern w:val="1"/>
          <w:lang w:eastAsia="zh-CN"/>
        </w:rPr>
      </w:pPr>
      <w:r w:rsidRPr="00AE52E4">
        <w:rPr>
          <w:rFonts w:ascii="Arial" w:eastAsia="Arial" w:hAnsi="Arial" w:cs="Arial"/>
          <w:bCs/>
          <w:lang w:eastAsia="ar-SA"/>
        </w:rPr>
        <w:t xml:space="preserve">Oświadczenie wykonawcy wspólnie ubiegającego się o udzielenie zamówienia składane na podstawie art. 125 ust. 1 ustawy </w:t>
      </w:r>
      <w:proofErr w:type="spellStart"/>
      <w:r w:rsidRPr="00AE52E4">
        <w:rPr>
          <w:rFonts w:ascii="Arial" w:eastAsia="Arial" w:hAnsi="Arial" w:cs="Arial"/>
          <w:bCs/>
          <w:lang w:eastAsia="ar-SA"/>
        </w:rPr>
        <w:t>Pzp</w:t>
      </w:r>
      <w:proofErr w:type="spellEnd"/>
      <w:r w:rsidRPr="00AE52E4">
        <w:rPr>
          <w:rFonts w:ascii="Arial" w:eastAsia="Arial" w:hAnsi="Arial" w:cs="Arial"/>
          <w:bCs/>
          <w:lang w:eastAsia="ar-SA"/>
        </w:rPr>
        <w:t xml:space="preserve"> </w:t>
      </w:r>
      <w:r w:rsidRPr="00AE52E4">
        <w:rPr>
          <w:rFonts w:ascii="Arial" w:eastAsia="TimesNewRoman" w:hAnsi="Arial" w:cs="Arial"/>
          <w:lang w:eastAsia="en-US"/>
        </w:rPr>
        <w:t xml:space="preserve">o niepodleganiu wykluczeniu, spełnianiu </w:t>
      </w:r>
      <w:r w:rsidR="00A800A5" w:rsidRPr="00AE52E4">
        <w:rPr>
          <w:rFonts w:ascii="Arial" w:eastAsia="TimesNewRoman" w:hAnsi="Arial" w:cs="Arial"/>
          <w:lang w:eastAsia="en-US"/>
        </w:rPr>
        <w:t>warunków udziału w postępowaniu;</w:t>
      </w:r>
    </w:p>
    <w:p w:rsidR="00C91B61" w:rsidRPr="00AE52E4" w:rsidRDefault="00C91B61" w:rsidP="004E0FE5">
      <w:pPr>
        <w:pStyle w:val="Akapitzlist"/>
        <w:numPr>
          <w:ilvl w:val="0"/>
          <w:numId w:val="29"/>
        </w:numPr>
        <w:autoSpaceDE w:val="0"/>
        <w:autoSpaceDN w:val="0"/>
        <w:adjustRightInd w:val="0"/>
        <w:spacing w:after="62" w:line="276" w:lineRule="auto"/>
        <w:ind w:left="426" w:hanging="285"/>
        <w:jc w:val="both"/>
        <w:rPr>
          <w:rFonts w:ascii="Arial" w:eastAsia="Times New Roman" w:hAnsi="Arial" w:cs="Arial"/>
          <w:kern w:val="1"/>
          <w:lang w:eastAsia="zh-CN"/>
        </w:rPr>
      </w:pPr>
      <w:r w:rsidRPr="00AE52E4">
        <w:rPr>
          <w:rFonts w:ascii="Arial" w:eastAsia="Times New Roman" w:hAnsi="Arial" w:cs="Arial"/>
          <w:kern w:val="1"/>
          <w:lang w:eastAsia="zh-CN"/>
        </w:rPr>
        <w:t>Projekt umowy</w:t>
      </w:r>
      <w:r w:rsidR="00A800A5" w:rsidRPr="00AE52E4">
        <w:rPr>
          <w:rFonts w:ascii="Arial" w:eastAsia="Times New Roman" w:hAnsi="Arial" w:cs="Arial"/>
          <w:kern w:val="1"/>
          <w:lang w:eastAsia="zh-CN"/>
        </w:rPr>
        <w:t>;</w:t>
      </w:r>
    </w:p>
    <w:p w:rsidR="00C91B61" w:rsidRPr="00053B7C" w:rsidRDefault="00776282" w:rsidP="004E0FE5">
      <w:pPr>
        <w:pStyle w:val="Akapitzlist"/>
        <w:numPr>
          <w:ilvl w:val="0"/>
          <w:numId w:val="29"/>
        </w:numPr>
        <w:autoSpaceDE w:val="0"/>
        <w:autoSpaceDN w:val="0"/>
        <w:adjustRightInd w:val="0"/>
        <w:spacing w:after="62" w:line="276" w:lineRule="auto"/>
        <w:ind w:left="426" w:hanging="285"/>
        <w:jc w:val="both"/>
        <w:rPr>
          <w:rFonts w:ascii="Arial" w:eastAsia="Times New Roman" w:hAnsi="Arial" w:cs="Arial"/>
          <w:kern w:val="1"/>
          <w:lang w:eastAsia="zh-CN"/>
        </w:rPr>
      </w:pPr>
      <w:r>
        <w:rPr>
          <w:rFonts w:ascii="Arial" w:eastAsia="Calibri" w:hAnsi="Arial" w:cs="Arial"/>
          <w:bCs/>
          <w:lang w:eastAsia="en-US"/>
        </w:rPr>
        <w:t>Szczegółowy opis przedmiotu zamówienia</w:t>
      </w:r>
      <w:r w:rsidR="00A800A5" w:rsidRPr="00AE52E4">
        <w:rPr>
          <w:rFonts w:ascii="Arial" w:eastAsia="Calibri" w:hAnsi="Arial" w:cs="Arial"/>
          <w:bCs/>
          <w:lang w:eastAsia="en-US"/>
        </w:rPr>
        <w:t>.</w:t>
      </w:r>
    </w:p>
    <w:p w:rsidR="00053B7C" w:rsidRPr="00053B7C" w:rsidRDefault="00053B7C" w:rsidP="004E0FE5">
      <w:pPr>
        <w:pStyle w:val="Akapitzlist"/>
        <w:numPr>
          <w:ilvl w:val="0"/>
          <w:numId w:val="29"/>
        </w:numPr>
        <w:autoSpaceDE w:val="0"/>
        <w:autoSpaceDN w:val="0"/>
        <w:adjustRightInd w:val="0"/>
        <w:spacing w:after="62" w:line="276" w:lineRule="auto"/>
        <w:ind w:left="426" w:hanging="285"/>
        <w:jc w:val="both"/>
        <w:rPr>
          <w:rFonts w:ascii="Arial" w:eastAsia="Times New Roman" w:hAnsi="Arial" w:cs="Arial"/>
          <w:kern w:val="1"/>
          <w:lang w:eastAsia="zh-CN"/>
        </w:rPr>
      </w:pPr>
      <w:r>
        <w:rPr>
          <w:rFonts w:ascii="Arial" w:eastAsia="Calibri" w:hAnsi="Arial" w:cs="Arial"/>
          <w:bCs/>
          <w:lang w:eastAsia="en-US"/>
        </w:rPr>
        <w:t>Zobowiązanie innego podmiotu do oddania do dyspozycji niezbędnych zasobów na potrzeby zamówienia.</w:t>
      </w:r>
    </w:p>
    <w:p w:rsidR="005B664A" w:rsidRPr="00EB1287" w:rsidRDefault="00053B7C" w:rsidP="00EB1287">
      <w:pPr>
        <w:pStyle w:val="Akapitzlist"/>
        <w:numPr>
          <w:ilvl w:val="0"/>
          <w:numId w:val="29"/>
        </w:numPr>
        <w:autoSpaceDE w:val="0"/>
        <w:autoSpaceDN w:val="0"/>
        <w:adjustRightInd w:val="0"/>
        <w:spacing w:after="62" w:line="276" w:lineRule="auto"/>
        <w:ind w:left="426" w:hanging="285"/>
        <w:jc w:val="both"/>
        <w:rPr>
          <w:rFonts w:ascii="Arial" w:eastAsia="Times New Roman" w:hAnsi="Arial" w:cs="Arial"/>
          <w:kern w:val="1"/>
          <w:lang w:eastAsia="zh-CN"/>
        </w:rPr>
      </w:pPr>
      <w:r>
        <w:rPr>
          <w:rFonts w:ascii="Arial" w:eastAsia="Calibri" w:hAnsi="Arial" w:cs="Arial"/>
          <w:bCs/>
          <w:lang w:eastAsia="en-US"/>
        </w:rPr>
        <w:t>Wykaz usług.</w:t>
      </w:r>
    </w:p>
    <w:p w:rsidR="00381F88" w:rsidRDefault="00381F88" w:rsidP="00C91B61">
      <w:pPr>
        <w:jc w:val="center"/>
        <w:rPr>
          <w:rFonts w:ascii="Arial" w:eastAsia="Times New Roman" w:hAnsi="Arial" w:cs="Arial"/>
          <w:b/>
          <w:i/>
          <w:color w:val="000000" w:themeColor="text1"/>
        </w:rPr>
      </w:pPr>
    </w:p>
    <w:p w:rsidR="00381F88" w:rsidRDefault="00381F88" w:rsidP="00C91B61">
      <w:pPr>
        <w:jc w:val="center"/>
        <w:rPr>
          <w:rFonts w:ascii="Arial" w:eastAsia="Times New Roman" w:hAnsi="Arial" w:cs="Arial"/>
          <w:b/>
          <w:i/>
          <w:color w:val="000000" w:themeColor="text1"/>
        </w:rPr>
      </w:pPr>
    </w:p>
    <w:p w:rsidR="00C91B61" w:rsidRPr="00AE52E4" w:rsidRDefault="00C91B61" w:rsidP="00C91B61">
      <w:pPr>
        <w:jc w:val="center"/>
        <w:rPr>
          <w:rFonts w:ascii="Arial" w:eastAsia="Times New Roman" w:hAnsi="Arial" w:cs="Arial"/>
          <w:b/>
          <w:i/>
          <w:color w:val="000000" w:themeColor="text1"/>
        </w:rPr>
      </w:pPr>
      <w:r w:rsidRPr="00AE52E4">
        <w:rPr>
          <w:rFonts w:ascii="Arial" w:eastAsia="Times New Roman" w:hAnsi="Arial" w:cs="Arial"/>
          <w:b/>
          <w:i/>
          <w:color w:val="000000" w:themeColor="text1"/>
        </w:rPr>
        <w:t>Wójt Gminy</w:t>
      </w:r>
    </w:p>
    <w:p w:rsidR="00C91B61" w:rsidRPr="00AE52E4" w:rsidRDefault="00C91B61" w:rsidP="00C91B61">
      <w:pPr>
        <w:spacing w:after="62" w:line="268" w:lineRule="auto"/>
        <w:jc w:val="center"/>
        <w:rPr>
          <w:rFonts w:ascii="Arial" w:eastAsia="Times New Roman" w:hAnsi="Arial" w:cs="Arial"/>
          <w:b/>
          <w:i/>
          <w:color w:val="000000" w:themeColor="text1"/>
        </w:rPr>
      </w:pPr>
      <w:r w:rsidRPr="00AE52E4">
        <w:rPr>
          <w:rFonts w:ascii="Arial" w:eastAsia="Times New Roman" w:hAnsi="Arial" w:cs="Arial"/>
          <w:b/>
          <w:i/>
          <w:color w:val="000000" w:themeColor="text1"/>
        </w:rPr>
        <w:t>/-/</w:t>
      </w:r>
    </w:p>
    <w:p w:rsidR="00C91B61" w:rsidRPr="00EB1287" w:rsidRDefault="00F9249C" w:rsidP="00EB1287">
      <w:pPr>
        <w:spacing w:after="62" w:line="268" w:lineRule="auto"/>
        <w:jc w:val="center"/>
        <w:rPr>
          <w:rFonts w:ascii="Arial" w:eastAsia="Times New Roman" w:hAnsi="Arial" w:cs="Arial"/>
          <w:b/>
          <w:i/>
          <w:color w:val="000000" w:themeColor="text1"/>
        </w:rPr>
      </w:pPr>
      <w:r>
        <w:rPr>
          <w:rFonts w:ascii="Arial" w:eastAsia="Times New Roman" w:hAnsi="Arial" w:cs="Arial"/>
          <w:b/>
          <w:i/>
          <w:color w:val="000000" w:themeColor="text1"/>
        </w:rPr>
        <w:t>Szymon Medalion</w:t>
      </w:r>
    </w:p>
    <w:p w:rsidR="00C91B61" w:rsidRPr="00AE52E4" w:rsidRDefault="00C91B61" w:rsidP="00C91B61">
      <w:pPr>
        <w:widowControl w:val="0"/>
        <w:suppressAutoHyphens/>
        <w:overflowPunct w:val="0"/>
        <w:autoSpaceDE w:val="0"/>
        <w:spacing w:line="276" w:lineRule="auto"/>
        <w:jc w:val="center"/>
        <w:textAlignment w:val="baseline"/>
        <w:rPr>
          <w:rFonts w:ascii="Arial" w:eastAsia="Times New Roman" w:hAnsi="Arial" w:cs="Arial"/>
          <w:kern w:val="1"/>
          <w:lang w:eastAsia="zh-CN"/>
        </w:rPr>
      </w:pPr>
      <w:r w:rsidRPr="00AE52E4">
        <w:rPr>
          <w:rFonts w:ascii="Arial" w:eastAsia="Times New Roman" w:hAnsi="Arial" w:cs="Arial"/>
          <w:kern w:val="1"/>
          <w:lang w:eastAsia="zh-CN"/>
        </w:rPr>
        <w:t>…..……………….……………………………………</w:t>
      </w:r>
    </w:p>
    <w:p w:rsidR="00C91B61" w:rsidRPr="00AE52E4" w:rsidRDefault="00C91B61" w:rsidP="00C91B61">
      <w:pPr>
        <w:widowControl w:val="0"/>
        <w:suppressAutoHyphens/>
        <w:overflowPunct w:val="0"/>
        <w:autoSpaceDE w:val="0"/>
        <w:spacing w:line="276" w:lineRule="auto"/>
        <w:jc w:val="center"/>
        <w:textAlignment w:val="baseline"/>
        <w:rPr>
          <w:rFonts w:ascii="Arial" w:eastAsia="Times New Roman" w:hAnsi="Arial" w:cs="Arial"/>
          <w:kern w:val="1"/>
          <w:lang w:eastAsia="zh-CN"/>
        </w:rPr>
      </w:pPr>
      <w:r w:rsidRPr="00AE52E4">
        <w:rPr>
          <w:rFonts w:ascii="Arial" w:eastAsia="Times New Roman" w:hAnsi="Arial" w:cs="Arial"/>
          <w:kern w:val="1"/>
          <w:lang w:eastAsia="zh-CN"/>
        </w:rPr>
        <w:t xml:space="preserve">Podpisy osób uprawnionych do składania </w:t>
      </w:r>
    </w:p>
    <w:p w:rsidR="007D10EA" w:rsidRPr="0087154D" w:rsidRDefault="00C91B61" w:rsidP="0087154D">
      <w:pPr>
        <w:widowControl w:val="0"/>
        <w:suppressAutoHyphens/>
        <w:overflowPunct w:val="0"/>
        <w:autoSpaceDE w:val="0"/>
        <w:spacing w:line="276" w:lineRule="auto"/>
        <w:jc w:val="center"/>
        <w:textAlignment w:val="baseline"/>
        <w:rPr>
          <w:rFonts w:ascii="Arial" w:eastAsia="Times New Roman" w:hAnsi="Arial" w:cs="Arial"/>
          <w:kern w:val="1"/>
          <w:lang w:eastAsia="zh-CN"/>
        </w:rPr>
      </w:pPr>
      <w:r w:rsidRPr="00AE52E4">
        <w:rPr>
          <w:rFonts w:ascii="Arial" w:eastAsia="Times New Roman" w:hAnsi="Arial" w:cs="Arial"/>
          <w:kern w:val="1"/>
          <w:lang w:eastAsia="zh-CN"/>
        </w:rPr>
        <w:t>oświadczeń woli w imieniu Zamawiającego</w:t>
      </w:r>
    </w:p>
    <w:sectPr w:rsidR="007D10EA" w:rsidRPr="0087154D" w:rsidSect="00EA7537">
      <w:pgSz w:w="11900" w:h="16838"/>
      <w:pgMar w:top="1423" w:right="1406" w:bottom="1418" w:left="1440" w:header="0" w:footer="0" w:gutter="0"/>
      <w:cols w:space="708" w:equalWidth="0">
        <w:col w:w="906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1F88" w:rsidRDefault="00381F88" w:rsidP="00600C74">
      <w:r>
        <w:separator/>
      </w:r>
    </w:p>
  </w:endnote>
  <w:endnote w:type="continuationSeparator" w:id="0">
    <w:p w:rsidR="00381F88" w:rsidRDefault="00381F88" w:rsidP="00600C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Arial MT">
    <w:altName w:val="Arial"/>
    <w:charset w:val="01"/>
    <w:family w:val="swiss"/>
    <w:pitch w:val="variable"/>
  </w:font>
  <w:font w:name="Garamond">
    <w:panose1 w:val="02020404030301010803"/>
    <w:charset w:val="EE"/>
    <w:family w:val="roman"/>
    <w:pitch w:val="variable"/>
    <w:sig w:usb0="00000287" w:usb1="00000000" w:usb2="00000000" w:usb3="00000000" w:csb0="0000009F" w:csb1="00000000"/>
  </w:font>
  <w:font w:name="TimesNewRoman">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F88" w:rsidRDefault="00381F88"/>
  <w:tbl>
    <w:tblPr>
      <w:tblStyle w:val="Tabela-Siatka"/>
      <w:tblW w:w="0" w:type="auto"/>
      <w:tblInd w:w="284" w:type="dxa"/>
      <w:tblBorders>
        <w:left w:val="none" w:sz="0" w:space="0" w:color="auto"/>
        <w:bottom w:val="none" w:sz="0" w:space="0" w:color="auto"/>
        <w:right w:val="none" w:sz="0" w:space="0" w:color="auto"/>
      </w:tblBorders>
      <w:tblLook w:val="04A0" w:firstRow="1" w:lastRow="0" w:firstColumn="1" w:lastColumn="0" w:noHBand="0" w:noVBand="1"/>
    </w:tblPr>
    <w:tblGrid>
      <w:gridCol w:w="8770"/>
    </w:tblGrid>
    <w:tr w:rsidR="00381F88" w:rsidTr="004C1923">
      <w:trPr>
        <w:trHeight w:val="699"/>
      </w:trPr>
      <w:tc>
        <w:tcPr>
          <w:tcW w:w="8770" w:type="dxa"/>
        </w:tcPr>
        <w:p w:rsidR="00381F88" w:rsidRDefault="00381F88" w:rsidP="00115517">
          <w:pPr>
            <w:pStyle w:val="Zwykytekst"/>
            <w:spacing w:line="276" w:lineRule="auto"/>
            <w:jc w:val="center"/>
            <w:rPr>
              <w:rFonts w:ascii="Arial" w:hAnsi="Arial" w:cs="Arial"/>
              <w:sz w:val="20"/>
              <w:szCs w:val="20"/>
            </w:rPr>
          </w:pPr>
        </w:p>
        <w:p w:rsidR="00381F88" w:rsidRPr="00115517" w:rsidRDefault="00381F88" w:rsidP="00115517">
          <w:pPr>
            <w:pStyle w:val="Zwykytekst"/>
            <w:spacing w:line="276" w:lineRule="auto"/>
            <w:jc w:val="center"/>
            <w:rPr>
              <w:rFonts w:ascii="Arial" w:hAnsi="Arial" w:cs="Arial"/>
              <w:sz w:val="20"/>
              <w:szCs w:val="20"/>
            </w:rPr>
          </w:pPr>
          <w:r w:rsidRPr="00115517">
            <w:rPr>
              <w:rFonts w:ascii="Arial" w:hAnsi="Arial" w:cs="Arial"/>
              <w:sz w:val="20"/>
              <w:szCs w:val="20"/>
            </w:rPr>
            <w:t>Fundusze Europejskie dla Pomorza 2021-2027</w:t>
          </w:r>
        </w:p>
        <w:p w:rsidR="00381F88" w:rsidRDefault="00381F88" w:rsidP="00BF0118">
          <w:pPr>
            <w:pStyle w:val="Zwykytekst"/>
            <w:spacing w:line="276" w:lineRule="auto"/>
            <w:jc w:val="center"/>
            <w:rPr>
              <w:rFonts w:ascii="Arial" w:hAnsi="Arial" w:cs="Arial"/>
              <w:sz w:val="14"/>
              <w:szCs w:val="14"/>
            </w:rPr>
          </w:pPr>
        </w:p>
      </w:tc>
    </w:tr>
  </w:tbl>
  <w:p w:rsidR="00381F88" w:rsidRDefault="00381F8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1F88" w:rsidRDefault="00381F88" w:rsidP="00600C74">
      <w:r>
        <w:separator/>
      </w:r>
    </w:p>
  </w:footnote>
  <w:footnote w:type="continuationSeparator" w:id="0">
    <w:p w:rsidR="00381F88" w:rsidRDefault="00381F88" w:rsidP="00600C7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1F88" w:rsidRDefault="00381F88">
    <w:pPr>
      <w:pStyle w:val="Nagwek"/>
    </w:pPr>
  </w:p>
  <w:tbl>
    <w:tblPr>
      <w:tblStyle w:val="Tabela-Siatk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54"/>
    </w:tblGrid>
    <w:tr w:rsidR="00381F88" w:rsidTr="002403C7">
      <w:tc>
        <w:tcPr>
          <w:tcW w:w="9044" w:type="dxa"/>
        </w:tcPr>
        <w:p w:rsidR="00381F88" w:rsidRDefault="00381F88">
          <w:pPr>
            <w:pStyle w:val="Nagwek"/>
          </w:pPr>
          <w:r w:rsidRPr="00C00626">
            <w:rPr>
              <w:rFonts w:ascii="Arial MT" w:eastAsia="Arial MT" w:hAnsi="Arial MT" w:cs="Arial MT"/>
              <w:noProof/>
            </w:rPr>
            <w:drawing>
              <wp:inline distT="0" distB="0" distL="0" distR="0" wp14:anchorId="1820B525" wp14:editId="39D2132D">
                <wp:extent cx="5749290" cy="539947"/>
                <wp:effectExtent l="0" t="0" r="0" b="0"/>
                <wp:docPr id="2095099032" name="Obraz 2" descr="Ciąg czterech logotypów w kolejności od lewej: 1. Fundusze Europejskie dla Pomorza, 2. Rzeczpospolita Polska, 3. Dofinansowane przez Unię Europejską, 4. Urząd Marszałkowski Województwa 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893158412" descr="Ciąg czterech logotypów w kolejności od lewej: 1. Fundusze Europejskie dla Pomorza, 2. Rzeczpospolita Polska, 3. Dofinansowane przez Unię Europejską, 4. Urząd Marszałkowski Województwa 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49290" cy="539947"/>
                        </a:xfrm>
                        <a:prstGeom prst="rect">
                          <a:avLst/>
                        </a:prstGeom>
                        <a:noFill/>
                        <a:ln>
                          <a:noFill/>
                        </a:ln>
                      </pic:spPr>
                    </pic:pic>
                  </a:graphicData>
                </a:graphic>
              </wp:inline>
            </w:drawing>
          </w:r>
        </w:p>
      </w:tc>
    </w:tr>
  </w:tbl>
  <w:p w:rsidR="00381F88" w:rsidRDefault="00381F88">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74E7E"/>
    <w:multiLevelType w:val="hybridMultilevel"/>
    <w:tmpl w:val="FF2002C0"/>
    <w:lvl w:ilvl="0" w:tplc="9774A846">
      <w:start w:val="2"/>
      <w:numFmt w:val="decimal"/>
      <w:lvlText w:val="%1."/>
      <w:lvlJc w:val="left"/>
      <w:pPr>
        <w:ind w:left="786"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E83EE5"/>
    <w:multiLevelType w:val="hybridMultilevel"/>
    <w:tmpl w:val="0D223B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BFF6109"/>
    <w:multiLevelType w:val="hybridMultilevel"/>
    <w:tmpl w:val="C9B4A7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34B6A8"/>
    <w:multiLevelType w:val="hybridMultilevel"/>
    <w:tmpl w:val="CCA446FC"/>
    <w:lvl w:ilvl="0" w:tplc="3DEE5630">
      <w:start w:val="1"/>
      <w:numFmt w:val="decimal"/>
      <w:lvlText w:val="%1."/>
      <w:lvlJc w:val="left"/>
      <w:rPr>
        <w:rFonts w:ascii="Arial" w:hAnsi="Arial" w:cs="Arial" w:hint="default"/>
      </w:rPr>
    </w:lvl>
    <w:lvl w:ilvl="1" w:tplc="6BA6312C">
      <w:start w:val="1"/>
      <w:numFmt w:val="decimal"/>
      <w:lvlText w:val="%2)"/>
      <w:lvlJc w:val="left"/>
    </w:lvl>
    <w:lvl w:ilvl="2" w:tplc="E066572C">
      <w:numFmt w:val="decimal"/>
      <w:lvlText w:val=""/>
      <w:lvlJc w:val="left"/>
    </w:lvl>
    <w:lvl w:ilvl="3" w:tplc="866EC6B8">
      <w:numFmt w:val="decimal"/>
      <w:lvlText w:val=""/>
      <w:lvlJc w:val="left"/>
    </w:lvl>
    <w:lvl w:ilvl="4" w:tplc="27569B1C">
      <w:numFmt w:val="decimal"/>
      <w:lvlText w:val=""/>
      <w:lvlJc w:val="left"/>
    </w:lvl>
    <w:lvl w:ilvl="5" w:tplc="1694A9F8">
      <w:numFmt w:val="decimal"/>
      <w:lvlText w:val=""/>
      <w:lvlJc w:val="left"/>
    </w:lvl>
    <w:lvl w:ilvl="6" w:tplc="17963F46">
      <w:numFmt w:val="decimal"/>
      <w:lvlText w:val=""/>
      <w:lvlJc w:val="left"/>
    </w:lvl>
    <w:lvl w:ilvl="7" w:tplc="B1A81CF6">
      <w:numFmt w:val="decimal"/>
      <w:lvlText w:val=""/>
      <w:lvlJc w:val="left"/>
    </w:lvl>
    <w:lvl w:ilvl="8" w:tplc="66821ED4">
      <w:numFmt w:val="decimal"/>
      <w:lvlText w:val=""/>
      <w:lvlJc w:val="left"/>
    </w:lvl>
  </w:abstractNum>
  <w:abstractNum w:abstractNumId="4" w15:restartNumberingAfterBreak="0">
    <w:nsid w:val="12E685FB"/>
    <w:multiLevelType w:val="hybridMultilevel"/>
    <w:tmpl w:val="14209456"/>
    <w:lvl w:ilvl="0" w:tplc="0D720992">
      <w:start w:val="1"/>
      <w:numFmt w:val="decimal"/>
      <w:lvlText w:val="%1"/>
      <w:lvlJc w:val="left"/>
    </w:lvl>
    <w:lvl w:ilvl="1" w:tplc="8F9CD56A">
      <w:start w:val="2"/>
      <w:numFmt w:val="decimal"/>
      <w:lvlText w:val="%2)"/>
      <w:lvlJc w:val="left"/>
    </w:lvl>
    <w:lvl w:ilvl="2" w:tplc="C0E21B00">
      <w:start w:val="1"/>
      <w:numFmt w:val="lowerLetter"/>
      <w:lvlText w:val="%3)"/>
      <w:lvlJc w:val="left"/>
    </w:lvl>
    <w:lvl w:ilvl="3" w:tplc="2304BDD0">
      <w:numFmt w:val="decimal"/>
      <w:lvlText w:val=""/>
      <w:lvlJc w:val="left"/>
    </w:lvl>
    <w:lvl w:ilvl="4" w:tplc="5060D572">
      <w:numFmt w:val="decimal"/>
      <w:lvlText w:val=""/>
      <w:lvlJc w:val="left"/>
    </w:lvl>
    <w:lvl w:ilvl="5" w:tplc="2D7E9E9A">
      <w:numFmt w:val="decimal"/>
      <w:lvlText w:val=""/>
      <w:lvlJc w:val="left"/>
    </w:lvl>
    <w:lvl w:ilvl="6" w:tplc="FCF2833C">
      <w:numFmt w:val="decimal"/>
      <w:lvlText w:val=""/>
      <w:lvlJc w:val="left"/>
    </w:lvl>
    <w:lvl w:ilvl="7" w:tplc="3A10DCAA">
      <w:numFmt w:val="decimal"/>
      <w:lvlText w:val=""/>
      <w:lvlJc w:val="left"/>
    </w:lvl>
    <w:lvl w:ilvl="8" w:tplc="186E8358">
      <w:numFmt w:val="decimal"/>
      <w:lvlText w:val=""/>
      <w:lvlJc w:val="left"/>
    </w:lvl>
  </w:abstractNum>
  <w:abstractNum w:abstractNumId="5" w15:restartNumberingAfterBreak="0">
    <w:nsid w:val="153EA438"/>
    <w:multiLevelType w:val="hybridMultilevel"/>
    <w:tmpl w:val="498E31FA"/>
    <w:lvl w:ilvl="0" w:tplc="91AAD03C">
      <w:start w:val="3"/>
      <w:numFmt w:val="decimal"/>
      <w:lvlText w:val="%1."/>
      <w:lvlJc w:val="left"/>
    </w:lvl>
    <w:lvl w:ilvl="1" w:tplc="47AAB64C">
      <w:start w:val="1"/>
      <w:numFmt w:val="decimal"/>
      <w:lvlText w:val="%2"/>
      <w:lvlJc w:val="left"/>
    </w:lvl>
    <w:lvl w:ilvl="2" w:tplc="22403824">
      <w:start w:val="1"/>
      <w:numFmt w:val="decimal"/>
      <w:lvlText w:val="%3)"/>
      <w:lvlJc w:val="left"/>
    </w:lvl>
    <w:lvl w:ilvl="3" w:tplc="0D086E22">
      <w:numFmt w:val="decimal"/>
      <w:lvlText w:val=""/>
      <w:lvlJc w:val="left"/>
    </w:lvl>
    <w:lvl w:ilvl="4" w:tplc="8444A3FC">
      <w:numFmt w:val="decimal"/>
      <w:lvlText w:val=""/>
      <w:lvlJc w:val="left"/>
    </w:lvl>
    <w:lvl w:ilvl="5" w:tplc="8030381E">
      <w:numFmt w:val="decimal"/>
      <w:lvlText w:val=""/>
      <w:lvlJc w:val="left"/>
    </w:lvl>
    <w:lvl w:ilvl="6" w:tplc="686EC7F4">
      <w:numFmt w:val="decimal"/>
      <w:lvlText w:val=""/>
      <w:lvlJc w:val="left"/>
    </w:lvl>
    <w:lvl w:ilvl="7" w:tplc="61544502">
      <w:numFmt w:val="decimal"/>
      <w:lvlText w:val=""/>
      <w:lvlJc w:val="left"/>
    </w:lvl>
    <w:lvl w:ilvl="8" w:tplc="D228D0A8">
      <w:numFmt w:val="decimal"/>
      <w:lvlText w:val=""/>
      <w:lvlJc w:val="left"/>
    </w:lvl>
  </w:abstractNum>
  <w:abstractNum w:abstractNumId="6" w15:restartNumberingAfterBreak="0">
    <w:nsid w:val="16E629EB"/>
    <w:multiLevelType w:val="hybridMultilevel"/>
    <w:tmpl w:val="E14A66A4"/>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 w15:restartNumberingAfterBreak="0">
    <w:nsid w:val="180115BE"/>
    <w:multiLevelType w:val="hybridMultilevel"/>
    <w:tmpl w:val="AA6434C8"/>
    <w:lvl w:ilvl="0" w:tplc="2C1EFF28">
      <w:start w:val="3"/>
      <w:numFmt w:val="decimal"/>
      <w:lvlText w:val="%1."/>
      <w:lvlJc w:val="left"/>
    </w:lvl>
    <w:lvl w:ilvl="1" w:tplc="694C1CFC">
      <w:start w:val="1"/>
      <w:numFmt w:val="decimal"/>
      <w:lvlText w:val="%2)"/>
      <w:lvlJc w:val="left"/>
    </w:lvl>
    <w:lvl w:ilvl="2" w:tplc="5A260130">
      <w:numFmt w:val="decimal"/>
      <w:lvlText w:val=""/>
      <w:lvlJc w:val="left"/>
    </w:lvl>
    <w:lvl w:ilvl="3" w:tplc="FC38BC34">
      <w:numFmt w:val="decimal"/>
      <w:lvlText w:val=""/>
      <w:lvlJc w:val="left"/>
    </w:lvl>
    <w:lvl w:ilvl="4" w:tplc="95E4EE68">
      <w:numFmt w:val="decimal"/>
      <w:lvlText w:val=""/>
      <w:lvlJc w:val="left"/>
    </w:lvl>
    <w:lvl w:ilvl="5" w:tplc="9AE4A2C0">
      <w:numFmt w:val="decimal"/>
      <w:lvlText w:val=""/>
      <w:lvlJc w:val="left"/>
    </w:lvl>
    <w:lvl w:ilvl="6" w:tplc="4CFA90F2">
      <w:numFmt w:val="decimal"/>
      <w:lvlText w:val=""/>
      <w:lvlJc w:val="left"/>
    </w:lvl>
    <w:lvl w:ilvl="7" w:tplc="218C764C">
      <w:numFmt w:val="decimal"/>
      <w:lvlText w:val=""/>
      <w:lvlJc w:val="left"/>
    </w:lvl>
    <w:lvl w:ilvl="8" w:tplc="B5C60116">
      <w:numFmt w:val="decimal"/>
      <w:lvlText w:val=""/>
      <w:lvlJc w:val="left"/>
    </w:lvl>
  </w:abstractNum>
  <w:abstractNum w:abstractNumId="8" w15:restartNumberingAfterBreak="0">
    <w:nsid w:val="19255254"/>
    <w:multiLevelType w:val="multilevel"/>
    <w:tmpl w:val="B56EE636"/>
    <w:lvl w:ilvl="0">
      <w:start w:val="1"/>
      <w:numFmt w:val="decimal"/>
      <w:lvlText w:val="%1."/>
      <w:lvlJc w:val="left"/>
      <w:pPr>
        <w:ind w:left="360" w:hanging="360"/>
      </w:pPr>
      <w:rPr>
        <w:rFonts w:hint="default"/>
        <w:b/>
        <w:strike w:val="0"/>
        <w:color w:val="auto"/>
        <w:sz w:val="22"/>
      </w:rPr>
    </w:lvl>
    <w:lvl w:ilvl="1">
      <w:start w:val="10"/>
      <w:numFmt w:val="decimal"/>
      <w:lvlText w:val="%2)"/>
      <w:lvlJc w:val="left"/>
      <w:pPr>
        <w:ind w:left="574" w:hanging="432"/>
      </w:pPr>
      <w:rPr>
        <w:rFonts w:hint="default"/>
        <w:b w:val="0"/>
        <w:color w:val="auto"/>
        <w:sz w:val="22"/>
        <w:szCs w:val="22"/>
      </w:rPr>
    </w:lvl>
    <w:lvl w:ilvl="2">
      <w:start w:val="1"/>
      <w:numFmt w:val="decimal"/>
      <w:lvlText w:val="%3)"/>
      <w:lvlJc w:val="left"/>
      <w:pPr>
        <w:ind w:left="930" w:hanging="504"/>
      </w:pPr>
      <w:rPr>
        <w:rFonts w:hint="default"/>
        <w:b w:val="0"/>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BA026FA"/>
    <w:multiLevelType w:val="hybridMultilevel"/>
    <w:tmpl w:val="65F49CAA"/>
    <w:lvl w:ilvl="0" w:tplc="C494E0FE">
      <w:start w:val="4"/>
      <w:numFmt w:val="lowerLetter"/>
      <w:lvlText w:val="%1)"/>
      <w:lvlJc w:val="left"/>
    </w:lvl>
    <w:lvl w:ilvl="1" w:tplc="FAE02AE8">
      <w:numFmt w:val="decimal"/>
      <w:lvlText w:val=""/>
      <w:lvlJc w:val="left"/>
    </w:lvl>
    <w:lvl w:ilvl="2" w:tplc="90E2C8A6">
      <w:numFmt w:val="decimal"/>
      <w:lvlText w:val=""/>
      <w:lvlJc w:val="left"/>
    </w:lvl>
    <w:lvl w:ilvl="3" w:tplc="308CF162">
      <w:numFmt w:val="decimal"/>
      <w:lvlText w:val=""/>
      <w:lvlJc w:val="left"/>
    </w:lvl>
    <w:lvl w:ilvl="4" w:tplc="D38637E6">
      <w:numFmt w:val="decimal"/>
      <w:lvlText w:val=""/>
      <w:lvlJc w:val="left"/>
    </w:lvl>
    <w:lvl w:ilvl="5" w:tplc="E42CEC30">
      <w:numFmt w:val="decimal"/>
      <w:lvlText w:val=""/>
      <w:lvlJc w:val="left"/>
    </w:lvl>
    <w:lvl w:ilvl="6" w:tplc="91E472D0">
      <w:numFmt w:val="decimal"/>
      <w:lvlText w:val=""/>
      <w:lvlJc w:val="left"/>
    </w:lvl>
    <w:lvl w:ilvl="7" w:tplc="37D2DB6C">
      <w:numFmt w:val="decimal"/>
      <w:lvlText w:val=""/>
      <w:lvlJc w:val="left"/>
    </w:lvl>
    <w:lvl w:ilvl="8" w:tplc="75748744">
      <w:numFmt w:val="decimal"/>
      <w:lvlText w:val=""/>
      <w:lvlJc w:val="left"/>
    </w:lvl>
  </w:abstractNum>
  <w:abstractNum w:abstractNumId="10" w15:restartNumberingAfterBreak="0">
    <w:nsid w:val="1CF10FD8"/>
    <w:multiLevelType w:val="hybridMultilevel"/>
    <w:tmpl w:val="00564172"/>
    <w:lvl w:ilvl="0" w:tplc="80FCAD20">
      <w:start w:val="1"/>
      <w:numFmt w:val="decimal"/>
      <w:lvlText w:val="%1."/>
      <w:lvlJc w:val="left"/>
      <w:rPr>
        <w:rFonts w:ascii="Arial" w:hAnsi="Arial" w:cs="Arial" w:hint="default"/>
        <w:sz w:val="22"/>
        <w:szCs w:val="22"/>
      </w:rPr>
    </w:lvl>
    <w:lvl w:ilvl="1" w:tplc="C5E0CDB8">
      <w:numFmt w:val="decimal"/>
      <w:lvlText w:val=""/>
      <w:lvlJc w:val="left"/>
    </w:lvl>
    <w:lvl w:ilvl="2" w:tplc="B39E575C">
      <w:numFmt w:val="decimal"/>
      <w:lvlText w:val=""/>
      <w:lvlJc w:val="left"/>
    </w:lvl>
    <w:lvl w:ilvl="3" w:tplc="BBAC3642">
      <w:numFmt w:val="decimal"/>
      <w:lvlText w:val=""/>
      <w:lvlJc w:val="left"/>
    </w:lvl>
    <w:lvl w:ilvl="4" w:tplc="F44A4314">
      <w:numFmt w:val="decimal"/>
      <w:lvlText w:val=""/>
      <w:lvlJc w:val="left"/>
    </w:lvl>
    <w:lvl w:ilvl="5" w:tplc="B444442C">
      <w:numFmt w:val="decimal"/>
      <w:lvlText w:val=""/>
      <w:lvlJc w:val="left"/>
    </w:lvl>
    <w:lvl w:ilvl="6" w:tplc="B9AA3D1A">
      <w:numFmt w:val="decimal"/>
      <w:lvlText w:val=""/>
      <w:lvlJc w:val="left"/>
    </w:lvl>
    <w:lvl w:ilvl="7" w:tplc="9C8AFAF6">
      <w:numFmt w:val="decimal"/>
      <w:lvlText w:val=""/>
      <w:lvlJc w:val="left"/>
    </w:lvl>
    <w:lvl w:ilvl="8" w:tplc="4B3E1608">
      <w:numFmt w:val="decimal"/>
      <w:lvlText w:val=""/>
      <w:lvlJc w:val="left"/>
    </w:lvl>
  </w:abstractNum>
  <w:abstractNum w:abstractNumId="11" w15:restartNumberingAfterBreak="0">
    <w:nsid w:val="1D4ED43B"/>
    <w:multiLevelType w:val="hybridMultilevel"/>
    <w:tmpl w:val="043CC15E"/>
    <w:lvl w:ilvl="0" w:tplc="EF7AB8E0">
      <w:start w:val="4"/>
      <w:numFmt w:val="decimal"/>
      <w:lvlText w:val="%1."/>
      <w:lvlJc w:val="left"/>
    </w:lvl>
    <w:lvl w:ilvl="1" w:tplc="F99A4B78">
      <w:numFmt w:val="decimal"/>
      <w:lvlText w:val=""/>
      <w:lvlJc w:val="left"/>
    </w:lvl>
    <w:lvl w:ilvl="2" w:tplc="8D3C9798">
      <w:numFmt w:val="decimal"/>
      <w:lvlText w:val=""/>
      <w:lvlJc w:val="left"/>
    </w:lvl>
    <w:lvl w:ilvl="3" w:tplc="2C0E616A">
      <w:numFmt w:val="decimal"/>
      <w:lvlText w:val=""/>
      <w:lvlJc w:val="left"/>
    </w:lvl>
    <w:lvl w:ilvl="4" w:tplc="AD727576">
      <w:numFmt w:val="decimal"/>
      <w:lvlText w:val=""/>
      <w:lvlJc w:val="left"/>
    </w:lvl>
    <w:lvl w:ilvl="5" w:tplc="D366AB88">
      <w:numFmt w:val="decimal"/>
      <w:lvlText w:val=""/>
      <w:lvlJc w:val="left"/>
    </w:lvl>
    <w:lvl w:ilvl="6" w:tplc="1DC68F4C">
      <w:numFmt w:val="decimal"/>
      <w:lvlText w:val=""/>
      <w:lvlJc w:val="left"/>
    </w:lvl>
    <w:lvl w:ilvl="7" w:tplc="E0641B60">
      <w:numFmt w:val="decimal"/>
      <w:lvlText w:val=""/>
      <w:lvlJc w:val="left"/>
    </w:lvl>
    <w:lvl w:ilvl="8" w:tplc="998E7E22">
      <w:numFmt w:val="decimal"/>
      <w:lvlText w:val=""/>
      <w:lvlJc w:val="left"/>
    </w:lvl>
  </w:abstractNum>
  <w:abstractNum w:abstractNumId="12" w15:restartNumberingAfterBreak="0">
    <w:nsid w:val="1ED04C2B"/>
    <w:multiLevelType w:val="hybridMultilevel"/>
    <w:tmpl w:val="AB18612C"/>
    <w:lvl w:ilvl="0" w:tplc="8D08E704">
      <w:start w:val="2"/>
      <w:numFmt w:val="decimal"/>
      <w:lvlText w:val="%1)"/>
      <w:lvlJc w:val="left"/>
      <w:pPr>
        <w:ind w:left="360" w:hanging="360"/>
      </w:pPr>
      <w:rPr>
        <w:rFonts w:ascii="Arial"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F48EAA1"/>
    <w:multiLevelType w:val="hybridMultilevel"/>
    <w:tmpl w:val="6914C3FE"/>
    <w:lvl w:ilvl="0" w:tplc="9F4EE1B0">
      <w:start w:val="6"/>
      <w:numFmt w:val="decimal"/>
      <w:lvlText w:val="%1."/>
      <w:lvlJc w:val="left"/>
    </w:lvl>
    <w:lvl w:ilvl="1" w:tplc="C1D6C136">
      <w:numFmt w:val="decimal"/>
      <w:lvlText w:val=""/>
      <w:lvlJc w:val="left"/>
    </w:lvl>
    <w:lvl w:ilvl="2" w:tplc="D1DA0F84">
      <w:numFmt w:val="decimal"/>
      <w:lvlText w:val=""/>
      <w:lvlJc w:val="left"/>
    </w:lvl>
    <w:lvl w:ilvl="3" w:tplc="B6987694">
      <w:numFmt w:val="decimal"/>
      <w:lvlText w:val=""/>
      <w:lvlJc w:val="left"/>
    </w:lvl>
    <w:lvl w:ilvl="4" w:tplc="831EAF3E">
      <w:numFmt w:val="decimal"/>
      <w:lvlText w:val=""/>
      <w:lvlJc w:val="left"/>
    </w:lvl>
    <w:lvl w:ilvl="5" w:tplc="5FC20B62">
      <w:numFmt w:val="decimal"/>
      <w:lvlText w:val=""/>
      <w:lvlJc w:val="left"/>
    </w:lvl>
    <w:lvl w:ilvl="6" w:tplc="F634ACE2">
      <w:numFmt w:val="decimal"/>
      <w:lvlText w:val=""/>
      <w:lvlJc w:val="left"/>
    </w:lvl>
    <w:lvl w:ilvl="7" w:tplc="F09048D4">
      <w:numFmt w:val="decimal"/>
      <w:lvlText w:val=""/>
      <w:lvlJc w:val="left"/>
    </w:lvl>
    <w:lvl w:ilvl="8" w:tplc="56B82E3A">
      <w:numFmt w:val="decimal"/>
      <w:lvlText w:val=""/>
      <w:lvlJc w:val="left"/>
    </w:lvl>
  </w:abstractNum>
  <w:abstractNum w:abstractNumId="14" w15:restartNumberingAfterBreak="0">
    <w:nsid w:val="22497C5B"/>
    <w:multiLevelType w:val="hybridMultilevel"/>
    <w:tmpl w:val="DA70B0E2"/>
    <w:lvl w:ilvl="0" w:tplc="53AEB5D0">
      <w:start w:val="13"/>
      <w:numFmt w:val="decimal"/>
      <w:lvlText w:val="%1."/>
      <w:lvlJc w:val="left"/>
      <w:pPr>
        <w:ind w:left="1070" w:hanging="360"/>
      </w:pPr>
      <w:rPr>
        <w:rFonts w:hint="default"/>
        <w:b/>
        <w:sz w:val="22"/>
        <w:szCs w:val="22"/>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2722BBC"/>
    <w:multiLevelType w:val="multilevel"/>
    <w:tmpl w:val="01C09214"/>
    <w:lvl w:ilvl="0">
      <w:start w:val="1"/>
      <w:numFmt w:val="decimal"/>
      <w:lvlText w:val="%1."/>
      <w:lvlJc w:val="left"/>
      <w:pPr>
        <w:ind w:left="360" w:hanging="360"/>
      </w:pPr>
      <w:rPr>
        <w:rFonts w:hint="default"/>
        <w:b/>
        <w:strike w:val="0"/>
        <w:color w:val="auto"/>
        <w:sz w:val="22"/>
      </w:rPr>
    </w:lvl>
    <w:lvl w:ilvl="1">
      <w:start w:val="1"/>
      <w:numFmt w:val="decimal"/>
      <w:lvlText w:val="%2)"/>
      <w:lvlJc w:val="left"/>
      <w:pPr>
        <w:ind w:left="574" w:hanging="432"/>
      </w:pPr>
      <w:rPr>
        <w:rFonts w:hint="default"/>
        <w:b w:val="0"/>
        <w:color w:val="auto"/>
        <w:sz w:val="22"/>
        <w:szCs w:val="22"/>
      </w:rPr>
    </w:lvl>
    <w:lvl w:ilvl="2">
      <w:start w:val="1"/>
      <w:numFmt w:val="decimal"/>
      <w:lvlText w:val="%3)"/>
      <w:lvlJc w:val="left"/>
      <w:pPr>
        <w:ind w:left="930" w:hanging="504"/>
      </w:pPr>
      <w:rPr>
        <w:rFonts w:hint="default"/>
        <w:b w:val="0"/>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35BA861"/>
    <w:multiLevelType w:val="hybridMultilevel"/>
    <w:tmpl w:val="0D167BAE"/>
    <w:lvl w:ilvl="0" w:tplc="15166C46">
      <w:start w:val="1"/>
      <w:numFmt w:val="decimal"/>
      <w:lvlText w:val="%1."/>
      <w:lvlJc w:val="left"/>
    </w:lvl>
    <w:lvl w:ilvl="1" w:tplc="8FDA4262">
      <w:start w:val="1"/>
      <w:numFmt w:val="lowerLetter"/>
      <w:lvlText w:val="%2)"/>
      <w:lvlJc w:val="left"/>
    </w:lvl>
    <w:lvl w:ilvl="2" w:tplc="B4607E96">
      <w:numFmt w:val="decimal"/>
      <w:lvlText w:val=""/>
      <w:lvlJc w:val="left"/>
    </w:lvl>
    <w:lvl w:ilvl="3" w:tplc="AA981050">
      <w:numFmt w:val="decimal"/>
      <w:lvlText w:val=""/>
      <w:lvlJc w:val="left"/>
    </w:lvl>
    <w:lvl w:ilvl="4" w:tplc="2E96A926">
      <w:numFmt w:val="decimal"/>
      <w:lvlText w:val=""/>
      <w:lvlJc w:val="left"/>
    </w:lvl>
    <w:lvl w:ilvl="5" w:tplc="890624E4">
      <w:numFmt w:val="decimal"/>
      <w:lvlText w:val=""/>
      <w:lvlJc w:val="left"/>
    </w:lvl>
    <w:lvl w:ilvl="6" w:tplc="C616C836">
      <w:numFmt w:val="decimal"/>
      <w:lvlText w:val=""/>
      <w:lvlJc w:val="left"/>
    </w:lvl>
    <w:lvl w:ilvl="7" w:tplc="54F0F214">
      <w:numFmt w:val="decimal"/>
      <w:lvlText w:val=""/>
      <w:lvlJc w:val="left"/>
    </w:lvl>
    <w:lvl w:ilvl="8" w:tplc="A3A6C6D6">
      <w:numFmt w:val="decimal"/>
      <w:lvlText w:val=""/>
      <w:lvlJc w:val="left"/>
    </w:lvl>
  </w:abstractNum>
  <w:abstractNum w:abstractNumId="17" w15:restartNumberingAfterBreak="0">
    <w:nsid w:val="25A70BF7"/>
    <w:multiLevelType w:val="hybridMultilevel"/>
    <w:tmpl w:val="2236D518"/>
    <w:lvl w:ilvl="0" w:tplc="ADA2BBBC">
      <w:start w:val="1"/>
      <w:numFmt w:val="decimal"/>
      <w:lvlText w:val="%1."/>
      <w:lvlJc w:val="left"/>
    </w:lvl>
    <w:lvl w:ilvl="1" w:tplc="A934C58C">
      <w:numFmt w:val="decimal"/>
      <w:lvlText w:val=""/>
      <w:lvlJc w:val="left"/>
    </w:lvl>
    <w:lvl w:ilvl="2" w:tplc="0ED20660">
      <w:numFmt w:val="decimal"/>
      <w:lvlText w:val=""/>
      <w:lvlJc w:val="left"/>
    </w:lvl>
    <w:lvl w:ilvl="3" w:tplc="F022E29A">
      <w:numFmt w:val="decimal"/>
      <w:lvlText w:val=""/>
      <w:lvlJc w:val="left"/>
    </w:lvl>
    <w:lvl w:ilvl="4" w:tplc="C90C55DC">
      <w:numFmt w:val="decimal"/>
      <w:lvlText w:val=""/>
      <w:lvlJc w:val="left"/>
    </w:lvl>
    <w:lvl w:ilvl="5" w:tplc="5686CD28">
      <w:numFmt w:val="decimal"/>
      <w:lvlText w:val=""/>
      <w:lvlJc w:val="left"/>
    </w:lvl>
    <w:lvl w:ilvl="6" w:tplc="2B7CACF2">
      <w:numFmt w:val="decimal"/>
      <w:lvlText w:val=""/>
      <w:lvlJc w:val="left"/>
    </w:lvl>
    <w:lvl w:ilvl="7" w:tplc="29ECC094">
      <w:numFmt w:val="decimal"/>
      <w:lvlText w:val=""/>
      <w:lvlJc w:val="left"/>
    </w:lvl>
    <w:lvl w:ilvl="8" w:tplc="65EC831E">
      <w:numFmt w:val="decimal"/>
      <w:lvlText w:val=""/>
      <w:lvlJc w:val="left"/>
    </w:lvl>
  </w:abstractNum>
  <w:abstractNum w:abstractNumId="18" w15:restartNumberingAfterBreak="0">
    <w:nsid w:val="2A487CB0"/>
    <w:multiLevelType w:val="hybridMultilevel"/>
    <w:tmpl w:val="3D566AAA"/>
    <w:lvl w:ilvl="0" w:tplc="C4184F92">
      <w:start w:val="26"/>
      <w:numFmt w:val="upperLetter"/>
      <w:lvlText w:val="%1"/>
      <w:lvlJc w:val="left"/>
    </w:lvl>
    <w:lvl w:ilvl="1" w:tplc="5AB8BF8C">
      <w:start w:val="1"/>
      <w:numFmt w:val="decimal"/>
      <w:lvlText w:val="%2."/>
      <w:lvlJc w:val="left"/>
      <w:rPr>
        <w:color w:val="auto"/>
      </w:rPr>
    </w:lvl>
    <w:lvl w:ilvl="2" w:tplc="280A842C">
      <w:start w:val="1"/>
      <w:numFmt w:val="bullet"/>
      <w:lvlText w:val="-"/>
      <w:lvlJc w:val="left"/>
    </w:lvl>
    <w:lvl w:ilvl="3" w:tplc="180CD5B6">
      <w:numFmt w:val="decimal"/>
      <w:lvlText w:val=""/>
      <w:lvlJc w:val="left"/>
    </w:lvl>
    <w:lvl w:ilvl="4" w:tplc="635675EC">
      <w:numFmt w:val="decimal"/>
      <w:lvlText w:val=""/>
      <w:lvlJc w:val="left"/>
    </w:lvl>
    <w:lvl w:ilvl="5" w:tplc="5194EC1E">
      <w:numFmt w:val="decimal"/>
      <w:lvlText w:val=""/>
      <w:lvlJc w:val="left"/>
    </w:lvl>
    <w:lvl w:ilvl="6" w:tplc="E4EEFFFC">
      <w:numFmt w:val="decimal"/>
      <w:lvlText w:val=""/>
      <w:lvlJc w:val="left"/>
    </w:lvl>
    <w:lvl w:ilvl="7" w:tplc="22A46420">
      <w:numFmt w:val="decimal"/>
      <w:lvlText w:val=""/>
      <w:lvlJc w:val="left"/>
    </w:lvl>
    <w:lvl w:ilvl="8" w:tplc="AB789978">
      <w:numFmt w:val="decimal"/>
      <w:lvlText w:val=""/>
      <w:lvlJc w:val="left"/>
    </w:lvl>
  </w:abstractNum>
  <w:abstractNum w:abstractNumId="19" w15:restartNumberingAfterBreak="0">
    <w:nsid w:val="2CD89A32"/>
    <w:multiLevelType w:val="hybridMultilevel"/>
    <w:tmpl w:val="15305986"/>
    <w:lvl w:ilvl="0" w:tplc="C624D2A0">
      <w:start w:val="1"/>
      <w:numFmt w:val="decimal"/>
      <w:lvlText w:val="%1."/>
      <w:lvlJc w:val="left"/>
    </w:lvl>
    <w:lvl w:ilvl="1" w:tplc="DFC2DB2C">
      <w:numFmt w:val="decimal"/>
      <w:lvlText w:val=""/>
      <w:lvlJc w:val="left"/>
    </w:lvl>
    <w:lvl w:ilvl="2" w:tplc="B1466444">
      <w:numFmt w:val="decimal"/>
      <w:lvlText w:val=""/>
      <w:lvlJc w:val="left"/>
    </w:lvl>
    <w:lvl w:ilvl="3" w:tplc="E488E79E">
      <w:numFmt w:val="decimal"/>
      <w:lvlText w:val=""/>
      <w:lvlJc w:val="left"/>
    </w:lvl>
    <w:lvl w:ilvl="4" w:tplc="60A2A314">
      <w:numFmt w:val="decimal"/>
      <w:lvlText w:val=""/>
      <w:lvlJc w:val="left"/>
    </w:lvl>
    <w:lvl w:ilvl="5" w:tplc="E2C06F48">
      <w:numFmt w:val="decimal"/>
      <w:lvlText w:val=""/>
      <w:lvlJc w:val="left"/>
    </w:lvl>
    <w:lvl w:ilvl="6" w:tplc="9D9850EC">
      <w:numFmt w:val="decimal"/>
      <w:lvlText w:val=""/>
      <w:lvlJc w:val="left"/>
    </w:lvl>
    <w:lvl w:ilvl="7" w:tplc="F7622D06">
      <w:numFmt w:val="decimal"/>
      <w:lvlText w:val=""/>
      <w:lvlJc w:val="left"/>
    </w:lvl>
    <w:lvl w:ilvl="8" w:tplc="94EA3ED8">
      <w:numFmt w:val="decimal"/>
      <w:lvlText w:val=""/>
      <w:lvlJc w:val="left"/>
    </w:lvl>
  </w:abstractNum>
  <w:abstractNum w:abstractNumId="20" w15:restartNumberingAfterBreak="0">
    <w:nsid w:val="32FFF902"/>
    <w:multiLevelType w:val="hybridMultilevel"/>
    <w:tmpl w:val="B92EC9C0"/>
    <w:lvl w:ilvl="0" w:tplc="81EA70CA">
      <w:start w:val="1"/>
      <w:numFmt w:val="decimal"/>
      <w:lvlText w:val="%1"/>
      <w:lvlJc w:val="left"/>
    </w:lvl>
    <w:lvl w:ilvl="1" w:tplc="872C3B60">
      <w:start w:val="1"/>
      <w:numFmt w:val="decimal"/>
      <w:lvlText w:val="%2."/>
      <w:lvlJc w:val="left"/>
    </w:lvl>
    <w:lvl w:ilvl="2" w:tplc="37983EDE">
      <w:numFmt w:val="decimal"/>
      <w:lvlText w:val=""/>
      <w:lvlJc w:val="left"/>
    </w:lvl>
    <w:lvl w:ilvl="3" w:tplc="1A684B26">
      <w:numFmt w:val="decimal"/>
      <w:lvlText w:val=""/>
      <w:lvlJc w:val="left"/>
    </w:lvl>
    <w:lvl w:ilvl="4" w:tplc="7ECE02DE">
      <w:numFmt w:val="decimal"/>
      <w:lvlText w:val=""/>
      <w:lvlJc w:val="left"/>
    </w:lvl>
    <w:lvl w:ilvl="5" w:tplc="4B1854A2">
      <w:numFmt w:val="decimal"/>
      <w:lvlText w:val=""/>
      <w:lvlJc w:val="left"/>
    </w:lvl>
    <w:lvl w:ilvl="6" w:tplc="5AF4DF46">
      <w:numFmt w:val="decimal"/>
      <w:lvlText w:val=""/>
      <w:lvlJc w:val="left"/>
    </w:lvl>
    <w:lvl w:ilvl="7" w:tplc="22264EB6">
      <w:numFmt w:val="decimal"/>
      <w:lvlText w:val=""/>
      <w:lvlJc w:val="left"/>
    </w:lvl>
    <w:lvl w:ilvl="8" w:tplc="FC945008">
      <w:numFmt w:val="decimal"/>
      <w:lvlText w:val=""/>
      <w:lvlJc w:val="left"/>
    </w:lvl>
  </w:abstractNum>
  <w:abstractNum w:abstractNumId="21" w15:restartNumberingAfterBreak="0">
    <w:nsid w:val="354FE9F9"/>
    <w:multiLevelType w:val="hybridMultilevel"/>
    <w:tmpl w:val="A1FA80B6"/>
    <w:lvl w:ilvl="0" w:tplc="6C92A3A6">
      <w:start w:val="1"/>
      <w:numFmt w:val="upperLetter"/>
      <w:lvlText w:val="%1"/>
      <w:lvlJc w:val="left"/>
    </w:lvl>
    <w:lvl w:ilvl="1" w:tplc="8842E470">
      <w:start w:val="1"/>
      <w:numFmt w:val="decimal"/>
      <w:lvlText w:val="%2"/>
      <w:lvlJc w:val="left"/>
    </w:lvl>
    <w:lvl w:ilvl="2" w:tplc="1DC6A618">
      <w:start w:val="4"/>
      <w:numFmt w:val="decimal"/>
      <w:lvlText w:val="%3."/>
      <w:lvlJc w:val="left"/>
    </w:lvl>
    <w:lvl w:ilvl="3" w:tplc="04150017">
      <w:start w:val="1"/>
      <w:numFmt w:val="lowerLetter"/>
      <w:lvlText w:val="%4)"/>
      <w:lvlJc w:val="left"/>
    </w:lvl>
    <w:lvl w:ilvl="4" w:tplc="44526F62">
      <w:numFmt w:val="decimal"/>
      <w:lvlText w:val=""/>
      <w:lvlJc w:val="left"/>
    </w:lvl>
    <w:lvl w:ilvl="5" w:tplc="A5AE83BA">
      <w:numFmt w:val="decimal"/>
      <w:lvlText w:val=""/>
      <w:lvlJc w:val="left"/>
    </w:lvl>
    <w:lvl w:ilvl="6" w:tplc="F3D4CED0">
      <w:numFmt w:val="decimal"/>
      <w:lvlText w:val=""/>
      <w:lvlJc w:val="left"/>
    </w:lvl>
    <w:lvl w:ilvl="7" w:tplc="BAA6F294">
      <w:numFmt w:val="decimal"/>
      <w:lvlText w:val=""/>
      <w:lvlJc w:val="left"/>
    </w:lvl>
    <w:lvl w:ilvl="8" w:tplc="A69C2934">
      <w:numFmt w:val="decimal"/>
      <w:lvlText w:val=""/>
      <w:lvlJc w:val="left"/>
    </w:lvl>
  </w:abstractNum>
  <w:abstractNum w:abstractNumId="22" w15:restartNumberingAfterBreak="0">
    <w:nsid w:val="36871C03"/>
    <w:multiLevelType w:val="hybridMultilevel"/>
    <w:tmpl w:val="B12C5838"/>
    <w:lvl w:ilvl="0" w:tplc="22403824">
      <w:start w:val="1"/>
      <w:numFmt w:val="decimal"/>
      <w:lvlText w:val="%1)"/>
      <w:lvlJc w:val="left"/>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8437FDB"/>
    <w:multiLevelType w:val="hybridMultilevel"/>
    <w:tmpl w:val="82021CE4"/>
    <w:lvl w:ilvl="0" w:tplc="B3B84512">
      <w:start w:val="14"/>
      <w:numFmt w:val="decimal"/>
      <w:lvlText w:val="%1."/>
      <w:lvlJc w:val="left"/>
    </w:lvl>
    <w:lvl w:ilvl="1" w:tplc="52BA21CC">
      <w:start w:val="1"/>
      <w:numFmt w:val="decimal"/>
      <w:lvlText w:val="%2)"/>
      <w:lvlJc w:val="left"/>
    </w:lvl>
    <w:lvl w:ilvl="2" w:tplc="19A67932">
      <w:numFmt w:val="decimal"/>
      <w:lvlText w:val=""/>
      <w:lvlJc w:val="left"/>
    </w:lvl>
    <w:lvl w:ilvl="3" w:tplc="D3E0F816">
      <w:numFmt w:val="decimal"/>
      <w:lvlText w:val=""/>
      <w:lvlJc w:val="left"/>
    </w:lvl>
    <w:lvl w:ilvl="4" w:tplc="2ED4C142">
      <w:numFmt w:val="decimal"/>
      <w:lvlText w:val=""/>
      <w:lvlJc w:val="left"/>
    </w:lvl>
    <w:lvl w:ilvl="5" w:tplc="AA3C5EB0">
      <w:numFmt w:val="decimal"/>
      <w:lvlText w:val=""/>
      <w:lvlJc w:val="left"/>
    </w:lvl>
    <w:lvl w:ilvl="6" w:tplc="05A84210">
      <w:numFmt w:val="decimal"/>
      <w:lvlText w:val=""/>
      <w:lvlJc w:val="left"/>
    </w:lvl>
    <w:lvl w:ilvl="7" w:tplc="D8B2C700">
      <w:numFmt w:val="decimal"/>
      <w:lvlText w:val=""/>
      <w:lvlJc w:val="left"/>
    </w:lvl>
    <w:lvl w:ilvl="8" w:tplc="C1266D20">
      <w:numFmt w:val="decimal"/>
      <w:lvlText w:val=""/>
      <w:lvlJc w:val="left"/>
    </w:lvl>
  </w:abstractNum>
  <w:abstractNum w:abstractNumId="24" w15:restartNumberingAfterBreak="0">
    <w:nsid w:val="3D3C6831"/>
    <w:multiLevelType w:val="hybridMultilevel"/>
    <w:tmpl w:val="E0A6D362"/>
    <w:lvl w:ilvl="0" w:tplc="8DFC7DC6">
      <w:start w:val="1"/>
      <w:numFmt w:val="decimal"/>
      <w:lvlText w:val="%1."/>
      <w:lvlJc w:val="left"/>
      <w:pPr>
        <w:ind w:left="0" w:firstLine="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DC240FB"/>
    <w:multiLevelType w:val="hybridMultilevel"/>
    <w:tmpl w:val="C1B4BB94"/>
    <w:lvl w:ilvl="0" w:tplc="AD24DFEE">
      <w:start w:val="1"/>
      <w:numFmt w:val="decimal"/>
      <w:lvlText w:val="%1."/>
      <w:lvlJc w:val="left"/>
    </w:lvl>
    <w:lvl w:ilvl="1" w:tplc="650E61CC">
      <w:start w:val="1"/>
      <w:numFmt w:val="decimal"/>
      <w:lvlText w:val="%2)"/>
      <w:lvlJc w:val="left"/>
    </w:lvl>
    <w:lvl w:ilvl="2" w:tplc="5EFC6CF6">
      <w:start w:val="1"/>
      <w:numFmt w:val="lowerLetter"/>
      <w:lvlText w:val="%3)"/>
      <w:lvlJc w:val="left"/>
    </w:lvl>
    <w:lvl w:ilvl="3" w:tplc="A2D08B50">
      <w:numFmt w:val="decimal"/>
      <w:lvlText w:val=""/>
      <w:lvlJc w:val="left"/>
    </w:lvl>
    <w:lvl w:ilvl="4" w:tplc="1436AF40">
      <w:numFmt w:val="decimal"/>
      <w:lvlText w:val=""/>
      <w:lvlJc w:val="left"/>
    </w:lvl>
    <w:lvl w:ilvl="5" w:tplc="A0322D96">
      <w:numFmt w:val="decimal"/>
      <w:lvlText w:val=""/>
      <w:lvlJc w:val="left"/>
    </w:lvl>
    <w:lvl w:ilvl="6" w:tplc="3B0E19EA">
      <w:numFmt w:val="decimal"/>
      <w:lvlText w:val=""/>
      <w:lvlJc w:val="left"/>
    </w:lvl>
    <w:lvl w:ilvl="7" w:tplc="A100F84C">
      <w:numFmt w:val="decimal"/>
      <w:lvlText w:val=""/>
      <w:lvlJc w:val="left"/>
    </w:lvl>
    <w:lvl w:ilvl="8" w:tplc="2CCE2088">
      <w:numFmt w:val="decimal"/>
      <w:lvlText w:val=""/>
      <w:lvlJc w:val="left"/>
    </w:lvl>
  </w:abstractNum>
  <w:abstractNum w:abstractNumId="26" w15:restartNumberingAfterBreak="0">
    <w:nsid w:val="419AC241"/>
    <w:multiLevelType w:val="hybridMultilevel"/>
    <w:tmpl w:val="E7A6855E"/>
    <w:lvl w:ilvl="0" w:tplc="8A4E3EB2">
      <w:start w:val="1"/>
      <w:numFmt w:val="decimal"/>
      <w:lvlText w:val="%1."/>
      <w:lvlJc w:val="left"/>
      <w:rPr>
        <w:rFonts w:ascii="Arial" w:hAnsi="Arial" w:cs="Arial" w:hint="default"/>
      </w:rPr>
    </w:lvl>
    <w:lvl w:ilvl="1" w:tplc="C1D212E6">
      <w:start w:val="1"/>
      <w:numFmt w:val="decimal"/>
      <w:lvlText w:val="%2."/>
      <w:lvlJc w:val="left"/>
      <w:rPr>
        <w:rFonts w:hint="default"/>
      </w:rPr>
    </w:lvl>
    <w:lvl w:ilvl="2" w:tplc="814811B2">
      <w:numFmt w:val="decimal"/>
      <w:lvlText w:val=""/>
      <w:lvlJc w:val="left"/>
    </w:lvl>
    <w:lvl w:ilvl="3" w:tplc="4B126C8A">
      <w:numFmt w:val="decimal"/>
      <w:lvlText w:val=""/>
      <w:lvlJc w:val="left"/>
    </w:lvl>
    <w:lvl w:ilvl="4" w:tplc="790675FC">
      <w:numFmt w:val="decimal"/>
      <w:lvlText w:val=""/>
      <w:lvlJc w:val="left"/>
    </w:lvl>
    <w:lvl w:ilvl="5" w:tplc="DD466160">
      <w:numFmt w:val="decimal"/>
      <w:lvlText w:val=""/>
      <w:lvlJc w:val="left"/>
    </w:lvl>
    <w:lvl w:ilvl="6" w:tplc="23084500">
      <w:numFmt w:val="decimal"/>
      <w:lvlText w:val=""/>
      <w:lvlJc w:val="left"/>
    </w:lvl>
    <w:lvl w:ilvl="7" w:tplc="7070F934">
      <w:numFmt w:val="decimal"/>
      <w:lvlText w:val=""/>
      <w:lvlJc w:val="left"/>
    </w:lvl>
    <w:lvl w:ilvl="8" w:tplc="F8380EBA">
      <w:numFmt w:val="decimal"/>
      <w:lvlText w:val=""/>
      <w:lvlJc w:val="left"/>
    </w:lvl>
  </w:abstractNum>
  <w:abstractNum w:abstractNumId="27" w15:restartNumberingAfterBreak="0">
    <w:nsid w:val="440BADFC"/>
    <w:multiLevelType w:val="hybridMultilevel"/>
    <w:tmpl w:val="5E0C4D2C"/>
    <w:lvl w:ilvl="0" w:tplc="8A4E3EB2">
      <w:start w:val="1"/>
      <w:numFmt w:val="decimal"/>
      <w:lvlText w:val="%1."/>
      <w:lvlJc w:val="left"/>
      <w:rPr>
        <w:rFonts w:ascii="Arial" w:hAnsi="Arial" w:cs="Arial" w:hint="default"/>
      </w:rPr>
    </w:lvl>
    <w:lvl w:ilvl="1" w:tplc="F132B18A">
      <w:start w:val="1"/>
      <w:numFmt w:val="decimal"/>
      <w:lvlText w:val="%2."/>
      <w:lvlJc w:val="right"/>
      <w:rPr>
        <w:rFonts w:hint="default"/>
        <w:b w:val="0"/>
        <w:i w:val="0"/>
      </w:rPr>
    </w:lvl>
    <w:lvl w:ilvl="2" w:tplc="114E56FE">
      <w:start w:val="1"/>
      <w:numFmt w:val="lowerRoman"/>
      <w:lvlText w:val="%3"/>
      <w:lvlJc w:val="left"/>
    </w:lvl>
    <w:lvl w:ilvl="3" w:tplc="A6F0D3CC">
      <w:numFmt w:val="decimal"/>
      <w:lvlText w:val=""/>
      <w:lvlJc w:val="left"/>
    </w:lvl>
    <w:lvl w:ilvl="4" w:tplc="DDF2152A">
      <w:numFmt w:val="decimal"/>
      <w:lvlText w:val=""/>
      <w:lvlJc w:val="left"/>
    </w:lvl>
    <w:lvl w:ilvl="5" w:tplc="660AFD42">
      <w:numFmt w:val="decimal"/>
      <w:lvlText w:val=""/>
      <w:lvlJc w:val="left"/>
    </w:lvl>
    <w:lvl w:ilvl="6" w:tplc="516E699C">
      <w:numFmt w:val="decimal"/>
      <w:lvlText w:val=""/>
      <w:lvlJc w:val="left"/>
    </w:lvl>
    <w:lvl w:ilvl="7" w:tplc="EFDEAD26">
      <w:numFmt w:val="decimal"/>
      <w:lvlText w:val=""/>
      <w:lvlJc w:val="left"/>
    </w:lvl>
    <w:lvl w:ilvl="8" w:tplc="2CB0E354">
      <w:numFmt w:val="decimal"/>
      <w:lvlText w:val=""/>
      <w:lvlJc w:val="left"/>
    </w:lvl>
  </w:abstractNum>
  <w:abstractNum w:abstractNumId="28" w15:restartNumberingAfterBreak="0">
    <w:nsid w:val="44313BE1"/>
    <w:multiLevelType w:val="hybridMultilevel"/>
    <w:tmpl w:val="B4140544"/>
    <w:lvl w:ilvl="0" w:tplc="7D7C99B8">
      <w:start w:val="6"/>
      <w:numFmt w:val="decimal"/>
      <w:lvlText w:val="%1."/>
      <w:lvlJc w:val="left"/>
      <w:pPr>
        <w:ind w:left="0" w:firstLine="0"/>
      </w:pPr>
      <w:rPr>
        <w:rFonts w:hint="default"/>
        <w:b/>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9174DB8"/>
    <w:multiLevelType w:val="hybridMultilevel"/>
    <w:tmpl w:val="4C46806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4AD084E9"/>
    <w:multiLevelType w:val="hybridMultilevel"/>
    <w:tmpl w:val="367A3F74"/>
    <w:lvl w:ilvl="0" w:tplc="D5024BD0">
      <w:start w:val="1"/>
      <w:numFmt w:val="decimal"/>
      <w:lvlText w:val="%1."/>
      <w:lvlJc w:val="left"/>
      <w:rPr>
        <w:rFonts w:ascii="Arial" w:hAnsi="Arial" w:cs="Arial" w:hint="default"/>
        <w:sz w:val="22"/>
        <w:szCs w:val="22"/>
      </w:rPr>
    </w:lvl>
    <w:lvl w:ilvl="1" w:tplc="56206E3A">
      <w:numFmt w:val="decimal"/>
      <w:lvlText w:val=""/>
      <w:lvlJc w:val="left"/>
    </w:lvl>
    <w:lvl w:ilvl="2" w:tplc="08749492">
      <w:numFmt w:val="decimal"/>
      <w:lvlText w:val=""/>
      <w:lvlJc w:val="left"/>
    </w:lvl>
    <w:lvl w:ilvl="3" w:tplc="4F7A5466">
      <w:numFmt w:val="decimal"/>
      <w:lvlText w:val=""/>
      <w:lvlJc w:val="left"/>
    </w:lvl>
    <w:lvl w:ilvl="4" w:tplc="5BBEEB4E">
      <w:numFmt w:val="decimal"/>
      <w:lvlText w:val=""/>
      <w:lvlJc w:val="left"/>
    </w:lvl>
    <w:lvl w:ilvl="5" w:tplc="B1A69CC2">
      <w:numFmt w:val="decimal"/>
      <w:lvlText w:val=""/>
      <w:lvlJc w:val="left"/>
    </w:lvl>
    <w:lvl w:ilvl="6" w:tplc="4FA6F240">
      <w:numFmt w:val="decimal"/>
      <w:lvlText w:val=""/>
      <w:lvlJc w:val="left"/>
    </w:lvl>
    <w:lvl w:ilvl="7" w:tplc="487660F8">
      <w:numFmt w:val="decimal"/>
      <w:lvlText w:val=""/>
      <w:lvlJc w:val="left"/>
    </w:lvl>
    <w:lvl w:ilvl="8" w:tplc="89EEF64C">
      <w:numFmt w:val="decimal"/>
      <w:lvlText w:val=""/>
      <w:lvlJc w:val="left"/>
    </w:lvl>
  </w:abstractNum>
  <w:abstractNum w:abstractNumId="31" w15:restartNumberingAfterBreak="0">
    <w:nsid w:val="4B588F54"/>
    <w:multiLevelType w:val="hybridMultilevel"/>
    <w:tmpl w:val="9C5E690C"/>
    <w:lvl w:ilvl="0" w:tplc="6AB055CE">
      <w:start w:val="4"/>
      <w:numFmt w:val="decimal"/>
      <w:lvlText w:val="%1."/>
      <w:lvlJc w:val="left"/>
    </w:lvl>
    <w:lvl w:ilvl="1" w:tplc="320EBF7E">
      <w:start w:val="23"/>
      <w:numFmt w:val="lowerLetter"/>
      <w:lvlText w:val="%2"/>
      <w:lvlJc w:val="left"/>
    </w:lvl>
    <w:lvl w:ilvl="2" w:tplc="C7626CEA">
      <w:numFmt w:val="decimal"/>
      <w:lvlText w:val=""/>
      <w:lvlJc w:val="left"/>
    </w:lvl>
    <w:lvl w:ilvl="3" w:tplc="C3422E5C">
      <w:numFmt w:val="decimal"/>
      <w:lvlText w:val=""/>
      <w:lvlJc w:val="left"/>
    </w:lvl>
    <w:lvl w:ilvl="4" w:tplc="08E47B30">
      <w:numFmt w:val="decimal"/>
      <w:lvlText w:val=""/>
      <w:lvlJc w:val="left"/>
    </w:lvl>
    <w:lvl w:ilvl="5" w:tplc="6DB4FE1E">
      <w:numFmt w:val="decimal"/>
      <w:lvlText w:val=""/>
      <w:lvlJc w:val="left"/>
    </w:lvl>
    <w:lvl w:ilvl="6" w:tplc="92A427AA">
      <w:numFmt w:val="decimal"/>
      <w:lvlText w:val=""/>
      <w:lvlJc w:val="left"/>
    </w:lvl>
    <w:lvl w:ilvl="7" w:tplc="F9E8CC90">
      <w:numFmt w:val="decimal"/>
      <w:lvlText w:val=""/>
      <w:lvlJc w:val="left"/>
    </w:lvl>
    <w:lvl w:ilvl="8" w:tplc="6F72F1B2">
      <w:numFmt w:val="decimal"/>
      <w:lvlText w:val=""/>
      <w:lvlJc w:val="left"/>
    </w:lvl>
  </w:abstractNum>
  <w:abstractNum w:abstractNumId="32" w15:restartNumberingAfterBreak="0">
    <w:nsid w:val="520EEDD1"/>
    <w:multiLevelType w:val="hybridMultilevel"/>
    <w:tmpl w:val="3FE2507C"/>
    <w:lvl w:ilvl="0" w:tplc="19C04CB2">
      <w:start w:val="6"/>
      <w:numFmt w:val="decimal"/>
      <w:lvlText w:val="%1."/>
      <w:lvlJc w:val="left"/>
    </w:lvl>
    <w:lvl w:ilvl="1" w:tplc="B79EBB4E">
      <w:start w:val="1"/>
      <w:numFmt w:val="decimal"/>
      <w:lvlText w:val="%2)"/>
      <w:lvlJc w:val="left"/>
    </w:lvl>
    <w:lvl w:ilvl="2" w:tplc="28768B68">
      <w:numFmt w:val="decimal"/>
      <w:lvlText w:val=""/>
      <w:lvlJc w:val="left"/>
    </w:lvl>
    <w:lvl w:ilvl="3" w:tplc="A32C36DE">
      <w:numFmt w:val="decimal"/>
      <w:lvlText w:val=""/>
      <w:lvlJc w:val="left"/>
    </w:lvl>
    <w:lvl w:ilvl="4" w:tplc="709454B0">
      <w:numFmt w:val="decimal"/>
      <w:lvlText w:val=""/>
      <w:lvlJc w:val="left"/>
    </w:lvl>
    <w:lvl w:ilvl="5" w:tplc="37FC0FF6">
      <w:numFmt w:val="decimal"/>
      <w:lvlText w:val=""/>
      <w:lvlJc w:val="left"/>
    </w:lvl>
    <w:lvl w:ilvl="6" w:tplc="CA3AD01A">
      <w:numFmt w:val="decimal"/>
      <w:lvlText w:val=""/>
      <w:lvlJc w:val="left"/>
    </w:lvl>
    <w:lvl w:ilvl="7" w:tplc="169264F0">
      <w:numFmt w:val="decimal"/>
      <w:lvlText w:val=""/>
      <w:lvlJc w:val="left"/>
    </w:lvl>
    <w:lvl w:ilvl="8" w:tplc="AA2AC02E">
      <w:numFmt w:val="decimal"/>
      <w:lvlText w:val=""/>
      <w:lvlJc w:val="left"/>
    </w:lvl>
  </w:abstractNum>
  <w:abstractNum w:abstractNumId="33" w15:restartNumberingAfterBreak="0">
    <w:nsid w:val="542289EC"/>
    <w:multiLevelType w:val="hybridMultilevel"/>
    <w:tmpl w:val="F89AD428"/>
    <w:lvl w:ilvl="0" w:tplc="8470543C">
      <w:start w:val="8"/>
      <w:numFmt w:val="decimal"/>
      <w:lvlText w:val="%1."/>
      <w:lvlJc w:val="left"/>
    </w:lvl>
    <w:lvl w:ilvl="1" w:tplc="F8322876">
      <w:numFmt w:val="decimal"/>
      <w:lvlText w:val=""/>
      <w:lvlJc w:val="left"/>
    </w:lvl>
    <w:lvl w:ilvl="2" w:tplc="C1266E50">
      <w:numFmt w:val="decimal"/>
      <w:lvlText w:val=""/>
      <w:lvlJc w:val="left"/>
    </w:lvl>
    <w:lvl w:ilvl="3" w:tplc="5A6C641E">
      <w:numFmt w:val="decimal"/>
      <w:lvlText w:val=""/>
      <w:lvlJc w:val="left"/>
    </w:lvl>
    <w:lvl w:ilvl="4" w:tplc="67C0A242">
      <w:numFmt w:val="decimal"/>
      <w:lvlText w:val=""/>
      <w:lvlJc w:val="left"/>
    </w:lvl>
    <w:lvl w:ilvl="5" w:tplc="3986360A">
      <w:numFmt w:val="decimal"/>
      <w:lvlText w:val=""/>
      <w:lvlJc w:val="left"/>
    </w:lvl>
    <w:lvl w:ilvl="6" w:tplc="68701252">
      <w:numFmt w:val="decimal"/>
      <w:lvlText w:val=""/>
      <w:lvlJc w:val="left"/>
    </w:lvl>
    <w:lvl w:ilvl="7" w:tplc="589CB886">
      <w:numFmt w:val="decimal"/>
      <w:lvlText w:val=""/>
      <w:lvlJc w:val="left"/>
    </w:lvl>
    <w:lvl w:ilvl="8" w:tplc="861C65A0">
      <w:numFmt w:val="decimal"/>
      <w:lvlText w:val=""/>
      <w:lvlJc w:val="left"/>
    </w:lvl>
  </w:abstractNum>
  <w:abstractNum w:abstractNumId="34" w15:restartNumberingAfterBreak="0">
    <w:nsid w:val="544F18B2"/>
    <w:multiLevelType w:val="hybridMultilevel"/>
    <w:tmpl w:val="D1B46200"/>
    <w:lvl w:ilvl="0" w:tplc="0DEEC31C">
      <w:start w:val="18"/>
      <w:numFmt w:val="decimal"/>
      <w:lvlText w:val="%1."/>
      <w:lvlJc w:val="left"/>
      <w:pPr>
        <w:ind w:left="0" w:firstLine="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79478FE"/>
    <w:multiLevelType w:val="hybridMultilevel"/>
    <w:tmpl w:val="B1ACA5F2"/>
    <w:lvl w:ilvl="0" w:tplc="D2C43A62">
      <w:start w:val="4"/>
      <w:numFmt w:val="decimal"/>
      <w:lvlText w:val="%1."/>
      <w:lvlJc w:val="left"/>
    </w:lvl>
    <w:lvl w:ilvl="1" w:tplc="4BCC292C">
      <w:numFmt w:val="decimal"/>
      <w:lvlText w:val=""/>
      <w:lvlJc w:val="left"/>
    </w:lvl>
    <w:lvl w:ilvl="2" w:tplc="EB7CA264">
      <w:numFmt w:val="decimal"/>
      <w:lvlText w:val=""/>
      <w:lvlJc w:val="left"/>
    </w:lvl>
    <w:lvl w:ilvl="3" w:tplc="68502B42">
      <w:numFmt w:val="decimal"/>
      <w:lvlText w:val=""/>
      <w:lvlJc w:val="left"/>
    </w:lvl>
    <w:lvl w:ilvl="4" w:tplc="0D78F34E">
      <w:numFmt w:val="decimal"/>
      <w:lvlText w:val=""/>
      <w:lvlJc w:val="left"/>
    </w:lvl>
    <w:lvl w:ilvl="5" w:tplc="77AC9916">
      <w:numFmt w:val="decimal"/>
      <w:lvlText w:val=""/>
      <w:lvlJc w:val="left"/>
    </w:lvl>
    <w:lvl w:ilvl="6" w:tplc="8B1C13E2">
      <w:numFmt w:val="decimal"/>
      <w:lvlText w:val=""/>
      <w:lvlJc w:val="left"/>
    </w:lvl>
    <w:lvl w:ilvl="7" w:tplc="0AD862E4">
      <w:numFmt w:val="decimal"/>
      <w:lvlText w:val=""/>
      <w:lvlJc w:val="left"/>
    </w:lvl>
    <w:lvl w:ilvl="8" w:tplc="24FC3B52">
      <w:numFmt w:val="decimal"/>
      <w:lvlText w:val=""/>
      <w:lvlJc w:val="left"/>
    </w:lvl>
  </w:abstractNum>
  <w:abstractNum w:abstractNumId="36" w15:restartNumberingAfterBreak="0">
    <w:nsid w:val="57E4CCAF"/>
    <w:multiLevelType w:val="hybridMultilevel"/>
    <w:tmpl w:val="38CC47DC"/>
    <w:lvl w:ilvl="0" w:tplc="4D066F30">
      <w:start w:val="3"/>
      <w:numFmt w:val="decimal"/>
      <w:lvlText w:val="%1."/>
      <w:lvlJc w:val="left"/>
    </w:lvl>
    <w:lvl w:ilvl="1" w:tplc="EF5E829E">
      <w:numFmt w:val="decimal"/>
      <w:lvlText w:val=""/>
      <w:lvlJc w:val="left"/>
    </w:lvl>
    <w:lvl w:ilvl="2" w:tplc="662AAF7C">
      <w:numFmt w:val="decimal"/>
      <w:lvlText w:val=""/>
      <w:lvlJc w:val="left"/>
    </w:lvl>
    <w:lvl w:ilvl="3" w:tplc="A3C8A928">
      <w:numFmt w:val="decimal"/>
      <w:lvlText w:val=""/>
      <w:lvlJc w:val="left"/>
    </w:lvl>
    <w:lvl w:ilvl="4" w:tplc="1092190E">
      <w:numFmt w:val="decimal"/>
      <w:lvlText w:val=""/>
      <w:lvlJc w:val="left"/>
    </w:lvl>
    <w:lvl w:ilvl="5" w:tplc="AC165CF0">
      <w:numFmt w:val="decimal"/>
      <w:lvlText w:val=""/>
      <w:lvlJc w:val="left"/>
    </w:lvl>
    <w:lvl w:ilvl="6" w:tplc="DDE438BA">
      <w:numFmt w:val="decimal"/>
      <w:lvlText w:val=""/>
      <w:lvlJc w:val="left"/>
    </w:lvl>
    <w:lvl w:ilvl="7" w:tplc="B572767E">
      <w:numFmt w:val="decimal"/>
      <w:lvlText w:val=""/>
      <w:lvlJc w:val="left"/>
    </w:lvl>
    <w:lvl w:ilvl="8" w:tplc="1CFE8420">
      <w:numFmt w:val="decimal"/>
      <w:lvlText w:val=""/>
      <w:lvlJc w:val="left"/>
    </w:lvl>
  </w:abstractNum>
  <w:abstractNum w:abstractNumId="37" w15:restartNumberingAfterBreak="0">
    <w:nsid w:val="5B701E6E"/>
    <w:multiLevelType w:val="hybridMultilevel"/>
    <w:tmpl w:val="428AFBDE"/>
    <w:lvl w:ilvl="0" w:tplc="0415000F">
      <w:start w:val="1"/>
      <w:numFmt w:val="decimal"/>
      <w:lvlText w:val="%1."/>
      <w:lvlJc w:val="left"/>
      <w:pPr>
        <w:ind w:left="0" w:firstLine="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C482A97"/>
    <w:multiLevelType w:val="hybridMultilevel"/>
    <w:tmpl w:val="B27A7DE8"/>
    <w:lvl w:ilvl="0" w:tplc="1E1C8A36">
      <w:start w:val="1"/>
      <w:numFmt w:val="decimal"/>
      <w:lvlText w:val="%1."/>
      <w:lvlJc w:val="left"/>
    </w:lvl>
    <w:lvl w:ilvl="1" w:tplc="C4406CB4">
      <w:start w:val="1"/>
      <w:numFmt w:val="decimal"/>
      <w:lvlText w:val="%2)"/>
      <w:lvlJc w:val="left"/>
      <w:rPr>
        <w:rFonts w:hint="default"/>
      </w:rPr>
    </w:lvl>
    <w:lvl w:ilvl="2" w:tplc="982419A4">
      <w:numFmt w:val="decimal"/>
      <w:lvlText w:val=""/>
      <w:lvlJc w:val="left"/>
    </w:lvl>
    <w:lvl w:ilvl="3" w:tplc="26562A66">
      <w:numFmt w:val="decimal"/>
      <w:lvlText w:val=""/>
      <w:lvlJc w:val="left"/>
    </w:lvl>
    <w:lvl w:ilvl="4" w:tplc="0FD0216C">
      <w:numFmt w:val="decimal"/>
      <w:lvlText w:val=""/>
      <w:lvlJc w:val="left"/>
    </w:lvl>
    <w:lvl w:ilvl="5" w:tplc="B40EFF8E">
      <w:numFmt w:val="decimal"/>
      <w:lvlText w:val=""/>
      <w:lvlJc w:val="left"/>
    </w:lvl>
    <w:lvl w:ilvl="6" w:tplc="7F58C2EE">
      <w:numFmt w:val="decimal"/>
      <w:lvlText w:val=""/>
      <w:lvlJc w:val="left"/>
    </w:lvl>
    <w:lvl w:ilvl="7" w:tplc="B2F4DC60">
      <w:numFmt w:val="decimal"/>
      <w:lvlText w:val=""/>
      <w:lvlJc w:val="left"/>
    </w:lvl>
    <w:lvl w:ilvl="8" w:tplc="F0CC639A">
      <w:numFmt w:val="decimal"/>
      <w:lvlText w:val=""/>
      <w:lvlJc w:val="left"/>
    </w:lvl>
  </w:abstractNum>
  <w:abstractNum w:abstractNumId="39" w15:restartNumberingAfterBreak="0">
    <w:nsid w:val="5F6E4A6A"/>
    <w:multiLevelType w:val="hybridMultilevel"/>
    <w:tmpl w:val="20AE34E2"/>
    <w:lvl w:ilvl="0" w:tplc="FD02B7C6">
      <w:start w:val="1"/>
      <w:numFmt w:val="decimal"/>
      <w:lvlText w:val="%1."/>
      <w:lvlJc w:val="left"/>
      <w:pPr>
        <w:ind w:left="0" w:firstLine="0"/>
      </w:pPr>
      <w:rPr>
        <w:rFonts w:hint="default"/>
        <w:b/>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7C42AF"/>
    <w:multiLevelType w:val="hybridMultilevel"/>
    <w:tmpl w:val="F9ACC8C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1" w15:restartNumberingAfterBreak="0">
    <w:nsid w:val="668B207A"/>
    <w:multiLevelType w:val="hybridMultilevel"/>
    <w:tmpl w:val="00564172"/>
    <w:lvl w:ilvl="0" w:tplc="80FCAD20">
      <w:start w:val="1"/>
      <w:numFmt w:val="decimal"/>
      <w:lvlText w:val="%1."/>
      <w:lvlJc w:val="left"/>
      <w:rPr>
        <w:rFonts w:ascii="Arial" w:hAnsi="Arial" w:cs="Arial" w:hint="default"/>
        <w:sz w:val="22"/>
        <w:szCs w:val="22"/>
      </w:rPr>
    </w:lvl>
    <w:lvl w:ilvl="1" w:tplc="C5E0CDB8">
      <w:numFmt w:val="decimal"/>
      <w:lvlText w:val=""/>
      <w:lvlJc w:val="left"/>
    </w:lvl>
    <w:lvl w:ilvl="2" w:tplc="B39E575C">
      <w:numFmt w:val="decimal"/>
      <w:lvlText w:val=""/>
      <w:lvlJc w:val="left"/>
    </w:lvl>
    <w:lvl w:ilvl="3" w:tplc="BBAC3642">
      <w:numFmt w:val="decimal"/>
      <w:lvlText w:val=""/>
      <w:lvlJc w:val="left"/>
    </w:lvl>
    <w:lvl w:ilvl="4" w:tplc="F44A4314">
      <w:numFmt w:val="decimal"/>
      <w:lvlText w:val=""/>
      <w:lvlJc w:val="left"/>
    </w:lvl>
    <w:lvl w:ilvl="5" w:tplc="B444442C">
      <w:numFmt w:val="decimal"/>
      <w:lvlText w:val=""/>
      <w:lvlJc w:val="left"/>
    </w:lvl>
    <w:lvl w:ilvl="6" w:tplc="B9AA3D1A">
      <w:numFmt w:val="decimal"/>
      <w:lvlText w:val=""/>
      <w:lvlJc w:val="left"/>
    </w:lvl>
    <w:lvl w:ilvl="7" w:tplc="9C8AFAF6">
      <w:numFmt w:val="decimal"/>
      <w:lvlText w:val=""/>
      <w:lvlJc w:val="left"/>
    </w:lvl>
    <w:lvl w:ilvl="8" w:tplc="4B3E1608">
      <w:numFmt w:val="decimal"/>
      <w:lvlText w:val=""/>
      <w:lvlJc w:val="left"/>
    </w:lvl>
  </w:abstractNum>
  <w:abstractNum w:abstractNumId="42" w15:restartNumberingAfterBreak="0">
    <w:nsid w:val="684A481A"/>
    <w:multiLevelType w:val="hybridMultilevel"/>
    <w:tmpl w:val="D7348C96"/>
    <w:lvl w:ilvl="0" w:tplc="00029D72">
      <w:start w:val="3"/>
      <w:numFmt w:val="decimal"/>
      <w:lvlText w:val="%1."/>
      <w:lvlJc w:val="left"/>
    </w:lvl>
    <w:lvl w:ilvl="1" w:tplc="BEC8785C">
      <w:start w:val="1"/>
      <w:numFmt w:val="decimal"/>
      <w:lvlText w:val="%2"/>
      <w:lvlJc w:val="left"/>
    </w:lvl>
    <w:lvl w:ilvl="2" w:tplc="0388F336">
      <w:numFmt w:val="decimal"/>
      <w:lvlText w:val=""/>
      <w:lvlJc w:val="left"/>
    </w:lvl>
    <w:lvl w:ilvl="3" w:tplc="0C2A2BD8">
      <w:numFmt w:val="decimal"/>
      <w:lvlText w:val=""/>
      <w:lvlJc w:val="left"/>
    </w:lvl>
    <w:lvl w:ilvl="4" w:tplc="4C20C120">
      <w:numFmt w:val="decimal"/>
      <w:lvlText w:val=""/>
      <w:lvlJc w:val="left"/>
    </w:lvl>
    <w:lvl w:ilvl="5" w:tplc="8938BDFC">
      <w:numFmt w:val="decimal"/>
      <w:lvlText w:val=""/>
      <w:lvlJc w:val="left"/>
    </w:lvl>
    <w:lvl w:ilvl="6" w:tplc="1B0295CA">
      <w:numFmt w:val="decimal"/>
      <w:lvlText w:val=""/>
      <w:lvlJc w:val="left"/>
    </w:lvl>
    <w:lvl w:ilvl="7" w:tplc="FE4C778A">
      <w:numFmt w:val="decimal"/>
      <w:lvlText w:val=""/>
      <w:lvlJc w:val="left"/>
    </w:lvl>
    <w:lvl w:ilvl="8" w:tplc="87A4230A">
      <w:numFmt w:val="decimal"/>
      <w:lvlText w:val=""/>
      <w:lvlJc w:val="left"/>
    </w:lvl>
  </w:abstractNum>
  <w:abstractNum w:abstractNumId="43" w15:restartNumberingAfterBreak="0">
    <w:nsid w:val="6CD44ED0"/>
    <w:multiLevelType w:val="multilevel"/>
    <w:tmpl w:val="EAC8BF6A"/>
    <w:lvl w:ilvl="0">
      <w:start w:val="30"/>
      <w:numFmt w:val="decimal"/>
      <w:lvlText w:val="%1."/>
      <w:lvlJc w:val="left"/>
      <w:pPr>
        <w:ind w:left="360" w:hanging="360"/>
      </w:pPr>
      <w:rPr>
        <w:rFonts w:hint="default"/>
        <w:b/>
        <w:strike w:val="0"/>
        <w:color w:val="auto"/>
        <w:sz w:val="22"/>
      </w:rPr>
    </w:lvl>
    <w:lvl w:ilvl="1">
      <w:start w:val="1"/>
      <w:numFmt w:val="decimal"/>
      <w:lvlText w:val="%2."/>
      <w:lvlJc w:val="left"/>
      <w:pPr>
        <w:ind w:left="574" w:hanging="432"/>
      </w:pPr>
      <w:rPr>
        <w:rFonts w:hint="default"/>
        <w:b w:val="0"/>
        <w:color w:val="auto"/>
        <w:sz w:val="22"/>
        <w:szCs w:val="22"/>
      </w:rPr>
    </w:lvl>
    <w:lvl w:ilvl="2">
      <w:start w:val="3"/>
      <w:numFmt w:val="decimal"/>
      <w:lvlText w:val="%3)"/>
      <w:lvlJc w:val="left"/>
      <w:pPr>
        <w:ind w:left="930" w:hanging="504"/>
      </w:pPr>
      <w:rPr>
        <w:rFonts w:hint="default"/>
        <w:b/>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0A64E2A"/>
    <w:multiLevelType w:val="hybridMultilevel"/>
    <w:tmpl w:val="895AB776"/>
    <w:lvl w:ilvl="0" w:tplc="9A16E0FE">
      <w:start w:val="4"/>
      <w:numFmt w:val="decimal"/>
      <w:lvlText w:val="%1."/>
      <w:lvlJc w:val="left"/>
    </w:lvl>
    <w:lvl w:ilvl="1" w:tplc="0EA075B6">
      <w:start w:val="1"/>
      <w:numFmt w:val="decimal"/>
      <w:lvlText w:val="%2"/>
      <w:lvlJc w:val="left"/>
    </w:lvl>
    <w:lvl w:ilvl="2" w:tplc="22B6099C">
      <w:numFmt w:val="decimal"/>
      <w:lvlText w:val=""/>
      <w:lvlJc w:val="left"/>
    </w:lvl>
    <w:lvl w:ilvl="3" w:tplc="04742722">
      <w:numFmt w:val="decimal"/>
      <w:lvlText w:val=""/>
      <w:lvlJc w:val="left"/>
    </w:lvl>
    <w:lvl w:ilvl="4" w:tplc="A96AFCCC">
      <w:numFmt w:val="decimal"/>
      <w:lvlText w:val=""/>
      <w:lvlJc w:val="left"/>
    </w:lvl>
    <w:lvl w:ilvl="5" w:tplc="CD84C800">
      <w:numFmt w:val="decimal"/>
      <w:lvlText w:val=""/>
      <w:lvlJc w:val="left"/>
    </w:lvl>
    <w:lvl w:ilvl="6" w:tplc="65583FF6">
      <w:numFmt w:val="decimal"/>
      <w:lvlText w:val=""/>
      <w:lvlJc w:val="left"/>
    </w:lvl>
    <w:lvl w:ilvl="7" w:tplc="2580F7C2">
      <w:numFmt w:val="decimal"/>
      <w:lvlText w:val=""/>
      <w:lvlJc w:val="left"/>
    </w:lvl>
    <w:lvl w:ilvl="8" w:tplc="881C231E">
      <w:numFmt w:val="decimal"/>
      <w:lvlText w:val=""/>
      <w:lvlJc w:val="left"/>
    </w:lvl>
  </w:abstractNum>
  <w:abstractNum w:abstractNumId="45" w15:restartNumberingAfterBreak="0">
    <w:nsid w:val="70C6A529"/>
    <w:multiLevelType w:val="hybridMultilevel"/>
    <w:tmpl w:val="4D8C7544"/>
    <w:lvl w:ilvl="0" w:tplc="133A1C34">
      <w:start w:val="5"/>
      <w:numFmt w:val="decimal"/>
      <w:lvlText w:val="%1."/>
      <w:lvlJc w:val="left"/>
    </w:lvl>
    <w:lvl w:ilvl="1" w:tplc="5EE4E6C0">
      <w:start w:val="1"/>
      <w:numFmt w:val="decimal"/>
      <w:lvlText w:val="%2"/>
      <w:lvlJc w:val="left"/>
    </w:lvl>
    <w:lvl w:ilvl="2" w:tplc="E216EC48">
      <w:start w:val="1"/>
      <w:numFmt w:val="lowerLetter"/>
      <w:lvlText w:val="%3"/>
      <w:lvlJc w:val="left"/>
    </w:lvl>
    <w:lvl w:ilvl="3" w:tplc="45CCF822">
      <w:numFmt w:val="decimal"/>
      <w:lvlText w:val=""/>
      <w:lvlJc w:val="left"/>
    </w:lvl>
    <w:lvl w:ilvl="4" w:tplc="EE3AD58A">
      <w:numFmt w:val="decimal"/>
      <w:lvlText w:val=""/>
      <w:lvlJc w:val="left"/>
    </w:lvl>
    <w:lvl w:ilvl="5" w:tplc="8EBA2294">
      <w:numFmt w:val="decimal"/>
      <w:lvlText w:val=""/>
      <w:lvlJc w:val="left"/>
    </w:lvl>
    <w:lvl w:ilvl="6" w:tplc="0A9C4B04">
      <w:numFmt w:val="decimal"/>
      <w:lvlText w:val=""/>
      <w:lvlJc w:val="left"/>
    </w:lvl>
    <w:lvl w:ilvl="7" w:tplc="2B5CC616">
      <w:numFmt w:val="decimal"/>
      <w:lvlText w:val=""/>
      <w:lvlJc w:val="left"/>
    </w:lvl>
    <w:lvl w:ilvl="8" w:tplc="D7E4E288">
      <w:numFmt w:val="decimal"/>
      <w:lvlText w:val=""/>
      <w:lvlJc w:val="left"/>
    </w:lvl>
  </w:abstractNum>
  <w:abstractNum w:abstractNumId="46" w15:restartNumberingAfterBreak="0">
    <w:nsid w:val="725A06FB"/>
    <w:multiLevelType w:val="hybridMultilevel"/>
    <w:tmpl w:val="636EEA14"/>
    <w:lvl w:ilvl="0" w:tplc="C27EE82E">
      <w:start w:val="1"/>
      <w:numFmt w:val="decimal"/>
      <w:lvlText w:val="%1."/>
      <w:lvlJc w:val="left"/>
    </w:lvl>
    <w:lvl w:ilvl="1" w:tplc="E1287414">
      <w:numFmt w:val="decimal"/>
      <w:lvlText w:val=""/>
      <w:lvlJc w:val="left"/>
    </w:lvl>
    <w:lvl w:ilvl="2" w:tplc="80501660">
      <w:numFmt w:val="decimal"/>
      <w:lvlText w:val=""/>
      <w:lvlJc w:val="left"/>
    </w:lvl>
    <w:lvl w:ilvl="3" w:tplc="AD8EBB98">
      <w:numFmt w:val="decimal"/>
      <w:lvlText w:val=""/>
      <w:lvlJc w:val="left"/>
    </w:lvl>
    <w:lvl w:ilvl="4" w:tplc="36769EEE">
      <w:numFmt w:val="decimal"/>
      <w:lvlText w:val=""/>
      <w:lvlJc w:val="left"/>
    </w:lvl>
    <w:lvl w:ilvl="5" w:tplc="83084FD0">
      <w:numFmt w:val="decimal"/>
      <w:lvlText w:val=""/>
      <w:lvlJc w:val="left"/>
    </w:lvl>
    <w:lvl w:ilvl="6" w:tplc="56EE67D2">
      <w:numFmt w:val="decimal"/>
      <w:lvlText w:val=""/>
      <w:lvlJc w:val="left"/>
    </w:lvl>
    <w:lvl w:ilvl="7" w:tplc="6BAC137E">
      <w:numFmt w:val="decimal"/>
      <w:lvlText w:val=""/>
      <w:lvlJc w:val="left"/>
    </w:lvl>
    <w:lvl w:ilvl="8" w:tplc="45A434B2">
      <w:numFmt w:val="decimal"/>
      <w:lvlText w:val=""/>
      <w:lvlJc w:val="left"/>
    </w:lvl>
  </w:abstractNum>
  <w:abstractNum w:abstractNumId="47" w15:restartNumberingAfterBreak="0">
    <w:nsid w:val="74287281"/>
    <w:multiLevelType w:val="hybridMultilevel"/>
    <w:tmpl w:val="4342B270"/>
    <w:lvl w:ilvl="0" w:tplc="3DEE5630">
      <w:start w:val="1"/>
      <w:numFmt w:val="decimal"/>
      <w:lvlText w:val="%1."/>
      <w:lvlJc w:val="left"/>
      <w:rPr>
        <w:rFonts w:ascii="Arial" w:hAnsi="Arial" w:cs="Arial" w:hint="default"/>
      </w:rPr>
    </w:lvl>
    <w:lvl w:ilvl="1" w:tplc="6BA6312C">
      <w:start w:val="1"/>
      <w:numFmt w:val="decimal"/>
      <w:lvlText w:val="%2)"/>
      <w:lvlJc w:val="left"/>
    </w:lvl>
    <w:lvl w:ilvl="2" w:tplc="04150011">
      <w:start w:val="1"/>
      <w:numFmt w:val="decimal"/>
      <w:lvlText w:val="%3)"/>
      <w:lvlJc w:val="left"/>
    </w:lvl>
    <w:lvl w:ilvl="3" w:tplc="866EC6B8">
      <w:numFmt w:val="decimal"/>
      <w:lvlText w:val=""/>
      <w:lvlJc w:val="left"/>
    </w:lvl>
    <w:lvl w:ilvl="4" w:tplc="27569B1C">
      <w:numFmt w:val="decimal"/>
      <w:lvlText w:val=""/>
      <w:lvlJc w:val="left"/>
    </w:lvl>
    <w:lvl w:ilvl="5" w:tplc="1694A9F8">
      <w:numFmt w:val="decimal"/>
      <w:lvlText w:val=""/>
      <w:lvlJc w:val="left"/>
    </w:lvl>
    <w:lvl w:ilvl="6" w:tplc="17963F46">
      <w:numFmt w:val="decimal"/>
      <w:lvlText w:val=""/>
      <w:lvlJc w:val="left"/>
    </w:lvl>
    <w:lvl w:ilvl="7" w:tplc="B1A81CF6">
      <w:numFmt w:val="decimal"/>
      <w:lvlText w:val=""/>
      <w:lvlJc w:val="left"/>
    </w:lvl>
    <w:lvl w:ilvl="8" w:tplc="66821ED4">
      <w:numFmt w:val="decimal"/>
      <w:lvlText w:val=""/>
      <w:lvlJc w:val="left"/>
    </w:lvl>
  </w:abstractNum>
  <w:abstractNum w:abstractNumId="48" w15:restartNumberingAfterBreak="0">
    <w:nsid w:val="749ABB43"/>
    <w:multiLevelType w:val="hybridMultilevel"/>
    <w:tmpl w:val="13F4C7EC"/>
    <w:lvl w:ilvl="0" w:tplc="257E9550">
      <w:start w:val="1"/>
      <w:numFmt w:val="decimal"/>
      <w:lvlText w:val="%1."/>
      <w:lvlJc w:val="left"/>
    </w:lvl>
    <w:lvl w:ilvl="1" w:tplc="62027966">
      <w:start w:val="1"/>
      <w:numFmt w:val="lowerLetter"/>
      <w:lvlText w:val="%2)"/>
      <w:lvlJc w:val="left"/>
      <w:rPr>
        <w:rFonts w:hint="default"/>
        <w:sz w:val="22"/>
        <w:szCs w:val="22"/>
      </w:rPr>
    </w:lvl>
    <w:lvl w:ilvl="2" w:tplc="91B65D7E">
      <w:numFmt w:val="decimal"/>
      <w:lvlText w:val=""/>
      <w:lvlJc w:val="left"/>
    </w:lvl>
    <w:lvl w:ilvl="3" w:tplc="491064C2">
      <w:numFmt w:val="decimal"/>
      <w:lvlText w:val=""/>
      <w:lvlJc w:val="left"/>
    </w:lvl>
    <w:lvl w:ilvl="4" w:tplc="F00C8DE4">
      <w:numFmt w:val="decimal"/>
      <w:lvlText w:val=""/>
      <w:lvlJc w:val="left"/>
    </w:lvl>
    <w:lvl w:ilvl="5" w:tplc="CB921CF8">
      <w:numFmt w:val="decimal"/>
      <w:lvlText w:val=""/>
      <w:lvlJc w:val="left"/>
    </w:lvl>
    <w:lvl w:ilvl="6" w:tplc="A2D8C352">
      <w:numFmt w:val="decimal"/>
      <w:lvlText w:val=""/>
      <w:lvlJc w:val="left"/>
    </w:lvl>
    <w:lvl w:ilvl="7" w:tplc="A720ECD6">
      <w:numFmt w:val="decimal"/>
      <w:lvlText w:val=""/>
      <w:lvlJc w:val="left"/>
    </w:lvl>
    <w:lvl w:ilvl="8" w:tplc="4CA00C22">
      <w:numFmt w:val="decimal"/>
      <w:lvlText w:val=""/>
      <w:lvlJc w:val="left"/>
    </w:lvl>
  </w:abstractNum>
  <w:abstractNum w:abstractNumId="49" w15:restartNumberingAfterBreak="0">
    <w:nsid w:val="75812AD7"/>
    <w:multiLevelType w:val="hybridMultilevel"/>
    <w:tmpl w:val="899EDD04"/>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0" w15:restartNumberingAfterBreak="0">
    <w:nsid w:val="75C6C33A"/>
    <w:multiLevelType w:val="hybridMultilevel"/>
    <w:tmpl w:val="4C1AF966"/>
    <w:lvl w:ilvl="0" w:tplc="795EB09C">
      <w:start w:val="3"/>
      <w:numFmt w:val="decimal"/>
      <w:lvlText w:val="%1."/>
      <w:lvlJc w:val="left"/>
    </w:lvl>
    <w:lvl w:ilvl="1" w:tplc="D64A7D0C">
      <w:start w:val="1"/>
      <w:numFmt w:val="decimal"/>
      <w:lvlText w:val="%2)"/>
      <w:lvlJc w:val="left"/>
    </w:lvl>
    <w:lvl w:ilvl="2" w:tplc="912CC682">
      <w:start w:val="1"/>
      <w:numFmt w:val="bullet"/>
      <w:lvlText w:val="-"/>
      <w:lvlJc w:val="left"/>
    </w:lvl>
    <w:lvl w:ilvl="3" w:tplc="DBAE4184">
      <w:numFmt w:val="decimal"/>
      <w:lvlText w:val=""/>
      <w:lvlJc w:val="left"/>
    </w:lvl>
    <w:lvl w:ilvl="4" w:tplc="E294E776">
      <w:numFmt w:val="decimal"/>
      <w:lvlText w:val=""/>
      <w:lvlJc w:val="left"/>
    </w:lvl>
    <w:lvl w:ilvl="5" w:tplc="2FE27612">
      <w:numFmt w:val="decimal"/>
      <w:lvlText w:val=""/>
      <w:lvlJc w:val="left"/>
    </w:lvl>
    <w:lvl w:ilvl="6" w:tplc="0396066E">
      <w:numFmt w:val="decimal"/>
      <w:lvlText w:val=""/>
      <w:lvlJc w:val="left"/>
    </w:lvl>
    <w:lvl w:ilvl="7" w:tplc="201C1AD2">
      <w:numFmt w:val="decimal"/>
      <w:lvlText w:val=""/>
      <w:lvlJc w:val="left"/>
    </w:lvl>
    <w:lvl w:ilvl="8" w:tplc="42FAE1C6">
      <w:numFmt w:val="decimal"/>
      <w:lvlText w:val=""/>
      <w:lvlJc w:val="left"/>
    </w:lvl>
  </w:abstractNum>
  <w:abstractNum w:abstractNumId="51" w15:restartNumberingAfterBreak="0">
    <w:nsid w:val="7724C67E"/>
    <w:multiLevelType w:val="hybridMultilevel"/>
    <w:tmpl w:val="601EC754"/>
    <w:lvl w:ilvl="0" w:tplc="7BB43E58">
      <w:start w:val="1"/>
      <w:numFmt w:val="decimal"/>
      <w:lvlText w:val="%1."/>
      <w:lvlJc w:val="left"/>
    </w:lvl>
    <w:lvl w:ilvl="1" w:tplc="40E29E7E">
      <w:numFmt w:val="decimal"/>
      <w:lvlText w:val=""/>
      <w:lvlJc w:val="left"/>
    </w:lvl>
    <w:lvl w:ilvl="2" w:tplc="B09E3200">
      <w:numFmt w:val="decimal"/>
      <w:lvlText w:val=""/>
      <w:lvlJc w:val="left"/>
    </w:lvl>
    <w:lvl w:ilvl="3" w:tplc="AE882A44">
      <w:numFmt w:val="decimal"/>
      <w:lvlText w:val=""/>
      <w:lvlJc w:val="left"/>
    </w:lvl>
    <w:lvl w:ilvl="4" w:tplc="ECA28CEC">
      <w:numFmt w:val="decimal"/>
      <w:lvlText w:val=""/>
      <w:lvlJc w:val="left"/>
    </w:lvl>
    <w:lvl w:ilvl="5" w:tplc="BD201458">
      <w:numFmt w:val="decimal"/>
      <w:lvlText w:val=""/>
      <w:lvlJc w:val="left"/>
    </w:lvl>
    <w:lvl w:ilvl="6" w:tplc="F41C998C">
      <w:numFmt w:val="decimal"/>
      <w:lvlText w:val=""/>
      <w:lvlJc w:val="left"/>
    </w:lvl>
    <w:lvl w:ilvl="7" w:tplc="0D189842">
      <w:numFmt w:val="decimal"/>
      <w:lvlText w:val=""/>
      <w:lvlJc w:val="left"/>
    </w:lvl>
    <w:lvl w:ilvl="8" w:tplc="C96A9538">
      <w:numFmt w:val="decimal"/>
      <w:lvlText w:val=""/>
      <w:lvlJc w:val="left"/>
    </w:lvl>
  </w:abstractNum>
  <w:abstractNum w:abstractNumId="52" w15:restartNumberingAfterBreak="0">
    <w:nsid w:val="795A485B"/>
    <w:multiLevelType w:val="multilevel"/>
    <w:tmpl w:val="D6B2E13C"/>
    <w:lvl w:ilvl="0">
      <w:start w:val="30"/>
      <w:numFmt w:val="decimal"/>
      <w:lvlText w:val="%1."/>
      <w:lvlJc w:val="left"/>
      <w:pPr>
        <w:ind w:left="360" w:hanging="360"/>
      </w:pPr>
      <w:rPr>
        <w:rFonts w:hint="default"/>
        <w:b/>
        <w:strike w:val="0"/>
        <w:color w:val="auto"/>
        <w:sz w:val="22"/>
      </w:rPr>
    </w:lvl>
    <w:lvl w:ilvl="1">
      <w:start w:val="1"/>
      <w:numFmt w:val="decimal"/>
      <w:lvlText w:val="%2."/>
      <w:lvlJc w:val="left"/>
      <w:pPr>
        <w:ind w:left="574" w:hanging="432"/>
      </w:pPr>
      <w:rPr>
        <w:rFonts w:hint="default"/>
        <w:b w:val="0"/>
        <w:color w:val="auto"/>
        <w:sz w:val="22"/>
        <w:szCs w:val="22"/>
      </w:rPr>
    </w:lvl>
    <w:lvl w:ilvl="2">
      <w:start w:val="3"/>
      <w:numFmt w:val="decimal"/>
      <w:lvlText w:val="%3)"/>
      <w:lvlJc w:val="left"/>
      <w:pPr>
        <w:ind w:left="930" w:hanging="504"/>
      </w:pPr>
      <w:rPr>
        <w:rFonts w:hint="default"/>
        <w:b/>
        <w:i w:val="0"/>
        <w:strike w:val="0"/>
        <w:color w:val="auto"/>
        <w:sz w:val="22"/>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79A1DEAA"/>
    <w:multiLevelType w:val="hybridMultilevel"/>
    <w:tmpl w:val="78FCE2EA"/>
    <w:lvl w:ilvl="0" w:tplc="4B382876">
      <w:start w:val="1"/>
      <w:numFmt w:val="decimal"/>
      <w:lvlText w:val="%1"/>
      <w:lvlJc w:val="left"/>
    </w:lvl>
    <w:lvl w:ilvl="1" w:tplc="0BEE03F8">
      <w:start w:val="1"/>
      <w:numFmt w:val="decimal"/>
      <w:lvlText w:val="%2)"/>
      <w:lvlJc w:val="left"/>
      <w:rPr>
        <w:rFonts w:hint="default"/>
      </w:rPr>
    </w:lvl>
    <w:lvl w:ilvl="2" w:tplc="1F22DFE2">
      <w:start w:val="1"/>
      <w:numFmt w:val="bullet"/>
      <w:lvlText w:val="-"/>
      <w:lvlJc w:val="left"/>
    </w:lvl>
    <w:lvl w:ilvl="3" w:tplc="981852DE">
      <w:numFmt w:val="decimal"/>
      <w:lvlText w:val=""/>
      <w:lvlJc w:val="left"/>
    </w:lvl>
    <w:lvl w:ilvl="4" w:tplc="876A7238">
      <w:numFmt w:val="decimal"/>
      <w:lvlText w:val=""/>
      <w:lvlJc w:val="left"/>
    </w:lvl>
    <w:lvl w:ilvl="5" w:tplc="68480D76">
      <w:numFmt w:val="decimal"/>
      <w:lvlText w:val=""/>
      <w:lvlJc w:val="left"/>
    </w:lvl>
    <w:lvl w:ilvl="6" w:tplc="D2A83812">
      <w:numFmt w:val="decimal"/>
      <w:lvlText w:val=""/>
      <w:lvlJc w:val="left"/>
    </w:lvl>
    <w:lvl w:ilvl="7" w:tplc="53D0DB92">
      <w:numFmt w:val="decimal"/>
      <w:lvlText w:val=""/>
      <w:lvlJc w:val="left"/>
    </w:lvl>
    <w:lvl w:ilvl="8" w:tplc="2EB6811A">
      <w:numFmt w:val="decimal"/>
      <w:lvlText w:val=""/>
      <w:lvlJc w:val="left"/>
    </w:lvl>
  </w:abstractNum>
  <w:num w:numId="1">
    <w:abstractNumId w:val="26"/>
  </w:num>
  <w:num w:numId="2">
    <w:abstractNumId w:val="27"/>
  </w:num>
  <w:num w:numId="3">
    <w:abstractNumId w:val="51"/>
  </w:num>
  <w:num w:numId="4">
    <w:abstractNumId w:val="38"/>
  </w:num>
  <w:num w:numId="5">
    <w:abstractNumId w:val="5"/>
  </w:num>
  <w:num w:numId="6">
    <w:abstractNumId w:val="44"/>
  </w:num>
  <w:num w:numId="7">
    <w:abstractNumId w:val="18"/>
  </w:num>
  <w:num w:numId="8">
    <w:abstractNumId w:val="11"/>
  </w:num>
  <w:num w:numId="9">
    <w:abstractNumId w:val="46"/>
  </w:num>
  <w:num w:numId="10">
    <w:abstractNumId w:val="20"/>
  </w:num>
  <w:num w:numId="11">
    <w:abstractNumId w:val="42"/>
  </w:num>
  <w:num w:numId="12">
    <w:abstractNumId w:val="35"/>
  </w:num>
  <w:num w:numId="13">
    <w:abstractNumId w:val="48"/>
  </w:num>
  <w:num w:numId="14">
    <w:abstractNumId w:val="25"/>
  </w:num>
  <w:num w:numId="15">
    <w:abstractNumId w:val="9"/>
  </w:num>
  <w:num w:numId="16">
    <w:abstractNumId w:val="53"/>
  </w:num>
  <w:num w:numId="17">
    <w:abstractNumId w:val="50"/>
  </w:num>
  <w:num w:numId="18">
    <w:abstractNumId w:val="4"/>
  </w:num>
  <w:num w:numId="19">
    <w:abstractNumId w:val="45"/>
  </w:num>
  <w:num w:numId="20">
    <w:abstractNumId w:val="32"/>
  </w:num>
  <w:num w:numId="21">
    <w:abstractNumId w:val="10"/>
  </w:num>
  <w:num w:numId="22">
    <w:abstractNumId w:val="16"/>
  </w:num>
  <w:num w:numId="23">
    <w:abstractNumId w:val="21"/>
  </w:num>
  <w:num w:numId="24">
    <w:abstractNumId w:val="3"/>
  </w:num>
  <w:num w:numId="25">
    <w:abstractNumId w:val="17"/>
  </w:num>
  <w:num w:numId="26">
    <w:abstractNumId w:val="30"/>
  </w:num>
  <w:num w:numId="27">
    <w:abstractNumId w:val="13"/>
  </w:num>
  <w:num w:numId="28">
    <w:abstractNumId w:val="28"/>
  </w:num>
  <w:num w:numId="29">
    <w:abstractNumId w:val="39"/>
  </w:num>
  <w:num w:numId="30">
    <w:abstractNumId w:val="47"/>
  </w:num>
  <w:num w:numId="31">
    <w:abstractNumId w:val="15"/>
  </w:num>
  <w:num w:numId="32">
    <w:abstractNumId w:val="8"/>
  </w:num>
  <w:num w:numId="33">
    <w:abstractNumId w:val="14"/>
  </w:num>
  <w:num w:numId="34">
    <w:abstractNumId w:val="52"/>
  </w:num>
  <w:num w:numId="35">
    <w:abstractNumId w:val="34"/>
  </w:num>
  <w:num w:numId="36">
    <w:abstractNumId w:val="22"/>
  </w:num>
  <w:num w:numId="37">
    <w:abstractNumId w:val="41"/>
  </w:num>
  <w:num w:numId="38">
    <w:abstractNumId w:val="43"/>
  </w:num>
  <w:num w:numId="39">
    <w:abstractNumId w:val="24"/>
  </w:num>
  <w:num w:numId="40">
    <w:abstractNumId w:val="19"/>
  </w:num>
  <w:num w:numId="41">
    <w:abstractNumId w:val="36"/>
  </w:num>
  <w:num w:numId="42">
    <w:abstractNumId w:val="31"/>
  </w:num>
  <w:num w:numId="43">
    <w:abstractNumId w:val="33"/>
  </w:num>
  <w:num w:numId="44">
    <w:abstractNumId w:val="23"/>
  </w:num>
  <w:num w:numId="45">
    <w:abstractNumId w:val="12"/>
  </w:num>
  <w:num w:numId="46">
    <w:abstractNumId w:val="2"/>
  </w:num>
  <w:num w:numId="47">
    <w:abstractNumId w:val="7"/>
  </w:num>
  <w:num w:numId="48">
    <w:abstractNumId w:val="49"/>
  </w:num>
  <w:num w:numId="49">
    <w:abstractNumId w:val="40"/>
  </w:num>
  <w:num w:numId="50">
    <w:abstractNumId w:val="37"/>
  </w:num>
  <w:num w:numId="51">
    <w:abstractNumId w:val="0"/>
  </w:num>
  <w:num w:numId="52">
    <w:abstractNumId w:val="1"/>
  </w:num>
  <w:num w:numId="53">
    <w:abstractNumId w:val="6"/>
  </w:num>
  <w:num w:numId="54">
    <w:abstractNumId w:val="2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5B5B"/>
    <w:rsid w:val="0000508A"/>
    <w:rsid w:val="000173F0"/>
    <w:rsid w:val="0002475C"/>
    <w:rsid w:val="00025C73"/>
    <w:rsid w:val="00026A6A"/>
    <w:rsid w:val="00034ADF"/>
    <w:rsid w:val="00037576"/>
    <w:rsid w:val="0004088B"/>
    <w:rsid w:val="000425C1"/>
    <w:rsid w:val="00046701"/>
    <w:rsid w:val="00053B7C"/>
    <w:rsid w:val="0006296D"/>
    <w:rsid w:val="000718B0"/>
    <w:rsid w:val="000744D4"/>
    <w:rsid w:val="00080DDA"/>
    <w:rsid w:val="00086888"/>
    <w:rsid w:val="00087E04"/>
    <w:rsid w:val="000912C4"/>
    <w:rsid w:val="00094E42"/>
    <w:rsid w:val="000953A3"/>
    <w:rsid w:val="0009551D"/>
    <w:rsid w:val="00096EDA"/>
    <w:rsid w:val="000A2FEB"/>
    <w:rsid w:val="000B1B1F"/>
    <w:rsid w:val="000B1CEB"/>
    <w:rsid w:val="000B48D6"/>
    <w:rsid w:val="000B5BA3"/>
    <w:rsid w:val="000B6326"/>
    <w:rsid w:val="000C3000"/>
    <w:rsid w:val="000D15D7"/>
    <w:rsid w:val="000D270C"/>
    <w:rsid w:val="000D37FF"/>
    <w:rsid w:val="000E0EFE"/>
    <w:rsid w:val="000E338E"/>
    <w:rsid w:val="000E3D64"/>
    <w:rsid w:val="000E57B9"/>
    <w:rsid w:val="000E7A01"/>
    <w:rsid w:val="000F097F"/>
    <w:rsid w:val="000F12C6"/>
    <w:rsid w:val="000F1F15"/>
    <w:rsid w:val="000F36B9"/>
    <w:rsid w:val="000F53E8"/>
    <w:rsid w:val="000F7805"/>
    <w:rsid w:val="00104899"/>
    <w:rsid w:val="00115517"/>
    <w:rsid w:val="00125F98"/>
    <w:rsid w:val="001317C3"/>
    <w:rsid w:val="00131C94"/>
    <w:rsid w:val="001355B4"/>
    <w:rsid w:val="00141342"/>
    <w:rsid w:val="0014397F"/>
    <w:rsid w:val="00146987"/>
    <w:rsid w:val="0014703D"/>
    <w:rsid w:val="001549BA"/>
    <w:rsid w:val="00160751"/>
    <w:rsid w:val="0016102D"/>
    <w:rsid w:val="00161C4D"/>
    <w:rsid w:val="001631F0"/>
    <w:rsid w:val="001711C4"/>
    <w:rsid w:val="001777C7"/>
    <w:rsid w:val="00177C17"/>
    <w:rsid w:val="00181589"/>
    <w:rsid w:val="00185C49"/>
    <w:rsid w:val="00186145"/>
    <w:rsid w:val="001919AA"/>
    <w:rsid w:val="001933C9"/>
    <w:rsid w:val="00194BBF"/>
    <w:rsid w:val="00195559"/>
    <w:rsid w:val="00195927"/>
    <w:rsid w:val="001971D2"/>
    <w:rsid w:val="001A016B"/>
    <w:rsid w:val="001A19FC"/>
    <w:rsid w:val="001A45F9"/>
    <w:rsid w:val="001A5412"/>
    <w:rsid w:val="001B79EE"/>
    <w:rsid w:val="001C08BE"/>
    <w:rsid w:val="001C3253"/>
    <w:rsid w:val="001D03AD"/>
    <w:rsid w:val="001D0F5C"/>
    <w:rsid w:val="001D20DD"/>
    <w:rsid w:val="001D655E"/>
    <w:rsid w:val="001E18DC"/>
    <w:rsid w:val="001E1D39"/>
    <w:rsid w:val="001E3C91"/>
    <w:rsid w:val="001E5B4C"/>
    <w:rsid w:val="001F1284"/>
    <w:rsid w:val="001F2541"/>
    <w:rsid w:val="001F652B"/>
    <w:rsid w:val="002000EC"/>
    <w:rsid w:val="00202C13"/>
    <w:rsid w:val="00211B1B"/>
    <w:rsid w:val="00213276"/>
    <w:rsid w:val="00216C82"/>
    <w:rsid w:val="00225B22"/>
    <w:rsid w:val="00233E61"/>
    <w:rsid w:val="002403C7"/>
    <w:rsid w:val="00241398"/>
    <w:rsid w:val="00242138"/>
    <w:rsid w:val="0024421B"/>
    <w:rsid w:val="00256C10"/>
    <w:rsid w:val="00257423"/>
    <w:rsid w:val="00262770"/>
    <w:rsid w:val="0026391B"/>
    <w:rsid w:val="0026588B"/>
    <w:rsid w:val="002674E3"/>
    <w:rsid w:val="002725E7"/>
    <w:rsid w:val="002740AF"/>
    <w:rsid w:val="002746EC"/>
    <w:rsid w:val="0027704E"/>
    <w:rsid w:val="00284D59"/>
    <w:rsid w:val="00290ECD"/>
    <w:rsid w:val="00292AD9"/>
    <w:rsid w:val="002A06CA"/>
    <w:rsid w:val="002B1775"/>
    <w:rsid w:val="002B3840"/>
    <w:rsid w:val="002B42A0"/>
    <w:rsid w:val="002B6B7A"/>
    <w:rsid w:val="002C363A"/>
    <w:rsid w:val="002C45BC"/>
    <w:rsid w:val="002C615C"/>
    <w:rsid w:val="002D6BD6"/>
    <w:rsid w:val="002E4313"/>
    <w:rsid w:val="002E5948"/>
    <w:rsid w:val="002F4C40"/>
    <w:rsid w:val="002F51B3"/>
    <w:rsid w:val="00301A66"/>
    <w:rsid w:val="00304E94"/>
    <w:rsid w:val="0030713B"/>
    <w:rsid w:val="0031578B"/>
    <w:rsid w:val="00320277"/>
    <w:rsid w:val="0032261C"/>
    <w:rsid w:val="003251B6"/>
    <w:rsid w:val="0033330A"/>
    <w:rsid w:val="00334AC8"/>
    <w:rsid w:val="00335683"/>
    <w:rsid w:val="00360F4A"/>
    <w:rsid w:val="00361BC1"/>
    <w:rsid w:val="00362AE3"/>
    <w:rsid w:val="00363E19"/>
    <w:rsid w:val="00364E05"/>
    <w:rsid w:val="00372FB0"/>
    <w:rsid w:val="00374B57"/>
    <w:rsid w:val="00377463"/>
    <w:rsid w:val="00380860"/>
    <w:rsid w:val="00381F88"/>
    <w:rsid w:val="00384D38"/>
    <w:rsid w:val="00385691"/>
    <w:rsid w:val="0039178C"/>
    <w:rsid w:val="003922D5"/>
    <w:rsid w:val="003933DC"/>
    <w:rsid w:val="00394E8F"/>
    <w:rsid w:val="0039617D"/>
    <w:rsid w:val="003A790E"/>
    <w:rsid w:val="003B0D91"/>
    <w:rsid w:val="003B5618"/>
    <w:rsid w:val="003C4CEC"/>
    <w:rsid w:val="003C7873"/>
    <w:rsid w:val="003C7E3F"/>
    <w:rsid w:val="003D49C7"/>
    <w:rsid w:val="003E2102"/>
    <w:rsid w:val="003E37C7"/>
    <w:rsid w:val="003E650B"/>
    <w:rsid w:val="003F1F2F"/>
    <w:rsid w:val="003F54C6"/>
    <w:rsid w:val="003F6167"/>
    <w:rsid w:val="003F6569"/>
    <w:rsid w:val="00412F57"/>
    <w:rsid w:val="00415A4A"/>
    <w:rsid w:val="00417C08"/>
    <w:rsid w:val="004332AB"/>
    <w:rsid w:val="00435C46"/>
    <w:rsid w:val="00435E6A"/>
    <w:rsid w:val="00440EC7"/>
    <w:rsid w:val="004417E0"/>
    <w:rsid w:val="00451003"/>
    <w:rsid w:val="00451F2E"/>
    <w:rsid w:val="0045471F"/>
    <w:rsid w:val="00455B43"/>
    <w:rsid w:val="00463B91"/>
    <w:rsid w:val="0047083C"/>
    <w:rsid w:val="004836AF"/>
    <w:rsid w:val="004842A9"/>
    <w:rsid w:val="00485A63"/>
    <w:rsid w:val="00491611"/>
    <w:rsid w:val="004949A2"/>
    <w:rsid w:val="0049517B"/>
    <w:rsid w:val="004A1FAC"/>
    <w:rsid w:val="004A3E7E"/>
    <w:rsid w:val="004A6B2B"/>
    <w:rsid w:val="004A7570"/>
    <w:rsid w:val="004B323B"/>
    <w:rsid w:val="004B4B17"/>
    <w:rsid w:val="004B6814"/>
    <w:rsid w:val="004C053B"/>
    <w:rsid w:val="004C1923"/>
    <w:rsid w:val="004D6C73"/>
    <w:rsid w:val="004E0FE5"/>
    <w:rsid w:val="004E3234"/>
    <w:rsid w:val="004E5795"/>
    <w:rsid w:val="004E6D71"/>
    <w:rsid w:val="004F01E8"/>
    <w:rsid w:val="004F4D06"/>
    <w:rsid w:val="004F7FC6"/>
    <w:rsid w:val="0050196E"/>
    <w:rsid w:val="005149FA"/>
    <w:rsid w:val="00517F37"/>
    <w:rsid w:val="0052067A"/>
    <w:rsid w:val="00527BD7"/>
    <w:rsid w:val="00534E2E"/>
    <w:rsid w:val="00541E9E"/>
    <w:rsid w:val="00541F82"/>
    <w:rsid w:val="00542CD4"/>
    <w:rsid w:val="005479A5"/>
    <w:rsid w:val="00554BAF"/>
    <w:rsid w:val="0056360D"/>
    <w:rsid w:val="005644DD"/>
    <w:rsid w:val="00564CFD"/>
    <w:rsid w:val="005665D4"/>
    <w:rsid w:val="0057095A"/>
    <w:rsid w:val="0057628C"/>
    <w:rsid w:val="00577A48"/>
    <w:rsid w:val="00582114"/>
    <w:rsid w:val="005877C1"/>
    <w:rsid w:val="0059110B"/>
    <w:rsid w:val="00591E44"/>
    <w:rsid w:val="00593045"/>
    <w:rsid w:val="0059688C"/>
    <w:rsid w:val="005A2CFE"/>
    <w:rsid w:val="005A3540"/>
    <w:rsid w:val="005A5C49"/>
    <w:rsid w:val="005B0C3F"/>
    <w:rsid w:val="005B0FBB"/>
    <w:rsid w:val="005B1020"/>
    <w:rsid w:val="005B22D3"/>
    <w:rsid w:val="005B347B"/>
    <w:rsid w:val="005B664A"/>
    <w:rsid w:val="005B770A"/>
    <w:rsid w:val="005C0044"/>
    <w:rsid w:val="005C1BD3"/>
    <w:rsid w:val="005C2E03"/>
    <w:rsid w:val="005C4316"/>
    <w:rsid w:val="005C778C"/>
    <w:rsid w:val="005D1B33"/>
    <w:rsid w:val="005D4E9B"/>
    <w:rsid w:val="005D7328"/>
    <w:rsid w:val="005F2647"/>
    <w:rsid w:val="005F2C97"/>
    <w:rsid w:val="005F34FD"/>
    <w:rsid w:val="005F4B75"/>
    <w:rsid w:val="005F63D5"/>
    <w:rsid w:val="005F7A84"/>
    <w:rsid w:val="00600C74"/>
    <w:rsid w:val="0060501C"/>
    <w:rsid w:val="006062F4"/>
    <w:rsid w:val="00610FA4"/>
    <w:rsid w:val="00627629"/>
    <w:rsid w:val="0063348B"/>
    <w:rsid w:val="0063619F"/>
    <w:rsid w:val="0064473F"/>
    <w:rsid w:val="00650DE8"/>
    <w:rsid w:val="00653377"/>
    <w:rsid w:val="00661177"/>
    <w:rsid w:val="006637BA"/>
    <w:rsid w:val="006656EB"/>
    <w:rsid w:val="006659A1"/>
    <w:rsid w:val="00674233"/>
    <w:rsid w:val="006761C8"/>
    <w:rsid w:val="00685DA1"/>
    <w:rsid w:val="006871A5"/>
    <w:rsid w:val="00692583"/>
    <w:rsid w:val="00693140"/>
    <w:rsid w:val="0069493E"/>
    <w:rsid w:val="006A2110"/>
    <w:rsid w:val="006A21A7"/>
    <w:rsid w:val="006A2AEA"/>
    <w:rsid w:val="006A522F"/>
    <w:rsid w:val="006A75C0"/>
    <w:rsid w:val="006B1BE9"/>
    <w:rsid w:val="006B58C5"/>
    <w:rsid w:val="006C1FB3"/>
    <w:rsid w:val="006C2020"/>
    <w:rsid w:val="006D0C24"/>
    <w:rsid w:val="006D7F30"/>
    <w:rsid w:val="006E25B4"/>
    <w:rsid w:val="006E2CF2"/>
    <w:rsid w:val="006E4784"/>
    <w:rsid w:val="006F3867"/>
    <w:rsid w:val="006F4A94"/>
    <w:rsid w:val="006F5421"/>
    <w:rsid w:val="006F589E"/>
    <w:rsid w:val="006F77DA"/>
    <w:rsid w:val="00705EF8"/>
    <w:rsid w:val="00707048"/>
    <w:rsid w:val="00715420"/>
    <w:rsid w:val="007204FC"/>
    <w:rsid w:val="00721227"/>
    <w:rsid w:val="007305F2"/>
    <w:rsid w:val="007308FB"/>
    <w:rsid w:val="007548CB"/>
    <w:rsid w:val="00756EE6"/>
    <w:rsid w:val="00763772"/>
    <w:rsid w:val="00763FBD"/>
    <w:rsid w:val="007679F3"/>
    <w:rsid w:val="00771615"/>
    <w:rsid w:val="00776282"/>
    <w:rsid w:val="00776F46"/>
    <w:rsid w:val="00780FA4"/>
    <w:rsid w:val="0078286E"/>
    <w:rsid w:val="00783AE3"/>
    <w:rsid w:val="00791C38"/>
    <w:rsid w:val="00791DF5"/>
    <w:rsid w:val="00793305"/>
    <w:rsid w:val="007A06B4"/>
    <w:rsid w:val="007A1580"/>
    <w:rsid w:val="007A5640"/>
    <w:rsid w:val="007B4B38"/>
    <w:rsid w:val="007B663D"/>
    <w:rsid w:val="007D10EA"/>
    <w:rsid w:val="007D2A11"/>
    <w:rsid w:val="007E21E3"/>
    <w:rsid w:val="007E29C5"/>
    <w:rsid w:val="007E3487"/>
    <w:rsid w:val="007E66EA"/>
    <w:rsid w:val="007F0FF0"/>
    <w:rsid w:val="007F2ABA"/>
    <w:rsid w:val="007F4FC4"/>
    <w:rsid w:val="007F5C38"/>
    <w:rsid w:val="007F72B5"/>
    <w:rsid w:val="008118BA"/>
    <w:rsid w:val="0081235D"/>
    <w:rsid w:val="00814F2D"/>
    <w:rsid w:val="008205EB"/>
    <w:rsid w:val="00820EC2"/>
    <w:rsid w:val="00821CDF"/>
    <w:rsid w:val="008222DC"/>
    <w:rsid w:val="00822F67"/>
    <w:rsid w:val="0082762E"/>
    <w:rsid w:val="008321F7"/>
    <w:rsid w:val="0083558A"/>
    <w:rsid w:val="008445D8"/>
    <w:rsid w:val="0084610D"/>
    <w:rsid w:val="0085358C"/>
    <w:rsid w:val="00853B79"/>
    <w:rsid w:val="00855404"/>
    <w:rsid w:val="0085630E"/>
    <w:rsid w:val="00856693"/>
    <w:rsid w:val="008612D3"/>
    <w:rsid w:val="008673B3"/>
    <w:rsid w:val="0087154D"/>
    <w:rsid w:val="008840CC"/>
    <w:rsid w:val="00884895"/>
    <w:rsid w:val="008A046E"/>
    <w:rsid w:val="008A6C22"/>
    <w:rsid w:val="008B00D9"/>
    <w:rsid w:val="008B26AF"/>
    <w:rsid w:val="008B40B7"/>
    <w:rsid w:val="008B466F"/>
    <w:rsid w:val="008B583F"/>
    <w:rsid w:val="008C2126"/>
    <w:rsid w:val="008C4495"/>
    <w:rsid w:val="008C7590"/>
    <w:rsid w:val="008D6818"/>
    <w:rsid w:val="008D6F0F"/>
    <w:rsid w:val="008E4DED"/>
    <w:rsid w:val="008F5583"/>
    <w:rsid w:val="008F7D95"/>
    <w:rsid w:val="0090017A"/>
    <w:rsid w:val="00901C92"/>
    <w:rsid w:val="009046C4"/>
    <w:rsid w:val="0090489C"/>
    <w:rsid w:val="00904E09"/>
    <w:rsid w:val="009064BC"/>
    <w:rsid w:val="00906A0B"/>
    <w:rsid w:val="00913555"/>
    <w:rsid w:val="00917168"/>
    <w:rsid w:val="00917BF2"/>
    <w:rsid w:val="009316D7"/>
    <w:rsid w:val="00932F62"/>
    <w:rsid w:val="00935B5B"/>
    <w:rsid w:val="00945763"/>
    <w:rsid w:val="0095137A"/>
    <w:rsid w:val="00955A65"/>
    <w:rsid w:val="0097631E"/>
    <w:rsid w:val="009772FB"/>
    <w:rsid w:val="00980A3C"/>
    <w:rsid w:val="00980AE1"/>
    <w:rsid w:val="009858D9"/>
    <w:rsid w:val="0099366D"/>
    <w:rsid w:val="009A1FF1"/>
    <w:rsid w:val="009A303E"/>
    <w:rsid w:val="009A68D2"/>
    <w:rsid w:val="009B4018"/>
    <w:rsid w:val="009B4068"/>
    <w:rsid w:val="009C0140"/>
    <w:rsid w:val="009C18D0"/>
    <w:rsid w:val="009C412F"/>
    <w:rsid w:val="009C7E65"/>
    <w:rsid w:val="009D7509"/>
    <w:rsid w:val="009D7CA4"/>
    <w:rsid w:val="009E1B04"/>
    <w:rsid w:val="009F05FE"/>
    <w:rsid w:val="009F52F0"/>
    <w:rsid w:val="009F7229"/>
    <w:rsid w:val="009F791F"/>
    <w:rsid w:val="00A05A3F"/>
    <w:rsid w:val="00A05EC0"/>
    <w:rsid w:val="00A065A6"/>
    <w:rsid w:val="00A23F37"/>
    <w:rsid w:val="00A2401A"/>
    <w:rsid w:val="00A27F9C"/>
    <w:rsid w:val="00A31FA5"/>
    <w:rsid w:val="00A32A08"/>
    <w:rsid w:val="00A37811"/>
    <w:rsid w:val="00A41B2C"/>
    <w:rsid w:val="00A4416D"/>
    <w:rsid w:val="00A456DE"/>
    <w:rsid w:val="00A473A0"/>
    <w:rsid w:val="00A514DF"/>
    <w:rsid w:val="00A53E4B"/>
    <w:rsid w:val="00A54C3F"/>
    <w:rsid w:val="00A55335"/>
    <w:rsid w:val="00A634CA"/>
    <w:rsid w:val="00A75E4B"/>
    <w:rsid w:val="00A800A5"/>
    <w:rsid w:val="00A931A8"/>
    <w:rsid w:val="00A93C73"/>
    <w:rsid w:val="00A967B9"/>
    <w:rsid w:val="00AA2F36"/>
    <w:rsid w:val="00AA70C1"/>
    <w:rsid w:val="00AB2FCF"/>
    <w:rsid w:val="00AB7CE4"/>
    <w:rsid w:val="00AC1F5D"/>
    <w:rsid w:val="00AD1185"/>
    <w:rsid w:val="00AD12B8"/>
    <w:rsid w:val="00AD6568"/>
    <w:rsid w:val="00AD6953"/>
    <w:rsid w:val="00AE0776"/>
    <w:rsid w:val="00AE270D"/>
    <w:rsid w:val="00AE52E4"/>
    <w:rsid w:val="00AE7EDA"/>
    <w:rsid w:val="00AF1043"/>
    <w:rsid w:val="00AF1E87"/>
    <w:rsid w:val="00AF5A2C"/>
    <w:rsid w:val="00B0184B"/>
    <w:rsid w:val="00B04817"/>
    <w:rsid w:val="00B06935"/>
    <w:rsid w:val="00B078DA"/>
    <w:rsid w:val="00B12A48"/>
    <w:rsid w:val="00B12EB8"/>
    <w:rsid w:val="00B16297"/>
    <w:rsid w:val="00B2306C"/>
    <w:rsid w:val="00B2477C"/>
    <w:rsid w:val="00B26CC3"/>
    <w:rsid w:val="00B2782E"/>
    <w:rsid w:val="00B30421"/>
    <w:rsid w:val="00B3162C"/>
    <w:rsid w:val="00B31F8E"/>
    <w:rsid w:val="00B332BB"/>
    <w:rsid w:val="00B4017D"/>
    <w:rsid w:val="00B4079E"/>
    <w:rsid w:val="00B47E77"/>
    <w:rsid w:val="00B71754"/>
    <w:rsid w:val="00B76A21"/>
    <w:rsid w:val="00B80E90"/>
    <w:rsid w:val="00B81DD2"/>
    <w:rsid w:val="00B86511"/>
    <w:rsid w:val="00B86A7E"/>
    <w:rsid w:val="00B87124"/>
    <w:rsid w:val="00B949E2"/>
    <w:rsid w:val="00B95908"/>
    <w:rsid w:val="00B97F40"/>
    <w:rsid w:val="00BA31AB"/>
    <w:rsid w:val="00BA6C6E"/>
    <w:rsid w:val="00BB146A"/>
    <w:rsid w:val="00BB15B5"/>
    <w:rsid w:val="00BB1DC1"/>
    <w:rsid w:val="00BB6419"/>
    <w:rsid w:val="00BB6D13"/>
    <w:rsid w:val="00BC43F5"/>
    <w:rsid w:val="00BC47B0"/>
    <w:rsid w:val="00BD277C"/>
    <w:rsid w:val="00BD2811"/>
    <w:rsid w:val="00BD2B6B"/>
    <w:rsid w:val="00BD38C4"/>
    <w:rsid w:val="00BE0795"/>
    <w:rsid w:val="00BE210E"/>
    <w:rsid w:val="00BE2FF7"/>
    <w:rsid w:val="00BE4FE4"/>
    <w:rsid w:val="00BE7B13"/>
    <w:rsid w:val="00BF0118"/>
    <w:rsid w:val="00BF0DAB"/>
    <w:rsid w:val="00BF4875"/>
    <w:rsid w:val="00BF6AC2"/>
    <w:rsid w:val="00C07882"/>
    <w:rsid w:val="00C101A9"/>
    <w:rsid w:val="00C10210"/>
    <w:rsid w:val="00C10951"/>
    <w:rsid w:val="00C11B68"/>
    <w:rsid w:val="00C25B93"/>
    <w:rsid w:val="00C33C09"/>
    <w:rsid w:val="00C33FC5"/>
    <w:rsid w:val="00C361F5"/>
    <w:rsid w:val="00C525FA"/>
    <w:rsid w:val="00C61567"/>
    <w:rsid w:val="00C63C81"/>
    <w:rsid w:val="00C64224"/>
    <w:rsid w:val="00C677A9"/>
    <w:rsid w:val="00C727AB"/>
    <w:rsid w:val="00C75771"/>
    <w:rsid w:val="00C76B1D"/>
    <w:rsid w:val="00C87839"/>
    <w:rsid w:val="00C91B61"/>
    <w:rsid w:val="00C93CA1"/>
    <w:rsid w:val="00CA203D"/>
    <w:rsid w:val="00CA4718"/>
    <w:rsid w:val="00CA5C47"/>
    <w:rsid w:val="00CD0571"/>
    <w:rsid w:val="00CE4D3F"/>
    <w:rsid w:val="00CE690C"/>
    <w:rsid w:val="00CF0BAE"/>
    <w:rsid w:val="00D00FF9"/>
    <w:rsid w:val="00D0224B"/>
    <w:rsid w:val="00D04791"/>
    <w:rsid w:val="00D10551"/>
    <w:rsid w:val="00D15283"/>
    <w:rsid w:val="00D2125D"/>
    <w:rsid w:val="00D26F1A"/>
    <w:rsid w:val="00D32D9F"/>
    <w:rsid w:val="00D433DA"/>
    <w:rsid w:val="00D527B6"/>
    <w:rsid w:val="00D55EDF"/>
    <w:rsid w:val="00D71602"/>
    <w:rsid w:val="00D73BE4"/>
    <w:rsid w:val="00D7520A"/>
    <w:rsid w:val="00D755E3"/>
    <w:rsid w:val="00D75A0A"/>
    <w:rsid w:val="00D82DEA"/>
    <w:rsid w:val="00D94C52"/>
    <w:rsid w:val="00D97710"/>
    <w:rsid w:val="00DA7DBA"/>
    <w:rsid w:val="00DB7D4B"/>
    <w:rsid w:val="00DC0E18"/>
    <w:rsid w:val="00DC5B63"/>
    <w:rsid w:val="00DC712F"/>
    <w:rsid w:val="00DD201A"/>
    <w:rsid w:val="00DD370E"/>
    <w:rsid w:val="00DD4FF1"/>
    <w:rsid w:val="00DD6AAD"/>
    <w:rsid w:val="00DE0E7C"/>
    <w:rsid w:val="00DE502E"/>
    <w:rsid w:val="00DF6225"/>
    <w:rsid w:val="00DF6754"/>
    <w:rsid w:val="00E02C07"/>
    <w:rsid w:val="00E03D94"/>
    <w:rsid w:val="00E113A2"/>
    <w:rsid w:val="00E26A4E"/>
    <w:rsid w:val="00E306D7"/>
    <w:rsid w:val="00E358D3"/>
    <w:rsid w:val="00E35EFC"/>
    <w:rsid w:val="00E432F6"/>
    <w:rsid w:val="00E50A4D"/>
    <w:rsid w:val="00E50AB2"/>
    <w:rsid w:val="00E51BAF"/>
    <w:rsid w:val="00E53A01"/>
    <w:rsid w:val="00E65542"/>
    <w:rsid w:val="00E75247"/>
    <w:rsid w:val="00E8522A"/>
    <w:rsid w:val="00E907A2"/>
    <w:rsid w:val="00E90D07"/>
    <w:rsid w:val="00E91152"/>
    <w:rsid w:val="00E9550D"/>
    <w:rsid w:val="00EA3495"/>
    <w:rsid w:val="00EA5616"/>
    <w:rsid w:val="00EA6707"/>
    <w:rsid w:val="00EA71E1"/>
    <w:rsid w:val="00EA7537"/>
    <w:rsid w:val="00EB1287"/>
    <w:rsid w:val="00EB4610"/>
    <w:rsid w:val="00EC514B"/>
    <w:rsid w:val="00ED696E"/>
    <w:rsid w:val="00ED7414"/>
    <w:rsid w:val="00EE3B3D"/>
    <w:rsid w:val="00EF1843"/>
    <w:rsid w:val="00EF366E"/>
    <w:rsid w:val="00EF677D"/>
    <w:rsid w:val="00F02412"/>
    <w:rsid w:val="00F073BE"/>
    <w:rsid w:val="00F20040"/>
    <w:rsid w:val="00F2214C"/>
    <w:rsid w:val="00F31521"/>
    <w:rsid w:val="00F33490"/>
    <w:rsid w:val="00F35ADF"/>
    <w:rsid w:val="00F36D0C"/>
    <w:rsid w:val="00F40DE4"/>
    <w:rsid w:val="00F51AF5"/>
    <w:rsid w:val="00F634FF"/>
    <w:rsid w:val="00F671A9"/>
    <w:rsid w:val="00F702A2"/>
    <w:rsid w:val="00F71AE8"/>
    <w:rsid w:val="00F74873"/>
    <w:rsid w:val="00F77464"/>
    <w:rsid w:val="00F77685"/>
    <w:rsid w:val="00F853F0"/>
    <w:rsid w:val="00F86C21"/>
    <w:rsid w:val="00F90880"/>
    <w:rsid w:val="00F91681"/>
    <w:rsid w:val="00F9249C"/>
    <w:rsid w:val="00F97145"/>
    <w:rsid w:val="00FA543B"/>
    <w:rsid w:val="00FA5697"/>
    <w:rsid w:val="00FB07FC"/>
    <w:rsid w:val="00FB0A8A"/>
    <w:rsid w:val="00FB6745"/>
    <w:rsid w:val="00FC0B8C"/>
    <w:rsid w:val="00FC18F0"/>
    <w:rsid w:val="00FC5172"/>
    <w:rsid w:val="00FC51B0"/>
    <w:rsid w:val="00FC6B10"/>
    <w:rsid w:val="00FD231C"/>
    <w:rsid w:val="00FE36FF"/>
    <w:rsid w:val="00FE3EA9"/>
    <w:rsid w:val="00FE5CD8"/>
    <w:rsid w:val="00FE6D9C"/>
    <w:rsid w:val="00FF307E"/>
    <w:rsid w:val="00FF360F"/>
    <w:rsid w:val="00FF73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79B4634-E2C6-4546-8052-DB0428421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B5BA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4F7FC6"/>
    <w:pPr>
      <w:ind w:left="720"/>
      <w:contextualSpacing/>
    </w:pPr>
  </w:style>
  <w:style w:type="paragraph" w:styleId="Nagwek">
    <w:name w:val="header"/>
    <w:basedOn w:val="Normalny"/>
    <w:link w:val="NagwekZnak"/>
    <w:uiPriority w:val="99"/>
    <w:unhideWhenUsed/>
    <w:rsid w:val="00600C74"/>
    <w:pPr>
      <w:tabs>
        <w:tab w:val="center" w:pos="4536"/>
        <w:tab w:val="right" w:pos="9072"/>
      </w:tabs>
    </w:pPr>
  </w:style>
  <w:style w:type="character" w:customStyle="1" w:styleId="NagwekZnak">
    <w:name w:val="Nagłówek Znak"/>
    <w:basedOn w:val="Domylnaczcionkaakapitu"/>
    <w:link w:val="Nagwek"/>
    <w:uiPriority w:val="99"/>
    <w:rsid w:val="00600C74"/>
  </w:style>
  <w:style w:type="paragraph" w:styleId="Stopka">
    <w:name w:val="footer"/>
    <w:basedOn w:val="Normalny"/>
    <w:link w:val="StopkaZnak"/>
    <w:uiPriority w:val="99"/>
    <w:unhideWhenUsed/>
    <w:rsid w:val="00600C74"/>
    <w:pPr>
      <w:tabs>
        <w:tab w:val="center" w:pos="4536"/>
        <w:tab w:val="right" w:pos="9072"/>
      </w:tabs>
    </w:pPr>
  </w:style>
  <w:style w:type="character" w:customStyle="1" w:styleId="StopkaZnak">
    <w:name w:val="Stopka Znak"/>
    <w:basedOn w:val="Domylnaczcionkaakapitu"/>
    <w:link w:val="Stopka"/>
    <w:uiPriority w:val="99"/>
    <w:rsid w:val="00600C74"/>
  </w:style>
  <w:style w:type="character" w:styleId="Hipercze">
    <w:name w:val="Hyperlink"/>
    <w:basedOn w:val="Domylnaczcionkaakapitu"/>
    <w:uiPriority w:val="99"/>
    <w:unhideWhenUsed/>
    <w:rsid w:val="000744D4"/>
    <w:rPr>
      <w:color w:val="0563C1" w:themeColor="hyperlink"/>
      <w:u w:val="single"/>
    </w:rPr>
  </w:style>
  <w:style w:type="paragraph" w:styleId="NormalnyWeb">
    <w:name w:val="Normal (Web)"/>
    <w:basedOn w:val="Normalny"/>
    <w:rsid w:val="005479A5"/>
    <w:pPr>
      <w:spacing w:before="65" w:after="65"/>
      <w:jc w:val="both"/>
    </w:pPr>
    <w:rPr>
      <w:rFonts w:ascii="Verdana" w:eastAsia="Times New Roman" w:hAnsi="Verdana" w:cs="Verdana"/>
      <w:sz w:val="14"/>
      <w:szCs w:val="14"/>
    </w:rPr>
  </w:style>
  <w:style w:type="character" w:styleId="UyteHipercze">
    <w:name w:val="FollowedHyperlink"/>
    <w:basedOn w:val="Domylnaczcionkaakapitu"/>
    <w:uiPriority w:val="99"/>
    <w:semiHidden/>
    <w:unhideWhenUsed/>
    <w:rsid w:val="00980A3C"/>
    <w:rPr>
      <w:color w:val="954F72" w:themeColor="followedHyperlink"/>
      <w:u w:val="single"/>
    </w:rPr>
  </w:style>
  <w:style w:type="paragraph" w:customStyle="1" w:styleId="Normal1">
    <w:name w:val="Normal_1"/>
    <w:rsid w:val="000C3000"/>
    <w:rPr>
      <w:rFonts w:eastAsia="Times New Roman"/>
      <w:color w:val="000000"/>
      <w:sz w:val="20"/>
      <w:szCs w:val="20"/>
    </w:rPr>
  </w:style>
  <w:style w:type="paragraph" w:styleId="Tekstpodstawowywcity2">
    <w:name w:val="Body Text Indent 2"/>
    <w:basedOn w:val="Normalny"/>
    <w:link w:val="Tekstpodstawowywcity2Znak"/>
    <w:rsid w:val="00440EC7"/>
    <w:pPr>
      <w:spacing w:after="120" w:line="480" w:lineRule="auto"/>
      <w:ind w:left="283"/>
    </w:pPr>
    <w:rPr>
      <w:rFonts w:ascii="Calibri" w:eastAsia="Calibri" w:hAnsi="Calibri"/>
      <w:lang w:val="de-DE" w:eastAsia="en-US"/>
    </w:rPr>
  </w:style>
  <w:style w:type="character" w:customStyle="1" w:styleId="Tekstpodstawowywcity2Znak">
    <w:name w:val="Tekst podstawowy wcięty 2 Znak"/>
    <w:basedOn w:val="Domylnaczcionkaakapitu"/>
    <w:link w:val="Tekstpodstawowywcity2"/>
    <w:rsid w:val="00440EC7"/>
    <w:rPr>
      <w:rFonts w:ascii="Calibri" w:eastAsia="Calibri" w:hAnsi="Calibri"/>
      <w:lang w:val="de-DE" w:eastAsia="en-US"/>
    </w:rPr>
  </w:style>
  <w:style w:type="paragraph" w:styleId="Bezodstpw">
    <w:name w:val="No Spacing"/>
    <w:uiPriority w:val="1"/>
    <w:qFormat/>
    <w:rsid w:val="0084610D"/>
    <w:pPr>
      <w:jc w:val="both"/>
    </w:pPr>
    <w:rPr>
      <w:rFonts w:eastAsia="Times New Roman"/>
      <w:sz w:val="20"/>
      <w:szCs w:val="20"/>
    </w:rPr>
  </w:style>
  <w:style w:type="paragraph" w:styleId="Podtytu">
    <w:name w:val="Subtitle"/>
    <w:basedOn w:val="Normalny"/>
    <w:link w:val="PodtytuZnak"/>
    <w:qFormat/>
    <w:rsid w:val="0084610D"/>
    <w:pPr>
      <w:widowControl w:val="0"/>
      <w:suppressAutoHyphens/>
      <w:spacing w:after="60"/>
      <w:jc w:val="center"/>
      <w:outlineLvl w:val="1"/>
    </w:pPr>
    <w:rPr>
      <w:rFonts w:ascii="Arial" w:eastAsia="Lucida Sans Unicode" w:hAnsi="Arial" w:cs="Arial"/>
      <w:sz w:val="24"/>
      <w:szCs w:val="24"/>
    </w:rPr>
  </w:style>
  <w:style w:type="character" w:customStyle="1" w:styleId="PodtytuZnak">
    <w:name w:val="Podtytuł Znak"/>
    <w:basedOn w:val="Domylnaczcionkaakapitu"/>
    <w:link w:val="Podtytu"/>
    <w:rsid w:val="0084610D"/>
    <w:rPr>
      <w:rFonts w:ascii="Arial" w:eastAsia="Lucida Sans Unicode" w:hAnsi="Arial" w:cs="Arial"/>
      <w:sz w:val="24"/>
      <w:szCs w:val="24"/>
    </w:rPr>
  </w:style>
  <w:style w:type="table" w:styleId="Tabela-Siatka">
    <w:name w:val="Table Grid"/>
    <w:basedOn w:val="Standardowy"/>
    <w:uiPriority w:val="39"/>
    <w:rsid w:val="0084610D"/>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rsid w:val="0052067A"/>
  </w:style>
  <w:style w:type="paragraph" w:styleId="Tekstpodstawowy">
    <w:name w:val="Body Text"/>
    <w:basedOn w:val="Normalny"/>
    <w:link w:val="TekstpodstawowyZnak"/>
    <w:uiPriority w:val="99"/>
    <w:semiHidden/>
    <w:unhideWhenUsed/>
    <w:rsid w:val="0081235D"/>
    <w:pPr>
      <w:spacing w:after="120"/>
    </w:pPr>
  </w:style>
  <w:style w:type="character" w:customStyle="1" w:styleId="TekstpodstawowyZnak">
    <w:name w:val="Tekst podstawowy Znak"/>
    <w:basedOn w:val="Domylnaczcionkaakapitu"/>
    <w:link w:val="Tekstpodstawowy"/>
    <w:uiPriority w:val="99"/>
    <w:semiHidden/>
    <w:rsid w:val="0081235D"/>
  </w:style>
  <w:style w:type="paragraph" w:styleId="Tekstdymka">
    <w:name w:val="Balloon Text"/>
    <w:basedOn w:val="Normalny"/>
    <w:link w:val="TekstdymkaZnak"/>
    <w:uiPriority w:val="99"/>
    <w:semiHidden/>
    <w:unhideWhenUsed/>
    <w:rsid w:val="00F671A9"/>
    <w:rPr>
      <w:rFonts w:ascii="Segoe UI" w:hAnsi="Segoe UI" w:cs="Segoe UI"/>
      <w:sz w:val="18"/>
      <w:szCs w:val="18"/>
    </w:rPr>
  </w:style>
  <w:style w:type="character" w:customStyle="1" w:styleId="TekstdymkaZnak">
    <w:name w:val="Tekst dymka Znak"/>
    <w:basedOn w:val="Domylnaczcionkaakapitu"/>
    <w:link w:val="Tekstdymka"/>
    <w:uiPriority w:val="99"/>
    <w:semiHidden/>
    <w:rsid w:val="00F671A9"/>
    <w:rPr>
      <w:rFonts w:ascii="Segoe UI" w:hAnsi="Segoe UI" w:cs="Segoe UI"/>
      <w:sz w:val="18"/>
      <w:szCs w:val="18"/>
    </w:rPr>
  </w:style>
  <w:style w:type="paragraph" w:styleId="Zwykytekst">
    <w:name w:val="Plain Text"/>
    <w:basedOn w:val="Normalny"/>
    <w:link w:val="ZwykytekstZnak"/>
    <w:uiPriority w:val="99"/>
    <w:semiHidden/>
    <w:unhideWhenUsed/>
    <w:rsid w:val="00AF5A2C"/>
    <w:rPr>
      <w:rFonts w:ascii="Calibri" w:eastAsiaTheme="minorHAnsi" w:hAnsi="Calibri" w:cstheme="minorBidi"/>
      <w:szCs w:val="21"/>
      <w:lang w:eastAsia="en-US"/>
    </w:rPr>
  </w:style>
  <w:style w:type="character" w:customStyle="1" w:styleId="ZwykytekstZnak">
    <w:name w:val="Zwykły tekst Znak"/>
    <w:basedOn w:val="Domylnaczcionkaakapitu"/>
    <w:link w:val="Zwykytekst"/>
    <w:uiPriority w:val="99"/>
    <w:semiHidden/>
    <w:rsid w:val="00AF5A2C"/>
    <w:rPr>
      <w:rFonts w:ascii="Calibri" w:eastAsiaTheme="minorHAnsi" w:hAnsi="Calibri" w:cstheme="minorBidi"/>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163556">
      <w:bodyDiv w:val="1"/>
      <w:marLeft w:val="0"/>
      <w:marRight w:val="0"/>
      <w:marTop w:val="0"/>
      <w:marBottom w:val="0"/>
      <w:divBdr>
        <w:top w:val="none" w:sz="0" w:space="0" w:color="auto"/>
        <w:left w:val="none" w:sz="0" w:space="0" w:color="auto"/>
        <w:bottom w:val="none" w:sz="0" w:space="0" w:color="auto"/>
        <w:right w:val="none" w:sz="0" w:space="0" w:color="auto"/>
      </w:divBdr>
    </w:div>
    <w:div w:id="517086371">
      <w:bodyDiv w:val="1"/>
      <w:marLeft w:val="0"/>
      <w:marRight w:val="0"/>
      <w:marTop w:val="0"/>
      <w:marBottom w:val="0"/>
      <w:divBdr>
        <w:top w:val="none" w:sz="0" w:space="0" w:color="auto"/>
        <w:left w:val="none" w:sz="0" w:space="0" w:color="auto"/>
        <w:bottom w:val="none" w:sz="0" w:space="0" w:color="auto"/>
        <w:right w:val="none" w:sz="0" w:space="0" w:color="auto"/>
      </w:divBdr>
    </w:div>
    <w:div w:id="648678597">
      <w:bodyDiv w:val="1"/>
      <w:marLeft w:val="0"/>
      <w:marRight w:val="0"/>
      <w:marTop w:val="0"/>
      <w:marBottom w:val="0"/>
      <w:divBdr>
        <w:top w:val="none" w:sz="0" w:space="0" w:color="auto"/>
        <w:left w:val="none" w:sz="0" w:space="0" w:color="auto"/>
        <w:bottom w:val="none" w:sz="0" w:space="0" w:color="auto"/>
        <w:right w:val="none" w:sz="0" w:space="0" w:color="auto"/>
      </w:divBdr>
    </w:div>
    <w:div w:id="972061842">
      <w:bodyDiv w:val="1"/>
      <w:marLeft w:val="0"/>
      <w:marRight w:val="0"/>
      <w:marTop w:val="0"/>
      <w:marBottom w:val="0"/>
      <w:divBdr>
        <w:top w:val="none" w:sz="0" w:space="0" w:color="auto"/>
        <w:left w:val="none" w:sz="0" w:space="0" w:color="auto"/>
        <w:bottom w:val="none" w:sz="0" w:space="0" w:color="auto"/>
        <w:right w:val="none" w:sz="0" w:space="0" w:color="auto"/>
      </w:divBdr>
    </w:div>
    <w:div w:id="1020619367">
      <w:bodyDiv w:val="1"/>
      <w:marLeft w:val="0"/>
      <w:marRight w:val="0"/>
      <w:marTop w:val="0"/>
      <w:marBottom w:val="0"/>
      <w:divBdr>
        <w:top w:val="none" w:sz="0" w:space="0" w:color="auto"/>
        <w:left w:val="none" w:sz="0" w:space="0" w:color="auto"/>
        <w:bottom w:val="none" w:sz="0" w:space="0" w:color="auto"/>
        <w:right w:val="none" w:sz="0" w:space="0" w:color="auto"/>
      </w:divBdr>
    </w:div>
    <w:div w:id="1233351958">
      <w:bodyDiv w:val="1"/>
      <w:marLeft w:val="0"/>
      <w:marRight w:val="0"/>
      <w:marTop w:val="0"/>
      <w:marBottom w:val="0"/>
      <w:divBdr>
        <w:top w:val="none" w:sz="0" w:space="0" w:color="auto"/>
        <w:left w:val="none" w:sz="0" w:space="0" w:color="auto"/>
        <w:bottom w:val="none" w:sz="0" w:space="0" w:color="auto"/>
        <w:right w:val="none" w:sz="0" w:space="0" w:color="auto"/>
      </w:divBdr>
    </w:div>
    <w:div w:id="1257791358">
      <w:bodyDiv w:val="1"/>
      <w:marLeft w:val="0"/>
      <w:marRight w:val="0"/>
      <w:marTop w:val="0"/>
      <w:marBottom w:val="0"/>
      <w:divBdr>
        <w:top w:val="none" w:sz="0" w:space="0" w:color="auto"/>
        <w:left w:val="none" w:sz="0" w:space="0" w:color="auto"/>
        <w:bottom w:val="none" w:sz="0" w:space="0" w:color="auto"/>
        <w:right w:val="none" w:sz="0" w:space="0" w:color="auto"/>
      </w:divBdr>
    </w:div>
    <w:div w:id="1732384835">
      <w:bodyDiv w:val="1"/>
      <w:marLeft w:val="0"/>
      <w:marRight w:val="0"/>
      <w:marTop w:val="0"/>
      <w:marBottom w:val="0"/>
      <w:divBdr>
        <w:top w:val="none" w:sz="0" w:space="0" w:color="auto"/>
        <w:left w:val="none" w:sz="0" w:space="0" w:color="auto"/>
        <w:bottom w:val="none" w:sz="0" w:space="0" w:color="auto"/>
        <w:right w:val="none" w:sz="0" w:space="0" w:color="auto"/>
      </w:divBdr>
    </w:div>
    <w:div w:id="2009675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zamowienia.gov.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 Type="http://schemas.openxmlformats.org/officeDocument/2006/relationships/settings" Target="settings.xml"/><Relationship Id="rId21" Type="http://schemas.openxmlformats.org/officeDocument/2006/relationships/hyperlink" Target="https://sip.lex.pl/" TargetMode="External"/><Relationship Id="rId7" Type="http://schemas.openxmlformats.org/officeDocument/2006/relationships/hyperlink" Target="https://ezamowienia.gov.pl/" TargetMode="External"/><Relationship Id="rId12" Type="http://schemas.openxmlformats.org/officeDocument/2006/relationships/hyperlink" Target="https://ezamowienia.gov.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styles" Target="styles.xml"/><Relationship Id="rId16" Type="http://schemas.openxmlformats.org/officeDocument/2006/relationships/hyperlink" Target="https://ezamowienia.gov.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mp-client/search/list/ocds-148610-8789a459-7f0b-429c-b232-beee7fbf58f3" TargetMode="External"/><Relationship Id="rId24" Type="http://schemas.openxmlformats.org/officeDocument/2006/relationships/hyperlink" Target="https://sip.lex.pl/" TargetMode="Externa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mailto:malgorzata.bukowska@nwl.pl%20"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10" Type="http://schemas.openxmlformats.org/officeDocument/2006/relationships/hyperlink" Target="mailto:malgorzata.bukowska@nwl.pl" TargetMode="External"/><Relationship Id="rId19" Type="http://schemas.openxmlformats.org/officeDocument/2006/relationships/hyperlink" Target="https://sip.lex.p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s://ezamowienia.gov.pl/" TargetMode="External"/><Relationship Id="rId22" Type="http://schemas.openxmlformats.org/officeDocument/2006/relationships/hyperlink" Target="https://sip.lex.pl/" TargetMode="External"/><Relationship Id="rId27" Type="http://schemas.openxmlformats.org/officeDocument/2006/relationships/hyperlink" Target="https://sip.lex.pl/" TargetMode="External"/><Relationship Id="rId30" Type="http://schemas.openxmlformats.org/officeDocument/2006/relationships/hyperlink" Target="mailto:kancelaria@drmendyk.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22</Pages>
  <Words>8467</Words>
  <Characters>50803</Characters>
  <Application>Microsoft Office Word</Application>
  <DocSecurity>0</DocSecurity>
  <Lines>423</Lines>
  <Paragraphs>118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malgorzata_b</cp:lastModifiedBy>
  <cp:revision>9</cp:revision>
  <cp:lastPrinted>2024-06-14T06:46:00Z</cp:lastPrinted>
  <dcterms:created xsi:type="dcterms:W3CDTF">2024-11-05T11:52:00Z</dcterms:created>
  <dcterms:modified xsi:type="dcterms:W3CDTF">2024-11-19T11:10:00Z</dcterms:modified>
</cp:coreProperties>
</file>