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042309" w14:textId="6F9A886F" w:rsidR="00437CBD" w:rsidRDefault="00C45068">
      <w:pPr>
        <w:pStyle w:val="Nagwek1"/>
        <w:spacing w:after="0" w:line="267" w:lineRule="auto"/>
        <w:ind w:left="149" w:right="3"/>
      </w:pPr>
      <w:r>
        <w:t xml:space="preserve">    Umowa Nr </w:t>
      </w:r>
      <w:r w:rsidR="00077499">
        <w:t>….</w:t>
      </w:r>
    </w:p>
    <w:p w14:paraId="6DC0EA68" w14:textId="77777777" w:rsidR="00437CBD" w:rsidRDefault="00C45068">
      <w:pPr>
        <w:spacing w:after="22" w:line="259" w:lineRule="auto"/>
        <w:ind w:left="142" w:right="0" w:firstLine="0"/>
        <w:jc w:val="left"/>
      </w:pPr>
      <w:r>
        <w:rPr>
          <w:rFonts w:cs="Calibri"/>
        </w:rPr>
        <w:t xml:space="preserve"> </w:t>
      </w:r>
    </w:p>
    <w:p w14:paraId="3EA76CA2" w14:textId="77777777" w:rsidR="00077499" w:rsidRPr="008A1CCC" w:rsidRDefault="00077499" w:rsidP="00077499">
      <w:pPr>
        <w:pStyle w:val="Default"/>
        <w:spacing w:line="360" w:lineRule="auto"/>
        <w:jc w:val="both"/>
        <w:rPr>
          <w:rFonts w:ascii="Arial" w:hAnsi="Arial" w:cs="Arial"/>
          <w:sz w:val="22"/>
          <w:szCs w:val="22"/>
        </w:rPr>
      </w:pPr>
      <w:r w:rsidRPr="008A1CCC">
        <w:rPr>
          <w:rFonts w:ascii="Arial" w:hAnsi="Arial" w:cs="Arial"/>
          <w:sz w:val="22"/>
          <w:szCs w:val="22"/>
        </w:rPr>
        <w:t xml:space="preserve">zawarta w dniu </w:t>
      </w:r>
      <w:r w:rsidRPr="008A1CCC">
        <w:rPr>
          <w:rFonts w:ascii="Arial" w:hAnsi="Arial" w:cs="Arial"/>
          <w:b/>
          <w:bCs/>
          <w:sz w:val="22"/>
          <w:szCs w:val="22"/>
        </w:rPr>
        <w:t>………………………</w:t>
      </w:r>
      <w:r w:rsidRPr="008A1CCC">
        <w:rPr>
          <w:rFonts w:ascii="Arial" w:hAnsi="Arial" w:cs="Arial"/>
          <w:sz w:val="22"/>
          <w:szCs w:val="22"/>
        </w:rPr>
        <w:t xml:space="preserve"> w </w:t>
      </w:r>
      <w:r>
        <w:rPr>
          <w:rFonts w:ascii="Arial" w:hAnsi="Arial" w:cs="Arial"/>
          <w:sz w:val="22"/>
          <w:szCs w:val="22"/>
        </w:rPr>
        <w:t>Nałęczowie</w:t>
      </w:r>
      <w:r w:rsidRPr="008A1CCC">
        <w:rPr>
          <w:rFonts w:ascii="Arial" w:hAnsi="Arial" w:cs="Arial"/>
          <w:sz w:val="22"/>
          <w:szCs w:val="22"/>
        </w:rPr>
        <w:t xml:space="preserve"> pomiędzy: </w:t>
      </w:r>
    </w:p>
    <w:p w14:paraId="37FF4577" w14:textId="77777777" w:rsidR="00077499" w:rsidRPr="00545D49" w:rsidRDefault="00077499" w:rsidP="00077499">
      <w:pPr>
        <w:pStyle w:val="Default"/>
        <w:spacing w:line="360" w:lineRule="auto"/>
        <w:jc w:val="both"/>
        <w:rPr>
          <w:rFonts w:ascii="Arial" w:hAnsi="Arial" w:cs="Arial"/>
          <w:b/>
          <w:bCs/>
          <w:sz w:val="22"/>
          <w:szCs w:val="22"/>
        </w:rPr>
      </w:pPr>
      <w:r w:rsidRPr="00545D49">
        <w:rPr>
          <w:rFonts w:ascii="Arial" w:hAnsi="Arial" w:cs="Arial"/>
          <w:b/>
          <w:bCs/>
          <w:sz w:val="22"/>
          <w:szCs w:val="22"/>
        </w:rPr>
        <w:t xml:space="preserve">Gminą Nałęczów, </w:t>
      </w:r>
      <w:r w:rsidRPr="00545D49">
        <w:rPr>
          <w:rFonts w:ascii="Arial" w:hAnsi="Arial" w:cs="Arial"/>
          <w:sz w:val="22"/>
          <w:szCs w:val="22"/>
        </w:rPr>
        <w:t>ul. Lipowa 3, 24-150 Nałęczów, NIP: 7162656792, REGON: 431020032,</w:t>
      </w:r>
      <w:r w:rsidRPr="00545D49">
        <w:rPr>
          <w:rFonts w:ascii="Arial" w:hAnsi="Arial" w:cs="Arial"/>
          <w:b/>
          <w:bCs/>
          <w:sz w:val="22"/>
          <w:szCs w:val="22"/>
        </w:rPr>
        <w:t xml:space="preserve"> </w:t>
      </w:r>
      <w:r w:rsidRPr="00545D49">
        <w:rPr>
          <w:rFonts w:ascii="Arial" w:hAnsi="Arial" w:cs="Arial"/>
          <w:sz w:val="22"/>
          <w:szCs w:val="22"/>
        </w:rPr>
        <w:t>reprezentowaną przez:</w:t>
      </w:r>
      <w:r w:rsidRPr="00545D49">
        <w:rPr>
          <w:rFonts w:ascii="Arial" w:hAnsi="Arial" w:cs="Arial"/>
          <w:b/>
          <w:bCs/>
          <w:sz w:val="22"/>
          <w:szCs w:val="22"/>
        </w:rPr>
        <w:t xml:space="preserve"> </w:t>
      </w:r>
      <w:r w:rsidRPr="00545D49">
        <w:rPr>
          <w:rFonts w:ascii="Arial" w:hAnsi="Arial" w:cs="Arial"/>
          <w:sz w:val="22"/>
          <w:szCs w:val="22"/>
        </w:rPr>
        <w:t>Wiesława Pardykę – Burmistrza Nałęczowa,</w:t>
      </w:r>
    </w:p>
    <w:p w14:paraId="5718AC10" w14:textId="77777777" w:rsidR="00077499" w:rsidRPr="008A1CCC" w:rsidRDefault="00077499" w:rsidP="00077499">
      <w:pPr>
        <w:pStyle w:val="Default"/>
        <w:spacing w:line="360" w:lineRule="auto"/>
        <w:jc w:val="both"/>
        <w:rPr>
          <w:rFonts w:ascii="Arial" w:hAnsi="Arial" w:cs="Arial"/>
          <w:b/>
          <w:sz w:val="22"/>
          <w:szCs w:val="22"/>
        </w:rPr>
      </w:pPr>
      <w:r w:rsidRPr="00545D49">
        <w:rPr>
          <w:rFonts w:ascii="Arial" w:hAnsi="Arial" w:cs="Arial"/>
          <w:sz w:val="22"/>
          <w:szCs w:val="22"/>
        </w:rPr>
        <w:t>przy kontrasygnacie Kazimierza Wernera – Skarbnika Gminy, zwaną dalej w treści niniejszej umowy</w:t>
      </w:r>
      <w:r w:rsidRPr="00545D49">
        <w:rPr>
          <w:rFonts w:ascii="Arial" w:hAnsi="Arial" w:cs="Arial"/>
          <w:b/>
          <w:bCs/>
          <w:sz w:val="22"/>
          <w:szCs w:val="22"/>
        </w:rPr>
        <w:t xml:space="preserve"> „Zamawiającym”</w:t>
      </w:r>
    </w:p>
    <w:p w14:paraId="688DC6BD" w14:textId="77777777" w:rsidR="00077499" w:rsidRPr="008A1CCC" w:rsidRDefault="00077499" w:rsidP="00077499">
      <w:pPr>
        <w:tabs>
          <w:tab w:val="left" w:pos="7080"/>
        </w:tabs>
        <w:spacing w:line="360" w:lineRule="auto"/>
        <w:rPr>
          <w:rFonts w:ascii="Arial" w:hAnsi="Arial" w:cs="Arial"/>
          <w:sz w:val="22"/>
          <w:szCs w:val="22"/>
        </w:rPr>
      </w:pPr>
      <w:r w:rsidRPr="008A1CCC">
        <w:rPr>
          <w:rFonts w:ascii="Arial" w:hAnsi="Arial" w:cs="Arial"/>
          <w:b/>
          <w:sz w:val="22"/>
          <w:szCs w:val="22"/>
        </w:rPr>
        <w:tab/>
      </w:r>
    </w:p>
    <w:p w14:paraId="220E3434" w14:textId="77777777" w:rsidR="00077499" w:rsidRPr="008A1CCC" w:rsidRDefault="00077499" w:rsidP="00077499">
      <w:pPr>
        <w:spacing w:line="360" w:lineRule="auto"/>
        <w:rPr>
          <w:rFonts w:ascii="Arial" w:hAnsi="Arial" w:cs="Arial"/>
          <w:sz w:val="22"/>
          <w:szCs w:val="22"/>
        </w:rPr>
      </w:pPr>
      <w:r w:rsidRPr="008A1CCC">
        <w:rPr>
          <w:rFonts w:ascii="Arial" w:hAnsi="Arial" w:cs="Arial"/>
          <w:b/>
          <w:sz w:val="22"/>
          <w:szCs w:val="22"/>
        </w:rPr>
        <w:t>a</w:t>
      </w:r>
    </w:p>
    <w:p w14:paraId="15F565D1" w14:textId="77777777" w:rsidR="00077499" w:rsidRPr="008A1CCC" w:rsidRDefault="00077499" w:rsidP="00077499">
      <w:pPr>
        <w:spacing w:line="360" w:lineRule="auto"/>
        <w:rPr>
          <w:rFonts w:ascii="Arial" w:hAnsi="Arial" w:cs="Arial"/>
          <w:sz w:val="22"/>
          <w:szCs w:val="22"/>
        </w:rPr>
      </w:pPr>
      <w:r w:rsidRPr="008A1CCC">
        <w:rPr>
          <w:rFonts w:ascii="Arial" w:hAnsi="Arial" w:cs="Arial"/>
          <w:b/>
          <w:sz w:val="22"/>
          <w:szCs w:val="22"/>
        </w:rPr>
        <w:t>……………………</w:t>
      </w:r>
      <w:r w:rsidRPr="008A1CCC">
        <w:rPr>
          <w:rFonts w:ascii="Arial" w:eastAsia="Arial" w:hAnsi="Arial" w:cs="Arial"/>
          <w:b/>
          <w:sz w:val="22"/>
          <w:szCs w:val="22"/>
        </w:rPr>
        <w:t xml:space="preserve"> </w:t>
      </w:r>
      <w:r w:rsidRPr="008A1CCC">
        <w:rPr>
          <w:rFonts w:ascii="Arial" w:hAnsi="Arial" w:cs="Arial"/>
          <w:sz w:val="22"/>
          <w:szCs w:val="22"/>
        </w:rPr>
        <w:t>z siedzibą w ……………</w:t>
      </w:r>
      <w:proofErr w:type="gramStart"/>
      <w:r w:rsidRPr="008A1CCC">
        <w:rPr>
          <w:rFonts w:ascii="Arial" w:hAnsi="Arial" w:cs="Arial"/>
          <w:sz w:val="22"/>
          <w:szCs w:val="22"/>
        </w:rPr>
        <w:t>…….</w:t>
      </w:r>
      <w:proofErr w:type="gramEnd"/>
      <w:r w:rsidRPr="008A1CCC">
        <w:rPr>
          <w:rFonts w:ascii="Arial" w:hAnsi="Arial" w:cs="Arial"/>
          <w:sz w:val="22"/>
          <w:szCs w:val="22"/>
        </w:rPr>
        <w:t>., NIP ……………….., REGON ………………..</w:t>
      </w:r>
    </w:p>
    <w:p w14:paraId="024FBBE0" w14:textId="77777777" w:rsidR="00077499" w:rsidRPr="008A1CCC" w:rsidRDefault="00077499" w:rsidP="00077499">
      <w:pPr>
        <w:spacing w:line="360" w:lineRule="auto"/>
        <w:rPr>
          <w:rFonts w:ascii="Arial" w:hAnsi="Arial" w:cs="Arial"/>
          <w:sz w:val="22"/>
          <w:szCs w:val="22"/>
        </w:rPr>
      </w:pPr>
      <w:r w:rsidRPr="008A1CCC">
        <w:rPr>
          <w:rFonts w:ascii="Arial" w:hAnsi="Arial" w:cs="Arial"/>
          <w:sz w:val="22"/>
          <w:szCs w:val="22"/>
        </w:rPr>
        <w:t>reprezentowanym przez: ……………………</w:t>
      </w:r>
      <w:proofErr w:type="gramStart"/>
      <w:r w:rsidRPr="008A1CCC">
        <w:rPr>
          <w:rFonts w:ascii="Arial" w:hAnsi="Arial" w:cs="Arial"/>
          <w:sz w:val="22"/>
          <w:szCs w:val="22"/>
        </w:rPr>
        <w:t>…….</w:t>
      </w:r>
      <w:proofErr w:type="gramEnd"/>
      <w:r w:rsidRPr="008A1CCC">
        <w:rPr>
          <w:rFonts w:ascii="Arial" w:hAnsi="Arial" w:cs="Arial"/>
          <w:sz w:val="22"/>
          <w:szCs w:val="22"/>
        </w:rPr>
        <w:t>…  zwanym dalej „</w:t>
      </w:r>
      <w:r w:rsidRPr="008A1CCC">
        <w:rPr>
          <w:rFonts w:ascii="Arial" w:hAnsi="Arial" w:cs="Arial"/>
          <w:b/>
          <w:sz w:val="22"/>
          <w:szCs w:val="22"/>
        </w:rPr>
        <w:t>Wykonawcą".</w:t>
      </w:r>
    </w:p>
    <w:p w14:paraId="47E735A6" w14:textId="77777777" w:rsidR="00077499" w:rsidRDefault="00077499" w:rsidP="00077499">
      <w:pPr>
        <w:pStyle w:val="Tekstpodstawowy"/>
        <w:tabs>
          <w:tab w:val="clear" w:pos="284"/>
        </w:tabs>
        <w:spacing w:line="276" w:lineRule="auto"/>
        <w:ind w:firstLine="708"/>
        <w:rPr>
          <w:rFonts w:ascii="Arial" w:hAnsi="Arial" w:cs="Arial"/>
          <w:sz w:val="22"/>
          <w:szCs w:val="22"/>
          <w:highlight w:val="yellow"/>
        </w:rPr>
      </w:pPr>
    </w:p>
    <w:p w14:paraId="0C0200C5" w14:textId="77777777" w:rsidR="00077499" w:rsidRDefault="00077499" w:rsidP="00077499">
      <w:pPr>
        <w:pStyle w:val="Tekstpodstawowy"/>
        <w:tabs>
          <w:tab w:val="clear" w:pos="284"/>
        </w:tabs>
        <w:spacing w:line="276" w:lineRule="auto"/>
        <w:ind w:firstLine="708"/>
        <w:rPr>
          <w:rFonts w:ascii="Arial" w:hAnsi="Arial" w:cs="Arial"/>
          <w:sz w:val="22"/>
          <w:szCs w:val="22"/>
          <w:highlight w:val="yellow"/>
        </w:rPr>
      </w:pPr>
    </w:p>
    <w:p w14:paraId="43E4396B" w14:textId="05F99EAC" w:rsidR="00077499" w:rsidRDefault="00077499" w:rsidP="00077499">
      <w:pPr>
        <w:spacing w:line="276" w:lineRule="auto"/>
        <w:rPr>
          <w:rFonts w:ascii="Arial" w:hAnsi="Arial" w:cs="Arial"/>
          <w:sz w:val="22"/>
          <w:szCs w:val="22"/>
        </w:rPr>
      </w:pPr>
      <w:r>
        <w:rPr>
          <w:rFonts w:ascii="Arial" w:hAnsi="Arial" w:cs="Arial"/>
          <w:sz w:val="22"/>
          <w:szCs w:val="22"/>
        </w:rPr>
        <w:t>Po przeprowadzeniu postępowania o udzielenie zamówienia publicznego w trybie podstawowym bez negocjacji, o którym mowa w art. 275 pkt 1 ustawy z dnia 11 września 2019 r. Prawo zamówień publicznych (tekst jedn. Dz. U. z 202</w:t>
      </w:r>
      <w:r w:rsidR="008E714C">
        <w:rPr>
          <w:rFonts w:ascii="Arial" w:hAnsi="Arial" w:cs="Arial"/>
          <w:sz w:val="22"/>
          <w:szCs w:val="22"/>
        </w:rPr>
        <w:t>4</w:t>
      </w:r>
      <w:r>
        <w:rPr>
          <w:rFonts w:ascii="Arial" w:hAnsi="Arial" w:cs="Arial"/>
          <w:sz w:val="22"/>
          <w:szCs w:val="22"/>
        </w:rPr>
        <w:t xml:space="preserve"> r., poz. 1</w:t>
      </w:r>
      <w:r w:rsidR="008E714C">
        <w:rPr>
          <w:rFonts w:ascii="Arial" w:hAnsi="Arial" w:cs="Arial"/>
          <w:sz w:val="22"/>
          <w:szCs w:val="22"/>
        </w:rPr>
        <w:t>320</w:t>
      </w:r>
      <w:r>
        <w:rPr>
          <w:rFonts w:ascii="Arial" w:hAnsi="Arial" w:cs="Arial"/>
          <w:sz w:val="22"/>
          <w:szCs w:val="22"/>
        </w:rPr>
        <w:t xml:space="preserve"> ze zm.), zwanej dalej ustawą Pzp, została zawarta umowa o następującej treści:</w:t>
      </w:r>
    </w:p>
    <w:p w14:paraId="01824C8E" w14:textId="77777777" w:rsidR="00437CBD" w:rsidRDefault="00C45068">
      <w:pPr>
        <w:spacing w:after="20" w:line="259" w:lineRule="auto"/>
        <w:ind w:left="142" w:right="0" w:firstLine="0"/>
        <w:jc w:val="left"/>
      </w:pPr>
      <w:r>
        <w:rPr>
          <w:rFonts w:cs="Calibri"/>
        </w:rPr>
        <w:t xml:space="preserve"> </w:t>
      </w:r>
    </w:p>
    <w:p w14:paraId="7EBFA598" w14:textId="77777777" w:rsidR="00437CBD" w:rsidRDefault="00C45068">
      <w:pPr>
        <w:spacing w:after="0" w:line="259" w:lineRule="auto"/>
        <w:ind w:left="142" w:right="0" w:firstLine="0"/>
        <w:jc w:val="left"/>
      </w:pPr>
      <w:r>
        <w:rPr>
          <w:rFonts w:cs="Calibri"/>
        </w:rPr>
        <w:t xml:space="preserve"> </w:t>
      </w:r>
    </w:p>
    <w:p w14:paraId="1940B966" w14:textId="77777777" w:rsidR="00437CBD" w:rsidRDefault="00C45068">
      <w:pPr>
        <w:pStyle w:val="Nagwek1"/>
        <w:spacing w:after="0" w:line="267" w:lineRule="auto"/>
      </w:pPr>
      <w:r>
        <w:t xml:space="preserve">§ 1 * Przedmiot i zakres Umowy </w:t>
      </w:r>
    </w:p>
    <w:p w14:paraId="631542C3" w14:textId="75DB212B" w:rsidR="00437CBD" w:rsidRDefault="00C45068">
      <w:pPr>
        <w:spacing w:after="21" w:line="259" w:lineRule="auto"/>
        <w:ind w:left="140" w:right="0" w:hanging="10"/>
        <w:jc w:val="center"/>
      </w:pPr>
      <w:r>
        <w:rPr>
          <w:rFonts w:cs="Calibri"/>
          <w:i/>
        </w:rPr>
        <w:t xml:space="preserve">(*zapis zostanie dostosowany do złożonej oferty Wykonawcy) </w:t>
      </w:r>
    </w:p>
    <w:p w14:paraId="41AF2255" w14:textId="5B22237B" w:rsidR="00437CBD" w:rsidRDefault="00C45068">
      <w:pPr>
        <w:numPr>
          <w:ilvl w:val="0"/>
          <w:numId w:val="1"/>
        </w:numPr>
        <w:ind w:right="0"/>
        <w:jc w:val="left"/>
      </w:pPr>
      <w:r>
        <w:t xml:space="preserve">Zamawiający zamawia a Wykonawca zobowiązuje się do opracowania dokumentacji </w:t>
      </w:r>
      <w:r>
        <w:rPr>
          <w:rFonts w:cs="Calibri"/>
        </w:rPr>
        <w:t xml:space="preserve">projektowo </w:t>
      </w:r>
      <w:r>
        <w:t>–</w:t>
      </w:r>
      <w:r>
        <w:rPr>
          <w:rFonts w:cs="Calibri"/>
        </w:rPr>
        <w:t xml:space="preserve"> kosztorysowej dla zadania inwestycyjnego pn. </w:t>
      </w:r>
      <w:r>
        <w:rPr>
          <w:rFonts w:cs="Calibri"/>
          <w:b/>
        </w:rPr>
        <w:t>„</w:t>
      </w:r>
      <w:r w:rsidR="008E714C">
        <w:rPr>
          <w:rFonts w:cs="Calibri"/>
          <w:b/>
          <w:bCs/>
          <w:lang w:val="pl-PL"/>
        </w:rPr>
        <w:t>O</w:t>
      </w:r>
      <w:r w:rsidR="008E714C" w:rsidRPr="008E714C">
        <w:rPr>
          <w:rFonts w:cs="Calibri"/>
          <w:b/>
          <w:bCs/>
          <w:lang w:val="pl-PL"/>
        </w:rPr>
        <w:t>pracowanie dokumentacji projektowo-kosztorysowej przebudowy ul. Spółdzielczej i budowa połączenia z ul. Kombatantów</w:t>
      </w:r>
      <w:r>
        <w:rPr>
          <w:rFonts w:cs="Calibri"/>
          <w:b/>
        </w:rPr>
        <w:t>”</w:t>
      </w:r>
      <w:r>
        <w:rPr>
          <w:rFonts w:cs="Calibri"/>
        </w:rPr>
        <w:t xml:space="preserve"> w zakresie i na </w:t>
      </w:r>
      <w:r>
        <w:t xml:space="preserve">warunkach określonych w </w:t>
      </w:r>
      <w:r w:rsidR="00077499">
        <w:t>Opisie przedmiotu zamówienia</w:t>
      </w:r>
      <w:r>
        <w:rPr>
          <w:rFonts w:cs="Calibri"/>
        </w:rPr>
        <w:t xml:space="preserve"> </w:t>
      </w:r>
      <w:proofErr w:type="gramStart"/>
      <w:r>
        <w:t>stanowiąc</w:t>
      </w:r>
      <w:r>
        <w:rPr>
          <w:rFonts w:cs="Calibri"/>
        </w:rPr>
        <w:t xml:space="preserve">y  </w:t>
      </w:r>
      <w:r>
        <w:t>integralną</w:t>
      </w:r>
      <w:proofErr w:type="gramEnd"/>
      <w:r>
        <w:t xml:space="preserve"> część umowy i ofertą Wykonawcy oraz wykonania innych świadczeń określonych w niniejszej umowie.</w:t>
      </w:r>
      <w:r>
        <w:rPr>
          <w:rFonts w:cs="Calibri"/>
        </w:rPr>
        <w:t xml:space="preserve"> </w:t>
      </w:r>
    </w:p>
    <w:p w14:paraId="76C4FB81" w14:textId="77777777" w:rsidR="00437CBD" w:rsidRDefault="00C45068">
      <w:pPr>
        <w:numPr>
          <w:ilvl w:val="0"/>
          <w:numId w:val="1"/>
        </w:numPr>
        <w:spacing w:after="22" w:line="259" w:lineRule="auto"/>
        <w:ind w:right="0"/>
        <w:jc w:val="left"/>
      </w:pPr>
      <w:r>
        <w:rPr>
          <w:rFonts w:cs="Calibri"/>
          <w:b/>
        </w:rPr>
        <w:t>Opis przedmiotu obejmuje:</w:t>
      </w:r>
      <w:r>
        <w:rPr>
          <w:rFonts w:cs="Calibri"/>
        </w:rPr>
        <w:t xml:space="preserve">  </w:t>
      </w:r>
    </w:p>
    <w:p w14:paraId="7DF181E4" w14:textId="65892C19" w:rsidR="00437CBD" w:rsidRDefault="00C45068">
      <w:pPr>
        <w:spacing w:after="10" w:line="268" w:lineRule="auto"/>
        <w:ind w:right="0" w:hanging="10"/>
      </w:pPr>
      <w:r>
        <w:t>Sporządzenie dokumentacji projektowo</w:t>
      </w:r>
      <w:r>
        <w:rPr>
          <w:rFonts w:cs="Calibri"/>
        </w:rPr>
        <w:t xml:space="preserve">-kosztorysowej dla zadania inwestycyjnego pn. </w:t>
      </w:r>
      <w:r>
        <w:t>„</w:t>
      </w:r>
      <w:proofErr w:type="gramStart"/>
      <w:r w:rsidR="00077499">
        <w:t>…….</w:t>
      </w:r>
      <w:proofErr w:type="gramEnd"/>
      <w:r>
        <w:t>”.</w:t>
      </w:r>
      <w:r>
        <w:rPr>
          <w:rFonts w:cs="Calibri"/>
        </w:rPr>
        <w:t xml:space="preserve">  </w:t>
      </w:r>
    </w:p>
    <w:p w14:paraId="3510F599" w14:textId="77777777" w:rsidR="00437CBD" w:rsidRDefault="00C45068">
      <w:pPr>
        <w:spacing w:after="210" w:line="267" w:lineRule="auto"/>
        <w:ind w:left="137" w:right="0" w:hanging="10"/>
        <w:jc w:val="left"/>
      </w:pPr>
      <w:r>
        <w:rPr>
          <w:rFonts w:cs="Calibri"/>
          <w:b/>
        </w:rPr>
        <w:t xml:space="preserve">        Wykonawca zobowiązany będzie do: </w:t>
      </w:r>
    </w:p>
    <w:p w14:paraId="1AD72938" w14:textId="4B5511A6" w:rsidR="00077499" w:rsidRDefault="00C45068" w:rsidP="00077499">
      <w:pPr>
        <w:pStyle w:val="Akapitzlist"/>
        <w:numPr>
          <w:ilvl w:val="0"/>
          <w:numId w:val="35"/>
        </w:numPr>
        <w:spacing w:after="40"/>
        <w:ind w:right="0"/>
      </w:pPr>
      <w:r>
        <w:t xml:space="preserve">Zlecenia jednostce wykonawstwa geodezyjnego wykonanie map do celów projektowych. Dla przedmiotowego zadania sporządzić mapę do celów projektowych wraz z rozgraniczeniami; </w:t>
      </w:r>
    </w:p>
    <w:p w14:paraId="2221C10D" w14:textId="4C086EC0" w:rsidR="00AA0343" w:rsidRDefault="00C45068" w:rsidP="00077499">
      <w:pPr>
        <w:pStyle w:val="Akapitzlist"/>
        <w:numPr>
          <w:ilvl w:val="0"/>
          <w:numId w:val="35"/>
        </w:numPr>
        <w:spacing w:after="40"/>
        <w:ind w:right="0"/>
      </w:pPr>
      <w:r>
        <w:t xml:space="preserve">Opracowania inwentaryzacji istniejących elementów drogowych i infrastruktury </w:t>
      </w:r>
      <w:r w:rsidRPr="00077499">
        <w:rPr>
          <w:rFonts w:cs="Calibri"/>
        </w:rPr>
        <w:t xml:space="preserve">technicznej w pasie drogowym w zakresie projektowanej inwestycji (w zakresie </w:t>
      </w:r>
      <w:r>
        <w:t xml:space="preserve">inwentaryzacji należy zinwentaryzować również zjazdy, bramy do posesji, furtki, zasuwy wodociągowe, </w:t>
      </w:r>
      <w:r w:rsidRPr="00A30D36">
        <w:t>studzienki kanalizacyjne, drzewa,</w:t>
      </w:r>
      <w:r>
        <w:t xml:space="preserve"> słupki, znaki, krawężniki, obrzeża, </w:t>
      </w:r>
      <w:r w:rsidRPr="00A30D36">
        <w:t>sieci uzbrojenia podziemnego i napowietrznego</w:t>
      </w:r>
      <w:r>
        <w:t xml:space="preserve"> oraz inne elementy które mogą kolidować z</w:t>
      </w:r>
      <w:r w:rsidRPr="00077499">
        <w:rPr>
          <w:rFonts w:cs="Calibri"/>
        </w:rPr>
        <w:t xml:space="preserve"> </w:t>
      </w:r>
      <w:r>
        <w:t xml:space="preserve">projektowaną inwestycją), </w:t>
      </w:r>
    </w:p>
    <w:p w14:paraId="5583909E" w14:textId="77777777" w:rsidR="00AA0343" w:rsidRDefault="00C45068" w:rsidP="00077499">
      <w:pPr>
        <w:pStyle w:val="Akapitzlist"/>
        <w:numPr>
          <w:ilvl w:val="0"/>
          <w:numId w:val="35"/>
        </w:numPr>
        <w:spacing w:after="40"/>
        <w:ind w:right="0"/>
      </w:pPr>
      <w:r>
        <w:lastRenderedPageBreak/>
        <w:t xml:space="preserve">opracowanie koncepcji do momentu uzyskania akceptacji Zamawiającego, </w:t>
      </w:r>
    </w:p>
    <w:p w14:paraId="71D2D0CB" w14:textId="7FFAF3FE" w:rsidR="00437CBD" w:rsidRDefault="00C45068" w:rsidP="00077499">
      <w:pPr>
        <w:pStyle w:val="Akapitzlist"/>
        <w:numPr>
          <w:ilvl w:val="0"/>
          <w:numId w:val="35"/>
        </w:numPr>
        <w:spacing w:after="40"/>
        <w:ind w:right="0"/>
      </w:pPr>
      <w:r>
        <w:t xml:space="preserve">opracowanie </w:t>
      </w:r>
      <w:r w:rsidR="00AA0343" w:rsidRPr="00A30D36">
        <w:rPr>
          <w:color w:val="000000" w:themeColor="text1"/>
        </w:rPr>
        <w:t xml:space="preserve">dokumentacji projektowej </w:t>
      </w:r>
      <w:r>
        <w:t xml:space="preserve">przebudowy drogi </w:t>
      </w:r>
      <w:r w:rsidRPr="00077499">
        <w:rPr>
          <w:rFonts w:cs="Calibri"/>
        </w:rPr>
        <w:t xml:space="preserve">oraz </w:t>
      </w:r>
      <w:r w:rsidR="00AA0343" w:rsidRPr="00A30D36">
        <w:rPr>
          <w:color w:val="000000" w:themeColor="text1"/>
        </w:rPr>
        <w:t>opracowań wymaganych ustawą Prawo budowlane</w:t>
      </w:r>
      <w:r w:rsidR="00AA0343">
        <w:t xml:space="preserve"> </w:t>
      </w:r>
      <w:r>
        <w:t xml:space="preserve">wraz z wszystkimi niezbędnymi branżami dla </w:t>
      </w:r>
      <w:r w:rsidRPr="00077499">
        <w:rPr>
          <w:rFonts w:cs="Calibri"/>
        </w:rPr>
        <w:t xml:space="preserve">wykonania zadania.   </w:t>
      </w:r>
    </w:p>
    <w:p w14:paraId="55201CBA" w14:textId="65A51034" w:rsidR="00C45068" w:rsidRDefault="00C45068" w:rsidP="006A299A">
      <w:pPr>
        <w:pStyle w:val="Akapitzlist"/>
        <w:numPr>
          <w:ilvl w:val="0"/>
          <w:numId w:val="35"/>
        </w:numPr>
        <w:spacing w:after="41"/>
        <w:ind w:right="0"/>
      </w:pPr>
      <w:r>
        <w:t xml:space="preserve">Uzyskania w imieniu Inwestora wszystkich niezbędnych decyzji administracyjnych, </w:t>
      </w:r>
      <w:r w:rsidRPr="006A299A">
        <w:rPr>
          <w:rFonts w:cs="Calibri"/>
        </w:rPr>
        <w:t xml:space="preserve">w </w:t>
      </w:r>
      <w:r>
        <w:t xml:space="preserve">tym decyzji o lokalizacji inwestycji celu publicznego, decyzji o zezwoleniu na realizację inwestycji drogowej (ZRiD) lub/i uzyskanie decyzji o pozwoleniu na budowę lub zgłoszenie w odpowiednim organie administracji budowlanej, zaświadczeń, uzgodnień, opinii i pozwoleń wymaganych przepisami szczególnymi, w tym również wszystkich uzgodnień branżowych niezbędnych do prawidłowego i kompletnego wykonania przedmiotu zamówienia, przede wszystkim: </w:t>
      </w:r>
      <w:r w:rsidRPr="006A299A">
        <w:rPr>
          <w:rFonts w:cs="Calibri"/>
        </w:rPr>
        <w:t xml:space="preserve"> </w:t>
      </w:r>
    </w:p>
    <w:p w14:paraId="3DC12EA0" w14:textId="0488FB8B" w:rsidR="00C45068" w:rsidRPr="00A30D36" w:rsidRDefault="00C45068" w:rsidP="006A299A">
      <w:pPr>
        <w:numPr>
          <w:ilvl w:val="1"/>
          <w:numId w:val="35"/>
        </w:numPr>
        <w:spacing w:after="45"/>
        <w:ind w:right="0"/>
      </w:pPr>
      <w:r w:rsidRPr="00A30D36">
        <w:t>mapy do celów projektowych,</w:t>
      </w:r>
    </w:p>
    <w:p w14:paraId="1BD4E323" w14:textId="5F182E9D" w:rsidR="00437CBD" w:rsidRDefault="00C45068" w:rsidP="006A299A">
      <w:pPr>
        <w:numPr>
          <w:ilvl w:val="1"/>
          <w:numId w:val="35"/>
        </w:numPr>
        <w:spacing w:after="45"/>
        <w:ind w:right="0"/>
      </w:pPr>
      <w:r>
        <w:t>wykonanie badań geologicznych/geotechnicznych;</w:t>
      </w:r>
      <w:r>
        <w:rPr>
          <w:rFonts w:cs="Calibri"/>
        </w:rPr>
        <w:t xml:space="preserve"> </w:t>
      </w:r>
    </w:p>
    <w:p w14:paraId="511A6C1D" w14:textId="783987E4" w:rsidR="00437CBD" w:rsidRPr="00A30D36" w:rsidRDefault="00AA0343" w:rsidP="006A299A">
      <w:pPr>
        <w:numPr>
          <w:ilvl w:val="1"/>
          <w:numId w:val="35"/>
        </w:numPr>
        <w:spacing w:after="43"/>
        <w:ind w:right="0"/>
        <w:rPr>
          <w:color w:val="auto"/>
        </w:rPr>
      </w:pPr>
      <w:r w:rsidRPr="00A30D36">
        <w:rPr>
          <w:color w:val="auto"/>
        </w:rPr>
        <w:t xml:space="preserve">opracowanie materiałów niezbędnych do uzyskania decyzji o Środowiskowych Uwarunkowaniach i </w:t>
      </w:r>
      <w:r w:rsidR="00C45068" w:rsidRPr="00A30D36">
        <w:rPr>
          <w:color w:val="auto"/>
        </w:rPr>
        <w:t xml:space="preserve">uzyskanie </w:t>
      </w:r>
      <w:r w:rsidRPr="00A30D36">
        <w:rPr>
          <w:color w:val="auto"/>
        </w:rPr>
        <w:t>jej w imieniu Zamawiającego, a w razie konieczności</w:t>
      </w:r>
      <w:r w:rsidR="00C45068" w:rsidRPr="00A30D36">
        <w:rPr>
          <w:color w:val="auto"/>
        </w:rPr>
        <w:t xml:space="preserve"> raportu oddziaływania przedsięwzięcia na środowisko</w:t>
      </w:r>
      <w:r w:rsidRPr="00A30D36">
        <w:rPr>
          <w:color w:val="auto"/>
        </w:rPr>
        <w:t>;</w:t>
      </w:r>
    </w:p>
    <w:p w14:paraId="361ABD43" w14:textId="5108AC9D" w:rsidR="00023CCC" w:rsidRPr="00023CCC" w:rsidRDefault="00023CCC" w:rsidP="00023CCC">
      <w:pPr>
        <w:pStyle w:val="Akapitzlist"/>
        <w:numPr>
          <w:ilvl w:val="1"/>
          <w:numId w:val="35"/>
        </w:numPr>
        <w:rPr>
          <w:color w:val="auto"/>
        </w:rPr>
      </w:pPr>
      <w:r w:rsidRPr="00023CCC">
        <w:rPr>
          <w:color w:val="auto"/>
        </w:rPr>
        <w:t xml:space="preserve">opracowanie dokumentacji i inwentaryzacji dendrologicznych dla potrzeb wycinki drzew i krzewów oraz w razie potrzeby plan </w:t>
      </w:r>
      <w:proofErr w:type="spellStart"/>
      <w:r w:rsidRPr="00023CCC">
        <w:rPr>
          <w:color w:val="auto"/>
        </w:rPr>
        <w:t>nasadzeń</w:t>
      </w:r>
      <w:proofErr w:type="spellEnd"/>
      <w:r w:rsidRPr="00023CCC">
        <w:rPr>
          <w:color w:val="auto"/>
        </w:rPr>
        <w:t xml:space="preserve"> rekompensacyjnych</w:t>
      </w:r>
    </w:p>
    <w:p w14:paraId="69701BFD" w14:textId="407DD32A" w:rsidR="00F02FBB" w:rsidRPr="00A30D36" w:rsidRDefault="00F02FBB" w:rsidP="006A299A">
      <w:pPr>
        <w:numPr>
          <w:ilvl w:val="1"/>
          <w:numId w:val="35"/>
        </w:numPr>
        <w:spacing w:after="43"/>
        <w:ind w:right="0"/>
        <w:rPr>
          <w:color w:val="auto"/>
        </w:rPr>
      </w:pPr>
      <w:r w:rsidRPr="00A30D36">
        <w:rPr>
          <w:color w:val="auto"/>
        </w:rPr>
        <w:t xml:space="preserve">opracowanie materiałów i uzyskanie niezbędnych pozwoleń Lubelskiego Wojewódzkiego Konserwatora Zabytków (w </w:t>
      </w:r>
      <w:proofErr w:type="gramStart"/>
      <w:r w:rsidRPr="00A30D36">
        <w:rPr>
          <w:color w:val="auto"/>
        </w:rPr>
        <w:t>przypadku</w:t>
      </w:r>
      <w:proofErr w:type="gramEnd"/>
      <w:r w:rsidRPr="00A30D36">
        <w:rPr>
          <w:color w:val="auto"/>
        </w:rPr>
        <w:t xml:space="preserve"> gdy będą potrzebne);</w:t>
      </w:r>
    </w:p>
    <w:p w14:paraId="7DB2696D" w14:textId="77777777" w:rsidR="00437CBD" w:rsidRDefault="00C45068" w:rsidP="006A299A">
      <w:pPr>
        <w:numPr>
          <w:ilvl w:val="1"/>
          <w:numId w:val="35"/>
        </w:numPr>
        <w:spacing w:after="41"/>
        <w:ind w:right="0"/>
      </w:pPr>
      <w:r>
        <w:t xml:space="preserve">opracowanie kompletnego wniosku i uzyskanie decyzji na wycinkę drzew, o ile </w:t>
      </w:r>
      <w:r>
        <w:rPr>
          <w:rFonts w:cs="Calibri"/>
        </w:rPr>
        <w:t xml:space="preserve">zajdzie taka potrzeba; </w:t>
      </w:r>
    </w:p>
    <w:p w14:paraId="40837315" w14:textId="77777777" w:rsidR="00437CBD" w:rsidRDefault="00C45068" w:rsidP="006A299A">
      <w:pPr>
        <w:numPr>
          <w:ilvl w:val="1"/>
          <w:numId w:val="35"/>
        </w:numPr>
        <w:spacing w:after="41"/>
        <w:ind w:right="0"/>
      </w:pPr>
      <w:r>
        <w:t>wykonanie koniecznych opracowań wodno</w:t>
      </w:r>
      <w:r>
        <w:rPr>
          <w:rFonts w:cs="Calibri"/>
        </w:rPr>
        <w:t xml:space="preserve">-prawnych wraz z uzyskaniem </w:t>
      </w:r>
      <w:r>
        <w:t>pozwoleń (o</w:t>
      </w:r>
      <w:r>
        <w:rPr>
          <w:rFonts w:cs="Calibri"/>
        </w:rPr>
        <w:t xml:space="preserve"> </w:t>
      </w:r>
      <w:r>
        <w:t>ile będą wymagane);</w:t>
      </w:r>
      <w:r>
        <w:rPr>
          <w:rFonts w:cs="Calibri"/>
        </w:rPr>
        <w:t xml:space="preserve"> </w:t>
      </w:r>
    </w:p>
    <w:p w14:paraId="0DE2C978" w14:textId="77777777" w:rsidR="00437CBD" w:rsidRDefault="00C45068" w:rsidP="006A299A">
      <w:pPr>
        <w:numPr>
          <w:ilvl w:val="1"/>
          <w:numId w:val="35"/>
        </w:numPr>
        <w:spacing w:after="43"/>
        <w:ind w:right="0"/>
      </w:pPr>
      <w:r>
        <w:t>zaprojektowanie wszystkich zjazdów na drogi wewnętrzne oraz na przyległe działki, uzgodnienie zjazdów z odpowiednimi organami;</w:t>
      </w:r>
      <w:r>
        <w:rPr>
          <w:rFonts w:cs="Calibri"/>
        </w:rPr>
        <w:t xml:space="preserve"> </w:t>
      </w:r>
    </w:p>
    <w:p w14:paraId="5057B618" w14:textId="77777777" w:rsidR="00437CBD" w:rsidRDefault="00C45068" w:rsidP="006A299A">
      <w:pPr>
        <w:numPr>
          <w:ilvl w:val="1"/>
          <w:numId w:val="35"/>
        </w:numPr>
        <w:spacing w:after="41"/>
        <w:ind w:right="0"/>
      </w:pPr>
      <w:r>
        <w:t xml:space="preserve">wykonanie dokumentacji projektowej oraz kosztorysowej z uwzględnieniem wykonania regulacji wysokościowej infrastruktury wodociągowej tj. zasuwy, </w:t>
      </w:r>
      <w:r>
        <w:rPr>
          <w:rFonts w:cs="Calibri"/>
        </w:rPr>
        <w:t xml:space="preserve">hydranty, zlokalizowanych w pasie projektowanej drogi; </w:t>
      </w:r>
    </w:p>
    <w:p w14:paraId="4FF184B8" w14:textId="7280E874" w:rsidR="00437CBD" w:rsidRDefault="00C45068" w:rsidP="006A299A">
      <w:pPr>
        <w:numPr>
          <w:ilvl w:val="1"/>
          <w:numId w:val="35"/>
        </w:numPr>
        <w:spacing w:after="45"/>
        <w:ind w:right="0"/>
      </w:pPr>
      <w:r>
        <w:t>zaprojektowanie kanału technologicznego</w:t>
      </w:r>
      <w:r w:rsidR="00AA0343">
        <w:t xml:space="preserve"> </w:t>
      </w:r>
      <w:r w:rsidR="00AA0343" w:rsidRPr="00A30D36">
        <w:t>lub uzyskanie odstępstwa</w:t>
      </w:r>
      <w:r w:rsidRPr="00A30D36">
        <w:t>;</w:t>
      </w:r>
      <w:r>
        <w:rPr>
          <w:rFonts w:cs="Calibri"/>
        </w:rPr>
        <w:t xml:space="preserve"> </w:t>
      </w:r>
    </w:p>
    <w:p w14:paraId="7F7D640D" w14:textId="77777777" w:rsidR="00437CBD" w:rsidRDefault="00C45068" w:rsidP="006A299A">
      <w:pPr>
        <w:numPr>
          <w:ilvl w:val="1"/>
          <w:numId w:val="35"/>
        </w:numPr>
        <w:spacing w:after="43" w:line="268" w:lineRule="auto"/>
        <w:ind w:right="0"/>
      </w:pPr>
      <w:r>
        <w:rPr>
          <w:rFonts w:cs="Calibri"/>
        </w:rPr>
        <w:t xml:space="preserve">opracowanie i uzyskanie zatwierdzenia projektu tymczasowej organizacji ruchu </w:t>
      </w:r>
      <w:r>
        <w:t>oraz stałej organizacji ruchu;</w:t>
      </w:r>
      <w:r>
        <w:rPr>
          <w:rFonts w:cs="Calibri"/>
        </w:rPr>
        <w:t xml:space="preserve"> </w:t>
      </w:r>
    </w:p>
    <w:p w14:paraId="0874456E" w14:textId="77777777" w:rsidR="00437CBD" w:rsidRDefault="00C45068" w:rsidP="006A299A">
      <w:pPr>
        <w:numPr>
          <w:ilvl w:val="1"/>
          <w:numId w:val="35"/>
        </w:numPr>
        <w:ind w:right="0"/>
      </w:pPr>
      <w:r>
        <w:t>opracowanie kompletnej dokumentacji kosztorysowej tzn. kosztorysów inwestorskich wraz z przedmiarami robót dla wszystkich branż i kategorii robót budowlanych niezbędnych do prawidłowej realizacji zadania;</w:t>
      </w:r>
      <w:r>
        <w:rPr>
          <w:rFonts w:cs="Calibri"/>
        </w:rPr>
        <w:t xml:space="preserve"> </w:t>
      </w:r>
    </w:p>
    <w:p w14:paraId="6F98466E" w14:textId="77777777" w:rsidR="00437CBD" w:rsidRDefault="00C45068" w:rsidP="006A299A">
      <w:pPr>
        <w:numPr>
          <w:ilvl w:val="1"/>
          <w:numId w:val="35"/>
        </w:numPr>
        <w:spacing w:after="43"/>
        <w:ind w:right="0"/>
      </w:pPr>
      <w:r>
        <w:t>opracowanie Szczegółowych Specyfikacji Technicznych Wykonania i Odbioru Robót Budowlanych dla wszystkich branż i kategorii robót budowlanych będących w zakresie projektu;</w:t>
      </w:r>
      <w:r>
        <w:rPr>
          <w:rFonts w:cs="Calibri"/>
        </w:rPr>
        <w:t xml:space="preserve"> </w:t>
      </w:r>
    </w:p>
    <w:p w14:paraId="3FD2D003" w14:textId="77777777" w:rsidR="00437CBD" w:rsidRDefault="00C45068" w:rsidP="006A299A">
      <w:pPr>
        <w:numPr>
          <w:ilvl w:val="1"/>
          <w:numId w:val="35"/>
        </w:numPr>
        <w:spacing w:after="41"/>
        <w:ind w:right="0"/>
      </w:pPr>
      <w:r>
        <w:lastRenderedPageBreak/>
        <w:t>aktualizacji kosztorysu (na własny koszt) po zakończeniu umowy, a przed przystąpieniem do rozpoczęcia prac budowlanych;</w:t>
      </w:r>
      <w:r>
        <w:rPr>
          <w:rFonts w:cs="Calibri"/>
        </w:rPr>
        <w:t xml:space="preserve"> </w:t>
      </w:r>
    </w:p>
    <w:p w14:paraId="1582EC11" w14:textId="77777777" w:rsidR="00437CBD" w:rsidRDefault="00C45068" w:rsidP="006A299A">
      <w:pPr>
        <w:numPr>
          <w:ilvl w:val="1"/>
          <w:numId w:val="35"/>
        </w:numPr>
        <w:ind w:right="0"/>
      </w:pPr>
      <w:r>
        <w:rPr>
          <w:rFonts w:cs="Calibri"/>
        </w:rPr>
        <w:t>autor dokumentacji projektowo-</w:t>
      </w:r>
      <w:r>
        <w:t xml:space="preserve">kosztorysowej zobowiązany będzie nieodpłatnie do uczestniczenia w postępowaniu przetargowym o zamówienie na roboty </w:t>
      </w:r>
      <w:r>
        <w:rPr>
          <w:rFonts w:cs="Calibri"/>
        </w:rPr>
        <w:t xml:space="preserve">budowlane poprzez udzielenie odpowiedzi na pytania potencjalnych </w:t>
      </w:r>
      <w:r>
        <w:t xml:space="preserve">wykonawców dotyczące </w:t>
      </w:r>
      <w:r>
        <w:rPr>
          <w:rFonts w:cs="Calibri"/>
        </w:rPr>
        <w:t xml:space="preserve">  dokumentacji w </w:t>
      </w:r>
      <w:r>
        <w:t>terminie określonym przez zamawiającego.</w:t>
      </w:r>
      <w:r>
        <w:rPr>
          <w:rFonts w:cs="Calibri"/>
        </w:rPr>
        <w:t xml:space="preserve">  </w:t>
      </w:r>
    </w:p>
    <w:p w14:paraId="5AA70E02" w14:textId="7A87330D" w:rsidR="00437CBD" w:rsidRDefault="00C45068">
      <w:pPr>
        <w:spacing w:after="22" w:line="259" w:lineRule="auto"/>
        <w:ind w:left="142" w:right="0" w:firstLine="0"/>
        <w:jc w:val="left"/>
      </w:pPr>
      <w:r>
        <w:rPr>
          <w:rFonts w:cs="Calibri"/>
        </w:rPr>
        <w:t>3)</w:t>
      </w:r>
      <w:r>
        <w:rPr>
          <w:rFonts w:cs="Calibri"/>
          <w:b/>
        </w:rPr>
        <w:t xml:space="preserve"> </w:t>
      </w:r>
      <w:r>
        <w:rPr>
          <w:rFonts w:cs="Calibri"/>
          <w:b/>
          <w:u w:val="single" w:color="000000"/>
        </w:rPr>
        <w:t>Forma opracowania:</w:t>
      </w:r>
      <w:r>
        <w:rPr>
          <w:rFonts w:cs="Calibri"/>
          <w:b/>
        </w:rPr>
        <w:t xml:space="preserve"> </w:t>
      </w:r>
    </w:p>
    <w:p w14:paraId="55D147A7" w14:textId="77777777" w:rsidR="00437CBD" w:rsidRDefault="00C45068">
      <w:pPr>
        <w:ind w:left="127" w:right="0" w:firstLine="0"/>
      </w:pPr>
      <w:r>
        <w:rPr>
          <w:rFonts w:cs="Calibri"/>
        </w:rPr>
        <w:t xml:space="preserve">   </w:t>
      </w:r>
      <w:r>
        <w:t xml:space="preserve">Dokumentację projektową należy wykonać w formie </w:t>
      </w:r>
      <w:r>
        <w:rPr>
          <w:rFonts w:cs="Calibri"/>
        </w:rPr>
        <w:t xml:space="preserve">tradycyjnej tj. papierowej: </w:t>
      </w:r>
    </w:p>
    <w:p w14:paraId="58B6C535" w14:textId="3BE797F7" w:rsidR="00437CBD" w:rsidRDefault="00C45068">
      <w:pPr>
        <w:numPr>
          <w:ilvl w:val="0"/>
          <w:numId w:val="3"/>
        </w:numPr>
        <w:ind w:left="552" w:right="0" w:hanging="425"/>
      </w:pPr>
      <w:r>
        <w:t xml:space="preserve">wykonanie </w:t>
      </w:r>
      <w:r w:rsidR="00AA0343" w:rsidRPr="00A30D36">
        <w:t xml:space="preserve">koncepcji </w:t>
      </w:r>
      <w:r w:rsidRPr="00A30D36">
        <w:t>projektu</w:t>
      </w:r>
      <w:r>
        <w:t xml:space="preserve"> w ilości niezbędnej do uzyskania akceptacji zamawiającego –</w:t>
      </w:r>
      <w:r>
        <w:rPr>
          <w:rFonts w:cs="Calibri"/>
        </w:rPr>
        <w:t xml:space="preserve"> 2 egz.; </w:t>
      </w:r>
    </w:p>
    <w:p w14:paraId="103BE0C2" w14:textId="55A69C6A" w:rsidR="00AA0343" w:rsidRPr="00A30D36" w:rsidRDefault="00AA0343" w:rsidP="00AA0343">
      <w:pPr>
        <w:ind w:left="552" w:right="0" w:firstLine="0"/>
        <w:rPr>
          <w:rFonts w:cs="Calibri"/>
        </w:rPr>
      </w:pPr>
      <w:r w:rsidRPr="00A30D36">
        <w:rPr>
          <w:rFonts w:cs="Calibri"/>
        </w:rPr>
        <w:t>Opracowa</w:t>
      </w:r>
      <w:r w:rsidR="0034318E" w:rsidRPr="00A30D36">
        <w:rPr>
          <w:rFonts w:cs="Calibri"/>
        </w:rPr>
        <w:t>nia projektowe w zależności od potrzeby danego zadania:</w:t>
      </w:r>
    </w:p>
    <w:p w14:paraId="5E3826F3" w14:textId="47347612" w:rsidR="0034318E" w:rsidRPr="00A30D36" w:rsidRDefault="0034318E" w:rsidP="0034318E">
      <w:pPr>
        <w:pStyle w:val="Akapitzlist"/>
        <w:numPr>
          <w:ilvl w:val="0"/>
          <w:numId w:val="36"/>
        </w:numPr>
        <w:ind w:right="0"/>
      </w:pPr>
      <w:r w:rsidRPr="00A30D36">
        <w:t xml:space="preserve">w przypadku zadań możliwych do realizacji w oparciu o zgłoszenia robót </w:t>
      </w:r>
      <w:proofErr w:type="gramStart"/>
      <w:r w:rsidRPr="00A30D36">
        <w:t>nie wymagających</w:t>
      </w:r>
      <w:proofErr w:type="gramEnd"/>
      <w:r w:rsidRPr="00A30D36">
        <w:t xml:space="preserve"> pozwolenia na budowę </w:t>
      </w:r>
      <w:r w:rsidR="005A509A" w:rsidRPr="00A30D36">
        <w:t>(3 egzemplarze)</w:t>
      </w:r>
      <w:r w:rsidRPr="00A30D36">
        <w:t>:</w:t>
      </w:r>
    </w:p>
    <w:p w14:paraId="5F10A58A" w14:textId="219024F9" w:rsidR="0034318E" w:rsidRPr="00A30D36" w:rsidRDefault="0034318E" w:rsidP="0034318E">
      <w:pPr>
        <w:pStyle w:val="Akapitzlist"/>
        <w:numPr>
          <w:ilvl w:val="0"/>
          <w:numId w:val="37"/>
        </w:numPr>
        <w:ind w:right="0"/>
      </w:pPr>
      <w:r w:rsidRPr="00A30D36">
        <w:rPr>
          <w:lang w:val="pl-PL"/>
        </w:rPr>
        <w:t>odpowiednie szkice lub rysunki – w zależności od potrzeb</w:t>
      </w:r>
      <w:r w:rsidR="005A509A" w:rsidRPr="00A30D36">
        <w:rPr>
          <w:lang w:val="pl-PL"/>
        </w:rPr>
        <w:t>,</w:t>
      </w:r>
      <w:r w:rsidRPr="00A30D36">
        <w:rPr>
          <w:lang w:val="pl-PL"/>
        </w:rPr>
        <w:t xml:space="preserve"> </w:t>
      </w:r>
    </w:p>
    <w:p w14:paraId="2807DDC9" w14:textId="77777777" w:rsidR="005A509A" w:rsidRPr="00A30D36" w:rsidRDefault="0034318E" w:rsidP="005A509A">
      <w:pPr>
        <w:pStyle w:val="Akapitzlist"/>
        <w:numPr>
          <w:ilvl w:val="0"/>
          <w:numId w:val="37"/>
        </w:numPr>
        <w:ind w:right="0"/>
      </w:pPr>
      <w:r w:rsidRPr="00A30D36">
        <w:rPr>
          <w:lang w:val="pl-PL"/>
        </w:rPr>
        <w:t>dokumentację techniczną zawierającą rozwiązania zapewniające nośność i stateczność konstrukcji, bezpieczeństwo ludzi i mienia oraz bezpieczeństwo pożarowe, której zakres i treść powinna być dostosowana do specyfiki i charakteru obiektu oraz stopnia skomplikowania robót budowlanych</w:t>
      </w:r>
      <w:r w:rsidR="005A509A" w:rsidRPr="00A30D36">
        <w:rPr>
          <w:lang w:val="pl-PL"/>
        </w:rPr>
        <w:t>,</w:t>
      </w:r>
    </w:p>
    <w:p w14:paraId="5478B9E9" w14:textId="36E91CEF" w:rsidR="005A509A" w:rsidRPr="00A30D36" w:rsidRDefault="0034318E" w:rsidP="005A509A">
      <w:pPr>
        <w:pStyle w:val="Akapitzlist"/>
        <w:numPr>
          <w:ilvl w:val="0"/>
          <w:numId w:val="37"/>
        </w:numPr>
        <w:ind w:right="0"/>
      </w:pPr>
      <w:r w:rsidRPr="00A30D36">
        <w:rPr>
          <w:lang w:val="pl-PL"/>
        </w:rPr>
        <w:t>projekt zagospodarowania działki lub terenu wraz z opisem technicznym</w:t>
      </w:r>
      <w:r w:rsidR="005A509A" w:rsidRPr="00A30D36">
        <w:rPr>
          <w:lang w:val="pl-PL"/>
        </w:rPr>
        <w:t xml:space="preserve"> </w:t>
      </w:r>
    </w:p>
    <w:p w14:paraId="13CB8CDB" w14:textId="7DADF893" w:rsidR="0034318E" w:rsidRPr="00A30D36" w:rsidRDefault="0034318E" w:rsidP="005A509A">
      <w:pPr>
        <w:pStyle w:val="Akapitzlist"/>
        <w:ind w:left="1272" w:right="0" w:hanging="846"/>
        <w:rPr>
          <w:lang w:val="pl-PL"/>
        </w:rPr>
      </w:pPr>
      <w:r w:rsidRPr="00A30D36">
        <w:rPr>
          <w:lang w:val="pl-PL"/>
        </w:rPr>
        <w:t>- w przypadku zadań wymagających pozwolenia na budowę</w:t>
      </w:r>
      <w:r w:rsidR="005A509A" w:rsidRPr="00A30D36">
        <w:rPr>
          <w:lang w:val="pl-PL"/>
        </w:rPr>
        <w:t xml:space="preserve"> (4 egzemplarze)</w:t>
      </w:r>
      <w:r w:rsidRPr="00A30D36">
        <w:rPr>
          <w:lang w:val="pl-PL"/>
        </w:rPr>
        <w:t>:</w:t>
      </w:r>
    </w:p>
    <w:p w14:paraId="614E5E3A" w14:textId="1E5015E7" w:rsidR="0034318E" w:rsidRPr="00A30D36" w:rsidRDefault="0034318E" w:rsidP="0034318E">
      <w:pPr>
        <w:pStyle w:val="Akapitzlist"/>
        <w:numPr>
          <w:ilvl w:val="0"/>
          <w:numId w:val="37"/>
        </w:numPr>
        <w:ind w:right="0"/>
      </w:pPr>
      <w:r w:rsidRPr="00A30D36">
        <w:rPr>
          <w:lang w:val="pl-PL"/>
        </w:rPr>
        <w:t xml:space="preserve">projekt zagospodarowania działki lub terenu </w:t>
      </w:r>
    </w:p>
    <w:p w14:paraId="5AE1BF92" w14:textId="4ED6B7A5" w:rsidR="0034318E" w:rsidRPr="00A30D36" w:rsidRDefault="0034318E" w:rsidP="0034318E">
      <w:pPr>
        <w:pStyle w:val="Akapitzlist"/>
        <w:numPr>
          <w:ilvl w:val="0"/>
          <w:numId w:val="37"/>
        </w:numPr>
        <w:ind w:right="0"/>
      </w:pPr>
      <w:r w:rsidRPr="00A30D36">
        <w:rPr>
          <w:lang w:val="pl-PL"/>
        </w:rPr>
        <w:t xml:space="preserve">projekt </w:t>
      </w:r>
      <w:proofErr w:type="spellStart"/>
      <w:r w:rsidRPr="00A30D36">
        <w:rPr>
          <w:lang w:val="pl-PL"/>
        </w:rPr>
        <w:t>architektoniczno</w:t>
      </w:r>
      <w:proofErr w:type="spellEnd"/>
      <w:r w:rsidRPr="00A30D36">
        <w:rPr>
          <w:lang w:val="pl-PL"/>
        </w:rPr>
        <w:t xml:space="preserve">—budowlany </w:t>
      </w:r>
    </w:p>
    <w:p w14:paraId="014BFD8D" w14:textId="16261A96" w:rsidR="0034318E" w:rsidRPr="00A30D36" w:rsidRDefault="0034318E" w:rsidP="0034318E">
      <w:pPr>
        <w:pStyle w:val="Akapitzlist"/>
        <w:numPr>
          <w:ilvl w:val="0"/>
          <w:numId w:val="37"/>
        </w:numPr>
        <w:ind w:right="0"/>
      </w:pPr>
      <w:r w:rsidRPr="00A30D36">
        <w:rPr>
          <w:lang w:val="pl-PL"/>
        </w:rPr>
        <w:t xml:space="preserve">projekt techniczny </w:t>
      </w:r>
    </w:p>
    <w:p w14:paraId="27219AB1" w14:textId="3FC93489" w:rsidR="00437CBD" w:rsidRPr="00F02FBB" w:rsidRDefault="005A509A">
      <w:pPr>
        <w:numPr>
          <w:ilvl w:val="0"/>
          <w:numId w:val="3"/>
        </w:numPr>
        <w:ind w:left="552" w:right="0" w:hanging="425"/>
      </w:pPr>
      <w:r>
        <w:t xml:space="preserve">karta informacyjna przedsięwzięcia lub </w:t>
      </w:r>
      <w:r w:rsidR="00C45068">
        <w:t xml:space="preserve">raport oddziaływania na środowisko </w:t>
      </w:r>
      <w:r w:rsidR="00003BC9">
        <w:t xml:space="preserve">wraz z wymaganymi </w:t>
      </w:r>
      <w:r w:rsidR="00A30D36">
        <w:t>załącznikami (</w:t>
      </w:r>
      <w:r w:rsidR="00C45068">
        <w:t xml:space="preserve">o ile będzie wymagany) </w:t>
      </w:r>
      <w:r w:rsidR="00C45068">
        <w:rPr>
          <w:rFonts w:cs="Calibri"/>
        </w:rPr>
        <w:t xml:space="preserve">- 2 egz.; </w:t>
      </w:r>
    </w:p>
    <w:p w14:paraId="70512AA9" w14:textId="68C0112A" w:rsidR="00F02FBB" w:rsidRPr="00A30D36" w:rsidRDefault="00F02FBB">
      <w:pPr>
        <w:numPr>
          <w:ilvl w:val="0"/>
          <w:numId w:val="3"/>
        </w:numPr>
        <w:ind w:left="552" w:right="0" w:hanging="425"/>
      </w:pPr>
      <w:r w:rsidRPr="00A30D36">
        <w:rPr>
          <w:rFonts w:cs="Calibri"/>
        </w:rPr>
        <w:t>opracowania niezbędne do uzyskania decyzji na wycinkę drzew – 2egz;</w:t>
      </w:r>
    </w:p>
    <w:p w14:paraId="202D8BC2" w14:textId="77777777" w:rsidR="00D45C8B" w:rsidRPr="00D45C8B" w:rsidRDefault="00C45068">
      <w:pPr>
        <w:numPr>
          <w:ilvl w:val="0"/>
          <w:numId w:val="3"/>
        </w:numPr>
        <w:ind w:left="552" w:right="0" w:hanging="425"/>
      </w:pPr>
      <w:r>
        <w:t xml:space="preserve">szczegółowe specyfikacje techniczne wykonania i odbioru robót budowlanych </w:t>
      </w:r>
      <w:r>
        <w:rPr>
          <w:rFonts w:cs="Calibri"/>
        </w:rPr>
        <w:t xml:space="preserve">- 2 egz.;    </w:t>
      </w:r>
    </w:p>
    <w:p w14:paraId="4F383165" w14:textId="2B5F55EB" w:rsidR="00437CBD" w:rsidRDefault="00C45068">
      <w:pPr>
        <w:numPr>
          <w:ilvl w:val="0"/>
          <w:numId w:val="3"/>
        </w:numPr>
        <w:ind w:left="552" w:right="0" w:hanging="425"/>
      </w:pPr>
      <w:r>
        <w:t>przedmiar</w:t>
      </w:r>
      <w:r w:rsidR="00F02FBB">
        <w:t>y</w:t>
      </w:r>
      <w:r>
        <w:t xml:space="preserve"> robót </w:t>
      </w:r>
      <w:r>
        <w:rPr>
          <w:rFonts w:cs="Calibri"/>
        </w:rPr>
        <w:t xml:space="preserve">- 2 egz.; </w:t>
      </w:r>
    </w:p>
    <w:p w14:paraId="39CBD944" w14:textId="03DEF4D6" w:rsidR="00437CBD" w:rsidRDefault="00C45068">
      <w:pPr>
        <w:numPr>
          <w:ilvl w:val="0"/>
          <w:numId w:val="4"/>
        </w:numPr>
        <w:ind w:left="569" w:right="0" w:hanging="442"/>
      </w:pPr>
      <w:r>
        <w:rPr>
          <w:rFonts w:cs="Calibri"/>
        </w:rPr>
        <w:t>kosztorys</w:t>
      </w:r>
      <w:r w:rsidR="00F02FBB">
        <w:rPr>
          <w:rFonts w:cs="Calibri"/>
        </w:rPr>
        <w:t>y</w:t>
      </w:r>
      <w:r>
        <w:rPr>
          <w:rFonts w:cs="Calibri"/>
        </w:rPr>
        <w:t xml:space="preserve"> inwestorski</w:t>
      </w:r>
      <w:r w:rsidR="00F02FBB">
        <w:rPr>
          <w:rFonts w:cs="Calibri"/>
        </w:rPr>
        <w:t>e</w:t>
      </w:r>
      <w:r>
        <w:rPr>
          <w:rFonts w:cs="Calibri"/>
        </w:rPr>
        <w:t xml:space="preserve"> - </w:t>
      </w:r>
      <w:r>
        <w:t xml:space="preserve">2 egz., (+ aktualizacja kosztorysu w terminie </w:t>
      </w:r>
      <w:r w:rsidR="00A30D36">
        <w:t xml:space="preserve">późniejszym </w:t>
      </w:r>
      <w:r w:rsidR="00A30D36">
        <w:rPr>
          <w:rFonts w:cs="Calibri"/>
        </w:rPr>
        <w:t>określonym</w:t>
      </w:r>
      <w:r>
        <w:t xml:space="preserve"> przez zamawiającego);</w:t>
      </w:r>
      <w:r>
        <w:rPr>
          <w:rFonts w:cs="Calibri"/>
        </w:rPr>
        <w:t xml:space="preserve"> </w:t>
      </w:r>
    </w:p>
    <w:p w14:paraId="5C5ADCEB" w14:textId="1E02E602" w:rsidR="00437CBD" w:rsidRDefault="00C45068">
      <w:pPr>
        <w:numPr>
          <w:ilvl w:val="0"/>
          <w:numId w:val="4"/>
        </w:numPr>
        <w:ind w:left="569" w:right="0" w:hanging="442"/>
      </w:pPr>
      <w:r>
        <w:t xml:space="preserve">projekty tymczasowej i stałej organizacji ruchu </w:t>
      </w:r>
      <w:r>
        <w:rPr>
          <w:rFonts w:cs="Calibri"/>
        </w:rPr>
        <w:t xml:space="preserve">- </w:t>
      </w:r>
      <w:r>
        <w:t xml:space="preserve">3 egz., wraz z uzyskaniem </w:t>
      </w:r>
      <w:r w:rsidR="00A30D36">
        <w:t xml:space="preserve">zgód </w:t>
      </w:r>
      <w:r w:rsidR="00A30D36">
        <w:rPr>
          <w:rFonts w:cs="Calibri"/>
        </w:rPr>
        <w:t>właściwych</w:t>
      </w:r>
      <w:r>
        <w:t xml:space="preserve"> organów;</w:t>
      </w:r>
      <w:r>
        <w:rPr>
          <w:rFonts w:cs="Calibri"/>
        </w:rPr>
        <w:t xml:space="preserve"> </w:t>
      </w:r>
    </w:p>
    <w:p w14:paraId="0094C854" w14:textId="6EA9B61B" w:rsidR="00F02FBB" w:rsidRPr="00F02FBB" w:rsidRDefault="00C45068" w:rsidP="00F02FBB">
      <w:pPr>
        <w:numPr>
          <w:ilvl w:val="0"/>
          <w:numId w:val="4"/>
        </w:numPr>
        <w:ind w:left="569" w:right="0" w:hanging="442"/>
      </w:pPr>
      <w:r>
        <w:rPr>
          <w:rFonts w:cs="Calibri"/>
        </w:rPr>
        <w:t>pozwolenia wodno-</w:t>
      </w:r>
      <w:r>
        <w:t xml:space="preserve">prawne (o ile będą wymagane) </w:t>
      </w:r>
      <w:r>
        <w:rPr>
          <w:rFonts w:cs="Calibri"/>
        </w:rPr>
        <w:t xml:space="preserve">- 2 egz.; </w:t>
      </w:r>
      <w:r w:rsidR="00F02FBB" w:rsidRPr="00F02FBB">
        <w:rPr>
          <w:rFonts w:cs="Calibri"/>
          <w:highlight w:val="yellow"/>
        </w:rPr>
        <w:t xml:space="preserve"> </w:t>
      </w:r>
    </w:p>
    <w:p w14:paraId="5C4C35D6" w14:textId="77777777" w:rsidR="00437CBD" w:rsidRDefault="00C45068">
      <w:pPr>
        <w:numPr>
          <w:ilvl w:val="0"/>
          <w:numId w:val="4"/>
        </w:numPr>
        <w:ind w:left="569" w:right="0" w:hanging="442"/>
      </w:pPr>
      <w:r>
        <w:t xml:space="preserve">badania geologiczne/geotechniczne podłoża </w:t>
      </w:r>
      <w:r>
        <w:rPr>
          <w:rFonts w:cs="Calibri"/>
        </w:rPr>
        <w:t xml:space="preserve">- 2 egz.; </w:t>
      </w:r>
    </w:p>
    <w:p w14:paraId="72BA3A37" w14:textId="77777777" w:rsidR="00437CBD" w:rsidRDefault="00C45068">
      <w:pPr>
        <w:spacing w:after="20" w:line="259" w:lineRule="auto"/>
        <w:ind w:left="142" w:right="0" w:firstLine="0"/>
        <w:jc w:val="left"/>
      </w:pPr>
      <w:r>
        <w:rPr>
          <w:rFonts w:cs="Calibri"/>
        </w:rPr>
        <w:t xml:space="preserve"> </w:t>
      </w:r>
    </w:p>
    <w:p w14:paraId="6D584A43" w14:textId="273D115A" w:rsidR="00437CBD" w:rsidRDefault="00C45068">
      <w:pPr>
        <w:ind w:left="127" w:right="0" w:firstLine="0"/>
      </w:pPr>
      <w:r>
        <w:t xml:space="preserve">W wersji elektronicznej (ściśle odpowiadającej wersji papierowej) na płytach CD lub innym nośniku w </w:t>
      </w:r>
      <w:r w:rsidR="00800CF9">
        <w:t>1</w:t>
      </w:r>
      <w:r>
        <w:t xml:space="preserve"> egzemplarz</w:t>
      </w:r>
      <w:r w:rsidR="00800CF9">
        <w:t>u</w:t>
      </w:r>
      <w:r>
        <w:t xml:space="preserve"> z podpisanym oświadczeniem, że zawartość wersji </w:t>
      </w:r>
      <w:r>
        <w:rPr>
          <w:rFonts w:cs="Calibri"/>
        </w:rPr>
        <w:t xml:space="preserve">elektronicznej jest identyczna z </w:t>
      </w:r>
      <w:r>
        <w:t>wersją papierową.</w:t>
      </w:r>
      <w:r>
        <w:rPr>
          <w:rFonts w:cs="Calibri"/>
        </w:rPr>
        <w:t xml:space="preserve"> </w:t>
      </w:r>
    </w:p>
    <w:p w14:paraId="6F25D6F6" w14:textId="77777777" w:rsidR="00437CBD" w:rsidRDefault="00C45068">
      <w:pPr>
        <w:spacing w:after="20" w:line="259" w:lineRule="auto"/>
        <w:ind w:left="142" w:right="0" w:firstLine="0"/>
        <w:jc w:val="left"/>
      </w:pPr>
      <w:r>
        <w:rPr>
          <w:rFonts w:cs="Calibri"/>
        </w:rPr>
        <w:t xml:space="preserve"> </w:t>
      </w:r>
    </w:p>
    <w:p w14:paraId="19B4877E" w14:textId="77777777" w:rsidR="00437CBD" w:rsidRDefault="00C45068">
      <w:pPr>
        <w:numPr>
          <w:ilvl w:val="0"/>
          <w:numId w:val="5"/>
        </w:numPr>
        <w:ind w:right="0"/>
      </w:pPr>
      <w:r>
        <w:lastRenderedPageBreak/>
        <w:t>Zamawiający i Wykonawca zobowiązują się współdziałać przy wykonaniu umowy</w:t>
      </w:r>
      <w:r>
        <w:rPr>
          <w:rFonts w:cs="Calibri"/>
        </w:rPr>
        <w:t xml:space="preserve">, w celu </w:t>
      </w:r>
      <w:r>
        <w:t>należytej realizacji zamówienia oraz zobowiązują się działać niezwłocznie przestrzegając obowiązujące przepisy i ustalone zwyczaje.</w:t>
      </w:r>
      <w:r>
        <w:rPr>
          <w:rFonts w:cs="Calibri"/>
        </w:rPr>
        <w:t xml:space="preserve"> </w:t>
      </w:r>
    </w:p>
    <w:p w14:paraId="3DBEA472" w14:textId="77777777" w:rsidR="00437CBD" w:rsidRDefault="00C45068">
      <w:pPr>
        <w:numPr>
          <w:ilvl w:val="0"/>
          <w:numId w:val="5"/>
        </w:numPr>
        <w:ind w:right="0"/>
      </w:pPr>
      <w:r>
        <w:t>Wykonawca zobowiązany jest do wykonania przedmiotu umowy przy zachowaniu najwyższej staranności zawodowej, zgodnie z zasadami wiedzy technicznej i w zgodzie</w:t>
      </w:r>
      <w:r>
        <w:rPr>
          <w:rFonts w:cs="Calibri"/>
        </w:rPr>
        <w:t xml:space="preserve"> </w:t>
      </w:r>
      <w:r>
        <w:t>z obowiązującymi przepisami prawa.</w:t>
      </w:r>
      <w:r>
        <w:rPr>
          <w:rFonts w:cs="Calibri"/>
        </w:rPr>
        <w:t xml:space="preserve"> </w:t>
      </w:r>
    </w:p>
    <w:p w14:paraId="55B781AE" w14:textId="77777777" w:rsidR="00437CBD" w:rsidRDefault="00C45068">
      <w:pPr>
        <w:numPr>
          <w:ilvl w:val="0"/>
          <w:numId w:val="5"/>
        </w:numPr>
        <w:ind w:right="0"/>
      </w:pPr>
      <w:r>
        <w:t>Wykonawca jest zobowiązany do pozyskania we własnym zakresie i na własny koszt</w:t>
      </w:r>
      <w:r>
        <w:rPr>
          <w:rFonts w:cs="Calibri"/>
        </w:rPr>
        <w:t xml:space="preserve"> </w:t>
      </w:r>
      <w:r>
        <w:t>wszelkich dokumentów</w:t>
      </w:r>
      <w:r>
        <w:rPr>
          <w:rFonts w:cs="Calibri"/>
        </w:rPr>
        <w:t xml:space="preserve"> oraz innych </w:t>
      </w:r>
      <w:r>
        <w:t>niezbędnych danych wyjściowych d</w:t>
      </w:r>
      <w:r>
        <w:rPr>
          <w:rFonts w:cs="Calibri"/>
        </w:rPr>
        <w:t xml:space="preserve">o projektowania </w:t>
      </w:r>
      <w:r>
        <w:t>oraz uzgodnień.</w:t>
      </w:r>
      <w:r>
        <w:rPr>
          <w:rFonts w:cs="Calibri"/>
        </w:rPr>
        <w:t xml:space="preserve"> </w:t>
      </w:r>
    </w:p>
    <w:p w14:paraId="7BF6C8FF" w14:textId="6F0DEACE" w:rsidR="00437CBD" w:rsidRDefault="00C45068">
      <w:pPr>
        <w:numPr>
          <w:ilvl w:val="0"/>
          <w:numId w:val="5"/>
        </w:numPr>
        <w:ind w:right="0"/>
      </w:pPr>
      <w:r>
        <w:t>Wykonawca zobowiązany jest do uzgodnienia przed przystąpieniem do prac projektowych zakresu robót oraz aspektów technicznych do ujęcia w opracowaniu oraz do</w:t>
      </w:r>
      <w:r>
        <w:rPr>
          <w:rFonts w:cs="Calibri"/>
        </w:rPr>
        <w:t xml:space="preserve"> </w:t>
      </w:r>
      <w:r>
        <w:t xml:space="preserve">współpracy z </w:t>
      </w:r>
      <w:r w:rsidRPr="00A30D36">
        <w:t>Urzędem Miejskim w Nałęczowie</w:t>
      </w:r>
    </w:p>
    <w:p w14:paraId="4589E834" w14:textId="7EF5B145" w:rsidR="00437CBD" w:rsidRDefault="00C45068" w:rsidP="00C45068">
      <w:pPr>
        <w:numPr>
          <w:ilvl w:val="0"/>
          <w:numId w:val="5"/>
        </w:numPr>
        <w:ind w:right="0"/>
      </w:pPr>
      <w:r>
        <w:t>Zamawiający udzieli Wykonawcy zamówienia pełnego pełnomocnictwa do reprezentowania przed organami opiniującymi, wydającymi decyzje oraz zgody.</w:t>
      </w:r>
    </w:p>
    <w:p w14:paraId="569DFF9C" w14:textId="77777777" w:rsidR="00437CBD" w:rsidRDefault="00C45068">
      <w:pPr>
        <w:spacing w:after="20" w:line="259" w:lineRule="auto"/>
        <w:ind w:left="191" w:right="0" w:firstLine="0"/>
        <w:jc w:val="center"/>
      </w:pPr>
      <w:r>
        <w:rPr>
          <w:rFonts w:cs="Calibri"/>
          <w:b/>
        </w:rPr>
        <w:t xml:space="preserve"> </w:t>
      </w:r>
    </w:p>
    <w:p w14:paraId="0663F305" w14:textId="77777777" w:rsidR="00437CBD" w:rsidRDefault="00C45068">
      <w:pPr>
        <w:spacing w:after="0" w:line="259" w:lineRule="auto"/>
        <w:ind w:left="191" w:right="0" w:firstLine="0"/>
        <w:jc w:val="center"/>
      </w:pPr>
      <w:r>
        <w:rPr>
          <w:rFonts w:cs="Calibri"/>
          <w:b/>
        </w:rPr>
        <w:t xml:space="preserve"> </w:t>
      </w:r>
    </w:p>
    <w:p w14:paraId="436EB725" w14:textId="41D13EBE" w:rsidR="00437CBD" w:rsidRDefault="00C45068">
      <w:pPr>
        <w:pStyle w:val="Nagwek1"/>
        <w:spacing w:after="0" w:line="267" w:lineRule="auto"/>
        <w:ind w:right="2"/>
      </w:pPr>
      <w:r>
        <w:t xml:space="preserve">§ 2 Termin realizacji  </w:t>
      </w:r>
    </w:p>
    <w:p w14:paraId="248A4B5E" w14:textId="7A064A66" w:rsidR="00F26A76" w:rsidRPr="00F26A76" w:rsidRDefault="00C45068" w:rsidP="008E714C">
      <w:pPr>
        <w:numPr>
          <w:ilvl w:val="0"/>
          <w:numId w:val="6"/>
        </w:numPr>
        <w:ind w:right="0"/>
      </w:pPr>
      <w:r>
        <w:rPr>
          <w:rFonts w:cs="Calibri"/>
        </w:rPr>
        <w:t xml:space="preserve">Termin wykonania </w:t>
      </w:r>
      <w:r>
        <w:t xml:space="preserve">całości </w:t>
      </w:r>
      <w:r>
        <w:rPr>
          <w:rFonts w:cs="Calibri"/>
        </w:rPr>
        <w:t xml:space="preserve">przedmiotu umowy </w:t>
      </w:r>
      <w:r w:rsidR="008E714C">
        <w:rPr>
          <w:rFonts w:cs="Calibri"/>
        </w:rPr>
        <w:t>-</w:t>
      </w:r>
      <w:r>
        <w:rPr>
          <w:rFonts w:cs="Calibri"/>
        </w:rPr>
        <w:t xml:space="preserve"> </w:t>
      </w:r>
      <w:r w:rsidR="008E714C">
        <w:rPr>
          <w:rFonts w:cs="Calibri"/>
          <w:b/>
        </w:rPr>
        <w:t>do 30 września 2025 r.</w:t>
      </w:r>
      <w:r w:rsidR="008E714C">
        <w:t xml:space="preserve"> - </w:t>
      </w:r>
      <w:r w:rsidR="007A58CA" w:rsidRPr="008E714C">
        <w:rPr>
          <w:rFonts w:cs="Calibri"/>
        </w:rPr>
        <w:t>uzyskanie zaświadczenia o braku podstaw do wniesienia sprzeciwu lub pozwolenia na budowę.</w:t>
      </w:r>
    </w:p>
    <w:p w14:paraId="64B5D15A" w14:textId="37C53D24" w:rsidR="00437CBD" w:rsidRDefault="00C45068" w:rsidP="00F26A76">
      <w:pPr>
        <w:ind w:left="420" w:right="0" w:firstLine="0"/>
      </w:pPr>
      <w:r>
        <w:t xml:space="preserve">Za dotrzymanie terminu wykonania umowy uważa się dokonanie odbioru </w:t>
      </w:r>
      <w:r>
        <w:rPr>
          <w:rFonts w:cs="Calibri"/>
        </w:rPr>
        <w:t xml:space="preserve">przedmiotu Umowy w trybie </w:t>
      </w:r>
      <w:r>
        <w:t>określonym w niniejszej umowie</w:t>
      </w:r>
      <w:r>
        <w:rPr>
          <w:rFonts w:cs="Calibri"/>
        </w:rPr>
        <w:t xml:space="preserve">.  </w:t>
      </w:r>
    </w:p>
    <w:p w14:paraId="2E2D4E8D" w14:textId="3FB0C89B" w:rsidR="00437CBD" w:rsidRDefault="00C45068">
      <w:pPr>
        <w:numPr>
          <w:ilvl w:val="0"/>
          <w:numId w:val="6"/>
        </w:numPr>
        <w:ind w:right="0"/>
      </w:pPr>
      <w:r>
        <w:t xml:space="preserve">Wykonawca zobowiązany jest niezwłocznie informować Zamawiającego o wszelkich okolicznościach mogących mieć wpływ na niedotrzymanie przez niego </w:t>
      </w:r>
      <w:r w:rsidR="00A30D36">
        <w:t xml:space="preserve">określonego </w:t>
      </w:r>
      <w:r w:rsidR="00A30D36">
        <w:rPr>
          <w:rFonts w:cs="Calibri"/>
        </w:rPr>
        <w:t>w</w:t>
      </w:r>
      <w:r>
        <w:rPr>
          <w:rFonts w:cs="Calibri"/>
        </w:rPr>
        <w:t xml:space="preserve"> niniejszej umowie terminu realizacji przedmiotu umowy. </w:t>
      </w:r>
    </w:p>
    <w:p w14:paraId="1B2B3D6F" w14:textId="77777777" w:rsidR="00437CBD" w:rsidRDefault="00C45068">
      <w:pPr>
        <w:numPr>
          <w:ilvl w:val="0"/>
          <w:numId w:val="6"/>
        </w:numPr>
        <w:ind w:right="0"/>
      </w:pPr>
      <w:r>
        <w:t>W razie stwierdzenia, przez właściwy organ zatwierdzający projekt budowalny naruszeń zgodności tego projektu z obowiązującymi przepisami, a w szczególności art. 35 prawa budowalnego, Wykonawca zobowiązuje się do usunięcia wskazanych nieprawidłowości</w:t>
      </w:r>
      <w:r>
        <w:rPr>
          <w:rFonts w:cs="Calibri"/>
        </w:rPr>
        <w:t xml:space="preserve"> </w:t>
      </w:r>
      <w:r>
        <w:t xml:space="preserve">w ramach wynagrodzenia określonego niniejszą umową, w terminie określonym przez ten organ. Powyższe zobowiązanie dotyczy również pozostałych opracowań objętych niniejszą umową, a wymagających uzyskania przez Zamawiającego odrębnych decyzji określonych </w:t>
      </w:r>
      <w:r>
        <w:rPr>
          <w:rFonts w:cs="Calibri"/>
        </w:rPr>
        <w:t xml:space="preserve">przepisami prawa. </w:t>
      </w:r>
    </w:p>
    <w:p w14:paraId="64E0865E" w14:textId="0F336B23" w:rsidR="00437CBD" w:rsidRDefault="00C45068">
      <w:pPr>
        <w:numPr>
          <w:ilvl w:val="0"/>
          <w:numId w:val="6"/>
        </w:numPr>
        <w:ind w:right="0"/>
      </w:pPr>
      <w:r>
        <w:t xml:space="preserve">Wykonawca zobowiązuje się w ramach umowy do ewentualnej zmiany rozwiązań technicznych, jeżeli będą one wynikały z zapisów decyzji </w:t>
      </w:r>
      <w:r w:rsidR="00A30D36">
        <w:t>administracyjnych</w:t>
      </w:r>
      <w:r>
        <w:t xml:space="preserve"> bądź uzgodnień uzyskanych po terminie dokonania odbioru dokumentacji technicznej przez Zamawiającego, a także z błędów projektowych, wykrytych po dniu odbioru przedmiotu umowy przez Zamawiającego. </w:t>
      </w:r>
      <w:r>
        <w:rPr>
          <w:rFonts w:cs="Calibri"/>
        </w:rPr>
        <w:t xml:space="preserve"> </w:t>
      </w:r>
    </w:p>
    <w:p w14:paraId="148FA316" w14:textId="77777777" w:rsidR="00437CBD" w:rsidRDefault="00C45068">
      <w:pPr>
        <w:spacing w:after="0" w:line="259" w:lineRule="auto"/>
        <w:ind w:left="142" w:right="0" w:firstLine="0"/>
        <w:jc w:val="left"/>
      </w:pPr>
      <w:r>
        <w:rPr>
          <w:rFonts w:cs="Calibri"/>
        </w:rPr>
        <w:t xml:space="preserve"> </w:t>
      </w:r>
    </w:p>
    <w:p w14:paraId="65703BC9" w14:textId="58752D59" w:rsidR="00437CBD" w:rsidRDefault="00C45068">
      <w:pPr>
        <w:pStyle w:val="Nagwek1"/>
        <w:ind w:right="3"/>
      </w:pPr>
      <w:r>
        <w:t xml:space="preserve">§ </w:t>
      </w:r>
      <w:r w:rsidR="00A30D36">
        <w:t>3 Oświadczenia</w:t>
      </w:r>
      <w:r>
        <w:t xml:space="preserve"> Wykonawcy </w:t>
      </w:r>
    </w:p>
    <w:p w14:paraId="1DB28216" w14:textId="1DC9F114" w:rsidR="00437CBD" w:rsidRDefault="00C45068">
      <w:pPr>
        <w:numPr>
          <w:ilvl w:val="0"/>
          <w:numId w:val="7"/>
        </w:numPr>
        <w:ind w:left="552" w:right="0" w:hanging="425"/>
      </w:pPr>
      <w:r>
        <w:t>Wykonawca oświadcza, że zapoznał się z</w:t>
      </w:r>
      <w:r>
        <w:rPr>
          <w:rFonts w:cs="Calibri"/>
        </w:rPr>
        <w:t xml:space="preserve"> </w:t>
      </w:r>
      <w:r w:rsidR="00D45C8B">
        <w:rPr>
          <w:rFonts w:cs="Calibri"/>
        </w:rPr>
        <w:t>dokumentami zamówienia</w:t>
      </w:r>
      <w:r>
        <w:rPr>
          <w:rFonts w:cs="Calibri"/>
        </w:rPr>
        <w:t>, nie wnosi do ni</w:t>
      </w:r>
      <w:r w:rsidR="00D45C8B">
        <w:rPr>
          <w:rFonts w:cs="Calibri"/>
        </w:rPr>
        <w:t>ch</w:t>
      </w:r>
      <w:r>
        <w:rPr>
          <w:rFonts w:cs="Calibri"/>
        </w:rPr>
        <w:t xml:space="preserve"> uwag i uznaje j</w:t>
      </w:r>
      <w:r>
        <w:t>ą</w:t>
      </w:r>
      <w:r>
        <w:rPr>
          <w:rFonts w:cs="Calibri"/>
        </w:rPr>
        <w:t xml:space="preserve"> </w:t>
      </w:r>
      <w:r>
        <w:t>za podstawę do realizacji przedmiot</w:t>
      </w:r>
      <w:r>
        <w:rPr>
          <w:rFonts w:cs="Calibri"/>
        </w:rPr>
        <w:t xml:space="preserve">u niniejszej umowy. </w:t>
      </w:r>
    </w:p>
    <w:p w14:paraId="64354754" w14:textId="77777777" w:rsidR="00437CBD" w:rsidRDefault="00C45068">
      <w:pPr>
        <w:numPr>
          <w:ilvl w:val="0"/>
          <w:numId w:val="7"/>
        </w:numPr>
        <w:ind w:left="552" w:right="0" w:hanging="425"/>
      </w:pPr>
      <w:r>
        <w:t>Wykonawca oświadcza, że ma wystarczające doświadczenie</w:t>
      </w:r>
      <w:r>
        <w:rPr>
          <w:rFonts w:cs="Calibri"/>
        </w:rPr>
        <w:t xml:space="preserve"> i kompetencje oraz dysponuje odpowiednim personelem do realizacji p</w:t>
      </w:r>
      <w:r>
        <w:t xml:space="preserve">rzedmiotu umowy, a w szczególności dochowania </w:t>
      </w:r>
      <w:r>
        <w:lastRenderedPageBreak/>
        <w:t xml:space="preserve">terminów określonych w umowie oraz zobowiązuje się należycie wykonać niniejszą umowę. </w:t>
      </w:r>
      <w:r>
        <w:rPr>
          <w:rFonts w:cs="Calibri"/>
        </w:rPr>
        <w:t xml:space="preserve"> </w:t>
      </w:r>
    </w:p>
    <w:p w14:paraId="6AFE4A57" w14:textId="77777777" w:rsidR="00437CBD" w:rsidRDefault="00C45068">
      <w:pPr>
        <w:numPr>
          <w:ilvl w:val="0"/>
          <w:numId w:val="7"/>
        </w:numPr>
        <w:ind w:left="552" w:right="0" w:hanging="425"/>
      </w:pPr>
      <w:r>
        <w:t xml:space="preserve">Wykonawca oświadcza, że wykona przedmiot umowy zgodnie z obowiązującymi </w:t>
      </w:r>
      <w:r>
        <w:rPr>
          <w:rFonts w:cs="Calibri"/>
        </w:rPr>
        <w:t xml:space="preserve">przepisami prawa.  </w:t>
      </w:r>
    </w:p>
    <w:p w14:paraId="3876C9DE" w14:textId="77777777" w:rsidR="00437CBD" w:rsidRDefault="00C45068">
      <w:pPr>
        <w:numPr>
          <w:ilvl w:val="0"/>
          <w:numId w:val="7"/>
        </w:numPr>
        <w:ind w:left="552" w:right="0" w:hanging="425"/>
      </w:pPr>
      <w:r>
        <w:t xml:space="preserve">Wykonawca dostarczy Zamawiającemu </w:t>
      </w:r>
      <w:r>
        <w:rPr>
          <w:rFonts w:cs="Calibri"/>
        </w:rPr>
        <w:t>p</w:t>
      </w:r>
      <w:r>
        <w:t>rzedmiot umowy w iloś</w:t>
      </w:r>
      <w:r>
        <w:rPr>
          <w:rFonts w:cs="Calibri"/>
        </w:rPr>
        <w:t xml:space="preserve">ci i formie zgodnej z zapisami niniejszej umowy. </w:t>
      </w:r>
    </w:p>
    <w:p w14:paraId="402B1075" w14:textId="77777777" w:rsidR="00437CBD" w:rsidRDefault="00C45068">
      <w:pPr>
        <w:numPr>
          <w:ilvl w:val="0"/>
          <w:numId w:val="7"/>
        </w:numPr>
        <w:ind w:left="552" w:right="0" w:hanging="425"/>
      </w:pPr>
      <w:r>
        <w:t>Opracowania stanowiące przedmiot odbioru, zostaną zaopatrzone w wykaz opracowań</w:t>
      </w:r>
      <w:r>
        <w:rPr>
          <w:rFonts w:cs="Calibri"/>
        </w:rPr>
        <w:t xml:space="preserve"> </w:t>
      </w:r>
      <w:r>
        <w:t>oraz pisemne oświadczenie Wykonawcy, iż są one wykonane zgodnie z umową, obowiązującymi przepisami w tym techniczno –</w:t>
      </w:r>
      <w:r>
        <w:rPr>
          <w:rFonts w:cs="Calibri"/>
        </w:rPr>
        <w:t xml:space="preserve"> budowlanymi oraz normami, zasadami wiedzy technicznej </w:t>
      </w:r>
      <w:r>
        <w:t>i że zostały wykonane w stanie kompletnym z punktu widzenia celu, któremu mają służyć.</w:t>
      </w:r>
      <w:r>
        <w:rPr>
          <w:rFonts w:cs="Calibri"/>
        </w:rPr>
        <w:t xml:space="preserve"> </w:t>
      </w:r>
    </w:p>
    <w:p w14:paraId="4F2324EE" w14:textId="77777777" w:rsidR="00437CBD" w:rsidRDefault="00C45068">
      <w:pPr>
        <w:numPr>
          <w:ilvl w:val="0"/>
          <w:numId w:val="7"/>
        </w:numPr>
        <w:ind w:left="552" w:right="0" w:hanging="425"/>
      </w:pPr>
      <w:r>
        <w:t>Wykaz opracowań i pisemne oświadczenie, o którym mowa w ust. 5,</w:t>
      </w:r>
      <w:r>
        <w:rPr>
          <w:rFonts w:cs="Calibri"/>
        </w:rPr>
        <w:t xml:space="preserve"> specyfikacje </w:t>
      </w:r>
      <w:r>
        <w:t xml:space="preserve">techniczne wykonania i odbioru robót oraz przedmiary robót, stanowią integralną cześć </w:t>
      </w:r>
      <w:r>
        <w:rPr>
          <w:rFonts w:cs="Calibri"/>
        </w:rPr>
        <w:t xml:space="preserve">przedmiotu odbioru.  </w:t>
      </w:r>
    </w:p>
    <w:p w14:paraId="124CA2CB" w14:textId="77777777" w:rsidR="00437CBD" w:rsidRDefault="00C45068">
      <w:pPr>
        <w:numPr>
          <w:ilvl w:val="0"/>
          <w:numId w:val="7"/>
        </w:numPr>
        <w:ind w:left="552" w:right="0" w:hanging="425"/>
      </w:pPr>
      <w:r>
        <w:t xml:space="preserve">Wykonawca zobowiązuje się do pisemnego informowania Zamawiającego co najmniej raz w miesiącu o postępach w realizacji </w:t>
      </w:r>
      <w:r>
        <w:rPr>
          <w:rFonts w:cs="Calibri"/>
        </w:rPr>
        <w:t xml:space="preserve">przedmiotu umowy.  </w:t>
      </w:r>
    </w:p>
    <w:p w14:paraId="210E018B" w14:textId="06E80C1C" w:rsidR="00437CBD" w:rsidRDefault="00C45068">
      <w:pPr>
        <w:numPr>
          <w:ilvl w:val="0"/>
          <w:numId w:val="7"/>
        </w:numPr>
        <w:ind w:left="552" w:right="0" w:hanging="425"/>
      </w:pPr>
      <w:r>
        <w:t>Strony ustalają, że w okresie 3 lat od przekazania protokolarnie Przedmiotu umowy Wykonawca, na pisemne wezwanie Zamawiającego, w ramach wynagrodzenia określonego w § 6</w:t>
      </w:r>
      <w:r>
        <w:rPr>
          <w:rFonts w:cs="Calibri"/>
        </w:rPr>
        <w:t xml:space="preserve"> ust. 2</w:t>
      </w:r>
      <w:r>
        <w:t xml:space="preserve">, dokona aktualizacji kosztorysów </w:t>
      </w:r>
      <w:r>
        <w:rPr>
          <w:rFonts w:cs="Calibri"/>
        </w:rPr>
        <w:t xml:space="preserve">inwestorskich </w:t>
      </w:r>
      <w:r>
        <w:t>lub przedmiarów robót</w:t>
      </w:r>
      <w:r>
        <w:rPr>
          <w:rFonts w:cs="Calibri"/>
        </w:rPr>
        <w:t xml:space="preserve"> w terminie 7 dni roboczych od otrzymania pisemnego wezwania.</w:t>
      </w:r>
      <w:r>
        <w:rPr>
          <w:rFonts w:cs="Calibri"/>
          <w:b/>
          <w:color w:val="4472C4"/>
        </w:rPr>
        <w:t xml:space="preserve"> </w:t>
      </w:r>
    </w:p>
    <w:p w14:paraId="315DE306" w14:textId="77777777" w:rsidR="00437CBD" w:rsidRDefault="00C45068">
      <w:pPr>
        <w:numPr>
          <w:ilvl w:val="0"/>
          <w:numId w:val="7"/>
        </w:numPr>
        <w:ind w:left="552" w:right="0" w:hanging="425"/>
      </w:pPr>
      <w:r>
        <w:t>Akceptacja Zamawiającego i protokolarny odbiór dokumentacji nie są równoznaczne</w:t>
      </w:r>
      <w:r>
        <w:rPr>
          <w:rFonts w:cs="Calibri"/>
        </w:rPr>
        <w:t xml:space="preserve"> </w:t>
      </w:r>
      <w:r>
        <w:t xml:space="preserve">ze stwierdzeniem braku wad, które mogą ujawnić się w każdym czasie. </w:t>
      </w:r>
      <w:r>
        <w:rPr>
          <w:rFonts w:cs="Calibri"/>
        </w:rPr>
        <w:t xml:space="preserve"> </w:t>
      </w:r>
    </w:p>
    <w:p w14:paraId="79DB397D" w14:textId="77777777" w:rsidR="00437CBD" w:rsidRDefault="00C45068">
      <w:pPr>
        <w:numPr>
          <w:ilvl w:val="0"/>
          <w:numId w:val="7"/>
        </w:numPr>
        <w:ind w:left="552" w:right="0" w:hanging="425"/>
      </w:pPr>
      <w:r>
        <w:t>Jeżeli wykryte zostaną wady odbieranej dokumentacji, Wykonawca zobowiązuje</w:t>
      </w:r>
      <w:r>
        <w:rPr>
          <w:rFonts w:cs="Calibri"/>
        </w:rPr>
        <w:t xml:space="preserve"> </w:t>
      </w:r>
      <w:r>
        <w:t>się do ich usunięcia na własny koszt w terminie wyznaczonym przez Zamawiającego.</w:t>
      </w:r>
      <w:r>
        <w:rPr>
          <w:rFonts w:cs="Calibri"/>
        </w:rPr>
        <w:t xml:space="preserve"> </w:t>
      </w:r>
    </w:p>
    <w:p w14:paraId="6A396838" w14:textId="77777777" w:rsidR="00437CBD" w:rsidRDefault="00C45068">
      <w:pPr>
        <w:numPr>
          <w:ilvl w:val="0"/>
          <w:numId w:val="7"/>
        </w:numPr>
        <w:ind w:left="552" w:right="0" w:hanging="425"/>
      </w:pPr>
      <w:r>
        <w:t>Wykonawca oświadcza, że dysponuje odpowiednimi środkami finansowymi umożliwiającymi wykonanie przedmiotu umowy.</w:t>
      </w:r>
      <w:r>
        <w:rPr>
          <w:rFonts w:cs="Calibri"/>
        </w:rPr>
        <w:t xml:space="preserve"> </w:t>
      </w:r>
    </w:p>
    <w:p w14:paraId="37601744" w14:textId="77777777" w:rsidR="00437CBD" w:rsidRDefault="00C45068">
      <w:pPr>
        <w:spacing w:after="22" w:line="259" w:lineRule="auto"/>
        <w:ind w:left="142" w:right="0" w:firstLine="0"/>
        <w:jc w:val="left"/>
      </w:pPr>
      <w:r>
        <w:rPr>
          <w:rFonts w:cs="Calibri"/>
        </w:rPr>
        <w:t xml:space="preserve"> </w:t>
      </w:r>
    </w:p>
    <w:p w14:paraId="7C696D42" w14:textId="77777777" w:rsidR="00437CBD" w:rsidRDefault="00C45068">
      <w:pPr>
        <w:spacing w:after="0" w:line="259" w:lineRule="auto"/>
        <w:ind w:left="142" w:right="0" w:firstLine="0"/>
        <w:jc w:val="left"/>
      </w:pPr>
      <w:r>
        <w:rPr>
          <w:rFonts w:cs="Calibri"/>
        </w:rPr>
        <w:t xml:space="preserve"> </w:t>
      </w:r>
    </w:p>
    <w:p w14:paraId="739169D8" w14:textId="77777777" w:rsidR="00437CBD" w:rsidRDefault="00C45068">
      <w:pPr>
        <w:pStyle w:val="Nagwek1"/>
        <w:ind w:right="3"/>
      </w:pPr>
      <w:r>
        <w:t xml:space="preserve">§ </w:t>
      </w:r>
      <w:proofErr w:type="gramStart"/>
      <w:r>
        <w:t>4  Obowiązki</w:t>
      </w:r>
      <w:proofErr w:type="gramEnd"/>
      <w:r>
        <w:t xml:space="preserve"> Wykonawcy </w:t>
      </w:r>
    </w:p>
    <w:p w14:paraId="2C9680D3" w14:textId="77777777" w:rsidR="00437CBD" w:rsidRDefault="00C45068">
      <w:pPr>
        <w:ind w:left="554" w:right="0" w:hanging="427"/>
      </w:pPr>
      <w:r>
        <w:rPr>
          <w:rFonts w:cs="Calibri"/>
        </w:rPr>
        <w:t xml:space="preserve">1.  </w:t>
      </w:r>
      <w:r>
        <w:t>Do obowiązków Wykonawcy, oprócz określonych w innych postanowieniach umowy, należy:</w:t>
      </w:r>
      <w:r>
        <w:rPr>
          <w:rFonts w:cs="Calibri"/>
        </w:rPr>
        <w:t xml:space="preserve"> </w:t>
      </w:r>
    </w:p>
    <w:p w14:paraId="24D8F426" w14:textId="77777777" w:rsidR="00437CBD" w:rsidRDefault="00C45068">
      <w:pPr>
        <w:numPr>
          <w:ilvl w:val="0"/>
          <w:numId w:val="8"/>
        </w:numPr>
        <w:ind w:left="849" w:right="0" w:hanging="566"/>
      </w:pPr>
      <w:r>
        <w:t>bieżące uzgadnianie</w:t>
      </w:r>
      <w:r>
        <w:rPr>
          <w:rFonts w:cs="Calibri"/>
        </w:rPr>
        <w:t xml:space="preserve"> </w:t>
      </w:r>
      <w:r>
        <w:t xml:space="preserve">z Zamawiającym istotnych rozwiązań </w:t>
      </w:r>
      <w:proofErr w:type="gramStart"/>
      <w:r>
        <w:t xml:space="preserve">konstrukcyjnych </w:t>
      </w:r>
      <w:r>
        <w:rPr>
          <w:rFonts w:cs="Calibri"/>
        </w:rPr>
        <w:t xml:space="preserve"> </w:t>
      </w:r>
      <w:r>
        <w:t>i</w:t>
      </w:r>
      <w:proofErr w:type="gramEnd"/>
      <w:r>
        <w:t xml:space="preserve"> materiałowych mających wpływ na koszt robót budowlanych, które będą </w:t>
      </w:r>
      <w:r>
        <w:rPr>
          <w:rFonts w:cs="Calibri"/>
        </w:rPr>
        <w:t xml:space="preserve">wykonywane na podstawie opracowanej dokumentacji projektowej; </w:t>
      </w:r>
    </w:p>
    <w:p w14:paraId="321B12F3" w14:textId="77777777" w:rsidR="00437CBD" w:rsidRDefault="00C45068">
      <w:pPr>
        <w:numPr>
          <w:ilvl w:val="0"/>
          <w:numId w:val="8"/>
        </w:numPr>
        <w:ind w:left="849" w:right="0" w:hanging="566"/>
      </w:pPr>
      <w:r>
        <w:rPr>
          <w:rFonts w:cs="Calibri"/>
        </w:rPr>
        <w:t>o</w:t>
      </w:r>
      <w:r>
        <w:t>pisywanie proponowanych materiałów i urządzeń za pomocą parametrów technicznych, bez podawania ich nazw i nie wskazujących na konkretne rozwiązanie. Jeżeli nie będzie to możliwe i jedyną możliwością będzie podanie nazwy materiału lub urządzenia, to Wykonawca będzie zobowiązany do podania co najmniej dwóch producentów tych materiałów lub urządzeń oraz opracowania tabeli równoważności, przy czym zawsze muszą być określone minimalne wymagane parametry</w:t>
      </w:r>
      <w:r>
        <w:rPr>
          <w:rFonts w:cs="Calibri"/>
        </w:rPr>
        <w:t xml:space="preserve">; </w:t>
      </w:r>
    </w:p>
    <w:p w14:paraId="53B2B025" w14:textId="77777777" w:rsidR="00437CBD" w:rsidRDefault="00C45068">
      <w:pPr>
        <w:numPr>
          <w:ilvl w:val="0"/>
          <w:numId w:val="8"/>
        </w:numPr>
        <w:ind w:left="849" w:right="0" w:hanging="566"/>
      </w:pPr>
      <w:r>
        <w:rPr>
          <w:rFonts w:cs="Calibri"/>
        </w:rPr>
        <w:t>k</w:t>
      </w:r>
      <w:r>
        <w:t xml:space="preserve">ierowanie się zasadą racjonalnego gospodarowania, tj. minimalizacji nakładów, przy założonym poziomie efektów, a więc nie narażania Zamawiającego na poniesienie </w:t>
      </w:r>
      <w:r>
        <w:lastRenderedPageBreak/>
        <w:t xml:space="preserve">nieuzasadnionych kosztów związanych z realizacją robót budowlanych na podstawie </w:t>
      </w:r>
      <w:r>
        <w:rPr>
          <w:rFonts w:cs="Calibri"/>
        </w:rPr>
        <w:t xml:space="preserve">wykonanej dokumentacji projektowej; </w:t>
      </w:r>
    </w:p>
    <w:p w14:paraId="091C5A4E" w14:textId="77777777" w:rsidR="00437CBD" w:rsidRDefault="00C45068">
      <w:pPr>
        <w:numPr>
          <w:ilvl w:val="0"/>
          <w:numId w:val="8"/>
        </w:numPr>
        <w:ind w:left="849" w:right="0" w:hanging="566"/>
      </w:pPr>
      <w:r>
        <w:t>bieżąca współpraca</w:t>
      </w:r>
      <w:r>
        <w:rPr>
          <w:rFonts w:cs="Calibri"/>
        </w:rPr>
        <w:t xml:space="preserve"> </w:t>
      </w:r>
      <w:r>
        <w:t xml:space="preserve">z Zamawiającym na każdym etapie wykonywania prac będących </w:t>
      </w:r>
      <w:r>
        <w:rPr>
          <w:rFonts w:cs="Calibri"/>
        </w:rPr>
        <w:t xml:space="preserve">przedmiotem niniejszej umowy, w tym do uczestniczenia w spotkaniach </w:t>
      </w:r>
      <w:proofErr w:type="gramStart"/>
      <w:r>
        <w:rPr>
          <w:rFonts w:cs="Calibri"/>
        </w:rPr>
        <w:t xml:space="preserve">roboczych  </w:t>
      </w:r>
      <w:r>
        <w:t>w</w:t>
      </w:r>
      <w:proofErr w:type="gramEnd"/>
      <w:r>
        <w:t xml:space="preserve"> terminie i miejscu wskazanym przez Zamawiającego. Zamawiający powiadomi na </w:t>
      </w:r>
      <w:proofErr w:type="gramStart"/>
      <w:r>
        <w:t>piśmie,</w:t>
      </w:r>
      <w:proofErr w:type="gramEnd"/>
      <w:r>
        <w:t xml:space="preserve"> lub drogą elektroniczną Wykonawcę o terminie i miejscu spotkania na co </w:t>
      </w:r>
      <w:r>
        <w:rPr>
          <w:rFonts w:cs="Calibri"/>
        </w:rPr>
        <w:t xml:space="preserve">najmniej 5 dni roboczych </w:t>
      </w:r>
      <w:r>
        <w:t>przed datą spotkania</w:t>
      </w:r>
      <w:r>
        <w:rPr>
          <w:rFonts w:cs="Calibri"/>
        </w:rPr>
        <w:t xml:space="preserve">; </w:t>
      </w:r>
    </w:p>
    <w:p w14:paraId="1FC1142A" w14:textId="77777777" w:rsidR="00437CBD" w:rsidRDefault="00C45068">
      <w:pPr>
        <w:numPr>
          <w:ilvl w:val="0"/>
          <w:numId w:val="8"/>
        </w:numPr>
        <w:ind w:left="849" w:right="0" w:hanging="566"/>
      </w:pPr>
      <w:r>
        <w:t>niezwłoczne przekazywanie</w:t>
      </w:r>
      <w:r>
        <w:rPr>
          <w:rFonts w:cs="Calibri"/>
        </w:rPr>
        <w:t xml:space="preserve"> Zam</w:t>
      </w:r>
      <w:r>
        <w:t>awiającemu do wiadomości wszelkiej</w:t>
      </w:r>
      <w:r>
        <w:rPr>
          <w:rFonts w:cs="Calibri"/>
        </w:rPr>
        <w:t xml:space="preserve"> korespondencji </w:t>
      </w:r>
      <w:r>
        <w:t>związanej</w:t>
      </w:r>
      <w:r>
        <w:rPr>
          <w:rFonts w:cs="Calibri"/>
        </w:rPr>
        <w:t xml:space="preserve"> </w:t>
      </w:r>
      <w:r>
        <w:t>z realizacją zamówienia w</w:t>
      </w:r>
      <w:r>
        <w:rPr>
          <w:rFonts w:cs="Calibri"/>
        </w:rPr>
        <w:t xml:space="preserve"> </w:t>
      </w:r>
      <w:r>
        <w:t>całości, tj. pisma przewodnie i załączniki, o ile takie występują, w tym korespondencję prowadzoną w toku uzyskiwania decyzji administracyjnych w terminie umożliwiających korzystanie z trybu odwoławczego</w:t>
      </w:r>
      <w:r>
        <w:rPr>
          <w:rFonts w:cs="Calibri"/>
        </w:rPr>
        <w:t xml:space="preserve">; </w:t>
      </w:r>
    </w:p>
    <w:p w14:paraId="4D2F6114" w14:textId="77777777" w:rsidR="00437CBD" w:rsidRDefault="00C45068">
      <w:pPr>
        <w:numPr>
          <w:ilvl w:val="0"/>
          <w:numId w:val="8"/>
        </w:numPr>
        <w:ind w:left="849" w:right="0" w:hanging="566"/>
      </w:pPr>
      <w:r>
        <w:t xml:space="preserve">udzielanie odpowiedzi na przekazywane przez Zamawiającego zapytania; w trakcie wykonywania zamówienia Zamawiający zastrzega sobie prawo do </w:t>
      </w:r>
      <w:proofErr w:type="gramStart"/>
      <w:r>
        <w:t xml:space="preserve">konsultacji  </w:t>
      </w:r>
      <w:r>
        <w:rPr>
          <w:rFonts w:cs="Calibri"/>
        </w:rPr>
        <w:t>i</w:t>
      </w:r>
      <w:proofErr w:type="gramEnd"/>
      <w:r>
        <w:rPr>
          <w:rFonts w:cs="Calibri"/>
        </w:rPr>
        <w:t xml:space="preserve"> nadzoru prac; </w:t>
      </w:r>
    </w:p>
    <w:p w14:paraId="2DAC2398" w14:textId="77777777" w:rsidR="00437CBD" w:rsidRDefault="00C45068">
      <w:pPr>
        <w:numPr>
          <w:ilvl w:val="0"/>
          <w:numId w:val="8"/>
        </w:numPr>
        <w:ind w:left="849" w:right="0" w:hanging="566"/>
      </w:pPr>
      <w:r>
        <w:t xml:space="preserve">zapoznanie Zamawiającego z przebiegiem realizacji prac i uzyskiwanymi wynikami. </w:t>
      </w:r>
      <w:r>
        <w:rPr>
          <w:rFonts w:cs="Calibri"/>
        </w:rPr>
        <w:t xml:space="preserve"> </w:t>
      </w:r>
      <w:r>
        <w:t xml:space="preserve">W tym celu Zamawiający wyznacza swoich przedstawicieli upoważnionych do kontroli postępu prac i uzgadniania problemów merytorycznych występujących w trakcie </w:t>
      </w:r>
      <w:r>
        <w:rPr>
          <w:rFonts w:cs="Calibri"/>
        </w:rPr>
        <w:t xml:space="preserve">realizacji przedmiotu umowy w osobach wskazanych </w:t>
      </w:r>
      <w:r>
        <w:t>w § 5 ust. 1 umowy</w:t>
      </w:r>
      <w:r>
        <w:rPr>
          <w:rFonts w:cs="Calibri"/>
        </w:rPr>
        <w:t xml:space="preserve">; </w:t>
      </w:r>
    </w:p>
    <w:p w14:paraId="3FDE4434" w14:textId="77777777" w:rsidR="00437CBD" w:rsidRDefault="00C45068">
      <w:pPr>
        <w:numPr>
          <w:ilvl w:val="0"/>
          <w:numId w:val="8"/>
        </w:numPr>
        <w:ind w:left="849" w:right="0" w:hanging="566"/>
      </w:pPr>
      <w:r>
        <w:rPr>
          <w:rFonts w:cs="Calibri"/>
        </w:rPr>
        <w:t xml:space="preserve">wykonywanie przedmiotu umowy oraz usuwanie jego wad zgodnie z zaleceniami </w:t>
      </w:r>
      <w:r>
        <w:t>Zamawiającego, zgodnie z postanowieniami Umowy, przepisami prawa powszechnie obowiązującego, a także normami technicznymi</w:t>
      </w:r>
      <w:r>
        <w:rPr>
          <w:rFonts w:cs="Calibri"/>
        </w:rPr>
        <w:t xml:space="preserve">; </w:t>
      </w:r>
    </w:p>
    <w:p w14:paraId="4CEB4B64" w14:textId="77777777" w:rsidR="00437CBD" w:rsidRDefault="00C45068">
      <w:pPr>
        <w:numPr>
          <w:ilvl w:val="0"/>
          <w:numId w:val="8"/>
        </w:numPr>
        <w:ind w:left="849" w:right="0" w:hanging="566"/>
      </w:pPr>
      <w:r>
        <w:t xml:space="preserve">niepublikowanie lub nieujawnianie bez uprzedniej zgody Zamawiającego wszelkich dokumentów i informacji otrzymanych przez Wykonawcę w związku z wykonywaniem Umowy, z wyjątkami przypadków, gdy będzie to konieczne w celu wykonywania </w:t>
      </w:r>
      <w:r>
        <w:rPr>
          <w:rFonts w:cs="Calibri"/>
        </w:rPr>
        <w:t xml:space="preserve">Umowy; </w:t>
      </w:r>
    </w:p>
    <w:p w14:paraId="79B8269F" w14:textId="77777777" w:rsidR="00437CBD" w:rsidRDefault="00C45068">
      <w:pPr>
        <w:numPr>
          <w:ilvl w:val="0"/>
          <w:numId w:val="8"/>
        </w:numPr>
        <w:ind w:left="849" w:right="0" w:hanging="566"/>
      </w:pPr>
      <w:r>
        <w:t>realizacja Umowy z należytą starannością przewidzianą dla prowadzącego działalność gospodarczą polegającą na opracowaniu dokumentacji projektowej oraz do spełnienia wymagań przewidzianych prawem, w tym w ustawie Prawo budowlane oraz przepisów szczegółowych.</w:t>
      </w:r>
      <w:r>
        <w:rPr>
          <w:rFonts w:cs="Calibri"/>
        </w:rPr>
        <w:t xml:space="preserve"> </w:t>
      </w:r>
    </w:p>
    <w:p w14:paraId="28AEA629" w14:textId="77777777" w:rsidR="00437CBD" w:rsidRDefault="00C45068">
      <w:pPr>
        <w:ind w:left="554" w:right="0" w:hanging="427"/>
      </w:pPr>
      <w:r>
        <w:t>2. Wykonawca, z uwzględnieniem pozostałych obowiązków określonych w Umowie, jest zobowiązany także:</w:t>
      </w:r>
      <w:r>
        <w:rPr>
          <w:rFonts w:cs="Calibri"/>
        </w:rPr>
        <w:t xml:space="preserve"> </w:t>
      </w:r>
    </w:p>
    <w:p w14:paraId="4F294B3C" w14:textId="77777777" w:rsidR="00437CBD" w:rsidRDefault="00C45068">
      <w:pPr>
        <w:numPr>
          <w:ilvl w:val="0"/>
          <w:numId w:val="9"/>
        </w:numPr>
        <w:ind w:right="0" w:hanging="415"/>
      </w:pPr>
      <w:r>
        <w:t xml:space="preserve">realizować objęte treścią niniejszej Umowy pisemne polecenia Zamawiającego. </w:t>
      </w:r>
      <w:proofErr w:type="gramStart"/>
      <w:r>
        <w:t xml:space="preserve">Jeżeli </w:t>
      </w:r>
      <w:r>
        <w:rPr>
          <w:rFonts w:cs="Calibri"/>
        </w:rPr>
        <w:t xml:space="preserve"> </w:t>
      </w:r>
      <w:r>
        <w:t>w</w:t>
      </w:r>
      <w:proofErr w:type="gramEnd"/>
      <w:r>
        <w:t xml:space="preserve"> opinii Wykonawcy, polecenie Zamawiającego, wydane Wykonawcy wykracza poza zakres uprawnień wynikający z Umowy, Wykonawca w terminie 5 dni roboczych od </w:t>
      </w:r>
      <w:r>
        <w:rPr>
          <w:rFonts w:cs="Calibri"/>
        </w:rPr>
        <w:t xml:space="preserve">otrzymania takiego polecenia, powiadomi pisemnie wraz z uzasadnieniem o tym fakcie </w:t>
      </w:r>
      <w:r>
        <w:t xml:space="preserve">Zamawiającego. Zamawiający w terminie 5 dni roboczych od otrzymania powiadomienia Wykonawcy podejmie pisemną decyzję w sprawie tj. potwierdzi, zmieni albo anuluje polecenie. Niepodjęcie w tym terminie decyzji przez Zamawiającego oznacza </w:t>
      </w:r>
      <w:r>
        <w:rPr>
          <w:rFonts w:cs="Calibri"/>
        </w:rPr>
        <w:t>potwierdzen</w:t>
      </w:r>
      <w:r>
        <w:t>ie wydanego wcześniej polecenia,</w:t>
      </w:r>
      <w:r>
        <w:rPr>
          <w:rFonts w:cs="Calibri"/>
        </w:rPr>
        <w:t xml:space="preserve"> </w:t>
      </w:r>
    </w:p>
    <w:p w14:paraId="7E381C8D" w14:textId="77777777" w:rsidR="00437CBD" w:rsidRDefault="00C45068">
      <w:pPr>
        <w:numPr>
          <w:ilvl w:val="0"/>
          <w:numId w:val="9"/>
        </w:numPr>
        <w:ind w:right="0" w:hanging="415"/>
      </w:pPr>
      <w:r>
        <w:t xml:space="preserve">niezwłocznie, powiadomić Zamawiającego o okolicznościach mogących wpłynąć </w:t>
      </w:r>
      <w:proofErr w:type="gramStart"/>
      <w:r>
        <w:t xml:space="preserve">na </w:t>
      </w:r>
      <w:r>
        <w:rPr>
          <w:rFonts w:cs="Calibri"/>
        </w:rPr>
        <w:t xml:space="preserve"> jako</w:t>
      </w:r>
      <w:r>
        <w:t>ść</w:t>
      </w:r>
      <w:proofErr w:type="gramEnd"/>
      <w:r>
        <w:t xml:space="preserve"> lub termin zakończenia Umowy,</w:t>
      </w:r>
      <w:r>
        <w:rPr>
          <w:rFonts w:cs="Calibri"/>
        </w:rPr>
        <w:t xml:space="preserve"> </w:t>
      </w:r>
    </w:p>
    <w:p w14:paraId="49AC52AB" w14:textId="77777777" w:rsidR="00437CBD" w:rsidRDefault="00C45068">
      <w:pPr>
        <w:numPr>
          <w:ilvl w:val="0"/>
          <w:numId w:val="9"/>
        </w:numPr>
        <w:ind w:right="0" w:hanging="415"/>
      </w:pPr>
      <w:r>
        <w:lastRenderedPageBreak/>
        <w:t>przestrzegać praw autorskich i pokrewnych, patentów i licencji,</w:t>
      </w:r>
      <w:r>
        <w:rPr>
          <w:rFonts w:cs="Calibri"/>
        </w:rPr>
        <w:t xml:space="preserve"> </w:t>
      </w:r>
    </w:p>
    <w:p w14:paraId="72EC574A" w14:textId="77777777" w:rsidR="00437CBD" w:rsidRDefault="00C45068">
      <w:pPr>
        <w:numPr>
          <w:ilvl w:val="0"/>
          <w:numId w:val="9"/>
        </w:numPr>
        <w:ind w:right="0" w:hanging="415"/>
      </w:pPr>
      <w:r>
        <w:t xml:space="preserve">brać udział w konsultacjach społecznych lub innych spotkaniach prowadzonych przez Zamawiającego lub właściwe organy w celu merytorycznego i technicznego wsparcia </w:t>
      </w:r>
    </w:p>
    <w:p w14:paraId="6FDDA4AC" w14:textId="77777777" w:rsidR="00437CBD" w:rsidRDefault="00C45068">
      <w:pPr>
        <w:ind w:left="708" w:right="0" w:firstLine="0"/>
      </w:pPr>
      <w:r>
        <w:rPr>
          <w:rFonts w:cs="Calibri"/>
        </w:rPr>
        <w:t>Zamawiaj</w:t>
      </w:r>
      <w:r>
        <w:t>ącego, na wniosek Zamawiającego,</w:t>
      </w:r>
      <w:r>
        <w:rPr>
          <w:rFonts w:cs="Calibri"/>
        </w:rPr>
        <w:t xml:space="preserve"> </w:t>
      </w:r>
    </w:p>
    <w:p w14:paraId="25033ED1" w14:textId="77777777" w:rsidR="00437CBD" w:rsidRDefault="00C45068">
      <w:pPr>
        <w:numPr>
          <w:ilvl w:val="0"/>
          <w:numId w:val="9"/>
        </w:numPr>
        <w:ind w:right="0" w:hanging="415"/>
      </w:pPr>
      <w:r>
        <w:t>wyjaśniania, na wniosek Zamawiającego,</w:t>
      </w:r>
      <w:r>
        <w:rPr>
          <w:rFonts w:cs="Calibri"/>
        </w:rPr>
        <w:t xml:space="preserve"> </w:t>
      </w:r>
      <w:r>
        <w:t>w sposób szczegółowy i wyczerpujący wątpliwości dotyczących Przedmiotu Umowy, w tym rozwiązań projektowych oraz rozważenie możliwości zastosowania zamiennych materiałów / urządzeń / wyposażenia / technologii robót –</w:t>
      </w:r>
      <w:r>
        <w:rPr>
          <w:rFonts w:cs="Calibri"/>
        </w:rPr>
        <w:t xml:space="preserve"> </w:t>
      </w:r>
      <w:r>
        <w:t xml:space="preserve">na etapie realizacji umowy oraz w trakcie postępowania o udzielenie zamówienia publicznego na realizację robót budowlanych w oparciu o niniejszy Przedmiot umowy, aż do zawarcia umowy z wykonawcą robót, w tym o terminach wskazanych przez Zamawiającego, lecz nie dłuższych niż </w:t>
      </w:r>
      <w:r>
        <w:rPr>
          <w:rFonts w:cs="Calibri"/>
        </w:rPr>
        <w:t xml:space="preserve">3 dni roboczych od </w:t>
      </w:r>
      <w:r>
        <w:t>dnia przekazania pisma przez Zamawiającego za pomocą poczty elektronicznej a w uzasadnionych przypadkach za zgodą Zamawiającego w te</w:t>
      </w:r>
      <w:r>
        <w:rPr>
          <w:rFonts w:cs="Calibri"/>
        </w:rPr>
        <w:t xml:space="preserve">rminach ustalonych przez Strony, </w:t>
      </w:r>
    </w:p>
    <w:p w14:paraId="088D93CC" w14:textId="77777777" w:rsidR="00437CBD" w:rsidRDefault="00C45068">
      <w:pPr>
        <w:numPr>
          <w:ilvl w:val="0"/>
          <w:numId w:val="9"/>
        </w:numPr>
        <w:ind w:right="0" w:hanging="415"/>
      </w:pPr>
      <w:r>
        <w:t xml:space="preserve">skierować do wykonania Przedmiotu Umowy personel spełniający warunki udziału </w:t>
      </w:r>
      <w:r>
        <w:rPr>
          <w:rFonts w:cs="Calibri"/>
        </w:rPr>
        <w:t xml:space="preserve">  w </w:t>
      </w:r>
      <w:r>
        <w:t>postępowaniu,</w:t>
      </w:r>
      <w:r>
        <w:rPr>
          <w:rFonts w:cs="Calibri"/>
        </w:rPr>
        <w:t xml:space="preserve"> </w:t>
      </w:r>
    </w:p>
    <w:p w14:paraId="3A6BB19B" w14:textId="77777777" w:rsidR="00437CBD" w:rsidRDefault="00C45068">
      <w:pPr>
        <w:numPr>
          <w:ilvl w:val="0"/>
          <w:numId w:val="9"/>
        </w:numPr>
        <w:ind w:right="0" w:hanging="415"/>
      </w:pPr>
      <w:r>
        <w:t>przekazać Zamawiającemu kserokopie wszystkich orzeczeń organów admin</w:t>
      </w:r>
      <w:r>
        <w:rPr>
          <w:rFonts w:cs="Calibri"/>
        </w:rPr>
        <w:t xml:space="preserve">istracji publicznej w terminie 3 dni roboczych od dnia </w:t>
      </w:r>
      <w:r>
        <w:t>ich otrzymania przez Wykonawcę,</w:t>
      </w:r>
      <w:r>
        <w:rPr>
          <w:rFonts w:cs="Calibri"/>
        </w:rPr>
        <w:t xml:space="preserve"> </w:t>
      </w:r>
    </w:p>
    <w:p w14:paraId="50895F80" w14:textId="77777777" w:rsidR="00437CBD" w:rsidRDefault="00C45068">
      <w:pPr>
        <w:numPr>
          <w:ilvl w:val="0"/>
          <w:numId w:val="9"/>
        </w:numPr>
        <w:ind w:right="0" w:hanging="415"/>
      </w:pPr>
      <w:r>
        <w:t>na wniosek Zamawiającego przekazać dokumentację zawierającą kompletne założenia oraz dane wejściowe użyte do obliczeń objętych Przedmiotem Umowy, w terminie</w:t>
      </w:r>
      <w:r>
        <w:rPr>
          <w:rFonts w:cs="Calibri"/>
        </w:rPr>
        <w:t xml:space="preserve"> i </w:t>
      </w:r>
      <w:r>
        <w:t>formie określonym we wniosku,</w:t>
      </w:r>
      <w:r>
        <w:rPr>
          <w:rFonts w:cs="Calibri"/>
        </w:rPr>
        <w:t xml:space="preserve"> </w:t>
      </w:r>
    </w:p>
    <w:p w14:paraId="41218352" w14:textId="5A10C9A6" w:rsidR="00437CBD" w:rsidRDefault="00C45068">
      <w:pPr>
        <w:numPr>
          <w:ilvl w:val="0"/>
          <w:numId w:val="9"/>
        </w:numPr>
        <w:spacing w:after="9" w:line="267" w:lineRule="auto"/>
        <w:ind w:right="0" w:hanging="415"/>
      </w:pPr>
      <w:r>
        <w:rPr>
          <w:rFonts w:cs="Calibri"/>
          <w:b/>
        </w:rPr>
        <w:t xml:space="preserve">wykonać Dokumentację projektową w ilościach wskazanych w umowie. </w:t>
      </w:r>
    </w:p>
    <w:p w14:paraId="3DB7C81E" w14:textId="77777777" w:rsidR="00437CBD" w:rsidRDefault="00C45068">
      <w:pPr>
        <w:numPr>
          <w:ilvl w:val="0"/>
          <w:numId w:val="10"/>
        </w:numPr>
        <w:ind w:left="552" w:right="0" w:hanging="425"/>
      </w:pPr>
      <w:r>
        <w:t xml:space="preserve">Wykonawca jest zobowiązany zapewnić swojemu personelowi wszelkie warunki i </w:t>
      </w:r>
      <w:proofErr w:type="gramStart"/>
      <w:r>
        <w:t xml:space="preserve">środki, </w:t>
      </w:r>
      <w:r>
        <w:rPr>
          <w:rFonts w:cs="Calibri"/>
        </w:rPr>
        <w:t xml:space="preserve"> </w:t>
      </w:r>
      <w:r>
        <w:t>w</w:t>
      </w:r>
      <w:proofErr w:type="gramEnd"/>
      <w:r>
        <w:t xml:space="preserve"> tym biuro, sprzęt oraz środki transportu i łączności wymagane do wykonywania obowiązków personelu Wykonawcy w związku z realizacją Umowy.</w:t>
      </w:r>
      <w:r>
        <w:rPr>
          <w:rFonts w:cs="Calibri"/>
        </w:rPr>
        <w:t xml:space="preserve"> </w:t>
      </w:r>
    </w:p>
    <w:p w14:paraId="4E84ECE2" w14:textId="77777777" w:rsidR="00437CBD" w:rsidRDefault="00C45068">
      <w:pPr>
        <w:numPr>
          <w:ilvl w:val="0"/>
          <w:numId w:val="10"/>
        </w:numPr>
        <w:ind w:left="552" w:right="0" w:hanging="425"/>
      </w:pPr>
      <w:r>
        <w:t xml:space="preserve">W przypadku powierzenia Podwykonawcy wykonywania jakiejkolwiek części przedmiotu Umowy, Wykonawca będzie w pełni odpowiedzialny wobec Zamawiającego za wykonanie części przedmiotu Umowy przez Wykonawcę, w tym, w szczególności za </w:t>
      </w:r>
      <w:proofErr w:type="gramStart"/>
      <w:r>
        <w:t xml:space="preserve">wykonanie </w:t>
      </w:r>
      <w:r>
        <w:rPr>
          <w:rFonts w:cs="Calibri"/>
        </w:rPr>
        <w:t xml:space="preserve"> </w:t>
      </w:r>
      <w:r>
        <w:t>w</w:t>
      </w:r>
      <w:proofErr w:type="gramEnd"/>
      <w:r>
        <w:t xml:space="preserve"> uzgodnionych terminach i ramach wynagrodzenia umownego, jak za działanie własne, choćby nawet Wykonawca nie ponosił winy w wyborze Podwykonawcy. W zakresie wykonania przedmiotu Umowy, Wykonawca będzie odpowiedzialny wobec Zamawiającego za działania i zaniechania Podwykonawców jak za własne działania i </w:t>
      </w:r>
      <w:r>
        <w:rPr>
          <w:rFonts w:cs="Calibri"/>
        </w:rPr>
        <w:t xml:space="preserve">zaniechania. </w:t>
      </w:r>
    </w:p>
    <w:p w14:paraId="5C80669A" w14:textId="77777777" w:rsidR="00437CBD" w:rsidRDefault="00C45068">
      <w:pPr>
        <w:numPr>
          <w:ilvl w:val="0"/>
          <w:numId w:val="10"/>
        </w:numPr>
        <w:ind w:left="552" w:right="0" w:hanging="425"/>
      </w:pPr>
      <w:r>
        <w:t xml:space="preserve">Wszelkie wnioski formułowane przez Wykonawcę dla Zamawiającego powinny zawierać wyczerpujące uzasadnienie (oparte w zależności od sytuacji na analizie z </w:t>
      </w:r>
      <w:proofErr w:type="gramStart"/>
      <w:r>
        <w:t xml:space="preserve">konkretnymi </w:t>
      </w:r>
      <w:r>
        <w:rPr>
          <w:rFonts w:cs="Calibri"/>
        </w:rPr>
        <w:t xml:space="preserve"> </w:t>
      </w:r>
      <w:r>
        <w:t>i</w:t>
      </w:r>
      <w:proofErr w:type="gramEnd"/>
      <w:r>
        <w:t xml:space="preserve"> jednoznacznymi rekomendacjami, co nie ogranicza możliwości formułowania </w:t>
      </w:r>
      <w:r>
        <w:rPr>
          <w:rFonts w:cs="Calibri"/>
        </w:rPr>
        <w:t xml:space="preserve">rekomendacji wariantowych i warunkowych). </w:t>
      </w:r>
    </w:p>
    <w:p w14:paraId="44ED0D3E" w14:textId="77777777" w:rsidR="00437CBD" w:rsidRDefault="00C45068">
      <w:pPr>
        <w:numPr>
          <w:ilvl w:val="0"/>
          <w:numId w:val="10"/>
        </w:numPr>
        <w:ind w:left="552" w:right="0" w:hanging="425"/>
      </w:pPr>
      <w:r>
        <w:t xml:space="preserve">Wykonawca powinien zawsze działać jako sumienny doradca Zamawiającego, </w:t>
      </w:r>
      <w:proofErr w:type="gramStart"/>
      <w:r>
        <w:t xml:space="preserve">zgodnie </w:t>
      </w:r>
      <w:r>
        <w:rPr>
          <w:rFonts w:cs="Calibri"/>
        </w:rPr>
        <w:t xml:space="preserve"> </w:t>
      </w:r>
      <w:r>
        <w:t>z</w:t>
      </w:r>
      <w:proofErr w:type="gramEnd"/>
      <w:r>
        <w:t xml:space="preserve"> przepisami oraz z zasadami postępowania obowiązującymi w jego zawodzie. </w:t>
      </w:r>
      <w:r>
        <w:rPr>
          <w:rFonts w:cs="Calibri"/>
        </w:rPr>
        <w:t xml:space="preserve"> </w:t>
      </w:r>
      <w:r>
        <w:t xml:space="preserve">W szczególności, Wykonawca powinien powstrzymać się od wszelkich publicznych oświadczeń dotyczących Umowy bez uzyskiwania wcześniejszej zgody Zamawiającego, jak </w:t>
      </w:r>
      <w:r>
        <w:lastRenderedPageBreak/>
        <w:t>również od angażowania się w jakąkolwiek działalność pozostającą w konflikcie z jego zobowiązaniami wobec Zamawiającego wynikającymi z Umowy.</w:t>
      </w:r>
      <w:r>
        <w:rPr>
          <w:rFonts w:cs="Calibri"/>
        </w:rPr>
        <w:t xml:space="preserve"> </w:t>
      </w:r>
    </w:p>
    <w:p w14:paraId="5521E18F" w14:textId="77777777" w:rsidR="00437CBD" w:rsidRDefault="00C45068">
      <w:pPr>
        <w:numPr>
          <w:ilvl w:val="0"/>
          <w:numId w:val="10"/>
        </w:numPr>
        <w:ind w:left="552" w:right="0" w:hanging="425"/>
      </w:pPr>
      <w:r>
        <w:t>Wykonawca jest zobowiązany poinformować Zamawiającego o powierzeniu wykonania którejkolwiek z części przedmiotu Umowy Podwykonawcom co najmniej 14 dni kalendarzowych przed rozpoczęciem przez nich wykonywania zadań.</w:t>
      </w:r>
      <w:r>
        <w:rPr>
          <w:rFonts w:cs="Calibri"/>
        </w:rPr>
        <w:t xml:space="preserve"> </w:t>
      </w:r>
    </w:p>
    <w:p w14:paraId="0FD70338" w14:textId="77777777" w:rsidR="00437CBD" w:rsidRDefault="00C45068">
      <w:pPr>
        <w:numPr>
          <w:ilvl w:val="0"/>
          <w:numId w:val="10"/>
        </w:numPr>
        <w:ind w:left="552" w:right="0" w:hanging="425"/>
      </w:pPr>
      <w:r>
        <w:t>Do każdej faktury Wykonawca dołączy oświadczenie o zatrudnieniu podwykonawców ze wskazaniem ich nazw i adresów lub braku zatrudnienia podwykonawców</w:t>
      </w:r>
      <w:r>
        <w:rPr>
          <w:rFonts w:cs="Calibri"/>
        </w:rPr>
        <w:t xml:space="preserve">. </w:t>
      </w:r>
    </w:p>
    <w:p w14:paraId="46A32DC5" w14:textId="77777777" w:rsidR="00437CBD" w:rsidRDefault="00C45068">
      <w:pPr>
        <w:numPr>
          <w:ilvl w:val="0"/>
          <w:numId w:val="10"/>
        </w:numPr>
        <w:ind w:left="552" w:right="0" w:hanging="425"/>
      </w:pPr>
      <w:r>
        <w:t>Zamawiający ma prawo wstrzymać wszelkie płatności na rzecz Wykonawcy za wykonany dotychczas zakres przedmiotu Umowy do czasu przekazania przez Wykonawcę oświadczenia każdego z Podwykonawców potwierdzającego, że Wykonawca nie zalega z jakimikolwiek płatnościami na rzecz Podwykonawców. Za okres wstrzymania wypłaty Wykonawcy nie będą przysługiwały odsetki ustawowe za opóźnienie</w:t>
      </w:r>
      <w:r>
        <w:rPr>
          <w:rFonts w:cs="Calibri"/>
        </w:rPr>
        <w:t xml:space="preserve">. </w:t>
      </w:r>
    </w:p>
    <w:p w14:paraId="7D1FC1C5" w14:textId="77777777" w:rsidR="00437CBD" w:rsidRDefault="00C45068">
      <w:pPr>
        <w:numPr>
          <w:ilvl w:val="0"/>
          <w:numId w:val="10"/>
        </w:numPr>
        <w:ind w:left="552" w:right="0" w:hanging="425"/>
      </w:pPr>
      <w:r>
        <w:t xml:space="preserve">Zgoda Zamawiającego na wykonanie jakiejkolwiek części przedmiotu Umowy przez Podwykonawcę nie zwalnia Wykonawcy z jakichkolwiek jego zobowiązań wynikających z </w:t>
      </w:r>
      <w:r>
        <w:rPr>
          <w:rFonts w:cs="Calibri"/>
        </w:rPr>
        <w:t xml:space="preserve">umowy. </w:t>
      </w:r>
    </w:p>
    <w:p w14:paraId="46598F4A" w14:textId="77777777" w:rsidR="00437CBD" w:rsidRDefault="00C45068">
      <w:pPr>
        <w:numPr>
          <w:ilvl w:val="0"/>
          <w:numId w:val="10"/>
        </w:numPr>
        <w:ind w:left="552" w:right="0" w:hanging="425"/>
      </w:pPr>
      <w:r>
        <w:t xml:space="preserve">Postanowienia niniejszej umowy dotyczące Podwykonawcy stosuje się odpowiednio do </w:t>
      </w:r>
      <w:r>
        <w:rPr>
          <w:rFonts w:cs="Calibri"/>
        </w:rPr>
        <w:t xml:space="preserve">dalszego Podwykonawcy.  </w:t>
      </w:r>
    </w:p>
    <w:p w14:paraId="74DAD2EF" w14:textId="77777777" w:rsidR="00437CBD" w:rsidRDefault="00C45068">
      <w:pPr>
        <w:spacing w:after="20" w:line="259" w:lineRule="auto"/>
        <w:ind w:left="142" w:right="0" w:firstLine="0"/>
        <w:jc w:val="left"/>
      </w:pPr>
      <w:r>
        <w:rPr>
          <w:rFonts w:cs="Calibri"/>
          <w:b/>
        </w:rPr>
        <w:t xml:space="preserve"> </w:t>
      </w:r>
    </w:p>
    <w:p w14:paraId="09DB1EDA" w14:textId="77777777" w:rsidR="00437CBD" w:rsidRDefault="00C45068">
      <w:pPr>
        <w:pStyle w:val="Nagwek1"/>
        <w:spacing w:after="47" w:line="267" w:lineRule="auto"/>
        <w:ind w:left="3632" w:right="3481"/>
      </w:pPr>
      <w:r>
        <w:t xml:space="preserve">§ 5 * Przedstawiciele stron </w:t>
      </w:r>
    </w:p>
    <w:p w14:paraId="363B469F" w14:textId="77777777" w:rsidR="00437CBD" w:rsidRDefault="00C45068">
      <w:pPr>
        <w:numPr>
          <w:ilvl w:val="0"/>
          <w:numId w:val="11"/>
        </w:numPr>
        <w:ind w:right="0" w:hanging="283"/>
      </w:pPr>
      <w:r>
        <w:t>Przedstawicielem Zamawiającego –</w:t>
      </w:r>
      <w:r>
        <w:rPr>
          <w:rFonts w:cs="Calibri"/>
        </w:rPr>
        <w:t xml:space="preserve"> </w:t>
      </w:r>
      <w:r>
        <w:t>koordynatorem będzie</w:t>
      </w:r>
      <w:r>
        <w:rPr>
          <w:rFonts w:cs="Calibri"/>
        </w:rPr>
        <w:t xml:space="preserve">:  </w:t>
      </w:r>
    </w:p>
    <w:p w14:paraId="1B1108CC" w14:textId="2DA7DC50" w:rsidR="00437CBD" w:rsidRDefault="00454610">
      <w:pPr>
        <w:numPr>
          <w:ilvl w:val="1"/>
          <w:numId w:val="11"/>
        </w:numPr>
        <w:spacing w:after="47" w:line="268" w:lineRule="auto"/>
        <w:ind w:right="0" w:hanging="185"/>
      </w:pPr>
      <w:r>
        <w:rPr>
          <w:rFonts w:cs="Calibri"/>
        </w:rPr>
        <w:t xml:space="preserve">… - tel. …, adres e-mail: </w:t>
      </w:r>
    </w:p>
    <w:p w14:paraId="778B3513" w14:textId="77777777" w:rsidR="00437CBD" w:rsidRDefault="00C45068">
      <w:pPr>
        <w:numPr>
          <w:ilvl w:val="0"/>
          <w:numId w:val="11"/>
        </w:numPr>
        <w:spacing w:after="10" w:line="268" w:lineRule="auto"/>
        <w:ind w:right="0" w:hanging="283"/>
      </w:pPr>
      <w:r>
        <w:rPr>
          <w:rFonts w:cs="Calibri"/>
        </w:rPr>
        <w:t xml:space="preserve">Przedstawicielem Wykonawcy </w:t>
      </w:r>
      <w:r>
        <w:t>–</w:t>
      </w:r>
      <w:r>
        <w:rPr>
          <w:rFonts w:cs="Calibri"/>
        </w:rPr>
        <w:t xml:space="preserve"> </w:t>
      </w:r>
      <w:r>
        <w:t>koordynatorem będzie</w:t>
      </w:r>
      <w:r>
        <w:rPr>
          <w:rFonts w:cs="Calibri"/>
        </w:rPr>
        <w:t xml:space="preserve">:  </w:t>
      </w:r>
    </w:p>
    <w:p w14:paraId="3280183C" w14:textId="77777777" w:rsidR="00437CBD" w:rsidRDefault="00C45068">
      <w:pPr>
        <w:numPr>
          <w:ilvl w:val="1"/>
          <w:numId w:val="11"/>
        </w:numPr>
        <w:ind w:right="0" w:hanging="185"/>
      </w:pPr>
      <w:r>
        <w:t>………………………………………, tel. ……………………………</w:t>
      </w:r>
      <w:proofErr w:type="gramStart"/>
      <w:r>
        <w:t>…….</w:t>
      </w:r>
      <w:proofErr w:type="gramEnd"/>
      <w:r>
        <w:t>, adres e</w:t>
      </w:r>
      <w:r>
        <w:rPr>
          <w:rFonts w:cs="Calibri"/>
        </w:rPr>
        <w:t>-</w:t>
      </w:r>
      <w:r>
        <w:t>mail: ……………….</w:t>
      </w:r>
      <w:r>
        <w:rPr>
          <w:rFonts w:cs="Calibri"/>
        </w:rPr>
        <w:t xml:space="preserve"> </w:t>
      </w:r>
    </w:p>
    <w:p w14:paraId="772E72B6" w14:textId="77777777" w:rsidR="00437CBD" w:rsidRDefault="00C45068">
      <w:pPr>
        <w:numPr>
          <w:ilvl w:val="0"/>
          <w:numId w:val="11"/>
        </w:numPr>
        <w:spacing w:after="62"/>
        <w:ind w:right="0" w:hanging="283"/>
      </w:pPr>
      <w:r>
        <w:rPr>
          <w:rFonts w:cs="Calibri"/>
        </w:rPr>
        <w:t>Przedmiot umowy real</w:t>
      </w:r>
      <w:r>
        <w:t>izowany będzie przez następujące osoby wskazane</w:t>
      </w:r>
      <w:r>
        <w:rPr>
          <w:rFonts w:cs="Calibri"/>
        </w:rPr>
        <w:t xml:space="preserve"> w ofercie: </w:t>
      </w:r>
    </w:p>
    <w:p w14:paraId="4BF3A3CE" w14:textId="77777777" w:rsidR="00437CBD" w:rsidRDefault="00C45068">
      <w:pPr>
        <w:ind w:left="425" w:right="0" w:hanging="77"/>
      </w:pPr>
      <w:r>
        <w:rPr>
          <w:rFonts w:ascii="Segoe UI Symbol" w:eastAsia="Segoe UI Symbol" w:hAnsi="Segoe UI Symbol" w:cs="Segoe UI Symbol"/>
        </w:rPr>
        <w:t>−</w:t>
      </w:r>
      <w:r>
        <w:rPr>
          <w:rFonts w:ascii="Arial" w:eastAsia="Arial" w:hAnsi="Arial" w:cs="Arial"/>
        </w:rPr>
        <w:t xml:space="preserve"> </w:t>
      </w:r>
      <w:r>
        <w:t>…………………………………….. posiadają</w:t>
      </w:r>
      <w:r>
        <w:rPr>
          <w:rFonts w:cs="Calibri"/>
        </w:rPr>
        <w:t xml:space="preserve">cy uprawnienia budowlane do </w:t>
      </w:r>
      <w:proofErr w:type="gramStart"/>
      <w:r>
        <w:rPr>
          <w:rFonts w:cs="Calibri"/>
        </w:rPr>
        <w:t xml:space="preserve">projektowania  </w:t>
      </w:r>
      <w:r>
        <w:t>w</w:t>
      </w:r>
      <w:proofErr w:type="gramEnd"/>
      <w:r>
        <w:t xml:space="preserve"> specjalności</w:t>
      </w:r>
      <w:r>
        <w:rPr>
          <w:rFonts w:cs="Calibri"/>
        </w:rPr>
        <w:t xml:space="preserve"> </w:t>
      </w:r>
      <w:r>
        <w:t>inżynieryjnej</w:t>
      </w:r>
      <w:r>
        <w:rPr>
          <w:rFonts w:cs="Calibri"/>
        </w:rPr>
        <w:t xml:space="preserve"> drogowej bez </w:t>
      </w:r>
      <w:r>
        <w:t>ograniczeń</w:t>
      </w:r>
      <w:r>
        <w:rPr>
          <w:rFonts w:cs="Calibri"/>
        </w:rPr>
        <w:t xml:space="preserve"> </w:t>
      </w:r>
      <w:r>
        <w:t>nr …………………………………….</w:t>
      </w:r>
      <w:r>
        <w:rPr>
          <w:rFonts w:cs="Calibri"/>
        </w:rPr>
        <w:t xml:space="preserve">, </w:t>
      </w:r>
    </w:p>
    <w:p w14:paraId="5CE0010F" w14:textId="77777777" w:rsidR="00437CBD" w:rsidRDefault="00C45068">
      <w:pPr>
        <w:numPr>
          <w:ilvl w:val="0"/>
          <w:numId w:val="11"/>
        </w:numPr>
        <w:ind w:right="0" w:hanging="283"/>
      </w:pPr>
      <w:r>
        <w:rPr>
          <w:rFonts w:cs="Calibri"/>
        </w:rPr>
        <w:t>W</w:t>
      </w:r>
      <w:r>
        <w:t>ykonawca nie może powierzyć wykonania zobowiązań wynikających z niniejszej umowy innym osobom niż wymienione w ust. 2</w:t>
      </w:r>
      <w:r>
        <w:rPr>
          <w:rFonts w:cs="Calibri"/>
        </w:rPr>
        <w:t xml:space="preserve"> bez pisemnej </w:t>
      </w:r>
      <w:r>
        <w:t xml:space="preserve">zgody Zamawiającego. </w:t>
      </w:r>
      <w:r>
        <w:rPr>
          <w:rFonts w:cs="Calibri"/>
        </w:rPr>
        <w:t xml:space="preserve"> </w:t>
      </w:r>
    </w:p>
    <w:p w14:paraId="18957385" w14:textId="77777777" w:rsidR="00437CBD" w:rsidRDefault="00C45068">
      <w:pPr>
        <w:numPr>
          <w:ilvl w:val="0"/>
          <w:numId w:val="11"/>
        </w:numPr>
        <w:ind w:right="0" w:hanging="283"/>
      </w:pPr>
      <w:r>
        <w:t xml:space="preserve">Zmiana osób przewidzianych do realizacji zamówienia, o których mowa w pkt 2 niniejszego </w:t>
      </w:r>
      <w:r>
        <w:rPr>
          <w:rFonts w:cs="Calibri"/>
        </w:rPr>
        <w:t>paragrafu</w:t>
      </w:r>
      <w:r>
        <w:t>, może nastąpić tylko na osoby o</w:t>
      </w:r>
      <w:r>
        <w:rPr>
          <w:rFonts w:cs="Calibri"/>
        </w:rPr>
        <w:t xml:space="preserve"> </w:t>
      </w:r>
      <w:r>
        <w:t>kwalifikacjach zawodowych równorzędnych lub wyższych do kwalifikacji, które podlegały ocenie.</w:t>
      </w:r>
      <w:r>
        <w:rPr>
          <w:rFonts w:cs="Calibri"/>
        </w:rPr>
        <w:t xml:space="preserve"> </w:t>
      </w:r>
    </w:p>
    <w:p w14:paraId="387D6B57" w14:textId="77777777" w:rsidR="00437CBD" w:rsidRDefault="00C45068">
      <w:pPr>
        <w:spacing w:after="20" w:line="259" w:lineRule="auto"/>
        <w:ind w:left="142" w:right="0" w:firstLine="0"/>
        <w:jc w:val="left"/>
      </w:pPr>
      <w:r>
        <w:rPr>
          <w:rFonts w:cs="Calibri"/>
          <w:b/>
        </w:rPr>
        <w:t xml:space="preserve"> </w:t>
      </w:r>
    </w:p>
    <w:p w14:paraId="3E8BC105" w14:textId="77777777" w:rsidR="00437CBD" w:rsidRDefault="00C45068">
      <w:pPr>
        <w:spacing w:after="20" w:line="259" w:lineRule="auto"/>
        <w:ind w:left="191" w:right="0" w:firstLine="0"/>
        <w:jc w:val="center"/>
      </w:pPr>
      <w:r>
        <w:rPr>
          <w:rFonts w:cs="Calibri"/>
          <w:b/>
        </w:rPr>
        <w:t xml:space="preserve"> </w:t>
      </w:r>
    </w:p>
    <w:p w14:paraId="1278C38C" w14:textId="77777777" w:rsidR="00437CBD" w:rsidRDefault="00C45068">
      <w:pPr>
        <w:pStyle w:val="Nagwek1"/>
      </w:pPr>
      <w:r>
        <w:t xml:space="preserve">§ 6 * Wynagrodzenie i warunki płatności </w:t>
      </w:r>
    </w:p>
    <w:p w14:paraId="3DF28676" w14:textId="77777777" w:rsidR="00437CBD" w:rsidRDefault="00C45068">
      <w:pPr>
        <w:spacing w:after="72" w:line="259" w:lineRule="auto"/>
        <w:ind w:left="135" w:right="0" w:firstLine="0"/>
        <w:jc w:val="center"/>
      </w:pPr>
      <w:r>
        <w:rPr>
          <w:rFonts w:cs="Calibri"/>
          <w:i/>
          <w:sz w:val="18"/>
        </w:rPr>
        <w:t xml:space="preserve">(*zapis zostanie dostosowany do złożonej oferty Wykonawcy) </w:t>
      </w:r>
    </w:p>
    <w:p w14:paraId="1C1D23FA" w14:textId="77777777" w:rsidR="00437CBD" w:rsidRDefault="00C45068" w:rsidP="008E714C">
      <w:pPr>
        <w:numPr>
          <w:ilvl w:val="0"/>
          <w:numId w:val="12"/>
        </w:numPr>
        <w:ind w:left="428" w:right="0"/>
      </w:pPr>
      <w:r>
        <w:t>Strony ustalają, że obowiązującą ich formą wynagrodzenia będzie wynagrodzenie ryczałtowe, zdefiniowane w art. 632 k.c.</w:t>
      </w:r>
      <w:r>
        <w:rPr>
          <w:rFonts w:cs="Calibri"/>
        </w:rPr>
        <w:t xml:space="preserve"> </w:t>
      </w:r>
    </w:p>
    <w:p w14:paraId="236FB953" w14:textId="3F86449E" w:rsidR="00437CBD" w:rsidRDefault="00C45068" w:rsidP="008E714C">
      <w:pPr>
        <w:numPr>
          <w:ilvl w:val="0"/>
          <w:numId w:val="12"/>
        </w:numPr>
        <w:spacing w:after="9" w:line="267" w:lineRule="auto"/>
        <w:ind w:left="428" w:right="0"/>
      </w:pPr>
      <w:r>
        <w:rPr>
          <w:rFonts w:cs="Calibri"/>
          <w:b/>
        </w:rPr>
        <w:t xml:space="preserve">Wynagrodzenie Wykonawcy zostało ustalone w oparciu o ofertę Wykonawcy i wyraża się kwotą brutto w </w:t>
      </w:r>
      <w:proofErr w:type="gramStart"/>
      <w:r>
        <w:rPr>
          <w:rFonts w:cs="Calibri"/>
          <w:b/>
        </w:rPr>
        <w:t>wysokości</w:t>
      </w:r>
      <w:r>
        <w:rPr>
          <w:rFonts w:cs="Calibri"/>
        </w:rPr>
        <w:t xml:space="preserve">:  </w:t>
      </w:r>
      <w:r>
        <w:t>…</w:t>
      </w:r>
      <w:proofErr w:type="gramEnd"/>
      <w:r>
        <w:t>…………………………………. zł (słownie: …………………</w:t>
      </w:r>
      <w:proofErr w:type="gramStart"/>
      <w:r>
        <w:t>…….</w:t>
      </w:r>
      <w:proofErr w:type="gramEnd"/>
      <w:r>
        <w:t xml:space="preserve">. </w:t>
      </w:r>
      <w:r w:rsidR="008E714C">
        <w:t xml:space="preserve"> </w:t>
      </w:r>
      <w:r>
        <w:t>złotych …/100). Powyższa kwota obejmuje należny podatek VAT.</w:t>
      </w:r>
      <w:r w:rsidRPr="008E714C">
        <w:rPr>
          <w:rFonts w:cs="Calibri"/>
        </w:rPr>
        <w:t xml:space="preserve"> </w:t>
      </w:r>
    </w:p>
    <w:p w14:paraId="10256272" w14:textId="45AC38CE" w:rsidR="00437CBD" w:rsidRDefault="00C45068" w:rsidP="008E714C">
      <w:pPr>
        <w:spacing w:after="47"/>
        <w:ind w:left="411" w:right="0" w:firstLine="0"/>
      </w:pPr>
      <w:r>
        <w:lastRenderedPageBreak/>
        <w:t xml:space="preserve">Wynagrodzenie określone w ust. 2, płatne </w:t>
      </w:r>
      <w:proofErr w:type="gramStart"/>
      <w:r w:rsidR="008E714C">
        <w:t xml:space="preserve">będzie </w:t>
      </w:r>
      <w:r>
        <w:rPr>
          <w:rFonts w:cs="Calibri"/>
        </w:rPr>
        <w:t xml:space="preserve"> </w:t>
      </w:r>
      <w:r w:rsidR="008E714C">
        <w:rPr>
          <w:rFonts w:cs="Calibri"/>
        </w:rPr>
        <w:t>po</w:t>
      </w:r>
      <w:proofErr w:type="gramEnd"/>
      <w:r w:rsidR="008E714C">
        <w:rPr>
          <w:rFonts w:cs="Calibri"/>
        </w:rPr>
        <w:t xml:space="preserve"> uzyskaniu decyzji </w:t>
      </w:r>
      <w:r w:rsidR="008E714C">
        <w:t xml:space="preserve">pozwolenia na </w:t>
      </w:r>
      <w:r w:rsidR="008E714C">
        <w:t xml:space="preserve">  </w:t>
      </w:r>
      <w:r w:rsidR="008E714C">
        <w:t>budowę bądź dokonania zgłoszenia</w:t>
      </w:r>
      <w:r w:rsidR="008E714C">
        <w:t xml:space="preserve">. </w:t>
      </w:r>
    </w:p>
    <w:p w14:paraId="48BD2FF6" w14:textId="430E4A9F" w:rsidR="00437CBD" w:rsidRDefault="00C45068" w:rsidP="008E714C">
      <w:pPr>
        <w:ind w:left="443" w:right="0" w:hanging="32"/>
      </w:pPr>
      <w:r>
        <w:rPr>
          <w:rFonts w:cs="Calibri"/>
        </w:rPr>
        <w:t xml:space="preserve">Wynagrodzenie to </w:t>
      </w:r>
      <w:r>
        <w:t xml:space="preserve">płatne będzie w terminie 30 dni od doręczenia prawidłowo wystawionej faktury VAT </w:t>
      </w:r>
      <w:r>
        <w:rPr>
          <w:rFonts w:cs="Calibri"/>
        </w:rPr>
        <w:t>przelewem na rachunek bankowy Wykonawcy wskazany na fakturze VAT</w:t>
      </w:r>
      <w:r w:rsidR="00454610">
        <w:t>.</w:t>
      </w:r>
    </w:p>
    <w:p w14:paraId="1CE5C94F" w14:textId="77777777" w:rsidR="00437CBD" w:rsidRDefault="00C45068">
      <w:pPr>
        <w:numPr>
          <w:ilvl w:val="0"/>
          <w:numId w:val="14"/>
        </w:numPr>
        <w:ind w:left="552" w:right="0" w:hanging="425"/>
      </w:pPr>
      <w:r>
        <w:t>Wynagrodzenie ryczałtowe, ustalone w ust. 2, obejmuje wszelkie koszty związane z realizacją przedmiotu umowy, w tym ryzyko Wykonawcy z tytułu oszacowania wszelkich kosztów związanych z realizacją przedmiotu umowy. Niedoszacowanie, pominięcie oraz brak rozpoznania zakresu przedmiotu umowy nie może być podstawą do żądania zmiany wynagrodzenia ryczałtowego ustalonego w ust. 2.</w:t>
      </w:r>
      <w:r>
        <w:rPr>
          <w:rFonts w:cs="Calibri"/>
        </w:rPr>
        <w:t xml:space="preserve"> </w:t>
      </w:r>
    </w:p>
    <w:p w14:paraId="3668A67B" w14:textId="77777777" w:rsidR="00437CBD" w:rsidRDefault="00C45068">
      <w:pPr>
        <w:numPr>
          <w:ilvl w:val="0"/>
          <w:numId w:val="14"/>
        </w:numPr>
        <w:ind w:left="552" w:right="0" w:hanging="425"/>
      </w:pPr>
      <w:r>
        <w:rPr>
          <w:rFonts w:cs="Calibri"/>
        </w:rPr>
        <w:t xml:space="preserve">Wynagrodzenie ustalone w ust. 2 </w:t>
      </w:r>
      <w:r>
        <w:t>obejmuje wynagrodzenie z tytułu przeniesienia</w:t>
      </w:r>
      <w:r>
        <w:rPr>
          <w:rFonts w:cs="Calibri"/>
        </w:rPr>
        <w:t xml:space="preserve"> </w:t>
      </w:r>
      <w:r>
        <w:t xml:space="preserve">na Zamawiającego autorskich praw majątkowych do utworów na wszystkich </w:t>
      </w:r>
      <w:r>
        <w:rPr>
          <w:rFonts w:cs="Calibri"/>
        </w:rPr>
        <w:t xml:space="preserve">wymienionych w </w:t>
      </w:r>
      <w:proofErr w:type="gramStart"/>
      <w:r>
        <w:rPr>
          <w:rFonts w:cs="Calibri"/>
        </w:rPr>
        <w:t>niniejszej  umowie</w:t>
      </w:r>
      <w:proofErr w:type="gramEnd"/>
      <w:r>
        <w:rPr>
          <w:rFonts w:cs="Calibri"/>
        </w:rPr>
        <w:t xml:space="preserve"> polach eksploatacji, </w:t>
      </w:r>
      <w:r>
        <w:t xml:space="preserve">o których mowa w § </w:t>
      </w:r>
      <w:r>
        <w:rPr>
          <w:rFonts w:cs="Calibri"/>
        </w:rPr>
        <w:t xml:space="preserve">3, </w:t>
      </w:r>
      <w:r>
        <w:t xml:space="preserve">przeniesienia prawa zależnego do rozporządzania i korzystania z opracowań utworów, przeniesienie własności egzemplarzy utworów.   </w:t>
      </w:r>
      <w:r>
        <w:rPr>
          <w:rFonts w:cs="Calibri"/>
        </w:rPr>
        <w:t xml:space="preserve"> </w:t>
      </w:r>
    </w:p>
    <w:p w14:paraId="67C77ACC" w14:textId="77777777" w:rsidR="00437CBD" w:rsidRDefault="00C45068">
      <w:pPr>
        <w:numPr>
          <w:ilvl w:val="0"/>
          <w:numId w:val="14"/>
        </w:numPr>
        <w:ind w:left="552" w:right="0" w:hanging="425"/>
      </w:pPr>
      <w:r>
        <w:t xml:space="preserve">W przypadku zatrudnienia Podwykonawców i dalszych Podwykonawców, warunkiem wypłaty należnego Wykonawcy wynagrodzenia będą przedstawione Zamawiającemu, jako załączniki do faktury VAT potwierdzone za zgodność z oryginałem kopie faktur VAT lub rachunków wystawionych przez zaakceptowanych przez Zamawiającego Podwykonawców lub dalszych Podwykonawców za wykonane przez nich roboty, dostawy i usługi, </w:t>
      </w:r>
      <w:r>
        <w:rPr>
          <w:rFonts w:cs="Calibri"/>
        </w:rPr>
        <w:t>potwi</w:t>
      </w:r>
      <w:r>
        <w:t>erdzone za zgodność z oryginałem kopie przelewów bankowych potwierdzających zapłatę wynagrodzenia na rzecz Podwykonawców i dalszych Podwykonawców albo sporządzone nie więcej niż 3 dni przed upływem terminu płatności oświadczenia podwykonawców lub dalszych Podwykonawców o niezaleganiu z płatnościami wobec nich przez Wykonawcę lub przez Podwykonawców. Oświadczenia jw. winny być podpisane przez osoby upoważnione do reprezentowania składających je podwykonawców lub dalszych podwykonawców.</w:t>
      </w:r>
      <w:r>
        <w:rPr>
          <w:rFonts w:cs="Calibri"/>
        </w:rPr>
        <w:t xml:space="preserve"> </w:t>
      </w:r>
    </w:p>
    <w:p w14:paraId="6ABED433" w14:textId="77777777" w:rsidR="00437CBD" w:rsidRDefault="00C45068">
      <w:pPr>
        <w:numPr>
          <w:ilvl w:val="0"/>
          <w:numId w:val="14"/>
        </w:numPr>
        <w:ind w:left="552" w:right="0" w:hanging="425"/>
      </w:pPr>
      <w:r>
        <w:t>Jeżeli Wykonawca nie przedstawi wraz z fakturą VAT dok</w:t>
      </w:r>
      <w:r>
        <w:rPr>
          <w:rFonts w:cs="Calibri"/>
        </w:rPr>
        <w:t>u</w:t>
      </w:r>
      <w:r>
        <w:t xml:space="preserve">mentów, o których </w:t>
      </w:r>
      <w:proofErr w:type="gramStart"/>
      <w:r>
        <w:t xml:space="preserve">mowa </w:t>
      </w:r>
      <w:r>
        <w:rPr>
          <w:rFonts w:cs="Calibri"/>
        </w:rPr>
        <w:t xml:space="preserve"> w</w:t>
      </w:r>
      <w:proofErr w:type="gramEnd"/>
      <w:r>
        <w:rPr>
          <w:rFonts w:cs="Calibri"/>
        </w:rPr>
        <w:t xml:space="preserve"> ust. 5 </w:t>
      </w:r>
      <w:r>
        <w:t>Zamawiający jest uprawniony do wstrzymania wypłaty należnego Wykonawcy wynagrodzenia do czasu przedłożenia przez Wykonawcę stosownych dokumentów. Wstrzymanie przez Zamawiającego terminu płatności nie uprawn</w:t>
      </w:r>
      <w:r>
        <w:rPr>
          <w:rFonts w:cs="Calibri"/>
        </w:rPr>
        <w:t xml:space="preserve">ia Wykonawcy do </w:t>
      </w:r>
      <w:r>
        <w:t>żądania odsetek za opóźnienie.</w:t>
      </w:r>
      <w:r>
        <w:rPr>
          <w:rFonts w:cs="Calibri"/>
        </w:rPr>
        <w:t xml:space="preserve"> </w:t>
      </w:r>
    </w:p>
    <w:p w14:paraId="35DF9E8A" w14:textId="77777777" w:rsidR="00437CBD" w:rsidRDefault="00C45068">
      <w:pPr>
        <w:numPr>
          <w:ilvl w:val="0"/>
          <w:numId w:val="14"/>
        </w:numPr>
        <w:ind w:left="552" w:right="0" w:hanging="425"/>
      </w:pPr>
      <w:r>
        <w:t>Zamawiający jest uprawniony do żądania i uzyskania od Wykonawcy niezwłocznie wyjaśnień w przypadku wątpliwości dotyczących dokumentów składanych wraz z wnioskami o płatność.</w:t>
      </w:r>
      <w:r>
        <w:rPr>
          <w:rFonts w:cs="Calibri"/>
        </w:rPr>
        <w:t xml:space="preserve"> </w:t>
      </w:r>
    </w:p>
    <w:p w14:paraId="5ED1F131" w14:textId="77777777" w:rsidR="00437CBD" w:rsidRDefault="00C45068">
      <w:pPr>
        <w:numPr>
          <w:ilvl w:val="0"/>
          <w:numId w:val="14"/>
        </w:numPr>
        <w:ind w:left="552" w:right="0" w:hanging="425"/>
      </w:pPr>
      <w:r>
        <w:t>W przypadku uchylenia się od obowiązku zapłaty –</w:t>
      </w:r>
      <w:r>
        <w:rPr>
          <w:rFonts w:cs="Calibri"/>
        </w:rPr>
        <w:t xml:space="preserve"> odpowiednio </w:t>
      </w:r>
      <w:r>
        <w:t>–</w:t>
      </w:r>
      <w:r>
        <w:rPr>
          <w:rFonts w:cs="Calibri"/>
        </w:rPr>
        <w:t xml:space="preserve"> </w:t>
      </w:r>
      <w:r>
        <w:t>przez Wykonawcę, Podwykonawcę lub dalszego Podwykonawcę</w:t>
      </w:r>
      <w:r>
        <w:rPr>
          <w:rFonts w:cs="Calibri"/>
        </w:rPr>
        <w:t xml:space="preserve"> albo na zgodny wniosek Wykonawcy lub </w:t>
      </w:r>
      <w:r>
        <w:t xml:space="preserve">Podwykonawcy, Zamawiający dokona bezpośredniej zapłaty należnego wynagrodzenia przysługującego Podwykonawcy lub dalszemu Podwykonawcy, zgodnie z zaakceptowanymi przez siebie umowami o podwykonawstwo, którego przedmiotem są roboty budowlane, dostawy lub usługi. </w:t>
      </w:r>
      <w:r>
        <w:rPr>
          <w:rFonts w:cs="Calibri"/>
        </w:rPr>
        <w:t xml:space="preserve"> </w:t>
      </w:r>
    </w:p>
    <w:p w14:paraId="371ED592" w14:textId="77777777" w:rsidR="00437CBD" w:rsidRDefault="00C45068">
      <w:pPr>
        <w:numPr>
          <w:ilvl w:val="0"/>
          <w:numId w:val="14"/>
        </w:numPr>
        <w:ind w:left="552" w:right="0" w:hanging="425"/>
      </w:pPr>
      <w:r>
        <w:lastRenderedPageBreak/>
        <w:t xml:space="preserve">Bezpośrednia zapłata wg </w:t>
      </w:r>
      <w:r>
        <w:rPr>
          <w:rFonts w:cs="Calibri"/>
        </w:rPr>
        <w:t xml:space="preserve">ust. 8 </w:t>
      </w:r>
      <w:r>
        <w:t>obejmuje wyłącznie należne wynagrodzenie, bez odsetek należnych Podwykonawcy lub dalszemu Podwykonawcy.</w:t>
      </w:r>
      <w:r>
        <w:rPr>
          <w:rFonts w:cs="Calibri"/>
        </w:rPr>
        <w:t xml:space="preserve"> </w:t>
      </w:r>
    </w:p>
    <w:p w14:paraId="34F403AD" w14:textId="77777777" w:rsidR="00437CBD" w:rsidRDefault="00C45068">
      <w:pPr>
        <w:numPr>
          <w:ilvl w:val="0"/>
          <w:numId w:val="14"/>
        </w:numPr>
        <w:ind w:left="552" w:right="0" w:hanging="425"/>
      </w:pPr>
      <w:r>
        <w:t xml:space="preserve">Przed dokonaniem bezpośredniej zapłaty Zamawiający umożliwi Wykonawcy zgłoszenie pisemnych uwag dotyczących zasadności bezpośredniej zapłaty wynagrodzenia Podwykonawcy lub dalszemu Podwykonawcy, o którym mowa </w:t>
      </w:r>
      <w:r>
        <w:rPr>
          <w:rFonts w:cs="Calibri"/>
        </w:rPr>
        <w:t xml:space="preserve">w ust. 8. </w:t>
      </w:r>
    </w:p>
    <w:p w14:paraId="103DE230" w14:textId="77777777" w:rsidR="00437CBD" w:rsidRDefault="00C45068">
      <w:pPr>
        <w:numPr>
          <w:ilvl w:val="0"/>
          <w:numId w:val="14"/>
        </w:numPr>
        <w:spacing w:after="0" w:line="277" w:lineRule="auto"/>
        <w:ind w:left="552" w:right="0" w:hanging="425"/>
      </w:pPr>
      <w:r>
        <w:rPr>
          <w:rFonts w:cs="Calibri"/>
        </w:rPr>
        <w:t xml:space="preserve">Wynagrodzenie Wykonawcy zostanie przekazane na konto bankowe wskazane na fakturach VAT. </w:t>
      </w:r>
      <w:r>
        <w:t>Za dzień zapłaty uważa się dzień obciążenia rachunku bankowego Zamawiającego.</w:t>
      </w:r>
      <w:r>
        <w:rPr>
          <w:rFonts w:cs="Calibri"/>
        </w:rPr>
        <w:t xml:space="preserve"> </w:t>
      </w:r>
    </w:p>
    <w:p w14:paraId="311AF2DA" w14:textId="77777777" w:rsidR="00437CBD" w:rsidRDefault="00C45068">
      <w:pPr>
        <w:numPr>
          <w:ilvl w:val="0"/>
          <w:numId w:val="14"/>
        </w:numPr>
        <w:ind w:left="552" w:right="0" w:hanging="425"/>
      </w:pPr>
      <w:r>
        <w:t xml:space="preserve">Wykonawca oświadcza, że wskazany na fakturze rachunek bankowy jest rachunkiem rozliczeniowym, służącym wyłącznie dla celów rozliczeń z tytułu prowadzonej przez niego działalności gospodarczej </w:t>
      </w:r>
      <w:r>
        <w:rPr>
          <w:rFonts w:cs="Calibri"/>
          <w:i/>
        </w:rPr>
        <w:t xml:space="preserve">(dotyczy osób fizycznych prowadzących działalność gospodarczą). </w:t>
      </w:r>
    </w:p>
    <w:p w14:paraId="71E35D80" w14:textId="77777777" w:rsidR="00437CBD" w:rsidRDefault="00C45068">
      <w:pPr>
        <w:numPr>
          <w:ilvl w:val="0"/>
          <w:numId w:val="14"/>
        </w:numPr>
        <w:spacing w:after="244"/>
        <w:ind w:left="552" w:right="0" w:hanging="425"/>
      </w:pPr>
      <w:r>
        <w:t>Płatności będą dokonywane na rachunek bankowy Wykonawcy wskazany na fakturze,</w:t>
      </w:r>
      <w:r>
        <w:rPr>
          <w:rFonts w:cs="Calibri"/>
        </w:rPr>
        <w:t xml:space="preserve"> </w:t>
      </w:r>
      <w:r>
        <w:t>z zastrzeżeniem, że rachunek bankowy musi być zgodny z numerem rachunku ujawnionym</w:t>
      </w:r>
      <w:r>
        <w:rPr>
          <w:rFonts w:cs="Calibri"/>
        </w:rPr>
        <w:t xml:space="preserve"> w wykazie prowadzonym przez Szefa Krajowej Administracji Skarbowej. Gdy w wykazie </w:t>
      </w:r>
      <w:r>
        <w:t xml:space="preserve">ujawniony jest inny rachunek bankowy, płatność wynagrodzenia dokonana zostanie na </w:t>
      </w:r>
      <w:r>
        <w:rPr>
          <w:rFonts w:cs="Calibri"/>
        </w:rPr>
        <w:t xml:space="preserve">rachunek bankowy ujawniony w tym wykazie. </w:t>
      </w:r>
    </w:p>
    <w:p w14:paraId="3A86DC34" w14:textId="77777777" w:rsidR="00437CBD" w:rsidRDefault="00C45068">
      <w:pPr>
        <w:spacing w:after="262" w:line="259" w:lineRule="auto"/>
        <w:ind w:left="0" w:right="0" w:firstLine="0"/>
        <w:jc w:val="left"/>
      </w:pPr>
      <w:r>
        <w:rPr>
          <w:rFonts w:cs="Calibri"/>
        </w:rPr>
        <w:t xml:space="preserve"> </w:t>
      </w:r>
    </w:p>
    <w:p w14:paraId="62BA9586" w14:textId="77777777" w:rsidR="00437CBD" w:rsidRDefault="00C45068">
      <w:pPr>
        <w:pStyle w:val="Nagwek1"/>
        <w:spacing w:after="0" w:line="267" w:lineRule="auto"/>
        <w:ind w:right="3"/>
      </w:pPr>
      <w:r>
        <w:t xml:space="preserve">§ </w:t>
      </w:r>
      <w:proofErr w:type="gramStart"/>
      <w:r>
        <w:t>7  Waloryzacja</w:t>
      </w:r>
      <w:proofErr w:type="gramEnd"/>
      <w:r>
        <w:t xml:space="preserve"> </w:t>
      </w:r>
    </w:p>
    <w:p w14:paraId="2B071F55" w14:textId="77777777" w:rsidR="00437CBD" w:rsidRDefault="00C45068">
      <w:pPr>
        <w:numPr>
          <w:ilvl w:val="0"/>
          <w:numId w:val="15"/>
        </w:numPr>
        <w:ind w:right="0" w:firstLine="0"/>
      </w:pPr>
      <w:r>
        <w:t xml:space="preserve">Umowa będzie rozliczana z uwzględnieniem waloryzacji. Podstawą waloryzacji umowy będzie komunikat Prezesa GUS w sprawie określenia wskaźnika wzrostu cen towarów i usług </w:t>
      </w:r>
      <w:r>
        <w:rPr>
          <w:rFonts w:cs="Calibri"/>
        </w:rPr>
        <w:t xml:space="preserve">konsumpcyjnych. </w:t>
      </w:r>
    </w:p>
    <w:p w14:paraId="4B49B7B3" w14:textId="77777777" w:rsidR="00437CBD" w:rsidRDefault="00C45068">
      <w:pPr>
        <w:numPr>
          <w:ilvl w:val="0"/>
          <w:numId w:val="15"/>
        </w:numPr>
        <w:ind w:right="0" w:firstLine="0"/>
      </w:pPr>
      <w:r>
        <w:t xml:space="preserve">Umowa będzie waloryzowana </w:t>
      </w:r>
      <w:r>
        <w:rPr>
          <w:rFonts w:cs="Calibri"/>
        </w:rPr>
        <w:t xml:space="preserve">jednorazowo </w:t>
      </w:r>
      <w:r>
        <w:t>dla prac realizowanych po upływie 6 miesięcy. Wynagrodzenie za prace wykonywane w okresie pierwszych 6 miesięcy trwania umowy nie podlegają</w:t>
      </w:r>
      <w:r>
        <w:rPr>
          <w:rFonts w:cs="Calibri"/>
        </w:rPr>
        <w:t xml:space="preserve"> w</w:t>
      </w:r>
      <w:r>
        <w:t xml:space="preserve">aloryzacji, bowiem Wykonawca szacując wynagrodzenie ofertowe uwzględnił </w:t>
      </w:r>
      <w:r>
        <w:rPr>
          <w:rFonts w:cs="Calibri"/>
        </w:rPr>
        <w:t xml:space="preserve">aktualny trend wzrostu cen. </w:t>
      </w:r>
    </w:p>
    <w:p w14:paraId="6619343A" w14:textId="77777777" w:rsidR="00437CBD" w:rsidRDefault="00C45068">
      <w:pPr>
        <w:numPr>
          <w:ilvl w:val="0"/>
          <w:numId w:val="15"/>
        </w:numPr>
        <w:ind w:right="0" w:firstLine="0"/>
      </w:pPr>
      <w:r>
        <w:t xml:space="preserve">Waloryzację stosuje się jednakowo w przypadku wzrostu </w:t>
      </w:r>
      <w:r>
        <w:rPr>
          <w:rFonts w:cs="Calibri"/>
        </w:rPr>
        <w:t xml:space="preserve">jak i spadku </w:t>
      </w:r>
      <w:r>
        <w:t>przyjętego wskaźnika cen towarów i usług.</w:t>
      </w:r>
      <w:r>
        <w:rPr>
          <w:rFonts w:cs="Calibri"/>
        </w:rPr>
        <w:t xml:space="preserve"> </w:t>
      </w:r>
    </w:p>
    <w:p w14:paraId="6FF58BFB" w14:textId="77777777" w:rsidR="00437CBD" w:rsidRDefault="00C45068">
      <w:pPr>
        <w:numPr>
          <w:ilvl w:val="0"/>
          <w:numId w:val="15"/>
        </w:numPr>
        <w:ind w:right="0" w:firstLine="0"/>
      </w:pPr>
      <w:r>
        <w:rPr>
          <w:rFonts w:cs="Calibri"/>
        </w:rPr>
        <w:t xml:space="preserve">Waloryzacja </w:t>
      </w:r>
      <w:r>
        <w:t>będzie</w:t>
      </w:r>
      <w:r>
        <w:rPr>
          <w:rFonts w:cs="Calibri"/>
        </w:rPr>
        <w:t xml:space="preserve"> </w:t>
      </w:r>
      <w:r>
        <w:t xml:space="preserve">dokonywana o wskaźnik waloryzacyjny </w:t>
      </w:r>
      <w:r>
        <w:rPr>
          <w:rFonts w:cs="Calibri"/>
        </w:rPr>
        <w:t xml:space="preserve">obliczany na podstawie </w:t>
      </w:r>
      <w:r>
        <w:t>następującego wzoru:</w:t>
      </w:r>
      <w:r>
        <w:rPr>
          <w:rFonts w:cs="Calibri"/>
        </w:rPr>
        <w:t xml:space="preserve"> </w:t>
      </w:r>
      <w:r>
        <w:t xml:space="preserve">wskaźnik </w:t>
      </w:r>
      <w:proofErr w:type="gramStart"/>
      <w:r>
        <w:t xml:space="preserve">bieżący  </w:t>
      </w:r>
      <w:r>
        <w:rPr>
          <w:rFonts w:cs="Calibri"/>
        </w:rPr>
        <w:t>minus</w:t>
      </w:r>
      <w:proofErr w:type="gramEnd"/>
      <w:r>
        <w:rPr>
          <w:rFonts w:cs="Calibri"/>
        </w:rPr>
        <w:t xml:space="preserve">  </w:t>
      </w:r>
      <w:r>
        <w:t>wskaźnik poprzedzający</w:t>
      </w:r>
      <w:r>
        <w:rPr>
          <w:rFonts w:cs="Calibri"/>
        </w:rPr>
        <w:t xml:space="preserve">, przy czym: </w:t>
      </w:r>
    </w:p>
    <w:p w14:paraId="3A080023" w14:textId="77777777" w:rsidR="00437CBD" w:rsidRDefault="00C45068">
      <w:pPr>
        <w:numPr>
          <w:ilvl w:val="0"/>
          <w:numId w:val="16"/>
        </w:numPr>
        <w:ind w:right="0" w:firstLine="0"/>
      </w:pPr>
      <w:r>
        <w:t>„wskaźnik poprzedzający”</w:t>
      </w:r>
      <w:r>
        <w:rPr>
          <w:rFonts w:cs="Calibri"/>
        </w:rPr>
        <w:t xml:space="preserve"> oznacza </w:t>
      </w:r>
      <w:r>
        <w:t>wartość wzrostu cen towarów i usług konsumpcyjnych ogł</w:t>
      </w:r>
      <w:r>
        <w:rPr>
          <w:rFonts w:cs="Calibri"/>
        </w:rPr>
        <w:t xml:space="preserve">aszany </w:t>
      </w:r>
      <w:r>
        <w:t>przez Prezesa GUS za kwartał</w:t>
      </w:r>
      <w:r>
        <w:rPr>
          <w:rFonts w:cs="Calibri"/>
        </w:rPr>
        <w:t xml:space="preserve"> </w:t>
      </w:r>
      <w:r>
        <w:t>poprzedzający</w:t>
      </w:r>
      <w:r>
        <w:rPr>
          <w:rFonts w:cs="Calibri"/>
        </w:rPr>
        <w:t xml:space="preserve"> </w:t>
      </w:r>
      <w:r>
        <w:t>złoż</w:t>
      </w:r>
      <w:r>
        <w:rPr>
          <w:rFonts w:cs="Calibri"/>
        </w:rPr>
        <w:t xml:space="preserve">enie oferty do okresu poprzedniego (okres poprzedni = 100); </w:t>
      </w:r>
    </w:p>
    <w:p w14:paraId="5FFA2464" w14:textId="77777777" w:rsidR="00437CBD" w:rsidRDefault="00C45068">
      <w:pPr>
        <w:numPr>
          <w:ilvl w:val="0"/>
          <w:numId w:val="16"/>
        </w:numPr>
        <w:ind w:right="0" w:firstLine="0"/>
      </w:pPr>
      <w:r>
        <w:t>„</w:t>
      </w:r>
      <w:r>
        <w:rPr>
          <w:rFonts w:cs="Calibri"/>
        </w:rPr>
        <w:t>w</w:t>
      </w:r>
      <w:r>
        <w:t xml:space="preserve">skaźnik bieżący” </w:t>
      </w:r>
      <w:r>
        <w:rPr>
          <w:rFonts w:cs="Calibri"/>
        </w:rPr>
        <w:t xml:space="preserve">oznacza </w:t>
      </w:r>
      <w:r>
        <w:t>wartość wzrostu cen towarów i usług konsumpcyjnych ogłaszany przez Prezesa GUS za kwartał poprzedzający złożenie wniosku Wykonawcy o waloryzację wynagrodzenia do okresu poprzedniego</w:t>
      </w:r>
      <w:r>
        <w:rPr>
          <w:rFonts w:cs="Calibri"/>
        </w:rPr>
        <w:t xml:space="preserve"> (okres poprzedni = 100). </w:t>
      </w:r>
    </w:p>
    <w:p w14:paraId="1A52FCD4" w14:textId="77777777" w:rsidR="00437CBD" w:rsidRDefault="00C45068">
      <w:pPr>
        <w:numPr>
          <w:ilvl w:val="0"/>
          <w:numId w:val="17"/>
        </w:numPr>
        <w:ind w:right="0" w:firstLine="0"/>
      </w:pPr>
      <w:r>
        <w:t xml:space="preserve">Zmiana wynagrodzenia umowy nastąpi w </w:t>
      </w:r>
      <w:proofErr w:type="gramStart"/>
      <w:r>
        <w:t>przypadku</w:t>
      </w:r>
      <w:proofErr w:type="gramEnd"/>
      <w:r>
        <w:t xml:space="preserve"> gdy wskaźnik waloryzac</w:t>
      </w:r>
      <w:r>
        <w:rPr>
          <w:rFonts w:cs="Calibri"/>
        </w:rPr>
        <w:t>y</w:t>
      </w:r>
      <w:r>
        <w:t xml:space="preserve">jny, o którym </w:t>
      </w:r>
      <w:r>
        <w:rPr>
          <w:rFonts w:cs="Calibri"/>
        </w:rPr>
        <w:t xml:space="preserve">mowa w ust. 4, wyniesie co najmniej </w:t>
      </w:r>
      <w:r>
        <w:t>5 punktów procentowych.</w:t>
      </w:r>
      <w:r>
        <w:rPr>
          <w:rFonts w:cs="Calibri"/>
        </w:rPr>
        <w:t xml:space="preserve"> </w:t>
      </w:r>
    </w:p>
    <w:p w14:paraId="7CBA0516" w14:textId="77777777" w:rsidR="00437CBD" w:rsidRDefault="00C45068">
      <w:pPr>
        <w:numPr>
          <w:ilvl w:val="0"/>
          <w:numId w:val="17"/>
        </w:numPr>
        <w:ind w:right="0" w:firstLine="0"/>
      </w:pPr>
      <w:r>
        <w:lastRenderedPageBreak/>
        <w:t xml:space="preserve">Maksymalna wartość zmiany wynagrodzenia, jaką dopuszcza Zamawiający w efekcie </w:t>
      </w:r>
      <w:r>
        <w:rPr>
          <w:rFonts w:cs="Calibri"/>
        </w:rPr>
        <w:t xml:space="preserve">zastosowania mechanizmu waloryzacyjnego to 10% wynagrodzenia Wykonawcy brutto. Procent zmiany </w:t>
      </w:r>
      <w:r>
        <w:t xml:space="preserve">będzie określany przy pomocy wskaźnika waloryzacji opisanego w ust. </w:t>
      </w:r>
      <w:r>
        <w:rPr>
          <w:rFonts w:cs="Calibri"/>
        </w:rPr>
        <w:t xml:space="preserve">4. </w:t>
      </w:r>
    </w:p>
    <w:p w14:paraId="0762266A" w14:textId="77777777" w:rsidR="00437CBD" w:rsidRDefault="00C45068">
      <w:pPr>
        <w:numPr>
          <w:ilvl w:val="0"/>
          <w:numId w:val="17"/>
        </w:numPr>
        <w:spacing w:after="1" w:line="276" w:lineRule="auto"/>
        <w:ind w:right="0" w:firstLine="0"/>
      </w:pPr>
      <w:r>
        <w:t xml:space="preserve">Podstawą waloryzacji będzie wniosek Wykonawcy zawierający uzasadnienie oraz kalkulację </w:t>
      </w:r>
      <w:r>
        <w:rPr>
          <w:rFonts w:cs="Calibri"/>
        </w:rPr>
        <w:t xml:space="preserve">waloryzacji zgodnie z ust. 4 </w:t>
      </w:r>
      <w:proofErr w:type="gramStart"/>
      <w:r>
        <w:rPr>
          <w:rFonts w:cs="Calibri"/>
        </w:rPr>
        <w:t xml:space="preserve">  </w:t>
      </w:r>
      <w:r>
        <w:t>.</w:t>
      </w:r>
      <w:proofErr w:type="gramEnd"/>
      <w:r>
        <w:t xml:space="preserve"> Waloryzacji podlegać będzie wyłącznie wynagrodzenie za usługi wykonane po dniu złożenia wniosku. </w:t>
      </w:r>
      <w:r>
        <w:rPr>
          <w:rFonts w:cs="Calibri"/>
        </w:rPr>
        <w:t xml:space="preserve"> </w:t>
      </w:r>
    </w:p>
    <w:p w14:paraId="5B6868ED" w14:textId="77777777" w:rsidR="00437CBD" w:rsidRDefault="00C45068">
      <w:pPr>
        <w:numPr>
          <w:ilvl w:val="0"/>
          <w:numId w:val="17"/>
        </w:numPr>
        <w:ind w:right="0" w:firstLine="0"/>
      </w:pPr>
      <w:r>
        <w:t>W przypadku wydłużenia realizacji umowy z przyczyn leżących po stronie Wykonawcy, waloryzacja będzie obejmowała wyłącznie okres liczony według terminów umownych.</w:t>
      </w:r>
      <w:r>
        <w:rPr>
          <w:rFonts w:cs="Calibri"/>
        </w:rPr>
        <w:t xml:space="preserve"> </w:t>
      </w:r>
    </w:p>
    <w:p w14:paraId="4F8E43AF" w14:textId="77777777" w:rsidR="00437CBD" w:rsidRDefault="00C45068">
      <w:pPr>
        <w:numPr>
          <w:ilvl w:val="0"/>
          <w:numId w:val="17"/>
        </w:numPr>
        <w:ind w:right="0" w:firstLine="0"/>
      </w:pPr>
      <w:r>
        <w:t>Wykonawca, którego wynagrodzenie zostało zmienione zgodnie z art. 439 ust. 5 Pzp, zobowiązany jest do odpowiedniej zmiany wynagrodzenia przysługującego podwykonawcy.</w:t>
      </w:r>
      <w:r>
        <w:rPr>
          <w:rFonts w:cs="Calibri"/>
        </w:rPr>
        <w:t xml:space="preserve"> </w:t>
      </w:r>
    </w:p>
    <w:p w14:paraId="1FC76685" w14:textId="77777777" w:rsidR="00437CBD" w:rsidRDefault="00C45068">
      <w:pPr>
        <w:spacing w:after="35" w:line="259" w:lineRule="auto"/>
        <w:ind w:left="142" w:right="0" w:firstLine="0"/>
        <w:jc w:val="left"/>
      </w:pPr>
      <w:r>
        <w:rPr>
          <w:rFonts w:cs="Calibri"/>
          <w:sz w:val="22"/>
        </w:rPr>
        <w:t xml:space="preserve"> </w:t>
      </w:r>
    </w:p>
    <w:p w14:paraId="3FB4BCE8" w14:textId="77777777" w:rsidR="00437CBD" w:rsidRDefault="00C45068">
      <w:pPr>
        <w:pStyle w:val="Nagwek1"/>
        <w:spacing w:after="0" w:line="267" w:lineRule="auto"/>
        <w:ind w:left="149" w:right="3"/>
      </w:pPr>
      <w:r>
        <w:t xml:space="preserve">§ 8 Prawa autorskie </w:t>
      </w:r>
    </w:p>
    <w:p w14:paraId="13BFD9CA" w14:textId="77777777" w:rsidR="00437CBD" w:rsidRDefault="00C45068">
      <w:pPr>
        <w:numPr>
          <w:ilvl w:val="0"/>
          <w:numId w:val="18"/>
        </w:numPr>
        <w:ind w:right="0"/>
      </w:pPr>
      <w:r>
        <w:t xml:space="preserve">Wykonawca przenosi na zasadzie wyłączności na Zamawiającego autorskie prawa majątkowe do dokumentacji będącej przedmiotem umowy do nieograniczonego w </w:t>
      </w:r>
      <w:proofErr w:type="gramStart"/>
      <w:r>
        <w:t xml:space="preserve">czasie </w:t>
      </w:r>
      <w:r>
        <w:rPr>
          <w:rFonts w:cs="Calibri"/>
        </w:rPr>
        <w:t xml:space="preserve"> </w:t>
      </w:r>
      <w:r>
        <w:t>i</w:t>
      </w:r>
      <w:proofErr w:type="gramEnd"/>
      <w:r>
        <w:t xml:space="preserve"> przestrzeni korzystania z tej dokumentacji oraz zezwala Zamawiającemu na wykonanie autorskich praw zależnych. </w:t>
      </w:r>
      <w:r>
        <w:rPr>
          <w:rFonts w:cs="Calibri"/>
        </w:rPr>
        <w:t xml:space="preserve"> </w:t>
      </w:r>
    </w:p>
    <w:p w14:paraId="4212D520" w14:textId="77777777" w:rsidR="00437CBD" w:rsidRDefault="00C45068">
      <w:pPr>
        <w:numPr>
          <w:ilvl w:val="0"/>
          <w:numId w:val="18"/>
        </w:numPr>
        <w:ind w:right="0"/>
      </w:pPr>
      <w:r>
        <w:t xml:space="preserve">Przeniesienie praw o których mowa w ust. 1 następuje na cały czas ich </w:t>
      </w:r>
      <w:proofErr w:type="gramStart"/>
      <w:r>
        <w:t xml:space="preserve">trwania </w:t>
      </w:r>
      <w:r>
        <w:rPr>
          <w:rFonts w:cs="Calibri"/>
        </w:rPr>
        <w:t xml:space="preserve"> </w:t>
      </w:r>
      <w:r>
        <w:t>na</w:t>
      </w:r>
      <w:proofErr w:type="gramEnd"/>
      <w:r>
        <w:t xml:space="preserve"> następujących polach eksploatacji: </w:t>
      </w:r>
      <w:r>
        <w:rPr>
          <w:rFonts w:cs="Calibri"/>
        </w:rPr>
        <w:t xml:space="preserve"> </w:t>
      </w:r>
    </w:p>
    <w:p w14:paraId="6787160C" w14:textId="77777777" w:rsidR="00437CBD" w:rsidRDefault="00C45068">
      <w:pPr>
        <w:numPr>
          <w:ilvl w:val="0"/>
          <w:numId w:val="19"/>
        </w:numPr>
        <w:spacing w:after="10" w:line="268" w:lineRule="auto"/>
        <w:ind w:right="0"/>
      </w:pPr>
      <w:r>
        <w:rPr>
          <w:rFonts w:cs="Calibri"/>
        </w:rPr>
        <w:t xml:space="preserve">utrwalanie dokumentacji,  </w:t>
      </w:r>
    </w:p>
    <w:p w14:paraId="4465BA01" w14:textId="77777777" w:rsidR="00437CBD" w:rsidRDefault="00C45068">
      <w:pPr>
        <w:numPr>
          <w:ilvl w:val="0"/>
          <w:numId w:val="19"/>
        </w:numPr>
        <w:ind w:right="0"/>
      </w:pPr>
      <w:r>
        <w:t>zwielokrotnianie utrwaleń dokumentacji dowolną techniką w tym wprowadzenie</w:t>
      </w:r>
      <w:r>
        <w:rPr>
          <w:rFonts w:cs="Calibri"/>
        </w:rPr>
        <w:t xml:space="preserve"> </w:t>
      </w:r>
      <w:r>
        <w:t xml:space="preserve">do pamięci komputera, </w:t>
      </w:r>
      <w:r>
        <w:rPr>
          <w:rFonts w:cs="Calibri"/>
        </w:rPr>
        <w:t xml:space="preserve"> </w:t>
      </w:r>
    </w:p>
    <w:p w14:paraId="0D9D8492" w14:textId="77777777" w:rsidR="00437CBD" w:rsidRDefault="00C45068">
      <w:pPr>
        <w:numPr>
          <w:ilvl w:val="0"/>
          <w:numId w:val="19"/>
        </w:numPr>
        <w:ind w:right="0"/>
      </w:pPr>
      <w:r>
        <w:t>wykorzystanie wykonanych utrwaleń dokumentacji na potrzeby Zamawiającego</w:t>
      </w:r>
      <w:r>
        <w:rPr>
          <w:rFonts w:cs="Calibri"/>
        </w:rPr>
        <w:t xml:space="preserve"> </w:t>
      </w:r>
      <w:r>
        <w:t>w tym w szczególności: przeprowadzenia postępowań o udzielenie zamówienia na roboty, wykonania robót oraz niezbędnych do wykonania w okresie jego</w:t>
      </w:r>
      <w:r>
        <w:rPr>
          <w:rFonts w:cs="Calibri"/>
        </w:rPr>
        <w:t xml:space="preserve"> </w:t>
      </w:r>
      <w:r>
        <w:t>użytkowania</w:t>
      </w:r>
      <w:r>
        <w:rPr>
          <w:rFonts w:cs="Calibri"/>
        </w:rPr>
        <w:t xml:space="preserve"> </w:t>
      </w:r>
    </w:p>
    <w:p w14:paraId="6EF37E19" w14:textId="77777777" w:rsidR="00437CBD" w:rsidRDefault="00C45068">
      <w:pPr>
        <w:spacing w:after="10" w:line="268" w:lineRule="auto"/>
        <w:ind w:left="579" w:right="0" w:hanging="10"/>
      </w:pPr>
      <w:r>
        <w:rPr>
          <w:rFonts w:cs="Calibri"/>
        </w:rPr>
        <w:t xml:space="preserve">(i eksploatacji).  </w:t>
      </w:r>
    </w:p>
    <w:p w14:paraId="0E39739B" w14:textId="77777777" w:rsidR="00437CBD" w:rsidRDefault="00C45068">
      <w:pPr>
        <w:spacing w:after="0" w:line="259" w:lineRule="auto"/>
        <w:ind w:left="142" w:right="0" w:firstLine="0"/>
        <w:jc w:val="left"/>
      </w:pPr>
      <w:r>
        <w:rPr>
          <w:rFonts w:cs="Calibri"/>
        </w:rPr>
        <w:t xml:space="preserve"> </w:t>
      </w:r>
    </w:p>
    <w:p w14:paraId="4D14B1C9" w14:textId="77777777" w:rsidR="00437CBD" w:rsidRDefault="00C45068">
      <w:pPr>
        <w:pStyle w:val="Nagwek1"/>
        <w:ind w:right="3"/>
      </w:pPr>
      <w:r>
        <w:t xml:space="preserve">§ </w:t>
      </w:r>
      <w:proofErr w:type="gramStart"/>
      <w:r>
        <w:t>9  Nadzór</w:t>
      </w:r>
      <w:proofErr w:type="gramEnd"/>
      <w:r>
        <w:t xml:space="preserve"> autorski </w:t>
      </w:r>
    </w:p>
    <w:p w14:paraId="2DF559DE" w14:textId="77777777" w:rsidR="00437CBD" w:rsidRDefault="00C45068">
      <w:pPr>
        <w:numPr>
          <w:ilvl w:val="0"/>
          <w:numId w:val="20"/>
        </w:numPr>
        <w:ind w:left="552" w:right="0" w:hanging="425"/>
      </w:pPr>
      <w:r>
        <w:t xml:space="preserve">Po wykonaniu Dokumentacji, a przed wyborem przez Zamawiającego Wykonawcy robót budowlanych, Wykonawca zobowiązuje się do bieżącego, uzależnionego od potrzeb, wsparcia Zamawiającego w toku </w:t>
      </w:r>
      <w:r>
        <w:rPr>
          <w:rFonts w:cs="Calibri"/>
        </w:rPr>
        <w:t>zapytania ofertowego</w:t>
      </w:r>
      <w:r>
        <w:t xml:space="preserve">. W szczególności Wykonawca będzie zobowiązany udzielać odpowiedzi na pytania Wykonawców do treści Dokumentacji </w:t>
      </w:r>
      <w:r>
        <w:rPr>
          <w:rFonts w:cs="Calibri"/>
        </w:rPr>
        <w:t xml:space="preserve">w terminie 2 </w:t>
      </w:r>
      <w:r>
        <w:t xml:space="preserve">dni od przekazania pytań przez Zamawiającego drogą elektroniczną pod </w:t>
      </w:r>
      <w:r>
        <w:rPr>
          <w:rFonts w:cs="Calibri"/>
        </w:rPr>
        <w:t xml:space="preserve">rygorem naliczenia kary umownej jak za </w:t>
      </w:r>
      <w:r>
        <w:t xml:space="preserve">zwłokę w realizacji obowiązków w zakresie </w:t>
      </w:r>
      <w:r>
        <w:rPr>
          <w:rFonts w:cs="Calibri"/>
        </w:rPr>
        <w:t xml:space="preserve">nadzoru autorskiego. </w:t>
      </w:r>
    </w:p>
    <w:p w14:paraId="38855811" w14:textId="77777777" w:rsidR="00437CBD" w:rsidRDefault="00C45068">
      <w:pPr>
        <w:numPr>
          <w:ilvl w:val="0"/>
          <w:numId w:val="20"/>
        </w:numPr>
        <w:ind w:left="552" w:right="0" w:hanging="425"/>
      </w:pPr>
      <w:r>
        <w:t xml:space="preserve">Zakres obowiązków Wykonawcy w zakresie nadzoru autorskiego obejmuje wykonywanie podstawowych obowiązków </w:t>
      </w:r>
      <w:r>
        <w:rPr>
          <w:rFonts w:cs="Calibri"/>
        </w:rPr>
        <w:t>P</w:t>
      </w:r>
      <w:r>
        <w:t>rojektanta w zakresie nadzoru autorskiego, wynikających z art. 20 ust. 1 pkt 4) ustawy z dnia 7 lipca 1994 r. Prawo budowlane, a ponadto wyjaśnianie wątpliwości dotyczących projektu i zawartych w nim rozwiązań.</w:t>
      </w:r>
      <w:r>
        <w:rPr>
          <w:rFonts w:cs="Calibri"/>
        </w:rPr>
        <w:t xml:space="preserve"> </w:t>
      </w:r>
    </w:p>
    <w:p w14:paraId="6E90436A" w14:textId="77777777" w:rsidR="00437CBD" w:rsidRDefault="00C45068">
      <w:pPr>
        <w:numPr>
          <w:ilvl w:val="0"/>
          <w:numId w:val="20"/>
        </w:numPr>
        <w:spacing w:after="47"/>
        <w:ind w:left="552" w:right="0" w:hanging="425"/>
      </w:pPr>
      <w:r>
        <w:t xml:space="preserve">Wykonawca sprawować będzie nadzór </w:t>
      </w:r>
      <w:proofErr w:type="gramStart"/>
      <w:r>
        <w:t xml:space="preserve">autorski </w:t>
      </w:r>
      <w:r>
        <w:rPr>
          <w:rFonts w:cs="Calibri"/>
        </w:rPr>
        <w:t xml:space="preserve"> w</w:t>
      </w:r>
      <w:proofErr w:type="gramEnd"/>
      <w:r>
        <w:rPr>
          <w:rFonts w:cs="Calibri"/>
        </w:rPr>
        <w:t xml:space="preserve"> </w:t>
      </w:r>
      <w:r>
        <w:t>zakresie obejmującym w szczególności:</w:t>
      </w:r>
      <w:r>
        <w:rPr>
          <w:rFonts w:cs="Calibri"/>
        </w:rPr>
        <w:t xml:space="preserve"> </w:t>
      </w:r>
    </w:p>
    <w:p w14:paraId="2F771F09" w14:textId="77777777" w:rsidR="00437CBD" w:rsidRDefault="00C45068">
      <w:pPr>
        <w:numPr>
          <w:ilvl w:val="1"/>
          <w:numId w:val="20"/>
        </w:numPr>
        <w:spacing w:after="41"/>
        <w:ind w:right="0" w:hanging="360"/>
      </w:pPr>
      <w:r>
        <w:t xml:space="preserve">stwierdzenie w toku wykonywania robót budowlanych, zgodności realizacji z projektem </w:t>
      </w:r>
      <w:r>
        <w:rPr>
          <w:rFonts w:cs="Calibri"/>
        </w:rPr>
        <w:t xml:space="preserve">budowlanym i projektami wykonawczymi; </w:t>
      </w:r>
    </w:p>
    <w:p w14:paraId="07EE7AE8" w14:textId="77777777" w:rsidR="00437CBD" w:rsidRDefault="00C45068">
      <w:pPr>
        <w:numPr>
          <w:ilvl w:val="1"/>
          <w:numId w:val="20"/>
        </w:numPr>
        <w:spacing w:after="41"/>
        <w:ind w:right="0" w:hanging="360"/>
      </w:pPr>
      <w:r>
        <w:lastRenderedPageBreak/>
        <w:t xml:space="preserve">wyjaśnianie wątpliwości dotyczących projektu budowlanego, projektów wykonawczych, STWiOR i ewentualne uzupełnienie szczegółów dokumentacji </w:t>
      </w:r>
      <w:r>
        <w:rPr>
          <w:rFonts w:cs="Calibri"/>
        </w:rPr>
        <w:t xml:space="preserve">projektowej; </w:t>
      </w:r>
    </w:p>
    <w:p w14:paraId="62EDD991" w14:textId="77777777" w:rsidR="00437CBD" w:rsidRDefault="00C45068">
      <w:pPr>
        <w:numPr>
          <w:ilvl w:val="1"/>
          <w:numId w:val="20"/>
        </w:numPr>
        <w:spacing w:after="41"/>
        <w:ind w:right="0" w:hanging="360"/>
      </w:pPr>
      <w:r>
        <w:t xml:space="preserve">uzgadnianie, na wniosek Zamawiającego lub Wykonawcy robót budowlanych, możliwości wprowadzenia rozwiązań zamiennych w stosunku do przewidzianych w dokumentacji projektowej w zakresie materiałów i konstrukcji oraz rozwiązań </w:t>
      </w:r>
      <w:r>
        <w:rPr>
          <w:rFonts w:cs="Calibri"/>
        </w:rPr>
        <w:t xml:space="preserve">technicznych i technologicznych; </w:t>
      </w:r>
    </w:p>
    <w:p w14:paraId="59C06DDC" w14:textId="77777777" w:rsidR="00437CBD" w:rsidRDefault="00C45068">
      <w:pPr>
        <w:numPr>
          <w:ilvl w:val="1"/>
          <w:numId w:val="20"/>
        </w:numPr>
        <w:spacing w:after="43"/>
        <w:ind w:right="0" w:hanging="360"/>
      </w:pPr>
      <w:r>
        <w:t>opracowanie dokumentacji zamiennych wynikających z treści dokonanych uzgodnień w trakcie wykonywania robót budowlanych</w:t>
      </w:r>
      <w:r>
        <w:rPr>
          <w:rFonts w:cs="Calibri"/>
        </w:rPr>
        <w:t xml:space="preserve">; </w:t>
      </w:r>
    </w:p>
    <w:p w14:paraId="46437720" w14:textId="77777777" w:rsidR="00437CBD" w:rsidRDefault="00C45068">
      <w:pPr>
        <w:numPr>
          <w:ilvl w:val="1"/>
          <w:numId w:val="20"/>
        </w:numPr>
        <w:spacing w:after="46" w:line="268" w:lineRule="auto"/>
        <w:ind w:right="0" w:hanging="360"/>
      </w:pPr>
      <w:r>
        <w:rPr>
          <w:rFonts w:cs="Calibri"/>
        </w:rPr>
        <w:t xml:space="preserve">kwalifikowanie zmian jako nieistotne lub istotne w rozumieniu odpowiednich </w:t>
      </w:r>
      <w:r>
        <w:t>przepisów ustawy z dnia 7 lipca 1994 roku Prawo budowlane</w:t>
      </w:r>
      <w:r>
        <w:rPr>
          <w:rFonts w:cs="Calibri"/>
        </w:rPr>
        <w:t xml:space="preserve">; </w:t>
      </w:r>
    </w:p>
    <w:p w14:paraId="253DD72D" w14:textId="77777777" w:rsidR="00437CBD" w:rsidRDefault="00C45068">
      <w:pPr>
        <w:numPr>
          <w:ilvl w:val="1"/>
          <w:numId w:val="20"/>
        </w:numPr>
        <w:spacing w:after="41"/>
        <w:ind w:right="0" w:hanging="360"/>
      </w:pPr>
      <w:r>
        <w:t>sygnalizowanie sytuacji, gdy zakres proponowanych zmian powoduje istotną zmianę zatwierdzonego projektu budowlanego, wymagającą uzyskania decyzji o zmianie pozwolenia na budowę oraz proponowanie rozwiązań (o ile to możliwe) zamiennych nie powodujących takiej zmiany</w:t>
      </w:r>
      <w:r>
        <w:rPr>
          <w:rFonts w:cs="Calibri"/>
        </w:rPr>
        <w:t xml:space="preserve">; </w:t>
      </w:r>
    </w:p>
    <w:p w14:paraId="507496F0" w14:textId="77777777" w:rsidR="00437CBD" w:rsidRDefault="00C45068">
      <w:pPr>
        <w:numPr>
          <w:ilvl w:val="1"/>
          <w:numId w:val="20"/>
        </w:numPr>
        <w:spacing w:after="43"/>
        <w:ind w:right="0" w:hanging="360"/>
      </w:pPr>
      <w:r>
        <w:t>udział w komisjach i naradach technicznych organizowanych przez Zamawiającego, uczestnictwo w odbiorach robót zanikających oraz w odbiorze końcow</w:t>
      </w:r>
      <w:r>
        <w:rPr>
          <w:rFonts w:cs="Calibri"/>
        </w:rPr>
        <w:t xml:space="preserve">ym budowy;  </w:t>
      </w:r>
    </w:p>
    <w:p w14:paraId="23CF5ADE" w14:textId="77777777" w:rsidR="00437CBD" w:rsidRDefault="00C45068">
      <w:pPr>
        <w:numPr>
          <w:ilvl w:val="1"/>
          <w:numId w:val="20"/>
        </w:numPr>
        <w:spacing w:after="43"/>
        <w:ind w:right="0" w:hanging="360"/>
      </w:pPr>
      <w:r>
        <w:t>ocena wyników szczegółowych badań materiałów i konstrukcji w zakresie zgodności z rozwiązaniami projektowymi, normami i innymi obowiązującymi przepisami</w:t>
      </w:r>
      <w:r>
        <w:rPr>
          <w:rFonts w:cs="Calibri"/>
        </w:rPr>
        <w:t xml:space="preserve">; </w:t>
      </w:r>
    </w:p>
    <w:p w14:paraId="64DDBCC8" w14:textId="77777777" w:rsidR="00437CBD" w:rsidRDefault="00C45068">
      <w:pPr>
        <w:numPr>
          <w:ilvl w:val="1"/>
          <w:numId w:val="20"/>
        </w:numPr>
        <w:spacing w:after="41"/>
        <w:ind w:right="0" w:hanging="360"/>
      </w:pPr>
      <w:r>
        <w:t>udział w czynnościach mających na celu doprowadzenie do uzyskania projektowanych zdolności użytkowych całego przedsięwzięcia inwestycyjnego</w:t>
      </w:r>
      <w:r>
        <w:rPr>
          <w:rFonts w:cs="Calibri"/>
        </w:rPr>
        <w:t xml:space="preserve">; </w:t>
      </w:r>
    </w:p>
    <w:p w14:paraId="29A01F19" w14:textId="77777777" w:rsidR="00437CBD" w:rsidRDefault="00C45068">
      <w:pPr>
        <w:numPr>
          <w:ilvl w:val="1"/>
          <w:numId w:val="20"/>
        </w:numPr>
        <w:ind w:right="0" w:hanging="360"/>
      </w:pPr>
      <w:r>
        <w:t>udział w czynnościach kontrolnych up</w:t>
      </w:r>
      <w:r>
        <w:rPr>
          <w:rFonts w:cs="Calibri"/>
        </w:rPr>
        <w:t xml:space="preserve">rawnionych </w:t>
      </w:r>
      <w:r>
        <w:t>organów i instytucji.</w:t>
      </w:r>
      <w:r>
        <w:rPr>
          <w:rFonts w:cs="Calibri"/>
        </w:rPr>
        <w:t xml:space="preserve"> </w:t>
      </w:r>
    </w:p>
    <w:p w14:paraId="7ED5BEC5" w14:textId="77777777" w:rsidR="00437CBD" w:rsidRDefault="00C45068">
      <w:pPr>
        <w:numPr>
          <w:ilvl w:val="0"/>
          <w:numId w:val="20"/>
        </w:numPr>
        <w:spacing w:after="41"/>
        <w:ind w:left="552" w:right="0" w:hanging="425"/>
      </w:pPr>
      <w:r>
        <w:t xml:space="preserve">Zmiany wprowadzone do dokumentacji projektowej w czasie wykonywania robót </w:t>
      </w:r>
      <w:r>
        <w:rPr>
          <w:rFonts w:cs="Calibri"/>
        </w:rPr>
        <w:t>budowlan</w:t>
      </w:r>
      <w:r>
        <w:t>ych, dokonywane będą przez osobę sprawującą</w:t>
      </w:r>
      <w:r>
        <w:rPr>
          <w:rFonts w:cs="Calibri"/>
        </w:rPr>
        <w:t xml:space="preserve"> </w:t>
      </w:r>
      <w:r>
        <w:t>nadzór, poprzez:</w:t>
      </w:r>
      <w:r>
        <w:rPr>
          <w:rFonts w:cs="Calibri"/>
        </w:rPr>
        <w:t xml:space="preserve"> </w:t>
      </w:r>
    </w:p>
    <w:p w14:paraId="690490B6" w14:textId="77777777" w:rsidR="00437CBD" w:rsidRDefault="00C45068">
      <w:pPr>
        <w:numPr>
          <w:ilvl w:val="1"/>
          <w:numId w:val="20"/>
        </w:numPr>
        <w:spacing w:after="46"/>
        <w:ind w:right="0" w:hanging="360"/>
      </w:pPr>
      <w:r>
        <w:t>zapisy na rysunkach wchodzących w skład dokumentacji projektowej,</w:t>
      </w:r>
      <w:r>
        <w:rPr>
          <w:rFonts w:cs="Calibri"/>
        </w:rPr>
        <w:t xml:space="preserve"> </w:t>
      </w:r>
    </w:p>
    <w:p w14:paraId="6F308DC6" w14:textId="77777777" w:rsidR="00437CBD" w:rsidRDefault="00C45068">
      <w:pPr>
        <w:numPr>
          <w:ilvl w:val="1"/>
          <w:numId w:val="20"/>
        </w:numPr>
        <w:spacing w:after="39"/>
        <w:ind w:right="0" w:hanging="360"/>
      </w:pPr>
      <w:r>
        <w:t>rysunki zamienne lub szkice albo nowe projekty opatrzone datą, podpisem oraz informacją jaki element dokumentacji zastępują</w:t>
      </w:r>
      <w:r>
        <w:rPr>
          <w:rFonts w:cs="Calibri"/>
        </w:rPr>
        <w:t xml:space="preserve">; Wykonane przez Projektanta w </w:t>
      </w:r>
      <w:r>
        <w:t xml:space="preserve">ramach nadzoru autorskiego szkice w Dzienniku budowy nie podlegają odrębnemu </w:t>
      </w:r>
      <w:r>
        <w:rPr>
          <w:rFonts w:cs="Calibri"/>
        </w:rPr>
        <w:t xml:space="preserve">wynagrodzeniu, </w:t>
      </w:r>
      <w:r>
        <w:rPr>
          <w:rFonts w:ascii="Times New Roman" w:eastAsia="Times New Roman" w:hAnsi="Times New Roman"/>
        </w:rPr>
        <w:t xml:space="preserve"> </w:t>
      </w:r>
    </w:p>
    <w:p w14:paraId="34BBE834" w14:textId="77777777" w:rsidR="00437CBD" w:rsidRDefault="00C45068">
      <w:pPr>
        <w:numPr>
          <w:ilvl w:val="1"/>
          <w:numId w:val="20"/>
        </w:numPr>
        <w:spacing w:after="10" w:line="268" w:lineRule="auto"/>
        <w:ind w:right="0" w:hanging="360"/>
      </w:pPr>
      <w:r>
        <w:rPr>
          <w:rFonts w:cs="Calibri"/>
        </w:rPr>
        <w:t xml:space="preserve">wpisy do Dziennika Budowy. </w:t>
      </w:r>
    </w:p>
    <w:p w14:paraId="27C7F5B9" w14:textId="77777777" w:rsidR="00437CBD" w:rsidRDefault="00C45068">
      <w:pPr>
        <w:numPr>
          <w:ilvl w:val="0"/>
          <w:numId w:val="20"/>
        </w:numPr>
        <w:ind w:left="552" w:right="0" w:hanging="425"/>
      </w:pPr>
      <w:r>
        <w:t>Wykonawca udzielał będzie konsultacji Zamawiającemu w zakresie zgłaszanych przez wykonawcę robót budowlanych lub inne podmioty wad lub braków projektu budowlanego oraz w ramach wynagrodzenia za wykonanie Projektu będzie usuwał te błędy i braki, w szczególności poprzez sporządzenie odpowiedniej dokumentacji pozwalającej na dalsze prowadzenie prac przez wykonawcę robót budowlanych.</w:t>
      </w:r>
      <w:r>
        <w:rPr>
          <w:rFonts w:cs="Calibri"/>
        </w:rPr>
        <w:t xml:space="preserve"> </w:t>
      </w:r>
    </w:p>
    <w:p w14:paraId="3D2A8416" w14:textId="77777777" w:rsidR="00437CBD" w:rsidRDefault="00C45068">
      <w:pPr>
        <w:numPr>
          <w:ilvl w:val="0"/>
          <w:numId w:val="20"/>
        </w:numPr>
        <w:ind w:left="552" w:right="0" w:hanging="425"/>
      </w:pPr>
      <w:r>
        <w:t xml:space="preserve">W czasie pobytu na budowie Projektant winien zwracać szczególną uwagę na jakość wykonywanych robót w dostosowaniu do wymogów wynikających z przyjętych rozwiązań projektowych oraz obowiązujących norm i normatywów. </w:t>
      </w:r>
      <w:r>
        <w:rPr>
          <w:rFonts w:cs="Calibri"/>
        </w:rPr>
        <w:t xml:space="preserve"> </w:t>
      </w:r>
    </w:p>
    <w:p w14:paraId="231A1D94" w14:textId="77777777" w:rsidR="00437CBD" w:rsidRDefault="00C45068">
      <w:pPr>
        <w:numPr>
          <w:ilvl w:val="0"/>
          <w:numId w:val="20"/>
        </w:numPr>
        <w:ind w:left="552" w:right="0" w:hanging="425"/>
      </w:pPr>
      <w:r>
        <w:t>Wszystkie dokumenty wytworzone przez Wykonawcę w ramach usługi zostaną Zamawiającemu dostarczone również w wersji elektronicznej (plik PDF) oraz edytowalnej (bez zabezpieczeń).</w:t>
      </w:r>
      <w:r>
        <w:rPr>
          <w:rFonts w:cs="Calibri"/>
        </w:rPr>
        <w:t xml:space="preserve"> </w:t>
      </w:r>
    </w:p>
    <w:p w14:paraId="3BED8B96" w14:textId="77777777" w:rsidR="00437CBD" w:rsidRDefault="00C45068">
      <w:pPr>
        <w:numPr>
          <w:ilvl w:val="0"/>
          <w:numId w:val="20"/>
        </w:numPr>
        <w:ind w:left="552" w:right="0" w:hanging="425"/>
      </w:pPr>
      <w:r>
        <w:lastRenderedPageBreak/>
        <w:t>Projektant zobowiązany jest do sprawowania nadzoru autorskiego na podstawie wezwań Inspektora Nadzoru Inwestorskiego. Inspektor Nadzoru Inwestorskiego dokonując wezwania na nadzór autorski, winien podać Projektantowi jakich podstawowych problemów (obiekty, branże) nadzór ten ma dotyczyć oraz określić termin wykonania czynności nadzoru autorskiego.</w:t>
      </w:r>
      <w:r>
        <w:rPr>
          <w:rFonts w:ascii="Times New Roman" w:eastAsia="Times New Roman" w:hAnsi="Times New Roman"/>
          <w:color w:val="FF0000"/>
        </w:rPr>
        <w:t xml:space="preserve"> </w:t>
      </w:r>
      <w:r>
        <w:rPr>
          <w:rFonts w:cs="Calibri"/>
        </w:rPr>
        <w:t xml:space="preserve"> </w:t>
      </w:r>
    </w:p>
    <w:p w14:paraId="2310C4A6" w14:textId="77777777" w:rsidR="00437CBD" w:rsidRDefault="00C45068">
      <w:pPr>
        <w:numPr>
          <w:ilvl w:val="0"/>
          <w:numId w:val="20"/>
        </w:numPr>
        <w:ind w:left="552" w:right="0" w:hanging="425"/>
      </w:pPr>
      <w:r>
        <w:t xml:space="preserve">Każdy pobyt Wykonawcy na budowie, musi być odnotowany wpisem do Dziennika </w:t>
      </w:r>
      <w:r>
        <w:rPr>
          <w:rFonts w:cs="Calibri"/>
        </w:rPr>
        <w:t xml:space="preserve">Budowy. Pobyt nieodnotowany w Dzienniku </w:t>
      </w:r>
      <w:r>
        <w:t>Budowy uważa się za nieodbyty.</w:t>
      </w:r>
      <w:r>
        <w:rPr>
          <w:rFonts w:cs="Calibri"/>
        </w:rPr>
        <w:t xml:space="preserve"> </w:t>
      </w:r>
    </w:p>
    <w:p w14:paraId="5554CEE6" w14:textId="77777777" w:rsidR="00437CBD" w:rsidRDefault="00C45068">
      <w:pPr>
        <w:numPr>
          <w:ilvl w:val="0"/>
          <w:numId w:val="20"/>
        </w:numPr>
        <w:ind w:left="552" w:right="0" w:hanging="425"/>
      </w:pPr>
      <w:r>
        <w:t>Każdy pobyt na radzie budowy i spotkaniach, musi być odnotowany na liście obecności. Pobyt nieodnotowany na liście obecności uważa się za nieodbyty.</w:t>
      </w:r>
      <w:r>
        <w:rPr>
          <w:rFonts w:cs="Calibri"/>
        </w:rPr>
        <w:t xml:space="preserve"> </w:t>
      </w:r>
    </w:p>
    <w:p w14:paraId="3192290B" w14:textId="77777777" w:rsidR="00437CBD" w:rsidRDefault="00C45068">
      <w:pPr>
        <w:numPr>
          <w:ilvl w:val="0"/>
          <w:numId w:val="20"/>
        </w:numPr>
        <w:ind w:left="552" w:right="0" w:hanging="425"/>
      </w:pPr>
      <w:r>
        <w:t>Nadzór autorski na warunkach określonych niniejszą umową będzie wykonywany w terminie 3 lat od daty przyjęcia dokumentacji przez Zamawiającego.</w:t>
      </w:r>
      <w:r>
        <w:rPr>
          <w:rFonts w:cs="Calibri"/>
        </w:rPr>
        <w:t xml:space="preserve"> </w:t>
      </w:r>
    </w:p>
    <w:p w14:paraId="4F3D5C84" w14:textId="77777777" w:rsidR="00437CBD" w:rsidRDefault="00C45068">
      <w:pPr>
        <w:numPr>
          <w:ilvl w:val="0"/>
          <w:numId w:val="20"/>
        </w:numPr>
        <w:ind w:left="552" w:right="0" w:hanging="425"/>
      </w:pPr>
      <w:r>
        <w:t>Pełnienie nadzoru autorskiego odbywać się będzie w razie potrzeb Zamawiającego, ale nie rzadziej niż raz w miesiącu.</w:t>
      </w:r>
      <w:r>
        <w:rPr>
          <w:rFonts w:cs="Calibri"/>
        </w:rPr>
        <w:t xml:space="preserve"> </w:t>
      </w:r>
    </w:p>
    <w:p w14:paraId="001325C6" w14:textId="77777777" w:rsidR="00437CBD" w:rsidRDefault="00C45068">
      <w:pPr>
        <w:spacing w:after="22" w:line="259" w:lineRule="auto"/>
        <w:ind w:left="142" w:right="0" w:firstLine="0"/>
        <w:jc w:val="left"/>
      </w:pPr>
      <w:r>
        <w:rPr>
          <w:rFonts w:cs="Calibri"/>
        </w:rPr>
        <w:t xml:space="preserve"> </w:t>
      </w:r>
    </w:p>
    <w:p w14:paraId="799CCD08" w14:textId="77777777" w:rsidR="00437CBD" w:rsidRDefault="00C45068">
      <w:pPr>
        <w:pStyle w:val="Nagwek1"/>
        <w:spacing w:after="0" w:line="267" w:lineRule="auto"/>
        <w:ind w:left="149" w:right="3"/>
      </w:pPr>
      <w:r>
        <w:t>§</w:t>
      </w:r>
      <w:proofErr w:type="gramStart"/>
      <w:r>
        <w:t>10  Kary</w:t>
      </w:r>
      <w:proofErr w:type="gramEnd"/>
      <w:r>
        <w:t xml:space="preserve"> umowne  </w:t>
      </w:r>
    </w:p>
    <w:p w14:paraId="0F729D47" w14:textId="77777777" w:rsidR="00437CBD" w:rsidRDefault="00C45068">
      <w:pPr>
        <w:numPr>
          <w:ilvl w:val="0"/>
          <w:numId w:val="21"/>
        </w:numPr>
        <w:ind w:right="0" w:hanging="237"/>
      </w:pPr>
      <w:r>
        <w:t>Strony postanawiają, że obowiązującą je formą odszkodowania stanowią kary umowne.</w:t>
      </w:r>
      <w:r>
        <w:rPr>
          <w:rFonts w:cs="Calibri"/>
        </w:rPr>
        <w:t xml:space="preserve"> </w:t>
      </w:r>
    </w:p>
    <w:p w14:paraId="3B08672A" w14:textId="77777777" w:rsidR="00437CBD" w:rsidRDefault="00C45068">
      <w:pPr>
        <w:numPr>
          <w:ilvl w:val="0"/>
          <w:numId w:val="21"/>
        </w:numPr>
        <w:ind w:right="0" w:hanging="237"/>
      </w:pPr>
      <w:r>
        <w:t>Kary te będą naliczane w następujących wypadkach i okolicznościach:</w:t>
      </w:r>
      <w:r>
        <w:rPr>
          <w:rFonts w:cs="Calibri"/>
        </w:rPr>
        <w:t xml:space="preserve"> </w:t>
      </w:r>
    </w:p>
    <w:p w14:paraId="4C6A7CD7" w14:textId="77777777" w:rsidR="00437CBD" w:rsidRDefault="00C45068">
      <w:pPr>
        <w:ind w:left="283" w:right="0" w:firstLine="0"/>
      </w:pPr>
      <w:r>
        <w:t>1) Wykonawca zapłaci Zamawiającemu kary umowne:</w:t>
      </w:r>
      <w:r>
        <w:rPr>
          <w:rFonts w:cs="Calibri"/>
        </w:rPr>
        <w:t xml:space="preserve"> </w:t>
      </w:r>
    </w:p>
    <w:p w14:paraId="2C4421FE" w14:textId="77777777" w:rsidR="00437CBD" w:rsidRDefault="00C45068">
      <w:pPr>
        <w:numPr>
          <w:ilvl w:val="0"/>
          <w:numId w:val="22"/>
        </w:numPr>
        <w:ind w:right="0"/>
      </w:pPr>
      <w:r>
        <w:t xml:space="preserve">za zwłokę w wykonaniu </w:t>
      </w:r>
      <w:r>
        <w:rPr>
          <w:rFonts w:cs="Calibri"/>
        </w:rPr>
        <w:t xml:space="preserve">przedmiotu umowy lub elementu przedmiotu umowy w </w:t>
      </w:r>
      <w:r>
        <w:t xml:space="preserve">wysokości 0,5 % wynagrodzenia umownego brutto (określonego w § 6 ust. </w:t>
      </w:r>
      <w:r>
        <w:rPr>
          <w:rFonts w:cs="Calibri"/>
        </w:rPr>
        <w:t>2</w:t>
      </w:r>
      <w:r>
        <w:t xml:space="preserve">) za każdy dzień zwłoki, </w:t>
      </w:r>
      <w:r>
        <w:rPr>
          <w:rFonts w:cs="Calibri"/>
        </w:rPr>
        <w:t xml:space="preserve"> </w:t>
      </w:r>
    </w:p>
    <w:p w14:paraId="4CD8D79A" w14:textId="77777777" w:rsidR="00437CBD" w:rsidRDefault="00C45068">
      <w:pPr>
        <w:numPr>
          <w:ilvl w:val="0"/>
          <w:numId w:val="22"/>
        </w:numPr>
        <w:ind w:right="0"/>
      </w:pPr>
      <w:r>
        <w:rPr>
          <w:rFonts w:cs="Calibri"/>
        </w:rPr>
        <w:t>z</w:t>
      </w:r>
      <w:r>
        <w:t xml:space="preserve">a odstąpienie od umowy przez którąkolwiek ze stron wskutek </w:t>
      </w:r>
      <w:proofErr w:type="gramStart"/>
      <w:r>
        <w:t>okoliczności</w:t>
      </w:r>
      <w:proofErr w:type="gramEnd"/>
      <w:r>
        <w:t xml:space="preserve"> za które odpowiada Wykonawca w wysokości </w:t>
      </w:r>
      <w:r>
        <w:rPr>
          <w:rFonts w:cs="Calibri"/>
        </w:rPr>
        <w:t xml:space="preserve">20% wynagrodzenia umownego brutto </w:t>
      </w:r>
    </w:p>
    <w:p w14:paraId="35D40FFA" w14:textId="77777777" w:rsidR="00437CBD" w:rsidRDefault="00C45068">
      <w:pPr>
        <w:ind w:left="708" w:right="0" w:firstLine="0"/>
      </w:pPr>
      <w:r>
        <w:t xml:space="preserve">(określonego w § 6 ust. </w:t>
      </w:r>
      <w:r>
        <w:rPr>
          <w:rFonts w:cs="Calibri"/>
        </w:rPr>
        <w:t xml:space="preserve">2), </w:t>
      </w:r>
    </w:p>
    <w:p w14:paraId="2375CC47" w14:textId="77777777" w:rsidR="00437CBD" w:rsidRDefault="00C45068">
      <w:pPr>
        <w:numPr>
          <w:ilvl w:val="0"/>
          <w:numId w:val="22"/>
        </w:numPr>
        <w:ind w:right="0"/>
      </w:pPr>
      <w:r>
        <w:t xml:space="preserve">za zwłokę w usunięciu wad lub dokonaniu uzupełnień </w:t>
      </w:r>
      <w:r>
        <w:rPr>
          <w:rFonts w:cs="Calibri"/>
        </w:rPr>
        <w:t xml:space="preserve">stwierdzonych przy odbiorze lub </w:t>
      </w:r>
      <w:r>
        <w:t>w okresie rękojmi za wady</w:t>
      </w:r>
      <w:r>
        <w:rPr>
          <w:rFonts w:cs="Calibri"/>
        </w:rPr>
        <w:t xml:space="preserve"> lub gwarancji </w:t>
      </w:r>
      <w:r>
        <w:t>–</w:t>
      </w:r>
      <w:r>
        <w:rPr>
          <w:rFonts w:cs="Calibri"/>
        </w:rPr>
        <w:t xml:space="preserve"> </w:t>
      </w:r>
      <w:r>
        <w:t>w wysokości 0,5</w:t>
      </w:r>
      <w:r>
        <w:rPr>
          <w:rFonts w:cs="Calibri"/>
        </w:rPr>
        <w:t xml:space="preserve">% wynagrodzenia </w:t>
      </w:r>
      <w:r>
        <w:t xml:space="preserve">umownego brutto (określonego w § 6 ust. </w:t>
      </w:r>
      <w:r>
        <w:rPr>
          <w:rFonts w:cs="Calibri"/>
        </w:rPr>
        <w:t>2</w:t>
      </w:r>
      <w:r>
        <w:t>) za każdy dzień zwłoki</w:t>
      </w:r>
      <w:r>
        <w:rPr>
          <w:rFonts w:cs="Calibri"/>
        </w:rPr>
        <w:t xml:space="preserve">, liczony od dnia </w:t>
      </w:r>
      <w:r>
        <w:t>wyznaczonego do usunięcia wad,</w:t>
      </w:r>
      <w:r>
        <w:rPr>
          <w:rFonts w:cs="Calibri"/>
        </w:rPr>
        <w:t xml:space="preserve"> </w:t>
      </w:r>
    </w:p>
    <w:p w14:paraId="792A8D31" w14:textId="77777777" w:rsidR="00437CBD" w:rsidRDefault="00C45068">
      <w:pPr>
        <w:numPr>
          <w:ilvl w:val="0"/>
          <w:numId w:val="22"/>
        </w:numPr>
        <w:ind w:right="0"/>
      </w:pPr>
      <w:r>
        <w:rPr>
          <w:rFonts w:cs="Calibri"/>
        </w:rPr>
        <w:t xml:space="preserve">za </w:t>
      </w:r>
      <w:r>
        <w:t xml:space="preserve">niepoinformowanie Zamawiającego o powierzeniu wykonania którejkolwiek z części </w:t>
      </w:r>
      <w:r>
        <w:rPr>
          <w:rFonts w:cs="Calibri"/>
        </w:rPr>
        <w:t xml:space="preserve">przedmiotu Umowy Podwykonawcom </w:t>
      </w:r>
      <w:r>
        <w:t>–</w:t>
      </w:r>
      <w:r>
        <w:rPr>
          <w:rFonts w:cs="Calibri"/>
        </w:rPr>
        <w:t xml:space="preserve"> </w:t>
      </w:r>
      <w:r>
        <w:t xml:space="preserve">w wysokości 0,5% </w:t>
      </w:r>
      <w:r>
        <w:rPr>
          <w:rFonts w:cs="Calibri"/>
        </w:rPr>
        <w:t xml:space="preserve">wynagrodzenia umownego </w:t>
      </w:r>
      <w:r>
        <w:t xml:space="preserve">brutto (określonego w § </w:t>
      </w:r>
      <w:r>
        <w:rPr>
          <w:rFonts w:cs="Calibri"/>
        </w:rPr>
        <w:t>6 ust. 2</w:t>
      </w:r>
      <w:r>
        <w:t>) za każdy dzień zwłoki</w:t>
      </w:r>
      <w:r>
        <w:rPr>
          <w:rFonts w:cs="Calibri"/>
        </w:rPr>
        <w:t xml:space="preserve">, </w:t>
      </w:r>
    </w:p>
    <w:p w14:paraId="707782FD" w14:textId="77777777" w:rsidR="00437CBD" w:rsidRDefault="00C45068">
      <w:pPr>
        <w:numPr>
          <w:ilvl w:val="0"/>
          <w:numId w:val="22"/>
        </w:numPr>
        <w:ind w:right="0"/>
      </w:pPr>
      <w:r>
        <w:rPr>
          <w:rFonts w:cs="Calibri"/>
        </w:rPr>
        <w:t xml:space="preserve">za </w:t>
      </w:r>
      <w:r>
        <w:t>zwłokę</w:t>
      </w:r>
      <w:r>
        <w:rPr>
          <w:rFonts w:cs="Calibri"/>
        </w:rPr>
        <w:t xml:space="preserve"> </w:t>
      </w:r>
      <w:r>
        <w:t xml:space="preserve">w uzyskaniu pozwolenia na budowę dla Inwestycji z przyczyn leżących po </w:t>
      </w:r>
      <w:r>
        <w:rPr>
          <w:rFonts w:cs="Calibri"/>
        </w:rPr>
        <w:t xml:space="preserve">stronie Wykonawcy </w:t>
      </w:r>
      <w:r>
        <w:t>–</w:t>
      </w:r>
      <w:r>
        <w:rPr>
          <w:rFonts w:cs="Calibri"/>
        </w:rPr>
        <w:t xml:space="preserve"> </w:t>
      </w:r>
      <w:r>
        <w:t>w wysokości 0,5 % całkowitego wynagrodzenia</w:t>
      </w:r>
      <w:r>
        <w:rPr>
          <w:rFonts w:cs="Calibri"/>
        </w:rPr>
        <w:t xml:space="preserve"> umownego brutto </w:t>
      </w:r>
    </w:p>
    <w:p w14:paraId="33E91D38" w14:textId="77777777" w:rsidR="00437CBD" w:rsidRDefault="00C45068">
      <w:pPr>
        <w:ind w:left="708" w:right="0" w:firstLine="0"/>
      </w:pPr>
      <w:r>
        <w:t xml:space="preserve">(określonego w § 6 ust. </w:t>
      </w:r>
      <w:r>
        <w:rPr>
          <w:rFonts w:cs="Calibri"/>
        </w:rPr>
        <w:t xml:space="preserve">2) </w:t>
      </w:r>
      <w:r>
        <w:t>za każdy dzień zwłoki</w:t>
      </w:r>
      <w:r>
        <w:rPr>
          <w:rFonts w:cs="Calibri"/>
        </w:rPr>
        <w:t xml:space="preserve">, </w:t>
      </w:r>
    </w:p>
    <w:p w14:paraId="1112CA2F" w14:textId="77777777" w:rsidR="00437CBD" w:rsidRDefault="00C45068">
      <w:pPr>
        <w:numPr>
          <w:ilvl w:val="0"/>
          <w:numId w:val="22"/>
        </w:numPr>
        <w:spacing w:after="1" w:line="276" w:lineRule="auto"/>
        <w:ind w:right="0"/>
      </w:pPr>
      <w:r>
        <w:rPr>
          <w:rFonts w:cs="Calibri"/>
        </w:rPr>
        <w:t xml:space="preserve">za </w:t>
      </w:r>
      <w:r>
        <w:t>zwłokę</w:t>
      </w:r>
      <w:r>
        <w:rPr>
          <w:rFonts w:cs="Calibri"/>
        </w:rPr>
        <w:t xml:space="preserve"> </w:t>
      </w:r>
      <w:r>
        <w:t>w wykonywaniu obowiązków w zakresie nadzoru autorskiego ponad terminy wyznaczone przez Zamawiającego</w:t>
      </w:r>
      <w:r>
        <w:rPr>
          <w:rFonts w:cs="Calibri"/>
        </w:rPr>
        <w:t xml:space="preserve"> </w:t>
      </w:r>
      <w:r>
        <w:t>–</w:t>
      </w:r>
      <w:r>
        <w:rPr>
          <w:rFonts w:cs="Calibri"/>
        </w:rPr>
        <w:t xml:space="preserve"> </w:t>
      </w:r>
      <w:r>
        <w:t xml:space="preserve">w wysokości </w:t>
      </w:r>
      <w:r>
        <w:rPr>
          <w:rFonts w:cs="Calibri"/>
        </w:rPr>
        <w:t xml:space="preserve">500,00 </w:t>
      </w:r>
      <w:r>
        <w:t>zł</w:t>
      </w:r>
      <w:r>
        <w:rPr>
          <w:rFonts w:cs="Calibri"/>
        </w:rPr>
        <w:t xml:space="preserve"> </w:t>
      </w:r>
      <w:r>
        <w:t>brutto za każdy dzień zwłoki</w:t>
      </w:r>
      <w:r>
        <w:rPr>
          <w:rFonts w:cs="Calibri"/>
        </w:rPr>
        <w:t>, g) za nieobecn</w:t>
      </w:r>
      <w:r>
        <w:t xml:space="preserve">ość </w:t>
      </w:r>
      <w:r>
        <w:rPr>
          <w:rFonts w:cs="Calibri"/>
        </w:rPr>
        <w:t xml:space="preserve">Wykonawcy lub jego uprawnionego przedstawiciela na budowie, radzie </w:t>
      </w:r>
      <w:r>
        <w:t>budowy oraz innego rodzaju spotkaniach na budowie lub w siedzibie Zamawiającego i/lub Wykonawcy, jeśli Zamawiający żądał takiej obecności i poinformował o tym Wykonawcę –</w:t>
      </w:r>
      <w:r>
        <w:rPr>
          <w:rFonts w:cs="Calibri"/>
        </w:rPr>
        <w:t xml:space="preserve"> </w:t>
      </w:r>
      <w:r>
        <w:t xml:space="preserve">w wysokości </w:t>
      </w:r>
      <w:r>
        <w:rPr>
          <w:rFonts w:cs="Calibri"/>
        </w:rPr>
        <w:t xml:space="preserve">500,00 </w:t>
      </w:r>
      <w:r>
        <w:t xml:space="preserve">zł za każdy </w:t>
      </w:r>
      <w:r>
        <w:rPr>
          <w:rFonts w:cs="Calibri"/>
        </w:rPr>
        <w:t xml:space="preserve">taki stwierdzony przypadek, </w:t>
      </w:r>
    </w:p>
    <w:p w14:paraId="18E32293" w14:textId="77777777" w:rsidR="00437CBD" w:rsidRDefault="00C45068">
      <w:pPr>
        <w:numPr>
          <w:ilvl w:val="0"/>
          <w:numId w:val="23"/>
        </w:numPr>
        <w:spacing w:after="10" w:line="268" w:lineRule="auto"/>
        <w:ind w:right="0" w:hanging="372"/>
      </w:pPr>
      <w:r>
        <w:rPr>
          <w:rFonts w:cs="Calibri"/>
        </w:rPr>
        <w:lastRenderedPageBreak/>
        <w:t xml:space="preserve">za </w:t>
      </w:r>
      <w:r>
        <w:t>kary, o któr</w:t>
      </w:r>
      <w:r>
        <w:rPr>
          <w:rFonts w:cs="Calibri"/>
        </w:rPr>
        <w:t xml:space="preserve">ych mowa w ust. 2 pkt 1 lit: f-g zostanie </w:t>
      </w:r>
      <w:r>
        <w:t xml:space="preserve">naliczona nota obciążeniowa </w:t>
      </w:r>
      <w:proofErr w:type="gramStart"/>
      <w:r>
        <w:t xml:space="preserve">dla </w:t>
      </w:r>
      <w:r>
        <w:rPr>
          <w:rFonts w:cs="Calibri"/>
        </w:rPr>
        <w:t xml:space="preserve"> Wykonawcy</w:t>
      </w:r>
      <w:proofErr w:type="gramEnd"/>
      <w:r>
        <w:rPr>
          <w:rFonts w:cs="Calibri"/>
        </w:rPr>
        <w:t xml:space="preserve"> z 14-dniowym terminem </w:t>
      </w:r>
      <w:r>
        <w:t>płatności</w:t>
      </w:r>
      <w:r>
        <w:rPr>
          <w:rFonts w:cs="Calibri"/>
        </w:rPr>
        <w:t xml:space="preserve">, </w:t>
      </w:r>
    </w:p>
    <w:p w14:paraId="5CB22F67" w14:textId="77777777" w:rsidR="00437CBD" w:rsidRDefault="00C45068">
      <w:pPr>
        <w:numPr>
          <w:ilvl w:val="0"/>
          <w:numId w:val="23"/>
        </w:numPr>
        <w:ind w:right="0" w:hanging="372"/>
      </w:pPr>
      <w:r>
        <w:t xml:space="preserve">Zamawiający zapłaci Wykonawcy karę umowną za odmowę bez uzasadnionych przyczyn </w:t>
      </w:r>
      <w:r>
        <w:rPr>
          <w:rFonts w:cs="Calibri"/>
        </w:rPr>
        <w:t xml:space="preserve">odbioru przedmiotu umowy </w:t>
      </w:r>
      <w:r>
        <w:t>–</w:t>
      </w:r>
      <w:r>
        <w:rPr>
          <w:rFonts w:cs="Calibri"/>
        </w:rPr>
        <w:t xml:space="preserve"> </w:t>
      </w:r>
      <w:r>
        <w:t xml:space="preserve">w wysokości </w:t>
      </w:r>
      <w:r>
        <w:rPr>
          <w:rFonts w:cs="Calibri"/>
        </w:rPr>
        <w:t xml:space="preserve">0,5% wynagrodzenia umownego </w:t>
      </w:r>
    </w:p>
    <w:p w14:paraId="3AD15FA1" w14:textId="77777777" w:rsidR="00437CBD" w:rsidRDefault="00C45068">
      <w:pPr>
        <w:ind w:left="708" w:right="0" w:firstLine="0"/>
      </w:pPr>
      <w:r>
        <w:t xml:space="preserve">(określonego w § 6 ust. </w:t>
      </w:r>
      <w:r>
        <w:rPr>
          <w:rFonts w:cs="Calibri"/>
        </w:rPr>
        <w:t xml:space="preserve">2) </w:t>
      </w:r>
      <w:r>
        <w:t xml:space="preserve">za każdy dzień </w:t>
      </w:r>
      <w:r>
        <w:rPr>
          <w:rFonts w:cs="Calibri"/>
        </w:rPr>
        <w:t xml:space="preserve">nieuzasadnionej </w:t>
      </w:r>
      <w:r>
        <w:t>zwłoki</w:t>
      </w:r>
      <w:r>
        <w:rPr>
          <w:rFonts w:cs="Calibri"/>
        </w:rPr>
        <w:t xml:space="preserve"> w odbiorze. </w:t>
      </w:r>
    </w:p>
    <w:p w14:paraId="0D4E7BD5" w14:textId="77777777" w:rsidR="00437CBD" w:rsidRDefault="00C45068">
      <w:pPr>
        <w:numPr>
          <w:ilvl w:val="0"/>
          <w:numId w:val="24"/>
        </w:numPr>
        <w:ind w:right="0"/>
      </w:pPr>
      <w:r>
        <w:t xml:space="preserve">Roszczenie o zapłatę kar umownych z tytułu zwłoki, ustalonych za każdy rozpoczęty </w:t>
      </w:r>
      <w:proofErr w:type="gramStart"/>
      <w:r>
        <w:t xml:space="preserve">dzień </w:t>
      </w:r>
      <w:r>
        <w:rPr>
          <w:rFonts w:cs="Calibri"/>
        </w:rPr>
        <w:t xml:space="preserve"> </w:t>
      </w:r>
      <w:r>
        <w:t>zwłoki</w:t>
      </w:r>
      <w:proofErr w:type="gramEnd"/>
      <w:r>
        <w:t>, staje się wymagalne:</w:t>
      </w:r>
      <w:r>
        <w:rPr>
          <w:rFonts w:cs="Calibri"/>
        </w:rPr>
        <w:t xml:space="preserve"> </w:t>
      </w:r>
    </w:p>
    <w:p w14:paraId="16F153C7" w14:textId="77777777" w:rsidR="00437CBD" w:rsidRDefault="00C45068">
      <w:pPr>
        <w:numPr>
          <w:ilvl w:val="1"/>
          <w:numId w:val="24"/>
        </w:numPr>
        <w:ind w:right="0" w:hanging="249"/>
      </w:pPr>
      <w:r>
        <w:t>za pierwszy rozpoczęty dzień zwłoki</w:t>
      </w:r>
      <w:r>
        <w:rPr>
          <w:rFonts w:cs="Calibri"/>
        </w:rPr>
        <w:t xml:space="preserve"> </w:t>
      </w:r>
      <w:r>
        <w:t>–</w:t>
      </w:r>
      <w:r>
        <w:rPr>
          <w:rFonts w:cs="Calibri"/>
        </w:rPr>
        <w:t xml:space="preserve"> w tym dniu, </w:t>
      </w:r>
    </w:p>
    <w:p w14:paraId="4327B204" w14:textId="77777777" w:rsidR="00437CBD" w:rsidRDefault="00C45068">
      <w:pPr>
        <w:numPr>
          <w:ilvl w:val="1"/>
          <w:numId w:val="24"/>
        </w:numPr>
        <w:ind w:right="0" w:hanging="249"/>
      </w:pPr>
      <w:r>
        <w:t>za każdy następny dzień zwłoki –</w:t>
      </w:r>
      <w:r>
        <w:rPr>
          <w:rFonts w:cs="Calibri"/>
        </w:rPr>
        <w:t xml:space="preserve"> </w:t>
      </w:r>
      <w:r>
        <w:t>odpowiednio w każdym z tych dni.</w:t>
      </w:r>
      <w:r>
        <w:rPr>
          <w:rFonts w:cs="Calibri"/>
        </w:rPr>
        <w:t xml:space="preserve"> </w:t>
      </w:r>
    </w:p>
    <w:p w14:paraId="64E50A2F" w14:textId="77777777" w:rsidR="00437CBD" w:rsidRDefault="00C45068">
      <w:pPr>
        <w:numPr>
          <w:ilvl w:val="0"/>
          <w:numId w:val="24"/>
        </w:numPr>
        <w:ind w:right="0"/>
      </w:pPr>
      <w:r>
        <w:t>Zamawiający</w:t>
      </w:r>
      <w:r>
        <w:rPr>
          <w:rFonts w:cs="Calibri"/>
        </w:rPr>
        <w:t xml:space="preserve"> zastrzega </w:t>
      </w:r>
      <w:r>
        <w:t>sobie prawo do odszkodowania uzupełniającego, przenoszącego wysokość kar umownych do wysokości rzeczywiście poniesionej szkody.</w:t>
      </w:r>
      <w:r>
        <w:rPr>
          <w:rFonts w:cs="Calibri"/>
        </w:rPr>
        <w:t xml:space="preserve"> </w:t>
      </w:r>
    </w:p>
    <w:p w14:paraId="41C498E5" w14:textId="77777777" w:rsidR="00437CBD" w:rsidRDefault="00C45068">
      <w:pPr>
        <w:numPr>
          <w:ilvl w:val="0"/>
          <w:numId w:val="24"/>
        </w:numPr>
        <w:ind w:right="0"/>
      </w:pPr>
      <w:r>
        <w:t>Łączna maksymalna wysokość kar umownyc</w:t>
      </w:r>
      <w:r>
        <w:rPr>
          <w:rFonts w:cs="Calibri"/>
        </w:rPr>
        <w:t xml:space="preserve">h </w:t>
      </w:r>
      <w:r>
        <w:t xml:space="preserve">nie może przekroczyć </w:t>
      </w:r>
      <w:r>
        <w:rPr>
          <w:rFonts w:cs="Calibri"/>
        </w:rPr>
        <w:t xml:space="preserve">35% </w:t>
      </w:r>
      <w:r>
        <w:t xml:space="preserve">wysokości </w:t>
      </w:r>
      <w:r>
        <w:rPr>
          <w:rFonts w:cs="Calibri"/>
        </w:rPr>
        <w:t xml:space="preserve">wynagrodzenia </w:t>
      </w:r>
      <w:proofErr w:type="gramStart"/>
      <w:r>
        <w:rPr>
          <w:rFonts w:cs="Calibri"/>
        </w:rPr>
        <w:t xml:space="preserve">umownego,  </w:t>
      </w:r>
      <w:r>
        <w:t>o</w:t>
      </w:r>
      <w:proofErr w:type="gramEnd"/>
      <w:r>
        <w:t xml:space="preserve"> którym mowa w § 6 ust. </w:t>
      </w:r>
      <w:r>
        <w:rPr>
          <w:rFonts w:cs="Calibri"/>
        </w:rPr>
        <w:t xml:space="preserve">2. </w:t>
      </w:r>
    </w:p>
    <w:p w14:paraId="2E2A71A5" w14:textId="77777777" w:rsidR="00437CBD" w:rsidRDefault="00C45068">
      <w:pPr>
        <w:numPr>
          <w:ilvl w:val="0"/>
          <w:numId w:val="24"/>
        </w:numPr>
        <w:ind w:right="0"/>
      </w:pPr>
      <w:r>
        <w:t xml:space="preserve">Wykonawca zwróci Zamawiającemu kwotę stanowiącą równowartość szkody, jaką poniósł Zamawiający w wyniku </w:t>
      </w:r>
      <w:r>
        <w:rPr>
          <w:rFonts w:cs="Calibri"/>
        </w:rPr>
        <w:t>realizacji rob</w:t>
      </w:r>
      <w:r>
        <w:t>ó</w:t>
      </w:r>
      <w:r>
        <w:rPr>
          <w:rFonts w:cs="Calibri"/>
        </w:rPr>
        <w:t xml:space="preserve">t budowlanych, gdy powodem powstania szkody </w:t>
      </w:r>
      <w:r>
        <w:t>stały się wady ujawnione w opracowaniach projektowych wykonanych przez Wykonawcę.</w:t>
      </w:r>
      <w:r>
        <w:rPr>
          <w:rFonts w:cs="Calibri"/>
        </w:rPr>
        <w:t xml:space="preserve"> </w:t>
      </w:r>
    </w:p>
    <w:p w14:paraId="2D56825C" w14:textId="77777777" w:rsidR="00437CBD" w:rsidRDefault="00C45068">
      <w:pPr>
        <w:spacing w:after="22" w:line="259" w:lineRule="auto"/>
        <w:ind w:left="191" w:right="0" w:firstLine="0"/>
        <w:jc w:val="center"/>
      </w:pPr>
      <w:r>
        <w:rPr>
          <w:rFonts w:cs="Calibri"/>
          <w:b/>
        </w:rPr>
        <w:t xml:space="preserve"> </w:t>
      </w:r>
    </w:p>
    <w:p w14:paraId="6AD3DED5" w14:textId="77777777" w:rsidR="00437CBD" w:rsidRDefault="00C45068">
      <w:pPr>
        <w:spacing w:after="20" w:line="259" w:lineRule="auto"/>
        <w:ind w:left="142" w:right="0" w:firstLine="0"/>
        <w:jc w:val="left"/>
      </w:pPr>
      <w:r>
        <w:rPr>
          <w:rFonts w:cs="Calibri"/>
          <w:b/>
        </w:rPr>
        <w:t xml:space="preserve"> </w:t>
      </w:r>
    </w:p>
    <w:p w14:paraId="5D18824B" w14:textId="77777777" w:rsidR="00437CBD" w:rsidRDefault="00C45068">
      <w:pPr>
        <w:pStyle w:val="Nagwek1"/>
      </w:pPr>
      <w:r>
        <w:t xml:space="preserve">§ </w:t>
      </w:r>
      <w:proofErr w:type="gramStart"/>
      <w:r>
        <w:t>11  Odbiór</w:t>
      </w:r>
      <w:proofErr w:type="gramEnd"/>
      <w:r>
        <w:t xml:space="preserve"> przedmiotu zamówienia </w:t>
      </w:r>
    </w:p>
    <w:p w14:paraId="104B6D43" w14:textId="77777777" w:rsidR="00437CBD" w:rsidRDefault="00C45068">
      <w:pPr>
        <w:numPr>
          <w:ilvl w:val="0"/>
          <w:numId w:val="25"/>
        </w:numPr>
        <w:ind w:right="0"/>
      </w:pPr>
      <w:r>
        <w:t xml:space="preserve">Wykonawca zobowiązuje się do przekazywania Zamawiającemu jedynie takich opracowań, które zostały wykonane zgodnie z Umową i powszechnie obowiązującymi przepisami </w:t>
      </w:r>
      <w:r>
        <w:rPr>
          <w:rFonts w:cs="Calibri"/>
        </w:rPr>
        <w:t xml:space="preserve">prawa aktualnymi w dniu przekazania przedmiotu umowy. Ponadto Wykonawca </w:t>
      </w:r>
      <w:r>
        <w:t>zobowiązuje się do wykonania Przedmiotu Umowy w stanie kompletnym z punktu widzenia celu, któremu Przedmiot Umowy ma służyć. Wykonawca ponosi odpowiedzialność za wady i niezgodności przekazanej dokumentacji, a czas wprowadzenia uzupełnień, usuwania zastrzeżeń, wad i niezgodności stanowi ryzyko Wykonawcy.</w:t>
      </w:r>
      <w:r>
        <w:rPr>
          <w:rFonts w:cs="Calibri"/>
        </w:rPr>
        <w:t xml:space="preserve"> </w:t>
      </w:r>
    </w:p>
    <w:p w14:paraId="38AB5A0A" w14:textId="77777777" w:rsidR="00437CBD" w:rsidRDefault="00C45068">
      <w:pPr>
        <w:numPr>
          <w:ilvl w:val="0"/>
          <w:numId w:val="25"/>
        </w:numPr>
        <w:ind w:right="0"/>
      </w:pPr>
      <w:r>
        <w:t xml:space="preserve">Po dostarczeniu przez Wykonawcę dokumentacji projektowej Zamawiający </w:t>
      </w:r>
      <w:r>
        <w:rPr>
          <w:rFonts w:cs="Calibri"/>
        </w:rPr>
        <w:t xml:space="preserve">dokona oceny </w:t>
      </w:r>
      <w:r>
        <w:t xml:space="preserve">poprawności i zgodności z Umową przedstawionego przez Wykonawcę opracowania w </w:t>
      </w:r>
      <w:r>
        <w:rPr>
          <w:rFonts w:cs="Calibri"/>
        </w:rPr>
        <w:t xml:space="preserve">terminie 14 dni, </w:t>
      </w:r>
      <w:r>
        <w:t>w przypadku projektó</w:t>
      </w:r>
      <w:r>
        <w:rPr>
          <w:rFonts w:cs="Calibri"/>
        </w:rPr>
        <w:t xml:space="preserve">w wykonawczych, natomiast w przypadku zlecenia </w:t>
      </w:r>
      <w:r>
        <w:t>przez Zamawiającego opinii do opracowań projektowych</w:t>
      </w:r>
      <w:r>
        <w:rPr>
          <w:rFonts w:cs="Calibri"/>
        </w:rPr>
        <w:t xml:space="preserve"> - w terminie 7 dni. </w:t>
      </w:r>
    </w:p>
    <w:p w14:paraId="20A9FC0A" w14:textId="77777777" w:rsidR="00437CBD" w:rsidRDefault="00C45068">
      <w:pPr>
        <w:numPr>
          <w:ilvl w:val="0"/>
          <w:numId w:val="25"/>
        </w:numPr>
        <w:ind w:right="0"/>
      </w:pPr>
      <w:r>
        <w:t xml:space="preserve">Potwierdzenie należytego wykonania danej części dokumentacji projektowej stanowić będzie bezusterkowy protokół odbioru tj. nie zawierający zastrzeżeń Zamawiającego. </w:t>
      </w:r>
      <w:r>
        <w:rPr>
          <w:rFonts w:cs="Calibri"/>
        </w:rPr>
        <w:t xml:space="preserve"> </w:t>
      </w:r>
      <w:r>
        <w:t>W protokole Strony określą dzień, w którym Wykonawca dostarczył Zamawiającemu dokumentację.</w:t>
      </w:r>
      <w:r>
        <w:rPr>
          <w:rFonts w:cs="Calibri"/>
        </w:rPr>
        <w:t xml:space="preserve"> </w:t>
      </w:r>
    </w:p>
    <w:p w14:paraId="3436CD45" w14:textId="77777777" w:rsidR="00437CBD" w:rsidRDefault="00C45068">
      <w:pPr>
        <w:numPr>
          <w:ilvl w:val="0"/>
          <w:numId w:val="25"/>
        </w:numPr>
        <w:ind w:right="0"/>
      </w:pPr>
      <w:r>
        <w:t>W przypadku nienależytego wykonania dokumentacji projektowej, Zamawiający zobowiązuje się do pisemnego wskazania zastrzeżeń do opracowań przedstawionych przez Wykonawcę. Jednocześnie Zamawiający zobowiąże Wykonawcę do usunięcia wszelkich niezgodności opracowań z Umową i ponownego przekazania we wskazanym terminie, nie dłuższym niż 14 dni lub dłuższym za zgodą Zamawiającego.</w:t>
      </w:r>
      <w:r>
        <w:rPr>
          <w:rFonts w:cs="Calibri"/>
        </w:rPr>
        <w:t xml:space="preserve"> </w:t>
      </w:r>
    </w:p>
    <w:p w14:paraId="356DAE67" w14:textId="77777777" w:rsidR="00437CBD" w:rsidRDefault="00C45068">
      <w:pPr>
        <w:numPr>
          <w:ilvl w:val="0"/>
          <w:numId w:val="25"/>
        </w:numPr>
        <w:ind w:right="0"/>
      </w:pPr>
      <w:r>
        <w:t xml:space="preserve">Wykonawca zobowiązuje się do niezwłocznego usuwania wskazanych w toku odbioru </w:t>
      </w:r>
      <w:proofErr w:type="gramStart"/>
      <w:r>
        <w:t xml:space="preserve">wad </w:t>
      </w:r>
      <w:r>
        <w:rPr>
          <w:rFonts w:cs="Calibri"/>
        </w:rPr>
        <w:t xml:space="preserve"> </w:t>
      </w:r>
      <w:r>
        <w:t>i</w:t>
      </w:r>
      <w:proofErr w:type="gramEnd"/>
      <w:r>
        <w:t xml:space="preserve"> ponownego dostarczenia dokumentacji do odbioru. Wykonawcy nie przysługuje </w:t>
      </w:r>
      <w:r>
        <w:lastRenderedPageBreak/>
        <w:t>dodatkowe wynagrodzenie z tytułu usunięcia stwierdzonych przez Zamawiającego niezgodności przedstawionych opracowań z Umową, jak również ewentualnych zmian do uzgodnionych rozwiązań projektowych wprowadzonych na wniosek Zamawiającego.</w:t>
      </w:r>
      <w:r>
        <w:rPr>
          <w:rFonts w:cs="Calibri"/>
        </w:rPr>
        <w:t xml:space="preserve"> </w:t>
      </w:r>
    </w:p>
    <w:p w14:paraId="4BC87331" w14:textId="77777777" w:rsidR="00437CBD" w:rsidRDefault="00C45068">
      <w:pPr>
        <w:numPr>
          <w:ilvl w:val="0"/>
          <w:numId w:val="25"/>
        </w:numPr>
        <w:spacing w:after="10" w:line="268" w:lineRule="auto"/>
        <w:ind w:right="0"/>
      </w:pPr>
      <w:r>
        <w:rPr>
          <w:rFonts w:cs="Calibri"/>
        </w:rPr>
        <w:t xml:space="preserve">Do ponownego odbioru poprawionego na podstawie ust. 4 zdanie 2 opracowania, stosuje </w:t>
      </w:r>
      <w:r>
        <w:t>się procedurę określoną w ust. 1</w:t>
      </w:r>
      <w:r>
        <w:rPr>
          <w:rFonts w:cs="Calibri"/>
        </w:rPr>
        <w:t>-</w:t>
      </w:r>
      <w:r>
        <w:t xml:space="preserve">5, aż </w:t>
      </w:r>
      <w:r>
        <w:rPr>
          <w:rFonts w:cs="Calibri"/>
        </w:rPr>
        <w:t>do dostarczenia danej dokumentacji zgodnej z Umo</w:t>
      </w:r>
      <w:r>
        <w:t>wą, potwierdzonej bezusterkowym (bez zastrzeżeń Zamawiającego) protokołem odbioru, stanowiącym potwierdzenie należyt</w:t>
      </w:r>
      <w:r>
        <w:rPr>
          <w:rFonts w:cs="Calibri"/>
        </w:rPr>
        <w:t xml:space="preserve">ego wykonania Przedmiotu Umowy. </w:t>
      </w:r>
    </w:p>
    <w:p w14:paraId="5322CBDF" w14:textId="77777777" w:rsidR="00805A72" w:rsidRPr="00805A72" w:rsidRDefault="00C45068">
      <w:pPr>
        <w:numPr>
          <w:ilvl w:val="0"/>
          <w:numId w:val="25"/>
        </w:numPr>
        <w:spacing w:after="1" w:line="276" w:lineRule="auto"/>
        <w:ind w:right="0"/>
      </w:pPr>
      <w:r>
        <w:rPr>
          <w:rFonts w:cs="Calibri"/>
        </w:rPr>
        <w:t xml:space="preserve">W przypadku, gdy </w:t>
      </w:r>
      <w:r>
        <w:t>Zamawiający</w:t>
      </w:r>
      <w:r>
        <w:rPr>
          <w:rFonts w:cs="Calibri"/>
        </w:rPr>
        <w:t xml:space="preserve"> </w:t>
      </w:r>
      <w:r>
        <w:t>otrzymał wadliwą pracę przysługuje</w:t>
      </w:r>
      <w:r>
        <w:rPr>
          <w:rFonts w:cs="Calibri"/>
        </w:rPr>
        <w:t xml:space="preserve"> mu </w:t>
      </w:r>
      <w:r>
        <w:t>prawo żądania:</w:t>
      </w:r>
      <w:r>
        <w:rPr>
          <w:rFonts w:cs="Calibri"/>
        </w:rPr>
        <w:t xml:space="preserve"> </w:t>
      </w:r>
    </w:p>
    <w:p w14:paraId="63F80D78" w14:textId="157C0D9C" w:rsidR="00437CBD" w:rsidRDefault="00C45068" w:rsidP="00805A72">
      <w:pPr>
        <w:spacing w:after="1" w:line="276" w:lineRule="auto"/>
        <w:ind w:left="420" w:right="0" w:firstLine="0"/>
      </w:pPr>
      <w:proofErr w:type="gramStart"/>
      <w:r>
        <w:rPr>
          <w:rFonts w:cs="Calibri"/>
        </w:rPr>
        <w:t>1)</w:t>
      </w:r>
      <w:proofErr w:type="gramEnd"/>
      <w:r>
        <w:rPr>
          <w:rFonts w:cs="Calibri"/>
        </w:rPr>
        <w:t xml:space="preserve"> j</w:t>
      </w:r>
      <w:r>
        <w:t>eżeli wady nadają się do usunięcia może odmówić on odbioru do czasu usunięcia wad,</w:t>
      </w:r>
      <w:r>
        <w:rPr>
          <w:rFonts w:cs="Calibri"/>
        </w:rPr>
        <w:t xml:space="preserve"> 2) j</w:t>
      </w:r>
      <w:r>
        <w:t>eżeli wady nie nadają się do usunięcia to:</w:t>
      </w:r>
      <w:r>
        <w:rPr>
          <w:rFonts w:cs="Calibri"/>
        </w:rPr>
        <w:t xml:space="preserve"> </w:t>
      </w:r>
    </w:p>
    <w:p w14:paraId="3E29994C" w14:textId="77777777" w:rsidR="00437CBD" w:rsidRDefault="00C45068">
      <w:pPr>
        <w:numPr>
          <w:ilvl w:val="1"/>
          <w:numId w:val="25"/>
        </w:numPr>
        <w:ind w:right="0"/>
      </w:pPr>
      <w:r>
        <w:rPr>
          <w:rFonts w:cs="Calibri"/>
        </w:rPr>
        <w:t>j</w:t>
      </w:r>
      <w:r>
        <w:t xml:space="preserve">eżeli nie uniemożliwiają one użytkowania przedmiotu umowy </w:t>
      </w:r>
      <w:proofErr w:type="gramStart"/>
      <w:r>
        <w:t xml:space="preserve">zgodnie </w:t>
      </w:r>
      <w:r>
        <w:rPr>
          <w:rFonts w:cs="Calibri"/>
        </w:rPr>
        <w:t xml:space="preserve"> </w:t>
      </w:r>
      <w:r>
        <w:t>z</w:t>
      </w:r>
      <w:proofErr w:type="gramEnd"/>
      <w:r>
        <w:t xml:space="preserve"> przeznaczeniem Zamawiającego może </w:t>
      </w:r>
      <w:r>
        <w:rPr>
          <w:rFonts w:cs="Calibri"/>
        </w:rPr>
        <w:t xml:space="preserve">on </w:t>
      </w:r>
      <w:r>
        <w:t xml:space="preserve">odpowiednio obniżyć wynagrodzenie. Określenie wartości obniżenia wynagrodzenia nastąpi na koszt Wykonawcy przez jednego z biegłych figurujących na aktualnej liście biegłych sądowych ustanowionych przy sądzie powszechnym właściwym dla siedziby Zamawiającego. Biegły wyznaczy </w:t>
      </w:r>
    </w:p>
    <w:p w14:paraId="5CEAD73E" w14:textId="77777777" w:rsidR="00437CBD" w:rsidRDefault="00C45068">
      <w:pPr>
        <w:ind w:left="708" w:right="0" w:firstLine="0"/>
      </w:pPr>
      <w:r>
        <w:t>Zamawiającemu bez konieczności dokonywania uzgodnień z Wykonawcą,</w:t>
      </w:r>
      <w:r>
        <w:rPr>
          <w:rFonts w:cs="Calibri"/>
        </w:rPr>
        <w:t xml:space="preserve"> </w:t>
      </w:r>
    </w:p>
    <w:p w14:paraId="38504F2C" w14:textId="77777777" w:rsidR="00437CBD" w:rsidRDefault="00C45068">
      <w:pPr>
        <w:numPr>
          <w:ilvl w:val="1"/>
          <w:numId w:val="25"/>
        </w:numPr>
        <w:ind w:right="0"/>
      </w:pPr>
      <w:r>
        <w:rPr>
          <w:rFonts w:cs="Calibri"/>
        </w:rPr>
        <w:t>j</w:t>
      </w:r>
      <w:r>
        <w:t>eżeli wady uniemożliwiają użytko</w:t>
      </w:r>
      <w:r>
        <w:rPr>
          <w:rFonts w:cs="Calibri"/>
        </w:rPr>
        <w:t xml:space="preserve">wanie przedmiotu umowy zgodnie z przeznaczeniem </w:t>
      </w:r>
      <w:r>
        <w:t>Zamawiający może odstąpić od umowy lub żądać wykonywania przedmiotu Umowy.</w:t>
      </w:r>
      <w:r>
        <w:rPr>
          <w:rFonts w:cs="Calibri"/>
        </w:rPr>
        <w:t xml:space="preserve"> </w:t>
      </w:r>
    </w:p>
    <w:p w14:paraId="7BFA292A" w14:textId="77777777" w:rsidR="00437CBD" w:rsidRDefault="00C45068">
      <w:pPr>
        <w:spacing w:after="0" w:line="259" w:lineRule="auto"/>
        <w:ind w:left="142" w:right="0" w:firstLine="0"/>
        <w:jc w:val="left"/>
      </w:pPr>
      <w:r>
        <w:rPr>
          <w:rFonts w:cs="Calibri"/>
        </w:rPr>
        <w:t xml:space="preserve"> </w:t>
      </w:r>
    </w:p>
    <w:p w14:paraId="470A3CD3" w14:textId="77777777" w:rsidR="00437CBD" w:rsidRDefault="00C45068">
      <w:pPr>
        <w:spacing w:after="0" w:line="259" w:lineRule="auto"/>
        <w:ind w:left="142" w:right="0" w:firstLine="0"/>
        <w:jc w:val="left"/>
      </w:pPr>
      <w:r>
        <w:rPr>
          <w:rFonts w:cs="Calibri"/>
        </w:rPr>
        <w:t xml:space="preserve"> </w:t>
      </w:r>
    </w:p>
    <w:p w14:paraId="6ECC3B33" w14:textId="77777777" w:rsidR="00437CBD" w:rsidRDefault="00C45068">
      <w:pPr>
        <w:pStyle w:val="Nagwek1"/>
        <w:spacing w:after="0" w:line="267" w:lineRule="auto"/>
      </w:pPr>
      <w:r>
        <w:t xml:space="preserve">§ </w:t>
      </w:r>
      <w:proofErr w:type="gramStart"/>
      <w:r>
        <w:t xml:space="preserve">12 </w:t>
      </w:r>
      <w:r>
        <w:rPr>
          <w:rFonts w:ascii="Times New Roman" w:eastAsia="Times New Roman" w:hAnsi="Times New Roman" w:cs="Times New Roman"/>
          <w:b w:val="0"/>
        </w:rPr>
        <w:t xml:space="preserve"> </w:t>
      </w:r>
      <w:r>
        <w:t>Zmiany</w:t>
      </w:r>
      <w:proofErr w:type="gramEnd"/>
      <w:r>
        <w:t xml:space="preserve"> Umowy</w:t>
      </w:r>
      <w:r>
        <w:rPr>
          <w:rFonts w:ascii="Times New Roman" w:eastAsia="Times New Roman" w:hAnsi="Times New Roman" w:cs="Times New Roman"/>
          <w:b w:val="0"/>
        </w:rPr>
        <w:t xml:space="preserve"> </w:t>
      </w:r>
    </w:p>
    <w:p w14:paraId="48AE0F5C" w14:textId="77777777" w:rsidR="00437CBD" w:rsidRDefault="00C45068">
      <w:pPr>
        <w:numPr>
          <w:ilvl w:val="0"/>
          <w:numId w:val="26"/>
        </w:numPr>
        <w:ind w:left="408" w:right="0" w:hanging="281"/>
      </w:pPr>
      <w:r>
        <w:t>Zmiana postanowień umowy może nastąpić w przypadku:</w:t>
      </w:r>
      <w:r>
        <w:rPr>
          <w:rFonts w:cs="Calibri"/>
        </w:rPr>
        <w:t xml:space="preserve"> </w:t>
      </w:r>
    </w:p>
    <w:p w14:paraId="589028EB" w14:textId="77777777" w:rsidR="00437CBD" w:rsidRDefault="00C45068">
      <w:pPr>
        <w:ind w:left="283" w:right="0" w:firstLine="0"/>
      </w:pPr>
      <w:r>
        <w:rPr>
          <w:rFonts w:cs="Calibri"/>
        </w:rPr>
        <w:t>1</w:t>
      </w:r>
      <w:r>
        <w:t>) w zakresie zmian wysokości wynagrodzenia w przypadku:</w:t>
      </w:r>
      <w:r>
        <w:rPr>
          <w:rFonts w:cs="Calibri"/>
        </w:rPr>
        <w:t xml:space="preserve"> </w:t>
      </w:r>
    </w:p>
    <w:p w14:paraId="2D7E99D0" w14:textId="77777777" w:rsidR="00437CBD" w:rsidRDefault="00C45068">
      <w:pPr>
        <w:numPr>
          <w:ilvl w:val="0"/>
          <w:numId w:val="27"/>
        </w:numPr>
        <w:ind w:right="0"/>
      </w:pPr>
      <w:r>
        <w:t xml:space="preserve">zmiany stawki podatku od towarów i usług oraz podatku akcyzowego, z tym zastrzeżeniem, że wartość netto wynagrodzenia wykonawcy nie zmieni się, a wartość </w:t>
      </w:r>
      <w:r>
        <w:rPr>
          <w:rFonts w:cs="Calibri"/>
        </w:rPr>
        <w:t xml:space="preserve">brutto wynagrodzenia zostanie wyliczona na podstawie nowych stawek; </w:t>
      </w:r>
    </w:p>
    <w:p w14:paraId="6CDF7D41" w14:textId="77777777" w:rsidR="00437CBD" w:rsidRDefault="00C45068">
      <w:pPr>
        <w:numPr>
          <w:ilvl w:val="0"/>
          <w:numId w:val="27"/>
        </w:numPr>
        <w:ind w:right="0"/>
      </w:pPr>
      <w:r>
        <w:t xml:space="preserve">zmiany wysokości minimalnego wynagrodzenia za pracę, z tym </w:t>
      </w:r>
      <w:proofErr w:type="gramStart"/>
      <w:r>
        <w:t xml:space="preserve">zastrzeżeniem, </w:t>
      </w:r>
      <w:r>
        <w:rPr>
          <w:rFonts w:cs="Calibri"/>
        </w:rPr>
        <w:t xml:space="preserve"> </w:t>
      </w:r>
      <w:r>
        <w:t>że</w:t>
      </w:r>
      <w:proofErr w:type="gramEnd"/>
      <w:r>
        <w:t xml:space="preserve"> wynagrodzenie W</w:t>
      </w:r>
      <w:r>
        <w:rPr>
          <w:rFonts w:cs="Calibri"/>
        </w:rPr>
        <w:t xml:space="preserve">ykonawcy  </w:t>
      </w:r>
      <w:r>
        <w:t xml:space="preserve">ulegnie zmianie o wartość wzrostu całkowitego kosztu wykonawcy wynikającą ze zwiększenia wynagrodzeń osób bezpośrednio wykonujących niniejsze zamówienie do wysokości obowiązującego minimalnego wynagrodzenia, </w:t>
      </w:r>
      <w:r>
        <w:rPr>
          <w:rFonts w:cs="Calibri"/>
        </w:rPr>
        <w:t xml:space="preserve"> </w:t>
      </w:r>
      <w:r>
        <w:t xml:space="preserve">z uwzględnieniem wszystkich obciążeń publicznoprawnych od kwoty wzrostu </w:t>
      </w:r>
      <w:r>
        <w:rPr>
          <w:rFonts w:cs="Calibri"/>
        </w:rPr>
        <w:t xml:space="preserve">minimalnego wynagrodzenia; </w:t>
      </w:r>
    </w:p>
    <w:p w14:paraId="54D50566" w14:textId="77777777" w:rsidR="00437CBD" w:rsidRDefault="00C45068">
      <w:pPr>
        <w:numPr>
          <w:ilvl w:val="0"/>
          <w:numId w:val="27"/>
        </w:numPr>
        <w:ind w:right="0"/>
      </w:pPr>
      <w:r>
        <w:t xml:space="preserve">zmiany zasad podlegania ubezpieczeniom społecznym lub ubezpieczeniu zdrowotnemu </w:t>
      </w:r>
    </w:p>
    <w:p w14:paraId="0B3CEB5B" w14:textId="77777777" w:rsidR="00437CBD" w:rsidRDefault="00C45068">
      <w:pPr>
        <w:ind w:left="708" w:right="0" w:firstLine="0"/>
      </w:pPr>
      <w:r>
        <w:t xml:space="preserve">lub wysokości stawki składki na ubezpieczenie społeczne lub </w:t>
      </w:r>
      <w:proofErr w:type="gramStart"/>
      <w:r>
        <w:t xml:space="preserve">zdrowotne, </w:t>
      </w:r>
      <w:r>
        <w:rPr>
          <w:rFonts w:cs="Calibri"/>
        </w:rPr>
        <w:t xml:space="preserve"> z</w:t>
      </w:r>
      <w:proofErr w:type="gramEnd"/>
      <w:r>
        <w:rPr>
          <w:rFonts w:cs="Calibri"/>
        </w:rPr>
        <w:t xml:space="preserve"> tym z</w:t>
      </w:r>
      <w:r>
        <w:t>astrzeżeniem, że wynagrodzenie W</w:t>
      </w:r>
      <w:r>
        <w:rPr>
          <w:rFonts w:cs="Calibri"/>
        </w:rPr>
        <w:t>ykonawcy  ulegnie zmianie o wart</w:t>
      </w:r>
      <w:r>
        <w:t>ość wzrostu całkowitego kosztu Wykonawcy, jaką będzie on zobowiązany dodatkowo ponieść w celu uwzględnienia tej zmiany, przy zachowaniu dotychczasowej kwoty netto wynagrodzenia osób bezpośrednio wykonujących niniejsze zamówienie;</w:t>
      </w:r>
      <w:r>
        <w:rPr>
          <w:rFonts w:cs="Calibri"/>
        </w:rPr>
        <w:t xml:space="preserve"> </w:t>
      </w:r>
    </w:p>
    <w:p w14:paraId="3B1DB89B" w14:textId="77777777" w:rsidR="00437CBD" w:rsidRDefault="00C45068">
      <w:pPr>
        <w:numPr>
          <w:ilvl w:val="0"/>
          <w:numId w:val="27"/>
        </w:numPr>
        <w:ind w:right="0"/>
      </w:pPr>
      <w:r>
        <w:t xml:space="preserve">zmiany zasad gromadzenia i wysokości wpłat do pracowniczych planów kapitałowych, </w:t>
      </w:r>
      <w:r>
        <w:rPr>
          <w:rFonts w:cs="Calibri"/>
        </w:rPr>
        <w:t xml:space="preserve"> </w:t>
      </w:r>
      <w:r>
        <w:t xml:space="preserve">o których mowa w ustawie z </w:t>
      </w:r>
      <w:r>
        <w:rPr>
          <w:rFonts w:cs="Calibri"/>
        </w:rPr>
        <w:t xml:space="preserve">dnia </w:t>
      </w:r>
      <w:r>
        <w:t>4 października 2018 r. o pracowniczych planach kapitałowych, z tym zastrzeżeniem, że wynagrodzenie W</w:t>
      </w:r>
      <w:r>
        <w:rPr>
          <w:rFonts w:cs="Calibri"/>
        </w:rPr>
        <w:t xml:space="preserve">ykonawcy ulegnie zmianie o </w:t>
      </w:r>
      <w:r>
        <w:t>wartość wzrostu kosztu Wykonawcy, jaką będzie</w:t>
      </w:r>
      <w:r>
        <w:rPr>
          <w:rFonts w:cs="Calibri"/>
        </w:rPr>
        <w:t xml:space="preserve">  </w:t>
      </w:r>
      <w:r>
        <w:t xml:space="preserve">on zobligowany ponieść w przypadku </w:t>
      </w:r>
      <w:r>
        <w:lastRenderedPageBreak/>
        <w:t>zmiany przepisów dotyczących zasad gromadzenia lub wpłat podstawowych finansowanych przez podmiot zatrudniający do pracowniczych planów kapitałowych w odniesieniu do osób bezpośrednio wykonujących niniejsze zamówienie;</w:t>
      </w:r>
      <w:r>
        <w:rPr>
          <w:rFonts w:cs="Calibri"/>
        </w:rPr>
        <w:t xml:space="preserve"> </w:t>
      </w:r>
    </w:p>
    <w:p w14:paraId="7E3FF523" w14:textId="77777777" w:rsidR="00437CBD" w:rsidRDefault="00C45068">
      <w:pPr>
        <w:ind w:left="576" w:right="0"/>
      </w:pPr>
      <w:r>
        <w:rPr>
          <w:rFonts w:cs="Calibri"/>
        </w:rPr>
        <w:t>2</w:t>
      </w:r>
      <w:r>
        <w:t>) w zakresie zmiany terminu realizacji zamówienia, jego skrócenie albo przedłużenie może nastąpić</w:t>
      </w:r>
      <w:r>
        <w:rPr>
          <w:rFonts w:cs="Calibri"/>
        </w:rPr>
        <w:t xml:space="preserve"> w przypadku: </w:t>
      </w:r>
    </w:p>
    <w:p w14:paraId="76AC2FF4" w14:textId="77777777" w:rsidR="00437CBD" w:rsidRDefault="00C45068">
      <w:pPr>
        <w:numPr>
          <w:ilvl w:val="0"/>
          <w:numId w:val="28"/>
        </w:numPr>
        <w:ind w:right="0" w:hanging="295"/>
      </w:pPr>
      <w:r>
        <w:t xml:space="preserve">wystąpienia </w:t>
      </w:r>
      <w:r>
        <w:rPr>
          <w:rFonts w:cs="Calibri"/>
        </w:rPr>
        <w:t>s</w:t>
      </w:r>
      <w:r>
        <w:t xml:space="preserve">iły wyższej, to znaczy niezależnego od Stron losowego zdarzenia zewnętrznego, które było niemożliwe do przewidzenia w momencie zawarcia </w:t>
      </w:r>
      <w:proofErr w:type="gramStart"/>
      <w:r>
        <w:t xml:space="preserve">Umowy </w:t>
      </w:r>
      <w:r>
        <w:rPr>
          <w:rFonts w:cs="Calibri"/>
        </w:rPr>
        <w:t xml:space="preserve"> </w:t>
      </w:r>
      <w:r>
        <w:t>i</w:t>
      </w:r>
      <w:proofErr w:type="gramEnd"/>
      <w:r>
        <w:t xml:space="preserve"> któremu nie można było zapobiec mimo dochowania należytej staranności,</w:t>
      </w:r>
      <w:r>
        <w:rPr>
          <w:rFonts w:cs="Calibri"/>
        </w:rPr>
        <w:t xml:space="preserve"> </w:t>
      </w:r>
    </w:p>
    <w:p w14:paraId="46B8A797" w14:textId="77777777" w:rsidR="00437CBD" w:rsidRDefault="00C45068">
      <w:pPr>
        <w:numPr>
          <w:ilvl w:val="0"/>
          <w:numId w:val="28"/>
        </w:numPr>
        <w:ind w:right="0" w:hanging="295"/>
      </w:pPr>
      <w:r>
        <w:rPr>
          <w:rFonts w:cs="Calibri"/>
        </w:rPr>
        <w:t xml:space="preserve">wezwania </w:t>
      </w:r>
      <w:r>
        <w:t xml:space="preserve">przez organy administracji publicznej lub inne upoważnione </w:t>
      </w:r>
      <w:proofErr w:type="gramStart"/>
      <w:r>
        <w:t xml:space="preserve">podmioty </w:t>
      </w:r>
      <w:r>
        <w:rPr>
          <w:rFonts w:cs="Calibri"/>
        </w:rPr>
        <w:t xml:space="preserve"> </w:t>
      </w:r>
      <w:r>
        <w:t>do</w:t>
      </w:r>
      <w:proofErr w:type="gramEnd"/>
      <w:r>
        <w:t xml:space="preserve"> uzupełnienia Przedmiotu Umowy lub jego poszczególnych Elementów, nie wynikające z winy Wykonawcy,</w:t>
      </w:r>
      <w:r>
        <w:rPr>
          <w:rFonts w:cs="Calibri"/>
        </w:rPr>
        <w:t xml:space="preserve"> </w:t>
      </w:r>
    </w:p>
    <w:p w14:paraId="350220C0" w14:textId="77777777" w:rsidR="00437CBD" w:rsidRDefault="00C45068">
      <w:pPr>
        <w:numPr>
          <w:ilvl w:val="0"/>
          <w:numId w:val="28"/>
        </w:numPr>
        <w:ind w:right="0" w:hanging="295"/>
      </w:pPr>
      <w:r>
        <w:rPr>
          <w:rFonts w:cs="Calibri"/>
        </w:rPr>
        <w:t xml:space="preserve">przekroczenia </w:t>
      </w:r>
      <w:r>
        <w:t>przewidzianych przepisami prawa terminów trwania procedur administracyjnych, liczonych zgodnie z zasadami określonymi w kodeksie postępowania administracyjnego nie wynikające z winy Wykonawcy,</w:t>
      </w:r>
      <w:r>
        <w:rPr>
          <w:rFonts w:cs="Calibri"/>
        </w:rPr>
        <w:t xml:space="preserve"> </w:t>
      </w:r>
    </w:p>
    <w:p w14:paraId="2DAF37DF" w14:textId="77777777" w:rsidR="00437CBD" w:rsidRDefault="00C45068">
      <w:pPr>
        <w:numPr>
          <w:ilvl w:val="0"/>
          <w:numId w:val="28"/>
        </w:numPr>
        <w:ind w:right="0" w:hanging="295"/>
      </w:pPr>
      <w:r>
        <w:rPr>
          <w:rFonts w:cs="Calibri"/>
        </w:rPr>
        <w:t>n</w:t>
      </w:r>
      <w:r>
        <w:t>ie wynikającą</w:t>
      </w:r>
      <w:r>
        <w:rPr>
          <w:rFonts w:cs="Calibri"/>
        </w:rPr>
        <w:t xml:space="preserve"> </w:t>
      </w:r>
      <w:r>
        <w:t>z zaniedbań Wykonawcy odmowa wydania przez organy administracji wymaganych decyzji, zezwoleń, uzgodnień,</w:t>
      </w:r>
      <w:r>
        <w:rPr>
          <w:rFonts w:cs="Calibri"/>
        </w:rPr>
        <w:t xml:space="preserve"> </w:t>
      </w:r>
    </w:p>
    <w:p w14:paraId="35FF42D9" w14:textId="77777777" w:rsidR="00437CBD" w:rsidRDefault="00C45068">
      <w:pPr>
        <w:numPr>
          <w:ilvl w:val="0"/>
          <w:numId w:val="28"/>
        </w:numPr>
        <w:ind w:right="0" w:hanging="295"/>
      </w:pPr>
      <w:r>
        <w:t>żądania</w:t>
      </w:r>
      <w:r>
        <w:rPr>
          <w:rFonts w:cs="Calibri"/>
        </w:rPr>
        <w:t xml:space="preserve"> </w:t>
      </w:r>
      <w:r>
        <w:t>przez organ administracji uzupełnienia dokumentacji, przez sporządzenie projektów rozgraniczenia gruntów, dostarczenia decyzji i postanowień innych organów, przeprowadzenia geodezyjnego rozgraniczenia gruntów, aktualizacji operatów ewidencji gruntów,</w:t>
      </w:r>
      <w:r>
        <w:rPr>
          <w:rFonts w:cs="Calibri"/>
        </w:rPr>
        <w:t xml:space="preserve"> </w:t>
      </w:r>
    </w:p>
    <w:p w14:paraId="1CB45AB2" w14:textId="77777777" w:rsidR="00437CBD" w:rsidRDefault="00C45068">
      <w:pPr>
        <w:numPr>
          <w:ilvl w:val="0"/>
          <w:numId w:val="28"/>
        </w:numPr>
        <w:ind w:right="0" w:hanging="295"/>
      </w:pPr>
      <w:r>
        <w:rPr>
          <w:rFonts w:cs="Calibri"/>
        </w:rPr>
        <w:t>w s</w:t>
      </w:r>
      <w:r>
        <w:t>zczególnie uzasadnionych trudności w pozyskiwaniu materiałów wyjściowych do poszczególnych Elementów Umowy,</w:t>
      </w:r>
      <w:r>
        <w:rPr>
          <w:rFonts w:cs="Calibri"/>
        </w:rPr>
        <w:t xml:space="preserve"> </w:t>
      </w:r>
    </w:p>
    <w:p w14:paraId="4E082CAA" w14:textId="77777777" w:rsidR="00437CBD" w:rsidRDefault="00C45068">
      <w:pPr>
        <w:numPr>
          <w:ilvl w:val="0"/>
          <w:numId w:val="28"/>
        </w:numPr>
        <w:ind w:right="0" w:hanging="295"/>
      </w:pPr>
      <w:r>
        <w:rPr>
          <w:rFonts w:cs="Calibri"/>
        </w:rPr>
        <w:t>z</w:t>
      </w:r>
      <w:r>
        <w:t>miany przepisów prawa,</w:t>
      </w:r>
      <w:r>
        <w:rPr>
          <w:rFonts w:cs="Calibri"/>
        </w:rPr>
        <w:t xml:space="preserve"> </w:t>
      </w:r>
    </w:p>
    <w:p w14:paraId="2AA652F8" w14:textId="77777777" w:rsidR="00437CBD" w:rsidRDefault="00C45068">
      <w:pPr>
        <w:numPr>
          <w:ilvl w:val="0"/>
          <w:numId w:val="28"/>
        </w:numPr>
        <w:spacing w:after="10" w:line="268" w:lineRule="auto"/>
        <w:ind w:right="0" w:hanging="295"/>
      </w:pPr>
      <w:r>
        <w:rPr>
          <w:rFonts w:cs="Calibri"/>
        </w:rPr>
        <w:t>o</w:t>
      </w:r>
      <w:r>
        <w:t xml:space="preserve">bjęcia zasobów, tworów i składników przyrody jedną z form </w:t>
      </w:r>
      <w:proofErr w:type="gramStart"/>
      <w:r>
        <w:t xml:space="preserve">przewidzianych </w:t>
      </w:r>
      <w:r>
        <w:rPr>
          <w:rFonts w:cs="Calibri"/>
        </w:rPr>
        <w:t xml:space="preserve"> w</w:t>
      </w:r>
      <w:proofErr w:type="gramEnd"/>
      <w:r>
        <w:rPr>
          <w:rFonts w:cs="Calibri"/>
        </w:rPr>
        <w:t xml:space="preserve"> ustawie o ochronie przyrody, zmiana ich granic lub przedmiotu ochrony, </w:t>
      </w:r>
    </w:p>
    <w:p w14:paraId="49C9CC6F" w14:textId="77777777" w:rsidR="00437CBD" w:rsidRDefault="00C45068">
      <w:pPr>
        <w:numPr>
          <w:ilvl w:val="0"/>
          <w:numId w:val="28"/>
        </w:numPr>
        <w:ind w:right="0" w:hanging="295"/>
      </w:pPr>
      <w:r>
        <w:t>w przypadkach przedłużenie terminu wykonania Przedmiotu umowy może nastąpić o czas niezbędny do jego wykonania, jednak nie dłużej niż okres trwania przyczyny uniemożliwiającej wykonywanie Przedmiotu umowy. Przedłużenie terminu Zamawiający warunkuje złożeniem przez Wykonawcę wniosku o sporządzenie aneksu do umowy wraz z powołaniem się na podstawę zmiany umowy i uzasadnieniem wniosku opisującym okoliczności faktyczne. Do wniosku o sporządzenie aneksu do umowy Wykonawca jest zobowiązany przedłożyć również potwierdzone za zgodność z oryginałem kserokopie dokumentów potwierdzających okoliczności faktyczne wskazywane przez Wykonawcę we wniosku. Zamawiający może zażądać od Wykonawcy okazania oryginałów przedstawionych przez Wykonawcę dokumentów.</w:t>
      </w:r>
      <w:r>
        <w:rPr>
          <w:rFonts w:cs="Calibri"/>
        </w:rPr>
        <w:t xml:space="preserve"> </w:t>
      </w:r>
    </w:p>
    <w:p w14:paraId="5DB49E15" w14:textId="77777777" w:rsidR="00437CBD" w:rsidRDefault="00C45068">
      <w:pPr>
        <w:ind w:left="576" w:right="0"/>
      </w:pPr>
      <w:r>
        <w:rPr>
          <w:rFonts w:cs="Calibri"/>
        </w:rPr>
        <w:t xml:space="preserve">3) w zakresie zmiany zakresu Przedmiotu Umowy </w:t>
      </w:r>
      <w:r>
        <w:t>(zmniejszenie lub zwiększenie zakresu) wraz z ograniczeniem należnego Wykonawcy wynagrodzenia, gdy ich wykonanie będzie zbędne do prawidłowego, tj. zgodnego z zasadami wiedzy technicznej i obowiązującymi na dzień odbioru Przedmiotu umowy przepisami. W takim przypadku wynagrodzenie przysługujące Wykonawcy zostanie pomniejszone w następujący sposób:</w:t>
      </w:r>
      <w:r>
        <w:rPr>
          <w:rFonts w:cs="Calibri"/>
        </w:rPr>
        <w:t xml:space="preserve"> </w:t>
      </w:r>
    </w:p>
    <w:p w14:paraId="75216AB6" w14:textId="77777777" w:rsidR="00437CBD" w:rsidRDefault="00C45068">
      <w:pPr>
        <w:numPr>
          <w:ilvl w:val="0"/>
          <w:numId w:val="29"/>
        </w:numPr>
        <w:ind w:left="711" w:right="0" w:hanging="286"/>
      </w:pPr>
      <w:r>
        <w:lastRenderedPageBreak/>
        <w:t>w przypadku odstąpienia od części prac określonych w Przedmiocie umowy nastąpi odliczenie wartości tej części od ogólnej wartości Przedmiotu Umowy.</w:t>
      </w:r>
      <w:r>
        <w:rPr>
          <w:rFonts w:cs="Calibri"/>
        </w:rPr>
        <w:t xml:space="preserve"> Zmniejszenie </w:t>
      </w:r>
      <w:r>
        <w:t>zakresu zamówienia</w:t>
      </w:r>
      <w:r>
        <w:rPr>
          <w:rFonts w:cs="Calibri"/>
        </w:rPr>
        <w:t xml:space="preserve"> </w:t>
      </w:r>
      <w:r>
        <w:t xml:space="preserve">nie może być większe niż </w:t>
      </w:r>
      <w:r>
        <w:rPr>
          <w:rFonts w:cs="Calibri"/>
        </w:rPr>
        <w:t xml:space="preserve">30% </w:t>
      </w:r>
      <w:r>
        <w:t>wartości umowy</w:t>
      </w:r>
      <w:r>
        <w:rPr>
          <w:rFonts w:cs="Calibri"/>
        </w:rPr>
        <w:t xml:space="preserve">, </w:t>
      </w:r>
    </w:p>
    <w:p w14:paraId="1E07B537" w14:textId="77777777" w:rsidR="00437CBD" w:rsidRDefault="00C45068">
      <w:pPr>
        <w:numPr>
          <w:ilvl w:val="0"/>
          <w:numId w:val="29"/>
        </w:numPr>
        <w:ind w:left="711" w:right="0" w:hanging="286"/>
      </w:pPr>
      <w:r>
        <w:t xml:space="preserve">W przypadku odstąpienia od części prac Przedmiotu umowy obliczenie niewykonanej części tego elementu nastąpi na podstawie ustalenia, przez Zamawiającego i Wykonawcę, procentowego stosunku niewykonanych części prac do wartości całego elementu. Następnie zostanie wyliczona wartość niewykonanych prac i odliczona od </w:t>
      </w:r>
      <w:r>
        <w:rPr>
          <w:rFonts w:cs="Calibri"/>
        </w:rPr>
        <w:t>og</w:t>
      </w:r>
      <w:r>
        <w:t>ólnej wartości Przedmiotu umowy;</w:t>
      </w:r>
      <w:r>
        <w:rPr>
          <w:rFonts w:cs="Calibri"/>
        </w:rPr>
        <w:t xml:space="preserve"> </w:t>
      </w:r>
    </w:p>
    <w:p w14:paraId="28BFC471" w14:textId="77777777" w:rsidR="00437CBD" w:rsidRDefault="00C45068">
      <w:pPr>
        <w:ind w:left="283" w:right="0" w:firstLine="0"/>
      </w:pPr>
      <w:r>
        <w:rPr>
          <w:rFonts w:cs="Calibri"/>
        </w:rPr>
        <w:t xml:space="preserve">4)  </w:t>
      </w:r>
      <w:r>
        <w:t>Strony dopuszczają możliwości zmiany na etapie realizacji Umowy:</w:t>
      </w:r>
      <w:r>
        <w:rPr>
          <w:rFonts w:cs="Calibri"/>
        </w:rPr>
        <w:t xml:space="preserve"> </w:t>
      </w:r>
    </w:p>
    <w:p w14:paraId="5FDFE523" w14:textId="77777777" w:rsidR="00437CBD" w:rsidRDefault="00C45068">
      <w:pPr>
        <w:ind w:left="127" w:right="0" w:firstLine="0"/>
      </w:pPr>
      <w:r>
        <w:rPr>
          <w:rFonts w:cs="Calibri"/>
        </w:rPr>
        <w:t xml:space="preserve">3. </w:t>
      </w:r>
      <w:r>
        <w:t>Z wnioskiem o zmianę treści umowy może wystąpić zarówn</w:t>
      </w:r>
      <w:r>
        <w:rPr>
          <w:rFonts w:cs="Calibri"/>
        </w:rPr>
        <w:t xml:space="preserve">o Wykonawca, jak i </w:t>
      </w:r>
    </w:p>
    <w:p w14:paraId="2B66517F" w14:textId="77777777" w:rsidR="00437CBD" w:rsidRDefault="00C45068">
      <w:pPr>
        <w:ind w:left="425" w:right="0" w:firstLine="0"/>
      </w:pPr>
      <w:r>
        <w:t>Zamawiający.</w:t>
      </w:r>
      <w:r>
        <w:rPr>
          <w:rFonts w:cs="Calibri"/>
          <w:b/>
        </w:rPr>
        <w:t xml:space="preserve">       </w:t>
      </w:r>
      <w:r>
        <w:rPr>
          <w:rFonts w:cs="Calibri"/>
        </w:rPr>
        <w:t xml:space="preserve"> </w:t>
      </w:r>
    </w:p>
    <w:p w14:paraId="0F51508D" w14:textId="77777777" w:rsidR="00437CBD" w:rsidRDefault="00C45068">
      <w:pPr>
        <w:spacing w:after="20" w:line="259" w:lineRule="auto"/>
        <w:ind w:left="191" w:right="0" w:firstLine="0"/>
        <w:jc w:val="center"/>
      </w:pPr>
      <w:r>
        <w:rPr>
          <w:rFonts w:cs="Calibri"/>
          <w:b/>
        </w:rPr>
        <w:t xml:space="preserve"> </w:t>
      </w:r>
    </w:p>
    <w:p w14:paraId="3D8BFBC7" w14:textId="77777777" w:rsidR="00437CBD" w:rsidRDefault="00C45068">
      <w:pPr>
        <w:pStyle w:val="Nagwek1"/>
      </w:pPr>
      <w:r>
        <w:t xml:space="preserve">§ </w:t>
      </w:r>
      <w:proofErr w:type="gramStart"/>
      <w:r>
        <w:t xml:space="preserve">13 </w:t>
      </w:r>
      <w:r>
        <w:rPr>
          <w:rFonts w:ascii="Times New Roman" w:eastAsia="Times New Roman" w:hAnsi="Times New Roman" w:cs="Times New Roman"/>
          <w:b w:val="0"/>
        </w:rPr>
        <w:t xml:space="preserve"> </w:t>
      </w:r>
      <w:r>
        <w:t>Odstąpienie</w:t>
      </w:r>
      <w:proofErr w:type="gramEnd"/>
      <w:r>
        <w:t xml:space="preserve"> od Umowy</w:t>
      </w:r>
      <w:r>
        <w:rPr>
          <w:rFonts w:ascii="Times New Roman" w:eastAsia="Times New Roman" w:hAnsi="Times New Roman" w:cs="Times New Roman"/>
          <w:b w:val="0"/>
        </w:rPr>
        <w:t xml:space="preserve"> </w:t>
      </w:r>
    </w:p>
    <w:p w14:paraId="3E46D0DE" w14:textId="77777777" w:rsidR="00437CBD" w:rsidRDefault="00C45068">
      <w:pPr>
        <w:spacing w:after="43"/>
        <w:ind w:left="420" w:right="0"/>
      </w:pPr>
      <w:r>
        <w:t>1. Zamawiającemu przysługuje prawo odstąpienia od umowy bez wyznaczenia terminu dodatkowego w następujących sytuacjach:</w:t>
      </w:r>
      <w:r>
        <w:rPr>
          <w:rFonts w:cs="Calibri"/>
        </w:rPr>
        <w:t xml:space="preserve"> </w:t>
      </w:r>
    </w:p>
    <w:p w14:paraId="3DC7AABE" w14:textId="77777777" w:rsidR="00437CBD" w:rsidRDefault="00C45068">
      <w:pPr>
        <w:numPr>
          <w:ilvl w:val="0"/>
          <w:numId w:val="30"/>
        </w:numPr>
        <w:spacing w:after="41"/>
        <w:ind w:right="0" w:hanging="425"/>
      </w:pPr>
      <w:r>
        <w:t xml:space="preserve">wystąpienia istotnej zmiany okoliczności powodującej, że wykonanie umowy nie </w:t>
      </w:r>
      <w:proofErr w:type="gramStart"/>
      <w:r>
        <w:t xml:space="preserve">leży </w:t>
      </w:r>
      <w:r>
        <w:rPr>
          <w:rFonts w:cs="Calibri"/>
        </w:rPr>
        <w:t xml:space="preserve"> </w:t>
      </w:r>
      <w:r>
        <w:t>w</w:t>
      </w:r>
      <w:proofErr w:type="gramEnd"/>
      <w:r>
        <w:t xml:space="preserve"> interesie publicznym, czego nie można było przewidzieć w chwili zawarcia umowy.</w:t>
      </w:r>
      <w:r>
        <w:rPr>
          <w:rFonts w:cs="Calibri"/>
        </w:rPr>
        <w:t xml:space="preserve"> </w:t>
      </w:r>
      <w:r>
        <w:t>Złożenie oświadczenia o odstąpieniu od umowy może nastąpić w terminie 7 dni od dnia powzięcia wiadomości o zaistnieniu powyższych okoliczności</w:t>
      </w:r>
      <w:r>
        <w:rPr>
          <w:rFonts w:cs="Calibri"/>
        </w:rPr>
        <w:t xml:space="preserve">; </w:t>
      </w:r>
    </w:p>
    <w:p w14:paraId="2FEE098D" w14:textId="77777777" w:rsidR="00437CBD" w:rsidRDefault="00C45068">
      <w:pPr>
        <w:numPr>
          <w:ilvl w:val="0"/>
          <w:numId w:val="30"/>
        </w:numPr>
        <w:spacing w:after="41"/>
        <w:ind w:right="0" w:hanging="425"/>
      </w:pPr>
      <w:r>
        <w:t>zamiar złożenia wniosku o ogłoszenie upadłości lub likwidacji przedsiębiorstwa Wykonawcy, o czym Wykonawca ma obowiązek poinformować niezwłocznie Zamawiającego</w:t>
      </w:r>
      <w:r>
        <w:rPr>
          <w:rFonts w:cs="Calibri"/>
        </w:rPr>
        <w:t xml:space="preserve">; </w:t>
      </w:r>
    </w:p>
    <w:p w14:paraId="59F1277C" w14:textId="77777777" w:rsidR="00437CBD" w:rsidRDefault="00C45068">
      <w:pPr>
        <w:numPr>
          <w:ilvl w:val="0"/>
          <w:numId w:val="30"/>
        </w:numPr>
        <w:spacing w:after="41"/>
        <w:ind w:right="0" w:hanging="425"/>
      </w:pPr>
      <w:r>
        <w:t>gdy Wykonawca bez uzasadnionych przyczyn nie rozpoczął usług</w:t>
      </w:r>
      <w:r>
        <w:rPr>
          <w:rFonts w:cs="Calibri"/>
        </w:rPr>
        <w:t xml:space="preserve"> albo nie kontynuuje </w:t>
      </w:r>
      <w:r>
        <w:t>ich pomimo wezwania Zamawiającego, złożonego na piśmie</w:t>
      </w:r>
      <w:r>
        <w:rPr>
          <w:rFonts w:cs="Calibri"/>
        </w:rPr>
        <w:t xml:space="preserve">; </w:t>
      </w:r>
    </w:p>
    <w:p w14:paraId="1384A1E8" w14:textId="77777777" w:rsidR="00437CBD" w:rsidRDefault="00C45068">
      <w:pPr>
        <w:numPr>
          <w:ilvl w:val="0"/>
          <w:numId w:val="30"/>
        </w:numPr>
        <w:spacing w:after="43"/>
        <w:ind w:right="0" w:hanging="425"/>
      </w:pPr>
      <w:r>
        <w:t xml:space="preserve">gdy Wykonawca opóźnia się z realizacją poszczególnych prac w sposób zagrażający </w:t>
      </w:r>
      <w:r>
        <w:rPr>
          <w:rFonts w:cs="Calibri"/>
        </w:rPr>
        <w:t xml:space="preserve">terminowemu wykonaniu przedmiotu umowy; </w:t>
      </w:r>
    </w:p>
    <w:p w14:paraId="6243FD4C" w14:textId="77777777" w:rsidR="00437CBD" w:rsidRDefault="00C45068">
      <w:pPr>
        <w:numPr>
          <w:ilvl w:val="0"/>
          <w:numId w:val="30"/>
        </w:numPr>
        <w:ind w:right="0" w:hanging="425"/>
      </w:pPr>
      <w:r>
        <w:t>Wykonawca z nieuzasadnionych przyczyn zaprzestał realizacji usług</w:t>
      </w:r>
      <w:r>
        <w:rPr>
          <w:rFonts w:cs="Calibri"/>
        </w:rPr>
        <w:t xml:space="preserve"> i przerwa ta trwa </w:t>
      </w:r>
      <w:proofErr w:type="gramStart"/>
      <w:r>
        <w:t>dłużej  niż</w:t>
      </w:r>
      <w:proofErr w:type="gramEnd"/>
      <w:r>
        <w:t xml:space="preserve"> 2 tygodnie.</w:t>
      </w:r>
      <w:r>
        <w:rPr>
          <w:rFonts w:cs="Calibri"/>
        </w:rPr>
        <w:t xml:space="preserve"> </w:t>
      </w:r>
    </w:p>
    <w:p w14:paraId="65593967" w14:textId="77777777" w:rsidR="00437CBD" w:rsidRDefault="00C45068">
      <w:pPr>
        <w:numPr>
          <w:ilvl w:val="0"/>
          <w:numId w:val="31"/>
        </w:numPr>
        <w:ind w:right="0"/>
      </w:pPr>
      <w:r>
        <w:t xml:space="preserve">Odstąpienie od umowy powinno nastąpić w formie pisemnej i powinno zawierać </w:t>
      </w:r>
      <w:r>
        <w:rPr>
          <w:rFonts w:cs="Calibri"/>
        </w:rPr>
        <w:t xml:space="preserve">uzasadnienie. </w:t>
      </w:r>
    </w:p>
    <w:p w14:paraId="2AFC1ABB" w14:textId="77777777" w:rsidR="00437CBD" w:rsidRDefault="00C45068">
      <w:pPr>
        <w:numPr>
          <w:ilvl w:val="0"/>
          <w:numId w:val="31"/>
        </w:numPr>
        <w:ind w:right="0"/>
      </w:pPr>
      <w:r>
        <w:t>W przypadku odstąpienia od umowy Wykonawcę i Zamawiającego obciążają następujące obowiązki szczegółowe:</w:t>
      </w:r>
      <w:r>
        <w:rPr>
          <w:rFonts w:cs="Calibri"/>
        </w:rPr>
        <w:t xml:space="preserve"> </w:t>
      </w:r>
    </w:p>
    <w:p w14:paraId="249A4A82" w14:textId="77777777" w:rsidR="00437CBD" w:rsidRDefault="00C45068">
      <w:pPr>
        <w:numPr>
          <w:ilvl w:val="1"/>
          <w:numId w:val="31"/>
        </w:numPr>
        <w:ind w:right="0"/>
      </w:pPr>
      <w:r>
        <w:t>W terminie 5 dni od dnia złożenia oświadczenia o odstąpieniu od umowy Wykonawca przy udziale Zamawiającego sporządzi szczegółowy protokół inwentaryzacji usług</w:t>
      </w:r>
      <w:r>
        <w:rPr>
          <w:rFonts w:cs="Calibri"/>
        </w:rPr>
        <w:t xml:space="preserve"> w </w:t>
      </w:r>
      <w:r>
        <w:t>toku, według stanu na dzień odstąpienia</w:t>
      </w:r>
      <w:r>
        <w:rPr>
          <w:rFonts w:cs="Calibri"/>
        </w:rPr>
        <w:t xml:space="preserve">; </w:t>
      </w:r>
    </w:p>
    <w:p w14:paraId="4E291725" w14:textId="77777777" w:rsidR="00437CBD" w:rsidRDefault="00C45068">
      <w:pPr>
        <w:numPr>
          <w:ilvl w:val="1"/>
          <w:numId w:val="31"/>
        </w:numPr>
        <w:ind w:right="0"/>
      </w:pPr>
      <w:r>
        <w:rPr>
          <w:rFonts w:cs="Calibri"/>
        </w:rPr>
        <w:t xml:space="preserve">Wykonawca zabezpieczy przerwane </w:t>
      </w:r>
      <w:r>
        <w:t>usługi</w:t>
      </w:r>
      <w:r>
        <w:rPr>
          <w:rFonts w:cs="Calibri"/>
        </w:rPr>
        <w:t xml:space="preserve"> w obustronnie uzgodnionym zakresie </w:t>
      </w:r>
      <w:r>
        <w:t xml:space="preserve">na swój koszt, </w:t>
      </w:r>
      <w:proofErr w:type="gramStart"/>
      <w:r>
        <w:t>za wyjątkiem</w:t>
      </w:r>
      <w:proofErr w:type="gramEnd"/>
      <w:r>
        <w:t xml:space="preserve"> przypadku określonego w ust. 1 pkt 1), kiedy przedmiotowe koszty poniesie Zamawiający</w:t>
      </w:r>
      <w:r>
        <w:rPr>
          <w:rFonts w:cs="Calibri"/>
        </w:rPr>
        <w:t xml:space="preserve">; </w:t>
      </w:r>
    </w:p>
    <w:p w14:paraId="1969CFF1" w14:textId="77777777" w:rsidR="00437CBD" w:rsidRDefault="00C45068">
      <w:pPr>
        <w:numPr>
          <w:ilvl w:val="1"/>
          <w:numId w:val="31"/>
        </w:numPr>
        <w:ind w:right="0"/>
      </w:pPr>
      <w:r>
        <w:t>Zamawiający dokona odbioru usług</w:t>
      </w:r>
      <w:r>
        <w:rPr>
          <w:rFonts w:cs="Calibri"/>
        </w:rPr>
        <w:t xml:space="preserve"> </w:t>
      </w:r>
      <w:r>
        <w:t xml:space="preserve">przerywanych oraz zabezpieczających w ciągu 7 </w:t>
      </w:r>
      <w:r>
        <w:rPr>
          <w:rFonts w:cs="Calibri"/>
        </w:rPr>
        <w:t xml:space="preserve">dni roboczych; </w:t>
      </w:r>
    </w:p>
    <w:p w14:paraId="0B5B20CD" w14:textId="77777777" w:rsidR="00437CBD" w:rsidRDefault="00C45068">
      <w:pPr>
        <w:numPr>
          <w:ilvl w:val="1"/>
          <w:numId w:val="31"/>
        </w:numPr>
        <w:ind w:right="0"/>
      </w:pPr>
      <w:r>
        <w:lastRenderedPageBreak/>
        <w:t xml:space="preserve">Wykonawca może żądać wyłącznie wynagrodzenia należnego z tytułu wykonanej części </w:t>
      </w:r>
      <w:r>
        <w:rPr>
          <w:rFonts w:cs="Calibri"/>
        </w:rPr>
        <w:t xml:space="preserve">umowy. </w:t>
      </w:r>
    </w:p>
    <w:p w14:paraId="4206208E" w14:textId="77777777" w:rsidR="00437CBD" w:rsidRDefault="00C45068">
      <w:pPr>
        <w:spacing w:after="0" w:line="259" w:lineRule="auto"/>
        <w:ind w:left="142" w:right="0" w:firstLine="0"/>
        <w:jc w:val="left"/>
      </w:pPr>
      <w:r>
        <w:rPr>
          <w:rFonts w:cs="Calibri"/>
          <w:b/>
        </w:rPr>
        <w:t xml:space="preserve"> </w:t>
      </w:r>
    </w:p>
    <w:p w14:paraId="001BB764" w14:textId="77777777" w:rsidR="00437CBD" w:rsidRDefault="00C45068">
      <w:pPr>
        <w:pStyle w:val="Nagwek1"/>
        <w:spacing w:after="152" w:line="267" w:lineRule="auto"/>
      </w:pPr>
      <w:r>
        <w:t xml:space="preserve">§ 14 Ochrona danych osobowych  </w:t>
      </w:r>
    </w:p>
    <w:p w14:paraId="42571599" w14:textId="77777777" w:rsidR="00437CBD" w:rsidRDefault="00C45068">
      <w:pPr>
        <w:numPr>
          <w:ilvl w:val="0"/>
          <w:numId w:val="32"/>
        </w:numPr>
        <w:spacing w:after="41"/>
        <w:ind w:right="0" w:hanging="283"/>
      </w:pPr>
      <w:r>
        <w:t xml:space="preserve">Zamawiający powierza przetwarzanie danych osobowych Wykonawcy zgodnie </w:t>
      </w:r>
      <w:r>
        <w:rPr>
          <w:rFonts w:cs="Calibri"/>
        </w:rPr>
        <w:t xml:space="preserve">z </w:t>
      </w:r>
      <w:r>
        <w:t xml:space="preserve">Rozporządzeniem Parlamentu Europejskiego i Rady (UE) 2016/679 w sprawie ochrony osób fizycznych w związku z przetwarzaniem danych osobowych i w sprawie swobodnego przepływu takich danych oraz uchylenia dyrektywy 95/46/WE, zwanym dalej: RODO, </w:t>
      </w:r>
      <w:r>
        <w:rPr>
          <w:rFonts w:cs="Calibri"/>
        </w:rPr>
        <w:t xml:space="preserve">w </w:t>
      </w:r>
      <w:r>
        <w:t xml:space="preserve">zakresie określonym w niniejszej Umowie.  </w:t>
      </w:r>
      <w:r>
        <w:rPr>
          <w:rFonts w:cs="Calibri"/>
        </w:rPr>
        <w:t xml:space="preserve"> </w:t>
      </w:r>
    </w:p>
    <w:p w14:paraId="21E4771C" w14:textId="77777777" w:rsidR="00437CBD" w:rsidRDefault="00C45068">
      <w:pPr>
        <w:numPr>
          <w:ilvl w:val="0"/>
          <w:numId w:val="32"/>
        </w:numPr>
        <w:spacing w:after="41"/>
        <w:ind w:right="0" w:hanging="283"/>
      </w:pPr>
      <w:r>
        <w:t xml:space="preserve">Wykonawca przetwarza dane osobowe podmiotów objętych Przedmiotem zamówienia </w:t>
      </w:r>
      <w:r>
        <w:rPr>
          <w:rFonts w:cs="Calibri"/>
        </w:rPr>
        <w:t xml:space="preserve">w </w:t>
      </w:r>
      <w:r>
        <w:t xml:space="preserve">zakresie nazwa podmiotu lub imię i nazwisko oraz dane do kontaktu.  </w:t>
      </w:r>
      <w:r>
        <w:rPr>
          <w:rFonts w:cs="Calibri"/>
        </w:rPr>
        <w:t xml:space="preserve"> </w:t>
      </w:r>
    </w:p>
    <w:p w14:paraId="54BA3DF2" w14:textId="77777777" w:rsidR="00437CBD" w:rsidRDefault="00C45068">
      <w:pPr>
        <w:numPr>
          <w:ilvl w:val="0"/>
          <w:numId w:val="32"/>
        </w:numPr>
        <w:spacing w:after="47"/>
        <w:ind w:right="0" w:hanging="283"/>
      </w:pPr>
      <w:r>
        <w:t xml:space="preserve">Wykonawca zobowiązuje się przetwarzać dane osobowe zgodnie z RODO, w tym:  </w:t>
      </w:r>
      <w:r>
        <w:rPr>
          <w:rFonts w:cs="Calibri"/>
        </w:rPr>
        <w:t xml:space="preserve"> </w:t>
      </w:r>
    </w:p>
    <w:p w14:paraId="07E73F6A" w14:textId="77777777" w:rsidR="00437CBD" w:rsidRDefault="00C45068">
      <w:pPr>
        <w:numPr>
          <w:ilvl w:val="1"/>
          <w:numId w:val="32"/>
        </w:numPr>
        <w:spacing w:after="41"/>
        <w:ind w:right="0" w:hanging="360"/>
      </w:pPr>
      <w:r>
        <w:t xml:space="preserve">zastosować adekwatne do zagrożeń środki techniczne i organizacyjne zabezpieczające </w:t>
      </w:r>
      <w:r>
        <w:rPr>
          <w:rFonts w:cs="Calibri"/>
        </w:rPr>
        <w:t xml:space="preserve">przetwarzanie danych osobowych przed przypadkowym lub niezgodnym z prawem </w:t>
      </w:r>
      <w:r>
        <w:t xml:space="preserve">zniszczeniem, utratą, modyfikacją, nieuprawnionym ujawnieniem lub nieuprawnionym dostępem do powierzonych danych osobowych;  </w:t>
      </w:r>
      <w:r>
        <w:rPr>
          <w:rFonts w:cs="Calibri"/>
        </w:rPr>
        <w:t xml:space="preserve"> </w:t>
      </w:r>
    </w:p>
    <w:p w14:paraId="4D787875" w14:textId="77777777" w:rsidR="00437CBD" w:rsidRDefault="00C45068">
      <w:pPr>
        <w:numPr>
          <w:ilvl w:val="1"/>
          <w:numId w:val="32"/>
        </w:numPr>
        <w:spacing w:after="45"/>
        <w:ind w:right="0" w:hanging="360"/>
      </w:pPr>
      <w:r>
        <w:t xml:space="preserve">zachować poufność, integralność, dostępność i odporność systemów przetwarzania;  </w:t>
      </w:r>
      <w:r>
        <w:rPr>
          <w:rFonts w:cs="Calibri"/>
        </w:rPr>
        <w:t xml:space="preserve"> </w:t>
      </w:r>
    </w:p>
    <w:p w14:paraId="21B20E20" w14:textId="77777777" w:rsidR="00437CBD" w:rsidRDefault="00C45068">
      <w:pPr>
        <w:numPr>
          <w:ilvl w:val="1"/>
          <w:numId w:val="32"/>
        </w:numPr>
        <w:spacing w:after="41"/>
        <w:ind w:right="0" w:hanging="360"/>
      </w:pPr>
      <w:r>
        <w:t xml:space="preserve">zachować zdolność do szybkiego przywrócenia funkcjonalności systemów </w:t>
      </w:r>
      <w:r>
        <w:rPr>
          <w:rFonts w:cs="Calibri"/>
        </w:rPr>
        <w:t xml:space="preserve">przetwarzania danych osobowych;  </w:t>
      </w:r>
    </w:p>
    <w:p w14:paraId="46D4B180" w14:textId="77777777" w:rsidR="00437CBD" w:rsidRDefault="00C45068">
      <w:pPr>
        <w:numPr>
          <w:ilvl w:val="1"/>
          <w:numId w:val="32"/>
        </w:numPr>
        <w:spacing w:after="41"/>
        <w:ind w:right="0" w:hanging="360"/>
      </w:pPr>
      <w:r>
        <w:t>regularnie testować, mierzyć i oceniać skuteczność organizacyjnych i</w:t>
      </w:r>
      <w:r>
        <w:rPr>
          <w:rFonts w:cs="Calibri"/>
        </w:rPr>
        <w:t xml:space="preserve"> technicznych </w:t>
      </w:r>
      <w:r>
        <w:t xml:space="preserve">środków mających zapewnić bezpieczeństwo przetwarzania danych osobowych;  </w:t>
      </w:r>
      <w:r>
        <w:rPr>
          <w:rFonts w:cs="Calibri"/>
        </w:rPr>
        <w:t xml:space="preserve"> </w:t>
      </w:r>
    </w:p>
    <w:p w14:paraId="68AA471A" w14:textId="77777777" w:rsidR="00437CBD" w:rsidRDefault="00C45068">
      <w:pPr>
        <w:numPr>
          <w:ilvl w:val="1"/>
          <w:numId w:val="32"/>
        </w:numPr>
        <w:spacing w:after="43"/>
        <w:ind w:right="0" w:hanging="360"/>
      </w:pPr>
      <w:r>
        <w:t xml:space="preserve">dopuszczać do przetwarzania tylko osoby upoważnione do przetwarzania danych </w:t>
      </w:r>
      <w:r>
        <w:rPr>
          <w:rFonts w:cs="Calibri"/>
        </w:rPr>
        <w:t xml:space="preserve">osobowych;   </w:t>
      </w:r>
    </w:p>
    <w:p w14:paraId="677694D9" w14:textId="77777777" w:rsidR="00437CBD" w:rsidRDefault="00C45068">
      <w:pPr>
        <w:numPr>
          <w:ilvl w:val="1"/>
          <w:numId w:val="32"/>
        </w:numPr>
        <w:spacing w:after="42"/>
        <w:ind w:right="0" w:hanging="360"/>
      </w:pPr>
      <w:r>
        <w:t xml:space="preserve">zobowiązać upoważnione do przetwarzania danych osobowych osoby do zachowania w </w:t>
      </w:r>
      <w:r>
        <w:rPr>
          <w:rFonts w:cs="Calibri"/>
        </w:rPr>
        <w:t xml:space="preserve">tajemnicy przetwarzanych przez nich danych osobowych i </w:t>
      </w:r>
      <w:r>
        <w:t xml:space="preserve">sposobów ich zabezpieczeń;  </w:t>
      </w:r>
      <w:r>
        <w:rPr>
          <w:rFonts w:cs="Calibri"/>
        </w:rPr>
        <w:t xml:space="preserve"> </w:t>
      </w:r>
    </w:p>
    <w:p w14:paraId="4B3931F5" w14:textId="77777777" w:rsidR="00437CBD" w:rsidRDefault="00C45068">
      <w:pPr>
        <w:numPr>
          <w:ilvl w:val="1"/>
          <w:numId w:val="32"/>
        </w:numPr>
        <w:spacing w:after="41"/>
        <w:ind w:right="0" w:hanging="360"/>
      </w:pPr>
      <w:r>
        <w:t>informować niezwłocznie Zamawiającego o naruszeniach danych osobowych, a</w:t>
      </w:r>
      <w:r>
        <w:rPr>
          <w:rFonts w:cs="Calibri"/>
        </w:rPr>
        <w:t xml:space="preserve"> w </w:t>
      </w:r>
      <w:r>
        <w:t xml:space="preserve">przypadku wystąpienia zwłoki przedłożyć uzasadnienie jej wystąpienia;  </w:t>
      </w:r>
      <w:r>
        <w:rPr>
          <w:rFonts w:cs="Calibri"/>
        </w:rPr>
        <w:t xml:space="preserve"> </w:t>
      </w:r>
    </w:p>
    <w:p w14:paraId="6C3E57C5" w14:textId="77777777" w:rsidR="00437CBD" w:rsidRDefault="00C45068">
      <w:pPr>
        <w:numPr>
          <w:ilvl w:val="1"/>
          <w:numId w:val="32"/>
        </w:numPr>
        <w:spacing w:after="41"/>
        <w:ind w:right="0" w:hanging="360"/>
      </w:pPr>
      <w:r>
        <w:t xml:space="preserve">informować Zamawiającego o kontrolach przeprowadzonych przez upoważnione do nich instytucje oraz wykazanych w ich wyniku niezgodnościach przetwarzania danych </w:t>
      </w:r>
      <w:r>
        <w:rPr>
          <w:rFonts w:cs="Calibri"/>
        </w:rPr>
        <w:t xml:space="preserve">osobowych;   </w:t>
      </w:r>
    </w:p>
    <w:p w14:paraId="2EBA239E" w14:textId="77777777" w:rsidR="00437CBD" w:rsidRDefault="00C45068">
      <w:pPr>
        <w:numPr>
          <w:ilvl w:val="1"/>
          <w:numId w:val="32"/>
        </w:numPr>
        <w:ind w:right="0" w:hanging="360"/>
      </w:pPr>
      <w:r>
        <w:t xml:space="preserve">zapewnić bezpieczeństwo przetwarzania danych osobowych oraz wdrażać zalecenia wskazane w wyniku wyżej wymienionych kontroli;  </w:t>
      </w:r>
      <w:r>
        <w:rPr>
          <w:rFonts w:cs="Calibri"/>
        </w:rPr>
        <w:t xml:space="preserve"> </w:t>
      </w:r>
    </w:p>
    <w:p w14:paraId="35F53266" w14:textId="77777777" w:rsidR="00437CBD" w:rsidRDefault="00C45068">
      <w:pPr>
        <w:numPr>
          <w:ilvl w:val="1"/>
          <w:numId w:val="32"/>
        </w:numPr>
        <w:spacing w:after="40"/>
        <w:ind w:right="0" w:hanging="360"/>
      </w:pPr>
      <w:r>
        <w:t xml:space="preserve">zwrócić powierzone dane osobowe po zakończeniu realizacji Umowy oraz usunąć je ze swoich systemów i nośników niezwłocznie po rozliczeniu Umowy;  </w:t>
      </w:r>
      <w:r>
        <w:rPr>
          <w:rFonts w:cs="Calibri"/>
        </w:rPr>
        <w:t xml:space="preserve"> </w:t>
      </w:r>
    </w:p>
    <w:p w14:paraId="1A9B5045" w14:textId="77777777" w:rsidR="00437CBD" w:rsidRDefault="00C45068">
      <w:pPr>
        <w:numPr>
          <w:ilvl w:val="1"/>
          <w:numId w:val="32"/>
        </w:numPr>
        <w:spacing w:after="47"/>
        <w:ind w:right="0" w:hanging="360"/>
      </w:pPr>
      <w:r>
        <w:t xml:space="preserve">zachować w tajemnicy powierzone dane osobowe oraz środki ich ochrony;  </w:t>
      </w:r>
      <w:r>
        <w:rPr>
          <w:rFonts w:cs="Calibri"/>
        </w:rPr>
        <w:t xml:space="preserve"> </w:t>
      </w:r>
    </w:p>
    <w:p w14:paraId="5363190B" w14:textId="77777777" w:rsidR="00437CBD" w:rsidRDefault="00C45068">
      <w:pPr>
        <w:numPr>
          <w:ilvl w:val="1"/>
          <w:numId w:val="32"/>
        </w:numPr>
        <w:spacing w:after="41"/>
        <w:ind w:right="0" w:hanging="360"/>
      </w:pPr>
      <w:r>
        <w:t xml:space="preserve">udostępnić Zamawiającemu wszelkie niezbędne informacje do wykazania zgodności </w:t>
      </w:r>
      <w:r>
        <w:rPr>
          <w:rFonts w:cs="Calibri"/>
        </w:rPr>
        <w:t xml:space="preserve">przetwarzania danych osobowych z RODO;   </w:t>
      </w:r>
    </w:p>
    <w:p w14:paraId="1BC49AC2" w14:textId="77777777" w:rsidR="00437CBD" w:rsidRDefault="00C45068">
      <w:pPr>
        <w:numPr>
          <w:ilvl w:val="1"/>
          <w:numId w:val="32"/>
        </w:numPr>
        <w:spacing w:after="41"/>
        <w:ind w:right="0" w:hanging="360"/>
      </w:pPr>
      <w:r>
        <w:lastRenderedPageBreak/>
        <w:t xml:space="preserve">udostępnić Zamawiającemu wszelkie niezbędne informacje do spełnienia obowiązku informacyjnego oraz realizować prawa i obowiązki osób fizycznych, których dane osobowe dotyczą;  </w:t>
      </w:r>
      <w:r>
        <w:rPr>
          <w:rFonts w:cs="Calibri"/>
        </w:rPr>
        <w:t xml:space="preserve"> </w:t>
      </w:r>
    </w:p>
    <w:p w14:paraId="6071BD32" w14:textId="77777777" w:rsidR="00437CBD" w:rsidRDefault="00C45068">
      <w:pPr>
        <w:numPr>
          <w:ilvl w:val="1"/>
          <w:numId w:val="32"/>
        </w:numPr>
        <w:spacing w:after="41"/>
        <w:ind w:right="0" w:hanging="360"/>
      </w:pPr>
      <w:r>
        <w:t xml:space="preserve">umożliwiać Zamawiającemu lub osobom przez niego upoważnionym przeprowadzenie audytów zgodności przetwarzania danych osobowych i przyczyniać się do nich;  </w:t>
      </w:r>
      <w:r>
        <w:rPr>
          <w:rFonts w:cs="Calibri"/>
        </w:rPr>
        <w:t xml:space="preserve"> </w:t>
      </w:r>
    </w:p>
    <w:p w14:paraId="06741443" w14:textId="77777777" w:rsidR="00437CBD" w:rsidRDefault="00C45068">
      <w:pPr>
        <w:numPr>
          <w:ilvl w:val="1"/>
          <w:numId w:val="32"/>
        </w:numPr>
        <w:spacing w:after="41"/>
        <w:ind w:right="0" w:hanging="360"/>
      </w:pPr>
      <w:r>
        <w:t xml:space="preserve">nie korzystać z usług innego podmiotu przetwarzającego bez pisemnej zgody Zamawiającego. Na uprawnione inne podmioty przetwarzające Wykonawca nakłada prawa i obowiązki nie mniejsze niż określone w niniejszej Umowie.  </w:t>
      </w:r>
      <w:r>
        <w:rPr>
          <w:rFonts w:cs="Calibri"/>
        </w:rPr>
        <w:t xml:space="preserve"> </w:t>
      </w:r>
    </w:p>
    <w:p w14:paraId="2E3A13CD" w14:textId="77777777" w:rsidR="00437CBD" w:rsidRDefault="00C45068">
      <w:pPr>
        <w:numPr>
          <w:ilvl w:val="0"/>
          <w:numId w:val="32"/>
        </w:numPr>
        <w:spacing w:after="43"/>
        <w:ind w:right="0" w:hanging="283"/>
      </w:pPr>
      <w:r>
        <w:t>W miarę możliwości Wykonawca pomaga Zamawiającemu w niezbędnym zakresie wywiązywać się z obowiązku odpowiadania na żądania osoby, której dane dotyczą oraz wywiązywania się z obowiązków określonych w art. 32</w:t>
      </w:r>
      <w:r>
        <w:rPr>
          <w:rFonts w:cs="Calibri"/>
        </w:rPr>
        <w:t xml:space="preserve">-36 RODO.   </w:t>
      </w:r>
    </w:p>
    <w:p w14:paraId="05166190" w14:textId="77777777" w:rsidR="00437CBD" w:rsidRDefault="00C45068">
      <w:pPr>
        <w:numPr>
          <w:ilvl w:val="0"/>
          <w:numId w:val="32"/>
        </w:numPr>
        <w:spacing w:after="41"/>
        <w:ind w:right="0" w:hanging="283"/>
      </w:pPr>
      <w:r>
        <w:t xml:space="preserve">Wykonawca oświadcza, że zapoznał się z RODO i będzie przestrzegał zapisów w nich ujętych z należytą skrupulatnością i szczególną starannością.  </w:t>
      </w:r>
      <w:r>
        <w:rPr>
          <w:rFonts w:cs="Calibri"/>
        </w:rPr>
        <w:t xml:space="preserve"> </w:t>
      </w:r>
    </w:p>
    <w:p w14:paraId="46A98CBB" w14:textId="77777777" w:rsidR="00437CBD" w:rsidRDefault="00C45068">
      <w:pPr>
        <w:numPr>
          <w:ilvl w:val="0"/>
          <w:numId w:val="32"/>
        </w:numPr>
        <w:spacing w:after="41"/>
        <w:ind w:right="0" w:hanging="283"/>
      </w:pPr>
      <w:r>
        <w:t xml:space="preserve">Wykonawca oświadcza, że jest świadom sankcji grożących z tytułu naruszenia przepisów RODO, w tym podlegania odpowiedzialności karnej.  </w:t>
      </w:r>
      <w:r>
        <w:rPr>
          <w:rFonts w:cs="Calibri"/>
        </w:rPr>
        <w:t xml:space="preserve"> </w:t>
      </w:r>
    </w:p>
    <w:p w14:paraId="7188BD58" w14:textId="77777777" w:rsidR="00437CBD" w:rsidRDefault="00C45068">
      <w:pPr>
        <w:numPr>
          <w:ilvl w:val="0"/>
          <w:numId w:val="32"/>
        </w:numPr>
        <w:spacing w:after="41"/>
        <w:ind w:right="0" w:hanging="283"/>
      </w:pPr>
      <w:r>
        <w:t xml:space="preserve">Wykonawca w ramach wynagrodzenia określonego w Umowie spełnia obowiązki, wynikające z art. 13 lub 14 RODO w imieniu administratora danych osobowych, wobec osób, których dane osobowe będą przetwarzane w ramach Przedmiotu zamówienia. Informacje niezbędne do spełniania ww. obowiązku zostaną przekazane Wykonawcy </w:t>
      </w:r>
      <w:r>
        <w:rPr>
          <w:rFonts w:cs="Calibri"/>
        </w:rPr>
        <w:t xml:space="preserve">w uzgodnionym przez strony terminie.  </w:t>
      </w:r>
    </w:p>
    <w:p w14:paraId="25D4C9E3" w14:textId="77777777" w:rsidR="00437CBD" w:rsidRDefault="00C45068">
      <w:pPr>
        <w:numPr>
          <w:ilvl w:val="0"/>
          <w:numId w:val="32"/>
        </w:numPr>
        <w:ind w:right="0" w:hanging="283"/>
      </w:pPr>
      <w:r>
        <w:t xml:space="preserve">W przypadku konieczności dostępu do danych szczególnie chronionych, w </w:t>
      </w:r>
      <w:proofErr w:type="gramStart"/>
      <w:r>
        <w:t>tym  do</w:t>
      </w:r>
      <w:proofErr w:type="gramEnd"/>
      <w:r>
        <w:t xml:space="preserve"> danych osobowych, których Administratorem jest Zamawiający w zakresie szerszym niż wskazany w ustępie 2, wynikającej z czynności, które będą miały zostać wykonane w ramach usług będących przedmiotem umowy Zamawiający zastrzega sobie prawo zawarcia odrębnej umowy o poufności lub umowy powierzenia danych osobowych.</w:t>
      </w:r>
      <w:r>
        <w:rPr>
          <w:rFonts w:cs="Calibri"/>
        </w:rPr>
        <w:t xml:space="preserve"> </w:t>
      </w:r>
    </w:p>
    <w:p w14:paraId="6F51D91C" w14:textId="77777777" w:rsidR="00437CBD" w:rsidRDefault="00C45068">
      <w:pPr>
        <w:spacing w:after="0" w:line="259" w:lineRule="auto"/>
        <w:ind w:left="142" w:right="0" w:firstLine="0"/>
        <w:jc w:val="left"/>
      </w:pPr>
      <w:r>
        <w:rPr>
          <w:rFonts w:cs="Calibri"/>
          <w:b/>
        </w:rPr>
        <w:t xml:space="preserve"> </w:t>
      </w:r>
    </w:p>
    <w:p w14:paraId="32030A99" w14:textId="77777777" w:rsidR="00437CBD" w:rsidRDefault="00C45068">
      <w:pPr>
        <w:spacing w:after="0" w:line="259" w:lineRule="auto"/>
        <w:ind w:left="142" w:right="0" w:firstLine="0"/>
        <w:jc w:val="left"/>
      </w:pPr>
      <w:r>
        <w:rPr>
          <w:rFonts w:cs="Calibri"/>
          <w:b/>
        </w:rPr>
        <w:t xml:space="preserve"> </w:t>
      </w:r>
    </w:p>
    <w:p w14:paraId="39BA59FD" w14:textId="77777777" w:rsidR="00437CBD" w:rsidRDefault="00C45068">
      <w:pPr>
        <w:pStyle w:val="Nagwek1"/>
        <w:ind w:left="149" w:right="1"/>
      </w:pPr>
      <w:r>
        <w:t xml:space="preserve">§ </w:t>
      </w:r>
      <w:proofErr w:type="gramStart"/>
      <w:r>
        <w:t>15  Rozstrzyganie</w:t>
      </w:r>
      <w:proofErr w:type="gramEnd"/>
      <w:r>
        <w:t xml:space="preserve"> sporów </w:t>
      </w:r>
    </w:p>
    <w:p w14:paraId="3D1B008C" w14:textId="77777777" w:rsidR="00437CBD" w:rsidRDefault="00C45068">
      <w:pPr>
        <w:numPr>
          <w:ilvl w:val="0"/>
          <w:numId w:val="33"/>
        </w:numPr>
        <w:ind w:right="0" w:hanging="264"/>
      </w:pPr>
      <w:r>
        <w:rPr>
          <w:rFonts w:cs="Calibri"/>
        </w:rPr>
        <w:t xml:space="preserve">W przypadku powstania sporu na tle wykonania niniejszej </w:t>
      </w:r>
      <w:r>
        <w:t>umowy strony dążyć będą do ugodowego jego rozstrzygnięcia, tj. w drodze negocjacji i porozumienia.</w:t>
      </w:r>
      <w:r>
        <w:rPr>
          <w:rFonts w:cs="Calibri"/>
          <w:b/>
        </w:rPr>
        <w:t xml:space="preserve"> </w:t>
      </w:r>
    </w:p>
    <w:p w14:paraId="4FF0D932" w14:textId="77777777" w:rsidR="00437CBD" w:rsidRDefault="00C45068">
      <w:pPr>
        <w:numPr>
          <w:ilvl w:val="0"/>
          <w:numId w:val="33"/>
        </w:numPr>
        <w:ind w:right="0" w:hanging="264"/>
      </w:pPr>
      <w:r>
        <w:t>W przypadku niemożności ugodowego rozstrzygnięcia sporu –</w:t>
      </w:r>
      <w:r>
        <w:rPr>
          <w:rFonts w:cs="Calibri"/>
        </w:rPr>
        <w:t xml:space="preserve"> </w:t>
      </w:r>
      <w:r>
        <w:t>sądem właściwym do jego rozstrzygnięcia jest sąd właściwy dla siedziby Zamawiającego.</w:t>
      </w:r>
      <w:r>
        <w:rPr>
          <w:rFonts w:cs="Calibri"/>
        </w:rPr>
        <w:t xml:space="preserve"> </w:t>
      </w:r>
    </w:p>
    <w:p w14:paraId="65C920F0" w14:textId="77777777" w:rsidR="00437CBD" w:rsidRDefault="00C45068">
      <w:pPr>
        <w:numPr>
          <w:ilvl w:val="0"/>
          <w:numId w:val="33"/>
        </w:numPr>
        <w:ind w:right="0" w:hanging="264"/>
      </w:pPr>
      <w:r>
        <w:t xml:space="preserve">Strony zgodnie postanawiają, że korespondencja, w tym powiadomienia będą sporządzane </w:t>
      </w:r>
      <w:r>
        <w:rPr>
          <w:rFonts w:cs="Calibri"/>
        </w:rPr>
        <w:t xml:space="preserve">w formie pisemnej.  </w:t>
      </w:r>
    </w:p>
    <w:p w14:paraId="700185DB" w14:textId="77777777" w:rsidR="00437CBD" w:rsidRDefault="00C45068">
      <w:pPr>
        <w:numPr>
          <w:ilvl w:val="0"/>
          <w:numId w:val="33"/>
        </w:numPr>
        <w:ind w:right="0" w:hanging="264"/>
      </w:pPr>
      <w:r>
        <w:t xml:space="preserve">Nie stanowi istotnej zmiany umowy zmiana danych teleadresowych oraz osób wskazanych </w:t>
      </w:r>
      <w:r>
        <w:rPr>
          <w:rFonts w:cs="Calibri"/>
        </w:rPr>
        <w:t xml:space="preserve">do </w:t>
      </w:r>
      <w:r>
        <w:t>kontaktów między stronami niniejszej umowy a do jej przeprowadzenia wystarczy poinformowanie drugiej strony umowy na piśmie.</w:t>
      </w:r>
      <w:r>
        <w:rPr>
          <w:rFonts w:cs="Calibri"/>
        </w:rPr>
        <w:t xml:space="preserve"> </w:t>
      </w:r>
    </w:p>
    <w:p w14:paraId="05790744" w14:textId="77777777" w:rsidR="00437CBD" w:rsidRDefault="00C45068">
      <w:pPr>
        <w:spacing w:after="20" w:line="259" w:lineRule="auto"/>
        <w:ind w:left="142" w:right="0" w:firstLine="0"/>
        <w:jc w:val="left"/>
      </w:pPr>
      <w:r>
        <w:rPr>
          <w:rFonts w:cs="Calibri"/>
        </w:rPr>
        <w:t xml:space="preserve"> </w:t>
      </w:r>
    </w:p>
    <w:p w14:paraId="0F1873FA" w14:textId="77777777" w:rsidR="00437CBD" w:rsidRDefault="00C45068">
      <w:pPr>
        <w:spacing w:after="0" w:line="259" w:lineRule="auto"/>
        <w:ind w:left="142" w:right="0" w:firstLine="0"/>
        <w:jc w:val="left"/>
      </w:pPr>
      <w:r>
        <w:rPr>
          <w:rFonts w:cs="Calibri"/>
          <w:b/>
        </w:rPr>
        <w:t xml:space="preserve"> </w:t>
      </w:r>
    </w:p>
    <w:p w14:paraId="3826011B" w14:textId="77777777" w:rsidR="00437CBD" w:rsidRDefault="00C45068">
      <w:pPr>
        <w:pStyle w:val="Nagwek1"/>
        <w:ind w:left="149" w:right="1"/>
      </w:pPr>
      <w:r>
        <w:lastRenderedPageBreak/>
        <w:t xml:space="preserve">§ </w:t>
      </w:r>
      <w:proofErr w:type="gramStart"/>
      <w:r>
        <w:t xml:space="preserve">16 </w:t>
      </w:r>
      <w:r>
        <w:rPr>
          <w:rFonts w:ascii="Times New Roman" w:eastAsia="Times New Roman" w:hAnsi="Times New Roman" w:cs="Times New Roman"/>
          <w:b w:val="0"/>
        </w:rPr>
        <w:t xml:space="preserve"> </w:t>
      </w:r>
      <w:r>
        <w:t>Postanowienia</w:t>
      </w:r>
      <w:proofErr w:type="gramEnd"/>
      <w:r>
        <w:t xml:space="preserve"> końcowe</w:t>
      </w:r>
      <w:r>
        <w:rPr>
          <w:rFonts w:ascii="Times New Roman" w:eastAsia="Times New Roman" w:hAnsi="Times New Roman" w:cs="Times New Roman"/>
          <w:b w:val="0"/>
        </w:rPr>
        <w:t xml:space="preserve"> </w:t>
      </w:r>
    </w:p>
    <w:p w14:paraId="250546FF" w14:textId="77777777" w:rsidR="00437CBD" w:rsidRDefault="00C45068">
      <w:pPr>
        <w:numPr>
          <w:ilvl w:val="0"/>
          <w:numId w:val="34"/>
        </w:numPr>
        <w:ind w:right="0"/>
      </w:pPr>
      <w:r>
        <w:t xml:space="preserve">W sprawach nieuregulowanych w niniejszej umowie będą miały zastosowanie przepisy prawa polskiego w szczególności przepisy Kodeksu cywilnego, ustawy o prawie autorskim i </w:t>
      </w:r>
      <w:r>
        <w:rPr>
          <w:rFonts w:cs="Calibri"/>
        </w:rPr>
        <w:t xml:space="preserve">prawach pokrewnych. </w:t>
      </w:r>
    </w:p>
    <w:p w14:paraId="56816479" w14:textId="77777777" w:rsidR="00437CBD" w:rsidRDefault="00C45068">
      <w:pPr>
        <w:numPr>
          <w:ilvl w:val="0"/>
          <w:numId w:val="34"/>
        </w:numPr>
        <w:ind w:right="0"/>
      </w:pPr>
      <w:r>
        <w:t>Umowę zawarto w formie pisemnej pod rygorem nieważności. Umowa może być zmieniona wyłącznie w formie pisemnej zastrzeżonej pod rygorem nieważności, chyba że postanowienia samej Umowy wyraźnie stanowią inaczej.</w:t>
      </w:r>
      <w:r>
        <w:rPr>
          <w:rFonts w:cs="Calibri"/>
        </w:rPr>
        <w:t xml:space="preserve"> </w:t>
      </w:r>
    </w:p>
    <w:p w14:paraId="3CF86CDE" w14:textId="77777777" w:rsidR="00437CBD" w:rsidRDefault="00C45068">
      <w:pPr>
        <w:numPr>
          <w:ilvl w:val="0"/>
          <w:numId w:val="34"/>
        </w:numPr>
        <w:ind w:right="0"/>
      </w:pPr>
      <w:r>
        <w:rPr>
          <w:rFonts w:cs="Calibri"/>
        </w:rPr>
        <w:t>U</w:t>
      </w:r>
      <w:r>
        <w:t>mowa została sporządzona w 3 jednobrzmiących egzemplarzach, 1 egzemplarz dla Wykonawcy, 2 egzemplarze dla Zamawiającego.</w:t>
      </w:r>
      <w:r>
        <w:rPr>
          <w:rFonts w:cs="Calibri"/>
        </w:rPr>
        <w:t xml:space="preserve"> </w:t>
      </w:r>
    </w:p>
    <w:p w14:paraId="2175649B" w14:textId="77777777" w:rsidR="00437CBD" w:rsidRDefault="00C45068">
      <w:pPr>
        <w:spacing w:after="22" w:line="259" w:lineRule="auto"/>
        <w:ind w:left="142" w:right="0" w:firstLine="0"/>
        <w:jc w:val="left"/>
      </w:pPr>
      <w:r>
        <w:rPr>
          <w:rFonts w:cs="Calibri"/>
        </w:rPr>
        <w:t xml:space="preserve"> </w:t>
      </w:r>
    </w:p>
    <w:p w14:paraId="2FA14DA0" w14:textId="77777777" w:rsidR="00437CBD" w:rsidRDefault="00C45068">
      <w:pPr>
        <w:spacing w:after="0" w:line="259" w:lineRule="auto"/>
        <w:ind w:left="142" w:right="0" w:firstLine="0"/>
        <w:jc w:val="left"/>
      </w:pPr>
      <w:r>
        <w:rPr>
          <w:rFonts w:cs="Calibri"/>
        </w:rPr>
        <w:t xml:space="preserve"> </w:t>
      </w:r>
    </w:p>
    <w:p w14:paraId="5A2BB942" w14:textId="77777777" w:rsidR="00437CBD" w:rsidRDefault="00C45068">
      <w:pPr>
        <w:spacing w:after="0" w:line="259" w:lineRule="auto"/>
        <w:ind w:left="142" w:right="0" w:firstLine="0"/>
        <w:jc w:val="left"/>
      </w:pPr>
      <w:r>
        <w:rPr>
          <w:rFonts w:cs="Calibri"/>
        </w:rPr>
        <w:t xml:space="preserve"> </w:t>
      </w:r>
    </w:p>
    <w:p w14:paraId="5A6EF36A" w14:textId="77777777" w:rsidR="00437CBD" w:rsidRDefault="00C45068">
      <w:pPr>
        <w:spacing w:after="0" w:line="259" w:lineRule="auto"/>
        <w:ind w:left="142" w:right="0" w:firstLine="0"/>
        <w:jc w:val="left"/>
      </w:pPr>
      <w:r>
        <w:rPr>
          <w:rFonts w:cs="Calibri"/>
        </w:rPr>
        <w:t xml:space="preserve"> </w:t>
      </w:r>
    </w:p>
    <w:p w14:paraId="6D7D0C90" w14:textId="77777777" w:rsidR="00437CBD" w:rsidRDefault="00C45068">
      <w:pPr>
        <w:tabs>
          <w:tab w:val="center" w:pos="3682"/>
          <w:tab w:val="center" w:pos="4390"/>
          <w:tab w:val="center" w:pos="5099"/>
          <w:tab w:val="right" w:pos="9220"/>
        </w:tabs>
        <w:ind w:left="0" w:right="0" w:firstLine="0"/>
        <w:jc w:val="left"/>
      </w:pPr>
      <w:r>
        <w:t>……………………………………………………</w:t>
      </w:r>
      <w:r>
        <w:rPr>
          <w:rFonts w:cs="Calibri"/>
        </w:rPr>
        <w:t xml:space="preserve"> </w:t>
      </w:r>
      <w:r>
        <w:rPr>
          <w:rFonts w:cs="Calibri"/>
        </w:rPr>
        <w:tab/>
        <w:t xml:space="preserve"> </w:t>
      </w:r>
      <w:r>
        <w:rPr>
          <w:rFonts w:cs="Calibri"/>
        </w:rPr>
        <w:tab/>
        <w:t xml:space="preserve"> </w:t>
      </w:r>
      <w:r>
        <w:rPr>
          <w:rFonts w:cs="Calibri"/>
        </w:rPr>
        <w:tab/>
        <w:t xml:space="preserve"> </w:t>
      </w:r>
      <w:r>
        <w:rPr>
          <w:rFonts w:cs="Calibri"/>
        </w:rPr>
        <w:tab/>
      </w:r>
      <w:r>
        <w:t>…………………………………………………….</w:t>
      </w:r>
      <w:r>
        <w:rPr>
          <w:rFonts w:cs="Calibri"/>
        </w:rPr>
        <w:t xml:space="preserve"> </w:t>
      </w:r>
    </w:p>
    <w:p w14:paraId="7157CF18" w14:textId="77777777" w:rsidR="00437CBD" w:rsidRDefault="00C45068">
      <w:pPr>
        <w:spacing w:after="0" w:line="259" w:lineRule="auto"/>
        <w:ind w:left="142" w:right="0" w:firstLine="0"/>
        <w:jc w:val="left"/>
      </w:pPr>
      <w:r>
        <w:rPr>
          <w:rFonts w:cs="Calibri"/>
        </w:rPr>
        <w:t xml:space="preserve"> </w:t>
      </w:r>
    </w:p>
    <w:p w14:paraId="50B0C361" w14:textId="77777777" w:rsidR="00437CBD" w:rsidRDefault="00C45068">
      <w:pPr>
        <w:tabs>
          <w:tab w:val="center" w:pos="1657"/>
          <w:tab w:val="center" w:pos="2974"/>
          <w:tab w:val="center" w:pos="3682"/>
          <w:tab w:val="center" w:pos="4390"/>
          <w:tab w:val="center" w:pos="5099"/>
          <w:tab w:val="center" w:pos="5807"/>
          <w:tab w:val="center" w:pos="7354"/>
        </w:tabs>
        <w:spacing w:after="9" w:line="267" w:lineRule="auto"/>
        <w:ind w:left="0" w:right="0" w:firstLine="0"/>
        <w:jc w:val="left"/>
      </w:pPr>
      <w:r>
        <w:rPr>
          <w:rFonts w:cs="Calibri"/>
          <w:sz w:val="22"/>
        </w:rPr>
        <w:tab/>
      </w:r>
      <w:r>
        <w:rPr>
          <w:rFonts w:cs="Calibri"/>
        </w:rPr>
        <w:t xml:space="preserve">  </w:t>
      </w:r>
      <w:proofErr w:type="gramStart"/>
      <w:r>
        <w:rPr>
          <w:rFonts w:cs="Calibri"/>
          <w:b/>
        </w:rPr>
        <w:t xml:space="preserve">ZAMAWIAJĄCY  </w:t>
      </w:r>
      <w:r>
        <w:rPr>
          <w:rFonts w:cs="Calibri"/>
          <w:b/>
        </w:rPr>
        <w:tab/>
      </w:r>
      <w:proofErr w:type="gramEnd"/>
      <w:r>
        <w:rPr>
          <w:rFonts w:cs="Calibri"/>
          <w:b/>
        </w:rPr>
        <w:t xml:space="preserve"> </w:t>
      </w:r>
      <w:r>
        <w:rPr>
          <w:rFonts w:cs="Calibri"/>
          <w:b/>
        </w:rPr>
        <w:tab/>
        <w:t xml:space="preserve"> </w:t>
      </w:r>
      <w:r>
        <w:rPr>
          <w:rFonts w:cs="Calibri"/>
          <w:b/>
        </w:rPr>
        <w:tab/>
        <w:t xml:space="preserve"> </w:t>
      </w:r>
      <w:r>
        <w:rPr>
          <w:rFonts w:cs="Calibri"/>
          <w:b/>
        </w:rPr>
        <w:tab/>
        <w:t xml:space="preserve"> </w:t>
      </w:r>
      <w:r>
        <w:rPr>
          <w:rFonts w:cs="Calibri"/>
          <w:b/>
        </w:rPr>
        <w:tab/>
        <w:t xml:space="preserve"> </w:t>
      </w:r>
      <w:r>
        <w:rPr>
          <w:rFonts w:cs="Calibri"/>
          <w:b/>
        </w:rPr>
        <w:tab/>
        <w:t xml:space="preserve">     WYKONAWCA</w:t>
      </w:r>
      <w:r>
        <w:rPr>
          <w:rFonts w:cs="Calibri"/>
        </w:rPr>
        <w:t xml:space="preserve"> </w:t>
      </w:r>
    </w:p>
    <w:sectPr w:rsidR="00437CBD">
      <w:headerReference w:type="even" r:id="rId7"/>
      <w:headerReference w:type="default" r:id="rId8"/>
      <w:footerReference w:type="even" r:id="rId9"/>
      <w:footerReference w:type="default" r:id="rId10"/>
      <w:headerReference w:type="first" r:id="rId11"/>
      <w:footerReference w:type="first" r:id="rId12"/>
      <w:pgSz w:w="11906" w:h="16838"/>
      <w:pgMar w:top="1464" w:right="1412" w:bottom="1446" w:left="1275" w:header="756" w:footer="707"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B4DCB9" w14:textId="77777777" w:rsidR="002852DD" w:rsidRDefault="002852DD">
      <w:pPr>
        <w:spacing w:after="0" w:line="240" w:lineRule="auto"/>
      </w:pPr>
      <w:r>
        <w:separator/>
      </w:r>
    </w:p>
  </w:endnote>
  <w:endnote w:type="continuationSeparator" w:id="0">
    <w:p w14:paraId="744F66E8" w14:textId="77777777" w:rsidR="002852DD" w:rsidRDefault="002852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Aptos Display">
    <w:panose1 w:val="020B0004020202020204"/>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9D61A5" w14:textId="77777777" w:rsidR="00437CBD" w:rsidRDefault="00C45068">
    <w:pPr>
      <w:spacing w:after="0" w:line="259" w:lineRule="auto"/>
      <w:ind w:left="0" w:right="6" w:firstLine="0"/>
      <w:jc w:val="right"/>
    </w:pPr>
    <w:r>
      <w:fldChar w:fldCharType="begin"/>
    </w:r>
    <w:r>
      <w:instrText xml:space="preserve"> PAGE   \* MERGEFORMAT </w:instrText>
    </w:r>
    <w:r>
      <w:fldChar w:fldCharType="separate"/>
    </w:r>
    <w:r>
      <w:rPr>
        <w:rFonts w:ascii="Times New Roman" w:eastAsia="Times New Roman" w:hAnsi="Times New Roman"/>
        <w:sz w:val="18"/>
      </w:rPr>
      <w:t>1</w:t>
    </w:r>
    <w:r>
      <w:rPr>
        <w:rFonts w:ascii="Times New Roman" w:eastAsia="Times New Roman" w:hAnsi="Times New Roman"/>
        <w:sz w:val="18"/>
      </w:rPr>
      <w:fldChar w:fldCharType="end"/>
    </w:r>
    <w:r>
      <w:rPr>
        <w:rFonts w:ascii="Times New Roman" w:eastAsia="Times New Roman" w:hAnsi="Times New Roman"/>
      </w:rPr>
      <w:t xml:space="preserve"> </w:t>
    </w:r>
  </w:p>
  <w:p w14:paraId="30B79B95" w14:textId="77777777" w:rsidR="00437CBD" w:rsidRDefault="00C45068">
    <w:pPr>
      <w:spacing w:after="0" w:line="259" w:lineRule="auto"/>
      <w:ind w:left="142" w:right="0" w:firstLine="0"/>
      <w:jc w:val="left"/>
    </w:pPr>
    <w:r>
      <w:rPr>
        <w:rFonts w:ascii="Times New Roman" w:eastAsia="Times New Roman" w:hAnsi="Times New Roman"/>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397F0A" w14:textId="77777777" w:rsidR="00437CBD" w:rsidRDefault="00C45068">
    <w:pPr>
      <w:spacing w:after="0" w:line="259" w:lineRule="auto"/>
      <w:ind w:left="0" w:right="6" w:firstLine="0"/>
      <w:jc w:val="right"/>
    </w:pPr>
    <w:r>
      <w:fldChar w:fldCharType="begin"/>
    </w:r>
    <w:r>
      <w:instrText xml:space="preserve"> PAGE   \* MERGEFORMAT </w:instrText>
    </w:r>
    <w:r>
      <w:fldChar w:fldCharType="separate"/>
    </w:r>
    <w:r>
      <w:rPr>
        <w:rFonts w:ascii="Times New Roman" w:eastAsia="Times New Roman" w:hAnsi="Times New Roman"/>
        <w:sz w:val="18"/>
      </w:rPr>
      <w:t>1</w:t>
    </w:r>
    <w:r>
      <w:rPr>
        <w:rFonts w:ascii="Times New Roman" w:eastAsia="Times New Roman" w:hAnsi="Times New Roman"/>
        <w:sz w:val="18"/>
      </w:rPr>
      <w:fldChar w:fldCharType="end"/>
    </w:r>
    <w:r>
      <w:rPr>
        <w:rFonts w:ascii="Times New Roman" w:eastAsia="Times New Roman" w:hAnsi="Times New Roman"/>
      </w:rPr>
      <w:t xml:space="preserve"> </w:t>
    </w:r>
  </w:p>
  <w:p w14:paraId="35CB5BB1" w14:textId="77777777" w:rsidR="00437CBD" w:rsidRDefault="00C45068">
    <w:pPr>
      <w:spacing w:after="0" w:line="259" w:lineRule="auto"/>
      <w:ind w:left="142" w:right="0" w:firstLine="0"/>
      <w:jc w:val="left"/>
    </w:pPr>
    <w:r>
      <w:rPr>
        <w:rFonts w:ascii="Times New Roman" w:eastAsia="Times New Roman" w:hAnsi="Times New Roman"/>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47DD8E" w14:textId="77777777" w:rsidR="00437CBD" w:rsidRDefault="00C45068">
    <w:pPr>
      <w:spacing w:after="0" w:line="259" w:lineRule="auto"/>
      <w:ind w:left="0" w:right="6" w:firstLine="0"/>
      <w:jc w:val="right"/>
    </w:pPr>
    <w:r>
      <w:fldChar w:fldCharType="begin"/>
    </w:r>
    <w:r>
      <w:instrText xml:space="preserve"> PAGE   \* MERGEFORMAT </w:instrText>
    </w:r>
    <w:r>
      <w:fldChar w:fldCharType="separate"/>
    </w:r>
    <w:r>
      <w:rPr>
        <w:rFonts w:ascii="Times New Roman" w:eastAsia="Times New Roman" w:hAnsi="Times New Roman"/>
        <w:sz w:val="18"/>
      </w:rPr>
      <w:t>1</w:t>
    </w:r>
    <w:r>
      <w:rPr>
        <w:rFonts w:ascii="Times New Roman" w:eastAsia="Times New Roman" w:hAnsi="Times New Roman"/>
        <w:sz w:val="18"/>
      </w:rPr>
      <w:fldChar w:fldCharType="end"/>
    </w:r>
    <w:r>
      <w:rPr>
        <w:rFonts w:ascii="Times New Roman" w:eastAsia="Times New Roman" w:hAnsi="Times New Roman"/>
      </w:rPr>
      <w:t xml:space="preserve"> </w:t>
    </w:r>
  </w:p>
  <w:p w14:paraId="040B8840" w14:textId="77777777" w:rsidR="00437CBD" w:rsidRDefault="00C45068">
    <w:pPr>
      <w:spacing w:after="0" w:line="259" w:lineRule="auto"/>
      <w:ind w:left="142" w:right="0" w:firstLine="0"/>
      <w:jc w:val="left"/>
    </w:pPr>
    <w:r>
      <w:rPr>
        <w:rFonts w:ascii="Times New Roman" w:eastAsia="Times New Roman" w:hAnsi="Times New Roman"/>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527479" w14:textId="77777777" w:rsidR="002852DD" w:rsidRDefault="002852DD">
      <w:pPr>
        <w:spacing w:after="0" w:line="240" w:lineRule="auto"/>
      </w:pPr>
      <w:r>
        <w:separator/>
      </w:r>
    </w:p>
  </w:footnote>
  <w:footnote w:type="continuationSeparator" w:id="0">
    <w:p w14:paraId="6AF2910D" w14:textId="77777777" w:rsidR="002852DD" w:rsidRDefault="002852D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D61C69" w14:textId="77777777" w:rsidR="00437CBD" w:rsidRDefault="00C45068">
    <w:pPr>
      <w:spacing w:after="0" w:line="259" w:lineRule="auto"/>
      <w:ind w:left="0" w:firstLine="0"/>
      <w:jc w:val="right"/>
    </w:pPr>
    <w:r>
      <w:t xml:space="preserve">Załącznik nr </w:t>
    </w:r>
    <w:r>
      <w:rPr>
        <w:rFonts w:cs="Calibri"/>
      </w:rPr>
      <w:t xml:space="preserve">6 </w:t>
    </w:r>
  </w:p>
  <w:p w14:paraId="5A0CB34C" w14:textId="77777777" w:rsidR="00437CBD" w:rsidRDefault="00C45068">
    <w:pPr>
      <w:spacing w:after="0" w:line="259" w:lineRule="auto"/>
      <w:ind w:left="142" w:right="0" w:firstLine="0"/>
      <w:jc w:val="left"/>
    </w:pPr>
    <w:r>
      <w:rPr>
        <w:rFonts w:ascii="Times New Roman" w:eastAsia="Times New Roman" w:hAnsi="Times New Roman"/>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407DC8" w14:textId="2CBCE1A4" w:rsidR="00437CBD" w:rsidRDefault="00437CBD">
    <w:pPr>
      <w:spacing w:after="0" w:line="259" w:lineRule="auto"/>
      <w:ind w:left="142" w:right="0" w:firstLine="0"/>
      <w:jc w:val="lef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6FA5C1" w14:textId="77777777" w:rsidR="00437CBD" w:rsidRDefault="00C45068">
    <w:pPr>
      <w:spacing w:after="0" w:line="259" w:lineRule="auto"/>
      <w:ind w:left="0" w:firstLine="0"/>
      <w:jc w:val="right"/>
    </w:pPr>
    <w:r>
      <w:t xml:space="preserve">Załącznik nr </w:t>
    </w:r>
    <w:r>
      <w:rPr>
        <w:rFonts w:cs="Calibri"/>
      </w:rPr>
      <w:t xml:space="preserve">6 </w:t>
    </w:r>
  </w:p>
  <w:p w14:paraId="3D369130" w14:textId="77777777" w:rsidR="00437CBD" w:rsidRDefault="00C45068">
    <w:pPr>
      <w:spacing w:after="0" w:line="259" w:lineRule="auto"/>
      <w:ind w:left="142" w:right="0" w:firstLine="0"/>
      <w:jc w:val="left"/>
    </w:pPr>
    <w:r>
      <w:rPr>
        <w:rFonts w:ascii="Times New Roman" w:eastAsia="Times New Roman" w:hAnsi="Times New Roman"/>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A34E7"/>
    <w:multiLevelType w:val="hybridMultilevel"/>
    <w:tmpl w:val="65668086"/>
    <w:lvl w:ilvl="0" w:tplc="F844EA42">
      <w:start w:val="1"/>
      <w:numFmt w:val="decimal"/>
      <w:lvlText w:val="%1."/>
      <w:lvlJc w:val="left"/>
      <w:pPr>
        <w:ind w:left="4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9E8E40C0">
      <w:start w:val="1"/>
      <w:numFmt w:val="lowerLetter"/>
      <w:lvlText w:val="%2"/>
      <w:lvlJc w:val="left"/>
      <w:pPr>
        <w:ind w:left="122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6F64CA42">
      <w:start w:val="1"/>
      <w:numFmt w:val="lowerRoman"/>
      <w:lvlText w:val="%3"/>
      <w:lvlJc w:val="left"/>
      <w:pPr>
        <w:ind w:left="194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B9522562">
      <w:start w:val="1"/>
      <w:numFmt w:val="decimal"/>
      <w:lvlText w:val="%4"/>
      <w:lvlJc w:val="left"/>
      <w:pPr>
        <w:ind w:left="266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9A346520">
      <w:start w:val="1"/>
      <w:numFmt w:val="lowerLetter"/>
      <w:lvlText w:val="%5"/>
      <w:lvlJc w:val="left"/>
      <w:pPr>
        <w:ind w:left="338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04E05DF2">
      <w:start w:val="1"/>
      <w:numFmt w:val="lowerRoman"/>
      <w:lvlText w:val="%6"/>
      <w:lvlJc w:val="left"/>
      <w:pPr>
        <w:ind w:left="410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5F8837AA">
      <w:start w:val="1"/>
      <w:numFmt w:val="decimal"/>
      <w:lvlText w:val="%7"/>
      <w:lvlJc w:val="left"/>
      <w:pPr>
        <w:ind w:left="482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C104655E">
      <w:start w:val="1"/>
      <w:numFmt w:val="lowerLetter"/>
      <w:lvlText w:val="%8"/>
      <w:lvlJc w:val="left"/>
      <w:pPr>
        <w:ind w:left="554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47D89A80">
      <w:start w:val="1"/>
      <w:numFmt w:val="lowerRoman"/>
      <w:lvlText w:val="%9"/>
      <w:lvlJc w:val="left"/>
      <w:pPr>
        <w:ind w:left="626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075C09B6"/>
    <w:multiLevelType w:val="hybridMultilevel"/>
    <w:tmpl w:val="ADD431F4"/>
    <w:lvl w:ilvl="0" w:tplc="9E64E188">
      <w:numFmt w:val="bullet"/>
      <w:lvlText w:val=""/>
      <w:lvlJc w:val="left"/>
      <w:pPr>
        <w:ind w:left="1272" w:hanging="360"/>
      </w:pPr>
      <w:rPr>
        <w:rFonts w:ascii="Symbol" w:eastAsia="Calibri" w:hAnsi="Symbol" w:cs="Times New Roman" w:hint="default"/>
      </w:rPr>
    </w:lvl>
    <w:lvl w:ilvl="1" w:tplc="04150003" w:tentative="1">
      <w:start w:val="1"/>
      <w:numFmt w:val="bullet"/>
      <w:lvlText w:val="o"/>
      <w:lvlJc w:val="left"/>
      <w:pPr>
        <w:ind w:left="1992" w:hanging="360"/>
      </w:pPr>
      <w:rPr>
        <w:rFonts w:ascii="Courier New" w:hAnsi="Courier New" w:cs="Courier New" w:hint="default"/>
      </w:rPr>
    </w:lvl>
    <w:lvl w:ilvl="2" w:tplc="04150005" w:tentative="1">
      <w:start w:val="1"/>
      <w:numFmt w:val="bullet"/>
      <w:lvlText w:val=""/>
      <w:lvlJc w:val="left"/>
      <w:pPr>
        <w:ind w:left="2712" w:hanging="360"/>
      </w:pPr>
      <w:rPr>
        <w:rFonts w:ascii="Wingdings" w:hAnsi="Wingdings" w:hint="default"/>
      </w:rPr>
    </w:lvl>
    <w:lvl w:ilvl="3" w:tplc="04150001" w:tentative="1">
      <w:start w:val="1"/>
      <w:numFmt w:val="bullet"/>
      <w:lvlText w:val=""/>
      <w:lvlJc w:val="left"/>
      <w:pPr>
        <w:ind w:left="3432" w:hanging="360"/>
      </w:pPr>
      <w:rPr>
        <w:rFonts w:ascii="Symbol" w:hAnsi="Symbol" w:hint="default"/>
      </w:rPr>
    </w:lvl>
    <w:lvl w:ilvl="4" w:tplc="04150003" w:tentative="1">
      <w:start w:val="1"/>
      <w:numFmt w:val="bullet"/>
      <w:lvlText w:val="o"/>
      <w:lvlJc w:val="left"/>
      <w:pPr>
        <w:ind w:left="4152" w:hanging="360"/>
      </w:pPr>
      <w:rPr>
        <w:rFonts w:ascii="Courier New" w:hAnsi="Courier New" w:cs="Courier New" w:hint="default"/>
      </w:rPr>
    </w:lvl>
    <w:lvl w:ilvl="5" w:tplc="04150005" w:tentative="1">
      <w:start w:val="1"/>
      <w:numFmt w:val="bullet"/>
      <w:lvlText w:val=""/>
      <w:lvlJc w:val="left"/>
      <w:pPr>
        <w:ind w:left="4872" w:hanging="360"/>
      </w:pPr>
      <w:rPr>
        <w:rFonts w:ascii="Wingdings" w:hAnsi="Wingdings" w:hint="default"/>
      </w:rPr>
    </w:lvl>
    <w:lvl w:ilvl="6" w:tplc="04150001" w:tentative="1">
      <w:start w:val="1"/>
      <w:numFmt w:val="bullet"/>
      <w:lvlText w:val=""/>
      <w:lvlJc w:val="left"/>
      <w:pPr>
        <w:ind w:left="5592" w:hanging="360"/>
      </w:pPr>
      <w:rPr>
        <w:rFonts w:ascii="Symbol" w:hAnsi="Symbol" w:hint="default"/>
      </w:rPr>
    </w:lvl>
    <w:lvl w:ilvl="7" w:tplc="04150003" w:tentative="1">
      <w:start w:val="1"/>
      <w:numFmt w:val="bullet"/>
      <w:lvlText w:val="o"/>
      <w:lvlJc w:val="left"/>
      <w:pPr>
        <w:ind w:left="6312" w:hanging="360"/>
      </w:pPr>
      <w:rPr>
        <w:rFonts w:ascii="Courier New" w:hAnsi="Courier New" w:cs="Courier New" w:hint="default"/>
      </w:rPr>
    </w:lvl>
    <w:lvl w:ilvl="8" w:tplc="04150005" w:tentative="1">
      <w:start w:val="1"/>
      <w:numFmt w:val="bullet"/>
      <w:lvlText w:val=""/>
      <w:lvlJc w:val="left"/>
      <w:pPr>
        <w:ind w:left="7032" w:hanging="360"/>
      </w:pPr>
      <w:rPr>
        <w:rFonts w:ascii="Wingdings" w:hAnsi="Wingdings" w:hint="default"/>
      </w:rPr>
    </w:lvl>
  </w:abstractNum>
  <w:abstractNum w:abstractNumId="2" w15:restartNumberingAfterBreak="0">
    <w:nsid w:val="08EF5B7E"/>
    <w:multiLevelType w:val="hybridMultilevel"/>
    <w:tmpl w:val="8D069AD2"/>
    <w:lvl w:ilvl="0" w:tplc="0F3CC65A">
      <w:start w:val="2"/>
      <w:numFmt w:val="decimal"/>
      <w:lvlText w:val="%1)"/>
      <w:lvlJc w:val="left"/>
      <w:pPr>
        <w:ind w:left="65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EC4230D8">
      <w:start w:val="1"/>
      <w:numFmt w:val="lowerLetter"/>
      <w:lvlText w:val="%2"/>
      <w:lvlJc w:val="left"/>
      <w:pPr>
        <w:ind w:left="122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25BADD3A">
      <w:start w:val="1"/>
      <w:numFmt w:val="lowerRoman"/>
      <w:lvlText w:val="%3"/>
      <w:lvlJc w:val="left"/>
      <w:pPr>
        <w:ind w:left="194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A66E61E8">
      <w:start w:val="1"/>
      <w:numFmt w:val="decimal"/>
      <w:lvlText w:val="%4"/>
      <w:lvlJc w:val="left"/>
      <w:pPr>
        <w:ind w:left="266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72860E50">
      <w:start w:val="1"/>
      <w:numFmt w:val="lowerLetter"/>
      <w:lvlText w:val="%5"/>
      <w:lvlJc w:val="left"/>
      <w:pPr>
        <w:ind w:left="338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7E0AA366">
      <w:start w:val="1"/>
      <w:numFmt w:val="lowerRoman"/>
      <w:lvlText w:val="%6"/>
      <w:lvlJc w:val="left"/>
      <w:pPr>
        <w:ind w:left="410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F43C2B60">
      <w:start w:val="1"/>
      <w:numFmt w:val="decimal"/>
      <w:lvlText w:val="%7"/>
      <w:lvlJc w:val="left"/>
      <w:pPr>
        <w:ind w:left="482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52EA70C8">
      <w:start w:val="1"/>
      <w:numFmt w:val="lowerLetter"/>
      <w:lvlText w:val="%8"/>
      <w:lvlJc w:val="left"/>
      <w:pPr>
        <w:ind w:left="554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3D0671AC">
      <w:start w:val="1"/>
      <w:numFmt w:val="lowerRoman"/>
      <w:lvlText w:val="%9"/>
      <w:lvlJc w:val="left"/>
      <w:pPr>
        <w:ind w:left="626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0A4640E6"/>
    <w:multiLevelType w:val="hybridMultilevel"/>
    <w:tmpl w:val="FDC655E6"/>
    <w:lvl w:ilvl="0" w:tplc="ED161B5E">
      <w:start w:val="1"/>
      <w:numFmt w:val="decimal"/>
      <w:lvlText w:val="%1."/>
      <w:lvlJc w:val="left"/>
      <w:pPr>
        <w:ind w:left="36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5E22B6E6">
      <w:start w:val="1"/>
      <w:numFmt w:val="lowerLetter"/>
      <w:lvlText w:val="%2"/>
      <w:lvlJc w:val="left"/>
      <w:pPr>
        <w:ind w:left="122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0E923810">
      <w:start w:val="1"/>
      <w:numFmt w:val="lowerRoman"/>
      <w:lvlText w:val="%3"/>
      <w:lvlJc w:val="left"/>
      <w:pPr>
        <w:ind w:left="194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3E1E57EE">
      <w:start w:val="1"/>
      <w:numFmt w:val="decimal"/>
      <w:lvlText w:val="%4"/>
      <w:lvlJc w:val="left"/>
      <w:pPr>
        <w:ind w:left="266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C5169748">
      <w:start w:val="1"/>
      <w:numFmt w:val="lowerLetter"/>
      <w:lvlText w:val="%5"/>
      <w:lvlJc w:val="left"/>
      <w:pPr>
        <w:ind w:left="338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51F47EB0">
      <w:start w:val="1"/>
      <w:numFmt w:val="lowerRoman"/>
      <w:lvlText w:val="%6"/>
      <w:lvlJc w:val="left"/>
      <w:pPr>
        <w:ind w:left="410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9F8C538E">
      <w:start w:val="1"/>
      <w:numFmt w:val="decimal"/>
      <w:lvlText w:val="%7"/>
      <w:lvlJc w:val="left"/>
      <w:pPr>
        <w:ind w:left="482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E8B86B5E">
      <w:start w:val="1"/>
      <w:numFmt w:val="lowerLetter"/>
      <w:lvlText w:val="%8"/>
      <w:lvlJc w:val="left"/>
      <w:pPr>
        <w:ind w:left="554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8084D644">
      <w:start w:val="1"/>
      <w:numFmt w:val="lowerRoman"/>
      <w:lvlText w:val="%9"/>
      <w:lvlJc w:val="left"/>
      <w:pPr>
        <w:ind w:left="626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0B561359"/>
    <w:multiLevelType w:val="hybridMultilevel"/>
    <w:tmpl w:val="FBA0EBF0"/>
    <w:lvl w:ilvl="0" w:tplc="D5F4A88C">
      <w:start w:val="3"/>
      <w:numFmt w:val="decimal"/>
      <w:lvlText w:val="%1."/>
      <w:lvlJc w:val="left"/>
      <w:pPr>
        <w:ind w:left="4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89F4B66C">
      <w:start w:val="1"/>
      <w:numFmt w:val="decimal"/>
      <w:lvlText w:val="%2)"/>
      <w:lvlJc w:val="left"/>
      <w:pPr>
        <w:ind w:left="67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D0C22F8E">
      <w:start w:val="1"/>
      <w:numFmt w:val="lowerRoman"/>
      <w:lvlText w:val="%3"/>
      <w:lvlJc w:val="left"/>
      <w:pPr>
        <w:ind w:left="136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BA50288E">
      <w:start w:val="1"/>
      <w:numFmt w:val="decimal"/>
      <w:lvlText w:val="%4"/>
      <w:lvlJc w:val="left"/>
      <w:pPr>
        <w:ind w:left="208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2DE29158">
      <w:start w:val="1"/>
      <w:numFmt w:val="lowerLetter"/>
      <w:lvlText w:val="%5"/>
      <w:lvlJc w:val="left"/>
      <w:pPr>
        <w:ind w:left="280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8A462A12">
      <w:start w:val="1"/>
      <w:numFmt w:val="lowerRoman"/>
      <w:lvlText w:val="%6"/>
      <w:lvlJc w:val="left"/>
      <w:pPr>
        <w:ind w:left="352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3BDE182A">
      <w:start w:val="1"/>
      <w:numFmt w:val="decimal"/>
      <w:lvlText w:val="%7"/>
      <w:lvlJc w:val="left"/>
      <w:pPr>
        <w:ind w:left="424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4C76DAB6">
      <w:start w:val="1"/>
      <w:numFmt w:val="lowerLetter"/>
      <w:lvlText w:val="%8"/>
      <w:lvlJc w:val="left"/>
      <w:pPr>
        <w:ind w:left="496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3730A776">
      <w:start w:val="1"/>
      <w:numFmt w:val="lowerRoman"/>
      <w:lvlText w:val="%9"/>
      <w:lvlJc w:val="left"/>
      <w:pPr>
        <w:ind w:left="568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12FD1F9C"/>
    <w:multiLevelType w:val="hybridMultilevel"/>
    <w:tmpl w:val="A410809E"/>
    <w:lvl w:ilvl="0" w:tplc="C9566E26">
      <w:start w:val="1"/>
      <w:numFmt w:val="decimal"/>
      <w:lvlText w:val="%1)"/>
      <w:lvlJc w:val="left"/>
      <w:pPr>
        <w:ind w:left="69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44FAC0F8">
      <w:start w:val="1"/>
      <w:numFmt w:val="lowerLetter"/>
      <w:lvlText w:val="%2"/>
      <w:lvlJc w:val="left"/>
      <w:pPr>
        <w:ind w:left="122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6E84513A">
      <w:start w:val="1"/>
      <w:numFmt w:val="lowerRoman"/>
      <w:lvlText w:val="%3"/>
      <w:lvlJc w:val="left"/>
      <w:pPr>
        <w:ind w:left="194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90AE0ECE">
      <w:start w:val="1"/>
      <w:numFmt w:val="decimal"/>
      <w:lvlText w:val="%4"/>
      <w:lvlJc w:val="left"/>
      <w:pPr>
        <w:ind w:left="266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3EF6F320">
      <w:start w:val="1"/>
      <w:numFmt w:val="lowerLetter"/>
      <w:lvlText w:val="%5"/>
      <w:lvlJc w:val="left"/>
      <w:pPr>
        <w:ind w:left="338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CE96D964">
      <w:start w:val="1"/>
      <w:numFmt w:val="lowerRoman"/>
      <w:lvlText w:val="%6"/>
      <w:lvlJc w:val="left"/>
      <w:pPr>
        <w:ind w:left="410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614C360E">
      <w:start w:val="1"/>
      <w:numFmt w:val="decimal"/>
      <w:lvlText w:val="%7"/>
      <w:lvlJc w:val="left"/>
      <w:pPr>
        <w:ind w:left="482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24566CAA">
      <w:start w:val="1"/>
      <w:numFmt w:val="lowerLetter"/>
      <w:lvlText w:val="%8"/>
      <w:lvlJc w:val="left"/>
      <w:pPr>
        <w:ind w:left="554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132CF168">
      <w:start w:val="1"/>
      <w:numFmt w:val="lowerRoman"/>
      <w:lvlText w:val="%9"/>
      <w:lvlJc w:val="left"/>
      <w:pPr>
        <w:ind w:left="626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13D3306E"/>
    <w:multiLevelType w:val="hybridMultilevel"/>
    <w:tmpl w:val="42BEC1A6"/>
    <w:lvl w:ilvl="0" w:tplc="A052DA74">
      <w:start w:val="1"/>
      <w:numFmt w:val="decimal"/>
      <w:lvlText w:val="%1."/>
      <w:lvlJc w:val="left"/>
      <w:pPr>
        <w:ind w:left="4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2F7C0662">
      <w:start w:val="1"/>
      <w:numFmt w:val="lowerLetter"/>
      <w:lvlText w:val="%2"/>
      <w:lvlJc w:val="left"/>
      <w:pPr>
        <w:ind w:left="10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331C3E52">
      <w:start w:val="1"/>
      <w:numFmt w:val="lowerRoman"/>
      <w:lvlText w:val="%3"/>
      <w:lvlJc w:val="left"/>
      <w:pPr>
        <w:ind w:left="18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4F6A25FE">
      <w:start w:val="1"/>
      <w:numFmt w:val="decimal"/>
      <w:lvlText w:val="%4"/>
      <w:lvlJc w:val="left"/>
      <w:pPr>
        <w:ind w:left="25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C99CD834">
      <w:start w:val="1"/>
      <w:numFmt w:val="lowerLetter"/>
      <w:lvlText w:val="%5"/>
      <w:lvlJc w:val="left"/>
      <w:pPr>
        <w:ind w:left="32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EE62E3BC">
      <w:start w:val="1"/>
      <w:numFmt w:val="lowerRoman"/>
      <w:lvlText w:val="%6"/>
      <w:lvlJc w:val="left"/>
      <w:pPr>
        <w:ind w:left="39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3918A4CE">
      <w:start w:val="1"/>
      <w:numFmt w:val="decimal"/>
      <w:lvlText w:val="%7"/>
      <w:lvlJc w:val="left"/>
      <w:pPr>
        <w:ind w:left="46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DB24904E">
      <w:start w:val="1"/>
      <w:numFmt w:val="lowerLetter"/>
      <w:lvlText w:val="%8"/>
      <w:lvlJc w:val="left"/>
      <w:pPr>
        <w:ind w:left="54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6BB8F11A">
      <w:start w:val="1"/>
      <w:numFmt w:val="lowerRoman"/>
      <w:lvlText w:val="%9"/>
      <w:lvlJc w:val="left"/>
      <w:pPr>
        <w:ind w:left="61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16143989"/>
    <w:multiLevelType w:val="hybridMultilevel"/>
    <w:tmpl w:val="F3B4E712"/>
    <w:lvl w:ilvl="0" w:tplc="26CE3B24">
      <w:start w:val="1"/>
      <w:numFmt w:val="lowerLetter"/>
      <w:lvlText w:val="%1)"/>
      <w:lvlJc w:val="left"/>
      <w:pPr>
        <w:ind w:left="71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4FE68B68">
      <w:start w:val="1"/>
      <w:numFmt w:val="lowerLetter"/>
      <w:lvlText w:val="%2"/>
      <w:lvlJc w:val="left"/>
      <w:pPr>
        <w:ind w:left="136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BD7CCB7A">
      <w:start w:val="1"/>
      <w:numFmt w:val="lowerRoman"/>
      <w:lvlText w:val="%3"/>
      <w:lvlJc w:val="left"/>
      <w:pPr>
        <w:ind w:left="208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A8AA2CD4">
      <w:start w:val="1"/>
      <w:numFmt w:val="decimal"/>
      <w:lvlText w:val="%4"/>
      <w:lvlJc w:val="left"/>
      <w:pPr>
        <w:ind w:left="280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136A2F82">
      <w:start w:val="1"/>
      <w:numFmt w:val="lowerLetter"/>
      <w:lvlText w:val="%5"/>
      <w:lvlJc w:val="left"/>
      <w:pPr>
        <w:ind w:left="352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05F24F94">
      <w:start w:val="1"/>
      <w:numFmt w:val="lowerRoman"/>
      <w:lvlText w:val="%6"/>
      <w:lvlJc w:val="left"/>
      <w:pPr>
        <w:ind w:left="424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3D44B786">
      <w:start w:val="1"/>
      <w:numFmt w:val="decimal"/>
      <w:lvlText w:val="%7"/>
      <w:lvlJc w:val="left"/>
      <w:pPr>
        <w:ind w:left="496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0C2652D8">
      <w:start w:val="1"/>
      <w:numFmt w:val="lowerLetter"/>
      <w:lvlText w:val="%8"/>
      <w:lvlJc w:val="left"/>
      <w:pPr>
        <w:ind w:left="568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83EEA152">
      <w:start w:val="1"/>
      <w:numFmt w:val="lowerRoman"/>
      <w:lvlText w:val="%9"/>
      <w:lvlJc w:val="left"/>
      <w:pPr>
        <w:ind w:left="640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8" w15:restartNumberingAfterBreak="0">
    <w:nsid w:val="190451F1"/>
    <w:multiLevelType w:val="hybridMultilevel"/>
    <w:tmpl w:val="BEB0FB2A"/>
    <w:lvl w:ilvl="0" w:tplc="14DEF8E2">
      <w:start w:val="1"/>
      <w:numFmt w:val="decimal"/>
      <w:lvlText w:val="%1."/>
      <w:lvlJc w:val="left"/>
      <w:pPr>
        <w:ind w:left="4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A8E86FCE">
      <w:start w:val="1"/>
      <w:numFmt w:val="lowerLetter"/>
      <w:lvlText w:val="%2"/>
      <w:lvlJc w:val="left"/>
      <w:pPr>
        <w:ind w:left="10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C32846BC">
      <w:start w:val="1"/>
      <w:numFmt w:val="lowerRoman"/>
      <w:lvlText w:val="%3"/>
      <w:lvlJc w:val="left"/>
      <w:pPr>
        <w:ind w:left="18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051A14A4">
      <w:start w:val="1"/>
      <w:numFmt w:val="decimal"/>
      <w:lvlText w:val="%4"/>
      <w:lvlJc w:val="left"/>
      <w:pPr>
        <w:ind w:left="25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5C0A71AE">
      <w:start w:val="1"/>
      <w:numFmt w:val="lowerLetter"/>
      <w:lvlText w:val="%5"/>
      <w:lvlJc w:val="left"/>
      <w:pPr>
        <w:ind w:left="32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9364F138">
      <w:start w:val="1"/>
      <w:numFmt w:val="lowerRoman"/>
      <w:lvlText w:val="%6"/>
      <w:lvlJc w:val="left"/>
      <w:pPr>
        <w:ind w:left="39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86E46B7A">
      <w:start w:val="1"/>
      <w:numFmt w:val="decimal"/>
      <w:lvlText w:val="%7"/>
      <w:lvlJc w:val="left"/>
      <w:pPr>
        <w:ind w:left="46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7DBADE38">
      <w:start w:val="1"/>
      <w:numFmt w:val="lowerLetter"/>
      <w:lvlText w:val="%8"/>
      <w:lvlJc w:val="left"/>
      <w:pPr>
        <w:ind w:left="54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BB04194C">
      <w:start w:val="1"/>
      <w:numFmt w:val="lowerRoman"/>
      <w:lvlText w:val="%9"/>
      <w:lvlJc w:val="left"/>
      <w:pPr>
        <w:ind w:left="61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9" w15:restartNumberingAfterBreak="0">
    <w:nsid w:val="1EEC09E0"/>
    <w:multiLevelType w:val="hybridMultilevel"/>
    <w:tmpl w:val="317E3C48"/>
    <w:lvl w:ilvl="0" w:tplc="24B0DED0">
      <w:start w:val="3"/>
      <w:numFmt w:val="decimal"/>
      <w:lvlText w:val="%1."/>
      <w:lvlJc w:val="left"/>
      <w:pPr>
        <w:ind w:left="55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551EE468">
      <w:start w:val="1"/>
      <w:numFmt w:val="lowerLetter"/>
      <w:lvlText w:val="%2"/>
      <w:lvlJc w:val="left"/>
      <w:pPr>
        <w:ind w:left="111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FC6EACAC">
      <w:start w:val="1"/>
      <w:numFmt w:val="lowerRoman"/>
      <w:lvlText w:val="%3"/>
      <w:lvlJc w:val="left"/>
      <w:pPr>
        <w:ind w:left="183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F40408C0">
      <w:start w:val="1"/>
      <w:numFmt w:val="decimal"/>
      <w:lvlText w:val="%4"/>
      <w:lvlJc w:val="left"/>
      <w:pPr>
        <w:ind w:left="255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0AB8807E">
      <w:start w:val="1"/>
      <w:numFmt w:val="lowerLetter"/>
      <w:lvlText w:val="%5"/>
      <w:lvlJc w:val="left"/>
      <w:pPr>
        <w:ind w:left="327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FBB4E0AC">
      <w:start w:val="1"/>
      <w:numFmt w:val="lowerRoman"/>
      <w:lvlText w:val="%6"/>
      <w:lvlJc w:val="left"/>
      <w:pPr>
        <w:ind w:left="399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DC66F946">
      <w:start w:val="1"/>
      <w:numFmt w:val="decimal"/>
      <w:lvlText w:val="%7"/>
      <w:lvlJc w:val="left"/>
      <w:pPr>
        <w:ind w:left="471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A5C87CF2">
      <w:start w:val="1"/>
      <w:numFmt w:val="lowerLetter"/>
      <w:lvlText w:val="%8"/>
      <w:lvlJc w:val="left"/>
      <w:pPr>
        <w:ind w:left="543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C7FA67AE">
      <w:start w:val="1"/>
      <w:numFmt w:val="lowerRoman"/>
      <w:lvlText w:val="%9"/>
      <w:lvlJc w:val="left"/>
      <w:pPr>
        <w:ind w:left="615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10" w15:restartNumberingAfterBreak="0">
    <w:nsid w:val="214F085F"/>
    <w:multiLevelType w:val="hybridMultilevel"/>
    <w:tmpl w:val="9B92ACB0"/>
    <w:lvl w:ilvl="0" w:tplc="62BC2758">
      <w:start w:val="3"/>
      <w:numFmt w:val="decimal"/>
      <w:lvlText w:val="%1."/>
      <w:lvlJc w:val="left"/>
      <w:pPr>
        <w:ind w:left="55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DB2E152C">
      <w:start w:val="1"/>
      <w:numFmt w:val="lowerLetter"/>
      <w:lvlText w:val="%2"/>
      <w:lvlJc w:val="left"/>
      <w:pPr>
        <w:ind w:left="112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84A67D82">
      <w:start w:val="1"/>
      <w:numFmt w:val="lowerRoman"/>
      <w:lvlText w:val="%3"/>
      <w:lvlJc w:val="left"/>
      <w:pPr>
        <w:ind w:left="184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55E4A656">
      <w:start w:val="1"/>
      <w:numFmt w:val="decimal"/>
      <w:lvlText w:val="%4"/>
      <w:lvlJc w:val="left"/>
      <w:pPr>
        <w:ind w:left="256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E34C6D5A">
      <w:start w:val="1"/>
      <w:numFmt w:val="lowerLetter"/>
      <w:lvlText w:val="%5"/>
      <w:lvlJc w:val="left"/>
      <w:pPr>
        <w:ind w:left="328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8FDA15D8">
      <w:start w:val="1"/>
      <w:numFmt w:val="lowerRoman"/>
      <w:lvlText w:val="%6"/>
      <w:lvlJc w:val="left"/>
      <w:pPr>
        <w:ind w:left="400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6E948840">
      <w:start w:val="1"/>
      <w:numFmt w:val="decimal"/>
      <w:lvlText w:val="%7"/>
      <w:lvlJc w:val="left"/>
      <w:pPr>
        <w:ind w:left="472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A7027676">
      <w:start w:val="1"/>
      <w:numFmt w:val="lowerLetter"/>
      <w:lvlText w:val="%8"/>
      <w:lvlJc w:val="left"/>
      <w:pPr>
        <w:ind w:left="544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322297CE">
      <w:start w:val="1"/>
      <w:numFmt w:val="lowerRoman"/>
      <w:lvlText w:val="%9"/>
      <w:lvlJc w:val="left"/>
      <w:pPr>
        <w:ind w:left="616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11" w15:restartNumberingAfterBreak="0">
    <w:nsid w:val="22303F46"/>
    <w:multiLevelType w:val="hybridMultilevel"/>
    <w:tmpl w:val="2F8802BA"/>
    <w:lvl w:ilvl="0" w:tplc="FB7C7BA6">
      <w:start w:val="1"/>
      <w:numFmt w:val="decimal"/>
      <w:lvlText w:val="%1."/>
      <w:lvlJc w:val="left"/>
      <w:pPr>
        <w:ind w:left="4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0DBE9C72">
      <w:start w:val="1"/>
      <w:numFmt w:val="lowerLetter"/>
      <w:lvlText w:val="%2)"/>
      <w:lvlJc w:val="left"/>
      <w:pPr>
        <w:ind w:left="71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2CDAF41A">
      <w:start w:val="1"/>
      <w:numFmt w:val="lowerRoman"/>
      <w:lvlText w:val="%3"/>
      <w:lvlJc w:val="left"/>
      <w:pPr>
        <w:ind w:left="136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443E86E4">
      <w:start w:val="1"/>
      <w:numFmt w:val="decimal"/>
      <w:lvlText w:val="%4"/>
      <w:lvlJc w:val="left"/>
      <w:pPr>
        <w:ind w:left="208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80A0DC4C">
      <w:start w:val="1"/>
      <w:numFmt w:val="lowerLetter"/>
      <w:lvlText w:val="%5"/>
      <w:lvlJc w:val="left"/>
      <w:pPr>
        <w:ind w:left="280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D910DC2C">
      <w:start w:val="1"/>
      <w:numFmt w:val="lowerRoman"/>
      <w:lvlText w:val="%6"/>
      <w:lvlJc w:val="left"/>
      <w:pPr>
        <w:ind w:left="352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14B0E46A">
      <w:start w:val="1"/>
      <w:numFmt w:val="decimal"/>
      <w:lvlText w:val="%7"/>
      <w:lvlJc w:val="left"/>
      <w:pPr>
        <w:ind w:left="424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4D6CAFE4">
      <w:start w:val="1"/>
      <w:numFmt w:val="lowerLetter"/>
      <w:lvlText w:val="%8"/>
      <w:lvlJc w:val="left"/>
      <w:pPr>
        <w:ind w:left="496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7026CA06">
      <w:start w:val="1"/>
      <w:numFmt w:val="lowerRoman"/>
      <w:lvlText w:val="%9"/>
      <w:lvlJc w:val="left"/>
      <w:pPr>
        <w:ind w:left="568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12" w15:restartNumberingAfterBreak="0">
    <w:nsid w:val="24465258"/>
    <w:multiLevelType w:val="hybridMultilevel"/>
    <w:tmpl w:val="D6702BFC"/>
    <w:lvl w:ilvl="0" w:tplc="E568786A">
      <w:numFmt w:val="bullet"/>
      <w:lvlText w:val="-"/>
      <w:lvlJc w:val="left"/>
      <w:pPr>
        <w:ind w:left="912" w:hanging="360"/>
      </w:pPr>
      <w:rPr>
        <w:rFonts w:ascii="Calibri" w:eastAsia="Calibri" w:hAnsi="Calibri" w:cs="Calibri" w:hint="default"/>
      </w:rPr>
    </w:lvl>
    <w:lvl w:ilvl="1" w:tplc="04150003" w:tentative="1">
      <w:start w:val="1"/>
      <w:numFmt w:val="bullet"/>
      <w:lvlText w:val="o"/>
      <w:lvlJc w:val="left"/>
      <w:pPr>
        <w:ind w:left="1632" w:hanging="360"/>
      </w:pPr>
      <w:rPr>
        <w:rFonts w:ascii="Courier New" w:hAnsi="Courier New" w:cs="Courier New" w:hint="default"/>
      </w:rPr>
    </w:lvl>
    <w:lvl w:ilvl="2" w:tplc="04150005" w:tentative="1">
      <w:start w:val="1"/>
      <w:numFmt w:val="bullet"/>
      <w:lvlText w:val=""/>
      <w:lvlJc w:val="left"/>
      <w:pPr>
        <w:ind w:left="2352" w:hanging="360"/>
      </w:pPr>
      <w:rPr>
        <w:rFonts w:ascii="Wingdings" w:hAnsi="Wingdings" w:hint="default"/>
      </w:rPr>
    </w:lvl>
    <w:lvl w:ilvl="3" w:tplc="04150001" w:tentative="1">
      <w:start w:val="1"/>
      <w:numFmt w:val="bullet"/>
      <w:lvlText w:val=""/>
      <w:lvlJc w:val="left"/>
      <w:pPr>
        <w:ind w:left="3072" w:hanging="360"/>
      </w:pPr>
      <w:rPr>
        <w:rFonts w:ascii="Symbol" w:hAnsi="Symbol" w:hint="default"/>
      </w:rPr>
    </w:lvl>
    <w:lvl w:ilvl="4" w:tplc="04150003" w:tentative="1">
      <w:start w:val="1"/>
      <w:numFmt w:val="bullet"/>
      <w:lvlText w:val="o"/>
      <w:lvlJc w:val="left"/>
      <w:pPr>
        <w:ind w:left="3792" w:hanging="360"/>
      </w:pPr>
      <w:rPr>
        <w:rFonts w:ascii="Courier New" w:hAnsi="Courier New" w:cs="Courier New" w:hint="default"/>
      </w:rPr>
    </w:lvl>
    <w:lvl w:ilvl="5" w:tplc="04150005" w:tentative="1">
      <w:start w:val="1"/>
      <w:numFmt w:val="bullet"/>
      <w:lvlText w:val=""/>
      <w:lvlJc w:val="left"/>
      <w:pPr>
        <w:ind w:left="4512" w:hanging="360"/>
      </w:pPr>
      <w:rPr>
        <w:rFonts w:ascii="Wingdings" w:hAnsi="Wingdings" w:hint="default"/>
      </w:rPr>
    </w:lvl>
    <w:lvl w:ilvl="6" w:tplc="04150001" w:tentative="1">
      <w:start w:val="1"/>
      <w:numFmt w:val="bullet"/>
      <w:lvlText w:val=""/>
      <w:lvlJc w:val="left"/>
      <w:pPr>
        <w:ind w:left="5232" w:hanging="360"/>
      </w:pPr>
      <w:rPr>
        <w:rFonts w:ascii="Symbol" w:hAnsi="Symbol" w:hint="default"/>
      </w:rPr>
    </w:lvl>
    <w:lvl w:ilvl="7" w:tplc="04150003" w:tentative="1">
      <w:start w:val="1"/>
      <w:numFmt w:val="bullet"/>
      <w:lvlText w:val="o"/>
      <w:lvlJc w:val="left"/>
      <w:pPr>
        <w:ind w:left="5952" w:hanging="360"/>
      </w:pPr>
      <w:rPr>
        <w:rFonts w:ascii="Courier New" w:hAnsi="Courier New" w:cs="Courier New" w:hint="default"/>
      </w:rPr>
    </w:lvl>
    <w:lvl w:ilvl="8" w:tplc="04150005" w:tentative="1">
      <w:start w:val="1"/>
      <w:numFmt w:val="bullet"/>
      <w:lvlText w:val=""/>
      <w:lvlJc w:val="left"/>
      <w:pPr>
        <w:ind w:left="6672" w:hanging="360"/>
      </w:pPr>
      <w:rPr>
        <w:rFonts w:ascii="Wingdings" w:hAnsi="Wingdings" w:hint="default"/>
      </w:rPr>
    </w:lvl>
  </w:abstractNum>
  <w:abstractNum w:abstractNumId="13" w15:restartNumberingAfterBreak="0">
    <w:nsid w:val="247670E5"/>
    <w:multiLevelType w:val="hybridMultilevel"/>
    <w:tmpl w:val="7DA0E98E"/>
    <w:lvl w:ilvl="0" w:tplc="A8BE238C">
      <w:start w:val="2"/>
      <w:numFmt w:val="decimal"/>
      <w:lvlText w:val="%1."/>
      <w:lvlJc w:val="left"/>
      <w:pPr>
        <w:ind w:left="4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3078E456">
      <w:start w:val="1"/>
      <w:numFmt w:val="decimal"/>
      <w:lvlText w:val="%2)"/>
      <w:lvlJc w:val="left"/>
      <w:pPr>
        <w:ind w:left="71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3C10BC72">
      <w:start w:val="1"/>
      <w:numFmt w:val="lowerRoman"/>
      <w:lvlText w:val="%3"/>
      <w:lvlJc w:val="left"/>
      <w:pPr>
        <w:ind w:left="136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F4248CA6">
      <w:start w:val="1"/>
      <w:numFmt w:val="decimal"/>
      <w:lvlText w:val="%4"/>
      <w:lvlJc w:val="left"/>
      <w:pPr>
        <w:ind w:left="208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3334BC9C">
      <w:start w:val="1"/>
      <w:numFmt w:val="lowerLetter"/>
      <w:lvlText w:val="%5"/>
      <w:lvlJc w:val="left"/>
      <w:pPr>
        <w:ind w:left="280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3154DE10">
      <w:start w:val="1"/>
      <w:numFmt w:val="lowerRoman"/>
      <w:lvlText w:val="%6"/>
      <w:lvlJc w:val="left"/>
      <w:pPr>
        <w:ind w:left="352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8A0A1E58">
      <w:start w:val="1"/>
      <w:numFmt w:val="decimal"/>
      <w:lvlText w:val="%7"/>
      <w:lvlJc w:val="left"/>
      <w:pPr>
        <w:ind w:left="424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5680E276">
      <w:start w:val="1"/>
      <w:numFmt w:val="lowerLetter"/>
      <w:lvlText w:val="%8"/>
      <w:lvlJc w:val="left"/>
      <w:pPr>
        <w:ind w:left="496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79845858">
      <w:start w:val="1"/>
      <w:numFmt w:val="lowerRoman"/>
      <w:lvlText w:val="%9"/>
      <w:lvlJc w:val="left"/>
      <w:pPr>
        <w:ind w:left="568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14" w15:restartNumberingAfterBreak="0">
    <w:nsid w:val="256A1507"/>
    <w:multiLevelType w:val="hybridMultilevel"/>
    <w:tmpl w:val="DE367C22"/>
    <w:lvl w:ilvl="0" w:tplc="AD66C304">
      <w:start w:val="1"/>
      <w:numFmt w:val="decimal"/>
      <w:lvlText w:val="%1)"/>
      <w:lvlJc w:val="left"/>
      <w:pPr>
        <w:ind w:left="57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F8624920">
      <w:start w:val="1"/>
      <w:numFmt w:val="lowerLetter"/>
      <w:lvlText w:val="%2"/>
      <w:lvlJc w:val="left"/>
      <w:pPr>
        <w:ind w:left="122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A0E63850">
      <w:start w:val="1"/>
      <w:numFmt w:val="lowerRoman"/>
      <w:lvlText w:val="%3"/>
      <w:lvlJc w:val="left"/>
      <w:pPr>
        <w:ind w:left="194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A8404BE8">
      <w:start w:val="1"/>
      <w:numFmt w:val="decimal"/>
      <w:lvlText w:val="%4"/>
      <w:lvlJc w:val="left"/>
      <w:pPr>
        <w:ind w:left="266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8B1A0786">
      <w:start w:val="1"/>
      <w:numFmt w:val="lowerLetter"/>
      <w:lvlText w:val="%5"/>
      <w:lvlJc w:val="left"/>
      <w:pPr>
        <w:ind w:left="338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2286BFD8">
      <w:start w:val="1"/>
      <w:numFmt w:val="lowerRoman"/>
      <w:lvlText w:val="%6"/>
      <w:lvlJc w:val="left"/>
      <w:pPr>
        <w:ind w:left="410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48462DF8">
      <w:start w:val="1"/>
      <w:numFmt w:val="decimal"/>
      <w:lvlText w:val="%7"/>
      <w:lvlJc w:val="left"/>
      <w:pPr>
        <w:ind w:left="482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DDC42826">
      <w:start w:val="1"/>
      <w:numFmt w:val="lowerLetter"/>
      <w:lvlText w:val="%8"/>
      <w:lvlJc w:val="left"/>
      <w:pPr>
        <w:ind w:left="554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9B72F2C8">
      <w:start w:val="1"/>
      <w:numFmt w:val="lowerRoman"/>
      <w:lvlText w:val="%9"/>
      <w:lvlJc w:val="left"/>
      <w:pPr>
        <w:ind w:left="626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15" w15:restartNumberingAfterBreak="0">
    <w:nsid w:val="2779175A"/>
    <w:multiLevelType w:val="hybridMultilevel"/>
    <w:tmpl w:val="2FD4516C"/>
    <w:lvl w:ilvl="0" w:tplc="15B8886E">
      <w:start w:val="1"/>
      <w:numFmt w:val="decimal"/>
      <w:lvlText w:val="%1."/>
      <w:lvlJc w:val="left"/>
      <w:pPr>
        <w:ind w:left="41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4782DCBC">
      <w:start w:val="1"/>
      <w:numFmt w:val="decimal"/>
      <w:lvlText w:val="%2)"/>
      <w:lvlJc w:val="left"/>
      <w:pPr>
        <w:ind w:left="70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BDF634FC">
      <w:start w:val="1"/>
      <w:numFmt w:val="lowerRoman"/>
      <w:lvlText w:val="%3"/>
      <w:lvlJc w:val="left"/>
      <w:pPr>
        <w:ind w:left="128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08E46A66">
      <w:start w:val="1"/>
      <w:numFmt w:val="decimal"/>
      <w:lvlText w:val="%4"/>
      <w:lvlJc w:val="left"/>
      <w:pPr>
        <w:ind w:left="200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559A8EB6">
      <w:start w:val="1"/>
      <w:numFmt w:val="lowerLetter"/>
      <w:lvlText w:val="%5"/>
      <w:lvlJc w:val="left"/>
      <w:pPr>
        <w:ind w:left="272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826857BA">
      <w:start w:val="1"/>
      <w:numFmt w:val="lowerRoman"/>
      <w:lvlText w:val="%6"/>
      <w:lvlJc w:val="left"/>
      <w:pPr>
        <w:ind w:left="344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DF009C58">
      <w:start w:val="1"/>
      <w:numFmt w:val="decimal"/>
      <w:lvlText w:val="%7"/>
      <w:lvlJc w:val="left"/>
      <w:pPr>
        <w:ind w:left="416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66B00EC2">
      <w:start w:val="1"/>
      <w:numFmt w:val="lowerLetter"/>
      <w:lvlText w:val="%8"/>
      <w:lvlJc w:val="left"/>
      <w:pPr>
        <w:ind w:left="488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81A04EB2">
      <w:start w:val="1"/>
      <w:numFmt w:val="lowerRoman"/>
      <w:lvlText w:val="%9"/>
      <w:lvlJc w:val="left"/>
      <w:pPr>
        <w:ind w:left="560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16" w15:restartNumberingAfterBreak="0">
    <w:nsid w:val="2B300297"/>
    <w:multiLevelType w:val="hybridMultilevel"/>
    <w:tmpl w:val="85DE2DA4"/>
    <w:lvl w:ilvl="0" w:tplc="59C0B6C0">
      <w:start w:val="1"/>
      <w:numFmt w:val="decimal"/>
      <w:lvlText w:val="%1)"/>
      <w:lvlJc w:val="left"/>
      <w:pPr>
        <w:ind w:left="942" w:hanging="440"/>
      </w:pPr>
      <w:rPr>
        <w:rFonts w:cs="Calibri" w:hint="default"/>
      </w:rPr>
    </w:lvl>
    <w:lvl w:ilvl="1" w:tplc="04150019">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17" w15:restartNumberingAfterBreak="0">
    <w:nsid w:val="2CE63441"/>
    <w:multiLevelType w:val="hybridMultilevel"/>
    <w:tmpl w:val="C9BA73C4"/>
    <w:lvl w:ilvl="0" w:tplc="83E095DE">
      <w:start w:val="5"/>
      <w:numFmt w:val="decimal"/>
      <w:lvlText w:val="%1."/>
      <w:lvlJc w:val="left"/>
      <w:pPr>
        <w:ind w:left="12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EE40B298">
      <w:start w:val="1"/>
      <w:numFmt w:val="lowerLetter"/>
      <w:lvlText w:val="%2"/>
      <w:lvlJc w:val="left"/>
      <w:pPr>
        <w:ind w:left="10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05480ECA">
      <w:start w:val="1"/>
      <w:numFmt w:val="lowerRoman"/>
      <w:lvlText w:val="%3"/>
      <w:lvlJc w:val="left"/>
      <w:pPr>
        <w:ind w:left="18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D90E6C32">
      <w:start w:val="1"/>
      <w:numFmt w:val="decimal"/>
      <w:lvlText w:val="%4"/>
      <w:lvlJc w:val="left"/>
      <w:pPr>
        <w:ind w:left="25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4F5E41A4">
      <w:start w:val="1"/>
      <w:numFmt w:val="lowerLetter"/>
      <w:lvlText w:val="%5"/>
      <w:lvlJc w:val="left"/>
      <w:pPr>
        <w:ind w:left="32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A6385F60">
      <w:start w:val="1"/>
      <w:numFmt w:val="lowerRoman"/>
      <w:lvlText w:val="%6"/>
      <w:lvlJc w:val="left"/>
      <w:pPr>
        <w:ind w:left="39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3C0283CE">
      <w:start w:val="1"/>
      <w:numFmt w:val="decimal"/>
      <w:lvlText w:val="%7"/>
      <w:lvlJc w:val="left"/>
      <w:pPr>
        <w:ind w:left="46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D938BBC4">
      <w:start w:val="1"/>
      <w:numFmt w:val="lowerLetter"/>
      <w:lvlText w:val="%8"/>
      <w:lvlJc w:val="left"/>
      <w:pPr>
        <w:ind w:left="54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F9724EC6">
      <w:start w:val="1"/>
      <w:numFmt w:val="lowerRoman"/>
      <w:lvlText w:val="%9"/>
      <w:lvlJc w:val="left"/>
      <w:pPr>
        <w:ind w:left="61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18" w15:restartNumberingAfterBreak="0">
    <w:nsid w:val="338834EF"/>
    <w:multiLevelType w:val="hybridMultilevel"/>
    <w:tmpl w:val="E1AAE3A2"/>
    <w:lvl w:ilvl="0" w:tplc="77C8B3D2">
      <w:start w:val="1"/>
      <w:numFmt w:val="lowerLetter"/>
      <w:lvlText w:val="%1)"/>
      <w:lvlJc w:val="left"/>
      <w:pPr>
        <w:ind w:left="7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157200F4">
      <w:start w:val="1"/>
      <w:numFmt w:val="lowerLetter"/>
      <w:lvlText w:val="%2"/>
      <w:lvlJc w:val="left"/>
      <w:pPr>
        <w:ind w:left="122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0CFC953C">
      <w:start w:val="1"/>
      <w:numFmt w:val="lowerRoman"/>
      <w:lvlText w:val="%3"/>
      <w:lvlJc w:val="left"/>
      <w:pPr>
        <w:ind w:left="194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BF0823CC">
      <w:start w:val="1"/>
      <w:numFmt w:val="decimal"/>
      <w:lvlText w:val="%4"/>
      <w:lvlJc w:val="left"/>
      <w:pPr>
        <w:ind w:left="266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B350A7F8">
      <w:start w:val="1"/>
      <w:numFmt w:val="lowerLetter"/>
      <w:lvlText w:val="%5"/>
      <w:lvlJc w:val="left"/>
      <w:pPr>
        <w:ind w:left="338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5FF6C3DE">
      <w:start w:val="1"/>
      <w:numFmt w:val="lowerRoman"/>
      <w:lvlText w:val="%6"/>
      <w:lvlJc w:val="left"/>
      <w:pPr>
        <w:ind w:left="410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982074DE">
      <w:start w:val="1"/>
      <w:numFmt w:val="decimal"/>
      <w:lvlText w:val="%7"/>
      <w:lvlJc w:val="left"/>
      <w:pPr>
        <w:ind w:left="482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CFF8DDB0">
      <w:start w:val="1"/>
      <w:numFmt w:val="lowerLetter"/>
      <w:lvlText w:val="%8"/>
      <w:lvlJc w:val="left"/>
      <w:pPr>
        <w:ind w:left="554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2EF25288">
      <w:start w:val="1"/>
      <w:numFmt w:val="lowerRoman"/>
      <w:lvlText w:val="%9"/>
      <w:lvlJc w:val="left"/>
      <w:pPr>
        <w:ind w:left="626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19" w15:restartNumberingAfterBreak="0">
    <w:nsid w:val="35C748A9"/>
    <w:multiLevelType w:val="hybridMultilevel"/>
    <w:tmpl w:val="5CB2A59A"/>
    <w:lvl w:ilvl="0" w:tplc="8B245392">
      <w:start w:val="1"/>
      <w:numFmt w:val="decimal"/>
      <w:lvlText w:val="%1)"/>
      <w:lvlJc w:val="left"/>
      <w:pPr>
        <w:ind w:left="85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848C7118">
      <w:start w:val="1"/>
      <w:numFmt w:val="lowerLetter"/>
      <w:lvlText w:val="%2"/>
      <w:lvlJc w:val="left"/>
      <w:pPr>
        <w:ind w:left="126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00AC3C9A">
      <w:start w:val="1"/>
      <w:numFmt w:val="lowerRoman"/>
      <w:lvlText w:val="%3"/>
      <w:lvlJc w:val="left"/>
      <w:pPr>
        <w:ind w:left="198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48228DE2">
      <w:start w:val="1"/>
      <w:numFmt w:val="decimal"/>
      <w:lvlText w:val="%4"/>
      <w:lvlJc w:val="left"/>
      <w:pPr>
        <w:ind w:left="270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C30892A6">
      <w:start w:val="1"/>
      <w:numFmt w:val="lowerLetter"/>
      <w:lvlText w:val="%5"/>
      <w:lvlJc w:val="left"/>
      <w:pPr>
        <w:ind w:left="342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5D32BA02">
      <w:start w:val="1"/>
      <w:numFmt w:val="lowerRoman"/>
      <w:lvlText w:val="%6"/>
      <w:lvlJc w:val="left"/>
      <w:pPr>
        <w:ind w:left="414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89F4EAD2">
      <w:start w:val="1"/>
      <w:numFmt w:val="decimal"/>
      <w:lvlText w:val="%7"/>
      <w:lvlJc w:val="left"/>
      <w:pPr>
        <w:ind w:left="486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1820E33E">
      <w:start w:val="1"/>
      <w:numFmt w:val="lowerLetter"/>
      <w:lvlText w:val="%8"/>
      <w:lvlJc w:val="left"/>
      <w:pPr>
        <w:ind w:left="558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773A72F8">
      <w:start w:val="1"/>
      <w:numFmt w:val="lowerRoman"/>
      <w:lvlText w:val="%9"/>
      <w:lvlJc w:val="left"/>
      <w:pPr>
        <w:ind w:left="630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20" w15:restartNumberingAfterBreak="0">
    <w:nsid w:val="392F0BBE"/>
    <w:multiLevelType w:val="hybridMultilevel"/>
    <w:tmpl w:val="6A407CDA"/>
    <w:lvl w:ilvl="0" w:tplc="372E4FA8">
      <w:start w:val="1"/>
      <w:numFmt w:val="lowerLetter"/>
      <w:lvlText w:val="%1)"/>
      <w:lvlJc w:val="left"/>
      <w:pPr>
        <w:ind w:left="71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721AD424">
      <w:start w:val="1"/>
      <w:numFmt w:val="lowerLetter"/>
      <w:lvlText w:val="%2"/>
      <w:lvlJc w:val="left"/>
      <w:pPr>
        <w:ind w:left="150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297E225A">
      <w:start w:val="1"/>
      <w:numFmt w:val="lowerRoman"/>
      <w:lvlText w:val="%3"/>
      <w:lvlJc w:val="left"/>
      <w:pPr>
        <w:ind w:left="222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4FD29B5A">
      <w:start w:val="1"/>
      <w:numFmt w:val="decimal"/>
      <w:lvlText w:val="%4"/>
      <w:lvlJc w:val="left"/>
      <w:pPr>
        <w:ind w:left="294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448C2DFE">
      <w:start w:val="1"/>
      <w:numFmt w:val="lowerLetter"/>
      <w:lvlText w:val="%5"/>
      <w:lvlJc w:val="left"/>
      <w:pPr>
        <w:ind w:left="366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D4601524">
      <w:start w:val="1"/>
      <w:numFmt w:val="lowerRoman"/>
      <w:lvlText w:val="%6"/>
      <w:lvlJc w:val="left"/>
      <w:pPr>
        <w:ind w:left="438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4658EEEE">
      <w:start w:val="1"/>
      <w:numFmt w:val="decimal"/>
      <w:lvlText w:val="%7"/>
      <w:lvlJc w:val="left"/>
      <w:pPr>
        <w:ind w:left="510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D25A51A8">
      <w:start w:val="1"/>
      <w:numFmt w:val="lowerLetter"/>
      <w:lvlText w:val="%8"/>
      <w:lvlJc w:val="left"/>
      <w:pPr>
        <w:ind w:left="582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2AE4E112">
      <w:start w:val="1"/>
      <w:numFmt w:val="lowerRoman"/>
      <w:lvlText w:val="%9"/>
      <w:lvlJc w:val="left"/>
      <w:pPr>
        <w:ind w:left="654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21" w15:restartNumberingAfterBreak="0">
    <w:nsid w:val="394A15DA"/>
    <w:multiLevelType w:val="hybridMultilevel"/>
    <w:tmpl w:val="F0F445FA"/>
    <w:lvl w:ilvl="0" w:tplc="F4C6E2CE">
      <w:start w:val="1"/>
      <w:numFmt w:val="decimal"/>
      <w:lvlText w:val="%1)"/>
      <w:lvlJc w:val="left"/>
      <w:pPr>
        <w:ind w:left="70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93A46C5E">
      <w:start w:val="1"/>
      <w:numFmt w:val="lowerLetter"/>
      <w:lvlText w:val="%2"/>
      <w:lvlJc w:val="left"/>
      <w:pPr>
        <w:ind w:left="122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D06A260E">
      <w:start w:val="1"/>
      <w:numFmt w:val="lowerRoman"/>
      <w:lvlText w:val="%3"/>
      <w:lvlJc w:val="left"/>
      <w:pPr>
        <w:ind w:left="194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4ED4AC5A">
      <w:start w:val="1"/>
      <w:numFmt w:val="decimal"/>
      <w:lvlText w:val="%4"/>
      <w:lvlJc w:val="left"/>
      <w:pPr>
        <w:ind w:left="266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8BB64F8E">
      <w:start w:val="1"/>
      <w:numFmt w:val="lowerLetter"/>
      <w:lvlText w:val="%5"/>
      <w:lvlJc w:val="left"/>
      <w:pPr>
        <w:ind w:left="338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703C0F28">
      <w:start w:val="1"/>
      <w:numFmt w:val="lowerRoman"/>
      <w:lvlText w:val="%6"/>
      <w:lvlJc w:val="left"/>
      <w:pPr>
        <w:ind w:left="410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CF6E3BDE">
      <w:start w:val="1"/>
      <w:numFmt w:val="decimal"/>
      <w:lvlText w:val="%7"/>
      <w:lvlJc w:val="left"/>
      <w:pPr>
        <w:ind w:left="482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01EACD2C">
      <w:start w:val="1"/>
      <w:numFmt w:val="lowerLetter"/>
      <w:lvlText w:val="%8"/>
      <w:lvlJc w:val="left"/>
      <w:pPr>
        <w:ind w:left="554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85440EB2">
      <w:start w:val="1"/>
      <w:numFmt w:val="lowerRoman"/>
      <w:lvlText w:val="%9"/>
      <w:lvlJc w:val="left"/>
      <w:pPr>
        <w:ind w:left="626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22" w15:restartNumberingAfterBreak="0">
    <w:nsid w:val="3D9C479F"/>
    <w:multiLevelType w:val="hybridMultilevel"/>
    <w:tmpl w:val="AD38E86E"/>
    <w:lvl w:ilvl="0" w:tplc="859421D6">
      <w:start w:val="1"/>
      <w:numFmt w:val="decimal"/>
      <w:lvlText w:val="%1."/>
      <w:lvlJc w:val="left"/>
      <w:pPr>
        <w:ind w:left="42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8EA62100">
      <w:start w:val="1"/>
      <w:numFmt w:val="lowerLetter"/>
      <w:lvlText w:val="%2"/>
      <w:lvlJc w:val="left"/>
      <w:pPr>
        <w:ind w:left="10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772AFBD8">
      <w:start w:val="1"/>
      <w:numFmt w:val="lowerRoman"/>
      <w:lvlText w:val="%3"/>
      <w:lvlJc w:val="left"/>
      <w:pPr>
        <w:ind w:left="18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31ECA922">
      <w:start w:val="1"/>
      <w:numFmt w:val="decimal"/>
      <w:lvlText w:val="%4"/>
      <w:lvlJc w:val="left"/>
      <w:pPr>
        <w:ind w:left="25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0DCC9212">
      <w:start w:val="1"/>
      <w:numFmt w:val="lowerLetter"/>
      <w:lvlText w:val="%5"/>
      <w:lvlJc w:val="left"/>
      <w:pPr>
        <w:ind w:left="32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61C67866">
      <w:start w:val="1"/>
      <w:numFmt w:val="lowerRoman"/>
      <w:lvlText w:val="%6"/>
      <w:lvlJc w:val="left"/>
      <w:pPr>
        <w:ind w:left="39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4C667B68">
      <w:start w:val="1"/>
      <w:numFmt w:val="decimal"/>
      <w:lvlText w:val="%7"/>
      <w:lvlJc w:val="left"/>
      <w:pPr>
        <w:ind w:left="46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C10A212A">
      <w:start w:val="1"/>
      <w:numFmt w:val="lowerLetter"/>
      <w:lvlText w:val="%8"/>
      <w:lvlJc w:val="left"/>
      <w:pPr>
        <w:ind w:left="54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94446C3E">
      <w:start w:val="1"/>
      <w:numFmt w:val="lowerRoman"/>
      <w:lvlText w:val="%9"/>
      <w:lvlJc w:val="left"/>
      <w:pPr>
        <w:ind w:left="61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23" w15:restartNumberingAfterBreak="0">
    <w:nsid w:val="4353024A"/>
    <w:multiLevelType w:val="hybridMultilevel"/>
    <w:tmpl w:val="045C9CAC"/>
    <w:lvl w:ilvl="0" w:tplc="F6BE6398">
      <w:start w:val="1"/>
      <w:numFmt w:val="decimal"/>
      <w:lvlText w:val="%1."/>
      <w:lvlJc w:val="left"/>
      <w:pPr>
        <w:ind w:left="4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37E47ABE">
      <w:start w:val="1"/>
      <w:numFmt w:val="lowerLetter"/>
      <w:lvlText w:val="%2"/>
      <w:lvlJc w:val="left"/>
      <w:pPr>
        <w:ind w:left="10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2A42949C">
      <w:start w:val="1"/>
      <w:numFmt w:val="lowerRoman"/>
      <w:lvlText w:val="%3"/>
      <w:lvlJc w:val="left"/>
      <w:pPr>
        <w:ind w:left="18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CBFCFCD6">
      <w:start w:val="1"/>
      <w:numFmt w:val="decimal"/>
      <w:lvlText w:val="%4"/>
      <w:lvlJc w:val="left"/>
      <w:pPr>
        <w:ind w:left="25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67F6B1C4">
      <w:start w:val="1"/>
      <w:numFmt w:val="lowerLetter"/>
      <w:lvlText w:val="%5"/>
      <w:lvlJc w:val="left"/>
      <w:pPr>
        <w:ind w:left="32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471A3034">
      <w:start w:val="1"/>
      <w:numFmt w:val="lowerRoman"/>
      <w:lvlText w:val="%6"/>
      <w:lvlJc w:val="left"/>
      <w:pPr>
        <w:ind w:left="39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8730A6AE">
      <w:start w:val="1"/>
      <w:numFmt w:val="decimal"/>
      <w:lvlText w:val="%7"/>
      <w:lvlJc w:val="left"/>
      <w:pPr>
        <w:ind w:left="46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D1C868D6">
      <w:start w:val="1"/>
      <w:numFmt w:val="lowerLetter"/>
      <w:lvlText w:val="%8"/>
      <w:lvlJc w:val="left"/>
      <w:pPr>
        <w:ind w:left="54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68724934">
      <w:start w:val="1"/>
      <w:numFmt w:val="lowerRoman"/>
      <w:lvlText w:val="%9"/>
      <w:lvlJc w:val="left"/>
      <w:pPr>
        <w:ind w:left="61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24" w15:restartNumberingAfterBreak="0">
    <w:nsid w:val="461B3AA9"/>
    <w:multiLevelType w:val="hybridMultilevel"/>
    <w:tmpl w:val="432EAE68"/>
    <w:lvl w:ilvl="0" w:tplc="6F8A9364">
      <w:start w:val="1"/>
      <w:numFmt w:val="decimal"/>
      <w:lvlText w:val="%1."/>
      <w:lvlJc w:val="left"/>
      <w:pPr>
        <w:ind w:left="41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0A2818B4">
      <w:start w:val="1"/>
      <w:numFmt w:val="bullet"/>
      <w:lvlText w:val="-"/>
      <w:lvlJc w:val="left"/>
      <w:pPr>
        <w:ind w:left="61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0D18A678">
      <w:start w:val="1"/>
      <w:numFmt w:val="bullet"/>
      <w:lvlText w:val="▪"/>
      <w:lvlJc w:val="left"/>
      <w:pPr>
        <w:ind w:left="150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DC5A1788">
      <w:start w:val="1"/>
      <w:numFmt w:val="bullet"/>
      <w:lvlText w:val="•"/>
      <w:lvlJc w:val="left"/>
      <w:pPr>
        <w:ind w:left="222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3322FBFE">
      <w:start w:val="1"/>
      <w:numFmt w:val="bullet"/>
      <w:lvlText w:val="o"/>
      <w:lvlJc w:val="left"/>
      <w:pPr>
        <w:ind w:left="294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DA104B90">
      <w:start w:val="1"/>
      <w:numFmt w:val="bullet"/>
      <w:lvlText w:val="▪"/>
      <w:lvlJc w:val="left"/>
      <w:pPr>
        <w:ind w:left="366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4F24A37A">
      <w:start w:val="1"/>
      <w:numFmt w:val="bullet"/>
      <w:lvlText w:val="•"/>
      <w:lvlJc w:val="left"/>
      <w:pPr>
        <w:ind w:left="438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FD34800E">
      <w:start w:val="1"/>
      <w:numFmt w:val="bullet"/>
      <w:lvlText w:val="o"/>
      <w:lvlJc w:val="left"/>
      <w:pPr>
        <w:ind w:left="510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32508A6A">
      <w:start w:val="1"/>
      <w:numFmt w:val="bullet"/>
      <w:lvlText w:val="▪"/>
      <w:lvlJc w:val="left"/>
      <w:pPr>
        <w:ind w:left="582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25" w15:restartNumberingAfterBreak="0">
    <w:nsid w:val="488677B0"/>
    <w:multiLevelType w:val="hybridMultilevel"/>
    <w:tmpl w:val="CCE03534"/>
    <w:lvl w:ilvl="0" w:tplc="857445EE">
      <w:start w:val="3"/>
      <w:numFmt w:val="decimal"/>
      <w:lvlText w:val="%1."/>
      <w:lvlJc w:val="left"/>
      <w:pPr>
        <w:ind w:left="4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3928002E">
      <w:start w:val="1"/>
      <w:numFmt w:val="lowerLetter"/>
      <w:lvlText w:val="%2"/>
      <w:lvlJc w:val="left"/>
      <w:pPr>
        <w:ind w:left="10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2AE4B84E">
      <w:start w:val="1"/>
      <w:numFmt w:val="lowerRoman"/>
      <w:lvlText w:val="%3"/>
      <w:lvlJc w:val="left"/>
      <w:pPr>
        <w:ind w:left="18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04244AA2">
      <w:start w:val="1"/>
      <w:numFmt w:val="decimal"/>
      <w:lvlText w:val="%4"/>
      <w:lvlJc w:val="left"/>
      <w:pPr>
        <w:ind w:left="25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884A0072">
      <w:start w:val="1"/>
      <w:numFmt w:val="lowerLetter"/>
      <w:lvlText w:val="%5"/>
      <w:lvlJc w:val="left"/>
      <w:pPr>
        <w:ind w:left="32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4C96824A">
      <w:start w:val="1"/>
      <w:numFmt w:val="lowerRoman"/>
      <w:lvlText w:val="%6"/>
      <w:lvlJc w:val="left"/>
      <w:pPr>
        <w:ind w:left="39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D8F4A32E">
      <w:start w:val="1"/>
      <w:numFmt w:val="decimal"/>
      <w:lvlText w:val="%7"/>
      <w:lvlJc w:val="left"/>
      <w:pPr>
        <w:ind w:left="46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A516DA32">
      <w:start w:val="1"/>
      <w:numFmt w:val="lowerLetter"/>
      <w:lvlText w:val="%8"/>
      <w:lvlJc w:val="left"/>
      <w:pPr>
        <w:ind w:left="54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526416EC">
      <w:start w:val="1"/>
      <w:numFmt w:val="lowerRoman"/>
      <w:lvlText w:val="%9"/>
      <w:lvlJc w:val="left"/>
      <w:pPr>
        <w:ind w:left="61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26" w15:restartNumberingAfterBreak="0">
    <w:nsid w:val="495B7A21"/>
    <w:multiLevelType w:val="hybridMultilevel"/>
    <w:tmpl w:val="33C44822"/>
    <w:lvl w:ilvl="0" w:tplc="CB7CCC9A">
      <w:start w:val="1"/>
      <w:numFmt w:val="lowerLetter"/>
      <w:lvlText w:val="%1)"/>
      <w:lvlJc w:val="left"/>
      <w:pPr>
        <w:ind w:left="55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B3846916">
      <w:start w:val="1"/>
      <w:numFmt w:val="lowerLetter"/>
      <w:lvlText w:val="%2"/>
      <w:lvlJc w:val="left"/>
      <w:pPr>
        <w:ind w:left="123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E202F48C">
      <w:start w:val="1"/>
      <w:numFmt w:val="lowerRoman"/>
      <w:lvlText w:val="%3"/>
      <w:lvlJc w:val="left"/>
      <w:pPr>
        <w:ind w:left="195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2446F5D4">
      <w:start w:val="1"/>
      <w:numFmt w:val="decimal"/>
      <w:lvlText w:val="%4"/>
      <w:lvlJc w:val="left"/>
      <w:pPr>
        <w:ind w:left="267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4A260BD2">
      <w:start w:val="1"/>
      <w:numFmt w:val="lowerLetter"/>
      <w:lvlText w:val="%5"/>
      <w:lvlJc w:val="left"/>
      <w:pPr>
        <w:ind w:left="339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E7FC36E8">
      <w:start w:val="1"/>
      <w:numFmt w:val="lowerRoman"/>
      <w:lvlText w:val="%6"/>
      <w:lvlJc w:val="left"/>
      <w:pPr>
        <w:ind w:left="411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B8CAD07A">
      <w:start w:val="1"/>
      <w:numFmt w:val="decimal"/>
      <w:lvlText w:val="%7"/>
      <w:lvlJc w:val="left"/>
      <w:pPr>
        <w:ind w:left="483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8AE2A86C">
      <w:start w:val="1"/>
      <w:numFmt w:val="lowerLetter"/>
      <w:lvlText w:val="%8"/>
      <w:lvlJc w:val="left"/>
      <w:pPr>
        <w:ind w:left="555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CA50E924">
      <w:start w:val="1"/>
      <w:numFmt w:val="lowerRoman"/>
      <w:lvlText w:val="%9"/>
      <w:lvlJc w:val="left"/>
      <w:pPr>
        <w:ind w:left="627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27" w15:restartNumberingAfterBreak="0">
    <w:nsid w:val="49E05EB8"/>
    <w:multiLevelType w:val="hybridMultilevel"/>
    <w:tmpl w:val="04188F34"/>
    <w:lvl w:ilvl="0" w:tplc="2E4A1F62">
      <w:start w:val="1"/>
      <w:numFmt w:val="decimal"/>
      <w:lvlText w:val="%1."/>
      <w:lvlJc w:val="left"/>
      <w:pPr>
        <w:ind w:left="39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7092EDBC">
      <w:start w:val="1"/>
      <w:numFmt w:val="lowerLetter"/>
      <w:lvlText w:val="%2"/>
      <w:lvlJc w:val="left"/>
      <w:pPr>
        <w:ind w:left="10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E9C48432">
      <w:start w:val="1"/>
      <w:numFmt w:val="lowerRoman"/>
      <w:lvlText w:val="%3"/>
      <w:lvlJc w:val="left"/>
      <w:pPr>
        <w:ind w:left="18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DD2EAD62">
      <w:start w:val="1"/>
      <w:numFmt w:val="decimal"/>
      <w:lvlText w:val="%4"/>
      <w:lvlJc w:val="left"/>
      <w:pPr>
        <w:ind w:left="25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21C869FA">
      <w:start w:val="1"/>
      <w:numFmt w:val="lowerLetter"/>
      <w:lvlText w:val="%5"/>
      <w:lvlJc w:val="left"/>
      <w:pPr>
        <w:ind w:left="32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3C9A2A18">
      <w:start w:val="1"/>
      <w:numFmt w:val="lowerRoman"/>
      <w:lvlText w:val="%6"/>
      <w:lvlJc w:val="left"/>
      <w:pPr>
        <w:ind w:left="39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46327930">
      <w:start w:val="1"/>
      <w:numFmt w:val="decimal"/>
      <w:lvlText w:val="%7"/>
      <w:lvlJc w:val="left"/>
      <w:pPr>
        <w:ind w:left="46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C882B068">
      <w:start w:val="1"/>
      <w:numFmt w:val="lowerLetter"/>
      <w:lvlText w:val="%8"/>
      <w:lvlJc w:val="left"/>
      <w:pPr>
        <w:ind w:left="54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00D40DC4">
      <w:start w:val="1"/>
      <w:numFmt w:val="lowerRoman"/>
      <w:lvlText w:val="%9"/>
      <w:lvlJc w:val="left"/>
      <w:pPr>
        <w:ind w:left="61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28" w15:restartNumberingAfterBreak="0">
    <w:nsid w:val="51DB13F6"/>
    <w:multiLevelType w:val="hybridMultilevel"/>
    <w:tmpl w:val="D3DC45F0"/>
    <w:lvl w:ilvl="0" w:tplc="54DE6210">
      <w:start w:val="2"/>
      <w:numFmt w:val="decimal"/>
      <w:lvlText w:val="%1)"/>
      <w:lvlJc w:val="left"/>
      <w:pPr>
        <w:ind w:left="85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79368F28">
      <w:start w:val="1"/>
      <w:numFmt w:val="lowerLetter"/>
      <w:lvlText w:val="%2)"/>
      <w:lvlJc w:val="left"/>
      <w:pPr>
        <w:ind w:left="140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9E20CC26">
      <w:start w:val="1"/>
      <w:numFmt w:val="lowerRoman"/>
      <w:lvlText w:val="%3"/>
      <w:lvlJc w:val="left"/>
      <w:pPr>
        <w:ind w:left="171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683C2EB0">
      <w:start w:val="1"/>
      <w:numFmt w:val="decimal"/>
      <w:lvlText w:val="%4"/>
      <w:lvlJc w:val="left"/>
      <w:pPr>
        <w:ind w:left="243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A17461A2">
      <w:start w:val="1"/>
      <w:numFmt w:val="lowerLetter"/>
      <w:lvlText w:val="%5"/>
      <w:lvlJc w:val="left"/>
      <w:pPr>
        <w:ind w:left="315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16FAD05A">
      <w:start w:val="1"/>
      <w:numFmt w:val="lowerRoman"/>
      <w:lvlText w:val="%6"/>
      <w:lvlJc w:val="left"/>
      <w:pPr>
        <w:ind w:left="387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C6B6AF66">
      <w:start w:val="1"/>
      <w:numFmt w:val="decimal"/>
      <w:lvlText w:val="%7"/>
      <w:lvlJc w:val="left"/>
      <w:pPr>
        <w:ind w:left="459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4BBE318C">
      <w:start w:val="1"/>
      <w:numFmt w:val="lowerLetter"/>
      <w:lvlText w:val="%8"/>
      <w:lvlJc w:val="left"/>
      <w:pPr>
        <w:ind w:left="531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3090917A">
      <w:start w:val="1"/>
      <w:numFmt w:val="lowerRoman"/>
      <w:lvlText w:val="%9"/>
      <w:lvlJc w:val="left"/>
      <w:pPr>
        <w:ind w:left="603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29" w15:restartNumberingAfterBreak="0">
    <w:nsid w:val="64AE388B"/>
    <w:multiLevelType w:val="hybridMultilevel"/>
    <w:tmpl w:val="FD9E61C2"/>
    <w:lvl w:ilvl="0" w:tplc="A9F84414">
      <w:start w:val="1"/>
      <w:numFmt w:val="decimal"/>
      <w:lvlText w:val="%1."/>
      <w:lvlJc w:val="left"/>
      <w:pPr>
        <w:ind w:left="12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15469684">
      <w:start w:val="1"/>
      <w:numFmt w:val="lowerLetter"/>
      <w:lvlText w:val="%2"/>
      <w:lvlJc w:val="left"/>
      <w:pPr>
        <w:ind w:left="122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DE9CB0F0">
      <w:start w:val="1"/>
      <w:numFmt w:val="lowerRoman"/>
      <w:lvlText w:val="%3"/>
      <w:lvlJc w:val="left"/>
      <w:pPr>
        <w:ind w:left="194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95A2D422">
      <w:start w:val="1"/>
      <w:numFmt w:val="decimal"/>
      <w:lvlText w:val="%4"/>
      <w:lvlJc w:val="left"/>
      <w:pPr>
        <w:ind w:left="266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986E1ADE">
      <w:start w:val="1"/>
      <w:numFmt w:val="lowerLetter"/>
      <w:lvlText w:val="%5"/>
      <w:lvlJc w:val="left"/>
      <w:pPr>
        <w:ind w:left="338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01D6EF4E">
      <w:start w:val="1"/>
      <w:numFmt w:val="lowerRoman"/>
      <w:lvlText w:val="%6"/>
      <w:lvlJc w:val="left"/>
      <w:pPr>
        <w:ind w:left="410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3DE040D0">
      <w:start w:val="1"/>
      <w:numFmt w:val="decimal"/>
      <w:lvlText w:val="%7"/>
      <w:lvlJc w:val="left"/>
      <w:pPr>
        <w:ind w:left="482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DD547E02">
      <w:start w:val="1"/>
      <w:numFmt w:val="lowerLetter"/>
      <w:lvlText w:val="%8"/>
      <w:lvlJc w:val="left"/>
      <w:pPr>
        <w:ind w:left="554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92B8424C">
      <w:start w:val="1"/>
      <w:numFmt w:val="lowerRoman"/>
      <w:lvlText w:val="%9"/>
      <w:lvlJc w:val="left"/>
      <w:pPr>
        <w:ind w:left="626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30" w15:restartNumberingAfterBreak="0">
    <w:nsid w:val="731D7ACF"/>
    <w:multiLevelType w:val="hybridMultilevel"/>
    <w:tmpl w:val="337C81DE"/>
    <w:lvl w:ilvl="0" w:tplc="8F846282">
      <w:start w:val="1"/>
      <w:numFmt w:val="lowerLetter"/>
      <w:lvlText w:val="%1)"/>
      <w:lvlJc w:val="left"/>
      <w:pPr>
        <w:ind w:left="56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9A6CB1D2">
      <w:start w:val="1"/>
      <w:numFmt w:val="lowerLetter"/>
      <w:lvlText w:val="%2"/>
      <w:lvlJc w:val="left"/>
      <w:pPr>
        <w:ind w:left="122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6C9AB32E">
      <w:start w:val="1"/>
      <w:numFmt w:val="lowerRoman"/>
      <w:lvlText w:val="%3"/>
      <w:lvlJc w:val="left"/>
      <w:pPr>
        <w:ind w:left="194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610ECE8E">
      <w:start w:val="1"/>
      <w:numFmt w:val="decimal"/>
      <w:lvlText w:val="%4"/>
      <w:lvlJc w:val="left"/>
      <w:pPr>
        <w:ind w:left="266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CB922970">
      <w:start w:val="1"/>
      <w:numFmt w:val="lowerLetter"/>
      <w:lvlText w:val="%5"/>
      <w:lvlJc w:val="left"/>
      <w:pPr>
        <w:ind w:left="338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0788489C">
      <w:start w:val="1"/>
      <w:numFmt w:val="lowerRoman"/>
      <w:lvlText w:val="%6"/>
      <w:lvlJc w:val="left"/>
      <w:pPr>
        <w:ind w:left="410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1AFEFA48">
      <w:start w:val="1"/>
      <w:numFmt w:val="decimal"/>
      <w:lvlText w:val="%7"/>
      <w:lvlJc w:val="left"/>
      <w:pPr>
        <w:ind w:left="482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27240F96">
      <w:start w:val="1"/>
      <w:numFmt w:val="lowerLetter"/>
      <w:lvlText w:val="%8"/>
      <w:lvlJc w:val="left"/>
      <w:pPr>
        <w:ind w:left="554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42147A2A">
      <w:start w:val="1"/>
      <w:numFmt w:val="lowerRoman"/>
      <w:lvlText w:val="%9"/>
      <w:lvlJc w:val="left"/>
      <w:pPr>
        <w:ind w:left="626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31" w15:restartNumberingAfterBreak="0">
    <w:nsid w:val="73316416"/>
    <w:multiLevelType w:val="hybridMultilevel"/>
    <w:tmpl w:val="E632B5AE"/>
    <w:lvl w:ilvl="0" w:tplc="55C82F50">
      <w:start w:val="1"/>
      <w:numFmt w:val="decimal"/>
      <w:lvlText w:val="%1)"/>
      <w:lvlJc w:val="left"/>
      <w:pPr>
        <w:ind w:left="12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6F7425D8">
      <w:start w:val="1"/>
      <w:numFmt w:val="lowerLetter"/>
      <w:lvlText w:val="%2"/>
      <w:lvlJc w:val="left"/>
      <w:pPr>
        <w:ind w:left="115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4B543044">
      <w:start w:val="1"/>
      <w:numFmt w:val="lowerRoman"/>
      <w:lvlText w:val="%3"/>
      <w:lvlJc w:val="left"/>
      <w:pPr>
        <w:ind w:left="187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06D8FD1C">
      <w:start w:val="1"/>
      <w:numFmt w:val="decimal"/>
      <w:lvlText w:val="%4"/>
      <w:lvlJc w:val="left"/>
      <w:pPr>
        <w:ind w:left="259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A98CFEFC">
      <w:start w:val="1"/>
      <w:numFmt w:val="lowerLetter"/>
      <w:lvlText w:val="%5"/>
      <w:lvlJc w:val="left"/>
      <w:pPr>
        <w:ind w:left="331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D780C404">
      <w:start w:val="1"/>
      <w:numFmt w:val="lowerRoman"/>
      <w:lvlText w:val="%6"/>
      <w:lvlJc w:val="left"/>
      <w:pPr>
        <w:ind w:left="403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3F3A0228">
      <w:start w:val="1"/>
      <w:numFmt w:val="decimal"/>
      <w:lvlText w:val="%7"/>
      <w:lvlJc w:val="left"/>
      <w:pPr>
        <w:ind w:left="475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246CC986">
      <w:start w:val="1"/>
      <w:numFmt w:val="lowerLetter"/>
      <w:lvlText w:val="%8"/>
      <w:lvlJc w:val="left"/>
      <w:pPr>
        <w:ind w:left="547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C9149584">
      <w:start w:val="1"/>
      <w:numFmt w:val="lowerRoman"/>
      <w:lvlText w:val="%9"/>
      <w:lvlJc w:val="left"/>
      <w:pPr>
        <w:ind w:left="619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32" w15:restartNumberingAfterBreak="0">
    <w:nsid w:val="746B7215"/>
    <w:multiLevelType w:val="hybridMultilevel"/>
    <w:tmpl w:val="C524A386"/>
    <w:lvl w:ilvl="0" w:tplc="FF643400">
      <w:start w:val="1"/>
      <w:numFmt w:val="decimal"/>
      <w:lvlText w:val="%1."/>
      <w:lvlJc w:val="left"/>
      <w:pPr>
        <w:ind w:left="40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31B66892">
      <w:start w:val="1"/>
      <w:numFmt w:val="lowerLetter"/>
      <w:lvlText w:val="%2"/>
      <w:lvlJc w:val="left"/>
      <w:pPr>
        <w:ind w:left="10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2800CBE0">
      <w:start w:val="1"/>
      <w:numFmt w:val="lowerRoman"/>
      <w:lvlText w:val="%3"/>
      <w:lvlJc w:val="left"/>
      <w:pPr>
        <w:ind w:left="18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F3745A7E">
      <w:start w:val="1"/>
      <w:numFmt w:val="decimal"/>
      <w:lvlText w:val="%4"/>
      <w:lvlJc w:val="left"/>
      <w:pPr>
        <w:ind w:left="25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EAFA30A6">
      <w:start w:val="1"/>
      <w:numFmt w:val="lowerLetter"/>
      <w:lvlText w:val="%5"/>
      <w:lvlJc w:val="left"/>
      <w:pPr>
        <w:ind w:left="32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CBA077A8">
      <w:start w:val="1"/>
      <w:numFmt w:val="lowerRoman"/>
      <w:lvlText w:val="%6"/>
      <w:lvlJc w:val="left"/>
      <w:pPr>
        <w:ind w:left="39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FC20DF98">
      <w:start w:val="1"/>
      <w:numFmt w:val="decimal"/>
      <w:lvlText w:val="%7"/>
      <w:lvlJc w:val="left"/>
      <w:pPr>
        <w:ind w:left="46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5286360E">
      <w:start w:val="1"/>
      <w:numFmt w:val="lowerLetter"/>
      <w:lvlText w:val="%8"/>
      <w:lvlJc w:val="left"/>
      <w:pPr>
        <w:ind w:left="54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0F16353E">
      <w:start w:val="1"/>
      <w:numFmt w:val="lowerRoman"/>
      <w:lvlText w:val="%9"/>
      <w:lvlJc w:val="left"/>
      <w:pPr>
        <w:ind w:left="61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33" w15:restartNumberingAfterBreak="0">
    <w:nsid w:val="76352674"/>
    <w:multiLevelType w:val="hybridMultilevel"/>
    <w:tmpl w:val="BB08D790"/>
    <w:lvl w:ilvl="0" w:tplc="4CEEBC84">
      <w:start w:val="1"/>
      <w:numFmt w:val="decimal"/>
      <w:lvlText w:val="%1."/>
      <w:lvlJc w:val="left"/>
      <w:pPr>
        <w:ind w:left="55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828EF870">
      <w:start w:val="1"/>
      <w:numFmt w:val="lowerLetter"/>
      <w:lvlText w:val="%2)"/>
      <w:lvlJc w:val="left"/>
      <w:pPr>
        <w:ind w:left="70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A73EA39C">
      <w:start w:val="1"/>
      <w:numFmt w:val="lowerRoman"/>
      <w:lvlText w:val="%3"/>
      <w:lvlJc w:val="left"/>
      <w:pPr>
        <w:ind w:left="128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24DECD76">
      <w:start w:val="1"/>
      <w:numFmt w:val="decimal"/>
      <w:lvlText w:val="%4"/>
      <w:lvlJc w:val="left"/>
      <w:pPr>
        <w:ind w:left="200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CBC4BA36">
      <w:start w:val="1"/>
      <w:numFmt w:val="lowerLetter"/>
      <w:lvlText w:val="%5"/>
      <w:lvlJc w:val="left"/>
      <w:pPr>
        <w:ind w:left="272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572EDF6E">
      <w:start w:val="1"/>
      <w:numFmt w:val="lowerRoman"/>
      <w:lvlText w:val="%6"/>
      <w:lvlJc w:val="left"/>
      <w:pPr>
        <w:ind w:left="344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305CA626">
      <w:start w:val="1"/>
      <w:numFmt w:val="decimal"/>
      <w:lvlText w:val="%7"/>
      <w:lvlJc w:val="left"/>
      <w:pPr>
        <w:ind w:left="416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B0B8EDF0">
      <w:start w:val="1"/>
      <w:numFmt w:val="lowerLetter"/>
      <w:lvlText w:val="%8"/>
      <w:lvlJc w:val="left"/>
      <w:pPr>
        <w:ind w:left="488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B1A23EB2">
      <w:start w:val="1"/>
      <w:numFmt w:val="lowerRoman"/>
      <w:lvlText w:val="%9"/>
      <w:lvlJc w:val="left"/>
      <w:pPr>
        <w:ind w:left="560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34" w15:restartNumberingAfterBreak="0">
    <w:nsid w:val="78D83CF4"/>
    <w:multiLevelType w:val="hybridMultilevel"/>
    <w:tmpl w:val="2E2EE2B4"/>
    <w:lvl w:ilvl="0" w:tplc="A27AB4FE">
      <w:start w:val="1"/>
      <w:numFmt w:val="decimal"/>
      <w:lvlText w:val="%1."/>
      <w:lvlJc w:val="left"/>
      <w:pPr>
        <w:ind w:left="55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2C541E9C">
      <w:start w:val="1"/>
      <w:numFmt w:val="lowerLetter"/>
      <w:lvlText w:val="%2"/>
      <w:lvlJc w:val="left"/>
      <w:pPr>
        <w:ind w:left="115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BDC4BA9A">
      <w:start w:val="1"/>
      <w:numFmt w:val="lowerRoman"/>
      <w:lvlText w:val="%3"/>
      <w:lvlJc w:val="left"/>
      <w:pPr>
        <w:ind w:left="187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466C172E">
      <w:start w:val="1"/>
      <w:numFmt w:val="decimal"/>
      <w:lvlText w:val="%4"/>
      <w:lvlJc w:val="left"/>
      <w:pPr>
        <w:ind w:left="259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B3E634FC">
      <w:start w:val="1"/>
      <w:numFmt w:val="lowerLetter"/>
      <w:lvlText w:val="%5"/>
      <w:lvlJc w:val="left"/>
      <w:pPr>
        <w:ind w:left="331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201AEEDA">
      <w:start w:val="1"/>
      <w:numFmt w:val="lowerRoman"/>
      <w:lvlText w:val="%6"/>
      <w:lvlJc w:val="left"/>
      <w:pPr>
        <w:ind w:left="403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CBB67EF0">
      <w:start w:val="1"/>
      <w:numFmt w:val="decimal"/>
      <w:lvlText w:val="%7"/>
      <w:lvlJc w:val="left"/>
      <w:pPr>
        <w:ind w:left="475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4C247F08">
      <w:start w:val="1"/>
      <w:numFmt w:val="lowerLetter"/>
      <w:lvlText w:val="%8"/>
      <w:lvlJc w:val="left"/>
      <w:pPr>
        <w:ind w:left="547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E2709A68">
      <w:start w:val="1"/>
      <w:numFmt w:val="lowerRoman"/>
      <w:lvlText w:val="%9"/>
      <w:lvlJc w:val="left"/>
      <w:pPr>
        <w:ind w:left="619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35" w15:restartNumberingAfterBreak="0">
    <w:nsid w:val="7AF43317"/>
    <w:multiLevelType w:val="hybridMultilevel"/>
    <w:tmpl w:val="7E74B122"/>
    <w:lvl w:ilvl="0" w:tplc="19123EFA">
      <w:start w:val="7"/>
      <w:numFmt w:val="lowerLetter"/>
      <w:lvlText w:val="%1)"/>
      <w:lvlJc w:val="left"/>
      <w:pPr>
        <w:ind w:left="56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753AC7DC">
      <w:start w:val="1"/>
      <w:numFmt w:val="lowerLetter"/>
      <w:lvlText w:val="%2"/>
      <w:lvlJc w:val="left"/>
      <w:pPr>
        <w:ind w:left="127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FA84233A">
      <w:start w:val="1"/>
      <w:numFmt w:val="lowerRoman"/>
      <w:lvlText w:val="%3"/>
      <w:lvlJc w:val="left"/>
      <w:pPr>
        <w:ind w:left="199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E0DE3DD0">
      <w:start w:val="1"/>
      <w:numFmt w:val="decimal"/>
      <w:lvlText w:val="%4"/>
      <w:lvlJc w:val="left"/>
      <w:pPr>
        <w:ind w:left="271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C8FAC556">
      <w:start w:val="1"/>
      <w:numFmt w:val="lowerLetter"/>
      <w:lvlText w:val="%5"/>
      <w:lvlJc w:val="left"/>
      <w:pPr>
        <w:ind w:left="343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20E65EDC">
      <w:start w:val="1"/>
      <w:numFmt w:val="lowerRoman"/>
      <w:lvlText w:val="%6"/>
      <w:lvlJc w:val="left"/>
      <w:pPr>
        <w:ind w:left="415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A07EB49A">
      <w:start w:val="1"/>
      <w:numFmt w:val="decimal"/>
      <w:lvlText w:val="%7"/>
      <w:lvlJc w:val="left"/>
      <w:pPr>
        <w:ind w:left="487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0F14F822">
      <w:start w:val="1"/>
      <w:numFmt w:val="lowerLetter"/>
      <w:lvlText w:val="%8"/>
      <w:lvlJc w:val="left"/>
      <w:pPr>
        <w:ind w:left="559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C304F2C2">
      <w:start w:val="1"/>
      <w:numFmt w:val="lowerRoman"/>
      <w:lvlText w:val="%9"/>
      <w:lvlJc w:val="left"/>
      <w:pPr>
        <w:ind w:left="631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36" w15:restartNumberingAfterBreak="0">
    <w:nsid w:val="7CFD4A62"/>
    <w:multiLevelType w:val="hybridMultilevel"/>
    <w:tmpl w:val="862250B4"/>
    <w:lvl w:ilvl="0" w:tplc="75B047C4">
      <w:start w:val="1"/>
      <w:numFmt w:val="lowerLetter"/>
      <w:lvlText w:val="%1)"/>
      <w:lvlJc w:val="left"/>
      <w:pPr>
        <w:ind w:left="71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9CB0A958">
      <w:start w:val="1"/>
      <w:numFmt w:val="lowerLetter"/>
      <w:lvlText w:val="%2"/>
      <w:lvlJc w:val="left"/>
      <w:pPr>
        <w:ind w:left="132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306CF1DA">
      <w:start w:val="1"/>
      <w:numFmt w:val="lowerRoman"/>
      <w:lvlText w:val="%3"/>
      <w:lvlJc w:val="left"/>
      <w:pPr>
        <w:ind w:left="204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EBA6EB2A">
      <w:start w:val="1"/>
      <w:numFmt w:val="decimal"/>
      <w:lvlText w:val="%4"/>
      <w:lvlJc w:val="left"/>
      <w:pPr>
        <w:ind w:left="276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3638857C">
      <w:start w:val="1"/>
      <w:numFmt w:val="lowerLetter"/>
      <w:lvlText w:val="%5"/>
      <w:lvlJc w:val="left"/>
      <w:pPr>
        <w:ind w:left="348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646048E6">
      <w:start w:val="1"/>
      <w:numFmt w:val="lowerRoman"/>
      <w:lvlText w:val="%6"/>
      <w:lvlJc w:val="left"/>
      <w:pPr>
        <w:ind w:left="420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032C0D98">
      <w:start w:val="1"/>
      <w:numFmt w:val="decimal"/>
      <w:lvlText w:val="%7"/>
      <w:lvlJc w:val="left"/>
      <w:pPr>
        <w:ind w:left="492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EA50C77E">
      <w:start w:val="1"/>
      <w:numFmt w:val="lowerLetter"/>
      <w:lvlText w:val="%8"/>
      <w:lvlJc w:val="left"/>
      <w:pPr>
        <w:ind w:left="564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C22A65F0">
      <w:start w:val="1"/>
      <w:numFmt w:val="lowerRoman"/>
      <w:lvlText w:val="%9"/>
      <w:lvlJc w:val="left"/>
      <w:pPr>
        <w:ind w:left="636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num w:numId="1" w16cid:durableId="1009521800">
    <w:abstractNumId w:val="22"/>
  </w:num>
  <w:num w:numId="2" w16cid:durableId="980840386">
    <w:abstractNumId w:val="28"/>
  </w:num>
  <w:num w:numId="3" w16cid:durableId="1066034456">
    <w:abstractNumId w:val="26"/>
  </w:num>
  <w:num w:numId="4" w16cid:durableId="431358059">
    <w:abstractNumId w:val="35"/>
  </w:num>
  <w:num w:numId="5" w16cid:durableId="1250307646">
    <w:abstractNumId w:val="25"/>
  </w:num>
  <w:num w:numId="6" w16cid:durableId="683481331">
    <w:abstractNumId w:val="23"/>
  </w:num>
  <w:num w:numId="7" w16cid:durableId="1909459230">
    <w:abstractNumId w:val="34"/>
  </w:num>
  <w:num w:numId="8" w16cid:durableId="1264461020">
    <w:abstractNumId w:val="19"/>
  </w:num>
  <w:num w:numId="9" w16cid:durableId="1997758583">
    <w:abstractNumId w:val="5"/>
  </w:num>
  <w:num w:numId="10" w16cid:durableId="1927686412">
    <w:abstractNumId w:val="10"/>
  </w:num>
  <w:num w:numId="11" w16cid:durableId="1385641998">
    <w:abstractNumId w:val="24"/>
  </w:num>
  <w:num w:numId="12" w16cid:durableId="2144299983">
    <w:abstractNumId w:val="0"/>
  </w:num>
  <w:num w:numId="13" w16cid:durableId="1478306580">
    <w:abstractNumId w:val="30"/>
  </w:num>
  <w:num w:numId="14" w16cid:durableId="1710059527">
    <w:abstractNumId w:val="9"/>
  </w:num>
  <w:num w:numId="15" w16cid:durableId="1986540556">
    <w:abstractNumId w:val="29"/>
  </w:num>
  <w:num w:numId="16" w16cid:durableId="465589073">
    <w:abstractNumId w:val="31"/>
  </w:num>
  <w:num w:numId="17" w16cid:durableId="161823056">
    <w:abstractNumId w:val="17"/>
  </w:num>
  <w:num w:numId="18" w16cid:durableId="1087917412">
    <w:abstractNumId w:val="8"/>
  </w:num>
  <w:num w:numId="19" w16cid:durableId="454638292">
    <w:abstractNumId w:val="14"/>
  </w:num>
  <w:num w:numId="20" w16cid:durableId="1680084542">
    <w:abstractNumId w:val="33"/>
  </w:num>
  <w:num w:numId="21" w16cid:durableId="299959931">
    <w:abstractNumId w:val="3"/>
  </w:num>
  <w:num w:numId="22" w16cid:durableId="1512722378">
    <w:abstractNumId w:val="20"/>
  </w:num>
  <w:num w:numId="23" w16cid:durableId="485896708">
    <w:abstractNumId w:val="2"/>
  </w:num>
  <w:num w:numId="24" w16cid:durableId="513156291">
    <w:abstractNumId w:val="4"/>
  </w:num>
  <w:num w:numId="25" w16cid:durableId="662702310">
    <w:abstractNumId w:val="11"/>
  </w:num>
  <w:num w:numId="26" w16cid:durableId="433941624">
    <w:abstractNumId w:val="32"/>
  </w:num>
  <w:num w:numId="27" w16cid:durableId="193856831">
    <w:abstractNumId w:val="36"/>
  </w:num>
  <w:num w:numId="28" w16cid:durableId="2086874629">
    <w:abstractNumId w:val="18"/>
  </w:num>
  <w:num w:numId="29" w16cid:durableId="1009059525">
    <w:abstractNumId w:val="7"/>
  </w:num>
  <w:num w:numId="30" w16cid:durableId="1360621839">
    <w:abstractNumId w:val="21"/>
  </w:num>
  <w:num w:numId="31" w16cid:durableId="1429042920">
    <w:abstractNumId w:val="13"/>
  </w:num>
  <w:num w:numId="32" w16cid:durableId="1429813154">
    <w:abstractNumId w:val="15"/>
  </w:num>
  <w:num w:numId="33" w16cid:durableId="579412442">
    <w:abstractNumId w:val="27"/>
  </w:num>
  <w:num w:numId="34" w16cid:durableId="1509979550">
    <w:abstractNumId w:val="6"/>
  </w:num>
  <w:num w:numId="35" w16cid:durableId="39791953">
    <w:abstractNumId w:val="16"/>
  </w:num>
  <w:num w:numId="36" w16cid:durableId="586428591">
    <w:abstractNumId w:val="12"/>
  </w:num>
  <w:num w:numId="37" w16cid:durableId="145132068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7CBD"/>
    <w:rsid w:val="00003BC9"/>
    <w:rsid w:val="00023CCC"/>
    <w:rsid w:val="00077499"/>
    <w:rsid w:val="001A1C2E"/>
    <w:rsid w:val="002852DD"/>
    <w:rsid w:val="0034318E"/>
    <w:rsid w:val="00382CF2"/>
    <w:rsid w:val="00437CBD"/>
    <w:rsid w:val="00440939"/>
    <w:rsid w:val="00454610"/>
    <w:rsid w:val="00560DA6"/>
    <w:rsid w:val="005A509A"/>
    <w:rsid w:val="006A299A"/>
    <w:rsid w:val="007A58CA"/>
    <w:rsid w:val="007E61C8"/>
    <w:rsid w:val="00800CF9"/>
    <w:rsid w:val="00805A72"/>
    <w:rsid w:val="008D748D"/>
    <w:rsid w:val="008E714C"/>
    <w:rsid w:val="00A30D36"/>
    <w:rsid w:val="00A52FC7"/>
    <w:rsid w:val="00AA0343"/>
    <w:rsid w:val="00AD4C61"/>
    <w:rsid w:val="00C45068"/>
    <w:rsid w:val="00D45C8B"/>
    <w:rsid w:val="00E00322"/>
    <w:rsid w:val="00E21B46"/>
    <w:rsid w:val="00EA67A6"/>
    <w:rsid w:val="00EE3013"/>
    <w:rsid w:val="00F02FBB"/>
    <w:rsid w:val="00F26A7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F331C1"/>
  <w15:docId w15:val="{7AF86A75-0555-744C-9C99-688C152547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pl-PL" w:eastAsia="pl-PL"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8" w:line="271" w:lineRule="auto"/>
      <w:ind w:left="435" w:right="3" w:hanging="293"/>
      <w:jc w:val="both"/>
    </w:pPr>
    <w:rPr>
      <w:rFonts w:ascii="Calibri" w:eastAsia="Calibri" w:hAnsi="Calibri" w:cs="Times New Roman"/>
      <w:color w:val="000000"/>
      <w:lang w:val="pl" w:eastAsia="pl"/>
    </w:rPr>
  </w:style>
  <w:style w:type="paragraph" w:styleId="Nagwek1">
    <w:name w:val="heading 1"/>
    <w:next w:val="Normalny"/>
    <w:link w:val="Nagwek1Znak"/>
    <w:uiPriority w:val="9"/>
    <w:qFormat/>
    <w:pPr>
      <w:keepNext/>
      <w:keepLines/>
      <w:spacing w:after="4" w:line="259" w:lineRule="auto"/>
      <w:ind w:left="148" w:hanging="10"/>
      <w:jc w:val="center"/>
      <w:outlineLvl w:val="0"/>
    </w:pPr>
    <w:rPr>
      <w:rFonts w:ascii="Calibri" w:eastAsia="Calibri" w:hAnsi="Calibri" w:cs="Calibri"/>
      <w:b/>
      <w:color w:val="000000"/>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Pr>
      <w:rFonts w:ascii="Calibri" w:eastAsia="Calibri" w:hAnsi="Calibri" w:cs="Calibri"/>
      <w:b/>
      <w:color w:val="000000"/>
      <w:sz w:val="24"/>
    </w:rPr>
  </w:style>
  <w:style w:type="character" w:customStyle="1" w:styleId="TekstpodstawowyZnak">
    <w:name w:val="Tekst podstawowy Znak"/>
    <w:basedOn w:val="Domylnaczcionkaakapitu"/>
    <w:link w:val="Tekstpodstawowy"/>
    <w:qFormat/>
    <w:rsid w:val="00077499"/>
    <w:rPr>
      <w:rFonts w:ascii="Times New Roman" w:eastAsia="Times New Roman" w:hAnsi="Times New Roman" w:cs="Times New Roman"/>
      <w:szCs w:val="20"/>
    </w:rPr>
  </w:style>
  <w:style w:type="paragraph" w:styleId="Tekstpodstawowy">
    <w:name w:val="Body Text"/>
    <w:basedOn w:val="Normalny"/>
    <w:link w:val="TekstpodstawowyZnak"/>
    <w:rsid w:val="00077499"/>
    <w:pPr>
      <w:tabs>
        <w:tab w:val="left" w:pos="284"/>
      </w:tabs>
      <w:suppressAutoHyphens/>
      <w:spacing w:after="0" w:line="240" w:lineRule="auto"/>
      <w:ind w:left="0" w:right="0" w:firstLine="0"/>
      <w:textAlignment w:val="baseline"/>
    </w:pPr>
    <w:rPr>
      <w:rFonts w:ascii="Times New Roman" w:eastAsia="Times New Roman" w:hAnsi="Times New Roman"/>
      <w:color w:val="auto"/>
      <w:szCs w:val="20"/>
      <w:lang w:val="pl-PL" w:eastAsia="pl-PL"/>
    </w:rPr>
  </w:style>
  <w:style w:type="character" w:customStyle="1" w:styleId="TekstpodstawowyZnak1">
    <w:name w:val="Tekst podstawowy Znak1"/>
    <w:basedOn w:val="Domylnaczcionkaakapitu"/>
    <w:uiPriority w:val="99"/>
    <w:semiHidden/>
    <w:rsid w:val="00077499"/>
    <w:rPr>
      <w:rFonts w:ascii="Calibri" w:eastAsia="Calibri" w:hAnsi="Calibri" w:cs="Times New Roman"/>
      <w:color w:val="000000"/>
      <w:lang w:val="pl" w:eastAsia="pl"/>
    </w:rPr>
  </w:style>
  <w:style w:type="paragraph" w:customStyle="1" w:styleId="Default">
    <w:name w:val="Default"/>
    <w:qFormat/>
    <w:rsid w:val="00077499"/>
    <w:pPr>
      <w:suppressAutoHyphens/>
      <w:spacing w:after="0" w:line="240" w:lineRule="auto"/>
    </w:pPr>
    <w:rPr>
      <w:rFonts w:ascii="Times New Roman" w:eastAsia="Calibri" w:hAnsi="Times New Roman" w:cs="Times New Roman"/>
      <w:color w:val="000000"/>
      <w:kern w:val="0"/>
      <w:lang w:eastAsia="en-US"/>
      <w14:ligatures w14:val="none"/>
    </w:rPr>
  </w:style>
  <w:style w:type="paragraph" w:styleId="Akapitzlist">
    <w:name w:val="List Paragraph"/>
    <w:basedOn w:val="Normalny"/>
    <w:uiPriority w:val="34"/>
    <w:qFormat/>
    <w:rsid w:val="0007749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153</TotalTime>
  <Pages>20</Pages>
  <Words>6559</Words>
  <Characters>43360</Characters>
  <Application>Microsoft Office Word</Application>
  <DocSecurity>0</DocSecurity>
  <Lines>667</Lines>
  <Paragraphs>228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49691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Klapczynska</dc:creator>
  <cp:keywords/>
  <cp:lastModifiedBy>I C</cp:lastModifiedBy>
  <cp:revision>11</cp:revision>
  <dcterms:created xsi:type="dcterms:W3CDTF">2024-09-12T10:00:00Z</dcterms:created>
  <dcterms:modified xsi:type="dcterms:W3CDTF">2024-11-19T08:31:00Z</dcterms:modified>
</cp:coreProperties>
</file>