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0E2F0" w14:textId="77777777"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14:paraId="60BEC257" w14:textId="77777777" w:rsidR="00291196" w:rsidRDefault="00291196" w:rsidP="00EC49E3">
      <w:pPr>
        <w:spacing w:before="1600"/>
        <w:jc w:val="center"/>
        <w:rPr>
          <w:szCs w:val="22"/>
        </w:rPr>
      </w:pPr>
      <w:r>
        <w:rPr>
          <w:szCs w:val="22"/>
        </w:rPr>
        <w:t>USŁUGI SPOŁECZNE</w:t>
      </w:r>
    </w:p>
    <w:p w14:paraId="11326371" w14:textId="143A7551" w:rsidR="0043328B" w:rsidRPr="00EC49E3" w:rsidRDefault="00291196" w:rsidP="00291196">
      <w:pPr>
        <w:jc w:val="center"/>
        <w:rPr>
          <w:szCs w:val="22"/>
        </w:rPr>
      </w:pPr>
      <w:r>
        <w:rPr>
          <w:szCs w:val="22"/>
        </w:rPr>
        <w:t>( na podstawie art. 359 pkt. 2 ustawy z dnia 11 września 2019 r.- Prawo zamówień publicznych,  Dz. U z 202</w:t>
      </w:r>
      <w:r w:rsidR="00191AD0">
        <w:rPr>
          <w:szCs w:val="22"/>
        </w:rPr>
        <w:t>4</w:t>
      </w:r>
      <w:r>
        <w:rPr>
          <w:szCs w:val="22"/>
        </w:rPr>
        <w:t xml:space="preserve"> </w:t>
      </w:r>
      <w:r w:rsidR="00D14F5F">
        <w:rPr>
          <w:szCs w:val="22"/>
        </w:rPr>
        <w:t xml:space="preserve">r. </w:t>
      </w:r>
      <w:r>
        <w:rPr>
          <w:szCs w:val="22"/>
        </w:rPr>
        <w:t xml:space="preserve">poz. </w:t>
      </w:r>
      <w:r w:rsidR="00191AD0">
        <w:rPr>
          <w:szCs w:val="22"/>
        </w:rPr>
        <w:t>1320</w:t>
      </w:r>
      <w:r>
        <w:rPr>
          <w:szCs w:val="22"/>
        </w:rPr>
        <w:t xml:space="preserve">) </w:t>
      </w:r>
    </w:p>
    <w:p w14:paraId="551DA5BD" w14:textId="77777777" w:rsidR="000F1301" w:rsidRPr="008B6389" w:rsidRDefault="0043328B" w:rsidP="00291196">
      <w:pPr>
        <w:spacing w:before="156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20D98BD7" w14:textId="45E1EECD" w:rsidR="007770E9" w:rsidRDefault="007770E9" w:rsidP="007770E9">
      <w:pPr>
        <w:pStyle w:val="Tytu"/>
        <w:spacing w:before="840" w:after="720"/>
        <w:jc w:val="left"/>
        <w:rPr>
          <w:rFonts w:ascii="Arial" w:hAnsi="Arial" w:cs="Arial"/>
          <w:kern w:val="0"/>
          <w:sz w:val="28"/>
        </w:rPr>
      </w:pPr>
      <w:bookmarkStart w:id="0" w:name="_Toc70271577"/>
      <w:r>
        <w:rPr>
          <w:rFonts w:ascii="Arial" w:hAnsi="Arial" w:cs="Arial"/>
          <w:kern w:val="0"/>
          <w:sz w:val="28"/>
        </w:rPr>
        <w:t>O</w:t>
      </w:r>
      <w:r w:rsidRPr="007770E9">
        <w:rPr>
          <w:rFonts w:ascii="Arial" w:hAnsi="Arial" w:cs="Arial"/>
          <w:kern w:val="0"/>
          <w:sz w:val="28"/>
        </w:rPr>
        <w:t>chrona fizyczna osób i mienia Biblioteki Miejsko-Powiatowej w</w:t>
      </w:r>
      <w:r>
        <w:rPr>
          <w:rFonts w:ascii="Arial" w:hAnsi="Arial" w:cs="Arial"/>
          <w:kern w:val="0"/>
          <w:sz w:val="28"/>
        </w:rPr>
        <w:t> </w:t>
      </w:r>
      <w:r w:rsidRPr="007770E9">
        <w:rPr>
          <w:rFonts w:ascii="Arial" w:hAnsi="Arial" w:cs="Arial"/>
          <w:kern w:val="0"/>
          <w:sz w:val="28"/>
        </w:rPr>
        <w:t>Kwidzynie przy ul. Kościuszki 54 (dawny budynek dworca PKP)</w:t>
      </w:r>
    </w:p>
    <w:p w14:paraId="69F92F0C" w14:textId="0A90EEAC" w:rsidR="00721E1C" w:rsidRPr="00E157BE" w:rsidRDefault="00721E1C" w:rsidP="007770E9">
      <w:pPr>
        <w:pStyle w:val="Tytu"/>
        <w:spacing w:before="840" w:after="720"/>
        <w:jc w:val="left"/>
        <w:rPr>
          <w:rFonts w:ascii="Arial" w:hAnsi="Arial" w:cs="Arial"/>
          <w:b w:val="0"/>
          <w:sz w:val="22"/>
          <w:szCs w:val="22"/>
        </w:rPr>
      </w:pPr>
      <w:r w:rsidRPr="007770E9">
        <w:rPr>
          <w:rFonts w:ascii="Arial" w:hAnsi="Arial" w:cs="Arial"/>
          <w:b w:val="0"/>
          <w:sz w:val="22"/>
          <w:szCs w:val="22"/>
        </w:rPr>
        <w:t>Nr</w:t>
      </w:r>
      <w:r w:rsidR="00256CFF" w:rsidRPr="007770E9">
        <w:rPr>
          <w:rFonts w:ascii="Arial" w:hAnsi="Arial" w:cs="Arial"/>
          <w:b w:val="0"/>
          <w:sz w:val="22"/>
          <w:szCs w:val="22"/>
        </w:rPr>
        <w:t xml:space="preserve"> </w:t>
      </w:r>
      <w:r w:rsidRPr="007770E9">
        <w:rPr>
          <w:rFonts w:ascii="Arial" w:hAnsi="Arial" w:cs="Arial"/>
          <w:b w:val="0"/>
          <w:sz w:val="22"/>
          <w:szCs w:val="22"/>
        </w:rPr>
        <w:t>sprawy:</w:t>
      </w:r>
      <w:r w:rsidR="00256CFF" w:rsidRPr="00E157BE">
        <w:rPr>
          <w:rFonts w:ascii="Arial" w:hAnsi="Arial" w:cs="Arial"/>
          <w:b w:val="0"/>
          <w:sz w:val="22"/>
          <w:szCs w:val="22"/>
        </w:rPr>
        <w:t xml:space="preserve"> </w:t>
      </w:r>
      <w:bookmarkEnd w:id="0"/>
      <w:r w:rsidR="00D27900" w:rsidRPr="00D27900">
        <w:rPr>
          <w:rFonts w:ascii="Arial" w:hAnsi="Arial" w:cs="Arial"/>
          <w:b w:val="0"/>
          <w:sz w:val="22"/>
          <w:szCs w:val="22"/>
        </w:rPr>
        <w:t>BMP</w:t>
      </w:r>
      <w:r w:rsidR="00D27900">
        <w:rPr>
          <w:rFonts w:ascii="Arial" w:hAnsi="Arial" w:cs="Arial"/>
          <w:b w:val="0"/>
          <w:sz w:val="22"/>
          <w:szCs w:val="22"/>
        </w:rPr>
        <w:t>.11.2024</w:t>
      </w:r>
    </w:p>
    <w:p w14:paraId="178EC44A" w14:textId="2B769975"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191AD0">
        <w:rPr>
          <w:sz w:val="22"/>
          <w:szCs w:val="22"/>
        </w:rPr>
        <w:t>listopad 2024</w:t>
      </w:r>
      <w:r w:rsidR="003F16C5">
        <w:rPr>
          <w:sz w:val="22"/>
          <w:szCs w:val="22"/>
        </w:rPr>
        <w:t xml:space="preserve"> r.</w:t>
      </w:r>
      <w:r w:rsidR="008B6389">
        <w:rPr>
          <w:sz w:val="22"/>
          <w:szCs w:val="22"/>
        </w:rPr>
        <w:br w:type="page"/>
      </w:r>
    </w:p>
    <w:p w14:paraId="5B0D180F"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2060D4BD" w14:textId="2EEFFD4A" w:rsidR="00CD1714" w:rsidRPr="00D841A9" w:rsidRDefault="00CD1714" w:rsidP="0061623C">
      <w:pPr>
        <w:pStyle w:val="Ustp"/>
        <w:numPr>
          <w:ilvl w:val="0"/>
          <w:numId w:val="47"/>
        </w:numPr>
        <w:ind w:left="284" w:hanging="284"/>
      </w:pPr>
      <w:bookmarkStart w:id="2" w:name="_Toc70271579"/>
      <w:r w:rsidRPr="00D841A9">
        <w:t xml:space="preserve">Zamawiający: </w:t>
      </w:r>
      <w:r w:rsidR="007770E9" w:rsidRPr="00D841A9">
        <w:t>Biblioteka Miejsko - Powiatowa w Kwidzynie</w:t>
      </w:r>
      <w:r w:rsidRPr="00D841A9">
        <w:t xml:space="preserve">, </w:t>
      </w:r>
      <w:r w:rsidR="007770E9" w:rsidRPr="00D841A9">
        <w:t xml:space="preserve">ul. Kościuszki 54, </w:t>
      </w:r>
      <w:r w:rsidRPr="00D841A9">
        <w:t>82- 500 Kwidzyn</w:t>
      </w:r>
    </w:p>
    <w:p w14:paraId="3DCE0F9B" w14:textId="77777777" w:rsidR="00CD1714" w:rsidRPr="008B6389" w:rsidRDefault="00CD1714" w:rsidP="0061623C">
      <w:pPr>
        <w:pStyle w:val="Ustp"/>
        <w:numPr>
          <w:ilvl w:val="0"/>
          <w:numId w:val="47"/>
        </w:numPr>
        <w:ind w:left="284" w:hanging="284"/>
      </w:pPr>
      <w:r w:rsidRPr="008B6389">
        <w:t>Dane kontaktowe:</w:t>
      </w:r>
    </w:p>
    <w:p w14:paraId="253988F3" w14:textId="39F549F7" w:rsidR="00CD1714" w:rsidRPr="008B6389" w:rsidRDefault="00CD1714" w:rsidP="008C5E43">
      <w:pPr>
        <w:pStyle w:val="Punkt"/>
        <w:jc w:val="left"/>
        <w:rPr>
          <w:rFonts w:ascii="Arial" w:hAnsi="Arial"/>
        </w:rPr>
      </w:pPr>
      <w:r w:rsidRPr="008B6389">
        <w:rPr>
          <w:rFonts w:ascii="Arial" w:hAnsi="Arial"/>
        </w:rPr>
        <w:t>numer telefonu +48 55</w:t>
      </w:r>
      <w:r w:rsidR="007770E9">
        <w:rPr>
          <w:rFonts w:ascii="Arial" w:hAnsi="Arial"/>
        </w:rPr>
        <w:t> 279 33 50</w:t>
      </w:r>
    </w:p>
    <w:p w14:paraId="2B478B60" w14:textId="77777777" w:rsidR="00CD1714" w:rsidRPr="004E72AD" w:rsidRDefault="00CD1714" w:rsidP="008C5E43">
      <w:pPr>
        <w:pStyle w:val="Punkt"/>
        <w:jc w:val="left"/>
        <w:rPr>
          <w:rFonts w:ascii="Arial" w:hAnsi="Arial"/>
        </w:rPr>
      </w:pPr>
      <w:r w:rsidRPr="004E72AD">
        <w:rPr>
          <w:rFonts w:ascii="Arial" w:hAnsi="Arial"/>
        </w:rPr>
        <w:t>godziny pracy: od poniedziałku do piątku w godzinach od 7</w:t>
      </w:r>
      <w:r w:rsidRPr="004E72AD">
        <w:rPr>
          <w:rFonts w:ascii="Arial" w:hAnsi="Arial"/>
          <w:vertAlign w:val="superscript"/>
        </w:rPr>
        <w:t>00</w:t>
      </w:r>
      <w:r w:rsidRPr="004E72AD">
        <w:rPr>
          <w:rFonts w:ascii="Arial" w:hAnsi="Arial"/>
        </w:rPr>
        <w:t xml:space="preserve"> do 15</w:t>
      </w:r>
      <w:r w:rsidRPr="004E72AD">
        <w:rPr>
          <w:rFonts w:ascii="Arial" w:hAnsi="Arial"/>
          <w:vertAlign w:val="superscript"/>
        </w:rPr>
        <w:t>00</w:t>
      </w:r>
    </w:p>
    <w:p w14:paraId="72BAA515" w14:textId="64255E11" w:rsidR="00CD1714" w:rsidRPr="004E72AD" w:rsidRDefault="00CD1714" w:rsidP="008C5E43">
      <w:pPr>
        <w:pStyle w:val="Punkt"/>
        <w:jc w:val="left"/>
        <w:rPr>
          <w:rStyle w:val="Hipercze"/>
          <w:rFonts w:cs="Arial"/>
        </w:rPr>
      </w:pPr>
      <w:r w:rsidRPr="004E72AD">
        <w:rPr>
          <w:rFonts w:ascii="Arial" w:hAnsi="Arial"/>
        </w:rPr>
        <w:t>adres poczty elektroniczne</w:t>
      </w:r>
      <w:r w:rsidRPr="004E72AD">
        <w:rPr>
          <w:rFonts w:ascii="Arial" w:hAnsi="Arial"/>
          <w:shd w:val="clear" w:color="auto" w:fill="FFFFFF" w:themeFill="background1"/>
        </w:rPr>
        <w:t xml:space="preserve">j: </w:t>
      </w:r>
      <w:r w:rsidR="009E2AE3" w:rsidRPr="004E72AD">
        <w:rPr>
          <w:rFonts w:ascii="Arial" w:hAnsi="Arial"/>
          <w:shd w:val="clear" w:color="auto" w:fill="FFFFFF" w:themeFill="background1"/>
        </w:rPr>
        <w:t>sekretariat@bibliotekakwidzyn.pl</w:t>
      </w:r>
    </w:p>
    <w:p w14:paraId="7D5C1435" w14:textId="2F5D8B96" w:rsidR="00CD1714" w:rsidRPr="00CD1714" w:rsidRDefault="00CD1714" w:rsidP="0061623C">
      <w:pPr>
        <w:pStyle w:val="Punkt"/>
        <w:numPr>
          <w:ilvl w:val="0"/>
          <w:numId w:val="47"/>
        </w:numPr>
        <w:ind w:left="284" w:hanging="284"/>
      </w:pPr>
      <w:r w:rsidRPr="00CD1714">
        <w:rPr>
          <w:rFonts w:ascii="Arial" w:hAnsi="Arial"/>
        </w:rPr>
        <w:t>Adres strony internetowej Zamawiającego</w:t>
      </w:r>
      <w:r w:rsidR="009E2AE3">
        <w:rPr>
          <w:rFonts w:ascii="Arial" w:hAnsi="Arial"/>
        </w:rPr>
        <w:t>:</w:t>
      </w:r>
      <w:r w:rsidR="009E2AE3" w:rsidRPr="009E2AE3">
        <w:t xml:space="preserve"> </w:t>
      </w:r>
      <w:r w:rsidR="009E2AE3" w:rsidRPr="009E2AE3">
        <w:rPr>
          <w:rFonts w:ascii="Arial" w:hAnsi="Arial"/>
        </w:rPr>
        <w:t>https://www.bibliotekakwidzyn.com.pl</w:t>
      </w:r>
    </w:p>
    <w:p w14:paraId="50801F94" w14:textId="5C180C61" w:rsidR="00CD1714" w:rsidRDefault="00CD1714" w:rsidP="0061623C">
      <w:pPr>
        <w:pStyle w:val="Punkt"/>
        <w:numPr>
          <w:ilvl w:val="0"/>
          <w:numId w:val="47"/>
        </w:numPr>
        <w:ind w:left="284" w:hanging="284"/>
        <w:rPr>
          <w:rFonts w:ascii="Arial" w:hAnsi="Arial"/>
        </w:rPr>
      </w:pPr>
      <w:r w:rsidRPr="00CE311F">
        <w:rPr>
          <w:rFonts w:ascii="Arial" w:hAnsi="Arial"/>
        </w:rPr>
        <w:t xml:space="preserve">Adres strony internetowej, na której jest prowadzone postępowanie i na której będą dostępne wszelkie dokumenty związane z prowadzoną procedurą: </w:t>
      </w:r>
      <w:hyperlink r:id="rId9" w:history="1">
        <w:r w:rsidR="007770E9" w:rsidRPr="00B1618C">
          <w:rPr>
            <w:rStyle w:val="Hipercze"/>
            <w:rFonts w:ascii="Arial" w:hAnsi="Arial" w:cs="Arial"/>
          </w:rPr>
          <w:t>https://ezamowienia.gov.pl/pl/</w:t>
        </w:r>
      </w:hyperlink>
      <w:r w:rsidR="007770E9">
        <w:rPr>
          <w:rFonts w:ascii="Arial" w:hAnsi="Arial"/>
        </w:rPr>
        <w:t xml:space="preserve"> </w:t>
      </w:r>
    </w:p>
    <w:p w14:paraId="14F2FE89"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491B9D91" w14:textId="77777777" w:rsidR="00583883" w:rsidRPr="008B6389" w:rsidRDefault="00391DC4" w:rsidP="0061623C">
      <w:pPr>
        <w:pStyle w:val="Ustp"/>
        <w:numPr>
          <w:ilvl w:val="0"/>
          <w:numId w:val="3"/>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r w:rsidR="00D02DF6" w:rsidRPr="008B6389">
        <w:t>Pzp</w:t>
      </w:r>
      <w:r w:rsidR="00971261" w:rsidRPr="008B6389">
        <w:t>.</w:t>
      </w:r>
      <w:r w:rsidR="00291196">
        <w:t>, w powiązaniu z art. 359 pkt. 2 ww. ustawy (usługi społeczne).</w:t>
      </w:r>
    </w:p>
    <w:p w14:paraId="4378AEAC" w14:textId="77777777" w:rsidR="00971261" w:rsidRPr="008B6389" w:rsidRDefault="00971261" w:rsidP="0061623C">
      <w:pPr>
        <w:pStyle w:val="Ustp"/>
        <w:numPr>
          <w:ilvl w:val="0"/>
          <w:numId w:val="3"/>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07D1E503" w14:textId="77777777" w:rsidR="00391DC4" w:rsidRPr="008B6389" w:rsidRDefault="00391DC4" w:rsidP="0061623C">
      <w:pPr>
        <w:pStyle w:val="Ustp"/>
        <w:numPr>
          <w:ilvl w:val="0"/>
          <w:numId w:val="3"/>
        </w:numPr>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r w:rsidRPr="008B6389">
        <w:t>Pzp</w:t>
      </w:r>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r w:rsidR="00D02DF6" w:rsidRPr="008B6389">
        <w:t>Pzp</w:t>
      </w:r>
      <w:r w:rsidR="00BC31D0" w:rsidRPr="008B6389">
        <w:t>.</w:t>
      </w:r>
    </w:p>
    <w:p w14:paraId="1A4B667B"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59A72D9C" w14:textId="57868CF8" w:rsidR="00190CBF" w:rsidRPr="007770E9" w:rsidRDefault="00D4766A" w:rsidP="007770E9">
      <w:pPr>
        <w:pStyle w:val="Ustp"/>
        <w:numPr>
          <w:ilvl w:val="0"/>
          <w:numId w:val="54"/>
        </w:numPr>
        <w:rPr>
          <w:szCs w:val="22"/>
        </w:rPr>
      </w:pPr>
      <w:r w:rsidRPr="00190CBF">
        <w:rPr>
          <w:szCs w:val="22"/>
        </w:rPr>
        <w:t>Przedmiotem zamówienia jest</w:t>
      </w:r>
      <w:r w:rsidR="00A5443F" w:rsidRPr="00190CBF">
        <w:rPr>
          <w:szCs w:val="22"/>
        </w:rPr>
        <w:t xml:space="preserve"> </w:t>
      </w:r>
      <w:r w:rsidR="00291196">
        <w:rPr>
          <w:szCs w:val="22"/>
        </w:rPr>
        <w:t xml:space="preserve">usługa polegająca na </w:t>
      </w:r>
      <w:r w:rsidR="007770E9">
        <w:rPr>
          <w:szCs w:val="22"/>
        </w:rPr>
        <w:t>o</w:t>
      </w:r>
      <w:r w:rsidR="007770E9" w:rsidRPr="007770E9">
        <w:rPr>
          <w:szCs w:val="22"/>
        </w:rPr>
        <w:t>chron</w:t>
      </w:r>
      <w:r w:rsidR="007770E9">
        <w:rPr>
          <w:szCs w:val="22"/>
        </w:rPr>
        <w:t xml:space="preserve">ie </w:t>
      </w:r>
      <w:r w:rsidR="007770E9" w:rsidRPr="007770E9">
        <w:rPr>
          <w:szCs w:val="22"/>
        </w:rPr>
        <w:t>fizyczn</w:t>
      </w:r>
      <w:r w:rsidR="007770E9">
        <w:rPr>
          <w:szCs w:val="22"/>
        </w:rPr>
        <w:t>ej</w:t>
      </w:r>
      <w:r w:rsidR="007770E9" w:rsidRPr="007770E9">
        <w:rPr>
          <w:szCs w:val="22"/>
        </w:rPr>
        <w:t xml:space="preserve"> osób i mienia Biblioteki Miejsko-Powiatowej w Kwidzynie przy ul. Kościuszki 54 (dawny budynek dworca PKP)</w:t>
      </w:r>
      <w:r w:rsidR="007770E9">
        <w:rPr>
          <w:szCs w:val="22"/>
        </w:rPr>
        <w:t>.</w:t>
      </w:r>
    </w:p>
    <w:p w14:paraId="5E353F2E" w14:textId="77777777" w:rsidR="007770E9" w:rsidRPr="007770E9" w:rsidRDefault="007770E9" w:rsidP="007770E9">
      <w:pPr>
        <w:pStyle w:val="Ustp"/>
        <w:numPr>
          <w:ilvl w:val="0"/>
          <w:numId w:val="54"/>
        </w:numPr>
        <w:rPr>
          <w:szCs w:val="22"/>
        </w:rPr>
      </w:pPr>
      <w:r w:rsidRPr="007770E9">
        <w:rPr>
          <w:szCs w:val="22"/>
        </w:rPr>
        <w:t>Zakres obowiązków:</w:t>
      </w:r>
    </w:p>
    <w:p w14:paraId="3BC5AD04" w14:textId="3635F62A" w:rsidR="007770E9" w:rsidRPr="007770E9" w:rsidRDefault="007770E9" w:rsidP="007770E9">
      <w:pPr>
        <w:pStyle w:val="Ustp"/>
        <w:numPr>
          <w:ilvl w:val="0"/>
          <w:numId w:val="59"/>
        </w:numPr>
        <w:rPr>
          <w:szCs w:val="22"/>
        </w:rPr>
      </w:pPr>
      <w:r w:rsidRPr="007770E9">
        <w:rPr>
          <w:szCs w:val="22"/>
        </w:rPr>
        <w:t>Ochrona Biblioteki M-P w Kwidzynie przy ul. Kościuszki 54 w Kwidzynie oraz terenu przy Kościuszki 54 w Kwidzynie:</w:t>
      </w:r>
    </w:p>
    <w:p w14:paraId="298B3C1C" w14:textId="5FC30B2E" w:rsidR="007770E9" w:rsidRPr="00207CE9" w:rsidRDefault="007770E9" w:rsidP="007770E9">
      <w:pPr>
        <w:pStyle w:val="Ustp"/>
        <w:numPr>
          <w:ilvl w:val="0"/>
          <w:numId w:val="55"/>
        </w:numPr>
        <w:rPr>
          <w:szCs w:val="22"/>
        </w:rPr>
      </w:pPr>
      <w:r w:rsidRPr="007770E9">
        <w:rPr>
          <w:szCs w:val="22"/>
          <w:u w:val="single"/>
        </w:rPr>
        <w:t> soboty, niedziele, święta ustawowo wolne od pracy oraz 24.12.2025</w:t>
      </w:r>
      <w:r>
        <w:rPr>
          <w:szCs w:val="22"/>
          <w:u w:val="single"/>
        </w:rPr>
        <w:t xml:space="preserve"> r.</w:t>
      </w:r>
      <w:r w:rsidRPr="007770E9">
        <w:rPr>
          <w:szCs w:val="22"/>
          <w:u w:val="single"/>
        </w:rPr>
        <w:t xml:space="preserve"> (Wigilia), 31.12.2025 </w:t>
      </w:r>
      <w:r w:rsidRPr="00207CE9">
        <w:rPr>
          <w:szCs w:val="22"/>
        </w:rPr>
        <w:t xml:space="preserve">r. (Sylwester), w godz. 6.00 – 22.00, jednoosobowa fizyczna ochrona mienia, otwieranie budynku o godzinie 6:00 rozbrajanie alarmów, przygotowanie budynku na wejście pracowników i czytelników oraz zamykanie budynku i uzbrojenie alarmu o godz. 22:00, </w:t>
      </w:r>
    </w:p>
    <w:p w14:paraId="5D8DC6DA" w14:textId="7BF1F306" w:rsidR="007770E9" w:rsidRPr="00207CE9" w:rsidRDefault="007770E9" w:rsidP="007770E9">
      <w:pPr>
        <w:pStyle w:val="Ustp"/>
        <w:numPr>
          <w:ilvl w:val="0"/>
          <w:numId w:val="56"/>
        </w:numPr>
        <w:rPr>
          <w:szCs w:val="22"/>
        </w:rPr>
      </w:pPr>
      <w:r w:rsidRPr="00207CE9">
        <w:rPr>
          <w:szCs w:val="22"/>
        </w:rPr>
        <w:t>dni robocze w godz. od 6.00 rano do 10.00  oraz  od 17.00 do 22.00 - jednoosobowa, fizyczna ochrona mienia, otwieranie budynku o godzinie 6:00 rozbrajanie alarmów, przygotowanie budynku na wejście pracowników i czytelników oraz zamykanie budynku i uzbrojenie alarmu o godz. 22:00.</w:t>
      </w:r>
    </w:p>
    <w:p w14:paraId="23127A61" w14:textId="77777777" w:rsidR="007770E9" w:rsidRPr="007770E9" w:rsidRDefault="007770E9" w:rsidP="00336FFE">
      <w:pPr>
        <w:pStyle w:val="Ustp"/>
        <w:numPr>
          <w:ilvl w:val="0"/>
          <w:numId w:val="59"/>
        </w:numPr>
        <w:rPr>
          <w:szCs w:val="22"/>
        </w:rPr>
      </w:pPr>
      <w:r w:rsidRPr="007770E9">
        <w:rPr>
          <w:szCs w:val="22"/>
        </w:rPr>
        <w:t>Reakcja w przypadku stwierdzenia nieprzestrzegania regulaminu obiektu,</w:t>
      </w:r>
    </w:p>
    <w:p w14:paraId="16EDA545" w14:textId="77777777" w:rsidR="007770E9" w:rsidRPr="007770E9" w:rsidRDefault="007770E9" w:rsidP="00336FFE">
      <w:pPr>
        <w:pStyle w:val="Ustp"/>
        <w:numPr>
          <w:ilvl w:val="0"/>
          <w:numId w:val="59"/>
        </w:numPr>
        <w:rPr>
          <w:szCs w:val="22"/>
        </w:rPr>
      </w:pPr>
      <w:r w:rsidRPr="007770E9">
        <w:rPr>
          <w:szCs w:val="22"/>
        </w:rPr>
        <w:t>Przeciwdziałanie przypadkom wandalizmu i niszczeniu mienia,</w:t>
      </w:r>
    </w:p>
    <w:p w14:paraId="35EA0D3A" w14:textId="77777777" w:rsidR="007770E9" w:rsidRPr="007770E9" w:rsidRDefault="007770E9" w:rsidP="00336FFE">
      <w:pPr>
        <w:pStyle w:val="Ustp"/>
        <w:numPr>
          <w:ilvl w:val="0"/>
          <w:numId w:val="59"/>
        </w:numPr>
        <w:rPr>
          <w:szCs w:val="22"/>
        </w:rPr>
      </w:pPr>
      <w:r w:rsidRPr="007770E9">
        <w:rPr>
          <w:szCs w:val="22"/>
        </w:rPr>
        <w:t>Powiadomienie Straży Pożarnej, Straży Miejskiej bądź Policji w przypadku zaistnienia zdarzeń wymagających ich interwencji,</w:t>
      </w:r>
    </w:p>
    <w:p w14:paraId="6F0A36A5" w14:textId="77777777" w:rsidR="007770E9" w:rsidRPr="007770E9" w:rsidRDefault="007770E9" w:rsidP="00336FFE">
      <w:pPr>
        <w:pStyle w:val="Ustp"/>
        <w:numPr>
          <w:ilvl w:val="0"/>
          <w:numId w:val="59"/>
        </w:numPr>
        <w:rPr>
          <w:szCs w:val="22"/>
        </w:rPr>
      </w:pPr>
      <w:r w:rsidRPr="007770E9">
        <w:rPr>
          <w:szCs w:val="22"/>
        </w:rPr>
        <w:t>Zapewnienie właściwego nadzoru i kontroli chronionych obiektów,</w:t>
      </w:r>
    </w:p>
    <w:p w14:paraId="75DF4A34" w14:textId="77777777" w:rsidR="007770E9" w:rsidRPr="007770E9" w:rsidRDefault="007770E9" w:rsidP="00336FFE">
      <w:pPr>
        <w:pStyle w:val="Ustp"/>
        <w:numPr>
          <w:ilvl w:val="0"/>
          <w:numId w:val="59"/>
        </w:numPr>
        <w:rPr>
          <w:szCs w:val="22"/>
        </w:rPr>
      </w:pPr>
      <w:r w:rsidRPr="007770E9">
        <w:rPr>
          <w:szCs w:val="22"/>
        </w:rPr>
        <w:t>Prowadzenie na bieżąco rejestru wydarzeń w w/w obiekcie,</w:t>
      </w:r>
    </w:p>
    <w:p w14:paraId="122EAD3F" w14:textId="77777777" w:rsidR="007770E9" w:rsidRPr="007770E9" w:rsidRDefault="007770E9" w:rsidP="00336FFE">
      <w:pPr>
        <w:pStyle w:val="Ustp"/>
        <w:numPr>
          <w:ilvl w:val="0"/>
          <w:numId w:val="59"/>
        </w:numPr>
        <w:rPr>
          <w:szCs w:val="22"/>
        </w:rPr>
      </w:pPr>
      <w:r w:rsidRPr="007770E9">
        <w:rPr>
          <w:szCs w:val="22"/>
        </w:rPr>
        <w:t>Obsługa gospodarki kluczami,</w:t>
      </w:r>
    </w:p>
    <w:p w14:paraId="23B90335" w14:textId="77777777" w:rsidR="007770E9" w:rsidRPr="007770E9" w:rsidRDefault="007770E9" w:rsidP="00336FFE">
      <w:pPr>
        <w:pStyle w:val="Ustp"/>
        <w:numPr>
          <w:ilvl w:val="0"/>
          <w:numId w:val="59"/>
        </w:numPr>
        <w:rPr>
          <w:szCs w:val="22"/>
        </w:rPr>
      </w:pPr>
      <w:r w:rsidRPr="007770E9">
        <w:rPr>
          <w:szCs w:val="22"/>
        </w:rPr>
        <w:t>Podejmowanie interwencji w przypadku stwierdzenia zagrożenia pożarowego, tarasowaniu dróg i drzwi przeciwpożarowych , tarasowania dostępu do gaśnic i hydrantów,</w:t>
      </w:r>
    </w:p>
    <w:p w14:paraId="0BBCE060" w14:textId="77777777" w:rsidR="007770E9" w:rsidRPr="007770E9" w:rsidRDefault="007770E9" w:rsidP="00336FFE">
      <w:pPr>
        <w:pStyle w:val="Ustp"/>
        <w:numPr>
          <w:ilvl w:val="0"/>
          <w:numId w:val="59"/>
        </w:numPr>
        <w:rPr>
          <w:szCs w:val="22"/>
        </w:rPr>
      </w:pPr>
      <w:r w:rsidRPr="007770E9">
        <w:rPr>
          <w:szCs w:val="22"/>
        </w:rPr>
        <w:t>Wykonywanie obchodów obiektu i terenu chronionego,</w:t>
      </w:r>
    </w:p>
    <w:p w14:paraId="67F8675D" w14:textId="77777777" w:rsidR="007770E9" w:rsidRPr="007770E9" w:rsidRDefault="007770E9" w:rsidP="00336FFE">
      <w:pPr>
        <w:pStyle w:val="Ustp"/>
        <w:numPr>
          <w:ilvl w:val="0"/>
          <w:numId w:val="59"/>
        </w:numPr>
        <w:rPr>
          <w:szCs w:val="22"/>
        </w:rPr>
      </w:pPr>
      <w:r w:rsidRPr="007770E9">
        <w:rPr>
          <w:szCs w:val="22"/>
        </w:rPr>
        <w:t>W przypadkach i zdarzeniach tego wymagających wezwanie grupy interwencyjnej,</w:t>
      </w:r>
    </w:p>
    <w:p w14:paraId="3FA2463C" w14:textId="77777777" w:rsidR="007770E9" w:rsidRPr="007770E9" w:rsidRDefault="007770E9" w:rsidP="00336FFE">
      <w:pPr>
        <w:pStyle w:val="Ustp"/>
        <w:numPr>
          <w:ilvl w:val="0"/>
          <w:numId w:val="59"/>
        </w:numPr>
        <w:rPr>
          <w:szCs w:val="22"/>
        </w:rPr>
      </w:pPr>
      <w:r w:rsidRPr="007770E9">
        <w:rPr>
          <w:szCs w:val="22"/>
        </w:rPr>
        <w:t>Obsługa monitoringu sygnalizacji pożaru w obiekcie,</w:t>
      </w:r>
    </w:p>
    <w:p w14:paraId="4F6D3168" w14:textId="77777777" w:rsidR="007770E9" w:rsidRPr="007770E9" w:rsidRDefault="007770E9" w:rsidP="00336FFE">
      <w:pPr>
        <w:pStyle w:val="Ustp"/>
        <w:numPr>
          <w:ilvl w:val="0"/>
          <w:numId w:val="59"/>
        </w:numPr>
        <w:rPr>
          <w:szCs w:val="22"/>
        </w:rPr>
      </w:pPr>
      <w:r w:rsidRPr="007770E9">
        <w:rPr>
          <w:szCs w:val="22"/>
        </w:rPr>
        <w:lastRenderedPageBreak/>
        <w:t>Obsługa monitoringu systemu sygnalizacji alarmowej,</w:t>
      </w:r>
    </w:p>
    <w:p w14:paraId="2B0D32CE" w14:textId="77777777" w:rsidR="007770E9" w:rsidRPr="007770E9" w:rsidRDefault="007770E9" w:rsidP="00336FFE">
      <w:pPr>
        <w:pStyle w:val="Ustp"/>
        <w:numPr>
          <w:ilvl w:val="0"/>
          <w:numId w:val="59"/>
        </w:numPr>
        <w:rPr>
          <w:szCs w:val="22"/>
        </w:rPr>
      </w:pPr>
      <w:r w:rsidRPr="007770E9">
        <w:rPr>
          <w:szCs w:val="22"/>
        </w:rPr>
        <w:t>Obsługa monitoringu systemu kamer IP,</w:t>
      </w:r>
    </w:p>
    <w:p w14:paraId="3462E260" w14:textId="77777777" w:rsidR="007770E9" w:rsidRPr="007770E9" w:rsidRDefault="007770E9" w:rsidP="00336FFE">
      <w:pPr>
        <w:pStyle w:val="Ustp"/>
        <w:numPr>
          <w:ilvl w:val="0"/>
          <w:numId w:val="59"/>
        </w:numPr>
        <w:rPr>
          <w:szCs w:val="22"/>
        </w:rPr>
      </w:pPr>
      <w:r w:rsidRPr="007770E9">
        <w:rPr>
          <w:szCs w:val="22"/>
        </w:rPr>
        <w:t>Dozór nad przyległym placem oraz samochodami. Dozór polegać będzie na powiadamianiu Straży Miejskiej i Policji, Straży Pożarnej w przypadku zdarzeń wymagających ich interwencji,</w:t>
      </w:r>
    </w:p>
    <w:p w14:paraId="50935909" w14:textId="77777777" w:rsidR="007770E9" w:rsidRPr="007770E9" w:rsidRDefault="007770E9" w:rsidP="00336FFE">
      <w:pPr>
        <w:pStyle w:val="Ustp"/>
        <w:numPr>
          <w:ilvl w:val="0"/>
          <w:numId w:val="59"/>
        </w:numPr>
        <w:rPr>
          <w:szCs w:val="22"/>
        </w:rPr>
      </w:pPr>
      <w:r w:rsidRPr="007770E9">
        <w:rPr>
          <w:szCs w:val="22"/>
        </w:rPr>
        <w:t>Zapewnienie bezpieczeństwa pracowników oraz klientów obiektu.</w:t>
      </w:r>
    </w:p>
    <w:p w14:paraId="3FCB9825" w14:textId="77777777" w:rsidR="007770E9" w:rsidRPr="007770E9" w:rsidRDefault="007770E9" w:rsidP="00336FFE">
      <w:pPr>
        <w:pStyle w:val="Ustp"/>
        <w:numPr>
          <w:ilvl w:val="0"/>
          <w:numId w:val="54"/>
        </w:numPr>
        <w:rPr>
          <w:szCs w:val="22"/>
        </w:rPr>
      </w:pPr>
      <w:r w:rsidRPr="007770E9">
        <w:rPr>
          <w:szCs w:val="22"/>
        </w:rPr>
        <w:t>Wykonawca musi posiadać własną grupę interwencyjną. Gdziekolwiek w dokumentacji występuje określenie: patrol interwencyjny czy grupa szybkiego reagowania, Zamawiający ma na myśli grupę interwencyjną, określoną w Rozporządzeniu Ministra Spraw Wewnętrznych i Administracji z dnia 21 października 2011 r. w sprawie zasad uzbrojenia specjalistycznych uzbrojonych formacji ochronnych i warunków przechowywania oraz ewidencjonowania broni i amunicji.</w:t>
      </w:r>
    </w:p>
    <w:p w14:paraId="0098902C" w14:textId="77777777" w:rsidR="007770E9" w:rsidRPr="007770E9" w:rsidRDefault="007770E9" w:rsidP="00336FFE">
      <w:pPr>
        <w:pStyle w:val="Ustp"/>
        <w:numPr>
          <w:ilvl w:val="0"/>
          <w:numId w:val="54"/>
        </w:numPr>
        <w:rPr>
          <w:szCs w:val="22"/>
        </w:rPr>
      </w:pPr>
      <w:r w:rsidRPr="007770E9">
        <w:rPr>
          <w:szCs w:val="22"/>
        </w:rPr>
        <w:t>Pracownicy firmy ochroniarskiej winni być umundurowani w uniform umożliwiający ich identyfikację .</w:t>
      </w:r>
    </w:p>
    <w:p w14:paraId="77DF9B75" w14:textId="77777777" w:rsidR="007770E9" w:rsidRPr="007770E9" w:rsidRDefault="007770E9" w:rsidP="00336FFE">
      <w:pPr>
        <w:pStyle w:val="Ustp"/>
        <w:numPr>
          <w:ilvl w:val="0"/>
          <w:numId w:val="54"/>
        </w:numPr>
        <w:rPr>
          <w:szCs w:val="22"/>
        </w:rPr>
      </w:pPr>
      <w:r w:rsidRPr="007770E9">
        <w:rPr>
          <w:szCs w:val="22"/>
        </w:rPr>
        <w:t>Pracownicy, którzy będą świadczyć przedmiotowe usługi muszą spełniać następujące warunki:</w:t>
      </w:r>
    </w:p>
    <w:p w14:paraId="585BCF8A" w14:textId="77777777" w:rsidR="007770E9" w:rsidRPr="007770E9" w:rsidRDefault="007770E9" w:rsidP="007770E9">
      <w:pPr>
        <w:pStyle w:val="Ustp"/>
        <w:numPr>
          <w:ilvl w:val="0"/>
          <w:numId w:val="58"/>
        </w:numPr>
        <w:rPr>
          <w:szCs w:val="22"/>
        </w:rPr>
      </w:pPr>
      <w:r w:rsidRPr="007770E9">
        <w:rPr>
          <w:szCs w:val="22"/>
        </w:rPr>
        <w:t>muszą być sprawni fizycznie;</w:t>
      </w:r>
    </w:p>
    <w:p w14:paraId="5535C60F" w14:textId="47DBE0B9" w:rsidR="007770E9" w:rsidRPr="007770E9" w:rsidRDefault="007770E9" w:rsidP="007770E9">
      <w:pPr>
        <w:pStyle w:val="Ustp"/>
        <w:numPr>
          <w:ilvl w:val="0"/>
          <w:numId w:val="58"/>
        </w:numPr>
        <w:rPr>
          <w:szCs w:val="22"/>
        </w:rPr>
      </w:pPr>
      <w:r w:rsidRPr="007770E9">
        <w:rPr>
          <w:szCs w:val="22"/>
        </w:rPr>
        <w:t>nie mogą być karani</w:t>
      </w:r>
      <w:r w:rsidR="00123E86">
        <w:rPr>
          <w:szCs w:val="22"/>
        </w:rPr>
        <w:t>,</w:t>
      </w:r>
    </w:p>
    <w:p w14:paraId="0AFC20FE" w14:textId="77777777" w:rsidR="007770E9" w:rsidRPr="007770E9" w:rsidRDefault="007770E9" w:rsidP="007770E9">
      <w:pPr>
        <w:pStyle w:val="Ustp"/>
        <w:numPr>
          <w:ilvl w:val="0"/>
          <w:numId w:val="58"/>
        </w:numPr>
        <w:rPr>
          <w:szCs w:val="22"/>
        </w:rPr>
      </w:pPr>
      <w:r w:rsidRPr="007770E9">
        <w:rPr>
          <w:szCs w:val="22"/>
        </w:rPr>
        <w:t>muszą charakteryzować się wysoką kulturą osobistą.</w:t>
      </w:r>
    </w:p>
    <w:p w14:paraId="058A6733" w14:textId="77777777" w:rsidR="007770E9" w:rsidRPr="007770E9" w:rsidRDefault="007770E9" w:rsidP="00336FFE">
      <w:pPr>
        <w:pStyle w:val="Ustp"/>
        <w:numPr>
          <w:ilvl w:val="0"/>
          <w:numId w:val="54"/>
        </w:numPr>
        <w:rPr>
          <w:szCs w:val="22"/>
        </w:rPr>
      </w:pPr>
      <w:r w:rsidRPr="007770E9">
        <w:rPr>
          <w:szCs w:val="22"/>
        </w:rPr>
        <w:t>Wykonawca ponosi odpowiedzialność za szkodę powstałą w wyniku niewykonania, nienależytego wykonania lub wykonania z nienależytą starannością obowiązków w zakresie ochrony na zasadach określonych w kodeksie cywilnym.</w:t>
      </w:r>
    </w:p>
    <w:p w14:paraId="29A5C879" w14:textId="77777777" w:rsidR="007770E9" w:rsidRPr="007770E9" w:rsidRDefault="007770E9" w:rsidP="00336FFE">
      <w:pPr>
        <w:pStyle w:val="Ustp"/>
        <w:numPr>
          <w:ilvl w:val="0"/>
          <w:numId w:val="54"/>
        </w:numPr>
        <w:rPr>
          <w:szCs w:val="22"/>
        </w:rPr>
      </w:pPr>
      <w:r w:rsidRPr="007770E9">
        <w:rPr>
          <w:szCs w:val="22"/>
        </w:rPr>
        <w:t>W ramach zamówienia Wykonawca musi zapewnić alarmową łączność bezprzewodową (krótkofalówka lub telefon GSM).</w:t>
      </w:r>
    </w:p>
    <w:p w14:paraId="5808A598" w14:textId="77777777" w:rsidR="007770E9" w:rsidRPr="007770E9" w:rsidRDefault="007770E9" w:rsidP="00336FFE">
      <w:pPr>
        <w:pStyle w:val="Ustp"/>
        <w:numPr>
          <w:ilvl w:val="0"/>
          <w:numId w:val="54"/>
        </w:numPr>
        <w:rPr>
          <w:szCs w:val="22"/>
        </w:rPr>
      </w:pPr>
      <w:r w:rsidRPr="007770E9">
        <w:rPr>
          <w:szCs w:val="22"/>
        </w:rPr>
        <w:t>Zamawiający wymaga, by pracownicy ochrony byli wyposażeni przez Wykonawcę w ręczny wykrywacz metalu na wejściach do chronionych obiektów Zamawiającego.</w:t>
      </w:r>
    </w:p>
    <w:p w14:paraId="25FD595E" w14:textId="01487197" w:rsidR="007770E9" w:rsidRPr="00336FFE" w:rsidRDefault="007770E9" w:rsidP="007770E9">
      <w:pPr>
        <w:pStyle w:val="Ustp"/>
        <w:numPr>
          <w:ilvl w:val="0"/>
          <w:numId w:val="54"/>
        </w:numPr>
        <w:rPr>
          <w:szCs w:val="22"/>
        </w:rPr>
      </w:pPr>
      <w:r w:rsidRPr="007770E9">
        <w:rPr>
          <w:szCs w:val="22"/>
        </w:rPr>
        <w:t>Pracownikom ochrony zapewnione zostanie pomieszczenie oraz dostęp do urządzeń sanitarnych.</w:t>
      </w:r>
    </w:p>
    <w:p w14:paraId="3EE491C8" w14:textId="77777777" w:rsidR="00E24F11" w:rsidRPr="00754BEC" w:rsidRDefault="00976C67" w:rsidP="00336FFE">
      <w:pPr>
        <w:pStyle w:val="Ustp"/>
        <w:numPr>
          <w:ilvl w:val="0"/>
          <w:numId w:val="54"/>
        </w:numPr>
      </w:pPr>
      <w:r w:rsidRPr="00754BEC">
        <w:rPr>
          <w:szCs w:val="22"/>
        </w:rPr>
        <w:t>Nazwy i kody zamówienia według Wspólnego Słownika Zamówień (CPV):</w:t>
      </w:r>
    </w:p>
    <w:p w14:paraId="61B98D94" w14:textId="77777777" w:rsidR="00291196" w:rsidRDefault="00291196" w:rsidP="008C5E43">
      <w:pPr>
        <w:pStyle w:val="Ustp"/>
        <w:ind w:left="426"/>
        <w:rPr>
          <w:bCs/>
          <w:szCs w:val="22"/>
        </w:rPr>
      </w:pPr>
      <w:r>
        <w:rPr>
          <w:bCs/>
          <w:szCs w:val="22"/>
        </w:rPr>
        <w:t>79710000-4 Usługi ochroniarskie</w:t>
      </w:r>
    </w:p>
    <w:p w14:paraId="2679647F" w14:textId="77777777" w:rsidR="003F6CD3" w:rsidRDefault="00AD0207" w:rsidP="00336FFE">
      <w:pPr>
        <w:pStyle w:val="Ustp"/>
        <w:numPr>
          <w:ilvl w:val="0"/>
          <w:numId w:val="54"/>
        </w:numPr>
      </w:pPr>
      <w:r w:rsidRPr="00EB3D83">
        <w:t>Zamawiający</w:t>
      </w:r>
      <w:r w:rsidR="00256CFF" w:rsidRPr="00EB3D83">
        <w:t xml:space="preserve"> </w:t>
      </w:r>
      <w:r w:rsidRPr="00EB3D83">
        <w:t>dopuszcza</w:t>
      </w:r>
      <w:r w:rsidR="00256CFF" w:rsidRPr="00EB3D83">
        <w:t xml:space="preserve"> </w:t>
      </w:r>
      <w:r w:rsidRPr="00EB3D83">
        <w:t>powierzenie</w:t>
      </w:r>
      <w:r w:rsidR="00256CFF" w:rsidRPr="00EB3D83">
        <w:t xml:space="preserve"> </w:t>
      </w:r>
      <w:r w:rsidRPr="00EB3D83">
        <w:t>wykonania</w:t>
      </w:r>
      <w:r w:rsidR="00256CFF" w:rsidRPr="00EB3D83">
        <w:t xml:space="preserve"> </w:t>
      </w:r>
      <w:r w:rsidRPr="00EB3D83">
        <w:t>części</w:t>
      </w:r>
      <w:r w:rsidR="00256CFF" w:rsidRPr="00EB3D83">
        <w:t xml:space="preserve"> </w:t>
      </w:r>
      <w:r w:rsidRPr="00EB3D83">
        <w:t>zamówienia</w:t>
      </w:r>
      <w:r w:rsidR="00256CFF" w:rsidRPr="00EB3D83">
        <w:t xml:space="preserve"> </w:t>
      </w:r>
      <w:r w:rsidRPr="00EB3D83">
        <w:t>Podwykonawcy.</w:t>
      </w:r>
      <w:r w:rsidR="00256CFF" w:rsidRPr="008B6389">
        <w:t xml:space="preserve"> </w:t>
      </w:r>
    </w:p>
    <w:p w14:paraId="1A112E09" w14:textId="77777777" w:rsidR="00F04179" w:rsidRPr="008B6389" w:rsidRDefault="00F04179" w:rsidP="00336FFE">
      <w:pPr>
        <w:pStyle w:val="Ustp"/>
        <w:numPr>
          <w:ilvl w:val="0"/>
          <w:numId w:val="54"/>
        </w:numPr>
      </w:pPr>
      <w:r w:rsidRPr="008B6389">
        <w:t>Zamawiający</w:t>
      </w:r>
      <w:r w:rsidR="00256CFF" w:rsidRPr="008B6389">
        <w:t xml:space="preserve"> </w:t>
      </w:r>
      <w:r w:rsidRPr="008B6389">
        <w:t>żąda</w:t>
      </w:r>
      <w:r w:rsidR="00256CFF" w:rsidRPr="008B6389">
        <w:t xml:space="preserve"> </w:t>
      </w:r>
      <w:r w:rsidRPr="008B6389">
        <w:t>wskazania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w</w:t>
      </w:r>
      <w:r w:rsidR="00256CFF" w:rsidRPr="008B6389">
        <w:t xml:space="preserve"> </w:t>
      </w:r>
      <w:r w:rsidRPr="008B6389">
        <w:t>ofercie</w:t>
      </w:r>
      <w:r w:rsidR="00256CFF" w:rsidRPr="008B6389">
        <w:t xml:space="preserve"> </w:t>
      </w:r>
      <w:r w:rsidRPr="008B6389">
        <w:t>części</w:t>
      </w:r>
      <w:r w:rsidR="00256CFF" w:rsidRPr="008B6389">
        <w:t xml:space="preserve"> </w:t>
      </w:r>
      <w:r w:rsidRPr="008B6389">
        <w:t>zamówienia,</w:t>
      </w:r>
      <w:r w:rsidR="00256CFF" w:rsidRPr="008B6389">
        <w:t xml:space="preserve"> </w:t>
      </w:r>
      <w:r w:rsidRPr="008B6389">
        <w:t>których</w:t>
      </w:r>
      <w:r w:rsidR="00256CFF" w:rsidRPr="008B6389">
        <w:t xml:space="preserve"> </w:t>
      </w:r>
      <w:r w:rsidRPr="008B6389">
        <w:t>wykonanie</w:t>
      </w:r>
      <w:r w:rsidR="00256CFF" w:rsidRPr="008B6389">
        <w:t xml:space="preserve"> </w:t>
      </w:r>
      <w:r w:rsidRPr="008B6389">
        <w:t>powierzy</w:t>
      </w:r>
      <w:r w:rsidR="00256CFF" w:rsidRPr="008B6389">
        <w:t xml:space="preserve"> </w:t>
      </w:r>
      <w:r w:rsidRPr="008B6389">
        <w:t>Podwykonawcom,</w:t>
      </w:r>
      <w:r w:rsidR="00256CFF" w:rsidRPr="008B6389">
        <w:t xml:space="preserve"> </w:t>
      </w:r>
      <w:r w:rsidRPr="008B6389">
        <w:t>oraz</w:t>
      </w:r>
      <w:r w:rsidR="00256CFF" w:rsidRPr="008B6389">
        <w:t xml:space="preserve"> </w:t>
      </w:r>
      <w:r w:rsidRPr="008B6389">
        <w:t>podania</w:t>
      </w:r>
      <w:r w:rsidR="00256CFF" w:rsidRPr="008B6389">
        <w:t xml:space="preserve"> </w:t>
      </w:r>
      <w:r w:rsidRPr="008B6389">
        <w:t>nazw</w:t>
      </w:r>
      <w:r w:rsidR="00256CFF" w:rsidRPr="008B6389">
        <w:t xml:space="preserve"> </w:t>
      </w:r>
      <w:r w:rsidRPr="008B6389">
        <w:t>ewentualnych</w:t>
      </w:r>
      <w:r w:rsidR="00256CFF" w:rsidRPr="008B6389">
        <w:t xml:space="preserve"> </w:t>
      </w:r>
      <w:r w:rsidRPr="008B6389">
        <w:t>Podwykonawców,</w:t>
      </w:r>
      <w:r w:rsidR="00256CFF" w:rsidRPr="008B6389">
        <w:t xml:space="preserve"> </w:t>
      </w:r>
      <w:r w:rsidRPr="008B6389">
        <w:t>jeżeli</w:t>
      </w:r>
      <w:r w:rsidR="00256CFF" w:rsidRPr="008B6389">
        <w:t xml:space="preserve"> </w:t>
      </w:r>
      <w:r w:rsidRPr="008B6389">
        <w:t>są</w:t>
      </w:r>
      <w:r w:rsidR="00256CFF" w:rsidRPr="008B6389">
        <w:t xml:space="preserve"> </w:t>
      </w:r>
      <w:r w:rsidRPr="008B6389">
        <w:t>już</w:t>
      </w:r>
      <w:r w:rsidR="00256CFF" w:rsidRPr="008B6389">
        <w:t xml:space="preserve"> </w:t>
      </w:r>
      <w:r w:rsidRPr="008B6389">
        <w:t>znani.</w:t>
      </w:r>
    </w:p>
    <w:p w14:paraId="201FD734" w14:textId="77777777"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008FA7C2" w14:textId="2826D950" w:rsidR="007E08BB" w:rsidRPr="00FF3653" w:rsidRDefault="007E08BB" w:rsidP="00291196">
      <w:pPr>
        <w:pStyle w:val="Ustp"/>
      </w:pPr>
      <w:bookmarkStart w:id="5" w:name="_Toc70271596"/>
      <w:r w:rsidRPr="00FF3653">
        <w:t xml:space="preserve">Termin realizacji zamówienia: </w:t>
      </w:r>
      <w:r w:rsidR="00191AD0">
        <w:t xml:space="preserve">12 </w:t>
      </w:r>
      <w:r w:rsidR="00291196">
        <w:t>miesięcy od dnia 01.0</w:t>
      </w:r>
      <w:r w:rsidR="00191AD0">
        <w:t>1</w:t>
      </w:r>
      <w:r w:rsidR="00291196">
        <w:t>.202</w:t>
      </w:r>
      <w:r w:rsidR="00191AD0">
        <w:t>5</w:t>
      </w:r>
      <w:r w:rsidR="00291196">
        <w:t xml:space="preserve"> r. do 31.12.202</w:t>
      </w:r>
      <w:r w:rsidR="00191AD0">
        <w:t>5</w:t>
      </w:r>
      <w:r w:rsidR="00291196">
        <w:t xml:space="preserve"> r.</w:t>
      </w:r>
    </w:p>
    <w:p w14:paraId="222363FE" w14:textId="77777777"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42BFC8B0"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5282DCDE"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01601967" w14:textId="77777777" w:rsidR="001D79ED" w:rsidRPr="008B6389" w:rsidRDefault="001D79ED" w:rsidP="0061623C">
      <w:pPr>
        <w:pStyle w:val="Ustp"/>
        <w:numPr>
          <w:ilvl w:val="0"/>
          <w:numId w:val="39"/>
        </w:numPr>
      </w:pPr>
      <w:r w:rsidRPr="008B6389">
        <w:t>O udzielenie zamówienia mogą ubiegać się Wykonawcy, którzy nie podlegają wykluczeniu oraz spełniają warunki udziału w postępowaniu określone przez Zamawiającego w ogłoszeniu o</w:t>
      </w:r>
      <w:r w:rsidR="005A0F36">
        <w:t xml:space="preserve"> </w:t>
      </w:r>
      <w:r w:rsidRPr="008B6389">
        <w:t xml:space="preserve">zamówieniu i niniejszej SWZ. </w:t>
      </w:r>
    </w:p>
    <w:p w14:paraId="5EBB3558" w14:textId="77777777" w:rsidR="001D79ED" w:rsidRPr="008B6389" w:rsidRDefault="001D79ED" w:rsidP="0061623C">
      <w:pPr>
        <w:pStyle w:val="Ustp"/>
        <w:numPr>
          <w:ilvl w:val="0"/>
          <w:numId w:val="39"/>
        </w:numPr>
        <w:ind w:left="426" w:hanging="426"/>
      </w:pPr>
      <w:r w:rsidRPr="008B6389">
        <w:t>O udzielenie zamówienia mogą ubiegać się Wykonawcy, którzy spełniają warunki dotyczące:</w:t>
      </w:r>
    </w:p>
    <w:p w14:paraId="4EFA6243" w14:textId="77777777" w:rsidR="001D79ED" w:rsidRPr="008B6389" w:rsidRDefault="001D79ED" w:rsidP="0061623C">
      <w:pPr>
        <w:pStyle w:val="Punkt"/>
        <w:numPr>
          <w:ilvl w:val="0"/>
          <w:numId w:val="16"/>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14:paraId="76987BDA" w14:textId="77777777" w:rsidR="00291196" w:rsidRDefault="001D79ED" w:rsidP="0061623C">
      <w:pPr>
        <w:pStyle w:val="Punkt"/>
        <w:numPr>
          <w:ilvl w:val="0"/>
          <w:numId w:val="16"/>
        </w:numPr>
        <w:ind w:left="851" w:hanging="425"/>
        <w:jc w:val="left"/>
        <w:rPr>
          <w:rFonts w:ascii="Arial" w:hAnsi="Arial"/>
        </w:rPr>
      </w:pPr>
      <w:r w:rsidRPr="00291196">
        <w:rPr>
          <w:rFonts w:ascii="Arial" w:hAnsi="Arial"/>
        </w:rPr>
        <w:lastRenderedPageBreak/>
        <w:t xml:space="preserve">uprawnień do prowadzenia określonej działalności gospodarczej lub zawodowej, o ile wynika to z odrębnych przepisów: </w:t>
      </w:r>
    </w:p>
    <w:p w14:paraId="52D46064" w14:textId="77777777" w:rsidR="00291196" w:rsidRDefault="00291196" w:rsidP="00291196">
      <w:pPr>
        <w:pStyle w:val="Punkt"/>
        <w:numPr>
          <w:ilvl w:val="0"/>
          <w:numId w:val="0"/>
        </w:numPr>
        <w:ind w:left="851"/>
        <w:jc w:val="left"/>
        <w:rPr>
          <w:rFonts w:ascii="Arial" w:hAnsi="Arial"/>
        </w:rPr>
      </w:pPr>
      <w:r w:rsidRPr="00AB765D">
        <w:rPr>
          <w:rFonts w:ascii="Arial" w:hAnsi="Arial"/>
        </w:rPr>
        <w:t xml:space="preserve">Wykonawca spełni warunek jeżeli wykaże, że </w:t>
      </w:r>
      <w:r>
        <w:rPr>
          <w:rFonts w:ascii="Arial" w:hAnsi="Arial"/>
        </w:rPr>
        <w:t>posiada koncesję na prowadzenie działalności gospodarczej w zakresie ochrony</w:t>
      </w:r>
      <w:r w:rsidR="0020445D">
        <w:rPr>
          <w:rFonts w:ascii="Arial" w:hAnsi="Arial"/>
        </w:rPr>
        <w:t xml:space="preserve"> </w:t>
      </w:r>
      <w:r>
        <w:rPr>
          <w:rFonts w:ascii="Arial" w:hAnsi="Arial"/>
        </w:rPr>
        <w:t>osób i mienia w zakresie wymaganym ustawą z dnia 22 sie</w:t>
      </w:r>
      <w:r w:rsidR="0020445D">
        <w:rPr>
          <w:rFonts w:ascii="Arial" w:hAnsi="Arial"/>
        </w:rPr>
        <w:t>rpnia 1997 r. o ochronie osób i</w:t>
      </w:r>
      <w:r>
        <w:rPr>
          <w:rFonts w:ascii="Arial" w:hAnsi="Arial"/>
        </w:rPr>
        <w:t xml:space="preserve"> mienia.</w:t>
      </w:r>
    </w:p>
    <w:p w14:paraId="3882C275" w14:textId="77777777" w:rsidR="001D79ED" w:rsidRPr="00291196" w:rsidRDefault="001D79ED" w:rsidP="002F4BDF">
      <w:pPr>
        <w:pStyle w:val="Punkt"/>
        <w:numPr>
          <w:ilvl w:val="0"/>
          <w:numId w:val="16"/>
        </w:numPr>
        <w:ind w:left="851" w:hanging="425"/>
        <w:jc w:val="left"/>
        <w:rPr>
          <w:rFonts w:ascii="Arial" w:hAnsi="Arial"/>
        </w:rPr>
      </w:pPr>
      <w:r w:rsidRPr="00291196">
        <w:rPr>
          <w:rFonts w:ascii="Arial" w:hAnsi="Arial"/>
        </w:rPr>
        <w:t>sytuacji ekonomicznej lub finansowej: Zamawiający nie stawia warunku w powyższym zakresie.</w:t>
      </w:r>
    </w:p>
    <w:p w14:paraId="0B6ACC16" w14:textId="77777777" w:rsidR="00006A23" w:rsidRDefault="001D79ED" w:rsidP="0061623C">
      <w:pPr>
        <w:pStyle w:val="Punkt"/>
        <w:numPr>
          <w:ilvl w:val="0"/>
          <w:numId w:val="16"/>
        </w:numPr>
        <w:ind w:left="851" w:hanging="425"/>
        <w:jc w:val="left"/>
        <w:rPr>
          <w:rFonts w:ascii="Arial" w:hAnsi="Arial"/>
        </w:rPr>
      </w:pPr>
      <w:r w:rsidRPr="00AB765D">
        <w:rPr>
          <w:rFonts w:ascii="Arial" w:hAnsi="Arial"/>
        </w:rPr>
        <w:t xml:space="preserve">zdolności technicznej lub zawodowej: </w:t>
      </w:r>
    </w:p>
    <w:p w14:paraId="1B2429B5" w14:textId="37A8EF1D" w:rsidR="00006A23" w:rsidRDefault="001D79ED" w:rsidP="0061623C">
      <w:pPr>
        <w:pStyle w:val="Punkt"/>
        <w:numPr>
          <w:ilvl w:val="0"/>
          <w:numId w:val="51"/>
        </w:numPr>
        <w:jc w:val="left"/>
        <w:rPr>
          <w:rFonts w:ascii="Arial" w:hAnsi="Arial"/>
        </w:rPr>
      </w:pPr>
      <w:r w:rsidRPr="00AB765D">
        <w:rPr>
          <w:rFonts w:ascii="Arial" w:hAnsi="Arial"/>
        </w:rPr>
        <w:t xml:space="preserve">Wykonawca spełni warunek jeżeli wykaże, że </w:t>
      </w:r>
      <w:r w:rsidRPr="00AB765D">
        <w:rPr>
          <w:rStyle w:val="AkapitzlistZnak"/>
          <w:rFonts w:ascii="Arial" w:hAnsi="Arial" w:cs="Arial"/>
        </w:rPr>
        <w:t xml:space="preserve">w ciągu ostatnich </w:t>
      </w:r>
      <w:r w:rsidR="0020445D">
        <w:rPr>
          <w:rStyle w:val="AkapitzlistZnak"/>
          <w:rFonts w:ascii="Arial" w:hAnsi="Arial" w:cs="Arial"/>
        </w:rPr>
        <w:t>trzech</w:t>
      </w:r>
      <w:r w:rsidRPr="00AB765D">
        <w:rPr>
          <w:rStyle w:val="AkapitzlistZnak"/>
          <w:rFonts w:ascii="Arial" w:hAnsi="Arial" w:cs="Arial"/>
        </w:rPr>
        <w:t xml:space="preserve"> lat przed upływem terminu składania ofert, </w:t>
      </w:r>
      <w:r w:rsidRPr="00AB765D">
        <w:rPr>
          <w:rFonts w:ascii="Arial" w:hAnsi="Arial"/>
        </w:rPr>
        <w:t>a jeżeli okres prowadzenia działalności jest krótszy – w tym okresie, wykonał</w:t>
      </w:r>
      <w:r w:rsidR="0020445D">
        <w:rPr>
          <w:rFonts w:ascii="Arial" w:hAnsi="Arial"/>
        </w:rPr>
        <w:t>, a w przypadku świadczeń okresowych lub ciągłych również wykonuje minimum 2 usługi tożsame, polegające na ochronie fizycznej osób</w:t>
      </w:r>
      <w:r w:rsidR="00006A23">
        <w:rPr>
          <w:rFonts w:ascii="Arial" w:hAnsi="Arial"/>
        </w:rPr>
        <w:t xml:space="preserve"> </w:t>
      </w:r>
      <w:r w:rsidR="0020445D">
        <w:rPr>
          <w:rFonts w:ascii="Arial" w:hAnsi="Arial"/>
        </w:rPr>
        <w:t>i mienia</w:t>
      </w:r>
      <w:r w:rsidRPr="00AB765D">
        <w:rPr>
          <w:rFonts w:ascii="Arial" w:hAnsi="Arial"/>
        </w:rPr>
        <w:t xml:space="preserve"> </w:t>
      </w:r>
      <w:r w:rsidR="00006A23">
        <w:rPr>
          <w:rFonts w:ascii="Arial" w:hAnsi="Arial"/>
        </w:rPr>
        <w:t xml:space="preserve"> przez okres co najmniej 12 miesięcy w ramach jednej umowy/ kontraktu o wartości co najmniej </w:t>
      </w:r>
      <w:r w:rsidR="00191AD0">
        <w:rPr>
          <w:rFonts w:ascii="Arial" w:hAnsi="Arial"/>
        </w:rPr>
        <w:t>10</w:t>
      </w:r>
      <w:r w:rsidR="00006A23">
        <w:rPr>
          <w:rFonts w:ascii="Arial" w:hAnsi="Arial"/>
        </w:rPr>
        <w:t>0.000,00 zł brutto każda.</w:t>
      </w:r>
    </w:p>
    <w:p w14:paraId="5560C3B1" w14:textId="77777777" w:rsidR="00006A23" w:rsidRPr="00D27900" w:rsidRDefault="00006A23" w:rsidP="0061623C">
      <w:pPr>
        <w:pStyle w:val="Punkt"/>
        <w:numPr>
          <w:ilvl w:val="0"/>
          <w:numId w:val="51"/>
        </w:numPr>
        <w:jc w:val="left"/>
        <w:rPr>
          <w:rFonts w:ascii="Arial" w:hAnsi="Arial"/>
        </w:rPr>
      </w:pPr>
      <w:r w:rsidRPr="00D27900">
        <w:rPr>
          <w:rFonts w:ascii="Arial" w:hAnsi="Arial"/>
        </w:rPr>
        <w:t xml:space="preserve">Wykonawca spełni warunek jeżeli wykaże, że </w:t>
      </w:r>
      <w:r w:rsidRPr="00D27900">
        <w:rPr>
          <w:rStyle w:val="AkapitzlistZnak"/>
          <w:rFonts w:ascii="Arial" w:hAnsi="Arial" w:cs="Arial"/>
        </w:rPr>
        <w:t>dysponuje min. 4 osobami odpowiedzialnymi za ochronę osób i mienia, którzy posiadają min. 3 letni staż pracy jako pracownik ochrony osób i mienia oraz posiadają aktualne zaświadczenia lekarskie o dopuszczeniu ich do pracy na stanowisku pracownika ochrony.</w:t>
      </w:r>
    </w:p>
    <w:p w14:paraId="7C404D51" w14:textId="77777777" w:rsidR="001D79ED" w:rsidRPr="008B6389" w:rsidRDefault="001D79ED" w:rsidP="0061623C">
      <w:pPr>
        <w:pStyle w:val="Ustp"/>
        <w:numPr>
          <w:ilvl w:val="0"/>
          <w:numId w:val="39"/>
        </w:numPr>
        <w:ind w:left="426" w:hanging="426"/>
      </w:pPr>
      <w:r w:rsidRPr="00AB765D">
        <w:t>W przypadku Wykonawców wspólnie ubiegających się o udzielenie zamówienia war</w:t>
      </w:r>
      <w:r w:rsidR="00C91A58">
        <w:t>unki</w:t>
      </w:r>
      <w:r w:rsidRPr="008B6389">
        <w:t xml:space="preserve"> o</w:t>
      </w:r>
      <w:r>
        <w:t> </w:t>
      </w:r>
      <w:r w:rsidRPr="008B6389">
        <w:t>który</w:t>
      </w:r>
      <w:r w:rsidR="00C91A58">
        <w:t xml:space="preserve">ch </w:t>
      </w:r>
      <w:r w:rsidRPr="008B6389">
        <w:t>mowa wyżej zostan</w:t>
      </w:r>
      <w:r w:rsidR="00C91A58">
        <w:t>ą</w:t>
      </w:r>
      <w:r w:rsidRPr="008B6389">
        <w:t xml:space="preserve"> spełnion</w:t>
      </w:r>
      <w:r w:rsidR="00C91A58">
        <w:t>e</w:t>
      </w:r>
      <w:r w:rsidRPr="008B6389">
        <w:t>, jeśli którykolwiek z Wykonawców spełni warunk</w:t>
      </w:r>
      <w:r w:rsidR="00C91A58">
        <w:t>i</w:t>
      </w:r>
      <w:r w:rsidRPr="008B6389">
        <w:t xml:space="preserve"> samodzielnie.</w:t>
      </w:r>
    </w:p>
    <w:p w14:paraId="49E30B78" w14:textId="77777777" w:rsidR="001D79ED" w:rsidRPr="008B6389" w:rsidRDefault="001D79ED" w:rsidP="0061623C">
      <w:pPr>
        <w:pStyle w:val="Ustp"/>
        <w:numPr>
          <w:ilvl w:val="0"/>
          <w:numId w:val="39"/>
        </w:numPr>
        <w:ind w:left="426" w:hanging="426"/>
      </w:pPr>
      <w:r w:rsidRPr="008B6389">
        <w:t>Wykonawca może w celu potwierdzenia spełniania warunków udziału w postępowaniu, w</w:t>
      </w:r>
      <w:r>
        <w:t> </w:t>
      </w:r>
      <w:r w:rsidRPr="008B6389">
        <w:t>stosownych sytuacjach polegać na zdolnościach technicznych lub zawodowych j podmiotów udostępniających zasoby, niezależnie od charakteru prawnego łączących go z nimi stosunków prawnych.</w:t>
      </w:r>
    </w:p>
    <w:p w14:paraId="263BDBED" w14:textId="77777777" w:rsidR="001D79ED" w:rsidRPr="00CF0E5A" w:rsidRDefault="001D79ED" w:rsidP="0061623C">
      <w:pPr>
        <w:pStyle w:val="Ustp"/>
        <w:numPr>
          <w:ilvl w:val="0"/>
          <w:numId w:val="39"/>
        </w:numPr>
        <w:ind w:left="426" w:hanging="426"/>
        <w:rPr>
          <w:sz w:val="20"/>
        </w:rPr>
      </w:pPr>
      <w:r w:rsidRPr="00CF0E5A">
        <w:t>W odniesieniu do warunków dotyczących wykształcenia, kwalifikacji zawodowych lub doświadczenia</w:t>
      </w:r>
      <w:r w:rsidR="00C91A58">
        <w:t>,</w:t>
      </w:r>
      <w:r w:rsidRPr="00CF0E5A">
        <w:t xml:space="preserve"> Wykonawcy mogą polegać na zdolnościach podmiotów udostępniających zasoby, jeśli podmioty te wykonają usługi, do realizacji których te zdolności są wymagane.</w:t>
      </w:r>
    </w:p>
    <w:p w14:paraId="6170EB10"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56678830" w14:textId="77777777" w:rsidR="00191AD0" w:rsidRPr="009F56A8" w:rsidRDefault="00191AD0" w:rsidP="00191AD0">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109 ust. 1 pkt. 4-10 ustawy Pzp. z zastrzeżeniem art. 110 ust. 2 ustawy Pzp</w:t>
      </w:r>
      <w:bookmarkStart w:id="6" w:name="mip51080601"/>
      <w:bookmarkEnd w:id="6"/>
      <w:r w:rsidRPr="009F56A8">
        <w:rPr>
          <w:szCs w:val="20"/>
        </w:rPr>
        <w:t xml:space="preserve">. </w:t>
      </w:r>
    </w:p>
    <w:p w14:paraId="5CE06E2E" w14:textId="77777777" w:rsidR="00191AD0" w:rsidRPr="0058789F" w:rsidRDefault="00191AD0" w:rsidP="00191AD0">
      <w:pPr>
        <w:pStyle w:val="Ustp"/>
        <w:numPr>
          <w:ilvl w:val="0"/>
          <w:numId w:val="40"/>
        </w:numPr>
        <w:rPr>
          <w:szCs w:val="20"/>
        </w:rPr>
      </w:pPr>
      <w:bookmarkStart w:id="7" w:name="mip51080591"/>
      <w:bookmarkEnd w:id="7"/>
      <w:r w:rsidRPr="0058789F">
        <w:rPr>
          <w:szCs w:val="20"/>
        </w:rPr>
        <w:t>Z postępowania o udzielenie zamówienia wyklucza się wykonawcę na podstawie art. 108 ust.1 Pzp:</w:t>
      </w:r>
    </w:p>
    <w:p w14:paraId="28EFC543" w14:textId="77777777" w:rsidR="00191AD0" w:rsidRPr="00585BF6" w:rsidRDefault="00191AD0" w:rsidP="00191AD0">
      <w:pPr>
        <w:pStyle w:val="Ustp"/>
        <w:numPr>
          <w:ilvl w:val="0"/>
          <w:numId w:val="28"/>
        </w:numPr>
        <w:rPr>
          <w:szCs w:val="20"/>
        </w:rPr>
      </w:pPr>
      <w:r w:rsidRPr="00585BF6">
        <w:rPr>
          <w:szCs w:val="20"/>
        </w:rPr>
        <w:t>będącego osobą fizyczną, którego prawomocnie skazano za przestępstwo:</w:t>
      </w:r>
    </w:p>
    <w:p w14:paraId="116F5A0F" w14:textId="77777777" w:rsidR="00191AD0" w:rsidRPr="00463433" w:rsidRDefault="00191AD0" w:rsidP="00191AD0">
      <w:pPr>
        <w:pStyle w:val="Ustp"/>
        <w:numPr>
          <w:ilvl w:val="0"/>
          <w:numId w:val="29"/>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14:paraId="77DEA632" w14:textId="77777777" w:rsidR="00191AD0" w:rsidRPr="00463433" w:rsidRDefault="00191AD0" w:rsidP="00191AD0">
      <w:pPr>
        <w:pStyle w:val="Ustp"/>
        <w:numPr>
          <w:ilvl w:val="0"/>
          <w:numId w:val="29"/>
        </w:numPr>
        <w:ind w:left="1068"/>
        <w:rPr>
          <w:szCs w:val="20"/>
        </w:rPr>
      </w:pPr>
      <w:r w:rsidRPr="00463433">
        <w:rPr>
          <w:szCs w:val="20"/>
        </w:rPr>
        <w:t>handlu ludźmi, o którym mowa w art. 189a Kodeksu karnego,</w:t>
      </w:r>
    </w:p>
    <w:p w14:paraId="339AC792" w14:textId="77777777" w:rsidR="00191AD0" w:rsidRPr="00463433" w:rsidRDefault="00191AD0" w:rsidP="00191AD0">
      <w:pPr>
        <w:pStyle w:val="Ustp"/>
        <w:numPr>
          <w:ilvl w:val="0"/>
          <w:numId w:val="29"/>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53E70C2C" w14:textId="77777777" w:rsidR="00191AD0" w:rsidRPr="00463433" w:rsidRDefault="00191AD0" w:rsidP="00191AD0">
      <w:pPr>
        <w:pStyle w:val="Ustp"/>
        <w:numPr>
          <w:ilvl w:val="0"/>
          <w:numId w:val="29"/>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Pr>
          <w:szCs w:val="20"/>
        </w:rPr>
        <w:t>ch pochodzenia, o którym mowa w </w:t>
      </w:r>
      <w:r w:rsidRPr="00463433">
        <w:rPr>
          <w:szCs w:val="20"/>
        </w:rPr>
        <w:t>art. 299 Kodeksu karnego,</w:t>
      </w:r>
    </w:p>
    <w:p w14:paraId="61CACF8C" w14:textId="77777777" w:rsidR="00191AD0" w:rsidRPr="00463433" w:rsidRDefault="00191AD0" w:rsidP="00191AD0">
      <w:pPr>
        <w:pStyle w:val="Ustp"/>
        <w:numPr>
          <w:ilvl w:val="0"/>
          <w:numId w:val="29"/>
        </w:numPr>
        <w:ind w:left="1068"/>
        <w:rPr>
          <w:szCs w:val="20"/>
        </w:rPr>
      </w:pPr>
      <w:r w:rsidRPr="00463433">
        <w:rPr>
          <w:szCs w:val="20"/>
        </w:rPr>
        <w:t>o charakterze terrorystycznym, o którym mowa w art. 115 § 20 Kodeksu karnego, lub mające na celu popełnienie tego przestępstwa,</w:t>
      </w:r>
    </w:p>
    <w:p w14:paraId="3C89065A" w14:textId="77777777" w:rsidR="00191AD0" w:rsidRPr="00463433" w:rsidRDefault="00191AD0" w:rsidP="00191AD0">
      <w:pPr>
        <w:pStyle w:val="Ustp"/>
        <w:numPr>
          <w:ilvl w:val="0"/>
          <w:numId w:val="29"/>
        </w:numPr>
        <w:ind w:left="1068"/>
        <w:rPr>
          <w:szCs w:val="20"/>
        </w:rPr>
      </w:pPr>
      <w:r w:rsidRPr="00463433">
        <w:rPr>
          <w:szCs w:val="20"/>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6FC57206" w14:textId="77777777" w:rsidR="00191AD0" w:rsidRPr="00585BF6" w:rsidRDefault="00191AD0" w:rsidP="00191AD0">
      <w:pPr>
        <w:pStyle w:val="Ustp"/>
        <w:numPr>
          <w:ilvl w:val="0"/>
          <w:numId w:val="29"/>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4B44D64" w14:textId="77777777" w:rsidR="00191AD0" w:rsidRPr="00585BF6" w:rsidRDefault="00191AD0" w:rsidP="00191AD0">
      <w:pPr>
        <w:pStyle w:val="Ustp"/>
        <w:numPr>
          <w:ilvl w:val="0"/>
          <w:numId w:val="29"/>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14099686" w14:textId="77777777" w:rsidR="00191AD0" w:rsidRPr="00585BF6" w:rsidRDefault="00191AD0" w:rsidP="00191AD0">
      <w:pPr>
        <w:pStyle w:val="Ustp"/>
        <w:ind w:left="1068"/>
        <w:rPr>
          <w:szCs w:val="20"/>
        </w:rPr>
      </w:pPr>
      <w:r w:rsidRPr="00585BF6">
        <w:rPr>
          <w:szCs w:val="20"/>
        </w:rPr>
        <w:t>– lub za odpowiedni czyn zabroniony określony w przepisach prawa obcego.</w:t>
      </w:r>
    </w:p>
    <w:p w14:paraId="4EE05810" w14:textId="77777777" w:rsidR="00191AD0" w:rsidRPr="00585BF6" w:rsidRDefault="00191AD0" w:rsidP="00191AD0">
      <w:pPr>
        <w:pStyle w:val="Ustp"/>
        <w:numPr>
          <w:ilvl w:val="0"/>
          <w:numId w:val="28"/>
        </w:numPr>
        <w:rPr>
          <w:szCs w:val="20"/>
        </w:rPr>
      </w:pPr>
      <w:r w:rsidRPr="00585BF6">
        <w:rPr>
          <w:szCs w:val="20"/>
        </w:rPr>
        <w:t xml:space="preserve">jeżeli urzędującego członka jego organu zarządzającego lub </w:t>
      </w:r>
      <w:r>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14:paraId="0F9F3F4C" w14:textId="77777777" w:rsidR="00191AD0" w:rsidRPr="00585BF6" w:rsidRDefault="00191AD0" w:rsidP="00191AD0">
      <w:pPr>
        <w:pStyle w:val="Ustp"/>
        <w:numPr>
          <w:ilvl w:val="0"/>
          <w:numId w:val="28"/>
        </w:numPr>
        <w:rPr>
          <w:szCs w:val="20"/>
        </w:rPr>
      </w:pPr>
      <w:r w:rsidRPr="00585BF6">
        <w:rPr>
          <w:szCs w:val="20"/>
        </w:rPr>
        <w:t>wobec którego wydano prawomocny wyrok sądu lub ostateczną decyzję administracyjną o</w:t>
      </w:r>
      <w:r>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4C0625" w14:textId="77777777" w:rsidR="00191AD0" w:rsidRPr="00585BF6" w:rsidRDefault="00191AD0" w:rsidP="00191AD0">
      <w:pPr>
        <w:pStyle w:val="Ustp"/>
        <w:numPr>
          <w:ilvl w:val="0"/>
          <w:numId w:val="28"/>
        </w:numPr>
        <w:rPr>
          <w:szCs w:val="20"/>
        </w:rPr>
      </w:pPr>
      <w:r w:rsidRPr="00585BF6">
        <w:rPr>
          <w:szCs w:val="20"/>
        </w:rPr>
        <w:t>wobec którego prawomocnie orzeczono zakaz ubiegania się o zamówienia publiczne;</w:t>
      </w:r>
    </w:p>
    <w:p w14:paraId="5E94BAD7" w14:textId="77777777" w:rsidR="00191AD0" w:rsidRPr="00585BF6" w:rsidRDefault="00191AD0" w:rsidP="00191AD0">
      <w:pPr>
        <w:pStyle w:val="Ustp"/>
        <w:numPr>
          <w:ilvl w:val="0"/>
          <w:numId w:val="28"/>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AD0BE9F" w14:textId="77777777" w:rsidR="00191AD0" w:rsidRPr="00585BF6" w:rsidRDefault="00191AD0" w:rsidP="00191AD0">
      <w:pPr>
        <w:pStyle w:val="Ustp"/>
        <w:numPr>
          <w:ilvl w:val="0"/>
          <w:numId w:val="28"/>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Pr>
          <w:szCs w:val="20"/>
        </w:rPr>
        <w:t> </w:t>
      </w:r>
      <w:r w:rsidRPr="00585BF6">
        <w:rPr>
          <w:szCs w:val="20"/>
        </w:rPr>
        <w:t>postępowaniu o udzielenie zamówienia.</w:t>
      </w:r>
    </w:p>
    <w:p w14:paraId="052D9E8D" w14:textId="77777777" w:rsidR="00191AD0" w:rsidRPr="00585BF6" w:rsidRDefault="00191AD0" w:rsidP="00191AD0">
      <w:pPr>
        <w:pStyle w:val="Ustp"/>
        <w:numPr>
          <w:ilvl w:val="0"/>
          <w:numId w:val="38"/>
        </w:numPr>
        <w:ind w:left="360"/>
      </w:pPr>
      <w:r w:rsidRPr="00585BF6">
        <w:t>Z postępowania o udzielenie zamówienia Zamawiający może wykluczyć Wykonawcę</w:t>
      </w:r>
      <w:r>
        <w:t xml:space="preserve"> na podstawie </w:t>
      </w:r>
      <w:r w:rsidRPr="007356BA">
        <w:t xml:space="preserve">art. 109 ust. 1 pkt. </w:t>
      </w:r>
      <w:r>
        <w:t>4</w:t>
      </w:r>
      <w:r w:rsidRPr="007356BA">
        <w:t>-10</w:t>
      </w:r>
      <w:r>
        <w:t xml:space="preserve"> Pzp</w:t>
      </w:r>
      <w:r w:rsidRPr="00585BF6">
        <w:t>:</w:t>
      </w:r>
    </w:p>
    <w:p w14:paraId="422830F5" w14:textId="77777777" w:rsidR="00191AD0" w:rsidRDefault="00191AD0" w:rsidP="00191AD0">
      <w:pPr>
        <w:pStyle w:val="Ustp"/>
        <w:numPr>
          <w:ilvl w:val="0"/>
          <w:numId w:val="53"/>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EB0784" w14:textId="77777777" w:rsidR="00191AD0" w:rsidRPr="00585BF6" w:rsidRDefault="00191AD0" w:rsidP="00191AD0">
      <w:pPr>
        <w:pStyle w:val="Ustp"/>
        <w:numPr>
          <w:ilvl w:val="0"/>
          <w:numId w:val="53"/>
        </w:numPr>
        <w:rPr>
          <w:szCs w:val="20"/>
        </w:rPr>
      </w:pPr>
      <w:r w:rsidRPr="00585BF6">
        <w:rPr>
          <w:szCs w:val="20"/>
        </w:rPr>
        <w:t>który w sposób zawiniony poważnie naruszył obowiązki zawodowe, co podważa jego</w:t>
      </w:r>
      <w:r>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14:paraId="458C04A1" w14:textId="77777777" w:rsidR="00191AD0" w:rsidRPr="00585BF6" w:rsidRDefault="00191AD0" w:rsidP="00191AD0">
      <w:pPr>
        <w:pStyle w:val="Ustp"/>
        <w:numPr>
          <w:ilvl w:val="0"/>
          <w:numId w:val="53"/>
        </w:numPr>
        <w:rPr>
          <w:szCs w:val="20"/>
        </w:rPr>
      </w:pPr>
      <w:r w:rsidRPr="00585BF6">
        <w:rPr>
          <w:szCs w:val="20"/>
        </w:rPr>
        <w:t>jeżeli występuje konflikt interesów w rozumieniu art. 56 ust. 2 Pzp, którego nie można skutecznie wyeliminować w inny sposób niż przez wykluczenie Wykonawcy;</w:t>
      </w:r>
    </w:p>
    <w:p w14:paraId="279A7EBD" w14:textId="77777777" w:rsidR="00191AD0" w:rsidRPr="00585BF6" w:rsidRDefault="00191AD0" w:rsidP="00191AD0">
      <w:pPr>
        <w:pStyle w:val="Ustp"/>
        <w:numPr>
          <w:ilvl w:val="0"/>
          <w:numId w:val="53"/>
        </w:numPr>
        <w:rPr>
          <w:szCs w:val="20"/>
        </w:rPr>
      </w:pPr>
      <w:r w:rsidRPr="00585BF6">
        <w:rPr>
          <w:szCs w:val="20"/>
        </w:rPr>
        <w:t xml:space="preserve">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w:t>
      </w:r>
      <w:r w:rsidRPr="00585BF6">
        <w:rPr>
          <w:szCs w:val="20"/>
        </w:rPr>
        <w:lastRenderedPageBreak/>
        <w:t>zastępczego lub realizacji uprawnień z tytułu rękojmi za wady;</w:t>
      </w:r>
    </w:p>
    <w:p w14:paraId="6CFCE1DD" w14:textId="77777777" w:rsidR="00191AD0" w:rsidRPr="00585BF6" w:rsidRDefault="00191AD0" w:rsidP="00191AD0">
      <w:pPr>
        <w:pStyle w:val="Ustp"/>
        <w:numPr>
          <w:ilvl w:val="0"/>
          <w:numId w:val="53"/>
        </w:numPr>
        <w:rPr>
          <w:szCs w:val="20"/>
        </w:rPr>
      </w:pPr>
      <w:r w:rsidRPr="00585BF6">
        <w:rPr>
          <w:szCs w:val="20"/>
        </w:rPr>
        <w:t>który w wyniku zamierzonego działania lub rażącego niedbalstwa wprowadził Zamawiającego w błąd przy przedstawianiu informacji, że nie podlega wyklucz</w:t>
      </w:r>
      <w:r>
        <w:rPr>
          <w:szCs w:val="20"/>
        </w:rPr>
        <w:t>eniu, spełnia warunki udziału w </w:t>
      </w:r>
      <w:r w:rsidRPr="00585BF6">
        <w:rPr>
          <w:szCs w:val="20"/>
        </w:rPr>
        <w:t>postępowaniu lub kryteria selekcji, co mogło mieć istotny wpływ na decyzje podejmowane przez</w:t>
      </w:r>
      <w:r>
        <w:rPr>
          <w:szCs w:val="20"/>
        </w:rPr>
        <w:t xml:space="preserve"> </w:t>
      </w:r>
      <w:r w:rsidRPr="00585BF6">
        <w:rPr>
          <w:szCs w:val="20"/>
        </w:rPr>
        <w:t>Zamawiającego w postępowaniu o udzielenie zamówienia, lub który zataił te informacje lub nie jest w stanie przedstawić wymaganych podmiotowych środków dowodowych;</w:t>
      </w:r>
    </w:p>
    <w:p w14:paraId="3C71C6E2" w14:textId="77777777" w:rsidR="00191AD0" w:rsidRPr="00585BF6" w:rsidRDefault="00191AD0" w:rsidP="00191AD0">
      <w:pPr>
        <w:pStyle w:val="Ustp"/>
        <w:numPr>
          <w:ilvl w:val="0"/>
          <w:numId w:val="53"/>
        </w:numPr>
        <w:rPr>
          <w:szCs w:val="20"/>
        </w:rPr>
      </w:pPr>
      <w:r w:rsidRPr="00585BF6">
        <w:rPr>
          <w:szCs w:val="20"/>
        </w:rPr>
        <w:t>który bezprawnie wpłynął lub próbował wpływać na czynności Zamawiającego lub próbował pozyskać lub pozyskał informacje poufne, mogące dać mu przewagę w postępowaniu o</w:t>
      </w:r>
      <w:r>
        <w:rPr>
          <w:szCs w:val="20"/>
        </w:rPr>
        <w:t> </w:t>
      </w:r>
      <w:r w:rsidRPr="00585BF6">
        <w:rPr>
          <w:szCs w:val="20"/>
        </w:rPr>
        <w:t>udzielenie zamówienia;</w:t>
      </w:r>
    </w:p>
    <w:p w14:paraId="73E79FA5" w14:textId="77777777" w:rsidR="00191AD0" w:rsidRPr="00585BF6" w:rsidRDefault="00191AD0" w:rsidP="00191AD0">
      <w:pPr>
        <w:pStyle w:val="Ustp"/>
        <w:numPr>
          <w:ilvl w:val="0"/>
          <w:numId w:val="53"/>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14:paraId="17E46B17" w14:textId="77777777" w:rsidR="00191AD0" w:rsidRPr="0069760E" w:rsidRDefault="00191AD0" w:rsidP="00191AD0">
      <w:pPr>
        <w:pStyle w:val="Ustp"/>
        <w:numPr>
          <w:ilvl w:val="0"/>
          <w:numId w:val="38"/>
        </w:numPr>
        <w:ind w:left="360"/>
      </w:pPr>
      <w:r w:rsidRPr="0069760E">
        <w:t>Na podstawie art. 7 ust. 1 ustawy z dnia 13 kwietnia 2022 r o szczególnych rozwiązaniach w</w:t>
      </w:r>
      <w:r>
        <w:t> </w:t>
      </w:r>
      <w:r w:rsidRPr="0069760E">
        <w:t xml:space="preserve">zakresie przeciwdziałania wspieraniu agresji na Ukrainę oraz służących ochronie bezpieczeństwa narodowego z postępowania wyklucza się: </w:t>
      </w:r>
    </w:p>
    <w:p w14:paraId="30ED056F" w14:textId="77777777" w:rsidR="00191AD0" w:rsidRPr="00432083" w:rsidRDefault="00191AD0" w:rsidP="00191AD0">
      <w:pPr>
        <w:pStyle w:val="Ustp"/>
        <w:numPr>
          <w:ilvl w:val="0"/>
          <w:numId w:val="32"/>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0FF63005" w14:textId="77777777" w:rsidR="00191AD0" w:rsidRPr="0069760E" w:rsidRDefault="00191AD0" w:rsidP="00191AD0">
      <w:pPr>
        <w:pStyle w:val="Ustp"/>
        <w:numPr>
          <w:ilvl w:val="0"/>
          <w:numId w:val="32"/>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29CE83C" w14:textId="77777777" w:rsidR="00191AD0" w:rsidRPr="0069760E" w:rsidRDefault="00191AD0" w:rsidP="00191AD0">
      <w:pPr>
        <w:pStyle w:val="Ustp"/>
        <w:numPr>
          <w:ilvl w:val="0"/>
          <w:numId w:val="32"/>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Pr>
          <w:szCs w:val="22"/>
        </w:rPr>
        <w:t>pisu na listę rozstrzygającej o </w:t>
      </w:r>
      <w:r w:rsidRPr="0069760E">
        <w:rPr>
          <w:szCs w:val="22"/>
        </w:rPr>
        <w:t xml:space="preserve">zastosowaniu środka, o którym mowa w art. 1 pkt 3 ww. ustawy. </w:t>
      </w:r>
    </w:p>
    <w:p w14:paraId="08863D63" w14:textId="77777777" w:rsidR="00191AD0" w:rsidRPr="00CA2A12" w:rsidRDefault="00191AD0" w:rsidP="00191AD0">
      <w:pPr>
        <w:pStyle w:val="Ustp"/>
        <w:numPr>
          <w:ilvl w:val="0"/>
          <w:numId w:val="38"/>
        </w:numPr>
        <w:ind w:left="360"/>
        <w:rPr>
          <w:szCs w:val="22"/>
        </w:rPr>
      </w:pPr>
      <w:r w:rsidRPr="00CA2A12">
        <w:rPr>
          <w:szCs w:val="22"/>
        </w:rPr>
        <w:t>Wykluczenie, o którym mowa w ust. 3, następuje na okres trwania okoliczności, o których mowa w pkt 1-3 powyżej.</w:t>
      </w:r>
    </w:p>
    <w:p w14:paraId="20EDAE8C" w14:textId="77777777" w:rsidR="00191AD0" w:rsidRPr="00CA2A12" w:rsidRDefault="00191AD0" w:rsidP="00191AD0">
      <w:pPr>
        <w:pStyle w:val="Ustp"/>
        <w:numPr>
          <w:ilvl w:val="0"/>
          <w:numId w:val="38"/>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594DF172" w14:textId="77777777" w:rsidR="00191AD0" w:rsidRPr="00CA2A12" w:rsidRDefault="00191AD0" w:rsidP="00191AD0">
      <w:pPr>
        <w:pStyle w:val="Ustp"/>
        <w:numPr>
          <w:ilvl w:val="0"/>
          <w:numId w:val="38"/>
        </w:numPr>
        <w:ind w:left="360"/>
        <w:rPr>
          <w:szCs w:val="22"/>
        </w:rPr>
      </w:pPr>
      <w:r w:rsidRPr="00CA2A12">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1E349249" w14:textId="77777777" w:rsidR="00191AD0" w:rsidRPr="00CA2A12" w:rsidRDefault="00191AD0" w:rsidP="00191AD0">
      <w:pPr>
        <w:pStyle w:val="Ustp"/>
        <w:numPr>
          <w:ilvl w:val="0"/>
          <w:numId w:val="38"/>
        </w:numPr>
        <w:ind w:left="360"/>
        <w:rPr>
          <w:szCs w:val="22"/>
        </w:rPr>
      </w:pPr>
      <w:r w:rsidRPr="00CA2A12">
        <w:rPr>
          <w:szCs w:val="22"/>
        </w:rPr>
        <w:t xml:space="preserve">Wykonawca może zostać wykluczony przez Zamawiającego </w:t>
      </w:r>
      <w:r>
        <w:rPr>
          <w:szCs w:val="22"/>
        </w:rPr>
        <w:t>na każdym etapie postępowania o </w:t>
      </w:r>
      <w:r w:rsidRPr="00CA2A12">
        <w:rPr>
          <w:szCs w:val="22"/>
        </w:rPr>
        <w:t xml:space="preserve">udzielenie zamówienia. </w:t>
      </w:r>
    </w:p>
    <w:p w14:paraId="61DCB543" w14:textId="77777777" w:rsidR="00191AD0" w:rsidRPr="00CA2A12" w:rsidRDefault="00191AD0" w:rsidP="00191AD0">
      <w:pPr>
        <w:pStyle w:val="Ustp"/>
        <w:numPr>
          <w:ilvl w:val="0"/>
          <w:numId w:val="38"/>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14:paraId="6B22B4C3" w14:textId="77777777" w:rsidR="00191AD0" w:rsidRPr="00CA2A12" w:rsidRDefault="00191AD0" w:rsidP="00191AD0">
      <w:pPr>
        <w:pStyle w:val="Ustp"/>
        <w:numPr>
          <w:ilvl w:val="0"/>
          <w:numId w:val="38"/>
        </w:numPr>
        <w:ind w:left="360"/>
        <w:rPr>
          <w:szCs w:val="22"/>
        </w:rPr>
      </w:pPr>
      <w:r w:rsidRPr="00CA2A12">
        <w:rPr>
          <w:szCs w:val="22"/>
        </w:rPr>
        <w:t>W przypadku wspólnego ubiegania się Wykonawców o udzielenie zamówienia Zamawiający bada, czy nie zachodzą podstawy wykluczenia wobec każdego z tych Wykonawców.</w:t>
      </w:r>
    </w:p>
    <w:p w14:paraId="2D7D8C7C" w14:textId="77777777" w:rsidR="00191AD0" w:rsidRPr="00CA2A12" w:rsidRDefault="00191AD0" w:rsidP="00191AD0">
      <w:pPr>
        <w:pStyle w:val="Ustp"/>
        <w:numPr>
          <w:ilvl w:val="0"/>
          <w:numId w:val="38"/>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14:paraId="44833D66" w14:textId="77777777" w:rsidR="00191AD0" w:rsidRPr="00CA2A12" w:rsidRDefault="00191AD0" w:rsidP="00191AD0">
      <w:pPr>
        <w:pStyle w:val="Ustp"/>
        <w:numPr>
          <w:ilvl w:val="0"/>
          <w:numId w:val="38"/>
        </w:numPr>
        <w:ind w:left="360"/>
        <w:rPr>
          <w:szCs w:val="22"/>
        </w:rPr>
      </w:pPr>
      <w:r w:rsidRPr="00CA2A12">
        <w:rPr>
          <w:szCs w:val="22"/>
        </w:rPr>
        <w:t>Wykluczenie Wykonawcy następuje zgodnie z art. 111 Pzp, z zastrzeżeniem ust. 3.</w:t>
      </w:r>
    </w:p>
    <w:p w14:paraId="5611DC56"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lastRenderedPageBreak/>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14:paraId="063EA736" w14:textId="77777777" w:rsidR="001D79ED" w:rsidRPr="008B6389" w:rsidRDefault="001D79ED" w:rsidP="0061623C">
      <w:pPr>
        <w:pStyle w:val="Ustp"/>
        <w:numPr>
          <w:ilvl w:val="0"/>
          <w:numId w:val="48"/>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14:paraId="2CA17F89" w14:textId="77777777" w:rsidR="001D79ED" w:rsidRPr="008B6389" w:rsidRDefault="001D79ED" w:rsidP="0061623C">
      <w:pPr>
        <w:pStyle w:val="Ustp"/>
        <w:numPr>
          <w:ilvl w:val="0"/>
          <w:numId w:val="48"/>
        </w:numPr>
        <w:ind w:left="426" w:hanging="426"/>
      </w:pPr>
      <w:r w:rsidRPr="008B6389">
        <w:t>Informacje zawarte w oświadczeniu, o którym mowa w ust 1 stanowią wstępne potwierdzenie, że Wykonawca nie podlega wykluczeniu z postepowania oraz spełnia warunki udziału w postępowaniu.</w:t>
      </w:r>
    </w:p>
    <w:p w14:paraId="4AA67818" w14:textId="77777777" w:rsidR="001D79ED" w:rsidRPr="008B6389" w:rsidRDefault="001D79ED" w:rsidP="0061623C">
      <w:pPr>
        <w:pStyle w:val="Ustp"/>
        <w:numPr>
          <w:ilvl w:val="0"/>
          <w:numId w:val="48"/>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14:paraId="6F5A1BF0" w14:textId="77777777" w:rsidR="001D79ED" w:rsidRPr="008B6389" w:rsidRDefault="001D79ED" w:rsidP="0061623C">
      <w:pPr>
        <w:pStyle w:val="Ustp"/>
        <w:numPr>
          <w:ilvl w:val="0"/>
          <w:numId w:val="48"/>
        </w:numPr>
        <w:ind w:left="426" w:hanging="426"/>
      </w:pPr>
      <w:r w:rsidRPr="001C20B3">
        <w:rPr>
          <w:u w:val="single"/>
        </w:rPr>
        <w:t>Podmiotowe środki dowodowe</w:t>
      </w:r>
      <w:r w:rsidRPr="008B6389">
        <w:t xml:space="preserve"> wymagane od Wykonawcy obejmują:</w:t>
      </w:r>
    </w:p>
    <w:p w14:paraId="6EEEC39D" w14:textId="77777777" w:rsidR="0061623C" w:rsidRDefault="0061623C" w:rsidP="0061623C">
      <w:pPr>
        <w:pStyle w:val="Punkt"/>
        <w:numPr>
          <w:ilvl w:val="0"/>
          <w:numId w:val="17"/>
        </w:numPr>
        <w:ind w:left="851" w:hanging="425"/>
        <w:jc w:val="left"/>
        <w:rPr>
          <w:rFonts w:ascii="Arial" w:hAnsi="Arial"/>
        </w:rPr>
      </w:pPr>
      <w:r>
        <w:rPr>
          <w:rFonts w:ascii="Arial" w:hAnsi="Arial"/>
        </w:rPr>
        <w:t>aktualną koncesję na prowadzenie działalności gospodarczej w zakresie usług ochrony osób i mienia wydaną przez Ministra Spraw Wewnętrznych i Administracji zgodnie z ustawą z dnia 22 sierpnia 1997 r. o ochronie osób i mienia;</w:t>
      </w:r>
    </w:p>
    <w:p w14:paraId="58D360EF" w14:textId="77777777" w:rsidR="001D79ED" w:rsidRPr="008B6389" w:rsidRDefault="001D79ED" w:rsidP="0061623C">
      <w:pPr>
        <w:pStyle w:val="Punkt"/>
        <w:numPr>
          <w:ilvl w:val="0"/>
          <w:numId w:val="17"/>
        </w:numPr>
        <w:ind w:left="851" w:hanging="425"/>
        <w:jc w:val="left"/>
        <w:rPr>
          <w:rFonts w:ascii="Arial" w:hAnsi="Arial"/>
        </w:rPr>
      </w:pPr>
      <w:r w:rsidRPr="008B6389">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B6389">
        <w:rPr>
          <w:rFonts w:ascii="Arial" w:hAnsi="Arial"/>
          <w:b/>
          <w:bCs/>
        </w:rPr>
        <w:t>Załącznik nr 3 do SWZ</w:t>
      </w:r>
      <w:r w:rsidRPr="008B6389">
        <w:rPr>
          <w:rFonts w:ascii="Arial" w:hAnsi="Arial"/>
        </w:rPr>
        <w:t>;</w:t>
      </w:r>
    </w:p>
    <w:p w14:paraId="403A9740" w14:textId="3246B454" w:rsidR="008871B1" w:rsidRPr="008871B1" w:rsidRDefault="008871B1" w:rsidP="0061623C">
      <w:pPr>
        <w:pStyle w:val="Punkt"/>
        <w:numPr>
          <w:ilvl w:val="0"/>
          <w:numId w:val="17"/>
        </w:numPr>
        <w:ind w:left="851" w:hanging="425"/>
        <w:jc w:val="left"/>
        <w:rPr>
          <w:rFonts w:ascii="Arial" w:hAnsi="Arial"/>
        </w:rPr>
      </w:pPr>
      <w:r w:rsidRPr="008871B1">
        <w:rPr>
          <w:rFonts w:ascii="Arial" w:hAnsi="Arial"/>
        </w:rPr>
        <w:t xml:space="preserve">wykaz wykonanych, a w przypadku świadczeń okresowych lub ciągłych również wykonywanych, głównych usług w zakresie niezbędnym do wykazania spełniania warunku wiedzy i doświadczenia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czy zostały wykonane lub są wykonywane należycie – zgodnie z </w:t>
      </w:r>
      <w:r w:rsidRPr="0061623C">
        <w:rPr>
          <w:rFonts w:ascii="Arial" w:hAnsi="Arial"/>
        </w:rPr>
        <w:t xml:space="preserve">Rozdz. VI ust. 2 pkt </w:t>
      </w:r>
      <w:r w:rsidR="002F4BDF">
        <w:rPr>
          <w:rFonts w:ascii="Arial" w:hAnsi="Arial"/>
        </w:rPr>
        <w:t>4</w:t>
      </w:r>
      <w:r w:rsidRPr="0061623C">
        <w:rPr>
          <w:rFonts w:ascii="Arial" w:hAnsi="Arial"/>
        </w:rPr>
        <w:t xml:space="preserve"> lit.</w:t>
      </w:r>
      <w:r w:rsidR="00336FFE">
        <w:rPr>
          <w:rFonts w:ascii="Arial" w:hAnsi="Arial"/>
        </w:rPr>
        <w:t xml:space="preserve"> </w:t>
      </w:r>
      <w:r w:rsidRPr="0061623C">
        <w:rPr>
          <w:rFonts w:ascii="Arial" w:hAnsi="Arial"/>
        </w:rPr>
        <w:t>a</w:t>
      </w:r>
      <w:r w:rsidRPr="008871B1">
        <w:rPr>
          <w:rFonts w:ascii="Arial" w:hAnsi="Arial"/>
        </w:rPr>
        <w:t xml:space="preserve">  SWZ,  przedstawiony w formie zgodnej z </w:t>
      </w:r>
      <w:r w:rsidRPr="008871B1">
        <w:rPr>
          <w:rFonts w:ascii="Arial" w:hAnsi="Arial"/>
          <w:b/>
        </w:rPr>
        <w:t xml:space="preserve">Załącznikiem nr </w:t>
      </w:r>
      <w:r w:rsidR="002F4BDF">
        <w:rPr>
          <w:rFonts w:ascii="Arial" w:hAnsi="Arial"/>
          <w:b/>
        </w:rPr>
        <w:t>4</w:t>
      </w:r>
      <w:r w:rsidRPr="008871B1">
        <w:rPr>
          <w:rFonts w:ascii="Arial" w:hAnsi="Arial"/>
          <w:b/>
        </w:rPr>
        <w:t xml:space="preserve"> do SWZ</w:t>
      </w:r>
      <w:r w:rsidRPr="008871B1">
        <w:rPr>
          <w:rFonts w:ascii="Arial" w:hAnsi="Arial"/>
        </w:rPr>
        <w:t>;</w:t>
      </w:r>
    </w:p>
    <w:p w14:paraId="22C957B4" w14:textId="77777777" w:rsidR="008871B1" w:rsidRDefault="008871B1" w:rsidP="008871B1">
      <w:pPr>
        <w:pStyle w:val="Akapitzlist"/>
        <w:autoSpaceDE w:val="0"/>
        <w:autoSpaceDN w:val="0"/>
        <w:adjustRightInd w:val="0"/>
        <w:jc w:val="left"/>
        <w:rPr>
          <w:rFonts w:ascii="Arial" w:hAnsi="Arial" w:cs="Arial"/>
          <w:color w:val="000000"/>
        </w:rPr>
      </w:pPr>
      <w:r w:rsidRPr="00EC0DAB">
        <w:rPr>
          <w:rFonts w:ascii="Arial" w:hAnsi="Arial" w:cs="Arial"/>
          <w:color w:val="000000"/>
        </w:rPr>
        <w:t>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w:t>
      </w:r>
      <w:r>
        <w:rPr>
          <w:rFonts w:ascii="Arial" w:hAnsi="Arial" w:cs="Arial"/>
          <w:color w:val="000000"/>
        </w:rPr>
        <w:t> </w:t>
      </w:r>
      <w:r w:rsidRPr="00EC0DAB">
        <w:rPr>
          <w:rFonts w:ascii="Arial" w:hAnsi="Arial" w:cs="Arial"/>
          <w:color w:val="000000"/>
        </w:rPr>
        <w:t>przypadku świadczeń okresowych lub ciągłych nadal wykonywanych referencje bądź inne dokumenty potwierdzające ich należyte wykonywanie powinny być wydane  nie wcześniej niż 3 miesiące przed upływem terminu składania ofert.</w:t>
      </w:r>
    </w:p>
    <w:p w14:paraId="21366BFC" w14:textId="77777777" w:rsidR="008871B1" w:rsidRPr="002F4BDF" w:rsidRDefault="008871B1" w:rsidP="0061623C">
      <w:pPr>
        <w:pStyle w:val="Punkt"/>
        <w:numPr>
          <w:ilvl w:val="0"/>
          <w:numId w:val="17"/>
        </w:numPr>
        <w:ind w:left="851" w:hanging="425"/>
        <w:jc w:val="left"/>
        <w:rPr>
          <w:rFonts w:ascii="Arial" w:hAnsi="Arial"/>
        </w:rPr>
      </w:pPr>
      <w:r w:rsidRPr="008871B1">
        <w:rPr>
          <w:rFonts w:ascii="Arial" w:hAnsi="Arial"/>
        </w:rPr>
        <w:t>wykaz osób, skierowanych przez Wykonawcę do realizacji zamówienia publicznego, w szczególności odpowiedzialnych za świadczenie usług</w:t>
      </w:r>
      <w:r>
        <w:rPr>
          <w:rFonts w:ascii="Arial" w:hAnsi="Arial"/>
        </w:rPr>
        <w:t xml:space="preserve"> </w:t>
      </w:r>
      <w:r w:rsidRPr="008871B1">
        <w:rPr>
          <w:rFonts w:ascii="Arial" w:hAnsi="Arial"/>
        </w:rPr>
        <w:t xml:space="preserve">wraz z informacjami na temat ich kwalifikacji zawodowych, uprawnień, doświadczenia i wykształcenia niezbędnych do wykonania zamówienia publicznego, a także zakresu wykonywanych przez nie czynności wraz z informacją o podstawie do dysponowania tymi osobami- </w:t>
      </w:r>
      <w:r>
        <w:rPr>
          <w:rFonts w:ascii="Arial" w:hAnsi="Arial"/>
        </w:rPr>
        <w:t xml:space="preserve"> </w:t>
      </w:r>
      <w:r w:rsidRPr="008871B1">
        <w:rPr>
          <w:rFonts w:ascii="Arial" w:hAnsi="Arial"/>
        </w:rPr>
        <w:t xml:space="preserve">zgodnie z Rozdz. VI ust. 2 pkt </w:t>
      </w:r>
      <w:r w:rsidR="002F4BDF">
        <w:rPr>
          <w:rFonts w:ascii="Arial" w:hAnsi="Arial"/>
        </w:rPr>
        <w:t xml:space="preserve">4 </w:t>
      </w:r>
      <w:r w:rsidRPr="008871B1">
        <w:rPr>
          <w:rFonts w:ascii="Arial" w:hAnsi="Arial"/>
        </w:rPr>
        <w:t>li</w:t>
      </w:r>
      <w:r>
        <w:rPr>
          <w:rFonts w:ascii="Arial" w:hAnsi="Arial"/>
        </w:rPr>
        <w:t>t.b</w:t>
      </w:r>
      <w:r w:rsidRPr="008871B1">
        <w:rPr>
          <w:rFonts w:ascii="Arial" w:hAnsi="Arial"/>
        </w:rPr>
        <w:t xml:space="preserve">  SWZ,  przedstawiony w formie zgodnej z </w:t>
      </w:r>
      <w:r w:rsidRPr="002F4BDF">
        <w:rPr>
          <w:rFonts w:ascii="Arial" w:hAnsi="Arial"/>
          <w:b/>
        </w:rPr>
        <w:t>Załącznikiem nr 8 do SWZ</w:t>
      </w:r>
      <w:r w:rsidRPr="002F4BDF">
        <w:rPr>
          <w:rFonts w:ascii="Arial" w:hAnsi="Arial"/>
        </w:rPr>
        <w:t>;</w:t>
      </w:r>
    </w:p>
    <w:p w14:paraId="3FD962FC" w14:textId="77777777" w:rsidR="00252E85" w:rsidRPr="009F56A8" w:rsidRDefault="00A846F8" w:rsidP="0061623C">
      <w:pPr>
        <w:pStyle w:val="Punkt"/>
        <w:numPr>
          <w:ilvl w:val="0"/>
          <w:numId w:val="17"/>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14:paraId="11B73F7B" w14:textId="77777777" w:rsidR="00AF6A51" w:rsidRPr="009F56A8" w:rsidRDefault="00AF6A51" w:rsidP="0061623C">
      <w:pPr>
        <w:pStyle w:val="Ustp"/>
        <w:numPr>
          <w:ilvl w:val="0"/>
          <w:numId w:val="48"/>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14:paraId="3E0B14AC" w14:textId="77777777" w:rsidR="00AF6A51" w:rsidRPr="009F56A8" w:rsidRDefault="00AF6A51" w:rsidP="0061623C">
      <w:pPr>
        <w:numPr>
          <w:ilvl w:val="2"/>
          <w:numId w:val="42"/>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14:paraId="4A24CCCC" w14:textId="77777777" w:rsidR="00AF6A51" w:rsidRPr="009F56A8" w:rsidRDefault="00AF6A51" w:rsidP="0061623C">
      <w:pPr>
        <w:numPr>
          <w:ilvl w:val="2"/>
          <w:numId w:val="43"/>
        </w:numPr>
        <w:autoSpaceDE w:val="0"/>
        <w:autoSpaceDN w:val="0"/>
        <w:adjustRightInd w:val="0"/>
        <w:spacing w:before="60"/>
        <w:ind w:left="1087"/>
        <w:rPr>
          <w:sz w:val="22"/>
          <w:szCs w:val="22"/>
        </w:rPr>
      </w:pPr>
      <w:r w:rsidRPr="009F56A8">
        <w:rPr>
          <w:sz w:val="22"/>
          <w:szCs w:val="22"/>
        </w:rPr>
        <w:lastRenderedPageBreak/>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D17E70" w14:textId="77777777" w:rsidR="00AF6A51" w:rsidRPr="009F56A8" w:rsidRDefault="00AF6A51" w:rsidP="0061623C">
      <w:pPr>
        <w:numPr>
          <w:ilvl w:val="2"/>
          <w:numId w:val="42"/>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7FEC375F" w14:textId="77777777" w:rsidR="00AF6A51" w:rsidRPr="009F56A8" w:rsidRDefault="00AF6A51" w:rsidP="0061623C">
      <w:pPr>
        <w:numPr>
          <w:ilvl w:val="2"/>
          <w:numId w:val="42"/>
        </w:numPr>
        <w:autoSpaceDE w:val="0"/>
        <w:autoSpaceDN w:val="0"/>
        <w:adjustRightInd w:val="0"/>
        <w:spacing w:before="60"/>
        <w:ind w:left="709" w:hanging="283"/>
        <w:rPr>
          <w:sz w:val="22"/>
          <w:szCs w:val="22"/>
        </w:rPr>
      </w:pPr>
      <w:r w:rsidRPr="009F56A8">
        <w:rPr>
          <w:sz w:val="22"/>
          <w:szCs w:val="22"/>
        </w:rPr>
        <w:t xml:space="preserve"> 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w:t>
      </w:r>
      <w:r w:rsidR="009D33AB" w:rsidRPr="009F56A8">
        <w:rPr>
          <w:sz w:val="22"/>
          <w:szCs w:val="22"/>
        </w:rPr>
        <w:t> </w:t>
      </w:r>
      <w:r w:rsidRPr="009F56A8">
        <w:rPr>
          <w:sz w:val="22"/>
          <w:szCs w:val="22"/>
        </w:rPr>
        <w:t xml:space="preserve">oświadczeniu pod przysięgą, złożone przed organem sądowym lub administracyjnym, notariuszem, organem samorządu zawodowego lub gospodarczego, właściwym ze względu na siedzibę lub miejsce zamieszkania Wykonawcy. </w:t>
      </w:r>
    </w:p>
    <w:p w14:paraId="2415298E" w14:textId="77777777" w:rsidR="001D79ED" w:rsidRPr="009F56A8" w:rsidRDefault="001D79ED" w:rsidP="0061623C">
      <w:pPr>
        <w:pStyle w:val="Ustp"/>
        <w:numPr>
          <w:ilvl w:val="0"/>
          <w:numId w:val="48"/>
        </w:numPr>
        <w:ind w:left="426" w:hanging="426"/>
      </w:pPr>
      <w:r w:rsidRPr="009F56A8">
        <w:t xml:space="preserve">Wykonawca nie jest zobowiązany do złożenia podmiotowych środków dowodowych, które Zamawiający posiada, jeżeli wskaże te środki oraz potwierdzi ich prawidłowość i aktualność; </w:t>
      </w:r>
    </w:p>
    <w:p w14:paraId="5AE7FD22" w14:textId="77777777" w:rsidR="002C6CD7" w:rsidRDefault="001D79ED" w:rsidP="0061623C">
      <w:pPr>
        <w:pStyle w:val="Ustp"/>
        <w:numPr>
          <w:ilvl w:val="0"/>
          <w:numId w:val="48"/>
        </w:numPr>
        <w:ind w:left="426" w:hanging="426"/>
      </w:pPr>
      <w:r w:rsidRPr="009F56A8">
        <w:t xml:space="preserve">W zakresie nieuregulowanym Pzp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14:paraId="10E6E54F" w14:textId="77777777"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14:paraId="04F7C704" w14:textId="77777777" w:rsidR="001D79ED" w:rsidRPr="008B6389" w:rsidRDefault="001D79ED" w:rsidP="0061623C">
      <w:pPr>
        <w:pStyle w:val="Ustp"/>
        <w:numPr>
          <w:ilvl w:val="0"/>
          <w:numId w:val="7"/>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309AAA96" w14:textId="77777777" w:rsidR="001D79ED" w:rsidRPr="008B6389" w:rsidRDefault="001D79ED" w:rsidP="0061623C">
      <w:pPr>
        <w:pStyle w:val="Ustp"/>
        <w:numPr>
          <w:ilvl w:val="0"/>
          <w:numId w:val="7"/>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14:paraId="388F16EE" w14:textId="77777777" w:rsidR="001D79ED" w:rsidRPr="008B6389" w:rsidRDefault="001D79ED" w:rsidP="0061623C">
      <w:pPr>
        <w:pStyle w:val="Ustp"/>
        <w:numPr>
          <w:ilvl w:val="0"/>
          <w:numId w:val="7"/>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14:paraId="646F8B84" w14:textId="77777777" w:rsidR="001D79ED" w:rsidRPr="008B6389" w:rsidRDefault="001D79ED" w:rsidP="0061623C">
      <w:pPr>
        <w:pStyle w:val="Punkt"/>
        <w:numPr>
          <w:ilvl w:val="0"/>
          <w:numId w:val="8"/>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14:paraId="264825BD" w14:textId="77777777" w:rsidR="001D79ED" w:rsidRPr="008B6389" w:rsidRDefault="001D79ED" w:rsidP="0061623C">
      <w:pPr>
        <w:pStyle w:val="Punkt"/>
        <w:numPr>
          <w:ilvl w:val="0"/>
          <w:numId w:val="8"/>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14:paraId="38DC94E2" w14:textId="77777777" w:rsidR="001D79ED" w:rsidRPr="008B6389" w:rsidRDefault="001D79ED" w:rsidP="0061623C">
      <w:pPr>
        <w:pStyle w:val="Punkt"/>
        <w:numPr>
          <w:ilvl w:val="0"/>
          <w:numId w:val="8"/>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148780C" w14:textId="77777777" w:rsidR="001D79ED" w:rsidRPr="008B6389" w:rsidRDefault="001D79ED" w:rsidP="0061623C">
      <w:pPr>
        <w:pStyle w:val="Ustp"/>
        <w:numPr>
          <w:ilvl w:val="0"/>
          <w:numId w:val="7"/>
        </w:numPr>
      </w:pPr>
      <w:r w:rsidRPr="008B6389">
        <w:t xml:space="preserve">Zamawiający oceni, czy udostępniane Wykonawcy przez inne podmioty zdolności techniczne lub zawodowe lub ich sytuacja finansowa lub ekonomiczna, pozwalają na wykazanie przez </w:t>
      </w:r>
      <w:r w:rsidRPr="008B6389">
        <w:lastRenderedPageBreak/>
        <w:t>Wykonawcę spełniania warunków udziału w postępowaniu oraz zbada czy nie zachodzą wobec tego podmiotu podstawy wykluczenia, które zostały przewidziane względem Wykonawcy.</w:t>
      </w:r>
    </w:p>
    <w:p w14:paraId="543224F2" w14:textId="77777777" w:rsidR="001D79ED" w:rsidRPr="008B6389" w:rsidRDefault="001D79ED" w:rsidP="0061623C">
      <w:pPr>
        <w:pStyle w:val="Ustp"/>
        <w:numPr>
          <w:ilvl w:val="0"/>
          <w:numId w:val="7"/>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22C047C9" w14:textId="77777777" w:rsidR="001D79ED" w:rsidRPr="008B6389" w:rsidRDefault="001D79ED" w:rsidP="0061623C">
      <w:pPr>
        <w:pStyle w:val="Punkt"/>
        <w:numPr>
          <w:ilvl w:val="0"/>
          <w:numId w:val="9"/>
        </w:numPr>
        <w:jc w:val="left"/>
        <w:rPr>
          <w:rFonts w:ascii="Arial" w:hAnsi="Arial"/>
          <w:lang w:eastAsia="ar-SA"/>
        </w:rPr>
      </w:pPr>
      <w:r w:rsidRPr="008B6389">
        <w:rPr>
          <w:rFonts w:ascii="Arial" w:hAnsi="Arial"/>
          <w:lang w:eastAsia="ar-SA"/>
        </w:rPr>
        <w:t>zastąpił ten podmiot innym podmiotem lub podmiotami</w:t>
      </w:r>
    </w:p>
    <w:p w14:paraId="458EB03A" w14:textId="77777777" w:rsidR="001D79ED" w:rsidRPr="008B6389" w:rsidRDefault="001D79ED" w:rsidP="0061623C">
      <w:pPr>
        <w:pStyle w:val="Punkt"/>
        <w:numPr>
          <w:ilvl w:val="0"/>
          <w:numId w:val="9"/>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14:paraId="0E0B827B" w14:textId="77777777" w:rsidR="001D79ED" w:rsidRPr="008B6389" w:rsidRDefault="001D79ED" w:rsidP="0061623C">
      <w:pPr>
        <w:pStyle w:val="Ustp"/>
        <w:numPr>
          <w:ilvl w:val="0"/>
          <w:numId w:val="7"/>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14:paraId="6A996141" w14:textId="77777777"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1934D9C6" w14:textId="77777777" w:rsidR="00652815" w:rsidRPr="008B6389" w:rsidRDefault="00652815" w:rsidP="0061623C">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p>
    <w:p w14:paraId="1B934EA2" w14:textId="77777777" w:rsidR="00652815" w:rsidRPr="008B6389" w:rsidRDefault="00652815" w:rsidP="0061623C">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7D3C5E30" w14:textId="77777777" w:rsidR="00652815" w:rsidRPr="008B6389" w:rsidRDefault="00652815" w:rsidP="0061623C">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0FF64044" w14:textId="77777777" w:rsidR="00652815" w:rsidRPr="00066589" w:rsidRDefault="00652815" w:rsidP="0061623C">
      <w:pPr>
        <w:pStyle w:val="Punkt"/>
        <w:numPr>
          <w:ilvl w:val="0"/>
          <w:numId w:val="27"/>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750C28AC"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6E81429F"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6FE5BC94" w14:textId="77777777" w:rsidR="00652815" w:rsidRPr="008B6389" w:rsidRDefault="00652815" w:rsidP="0061623C">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5B806C7B" w14:textId="77777777" w:rsidR="00652815" w:rsidRPr="008B6389" w:rsidRDefault="00652815" w:rsidP="0061623C">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68CE881E" w14:textId="77777777" w:rsidR="00652815" w:rsidRPr="008B6389" w:rsidRDefault="00652815" w:rsidP="0061623C">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5648D425" w14:textId="77777777" w:rsidR="00652815" w:rsidRPr="008B6389" w:rsidRDefault="00652815" w:rsidP="0061623C">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42FF62D6" w14:textId="77777777" w:rsidR="00652815" w:rsidRPr="0032371A" w:rsidRDefault="00652815" w:rsidP="0061623C">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Pzp</w:t>
      </w:r>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r w:rsidRPr="008B6389">
        <w:t>Pzp,</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r w:rsidRPr="008B6389">
        <w:t>Pzp.</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14:paraId="5A7F8BF3" w14:textId="77777777" w:rsidR="00652815" w:rsidRPr="008B6389" w:rsidRDefault="00652815" w:rsidP="0061623C">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r w:rsidRPr="008B6389">
        <w:t>Pzp</w:t>
      </w:r>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lastRenderedPageBreak/>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6A28CBCE" w14:textId="77777777"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089F8A37" w14:textId="77777777" w:rsidR="00040BF0" w:rsidRPr="007742F1" w:rsidRDefault="00040BF0" w:rsidP="00FC4FC6">
      <w:pPr>
        <w:pStyle w:val="Ustp"/>
        <w:numPr>
          <w:ilvl w:val="0"/>
          <w:numId w:val="60"/>
        </w:numPr>
      </w:pPr>
      <w:r w:rsidRPr="007742F1">
        <w:t xml:space="preserve">Postępowanie prowadzone jest w języku polskim. </w:t>
      </w:r>
    </w:p>
    <w:p w14:paraId="6B862403" w14:textId="186914F8" w:rsidR="00040BF0" w:rsidRPr="007742F1" w:rsidRDefault="00040BF0" w:rsidP="00FC4FC6">
      <w:pPr>
        <w:widowControl w:val="0"/>
        <w:numPr>
          <w:ilvl w:val="0"/>
          <w:numId w:val="60"/>
        </w:numPr>
        <w:spacing w:before="60"/>
        <w:ind w:left="426" w:hanging="426"/>
        <w:rPr>
          <w:sz w:val="22"/>
          <w:szCs w:val="28"/>
        </w:rPr>
      </w:pPr>
      <w:r w:rsidRPr="007742F1">
        <w:rPr>
          <w:sz w:val="22"/>
          <w:szCs w:val="28"/>
        </w:rPr>
        <w:t xml:space="preserve">W postępowaniu o udzielenie zamówienia komunikacja pomiędzy Zamawiającym a Wykonawcami, odbywa się przy użyciu środków komunikacji elektronicznej, tj. za pośrednictwem platformy Urzędu Zamówień Publicznych pod adresem:  </w:t>
      </w:r>
      <w:hyperlink r:id="rId10" w:history="1">
        <w:r w:rsidRPr="007742F1">
          <w:rPr>
            <w:sz w:val="22"/>
            <w:szCs w:val="28"/>
          </w:rPr>
          <w:t>https://ezamowienia.gov.pl/pl/</w:t>
        </w:r>
      </w:hyperlink>
      <w:r w:rsidR="00FC4FC6">
        <w:rPr>
          <w:sz w:val="22"/>
          <w:szCs w:val="28"/>
        </w:rPr>
        <w:t xml:space="preserve"> </w:t>
      </w:r>
      <w:r w:rsidRPr="007742F1">
        <w:rPr>
          <w:sz w:val="22"/>
          <w:szCs w:val="28"/>
        </w:rPr>
        <w:t>.</w:t>
      </w:r>
    </w:p>
    <w:p w14:paraId="14208499" w14:textId="51FA6DCD" w:rsidR="00040BF0" w:rsidRPr="007742F1" w:rsidRDefault="00040BF0" w:rsidP="00FC4FC6">
      <w:pPr>
        <w:widowControl w:val="0"/>
        <w:numPr>
          <w:ilvl w:val="0"/>
          <w:numId w:val="60"/>
        </w:numPr>
        <w:spacing w:before="60"/>
        <w:ind w:left="426" w:hanging="426"/>
        <w:rPr>
          <w:sz w:val="22"/>
          <w:szCs w:val="28"/>
        </w:rPr>
      </w:pPr>
      <w:r w:rsidRPr="007742F1">
        <w:rPr>
          <w:sz w:val="22"/>
          <w:szCs w:val="28"/>
        </w:rPr>
        <w:t xml:space="preserve">Zamawiający dopuszcza komunikację za pomocą poczty elektronicznej na adres: </w:t>
      </w:r>
      <w:hyperlink r:id="rId11" w:history="1">
        <w:r w:rsidR="00E95285" w:rsidRPr="003C1493">
          <w:rPr>
            <w:rStyle w:val="Hipercze"/>
            <w:rFonts w:cs="Arial"/>
            <w:sz w:val="22"/>
            <w:szCs w:val="28"/>
          </w:rPr>
          <w:t>kmalinowska@bibliotekakwidzyn.pl</w:t>
        </w:r>
      </w:hyperlink>
      <w:r>
        <w:rPr>
          <w:sz w:val="22"/>
          <w:szCs w:val="28"/>
        </w:rPr>
        <w:t xml:space="preserve"> </w:t>
      </w:r>
      <w:r w:rsidRPr="007742F1">
        <w:rPr>
          <w:sz w:val="22"/>
          <w:szCs w:val="28"/>
        </w:rPr>
        <w:t xml:space="preserve"> (nie dotyczy składania ofert).</w:t>
      </w:r>
    </w:p>
    <w:p w14:paraId="3E8B9EA6" w14:textId="77777777" w:rsidR="00040BF0" w:rsidRPr="009F0ADD" w:rsidRDefault="00040BF0" w:rsidP="00FC4FC6">
      <w:pPr>
        <w:widowControl w:val="0"/>
        <w:numPr>
          <w:ilvl w:val="0"/>
          <w:numId w:val="60"/>
        </w:numPr>
        <w:spacing w:before="60"/>
        <w:ind w:left="426" w:hanging="426"/>
        <w:rPr>
          <w:sz w:val="22"/>
          <w:szCs w:val="28"/>
        </w:rPr>
      </w:pPr>
      <w:r w:rsidRPr="009F0ADD">
        <w:rPr>
          <w:sz w:val="22"/>
          <w:szCs w:val="28"/>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D522192"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Formaty plików wykorzystywanych przez Wykonawców muszą być zgodne z rozporządzeniem Rady Ministrów w sprawie Krajowych Ram Interoperacyjności, minimalnych wymagań dla rejestrów publicznych i wymiany informacji w postaci elektronicznej oraz minimalnych wymagań dla systemów teleinformatycznych.</w:t>
      </w:r>
    </w:p>
    <w:p w14:paraId="22DE9AA8"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50DFF6D9" w14:textId="77777777" w:rsidR="00040BF0" w:rsidRPr="009F0ADD" w:rsidRDefault="00040BF0" w:rsidP="00FC4FC6">
      <w:pPr>
        <w:widowControl w:val="0"/>
        <w:numPr>
          <w:ilvl w:val="0"/>
          <w:numId w:val="60"/>
        </w:numPr>
        <w:autoSpaceDE w:val="0"/>
        <w:autoSpaceDN w:val="0"/>
        <w:adjustRightInd w:val="0"/>
        <w:spacing w:before="60"/>
        <w:ind w:left="426" w:hanging="426"/>
        <w:rPr>
          <w:sz w:val="22"/>
          <w:szCs w:val="28"/>
        </w:rPr>
      </w:pPr>
      <w:r w:rsidRPr="009F0ADD">
        <w:rPr>
          <w:sz w:val="22"/>
          <w:szCs w:val="28"/>
        </w:rPr>
        <w:t>W postępowaniu o udzielenie zamówienia korespondencja elektroniczna (inna niż oferta Wykonawcy i załączniki do oferty) może odbywać się elektronicznie za pośrednictwem dedykowanego formularza dostępnego na Platformie e- Zamówienia pośrednictwem formularzy do komunikacji dostępnych w zakładce „Formularze” („Formularze do komunikacji”). Korespondencja przesłana za pomocą tego formularza nie może być szyfrowana. We wszelkiej korespondencji związanej z niniejszym postępowaniem Zamawiający i Wykonawcy posługują się numerem ogłoszenia (TED lub ID postępowania).</w:t>
      </w:r>
    </w:p>
    <w:p w14:paraId="3B0DB82D" w14:textId="6E8C3718" w:rsidR="00040BF0" w:rsidRPr="007742F1" w:rsidRDefault="00040BF0" w:rsidP="00FC4FC6">
      <w:pPr>
        <w:widowControl w:val="0"/>
        <w:numPr>
          <w:ilvl w:val="0"/>
          <w:numId w:val="60"/>
        </w:numPr>
        <w:autoSpaceDE w:val="0"/>
        <w:autoSpaceDN w:val="0"/>
        <w:adjustRightInd w:val="0"/>
        <w:spacing w:before="60"/>
        <w:ind w:left="426" w:hanging="426"/>
        <w:rPr>
          <w:sz w:val="22"/>
          <w:szCs w:val="28"/>
        </w:rPr>
      </w:pPr>
      <w:r w:rsidRPr="007742F1">
        <w:rPr>
          <w:sz w:val="22"/>
          <w:szCs w:val="28"/>
        </w:rPr>
        <w:t xml:space="preserve">Za pośrednictwem „Formularzy do komunikacji” odbywa się w szczególności przekazywanie wezwań, zawiadomień i wniosków służących do zadawania pytań o wyjaśnienie treści SWZ. „Formularze do komunikacji” umożliwiają, również dołączenie załącznika do przesłanej wiadomości (przycisk „dodaj załącznik”). Zamawiający dopuszcza również możliwość składania dokumentów elektronicznych, oświadczeń lub elektronicznych kopii dokumentów lub oświadczeń za pomocą poczty elektronicznej, na adres email: </w:t>
      </w:r>
      <w:hyperlink r:id="rId12" w:history="1">
        <w:r w:rsidR="003143DC" w:rsidRPr="003C1493">
          <w:rPr>
            <w:rStyle w:val="Hipercze"/>
            <w:rFonts w:cs="Arial"/>
            <w:sz w:val="22"/>
            <w:szCs w:val="28"/>
          </w:rPr>
          <w:t>kmalinowska@bibliotekakwidzyn.pl</w:t>
        </w:r>
      </w:hyperlink>
      <w:r w:rsidRPr="007742F1">
        <w:rPr>
          <w:sz w:val="22"/>
          <w:szCs w:val="28"/>
        </w:rPr>
        <w:t>.</w:t>
      </w:r>
    </w:p>
    <w:p w14:paraId="185F6BEB" w14:textId="77777777" w:rsidR="00040BF0" w:rsidRPr="007742F1" w:rsidRDefault="00040BF0" w:rsidP="00FC4FC6">
      <w:pPr>
        <w:widowControl w:val="0"/>
        <w:numPr>
          <w:ilvl w:val="0"/>
          <w:numId w:val="60"/>
        </w:numPr>
        <w:autoSpaceDE w:val="0"/>
        <w:autoSpaceDN w:val="0"/>
        <w:adjustRightInd w:val="0"/>
        <w:spacing w:before="60"/>
        <w:ind w:left="426" w:hanging="426"/>
        <w:rPr>
          <w:sz w:val="22"/>
          <w:szCs w:val="28"/>
        </w:rPr>
      </w:pPr>
      <w:r w:rsidRPr="007742F1">
        <w:rPr>
          <w:sz w:val="22"/>
          <w:szCs w:val="28"/>
        </w:rPr>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FBBDA7C" w14:textId="77777777" w:rsidR="00040BF0" w:rsidRPr="007742F1" w:rsidRDefault="00040BF0" w:rsidP="00FC4FC6">
      <w:pPr>
        <w:widowControl w:val="0"/>
        <w:numPr>
          <w:ilvl w:val="0"/>
          <w:numId w:val="60"/>
        </w:numPr>
        <w:autoSpaceDE w:val="0"/>
        <w:autoSpaceDN w:val="0"/>
        <w:adjustRightInd w:val="0"/>
        <w:spacing w:before="60"/>
        <w:ind w:left="426" w:hanging="426"/>
        <w:rPr>
          <w:sz w:val="22"/>
          <w:szCs w:val="28"/>
        </w:rPr>
      </w:pPr>
      <w:r w:rsidRPr="007742F1">
        <w:rPr>
          <w:sz w:val="22"/>
          <w:szCs w:val="28"/>
        </w:rPr>
        <w:t xml:space="preserve">Możliwość korzystania w postępowaniu z „Formularzy do komunikacji” w pełnym zakresie wymaga posiadania konta „Wykonawcy” na Platformie oraz zalogowania się na Platformie. Do </w:t>
      </w:r>
      <w:r w:rsidRPr="007742F1">
        <w:rPr>
          <w:sz w:val="22"/>
          <w:szCs w:val="28"/>
        </w:rPr>
        <w:lastRenderedPageBreak/>
        <w:t>korzystania z „Formularzy do komunikacji” służących do zadawania pytań dotyczących treści dokumentów zamówienia (w szczególności SWZ) wystarczające jest posiadanie tzw. konta uproszczonego na Platformie.</w:t>
      </w:r>
    </w:p>
    <w:p w14:paraId="04B97ECC" w14:textId="77777777" w:rsidR="00040BF0" w:rsidRPr="007742F1" w:rsidRDefault="00040BF0" w:rsidP="00FC4FC6">
      <w:pPr>
        <w:widowControl w:val="0"/>
        <w:numPr>
          <w:ilvl w:val="0"/>
          <w:numId w:val="60"/>
        </w:numPr>
        <w:autoSpaceDE w:val="0"/>
        <w:autoSpaceDN w:val="0"/>
        <w:adjustRightInd w:val="0"/>
        <w:spacing w:before="60"/>
        <w:ind w:left="426" w:hanging="426"/>
        <w:rPr>
          <w:sz w:val="22"/>
          <w:szCs w:val="28"/>
        </w:rPr>
      </w:pPr>
      <w:r w:rsidRPr="007742F1">
        <w:rPr>
          <w:sz w:val="22"/>
          <w:szCs w:val="28"/>
        </w:rPr>
        <w:t>Wszystkie wysłane i odebrane w postępowaniu przez Wykonawcę wiadomości widoczne są po zalogowaniu do Platformy w podglądzie postępowania w zakładce „Komunikacja”.</w:t>
      </w:r>
    </w:p>
    <w:p w14:paraId="5B4210FB" w14:textId="77777777" w:rsidR="00040BF0" w:rsidRPr="007742F1" w:rsidRDefault="00040BF0" w:rsidP="00FC4FC6">
      <w:pPr>
        <w:widowControl w:val="0"/>
        <w:numPr>
          <w:ilvl w:val="0"/>
          <w:numId w:val="60"/>
        </w:numPr>
        <w:autoSpaceDE w:val="0"/>
        <w:autoSpaceDN w:val="0"/>
        <w:adjustRightInd w:val="0"/>
        <w:spacing w:before="60"/>
        <w:ind w:left="426" w:hanging="426"/>
        <w:rPr>
          <w:sz w:val="22"/>
          <w:szCs w:val="28"/>
        </w:rPr>
      </w:pPr>
      <w:r w:rsidRPr="007742F1">
        <w:rPr>
          <w:sz w:val="22"/>
          <w:szCs w:val="28"/>
        </w:rPr>
        <w:t>Maksymalny rozmiar plików przesyłanych za pośrednictwem „Formularzy do komunikacji” wynosi 150 MB</w:t>
      </w:r>
      <w:r w:rsidRPr="00F63D60">
        <w:rPr>
          <w:sz w:val="22"/>
          <w:szCs w:val="28"/>
        </w:rPr>
        <w:t xml:space="preserve"> </w:t>
      </w:r>
      <w:r w:rsidRPr="007742F1">
        <w:rPr>
          <w:sz w:val="22"/>
          <w:szCs w:val="28"/>
        </w:rPr>
        <w:t>(wielkość ta dotyczy plików przesyłanych jako załącznik do jednego formularza).</w:t>
      </w:r>
    </w:p>
    <w:p w14:paraId="109241DB"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Informacje na temat komunikacji za pośrednictwem Platformy dostępne są również w Instrukcji interaktywnej</w:t>
      </w:r>
      <w:r>
        <w:rPr>
          <w:sz w:val="22"/>
          <w:szCs w:val="28"/>
        </w:rPr>
        <w:t>.</w:t>
      </w:r>
    </w:p>
    <w:p w14:paraId="55F52BC6"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 xml:space="preserve">Informacje dotyczące odpowiedzi na pytania, zmiany specyfikacji, zmiany terminu składania i otwarcia ofert Zamawiający będzie zamieszczał również na stronie w Biuletynie Informacji Publicznej pod adresem </w:t>
      </w:r>
      <w:hyperlink r:id="rId13" w:history="1">
        <w:r w:rsidRPr="007742F1">
          <w:rPr>
            <w:sz w:val="22"/>
            <w:szCs w:val="28"/>
          </w:rPr>
          <w:t>www.bipkisielice.warmia.mazury.pl</w:t>
        </w:r>
      </w:hyperlink>
      <w:r w:rsidRPr="007742F1">
        <w:rPr>
          <w:sz w:val="22"/>
          <w:szCs w:val="28"/>
        </w:rPr>
        <w:t xml:space="preserve">. oraz </w:t>
      </w:r>
      <w:hyperlink r:id="rId14" w:history="1">
        <w:r w:rsidRPr="007742F1">
          <w:rPr>
            <w:sz w:val="22"/>
            <w:szCs w:val="28"/>
          </w:rPr>
          <w:t>https://ezamowienia.gov.pl/pl/</w:t>
        </w:r>
      </w:hyperlink>
      <w:r w:rsidRPr="007742F1">
        <w:rPr>
          <w:sz w:val="22"/>
          <w:szCs w:val="28"/>
        </w:rPr>
        <w:t>.</w:t>
      </w:r>
    </w:p>
    <w:p w14:paraId="399D3421"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Sposób sporządzenia dokumentów elektronicznych, cyfrowych odwzorowań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5EE5B0BA"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Zamawiający nie przewiduje sposobu komunikowania się z Wykonawcami w inny sposób niż przy użyciu środków komunikacji elektronicznej, wskazanych w SWZ.</w:t>
      </w:r>
    </w:p>
    <w:p w14:paraId="2CB9A823" w14:textId="77777777" w:rsidR="00040BF0" w:rsidRPr="007742F1" w:rsidRDefault="00040BF0" w:rsidP="00FC4FC6">
      <w:pPr>
        <w:widowControl w:val="0"/>
        <w:numPr>
          <w:ilvl w:val="0"/>
          <w:numId w:val="60"/>
        </w:numPr>
        <w:spacing w:before="60"/>
        <w:ind w:left="426" w:hanging="426"/>
        <w:rPr>
          <w:sz w:val="22"/>
          <w:szCs w:val="28"/>
        </w:rPr>
      </w:pPr>
      <w:r w:rsidRPr="007742F1">
        <w:rPr>
          <w:sz w:val="22"/>
          <w:szCs w:val="28"/>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71A9E457"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14:paraId="1DA9E48E" w14:textId="47380F0F" w:rsidR="007F0E45" w:rsidRPr="00191AD0"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00D27900">
        <w:rPr>
          <w:sz w:val="22"/>
          <w:szCs w:val="22"/>
        </w:rPr>
        <w:t>Kamila Malinowska-Dąbek</w:t>
      </w:r>
      <w:r w:rsidR="00BE6F6D" w:rsidRPr="00D27900">
        <w:rPr>
          <w:sz w:val="22"/>
          <w:szCs w:val="22"/>
        </w:rPr>
        <w:t>,</w:t>
      </w:r>
      <w:r w:rsidR="005D6665" w:rsidRPr="00D27900">
        <w:rPr>
          <w:sz w:val="22"/>
          <w:szCs w:val="22"/>
        </w:rPr>
        <w:t xml:space="preserve"> </w:t>
      </w:r>
      <w:r w:rsidRPr="00D27900">
        <w:rPr>
          <w:sz w:val="22"/>
          <w:szCs w:val="22"/>
        </w:rPr>
        <w:t>nr tel.</w:t>
      </w:r>
      <w:r w:rsidR="005D6665" w:rsidRPr="00D27900">
        <w:rPr>
          <w:sz w:val="22"/>
          <w:szCs w:val="22"/>
        </w:rPr>
        <w:t xml:space="preserve"> 55</w:t>
      </w:r>
      <w:r w:rsidR="0061623C" w:rsidRPr="00D27900">
        <w:rPr>
          <w:sz w:val="22"/>
          <w:szCs w:val="22"/>
        </w:rPr>
        <w:t> 279 3</w:t>
      </w:r>
      <w:r w:rsidR="00D27900">
        <w:rPr>
          <w:sz w:val="22"/>
          <w:szCs w:val="22"/>
        </w:rPr>
        <w:t>3</w:t>
      </w:r>
      <w:r w:rsidR="0061623C" w:rsidRPr="00D27900">
        <w:rPr>
          <w:sz w:val="22"/>
          <w:szCs w:val="22"/>
        </w:rPr>
        <w:t xml:space="preserve"> </w:t>
      </w:r>
      <w:r w:rsidR="00D27900">
        <w:rPr>
          <w:sz w:val="22"/>
          <w:szCs w:val="22"/>
        </w:rPr>
        <w:t>55</w:t>
      </w:r>
      <w:r w:rsidR="001E1FE0">
        <w:rPr>
          <w:sz w:val="22"/>
          <w:szCs w:val="22"/>
        </w:rPr>
        <w:t xml:space="preserve"> wew. </w:t>
      </w:r>
      <w:r w:rsidR="001D0227">
        <w:rPr>
          <w:sz w:val="22"/>
          <w:szCs w:val="22"/>
        </w:rPr>
        <w:t>11</w:t>
      </w:r>
      <w:r w:rsidR="005D6665" w:rsidRPr="00D27900">
        <w:rPr>
          <w:sz w:val="22"/>
          <w:szCs w:val="22"/>
        </w:rPr>
        <w:t>,</w:t>
      </w:r>
      <w:r w:rsidR="005D6665" w:rsidRPr="00D27900">
        <w:rPr>
          <w:b/>
          <w:sz w:val="22"/>
          <w:szCs w:val="22"/>
        </w:rPr>
        <w:t xml:space="preserve"> </w:t>
      </w:r>
      <w:r w:rsidR="005D6665" w:rsidRPr="00D27900">
        <w:rPr>
          <w:sz w:val="22"/>
          <w:szCs w:val="22"/>
        </w:rPr>
        <w:t>e</w:t>
      </w:r>
      <w:r w:rsidRPr="00D27900">
        <w:rPr>
          <w:sz w:val="22"/>
          <w:szCs w:val="22"/>
        </w:rPr>
        <w:t>-mail</w:t>
      </w:r>
      <w:r w:rsidR="00D27900">
        <w:rPr>
          <w:sz w:val="22"/>
          <w:szCs w:val="22"/>
        </w:rPr>
        <w:t>: kmalinowska@bibliotekakwidzyn.pl</w:t>
      </w:r>
    </w:p>
    <w:p w14:paraId="19B1D44F" w14:textId="77777777"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14:paraId="562AA16E" w14:textId="4694038C" w:rsidR="00594188" w:rsidRPr="005F63D2" w:rsidRDefault="00594188" w:rsidP="0061623C">
      <w:pPr>
        <w:pStyle w:val="Ustp"/>
        <w:numPr>
          <w:ilvl w:val="0"/>
          <w:numId w:val="10"/>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15" w:history="1">
        <w:r w:rsidR="00FC4FC6" w:rsidRPr="007742F1">
          <w:t>https://ezamowienia.gov.pl/pl/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14:paraId="3C7FE4C9" w14:textId="77777777" w:rsidR="009C2712" w:rsidRDefault="009C2712" w:rsidP="0061623C">
      <w:pPr>
        <w:pStyle w:val="Ustp"/>
        <w:numPr>
          <w:ilvl w:val="0"/>
          <w:numId w:val="10"/>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14:paraId="1178B51C" w14:textId="77777777" w:rsidR="0020053B" w:rsidRPr="00D73219" w:rsidRDefault="004B0CA6" w:rsidP="0061623C">
      <w:pPr>
        <w:pStyle w:val="Ustp"/>
        <w:numPr>
          <w:ilvl w:val="0"/>
          <w:numId w:val="26"/>
        </w:numPr>
        <w:ind w:left="709" w:hanging="283"/>
      </w:pPr>
      <w:r w:rsidRPr="00D73219">
        <w:t>o</w:t>
      </w:r>
      <w:r w:rsidR="009C2712" w:rsidRPr="00D73219">
        <w:t xml:space="preserve">świadczenie o którym mowa w art. 125 ust. 1 Pzp,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Pzp,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5EC8AE97" w14:textId="77777777" w:rsidR="006F6C95" w:rsidRDefault="004B0CA6" w:rsidP="0061623C">
      <w:pPr>
        <w:pStyle w:val="Ustp"/>
        <w:numPr>
          <w:ilvl w:val="0"/>
          <w:numId w:val="26"/>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14:paraId="53DEB244" w14:textId="77777777" w:rsidR="004B0CA6" w:rsidRDefault="004B0CA6" w:rsidP="0061623C">
      <w:pPr>
        <w:pStyle w:val="Ustp"/>
        <w:numPr>
          <w:ilvl w:val="0"/>
          <w:numId w:val="26"/>
        </w:numPr>
        <w:ind w:left="709" w:hanging="283"/>
      </w:pPr>
      <w:r w:rsidRPr="000542A2">
        <w:t xml:space="preserve">dokumenty, z których wynika prawo do podpisania oferty; odpowiednie pełnomocnictwa (jeżeli </w:t>
      </w:r>
      <w:r>
        <w:t>dotyczy);</w:t>
      </w:r>
    </w:p>
    <w:p w14:paraId="2169CB9F" w14:textId="77777777" w:rsidR="004B0CA6" w:rsidRDefault="004B0CA6" w:rsidP="0061623C">
      <w:pPr>
        <w:pStyle w:val="Ustp"/>
        <w:numPr>
          <w:ilvl w:val="0"/>
          <w:numId w:val="26"/>
        </w:numPr>
        <w:ind w:left="709" w:hanging="283"/>
      </w:pPr>
      <w:r>
        <w:t xml:space="preserve">w przypadku oferty składanej przez Wykonawców wspólnie ubiegających się o udzielenie </w:t>
      </w:r>
      <w:r>
        <w:lastRenderedPageBreak/>
        <w:t>zamówienia (np. konsorcjum), do oferty powinno zostać załączone pełnomocnictwo dla osoby uprawnionej do reprezentowania ich w postępowaniu albo do reprezentowaniu ich w postępowaniu i zawarcia umowy;</w:t>
      </w:r>
    </w:p>
    <w:p w14:paraId="72B56255" w14:textId="77777777" w:rsidR="004B0CA6" w:rsidRDefault="00D53421" w:rsidP="0061623C">
      <w:pPr>
        <w:pStyle w:val="Ustp"/>
        <w:numPr>
          <w:ilvl w:val="0"/>
          <w:numId w:val="26"/>
        </w:numPr>
        <w:ind w:left="709" w:hanging="283"/>
      </w:pPr>
      <w:r>
        <w:t>o</w:t>
      </w:r>
      <w:r w:rsidR="004B0CA6">
        <w:t>świadczenie, o którym mowa w art. 117 ust. 4 ustawy Pzp,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14:paraId="338A5356" w14:textId="77777777" w:rsidR="000A4EC2" w:rsidRPr="000A4EC2" w:rsidRDefault="000A4EC2" w:rsidP="0061623C">
      <w:pPr>
        <w:pStyle w:val="Ustp"/>
        <w:numPr>
          <w:ilvl w:val="0"/>
          <w:numId w:val="10"/>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5CABD8D7" w14:textId="77777777" w:rsidR="00594188" w:rsidRPr="008B6389" w:rsidRDefault="00594188" w:rsidP="0061623C">
      <w:pPr>
        <w:pStyle w:val="Ustp"/>
        <w:numPr>
          <w:ilvl w:val="0"/>
          <w:numId w:val="10"/>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47AA9EB3" w14:textId="77777777" w:rsidR="00594188" w:rsidRDefault="00594188" w:rsidP="0061623C">
      <w:pPr>
        <w:pStyle w:val="Ustp"/>
        <w:numPr>
          <w:ilvl w:val="0"/>
          <w:numId w:val="10"/>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14:paraId="779716C2" w14:textId="77777777" w:rsidR="00594188" w:rsidRPr="00875A79" w:rsidRDefault="00594188" w:rsidP="0061623C">
      <w:pPr>
        <w:pStyle w:val="Ustp"/>
        <w:numPr>
          <w:ilvl w:val="0"/>
          <w:numId w:val="10"/>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14:paraId="7A511998" w14:textId="77777777" w:rsidR="00594188" w:rsidRPr="008B6389" w:rsidRDefault="00594188" w:rsidP="0061623C">
      <w:pPr>
        <w:pStyle w:val="Ustp"/>
        <w:numPr>
          <w:ilvl w:val="0"/>
          <w:numId w:val="10"/>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144FC5A5" w14:textId="77777777" w:rsidR="00310C7B" w:rsidRPr="00971FC5" w:rsidRDefault="00310C7B" w:rsidP="0061623C">
      <w:pPr>
        <w:pStyle w:val="Ustp"/>
        <w:numPr>
          <w:ilvl w:val="0"/>
          <w:numId w:val="10"/>
        </w:numPr>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14:paraId="535E144C" w14:textId="77777777" w:rsidR="00971FC5" w:rsidRPr="00971FC5" w:rsidRDefault="00971FC5" w:rsidP="0061623C">
      <w:pPr>
        <w:pStyle w:val="Ustp"/>
        <w:numPr>
          <w:ilvl w:val="0"/>
          <w:numId w:val="10"/>
        </w:numPr>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5B3D7AC7" w14:textId="77777777" w:rsidR="00310C7B" w:rsidRPr="00F421F4" w:rsidRDefault="00310C7B" w:rsidP="0061623C">
      <w:pPr>
        <w:pStyle w:val="Ustp"/>
        <w:numPr>
          <w:ilvl w:val="0"/>
          <w:numId w:val="10"/>
        </w:numPr>
        <w:ind w:left="426" w:hanging="426"/>
      </w:pPr>
      <w:r w:rsidRPr="00F421F4">
        <w:lastRenderedPageBreak/>
        <w:t xml:space="preserve">Zamawiający rekomenduje wykorzystanie formatów: .pdf .doc .docx .xls .xlsx .jpg (.jpeg)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14:paraId="609C15F5" w14:textId="77777777" w:rsidR="00971FC5" w:rsidRDefault="00971FC5" w:rsidP="0061623C">
      <w:pPr>
        <w:pStyle w:val="Ustp"/>
        <w:numPr>
          <w:ilvl w:val="0"/>
          <w:numId w:val="10"/>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5F0346E5"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1BC3B8CD" w14:textId="5E630B8F" w:rsidR="009C0A6C" w:rsidRPr="008B6389" w:rsidRDefault="009C0A6C" w:rsidP="0061623C">
      <w:pPr>
        <w:pStyle w:val="Ustp"/>
        <w:numPr>
          <w:ilvl w:val="0"/>
          <w:numId w:val="11"/>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8E4524">
        <w:t>dniu</w:t>
      </w:r>
      <w:r w:rsidR="00256CFF" w:rsidRPr="008E4524">
        <w:t xml:space="preserve"> </w:t>
      </w:r>
      <w:r w:rsidR="00207CE9" w:rsidRPr="00207CE9">
        <w:rPr>
          <w:b/>
        </w:rPr>
        <w:t>26.11.2024</w:t>
      </w:r>
      <w:r w:rsidR="00FF51E0" w:rsidRPr="00207CE9">
        <w:rPr>
          <w:b/>
        </w:rPr>
        <w:t xml:space="preserve"> r.</w:t>
      </w:r>
      <w:r w:rsidR="00256CFF" w:rsidRPr="00207CE9">
        <w:t xml:space="preserve"> </w:t>
      </w:r>
      <w:r w:rsidRPr="00207CE9">
        <w:t>o</w:t>
      </w:r>
      <w:r w:rsidR="00256CFF" w:rsidRPr="00207CE9">
        <w:t xml:space="preserve"> </w:t>
      </w:r>
      <w:r w:rsidRPr="00207CE9">
        <w:t>godz</w:t>
      </w:r>
      <w:r w:rsidRPr="00283A1F">
        <w:t>.</w:t>
      </w:r>
      <w:r w:rsidR="00256CFF" w:rsidRPr="00283A1F">
        <w:t xml:space="preserve"> </w:t>
      </w:r>
      <w:r w:rsidRPr="00283A1F">
        <w:t>1</w:t>
      </w:r>
      <w:r w:rsidR="00207CE9">
        <w:t>2</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(hh:mm:ss)</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3E9562BF" w14:textId="77777777" w:rsidR="000A4EC2" w:rsidRDefault="000A4EC2" w:rsidP="0061623C">
      <w:pPr>
        <w:pStyle w:val="Ustp"/>
        <w:numPr>
          <w:ilvl w:val="0"/>
          <w:numId w:val="11"/>
        </w:numPr>
      </w:pPr>
      <w:r>
        <w:t>Wykonawca może złożyć tylko jedną ofertę.</w:t>
      </w:r>
    </w:p>
    <w:p w14:paraId="03F9FDCD" w14:textId="77777777" w:rsidR="009C0A6C" w:rsidRPr="005F63D2" w:rsidRDefault="009C0A6C" w:rsidP="0061623C">
      <w:pPr>
        <w:pStyle w:val="Ustp"/>
        <w:numPr>
          <w:ilvl w:val="0"/>
          <w:numId w:val="11"/>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r w:rsidRPr="005F63D2">
        <w:t>Pzp.</w:t>
      </w:r>
    </w:p>
    <w:p w14:paraId="288A4EBB" w14:textId="4C3BC496" w:rsidR="001F76D7" w:rsidRPr="005F63D2" w:rsidRDefault="001F76D7" w:rsidP="0061623C">
      <w:pPr>
        <w:pStyle w:val="Ustp"/>
        <w:numPr>
          <w:ilvl w:val="0"/>
          <w:numId w:val="11"/>
        </w:numPr>
        <w:ind w:left="426" w:hanging="426"/>
        <w:rPr>
          <w:color w:val="000000"/>
        </w:rPr>
      </w:pPr>
      <w:r w:rsidRPr="005F63D2">
        <w:rPr>
          <w:color w:val="000000"/>
        </w:rPr>
        <w:t xml:space="preserve">Wykonawca, za pośrednictwem </w:t>
      </w:r>
      <w:hyperlink r:id="rId16" w:history="1">
        <w:r w:rsidR="00FC4FC6" w:rsidRPr="007742F1">
          <w:t>https://ezamowienia.gov.pl/pl/</w:t>
        </w:r>
      </w:hyperlink>
      <w:r w:rsidR="00FC4FC6">
        <w:t xml:space="preserve"> </w:t>
      </w:r>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14:paraId="5CFB2AAF" w14:textId="5ADA096E" w:rsidR="009C0A6C" w:rsidRPr="005F63D2" w:rsidRDefault="00FC4FC6" w:rsidP="00E24F11">
      <w:pPr>
        <w:pStyle w:val="Ustp"/>
        <w:ind w:left="397"/>
      </w:pPr>
      <w:hyperlink r:id="rId17" w:history="1">
        <w:r w:rsidRPr="007742F1">
          <w:t>https://ezamowienia.gov.pl/pl/</w:t>
        </w:r>
      </w:hyperlink>
      <w:r>
        <w:t xml:space="preserve"> </w:t>
      </w:r>
      <w:r w:rsidR="009C0A6C" w:rsidRPr="005F63D2">
        <w:t>.</w:t>
      </w:r>
    </w:p>
    <w:p w14:paraId="2AA151BE" w14:textId="77777777" w:rsidR="009C0A6C" w:rsidRPr="001F76D7" w:rsidRDefault="009C0A6C" w:rsidP="0061623C">
      <w:pPr>
        <w:pStyle w:val="Ustp"/>
        <w:numPr>
          <w:ilvl w:val="0"/>
          <w:numId w:val="11"/>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09C9BB85"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14:paraId="1B2B9A76" w14:textId="77777777" w:rsidR="0061623C" w:rsidRDefault="000A57E1" w:rsidP="0061623C">
      <w:pPr>
        <w:pStyle w:val="Ustp"/>
      </w:pPr>
      <w:r w:rsidRPr="00AB765D">
        <w:t xml:space="preserve">Zamawiający </w:t>
      </w:r>
      <w:r w:rsidR="0061623C">
        <w:t>nie wymaga wniesienia wadium.</w:t>
      </w:r>
    </w:p>
    <w:p w14:paraId="72D15CBB"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14:paraId="64DF7727" w14:textId="77777777" w:rsidR="00FF3653" w:rsidRPr="00FF3653" w:rsidRDefault="000A57E1" w:rsidP="0061623C">
      <w:pPr>
        <w:pStyle w:val="Ustp"/>
        <w:numPr>
          <w:ilvl w:val="0"/>
          <w:numId w:val="5"/>
        </w:numPr>
        <w:ind w:left="426" w:hanging="426"/>
        <w:rPr>
          <w:b/>
          <w:sz w:val="20"/>
        </w:rPr>
      </w:pPr>
      <w:r w:rsidRPr="00283A1F">
        <w:t xml:space="preserve">Wykonawca jest związany ofertą 30 dni od upływu terminu składania ofert, przy czym pierwszym </w:t>
      </w:r>
      <w:r w:rsidRPr="00FF3653">
        <w:t>dniem związania ofertą jest dzień, w którym upływa termin składani</w:t>
      </w:r>
      <w:r w:rsidR="002C33E2" w:rsidRPr="00FF3653">
        <w:t xml:space="preserve">a ofert, tj. do dnia </w:t>
      </w:r>
    </w:p>
    <w:p w14:paraId="6BEB11DF" w14:textId="17A1BDF7" w:rsidR="000A57E1" w:rsidRPr="00FF3653" w:rsidRDefault="00207CE9" w:rsidP="00FF3653">
      <w:pPr>
        <w:pStyle w:val="Ustp"/>
        <w:ind w:left="426"/>
        <w:rPr>
          <w:b/>
          <w:sz w:val="20"/>
        </w:rPr>
      </w:pPr>
      <w:r w:rsidRPr="00207CE9">
        <w:rPr>
          <w:b/>
        </w:rPr>
        <w:t>25.12.2024</w:t>
      </w:r>
      <w:r w:rsidR="00FF51E0" w:rsidRPr="00207CE9">
        <w:rPr>
          <w:b/>
        </w:rPr>
        <w:t xml:space="preserve"> r.</w:t>
      </w:r>
      <w:r w:rsidR="00FF3653" w:rsidRPr="00FF3653">
        <w:rPr>
          <w:b/>
        </w:rPr>
        <w:t xml:space="preserve"> </w:t>
      </w:r>
    </w:p>
    <w:p w14:paraId="341977C5" w14:textId="77777777" w:rsidR="000A57E1" w:rsidRPr="00283A1F" w:rsidRDefault="000A57E1" w:rsidP="0061623C">
      <w:pPr>
        <w:pStyle w:val="Ustp"/>
        <w:numPr>
          <w:ilvl w:val="0"/>
          <w:numId w:val="5"/>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50149FCD" w14:textId="77777777" w:rsidR="000A57E1" w:rsidRPr="00283A1F" w:rsidRDefault="000A57E1" w:rsidP="0061623C">
      <w:pPr>
        <w:pStyle w:val="Ustp"/>
        <w:numPr>
          <w:ilvl w:val="0"/>
          <w:numId w:val="5"/>
        </w:numPr>
        <w:ind w:left="426" w:hanging="426"/>
      </w:pPr>
      <w:r w:rsidRPr="00283A1F">
        <w:t>Przedłużenie terminu związania ofertą, o którym mowa w ust. 2, wymaga złożenia przez wykonawcę pisemnego oświadczenia o wyrażeniu zgody na przedłużenie terminu związania ofertą.</w:t>
      </w:r>
    </w:p>
    <w:p w14:paraId="42435024" w14:textId="77777777"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14:paraId="2B6658A9" w14:textId="59723F67" w:rsidR="00612B3D" w:rsidRPr="00207CE9" w:rsidRDefault="009C0A6C" w:rsidP="0061623C">
      <w:pPr>
        <w:pStyle w:val="Ustp"/>
        <w:numPr>
          <w:ilvl w:val="0"/>
          <w:numId w:val="12"/>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207CE9" w:rsidRPr="00207CE9">
        <w:rPr>
          <w:b/>
        </w:rPr>
        <w:t>26.11.</w:t>
      </w:r>
      <w:r w:rsidR="00FF51E0" w:rsidRPr="00207CE9">
        <w:rPr>
          <w:b/>
        </w:rPr>
        <w:t>2024</w:t>
      </w:r>
      <w:r w:rsidR="003733AA" w:rsidRPr="00207CE9">
        <w:rPr>
          <w:b/>
        </w:rPr>
        <w:t xml:space="preserve"> </w:t>
      </w:r>
      <w:r w:rsidRPr="00207CE9">
        <w:rPr>
          <w:b/>
        </w:rPr>
        <w:t>r.</w:t>
      </w:r>
      <w:r w:rsidR="00256CFF" w:rsidRPr="00207CE9">
        <w:t xml:space="preserve"> </w:t>
      </w:r>
      <w:r w:rsidRPr="00207CE9">
        <w:t>roku</w:t>
      </w:r>
      <w:r w:rsidR="00256CFF" w:rsidRPr="00207CE9">
        <w:t xml:space="preserve"> </w:t>
      </w:r>
      <w:r w:rsidRPr="00207CE9">
        <w:t>o</w:t>
      </w:r>
      <w:r w:rsidR="00256CFF" w:rsidRPr="00207CE9">
        <w:t xml:space="preserve"> </w:t>
      </w:r>
      <w:r w:rsidRPr="00207CE9">
        <w:t>godz.</w:t>
      </w:r>
      <w:r w:rsidR="00256CFF" w:rsidRPr="00207CE9">
        <w:t xml:space="preserve"> </w:t>
      </w:r>
      <w:r w:rsidRPr="00207CE9">
        <w:t>1</w:t>
      </w:r>
      <w:r w:rsidR="00207CE9" w:rsidRPr="00207CE9">
        <w:t>2</w:t>
      </w:r>
      <w:r w:rsidRPr="00207CE9">
        <w:t>:</w:t>
      </w:r>
      <w:r w:rsidR="00207CE9" w:rsidRPr="00207CE9">
        <w:t>0</w:t>
      </w:r>
      <w:r w:rsidR="002C33E2" w:rsidRPr="00207CE9">
        <w:t>5</w:t>
      </w:r>
      <w:r w:rsidRPr="00207CE9">
        <w:t>.</w:t>
      </w:r>
    </w:p>
    <w:p w14:paraId="10640E3C" w14:textId="77777777" w:rsidR="009C0A6C" w:rsidRPr="008B6389" w:rsidRDefault="009C0A6C" w:rsidP="0061623C">
      <w:pPr>
        <w:pStyle w:val="Ustp"/>
        <w:numPr>
          <w:ilvl w:val="0"/>
          <w:numId w:val="12"/>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14:paraId="6982C82B" w14:textId="77777777" w:rsidR="009C0A6C" w:rsidRPr="008B6389" w:rsidRDefault="009C0A6C" w:rsidP="0061623C">
      <w:pPr>
        <w:pStyle w:val="Ustp"/>
        <w:numPr>
          <w:ilvl w:val="0"/>
          <w:numId w:val="12"/>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5946188C" w14:textId="77777777" w:rsidR="009C0A6C" w:rsidRPr="008B6389" w:rsidRDefault="009C0A6C" w:rsidP="0061623C">
      <w:pPr>
        <w:pStyle w:val="Ustp"/>
        <w:numPr>
          <w:ilvl w:val="0"/>
          <w:numId w:val="12"/>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lastRenderedPageBreak/>
        <w:t>postępowania</w:t>
      </w:r>
      <w:r w:rsidR="00256CFF" w:rsidRPr="008B6389">
        <w:t xml:space="preserve"> </w:t>
      </w:r>
      <w:r w:rsidRPr="008B6389">
        <w:t>informacje</w:t>
      </w:r>
      <w:r w:rsidR="00256CFF" w:rsidRPr="008B6389">
        <w:t xml:space="preserve"> </w:t>
      </w:r>
      <w:r w:rsidRPr="008B6389">
        <w:t>o:</w:t>
      </w:r>
    </w:p>
    <w:p w14:paraId="7128A785" w14:textId="77777777" w:rsidR="009C0A6C" w:rsidRPr="008B6389" w:rsidRDefault="009C0A6C" w:rsidP="0061623C">
      <w:pPr>
        <w:pStyle w:val="Punkt"/>
        <w:numPr>
          <w:ilvl w:val="0"/>
          <w:numId w:val="13"/>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3FAF9267" w14:textId="77777777" w:rsidR="009C0A6C" w:rsidRPr="008B6389" w:rsidRDefault="009C0A6C" w:rsidP="0061623C">
      <w:pPr>
        <w:pStyle w:val="Punkt"/>
        <w:numPr>
          <w:ilvl w:val="0"/>
          <w:numId w:val="13"/>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4D904146" w14:textId="77777777"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14:paraId="3224FBB0" w14:textId="77777777" w:rsidR="003E5CDE" w:rsidRPr="008B6389" w:rsidRDefault="003E5CDE" w:rsidP="0061623C">
      <w:pPr>
        <w:pStyle w:val="Ustp"/>
        <w:numPr>
          <w:ilvl w:val="0"/>
          <w:numId w:val="14"/>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4FD85FEF" w14:textId="77777777" w:rsidR="003E5CDE" w:rsidRDefault="003E5CDE" w:rsidP="0061623C">
      <w:pPr>
        <w:pStyle w:val="Ustp"/>
        <w:numPr>
          <w:ilvl w:val="0"/>
          <w:numId w:val="14"/>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3AE53B3A" w14:textId="77777777" w:rsidR="00364A76" w:rsidRPr="008B6389" w:rsidRDefault="00364A76" w:rsidP="0061623C">
      <w:pPr>
        <w:pStyle w:val="Ustp"/>
        <w:numPr>
          <w:ilvl w:val="0"/>
          <w:numId w:val="14"/>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071DED07" w14:textId="77777777" w:rsidR="00364A76" w:rsidRPr="008B6389" w:rsidRDefault="00364A76" w:rsidP="0061623C">
      <w:pPr>
        <w:pStyle w:val="Ustp"/>
        <w:numPr>
          <w:ilvl w:val="0"/>
          <w:numId w:val="14"/>
        </w:numPr>
        <w:ind w:left="426" w:hanging="426"/>
      </w:pPr>
      <w:r w:rsidRPr="008B6389">
        <w:t>Rozliczenia pomiędzy Wykonawcą, a Zamawiającym będą dokonywane w złotych polskich (PLN).</w:t>
      </w:r>
    </w:p>
    <w:p w14:paraId="221AC790" w14:textId="77777777" w:rsidR="003E5CDE" w:rsidRPr="008B6389" w:rsidRDefault="003E5CDE" w:rsidP="0061623C">
      <w:pPr>
        <w:pStyle w:val="Ustp"/>
        <w:numPr>
          <w:ilvl w:val="0"/>
          <w:numId w:val="14"/>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7866A49E" w14:textId="77777777"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14:paraId="14C64247" w14:textId="77777777" w:rsidR="00F95E48" w:rsidRPr="008B6389" w:rsidRDefault="00F95E48" w:rsidP="0061623C">
      <w:pPr>
        <w:pStyle w:val="Ustp"/>
        <w:numPr>
          <w:ilvl w:val="0"/>
          <w:numId w:val="46"/>
        </w:numPr>
      </w:pPr>
      <w:bookmarkStart w:id="13" w:name="_Toc70271595"/>
      <w:r w:rsidRPr="008B6389">
        <w:t>Przy wyborze oferty Zamawiający będzie się kierował następującym kryteriami:</w:t>
      </w:r>
    </w:p>
    <w:p w14:paraId="14E96175" w14:textId="77777777" w:rsidR="00F95E48" w:rsidRDefault="00F95E48" w:rsidP="008C5E43">
      <w:pPr>
        <w:spacing w:before="60"/>
        <w:ind w:left="425"/>
        <w:rPr>
          <w:b/>
          <w:bCs/>
          <w:sz w:val="22"/>
          <w:szCs w:val="22"/>
        </w:rPr>
      </w:pPr>
      <w:r w:rsidRPr="008B6389">
        <w:rPr>
          <w:b/>
          <w:bCs/>
          <w:sz w:val="22"/>
          <w:szCs w:val="22"/>
        </w:rPr>
        <w:t>Cena:</w:t>
      </w:r>
      <w:r>
        <w:rPr>
          <w:b/>
          <w:bCs/>
          <w:sz w:val="22"/>
          <w:szCs w:val="22"/>
        </w:rPr>
        <w:t xml:space="preserve"> </w:t>
      </w:r>
      <w:r w:rsidRPr="008B6389">
        <w:rPr>
          <w:b/>
          <w:bCs/>
          <w:sz w:val="22"/>
          <w:szCs w:val="22"/>
        </w:rPr>
        <w:t xml:space="preserve">znaczenie </w:t>
      </w:r>
      <w:r w:rsidR="0061623C">
        <w:rPr>
          <w:b/>
          <w:bCs/>
          <w:sz w:val="22"/>
          <w:szCs w:val="22"/>
        </w:rPr>
        <w:t>10</w:t>
      </w:r>
      <w:r w:rsidRPr="008B6389">
        <w:rPr>
          <w:b/>
          <w:bCs/>
          <w:sz w:val="22"/>
          <w:szCs w:val="22"/>
        </w:rPr>
        <w:t>0 pkt</w:t>
      </w:r>
    </w:p>
    <w:p w14:paraId="584C79CD" w14:textId="77777777" w:rsidR="00F95E48" w:rsidRPr="008B6389" w:rsidRDefault="00F95E48" w:rsidP="008C5E43">
      <w:pPr>
        <w:spacing w:before="60"/>
        <w:ind w:left="709"/>
        <w:rPr>
          <w:b/>
          <w:bCs/>
          <w:sz w:val="22"/>
          <w:szCs w:val="22"/>
        </w:rPr>
      </w:pPr>
    </w:p>
    <w:p w14:paraId="08E9A570" w14:textId="77777777" w:rsidR="00F95E48" w:rsidRPr="008B6389" w:rsidRDefault="00F95E48" w:rsidP="008C5E43">
      <w:pPr>
        <w:spacing w:before="60"/>
        <w:ind w:left="360"/>
        <w:rPr>
          <w:color w:val="000000"/>
          <w:sz w:val="22"/>
          <w:szCs w:val="22"/>
        </w:rPr>
      </w:pPr>
      <w:r w:rsidRPr="008B6389">
        <w:rPr>
          <w:sz w:val="22"/>
          <w:szCs w:val="22"/>
        </w:rPr>
        <w:t>Ocena ofert będzie przeprowadzona według poniższego wzoru:</w:t>
      </w:r>
    </w:p>
    <w:p w14:paraId="067C65C0" w14:textId="77777777" w:rsidR="00F95E48" w:rsidRPr="0013586C" w:rsidRDefault="004C5C6D" w:rsidP="008C5E43">
      <w:pPr>
        <w:spacing w:before="60"/>
        <w:ind w:left="284"/>
        <w:rPr>
          <w:sz w:val="22"/>
          <w:szCs w:val="22"/>
        </w:rPr>
      </w:pPr>
      <w:r w:rsidRPr="004C5C6D">
        <w:rPr>
          <w:position w:val="-30"/>
          <w:sz w:val="22"/>
          <w:szCs w:val="22"/>
        </w:rPr>
        <w:object w:dxaOrig="2079" w:dyaOrig="680" w14:anchorId="5A9985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2pt;height:29.4pt" o:ole="">
            <v:imagedata r:id="rId18" o:title=""/>
          </v:shape>
          <o:OLEObject Type="Embed" ProgID="Equation.3" ShapeID="_x0000_i1025" DrawAspect="Content" ObjectID="_1793427220" r:id="rId19"/>
        </w:object>
      </w:r>
    </w:p>
    <w:p w14:paraId="6D5822BB" w14:textId="77777777" w:rsidR="00F95E48" w:rsidRPr="0013586C" w:rsidRDefault="00F95E48" w:rsidP="008C5E43">
      <w:pPr>
        <w:tabs>
          <w:tab w:val="left" w:pos="993"/>
        </w:tabs>
        <w:spacing w:before="60"/>
        <w:ind w:left="360"/>
        <w:rPr>
          <w:sz w:val="22"/>
          <w:szCs w:val="22"/>
        </w:rPr>
      </w:pPr>
      <w:r w:rsidRPr="0013586C">
        <w:rPr>
          <w:i/>
          <w:iCs/>
          <w:sz w:val="22"/>
          <w:szCs w:val="22"/>
        </w:rPr>
        <w:t xml:space="preserve">K </w:t>
      </w:r>
      <w:r w:rsidRPr="0013586C">
        <w:rPr>
          <w:sz w:val="22"/>
          <w:szCs w:val="22"/>
        </w:rPr>
        <w:tab/>
        <w:t>współczynnik oceny oferty (liczony z dokładnością do czterech miejsc po przecinku),</w:t>
      </w:r>
    </w:p>
    <w:p w14:paraId="693951AC" w14:textId="77777777" w:rsidR="00F95E48" w:rsidRPr="0013586C" w:rsidRDefault="00F95E48" w:rsidP="008C5E43">
      <w:pPr>
        <w:tabs>
          <w:tab w:val="left" w:pos="993"/>
        </w:tabs>
        <w:spacing w:before="60"/>
        <w:ind w:left="1211" w:hanging="851"/>
        <w:rPr>
          <w:sz w:val="22"/>
          <w:szCs w:val="22"/>
        </w:rPr>
      </w:pPr>
      <w:r w:rsidRPr="0013586C">
        <w:rPr>
          <w:i/>
          <w:iCs/>
          <w:sz w:val="22"/>
          <w:szCs w:val="22"/>
        </w:rPr>
        <w:t>C</w:t>
      </w:r>
      <w:r w:rsidRPr="0013586C">
        <w:rPr>
          <w:i/>
          <w:iCs/>
          <w:sz w:val="22"/>
          <w:szCs w:val="22"/>
          <w:vertAlign w:val="subscript"/>
        </w:rPr>
        <w:t>min</w:t>
      </w:r>
      <w:r w:rsidRPr="0013586C">
        <w:rPr>
          <w:i/>
          <w:iCs/>
          <w:sz w:val="22"/>
          <w:szCs w:val="22"/>
          <w:vertAlign w:val="subscript"/>
        </w:rPr>
        <w:tab/>
      </w:r>
      <w:r w:rsidRPr="0013586C">
        <w:rPr>
          <w:sz w:val="22"/>
          <w:szCs w:val="22"/>
        </w:rPr>
        <w:t>najniższa cena spośród wszystkich ocenianych ofert (łącznie z podatkiem VAT w PLN),</w:t>
      </w:r>
    </w:p>
    <w:p w14:paraId="56FF297F" w14:textId="77777777" w:rsidR="00F95E48" w:rsidRPr="0013586C" w:rsidRDefault="00F95E48" w:rsidP="008C5E43">
      <w:pPr>
        <w:tabs>
          <w:tab w:val="left" w:pos="993"/>
          <w:tab w:val="left" w:pos="1276"/>
        </w:tabs>
        <w:spacing w:before="60"/>
        <w:ind w:left="1211" w:hanging="851"/>
        <w:rPr>
          <w:sz w:val="22"/>
          <w:szCs w:val="22"/>
        </w:rPr>
      </w:pPr>
      <w:r w:rsidRPr="0013586C">
        <w:rPr>
          <w:i/>
          <w:iCs/>
          <w:sz w:val="22"/>
          <w:szCs w:val="22"/>
        </w:rPr>
        <w:t>C</w:t>
      </w:r>
      <w:r w:rsidRPr="0013586C">
        <w:rPr>
          <w:i/>
          <w:iCs/>
          <w:sz w:val="22"/>
          <w:szCs w:val="22"/>
          <w:vertAlign w:val="subscript"/>
        </w:rPr>
        <w:t>of</w:t>
      </w:r>
      <w:r w:rsidRPr="0013586C">
        <w:rPr>
          <w:i/>
          <w:iCs/>
          <w:sz w:val="22"/>
          <w:szCs w:val="22"/>
          <w:vertAlign w:val="subscript"/>
        </w:rPr>
        <w:tab/>
      </w:r>
      <w:r w:rsidRPr="0013586C">
        <w:rPr>
          <w:sz w:val="22"/>
          <w:szCs w:val="22"/>
        </w:rPr>
        <w:t>cena ocenianej oferty (łącznie z podatkiem VAT w PLN),</w:t>
      </w:r>
    </w:p>
    <w:p w14:paraId="15E7CA33" w14:textId="77777777" w:rsidR="00F95E48" w:rsidRPr="00A37B70" w:rsidRDefault="00F95E48" w:rsidP="0061623C">
      <w:pPr>
        <w:pStyle w:val="Ustp"/>
        <w:numPr>
          <w:ilvl w:val="0"/>
          <w:numId w:val="46"/>
        </w:numPr>
        <w:ind w:left="426" w:hanging="426"/>
      </w:pPr>
      <w:r w:rsidRPr="00A37B70">
        <w:t>Oferta, która uzyska największą wartość współczynnika K, liczonego według powyższego wzoru, zostanie uznana przez Zamawiającego za ofertę najkorzystniejszą.</w:t>
      </w:r>
    </w:p>
    <w:p w14:paraId="7844D0EE" w14:textId="77777777" w:rsidR="00F95E48" w:rsidRPr="00A37B70" w:rsidRDefault="00F95E48" w:rsidP="0061623C">
      <w:pPr>
        <w:pStyle w:val="Ustp"/>
        <w:numPr>
          <w:ilvl w:val="0"/>
          <w:numId w:val="46"/>
        </w:numPr>
        <w:ind w:left="426" w:hanging="426"/>
      </w:pPr>
      <w:r w:rsidRPr="00A37B70">
        <w:t>Ocenie w kryterium „cena” zostanie poddana cena brutto za realizację całego zamówienia, podana w Formularzu Oferty.</w:t>
      </w:r>
    </w:p>
    <w:p w14:paraId="03102277" w14:textId="77777777" w:rsidR="00F95E48" w:rsidRPr="008B6389" w:rsidRDefault="00F95E48" w:rsidP="0061623C">
      <w:pPr>
        <w:pStyle w:val="Ustp"/>
        <w:numPr>
          <w:ilvl w:val="0"/>
          <w:numId w:val="46"/>
        </w:numPr>
        <w:ind w:left="426" w:hanging="426"/>
      </w:pPr>
      <w:r w:rsidRPr="008B6389">
        <w:t>Maksymalna możliwa do uzyskania liczba punktów wynosi 100</w:t>
      </w:r>
      <w:r>
        <w:t xml:space="preserve"> pkt (1pkt=1%).</w:t>
      </w:r>
    </w:p>
    <w:p w14:paraId="1D06E734" w14:textId="77777777" w:rsidR="00F95E48" w:rsidRPr="008B6389" w:rsidRDefault="00F95E48" w:rsidP="0061623C">
      <w:pPr>
        <w:pStyle w:val="Ustp"/>
        <w:numPr>
          <w:ilvl w:val="0"/>
          <w:numId w:val="46"/>
        </w:numPr>
        <w:ind w:left="426" w:hanging="426"/>
      </w:pPr>
      <w:r w:rsidRPr="008B6389">
        <w:t>Oferta Wykonawcy, która uzyska łącznie najwyższą liczbę punktów uznana zostanie za najkorzystniejszą.</w:t>
      </w:r>
    </w:p>
    <w:p w14:paraId="2CE083AC" w14:textId="77777777" w:rsidR="00F95E48" w:rsidRPr="008B6389" w:rsidRDefault="00F95E48" w:rsidP="0061623C">
      <w:pPr>
        <w:pStyle w:val="Ustp"/>
        <w:numPr>
          <w:ilvl w:val="0"/>
          <w:numId w:val="46"/>
        </w:numPr>
        <w:ind w:left="426" w:hanging="426"/>
      </w:pPr>
      <w:r w:rsidRPr="008B6389">
        <w:t>Ocenie będą podlegać wyłącznie oferty nie podlegające odrzuceniu.</w:t>
      </w:r>
    </w:p>
    <w:p w14:paraId="3C28166E" w14:textId="77777777" w:rsidR="00F95E48" w:rsidRDefault="00F95E48" w:rsidP="0061623C">
      <w:pPr>
        <w:pStyle w:val="Ustp"/>
        <w:numPr>
          <w:ilvl w:val="0"/>
          <w:numId w:val="46"/>
        </w:numPr>
        <w:ind w:left="426" w:hanging="426"/>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68F15599" w14:textId="77777777" w:rsidR="003E5CDE" w:rsidRPr="008B6389" w:rsidRDefault="00490734" w:rsidP="001F76D7">
      <w:pPr>
        <w:pStyle w:val="rozdzia"/>
        <w:shd w:val="clear" w:color="auto" w:fill="DAEEF3" w:themeFill="accent5" w:themeFillTint="33"/>
        <w:rPr>
          <w:rFonts w:ascii="Arial" w:hAnsi="Arial" w:cs="Arial"/>
        </w:rPr>
      </w:pPr>
      <w:r>
        <w:rPr>
          <w:rFonts w:ascii="Arial" w:hAnsi="Arial" w:cs="Arial"/>
        </w:rPr>
        <w:lastRenderedPageBreak/>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14:paraId="0D6DAE0B" w14:textId="77777777" w:rsidR="003E5CDE" w:rsidRPr="008B6389" w:rsidRDefault="003E5CDE" w:rsidP="0061623C">
      <w:pPr>
        <w:pStyle w:val="Ustp"/>
        <w:numPr>
          <w:ilvl w:val="0"/>
          <w:numId w:val="15"/>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r w:rsidRPr="008B6389">
        <w:t>Pzp,</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43BA9F35" w14:textId="77777777" w:rsidR="003E5CDE" w:rsidRPr="008B6389" w:rsidRDefault="003E5CDE" w:rsidP="0061623C">
      <w:pPr>
        <w:pStyle w:val="Ustp"/>
        <w:numPr>
          <w:ilvl w:val="0"/>
          <w:numId w:val="15"/>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97A8B78" w14:textId="77777777" w:rsidR="003E5CDE" w:rsidRPr="008B6389" w:rsidRDefault="003E5CDE" w:rsidP="0061623C">
      <w:pPr>
        <w:pStyle w:val="Ustp"/>
        <w:numPr>
          <w:ilvl w:val="0"/>
          <w:numId w:val="15"/>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1D4564EB" w14:textId="77777777" w:rsidR="003E5CDE" w:rsidRPr="008B6389" w:rsidRDefault="003E5CDE" w:rsidP="0061623C">
      <w:pPr>
        <w:pStyle w:val="Ustp"/>
        <w:numPr>
          <w:ilvl w:val="0"/>
          <w:numId w:val="15"/>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0A3D5B8C" w14:textId="77777777" w:rsidR="00027BC0" w:rsidRDefault="00027BC0" w:rsidP="0061623C">
      <w:pPr>
        <w:pStyle w:val="Punkt"/>
        <w:numPr>
          <w:ilvl w:val="0"/>
          <w:numId w:val="44"/>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14:paraId="6EEDCAF8" w14:textId="77777777" w:rsidR="003E5CDE" w:rsidRPr="008B6389" w:rsidRDefault="003E5CDE" w:rsidP="0061623C">
      <w:pPr>
        <w:pStyle w:val="Ustp"/>
        <w:numPr>
          <w:ilvl w:val="0"/>
          <w:numId w:val="15"/>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33908661" w14:textId="77777777" w:rsidR="003E5CDE" w:rsidRPr="008B6389" w:rsidRDefault="003E5CDE" w:rsidP="0061623C">
      <w:pPr>
        <w:pStyle w:val="Ustp"/>
        <w:numPr>
          <w:ilvl w:val="0"/>
          <w:numId w:val="15"/>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4A7FFB7F" w14:textId="77777777" w:rsidR="003E5CDE" w:rsidRDefault="003E5CDE" w:rsidP="0061623C">
      <w:pPr>
        <w:pStyle w:val="Ustp"/>
        <w:numPr>
          <w:ilvl w:val="0"/>
          <w:numId w:val="15"/>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AE0232F" w14:textId="77777777"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14:paraId="73B29910" w14:textId="77777777" w:rsidR="006933AB" w:rsidRDefault="00E71143" w:rsidP="006933AB">
      <w:pPr>
        <w:pStyle w:val="Ustp"/>
      </w:pPr>
      <w:bookmarkStart w:id="14" w:name="_Toc70271597"/>
      <w:r w:rsidRPr="008B6389">
        <w:t>Zamawiający</w:t>
      </w:r>
      <w:r w:rsidR="006933AB">
        <w:t xml:space="preserve"> nie wymaga wniesienia zabezpieczenia należytego wykonania umowy.</w:t>
      </w:r>
    </w:p>
    <w:p w14:paraId="25A6F699" w14:textId="77777777"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14:paraId="114F01C2"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r w:rsidRPr="008B6389">
        <w:rPr>
          <w:rFonts w:ascii="Arial" w:hAnsi="Arial" w:cs="Arial"/>
          <w:sz w:val="22"/>
        </w:rPr>
        <w:t>Pzp.</w:t>
      </w:r>
    </w:p>
    <w:p w14:paraId="1F032F7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5840C6B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48143631"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4A6FDC3A"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4060828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517C2645"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22D50BDF"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6235259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2BEF881E"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1F45A93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4E794CF1"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1E89889A"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1D4A47A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45AA8A22"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r w:rsidRPr="008B6389">
        <w:rPr>
          <w:rFonts w:ascii="Arial" w:hAnsi="Arial" w:cs="Arial"/>
          <w:sz w:val="22"/>
        </w:rPr>
        <w:t>Pzp,</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3A821F5B"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2CF9BA34"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0369360F" w14:textId="77777777" w:rsidR="002047F1" w:rsidRDefault="002047F1" w:rsidP="0061623C">
      <w:pPr>
        <w:pStyle w:val="pkt"/>
        <w:numPr>
          <w:ilvl w:val="0"/>
          <w:numId w:val="33"/>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14:paraId="764B96C4" w14:textId="77777777" w:rsidR="002047F1" w:rsidRPr="00E8163A" w:rsidRDefault="002047F1" w:rsidP="0061623C">
      <w:pPr>
        <w:pStyle w:val="pkt"/>
        <w:numPr>
          <w:ilvl w:val="0"/>
          <w:numId w:val="33"/>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14:paraId="4CE3DBAE" w14:textId="77777777" w:rsidR="002047F1" w:rsidRPr="00E8163A" w:rsidRDefault="002047F1" w:rsidP="00207CE9">
      <w:pPr>
        <w:pStyle w:val="Punkt"/>
        <w:numPr>
          <w:ilvl w:val="0"/>
          <w:numId w:val="34"/>
        </w:numPr>
        <w:ind w:left="709" w:hanging="283"/>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14:paraId="5C6F936D" w14:textId="77777777" w:rsidR="002047F1" w:rsidRPr="00E8163A" w:rsidRDefault="002047F1" w:rsidP="00207CE9">
      <w:pPr>
        <w:pStyle w:val="Punkt"/>
        <w:numPr>
          <w:ilvl w:val="0"/>
          <w:numId w:val="34"/>
        </w:numPr>
        <w:ind w:left="709" w:hanging="283"/>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14:paraId="3F77A80C" w14:textId="77777777" w:rsidR="002047F1" w:rsidRPr="00E8163A" w:rsidRDefault="002047F1" w:rsidP="00207CE9">
      <w:pPr>
        <w:pStyle w:val="Punkt"/>
        <w:numPr>
          <w:ilvl w:val="0"/>
          <w:numId w:val="34"/>
        </w:numPr>
        <w:ind w:left="709" w:hanging="283"/>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6933AB">
        <w:rPr>
          <w:rFonts w:ascii="Arial" w:hAnsi="Arial"/>
          <w:szCs w:val="22"/>
        </w:rPr>
        <w:t>usługi</w:t>
      </w:r>
      <w:r w:rsidR="00E8163A" w:rsidRPr="00E8163A">
        <w:rPr>
          <w:rFonts w:ascii="Arial" w:hAnsi="Arial"/>
          <w:szCs w:val="22"/>
        </w:rPr>
        <w:t xml:space="preserve">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14:paraId="6C7699F7"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1CFD8F1F"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46684B70"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Pzp</w:t>
      </w:r>
    </w:p>
    <w:p w14:paraId="2A22E3DA" w14:textId="77777777" w:rsidR="003E5CDE" w:rsidRPr="008B6389" w:rsidRDefault="003E5CDE" w:rsidP="0061623C">
      <w:pPr>
        <w:pStyle w:val="Ustp"/>
        <w:numPr>
          <w:ilvl w:val="0"/>
          <w:numId w:val="18"/>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r w:rsidR="00043661" w:rsidRPr="008B6389">
        <w:t>Pzp</w:t>
      </w:r>
      <w:r w:rsidRPr="008B6389">
        <w:t>:</w:t>
      </w:r>
    </w:p>
    <w:p w14:paraId="178BE5B5" w14:textId="35D2D97F" w:rsidR="003E5CDE" w:rsidRPr="008B6389" w:rsidRDefault="003E5CDE" w:rsidP="0061623C">
      <w:pPr>
        <w:pStyle w:val="Punkt"/>
        <w:numPr>
          <w:ilvl w:val="0"/>
          <w:numId w:val="19"/>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933AB">
        <w:rPr>
          <w:rFonts w:ascii="Arial" w:hAnsi="Arial"/>
        </w:rPr>
        <w:t>opisie przedmiotu zamówienia</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14:paraId="6CF81D7A" w14:textId="77777777"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lastRenderedPageBreak/>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8C5E43">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14:paraId="058FD187" w14:textId="77777777" w:rsidR="003E5CDE" w:rsidRPr="008B6389" w:rsidRDefault="003E5CDE" w:rsidP="0061623C">
      <w:pPr>
        <w:pStyle w:val="Punkt"/>
        <w:numPr>
          <w:ilvl w:val="0"/>
          <w:numId w:val="19"/>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14:paraId="7965D36C" w14:textId="77777777" w:rsidR="003E5CDE" w:rsidRPr="008B6389" w:rsidRDefault="003E5CDE" w:rsidP="0061623C">
      <w:pPr>
        <w:pStyle w:val="Podpunkt"/>
        <w:numPr>
          <w:ilvl w:val="0"/>
          <w:numId w:val="20"/>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526CDCF4" w14:textId="77777777" w:rsidR="003E5CDE" w:rsidRPr="008B6389" w:rsidRDefault="003E5CDE" w:rsidP="0061623C">
      <w:pPr>
        <w:pStyle w:val="Podpunkt"/>
        <w:numPr>
          <w:ilvl w:val="0"/>
          <w:numId w:val="20"/>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14:paraId="35656D42" w14:textId="77777777" w:rsidR="003E5CDE" w:rsidRPr="008B6389" w:rsidRDefault="003E5CDE" w:rsidP="0061623C">
      <w:pPr>
        <w:pStyle w:val="Podpunkt"/>
        <w:numPr>
          <w:ilvl w:val="0"/>
          <w:numId w:val="20"/>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0F1D570B" w14:textId="77777777" w:rsidR="003E5CDE" w:rsidRPr="008B6389" w:rsidRDefault="003E5CDE" w:rsidP="0061623C">
      <w:pPr>
        <w:pStyle w:val="Podpunkt"/>
        <w:numPr>
          <w:ilvl w:val="0"/>
          <w:numId w:val="20"/>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14:paraId="73A10135" w14:textId="77777777" w:rsidR="003E5CDE" w:rsidRPr="008B6389" w:rsidRDefault="003E5CDE" w:rsidP="0061623C">
      <w:pPr>
        <w:pStyle w:val="Punkt"/>
        <w:numPr>
          <w:ilvl w:val="0"/>
          <w:numId w:val="19"/>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14:paraId="02B841A6" w14:textId="77777777" w:rsidR="003E5CDE" w:rsidRPr="008B6389" w:rsidRDefault="003E5CDE" w:rsidP="0061623C">
      <w:pPr>
        <w:pStyle w:val="Punkt"/>
        <w:numPr>
          <w:ilvl w:val="0"/>
          <w:numId w:val="19"/>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14:paraId="71BB264A" w14:textId="77777777" w:rsidR="00043661" w:rsidRPr="008B6389" w:rsidRDefault="00EB3D27" w:rsidP="0061623C">
      <w:pPr>
        <w:pStyle w:val="Ustp"/>
        <w:numPr>
          <w:ilvl w:val="0"/>
          <w:numId w:val="18"/>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r w:rsidRPr="008B6389">
        <w:t>Pzp.</w:t>
      </w:r>
    </w:p>
    <w:p w14:paraId="33B8CC70"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r w:rsidR="00EB3D27" w:rsidRPr="008B6389">
        <w:rPr>
          <w:rFonts w:ascii="Arial" w:hAnsi="Arial" w:cs="Arial"/>
        </w:rPr>
        <w:t>Pzp</w:t>
      </w:r>
    </w:p>
    <w:p w14:paraId="5387B04A"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r w:rsidRPr="008B6389">
        <w:rPr>
          <w:rFonts w:ascii="Arial" w:hAnsi="Arial"/>
        </w:rPr>
        <w:t>P</w:t>
      </w:r>
      <w:r w:rsidR="0090605E" w:rsidRPr="008B6389">
        <w:rPr>
          <w:rFonts w:ascii="Arial" w:hAnsi="Arial"/>
        </w:rPr>
        <w:t>zp</w:t>
      </w:r>
      <w:r w:rsidR="00605D30">
        <w:rPr>
          <w:rFonts w:ascii="Arial" w:hAnsi="Arial"/>
        </w:rPr>
        <w:t>.</w:t>
      </w:r>
    </w:p>
    <w:p w14:paraId="1782EB4A"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r w:rsidRPr="008B6389">
        <w:rPr>
          <w:rFonts w:ascii="Arial" w:hAnsi="Arial" w:cs="Arial"/>
        </w:rPr>
        <w:t>Pzp</w:t>
      </w:r>
    </w:p>
    <w:p w14:paraId="148938A6"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r w:rsidRPr="008B6389">
        <w:rPr>
          <w:rFonts w:ascii="Arial" w:hAnsi="Arial"/>
        </w:rPr>
        <w:t>Pzp.</w:t>
      </w:r>
    </w:p>
    <w:p w14:paraId="6F4EE5B5"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40CF53CE"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14:paraId="6CCED3D5"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55A195F4"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330289FB"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lastRenderedPageBreak/>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037441F2"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1E1299A3"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4A9CC8F2" w14:textId="77777777"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14:paraId="7BD5D7BC"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55C22FBF" w14:textId="77777777"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15AE9452" w14:textId="77777777" w:rsidR="00B45386" w:rsidRDefault="00B45386" w:rsidP="008B6389">
      <w:pPr>
        <w:rPr>
          <w:sz w:val="22"/>
          <w:szCs w:val="22"/>
        </w:rPr>
      </w:pPr>
    </w:p>
    <w:p w14:paraId="657CD0C6" w14:textId="77777777"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14:paraId="0062249C" w14:textId="77777777" w:rsidR="008E6FFA" w:rsidRDefault="008E6FFA" w:rsidP="0061623C">
      <w:pPr>
        <w:pStyle w:val="Ustp"/>
        <w:numPr>
          <w:ilvl w:val="0"/>
          <w:numId w:val="41"/>
        </w:numPr>
        <w:rPr>
          <w:szCs w:val="22"/>
        </w:rPr>
      </w:pPr>
      <w:r w:rsidRPr="00723A2F">
        <w:rPr>
          <w:szCs w:val="22"/>
        </w:rPr>
        <w:t xml:space="preserve">Zamawiający </w:t>
      </w:r>
      <w:r>
        <w:rPr>
          <w:szCs w:val="22"/>
        </w:rPr>
        <w:t>zaprasza do negocjacji wykonawców których oferty nie podlegają odrzuceniu z przyczyn określonych w art. 226 uPzp.</w:t>
      </w:r>
    </w:p>
    <w:p w14:paraId="50231EA2" w14:textId="77777777" w:rsidR="00B45386" w:rsidRPr="00FA545A" w:rsidRDefault="00B45386" w:rsidP="0061623C">
      <w:pPr>
        <w:widowControl w:val="0"/>
        <w:numPr>
          <w:ilvl w:val="0"/>
          <w:numId w:val="41"/>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14:paraId="6E5AFBE6" w14:textId="77777777" w:rsidR="00B45386" w:rsidRPr="00687178" w:rsidRDefault="00B45386" w:rsidP="0061623C">
      <w:pPr>
        <w:pStyle w:val="Punkt"/>
        <w:numPr>
          <w:ilvl w:val="0"/>
          <w:numId w:val="31"/>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14:paraId="337EA6FC" w14:textId="77777777" w:rsidR="00B45386" w:rsidRPr="00687178" w:rsidRDefault="00B45386" w:rsidP="0061623C">
      <w:pPr>
        <w:pStyle w:val="Punkt"/>
        <w:widowControl w:val="0"/>
        <w:numPr>
          <w:ilvl w:val="0"/>
          <w:numId w:val="31"/>
        </w:numPr>
        <w:rPr>
          <w:rFonts w:ascii="Arial" w:hAnsi="Arial"/>
          <w:szCs w:val="22"/>
        </w:rPr>
      </w:pPr>
      <w:r w:rsidRPr="00687178">
        <w:rPr>
          <w:rFonts w:ascii="Arial" w:hAnsi="Arial"/>
          <w:szCs w:val="22"/>
        </w:rPr>
        <w:t>których oferty zostały odrzucone,</w:t>
      </w:r>
    </w:p>
    <w:p w14:paraId="1CD8D1EA" w14:textId="77777777" w:rsidR="00B45386" w:rsidRPr="00FA545A" w:rsidRDefault="00B45386" w:rsidP="00B45386">
      <w:pPr>
        <w:widowControl w:val="0"/>
        <w:spacing w:before="60"/>
        <w:ind w:left="360"/>
        <w:rPr>
          <w:sz w:val="22"/>
          <w:szCs w:val="22"/>
        </w:rPr>
      </w:pPr>
      <w:r w:rsidRPr="00FA545A">
        <w:rPr>
          <w:sz w:val="22"/>
          <w:szCs w:val="22"/>
        </w:rPr>
        <w:t>podając uzasadnienie faktyczne i prawne.</w:t>
      </w:r>
    </w:p>
    <w:p w14:paraId="44F9B29C" w14:textId="77777777" w:rsidR="00B45386" w:rsidRPr="00FA545A" w:rsidRDefault="00B45386" w:rsidP="0061623C">
      <w:pPr>
        <w:widowControl w:val="0"/>
        <w:numPr>
          <w:ilvl w:val="0"/>
          <w:numId w:val="41"/>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14:paraId="3A45D1C8" w14:textId="77777777" w:rsidR="00B45386" w:rsidRPr="00FA545A" w:rsidRDefault="00B45386" w:rsidP="0061623C">
      <w:pPr>
        <w:widowControl w:val="0"/>
        <w:numPr>
          <w:ilvl w:val="0"/>
          <w:numId w:val="41"/>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38DA798" w14:textId="77777777" w:rsidR="00B45386" w:rsidRPr="00FA545A" w:rsidRDefault="00B45386" w:rsidP="0061623C">
      <w:pPr>
        <w:widowControl w:val="0"/>
        <w:numPr>
          <w:ilvl w:val="0"/>
          <w:numId w:val="41"/>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14:paraId="0C634611" w14:textId="77777777" w:rsidR="00B45386" w:rsidRPr="00FA545A" w:rsidRDefault="00B45386" w:rsidP="0061623C">
      <w:pPr>
        <w:widowControl w:val="0"/>
        <w:numPr>
          <w:ilvl w:val="0"/>
          <w:numId w:val="41"/>
        </w:numPr>
        <w:spacing w:before="60"/>
        <w:rPr>
          <w:sz w:val="22"/>
          <w:szCs w:val="22"/>
        </w:rPr>
      </w:pPr>
      <w:r w:rsidRPr="00FA545A">
        <w:rPr>
          <w:sz w:val="22"/>
          <w:szCs w:val="22"/>
        </w:rPr>
        <w:t>Zaproszenie do złożenia ofert dodatkowych będzie zawierać co najmniej:</w:t>
      </w:r>
    </w:p>
    <w:p w14:paraId="5783B777" w14:textId="77777777" w:rsidR="00B45386" w:rsidRPr="00FC4FC6" w:rsidRDefault="00B45386" w:rsidP="00FC4FC6">
      <w:pPr>
        <w:pStyle w:val="Punkt"/>
        <w:numPr>
          <w:ilvl w:val="0"/>
          <w:numId w:val="61"/>
        </w:numPr>
        <w:rPr>
          <w:rFonts w:ascii="Arial" w:hAnsi="Arial"/>
          <w:szCs w:val="22"/>
        </w:rPr>
      </w:pPr>
      <w:r w:rsidRPr="00FC4FC6">
        <w:rPr>
          <w:rFonts w:ascii="Arial" w:hAnsi="Arial"/>
          <w:szCs w:val="22"/>
        </w:rPr>
        <w:t>nazwę oraz adres Zamawiającego, numer telefonu, adres poczty elektronicznej oraz strony internetowej prowadzonego postępowania;</w:t>
      </w:r>
    </w:p>
    <w:p w14:paraId="73224065" w14:textId="77777777" w:rsidR="00B45386" w:rsidRPr="00687178" w:rsidRDefault="00B45386" w:rsidP="00AD6754">
      <w:pPr>
        <w:pStyle w:val="Punkt"/>
        <w:widowControl w:val="0"/>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14:paraId="040D5FAD" w14:textId="77777777" w:rsidR="00B45386" w:rsidRPr="00FA545A" w:rsidRDefault="00B45386" w:rsidP="0061623C">
      <w:pPr>
        <w:widowControl w:val="0"/>
        <w:numPr>
          <w:ilvl w:val="0"/>
          <w:numId w:val="41"/>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101C226D" w14:textId="77777777" w:rsidR="00B45386" w:rsidRPr="00FA545A" w:rsidRDefault="00B45386" w:rsidP="0061623C">
      <w:pPr>
        <w:widowControl w:val="0"/>
        <w:numPr>
          <w:ilvl w:val="0"/>
          <w:numId w:val="41"/>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14:paraId="22617A61" w14:textId="77777777" w:rsidR="00B45386" w:rsidRPr="00FA545A" w:rsidRDefault="00B45386" w:rsidP="0061623C">
      <w:pPr>
        <w:widowControl w:val="0"/>
        <w:numPr>
          <w:ilvl w:val="0"/>
          <w:numId w:val="41"/>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14:paraId="10A0995B" w14:textId="77777777" w:rsidR="00B45386" w:rsidRPr="00FA545A" w:rsidRDefault="00B45386" w:rsidP="0061623C">
      <w:pPr>
        <w:widowControl w:val="0"/>
        <w:numPr>
          <w:ilvl w:val="0"/>
          <w:numId w:val="41"/>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14:paraId="156943FB" w14:textId="18965DA5" w:rsidR="00D27900" w:rsidRDefault="00B45386" w:rsidP="00D27900">
      <w:pPr>
        <w:widowControl w:val="0"/>
        <w:numPr>
          <w:ilvl w:val="0"/>
          <w:numId w:val="41"/>
        </w:numPr>
        <w:spacing w:before="60"/>
        <w:rPr>
          <w:sz w:val="22"/>
          <w:szCs w:val="22"/>
        </w:rPr>
      </w:pPr>
      <w:bookmarkStart w:id="15" w:name="_Toc42045493"/>
      <w:r w:rsidRPr="00FA545A">
        <w:rPr>
          <w:sz w:val="22"/>
          <w:szCs w:val="22"/>
        </w:rPr>
        <w:t>Wymagania dotyczące sporządzenia i przekazywania oferty określone w SWZ mają odpowiednie zastosowanie do oferty dodatkowej.</w:t>
      </w:r>
      <w:bookmarkStart w:id="16" w:name="_Toc70271598"/>
      <w:bookmarkEnd w:id="15"/>
    </w:p>
    <w:p w14:paraId="25D97209" w14:textId="221186B3" w:rsidR="0076129F" w:rsidRPr="008B6389" w:rsidRDefault="00515F74" w:rsidP="001F76D7">
      <w:pPr>
        <w:pStyle w:val="rozdzia"/>
        <w:shd w:val="clear" w:color="auto" w:fill="DAEEF3" w:themeFill="accent5" w:themeFillTint="33"/>
        <w:rPr>
          <w:rFonts w:ascii="Arial" w:hAnsi="Arial" w:cs="Arial"/>
          <w:szCs w:val="22"/>
        </w:rPr>
      </w:pPr>
      <w:r w:rsidRPr="008B6389">
        <w:rPr>
          <w:rFonts w:ascii="Arial" w:hAnsi="Arial" w:cs="Arial"/>
          <w:szCs w:val="22"/>
        </w:rPr>
        <w:lastRenderedPageBreak/>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6"/>
    </w:p>
    <w:p w14:paraId="21F87A0B" w14:textId="77777777" w:rsidR="00A035E5" w:rsidRPr="008C5E43" w:rsidRDefault="00A035E5" w:rsidP="0061623C">
      <w:pPr>
        <w:pStyle w:val="Ustp"/>
        <w:numPr>
          <w:ilvl w:val="0"/>
          <w:numId w:val="21"/>
        </w:numPr>
        <w:ind w:left="426" w:hanging="426"/>
      </w:pPr>
      <w:r w:rsidRPr="008C5E43">
        <w:rPr>
          <w:rStyle w:val="UstpZnak"/>
        </w:rPr>
        <w:t>Zgodnie</w:t>
      </w:r>
      <w:r w:rsidR="00256CFF" w:rsidRPr="008C5E43">
        <w:rPr>
          <w:rStyle w:val="UstpZnak"/>
        </w:rPr>
        <w:t xml:space="preserve"> </w:t>
      </w:r>
      <w:r w:rsidRPr="008C5E43">
        <w:rPr>
          <w:rStyle w:val="UstpZnak"/>
        </w:rPr>
        <w:t>z</w:t>
      </w:r>
      <w:r w:rsidR="00256CFF" w:rsidRPr="008C5E43">
        <w:rPr>
          <w:rStyle w:val="UstpZnak"/>
        </w:rPr>
        <w:t xml:space="preserve"> </w:t>
      </w:r>
      <w:r w:rsidRPr="008C5E43">
        <w:rPr>
          <w:rStyle w:val="UstpZnak"/>
        </w:rPr>
        <w:t>art.</w:t>
      </w:r>
      <w:r w:rsidR="00256CFF" w:rsidRPr="008C5E43">
        <w:rPr>
          <w:rStyle w:val="UstpZnak"/>
        </w:rPr>
        <w:t xml:space="preserve"> </w:t>
      </w:r>
      <w:r w:rsidRPr="008C5E43">
        <w:rPr>
          <w:rStyle w:val="UstpZnak"/>
        </w:rPr>
        <w:t>13</w:t>
      </w:r>
      <w:r w:rsidR="00256CFF" w:rsidRPr="008C5E43">
        <w:rPr>
          <w:rStyle w:val="UstpZnak"/>
        </w:rPr>
        <w:t xml:space="preserve"> </w:t>
      </w:r>
      <w:r w:rsidRPr="008C5E43">
        <w:rPr>
          <w:rStyle w:val="UstpZnak"/>
        </w:rPr>
        <w:t>ust.</w:t>
      </w:r>
      <w:r w:rsidR="00256CFF" w:rsidRPr="008C5E43">
        <w:rPr>
          <w:rStyle w:val="UstpZnak"/>
        </w:rPr>
        <w:t xml:space="preserve"> </w:t>
      </w:r>
      <w:r w:rsidRPr="008C5E43">
        <w:rPr>
          <w:rStyle w:val="UstpZnak"/>
        </w:rPr>
        <w:t>1</w:t>
      </w:r>
      <w:r w:rsidR="00256CFF" w:rsidRPr="008C5E43">
        <w:rPr>
          <w:rStyle w:val="UstpZnak"/>
        </w:rPr>
        <w:t xml:space="preserve"> </w:t>
      </w:r>
      <w:r w:rsidRPr="008C5E43">
        <w:rPr>
          <w:rStyle w:val="UstpZnak"/>
        </w:rPr>
        <w:t>i</w:t>
      </w:r>
      <w:r w:rsidR="00256CFF" w:rsidRPr="008C5E43">
        <w:rPr>
          <w:rStyle w:val="UstpZnak"/>
        </w:rPr>
        <w:t xml:space="preserve"> </w:t>
      </w:r>
      <w:r w:rsidRPr="008C5E43">
        <w:rPr>
          <w:rStyle w:val="UstpZnak"/>
        </w:rPr>
        <w:t>2</w:t>
      </w:r>
      <w:r w:rsidR="00256CFF" w:rsidRPr="008C5E43">
        <w:rPr>
          <w:rStyle w:val="UstpZnak"/>
        </w:rPr>
        <w:t xml:space="preserve"> </w:t>
      </w:r>
      <w:r w:rsidRPr="008C5E43">
        <w:rPr>
          <w:rStyle w:val="UstpZnak"/>
        </w:rPr>
        <w:t>rozporządzenia</w:t>
      </w:r>
      <w:r w:rsidR="00256CFF" w:rsidRPr="008C5E43">
        <w:rPr>
          <w:rStyle w:val="UstpZnak"/>
        </w:rPr>
        <w:t xml:space="preserve"> </w:t>
      </w:r>
      <w:r w:rsidRPr="008C5E43">
        <w:rPr>
          <w:rStyle w:val="UstpZnak"/>
        </w:rPr>
        <w:t>Parlamentu</w:t>
      </w:r>
      <w:r w:rsidR="00256CFF" w:rsidRPr="008C5E43">
        <w:rPr>
          <w:rStyle w:val="UstpZnak"/>
        </w:rPr>
        <w:t xml:space="preserve"> </w:t>
      </w:r>
      <w:r w:rsidRPr="008C5E43">
        <w:rPr>
          <w:rStyle w:val="UstpZnak"/>
        </w:rPr>
        <w:t>Europejskiego</w:t>
      </w:r>
      <w:r w:rsidR="00256CFF" w:rsidRPr="008C5E43">
        <w:rPr>
          <w:rStyle w:val="UstpZnak"/>
        </w:rPr>
        <w:t xml:space="preserve"> </w:t>
      </w:r>
      <w:r w:rsidRPr="008C5E43">
        <w:rPr>
          <w:rStyle w:val="UstpZnak"/>
        </w:rPr>
        <w:t>i</w:t>
      </w:r>
      <w:r w:rsidR="00256CFF" w:rsidRPr="008C5E43">
        <w:rPr>
          <w:rStyle w:val="UstpZnak"/>
        </w:rPr>
        <w:t xml:space="preserve"> </w:t>
      </w:r>
      <w:r w:rsidRPr="008C5E43">
        <w:rPr>
          <w:rStyle w:val="UstpZnak"/>
        </w:rPr>
        <w:t>Rady</w:t>
      </w:r>
      <w:r w:rsidR="00256CFF" w:rsidRPr="008C5E43">
        <w:rPr>
          <w:rStyle w:val="UstpZnak"/>
        </w:rPr>
        <w:t xml:space="preserve"> </w:t>
      </w:r>
      <w:r w:rsidRPr="008C5E43">
        <w:rPr>
          <w:rStyle w:val="UstpZnak"/>
        </w:rPr>
        <w:t>(UE).</w:t>
      </w:r>
      <w:r w:rsidR="00256CFF" w:rsidRPr="008C5E43">
        <w:t xml:space="preserve"> </w:t>
      </w:r>
      <w:r w:rsidRPr="008C5E43">
        <w:t>w</w:t>
      </w:r>
      <w:r w:rsidR="00256CFF" w:rsidRPr="008C5E43">
        <w:t xml:space="preserve"> </w:t>
      </w:r>
      <w:r w:rsidRPr="008C5E43">
        <w:t>sprawie</w:t>
      </w:r>
      <w:r w:rsidR="00256CFF" w:rsidRPr="008C5E43">
        <w:t xml:space="preserve"> </w:t>
      </w:r>
      <w:r w:rsidRPr="008C5E43">
        <w:t>ochrony</w:t>
      </w:r>
      <w:r w:rsidR="00256CFF" w:rsidRPr="008C5E43">
        <w:t xml:space="preserve"> </w:t>
      </w:r>
      <w:r w:rsidRPr="008C5E43">
        <w:t>osób</w:t>
      </w:r>
      <w:r w:rsidR="00256CFF" w:rsidRPr="008C5E43">
        <w:t xml:space="preserve"> </w:t>
      </w:r>
      <w:r w:rsidRPr="008C5E43">
        <w:t>fizycznych</w:t>
      </w:r>
      <w:r w:rsidR="00256CFF" w:rsidRPr="008C5E43">
        <w:t xml:space="preserve"> </w:t>
      </w:r>
      <w:r w:rsidRPr="008C5E43">
        <w:t>w</w:t>
      </w:r>
      <w:r w:rsidR="00256CFF" w:rsidRPr="008C5E43">
        <w:t xml:space="preserve"> </w:t>
      </w:r>
      <w:r w:rsidRPr="008C5E43">
        <w:t>związku</w:t>
      </w:r>
      <w:r w:rsidR="00256CFF" w:rsidRPr="008C5E43">
        <w:t xml:space="preserve"> </w:t>
      </w:r>
      <w:r w:rsidRPr="008C5E43">
        <w:t>z</w:t>
      </w:r>
      <w:r w:rsidR="00256CFF" w:rsidRPr="008C5E43">
        <w:t xml:space="preserve"> </w:t>
      </w:r>
      <w:r w:rsidRPr="008C5E43">
        <w:t>przetwarzaniem</w:t>
      </w:r>
      <w:r w:rsidR="00256CFF" w:rsidRPr="008C5E43">
        <w:t xml:space="preserve"> </w:t>
      </w:r>
      <w:r w:rsidRPr="008C5E43">
        <w:t>danych</w:t>
      </w:r>
      <w:r w:rsidR="00256CFF" w:rsidRPr="008C5E43">
        <w:t xml:space="preserve"> </w:t>
      </w:r>
      <w:r w:rsidRPr="008C5E43">
        <w:t>osobowych</w:t>
      </w:r>
      <w:r w:rsidR="00256CFF" w:rsidRPr="008C5E43">
        <w:t xml:space="preserve"> </w:t>
      </w:r>
      <w:r w:rsidRPr="008C5E43">
        <w:t>i</w:t>
      </w:r>
      <w:r w:rsidR="00256CFF" w:rsidRPr="008C5E43">
        <w:t xml:space="preserve"> </w:t>
      </w:r>
      <w:r w:rsidRPr="008C5E43">
        <w:t>w</w:t>
      </w:r>
      <w:r w:rsidR="00256CFF" w:rsidRPr="008C5E43">
        <w:t xml:space="preserve"> </w:t>
      </w:r>
      <w:r w:rsidRPr="008C5E43">
        <w:t>sprawie</w:t>
      </w:r>
      <w:r w:rsidR="00256CFF" w:rsidRPr="008C5E43">
        <w:t xml:space="preserve"> </w:t>
      </w:r>
      <w:r w:rsidRPr="008C5E43">
        <w:t>swobodnego</w:t>
      </w:r>
      <w:r w:rsidR="00256CFF" w:rsidRPr="008C5E43">
        <w:t xml:space="preserve"> </w:t>
      </w:r>
      <w:r w:rsidRPr="008C5E43">
        <w:t>przepływu</w:t>
      </w:r>
      <w:r w:rsidR="00256CFF" w:rsidRPr="008C5E43">
        <w:t xml:space="preserve"> </w:t>
      </w:r>
      <w:r w:rsidRPr="008C5E43">
        <w:t>takich</w:t>
      </w:r>
      <w:r w:rsidR="00256CFF" w:rsidRPr="008C5E43">
        <w:t xml:space="preserve"> </w:t>
      </w:r>
      <w:r w:rsidRPr="008C5E43">
        <w:t>danych</w:t>
      </w:r>
      <w:r w:rsidR="00256CFF" w:rsidRPr="008C5E43">
        <w:t xml:space="preserve"> </w:t>
      </w:r>
      <w:r w:rsidRPr="008C5E43">
        <w:t>oraz</w:t>
      </w:r>
      <w:r w:rsidR="00256CFF" w:rsidRPr="008C5E43">
        <w:t xml:space="preserve"> </w:t>
      </w:r>
      <w:r w:rsidRPr="008C5E43">
        <w:t>uchylenia</w:t>
      </w:r>
      <w:r w:rsidR="00256CFF" w:rsidRPr="008C5E43">
        <w:t xml:space="preserve"> </w:t>
      </w:r>
      <w:r w:rsidRPr="008C5E43">
        <w:t>dyrektywy</w:t>
      </w:r>
      <w:r w:rsidR="00256CFF" w:rsidRPr="008C5E43">
        <w:t xml:space="preserve"> </w:t>
      </w:r>
      <w:r w:rsidRPr="008C5E43">
        <w:t>95/46/WE</w:t>
      </w:r>
      <w:r w:rsidR="00256CFF" w:rsidRPr="008C5E43">
        <w:t xml:space="preserve"> </w:t>
      </w:r>
      <w:r w:rsidRPr="008C5E43">
        <w:t>(ogólne</w:t>
      </w:r>
      <w:r w:rsidR="00256CFF" w:rsidRPr="008C5E43">
        <w:t xml:space="preserve"> </w:t>
      </w:r>
      <w:r w:rsidRPr="008C5E43">
        <w:t>rozporządzenie</w:t>
      </w:r>
      <w:r w:rsidR="00256CFF" w:rsidRPr="008C5E43">
        <w:t xml:space="preserve"> </w:t>
      </w:r>
      <w:r w:rsidRPr="008C5E43">
        <w:t>o</w:t>
      </w:r>
      <w:r w:rsidR="00256CFF" w:rsidRPr="008C5E43">
        <w:t xml:space="preserve"> </w:t>
      </w:r>
      <w:r w:rsidRPr="008C5E43">
        <w:t>danych),</w:t>
      </w:r>
      <w:r w:rsidR="00256CFF" w:rsidRPr="008C5E43">
        <w:t xml:space="preserve"> </w:t>
      </w:r>
      <w:r w:rsidRPr="008C5E43">
        <w:t>str.</w:t>
      </w:r>
      <w:r w:rsidR="00256CFF" w:rsidRPr="008C5E43">
        <w:t xml:space="preserve"> </w:t>
      </w:r>
      <w:r w:rsidRPr="008C5E43">
        <w:t>1;</w:t>
      </w:r>
      <w:r w:rsidR="00256CFF" w:rsidRPr="008C5E43">
        <w:t xml:space="preserve"> </w:t>
      </w:r>
      <w:r w:rsidRPr="008C5E43">
        <w:t>zwanym</w:t>
      </w:r>
      <w:r w:rsidR="00256CFF" w:rsidRPr="008C5E43">
        <w:t xml:space="preserve"> </w:t>
      </w:r>
      <w:r w:rsidRPr="008C5E43">
        <w:t>dalej</w:t>
      </w:r>
      <w:r w:rsidR="00256CFF" w:rsidRPr="008C5E43">
        <w:t xml:space="preserve"> </w:t>
      </w:r>
      <w:r w:rsidRPr="008C5E43">
        <w:t>„RODO”)</w:t>
      </w:r>
      <w:r w:rsidR="00256CFF" w:rsidRPr="008C5E43">
        <w:t xml:space="preserve"> </w:t>
      </w:r>
      <w:r w:rsidRPr="008C5E43">
        <w:t>informujemy,</w:t>
      </w:r>
      <w:r w:rsidR="00256CFF" w:rsidRPr="008C5E43">
        <w:t xml:space="preserve"> </w:t>
      </w:r>
      <w:r w:rsidRPr="008C5E43">
        <w:t>że:</w:t>
      </w:r>
    </w:p>
    <w:p w14:paraId="546EC95E" w14:textId="1878E36E" w:rsidR="00821CFE" w:rsidRPr="008C5E43" w:rsidRDefault="00821CFE" w:rsidP="0061623C">
      <w:pPr>
        <w:pStyle w:val="Punkt"/>
        <w:numPr>
          <w:ilvl w:val="0"/>
          <w:numId w:val="50"/>
        </w:numPr>
        <w:jc w:val="left"/>
        <w:rPr>
          <w:rFonts w:ascii="Arial" w:hAnsi="Arial"/>
        </w:rPr>
      </w:pPr>
      <w:r w:rsidRPr="008C5E43">
        <w:rPr>
          <w:rFonts w:ascii="Arial" w:hAnsi="Arial"/>
        </w:rPr>
        <w:t>administratorem Pani/Pana danych osobowych jest Dyrektor</w:t>
      </w:r>
      <w:r w:rsidR="00D7602F">
        <w:rPr>
          <w:rFonts w:ascii="Arial" w:hAnsi="Arial"/>
        </w:rPr>
        <w:t xml:space="preserve"> Biblioteki Miejsko-Powiatowej w Kwidzynie, ul. Kościuszki 54,</w:t>
      </w:r>
      <w:r w:rsidRPr="008C5E43">
        <w:rPr>
          <w:rFonts w:ascii="Arial" w:hAnsi="Arial"/>
          <w:bCs/>
          <w:iCs/>
        </w:rPr>
        <w:t xml:space="preserve"> 82-500 Kwidzyn</w:t>
      </w:r>
    </w:p>
    <w:p w14:paraId="392FFF07" w14:textId="476CD412" w:rsidR="00821CFE" w:rsidRPr="008C5E43" w:rsidRDefault="00821CFE" w:rsidP="0061623C">
      <w:pPr>
        <w:pStyle w:val="Punkt"/>
        <w:numPr>
          <w:ilvl w:val="0"/>
          <w:numId w:val="50"/>
        </w:numPr>
        <w:jc w:val="left"/>
        <w:rPr>
          <w:rFonts w:ascii="Arial" w:hAnsi="Arial"/>
        </w:rPr>
      </w:pPr>
      <w:r w:rsidRPr="008C5E43">
        <w:rPr>
          <w:rFonts w:ascii="Arial" w:hAnsi="Arial"/>
        </w:rPr>
        <w:t xml:space="preserve">inspektorem ochrony danych osobowych w </w:t>
      </w:r>
      <w:r w:rsidR="00D7602F">
        <w:rPr>
          <w:rFonts w:ascii="Arial" w:hAnsi="Arial"/>
        </w:rPr>
        <w:t>Bibliotece Miejsko-Powiatowej w Kwidzynie</w:t>
      </w:r>
      <w:r w:rsidRPr="008C5E43">
        <w:rPr>
          <w:rFonts w:ascii="Arial" w:hAnsi="Arial"/>
        </w:rPr>
        <w:t xml:space="preserve"> jest Pan </w:t>
      </w:r>
      <w:r w:rsidR="00D7602F">
        <w:rPr>
          <w:rFonts w:ascii="Arial" w:hAnsi="Arial"/>
        </w:rPr>
        <w:t>Krzysztof Jóźwik</w:t>
      </w:r>
      <w:r w:rsidRPr="008C5E43">
        <w:rPr>
          <w:rFonts w:ascii="Arial" w:hAnsi="Arial"/>
        </w:rPr>
        <w:t xml:space="preserve"> adres e-mai</w:t>
      </w:r>
      <w:r w:rsidR="00D7602F">
        <w:rPr>
          <w:rFonts w:ascii="Arial" w:hAnsi="Arial"/>
        </w:rPr>
        <w:t>l: biuro@solved.com.pl</w:t>
      </w:r>
      <w:r w:rsidRPr="008C5E43">
        <w:rPr>
          <w:rFonts w:ascii="Arial" w:hAnsi="Arial"/>
        </w:rPr>
        <w:t xml:space="preserve"> </w:t>
      </w:r>
    </w:p>
    <w:p w14:paraId="01578E42" w14:textId="77777777" w:rsidR="00A035E5" w:rsidRPr="008C5E43" w:rsidRDefault="00A035E5" w:rsidP="0061623C">
      <w:pPr>
        <w:pStyle w:val="Punkt"/>
        <w:numPr>
          <w:ilvl w:val="0"/>
          <w:numId w:val="50"/>
        </w:numPr>
        <w:rPr>
          <w:rFonts w:ascii="Arial" w:hAnsi="Arial"/>
        </w:rPr>
      </w:pPr>
      <w:r w:rsidRPr="008C5E43">
        <w:rPr>
          <w:rFonts w:ascii="Arial" w:hAnsi="Arial"/>
        </w:rPr>
        <w:t>Pani/Pana</w:t>
      </w:r>
      <w:r w:rsidR="00256CFF" w:rsidRPr="008C5E43">
        <w:rPr>
          <w:rFonts w:ascii="Arial" w:hAnsi="Arial"/>
        </w:rPr>
        <w:t xml:space="preserve"> </w:t>
      </w:r>
      <w:r w:rsidRPr="008C5E43">
        <w:rPr>
          <w:rFonts w:ascii="Arial" w:hAnsi="Arial"/>
        </w:rPr>
        <w:t>dane</w:t>
      </w:r>
      <w:r w:rsidR="00256CFF" w:rsidRPr="008C5E43">
        <w:rPr>
          <w:rFonts w:ascii="Arial" w:hAnsi="Arial"/>
        </w:rPr>
        <w:t xml:space="preserve"> </w:t>
      </w:r>
      <w:r w:rsidRPr="008C5E43">
        <w:rPr>
          <w:rFonts w:ascii="Arial" w:hAnsi="Arial"/>
        </w:rPr>
        <w:t>osobowe</w:t>
      </w:r>
      <w:r w:rsidR="00256CFF" w:rsidRPr="008C5E43">
        <w:rPr>
          <w:rFonts w:ascii="Arial" w:hAnsi="Arial"/>
        </w:rPr>
        <w:t xml:space="preserve"> </w:t>
      </w:r>
      <w:r w:rsidRPr="008C5E43">
        <w:rPr>
          <w:rFonts w:ascii="Arial" w:hAnsi="Arial"/>
        </w:rPr>
        <w:t>przetwarzane</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6</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1</w:t>
      </w:r>
      <w:r w:rsidR="00256CFF" w:rsidRPr="008C5E43">
        <w:rPr>
          <w:rFonts w:ascii="Arial" w:hAnsi="Arial"/>
        </w:rPr>
        <w:t xml:space="preserve"> </w:t>
      </w:r>
      <w:r w:rsidRPr="008C5E43">
        <w:rPr>
          <w:rFonts w:ascii="Arial" w:hAnsi="Arial"/>
        </w:rPr>
        <w:t>lit.</w:t>
      </w:r>
      <w:r w:rsidR="00256CFF" w:rsidRPr="008C5E43">
        <w:rPr>
          <w:rFonts w:ascii="Arial" w:hAnsi="Arial"/>
        </w:rPr>
        <w:t xml:space="preserve"> </w:t>
      </w:r>
      <w:r w:rsidRPr="008C5E43">
        <w:rPr>
          <w:rFonts w:ascii="Arial" w:hAnsi="Arial"/>
        </w:rPr>
        <w:t>c</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związanym</w:t>
      </w:r>
      <w:r w:rsidR="00256CFF" w:rsidRPr="008C5E43">
        <w:rPr>
          <w:rFonts w:ascii="Arial" w:hAnsi="Arial"/>
        </w:rPr>
        <w:t xml:space="preserve"> </w:t>
      </w:r>
      <w:r w:rsidRPr="008C5E43">
        <w:rPr>
          <w:rFonts w:ascii="Arial" w:hAnsi="Arial"/>
        </w:rPr>
        <w:t>z</w:t>
      </w:r>
      <w:r w:rsidR="006B3D52" w:rsidRPr="008C5E43">
        <w:rPr>
          <w:rFonts w:ascii="Arial" w:hAnsi="Arial"/>
        </w:rPr>
        <w:t> </w:t>
      </w:r>
      <w:r w:rsidRPr="008C5E43">
        <w:rPr>
          <w:rFonts w:ascii="Arial" w:hAnsi="Arial"/>
        </w:rPr>
        <w:t>przedmiotowym</w:t>
      </w:r>
      <w:r w:rsidR="00256CFF" w:rsidRPr="008C5E43">
        <w:rPr>
          <w:rFonts w:ascii="Arial" w:hAnsi="Arial"/>
        </w:rPr>
        <w:t xml:space="preserve"> </w:t>
      </w:r>
      <w:r w:rsidRPr="008C5E43">
        <w:rPr>
          <w:rFonts w:ascii="Arial" w:hAnsi="Arial"/>
        </w:rPr>
        <w:t>postępowaniem</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p>
    <w:p w14:paraId="16F91DDF" w14:textId="77777777" w:rsidR="00A035E5" w:rsidRPr="008C5E43" w:rsidRDefault="00A035E5" w:rsidP="0061623C">
      <w:pPr>
        <w:pStyle w:val="Punkt"/>
        <w:numPr>
          <w:ilvl w:val="0"/>
          <w:numId w:val="50"/>
        </w:numPr>
        <w:jc w:val="left"/>
        <w:rPr>
          <w:rFonts w:ascii="Arial" w:hAnsi="Arial"/>
        </w:rPr>
      </w:pPr>
      <w:r w:rsidRPr="008C5E43">
        <w:rPr>
          <w:rFonts w:ascii="Arial" w:hAnsi="Arial"/>
        </w:rPr>
        <w:t>Odbiorcami</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osoby</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podmioty,</w:t>
      </w:r>
      <w:r w:rsidR="00256CFF" w:rsidRPr="008C5E43">
        <w:rPr>
          <w:rFonts w:ascii="Arial" w:hAnsi="Arial"/>
        </w:rPr>
        <w:t xml:space="preserve"> </w:t>
      </w:r>
      <w:r w:rsidRPr="008C5E43">
        <w:rPr>
          <w:rFonts w:ascii="Arial" w:hAnsi="Arial"/>
        </w:rPr>
        <w:t>którym</w:t>
      </w:r>
      <w:r w:rsidR="00256CFF" w:rsidRPr="008C5E43">
        <w:rPr>
          <w:rFonts w:ascii="Arial" w:hAnsi="Arial"/>
        </w:rPr>
        <w:t xml:space="preserve"> </w:t>
      </w:r>
      <w:r w:rsidRPr="008C5E43">
        <w:rPr>
          <w:rFonts w:ascii="Arial" w:hAnsi="Arial"/>
        </w:rPr>
        <w:t>udostępniona</w:t>
      </w:r>
      <w:r w:rsidR="00256CFF" w:rsidRPr="008C5E43">
        <w:rPr>
          <w:rFonts w:ascii="Arial" w:hAnsi="Arial"/>
        </w:rPr>
        <w:t xml:space="preserve"> </w:t>
      </w:r>
      <w:r w:rsidRPr="008C5E43">
        <w:rPr>
          <w:rFonts w:ascii="Arial" w:hAnsi="Arial"/>
        </w:rPr>
        <w:t>zostanie</w:t>
      </w:r>
      <w:r w:rsidR="00256CFF" w:rsidRPr="008C5E43">
        <w:rPr>
          <w:rFonts w:ascii="Arial" w:hAnsi="Arial"/>
        </w:rPr>
        <w:t xml:space="preserve"> </w:t>
      </w:r>
      <w:r w:rsidRPr="008C5E43">
        <w:rPr>
          <w:rFonts w:ascii="Arial" w:hAnsi="Arial"/>
        </w:rPr>
        <w:t>dokumentacja</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oparciu</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18</w:t>
      </w:r>
      <w:r w:rsidR="00256CFF" w:rsidRPr="008C5E43">
        <w:rPr>
          <w:rFonts w:ascii="Arial" w:hAnsi="Arial"/>
        </w:rPr>
        <w:t xml:space="preserve"> </w:t>
      </w:r>
      <w:r w:rsidRPr="008C5E43">
        <w:rPr>
          <w:rFonts w:ascii="Arial" w:hAnsi="Arial"/>
        </w:rPr>
        <w:t>oraz</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74</w:t>
      </w:r>
      <w:r w:rsidR="00256CFF" w:rsidRPr="008C5E43">
        <w:rPr>
          <w:rFonts w:ascii="Arial" w:hAnsi="Arial"/>
        </w:rPr>
        <w:t xml:space="preserve"> </w:t>
      </w:r>
      <w:r w:rsidRPr="008C5E43">
        <w:rPr>
          <w:rFonts w:ascii="Arial" w:hAnsi="Arial"/>
        </w:rPr>
        <w:t>ustawy</w:t>
      </w:r>
      <w:r w:rsidR="0010778A" w:rsidRPr="008C5E43">
        <w:rPr>
          <w:rFonts w:ascii="Arial" w:hAnsi="Arial"/>
        </w:rPr>
        <w:t xml:space="preserve"> </w:t>
      </w:r>
      <w:r w:rsidRPr="008C5E43">
        <w:rPr>
          <w:rFonts w:ascii="Arial" w:hAnsi="Arial"/>
        </w:rPr>
        <w:t>–</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zamówień</w:t>
      </w:r>
      <w:r w:rsidR="00256CFF" w:rsidRPr="008C5E43">
        <w:rPr>
          <w:rFonts w:ascii="Arial" w:hAnsi="Arial"/>
        </w:rPr>
        <w:t xml:space="preserve"> </w:t>
      </w:r>
      <w:r w:rsidRPr="008C5E43">
        <w:rPr>
          <w:rFonts w:ascii="Arial" w:hAnsi="Arial"/>
        </w:rPr>
        <w:t>publicznych</w:t>
      </w:r>
      <w:r w:rsidR="0010778A" w:rsidRPr="008C5E43">
        <w:rPr>
          <w:rFonts w:ascii="Arial" w:hAnsi="Arial"/>
        </w:rPr>
        <w:t>,</w:t>
      </w:r>
      <w:r w:rsidR="00256CFF" w:rsidRPr="008C5E43">
        <w:rPr>
          <w:rFonts w:ascii="Arial" w:hAnsi="Arial"/>
        </w:rPr>
        <w:t xml:space="preserve"> </w:t>
      </w:r>
      <w:r w:rsidRPr="008C5E43">
        <w:rPr>
          <w:rFonts w:ascii="Arial" w:hAnsi="Arial"/>
        </w:rPr>
        <w:t>dalej</w:t>
      </w:r>
      <w:r w:rsidR="00256CFF" w:rsidRPr="008C5E43">
        <w:rPr>
          <w:rFonts w:ascii="Arial" w:hAnsi="Arial"/>
        </w:rPr>
        <w:t xml:space="preserve"> </w:t>
      </w:r>
      <w:r w:rsidR="00B8474C" w:rsidRPr="008C5E43">
        <w:rPr>
          <w:rFonts w:ascii="Arial" w:hAnsi="Arial"/>
        </w:rPr>
        <w:t>„</w:t>
      </w:r>
      <w:r w:rsidRPr="008C5E43">
        <w:rPr>
          <w:rFonts w:ascii="Arial" w:hAnsi="Arial"/>
        </w:rPr>
        <w:t>Pzp”;</w:t>
      </w:r>
    </w:p>
    <w:p w14:paraId="6DFBA7B6" w14:textId="77777777" w:rsidR="00A035E5" w:rsidRPr="008C5E43" w:rsidRDefault="00A035E5" w:rsidP="0061623C">
      <w:pPr>
        <w:pStyle w:val="Punkt"/>
        <w:numPr>
          <w:ilvl w:val="0"/>
          <w:numId w:val="50"/>
        </w:numPr>
        <w:jc w:val="left"/>
        <w:rPr>
          <w:rFonts w:ascii="Arial" w:hAnsi="Arial"/>
        </w:rPr>
      </w:pPr>
      <w:r w:rsidRPr="008C5E43">
        <w:rPr>
          <w:rFonts w:ascii="Arial" w:hAnsi="Arial"/>
        </w:rPr>
        <w:t>Pani/Pana</w:t>
      </w:r>
      <w:r w:rsidR="00256CFF" w:rsidRPr="008C5E43">
        <w:rPr>
          <w:rFonts w:ascii="Arial" w:hAnsi="Arial"/>
        </w:rPr>
        <w:t xml:space="preserve"> </w:t>
      </w:r>
      <w:r w:rsidRPr="008C5E43">
        <w:rPr>
          <w:rFonts w:ascii="Arial" w:hAnsi="Arial"/>
        </w:rPr>
        <w:t>dane</w:t>
      </w:r>
      <w:r w:rsidR="00256CFF" w:rsidRPr="008C5E43">
        <w:rPr>
          <w:rFonts w:ascii="Arial" w:hAnsi="Arial"/>
        </w:rPr>
        <w:t xml:space="preserve"> </w:t>
      </w:r>
      <w:r w:rsidRPr="008C5E43">
        <w:rPr>
          <w:rFonts w:ascii="Arial" w:hAnsi="Arial"/>
        </w:rPr>
        <w:t>osobowe</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przechowywane,</w:t>
      </w:r>
      <w:r w:rsidR="00256CFF" w:rsidRPr="008C5E43">
        <w:rPr>
          <w:rFonts w:ascii="Arial" w:hAnsi="Arial"/>
        </w:rPr>
        <w:t xml:space="preserve"> </w:t>
      </w:r>
      <w:r w:rsidRPr="008C5E43">
        <w:rPr>
          <w:rFonts w:ascii="Arial" w:hAnsi="Arial"/>
        </w:rPr>
        <w:t>zgodnie</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78</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1</w:t>
      </w:r>
      <w:r w:rsidR="00256CFF" w:rsidRPr="008C5E43">
        <w:rPr>
          <w:rFonts w:ascii="Arial" w:hAnsi="Arial"/>
        </w:rPr>
        <w:t xml:space="preserve"> </w:t>
      </w:r>
      <w:r w:rsidRPr="008C5E43">
        <w:rPr>
          <w:rFonts w:ascii="Arial" w:hAnsi="Arial"/>
        </w:rPr>
        <w:t>P</w:t>
      </w:r>
      <w:r w:rsidR="00B8474C" w:rsidRPr="008C5E43">
        <w:rPr>
          <w:rFonts w:ascii="Arial" w:hAnsi="Arial"/>
        </w:rPr>
        <w:t>zp</w:t>
      </w:r>
      <w:r w:rsidR="00256CFF" w:rsidRPr="008C5E43">
        <w:rPr>
          <w:rFonts w:ascii="Arial" w:hAnsi="Arial"/>
        </w:rPr>
        <w:t xml:space="preserve"> </w:t>
      </w:r>
      <w:r w:rsidRPr="008C5E43">
        <w:rPr>
          <w:rFonts w:ascii="Arial" w:hAnsi="Arial"/>
        </w:rPr>
        <w:t>przez</w:t>
      </w:r>
      <w:r w:rsidR="00256CFF" w:rsidRPr="008C5E43">
        <w:rPr>
          <w:rFonts w:ascii="Arial" w:hAnsi="Arial"/>
        </w:rPr>
        <w:t xml:space="preserve"> </w:t>
      </w:r>
      <w:r w:rsidRPr="008C5E43">
        <w:rPr>
          <w:rFonts w:ascii="Arial" w:hAnsi="Arial"/>
        </w:rPr>
        <w:t>okres</w:t>
      </w:r>
      <w:r w:rsidR="00256CFF" w:rsidRPr="008C5E43">
        <w:rPr>
          <w:rFonts w:ascii="Arial" w:hAnsi="Arial"/>
        </w:rPr>
        <w:t xml:space="preserve"> </w:t>
      </w:r>
      <w:r w:rsidRPr="008C5E43">
        <w:rPr>
          <w:rFonts w:ascii="Arial" w:hAnsi="Arial"/>
        </w:rPr>
        <w:t>4</w:t>
      </w:r>
      <w:r w:rsidR="001B4248" w:rsidRPr="008C5E43">
        <w:rPr>
          <w:rFonts w:ascii="Arial" w:hAnsi="Arial"/>
        </w:rPr>
        <w:t xml:space="preserve"> </w:t>
      </w:r>
      <w:r w:rsidRPr="008C5E43">
        <w:rPr>
          <w:rFonts w:ascii="Arial" w:hAnsi="Arial"/>
        </w:rPr>
        <w:t>lat</w:t>
      </w:r>
      <w:r w:rsidR="00256CFF" w:rsidRPr="008C5E43">
        <w:rPr>
          <w:rFonts w:ascii="Arial" w:hAnsi="Arial"/>
        </w:rPr>
        <w:t xml:space="preserve"> </w:t>
      </w:r>
      <w:r w:rsidRPr="008C5E43">
        <w:rPr>
          <w:rFonts w:ascii="Arial" w:hAnsi="Arial"/>
        </w:rPr>
        <w:t>od</w:t>
      </w:r>
      <w:r w:rsidR="00256CFF" w:rsidRPr="008C5E43">
        <w:rPr>
          <w:rFonts w:ascii="Arial" w:hAnsi="Arial"/>
        </w:rPr>
        <w:t xml:space="preserve"> </w:t>
      </w:r>
      <w:r w:rsidRPr="008C5E43">
        <w:rPr>
          <w:rFonts w:ascii="Arial" w:hAnsi="Arial"/>
        </w:rPr>
        <w:t>dnia</w:t>
      </w:r>
      <w:r w:rsidR="00256CFF" w:rsidRPr="008C5E43">
        <w:rPr>
          <w:rFonts w:ascii="Arial" w:hAnsi="Arial"/>
        </w:rPr>
        <w:t xml:space="preserve"> </w:t>
      </w:r>
      <w:r w:rsidRPr="008C5E43">
        <w:rPr>
          <w:rFonts w:ascii="Arial" w:hAnsi="Arial"/>
        </w:rPr>
        <w:t>zakończenia</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a</w:t>
      </w:r>
      <w:r w:rsidR="00256CFF" w:rsidRPr="008C5E43">
        <w:rPr>
          <w:rFonts w:ascii="Arial" w:hAnsi="Arial"/>
        </w:rPr>
        <w:t xml:space="preserve"> </w:t>
      </w:r>
      <w:r w:rsidRPr="008C5E43">
        <w:rPr>
          <w:rFonts w:ascii="Arial" w:hAnsi="Arial"/>
        </w:rPr>
        <w:t>jeżeli</w:t>
      </w:r>
      <w:r w:rsidR="00256CFF" w:rsidRPr="008C5E43">
        <w:rPr>
          <w:rFonts w:ascii="Arial" w:hAnsi="Arial"/>
        </w:rPr>
        <w:t xml:space="preserve"> </w:t>
      </w:r>
      <w:r w:rsidRPr="008C5E43">
        <w:rPr>
          <w:rFonts w:ascii="Arial" w:hAnsi="Arial"/>
        </w:rPr>
        <w:t>czas</w:t>
      </w:r>
      <w:r w:rsidR="00256CFF" w:rsidRPr="008C5E43">
        <w:rPr>
          <w:rFonts w:ascii="Arial" w:hAnsi="Arial"/>
        </w:rPr>
        <w:t xml:space="preserve"> </w:t>
      </w:r>
      <w:r w:rsidRPr="008C5E43">
        <w:rPr>
          <w:rFonts w:ascii="Arial" w:hAnsi="Arial"/>
        </w:rPr>
        <w:t>trwania</w:t>
      </w:r>
      <w:r w:rsidR="00256CFF" w:rsidRPr="008C5E43">
        <w:rPr>
          <w:rFonts w:ascii="Arial" w:hAnsi="Arial"/>
        </w:rPr>
        <w:t xml:space="preserve"> </w:t>
      </w:r>
      <w:r w:rsidRPr="008C5E43">
        <w:rPr>
          <w:rFonts w:ascii="Arial" w:hAnsi="Arial"/>
        </w:rPr>
        <w:t>umowy</w:t>
      </w:r>
      <w:r w:rsidR="00256CFF" w:rsidRPr="008C5E43">
        <w:rPr>
          <w:rFonts w:ascii="Arial" w:hAnsi="Arial"/>
        </w:rPr>
        <w:t xml:space="preserve"> </w:t>
      </w:r>
      <w:r w:rsidRPr="008C5E43">
        <w:rPr>
          <w:rFonts w:ascii="Arial" w:hAnsi="Arial"/>
        </w:rPr>
        <w:t>przekracza</w:t>
      </w:r>
      <w:r w:rsidR="00256CFF" w:rsidRPr="008C5E43">
        <w:rPr>
          <w:rFonts w:ascii="Arial" w:hAnsi="Arial"/>
        </w:rPr>
        <w:t xml:space="preserve"> </w:t>
      </w:r>
      <w:r w:rsidRPr="008C5E43">
        <w:rPr>
          <w:rFonts w:ascii="Arial" w:hAnsi="Arial"/>
        </w:rPr>
        <w:t>4</w:t>
      </w:r>
      <w:r w:rsidR="00256CFF" w:rsidRPr="008C5E43">
        <w:rPr>
          <w:rFonts w:ascii="Arial" w:hAnsi="Arial"/>
        </w:rPr>
        <w:t xml:space="preserve"> </w:t>
      </w:r>
      <w:r w:rsidRPr="008C5E43">
        <w:rPr>
          <w:rFonts w:ascii="Arial" w:hAnsi="Arial"/>
        </w:rPr>
        <w:t>lata,</w:t>
      </w:r>
      <w:r w:rsidR="00256CFF" w:rsidRPr="008C5E43">
        <w:rPr>
          <w:rFonts w:ascii="Arial" w:hAnsi="Arial"/>
        </w:rPr>
        <w:t xml:space="preserve"> </w:t>
      </w:r>
      <w:r w:rsidRPr="008C5E43">
        <w:rPr>
          <w:rFonts w:ascii="Arial" w:hAnsi="Arial"/>
        </w:rPr>
        <w:t>okres</w:t>
      </w:r>
      <w:r w:rsidR="00256CFF" w:rsidRPr="008C5E43">
        <w:rPr>
          <w:rFonts w:ascii="Arial" w:hAnsi="Arial"/>
        </w:rPr>
        <w:t xml:space="preserve"> </w:t>
      </w:r>
      <w:r w:rsidRPr="008C5E43">
        <w:rPr>
          <w:rFonts w:ascii="Arial" w:hAnsi="Arial"/>
        </w:rPr>
        <w:t>przechowywania</w:t>
      </w:r>
      <w:r w:rsidR="00256CFF" w:rsidRPr="008C5E43">
        <w:rPr>
          <w:rFonts w:ascii="Arial" w:hAnsi="Arial"/>
        </w:rPr>
        <w:t xml:space="preserve"> </w:t>
      </w:r>
      <w:r w:rsidRPr="008C5E43">
        <w:rPr>
          <w:rFonts w:ascii="Arial" w:hAnsi="Arial"/>
        </w:rPr>
        <w:t>obejmuje</w:t>
      </w:r>
      <w:r w:rsidR="00256CFF" w:rsidRPr="008C5E43">
        <w:rPr>
          <w:rFonts w:ascii="Arial" w:hAnsi="Arial"/>
        </w:rPr>
        <w:t xml:space="preserve"> </w:t>
      </w:r>
      <w:r w:rsidRPr="008C5E43">
        <w:rPr>
          <w:rFonts w:ascii="Arial" w:hAnsi="Arial"/>
        </w:rPr>
        <w:t>cały</w:t>
      </w:r>
      <w:r w:rsidR="00256CFF" w:rsidRPr="008C5E43">
        <w:rPr>
          <w:rFonts w:ascii="Arial" w:hAnsi="Arial"/>
        </w:rPr>
        <w:t xml:space="preserve"> </w:t>
      </w:r>
      <w:r w:rsidRPr="008C5E43">
        <w:rPr>
          <w:rFonts w:ascii="Arial" w:hAnsi="Arial"/>
        </w:rPr>
        <w:t>czas</w:t>
      </w:r>
      <w:r w:rsidR="00256CFF" w:rsidRPr="008C5E43">
        <w:rPr>
          <w:rFonts w:ascii="Arial" w:hAnsi="Arial"/>
        </w:rPr>
        <w:t xml:space="preserve"> </w:t>
      </w:r>
      <w:r w:rsidRPr="008C5E43">
        <w:rPr>
          <w:rFonts w:ascii="Arial" w:hAnsi="Arial"/>
        </w:rPr>
        <w:t>trwania</w:t>
      </w:r>
      <w:r w:rsidR="00256CFF" w:rsidRPr="008C5E43">
        <w:rPr>
          <w:rFonts w:ascii="Arial" w:hAnsi="Arial"/>
        </w:rPr>
        <w:t xml:space="preserve"> </w:t>
      </w:r>
      <w:r w:rsidRPr="008C5E43">
        <w:rPr>
          <w:rFonts w:ascii="Arial" w:hAnsi="Arial"/>
        </w:rPr>
        <w:t>umowy;</w:t>
      </w:r>
    </w:p>
    <w:p w14:paraId="6A5DE331" w14:textId="77777777" w:rsidR="00A035E5" w:rsidRPr="008C5E43" w:rsidRDefault="00A035E5" w:rsidP="0061623C">
      <w:pPr>
        <w:pStyle w:val="Punkt"/>
        <w:numPr>
          <w:ilvl w:val="0"/>
          <w:numId w:val="50"/>
        </w:numPr>
        <w:jc w:val="left"/>
        <w:rPr>
          <w:rFonts w:ascii="Arial" w:hAnsi="Arial"/>
        </w:rPr>
      </w:pPr>
      <w:r w:rsidRPr="008C5E43">
        <w:rPr>
          <w:rFonts w:ascii="Arial" w:hAnsi="Arial"/>
        </w:rPr>
        <w:t>obowiązek</w:t>
      </w:r>
      <w:r w:rsidR="00256CFF" w:rsidRPr="008C5E43">
        <w:rPr>
          <w:rFonts w:ascii="Arial" w:hAnsi="Arial"/>
        </w:rPr>
        <w:t xml:space="preserve"> </w:t>
      </w:r>
      <w:r w:rsidRPr="008C5E43">
        <w:rPr>
          <w:rFonts w:ascii="Arial" w:hAnsi="Arial"/>
        </w:rPr>
        <w:t>podania</w:t>
      </w:r>
      <w:r w:rsidR="00256CFF" w:rsidRPr="008C5E43">
        <w:rPr>
          <w:rFonts w:ascii="Arial" w:hAnsi="Arial"/>
        </w:rPr>
        <w:t xml:space="preserve"> </w:t>
      </w:r>
      <w:r w:rsidRPr="008C5E43">
        <w:rPr>
          <w:rFonts w:ascii="Arial" w:hAnsi="Arial"/>
        </w:rPr>
        <w:t>przez</w:t>
      </w:r>
      <w:r w:rsidR="00256CFF" w:rsidRPr="008C5E43">
        <w:rPr>
          <w:rFonts w:ascii="Arial" w:hAnsi="Arial"/>
        </w:rPr>
        <w:t xml:space="preserve"> </w:t>
      </w:r>
      <w:r w:rsidRPr="008C5E43">
        <w:rPr>
          <w:rFonts w:ascii="Arial" w:hAnsi="Arial"/>
        </w:rPr>
        <w:t>Panią/Pana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bezpośrednio</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dotyczących</w:t>
      </w:r>
      <w:r w:rsidR="00256CFF" w:rsidRPr="008C5E43">
        <w:rPr>
          <w:rFonts w:ascii="Arial" w:hAnsi="Arial"/>
        </w:rPr>
        <w:t xml:space="preserve"> </w:t>
      </w:r>
      <w:r w:rsidRPr="008C5E43">
        <w:rPr>
          <w:rFonts w:ascii="Arial" w:hAnsi="Arial"/>
        </w:rPr>
        <w:t>jest</w:t>
      </w:r>
      <w:r w:rsidR="00256CFF" w:rsidRPr="008C5E43">
        <w:rPr>
          <w:rFonts w:ascii="Arial" w:hAnsi="Arial"/>
        </w:rPr>
        <w:t xml:space="preserve"> </w:t>
      </w:r>
      <w:r w:rsidRPr="008C5E43">
        <w:rPr>
          <w:rFonts w:ascii="Arial" w:hAnsi="Arial"/>
        </w:rPr>
        <w:t>wymogiem</w:t>
      </w:r>
      <w:r w:rsidR="00256CFF" w:rsidRPr="008C5E43">
        <w:rPr>
          <w:rFonts w:ascii="Arial" w:hAnsi="Arial"/>
        </w:rPr>
        <w:t xml:space="preserve"> </w:t>
      </w:r>
      <w:r w:rsidRPr="008C5E43">
        <w:rPr>
          <w:rFonts w:ascii="Arial" w:hAnsi="Arial"/>
        </w:rPr>
        <w:t>ustawowym</w:t>
      </w:r>
      <w:r w:rsidR="00256CFF" w:rsidRPr="008C5E43">
        <w:rPr>
          <w:rFonts w:ascii="Arial" w:hAnsi="Arial"/>
        </w:rPr>
        <w:t xml:space="preserve"> </w:t>
      </w:r>
      <w:r w:rsidRPr="008C5E43">
        <w:rPr>
          <w:rFonts w:ascii="Arial" w:hAnsi="Arial"/>
        </w:rPr>
        <w:t>określonym</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przepisach</w:t>
      </w:r>
      <w:r w:rsidR="00256CFF" w:rsidRPr="008C5E43">
        <w:rPr>
          <w:rFonts w:ascii="Arial" w:hAnsi="Arial"/>
        </w:rPr>
        <w:t xml:space="preserve"> </w:t>
      </w:r>
      <w:r w:rsidR="00B8474C" w:rsidRPr="008C5E43">
        <w:rPr>
          <w:rFonts w:ascii="Arial" w:hAnsi="Arial"/>
        </w:rPr>
        <w:t>Pzp</w:t>
      </w:r>
      <w:r w:rsidRPr="008C5E43">
        <w:rPr>
          <w:rFonts w:ascii="Arial" w:hAnsi="Arial"/>
        </w:rPr>
        <w:t>,</w:t>
      </w:r>
      <w:r w:rsidR="00256CFF" w:rsidRPr="008C5E43">
        <w:rPr>
          <w:rFonts w:ascii="Arial" w:hAnsi="Arial"/>
        </w:rPr>
        <w:t xml:space="preserve"> </w:t>
      </w:r>
      <w:r w:rsidRPr="008C5E43">
        <w:rPr>
          <w:rFonts w:ascii="Arial" w:hAnsi="Arial"/>
        </w:rPr>
        <w:t>związanym</w:t>
      </w:r>
      <w:r w:rsidR="00256CFF" w:rsidRPr="008C5E43">
        <w:rPr>
          <w:rFonts w:ascii="Arial" w:hAnsi="Arial"/>
        </w:rPr>
        <w:t xml:space="preserve"> </w:t>
      </w:r>
      <w:r w:rsidRPr="008C5E43">
        <w:rPr>
          <w:rFonts w:ascii="Arial" w:hAnsi="Arial"/>
        </w:rPr>
        <w:t>z</w:t>
      </w:r>
      <w:r w:rsidR="00D30DDD" w:rsidRPr="008C5E43">
        <w:rPr>
          <w:rFonts w:ascii="Arial" w:hAnsi="Arial"/>
        </w:rPr>
        <w:t> </w:t>
      </w:r>
      <w:r w:rsidRPr="008C5E43">
        <w:rPr>
          <w:rFonts w:ascii="Arial" w:hAnsi="Arial"/>
        </w:rPr>
        <w:t>udziałem</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postępowaniu</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p>
    <w:p w14:paraId="2EE1D0F4" w14:textId="77777777" w:rsidR="00A035E5" w:rsidRPr="008C5E43" w:rsidRDefault="00A035E5" w:rsidP="0061623C">
      <w:pPr>
        <w:pStyle w:val="Punkt"/>
        <w:numPr>
          <w:ilvl w:val="0"/>
          <w:numId w:val="50"/>
        </w:numPr>
        <w:jc w:val="left"/>
        <w:rPr>
          <w:rFonts w:ascii="Arial" w:hAnsi="Arial"/>
        </w:rPr>
      </w:pPr>
      <w:r w:rsidRPr="008C5E43">
        <w:rPr>
          <w:rFonts w:ascii="Arial" w:hAnsi="Arial"/>
        </w:rPr>
        <w:t>w</w:t>
      </w:r>
      <w:r w:rsidR="00256CFF" w:rsidRPr="008C5E43">
        <w:rPr>
          <w:rFonts w:ascii="Arial" w:hAnsi="Arial"/>
        </w:rPr>
        <w:t xml:space="preserve"> </w:t>
      </w:r>
      <w:r w:rsidRPr="008C5E43">
        <w:rPr>
          <w:rFonts w:ascii="Arial" w:hAnsi="Arial"/>
        </w:rPr>
        <w:t>odniesieniu</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decyzje</w:t>
      </w:r>
      <w:r w:rsidR="00256CFF" w:rsidRPr="008C5E43">
        <w:rPr>
          <w:rFonts w:ascii="Arial" w:hAnsi="Arial"/>
        </w:rPr>
        <w:t xml:space="preserve"> </w:t>
      </w:r>
      <w:r w:rsidRPr="008C5E43">
        <w:rPr>
          <w:rFonts w:ascii="Arial" w:hAnsi="Arial"/>
        </w:rPr>
        <w:t>nie</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podejmowane</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sposób</w:t>
      </w:r>
      <w:r w:rsidR="00256CFF" w:rsidRPr="008C5E43">
        <w:rPr>
          <w:rFonts w:ascii="Arial" w:hAnsi="Arial"/>
        </w:rPr>
        <w:t xml:space="preserve"> </w:t>
      </w:r>
      <w:r w:rsidRPr="008C5E43">
        <w:rPr>
          <w:rFonts w:ascii="Arial" w:hAnsi="Arial"/>
        </w:rPr>
        <w:t>zautomatyzowany,</w:t>
      </w:r>
      <w:r w:rsidR="00256CFF" w:rsidRPr="008C5E43">
        <w:rPr>
          <w:rFonts w:ascii="Arial" w:hAnsi="Arial"/>
        </w:rPr>
        <w:t xml:space="preserve"> </w:t>
      </w:r>
      <w:r w:rsidRPr="008C5E43">
        <w:rPr>
          <w:rFonts w:ascii="Arial" w:hAnsi="Arial"/>
        </w:rPr>
        <w:t>stosownie</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22</w:t>
      </w:r>
      <w:r w:rsidR="00256CFF" w:rsidRPr="008C5E43">
        <w:rPr>
          <w:rFonts w:ascii="Arial" w:hAnsi="Arial"/>
        </w:rPr>
        <w:t xml:space="preserve"> </w:t>
      </w:r>
      <w:r w:rsidRPr="008C5E43">
        <w:rPr>
          <w:rFonts w:ascii="Arial" w:hAnsi="Arial"/>
        </w:rPr>
        <w:t>RODO.</w:t>
      </w:r>
    </w:p>
    <w:p w14:paraId="2819E7AD" w14:textId="77777777" w:rsidR="00A035E5" w:rsidRPr="008C5E43" w:rsidRDefault="00A035E5" w:rsidP="0061623C">
      <w:pPr>
        <w:pStyle w:val="Punkt"/>
        <w:numPr>
          <w:ilvl w:val="0"/>
          <w:numId w:val="50"/>
        </w:numPr>
        <w:jc w:val="left"/>
        <w:rPr>
          <w:rFonts w:ascii="Arial" w:hAnsi="Arial"/>
        </w:rPr>
      </w:pPr>
      <w:r w:rsidRPr="008C5E43">
        <w:rPr>
          <w:rFonts w:ascii="Arial" w:hAnsi="Arial"/>
        </w:rPr>
        <w:t>posiada</w:t>
      </w:r>
      <w:r w:rsidR="00256CFF" w:rsidRPr="008C5E43">
        <w:rPr>
          <w:rFonts w:ascii="Arial" w:hAnsi="Arial"/>
        </w:rPr>
        <w:t xml:space="preserve"> </w:t>
      </w:r>
      <w:r w:rsidRPr="008C5E43">
        <w:rPr>
          <w:rFonts w:ascii="Arial" w:hAnsi="Arial"/>
        </w:rPr>
        <w:t>Pani/Pan:</w:t>
      </w:r>
    </w:p>
    <w:p w14:paraId="04D992D2" w14:textId="77777777" w:rsidR="00A035E5" w:rsidRPr="008C5E43" w:rsidRDefault="00A035E5" w:rsidP="0061623C">
      <w:pPr>
        <w:pStyle w:val="Podpunkt"/>
        <w:numPr>
          <w:ilvl w:val="0"/>
          <w:numId w:val="22"/>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15</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dostępu</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dotyczących</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przypadku,</w:t>
      </w:r>
      <w:r w:rsidR="00256CFF" w:rsidRPr="008C5E43">
        <w:rPr>
          <w:rFonts w:ascii="Arial" w:hAnsi="Arial"/>
        </w:rPr>
        <w:t xml:space="preserve"> </w:t>
      </w:r>
      <w:r w:rsidRPr="008C5E43">
        <w:rPr>
          <w:rFonts w:ascii="Arial" w:hAnsi="Arial"/>
        </w:rPr>
        <w:t>gdy</w:t>
      </w:r>
      <w:r w:rsidR="00256CFF" w:rsidRPr="008C5E43">
        <w:rPr>
          <w:rFonts w:ascii="Arial" w:hAnsi="Arial"/>
        </w:rPr>
        <w:t xml:space="preserve"> </w:t>
      </w:r>
      <w:r w:rsidRPr="008C5E43">
        <w:rPr>
          <w:rFonts w:ascii="Arial" w:hAnsi="Arial"/>
        </w:rPr>
        <w:t>skorzystanie</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tego</w:t>
      </w:r>
      <w:r w:rsidR="00256CFF" w:rsidRPr="008C5E43">
        <w:rPr>
          <w:rFonts w:ascii="Arial" w:hAnsi="Arial"/>
        </w:rPr>
        <w:t xml:space="preserve"> </w:t>
      </w:r>
      <w:r w:rsidRPr="008C5E43">
        <w:rPr>
          <w:rFonts w:ascii="Arial" w:hAnsi="Arial"/>
        </w:rPr>
        <w:t>prawa</w:t>
      </w:r>
      <w:r w:rsidR="00256CFF" w:rsidRPr="008C5E43">
        <w:rPr>
          <w:rFonts w:ascii="Arial" w:hAnsi="Arial"/>
        </w:rPr>
        <w:t xml:space="preserve"> </w:t>
      </w:r>
      <w:r w:rsidRPr="008C5E43">
        <w:rPr>
          <w:rFonts w:ascii="Arial" w:hAnsi="Arial"/>
        </w:rPr>
        <w:t>wymagałoby</w:t>
      </w:r>
      <w:r w:rsidR="00256CFF" w:rsidRPr="008C5E43">
        <w:rPr>
          <w:rFonts w:ascii="Arial" w:hAnsi="Arial"/>
        </w:rPr>
        <w:t xml:space="preserve"> </w:t>
      </w:r>
      <w:r w:rsidRPr="008C5E43">
        <w:rPr>
          <w:rFonts w:ascii="Arial" w:hAnsi="Arial"/>
        </w:rPr>
        <w:t>po</w:t>
      </w:r>
      <w:r w:rsidR="00256CFF" w:rsidRPr="008C5E43">
        <w:rPr>
          <w:rFonts w:ascii="Arial" w:hAnsi="Arial"/>
        </w:rPr>
        <w:t xml:space="preserve"> </w:t>
      </w:r>
      <w:r w:rsidRPr="008C5E43">
        <w:rPr>
          <w:rFonts w:ascii="Arial" w:hAnsi="Arial"/>
        </w:rPr>
        <w:t>stronie</w:t>
      </w:r>
      <w:r w:rsidR="00256CFF" w:rsidRPr="008C5E43">
        <w:rPr>
          <w:rFonts w:ascii="Arial" w:hAnsi="Arial"/>
        </w:rPr>
        <w:t xml:space="preserve"> </w:t>
      </w:r>
      <w:r w:rsidRPr="008C5E43">
        <w:rPr>
          <w:rFonts w:ascii="Arial" w:hAnsi="Arial"/>
        </w:rPr>
        <w:t>administratora</w:t>
      </w:r>
      <w:r w:rsidR="00256CFF" w:rsidRPr="008C5E43">
        <w:rPr>
          <w:rFonts w:ascii="Arial" w:hAnsi="Arial"/>
        </w:rPr>
        <w:t xml:space="preserve"> </w:t>
      </w:r>
      <w:r w:rsidRPr="008C5E43">
        <w:rPr>
          <w:rFonts w:ascii="Arial" w:hAnsi="Arial"/>
        </w:rPr>
        <w:t>niewspółmiernie</w:t>
      </w:r>
      <w:r w:rsidR="00256CFF" w:rsidRPr="008C5E43">
        <w:rPr>
          <w:rFonts w:ascii="Arial" w:hAnsi="Arial"/>
        </w:rPr>
        <w:t xml:space="preserve"> </w:t>
      </w:r>
      <w:r w:rsidRPr="008C5E43">
        <w:rPr>
          <w:rFonts w:ascii="Arial" w:hAnsi="Arial"/>
        </w:rPr>
        <w:t>dużego</w:t>
      </w:r>
      <w:r w:rsidR="00256CFF" w:rsidRPr="008C5E43">
        <w:rPr>
          <w:rFonts w:ascii="Arial" w:hAnsi="Arial"/>
        </w:rPr>
        <w:t xml:space="preserve"> </w:t>
      </w:r>
      <w:r w:rsidRPr="008C5E43">
        <w:rPr>
          <w:rFonts w:ascii="Arial" w:hAnsi="Arial"/>
        </w:rPr>
        <w:t>wysiłku</w:t>
      </w:r>
      <w:r w:rsidR="00256CFF" w:rsidRPr="008C5E43">
        <w:rPr>
          <w:rFonts w:ascii="Arial" w:hAnsi="Arial"/>
        </w:rPr>
        <w:t xml:space="preserve"> </w:t>
      </w:r>
      <w:r w:rsidRPr="008C5E43">
        <w:rPr>
          <w:rFonts w:ascii="Arial" w:hAnsi="Arial"/>
        </w:rPr>
        <w:t>może</w:t>
      </w:r>
      <w:r w:rsidR="00256CFF" w:rsidRPr="008C5E43">
        <w:rPr>
          <w:rFonts w:ascii="Arial" w:hAnsi="Arial"/>
        </w:rPr>
        <w:t xml:space="preserve"> </w:t>
      </w:r>
      <w:r w:rsidRPr="008C5E43">
        <w:rPr>
          <w:rFonts w:ascii="Arial" w:hAnsi="Arial"/>
        </w:rPr>
        <w:t>zostać</w:t>
      </w:r>
      <w:r w:rsidR="00256CFF" w:rsidRPr="008C5E43">
        <w:rPr>
          <w:rFonts w:ascii="Arial" w:hAnsi="Arial"/>
        </w:rPr>
        <w:t xml:space="preserve"> </w:t>
      </w:r>
      <w:r w:rsidRPr="008C5E43">
        <w:rPr>
          <w:rFonts w:ascii="Arial" w:hAnsi="Arial"/>
        </w:rPr>
        <w:t>Pani/Pan</w:t>
      </w:r>
      <w:r w:rsidR="00256CFF" w:rsidRPr="008C5E43">
        <w:rPr>
          <w:rFonts w:ascii="Arial" w:hAnsi="Arial"/>
        </w:rPr>
        <w:t xml:space="preserve"> </w:t>
      </w:r>
      <w:r w:rsidRPr="008C5E43">
        <w:rPr>
          <w:rFonts w:ascii="Arial" w:hAnsi="Arial"/>
        </w:rPr>
        <w:t>zobowiązana</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wskazania</w:t>
      </w:r>
      <w:r w:rsidR="00256CFF" w:rsidRPr="008C5E43">
        <w:rPr>
          <w:rFonts w:ascii="Arial" w:hAnsi="Arial"/>
        </w:rPr>
        <w:t xml:space="preserve"> </w:t>
      </w:r>
      <w:r w:rsidRPr="008C5E43">
        <w:rPr>
          <w:rFonts w:ascii="Arial" w:hAnsi="Arial"/>
        </w:rPr>
        <w:t>dodatkowych</w:t>
      </w:r>
      <w:r w:rsidR="00256CFF" w:rsidRPr="008C5E43">
        <w:rPr>
          <w:rFonts w:ascii="Arial" w:hAnsi="Arial"/>
        </w:rPr>
        <w:t xml:space="preserve"> </w:t>
      </w:r>
      <w:r w:rsidRPr="008C5E43">
        <w:rPr>
          <w:rFonts w:ascii="Arial" w:hAnsi="Arial"/>
        </w:rPr>
        <w:t>informacji</w:t>
      </w:r>
      <w:r w:rsidR="00256CFF" w:rsidRPr="008C5E43">
        <w:rPr>
          <w:rFonts w:ascii="Arial" w:hAnsi="Arial"/>
        </w:rPr>
        <w:t xml:space="preserve"> </w:t>
      </w:r>
      <w:r w:rsidRPr="008C5E43">
        <w:rPr>
          <w:rFonts w:ascii="Arial" w:hAnsi="Arial"/>
        </w:rPr>
        <w:t>mających</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sprecyzowanie</w:t>
      </w:r>
      <w:r w:rsidR="00256CFF" w:rsidRPr="008C5E43">
        <w:rPr>
          <w:rFonts w:ascii="Arial" w:hAnsi="Arial"/>
        </w:rPr>
        <w:t xml:space="preserve"> </w:t>
      </w:r>
      <w:r w:rsidRPr="008C5E43">
        <w:rPr>
          <w:rFonts w:ascii="Arial" w:hAnsi="Arial"/>
        </w:rPr>
        <w:t>żądania,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szczególności</w:t>
      </w:r>
      <w:r w:rsidR="00256CFF" w:rsidRPr="008C5E43">
        <w:rPr>
          <w:rFonts w:ascii="Arial" w:hAnsi="Arial"/>
        </w:rPr>
        <w:t xml:space="preserve"> </w:t>
      </w:r>
      <w:r w:rsidRPr="008C5E43">
        <w:rPr>
          <w:rFonts w:ascii="Arial" w:hAnsi="Arial"/>
        </w:rPr>
        <w:t>podania</w:t>
      </w:r>
      <w:r w:rsidR="00256CFF" w:rsidRPr="008C5E43">
        <w:rPr>
          <w:rFonts w:ascii="Arial" w:hAnsi="Arial"/>
        </w:rPr>
        <w:t xml:space="preserve"> </w:t>
      </w:r>
      <w:r w:rsidRPr="008C5E43">
        <w:rPr>
          <w:rFonts w:ascii="Arial" w:hAnsi="Arial"/>
        </w:rPr>
        <w:t>nazwy</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daty</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konkursu</w:t>
      </w:r>
      <w:r w:rsidR="00256CFF" w:rsidRPr="008C5E43">
        <w:rPr>
          <w:rFonts w:ascii="Arial" w:hAnsi="Arial"/>
        </w:rPr>
        <w:t xml:space="preserve"> </w:t>
      </w:r>
      <w:r w:rsidRPr="008C5E43">
        <w:rPr>
          <w:rFonts w:ascii="Arial" w:hAnsi="Arial"/>
        </w:rPr>
        <w:t>albo</w:t>
      </w:r>
      <w:r w:rsidR="00256CFF" w:rsidRPr="008C5E43">
        <w:rPr>
          <w:rFonts w:ascii="Arial" w:hAnsi="Arial"/>
        </w:rPr>
        <w:t xml:space="preserve"> </w:t>
      </w:r>
      <w:r w:rsidRPr="008C5E43">
        <w:rPr>
          <w:rFonts w:ascii="Arial" w:hAnsi="Arial"/>
        </w:rPr>
        <w:t>sprecyzowanie</w:t>
      </w:r>
      <w:r w:rsidR="00256CFF" w:rsidRPr="008C5E43">
        <w:rPr>
          <w:rFonts w:ascii="Arial" w:hAnsi="Arial"/>
        </w:rPr>
        <w:t xml:space="preserve"> </w:t>
      </w:r>
      <w:r w:rsidRPr="008C5E43">
        <w:rPr>
          <w:rFonts w:ascii="Arial" w:hAnsi="Arial"/>
        </w:rPr>
        <w:t>nazwy</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daty</w:t>
      </w:r>
      <w:r w:rsidR="00256CFF" w:rsidRPr="008C5E43">
        <w:rPr>
          <w:rFonts w:ascii="Arial" w:hAnsi="Arial"/>
        </w:rPr>
        <w:t xml:space="preserve"> </w:t>
      </w:r>
      <w:r w:rsidRPr="008C5E43">
        <w:rPr>
          <w:rFonts w:ascii="Arial" w:hAnsi="Arial"/>
        </w:rPr>
        <w:t>zakończonego</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p>
    <w:p w14:paraId="29E233E5" w14:textId="77777777" w:rsidR="00A035E5" w:rsidRPr="008C5E43" w:rsidRDefault="00A035E5" w:rsidP="0061623C">
      <w:pPr>
        <w:pStyle w:val="Podpunkt"/>
        <w:numPr>
          <w:ilvl w:val="0"/>
          <w:numId w:val="22"/>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16</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sprostowania</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w:t>
      </w:r>
      <w:r w:rsidRPr="008C5E43">
        <w:rPr>
          <w:rFonts w:ascii="Arial" w:hAnsi="Arial"/>
          <w:i/>
        </w:rPr>
        <w:t>skorzystanie</w:t>
      </w:r>
      <w:r w:rsidR="00256CFF" w:rsidRPr="008C5E43">
        <w:rPr>
          <w:rFonts w:ascii="Arial" w:hAnsi="Arial"/>
          <w:i/>
        </w:rPr>
        <w:t xml:space="preserve"> </w:t>
      </w:r>
      <w:r w:rsidRPr="008C5E43">
        <w:rPr>
          <w:rFonts w:ascii="Arial" w:hAnsi="Arial"/>
          <w:i/>
        </w:rPr>
        <w:t>z</w:t>
      </w:r>
      <w:r w:rsidR="00256CFF" w:rsidRPr="008C5E43">
        <w:rPr>
          <w:rFonts w:ascii="Arial" w:hAnsi="Arial"/>
          <w:i/>
        </w:rPr>
        <w:t xml:space="preserve"> </w:t>
      </w:r>
      <w:r w:rsidRPr="008C5E43">
        <w:rPr>
          <w:rFonts w:ascii="Arial" w:hAnsi="Arial"/>
          <w:i/>
        </w:rPr>
        <w:t>prawa</w:t>
      </w:r>
      <w:r w:rsidR="00256CFF" w:rsidRPr="008C5E43">
        <w:rPr>
          <w:rFonts w:ascii="Arial" w:hAnsi="Arial"/>
          <w:i/>
        </w:rPr>
        <w:t xml:space="preserve"> </w:t>
      </w:r>
      <w:r w:rsidRPr="008C5E43">
        <w:rPr>
          <w:rFonts w:ascii="Arial" w:hAnsi="Arial"/>
          <w:i/>
        </w:rPr>
        <w:t>do</w:t>
      </w:r>
      <w:r w:rsidR="00256CFF" w:rsidRPr="008C5E43">
        <w:rPr>
          <w:rFonts w:ascii="Arial" w:hAnsi="Arial"/>
          <w:i/>
        </w:rPr>
        <w:t xml:space="preserve"> </w:t>
      </w:r>
      <w:r w:rsidRPr="008C5E43">
        <w:rPr>
          <w:rFonts w:ascii="Arial" w:hAnsi="Arial"/>
          <w:i/>
        </w:rPr>
        <w:t>sprostowania</w:t>
      </w:r>
      <w:r w:rsidR="00256CFF" w:rsidRPr="008C5E43">
        <w:rPr>
          <w:rFonts w:ascii="Arial" w:hAnsi="Arial"/>
          <w:i/>
        </w:rPr>
        <w:t xml:space="preserve"> </w:t>
      </w:r>
      <w:r w:rsidRPr="008C5E43">
        <w:rPr>
          <w:rFonts w:ascii="Arial" w:hAnsi="Arial"/>
          <w:i/>
        </w:rPr>
        <w:t>nie</w:t>
      </w:r>
      <w:r w:rsidR="00256CFF" w:rsidRPr="008C5E43">
        <w:rPr>
          <w:rFonts w:ascii="Arial" w:hAnsi="Arial"/>
          <w:i/>
        </w:rPr>
        <w:t xml:space="preserve"> </w:t>
      </w:r>
      <w:r w:rsidRPr="008C5E43">
        <w:rPr>
          <w:rFonts w:ascii="Arial" w:hAnsi="Arial"/>
          <w:i/>
        </w:rPr>
        <w:t>może</w:t>
      </w:r>
      <w:r w:rsidR="00256CFF" w:rsidRPr="008C5E43">
        <w:rPr>
          <w:rFonts w:ascii="Arial" w:hAnsi="Arial"/>
          <w:i/>
        </w:rPr>
        <w:t xml:space="preserve"> </w:t>
      </w:r>
      <w:r w:rsidRPr="008C5E43">
        <w:rPr>
          <w:rFonts w:ascii="Arial" w:hAnsi="Arial"/>
          <w:i/>
        </w:rPr>
        <w:t>skutkować</w:t>
      </w:r>
      <w:r w:rsidR="00256CFF" w:rsidRPr="008C5E43">
        <w:rPr>
          <w:rFonts w:ascii="Arial" w:hAnsi="Arial"/>
          <w:i/>
        </w:rPr>
        <w:t xml:space="preserve"> </w:t>
      </w:r>
      <w:r w:rsidRPr="008C5E43">
        <w:rPr>
          <w:rFonts w:ascii="Arial" w:hAnsi="Arial"/>
          <w:i/>
        </w:rPr>
        <w:t>zmianą</w:t>
      </w:r>
      <w:r w:rsidR="00256CFF" w:rsidRPr="008C5E43">
        <w:rPr>
          <w:rFonts w:ascii="Arial" w:hAnsi="Arial"/>
          <w:i/>
        </w:rPr>
        <w:t xml:space="preserve"> </w:t>
      </w:r>
      <w:r w:rsidRPr="008C5E43">
        <w:rPr>
          <w:rFonts w:ascii="Arial" w:hAnsi="Arial"/>
          <w:i/>
        </w:rPr>
        <w:t>wyniku</w:t>
      </w:r>
      <w:r w:rsidR="00256CFF" w:rsidRPr="008C5E43">
        <w:rPr>
          <w:rFonts w:ascii="Arial" w:hAnsi="Arial"/>
          <w:i/>
        </w:rPr>
        <w:t xml:space="preserve"> </w:t>
      </w:r>
      <w:r w:rsidRPr="008C5E43">
        <w:rPr>
          <w:rFonts w:ascii="Arial" w:hAnsi="Arial"/>
          <w:i/>
        </w:rPr>
        <w:t>postępowania</w:t>
      </w:r>
      <w:r w:rsidR="00256CFF" w:rsidRPr="008C5E43">
        <w:rPr>
          <w:rFonts w:ascii="Arial" w:hAnsi="Arial"/>
          <w:i/>
        </w:rPr>
        <w:t xml:space="preserve"> </w:t>
      </w:r>
      <w:r w:rsidRPr="008C5E43">
        <w:rPr>
          <w:rFonts w:ascii="Arial" w:hAnsi="Arial"/>
          <w:i/>
        </w:rPr>
        <w:t>o</w:t>
      </w:r>
      <w:r w:rsidR="00256CFF" w:rsidRPr="008C5E43">
        <w:rPr>
          <w:rFonts w:ascii="Arial" w:hAnsi="Arial"/>
          <w:i/>
        </w:rPr>
        <w:t xml:space="preserve"> </w:t>
      </w:r>
      <w:r w:rsidRPr="008C5E43">
        <w:rPr>
          <w:rFonts w:ascii="Arial" w:hAnsi="Arial"/>
          <w:i/>
        </w:rPr>
        <w:t>udzielenie</w:t>
      </w:r>
      <w:r w:rsidR="00256CFF" w:rsidRPr="008C5E43">
        <w:rPr>
          <w:rFonts w:ascii="Arial" w:hAnsi="Arial"/>
          <w:i/>
        </w:rPr>
        <w:t xml:space="preserve"> </w:t>
      </w:r>
      <w:r w:rsidRPr="008C5E43">
        <w:rPr>
          <w:rFonts w:ascii="Arial" w:hAnsi="Arial"/>
          <w:i/>
        </w:rPr>
        <w:t>zamówienia</w:t>
      </w:r>
      <w:r w:rsidR="00256CFF" w:rsidRPr="008C5E43">
        <w:rPr>
          <w:rFonts w:ascii="Arial" w:hAnsi="Arial"/>
          <w:i/>
        </w:rPr>
        <w:t xml:space="preserve"> </w:t>
      </w:r>
      <w:r w:rsidRPr="008C5E43">
        <w:rPr>
          <w:rFonts w:ascii="Arial" w:hAnsi="Arial"/>
          <w:i/>
        </w:rPr>
        <w:t>publicznego</w:t>
      </w:r>
      <w:r w:rsidR="00256CFF" w:rsidRPr="008C5E43">
        <w:rPr>
          <w:rFonts w:ascii="Arial" w:hAnsi="Arial"/>
          <w:i/>
        </w:rPr>
        <w:t xml:space="preserve"> </w:t>
      </w:r>
      <w:r w:rsidRPr="008C5E43">
        <w:rPr>
          <w:rFonts w:ascii="Arial" w:hAnsi="Arial"/>
          <w:i/>
        </w:rPr>
        <w:t>ani</w:t>
      </w:r>
      <w:r w:rsidR="00256CFF" w:rsidRPr="008C5E43">
        <w:rPr>
          <w:rFonts w:ascii="Arial" w:hAnsi="Arial"/>
          <w:i/>
        </w:rPr>
        <w:t xml:space="preserve"> </w:t>
      </w:r>
      <w:r w:rsidRPr="008C5E43">
        <w:rPr>
          <w:rFonts w:ascii="Arial" w:hAnsi="Arial"/>
          <w:i/>
        </w:rPr>
        <w:t>zmianą</w:t>
      </w:r>
      <w:r w:rsidR="00256CFF" w:rsidRPr="008C5E43">
        <w:rPr>
          <w:rFonts w:ascii="Arial" w:hAnsi="Arial"/>
          <w:i/>
        </w:rPr>
        <w:t xml:space="preserve"> </w:t>
      </w:r>
      <w:r w:rsidRPr="008C5E43">
        <w:rPr>
          <w:rFonts w:ascii="Arial" w:hAnsi="Arial"/>
          <w:i/>
        </w:rPr>
        <w:t>postanowień</w:t>
      </w:r>
      <w:r w:rsidR="00256CFF" w:rsidRPr="008C5E43">
        <w:rPr>
          <w:rFonts w:ascii="Arial" w:hAnsi="Arial"/>
          <w:i/>
        </w:rPr>
        <w:t xml:space="preserve"> </w:t>
      </w:r>
      <w:r w:rsidRPr="008C5E43">
        <w:rPr>
          <w:rFonts w:ascii="Arial" w:hAnsi="Arial"/>
          <w:i/>
        </w:rPr>
        <w:t>umowy</w:t>
      </w:r>
      <w:r w:rsidR="00256CFF" w:rsidRPr="008C5E43">
        <w:rPr>
          <w:rFonts w:ascii="Arial" w:hAnsi="Arial"/>
          <w:i/>
        </w:rPr>
        <w:t xml:space="preserve"> </w:t>
      </w:r>
      <w:r w:rsidRPr="008C5E43">
        <w:rPr>
          <w:rFonts w:ascii="Arial" w:hAnsi="Arial"/>
          <w:i/>
        </w:rPr>
        <w:t>w</w:t>
      </w:r>
      <w:r w:rsidR="00D30DDD" w:rsidRPr="008C5E43">
        <w:rPr>
          <w:rFonts w:ascii="Arial" w:hAnsi="Arial"/>
          <w:i/>
        </w:rPr>
        <w:t> </w:t>
      </w:r>
      <w:r w:rsidRPr="008C5E43">
        <w:rPr>
          <w:rFonts w:ascii="Arial" w:hAnsi="Arial"/>
          <w:i/>
        </w:rPr>
        <w:t>zakresie</w:t>
      </w:r>
      <w:r w:rsidR="00256CFF" w:rsidRPr="008C5E43">
        <w:rPr>
          <w:rFonts w:ascii="Arial" w:hAnsi="Arial"/>
          <w:i/>
        </w:rPr>
        <w:t xml:space="preserve"> </w:t>
      </w:r>
      <w:r w:rsidRPr="008C5E43">
        <w:rPr>
          <w:rFonts w:ascii="Arial" w:hAnsi="Arial"/>
          <w:i/>
        </w:rPr>
        <w:t>niezgodnym</w:t>
      </w:r>
      <w:r w:rsidR="00256CFF" w:rsidRPr="008C5E43">
        <w:rPr>
          <w:rFonts w:ascii="Arial" w:hAnsi="Arial"/>
          <w:i/>
        </w:rPr>
        <w:t xml:space="preserve"> </w:t>
      </w:r>
      <w:r w:rsidRPr="008C5E43">
        <w:rPr>
          <w:rFonts w:ascii="Arial" w:hAnsi="Arial"/>
          <w:i/>
        </w:rPr>
        <w:t>z</w:t>
      </w:r>
      <w:r w:rsidR="00256CFF" w:rsidRPr="008C5E43">
        <w:rPr>
          <w:rFonts w:ascii="Arial" w:hAnsi="Arial"/>
          <w:i/>
        </w:rPr>
        <w:t xml:space="preserve"> </w:t>
      </w:r>
      <w:r w:rsidRPr="008C5E43">
        <w:rPr>
          <w:rFonts w:ascii="Arial" w:hAnsi="Arial"/>
          <w:i/>
        </w:rPr>
        <w:t>ustawą</w:t>
      </w:r>
      <w:r w:rsidR="00256CFF" w:rsidRPr="008C5E43">
        <w:rPr>
          <w:rFonts w:ascii="Arial" w:hAnsi="Arial"/>
          <w:i/>
        </w:rPr>
        <w:t xml:space="preserve"> </w:t>
      </w:r>
      <w:r w:rsidRPr="008C5E43">
        <w:rPr>
          <w:rFonts w:ascii="Arial" w:hAnsi="Arial"/>
          <w:i/>
        </w:rPr>
        <w:t>PZP</w:t>
      </w:r>
      <w:r w:rsidR="00256CFF" w:rsidRPr="008C5E43">
        <w:rPr>
          <w:rFonts w:ascii="Arial" w:hAnsi="Arial"/>
          <w:i/>
        </w:rPr>
        <w:t xml:space="preserve"> </w:t>
      </w:r>
      <w:r w:rsidRPr="008C5E43">
        <w:rPr>
          <w:rFonts w:ascii="Arial" w:hAnsi="Arial"/>
          <w:i/>
        </w:rPr>
        <w:t>oraz</w:t>
      </w:r>
      <w:r w:rsidR="00256CFF" w:rsidRPr="008C5E43">
        <w:rPr>
          <w:rFonts w:ascii="Arial" w:hAnsi="Arial"/>
          <w:i/>
        </w:rPr>
        <w:t xml:space="preserve"> </w:t>
      </w:r>
      <w:r w:rsidRPr="008C5E43">
        <w:rPr>
          <w:rFonts w:ascii="Arial" w:hAnsi="Arial"/>
          <w:i/>
        </w:rPr>
        <w:t>nie</w:t>
      </w:r>
      <w:r w:rsidR="00256CFF" w:rsidRPr="008C5E43">
        <w:rPr>
          <w:rFonts w:ascii="Arial" w:hAnsi="Arial"/>
          <w:i/>
        </w:rPr>
        <w:t xml:space="preserve"> </w:t>
      </w:r>
      <w:r w:rsidRPr="008C5E43">
        <w:rPr>
          <w:rFonts w:ascii="Arial" w:hAnsi="Arial"/>
          <w:i/>
        </w:rPr>
        <w:t>może</w:t>
      </w:r>
      <w:r w:rsidR="00256CFF" w:rsidRPr="008C5E43">
        <w:rPr>
          <w:rFonts w:ascii="Arial" w:hAnsi="Arial"/>
          <w:i/>
        </w:rPr>
        <w:t xml:space="preserve"> </w:t>
      </w:r>
      <w:r w:rsidRPr="008C5E43">
        <w:rPr>
          <w:rFonts w:ascii="Arial" w:hAnsi="Arial"/>
          <w:i/>
        </w:rPr>
        <w:t>naruszać</w:t>
      </w:r>
      <w:r w:rsidR="00256CFF" w:rsidRPr="008C5E43">
        <w:rPr>
          <w:rFonts w:ascii="Arial" w:hAnsi="Arial"/>
          <w:i/>
        </w:rPr>
        <w:t xml:space="preserve"> </w:t>
      </w:r>
      <w:r w:rsidRPr="008C5E43">
        <w:rPr>
          <w:rFonts w:ascii="Arial" w:hAnsi="Arial"/>
          <w:i/>
        </w:rPr>
        <w:t>integralności</w:t>
      </w:r>
      <w:r w:rsidR="00256CFF" w:rsidRPr="008C5E43">
        <w:rPr>
          <w:rFonts w:ascii="Arial" w:hAnsi="Arial"/>
          <w:i/>
        </w:rPr>
        <w:t xml:space="preserve"> </w:t>
      </w:r>
      <w:r w:rsidRPr="008C5E43">
        <w:rPr>
          <w:rFonts w:ascii="Arial" w:hAnsi="Arial"/>
          <w:i/>
        </w:rPr>
        <w:t>protokołu</w:t>
      </w:r>
      <w:r w:rsidR="00256CFF" w:rsidRPr="008C5E43">
        <w:rPr>
          <w:rFonts w:ascii="Arial" w:hAnsi="Arial"/>
          <w:i/>
        </w:rPr>
        <w:t xml:space="preserve"> </w:t>
      </w:r>
      <w:r w:rsidRPr="008C5E43">
        <w:rPr>
          <w:rFonts w:ascii="Arial" w:hAnsi="Arial"/>
          <w:i/>
        </w:rPr>
        <w:t>oraz</w:t>
      </w:r>
      <w:r w:rsidR="00256CFF" w:rsidRPr="008C5E43">
        <w:rPr>
          <w:rFonts w:ascii="Arial" w:hAnsi="Arial"/>
          <w:i/>
        </w:rPr>
        <w:t xml:space="preserve"> </w:t>
      </w:r>
      <w:r w:rsidRPr="008C5E43">
        <w:rPr>
          <w:rFonts w:ascii="Arial" w:hAnsi="Arial"/>
          <w:i/>
        </w:rPr>
        <w:t>jego</w:t>
      </w:r>
      <w:r w:rsidR="00256CFF" w:rsidRPr="008C5E43">
        <w:rPr>
          <w:rFonts w:ascii="Arial" w:hAnsi="Arial"/>
          <w:i/>
        </w:rPr>
        <w:t xml:space="preserve"> </w:t>
      </w:r>
      <w:r w:rsidRPr="008C5E43">
        <w:rPr>
          <w:rFonts w:ascii="Arial" w:hAnsi="Arial"/>
          <w:i/>
        </w:rPr>
        <w:t>załączników</w:t>
      </w:r>
      <w:r w:rsidRPr="008C5E43">
        <w:rPr>
          <w:rFonts w:ascii="Arial" w:hAnsi="Arial"/>
        </w:rPr>
        <w:t>);</w:t>
      </w:r>
    </w:p>
    <w:p w14:paraId="65ED951B" w14:textId="77777777" w:rsidR="00A035E5" w:rsidRPr="008C5E43" w:rsidRDefault="00A035E5" w:rsidP="0061623C">
      <w:pPr>
        <w:pStyle w:val="Podpunkt"/>
        <w:numPr>
          <w:ilvl w:val="0"/>
          <w:numId w:val="22"/>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18</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żądania</w:t>
      </w:r>
      <w:r w:rsidR="00256CFF" w:rsidRPr="008C5E43">
        <w:rPr>
          <w:rFonts w:ascii="Arial" w:hAnsi="Arial"/>
        </w:rPr>
        <w:t xml:space="preserve"> </w:t>
      </w:r>
      <w:r w:rsidRPr="008C5E43">
        <w:rPr>
          <w:rFonts w:ascii="Arial" w:hAnsi="Arial"/>
        </w:rPr>
        <w:t>od</w:t>
      </w:r>
      <w:r w:rsidR="00256CFF" w:rsidRPr="008C5E43">
        <w:rPr>
          <w:rFonts w:ascii="Arial" w:hAnsi="Arial"/>
        </w:rPr>
        <w:t xml:space="preserve"> </w:t>
      </w:r>
      <w:r w:rsidRPr="008C5E43">
        <w:rPr>
          <w:rFonts w:ascii="Arial" w:hAnsi="Arial"/>
        </w:rPr>
        <w:t>administratora</w:t>
      </w:r>
      <w:r w:rsidR="00256CFF" w:rsidRPr="008C5E43">
        <w:rPr>
          <w:rFonts w:ascii="Arial" w:hAnsi="Arial"/>
        </w:rPr>
        <w:t xml:space="preserve"> </w:t>
      </w:r>
      <w:r w:rsidRPr="008C5E43">
        <w:rPr>
          <w:rFonts w:ascii="Arial" w:hAnsi="Arial"/>
        </w:rPr>
        <w:t>ograniczenia</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zastrzeżeniem</w:t>
      </w:r>
      <w:r w:rsidR="00256CFF" w:rsidRPr="008C5E43">
        <w:rPr>
          <w:rFonts w:ascii="Arial" w:hAnsi="Arial"/>
        </w:rPr>
        <w:t xml:space="preserve"> </w:t>
      </w:r>
      <w:r w:rsidRPr="008C5E43">
        <w:rPr>
          <w:rFonts w:ascii="Arial" w:hAnsi="Arial"/>
        </w:rPr>
        <w:t>okresu</w:t>
      </w:r>
      <w:r w:rsidR="00256CFF" w:rsidRPr="008C5E43">
        <w:rPr>
          <w:rFonts w:ascii="Arial" w:hAnsi="Arial"/>
        </w:rPr>
        <w:t xml:space="preserve"> </w:t>
      </w:r>
      <w:r w:rsidRPr="008C5E43">
        <w:rPr>
          <w:rFonts w:ascii="Arial" w:hAnsi="Arial"/>
        </w:rPr>
        <w:t>trwania</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D30DDD" w:rsidRPr="008C5E43">
        <w:rPr>
          <w:rFonts w:ascii="Arial" w:hAnsi="Arial"/>
        </w:rPr>
        <w:t>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konkursu</w:t>
      </w:r>
      <w:r w:rsidR="00256CFF" w:rsidRPr="008C5E43">
        <w:rPr>
          <w:rFonts w:ascii="Arial" w:hAnsi="Arial"/>
        </w:rPr>
        <w:t xml:space="preserve"> </w:t>
      </w:r>
      <w:r w:rsidRPr="008C5E43">
        <w:rPr>
          <w:rFonts w:ascii="Arial" w:hAnsi="Arial"/>
        </w:rPr>
        <w:t>oraz</w:t>
      </w:r>
      <w:r w:rsidR="00256CFF" w:rsidRPr="008C5E43">
        <w:rPr>
          <w:rFonts w:ascii="Arial" w:hAnsi="Arial"/>
        </w:rPr>
        <w:t xml:space="preserve"> </w:t>
      </w:r>
      <w:r w:rsidRPr="008C5E43">
        <w:rPr>
          <w:rFonts w:ascii="Arial" w:hAnsi="Arial"/>
        </w:rPr>
        <w:t>przypadków,</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których</w:t>
      </w:r>
      <w:r w:rsidR="00256CFF" w:rsidRPr="008C5E43">
        <w:rPr>
          <w:rFonts w:ascii="Arial" w:hAnsi="Arial"/>
        </w:rPr>
        <w:t xml:space="preserve"> </w:t>
      </w:r>
      <w:r w:rsidRPr="008C5E43">
        <w:rPr>
          <w:rFonts w:ascii="Arial" w:hAnsi="Arial"/>
        </w:rPr>
        <w:t>mowa</w:t>
      </w:r>
      <w:r w:rsidR="00256CFF" w:rsidRPr="008C5E43">
        <w:rPr>
          <w:rFonts w:ascii="Arial" w:hAnsi="Arial"/>
        </w:rPr>
        <w:t xml:space="preserve"> </w:t>
      </w:r>
      <w:r w:rsidRPr="008C5E43">
        <w:rPr>
          <w:rFonts w:ascii="Arial" w:hAnsi="Arial"/>
        </w:rPr>
        <w:t>w</w:t>
      </w:r>
      <w:r w:rsidR="00D30DDD" w:rsidRPr="008C5E43">
        <w:rPr>
          <w:rFonts w:ascii="Arial" w:hAnsi="Arial"/>
        </w:rPr>
        <w:t> </w:t>
      </w:r>
      <w:r w:rsidRPr="008C5E43">
        <w:rPr>
          <w:rFonts w:ascii="Arial" w:hAnsi="Arial"/>
        </w:rPr>
        <w:t>art.</w:t>
      </w:r>
      <w:r w:rsidR="00256CFF" w:rsidRPr="008C5E43">
        <w:rPr>
          <w:rFonts w:ascii="Arial" w:hAnsi="Arial"/>
        </w:rPr>
        <w:t xml:space="preserve"> </w:t>
      </w:r>
      <w:r w:rsidRPr="008C5E43">
        <w:rPr>
          <w:rFonts w:ascii="Arial" w:hAnsi="Arial"/>
        </w:rPr>
        <w:t>18</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2</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ograniczenia</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nie</w:t>
      </w:r>
      <w:r w:rsidR="00256CFF" w:rsidRPr="008C5E43">
        <w:rPr>
          <w:rFonts w:ascii="Arial" w:hAnsi="Arial"/>
        </w:rPr>
        <w:t xml:space="preserve"> </w:t>
      </w:r>
      <w:r w:rsidRPr="008C5E43">
        <w:rPr>
          <w:rFonts w:ascii="Arial" w:hAnsi="Arial"/>
        </w:rPr>
        <w:t>ma</w:t>
      </w:r>
      <w:r w:rsidR="00256CFF" w:rsidRPr="008C5E43">
        <w:rPr>
          <w:rFonts w:ascii="Arial" w:hAnsi="Arial"/>
        </w:rPr>
        <w:t xml:space="preserve"> </w:t>
      </w:r>
      <w:r w:rsidRPr="008C5E43">
        <w:rPr>
          <w:rFonts w:ascii="Arial" w:hAnsi="Arial"/>
        </w:rPr>
        <w:t>zastosowania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odniesieniu</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przechowywania,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zapewnienia</w:t>
      </w:r>
      <w:r w:rsidR="00256CFF" w:rsidRPr="008C5E43">
        <w:rPr>
          <w:rFonts w:ascii="Arial" w:hAnsi="Arial"/>
        </w:rPr>
        <w:t xml:space="preserve"> </w:t>
      </w:r>
      <w:r w:rsidRPr="008C5E43">
        <w:rPr>
          <w:rFonts w:ascii="Arial" w:hAnsi="Arial"/>
        </w:rPr>
        <w:t>korzystania</w:t>
      </w:r>
      <w:r w:rsidR="00256CFF" w:rsidRPr="008C5E43">
        <w:rPr>
          <w:rFonts w:ascii="Arial" w:hAnsi="Arial"/>
        </w:rPr>
        <w:t xml:space="preserve"> </w:t>
      </w:r>
      <w:r w:rsidRPr="008C5E43">
        <w:rPr>
          <w:rFonts w:ascii="Arial" w:hAnsi="Arial"/>
        </w:rPr>
        <w:t>ze</w:t>
      </w:r>
      <w:r w:rsidR="00256CFF" w:rsidRPr="008C5E43">
        <w:rPr>
          <w:rFonts w:ascii="Arial" w:hAnsi="Arial"/>
        </w:rPr>
        <w:t xml:space="preserve"> </w:t>
      </w:r>
      <w:r w:rsidRPr="008C5E43">
        <w:rPr>
          <w:rFonts w:ascii="Arial" w:hAnsi="Arial"/>
        </w:rPr>
        <w:t>środków</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prawnej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praw</w:t>
      </w:r>
      <w:r w:rsidR="00256CFF" w:rsidRPr="008C5E43">
        <w:rPr>
          <w:rFonts w:ascii="Arial" w:hAnsi="Arial"/>
        </w:rPr>
        <w:t xml:space="preserve"> </w:t>
      </w:r>
      <w:r w:rsidRPr="008C5E43">
        <w:rPr>
          <w:rFonts w:ascii="Arial" w:hAnsi="Arial"/>
        </w:rPr>
        <w:t>innej</w:t>
      </w:r>
      <w:r w:rsidR="00256CFF" w:rsidRPr="008C5E43">
        <w:rPr>
          <w:rFonts w:ascii="Arial" w:hAnsi="Arial"/>
        </w:rPr>
        <w:t xml:space="preserve"> </w:t>
      </w:r>
      <w:r w:rsidRPr="008C5E43">
        <w:rPr>
          <w:rFonts w:ascii="Arial" w:hAnsi="Arial"/>
        </w:rPr>
        <w:t>osoby</w:t>
      </w:r>
      <w:r w:rsidR="00256CFF" w:rsidRPr="008C5E43">
        <w:rPr>
          <w:rFonts w:ascii="Arial" w:hAnsi="Arial"/>
        </w:rPr>
        <w:t xml:space="preserve"> </w:t>
      </w:r>
      <w:r w:rsidRPr="008C5E43">
        <w:rPr>
          <w:rFonts w:ascii="Arial" w:hAnsi="Arial"/>
        </w:rPr>
        <w:t>fizycznej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prawnej,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uwagi</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ważne</w:t>
      </w:r>
      <w:r w:rsidR="00256CFF" w:rsidRPr="008C5E43">
        <w:rPr>
          <w:rFonts w:ascii="Arial" w:hAnsi="Arial"/>
        </w:rPr>
        <w:t xml:space="preserve"> </w:t>
      </w:r>
      <w:r w:rsidRPr="008C5E43">
        <w:rPr>
          <w:rFonts w:ascii="Arial" w:hAnsi="Arial"/>
        </w:rPr>
        <w:t>względy</w:t>
      </w:r>
      <w:r w:rsidR="00256CFF" w:rsidRPr="008C5E43">
        <w:rPr>
          <w:rFonts w:ascii="Arial" w:hAnsi="Arial"/>
        </w:rPr>
        <w:t xml:space="preserve"> </w:t>
      </w:r>
      <w:r w:rsidRPr="008C5E43">
        <w:rPr>
          <w:rFonts w:ascii="Arial" w:hAnsi="Arial"/>
        </w:rPr>
        <w:t>interesu</w:t>
      </w:r>
      <w:r w:rsidR="00256CFF" w:rsidRPr="008C5E43">
        <w:rPr>
          <w:rFonts w:ascii="Arial" w:hAnsi="Arial"/>
        </w:rPr>
        <w:t xml:space="preserve"> </w:t>
      </w:r>
      <w:r w:rsidRPr="008C5E43">
        <w:rPr>
          <w:rFonts w:ascii="Arial" w:hAnsi="Arial"/>
        </w:rPr>
        <w:t>publicznego</w:t>
      </w:r>
      <w:r w:rsidR="00256CFF" w:rsidRPr="008C5E43">
        <w:rPr>
          <w:rFonts w:ascii="Arial" w:hAnsi="Arial"/>
        </w:rPr>
        <w:t xml:space="preserve"> </w:t>
      </w:r>
      <w:r w:rsidRPr="008C5E43">
        <w:rPr>
          <w:rFonts w:ascii="Arial" w:hAnsi="Arial"/>
        </w:rPr>
        <w:t>Unii</w:t>
      </w:r>
      <w:r w:rsidR="00256CFF" w:rsidRPr="008C5E43">
        <w:rPr>
          <w:rFonts w:ascii="Arial" w:hAnsi="Arial"/>
        </w:rPr>
        <w:t xml:space="preserve"> </w:t>
      </w:r>
      <w:r w:rsidRPr="008C5E43">
        <w:rPr>
          <w:rFonts w:ascii="Arial" w:hAnsi="Arial"/>
        </w:rPr>
        <w:t>Europejskiej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państwa</w:t>
      </w:r>
      <w:r w:rsidR="00256CFF" w:rsidRPr="008C5E43">
        <w:rPr>
          <w:rFonts w:ascii="Arial" w:hAnsi="Arial"/>
        </w:rPr>
        <w:t xml:space="preserve"> </w:t>
      </w:r>
      <w:r w:rsidRPr="008C5E43">
        <w:rPr>
          <w:rFonts w:ascii="Arial" w:hAnsi="Arial"/>
        </w:rPr>
        <w:t>członkowskiego);</w:t>
      </w:r>
    </w:p>
    <w:p w14:paraId="667E207F" w14:textId="77777777" w:rsidR="00A035E5" w:rsidRPr="008C5E43" w:rsidRDefault="00A035E5" w:rsidP="0061623C">
      <w:pPr>
        <w:pStyle w:val="Podpunkt"/>
        <w:numPr>
          <w:ilvl w:val="0"/>
          <w:numId w:val="22"/>
        </w:numPr>
        <w:ind w:left="1134" w:hanging="425"/>
        <w:jc w:val="left"/>
        <w:rPr>
          <w:rFonts w:ascii="Arial" w:hAnsi="Arial"/>
        </w:rPr>
      </w:pP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wniesienia</w:t>
      </w:r>
      <w:r w:rsidR="00256CFF" w:rsidRPr="008C5E43">
        <w:rPr>
          <w:rFonts w:ascii="Arial" w:hAnsi="Arial"/>
        </w:rPr>
        <w:t xml:space="preserve"> </w:t>
      </w:r>
      <w:r w:rsidRPr="008C5E43">
        <w:rPr>
          <w:rFonts w:ascii="Arial" w:hAnsi="Arial"/>
        </w:rPr>
        <w:t>skargi</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Prezesa</w:t>
      </w:r>
      <w:r w:rsidR="00256CFF" w:rsidRPr="008C5E43">
        <w:rPr>
          <w:rFonts w:ascii="Arial" w:hAnsi="Arial"/>
        </w:rPr>
        <w:t xml:space="preserve"> </w:t>
      </w:r>
      <w:r w:rsidRPr="008C5E43">
        <w:rPr>
          <w:rFonts w:ascii="Arial" w:hAnsi="Arial"/>
        </w:rPr>
        <w:t>Urzędu</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gdy</w:t>
      </w:r>
      <w:r w:rsidR="00256CFF" w:rsidRPr="008C5E43">
        <w:rPr>
          <w:rFonts w:ascii="Arial" w:hAnsi="Arial"/>
        </w:rPr>
        <w:t xml:space="preserve"> </w:t>
      </w:r>
      <w:r w:rsidRPr="008C5E43">
        <w:rPr>
          <w:rFonts w:ascii="Arial" w:hAnsi="Arial"/>
        </w:rPr>
        <w:t>uzna</w:t>
      </w:r>
      <w:r w:rsidR="00256CFF" w:rsidRPr="008C5E43">
        <w:rPr>
          <w:rFonts w:ascii="Arial" w:hAnsi="Arial"/>
        </w:rPr>
        <w:t xml:space="preserve"> </w:t>
      </w:r>
      <w:r w:rsidRPr="008C5E43">
        <w:rPr>
          <w:rFonts w:ascii="Arial" w:hAnsi="Arial"/>
        </w:rPr>
        <w:t>Pani/Pan,</w:t>
      </w:r>
      <w:r w:rsidR="00256CFF" w:rsidRPr="008C5E43">
        <w:rPr>
          <w:rFonts w:ascii="Arial" w:hAnsi="Arial"/>
        </w:rPr>
        <w:t xml:space="preserve"> </w:t>
      </w:r>
      <w:r w:rsidRPr="008C5E43">
        <w:rPr>
          <w:rFonts w:ascii="Arial" w:hAnsi="Arial"/>
        </w:rPr>
        <w:t>że</w:t>
      </w:r>
      <w:r w:rsidR="00256CFF" w:rsidRPr="008C5E43">
        <w:rPr>
          <w:rFonts w:ascii="Arial" w:hAnsi="Arial"/>
        </w:rPr>
        <w:t xml:space="preserve"> </w:t>
      </w:r>
      <w:r w:rsidRPr="008C5E43">
        <w:rPr>
          <w:rFonts w:ascii="Arial" w:hAnsi="Arial"/>
        </w:rPr>
        <w:t>przetwarzanie</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dotyczących</w:t>
      </w:r>
      <w:r w:rsidR="00256CFF" w:rsidRPr="008C5E43">
        <w:rPr>
          <w:rFonts w:ascii="Arial" w:hAnsi="Arial"/>
        </w:rPr>
        <w:t xml:space="preserve"> </w:t>
      </w:r>
      <w:r w:rsidRPr="008C5E43">
        <w:rPr>
          <w:rFonts w:ascii="Arial" w:hAnsi="Arial"/>
        </w:rPr>
        <w:t>narusza</w:t>
      </w:r>
      <w:r w:rsidR="00256CFF" w:rsidRPr="008C5E43">
        <w:rPr>
          <w:rFonts w:ascii="Arial" w:hAnsi="Arial"/>
        </w:rPr>
        <w:t xml:space="preserve"> </w:t>
      </w:r>
      <w:r w:rsidRPr="008C5E43">
        <w:rPr>
          <w:rFonts w:ascii="Arial" w:hAnsi="Arial"/>
        </w:rPr>
        <w:t>przepisy</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p>
    <w:p w14:paraId="0FB1935D" w14:textId="77777777" w:rsidR="00A035E5" w:rsidRPr="008C5E43" w:rsidRDefault="00A035E5" w:rsidP="0061623C">
      <w:pPr>
        <w:pStyle w:val="Punkt"/>
        <w:numPr>
          <w:ilvl w:val="0"/>
          <w:numId w:val="50"/>
        </w:numPr>
        <w:jc w:val="left"/>
        <w:rPr>
          <w:rFonts w:ascii="Arial" w:hAnsi="Arial"/>
        </w:rPr>
      </w:pPr>
      <w:r w:rsidRPr="008C5E43">
        <w:rPr>
          <w:rFonts w:ascii="Arial" w:hAnsi="Arial"/>
        </w:rPr>
        <w:t>nie</w:t>
      </w:r>
      <w:r w:rsidR="00256CFF" w:rsidRPr="008C5E43">
        <w:rPr>
          <w:rFonts w:ascii="Arial" w:hAnsi="Arial"/>
        </w:rPr>
        <w:t xml:space="preserve"> </w:t>
      </w:r>
      <w:r w:rsidRPr="008C5E43">
        <w:rPr>
          <w:rFonts w:ascii="Arial" w:hAnsi="Arial"/>
        </w:rPr>
        <w:t>przysługuje</w:t>
      </w:r>
      <w:r w:rsidR="00256CFF" w:rsidRPr="008C5E43">
        <w:rPr>
          <w:rFonts w:ascii="Arial" w:hAnsi="Arial"/>
        </w:rPr>
        <w:t xml:space="preserve"> </w:t>
      </w:r>
      <w:r w:rsidRPr="008C5E43">
        <w:rPr>
          <w:rFonts w:ascii="Arial" w:hAnsi="Arial"/>
        </w:rPr>
        <w:t>Pani/Panu:</w:t>
      </w:r>
    </w:p>
    <w:p w14:paraId="2A6F077D" w14:textId="77777777" w:rsidR="00A035E5" w:rsidRPr="008C5E43" w:rsidRDefault="00A035E5" w:rsidP="0061623C">
      <w:pPr>
        <w:pStyle w:val="Podpunkt"/>
        <w:numPr>
          <w:ilvl w:val="0"/>
          <w:numId w:val="23"/>
        </w:numPr>
        <w:ind w:left="1134" w:hanging="425"/>
        <w:jc w:val="left"/>
        <w:rPr>
          <w:rFonts w:ascii="Arial" w:hAnsi="Arial"/>
        </w:rPr>
      </w:pPr>
      <w:r w:rsidRPr="008C5E43">
        <w:rPr>
          <w:rFonts w:ascii="Arial" w:hAnsi="Arial"/>
        </w:rPr>
        <w:t>w</w:t>
      </w:r>
      <w:r w:rsidR="00256CFF" w:rsidRPr="008C5E43">
        <w:rPr>
          <w:rFonts w:ascii="Arial" w:hAnsi="Arial"/>
        </w:rPr>
        <w:t xml:space="preserve"> </w:t>
      </w:r>
      <w:r w:rsidRPr="008C5E43">
        <w:rPr>
          <w:rFonts w:ascii="Arial" w:hAnsi="Arial"/>
        </w:rPr>
        <w:t>związku</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17</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3</w:t>
      </w:r>
      <w:r w:rsidR="00256CFF" w:rsidRPr="008C5E43">
        <w:rPr>
          <w:rFonts w:ascii="Arial" w:hAnsi="Arial"/>
        </w:rPr>
        <w:t xml:space="preserve"> </w:t>
      </w:r>
      <w:r w:rsidRPr="008C5E43">
        <w:rPr>
          <w:rFonts w:ascii="Arial" w:hAnsi="Arial"/>
        </w:rPr>
        <w:t>lit.</w:t>
      </w:r>
      <w:r w:rsidR="00256CFF" w:rsidRPr="008C5E43">
        <w:rPr>
          <w:rFonts w:ascii="Arial" w:hAnsi="Arial"/>
        </w:rPr>
        <w:t xml:space="preserve"> </w:t>
      </w:r>
      <w:r w:rsidRPr="008C5E43">
        <w:rPr>
          <w:rFonts w:ascii="Arial" w:hAnsi="Arial"/>
        </w:rPr>
        <w:t>b,</w:t>
      </w:r>
      <w:r w:rsidR="00256CFF" w:rsidRPr="008C5E43">
        <w:rPr>
          <w:rFonts w:ascii="Arial" w:hAnsi="Arial"/>
        </w:rPr>
        <w:t xml:space="preserve"> </w:t>
      </w:r>
      <w:r w:rsidRPr="008C5E43">
        <w:rPr>
          <w:rFonts w:ascii="Arial" w:hAnsi="Arial"/>
        </w:rPr>
        <w:t>d</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e</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usunięcia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p>
    <w:p w14:paraId="007F22CD" w14:textId="77777777" w:rsidR="00A035E5" w:rsidRPr="008C5E43" w:rsidRDefault="00A035E5" w:rsidP="0061623C">
      <w:pPr>
        <w:pStyle w:val="Podpunkt"/>
        <w:numPr>
          <w:ilvl w:val="0"/>
          <w:numId w:val="23"/>
        </w:numPr>
        <w:ind w:left="1134" w:hanging="425"/>
        <w:jc w:val="left"/>
        <w:rPr>
          <w:rFonts w:ascii="Arial" w:hAnsi="Arial"/>
        </w:rPr>
      </w:pP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przenoszenia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którym</w:t>
      </w:r>
      <w:r w:rsidR="00256CFF" w:rsidRPr="008C5E43">
        <w:rPr>
          <w:rFonts w:ascii="Arial" w:hAnsi="Arial"/>
        </w:rPr>
        <w:t xml:space="preserve"> </w:t>
      </w:r>
      <w:r w:rsidRPr="008C5E43">
        <w:rPr>
          <w:rFonts w:ascii="Arial" w:hAnsi="Arial"/>
        </w:rPr>
        <w:t>mowa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20</w:t>
      </w:r>
      <w:r w:rsidR="00256CFF" w:rsidRPr="008C5E43">
        <w:rPr>
          <w:rFonts w:ascii="Arial" w:hAnsi="Arial"/>
        </w:rPr>
        <w:t xml:space="preserve"> </w:t>
      </w:r>
      <w:r w:rsidRPr="008C5E43">
        <w:rPr>
          <w:rFonts w:ascii="Arial" w:hAnsi="Arial"/>
        </w:rPr>
        <w:t>RODO;</w:t>
      </w:r>
    </w:p>
    <w:p w14:paraId="2866C487" w14:textId="77777777" w:rsidR="00A035E5" w:rsidRPr="008C5E43" w:rsidRDefault="00A035E5" w:rsidP="0061623C">
      <w:pPr>
        <w:pStyle w:val="Podpunkt"/>
        <w:numPr>
          <w:ilvl w:val="0"/>
          <w:numId w:val="23"/>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21</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sprzeciwu,</w:t>
      </w:r>
      <w:r w:rsidR="00256CFF" w:rsidRPr="008C5E43">
        <w:rPr>
          <w:rFonts w:ascii="Arial" w:hAnsi="Arial"/>
        </w:rPr>
        <w:t xml:space="preserve"> </w:t>
      </w:r>
      <w:r w:rsidRPr="008C5E43">
        <w:rPr>
          <w:rFonts w:ascii="Arial" w:hAnsi="Arial"/>
        </w:rPr>
        <w:t>wobec</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gdyż</w:t>
      </w:r>
      <w:r w:rsidR="00256CFF" w:rsidRPr="008C5E43">
        <w:rPr>
          <w:rFonts w:ascii="Arial" w:hAnsi="Arial"/>
        </w:rPr>
        <w:t xml:space="preserve"> </w:t>
      </w:r>
      <w:r w:rsidRPr="008C5E43">
        <w:rPr>
          <w:rFonts w:ascii="Arial" w:hAnsi="Arial"/>
        </w:rPr>
        <w:t>podstawą</w:t>
      </w:r>
      <w:r w:rsidR="00256CFF" w:rsidRPr="008C5E43">
        <w:rPr>
          <w:rFonts w:ascii="Arial" w:hAnsi="Arial"/>
        </w:rPr>
        <w:t xml:space="preserve"> </w:t>
      </w:r>
      <w:r w:rsidRPr="008C5E43">
        <w:rPr>
          <w:rFonts w:ascii="Arial" w:hAnsi="Arial"/>
        </w:rPr>
        <w:t>prawną</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jest</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6</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1</w:t>
      </w:r>
      <w:r w:rsidR="00256CFF" w:rsidRPr="008C5E43">
        <w:rPr>
          <w:rFonts w:ascii="Arial" w:hAnsi="Arial"/>
        </w:rPr>
        <w:t xml:space="preserve"> </w:t>
      </w:r>
      <w:r w:rsidRPr="008C5E43">
        <w:rPr>
          <w:rFonts w:ascii="Arial" w:hAnsi="Arial"/>
        </w:rPr>
        <w:t>lit.</w:t>
      </w:r>
      <w:r w:rsidR="00256CFF" w:rsidRPr="008C5E43">
        <w:rPr>
          <w:rFonts w:ascii="Arial" w:hAnsi="Arial"/>
        </w:rPr>
        <w:t xml:space="preserve"> </w:t>
      </w:r>
      <w:r w:rsidRPr="008C5E43">
        <w:rPr>
          <w:rFonts w:ascii="Arial" w:hAnsi="Arial"/>
        </w:rPr>
        <w:t>c</w:t>
      </w:r>
      <w:r w:rsidR="00256CFF" w:rsidRPr="008C5E43">
        <w:rPr>
          <w:rFonts w:ascii="Arial" w:hAnsi="Arial"/>
        </w:rPr>
        <w:t xml:space="preserve"> </w:t>
      </w:r>
      <w:r w:rsidRPr="008C5E43">
        <w:rPr>
          <w:rFonts w:ascii="Arial" w:hAnsi="Arial"/>
        </w:rPr>
        <w:lastRenderedPageBreak/>
        <w:t>RODO;</w:t>
      </w:r>
      <w:r w:rsidR="00256CFF" w:rsidRPr="008C5E43">
        <w:rPr>
          <w:rFonts w:ascii="Arial" w:hAnsi="Arial"/>
        </w:rPr>
        <w:t xml:space="preserve"> </w:t>
      </w:r>
    </w:p>
    <w:p w14:paraId="098E2F69" w14:textId="77777777" w:rsidR="00A035E5" w:rsidRPr="008C5E43" w:rsidRDefault="00A035E5" w:rsidP="0061623C">
      <w:pPr>
        <w:pStyle w:val="Punkt"/>
        <w:numPr>
          <w:ilvl w:val="0"/>
          <w:numId w:val="50"/>
        </w:numPr>
        <w:jc w:val="left"/>
        <w:rPr>
          <w:rFonts w:ascii="Arial" w:hAnsi="Arial"/>
        </w:rPr>
      </w:pPr>
      <w:r w:rsidRPr="008C5E43">
        <w:rPr>
          <w:rFonts w:ascii="Arial" w:hAnsi="Arial"/>
        </w:rPr>
        <w:t>przysługuje</w:t>
      </w:r>
      <w:r w:rsidR="00256CFF" w:rsidRPr="008C5E43">
        <w:rPr>
          <w:rFonts w:ascii="Arial" w:hAnsi="Arial"/>
        </w:rPr>
        <w:t xml:space="preserve"> </w:t>
      </w:r>
      <w:r w:rsidRPr="008C5E43">
        <w:rPr>
          <w:rFonts w:ascii="Arial" w:hAnsi="Arial"/>
        </w:rPr>
        <w:t>Pani/Panu</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wniesienia</w:t>
      </w:r>
      <w:r w:rsidR="00256CFF" w:rsidRPr="008C5E43">
        <w:rPr>
          <w:rFonts w:ascii="Arial" w:hAnsi="Arial"/>
        </w:rPr>
        <w:t xml:space="preserve"> </w:t>
      </w:r>
      <w:r w:rsidRPr="008C5E43">
        <w:rPr>
          <w:rFonts w:ascii="Arial" w:hAnsi="Arial"/>
        </w:rPr>
        <w:t>skargi</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organu</w:t>
      </w:r>
      <w:r w:rsidR="00256CFF" w:rsidRPr="008C5E43">
        <w:rPr>
          <w:rFonts w:ascii="Arial" w:hAnsi="Arial"/>
        </w:rPr>
        <w:t xml:space="preserve"> </w:t>
      </w:r>
      <w:r w:rsidRPr="008C5E43">
        <w:rPr>
          <w:rFonts w:ascii="Arial" w:hAnsi="Arial"/>
        </w:rPr>
        <w:t>nadzorczego</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niezgodne</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przetwarzanie</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przez</w:t>
      </w:r>
      <w:r w:rsidR="00256CFF" w:rsidRPr="008C5E43">
        <w:rPr>
          <w:rFonts w:ascii="Arial" w:hAnsi="Arial"/>
        </w:rPr>
        <w:t xml:space="preserve"> </w:t>
      </w:r>
      <w:r w:rsidRPr="008C5E43">
        <w:rPr>
          <w:rFonts w:ascii="Arial" w:hAnsi="Arial"/>
        </w:rPr>
        <w:t>administratora.</w:t>
      </w:r>
      <w:r w:rsidR="00256CFF" w:rsidRPr="008C5E43">
        <w:rPr>
          <w:rFonts w:ascii="Arial" w:hAnsi="Arial"/>
        </w:rPr>
        <w:t xml:space="preserve"> </w:t>
      </w:r>
      <w:r w:rsidRPr="008C5E43">
        <w:rPr>
          <w:rFonts w:ascii="Arial" w:hAnsi="Arial"/>
        </w:rPr>
        <w:t>Organem</w:t>
      </w:r>
      <w:r w:rsidR="00256CFF" w:rsidRPr="008C5E43">
        <w:rPr>
          <w:rFonts w:ascii="Arial" w:hAnsi="Arial"/>
        </w:rPr>
        <w:t xml:space="preserve"> </w:t>
      </w:r>
      <w:r w:rsidRPr="008C5E43">
        <w:rPr>
          <w:rFonts w:ascii="Arial" w:hAnsi="Arial"/>
        </w:rPr>
        <w:t>właściwym</w:t>
      </w:r>
      <w:r w:rsidR="00256CFF" w:rsidRPr="008C5E43">
        <w:rPr>
          <w:rFonts w:ascii="Arial" w:hAnsi="Arial"/>
        </w:rPr>
        <w:t xml:space="preserve"> </w:t>
      </w:r>
      <w:r w:rsidRPr="008C5E43">
        <w:rPr>
          <w:rFonts w:ascii="Arial" w:hAnsi="Arial"/>
        </w:rPr>
        <w:t>dla</w:t>
      </w:r>
      <w:r w:rsidR="00256CFF" w:rsidRPr="008C5E43">
        <w:rPr>
          <w:rFonts w:ascii="Arial" w:hAnsi="Arial"/>
        </w:rPr>
        <w:t xml:space="preserve"> </w:t>
      </w:r>
      <w:r w:rsidRPr="008C5E43">
        <w:rPr>
          <w:rFonts w:ascii="Arial" w:hAnsi="Arial"/>
        </w:rPr>
        <w:t>przedmiotowej</w:t>
      </w:r>
      <w:r w:rsidR="00256CFF" w:rsidRPr="008C5E43">
        <w:rPr>
          <w:rFonts w:ascii="Arial" w:hAnsi="Arial"/>
        </w:rPr>
        <w:t xml:space="preserve"> </w:t>
      </w:r>
      <w:r w:rsidRPr="008C5E43">
        <w:rPr>
          <w:rFonts w:ascii="Arial" w:hAnsi="Arial"/>
        </w:rPr>
        <w:t>skargi</w:t>
      </w:r>
      <w:r w:rsidR="00256CFF" w:rsidRPr="008C5E43">
        <w:rPr>
          <w:rFonts w:ascii="Arial" w:hAnsi="Arial"/>
        </w:rPr>
        <w:t xml:space="preserve"> </w:t>
      </w:r>
      <w:r w:rsidRPr="008C5E43">
        <w:rPr>
          <w:rFonts w:ascii="Arial" w:hAnsi="Arial"/>
        </w:rPr>
        <w:t>jest</w:t>
      </w:r>
      <w:r w:rsidR="00256CFF" w:rsidRPr="008C5E43">
        <w:rPr>
          <w:rFonts w:ascii="Arial" w:hAnsi="Arial"/>
        </w:rPr>
        <w:t xml:space="preserve"> </w:t>
      </w:r>
      <w:r w:rsidRPr="008C5E43">
        <w:rPr>
          <w:rFonts w:ascii="Arial" w:hAnsi="Arial"/>
        </w:rPr>
        <w:t>Urząd</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ul.</w:t>
      </w:r>
      <w:r w:rsidR="00256CFF" w:rsidRPr="008C5E43">
        <w:rPr>
          <w:rFonts w:ascii="Arial" w:hAnsi="Arial"/>
        </w:rPr>
        <w:t xml:space="preserve"> </w:t>
      </w:r>
      <w:r w:rsidRPr="008C5E43">
        <w:rPr>
          <w:rFonts w:ascii="Arial" w:hAnsi="Arial"/>
        </w:rPr>
        <w:t>Stawki</w:t>
      </w:r>
      <w:r w:rsidR="00256CFF" w:rsidRPr="008C5E43">
        <w:rPr>
          <w:rFonts w:ascii="Arial" w:hAnsi="Arial"/>
        </w:rPr>
        <w:t xml:space="preserve"> </w:t>
      </w:r>
      <w:r w:rsidRPr="008C5E43">
        <w:rPr>
          <w:rFonts w:ascii="Arial" w:hAnsi="Arial"/>
        </w:rPr>
        <w:t>2,</w:t>
      </w:r>
      <w:r w:rsidR="00256CFF" w:rsidRPr="008C5E43">
        <w:rPr>
          <w:rFonts w:ascii="Arial" w:hAnsi="Arial"/>
        </w:rPr>
        <w:t xml:space="preserve"> </w:t>
      </w:r>
      <w:r w:rsidRPr="008C5E43">
        <w:rPr>
          <w:rFonts w:ascii="Arial" w:hAnsi="Arial"/>
        </w:rPr>
        <w:t>00-193</w:t>
      </w:r>
      <w:r w:rsidR="00256CFF" w:rsidRPr="008C5E43">
        <w:rPr>
          <w:rFonts w:ascii="Arial" w:hAnsi="Arial"/>
        </w:rPr>
        <w:t xml:space="preserve"> </w:t>
      </w:r>
      <w:r w:rsidRPr="008C5E43">
        <w:rPr>
          <w:rFonts w:ascii="Arial" w:hAnsi="Arial"/>
        </w:rPr>
        <w:t>Warszawa.</w:t>
      </w:r>
    </w:p>
    <w:p w14:paraId="2EBD8F3F" w14:textId="77777777" w:rsidR="0076129F" w:rsidRPr="008B6389" w:rsidRDefault="00764F8D" w:rsidP="001F76D7">
      <w:pPr>
        <w:pStyle w:val="rozdzia"/>
        <w:shd w:val="clear" w:color="auto" w:fill="DAEEF3" w:themeFill="accent5" w:themeFillTint="33"/>
        <w:rPr>
          <w:rFonts w:ascii="Arial" w:hAnsi="Arial" w:cs="Arial"/>
        </w:rPr>
      </w:pPr>
      <w:bookmarkStart w:id="17"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7"/>
    </w:p>
    <w:p w14:paraId="392D39A5" w14:textId="77777777" w:rsidR="009D4AAC" w:rsidRPr="008B6389" w:rsidRDefault="009D4AAC" w:rsidP="008C5E43">
      <w:pPr>
        <w:spacing w:before="60"/>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56B4CAD5" w14:textId="77777777" w:rsidR="00E21C34" w:rsidRPr="008B6389" w:rsidRDefault="00A035E5" w:rsidP="008C5E43">
      <w:pPr>
        <w:pStyle w:val="tekst"/>
        <w:numPr>
          <w:ilvl w:val="0"/>
          <w:numId w:val="0"/>
        </w:numPr>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70D63D3F" w14:textId="77777777" w:rsidR="00E21C34" w:rsidRPr="008B6389" w:rsidRDefault="00E21C34"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65F87AFE" w14:textId="77777777" w:rsidR="00B463D6" w:rsidRPr="008B6389" w:rsidRDefault="00E21C34"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14:paraId="08934BB4" w14:textId="77777777" w:rsidR="00294766" w:rsidRPr="008B6389" w:rsidRDefault="00294766"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006933AB">
        <w:rPr>
          <w:rFonts w:ascii="Arial" w:hAnsi="Arial"/>
        </w:rPr>
        <w:t>usług</w:t>
      </w:r>
      <w:r w:rsidR="00220588" w:rsidRPr="008B6389">
        <w:rPr>
          <w:rFonts w:ascii="Arial" w:hAnsi="Arial"/>
        </w:rPr>
        <w:t>,</w:t>
      </w:r>
    </w:p>
    <w:p w14:paraId="15CBDB4F" w14:textId="77777777" w:rsidR="005D0619" w:rsidRPr="008B6389" w:rsidRDefault="005D0619"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14:paraId="48A931E7" w14:textId="77777777" w:rsidR="00E535FA" w:rsidRPr="008B6389" w:rsidRDefault="005D0619"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14:paraId="1DEC3A58" w14:textId="77777777" w:rsidR="00220588" w:rsidRDefault="005D0619"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14:paraId="0A870A21" w14:textId="77777777" w:rsidR="006933AB" w:rsidRPr="008B6389" w:rsidRDefault="006933AB" w:rsidP="006933AB">
      <w:pPr>
        <w:pStyle w:val="tekst"/>
        <w:numPr>
          <w:ilvl w:val="0"/>
          <w:numId w:val="0"/>
        </w:numPr>
        <w:ind w:left="1559" w:hanging="1559"/>
        <w:jc w:val="left"/>
        <w:rPr>
          <w:rFonts w:ascii="Arial" w:hAnsi="Arial"/>
        </w:rPr>
      </w:pPr>
      <w:r w:rsidRPr="008B6389">
        <w:rPr>
          <w:rFonts w:ascii="Arial" w:hAnsi="Arial"/>
        </w:rPr>
        <w:t xml:space="preserve">Załącznik nr </w:t>
      </w:r>
      <w:r>
        <w:rPr>
          <w:rFonts w:ascii="Arial" w:hAnsi="Arial"/>
        </w:rPr>
        <w:t>8</w:t>
      </w:r>
      <w:r w:rsidRPr="008B6389">
        <w:rPr>
          <w:rFonts w:ascii="Arial" w:hAnsi="Arial"/>
        </w:rPr>
        <w:t>:</w:t>
      </w:r>
      <w:r w:rsidRPr="008B6389">
        <w:rPr>
          <w:rFonts w:ascii="Arial" w:hAnsi="Arial"/>
        </w:rPr>
        <w:tab/>
      </w:r>
      <w:r>
        <w:rPr>
          <w:rFonts w:ascii="Arial" w:hAnsi="Arial"/>
        </w:rPr>
        <w:t>Wykaz osób.</w:t>
      </w:r>
    </w:p>
    <w:p w14:paraId="799C4464" w14:textId="77777777" w:rsidR="006933AB" w:rsidRPr="008B6389" w:rsidRDefault="006933AB" w:rsidP="008C5E43">
      <w:pPr>
        <w:pStyle w:val="tekst"/>
        <w:numPr>
          <w:ilvl w:val="0"/>
          <w:numId w:val="0"/>
        </w:numPr>
        <w:ind w:left="1560" w:hanging="1560"/>
        <w:jc w:val="left"/>
        <w:rPr>
          <w:rFonts w:ascii="Arial" w:hAnsi="Arial"/>
        </w:rPr>
      </w:pPr>
    </w:p>
    <w:p w14:paraId="7AF89734" w14:textId="77777777" w:rsidR="00CD1714" w:rsidRPr="00FC3807" w:rsidRDefault="00CD1714" w:rsidP="008C5E43">
      <w:pPr>
        <w:spacing w:before="840"/>
        <w:ind w:left="6372"/>
        <w:rPr>
          <w:sz w:val="22"/>
          <w:szCs w:val="22"/>
        </w:rPr>
      </w:pPr>
      <w:r w:rsidRPr="00FC3807">
        <w:rPr>
          <w:sz w:val="22"/>
          <w:szCs w:val="22"/>
        </w:rPr>
        <w:t>Zatwierdzam:</w:t>
      </w:r>
    </w:p>
    <w:p w14:paraId="01884DEF" w14:textId="77777777" w:rsidR="00FC4FC6" w:rsidRDefault="00FC4FC6" w:rsidP="008C5E43">
      <w:pPr>
        <w:ind w:left="6372"/>
        <w:rPr>
          <w:sz w:val="22"/>
          <w:szCs w:val="22"/>
        </w:rPr>
      </w:pPr>
    </w:p>
    <w:p w14:paraId="41EEA08F" w14:textId="6B404F7F" w:rsidR="00702C4E" w:rsidRDefault="00CD1714" w:rsidP="008C5E43">
      <w:pPr>
        <w:ind w:left="6372"/>
        <w:rPr>
          <w:sz w:val="22"/>
          <w:szCs w:val="22"/>
        </w:rPr>
      </w:pPr>
      <w:r>
        <w:rPr>
          <w:sz w:val="22"/>
          <w:szCs w:val="22"/>
        </w:rPr>
        <w:t xml:space="preserve">Dyrektor </w:t>
      </w:r>
      <w:r w:rsidR="00FC4FC6">
        <w:rPr>
          <w:sz w:val="22"/>
          <w:szCs w:val="22"/>
        </w:rPr>
        <w:t>Biblioteki Miejsko- Powiatowej w Kwidzynie</w:t>
      </w:r>
    </w:p>
    <w:p w14:paraId="1D36B1AD" w14:textId="613EAA53" w:rsidR="00B62314" w:rsidRDefault="00B62314" w:rsidP="008C5E43">
      <w:pPr>
        <w:ind w:left="6372"/>
        <w:rPr>
          <w:sz w:val="22"/>
          <w:szCs w:val="22"/>
        </w:rPr>
      </w:pPr>
      <w:r>
        <w:rPr>
          <w:sz w:val="22"/>
          <w:szCs w:val="22"/>
        </w:rPr>
        <w:t>Katarzyna Bednarek</w:t>
      </w:r>
    </w:p>
    <w:p w14:paraId="7A92537B" w14:textId="1B0313DD" w:rsidR="006933AB" w:rsidRPr="003263BA" w:rsidRDefault="006933AB" w:rsidP="006933AB">
      <w:pPr>
        <w:jc w:val="both"/>
        <w:rPr>
          <w:sz w:val="22"/>
          <w:szCs w:val="22"/>
        </w:rPr>
      </w:pPr>
      <w:r>
        <w:rPr>
          <w:sz w:val="22"/>
          <w:szCs w:val="22"/>
        </w:rPr>
        <w:t xml:space="preserve">Kwidzyn, dnia </w:t>
      </w:r>
      <w:r w:rsidR="00191AD0">
        <w:rPr>
          <w:sz w:val="22"/>
          <w:szCs w:val="22"/>
        </w:rPr>
        <w:t xml:space="preserve"> </w:t>
      </w:r>
      <w:r w:rsidR="00207CE9">
        <w:rPr>
          <w:sz w:val="22"/>
          <w:szCs w:val="22"/>
        </w:rPr>
        <w:t>18</w:t>
      </w:r>
      <w:r w:rsidR="00E3252F">
        <w:rPr>
          <w:sz w:val="22"/>
          <w:szCs w:val="22"/>
        </w:rPr>
        <w:t>.11</w:t>
      </w:r>
      <w:r w:rsidR="00191AD0">
        <w:rPr>
          <w:sz w:val="22"/>
          <w:szCs w:val="22"/>
        </w:rPr>
        <w:t>.2024</w:t>
      </w:r>
      <w:r>
        <w:rPr>
          <w:sz w:val="22"/>
          <w:szCs w:val="22"/>
        </w:rPr>
        <w:t xml:space="preserve"> r.</w:t>
      </w:r>
    </w:p>
    <w:sectPr w:rsidR="006933AB" w:rsidRPr="003263BA" w:rsidSect="009D33AB">
      <w:footerReference w:type="default" r:id="rId20"/>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FC360" w14:textId="77777777" w:rsidR="009D29F3" w:rsidRDefault="009D29F3">
      <w:r>
        <w:separator/>
      </w:r>
    </w:p>
    <w:p w14:paraId="4DD70A0C" w14:textId="77777777" w:rsidR="009D29F3" w:rsidRDefault="009D29F3"/>
  </w:endnote>
  <w:endnote w:type="continuationSeparator" w:id="0">
    <w:p w14:paraId="744EC6A9" w14:textId="77777777" w:rsidR="009D29F3" w:rsidRDefault="009D29F3">
      <w:r>
        <w:continuationSeparator/>
      </w:r>
    </w:p>
    <w:p w14:paraId="0D282C05" w14:textId="77777777" w:rsidR="009D29F3" w:rsidRDefault="009D29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214F" w14:textId="77777777" w:rsidR="00291196" w:rsidRPr="00E9092A" w:rsidRDefault="00291196"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FF51E0">
      <w:rPr>
        <w:noProof/>
        <w:sz w:val="20"/>
      </w:rPr>
      <w:t>14</w:t>
    </w:r>
    <w:r w:rsidRPr="0032007E">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5A067" w14:textId="77777777" w:rsidR="009D29F3" w:rsidRDefault="009D29F3">
      <w:r>
        <w:separator/>
      </w:r>
    </w:p>
    <w:p w14:paraId="24979518" w14:textId="77777777" w:rsidR="009D29F3" w:rsidRDefault="009D29F3"/>
  </w:footnote>
  <w:footnote w:type="continuationSeparator" w:id="0">
    <w:p w14:paraId="2A91E5BC" w14:textId="77777777" w:rsidR="009D29F3" w:rsidRDefault="009D29F3">
      <w:r>
        <w:continuationSeparator/>
      </w:r>
    </w:p>
    <w:p w14:paraId="3A272082" w14:textId="77777777" w:rsidR="009D29F3" w:rsidRDefault="009D29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A"/>
    <w:multiLevelType w:val="multilevel"/>
    <w:tmpl w:val="53A2BD94"/>
    <w:name w:val="WW8Num20"/>
    <w:lvl w:ilvl="0">
      <w:start w:val="1"/>
      <w:numFmt w:val="decimal"/>
      <w:lvlText w:val="%1."/>
      <w:lvlJc w:val="left"/>
      <w:pPr>
        <w:tabs>
          <w:tab w:val="num" w:pos="0"/>
        </w:tabs>
        <w:ind w:left="360" w:hanging="360"/>
      </w:pPr>
      <w:rPr>
        <w:rFonts w:ascii="Arial Narrow" w:eastAsia="Times New Roman" w:hAnsi="Arial Narrow" w:cs="Calibri"/>
        <w:i w:val="0"/>
      </w:r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4" w15:restartNumberingAfterBreak="0">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15:restartNumberingAfterBreak="0">
    <w:nsid w:val="0D7B5624"/>
    <w:multiLevelType w:val="hybridMultilevel"/>
    <w:tmpl w:val="E71CBB9E"/>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7" w15:restartNumberingAfterBreak="0">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BD046A"/>
    <w:multiLevelType w:val="hybridMultilevel"/>
    <w:tmpl w:val="54281D4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B6194F"/>
    <w:multiLevelType w:val="hybridMultilevel"/>
    <w:tmpl w:val="54281D4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6640025"/>
    <w:multiLevelType w:val="multilevel"/>
    <w:tmpl w:val="61D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757573"/>
    <w:multiLevelType w:val="hybridMultilevel"/>
    <w:tmpl w:val="86C0DE14"/>
    <w:lvl w:ilvl="0" w:tplc="9F4E1412">
      <w:start w:val="1"/>
      <w:numFmt w:val="decimal"/>
      <w:pStyle w:val="Punkt"/>
      <w:lvlText w:val="%1)"/>
      <w:lvlJc w:val="left"/>
      <w:pPr>
        <w:ind w:left="1211"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F02417"/>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B277E7"/>
    <w:multiLevelType w:val="hybridMultilevel"/>
    <w:tmpl w:val="BE348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55376E2"/>
    <w:multiLevelType w:val="multilevel"/>
    <w:tmpl w:val="3190F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1CD6EF4"/>
    <w:multiLevelType w:val="hybridMultilevel"/>
    <w:tmpl w:val="A1888C8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5" w15:restartNumberingAfterBreak="0">
    <w:nsid w:val="5B4232FD"/>
    <w:multiLevelType w:val="multilevel"/>
    <w:tmpl w:val="A080E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098050C"/>
    <w:multiLevelType w:val="hybridMultilevel"/>
    <w:tmpl w:val="54281D4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4404867"/>
    <w:multiLevelType w:val="hybridMultilevel"/>
    <w:tmpl w:val="92EAA1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DF5926"/>
    <w:multiLevelType w:val="multilevel"/>
    <w:tmpl w:val="B818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31" w15:restartNumberingAfterBreak="0">
    <w:nsid w:val="6A9F1137"/>
    <w:multiLevelType w:val="hybridMultilevel"/>
    <w:tmpl w:val="39DE48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A90579"/>
    <w:multiLevelType w:val="multilevel"/>
    <w:tmpl w:val="68D0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7CE2377A"/>
    <w:multiLevelType w:val="hybridMultilevel"/>
    <w:tmpl w:val="54281D46"/>
    <w:lvl w:ilvl="0" w:tplc="FFFFFFFF">
      <w:start w:val="1"/>
      <w:numFmt w:val="decimal"/>
      <w:lvlText w:val="%1."/>
      <w:lvlJc w:val="left"/>
      <w:pPr>
        <w:ind w:left="360" w:hanging="360"/>
      </w:pPr>
      <w:rPr>
        <w:rFonts w:ascii="Arial" w:hAnsi="Arial" w:cs="Arial" w:hint="default"/>
        <w:b w:val="0"/>
        <w:i w:val="0"/>
        <w:strike w:val="0"/>
        <w:sz w:val="22"/>
      </w:rPr>
    </w:lvl>
    <w:lvl w:ilvl="1" w:tplc="FFFFFFFF">
      <w:numFmt w:val="bullet"/>
      <w:lvlText w:val=""/>
      <w:lvlJc w:val="left"/>
      <w:pPr>
        <w:ind w:left="1080" w:hanging="360"/>
      </w:pPr>
      <w:rPr>
        <w:rFonts w:ascii="Symbol" w:eastAsia="Times New Roman" w:hAnsi="Symbo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0529003">
    <w:abstractNumId w:val="22"/>
  </w:num>
  <w:num w:numId="2" w16cid:durableId="698353860">
    <w:abstractNumId w:val="35"/>
  </w:num>
  <w:num w:numId="3" w16cid:durableId="1521773642">
    <w:abstractNumId w:val="27"/>
    <w:lvlOverride w:ilvl="0">
      <w:startOverride w:val="1"/>
    </w:lvlOverride>
  </w:num>
  <w:num w:numId="4" w16cid:durableId="1568802842">
    <w:abstractNumId w:val="16"/>
    <w:lvlOverride w:ilvl="0">
      <w:startOverride w:val="1"/>
    </w:lvlOverride>
  </w:num>
  <w:num w:numId="5" w16cid:durableId="366832342">
    <w:abstractNumId w:val="27"/>
    <w:lvlOverride w:ilvl="0">
      <w:startOverride w:val="1"/>
    </w:lvlOverride>
  </w:num>
  <w:num w:numId="6" w16cid:durableId="866259168">
    <w:abstractNumId w:val="27"/>
    <w:lvlOverride w:ilvl="0">
      <w:startOverride w:val="1"/>
    </w:lvlOverride>
  </w:num>
  <w:num w:numId="7" w16cid:durableId="1433041735">
    <w:abstractNumId w:val="27"/>
    <w:lvlOverride w:ilvl="0">
      <w:startOverride w:val="1"/>
    </w:lvlOverride>
  </w:num>
  <w:num w:numId="8" w16cid:durableId="1873424228">
    <w:abstractNumId w:val="16"/>
    <w:lvlOverride w:ilvl="0">
      <w:startOverride w:val="1"/>
    </w:lvlOverride>
  </w:num>
  <w:num w:numId="9" w16cid:durableId="1042293019">
    <w:abstractNumId w:val="16"/>
    <w:lvlOverride w:ilvl="0">
      <w:startOverride w:val="1"/>
    </w:lvlOverride>
  </w:num>
  <w:num w:numId="10" w16cid:durableId="744110040">
    <w:abstractNumId w:val="27"/>
    <w:lvlOverride w:ilvl="0">
      <w:startOverride w:val="1"/>
    </w:lvlOverride>
  </w:num>
  <w:num w:numId="11" w16cid:durableId="1094520447">
    <w:abstractNumId w:val="27"/>
    <w:lvlOverride w:ilvl="0">
      <w:startOverride w:val="1"/>
    </w:lvlOverride>
  </w:num>
  <w:num w:numId="12" w16cid:durableId="1321275606">
    <w:abstractNumId w:val="27"/>
    <w:lvlOverride w:ilvl="0">
      <w:startOverride w:val="1"/>
    </w:lvlOverride>
  </w:num>
  <w:num w:numId="13" w16cid:durableId="1600680981">
    <w:abstractNumId w:val="16"/>
    <w:lvlOverride w:ilvl="0">
      <w:startOverride w:val="1"/>
    </w:lvlOverride>
  </w:num>
  <w:num w:numId="14" w16cid:durableId="433017613">
    <w:abstractNumId w:val="27"/>
  </w:num>
  <w:num w:numId="15" w16cid:durableId="1634017707">
    <w:abstractNumId w:val="27"/>
    <w:lvlOverride w:ilvl="0">
      <w:startOverride w:val="1"/>
    </w:lvlOverride>
  </w:num>
  <w:num w:numId="16" w16cid:durableId="1244412700">
    <w:abstractNumId w:val="16"/>
    <w:lvlOverride w:ilvl="0">
      <w:startOverride w:val="1"/>
    </w:lvlOverride>
  </w:num>
  <w:num w:numId="17" w16cid:durableId="1008292251">
    <w:abstractNumId w:val="16"/>
    <w:lvlOverride w:ilvl="0">
      <w:startOverride w:val="1"/>
    </w:lvlOverride>
  </w:num>
  <w:num w:numId="18" w16cid:durableId="777598393">
    <w:abstractNumId w:val="27"/>
    <w:lvlOverride w:ilvl="0">
      <w:startOverride w:val="1"/>
    </w:lvlOverride>
  </w:num>
  <w:num w:numId="19" w16cid:durableId="915238120">
    <w:abstractNumId w:val="16"/>
    <w:lvlOverride w:ilvl="0">
      <w:startOverride w:val="1"/>
    </w:lvlOverride>
  </w:num>
  <w:num w:numId="20" w16cid:durableId="491800642">
    <w:abstractNumId w:val="35"/>
    <w:lvlOverride w:ilvl="0">
      <w:startOverride w:val="1"/>
    </w:lvlOverride>
  </w:num>
  <w:num w:numId="21" w16cid:durableId="1020857757">
    <w:abstractNumId w:val="27"/>
    <w:lvlOverride w:ilvl="0">
      <w:startOverride w:val="1"/>
    </w:lvlOverride>
  </w:num>
  <w:num w:numId="22" w16cid:durableId="1413509171">
    <w:abstractNumId w:val="35"/>
    <w:lvlOverride w:ilvl="0">
      <w:startOverride w:val="1"/>
    </w:lvlOverride>
  </w:num>
  <w:num w:numId="23" w16cid:durableId="1479958996">
    <w:abstractNumId w:val="35"/>
    <w:lvlOverride w:ilvl="0">
      <w:startOverride w:val="1"/>
    </w:lvlOverride>
  </w:num>
  <w:num w:numId="24" w16cid:durableId="1596477057">
    <w:abstractNumId w:val="14"/>
  </w:num>
  <w:num w:numId="25" w16cid:durableId="1514489709">
    <w:abstractNumId w:val="12"/>
  </w:num>
  <w:num w:numId="26" w16cid:durableId="795028021">
    <w:abstractNumId w:val="4"/>
  </w:num>
  <w:num w:numId="27" w16cid:durableId="674307598">
    <w:abstractNumId w:val="16"/>
    <w:lvlOverride w:ilvl="0">
      <w:startOverride w:val="1"/>
    </w:lvlOverride>
  </w:num>
  <w:num w:numId="28" w16cid:durableId="11432805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63050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70794208">
    <w:abstractNumId w:val="16"/>
  </w:num>
  <w:num w:numId="31" w16cid:durableId="2125804261">
    <w:abstractNumId w:val="16"/>
    <w:lvlOverride w:ilvl="0">
      <w:startOverride w:val="1"/>
    </w:lvlOverride>
  </w:num>
  <w:num w:numId="32" w16cid:durableId="1010790276">
    <w:abstractNumId w:val="18"/>
  </w:num>
  <w:num w:numId="33" w16cid:durableId="9828089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1356271">
    <w:abstractNumId w:val="16"/>
    <w:lvlOverride w:ilvl="0">
      <w:startOverride w:val="1"/>
    </w:lvlOverride>
  </w:num>
  <w:num w:numId="35" w16cid:durableId="2118477486">
    <w:abstractNumId w:val="27"/>
    <w:lvlOverride w:ilvl="0">
      <w:startOverride w:val="1"/>
    </w:lvlOverride>
  </w:num>
  <w:num w:numId="36" w16cid:durableId="720515657">
    <w:abstractNumId w:val="16"/>
    <w:lvlOverride w:ilvl="0">
      <w:startOverride w:val="1"/>
    </w:lvlOverride>
  </w:num>
  <w:num w:numId="37" w16cid:durableId="1034692044">
    <w:abstractNumId w:val="16"/>
    <w:lvlOverride w:ilvl="0">
      <w:startOverride w:val="1"/>
    </w:lvlOverride>
  </w:num>
  <w:num w:numId="38" w16cid:durableId="1793357815">
    <w:abstractNumId w:val="11"/>
  </w:num>
  <w:num w:numId="39" w16cid:durableId="1215656958">
    <w:abstractNumId w:val="26"/>
  </w:num>
  <w:num w:numId="40" w16cid:durableId="556360942">
    <w:abstractNumId w:val="8"/>
  </w:num>
  <w:num w:numId="41" w16cid:durableId="1215434343">
    <w:abstractNumId w:val="13"/>
  </w:num>
  <w:num w:numId="42" w16cid:durableId="1388995417">
    <w:abstractNumId w:val="6"/>
  </w:num>
  <w:num w:numId="43" w16cid:durableId="2050179863">
    <w:abstractNumId w:val="30"/>
  </w:num>
  <w:num w:numId="44" w16cid:durableId="2137915436">
    <w:abstractNumId w:val="7"/>
  </w:num>
  <w:num w:numId="45" w16cid:durableId="1611427856">
    <w:abstractNumId w:val="5"/>
  </w:num>
  <w:num w:numId="46" w16cid:durableId="879436292">
    <w:abstractNumId w:val="17"/>
  </w:num>
  <w:num w:numId="47" w16cid:durableId="542595927">
    <w:abstractNumId w:val="31"/>
  </w:num>
  <w:num w:numId="48" w16cid:durableId="985889318">
    <w:abstractNumId w:val="10"/>
  </w:num>
  <w:num w:numId="49" w16cid:durableId="269558035">
    <w:abstractNumId w:val="9"/>
  </w:num>
  <w:num w:numId="50" w16cid:durableId="2021924712">
    <w:abstractNumId w:val="19"/>
  </w:num>
  <w:num w:numId="51" w16cid:durableId="1745952298">
    <w:abstractNumId w:val="23"/>
  </w:num>
  <w:num w:numId="52" w16cid:durableId="542442969">
    <w:abstractNumId w:val="16"/>
  </w:num>
  <w:num w:numId="53" w16cid:durableId="4075078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89589752">
    <w:abstractNumId w:val="25"/>
  </w:num>
  <w:num w:numId="55" w16cid:durableId="550576220">
    <w:abstractNumId w:val="21"/>
  </w:num>
  <w:num w:numId="56" w16cid:durableId="472253272">
    <w:abstractNumId w:val="32"/>
  </w:num>
  <w:num w:numId="57" w16cid:durableId="879054807">
    <w:abstractNumId w:val="15"/>
  </w:num>
  <w:num w:numId="58" w16cid:durableId="2074310184">
    <w:abstractNumId w:val="29"/>
  </w:num>
  <w:num w:numId="59" w16cid:durableId="36902645">
    <w:abstractNumId w:val="28"/>
  </w:num>
  <w:num w:numId="60" w16cid:durableId="1661079374">
    <w:abstractNumId w:val="36"/>
  </w:num>
  <w:num w:numId="61" w16cid:durableId="343215900">
    <w:abstractNumId w:val="16"/>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49E7"/>
    <w:rsid w:val="000056A0"/>
    <w:rsid w:val="00005D42"/>
    <w:rsid w:val="00006A23"/>
    <w:rsid w:val="00011CD0"/>
    <w:rsid w:val="0001362B"/>
    <w:rsid w:val="00013E4D"/>
    <w:rsid w:val="00014567"/>
    <w:rsid w:val="00015EB6"/>
    <w:rsid w:val="00027404"/>
    <w:rsid w:val="00027BC0"/>
    <w:rsid w:val="00031714"/>
    <w:rsid w:val="00031BCE"/>
    <w:rsid w:val="00034298"/>
    <w:rsid w:val="000347AB"/>
    <w:rsid w:val="00040B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5326"/>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33A3"/>
    <w:rsid w:val="00123E86"/>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80E1F"/>
    <w:rsid w:val="00181510"/>
    <w:rsid w:val="001829B0"/>
    <w:rsid w:val="00183BED"/>
    <w:rsid w:val="00183E08"/>
    <w:rsid w:val="00184125"/>
    <w:rsid w:val="001842F1"/>
    <w:rsid w:val="00186655"/>
    <w:rsid w:val="001874BF"/>
    <w:rsid w:val="00190CBF"/>
    <w:rsid w:val="001910FF"/>
    <w:rsid w:val="0019163A"/>
    <w:rsid w:val="00191AD0"/>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0227"/>
    <w:rsid w:val="001D206E"/>
    <w:rsid w:val="001D79ED"/>
    <w:rsid w:val="001D7ED0"/>
    <w:rsid w:val="001E0619"/>
    <w:rsid w:val="001E0883"/>
    <w:rsid w:val="001E1FE0"/>
    <w:rsid w:val="001E7466"/>
    <w:rsid w:val="001F239B"/>
    <w:rsid w:val="001F4217"/>
    <w:rsid w:val="001F46AB"/>
    <w:rsid w:val="001F76D7"/>
    <w:rsid w:val="001F7DE5"/>
    <w:rsid w:val="00200413"/>
    <w:rsid w:val="0020053B"/>
    <w:rsid w:val="00202D0C"/>
    <w:rsid w:val="0020445D"/>
    <w:rsid w:val="002047F1"/>
    <w:rsid w:val="00207424"/>
    <w:rsid w:val="00207CE9"/>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4ECF"/>
    <w:rsid w:val="002550CA"/>
    <w:rsid w:val="002567B6"/>
    <w:rsid w:val="00256CC2"/>
    <w:rsid w:val="00256CFF"/>
    <w:rsid w:val="00261EFE"/>
    <w:rsid w:val="00265D73"/>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1196"/>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4BDF"/>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3DC"/>
    <w:rsid w:val="00314617"/>
    <w:rsid w:val="00315901"/>
    <w:rsid w:val="003163C9"/>
    <w:rsid w:val="003171CD"/>
    <w:rsid w:val="0032007E"/>
    <w:rsid w:val="00320AAC"/>
    <w:rsid w:val="003227BC"/>
    <w:rsid w:val="0032371A"/>
    <w:rsid w:val="00325198"/>
    <w:rsid w:val="003263BA"/>
    <w:rsid w:val="00327944"/>
    <w:rsid w:val="00334384"/>
    <w:rsid w:val="00336FFE"/>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53D4"/>
    <w:rsid w:val="00376F0D"/>
    <w:rsid w:val="00381E72"/>
    <w:rsid w:val="00386617"/>
    <w:rsid w:val="00391DC4"/>
    <w:rsid w:val="00391E1D"/>
    <w:rsid w:val="00394032"/>
    <w:rsid w:val="003A10E1"/>
    <w:rsid w:val="003A14A7"/>
    <w:rsid w:val="003A30B8"/>
    <w:rsid w:val="003A4B21"/>
    <w:rsid w:val="003A726A"/>
    <w:rsid w:val="003A7DC4"/>
    <w:rsid w:val="003B44A7"/>
    <w:rsid w:val="003B48B6"/>
    <w:rsid w:val="003C554F"/>
    <w:rsid w:val="003C6469"/>
    <w:rsid w:val="003C704D"/>
    <w:rsid w:val="003C721D"/>
    <w:rsid w:val="003C7BD2"/>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48AA"/>
    <w:rsid w:val="004175AE"/>
    <w:rsid w:val="00421D07"/>
    <w:rsid w:val="004274DA"/>
    <w:rsid w:val="00427A37"/>
    <w:rsid w:val="00430895"/>
    <w:rsid w:val="0043328B"/>
    <w:rsid w:val="0043372E"/>
    <w:rsid w:val="0043553C"/>
    <w:rsid w:val="00436700"/>
    <w:rsid w:val="00441B89"/>
    <w:rsid w:val="00445F02"/>
    <w:rsid w:val="00446098"/>
    <w:rsid w:val="004470CB"/>
    <w:rsid w:val="004510F1"/>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1A5E"/>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5C6D"/>
    <w:rsid w:val="004C676A"/>
    <w:rsid w:val="004C685B"/>
    <w:rsid w:val="004C6F3D"/>
    <w:rsid w:val="004C74E9"/>
    <w:rsid w:val="004D0631"/>
    <w:rsid w:val="004D0A11"/>
    <w:rsid w:val="004D7EE3"/>
    <w:rsid w:val="004E1E87"/>
    <w:rsid w:val="004E30C2"/>
    <w:rsid w:val="004E3DA0"/>
    <w:rsid w:val="004E72A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3DA3"/>
    <w:rsid w:val="005D56CE"/>
    <w:rsid w:val="005D5D29"/>
    <w:rsid w:val="005D6665"/>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623C"/>
    <w:rsid w:val="006174F4"/>
    <w:rsid w:val="00620C36"/>
    <w:rsid w:val="00622781"/>
    <w:rsid w:val="00625F71"/>
    <w:rsid w:val="006265DD"/>
    <w:rsid w:val="006301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33AB"/>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156"/>
    <w:rsid w:val="006D67B7"/>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BEC"/>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770E9"/>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1CFE"/>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3501"/>
    <w:rsid w:val="00875A79"/>
    <w:rsid w:val="00876326"/>
    <w:rsid w:val="0088409A"/>
    <w:rsid w:val="008871B1"/>
    <w:rsid w:val="00887F53"/>
    <w:rsid w:val="00887F9A"/>
    <w:rsid w:val="00890811"/>
    <w:rsid w:val="00893634"/>
    <w:rsid w:val="008942CB"/>
    <w:rsid w:val="008945D9"/>
    <w:rsid w:val="008958B5"/>
    <w:rsid w:val="008A3B76"/>
    <w:rsid w:val="008A3F5C"/>
    <w:rsid w:val="008A665E"/>
    <w:rsid w:val="008B1974"/>
    <w:rsid w:val="008B2FB0"/>
    <w:rsid w:val="008B6389"/>
    <w:rsid w:val="008C415E"/>
    <w:rsid w:val="008C43CB"/>
    <w:rsid w:val="008C57E4"/>
    <w:rsid w:val="008C5E43"/>
    <w:rsid w:val="008D04FE"/>
    <w:rsid w:val="008D0B1D"/>
    <w:rsid w:val="008D580C"/>
    <w:rsid w:val="008D6536"/>
    <w:rsid w:val="008E0E03"/>
    <w:rsid w:val="008E1D65"/>
    <w:rsid w:val="008E4524"/>
    <w:rsid w:val="008E6608"/>
    <w:rsid w:val="008E6FFA"/>
    <w:rsid w:val="008F04CB"/>
    <w:rsid w:val="008F1B4F"/>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3D39"/>
    <w:rsid w:val="00945975"/>
    <w:rsid w:val="00945B0D"/>
    <w:rsid w:val="00957E17"/>
    <w:rsid w:val="00960AEC"/>
    <w:rsid w:val="0096125C"/>
    <w:rsid w:val="009659F1"/>
    <w:rsid w:val="00971261"/>
    <w:rsid w:val="00971FC5"/>
    <w:rsid w:val="00976898"/>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0919"/>
    <w:rsid w:val="009B0923"/>
    <w:rsid w:val="009B199F"/>
    <w:rsid w:val="009B1A6B"/>
    <w:rsid w:val="009B1EB4"/>
    <w:rsid w:val="009B3C93"/>
    <w:rsid w:val="009C0A6C"/>
    <w:rsid w:val="009C1127"/>
    <w:rsid w:val="009C2712"/>
    <w:rsid w:val="009C45F4"/>
    <w:rsid w:val="009C5F1F"/>
    <w:rsid w:val="009C7EE6"/>
    <w:rsid w:val="009D0A22"/>
    <w:rsid w:val="009D1F61"/>
    <w:rsid w:val="009D23B6"/>
    <w:rsid w:val="009D25D7"/>
    <w:rsid w:val="009D29F3"/>
    <w:rsid w:val="009D33AB"/>
    <w:rsid w:val="009D4AAC"/>
    <w:rsid w:val="009D71C1"/>
    <w:rsid w:val="009D71D1"/>
    <w:rsid w:val="009E2554"/>
    <w:rsid w:val="009E2AE3"/>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1E6"/>
    <w:rsid w:val="00AB535A"/>
    <w:rsid w:val="00AB6748"/>
    <w:rsid w:val="00AB765D"/>
    <w:rsid w:val="00AC07B7"/>
    <w:rsid w:val="00AC1907"/>
    <w:rsid w:val="00AC4E6B"/>
    <w:rsid w:val="00AC55EE"/>
    <w:rsid w:val="00AC6138"/>
    <w:rsid w:val="00AD0207"/>
    <w:rsid w:val="00AD1EFE"/>
    <w:rsid w:val="00AD45A1"/>
    <w:rsid w:val="00AD48A5"/>
    <w:rsid w:val="00AD4B3A"/>
    <w:rsid w:val="00AD62CB"/>
    <w:rsid w:val="00AD6754"/>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2314"/>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E6F6D"/>
    <w:rsid w:val="00BF3F97"/>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A58"/>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1714"/>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4F5F"/>
    <w:rsid w:val="00D1517A"/>
    <w:rsid w:val="00D16307"/>
    <w:rsid w:val="00D22CE9"/>
    <w:rsid w:val="00D23F26"/>
    <w:rsid w:val="00D24562"/>
    <w:rsid w:val="00D27900"/>
    <w:rsid w:val="00D30ADD"/>
    <w:rsid w:val="00D30DDD"/>
    <w:rsid w:val="00D33F4D"/>
    <w:rsid w:val="00D3555D"/>
    <w:rsid w:val="00D3741A"/>
    <w:rsid w:val="00D43A0D"/>
    <w:rsid w:val="00D46867"/>
    <w:rsid w:val="00D4766A"/>
    <w:rsid w:val="00D526F3"/>
    <w:rsid w:val="00D53421"/>
    <w:rsid w:val="00D559FE"/>
    <w:rsid w:val="00D56A0F"/>
    <w:rsid w:val="00D6531F"/>
    <w:rsid w:val="00D65987"/>
    <w:rsid w:val="00D66011"/>
    <w:rsid w:val="00D663F4"/>
    <w:rsid w:val="00D67B31"/>
    <w:rsid w:val="00D67FBB"/>
    <w:rsid w:val="00D706C7"/>
    <w:rsid w:val="00D711B3"/>
    <w:rsid w:val="00D71F16"/>
    <w:rsid w:val="00D73219"/>
    <w:rsid w:val="00D7602F"/>
    <w:rsid w:val="00D8238F"/>
    <w:rsid w:val="00D823B4"/>
    <w:rsid w:val="00D83370"/>
    <w:rsid w:val="00D841A9"/>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583"/>
    <w:rsid w:val="00E10DC9"/>
    <w:rsid w:val="00E1298C"/>
    <w:rsid w:val="00E157BE"/>
    <w:rsid w:val="00E21C34"/>
    <w:rsid w:val="00E21FE0"/>
    <w:rsid w:val="00E24F11"/>
    <w:rsid w:val="00E2638C"/>
    <w:rsid w:val="00E26ACD"/>
    <w:rsid w:val="00E272DD"/>
    <w:rsid w:val="00E30AB2"/>
    <w:rsid w:val="00E3252F"/>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133"/>
    <w:rsid w:val="00E675A1"/>
    <w:rsid w:val="00E70D82"/>
    <w:rsid w:val="00E7104D"/>
    <w:rsid w:val="00E71143"/>
    <w:rsid w:val="00E8163A"/>
    <w:rsid w:val="00E825DE"/>
    <w:rsid w:val="00E8572B"/>
    <w:rsid w:val="00E87616"/>
    <w:rsid w:val="00E9092A"/>
    <w:rsid w:val="00E94580"/>
    <w:rsid w:val="00E95285"/>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1B56"/>
    <w:rsid w:val="00EC49E3"/>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01E1"/>
    <w:rsid w:val="00F21B5F"/>
    <w:rsid w:val="00F21EAD"/>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95E48"/>
    <w:rsid w:val="00FA2375"/>
    <w:rsid w:val="00FA2BB4"/>
    <w:rsid w:val="00FA3E98"/>
    <w:rsid w:val="00FA5A61"/>
    <w:rsid w:val="00FA6D75"/>
    <w:rsid w:val="00FB03B6"/>
    <w:rsid w:val="00FB0EE0"/>
    <w:rsid w:val="00FB177C"/>
    <w:rsid w:val="00FB3AD6"/>
    <w:rsid w:val="00FB5706"/>
    <w:rsid w:val="00FB6701"/>
    <w:rsid w:val="00FB69D4"/>
    <w:rsid w:val="00FB7CD1"/>
    <w:rsid w:val="00FC4FC6"/>
    <w:rsid w:val="00FC6325"/>
    <w:rsid w:val="00FD019E"/>
    <w:rsid w:val="00FD0A38"/>
    <w:rsid w:val="00FD4C60"/>
    <w:rsid w:val="00FD4D41"/>
    <w:rsid w:val="00FE06FD"/>
    <w:rsid w:val="00FE168B"/>
    <w:rsid w:val="00FE4C7A"/>
    <w:rsid w:val="00FF1132"/>
    <w:rsid w:val="00FF2F45"/>
    <w:rsid w:val="00FF3653"/>
    <w:rsid w:val="00FF41FE"/>
    <w:rsid w:val="00FF51E0"/>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3AA809"/>
  <w15:docId w15:val="{FB34EBAB-A191-4944-901F-03613C64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0"/>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cloakedemail">
    <w:name w:val="cloaked_email"/>
    <w:basedOn w:val="Domylnaczcionkaakapitu"/>
    <w:rsid w:val="005D6665"/>
  </w:style>
  <w:style w:type="character" w:styleId="Nierozpoznanawzmianka">
    <w:name w:val="Unresolved Mention"/>
    <w:basedOn w:val="Domylnaczcionkaakapitu"/>
    <w:uiPriority w:val="99"/>
    <w:semiHidden/>
    <w:unhideWhenUsed/>
    <w:rsid w:val="00777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28487">
      <w:bodyDiv w:val="1"/>
      <w:marLeft w:val="0"/>
      <w:marRight w:val="0"/>
      <w:marTop w:val="0"/>
      <w:marBottom w:val="0"/>
      <w:divBdr>
        <w:top w:val="none" w:sz="0" w:space="0" w:color="auto"/>
        <w:left w:val="none" w:sz="0" w:space="0" w:color="auto"/>
        <w:bottom w:val="none" w:sz="0" w:space="0" w:color="auto"/>
        <w:right w:val="none" w:sz="0" w:space="0" w:color="auto"/>
      </w:divBdr>
      <w:divsChild>
        <w:div w:id="84158760">
          <w:marLeft w:val="0"/>
          <w:marRight w:val="0"/>
          <w:marTop w:val="0"/>
          <w:marBottom w:val="0"/>
          <w:divBdr>
            <w:top w:val="none" w:sz="0" w:space="0" w:color="auto"/>
            <w:left w:val="none" w:sz="0" w:space="0" w:color="auto"/>
            <w:bottom w:val="none" w:sz="0" w:space="0" w:color="auto"/>
            <w:right w:val="none" w:sz="0" w:space="0" w:color="auto"/>
          </w:divBdr>
        </w:div>
      </w:divsChild>
    </w:div>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437453283">
      <w:bodyDiv w:val="1"/>
      <w:marLeft w:val="0"/>
      <w:marRight w:val="0"/>
      <w:marTop w:val="0"/>
      <w:marBottom w:val="0"/>
      <w:divBdr>
        <w:top w:val="none" w:sz="0" w:space="0" w:color="auto"/>
        <w:left w:val="none" w:sz="0" w:space="0" w:color="auto"/>
        <w:bottom w:val="none" w:sz="0" w:space="0" w:color="auto"/>
        <w:right w:val="none" w:sz="0" w:space="0" w:color="auto"/>
      </w:divBdr>
      <w:divsChild>
        <w:div w:id="2136287943">
          <w:marLeft w:val="0"/>
          <w:marRight w:val="0"/>
          <w:marTop w:val="0"/>
          <w:marBottom w:val="0"/>
          <w:divBdr>
            <w:top w:val="none" w:sz="0" w:space="0" w:color="auto"/>
            <w:left w:val="none" w:sz="0" w:space="0" w:color="auto"/>
            <w:bottom w:val="none" w:sz="0" w:space="0" w:color="auto"/>
            <w:right w:val="none" w:sz="0" w:space="0" w:color="auto"/>
          </w:divBdr>
        </w:div>
      </w:divsChild>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pkisielice.warmia.mazury.pl" TargetMode="External"/><Relationship Id="rId18" Type="http://schemas.openxmlformats.org/officeDocument/2006/relationships/image" Target="media/image1.w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kmalinowska@bibliotekakwidzyn.pl" TargetMode="External"/><Relationship Id="rId17" Type="http://schemas.openxmlformats.org/officeDocument/2006/relationships/hyperlink" Target="https://ezamowienia.gov.pl/pl/" TargetMode="External"/><Relationship Id="rId2" Type="http://schemas.openxmlformats.org/officeDocument/2006/relationships/customXml" Target="../customXml/item2.xml"/><Relationship Id="rId16" Type="http://schemas.openxmlformats.org/officeDocument/2006/relationships/hyperlink" Target="https://ezamowienia.gov.p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malinowska@bibliotekakwidzyn.pl" TargetMode="External"/><Relationship Id="rId5" Type="http://schemas.openxmlformats.org/officeDocument/2006/relationships/settings" Target="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16B8DD-7C22-47F2-9EEE-C0C4BC242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20</Pages>
  <Words>8934</Words>
  <Characters>53604</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68</cp:revision>
  <cp:lastPrinted>2024-10-25T08:28:00Z</cp:lastPrinted>
  <dcterms:created xsi:type="dcterms:W3CDTF">2023-02-03T08:17:00Z</dcterms:created>
  <dcterms:modified xsi:type="dcterms:W3CDTF">2024-11-18T08:27:00Z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