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77"/>
        <w:gridCol w:w="5537"/>
      </w:tblGrid>
      <w:tr w:rsidR="0011785D" w:rsidRPr="00180875" w:rsidTr="00B31297">
        <w:trPr>
          <w:trHeight w:val="860"/>
        </w:trPr>
        <w:tc>
          <w:tcPr>
            <w:tcW w:w="3969" w:type="dxa"/>
            <w:hideMark/>
          </w:tcPr>
          <w:p w:rsidR="0011785D" w:rsidRDefault="0011785D" w:rsidP="00B31297">
            <w:pPr>
              <w:widowControl w:val="0"/>
              <w:rPr>
                <w:rFonts w:asciiTheme="majorHAnsi" w:eastAsia="Times New Roman" w:hAnsiTheme="majorHAnsi" w:cs="Arial"/>
                <w:snapToGrid w:val="0"/>
                <w:lang w:eastAsia="pl-PL"/>
              </w:rPr>
            </w:pPr>
            <w:r>
              <w:rPr>
                <w:rFonts w:asciiTheme="minorHAnsi" w:eastAsiaTheme="minorHAnsi" w:hAnsiTheme="minorHAnsi" w:cstheme="minorBidi"/>
                <w:noProof/>
                <w:lang w:eastAsia="pl-PL"/>
              </w:rPr>
              <w:drawing>
                <wp:anchor distT="0" distB="0" distL="0" distR="0" simplePos="0" relativeHeight="251659264" behindDoc="0" locked="0" layoutInCell="1" allowOverlap="1" wp14:anchorId="6175355D" wp14:editId="688D1603">
                  <wp:simplePos x="0" y="0"/>
                  <wp:positionH relativeFrom="column">
                    <wp:posOffset>-406400</wp:posOffset>
                  </wp:positionH>
                  <wp:positionV relativeFrom="page">
                    <wp:posOffset>-252095</wp:posOffset>
                  </wp:positionV>
                  <wp:extent cx="1748790" cy="797560"/>
                  <wp:effectExtent l="0" t="0" r="3810" b="2540"/>
                  <wp:wrapNone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790" cy="7975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hideMark/>
          </w:tcPr>
          <w:p w:rsidR="0011785D" w:rsidRDefault="0011785D" w:rsidP="00B31297">
            <w:pPr>
              <w:pStyle w:val="Bezodstpw"/>
              <w:pageBreakBefore/>
              <w:tabs>
                <w:tab w:val="left" w:pos="5103"/>
              </w:tabs>
              <w:spacing w:line="288" w:lineRule="auto"/>
              <w:jc w:val="right"/>
              <w:rPr>
                <w:rStyle w:val="Domylnaczcionkaakapitu1"/>
                <w:b/>
                <w:sz w:val="16"/>
                <w:szCs w:val="16"/>
              </w:rPr>
            </w:pPr>
            <w:r>
              <w:rPr>
                <w:rStyle w:val="Domylnaczcionkaakapitu1"/>
                <w:b/>
                <w:sz w:val="18"/>
                <w:szCs w:val="16"/>
              </w:rPr>
              <w:t>Areszt Śledczy w Wejherowie</w:t>
            </w:r>
          </w:p>
          <w:p w:rsidR="0011785D" w:rsidRDefault="0011785D" w:rsidP="00B31297">
            <w:pPr>
              <w:pStyle w:val="Bezodstpw"/>
              <w:tabs>
                <w:tab w:val="left" w:pos="5103"/>
              </w:tabs>
              <w:spacing w:line="288" w:lineRule="auto"/>
              <w:jc w:val="right"/>
              <w:rPr>
                <w:rStyle w:val="Domylnaczcionkaakapitu1"/>
                <w:rFonts w:ascii="Calibri Light" w:hAnsi="Calibri Light"/>
                <w:sz w:val="16"/>
                <w:szCs w:val="16"/>
              </w:rPr>
            </w:pPr>
            <w:r>
              <w:rPr>
                <w:rStyle w:val="Domylnaczcionkaakapitu1"/>
                <w:rFonts w:ascii="Calibri Light" w:hAnsi="Calibri Light"/>
                <w:sz w:val="16"/>
                <w:szCs w:val="16"/>
              </w:rPr>
              <w:t>84-200 Wejherowo, ul. Sobieskiego 302</w:t>
            </w:r>
          </w:p>
          <w:p w:rsidR="0011785D" w:rsidRPr="00611DD2" w:rsidRDefault="0011785D" w:rsidP="00B31297">
            <w:pPr>
              <w:widowControl w:val="0"/>
              <w:tabs>
                <w:tab w:val="left" w:pos="6804"/>
              </w:tabs>
              <w:autoSpaceDE w:val="0"/>
              <w:jc w:val="right"/>
              <w:rPr>
                <w:rFonts w:cs="Times New Roman"/>
                <w:sz w:val="24"/>
                <w:szCs w:val="24"/>
                <w:shd w:val="clear" w:color="auto" w:fill="FFFFFF"/>
              </w:rPr>
            </w:pPr>
            <w:proofErr w:type="gramStart"/>
            <w:r w:rsidRPr="00611DD2">
              <w:rPr>
                <w:rStyle w:val="Domylnaczcionkaakapitu1"/>
                <w:rFonts w:ascii="Calibri Light" w:hAnsi="Calibri Light"/>
                <w:sz w:val="16"/>
                <w:szCs w:val="16"/>
              </w:rPr>
              <w:t>tel</w:t>
            </w:r>
            <w:proofErr w:type="gramEnd"/>
            <w:r w:rsidRPr="00611DD2">
              <w:rPr>
                <w:rStyle w:val="Domylnaczcionkaakapitu1"/>
                <w:rFonts w:ascii="Calibri Light" w:hAnsi="Calibri Light"/>
                <w:sz w:val="16"/>
                <w:szCs w:val="16"/>
              </w:rPr>
              <w:t>. 58 778 79 00, fax. 58 778 79 04</w:t>
            </w:r>
            <w:r w:rsidRPr="00611DD2">
              <w:rPr>
                <w:rStyle w:val="Domylnaczcionkaakapitu1"/>
                <w:sz w:val="16"/>
                <w:szCs w:val="16"/>
              </w:rPr>
              <w:t xml:space="preserve">, </w:t>
            </w:r>
            <w:r w:rsidRPr="00611DD2">
              <w:rPr>
                <w:rStyle w:val="Domylnaczcionkaakapitu1"/>
                <w:rFonts w:ascii="Calibri Light" w:hAnsi="Calibri Light"/>
                <w:sz w:val="16"/>
                <w:szCs w:val="16"/>
              </w:rPr>
              <w:t xml:space="preserve">e-mail: </w:t>
            </w:r>
            <w:hyperlink r:id="rId8" w:anchor="_blank" w:history="1">
              <w:r w:rsidRPr="00611DD2">
                <w:rPr>
                  <w:rStyle w:val="Hipercze"/>
                  <w:rFonts w:ascii="Calibri Light" w:hAnsi="Calibri Light"/>
                  <w:sz w:val="16"/>
                  <w:szCs w:val="16"/>
                </w:rPr>
                <w:t>as_wejherowo@sw.gov.pl</w:t>
              </w:r>
            </w:hyperlink>
          </w:p>
        </w:tc>
      </w:tr>
      <w:tr w:rsidR="0011785D" w:rsidTr="00B31297">
        <w:tc>
          <w:tcPr>
            <w:tcW w:w="3969" w:type="dxa"/>
            <w:hideMark/>
          </w:tcPr>
          <w:p w:rsidR="0011785D" w:rsidRDefault="0011785D" w:rsidP="006D76B7">
            <w:pPr>
              <w:widowControl w:val="0"/>
              <w:rPr>
                <w:rFonts w:asciiTheme="majorHAnsi" w:eastAsia="Times New Roman" w:hAnsiTheme="majorHAnsi" w:cs="Arial"/>
                <w:snapToGrid w:val="0"/>
                <w:sz w:val="22"/>
                <w:szCs w:val="22"/>
                <w:lang w:val="en-US" w:eastAsia="pl-PL"/>
              </w:rPr>
            </w:pPr>
            <w:r>
              <w:rPr>
                <w:rFonts w:ascii="Calibri Light" w:hAnsi="Calibri Light" w:cs="Times New Roman"/>
                <w:b/>
                <w:i/>
              </w:rPr>
              <w:t>NUMER SPRAWY:</w:t>
            </w:r>
            <w:r w:rsidR="008963C3">
              <w:rPr>
                <w:rFonts w:ascii="Calibri Light" w:hAnsi="Calibri Light" w:cs="Times New Roman"/>
              </w:rPr>
              <w:t xml:space="preserve"> ZP/5</w:t>
            </w:r>
            <w:r>
              <w:rPr>
                <w:rFonts w:ascii="Calibri Light" w:hAnsi="Calibri Light" w:cs="Times New Roman"/>
              </w:rPr>
              <w:t>/2</w:t>
            </w:r>
            <w:r w:rsidR="006D76B7">
              <w:rPr>
                <w:rFonts w:ascii="Calibri Light" w:hAnsi="Calibri Light" w:cs="Times New Roman"/>
              </w:rPr>
              <w:t>4</w:t>
            </w:r>
            <w:r>
              <w:rPr>
                <w:rFonts w:ascii="Calibri Light" w:hAnsi="Calibri Light" w:cs="Times New Roman"/>
              </w:rPr>
              <w:t>/TP</w:t>
            </w:r>
          </w:p>
        </w:tc>
        <w:tc>
          <w:tcPr>
            <w:tcW w:w="5954" w:type="dxa"/>
            <w:hideMark/>
          </w:tcPr>
          <w:p w:rsidR="0011785D" w:rsidRDefault="0011785D" w:rsidP="00406DE5">
            <w:pPr>
              <w:widowControl w:val="0"/>
              <w:tabs>
                <w:tab w:val="left" w:pos="6946"/>
              </w:tabs>
              <w:autoSpaceDE w:val="0"/>
              <w:jc w:val="right"/>
              <w:rPr>
                <w:rFonts w:ascii="Calibri Light" w:eastAsiaTheme="minorHAnsi" w:hAnsi="Calibri Light" w:cs="Times New Roman"/>
                <w:lang w:eastAsia="en-US"/>
              </w:rPr>
            </w:pPr>
            <w:r>
              <w:rPr>
                <w:rFonts w:ascii="Calibri Light" w:hAnsi="Calibri Light" w:cs="Times New Roman"/>
              </w:rPr>
              <w:t xml:space="preserve">Wejherowo, dnia </w:t>
            </w:r>
            <w:r w:rsidR="006D76B7">
              <w:rPr>
                <w:rFonts w:ascii="Calibri Light" w:hAnsi="Calibri Light" w:cs="Times New Roman"/>
              </w:rPr>
              <w:t xml:space="preserve">….. </w:t>
            </w:r>
            <w:r w:rsidR="00406DE5">
              <w:rPr>
                <w:rFonts w:ascii="Calibri Light" w:hAnsi="Calibri Light" w:cs="Times New Roman"/>
              </w:rPr>
              <w:t>listopada</w:t>
            </w:r>
            <w:r w:rsidR="006D76B7">
              <w:rPr>
                <w:rFonts w:ascii="Calibri Light" w:hAnsi="Calibri Light" w:cs="Times New Roman"/>
              </w:rPr>
              <w:t xml:space="preserve"> 2024</w:t>
            </w:r>
            <w:r>
              <w:rPr>
                <w:rFonts w:ascii="Calibri Light" w:hAnsi="Calibri Light" w:cs="Times New Roman"/>
              </w:rPr>
              <w:t xml:space="preserve"> r.</w:t>
            </w:r>
          </w:p>
        </w:tc>
      </w:tr>
    </w:tbl>
    <w:p w:rsidR="0011785D" w:rsidRDefault="0011785D" w:rsidP="00D86648">
      <w:pPr>
        <w:widowControl w:val="0"/>
        <w:autoSpaceDE w:val="0"/>
        <w:spacing w:after="0"/>
        <w:jc w:val="both"/>
        <w:rPr>
          <w:rFonts w:ascii="Calibri Light" w:hAnsi="Calibri Light" w:cs="Times New Roman"/>
          <w:sz w:val="24"/>
          <w:szCs w:val="24"/>
        </w:rPr>
      </w:pPr>
    </w:p>
    <w:p w:rsidR="0011785D" w:rsidRPr="00FC0CE0" w:rsidRDefault="0011785D" w:rsidP="00D86648">
      <w:pPr>
        <w:widowControl w:val="0"/>
        <w:autoSpaceDE w:val="0"/>
        <w:spacing w:after="0"/>
        <w:jc w:val="both"/>
        <w:rPr>
          <w:rFonts w:ascii="Calibri Light" w:hAnsi="Calibri Light" w:cs="Times New Roman"/>
          <w:sz w:val="24"/>
          <w:szCs w:val="24"/>
        </w:rPr>
      </w:pPr>
    </w:p>
    <w:p w:rsidR="00D86648" w:rsidRPr="00FC0CE0" w:rsidRDefault="00D86648" w:rsidP="00D86648">
      <w:pPr>
        <w:widowControl w:val="0"/>
        <w:autoSpaceDE w:val="0"/>
        <w:spacing w:after="0"/>
        <w:jc w:val="center"/>
        <w:rPr>
          <w:rFonts w:ascii="Calibri Light" w:hAnsi="Calibri Light" w:cs="Times New Roman"/>
          <w:b/>
          <w:bCs/>
          <w:sz w:val="32"/>
          <w:szCs w:val="32"/>
        </w:rPr>
      </w:pPr>
      <w:r w:rsidRPr="00FC0CE0">
        <w:rPr>
          <w:rFonts w:ascii="Calibri Light" w:hAnsi="Calibri Light" w:cs="Times New Roman"/>
          <w:b/>
          <w:bCs/>
          <w:sz w:val="32"/>
          <w:szCs w:val="32"/>
        </w:rPr>
        <w:t>SPECYFIKACJA WARUNKÓW ZAMÓWIENIA (SWZ)</w:t>
      </w:r>
    </w:p>
    <w:p w:rsidR="00D86648" w:rsidRDefault="00D86648" w:rsidP="00D86648">
      <w:pPr>
        <w:widowControl w:val="0"/>
        <w:autoSpaceDE w:val="0"/>
        <w:spacing w:after="0"/>
        <w:jc w:val="center"/>
        <w:rPr>
          <w:rFonts w:ascii="Calibri Light" w:hAnsi="Calibri Light" w:cs="Times New Roman"/>
          <w:sz w:val="24"/>
          <w:szCs w:val="24"/>
        </w:rPr>
      </w:pPr>
      <w:proofErr w:type="gramStart"/>
      <w:r>
        <w:rPr>
          <w:rFonts w:ascii="Calibri Light" w:hAnsi="Calibri Light" w:cs="Times New Roman"/>
          <w:sz w:val="24"/>
          <w:szCs w:val="24"/>
        </w:rPr>
        <w:t>dotyczące</w:t>
      </w:r>
      <w:proofErr w:type="gramEnd"/>
      <w:r w:rsidRPr="00FC0CE0">
        <w:rPr>
          <w:rFonts w:ascii="Calibri Light" w:hAnsi="Calibri Light" w:cs="Times New Roman"/>
          <w:sz w:val="24"/>
          <w:szCs w:val="24"/>
        </w:rPr>
        <w:t xml:space="preserve"> postępowania o udzielenie zamówie</w:t>
      </w:r>
      <w:r>
        <w:rPr>
          <w:rFonts w:ascii="Calibri Light" w:hAnsi="Calibri Light" w:cs="Times New Roman"/>
          <w:sz w:val="24"/>
          <w:szCs w:val="24"/>
        </w:rPr>
        <w:t>nia publicznego pn.</w:t>
      </w:r>
    </w:p>
    <w:p w:rsidR="0011785D" w:rsidRPr="00D86648" w:rsidRDefault="00D86648" w:rsidP="00D86648">
      <w:pPr>
        <w:widowControl w:val="0"/>
        <w:autoSpaceDE w:val="0"/>
        <w:spacing w:after="0"/>
        <w:jc w:val="center"/>
        <w:rPr>
          <w:rFonts w:ascii="Calibri Light" w:hAnsi="Calibri Light" w:cs="Times New Roman"/>
          <w:b/>
          <w:sz w:val="24"/>
          <w:szCs w:val="24"/>
        </w:rPr>
      </w:pPr>
      <w:r>
        <w:rPr>
          <w:rFonts w:ascii="Calibri Light" w:hAnsi="Calibri Light" w:cs="Times New Roman"/>
          <w:b/>
          <w:sz w:val="24"/>
          <w:szCs w:val="24"/>
          <w:shd w:val="clear" w:color="auto" w:fill="FFFFFF"/>
        </w:rPr>
        <w:t>„</w:t>
      </w:r>
      <w:r w:rsidR="008963C3" w:rsidRPr="008963C3">
        <w:rPr>
          <w:rFonts w:ascii="Calibri Light" w:hAnsi="Calibri Light" w:cs="Times New Roman"/>
          <w:b/>
          <w:sz w:val="24"/>
          <w:szCs w:val="24"/>
          <w:shd w:val="clear" w:color="auto" w:fill="FFFFFF"/>
        </w:rPr>
        <w:t xml:space="preserve">DOSTAWY WYROBÓW WĘDLINIARSKICH I MIĘSNYCH </w:t>
      </w:r>
      <w:r w:rsidR="0011785D" w:rsidRPr="00D86648">
        <w:rPr>
          <w:rFonts w:ascii="Calibri Light" w:hAnsi="Calibri Light" w:cs="Times New Roman"/>
          <w:b/>
          <w:sz w:val="24"/>
          <w:szCs w:val="24"/>
          <w:shd w:val="clear" w:color="auto" w:fill="FFFFFF"/>
        </w:rPr>
        <w:t>202</w:t>
      </w:r>
      <w:r w:rsidR="006D76B7" w:rsidRPr="00D86648">
        <w:rPr>
          <w:rFonts w:ascii="Calibri Light" w:hAnsi="Calibri Light" w:cs="Times New Roman"/>
          <w:b/>
          <w:sz w:val="24"/>
          <w:szCs w:val="24"/>
          <w:shd w:val="clear" w:color="auto" w:fill="FFFFFF"/>
        </w:rPr>
        <w:t>5</w:t>
      </w:r>
      <w:r w:rsidR="0011785D" w:rsidRPr="00D86648">
        <w:rPr>
          <w:rFonts w:ascii="Calibri Light" w:hAnsi="Calibri Light" w:cs="Times New Roman"/>
          <w:b/>
          <w:sz w:val="24"/>
          <w:szCs w:val="24"/>
          <w:shd w:val="clear" w:color="auto" w:fill="FFFFFF"/>
        </w:rPr>
        <w:t xml:space="preserve"> R.</w:t>
      </w:r>
      <w:r>
        <w:rPr>
          <w:rFonts w:ascii="Calibri Light" w:hAnsi="Calibri Light" w:cs="Times New Roman"/>
          <w:b/>
          <w:sz w:val="24"/>
          <w:szCs w:val="24"/>
          <w:shd w:val="clear" w:color="auto" w:fill="FFFFFF"/>
        </w:rPr>
        <w:t>”</w:t>
      </w:r>
    </w:p>
    <w:p w:rsidR="00B31297" w:rsidRDefault="00B31297" w:rsidP="00D86648">
      <w:pPr>
        <w:spacing w:after="0"/>
      </w:pPr>
    </w:p>
    <w:p w:rsidR="00797D1F" w:rsidRPr="00797D1F" w:rsidRDefault="00797D1F" w:rsidP="00D86648">
      <w:pPr>
        <w:spacing w:after="0"/>
        <w:jc w:val="both"/>
        <w:rPr>
          <w:rFonts w:asciiTheme="majorHAnsi" w:hAnsiTheme="majorHAnsi"/>
        </w:rPr>
      </w:pPr>
      <w:r w:rsidRPr="00797D1F">
        <w:rPr>
          <w:rFonts w:asciiTheme="majorHAnsi" w:hAnsiTheme="majorHAnsi"/>
        </w:rPr>
        <w:t>Użyte w Specyfikacji terminy mają następujące znaczenie:</w:t>
      </w:r>
    </w:p>
    <w:p w:rsidR="00797D1F" w:rsidRPr="00703CFF" w:rsidRDefault="00797D1F" w:rsidP="00D86648">
      <w:pPr>
        <w:pStyle w:val="Akapitzlist"/>
        <w:numPr>
          <w:ilvl w:val="2"/>
          <w:numId w:val="1"/>
        </w:numPr>
        <w:spacing w:after="0"/>
        <w:ind w:left="851" w:hanging="284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  <w:b/>
        </w:rPr>
        <w:t>ZAMAWIAJĄCY</w:t>
      </w:r>
      <w:r w:rsidRPr="00703CFF">
        <w:rPr>
          <w:rFonts w:asciiTheme="majorHAnsi" w:hAnsiTheme="majorHAnsi"/>
        </w:rPr>
        <w:t xml:space="preserve"> – Skarb Państwa - Areszt Śledczy w Wejherowie;</w:t>
      </w:r>
    </w:p>
    <w:p w:rsidR="00797D1F" w:rsidRPr="00703CFF" w:rsidRDefault="00797D1F" w:rsidP="00D86648">
      <w:pPr>
        <w:pStyle w:val="Akapitzlist"/>
        <w:numPr>
          <w:ilvl w:val="2"/>
          <w:numId w:val="1"/>
        </w:numPr>
        <w:spacing w:after="0"/>
        <w:ind w:left="851" w:hanging="284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  <w:b/>
        </w:rPr>
        <w:t xml:space="preserve">WYKONAWCA </w:t>
      </w:r>
      <w:r w:rsidRPr="00703CFF">
        <w:rPr>
          <w:rFonts w:asciiTheme="majorHAnsi" w:hAnsiTheme="majorHAnsi"/>
        </w:rPr>
        <w:t>– osoba fizyczna, osoba prawna albo jednostka organizacyjna nieposiadająca osobowości prawnej, która oferuje na rynku dostawę produktów lub ubiega się o udzielenie zamówienia, złożyła ofertę lub zawarła z Zamawiającym umowę w sprawie zamówienia publicznego;</w:t>
      </w:r>
    </w:p>
    <w:p w:rsidR="00797D1F" w:rsidRPr="00703CFF" w:rsidRDefault="00797D1F" w:rsidP="00D86648">
      <w:pPr>
        <w:pStyle w:val="Akapitzlist"/>
        <w:numPr>
          <w:ilvl w:val="2"/>
          <w:numId w:val="1"/>
        </w:numPr>
        <w:spacing w:after="0"/>
        <w:ind w:left="851" w:hanging="284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  <w:b/>
        </w:rPr>
        <w:t>SWZ</w:t>
      </w:r>
      <w:r w:rsidRPr="00703CFF">
        <w:rPr>
          <w:rFonts w:asciiTheme="majorHAnsi" w:hAnsiTheme="majorHAnsi"/>
        </w:rPr>
        <w:t xml:space="preserve"> – niniejsza Specyfikacja Warunków Zamówienia;</w:t>
      </w:r>
    </w:p>
    <w:p w:rsidR="00797D1F" w:rsidRPr="00703CFF" w:rsidRDefault="00797D1F" w:rsidP="00D86648">
      <w:pPr>
        <w:pStyle w:val="Akapitzlist"/>
        <w:numPr>
          <w:ilvl w:val="2"/>
          <w:numId w:val="1"/>
        </w:numPr>
        <w:spacing w:after="0"/>
        <w:ind w:left="851" w:hanging="284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  <w:b/>
        </w:rPr>
        <w:t xml:space="preserve">POSTĘPOWANIE </w:t>
      </w:r>
      <w:r w:rsidRPr="00703CFF">
        <w:rPr>
          <w:rFonts w:asciiTheme="majorHAnsi" w:hAnsiTheme="majorHAnsi"/>
        </w:rPr>
        <w:t>– postępowanie o udzielenie zamówienia, prowadzone przez Zamawiającego na podstawie ustawy PZP oraz niniejszej SWZ;</w:t>
      </w:r>
    </w:p>
    <w:p w:rsidR="00797D1F" w:rsidRPr="00703CFF" w:rsidRDefault="00797D1F" w:rsidP="00D86648">
      <w:pPr>
        <w:pStyle w:val="Akapitzlist"/>
        <w:numPr>
          <w:ilvl w:val="2"/>
          <w:numId w:val="1"/>
        </w:numPr>
        <w:spacing w:after="0"/>
        <w:ind w:left="851" w:hanging="284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  <w:b/>
        </w:rPr>
        <w:t xml:space="preserve">ZAMÓWIENIE </w:t>
      </w:r>
      <w:r w:rsidRPr="00703CFF">
        <w:rPr>
          <w:rFonts w:asciiTheme="majorHAnsi" w:hAnsiTheme="majorHAnsi"/>
        </w:rPr>
        <w:t>– należy przez to rozumieć zamówienie publiczne, którego przedmiot został w sposób szczegółowy opisany w załączniku nr 1 do SWZ.</w:t>
      </w:r>
    </w:p>
    <w:p w:rsidR="00797D1F" w:rsidRPr="00703CFF" w:rsidRDefault="00797D1F" w:rsidP="00D86648">
      <w:pPr>
        <w:pStyle w:val="Akapitzlist"/>
        <w:numPr>
          <w:ilvl w:val="2"/>
          <w:numId w:val="1"/>
        </w:numPr>
        <w:spacing w:after="0"/>
        <w:ind w:left="851" w:hanging="284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  <w:b/>
        </w:rPr>
        <w:t>PZP</w:t>
      </w:r>
      <w:r w:rsidRPr="00703CFF">
        <w:rPr>
          <w:rFonts w:asciiTheme="majorHAnsi" w:hAnsiTheme="majorHAnsi"/>
        </w:rPr>
        <w:t xml:space="preserve"> - Ustawa z dnia 11 września 2019 r. – Prawo Zamówień Publicznych (Dz.U. 2019 poz. 2019 z </w:t>
      </w:r>
      <w:proofErr w:type="spellStart"/>
      <w:r w:rsidRPr="00703CFF">
        <w:rPr>
          <w:rFonts w:asciiTheme="majorHAnsi" w:hAnsiTheme="majorHAnsi"/>
        </w:rPr>
        <w:t>późn</w:t>
      </w:r>
      <w:proofErr w:type="spellEnd"/>
      <w:r w:rsidRPr="00703CFF">
        <w:rPr>
          <w:rFonts w:asciiTheme="majorHAnsi" w:hAnsiTheme="majorHAnsi"/>
        </w:rPr>
        <w:t>. zm.)</w:t>
      </w:r>
    </w:p>
    <w:p w:rsidR="00797D1F" w:rsidRDefault="00797D1F" w:rsidP="00D86648">
      <w:pPr>
        <w:spacing w:after="0"/>
      </w:pPr>
    </w:p>
    <w:p w:rsidR="00D86648" w:rsidRPr="00703CFF" w:rsidRDefault="00D86648" w:rsidP="00D86648">
      <w:pPr>
        <w:pStyle w:val="Akapitzlist"/>
        <w:numPr>
          <w:ilvl w:val="0"/>
          <w:numId w:val="29"/>
        </w:numPr>
        <w:spacing w:after="0"/>
        <w:jc w:val="both"/>
        <w:rPr>
          <w:rFonts w:asciiTheme="majorHAnsi" w:hAnsiTheme="majorHAnsi"/>
          <w:b/>
        </w:rPr>
      </w:pPr>
      <w:r w:rsidRPr="00703CFF">
        <w:rPr>
          <w:rFonts w:asciiTheme="majorHAnsi" w:hAnsiTheme="majorHAnsi"/>
          <w:b/>
        </w:rPr>
        <w:t>NAZWA (FIRMA) I ADRES ZAMAWIAJĄCEGO</w:t>
      </w:r>
    </w:p>
    <w:p w:rsidR="00D86648" w:rsidRPr="00703CFF" w:rsidRDefault="00D86648" w:rsidP="00D86648">
      <w:pPr>
        <w:pStyle w:val="Akapitzlist"/>
        <w:numPr>
          <w:ilvl w:val="1"/>
          <w:numId w:val="29"/>
        </w:numPr>
        <w:spacing w:after="0"/>
        <w:ind w:left="851" w:hanging="284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 xml:space="preserve">NAZWA ZAMAWIAJĄCEGO: </w:t>
      </w:r>
      <w:r w:rsidRPr="006B68C1">
        <w:rPr>
          <w:rFonts w:asciiTheme="majorHAnsi" w:hAnsiTheme="majorHAnsi"/>
          <w:b/>
        </w:rPr>
        <w:t>Areszt Śledczy w Wejherowie</w:t>
      </w:r>
    </w:p>
    <w:p w:rsidR="00D86648" w:rsidRPr="00703CFF" w:rsidRDefault="00D86648" w:rsidP="00D86648">
      <w:pPr>
        <w:pStyle w:val="Akapitzlist"/>
        <w:numPr>
          <w:ilvl w:val="1"/>
          <w:numId w:val="29"/>
        </w:numPr>
        <w:spacing w:after="0"/>
        <w:ind w:left="851" w:hanging="284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 xml:space="preserve">ADRES ZAMAWIAJĄCEGO: </w:t>
      </w:r>
      <w:r w:rsidRPr="006B68C1">
        <w:rPr>
          <w:rFonts w:asciiTheme="majorHAnsi" w:hAnsiTheme="majorHAnsi"/>
          <w:b/>
        </w:rPr>
        <w:t>ul. Sobieskiego 302</w:t>
      </w:r>
    </w:p>
    <w:p w:rsidR="00D86648" w:rsidRPr="00703CFF" w:rsidRDefault="00D86648" w:rsidP="00D86648">
      <w:pPr>
        <w:pStyle w:val="Akapitzlist"/>
        <w:numPr>
          <w:ilvl w:val="1"/>
          <w:numId w:val="29"/>
        </w:numPr>
        <w:spacing w:after="0"/>
        <w:ind w:left="851" w:hanging="284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 xml:space="preserve">KOD POCZTOWY I MIEJSCOWOŚĆ: </w:t>
      </w:r>
      <w:r w:rsidRPr="006B68C1">
        <w:rPr>
          <w:rFonts w:asciiTheme="majorHAnsi" w:hAnsiTheme="majorHAnsi"/>
          <w:b/>
        </w:rPr>
        <w:t>84-200 Wejherowo</w:t>
      </w:r>
    </w:p>
    <w:p w:rsidR="00D86648" w:rsidRPr="00703CFF" w:rsidRDefault="00D86648" w:rsidP="00D86648">
      <w:pPr>
        <w:pStyle w:val="Akapitzlist"/>
        <w:numPr>
          <w:ilvl w:val="1"/>
          <w:numId w:val="29"/>
        </w:numPr>
        <w:spacing w:after="0"/>
        <w:ind w:left="851" w:hanging="284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 xml:space="preserve">NIP: </w:t>
      </w:r>
      <w:r w:rsidRPr="006B68C1">
        <w:rPr>
          <w:rFonts w:asciiTheme="majorHAnsi" w:hAnsiTheme="majorHAnsi"/>
          <w:b/>
        </w:rPr>
        <w:t>588-117-29-84</w:t>
      </w:r>
    </w:p>
    <w:p w:rsidR="00D86648" w:rsidRPr="00703CFF" w:rsidRDefault="00D86648" w:rsidP="00D86648">
      <w:pPr>
        <w:pStyle w:val="Akapitzlist"/>
        <w:numPr>
          <w:ilvl w:val="1"/>
          <w:numId w:val="29"/>
        </w:numPr>
        <w:spacing w:after="0"/>
        <w:ind w:left="851" w:hanging="284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 xml:space="preserve">NUMER TELEFONU: </w:t>
      </w:r>
      <w:r w:rsidR="00180875">
        <w:rPr>
          <w:rFonts w:asciiTheme="majorHAnsi" w:hAnsiTheme="majorHAnsi"/>
          <w:b/>
        </w:rPr>
        <w:t>(</w:t>
      </w:r>
      <w:r w:rsidRPr="006B68C1">
        <w:rPr>
          <w:rFonts w:asciiTheme="majorHAnsi" w:hAnsiTheme="majorHAnsi"/>
          <w:b/>
        </w:rPr>
        <w:t>58) 778 79 03</w:t>
      </w:r>
    </w:p>
    <w:p w:rsidR="00D86648" w:rsidRPr="00703CFF" w:rsidRDefault="00D86648" w:rsidP="00D86648">
      <w:pPr>
        <w:pStyle w:val="Akapitzlist"/>
        <w:numPr>
          <w:ilvl w:val="1"/>
          <w:numId w:val="29"/>
        </w:numPr>
        <w:spacing w:after="0"/>
        <w:ind w:left="851" w:hanging="284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 xml:space="preserve">NUMER FAKSU: </w:t>
      </w:r>
      <w:r w:rsidR="00180875">
        <w:rPr>
          <w:rFonts w:asciiTheme="majorHAnsi" w:hAnsiTheme="majorHAnsi"/>
          <w:b/>
        </w:rPr>
        <w:t>(</w:t>
      </w:r>
      <w:r w:rsidRPr="006B68C1">
        <w:rPr>
          <w:rFonts w:asciiTheme="majorHAnsi" w:hAnsiTheme="majorHAnsi"/>
          <w:b/>
        </w:rPr>
        <w:t>58) 778 79 04</w:t>
      </w:r>
    </w:p>
    <w:p w:rsidR="00D86648" w:rsidRPr="00703CFF" w:rsidRDefault="00D86648" w:rsidP="00D86648">
      <w:pPr>
        <w:pStyle w:val="Akapitzlist"/>
        <w:numPr>
          <w:ilvl w:val="1"/>
          <w:numId w:val="29"/>
        </w:numPr>
        <w:spacing w:after="0"/>
        <w:ind w:left="851" w:hanging="284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 xml:space="preserve">ADRES STRONY INTERNETOWEJ: </w:t>
      </w:r>
      <w:r w:rsidRPr="006B68C1">
        <w:rPr>
          <w:rStyle w:val="Hipercze"/>
          <w:rFonts w:asciiTheme="majorHAnsi" w:hAnsiTheme="majorHAnsi"/>
          <w:b/>
        </w:rPr>
        <w:t>https</w:t>
      </w:r>
      <w:proofErr w:type="gramStart"/>
      <w:r w:rsidRPr="006B68C1">
        <w:rPr>
          <w:rStyle w:val="Hipercze"/>
          <w:rFonts w:asciiTheme="majorHAnsi" w:hAnsiTheme="majorHAnsi"/>
          <w:b/>
        </w:rPr>
        <w:t>://sw</w:t>
      </w:r>
      <w:proofErr w:type="gramEnd"/>
      <w:r w:rsidRPr="006B68C1">
        <w:rPr>
          <w:rStyle w:val="Hipercze"/>
          <w:rFonts w:asciiTheme="majorHAnsi" w:hAnsiTheme="majorHAnsi"/>
          <w:b/>
        </w:rPr>
        <w:t>.</w:t>
      </w:r>
      <w:proofErr w:type="gramStart"/>
      <w:r w:rsidRPr="006B68C1">
        <w:rPr>
          <w:rStyle w:val="Hipercze"/>
          <w:rFonts w:asciiTheme="majorHAnsi" w:hAnsiTheme="majorHAnsi"/>
          <w:b/>
        </w:rPr>
        <w:t>gov</w:t>
      </w:r>
      <w:proofErr w:type="gramEnd"/>
      <w:r w:rsidRPr="006B68C1">
        <w:rPr>
          <w:rStyle w:val="Hipercze"/>
          <w:rFonts w:asciiTheme="majorHAnsi" w:hAnsiTheme="majorHAnsi"/>
          <w:b/>
        </w:rPr>
        <w:t>.</w:t>
      </w:r>
      <w:proofErr w:type="gramStart"/>
      <w:r w:rsidRPr="006B68C1">
        <w:rPr>
          <w:rStyle w:val="Hipercze"/>
          <w:rFonts w:asciiTheme="majorHAnsi" w:hAnsiTheme="majorHAnsi"/>
          <w:b/>
        </w:rPr>
        <w:t>pl</w:t>
      </w:r>
      <w:proofErr w:type="gramEnd"/>
      <w:r w:rsidRPr="006B68C1">
        <w:rPr>
          <w:rStyle w:val="Hipercze"/>
          <w:rFonts w:asciiTheme="majorHAnsi" w:hAnsiTheme="majorHAnsi"/>
          <w:b/>
        </w:rPr>
        <w:t>/jednostka/areszt-sledczy-w-wejherowie</w:t>
      </w:r>
    </w:p>
    <w:p w:rsidR="00D86648" w:rsidRPr="00703CFF" w:rsidRDefault="00D86648" w:rsidP="00D86648">
      <w:pPr>
        <w:pStyle w:val="Akapitzlist"/>
        <w:numPr>
          <w:ilvl w:val="1"/>
          <w:numId w:val="29"/>
        </w:numPr>
        <w:spacing w:after="0"/>
        <w:ind w:left="851" w:hanging="284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 xml:space="preserve">ADRES POCZTY ELEKTRONICZNEJ: </w:t>
      </w:r>
      <w:hyperlink r:id="rId9" w:history="1">
        <w:r w:rsidRPr="006B68C1">
          <w:rPr>
            <w:rStyle w:val="Hipercze"/>
            <w:rFonts w:asciiTheme="majorHAnsi" w:hAnsiTheme="majorHAnsi"/>
            <w:b/>
          </w:rPr>
          <w:t>as_wejherowo@sw.gov.pl</w:t>
        </w:r>
      </w:hyperlink>
    </w:p>
    <w:p w:rsidR="00D86648" w:rsidRPr="00703CFF" w:rsidRDefault="00D86648" w:rsidP="00D86648">
      <w:pPr>
        <w:pStyle w:val="Akapitzlist"/>
        <w:numPr>
          <w:ilvl w:val="1"/>
          <w:numId w:val="29"/>
        </w:numPr>
        <w:spacing w:after="0"/>
        <w:ind w:left="851" w:hanging="284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 xml:space="preserve">GODZINY URZĘDOWANIA: </w:t>
      </w:r>
      <w:r w:rsidRPr="006B68C1">
        <w:rPr>
          <w:rFonts w:asciiTheme="majorHAnsi" w:hAnsiTheme="majorHAnsi"/>
          <w:b/>
        </w:rPr>
        <w:t>od poniedziałku do piątku w godz. 7:30 – 15:30</w:t>
      </w:r>
    </w:p>
    <w:p w:rsidR="00D86648" w:rsidRPr="006B68C1" w:rsidRDefault="00D86648" w:rsidP="00D86648">
      <w:pPr>
        <w:pStyle w:val="Akapitzlist"/>
        <w:numPr>
          <w:ilvl w:val="1"/>
          <w:numId w:val="29"/>
        </w:numPr>
        <w:spacing w:after="0"/>
        <w:ind w:left="851" w:hanging="284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 xml:space="preserve">ADRES STRONY INTERNETOWEJ PROWADZONEGO POSTĘPOWANIA: </w:t>
      </w:r>
      <w:hyperlink r:id="rId10" w:history="1">
        <w:r w:rsidRPr="006B68C1">
          <w:rPr>
            <w:rStyle w:val="Hipercze"/>
            <w:rFonts w:asciiTheme="majorHAnsi" w:hAnsiTheme="majorHAnsi"/>
            <w:b/>
          </w:rPr>
          <w:t>www.ezamowienia.gov.pl</w:t>
        </w:r>
      </w:hyperlink>
    </w:p>
    <w:p w:rsidR="00D86648" w:rsidRPr="001F1D02" w:rsidRDefault="00D86648" w:rsidP="00D86648">
      <w:pPr>
        <w:pStyle w:val="Akapitzlist"/>
        <w:numPr>
          <w:ilvl w:val="1"/>
          <w:numId w:val="29"/>
        </w:numPr>
        <w:spacing w:after="0"/>
        <w:ind w:left="851" w:hanging="284"/>
        <w:jc w:val="both"/>
        <w:rPr>
          <w:rFonts w:asciiTheme="majorHAnsi" w:hAnsiTheme="majorHAnsi"/>
        </w:rPr>
      </w:pPr>
      <w:r w:rsidRPr="006B68C1">
        <w:rPr>
          <w:rFonts w:asciiTheme="majorHAnsi" w:hAnsiTheme="majorHAnsi"/>
        </w:rPr>
        <w:t xml:space="preserve">Zamawiający informuje, </w:t>
      </w:r>
      <w:r w:rsidRPr="006B68C1">
        <w:rPr>
          <w:rFonts w:asciiTheme="majorHAnsi" w:hAnsiTheme="majorHAnsi"/>
          <w:b/>
          <w:bCs/>
        </w:rPr>
        <w:t>że nie jest czynn</w:t>
      </w:r>
      <w:r>
        <w:rPr>
          <w:rFonts w:asciiTheme="majorHAnsi" w:hAnsiTheme="majorHAnsi"/>
          <w:b/>
          <w:bCs/>
        </w:rPr>
        <w:t>ym płatnikiem podatku VAT.</w:t>
      </w:r>
    </w:p>
    <w:p w:rsidR="0011785D" w:rsidRPr="00703CFF" w:rsidRDefault="0011785D" w:rsidP="00D86648">
      <w:pPr>
        <w:spacing w:after="0"/>
        <w:ind w:left="567" w:hanging="567"/>
        <w:jc w:val="both"/>
        <w:rPr>
          <w:rFonts w:asciiTheme="majorHAnsi" w:hAnsiTheme="majorHAnsi"/>
        </w:rPr>
      </w:pPr>
    </w:p>
    <w:p w:rsidR="00703CFF" w:rsidRDefault="0011785D" w:rsidP="00D86648">
      <w:pPr>
        <w:pStyle w:val="Akapitzlist"/>
        <w:numPr>
          <w:ilvl w:val="0"/>
          <w:numId w:val="1"/>
        </w:numPr>
        <w:spacing w:after="0"/>
        <w:ind w:left="567" w:hanging="567"/>
        <w:jc w:val="both"/>
        <w:rPr>
          <w:rFonts w:asciiTheme="majorHAnsi" w:hAnsiTheme="majorHAnsi"/>
          <w:b/>
        </w:rPr>
      </w:pPr>
      <w:r w:rsidRPr="00703CFF">
        <w:rPr>
          <w:rFonts w:asciiTheme="majorHAnsi" w:hAnsiTheme="majorHAnsi"/>
          <w:b/>
        </w:rPr>
        <w:t>ADRES STRONY INTERNETOWEJ NA, KTÓREJ UDOSTĘPNIANE BĘDĄ ZMIANY I WYJAŚNIENIA TREŚCI SWZ ORAZ INNE DOKUMENTY ZAM</w:t>
      </w:r>
      <w:r w:rsidR="00686711">
        <w:rPr>
          <w:rFonts w:asciiTheme="majorHAnsi" w:hAnsiTheme="majorHAnsi"/>
          <w:b/>
        </w:rPr>
        <w:t>ÓWIENIA BEZPOŚREDNIO ZWIĄZANE Z </w:t>
      </w:r>
      <w:r w:rsidRPr="00703CFF">
        <w:rPr>
          <w:rFonts w:asciiTheme="majorHAnsi" w:hAnsiTheme="majorHAnsi"/>
          <w:b/>
        </w:rPr>
        <w:t>POSTĘPOWANIEM</w:t>
      </w:r>
    </w:p>
    <w:p w:rsidR="0011785D" w:rsidRPr="00703CFF" w:rsidRDefault="0011785D" w:rsidP="00D86648">
      <w:pPr>
        <w:pStyle w:val="Akapitzlist"/>
        <w:spacing w:after="0"/>
        <w:ind w:left="567"/>
        <w:jc w:val="both"/>
        <w:rPr>
          <w:rFonts w:asciiTheme="majorHAnsi" w:hAnsiTheme="majorHAnsi"/>
          <w:b/>
        </w:rPr>
      </w:pPr>
      <w:r w:rsidRPr="00703CFF">
        <w:rPr>
          <w:rFonts w:asciiTheme="majorHAnsi" w:hAnsiTheme="majorHAnsi"/>
        </w:rPr>
        <w:t xml:space="preserve">Zmiany i wyjaśnienia treści SWZ oraz inne dokumenty zamówienia bezpośrednio związane z postępowaniem o udzielenie zamówienia będą udostępniane na stronie internetowej: </w:t>
      </w:r>
      <w:hyperlink r:id="rId11" w:history="1">
        <w:r w:rsidRPr="00703CFF">
          <w:rPr>
            <w:rStyle w:val="Hipercze"/>
            <w:rFonts w:asciiTheme="majorHAnsi" w:hAnsiTheme="majorHAnsi"/>
            <w:b/>
          </w:rPr>
          <w:t>https://www.ezamowienia.gov.pl</w:t>
        </w:r>
      </w:hyperlink>
    </w:p>
    <w:p w:rsidR="00D86648" w:rsidRDefault="00D86648" w:rsidP="00D86648">
      <w:pPr>
        <w:pStyle w:val="Akapitzlist"/>
        <w:numPr>
          <w:ilvl w:val="0"/>
          <w:numId w:val="1"/>
        </w:numPr>
        <w:spacing w:after="0"/>
        <w:jc w:val="both"/>
        <w:rPr>
          <w:rFonts w:asciiTheme="majorHAnsi" w:hAnsiTheme="majorHAnsi"/>
          <w:b/>
        </w:rPr>
      </w:pPr>
      <w:r w:rsidRPr="006B68C1">
        <w:rPr>
          <w:rFonts w:asciiTheme="majorHAnsi" w:hAnsiTheme="majorHAnsi"/>
          <w:b/>
        </w:rPr>
        <w:lastRenderedPageBreak/>
        <w:t xml:space="preserve">PRACOWNICY ZAMAWIAJĄCEGO UPRAWNIENI DO BEZPOŚREDNIEGO </w:t>
      </w:r>
      <w:r>
        <w:rPr>
          <w:rFonts w:asciiTheme="majorHAnsi" w:hAnsiTheme="majorHAnsi"/>
          <w:b/>
        </w:rPr>
        <w:t>KONTAKTOWANIA SIĘ Z WYKONAWCAMI:</w:t>
      </w:r>
    </w:p>
    <w:p w:rsidR="00D86648" w:rsidRDefault="00D86648" w:rsidP="00D86648">
      <w:pPr>
        <w:pStyle w:val="Akapitzlist"/>
        <w:numPr>
          <w:ilvl w:val="1"/>
          <w:numId w:val="1"/>
        </w:numPr>
        <w:spacing w:after="0"/>
        <w:jc w:val="both"/>
        <w:rPr>
          <w:rFonts w:asciiTheme="majorHAnsi" w:hAnsiTheme="majorHAnsi"/>
          <w:b/>
        </w:rPr>
      </w:pPr>
      <w:r w:rsidRPr="006B68C1">
        <w:rPr>
          <w:rFonts w:asciiTheme="majorHAnsi" w:hAnsiTheme="majorHAnsi"/>
          <w:b/>
        </w:rPr>
        <w:t>MERYTORYCZNIE:</w:t>
      </w:r>
    </w:p>
    <w:p w:rsidR="00D86648" w:rsidRPr="00AD2292" w:rsidRDefault="00EC2EE3" w:rsidP="00D86648">
      <w:pPr>
        <w:pStyle w:val="Akapitzlist"/>
        <w:numPr>
          <w:ilvl w:val="2"/>
          <w:numId w:val="1"/>
        </w:numPr>
        <w:spacing w:after="0"/>
        <w:ind w:left="1701" w:hanging="283"/>
        <w:jc w:val="both"/>
        <w:rPr>
          <w:rFonts w:asciiTheme="majorHAnsi" w:hAnsiTheme="majorHAnsi"/>
          <w:b/>
        </w:rPr>
      </w:pPr>
      <w:proofErr w:type="spellStart"/>
      <w:proofErr w:type="gramStart"/>
      <w:r w:rsidRPr="00EC2EE3">
        <w:rPr>
          <w:rFonts w:asciiTheme="majorHAnsi" w:hAnsiTheme="majorHAnsi"/>
          <w:lang w:val="en-US"/>
        </w:rPr>
        <w:t>kpt</w:t>
      </w:r>
      <w:proofErr w:type="spellEnd"/>
      <w:proofErr w:type="gramEnd"/>
      <w:r w:rsidRPr="00EC2EE3">
        <w:rPr>
          <w:rFonts w:asciiTheme="majorHAnsi" w:hAnsiTheme="majorHAnsi"/>
          <w:lang w:val="en-US"/>
        </w:rPr>
        <w:t>.</w:t>
      </w:r>
      <w:r w:rsidR="00D86648" w:rsidRPr="00EC2EE3">
        <w:rPr>
          <w:rFonts w:asciiTheme="majorHAnsi" w:hAnsiTheme="majorHAnsi"/>
          <w:lang w:val="en-US"/>
        </w:rPr>
        <w:t xml:space="preserve"> Robert Trepczyk, </w:t>
      </w:r>
      <w:proofErr w:type="spellStart"/>
      <w:r w:rsidR="00D86648" w:rsidRPr="00EC2EE3">
        <w:rPr>
          <w:rFonts w:asciiTheme="majorHAnsi" w:hAnsiTheme="majorHAnsi"/>
          <w:lang w:val="en-US"/>
        </w:rPr>
        <w:t>nr</w:t>
      </w:r>
      <w:proofErr w:type="spellEnd"/>
      <w:r w:rsidR="00D86648" w:rsidRPr="00EC2EE3">
        <w:rPr>
          <w:rFonts w:asciiTheme="majorHAnsi" w:hAnsiTheme="majorHAnsi"/>
          <w:lang w:val="en-US"/>
        </w:rPr>
        <w:t xml:space="preserve"> tel. </w:t>
      </w:r>
      <w:r w:rsidR="00D86648" w:rsidRPr="00AD2292">
        <w:rPr>
          <w:rFonts w:asciiTheme="majorHAnsi" w:hAnsiTheme="majorHAnsi"/>
        </w:rPr>
        <w:t>(58) 778-79-20 w godz. 8.00 – 14.30;</w:t>
      </w:r>
    </w:p>
    <w:p w:rsidR="00D86648" w:rsidRDefault="00D86648" w:rsidP="00D86648">
      <w:pPr>
        <w:pStyle w:val="Akapitzlist"/>
        <w:numPr>
          <w:ilvl w:val="1"/>
          <w:numId w:val="1"/>
        </w:numPr>
        <w:spacing w:after="0"/>
        <w:jc w:val="both"/>
        <w:rPr>
          <w:rFonts w:asciiTheme="majorHAnsi" w:hAnsiTheme="majorHAnsi"/>
          <w:b/>
        </w:rPr>
      </w:pPr>
      <w:r w:rsidRPr="00AD2292">
        <w:rPr>
          <w:rFonts w:asciiTheme="majorHAnsi" w:hAnsiTheme="majorHAnsi"/>
          <w:b/>
        </w:rPr>
        <w:t>FORMALNO – PRAWNIE:</w:t>
      </w:r>
    </w:p>
    <w:p w:rsidR="00D86648" w:rsidRPr="00D86648" w:rsidRDefault="00D86648" w:rsidP="00D86648">
      <w:pPr>
        <w:pStyle w:val="Akapitzlist"/>
        <w:numPr>
          <w:ilvl w:val="2"/>
          <w:numId w:val="1"/>
        </w:numPr>
        <w:spacing w:after="0"/>
        <w:ind w:left="1701" w:hanging="283"/>
        <w:jc w:val="both"/>
        <w:rPr>
          <w:rFonts w:asciiTheme="majorHAnsi" w:hAnsiTheme="majorHAnsi"/>
          <w:b/>
        </w:rPr>
      </w:pPr>
      <w:proofErr w:type="gramStart"/>
      <w:r w:rsidRPr="00AD2292">
        <w:rPr>
          <w:rFonts w:asciiTheme="majorHAnsi" w:hAnsiTheme="majorHAnsi"/>
        </w:rPr>
        <w:t>por</w:t>
      </w:r>
      <w:proofErr w:type="gramEnd"/>
      <w:r w:rsidRPr="00AD2292">
        <w:rPr>
          <w:rFonts w:asciiTheme="majorHAnsi" w:hAnsiTheme="majorHAnsi"/>
        </w:rPr>
        <w:t>. Łukasz Zackiewicz, nr tel. (58) 778-79-</w:t>
      </w:r>
      <w:r>
        <w:rPr>
          <w:rFonts w:asciiTheme="majorHAnsi" w:hAnsiTheme="majorHAnsi"/>
        </w:rPr>
        <w:t>03</w:t>
      </w:r>
      <w:r w:rsidRPr="00AD2292">
        <w:rPr>
          <w:rFonts w:asciiTheme="majorHAnsi" w:hAnsiTheme="majorHAnsi"/>
        </w:rPr>
        <w:t xml:space="preserve"> w godz. 8.00 – 14.30;</w:t>
      </w:r>
    </w:p>
    <w:p w:rsidR="00D86648" w:rsidRPr="00D86648" w:rsidRDefault="00D86648" w:rsidP="00D86648">
      <w:pPr>
        <w:pStyle w:val="Akapitzlist"/>
        <w:numPr>
          <w:ilvl w:val="2"/>
          <w:numId w:val="1"/>
        </w:numPr>
        <w:spacing w:after="0"/>
        <w:ind w:left="1701" w:hanging="283"/>
        <w:jc w:val="both"/>
        <w:rPr>
          <w:rFonts w:asciiTheme="majorHAnsi" w:hAnsiTheme="majorHAnsi"/>
          <w:b/>
        </w:rPr>
      </w:pPr>
      <w:proofErr w:type="gramStart"/>
      <w:r>
        <w:rPr>
          <w:rFonts w:asciiTheme="majorHAnsi" w:hAnsiTheme="majorHAnsi"/>
        </w:rPr>
        <w:t>mł</w:t>
      </w:r>
      <w:proofErr w:type="gramEnd"/>
      <w:r>
        <w:rPr>
          <w:rFonts w:asciiTheme="majorHAnsi" w:hAnsiTheme="majorHAnsi"/>
        </w:rPr>
        <w:t>. chor.</w:t>
      </w:r>
      <w:r w:rsidRPr="00D86648">
        <w:rPr>
          <w:rFonts w:asciiTheme="majorHAnsi" w:hAnsiTheme="majorHAnsi"/>
        </w:rPr>
        <w:t xml:space="preserve"> Grzegorz Kunikowski nr tel. (58) 778-79-06 w godz. 8.00-14.30.</w:t>
      </w:r>
    </w:p>
    <w:p w:rsidR="00D86648" w:rsidRPr="00D86648" w:rsidRDefault="00D86648" w:rsidP="00D86648">
      <w:pPr>
        <w:spacing w:after="0"/>
        <w:jc w:val="both"/>
        <w:rPr>
          <w:rFonts w:asciiTheme="majorHAnsi" w:hAnsiTheme="majorHAnsi"/>
          <w:b/>
        </w:rPr>
      </w:pPr>
    </w:p>
    <w:p w:rsidR="0011785D" w:rsidRPr="00703CFF" w:rsidRDefault="0011785D" w:rsidP="00406B98">
      <w:pPr>
        <w:pStyle w:val="Akapitzlist"/>
        <w:numPr>
          <w:ilvl w:val="0"/>
          <w:numId w:val="1"/>
        </w:numPr>
        <w:spacing w:after="0"/>
        <w:ind w:left="567" w:hanging="567"/>
        <w:jc w:val="both"/>
        <w:rPr>
          <w:rFonts w:asciiTheme="majorHAnsi" w:hAnsiTheme="majorHAnsi"/>
          <w:b/>
        </w:rPr>
      </w:pPr>
      <w:r w:rsidRPr="00703CFF">
        <w:rPr>
          <w:rFonts w:asciiTheme="majorHAnsi" w:hAnsiTheme="majorHAnsi"/>
          <w:b/>
        </w:rPr>
        <w:t>TRYB UDZIELENIA ZAMÓWIENIA</w:t>
      </w:r>
    </w:p>
    <w:p w:rsidR="0011785D" w:rsidRPr="00703CFF" w:rsidRDefault="0011785D" w:rsidP="00406B98">
      <w:pPr>
        <w:pStyle w:val="Akapitzlist"/>
        <w:numPr>
          <w:ilvl w:val="1"/>
          <w:numId w:val="1"/>
        </w:numPr>
        <w:spacing w:after="0"/>
        <w:ind w:left="851" w:hanging="284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 xml:space="preserve">Wartość </w:t>
      </w:r>
      <w:r w:rsidR="00D86648">
        <w:rPr>
          <w:rFonts w:asciiTheme="majorHAnsi" w:hAnsiTheme="majorHAnsi"/>
        </w:rPr>
        <w:t xml:space="preserve">szacunkowa </w:t>
      </w:r>
      <w:r w:rsidRPr="00703CFF">
        <w:rPr>
          <w:rFonts w:asciiTheme="majorHAnsi" w:hAnsiTheme="majorHAnsi"/>
        </w:rPr>
        <w:t xml:space="preserve">zamówienia </w:t>
      </w:r>
      <w:r w:rsidRPr="00703CFF">
        <w:rPr>
          <w:rFonts w:asciiTheme="majorHAnsi" w:hAnsiTheme="majorHAnsi"/>
          <w:b/>
        </w:rPr>
        <w:t>nie przekracza progów unijnych,</w:t>
      </w:r>
      <w:r w:rsidRPr="00703CFF">
        <w:rPr>
          <w:rFonts w:asciiTheme="majorHAnsi" w:hAnsiTheme="majorHAnsi"/>
        </w:rPr>
        <w:t xml:space="preserve"> określonych na podstawie art. 3 PZP.</w:t>
      </w:r>
    </w:p>
    <w:p w:rsidR="0011785D" w:rsidRPr="00703CFF" w:rsidRDefault="0011785D" w:rsidP="00406B98">
      <w:pPr>
        <w:pStyle w:val="Akapitzlist"/>
        <w:numPr>
          <w:ilvl w:val="1"/>
          <w:numId w:val="1"/>
        </w:numPr>
        <w:spacing w:after="0"/>
        <w:ind w:left="851" w:hanging="284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 xml:space="preserve">Postępowanie prowadzone jest </w:t>
      </w:r>
      <w:r w:rsidRPr="00703CFF">
        <w:rPr>
          <w:rFonts w:asciiTheme="majorHAnsi" w:hAnsiTheme="majorHAnsi"/>
          <w:b/>
        </w:rPr>
        <w:t>w trybie podstawowym na podstawie art. 275 pkt. 1 PZP</w:t>
      </w:r>
      <w:r w:rsidRPr="00703CFF">
        <w:rPr>
          <w:rFonts w:asciiTheme="majorHAnsi" w:hAnsiTheme="majorHAnsi"/>
        </w:rPr>
        <w:t>, oraz aktów wykonawczych do niej.</w:t>
      </w:r>
    </w:p>
    <w:p w:rsidR="0011785D" w:rsidRPr="00703CFF" w:rsidRDefault="0011785D" w:rsidP="00406B98">
      <w:pPr>
        <w:pStyle w:val="Akapitzlist"/>
        <w:numPr>
          <w:ilvl w:val="1"/>
          <w:numId w:val="1"/>
        </w:numPr>
        <w:spacing w:after="0"/>
        <w:ind w:left="851" w:hanging="284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 xml:space="preserve">Zamawiający, zgodnie z art. 275 ust. 1 PZP, </w:t>
      </w:r>
      <w:r w:rsidRPr="00703CFF">
        <w:rPr>
          <w:rFonts w:asciiTheme="majorHAnsi" w:hAnsiTheme="majorHAnsi"/>
          <w:b/>
        </w:rPr>
        <w:t>wybiera najkorzystniejszą ofertę, bez przeprowadzenia negocjacji</w:t>
      </w:r>
      <w:r w:rsidRPr="00703CFF">
        <w:rPr>
          <w:rFonts w:asciiTheme="majorHAnsi" w:hAnsiTheme="majorHAnsi"/>
        </w:rPr>
        <w:t>.</w:t>
      </w:r>
    </w:p>
    <w:p w:rsidR="0011785D" w:rsidRPr="00703CFF" w:rsidRDefault="0011785D" w:rsidP="00406B98">
      <w:pPr>
        <w:spacing w:after="0"/>
        <w:ind w:left="567" w:hanging="567"/>
        <w:jc w:val="both"/>
        <w:rPr>
          <w:rFonts w:asciiTheme="majorHAnsi" w:hAnsiTheme="majorHAnsi"/>
        </w:rPr>
      </w:pPr>
    </w:p>
    <w:p w:rsidR="0011785D" w:rsidRPr="00703CFF" w:rsidRDefault="0011785D" w:rsidP="00406B98">
      <w:pPr>
        <w:pStyle w:val="Akapitzlist"/>
        <w:numPr>
          <w:ilvl w:val="0"/>
          <w:numId w:val="1"/>
        </w:numPr>
        <w:spacing w:after="0"/>
        <w:ind w:left="567" w:hanging="567"/>
        <w:jc w:val="both"/>
        <w:rPr>
          <w:rFonts w:asciiTheme="majorHAnsi" w:hAnsiTheme="majorHAnsi"/>
          <w:b/>
        </w:rPr>
      </w:pPr>
      <w:r w:rsidRPr="00703CFF">
        <w:rPr>
          <w:rFonts w:asciiTheme="majorHAnsi" w:hAnsiTheme="majorHAnsi"/>
          <w:b/>
        </w:rPr>
        <w:t>OPIS PRZEDMIOTU ZAMÓWIENIA</w:t>
      </w:r>
    </w:p>
    <w:p w:rsidR="0011785D" w:rsidRPr="00703CFF" w:rsidRDefault="0011785D" w:rsidP="00406B98">
      <w:pPr>
        <w:pStyle w:val="Akapitzlist"/>
        <w:numPr>
          <w:ilvl w:val="1"/>
          <w:numId w:val="1"/>
        </w:numPr>
        <w:spacing w:after="0"/>
        <w:ind w:left="851" w:hanging="284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 xml:space="preserve">Szczegółowy opis przedmiotu zamówienia oraz standardy jakościowe zamieszczone są </w:t>
      </w:r>
      <w:r w:rsidRPr="00703CFF">
        <w:rPr>
          <w:rFonts w:asciiTheme="majorHAnsi" w:hAnsiTheme="majorHAnsi"/>
          <w:b/>
        </w:rPr>
        <w:t>w załączniku nr 1 do SWZ</w:t>
      </w:r>
      <w:r w:rsidRPr="00703CFF">
        <w:rPr>
          <w:rFonts w:asciiTheme="majorHAnsi" w:hAnsiTheme="majorHAnsi"/>
        </w:rPr>
        <w:t>.</w:t>
      </w:r>
    </w:p>
    <w:p w:rsidR="0011785D" w:rsidRPr="00703CFF" w:rsidRDefault="0011785D" w:rsidP="00406B98">
      <w:pPr>
        <w:pStyle w:val="Akapitzlist"/>
        <w:numPr>
          <w:ilvl w:val="1"/>
          <w:numId w:val="1"/>
        </w:numPr>
        <w:spacing w:after="0"/>
        <w:ind w:left="851" w:hanging="284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 xml:space="preserve">Wymagania stawiane Wykonawcy dotyczące przedmiotu zamówienia zamieszczone są </w:t>
      </w:r>
      <w:r w:rsidRPr="00703CFF">
        <w:rPr>
          <w:rFonts w:asciiTheme="majorHAnsi" w:hAnsiTheme="majorHAnsi"/>
          <w:b/>
        </w:rPr>
        <w:t>w załączniku nr 1 do SWZ</w:t>
      </w:r>
      <w:r w:rsidRPr="00703CFF">
        <w:rPr>
          <w:rFonts w:asciiTheme="majorHAnsi" w:hAnsiTheme="majorHAnsi"/>
        </w:rPr>
        <w:t>.</w:t>
      </w:r>
    </w:p>
    <w:p w:rsidR="0011785D" w:rsidRPr="00703CFF" w:rsidRDefault="0011785D" w:rsidP="00406B98">
      <w:pPr>
        <w:spacing w:after="0"/>
        <w:ind w:left="567" w:hanging="567"/>
        <w:jc w:val="both"/>
        <w:rPr>
          <w:rFonts w:asciiTheme="majorHAnsi" w:hAnsiTheme="majorHAnsi"/>
          <w:b/>
        </w:rPr>
      </w:pPr>
    </w:p>
    <w:p w:rsidR="0011785D" w:rsidRPr="00703CFF" w:rsidRDefault="0011785D" w:rsidP="00406B98">
      <w:pPr>
        <w:pStyle w:val="Akapitzlist"/>
        <w:numPr>
          <w:ilvl w:val="0"/>
          <w:numId w:val="1"/>
        </w:numPr>
        <w:spacing w:after="0"/>
        <w:ind w:left="567" w:hanging="567"/>
        <w:jc w:val="both"/>
        <w:rPr>
          <w:rFonts w:asciiTheme="majorHAnsi" w:hAnsiTheme="majorHAnsi"/>
          <w:b/>
        </w:rPr>
      </w:pPr>
      <w:r w:rsidRPr="00703CFF">
        <w:rPr>
          <w:rFonts w:asciiTheme="majorHAnsi" w:hAnsiTheme="majorHAnsi"/>
          <w:b/>
        </w:rPr>
        <w:t>TERMIN WYKONANIA ZAMÓWIENIA</w:t>
      </w:r>
    </w:p>
    <w:p w:rsidR="0011785D" w:rsidRPr="00703CFF" w:rsidRDefault="0011785D" w:rsidP="00406B98">
      <w:pPr>
        <w:pStyle w:val="Akapitzlist"/>
        <w:numPr>
          <w:ilvl w:val="1"/>
          <w:numId w:val="1"/>
        </w:numPr>
        <w:spacing w:after="0"/>
        <w:ind w:left="851" w:hanging="284"/>
        <w:jc w:val="both"/>
        <w:rPr>
          <w:rFonts w:asciiTheme="majorHAnsi" w:hAnsiTheme="majorHAnsi"/>
          <w:b/>
        </w:rPr>
      </w:pPr>
      <w:r w:rsidRPr="00703CFF">
        <w:rPr>
          <w:rFonts w:asciiTheme="majorHAnsi" w:hAnsiTheme="majorHAnsi"/>
        </w:rPr>
        <w:t>Pożądany termin realizacji zamówienia:</w:t>
      </w:r>
      <w:r w:rsidRPr="00703CFF">
        <w:rPr>
          <w:rFonts w:asciiTheme="majorHAnsi" w:hAnsiTheme="majorHAnsi"/>
          <w:b/>
        </w:rPr>
        <w:t xml:space="preserve"> przez okres 12 miesięcy.</w:t>
      </w:r>
    </w:p>
    <w:p w:rsidR="0011785D" w:rsidRPr="00703CFF" w:rsidRDefault="0011785D" w:rsidP="00406B98">
      <w:pPr>
        <w:pStyle w:val="Akapitzlist"/>
        <w:numPr>
          <w:ilvl w:val="1"/>
          <w:numId w:val="1"/>
        </w:numPr>
        <w:spacing w:after="0"/>
        <w:ind w:left="851" w:hanging="284"/>
        <w:jc w:val="both"/>
        <w:rPr>
          <w:rFonts w:asciiTheme="majorHAnsi" w:hAnsiTheme="majorHAnsi"/>
          <w:b/>
        </w:rPr>
      </w:pPr>
      <w:r w:rsidRPr="00703CFF">
        <w:rPr>
          <w:rFonts w:asciiTheme="majorHAnsi" w:hAnsiTheme="majorHAnsi"/>
        </w:rPr>
        <w:t>Data przewidywanego rozpoczęcia:</w:t>
      </w:r>
      <w:r w:rsidRPr="00703CFF">
        <w:rPr>
          <w:rFonts w:asciiTheme="majorHAnsi" w:hAnsiTheme="majorHAnsi"/>
          <w:b/>
        </w:rPr>
        <w:t xml:space="preserve"> </w:t>
      </w:r>
      <w:r w:rsidR="009A3B61">
        <w:rPr>
          <w:rFonts w:asciiTheme="majorHAnsi" w:hAnsiTheme="majorHAnsi"/>
          <w:b/>
        </w:rPr>
        <w:t>1</w:t>
      </w:r>
      <w:r w:rsidR="008963C3">
        <w:rPr>
          <w:rFonts w:asciiTheme="majorHAnsi" w:hAnsiTheme="majorHAnsi"/>
          <w:b/>
        </w:rPr>
        <w:t xml:space="preserve"> stycznia</w:t>
      </w:r>
      <w:r w:rsidRPr="00703CFF">
        <w:rPr>
          <w:rFonts w:asciiTheme="majorHAnsi" w:hAnsiTheme="majorHAnsi"/>
          <w:b/>
        </w:rPr>
        <w:t xml:space="preserve"> 202</w:t>
      </w:r>
      <w:r w:rsidR="008963C3">
        <w:rPr>
          <w:rFonts w:asciiTheme="majorHAnsi" w:hAnsiTheme="majorHAnsi"/>
          <w:b/>
        </w:rPr>
        <w:t>5</w:t>
      </w:r>
      <w:r w:rsidRPr="00703CFF">
        <w:rPr>
          <w:rFonts w:asciiTheme="majorHAnsi" w:hAnsiTheme="majorHAnsi"/>
          <w:b/>
        </w:rPr>
        <w:t xml:space="preserve"> r.</w:t>
      </w:r>
    </w:p>
    <w:p w:rsidR="0011785D" w:rsidRPr="00703CFF" w:rsidRDefault="0011785D" w:rsidP="00406B98">
      <w:pPr>
        <w:pStyle w:val="Akapitzlist"/>
        <w:numPr>
          <w:ilvl w:val="1"/>
          <w:numId w:val="1"/>
        </w:numPr>
        <w:spacing w:after="0"/>
        <w:ind w:left="851" w:hanging="284"/>
        <w:jc w:val="both"/>
        <w:rPr>
          <w:rFonts w:asciiTheme="majorHAnsi" w:hAnsiTheme="majorHAnsi"/>
          <w:b/>
        </w:rPr>
      </w:pPr>
      <w:r w:rsidRPr="00703CFF">
        <w:rPr>
          <w:rFonts w:asciiTheme="majorHAnsi" w:hAnsiTheme="majorHAnsi"/>
        </w:rPr>
        <w:t>Data zakończenia:</w:t>
      </w:r>
      <w:r w:rsidR="008963C3">
        <w:rPr>
          <w:rFonts w:asciiTheme="majorHAnsi" w:hAnsiTheme="majorHAnsi"/>
          <w:b/>
        </w:rPr>
        <w:t xml:space="preserve"> 31 grudnia</w:t>
      </w:r>
      <w:r w:rsidRPr="00703CFF">
        <w:rPr>
          <w:rFonts w:asciiTheme="majorHAnsi" w:hAnsiTheme="majorHAnsi"/>
          <w:b/>
        </w:rPr>
        <w:t xml:space="preserve"> 202</w:t>
      </w:r>
      <w:r w:rsidR="006D76B7">
        <w:rPr>
          <w:rFonts w:asciiTheme="majorHAnsi" w:hAnsiTheme="majorHAnsi"/>
          <w:b/>
        </w:rPr>
        <w:t>5</w:t>
      </w:r>
      <w:r w:rsidRPr="00703CFF">
        <w:rPr>
          <w:rFonts w:asciiTheme="majorHAnsi" w:hAnsiTheme="majorHAnsi"/>
          <w:b/>
        </w:rPr>
        <w:t xml:space="preserve"> r.</w:t>
      </w:r>
    </w:p>
    <w:p w:rsidR="0011785D" w:rsidRPr="00703CFF" w:rsidRDefault="0011785D" w:rsidP="00406B98">
      <w:pPr>
        <w:spacing w:after="0"/>
        <w:ind w:left="567" w:hanging="567"/>
        <w:jc w:val="both"/>
        <w:rPr>
          <w:rFonts w:asciiTheme="majorHAnsi" w:hAnsiTheme="majorHAnsi"/>
          <w:b/>
        </w:rPr>
      </w:pPr>
    </w:p>
    <w:p w:rsidR="000830D0" w:rsidRPr="00703CFF" w:rsidRDefault="0011785D" w:rsidP="00406B98">
      <w:pPr>
        <w:pStyle w:val="Akapitzlist"/>
        <w:numPr>
          <w:ilvl w:val="0"/>
          <w:numId w:val="1"/>
        </w:numPr>
        <w:spacing w:after="0"/>
        <w:ind w:left="567" w:hanging="567"/>
        <w:jc w:val="both"/>
        <w:rPr>
          <w:rFonts w:asciiTheme="majorHAnsi" w:hAnsiTheme="majorHAnsi"/>
          <w:b/>
        </w:rPr>
      </w:pPr>
      <w:r w:rsidRPr="00703CFF">
        <w:rPr>
          <w:rFonts w:asciiTheme="majorHAnsi" w:hAnsiTheme="majorHAnsi"/>
          <w:b/>
        </w:rPr>
        <w:t>INFORMACJE DOTYCZĄCE MOŻLIWOŚCI SKŁADANIA OFERT CZĘŚCIOWYCH, WARIANTOWUCH, UMÓW RAMOWYCH</w:t>
      </w:r>
    </w:p>
    <w:p w:rsidR="008527D2" w:rsidRPr="008527D2" w:rsidRDefault="0011785D" w:rsidP="008527D2">
      <w:pPr>
        <w:pStyle w:val="Akapitzlist"/>
        <w:numPr>
          <w:ilvl w:val="1"/>
          <w:numId w:val="1"/>
        </w:numPr>
        <w:spacing w:after="0"/>
        <w:ind w:left="851" w:hanging="284"/>
        <w:jc w:val="both"/>
        <w:rPr>
          <w:rFonts w:asciiTheme="majorHAnsi" w:hAnsiTheme="majorHAnsi"/>
          <w:b/>
        </w:rPr>
      </w:pPr>
      <w:r w:rsidRPr="00703CFF">
        <w:rPr>
          <w:rFonts w:asciiTheme="majorHAnsi" w:hAnsiTheme="majorHAnsi"/>
        </w:rPr>
        <w:t xml:space="preserve">Zamawiający </w:t>
      </w:r>
      <w:r w:rsidR="008963C3" w:rsidRPr="008963C3">
        <w:rPr>
          <w:rFonts w:asciiTheme="majorHAnsi" w:hAnsiTheme="majorHAnsi"/>
          <w:b/>
        </w:rPr>
        <w:t>nie dopuszcza możliwości</w:t>
      </w:r>
      <w:r w:rsidRPr="008963C3">
        <w:rPr>
          <w:rFonts w:asciiTheme="majorHAnsi" w:hAnsiTheme="majorHAnsi"/>
          <w:b/>
        </w:rPr>
        <w:t xml:space="preserve"> składania ofert</w:t>
      </w:r>
      <w:r w:rsidRPr="00703CFF">
        <w:rPr>
          <w:rFonts w:asciiTheme="majorHAnsi" w:hAnsiTheme="majorHAnsi"/>
          <w:b/>
        </w:rPr>
        <w:t xml:space="preserve"> częściowych</w:t>
      </w:r>
      <w:r w:rsidRPr="00703CFF">
        <w:rPr>
          <w:rFonts w:asciiTheme="majorHAnsi" w:hAnsiTheme="majorHAnsi"/>
        </w:rPr>
        <w:t>.</w:t>
      </w:r>
    </w:p>
    <w:p w:rsidR="00D86648" w:rsidRPr="00D86648" w:rsidRDefault="0011785D" w:rsidP="00406B98">
      <w:pPr>
        <w:pStyle w:val="Akapitzlist"/>
        <w:numPr>
          <w:ilvl w:val="1"/>
          <w:numId w:val="1"/>
        </w:numPr>
        <w:spacing w:after="0"/>
        <w:ind w:left="851" w:hanging="284"/>
        <w:jc w:val="both"/>
        <w:rPr>
          <w:rFonts w:asciiTheme="majorHAnsi" w:hAnsiTheme="majorHAnsi"/>
          <w:b/>
        </w:rPr>
      </w:pPr>
      <w:r w:rsidRPr="00D86648">
        <w:rPr>
          <w:rFonts w:asciiTheme="majorHAnsi" w:hAnsiTheme="majorHAnsi"/>
          <w:b/>
        </w:rPr>
        <w:t>Zamawiający nie dopuszcza</w:t>
      </w:r>
      <w:r w:rsidR="00D86648" w:rsidRPr="00D86648">
        <w:rPr>
          <w:rFonts w:asciiTheme="majorHAnsi" w:hAnsiTheme="majorHAnsi"/>
          <w:b/>
        </w:rPr>
        <w:t>:</w:t>
      </w:r>
    </w:p>
    <w:p w:rsidR="00D86648" w:rsidRPr="00D86648" w:rsidRDefault="0011785D" w:rsidP="00D86648">
      <w:pPr>
        <w:pStyle w:val="Akapitzlist"/>
        <w:numPr>
          <w:ilvl w:val="2"/>
          <w:numId w:val="1"/>
        </w:numPr>
        <w:spacing w:after="0"/>
        <w:ind w:left="1134" w:hanging="283"/>
        <w:jc w:val="both"/>
        <w:rPr>
          <w:rFonts w:asciiTheme="majorHAnsi" w:hAnsiTheme="majorHAnsi"/>
          <w:b/>
        </w:rPr>
      </w:pPr>
      <w:r w:rsidRPr="00703CFF">
        <w:rPr>
          <w:rFonts w:asciiTheme="majorHAnsi" w:hAnsiTheme="majorHAnsi"/>
        </w:rPr>
        <w:t xml:space="preserve"> </w:t>
      </w:r>
      <w:proofErr w:type="gramStart"/>
      <w:r w:rsidRPr="00703CFF">
        <w:rPr>
          <w:rFonts w:asciiTheme="majorHAnsi" w:hAnsiTheme="majorHAnsi"/>
        </w:rPr>
        <w:t>możliwoś</w:t>
      </w:r>
      <w:r w:rsidR="00CE5F24">
        <w:rPr>
          <w:rFonts w:asciiTheme="majorHAnsi" w:hAnsiTheme="majorHAnsi"/>
        </w:rPr>
        <w:t>ci</w:t>
      </w:r>
      <w:proofErr w:type="gramEnd"/>
      <w:r w:rsidR="00CE5F24">
        <w:rPr>
          <w:rFonts w:asciiTheme="majorHAnsi" w:hAnsiTheme="majorHAnsi"/>
        </w:rPr>
        <w:t xml:space="preserve"> składania ofert wariantowych;</w:t>
      </w:r>
    </w:p>
    <w:p w:rsidR="00D86648" w:rsidRPr="00D86648" w:rsidRDefault="00D86648" w:rsidP="00D86648">
      <w:pPr>
        <w:pStyle w:val="Akapitzlist"/>
        <w:numPr>
          <w:ilvl w:val="2"/>
          <w:numId w:val="1"/>
        </w:numPr>
        <w:spacing w:after="0"/>
        <w:ind w:left="1134" w:hanging="283"/>
        <w:jc w:val="both"/>
        <w:rPr>
          <w:rFonts w:asciiTheme="majorHAnsi" w:hAnsiTheme="majorHAnsi"/>
          <w:b/>
        </w:rPr>
      </w:pPr>
      <w:proofErr w:type="gramStart"/>
      <w:r>
        <w:rPr>
          <w:rFonts w:asciiTheme="majorHAnsi" w:hAnsiTheme="majorHAnsi"/>
        </w:rPr>
        <w:t>możliwości</w:t>
      </w:r>
      <w:proofErr w:type="gramEnd"/>
      <w:r w:rsidR="0011785D" w:rsidRPr="00D86648">
        <w:rPr>
          <w:rFonts w:asciiTheme="majorHAnsi" w:hAnsiTheme="majorHAnsi"/>
        </w:rPr>
        <w:t xml:space="preserve"> udzielenia zamówień uzupełniających.</w:t>
      </w:r>
    </w:p>
    <w:p w:rsidR="00D86648" w:rsidRPr="00D86648" w:rsidRDefault="00D86648" w:rsidP="00D86648">
      <w:pPr>
        <w:pStyle w:val="Akapitzlist"/>
        <w:numPr>
          <w:ilvl w:val="1"/>
          <w:numId w:val="1"/>
        </w:numPr>
        <w:ind w:left="851" w:hanging="284"/>
        <w:rPr>
          <w:rFonts w:asciiTheme="majorHAnsi" w:hAnsiTheme="majorHAnsi"/>
          <w:b/>
        </w:rPr>
      </w:pPr>
      <w:r w:rsidRPr="00D86648">
        <w:rPr>
          <w:rFonts w:asciiTheme="majorHAnsi" w:hAnsiTheme="majorHAnsi"/>
          <w:b/>
        </w:rPr>
        <w:t>Zamawiający nie przewiduje:</w:t>
      </w:r>
    </w:p>
    <w:p w:rsidR="00CE5F24" w:rsidRDefault="00CE5F24" w:rsidP="00CE5F24">
      <w:pPr>
        <w:pStyle w:val="Akapitzlist"/>
        <w:numPr>
          <w:ilvl w:val="2"/>
          <w:numId w:val="1"/>
        </w:numPr>
        <w:spacing w:after="0"/>
        <w:ind w:left="1134" w:hanging="283"/>
        <w:jc w:val="both"/>
        <w:rPr>
          <w:rFonts w:asciiTheme="majorHAnsi" w:hAnsiTheme="majorHAnsi"/>
        </w:rPr>
      </w:pPr>
      <w:proofErr w:type="gramStart"/>
      <w:r w:rsidRPr="00CE5F24">
        <w:rPr>
          <w:rFonts w:asciiTheme="majorHAnsi" w:hAnsiTheme="majorHAnsi"/>
        </w:rPr>
        <w:t>zawarcia</w:t>
      </w:r>
      <w:proofErr w:type="gramEnd"/>
      <w:r w:rsidRPr="00CE5F24">
        <w:rPr>
          <w:rFonts w:asciiTheme="majorHAnsi" w:hAnsiTheme="majorHAnsi"/>
        </w:rPr>
        <w:t xml:space="preserve"> umowy ramowej;</w:t>
      </w:r>
    </w:p>
    <w:p w:rsidR="00CE5F24" w:rsidRDefault="00CE5F24" w:rsidP="00CE5F24">
      <w:pPr>
        <w:pStyle w:val="Akapitzlist"/>
        <w:numPr>
          <w:ilvl w:val="2"/>
          <w:numId w:val="1"/>
        </w:numPr>
        <w:spacing w:after="0"/>
        <w:ind w:left="1134" w:hanging="283"/>
        <w:jc w:val="both"/>
        <w:rPr>
          <w:rFonts w:asciiTheme="majorHAnsi" w:hAnsiTheme="majorHAnsi"/>
        </w:rPr>
      </w:pPr>
      <w:proofErr w:type="gramStart"/>
      <w:r w:rsidRPr="00CE5F24">
        <w:rPr>
          <w:rFonts w:asciiTheme="majorHAnsi" w:hAnsiTheme="majorHAnsi"/>
        </w:rPr>
        <w:t>ustanowienia</w:t>
      </w:r>
      <w:proofErr w:type="gramEnd"/>
      <w:r w:rsidRPr="00CE5F24">
        <w:rPr>
          <w:rFonts w:asciiTheme="majorHAnsi" w:hAnsiTheme="majorHAnsi"/>
        </w:rPr>
        <w:t xml:space="preserve"> dynamicznego systemu zakupów;</w:t>
      </w:r>
    </w:p>
    <w:p w:rsidR="00CE5F24" w:rsidRDefault="00CE5F24" w:rsidP="00CE5F24">
      <w:pPr>
        <w:pStyle w:val="Akapitzlist"/>
        <w:numPr>
          <w:ilvl w:val="2"/>
          <w:numId w:val="1"/>
        </w:numPr>
        <w:spacing w:after="0"/>
        <w:ind w:left="1134" w:hanging="283"/>
        <w:jc w:val="both"/>
        <w:rPr>
          <w:rFonts w:asciiTheme="majorHAnsi" w:hAnsiTheme="majorHAnsi"/>
        </w:rPr>
      </w:pPr>
      <w:proofErr w:type="gramStart"/>
      <w:r w:rsidRPr="00CE5F24">
        <w:rPr>
          <w:rFonts w:asciiTheme="majorHAnsi" w:hAnsiTheme="majorHAnsi"/>
        </w:rPr>
        <w:t>wyboru</w:t>
      </w:r>
      <w:proofErr w:type="gramEnd"/>
      <w:r w:rsidRPr="00CE5F24">
        <w:rPr>
          <w:rFonts w:asciiTheme="majorHAnsi" w:hAnsiTheme="majorHAnsi"/>
        </w:rPr>
        <w:t xml:space="preserve"> najkorzystniejszej oferty z zastosowaniem aukcji elektronicznej;</w:t>
      </w:r>
    </w:p>
    <w:p w:rsidR="00CE5F24" w:rsidRPr="00CE5F24" w:rsidRDefault="00CE5F24" w:rsidP="00CE5F24">
      <w:pPr>
        <w:pStyle w:val="Akapitzlist"/>
        <w:numPr>
          <w:ilvl w:val="2"/>
          <w:numId w:val="1"/>
        </w:numPr>
        <w:spacing w:after="0"/>
        <w:ind w:left="1134" w:hanging="283"/>
        <w:jc w:val="both"/>
        <w:rPr>
          <w:rFonts w:asciiTheme="majorHAnsi" w:hAnsiTheme="majorHAnsi"/>
        </w:rPr>
      </w:pPr>
      <w:proofErr w:type="gramStart"/>
      <w:r w:rsidRPr="00CE5F24">
        <w:rPr>
          <w:rFonts w:asciiTheme="majorHAnsi" w:hAnsiTheme="majorHAnsi"/>
        </w:rPr>
        <w:t>zwrotu</w:t>
      </w:r>
      <w:proofErr w:type="gramEnd"/>
      <w:r w:rsidRPr="00CE5F24">
        <w:rPr>
          <w:rFonts w:asciiTheme="majorHAnsi" w:hAnsiTheme="majorHAnsi"/>
        </w:rPr>
        <w:t xml:space="preserve"> kosztów udziału w postępowaniu.</w:t>
      </w:r>
    </w:p>
    <w:p w:rsidR="00D86648" w:rsidRPr="00D86648" w:rsidRDefault="00D86648" w:rsidP="00D86648">
      <w:pPr>
        <w:pStyle w:val="Akapitzlist"/>
        <w:numPr>
          <w:ilvl w:val="1"/>
          <w:numId w:val="1"/>
        </w:numPr>
        <w:spacing w:after="0"/>
        <w:ind w:left="851" w:hanging="284"/>
        <w:jc w:val="both"/>
        <w:rPr>
          <w:rFonts w:asciiTheme="majorHAnsi" w:hAnsiTheme="majorHAnsi"/>
        </w:rPr>
      </w:pPr>
      <w:r w:rsidRPr="00D86648">
        <w:rPr>
          <w:rFonts w:asciiTheme="majorHAnsi" w:hAnsiTheme="majorHAnsi"/>
        </w:rPr>
        <w:t>Przedmiotem niniejszego postępowania nie jest zawarcie umowy ramowej.</w:t>
      </w:r>
    </w:p>
    <w:p w:rsidR="00CE5F24" w:rsidRPr="00703CFF" w:rsidRDefault="00CE5F24" w:rsidP="008963C3">
      <w:pPr>
        <w:spacing w:after="0"/>
        <w:jc w:val="both"/>
        <w:rPr>
          <w:rFonts w:asciiTheme="majorHAnsi" w:hAnsiTheme="majorHAnsi"/>
          <w:b/>
        </w:rPr>
      </w:pPr>
    </w:p>
    <w:p w:rsidR="007B0C15" w:rsidRPr="00703CFF" w:rsidRDefault="007B0C15" w:rsidP="00406B98">
      <w:pPr>
        <w:pStyle w:val="Akapitzlist"/>
        <w:numPr>
          <w:ilvl w:val="0"/>
          <w:numId w:val="1"/>
        </w:numPr>
        <w:spacing w:after="0"/>
        <w:ind w:left="567" w:hanging="567"/>
        <w:jc w:val="both"/>
        <w:rPr>
          <w:rFonts w:asciiTheme="majorHAnsi" w:hAnsiTheme="majorHAnsi"/>
          <w:b/>
        </w:rPr>
      </w:pPr>
      <w:r w:rsidRPr="00703CFF">
        <w:rPr>
          <w:rFonts w:asciiTheme="majorHAnsi" w:hAnsiTheme="majorHAnsi"/>
          <w:b/>
        </w:rPr>
        <w:t>PRZEDMIOTOWE ŚRODKI DOWODOWE</w:t>
      </w:r>
    </w:p>
    <w:p w:rsidR="007B0C15" w:rsidRPr="00703CFF" w:rsidRDefault="007B0C15" w:rsidP="00406B98">
      <w:pPr>
        <w:pStyle w:val="Akapitzlist"/>
        <w:spacing w:after="0"/>
        <w:ind w:left="567" w:hanging="567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>Zamawiający nie żąda złożenia przedmiotowych środków dowodowych.</w:t>
      </w:r>
    </w:p>
    <w:p w:rsidR="007B0C15" w:rsidRDefault="007B0C15" w:rsidP="00406B98">
      <w:pPr>
        <w:spacing w:after="0"/>
        <w:ind w:left="567" w:hanging="567"/>
        <w:jc w:val="both"/>
        <w:rPr>
          <w:rFonts w:asciiTheme="majorHAnsi" w:hAnsiTheme="majorHAnsi"/>
        </w:rPr>
      </w:pPr>
    </w:p>
    <w:p w:rsidR="008963C3" w:rsidRDefault="008963C3" w:rsidP="00406B98">
      <w:pPr>
        <w:spacing w:after="0"/>
        <w:ind w:left="567" w:hanging="567"/>
        <w:jc w:val="both"/>
        <w:rPr>
          <w:rFonts w:asciiTheme="majorHAnsi" w:hAnsiTheme="majorHAnsi"/>
        </w:rPr>
      </w:pPr>
    </w:p>
    <w:p w:rsidR="008963C3" w:rsidRPr="00703CFF" w:rsidRDefault="008963C3" w:rsidP="00406B98">
      <w:pPr>
        <w:spacing w:after="0"/>
        <w:ind w:left="567" w:hanging="567"/>
        <w:jc w:val="both"/>
        <w:rPr>
          <w:rFonts w:asciiTheme="majorHAnsi" w:hAnsiTheme="majorHAnsi"/>
        </w:rPr>
      </w:pPr>
    </w:p>
    <w:p w:rsidR="0011785D" w:rsidRPr="00703CFF" w:rsidRDefault="007B0C15" w:rsidP="00406B98">
      <w:pPr>
        <w:pStyle w:val="Akapitzlist"/>
        <w:numPr>
          <w:ilvl w:val="0"/>
          <w:numId w:val="1"/>
        </w:numPr>
        <w:spacing w:after="0"/>
        <w:ind w:left="567" w:hanging="567"/>
        <w:jc w:val="both"/>
        <w:rPr>
          <w:rFonts w:asciiTheme="majorHAnsi" w:hAnsiTheme="majorHAnsi"/>
          <w:b/>
        </w:rPr>
      </w:pPr>
      <w:r w:rsidRPr="00703CFF">
        <w:rPr>
          <w:rFonts w:asciiTheme="majorHAnsi" w:hAnsiTheme="majorHAnsi"/>
          <w:b/>
        </w:rPr>
        <w:lastRenderedPageBreak/>
        <w:t>PODSTAWY WYKLUCZENIA</w:t>
      </w:r>
    </w:p>
    <w:p w:rsidR="007B0C15" w:rsidRPr="00703CFF" w:rsidRDefault="007B0C15" w:rsidP="00406B98">
      <w:pPr>
        <w:pStyle w:val="Akapitzlist"/>
        <w:numPr>
          <w:ilvl w:val="1"/>
          <w:numId w:val="1"/>
        </w:numPr>
        <w:spacing w:after="0"/>
        <w:ind w:left="851" w:hanging="284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>O udzielenie zamówienia może ubiegać się Wykonawca, który nie podlega wykluczeniu na podstawie przesłanek określonych w art. 108 ust. 1</w:t>
      </w:r>
      <w:r w:rsidR="0099250C">
        <w:rPr>
          <w:rFonts w:asciiTheme="majorHAnsi" w:hAnsiTheme="majorHAnsi"/>
        </w:rPr>
        <w:t xml:space="preserve"> PZP</w:t>
      </w:r>
      <w:r w:rsidRPr="00703CFF">
        <w:rPr>
          <w:rFonts w:asciiTheme="majorHAnsi" w:hAnsiTheme="majorHAnsi"/>
        </w:rPr>
        <w:t>, z zastrzeżeniem art. 110 ust. 2 PZP, tj.:</w:t>
      </w:r>
    </w:p>
    <w:p w:rsidR="007B0C15" w:rsidRPr="00703CFF" w:rsidRDefault="007B0C15" w:rsidP="00406B98">
      <w:pPr>
        <w:pStyle w:val="Akapitzlist"/>
        <w:numPr>
          <w:ilvl w:val="2"/>
          <w:numId w:val="1"/>
        </w:numPr>
        <w:spacing w:after="0"/>
        <w:ind w:left="1134" w:hanging="283"/>
        <w:jc w:val="both"/>
        <w:rPr>
          <w:rFonts w:asciiTheme="majorHAnsi" w:hAnsiTheme="majorHAnsi"/>
        </w:rPr>
      </w:pPr>
      <w:proofErr w:type="gramStart"/>
      <w:r w:rsidRPr="00703CFF">
        <w:rPr>
          <w:rFonts w:asciiTheme="majorHAnsi" w:hAnsiTheme="majorHAnsi"/>
        </w:rPr>
        <w:t>będącą</w:t>
      </w:r>
      <w:proofErr w:type="gramEnd"/>
      <w:r w:rsidRPr="00703CFF">
        <w:rPr>
          <w:rFonts w:asciiTheme="majorHAnsi" w:hAnsiTheme="majorHAnsi"/>
        </w:rPr>
        <w:t xml:space="preserve"> osobą fizyczną, którą prawomocnie skazano za przestępstwo:</w:t>
      </w:r>
    </w:p>
    <w:p w:rsidR="007B0C15" w:rsidRPr="00703CFF" w:rsidRDefault="007B0C15" w:rsidP="00406B98">
      <w:pPr>
        <w:pStyle w:val="Akapitzlist"/>
        <w:numPr>
          <w:ilvl w:val="3"/>
          <w:numId w:val="1"/>
        </w:numPr>
        <w:spacing w:after="0"/>
        <w:ind w:left="1276" w:hanging="142"/>
        <w:jc w:val="both"/>
        <w:rPr>
          <w:rFonts w:asciiTheme="majorHAnsi" w:hAnsiTheme="majorHAnsi"/>
        </w:rPr>
      </w:pPr>
      <w:proofErr w:type="gramStart"/>
      <w:r w:rsidRPr="00703CFF">
        <w:rPr>
          <w:rFonts w:asciiTheme="majorHAnsi" w:hAnsiTheme="majorHAnsi"/>
        </w:rPr>
        <w:t>udziału</w:t>
      </w:r>
      <w:proofErr w:type="gramEnd"/>
      <w:r w:rsidRPr="00703CFF">
        <w:rPr>
          <w:rFonts w:asciiTheme="majorHAnsi" w:hAnsiTheme="majorHAnsi"/>
        </w:rPr>
        <w:t xml:space="preserve"> w zorganizowanej grupie przestępczej albo związku mającym na celu popełnienie przestępstwa lub przestępstwa skarbowego, o którym mowa w art. 258 KK,</w:t>
      </w:r>
    </w:p>
    <w:p w:rsidR="007B0C15" w:rsidRPr="00703CFF" w:rsidRDefault="007B0C15" w:rsidP="00406B98">
      <w:pPr>
        <w:pStyle w:val="Akapitzlist"/>
        <w:numPr>
          <w:ilvl w:val="3"/>
          <w:numId w:val="1"/>
        </w:numPr>
        <w:spacing w:after="0"/>
        <w:ind w:left="1276" w:hanging="142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>handlu ludźmi, o którym mowa w art. 189a KK,</w:t>
      </w:r>
    </w:p>
    <w:p w:rsidR="007B0C15" w:rsidRPr="00703CFF" w:rsidRDefault="007B0C15" w:rsidP="00406B98">
      <w:pPr>
        <w:pStyle w:val="Akapitzlist"/>
        <w:numPr>
          <w:ilvl w:val="3"/>
          <w:numId w:val="1"/>
        </w:numPr>
        <w:spacing w:after="0"/>
        <w:ind w:left="1276" w:hanging="142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>o którym mowa w art. 228–230a, art. 250a KK lub w art. 46 lub a</w:t>
      </w:r>
      <w:r w:rsidR="00686711">
        <w:rPr>
          <w:rFonts w:asciiTheme="majorHAnsi" w:hAnsiTheme="majorHAnsi"/>
        </w:rPr>
        <w:t>rt. 48 ustawy z </w:t>
      </w:r>
      <w:r w:rsidRPr="00703CFF">
        <w:rPr>
          <w:rFonts w:asciiTheme="majorHAnsi" w:hAnsiTheme="majorHAnsi"/>
        </w:rPr>
        <w:t>25.06.2010 r. o sporcie,</w:t>
      </w:r>
    </w:p>
    <w:p w:rsidR="007B0C15" w:rsidRPr="00703CFF" w:rsidRDefault="007B0C15" w:rsidP="00406B98">
      <w:pPr>
        <w:pStyle w:val="Akapitzlist"/>
        <w:numPr>
          <w:ilvl w:val="3"/>
          <w:numId w:val="1"/>
        </w:numPr>
        <w:spacing w:after="0"/>
        <w:ind w:left="1276" w:hanging="142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>finansowania przestępstwa o charakterze terrorystycznym, o którym mowa w art. 165a KK, lub przestępstwo udaremniania lub utrudniania stwierdzenia przestępnego pochodzenia pieniędzy lub ukrywania ich pochodzenia, o którym mowa w art. 299 KK,</w:t>
      </w:r>
    </w:p>
    <w:p w:rsidR="007B0C15" w:rsidRPr="00703CFF" w:rsidRDefault="007B0C15" w:rsidP="00406B98">
      <w:pPr>
        <w:pStyle w:val="Akapitzlist"/>
        <w:numPr>
          <w:ilvl w:val="3"/>
          <w:numId w:val="1"/>
        </w:numPr>
        <w:spacing w:after="0"/>
        <w:ind w:left="1276" w:hanging="142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>o charakterze terrorystycznym, o którym mowa w art. 115 § 20 KK, lub mające na celu popełnienie tego przestępstwa,</w:t>
      </w:r>
    </w:p>
    <w:p w:rsidR="007B0C15" w:rsidRPr="00703CFF" w:rsidRDefault="007B0C15" w:rsidP="00406B98">
      <w:pPr>
        <w:pStyle w:val="Akapitzlist"/>
        <w:numPr>
          <w:ilvl w:val="3"/>
          <w:numId w:val="1"/>
        </w:numPr>
        <w:spacing w:after="0"/>
        <w:ind w:left="1276" w:hanging="142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>powierzenia wykonywania pracy małoletniemu cudzoziemcowi cudzoziemców, o którym mowa w art. 9 ust. 2 ustawy z 15.06.2012 r. o skutkach powierzania wykonywania pracy cudzoziemcom przebywającym wbrew przepisom na terytorium Rzeczypospolitej Polskiej (Dz. U. poz. 769),</w:t>
      </w:r>
    </w:p>
    <w:p w:rsidR="007B0C15" w:rsidRPr="00703CFF" w:rsidRDefault="007B0C15" w:rsidP="00406B98">
      <w:pPr>
        <w:pStyle w:val="Akapitzlist"/>
        <w:numPr>
          <w:ilvl w:val="3"/>
          <w:numId w:val="1"/>
        </w:numPr>
        <w:spacing w:after="0"/>
        <w:ind w:left="1276" w:hanging="142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>przeciwko obrotowi gospodarczemu, o których mowa w art. 296–307 KK, przestępstwo oszustwa, o którym mowa w art. 286 KK, przestępstwo przeciwko wiarygodności dokumentów, o których mowa w art. 270–277d KK, lub przestępstwo skarbowe,</w:t>
      </w:r>
    </w:p>
    <w:p w:rsidR="007B0C15" w:rsidRPr="00703CFF" w:rsidRDefault="007B0C15" w:rsidP="00406B98">
      <w:pPr>
        <w:pStyle w:val="Akapitzlist"/>
        <w:numPr>
          <w:ilvl w:val="3"/>
          <w:numId w:val="1"/>
        </w:numPr>
        <w:spacing w:after="0"/>
        <w:ind w:left="1276" w:hanging="142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>o której mowa w art. 9 ust. 1 i 3 lub art. 10 ustawy z 15.06.2012 r. o skutkach powierzania wykonywania pracy cudzoziemcom przebywającym wbrew przepisom na terytorium Rzeczypospolitej Polskiej – lub za odpowiedni czyn zabroniony określony w przepisach prawa obcego;</w:t>
      </w:r>
    </w:p>
    <w:p w:rsidR="007B0C15" w:rsidRPr="00703CFF" w:rsidRDefault="007B0C15" w:rsidP="00406B98">
      <w:pPr>
        <w:pStyle w:val="Akapitzlist"/>
        <w:numPr>
          <w:ilvl w:val="2"/>
          <w:numId w:val="1"/>
        </w:numPr>
        <w:spacing w:after="0"/>
        <w:ind w:left="1134" w:hanging="283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:rsidR="007B0C15" w:rsidRPr="00703CFF" w:rsidRDefault="007B0C15" w:rsidP="00406B98">
      <w:pPr>
        <w:pStyle w:val="Akapitzlist"/>
        <w:numPr>
          <w:ilvl w:val="2"/>
          <w:numId w:val="1"/>
        </w:numPr>
        <w:spacing w:after="0"/>
        <w:ind w:left="1134" w:hanging="283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>wobec której wydano prawomocny wyrok sądu lub ostat</w:t>
      </w:r>
      <w:r w:rsidR="00686711">
        <w:rPr>
          <w:rFonts w:asciiTheme="majorHAnsi" w:hAnsiTheme="majorHAnsi"/>
        </w:rPr>
        <w:t>eczną decyzję administracyjną o </w:t>
      </w:r>
      <w:r w:rsidRPr="00703CFF">
        <w:rPr>
          <w:rFonts w:asciiTheme="majorHAnsi" w:hAnsiTheme="majorHAnsi"/>
        </w:rPr>
        <w:t>zaleganiu z uiszczeniem podatków, opłat lub składek na ubezpieczenie społeczne lub zdrowotne chyba,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7B0C15" w:rsidRPr="00703CFF" w:rsidRDefault="007B0C15" w:rsidP="00406B98">
      <w:pPr>
        <w:pStyle w:val="Akapitzlist"/>
        <w:numPr>
          <w:ilvl w:val="2"/>
          <w:numId w:val="1"/>
        </w:numPr>
        <w:spacing w:after="0"/>
        <w:ind w:left="1134" w:hanging="283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>wobec której orzeczono zakaz ubiegania się o zamówienia publiczne;</w:t>
      </w:r>
    </w:p>
    <w:p w:rsidR="007B0C15" w:rsidRPr="00703CFF" w:rsidRDefault="007B0C15" w:rsidP="00406B98">
      <w:pPr>
        <w:pStyle w:val="Akapitzlist"/>
        <w:numPr>
          <w:ilvl w:val="2"/>
          <w:numId w:val="1"/>
        </w:numPr>
        <w:spacing w:after="0"/>
        <w:ind w:left="1134" w:hanging="283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>jeżeli Zamawiający może stwierdzić, na podstawie wiarygodnych przesłanek, że Wykonawca zawarł z innymi wykonawcami porozumienie mające na celu zakłócenie konkurencji, w szczególności, jeżeli należąc do tej samej grupy kapitałowej w rozumieniu ustawy z 16.02.2007 r. o ochronie konkurencji i konsumentów, złożyli odrębne oferty, oferty częściowe lub wnioski o dopuszczenie do udziału w postępowaniu, chyba, że wykażą, że przygotowali te oferty lub wnioski niezależnie od siebie;</w:t>
      </w:r>
    </w:p>
    <w:p w:rsidR="007B0C15" w:rsidRPr="00703CFF" w:rsidRDefault="007B0C15" w:rsidP="00406B98">
      <w:pPr>
        <w:pStyle w:val="Akapitzlist"/>
        <w:numPr>
          <w:ilvl w:val="2"/>
          <w:numId w:val="1"/>
        </w:numPr>
        <w:spacing w:after="0"/>
        <w:ind w:left="1134" w:hanging="283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lastRenderedPageBreak/>
        <w:t>jeżeli w przypadkach, o których mowa w art. 85 ust. 1 PZP, doszło do zakłócenia konkurencji wynikającego z wcześniejszego zaangażowania tego wykonawcy lub podmiotu, który należy z wykonawcą do tej samej grupy kapitałowej w rozu</w:t>
      </w:r>
      <w:r w:rsidR="00686711">
        <w:rPr>
          <w:rFonts w:asciiTheme="majorHAnsi" w:hAnsiTheme="majorHAnsi"/>
        </w:rPr>
        <w:t>mieniu ustawy z 16.02.2007 r. o </w:t>
      </w:r>
      <w:r w:rsidRPr="00703CFF">
        <w:rPr>
          <w:rFonts w:asciiTheme="majorHAnsi" w:hAnsiTheme="majorHAnsi"/>
        </w:rPr>
        <w:t>ochronie konkurencji i konsumentów, chyba, że spowodowane tym zakłócenie konkurencji może być wyeliminowane w inny sposób ni</w:t>
      </w:r>
      <w:r w:rsidR="00686711">
        <w:rPr>
          <w:rFonts w:asciiTheme="majorHAnsi" w:hAnsiTheme="majorHAnsi"/>
        </w:rPr>
        <w:t>ż przez wykluczenie wykonawcy z </w:t>
      </w:r>
      <w:r w:rsidRPr="00703CFF">
        <w:rPr>
          <w:rFonts w:asciiTheme="majorHAnsi" w:hAnsiTheme="majorHAnsi"/>
        </w:rPr>
        <w:t>udziału w postępowaniu o udzielenie zamówienia.</w:t>
      </w:r>
    </w:p>
    <w:p w:rsidR="007B0C15" w:rsidRPr="00703CFF" w:rsidRDefault="007B0C15" w:rsidP="00406B98">
      <w:pPr>
        <w:pStyle w:val="Akapitzlist"/>
        <w:numPr>
          <w:ilvl w:val="1"/>
          <w:numId w:val="1"/>
        </w:numPr>
        <w:spacing w:after="0"/>
        <w:ind w:left="851" w:hanging="284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>Zamawiający wykluczy Wykonawcę również na podstawie przesłanek określonych w art. 109 ust. 1 pkt 1 i 4</w:t>
      </w:r>
      <w:r w:rsidR="0099250C">
        <w:rPr>
          <w:rFonts w:asciiTheme="majorHAnsi" w:hAnsiTheme="majorHAnsi"/>
        </w:rPr>
        <w:t xml:space="preserve"> PZP</w:t>
      </w:r>
      <w:r w:rsidRPr="00703CFF">
        <w:rPr>
          <w:rFonts w:asciiTheme="majorHAnsi" w:hAnsiTheme="majorHAnsi"/>
        </w:rPr>
        <w:t>, z zastrzeżeniem art. 110 ust. 2 ustawy PZP, tj.:</w:t>
      </w:r>
    </w:p>
    <w:p w:rsidR="007B0C15" w:rsidRPr="00703CFF" w:rsidRDefault="007B0C15" w:rsidP="00406B98">
      <w:pPr>
        <w:pStyle w:val="Akapitzlist"/>
        <w:numPr>
          <w:ilvl w:val="2"/>
          <w:numId w:val="1"/>
        </w:numPr>
        <w:spacing w:after="0"/>
        <w:ind w:left="1134" w:hanging="283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>pkt, 1 który naruszył obowiązki dotyczące płatności podatków, opłat lub składek na ubezpieczenia społeczne lub zdrowotne, z wyjątkiem przypadku, o którym mowa w art. 108 ust. 1 pkt 3 ustawy PZP, chyba,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:rsidR="007B0C15" w:rsidRPr="00703CFF" w:rsidRDefault="007B0C15" w:rsidP="00406B98">
      <w:pPr>
        <w:pStyle w:val="Akapitzlist"/>
        <w:numPr>
          <w:ilvl w:val="2"/>
          <w:numId w:val="1"/>
        </w:numPr>
        <w:spacing w:after="0"/>
        <w:ind w:left="1134" w:hanging="283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>pkt 4 w stosunku, do które 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:rsidR="007B0C15" w:rsidRPr="00703CFF" w:rsidRDefault="007B0C15" w:rsidP="00406B98">
      <w:pPr>
        <w:pStyle w:val="Akapitzlist"/>
        <w:numPr>
          <w:ilvl w:val="1"/>
          <w:numId w:val="1"/>
        </w:numPr>
        <w:spacing w:after="0"/>
        <w:ind w:left="851" w:hanging="284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>Zamawiający wykluczy Wykonawcę, w stosunku, do którego zachodzą okoliczności, o których mowa w:</w:t>
      </w:r>
    </w:p>
    <w:p w:rsidR="000830D0" w:rsidRPr="00703CFF" w:rsidRDefault="007B0C15" w:rsidP="00406B98">
      <w:pPr>
        <w:pStyle w:val="Akapitzlist"/>
        <w:numPr>
          <w:ilvl w:val="2"/>
          <w:numId w:val="1"/>
        </w:numPr>
        <w:spacing w:after="0"/>
        <w:ind w:left="1134" w:hanging="283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>art. 7 ust. 1 ustawy z dnia 13 kwietnia 2022 r. o szczególnych rozwiązaniach w zakresie przeciwdziałania wspierania agresji na Ukrainę oraz służących ochronie bezpieczeństwa narodowego (Dz. U. z 2022 r. poz. 835);</w:t>
      </w:r>
    </w:p>
    <w:p w:rsidR="007B0C15" w:rsidRPr="00703CFF" w:rsidRDefault="007B0C15" w:rsidP="00406B98">
      <w:pPr>
        <w:pStyle w:val="Akapitzlist"/>
        <w:numPr>
          <w:ilvl w:val="2"/>
          <w:numId w:val="1"/>
        </w:numPr>
        <w:spacing w:after="0"/>
        <w:ind w:left="1134" w:hanging="283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>art. 5k rozporządzenia Rady (UE) nr 833/2014 z dnia 31 lipca 2014 r. dotyczącego środków ograniczających w związku z działaniami Rosji destabilizującymi sytuację na Ukrainie.</w:t>
      </w:r>
    </w:p>
    <w:p w:rsidR="007B0C15" w:rsidRPr="00703CFF" w:rsidRDefault="007B0C15" w:rsidP="00406B98">
      <w:pPr>
        <w:pStyle w:val="Akapitzlist"/>
        <w:numPr>
          <w:ilvl w:val="1"/>
          <w:numId w:val="1"/>
        </w:numPr>
        <w:spacing w:after="0"/>
        <w:ind w:left="851" w:hanging="284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 xml:space="preserve">Wykonawca może zostać wykluczony przez Zamawiającego </w:t>
      </w:r>
      <w:r w:rsidR="00686711">
        <w:rPr>
          <w:rFonts w:asciiTheme="majorHAnsi" w:hAnsiTheme="majorHAnsi"/>
        </w:rPr>
        <w:t>na każdym etapie postępowania o </w:t>
      </w:r>
      <w:r w:rsidRPr="00703CFF">
        <w:rPr>
          <w:rFonts w:asciiTheme="majorHAnsi" w:hAnsiTheme="majorHAnsi"/>
        </w:rPr>
        <w:t>udzielenie zamówienia.</w:t>
      </w:r>
    </w:p>
    <w:p w:rsidR="007B0C15" w:rsidRPr="00703CFF" w:rsidRDefault="007B0C15" w:rsidP="00406B98">
      <w:pPr>
        <w:pStyle w:val="Akapitzlist"/>
        <w:numPr>
          <w:ilvl w:val="1"/>
          <w:numId w:val="1"/>
        </w:numPr>
        <w:spacing w:after="0"/>
        <w:ind w:left="851" w:hanging="284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>Zamawiający nie określa warunków udziału w postępowaniu, o których mowa w art. 112 ustawy PZP.</w:t>
      </w:r>
    </w:p>
    <w:p w:rsidR="007B0C15" w:rsidRPr="00703CFF" w:rsidRDefault="007B0C15" w:rsidP="00406B98">
      <w:pPr>
        <w:pStyle w:val="Akapitzlist"/>
        <w:numPr>
          <w:ilvl w:val="1"/>
          <w:numId w:val="1"/>
        </w:numPr>
        <w:spacing w:after="0"/>
        <w:ind w:left="851" w:hanging="284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>Jeżeli Wykonawca polega na zdolnościach lub sytuacji podmiotów udostępniających zasoby, Zamawiający zbada, czy nie zachodzą wobec tego podmiotu podstawy wykluczenia, które zostały przewidziane względem Wykonawcy.</w:t>
      </w:r>
    </w:p>
    <w:p w:rsidR="007B0C15" w:rsidRPr="00703CFF" w:rsidRDefault="007B0C15" w:rsidP="00406B98">
      <w:pPr>
        <w:pStyle w:val="Akapitzlist"/>
        <w:numPr>
          <w:ilvl w:val="1"/>
          <w:numId w:val="1"/>
        </w:numPr>
        <w:spacing w:after="0"/>
        <w:ind w:left="851" w:hanging="284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>W przypadku wspólnego ubiegania się Wykonawców o udzielenie zamówienia Zamawiający bada, czy nie zachodzą podstawy wykluczenia wobec każdego z tych wykonawców.</w:t>
      </w:r>
    </w:p>
    <w:p w:rsidR="007B0C15" w:rsidRPr="00703CFF" w:rsidRDefault="007B0C15" w:rsidP="00406B98">
      <w:pPr>
        <w:pStyle w:val="Akapitzlist"/>
        <w:numPr>
          <w:ilvl w:val="1"/>
          <w:numId w:val="1"/>
        </w:numPr>
        <w:spacing w:after="0"/>
        <w:ind w:left="851" w:hanging="284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>Zamawiający nie stawia wymagań na potwierdzenie spełniania warunków, o których mowa w art. 112 ust. 1 ustawy PZP.</w:t>
      </w:r>
    </w:p>
    <w:p w:rsidR="007B0C15" w:rsidRPr="00703CFF" w:rsidRDefault="007B0C15" w:rsidP="00406B98">
      <w:pPr>
        <w:spacing w:after="0"/>
        <w:ind w:left="567" w:hanging="567"/>
        <w:jc w:val="both"/>
        <w:rPr>
          <w:rFonts w:asciiTheme="majorHAnsi" w:hAnsiTheme="majorHAnsi"/>
          <w:b/>
        </w:rPr>
      </w:pPr>
    </w:p>
    <w:p w:rsidR="007B0C15" w:rsidRPr="00703CFF" w:rsidRDefault="007B0C15" w:rsidP="00406B98">
      <w:pPr>
        <w:pStyle w:val="Akapitzlist"/>
        <w:numPr>
          <w:ilvl w:val="0"/>
          <w:numId w:val="1"/>
        </w:numPr>
        <w:spacing w:after="0"/>
        <w:ind w:left="567" w:hanging="567"/>
        <w:jc w:val="both"/>
        <w:rPr>
          <w:rFonts w:asciiTheme="majorHAnsi" w:hAnsiTheme="majorHAnsi"/>
          <w:b/>
        </w:rPr>
      </w:pPr>
      <w:r w:rsidRPr="00703CFF">
        <w:rPr>
          <w:rFonts w:asciiTheme="majorHAnsi" w:hAnsiTheme="majorHAnsi"/>
          <w:b/>
        </w:rPr>
        <w:t>PODMIOTOWE ŚRODKI DOWODOWE</w:t>
      </w:r>
    </w:p>
    <w:p w:rsidR="007B0C15" w:rsidRPr="00703CFF" w:rsidRDefault="007B0C15" w:rsidP="00406B98">
      <w:pPr>
        <w:pStyle w:val="Akapitzlist"/>
        <w:numPr>
          <w:ilvl w:val="1"/>
          <w:numId w:val="1"/>
        </w:numPr>
        <w:spacing w:after="0"/>
        <w:ind w:left="851" w:hanging="284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>Zamawiający zgodnie z art. 139 ust. 1 ustawy PZP najpierw dokona badania i oceny ofert, a następnie dokona kwalifikacji podmiotowej Wykonawcy, którego oferta została najwyżej oceniona w zakresie braku podstaw wykluczenia.</w:t>
      </w:r>
    </w:p>
    <w:p w:rsidR="007B0C15" w:rsidRPr="00D80F7F" w:rsidRDefault="0067372C" w:rsidP="00406B98">
      <w:pPr>
        <w:pStyle w:val="Akapitzlist"/>
        <w:numPr>
          <w:ilvl w:val="1"/>
          <w:numId w:val="1"/>
        </w:numPr>
        <w:spacing w:after="0"/>
        <w:ind w:left="851" w:hanging="284"/>
        <w:jc w:val="both"/>
        <w:rPr>
          <w:rFonts w:asciiTheme="majorHAnsi" w:hAnsiTheme="majorHAnsi"/>
          <w:b/>
        </w:rPr>
      </w:pPr>
      <w:r w:rsidRPr="00D80F7F">
        <w:rPr>
          <w:rFonts w:asciiTheme="majorHAnsi" w:hAnsiTheme="majorHAnsi"/>
          <w:b/>
        </w:rPr>
        <w:t>DOKUMENTY SKŁADANE PRZEZ WSZYSTKICH WYKONAWCÓW DO OFERTY:</w:t>
      </w:r>
    </w:p>
    <w:p w:rsidR="007B0C15" w:rsidRPr="00703CFF" w:rsidRDefault="007B0C15" w:rsidP="00406B98">
      <w:pPr>
        <w:pStyle w:val="Akapitzlist"/>
        <w:numPr>
          <w:ilvl w:val="2"/>
          <w:numId w:val="1"/>
        </w:numPr>
        <w:spacing w:after="0"/>
        <w:ind w:left="1134" w:hanging="283"/>
        <w:jc w:val="both"/>
        <w:rPr>
          <w:rFonts w:asciiTheme="majorHAnsi" w:hAnsiTheme="majorHAnsi"/>
          <w:b/>
        </w:rPr>
      </w:pPr>
      <w:r w:rsidRPr="00703CFF">
        <w:rPr>
          <w:rFonts w:asciiTheme="majorHAnsi" w:hAnsiTheme="majorHAnsi"/>
        </w:rPr>
        <w:t xml:space="preserve">Formularz oferty - </w:t>
      </w:r>
      <w:r w:rsidRPr="00703CFF">
        <w:rPr>
          <w:rFonts w:asciiTheme="majorHAnsi" w:hAnsiTheme="majorHAnsi"/>
          <w:b/>
        </w:rPr>
        <w:t>załącznik nr 2 do SWZ</w:t>
      </w:r>
      <w:r w:rsidRPr="00703CFF">
        <w:rPr>
          <w:rFonts w:asciiTheme="majorHAnsi" w:hAnsiTheme="majorHAnsi"/>
        </w:rPr>
        <w:t>;</w:t>
      </w:r>
    </w:p>
    <w:p w:rsidR="007B0C15" w:rsidRPr="00703CFF" w:rsidRDefault="007B0C15" w:rsidP="00406B98">
      <w:pPr>
        <w:pStyle w:val="Akapitzlist"/>
        <w:numPr>
          <w:ilvl w:val="2"/>
          <w:numId w:val="1"/>
        </w:numPr>
        <w:spacing w:after="0"/>
        <w:ind w:left="1134" w:hanging="283"/>
        <w:jc w:val="both"/>
        <w:rPr>
          <w:rFonts w:asciiTheme="majorHAnsi" w:hAnsiTheme="majorHAnsi"/>
          <w:b/>
        </w:rPr>
      </w:pPr>
      <w:r w:rsidRPr="00703CFF">
        <w:rPr>
          <w:rFonts w:asciiTheme="majorHAnsi" w:hAnsiTheme="majorHAnsi"/>
        </w:rPr>
        <w:lastRenderedPageBreak/>
        <w:t xml:space="preserve">Oświadczenie dotyczące przesłanek wykluczenia z art. 5k rozporządzenia Rady (UE) nr 833/2014 oraz art. 7 ust. 1 ustawy o szczególnych rozwiązaniach w zakresie przeciwdziałania wspieraniu agresji na Ukrainę oraz służących ochronie bezpieczeństwa narodowego składane na podstawie art. 125 ust. 1 ustawy PZP - </w:t>
      </w:r>
      <w:r w:rsidRPr="00703CFF">
        <w:rPr>
          <w:rFonts w:asciiTheme="majorHAnsi" w:hAnsiTheme="majorHAnsi"/>
          <w:b/>
        </w:rPr>
        <w:t>załącznik nr 3 do SWZ</w:t>
      </w:r>
      <w:r w:rsidRPr="00703CFF">
        <w:rPr>
          <w:rFonts w:asciiTheme="majorHAnsi" w:hAnsiTheme="majorHAnsi"/>
        </w:rPr>
        <w:t>;</w:t>
      </w:r>
    </w:p>
    <w:p w:rsidR="007B0C15" w:rsidRPr="00703CFF" w:rsidRDefault="007B0C15" w:rsidP="00406B98">
      <w:pPr>
        <w:pStyle w:val="Akapitzlist"/>
        <w:numPr>
          <w:ilvl w:val="2"/>
          <w:numId w:val="1"/>
        </w:numPr>
        <w:spacing w:after="0"/>
        <w:ind w:left="1134" w:hanging="283"/>
        <w:jc w:val="both"/>
        <w:rPr>
          <w:rFonts w:asciiTheme="majorHAnsi" w:hAnsiTheme="majorHAnsi"/>
          <w:b/>
        </w:rPr>
      </w:pPr>
      <w:r w:rsidRPr="00703CFF">
        <w:rPr>
          <w:rFonts w:asciiTheme="majorHAnsi" w:hAnsiTheme="majorHAnsi"/>
        </w:rPr>
        <w:t xml:space="preserve">oświadczenie RODO – </w:t>
      </w:r>
      <w:r w:rsidRPr="00703CFF">
        <w:rPr>
          <w:rFonts w:asciiTheme="majorHAnsi" w:hAnsiTheme="majorHAnsi"/>
          <w:b/>
        </w:rPr>
        <w:t>załącznik nr 4 do SWZ</w:t>
      </w:r>
      <w:r w:rsidRPr="00703CFF">
        <w:rPr>
          <w:rFonts w:asciiTheme="majorHAnsi" w:hAnsiTheme="majorHAnsi"/>
        </w:rPr>
        <w:t>;</w:t>
      </w:r>
    </w:p>
    <w:p w:rsidR="007B0C15" w:rsidRPr="00703CFF" w:rsidRDefault="007B0C15" w:rsidP="00406B98">
      <w:pPr>
        <w:pStyle w:val="Akapitzlist"/>
        <w:numPr>
          <w:ilvl w:val="2"/>
          <w:numId w:val="1"/>
        </w:numPr>
        <w:spacing w:after="0"/>
        <w:ind w:left="1134" w:hanging="283"/>
        <w:jc w:val="both"/>
        <w:rPr>
          <w:rFonts w:asciiTheme="majorHAnsi" w:hAnsiTheme="majorHAnsi"/>
          <w:b/>
        </w:rPr>
      </w:pPr>
      <w:r w:rsidRPr="00703CFF">
        <w:rPr>
          <w:rFonts w:asciiTheme="majorHAnsi" w:hAnsiTheme="majorHAnsi"/>
        </w:rPr>
        <w:t xml:space="preserve">pełnomocnictwo upoważniające do złożenia oferty - </w:t>
      </w:r>
      <w:r w:rsidRPr="00703CFF">
        <w:rPr>
          <w:rFonts w:asciiTheme="majorHAnsi" w:hAnsiTheme="majorHAnsi"/>
          <w:b/>
        </w:rPr>
        <w:t>jeżeli dotyczy</w:t>
      </w:r>
      <w:r w:rsidRPr="00703CFF">
        <w:rPr>
          <w:rFonts w:asciiTheme="majorHAnsi" w:hAnsiTheme="majorHAnsi"/>
        </w:rPr>
        <w:t>;</w:t>
      </w:r>
    </w:p>
    <w:p w:rsidR="009F560E" w:rsidRPr="00703CFF" w:rsidRDefault="007B0C15" w:rsidP="00406B98">
      <w:pPr>
        <w:pStyle w:val="Akapitzlist"/>
        <w:numPr>
          <w:ilvl w:val="2"/>
          <w:numId w:val="1"/>
        </w:numPr>
        <w:spacing w:after="0"/>
        <w:ind w:left="1134" w:hanging="283"/>
        <w:jc w:val="both"/>
        <w:rPr>
          <w:rFonts w:asciiTheme="majorHAnsi" w:hAnsiTheme="majorHAnsi"/>
          <w:b/>
        </w:rPr>
      </w:pPr>
      <w:r w:rsidRPr="00703CFF">
        <w:rPr>
          <w:rFonts w:asciiTheme="majorHAnsi" w:hAnsiTheme="majorHAnsi"/>
        </w:rPr>
        <w:t xml:space="preserve">pełnomocnictwo dla pełnomocnika do reprezentowania w postępowaniu Wykonawców wspólnie ubiegających się o udzielenie zamówienia – dotyczy ofert składanych przez Wykonawców wspólnie ubiegających się o udzielenie zamówienia – </w:t>
      </w:r>
      <w:r w:rsidRPr="00703CFF">
        <w:rPr>
          <w:rFonts w:asciiTheme="majorHAnsi" w:hAnsiTheme="majorHAnsi"/>
          <w:b/>
        </w:rPr>
        <w:t>jeżeli dotyczy</w:t>
      </w:r>
      <w:r w:rsidRPr="00703CFF">
        <w:rPr>
          <w:rFonts w:asciiTheme="majorHAnsi" w:hAnsiTheme="majorHAnsi"/>
        </w:rPr>
        <w:t>;</w:t>
      </w:r>
    </w:p>
    <w:p w:rsidR="009F560E" w:rsidRPr="00703CFF" w:rsidRDefault="007B0C15" w:rsidP="00406B98">
      <w:pPr>
        <w:pStyle w:val="Akapitzlist"/>
        <w:numPr>
          <w:ilvl w:val="2"/>
          <w:numId w:val="1"/>
        </w:numPr>
        <w:spacing w:after="0"/>
        <w:ind w:left="1134" w:hanging="283"/>
        <w:jc w:val="both"/>
        <w:rPr>
          <w:rFonts w:asciiTheme="majorHAnsi" w:hAnsiTheme="majorHAnsi"/>
          <w:b/>
        </w:rPr>
      </w:pPr>
      <w:r w:rsidRPr="00703CFF">
        <w:rPr>
          <w:rFonts w:asciiTheme="majorHAnsi" w:hAnsiTheme="majorHAnsi"/>
        </w:rPr>
        <w:t xml:space="preserve">oświadczenie Wykonawcy o niepodleganiu wykluczeniu składane na podstawie art. 125 ust. 1 ustawy PZP – </w:t>
      </w:r>
      <w:r w:rsidRPr="00703CFF">
        <w:rPr>
          <w:rFonts w:asciiTheme="majorHAnsi" w:hAnsiTheme="majorHAnsi"/>
          <w:b/>
        </w:rPr>
        <w:t>załącznik nr 5 do SWZ</w:t>
      </w:r>
      <w:r w:rsidRPr="00703CFF">
        <w:rPr>
          <w:rFonts w:asciiTheme="majorHAnsi" w:hAnsiTheme="majorHAnsi"/>
        </w:rPr>
        <w:t>;</w:t>
      </w:r>
    </w:p>
    <w:p w:rsidR="00406B98" w:rsidRPr="00406B98" w:rsidRDefault="007B0C15" w:rsidP="00406B98">
      <w:pPr>
        <w:pStyle w:val="Akapitzlist"/>
        <w:numPr>
          <w:ilvl w:val="2"/>
          <w:numId w:val="1"/>
        </w:numPr>
        <w:spacing w:after="0"/>
        <w:ind w:left="1134" w:hanging="283"/>
        <w:jc w:val="both"/>
        <w:rPr>
          <w:rFonts w:asciiTheme="majorHAnsi" w:hAnsiTheme="majorHAnsi"/>
          <w:b/>
        </w:rPr>
      </w:pPr>
      <w:r w:rsidRPr="00703CFF">
        <w:rPr>
          <w:rFonts w:asciiTheme="majorHAnsi" w:hAnsiTheme="majorHAnsi"/>
        </w:rPr>
        <w:t xml:space="preserve">oświadczenie Podwykonawcy o niepodleganiu wykluczeniu składane na podstawie art. 125 ust. 1 ustawy PZP </w:t>
      </w:r>
      <w:r w:rsidRPr="00703CFF">
        <w:rPr>
          <w:rFonts w:asciiTheme="majorHAnsi" w:hAnsiTheme="majorHAnsi"/>
          <w:b/>
        </w:rPr>
        <w:t>– załącznik nr 6 do SWZ - jeżeli dotyczy</w:t>
      </w:r>
      <w:r w:rsidRPr="00703CFF">
        <w:rPr>
          <w:rFonts w:asciiTheme="majorHAnsi" w:hAnsiTheme="majorHAnsi"/>
        </w:rPr>
        <w:t>.</w:t>
      </w:r>
    </w:p>
    <w:p w:rsidR="007B0C15" w:rsidRPr="00406B98" w:rsidRDefault="007B0C15" w:rsidP="00406B98">
      <w:pPr>
        <w:pStyle w:val="Akapitzlist"/>
        <w:spacing w:after="0"/>
        <w:ind w:left="1134"/>
        <w:jc w:val="both"/>
        <w:rPr>
          <w:rFonts w:asciiTheme="majorHAnsi" w:hAnsiTheme="majorHAnsi"/>
          <w:b/>
        </w:rPr>
      </w:pPr>
      <w:r w:rsidRPr="00406B98">
        <w:rPr>
          <w:rFonts w:asciiTheme="majorHAnsi" w:hAnsiTheme="majorHAnsi"/>
        </w:rPr>
        <w:t>Zamawiający, żąda, aby Wykonawca w oświadczeniu sporządził wykaz podwykonawców/dostawców, na których przypada ponad 10% wartości zamówienia.</w:t>
      </w:r>
    </w:p>
    <w:p w:rsidR="00406B98" w:rsidRPr="00D80F7F" w:rsidRDefault="0067372C" w:rsidP="00406B98">
      <w:pPr>
        <w:pStyle w:val="Akapitzlist"/>
        <w:numPr>
          <w:ilvl w:val="1"/>
          <w:numId w:val="1"/>
        </w:numPr>
        <w:spacing w:after="0"/>
        <w:ind w:left="851" w:hanging="284"/>
        <w:jc w:val="both"/>
        <w:rPr>
          <w:rFonts w:asciiTheme="majorHAnsi" w:hAnsiTheme="majorHAnsi"/>
          <w:b/>
        </w:rPr>
      </w:pPr>
      <w:r w:rsidRPr="00D80F7F">
        <w:rPr>
          <w:rFonts w:asciiTheme="majorHAnsi" w:hAnsiTheme="majorHAnsi"/>
          <w:b/>
        </w:rPr>
        <w:t>DOKUMENTY SKŁADANE NA WEZWANIE ZAMAWIAJĄCEGO:</w:t>
      </w:r>
    </w:p>
    <w:p w:rsidR="009F560E" w:rsidRPr="00406B98" w:rsidRDefault="007B0C15" w:rsidP="00406B98">
      <w:pPr>
        <w:pStyle w:val="Akapitzlist"/>
        <w:spacing w:after="0"/>
        <w:ind w:left="851"/>
        <w:jc w:val="both"/>
        <w:rPr>
          <w:rFonts w:asciiTheme="majorHAnsi" w:hAnsiTheme="majorHAnsi"/>
        </w:rPr>
      </w:pPr>
      <w:r w:rsidRPr="00406B98">
        <w:rPr>
          <w:rFonts w:asciiTheme="majorHAnsi" w:hAnsiTheme="majorHAnsi"/>
        </w:rPr>
        <w:t>Zamawiający przed wyborem najkorzystniejszej oferty wezwie Wykonawcę, którego oferta została najwyżej oceniona, do złożenia w wyznaczonym terminie</w:t>
      </w:r>
      <w:r w:rsidR="009F560E" w:rsidRPr="00406B98">
        <w:rPr>
          <w:rFonts w:asciiTheme="majorHAnsi" w:hAnsiTheme="majorHAnsi"/>
        </w:rPr>
        <w:t xml:space="preserve">: </w:t>
      </w:r>
      <w:r w:rsidRPr="00406B98">
        <w:rPr>
          <w:rFonts w:asciiTheme="majorHAnsi" w:hAnsiTheme="majorHAnsi"/>
          <w:b/>
        </w:rPr>
        <w:t>5 dni od dnia wezwania</w:t>
      </w:r>
      <w:r w:rsidRPr="00406B98">
        <w:rPr>
          <w:rFonts w:asciiTheme="majorHAnsi" w:hAnsiTheme="majorHAnsi"/>
        </w:rPr>
        <w:t>, aktualnych na dzień złożenia podmiotowych środków dowodowych na potwierdzenie braku podstaw wykluczenia:</w:t>
      </w:r>
    </w:p>
    <w:p w:rsidR="009F560E" w:rsidRPr="00703CFF" w:rsidRDefault="007B0C15" w:rsidP="00406B98">
      <w:pPr>
        <w:pStyle w:val="Akapitzlist"/>
        <w:numPr>
          <w:ilvl w:val="2"/>
          <w:numId w:val="1"/>
        </w:numPr>
        <w:spacing w:after="0"/>
        <w:ind w:left="1134" w:hanging="283"/>
        <w:jc w:val="both"/>
        <w:rPr>
          <w:rFonts w:asciiTheme="majorHAnsi" w:hAnsiTheme="majorHAnsi"/>
          <w:b/>
        </w:rPr>
      </w:pPr>
      <w:r w:rsidRPr="00703CFF">
        <w:rPr>
          <w:rFonts w:asciiTheme="majorHAnsi" w:hAnsiTheme="majorHAnsi"/>
          <w:b/>
        </w:rPr>
        <w:t xml:space="preserve">informację z Krajowego Rejestru Karnego </w:t>
      </w:r>
      <w:r w:rsidRPr="00703CFF">
        <w:rPr>
          <w:rFonts w:asciiTheme="majorHAnsi" w:hAnsiTheme="majorHAnsi"/>
        </w:rPr>
        <w:t>w zakresie art. 108 ust. 1 pkt 1 i 2 ustawy PZP oraz w zakresie art. 108 ust. 1 pkt 4 ustawy PZP, dotyczącej orzeczenia zakazu ubiegania się o zamówienie publiczne tytułem środka karnego</w:t>
      </w:r>
      <w:r w:rsidRPr="00703CFF">
        <w:rPr>
          <w:rFonts w:asciiTheme="majorHAnsi" w:hAnsiTheme="majorHAnsi"/>
          <w:b/>
        </w:rPr>
        <w:t>, sporządzoną nie wcześniej niż 6 miesięcy przed jej złożeniem</w:t>
      </w:r>
      <w:r w:rsidRPr="00703CFF">
        <w:rPr>
          <w:rFonts w:asciiTheme="majorHAnsi" w:hAnsiTheme="majorHAnsi"/>
        </w:rPr>
        <w:t>;</w:t>
      </w:r>
    </w:p>
    <w:p w:rsidR="009F560E" w:rsidRPr="00703CFF" w:rsidRDefault="007B0C15" w:rsidP="00406B98">
      <w:pPr>
        <w:pStyle w:val="Akapitzlist"/>
        <w:numPr>
          <w:ilvl w:val="2"/>
          <w:numId w:val="1"/>
        </w:numPr>
        <w:spacing w:after="0"/>
        <w:ind w:left="1134" w:hanging="283"/>
        <w:jc w:val="both"/>
        <w:rPr>
          <w:rFonts w:asciiTheme="majorHAnsi" w:hAnsiTheme="majorHAnsi"/>
          <w:b/>
        </w:rPr>
      </w:pPr>
      <w:r w:rsidRPr="00703CFF">
        <w:rPr>
          <w:rFonts w:asciiTheme="majorHAnsi" w:hAnsiTheme="majorHAnsi"/>
          <w:b/>
        </w:rPr>
        <w:t>odpisu lub informacji z Krajowego Rejestru Sądowe</w:t>
      </w:r>
      <w:r w:rsidR="00686711">
        <w:rPr>
          <w:rFonts w:asciiTheme="majorHAnsi" w:hAnsiTheme="majorHAnsi"/>
          <w:b/>
        </w:rPr>
        <w:t>go lub z Centralnej Ewidencji i </w:t>
      </w:r>
      <w:r w:rsidRPr="00703CFF">
        <w:rPr>
          <w:rFonts w:asciiTheme="majorHAnsi" w:hAnsiTheme="majorHAnsi"/>
          <w:b/>
        </w:rPr>
        <w:t xml:space="preserve">Informacji o Działalności Gospodarczej, </w:t>
      </w:r>
      <w:r w:rsidRPr="00703CFF">
        <w:rPr>
          <w:rFonts w:asciiTheme="majorHAnsi" w:hAnsiTheme="majorHAnsi"/>
        </w:rPr>
        <w:t xml:space="preserve">w zakresie art. 109 ust. 1 pkt. 4 ustawy PZP, </w:t>
      </w:r>
      <w:r w:rsidRPr="00703CFF">
        <w:rPr>
          <w:rFonts w:asciiTheme="majorHAnsi" w:hAnsiTheme="majorHAnsi"/>
          <w:b/>
        </w:rPr>
        <w:t>sporządzonego nie wcześniej niż 3 miesiące przed jej złożeniem</w:t>
      </w:r>
      <w:r w:rsidRPr="00703CFF">
        <w:rPr>
          <w:rFonts w:asciiTheme="majorHAnsi" w:hAnsiTheme="majorHAnsi"/>
        </w:rPr>
        <w:t>, jeżeli odrębne przepisy wymagają wpisu do rejestru lub ewidencji;</w:t>
      </w:r>
    </w:p>
    <w:p w:rsidR="009F560E" w:rsidRPr="00703CFF" w:rsidRDefault="007B0C15" w:rsidP="00406B98">
      <w:pPr>
        <w:pStyle w:val="Akapitzlist"/>
        <w:numPr>
          <w:ilvl w:val="2"/>
          <w:numId w:val="1"/>
        </w:numPr>
        <w:spacing w:after="0"/>
        <w:ind w:left="1134" w:hanging="283"/>
        <w:jc w:val="both"/>
        <w:rPr>
          <w:rFonts w:asciiTheme="majorHAnsi" w:hAnsiTheme="majorHAnsi"/>
          <w:b/>
        </w:rPr>
      </w:pPr>
      <w:r w:rsidRPr="00703CFF">
        <w:rPr>
          <w:rFonts w:asciiTheme="majorHAnsi" w:hAnsiTheme="majorHAnsi"/>
          <w:b/>
        </w:rPr>
        <w:t>zaświadczenia właściwego naczelnika Urzędu Skarbowego</w:t>
      </w:r>
      <w:r w:rsidRPr="00703CFF">
        <w:rPr>
          <w:rFonts w:asciiTheme="majorHAnsi" w:hAnsiTheme="majorHAnsi"/>
        </w:rPr>
        <w:t xml:space="preserve"> potwierdzającego, że wykonawca nie zalega z opłacaniem podatków i opłat, w zakresie art. 109 ust. 1 pkt 1 ustawy PZP, </w:t>
      </w:r>
      <w:r w:rsidRPr="00703CFF">
        <w:rPr>
          <w:rFonts w:asciiTheme="majorHAnsi" w:hAnsiTheme="majorHAnsi"/>
          <w:b/>
        </w:rPr>
        <w:t>wystawionego nie wcześniej niż 3 miesiące przed jego złożeniem</w:t>
      </w:r>
      <w:r w:rsidR="00686711">
        <w:rPr>
          <w:rFonts w:asciiTheme="majorHAnsi" w:hAnsiTheme="majorHAnsi"/>
        </w:rPr>
        <w:t>, a w </w:t>
      </w:r>
      <w:r w:rsidRPr="00703CFF">
        <w:rPr>
          <w:rFonts w:asciiTheme="majorHAnsi" w:hAnsiTheme="majorHAnsi"/>
        </w:rPr>
        <w:t>przypadku zalegania z opłacaniem podatków lub opłat wraz z zaświadczeniem Zamawiający żąda złożenia dokumentów potwierdzających, że odpowiednio przed upływem terminu składania ofert wykonawca dokonał płatności nale</w:t>
      </w:r>
      <w:r w:rsidR="00686711">
        <w:rPr>
          <w:rFonts w:asciiTheme="majorHAnsi" w:hAnsiTheme="majorHAnsi"/>
        </w:rPr>
        <w:t>żnych podatków lub opłat wraz z </w:t>
      </w:r>
      <w:r w:rsidRPr="00703CFF">
        <w:rPr>
          <w:rFonts w:asciiTheme="majorHAnsi" w:hAnsiTheme="majorHAnsi"/>
        </w:rPr>
        <w:t>odsetkami lub grzywnami lub zawarł wiążące porozumienie w sprawie spłat tych należności;</w:t>
      </w:r>
    </w:p>
    <w:p w:rsidR="009F560E" w:rsidRPr="00703CFF" w:rsidRDefault="007B0C15" w:rsidP="00406B98">
      <w:pPr>
        <w:pStyle w:val="Akapitzlist"/>
        <w:numPr>
          <w:ilvl w:val="2"/>
          <w:numId w:val="1"/>
        </w:numPr>
        <w:spacing w:after="0"/>
        <w:ind w:left="1134" w:hanging="283"/>
        <w:jc w:val="both"/>
        <w:rPr>
          <w:rFonts w:asciiTheme="majorHAnsi" w:hAnsiTheme="majorHAnsi"/>
          <w:b/>
        </w:rPr>
      </w:pPr>
      <w:r w:rsidRPr="00703CFF">
        <w:rPr>
          <w:rFonts w:asciiTheme="majorHAnsi" w:hAnsiTheme="majorHAnsi"/>
          <w:b/>
        </w:rPr>
        <w:t>zaświadczenia albo innego dokumentu właściwej terenowej jednostki organizacyjnej Zakładu Ubezpieczeń Społecznych lub właściwego oddziału regionalnego lub właściwej placówki terenowej Kasy Rolniczego Ubezpieczenia Społecznego</w:t>
      </w:r>
      <w:r w:rsidRPr="00703CFF">
        <w:rPr>
          <w:rFonts w:asciiTheme="majorHAnsi" w:hAnsiTheme="majorHAnsi"/>
        </w:rPr>
        <w:t xml:space="preserve"> potwierdzającego, że wykonawca nie zalega z opłacaniem składek na ubezpie</w:t>
      </w:r>
      <w:r w:rsidR="00686711">
        <w:rPr>
          <w:rFonts w:asciiTheme="majorHAnsi" w:hAnsiTheme="majorHAnsi"/>
        </w:rPr>
        <w:t>czenie społeczne i zdrowotne, w </w:t>
      </w:r>
      <w:r w:rsidRPr="00703CFF">
        <w:rPr>
          <w:rFonts w:asciiTheme="majorHAnsi" w:hAnsiTheme="majorHAnsi"/>
        </w:rPr>
        <w:t xml:space="preserve">zakresie art. 109 ust. 1 pkt 1 ustawy PZP, </w:t>
      </w:r>
      <w:r w:rsidRPr="00703CFF">
        <w:rPr>
          <w:rFonts w:asciiTheme="majorHAnsi" w:hAnsiTheme="majorHAnsi"/>
          <w:b/>
        </w:rPr>
        <w:t>wystawionego nie wcześniej niż 3 miesiące przed jego złożeniem</w:t>
      </w:r>
      <w:r w:rsidRPr="00703CFF">
        <w:rPr>
          <w:rFonts w:asciiTheme="majorHAnsi" w:hAnsiTheme="majorHAnsi"/>
        </w:rPr>
        <w:t xml:space="preserve">, a w przypadku zalegania z opłacaniem składek na ubezpieczenie społeczne lub zdrowotne wraz z zaświadczeniem albo innym dokumentem Zamawiający żąda złożenia dokumentów potwierdzających, że odpowiednio przed upływem terminu składania ofert wykonawca dokonał płatności należnych składek na ubezpieczenie </w:t>
      </w:r>
      <w:r w:rsidRPr="00703CFF">
        <w:rPr>
          <w:rFonts w:asciiTheme="majorHAnsi" w:hAnsiTheme="majorHAnsi"/>
        </w:rPr>
        <w:lastRenderedPageBreak/>
        <w:t>społeczne lub zdrowotne wraz z odsetkami lub grzywnami lub zawarł wiążące porozumienie w sprawie spłat tych należności.</w:t>
      </w:r>
    </w:p>
    <w:p w:rsidR="00406B98" w:rsidRPr="00D80F7F" w:rsidRDefault="0067372C" w:rsidP="00406B98">
      <w:pPr>
        <w:pStyle w:val="Akapitzlist"/>
        <w:numPr>
          <w:ilvl w:val="1"/>
          <w:numId w:val="1"/>
        </w:numPr>
        <w:spacing w:after="0"/>
        <w:ind w:left="851" w:hanging="284"/>
        <w:jc w:val="both"/>
        <w:rPr>
          <w:rFonts w:asciiTheme="majorHAnsi" w:hAnsiTheme="majorHAnsi"/>
          <w:b/>
        </w:rPr>
      </w:pPr>
      <w:r w:rsidRPr="00D80F7F">
        <w:rPr>
          <w:rFonts w:asciiTheme="majorHAnsi" w:hAnsiTheme="majorHAnsi"/>
          <w:b/>
        </w:rPr>
        <w:t>DOKUMENTY PODMIOTÓW ZAGRANICZNYCH</w:t>
      </w:r>
    </w:p>
    <w:p w:rsidR="009F560E" w:rsidRPr="00406B98" w:rsidRDefault="009F560E" w:rsidP="00406B98">
      <w:pPr>
        <w:pStyle w:val="Akapitzlist"/>
        <w:spacing w:after="0"/>
        <w:ind w:left="851"/>
        <w:jc w:val="both"/>
        <w:rPr>
          <w:rFonts w:asciiTheme="majorHAnsi" w:hAnsiTheme="majorHAnsi"/>
          <w:b/>
        </w:rPr>
      </w:pPr>
      <w:r w:rsidRPr="00406B98">
        <w:rPr>
          <w:rFonts w:asciiTheme="majorHAnsi" w:hAnsiTheme="majorHAnsi"/>
        </w:rPr>
        <w:t>Jeżeli W</w:t>
      </w:r>
      <w:r w:rsidR="007B0C15" w:rsidRPr="00406B98">
        <w:rPr>
          <w:rFonts w:asciiTheme="majorHAnsi" w:hAnsiTheme="majorHAnsi"/>
        </w:rPr>
        <w:t>ykonawca ma siedzibę lub miejsce zamieszkania poza terytorium Rzeczypospolitej Polskiej zamiast dokumentów, o których mowa:</w:t>
      </w:r>
    </w:p>
    <w:p w:rsidR="009F560E" w:rsidRPr="00703CFF" w:rsidRDefault="007B0C15" w:rsidP="00533ABC">
      <w:pPr>
        <w:pStyle w:val="Akapitzlist"/>
        <w:numPr>
          <w:ilvl w:val="2"/>
          <w:numId w:val="1"/>
        </w:numPr>
        <w:spacing w:after="0"/>
        <w:ind w:left="1134" w:hanging="283"/>
        <w:jc w:val="both"/>
        <w:rPr>
          <w:rFonts w:asciiTheme="majorHAnsi" w:hAnsiTheme="majorHAnsi"/>
          <w:b/>
        </w:rPr>
      </w:pPr>
      <w:r w:rsidRPr="00703CFF">
        <w:rPr>
          <w:rFonts w:asciiTheme="majorHAnsi" w:hAnsiTheme="majorHAnsi"/>
        </w:rPr>
        <w:t>w pkt 3 podpunkt 2 składa informację z odpowiedniego rejestru, takiego jak rejestr sądowy, albo w przypadku braku takiego rejestru, inny równoważny dokument wydany przez właściwy organ sądowy lub administracyjny kraju, w którym wykonawca ma siedzibę lub miejsce zamieszkania, w zakresie art. 108 ust. 1 pkt 1 i 2 ustawy PZP oraz art. 108 ust. 1 pkt 4 ustawy PZP, dotyczącej orzeczenia zakazu ubiegania się o zamówienie publiczne tytułem środka karnego wystawiony nie wcześniej niż 6 miesięcy przed jego złożeniem;</w:t>
      </w:r>
    </w:p>
    <w:p w:rsidR="009F560E" w:rsidRPr="00703CFF" w:rsidRDefault="007B0C15" w:rsidP="00533ABC">
      <w:pPr>
        <w:pStyle w:val="Akapitzlist"/>
        <w:numPr>
          <w:ilvl w:val="2"/>
          <w:numId w:val="1"/>
        </w:numPr>
        <w:spacing w:after="0"/>
        <w:ind w:left="1134" w:hanging="283"/>
        <w:jc w:val="both"/>
        <w:rPr>
          <w:rFonts w:asciiTheme="majorHAnsi" w:hAnsiTheme="majorHAnsi"/>
          <w:b/>
        </w:rPr>
      </w:pPr>
      <w:r w:rsidRPr="00703CFF">
        <w:rPr>
          <w:rFonts w:asciiTheme="majorHAnsi" w:hAnsiTheme="majorHAnsi"/>
        </w:rPr>
        <w:t>w pkt 3 podpunkt 3 składa dokument lub dokumenty wystawione w kraju, w którym ma siedzibę lub miejsce zamieszkania, potwierdzające odpowiednio, że:</w:t>
      </w:r>
    </w:p>
    <w:p w:rsidR="009F560E" w:rsidRPr="00703CFF" w:rsidRDefault="007B0C15" w:rsidP="00533ABC">
      <w:pPr>
        <w:pStyle w:val="Akapitzlist"/>
        <w:numPr>
          <w:ilvl w:val="3"/>
          <w:numId w:val="1"/>
        </w:numPr>
        <w:spacing w:after="0"/>
        <w:ind w:left="1418" w:hanging="284"/>
        <w:jc w:val="both"/>
        <w:rPr>
          <w:rFonts w:asciiTheme="majorHAnsi" w:hAnsiTheme="majorHAnsi"/>
          <w:b/>
        </w:rPr>
      </w:pPr>
      <w:r w:rsidRPr="00703CFF">
        <w:rPr>
          <w:rFonts w:asciiTheme="majorHAnsi" w:hAnsiTheme="majorHAnsi"/>
        </w:rPr>
        <w:t>nie naruszył obowiązków dotyczących płatności podatków, opłat lub składek na ubezpieczenie społeczne lub zdrowotne wystawione nie wcześniej niż 3 miesiące przed ich złożeniem;</w:t>
      </w:r>
    </w:p>
    <w:p w:rsidR="009F560E" w:rsidRPr="00703CFF" w:rsidRDefault="007B0C15" w:rsidP="00533ABC">
      <w:pPr>
        <w:pStyle w:val="Akapitzlist"/>
        <w:numPr>
          <w:ilvl w:val="3"/>
          <w:numId w:val="1"/>
        </w:numPr>
        <w:spacing w:after="0"/>
        <w:ind w:left="1418" w:hanging="284"/>
        <w:jc w:val="both"/>
        <w:rPr>
          <w:rFonts w:asciiTheme="majorHAnsi" w:hAnsiTheme="majorHAnsi"/>
          <w:b/>
        </w:rPr>
      </w:pPr>
      <w:r w:rsidRPr="00703CFF">
        <w:rPr>
          <w:rFonts w:asciiTheme="majorHAnsi" w:hAnsiTheme="majorHAnsi"/>
        </w:rPr>
        <w:t>nie otwarto jego likwidacji, nie ogłoszono upadłości, jego aktywami nie zarządza likwidator lub sąd, nie zawarł układu z wierzycielami, jego działalność gospodarcza nie jest zawieszona ani nie znajduje się on w innej tego</w:t>
      </w:r>
      <w:r w:rsidR="00686711">
        <w:rPr>
          <w:rFonts w:asciiTheme="majorHAnsi" w:hAnsiTheme="majorHAnsi"/>
        </w:rPr>
        <w:t xml:space="preserve"> rodzaju sytuacji wynikającej z </w:t>
      </w:r>
      <w:r w:rsidRPr="00703CFF">
        <w:rPr>
          <w:rFonts w:asciiTheme="majorHAnsi" w:hAnsiTheme="majorHAnsi"/>
        </w:rPr>
        <w:t>podobnej procedury przewidzianej w przepisach miejsca wszczęcia tej procedury wystawione nie wcześniej niż 3 miesiące przed ich złożeniem.</w:t>
      </w:r>
    </w:p>
    <w:p w:rsidR="007B0C15" w:rsidRPr="00703CFF" w:rsidRDefault="007B0C15" w:rsidP="00533ABC">
      <w:pPr>
        <w:pStyle w:val="Akapitzlist"/>
        <w:spacing w:after="0"/>
        <w:ind w:left="851"/>
        <w:jc w:val="both"/>
        <w:rPr>
          <w:rFonts w:asciiTheme="majorHAnsi" w:hAnsiTheme="majorHAnsi"/>
          <w:b/>
        </w:rPr>
      </w:pPr>
      <w:r w:rsidRPr="00703CFF">
        <w:rPr>
          <w:rFonts w:asciiTheme="majorHAnsi" w:hAnsiTheme="majorHAnsi"/>
        </w:rPr>
        <w:t>Jeżeli w kraju, w którym wykonawca ma siedzibę lub miejsce zamieszkania, nie wydaje się dokumentów, o których mowa w pkt 4, lub gdy dokumenty te nie odnoszą się do wszystkich przypadków, o których mowa w art. 108 ust. 1 pkt 1, 2 i 4, art. 109 ust. 1 pkt 1 ustawy PZP, zastępuje się je odpowiednio w całości lub w części dokumentem zawierającym odpowiednio oświadczenie wykonawcy, ze wskazaniem osoby albo osób uprawnionych do jego reprezentacji, lub oświadczenie osoby, której dokument miał dotyczyć, złożone pod przysięgą, lub,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</w:t>
      </w:r>
    </w:p>
    <w:p w:rsidR="009F560E" w:rsidRPr="00D80F7F" w:rsidRDefault="0067372C" w:rsidP="00533ABC">
      <w:pPr>
        <w:pStyle w:val="Akapitzlist"/>
        <w:numPr>
          <w:ilvl w:val="1"/>
          <w:numId w:val="1"/>
        </w:numPr>
        <w:spacing w:after="0"/>
        <w:ind w:left="851" w:hanging="284"/>
        <w:jc w:val="both"/>
        <w:rPr>
          <w:rFonts w:asciiTheme="majorHAnsi" w:hAnsiTheme="majorHAnsi"/>
          <w:b/>
        </w:rPr>
      </w:pPr>
      <w:r w:rsidRPr="00D80F7F">
        <w:rPr>
          <w:rFonts w:asciiTheme="majorHAnsi" w:hAnsiTheme="majorHAnsi"/>
          <w:b/>
        </w:rPr>
        <w:t>OFERTY WSPÓLNE</w:t>
      </w:r>
    </w:p>
    <w:p w:rsidR="000B3F7E" w:rsidRPr="00703CFF" w:rsidRDefault="007B0C15" w:rsidP="00533ABC">
      <w:pPr>
        <w:pStyle w:val="Akapitzlist"/>
        <w:numPr>
          <w:ilvl w:val="2"/>
          <w:numId w:val="1"/>
        </w:numPr>
        <w:spacing w:after="0"/>
        <w:ind w:left="1134" w:hanging="283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>Wykonawcy mogą wspólnie ubiegać się o udzielenie zamówienia (np. konsorcjum, spółka cywilna). W tym przypadku ustanawiaj ą pełnomocnika do reprezentowania mocodawców w postępowaniu o udzielenie zamówienia albo do r</w:t>
      </w:r>
      <w:r w:rsidR="00686711">
        <w:rPr>
          <w:rFonts w:asciiTheme="majorHAnsi" w:hAnsiTheme="majorHAnsi"/>
        </w:rPr>
        <w:t>eprezentowania w postępowaniu i </w:t>
      </w:r>
      <w:r w:rsidRPr="00703CFF">
        <w:rPr>
          <w:rFonts w:asciiTheme="majorHAnsi" w:hAnsiTheme="majorHAnsi"/>
        </w:rPr>
        <w:t>zawarcia umowy w sprawie zamówienia publicznego.</w:t>
      </w:r>
    </w:p>
    <w:p w:rsidR="000B3F7E" w:rsidRPr="00703CFF" w:rsidRDefault="007B0C15" w:rsidP="00533ABC">
      <w:pPr>
        <w:pStyle w:val="Akapitzlist"/>
        <w:numPr>
          <w:ilvl w:val="2"/>
          <w:numId w:val="1"/>
        </w:numPr>
        <w:spacing w:after="0"/>
        <w:ind w:left="1134" w:hanging="283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>Wszelka korespondencja dokonywana będzie wyłącznie z pełnomocnikiem.</w:t>
      </w:r>
    </w:p>
    <w:p w:rsidR="000B3F7E" w:rsidRPr="00703CFF" w:rsidRDefault="000B3F7E" w:rsidP="00533ABC">
      <w:pPr>
        <w:pStyle w:val="Akapitzlist"/>
        <w:numPr>
          <w:ilvl w:val="2"/>
          <w:numId w:val="1"/>
        </w:numPr>
        <w:spacing w:after="0"/>
        <w:ind w:left="1134" w:hanging="283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>Oferta musi by</w:t>
      </w:r>
      <w:r w:rsidR="007B0C15" w:rsidRPr="00703CFF">
        <w:rPr>
          <w:rFonts w:asciiTheme="majorHAnsi" w:hAnsiTheme="majorHAnsi"/>
        </w:rPr>
        <w:t>ć podpisana w taki sposób, by prawnie zobowiązywała wszystkich wykonawców występujących wspólnie.</w:t>
      </w:r>
    </w:p>
    <w:p w:rsidR="000B3F7E" w:rsidRPr="00703CFF" w:rsidRDefault="007B0C15" w:rsidP="00533ABC">
      <w:pPr>
        <w:pStyle w:val="Akapitzlist"/>
        <w:numPr>
          <w:ilvl w:val="2"/>
          <w:numId w:val="1"/>
        </w:numPr>
        <w:spacing w:after="0"/>
        <w:ind w:left="1134" w:hanging="283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>Podmioty występujące wspólnie ponoszą solidarną odpowiedzialność za niewykonanie lub nienależyte wykonanie zobowiązań.</w:t>
      </w:r>
    </w:p>
    <w:p w:rsidR="000B3F7E" w:rsidRPr="00703CFF" w:rsidRDefault="007B0C15" w:rsidP="00533ABC">
      <w:pPr>
        <w:pStyle w:val="Akapitzlist"/>
        <w:numPr>
          <w:ilvl w:val="2"/>
          <w:numId w:val="1"/>
        </w:numPr>
        <w:spacing w:after="0"/>
        <w:ind w:left="1134" w:hanging="283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>Na ofertę wykonawców wspólnie ubiegających się o zamówienie składają się dokumenty:</w:t>
      </w:r>
    </w:p>
    <w:p w:rsidR="000B3F7E" w:rsidRPr="00703CFF" w:rsidRDefault="007B0C15" w:rsidP="00533ABC">
      <w:pPr>
        <w:pStyle w:val="Akapitzlist"/>
        <w:numPr>
          <w:ilvl w:val="3"/>
          <w:numId w:val="1"/>
        </w:numPr>
        <w:spacing w:after="0"/>
        <w:ind w:left="1418" w:hanging="284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 xml:space="preserve">pełnomocnictwo, o którym mowa w art. 58 ust. 2 ustawy PZP, które zawiera m.in.: nazwy i adresy członków, nazwę i adres pełnomocnika, zakres pełnomocnictwa, datę </w:t>
      </w:r>
      <w:r w:rsidRPr="00703CFF">
        <w:rPr>
          <w:rFonts w:asciiTheme="majorHAnsi" w:hAnsiTheme="majorHAnsi"/>
        </w:rPr>
        <w:lastRenderedPageBreak/>
        <w:t>udzielenia pełnomocnictwa oraz podpisy przedstawicieli członków, zgodnie z zasadami reprezentacji;</w:t>
      </w:r>
    </w:p>
    <w:p w:rsidR="000B3F7E" w:rsidRPr="00703CFF" w:rsidRDefault="007B0C15" w:rsidP="00533ABC">
      <w:pPr>
        <w:pStyle w:val="Akapitzlist"/>
        <w:numPr>
          <w:ilvl w:val="3"/>
          <w:numId w:val="1"/>
        </w:numPr>
        <w:spacing w:after="0"/>
        <w:ind w:left="1418" w:hanging="284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>oświadczenie na formularzu jednolitego dokumentu</w:t>
      </w:r>
      <w:r w:rsidR="00686711">
        <w:rPr>
          <w:rFonts w:asciiTheme="majorHAnsi" w:hAnsiTheme="majorHAnsi"/>
        </w:rPr>
        <w:t>, który składa odrębnie każdy z </w:t>
      </w:r>
      <w:r w:rsidRPr="00703CFF">
        <w:rPr>
          <w:rFonts w:asciiTheme="majorHAnsi" w:hAnsiTheme="majorHAnsi"/>
        </w:rPr>
        <w:t>wykonawców wspólnie ubiegających się o zamówienie. Każdy jednolity dokument należy złożyć w postaci osobnego pliku;</w:t>
      </w:r>
    </w:p>
    <w:p w:rsidR="000B3F7E" w:rsidRPr="00703CFF" w:rsidRDefault="000B3F7E" w:rsidP="00533ABC">
      <w:pPr>
        <w:pStyle w:val="Akapitzlist"/>
        <w:numPr>
          <w:ilvl w:val="3"/>
          <w:numId w:val="1"/>
        </w:numPr>
        <w:spacing w:after="0"/>
        <w:ind w:left="1418" w:hanging="284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>o</w:t>
      </w:r>
      <w:r w:rsidR="007B0C15" w:rsidRPr="00703CFF">
        <w:rPr>
          <w:rFonts w:asciiTheme="majorHAnsi" w:hAnsiTheme="majorHAnsi"/>
        </w:rPr>
        <w:t>świadczenie dotyczące przesłanek wykluczenia z art. 5k rozporządzenia Rady (UE) nr 833/2014 oraz art. 7 ust. 1 ustawy o szczególnych rozwiązaniach w zakresie przeciwdziałania wspieraniu agresji na Ukrainę oraz służących ochronie bezpieczeństwa narodowego, który składa odrębnie każdy z wykonaw</w:t>
      </w:r>
      <w:r w:rsidR="00686711">
        <w:rPr>
          <w:rFonts w:asciiTheme="majorHAnsi" w:hAnsiTheme="majorHAnsi"/>
        </w:rPr>
        <w:t>ców wspólnie ubiegających się o </w:t>
      </w:r>
      <w:r w:rsidR="007B0C15" w:rsidRPr="00703CFF">
        <w:rPr>
          <w:rFonts w:asciiTheme="majorHAnsi" w:hAnsiTheme="majorHAnsi"/>
        </w:rPr>
        <w:t>zamówienie. Każde oświadczenie należy złożyć w postaci osobnego pliku.</w:t>
      </w:r>
    </w:p>
    <w:p w:rsidR="000B3F7E" w:rsidRPr="00703CFF" w:rsidRDefault="007B0C15" w:rsidP="00533ABC">
      <w:pPr>
        <w:pStyle w:val="Akapitzlist"/>
        <w:numPr>
          <w:ilvl w:val="2"/>
          <w:numId w:val="1"/>
        </w:numPr>
        <w:spacing w:after="0"/>
        <w:ind w:left="1134" w:hanging="284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>Każdy z Wykonawców wspólnie ubiegających się o zamówienie musi wykazać samodzielnie, iż nie podlega wykluczeniu z postępowania na podstawie przesłanek określonych przez Zamawiającego.</w:t>
      </w:r>
    </w:p>
    <w:p w:rsidR="000B3F7E" w:rsidRPr="00703CFF" w:rsidRDefault="007B0C15" w:rsidP="00533ABC">
      <w:pPr>
        <w:pStyle w:val="Akapitzlist"/>
        <w:numPr>
          <w:ilvl w:val="2"/>
          <w:numId w:val="1"/>
        </w:numPr>
        <w:spacing w:after="0"/>
        <w:ind w:left="1134" w:hanging="284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>Jeżeli oferta wykonawców zostanie wybrana, jako najkorzystniejsza, Zamawiający przed zawarciem umowy w sprawie zamówienia publicznego będzie żądać umowy regulującej współpracę tych wykonawców.</w:t>
      </w:r>
    </w:p>
    <w:p w:rsidR="000B3F7E" w:rsidRPr="00D80F7F" w:rsidRDefault="0067372C" w:rsidP="00533ABC">
      <w:pPr>
        <w:pStyle w:val="Akapitzlist"/>
        <w:numPr>
          <w:ilvl w:val="1"/>
          <w:numId w:val="1"/>
        </w:numPr>
        <w:spacing w:after="0"/>
        <w:ind w:left="851" w:hanging="284"/>
        <w:jc w:val="both"/>
        <w:rPr>
          <w:rFonts w:asciiTheme="majorHAnsi" w:hAnsiTheme="majorHAnsi"/>
          <w:b/>
        </w:rPr>
      </w:pPr>
      <w:r w:rsidRPr="00D80F7F">
        <w:rPr>
          <w:rFonts w:asciiTheme="majorHAnsi" w:hAnsiTheme="majorHAnsi"/>
          <w:b/>
        </w:rPr>
        <w:t>PODWYKONAWSTWO</w:t>
      </w:r>
    </w:p>
    <w:p w:rsidR="000B3F7E" w:rsidRPr="00703CFF" w:rsidRDefault="007B0C15" w:rsidP="00533ABC">
      <w:pPr>
        <w:pStyle w:val="Akapitzlist"/>
        <w:numPr>
          <w:ilvl w:val="2"/>
          <w:numId w:val="1"/>
        </w:numPr>
        <w:spacing w:after="0"/>
        <w:ind w:left="1134" w:hanging="283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>Wykonawca może powierzyć wykonanie części zamówienia podwykonawcy.</w:t>
      </w:r>
    </w:p>
    <w:p w:rsidR="000B3F7E" w:rsidRPr="00703CFF" w:rsidRDefault="007B0C15" w:rsidP="00533ABC">
      <w:pPr>
        <w:pStyle w:val="Akapitzlist"/>
        <w:numPr>
          <w:ilvl w:val="2"/>
          <w:numId w:val="1"/>
        </w:numPr>
        <w:spacing w:after="0"/>
        <w:ind w:left="1134" w:hanging="283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>Zamawiający nie zastrzega obowiązku osobistego wykonania przez Wykonawcę kluczowych zadań dotyczących przedmiotu zamówienia.</w:t>
      </w:r>
    </w:p>
    <w:p w:rsidR="00713173" w:rsidRPr="00703CFF" w:rsidRDefault="007B0C15" w:rsidP="00533ABC">
      <w:pPr>
        <w:pStyle w:val="Akapitzlist"/>
        <w:numPr>
          <w:ilvl w:val="2"/>
          <w:numId w:val="1"/>
        </w:numPr>
        <w:spacing w:after="0"/>
        <w:ind w:left="1134" w:hanging="283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>Wykonawca jest zobowiązany wskazać w ofercie części zamówienia, których wykonanie zamierza powierzyć podwykonawcom oraz podania nazw ewentualnych podwykonawców, jeżeli są już znani.</w:t>
      </w:r>
    </w:p>
    <w:p w:rsidR="00713173" w:rsidRPr="00703CFF" w:rsidRDefault="007B0C15" w:rsidP="00533ABC">
      <w:pPr>
        <w:pStyle w:val="Akapitzlist"/>
        <w:numPr>
          <w:ilvl w:val="2"/>
          <w:numId w:val="1"/>
        </w:numPr>
        <w:spacing w:after="0"/>
        <w:ind w:left="1134" w:hanging="283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>Zamawiający żąda, aby przed przystąpieniem do wykonania zamówienia Wykonawca, o ile są już znane, podał nazwy firm podwykonawców oraz dane kontaktowe podwykonawców i osób do kontaktów z nimi. Wykonawca zobowiązany jest do zawiadomienia zamawiającego o wszelkich zmianach danych, o któ</w:t>
      </w:r>
      <w:r w:rsidR="00686711">
        <w:rPr>
          <w:rFonts w:asciiTheme="majorHAnsi" w:hAnsiTheme="majorHAnsi"/>
        </w:rPr>
        <w:t>rych mowa w zdaniu pierwszym, w </w:t>
      </w:r>
      <w:r w:rsidRPr="00703CFF">
        <w:rPr>
          <w:rFonts w:asciiTheme="majorHAnsi" w:hAnsiTheme="majorHAnsi"/>
        </w:rPr>
        <w:t>trakcie realizacji zamówienia, a także do przekazania informacji na temat nowych podwykonawców, którym w późniejszym okresie zamierza powierzyć realizację robót budowlanych. Zamawiający zbada, czy nie zachodzą wobec podwykonawcy niebędącego podmiotem udostępniającym zasoby, podstawy wykluczenia, o których mowa w art. 108 ust. 1 ustawy PZP. Wykonawca na żądanie zamawiają</w:t>
      </w:r>
      <w:r w:rsidR="00686711">
        <w:rPr>
          <w:rFonts w:asciiTheme="majorHAnsi" w:hAnsiTheme="majorHAnsi"/>
        </w:rPr>
        <w:t>cego przedstawi oświadczenie, o </w:t>
      </w:r>
      <w:r w:rsidRPr="00703CFF">
        <w:rPr>
          <w:rFonts w:asciiTheme="majorHAnsi" w:hAnsiTheme="majorHAnsi"/>
        </w:rPr>
        <w:t>którym mowa w art. 125 ust. 1 ustawy PZP.</w:t>
      </w:r>
    </w:p>
    <w:p w:rsidR="00713173" w:rsidRPr="00703CFF" w:rsidRDefault="007B0C15" w:rsidP="00533ABC">
      <w:pPr>
        <w:pStyle w:val="Akapitzlist"/>
        <w:numPr>
          <w:ilvl w:val="2"/>
          <w:numId w:val="1"/>
        </w:numPr>
        <w:spacing w:after="0"/>
        <w:ind w:left="1134" w:hanging="283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>Jeżeli wobec podwykonawcy zachodzą podstawy wykluczenia, wykonawca zobowiązany jest w terminie określonym przez Zamawiającego do zastąpienia tego podwykonawcy innym, pod rygorem niedopuszczenia podwykonawcy do realizacji części zamówienia.</w:t>
      </w:r>
    </w:p>
    <w:p w:rsidR="00713173" w:rsidRPr="00703CFF" w:rsidRDefault="007B0C15" w:rsidP="00533ABC">
      <w:pPr>
        <w:pStyle w:val="Akapitzlist"/>
        <w:numPr>
          <w:ilvl w:val="2"/>
          <w:numId w:val="1"/>
        </w:numPr>
        <w:spacing w:after="0"/>
        <w:ind w:left="1134" w:hanging="283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>Powierzenie wykonania części zamówienia podwyk</w:t>
      </w:r>
      <w:r w:rsidR="00686711">
        <w:rPr>
          <w:rFonts w:asciiTheme="majorHAnsi" w:hAnsiTheme="majorHAnsi"/>
        </w:rPr>
        <w:t>onawcom nie zwalnia Wykonawcy z </w:t>
      </w:r>
      <w:r w:rsidRPr="00703CFF">
        <w:rPr>
          <w:rFonts w:asciiTheme="majorHAnsi" w:hAnsiTheme="majorHAnsi"/>
        </w:rPr>
        <w:t>odpowiedzialności za należyte wykonanie tego zamówienia.</w:t>
      </w:r>
    </w:p>
    <w:p w:rsidR="00713173" w:rsidRPr="00703CFF" w:rsidRDefault="007B0C15" w:rsidP="00533ABC">
      <w:pPr>
        <w:pStyle w:val="Akapitzlist"/>
        <w:numPr>
          <w:ilvl w:val="1"/>
          <w:numId w:val="1"/>
        </w:numPr>
        <w:spacing w:after="0"/>
        <w:ind w:left="851" w:hanging="283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>Podmiotowe środki dowodowe składane są w oryginale w postaci dokumentu elektronicznego lub elektronicznej kopii dokumentu poświadczonej „za zgodność z oryginałem”. Poświadczenia zgodności cyfrowego odwzorowania z dokumentem w postaci papierowej następuje przy użyciu kwalifikowanego podpisu elektronicznego. Poświadczenia „za zgodność z oryginałem” dokonuje odpowiednio wykonawca lub wyko</w:t>
      </w:r>
      <w:r w:rsidR="00686711">
        <w:rPr>
          <w:rFonts w:asciiTheme="majorHAnsi" w:hAnsiTheme="majorHAnsi"/>
        </w:rPr>
        <w:t>nawcy wspólnie ubiegający się o </w:t>
      </w:r>
      <w:r w:rsidRPr="00703CFF">
        <w:rPr>
          <w:rFonts w:asciiTheme="majorHAnsi" w:hAnsiTheme="majorHAnsi"/>
        </w:rPr>
        <w:t>udzielnie zamówienia publicznego, w zakresie dokumentów, które każdego z nich dotyczą.</w:t>
      </w:r>
    </w:p>
    <w:p w:rsidR="00713173" w:rsidRPr="00703CFF" w:rsidRDefault="007B0C15" w:rsidP="00533ABC">
      <w:pPr>
        <w:pStyle w:val="Akapitzlist"/>
        <w:numPr>
          <w:ilvl w:val="1"/>
          <w:numId w:val="1"/>
        </w:numPr>
        <w:spacing w:after="0"/>
        <w:ind w:left="851" w:hanging="283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lastRenderedPageBreak/>
        <w:t>W przypadku wskazania przez Wykonawcę, w jednolitym dokumencie, możliwości uzyskania podmiotowych środków dowodowych, za pomocą bezpłatnych i ogólnodostępnych baz danych, Zamawiający pobiera samodzielnie z tych baz danych podmiotowe środki dowodowe.</w:t>
      </w:r>
    </w:p>
    <w:p w:rsidR="00713173" w:rsidRPr="00703CFF" w:rsidRDefault="007B0C15" w:rsidP="00533ABC">
      <w:pPr>
        <w:pStyle w:val="Akapitzlist"/>
        <w:numPr>
          <w:ilvl w:val="1"/>
          <w:numId w:val="1"/>
        </w:numPr>
        <w:spacing w:after="0"/>
        <w:ind w:left="851" w:hanging="283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>Podmiotowe środki dowodowe oraz inne dokumenty lub oświadczenia sporządzone w języku obcym są składane wraz z tłumaczeniem na język polski.</w:t>
      </w:r>
    </w:p>
    <w:p w:rsidR="007B0C15" w:rsidRPr="00703CFF" w:rsidRDefault="007B0C15" w:rsidP="00533ABC">
      <w:pPr>
        <w:pStyle w:val="Akapitzlist"/>
        <w:numPr>
          <w:ilvl w:val="1"/>
          <w:numId w:val="1"/>
        </w:numPr>
        <w:spacing w:after="0"/>
        <w:ind w:left="851" w:hanging="283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>W przypadku wątpliwości interpretacyjnych dotyczących rodzajów dokumentów oraz formy ich składania w niniejszym postępowaniu rozstrzygającym jest rozporządzenie Ministra Rozwoju, Pracy i Technologii z dnia 2 3 grudnia 2020 r. w sprawie podmiotowych środków dowodowych oraz innych dokumentów lub oświadczeń, jakich może żądać zamawiający od wykonawcy (Dz. U. z 2020 r. poz. 2415).</w:t>
      </w:r>
    </w:p>
    <w:p w:rsidR="007B0C15" w:rsidRPr="00703CFF" w:rsidRDefault="007B0C15" w:rsidP="00406B98">
      <w:pPr>
        <w:spacing w:after="0"/>
        <w:ind w:left="567" w:hanging="567"/>
        <w:jc w:val="both"/>
        <w:rPr>
          <w:rFonts w:asciiTheme="majorHAnsi" w:hAnsiTheme="majorHAnsi"/>
          <w:b/>
        </w:rPr>
      </w:pPr>
    </w:p>
    <w:p w:rsidR="00713173" w:rsidRPr="00703CFF" w:rsidRDefault="00713173" w:rsidP="00406B98">
      <w:pPr>
        <w:pStyle w:val="Akapitzlist"/>
        <w:numPr>
          <w:ilvl w:val="0"/>
          <w:numId w:val="1"/>
        </w:numPr>
        <w:spacing w:after="0"/>
        <w:ind w:left="567" w:hanging="567"/>
        <w:jc w:val="both"/>
        <w:rPr>
          <w:rFonts w:asciiTheme="majorHAnsi" w:hAnsiTheme="majorHAnsi"/>
          <w:b/>
        </w:rPr>
      </w:pPr>
      <w:r w:rsidRPr="00703CFF">
        <w:rPr>
          <w:rFonts w:asciiTheme="majorHAnsi" w:hAnsiTheme="majorHAnsi"/>
          <w:b/>
        </w:rPr>
        <w:t>INFORMACJA O ŚRODKACH KOMUNIKACJI ELEKTRONICZNEJ PRZY UŻYCIU, KTÓRYCH ZAMAWIAJĄCY BĘDZIE KOMUNIKOWAŁ SIĘ Z</w:t>
      </w:r>
      <w:r w:rsidR="00686711">
        <w:rPr>
          <w:rFonts w:asciiTheme="majorHAnsi" w:hAnsiTheme="majorHAnsi"/>
          <w:b/>
        </w:rPr>
        <w:t xml:space="preserve"> WYKONAWCAMI, ORAZ INFORMACJE O </w:t>
      </w:r>
      <w:r w:rsidRPr="00703CFF">
        <w:rPr>
          <w:rFonts w:asciiTheme="majorHAnsi" w:hAnsiTheme="majorHAnsi"/>
          <w:b/>
        </w:rPr>
        <w:t>WYMAGANIACH TECHNICZNYCH I ORGANIZACY</w:t>
      </w:r>
      <w:r w:rsidR="00686711">
        <w:rPr>
          <w:rFonts w:asciiTheme="majorHAnsi" w:hAnsiTheme="majorHAnsi"/>
          <w:b/>
        </w:rPr>
        <w:t>JNYCH SPORZĄDZANIA, WYSYŁANIA I </w:t>
      </w:r>
      <w:r w:rsidRPr="00703CFF">
        <w:rPr>
          <w:rFonts w:asciiTheme="majorHAnsi" w:hAnsiTheme="majorHAnsi"/>
          <w:b/>
        </w:rPr>
        <w:t>ODBIERANIA KORESPONDENCJI ELEKTRONICZNEJ</w:t>
      </w:r>
    </w:p>
    <w:p w:rsidR="00713173" w:rsidRPr="00703CFF" w:rsidRDefault="00713173" w:rsidP="00533ABC">
      <w:pPr>
        <w:pStyle w:val="Akapitzlist"/>
        <w:widowControl w:val="0"/>
        <w:numPr>
          <w:ilvl w:val="1"/>
          <w:numId w:val="5"/>
        </w:numPr>
        <w:autoSpaceDE w:val="0"/>
        <w:spacing w:after="0"/>
        <w:ind w:left="851" w:hanging="284"/>
        <w:contextualSpacing w:val="0"/>
        <w:jc w:val="both"/>
        <w:rPr>
          <w:rFonts w:asciiTheme="majorHAnsi" w:eastAsia="Times New Roman" w:hAnsiTheme="majorHAnsi"/>
          <w:lang w:eastAsia="pl-PL"/>
        </w:rPr>
      </w:pPr>
      <w:r w:rsidRPr="00703CFF">
        <w:rPr>
          <w:rFonts w:asciiTheme="majorHAnsi" w:eastAsia="Times New Roman" w:hAnsiTheme="majorHAnsi"/>
          <w:lang w:eastAsia="pl-PL"/>
        </w:rPr>
        <w:t>W postępowaniu o udzielenie zamówienia publicznego komunikacja między Zamawiającym, a Wykonawcami odbywa się przy użyciu:</w:t>
      </w:r>
      <w:bookmarkStart w:id="0" w:name="_Hlk126609061"/>
    </w:p>
    <w:p w:rsidR="00713173" w:rsidRPr="00703CFF" w:rsidRDefault="00713173" w:rsidP="00533ABC">
      <w:pPr>
        <w:pStyle w:val="Akapitzlist"/>
        <w:widowControl w:val="0"/>
        <w:numPr>
          <w:ilvl w:val="2"/>
          <w:numId w:val="5"/>
        </w:numPr>
        <w:autoSpaceDE w:val="0"/>
        <w:spacing w:after="0"/>
        <w:ind w:left="1134" w:hanging="283"/>
        <w:contextualSpacing w:val="0"/>
        <w:jc w:val="both"/>
        <w:rPr>
          <w:rFonts w:asciiTheme="majorHAnsi" w:eastAsia="Times New Roman" w:hAnsiTheme="majorHAnsi"/>
          <w:lang w:eastAsia="pl-PL"/>
        </w:rPr>
      </w:pPr>
      <w:r w:rsidRPr="00703CFF">
        <w:rPr>
          <w:rFonts w:asciiTheme="majorHAnsi" w:eastAsia="Times New Roman" w:hAnsiTheme="majorHAnsi"/>
          <w:lang w:eastAsia="pl-PL"/>
        </w:rPr>
        <w:t xml:space="preserve"> Platformy e-Zamówienia, która jest dostępna pod adresem: </w:t>
      </w:r>
      <w:hyperlink r:id="rId12" w:history="1">
        <w:r w:rsidRPr="00703CFF">
          <w:rPr>
            <w:rStyle w:val="Hipercze"/>
            <w:rFonts w:asciiTheme="majorHAnsi" w:eastAsia="Times New Roman" w:hAnsiTheme="majorHAnsi"/>
            <w:b/>
            <w:i/>
            <w:lang w:eastAsia="pl-PL"/>
          </w:rPr>
          <w:t>https://ezamowienia.gov.pl</w:t>
        </w:r>
      </w:hyperlink>
      <w:bookmarkEnd w:id="0"/>
      <w:r w:rsidRPr="00703CFF">
        <w:rPr>
          <w:rFonts w:asciiTheme="majorHAnsi" w:eastAsia="Times New Roman" w:hAnsiTheme="majorHAnsi"/>
          <w:lang w:eastAsia="pl-PL"/>
        </w:rPr>
        <w:t>;</w:t>
      </w:r>
    </w:p>
    <w:p w:rsidR="00713173" w:rsidRPr="00703CFF" w:rsidRDefault="00713173" w:rsidP="00533ABC">
      <w:pPr>
        <w:pStyle w:val="Akapitzlist"/>
        <w:widowControl w:val="0"/>
        <w:numPr>
          <w:ilvl w:val="2"/>
          <w:numId w:val="5"/>
        </w:numPr>
        <w:autoSpaceDE w:val="0"/>
        <w:spacing w:after="0"/>
        <w:ind w:left="1134" w:hanging="283"/>
        <w:contextualSpacing w:val="0"/>
        <w:jc w:val="both"/>
        <w:rPr>
          <w:rFonts w:asciiTheme="majorHAnsi" w:eastAsia="Times New Roman" w:hAnsiTheme="majorHAnsi"/>
          <w:lang w:eastAsia="pl-PL"/>
        </w:rPr>
      </w:pPr>
      <w:r w:rsidRPr="00703CFF">
        <w:rPr>
          <w:rFonts w:asciiTheme="majorHAnsi" w:eastAsia="Times New Roman" w:hAnsiTheme="majorHAnsi"/>
          <w:lang w:eastAsia="pl-PL"/>
        </w:rPr>
        <w:t xml:space="preserve">platformy usług administracji publicznej </w:t>
      </w:r>
      <w:proofErr w:type="spellStart"/>
      <w:r w:rsidRPr="00703CFF">
        <w:rPr>
          <w:rFonts w:asciiTheme="majorHAnsi" w:eastAsia="Times New Roman" w:hAnsiTheme="majorHAnsi"/>
          <w:lang w:eastAsia="pl-PL"/>
        </w:rPr>
        <w:t>ePUAP</w:t>
      </w:r>
      <w:proofErr w:type="spellEnd"/>
      <w:r w:rsidRPr="00703CFF">
        <w:rPr>
          <w:rFonts w:asciiTheme="majorHAnsi" w:eastAsia="Times New Roman" w:hAnsiTheme="majorHAnsi"/>
          <w:lang w:eastAsia="pl-PL"/>
        </w:rPr>
        <w:t xml:space="preserve">, która jest dostępna pod adresem: </w:t>
      </w:r>
      <w:hyperlink r:id="rId13" w:history="1">
        <w:r w:rsidRPr="00703CFF">
          <w:rPr>
            <w:rStyle w:val="Hipercze"/>
            <w:rFonts w:asciiTheme="majorHAnsi" w:eastAsia="Times New Roman" w:hAnsiTheme="majorHAnsi"/>
            <w:b/>
            <w:i/>
            <w:lang w:eastAsia="pl-PL"/>
          </w:rPr>
          <w:t>https://epuap.gov.pl</w:t>
        </w:r>
      </w:hyperlink>
      <w:r w:rsidRPr="00703CFF">
        <w:rPr>
          <w:rFonts w:asciiTheme="majorHAnsi" w:eastAsia="Times New Roman" w:hAnsiTheme="majorHAnsi"/>
          <w:b/>
          <w:i/>
          <w:lang w:eastAsia="pl-PL"/>
        </w:rPr>
        <w:t>;</w:t>
      </w:r>
    </w:p>
    <w:p w:rsidR="00713173" w:rsidRPr="00703CFF" w:rsidRDefault="00713173" w:rsidP="00533ABC">
      <w:pPr>
        <w:pStyle w:val="Akapitzlist"/>
        <w:widowControl w:val="0"/>
        <w:numPr>
          <w:ilvl w:val="2"/>
          <w:numId w:val="5"/>
        </w:numPr>
        <w:autoSpaceDE w:val="0"/>
        <w:spacing w:after="0"/>
        <w:ind w:left="1134" w:hanging="283"/>
        <w:contextualSpacing w:val="0"/>
        <w:jc w:val="both"/>
        <w:rPr>
          <w:rFonts w:asciiTheme="majorHAnsi" w:eastAsia="Times New Roman" w:hAnsiTheme="majorHAnsi"/>
          <w:lang w:eastAsia="pl-PL"/>
        </w:rPr>
      </w:pPr>
      <w:r w:rsidRPr="00703CFF">
        <w:rPr>
          <w:rFonts w:asciiTheme="majorHAnsi" w:eastAsia="Times New Roman" w:hAnsiTheme="majorHAnsi"/>
          <w:lang w:eastAsia="pl-PL"/>
        </w:rPr>
        <w:t xml:space="preserve"> poczty elektronicznej: </w:t>
      </w:r>
      <w:hyperlink r:id="rId14" w:history="1">
        <w:r w:rsidRPr="00703CFF">
          <w:rPr>
            <w:rStyle w:val="Hipercze"/>
            <w:rFonts w:asciiTheme="majorHAnsi" w:eastAsia="Times New Roman" w:hAnsiTheme="majorHAnsi"/>
            <w:b/>
            <w:i/>
            <w:lang w:eastAsia="pl-PL"/>
          </w:rPr>
          <w:t>as_wejherowo@sw.gov.pl</w:t>
        </w:r>
      </w:hyperlink>
      <w:r w:rsidRPr="00703CFF">
        <w:rPr>
          <w:rFonts w:asciiTheme="majorHAnsi" w:eastAsia="Times New Roman" w:hAnsiTheme="majorHAnsi"/>
          <w:b/>
          <w:i/>
          <w:lang w:eastAsia="pl-PL"/>
        </w:rPr>
        <w:t>.</w:t>
      </w:r>
    </w:p>
    <w:p w:rsidR="00246C22" w:rsidRDefault="00713173" w:rsidP="00246C22">
      <w:pPr>
        <w:pStyle w:val="Akapitzlist"/>
        <w:widowControl w:val="0"/>
        <w:numPr>
          <w:ilvl w:val="1"/>
          <w:numId w:val="5"/>
        </w:numPr>
        <w:autoSpaceDE w:val="0"/>
        <w:spacing w:after="0"/>
        <w:ind w:left="851" w:hanging="284"/>
        <w:contextualSpacing w:val="0"/>
        <w:jc w:val="both"/>
        <w:rPr>
          <w:rFonts w:asciiTheme="majorHAnsi" w:eastAsia="Times New Roman" w:hAnsiTheme="majorHAnsi"/>
          <w:lang w:eastAsia="pl-PL"/>
        </w:rPr>
      </w:pPr>
      <w:r w:rsidRPr="00703CFF">
        <w:rPr>
          <w:rFonts w:asciiTheme="majorHAnsi" w:eastAsia="Times New Roman" w:hAnsiTheme="majorHAnsi"/>
          <w:lang w:eastAsia="pl-PL"/>
        </w:rPr>
        <w:t>Korzystanie z Platformy e-Zamówienia jest bezpłatne.</w:t>
      </w:r>
    </w:p>
    <w:p w:rsidR="00533ABC" w:rsidRPr="00246C22" w:rsidRDefault="00713173" w:rsidP="00611DD2">
      <w:pPr>
        <w:pStyle w:val="Akapitzlist"/>
        <w:widowControl w:val="0"/>
        <w:numPr>
          <w:ilvl w:val="1"/>
          <w:numId w:val="5"/>
        </w:numPr>
        <w:autoSpaceDE w:val="0"/>
        <w:spacing w:after="0"/>
        <w:contextualSpacing w:val="0"/>
        <w:jc w:val="both"/>
        <w:rPr>
          <w:rFonts w:asciiTheme="majorHAnsi" w:eastAsia="Times New Roman" w:hAnsiTheme="majorHAnsi"/>
          <w:lang w:eastAsia="pl-PL"/>
        </w:rPr>
      </w:pPr>
      <w:r w:rsidRPr="00246C22">
        <w:rPr>
          <w:rFonts w:asciiTheme="majorHAnsi" w:hAnsiTheme="majorHAnsi"/>
          <w:shd w:val="clear" w:color="auto" w:fill="FFFFFF"/>
        </w:rPr>
        <w:t>Adres strony internetowej prowadzonego postępowania (link prowadzący bezpośrednio do widoku postępowania na Platformie e-Zamówienia):</w:t>
      </w:r>
      <w:r w:rsidR="0099250C" w:rsidRPr="00246C22">
        <w:rPr>
          <w:rFonts w:asciiTheme="majorHAnsi" w:hAnsiTheme="majorHAnsi"/>
          <w:shd w:val="clear" w:color="auto" w:fill="FFFFFF"/>
        </w:rPr>
        <w:t xml:space="preserve"> </w:t>
      </w:r>
      <w:bookmarkStart w:id="1" w:name="_GoBack"/>
      <w:r w:rsidR="00611DD2" w:rsidRPr="008C0B5D">
        <w:rPr>
          <w:rStyle w:val="Hipercze"/>
          <w:rFonts w:asciiTheme="majorHAnsi" w:hAnsiTheme="majorHAnsi"/>
          <w:b/>
          <w:i/>
          <w:color w:val="auto"/>
          <w:u w:val="none"/>
          <w:shd w:val="clear" w:color="auto" w:fill="FFFFFF"/>
        </w:rPr>
        <w:fldChar w:fldCharType="begin"/>
      </w:r>
      <w:r w:rsidR="00611DD2" w:rsidRPr="008C0B5D">
        <w:rPr>
          <w:rStyle w:val="Hipercze"/>
          <w:rFonts w:asciiTheme="majorHAnsi" w:hAnsiTheme="majorHAnsi"/>
          <w:b/>
          <w:i/>
          <w:color w:val="auto"/>
          <w:u w:val="none"/>
          <w:shd w:val="clear" w:color="auto" w:fill="FFFFFF"/>
        </w:rPr>
        <w:instrText xml:space="preserve"> HYPERLINK "https://ezamowienia.gov.pl/mp-client/search/list/ocds-148610-da823754-2bf4-4b91-8f1b-f8ebd46369bb" </w:instrText>
      </w:r>
      <w:r w:rsidR="00611DD2" w:rsidRPr="008C0B5D">
        <w:rPr>
          <w:rStyle w:val="Hipercze"/>
          <w:rFonts w:asciiTheme="majorHAnsi" w:hAnsiTheme="majorHAnsi"/>
          <w:b/>
          <w:i/>
          <w:color w:val="auto"/>
          <w:u w:val="none"/>
          <w:shd w:val="clear" w:color="auto" w:fill="FFFFFF"/>
        </w:rPr>
        <w:fldChar w:fldCharType="separate"/>
      </w:r>
      <w:r w:rsidR="00611DD2" w:rsidRPr="008C0B5D">
        <w:rPr>
          <w:rStyle w:val="Hipercze"/>
          <w:rFonts w:asciiTheme="majorHAnsi" w:hAnsiTheme="majorHAnsi"/>
          <w:b/>
          <w:i/>
          <w:shd w:val="clear" w:color="auto" w:fill="FFFFFF"/>
        </w:rPr>
        <w:t>https://ezamowienia.gov.pl/mp-client/search/list/ocds-148610-da823754-2bf4-4b91-8f1b-f8ebd46369bb</w:t>
      </w:r>
      <w:r w:rsidR="00611DD2" w:rsidRPr="008C0B5D">
        <w:rPr>
          <w:rStyle w:val="Hipercze"/>
          <w:rFonts w:asciiTheme="majorHAnsi" w:hAnsiTheme="majorHAnsi"/>
          <w:b/>
          <w:i/>
          <w:color w:val="auto"/>
          <w:u w:val="none"/>
          <w:shd w:val="clear" w:color="auto" w:fill="FFFFFF"/>
        </w:rPr>
        <w:fldChar w:fldCharType="end"/>
      </w:r>
      <w:r w:rsidR="00611DD2">
        <w:rPr>
          <w:rStyle w:val="Hipercze"/>
          <w:rFonts w:asciiTheme="majorHAnsi" w:hAnsiTheme="majorHAnsi"/>
          <w:b/>
          <w:color w:val="auto"/>
          <w:u w:val="none"/>
          <w:shd w:val="clear" w:color="auto" w:fill="FFFFFF"/>
        </w:rPr>
        <w:t xml:space="preserve"> </w:t>
      </w:r>
      <w:bookmarkEnd w:id="1"/>
    </w:p>
    <w:p w:rsidR="00713173" w:rsidRPr="00533ABC" w:rsidRDefault="00713173" w:rsidP="00533ABC">
      <w:pPr>
        <w:pStyle w:val="Akapitzlist"/>
        <w:widowControl w:val="0"/>
        <w:autoSpaceDE w:val="0"/>
        <w:spacing w:after="0"/>
        <w:ind w:left="851"/>
        <w:contextualSpacing w:val="0"/>
        <w:jc w:val="both"/>
        <w:rPr>
          <w:rFonts w:asciiTheme="majorHAnsi" w:eastAsia="Times New Roman" w:hAnsiTheme="majorHAnsi"/>
          <w:lang w:eastAsia="pl-PL"/>
        </w:rPr>
      </w:pPr>
      <w:r w:rsidRPr="00533ABC">
        <w:rPr>
          <w:rFonts w:asciiTheme="majorHAnsi" w:hAnsiTheme="majorHAnsi"/>
          <w:shd w:val="clear" w:color="auto" w:fill="FFFFFF"/>
        </w:rPr>
        <w:t xml:space="preserve">Postępowanie można wyszukać również ze strony głównej Platformy e-Zamówienia (przycisk </w:t>
      </w:r>
      <w:r w:rsidRPr="00533ABC">
        <w:rPr>
          <w:rFonts w:asciiTheme="majorHAnsi" w:hAnsiTheme="majorHAnsi"/>
          <w:b/>
          <w:bCs/>
          <w:i/>
          <w:iCs/>
          <w:shd w:val="clear" w:color="auto" w:fill="FFFFFF"/>
        </w:rPr>
        <w:t>„Przeglądaj postępowania/konkursy”</w:t>
      </w:r>
      <w:r w:rsidRPr="00533ABC">
        <w:rPr>
          <w:rFonts w:asciiTheme="majorHAnsi" w:hAnsiTheme="majorHAnsi"/>
          <w:shd w:val="clear" w:color="auto" w:fill="FFFFFF"/>
        </w:rPr>
        <w:t>).</w:t>
      </w:r>
    </w:p>
    <w:p w:rsidR="00713173" w:rsidRPr="00703CFF" w:rsidRDefault="00713173" w:rsidP="00533ABC">
      <w:pPr>
        <w:pStyle w:val="Akapitzlist"/>
        <w:widowControl w:val="0"/>
        <w:numPr>
          <w:ilvl w:val="1"/>
          <w:numId w:val="5"/>
        </w:numPr>
        <w:autoSpaceDE w:val="0"/>
        <w:spacing w:after="0"/>
        <w:ind w:left="851" w:hanging="284"/>
        <w:contextualSpacing w:val="0"/>
        <w:jc w:val="both"/>
        <w:rPr>
          <w:rFonts w:asciiTheme="majorHAnsi" w:eastAsia="Times New Roman" w:hAnsiTheme="majorHAnsi"/>
          <w:lang w:eastAsia="pl-PL"/>
        </w:rPr>
      </w:pPr>
      <w:r w:rsidRPr="00703CFF">
        <w:rPr>
          <w:rFonts w:asciiTheme="majorHAnsi" w:hAnsiTheme="majorHAnsi"/>
          <w:shd w:val="clear" w:color="auto" w:fill="FFFFFF"/>
        </w:rPr>
        <w:t xml:space="preserve">Wykonawca zamierzający wziąć udział w postępowaniu o udzielenie zamówienia publicznego musi posiadać konto podmiotu </w:t>
      </w:r>
      <w:r w:rsidRPr="00703CFF">
        <w:rPr>
          <w:rFonts w:asciiTheme="majorHAnsi" w:hAnsiTheme="majorHAnsi"/>
          <w:b/>
          <w:bCs/>
          <w:i/>
          <w:iCs/>
          <w:shd w:val="clear" w:color="auto" w:fill="FFFFFF"/>
        </w:rPr>
        <w:t>„Wykonawca”</w:t>
      </w:r>
      <w:r w:rsidRPr="00703CFF">
        <w:rPr>
          <w:rFonts w:asciiTheme="majorHAnsi" w:hAnsiTheme="majorHAnsi"/>
          <w:shd w:val="clear" w:color="auto" w:fill="FFFFFF"/>
        </w:rPr>
        <w:t xml:space="preserve"> na Platformie e-Zamówienia. Szczegółowe informacje na temat zakładania kont podmiotów oraz zasady i warunki korzystania z Platformy e-Zamówienia określa Regulamin Platformy e-Zamówienia, dostępny na stronie internetowej </w:t>
      </w:r>
      <w:hyperlink r:id="rId15" w:history="1">
        <w:r w:rsidRPr="00703CFF">
          <w:rPr>
            <w:rStyle w:val="Hipercze"/>
            <w:rFonts w:asciiTheme="majorHAnsi" w:hAnsiTheme="majorHAnsi"/>
            <w:b/>
            <w:bCs/>
            <w:i/>
            <w:iCs/>
            <w:shd w:val="clear" w:color="auto" w:fill="FFFFFF"/>
          </w:rPr>
          <w:t>https://www.ezamowienia.gov.pl</w:t>
        </w:r>
      </w:hyperlink>
      <w:r w:rsidRPr="00703CFF">
        <w:rPr>
          <w:rFonts w:asciiTheme="majorHAnsi" w:hAnsiTheme="majorHAnsi"/>
          <w:b/>
          <w:bCs/>
          <w:i/>
          <w:iCs/>
          <w:shd w:val="clear" w:color="auto" w:fill="FFFFFF"/>
        </w:rPr>
        <w:t xml:space="preserve"> </w:t>
      </w:r>
      <w:r w:rsidRPr="00703CFF">
        <w:rPr>
          <w:rFonts w:asciiTheme="majorHAnsi" w:hAnsiTheme="majorHAnsi"/>
          <w:shd w:val="clear" w:color="auto" w:fill="FFFFFF"/>
        </w:rPr>
        <w:t xml:space="preserve">oraz informacje zamieszczone w zakładce </w:t>
      </w:r>
      <w:r w:rsidRPr="00703CFF">
        <w:rPr>
          <w:rFonts w:asciiTheme="majorHAnsi" w:hAnsiTheme="majorHAnsi"/>
          <w:b/>
          <w:bCs/>
          <w:i/>
          <w:iCs/>
          <w:shd w:val="clear" w:color="auto" w:fill="FFFFFF"/>
        </w:rPr>
        <w:t>„Centrum Pomocy”.</w:t>
      </w:r>
    </w:p>
    <w:p w:rsidR="00713173" w:rsidRPr="00703CFF" w:rsidRDefault="00713173" w:rsidP="00533ABC">
      <w:pPr>
        <w:pStyle w:val="Akapitzlist"/>
        <w:widowControl w:val="0"/>
        <w:numPr>
          <w:ilvl w:val="1"/>
          <w:numId w:val="5"/>
        </w:numPr>
        <w:autoSpaceDE w:val="0"/>
        <w:spacing w:after="0"/>
        <w:ind w:left="851" w:hanging="284"/>
        <w:contextualSpacing w:val="0"/>
        <w:jc w:val="both"/>
        <w:rPr>
          <w:rFonts w:asciiTheme="majorHAnsi" w:eastAsia="Times New Roman" w:hAnsiTheme="majorHAnsi"/>
          <w:lang w:eastAsia="pl-PL"/>
        </w:rPr>
      </w:pPr>
      <w:r w:rsidRPr="00703CFF">
        <w:rPr>
          <w:rFonts w:asciiTheme="majorHAnsi" w:hAnsiTheme="majorHAnsi"/>
          <w:shd w:val="clear" w:color="auto" w:fill="FFFFFF"/>
        </w:rPr>
        <w:t>Przeglądanie i pobieranie publicznej treści dokumentacji postępowania nie wymaga posiadania konta na Platformie e-Zamówienia ani logowania.</w:t>
      </w:r>
    </w:p>
    <w:p w:rsidR="00713173" w:rsidRPr="00703CFF" w:rsidRDefault="00713173" w:rsidP="00533ABC">
      <w:pPr>
        <w:pStyle w:val="Akapitzlist"/>
        <w:widowControl w:val="0"/>
        <w:numPr>
          <w:ilvl w:val="1"/>
          <w:numId w:val="5"/>
        </w:numPr>
        <w:autoSpaceDE w:val="0"/>
        <w:spacing w:after="0"/>
        <w:ind w:left="851" w:hanging="284"/>
        <w:contextualSpacing w:val="0"/>
        <w:jc w:val="both"/>
        <w:rPr>
          <w:rFonts w:asciiTheme="majorHAnsi" w:eastAsia="Times New Roman" w:hAnsiTheme="majorHAnsi"/>
          <w:lang w:eastAsia="pl-PL"/>
        </w:rPr>
      </w:pPr>
      <w:r w:rsidRPr="00703CFF">
        <w:rPr>
          <w:rFonts w:asciiTheme="majorHAnsi" w:hAnsiTheme="majorHAnsi"/>
          <w:shd w:val="clear" w:color="auto" w:fill="FFFFFF"/>
        </w:rPr>
        <w:t>Sposób sporządzenia dokumentów elektronicznych lub dokumentów elektronicznych będących kopią elektroniczną treści zapisanej w postaci papierowej (cyfrowe odwzorowania) musi być zgodny z wymaganiami określonymi w rozporzą</w:t>
      </w:r>
      <w:r w:rsidR="00686711">
        <w:rPr>
          <w:rFonts w:asciiTheme="majorHAnsi" w:hAnsiTheme="majorHAnsi"/>
          <w:shd w:val="clear" w:color="auto" w:fill="FFFFFF"/>
        </w:rPr>
        <w:t>dzeniu Prezesa Rady Ministrów w </w:t>
      </w:r>
      <w:r w:rsidRPr="00703CFF">
        <w:rPr>
          <w:rFonts w:asciiTheme="majorHAnsi" w:hAnsiTheme="majorHAnsi"/>
          <w:shd w:val="clear" w:color="auto" w:fill="FFFFFF"/>
        </w:rPr>
        <w:t>sprawie wymagań dla dokumentów elektronicznych.</w:t>
      </w:r>
    </w:p>
    <w:p w:rsidR="00533ABC" w:rsidRPr="00533ABC" w:rsidRDefault="00713173" w:rsidP="00533ABC">
      <w:pPr>
        <w:pStyle w:val="Akapitzlist"/>
        <w:widowControl w:val="0"/>
        <w:numPr>
          <w:ilvl w:val="1"/>
          <w:numId w:val="5"/>
        </w:numPr>
        <w:autoSpaceDE w:val="0"/>
        <w:spacing w:after="0"/>
        <w:ind w:left="851" w:hanging="284"/>
        <w:contextualSpacing w:val="0"/>
        <w:jc w:val="both"/>
        <w:rPr>
          <w:rFonts w:asciiTheme="majorHAnsi" w:eastAsia="Times New Roman" w:hAnsiTheme="majorHAnsi"/>
          <w:lang w:eastAsia="pl-PL"/>
        </w:rPr>
      </w:pPr>
      <w:r w:rsidRPr="00703CFF">
        <w:rPr>
          <w:rFonts w:asciiTheme="majorHAnsi" w:hAnsiTheme="majorHAnsi"/>
          <w:shd w:val="clear" w:color="auto" w:fill="FFFFFF"/>
        </w:rPr>
        <w:t>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 przekazuje się jako załączniki.</w:t>
      </w:r>
    </w:p>
    <w:p w:rsidR="00533ABC" w:rsidRDefault="00713173" w:rsidP="00533ABC">
      <w:pPr>
        <w:pStyle w:val="Akapitzlist"/>
        <w:widowControl w:val="0"/>
        <w:autoSpaceDE w:val="0"/>
        <w:spacing w:after="0"/>
        <w:ind w:left="851"/>
        <w:contextualSpacing w:val="0"/>
        <w:jc w:val="both"/>
        <w:rPr>
          <w:rFonts w:asciiTheme="majorHAnsi" w:hAnsiTheme="majorHAnsi"/>
          <w:shd w:val="clear" w:color="auto" w:fill="FFFFFF"/>
        </w:rPr>
      </w:pPr>
      <w:r w:rsidRPr="00533ABC">
        <w:rPr>
          <w:rFonts w:asciiTheme="majorHAnsi" w:hAnsiTheme="majorHAnsi"/>
          <w:shd w:val="clear" w:color="auto" w:fill="FFFFFF"/>
        </w:rPr>
        <w:t xml:space="preserve">W przypadku formatów, o których mowa w art. 66 ust. 1 PZP, ww. regulacje nie będą miały </w:t>
      </w:r>
      <w:r w:rsidRPr="00533ABC">
        <w:rPr>
          <w:rFonts w:asciiTheme="majorHAnsi" w:hAnsiTheme="majorHAnsi"/>
          <w:shd w:val="clear" w:color="auto" w:fill="FFFFFF"/>
        </w:rPr>
        <w:lastRenderedPageBreak/>
        <w:t>bezpośredniego zastosowania.</w:t>
      </w:r>
    </w:p>
    <w:p w:rsidR="00713173" w:rsidRPr="00533ABC" w:rsidRDefault="00713173" w:rsidP="00533ABC">
      <w:pPr>
        <w:pStyle w:val="Akapitzlist"/>
        <w:widowControl w:val="0"/>
        <w:autoSpaceDE w:val="0"/>
        <w:spacing w:after="0"/>
        <w:ind w:left="851"/>
        <w:contextualSpacing w:val="0"/>
        <w:jc w:val="both"/>
        <w:rPr>
          <w:rFonts w:asciiTheme="majorHAnsi" w:eastAsia="Times New Roman" w:hAnsiTheme="majorHAnsi"/>
          <w:lang w:eastAsia="pl-PL"/>
        </w:rPr>
      </w:pPr>
      <w:r w:rsidRPr="00533ABC">
        <w:rPr>
          <w:rFonts w:asciiTheme="majorHAnsi" w:hAnsiTheme="majorHAnsi"/>
          <w:shd w:val="clear" w:color="auto" w:fill="FFFFFF"/>
        </w:rPr>
        <w:t>Informacje, oświadczenia lub dokumenty, inne niż wymienione w § 2 ust. 1 rozporządzenia Prezesa Rady Ministrów w sprawie wymagań dla dokumentów elektronicznych, przekazywane w postępowaniu sporządza się w postaci elektronicznej:</w:t>
      </w:r>
    </w:p>
    <w:p w:rsidR="00713173" w:rsidRPr="00703CFF" w:rsidRDefault="00713173" w:rsidP="00533ABC">
      <w:pPr>
        <w:pStyle w:val="Akapitzlist"/>
        <w:widowControl w:val="0"/>
        <w:numPr>
          <w:ilvl w:val="2"/>
          <w:numId w:val="1"/>
        </w:numPr>
        <w:autoSpaceDE w:val="0"/>
        <w:spacing w:after="0"/>
        <w:ind w:left="1134" w:hanging="283"/>
        <w:contextualSpacing w:val="0"/>
        <w:jc w:val="both"/>
        <w:rPr>
          <w:rFonts w:asciiTheme="majorHAnsi" w:hAnsiTheme="majorHAnsi"/>
          <w:shd w:val="clear" w:color="auto" w:fill="FFFFFF"/>
        </w:rPr>
      </w:pPr>
      <w:r w:rsidRPr="00703CFF">
        <w:rPr>
          <w:rFonts w:asciiTheme="majorHAnsi" w:hAnsiTheme="majorHAnsi"/>
          <w:shd w:val="clear" w:color="auto" w:fill="FFFFFF"/>
        </w:rPr>
        <w:t>w formatach danych określonych w przepisach rozporządzenia Rady Ministrów w sprawie Krajowych Ram Interoperacyjności (</w:t>
      </w:r>
      <w:r w:rsidRPr="00703CFF">
        <w:rPr>
          <w:rFonts w:asciiTheme="majorHAnsi" w:hAnsiTheme="majorHAnsi"/>
          <w:b/>
          <w:bCs/>
          <w:i/>
          <w:iCs/>
          <w:shd w:val="clear" w:color="auto" w:fill="FFFFFF"/>
        </w:rPr>
        <w:t>i przekazuje się, jako załącznik</w:t>
      </w:r>
      <w:r w:rsidRPr="00703CFF">
        <w:rPr>
          <w:rFonts w:asciiTheme="majorHAnsi" w:hAnsiTheme="majorHAnsi"/>
          <w:shd w:val="clear" w:color="auto" w:fill="FFFFFF"/>
        </w:rPr>
        <w:t>), lub</w:t>
      </w:r>
    </w:p>
    <w:p w:rsidR="00713173" w:rsidRPr="00703CFF" w:rsidRDefault="00713173" w:rsidP="00533ABC">
      <w:pPr>
        <w:pStyle w:val="Akapitzlist"/>
        <w:widowControl w:val="0"/>
        <w:numPr>
          <w:ilvl w:val="2"/>
          <w:numId w:val="1"/>
        </w:numPr>
        <w:autoSpaceDE w:val="0"/>
        <w:spacing w:after="0"/>
        <w:ind w:left="1134" w:hanging="283"/>
        <w:contextualSpacing w:val="0"/>
        <w:jc w:val="both"/>
        <w:rPr>
          <w:rFonts w:asciiTheme="majorHAnsi" w:hAnsiTheme="majorHAnsi"/>
          <w:shd w:val="clear" w:color="auto" w:fill="FFFFFF"/>
        </w:rPr>
      </w:pPr>
      <w:r w:rsidRPr="00703CFF">
        <w:rPr>
          <w:rFonts w:asciiTheme="majorHAnsi" w:hAnsiTheme="majorHAnsi"/>
          <w:shd w:val="clear" w:color="auto" w:fill="FFFFFF"/>
        </w:rPr>
        <w:t xml:space="preserve">jako tekst wpisany bezpośrednio do wiadomości przekazywanej przy użyciu środków komunikacji elektronicznej (np. </w:t>
      </w:r>
      <w:r w:rsidRPr="00703CFF">
        <w:rPr>
          <w:rFonts w:asciiTheme="majorHAnsi" w:hAnsiTheme="majorHAnsi"/>
          <w:b/>
          <w:bCs/>
          <w:i/>
          <w:iCs/>
          <w:shd w:val="clear" w:color="auto" w:fill="FFFFFF"/>
        </w:rPr>
        <w:t>w treści wiadomości e-mail lub w treści „Formularza do komunikacji”</w:t>
      </w:r>
      <w:r w:rsidRPr="00703CFF">
        <w:rPr>
          <w:rFonts w:asciiTheme="majorHAnsi" w:hAnsiTheme="majorHAnsi"/>
          <w:shd w:val="clear" w:color="auto" w:fill="FFFFFF"/>
        </w:rPr>
        <w:t>).</w:t>
      </w:r>
    </w:p>
    <w:p w:rsidR="00713173" w:rsidRPr="00703CFF" w:rsidRDefault="00713173" w:rsidP="00533ABC">
      <w:pPr>
        <w:pStyle w:val="Akapitzlist"/>
        <w:widowControl w:val="0"/>
        <w:numPr>
          <w:ilvl w:val="1"/>
          <w:numId w:val="5"/>
        </w:numPr>
        <w:autoSpaceDE w:val="0"/>
        <w:spacing w:after="0"/>
        <w:ind w:left="851" w:hanging="284"/>
        <w:contextualSpacing w:val="0"/>
        <w:jc w:val="both"/>
        <w:rPr>
          <w:rFonts w:asciiTheme="majorHAnsi" w:hAnsiTheme="majorHAnsi"/>
          <w:shd w:val="clear" w:color="auto" w:fill="FFFFFF"/>
        </w:rPr>
      </w:pPr>
      <w:r w:rsidRPr="00703CFF">
        <w:rPr>
          <w:rFonts w:asciiTheme="majorHAnsi" w:hAnsiTheme="majorHAnsi"/>
          <w:shd w:val="clear" w:color="auto" w:fill="FFFFFF"/>
        </w:rPr>
        <w:t xml:space="preserve">Jeżeli dokumenty elektroniczne, przekazywane przy użyciu środków komunikacji elektronicznej, zawierają informacje stanowiące tajemnicę przedsiębiorstwa w rozumieniu przepisów ustawy z dnia 16 kwietnia 1993 r. o zwalczaniu nieuczciwej konkurencji (Dz. U. z 2020 r. poz. 1913 oraz z 2021 r. poz. 1655) Wykonawca, w celu utrzymania w poufności tych informacji, przekazuje je w wydzielonym i odpowiednio oznaczonym pliku, wraz </w:t>
      </w:r>
      <w:r w:rsidRPr="00703CFF">
        <w:rPr>
          <w:rFonts w:asciiTheme="majorHAnsi" w:hAnsiTheme="majorHAnsi"/>
        </w:rPr>
        <w:t>z jednoczesnym</w:t>
      </w:r>
      <w:r w:rsidRPr="00703CFF">
        <w:rPr>
          <w:rFonts w:asciiTheme="majorHAnsi" w:hAnsiTheme="majorHAnsi"/>
          <w:shd w:val="clear" w:color="auto" w:fill="FFFFFF"/>
        </w:rPr>
        <w:t xml:space="preserve"> zaznaczeniem w nazwie pliku </w:t>
      </w:r>
      <w:r w:rsidRPr="00703CFF">
        <w:rPr>
          <w:rFonts w:asciiTheme="majorHAnsi" w:hAnsiTheme="majorHAnsi"/>
          <w:b/>
          <w:bCs/>
          <w:i/>
          <w:iCs/>
          <w:shd w:val="clear" w:color="auto" w:fill="FFFFFF"/>
        </w:rPr>
        <w:t>„Dokument stanowiący tajemnicę przedsiębiorstwa”</w:t>
      </w:r>
      <w:r w:rsidRPr="00703CFF">
        <w:rPr>
          <w:rFonts w:asciiTheme="majorHAnsi" w:hAnsiTheme="majorHAnsi"/>
          <w:shd w:val="clear" w:color="auto" w:fill="FFFFFF"/>
        </w:rPr>
        <w:t>.</w:t>
      </w:r>
    </w:p>
    <w:p w:rsidR="00533ABC" w:rsidRDefault="00713173" w:rsidP="00533ABC">
      <w:pPr>
        <w:pStyle w:val="Akapitzlist"/>
        <w:widowControl w:val="0"/>
        <w:numPr>
          <w:ilvl w:val="1"/>
          <w:numId w:val="5"/>
        </w:numPr>
        <w:autoSpaceDE w:val="0"/>
        <w:spacing w:after="0"/>
        <w:ind w:left="851" w:hanging="284"/>
        <w:contextualSpacing w:val="0"/>
        <w:jc w:val="both"/>
        <w:rPr>
          <w:rFonts w:asciiTheme="majorHAnsi" w:hAnsiTheme="majorHAnsi"/>
          <w:shd w:val="clear" w:color="auto" w:fill="FFFFFF"/>
        </w:rPr>
      </w:pPr>
      <w:r w:rsidRPr="00703CFF">
        <w:rPr>
          <w:rFonts w:asciiTheme="majorHAnsi" w:hAnsiTheme="majorHAnsi"/>
          <w:shd w:val="clear" w:color="auto" w:fill="FFFFFF"/>
        </w:rPr>
        <w:t xml:space="preserve">Komunikacja w postępowaniu, </w:t>
      </w:r>
      <w:r w:rsidRPr="00703CFF">
        <w:rPr>
          <w:rFonts w:asciiTheme="majorHAnsi" w:hAnsiTheme="majorHAnsi"/>
          <w:b/>
          <w:bCs/>
          <w:i/>
          <w:iCs/>
          <w:shd w:val="clear" w:color="auto" w:fill="FFFFFF"/>
        </w:rPr>
        <w:t>z wyłączeniem składania ofert/wniosków o dopuszczenie do udziału w postępowaniu</w:t>
      </w:r>
      <w:r w:rsidRPr="00703CFF">
        <w:rPr>
          <w:rFonts w:asciiTheme="majorHAnsi" w:hAnsiTheme="majorHAnsi"/>
          <w:shd w:val="clear" w:color="auto" w:fill="FFFFFF"/>
        </w:rPr>
        <w:t xml:space="preserve">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</w:t>
      </w:r>
      <w:r w:rsidRPr="00703CFF">
        <w:rPr>
          <w:rFonts w:asciiTheme="majorHAnsi" w:hAnsiTheme="majorHAnsi"/>
          <w:b/>
          <w:bCs/>
          <w:i/>
          <w:iCs/>
          <w:shd w:val="clear" w:color="auto" w:fill="FFFFFF"/>
        </w:rPr>
        <w:t>„dodaj załącznik”</w:t>
      </w:r>
      <w:r w:rsidRPr="00703CFF">
        <w:rPr>
          <w:rFonts w:asciiTheme="majorHAnsi" w:hAnsiTheme="majorHAnsi"/>
          <w:shd w:val="clear" w:color="auto" w:fill="FFFFFF"/>
        </w:rPr>
        <w:t>).</w:t>
      </w:r>
    </w:p>
    <w:p w:rsidR="00713173" w:rsidRPr="00533ABC" w:rsidRDefault="00713173" w:rsidP="00533ABC">
      <w:pPr>
        <w:pStyle w:val="Akapitzlist"/>
        <w:widowControl w:val="0"/>
        <w:autoSpaceDE w:val="0"/>
        <w:spacing w:after="0"/>
        <w:ind w:left="851"/>
        <w:contextualSpacing w:val="0"/>
        <w:jc w:val="both"/>
        <w:rPr>
          <w:rFonts w:asciiTheme="majorHAnsi" w:hAnsiTheme="majorHAnsi"/>
          <w:shd w:val="clear" w:color="auto" w:fill="FFFFFF"/>
        </w:rPr>
      </w:pPr>
      <w:r w:rsidRPr="00533ABC">
        <w:rPr>
          <w:rFonts w:asciiTheme="majorHAnsi" w:hAnsiTheme="majorHAnsi"/>
          <w:shd w:val="clear" w:color="auto" w:fill="FFFFFF"/>
        </w:rPr>
        <w:t>W przypadku załączników, które są zgodnie z ustawą PZP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 zależności od rodzaju podpisu i jego typu (zewnętrzny, wewnętrzny) dodaje się do przesyłanej wiadomości uprzednio podpisane dokumenty wraz z wygenerowanym plikiem podpisu (typ zewnętrzny) lub dokument z wszytym podpisem (typ wewnętrzny).</w:t>
      </w:r>
    </w:p>
    <w:p w:rsidR="00713173" w:rsidRPr="00703CFF" w:rsidRDefault="00713173" w:rsidP="00533ABC">
      <w:pPr>
        <w:pStyle w:val="Akapitzlist"/>
        <w:widowControl w:val="0"/>
        <w:numPr>
          <w:ilvl w:val="1"/>
          <w:numId w:val="5"/>
        </w:numPr>
        <w:autoSpaceDE w:val="0"/>
        <w:spacing w:after="0"/>
        <w:ind w:left="851" w:hanging="284"/>
        <w:contextualSpacing w:val="0"/>
        <w:jc w:val="both"/>
        <w:rPr>
          <w:rFonts w:asciiTheme="majorHAnsi" w:hAnsiTheme="majorHAnsi"/>
          <w:shd w:val="clear" w:color="auto" w:fill="FFFFFF"/>
        </w:rPr>
      </w:pPr>
      <w:r w:rsidRPr="00703CFF">
        <w:rPr>
          <w:rFonts w:asciiTheme="majorHAnsi" w:hAnsiTheme="majorHAnsi"/>
          <w:shd w:val="clear" w:color="auto" w:fill="FFFFFF"/>
        </w:rPr>
        <w:t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</w:t>
      </w:r>
    </w:p>
    <w:p w:rsidR="00713173" w:rsidRPr="00703CFF" w:rsidRDefault="00713173" w:rsidP="00533ABC">
      <w:pPr>
        <w:pStyle w:val="Akapitzlist"/>
        <w:widowControl w:val="0"/>
        <w:numPr>
          <w:ilvl w:val="1"/>
          <w:numId w:val="5"/>
        </w:numPr>
        <w:autoSpaceDE w:val="0"/>
        <w:spacing w:after="0"/>
        <w:ind w:left="851" w:hanging="284"/>
        <w:contextualSpacing w:val="0"/>
        <w:jc w:val="both"/>
        <w:rPr>
          <w:rFonts w:asciiTheme="majorHAnsi" w:hAnsiTheme="majorHAnsi"/>
          <w:shd w:val="clear" w:color="auto" w:fill="FFFFFF"/>
        </w:rPr>
      </w:pPr>
      <w:r w:rsidRPr="00703CFF">
        <w:rPr>
          <w:rFonts w:asciiTheme="majorHAnsi" w:hAnsiTheme="majorHAnsi"/>
          <w:shd w:val="clear" w:color="auto" w:fill="FFFFFF"/>
        </w:rPr>
        <w:t>Wszystkie wysłane i odebrane w postępowaniu przez Wykonawcę wiadomości widoczne są po zalogowaniu w podglądzie postępowania w zakładce „Komunikacja”.</w:t>
      </w:r>
    </w:p>
    <w:p w:rsidR="00713173" w:rsidRPr="00703CFF" w:rsidRDefault="00713173" w:rsidP="00533ABC">
      <w:pPr>
        <w:pStyle w:val="Akapitzlist"/>
        <w:widowControl w:val="0"/>
        <w:numPr>
          <w:ilvl w:val="1"/>
          <w:numId w:val="5"/>
        </w:numPr>
        <w:autoSpaceDE w:val="0"/>
        <w:spacing w:after="0"/>
        <w:ind w:left="851" w:hanging="284"/>
        <w:contextualSpacing w:val="0"/>
        <w:jc w:val="both"/>
        <w:rPr>
          <w:rFonts w:asciiTheme="majorHAnsi" w:hAnsiTheme="majorHAnsi"/>
          <w:shd w:val="clear" w:color="auto" w:fill="FFFFFF"/>
        </w:rPr>
      </w:pPr>
      <w:r w:rsidRPr="00703CFF">
        <w:rPr>
          <w:rFonts w:asciiTheme="majorHAnsi" w:hAnsiTheme="majorHAnsi"/>
          <w:shd w:val="clear" w:color="auto" w:fill="FFFFFF"/>
        </w:rPr>
        <w:t xml:space="preserve">Maksymalny rozmiar plików przesyłanych za pośrednictwem „Formularzy do komunikacji” </w:t>
      </w:r>
      <w:r w:rsidRPr="00703CFF">
        <w:rPr>
          <w:rFonts w:asciiTheme="majorHAnsi" w:hAnsiTheme="majorHAnsi"/>
          <w:b/>
          <w:bCs/>
          <w:i/>
          <w:iCs/>
          <w:shd w:val="clear" w:color="auto" w:fill="FFFFFF"/>
        </w:rPr>
        <w:t xml:space="preserve">wynosi 150 MB </w:t>
      </w:r>
      <w:r w:rsidRPr="00703CFF">
        <w:rPr>
          <w:rFonts w:asciiTheme="majorHAnsi" w:hAnsiTheme="majorHAnsi"/>
          <w:shd w:val="clear" w:color="auto" w:fill="FFFFFF"/>
        </w:rPr>
        <w:t>(wielkość ta dotyczy plików przesyłanych, jako załączniki do jednego formularza).</w:t>
      </w:r>
    </w:p>
    <w:p w:rsidR="00713173" w:rsidRPr="00703CFF" w:rsidRDefault="00713173" w:rsidP="00533ABC">
      <w:pPr>
        <w:pStyle w:val="Akapitzlist"/>
        <w:widowControl w:val="0"/>
        <w:numPr>
          <w:ilvl w:val="1"/>
          <w:numId w:val="5"/>
        </w:numPr>
        <w:autoSpaceDE w:val="0"/>
        <w:spacing w:after="0"/>
        <w:ind w:left="851" w:hanging="284"/>
        <w:contextualSpacing w:val="0"/>
        <w:jc w:val="both"/>
        <w:rPr>
          <w:rFonts w:asciiTheme="majorHAnsi" w:hAnsiTheme="majorHAnsi"/>
          <w:shd w:val="clear" w:color="auto" w:fill="FFFFFF"/>
        </w:rPr>
      </w:pPr>
      <w:r w:rsidRPr="00703CFF">
        <w:rPr>
          <w:rFonts w:asciiTheme="majorHAnsi" w:hAnsiTheme="majorHAnsi"/>
          <w:shd w:val="clear" w:color="auto" w:fill="FFFFFF"/>
        </w:rPr>
        <w:t xml:space="preserve">Minimalne wymagania techniczne dotyczące sprzętu używanego w celu korzystania z usług Platformy e-Zamówienia oraz informacje dotyczące specyfikacji połączenia określa </w:t>
      </w:r>
      <w:r w:rsidRPr="00703CFF">
        <w:rPr>
          <w:rFonts w:asciiTheme="majorHAnsi" w:hAnsiTheme="majorHAnsi"/>
          <w:b/>
          <w:bCs/>
          <w:i/>
          <w:iCs/>
          <w:shd w:val="clear" w:color="auto" w:fill="FFFFFF"/>
        </w:rPr>
        <w:t>Regulamin Platformy e-Zamówienia</w:t>
      </w:r>
      <w:r w:rsidRPr="00703CFF">
        <w:rPr>
          <w:rFonts w:asciiTheme="majorHAnsi" w:hAnsiTheme="majorHAnsi"/>
          <w:shd w:val="clear" w:color="auto" w:fill="FFFFFF"/>
        </w:rPr>
        <w:t>.</w:t>
      </w:r>
    </w:p>
    <w:p w:rsidR="00713173" w:rsidRPr="00703CFF" w:rsidRDefault="00713173" w:rsidP="00533ABC">
      <w:pPr>
        <w:pStyle w:val="Akapitzlist"/>
        <w:widowControl w:val="0"/>
        <w:numPr>
          <w:ilvl w:val="1"/>
          <w:numId w:val="5"/>
        </w:numPr>
        <w:autoSpaceDE w:val="0"/>
        <w:spacing w:after="0"/>
        <w:ind w:left="851" w:hanging="284"/>
        <w:contextualSpacing w:val="0"/>
        <w:jc w:val="both"/>
        <w:rPr>
          <w:rFonts w:asciiTheme="majorHAnsi" w:hAnsiTheme="majorHAnsi"/>
          <w:shd w:val="clear" w:color="auto" w:fill="FFFFFF"/>
        </w:rPr>
      </w:pPr>
      <w:r w:rsidRPr="00703CFF">
        <w:rPr>
          <w:rFonts w:asciiTheme="majorHAnsi" w:hAnsiTheme="majorHAnsi"/>
          <w:shd w:val="clear" w:color="auto" w:fill="FFFFFF"/>
        </w:rPr>
        <w:t>W przypadku problemów technicznych i awarii związanyc</w:t>
      </w:r>
      <w:r w:rsidR="00686711">
        <w:rPr>
          <w:rFonts w:asciiTheme="majorHAnsi" w:hAnsiTheme="majorHAnsi"/>
          <w:shd w:val="clear" w:color="auto" w:fill="FFFFFF"/>
        </w:rPr>
        <w:t>h z funkcjonowaniem Platformy e-</w:t>
      </w:r>
      <w:r w:rsidRPr="00703CFF">
        <w:rPr>
          <w:rFonts w:asciiTheme="majorHAnsi" w:hAnsiTheme="majorHAnsi"/>
          <w:shd w:val="clear" w:color="auto" w:fill="FFFFFF"/>
        </w:rPr>
        <w:lastRenderedPageBreak/>
        <w:t xml:space="preserve">Zamówienia użytkownicy mogą skorzystać ze wsparcia technicznego dostępnego pod numerem telefonu (32) 77 88 999 lub drogą elektroniczną poprzez formularz udostępniony na stronie internetowej </w:t>
      </w:r>
      <w:r w:rsidRPr="00703CFF">
        <w:rPr>
          <w:rStyle w:val="Hipercze"/>
          <w:rFonts w:asciiTheme="majorHAnsi" w:hAnsiTheme="majorHAnsi"/>
          <w:shd w:val="clear" w:color="auto" w:fill="FFFFFF"/>
        </w:rPr>
        <w:t xml:space="preserve">https://www.ezamowienia.gov.pl </w:t>
      </w:r>
      <w:r w:rsidRPr="00703CFF">
        <w:rPr>
          <w:rFonts w:asciiTheme="majorHAnsi" w:hAnsiTheme="majorHAnsi"/>
          <w:shd w:val="clear" w:color="auto" w:fill="FFFFFF"/>
        </w:rPr>
        <w:t>w zakładce „Zgłoś problem”.</w:t>
      </w:r>
    </w:p>
    <w:p w:rsidR="00713173" w:rsidRPr="00703CFF" w:rsidRDefault="00713173" w:rsidP="00533ABC">
      <w:pPr>
        <w:pStyle w:val="Akapitzlist"/>
        <w:widowControl w:val="0"/>
        <w:numPr>
          <w:ilvl w:val="1"/>
          <w:numId w:val="5"/>
        </w:numPr>
        <w:autoSpaceDE w:val="0"/>
        <w:spacing w:after="0"/>
        <w:ind w:left="851" w:hanging="284"/>
        <w:contextualSpacing w:val="0"/>
        <w:jc w:val="both"/>
        <w:rPr>
          <w:rFonts w:asciiTheme="majorHAnsi" w:hAnsiTheme="majorHAnsi"/>
          <w:shd w:val="clear" w:color="auto" w:fill="FFFFFF"/>
        </w:rPr>
      </w:pPr>
      <w:r w:rsidRPr="00703CFF">
        <w:rPr>
          <w:rFonts w:asciiTheme="majorHAnsi" w:hAnsiTheme="majorHAnsi"/>
          <w:shd w:val="clear" w:color="auto" w:fill="FFFFFF"/>
        </w:rPr>
        <w:t xml:space="preserve">W szczególnie uzasadnionych przypadkach uniemożliwiających komunikację Wykonawcy i Zamawiającego za pośrednictwem Platformy e-Zamówienia, Zamawiający dopuszcza komunikację za pomocą poczty elektronicznej na adres e-mail: </w:t>
      </w:r>
      <w:r w:rsidRPr="00703CFF">
        <w:rPr>
          <w:rFonts w:asciiTheme="majorHAnsi" w:hAnsiTheme="majorHAnsi"/>
          <w:b/>
          <w:bCs/>
          <w:shd w:val="clear" w:color="auto" w:fill="FFFFFF"/>
        </w:rPr>
        <w:t>as_wejherowo@sw.gov.pl</w:t>
      </w:r>
      <w:r w:rsidRPr="00703CFF">
        <w:rPr>
          <w:rFonts w:asciiTheme="majorHAnsi" w:hAnsiTheme="majorHAnsi"/>
          <w:shd w:val="clear" w:color="auto" w:fill="FFFFFF"/>
        </w:rPr>
        <w:t xml:space="preserve"> (</w:t>
      </w:r>
      <w:r w:rsidRPr="00703CFF">
        <w:rPr>
          <w:rFonts w:asciiTheme="majorHAnsi" w:hAnsiTheme="majorHAnsi"/>
          <w:b/>
          <w:bCs/>
          <w:i/>
          <w:iCs/>
          <w:shd w:val="clear" w:color="auto" w:fill="FFFFFF"/>
        </w:rPr>
        <w:t>nie dotyczy składania ofert/wniosków o dopuszczenie do udziału w postępowaniu</w:t>
      </w:r>
      <w:r w:rsidRPr="00703CFF">
        <w:rPr>
          <w:rFonts w:asciiTheme="majorHAnsi" w:hAnsiTheme="majorHAnsi"/>
          <w:shd w:val="clear" w:color="auto" w:fill="FFFFFF"/>
        </w:rPr>
        <w:t>).</w:t>
      </w:r>
    </w:p>
    <w:p w:rsidR="00713173" w:rsidRPr="00703CFF" w:rsidRDefault="00713173" w:rsidP="00406B98">
      <w:pPr>
        <w:widowControl w:val="0"/>
        <w:autoSpaceDE w:val="0"/>
        <w:spacing w:after="0"/>
        <w:ind w:left="567" w:hanging="567"/>
        <w:jc w:val="both"/>
        <w:rPr>
          <w:rFonts w:asciiTheme="majorHAnsi" w:hAnsiTheme="majorHAnsi"/>
          <w:shd w:val="clear" w:color="auto" w:fill="FFFFFF"/>
        </w:rPr>
      </w:pPr>
    </w:p>
    <w:p w:rsidR="00713173" w:rsidRPr="00703CFF" w:rsidRDefault="00713173" w:rsidP="00406B98">
      <w:pPr>
        <w:pStyle w:val="Akapitzlist"/>
        <w:numPr>
          <w:ilvl w:val="0"/>
          <w:numId w:val="1"/>
        </w:numPr>
        <w:spacing w:after="0"/>
        <w:ind w:left="567" w:hanging="567"/>
        <w:jc w:val="both"/>
        <w:rPr>
          <w:rFonts w:asciiTheme="majorHAnsi" w:hAnsiTheme="majorHAnsi"/>
          <w:b/>
        </w:rPr>
      </w:pPr>
      <w:r w:rsidRPr="00703CFF">
        <w:rPr>
          <w:rFonts w:asciiTheme="majorHAnsi" w:hAnsiTheme="majorHAnsi"/>
          <w:b/>
        </w:rPr>
        <w:t>OPIS SPOSOBU PRZYGOTOWANIA OFERTY</w:t>
      </w:r>
    </w:p>
    <w:p w:rsidR="005F18CA" w:rsidRDefault="000E61AC" w:rsidP="005F18CA">
      <w:pPr>
        <w:pStyle w:val="Akapitzlist"/>
        <w:numPr>
          <w:ilvl w:val="1"/>
          <w:numId w:val="1"/>
        </w:numPr>
        <w:spacing w:after="0"/>
        <w:ind w:left="851" w:hanging="284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>Wykonawca ma prawo złożyć</w:t>
      </w:r>
      <w:r w:rsidR="008963C3">
        <w:rPr>
          <w:rFonts w:asciiTheme="majorHAnsi" w:hAnsiTheme="majorHAnsi"/>
          <w:b/>
        </w:rPr>
        <w:t xml:space="preserve"> tylko jedną ofertę</w:t>
      </w:r>
      <w:r w:rsidRPr="00703CFF">
        <w:rPr>
          <w:rFonts w:asciiTheme="majorHAnsi" w:hAnsiTheme="majorHAnsi"/>
        </w:rPr>
        <w:t>.</w:t>
      </w:r>
    </w:p>
    <w:p w:rsidR="005F18CA" w:rsidRDefault="005F18CA" w:rsidP="005F18CA">
      <w:pPr>
        <w:pStyle w:val="Akapitzlist"/>
        <w:numPr>
          <w:ilvl w:val="1"/>
          <w:numId w:val="1"/>
        </w:numPr>
        <w:spacing w:after="0"/>
        <w:ind w:left="851" w:hanging="284"/>
        <w:jc w:val="both"/>
        <w:rPr>
          <w:rFonts w:asciiTheme="majorHAnsi" w:hAnsiTheme="majorHAnsi"/>
        </w:rPr>
      </w:pPr>
      <w:r w:rsidRPr="005F18CA">
        <w:rPr>
          <w:rFonts w:asciiTheme="majorHAnsi" w:hAnsiTheme="majorHAnsi"/>
        </w:rPr>
        <w:t>W celu poprawnego przygotowania oferty wykonawcy p</w:t>
      </w:r>
      <w:r>
        <w:rPr>
          <w:rFonts w:asciiTheme="majorHAnsi" w:hAnsiTheme="majorHAnsi"/>
        </w:rPr>
        <w:t>owinni zapoznać się dokładnie z </w:t>
      </w:r>
      <w:r w:rsidRPr="005F18CA">
        <w:rPr>
          <w:rFonts w:asciiTheme="majorHAnsi" w:hAnsiTheme="majorHAnsi"/>
        </w:rPr>
        <w:t>informacjami</w:t>
      </w:r>
      <w:r>
        <w:rPr>
          <w:rFonts w:asciiTheme="majorHAnsi" w:hAnsiTheme="majorHAnsi"/>
        </w:rPr>
        <w:t xml:space="preserve"> </w:t>
      </w:r>
      <w:r w:rsidRPr="005F18CA">
        <w:rPr>
          <w:rFonts w:asciiTheme="majorHAnsi" w:hAnsiTheme="majorHAnsi"/>
        </w:rPr>
        <w:t>zawartymi w SWZ wraz z jej załącznikami i przygotować ofert</w:t>
      </w:r>
      <w:r>
        <w:rPr>
          <w:rFonts w:asciiTheme="majorHAnsi" w:hAnsiTheme="majorHAnsi"/>
        </w:rPr>
        <w:t>ę zgodnie z </w:t>
      </w:r>
      <w:r w:rsidRPr="005F18CA">
        <w:rPr>
          <w:rFonts w:asciiTheme="majorHAnsi" w:hAnsiTheme="majorHAnsi"/>
        </w:rPr>
        <w:t>wymaganiami określonymi</w:t>
      </w:r>
      <w:r>
        <w:rPr>
          <w:rFonts w:asciiTheme="majorHAnsi" w:hAnsiTheme="majorHAnsi"/>
        </w:rPr>
        <w:t xml:space="preserve"> </w:t>
      </w:r>
      <w:r w:rsidRPr="005F18CA">
        <w:rPr>
          <w:rFonts w:asciiTheme="majorHAnsi" w:hAnsiTheme="majorHAnsi"/>
        </w:rPr>
        <w:t>w tym dokumencie.</w:t>
      </w:r>
    </w:p>
    <w:p w:rsidR="005F18CA" w:rsidRPr="005F18CA" w:rsidRDefault="005F18CA" w:rsidP="005F18CA">
      <w:pPr>
        <w:pStyle w:val="Akapitzlist"/>
        <w:numPr>
          <w:ilvl w:val="1"/>
          <w:numId w:val="1"/>
        </w:numPr>
        <w:spacing w:after="0"/>
        <w:ind w:left="851" w:hanging="284"/>
        <w:jc w:val="both"/>
        <w:rPr>
          <w:rFonts w:asciiTheme="majorHAnsi" w:hAnsiTheme="majorHAnsi"/>
        </w:rPr>
      </w:pPr>
      <w:r w:rsidRPr="005F18CA">
        <w:rPr>
          <w:rFonts w:asciiTheme="majorHAnsi" w:hAnsiTheme="majorHAnsi"/>
        </w:rPr>
        <w:t xml:space="preserve">Do przygotowania oferty zaleca się wykorzystanie formularza, którego wzór stanowi </w:t>
      </w:r>
      <w:r w:rsidRPr="005F18CA">
        <w:rPr>
          <w:rFonts w:asciiTheme="majorHAnsi" w:hAnsiTheme="majorHAnsi"/>
          <w:b/>
        </w:rPr>
        <w:t>załącznik nr 2 do SWZ</w:t>
      </w:r>
      <w:r w:rsidRPr="005F18CA">
        <w:rPr>
          <w:rFonts w:asciiTheme="majorHAnsi" w:hAnsiTheme="majorHAnsi"/>
        </w:rPr>
        <w:t>. W przypadku, gdy Wykonawca nie korzysta z przygotowanego przez Zamawiającego wzoru, w treści oferty należy zamieścić wszystkie wymagane informacje.</w:t>
      </w:r>
    </w:p>
    <w:p w:rsidR="005F18CA" w:rsidRPr="005F18CA" w:rsidRDefault="005F18CA" w:rsidP="005F18CA">
      <w:pPr>
        <w:pStyle w:val="Akapitzlist"/>
        <w:numPr>
          <w:ilvl w:val="1"/>
          <w:numId w:val="1"/>
        </w:numPr>
        <w:spacing w:after="0"/>
        <w:ind w:left="851" w:hanging="284"/>
        <w:jc w:val="both"/>
        <w:rPr>
          <w:rFonts w:asciiTheme="majorHAnsi" w:hAnsiTheme="majorHAnsi"/>
        </w:rPr>
      </w:pPr>
      <w:r w:rsidRPr="005F18CA">
        <w:rPr>
          <w:rFonts w:asciiTheme="majorHAnsi" w:hAnsiTheme="majorHAnsi"/>
        </w:rPr>
        <w:t>Wykonawcy ponoszą wszelkie koszty związane z przygotowaniem i złożeniem oferty, niezależnie od wyniku postępowania.</w:t>
      </w:r>
    </w:p>
    <w:p w:rsidR="000E61AC" w:rsidRPr="00703CFF" w:rsidRDefault="00713173" w:rsidP="00533ABC">
      <w:pPr>
        <w:pStyle w:val="Akapitzlist"/>
        <w:numPr>
          <w:ilvl w:val="1"/>
          <w:numId w:val="1"/>
        </w:numPr>
        <w:spacing w:after="0"/>
        <w:ind w:left="851" w:hanging="284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>Wykonawca składa ofertę za pośrednictwem zakładk</w:t>
      </w:r>
      <w:r w:rsidR="00686711">
        <w:rPr>
          <w:rFonts w:asciiTheme="majorHAnsi" w:hAnsiTheme="majorHAnsi"/>
        </w:rPr>
        <w:t>i „Oferty/wnioski”, widocznej w </w:t>
      </w:r>
      <w:r w:rsidRPr="00703CFF">
        <w:rPr>
          <w:rFonts w:asciiTheme="majorHAnsi" w:hAnsiTheme="majorHAnsi"/>
        </w:rPr>
        <w:t xml:space="preserve">podglądzie postępowania po zalogowaniu się na konto Wykonawcy. Po wybraniu przycisku „Złóż ofertę” system prezentuje okno składania oferty umożliwiające przekazanie dokumentów elektronicznych, w którym znajdują się dwa </w:t>
      </w:r>
      <w:r w:rsidR="00686711">
        <w:rPr>
          <w:rFonts w:asciiTheme="majorHAnsi" w:hAnsiTheme="majorHAnsi"/>
        </w:rPr>
        <w:t xml:space="preserve">pola </w:t>
      </w:r>
      <w:proofErr w:type="spellStart"/>
      <w:r w:rsidR="00686711">
        <w:rPr>
          <w:rFonts w:asciiTheme="majorHAnsi" w:hAnsiTheme="majorHAnsi"/>
        </w:rPr>
        <w:t>drag&amp;drop</w:t>
      </w:r>
      <w:proofErr w:type="spellEnd"/>
      <w:r w:rsidR="00686711">
        <w:rPr>
          <w:rFonts w:asciiTheme="majorHAnsi" w:hAnsiTheme="majorHAnsi"/>
        </w:rPr>
        <w:t xml:space="preserve"> („przeciągnij” i </w:t>
      </w:r>
      <w:r w:rsidRPr="00703CFF">
        <w:rPr>
          <w:rFonts w:asciiTheme="majorHAnsi" w:hAnsiTheme="majorHAnsi"/>
        </w:rPr>
        <w:t>„upuść”) służące do dodawania plików.</w:t>
      </w:r>
    </w:p>
    <w:p w:rsidR="000E61AC" w:rsidRPr="00703CFF" w:rsidRDefault="00713173" w:rsidP="00533ABC">
      <w:pPr>
        <w:pStyle w:val="Akapitzlist"/>
        <w:numPr>
          <w:ilvl w:val="1"/>
          <w:numId w:val="1"/>
        </w:numPr>
        <w:spacing w:after="0"/>
        <w:ind w:left="851" w:hanging="284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>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</w:t>
      </w:r>
    </w:p>
    <w:p w:rsidR="009831A6" w:rsidRPr="00703CFF" w:rsidRDefault="00713173" w:rsidP="00533ABC">
      <w:pPr>
        <w:pStyle w:val="Akapitzlist"/>
        <w:numPr>
          <w:ilvl w:val="1"/>
          <w:numId w:val="1"/>
        </w:numPr>
        <w:spacing w:after="0"/>
        <w:ind w:left="851" w:hanging="284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 xml:space="preserve">Jeżeli wraz z ofertą składane są dokumenty zawierające tajemnicę przedsiębiorstwa Wykonawca, w celu utrzymania w poufności tych informacji, przekazuje je </w:t>
      </w:r>
      <w:r w:rsidR="00686711">
        <w:rPr>
          <w:rFonts w:asciiTheme="majorHAnsi" w:hAnsiTheme="majorHAnsi"/>
          <w:b/>
        </w:rPr>
        <w:t>w wydzielonym i </w:t>
      </w:r>
      <w:r w:rsidRPr="00703CFF">
        <w:rPr>
          <w:rFonts w:asciiTheme="majorHAnsi" w:hAnsiTheme="majorHAnsi"/>
          <w:b/>
        </w:rPr>
        <w:t>odpowiednio oznaczonym pliku, wraz z jednoczesnym zaznaczeniem w nazwie pliku „Dokument stanowiący tajemnicę przedsiębiorstwa”</w:t>
      </w:r>
      <w:r w:rsidRPr="00703CFF">
        <w:rPr>
          <w:rFonts w:asciiTheme="majorHAnsi" w:hAnsiTheme="majorHAnsi"/>
        </w:rPr>
        <w:t>. Zarówno załącznik stanowiący tajemnicę przedsiębiorstwa jak i uzasadnienie zastrzeżenia tajemnicy przedsiębiorstwa należy dodać w polu „Załączniki i inne dokumenty przedstawione w ofercie przez Wykonawcę”.</w:t>
      </w:r>
    </w:p>
    <w:p w:rsidR="009831A6" w:rsidRPr="00703CFF" w:rsidRDefault="00713173" w:rsidP="00533ABC">
      <w:pPr>
        <w:pStyle w:val="Akapitzlist"/>
        <w:numPr>
          <w:ilvl w:val="1"/>
          <w:numId w:val="1"/>
        </w:numPr>
        <w:spacing w:after="0"/>
        <w:ind w:left="851" w:hanging="284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  <w:b/>
        </w:rPr>
        <w:t>Formularz ofertowy podpisuje się kwalifikowanym podpisem elektronicznym, podpisem zaufanym lub podpisem osobistym.</w:t>
      </w:r>
      <w:r w:rsidRPr="00703CFF">
        <w:rPr>
          <w:rFonts w:asciiTheme="majorHAnsi" w:hAnsiTheme="majorHAnsi"/>
        </w:rPr>
        <w:t xml:space="preserve"> Rekomendowanym wariantem podpisu jest typ wewnętrzny. Podpis formularza ofertowego wariantem podpisu w typie zewnętrznym również jest możliwy, </w:t>
      </w:r>
      <w:r w:rsidRPr="00703CFF">
        <w:rPr>
          <w:rFonts w:asciiTheme="majorHAnsi" w:hAnsiTheme="majorHAnsi"/>
          <w:b/>
        </w:rPr>
        <w:t>tylko w tym przypadku, powstały oddzielny plik podpisu dla tego formularza należy załączyć w polu „Załączniki i inne dokumenty przedstawione w ofercie przez Wykonawcę”.</w:t>
      </w:r>
    </w:p>
    <w:p w:rsidR="009831A6" w:rsidRPr="00703CFF" w:rsidRDefault="00713173" w:rsidP="00533ABC">
      <w:pPr>
        <w:pStyle w:val="Akapitzlist"/>
        <w:numPr>
          <w:ilvl w:val="1"/>
          <w:numId w:val="1"/>
        </w:numPr>
        <w:spacing w:after="0"/>
        <w:ind w:left="851" w:hanging="284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  <w:b/>
        </w:rPr>
        <w:t>Pozostałe dokumenty</w:t>
      </w:r>
      <w:r w:rsidRPr="00703CFF">
        <w:rPr>
          <w:rFonts w:asciiTheme="majorHAnsi" w:hAnsiTheme="majorHAnsi"/>
        </w:rPr>
        <w:t xml:space="preserve"> wchodzące w skład oferty lub składane w</w:t>
      </w:r>
      <w:r w:rsidR="00686711">
        <w:rPr>
          <w:rFonts w:asciiTheme="majorHAnsi" w:hAnsiTheme="majorHAnsi"/>
        </w:rPr>
        <w:t>raz z ofertą, które są zgodne z </w:t>
      </w:r>
      <w:r w:rsidRPr="00703CFF">
        <w:rPr>
          <w:rFonts w:asciiTheme="majorHAnsi" w:hAnsiTheme="majorHAnsi"/>
        </w:rPr>
        <w:t>ustawą PZP lub rozporządzeniem Prezesa Rady Ministrów w sprawie wymagań dla dokumentów elektronicznych opatrzone kwalifikowanym podpisem elektronicznym, podpisem zaufanym lub podpisem osobisty</w:t>
      </w:r>
      <w:r w:rsidR="00686711">
        <w:rPr>
          <w:rFonts w:asciiTheme="majorHAnsi" w:hAnsiTheme="majorHAnsi"/>
        </w:rPr>
        <w:t>m, mogą być zgodnie z wyborem z </w:t>
      </w:r>
      <w:r w:rsidRPr="00703CFF">
        <w:rPr>
          <w:rFonts w:asciiTheme="majorHAnsi" w:hAnsiTheme="majorHAnsi"/>
        </w:rPr>
        <w:t>Wykonawcy/Wykonawcy wspólnie ubiegającego się o udzielenie zamówienia/podmiotu udostępniającego zasoby opatrzone podpisem typu z</w:t>
      </w:r>
      <w:r w:rsidR="00686711">
        <w:rPr>
          <w:rFonts w:asciiTheme="majorHAnsi" w:hAnsiTheme="majorHAnsi"/>
        </w:rPr>
        <w:t xml:space="preserve">ewnętrznego lub wewnętrznego. </w:t>
      </w:r>
      <w:r w:rsidR="00686711">
        <w:rPr>
          <w:rFonts w:asciiTheme="majorHAnsi" w:hAnsiTheme="majorHAnsi"/>
        </w:rPr>
        <w:lastRenderedPageBreak/>
        <w:t>W </w:t>
      </w:r>
      <w:r w:rsidRPr="00703CFF">
        <w:rPr>
          <w:rFonts w:asciiTheme="majorHAnsi" w:hAnsiTheme="majorHAnsi"/>
        </w:rPr>
        <w:t>zależności od rodzaju podpisu i jego typu (zewnętrzny, w</w:t>
      </w:r>
      <w:r w:rsidR="00686711">
        <w:rPr>
          <w:rFonts w:asciiTheme="majorHAnsi" w:hAnsiTheme="majorHAnsi"/>
        </w:rPr>
        <w:t>ewnętrzny) w polu „Załączniki i </w:t>
      </w:r>
      <w:r w:rsidRPr="00703CFF">
        <w:rPr>
          <w:rFonts w:asciiTheme="majorHAnsi" w:hAnsiTheme="majorHAnsi"/>
        </w:rPr>
        <w:t>inne dokumenty przedstawione w ofercie przez Wykonawcę”</w:t>
      </w:r>
      <w:r w:rsidR="00686711">
        <w:rPr>
          <w:rFonts w:asciiTheme="majorHAnsi" w:hAnsiTheme="majorHAnsi"/>
        </w:rPr>
        <w:t xml:space="preserve"> dodaje się uprzednio podpisane </w:t>
      </w:r>
      <w:r w:rsidRPr="00703CFF">
        <w:rPr>
          <w:rFonts w:asciiTheme="majorHAnsi" w:hAnsiTheme="majorHAnsi"/>
        </w:rPr>
        <w:t xml:space="preserve">dokumenty wraz z wygenerowanym plikiem podpisu </w:t>
      </w:r>
      <w:r w:rsidR="00686711">
        <w:rPr>
          <w:rFonts w:asciiTheme="majorHAnsi" w:hAnsiTheme="majorHAnsi"/>
        </w:rPr>
        <w:t>(typ zewnętrzny) lub dokument z </w:t>
      </w:r>
      <w:r w:rsidRPr="00703CFF">
        <w:rPr>
          <w:rFonts w:asciiTheme="majorHAnsi" w:hAnsiTheme="majorHAnsi"/>
        </w:rPr>
        <w:t>wszytym podpisem (typ wewnętrzny).</w:t>
      </w:r>
    </w:p>
    <w:p w:rsidR="009831A6" w:rsidRPr="00703CFF" w:rsidRDefault="00713173" w:rsidP="00533ABC">
      <w:pPr>
        <w:pStyle w:val="Akapitzlist"/>
        <w:numPr>
          <w:ilvl w:val="1"/>
          <w:numId w:val="1"/>
        </w:numPr>
        <w:spacing w:after="0"/>
        <w:ind w:left="851" w:hanging="284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</w:t>
      </w:r>
    </w:p>
    <w:p w:rsidR="009831A6" w:rsidRPr="00703CFF" w:rsidRDefault="00713173" w:rsidP="00533ABC">
      <w:pPr>
        <w:pStyle w:val="Akapitzlist"/>
        <w:numPr>
          <w:ilvl w:val="1"/>
          <w:numId w:val="1"/>
        </w:numPr>
        <w:spacing w:after="0"/>
        <w:ind w:left="851" w:hanging="284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>W celu poprawnego przygotowania oferty Wykonawcy p</w:t>
      </w:r>
      <w:r w:rsidR="00686711">
        <w:rPr>
          <w:rFonts w:asciiTheme="majorHAnsi" w:hAnsiTheme="majorHAnsi"/>
        </w:rPr>
        <w:t>owinni zapoznać się dokładnie z </w:t>
      </w:r>
      <w:r w:rsidRPr="00703CFF">
        <w:rPr>
          <w:rFonts w:asciiTheme="majorHAnsi" w:hAnsiTheme="majorHAnsi"/>
        </w:rPr>
        <w:t>informacjami zawartymi w SWZ wraz z jej załącznikami</w:t>
      </w:r>
      <w:r w:rsidR="00686711">
        <w:rPr>
          <w:rFonts w:asciiTheme="majorHAnsi" w:hAnsiTheme="majorHAnsi"/>
        </w:rPr>
        <w:t xml:space="preserve"> i przygotować ofertę zgodnie z </w:t>
      </w:r>
      <w:r w:rsidRPr="00703CFF">
        <w:rPr>
          <w:rFonts w:asciiTheme="majorHAnsi" w:hAnsiTheme="majorHAnsi"/>
        </w:rPr>
        <w:t>wymaganiami określonymi w tym dokumencie.</w:t>
      </w:r>
    </w:p>
    <w:p w:rsidR="009831A6" w:rsidRPr="00703CFF" w:rsidRDefault="00713173" w:rsidP="00533ABC">
      <w:pPr>
        <w:pStyle w:val="Akapitzlist"/>
        <w:numPr>
          <w:ilvl w:val="1"/>
          <w:numId w:val="1"/>
        </w:numPr>
        <w:spacing w:after="0"/>
        <w:ind w:left="851" w:hanging="284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>Wykonawcy ponoszą wszelkie koszty związane z przygotowaniem i złożeniem oferty, niezależnie od wyniku postępowania.</w:t>
      </w:r>
    </w:p>
    <w:p w:rsidR="009831A6" w:rsidRPr="00703CFF" w:rsidRDefault="00713173" w:rsidP="00533ABC">
      <w:pPr>
        <w:pStyle w:val="Akapitzlist"/>
        <w:numPr>
          <w:ilvl w:val="1"/>
          <w:numId w:val="1"/>
        </w:numPr>
        <w:spacing w:after="0"/>
        <w:ind w:left="851" w:hanging="284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 xml:space="preserve">Oferta musi być, </w:t>
      </w:r>
      <w:r w:rsidRPr="00703CFF">
        <w:rPr>
          <w:rFonts w:asciiTheme="majorHAnsi" w:hAnsiTheme="majorHAnsi"/>
          <w:b/>
        </w:rPr>
        <w:t>w postaci elektronicznej w formacie danych: .pdf, .</w:t>
      </w:r>
      <w:proofErr w:type="spellStart"/>
      <w:r w:rsidRPr="00703CFF">
        <w:rPr>
          <w:rFonts w:asciiTheme="majorHAnsi" w:hAnsiTheme="majorHAnsi"/>
          <w:b/>
        </w:rPr>
        <w:t>doc</w:t>
      </w:r>
      <w:proofErr w:type="spellEnd"/>
      <w:r w:rsidRPr="00703CFF">
        <w:rPr>
          <w:rFonts w:asciiTheme="majorHAnsi" w:hAnsiTheme="majorHAnsi"/>
          <w:b/>
        </w:rPr>
        <w:t>,</w:t>
      </w:r>
      <w:r w:rsidR="00236DA1">
        <w:rPr>
          <w:rFonts w:asciiTheme="majorHAnsi" w:hAnsiTheme="majorHAnsi"/>
          <w:b/>
        </w:rPr>
        <w:t xml:space="preserve"> .</w:t>
      </w:r>
      <w:proofErr w:type="spellStart"/>
      <w:r w:rsidR="00236DA1">
        <w:rPr>
          <w:rFonts w:asciiTheme="majorHAnsi" w:hAnsiTheme="majorHAnsi"/>
          <w:b/>
        </w:rPr>
        <w:t>docx</w:t>
      </w:r>
      <w:proofErr w:type="spellEnd"/>
      <w:r w:rsidR="00236DA1">
        <w:rPr>
          <w:rFonts w:asciiTheme="majorHAnsi" w:hAnsiTheme="majorHAnsi"/>
          <w:b/>
        </w:rPr>
        <w:t>, .rtf,.</w:t>
      </w:r>
      <w:proofErr w:type="spellStart"/>
      <w:r w:rsidR="00236DA1">
        <w:rPr>
          <w:rFonts w:asciiTheme="majorHAnsi" w:hAnsiTheme="majorHAnsi"/>
          <w:b/>
        </w:rPr>
        <w:t>odt</w:t>
      </w:r>
      <w:proofErr w:type="spellEnd"/>
      <w:r w:rsidR="00236DA1">
        <w:rPr>
          <w:rFonts w:asciiTheme="majorHAnsi" w:hAnsiTheme="majorHAnsi"/>
          <w:b/>
        </w:rPr>
        <w:t>, .</w:t>
      </w:r>
      <w:proofErr w:type="spellStart"/>
      <w:r w:rsidR="00236DA1">
        <w:rPr>
          <w:rFonts w:asciiTheme="majorHAnsi" w:hAnsiTheme="majorHAnsi"/>
          <w:b/>
        </w:rPr>
        <w:t>xlsx</w:t>
      </w:r>
      <w:proofErr w:type="spellEnd"/>
      <w:r w:rsidR="00236DA1">
        <w:rPr>
          <w:rFonts w:asciiTheme="majorHAnsi" w:hAnsiTheme="majorHAnsi"/>
          <w:b/>
        </w:rPr>
        <w:t>, .</w:t>
      </w:r>
      <w:proofErr w:type="spellStart"/>
      <w:r w:rsidR="00236DA1">
        <w:rPr>
          <w:rFonts w:asciiTheme="majorHAnsi" w:hAnsiTheme="majorHAnsi"/>
          <w:b/>
        </w:rPr>
        <w:t>ods</w:t>
      </w:r>
      <w:proofErr w:type="spellEnd"/>
      <w:r w:rsidRPr="00703CFF">
        <w:rPr>
          <w:rFonts w:asciiTheme="majorHAnsi" w:hAnsiTheme="majorHAnsi"/>
          <w:b/>
        </w:rPr>
        <w:t>.</w:t>
      </w:r>
    </w:p>
    <w:p w:rsidR="009831A6" w:rsidRPr="00703CFF" w:rsidRDefault="00713173" w:rsidP="00533ABC">
      <w:pPr>
        <w:pStyle w:val="Akapitzlist"/>
        <w:numPr>
          <w:ilvl w:val="1"/>
          <w:numId w:val="1"/>
        </w:numPr>
        <w:spacing w:after="0"/>
        <w:ind w:left="851" w:hanging="284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 xml:space="preserve">Do oferty należy dołączyć </w:t>
      </w:r>
      <w:r w:rsidRPr="00703CFF">
        <w:rPr>
          <w:rFonts w:asciiTheme="majorHAnsi" w:hAnsiTheme="majorHAnsi"/>
          <w:b/>
        </w:rPr>
        <w:t>oświadczenie dotyczące przesłanek wykluczenia z art. 5k rozporządzenia Rady (UE) nr 833/2014 oraz art. 7 ust. 1 ustawy o szczególnych rozwiązaniach w zakresie przeciwdziałania wspieraniu agresji na Ukrainę</w:t>
      </w:r>
      <w:r w:rsidRPr="00703CFF">
        <w:rPr>
          <w:rFonts w:asciiTheme="majorHAnsi" w:hAnsiTheme="majorHAnsi"/>
        </w:rPr>
        <w:t xml:space="preserve"> oraz służących ochronie bezpieczeństwa narodowego w postaci elektronicznej </w:t>
      </w:r>
      <w:r w:rsidRPr="00703CFF">
        <w:rPr>
          <w:rFonts w:asciiTheme="majorHAnsi" w:hAnsiTheme="majorHAnsi"/>
          <w:b/>
        </w:rPr>
        <w:t>opatrzonej kwalifikowanym podpisem elektronicznym</w:t>
      </w:r>
      <w:r w:rsidRPr="00703CFF">
        <w:rPr>
          <w:rFonts w:asciiTheme="majorHAnsi" w:hAnsiTheme="majorHAnsi"/>
        </w:rPr>
        <w:t>, a następnie przesłać wraz z plikami stanowiącymi ofertę.</w:t>
      </w:r>
    </w:p>
    <w:p w:rsidR="009831A6" w:rsidRPr="00703CFF" w:rsidRDefault="00713173" w:rsidP="00533ABC">
      <w:pPr>
        <w:pStyle w:val="Akapitzlist"/>
        <w:numPr>
          <w:ilvl w:val="1"/>
          <w:numId w:val="1"/>
        </w:numPr>
        <w:spacing w:after="0"/>
        <w:ind w:left="851" w:hanging="284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>Jeżeli Wykonawcę reprezentuje pełnomocnik, do oferty należy dołączyć właściwe umocowanie prawne. Pełnomocnictwo przekazuje się w postaci elektronicznej i opatruje się kwalifikowanym podpisem elektronicznym. Poświadczenia zgodności cyfrowego odwzorowania pełnomocnictwa z dokumentem w postaci papierowej dokonuje jego mocodawca lub notariusz.</w:t>
      </w:r>
    </w:p>
    <w:p w:rsidR="009831A6" w:rsidRPr="00703CFF" w:rsidRDefault="00713173" w:rsidP="00533ABC">
      <w:pPr>
        <w:pStyle w:val="Akapitzlist"/>
        <w:numPr>
          <w:ilvl w:val="1"/>
          <w:numId w:val="1"/>
        </w:numPr>
        <w:spacing w:after="0"/>
        <w:ind w:left="851" w:hanging="284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 xml:space="preserve">Do oferty należy dołączyć </w:t>
      </w:r>
      <w:r w:rsidRPr="00703CFF">
        <w:rPr>
          <w:rFonts w:asciiTheme="majorHAnsi" w:hAnsiTheme="majorHAnsi"/>
          <w:b/>
        </w:rPr>
        <w:t>oświadczenie, o którym mowa w art. 125 ust 1 ustawy PZP opatrzone kwalifikowanym podpisem elektronicznym</w:t>
      </w:r>
      <w:r w:rsidRPr="00703CFF">
        <w:rPr>
          <w:rFonts w:asciiTheme="majorHAnsi" w:hAnsiTheme="majorHAnsi"/>
        </w:rPr>
        <w:t xml:space="preserve">, podpisem zaufanym lub podpisem osobistym, a następnie należy je przesłać wraz z plikami stanowiącymi ofertę (wzór oświadczeń stanowią </w:t>
      </w:r>
      <w:r w:rsidRPr="00703CFF">
        <w:rPr>
          <w:rFonts w:asciiTheme="majorHAnsi" w:hAnsiTheme="majorHAnsi"/>
          <w:b/>
        </w:rPr>
        <w:t>załącznik nr 5 do SWZ – oświadczenie Wykonawcy i załącznik nr 6 do SWZ – oświadczenie Podwykonawcy – jeżeli dotyczy</w:t>
      </w:r>
      <w:r w:rsidRPr="00703CFF">
        <w:rPr>
          <w:rFonts w:asciiTheme="majorHAnsi" w:hAnsiTheme="majorHAnsi"/>
        </w:rPr>
        <w:t>).</w:t>
      </w:r>
    </w:p>
    <w:p w:rsidR="009831A6" w:rsidRPr="00703CFF" w:rsidRDefault="00713173" w:rsidP="00533ABC">
      <w:pPr>
        <w:pStyle w:val="Akapitzlist"/>
        <w:numPr>
          <w:ilvl w:val="1"/>
          <w:numId w:val="1"/>
        </w:numPr>
        <w:spacing w:after="0"/>
        <w:ind w:left="851" w:hanging="284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 xml:space="preserve">Maksymalny łączny rozmiar plików stanowiących ofertę lub składanych wraz z ofertą to </w:t>
      </w:r>
      <w:r w:rsidRPr="00703CFF">
        <w:rPr>
          <w:rFonts w:asciiTheme="majorHAnsi" w:hAnsiTheme="majorHAnsi"/>
          <w:b/>
        </w:rPr>
        <w:t>250 MB</w:t>
      </w:r>
      <w:r w:rsidRPr="00703CFF">
        <w:rPr>
          <w:rFonts w:asciiTheme="majorHAnsi" w:hAnsiTheme="majorHAnsi"/>
        </w:rPr>
        <w:t>.</w:t>
      </w:r>
    </w:p>
    <w:p w:rsidR="009831A6" w:rsidRPr="00703CFF" w:rsidRDefault="00713173" w:rsidP="00533ABC">
      <w:pPr>
        <w:pStyle w:val="Akapitzlist"/>
        <w:numPr>
          <w:ilvl w:val="1"/>
          <w:numId w:val="1"/>
        </w:numPr>
        <w:spacing w:after="0"/>
        <w:ind w:left="851" w:hanging="284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 xml:space="preserve">W postępowaniu o udzielenie zamówienia </w:t>
      </w:r>
      <w:r w:rsidRPr="00236DA1">
        <w:rPr>
          <w:rFonts w:asciiTheme="majorHAnsi" w:hAnsiTheme="majorHAnsi"/>
          <w:b/>
        </w:rPr>
        <w:t>ofertę oraz oświadczenia składa się w języku polskim, pod rygorem nieważności,</w:t>
      </w:r>
      <w:r w:rsidRPr="00703CFF">
        <w:rPr>
          <w:rFonts w:asciiTheme="majorHAnsi" w:hAnsiTheme="majorHAnsi"/>
        </w:rPr>
        <w:t xml:space="preserve"> w formie elektronicznej lub w postaci elektronicznej, opatrzonej kwalifikowanym podpisem elektronicznym, podpisem zaufanym lub podpisem osobistym.</w:t>
      </w:r>
    </w:p>
    <w:p w:rsidR="009831A6" w:rsidRPr="00703CFF" w:rsidRDefault="00713173" w:rsidP="00533ABC">
      <w:pPr>
        <w:pStyle w:val="Akapitzlist"/>
        <w:numPr>
          <w:ilvl w:val="1"/>
          <w:numId w:val="1"/>
        </w:numPr>
        <w:spacing w:after="0"/>
        <w:ind w:left="851" w:hanging="284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>Zamawiający zaleca ponumerowanie stron oferty.</w:t>
      </w:r>
    </w:p>
    <w:p w:rsidR="009831A6" w:rsidRPr="00703CFF" w:rsidRDefault="00713173" w:rsidP="00533ABC">
      <w:pPr>
        <w:pStyle w:val="Akapitzlist"/>
        <w:numPr>
          <w:ilvl w:val="1"/>
          <w:numId w:val="1"/>
        </w:numPr>
        <w:spacing w:after="0"/>
        <w:ind w:left="851" w:hanging="284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</w:t>
      </w:r>
    </w:p>
    <w:p w:rsidR="009831A6" w:rsidRPr="00703CFF" w:rsidRDefault="00713173" w:rsidP="00533ABC">
      <w:pPr>
        <w:pStyle w:val="Akapitzlist"/>
        <w:numPr>
          <w:ilvl w:val="1"/>
          <w:numId w:val="1"/>
        </w:numPr>
        <w:spacing w:after="0"/>
        <w:ind w:left="851" w:hanging="284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 xml:space="preserve">Oferta może być złożona tylko </w:t>
      </w:r>
      <w:r w:rsidRPr="00703CFF">
        <w:rPr>
          <w:rFonts w:asciiTheme="majorHAnsi" w:hAnsiTheme="majorHAnsi"/>
          <w:b/>
        </w:rPr>
        <w:t>do upływu terminu składania ofert</w:t>
      </w:r>
      <w:r w:rsidRPr="00703CFF">
        <w:rPr>
          <w:rFonts w:asciiTheme="majorHAnsi" w:hAnsiTheme="majorHAnsi"/>
        </w:rPr>
        <w:t>.</w:t>
      </w:r>
    </w:p>
    <w:p w:rsidR="009831A6" w:rsidRPr="00703CFF" w:rsidRDefault="00713173" w:rsidP="00533ABC">
      <w:pPr>
        <w:pStyle w:val="Akapitzlist"/>
        <w:numPr>
          <w:ilvl w:val="1"/>
          <w:numId w:val="1"/>
        </w:numPr>
        <w:spacing w:after="0"/>
        <w:ind w:left="851" w:hanging="284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>Wykonawca może przed upływem terminu składania ofert wycofać ofertę. Wykonawca wycofuje ofertę w zakładce „Oferty/wnioski” używając przycisku „Wycofaj ofertę”.</w:t>
      </w:r>
    </w:p>
    <w:p w:rsidR="009831A6" w:rsidRPr="00703CFF" w:rsidRDefault="009831A6" w:rsidP="00406B98">
      <w:pPr>
        <w:spacing w:after="0"/>
        <w:ind w:left="567" w:hanging="567"/>
        <w:jc w:val="both"/>
        <w:rPr>
          <w:rFonts w:asciiTheme="majorHAnsi" w:hAnsiTheme="majorHAnsi"/>
        </w:rPr>
      </w:pPr>
    </w:p>
    <w:p w:rsidR="00533ABC" w:rsidRPr="00533ABC" w:rsidRDefault="009831A6" w:rsidP="00533ABC">
      <w:pPr>
        <w:pStyle w:val="Akapitzlist"/>
        <w:numPr>
          <w:ilvl w:val="0"/>
          <w:numId w:val="1"/>
        </w:numPr>
        <w:spacing w:after="0"/>
        <w:ind w:left="567" w:hanging="567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  <w:b/>
        </w:rPr>
        <w:t>WYMAGANIA DOTYCZĄCE WADIUM</w:t>
      </w:r>
    </w:p>
    <w:p w:rsidR="009831A6" w:rsidRPr="00533ABC" w:rsidRDefault="009831A6" w:rsidP="00533ABC">
      <w:pPr>
        <w:pStyle w:val="Akapitzlist"/>
        <w:spacing w:after="0"/>
        <w:ind w:left="567"/>
        <w:jc w:val="both"/>
        <w:rPr>
          <w:rFonts w:asciiTheme="majorHAnsi" w:hAnsiTheme="majorHAnsi"/>
        </w:rPr>
      </w:pPr>
      <w:r w:rsidRPr="00533ABC">
        <w:rPr>
          <w:rFonts w:asciiTheme="majorHAnsi" w:hAnsiTheme="majorHAnsi"/>
        </w:rPr>
        <w:t>Zamawiający nie przewiduje wniesienia wadium przez Wykonawców.</w:t>
      </w:r>
    </w:p>
    <w:p w:rsidR="009831A6" w:rsidRPr="00703CFF" w:rsidRDefault="009831A6" w:rsidP="00406B98">
      <w:pPr>
        <w:pStyle w:val="Akapitzlist"/>
        <w:spacing w:after="0"/>
        <w:ind w:left="567" w:hanging="567"/>
        <w:jc w:val="both"/>
        <w:rPr>
          <w:rFonts w:asciiTheme="majorHAnsi" w:hAnsiTheme="majorHAnsi"/>
        </w:rPr>
      </w:pPr>
    </w:p>
    <w:p w:rsidR="009831A6" w:rsidRPr="00703CFF" w:rsidRDefault="009831A6" w:rsidP="00406B98">
      <w:pPr>
        <w:pStyle w:val="Akapitzlist"/>
        <w:numPr>
          <w:ilvl w:val="0"/>
          <w:numId w:val="1"/>
        </w:numPr>
        <w:spacing w:after="0"/>
        <w:ind w:left="567" w:hanging="567"/>
        <w:jc w:val="both"/>
        <w:rPr>
          <w:rFonts w:asciiTheme="majorHAnsi" w:hAnsiTheme="majorHAnsi"/>
          <w:b/>
        </w:rPr>
      </w:pPr>
      <w:r w:rsidRPr="00703CFF">
        <w:rPr>
          <w:rFonts w:asciiTheme="majorHAnsi" w:hAnsiTheme="majorHAnsi"/>
          <w:b/>
        </w:rPr>
        <w:t>TERMIN ZWIĄZANIA OFERTĄ</w:t>
      </w:r>
    </w:p>
    <w:p w:rsidR="009831A6" w:rsidRPr="00EC2EE3" w:rsidRDefault="009831A6" w:rsidP="00533ABC">
      <w:pPr>
        <w:pStyle w:val="Akapitzlist"/>
        <w:numPr>
          <w:ilvl w:val="1"/>
          <w:numId w:val="1"/>
        </w:numPr>
        <w:spacing w:after="0"/>
        <w:ind w:left="851" w:hanging="284"/>
        <w:jc w:val="both"/>
        <w:rPr>
          <w:rFonts w:asciiTheme="majorHAnsi" w:hAnsiTheme="majorHAnsi"/>
          <w:b/>
        </w:rPr>
      </w:pPr>
      <w:r w:rsidRPr="00703CFF">
        <w:rPr>
          <w:rFonts w:asciiTheme="majorHAnsi" w:hAnsiTheme="majorHAnsi"/>
        </w:rPr>
        <w:t xml:space="preserve">Wykonawca jest związany ofertą od dnia upływu terminu składania ofert </w:t>
      </w:r>
      <w:r w:rsidR="00236DA1" w:rsidRPr="00EC2EE3">
        <w:rPr>
          <w:rFonts w:asciiTheme="majorHAnsi" w:hAnsiTheme="majorHAnsi"/>
          <w:b/>
        </w:rPr>
        <w:t>do dnia</w:t>
      </w:r>
      <w:r w:rsidRPr="00EC2EE3">
        <w:rPr>
          <w:rFonts w:asciiTheme="majorHAnsi" w:hAnsiTheme="majorHAnsi"/>
          <w:b/>
        </w:rPr>
        <w:t xml:space="preserve"> </w:t>
      </w:r>
      <w:r w:rsidR="00E62D19" w:rsidRPr="00EC2EE3">
        <w:rPr>
          <w:rFonts w:asciiTheme="majorHAnsi" w:hAnsiTheme="majorHAnsi"/>
          <w:b/>
        </w:rPr>
        <w:t>27</w:t>
      </w:r>
      <w:r w:rsidR="00236DA1" w:rsidRPr="00EC2EE3">
        <w:rPr>
          <w:rFonts w:asciiTheme="majorHAnsi" w:hAnsiTheme="majorHAnsi"/>
          <w:b/>
        </w:rPr>
        <w:t xml:space="preserve"> </w:t>
      </w:r>
      <w:r w:rsidR="00E62D19" w:rsidRPr="00EC2EE3">
        <w:rPr>
          <w:rFonts w:asciiTheme="majorHAnsi" w:hAnsiTheme="majorHAnsi"/>
          <w:b/>
        </w:rPr>
        <w:t>grudnia</w:t>
      </w:r>
      <w:r w:rsidR="00236DA1" w:rsidRPr="00EC2EE3">
        <w:rPr>
          <w:rFonts w:asciiTheme="majorHAnsi" w:hAnsiTheme="majorHAnsi"/>
          <w:b/>
        </w:rPr>
        <w:t xml:space="preserve"> 202</w:t>
      </w:r>
      <w:r w:rsidR="006D76B7" w:rsidRPr="00EC2EE3">
        <w:rPr>
          <w:rFonts w:asciiTheme="majorHAnsi" w:hAnsiTheme="majorHAnsi"/>
          <w:b/>
        </w:rPr>
        <w:t>4</w:t>
      </w:r>
      <w:r w:rsidR="00236DA1" w:rsidRPr="00EC2EE3">
        <w:rPr>
          <w:rFonts w:asciiTheme="majorHAnsi" w:hAnsiTheme="majorHAnsi"/>
          <w:b/>
        </w:rPr>
        <w:t xml:space="preserve"> </w:t>
      </w:r>
      <w:r w:rsidR="009A3B61" w:rsidRPr="00EC2EE3">
        <w:rPr>
          <w:rFonts w:asciiTheme="majorHAnsi" w:hAnsiTheme="majorHAnsi"/>
          <w:b/>
        </w:rPr>
        <w:t>r</w:t>
      </w:r>
      <w:r w:rsidRPr="00EC2EE3">
        <w:rPr>
          <w:rFonts w:asciiTheme="majorHAnsi" w:hAnsiTheme="majorHAnsi"/>
          <w:b/>
        </w:rPr>
        <w:t>.</w:t>
      </w:r>
    </w:p>
    <w:p w:rsidR="009831A6" w:rsidRPr="00703CFF" w:rsidRDefault="009831A6" w:rsidP="00533ABC">
      <w:pPr>
        <w:pStyle w:val="Akapitzlist"/>
        <w:numPr>
          <w:ilvl w:val="1"/>
          <w:numId w:val="1"/>
        </w:numPr>
        <w:spacing w:after="0"/>
        <w:ind w:left="851" w:hanging="284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>Bieg terminu związania ofertą rozpoczyna się wraz z upływem terminu składania ofert.</w:t>
      </w:r>
    </w:p>
    <w:p w:rsidR="009831A6" w:rsidRPr="00703CFF" w:rsidRDefault="009831A6" w:rsidP="00533ABC">
      <w:pPr>
        <w:pStyle w:val="Akapitzlist"/>
        <w:numPr>
          <w:ilvl w:val="1"/>
          <w:numId w:val="1"/>
        </w:numPr>
        <w:spacing w:after="0"/>
        <w:ind w:left="851" w:hanging="284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 xml:space="preserve">W przypadku, gdy wybór najkorzystniejszej oferty nie nastąpi przed upływem terminu związania ofertą, Zamawiający przed upływem terminu związania ofertą zwróci się jednokrotnie do Wykonawców o wyrażenie zgody na przedłużenie tego terminu, o okres </w:t>
      </w:r>
      <w:r w:rsidRPr="00703CFF">
        <w:rPr>
          <w:rFonts w:asciiTheme="majorHAnsi" w:hAnsiTheme="majorHAnsi"/>
          <w:b/>
        </w:rPr>
        <w:t>nie dłuższy niż 60 dni</w:t>
      </w:r>
      <w:r w:rsidRPr="00703CFF">
        <w:rPr>
          <w:rFonts w:asciiTheme="majorHAnsi" w:hAnsiTheme="majorHAnsi"/>
        </w:rPr>
        <w:t>.</w:t>
      </w:r>
    </w:p>
    <w:p w:rsidR="00852750" w:rsidRPr="00703CFF" w:rsidRDefault="009831A6" w:rsidP="00533ABC">
      <w:pPr>
        <w:pStyle w:val="Akapitzlist"/>
        <w:numPr>
          <w:ilvl w:val="1"/>
          <w:numId w:val="1"/>
        </w:numPr>
        <w:spacing w:after="0"/>
        <w:ind w:left="851" w:hanging="284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 xml:space="preserve">Przedłużenie terminu związania ofertą, o którym mowa w ust. </w:t>
      </w:r>
      <w:r w:rsidR="00236DA1">
        <w:rPr>
          <w:rFonts w:asciiTheme="majorHAnsi" w:hAnsiTheme="majorHAnsi"/>
        </w:rPr>
        <w:t>3</w:t>
      </w:r>
      <w:r w:rsidRPr="00703CFF">
        <w:rPr>
          <w:rFonts w:asciiTheme="majorHAnsi" w:hAnsiTheme="majorHAnsi"/>
        </w:rPr>
        <w:t>, wymaga złożenia przez Wykonawcę pisemnego oświadczenia o wyrażeniu zgody na przedłużenie terminu związania ofertą.</w:t>
      </w:r>
    </w:p>
    <w:p w:rsidR="00852750" w:rsidRPr="00703CFF" w:rsidRDefault="00852750" w:rsidP="00406B98">
      <w:pPr>
        <w:spacing w:after="0"/>
        <w:ind w:left="567" w:hanging="567"/>
        <w:jc w:val="both"/>
        <w:rPr>
          <w:rFonts w:asciiTheme="majorHAnsi" w:hAnsiTheme="majorHAnsi"/>
        </w:rPr>
      </w:pPr>
    </w:p>
    <w:p w:rsidR="00852750" w:rsidRPr="00703CFF" w:rsidRDefault="00852750" w:rsidP="00406B98">
      <w:pPr>
        <w:pStyle w:val="Akapitzlist"/>
        <w:numPr>
          <w:ilvl w:val="0"/>
          <w:numId w:val="1"/>
        </w:numPr>
        <w:spacing w:after="0"/>
        <w:ind w:left="567" w:hanging="567"/>
        <w:jc w:val="both"/>
        <w:rPr>
          <w:rFonts w:asciiTheme="majorHAnsi" w:hAnsiTheme="majorHAnsi"/>
          <w:b/>
        </w:rPr>
      </w:pPr>
      <w:r w:rsidRPr="00703CFF">
        <w:rPr>
          <w:rFonts w:asciiTheme="majorHAnsi" w:hAnsiTheme="majorHAnsi"/>
          <w:b/>
        </w:rPr>
        <w:t>TERMIN SKŁADANIA OFERT</w:t>
      </w:r>
    </w:p>
    <w:p w:rsidR="00533ABC" w:rsidRDefault="00BA3D40" w:rsidP="00533ABC">
      <w:pPr>
        <w:pStyle w:val="Akapitzlist"/>
        <w:numPr>
          <w:ilvl w:val="1"/>
          <w:numId w:val="1"/>
        </w:numPr>
        <w:spacing w:after="0"/>
        <w:ind w:left="851" w:hanging="284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 xml:space="preserve">Termin składania ofert: </w:t>
      </w:r>
      <w:r w:rsidR="00E62D19" w:rsidRPr="00EC2EE3">
        <w:rPr>
          <w:rFonts w:asciiTheme="majorHAnsi" w:hAnsiTheme="majorHAnsi"/>
          <w:b/>
        </w:rPr>
        <w:t>29</w:t>
      </w:r>
      <w:r w:rsidRPr="00EC2EE3">
        <w:rPr>
          <w:rFonts w:asciiTheme="majorHAnsi" w:hAnsiTheme="majorHAnsi"/>
          <w:b/>
        </w:rPr>
        <w:t xml:space="preserve"> </w:t>
      </w:r>
      <w:r w:rsidR="00E62D19" w:rsidRPr="00EC2EE3">
        <w:rPr>
          <w:rFonts w:asciiTheme="majorHAnsi" w:hAnsiTheme="majorHAnsi"/>
          <w:b/>
        </w:rPr>
        <w:t>listopada</w:t>
      </w:r>
      <w:r w:rsidR="009A3B61" w:rsidRPr="00EC2EE3">
        <w:rPr>
          <w:rFonts w:asciiTheme="majorHAnsi" w:hAnsiTheme="majorHAnsi"/>
          <w:b/>
        </w:rPr>
        <w:t xml:space="preserve"> 202</w:t>
      </w:r>
      <w:r w:rsidR="006D76B7" w:rsidRPr="00EC2EE3">
        <w:rPr>
          <w:rFonts w:asciiTheme="majorHAnsi" w:hAnsiTheme="majorHAnsi"/>
          <w:b/>
        </w:rPr>
        <w:t>4</w:t>
      </w:r>
      <w:r w:rsidR="009A3B61" w:rsidRPr="00EC2EE3">
        <w:rPr>
          <w:rFonts w:asciiTheme="majorHAnsi" w:hAnsiTheme="majorHAnsi"/>
          <w:b/>
        </w:rPr>
        <w:t xml:space="preserve"> roku, do godziny 1</w:t>
      </w:r>
      <w:r w:rsidR="006D76B7" w:rsidRPr="00EC2EE3">
        <w:rPr>
          <w:rFonts w:asciiTheme="majorHAnsi" w:hAnsiTheme="majorHAnsi"/>
          <w:b/>
        </w:rPr>
        <w:t>2:0</w:t>
      </w:r>
      <w:r w:rsidRPr="00EC2EE3">
        <w:rPr>
          <w:rFonts w:asciiTheme="majorHAnsi" w:hAnsiTheme="majorHAnsi"/>
          <w:b/>
        </w:rPr>
        <w:t>0</w:t>
      </w:r>
      <w:r w:rsidRPr="00EC2EE3">
        <w:rPr>
          <w:rFonts w:asciiTheme="majorHAnsi" w:hAnsiTheme="majorHAnsi"/>
        </w:rPr>
        <w:t>.</w:t>
      </w:r>
    </w:p>
    <w:p w:rsidR="00BA3D40" w:rsidRPr="00533ABC" w:rsidRDefault="00BA3D40" w:rsidP="00533ABC">
      <w:pPr>
        <w:pStyle w:val="Akapitzlist"/>
        <w:spacing w:after="0"/>
        <w:ind w:left="851"/>
        <w:jc w:val="both"/>
        <w:rPr>
          <w:rFonts w:asciiTheme="majorHAnsi" w:hAnsiTheme="majorHAnsi"/>
        </w:rPr>
      </w:pPr>
      <w:r w:rsidRPr="00533ABC">
        <w:rPr>
          <w:rFonts w:asciiTheme="majorHAnsi" w:hAnsiTheme="majorHAnsi"/>
        </w:rPr>
        <w:t>Decyduje data oraz dokładny czas (</w:t>
      </w:r>
      <w:proofErr w:type="spellStart"/>
      <w:r w:rsidRPr="00533ABC">
        <w:rPr>
          <w:rFonts w:asciiTheme="majorHAnsi" w:hAnsiTheme="majorHAnsi"/>
        </w:rPr>
        <w:t>hh:mm:ss</w:t>
      </w:r>
      <w:proofErr w:type="spellEnd"/>
      <w:r w:rsidRPr="00533ABC">
        <w:rPr>
          <w:rFonts w:asciiTheme="majorHAnsi" w:hAnsiTheme="majorHAnsi"/>
        </w:rPr>
        <w:t>) generowany według czasu lokalnego serwera synchronizowanego zegarem Głównym Urzędu Miar.</w:t>
      </w:r>
    </w:p>
    <w:p w:rsidR="00BA3D40" w:rsidRPr="00703CFF" w:rsidRDefault="00BA3D40" w:rsidP="00533ABC">
      <w:pPr>
        <w:pStyle w:val="Akapitzlist"/>
        <w:numPr>
          <w:ilvl w:val="1"/>
          <w:numId w:val="1"/>
        </w:numPr>
        <w:spacing w:after="0"/>
        <w:ind w:left="851" w:hanging="284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>Za datę przekazania oferty, wniosków, zawiadomień, dokumentów elektronicznych, oświadczeń lub elektronicznych kopii dokumentów lub oświadczeń oraz innych informacji przyjmuje się datę ich przekazania na Platformie e-Zamówienia.</w:t>
      </w:r>
    </w:p>
    <w:p w:rsidR="00BA3D40" w:rsidRPr="00703CFF" w:rsidRDefault="00BA3D40" w:rsidP="00533ABC">
      <w:pPr>
        <w:pStyle w:val="Akapitzlist"/>
        <w:numPr>
          <w:ilvl w:val="1"/>
          <w:numId w:val="1"/>
        </w:numPr>
        <w:spacing w:after="0"/>
        <w:ind w:left="851" w:hanging="284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>Oferta złożona po terminie zostanie odrzucona na podstawie art. 226 ust. 1 pkt 1 ustawy PZP.</w:t>
      </w:r>
    </w:p>
    <w:p w:rsidR="00BA3D40" w:rsidRPr="00703CFF" w:rsidRDefault="00BA3D40" w:rsidP="00533ABC">
      <w:pPr>
        <w:pStyle w:val="Akapitzlist"/>
        <w:numPr>
          <w:ilvl w:val="1"/>
          <w:numId w:val="1"/>
        </w:numPr>
        <w:spacing w:after="0"/>
        <w:ind w:left="851" w:hanging="284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>Zamawiający, najpóźniej przed otwarciem ofert, udostępni na stronie internetowej prowadzonego postępowania informację o kwocie, jaką zamierza przeznaczyć na sfinansowanie zamówienia.</w:t>
      </w:r>
    </w:p>
    <w:p w:rsidR="00BA3D40" w:rsidRPr="00703CFF" w:rsidRDefault="00BA3D40" w:rsidP="00533ABC">
      <w:pPr>
        <w:pStyle w:val="Akapitzlist"/>
        <w:numPr>
          <w:ilvl w:val="1"/>
          <w:numId w:val="1"/>
        </w:numPr>
        <w:spacing w:after="0"/>
        <w:ind w:left="851" w:hanging="284"/>
        <w:jc w:val="both"/>
        <w:rPr>
          <w:rFonts w:asciiTheme="majorHAnsi" w:hAnsiTheme="majorHAnsi"/>
          <w:b/>
        </w:rPr>
      </w:pPr>
      <w:r w:rsidRPr="00703CFF">
        <w:rPr>
          <w:rFonts w:asciiTheme="majorHAnsi" w:hAnsiTheme="majorHAnsi"/>
        </w:rPr>
        <w:t xml:space="preserve">Termin otwarcia ofert: </w:t>
      </w:r>
      <w:r w:rsidR="00E62D19" w:rsidRPr="00EC2EE3">
        <w:rPr>
          <w:rFonts w:asciiTheme="majorHAnsi" w:hAnsiTheme="majorHAnsi"/>
          <w:b/>
        </w:rPr>
        <w:t>29</w:t>
      </w:r>
      <w:r w:rsidRPr="00EC2EE3">
        <w:rPr>
          <w:rFonts w:asciiTheme="majorHAnsi" w:hAnsiTheme="majorHAnsi"/>
          <w:b/>
        </w:rPr>
        <w:t xml:space="preserve"> </w:t>
      </w:r>
      <w:r w:rsidR="00E62D19" w:rsidRPr="00EC2EE3">
        <w:rPr>
          <w:rFonts w:asciiTheme="majorHAnsi" w:hAnsiTheme="majorHAnsi"/>
          <w:b/>
        </w:rPr>
        <w:t>listopada</w:t>
      </w:r>
      <w:r w:rsidR="009A3B61" w:rsidRPr="00EC2EE3">
        <w:rPr>
          <w:rFonts w:asciiTheme="majorHAnsi" w:hAnsiTheme="majorHAnsi"/>
          <w:b/>
        </w:rPr>
        <w:t xml:space="preserve"> 202</w:t>
      </w:r>
      <w:r w:rsidR="006D76B7" w:rsidRPr="00EC2EE3">
        <w:rPr>
          <w:rFonts w:asciiTheme="majorHAnsi" w:hAnsiTheme="majorHAnsi"/>
          <w:b/>
        </w:rPr>
        <w:t>4</w:t>
      </w:r>
      <w:r w:rsidR="009A3B61" w:rsidRPr="00EC2EE3">
        <w:rPr>
          <w:rFonts w:asciiTheme="majorHAnsi" w:hAnsiTheme="majorHAnsi"/>
          <w:b/>
        </w:rPr>
        <w:t xml:space="preserve"> roku, o godziny 12</w:t>
      </w:r>
      <w:r w:rsidRPr="00EC2EE3">
        <w:rPr>
          <w:rFonts w:asciiTheme="majorHAnsi" w:hAnsiTheme="majorHAnsi"/>
          <w:b/>
        </w:rPr>
        <w:t>:</w:t>
      </w:r>
      <w:r w:rsidR="006D76B7" w:rsidRPr="00EC2EE3">
        <w:rPr>
          <w:rFonts w:asciiTheme="majorHAnsi" w:hAnsiTheme="majorHAnsi"/>
          <w:b/>
        </w:rPr>
        <w:t>3</w:t>
      </w:r>
      <w:r w:rsidRPr="00EC2EE3">
        <w:rPr>
          <w:rFonts w:asciiTheme="majorHAnsi" w:hAnsiTheme="majorHAnsi"/>
          <w:b/>
        </w:rPr>
        <w:t>0.</w:t>
      </w:r>
    </w:p>
    <w:p w:rsidR="00BA3D40" w:rsidRPr="00703CFF" w:rsidRDefault="00BA3D40" w:rsidP="00533ABC">
      <w:pPr>
        <w:pStyle w:val="Akapitzlist"/>
        <w:numPr>
          <w:ilvl w:val="1"/>
          <w:numId w:val="1"/>
        </w:numPr>
        <w:spacing w:after="0"/>
        <w:ind w:left="851" w:hanging="284"/>
        <w:jc w:val="both"/>
        <w:rPr>
          <w:rFonts w:asciiTheme="majorHAnsi" w:hAnsiTheme="majorHAnsi"/>
          <w:b/>
        </w:rPr>
      </w:pPr>
      <w:r w:rsidRPr="00703CFF">
        <w:rPr>
          <w:rFonts w:asciiTheme="majorHAnsi" w:hAnsiTheme="majorHAnsi"/>
        </w:rPr>
        <w:t>Otwarcie ofert jest niejawne.</w:t>
      </w:r>
    </w:p>
    <w:p w:rsidR="00BA3D40" w:rsidRPr="00703CFF" w:rsidRDefault="00BA3D40" w:rsidP="00533ABC">
      <w:pPr>
        <w:pStyle w:val="Akapitzlist"/>
        <w:numPr>
          <w:ilvl w:val="1"/>
          <w:numId w:val="1"/>
        </w:numPr>
        <w:spacing w:after="0"/>
        <w:ind w:left="851" w:hanging="284"/>
        <w:jc w:val="both"/>
        <w:rPr>
          <w:rFonts w:asciiTheme="majorHAnsi" w:hAnsiTheme="majorHAnsi"/>
          <w:b/>
        </w:rPr>
      </w:pPr>
      <w:r w:rsidRPr="00703CFF">
        <w:rPr>
          <w:rFonts w:asciiTheme="majorHAnsi" w:hAnsiTheme="majorHAnsi"/>
        </w:rPr>
        <w:t>Niezwłocznie po otwarciu ofert Zamawiający zamieści informację, o których mowa w art. 222 ust. 5 ustawy PZP, na stronie internetowej prowadzonego postępowania.</w:t>
      </w:r>
    </w:p>
    <w:p w:rsidR="00BA3D40" w:rsidRPr="00703CFF" w:rsidRDefault="00BA3D40" w:rsidP="00533ABC">
      <w:pPr>
        <w:pStyle w:val="Akapitzlist"/>
        <w:numPr>
          <w:ilvl w:val="1"/>
          <w:numId w:val="1"/>
        </w:numPr>
        <w:spacing w:after="0"/>
        <w:ind w:left="851" w:hanging="284"/>
        <w:jc w:val="both"/>
        <w:rPr>
          <w:rFonts w:asciiTheme="majorHAnsi" w:hAnsiTheme="majorHAnsi"/>
          <w:b/>
        </w:rPr>
      </w:pPr>
      <w:r w:rsidRPr="00703CFF">
        <w:rPr>
          <w:rFonts w:asciiTheme="majorHAnsi" w:hAnsiTheme="majorHAnsi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:rsidR="00BA3D40" w:rsidRPr="00703CFF" w:rsidRDefault="00BA3D40" w:rsidP="00533ABC">
      <w:pPr>
        <w:pStyle w:val="Akapitzlist"/>
        <w:numPr>
          <w:ilvl w:val="1"/>
          <w:numId w:val="1"/>
        </w:numPr>
        <w:spacing w:after="0"/>
        <w:ind w:left="851" w:hanging="284"/>
        <w:jc w:val="both"/>
        <w:rPr>
          <w:rFonts w:asciiTheme="majorHAnsi" w:hAnsiTheme="majorHAnsi"/>
          <w:b/>
        </w:rPr>
      </w:pPr>
      <w:r w:rsidRPr="00703CFF">
        <w:rPr>
          <w:rFonts w:asciiTheme="majorHAnsi" w:hAnsiTheme="majorHAnsi"/>
        </w:rPr>
        <w:t>Zamawiający poinformuje o zmianie terminu otwarcia ofert na stronie internetowej prowadzonego postępowania.</w:t>
      </w:r>
    </w:p>
    <w:p w:rsidR="00852750" w:rsidRPr="00703CFF" w:rsidRDefault="00852750" w:rsidP="00406B98">
      <w:pPr>
        <w:spacing w:after="0"/>
        <w:ind w:left="567" w:hanging="567"/>
        <w:jc w:val="both"/>
        <w:rPr>
          <w:rFonts w:asciiTheme="majorHAnsi" w:hAnsiTheme="majorHAnsi"/>
        </w:rPr>
      </w:pPr>
    </w:p>
    <w:p w:rsidR="00BA3D40" w:rsidRPr="00703CFF" w:rsidRDefault="00BA3D40" w:rsidP="00406B98">
      <w:pPr>
        <w:pStyle w:val="Akapitzlist"/>
        <w:numPr>
          <w:ilvl w:val="0"/>
          <w:numId w:val="1"/>
        </w:numPr>
        <w:spacing w:after="0"/>
        <w:ind w:left="567" w:hanging="567"/>
        <w:jc w:val="both"/>
        <w:rPr>
          <w:rFonts w:asciiTheme="majorHAnsi" w:hAnsiTheme="majorHAnsi"/>
          <w:b/>
        </w:rPr>
      </w:pPr>
      <w:r w:rsidRPr="00703CFF">
        <w:rPr>
          <w:rFonts w:asciiTheme="majorHAnsi" w:hAnsiTheme="majorHAnsi"/>
          <w:b/>
        </w:rPr>
        <w:t>SPOSÓB OBLICZENIA CENY OFERTY</w:t>
      </w:r>
    </w:p>
    <w:p w:rsidR="00BA3D40" w:rsidRPr="00703CFF" w:rsidRDefault="00BA3D40" w:rsidP="00533ABC">
      <w:pPr>
        <w:pStyle w:val="Akapitzlist"/>
        <w:numPr>
          <w:ilvl w:val="1"/>
          <w:numId w:val="1"/>
        </w:numPr>
        <w:spacing w:after="0"/>
        <w:ind w:left="851" w:hanging="284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>Cena oferty musi być wyrażona w polskich złotych [PLN] słownie i liczbą, z wyodrębnieniem należnego podatku VAT [%] - jeżeli występuje. Cena podana w ofercie powinna obejmować wszystkie koszty i składniki związane z wykonaniem zamówienia. Prawidłowe ustalenie podatku VAT należy do obowiązków Wykonawcy, zgodnie z przepisami ustawy o podatku od towarów i usług oraz podatku akcyzowym.</w:t>
      </w:r>
    </w:p>
    <w:p w:rsidR="00BA3D40" w:rsidRPr="00703CFF" w:rsidRDefault="00BA3D40" w:rsidP="00533ABC">
      <w:pPr>
        <w:pStyle w:val="Akapitzlist"/>
        <w:numPr>
          <w:ilvl w:val="1"/>
          <w:numId w:val="1"/>
        </w:numPr>
        <w:spacing w:after="0"/>
        <w:ind w:left="851" w:hanging="284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>Cena oferty musi obejmować wszystkie koszty i składniki związane z wykonaniem konkretnego zadania oraz musi uwzględniać wszystkie warunki stawiane przez Zamawiającego.</w:t>
      </w:r>
    </w:p>
    <w:p w:rsidR="00BA3D40" w:rsidRPr="00703CFF" w:rsidRDefault="00BA3D40" w:rsidP="00533ABC">
      <w:pPr>
        <w:pStyle w:val="Akapitzlist"/>
        <w:numPr>
          <w:ilvl w:val="1"/>
          <w:numId w:val="1"/>
        </w:numPr>
        <w:spacing w:after="0"/>
        <w:ind w:left="851" w:hanging="284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lastRenderedPageBreak/>
        <w:t xml:space="preserve">Cenę za wykonanie poszczególnych elementów składowych jak i całości przedmiotu zamówienia należy przedstawić w </w:t>
      </w:r>
      <w:r w:rsidRPr="00703CFF">
        <w:rPr>
          <w:rFonts w:asciiTheme="majorHAnsi" w:hAnsiTheme="majorHAnsi"/>
          <w:b/>
        </w:rPr>
        <w:t>formularzu oferty - stanowiącym załącznik nr 2 do SWZ</w:t>
      </w:r>
      <w:r w:rsidRPr="00703CFF">
        <w:rPr>
          <w:rFonts w:asciiTheme="majorHAnsi" w:hAnsiTheme="majorHAnsi"/>
        </w:rPr>
        <w:t>.</w:t>
      </w:r>
    </w:p>
    <w:p w:rsidR="00BA3D40" w:rsidRPr="00703CFF" w:rsidRDefault="00BA3D40" w:rsidP="00533ABC">
      <w:pPr>
        <w:pStyle w:val="Akapitzlist"/>
        <w:numPr>
          <w:ilvl w:val="1"/>
          <w:numId w:val="1"/>
        </w:numPr>
        <w:spacing w:after="0"/>
        <w:ind w:left="851" w:hanging="284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>Rozliczenia między Zamawiającym, a Wykonawcą będą prowadzone w złotych polskich [PLN].</w:t>
      </w:r>
    </w:p>
    <w:p w:rsidR="00BA3D40" w:rsidRPr="00703CFF" w:rsidRDefault="00BA3D40" w:rsidP="00533ABC">
      <w:pPr>
        <w:pStyle w:val="Akapitzlist"/>
        <w:numPr>
          <w:ilvl w:val="1"/>
          <w:numId w:val="1"/>
        </w:numPr>
        <w:spacing w:after="0"/>
        <w:ind w:left="851" w:hanging="284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>W przypadku rozbieżności pomiędzy ceną całkowitą podaną cyfrowo, a słownie, jako wartość właściwa zostanie przyjęta cena podana słownie.</w:t>
      </w:r>
    </w:p>
    <w:p w:rsidR="00BA3D40" w:rsidRPr="00703CFF" w:rsidRDefault="00BA3D40" w:rsidP="00533ABC">
      <w:pPr>
        <w:pStyle w:val="Akapitzlist"/>
        <w:numPr>
          <w:ilvl w:val="1"/>
          <w:numId w:val="1"/>
        </w:numPr>
        <w:spacing w:after="0"/>
        <w:ind w:left="851" w:hanging="284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>W przypadku złożenia przez Wykonawcę oferty, której w</w:t>
      </w:r>
      <w:r w:rsidR="00686711">
        <w:rPr>
          <w:rFonts w:asciiTheme="majorHAnsi" w:hAnsiTheme="majorHAnsi"/>
        </w:rPr>
        <w:t>ybór prowadziłby do powstania u </w:t>
      </w:r>
      <w:r w:rsidRPr="00703CFF">
        <w:rPr>
          <w:rFonts w:asciiTheme="majorHAnsi" w:hAnsiTheme="majorHAnsi"/>
        </w:rPr>
        <w:t>Zamawiającego obowiązku podatkowego zgodnie z pr</w:t>
      </w:r>
      <w:r w:rsidR="00686711">
        <w:rPr>
          <w:rFonts w:asciiTheme="majorHAnsi" w:hAnsiTheme="majorHAnsi"/>
        </w:rPr>
        <w:t>zepisami o podatku od towarów i </w:t>
      </w:r>
      <w:r w:rsidRPr="00703CFF">
        <w:rPr>
          <w:rFonts w:asciiTheme="majorHAnsi" w:hAnsiTheme="majorHAnsi"/>
        </w:rPr>
        <w:t>usług, Zamawiający w celu oceny takiej oferty doliczy do przedstawionej w niej ceny podatek od towarów, który miałby obowiązek rozliczyć zgodnie z tymi przepisami.</w:t>
      </w:r>
    </w:p>
    <w:p w:rsidR="00BA3D40" w:rsidRPr="00703CFF" w:rsidRDefault="00BA3D40" w:rsidP="00533ABC">
      <w:pPr>
        <w:pStyle w:val="Akapitzlist"/>
        <w:numPr>
          <w:ilvl w:val="1"/>
          <w:numId w:val="1"/>
        </w:numPr>
        <w:spacing w:after="0"/>
        <w:ind w:left="851" w:hanging="284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>Wykonawca wypełniając formularz oferty wpisuje do poszczególnych pól tabeli wartości odpowiadające nazwom kolumn z dokładnością do dwóch miejsc po przecinku.</w:t>
      </w:r>
    </w:p>
    <w:p w:rsidR="00BA3D40" w:rsidRPr="00703CFF" w:rsidRDefault="00BA3D40" w:rsidP="00533ABC">
      <w:pPr>
        <w:pStyle w:val="Akapitzlist"/>
        <w:numPr>
          <w:ilvl w:val="1"/>
          <w:numId w:val="1"/>
        </w:numPr>
        <w:spacing w:after="0"/>
        <w:ind w:left="851" w:hanging="284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>Wykonawca określa i wpisuje w formularzu oferty stawkę podatku VAT właściwą dla przedmiotu zamówienia, obowiązującą według stanu prawnego na dzień składania ofert.</w:t>
      </w:r>
    </w:p>
    <w:p w:rsidR="00BA3D40" w:rsidRPr="00703CFF" w:rsidRDefault="00BA3D40" w:rsidP="00533ABC">
      <w:pPr>
        <w:pStyle w:val="Akapitzlist"/>
        <w:numPr>
          <w:ilvl w:val="1"/>
          <w:numId w:val="1"/>
        </w:numPr>
        <w:spacing w:after="0"/>
        <w:ind w:left="851" w:hanging="284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 xml:space="preserve">W tabeli </w:t>
      </w:r>
      <w:r w:rsidRPr="00703CFF">
        <w:rPr>
          <w:rFonts w:asciiTheme="majorHAnsi" w:hAnsiTheme="majorHAnsi"/>
          <w:b/>
        </w:rPr>
        <w:t>formularza oferty - stanowiącym załącznik nr 2 do SWZ</w:t>
      </w:r>
      <w:r w:rsidRPr="00703CFF">
        <w:rPr>
          <w:rFonts w:asciiTheme="majorHAnsi" w:hAnsiTheme="majorHAnsi"/>
        </w:rPr>
        <w:t>, Wykonawca dla każdej pozycji:</w:t>
      </w:r>
    </w:p>
    <w:p w:rsidR="00BA3D40" w:rsidRPr="00703CFF" w:rsidRDefault="00BA3D40" w:rsidP="00533ABC">
      <w:pPr>
        <w:pStyle w:val="Akapitzlist"/>
        <w:numPr>
          <w:ilvl w:val="2"/>
          <w:numId w:val="1"/>
        </w:numPr>
        <w:spacing w:after="0"/>
        <w:ind w:left="1134" w:hanging="283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>w kolumnie 5 wpisuje cenę jednostkową netto w PLN za 1 kg,</w:t>
      </w:r>
    </w:p>
    <w:p w:rsidR="00BA3D40" w:rsidRPr="00703CFF" w:rsidRDefault="00BA3D40" w:rsidP="00533ABC">
      <w:pPr>
        <w:pStyle w:val="Akapitzlist"/>
        <w:numPr>
          <w:ilvl w:val="2"/>
          <w:numId w:val="1"/>
        </w:numPr>
        <w:spacing w:after="0"/>
        <w:ind w:left="1134" w:hanging="283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>w kolumnie 6 wpisuje wartość netto w PLN przedmiotu zamówienia,</w:t>
      </w:r>
    </w:p>
    <w:p w:rsidR="00BA3D40" w:rsidRPr="00703CFF" w:rsidRDefault="00BA3D40" w:rsidP="00533ABC">
      <w:pPr>
        <w:pStyle w:val="Akapitzlist"/>
        <w:numPr>
          <w:ilvl w:val="2"/>
          <w:numId w:val="1"/>
        </w:numPr>
        <w:spacing w:after="0"/>
        <w:ind w:left="1134" w:hanging="283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>w kolumnie 8 należną stawkę podatku VAT [%],</w:t>
      </w:r>
    </w:p>
    <w:p w:rsidR="00BA3D40" w:rsidRPr="00703CFF" w:rsidRDefault="00BA3D40" w:rsidP="00533ABC">
      <w:pPr>
        <w:pStyle w:val="Akapitzlist"/>
        <w:numPr>
          <w:ilvl w:val="2"/>
          <w:numId w:val="1"/>
        </w:numPr>
        <w:spacing w:after="0"/>
        <w:ind w:left="1134" w:hanging="283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>w kolumnie 9 wartość brutto w PLN obliczoną, jako iloczyn ceny jednostkowej netto i ilości plus należny podatek VAT zgodnie z informacją zawartą w formularzu oferty (</w:t>
      </w:r>
      <w:r w:rsidRPr="00686711">
        <w:rPr>
          <w:rFonts w:asciiTheme="majorHAnsi" w:hAnsiTheme="majorHAnsi"/>
          <w:b/>
        </w:rPr>
        <w:t>załącznik nr 2 do SWZ</w:t>
      </w:r>
      <w:r w:rsidRPr="00703CFF">
        <w:rPr>
          <w:rFonts w:asciiTheme="majorHAnsi" w:hAnsiTheme="majorHAnsi"/>
        </w:rPr>
        <w:t>).</w:t>
      </w:r>
    </w:p>
    <w:p w:rsidR="00BA3D40" w:rsidRPr="00703CFF" w:rsidRDefault="00BA3D40" w:rsidP="00533ABC">
      <w:pPr>
        <w:pStyle w:val="Akapitzlist"/>
        <w:numPr>
          <w:ilvl w:val="1"/>
          <w:numId w:val="1"/>
        </w:numPr>
        <w:spacing w:after="0"/>
        <w:ind w:left="851" w:hanging="284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>Jeżeli w ofercie będą znajdowały się omyłki, Zamawiający zgodnie z art. 223 ust. 2 ustawy PZP poprawia:</w:t>
      </w:r>
    </w:p>
    <w:p w:rsidR="00BA3D40" w:rsidRPr="00703CFF" w:rsidRDefault="00BA3D40" w:rsidP="00533ABC">
      <w:pPr>
        <w:pStyle w:val="Akapitzlist"/>
        <w:numPr>
          <w:ilvl w:val="2"/>
          <w:numId w:val="1"/>
        </w:numPr>
        <w:spacing w:after="0"/>
        <w:ind w:left="1134" w:hanging="283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>oczywiste omyłki pisarskie, którymi są w szczególności: widoczne, wbrew zamierzeniu niewłaściwe użycie wyrazu, widocznie mylną pisownię albo widoczne, niezamierzone opuszczenie wyrazu;</w:t>
      </w:r>
    </w:p>
    <w:p w:rsidR="00BA3D40" w:rsidRPr="00703CFF" w:rsidRDefault="00BA3D40" w:rsidP="00533ABC">
      <w:pPr>
        <w:pStyle w:val="Akapitzlist"/>
        <w:numPr>
          <w:ilvl w:val="2"/>
          <w:numId w:val="1"/>
        </w:numPr>
        <w:spacing w:after="0"/>
        <w:ind w:left="1134" w:hanging="283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>oczywiste omyłki rachunkowe, którymi są w szczególności: omyłki w obliczeniu ceny, które polegają na uzyskaniu nieprawidłowego wyniku działania arytmetycznego, przy założeniu, że składniki działania są prawidłowe i które można jednoznacznie poprawić znając reguły arytmetyczne. Dotyczy to w szczególności wyniku sumowania, mnożenia oraz powiększania wartości netto o stawkę podatku VAT. Zamawiający poprawiając oczywiste omyłki rachunkowe uwzględnia ich konsekwencje rachunkowe;</w:t>
      </w:r>
    </w:p>
    <w:p w:rsidR="00BA3D40" w:rsidRPr="00703CFF" w:rsidRDefault="00BA3D40" w:rsidP="00533ABC">
      <w:pPr>
        <w:pStyle w:val="Akapitzlist"/>
        <w:numPr>
          <w:ilvl w:val="2"/>
          <w:numId w:val="1"/>
        </w:numPr>
        <w:spacing w:after="0"/>
        <w:ind w:left="1134" w:hanging="283"/>
        <w:jc w:val="both"/>
        <w:rPr>
          <w:rFonts w:asciiTheme="majorHAnsi" w:hAnsiTheme="majorHAnsi"/>
        </w:rPr>
      </w:pPr>
      <w:r w:rsidRPr="00703CFF">
        <w:rPr>
          <w:rFonts w:asciiTheme="majorHAnsi" w:hAnsiTheme="majorHAnsi"/>
        </w:rPr>
        <w:t>inne omyłki polegające na niezgodności oferty ze specyfikacją, niepowodujące istotnych zmian w treści oferty.</w:t>
      </w:r>
    </w:p>
    <w:p w:rsidR="00470964" w:rsidRPr="00703CFF" w:rsidRDefault="00470964" w:rsidP="00406B98">
      <w:pPr>
        <w:spacing w:after="0"/>
        <w:ind w:left="567" w:hanging="567"/>
        <w:jc w:val="both"/>
        <w:rPr>
          <w:rFonts w:asciiTheme="majorHAnsi" w:hAnsiTheme="majorHAnsi"/>
        </w:rPr>
      </w:pPr>
    </w:p>
    <w:p w:rsidR="00470964" w:rsidRPr="00703CFF" w:rsidRDefault="00470964" w:rsidP="00406B98">
      <w:pPr>
        <w:pStyle w:val="Akapitzlist"/>
        <w:numPr>
          <w:ilvl w:val="0"/>
          <w:numId w:val="1"/>
        </w:numPr>
        <w:spacing w:after="0"/>
        <w:ind w:left="567" w:hanging="567"/>
        <w:jc w:val="both"/>
        <w:rPr>
          <w:rFonts w:asciiTheme="majorHAnsi" w:hAnsiTheme="majorHAnsi"/>
          <w:b/>
        </w:rPr>
      </w:pPr>
      <w:r w:rsidRPr="00703CFF">
        <w:rPr>
          <w:rFonts w:asciiTheme="majorHAnsi" w:eastAsia="Times New Roman" w:hAnsiTheme="majorHAnsi"/>
          <w:b/>
          <w:bCs/>
          <w:lang w:eastAsia="pl-PL"/>
        </w:rPr>
        <w:t>OPIS KRYTERIÓW OCENY OFERT, WRAZ Z PODANIEM WAG TYCH KRYTERIÓW I SPOSOBU OCENY OFERT</w:t>
      </w:r>
    </w:p>
    <w:p w:rsidR="00470964" w:rsidRPr="00686711" w:rsidRDefault="00470964" w:rsidP="00686711">
      <w:pPr>
        <w:pStyle w:val="Akapitzlist"/>
        <w:numPr>
          <w:ilvl w:val="1"/>
          <w:numId w:val="1"/>
        </w:numPr>
        <w:spacing w:after="0"/>
        <w:ind w:left="851" w:hanging="284"/>
        <w:jc w:val="both"/>
        <w:rPr>
          <w:rFonts w:asciiTheme="majorHAnsi" w:hAnsiTheme="majorHAnsi"/>
          <w:b/>
        </w:rPr>
      </w:pPr>
      <w:r w:rsidRPr="00703CFF">
        <w:rPr>
          <w:rFonts w:asciiTheme="majorHAnsi" w:eastAsia="Times New Roman" w:hAnsiTheme="majorHAnsi"/>
          <w:bCs/>
          <w:lang w:eastAsia="pl-PL"/>
        </w:rPr>
        <w:t>Przy wyborze oferty Zamawiający będzie się kierował następującymi kryteriami i ich znaczeniem:</w:t>
      </w: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1276"/>
        <w:gridCol w:w="4882"/>
        <w:gridCol w:w="2058"/>
      </w:tblGrid>
      <w:tr w:rsidR="00470964" w:rsidRPr="00703CFF" w:rsidTr="005136E6">
        <w:trPr>
          <w:trHeight w:val="270"/>
        </w:trPr>
        <w:tc>
          <w:tcPr>
            <w:tcW w:w="1276" w:type="dxa"/>
            <w:shd w:val="clear" w:color="auto" w:fill="D9D9D9" w:themeFill="background1" w:themeFillShade="D9"/>
          </w:tcPr>
          <w:p w:rsidR="00470964" w:rsidRPr="00703CFF" w:rsidRDefault="005136E6" w:rsidP="00533ABC">
            <w:pPr>
              <w:pStyle w:val="Akapitzlist"/>
              <w:suppressAutoHyphens w:val="0"/>
              <w:autoSpaceDE w:val="0"/>
              <w:autoSpaceDN w:val="0"/>
              <w:adjustRightInd w:val="0"/>
              <w:spacing w:after="0"/>
              <w:ind w:left="567" w:hanging="567"/>
              <w:jc w:val="center"/>
              <w:rPr>
                <w:rFonts w:asciiTheme="majorHAnsi" w:eastAsia="Times New Roman" w:hAnsiTheme="majorHAnsi"/>
                <w:b/>
                <w:sz w:val="22"/>
                <w:szCs w:val="22"/>
                <w:lang w:eastAsia="pl-PL"/>
              </w:rPr>
            </w:pPr>
            <w:r w:rsidRPr="00703CFF">
              <w:rPr>
                <w:rFonts w:asciiTheme="majorHAnsi" w:eastAsia="Times New Roman" w:hAnsiTheme="majorHAnsi"/>
                <w:b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4882" w:type="dxa"/>
            <w:shd w:val="clear" w:color="auto" w:fill="D9D9D9" w:themeFill="background1" w:themeFillShade="D9"/>
          </w:tcPr>
          <w:p w:rsidR="00470964" w:rsidRPr="00703CFF" w:rsidRDefault="00470964" w:rsidP="00406B98">
            <w:pPr>
              <w:pStyle w:val="Akapitzlist"/>
              <w:suppressAutoHyphens w:val="0"/>
              <w:autoSpaceDE w:val="0"/>
              <w:autoSpaceDN w:val="0"/>
              <w:adjustRightInd w:val="0"/>
              <w:spacing w:after="0"/>
              <w:ind w:left="567" w:hanging="567"/>
              <w:jc w:val="both"/>
              <w:rPr>
                <w:rFonts w:asciiTheme="majorHAnsi" w:eastAsia="Times New Roman" w:hAnsiTheme="majorHAnsi"/>
                <w:b/>
                <w:sz w:val="22"/>
                <w:szCs w:val="22"/>
                <w:lang w:eastAsia="pl-PL"/>
              </w:rPr>
            </w:pPr>
            <w:r w:rsidRPr="00703CFF">
              <w:rPr>
                <w:rFonts w:asciiTheme="majorHAnsi" w:eastAsia="Times New Roman" w:hAnsiTheme="majorHAnsi"/>
                <w:b/>
                <w:sz w:val="22"/>
                <w:szCs w:val="22"/>
                <w:lang w:eastAsia="pl-PL"/>
              </w:rPr>
              <w:t>KRYTERIA</w:t>
            </w:r>
          </w:p>
        </w:tc>
        <w:tc>
          <w:tcPr>
            <w:tcW w:w="2058" w:type="dxa"/>
            <w:shd w:val="clear" w:color="auto" w:fill="D9D9D9" w:themeFill="background1" w:themeFillShade="D9"/>
          </w:tcPr>
          <w:p w:rsidR="00470964" w:rsidRPr="00703CFF" w:rsidRDefault="00470964" w:rsidP="00406B98">
            <w:pPr>
              <w:pStyle w:val="Akapitzlist"/>
              <w:suppressAutoHyphens w:val="0"/>
              <w:autoSpaceDE w:val="0"/>
              <w:autoSpaceDN w:val="0"/>
              <w:adjustRightInd w:val="0"/>
              <w:spacing w:after="0"/>
              <w:ind w:left="567" w:hanging="567"/>
              <w:jc w:val="both"/>
              <w:rPr>
                <w:rFonts w:asciiTheme="majorHAnsi" w:eastAsia="Times New Roman" w:hAnsiTheme="majorHAnsi"/>
                <w:b/>
                <w:sz w:val="22"/>
                <w:szCs w:val="22"/>
                <w:lang w:eastAsia="pl-PL"/>
              </w:rPr>
            </w:pPr>
            <w:r w:rsidRPr="00703CFF">
              <w:rPr>
                <w:rFonts w:asciiTheme="majorHAnsi" w:eastAsia="Times New Roman" w:hAnsiTheme="majorHAnsi"/>
                <w:b/>
                <w:sz w:val="22"/>
                <w:szCs w:val="22"/>
                <w:lang w:eastAsia="pl-PL"/>
              </w:rPr>
              <w:t>WAGA KRYTERIUM</w:t>
            </w:r>
          </w:p>
        </w:tc>
      </w:tr>
      <w:tr w:rsidR="00470964" w:rsidRPr="00703CFF" w:rsidTr="005136E6">
        <w:tc>
          <w:tcPr>
            <w:tcW w:w="1276" w:type="dxa"/>
          </w:tcPr>
          <w:p w:rsidR="00470964" w:rsidRPr="00703CFF" w:rsidRDefault="00470964" w:rsidP="00533ABC">
            <w:pPr>
              <w:pStyle w:val="Akapitzlist"/>
              <w:suppressAutoHyphens w:val="0"/>
              <w:autoSpaceDE w:val="0"/>
              <w:autoSpaceDN w:val="0"/>
              <w:adjustRightInd w:val="0"/>
              <w:spacing w:after="0"/>
              <w:ind w:left="567" w:hanging="567"/>
              <w:jc w:val="center"/>
              <w:rPr>
                <w:rFonts w:asciiTheme="majorHAnsi" w:eastAsia="Times New Roman" w:hAnsiTheme="majorHAnsi"/>
                <w:sz w:val="22"/>
                <w:szCs w:val="22"/>
                <w:lang w:eastAsia="pl-PL"/>
              </w:rPr>
            </w:pPr>
            <w:r w:rsidRPr="00703CFF">
              <w:rPr>
                <w:rFonts w:asciiTheme="majorHAnsi" w:eastAsia="Times New Roman" w:hAnsiTheme="majorHAnsi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4882" w:type="dxa"/>
          </w:tcPr>
          <w:p w:rsidR="00470964" w:rsidRPr="00703CFF" w:rsidRDefault="00470964" w:rsidP="00406B98">
            <w:pPr>
              <w:pStyle w:val="Akapitzlist"/>
              <w:suppressAutoHyphens w:val="0"/>
              <w:autoSpaceDE w:val="0"/>
              <w:autoSpaceDN w:val="0"/>
              <w:adjustRightInd w:val="0"/>
              <w:spacing w:after="0"/>
              <w:ind w:left="567" w:hanging="567"/>
              <w:jc w:val="both"/>
              <w:rPr>
                <w:rFonts w:asciiTheme="majorHAnsi" w:eastAsia="Times New Roman" w:hAnsiTheme="majorHAnsi"/>
                <w:sz w:val="22"/>
                <w:szCs w:val="22"/>
                <w:lang w:eastAsia="pl-PL"/>
              </w:rPr>
            </w:pPr>
            <w:r w:rsidRPr="00703CFF">
              <w:rPr>
                <w:rFonts w:asciiTheme="majorHAnsi" w:eastAsia="Times New Roman" w:hAnsiTheme="majorHAnsi"/>
                <w:sz w:val="22"/>
                <w:szCs w:val="22"/>
                <w:lang w:eastAsia="pl-PL"/>
              </w:rPr>
              <w:t>cena</w:t>
            </w:r>
          </w:p>
        </w:tc>
        <w:tc>
          <w:tcPr>
            <w:tcW w:w="2058" w:type="dxa"/>
          </w:tcPr>
          <w:p w:rsidR="00470964" w:rsidRPr="00703CFF" w:rsidRDefault="00470964" w:rsidP="00406B98">
            <w:pPr>
              <w:pStyle w:val="Akapitzlist"/>
              <w:suppressAutoHyphens w:val="0"/>
              <w:autoSpaceDE w:val="0"/>
              <w:autoSpaceDN w:val="0"/>
              <w:adjustRightInd w:val="0"/>
              <w:spacing w:after="0"/>
              <w:ind w:left="567" w:hanging="567"/>
              <w:jc w:val="both"/>
              <w:rPr>
                <w:rFonts w:asciiTheme="majorHAnsi" w:eastAsia="Times New Roman" w:hAnsiTheme="majorHAnsi"/>
                <w:sz w:val="22"/>
                <w:szCs w:val="22"/>
                <w:lang w:eastAsia="pl-PL"/>
              </w:rPr>
            </w:pPr>
            <w:r w:rsidRPr="00703CFF">
              <w:rPr>
                <w:rFonts w:asciiTheme="majorHAnsi" w:eastAsia="Times New Roman" w:hAnsiTheme="majorHAnsi"/>
                <w:sz w:val="22"/>
                <w:szCs w:val="22"/>
                <w:lang w:eastAsia="pl-PL"/>
              </w:rPr>
              <w:t>60%</w:t>
            </w:r>
          </w:p>
        </w:tc>
      </w:tr>
      <w:tr w:rsidR="00470964" w:rsidRPr="00703CFF" w:rsidTr="005136E6">
        <w:tc>
          <w:tcPr>
            <w:tcW w:w="1276" w:type="dxa"/>
          </w:tcPr>
          <w:p w:rsidR="00470964" w:rsidRPr="00703CFF" w:rsidRDefault="00470964" w:rsidP="00533ABC">
            <w:pPr>
              <w:pStyle w:val="Akapitzlist"/>
              <w:suppressAutoHyphens w:val="0"/>
              <w:autoSpaceDE w:val="0"/>
              <w:autoSpaceDN w:val="0"/>
              <w:adjustRightInd w:val="0"/>
              <w:spacing w:after="0"/>
              <w:ind w:left="567" w:hanging="567"/>
              <w:jc w:val="center"/>
              <w:rPr>
                <w:rFonts w:asciiTheme="majorHAnsi" w:eastAsia="Times New Roman" w:hAnsiTheme="majorHAnsi"/>
                <w:sz w:val="22"/>
                <w:szCs w:val="22"/>
                <w:lang w:eastAsia="pl-PL"/>
              </w:rPr>
            </w:pPr>
            <w:r w:rsidRPr="00703CFF">
              <w:rPr>
                <w:rFonts w:asciiTheme="majorHAnsi" w:eastAsia="Times New Roman" w:hAnsiTheme="majorHAnsi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4882" w:type="dxa"/>
          </w:tcPr>
          <w:p w:rsidR="00470964" w:rsidRPr="00703CFF" w:rsidRDefault="00470964" w:rsidP="00406B98">
            <w:pPr>
              <w:pStyle w:val="Akapitzlist"/>
              <w:suppressAutoHyphens w:val="0"/>
              <w:autoSpaceDE w:val="0"/>
              <w:autoSpaceDN w:val="0"/>
              <w:adjustRightInd w:val="0"/>
              <w:spacing w:after="0"/>
              <w:ind w:left="567" w:hanging="567"/>
              <w:jc w:val="both"/>
              <w:rPr>
                <w:rFonts w:asciiTheme="majorHAnsi" w:eastAsia="Times New Roman" w:hAnsiTheme="majorHAnsi"/>
                <w:sz w:val="22"/>
                <w:szCs w:val="22"/>
                <w:lang w:eastAsia="pl-PL"/>
              </w:rPr>
            </w:pPr>
            <w:r w:rsidRPr="00703CFF">
              <w:rPr>
                <w:rFonts w:asciiTheme="majorHAnsi" w:eastAsia="Times New Roman" w:hAnsiTheme="majorHAnsi"/>
                <w:sz w:val="22"/>
                <w:szCs w:val="22"/>
                <w:lang w:eastAsia="pl-PL"/>
              </w:rPr>
              <w:t>termin realizacji reklamacji</w:t>
            </w:r>
          </w:p>
        </w:tc>
        <w:tc>
          <w:tcPr>
            <w:tcW w:w="2058" w:type="dxa"/>
          </w:tcPr>
          <w:p w:rsidR="00470964" w:rsidRPr="00703CFF" w:rsidRDefault="00470964" w:rsidP="00406B98">
            <w:pPr>
              <w:pStyle w:val="Akapitzlist"/>
              <w:suppressAutoHyphens w:val="0"/>
              <w:autoSpaceDE w:val="0"/>
              <w:autoSpaceDN w:val="0"/>
              <w:adjustRightInd w:val="0"/>
              <w:spacing w:after="0"/>
              <w:ind w:left="567" w:hanging="567"/>
              <w:jc w:val="both"/>
              <w:rPr>
                <w:rFonts w:asciiTheme="majorHAnsi" w:eastAsia="Times New Roman" w:hAnsiTheme="majorHAnsi"/>
                <w:sz w:val="22"/>
                <w:szCs w:val="22"/>
                <w:lang w:eastAsia="pl-PL"/>
              </w:rPr>
            </w:pPr>
            <w:r w:rsidRPr="00703CFF">
              <w:rPr>
                <w:rFonts w:asciiTheme="majorHAnsi" w:eastAsia="Times New Roman" w:hAnsiTheme="majorHAnsi"/>
                <w:sz w:val="22"/>
                <w:szCs w:val="22"/>
                <w:lang w:eastAsia="pl-PL"/>
              </w:rPr>
              <w:t>40%</w:t>
            </w:r>
          </w:p>
        </w:tc>
      </w:tr>
    </w:tbl>
    <w:p w:rsidR="00470964" w:rsidRPr="00686711" w:rsidRDefault="00470964" w:rsidP="00686711">
      <w:pPr>
        <w:spacing w:after="0"/>
        <w:jc w:val="both"/>
        <w:rPr>
          <w:rFonts w:asciiTheme="majorHAnsi" w:eastAsia="Times New Roman" w:hAnsiTheme="majorHAnsi"/>
          <w:bCs/>
          <w:lang w:eastAsia="pl-PL"/>
        </w:rPr>
      </w:pPr>
    </w:p>
    <w:p w:rsidR="00533ABC" w:rsidRDefault="00470964" w:rsidP="00533ABC">
      <w:pPr>
        <w:pStyle w:val="Akapitzlist"/>
        <w:numPr>
          <w:ilvl w:val="2"/>
          <w:numId w:val="1"/>
        </w:numPr>
        <w:spacing w:after="0"/>
        <w:ind w:left="1134" w:hanging="283"/>
        <w:jc w:val="both"/>
        <w:rPr>
          <w:rFonts w:asciiTheme="majorHAnsi" w:eastAsia="Times New Roman" w:hAnsiTheme="majorHAnsi"/>
          <w:bCs/>
          <w:lang w:eastAsia="pl-PL"/>
        </w:rPr>
      </w:pPr>
      <w:r w:rsidRPr="00703CFF">
        <w:rPr>
          <w:rFonts w:asciiTheme="majorHAnsi" w:eastAsia="Times New Roman" w:hAnsiTheme="majorHAnsi"/>
          <w:bCs/>
          <w:lang w:eastAsia="pl-PL"/>
        </w:rPr>
        <w:t>Nazwa kryterium:</w:t>
      </w:r>
      <w:r w:rsidRPr="00703CFF">
        <w:rPr>
          <w:rFonts w:asciiTheme="majorHAnsi" w:eastAsia="Times New Roman" w:hAnsiTheme="majorHAnsi"/>
          <w:b/>
          <w:bCs/>
          <w:lang w:eastAsia="pl-PL"/>
        </w:rPr>
        <w:t xml:space="preserve"> CENA</w:t>
      </w:r>
      <w:r w:rsidRPr="00703CFF">
        <w:rPr>
          <w:rFonts w:asciiTheme="majorHAnsi" w:eastAsia="Times New Roman" w:hAnsiTheme="majorHAnsi"/>
          <w:bCs/>
          <w:lang w:eastAsia="pl-PL"/>
        </w:rPr>
        <w:t xml:space="preserve"> – wartość brutto za całość zamówienia</w:t>
      </w:r>
    </w:p>
    <w:p w:rsidR="00533ABC" w:rsidRDefault="00470964" w:rsidP="00533ABC">
      <w:pPr>
        <w:pStyle w:val="Akapitzlist"/>
        <w:spacing w:after="0"/>
        <w:ind w:left="1134"/>
        <w:jc w:val="both"/>
        <w:rPr>
          <w:rFonts w:asciiTheme="majorHAnsi" w:eastAsia="Times New Roman" w:hAnsiTheme="majorHAnsi"/>
          <w:b/>
          <w:bCs/>
          <w:lang w:eastAsia="pl-PL"/>
        </w:rPr>
      </w:pPr>
      <w:r w:rsidRPr="00533ABC">
        <w:rPr>
          <w:rFonts w:asciiTheme="majorHAnsi" w:eastAsia="Times New Roman" w:hAnsiTheme="majorHAnsi"/>
          <w:bCs/>
          <w:lang w:eastAsia="pl-PL"/>
        </w:rPr>
        <w:t xml:space="preserve">Waga kryterium: </w:t>
      </w:r>
      <w:r w:rsidRPr="00533ABC">
        <w:rPr>
          <w:rFonts w:asciiTheme="majorHAnsi" w:eastAsia="Times New Roman" w:hAnsiTheme="majorHAnsi"/>
          <w:b/>
          <w:bCs/>
          <w:lang w:eastAsia="pl-PL"/>
        </w:rPr>
        <w:t>60%</w:t>
      </w:r>
    </w:p>
    <w:p w:rsidR="00686711" w:rsidRDefault="00470964" w:rsidP="00533ABC">
      <w:pPr>
        <w:pStyle w:val="Akapitzlist"/>
        <w:spacing w:after="0"/>
        <w:ind w:left="1134"/>
        <w:jc w:val="both"/>
        <w:rPr>
          <w:rFonts w:asciiTheme="majorHAnsi" w:eastAsia="Times New Roman" w:hAnsiTheme="majorHAnsi"/>
          <w:bCs/>
          <w:lang w:eastAsia="pl-PL"/>
        </w:rPr>
      </w:pPr>
      <w:r w:rsidRPr="00533ABC">
        <w:rPr>
          <w:rFonts w:asciiTheme="majorHAnsi" w:eastAsia="Times New Roman" w:hAnsiTheme="majorHAnsi"/>
          <w:bCs/>
          <w:lang w:eastAsia="pl-PL"/>
        </w:rPr>
        <w:lastRenderedPageBreak/>
        <w:t>Sposób oceny:</w:t>
      </w:r>
      <w:r w:rsidR="003D72F6" w:rsidRPr="00533ABC">
        <w:rPr>
          <w:rFonts w:asciiTheme="majorHAnsi" w:eastAsia="Times New Roman" w:hAnsiTheme="majorHAnsi"/>
          <w:bCs/>
          <w:lang w:eastAsia="pl-PL"/>
        </w:rPr>
        <w:t xml:space="preserve"> </w:t>
      </w:r>
      <w:r w:rsidR="003D72F6" w:rsidRPr="00533ABC">
        <w:rPr>
          <w:rFonts w:asciiTheme="majorHAnsi" w:eastAsia="Times New Roman" w:hAnsiTheme="majorHAnsi"/>
          <w:b/>
          <w:bCs/>
          <w:lang w:eastAsia="pl-PL"/>
        </w:rPr>
        <w:t>o</w:t>
      </w:r>
      <w:r w:rsidRPr="00533ABC">
        <w:rPr>
          <w:rFonts w:asciiTheme="majorHAnsi" w:eastAsia="Times New Roman" w:hAnsiTheme="majorHAnsi"/>
          <w:b/>
          <w:bCs/>
          <w:lang w:eastAsia="pl-PL"/>
        </w:rPr>
        <w:t>ferta o najniższej cenie u</w:t>
      </w:r>
      <w:r w:rsidR="003D72F6" w:rsidRPr="00533ABC">
        <w:rPr>
          <w:rFonts w:asciiTheme="majorHAnsi" w:eastAsia="Times New Roman" w:hAnsiTheme="majorHAnsi"/>
          <w:b/>
          <w:bCs/>
          <w:lang w:eastAsia="pl-PL"/>
        </w:rPr>
        <w:t>zyska automatycznie 60 punktów</w:t>
      </w:r>
      <w:r w:rsidR="00686711">
        <w:rPr>
          <w:rFonts w:asciiTheme="majorHAnsi" w:eastAsia="Times New Roman" w:hAnsiTheme="majorHAnsi"/>
          <w:bCs/>
          <w:lang w:eastAsia="pl-PL"/>
        </w:rPr>
        <w:t>.</w:t>
      </w:r>
    </w:p>
    <w:p w:rsidR="00470964" w:rsidRPr="00533ABC" w:rsidRDefault="00470964" w:rsidP="00533ABC">
      <w:pPr>
        <w:pStyle w:val="Akapitzlist"/>
        <w:spacing w:after="0"/>
        <w:ind w:left="1134"/>
        <w:jc w:val="both"/>
        <w:rPr>
          <w:rFonts w:asciiTheme="majorHAnsi" w:eastAsia="Times New Roman" w:hAnsiTheme="majorHAnsi"/>
          <w:bCs/>
          <w:lang w:eastAsia="pl-PL"/>
        </w:rPr>
      </w:pPr>
      <w:r w:rsidRPr="00533ABC">
        <w:rPr>
          <w:rFonts w:asciiTheme="majorHAnsi" w:eastAsia="Times New Roman" w:hAnsiTheme="majorHAnsi"/>
          <w:bCs/>
          <w:lang w:eastAsia="pl-PL"/>
        </w:rPr>
        <w:t>Punktacja pozostałych ofert dokonana zostanie na podstawie wzoru:</w:t>
      </w:r>
    </w:p>
    <w:p w:rsidR="00470964" w:rsidRPr="00703CFF" w:rsidRDefault="003D72F6" w:rsidP="00533ABC">
      <w:pPr>
        <w:spacing w:after="0"/>
        <w:ind w:left="1134" w:hanging="283"/>
        <w:jc w:val="both"/>
        <w:rPr>
          <w:rFonts w:asciiTheme="majorHAnsi" w:eastAsia="Times New Roman" w:hAnsiTheme="majorHAnsi"/>
          <w:bCs/>
          <w:lang w:eastAsia="pl-PL"/>
        </w:rPr>
      </w:pPr>
      <m:oMathPara>
        <m:oMathParaPr>
          <m:jc m:val="center"/>
        </m:oMathParaPr>
        <m:oMath>
          <m:r>
            <m:rPr>
              <m:sty m:val="b"/>
            </m:rPr>
            <w:rPr>
              <w:rFonts w:ascii="Cambria Math" w:eastAsia="Times New Roman" w:hAnsi="Cambria Math"/>
              <w:lang w:eastAsia="pl-PL"/>
            </w:rPr>
            <m:t>A</m:t>
          </m:r>
          <m:r>
            <w:rPr>
              <w:rFonts w:ascii="Cambria Math" w:eastAsia="Times New Roman" w:hAnsi="Cambria Math"/>
              <w:lang w:eastAsia="pl-PL"/>
            </w:rPr>
            <m:t>=</m:t>
          </m:r>
          <m:f>
            <m:fPr>
              <m:ctrlPr>
                <w:rPr>
                  <w:rFonts w:ascii="Cambria Math" w:eastAsia="Times New Roman" w:hAnsi="Cambria Math"/>
                  <w:lang w:eastAsia="pl-PL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/>
                  <w:lang w:eastAsia="pl-PL"/>
                </w:rPr>
                <m:t>najniższa oferowana wartość brutto spośród złożonych ofert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/>
                  <w:lang w:eastAsia="pl-PL"/>
                </w:rPr>
                <m:t>cena brutto badanej oferty</m:t>
              </m:r>
            </m:den>
          </m:f>
          <m:r>
            <w:rPr>
              <w:rFonts w:ascii="Cambria Math" w:eastAsia="Times New Roman" w:hAnsi="Cambria Math"/>
              <w:lang w:eastAsia="pl-PL"/>
            </w:rPr>
            <m:t>x</m:t>
          </m:r>
          <m:r>
            <m:rPr>
              <m:sty m:val="p"/>
            </m:rPr>
            <w:rPr>
              <w:rFonts w:ascii="Cambria Math" w:eastAsia="Times New Roman" w:hAnsi="Cambria Math"/>
              <w:lang w:eastAsia="pl-PL"/>
            </w:rPr>
            <m:t xml:space="preserve"> 60</m:t>
          </m:r>
        </m:oMath>
      </m:oMathPara>
    </w:p>
    <w:p w:rsidR="00470964" w:rsidRPr="00703CFF" w:rsidRDefault="00470964" w:rsidP="00533ABC">
      <w:pPr>
        <w:pStyle w:val="Akapitzlist"/>
        <w:spacing w:after="0"/>
        <w:ind w:left="1134" w:hanging="283"/>
        <w:jc w:val="both"/>
        <w:rPr>
          <w:rFonts w:asciiTheme="majorHAnsi" w:eastAsia="Times New Roman" w:hAnsiTheme="majorHAnsi"/>
          <w:bCs/>
          <w:lang w:eastAsia="pl-PL"/>
        </w:rPr>
      </w:pPr>
      <w:r w:rsidRPr="00703CFF">
        <w:rPr>
          <w:rFonts w:asciiTheme="majorHAnsi" w:eastAsia="Times New Roman" w:hAnsiTheme="majorHAnsi"/>
          <w:bCs/>
          <w:lang w:eastAsia="pl-PL"/>
        </w:rPr>
        <w:tab/>
      </w:r>
    </w:p>
    <w:p w:rsidR="00533ABC" w:rsidRPr="00533ABC" w:rsidRDefault="00470964" w:rsidP="00533ABC">
      <w:pPr>
        <w:pStyle w:val="Akapitzlist"/>
        <w:numPr>
          <w:ilvl w:val="2"/>
          <w:numId w:val="1"/>
        </w:numPr>
        <w:spacing w:after="0"/>
        <w:ind w:left="1134" w:hanging="283"/>
        <w:jc w:val="both"/>
        <w:rPr>
          <w:rFonts w:asciiTheme="majorHAnsi" w:eastAsia="Times New Roman" w:hAnsiTheme="majorHAnsi"/>
          <w:bCs/>
          <w:lang w:eastAsia="pl-PL"/>
        </w:rPr>
      </w:pPr>
      <w:r w:rsidRPr="00703CFF">
        <w:rPr>
          <w:rFonts w:asciiTheme="majorHAnsi" w:eastAsia="Times New Roman" w:hAnsiTheme="majorHAnsi"/>
          <w:bCs/>
          <w:lang w:eastAsia="pl-PL"/>
        </w:rPr>
        <w:t xml:space="preserve">Kryterium: </w:t>
      </w:r>
      <w:r w:rsidRPr="00703CFF">
        <w:rPr>
          <w:rFonts w:asciiTheme="majorHAnsi" w:eastAsia="Times New Roman" w:hAnsiTheme="majorHAnsi"/>
          <w:b/>
          <w:bCs/>
          <w:lang w:eastAsia="pl-PL"/>
        </w:rPr>
        <w:t>TERMIN REALIZACJI REKLAMACJI</w:t>
      </w:r>
    </w:p>
    <w:p w:rsidR="00533ABC" w:rsidRDefault="00470964" w:rsidP="00533ABC">
      <w:pPr>
        <w:pStyle w:val="Akapitzlist"/>
        <w:spacing w:after="0"/>
        <w:ind w:left="1134"/>
        <w:jc w:val="both"/>
        <w:rPr>
          <w:rFonts w:asciiTheme="majorHAnsi" w:eastAsia="Times New Roman" w:hAnsiTheme="majorHAnsi"/>
          <w:b/>
          <w:bCs/>
          <w:lang w:eastAsia="pl-PL"/>
        </w:rPr>
      </w:pPr>
      <w:r w:rsidRPr="00533ABC">
        <w:rPr>
          <w:rFonts w:asciiTheme="majorHAnsi" w:eastAsia="Times New Roman" w:hAnsiTheme="majorHAnsi"/>
          <w:bCs/>
          <w:lang w:eastAsia="pl-PL"/>
        </w:rPr>
        <w:t xml:space="preserve">Waga kryterium: </w:t>
      </w:r>
      <w:r w:rsidRPr="00533ABC">
        <w:rPr>
          <w:rFonts w:asciiTheme="majorHAnsi" w:eastAsia="Times New Roman" w:hAnsiTheme="majorHAnsi"/>
          <w:b/>
          <w:bCs/>
          <w:lang w:eastAsia="pl-PL"/>
        </w:rPr>
        <w:t>40%</w:t>
      </w:r>
    </w:p>
    <w:p w:rsidR="00533ABC" w:rsidRDefault="00470964" w:rsidP="00533ABC">
      <w:pPr>
        <w:pStyle w:val="Akapitzlist"/>
        <w:spacing w:after="0"/>
        <w:ind w:left="1134"/>
        <w:jc w:val="both"/>
        <w:rPr>
          <w:rFonts w:asciiTheme="majorHAnsi" w:eastAsia="Times New Roman" w:hAnsiTheme="majorHAnsi"/>
          <w:bCs/>
          <w:lang w:eastAsia="pl-PL"/>
        </w:rPr>
      </w:pPr>
      <w:r w:rsidRPr="00533ABC">
        <w:rPr>
          <w:rFonts w:asciiTheme="majorHAnsi" w:eastAsia="Times New Roman" w:hAnsiTheme="majorHAnsi"/>
          <w:bCs/>
          <w:lang w:eastAsia="pl-PL"/>
        </w:rPr>
        <w:t>Zostanie wyliczone na podstawie następującego zestawienia:</w:t>
      </w:r>
    </w:p>
    <w:p w:rsidR="00704ADC" w:rsidRPr="00533ABC" w:rsidRDefault="00470964" w:rsidP="00533ABC">
      <w:pPr>
        <w:pStyle w:val="Akapitzlist"/>
        <w:spacing w:after="0"/>
        <w:ind w:left="1134"/>
        <w:jc w:val="both"/>
        <w:rPr>
          <w:rFonts w:asciiTheme="majorHAnsi" w:eastAsia="Times New Roman" w:hAnsiTheme="majorHAnsi"/>
          <w:bCs/>
          <w:lang w:eastAsia="pl-PL"/>
        </w:rPr>
      </w:pPr>
      <w:r w:rsidRPr="00533ABC">
        <w:rPr>
          <w:rFonts w:asciiTheme="majorHAnsi" w:eastAsia="Times New Roman" w:hAnsiTheme="majorHAnsi"/>
          <w:b/>
          <w:bCs/>
          <w:lang w:eastAsia="pl-PL"/>
        </w:rPr>
        <w:t>B =</w:t>
      </w:r>
    </w:p>
    <w:p w:rsidR="00704ADC" w:rsidRPr="00703CFF" w:rsidRDefault="006B0761" w:rsidP="00533ABC">
      <w:pPr>
        <w:pStyle w:val="Akapitzlist"/>
        <w:numPr>
          <w:ilvl w:val="0"/>
          <w:numId w:val="11"/>
        </w:numPr>
        <w:spacing w:after="0"/>
        <w:ind w:left="1418" w:hanging="283"/>
        <w:jc w:val="both"/>
        <w:rPr>
          <w:rFonts w:asciiTheme="majorHAnsi" w:eastAsia="Times New Roman" w:hAnsiTheme="majorHAnsi"/>
          <w:b/>
          <w:bCs/>
          <w:lang w:eastAsia="pl-PL"/>
        </w:rPr>
      </w:pPr>
      <w:r>
        <w:rPr>
          <w:rFonts w:asciiTheme="majorHAnsi" w:eastAsia="Times New Roman" w:hAnsiTheme="majorHAnsi"/>
          <w:bCs/>
          <w:lang w:eastAsia="pl-PL"/>
        </w:rPr>
        <w:t>do 12</w:t>
      </w:r>
      <w:r w:rsidR="00470964" w:rsidRPr="00703CFF">
        <w:rPr>
          <w:rFonts w:asciiTheme="majorHAnsi" w:eastAsia="Times New Roman" w:hAnsiTheme="majorHAnsi"/>
          <w:bCs/>
          <w:lang w:eastAsia="pl-PL"/>
        </w:rPr>
        <w:t xml:space="preserve"> godz. – </w:t>
      </w:r>
      <w:r w:rsidR="00470964" w:rsidRPr="00703CFF">
        <w:rPr>
          <w:rFonts w:asciiTheme="majorHAnsi" w:eastAsia="Times New Roman" w:hAnsiTheme="majorHAnsi"/>
          <w:b/>
          <w:bCs/>
          <w:lang w:eastAsia="pl-PL"/>
        </w:rPr>
        <w:t>40 pkt</w:t>
      </w:r>
    </w:p>
    <w:p w:rsidR="00704ADC" w:rsidRPr="00703CFF" w:rsidRDefault="006B0761" w:rsidP="00533ABC">
      <w:pPr>
        <w:pStyle w:val="Akapitzlist"/>
        <w:numPr>
          <w:ilvl w:val="0"/>
          <w:numId w:val="11"/>
        </w:numPr>
        <w:spacing w:after="0"/>
        <w:ind w:left="1418" w:hanging="283"/>
        <w:jc w:val="both"/>
        <w:rPr>
          <w:rFonts w:asciiTheme="majorHAnsi" w:eastAsia="Times New Roman" w:hAnsiTheme="majorHAnsi"/>
          <w:bCs/>
          <w:lang w:eastAsia="pl-PL"/>
        </w:rPr>
      </w:pPr>
      <w:r>
        <w:rPr>
          <w:rFonts w:asciiTheme="majorHAnsi" w:eastAsia="Times New Roman" w:hAnsiTheme="majorHAnsi"/>
          <w:bCs/>
          <w:lang w:eastAsia="pl-PL"/>
        </w:rPr>
        <w:t>do 24</w:t>
      </w:r>
      <w:r w:rsidR="00470964" w:rsidRPr="00703CFF">
        <w:rPr>
          <w:rFonts w:asciiTheme="majorHAnsi" w:eastAsia="Times New Roman" w:hAnsiTheme="majorHAnsi"/>
          <w:bCs/>
          <w:lang w:eastAsia="pl-PL"/>
        </w:rPr>
        <w:t xml:space="preserve"> godz. – </w:t>
      </w:r>
      <w:r w:rsidR="00470964" w:rsidRPr="00703CFF">
        <w:rPr>
          <w:rFonts w:asciiTheme="majorHAnsi" w:eastAsia="Times New Roman" w:hAnsiTheme="majorHAnsi"/>
          <w:b/>
          <w:bCs/>
          <w:lang w:eastAsia="pl-PL"/>
        </w:rPr>
        <w:t>20 pkt</w:t>
      </w:r>
    </w:p>
    <w:p w:rsidR="00470964" w:rsidRPr="00703CFF" w:rsidRDefault="00470964" w:rsidP="00533ABC">
      <w:pPr>
        <w:pStyle w:val="Akapitzlist"/>
        <w:numPr>
          <w:ilvl w:val="0"/>
          <w:numId w:val="11"/>
        </w:numPr>
        <w:spacing w:after="0"/>
        <w:ind w:left="1418" w:hanging="283"/>
        <w:jc w:val="both"/>
        <w:rPr>
          <w:rFonts w:asciiTheme="majorHAnsi" w:eastAsia="Times New Roman" w:hAnsiTheme="majorHAnsi"/>
          <w:bCs/>
          <w:lang w:eastAsia="pl-PL"/>
        </w:rPr>
      </w:pPr>
      <w:r w:rsidRPr="00703CFF">
        <w:rPr>
          <w:rFonts w:asciiTheme="majorHAnsi" w:eastAsia="Times New Roman" w:hAnsiTheme="majorHAnsi"/>
          <w:bCs/>
          <w:lang w:eastAsia="pl-PL"/>
        </w:rPr>
        <w:t xml:space="preserve">do 48 godz. – </w:t>
      </w:r>
      <w:r w:rsidRPr="00703CFF">
        <w:rPr>
          <w:rFonts w:asciiTheme="majorHAnsi" w:eastAsia="Times New Roman" w:hAnsiTheme="majorHAnsi"/>
          <w:b/>
          <w:bCs/>
          <w:lang w:eastAsia="pl-PL"/>
        </w:rPr>
        <w:t>10 pkt</w:t>
      </w:r>
    </w:p>
    <w:p w:rsidR="00686711" w:rsidRDefault="00686711" w:rsidP="00686711">
      <w:pPr>
        <w:pStyle w:val="Akapitzlist"/>
        <w:spacing w:after="0"/>
        <w:ind w:left="1134"/>
        <w:jc w:val="both"/>
        <w:rPr>
          <w:rFonts w:asciiTheme="majorHAnsi" w:eastAsia="Times New Roman" w:hAnsiTheme="majorHAnsi"/>
          <w:bCs/>
          <w:lang w:eastAsia="pl-PL"/>
        </w:rPr>
      </w:pPr>
    </w:p>
    <w:p w:rsidR="00686711" w:rsidRDefault="00470964" w:rsidP="00686711">
      <w:pPr>
        <w:pStyle w:val="Akapitzlist"/>
        <w:spacing w:after="0"/>
        <w:ind w:left="1134"/>
        <w:jc w:val="both"/>
        <w:rPr>
          <w:rFonts w:asciiTheme="majorHAnsi" w:eastAsia="Times New Roman" w:hAnsiTheme="majorHAnsi"/>
          <w:b/>
          <w:bCs/>
          <w:lang w:eastAsia="pl-PL"/>
        </w:rPr>
      </w:pPr>
      <w:r w:rsidRPr="00686711">
        <w:rPr>
          <w:rFonts w:asciiTheme="majorHAnsi" w:eastAsia="Times New Roman" w:hAnsiTheme="majorHAnsi"/>
          <w:bCs/>
          <w:lang w:eastAsia="pl-PL"/>
        </w:rPr>
        <w:t xml:space="preserve">Sposób oceny: </w:t>
      </w:r>
      <w:r w:rsidRPr="00686711">
        <w:rPr>
          <w:rFonts w:asciiTheme="majorHAnsi" w:eastAsia="Times New Roman" w:hAnsiTheme="majorHAnsi"/>
          <w:b/>
          <w:bCs/>
          <w:lang w:eastAsia="pl-PL"/>
        </w:rPr>
        <w:t>minimalizacja</w:t>
      </w:r>
    </w:p>
    <w:p w:rsidR="005136E6" w:rsidRPr="00686711" w:rsidRDefault="00470964" w:rsidP="00686711">
      <w:pPr>
        <w:pStyle w:val="Akapitzlist"/>
        <w:spacing w:after="0"/>
        <w:ind w:left="1134"/>
        <w:jc w:val="both"/>
        <w:rPr>
          <w:rFonts w:asciiTheme="majorHAnsi" w:eastAsia="Times New Roman" w:hAnsiTheme="majorHAnsi"/>
          <w:bCs/>
          <w:lang w:eastAsia="pl-PL"/>
        </w:rPr>
      </w:pPr>
      <w:r w:rsidRPr="00686711">
        <w:rPr>
          <w:rFonts w:asciiTheme="majorHAnsi" w:eastAsia="Times New Roman" w:hAnsiTheme="majorHAnsi"/>
          <w:bCs/>
          <w:lang w:eastAsia="pl-PL"/>
        </w:rPr>
        <w:t>Zamawiający określa przedział czasowy obejmujący akceptowalny czas terminu realizacji reklamacji/zastrzeżeń zgłoszonych wykonawcy w zakresie dostarczonego towaru, jakości lub ilości towarów. Wykonawca winien w ofercie podać termin realizacji reklamacji</w:t>
      </w:r>
      <w:r w:rsidR="006B0761">
        <w:rPr>
          <w:rFonts w:asciiTheme="majorHAnsi" w:eastAsia="Times New Roman" w:hAnsiTheme="majorHAnsi"/>
          <w:bCs/>
          <w:lang w:eastAsia="pl-PL"/>
        </w:rPr>
        <w:t xml:space="preserve"> od momentu ich zgłoszenia do 12, 24</w:t>
      </w:r>
      <w:r w:rsidRPr="00686711">
        <w:rPr>
          <w:rFonts w:asciiTheme="majorHAnsi" w:eastAsia="Times New Roman" w:hAnsiTheme="majorHAnsi"/>
          <w:bCs/>
          <w:lang w:eastAsia="pl-PL"/>
        </w:rPr>
        <w:t xml:space="preserve">, 48 godzin. Wykonawca winien podać ilość godzin, np. </w:t>
      </w:r>
      <w:r w:rsidR="005136E6" w:rsidRPr="00686711">
        <w:rPr>
          <w:rFonts w:asciiTheme="majorHAnsi" w:eastAsia="Times New Roman" w:hAnsiTheme="majorHAnsi"/>
          <w:bCs/>
          <w:lang w:eastAsia="pl-PL"/>
        </w:rPr>
        <w:t>24</w:t>
      </w:r>
      <w:r w:rsidRPr="00686711">
        <w:rPr>
          <w:rFonts w:asciiTheme="majorHAnsi" w:eastAsia="Times New Roman" w:hAnsiTheme="majorHAnsi"/>
          <w:bCs/>
          <w:lang w:eastAsia="pl-PL"/>
        </w:rPr>
        <w:t xml:space="preserve"> (liczba całkowita), która zostanie wpisana do umow</w:t>
      </w:r>
      <w:r w:rsidR="00686711">
        <w:rPr>
          <w:rFonts w:asciiTheme="majorHAnsi" w:eastAsia="Times New Roman" w:hAnsiTheme="majorHAnsi"/>
          <w:bCs/>
          <w:lang w:eastAsia="pl-PL"/>
        </w:rPr>
        <w:t>y. W przypadku braku wpisania w </w:t>
      </w:r>
      <w:r w:rsidRPr="00686711">
        <w:rPr>
          <w:rFonts w:asciiTheme="majorHAnsi" w:eastAsia="Times New Roman" w:hAnsiTheme="majorHAnsi"/>
          <w:bCs/>
          <w:lang w:eastAsia="pl-PL"/>
        </w:rPr>
        <w:t xml:space="preserve">formularzu cenowym przez wykonawcę terminu realizacji reklamacji, zamawiający przyjmuje w celu oceny danej oferty maksymalny termin realizacji reklamacji od momentu ich zgłoszenia tj. 48 godzin. Termin realizacji reklamacji określony w ofercie wykonawcy powyżej 48 godzin zostanie oceniony na 0 pkt., natomiast termin realizacji reklamacji poniżej </w:t>
      </w:r>
      <w:r w:rsidR="006B0761">
        <w:rPr>
          <w:rFonts w:asciiTheme="majorHAnsi" w:eastAsia="Times New Roman" w:hAnsiTheme="majorHAnsi"/>
          <w:bCs/>
          <w:lang w:eastAsia="pl-PL"/>
        </w:rPr>
        <w:t>12</w:t>
      </w:r>
      <w:r w:rsidRPr="00686711">
        <w:rPr>
          <w:rFonts w:asciiTheme="majorHAnsi" w:eastAsia="Times New Roman" w:hAnsiTheme="majorHAnsi"/>
          <w:bCs/>
          <w:lang w:eastAsia="pl-PL"/>
        </w:rPr>
        <w:t xml:space="preserve"> godzin zostanie oceniony jak dla </w:t>
      </w:r>
      <w:r w:rsidR="006B0761">
        <w:rPr>
          <w:rFonts w:asciiTheme="majorHAnsi" w:eastAsia="Times New Roman" w:hAnsiTheme="majorHAnsi"/>
          <w:bCs/>
          <w:lang w:eastAsia="pl-PL"/>
        </w:rPr>
        <w:t>12</w:t>
      </w:r>
      <w:r w:rsidRPr="00686711">
        <w:rPr>
          <w:rFonts w:asciiTheme="majorHAnsi" w:eastAsia="Times New Roman" w:hAnsiTheme="majorHAnsi"/>
          <w:bCs/>
          <w:lang w:eastAsia="pl-PL"/>
        </w:rPr>
        <w:t xml:space="preserve"> godzin, tj. 40 pkt.</w:t>
      </w:r>
    </w:p>
    <w:p w:rsidR="00533ABC" w:rsidRDefault="00470964" w:rsidP="00533ABC">
      <w:pPr>
        <w:pStyle w:val="Akapitzlist"/>
        <w:numPr>
          <w:ilvl w:val="1"/>
          <w:numId w:val="1"/>
        </w:numPr>
        <w:spacing w:after="0"/>
        <w:ind w:left="851" w:hanging="284"/>
        <w:jc w:val="both"/>
        <w:rPr>
          <w:rFonts w:asciiTheme="majorHAnsi" w:eastAsia="Times New Roman" w:hAnsiTheme="majorHAnsi"/>
          <w:b/>
          <w:bCs/>
          <w:lang w:eastAsia="pl-PL"/>
        </w:rPr>
      </w:pPr>
      <w:r w:rsidRPr="00703CFF">
        <w:rPr>
          <w:rFonts w:asciiTheme="majorHAnsi" w:eastAsia="Times New Roman" w:hAnsiTheme="majorHAnsi"/>
          <w:bCs/>
          <w:lang w:eastAsia="pl-PL"/>
        </w:rPr>
        <w:t>Całkowitą ilość punktów oferty wylicza się z poniższego wzoru:</w:t>
      </w:r>
      <w:r w:rsidR="005136E6" w:rsidRPr="00703CFF">
        <w:rPr>
          <w:rFonts w:asciiTheme="majorHAnsi" w:eastAsia="Times New Roman" w:hAnsiTheme="majorHAnsi"/>
          <w:bCs/>
          <w:lang w:eastAsia="pl-PL"/>
        </w:rPr>
        <w:t xml:space="preserve"> </w:t>
      </w:r>
      <w:r w:rsidRPr="00703CFF">
        <w:rPr>
          <w:rFonts w:asciiTheme="majorHAnsi" w:eastAsia="Times New Roman" w:hAnsiTheme="majorHAnsi"/>
          <w:b/>
          <w:bCs/>
          <w:lang w:eastAsia="pl-PL"/>
        </w:rPr>
        <w:t>C</w:t>
      </w:r>
      <w:r w:rsidR="005136E6" w:rsidRPr="00703CFF">
        <w:rPr>
          <w:rFonts w:asciiTheme="majorHAnsi" w:eastAsia="Times New Roman" w:hAnsiTheme="majorHAnsi"/>
          <w:b/>
          <w:bCs/>
          <w:lang w:eastAsia="pl-PL"/>
        </w:rPr>
        <w:t xml:space="preserve"> </w:t>
      </w:r>
      <w:r w:rsidRPr="00703CFF">
        <w:rPr>
          <w:rFonts w:asciiTheme="majorHAnsi" w:eastAsia="Times New Roman" w:hAnsiTheme="majorHAnsi"/>
          <w:b/>
          <w:bCs/>
          <w:lang w:eastAsia="pl-PL"/>
        </w:rPr>
        <w:t>=</w:t>
      </w:r>
      <w:r w:rsidR="005136E6" w:rsidRPr="00703CFF">
        <w:rPr>
          <w:rFonts w:asciiTheme="majorHAnsi" w:eastAsia="Times New Roman" w:hAnsiTheme="majorHAnsi"/>
          <w:b/>
          <w:bCs/>
          <w:lang w:eastAsia="pl-PL"/>
        </w:rPr>
        <w:t xml:space="preserve"> </w:t>
      </w:r>
      <w:r w:rsidRPr="00703CFF">
        <w:rPr>
          <w:rFonts w:asciiTheme="majorHAnsi" w:eastAsia="Times New Roman" w:hAnsiTheme="majorHAnsi"/>
          <w:b/>
          <w:bCs/>
          <w:lang w:eastAsia="pl-PL"/>
        </w:rPr>
        <w:t>A</w:t>
      </w:r>
      <w:r w:rsidR="005136E6" w:rsidRPr="00703CFF">
        <w:rPr>
          <w:rFonts w:asciiTheme="majorHAnsi" w:eastAsia="Times New Roman" w:hAnsiTheme="majorHAnsi"/>
          <w:b/>
          <w:bCs/>
          <w:lang w:eastAsia="pl-PL"/>
        </w:rPr>
        <w:t xml:space="preserve"> </w:t>
      </w:r>
      <w:r w:rsidRPr="00703CFF">
        <w:rPr>
          <w:rFonts w:asciiTheme="majorHAnsi" w:eastAsia="Times New Roman" w:hAnsiTheme="majorHAnsi"/>
          <w:b/>
          <w:bCs/>
          <w:lang w:eastAsia="pl-PL"/>
        </w:rPr>
        <w:t>+</w:t>
      </w:r>
      <w:r w:rsidR="005136E6" w:rsidRPr="00703CFF">
        <w:rPr>
          <w:rFonts w:asciiTheme="majorHAnsi" w:eastAsia="Times New Roman" w:hAnsiTheme="majorHAnsi"/>
          <w:b/>
          <w:bCs/>
          <w:lang w:eastAsia="pl-PL"/>
        </w:rPr>
        <w:t xml:space="preserve"> </w:t>
      </w:r>
      <w:r w:rsidRPr="00703CFF">
        <w:rPr>
          <w:rFonts w:asciiTheme="majorHAnsi" w:eastAsia="Times New Roman" w:hAnsiTheme="majorHAnsi"/>
          <w:b/>
          <w:bCs/>
          <w:lang w:eastAsia="pl-PL"/>
        </w:rPr>
        <w:t>B</w:t>
      </w:r>
    </w:p>
    <w:p w:rsidR="00533ABC" w:rsidRDefault="00470964" w:rsidP="00533ABC">
      <w:pPr>
        <w:pStyle w:val="Akapitzlist"/>
        <w:spacing w:after="0"/>
        <w:ind w:left="851"/>
        <w:jc w:val="both"/>
        <w:rPr>
          <w:rFonts w:asciiTheme="majorHAnsi" w:eastAsia="Times New Roman" w:hAnsiTheme="majorHAnsi"/>
          <w:bCs/>
          <w:lang w:eastAsia="pl-PL"/>
        </w:rPr>
      </w:pPr>
      <w:proofErr w:type="gramStart"/>
      <w:r w:rsidRPr="00533ABC">
        <w:rPr>
          <w:rFonts w:asciiTheme="majorHAnsi" w:eastAsia="Times New Roman" w:hAnsiTheme="majorHAnsi"/>
          <w:bCs/>
          <w:lang w:eastAsia="pl-PL"/>
        </w:rPr>
        <w:t>gdzie</w:t>
      </w:r>
      <w:proofErr w:type="gramEnd"/>
      <w:r w:rsidRPr="00533ABC">
        <w:rPr>
          <w:rFonts w:asciiTheme="majorHAnsi" w:eastAsia="Times New Roman" w:hAnsiTheme="majorHAnsi"/>
          <w:bCs/>
          <w:lang w:eastAsia="pl-PL"/>
        </w:rPr>
        <w:t>,</w:t>
      </w:r>
    </w:p>
    <w:p w:rsidR="00533ABC" w:rsidRDefault="00470964" w:rsidP="00533ABC">
      <w:pPr>
        <w:pStyle w:val="Akapitzlist"/>
        <w:spacing w:after="0"/>
        <w:ind w:left="851"/>
        <w:jc w:val="both"/>
        <w:rPr>
          <w:rFonts w:asciiTheme="majorHAnsi" w:eastAsia="Times New Roman" w:hAnsiTheme="majorHAnsi"/>
          <w:b/>
          <w:bCs/>
          <w:lang w:eastAsia="pl-PL"/>
        </w:rPr>
      </w:pPr>
      <w:r w:rsidRPr="00533ABC">
        <w:rPr>
          <w:rFonts w:asciiTheme="majorHAnsi" w:eastAsia="Times New Roman" w:hAnsiTheme="majorHAnsi"/>
          <w:b/>
          <w:bCs/>
          <w:lang w:eastAsia="pl-PL"/>
        </w:rPr>
        <w:t>C</w:t>
      </w:r>
      <w:r w:rsidRPr="00533ABC">
        <w:rPr>
          <w:rFonts w:asciiTheme="majorHAnsi" w:eastAsia="Times New Roman" w:hAnsiTheme="majorHAnsi"/>
          <w:bCs/>
          <w:lang w:eastAsia="pl-PL"/>
        </w:rPr>
        <w:t xml:space="preserve"> - </w:t>
      </w:r>
      <w:r w:rsidRPr="00533ABC">
        <w:rPr>
          <w:rFonts w:asciiTheme="majorHAnsi" w:eastAsia="Times New Roman" w:hAnsiTheme="majorHAnsi"/>
          <w:b/>
          <w:bCs/>
          <w:lang w:eastAsia="pl-PL"/>
        </w:rPr>
        <w:t>całkowita ilość punktów</w:t>
      </w:r>
      <w:r w:rsidRPr="00533ABC">
        <w:rPr>
          <w:rFonts w:asciiTheme="majorHAnsi" w:eastAsia="Times New Roman" w:hAnsiTheme="majorHAnsi"/>
          <w:bCs/>
          <w:lang w:eastAsia="pl-PL"/>
        </w:rPr>
        <w:t xml:space="preserve"> przyznana ofercie - </w:t>
      </w:r>
      <w:r w:rsidRPr="00533ABC">
        <w:rPr>
          <w:rFonts w:asciiTheme="majorHAnsi" w:eastAsia="Times New Roman" w:hAnsiTheme="majorHAnsi"/>
          <w:b/>
          <w:bCs/>
          <w:lang w:eastAsia="pl-PL"/>
        </w:rPr>
        <w:t>maksymalnie 100 pkt,</w:t>
      </w:r>
    </w:p>
    <w:p w:rsidR="00533ABC" w:rsidRDefault="00470964" w:rsidP="00533ABC">
      <w:pPr>
        <w:pStyle w:val="Akapitzlist"/>
        <w:spacing w:after="0"/>
        <w:ind w:left="851"/>
        <w:jc w:val="both"/>
        <w:rPr>
          <w:rFonts w:asciiTheme="majorHAnsi" w:eastAsia="Times New Roman" w:hAnsiTheme="majorHAnsi"/>
          <w:bCs/>
          <w:lang w:eastAsia="pl-PL"/>
        </w:rPr>
      </w:pPr>
      <w:r w:rsidRPr="00533ABC">
        <w:rPr>
          <w:rFonts w:asciiTheme="majorHAnsi" w:eastAsia="Times New Roman" w:hAnsiTheme="majorHAnsi"/>
          <w:b/>
          <w:bCs/>
          <w:lang w:eastAsia="pl-PL"/>
        </w:rPr>
        <w:t>A</w:t>
      </w:r>
      <w:r w:rsidRPr="00533ABC">
        <w:rPr>
          <w:rFonts w:asciiTheme="majorHAnsi" w:eastAsia="Times New Roman" w:hAnsiTheme="majorHAnsi"/>
          <w:bCs/>
          <w:lang w:eastAsia="pl-PL"/>
        </w:rPr>
        <w:t xml:space="preserve"> - </w:t>
      </w:r>
      <w:r w:rsidRPr="00533ABC">
        <w:rPr>
          <w:rFonts w:asciiTheme="majorHAnsi" w:eastAsia="Times New Roman" w:hAnsiTheme="majorHAnsi"/>
          <w:b/>
          <w:bCs/>
          <w:lang w:eastAsia="pl-PL"/>
        </w:rPr>
        <w:t>liczba punktów</w:t>
      </w:r>
      <w:r w:rsidRPr="00533ABC">
        <w:rPr>
          <w:rFonts w:asciiTheme="majorHAnsi" w:eastAsia="Times New Roman" w:hAnsiTheme="majorHAnsi"/>
          <w:bCs/>
          <w:lang w:eastAsia="pl-PL"/>
        </w:rPr>
        <w:t xml:space="preserve"> przyznana za kryterium </w:t>
      </w:r>
      <w:r w:rsidRPr="00533ABC">
        <w:rPr>
          <w:rFonts w:asciiTheme="majorHAnsi" w:eastAsia="Times New Roman" w:hAnsiTheme="majorHAnsi"/>
          <w:b/>
          <w:bCs/>
          <w:lang w:eastAsia="pl-PL"/>
        </w:rPr>
        <w:t>CENA - maksymalnie 60 pkt</w:t>
      </w:r>
      <w:r w:rsidRPr="00533ABC">
        <w:rPr>
          <w:rFonts w:asciiTheme="majorHAnsi" w:eastAsia="Times New Roman" w:hAnsiTheme="majorHAnsi"/>
          <w:bCs/>
          <w:lang w:eastAsia="pl-PL"/>
        </w:rPr>
        <w:t>,</w:t>
      </w:r>
    </w:p>
    <w:p w:rsidR="005136E6" w:rsidRPr="00533ABC" w:rsidRDefault="00470964" w:rsidP="00533ABC">
      <w:pPr>
        <w:pStyle w:val="Akapitzlist"/>
        <w:spacing w:after="0"/>
        <w:ind w:left="851"/>
        <w:jc w:val="both"/>
        <w:rPr>
          <w:rFonts w:asciiTheme="majorHAnsi" w:eastAsia="Times New Roman" w:hAnsiTheme="majorHAnsi"/>
          <w:b/>
          <w:bCs/>
          <w:lang w:eastAsia="pl-PL"/>
        </w:rPr>
      </w:pPr>
      <w:r w:rsidRPr="00533ABC">
        <w:rPr>
          <w:rFonts w:asciiTheme="majorHAnsi" w:eastAsia="Times New Roman" w:hAnsiTheme="majorHAnsi"/>
          <w:b/>
          <w:bCs/>
          <w:lang w:eastAsia="pl-PL"/>
        </w:rPr>
        <w:t>B</w:t>
      </w:r>
      <w:r w:rsidRPr="00533ABC">
        <w:rPr>
          <w:rFonts w:asciiTheme="majorHAnsi" w:eastAsia="Times New Roman" w:hAnsiTheme="majorHAnsi"/>
          <w:bCs/>
          <w:lang w:eastAsia="pl-PL"/>
        </w:rPr>
        <w:t xml:space="preserve"> - </w:t>
      </w:r>
      <w:r w:rsidRPr="00533ABC">
        <w:rPr>
          <w:rFonts w:asciiTheme="majorHAnsi" w:eastAsia="Times New Roman" w:hAnsiTheme="majorHAnsi"/>
          <w:b/>
          <w:bCs/>
          <w:lang w:eastAsia="pl-PL"/>
        </w:rPr>
        <w:t>liczba punktów</w:t>
      </w:r>
      <w:r w:rsidRPr="00533ABC">
        <w:rPr>
          <w:rFonts w:asciiTheme="majorHAnsi" w:eastAsia="Times New Roman" w:hAnsiTheme="majorHAnsi"/>
          <w:bCs/>
          <w:lang w:eastAsia="pl-PL"/>
        </w:rPr>
        <w:t xml:space="preserve"> przyznana za kryterium </w:t>
      </w:r>
      <w:r w:rsidRPr="00533ABC">
        <w:rPr>
          <w:rFonts w:asciiTheme="majorHAnsi" w:eastAsia="Times New Roman" w:hAnsiTheme="majorHAnsi"/>
          <w:b/>
          <w:bCs/>
          <w:lang w:eastAsia="pl-PL"/>
        </w:rPr>
        <w:t>TERMIN REALIZACJI REKLAMACJI - maksymalnie 40 pkt.</w:t>
      </w:r>
    </w:p>
    <w:p w:rsidR="00533ABC" w:rsidRPr="00533ABC" w:rsidRDefault="005136E6" w:rsidP="00533ABC">
      <w:pPr>
        <w:pStyle w:val="Akapitzlist"/>
        <w:numPr>
          <w:ilvl w:val="1"/>
          <w:numId w:val="1"/>
        </w:numPr>
        <w:spacing w:after="0"/>
        <w:ind w:left="851" w:hanging="284"/>
        <w:jc w:val="both"/>
        <w:rPr>
          <w:rFonts w:asciiTheme="majorHAnsi" w:eastAsia="Times New Roman" w:hAnsiTheme="majorHAnsi"/>
          <w:b/>
          <w:bCs/>
          <w:lang w:eastAsia="pl-PL"/>
        </w:rPr>
      </w:pPr>
      <w:r w:rsidRPr="00703CFF">
        <w:rPr>
          <w:rFonts w:asciiTheme="majorHAnsi" w:eastAsia="Times New Roman" w:hAnsiTheme="majorHAnsi"/>
          <w:bCs/>
          <w:lang w:eastAsia="pl-PL"/>
        </w:rPr>
        <w:t>Sposób oceny</w:t>
      </w:r>
    </w:p>
    <w:p w:rsidR="005136E6" w:rsidRPr="00533ABC" w:rsidRDefault="00470964" w:rsidP="00533ABC">
      <w:pPr>
        <w:pStyle w:val="Akapitzlist"/>
        <w:spacing w:after="0"/>
        <w:ind w:left="851"/>
        <w:jc w:val="both"/>
        <w:rPr>
          <w:rFonts w:asciiTheme="majorHAnsi" w:eastAsia="Times New Roman" w:hAnsiTheme="majorHAnsi"/>
          <w:b/>
          <w:bCs/>
          <w:lang w:eastAsia="pl-PL"/>
        </w:rPr>
      </w:pPr>
      <w:r w:rsidRPr="00533ABC">
        <w:rPr>
          <w:rFonts w:asciiTheme="majorHAnsi" w:eastAsia="Times New Roman" w:hAnsiTheme="majorHAnsi"/>
          <w:bCs/>
          <w:lang w:eastAsia="pl-PL"/>
        </w:rPr>
        <w:t xml:space="preserve">Zamawiający udzieli zamówienia </w:t>
      </w:r>
      <w:r w:rsidR="005136E6" w:rsidRPr="00533ABC">
        <w:rPr>
          <w:rFonts w:asciiTheme="majorHAnsi" w:eastAsia="Times New Roman" w:hAnsiTheme="majorHAnsi"/>
          <w:bCs/>
          <w:lang w:eastAsia="pl-PL"/>
        </w:rPr>
        <w:t>W</w:t>
      </w:r>
      <w:r w:rsidRPr="00533ABC">
        <w:rPr>
          <w:rFonts w:asciiTheme="majorHAnsi" w:eastAsia="Times New Roman" w:hAnsiTheme="majorHAnsi"/>
          <w:bCs/>
          <w:lang w:eastAsia="pl-PL"/>
        </w:rPr>
        <w:t>ykonawcy, którego oferta nie będzie podlegała odrzuceniu i zostanie oceniona, jako najkorzystniejsza w oparciu o podane kryteria. Łączna maksymalna liczba punktów, którą może otrzymać oferta wynosi 100. Ilo</w:t>
      </w:r>
      <w:r w:rsidR="00686711">
        <w:rPr>
          <w:rFonts w:asciiTheme="majorHAnsi" w:eastAsia="Times New Roman" w:hAnsiTheme="majorHAnsi"/>
          <w:bCs/>
          <w:lang w:eastAsia="pl-PL"/>
        </w:rPr>
        <w:t>ść punktów zostanie określona z </w:t>
      </w:r>
      <w:r w:rsidRPr="00533ABC">
        <w:rPr>
          <w:rFonts w:asciiTheme="majorHAnsi" w:eastAsia="Times New Roman" w:hAnsiTheme="majorHAnsi"/>
          <w:bCs/>
          <w:lang w:eastAsia="pl-PL"/>
        </w:rPr>
        <w:t>dokładnością do drugiego miejsca po przecinku. O wyborze wykonawcy zamawiający niezwłocznie zawiadomi uczestników postępowania, którzy ubiegali się o udzielenie zamówienia.</w:t>
      </w:r>
    </w:p>
    <w:p w:rsidR="005136E6" w:rsidRPr="00703CFF" w:rsidRDefault="00470964" w:rsidP="00533ABC">
      <w:pPr>
        <w:pStyle w:val="Akapitzlist"/>
        <w:numPr>
          <w:ilvl w:val="1"/>
          <w:numId w:val="1"/>
        </w:numPr>
        <w:spacing w:after="0"/>
        <w:ind w:left="851" w:hanging="284"/>
        <w:jc w:val="both"/>
        <w:rPr>
          <w:rFonts w:asciiTheme="majorHAnsi" w:eastAsia="Times New Roman" w:hAnsiTheme="majorHAnsi"/>
          <w:b/>
          <w:bCs/>
          <w:lang w:eastAsia="pl-PL"/>
        </w:rPr>
      </w:pPr>
      <w:r w:rsidRPr="00703CFF">
        <w:rPr>
          <w:rFonts w:asciiTheme="majorHAnsi" w:eastAsia="Times New Roman" w:hAnsiTheme="majorHAnsi"/>
          <w:bCs/>
          <w:lang w:eastAsia="pl-PL"/>
        </w:rPr>
        <w:t>Ocenie będą podlegały wyłącznie oferty niepodlegające odrzuceniu.</w:t>
      </w:r>
    </w:p>
    <w:p w:rsidR="005136E6" w:rsidRPr="00703CFF" w:rsidRDefault="00470964" w:rsidP="00533ABC">
      <w:pPr>
        <w:pStyle w:val="Akapitzlist"/>
        <w:numPr>
          <w:ilvl w:val="1"/>
          <w:numId w:val="1"/>
        </w:numPr>
        <w:spacing w:after="0"/>
        <w:ind w:left="851" w:hanging="284"/>
        <w:jc w:val="both"/>
        <w:rPr>
          <w:rFonts w:asciiTheme="majorHAnsi" w:eastAsia="Times New Roman" w:hAnsiTheme="majorHAnsi"/>
          <w:b/>
          <w:bCs/>
          <w:lang w:eastAsia="pl-PL"/>
        </w:rPr>
      </w:pPr>
      <w:r w:rsidRPr="00703CFF">
        <w:rPr>
          <w:rFonts w:asciiTheme="majorHAnsi" w:eastAsia="Times New Roman" w:hAnsiTheme="majorHAnsi"/>
          <w:bCs/>
          <w:lang w:eastAsia="pl-PL"/>
        </w:rPr>
        <w:t>W toku badania i oceny ofert Zamawiający może żądać od Wykonawców wyjaśnień dotyczących treści złożonych przez nich ofert lub innych składanych dokumentów lub oświadczeń. Wykonawcy są zobowiązani do przedstawienia wyjaśnień w terminie wskazanym przez Zamawiającego.</w:t>
      </w:r>
    </w:p>
    <w:p w:rsidR="005136E6" w:rsidRPr="00703CFF" w:rsidRDefault="00470964" w:rsidP="00533ABC">
      <w:pPr>
        <w:pStyle w:val="Akapitzlist"/>
        <w:numPr>
          <w:ilvl w:val="1"/>
          <w:numId w:val="1"/>
        </w:numPr>
        <w:spacing w:after="0"/>
        <w:ind w:left="851" w:hanging="284"/>
        <w:jc w:val="both"/>
        <w:rPr>
          <w:rFonts w:asciiTheme="majorHAnsi" w:eastAsia="Times New Roman" w:hAnsiTheme="majorHAnsi"/>
          <w:b/>
          <w:bCs/>
          <w:lang w:eastAsia="pl-PL"/>
        </w:rPr>
      </w:pPr>
      <w:r w:rsidRPr="00703CFF">
        <w:rPr>
          <w:rFonts w:asciiTheme="majorHAnsi" w:eastAsia="Times New Roman" w:hAnsiTheme="majorHAnsi"/>
          <w:bCs/>
          <w:lang w:eastAsia="pl-PL"/>
        </w:rPr>
        <w:t>Punkty zostaną obliczone według wzoru z dokładnością do dwóch miejsc po przecinku.</w:t>
      </w:r>
    </w:p>
    <w:p w:rsidR="005136E6" w:rsidRPr="00703CFF" w:rsidRDefault="00470964" w:rsidP="00533ABC">
      <w:pPr>
        <w:pStyle w:val="Akapitzlist"/>
        <w:numPr>
          <w:ilvl w:val="1"/>
          <w:numId w:val="1"/>
        </w:numPr>
        <w:spacing w:after="0"/>
        <w:ind w:left="851" w:hanging="284"/>
        <w:jc w:val="both"/>
        <w:rPr>
          <w:rFonts w:asciiTheme="majorHAnsi" w:eastAsia="Times New Roman" w:hAnsiTheme="majorHAnsi"/>
          <w:b/>
          <w:bCs/>
          <w:lang w:eastAsia="pl-PL"/>
        </w:rPr>
      </w:pPr>
      <w:r w:rsidRPr="00703CFF">
        <w:rPr>
          <w:rFonts w:asciiTheme="majorHAnsi" w:eastAsia="Times New Roman" w:hAnsiTheme="majorHAnsi"/>
          <w:bCs/>
          <w:lang w:eastAsia="pl-PL"/>
        </w:rPr>
        <w:t>Zamawiający udzieli zamówienia Wykonawcy, którego oferta zostanie uznana za najkorzystniejszą.</w:t>
      </w:r>
    </w:p>
    <w:p w:rsidR="00470964" w:rsidRPr="00703CFF" w:rsidRDefault="00470964" w:rsidP="00533ABC">
      <w:pPr>
        <w:pStyle w:val="Akapitzlist"/>
        <w:numPr>
          <w:ilvl w:val="1"/>
          <w:numId w:val="1"/>
        </w:numPr>
        <w:spacing w:after="0"/>
        <w:ind w:left="851" w:hanging="284"/>
        <w:jc w:val="both"/>
        <w:rPr>
          <w:rFonts w:asciiTheme="majorHAnsi" w:eastAsia="Times New Roman" w:hAnsiTheme="majorHAnsi"/>
          <w:b/>
          <w:bCs/>
          <w:lang w:eastAsia="pl-PL"/>
        </w:rPr>
      </w:pPr>
      <w:r w:rsidRPr="00703CFF">
        <w:rPr>
          <w:rFonts w:asciiTheme="majorHAnsi" w:eastAsia="Times New Roman" w:hAnsiTheme="majorHAnsi"/>
          <w:bCs/>
          <w:lang w:eastAsia="pl-PL"/>
        </w:rPr>
        <w:lastRenderedPageBreak/>
        <w:t>Zamawiający powiadomi o wynikach postępowania wszystkich Wykonawców, którzy złożyli oferty.</w:t>
      </w:r>
    </w:p>
    <w:p w:rsidR="00470964" w:rsidRPr="00533ABC" w:rsidRDefault="00470964" w:rsidP="00533ABC">
      <w:pPr>
        <w:spacing w:after="0"/>
        <w:jc w:val="both"/>
        <w:rPr>
          <w:rFonts w:asciiTheme="majorHAnsi" w:hAnsiTheme="majorHAnsi"/>
          <w:b/>
        </w:rPr>
      </w:pPr>
    </w:p>
    <w:p w:rsidR="0011785D" w:rsidRPr="00703CFF" w:rsidRDefault="00B31297" w:rsidP="00406B98">
      <w:pPr>
        <w:pStyle w:val="Akapitzlist"/>
        <w:numPr>
          <w:ilvl w:val="0"/>
          <w:numId w:val="1"/>
        </w:numPr>
        <w:spacing w:after="0"/>
        <w:ind w:left="567" w:hanging="567"/>
        <w:jc w:val="both"/>
        <w:rPr>
          <w:rFonts w:asciiTheme="majorHAnsi" w:hAnsiTheme="majorHAnsi"/>
          <w:b/>
        </w:rPr>
      </w:pPr>
      <w:r w:rsidRPr="00703CFF">
        <w:rPr>
          <w:rFonts w:asciiTheme="majorHAnsi" w:hAnsiTheme="majorHAnsi"/>
          <w:b/>
        </w:rPr>
        <w:t>INFORMACJE O FORMALNOŚCIACH, JAKIE MUSZĄ ZOSTAĆ</w:t>
      </w:r>
      <w:r w:rsidR="00686711">
        <w:rPr>
          <w:rFonts w:asciiTheme="majorHAnsi" w:hAnsiTheme="majorHAnsi"/>
          <w:b/>
        </w:rPr>
        <w:t xml:space="preserve"> DOPEŁNIONE PO WYBORZE OFERTY W </w:t>
      </w:r>
      <w:r w:rsidRPr="00703CFF">
        <w:rPr>
          <w:rFonts w:asciiTheme="majorHAnsi" w:hAnsiTheme="majorHAnsi"/>
          <w:b/>
        </w:rPr>
        <w:t>CELU ZAWARCIA UMOWY W SPRAWIE ZAMÓWIENIA PUBLICZNEGO</w:t>
      </w:r>
    </w:p>
    <w:p w:rsidR="00B31297" w:rsidRPr="00703CFF" w:rsidRDefault="00B31297" w:rsidP="00533ABC">
      <w:pPr>
        <w:pStyle w:val="Akapitzlist"/>
        <w:numPr>
          <w:ilvl w:val="0"/>
          <w:numId w:val="15"/>
        </w:numPr>
        <w:suppressAutoHyphens w:val="0"/>
        <w:autoSpaceDE w:val="0"/>
        <w:autoSpaceDN w:val="0"/>
        <w:adjustRightInd w:val="0"/>
        <w:spacing w:after="0"/>
        <w:ind w:left="851" w:hanging="284"/>
        <w:contextualSpacing w:val="0"/>
        <w:jc w:val="both"/>
        <w:rPr>
          <w:rFonts w:asciiTheme="majorHAnsi" w:eastAsia="Times New Roman" w:hAnsiTheme="majorHAnsi"/>
          <w:b/>
          <w:bCs/>
          <w:lang w:eastAsia="pl-PL"/>
        </w:rPr>
      </w:pPr>
      <w:r w:rsidRPr="00703CFF">
        <w:rPr>
          <w:rFonts w:asciiTheme="majorHAnsi" w:eastAsia="Times New Roman" w:hAnsiTheme="majorHAnsi"/>
          <w:lang w:eastAsia="pl-PL"/>
        </w:rPr>
        <w:t>Zamawiający zgodnie z art. 253 ustawy PZP niezwłocznie po wyborze najkorzystniejszej oferty informuje równocześnie wszystkich Wykonawców, którzy złożyli oferty o:</w:t>
      </w:r>
    </w:p>
    <w:p w:rsidR="00B31297" w:rsidRPr="00703CFF" w:rsidRDefault="00B31297" w:rsidP="00533ABC">
      <w:pPr>
        <w:pStyle w:val="Akapitzlist"/>
        <w:numPr>
          <w:ilvl w:val="2"/>
          <w:numId w:val="5"/>
        </w:numPr>
        <w:suppressAutoHyphens w:val="0"/>
        <w:autoSpaceDE w:val="0"/>
        <w:autoSpaceDN w:val="0"/>
        <w:adjustRightInd w:val="0"/>
        <w:spacing w:after="0"/>
        <w:ind w:left="1134" w:hanging="283"/>
        <w:contextualSpacing w:val="0"/>
        <w:jc w:val="both"/>
        <w:rPr>
          <w:rFonts w:asciiTheme="majorHAnsi" w:eastAsia="Times New Roman" w:hAnsiTheme="majorHAnsi"/>
          <w:b/>
          <w:bCs/>
          <w:lang w:eastAsia="pl-PL"/>
        </w:rPr>
      </w:pPr>
      <w:proofErr w:type="gramStart"/>
      <w:r w:rsidRPr="00703CFF">
        <w:rPr>
          <w:rFonts w:asciiTheme="majorHAnsi" w:eastAsia="Times New Roman" w:hAnsiTheme="majorHAnsi"/>
          <w:lang w:eastAsia="pl-PL"/>
        </w:rPr>
        <w:t>wyborze</w:t>
      </w:r>
      <w:proofErr w:type="gramEnd"/>
      <w:r w:rsidRPr="00703CFF">
        <w:rPr>
          <w:rFonts w:asciiTheme="majorHAnsi" w:eastAsia="Times New Roman" w:hAnsiTheme="majorHAnsi"/>
          <w:lang w:eastAsia="pl-PL"/>
        </w:rPr>
        <w:t xml:space="preserve">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punktację;</w:t>
      </w:r>
    </w:p>
    <w:p w:rsidR="00B31297" w:rsidRPr="00703CFF" w:rsidRDefault="00B31297" w:rsidP="00533ABC">
      <w:pPr>
        <w:pStyle w:val="Akapitzlist"/>
        <w:numPr>
          <w:ilvl w:val="2"/>
          <w:numId w:val="5"/>
        </w:numPr>
        <w:suppressAutoHyphens w:val="0"/>
        <w:autoSpaceDE w:val="0"/>
        <w:autoSpaceDN w:val="0"/>
        <w:adjustRightInd w:val="0"/>
        <w:spacing w:after="0"/>
        <w:ind w:left="1134" w:hanging="283"/>
        <w:contextualSpacing w:val="0"/>
        <w:jc w:val="both"/>
        <w:rPr>
          <w:rFonts w:asciiTheme="majorHAnsi" w:eastAsia="Times New Roman" w:hAnsiTheme="majorHAnsi"/>
          <w:b/>
          <w:bCs/>
          <w:lang w:eastAsia="pl-PL"/>
        </w:rPr>
      </w:pPr>
      <w:r w:rsidRPr="00703CFF">
        <w:rPr>
          <w:rFonts w:asciiTheme="majorHAnsi" w:eastAsia="Times New Roman" w:hAnsiTheme="majorHAnsi"/>
          <w:lang w:eastAsia="pl-PL"/>
        </w:rPr>
        <w:t>Wykonawcach, których oferty zostały odrzucone - podając uzasadnienie faktyczne i prawne;</w:t>
      </w:r>
    </w:p>
    <w:p w:rsidR="00B31297" w:rsidRPr="00703CFF" w:rsidRDefault="00B31297" w:rsidP="00533ABC">
      <w:pPr>
        <w:pStyle w:val="Akapitzlist"/>
        <w:numPr>
          <w:ilvl w:val="0"/>
          <w:numId w:val="15"/>
        </w:numPr>
        <w:suppressAutoHyphens w:val="0"/>
        <w:autoSpaceDE w:val="0"/>
        <w:autoSpaceDN w:val="0"/>
        <w:adjustRightInd w:val="0"/>
        <w:spacing w:after="0"/>
        <w:ind w:left="851" w:hanging="284"/>
        <w:contextualSpacing w:val="0"/>
        <w:jc w:val="both"/>
        <w:rPr>
          <w:rFonts w:asciiTheme="majorHAnsi" w:eastAsia="Times New Roman" w:hAnsiTheme="majorHAnsi"/>
          <w:b/>
          <w:bCs/>
          <w:lang w:eastAsia="pl-PL"/>
        </w:rPr>
      </w:pPr>
      <w:r w:rsidRPr="00703CFF">
        <w:rPr>
          <w:rFonts w:asciiTheme="majorHAnsi" w:eastAsia="Times New Roman" w:hAnsiTheme="majorHAnsi"/>
          <w:lang w:eastAsia="pl-PL"/>
        </w:rPr>
        <w:t>Informacje o wyborze najkorzystniejszej oferty Zamawiający zamieszcza również na swojej stronie internetowej – art. 253 ust. 2 ustawy PZP.</w:t>
      </w:r>
    </w:p>
    <w:p w:rsidR="00B31297" w:rsidRPr="00703CFF" w:rsidRDefault="00B31297" w:rsidP="00533ABC">
      <w:pPr>
        <w:pStyle w:val="Akapitzlist"/>
        <w:numPr>
          <w:ilvl w:val="0"/>
          <w:numId w:val="15"/>
        </w:numPr>
        <w:suppressAutoHyphens w:val="0"/>
        <w:autoSpaceDE w:val="0"/>
        <w:autoSpaceDN w:val="0"/>
        <w:adjustRightInd w:val="0"/>
        <w:spacing w:after="0"/>
        <w:ind w:left="851" w:hanging="284"/>
        <w:contextualSpacing w:val="0"/>
        <w:jc w:val="both"/>
        <w:rPr>
          <w:rFonts w:asciiTheme="majorHAnsi" w:eastAsia="Times New Roman" w:hAnsiTheme="majorHAnsi"/>
          <w:b/>
          <w:bCs/>
          <w:lang w:eastAsia="pl-PL"/>
        </w:rPr>
      </w:pPr>
      <w:r w:rsidRPr="00703CFF">
        <w:rPr>
          <w:rFonts w:asciiTheme="majorHAnsi" w:eastAsia="Times New Roman" w:hAnsiTheme="majorHAnsi"/>
          <w:lang w:eastAsia="pl-PL"/>
        </w:rPr>
        <w:t>Umowa w sprawie realizacji zamówienia publicznego zawarta zostanie z uwzględnieniem postanowień wynikających z treści niniejszej SWZ oraz danych zawartych w ofercie.</w:t>
      </w:r>
    </w:p>
    <w:p w:rsidR="00B31297" w:rsidRPr="00703CFF" w:rsidRDefault="00B31297" w:rsidP="00533ABC">
      <w:pPr>
        <w:pStyle w:val="Akapitzlist"/>
        <w:numPr>
          <w:ilvl w:val="0"/>
          <w:numId w:val="15"/>
        </w:numPr>
        <w:suppressAutoHyphens w:val="0"/>
        <w:autoSpaceDE w:val="0"/>
        <w:autoSpaceDN w:val="0"/>
        <w:adjustRightInd w:val="0"/>
        <w:spacing w:after="0"/>
        <w:ind w:left="851" w:hanging="284"/>
        <w:contextualSpacing w:val="0"/>
        <w:jc w:val="both"/>
        <w:rPr>
          <w:rFonts w:asciiTheme="majorHAnsi" w:eastAsia="Times New Roman" w:hAnsiTheme="majorHAnsi"/>
          <w:b/>
          <w:bCs/>
          <w:lang w:eastAsia="pl-PL"/>
        </w:rPr>
      </w:pPr>
      <w:r w:rsidRPr="00703CFF">
        <w:rPr>
          <w:rFonts w:asciiTheme="majorHAnsi" w:eastAsia="Times New Roman" w:hAnsiTheme="majorHAnsi"/>
          <w:lang w:eastAsia="pl-PL"/>
        </w:rPr>
        <w:t>Zamawiający zawiera umowę w sprawie zamówienia publicznego, z uwzględnieniem art. 577 ustawy PZP, w terminie nie krótszym niż 5 dni od dnia przekazania zawiadomienia o wyborze oferty, jeżeli zawiadomienie to zostało przesłane przy użyciu środków komunikacji elektronicznej, albo 10 dni, jeżeli zostało przesłane w inny sposób.</w:t>
      </w:r>
    </w:p>
    <w:p w:rsidR="00B31297" w:rsidRPr="00703CFF" w:rsidRDefault="00B31297" w:rsidP="00533ABC">
      <w:pPr>
        <w:pStyle w:val="Akapitzlist"/>
        <w:numPr>
          <w:ilvl w:val="0"/>
          <w:numId w:val="15"/>
        </w:numPr>
        <w:suppressAutoHyphens w:val="0"/>
        <w:autoSpaceDE w:val="0"/>
        <w:autoSpaceDN w:val="0"/>
        <w:adjustRightInd w:val="0"/>
        <w:spacing w:after="0"/>
        <w:ind w:left="851" w:hanging="284"/>
        <w:contextualSpacing w:val="0"/>
        <w:jc w:val="both"/>
        <w:rPr>
          <w:rFonts w:asciiTheme="majorHAnsi" w:eastAsia="Times New Roman" w:hAnsiTheme="majorHAnsi"/>
          <w:b/>
          <w:bCs/>
          <w:lang w:eastAsia="pl-PL"/>
        </w:rPr>
      </w:pPr>
      <w:r w:rsidRPr="00703CFF">
        <w:rPr>
          <w:rFonts w:asciiTheme="majorHAnsi" w:eastAsia="Times New Roman" w:hAnsiTheme="majorHAnsi"/>
          <w:lang w:eastAsia="pl-PL"/>
        </w:rPr>
        <w:t>Zamawiający może zawrzeć umowę w sprawie zamówienia publicznego przed upływem terminu, o którym mowa w pkt. 4, jeżeli w postępowaniu o udzielenie zamówienia złożono tylko jedną ofertę.</w:t>
      </w:r>
    </w:p>
    <w:p w:rsidR="00B31297" w:rsidRPr="00703CFF" w:rsidRDefault="00B31297" w:rsidP="00533ABC">
      <w:pPr>
        <w:pStyle w:val="Akapitzlist"/>
        <w:numPr>
          <w:ilvl w:val="0"/>
          <w:numId w:val="15"/>
        </w:numPr>
        <w:suppressAutoHyphens w:val="0"/>
        <w:autoSpaceDE w:val="0"/>
        <w:autoSpaceDN w:val="0"/>
        <w:adjustRightInd w:val="0"/>
        <w:spacing w:after="0"/>
        <w:ind w:left="851" w:hanging="284"/>
        <w:contextualSpacing w:val="0"/>
        <w:jc w:val="both"/>
        <w:rPr>
          <w:rFonts w:asciiTheme="majorHAnsi" w:eastAsia="Times New Roman" w:hAnsiTheme="majorHAnsi"/>
          <w:b/>
          <w:bCs/>
          <w:lang w:eastAsia="pl-PL"/>
        </w:rPr>
      </w:pPr>
      <w:r w:rsidRPr="00703CFF">
        <w:rPr>
          <w:rFonts w:asciiTheme="majorHAnsi" w:eastAsia="Times New Roman" w:hAnsiTheme="majorHAnsi"/>
          <w:lang w:eastAsia="pl-PL"/>
        </w:rPr>
        <w:t>Umowa zostanie zawarta pod rygorem nieważności w formie pisemnej.</w:t>
      </w:r>
    </w:p>
    <w:p w:rsidR="00B31297" w:rsidRPr="00703CFF" w:rsidRDefault="00B31297" w:rsidP="00533ABC">
      <w:pPr>
        <w:pStyle w:val="Akapitzlist"/>
        <w:numPr>
          <w:ilvl w:val="0"/>
          <w:numId w:val="15"/>
        </w:numPr>
        <w:suppressAutoHyphens w:val="0"/>
        <w:autoSpaceDE w:val="0"/>
        <w:autoSpaceDN w:val="0"/>
        <w:adjustRightInd w:val="0"/>
        <w:spacing w:after="0"/>
        <w:ind w:left="851" w:hanging="284"/>
        <w:contextualSpacing w:val="0"/>
        <w:jc w:val="both"/>
        <w:rPr>
          <w:rFonts w:asciiTheme="majorHAnsi" w:eastAsia="Times New Roman" w:hAnsiTheme="majorHAnsi"/>
          <w:b/>
          <w:bCs/>
          <w:lang w:eastAsia="pl-PL"/>
        </w:rPr>
      </w:pPr>
      <w:r w:rsidRPr="00703CFF">
        <w:rPr>
          <w:rFonts w:asciiTheme="majorHAnsi" w:eastAsia="Times New Roman" w:hAnsiTheme="majorHAnsi"/>
          <w:lang w:eastAsia="pl-PL"/>
        </w:rPr>
        <w:t xml:space="preserve">Wykonawca zawiera umowę w sprawie zamówienia publicznego na warunkach określonych we wzorze umowy, który stanowi </w:t>
      </w:r>
      <w:r w:rsidRPr="00703CFF">
        <w:rPr>
          <w:rFonts w:asciiTheme="majorHAnsi" w:eastAsia="Times New Roman" w:hAnsiTheme="majorHAnsi"/>
          <w:b/>
          <w:lang w:eastAsia="pl-PL"/>
        </w:rPr>
        <w:t>załącznik nr 7 do SWZ.</w:t>
      </w:r>
    </w:p>
    <w:p w:rsidR="00B31297" w:rsidRPr="00703CFF" w:rsidRDefault="00B31297" w:rsidP="00533ABC">
      <w:pPr>
        <w:pStyle w:val="Akapitzlist"/>
        <w:numPr>
          <w:ilvl w:val="0"/>
          <w:numId w:val="15"/>
        </w:numPr>
        <w:suppressAutoHyphens w:val="0"/>
        <w:autoSpaceDE w:val="0"/>
        <w:autoSpaceDN w:val="0"/>
        <w:adjustRightInd w:val="0"/>
        <w:spacing w:after="0"/>
        <w:ind w:left="851" w:hanging="284"/>
        <w:contextualSpacing w:val="0"/>
        <w:jc w:val="both"/>
        <w:rPr>
          <w:rFonts w:asciiTheme="majorHAnsi" w:eastAsia="Times New Roman" w:hAnsiTheme="majorHAnsi"/>
          <w:b/>
          <w:bCs/>
          <w:lang w:eastAsia="pl-PL"/>
        </w:rPr>
      </w:pPr>
      <w:r w:rsidRPr="00703CFF">
        <w:rPr>
          <w:rFonts w:asciiTheme="majorHAnsi" w:eastAsia="Times New Roman" w:hAnsiTheme="majorHAnsi"/>
          <w:lang w:eastAsia="pl-PL"/>
        </w:rPr>
        <w:t>Jeżeli Wykonawca, którego oferta została wybrana, jako najkorzystniejsza, uchyla się od zawarcia umowy w sprawie zamówienia publicznego Zamawiający może dokonać ponownego badania i oceny ofert spośród ofert pozostałych w postępowaniu albo unieważnić postępowanie.</w:t>
      </w:r>
    </w:p>
    <w:p w:rsidR="00B31297" w:rsidRPr="00703CFF" w:rsidRDefault="00B31297" w:rsidP="00533ABC">
      <w:pPr>
        <w:pStyle w:val="Akapitzlist"/>
        <w:numPr>
          <w:ilvl w:val="0"/>
          <w:numId w:val="15"/>
        </w:numPr>
        <w:suppressAutoHyphens w:val="0"/>
        <w:autoSpaceDE w:val="0"/>
        <w:autoSpaceDN w:val="0"/>
        <w:adjustRightInd w:val="0"/>
        <w:spacing w:after="0"/>
        <w:ind w:left="851" w:hanging="284"/>
        <w:contextualSpacing w:val="0"/>
        <w:jc w:val="both"/>
        <w:rPr>
          <w:rFonts w:asciiTheme="majorHAnsi" w:eastAsia="Times New Roman" w:hAnsiTheme="majorHAnsi"/>
          <w:b/>
          <w:bCs/>
          <w:lang w:eastAsia="pl-PL"/>
        </w:rPr>
      </w:pPr>
      <w:r w:rsidRPr="00703CFF">
        <w:rPr>
          <w:rFonts w:asciiTheme="majorHAnsi" w:eastAsia="Times New Roman" w:hAnsiTheme="majorHAnsi"/>
          <w:lang w:eastAsia="pl-PL"/>
        </w:rPr>
        <w:t>Jeżeli zostanie wybrana oferta Wykonawców wspólnie ubiegających się o udzielenie zamówienia, Zamawiający może żądać przed zawarciem umowy w sprawie zamówienia publicznego kopii umowy regulującej współpracę tych Wykonawców.</w:t>
      </w:r>
    </w:p>
    <w:p w:rsidR="00B31297" w:rsidRPr="00703CFF" w:rsidRDefault="00B31297" w:rsidP="00406B98">
      <w:pPr>
        <w:suppressAutoHyphens w:val="0"/>
        <w:autoSpaceDE w:val="0"/>
        <w:autoSpaceDN w:val="0"/>
        <w:adjustRightInd w:val="0"/>
        <w:spacing w:after="0"/>
        <w:ind w:left="567" w:hanging="567"/>
        <w:jc w:val="both"/>
        <w:rPr>
          <w:rFonts w:asciiTheme="majorHAnsi" w:eastAsia="Times New Roman" w:hAnsiTheme="majorHAnsi"/>
          <w:b/>
          <w:bCs/>
          <w:lang w:eastAsia="pl-PL"/>
        </w:rPr>
      </w:pPr>
    </w:p>
    <w:p w:rsidR="00533ABC" w:rsidRDefault="00B31297" w:rsidP="00533ABC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/>
        <w:ind w:left="567" w:hanging="567"/>
        <w:jc w:val="both"/>
        <w:rPr>
          <w:rFonts w:asciiTheme="majorHAnsi" w:eastAsia="Times New Roman" w:hAnsiTheme="majorHAnsi"/>
          <w:b/>
          <w:bCs/>
          <w:lang w:eastAsia="pl-PL"/>
        </w:rPr>
      </w:pPr>
      <w:r w:rsidRPr="00703CFF">
        <w:rPr>
          <w:rFonts w:asciiTheme="majorHAnsi" w:eastAsia="Times New Roman" w:hAnsiTheme="majorHAnsi"/>
          <w:b/>
          <w:bCs/>
          <w:lang w:eastAsia="pl-PL"/>
        </w:rPr>
        <w:t>INFORMACJE DOTYCZĄCE ZABEZPIECZENIA NALEŻYTEGO WYKONANIA UMOWY</w:t>
      </w:r>
    </w:p>
    <w:p w:rsidR="00B31297" w:rsidRPr="00533ABC" w:rsidRDefault="00B31297" w:rsidP="00533ABC">
      <w:pPr>
        <w:pStyle w:val="Akapitzlist"/>
        <w:suppressAutoHyphens w:val="0"/>
        <w:autoSpaceDE w:val="0"/>
        <w:autoSpaceDN w:val="0"/>
        <w:adjustRightInd w:val="0"/>
        <w:spacing w:after="0"/>
        <w:ind w:left="567"/>
        <w:jc w:val="both"/>
        <w:rPr>
          <w:rFonts w:asciiTheme="majorHAnsi" w:eastAsia="Times New Roman" w:hAnsiTheme="majorHAnsi"/>
          <w:b/>
          <w:bCs/>
          <w:lang w:eastAsia="pl-PL"/>
        </w:rPr>
      </w:pPr>
      <w:r w:rsidRPr="00533ABC">
        <w:rPr>
          <w:rFonts w:asciiTheme="majorHAnsi" w:eastAsia="Times New Roman" w:hAnsiTheme="majorHAnsi"/>
          <w:lang w:eastAsia="pl-PL"/>
        </w:rPr>
        <w:t>Zamawiający nie przewiduje wniesienia zabezpieczenia należytego wykonania umowy.</w:t>
      </w:r>
    </w:p>
    <w:p w:rsidR="00B31297" w:rsidRPr="00703CFF" w:rsidRDefault="00B31297" w:rsidP="00406B98">
      <w:pPr>
        <w:pStyle w:val="Akapitzlist"/>
        <w:suppressAutoHyphens w:val="0"/>
        <w:autoSpaceDE w:val="0"/>
        <w:autoSpaceDN w:val="0"/>
        <w:adjustRightInd w:val="0"/>
        <w:spacing w:after="0"/>
        <w:ind w:left="567" w:hanging="567"/>
        <w:jc w:val="both"/>
        <w:rPr>
          <w:rFonts w:asciiTheme="majorHAnsi" w:eastAsia="Times New Roman" w:hAnsiTheme="majorHAnsi"/>
          <w:lang w:eastAsia="pl-PL"/>
        </w:rPr>
      </w:pPr>
    </w:p>
    <w:p w:rsidR="00533ABC" w:rsidRDefault="00B31297" w:rsidP="00533ABC">
      <w:pPr>
        <w:pStyle w:val="Akapitzlist"/>
        <w:widowControl w:val="0"/>
        <w:numPr>
          <w:ilvl w:val="0"/>
          <w:numId w:val="1"/>
        </w:numPr>
        <w:autoSpaceDE w:val="0"/>
        <w:spacing w:after="0"/>
        <w:ind w:left="567" w:hanging="567"/>
        <w:contextualSpacing w:val="0"/>
        <w:jc w:val="both"/>
        <w:rPr>
          <w:rFonts w:asciiTheme="majorHAnsi" w:hAnsiTheme="majorHAnsi"/>
          <w:shd w:val="clear" w:color="auto" w:fill="FFFFFF"/>
        </w:rPr>
      </w:pPr>
      <w:r w:rsidRPr="00703CFF">
        <w:rPr>
          <w:rFonts w:asciiTheme="majorHAnsi" w:eastAsia="Times New Roman" w:hAnsiTheme="majorHAnsi"/>
          <w:b/>
          <w:bCs/>
          <w:lang w:eastAsia="pl-PL"/>
        </w:rPr>
        <w:t>PROJEKTOWANE POSTANOWIENIA UMOWY W SPRAWIE ZAMÓWIENIA PUBLICZNEGO, KTÓRE ZOSTANĄ WPROWADZONE DO TREŚCI TEJ UMOWY</w:t>
      </w:r>
    </w:p>
    <w:p w:rsidR="00B31297" w:rsidRPr="00533ABC" w:rsidRDefault="00B31297" w:rsidP="00533ABC">
      <w:pPr>
        <w:pStyle w:val="Akapitzlist"/>
        <w:widowControl w:val="0"/>
        <w:autoSpaceDE w:val="0"/>
        <w:spacing w:after="0"/>
        <w:ind w:left="567"/>
        <w:contextualSpacing w:val="0"/>
        <w:jc w:val="both"/>
        <w:rPr>
          <w:rFonts w:asciiTheme="majorHAnsi" w:hAnsiTheme="majorHAnsi"/>
          <w:shd w:val="clear" w:color="auto" w:fill="FFFFFF"/>
        </w:rPr>
      </w:pPr>
      <w:r w:rsidRPr="00533ABC">
        <w:rPr>
          <w:rFonts w:asciiTheme="majorHAnsi" w:eastAsia="Times New Roman" w:hAnsiTheme="majorHAnsi"/>
          <w:lang w:eastAsia="pl-PL"/>
        </w:rPr>
        <w:t xml:space="preserve">Projektowane postanowienia umowy w sprawie zamówienia publicznego, które zostaną wprowadzone do treści tej umowy, określone zostały w </w:t>
      </w:r>
      <w:r w:rsidRPr="00533ABC">
        <w:rPr>
          <w:rFonts w:asciiTheme="majorHAnsi" w:eastAsia="Times New Roman" w:hAnsiTheme="majorHAnsi"/>
          <w:b/>
          <w:lang w:eastAsia="pl-PL"/>
        </w:rPr>
        <w:t>załączniku nr 7 do SWZ</w:t>
      </w:r>
      <w:r w:rsidRPr="00533ABC">
        <w:rPr>
          <w:rFonts w:asciiTheme="majorHAnsi" w:eastAsia="Times New Roman" w:hAnsiTheme="majorHAnsi"/>
          <w:lang w:eastAsia="pl-PL"/>
        </w:rPr>
        <w:t>.</w:t>
      </w:r>
      <w:r w:rsidRPr="00533ABC">
        <w:rPr>
          <w:rFonts w:asciiTheme="majorHAnsi" w:eastAsia="Times New Roman" w:hAnsiTheme="majorHAnsi"/>
          <w:b/>
          <w:bCs/>
          <w:lang w:eastAsia="pl-PL"/>
        </w:rPr>
        <w:t xml:space="preserve"> </w:t>
      </w:r>
    </w:p>
    <w:p w:rsidR="00B31297" w:rsidRDefault="00B31297" w:rsidP="00406B98">
      <w:pPr>
        <w:pStyle w:val="Akapitzlist"/>
        <w:suppressAutoHyphens w:val="0"/>
        <w:autoSpaceDE w:val="0"/>
        <w:autoSpaceDN w:val="0"/>
        <w:adjustRightInd w:val="0"/>
        <w:spacing w:after="0"/>
        <w:ind w:left="567" w:hanging="567"/>
        <w:jc w:val="both"/>
        <w:rPr>
          <w:rFonts w:asciiTheme="majorHAnsi" w:eastAsia="Times New Roman" w:hAnsiTheme="majorHAnsi"/>
          <w:lang w:eastAsia="pl-PL"/>
        </w:rPr>
      </w:pPr>
    </w:p>
    <w:p w:rsidR="008963C3" w:rsidRPr="00703CFF" w:rsidRDefault="008963C3" w:rsidP="00406B98">
      <w:pPr>
        <w:pStyle w:val="Akapitzlist"/>
        <w:suppressAutoHyphens w:val="0"/>
        <w:autoSpaceDE w:val="0"/>
        <w:autoSpaceDN w:val="0"/>
        <w:adjustRightInd w:val="0"/>
        <w:spacing w:after="0"/>
        <w:ind w:left="567" w:hanging="567"/>
        <w:jc w:val="both"/>
        <w:rPr>
          <w:rFonts w:asciiTheme="majorHAnsi" w:eastAsia="Times New Roman" w:hAnsiTheme="majorHAnsi"/>
          <w:lang w:eastAsia="pl-PL"/>
        </w:rPr>
      </w:pPr>
    </w:p>
    <w:p w:rsidR="00B31297" w:rsidRPr="00703CFF" w:rsidRDefault="00B31297" w:rsidP="00406B98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/>
        <w:ind w:left="567" w:hanging="567"/>
        <w:jc w:val="both"/>
        <w:rPr>
          <w:rFonts w:asciiTheme="majorHAnsi" w:eastAsia="Times New Roman" w:hAnsiTheme="majorHAnsi"/>
          <w:b/>
          <w:bCs/>
          <w:lang w:eastAsia="pl-PL"/>
        </w:rPr>
      </w:pPr>
      <w:r w:rsidRPr="00703CFF">
        <w:rPr>
          <w:rFonts w:asciiTheme="majorHAnsi" w:eastAsia="Times New Roman" w:hAnsiTheme="majorHAnsi"/>
          <w:b/>
          <w:bCs/>
          <w:lang w:eastAsia="pl-PL"/>
        </w:rPr>
        <w:lastRenderedPageBreak/>
        <w:t>POUCZENIE O ŚRODKACH OCHRONY PRAWNEJ PRZYSŁUGUJĄCYCH WYKONAWCY</w:t>
      </w:r>
    </w:p>
    <w:p w:rsidR="00B31297" w:rsidRPr="00703CFF" w:rsidRDefault="00B31297" w:rsidP="00533ABC">
      <w:pPr>
        <w:pStyle w:val="Akapitzlist"/>
        <w:numPr>
          <w:ilvl w:val="0"/>
          <w:numId w:val="17"/>
        </w:numPr>
        <w:suppressAutoHyphens w:val="0"/>
        <w:autoSpaceDE w:val="0"/>
        <w:autoSpaceDN w:val="0"/>
        <w:adjustRightInd w:val="0"/>
        <w:spacing w:after="0"/>
        <w:ind w:left="851" w:hanging="284"/>
        <w:contextualSpacing w:val="0"/>
        <w:jc w:val="both"/>
        <w:rPr>
          <w:rFonts w:asciiTheme="majorHAnsi" w:eastAsia="Times New Roman" w:hAnsiTheme="majorHAnsi"/>
          <w:b/>
          <w:bCs/>
          <w:lang w:eastAsia="pl-PL"/>
        </w:rPr>
      </w:pPr>
      <w:r w:rsidRPr="00703CFF">
        <w:rPr>
          <w:rFonts w:asciiTheme="majorHAnsi" w:eastAsia="Times New Roman" w:hAnsiTheme="majorHAnsi"/>
          <w:bCs/>
          <w:lang w:eastAsia="pl-PL"/>
        </w:rPr>
        <w:t>Szczegółowe informacje na ten temat znajdują się w ustawie Prawo Zamówień Publicznych w Dziale IX „Środki ochrony prawnej”.</w:t>
      </w:r>
    </w:p>
    <w:p w:rsidR="00B31297" w:rsidRPr="00703CFF" w:rsidRDefault="00B31297" w:rsidP="00533ABC">
      <w:pPr>
        <w:pStyle w:val="Akapitzlist"/>
        <w:numPr>
          <w:ilvl w:val="0"/>
          <w:numId w:val="17"/>
        </w:numPr>
        <w:suppressAutoHyphens w:val="0"/>
        <w:autoSpaceDE w:val="0"/>
        <w:autoSpaceDN w:val="0"/>
        <w:adjustRightInd w:val="0"/>
        <w:spacing w:after="0"/>
        <w:ind w:left="851" w:hanging="284"/>
        <w:contextualSpacing w:val="0"/>
        <w:jc w:val="both"/>
        <w:rPr>
          <w:rFonts w:asciiTheme="majorHAnsi" w:eastAsia="Times New Roman" w:hAnsiTheme="majorHAnsi"/>
          <w:b/>
          <w:bCs/>
          <w:lang w:eastAsia="pl-PL"/>
        </w:rPr>
      </w:pPr>
      <w:r w:rsidRPr="00703CFF">
        <w:rPr>
          <w:rFonts w:asciiTheme="majorHAnsi" w:eastAsia="Times New Roman" w:hAnsiTheme="majorHAnsi"/>
          <w:bCs/>
          <w:lang w:eastAsia="pl-PL"/>
        </w:rPr>
        <w:t>Środki ochrony prawnej przysługują Wykonawcy, a także innemu podmiotowi, jeżeli ma lub miał interes w uzyskaniu zamówienia oraz poniósł lub może ponieść szkodę w wyniku naruszenia przez Zamawiającego przepisów ustawy PZP.</w:t>
      </w:r>
    </w:p>
    <w:p w:rsidR="00B31297" w:rsidRPr="00703CFF" w:rsidRDefault="00B31297" w:rsidP="00533ABC">
      <w:pPr>
        <w:pStyle w:val="Akapitzlist"/>
        <w:numPr>
          <w:ilvl w:val="0"/>
          <w:numId w:val="17"/>
        </w:numPr>
        <w:suppressAutoHyphens w:val="0"/>
        <w:autoSpaceDE w:val="0"/>
        <w:autoSpaceDN w:val="0"/>
        <w:adjustRightInd w:val="0"/>
        <w:spacing w:after="0"/>
        <w:ind w:left="851" w:hanging="284"/>
        <w:contextualSpacing w:val="0"/>
        <w:jc w:val="both"/>
        <w:rPr>
          <w:rFonts w:asciiTheme="majorHAnsi" w:eastAsia="Times New Roman" w:hAnsiTheme="majorHAnsi"/>
          <w:b/>
          <w:bCs/>
          <w:lang w:eastAsia="pl-PL"/>
        </w:rPr>
      </w:pPr>
      <w:r w:rsidRPr="00703CFF">
        <w:rPr>
          <w:rFonts w:asciiTheme="majorHAnsi" w:eastAsia="Times New Roman" w:hAnsiTheme="majorHAnsi"/>
          <w:bCs/>
          <w:lang w:eastAsia="pl-PL"/>
        </w:rPr>
        <w:t>Odwołanie przysługuje wyłącznie wobec czynności określonych w art. 513 ustawy PZP.</w:t>
      </w:r>
    </w:p>
    <w:p w:rsidR="00B31297" w:rsidRPr="00703CFF" w:rsidRDefault="00B31297" w:rsidP="00406B98">
      <w:pPr>
        <w:pStyle w:val="Akapitzlist"/>
        <w:suppressAutoHyphens w:val="0"/>
        <w:autoSpaceDE w:val="0"/>
        <w:autoSpaceDN w:val="0"/>
        <w:adjustRightInd w:val="0"/>
        <w:spacing w:after="0"/>
        <w:ind w:left="567" w:hanging="567"/>
        <w:jc w:val="both"/>
        <w:rPr>
          <w:rFonts w:asciiTheme="majorHAnsi" w:eastAsia="Times New Roman" w:hAnsiTheme="majorHAnsi"/>
          <w:lang w:eastAsia="pl-PL"/>
        </w:rPr>
      </w:pPr>
    </w:p>
    <w:p w:rsidR="00B31297" w:rsidRPr="00703CFF" w:rsidRDefault="00B31297" w:rsidP="00406B98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/>
        <w:ind w:left="567" w:hanging="567"/>
        <w:contextualSpacing w:val="0"/>
        <w:jc w:val="both"/>
        <w:rPr>
          <w:rFonts w:asciiTheme="majorHAnsi" w:eastAsia="Times New Roman" w:hAnsiTheme="majorHAnsi"/>
          <w:b/>
          <w:bCs/>
          <w:lang w:eastAsia="pl-PL"/>
        </w:rPr>
      </w:pPr>
      <w:r w:rsidRPr="00703CFF">
        <w:rPr>
          <w:rFonts w:asciiTheme="majorHAnsi" w:eastAsia="Times New Roman" w:hAnsiTheme="majorHAnsi"/>
          <w:b/>
          <w:bCs/>
          <w:lang w:eastAsia="pl-PL"/>
        </w:rPr>
        <w:t>OCHRONA DANYCH OSOBOWYCH.</w:t>
      </w:r>
    </w:p>
    <w:p w:rsidR="00703CFF" w:rsidRPr="00703CFF" w:rsidRDefault="00B31297" w:rsidP="00533ABC">
      <w:pPr>
        <w:pStyle w:val="Akapitzlist"/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0"/>
        <w:ind w:left="851" w:hanging="284"/>
        <w:contextualSpacing w:val="0"/>
        <w:jc w:val="both"/>
        <w:rPr>
          <w:rFonts w:asciiTheme="majorHAnsi" w:eastAsia="Times New Roman" w:hAnsiTheme="majorHAnsi"/>
          <w:b/>
          <w:bCs/>
          <w:lang w:eastAsia="pl-PL"/>
        </w:rPr>
      </w:pPr>
      <w:r w:rsidRPr="00703CFF">
        <w:rPr>
          <w:rFonts w:asciiTheme="majorHAnsi" w:eastAsia="Times New Roman" w:hAnsiTheme="majorHAnsi"/>
          <w:lang w:eastAsia="pl-PL"/>
        </w:rPr>
        <w:t xml:space="preserve">Zamawiający oświadcza, że spełnia wymogi określone w rozporządzeniu Parlamentu Europejskiego i Rady (UE) 2016/679 z 27.04.2016 </w:t>
      </w:r>
      <w:proofErr w:type="gramStart"/>
      <w:r w:rsidRPr="00703CFF">
        <w:rPr>
          <w:rFonts w:asciiTheme="majorHAnsi" w:eastAsia="Times New Roman" w:hAnsiTheme="majorHAnsi"/>
          <w:lang w:eastAsia="pl-PL"/>
        </w:rPr>
        <w:t>r</w:t>
      </w:r>
      <w:proofErr w:type="gramEnd"/>
      <w:r w:rsidRPr="00703CFF">
        <w:rPr>
          <w:rFonts w:asciiTheme="majorHAnsi" w:eastAsia="Times New Roman" w:hAnsiTheme="majorHAnsi"/>
          <w:lang w:eastAsia="pl-PL"/>
        </w:rPr>
        <w:t>. w sprawie ochrony osób fizycznych w związku z przetwarzaniem danych osobowych i w sprawie swobodnego przepływu takich danych oraz uchylenia dyrektywy 95/46/WE (ogólne rozporządzenie o ochronie danych) (Dz. Urz. UE L 119 z 4 maja 2016 r.), dalej: RODO, tym samym dane osobowe podane przez wykonawcę będą przetwarzane zgodnie z RODO oraz zgodnie z przepisami krajowymi.</w:t>
      </w:r>
    </w:p>
    <w:p w:rsidR="00703CFF" w:rsidRPr="00703CFF" w:rsidRDefault="00B31297" w:rsidP="00533ABC">
      <w:pPr>
        <w:pStyle w:val="Akapitzlist"/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0"/>
        <w:ind w:left="851" w:hanging="284"/>
        <w:contextualSpacing w:val="0"/>
        <w:jc w:val="both"/>
        <w:rPr>
          <w:rFonts w:asciiTheme="majorHAnsi" w:eastAsia="Times New Roman" w:hAnsiTheme="majorHAnsi"/>
          <w:b/>
          <w:bCs/>
          <w:lang w:eastAsia="pl-PL"/>
        </w:rPr>
      </w:pPr>
      <w:r w:rsidRPr="00703CFF">
        <w:rPr>
          <w:rFonts w:asciiTheme="majorHAnsi" w:eastAsia="Times New Roman" w:hAnsiTheme="majorHAnsi"/>
          <w:lang w:eastAsia="pl-PL"/>
        </w:rPr>
        <w:t xml:space="preserve">Dane osobowe wykonawcy będą przetwarzane na podstawie art. 6 ust. 1 lit. c RODO w celu związanym z przedmiotowym postępowaniem o udzielenie zamówienia publicznego pn. </w:t>
      </w:r>
      <w:r w:rsidRPr="00703CFF">
        <w:rPr>
          <w:rFonts w:asciiTheme="majorHAnsi" w:eastAsia="Times New Roman" w:hAnsiTheme="majorHAnsi"/>
          <w:b/>
          <w:iCs/>
          <w:lang w:eastAsia="pl-PL"/>
        </w:rPr>
        <w:t>„</w:t>
      </w:r>
      <w:r w:rsidR="008963C3" w:rsidRPr="008963C3">
        <w:rPr>
          <w:rFonts w:asciiTheme="majorHAnsi" w:eastAsia="Times New Roman" w:hAnsiTheme="majorHAnsi"/>
          <w:b/>
          <w:iCs/>
          <w:lang w:eastAsia="pl-PL"/>
        </w:rPr>
        <w:t xml:space="preserve">DOSTAWY WYROBÓW WĘDLINIARSKICH I MIĘSNYCH 2025 </w:t>
      </w:r>
      <w:r w:rsidRPr="008963C3">
        <w:rPr>
          <w:rFonts w:asciiTheme="majorHAnsi" w:eastAsia="Times New Roman" w:hAnsiTheme="majorHAnsi"/>
          <w:b/>
          <w:iCs/>
          <w:lang w:eastAsia="pl-PL"/>
        </w:rPr>
        <w:t>R.”</w:t>
      </w:r>
    </w:p>
    <w:p w:rsidR="00703CFF" w:rsidRPr="00703CFF" w:rsidRDefault="00B31297" w:rsidP="00533ABC">
      <w:pPr>
        <w:pStyle w:val="Akapitzlist"/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0"/>
        <w:ind w:left="851" w:hanging="284"/>
        <w:contextualSpacing w:val="0"/>
        <w:jc w:val="both"/>
        <w:rPr>
          <w:rFonts w:asciiTheme="majorHAnsi" w:eastAsia="Times New Roman" w:hAnsiTheme="majorHAnsi"/>
          <w:b/>
          <w:bCs/>
          <w:lang w:eastAsia="pl-PL"/>
        </w:rPr>
      </w:pPr>
      <w:r w:rsidRPr="00703CFF">
        <w:rPr>
          <w:rFonts w:asciiTheme="majorHAnsi" w:eastAsia="Times New Roman" w:hAnsiTheme="majorHAnsi"/>
          <w:lang w:eastAsia="pl-PL"/>
        </w:rPr>
        <w:t xml:space="preserve">Odbiorcami przekazanych przez wykonawcę danych osobowych będą osoby lub podmioty, którym zostanie udostępniona dokumentacja postępowania zgodnie z art. 8 oraz art. 96 ust. 3 ustawy PZP, a także art. 6 ustawy z 06.09.2001 </w:t>
      </w:r>
      <w:proofErr w:type="gramStart"/>
      <w:r w:rsidRPr="00703CFF">
        <w:rPr>
          <w:rFonts w:asciiTheme="majorHAnsi" w:eastAsia="Times New Roman" w:hAnsiTheme="majorHAnsi"/>
          <w:lang w:eastAsia="pl-PL"/>
        </w:rPr>
        <w:t>r</w:t>
      </w:r>
      <w:proofErr w:type="gramEnd"/>
      <w:r w:rsidRPr="00703CFF">
        <w:rPr>
          <w:rFonts w:asciiTheme="majorHAnsi" w:eastAsia="Times New Roman" w:hAnsiTheme="majorHAnsi"/>
          <w:lang w:eastAsia="pl-PL"/>
        </w:rPr>
        <w:t>. o dostępie do informacji publicznej.</w:t>
      </w:r>
    </w:p>
    <w:p w:rsidR="00703CFF" w:rsidRPr="00703CFF" w:rsidRDefault="00B31297" w:rsidP="00533ABC">
      <w:pPr>
        <w:pStyle w:val="Akapitzlist"/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0"/>
        <w:ind w:left="851" w:hanging="284"/>
        <w:contextualSpacing w:val="0"/>
        <w:jc w:val="both"/>
        <w:rPr>
          <w:rFonts w:asciiTheme="majorHAnsi" w:eastAsia="Times New Roman" w:hAnsiTheme="majorHAnsi"/>
          <w:b/>
          <w:bCs/>
          <w:lang w:eastAsia="pl-PL"/>
        </w:rPr>
      </w:pPr>
      <w:r w:rsidRPr="00703CFF">
        <w:rPr>
          <w:rFonts w:asciiTheme="majorHAnsi" w:eastAsia="Times New Roman" w:hAnsiTheme="majorHAnsi"/>
          <w:lang w:eastAsia="pl-PL"/>
        </w:rPr>
        <w:t>Dane osobowe wykonawcy zawarte w protokole postępowania będą przechowywane przez okres 4 lat, od dnia zakończenia postępowania o udzielenie zamówienia, a jeżeli czas trwania umowy przekracza 4 lata, okres przechowywania obejmuje cały czas trwania umowy.</w:t>
      </w:r>
    </w:p>
    <w:p w:rsidR="00B31297" w:rsidRPr="00703CFF" w:rsidRDefault="00B31297" w:rsidP="00533ABC">
      <w:pPr>
        <w:pStyle w:val="Akapitzlist"/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0"/>
        <w:ind w:left="851" w:hanging="284"/>
        <w:contextualSpacing w:val="0"/>
        <w:jc w:val="both"/>
        <w:rPr>
          <w:rFonts w:asciiTheme="majorHAnsi" w:eastAsia="Times New Roman" w:hAnsiTheme="majorHAnsi"/>
          <w:b/>
          <w:bCs/>
          <w:lang w:eastAsia="pl-PL"/>
        </w:rPr>
      </w:pPr>
      <w:r w:rsidRPr="00703CFF">
        <w:rPr>
          <w:rFonts w:asciiTheme="majorHAnsi" w:eastAsia="Times New Roman" w:hAnsiTheme="majorHAnsi"/>
          <w:lang w:eastAsia="pl-PL"/>
        </w:rPr>
        <w:t xml:space="preserve">Zgodnie z art. 13 ust. 1 i 2 rozporządzenia Parlamentu Europejskiego i Rady (UE) 2016/679 z 27.04.2016 </w:t>
      </w:r>
      <w:proofErr w:type="gramStart"/>
      <w:r w:rsidRPr="00703CFF">
        <w:rPr>
          <w:rFonts w:asciiTheme="majorHAnsi" w:eastAsia="Times New Roman" w:hAnsiTheme="majorHAnsi"/>
          <w:lang w:eastAsia="pl-PL"/>
        </w:rPr>
        <w:t>r</w:t>
      </w:r>
      <w:proofErr w:type="gramEnd"/>
      <w:r w:rsidRPr="00703CFF">
        <w:rPr>
          <w:rFonts w:asciiTheme="majorHAnsi" w:eastAsia="Times New Roman" w:hAnsiTheme="majorHAnsi"/>
          <w:lang w:eastAsia="pl-PL"/>
        </w:rPr>
        <w:t>. w sprawie ochrony osób fizycznych w związku z przetwarzaniem danych osobowych i w sprawie swobodnego przepływu takich danych oraz uchylenia dyrektywy 95/46/WE (ogólne rozporządzenie o ochronie danych, zwane dalej „RODO”), informuję, że:</w:t>
      </w:r>
    </w:p>
    <w:p w:rsidR="00703CFF" w:rsidRPr="00703CFF" w:rsidRDefault="00B31297" w:rsidP="00686711">
      <w:pPr>
        <w:pStyle w:val="Akapitzlist"/>
        <w:numPr>
          <w:ilvl w:val="0"/>
          <w:numId w:val="19"/>
        </w:numPr>
        <w:suppressAutoHyphens w:val="0"/>
        <w:autoSpaceDE w:val="0"/>
        <w:autoSpaceDN w:val="0"/>
        <w:adjustRightInd w:val="0"/>
        <w:spacing w:after="0"/>
        <w:ind w:left="1134" w:hanging="284"/>
        <w:contextualSpacing w:val="0"/>
        <w:jc w:val="both"/>
        <w:rPr>
          <w:rStyle w:val="Hipercze"/>
          <w:rFonts w:asciiTheme="majorHAnsi" w:eastAsia="Times New Roman" w:hAnsiTheme="majorHAnsi"/>
          <w:b/>
          <w:bCs/>
          <w:lang w:eastAsia="pl-PL"/>
        </w:rPr>
      </w:pPr>
      <w:r w:rsidRPr="00703CFF">
        <w:rPr>
          <w:rFonts w:asciiTheme="majorHAnsi" w:eastAsia="Times New Roman" w:hAnsiTheme="majorHAnsi"/>
          <w:lang w:eastAsia="pl-PL"/>
        </w:rPr>
        <w:t xml:space="preserve">Administratorem Danych Osobowych jest </w:t>
      </w:r>
      <w:r w:rsidRPr="00703CFF">
        <w:rPr>
          <w:rFonts w:asciiTheme="majorHAnsi" w:eastAsia="Times New Roman" w:hAnsiTheme="majorHAnsi"/>
          <w:b/>
          <w:lang w:eastAsia="pl-PL"/>
        </w:rPr>
        <w:t>Dyrektor Aresztu Śledczego w Wejherowie</w:t>
      </w:r>
      <w:r w:rsidRPr="00703CFF">
        <w:rPr>
          <w:rFonts w:asciiTheme="majorHAnsi" w:eastAsia="Times New Roman" w:hAnsiTheme="majorHAnsi"/>
          <w:lang w:eastAsia="pl-PL"/>
        </w:rPr>
        <w:t xml:space="preserve">, adres: ul. Sobieskiego 302 84-200 Wejherowo </w:t>
      </w:r>
      <w:r w:rsidRPr="00703CFF">
        <w:rPr>
          <w:rFonts w:asciiTheme="majorHAnsi" w:eastAsia="Times New Roman" w:hAnsiTheme="majorHAnsi"/>
          <w:b/>
          <w:lang w:eastAsia="pl-PL"/>
        </w:rPr>
        <w:t>(058) 778 78 00</w:t>
      </w:r>
      <w:r w:rsidRPr="00703CFF">
        <w:rPr>
          <w:rFonts w:asciiTheme="majorHAnsi" w:eastAsia="Times New Roman" w:hAnsiTheme="majorHAnsi"/>
          <w:lang w:eastAsia="pl-PL"/>
        </w:rPr>
        <w:t xml:space="preserve">, fax: </w:t>
      </w:r>
      <w:r w:rsidRPr="00703CFF">
        <w:rPr>
          <w:rFonts w:asciiTheme="majorHAnsi" w:eastAsia="Times New Roman" w:hAnsiTheme="majorHAnsi"/>
          <w:b/>
          <w:lang w:eastAsia="pl-PL"/>
        </w:rPr>
        <w:t>(058) 778 79 04</w:t>
      </w:r>
      <w:r w:rsidRPr="00703CFF">
        <w:rPr>
          <w:rFonts w:asciiTheme="majorHAnsi" w:eastAsia="Times New Roman" w:hAnsiTheme="majorHAnsi"/>
          <w:lang w:eastAsia="pl-PL"/>
        </w:rPr>
        <w:t xml:space="preserve">, e-mail: </w:t>
      </w:r>
      <w:hyperlink r:id="rId16" w:history="1">
        <w:r w:rsidRPr="00703CFF">
          <w:rPr>
            <w:rStyle w:val="Hipercze"/>
            <w:rFonts w:asciiTheme="majorHAnsi" w:eastAsia="Times New Roman" w:hAnsiTheme="majorHAnsi"/>
            <w:b/>
            <w:i/>
            <w:lang w:eastAsia="pl-PL"/>
          </w:rPr>
          <w:t>as_wejherowo@sw.gv.pl</w:t>
        </w:r>
      </w:hyperlink>
      <w:r w:rsidRPr="00703CFF">
        <w:rPr>
          <w:rStyle w:val="Hipercze"/>
          <w:rFonts w:asciiTheme="majorHAnsi" w:eastAsia="Times New Roman" w:hAnsiTheme="majorHAnsi"/>
          <w:b/>
          <w:i/>
          <w:lang w:eastAsia="pl-PL"/>
        </w:rPr>
        <w:t xml:space="preserve">, </w:t>
      </w:r>
      <w:r w:rsidRPr="00703CFF">
        <w:rPr>
          <w:rStyle w:val="Hipercze"/>
          <w:rFonts w:asciiTheme="majorHAnsi" w:eastAsia="Times New Roman" w:hAnsiTheme="majorHAnsi"/>
          <w:lang w:eastAsia="pl-PL"/>
        </w:rPr>
        <w:t>reprezentowany przez</w:t>
      </w:r>
      <w:r w:rsidRPr="00703CFF">
        <w:rPr>
          <w:rStyle w:val="Hipercze"/>
          <w:rFonts w:asciiTheme="majorHAnsi" w:eastAsia="Times New Roman" w:hAnsiTheme="majorHAnsi"/>
          <w:b/>
          <w:i/>
          <w:lang w:eastAsia="pl-PL"/>
        </w:rPr>
        <w:t xml:space="preserve"> </w:t>
      </w:r>
      <w:r w:rsidRPr="00703CFF">
        <w:rPr>
          <w:rStyle w:val="Hipercze"/>
          <w:rFonts w:asciiTheme="majorHAnsi" w:eastAsia="Times New Roman" w:hAnsiTheme="majorHAnsi"/>
          <w:b/>
          <w:lang w:eastAsia="pl-PL"/>
        </w:rPr>
        <w:t xml:space="preserve">Dyrektora Aresztu Śledczego – </w:t>
      </w:r>
      <w:r w:rsidR="006D76B7">
        <w:rPr>
          <w:rStyle w:val="Hipercze"/>
          <w:rFonts w:asciiTheme="majorHAnsi" w:eastAsia="Times New Roman" w:hAnsiTheme="majorHAnsi"/>
          <w:b/>
          <w:lang w:eastAsia="pl-PL"/>
        </w:rPr>
        <w:t>kpt. Dorotę Boguszewicz</w:t>
      </w:r>
      <w:r w:rsidRPr="00703CFF">
        <w:rPr>
          <w:rStyle w:val="Hipercze"/>
          <w:rFonts w:asciiTheme="majorHAnsi" w:eastAsia="Times New Roman" w:hAnsiTheme="majorHAnsi"/>
          <w:b/>
          <w:lang w:eastAsia="pl-PL"/>
        </w:rPr>
        <w:t>.</w:t>
      </w:r>
    </w:p>
    <w:p w:rsidR="00703CFF" w:rsidRPr="00703CFF" w:rsidRDefault="00B31297" w:rsidP="00686711">
      <w:pPr>
        <w:pStyle w:val="Akapitzlist"/>
        <w:numPr>
          <w:ilvl w:val="0"/>
          <w:numId w:val="19"/>
        </w:numPr>
        <w:suppressAutoHyphens w:val="0"/>
        <w:autoSpaceDE w:val="0"/>
        <w:autoSpaceDN w:val="0"/>
        <w:adjustRightInd w:val="0"/>
        <w:spacing w:after="0"/>
        <w:ind w:left="1134" w:hanging="284"/>
        <w:contextualSpacing w:val="0"/>
        <w:jc w:val="both"/>
        <w:rPr>
          <w:rStyle w:val="Hipercze"/>
          <w:rFonts w:asciiTheme="majorHAnsi" w:eastAsia="Times New Roman" w:hAnsiTheme="majorHAnsi"/>
          <w:b/>
          <w:bCs/>
          <w:lang w:eastAsia="pl-PL"/>
        </w:rPr>
      </w:pPr>
      <w:r w:rsidRPr="00703CFF">
        <w:rPr>
          <w:rFonts w:asciiTheme="majorHAnsi" w:eastAsia="Times New Roman" w:hAnsiTheme="majorHAnsi"/>
          <w:lang w:eastAsia="pl-PL"/>
        </w:rPr>
        <w:t xml:space="preserve">Inspektorem Ochrony Danych w Areszcie Śledczym w Wejherowie jest </w:t>
      </w:r>
      <w:r w:rsidRPr="00703CFF">
        <w:rPr>
          <w:rFonts w:asciiTheme="majorHAnsi" w:eastAsia="Times New Roman" w:hAnsiTheme="majorHAnsi"/>
          <w:b/>
          <w:lang w:eastAsia="pl-PL"/>
        </w:rPr>
        <w:t>Radosław Pietrusewicz</w:t>
      </w:r>
      <w:r w:rsidRPr="00703CFF">
        <w:rPr>
          <w:rFonts w:asciiTheme="majorHAnsi" w:eastAsia="Times New Roman" w:hAnsiTheme="majorHAnsi"/>
          <w:lang w:eastAsia="pl-PL"/>
        </w:rPr>
        <w:t xml:space="preserve"> telefon: </w:t>
      </w:r>
      <w:r w:rsidRPr="00703CFF">
        <w:rPr>
          <w:rFonts w:asciiTheme="majorHAnsi" w:eastAsia="Times New Roman" w:hAnsiTheme="majorHAnsi"/>
          <w:b/>
          <w:lang w:eastAsia="pl-PL"/>
        </w:rPr>
        <w:t>(058) 778 79 29</w:t>
      </w:r>
      <w:r w:rsidRPr="00703CFF">
        <w:rPr>
          <w:rFonts w:asciiTheme="majorHAnsi" w:eastAsia="Times New Roman" w:hAnsiTheme="majorHAnsi"/>
          <w:lang w:eastAsia="pl-PL"/>
        </w:rPr>
        <w:t xml:space="preserve">, fax: </w:t>
      </w:r>
      <w:r w:rsidRPr="00703CFF">
        <w:rPr>
          <w:rFonts w:asciiTheme="majorHAnsi" w:eastAsia="Times New Roman" w:hAnsiTheme="majorHAnsi"/>
          <w:b/>
          <w:lang w:eastAsia="pl-PL"/>
        </w:rPr>
        <w:t>(058) 778 79 04</w:t>
      </w:r>
      <w:r w:rsidRPr="00703CFF">
        <w:rPr>
          <w:rFonts w:asciiTheme="majorHAnsi" w:eastAsia="Times New Roman" w:hAnsiTheme="majorHAnsi"/>
          <w:lang w:eastAsia="pl-PL"/>
        </w:rPr>
        <w:t xml:space="preserve">, e-mail: </w:t>
      </w:r>
      <w:hyperlink r:id="rId17" w:history="1">
        <w:r w:rsidRPr="00703CFF">
          <w:rPr>
            <w:rStyle w:val="Hipercze"/>
            <w:rFonts w:asciiTheme="majorHAnsi" w:eastAsia="Times New Roman" w:hAnsiTheme="majorHAnsi"/>
            <w:b/>
            <w:i/>
            <w:lang w:eastAsia="pl-PL"/>
          </w:rPr>
          <w:t>radoslaw.pietrusewicz@sw.gv.pl</w:t>
        </w:r>
      </w:hyperlink>
    </w:p>
    <w:p w:rsidR="00703CFF" w:rsidRPr="00703CFF" w:rsidRDefault="00B31297" w:rsidP="00686711">
      <w:pPr>
        <w:pStyle w:val="Akapitzlist"/>
        <w:numPr>
          <w:ilvl w:val="0"/>
          <w:numId w:val="19"/>
        </w:numPr>
        <w:suppressAutoHyphens w:val="0"/>
        <w:autoSpaceDE w:val="0"/>
        <w:autoSpaceDN w:val="0"/>
        <w:adjustRightInd w:val="0"/>
        <w:spacing w:after="0"/>
        <w:ind w:left="1134" w:hanging="284"/>
        <w:contextualSpacing w:val="0"/>
        <w:jc w:val="both"/>
        <w:rPr>
          <w:rFonts w:asciiTheme="majorHAnsi" w:eastAsia="Times New Roman" w:hAnsiTheme="majorHAnsi"/>
          <w:b/>
          <w:bCs/>
          <w:color w:val="000080"/>
          <w:u w:val="single"/>
          <w:lang w:eastAsia="pl-PL"/>
        </w:rPr>
      </w:pPr>
      <w:r w:rsidRPr="00703CFF">
        <w:rPr>
          <w:rFonts w:asciiTheme="majorHAnsi" w:eastAsia="Times New Roman" w:hAnsiTheme="majorHAnsi"/>
          <w:lang w:eastAsia="pl-PL"/>
        </w:rPr>
        <w:t xml:space="preserve">Pani/Pana dane osobowe przetwarzane będą na podstawie art. 6 ust. 1 lit. c RODO w celu związanym z postępowaniem o udzielenie zamówienia publicznego pn. </w:t>
      </w:r>
      <w:r w:rsidRPr="00703CFF">
        <w:rPr>
          <w:rFonts w:asciiTheme="majorHAnsi" w:eastAsia="Times New Roman" w:hAnsiTheme="majorHAnsi"/>
          <w:b/>
          <w:iCs/>
          <w:lang w:eastAsia="pl-PL"/>
        </w:rPr>
        <w:t>„</w:t>
      </w:r>
      <w:r w:rsidR="008963C3" w:rsidRPr="008963C3">
        <w:rPr>
          <w:rFonts w:asciiTheme="majorHAnsi" w:eastAsia="Times New Roman" w:hAnsiTheme="majorHAnsi"/>
          <w:b/>
          <w:iCs/>
          <w:lang w:eastAsia="pl-PL"/>
        </w:rPr>
        <w:t xml:space="preserve">DOSTAWY WYROBÓW WĘDLINIARSKICH I MIĘSNYCH </w:t>
      </w:r>
      <w:r w:rsidRPr="00703CFF">
        <w:rPr>
          <w:rFonts w:asciiTheme="majorHAnsi" w:eastAsia="Times New Roman" w:hAnsiTheme="majorHAnsi"/>
          <w:b/>
          <w:iCs/>
          <w:lang w:eastAsia="pl-PL"/>
        </w:rPr>
        <w:t>202</w:t>
      </w:r>
      <w:r w:rsidR="006D76B7">
        <w:rPr>
          <w:rFonts w:asciiTheme="majorHAnsi" w:eastAsia="Times New Roman" w:hAnsiTheme="majorHAnsi"/>
          <w:b/>
          <w:iCs/>
          <w:lang w:eastAsia="pl-PL"/>
        </w:rPr>
        <w:t>5</w:t>
      </w:r>
      <w:r w:rsidRPr="00703CFF">
        <w:rPr>
          <w:rFonts w:asciiTheme="majorHAnsi" w:eastAsia="Times New Roman" w:hAnsiTheme="majorHAnsi"/>
          <w:b/>
          <w:iCs/>
          <w:lang w:eastAsia="pl-PL"/>
        </w:rPr>
        <w:t xml:space="preserve"> R.” ZP/</w:t>
      </w:r>
      <w:r w:rsidR="008963C3">
        <w:rPr>
          <w:rFonts w:asciiTheme="majorHAnsi" w:eastAsia="Times New Roman" w:hAnsiTheme="majorHAnsi"/>
          <w:b/>
          <w:iCs/>
          <w:lang w:eastAsia="pl-PL"/>
        </w:rPr>
        <w:t>5</w:t>
      </w:r>
      <w:r w:rsidR="006D76B7">
        <w:rPr>
          <w:rFonts w:asciiTheme="majorHAnsi" w:eastAsia="Times New Roman" w:hAnsiTheme="majorHAnsi"/>
          <w:b/>
          <w:iCs/>
          <w:lang w:eastAsia="pl-PL"/>
        </w:rPr>
        <w:t>/24</w:t>
      </w:r>
      <w:r w:rsidRPr="00703CFF">
        <w:rPr>
          <w:rFonts w:asciiTheme="majorHAnsi" w:eastAsia="Times New Roman" w:hAnsiTheme="majorHAnsi"/>
          <w:b/>
          <w:iCs/>
          <w:lang w:eastAsia="pl-PL"/>
        </w:rPr>
        <w:t>/TP</w:t>
      </w:r>
      <w:r w:rsidRPr="00703CFF">
        <w:rPr>
          <w:rFonts w:asciiTheme="majorHAnsi" w:eastAsia="Times New Roman" w:hAnsiTheme="majorHAnsi"/>
          <w:i/>
          <w:iCs/>
          <w:lang w:eastAsia="pl-PL"/>
        </w:rPr>
        <w:t xml:space="preserve"> </w:t>
      </w:r>
      <w:r w:rsidRPr="00703CFF">
        <w:rPr>
          <w:rFonts w:asciiTheme="majorHAnsi" w:eastAsia="Times New Roman" w:hAnsiTheme="majorHAnsi"/>
          <w:lang w:eastAsia="pl-PL"/>
        </w:rPr>
        <w:t>prowadzonym w trybie podstawowym bez negocjacji.</w:t>
      </w:r>
    </w:p>
    <w:p w:rsidR="00B31297" w:rsidRPr="00703CFF" w:rsidRDefault="00B31297" w:rsidP="00686711">
      <w:pPr>
        <w:pStyle w:val="Akapitzlist"/>
        <w:numPr>
          <w:ilvl w:val="0"/>
          <w:numId w:val="19"/>
        </w:numPr>
        <w:suppressAutoHyphens w:val="0"/>
        <w:autoSpaceDE w:val="0"/>
        <w:autoSpaceDN w:val="0"/>
        <w:adjustRightInd w:val="0"/>
        <w:spacing w:after="0"/>
        <w:ind w:left="1134" w:hanging="284"/>
        <w:contextualSpacing w:val="0"/>
        <w:jc w:val="both"/>
        <w:rPr>
          <w:rFonts w:asciiTheme="majorHAnsi" w:eastAsia="Times New Roman" w:hAnsiTheme="majorHAnsi"/>
          <w:b/>
          <w:bCs/>
          <w:color w:val="000080"/>
          <w:u w:val="single"/>
          <w:lang w:eastAsia="pl-PL"/>
        </w:rPr>
      </w:pPr>
      <w:r w:rsidRPr="00703CFF">
        <w:rPr>
          <w:rFonts w:asciiTheme="majorHAnsi" w:eastAsia="Times New Roman" w:hAnsiTheme="majorHAnsi"/>
          <w:lang w:eastAsia="pl-PL"/>
        </w:rPr>
        <w:t xml:space="preserve">Odbiorcami Pani/Pana danych osobowych będą osoby lub podmioty, którym udostępniona zostanie dokumentacja postępowania w oparciu o art. 8 oraz art. 96 ust. 3 ustawy z dnia 29.01.2004 </w:t>
      </w:r>
      <w:proofErr w:type="gramStart"/>
      <w:r w:rsidRPr="00703CFF">
        <w:rPr>
          <w:rFonts w:asciiTheme="majorHAnsi" w:eastAsia="Times New Roman" w:hAnsiTheme="majorHAnsi"/>
          <w:lang w:eastAsia="pl-PL"/>
        </w:rPr>
        <w:t>r</w:t>
      </w:r>
      <w:proofErr w:type="gramEnd"/>
      <w:r w:rsidRPr="00703CFF">
        <w:rPr>
          <w:rFonts w:asciiTheme="majorHAnsi" w:eastAsia="Times New Roman" w:hAnsiTheme="majorHAnsi"/>
          <w:lang w:eastAsia="pl-PL"/>
        </w:rPr>
        <w:t xml:space="preserve">. – Prawo zamówień publicznych zwana dalej „ustawą PZP” oraz art. 6 ustawy z dnia 06.09.2001 </w:t>
      </w:r>
      <w:proofErr w:type="gramStart"/>
      <w:r w:rsidRPr="00703CFF">
        <w:rPr>
          <w:rFonts w:asciiTheme="majorHAnsi" w:eastAsia="Times New Roman" w:hAnsiTheme="majorHAnsi"/>
          <w:lang w:eastAsia="pl-PL"/>
        </w:rPr>
        <w:t>r</w:t>
      </w:r>
      <w:proofErr w:type="gramEnd"/>
      <w:r w:rsidRPr="00703CFF">
        <w:rPr>
          <w:rFonts w:asciiTheme="majorHAnsi" w:eastAsia="Times New Roman" w:hAnsiTheme="majorHAnsi"/>
          <w:lang w:eastAsia="pl-PL"/>
        </w:rPr>
        <w:t>. o dostępie do informacji publicznej.</w:t>
      </w:r>
    </w:p>
    <w:p w:rsidR="00703CFF" w:rsidRPr="00703CFF" w:rsidRDefault="00B31297" w:rsidP="00533ABC">
      <w:pPr>
        <w:pStyle w:val="Akapitzlist"/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0"/>
        <w:ind w:left="851" w:hanging="284"/>
        <w:contextualSpacing w:val="0"/>
        <w:jc w:val="both"/>
        <w:rPr>
          <w:rFonts w:asciiTheme="majorHAnsi" w:eastAsia="Times New Roman" w:hAnsiTheme="majorHAnsi"/>
          <w:b/>
          <w:bCs/>
          <w:lang w:eastAsia="pl-PL"/>
        </w:rPr>
      </w:pPr>
      <w:r w:rsidRPr="00703CFF">
        <w:rPr>
          <w:rFonts w:asciiTheme="majorHAnsi" w:eastAsia="Times New Roman" w:hAnsiTheme="majorHAnsi"/>
          <w:lang w:eastAsia="pl-PL"/>
        </w:rPr>
        <w:lastRenderedPageBreak/>
        <w:t>Pani/Pana dane osobowe będą przechowywane, zgodnie z art. 97 ust. 1 ustawy PZP, przez okres 4 lat od dnia zakończenia postępowania o udzielenie zamówienia, a jeżeli czas trwania umowy przekracza 4 lata, okres przechowywania obejmuje cały czas trwania umowy.</w:t>
      </w:r>
    </w:p>
    <w:p w:rsidR="00703CFF" w:rsidRPr="00703CFF" w:rsidRDefault="00B31297" w:rsidP="00533ABC">
      <w:pPr>
        <w:pStyle w:val="Akapitzlist"/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0"/>
        <w:ind w:left="851" w:hanging="284"/>
        <w:contextualSpacing w:val="0"/>
        <w:jc w:val="both"/>
        <w:rPr>
          <w:rFonts w:asciiTheme="majorHAnsi" w:eastAsia="Times New Roman" w:hAnsiTheme="majorHAnsi"/>
          <w:b/>
          <w:bCs/>
          <w:lang w:eastAsia="pl-PL"/>
        </w:rPr>
      </w:pPr>
      <w:r w:rsidRPr="00703CFF">
        <w:rPr>
          <w:rFonts w:asciiTheme="majorHAnsi" w:eastAsia="Times New Roman" w:hAnsiTheme="majorHAnsi"/>
          <w:lang w:eastAsia="pl-PL"/>
        </w:rPr>
        <w:t>Obowiązek podania przez Panią/Pana danych osobowych bezpośrednio Pani/Pana dotyczących jest wymogiem ustawowym określonym w przepisach ustawy PZP, związanym z udziałem w postępowaniu o udzielenie zamówienia publicznego; konsekwencje niepodania określonych danych wynikają z ustawy PZP.</w:t>
      </w:r>
    </w:p>
    <w:p w:rsidR="00703CFF" w:rsidRPr="00703CFF" w:rsidRDefault="00B31297" w:rsidP="00533ABC">
      <w:pPr>
        <w:pStyle w:val="Akapitzlist"/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0"/>
        <w:ind w:left="851" w:hanging="284"/>
        <w:contextualSpacing w:val="0"/>
        <w:jc w:val="both"/>
        <w:rPr>
          <w:rFonts w:asciiTheme="majorHAnsi" w:eastAsia="Times New Roman" w:hAnsiTheme="majorHAnsi"/>
          <w:b/>
          <w:bCs/>
          <w:lang w:eastAsia="pl-PL"/>
        </w:rPr>
      </w:pPr>
      <w:r w:rsidRPr="00703CFF">
        <w:rPr>
          <w:rFonts w:asciiTheme="majorHAnsi" w:eastAsia="Times New Roman" w:hAnsiTheme="majorHAnsi"/>
          <w:lang w:eastAsia="pl-PL"/>
        </w:rPr>
        <w:t>W odniesieniu do Pani/Pana danych osobowych decyzje nie będą podejmowane w sposób zautomatyzowany, stosowanie do art. 22 RODO.</w:t>
      </w:r>
    </w:p>
    <w:p w:rsidR="00B31297" w:rsidRPr="00703CFF" w:rsidRDefault="00B31297" w:rsidP="00533ABC">
      <w:pPr>
        <w:pStyle w:val="Akapitzlist"/>
        <w:suppressAutoHyphens w:val="0"/>
        <w:autoSpaceDE w:val="0"/>
        <w:autoSpaceDN w:val="0"/>
        <w:adjustRightInd w:val="0"/>
        <w:spacing w:after="0"/>
        <w:ind w:left="851" w:hanging="284"/>
        <w:contextualSpacing w:val="0"/>
        <w:jc w:val="both"/>
        <w:rPr>
          <w:rFonts w:asciiTheme="majorHAnsi" w:eastAsia="Times New Roman" w:hAnsiTheme="majorHAnsi"/>
          <w:b/>
          <w:bCs/>
          <w:lang w:eastAsia="pl-PL"/>
        </w:rPr>
      </w:pPr>
      <w:r w:rsidRPr="00703CFF">
        <w:rPr>
          <w:rFonts w:asciiTheme="majorHAnsi" w:eastAsia="Times New Roman" w:hAnsiTheme="majorHAnsi"/>
          <w:lang w:eastAsia="pl-PL"/>
        </w:rPr>
        <w:t>Posiada Pani/Pan:</w:t>
      </w:r>
    </w:p>
    <w:p w:rsidR="00703CFF" w:rsidRPr="00703CFF" w:rsidRDefault="00B31297" w:rsidP="00533ABC">
      <w:pPr>
        <w:pStyle w:val="Akapitzlist"/>
        <w:numPr>
          <w:ilvl w:val="0"/>
          <w:numId w:val="20"/>
        </w:numPr>
        <w:suppressAutoHyphens w:val="0"/>
        <w:autoSpaceDE w:val="0"/>
        <w:autoSpaceDN w:val="0"/>
        <w:adjustRightInd w:val="0"/>
        <w:spacing w:after="0"/>
        <w:ind w:left="1134" w:hanging="284"/>
        <w:contextualSpacing w:val="0"/>
        <w:jc w:val="both"/>
        <w:rPr>
          <w:rFonts w:asciiTheme="majorHAnsi" w:eastAsia="Times New Roman" w:hAnsiTheme="majorHAnsi"/>
          <w:b/>
          <w:bCs/>
          <w:lang w:eastAsia="pl-PL"/>
        </w:rPr>
      </w:pPr>
      <w:proofErr w:type="gramStart"/>
      <w:r w:rsidRPr="00703CFF">
        <w:rPr>
          <w:rFonts w:asciiTheme="majorHAnsi" w:eastAsia="Times New Roman" w:hAnsiTheme="majorHAnsi"/>
          <w:lang w:eastAsia="pl-PL"/>
        </w:rPr>
        <w:t>prawo</w:t>
      </w:r>
      <w:proofErr w:type="gramEnd"/>
      <w:r w:rsidRPr="00703CFF">
        <w:rPr>
          <w:rFonts w:asciiTheme="majorHAnsi" w:eastAsia="Times New Roman" w:hAnsiTheme="majorHAnsi"/>
          <w:lang w:eastAsia="pl-PL"/>
        </w:rPr>
        <w:t xml:space="preserve"> dostępu do danych osobowych na podstawie art. 15 RODO;</w:t>
      </w:r>
    </w:p>
    <w:p w:rsidR="00703CFF" w:rsidRPr="00703CFF" w:rsidRDefault="00B31297" w:rsidP="00533ABC">
      <w:pPr>
        <w:pStyle w:val="Akapitzlist"/>
        <w:numPr>
          <w:ilvl w:val="0"/>
          <w:numId w:val="20"/>
        </w:numPr>
        <w:suppressAutoHyphens w:val="0"/>
        <w:autoSpaceDE w:val="0"/>
        <w:autoSpaceDN w:val="0"/>
        <w:adjustRightInd w:val="0"/>
        <w:spacing w:after="0"/>
        <w:ind w:left="1134" w:hanging="284"/>
        <w:contextualSpacing w:val="0"/>
        <w:jc w:val="both"/>
        <w:rPr>
          <w:rFonts w:asciiTheme="majorHAnsi" w:eastAsia="Times New Roman" w:hAnsiTheme="majorHAnsi"/>
          <w:b/>
          <w:bCs/>
          <w:lang w:eastAsia="pl-PL"/>
        </w:rPr>
      </w:pPr>
      <w:proofErr w:type="gramStart"/>
      <w:r w:rsidRPr="00703CFF">
        <w:rPr>
          <w:rFonts w:asciiTheme="majorHAnsi" w:eastAsia="Times New Roman" w:hAnsiTheme="majorHAnsi"/>
          <w:lang w:eastAsia="pl-PL"/>
        </w:rPr>
        <w:t>prawo</w:t>
      </w:r>
      <w:proofErr w:type="gramEnd"/>
      <w:r w:rsidRPr="00703CFF">
        <w:rPr>
          <w:rFonts w:asciiTheme="majorHAnsi" w:eastAsia="Times New Roman" w:hAnsiTheme="majorHAnsi"/>
          <w:lang w:eastAsia="pl-PL"/>
        </w:rPr>
        <w:t xml:space="preserve"> do sprostowania danych na podstawie art. 16 RODO;</w:t>
      </w:r>
    </w:p>
    <w:p w:rsidR="00703CFF" w:rsidRPr="00703CFF" w:rsidRDefault="00B31297" w:rsidP="00533ABC">
      <w:pPr>
        <w:pStyle w:val="Akapitzlist"/>
        <w:numPr>
          <w:ilvl w:val="0"/>
          <w:numId w:val="20"/>
        </w:numPr>
        <w:suppressAutoHyphens w:val="0"/>
        <w:autoSpaceDE w:val="0"/>
        <w:autoSpaceDN w:val="0"/>
        <w:adjustRightInd w:val="0"/>
        <w:spacing w:after="0"/>
        <w:ind w:left="1134" w:hanging="284"/>
        <w:contextualSpacing w:val="0"/>
        <w:jc w:val="both"/>
        <w:rPr>
          <w:rFonts w:asciiTheme="majorHAnsi" w:eastAsia="Times New Roman" w:hAnsiTheme="majorHAnsi"/>
          <w:b/>
          <w:bCs/>
          <w:lang w:eastAsia="pl-PL"/>
        </w:rPr>
      </w:pPr>
      <w:proofErr w:type="gramStart"/>
      <w:r w:rsidRPr="00703CFF">
        <w:rPr>
          <w:rFonts w:asciiTheme="majorHAnsi" w:eastAsia="Times New Roman" w:hAnsiTheme="majorHAnsi"/>
          <w:lang w:eastAsia="pl-PL"/>
        </w:rPr>
        <w:t>prawo</w:t>
      </w:r>
      <w:proofErr w:type="gramEnd"/>
      <w:r w:rsidRPr="00703CFF">
        <w:rPr>
          <w:rFonts w:asciiTheme="majorHAnsi" w:eastAsia="Times New Roman" w:hAnsiTheme="majorHAnsi"/>
          <w:lang w:eastAsia="pl-PL"/>
        </w:rPr>
        <w:t xml:space="preserve"> do ograniczenia przetwarzania zgodnie z art. 18 RODO z zastrzeżeniem przypadków, o których mowa w art. 18 ust. 2 RODO;</w:t>
      </w:r>
    </w:p>
    <w:p w:rsidR="00703CFF" w:rsidRPr="00703CFF" w:rsidRDefault="00B31297" w:rsidP="00533ABC">
      <w:pPr>
        <w:pStyle w:val="Akapitzlist"/>
        <w:numPr>
          <w:ilvl w:val="0"/>
          <w:numId w:val="20"/>
        </w:numPr>
        <w:suppressAutoHyphens w:val="0"/>
        <w:autoSpaceDE w:val="0"/>
        <w:autoSpaceDN w:val="0"/>
        <w:adjustRightInd w:val="0"/>
        <w:spacing w:after="0"/>
        <w:ind w:left="1134" w:hanging="284"/>
        <w:contextualSpacing w:val="0"/>
        <w:jc w:val="both"/>
        <w:rPr>
          <w:rFonts w:asciiTheme="majorHAnsi" w:eastAsia="Times New Roman" w:hAnsiTheme="majorHAnsi"/>
          <w:b/>
          <w:bCs/>
          <w:lang w:eastAsia="pl-PL"/>
        </w:rPr>
      </w:pPr>
      <w:proofErr w:type="gramStart"/>
      <w:r w:rsidRPr="00703CFF">
        <w:rPr>
          <w:rFonts w:asciiTheme="majorHAnsi" w:eastAsia="Times New Roman" w:hAnsiTheme="majorHAnsi"/>
          <w:lang w:eastAsia="pl-PL"/>
        </w:rPr>
        <w:t>prawo</w:t>
      </w:r>
      <w:proofErr w:type="gramEnd"/>
      <w:r w:rsidRPr="00703CFF">
        <w:rPr>
          <w:rFonts w:asciiTheme="majorHAnsi" w:eastAsia="Times New Roman" w:hAnsiTheme="majorHAnsi"/>
          <w:lang w:eastAsia="pl-PL"/>
        </w:rPr>
        <w:t xml:space="preserve"> do wniesienia skargi do Prezesa Urzędu Ochrony Danych Osobowych, gdy uzna Pani/Pan, że przetwarzanie danych osobowych Pani/Pana dotyczących narusza przepisy RODO.</w:t>
      </w:r>
    </w:p>
    <w:p w:rsidR="00B31297" w:rsidRPr="00703CFF" w:rsidRDefault="00B31297" w:rsidP="00533ABC">
      <w:pPr>
        <w:pStyle w:val="Akapitzlist"/>
        <w:suppressAutoHyphens w:val="0"/>
        <w:autoSpaceDE w:val="0"/>
        <w:autoSpaceDN w:val="0"/>
        <w:adjustRightInd w:val="0"/>
        <w:spacing w:after="0"/>
        <w:ind w:left="851" w:hanging="284"/>
        <w:contextualSpacing w:val="0"/>
        <w:jc w:val="both"/>
        <w:rPr>
          <w:rFonts w:asciiTheme="majorHAnsi" w:eastAsia="Times New Roman" w:hAnsiTheme="majorHAnsi"/>
          <w:b/>
          <w:bCs/>
          <w:lang w:eastAsia="pl-PL"/>
        </w:rPr>
      </w:pPr>
      <w:r w:rsidRPr="00703CFF">
        <w:rPr>
          <w:rFonts w:asciiTheme="majorHAnsi" w:eastAsia="Times New Roman" w:hAnsiTheme="majorHAnsi"/>
          <w:lang w:eastAsia="pl-PL"/>
        </w:rPr>
        <w:t>Nie przysługuje Pani/Panu:</w:t>
      </w:r>
    </w:p>
    <w:p w:rsidR="00703CFF" w:rsidRPr="00703CFF" w:rsidRDefault="00B31297" w:rsidP="00533ABC">
      <w:pPr>
        <w:pStyle w:val="Akapitzlist"/>
        <w:numPr>
          <w:ilvl w:val="0"/>
          <w:numId w:val="25"/>
        </w:numPr>
        <w:suppressAutoHyphens w:val="0"/>
        <w:autoSpaceDE w:val="0"/>
        <w:autoSpaceDN w:val="0"/>
        <w:adjustRightInd w:val="0"/>
        <w:spacing w:after="0"/>
        <w:ind w:left="1134" w:hanging="284"/>
        <w:contextualSpacing w:val="0"/>
        <w:jc w:val="both"/>
        <w:rPr>
          <w:rFonts w:asciiTheme="majorHAnsi" w:eastAsia="Times New Roman" w:hAnsiTheme="majorHAnsi"/>
          <w:b/>
          <w:bCs/>
          <w:lang w:eastAsia="pl-PL"/>
        </w:rPr>
      </w:pPr>
      <w:proofErr w:type="gramStart"/>
      <w:r w:rsidRPr="00703CFF">
        <w:rPr>
          <w:rFonts w:asciiTheme="majorHAnsi" w:eastAsia="Times New Roman" w:hAnsiTheme="majorHAnsi"/>
          <w:lang w:eastAsia="pl-PL"/>
        </w:rPr>
        <w:t>w</w:t>
      </w:r>
      <w:proofErr w:type="gramEnd"/>
      <w:r w:rsidRPr="00703CFF">
        <w:rPr>
          <w:rFonts w:asciiTheme="majorHAnsi" w:eastAsia="Times New Roman" w:hAnsiTheme="majorHAnsi"/>
          <w:lang w:eastAsia="pl-PL"/>
        </w:rPr>
        <w:t xml:space="preserve"> związku z art. 17 ust. 3 lit. b, d lub e RODO prawo do usunięcia danych osobowych;</w:t>
      </w:r>
    </w:p>
    <w:p w:rsidR="00703CFF" w:rsidRPr="00703CFF" w:rsidRDefault="00B31297" w:rsidP="00533ABC">
      <w:pPr>
        <w:pStyle w:val="Akapitzlist"/>
        <w:numPr>
          <w:ilvl w:val="0"/>
          <w:numId w:val="25"/>
        </w:numPr>
        <w:suppressAutoHyphens w:val="0"/>
        <w:autoSpaceDE w:val="0"/>
        <w:autoSpaceDN w:val="0"/>
        <w:adjustRightInd w:val="0"/>
        <w:spacing w:after="0"/>
        <w:ind w:left="1134" w:hanging="284"/>
        <w:contextualSpacing w:val="0"/>
        <w:jc w:val="both"/>
        <w:rPr>
          <w:rFonts w:asciiTheme="majorHAnsi" w:eastAsia="Times New Roman" w:hAnsiTheme="majorHAnsi"/>
          <w:b/>
          <w:bCs/>
          <w:lang w:eastAsia="pl-PL"/>
        </w:rPr>
      </w:pPr>
      <w:proofErr w:type="gramStart"/>
      <w:r w:rsidRPr="00703CFF">
        <w:rPr>
          <w:rFonts w:asciiTheme="majorHAnsi" w:eastAsia="Times New Roman" w:hAnsiTheme="majorHAnsi"/>
          <w:lang w:eastAsia="pl-PL"/>
        </w:rPr>
        <w:t>prawo</w:t>
      </w:r>
      <w:proofErr w:type="gramEnd"/>
      <w:r w:rsidRPr="00703CFF">
        <w:rPr>
          <w:rFonts w:asciiTheme="majorHAnsi" w:eastAsia="Times New Roman" w:hAnsiTheme="majorHAnsi"/>
          <w:lang w:eastAsia="pl-PL"/>
        </w:rPr>
        <w:t xml:space="preserve"> do przenoszenia danych osobowych, o którym mowa w art. 20 RODO;</w:t>
      </w:r>
    </w:p>
    <w:p w:rsidR="00B31297" w:rsidRPr="00703CFF" w:rsidRDefault="00B31297" w:rsidP="00533ABC">
      <w:pPr>
        <w:pStyle w:val="Akapitzlist"/>
        <w:numPr>
          <w:ilvl w:val="0"/>
          <w:numId w:val="25"/>
        </w:numPr>
        <w:suppressAutoHyphens w:val="0"/>
        <w:autoSpaceDE w:val="0"/>
        <w:autoSpaceDN w:val="0"/>
        <w:adjustRightInd w:val="0"/>
        <w:spacing w:after="0"/>
        <w:ind w:left="1134" w:hanging="284"/>
        <w:contextualSpacing w:val="0"/>
        <w:jc w:val="both"/>
        <w:rPr>
          <w:rFonts w:asciiTheme="majorHAnsi" w:eastAsia="Times New Roman" w:hAnsiTheme="majorHAnsi"/>
          <w:b/>
          <w:bCs/>
          <w:lang w:eastAsia="pl-PL"/>
        </w:rPr>
      </w:pPr>
      <w:proofErr w:type="gramStart"/>
      <w:r w:rsidRPr="00703CFF">
        <w:rPr>
          <w:rFonts w:asciiTheme="majorHAnsi" w:eastAsia="Times New Roman" w:hAnsiTheme="majorHAnsi"/>
          <w:bCs/>
          <w:lang w:eastAsia="pl-PL"/>
        </w:rPr>
        <w:t>na</w:t>
      </w:r>
      <w:proofErr w:type="gramEnd"/>
      <w:r w:rsidRPr="00703CFF">
        <w:rPr>
          <w:rFonts w:asciiTheme="majorHAnsi" w:eastAsia="Times New Roman" w:hAnsiTheme="majorHAnsi"/>
          <w:bCs/>
          <w:lang w:eastAsia="pl-PL"/>
        </w:rPr>
        <w:t xml:space="preserve"> podstawie art. 21 RODO prawo sprzeciwu, wobec przetwarzania danych osobowych, gdyż podstawą prawną przetwarzania Pani/Pana danych osobowych jest art. 6 ust. 1 lit. c RODO.</w:t>
      </w:r>
    </w:p>
    <w:p w:rsidR="00703CFF" w:rsidRPr="00703CFF" w:rsidRDefault="00B31297" w:rsidP="00533ABC">
      <w:pPr>
        <w:pStyle w:val="Akapitzlist"/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0"/>
        <w:ind w:left="851" w:hanging="284"/>
        <w:contextualSpacing w:val="0"/>
        <w:jc w:val="both"/>
        <w:rPr>
          <w:rFonts w:asciiTheme="majorHAnsi" w:eastAsia="Times New Roman" w:hAnsiTheme="majorHAnsi"/>
          <w:b/>
          <w:bCs/>
          <w:lang w:eastAsia="pl-PL"/>
        </w:rPr>
      </w:pPr>
      <w:r w:rsidRPr="00703CFF">
        <w:rPr>
          <w:rFonts w:asciiTheme="majorHAnsi" w:eastAsia="Times New Roman" w:hAnsiTheme="majorHAnsi"/>
          <w:lang w:eastAsia="pl-PL"/>
        </w:rPr>
        <w:t>Zamawiający nie planuje przetwarzania danych osobowych wykonawcy w celu innym niż cel określony w lit. b powyżej. Jeżeli administrator będzie planował przetwarzać dane osobowe w celu innym niż cel, w którym dane osobowe zostały zebrane (tj. cel określony w lit. b powyżej), przed takim dalszym przetwarzaniem poinformuje on osobę, której dane dotyczą, o tym innym celu oraz udzieli jej wszelkich innych stosownych informacji, o których mowa w art. 13 ust. 2 RODO.</w:t>
      </w:r>
    </w:p>
    <w:p w:rsidR="00B31297" w:rsidRPr="00703CFF" w:rsidRDefault="00B31297" w:rsidP="00533ABC">
      <w:pPr>
        <w:pStyle w:val="Akapitzlist"/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0"/>
        <w:ind w:left="851" w:hanging="284"/>
        <w:contextualSpacing w:val="0"/>
        <w:jc w:val="both"/>
        <w:rPr>
          <w:rFonts w:asciiTheme="majorHAnsi" w:eastAsia="Times New Roman" w:hAnsiTheme="majorHAnsi"/>
          <w:b/>
          <w:bCs/>
          <w:lang w:eastAsia="pl-PL"/>
        </w:rPr>
      </w:pPr>
      <w:r w:rsidRPr="00703CFF">
        <w:rPr>
          <w:rFonts w:asciiTheme="majorHAnsi" w:eastAsia="Times New Roman" w:hAnsiTheme="majorHAnsi"/>
          <w:lang w:eastAsia="pl-PL"/>
        </w:rPr>
        <w:t>Wykonawca jest zobowiązany, w związku z udziałem w przedmiotowym postępowaniu, do wypełnienia wszystkich obowiązków formalno-prawnych wymaganych przez RODO i związanych z udziałem w przedmiotowym postępowaniu o udzielenie zamówienia. Do obowiązków tych należą:</w:t>
      </w:r>
    </w:p>
    <w:p w:rsidR="00703CFF" w:rsidRPr="00703CFF" w:rsidRDefault="00B31297" w:rsidP="00533ABC">
      <w:pPr>
        <w:pStyle w:val="Akapitzlist"/>
        <w:numPr>
          <w:ilvl w:val="0"/>
          <w:numId w:val="26"/>
        </w:numPr>
        <w:suppressAutoHyphens w:val="0"/>
        <w:autoSpaceDE w:val="0"/>
        <w:autoSpaceDN w:val="0"/>
        <w:adjustRightInd w:val="0"/>
        <w:spacing w:after="0"/>
        <w:ind w:left="1134" w:hanging="283"/>
        <w:contextualSpacing w:val="0"/>
        <w:jc w:val="both"/>
        <w:rPr>
          <w:rFonts w:asciiTheme="majorHAnsi" w:eastAsia="Times New Roman" w:hAnsiTheme="majorHAnsi"/>
          <w:b/>
          <w:bCs/>
          <w:lang w:eastAsia="pl-PL"/>
        </w:rPr>
      </w:pPr>
      <w:proofErr w:type="gramStart"/>
      <w:r w:rsidRPr="00703CFF">
        <w:rPr>
          <w:rFonts w:asciiTheme="majorHAnsi" w:eastAsia="Times New Roman" w:hAnsiTheme="majorHAnsi"/>
          <w:lang w:eastAsia="pl-PL"/>
        </w:rPr>
        <w:t>obowiązek</w:t>
      </w:r>
      <w:proofErr w:type="gramEnd"/>
      <w:r w:rsidRPr="00703CFF">
        <w:rPr>
          <w:rFonts w:asciiTheme="majorHAnsi" w:eastAsia="Times New Roman" w:hAnsiTheme="majorHAnsi"/>
          <w:lang w:eastAsia="pl-PL"/>
        </w:rPr>
        <w:t xml:space="preserve"> informacyjny przewidziany w art. 13 RODO względem osób fizycznych, których dane osobowe dotyczą i od których dane te wykonawca bezpośrednio pozyskał i przekazał zamawiającemu w treści oferty lub dokumentów składanych na żądanie zamawiającego;</w:t>
      </w:r>
    </w:p>
    <w:p w:rsidR="00B31297" w:rsidRPr="00703CFF" w:rsidRDefault="00B31297" w:rsidP="00533ABC">
      <w:pPr>
        <w:pStyle w:val="Akapitzlist"/>
        <w:numPr>
          <w:ilvl w:val="0"/>
          <w:numId w:val="26"/>
        </w:numPr>
        <w:suppressAutoHyphens w:val="0"/>
        <w:autoSpaceDE w:val="0"/>
        <w:autoSpaceDN w:val="0"/>
        <w:adjustRightInd w:val="0"/>
        <w:spacing w:after="0"/>
        <w:ind w:left="1134" w:hanging="283"/>
        <w:contextualSpacing w:val="0"/>
        <w:jc w:val="both"/>
        <w:rPr>
          <w:rFonts w:asciiTheme="majorHAnsi" w:eastAsia="Times New Roman" w:hAnsiTheme="majorHAnsi"/>
          <w:b/>
          <w:bCs/>
          <w:lang w:eastAsia="pl-PL"/>
        </w:rPr>
      </w:pPr>
      <w:proofErr w:type="gramStart"/>
      <w:r w:rsidRPr="00703CFF">
        <w:rPr>
          <w:rFonts w:asciiTheme="majorHAnsi" w:eastAsia="Times New Roman" w:hAnsiTheme="majorHAnsi"/>
          <w:lang w:eastAsia="pl-PL"/>
        </w:rPr>
        <w:t>obowiązek</w:t>
      </w:r>
      <w:proofErr w:type="gramEnd"/>
      <w:r w:rsidRPr="00703CFF">
        <w:rPr>
          <w:rFonts w:asciiTheme="majorHAnsi" w:eastAsia="Times New Roman" w:hAnsiTheme="majorHAnsi"/>
          <w:lang w:eastAsia="pl-PL"/>
        </w:rPr>
        <w:t xml:space="preserve"> informacyjny wynikający z art. 14 RODO względem osób fizycznych, których dane wykonawca pozyskał w sposób pośredni, a które to dane wykonawca przekazuje zamawiającemu w treści oferty lub dokumentów składanych na żądanie zamawiającego.</w:t>
      </w:r>
    </w:p>
    <w:p w:rsidR="00703CFF" w:rsidRPr="00703CFF" w:rsidRDefault="00B31297" w:rsidP="00533ABC">
      <w:pPr>
        <w:pStyle w:val="Akapitzlist"/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0"/>
        <w:ind w:left="851" w:hanging="284"/>
        <w:contextualSpacing w:val="0"/>
        <w:jc w:val="both"/>
        <w:rPr>
          <w:rFonts w:asciiTheme="majorHAnsi" w:eastAsia="Times New Roman" w:hAnsiTheme="majorHAnsi"/>
          <w:b/>
          <w:bCs/>
          <w:lang w:eastAsia="pl-PL"/>
        </w:rPr>
      </w:pPr>
      <w:r w:rsidRPr="00703CFF">
        <w:rPr>
          <w:rFonts w:asciiTheme="majorHAnsi" w:eastAsia="Times New Roman" w:hAnsiTheme="majorHAnsi"/>
          <w:lang w:eastAsia="pl-PL"/>
        </w:rPr>
        <w:t>W celu zapewnienia, że wykonawca wypełnił ww. obowiązki informacyjne oraz ochrony prawnie uzasadnionych interesów osoby trzeciej, której dane zostały przekazane w związku z udziałem w postępowaniu, wykonawca składa oświadczenia o wypełnieniu przez niego obowiązków informacyjnych przewidzianych w art. 13 lub art. 14 RODO – treść oświadczenia została zawarta w załączniku nr 4 do SWZ</w:t>
      </w:r>
      <w:r w:rsidRPr="00703CFF">
        <w:rPr>
          <w:rFonts w:asciiTheme="majorHAnsi" w:eastAsia="Times New Roman" w:hAnsiTheme="majorHAnsi"/>
          <w:b/>
          <w:bCs/>
          <w:lang w:eastAsia="pl-PL"/>
        </w:rPr>
        <w:t>.</w:t>
      </w:r>
    </w:p>
    <w:p w:rsidR="00B31297" w:rsidRPr="00703CFF" w:rsidRDefault="00B31297" w:rsidP="00533ABC">
      <w:pPr>
        <w:pStyle w:val="Akapitzlist"/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0"/>
        <w:ind w:left="851" w:hanging="284"/>
        <w:contextualSpacing w:val="0"/>
        <w:jc w:val="both"/>
        <w:rPr>
          <w:rFonts w:asciiTheme="majorHAnsi" w:eastAsia="Times New Roman" w:hAnsiTheme="majorHAnsi"/>
          <w:b/>
          <w:bCs/>
          <w:lang w:eastAsia="pl-PL"/>
        </w:rPr>
      </w:pPr>
      <w:r w:rsidRPr="00703CFF">
        <w:rPr>
          <w:rFonts w:asciiTheme="majorHAnsi" w:eastAsia="Times New Roman" w:hAnsiTheme="majorHAnsi"/>
          <w:lang w:eastAsia="pl-PL"/>
        </w:rPr>
        <w:t>Zamawiający informuje, że:</w:t>
      </w:r>
    </w:p>
    <w:p w:rsidR="00703CFF" w:rsidRPr="00703CFF" w:rsidRDefault="00B31297" w:rsidP="00533ABC">
      <w:pPr>
        <w:pStyle w:val="Akapitzlist"/>
        <w:numPr>
          <w:ilvl w:val="0"/>
          <w:numId w:val="27"/>
        </w:numPr>
        <w:suppressAutoHyphens w:val="0"/>
        <w:autoSpaceDE w:val="0"/>
        <w:autoSpaceDN w:val="0"/>
        <w:adjustRightInd w:val="0"/>
        <w:spacing w:after="0"/>
        <w:ind w:left="1134" w:hanging="283"/>
        <w:contextualSpacing w:val="0"/>
        <w:jc w:val="both"/>
        <w:rPr>
          <w:rFonts w:asciiTheme="majorHAnsi" w:eastAsia="Times New Roman" w:hAnsiTheme="majorHAnsi"/>
          <w:b/>
          <w:bCs/>
          <w:lang w:eastAsia="pl-PL"/>
        </w:rPr>
      </w:pPr>
      <w:proofErr w:type="gramStart"/>
      <w:r w:rsidRPr="00703CFF">
        <w:rPr>
          <w:rFonts w:asciiTheme="majorHAnsi" w:eastAsia="Times New Roman" w:hAnsiTheme="majorHAnsi"/>
          <w:lang w:eastAsia="pl-PL"/>
        </w:rPr>
        <w:lastRenderedPageBreak/>
        <w:t>udostępnianie</w:t>
      </w:r>
      <w:proofErr w:type="gramEnd"/>
      <w:r w:rsidRPr="00703CFF">
        <w:rPr>
          <w:rFonts w:asciiTheme="majorHAnsi" w:eastAsia="Times New Roman" w:hAnsiTheme="majorHAnsi"/>
          <w:lang w:eastAsia="pl-PL"/>
        </w:rPr>
        <w:t xml:space="preserve"> protokołu i załączników do protokołu ma zastosowanie do wszystkich danych osobowych, z wyjątkiem tych, o których mowa w art. 9 ust. 1 RODO (tj. danych osobowych ujawniających pochodzenie rasowe lub etniczne, poglądy polityczne, przekonania religijne lub światopoglądowe, przynależność do związków zawodowych oraz przetwarzania danych genetycznych, danych biometrycznych w celu jednoznacznego zidentyfikowania osoby fizycznej lub danych dotyczących zdrowia, seksualności lub orientacji seksualnej tej osoby), zebranych w toku postępowania o udzielenie zamówienia.</w:t>
      </w:r>
    </w:p>
    <w:p w:rsidR="00703CFF" w:rsidRPr="00703CFF" w:rsidRDefault="00B31297" w:rsidP="00533ABC">
      <w:pPr>
        <w:pStyle w:val="Akapitzlist"/>
        <w:numPr>
          <w:ilvl w:val="0"/>
          <w:numId w:val="27"/>
        </w:numPr>
        <w:suppressAutoHyphens w:val="0"/>
        <w:autoSpaceDE w:val="0"/>
        <w:autoSpaceDN w:val="0"/>
        <w:adjustRightInd w:val="0"/>
        <w:spacing w:after="0"/>
        <w:ind w:left="1134" w:hanging="283"/>
        <w:contextualSpacing w:val="0"/>
        <w:jc w:val="both"/>
        <w:rPr>
          <w:rFonts w:asciiTheme="majorHAnsi" w:eastAsia="Times New Roman" w:hAnsiTheme="majorHAnsi"/>
          <w:b/>
          <w:bCs/>
          <w:lang w:eastAsia="pl-PL"/>
        </w:rPr>
      </w:pPr>
      <w:proofErr w:type="gramStart"/>
      <w:r w:rsidRPr="00703CFF">
        <w:rPr>
          <w:rFonts w:asciiTheme="majorHAnsi" w:eastAsia="Times New Roman" w:hAnsiTheme="majorHAnsi"/>
          <w:lang w:eastAsia="pl-PL"/>
        </w:rPr>
        <w:t>w</w:t>
      </w:r>
      <w:proofErr w:type="gramEnd"/>
      <w:r w:rsidRPr="00703CFF">
        <w:rPr>
          <w:rFonts w:asciiTheme="majorHAnsi" w:eastAsia="Times New Roman" w:hAnsiTheme="majorHAnsi"/>
          <w:lang w:eastAsia="pl-PL"/>
        </w:rPr>
        <w:t xml:space="preserve"> przypadku korzystania przez osobę, której dane osobowe są przetwarzane przez zamawiającego, z uprawnienia, o którym mowa w art. 15 ust. 1–3 RODO (związanych z prawem wykonawcy do uzyskania od administratora potwierdzenia, czy przetwarzane są dane osobowe jego dotyczące, prawem wykonawcy do bycia poinformowanym o odpowiednich zabezpieczeniach, o których mowa w art. 46 RODO, związanych z przekazaniem jego danych osobowych do państwa trzeciego lub organizacji międzynarodowej oraz prawem otrzymania przez wykonawcę od administratora kopii danych osobowych podlegających przetwarzaniu), zamawiający może żądać od osoby występującej z żądaniem wskazania dodatkowych informacji, mających na celu sprecyzowanie nazwy lub daty zakończonego postępowania o udzielenie zamówienia.</w:t>
      </w:r>
    </w:p>
    <w:p w:rsidR="00703CFF" w:rsidRPr="00703CFF" w:rsidRDefault="00B31297" w:rsidP="00533ABC">
      <w:pPr>
        <w:pStyle w:val="Akapitzlist"/>
        <w:numPr>
          <w:ilvl w:val="0"/>
          <w:numId w:val="27"/>
        </w:numPr>
        <w:suppressAutoHyphens w:val="0"/>
        <w:autoSpaceDE w:val="0"/>
        <w:autoSpaceDN w:val="0"/>
        <w:adjustRightInd w:val="0"/>
        <w:spacing w:after="0"/>
        <w:ind w:left="1134" w:hanging="283"/>
        <w:contextualSpacing w:val="0"/>
        <w:jc w:val="both"/>
        <w:rPr>
          <w:rFonts w:asciiTheme="majorHAnsi" w:eastAsia="Times New Roman" w:hAnsiTheme="majorHAnsi"/>
          <w:b/>
          <w:bCs/>
          <w:lang w:eastAsia="pl-PL"/>
        </w:rPr>
      </w:pPr>
      <w:proofErr w:type="gramStart"/>
      <w:r w:rsidRPr="00703CFF">
        <w:rPr>
          <w:rFonts w:asciiTheme="majorHAnsi" w:eastAsia="Times New Roman" w:hAnsiTheme="majorHAnsi"/>
          <w:lang w:eastAsia="pl-PL"/>
        </w:rPr>
        <w:t>skorzystanie</w:t>
      </w:r>
      <w:proofErr w:type="gramEnd"/>
      <w:r w:rsidRPr="00703CFF">
        <w:rPr>
          <w:rFonts w:asciiTheme="majorHAnsi" w:eastAsia="Times New Roman" w:hAnsiTheme="majorHAnsi"/>
          <w:lang w:eastAsia="pl-PL"/>
        </w:rPr>
        <w:t xml:space="preserve"> przez osobę, której dane osobowe dotyczą, z uprawnienia, o którym mowa w art. 16 RODO (z uprawnienia do sprostowania lub uzupełnienia danych osobowych), nie może naruszać integralności protokołu postępowania oraz jego załączników.</w:t>
      </w:r>
    </w:p>
    <w:p w:rsidR="00703CFF" w:rsidRPr="00703CFF" w:rsidRDefault="00B31297" w:rsidP="00533ABC">
      <w:pPr>
        <w:pStyle w:val="Akapitzlist"/>
        <w:numPr>
          <w:ilvl w:val="0"/>
          <w:numId w:val="27"/>
        </w:numPr>
        <w:suppressAutoHyphens w:val="0"/>
        <w:autoSpaceDE w:val="0"/>
        <w:autoSpaceDN w:val="0"/>
        <w:adjustRightInd w:val="0"/>
        <w:spacing w:after="0"/>
        <w:ind w:left="1134" w:hanging="283"/>
        <w:contextualSpacing w:val="0"/>
        <w:jc w:val="both"/>
        <w:rPr>
          <w:rFonts w:asciiTheme="majorHAnsi" w:eastAsia="Times New Roman" w:hAnsiTheme="majorHAnsi"/>
          <w:b/>
          <w:bCs/>
          <w:lang w:eastAsia="pl-PL"/>
        </w:rPr>
      </w:pPr>
      <w:proofErr w:type="gramStart"/>
      <w:r w:rsidRPr="00703CFF">
        <w:rPr>
          <w:rFonts w:asciiTheme="majorHAnsi" w:eastAsia="Times New Roman" w:hAnsiTheme="majorHAnsi"/>
          <w:lang w:eastAsia="pl-PL"/>
        </w:rPr>
        <w:t>w</w:t>
      </w:r>
      <w:proofErr w:type="gramEnd"/>
      <w:r w:rsidRPr="00703CFF">
        <w:rPr>
          <w:rFonts w:asciiTheme="majorHAnsi" w:eastAsia="Times New Roman" w:hAnsiTheme="majorHAnsi"/>
          <w:lang w:eastAsia="pl-PL"/>
        </w:rPr>
        <w:t xml:space="preserve"> postępowaniu o udzielenie zamówienia zgłoszenie żądania ograniczenia przetwarzania, o którym mowa w art. 18 ust. 1 RODO, nie ogranicza przetwarzania danych osobowych do czasu zakończenia tego postępowania.</w:t>
      </w:r>
    </w:p>
    <w:p w:rsidR="00B31297" w:rsidRPr="00703CFF" w:rsidRDefault="00B31297" w:rsidP="00533ABC">
      <w:pPr>
        <w:pStyle w:val="Akapitzlist"/>
        <w:numPr>
          <w:ilvl w:val="0"/>
          <w:numId w:val="27"/>
        </w:numPr>
        <w:suppressAutoHyphens w:val="0"/>
        <w:autoSpaceDE w:val="0"/>
        <w:autoSpaceDN w:val="0"/>
        <w:adjustRightInd w:val="0"/>
        <w:spacing w:after="0"/>
        <w:ind w:left="1134" w:hanging="283"/>
        <w:contextualSpacing w:val="0"/>
        <w:jc w:val="both"/>
        <w:rPr>
          <w:rFonts w:asciiTheme="majorHAnsi" w:eastAsia="Times New Roman" w:hAnsiTheme="majorHAnsi"/>
          <w:b/>
          <w:bCs/>
          <w:lang w:eastAsia="pl-PL"/>
        </w:rPr>
      </w:pPr>
      <w:proofErr w:type="gramStart"/>
      <w:r w:rsidRPr="00703CFF">
        <w:rPr>
          <w:rFonts w:asciiTheme="majorHAnsi" w:eastAsia="Times New Roman" w:hAnsiTheme="majorHAnsi"/>
          <w:lang w:eastAsia="pl-PL"/>
        </w:rPr>
        <w:t>w</w:t>
      </w:r>
      <w:proofErr w:type="gramEnd"/>
      <w:r w:rsidRPr="00703CFF">
        <w:rPr>
          <w:rFonts w:asciiTheme="majorHAnsi" w:eastAsia="Times New Roman" w:hAnsiTheme="majorHAnsi"/>
          <w:lang w:eastAsia="pl-PL"/>
        </w:rPr>
        <w:t xml:space="preserve"> przypadku, gdy wniesienie żądania dotyczącego prawa, o którym mowa w art. 18 ust. 1 RODO spowoduje ograniczenie przetwarzania danych osobowych zawartych w protokole postępowania lub załącznikach do tego protokołu, od dnia zakończenia postępowania o udzielenie zamówienia zamawiający nie udostępnia tych danych chyba, że zachodzą przesłanki, o których mowa w art. 18 ust. 2 RODO.</w:t>
      </w:r>
    </w:p>
    <w:p w:rsidR="00B31297" w:rsidRPr="00703CFF" w:rsidRDefault="00B31297" w:rsidP="00533ABC">
      <w:pPr>
        <w:suppressAutoHyphens w:val="0"/>
        <w:autoSpaceDE w:val="0"/>
        <w:autoSpaceDN w:val="0"/>
        <w:adjustRightInd w:val="0"/>
        <w:spacing w:after="0"/>
        <w:ind w:left="851" w:hanging="284"/>
        <w:jc w:val="both"/>
        <w:rPr>
          <w:rFonts w:asciiTheme="majorHAnsi" w:eastAsia="Times New Roman" w:hAnsiTheme="majorHAnsi" w:cs="Times New Roman"/>
          <w:lang w:eastAsia="pl-PL"/>
        </w:rPr>
      </w:pPr>
    </w:p>
    <w:p w:rsidR="00703CFF" w:rsidRPr="00703CFF" w:rsidRDefault="00703CFF" w:rsidP="00406B98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/>
        <w:ind w:left="567" w:hanging="567"/>
        <w:contextualSpacing w:val="0"/>
        <w:jc w:val="both"/>
        <w:rPr>
          <w:rFonts w:asciiTheme="majorHAnsi" w:eastAsia="Times New Roman" w:hAnsiTheme="majorHAnsi"/>
          <w:b/>
          <w:bCs/>
          <w:lang w:eastAsia="pl-PL"/>
        </w:rPr>
      </w:pPr>
      <w:r w:rsidRPr="00703CFF">
        <w:rPr>
          <w:rFonts w:asciiTheme="majorHAnsi" w:eastAsia="Times New Roman" w:hAnsiTheme="majorHAnsi"/>
          <w:b/>
          <w:bCs/>
          <w:lang w:eastAsia="pl-PL"/>
        </w:rPr>
        <w:t>WYKAZ ZAŁĄCZNIKÓW DO SWZ</w:t>
      </w:r>
    </w:p>
    <w:p w:rsidR="00703CFF" w:rsidRPr="00703CFF" w:rsidRDefault="00B31297" w:rsidP="00533ABC">
      <w:pPr>
        <w:pStyle w:val="Akapitzlist"/>
        <w:numPr>
          <w:ilvl w:val="0"/>
          <w:numId w:val="28"/>
        </w:numPr>
        <w:suppressAutoHyphens w:val="0"/>
        <w:autoSpaceDE w:val="0"/>
        <w:autoSpaceDN w:val="0"/>
        <w:adjustRightInd w:val="0"/>
        <w:spacing w:after="0"/>
        <w:ind w:left="851" w:hanging="284"/>
        <w:contextualSpacing w:val="0"/>
        <w:jc w:val="both"/>
        <w:rPr>
          <w:rFonts w:asciiTheme="majorHAnsi" w:eastAsia="Times New Roman" w:hAnsiTheme="majorHAnsi"/>
          <w:b/>
          <w:bCs/>
          <w:lang w:eastAsia="pl-PL"/>
        </w:rPr>
      </w:pPr>
      <w:r w:rsidRPr="00703CFF">
        <w:rPr>
          <w:rFonts w:asciiTheme="majorHAnsi" w:eastAsia="Times New Roman" w:hAnsiTheme="majorHAnsi"/>
          <w:bCs/>
          <w:lang w:eastAsia="pl-PL"/>
        </w:rPr>
        <w:t>Szczegółowy opis przedmiotu zamówienia</w:t>
      </w:r>
      <w:r w:rsidR="00686711">
        <w:rPr>
          <w:rFonts w:asciiTheme="majorHAnsi" w:eastAsia="Times New Roman" w:hAnsiTheme="majorHAnsi"/>
          <w:bCs/>
          <w:lang w:eastAsia="pl-PL"/>
        </w:rPr>
        <w:t xml:space="preserve"> - </w:t>
      </w:r>
      <w:r w:rsidR="00686711">
        <w:rPr>
          <w:rFonts w:asciiTheme="majorHAnsi" w:eastAsia="Times New Roman" w:hAnsiTheme="majorHAnsi"/>
          <w:b/>
          <w:bCs/>
          <w:lang w:eastAsia="pl-PL"/>
        </w:rPr>
        <w:t>załącznik nr 1</w:t>
      </w:r>
    </w:p>
    <w:p w:rsidR="00703CFF" w:rsidRPr="00703CFF" w:rsidRDefault="00B31297" w:rsidP="00533ABC">
      <w:pPr>
        <w:pStyle w:val="Akapitzlist"/>
        <w:numPr>
          <w:ilvl w:val="0"/>
          <w:numId w:val="28"/>
        </w:numPr>
        <w:suppressAutoHyphens w:val="0"/>
        <w:autoSpaceDE w:val="0"/>
        <w:autoSpaceDN w:val="0"/>
        <w:adjustRightInd w:val="0"/>
        <w:spacing w:after="0"/>
        <w:ind w:left="851" w:hanging="284"/>
        <w:contextualSpacing w:val="0"/>
        <w:jc w:val="both"/>
        <w:rPr>
          <w:rFonts w:asciiTheme="majorHAnsi" w:eastAsia="Times New Roman" w:hAnsiTheme="majorHAnsi"/>
          <w:b/>
          <w:bCs/>
          <w:lang w:eastAsia="pl-PL"/>
        </w:rPr>
      </w:pPr>
      <w:r w:rsidRPr="00703CFF">
        <w:rPr>
          <w:rFonts w:asciiTheme="majorHAnsi" w:eastAsia="Times New Roman" w:hAnsiTheme="majorHAnsi"/>
          <w:bCs/>
          <w:lang w:eastAsia="pl-PL"/>
        </w:rPr>
        <w:t>Formularz oferty</w:t>
      </w:r>
      <w:r w:rsidR="00686711">
        <w:rPr>
          <w:rFonts w:asciiTheme="majorHAnsi" w:eastAsia="Times New Roman" w:hAnsiTheme="majorHAnsi"/>
          <w:bCs/>
          <w:lang w:eastAsia="pl-PL"/>
        </w:rPr>
        <w:t xml:space="preserve"> - </w:t>
      </w:r>
      <w:r w:rsidR="00686711">
        <w:rPr>
          <w:rFonts w:asciiTheme="majorHAnsi" w:eastAsia="Times New Roman" w:hAnsiTheme="majorHAnsi"/>
          <w:b/>
          <w:bCs/>
          <w:lang w:eastAsia="pl-PL"/>
        </w:rPr>
        <w:t>załącznik nr 2</w:t>
      </w:r>
    </w:p>
    <w:p w:rsidR="00703CFF" w:rsidRPr="00703CFF" w:rsidRDefault="00B31297" w:rsidP="00533ABC">
      <w:pPr>
        <w:pStyle w:val="Akapitzlist"/>
        <w:numPr>
          <w:ilvl w:val="0"/>
          <w:numId w:val="28"/>
        </w:numPr>
        <w:suppressAutoHyphens w:val="0"/>
        <w:autoSpaceDE w:val="0"/>
        <w:autoSpaceDN w:val="0"/>
        <w:adjustRightInd w:val="0"/>
        <w:spacing w:after="0"/>
        <w:ind w:left="851" w:hanging="284"/>
        <w:contextualSpacing w:val="0"/>
        <w:jc w:val="both"/>
        <w:rPr>
          <w:rFonts w:asciiTheme="majorHAnsi" w:eastAsia="Times New Roman" w:hAnsiTheme="majorHAnsi"/>
          <w:b/>
          <w:bCs/>
          <w:lang w:eastAsia="pl-PL"/>
        </w:rPr>
      </w:pPr>
      <w:r w:rsidRPr="00703CFF">
        <w:rPr>
          <w:rFonts w:asciiTheme="majorHAnsi" w:eastAsia="Times New Roman" w:hAnsiTheme="majorHAnsi"/>
          <w:bCs/>
          <w:lang w:eastAsia="pl-PL"/>
        </w:rPr>
        <w:t>Oświadczenie dotyczące przesłanek wykluczenia z art. 5k rozporządzenia Rady (UE) nr 833/2014 oraz art. 7 ust. 1 ustawy o szczególnych rozwiązaniach w zakresie przeciwdziałania wspieraniu agresji na Ukrainę</w:t>
      </w:r>
      <w:r w:rsidR="00686711">
        <w:rPr>
          <w:rFonts w:asciiTheme="majorHAnsi" w:eastAsia="Times New Roman" w:hAnsiTheme="majorHAnsi"/>
          <w:bCs/>
          <w:lang w:eastAsia="pl-PL"/>
        </w:rPr>
        <w:t xml:space="preserve"> - </w:t>
      </w:r>
      <w:r w:rsidR="00686711">
        <w:rPr>
          <w:rFonts w:asciiTheme="majorHAnsi" w:eastAsia="Times New Roman" w:hAnsiTheme="majorHAnsi"/>
          <w:b/>
          <w:bCs/>
          <w:lang w:eastAsia="pl-PL"/>
        </w:rPr>
        <w:t>załącznik nr 3</w:t>
      </w:r>
    </w:p>
    <w:p w:rsidR="00703CFF" w:rsidRPr="00703CFF" w:rsidRDefault="00B31297" w:rsidP="00533ABC">
      <w:pPr>
        <w:pStyle w:val="Akapitzlist"/>
        <w:numPr>
          <w:ilvl w:val="0"/>
          <w:numId w:val="28"/>
        </w:numPr>
        <w:suppressAutoHyphens w:val="0"/>
        <w:autoSpaceDE w:val="0"/>
        <w:autoSpaceDN w:val="0"/>
        <w:adjustRightInd w:val="0"/>
        <w:spacing w:after="0"/>
        <w:ind w:left="851" w:hanging="284"/>
        <w:contextualSpacing w:val="0"/>
        <w:jc w:val="both"/>
        <w:rPr>
          <w:rFonts w:asciiTheme="majorHAnsi" w:eastAsia="Times New Roman" w:hAnsiTheme="majorHAnsi"/>
          <w:b/>
          <w:bCs/>
          <w:lang w:eastAsia="pl-PL"/>
        </w:rPr>
      </w:pPr>
      <w:r w:rsidRPr="00703CFF">
        <w:rPr>
          <w:rFonts w:asciiTheme="majorHAnsi" w:eastAsia="Times New Roman" w:hAnsiTheme="majorHAnsi"/>
          <w:bCs/>
          <w:lang w:eastAsia="pl-PL"/>
        </w:rPr>
        <w:t>O</w:t>
      </w:r>
      <w:r w:rsidRPr="00703CFF">
        <w:rPr>
          <w:rFonts w:asciiTheme="majorHAnsi" w:eastAsia="Times New Roman" w:hAnsiTheme="majorHAnsi"/>
          <w:lang w:eastAsia="pl-PL"/>
        </w:rPr>
        <w:t>świadczenie RODO</w:t>
      </w:r>
      <w:r w:rsidR="00686711">
        <w:rPr>
          <w:rFonts w:asciiTheme="majorHAnsi" w:eastAsia="Times New Roman" w:hAnsiTheme="majorHAnsi"/>
          <w:lang w:eastAsia="pl-PL"/>
        </w:rPr>
        <w:t xml:space="preserve"> </w:t>
      </w:r>
      <w:r w:rsidR="00686711">
        <w:rPr>
          <w:rFonts w:asciiTheme="majorHAnsi" w:eastAsia="Times New Roman" w:hAnsiTheme="majorHAnsi"/>
          <w:bCs/>
          <w:lang w:eastAsia="pl-PL"/>
        </w:rPr>
        <w:t xml:space="preserve">- </w:t>
      </w:r>
      <w:r w:rsidR="00686711">
        <w:rPr>
          <w:rFonts w:asciiTheme="majorHAnsi" w:eastAsia="Times New Roman" w:hAnsiTheme="majorHAnsi"/>
          <w:b/>
          <w:bCs/>
          <w:lang w:eastAsia="pl-PL"/>
        </w:rPr>
        <w:t>załącznik nr 4</w:t>
      </w:r>
    </w:p>
    <w:p w:rsidR="00703CFF" w:rsidRPr="00703CFF" w:rsidRDefault="00B31297" w:rsidP="00533ABC">
      <w:pPr>
        <w:pStyle w:val="Akapitzlist"/>
        <w:numPr>
          <w:ilvl w:val="0"/>
          <w:numId w:val="28"/>
        </w:numPr>
        <w:suppressAutoHyphens w:val="0"/>
        <w:autoSpaceDE w:val="0"/>
        <w:autoSpaceDN w:val="0"/>
        <w:adjustRightInd w:val="0"/>
        <w:spacing w:after="0"/>
        <w:ind w:left="851" w:hanging="284"/>
        <w:contextualSpacing w:val="0"/>
        <w:jc w:val="both"/>
        <w:rPr>
          <w:rFonts w:asciiTheme="majorHAnsi" w:eastAsia="Times New Roman" w:hAnsiTheme="majorHAnsi"/>
          <w:b/>
          <w:bCs/>
          <w:lang w:eastAsia="pl-PL"/>
        </w:rPr>
      </w:pPr>
      <w:r w:rsidRPr="00703CFF">
        <w:rPr>
          <w:rFonts w:asciiTheme="majorHAnsi" w:eastAsia="Times New Roman" w:hAnsiTheme="majorHAnsi"/>
          <w:lang w:eastAsia="pl-PL"/>
        </w:rPr>
        <w:t>Oświadczenie wykonawcy o braku podstaw do wykluczenia</w:t>
      </w:r>
      <w:r w:rsidR="00686711">
        <w:rPr>
          <w:rFonts w:asciiTheme="majorHAnsi" w:eastAsia="Times New Roman" w:hAnsiTheme="majorHAnsi"/>
          <w:bCs/>
          <w:lang w:eastAsia="pl-PL"/>
        </w:rPr>
        <w:t xml:space="preserve"> - </w:t>
      </w:r>
      <w:r w:rsidR="00686711">
        <w:rPr>
          <w:rFonts w:asciiTheme="majorHAnsi" w:eastAsia="Times New Roman" w:hAnsiTheme="majorHAnsi"/>
          <w:b/>
          <w:bCs/>
          <w:lang w:eastAsia="pl-PL"/>
        </w:rPr>
        <w:t>załącznik nr 5</w:t>
      </w:r>
    </w:p>
    <w:p w:rsidR="00703CFF" w:rsidRPr="00703CFF" w:rsidRDefault="00B31297" w:rsidP="00533ABC">
      <w:pPr>
        <w:pStyle w:val="Akapitzlist"/>
        <w:numPr>
          <w:ilvl w:val="0"/>
          <w:numId w:val="28"/>
        </w:numPr>
        <w:suppressAutoHyphens w:val="0"/>
        <w:autoSpaceDE w:val="0"/>
        <w:autoSpaceDN w:val="0"/>
        <w:adjustRightInd w:val="0"/>
        <w:spacing w:after="0"/>
        <w:ind w:left="851" w:hanging="284"/>
        <w:contextualSpacing w:val="0"/>
        <w:jc w:val="both"/>
        <w:rPr>
          <w:rFonts w:asciiTheme="majorHAnsi" w:eastAsia="Times New Roman" w:hAnsiTheme="majorHAnsi"/>
          <w:b/>
          <w:bCs/>
          <w:lang w:eastAsia="pl-PL"/>
        </w:rPr>
      </w:pPr>
      <w:r w:rsidRPr="00703CFF">
        <w:rPr>
          <w:rFonts w:asciiTheme="majorHAnsi" w:eastAsia="Times New Roman" w:hAnsiTheme="majorHAnsi"/>
          <w:lang w:eastAsia="pl-PL"/>
        </w:rPr>
        <w:t>Oświadczenie podwykonawcy o braku podstaw do wykluczenia</w:t>
      </w:r>
      <w:r w:rsidR="00686711">
        <w:rPr>
          <w:rFonts w:asciiTheme="majorHAnsi" w:eastAsia="Times New Roman" w:hAnsiTheme="majorHAnsi"/>
          <w:bCs/>
          <w:lang w:eastAsia="pl-PL"/>
        </w:rPr>
        <w:t xml:space="preserve"> - </w:t>
      </w:r>
      <w:r w:rsidR="00686711">
        <w:rPr>
          <w:rFonts w:asciiTheme="majorHAnsi" w:eastAsia="Times New Roman" w:hAnsiTheme="majorHAnsi"/>
          <w:b/>
          <w:bCs/>
          <w:lang w:eastAsia="pl-PL"/>
        </w:rPr>
        <w:t>załącznik nr 6</w:t>
      </w:r>
    </w:p>
    <w:p w:rsidR="00B31297" w:rsidRPr="00703CFF" w:rsidRDefault="00B31297" w:rsidP="00533ABC">
      <w:pPr>
        <w:pStyle w:val="Akapitzlist"/>
        <w:numPr>
          <w:ilvl w:val="0"/>
          <w:numId w:val="28"/>
        </w:numPr>
        <w:suppressAutoHyphens w:val="0"/>
        <w:autoSpaceDE w:val="0"/>
        <w:autoSpaceDN w:val="0"/>
        <w:adjustRightInd w:val="0"/>
        <w:spacing w:after="0"/>
        <w:ind w:left="851" w:hanging="284"/>
        <w:contextualSpacing w:val="0"/>
        <w:jc w:val="both"/>
        <w:rPr>
          <w:rFonts w:asciiTheme="majorHAnsi" w:eastAsia="Times New Roman" w:hAnsiTheme="majorHAnsi"/>
          <w:b/>
          <w:bCs/>
          <w:lang w:eastAsia="pl-PL"/>
        </w:rPr>
      </w:pPr>
      <w:r w:rsidRPr="00703CFF">
        <w:rPr>
          <w:rFonts w:asciiTheme="majorHAnsi" w:eastAsia="Times New Roman" w:hAnsiTheme="majorHAnsi"/>
          <w:bCs/>
          <w:lang w:eastAsia="pl-PL"/>
        </w:rPr>
        <w:t>Projektowane postanowienia umowy</w:t>
      </w:r>
      <w:r w:rsidR="00686711">
        <w:rPr>
          <w:rFonts w:asciiTheme="majorHAnsi" w:eastAsia="Times New Roman" w:hAnsiTheme="majorHAnsi"/>
          <w:bCs/>
          <w:lang w:eastAsia="pl-PL"/>
        </w:rPr>
        <w:t xml:space="preserve"> - </w:t>
      </w:r>
      <w:r w:rsidR="00686711">
        <w:rPr>
          <w:rFonts w:asciiTheme="majorHAnsi" w:eastAsia="Times New Roman" w:hAnsiTheme="majorHAnsi"/>
          <w:b/>
          <w:bCs/>
          <w:lang w:eastAsia="pl-PL"/>
        </w:rPr>
        <w:t>załącznik nr 7</w:t>
      </w:r>
    </w:p>
    <w:p w:rsidR="00B31297" w:rsidRPr="00B31297" w:rsidRDefault="00B31297" w:rsidP="00406B98">
      <w:pPr>
        <w:spacing w:after="0"/>
        <w:jc w:val="both"/>
        <w:rPr>
          <w:rFonts w:asciiTheme="majorHAnsi" w:hAnsiTheme="majorHAnsi"/>
          <w:b/>
        </w:rPr>
      </w:pPr>
    </w:p>
    <w:p w:rsidR="00703CFF" w:rsidRDefault="00703CFF" w:rsidP="00406B98">
      <w:pPr>
        <w:widowControl w:val="0"/>
        <w:autoSpaceDE w:val="0"/>
        <w:spacing w:after="0"/>
        <w:jc w:val="both"/>
        <w:rPr>
          <w:rFonts w:ascii="Calibri Light" w:hAnsi="Calibri Light" w:cs="Times New Roman"/>
          <w:sz w:val="24"/>
          <w:szCs w:val="24"/>
        </w:rPr>
      </w:pPr>
    </w:p>
    <w:p w:rsidR="00703CFF" w:rsidRDefault="00686711" w:rsidP="008963C3">
      <w:pPr>
        <w:widowControl w:val="0"/>
        <w:tabs>
          <w:tab w:val="left" w:pos="5925"/>
        </w:tabs>
        <w:autoSpaceDE w:val="0"/>
        <w:spacing w:after="0"/>
        <w:jc w:val="both"/>
        <w:rPr>
          <w:rFonts w:ascii="Calibri Light" w:hAnsi="Calibri Light" w:cs="Times New Roman"/>
          <w:sz w:val="24"/>
          <w:szCs w:val="24"/>
        </w:rPr>
      </w:pPr>
      <w:r>
        <w:rPr>
          <w:rFonts w:ascii="Calibri Light" w:hAnsi="Calibri Light" w:cs="Times New Roman"/>
          <w:sz w:val="24"/>
          <w:szCs w:val="24"/>
        </w:rPr>
        <w:tab/>
      </w:r>
    </w:p>
    <w:p w:rsidR="00703CFF" w:rsidRPr="00FC0CE0" w:rsidRDefault="00703CFF" w:rsidP="00406B98">
      <w:pPr>
        <w:widowControl w:val="0"/>
        <w:autoSpaceDE w:val="0"/>
        <w:spacing w:after="0"/>
        <w:jc w:val="both"/>
        <w:rPr>
          <w:rFonts w:ascii="Calibri Light" w:hAnsi="Calibri Light" w:cs="Times New Roman"/>
          <w:sz w:val="24"/>
          <w:szCs w:val="24"/>
        </w:rPr>
      </w:pPr>
    </w:p>
    <w:p w:rsidR="00703CFF" w:rsidRPr="004A079B" w:rsidRDefault="00703CFF" w:rsidP="00406B98">
      <w:pPr>
        <w:widowControl w:val="0"/>
        <w:autoSpaceDE w:val="0"/>
        <w:spacing w:after="0"/>
        <w:jc w:val="right"/>
        <w:rPr>
          <w:rFonts w:ascii="Calibri Light" w:hAnsi="Calibri Light" w:cs="Times New Roman"/>
          <w:sz w:val="16"/>
          <w:szCs w:val="16"/>
        </w:rPr>
      </w:pPr>
      <w:r>
        <w:rPr>
          <w:rFonts w:ascii="Calibri Light" w:hAnsi="Calibri Light" w:cs="Times New Roman"/>
          <w:sz w:val="16"/>
          <w:szCs w:val="16"/>
        </w:rPr>
        <w:t>……………………………………………………………………………………</w:t>
      </w:r>
    </w:p>
    <w:p w:rsidR="0011785D" w:rsidRPr="008963C3" w:rsidRDefault="00703CFF" w:rsidP="008963C3">
      <w:pPr>
        <w:widowControl w:val="0"/>
        <w:tabs>
          <w:tab w:val="left" w:pos="6521"/>
        </w:tabs>
        <w:autoSpaceDE w:val="0"/>
        <w:spacing w:after="0"/>
        <w:ind w:left="4248" w:firstLine="708"/>
        <w:jc w:val="both"/>
        <w:rPr>
          <w:rFonts w:ascii="Calibri Light" w:hAnsi="Calibri Light" w:cs="Times New Roman"/>
          <w:sz w:val="16"/>
          <w:szCs w:val="16"/>
        </w:rPr>
      </w:pPr>
      <w:r>
        <w:rPr>
          <w:rFonts w:ascii="Calibri Light" w:hAnsi="Calibri Light" w:cs="Times New Roman"/>
          <w:sz w:val="16"/>
          <w:szCs w:val="16"/>
        </w:rPr>
        <w:tab/>
      </w:r>
      <w:r w:rsidRPr="004A079B">
        <w:rPr>
          <w:rFonts w:ascii="Calibri Light" w:hAnsi="Calibri Light" w:cs="Times New Roman"/>
          <w:sz w:val="16"/>
          <w:szCs w:val="16"/>
        </w:rPr>
        <w:t>(K</w:t>
      </w:r>
      <w:r w:rsidRPr="004A079B">
        <w:rPr>
          <w:rFonts w:ascii="Calibri Light" w:hAnsi="Calibri Light" w:cs="Times New Roman"/>
          <w:sz w:val="16"/>
          <w:szCs w:val="16"/>
          <w:shd w:val="clear" w:color="auto" w:fill="FFFFFF"/>
        </w:rPr>
        <w:t xml:space="preserve">ierownik </w:t>
      </w:r>
      <w:r>
        <w:rPr>
          <w:rFonts w:ascii="Calibri Light" w:hAnsi="Calibri Light" w:cs="Times New Roman"/>
          <w:sz w:val="16"/>
          <w:szCs w:val="16"/>
          <w:shd w:val="clear" w:color="auto" w:fill="FFFFFF"/>
        </w:rPr>
        <w:t>Z</w:t>
      </w:r>
      <w:r w:rsidRPr="004A079B">
        <w:rPr>
          <w:rFonts w:ascii="Calibri Light" w:hAnsi="Calibri Light" w:cs="Times New Roman"/>
          <w:sz w:val="16"/>
          <w:szCs w:val="16"/>
          <w:shd w:val="clear" w:color="auto" w:fill="FFFFFF"/>
        </w:rPr>
        <w:t>amawiającego)</w:t>
      </w:r>
    </w:p>
    <w:sectPr w:rsidR="0011785D" w:rsidRPr="008963C3"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7588" w:rsidRDefault="00C27588" w:rsidP="00686711">
      <w:pPr>
        <w:spacing w:after="0" w:line="240" w:lineRule="auto"/>
      </w:pPr>
      <w:r>
        <w:separator/>
      </w:r>
    </w:p>
  </w:endnote>
  <w:endnote w:type="continuationSeparator" w:id="0">
    <w:p w:rsidR="00C27588" w:rsidRDefault="00C27588" w:rsidP="006867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hAnsiTheme="majorHAnsi"/>
      </w:rPr>
      <w:id w:val="1153572426"/>
      <w:docPartObj>
        <w:docPartGallery w:val="Page Numbers (Bottom of Page)"/>
        <w:docPartUnique/>
      </w:docPartObj>
    </w:sdtPr>
    <w:sdtEndPr/>
    <w:sdtContent>
      <w:p w:rsidR="00686711" w:rsidRPr="00686711" w:rsidRDefault="00686711">
        <w:pPr>
          <w:pStyle w:val="Stopka"/>
          <w:jc w:val="right"/>
          <w:rPr>
            <w:rFonts w:asciiTheme="majorHAnsi" w:hAnsiTheme="majorHAnsi"/>
          </w:rPr>
        </w:pPr>
        <w:r w:rsidRPr="00686711">
          <w:rPr>
            <w:rFonts w:asciiTheme="majorHAnsi" w:hAnsiTheme="majorHAnsi"/>
          </w:rPr>
          <w:t xml:space="preserve">Strona | </w:t>
        </w:r>
        <w:r w:rsidRPr="00686711">
          <w:rPr>
            <w:rFonts w:asciiTheme="majorHAnsi" w:hAnsiTheme="majorHAnsi"/>
          </w:rPr>
          <w:fldChar w:fldCharType="begin"/>
        </w:r>
        <w:r w:rsidRPr="00686711">
          <w:rPr>
            <w:rFonts w:asciiTheme="majorHAnsi" w:hAnsiTheme="majorHAnsi"/>
          </w:rPr>
          <w:instrText>PAGE   \* MERGEFORMAT</w:instrText>
        </w:r>
        <w:r w:rsidRPr="00686711">
          <w:rPr>
            <w:rFonts w:asciiTheme="majorHAnsi" w:hAnsiTheme="majorHAnsi"/>
          </w:rPr>
          <w:fldChar w:fldCharType="separate"/>
        </w:r>
        <w:r w:rsidR="008C0B5D">
          <w:rPr>
            <w:rFonts w:asciiTheme="majorHAnsi" w:hAnsiTheme="majorHAnsi"/>
            <w:noProof/>
          </w:rPr>
          <w:t>18</w:t>
        </w:r>
        <w:r w:rsidRPr="00686711">
          <w:rPr>
            <w:rFonts w:asciiTheme="majorHAnsi" w:hAnsiTheme="majorHAnsi"/>
          </w:rPr>
          <w:fldChar w:fldCharType="end"/>
        </w:r>
        <w:r w:rsidRPr="00686711">
          <w:rPr>
            <w:rFonts w:asciiTheme="majorHAnsi" w:hAnsiTheme="majorHAnsi"/>
          </w:rPr>
          <w:t xml:space="preserve"> </w:t>
        </w:r>
      </w:p>
    </w:sdtContent>
  </w:sdt>
  <w:p w:rsidR="00686711" w:rsidRDefault="0068671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7588" w:rsidRDefault="00C27588" w:rsidP="00686711">
      <w:pPr>
        <w:spacing w:after="0" w:line="240" w:lineRule="auto"/>
      </w:pPr>
      <w:r>
        <w:separator/>
      </w:r>
    </w:p>
  </w:footnote>
  <w:footnote w:type="continuationSeparator" w:id="0">
    <w:p w:rsidR="00C27588" w:rsidRDefault="00C27588" w:rsidP="006867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C445D"/>
    <w:multiLevelType w:val="hybridMultilevel"/>
    <w:tmpl w:val="6518E5F8"/>
    <w:lvl w:ilvl="0" w:tplc="0415000F">
      <w:start w:val="1"/>
      <w:numFmt w:val="decimal"/>
      <w:lvlText w:val="%1."/>
      <w:lvlJc w:val="left"/>
      <w:pPr>
        <w:ind w:left="180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540" w:hanging="360"/>
      </w:pPr>
    </w:lvl>
    <w:lvl w:ilvl="2" w:tplc="0415001B" w:tentative="1">
      <w:start w:val="1"/>
      <w:numFmt w:val="lowerRoman"/>
      <w:lvlText w:val="%3."/>
      <w:lvlJc w:val="right"/>
      <w:pPr>
        <w:ind w:left="1260" w:hanging="180"/>
      </w:pPr>
    </w:lvl>
    <w:lvl w:ilvl="3" w:tplc="0415000F" w:tentative="1">
      <w:start w:val="1"/>
      <w:numFmt w:val="decimal"/>
      <w:lvlText w:val="%4."/>
      <w:lvlJc w:val="left"/>
      <w:pPr>
        <w:ind w:left="1980" w:hanging="360"/>
      </w:pPr>
    </w:lvl>
    <w:lvl w:ilvl="4" w:tplc="04150019" w:tentative="1">
      <w:start w:val="1"/>
      <w:numFmt w:val="lowerLetter"/>
      <w:lvlText w:val="%5."/>
      <w:lvlJc w:val="left"/>
      <w:pPr>
        <w:ind w:left="2700" w:hanging="360"/>
      </w:pPr>
    </w:lvl>
    <w:lvl w:ilvl="5" w:tplc="0415001B" w:tentative="1">
      <w:start w:val="1"/>
      <w:numFmt w:val="lowerRoman"/>
      <w:lvlText w:val="%6."/>
      <w:lvlJc w:val="right"/>
      <w:pPr>
        <w:ind w:left="3420" w:hanging="180"/>
      </w:pPr>
    </w:lvl>
    <w:lvl w:ilvl="6" w:tplc="0415000F" w:tentative="1">
      <w:start w:val="1"/>
      <w:numFmt w:val="decimal"/>
      <w:lvlText w:val="%7."/>
      <w:lvlJc w:val="left"/>
      <w:pPr>
        <w:ind w:left="4140" w:hanging="360"/>
      </w:pPr>
    </w:lvl>
    <w:lvl w:ilvl="7" w:tplc="04150019" w:tentative="1">
      <w:start w:val="1"/>
      <w:numFmt w:val="lowerLetter"/>
      <w:lvlText w:val="%8."/>
      <w:lvlJc w:val="left"/>
      <w:pPr>
        <w:ind w:left="4860" w:hanging="360"/>
      </w:pPr>
    </w:lvl>
    <w:lvl w:ilvl="8" w:tplc="0415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" w15:restartNumberingAfterBreak="0">
    <w:nsid w:val="04C707C2"/>
    <w:multiLevelType w:val="hybridMultilevel"/>
    <w:tmpl w:val="87647104"/>
    <w:lvl w:ilvl="0" w:tplc="D0B44992">
      <w:start w:val="1"/>
      <w:numFmt w:val="decimal"/>
      <w:lvlText w:val="%1)"/>
      <w:lvlJc w:val="left"/>
      <w:pPr>
        <w:ind w:left="3240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" w15:restartNumberingAfterBreak="0">
    <w:nsid w:val="05EA131D"/>
    <w:multiLevelType w:val="hybridMultilevel"/>
    <w:tmpl w:val="C7E42A8C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30904C8"/>
    <w:multiLevelType w:val="hybridMultilevel"/>
    <w:tmpl w:val="54688518"/>
    <w:lvl w:ilvl="0" w:tplc="918C4B4E">
      <w:start w:val="1"/>
      <w:numFmt w:val="decimal"/>
      <w:lvlText w:val="%1)"/>
      <w:lvlJc w:val="left"/>
      <w:pPr>
        <w:ind w:left="1080" w:hanging="18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C6C7E"/>
    <w:multiLevelType w:val="hybridMultilevel"/>
    <w:tmpl w:val="D70A35A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B4B421B"/>
    <w:multiLevelType w:val="hybridMultilevel"/>
    <w:tmpl w:val="B1EAFA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3A2298"/>
    <w:multiLevelType w:val="hybridMultilevel"/>
    <w:tmpl w:val="95148DE2"/>
    <w:lvl w:ilvl="0" w:tplc="FAEA91BA">
      <w:start w:val="1"/>
      <w:numFmt w:val="upperRoman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E806F0"/>
    <w:multiLevelType w:val="hybridMultilevel"/>
    <w:tmpl w:val="577CB32C"/>
    <w:lvl w:ilvl="0" w:tplc="11BEFD5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3777F1"/>
    <w:multiLevelType w:val="hybridMultilevel"/>
    <w:tmpl w:val="66F4F6B2"/>
    <w:lvl w:ilvl="0" w:tplc="B65460F4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E4727BC"/>
    <w:multiLevelType w:val="hybridMultilevel"/>
    <w:tmpl w:val="6BB2E26E"/>
    <w:lvl w:ilvl="0" w:tplc="374CBF2C">
      <w:start w:val="1"/>
      <w:numFmt w:val="upperRoman"/>
      <w:lvlText w:val="%1."/>
      <w:lvlJc w:val="left"/>
      <w:pPr>
        <w:ind w:left="502" w:hanging="360"/>
      </w:pPr>
      <w:rPr>
        <w:rFonts w:hint="default"/>
        <w:b/>
      </w:rPr>
    </w:lvl>
    <w:lvl w:ilvl="1" w:tplc="94FC1EA2">
      <w:start w:val="1"/>
      <w:numFmt w:val="decimal"/>
      <w:lvlText w:val="%2."/>
      <w:lvlJc w:val="left"/>
      <w:pPr>
        <w:ind w:left="5039" w:hanging="360"/>
      </w:pPr>
      <w:rPr>
        <w:b w:val="0"/>
      </w:rPr>
    </w:lvl>
    <w:lvl w:ilvl="2" w:tplc="794A8D40">
      <w:start w:val="1"/>
      <w:numFmt w:val="decimal"/>
      <w:lvlText w:val="%3)"/>
      <w:lvlJc w:val="left"/>
      <w:pPr>
        <w:ind w:left="2160" w:hanging="180"/>
      </w:pPr>
      <w:rPr>
        <w:b w:val="0"/>
      </w:rPr>
    </w:lvl>
    <w:lvl w:ilvl="3" w:tplc="11A8C5BE">
      <w:start w:val="1"/>
      <w:numFmt w:val="lowerLetter"/>
      <w:lvlText w:val="%4)"/>
      <w:lvlJc w:val="left"/>
      <w:pPr>
        <w:ind w:left="28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441226"/>
    <w:multiLevelType w:val="hybridMultilevel"/>
    <w:tmpl w:val="D124CB42"/>
    <w:lvl w:ilvl="0" w:tplc="D0B44992">
      <w:start w:val="1"/>
      <w:numFmt w:val="decimal"/>
      <w:lvlText w:val="%1)"/>
      <w:lvlJc w:val="left"/>
      <w:pPr>
        <w:ind w:left="1031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91" w:hanging="360"/>
      </w:pPr>
    </w:lvl>
    <w:lvl w:ilvl="2" w:tplc="0415001B" w:tentative="1">
      <w:start w:val="1"/>
      <w:numFmt w:val="lowerRoman"/>
      <w:lvlText w:val="%3."/>
      <w:lvlJc w:val="right"/>
      <w:pPr>
        <w:ind w:left="2111" w:hanging="180"/>
      </w:pPr>
    </w:lvl>
    <w:lvl w:ilvl="3" w:tplc="0415000F" w:tentative="1">
      <w:start w:val="1"/>
      <w:numFmt w:val="decimal"/>
      <w:lvlText w:val="%4."/>
      <w:lvlJc w:val="left"/>
      <w:pPr>
        <w:ind w:left="2831" w:hanging="360"/>
      </w:pPr>
    </w:lvl>
    <w:lvl w:ilvl="4" w:tplc="04150019" w:tentative="1">
      <w:start w:val="1"/>
      <w:numFmt w:val="lowerLetter"/>
      <w:lvlText w:val="%5."/>
      <w:lvlJc w:val="left"/>
      <w:pPr>
        <w:ind w:left="3551" w:hanging="360"/>
      </w:pPr>
    </w:lvl>
    <w:lvl w:ilvl="5" w:tplc="0415001B" w:tentative="1">
      <w:start w:val="1"/>
      <w:numFmt w:val="lowerRoman"/>
      <w:lvlText w:val="%6."/>
      <w:lvlJc w:val="right"/>
      <w:pPr>
        <w:ind w:left="4271" w:hanging="180"/>
      </w:pPr>
    </w:lvl>
    <w:lvl w:ilvl="6" w:tplc="0415000F" w:tentative="1">
      <w:start w:val="1"/>
      <w:numFmt w:val="decimal"/>
      <w:lvlText w:val="%7."/>
      <w:lvlJc w:val="left"/>
      <w:pPr>
        <w:ind w:left="4991" w:hanging="360"/>
      </w:pPr>
    </w:lvl>
    <w:lvl w:ilvl="7" w:tplc="04150019" w:tentative="1">
      <w:start w:val="1"/>
      <w:numFmt w:val="lowerLetter"/>
      <w:lvlText w:val="%8."/>
      <w:lvlJc w:val="left"/>
      <w:pPr>
        <w:ind w:left="5711" w:hanging="360"/>
      </w:pPr>
    </w:lvl>
    <w:lvl w:ilvl="8" w:tplc="0415001B" w:tentative="1">
      <w:start w:val="1"/>
      <w:numFmt w:val="lowerRoman"/>
      <w:lvlText w:val="%9."/>
      <w:lvlJc w:val="right"/>
      <w:pPr>
        <w:ind w:left="6431" w:hanging="180"/>
      </w:pPr>
    </w:lvl>
  </w:abstractNum>
  <w:abstractNum w:abstractNumId="11" w15:restartNumberingAfterBreak="0">
    <w:nsid w:val="2F5C069D"/>
    <w:multiLevelType w:val="hybridMultilevel"/>
    <w:tmpl w:val="EA729902"/>
    <w:lvl w:ilvl="0" w:tplc="620CF114">
      <w:start w:val="1"/>
      <w:numFmt w:val="lowerLetter"/>
      <w:lvlText w:val="%1)"/>
      <w:lvlJc w:val="left"/>
      <w:pPr>
        <w:ind w:left="18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7A60E3"/>
    <w:multiLevelType w:val="hybridMultilevel"/>
    <w:tmpl w:val="6518E5F8"/>
    <w:lvl w:ilvl="0" w:tplc="0415000F">
      <w:start w:val="1"/>
      <w:numFmt w:val="decimal"/>
      <w:lvlText w:val="%1."/>
      <w:lvlJc w:val="left"/>
      <w:pPr>
        <w:ind w:left="180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540" w:hanging="360"/>
      </w:pPr>
    </w:lvl>
    <w:lvl w:ilvl="2" w:tplc="0415001B" w:tentative="1">
      <w:start w:val="1"/>
      <w:numFmt w:val="lowerRoman"/>
      <w:lvlText w:val="%3."/>
      <w:lvlJc w:val="right"/>
      <w:pPr>
        <w:ind w:left="1260" w:hanging="180"/>
      </w:pPr>
    </w:lvl>
    <w:lvl w:ilvl="3" w:tplc="0415000F" w:tentative="1">
      <w:start w:val="1"/>
      <w:numFmt w:val="decimal"/>
      <w:lvlText w:val="%4."/>
      <w:lvlJc w:val="left"/>
      <w:pPr>
        <w:ind w:left="1980" w:hanging="360"/>
      </w:pPr>
    </w:lvl>
    <w:lvl w:ilvl="4" w:tplc="04150019" w:tentative="1">
      <w:start w:val="1"/>
      <w:numFmt w:val="lowerLetter"/>
      <w:lvlText w:val="%5."/>
      <w:lvlJc w:val="left"/>
      <w:pPr>
        <w:ind w:left="2700" w:hanging="360"/>
      </w:pPr>
    </w:lvl>
    <w:lvl w:ilvl="5" w:tplc="0415001B" w:tentative="1">
      <w:start w:val="1"/>
      <w:numFmt w:val="lowerRoman"/>
      <w:lvlText w:val="%6."/>
      <w:lvlJc w:val="right"/>
      <w:pPr>
        <w:ind w:left="3420" w:hanging="180"/>
      </w:pPr>
    </w:lvl>
    <w:lvl w:ilvl="6" w:tplc="0415000F" w:tentative="1">
      <w:start w:val="1"/>
      <w:numFmt w:val="decimal"/>
      <w:lvlText w:val="%7."/>
      <w:lvlJc w:val="left"/>
      <w:pPr>
        <w:ind w:left="4140" w:hanging="360"/>
      </w:pPr>
    </w:lvl>
    <w:lvl w:ilvl="7" w:tplc="04150019" w:tentative="1">
      <w:start w:val="1"/>
      <w:numFmt w:val="lowerLetter"/>
      <w:lvlText w:val="%8."/>
      <w:lvlJc w:val="left"/>
      <w:pPr>
        <w:ind w:left="4860" w:hanging="360"/>
      </w:pPr>
    </w:lvl>
    <w:lvl w:ilvl="8" w:tplc="0415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3" w15:restartNumberingAfterBreak="0">
    <w:nsid w:val="35357993"/>
    <w:multiLevelType w:val="hybridMultilevel"/>
    <w:tmpl w:val="9FE0F350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A7F6801"/>
    <w:multiLevelType w:val="hybridMultilevel"/>
    <w:tmpl w:val="7F08FB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0022E4"/>
    <w:multiLevelType w:val="hybridMultilevel"/>
    <w:tmpl w:val="8EFE41AE"/>
    <w:lvl w:ilvl="0" w:tplc="374CBF2C">
      <w:start w:val="1"/>
      <w:numFmt w:val="upperRoman"/>
      <w:lvlText w:val="%1."/>
      <w:lvlJc w:val="left"/>
      <w:pPr>
        <w:ind w:left="502" w:hanging="360"/>
      </w:pPr>
      <w:rPr>
        <w:rFonts w:hint="default"/>
        <w:b/>
      </w:rPr>
    </w:lvl>
    <w:lvl w:ilvl="1" w:tplc="231AEAC6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794A8D40">
      <w:start w:val="1"/>
      <w:numFmt w:val="decimal"/>
      <w:lvlText w:val="%3)"/>
      <w:lvlJc w:val="left"/>
      <w:pPr>
        <w:ind w:left="2160" w:hanging="180"/>
      </w:pPr>
      <w:rPr>
        <w:b w:val="0"/>
      </w:rPr>
    </w:lvl>
    <w:lvl w:ilvl="3" w:tplc="021C2876">
      <w:start w:val="1"/>
      <w:numFmt w:val="bullet"/>
      <w:lvlText w:val="-"/>
      <w:lvlJc w:val="left"/>
      <w:pPr>
        <w:ind w:left="2880" w:hanging="360"/>
      </w:pPr>
      <w:rPr>
        <w:rFonts w:ascii="Calibri Light" w:hAnsi="Calibri Light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B41739"/>
    <w:multiLevelType w:val="hybridMultilevel"/>
    <w:tmpl w:val="4590F8E2"/>
    <w:lvl w:ilvl="0" w:tplc="FAEA91BA">
      <w:start w:val="1"/>
      <w:numFmt w:val="upperRoman"/>
      <w:lvlText w:val="%1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4334536F"/>
    <w:multiLevelType w:val="hybridMultilevel"/>
    <w:tmpl w:val="220EE456"/>
    <w:lvl w:ilvl="0" w:tplc="7592DE28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2176F256">
      <w:start w:val="1"/>
      <w:numFmt w:val="decimal"/>
      <w:lvlText w:val="%2."/>
      <w:lvlJc w:val="left"/>
      <w:pPr>
        <w:ind w:left="1080" w:hanging="360"/>
      </w:pPr>
      <w:rPr>
        <w:rFonts w:hint="default"/>
        <w:b w:val="0"/>
      </w:rPr>
    </w:lvl>
    <w:lvl w:ilvl="2" w:tplc="E57C620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21C2876">
      <w:start w:val="1"/>
      <w:numFmt w:val="bullet"/>
      <w:lvlText w:val="-"/>
      <w:lvlJc w:val="left"/>
      <w:pPr>
        <w:ind w:left="2520" w:hanging="360"/>
      </w:pPr>
      <w:rPr>
        <w:rFonts w:ascii="Calibri Light" w:hAnsi="Calibri Light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6450097"/>
    <w:multiLevelType w:val="hybridMultilevel"/>
    <w:tmpl w:val="ECDAE4E0"/>
    <w:lvl w:ilvl="0" w:tplc="0534FCCC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B984F15"/>
    <w:multiLevelType w:val="hybridMultilevel"/>
    <w:tmpl w:val="45C4D6AA"/>
    <w:lvl w:ilvl="0" w:tplc="D0B44992">
      <w:start w:val="1"/>
      <w:numFmt w:val="decimal"/>
      <w:lvlText w:val="%1)"/>
      <w:lvlJc w:val="left"/>
      <w:pPr>
        <w:ind w:left="1080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9F4550"/>
    <w:multiLevelType w:val="hybridMultilevel"/>
    <w:tmpl w:val="6D84C06A"/>
    <w:lvl w:ilvl="0" w:tplc="11BEFD5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2924F8"/>
    <w:multiLevelType w:val="hybridMultilevel"/>
    <w:tmpl w:val="1068E9E4"/>
    <w:lvl w:ilvl="0" w:tplc="FAEA91BA">
      <w:start w:val="1"/>
      <w:numFmt w:val="upperRoman"/>
      <w:lvlText w:val="%1"/>
      <w:lvlJc w:val="left"/>
      <w:pPr>
        <w:ind w:left="142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2" w15:restartNumberingAfterBreak="0">
    <w:nsid w:val="542973E7"/>
    <w:multiLevelType w:val="hybridMultilevel"/>
    <w:tmpl w:val="577CB32C"/>
    <w:lvl w:ilvl="0" w:tplc="11BEFD5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5D7783"/>
    <w:multiLevelType w:val="hybridMultilevel"/>
    <w:tmpl w:val="79A0673C"/>
    <w:lvl w:ilvl="0" w:tplc="19123FE4">
      <w:start w:val="1"/>
      <w:numFmt w:val="decimal"/>
      <w:lvlText w:val="%1."/>
      <w:lvlJc w:val="left"/>
      <w:pPr>
        <w:ind w:left="172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64A97E43"/>
    <w:multiLevelType w:val="hybridMultilevel"/>
    <w:tmpl w:val="4198CD9E"/>
    <w:lvl w:ilvl="0" w:tplc="FAEA91BA">
      <w:start w:val="1"/>
      <w:numFmt w:val="upperRoman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5C51FB"/>
    <w:multiLevelType w:val="hybridMultilevel"/>
    <w:tmpl w:val="45C4D6AA"/>
    <w:lvl w:ilvl="0" w:tplc="D0B44992">
      <w:start w:val="1"/>
      <w:numFmt w:val="decimal"/>
      <w:lvlText w:val="%1)"/>
      <w:lvlJc w:val="left"/>
      <w:pPr>
        <w:ind w:left="1080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49482E"/>
    <w:multiLevelType w:val="hybridMultilevel"/>
    <w:tmpl w:val="A8FE86DC"/>
    <w:lvl w:ilvl="0" w:tplc="A8FA2CCE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11BEFD52">
      <w:start w:val="1"/>
      <w:numFmt w:val="decimal"/>
      <w:lvlText w:val="%2."/>
      <w:lvlJc w:val="left"/>
      <w:pPr>
        <w:ind w:left="644" w:hanging="360"/>
      </w:pPr>
      <w:rPr>
        <w:rFonts w:hint="default"/>
        <w:b w:val="0"/>
      </w:rPr>
    </w:lvl>
    <w:lvl w:ilvl="2" w:tplc="D0B44992">
      <w:start w:val="1"/>
      <w:numFmt w:val="decimal"/>
      <w:lvlText w:val="%3)"/>
      <w:lvlJc w:val="left"/>
      <w:pPr>
        <w:ind w:left="1080" w:hanging="180"/>
      </w:pPr>
      <w:rPr>
        <w:b w:val="0"/>
      </w:rPr>
    </w:lvl>
    <w:lvl w:ilvl="3" w:tplc="021C2876">
      <w:start w:val="1"/>
      <w:numFmt w:val="bullet"/>
      <w:lvlText w:val="-"/>
      <w:lvlJc w:val="left"/>
      <w:pPr>
        <w:ind w:left="1800" w:hanging="360"/>
      </w:pPr>
      <w:rPr>
        <w:rFonts w:ascii="Calibri Light" w:hAnsi="Calibri Light" w:hint="default"/>
      </w:rPr>
    </w:lvl>
    <w:lvl w:ilvl="4" w:tplc="021C2876">
      <w:start w:val="1"/>
      <w:numFmt w:val="bullet"/>
      <w:lvlText w:val="-"/>
      <w:lvlJc w:val="left"/>
      <w:pPr>
        <w:ind w:left="2520" w:hanging="360"/>
      </w:pPr>
      <w:rPr>
        <w:rFonts w:ascii="Calibri Light" w:hAnsi="Calibri Light" w:hint="default"/>
      </w:r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7" w15:restartNumberingAfterBreak="0">
    <w:nsid w:val="79337399"/>
    <w:multiLevelType w:val="hybridMultilevel"/>
    <w:tmpl w:val="088C36B2"/>
    <w:lvl w:ilvl="0" w:tplc="021C2876">
      <w:start w:val="1"/>
      <w:numFmt w:val="bullet"/>
      <w:lvlText w:val="-"/>
      <w:lvlJc w:val="left"/>
      <w:pPr>
        <w:ind w:left="1854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8" w15:restartNumberingAfterBreak="0">
    <w:nsid w:val="7BA06C51"/>
    <w:multiLevelType w:val="hybridMultilevel"/>
    <w:tmpl w:val="499EC8CE"/>
    <w:lvl w:ilvl="0" w:tplc="D0B44992">
      <w:start w:val="1"/>
      <w:numFmt w:val="decimal"/>
      <w:lvlText w:val="%1)"/>
      <w:lvlJc w:val="left"/>
      <w:pPr>
        <w:ind w:left="2160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5"/>
  </w:num>
  <w:num w:numId="2">
    <w:abstractNumId w:val="5"/>
  </w:num>
  <w:num w:numId="3">
    <w:abstractNumId w:val="18"/>
  </w:num>
  <w:num w:numId="4">
    <w:abstractNumId w:val="13"/>
  </w:num>
  <w:num w:numId="5">
    <w:abstractNumId w:val="26"/>
  </w:num>
  <w:num w:numId="6">
    <w:abstractNumId w:val="4"/>
  </w:num>
  <w:num w:numId="7">
    <w:abstractNumId w:val="2"/>
  </w:num>
  <w:num w:numId="8">
    <w:abstractNumId w:val="24"/>
  </w:num>
  <w:num w:numId="9">
    <w:abstractNumId w:val="21"/>
  </w:num>
  <w:num w:numId="10">
    <w:abstractNumId w:val="16"/>
  </w:num>
  <w:num w:numId="11">
    <w:abstractNumId w:val="27"/>
  </w:num>
  <w:num w:numId="12">
    <w:abstractNumId w:val="23"/>
  </w:num>
  <w:num w:numId="13">
    <w:abstractNumId w:val="11"/>
  </w:num>
  <w:num w:numId="14">
    <w:abstractNumId w:val="17"/>
  </w:num>
  <w:num w:numId="15">
    <w:abstractNumId w:val="22"/>
  </w:num>
  <w:num w:numId="16">
    <w:abstractNumId w:val="6"/>
  </w:num>
  <w:num w:numId="17">
    <w:abstractNumId w:val="7"/>
  </w:num>
  <w:num w:numId="18">
    <w:abstractNumId w:val="20"/>
  </w:num>
  <w:num w:numId="19">
    <w:abstractNumId w:val="3"/>
  </w:num>
  <w:num w:numId="20">
    <w:abstractNumId w:val="19"/>
  </w:num>
  <w:num w:numId="21">
    <w:abstractNumId w:val="14"/>
  </w:num>
  <w:num w:numId="22">
    <w:abstractNumId w:val="12"/>
  </w:num>
  <w:num w:numId="23">
    <w:abstractNumId w:val="0"/>
  </w:num>
  <w:num w:numId="24">
    <w:abstractNumId w:val="10"/>
  </w:num>
  <w:num w:numId="25">
    <w:abstractNumId w:val="25"/>
  </w:num>
  <w:num w:numId="26">
    <w:abstractNumId w:val="28"/>
  </w:num>
  <w:num w:numId="27">
    <w:abstractNumId w:val="1"/>
  </w:num>
  <w:num w:numId="28">
    <w:abstractNumId w:val="8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85D"/>
    <w:rsid w:val="000830D0"/>
    <w:rsid w:val="000B3F7E"/>
    <w:rsid w:val="000E61AC"/>
    <w:rsid w:val="000F115B"/>
    <w:rsid w:val="0011785D"/>
    <w:rsid w:val="001302E1"/>
    <w:rsid w:val="00180875"/>
    <w:rsid w:val="001E7894"/>
    <w:rsid w:val="00236DA1"/>
    <w:rsid w:val="00246C22"/>
    <w:rsid w:val="00374117"/>
    <w:rsid w:val="003D72F6"/>
    <w:rsid w:val="00406B98"/>
    <w:rsid w:val="00406DE5"/>
    <w:rsid w:val="004307D0"/>
    <w:rsid w:val="00470964"/>
    <w:rsid w:val="005136E6"/>
    <w:rsid w:val="00533ABC"/>
    <w:rsid w:val="005A6D1D"/>
    <w:rsid w:val="005D7BD4"/>
    <w:rsid w:val="005F18CA"/>
    <w:rsid w:val="005F7555"/>
    <w:rsid w:val="00611DD2"/>
    <w:rsid w:val="0067372C"/>
    <w:rsid w:val="00686711"/>
    <w:rsid w:val="006962C6"/>
    <w:rsid w:val="006B0761"/>
    <w:rsid w:val="006D76B7"/>
    <w:rsid w:val="00703CFF"/>
    <w:rsid w:val="00704ADC"/>
    <w:rsid w:val="00713173"/>
    <w:rsid w:val="00797D1F"/>
    <w:rsid w:val="007B0C15"/>
    <w:rsid w:val="007F3C92"/>
    <w:rsid w:val="00852750"/>
    <w:rsid w:val="008527D2"/>
    <w:rsid w:val="008963C3"/>
    <w:rsid w:val="008C0B5D"/>
    <w:rsid w:val="00951C27"/>
    <w:rsid w:val="00980B62"/>
    <w:rsid w:val="009831A6"/>
    <w:rsid w:val="0099250C"/>
    <w:rsid w:val="009A3B61"/>
    <w:rsid w:val="009F560E"/>
    <w:rsid w:val="00AB6F4A"/>
    <w:rsid w:val="00B31297"/>
    <w:rsid w:val="00BA3D40"/>
    <w:rsid w:val="00BB1B8A"/>
    <w:rsid w:val="00BC5455"/>
    <w:rsid w:val="00BF1B02"/>
    <w:rsid w:val="00C27588"/>
    <w:rsid w:val="00C726E2"/>
    <w:rsid w:val="00CE5F24"/>
    <w:rsid w:val="00D80F7F"/>
    <w:rsid w:val="00D82AFF"/>
    <w:rsid w:val="00D86648"/>
    <w:rsid w:val="00D9652A"/>
    <w:rsid w:val="00D969C8"/>
    <w:rsid w:val="00E01247"/>
    <w:rsid w:val="00E36F49"/>
    <w:rsid w:val="00E461AA"/>
    <w:rsid w:val="00E62D19"/>
    <w:rsid w:val="00E71812"/>
    <w:rsid w:val="00EC2EE3"/>
    <w:rsid w:val="00F84106"/>
    <w:rsid w:val="00F84E6E"/>
    <w:rsid w:val="00F86CC1"/>
    <w:rsid w:val="00FA0BE9"/>
    <w:rsid w:val="00FA23D8"/>
    <w:rsid w:val="00FA470B"/>
    <w:rsid w:val="00FC6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51F729-F2EE-45BD-BBBA-FD0E6F0DF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785D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11785D"/>
  </w:style>
  <w:style w:type="character" w:styleId="Hipercze">
    <w:name w:val="Hyperlink"/>
    <w:rsid w:val="0011785D"/>
    <w:rPr>
      <w:color w:val="000080"/>
      <w:u w:val="single"/>
    </w:rPr>
  </w:style>
  <w:style w:type="table" w:styleId="Tabela-Siatka">
    <w:name w:val="Table Grid"/>
    <w:basedOn w:val="Standardowy"/>
    <w:uiPriority w:val="59"/>
    <w:rsid w:val="001178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11785D"/>
    <w:pPr>
      <w:suppressAutoHyphens/>
      <w:spacing w:after="0" w:line="100" w:lineRule="atLeast"/>
      <w:textAlignment w:val="baseline"/>
    </w:pPr>
    <w:rPr>
      <w:rFonts w:ascii="Calibri" w:eastAsia="SimSun" w:hAnsi="Calibri" w:cs="Tahoma"/>
      <w:kern w:val="1"/>
      <w:lang w:eastAsia="ar-SA"/>
    </w:rPr>
  </w:style>
  <w:style w:type="paragraph" w:styleId="Akapitzlist">
    <w:name w:val="List Paragraph"/>
    <w:basedOn w:val="Normalny"/>
    <w:qFormat/>
    <w:rsid w:val="0011785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867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711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867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711"/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s_wejherowo@sw.gov.pl" TargetMode="External"/><Relationship Id="rId13" Type="http://schemas.openxmlformats.org/officeDocument/2006/relationships/hyperlink" Target="https://epuap.gov.pl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ezamowienia.gov.pl" TargetMode="External"/><Relationship Id="rId17" Type="http://schemas.openxmlformats.org/officeDocument/2006/relationships/hyperlink" Target="mailto:radoslaw.pietrusewicz@sw.gv.pl" TargetMode="External"/><Relationship Id="rId2" Type="http://schemas.openxmlformats.org/officeDocument/2006/relationships/styles" Target="styles.xml"/><Relationship Id="rId16" Type="http://schemas.openxmlformats.org/officeDocument/2006/relationships/hyperlink" Target="mailto:as_wejherowo@sw.gv.pl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ezamowienia.gov.p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ezamowienia.gov.pl" TargetMode="External"/><Relationship Id="rId10" Type="http://schemas.openxmlformats.org/officeDocument/2006/relationships/hyperlink" Target="http://www.ezamowienia.gov.p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s_wejherowo@sw.gov.pl" TargetMode="External"/><Relationship Id="rId14" Type="http://schemas.openxmlformats.org/officeDocument/2006/relationships/hyperlink" Target="mailto:as_wejherowo@sw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18</Pages>
  <Words>7552</Words>
  <Characters>45318</Characters>
  <Application>Microsoft Office Word</Application>
  <DocSecurity>0</DocSecurity>
  <Lines>377</Lines>
  <Paragraphs>105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Kunikowski</dc:creator>
  <cp:keywords/>
  <dc:description/>
  <cp:lastModifiedBy>Grzegorz Kunikowski</cp:lastModifiedBy>
  <cp:revision>28</cp:revision>
  <dcterms:created xsi:type="dcterms:W3CDTF">2023-10-03T12:57:00Z</dcterms:created>
  <dcterms:modified xsi:type="dcterms:W3CDTF">2024-11-18T08:43:00Z</dcterms:modified>
</cp:coreProperties>
</file>