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0FDEF" w14:textId="77777777" w:rsidR="001A7DCA" w:rsidRDefault="00790E86">
      <w:pPr>
        <w:spacing w:after="0" w:line="360" w:lineRule="auto"/>
        <w:jc w:val="center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noProof/>
          <w:sz w:val="18"/>
          <w:szCs w:val="18"/>
          <w:lang w:eastAsia="pl-PL"/>
        </w:rPr>
        <w:drawing>
          <wp:inline distT="0" distB="0" distL="0" distR="0" wp14:anchorId="0D20FF2A" wp14:editId="0D20FF2B">
            <wp:extent cx="3829050" cy="1250315"/>
            <wp:effectExtent l="0" t="0" r="0" b="6985"/>
            <wp:docPr id="1" name="Obraz 1" descr="C:\Users\renata.kaczorowska\OneDrive - Gdańskie Usługi Komunalne Sp. z o.o\Desktop\znak_GUK_pl_v_1_RGB_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C:\Users\renata.kaczorowska\OneDrive - Gdańskie Usługi Komunalne Sp. z o.o\Desktop\znak_GUK_pl_v_1_RGB_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857562" cy="1259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20FDF0" w14:textId="77777777" w:rsidR="001A7DCA" w:rsidRDefault="001A7DCA">
      <w:pPr>
        <w:spacing w:after="0" w:line="360" w:lineRule="auto"/>
        <w:rPr>
          <w:rFonts w:ascii="Open Sans" w:hAnsi="Open Sans" w:cs="Open Sans"/>
          <w:b/>
          <w:sz w:val="18"/>
          <w:szCs w:val="18"/>
        </w:rPr>
      </w:pPr>
    </w:p>
    <w:p w14:paraId="0D20FDF1" w14:textId="77777777" w:rsidR="001A7DCA" w:rsidRDefault="001A7DCA">
      <w:pPr>
        <w:spacing w:after="0" w:line="360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0D20FDF2" w14:textId="77777777" w:rsidR="001A7DCA" w:rsidRDefault="00790E86">
      <w:pPr>
        <w:spacing w:after="0" w:line="360" w:lineRule="auto"/>
        <w:jc w:val="center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t>SPECYFIKACJA WARUNKÓW ZAMÓWIENIA (SWZ)</w:t>
      </w:r>
    </w:p>
    <w:p w14:paraId="0D20FDF3" w14:textId="77777777" w:rsidR="001A7DCA" w:rsidRDefault="001A7DCA">
      <w:pPr>
        <w:spacing w:after="0" w:line="360" w:lineRule="auto"/>
        <w:rPr>
          <w:rFonts w:ascii="Open Sans" w:hAnsi="Open Sans" w:cs="Open Sans"/>
          <w:sz w:val="20"/>
          <w:szCs w:val="20"/>
        </w:rPr>
      </w:pPr>
    </w:p>
    <w:p w14:paraId="0D20FDF4" w14:textId="702D7374" w:rsidR="001A7DCA" w:rsidRDefault="00790E86">
      <w:pPr>
        <w:spacing w:after="0" w:line="360" w:lineRule="auto"/>
        <w:jc w:val="center"/>
        <w:rPr>
          <w:rFonts w:ascii="Open Sans" w:hAnsi="Open Sans" w:cs="Open Sans"/>
          <w:b/>
          <w:sz w:val="20"/>
          <w:szCs w:val="20"/>
        </w:rPr>
      </w:pPr>
      <w:r>
        <w:rPr>
          <w:rFonts w:ascii="Open Sans" w:hAnsi="Open Sans" w:cs="Open Sans"/>
          <w:b/>
          <w:sz w:val="20"/>
          <w:szCs w:val="20"/>
        </w:rPr>
        <w:t>PN/</w:t>
      </w:r>
      <w:r w:rsidR="006E48C7">
        <w:rPr>
          <w:rFonts w:ascii="Open Sans" w:hAnsi="Open Sans" w:cs="Open Sans"/>
          <w:b/>
          <w:sz w:val="20"/>
          <w:szCs w:val="20"/>
        </w:rPr>
        <w:t>1</w:t>
      </w:r>
      <w:r w:rsidR="00D9360B">
        <w:rPr>
          <w:rFonts w:ascii="Open Sans" w:hAnsi="Open Sans" w:cs="Open Sans"/>
          <w:b/>
          <w:sz w:val="20"/>
          <w:szCs w:val="20"/>
        </w:rPr>
        <w:t>4</w:t>
      </w:r>
      <w:r>
        <w:rPr>
          <w:rFonts w:ascii="Open Sans" w:hAnsi="Open Sans" w:cs="Open Sans"/>
          <w:b/>
          <w:sz w:val="20"/>
          <w:szCs w:val="20"/>
        </w:rPr>
        <w:t>/202</w:t>
      </w:r>
      <w:r w:rsidR="00FC26C7">
        <w:rPr>
          <w:rFonts w:ascii="Open Sans" w:hAnsi="Open Sans" w:cs="Open Sans"/>
          <w:b/>
          <w:sz w:val="20"/>
          <w:szCs w:val="20"/>
        </w:rPr>
        <w:t>4</w:t>
      </w:r>
    </w:p>
    <w:p w14:paraId="0D20FDF5" w14:textId="677B836A" w:rsidR="001A7DCA" w:rsidRDefault="00790E86">
      <w:pPr>
        <w:spacing w:after="0" w:line="360" w:lineRule="auto"/>
        <w:jc w:val="center"/>
        <w:rPr>
          <w:rFonts w:ascii="Open Sans" w:hAnsi="Open Sans" w:cs="Open Sans"/>
          <w:sz w:val="18"/>
          <w:szCs w:val="18"/>
        </w:rPr>
      </w:pPr>
      <w:bookmarkStart w:id="0" w:name="_Hlk71806825"/>
      <w:r>
        <w:rPr>
          <w:rFonts w:ascii="Open Sans" w:hAnsi="Open Sans" w:cs="Open Sans"/>
          <w:sz w:val="18"/>
          <w:szCs w:val="18"/>
        </w:rPr>
        <w:t xml:space="preserve">w postępowaniu o udzielenie zamówienia publicznego prowadzonym w trybie podstawowym bez negocjacji, </w:t>
      </w:r>
      <w:r w:rsidR="000951DA">
        <w:rPr>
          <w:rFonts w:ascii="Open Sans" w:hAnsi="Open Sans" w:cs="Open Sans"/>
          <w:sz w:val="18"/>
          <w:szCs w:val="18"/>
        </w:rPr>
        <w:br/>
      </w:r>
      <w:r>
        <w:rPr>
          <w:rFonts w:ascii="Open Sans" w:hAnsi="Open Sans" w:cs="Open Sans"/>
          <w:sz w:val="18"/>
          <w:szCs w:val="18"/>
        </w:rPr>
        <w:t>o wartości zamówienia nie przekraczającej progów unijnych pn.:</w:t>
      </w:r>
    </w:p>
    <w:p w14:paraId="0D20FDF6" w14:textId="77777777" w:rsidR="001A7DCA" w:rsidRDefault="001A7DCA">
      <w:pPr>
        <w:spacing w:after="0" w:line="360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0D20FDF7" w14:textId="36F5CAB0" w:rsidR="001A7DCA" w:rsidRDefault="00790E86">
      <w:pPr>
        <w:spacing w:after="0" w:line="360" w:lineRule="auto"/>
        <w:jc w:val="center"/>
        <w:rPr>
          <w:rFonts w:ascii="Open Sans" w:hAnsi="Open Sans" w:cs="Open Sans"/>
          <w:b/>
          <w:bCs/>
          <w:color w:val="000000" w:themeColor="text1"/>
          <w:sz w:val="20"/>
          <w:szCs w:val="20"/>
        </w:rPr>
      </w:pPr>
      <w:bookmarkStart w:id="1" w:name="_Hlk71743786"/>
      <w:r>
        <w:rPr>
          <w:rFonts w:ascii="Open Sans" w:hAnsi="Open Sans" w:cs="Open Sans"/>
          <w:b/>
          <w:bCs/>
          <w:color w:val="000000" w:themeColor="text1"/>
          <w:sz w:val="20"/>
          <w:szCs w:val="20"/>
        </w:rPr>
        <w:t xml:space="preserve">Dostawa </w:t>
      </w:r>
      <w:r w:rsidR="006E48C7">
        <w:rPr>
          <w:rFonts w:ascii="Open Sans" w:hAnsi="Open Sans" w:cs="Open Sans"/>
          <w:b/>
          <w:bCs/>
          <w:color w:val="000000" w:themeColor="text1"/>
          <w:sz w:val="20"/>
          <w:szCs w:val="20"/>
        </w:rPr>
        <w:t>wraz z montażem zabudowy pojazdu służącego do odbioru odpadów</w:t>
      </w:r>
    </w:p>
    <w:bookmarkEnd w:id="0"/>
    <w:bookmarkEnd w:id="1"/>
    <w:p w14:paraId="0D20FDF8" w14:textId="77777777" w:rsidR="001A7DCA" w:rsidRDefault="001A7DCA">
      <w:pPr>
        <w:spacing w:after="0" w:line="360" w:lineRule="auto"/>
        <w:jc w:val="center"/>
        <w:rPr>
          <w:rFonts w:ascii="Open Sans" w:hAnsi="Open Sans" w:cs="Open Sans"/>
          <w:b/>
          <w:sz w:val="20"/>
          <w:szCs w:val="20"/>
        </w:rPr>
      </w:pPr>
    </w:p>
    <w:p w14:paraId="0D20FDF9" w14:textId="77777777" w:rsidR="001A7DCA" w:rsidRDefault="001A7DCA">
      <w:pPr>
        <w:spacing w:after="0" w:line="360" w:lineRule="auto"/>
        <w:rPr>
          <w:rFonts w:ascii="Open Sans" w:hAnsi="Open Sans" w:cs="Open Sans"/>
          <w:b/>
          <w:bCs/>
          <w:sz w:val="20"/>
          <w:szCs w:val="20"/>
          <w:u w:val="single"/>
        </w:rPr>
      </w:pPr>
    </w:p>
    <w:p w14:paraId="0D20FDFA" w14:textId="77777777" w:rsidR="001A7DCA" w:rsidRDefault="001A7DCA">
      <w:pPr>
        <w:spacing w:after="0" w:line="360" w:lineRule="auto"/>
        <w:rPr>
          <w:rFonts w:ascii="Open Sans" w:hAnsi="Open Sans" w:cs="Open Sans"/>
          <w:b/>
          <w:bCs/>
          <w:sz w:val="20"/>
          <w:szCs w:val="20"/>
          <w:u w:val="single"/>
        </w:rPr>
      </w:pPr>
    </w:p>
    <w:p w14:paraId="0D20FDFB" w14:textId="77777777" w:rsidR="001A7DCA" w:rsidRDefault="001A7DCA">
      <w:pPr>
        <w:spacing w:after="0" w:line="360" w:lineRule="auto"/>
        <w:rPr>
          <w:rFonts w:ascii="Open Sans" w:hAnsi="Open Sans" w:cs="Open Sans"/>
          <w:b/>
          <w:bCs/>
          <w:sz w:val="20"/>
          <w:szCs w:val="20"/>
          <w:u w:val="single"/>
        </w:rPr>
      </w:pPr>
    </w:p>
    <w:p w14:paraId="0D20FDFC" w14:textId="77777777" w:rsidR="001A7DCA" w:rsidRDefault="001A7DCA">
      <w:pPr>
        <w:spacing w:after="0" w:line="360" w:lineRule="auto"/>
        <w:rPr>
          <w:rFonts w:ascii="Open Sans" w:hAnsi="Open Sans" w:cs="Open Sans"/>
          <w:b/>
          <w:bCs/>
          <w:sz w:val="20"/>
          <w:szCs w:val="20"/>
          <w:u w:val="single"/>
        </w:rPr>
      </w:pPr>
    </w:p>
    <w:p w14:paraId="0D20FDFD" w14:textId="77777777" w:rsidR="001A7DCA" w:rsidRDefault="001A7DCA">
      <w:pPr>
        <w:spacing w:after="0" w:line="360" w:lineRule="auto"/>
        <w:jc w:val="center"/>
        <w:rPr>
          <w:rFonts w:ascii="Open Sans" w:hAnsi="Open Sans" w:cs="Open Sans"/>
          <w:sz w:val="20"/>
          <w:szCs w:val="20"/>
        </w:rPr>
      </w:pPr>
    </w:p>
    <w:p w14:paraId="0D20FDFE" w14:textId="77777777" w:rsidR="001A7DCA" w:rsidRDefault="00790E86">
      <w:pPr>
        <w:spacing w:after="0" w:line="360" w:lineRule="auto"/>
        <w:jc w:val="center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ZAMAWIAJĄCY</w:t>
      </w:r>
    </w:p>
    <w:p w14:paraId="0D20FDFF" w14:textId="77777777" w:rsidR="001A7DCA" w:rsidRDefault="00790E86">
      <w:pPr>
        <w:spacing w:after="0" w:line="360" w:lineRule="auto"/>
        <w:jc w:val="center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Gdańskie Usługi Komunalne Sp. z o.o.</w:t>
      </w:r>
    </w:p>
    <w:p w14:paraId="0D20FE00" w14:textId="77777777" w:rsidR="001A7DCA" w:rsidRDefault="00790E86">
      <w:pPr>
        <w:spacing w:after="0" w:line="360" w:lineRule="auto"/>
        <w:jc w:val="center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Ul. Jabłoniowa 55</w:t>
      </w:r>
    </w:p>
    <w:p w14:paraId="0D20FE01" w14:textId="77777777" w:rsidR="001A7DCA" w:rsidRDefault="00790E86">
      <w:pPr>
        <w:spacing w:after="0" w:line="360" w:lineRule="auto"/>
        <w:jc w:val="center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80-180 Gdańsk</w:t>
      </w:r>
    </w:p>
    <w:p w14:paraId="0D20FE02" w14:textId="77777777" w:rsidR="001A7DCA" w:rsidRDefault="001A7DCA">
      <w:pPr>
        <w:spacing w:after="0" w:line="360" w:lineRule="auto"/>
        <w:jc w:val="center"/>
        <w:rPr>
          <w:rFonts w:ascii="Open Sans" w:hAnsi="Open Sans" w:cs="Open Sans"/>
          <w:sz w:val="18"/>
          <w:szCs w:val="18"/>
        </w:rPr>
      </w:pPr>
    </w:p>
    <w:p w14:paraId="0D20FE03" w14:textId="73D04991" w:rsidR="001A7DCA" w:rsidRDefault="00790E86">
      <w:pPr>
        <w:spacing w:after="0" w:line="360" w:lineRule="auto"/>
        <w:jc w:val="center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Gdańsk, dnia </w:t>
      </w:r>
      <w:r w:rsidR="00BE4ED2">
        <w:rPr>
          <w:rFonts w:ascii="Open Sans" w:hAnsi="Open Sans" w:cs="Open Sans"/>
          <w:b/>
          <w:sz w:val="18"/>
          <w:szCs w:val="18"/>
        </w:rPr>
        <w:t xml:space="preserve"> </w:t>
      </w:r>
      <w:r w:rsidR="00BE4ED2" w:rsidRPr="00BE4ED2">
        <w:rPr>
          <w:rFonts w:ascii="Open Sans" w:hAnsi="Open Sans" w:cs="Open Sans"/>
          <w:bCs/>
          <w:sz w:val="18"/>
          <w:szCs w:val="18"/>
        </w:rPr>
        <w:t>1</w:t>
      </w:r>
      <w:r w:rsidR="00B33495">
        <w:rPr>
          <w:rFonts w:ascii="Open Sans" w:hAnsi="Open Sans" w:cs="Open Sans"/>
          <w:bCs/>
          <w:sz w:val="18"/>
          <w:szCs w:val="18"/>
        </w:rPr>
        <w:t>8</w:t>
      </w:r>
      <w:r w:rsidR="00D9360B" w:rsidRPr="00BE4ED2">
        <w:rPr>
          <w:rFonts w:ascii="Open Sans" w:hAnsi="Open Sans" w:cs="Open Sans"/>
          <w:bCs/>
          <w:sz w:val="18"/>
          <w:szCs w:val="18"/>
        </w:rPr>
        <w:t xml:space="preserve"> </w:t>
      </w:r>
      <w:r w:rsidR="00D9360B">
        <w:rPr>
          <w:rFonts w:ascii="Open Sans" w:hAnsi="Open Sans" w:cs="Open Sans"/>
          <w:bCs/>
          <w:sz w:val="18"/>
          <w:szCs w:val="18"/>
        </w:rPr>
        <w:t>listopada</w:t>
      </w:r>
      <w:r w:rsidR="00E72CFE">
        <w:rPr>
          <w:rFonts w:ascii="Open Sans" w:hAnsi="Open Sans" w:cs="Open Sans"/>
          <w:sz w:val="18"/>
          <w:szCs w:val="18"/>
        </w:rPr>
        <w:t xml:space="preserve"> </w:t>
      </w:r>
      <w:r w:rsidR="00FC26C7">
        <w:rPr>
          <w:rFonts w:ascii="Open Sans" w:hAnsi="Open Sans" w:cs="Open Sans"/>
          <w:sz w:val="18"/>
          <w:szCs w:val="18"/>
        </w:rPr>
        <w:t>2024</w:t>
      </w:r>
      <w:r>
        <w:rPr>
          <w:rFonts w:ascii="Open Sans" w:hAnsi="Open Sans" w:cs="Open Sans"/>
          <w:sz w:val="18"/>
          <w:szCs w:val="18"/>
        </w:rPr>
        <w:t xml:space="preserve"> roku</w:t>
      </w:r>
    </w:p>
    <w:p w14:paraId="0D20FE04" w14:textId="77777777" w:rsidR="001A7DCA" w:rsidRDefault="001A7DCA">
      <w:pPr>
        <w:spacing w:after="0" w:line="360" w:lineRule="auto"/>
        <w:jc w:val="center"/>
        <w:rPr>
          <w:rFonts w:ascii="Open Sans" w:hAnsi="Open Sans" w:cs="Open Sans"/>
          <w:sz w:val="18"/>
          <w:szCs w:val="18"/>
        </w:rPr>
      </w:pPr>
    </w:p>
    <w:p w14:paraId="0D20FE05" w14:textId="77777777" w:rsidR="001A7DCA" w:rsidRDefault="001A7DCA">
      <w:pPr>
        <w:spacing w:after="0" w:line="360" w:lineRule="auto"/>
        <w:jc w:val="center"/>
        <w:rPr>
          <w:rFonts w:ascii="Open Sans" w:hAnsi="Open Sans" w:cs="Open Sans"/>
          <w:sz w:val="18"/>
          <w:szCs w:val="18"/>
        </w:rPr>
      </w:pPr>
    </w:p>
    <w:p w14:paraId="0D20FE06" w14:textId="77777777" w:rsidR="001A7DCA" w:rsidRDefault="001A7DCA">
      <w:pPr>
        <w:spacing w:after="0" w:line="360" w:lineRule="auto"/>
        <w:jc w:val="center"/>
        <w:rPr>
          <w:rFonts w:ascii="Open Sans" w:hAnsi="Open Sans" w:cs="Open Sans"/>
          <w:sz w:val="18"/>
          <w:szCs w:val="18"/>
        </w:rPr>
      </w:pPr>
    </w:p>
    <w:p w14:paraId="0D20FE07" w14:textId="426B6DA5" w:rsidR="001A7DCA" w:rsidRDefault="00790E86">
      <w:pPr>
        <w:spacing w:after="0" w:line="360" w:lineRule="auto"/>
        <w:jc w:val="both"/>
        <w:rPr>
          <w:rFonts w:ascii="Open Sans" w:hAnsi="Open Sans" w:cs="Open Sans"/>
          <w:b/>
          <w:sz w:val="18"/>
          <w:szCs w:val="18"/>
        </w:rPr>
      </w:pPr>
      <w:r w:rsidRPr="009D65F9">
        <w:rPr>
          <w:rFonts w:ascii="Open Sans" w:hAnsi="Open Sans" w:cs="Open Sans"/>
          <w:bCs/>
          <w:sz w:val="18"/>
          <w:szCs w:val="18"/>
        </w:rPr>
        <w:t>Zatwierdził:</w:t>
      </w:r>
      <w:r w:rsidR="009D65F9">
        <w:rPr>
          <w:rFonts w:ascii="Open Sans" w:hAnsi="Open Sans" w:cs="Open Sans"/>
          <w:b/>
          <w:sz w:val="18"/>
          <w:szCs w:val="18"/>
        </w:rPr>
        <w:t xml:space="preserve">    Prezes Zarządu – Bartosz Piotrusiewicz</w:t>
      </w:r>
    </w:p>
    <w:p w14:paraId="0D20FE08" w14:textId="77777777" w:rsidR="001A7DCA" w:rsidRDefault="001A7DCA">
      <w:pPr>
        <w:spacing w:after="0" w:line="360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6A50324C" w14:textId="77777777" w:rsidR="0041016C" w:rsidRDefault="0041016C">
      <w:pPr>
        <w:spacing w:after="0" w:line="360" w:lineRule="auto"/>
        <w:jc w:val="center"/>
        <w:rPr>
          <w:rFonts w:ascii="Open Sans" w:hAnsi="Open Sans" w:cs="Open Sans"/>
          <w:sz w:val="18"/>
          <w:szCs w:val="18"/>
        </w:rPr>
      </w:pPr>
    </w:p>
    <w:p w14:paraId="097965D4" w14:textId="77777777" w:rsidR="0041016C" w:rsidRDefault="0041016C">
      <w:pPr>
        <w:spacing w:after="0" w:line="360" w:lineRule="auto"/>
        <w:jc w:val="center"/>
        <w:rPr>
          <w:rFonts w:ascii="Open Sans" w:hAnsi="Open Sans" w:cs="Open Sans"/>
          <w:sz w:val="18"/>
          <w:szCs w:val="18"/>
        </w:rPr>
      </w:pPr>
    </w:p>
    <w:p w14:paraId="0D20FE0C" w14:textId="21A6723E" w:rsidR="001A7DCA" w:rsidRDefault="00790E86">
      <w:pPr>
        <w:spacing w:after="0" w:line="360" w:lineRule="auto"/>
        <w:jc w:val="center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hAnsi="Open Sans" w:cs="Open Sans"/>
          <w:sz w:val="18"/>
          <w:szCs w:val="18"/>
        </w:rPr>
        <w:tab/>
        <w:t xml:space="preserve">              </w:t>
      </w:r>
    </w:p>
    <w:p w14:paraId="0D20FE0D" w14:textId="77777777" w:rsidR="001A7DCA" w:rsidRDefault="001A7DCA">
      <w:pPr>
        <w:spacing w:after="0" w:line="360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0D20FE0E" w14:textId="74382AB5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lastRenderedPageBreak/>
        <w:t xml:space="preserve">Nazwa oraz adres </w:t>
      </w:r>
      <w:r w:rsidR="007B7285">
        <w:rPr>
          <w:rFonts w:ascii="Open Sans" w:hAnsi="Open Sans" w:cs="Open Sans"/>
          <w:b/>
          <w:bCs/>
          <w:sz w:val="18"/>
          <w:szCs w:val="18"/>
        </w:rPr>
        <w:t>Z</w:t>
      </w:r>
      <w:r>
        <w:rPr>
          <w:rFonts w:ascii="Open Sans" w:hAnsi="Open Sans" w:cs="Open Sans"/>
          <w:b/>
          <w:bCs/>
          <w:sz w:val="18"/>
          <w:szCs w:val="18"/>
        </w:rPr>
        <w:t>amawiającego, numer telefonu, adres poczty elektronicznej oraz strony internetowej prowadzonego postępowania.</w:t>
      </w:r>
    </w:p>
    <w:p w14:paraId="0D20FE0F" w14:textId="77777777" w:rsidR="001A7DCA" w:rsidRDefault="00790E86">
      <w:pPr>
        <w:pStyle w:val="Akapitzlist"/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Nazwa Zamawiającego: Gdańskie Usługi Komunalne Sp. z o.o. </w:t>
      </w:r>
    </w:p>
    <w:p w14:paraId="0D20FE10" w14:textId="1DC06954" w:rsidR="001A7DCA" w:rsidRDefault="00790E86">
      <w:pPr>
        <w:pStyle w:val="Akapitzlist"/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Adres Zamawiającego: ul. Jabłoniowa 55, 80-180 Gdańsk</w:t>
      </w:r>
    </w:p>
    <w:p w14:paraId="0D20FE11" w14:textId="77777777" w:rsidR="001A7DCA" w:rsidRDefault="00790E86">
      <w:pPr>
        <w:pStyle w:val="Akapitzlist"/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adres korespondencyjny Zamawiającego: ul. Konna 35, 80-174 Otomin</w:t>
      </w:r>
    </w:p>
    <w:p w14:paraId="0D20FE12" w14:textId="77777777" w:rsidR="001A7DCA" w:rsidRDefault="00790E86">
      <w:pPr>
        <w:pStyle w:val="Akapitzlist"/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Numer telefonu Zamawiającego: 58 722 01 00</w:t>
      </w:r>
    </w:p>
    <w:p w14:paraId="0D20FE13" w14:textId="77777777" w:rsidR="001A7DCA" w:rsidRDefault="00790E86">
      <w:pPr>
        <w:pStyle w:val="Akapitzlist"/>
        <w:spacing w:before="120" w:after="0" w:line="276" w:lineRule="auto"/>
        <w:contextualSpacing w:val="0"/>
        <w:jc w:val="both"/>
        <w:rPr>
          <w:rFonts w:ascii="Open Sans" w:hAnsi="Open Sans" w:cs="Open Sans"/>
          <w:color w:val="000000" w:themeColor="text1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Adres poczty elektronicznej Zamawiającego: </w:t>
      </w:r>
      <w:hyperlink r:id="rId10" w:history="1">
        <w:r>
          <w:rPr>
            <w:rStyle w:val="Hipercze"/>
            <w:rFonts w:ascii="Open Sans" w:hAnsi="Open Sans" w:cs="Open Sans"/>
            <w:color w:val="000000" w:themeColor="text1"/>
            <w:sz w:val="18"/>
            <w:szCs w:val="18"/>
          </w:rPr>
          <w:t>biuro@guk.gda.pl</w:t>
        </w:r>
      </w:hyperlink>
    </w:p>
    <w:p w14:paraId="0D20FE14" w14:textId="46ECC275" w:rsidR="001A7DCA" w:rsidRDefault="00790E86">
      <w:pPr>
        <w:pStyle w:val="Akapitzlist"/>
        <w:spacing w:before="120" w:after="0" w:line="276" w:lineRule="auto"/>
        <w:contextualSpacing w:val="0"/>
        <w:jc w:val="both"/>
        <w:rPr>
          <w:rFonts w:ascii="Open Sans" w:hAnsi="Open Sans" w:cs="Open Sans"/>
          <w:color w:val="000000" w:themeColor="text1"/>
          <w:sz w:val="18"/>
          <w:szCs w:val="18"/>
        </w:rPr>
      </w:pPr>
      <w:r>
        <w:rPr>
          <w:rFonts w:ascii="Open Sans" w:hAnsi="Open Sans" w:cs="Open Sans"/>
          <w:color w:val="000000" w:themeColor="text1"/>
          <w:sz w:val="18"/>
          <w:szCs w:val="18"/>
        </w:rPr>
        <w:t xml:space="preserve">Adres strony internetowej prowadzonego postępowania: </w:t>
      </w:r>
      <w:hyperlink r:id="rId11" w:history="1">
        <w:r w:rsidR="00C962F5" w:rsidRPr="00692EA2">
          <w:rPr>
            <w:rStyle w:val="Hipercze"/>
            <w:rFonts w:ascii="Open Sans" w:hAnsi="Open Sans" w:cs="Open Sans"/>
            <w:sz w:val="18"/>
            <w:szCs w:val="18"/>
          </w:rPr>
          <w:t>https://ezamowienia.gov.pl</w:t>
        </w:r>
      </w:hyperlink>
      <w:r>
        <w:rPr>
          <w:rFonts w:ascii="Open Sans" w:hAnsi="Open Sans" w:cs="Open Sans"/>
          <w:color w:val="000000" w:themeColor="text1"/>
          <w:sz w:val="18"/>
          <w:szCs w:val="18"/>
        </w:rPr>
        <w:t xml:space="preserve">  </w:t>
      </w:r>
    </w:p>
    <w:p w14:paraId="0D20FE15" w14:textId="77777777" w:rsidR="001A7DCA" w:rsidRDefault="001A7DCA">
      <w:pPr>
        <w:pStyle w:val="Akapitzlist"/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</w:p>
    <w:p w14:paraId="0D20FE16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Adres strony internetowej, na której udostępniane będą zmiany i wyjaśnienia treści SWZ oraz inne dokumenty zamówienia bezpośrednio związane z postępowaniem o udzielenie zamówienia.</w:t>
      </w:r>
    </w:p>
    <w:p w14:paraId="0D20FE17" w14:textId="2DA7FA7F" w:rsidR="001A7DCA" w:rsidRDefault="00790E86">
      <w:pPr>
        <w:pStyle w:val="Akapitzlist"/>
        <w:spacing w:before="120" w:after="0" w:line="276" w:lineRule="auto"/>
        <w:contextualSpacing w:val="0"/>
        <w:jc w:val="both"/>
        <w:rPr>
          <w:rFonts w:ascii="Open Sans" w:hAnsi="Open Sans" w:cs="Open Sans"/>
          <w:color w:val="000000" w:themeColor="text1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Zmiany i wyjaśnienia treści SWZ oraz inne dokumenty zamówienia bezpośrednio związane z postępowaniem o udzielenie zamówienia będą udostępniane na stronie internetowej: </w:t>
      </w:r>
      <w:hyperlink r:id="rId12" w:history="1">
        <w:r w:rsidR="00C269AB" w:rsidRPr="00692EA2">
          <w:rPr>
            <w:rStyle w:val="Hipercze"/>
            <w:rFonts w:ascii="Open Sans" w:hAnsi="Open Sans" w:cs="Open Sans"/>
            <w:sz w:val="18"/>
            <w:szCs w:val="18"/>
          </w:rPr>
          <w:t>https://ezamowienia.gov.pl</w:t>
        </w:r>
      </w:hyperlink>
    </w:p>
    <w:p w14:paraId="0D20FE18" w14:textId="77777777" w:rsidR="001A7DCA" w:rsidRDefault="001A7DCA">
      <w:pPr>
        <w:pStyle w:val="Akapitzlist"/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</w:p>
    <w:p w14:paraId="0D20FE19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Tryb udzielenia zamówienia.</w:t>
      </w:r>
    </w:p>
    <w:p w14:paraId="0D20FE1A" w14:textId="086D57B2" w:rsidR="001A7DCA" w:rsidRDefault="00790E86" w:rsidP="00FD2716">
      <w:pPr>
        <w:pStyle w:val="Akapitzlist"/>
        <w:numPr>
          <w:ilvl w:val="1"/>
          <w:numId w:val="3"/>
        </w:numPr>
        <w:spacing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Postępowanie o udzielenie zamówienia publicznego prowadzone jest w trybie podstawowym, na podstawie art. 275 pkt 1 ustawy z dnia 11 września 2019 r. - Prawo zamówień publicznych (</w:t>
      </w:r>
      <w:proofErr w:type="spellStart"/>
      <w:r>
        <w:rPr>
          <w:rFonts w:ascii="Open Sans" w:hAnsi="Open Sans" w:cs="Open Sans"/>
          <w:sz w:val="18"/>
          <w:szCs w:val="18"/>
        </w:rPr>
        <w:t>t.j</w:t>
      </w:r>
      <w:proofErr w:type="spellEnd"/>
      <w:r>
        <w:rPr>
          <w:rFonts w:ascii="Open Sans" w:hAnsi="Open Sans" w:cs="Open Sans"/>
          <w:sz w:val="18"/>
          <w:szCs w:val="18"/>
        </w:rPr>
        <w:t>. Dz. U. z 202</w:t>
      </w:r>
      <w:r w:rsidR="003F40ED">
        <w:rPr>
          <w:rFonts w:ascii="Open Sans" w:hAnsi="Open Sans" w:cs="Open Sans"/>
          <w:sz w:val="18"/>
          <w:szCs w:val="18"/>
        </w:rPr>
        <w:t>4</w:t>
      </w:r>
      <w:r>
        <w:rPr>
          <w:rFonts w:ascii="Open Sans" w:hAnsi="Open Sans" w:cs="Open Sans"/>
          <w:sz w:val="18"/>
          <w:szCs w:val="18"/>
        </w:rPr>
        <w:t xml:space="preserve"> r. poz. 1</w:t>
      </w:r>
      <w:r w:rsidR="003F40ED">
        <w:rPr>
          <w:rFonts w:ascii="Open Sans" w:hAnsi="Open Sans" w:cs="Open Sans"/>
          <w:sz w:val="18"/>
          <w:szCs w:val="18"/>
        </w:rPr>
        <w:t>320</w:t>
      </w:r>
      <w:r w:rsidR="000951DA">
        <w:rPr>
          <w:rFonts w:ascii="Open Sans" w:hAnsi="Open Sans" w:cs="Open Sans"/>
          <w:sz w:val="18"/>
          <w:szCs w:val="18"/>
        </w:rPr>
        <w:t xml:space="preserve"> </w:t>
      </w:r>
      <w:r>
        <w:rPr>
          <w:rFonts w:ascii="Open Sans" w:hAnsi="Open Sans" w:cs="Open Sans"/>
          <w:sz w:val="18"/>
          <w:szCs w:val="18"/>
        </w:rPr>
        <w:t xml:space="preserve">z </w:t>
      </w:r>
      <w:proofErr w:type="spellStart"/>
      <w:r>
        <w:rPr>
          <w:rFonts w:ascii="Open Sans" w:hAnsi="Open Sans" w:cs="Open Sans"/>
          <w:sz w:val="18"/>
          <w:szCs w:val="18"/>
        </w:rPr>
        <w:t>późn</w:t>
      </w:r>
      <w:proofErr w:type="spellEnd"/>
      <w:r>
        <w:rPr>
          <w:rFonts w:ascii="Open Sans" w:hAnsi="Open Sans" w:cs="Open Sans"/>
          <w:sz w:val="18"/>
          <w:szCs w:val="18"/>
        </w:rPr>
        <w:t xml:space="preserve">. </w:t>
      </w:r>
      <w:r w:rsidR="0039295C">
        <w:rPr>
          <w:rFonts w:ascii="Open Sans" w:hAnsi="Open Sans" w:cs="Open Sans"/>
          <w:sz w:val="18"/>
          <w:szCs w:val="18"/>
        </w:rPr>
        <w:t>z</w:t>
      </w:r>
      <w:r>
        <w:rPr>
          <w:rFonts w:ascii="Open Sans" w:hAnsi="Open Sans" w:cs="Open Sans"/>
          <w:sz w:val="18"/>
          <w:szCs w:val="18"/>
        </w:rPr>
        <w:t>m</w:t>
      </w:r>
      <w:r w:rsidR="0039295C">
        <w:rPr>
          <w:rFonts w:ascii="Open Sans" w:hAnsi="Open Sans" w:cs="Open Sans"/>
          <w:sz w:val="18"/>
          <w:szCs w:val="18"/>
        </w:rPr>
        <w:t>.</w:t>
      </w:r>
      <w:r>
        <w:rPr>
          <w:rFonts w:ascii="Open Sans" w:hAnsi="Open Sans" w:cs="Open Sans"/>
          <w:sz w:val="18"/>
          <w:szCs w:val="18"/>
        </w:rPr>
        <w:t>), zwanej dalej „ustawą” lub „</w:t>
      </w:r>
      <w:proofErr w:type="spellStart"/>
      <w:r>
        <w:rPr>
          <w:rFonts w:ascii="Open Sans" w:hAnsi="Open Sans" w:cs="Open Sans"/>
          <w:sz w:val="18"/>
          <w:szCs w:val="18"/>
        </w:rPr>
        <w:t>pzp</w:t>
      </w:r>
      <w:proofErr w:type="spellEnd"/>
      <w:r>
        <w:rPr>
          <w:rFonts w:ascii="Open Sans" w:hAnsi="Open Sans" w:cs="Open Sans"/>
          <w:sz w:val="18"/>
          <w:szCs w:val="18"/>
        </w:rPr>
        <w:t xml:space="preserve">”.  </w:t>
      </w:r>
    </w:p>
    <w:p w14:paraId="0D20FE1B" w14:textId="77777777" w:rsidR="001A7DCA" w:rsidRDefault="00790E86" w:rsidP="00FD2716">
      <w:pPr>
        <w:pStyle w:val="Akapitzlist"/>
        <w:numPr>
          <w:ilvl w:val="1"/>
          <w:numId w:val="3"/>
        </w:numPr>
        <w:spacing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Zamawiający nie przewiduje wyboru najkorzystniejszej oferty z możliwością prowadzenia negocjacji.</w:t>
      </w:r>
    </w:p>
    <w:p w14:paraId="0D20FE1C" w14:textId="77777777" w:rsidR="001A7DCA" w:rsidRDefault="00790E86" w:rsidP="00FD2716">
      <w:pPr>
        <w:pStyle w:val="Akapitzlist"/>
        <w:numPr>
          <w:ilvl w:val="1"/>
          <w:numId w:val="3"/>
        </w:numPr>
        <w:spacing w:line="276" w:lineRule="auto"/>
        <w:ind w:left="709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Szacunkowa wartość przedmiotowego zamówienia nie przekracza progów unijnych, o jakich mowa w art. 3 ustawy.</w:t>
      </w:r>
    </w:p>
    <w:p w14:paraId="0D20FE1E" w14:textId="77777777" w:rsidR="001A7DCA" w:rsidRDefault="001A7DCA">
      <w:pPr>
        <w:pStyle w:val="Akapitzlist"/>
        <w:spacing w:line="276" w:lineRule="auto"/>
        <w:ind w:left="723"/>
        <w:jc w:val="both"/>
      </w:pPr>
    </w:p>
    <w:p w14:paraId="0D20FE1F" w14:textId="77777777" w:rsidR="001A7DCA" w:rsidRDefault="001A7DCA">
      <w:pPr>
        <w:pStyle w:val="Akapitzlist"/>
        <w:ind w:left="1440"/>
      </w:pPr>
    </w:p>
    <w:p w14:paraId="0D20FE20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Opis przedmiotu zamówienia.</w:t>
      </w:r>
    </w:p>
    <w:p w14:paraId="0D20FE21" w14:textId="01650DA0" w:rsidR="001A7DCA" w:rsidRPr="00976E46" w:rsidRDefault="00790E86">
      <w:pPr>
        <w:pStyle w:val="Akapitzlist"/>
        <w:numPr>
          <w:ilvl w:val="0"/>
          <w:numId w:val="4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976E46">
        <w:rPr>
          <w:rFonts w:ascii="Open Sans" w:hAnsi="Open Sans" w:cs="Open Sans"/>
          <w:sz w:val="18"/>
          <w:szCs w:val="18"/>
        </w:rPr>
        <w:t xml:space="preserve">Przedmiotem zamówienia jest dostawa </w:t>
      </w:r>
      <w:r w:rsidR="00F77A45" w:rsidRPr="00976E46">
        <w:rPr>
          <w:rFonts w:ascii="Open Sans" w:hAnsi="Open Sans" w:cs="Open Sans"/>
          <w:sz w:val="18"/>
          <w:szCs w:val="18"/>
        </w:rPr>
        <w:t xml:space="preserve">wraz z montażem </w:t>
      </w:r>
      <w:r w:rsidRPr="00976E46">
        <w:rPr>
          <w:rFonts w:ascii="Open Sans" w:hAnsi="Open Sans" w:cs="Open Sans"/>
          <w:sz w:val="18"/>
          <w:szCs w:val="18"/>
        </w:rPr>
        <w:t xml:space="preserve">fabrycznie </w:t>
      </w:r>
      <w:r w:rsidR="00F77A45" w:rsidRPr="00976E46">
        <w:rPr>
          <w:rFonts w:ascii="Open Sans" w:hAnsi="Open Sans" w:cs="Open Sans"/>
          <w:sz w:val="18"/>
          <w:szCs w:val="18"/>
        </w:rPr>
        <w:t>now</w:t>
      </w:r>
      <w:r w:rsidR="000749B7" w:rsidRPr="00976E46">
        <w:rPr>
          <w:rFonts w:ascii="Open Sans" w:hAnsi="Open Sans" w:cs="Open Sans"/>
          <w:sz w:val="18"/>
          <w:szCs w:val="18"/>
        </w:rPr>
        <w:t>ej</w:t>
      </w:r>
      <w:r w:rsidR="00BA168F" w:rsidRPr="00976E46">
        <w:rPr>
          <w:rFonts w:ascii="Open Sans" w:hAnsi="Open Sans" w:cs="Open Sans"/>
          <w:sz w:val="18"/>
          <w:szCs w:val="18"/>
        </w:rPr>
        <w:t xml:space="preserve"> zabud</w:t>
      </w:r>
      <w:r w:rsidR="00976E46" w:rsidRPr="00976E46">
        <w:rPr>
          <w:rFonts w:ascii="Open Sans" w:hAnsi="Open Sans" w:cs="Open Sans"/>
          <w:sz w:val="18"/>
          <w:szCs w:val="18"/>
        </w:rPr>
        <w:t>ow</w:t>
      </w:r>
      <w:r w:rsidR="000749B7" w:rsidRPr="00976E46">
        <w:rPr>
          <w:rFonts w:ascii="Open Sans" w:hAnsi="Open Sans" w:cs="Open Sans"/>
          <w:sz w:val="18"/>
          <w:szCs w:val="18"/>
        </w:rPr>
        <w:t>y</w:t>
      </w:r>
      <w:r w:rsidR="00BA168F" w:rsidRPr="00976E46">
        <w:rPr>
          <w:rFonts w:ascii="Open Sans" w:hAnsi="Open Sans" w:cs="Open Sans"/>
          <w:sz w:val="18"/>
          <w:szCs w:val="18"/>
        </w:rPr>
        <w:t xml:space="preserve"> pojazdu </w:t>
      </w:r>
      <w:r w:rsidR="00976E46" w:rsidRPr="00976E46">
        <w:rPr>
          <w:rFonts w:ascii="Open Sans" w:hAnsi="Open Sans" w:cs="Open Sans"/>
          <w:sz w:val="18"/>
          <w:szCs w:val="18"/>
        </w:rPr>
        <w:t xml:space="preserve">o nr VIN WDB96302010089609 </w:t>
      </w:r>
      <w:r w:rsidR="00BA168F" w:rsidRPr="00976E46">
        <w:rPr>
          <w:rFonts w:ascii="Open Sans" w:hAnsi="Open Sans" w:cs="Open Sans"/>
          <w:sz w:val="18"/>
          <w:szCs w:val="18"/>
        </w:rPr>
        <w:t>służącego do odbioru odpadów.</w:t>
      </w:r>
    </w:p>
    <w:p w14:paraId="0D20FE22" w14:textId="77777777" w:rsidR="001A7DCA" w:rsidRDefault="00790E86">
      <w:pPr>
        <w:pStyle w:val="Akapitzlist"/>
        <w:numPr>
          <w:ilvl w:val="0"/>
          <w:numId w:val="4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Szczegółowy opis zamówienia, warunki jego realizacji oraz wymagany okres gwarancji zostały określone w Opisie Przedmiotu Zamówienia, stanowiącym </w:t>
      </w:r>
      <w:r>
        <w:rPr>
          <w:rFonts w:ascii="Open Sans" w:hAnsi="Open Sans" w:cs="Open Sans"/>
          <w:b/>
          <w:bCs/>
          <w:sz w:val="18"/>
          <w:szCs w:val="18"/>
        </w:rPr>
        <w:t>załącznik nr 2 do SWZ</w:t>
      </w:r>
      <w:r>
        <w:rPr>
          <w:rFonts w:ascii="Open Sans" w:hAnsi="Open Sans" w:cs="Open Sans"/>
          <w:sz w:val="18"/>
          <w:szCs w:val="18"/>
        </w:rPr>
        <w:t xml:space="preserve">. Pozostałe warunki realizacji zamówienia zostały określone w Projektowanych postanowieniach umowy w sprawie zamówienia publicznego, stanowiących </w:t>
      </w:r>
      <w:r>
        <w:rPr>
          <w:rFonts w:ascii="Open Sans" w:hAnsi="Open Sans" w:cs="Open Sans"/>
          <w:b/>
          <w:bCs/>
          <w:sz w:val="18"/>
          <w:szCs w:val="18"/>
        </w:rPr>
        <w:t>załącznik nr 5 do SWZ</w:t>
      </w:r>
      <w:r>
        <w:rPr>
          <w:rFonts w:ascii="Open Sans" w:hAnsi="Open Sans" w:cs="Open Sans"/>
          <w:sz w:val="18"/>
          <w:szCs w:val="18"/>
        </w:rPr>
        <w:t>.</w:t>
      </w:r>
    </w:p>
    <w:p w14:paraId="0D20FE23" w14:textId="77777777" w:rsidR="001A7DCA" w:rsidRDefault="00790E86">
      <w:pPr>
        <w:pStyle w:val="Akapitzlist"/>
        <w:numPr>
          <w:ilvl w:val="0"/>
          <w:numId w:val="4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Wspólny Słownik Zamówień (CPV): </w:t>
      </w:r>
    </w:p>
    <w:p w14:paraId="0D20FE24" w14:textId="03D15A79" w:rsidR="001A7DCA" w:rsidRDefault="00152F6A">
      <w:pPr>
        <w:pStyle w:val="Akapitzlist"/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iCs/>
          <w:sz w:val="18"/>
          <w:szCs w:val="18"/>
        </w:rPr>
        <w:t>34210000-2 – nadwozia pojazdów mechanicznych</w:t>
      </w:r>
    </w:p>
    <w:p w14:paraId="0D20FE25" w14:textId="763E1694" w:rsidR="001A7DCA" w:rsidRDefault="00790E86">
      <w:pPr>
        <w:pStyle w:val="Akapitzlist"/>
        <w:widowControl w:val="0"/>
        <w:numPr>
          <w:ilvl w:val="0"/>
          <w:numId w:val="4"/>
        </w:numPr>
        <w:spacing w:before="120" w:after="0" w:line="276" w:lineRule="auto"/>
        <w:ind w:left="723"/>
        <w:contextualSpacing w:val="0"/>
        <w:jc w:val="both"/>
        <w:rPr>
          <w:rFonts w:ascii="Open Sans" w:eastAsia="Open Sans" w:hAnsi="Open Sans" w:cs="Open Sans"/>
          <w:color w:val="000000"/>
          <w:sz w:val="18"/>
          <w:szCs w:val="18"/>
        </w:rPr>
      </w:pPr>
      <w:r>
        <w:rPr>
          <w:rFonts w:ascii="Open Sans" w:eastAsia="Open Sans" w:hAnsi="Open Sans" w:cs="Open Sans"/>
          <w:color w:val="000000"/>
          <w:sz w:val="18"/>
          <w:szCs w:val="18"/>
        </w:rPr>
        <w:t xml:space="preserve">W przypadku, gdy Zamawiający użył w opisie przedmiotu zamówienia znaków towarowych, patentów lub pochodzenia, źródła lub szczególnego procesu, który charakteryzuje produkty lub usługi dostarczane przez konkretnego wykonawcę, należy je rozumieć jako przykładowe parametry minimalne oczekiwane przez </w:t>
      </w:r>
      <w:r w:rsidR="007B7285">
        <w:rPr>
          <w:rFonts w:ascii="Open Sans" w:eastAsia="Open Sans" w:hAnsi="Open Sans" w:cs="Open Sans"/>
          <w:color w:val="000000"/>
          <w:sz w:val="18"/>
          <w:szCs w:val="18"/>
        </w:rPr>
        <w:t>Z</w:t>
      </w:r>
      <w:r>
        <w:rPr>
          <w:rFonts w:ascii="Open Sans" w:eastAsia="Open Sans" w:hAnsi="Open Sans" w:cs="Open Sans"/>
          <w:color w:val="000000"/>
          <w:sz w:val="18"/>
          <w:szCs w:val="18"/>
        </w:rPr>
        <w:t xml:space="preserve">amawiającego. Zamawiający dopuszcza użycie rozwiązań równoważnych dopuszczonych do stosowania. Zamawiający uzna za równoważne rozwiązania, których zastosowanie nie spowoduje zmiany w zakresie </w:t>
      </w:r>
      <w:r>
        <w:rPr>
          <w:rFonts w:ascii="Open Sans" w:hAnsi="Open Sans" w:cs="Open Sans"/>
          <w:sz w:val="18"/>
          <w:szCs w:val="18"/>
        </w:rPr>
        <w:t>opisanych parametrów technicznych przedmiotu dostaw</w:t>
      </w:r>
      <w:r>
        <w:rPr>
          <w:rFonts w:ascii="Open Sans" w:eastAsia="Open Sans" w:hAnsi="Open Sans" w:cs="Open Sans"/>
          <w:color w:val="000000"/>
          <w:sz w:val="18"/>
          <w:szCs w:val="18"/>
        </w:rPr>
        <w:t>.</w:t>
      </w:r>
    </w:p>
    <w:p w14:paraId="0D20FE26" w14:textId="46F52633" w:rsidR="001A7DCA" w:rsidRDefault="00790E86">
      <w:pPr>
        <w:pStyle w:val="Akapitzlist"/>
        <w:widowControl w:val="0"/>
        <w:numPr>
          <w:ilvl w:val="0"/>
          <w:numId w:val="4"/>
        </w:numPr>
        <w:spacing w:before="120" w:after="0" w:line="276" w:lineRule="auto"/>
        <w:ind w:left="723"/>
        <w:contextualSpacing w:val="0"/>
        <w:jc w:val="both"/>
        <w:rPr>
          <w:rFonts w:ascii="Open Sans" w:eastAsia="Open Sans" w:hAnsi="Open Sans" w:cs="Open Sans"/>
          <w:color w:val="000000"/>
          <w:sz w:val="18"/>
          <w:szCs w:val="18"/>
        </w:rPr>
      </w:pPr>
      <w:r>
        <w:rPr>
          <w:rFonts w:ascii="Open Sans" w:eastAsia="Open Sans" w:hAnsi="Open Sans" w:cs="Open Sans"/>
          <w:color w:val="000000"/>
          <w:sz w:val="18"/>
          <w:szCs w:val="18"/>
        </w:rPr>
        <w:lastRenderedPageBreak/>
        <w:t xml:space="preserve">W przypadku, gdy Zamawiający odniósł się do norm, ocen technicznych, specyfikacji technicznych i systemów referencji technicznych, o których mowa w art. 101 ust. 1 pkt 2 oraz ust. 3 ustawy, </w:t>
      </w:r>
      <w:r w:rsidR="007B7285">
        <w:rPr>
          <w:rFonts w:ascii="Open Sans" w:eastAsia="Open Sans" w:hAnsi="Open Sans" w:cs="Open Sans"/>
          <w:color w:val="000000"/>
          <w:sz w:val="18"/>
          <w:szCs w:val="18"/>
        </w:rPr>
        <w:t>Z</w:t>
      </w:r>
      <w:r>
        <w:rPr>
          <w:rFonts w:ascii="Open Sans" w:eastAsia="Open Sans" w:hAnsi="Open Sans" w:cs="Open Sans"/>
          <w:color w:val="000000"/>
          <w:sz w:val="18"/>
          <w:szCs w:val="18"/>
        </w:rPr>
        <w:t xml:space="preserve">amawiający wskazuje, iż należy je rozumieć jako przykładowe. Zamawiający, zgodnie z art. 101 ust. 4 ustawy dopuszcza w każdym przypadku zastosowanie rozwiązań równoważnych opisywanym w treści SWZ wraz z załącznikami. Każdorazowo, gdy wskazana jest w niniejszym SWZ wraz z załącznikami norma, ocena techniczna, specyfikacja techniczna lub system referencji, o których mowa w art. 101 ust. 1 pkt 2 oraz ust. 3 ustawy, należy przyjąć, że w odniesieniu do niej użyto sformułowania „lub równoważna”. </w:t>
      </w:r>
    </w:p>
    <w:p w14:paraId="0D20FE27" w14:textId="45C744E0" w:rsidR="001A7DCA" w:rsidRPr="00E72CFE" w:rsidRDefault="00790E86" w:rsidP="00162E23">
      <w:pPr>
        <w:pStyle w:val="Akapitzlist"/>
        <w:widowControl w:val="0"/>
        <w:numPr>
          <w:ilvl w:val="0"/>
          <w:numId w:val="4"/>
        </w:numPr>
        <w:spacing w:before="120" w:after="0" w:line="276" w:lineRule="auto"/>
        <w:ind w:left="723"/>
        <w:contextualSpacing w:val="0"/>
        <w:jc w:val="both"/>
        <w:rPr>
          <w:rFonts w:ascii="Open Sans" w:eastAsia="Open Sans" w:hAnsi="Open Sans" w:cs="Open Sans"/>
          <w:color w:val="000000"/>
          <w:sz w:val="18"/>
          <w:szCs w:val="18"/>
        </w:rPr>
      </w:pPr>
      <w:r>
        <w:rPr>
          <w:rFonts w:ascii="Open Sans" w:eastAsia="Open Sans" w:hAnsi="Open Sans" w:cs="Open Sans"/>
          <w:color w:val="000000"/>
          <w:sz w:val="18"/>
          <w:szCs w:val="18"/>
        </w:rPr>
        <w:t>Wykonawca, który na etapie realizacji umowy, powołuje się na rozwiązania równoważne, jest zobowiązany wykaza</w:t>
      </w:r>
      <w:r w:rsidRPr="00E72CFE">
        <w:rPr>
          <w:rFonts w:ascii="Open Sans" w:eastAsia="Open Sans" w:hAnsi="Open Sans" w:cs="Open Sans"/>
          <w:color w:val="000000"/>
          <w:sz w:val="18"/>
          <w:szCs w:val="18"/>
        </w:rPr>
        <w:t>ć, że oferowane przez niego dostawy spełniają wymagania określone przez Zamawiającego.</w:t>
      </w:r>
      <w:bookmarkStart w:id="2" w:name="_Hlk65352647"/>
      <w:r w:rsidRPr="00E72CFE">
        <w:rPr>
          <w:rFonts w:ascii="Open Sans" w:hAnsi="Open Sans" w:cs="Open Sans"/>
          <w:sz w:val="18"/>
          <w:szCs w:val="18"/>
        </w:rPr>
        <w:t xml:space="preserve"> Przedmiot zamówienia winien odpowiadać przepisom prawa i odnośnym normom, a także wymaganiom technicznym obowiązujących w dniu odbioru końcowego. </w:t>
      </w:r>
    </w:p>
    <w:bookmarkEnd w:id="2"/>
    <w:p w14:paraId="619D476C" w14:textId="08AA10C2" w:rsidR="00E23330" w:rsidRPr="00E23330" w:rsidRDefault="00E23330" w:rsidP="00E23330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ind w:left="723"/>
        <w:jc w:val="both"/>
        <w:rPr>
          <w:rFonts w:ascii="Open Sans" w:eastAsia="Open Sans" w:hAnsi="Open Sans" w:cs="Open Sans"/>
          <w:bCs/>
          <w:color w:val="000000"/>
          <w:sz w:val="18"/>
          <w:szCs w:val="18"/>
        </w:rPr>
      </w:pPr>
      <w:r w:rsidRPr="00E23330">
        <w:rPr>
          <w:rFonts w:ascii="Open Sans" w:eastAsia="Calibri" w:hAnsi="Open Sans" w:cs="Open Sans"/>
          <w:bCs/>
          <w:iCs/>
          <w:sz w:val="18"/>
          <w:szCs w:val="18"/>
        </w:rPr>
        <w:t>Miejsce dostawy przedmiotu zamówienia</w:t>
      </w:r>
      <w:r w:rsidR="00352080">
        <w:rPr>
          <w:rFonts w:ascii="Open Sans" w:eastAsia="Calibri" w:hAnsi="Open Sans" w:cs="Open Sans"/>
          <w:bCs/>
          <w:iCs/>
          <w:sz w:val="18"/>
          <w:szCs w:val="18"/>
        </w:rPr>
        <w:t>:</w:t>
      </w:r>
      <w:r w:rsidR="00121ACC">
        <w:rPr>
          <w:rFonts w:ascii="Open Sans" w:eastAsia="Calibri" w:hAnsi="Open Sans" w:cs="Open Sans"/>
          <w:bCs/>
          <w:iCs/>
          <w:sz w:val="18"/>
          <w:szCs w:val="18"/>
        </w:rPr>
        <w:t xml:space="preserve"> siedziba Zamawiającego Gdańsk, ul. Jabłoniowa 55</w:t>
      </w:r>
    </w:p>
    <w:p w14:paraId="0D20FE29" w14:textId="77777777" w:rsidR="001A7DCA" w:rsidRDefault="001A7DCA">
      <w:pPr>
        <w:widowControl w:val="0"/>
        <w:spacing w:before="120" w:after="0" w:line="276" w:lineRule="auto"/>
        <w:jc w:val="both"/>
        <w:rPr>
          <w:rFonts w:ascii="Open Sans" w:eastAsia="Open Sans" w:hAnsi="Open Sans" w:cs="Open Sans"/>
          <w:b/>
          <w:bCs/>
          <w:color w:val="000000"/>
          <w:sz w:val="18"/>
          <w:szCs w:val="18"/>
        </w:rPr>
      </w:pPr>
    </w:p>
    <w:p w14:paraId="0D20FE2A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Oferty częściowe </w:t>
      </w:r>
    </w:p>
    <w:p w14:paraId="0D20FE2B" w14:textId="26EC0D11" w:rsidR="001A7DCA" w:rsidRDefault="001C5E5F">
      <w:pPr>
        <w:pStyle w:val="Akapitzlist"/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 związku z tym</w:t>
      </w:r>
      <w:r w:rsidR="00C12070">
        <w:rPr>
          <w:rFonts w:ascii="Open Sans" w:hAnsi="Open Sans" w:cs="Open Sans"/>
          <w:sz w:val="18"/>
          <w:szCs w:val="18"/>
        </w:rPr>
        <w:t>,</w:t>
      </w:r>
      <w:r>
        <w:rPr>
          <w:rFonts w:ascii="Open Sans" w:hAnsi="Open Sans" w:cs="Open Sans"/>
          <w:sz w:val="18"/>
          <w:szCs w:val="18"/>
        </w:rPr>
        <w:t xml:space="preserve"> iż przedmiot zamówienia jest</w:t>
      </w:r>
      <w:r w:rsidR="00013DC3">
        <w:rPr>
          <w:rFonts w:ascii="Open Sans" w:hAnsi="Open Sans" w:cs="Open Sans"/>
          <w:sz w:val="18"/>
          <w:szCs w:val="18"/>
        </w:rPr>
        <w:t xml:space="preserve"> niepodzielny, jest nim jedna sztuka zabudowy</w:t>
      </w:r>
      <w:r w:rsidR="00500086">
        <w:rPr>
          <w:rFonts w:ascii="Open Sans" w:hAnsi="Open Sans" w:cs="Open Sans"/>
          <w:sz w:val="18"/>
          <w:szCs w:val="18"/>
        </w:rPr>
        <w:t>,</w:t>
      </w:r>
      <w:r>
        <w:rPr>
          <w:rFonts w:ascii="Open Sans" w:hAnsi="Open Sans" w:cs="Open Sans"/>
          <w:sz w:val="18"/>
          <w:szCs w:val="18"/>
        </w:rPr>
        <w:t xml:space="preserve"> </w:t>
      </w:r>
      <w:r w:rsidR="00790E86">
        <w:rPr>
          <w:rFonts w:ascii="Open Sans" w:hAnsi="Open Sans" w:cs="Open Sans"/>
          <w:sz w:val="18"/>
          <w:szCs w:val="18"/>
        </w:rPr>
        <w:t xml:space="preserve">Zamawiający </w:t>
      </w:r>
      <w:r w:rsidR="00013DC3">
        <w:rPr>
          <w:rFonts w:ascii="Open Sans" w:hAnsi="Open Sans" w:cs="Open Sans"/>
          <w:sz w:val="18"/>
          <w:szCs w:val="18"/>
        </w:rPr>
        <w:t xml:space="preserve">nie </w:t>
      </w:r>
      <w:r w:rsidR="00121ACC">
        <w:rPr>
          <w:rFonts w:ascii="Open Sans" w:hAnsi="Open Sans" w:cs="Open Sans"/>
          <w:sz w:val="18"/>
          <w:szCs w:val="18"/>
        </w:rPr>
        <w:t>dokonał podziału zamówienia na części.</w:t>
      </w:r>
    </w:p>
    <w:p w14:paraId="700A92C3" w14:textId="77777777" w:rsidR="006C6BC2" w:rsidRDefault="006C6BC2">
      <w:pPr>
        <w:pStyle w:val="Akapitzlist"/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</w:p>
    <w:p w14:paraId="0D20FE2C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Termin wykonania zamówienia.</w:t>
      </w:r>
    </w:p>
    <w:p w14:paraId="0D20FE2D" w14:textId="766B6C00" w:rsidR="001A7DCA" w:rsidRPr="00AC410F" w:rsidRDefault="002C0855" w:rsidP="00FD4C5B">
      <w:pPr>
        <w:spacing w:before="120" w:after="0" w:line="276" w:lineRule="auto"/>
        <w:ind w:left="708"/>
        <w:jc w:val="both"/>
        <w:rPr>
          <w:rFonts w:ascii="Open Sans" w:hAnsi="Open Sans" w:cs="Open Sans"/>
          <w:sz w:val="18"/>
          <w:szCs w:val="18"/>
        </w:rPr>
      </w:pPr>
      <w:r w:rsidRPr="00AC410F">
        <w:rPr>
          <w:rFonts w:ascii="Open Sans" w:hAnsi="Open Sans" w:cs="Open Sans"/>
          <w:sz w:val="18"/>
          <w:szCs w:val="18"/>
        </w:rPr>
        <w:t>4 miesiące od daty zawarcia umowy</w:t>
      </w:r>
    </w:p>
    <w:p w14:paraId="0D20FE2E" w14:textId="77777777" w:rsidR="001A7DCA" w:rsidRDefault="001A7DCA">
      <w:pPr>
        <w:spacing w:before="120" w:after="0" w:line="276" w:lineRule="auto"/>
        <w:ind w:left="360"/>
        <w:jc w:val="both"/>
        <w:rPr>
          <w:rFonts w:ascii="Open Sans" w:hAnsi="Open Sans" w:cs="Open Sans"/>
          <w:sz w:val="18"/>
          <w:szCs w:val="18"/>
        </w:rPr>
      </w:pPr>
    </w:p>
    <w:p w14:paraId="0D20FE2F" w14:textId="77777777" w:rsidR="001A7DCA" w:rsidRDefault="00790E86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Informacja o przedmiotowych środkach dowodowych.</w:t>
      </w:r>
    </w:p>
    <w:p w14:paraId="0D20FE34" w14:textId="7AA2408C" w:rsidR="001A7DCA" w:rsidRDefault="00790E86" w:rsidP="000E6060">
      <w:pPr>
        <w:pStyle w:val="Akapitzlist"/>
        <w:spacing w:after="0" w:line="360" w:lineRule="auto"/>
        <w:ind w:left="1080" w:hanging="371"/>
        <w:jc w:val="both"/>
        <w:rPr>
          <w:rFonts w:ascii="Open Sans" w:hAnsi="Open Sans" w:cs="Open Sans"/>
          <w:sz w:val="18"/>
          <w:szCs w:val="18"/>
        </w:rPr>
      </w:pPr>
      <w:r w:rsidRPr="00101F2D">
        <w:rPr>
          <w:rFonts w:ascii="Open Sans" w:hAnsi="Open Sans" w:cs="Open Sans"/>
          <w:sz w:val="18"/>
          <w:szCs w:val="18"/>
        </w:rPr>
        <w:t>Zamawiający</w:t>
      </w:r>
      <w:r w:rsidR="00E1364F" w:rsidRPr="00101F2D">
        <w:rPr>
          <w:rFonts w:ascii="Open Sans" w:hAnsi="Open Sans" w:cs="Open Sans"/>
          <w:sz w:val="18"/>
          <w:szCs w:val="18"/>
        </w:rPr>
        <w:t xml:space="preserve"> nie wymaga przedmiotowych środków dowodowych.</w:t>
      </w:r>
    </w:p>
    <w:p w14:paraId="2AA4CB1F" w14:textId="49985FD6" w:rsidR="00AE5955" w:rsidRDefault="00AE5955" w:rsidP="00F82835">
      <w:pPr>
        <w:pStyle w:val="Akapitzlist"/>
        <w:spacing w:before="120" w:after="0" w:line="276" w:lineRule="auto"/>
        <w:ind w:left="360"/>
        <w:jc w:val="both"/>
        <w:rPr>
          <w:rFonts w:ascii="Open Sans" w:hAnsi="Open Sans" w:cs="Open Sans"/>
          <w:sz w:val="18"/>
          <w:szCs w:val="18"/>
        </w:rPr>
      </w:pPr>
    </w:p>
    <w:p w14:paraId="0D20FE36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Wizja lokalna. </w:t>
      </w:r>
    </w:p>
    <w:p w14:paraId="0D20FE38" w14:textId="79958EFC" w:rsidR="001A7DCA" w:rsidRPr="00BD3E1E" w:rsidRDefault="000319A0" w:rsidP="007F20CF">
      <w:pPr>
        <w:pStyle w:val="Akapitzlist"/>
        <w:spacing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131108">
        <w:rPr>
          <w:rFonts w:ascii="Open Sans" w:hAnsi="Open Sans" w:cs="Open Sans"/>
          <w:sz w:val="18"/>
          <w:szCs w:val="18"/>
        </w:rPr>
        <w:t xml:space="preserve">Zamawiający </w:t>
      </w:r>
      <w:r w:rsidR="00955DD2" w:rsidRPr="00131108">
        <w:rPr>
          <w:rFonts w:ascii="Open Sans" w:hAnsi="Open Sans" w:cs="Open Sans"/>
          <w:sz w:val="18"/>
          <w:szCs w:val="18"/>
        </w:rPr>
        <w:t>informuje</w:t>
      </w:r>
      <w:r w:rsidRPr="00131108">
        <w:rPr>
          <w:rFonts w:ascii="Open Sans" w:hAnsi="Open Sans" w:cs="Open Sans"/>
          <w:sz w:val="18"/>
          <w:szCs w:val="18"/>
        </w:rPr>
        <w:t xml:space="preserve">, że </w:t>
      </w:r>
      <w:r w:rsidR="001F540B" w:rsidRPr="00131108">
        <w:rPr>
          <w:rFonts w:ascii="Open Sans" w:hAnsi="Open Sans" w:cs="Open Sans"/>
          <w:sz w:val="18"/>
          <w:szCs w:val="18"/>
        </w:rPr>
        <w:t xml:space="preserve">umożliwi </w:t>
      </w:r>
      <w:r w:rsidR="002B0677">
        <w:rPr>
          <w:rFonts w:ascii="Open Sans" w:hAnsi="Open Sans" w:cs="Open Sans"/>
          <w:sz w:val="18"/>
          <w:szCs w:val="18"/>
        </w:rPr>
        <w:t>W</w:t>
      </w:r>
      <w:r w:rsidR="001F540B" w:rsidRPr="00131108">
        <w:rPr>
          <w:rFonts w:ascii="Open Sans" w:hAnsi="Open Sans" w:cs="Open Sans"/>
          <w:sz w:val="18"/>
          <w:szCs w:val="18"/>
        </w:rPr>
        <w:t>ykonawc</w:t>
      </w:r>
      <w:r w:rsidR="00AC410F" w:rsidRPr="00131108">
        <w:rPr>
          <w:rFonts w:ascii="Open Sans" w:hAnsi="Open Sans" w:cs="Open Sans"/>
          <w:sz w:val="18"/>
          <w:szCs w:val="18"/>
        </w:rPr>
        <w:t>om</w:t>
      </w:r>
      <w:r w:rsidR="001F540B" w:rsidRPr="00131108">
        <w:rPr>
          <w:rFonts w:ascii="Open Sans" w:hAnsi="Open Sans" w:cs="Open Sans"/>
          <w:sz w:val="18"/>
          <w:szCs w:val="18"/>
        </w:rPr>
        <w:t xml:space="preserve"> dokonanie wizji lokalnej. </w:t>
      </w:r>
      <w:r w:rsidR="00CC62E5" w:rsidRPr="00131108">
        <w:rPr>
          <w:rFonts w:ascii="Open Sans" w:hAnsi="Open Sans" w:cs="Open Sans"/>
          <w:sz w:val="18"/>
          <w:szCs w:val="18"/>
        </w:rPr>
        <w:t>Wizja odbędzie się w si</w:t>
      </w:r>
      <w:r w:rsidR="00D75A07" w:rsidRPr="00131108">
        <w:rPr>
          <w:rFonts w:ascii="Open Sans" w:hAnsi="Open Sans" w:cs="Open Sans"/>
          <w:sz w:val="18"/>
          <w:szCs w:val="18"/>
        </w:rPr>
        <w:t xml:space="preserve">edzibie Zamawiającego w Gdańsku przy ul. </w:t>
      </w:r>
      <w:r w:rsidR="00D75A07" w:rsidRPr="00063C97">
        <w:rPr>
          <w:rFonts w:ascii="Open Sans" w:hAnsi="Open Sans" w:cs="Open Sans"/>
          <w:sz w:val="18"/>
          <w:szCs w:val="18"/>
        </w:rPr>
        <w:t xml:space="preserve">Jabłoniowej 55 w </w:t>
      </w:r>
      <w:r w:rsidR="002B2031" w:rsidRPr="00063C97">
        <w:rPr>
          <w:rFonts w:ascii="Open Sans" w:hAnsi="Open Sans" w:cs="Open Sans"/>
          <w:sz w:val="18"/>
          <w:szCs w:val="18"/>
        </w:rPr>
        <w:t xml:space="preserve">dniu </w:t>
      </w:r>
      <w:r w:rsidR="00AC3E0E">
        <w:rPr>
          <w:rFonts w:ascii="Open Sans" w:hAnsi="Open Sans" w:cs="Open Sans"/>
          <w:b/>
          <w:bCs/>
          <w:sz w:val="18"/>
          <w:szCs w:val="18"/>
        </w:rPr>
        <w:t>21.11</w:t>
      </w:r>
      <w:r w:rsidR="00063C97" w:rsidRPr="00BD3E1E">
        <w:rPr>
          <w:rFonts w:ascii="Open Sans" w:hAnsi="Open Sans" w:cs="Open Sans"/>
          <w:b/>
          <w:bCs/>
          <w:sz w:val="18"/>
          <w:szCs w:val="18"/>
        </w:rPr>
        <w:t>.</w:t>
      </w:r>
      <w:r w:rsidR="00D75A07" w:rsidRPr="00BD3E1E">
        <w:rPr>
          <w:rFonts w:ascii="Open Sans" w:hAnsi="Open Sans" w:cs="Open Sans"/>
          <w:b/>
          <w:bCs/>
          <w:sz w:val="18"/>
          <w:szCs w:val="18"/>
        </w:rPr>
        <w:t>2024</w:t>
      </w:r>
      <w:r w:rsidR="002B0677">
        <w:rPr>
          <w:rFonts w:ascii="Open Sans" w:hAnsi="Open Sans" w:cs="Open Sans"/>
          <w:b/>
          <w:bCs/>
          <w:sz w:val="18"/>
          <w:szCs w:val="18"/>
        </w:rPr>
        <w:t xml:space="preserve"> </w:t>
      </w:r>
      <w:r w:rsidR="00D75A07" w:rsidRPr="00BD3E1E">
        <w:rPr>
          <w:rFonts w:ascii="Open Sans" w:hAnsi="Open Sans" w:cs="Open Sans"/>
          <w:b/>
          <w:bCs/>
          <w:sz w:val="18"/>
          <w:szCs w:val="18"/>
        </w:rPr>
        <w:t>r.</w:t>
      </w:r>
      <w:r w:rsidR="00063C97" w:rsidRPr="00BD3E1E">
        <w:rPr>
          <w:rFonts w:ascii="Open Sans" w:hAnsi="Open Sans" w:cs="Open Sans"/>
          <w:b/>
          <w:bCs/>
          <w:sz w:val="18"/>
          <w:szCs w:val="18"/>
        </w:rPr>
        <w:t xml:space="preserve"> o godz. 13:00</w:t>
      </w:r>
      <w:r w:rsidR="00BD3E1E">
        <w:rPr>
          <w:rFonts w:ascii="Open Sans" w:hAnsi="Open Sans" w:cs="Open Sans"/>
          <w:sz w:val="18"/>
          <w:szCs w:val="18"/>
        </w:rPr>
        <w:t>.</w:t>
      </w:r>
    </w:p>
    <w:p w14:paraId="46224C34" w14:textId="435FE774" w:rsidR="003C64D2" w:rsidRDefault="0023427F" w:rsidP="007F20CF">
      <w:pPr>
        <w:pStyle w:val="Akapitzlist"/>
        <w:spacing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131108">
        <w:rPr>
          <w:rFonts w:ascii="Open Sans" w:hAnsi="Open Sans" w:cs="Open Sans"/>
          <w:sz w:val="18"/>
          <w:szCs w:val="18"/>
        </w:rPr>
        <w:t xml:space="preserve">Zamawiający umożliwi odbycie dodatkowej wizji lokalnej </w:t>
      </w:r>
      <w:r w:rsidR="00F22AE8" w:rsidRPr="00131108">
        <w:rPr>
          <w:rFonts w:ascii="Open Sans" w:hAnsi="Open Sans" w:cs="Open Sans"/>
          <w:sz w:val="18"/>
          <w:szCs w:val="18"/>
        </w:rPr>
        <w:t xml:space="preserve">również </w:t>
      </w:r>
      <w:r w:rsidRPr="00131108">
        <w:rPr>
          <w:rFonts w:ascii="Open Sans" w:hAnsi="Open Sans" w:cs="Open Sans"/>
          <w:sz w:val="18"/>
          <w:szCs w:val="18"/>
        </w:rPr>
        <w:t>w innym terminie</w:t>
      </w:r>
      <w:r w:rsidR="001161A9" w:rsidRPr="00131108">
        <w:rPr>
          <w:rFonts w:ascii="Open Sans" w:hAnsi="Open Sans" w:cs="Open Sans"/>
          <w:sz w:val="18"/>
          <w:szCs w:val="18"/>
        </w:rPr>
        <w:t xml:space="preserve"> po wcześniejszym uzgodnieniu terminu</w:t>
      </w:r>
      <w:r w:rsidR="00D70506" w:rsidRPr="00131108">
        <w:rPr>
          <w:rFonts w:ascii="Open Sans" w:hAnsi="Open Sans" w:cs="Open Sans"/>
          <w:sz w:val="18"/>
          <w:szCs w:val="18"/>
        </w:rPr>
        <w:t>.</w:t>
      </w:r>
      <w:r w:rsidR="008D55E0">
        <w:rPr>
          <w:rFonts w:ascii="Open Sans" w:hAnsi="Open Sans" w:cs="Open Sans"/>
          <w:sz w:val="18"/>
          <w:szCs w:val="18"/>
        </w:rPr>
        <w:t xml:space="preserve"> Chęć udziału w dodatkowej wizji powinna zostać zgłoszona przez Wykonawcę na adres </w:t>
      </w:r>
      <w:hyperlink r:id="rId13" w:history="1">
        <w:r w:rsidR="008D55E0" w:rsidRPr="0006509E">
          <w:rPr>
            <w:rStyle w:val="Hipercze"/>
            <w:rFonts w:ascii="Open Sans" w:hAnsi="Open Sans" w:cs="Open Sans"/>
            <w:sz w:val="18"/>
            <w:szCs w:val="18"/>
          </w:rPr>
          <w:t>biuro@guk.gda.pl</w:t>
        </w:r>
      </w:hyperlink>
      <w:r w:rsidR="008D55E0">
        <w:rPr>
          <w:rFonts w:ascii="Open Sans" w:hAnsi="Open Sans" w:cs="Open Sans"/>
          <w:sz w:val="18"/>
          <w:szCs w:val="18"/>
        </w:rPr>
        <w:t xml:space="preserve"> </w:t>
      </w:r>
    </w:p>
    <w:p w14:paraId="12EB6708" w14:textId="77777777" w:rsidR="00131108" w:rsidRPr="0016473A" w:rsidRDefault="00131108" w:rsidP="007F20CF">
      <w:pPr>
        <w:pStyle w:val="Akapitzlist"/>
        <w:spacing w:after="0" w:line="276" w:lineRule="auto"/>
        <w:contextualSpacing w:val="0"/>
        <w:jc w:val="both"/>
      </w:pPr>
    </w:p>
    <w:p w14:paraId="0D20FE39" w14:textId="77777777" w:rsidR="001A7DCA" w:rsidRDefault="00790E86">
      <w:pPr>
        <w:pStyle w:val="Akapitzlist"/>
        <w:numPr>
          <w:ilvl w:val="0"/>
          <w:numId w:val="3"/>
        </w:numPr>
        <w:spacing w:before="12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Podstawy wykluczenia.</w:t>
      </w:r>
    </w:p>
    <w:p w14:paraId="0D20FE3A" w14:textId="77777777" w:rsidR="001A7DCA" w:rsidRDefault="00790E86">
      <w:pPr>
        <w:pStyle w:val="Akapitzlist"/>
        <w:numPr>
          <w:ilvl w:val="1"/>
          <w:numId w:val="3"/>
        </w:numPr>
        <w:spacing w:before="120" w:line="276" w:lineRule="auto"/>
        <w:ind w:left="723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 postępowania o udzielenie zamówienia wyklucza się Wykonawcę, w stosunku do którego zachodzi którakolwiek z okoliczności wskazanych:</w:t>
      </w:r>
    </w:p>
    <w:p w14:paraId="0D20FE3B" w14:textId="77777777" w:rsidR="001A7DCA" w:rsidRDefault="00790E86">
      <w:pPr>
        <w:pStyle w:val="Akapitzlist"/>
        <w:numPr>
          <w:ilvl w:val="0"/>
          <w:numId w:val="6"/>
        </w:numPr>
        <w:spacing w:before="240" w:line="360" w:lineRule="auto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 art. 108 ust. 1 ustawy;</w:t>
      </w:r>
    </w:p>
    <w:p w14:paraId="0D20FE3C" w14:textId="3F857F78" w:rsidR="001A7DCA" w:rsidRDefault="00790E86">
      <w:pPr>
        <w:pStyle w:val="Akapitzlist"/>
        <w:numPr>
          <w:ilvl w:val="0"/>
          <w:numId w:val="6"/>
        </w:numPr>
        <w:spacing w:before="120" w:line="360" w:lineRule="auto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 art. 109 ust. 1 pkt 1, 4 ustawy</w:t>
      </w:r>
      <w:r w:rsidR="000F164E">
        <w:rPr>
          <w:rFonts w:ascii="Open Sans" w:hAnsi="Open Sans" w:cs="Open Sans"/>
          <w:sz w:val="18"/>
          <w:szCs w:val="18"/>
        </w:rPr>
        <w:t>;</w:t>
      </w:r>
    </w:p>
    <w:p w14:paraId="1F40B3D5" w14:textId="4B15EBF5" w:rsidR="000F164E" w:rsidRDefault="000F164E">
      <w:pPr>
        <w:pStyle w:val="Akapitzlist"/>
        <w:numPr>
          <w:ilvl w:val="0"/>
          <w:numId w:val="6"/>
        </w:numPr>
        <w:spacing w:before="120" w:line="360" w:lineRule="auto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podlegają wykluczeniu na podstawie okoliczności wskazanych w art. 7 ust. 1 ustawy z dnia 13 kwietnia 2022</w:t>
      </w:r>
      <w:r w:rsidR="0016473A">
        <w:rPr>
          <w:rFonts w:ascii="Open Sans" w:hAnsi="Open Sans" w:cs="Open Sans"/>
          <w:sz w:val="18"/>
          <w:szCs w:val="18"/>
        </w:rPr>
        <w:t xml:space="preserve"> </w:t>
      </w:r>
      <w:r>
        <w:rPr>
          <w:rFonts w:ascii="Open Sans" w:hAnsi="Open Sans" w:cs="Open Sans"/>
          <w:sz w:val="18"/>
          <w:szCs w:val="18"/>
        </w:rPr>
        <w:t xml:space="preserve">r. o szczególnych rozwiązaniach w zakresie przeciwdziałania wspieraniu agresji na Ukrainę oraz służących ochronie bezpieczeństwa narodowego </w:t>
      </w:r>
      <w:r w:rsidR="0041625C">
        <w:rPr>
          <w:rFonts w:ascii="Open Sans" w:hAnsi="Open Sans" w:cs="Open Sans"/>
          <w:sz w:val="18"/>
          <w:szCs w:val="18"/>
        </w:rPr>
        <w:t>(</w:t>
      </w:r>
      <w:proofErr w:type="spellStart"/>
      <w:r w:rsidR="00352080">
        <w:rPr>
          <w:rFonts w:ascii="Open Sans" w:hAnsi="Open Sans" w:cs="Open Sans"/>
          <w:sz w:val="18"/>
          <w:szCs w:val="18"/>
        </w:rPr>
        <w:t>t.j</w:t>
      </w:r>
      <w:proofErr w:type="spellEnd"/>
      <w:r w:rsidR="00352080">
        <w:rPr>
          <w:rFonts w:ascii="Open Sans" w:hAnsi="Open Sans" w:cs="Open Sans"/>
          <w:sz w:val="18"/>
          <w:szCs w:val="18"/>
        </w:rPr>
        <w:t>. Dz. U. z 2024 r. poz. 507</w:t>
      </w:r>
      <w:r w:rsidR="0041625C">
        <w:rPr>
          <w:rFonts w:ascii="Open Sans" w:hAnsi="Open Sans" w:cs="Open Sans"/>
          <w:sz w:val="18"/>
          <w:szCs w:val="18"/>
        </w:rPr>
        <w:t>).</w:t>
      </w:r>
    </w:p>
    <w:p w14:paraId="0D20FE3D" w14:textId="77777777" w:rsidR="001A7DCA" w:rsidRDefault="00790E86">
      <w:pPr>
        <w:pStyle w:val="Akapitzlist"/>
        <w:numPr>
          <w:ilvl w:val="1"/>
          <w:numId w:val="3"/>
        </w:numPr>
        <w:spacing w:before="240" w:line="360" w:lineRule="auto"/>
        <w:ind w:left="723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Wykluczenie Wykonawcy następuje zgodnie z art. 111 ustawy. </w:t>
      </w:r>
    </w:p>
    <w:p w14:paraId="0D20FE3E" w14:textId="48124583" w:rsidR="001A7DCA" w:rsidRDefault="00790E86">
      <w:pPr>
        <w:pStyle w:val="Akapitzlist"/>
        <w:numPr>
          <w:ilvl w:val="1"/>
          <w:numId w:val="3"/>
        </w:numPr>
        <w:spacing w:before="120" w:line="276" w:lineRule="auto"/>
        <w:ind w:left="723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lastRenderedPageBreak/>
        <w:t>Wykonawca może zostać wykluczony przez Zamawiającego na każdym etapie postępowania o udzielenie zamówienia.</w:t>
      </w:r>
    </w:p>
    <w:p w14:paraId="0D20FE3F" w14:textId="77777777" w:rsidR="001A7DCA" w:rsidRDefault="001A7DCA">
      <w:pPr>
        <w:pStyle w:val="Akapitzlist"/>
        <w:spacing w:before="120" w:line="276" w:lineRule="auto"/>
        <w:ind w:left="723"/>
        <w:jc w:val="both"/>
        <w:rPr>
          <w:rFonts w:ascii="Open Sans" w:hAnsi="Open Sans" w:cs="Open Sans"/>
          <w:sz w:val="18"/>
          <w:szCs w:val="18"/>
        </w:rPr>
      </w:pPr>
    </w:p>
    <w:p w14:paraId="0D20FE40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Informacje o warunkach udziału w postępowaniu o udzielenie zamówienia.</w:t>
      </w:r>
    </w:p>
    <w:p w14:paraId="0D20FE41" w14:textId="77777777" w:rsidR="001A7DCA" w:rsidRDefault="00790E86">
      <w:pPr>
        <w:pStyle w:val="Akapitzlist"/>
        <w:numPr>
          <w:ilvl w:val="0"/>
          <w:numId w:val="7"/>
        </w:numPr>
        <w:spacing w:after="0" w:line="276" w:lineRule="auto"/>
        <w:ind w:left="709" w:hanging="283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O udzielenie zamówienia mogą ubiegać się wykonawcy, którzy:</w:t>
      </w:r>
    </w:p>
    <w:p w14:paraId="00A75C65" w14:textId="77777777" w:rsidR="002B4A12" w:rsidRDefault="002B4A12" w:rsidP="002B4A12">
      <w:pPr>
        <w:pStyle w:val="Akapitzlist"/>
        <w:spacing w:after="0" w:line="276" w:lineRule="auto"/>
        <w:ind w:left="709"/>
        <w:jc w:val="both"/>
        <w:rPr>
          <w:rFonts w:ascii="Open Sans" w:hAnsi="Open Sans" w:cs="Open Sans"/>
          <w:sz w:val="18"/>
          <w:szCs w:val="18"/>
        </w:rPr>
      </w:pPr>
    </w:p>
    <w:p w14:paraId="0D20FE42" w14:textId="0C90C506" w:rsidR="001A7DCA" w:rsidRDefault="00790E86">
      <w:pPr>
        <w:pStyle w:val="Akapitzlist"/>
        <w:numPr>
          <w:ilvl w:val="0"/>
          <w:numId w:val="8"/>
        </w:numPr>
        <w:spacing w:after="0" w:line="276" w:lineRule="auto"/>
        <w:ind w:left="1560" w:hanging="426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nie podlegają wykluczeniu (patrz rozdział IX)</w:t>
      </w:r>
    </w:p>
    <w:p w14:paraId="0D20FE43" w14:textId="77777777" w:rsidR="001A7DCA" w:rsidRDefault="001A7DCA">
      <w:pPr>
        <w:pStyle w:val="Akapitzlist"/>
        <w:spacing w:after="0" w:line="276" w:lineRule="auto"/>
        <w:ind w:left="1560"/>
        <w:jc w:val="both"/>
        <w:rPr>
          <w:rFonts w:ascii="Open Sans" w:hAnsi="Open Sans" w:cs="Open Sans"/>
          <w:sz w:val="18"/>
          <w:szCs w:val="18"/>
        </w:rPr>
      </w:pPr>
    </w:p>
    <w:p w14:paraId="0D20FE44" w14:textId="77777777" w:rsidR="001A7DCA" w:rsidRDefault="00790E86">
      <w:pPr>
        <w:pStyle w:val="Akapitzlist"/>
        <w:numPr>
          <w:ilvl w:val="0"/>
          <w:numId w:val="8"/>
        </w:numPr>
        <w:spacing w:after="0" w:line="276" w:lineRule="auto"/>
        <w:ind w:left="1560" w:hanging="426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spełniają warunki udziału w postępowaniu dotyczące:</w:t>
      </w:r>
    </w:p>
    <w:p w14:paraId="0D20FE45" w14:textId="77777777" w:rsidR="001A7DCA" w:rsidRDefault="00790E86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Open Sans" w:hAnsi="Open Sans" w:cs="Open Sans"/>
          <w:sz w:val="18"/>
          <w:szCs w:val="18"/>
          <w:u w:val="single"/>
        </w:rPr>
      </w:pPr>
      <w:r>
        <w:rPr>
          <w:rFonts w:ascii="Open Sans" w:hAnsi="Open Sans" w:cs="Open Sans"/>
          <w:sz w:val="18"/>
          <w:szCs w:val="18"/>
          <w:u w:val="single"/>
        </w:rPr>
        <w:t>zdolności do występowania w obrocie gospodarczym</w:t>
      </w:r>
    </w:p>
    <w:p w14:paraId="0D20FE46" w14:textId="77777777" w:rsidR="001A7DCA" w:rsidRDefault="00790E86">
      <w:pPr>
        <w:pStyle w:val="Akapitzlist"/>
        <w:spacing w:after="0" w:line="276" w:lineRule="auto"/>
        <w:ind w:left="252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Zamawiający nie określił warunku w tym zakresie.</w:t>
      </w:r>
    </w:p>
    <w:p w14:paraId="0D20FE47" w14:textId="77777777" w:rsidR="001A7DCA" w:rsidRDefault="001A7DCA">
      <w:pPr>
        <w:pStyle w:val="Akapitzlist"/>
        <w:spacing w:after="0" w:line="276" w:lineRule="auto"/>
        <w:ind w:left="2520"/>
        <w:jc w:val="both"/>
        <w:rPr>
          <w:rFonts w:ascii="Open Sans" w:hAnsi="Open Sans" w:cs="Open Sans"/>
          <w:sz w:val="18"/>
          <w:szCs w:val="18"/>
        </w:rPr>
      </w:pPr>
    </w:p>
    <w:p w14:paraId="0D20FE48" w14:textId="2D997822" w:rsidR="001A7DCA" w:rsidRDefault="00790E86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Open Sans" w:hAnsi="Open Sans" w:cs="Open Sans"/>
          <w:sz w:val="18"/>
          <w:szCs w:val="18"/>
          <w:u w:val="single"/>
        </w:rPr>
      </w:pPr>
      <w:r>
        <w:rPr>
          <w:rFonts w:ascii="Open Sans" w:hAnsi="Open Sans" w:cs="Open Sans"/>
          <w:sz w:val="18"/>
          <w:szCs w:val="18"/>
          <w:u w:val="single"/>
        </w:rPr>
        <w:t xml:space="preserve">uprawnień do prowadzenia określonej działalności gospodarczej lub zawodowej, </w:t>
      </w:r>
      <w:r w:rsidR="00C80538">
        <w:rPr>
          <w:rFonts w:ascii="Open Sans" w:hAnsi="Open Sans" w:cs="Open Sans"/>
          <w:sz w:val="18"/>
          <w:szCs w:val="18"/>
          <w:u w:val="single"/>
        </w:rPr>
        <w:t xml:space="preserve">o </w:t>
      </w:r>
      <w:r>
        <w:rPr>
          <w:rFonts w:ascii="Open Sans" w:hAnsi="Open Sans" w:cs="Open Sans"/>
          <w:sz w:val="18"/>
          <w:szCs w:val="18"/>
          <w:u w:val="single"/>
        </w:rPr>
        <w:t xml:space="preserve"> ile wynika to z odrębnych przepisów,</w:t>
      </w:r>
    </w:p>
    <w:p w14:paraId="0D20FE49" w14:textId="77777777" w:rsidR="001A7DCA" w:rsidRDefault="00790E86">
      <w:pPr>
        <w:pStyle w:val="Akapitzlist"/>
        <w:spacing w:after="0" w:line="276" w:lineRule="auto"/>
        <w:ind w:left="252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Zamawiający nie określił warunku w tym zakresie.</w:t>
      </w:r>
    </w:p>
    <w:p w14:paraId="0D20FE4A" w14:textId="77777777" w:rsidR="001A7DCA" w:rsidRDefault="001A7DCA">
      <w:pPr>
        <w:pStyle w:val="Akapitzlist"/>
        <w:spacing w:after="0" w:line="276" w:lineRule="auto"/>
        <w:ind w:left="2520"/>
        <w:jc w:val="both"/>
        <w:rPr>
          <w:rFonts w:ascii="Open Sans" w:hAnsi="Open Sans" w:cs="Open Sans"/>
          <w:sz w:val="18"/>
          <w:szCs w:val="18"/>
        </w:rPr>
      </w:pPr>
    </w:p>
    <w:p w14:paraId="0D20FE4B" w14:textId="77777777" w:rsidR="001A7DCA" w:rsidRDefault="00790E86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Open Sans" w:hAnsi="Open Sans" w:cs="Open Sans"/>
          <w:sz w:val="18"/>
          <w:szCs w:val="18"/>
          <w:u w:val="single"/>
        </w:rPr>
      </w:pPr>
      <w:r>
        <w:rPr>
          <w:rFonts w:ascii="Open Sans" w:hAnsi="Open Sans" w:cs="Open Sans"/>
          <w:sz w:val="18"/>
          <w:szCs w:val="18"/>
          <w:u w:val="single"/>
        </w:rPr>
        <w:t>sytuacji ekonomicznej lub finansowej,</w:t>
      </w:r>
    </w:p>
    <w:p w14:paraId="0D20FE4C" w14:textId="77777777" w:rsidR="001A7DCA" w:rsidRDefault="00790E86">
      <w:pPr>
        <w:pStyle w:val="Akapitzlist"/>
        <w:spacing w:after="0" w:line="276" w:lineRule="auto"/>
        <w:ind w:left="252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Zamawiający nie określił warunku w tym zakresie.</w:t>
      </w:r>
    </w:p>
    <w:p w14:paraId="0D20FE4D" w14:textId="77777777" w:rsidR="001A7DCA" w:rsidRDefault="001A7DCA">
      <w:pPr>
        <w:pStyle w:val="Akapitzlist"/>
        <w:spacing w:after="0" w:line="276" w:lineRule="auto"/>
        <w:ind w:left="2520"/>
        <w:jc w:val="both"/>
        <w:rPr>
          <w:rFonts w:ascii="Open Sans" w:hAnsi="Open Sans" w:cs="Open Sans"/>
          <w:sz w:val="18"/>
          <w:szCs w:val="18"/>
        </w:rPr>
      </w:pPr>
    </w:p>
    <w:p w14:paraId="0D20FE4E" w14:textId="77777777" w:rsidR="001A7DCA" w:rsidRDefault="00790E86">
      <w:pPr>
        <w:pStyle w:val="Akapitzlist"/>
        <w:numPr>
          <w:ilvl w:val="0"/>
          <w:numId w:val="9"/>
        </w:numPr>
        <w:spacing w:after="0" w:line="276" w:lineRule="auto"/>
        <w:jc w:val="both"/>
        <w:rPr>
          <w:rFonts w:ascii="Open Sans" w:hAnsi="Open Sans" w:cs="Open Sans"/>
          <w:sz w:val="18"/>
          <w:szCs w:val="18"/>
          <w:u w:val="single"/>
        </w:rPr>
      </w:pPr>
      <w:r>
        <w:rPr>
          <w:rFonts w:ascii="Open Sans" w:hAnsi="Open Sans" w:cs="Open Sans"/>
          <w:sz w:val="18"/>
          <w:szCs w:val="18"/>
          <w:u w:val="single"/>
        </w:rPr>
        <w:t>zdolności technicznej lub zawodowej</w:t>
      </w:r>
    </w:p>
    <w:p w14:paraId="0D20FE52" w14:textId="2D391339" w:rsidR="001A7DCA" w:rsidRDefault="00B56224" w:rsidP="00B56224">
      <w:pPr>
        <w:pStyle w:val="Akapitzlist"/>
        <w:spacing w:after="0" w:line="276" w:lineRule="auto"/>
        <w:ind w:left="1440" w:firstLine="1112"/>
        <w:jc w:val="both"/>
        <w:rPr>
          <w:rFonts w:ascii="Open Sans" w:hAnsi="Open Sans" w:cs="Open Sans"/>
          <w:color w:val="000000" w:themeColor="text1"/>
          <w:sz w:val="18"/>
          <w:szCs w:val="18"/>
        </w:rPr>
      </w:pPr>
      <w:r w:rsidRPr="008C6B8E">
        <w:rPr>
          <w:rFonts w:ascii="Open Sans" w:hAnsi="Open Sans" w:cs="Open Sans"/>
          <w:color w:val="000000" w:themeColor="text1"/>
          <w:sz w:val="18"/>
          <w:szCs w:val="18"/>
        </w:rPr>
        <w:t>Zamawiający nie określił warunku w tym zakresie.</w:t>
      </w:r>
    </w:p>
    <w:p w14:paraId="0D20FE53" w14:textId="77777777" w:rsidR="001A7DCA" w:rsidRDefault="001A7DCA" w:rsidP="00B56224">
      <w:pPr>
        <w:pStyle w:val="Akapitzlist"/>
        <w:spacing w:after="0" w:line="276" w:lineRule="auto"/>
        <w:ind w:left="1440" w:firstLine="1112"/>
        <w:jc w:val="both"/>
        <w:rPr>
          <w:rFonts w:ascii="Open Sans" w:hAnsi="Open Sans" w:cs="Open Sans"/>
          <w:color w:val="000000" w:themeColor="text1"/>
          <w:sz w:val="18"/>
          <w:szCs w:val="18"/>
        </w:rPr>
      </w:pPr>
    </w:p>
    <w:p w14:paraId="0D20FE54" w14:textId="77777777" w:rsidR="001A7DCA" w:rsidRDefault="00790E86">
      <w:pPr>
        <w:pStyle w:val="Akapitzlist"/>
        <w:numPr>
          <w:ilvl w:val="0"/>
          <w:numId w:val="3"/>
        </w:numPr>
        <w:spacing w:before="120" w:line="276" w:lineRule="auto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eastAsia="Open Sans" w:hAnsi="Open Sans" w:cs="Open Sans"/>
          <w:b/>
          <w:color w:val="000000"/>
          <w:sz w:val="18"/>
          <w:szCs w:val="18"/>
        </w:rPr>
        <w:t>Oświadczenia i dokumenty, jakie zobowiązani są dostarczyć wykonawcy w celu potwierdzenia spełniania warunków udziału w postępowaniu oraz wykazania braku podstaw wykluczenia.</w:t>
      </w:r>
    </w:p>
    <w:p w14:paraId="0D20FE55" w14:textId="20C0BB81" w:rsidR="001A7DCA" w:rsidRDefault="00790E8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line="276" w:lineRule="auto"/>
        <w:ind w:left="723"/>
        <w:contextualSpacing w:val="0"/>
        <w:jc w:val="both"/>
        <w:rPr>
          <w:rFonts w:ascii="Open Sans" w:eastAsia="Open Sans" w:hAnsi="Open Sans" w:cs="Open Sans"/>
          <w:color w:val="000000"/>
          <w:sz w:val="18"/>
          <w:szCs w:val="18"/>
        </w:rPr>
      </w:pPr>
      <w:r>
        <w:rPr>
          <w:rFonts w:ascii="Open Sans" w:eastAsia="Open Sans" w:hAnsi="Open Sans" w:cs="Open Sans"/>
          <w:color w:val="000000"/>
          <w:sz w:val="18"/>
          <w:szCs w:val="18"/>
        </w:rPr>
        <w:t>Do oferty Wykonawca zobowiązany jest dołączyć aktualne na dzień składania ofert oświadczenie o braku podstaw do wykluczenia z postępowania</w:t>
      </w:r>
      <w:r w:rsidR="003E4F7C">
        <w:rPr>
          <w:rFonts w:ascii="Open Sans" w:eastAsia="Open Sans" w:hAnsi="Open Sans" w:cs="Open Sans"/>
          <w:color w:val="000000"/>
          <w:sz w:val="18"/>
          <w:szCs w:val="18"/>
        </w:rPr>
        <w:t xml:space="preserve"> </w:t>
      </w:r>
      <w:r>
        <w:rPr>
          <w:rFonts w:ascii="Open Sans" w:eastAsia="Open Sans" w:hAnsi="Open Sans" w:cs="Open Sans"/>
          <w:color w:val="000000"/>
          <w:sz w:val="18"/>
          <w:szCs w:val="18"/>
        </w:rPr>
        <w:t xml:space="preserve">- zgodnie z </w:t>
      </w:r>
      <w:r>
        <w:rPr>
          <w:rFonts w:ascii="Open Sans" w:eastAsia="Open Sans" w:hAnsi="Open Sans" w:cs="Open Sans"/>
          <w:b/>
          <w:bCs/>
          <w:color w:val="000000"/>
          <w:sz w:val="18"/>
          <w:szCs w:val="18"/>
        </w:rPr>
        <w:t>załącznikiem nr 3 do SWZ.</w:t>
      </w:r>
      <w:r>
        <w:rPr>
          <w:rFonts w:ascii="Open Sans" w:eastAsia="Open Sans" w:hAnsi="Open Sans" w:cs="Open Sans"/>
          <w:color w:val="000000"/>
          <w:sz w:val="18"/>
          <w:szCs w:val="18"/>
        </w:rPr>
        <w:t xml:space="preserve"> </w:t>
      </w:r>
    </w:p>
    <w:p w14:paraId="0D20FE56" w14:textId="77777777" w:rsidR="001A7DCA" w:rsidRDefault="00790E8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line="276" w:lineRule="auto"/>
        <w:ind w:left="723"/>
        <w:contextualSpacing w:val="0"/>
        <w:jc w:val="both"/>
        <w:rPr>
          <w:rFonts w:ascii="Open Sans" w:eastAsia="Open Sans" w:hAnsi="Open Sans" w:cs="Open Sans"/>
          <w:color w:val="000000"/>
          <w:sz w:val="18"/>
          <w:szCs w:val="18"/>
        </w:rPr>
      </w:pPr>
      <w:r>
        <w:rPr>
          <w:rFonts w:ascii="Open Sans" w:eastAsia="Open Sans" w:hAnsi="Open Sans" w:cs="Open Sans"/>
          <w:color w:val="000000"/>
          <w:sz w:val="18"/>
          <w:szCs w:val="18"/>
        </w:rPr>
        <w:t xml:space="preserve">Informacje zawarte w oświadczeniu, o którym mowa w pkt 1 stanowią wstępne potwierdzenie, że Wykonawca nie podlega wykluczeniu z postępowania. </w:t>
      </w:r>
    </w:p>
    <w:p w14:paraId="0D20FE57" w14:textId="2309EA86" w:rsidR="001A7DCA" w:rsidRDefault="00790E8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line="276" w:lineRule="auto"/>
        <w:ind w:left="723"/>
        <w:contextualSpacing w:val="0"/>
        <w:jc w:val="both"/>
        <w:rPr>
          <w:rFonts w:ascii="Open Sans" w:eastAsia="Open Sans" w:hAnsi="Open Sans" w:cs="Open Sans"/>
          <w:color w:val="000000"/>
          <w:sz w:val="18"/>
          <w:szCs w:val="18"/>
        </w:rPr>
      </w:pPr>
      <w:r>
        <w:rPr>
          <w:rFonts w:ascii="Open Sans" w:eastAsia="Open Sans" w:hAnsi="Open Sans" w:cs="Open Sans"/>
          <w:color w:val="000000"/>
          <w:sz w:val="18"/>
          <w:szCs w:val="18"/>
        </w:rPr>
        <w:t>Wykonawca, w przypadku polegania na zdolnościach lub sytuacji podmiotów udostępniających zasoby, przedstawia wraz z oświadczeniem, o którym mowa w pkt 1 powyżej, także oświadczenie podmiotu udostępniającego zasoby, potwierdzające brak podstaw do wykluczenia tego podmiotu oraz odpowiednio spełnienie warunków udziału w postępowaniu, w zakresie w jakim wykonawca powołuje się na jego zasoby.</w:t>
      </w:r>
    </w:p>
    <w:p w14:paraId="0D20FE58" w14:textId="540ED7B1" w:rsidR="001A7DCA" w:rsidRDefault="00790E8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line="276" w:lineRule="auto"/>
        <w:ind w:left="723"/>
        <w:contextualSpacing w:val="0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 xml:space="preserve">Na podstawie § 3 rozporządzenia </w:t>
      </w:r>
      <w:r>
        <w:rPr>
          <w:rFonts w:ascii="Open Sans" w:hAnsi="Open Sans" w:cs="Open Sans"/>
          <w:sz w:val="18"/>
          <w:szCs w:val="18"/>
          <w:shd w:val="clear" w:color="auto" w:fill="FFFFFF"/>
        </w:rPr>
        <w:t xml:space="preserve">Ministra Rozwoju, Pracy i Technologii z dnia 23 grudnia 2020 r. w sprawie podmiotowych </w:t>
      </w:r>
      <w:r>
        <w:rPr>
          <w:rFonts w:ascii="Open Sans" w:hAnsi="Open Sans" w:cs="Open Sans" w:hint="eastAsia"/>
          <w:sz w:val="18"/>
          <w:szCs w:val="18"/>
          <w:shd w:val="clear" w:color="auto" w:fill="FFFFFF"/>
        </w:rPr>
        <w:t>ś</w:t>
      </w:r>
      <w:r>
        <w:rPr>
          <w:rFonts w:ascii="Open Sans" w:hAnsi="Open Sans" w:cs="Open Sans"/>
          <w:sz w:val="18"/>
          <w:szCs w:val="18"/>
          <w:shd w:val="clear" w:color="auto" w:fill="FFFFFF"/>
        </w:rPr>
        <w:t>rodk</w:t>
      </w:r>
      <w:r>
        <w:rPr>
          <w:rFonts w:ascii="Open Sans" w:hAnsi="Open Sans" w:cs="Open Sans" w:hint="eastAsia"/>
          <w:sz w:val="18"/>
          <w:szCs w:val="18"/>
          <w:shd w:val="clear" w:color="auto" w:fill="FFFFFF"/>
        </w:rPr>
        <w:t>ó</w:t>
      </w:r>
      <w:r>
        <w:rPr>
          <w:rFonts w:ascii="Open Sans" w:hAnsi="Open Sans" w:cs="Open Sans"/>
          <w:sz w:val="18"/>
          <w:szCs w:val="18"/>
          <w:shd w:val="clear" w:color="auto" w:fill="FFFFFF"/>
        </w:rPr>
        <w:t>w dowodowych oraz innych dokument</w:t>
      </w:r>
      <w:r>
        <w:rPr>
          <w:rFonts w:ascii="Open Sans" w:hAnsi="Open Sans" w:cs="Open Sans" w:hint="eastAsia"/>
          <w:sz w:val="18"/>
          <w:szCs w:val="18"/>
          <w:shd w:val="clear" w:color="auto" w:fill="FFFFFF"/>
        </w:rPr>
        <w:t>ó</w:t>
      </w:r>
      <w:r>
        <w:rPr>
          <w:rFonts w:ascii="Open Sans" w:hAnsi="Open Sans" w:cs="Open Sans"/>
          <w:sz w:val="18"/>
          <w:szCs w:val="18"/>
          <w:shd w:val="clear" w:color="auto" w:fill="FFFFFF"/>
        </w:rPr>
        <w:t>w lub o</w:t>
      </w:r>
      <w:r>
        <w:rPr>
          <w:rFonts w:ascii="Open Sans" w:hAnsi="Open Sans" w:cs="Open Sans" w:hint="eastAsia"/>
          <w:sz w:val="18"/>
          <w:szCs w:val="18"/>
          <w:shd w:val="clear" w:color="auto" w:fill="FFFFFF"/>
        </w:rPr>
        <w:t>ś</w:t>
      </w:r>
      <w:r>
        <w:rPr>
          <w:rFonts w:ascii="Open Sans" w:hAnsi="Open Sans" w:cs="Open Sans"/>
          <w:sz w:val="18"/>
          <w:szCs w:val="18"/>
          <w:shd w:val="clear" w:color="auto" w:fill="FFFFFF"/>
        </w:rPr>
        <w:t>wiadcze</w:t>
      </w:r>
      <w:r>
        <w:rPr>
          <w:rFonts w:ascii="Open Sans" w:hAnsi="Open Sans" w:cs="Open Sans" w:hint="eastAsia"/>
          <w:sz w:val="18"/>
          <w:szCs w:val="18"/>
          <w:shd w:val="clear" w:color="auto" w:fill="FFFFFF"/>
        </w:rPr>
        <w:t>ń</w:t>
      </w:r>
      <w:r>
        <w:rPr>
          <w:rFonts w:ascii="Open Sans" w:hAnsi="Open Sans" w:cs="Open Sans"/>
          <w:sz w:val="18"/>
          <w:szCs w:val="18"/>
          <w:shd w:val="clear" w:color="auto" w:fill="FFFFFF"/>
        </w:rPr>
        <w:t>, jakich mo</w:t>
      </w:r>
      <w:r>
        <w:rPr>
          <w:rFonts w:ascii="Open Sans" w:hAnsi="Open Sans" w:cs="Open Sans" w:hint="eastAsia"/>
          <w:sz w:val="18"/>
          <w:szCs w:val="18"/>
          <w:shd w:val="clear" w:color="auto" w:fill="FFFFFF"/>
        </w:rPr>
        <w:t>ż</w:t>
      </w:r>
      <w:r>
        <w:rPr>
          <w:rFonts w:ascii="Open Sans" w:hAnsi="Open Sans" w:cs="Open Sans"/>
          <w:sz w:val="18"/>
          <w:szCs w:val="18"/>
          <w:shd w:val="clear" w:color="auto" w:fill="FFFFFF"/>
        </w:rPr>
        <w:t xml:space="preserve">e </w:t>
      </w:r>
      <w:r>
        <w:rPr>
          <w:rFonts w:ascii="Open Sans" w:hAnsi="Open Sans" w:cs="Open Sans" w:hint="eastAsia"/>
          <w:sz w:val="18"/>
          <w:szCs w:val="18"/>
          <w:shd w:val="clear" w:color="auto" w:fill="FFFFFF"/>
        </w:rPr>
        <w:t>żą</w:t>
      </w:r>
      <w:r>
        <w:rPr>
          <w:rFonts w:ascii="Open Sans" w:hAnsi="Open Sans" w:cs="Open Sans"/>
          <w:sz w:val="18"/>
          <w:szCs w:val="18"/>
          <w:shd w:val="clear" w:color="auto" w:fill="FFFFFF"/>
        </w:rPr>
        <w:t>da</w:t>
      </w:r>
      <w:r>
        <w:rPr>
          <w:rFonts w:ascii="Open Sans" w:hAnsi="Open Sans" w:cs="Open Sans" w:hint="eastAsia"/>
          <w:sz w:val="18"/>
          <w:szCs w:val="18"/>
          <w:shd w:val="clear" w:color="auto" w:fill="FFFFFF"/>
        </w:rPr>
        <w:t>ć</w:t>
      </w:r>
      <w:r>
        <w:rPr>
          <w:rFonts w:ascii="Open Sans" w:hAnsi="Open Sans" w:cs="Open Sans"/>
          <w:sz w:val="18"/>
          <w:szCs w:val="18"/>
          <w:shd w:val="clear" w:color="auto" w:fill="FFFFFF"/>
        </w:rPr>
        <w:t xml:space="preserve"> zamawiaj</w:t>
      </w:r>
      <w:r>
        <w:rPr>
          <w:rFonts w:ascii="Open Sans" w:hAnsi="Open Sans" w:cs="Open Sans" w:hint="eastAsia"/>
          <w:sz w:val="18"/>
          <w:szCs w:val="18"/>
          <w:shd w:val="clear" w:color="auto" w:fill="FFFFFF"/>
        </w:rPr>
        <w:t>ą</w:t>
      </w:r>
      <w:r>
        <w:rPr>
          <w:rFonts w:ascii="Open Sans" w:hAnsi="Open Sans" w:cs="Open Sans"/>
          <w:sz w:val="18"/>
          <w:szCs w:val="18"/>
          <w:shd w:val="clear" w:color="auto" w:fill="FFFFFF"/>
        </w:rPr>
        <w:t xml:space="preserve">cy od wykonawcy (Dz.U. poz. 2415), w celu potwierdzenia braku podstaw wykluczenia Wykonawcy z udziału w postępowaniu, Zamawiający, zamiast podmiotowych środków dowodowych, o których mowa w § 2 ust. 1 pkt 1, 2 lub 4-6 tego rozporządzenia, żąda oświadczenia </w:t>
      </w:r>
      <w:r w:rsidR="006851A5">
        <w:rPr>
          <w:rFonts w:ascii="Open Sans" w:hAnsi="Open Sans" w:cs="Open Sans"/>
          <w:sz w:val="18"/>
          <w:szCs w:val="18"/>
          <w:shd w:val="clear" w:color="auto" w:fill="FFFFFF"/>
        </w:rPr>
        <w:t>W</w:t>
      </w:r>
      <w:r>
        <w:rPr>
          <w:rFonts w:ascii="Open Sans" w:hAnsi="Open Sans" w:cs="Open Sans"/>
          <w:sz w:val="18"/>
          <w:szCs w:val="18"/>
          <w:shd w:val="clear" w:color="auto" w:fill="FFFFFF"/>
        </w:rPr>
        <w:t>ykonawcy o aktualności informacji zawartych w oświadczeniu, o którym mowa w art. 125 ust. 1 ustawy, w zakresie podstaw wykluczenia z postępowania wskazanych przez Zamawiającego</w:t>
      </w:r>
      <w:r w:rsidR="003E4F7C">
        <w:rPr>
          <w:rFonts w:ascii="Open Sans" w:hAnsi="Open Sans" w:cs="Open Sans"/>
          <w:sz w:val="18"/>
          <w:szCs w:val="18"/>
          <w:shd w:val="clear" w:color="auto" w:fill="FFFFFF"/>
        </w:rPr>
        <w:t xml:space="preserve"> </w:t>
      </w:r>
      <w:r>
        <w:rPr>
          <w:rFonts w:ascii="Open Sans" w:hAnsi="Open Sans" w:cs="Open Sans"/>
          <w:sz w:val="18"/>
          <w:szCs w:val="18"/>
          <w:shd w:val="clear" w:color="auto" w:fill="FFFFFF"/>
        </w:rPr>
        <w:t xml:space="preserve">- </w:t>
      </w:r>
      <w:r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>za</w:t>
      </w:r>
      <w:r>
        <w:rPr>
          <w:rFonts w:ascii="Open Sans" w:hAnsi="Open Sans" w:cs="Open Sans" w:hint="eastAsia"/>
          <w:b/>
          <w:bCs/>
          <w:sz w:val="18"/>
          <w:szCs w:val="18"/>
          <w:shd w:val="clear" w:color="auto" w:fill="FFFFFF"/>
        </w:rPr>
        <w:t>łą</w:t>
      </w:r>
      <w:r>
        <w:rPr>
          <w:rFonts w:ascii="Open Sans" w:hAnsi="Open Sans" w:cs="Open Sans"/>
          <w:b/>
          <w:bCs/>
          <w:sz w:val="18"/>
          <w:szCs w:val="18"/>
          <w:shd w:val="clear" w:color="auto" w:fill="FFFFFF"/>
        </w:rPr>
        <w:t>cznik nr 4 do SWZ.</w:t>
      </w:r>
    </w:p>
    <w:p w14:paraId="0D20FE59" w14:textId="607EEFEA" w:rsidR="001A7DCA" w:rsidRDefault="00790E8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line="276" w:lineRule="auto"/>
        <w:ind w:left="723"/>
        <w:contextualSpacing w:val="0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color w:val="000000"/>
          <w:sz w:val="18"/>
          <w:szCs w:val="18"/>
        </w:rPr>
        <w:t xml:space="preserve">Zamawiający wzywa Wykonawcę, którego oferta została najwyższej oceniona, do złożenia w wyznaczonym terminie, nie krótszym niż 5 dni od dnia wezwania, oświadczenia o którym mowa w pkt 4 powyżej, stanowiącego </w:t>
      </w:r>
      <w:r w:rsidRPr="00676D4F">
        <w:rPr>
          <w:rFonts w:ascii="Open Sans" w:eastAsia="Open Sans" w:hAnsi="Open Sans" w:cs="Open Sans"/>
          <w:b/>
          <w:bCs/>
          <w:color w:val="000000"/>
          <w:sz w:val="18"/>
          <w:szCs w:val="18"/>
        </w:rPr>
        <w:t>załącznik nr 4 do SWZ</w:t>
      </w:r>
      <w:r>
        <w:rPr>
          <w:rFonts w:ascii="Open Sans" w:eastAsia="Open Sans" w:hAnsi="Open Sans" w:cs="Open Sans"/>
          <w:color w:val="000000"/>
          <w:sz w:val="18"/>
          <w:szCs w:val="18"/>
        </w:rPr>
        <w:t>.</w:t>
      </w:r>
      <w:r>
        <w:rPr>
          <w:rFonts w:ascii="Open Sans" w:eastAsia="Open Sans" w:hAnsi="Open Sans" w:cs="Open Sans"/>
          <w:sz w:val="18"/>
          <w:szCs w:val="18"/>
        </w:rPr>
        <w:t xml:space="preserve"> </w:t>
      </w:r>
    </w:p>
    <w:p w14:paraId="0D20FE5A" w14:textId="4CFE914C" w:rsidR="001A7DCA" w:rsidRDefault="00790E8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line="276" w:lineRule="auto"/>
        <w:ind w:left="723"/>
        <w:contextualSpacing w:val="0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lastRenderedPageBreak/>
        <w:t>Zamawiający żąda od Wykonawcy, który polega na zdolnościach technicznych lub zawodowych podmiotów udostępniających zasoby na zasadach określonych w art. 118 ustawy, przedstawi</w:t>
      </w:r>
      <w:r w:rsidR="002B0677">
        <w:rPr>
          <w:rFonts w:ascii="Open Sans" w:eastAsia="Open Sans" w:hAnsi="Open Sans" w:cs="Open Sans"/>
          <w:sz w:val="18"/>
          <w:szCs w:val="18"/>
        </w:rPr>
        <w:t>enia</w:t>
      </w:r>
      <w:r>
        <w:rPr>
          <w:rFonts w:ascii="Open Sans" w:eastAsia="Open Sans" w:hAnsi="Open Sans" w:cs="Open Sans"/>
          <w:sz w:val="18"/>
          <w:szCs w:val="18"/>
        </w:rPr>
        <w:t xml:space="preserve"> oświadczeni</w:t>
      </w:r>
      <w:r w:rsidR="002B0677">
        <w:rPr>
          <w:rFonts w:ascii="Open Sans" w:eastAsia="Open Sans" w:hAnsi="Open Sans" w:cs="Open Sans"/>
          <w:sz w:val="18"/>
          <w:szCs w:val="18"/>
        </w:rPr>
        <w:t xml:space="preserve">a, o którym mowa w </w:t>
      </w:r>
      <w:r>
        <w:rPr>
          <w:rFonts w:ascii="Open Sans" w:eastAsia="Open Sans" w:hAnsi="Open Sans" w:cs="Open Sans"/>
          <w:sz w:val="18"/>
          <w:szCs w:val="18"/>
        </w:rPr>
        <w:t>pkt 4 powyżej, dotyczącego tych podmiotów.</w:t>
      </w:r>
    </w:p>
    <w:p w14:paraId="0D20FE5B" w14:textId="77777777" w:rsidR="001A7DCA" w:rsidRDefault="00790E86">
      <w:pPr>
        <w:pStyle w:val="Akapitzlist"/>
        <w:numPr>
          <w:ilvl w:val="1"/>
          <w:numId w:val="3"/>
        </w:numPr>
        <w:autoSpaceDE w:val="0"/>
        <w:autoSpaceDN w:val="0"/>
        <w:adjustRightInd w:val="0"/>
        <w:spacing w:before="120" w:line="276" w:lineRule="auto"/>
        <w:ind w:left="723"/>
        <w:contextualSpacing w:val="0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color w:val="000000"/>
          <w:sz w:val="18"/>
          <w:szCs w:val="18"/>
        </w:rPr>
        <w:t>Umocowanie do reprezentowania Wykonawcy:</w:t>
      </w:r>
    </w:p>
    <w:p w14:paraId="0D20FE5C" w14:textId="1F9F32AF" w:rsidR="001A7DCA" w:rsidRDefault="00790E8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76" w:lineRule="auto"/>
        <w:ind w:left="1276" w:hanging="425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 xml:space="preserve">W celu potwierdzenia, że osoba działająca w imieniu </w:t>
      </w:r>
      <w:r w:rsidR="00D907ED">
        <w:rPr>
          <w:rFonts w:ascii="Open Sans" w:eastAsia="Open Sans" w:hAnsi="Open Sans" w:cs="Open Sans"/>
          <w:sz w:val="18"/>
          <w:szCs w:val="18"/>
        </w:rPr>
        <w:t>W</w:t>
      </w:r>
      <w:r>
        <w:rPr>
          <w:rFonts w:ascii="Open Sans" w:eastAsia="Open Sans" w:hAnsi="Open Sans" w:cs="Open Sans"/>
          <w:sz w:val="18"/>
          <w:szCs w:val="18"/>
        </w:rPr>
        <w:t xml:space="preserve">ykonawcy jest umocowana do jego reprezentowania, </w:t>
      </w:r>
      <w:r w:rsidR="007B7285">
        <w:rPr>
          <w:rFonts w:ascii="Open Sans" w:eastAsia="Open Sans" w:hAnsi="Open Sans" w:cs="Open Sans"/>
          <w:sz w:val="18"/>
          <w:szCs w:val="18"/>
        </w:rPr>
        <w:t>Z</w:t>
      </w:r>
      <w:r>
        <w:rPr>
          <w:rFonts w:ascii="Open Sans" w:eastAsia="Open Sans" w:hAnsi="Open Sans" w:cs="Open Sans"/>
          <w:sz w:val="18"/>
          <w:szCs w:val="18"/>
        </w:rPr>
        <w:t xml:space="preserve">amawiający żąda od </w:t>
      </w:r>
      <w:r w:rsidR="00D907ED">
        <w:rPr>
          <w:rFonts w:ascii="Open Sans" w:eastAsia="Open Sans" w:hAnsi="Open Sans" w:cs="Open Sans"/>
          <w:sz w:val="18"/>
          <w:szCs w:val="18"/>
        </w:rPr>
        <w:t>W</w:t>
      </w:r>
      <w:r>
        <w:rPr>
          <w:rFonts w:ascii="Open Sans" w:eastAsia="Open Sans" w:hAnsi="Open Sans" w:cs="Open Sans"/>
          <w:sz w:val="18"/>
          <w:szCs w:val="18"/>
        </w:rPr>
        <w:t>ykonawcy odpisu lub informacji z Krajowego Rejestru Sądowego, Centralnej Ewidencji i Informacji o Działalności Gospodarczej lub innego właściwego rejestru.</w:t>
      </w:r>
    </w:p>
    <w:p w14:paraId="0D20FE5D" w14:textId="396830E7" w:rsidR="001A7DCA" w:rsidRPr="00B36C91" w:rsidRDefault="00790E8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76" w:lineRule="auto"/>
        <w:ind w:left="1276" w:hanging="425"/>
        <w:jc w:val="both"/>
        <w:rPr>
          <w:rFonts w:ascii="Open Sans" w:eastAsia="Open Sans" w:hAnsi="Open Sans" w:cs="Open Sans"/>
          <w:sz w:val="18"/>
          <w:szCs w:val="18"/>
          <w:u w:val="single"/>
        </w:rPr>
      </w:pPr>
      <w:r>
        <w:rPr>
          <w:rFonts w:ascii="Open Sans" w:eastAsia="Open Sans" w:hAnsi="Open Sans" w:cs="Open Sans"/>
          <w:sz w:val="18"/>
          <w:szCs w:val="18"/>
        </w:rPr>
        <w:t xml:space="preserve">Wykonawca nie jest zobowiązany do złożenia dokumentów, o których mowa w </w:t>
      </w:r>
      <w:proofErr w:type="spellStart"/>
      <w:r>
        <w:rPr>
          <w:rFonts w:ascii="Open Sans" w:eastAsia="Open Sans" w:hAnsi="Open Sans" w:cs="Open Sans"/>
          <w:sz w:val="18"/>
          <w:szCs w:val="18"/>
        </w:rPr>
        <w:t>ppkt</w:t>
      </w:r>
      <w:proofErr w:type="spellEnd"/>
      <w:r>
        <w:rPr>
          <w:rFonts w:ascii="Open Sans" w:eastAsia="Open Sans" w:hAnsi="Open Sans" w:cs="Open Sans"/>
          <w:sz w:val="18"/>
          <w:szCs w:val="18"/>
        </w:rPr>
        <w:t xml:space="preserve"> 1), jeżeli </w:t>
      </w:r>
      <w:r w:rsidR="007B7285">
        <w:rPr>
          <w:rFonts w:ascii="Open Sans" w:eastAsia="Open Sans" w:hAnsi="Open Sans" w:cs="Open Sans"/>
          <w:sz w:val="18"/>
          <w:szCs w:val="18"/>
        </w:rPr>
        <w:t>Z</w:t>
      </w:r>
      <w:r>
        <w:rPr>
          <w:rFonts w:ascii="Open Sans" w:eastAsia="Open Sans" w:hAnsi="Open Sans" w:cs="Open Sans"/>
          <w:sz w:val="18"/>
          <w:szCs w:val="18"/>
        </w:rPr>
        <w:t>amawiający może je uzyskać za pomocą bezpłatnych i ogólnodostępnych baz danych</w:t>
      </w:r>
      <w:r w:rsidRPr="00FD4C5B">
        <w:rPr>
          <w:rFonts w:ascii="Open Sans" w:eastAsia="Open Sans" w:hAnsi="Open Sans" w:cs="Open Sans"/>
          <w:sz w:val="18"/>
          <w:szCs w:val="18"/>
        </w:rPr>
        <w:t xml:space="preserve">, </w:t>
      </w:r>
      <w:r w:rsidRPr="00B36C91">
        <w:rPr>
          <w:rFonts w:ascii="Open Sans" w:eastAsia="Open Sans" w:hAnsi="Open Sans" w:cs="Open Sans"/>
          <w:sz w:val="18"/>
          <w:szCs w:val="18"/>
          <w:u w:val="single"/>
        </w:rPr>
        <w:t xml:space="preserve">o ile </w:t>
      </w:r>
      <w:r w:rsidR="005F26FF">
        <w:rPr>
          <w:rFonts w:ascii="Open Sans" w:eastAsia="Open Sans" w:hAnsi="Open Sans" w:cs="Open Sans"/>
          <w:sz w:val="18"/>
          <w:szCs w:val="18"/>
          <w:u w:val="single"/>
        </w:rPr>
        <w:t>W</w:t>
      </w:r>
      <w:r w:rsidRPr="00B36C91">
        <w:rPr>
          <w:rFonts w:ascii="Open Sans" w:eastAsia="Open Sans" w:hAnsi="Open Sans" w:cs="Open Sans"/>
          <w:sz w:val="18"/>
          <w:szCs w:val="18"/>
          <w:u w:val="single"/>
        </w:rPr>
        <w:t xml:space="preserve">ykonawca wskazał dane umożliwiające dostęp do tych dokumentów. </w:t>
      </w:r>
    </w:p>
    <w:p w14:paraId="0D20FE5E" w14:textId="6225119D" w:rsidR="001A7DCA" w:rsidRDefault="00790E8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76" w:lineRule="auto"/>
        <w:ind w:left="1276" w:hanging="425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 xml:space="preserve">Jeżeli w imieniu </w:t>
      </w:r>
      <w:r w:rsidR="007B7285">
        <w:rPr>
          <w:rFonts w:ascii="Open Sans" w:eastAsia="Open Sans" w:hAnsi="Open Sans" w:cs="Open Sans"/>
          <w:sz w:val="18"/>
          <w:szCs w:val="18"/>
        </w:rPr>
        <w:t>W</w:t>
      </w:r>
      <w:r>
        <w:rPr>
          <w:rFonts w:ascii="Open Sans" w:eastAsia="Open Sans" w:hAnsi="Open Sans" w:cs="Open Sans"/>
          <w:sz w:val="18"/>
          <w:szCs w:val="18"/>
        </w:rPr>
        <w:t xml:space="preserve">ykonawcy działa osoba, której umocowanie do jego reprezentowania nie wynika  z dokumentów, o których mowa w </w:t>
      </w:r>
      <w:proofErr w:type="spellStart"/>
      <w:r>
        <w:rPr>
          <w:rFonts w:ascii="Open Sans" w:eastAsia="Open Sans" w:hAnsi="Open Sans" w:cs="Open Sans"/>
          <w:sz w:val="18"/>
          <w:szCs w:val="18"/>
        </w:rPr>
        <w:t>ppkt</w:t>
      </w:r>
      <w:proofErr w:type="spellEnd"/>
      <w:r>
        <w:rPr>
          <w:rFonts w:ascii="Open Sans" w:eastAsia="Open Sans" w:hAnsi="Open Sans" w:cs="Open Sans"/>
          <w:sz w:val="18"/>
          <w:szCs w:val="18"/>
        </w:rPr>
        <w:t xml:space="preserve"> 1), </w:t>
      </w:r>
      <w:r w:rsidR="007B7285">
        <w:rPr>
          <w:rFonts w:ascii="Open Sans" w:eastAsia="Open Sans" w:hAnsi="Open Sans" w:cs="Open Sans"/>
          <w:sz w:val="18"/>
          <w:szCs w:val="18"/>
        </w:rPr>
        <w:t>Z</w:t>
      </w:r>
      <w:r>
        <w:rPr>
          <w:rFonts w:ascii="Open Sans" w:eastAsia="Open Sans" w:hAnsi="Open Sans" w:cs="Open Sans"/>
          <w:sz w:val="18"/>
          <w:szCs w:val="18"/>
        </w:rPr>
        <w:t xml:space="preserve">amawiający żąda od </w:t>
      </w:r>
      <w:r w:rsidR="007B7285">
        <w:rPr>
          <w:rFonts w:ascii="Open Sans" w:eastAsia="Open Sans" w:hAnsi="Open Sans" w:cs="Open Sans"/>
          <w:sz w:val="18"/>
          <w:szCs w:val="18"/>
        </w:rPr>
        <w:t>W</w:t>
      </w:r>
      <w:r>
        <w:rPr>
          <w:rFonts w:ascii="Open Sans" w:eastAsia="Open Sans" w:hAnsi="Open Sans" w:cs="Open Sans"/>
          <w:sz w:val="18"/>
          <w:szCs w:val="18"/>
        </w:rPr>
        <w:t xml:space="preserve">ykonawcy pełnomocnictwa lub innego dokumentu potwierdzającego umocowanie do reprezentowania wykonawcy. </w:t>
      </w:r>
    </w:p>
    <w:p w14:paraId="66E2B2E6" w14:textId="5534BF1F" w:rsidR="00280BF4" w:rsidRDefault="00790E86" w:rsidP="00280BF4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76" w:lineRule="auto"/>
        <w:ind w:left="1276" w:hanging="425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 xml:space="preserve">Zapis </w:t>
      </w:r>
      <w:proofErr w:type="spellStart"/>
      <w:r>
        <w:rPr>
          <w:rFonts w:ascii="Open Sans" w:eastAsia="Open Sans" w:hAnsi="Open Sans" w:cs="Open Sans"/>
          <w:sz w:val="18"/>
          <w:szCs w:val="18"/>
        </w:rPr>
        <w:t>ppkt</w:t>
      </w:r>
      <w:proofErr w:type="spellEnd"/>
      <w:r>
        <w:rPr>
          <w:rFonts w:ascii="Open Sans" w:eastAsia="Open Sans" w:hAnsi="Open Sans" w:cs="Open Sans"/>
          <w:sz w:val="18"/>
          <w:szCs w:val="18"/>
        </w:rPr>
        <w:t xml:space="preserve"> 3) stosuje się odpowiednio do osoby działającej w imieniu wykonawców wspólnie ubiegających się o udzielenie zamówienia publicznego. </w:t>
      </w:r>
    </w:p>
    <w:p w14:paraId="0D20FE60" w14:textId="624BE67D" w:rsidR="001A7DCA" w:rsidRDefault="00790E8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120" w:line="276" w:lineRule="auto"/>
        <w:ind w:left="1276" w:hanging="425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 xml:space="preserve">Zapis </w:t>
      </w:r>
      <w:proofErr w:type="spellStart"/>
      <w:r>
        <w:rPr>
          <w:rFonts w:ascii="Open Sans" w:eastAsia="Open Sans" w:hAnsi="Open Sans" w:cs="Open Sans"/>
          <w:sz w:val="18"/>
          <w:szCs w:val="18"/>
        </w:rPr>
        <w:t>ppkt</w:t>
      </w:r>
      <w:proofErr w:type="spellEnd"/>
      <w:r>
        <w:rPr>
          <w:rFonts w:ascii="Open Sans" w:eastAsia="Open Sans" w:hAnsi="Open Sans" w:cs="Open Sans"/>
          <w:sz w:val="18"/>
          <w:szCs w:val="18"/>
        </w:rPr>
        <w:t xml:space="preserve"> 1)-3) stosuje się odpowiednio do osoby działającej w imieniu podmiotu udostępniającego zasoby na zasadach określonych w art. 118 ustawy. </w:t>
      </w:r>
    </w:p>
    <w:p w14:paraId="0D20FE61" w14:textId="77777777" w:rsidR="001A7DCA" w:rsidRDefault="001A7DCA">
      <w:pPr>
        <w:spacing w:before="120" w:after="120" w:line="276" w:lineRule="auto"/>
        <w:jc w:val="both"/>
        <w:rPr>
          <w:rFonts w:ascii="Open Sans" w:eastAsia="Open Sans" w:hAnsi="Open Sans" w:cs="Open Sans"/>
          <w:color w:val="000000"/>
          <w:sz w:val="18"/>
          <w:szCs w:val="18"/>
        </w:rPr>
      </w:pPr>
    </w:p>
    <w:p w14:paraId="0D20FE62" w14:textId="77777777" w:rsidR="001A7DCA" w:rsidRDefault="00790E86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67" w:hanging="426"/>
        <w:jc w:val="both"/>
        <w:rPr>
          <w:rFonts w:ascii="Open Sans" w:eastAsia="Open Sans" w:hAnsi="Open Sans" w:cs="Open Sans"/>
          <w:b/>
          <w:bCs/>
          <w:sz w:val="18"/>
          <w:szCs w:val="18"/>
        </w:rPr>
      </w:pPr>
      <w:r>
        <w:rPr>
          <w:rFonts w:ascii="Open Sans" w:eastAsia="Open Sans" w:hAnsi="Open Sans" w:cs="Open Sans"/>
          <w:b/>
          <w:bCs/>
          <w:sz w:val="18"/>
          <w:szCs w:val="18"/>
        </w:rPr>
        <w:t>Informacja dla Wykonawców wspólnie ubiegających się o udzielenie zamówienia.</w:t>
      </w:r>
    </w:p>
    <w:p w14:paraId="0D20FE63" w14:textId="77777777" w:rsidR="001A7DCA" w:rsidRDefault="00790E8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23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>Wykonawcy mogą wspólnie ubiegać się o udzielenie zamówienia.</w:t>
      </w:r>
    </w:p>
    <w:p w14:paraId="0D20FE64" w14:textId="77777777" w:rsidR="001A7DCA" w:rsidRDefault="00790E8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0" w:line="276" w:lineRule="auto"/>
        <w:ind w:left="723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 xml:space="preserve">W przypadku, o którym mowa w pkt 1 powyżej, Wykonawcy ustanawiają pełnomocnika do reprezentowania ich w postępowaniu o udzielenie zamówienia albo do reprezentowania w postępowaniu i zawarcia umowy w sprawie zamówienia publicznego. Pełnomocnictwo powinno być załączone do oferty. </w:t>
      </w:r>
    </w:p>
    <w:p w14:paraId="0D20FE65" w14:textId="54C6ECF5" w:rsidR="001A7DCA" w:rsidRDefault="00790E8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23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W przypadku Wykonawców wspólnie ubiegających się o udzielenie zamówienia, oświadczenie, o którym mowa w Rozdziale XI pkt 1 SWZ, składa każdy z </w:t>
      </w:r>
      <w:r w:rsidR="005F26FF">
        <w:rPr>
          <w:rFonts w:ascii="Open Sans" w:hAnsi="Open Sans" w:cs="Open Sans"/>
          <w:sz w:val="18"/>
          <w:szCs w:val="18"/>
        </w:rPr>
        <w:t>W</w:t>
      </w:r>
      <w:r>
        <w:rPr>
          <w:rFonts w:ascii="Open Sans" w:hAnsi="Open Sans" w:cs="Open Sans"/>
          <w:sz w:val="18"/>
          <w:szCs w:val="18"/>
        </w:rPr>
        <w:t xml:space="preserve">ykonawców. Oświadczenia te potwierdzają brak podstaw wykluczenia oraz spełnianie warunków udziału w zakresie, w jakim każdy z </w:t>
      </w:r>
      <w:r w:rsidR="005F26FF">
        <w:rPr>
          <w:rFonts w:ascii="Open Sans" w:hAnsi="Open Sans" w:cs="Open Sans"/>
          <w:sz w:val="18"/>
          <w:szCs w:val="18"/>
        </w:rPr>
        <w:t>W</w:t>
      </w:r>
      <w:r>
        <w:rPr>
          <w:rFonts w:ascii="Open Sans" w:hAnsi="Open Sans" w:cs="Open Sans"/>
          <w:sz w:val="18"/>
          <w:szCs w:val="18"/>
        </w:rPr>
        <w:t>ykonawców wykazuje spełnianie warunków udziału w postępowaniu.</w:t>
      </w:r>
      <w:r>
        <w:rPr>
          <w:rFonts w:ascii="Open Sans" w:eastAsia="Open Sans" w:hAnsi="Open Sans" w:cs="Open Sans"/>
          <w:sz w:val="18"/>
          <w:szCs w:val="18"/>
        </w:rPr>
        <w:t xml:space="preserve"> </w:t>
      </w:r>
    </w:p>
    <w:p w14:paraId="0D20FE66" w14:textId="59D9D68B" w:rsidR="001A7DCA" w:rsidRDefault="00790E86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20" w:after="120" w:line="276" w:lineRule="auto"/>
        <w:ind w:left="723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W przypadku Wykonawców wspólnie ubiegających się o udzielenie zamówienia, oświadczenie, o którym mowa w Rozdziale XI pkt </w:t>
      </w:r>
      <w:r w:rsidR="006851A5">
        <w:rPr>
          <w:rFonts w:ascii="Open Sans" w:hAnsi="Open Sans" w:cs="Open Sans"/>
          <w:sz w:val="18"/>
          <w:szCs w:val="18"/>
        </w:rPr>
        <w:t>4</w:t>
      </w:r>
      <w:r>
        <w:rPr>
          <w:rFonts w:ascii="Open Sans" w:hAnsi="Open Sans" w:cs="Open Sans"/>
          <w:sz w:val="18"/>
          <w:szCs w:val="18"/>
        </w:rPr>
        <w:t xml:space="preserve"> SWZ, składa każdy z </w:t>
      </w:r>
      <w:r w:rsidR="006851A5">
        <w:rPr>
          <w:rFonts w:ascii="Open Sans" w:hAnsi="Open Sans" w:cs="Open Sans"/>
          <w:sz w:val="18"/>
          <w:szCs w:val="18"/>
        </w:rPr>
        <w:t>W</w:t>
      </w:r>
      <w:r>
        <w:rPr>
          <w:rFonts w:ascii="Open Sans" w:hAnsi="Open Sans" w:cs="Open Sans"/>
          <w:sz w:val="18"/>
          <w:szCs w:val="18"/>
        </w:rPr>
        <w:t>ykonawców.</w:t>
      </w:r>
      <w:bookmarkStart w:id="3" w:name="_heading=h.30j0zll" w:colFirst="0" w:colLast="0"/>
      <w:bookmarkEnd w:id="3"/>
    </w:p>
    <w:p w14:paraId="0D20FE67" w14:textId="77777777" w:rsidR="001A7DCA" w:rsidRDefault="001A7DCA">
      <w:pPr>
        <w:widowControl w:val="0"/>
        <w:autoSpaceDE w:val="0"/>
        <w:autoSpaceDN w:val="0"/>
        <w:adjustRightInd w:val="0"/>
        <w:spacing w:before="120" w:after="120"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0D20FE68" w14:textId="77777777" w:rsidR="001A7DCA" w:rsidRDefault="00790E86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76" w:lineRule="auto"/>
        <w:ind w:left="567" w:hanging="426"/>
        <w:jc w:val="both"/>
        <w:rPr>
          <w:rFonts w:ascii="Open Sans" w:eastAsia="Open Sans" w:hAnsi="Open Sans" w:cs="Open Sans"/>
          <w:b/>
          <w:bCs/>
          <w:color w:val="000000"/>
          <w:sz w:val="18"/>
          <w:szCs w:val="18"/>
        </w:rPr>
      </w:pPr>
      <w:r>
        <w:rPr>
          <w:rFonts w:ascii="Open Sans" w:eastAsia="Open Sans" w:hAnsi="Open Sans" w:cs="Open Sans"/>
          <w:b/>
          <w:bCs/>
          <w:color w:val="000000"/>
          <w:sz w:val="18"/>
          <w:szCs w:val="18"/>
        </w:rPr>
        <w:t>Poleganie na zasobach innych podmiotów</w:t>
      </w:r>
    </w:p>
    <w:p w14:paraId="0D20FE69" w14:textId="15086E49" w:rsidR="001A7DCA" w:rsidRDefault="00790E8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120" w:line="276" w:lineRule="auto"/>
        <w:ind w:left="723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>Wykonawca może w celu potwierdzenia spełniania warunków udziału</w:t>
      </w:r>
      <w:r w:rsidR="00DA254F">
        <w:rPr>
          <w:rFonts w:ascii="Open Sans" w:eastAsia="Open Sans" w:hAnsi="Open Sans" w:cs="Open Sans"/>
          <w:sz w:val="18"/>
          <w:szCs w:val="18"/>
        </w:rPr>
        <w:t xml:space="preserve"> </w:t>
      </w:r>
      <w:r>
        <w:rPr>
          <w:rFonts w:ascii="Open Sans" w:eastAsia="Open Sans" w:hAnsi="Open Sans" w:cs="Open Sans"/>
          <w:sz w:val="18"/>
          <w:szCs w:val="18"/>
        </w:rPr>
        <w:t>w postępowaniu polegać na zdolnościach technicznych lub zawodowych podmiotów udostępniających zasoby, niezależnie od charakteru prawnego łączących go z nimi stosunków prawnych.</w:t>
      </w:r>
    </w:p>
    <w:p w14:paraId="0D20FE6A" w14:textId="7F7BAD8C" w:rsidR="001A7DCA" w:rsidRDefault="00790E8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 xml:space="preserve">Wykonawca, który polega na zdolnościach podmiotów udostępniających zasoby, składa wraz z ofertą, zobowiązanie podmiotu udostępniającego zasoby do oddania mu do dyspozycji niezbędnych zasobów na potrzeby realizacji danego zamówienia lub inny podmiotowy środek dowodowy potwierdzający, że </w:t>
      </w:r>
      <w:r w:rsidR="006851A5">
        <w:rPr>
          <w:rFonts w:ascii="Open Sans" w:eastAsia="Open Sans" w:hAnsi="Open Sans" w:cs="Open Sans"/>
          <w:sz w:val="18"/>
          <w:szCs w:val="18"/>
        </w:rPr>
        <w:t>W</w:t>
      </w:r>
      <w:r>
        <w:rPr>
          <w:rFonts w:ascii="Open Sans" w:eastAsia="Open Sans" w:hAnsi="Open Sans" w:cs="Open Sans"/>
          <w:sz w:val="18"/>
          <w:szCs w:val="18"/>
        </w:rPr>
        <w:t xml:space="preserve">ykonawca realizując zamówienie, będzie dysponował niezbędnymi zasobami tych podmiotów. Wzór oświadczenia stanowi </w:t>
      </w:r>
      <w:r>
        <w:rPr>
          <w:rFonts w:ascii="Open Sans" w:eastAsia="Open Sans" w:hAnsi="Open Sans" w:cs="Open Sans"/>
          <w:b/>
          <w:bCs/>
          <w:sz w:val="18"/>
          <w:szCs w:val="18"/>
        </w:rPr>
        <w:t xml:space="preserve">załącznik nr </w:t>
      </w:r>
      <w:r w:rsidR="00685206">
        <w:rPr>
          <w:rFonts w:ascii="Open Sans" w:eastAsia="Open Sans" w:hAnsi="Open Sans" w:cs="Open Sans"/>
          <w:b/>
          <w:bCs/>
          <w:sz w:val="18"/>
          <w:szCs w:val="18"/>
        </w:rPr>
        <w:t>6</w:t>
      </w:r>
      <w:r>
        <w:rPr>
          <w:rFonts w:ascii="Open Sans" w:eastAsia="Open Sans" w:hAnsi="Open Sans" w:cs="Open Sans"/>
          <w:b/>
          <w:bCs/>
          <w:sz w:val="18"/>
          <w:szCs w:val="18"/>
        </w:rPr>
        <w:t xml:space="preserve"> do SWZ.</w:t>
      </w:r>
    </w:p>
    <w:p w14:paraId="0D20FE6B" w14:textId="46BDDB8E" w:rsidR="001A7DCA" w:rsidRDefault="00790E8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lastRenderedPageBreak/>
        <w:t xml:space="preserve">Zobowiązanie podmiotu udostępniającego zasoby, o którym mowa w pkt 2 powyżej, potwierdza, że stosunek łączący </w:t>
      </w:r>
      <w:r w:rsidR="006851A5">
        <w:rPr>
          <w:rFonts w:ascii="Open Sans" w:eastAsia="Open Sans" w:hAnsi="Open Sans" w:cs="Open Sans"/>
          <w:sz w:val="18"/>
          <w:szCs w:val="18"/>
        </w:rPr>
        <w:t>W</w:t>
      </w:r>
      <w:r>
        <w:rPr>
          <w:rFonts w:ascii="Open Sans" w:eastAsia="Open Sans" w:hAnsi="Open Sans" w:cs="Open Sans"/>
          <w:sz w:val="18"/>
          <w:szCs w:val="18"/>
        </w:rPr>
        <w:t xml:space="preserve">ykonawcę z podmiotami udostępniającymi zasoby gwarantuje rzeczywisty dostęp do tych zasobów oraz określa w szczególności: </w:t>
      </w:r>
    </w:p>
    <w:p w14:paraId="0D20FE6C" w14:textId="77777777" w:rsidR="001A7DCA" w:rsidRDefault="00790E8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20" w:after="120" w:line="276" w:lineRule="auto"/>
        <w:ind w:left="1080"/>
        <w:jc w:val="both"/>
        <w:rPr>
          <w:rFonts w:ascii="Open Sans" w:eastAsia="Open Sans" w:hAnsi="Open Sans" w:cs="Open Sans"/>
          <w:color w:val="000000"/>
          <w:sz w:val="18"/>
          <w:szCs w:val="18"/>
        </w:rPr>
      </w:pPr>
      <w:r>
        <w:rPr>
          <w:rFonts w:ascii="Open Sans" w:eastAsia="Open Sans" w:hAnsi="Open Sans" w:cs="Open Sans"/>
          <w:color w:val="000000"/>
          <w:sz w:val="18"/>
          <w:szCs w:val="18"/>
        </w:rPr>
        <w:t xml:space="preserve">zakres dostępnych Wykonawcy zasobów podmiotu udostępniającego zasoby; </w:t>
      </w:r>
    </w:p>
    <w:p w14:paraId="0D20FE6D" w14:textId="77777777" w:rsidR="001A7DCA" w:rsidRDefault="00790E86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before="120" w:after="120" w:line="276" w:lineRule="auto"/>
        <w:ind w:left="1080"/>
        <w:jc w:val="both"/>
        <w:rPr>
          <w:rFonts w:ascii="Open Sans" w:eastAsia="Open Sans" w:hAnsi="Open Sans" w:cs="Open Sans"/>
          <w:color w:val="000000"/>
          <w:sz w:val="18"/>
          <w:szCs w:val="18"/>
        </w:rPr>
      </w:pPr>
      <w:r>
        <w:rPr>
          <w:rFonts w:ascii="Open Sans" w:eastAsia="Open Sans" w:hAnsi="Open Sans" w:cs="Open Sans"/>
          <w:color w:val="000000"/>
          <w:sz w:val="18"/>
          <w:szCs w:val="18"/>
        </w:rPr>
        <w:t>sposób i okres udostępnienia Wykonawcy i wykorzystania przez niego zasobów podmiotu udostępniającego te zasoby przy wykonywaniu zamówienia;</w:t>
      </w:r>
    </w:p>
    <w:p w14:paraId="0D20FE6E" w14:textId="21E41A60" w:rsidR="001A7DCA" w:rsidRDefault="00790E86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 xml:space="preserve">Zamawiający ocenia, czy udostępniane </w:t>
      </w:r>
      <w:r w:rsidR="00B27E98">
        <w:rPr>
          <w:rFonts w:ascii="Open Sans" w:eastAsia="Open Sans" w:hAnsi="Open Sans" w:cs="Open Sans"/>
          <w:sz w:val="18"/>
          <w:szCs w:val="18"/>
        </w:rPr>
        <w:t>Wy</w:t>
      </w:r>
      <w:r>
        <w:rPr>
          <w:rFonts w:ascii="Open Sans" w:eastAsia="Open Sans" w:hAnsi="Open Sans" w:cs="Open Sans"/>
          <w:sz w:val="18"/>
          <w:szCs w:val="18"/>
        </w:rPr>
        <w:t xml:space="preserve">konawcy przez podmioty udostępniające zasoby zdolności techniczne lub zawodowe, pozwalają na wykazanie przez </w:t>
      </w:r>
      <w:r w:rsidR="00B27E98">
        <w:rPr>
          <w:rFonts w:ascii="Open Sans" w:eastAsia="Open Sans" w:hAnsi="Open Sans" w:cs="Open Sans"/>
          <w:sz w:val="18"/>
          <w:szCs w:val="18"/>
        </w:rPr>
        <w:t>W</w:t>
      </w:r>
      <w:r>
        <w:rPr>
          <w:rFonts w:ascii="Open Sans" w:eastAsia="Open Sans" w:hAnsi="Open Sans" w:cs="Open Sans"/>
          <w:sz w:val="18"/>
          <w:szCs w:val="18"/>
        </w:rPr>
        <w:t xml:space="preserve">ykonawcę spełniania warunków udziału w postępowaniu, o których mowa w art. </w:t>
      </w:r>
      <w:sdt>
        <w:sdtPr>
          <w:rPr>
            <w:rFonts w:ascii="Open Sans" w:hAnsi="Open Sans" w:cs="Open Sans"/>
            <w:sz w:val="18"/>
            <w:szCs w:val="18"/>
          </w:rPr>
          <w:tag w:val="goog_rdk_0"/>
          <w:id w:val="377831373"/>
        </w:sdtPr>
        <w:sdtContent/>
      </w:sdt>
      <w:r>
        <w:rPr>
          <w:rFonts w:ascii="Open Sans" w:eastAsia="Open Sans" w:hAnsi="Open Sans" w:cs="Open Sans"/>
          <w:sz w:val="18"/>
          <w:szCs w:val="18"/>
        </w:rPr>
        <w:t>112 ust. 2 pkt 4 ustawy, a także bada, czy nie zachodzą wobec tego podmiotu podstawy wykluczenia, które zostały przewidziane względem Wykonawcy.</w:t>
      </w:r>
    </w:p>
    <w:p w14:paraId="0D20FE6F" w14:textId="77777777" w:rsidR="001A7DCA" w:rsidRDefault="00790E86" w:rsidP="0041637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120" w:after="120" w:line="276" w:lineRule="auto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>Wykonawca nie może, po upływie terminu składania ofert, powoływać się na zdolności podmiotów udostępniających zasoby, jeżeli na etapie składania ofert nie polegał on w danym zakresie na zdolnościach podmiotów udostępniających zasoby.</w:t>
      </w:r>
    </w:p>
    <w:p w14:paraId="0D20FE70" w14:textId="77777777" w:rsidR="001A7DCA" w:rsidRDefault="001A7DCA">
      <w:pPr>
        <w:widowControl w:val="0"/>
        <w:autoSpaceDE w:val="0"/>
        <w:autoSpaceDN w:val="0"/>
        <w:adjustRightInd w:val="0"/>
        <w:spacing w:before="120" w:after="120" w:line="276" w:lineRule="auto"/>
        <w:ind w:left="723"/>
        <w:jc w:val="both"/>
        <w:rPr>
          <w:rFonts w:ascii="Open Sans" w:eastAsia="Open Sans" w:hAnsi="Open Sans" w:cs="Open Sans"/>
          <w:sz w:val="18"/>
          <w:szCs w:val="18"/>
        </w:rPr>
      </w:pPr>
    </w:p>
    <w:p w14:paraId="0D20FE71" w14:textId="74B0FEB2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Informacja o środkach komunikacji elektronicznej, przy użyciu których </w:t>
      </w:r>
      <w:r w:rsidR="007B7285">
        <w:rPr>
          <w:rFonts w:ascii="Open Sans" w:hAnsi="Open Sans" w:cs="Open Sans"/>
          <w:b/>
          <w:bCs/>
          <w:sz w:val="18"/>
          <w:szCs w:val="18"/>
        </w:rPr>
        <w:t>Z</w:t>
      </w:r>
      <w:r>
        <w:rPr>
          <w:rFonts w:ascii="Open Sans" w:hAnsi="Open Sans" w:cs="Open Sans"/>
          <w:b/>
          <w:bCs/>
          <w:sz w:val="18"/>
          <w:szCs w:val="18"/>
        </w:rPr>
        <w:t>amawiający będzie komunikował się z wykonawcami oraz informacje o wymaganiach technicznych i organizacyjnych sporządzania, wysyłania i odbierania korespondencji elektronicznej.</w:t>
      </w:r>
    </w:p>
    <w:p w14:paraId="0D20FE72" w14:textId="77777777" w:rsidR="001A7DCA" w:rsidRDefault="00790E86">
      <w:pPr>
        <w:pStyle w:val="Akapitzlist"/>
        <w:widowControl w:val="0"/>
        <w:numPr>
          <w:ilvl w:val="0"/>
          <w:numId w:val="14"/>
        </w:numPr>
        <w:spacing w:before="120" w:after="120" w:line="276" w:lineRule="auto"/>
        <w:ind w:left="723" w:right="1"/>
        <w:contextualSpacing w:val="0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>Postępowanie o udzielenie zamówienia prowadzi się pisemnie tj. poprzez wyrażenie informacji przy użyciu wyrazów, cyfr lub innych znaków pisarskich, które można odczytać i powielić, w tym przekazywanych przy użyciu środków komunikacji elektronicznej. Postępowanie o udzielenie zamówienia prowadzi się w języku polskim.</w:t>
      </w:r>
    </w:p>
    <w:p w14:paraId="604E981B" w14:textId="77777777" w:rsidR="001C2FE9" w:rsidRPr="009A20BD" w:rsidRDefault="001C2FE9" w:rsidP="003E2996">
      <w:pPr>
        <w:pStyle w:val="Akapitzlist"/>
        <w:numPr>
          <w:ilvl w:val="0"/>
          <w:numId w:val="14"/>
        </w:numPr>
        <w:spacing w:after="60" w:line="276" w:lineRule="auto"/>
        <w:ind w:left="709" w:hanging="425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W postępowaniu o udzielenie zamówienia publicznego komunikacja między </w:t>
      </w:r>
      <w:r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Z</w:t>
      </w: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amawiającym, a </w:t>
      </w:r>
      <w:r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W</w:t>
      </w: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ykonawcami odbywa się przy użyciu Platformy e-Zamówienia, która jest dostępna pod adresem: </w:t>
      </w:r>
      <w:hyperlink r:id="rId14" w:history="1">
        <w:r w:rsidRPr="009A20BD">
          <w:rPr>
            <w:rFonts w:ascii="Open Sans" w:eastAsia="Calibri" w:hAnsi="Open Sans" w:cs="Open Sans"/>
            <w:color w:val="0563C1"/>
            <w:sz w:val="18"/>
            <w:szCs w:val="18"/>
            <w:u w:val="single"/>
            <w:lang w:eastAsia="pl-PL"/>
          </w:rPr>
          <w:t>https://ezamowienia.gov.pl/</w:t>
        </w:r>
      </w:hyperlink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 </w:t>
      </w:r>
    </w:p>
    <w:p w14:paraId="422E32DA" w14:textId="77777777" w:rsidR="001C2FE9" w:rsidRPr="009A20BD" w:rsidRDefault="001C2FE9" w:rsidP="001C2FE9">
      <w:pPr>
        <w:spacing w:after="60" w:line="276" w:lineRule="auto"/>
        <w:ind w:left="720" w:hanging="11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Link prowadzący bezpośrednio do strony postępowania:</w:t>
      </w:r>
    </w:p>
    <w:p w14:paraId="10F251EC" w14:textId="3AE926B0" w:rsidR="000F6597" w:rsidRDefault="002A3A72" w:rsidP="00F63BAE">
      <w:pPr>
        <w:pStyle w:val="Akapitzlist"/>
        <w:spacing w:after="60" w:line="276" w:lineRule="auto"/>
        <w:ind w:left="709"/>
        <w:jc w:val="both"/>
      </w:pPr>
      <w:r w:rsidRPr="002A3A72">
        <w:rPr>
          <w:highlight w:val="yellow"/>
        </w:rPr>
        <w:br/>
      </w:r>
      <w:hyperlink r:id="rId15" w:history="1">
        <w:r w:rsidRPr="00C0536F">
          <w:rPr>
            <w:rStyle w:val="Hipercze"/>
          </w:rPr>
          <w:t>https://ezamowienia.gov.pl/mp-client/search/list/ocds-148610-abe9b0d8-d000-4d48-9931-d8c339bb97f0</w:t>
        </w:r>
      </w:hyperlink>
      <w:r>
        <w:t xml:space="preserve"> </w:t>
      </w:r>
    </w:p>
    <w:p w14:paraId="2F1FAE0E" w14:textId="77777777" w:rsidR="002A3A72" w:rsidRPr="00F63BAE" w:rsidRDefault="002A3A72" w:rsidP="00F63BAE">
      <w:pPr>
        <w:pStyle w:val="Akapitzlist"/>
        <w:spacing w:after="60" w:line="276" w:lineRule="auto"/>
        <w:ind w:left="709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</w:p>
    <w:p w14:paraId="1C9E7145" w14:textId="4CDBA346" w:rsidR="001C2FE9" w:rsidRPr="00C0259E" w:rsidRDefault="001C2FE9" w:rsidP="00891C82">
      <w:pPr>
        <w:pStyle w:val="Akapitzlist"/>
        <w:numPr>
          <w:ilvl w:val="0"/>
          <w:numId w:val="14"/>
        </w:numPr>
        <w:spacing w:after="60" w:line="276" w:lineRule="auto"/>
        <w:ind w:left="709" w:hanging="425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Korzystanie z Platformy e-Zamówienia jest bezpłatne.</w:t>
      </w:r>
      <w:r w:rsidRPr="009A20BD">
        <w:rPr>
          <w:rFonts w:ascii="Open Sans" w:eastAsia="Calibri" w:hAnsi="Open Sans" w:cs="Open Sans"/>
          <w:b/>
          <w:color w:val="000000"/>
          <w:sz w:val="18"/>
          <w:szCs w:val="18"/>
          <w:lang w:eastAsia="pl-PL"/>
        </w:rPr>
        <w:t xml:space="preserve"> </w:t>
      </w:r>
    </w:p>
    <w:p w14:paraId="056C293B" w14:textId="77777777" w:rsidR="001C2FE9" w:rsidRPr="009A20BD" w:rsidRDefault="001C2FE9" w:rsidP="001C2FE9">
      <w:pPr>
        <w:pStyle w:val="Akapitzlist"/>
        <w:spacing w:after="60" w:line="276" w:lineRule="auto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</w:p>
    <w:p w14:paraId="21766E27" w14:textId="77777777" w:rsidR="001C2FE9" w:rsidRPr="00D530C5" w:rsidRDefault="001C2FE9" w:rsidP="00891C82">
      <w:pPr>
        <w:pStyle w:val="Akapitzlist"/>
        <w:numPr>
          <w:ilvl w:val="0"/>
          <w:numId w:val="14"/>
        </w:numPr>
        <w:spacing w:after="60" w:line="276" w:lineRule="auto"/>
        <w:ind w:left="709" w:hanging="425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Wykonawca zamierzający wziąć udział w postępowaniu o udzielenie zamówienia publicznego musi posiadać konto podmiotu „Wykonawca” na Platformie e-Zamówienia. </w:t>
      </w:r>
      <w:r w:rsidRPr="009A20BD">
        <w:rPr>
          <w:rFonts w:ascii="Open Sans" w:eastAsia="Calibri" w:hAnsi="Open Sans" w:cs="Open Sans"/>
          <w:b/>
          <w:color w:val="000000"/>
          <w:sz w:val="18"/>
          <w:szCs w:val="18"/>
          <w:lang w:eastAsia="pl-PL"/>
        </w:rPr>
        <w:t xml:space="preserve"> </w:t>
      </w:r>
    </w:p>
    <w:p w14:paraId="576C825B" w14:textId="77777777" w:rsidR="001C2FE9" w:rsidRPr="00D530C5" w:rsidRDefault="001C2FE9" w:rsidP="00891C82">
      <w:pPr>
        <w:pStyle w:val="Akapitzlist"/>
        <w:ind w:left="709" w:hanging="425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</w:p>
    <w:p w14:paraId="78D1B762" w14:textId="77777777" w:rsidR="001C2FE9" w:rsidRPr="004F6478" w:rsidRDefault="001C2FE9" w:rsidP="003E2996">
      <w:pPr>
        <w:pStyle w:val="Akapitzlist"/>
        <w:numPr>
          <w:ilvl w:val="0"/>
          <w:numId w:val="1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Szczegółowe informacje na temat zakładania kont podmiotów oraz zasady i warunki korzystania z Platformy e-Zamówienia, w tym minimalne wymagania techniczne dotyczące sprzętu używanego w celu korzystania z usług oraz informacje dotyczące specyfikacji połączenia określa </w:t>
      </w:r>
      <w:hyperlink r:id="rId16" w:anchor="regulamin-serwisu">
        <w:r w:rsidRPr="009A20BD">
          <w:rPr>
            <w:rFonts w:ascii="Open Sans" w:eastAsia="Calibri" w:hAnsi="Open Sans" w:cs="Open Sans"/>
            <w:i/>
            <w:color w:val="0000FF"/>
            <w:sz w:val="18"/>
            <w:szCs w:val="18"/>
            <w:u w:val="single" w:color="0000FF"/>
            <w:lang w:eastAsia="pl-PL"/>
          </w:rPr>
          <w:t>Regulamin Platformy e</w:t>
        </w:r>
      </w:hyperlink>
      <w:hyperlink r:id="rId17" w:anchor="regulamin-serwisu">
        <w:r w:rsidRPr="009A20BD">
          <w:rPr>
            <w:rFonts w:ascii="Open Sans" w:eastAsia="Calibri" w:hAnsi="Open Sans" w:cs="Open Sans"/>
            <w:i/>
            <w:color w:val="0000FF"/>
            <w:sz w:val="18"/>
            <w:szCs w:val="18"/>
            <w:u w:val="single" w:color="0000FF"/>
            <w:lang w:eastAsia="pl-PL"/>
          </w:rPr>
          <w:t>-</w:t>
        </w:r>
      </w:hyperlink>
      <w:hyperlink r:id="rId18" w:anchor="regulamin-serwisu">
        <w:r w:rsidRPr="009A20BD">
          <w:rPr>
            <w:rFonts w:ascii="Open Sans" w:eastAsia="Calibri" w:hAnsi="Open Sans" w:cs="Open Sans"/>
            <w:i/>
            <w:color w:val="0000FF"/>
            <w:sz w:val="18"/>
            <w:szCs w:val="18"/>
            <w:u w:val="single" w:color="0000FF"/>
            <w:lang w:eastAsia="pl-PL"/>
          </w:rPr>
          <w:t>Zamówienia</w:t>
        </w:r>
      </w:hyperlink>
      <w:hyperlink r:id="rId19" w:anchor="regulamin-serwisu">
        <w:r w:rsidRPr="009A20BD">
          <w:rPr>
            <w:rFonts w:ascii="Open Sans" w:eastAsia="Calibri" w:hAnsi="Open Sans" w:cs="Open Sans"/>
            <w:i/>
            <w:color w:val="000000"/>
            <w:sz w:val="18"/>
            <w:szCs w:val="18"/>
            <w:lang w:eastAsia="pl-PL"/>
          </w:rPr>
          <w:t xml:space="preserve"> </w:t>
        </w:r>
      </w:hyperlink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oraz informacje zamieszczone w zakładce „Centrum Pomocy”.</w:t>
      </w:r>
      <w:r w:rsidRPr="009A20BD">
        <w:rPr>
          <w:rFonts w:ascii="Open Sans" w:eastAsia="Calibri" w:hAnsi="Open Sans" w:cs="Open Sans"/>
          <w:b/>
          <w:color w:val="000000"/>
          <w:sz w:val="18"/>
          <w:szCs w:val="18"/>
          <w:lang w:eastAsia="pl-PL"/>
        </w:rPr>
        <w:t xml:space="preserve"> </w:t>
      </w:r>
    </w:p>
    <w:p w14:paraId="2075165A" w14:textId="77777777" w:rsidR="001C2FE9" w:rsidRPr="004F6478" w:rsidRDefault="001C2FE9" w:rsidP="001C2FE9">
      <w:pPr>
        <w:pStyle w:val="Akapitzlist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</w:p>
    <w:p w14:paraId="46E735F7" w14:textId="2013B091" w:rsidR="001C2FE9" w:rsidRDefault="001C2FE9" w:rsidP="00891C82">
      <w:pPr>
        <w:pStyle w:val="Akapitzlist"/>
        <w:numPr>
          <w:ilvl w:val="0"/>
          <w:numId w:val="1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Komunikacja w postępowaniu odbywa się drogą elektroniczną za pośrednictwem formularzy do komunikacji dostępnych w zakładce „Formularze” („Formularze do komunikacji”), z wyłączeniem składania ofert – sposób przygotowania i złożenia oferty wskazany jest w </w:t>
      </w:r>
      <w:r w:rsidR="00B27E98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Rozdziale</w:t>
      </w:r>
      <w:r w:rsidR="00B27E98"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 </w:t>
      </w: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XVII</w:t>
      </w:r>
      <w:r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 SWZ.</w:t>
      </w:r>
    </w:p>
    <w:p w14:paraId="49DD4E0D" w14:textId="77777777" w:rsidR="001C2FE9" w:rsidRPr="009A20BD" w:rsidRDefault="001C2FE9" w:rsidP="001C2FE9">
      <w:pPr>
        <w:pStyle w:val="Akapitzlist"/>
        <w:spacing w:after="60" w:line="276" w:lineRule="auto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</w:p>
    <w:p w14:paraId="4A08178C" w14:textId="77777777" w:rsidR="001C2FE9" w:rsidRPr="009A20BD" w:rsidRDefault="001C2FE9" w:rsidP="00165CAD">
      <w:pPr>
        <w:pStyle w:val="Akapitzlist"/>
        <w:numPr>
          <w:ilvl w:val="0"/>
          <w:numId w:val="1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Za pośrednictwem „Formularzy do komunikacji” odbywa się w szczególności przekazywanie: </w:t>
      </w:r>
    </w:p>
    <w:p w14:paraId="337C32FF" w14:textId="77777777" w:rsidR="001C2FE9" w:rsidRPr="009A20BD" w:rsidRDefault="001C2FE9" w:rsidP="00165CAD">
      <w:pPr>
        <w:pStyle w:val="Akapitzlist"/>
        <w:numPr>
          <w:ilvl w:val="0"/>
          <w:numId w:val="42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wniosków o wyjaśnienie treści SWZ; </w:t>
      </w:r>
    </w:p>
    <w:p w14:paraId="3EBD3202" w14:textId="77777777" w:rsidR="001C2FE9" w:rsidRPr="009A20BD" w:rsidRDefault="001C2FE9" w:rsidP="00165CAD">
      <w:pPr>
        <w:pStyle w:val="Akapitzlist"/>
        <w:numPr>
          <w:ilvl w:val="0"/>
          <w:numId w:val="42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lastRenderedPageBreak/>
        <w:t xml:space="preserve">wezwań i zawiadomień; </w:t>
      </w:r>
    </w:p>
    <w:p w14:paraId="7B345A9A" w14:textId="77777777" w:rsidR="001C2FE9" w:rsidRPr="009A20BD" w:rsidRDefault="001C2FE9" w:rsidP="00165CAD">
      <w:pPr>
        <w:pStyle w:val="Akapitzlist"/>
        <w:numPr>
          <w:ilvl w:val="0"/>
          <w:numId w:val="42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dokumentów składanych na wezwanie </w:t>
      </w:r>
      <w:r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Z</w:t>
      </w: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amawiającego (podmiotowych środków dowodowych); </w:t>
      </w:r>
    </w:p>
    <w:p w14:paraId="2284CB05" w14:textId="4527E468" w:rsidR="001C2FE9" w:rsidRDefault="001C2FE9" w:rsidP="00165CAD">
      <w:pPr>
        <w:pStyle w:val="Akapitzlist"/>
        <w:numPr>
          <w:ilvl w:val="0"/>
          <w:numId w:val="42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wyjaśnień składanych na wezwanie </w:t>
      </w:r>
      <w:r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Z</w:t>
      </w: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amawiającego</w:t>
      </w:r>
      <w:r w:rsidR="007B3693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.</w:t>
      </w:r>
    </w:p>
    <w:p w14:paraId="5B6D4912" w14:textId="77777777" w:rsidR="001C2FE9" w:rsidRPr="009A20BD" w:rsidRDefault="001C2FE9" w:rsidP="001C2FE9">
      <w:pPr>
        <w:pStyle w:val="Akapitzlist"/>
        <w:spacing w:after="60" w:line="276" w:lineRule="auto"/>
        <w:ind w:left="1440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</w:p>
    <w:p w14:paraId="0A99119B" w14:textId="77777777" w:rsidR="001C2FE9" w:rsidRDefault="001C2FE9" w:rsidP="00165CAD">
      <w:pPr>
        <w:pStyle w:val="Akapitzlist"/>
        <w:numPr>
          <w:ilvl w:val="0"/>
          <w:numId w:val="1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Formularze do komunikacji umożliwiają dołączenie załącznika do przesyłanej wiadomości (przycisk „dodaj załącznik”).  </w:t>
      </w:r>
    </w:p>
    <w:p w14:paraId="2D452786" w14:textId="77777777" w:rsidR="001C2FE9" w:rsidRPr="009A20BD" w:rsidRDefault="001C2FE9" w:rsidP="00165CAD">
      <w:pPr>
        <w:pStyle w:val="Akapitzlist"/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</w:p>
    <w:p w14:paraId="510A0CB5" w14:textId="77777777" w:rsidR="001C2FE9" w:rsidRPr="009A20BD" w:rsidRDefault="001C2FE9" w:rsidP="00165CAD">
      <w:pPr>
        <w:pStyle w:val="Akapitzlist"/>
        <w:numPr>
          <w:ilvl w:val="0"/>
          <w:numId w:val="1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W przypadku załączników opatrzonych kwalifikowanym podpisem elektronicznym, w zależności od rodzaju podpisu i jego typu (zewnętrzny, wewnętrzny):  </w:t>
      </w:r>
    </w:p>
    <w:p w14:paraId="09964B1B" w14:textId="77777777" w:rsidR="001C2FE9" w:rsidRPr="009A20BD" w:rsidRDefault="001C2FE9" w:rsidP="00165CAD">
      <w:pPr>
        <w:pStyle w:val="Akapitzlist"/>
        <w:numPr>
          <w:ilvl w:val="0"/>
          <w:numId w:val="41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dodaje się uprzednio podpisany dokument wraz z wygenerowanym plikiem podpisu (typ zewnętrzny)  lub  </w:t>
      </w:r>
    </w:p>
    <w:p w14:paraId="65CC0BFF" w14:textId="77777777" w:rsidR="001C2FE9" w:rsidRDefault="001C2FE9" w:rsidP="00165CAD">
      <w:pPr>
        <w:pStyle w:val="Akapitzlist"/>
        <w:numPr>
          <w:ilvl w:val="0"/>
          <w:numId w:val="41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dokument z „wszytym” podpisem (typ wewnętrzny). </w:t>
      </w:r>
    </w:p>
    <w:p w14:paraId="5FF51086" w14:textId="77777777" w:rsidR="001C2FE9" w:rsidRPr="009A20BD" w:rsidRDefault="001C2FE9" w:rsidP="00165CAD">
      <w:pPr>
        <w:pStyle w:val="Akapitzlist"/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</w:p>
    <w:p w14:paraId="5787CB2E" w14:textId="34B72DEA" w:rsidR="001C2FE9" w:rsidRDefault="001C2FE9" w:rsidP="00165CAD">
      <w:pPr>
        <w:pStyle w:val="Akapitzlist"/>
        <w:numPr>
          <w:ilvl w:val="0"/>
          <w:numId w:val="1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Informacje, oświadczenia, wnioski, zawiadomienia lub dokumenty inne niż wymienione w pkt </w:t>
      </w:r>
      <w:r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7</w:t>
      </w: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 sporządza </w:t>
      </w:r>
      <w:r w:rsidR="00221188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się </w:t>
      </w: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w postaci elektronicznej i przekazuje jako załącznik do „Formularza do komunikacji” lub jako tekst wpisany bezpośrednio do Formularza do komunikacji, w sposób umożliwiający ustalenie tożsamości osoby przekazującej. </w:t>
      </w:r>
    </w:p>
    <w:p w14:paraId="0F8A9023" w14:textId="77777777" w:rsidR="001C2FE9" w:rsidRPr="009A20BD" w:rsidRDefault="001C2FE9" w:rsidP="00165CAD">
      <w:pPr>
        <w:pStyle w:val="Akapitzlist"/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</w:p>
    <w:p w14:paraId="51C83BD2" w14:textId="77777777" w:rsidR="001C2FE9" w:rsidRDefault="001C2FE9" w:rsidP="00165CAD">
      <w:pPr>
        <w:pStyle w:val="Akapitzlist"/>
        <w:numPr>
          <w:ilvl w:val="0"/>
          <w:numId w:val="1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Możliwość korzystania w postępowaniu z „Formularzy do komunikacji” w pełnym zakresie wymaga posiadania konta „Wykonawcy” na Platformie e-Zamówienia oraz zalogowania się na Platformie e-Zamówienia.  </w:t>
      </w:r>
    </w:p>
    <w:p w14:paraId="09ABCE78" w14:textId="77777777" w:rsidR="001C2FE9" w:rsidRPr="00014958" w:rsidRDefault="001C2FE9" w:rsidP="00165CAD">
      <w:pPr>
        <w:pStyle w:val="Akapitzlist"/>
        <w:ind w:left="709" w:hanging="283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</w:p>
    <w:p w14:paraId="1F1C89A4" w14:textId="77777777" w:rsidR="001C2FE9" w:rsidRDefault="001C2FE9" w:rsidP="00165CAD">
      <w:pPr>
        <w:pStyle w:val="Akapitzlist"/>
        <w:numPr>
          <w:ilvl w:val="0"/>
          <w:numId w:val="1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Wszystkie wysłane i odebrane w postępowaniu przez </w:t>
      </w:r>
      <w:r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W</w:t>
      </w: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ykonawcę wiadomości widoczne są po zalogowaniu w podglądzie postępowania w zakładce „Komunikacja”. </w:t>
      </w:r>
    </w:p>
    <w:p w14:paraId="24D92D53" w14:textId="77777777" w:rsidR="001C2FE9" w:rsidRPr="00014958" w:rsidRDefault="001C2FE9" w:rsidP="00165CAD">
      <w:pPr>
        <w:pStyle w:val="Akapitzlist"/>
        <w:ind w:left="709" w:hanging="283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</w:p>
    <w:p w14:paraId="3AAC8D56" w14:textId="77777777" w:rsidR="001C2FE9" w:rsidRDefault="001C2FE9" w:rsidP="00165CAD">
      <w:pPr>
        <w:pStyle w:val="Akapitzlist"/>
        <w:numPr>
          <w:ilvl w:val="0"/>
          <w:numId w:val="1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08B70153" w14:textId="77777777" w:rsidR="001C2FE9" w:rsidRPr="004E4849" w:rsidRDefault="001C2FE9" w:rsidP="00165CAD">
      <w:pPr>
        <w:pStyle w:val="Akapitzlist"/>
        <w:ind w:left="709" w:hanging="283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</w:p>
    <w:p w14:paraId="6FBA81E6" w14:textId="2E697DEC" w:rsidR="001C2FE9" w:rsidRDefault="001C2FE9" w:rsidP="00165CAD">
      <w:pPr>
        <w:pStyle w:val="Akapitzlist"/>
        <w:numPr>
          <w:ilvl w:val="0"/>
          <w:numId w:val="1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Jeżeli przekazywane dokumenty zawierają informacje stanowiące tajemnicę przedsiębiorstwa w rozumieniu przepisów ustawy z dnia 16 kwietnia 1993 r. o zwalczaniu nieuczciwej konkurencji (</w:t>
      </w:r>
      <w:proofErr w:type="spellStart"/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t.j</w:t>
      </w:r>
      <w:proofErr w:type="spellEnd"/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. Dz. U. z 2022 r. poz. 1233) </w:t>
      </w:r>
      <w:r w:rsidR="00B27E98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W</w:t>
      </w: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ykonawca, w celu utrzymania w poufności tych informacji, przekazuje je w wydzielonym i odpowiednio oznaczonym pliku - z zaznaczeniem w nazwie pliku „Dokument stanowiący tajemnicę przedsiębiorstwa”. </w:t>
      </w:r>
    </w:p>
    <w:p w14:paraId="61164FF6" w14:textId="77777777" w:rsidR="001C2FE9" w:rsidRPr="004E4849" w:rsidRDefault="001C2FE9" w:rsidP="00165CAD">
      <w:pPr>
        <w:pStyle w:val="Akapitzlist"/>
        <w:ind w:left="709" w:hanging="283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</w:p>
    <w:p w14:paraId="30067080" w14:textId="77777777" w:rsidR="001C2FE9" w:rsidRPr="009A20BD" w:rsidRDefault="001C2FE9" w:rsidP="00165CAD">
      <w:pPr>
        <w:pStyle w:val="Akapitzlist"/>
        <w:numPr>
          <w:ilvl w:val="0"/>
          <w:numId w:val="1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Sposób sporządzenia dokumentów elektronicznych musi być zgodny z wymaganiami określonymi w:  </w:t>
      </w:r>
    </w:p>
    <w:p w14:paraId="0216BA11" w14:textId="77777777" w:rsidR="001C2FE9" w:rsidRPr="009A20BD" w:rsidRDefault="001C2FE9" w:rsidP="00165CAD">
      <w:pPr>
        <w:pStyle w:val="Akapitzlist"/>
        <w:numPr>
          <w:ilvl w:val="0"/>
          <w:numId w:val="43"/>
        </w:numPr>
        <w:tabs>
          <w:tab w:val="left" w:pos="1418"/>
        </w:tabs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rozporządzeniu Prezesa Rady Ministrów z dnia 30 grudnia 2020 r. </w:t>
      </w:r>
      <w:r w:rsidRPr="009A20BD">
        <w:rPr>
          <w:rFonts w:ascii="Open Sans" w:eastAsia="Calibri" w:hAnsi="Open Sans" w:cs="Open Sans"/>
          <w:i/>
          <w:color w:val="000000"/>
          <w:sz w:val="18"/>
          <w:szCs w:val="18"/>
          <w:lang w:eastAsia="pl-PL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 (Dz. U.  z 2020 r., poz. 2452)  oraz  </w:t>
      </w:r>
    </w:p>
    <w:p w14:paraId="3CECD04E" w14:textId="77777777" w:rsidR="001C2FE9" w:rsidRDefault="001C2FE9" w:rsidP="00165CAD">
      <w:pPr>
        <w:pStyle w:val="Akapitzlist"/>
        <w:numPr>
          <w:ilvl w:val="0"/>
          <w:numId w:val="43"/>
        </w:numPr>
        <w:tabs>
          <w:tab w:val="left" w:pos="1418"/>
        </w:tabs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rozporządzeniu Ministra Rozwoju, Pracy i Technologii z dnia 23 grudnia 2020 r. </w:t>
      </w:r>
      <w:r w:rsidRPr="009A20BD">
        <w:rPr>
          <w:rFonts w:ascii="Open Sans" w:eastAsia="Calibri" w:hAnsi="Open Sans" w:cs="Open Sans"/>
          <w:i/>
          <w:color w:val="000000"/>
          <w:sz w:val="18"/>
          <w:szCs w:val="18"/>
          <w:lang w:eastAsia="pl-PL"/>
        </w:rPr>
        <w:t>w sprawie podmiotowych środków dowodowych oraz innych dokumentów lub oświadczeń, jakich może żądać zamawiający od wykonawcy</w:t>
      </w: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 (Dz. U. z 2020 r., poz. 2415). </w:t>
      </w:r>
    </w:p>
    <w:p w14:paraId="640007AB" w14:textId="77777777" w:rsidR="001C2FE9" w:rsidRPr="009A20BD" w:rsidRDefault="001C2FE9" w:rsidP="00165CAD">
      <w:pPr>
        <w:pStyle w:val="Akapitzlist"/>
        <w:tabs>
          <w:tab w:val="left" w:pos="1418"/>
        </w:tabs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</w:p>
    <w:p w14:paraId="703318F7" w14:textId="77777777" w:rsidR="001C2FE9" w:rsidRDefault="001C2FE9" w:rsidP="00165CAD">
      <w:pPr>
        <w:pStyle w:val="Akapitzlist"/>
        <w:numPr>
          <w:ilvl w:val="0"/>
          <w:numId w:val="1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  udostępniony    na   stronie    internetowej  </w:t>
      </w:r>
      <w:hyperlink r:id="rId20" w:history="1">
        <w:r w:rsidRPr="009A20BD">
          <w:rPr>
            <w:rFonts w:ascii="Open Sans" w:eastAsia="Calibri" w:hAnsi="Open Sans" w:cs="Open Sans"/>
            <w:color w:val="0563C1"/>
            <w:sz w:val="18"/>
            <w:szCs w:val="18"/>
            <w:u w:val="single"/>
            <w:lang w:eastAsia="pl-PL"/>
          </w:rPr>
          <w:t>https://ezamowienia.gov.pl</w:t>
        </w:r>
      </w:hyperlink>
      <w:hyperlink r:id="rId21">
        <w:r w:rsidRPr="009A20BD">
          <w:rPr>
            <w:rFonts w:ascii="Open Sans" w:eastAsia="Calibri" w:hAnsi="Open Sans" w:cs="Open Sans"/>
            <w:color w:val="000000"/>
            <w:sz w:val="18"/>
            <w:szCs w:val="18"/>
            <w:lang w:eastAsia="pl-PL"/>
          </w:rPr>
          <w:t xml:space="preserve"> </w:t>
        </w:r>
      </w:hyperlink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w zakładce „Zgłoś problem”. </w:t>
      </w:r>
    </w:p>
    <w:p w14:paraId="7351A082" w14:textId="77777777" w:rsidR="001C2FE9" w:rsidRPr="009A20BD" w:rsidRDefault="001C2FE9" w:rsidP="00165CAD">
      <w:pPr>
        <w:pStyle w:val="Akapitzlist"/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</w:p>
    <w:p w14:paraId="1D8780E8" w14:textId="77777777" w:rsidR="001C2FE9" w:rsidRPr="00C33DBF" w:rsidRDefault="001C2FE9" w:rsidP="00165CAD">
      <w:pPr>
        <w:pStyle w:val="Akapitzlist"/>
        <w:numPr>
          <w:ilvl w:val="0"/>
          <w:numId w:val="1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bCs/>
          <w:color w:val="000000"/>
          <w:sz w:val="18"/>
          <w:szCs w:val="18"/>
          <w:lang w:eastAsia="pl-PL"/>
        </w:rPr>
        <w:lastRenderedPageBreak/>
        <w:t xml:space="preserve">W uzasadnionych przypadkach uniemożliwiających komunikację </w:t>
      </w:r>
      <w:r>
        <w:rPr>
          <w:rFonts w:ascii="Open Sans" w:eastAsia="Calibri" w:hAnsi="Open Sans" w:cs="Open Sans"/>
          <w:bCs/>
          <w:color w:val="000000"/>
          <w:sz w:val="18"/>
          <w:szCs w:val="18"/>
          <w:lang w:eastAsia="pl-PL"/>
        </w:rPr>
        <w:t>W</w:t>
      </w:r>
      <w:r w:rsidRPr="009A20BD">
        <w:rPr>
          <w:rFonts w:ascii="Open Sans" w:eastAsia="Calibri" w:hAnsi="Open Sans" w:cs="Open Sans"/>
          <w:bCs/>
          <w:color w:val="000000"/>
          <w:sz w:val="18"/>
          <w:szCs w:val="18"/>
          <w:lang w:eastAsia="pl-PL"/>
        </w:rPr>
        <w:t xml:space="preserve">ykonawcy i </w:t>
      </w:r>
      <w:r>
        <w:rPr>
          <w:rFonts w:ascii="Open Sans" w:eastAsia="Calibri" w:hAnsi="Open Sans" w:cs="Open Sans"/>
          <w:bCs/>
          <w:color w:val="000000"/>
          <w:sz w:val="18"/>
          <w:szCs w:val="18"/>
          <w:lang w:eastAsia="pl-PL"/>
        </w:rPr>
        <w:t>Z</w:t>
      </w:r>
      <w:r w:rsidRPr="009A20BD">
        <w:rPr>
          <w:rFonts w:ascii="Open Sans" w:eastAsia="Calibri" w:hAnsi="Open Sans" w:cs="Open Sans"/>
          <w:bCs/>
          <w:color w:val="000000"/>
          <w:sz w:val="18"/>
          <w:szCs w:val="18"/>
          <w:lang w:eastAsia="pl-PL"/>
        </w:rPr>
        <w:t xml:space="preserve">amawiającego za pośrednictwem Platformy e-Zamówienia, </w:t>
      </w:r>
      <w:r>
        <w:rPr>
          <w:rFonts w:ascii="Open Sans" w:eastAsia="Calibri" w:hAnsi="Open Sans" w:cs="Open Sans"/>
          <w:bCs/>
          <w:color w:val="000000"/>
          <w:sz w:val="18"/>
          <w:szCs w:val="18"/>
          <w:lang w:eastAsia="pl-PL"/>
        </w:rPr>
        <w:t>Z</w:t>
      </w:r>
      <w:r w:rsidRPr="009A20BD">
        <w:rPr>
          <w:rFonts w:ascii="Open Sans" w:eastAsia="Calibri" w:hAnsi="Open Sans" w:cs="Open Sans"/>
          <w:bCs/>
          <w:color w:val="000000"/>
          <w:sz w:val="18"/>
          <w:szCs w:val="18"/>
          <w:lang w:eastAsia="pl-PL"/>
        </w:rPr>
        <w:t xml:space="preserve">amawiający dopuszcza komunikację za pomocą poczty elektronicznej na adres e-mail: </w:t>
      </w:r>
      <w:hyperlink r:id="rId22" w:history="1">
        <w:r w:rsidRPr="009A20BD">
          <w:rPr>
            <w:rStyle w:val="Hipercze"/>
            <w:rFonts w:ascii="Open Sans" w:eastAsia="Calibri" w:hAnsi="Open Sans" w:cs="Open Sans"/>
            <w:bCs/>
            <w:sz w:val="18"/>
            <w:szCs w:val="18"/>
            <w:lang w:eastAsia="pl-PL"/>
          </w:rPr>
          <w:t>biuro@guk.gda.pl</w:t>
        </w:r>
      </w:hyperlink>
      <w:r w:rsidRPr="009A20BD">
        <w:rPr>
          <w:rFonts w:ascii="Open Sans" w:eastAsia="Calibri" w:hAnsi="Open Sans" w:cs="Open Sans"/>
          <w:bCs/>
          <w:color w:val="000000"/>
          <w:sz w:val="18"/>
          <w:szCs w:val="18"/>
          <w:lang w:eastAsia="pl-PL"/>
        </w:rPr>
        <w:t xml:space="preserve"> (</w:t>
      </w:r>
      <w:r w:rsidRPr="009A20BD">
        <w:rPr>
          <w:rFonts w:ascii="Open Sans" w:eastAsia="Calibri" w:hAnsi="Open Sans" w:cs="Open Sans"/>
          <w:b/>
          <w:color w:val="000000"/>
          <w:sz w:val="18"/>
          <w:szCs w:val="18"/>
          <w:lang w:eastAsia="pl-PL"/>
        </w:rPr>
        <w:t>nie dotyczy składania ofert</w:t>
      </w:r>
      <w:r w:rsidRPr="009A20BD">
        <w:rPr>
          <w:rFonts w:ascii="Open Sans" w:eastAsia="Calibri" w:hAnsi="Open Sans" w:cs="Open Sans"/>
          <w:bCs/>
          <w:color w:val="000000"/>
          <w:sz w:val="18"/>
          <w:szCs w:val="18"/>
          <w:lang w:eastAsia="pl-PL"/>
        </w:rPr>
        <w:t>).</w:t>
      </w:r>
    </w:p>
    <w:p w14:paraId="72690A7C" w14:textId="77777777" w:rsidR="001C2FE9" w:rsidRPr="00C33DBF" w:rsidRDefault="001C2FE9" w:rsidP="00165CAD">
      <w:pPr>
        <w:pStyle w:val="Akapitzlist"/>
        <w:ind w:left="709" w:hanging="283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</w:p>
    <w:p w14:paraId="42C43ED1" w14:textId="77777777" w:rsidR="001C2FE9" w:rsidRPr="009A20BD" w:rsidRDefault="001C2FE9" w:rsidP="00165CAD">
      <w:pPr>
        <w:pStyle w:val="Akapitzlist"/>
        <w:numPr>
          <w:ilvl w:val="0"/>
          <w:numId w:val="1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Wyjaśnienia treści SWZ: </w:t>
      </w:r>
    </w:p>
    <w:p w14:paraId="7DAAB6DB" w14:textId="77777777" w:rsidR="001C2FE9" w:rsidRPr="009A20BD" w:rsidRDefault="001C2FE9" w:rsidP="00165CAD">
      <w:pPr>
        <w:pStyle w:val="Akapitzlist"/>
        <w:numPr>
          <w:ilvl w:val="0"/>
          <w:numId w:val="4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Wykonawca może zwrócić się do </w:t>
      </w:r>
      <w:r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Z</w:t>
      </w: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amawiającego z wnioskiem o wyjaśnienie treści SWZ.  </w:t>
      </w:r>
    </w:p>
    <w:p w14:paraId="1935F515" w14:textId="77777777" w:rsidR="001C2FE9" w:rsidRPr="009A20BD" w:rsidRDefault="001C2FE9" w:rsidP="00165CAD">
      <w:pPr>
        <w:pStyle w:val="Akapitzlist"/>
        <w:numPr>
          <w:ilvl w:val="0"/>
          <w:numId w:val="4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Wnioski o wyjaśnienie należy przesyłać za pomocą Formularza do komunikacji. </w:t>
      </w:r>
    </w:p>
    <w:p w14:paraId="4607F47B" w14:textId="77777777" w:rsidR="001C2FE9" w:rsidRPr="009A20BD" w:rsidRDefault="001C2FE9" w:rsidP="00165CAD">
      <w:pPr>
        <w:pStyle w:val="Akapitzlist"/>
        <w:numPr>
          <w:ilvl w:val="0"/>
          <w:numId w:val="4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Do korzystania z „Formularzy do komunikacji” służących do zadawania pytań dotyczących treści dokumentów zamówienia wystarczające jest posiadanie tzw. konta uproszczonego na Platformie e-Zamówienia. </w:t>
      </w:r>
    </w:p>
    <w:p w14:paraId="3A3AE1F5" w14:textId="77777777" w:rsidR="001C2FE9" w:rsidRDefault="001C2FE9" w:rsidP="00165CAD">
      <w:pPr>
        <w:pStyle w:val="Akapitzlist"/>
        <w:numPr>
          <w:ilvl w:val="0"/>
          <w:numId w:val="44"/>
        </w:numPr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Treść zapytań wraz z wyjaśnieniami </w:t>
      </w:r>
      <w:r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>Z</w:t>
      </w:r>
      <w:r w:rsidRPr="009A20BD">
        <w:rPr>
          <w:rFonts w:ascii="Open Sans" w:eastAsia="Calibri" w:hAnsi="Open Sans" w:cs="Open Sans"/>
          <w:color w:val="000000"/>
          <w:sz w:val="18"/>
          <w:szCs w:val="18"/>
          <w:lang w:eastAsia="pl-PL"/>
        </w:rPr>
        <w:t xml:space="preserve">amawiający udostępni na stronie internetowej prowadzonego postępowania, o której mowa w ust. 2, bez ujawniania źródła zapytania. </w:t>
      </w:r>
    </w:p>
    <w:p w14:paraId="7FFB5495" w14:textId="77777777" w:rsidR="001C2FE9" w:rsidRPr="009A20BD" w:rsidRDefault="001C2FE9" w:rsidP="00165CAD">
      <w:pPr>
        <w:pStyle w:val="Akapitzlist"/>
        <w:spacing w:after="60" w:line="276" w:lineRule="auto"/>
        <w:ind w:left="709" w:hanging="283"/>
        <w:jc w:val="both"/>
        <w:rPr>
          <w:rFonts w:ascii="Open Sans" w:eastAsia="Calibri" w:hAnsi="Open Sans" w:cs="Open Sans"/>
          <w:color w:val="000000"/>
          <w:sz w:val="18"/>
          <w:szCs w:val="18"/>
          <w:lang w:eastAsia="pl-PL"/>
        </w:rPr>
      </w:pPr>
    </w:p>
    <w:p w14:paraId="67E8DD80" w14:textId="07120E07" w:rsidR="001C2FE9" w:rsidRPr="009A20BD" w:rsidRDefault="001C2FE9" w:rsidP="00165CAD">
      <w:pPr>
        <w:pStyle w:val="Akapitzlist"/>
        <w:numPr>
          <w:ilvl w:val="0"/>
          <w:numId w:val="47"/>
        </w:numPr>
        <w:spacing w:after="0" w:line="276" w:lineRule="auto"/>
        <w:ind w:left="709" w:hanging="283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 xml:space="preserve">Informacje o sposobie komunikowania się </w:t>
      </w:r>
      <w:r>
        <w:rPr>
          <w:rFonts w:ascii="Open Sans" w:hAnsi="Open Sans" w:cs="Open Sans"/>
          <w:sz w:val="18"/>
          <w:szCs w:val="18"/>
        </w:rPr>
        <w:t>Z</w:t>
      </w:r>
      <w:r w:rsidRPr="009A20BD">
        <w:rPr>
          <w:rFonts w:ascii="Open Sans" w:hAnsi="Open Sans" w:cs="Open Sans"/>
          <w:sz w:val="18"/>
          <w:szCs w:val="18"/>
        </w:rPr>
        <w:t xml:space="preserve">amawiającego z </w:t>
      </w:r>
      <w:r>
        <w:rPr>
          <w:rFonts w:ascii="Open Sans" w:hAnsi="Open Sans" w:cs="Open Sans"/>
          <w:sz w:val="18"/>
          <w:szCs w:val="18"/>
        </w:rPr>
        <w:t>W</w:t>
      </w:r>
      <w:r w:rsidRPr="009A20BD">
        <w:rPr>
          <w:rFonts w:ascii="Open Sans" w:hAnsi="Open Sans" w:cs="Open Sans"/>
          <w:sz w:val="18"/>
          <w:szCs w:val="18"/>
        </w:rPr>
        <w:t>ykonawcami w inny sposób niż przy użyciu środków komunikacji elektronicznej, w tym przypadku zaistnienia jednej z sytuacji określonych w art. 65 ust. 1</w:t>
      </w:r>
      <w:r w:rsidR="00066624">
        <w:rPr>
          <w:rFonts w:ascii="Open Sans" w:hAnsi="Open Sans" w:cs="Open Sans"/>
          <w:sz w:val="18"/>
          <w:szCs w:val="18"/>
        </w:rPr>
        <w:t>,</w:t>
      </w:r>
      <w:r w:rsidRPr="009A20BD">
        <w:rPr>
          <w:rFonts w:ascii="Open Sans" w:hAnsi="Open Sans" w:cs="Open Sans"/>
          <w:sz w:val="18"/>
          <w:szCs w:val="18"/>
        </w:rPr>
        <w:t xml:space="preserve"> art. 66</w:t>
      </w:r>
      <w:r w:rsidR="00066624">
        <w:rPr>
          <w:rFonts w:ascii="Open Sans" w:hAnsi="Open Sans" w:cs="Open Sans"/>
          <w:sz w:val="18"/>
          <w:szCs w:val="18"/>
        </w:rPr>
        <w:t xml:space="preserve">, </w:t>
      </w:r>
      <w:r w:rsidRPr="009A20BD">
        <w:rPr>
          <w:rFonts w:ascii="Open Sans" w:hAnsi="Open Sans" w:cs="Open Sans"/>
          <w:sz w:val="18"/>
          <w:szCs w:val="18"/>
        </w:rPr>
        <w:t xml:space="preserve">art. 69 ustawy </w:t>
      </w:r>
      <w:r w:rsidRPr="009A20BD">
        <w:rPr>
          <w:rFonts w:ascii="Open Sans" w:hAnsi="Open Sans" w:cs="Open Sans"/>
          <w:b/>
          <w:bCs/>
          <w:sz w:val="18"/>
          <w:szCs w:val="18"/>
        </w:rPr>
        <w:t>- nie dotyczy.</w:t>
      </w:r>
      <w:r w:rsidRPr="009A20BD">
        <w:rPr>
          <w:rFonts w:ascii="Open Sans" w:hAnsi="Open Sans" w:cs="Open Sans"/>
          <w:sz w:val="18"/>
          <w:szCs w:val="18"/>
        </w:rPr>
        <w:t xml:space="preserve"> </w:t>
      </w:r>
    </w:p>
    <w:p w14:paraId="0D20FE80" w14:textId="77777777" w:rsidR="001A7DCA" w:rsidRDefault="001A7DCA">
      <w:pPr>
        <w:pStyle w:val="Akapitzlist"/>
        <w:spacing w:before="120" w:after="0" w:line="276" w:lineRule="auto"/>
        <w:ind w:left="1440"/>
        <w:jc w:val="both"/>
        <w:rPr>
          <w:rFonts w:ascii="Open Sans" w:hAnsi="Open Sans" w:cs="Open Sans"/>
          <w:b/>
          <w:bCs/>
          <w:sz w:val="18"/>
          <w:szCs w:val="18"/>
          <w:highlight w:val="green"/>
        </w:rPr>
      </w:pPr>
    </w:p>
    <w:p w14:paraId="0D20FE81" w14:textId="77777777" w:rsidR="001A7DCA" w:rsidRDefault="001A7DCA">
      <w:pPr>
        <w:pStyle w:val="Akapitzlist"/>
        <w:spacing w:before="120" w:after="0" w:line="276" w:lineRule="auto"/>
        <w:ind w:left="1440"/>
        <w:jc w:val="both"/>
        <w:rPr>
          <w:rFonts w:ascii="Open Sans" w:hAnsi="Open Sans" w:cs="Open Sans"/>
          <w:b/>
          <w:bCs/>
          <w:sz w:val="18"/>
          <w:szCs w:val="18"/>
          <w:highlight w:val="green"/>
        </w:rPr>
      </w:pPr>
    </w:p>
    <w:p w14:paraId="0D20FE82" w14:textId="77777777" w:rsidR="001A7DCA" w:rsidRDefault="00790E86">
      <w:pPr>
        <w:pStyle w:val="Akapitzlist"/>
        <w:numPr>
          <w:ilvl w:val="0"/>
          <w:numId w:val="3"/>
        </w:numPr>
        <w:spacing w:before="120" w:line="276" w:lineRule="auto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Osoby uprawnione do komunikowania się z Wykonawcami.</w:t>
      </w:r>
    </w:p>
    <w:p w14:paraId="0D20FE83" w14:textId="77777777" w:rsidR="001A7DCA" w:rsidRDefault="001A7DCA">
      <w:pPr>
        <w:pStyle w:val="Akapitzlist"/>
        <w:spacing w:before="120" w:line="276" w:lineRule="auto"/>
        <w:ind w:left="360"/>
        <w:rPr>
          <w:rFonts w:ascii="Open Sans" w:hAnsi="Open Sans" w:cs="Open Sans"/>
          <w:b/>
          <w:bCs/>
          <w:sz w:val="18"/>
          <w:szCs w:val="18"/>
        </w:rPr>
      </w:pPr>
    </w:p>
    <w:p w14:paraId="0D20FE84" w14:textId="77777777" w:rsidR="001A7DCA" w:rsidRDefault="00790E86">
      <w:pPr>
        <w:pStyle w:val="Akapitzlist"/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Osobami uprawnionymi do komunikowania się z Wykonawcami są:</w:t>
      </w:r>
    </w:p>
    <w:p w14:paraId="0D20FE85" w14:textId="78BAF1C1" w:rsidR="001A7DCA" w:rsidRDefault="00790E86">
      <w:pPr>
        <w:pStyle w:val="Akapitzlist"/>
        <w:numPr>
          <w:ilvl w:val="0"/>
          <w:numId w:val="16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Renata Kaczorowska  - tel. 668 86 33 15</w:t>
      </w:r>
      <w:r w:rsidR="007370D7">
        <w:rPr>
          <w:rFonts w:ascii="Open Sans" w:hAnsi="Open Sans" w:cs="Open Sans"/>
          <w:sz w:val="18"/>
          <w:szCs w:val="18"/>
        </w:rPr>
        <w:t xml:space="preserve"> – w zakresie procedury </w:t>
      </w:r>
      <w:proofErr w:type="spellStart"/>
      <w:r w:rsidR="007370D7">
        <w:rPr>
          <w:rFonts w:ascii="Open Sans" w:hAnsi="Open Sans" w:cs="Open Sans"/>
          <w:sz w:val="18"/>
          <w:szCs w:val="18"/>
        </w:rPr>
        <w:t>pzp</w:t>
      </w:r>
      <w:proofErr w:type="spellEnd"/>
    </w:p>
    <w:p w14:paraId="510CDECB" w14:textId="1EE3E8BE" w:rsidR="007370D7" w:rsidRDefault="00FD2716">
      <w:pPr>
        <w:pStyle w:val="Akapitzlist"/>
        <w:numPr>
          <w:ilvl w:val="0"/>
          <w:numId w:val="16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Jarosław Dziadek</w:t>
      </w:r>
      <w:r w:rsidR="007370D7">
        <w:rPr>
          <w:rFonts w:ascii="Open Sans" w:hAnsi="Open Sans" w:cs="Open Sans"/>
          <w:sz w:val="18"/>
          <w:szCs w:val="18"/>
        </w:rPr>
        <w:t xml:space="preserve"> – tel</w:t>
      </w:r>
      <w:r w:rsidR="006E316C">
        <w:rPr>
          <w:rFonts w:ascii="Open Sans" w:hAnsi="Open Sans" w:cs="Open Sans"/>
          <w:sz w:val="18"/>
          <w:szCs w:val="18"/>
        </w:rPr>
        <w:t>. 666 14 14 81</w:t>
      </w:r>
      <w:r w:rsidR="002A4842">
        <w:rPr>
          <w:rFonts w:ascii="Open Sans" w:hAnsi="Open Sans" w:cs="Open Sans"/>
          <w:sz w:val="18"/>
          <w:szCs w:val="18"/>
        </w:rPr>
        <w:t xml:space="preserve"> – w zakresie przedmiotu zamówienia</w:t>
      </w:r>
    </w:p>
    <w:p w14:paraId="5E544818" w14:textId="153DE553" w:rsidR="00416377" w:rsidRDefault="00416377" w:rsidP="00416377">
      <w:pPr>
        <w:spacing w:before="120" w:after="0"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0D20FE89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Termin związania ofertą.</w:t>
      </w:r>
    </w:p>
    <w:p w14:paraId="0D20FE8A" w14:textId="45693E4F" w:rsidR="001A7DCA" w:rsidRPr="004112FB" w:rsidRDefault="00790E86">
      <w:pPr>
        <w:pStyle w:val="Akapitzlist"/>
        <w:numPr>
          <w:ilvl w:val="1"/>
          <w:numId w:val="17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 w:rsidRPr="004112FB">
        <w:rPr>
          <w:rFonts w:ascii="Open Sans" w:hAnsi="Open Sans" w:cs="Open Sans"/>
          <w:sz w:val="18"/>
          <w:szCs w:val="18"/>
        </w:rPr>
        <w:t xml:space="preserve">Termin związania ofertą wynosi 30 dni od dnia upływu terminu składania ofert i upływa w dniu     </w:t>
      </w:r>
      <w:r w:rsidR="000B3FB2" w:rsidRPr="004112FB">
        <w:rPr>
          <w:rFonts w:ascii="Open Sans" w:hAnsi="Open Sans" w:cs="Open Sans"/>
          <w:b/>
          <w:bCs/>
          <w:sz w:val="18"/>
          <w:szCs w:val="18"/>
        </w:rPr>
        <w:t xml:space="preserve">     </w:t>
      </w:r>
      <w:r w:rsidR="004112FB" w:rsidRPr="004112FB">
        <w:rPr>
          <w:rFonts w:ascii="Open Sans" w:hAnsi="Open Sans" w:cs="Open Sans"/>
          <w:b/>
          <w:bCs/>
          <w:sz w:val="18"/>
          <w:szCs w:val="18"/>
        </w:rPr>
        <w:t>27.</w:t>
      </w:r>
      <w:r w:rsidR="00A54A6C" w:rsidRPr="004112FB">
        <w:rPr>
          <w:rFonts w:ascii="Open Sans" w:hAnsi="Open Sans" w:cs="Open Sans"/>
          <w:b/>
          <w:bCs/>
          <w:sz w:val="18"/>
          <w:szCs w:val="18"/>
        </w:rPr>
        <w:t>12</w:t>
      </w:r>
      <w:r w:rsidR="00EF1587" w:rsidRPr="004112FB">
        <w:rPr>
          <w:rFonts w:ascii="Open Sans" w:hAnsi="Open Sans" w:cs="Open Sans"/>
          <w:b/>
          <w:bCs/>
          <w:sz w:val="18"/>
          <w:szCs w:val="18"/>
        </w:rPr>
        <w:t>.2024</w:t>
      </w:r>
    </w:p>
    <w:p w14:paraId="0D20FE8B" w14:textId="77777777" w:rsidR="001A7DCA" w:rsidRDefault="00790E86">
      <w:pPr>
        <w:pStyle w:val="Akapitzlist"/>
        <w:numPr>
          <w:ilvl w:val="1"/>
          <w:numId w:val="17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EF1587">
        <w:rPr>
          <w:rFonts w:ascii="Open Sans" w:hAnsi="Open Sans" w:cs="Open Sans"/>
          <w:sz w:val="18"/>
          <w:szCs w:val="18"/>
        </w:rPr>
        <w:t>W przypadku gdy wybór najkorzystniejszej</w:t>
      </w:r>
      <w:r>
        <w:rPr>
          <w:rFonts w:ascii="Open Sans" w:hAnsi="Open Sans" w:cs="Open Sans"/>
          <w:sz w:val="18"/>
          <w:szCs w:val="18"/>
        </w:rPr>
        <w:t xml:space="preserve"> oferty nie nastąpi przed upływem terminu związania ofertą określonego w pkt 1, Zamawiający przed upływem terminu związania ofertą zwraca się jednokrotnie do Wykonawców o wyrażenie zgody na przedłużenie tego terminu o wskazywany przez niego okres, nie dłuższy niż 30 dni.</w:t>
      </w:r>
    </w:p>
    <w:p w14:paraId="0D20FE8C" w14:textId="77777777" w:rsidR="001A7DCA" w:rsidRDefault="00790E86">
      <w:pPr>
        <w:pStyle w:val="Akapitzlist"/>
        <w:numPr>
          <w:ilvl w:val="1"/>
          <w:numId w:val="17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Przedłużenie terminu związania ofertą, o którym mowa w pkt 2, wymaga złożenia przez Wykonawcę pisemnego oświadczenia o wyrażeniu zgody na przedłużenie terminu związania ofertą. </w:t>
      </w:r>
    </w:p>
    <w:p w14:paraId="6CF0BC9E" w14:textId="77777777" w:rsidR="004D3B7A" w:rsidRPr="00BE4ED2" w:rsidRDefault="004D3B7A" w:rsidP="00BE4ED2">
      <w:pPr>
        <w:spacing w:before="120" w:after="0"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0D20FE8E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Opis sposobu przygotowania oferty.</w:t>
      </w:r>
    </w:p>
    <w:p w14:paraId="218F411A" w14:textId="77777777" w:rsidR="001439C8" w:rsidRDefault="001439C8" w:rsidP="001439C8">
      <w:pPr>
        <w:pStyle w:val="Akapitzlist"/>
        <w:numPr>
          <w:ilvl w:val="0"/>
          <w:numId w:val="45"/>
        </w:numPr>
        <w:spacing w:after="0" w:line="276" w:lineRule="auto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>Oferta musi być sporządzona w języku polskim, w postaci elektronicznej w formacie danych: .pdf, .</w:t>
      </w:r>
      <w:proofErr w:type="spellStart"/>
      <w:r w:rsidRPr="009A20BD">
        <w:rPr>
          <w:rFonts w:ascii="Open Sans" w:hAnsi="Open Sans" w:cs="Open Sans"/>
          <w:sz w:val="18"/>
          <w:szCs w:val="18"/>
        </w:rPr>
        <w:t>doc</w:t>
      </w:r>
      <w:proofErr w:type="spellEnd"/>
      <w:r w:rsidRPr="009A20BD">
        <w:rPr>
          <w:rFonts w:ascii="Open Sans" w:hAnsi="Open Sans" w:cs="Open Sans"/>
          <w:sz w:val="18"/>
          <w:szCs w:val="18"/>
        </w:rPr>
        <w:t>, .</w:t>
      </w:r>
      <w:proofErr w:type="spellStart"/>
      <w:r w:rsidRPr="009A20BD">
        <w:rPr>
          <w:rFonts w:ascii="Open Sans" w:hAnsi="Open Sans" w:cs="Open Sans"/>
          <w:sz w:val="18"/>
          <w:szCs w:val="18"/>
        </w:rPr>
        <w:t>docx</w:t>
      </w:r>
      <w:proofErr w:type="spellEnd"/>
      <w:r w:rsidRPr="009A20BD">
        <w:rPr>
          <w:rFonts w:ascii="Open Sans" w:hAnsi="Open Sans" w:cs="Open Sans"/>
          <w:sz w:val="18"/>
          <w:szCs w:val="18"/>
        </w:rPr>
        <w:t>, .rtf, .</w:t>
      </w:r>
      <w:proofErr w:type="spellStart"/>
      <w:r w:rsidRPr="009A20BD">
        <w:rPr>
          <w:rFonts w:ascii="Open Sans" w:hAnsi="Open Sans" w:cs="Open Sans"/>
          <w:sz w:val="18"/>
          <w:szCs w:val="18"/>
        </w:rPr>
        <w:t>xps</w:t>
      </w:r>
      <w:proofErr w:type="spellEnd"/>
      <w:r w:rsidRPr="009A20BD">
        <w:rPr>
          <w:rFonts w:ascii="Open Sans" w:hAnsi="Open Sans" w:cs="Open Sans"/>
          <w:sz w:val="18"/>
          <w:szCs w:val="18"/>
        </w:rPr>
        <w:t>, .</w:t>
      </w:r>
      <w:proofErr w:type="spellStart"/>
      <w:r w:rsidRPr="009A20BD">
        <w:rPr>
          <w:rFonts w:ascii="Open Sans" w:hAnsi="Open Sans" w:cs="Open Sans"/>
          <w:sz w:val="18"/>
          <w:szCs w:val="18"/>
        </w:rPr>
        <w:t>odt</w:t>
      </w:r>
      <w:proofErr w:type="spellEnd"/>
      <w:r w:rsidRPr="009A20BD">
        <w:rPr>
          <w:rFonts w:ascii="Open Sans" w:hAnsi="Open Sans" w:cs="Open Sans"/>
          <w:sz w:val="18"/>
          <w:szCs w:val="18"/>
        </w:rPr>
        <w:t xml:space="preserve"> i opatrzona kwalifikowanym podpisem elektronicznym, podpisem zaufanym lub podpisem osobistym. </w:t>
      </w:r>
    </w:p>
    <w:p w14:paraId="0FC13FA1" w14:textId="77777777" w:rsidR="001439C8" w:rsidRPr="009A20BD" w:rsidRDefault="001439C8" w:rsidP="001439C8">
      <w:pPr>
        <w:pStyle w:val="Akapitzlist"/>
        <w:spacing w:after="0"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03B2AFAA" w14:textId="3596580F" w:rsidR="001439C8" w:rsidRPr="004571BB" w:rsidRDefault="001439C8" w:rsidP="001439C8">
      <w:pPr>
        <w:pStyle w:val="Akapitzlist"/>
        <w:numPr>
          <w:ilvl w:val="0"/>
          <w:numId w:val="45"/>
        </w:numPr>
        <w:spacing w:before="60" w:after="60" w:line="276" w:lineRule="auto"/>
        <w:jc w:val="both"/>
        <w:rPr>
          <w:rFonts w:ascii="Open Sans" w:eastAsia="Times New Roman" w:hAnsi="Open Sans" w:cs="Open Sans"/>
          <w:sz w:val="18"/>
          <w:szCs w:val="18"/>
          <w:lang w:eastAsia="pl-PL"/>
        </w:rPr>
      </w:pPr>
      <w:r w:rsidRPr="009A20BD">
        <w:rPr>
          <w:rFonts w:ascii="Open Sans" w:hAnsi="Open Sans" w:cs="Open Sans"/>
          <w:sz w:val="18"/>
          <w:szCs w:val="18"/>
        </w:rPr>
        <w:t>Wykonawca składa ofertę za pośrednictwem zakładki „Oferty/wnioski”, widocznej</w:t>
      </w:r>
      <w:r w:rsidR="00221188">
        <w:rPr>
          <w:rFonts w:ascii="Open Sans" w:hAnsi="Open Sans" w:cs="Open Sans"/>
          <w:sz w:val="18"/>
          <w:szCs w:val="18"/>
        </w:rPr>
        <w:t xml:space="preserve"> </w:t>
      </w:r>
      <w:r w:rsidRPr="009A20BD">
        <w:rPr>
          <w:rFonts w:ascii="Open Sans" w:hAnsi="Open Sans" w:cs="Open Sans"/>
          <w:sz w:val="18"/>
          <w:szCs w:val="18"/>
        </w:rPr>
        <w:t xml:space="preserve">w 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9A20BD">
        <w:rPr>
          <w:rFonts w:ascii="Open Sans" w:hAnsi="Open Sans" w:cs="Open Sans"/>
          <w:sz w:val="18"/>
          <w:szCs w:val="18"/>
        </w:rPr>
        <w:t>drag&amp;drop</w:t>
      </w:r>
      <w:proofErr w:type="spellEnd"/>
      <w:r w:rsidRPr="009A20BD">
        <w:rPr>
          <w:rFonts w:ascii="Open Sans" w:hAnsi="Open Sans" w:cs="Open Sans"/>
          <w:sz w:val="18"/>
          <w:szCs w:val="18"/>
        </w:rPr>
        <w:t xml:space="preserve"> („przeciągnij” i „upuść”) służące do dodawania plików. </w:t>
      </w:r>
    </w:p>
    <w:p w14:paraId="03B23B79" w14:textId="77777777" w:rsidR="001439C8" w:rsidRPr="009A20BD" w:rsidRDefault="001439C8" w:rsidP="001439C8">
      <w:pPr>
        <w:pStyle w:val="Akapitzlist"/>
        <w:spacing w:before="60" w:after="60" w:line="276" w:lineRule="auto"/>
        <w:jc w:val="both"/>
        <w:rPr>
          <w:rFonts w:ascii="Open Sans" w:eastAsia="Times New Roman" w:hAnsi="Open Sans" w:cs="Open Sans"/>
          <w:sz w:val="18"/>
          <w:szCs w:val="18"/>
          <w:lang w:eastAsia="pl-PL"/>
        </w:rPr>
      </w:pPr>
    </w:p>
    <w:p w14:paraId="67A03AB1" w14:textId="63BCF530" w:rsidR="001439C8" w:rsidRDefault="001439C8" w:rsidP="001439C8">
      <w:pPr>
        <w:pStyle w:val="Akapitzlist"/>
        <w:numPr>
          <w:ilvl w:val="0"/>
          <w:numId w:val="45"/>
        </w:numPr>
        <w:spacing w:before="60" w:after="60" w:line="276" w:lineRule="auto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 xml:space="preserve">Wykonawca dodaje wybrany z dysku i uprzednio podpisany „Formularz oferty” w pierwszym polu („Wypełniony formularz oferty”). W kolejnym polu („Załączniki i inne dokumenty przedstawione w </w:t>
      </w:r>
      <w:r w:rsidRPr="009A20BD">
        <w:rPr>
          <w:rFonts w:ascii="Open Sans" w:hAnsi="Open Sans" w:cs="Open Sans"/>
          <w:sz w:val="18"/>
          <w:szCs w:val="18"/>
        </w:rPr>
        <w:lastRenderedPageBreak/>
        <w:t xml:space="preserve">ofercie przez Wykonawcę”) </w:t>
      </w:r>
      <w:r w:rsidR="00221188">
        <w:rPr>
          <w:rFonts w:ascii="Open Sans" w:hAnsi="Open Sans" w:cs="Open Sans"/>
          <w:sz w:val="18"/>
          <w:szCs w:val="18"/>
        </w:rPr>
        <w:t>W</w:t>
      </w:r>
      <w:r w:rsidRPr="009A20BD">
        <w:rPr>
          <w:rFonts w:ascii="Open Sans" w:hAnsi="Open Sans" w:cs="Open Sans"/>
          <w:sz w:val="18"/>
          <w:szCs w:val="18"/>
        </w:rPr>
        <w:t xml:space="preserve">ykonawca dodaje pozostałe pliki stanowiące ofertę lub składane wraz z ofertą. </w:t>
      </w:r>
    </w:p>
    <w:p w14:paraId="08F878D0" w14:textId="77777777" w:rsidR="001439C8" w:rsidRPr="009A20BD" w:rsidRDefault="001439C8" w:rsidP="001439C8">
      <w:pPr>
        <w:pStyle w:val="Akapitzlist"/>
        <w:spacing w:before="60" w:after="60"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3F3F753E" w14:textId="77777777" w:rsidR="001439C8" w:rsidRPr="009A20BD" w:rsidRDefault="001439C8" w:rsidP="001439C8">
      <w:pPr>
        <w:pStyle w:val="Akapitzlist"/>
        <w:numPr>
          <w:ilvl w:val="0"/>
          <w:numId w:val="45"/>
        </w:numPr>
        <w:spacing w:before="60" w:after="60" w:line="276" w:lineRule="auto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 xml:space="preserve">Jeżeli wraz z ofertą składane są dokumenty zawierające tajemnicę przedsiębiorstwa* </w:t>
      </w:r>
      <w:r>
        <w:rPr>
          <w:rFonts w:ascii="Open Sans" w:hAnsi="Open Sans" w:cs="Open Sans"/>
          <w:sz w:val="18"/>
          <w:szCs w:val="18"/>
        </w:rPr>
        <w:t>W</w:t>
      </w:r>
      <w:r w:rsidRPr="009A20BD">
        <w:rPr>
          <w:rFonts w:ascii="Open Sans" w:hAnsi="Open Sans" w:cs="Open Sans"/>
          <w:sz w:val="18"/>
          <w:szCs w:val="18"/>
        </w:rPr>
        <w:t xml:space="preserve">ykonawca, w celu utrzymania w poufności tych informacji, przekazuje je w wydzielonym i odpowiednio oznaczonym pliku, wraz z jednoczesnym zaznaczeniem w nazwie pliku „Dokument stanowiący tajemnicę przedsiębiorstwa”. Zarówno załącznik stanowiący tajemnicę przedsiębiorstwa jak i uzasadnienie zastrzeżenia tajemnicy przedsiębiorstwa należy dodać w polu „Załączniki i inne dokumenty przedstawione w ofercie przez Wykonawcę”. </w:t>
      </w:r>
    </w:p>
    <w:p w14:paraId="00818F6A" w14:textId="77777777" w:rsidR="001439C8" w:rsidRPr="009A20BD" w:rsidRDefault="001439C8" w:rsidP="001439C8">
      <w:pPr>
        <w:spacing w:before="60" w:after="60" w:line="276" w:lineRule="auto"/>
        <w:ind w:left="1134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>*</w:t>
      </w:r>
      <w:r w:rsidRPr="009A20BD">
        <w:rPr>
          <w:rFonts w:ascii="Open Sans" w:hAnsi="Open Sans" w:cs="Open Sans"/>
          <w:i/>
          <w:iCs/>
          <w:sz w:val="18"/>
          <w:szCs w:val="18"/>
        </w:rPr>
        <w:t xml:space="preserve">Uwaga: Zgodnie z art. z art. 11 ust. 2 ustawy z dnia 16 kwietnia 1993 roku o zwalczaniu nieuczciwej konkurencji Przez tajemnicę przedsiębiorstwa rozumie się informacje techniczne, technologiczne, organizacyjne przedsiębiorstwa lub inne informacje posiadające wartość gospodarczą, które jako całość lub w szczególnym zestawieniu i zbiorze ich elementów nie są powszechnie znane osobom zwykle zajmującym się tym rodzajem informacji albo nie są łatwo dostępne dla takich osób, o ile uprawniony do korzystania z informacji lub rozporządzania nimi podjął, przy zachowaniu należytej staranności, działania w celu utrzymania ich w poufności. </w:t>
      </w:r>
    </w:p>
    <w:p w14:paraId="0567785A" w14:textId="77777777" w:rsidR="001439C8" w:rsidRDefault="001439C8" w:rsidP="001439C8">
      <w:pPr>
        <w:pStyle w:val="Akapitzlist"/>
        <w:spacing w:before="60" w:after="60" w:line="276" w:lineRule="auto"/>
        <w:ind w:left="1134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9A20BD">
        <w:rPr>
          <w:rFonts w:ascii="Open Sans" w:hAnsi="Open Sans" w:cs="Open Sans"/>
          <w:i/>
          <w:iCs/>
          <w:sz w:val="18"/>
          <w:szCs w:val="18"/>
        </w:rPr>
        <w:t xml:space="preserve">Wykonawca nie może zastrzec informacji, o których mowa w art. 222 ust. 5 ustawy </w:t>
      </w:r>
      <w:proofErr w:type="spellStart"/>
      <w:r w:rsidRPr="009A20BD">
        <w:rPr>
          <w:rFonts w:ascii="Open Sans" w:hAnsi="Open Sans" w:cs="Open Sans"/>
          <w:i/>
          <w:iCs/>
          <w:sz w:val="18"/>
          <w:szCs w:val="18"/>
        </w:rPr>
        <w:t>Pzp</w:t>
      </w:r>
      <w:proofErr w:type="spellEnd"/>
      <w:r w:rsidRPr="009A20BD">
        <w:rPr>
          <w:rFonts w:ascii="Open Sans" w:hAnsi="Open Sans" w:cs="Open Sans"/>
          <w:i/>
          <w:iCs/>
          <w:sz w:val="18"/>
          <w:szCs w:val="18"/>
        </w:rPr>
        <w:t>.</w:t>
      </w:r>
    </w:p>
    <w:p w14:paraId="6D80D9EE" w14:textId="77777777" w:rsidR="001439C8" w:rsidRPr="009A20BD" w:rsidRDefault="001439C8" w:rsidP="001439C8">
      <w:pPr>
        <w:pStyle w:val="Akapitzlist"/>
        <w:spacing w:before="60" w:after="60" w:line="276" w:lineRule="auto"/>
        <w:ind w:left="1134"/>
        <w:jc w:val="both"/>
        <w:rPr>
          <w:rFonts w:ascii="Open Sans" w:hAnsi="Open Sans" w:cs="Open Sans"/>
          <w:i/>
          <w:iCs/>
          <w:sz w:val="18"/>
          <w:szCs w:val="18"/>
        </w:rPr>
      </w:pPr>
    </w:p>
    <w:p w14:paraId="03355E82" w14:textId="77777777" w:rsidR="001439C8" w:rsidRDefault="001439C8" w:rsidP="001439C8">
      <w:pPr>
        <w:pStyle w:val="Akapitzlist"/>
        <w:numPr>
          <w:ilvl w:val="0"/>
          <w:numId w:val="45"/>
        </w:numPr>
        <w:spacing w:before="60" w:after="60" w:line="276" w:lineRule="auto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b/>
          <w:bCs/>
          <w:sz w:val="18"/>
          <w:szCs w:val="18"/>
          <w:u w:val="single"/>
        </w:rPr>
        <w:t>Formularz ofertowy</w:t>
      </w:r>
      <w:r w:rsidRPr="009A20BD">
        <w:rPr>
          <w:rFonts w:ascii="Open Sans" w:hAnsi="Open Sans" w:cs="Open Sans"/>
          <w:sz w:val="18"/>
          <w:szCs w:val="18"/>
          <w:u w:val="single"/>
        </w:rPr>
        <w:t xml:space="preserve"> podpisuje się kwalifikowanym podpisem elektronicznym, podpisem zaufanym lub podpisem osobistym</w:t>
      </w:r>
      <w:r>
        <w:rPr>
          <w:rFonts w:ascii="Open Sans" w:hAnsi="Open Sans" w:cs="Open Sans"/>
          <w:sz w:val="18"/>
          <w:szCs w:val="18"/>
          <w:u w:val="single"/>
        </w:rPr>
        <w:t>.</w:t>
      </w:r>
      <w:r w:rsidRPr="009A20BD">
        <w:rPr>
          <w:rFonts w:ascii="Open Sans" w:hAnsi="Open Sans" w:cs="Open Sans"/>
          <w:sz w:val="18"/>
          <w:szCs w:val="18"/>
        </w:rPr>
        <w:t xml:space="preserve"> Rekomendowanym wariantem podpisu jest typ wewnętrzny. Podpis formularza ofertowego wariantem podpisu w typie zewnętrznym również jest możliwy, tylko w tym przypadku, powstały, oddzielny plik podpisu dla tego formularza należy załączyć w polu „Załączniki i inne dokumenty przedstawione w ofercie przez Wykonawcę”. </w:t>
      </w:r>
    </w:p>
    <w:p w14:paraId="317749C4" w14:textId="77777777" w:rsidR="001439C8" w:rsidRPr="009A20BD" w:rsidRDefault="001439C8" w:rsidP="001439C8">
      <w:pPr>
        <w:pStyle w:val="Akapitzlist"/>
        <w:spacing w:before="60" w:after="60"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4855A1F2" w14:textId="77777777" w:rsidR="001439C8" w:rsidRDefault="001439C8" w:rsidP="001439C8">
      <w:pPr>
        <w:pStyle w:val="Tekstprzypisudolnego"/>
        <w:numPr>
          <w:ilvl w:val="0"/>
          <w:numId w:val="45"/>
        </w:numPr>
        <w:spacing w:before="60" w:after="60" w:line="276" w:lineRule="auto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9A20BD">
        <w:rPr>
          <w:rFonts w:ascii="Open Sans" w:hAnsi="Open Sans" w:cs="Open Sans"/>
          <w:b/>
          <w:bCs/>
          <w:sz w:val="18"/>
          <w:szCs w:val="18"/>
          <w:u w:val="single"/>
        </w:rPr>
        <w:t>Pozostałe dokumenty</w:t>
      </w:r>
      <w:r w:rsidRPr="009A20BD">
        <w:rPr>
          <w:rFonts w:ascii="Open Sans" w:hAnsi="Open Sans" w:cs="Open Sans"/>
          <w:sz w:val="18"/>
          <w:szCs w:val="18"/>
          <w:u w:val="single"/>
        </w:rPr>
        <w:t xml:space="preserve"> wchodzące w skład oferty lub składane wraz z ofertą</w:t>
      </w:r>
      <w:r w:rsidRPr="009A20BD">
        <w:rPr>
          <w:rFonts w:ascii="Open Sans" w:hAnsi="Open Sans" w:cs="Open Sans"/>
          <w:sz w:val="18"/>
          <w:szCs w:val="18"/>
        </w:rPr>
        <w:t xml:space="preserve">, które są zgodne z ustawą </w:t>
      </w:r>
      <w:proofErr w:type="spellStart"/>
      <w:r w:rsidRPr="009A20BD">
        <w:rPr>
          <w:rFonts w:ascii="Open Sans" w:hAnsi="Open Sans" w:cs="Open Sans"/>
          <w:sz w:val="18"/>
          <w:szCs w:val="18"/>
        </w:rPr>
        <w:t>Pzp</w:t>
      </w:r>
      <w:proofErr w:type="spellEnd"/>
      <w:r w:rsidRPr="009A20BD">
        <w:rPr>
          <w:rFonts w:ascii="Open Sans" w:hAnsi="Open Sans" w:cs="Open Sans"/>
          <w:sz w:val="18"/>
          <w:szCs w:val="18"/>
        </w:rPr>
        <w:t xml:space="preserve"> lub rozporządzeniem Prezesa Rady Ministrów w sprawie wymagań dla dokumentów elektronicznych </w:t>
      </w:r>
      <w:r w:rsidRPr="009A20BD">
        <w:rPr>
          <w:rFonts w:ascii="Open Sans" w:hAnsi="Open Sans" w:cs="Open Sans"/>
          <w:sz w:val="18"/>
          <w:szCs w:val="18"/>
          <w:u w:val="single"/>
        </w:rPr>
        <w:t>opatrzone kwalifikowanym podpisem elektronicznym, podpisem zaufanym lub podpisem osobistym</w:t>
      </w:r>
      <w:r w:rsidRPr="009A20BD">
        <w:rPr>
          <w:rFonts w:ascii="Open Sans" w:hAnsi="Open Sans" w:cs="Open Sans"/>
          <w:sz w:val="18"/>
          <w:szCs w:val="18"/>
        </w:rPr>
        <w:t xml:space="preserve">, mogą być zgodnie z wyborem </w:t>
      </w:r>
      <w:r>
        <w:rPr>
          <w:rFonts w:ascii="Open Sans" w:hAnsi="Open Sans" w:cs="Open Sans"/>
          <w:sz w:val="18"/>
          <w:szCs w:val="18"/>
        </w:rPr>
        <w:t>W</w:t>
      </w:r>
      <w:r w:rsidRPr="009A20BD">
        <w:rPr>
          <w:rFonts w:ascii="Open Sans" w:hAnsi="Open Sans" w:cs="Open Sans"/>
          <w:sz w:val="18"/>
          <w:szCs w:val="18"/>
        </w:rPr>
        <w:t>ykonawcy/</w:t>
      </w:r>
      <w:r>
        <w:rPr>
          <w:rFonts w:ascii="Open Sans" w:hAnsi="Open Sans" w:cs="Open Sans"/>
          <w:sz w:val="18"/>
          <w:szCs w:val="18"/>
        </w:rPr>
        <w:t>W</w:t>
      </w:r>
      <w:r w:rsidRPr="009A20BD">
        <w:rPr>
          <w:rFonts w:ascii="Open Sans" w:hAnsi="Open Sans" w:cs="Open Sans"/>
          <w:sz w:val="18"/>
          <w:szCs w:val="18"/>
        </w:rPr>
        <w:t>ykonawcy wspólnie ubiegającego się o udzielenie zamówienia/podmiotu udostępniającego zasoby opatrzone podpisem typu zewnętrznego lub wewnętrznego. W zależności od rodzaju podpisu i jego typu (zewnętrzny, wewnętrzny) w polu „Załączniki i inne dokumenty przedstawione w ofercie przez Wykonawcę” dodaje się uprzednio podpisane dokumenty wraz z wygenerowanym plikiem podpisu (typ zewnętrzny) lub dokument z wszytym podpisem (typ wewnętrzny).</w:t>
      </w:r>
      <w:r w:rsidRPr="009A20BD">
        <w:rPr>
          <w:rFonts w:ascii="Open Sans" w:hAnsi="Open Sans" w:cs="Open Sans"/>
          <w:i/>
          <w:iCs/>
          <w:sz w:val="18"/>
          <w:szCs w:val="18"/>
        </w:rPr>
        <w:t xml:space="preserve"> </w:t>
      </w:r>
    </w:p>
    <w:p w14:paraId="1832A52C" w14:textId="77777777" w:rsidR="001439C8" w:rsidRDefault="001439C8" w:rsidP="001439C8">
      <w:pPr>
        <w:pStyle w:val="Akapitzlist"/>
        <w:rPr>
          <w:rFonts w:ascii="Open Sans" w:hAnsi="Open Sans" w:cs="Open Sans"/>
          <w:i/>
          <w:iCs/>
          <w:sz w:val="18"/>
          <w:szCs w:val="18"/>
        </w:rPr>
      </w:pPr>
    </w:p>
    <w:p w14:paraId="69F73DCE" w14:textId="77777777" w:rsidR="001439C8" w:rsidRPr="009A20BD" w:rsidRDefault="001439C8" w:rsidP="001439C8">
      <w:pPr>
        <w:pStyle w:val="Tekstprzypisudolnego"/>
        <w:numPr>
          <w:ilvl w:val="0"/>
          <w:numId w:val="45"/>
        </w:numPr>
        <w:spacing w:before="60" w:after="60" w:line="276" w:lineRule="auto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  <w:u w:val="single"/>
        </w:rPr>
        <w:t>W przypadku przekazywania dokumentu elektronicznego w formacie poddającym dane kompresji</w:t>
      </w:r>
      <w:r w:rsidRPr="009A20BD">
        <w:rPr>
          <w:rFonts w:ascii="Open Sans" w:hAnsi="Open Sans" w:cs="Open Sans"/>
          <w:sz w:val="18"/>
          <w:szCs w:val="18"/>
        </w:rPr>
        <w:t>, opatrzenie pliku zawierającego skompresowane dokumenty kwalifikowanym podpisem elektronicznym, podpisem zaufanym lub podpisem osobistym, jest równoznaczne z opatrzeniem wszystkich dokumentów zawartych w tym pliku odpowiednio kwalifikowanym podpisem elektronicznym, podpisem zaufanym lub podpisem osobistym.</w:t>
      </w:r>
    </w:p>
    <w:p w14:paraId="4D0B0A36" w14:textId="77777777" w:rsidR="001439C8" w:rsidRPr="009A20BD" w:rsidRDefault="001439C8" w:rsidP="001439C8">
      <w:pPr>
        <w:pStyle w:val="Tekstprzypisudolnego"/>
        <w:spacing w:before="60" w:after="60" w:line="276" w:lineRule="auto"/>
        <w:ind w:left="1134"/>
        <w:jc w:val="both"/>
        <w:rPr>
          <w:rFonts w:ascii="Open Sans" w:hAnsi="Open Sans" w:cs="Open Sans"/>
          <w:i/>
          <w:iCs/>
          <w:sz w:val="18"/>
          <w:szCs w:val="18"/>
        </w:rPr>
      </w:pPr>
      <w:r w:rsidRPr="009A20BD">
        <w:rPr>
          <w:rFonts w:ascii="Open Sans" w:hAnsi="Open Sans" w:cs="Open Sans"/>
          <w:i/>
          <w:iCs/>
          <w:sz w:val="18"/>
          <w:szCs w:val="18"/>
        </w:rPr>
        <w:t>Uwaga: opatrzenie podpisem zaufanym lub osobistym dopuszczalne jest w postępowaniach o udzielenie zamówienia o wartości mniejszej niż progi unijne;</w:t>
      </w:r>
    </w:p>
    <w:p w14:paraId="3B93958E" w14:textId="77777777" w:rsidR="001439C8" w:rsidRDefault="001439C8" w:rsidP="001439C8">
      <w:pPr>
        <w:pStyle w:val="Akapitzlist"/>
        <w:numPr>
          <w:ilvl w:val="0"/>
          <w:numId w:val="45"/>
        </w:numPr>
        <w:spacing w:before="60" w:after="60" w:line="276" w:lineRule="auto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 xml:space="preserve">System sprawdza, czy złożone pliki są podpisane i automatycznie je szyfruje, jednocześnie informując o tym </w:t>
      </w:r>
      <w:r>
        <w:rPr>
          <w:rFonts w:ascii="Open Sans" w:hAnsi="Open Sans" w:cs="Open Sans"/>
          <w:sz w:val="18"/>
          <w:szCs w:val="18"/>
        </w:rPr>
        <w:t>W</w:t>
      </w:r>
      <w:r w:rsidRPr="009A20BD">
        <w:rPr>
          <w:rFonts w:ascii="Open Sans" w:hAnsi="Open Sans" w:cs="Open Sans"/>
          <w:sz w:val="18"/>
          <w:szCs w:val="18"/>
        </w:rPr>
        <w:t xml:space="preserve">ykonawcę. Potwierdzenie czasu przekazania i odbioru oferty znajduje się w Elektronicznym Potwierdzeniu Przesłania (EPP) i Elektronicznym Potwierdzeniu Odebrania (EPO). EPP i EPO dostępne są dla zalogowanego Wykonawcy w zakładce „Oferty/Wnioski”. </w:t>
      </w:r>
    </w:p>
    <w:p w14:paraId="27DD3D8E" w14:textId="77777777" w:rsidR="001439C8" w:rsidRDefault="001439C8" w:rsidP="001439C8">
      <w:pPr>
        <w:pStyle w:val="Akapitzlist"/>
        <w:spacing w:before="60" w:after="60"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6D8F49AC" w14:textId="77777777" w:rsidR="001439C8" w:rsidRDefault="001439C8" w:rsidP="001439C8">
      <w:pPr>
        <w:pStyle w:val="Akapitzlist"/>
        <w:numPr>
          <w:ilvl w:val="0"/>
          <w:numId w:val="45"/>
        </w:numPr>
        <w:spacing w:before="60" w:after="60" w:line="276" w:lineRule="auto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 xml:space="preserve">Oferta może być złożona tylko do upływu terminu składania ofert. </w:t>
      </w:r>
    </w:p>
    <w:p w14:paraId="2D0A4A90" w14:textId="77777777" w:rsidR="001439C8" w:rsidRPr="0080239F" w:rsidRDefault="001439C8" w:rsidP="001439C8">
      <w:pPr>
        <w:pStyle w:val="Akapitzlist"/>
        <w:rPr>
          <w:rFonts w:ascii="Open Sans" w:hAnsi="Open Sans" w:cs="Open Sans"/>
          <w:sz w:val="18"/>
          <w:szCs w:val="18"/>
        </w:rPr>
      </w:pPr>
    </w:p>
    <w:p w14:paraId="7EDB528C" w14:textId="77777777" w:rsidR="001439C8" w:rsidRDefault="001439C8" w:rsidP="001439C8">
      <w:pPr>
        <w:pStyle w:val="Akapitzlist"/>
        <w:numPr>
          <w:ilvl w:val="0"/>
          <w:numId w:val="45"/>
        </w:numPr>
        <w:spacing w:before="60" w:after="60" w:line="276" w:lineRule="auto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lastRenderedPageBreak/>
        <w:t xml:space="preserve">Wykonawca może przed upływem terminu składania ofert wycofać ofertę. Wykonawca wycofuje ofertę w zakładce „Oferty/wnioski” używając przycisku „Wycofaj ofertę”. </w:t>
      </w:r>
    </w:p>
    <w:p w14:paraId="3EFAB5B4" w14:textId="77777777" w:rsidR="001439C8" w:rsidRPr="0080239F" w:rsidRDefault="001439C8" w:rsidP="001439C8">
      <w:pPr>
        <w:pStyle w:val="Akapitzlist"/>
        <w:rPr>
          <w:rFonts w:ascii="Open Sans" w:hAnsi="Open Sans" w:cs="Open Sans"/>
          <w:sz w:val="18"/>
          <w:szCs w:val="18"/>
        </w:rPr>
      </w:pPr>
    </w:p>
    <w:p w14:paraId="33198326" w14:textId="77777777" w:rsidR="001439C8" w:rsidRDefault="001439C8" w:rsidP="001439C8">
      <w:pPr>
        <w:pStyle w:val="Akapitzlist"/>
        <w:numPr>
          <w:ilvl w:val="0"/>
          <w:numId w:val="45"/>
        </w:numPr>
        <w:spacing w:before="60" w:after="60" w:line="276" w:lineRule="auto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 xml:space="preserve">Maksymalny łączny rozmiar plików stanowiących ofertę lub składanych wraz z ofertą to 250 MB. </w:t>
      </w:r>
    </w:p>
    <w:p w14:paraId="74C90A97" w14:textId="77777777" w:rsidR="001439C8" w:rsidRPr="009C67A7" w:rsidRDefault="001439C8" w:rsidP="001439C8">
      <w:pPr>
        <w:pStyle w:val="Akapitzlist"/>
        <w:rPr>
          <w:rFonts w:ascii="Open Sans" w:hAnsi="Open Sans" w:cs="Open Sans"/>
          <w:sz w:val="18"/>
          <w:szCs w:val="18"/>
        </w:rPr>
      </w:pPr>
    </w:p>
    <w:p w14:paraId="5FA82F20" w14:textId="13D1AB38" w:rsidR="001439C8" w:rsidRDefault="001439C8" w:rsidP="001439C8">
      <w:pPr>
        <w:pStyle w:val="Akapitzlist"/>
        <w:numPr>
          <w:ilvl w:val="0"/>
          <w:numId w:val="45"/>
        </w:numPr>
        <w:spacing w:before="60" w:after="60" w:line="276" w:lineRule="auto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 xml:space="preserve">Zamawiający odrzuci ofertę złożoną po terminie, o czym stanowi art. 226 ust. 1 pkt 1) ustawy </w:t>
      </w:r>
      <w:proofErr w:type="spellStart"/>
      <w:r w:rsidRPr="009A20BD">
        <w:rPr>
          <w:rFonts w:ascii="Open Sans" w:hAnsi="Open Sans" w:cs="Open Sans"/>
          <w:sz w:val="18"/>
          <w:szCs w:val="18"/>
        </w:rPr>
        <w:t>Pzp</w:t>
      </w:r>
      <w:proofErr w:type="spellEnd"/>
      <w:r w:rsidRPr="009A20BD">
        <w:rPr>
          <w:rFonts w:ascii="Open Sans" w:hAnsi="Open Sans" w:cs="Open Sans"/>
          <w:sz w:val="18"/>
          <w:szCs w:val="18"/>
        </w:rPr>
        <w:t>.</w:t>
      </w:r>
    </w:p>
    <w:p w14:paraId="5224CA99" w14:textId="77777777" w:rsidR="001439C8" w:rsidRPr="009C67A7" w:rsidRDefault="001439C8" w:rsidP="001439C8">
      <w:pPr>
        <w:pStyle w:val="Akapitzlist"/>
        <w:rPr>
          <w:rFonts w:ascii="Open Sans" w:hAnsi="Open Sans" w:cs="Open Sans"/>
          <w:sz w:val="18"/>
          <w:szCs w:val="18"/>
        </w:rPr>
      </w:pPr>
    </w:p>
    <w:p w14:paraId="687D1F9A" w14:textId="77777777" w:rsidR="001439C8" w:rsidRDefault="001439C8" w:rsidP="001439C8">
      <w:pPr>
        <w:pStyle w:val="Akapitzlist"/>
        <w:numPr>
          <w:ilvl w:val="0"/>
          <w:numId w:val="45"/>
        </w:numPr>
        <w:spacing w:before="60" w:after="60" w:line="276" w:lineRule="auto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b/>
          <w:bCs/>
          <w:sz w:val="18"/>
          <w:szCs w:val="18"/>
        </w:rPr>
        <w:t>Zamawiający nie ponosi odpowiedzialności za złożenie oferty w sposób niezgodny z Regulaminem Platformy e-Zamówienia</w:t>
      </w:r>
      <w:r w:rsidRPr="009A20BD">
        <w:rPr>
          <w:rFonts w:ascii="Open Sans" w:hAnsi="Open Sans" w:cs="Open Sans"/>
          <w:sz w:val="18"/>
          <w:szCs w:val="18"/>
        </w:rPr>
        <w:t>, w szczególności za sytuację, gdy Zamawiający zapozna się z treścią oferty przed upływem terminu składania ofert (np. złożenie oferty w zakładce „Formularz do komunikacji”).</w:t>
      </w:r>
    </w:p>
    <w:p w14:paraId="233256DA" w14:textId="77777777" w:rsidR="001439C8" w:rsidRPr="009C67A7" w:rsidRDefault="001439C8" w:rsidP="001439C8">
      <w:pPr>
        <w:pStyle w:val="Akapitzlist"/>
        <w:rPr>
          <w:rFonts w:ascii="Open Sans" w:hAnsi="Open Sans" w:cs="Open Sans"/>
          <w:sz w:val="18"/>
          <w:szCs w:val="18"/>
        </w:rPr>
      </w:pPr>
    </w:p>
    <w:p w14:paraId="5D3A9EFE" w14:textId="77777777" w:rsidR="001439C8" w:rsidRPr="004D1578" w:rsidRDefault="001439C8" w:rsidP="001439C8">
      <w:pPr>
        <w:pStyle w:val="Akapitzlist"/>
        <w:numPr>
          <w:ilvl w:val="0"/>
          <w:numId w:val="45"/>
        </w:numPr>
        <w:spacing w:before="60" w:after="6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D1578">
        <w:rPr>
          <w:rFonts w:ascii="Open Sans" w:hAnsi="Open Sans" w:cs="Open Sans"/>
          <w:b/>
          <w:sz w:val="18"/>
          <w:szCs w:val="18"/>
        </w:rPr>
        <w:t>Termin składania ofert upływa:</w:t>
      </w:r>
    </w:p>
    <w:p w14:paraId="2CF26026" w14:textId="1D8DBA3B" w:rsidR="001439C8" w:rsidRPr="004D1578" w:rsidRDefault="00A54A6C" w:rsidP="001439C8">
      <w:pPr>
        <w:pStyle w:val="Akapitzlist"/>
        <w:spacing w:before="60" w:after="60" w:line="276" w:lineRule="auto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b/>
          <w:sz w:val="18"/>
          <w:szCs w:val="18"/>
        </w:rPr>
        <w:t xml:space="preserve"> </w:t>
      </w:r>
      <w:r w:rsidR="004112FB" w:rsidRPr="004112FB">
        <w:rPr>
          <w:rFonts w:ascii="Open Sans" w:hAnsi="Open Sans" w:cs="Open Sans"/>
          <w:b/>
          <w:sz w:val="18"/>
          <w:szCs w:val="18"/>
        </w:rPr>
        <w:t>28</w:t>
      </w:r>
      <w:r w:rsidRPr="004112FB">
        <w:rPr>
          <w:rFonts w:ascii="Open Sans" w:hAnsi="Open Sans" w:cs="Open Sans"/>
          <w:b/>
          <w:sz w:val="18"/>
          <w:szCs w:val="18"/>
        </w:rPr>
        <w:t xml:space="preserve"> .11</w:t>
      </w:r>
      <w:r w:rsidR="004C7C8B" w:rsidRPr="004112FB">
        <w:rPr>
          <w:rFonts w:ascii="Open Sans" w:hAnsi="Open Sans" w:cs="Open Sans"/>
          <w:b/>
          <w:sz w:val="18"/>
          <w:szCs w:val="18"/>
        </w:rPr>
        <w:t>.2024</w:t>
      </w:r>
      <w:r w:rsidR="00A018DD" w:rsidRPr="004112FB">
        <w:rPr>
          <w:rFonts w:ascii="Open Sans" w:hAnsi="Open Sans" w:cs="Open Sans"/>
          <w:b/>
          <w:sz w:val="18"/>
          <w:szCs w:val="18"/>
        </w:rPr>
        <w:t xml:space="preserve"> </w:t>
      </w:r>
      <w:r w:rsidR="004C7C8B" w:rsidRPr="004112FB">
        <w:rPr>
          <w:rFonts w:ascii="Open Sans" w:hAnsi="Open Sans" w:cs="Open Sans"/>
          <w:b/>
          <w:sz w:val="18"/>
          <w:szCs w:val="18"/>
        </w:rPr>
        <w:t xml:space="preserve">r. </w:t>
      </w:r>
      <w:r w:rsidR="001439C8" w:rsidRPr="004112FB">
        <w:rPr>
          <w:rFonts w:ascii="Open Sans" w:hAnsi="Open Sans" w:cs="Open Sans"/>
          <w:b/>
          <w:sz w:val="18"/>
          <w:szCs w:val="18"/>
        </w:rPr>
        <w:t>godz. 10:00</w:t>
      </w:r>
    </w:p>
    <w:p w14:paraId="695F5E87" w14:textId="77777777" w:rsidR="001439C8" w:rsidRPr="004D1578" w:rsidRDefault="001439C8" w:rsidP="001439C8">
      <w:pPr>
        <w:pStyle w:val="Akapitzlist"/>
        <w:spacing w:before="60" w:after="60" w:line="276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0ABA6140" w14:textId="77777777" w:rsidR="001439C8" w:rsidRPr="004D1578" w:rsidRDefault="001439C8" w:rsidP="001439C8">
      <w:pPr>
        <w:pStyle w:val="Akapitzlist"/>
        <w:numPr>
          <w:ilvl w:val="0"/>
          <w:numId w:val="45"/>
        </w:numPr>
        <w:tabs>
          <w:tab w:val="num" w:pos="426"/>
        </w:tabs>
        <w:spacing w:before="60" w:after="6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D1578">
        <w:rPr>
          <w:rFonts w:ascii="Open Sans" w:hAnsi="Open Sans" w:cs="Open Sans"/>
          <w:b/>
          <w:sz w:val="18"/>
          <w:szCs w:val="18"/>
        </w:rPr>
        <w:t xml:space="preserve">Sposób i termin otwarcia ofert: </w:t>
      </w:r>
    </w:p>
    <w:p w14:paraId="2B317F8F" w14:textId="77777777" w:rsidR="001439C8" w:rsidRPr="004D1578" w:rsidRDefault="001439C8" w:rsidP="001439C8">
      <w:pPr>
        <w:pStyle w:val="Akapitzlist"/>
        <w:spacing w:before="60" w:after="6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D1578">
        <w:rPr>
          <w:rFonts w:ascii="Open Sans" w:hAnsi="Open Sans" w:cs="Open Sans"/>
          <w:b/>
          <w:sz w:val="18"/>
          <w:szCs w:val="18"/>
        </w:rPr>
        <w:t>Otwarcie ofert nastąpi:</w:t>
      </w:r>
    </w:p>
    <w:p w14:paraId="24F76A57" w14:textId="5DCD2A03" w:rsidR="001439C8" w:rsidRDefault="004112FB" w:rsidP="001439C8">
      <w:pPr>
        <w:pStyle w:val="Akapitzlist"/>
        <w:tabs>
          <w:tab w:val="num" w:pos="709"/>
        </w:tabs>
        <w:spacing w:before="60" w:after="60" w:line="276" w:lineRule="auto"/>
        <w:jc w:val="both"/>
        <w:rPr>
          <w:rFonts w:ascii="Open Sans" w:hAnsi="Open Sans" w:cs="Open Sans"/>
          <w:b/>
          <w:sz w:val="18"/>
          <w:szCs w:val="18"/>
        </w:rPr>
      </w:pPr>
      <w:r w:rsidRPr="004112FB">
        <w:rPr>
          <w:rFonts w:ascii="Open Sans" w:hAnsi="Open Sans" w:cs="Open Sans"/>
          <w:b/>
          <w:sz w:val="18"/>
          <w:szCs w:val="18"/>
        </w:rPr>
        <w:t>28.</w:t>
      </w:r>
      <w:r w:rsidR="00A54A6C" w:rsidRPr="004112FB">
        <w:rPr>
          <w:rFonts w:ascii="Open Sans" w:hAnsi="Open Sans" w:cs="Open Sans"/>
          <w:b/>
          <w:sz w:val="18"/>
          <w:szCs w:val="18"/>
        </w:rPr>
        <w:t>11</w:t>
      </w:r>
      <w:r w:rsidR="004C7C8B" w:rsidRPr="004112FB">
        <w:rPr>
          <w:rFonts w:ascii="Open Sans" w:hAnsi="Open Sans" w:cs="Open Sans"/>
          <w:b/>
          <w:sz w:val="18"/>
          <w:szCs w:val="18"/>
        </w:rPr>
        <w:t>.2024</w:t>
      </w:r>
      <w:r w:rsidR="00A018DD" w:rsidRPr="004112FB">
        <w:rPr>
          <w:rFonts w:ascii="Open Sans" w:hAnsi="Open Sans" w:cs="Open Sans"/>
          <w:b/>
          <w:sz w:val="18"/>
          <w:szCs w:val="18"/>
        </w:rPr>
        <w:t xml:space="preserve"> </w:t>
      </w:r>
      <w:r w:rsidR="004C7C8B" w:rsidRPr="004112FB">
        <w:rPr>
          <w:rFonts w:ascii="Open Sans" w:hAnsi="Open Sans" w:cs="Open Sans"/>
          <w:b/>
          <w:sz w:val="18"/>
          <w:szCs w:val="18"/>
        </w:rPr>
        <w:t xml:space="preserve">r. </w:t>
      </w:r>
      <w:r w:rsidR="001439C8" w:rsidRPr="004112FB">
        <w:rPr>
          <w:rFonts w:ascii="Open Sans" w:hAnsi="Open Sans" w:cs="Open Sans"/>
          <w:b/>
          <w:sz w:val="18"/>
          <w:szCs w:val="18"/>
        </w:rPr>
        <w:t>godz. 11:00</w:t>
      </w:r>
    </w:p>
    <w:p w14:paraId="42B759D5" w14:textId="77777777" w:rsidR="001439C8" w:rsidRPr="009A20BD" w:rsidRDefault="001439C8" w:rsidP="001439C8">
      <w:pPr>
        <w:pStyle w:val="Akapitzlist"/>
        <w:tabs>
          <w:tab w:val="num" w:pos="709"/>
        </w:tabs>
        <w:spacing w:before="60" w:after="60" w:line="276" w:lineRule="auto"/>
        <w:jc w:val="both"/>
        <w:rPr>
          <w:rFonts w:ascii="Open Sans" w:hAnsi="Open Sans" w:cs="Open Sans"/>
          <w:b/>
          <w:sz w:val="18"/>
          <w:szCs w:val="18"/>
        </w:rPr>
      </w:pPr>
    </w:p>
    <w:p w14:paraId="0EFE0C22" w14:textId="77777777" w:rsidR="001439C8" w:rsidRPr="009C67A7" w:rsidRDefault="001439C8" w:rsidP="001439C8">
      <w:pPr>
        <w:pStyle w:val="Akapitzlist"/>
        <w:numPr>
          <w:ilvl w:val="0"/>
          <w:numId w:val="45"/>
        </w:numPr>
        <w:tabs>
          <w:tab w:val="num" w:pos="709"/>
        </w:tabs>
        <w:spacing w:before="60" w:after="60" w:line="276" w:lineRule="auto"/>
        <w:jc w:val="both"/>
        <w:rPr>
          <w:rFonts w:ascii="Open Sans" w:eastAsia="Times New Roman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 xml:space="preserve">Jeżeli otwarcie ofert następuje przy użyciu systemu teleinformatycznego, w przypadku awarii tego systemu, która powoduje brak możliwości otwarcia ofert w terminie określonym przez </w:t>
      </w:r>
      <w:r>
        <w:rPr>
          <w:rFonts w:ascii="Open Sans" w:hAnsi="Open Sans" w:cs="Open Sans"/>
          <w:sz w:val="18"/>
          <w:szCs w:val="18"/>
        </w:rPr>
        <w:t>Z</w:t>
      </w:r>
      <w:r w:rsidRPr="009A20BD">
        <w:rPr>
          <w:rFonts w:ascii="Open Sans" w:hAnsi="Open Sans" w:cs="Open Sans"/>
          <w:sz w:val="18"/>
          <w:szCs w:val="18"/>
        </w:rPr>
        <w:t>amawiającego, otwarcie ofert następuje niezwłocznie po usunięciu awarii.</w:t>
      </w:r>
    </w:p>
    <w:p w14:paraId="43244054" w14:textId="77777777" w:rsidR="001439C8" w:rsidRPr="009A20BD" w:rsidRDefault="001439C8" w:rsidP="001439C8">
      <w:pPr>
        <w:pStyle w:val="Akapitzlist"/>
        <w:spacing w:before="60" w:after="60" w:line="276" w:lineRule="auto"/>
        <w:jc w:val="both"/>
        <w:rPr>
          <w:rFonts w:ascii="Open Sans" w:eastAsia="Times New Roman" w:hAnsi="Open Sans" w:cs="Open Sans"/>
          <w:sz w:val="18"/>
          <w:szCs w:val="18"/>
        </w:rPr>
      </w:pPr>
    </w:p>
    <w:p w14:paraId="60C4B765" w14:textId="77777777" w:rsidR="001439C8" w:rsidRDefault="001439C8" w:rsidP="001439C8">
      <w:pPr>
        <w:pStyle w:val="Akapitzlist"/>
        <w:numPr>
          <w:ilvl w:val="0"/>
          <w:numId w:val="45"/>
        </w:numPr>
        <w:tabs>
          <w:tab w:val="num" w:pos="709"/>
        </w:tabs>
        <w:spacing w:before="60" w:after="60" w:line="276" w:lineRule="auto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>Zamawiający, najpóźniej przed otwarciem ofert, udostępnia na stronie internetowej prowadzonego postępowania informację o kwocie, jaką zamierza przeznaczyć na sfinansowanie zamówienia.</w:t>
      </w:r>
    </w:p>
    <w:p w14:paraId="75BC9892" w14:textId="77777777" w:rsidR="001439C8" w:rsidRPr="009C67A7" w:rsidRDefault="001439C8" w:rsidP="001439C8">
      <w:pPr>
        <w:pStyle w:val="Akapitzlist"/>
        <w:rPr>
          <w:rFonts w:ascii="Open Sans" w:hAnsi="Open Sans" w:cs="Open Sans"/>
          <w:sz w:val="18"/>
          <w:szCs w:val="18"/>
        </w:rPr>
      </w:pPr>
    </w:p>
    <w:p w14:paraId="5F36150B" w14:textId="77777777" w:rsidR="001439C8" w:rsidRPr="009A20BD" w:rsidRDefault="001439C8" w:rsidP="001439C8">
      <w:pPr>
        <w:pStyle w:val="Akapitzlist"/>
        <w:numPr>
          <w:ilvl w:val="0"/>
          <w:numId w:val="45"/>
        </w:numPr>
        <w:tabs>
          <w:tab w:val="num" w:pos="709"/>
        </w:tabs>
        <w:autoSpaceDE w:val="0"/>
        <w:autoSpaceDN w:val="0"/>
        <w:adjustRightInd w:val="0"/>
        <w:spacing w:before="60" w:after="60" w:line="276" w:lineRule="auto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 xml:space="preserve">Niezwłocznie po otwarciu ofert Zamawiający udostępni na stronie internetowej prowadzonego postępowania informacje o: </w:t>
      </w:r>
    </w:p>
    <w:p w14:paraId="38D23883" w14:textId="77777777" w:rsidR="001439C8" w:rsidRPr="009A20BD" w:rsidRDefault="001439C8" w:rsidP="001439C8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60" w:after="60" w:line="276" w:lineRule="auto"/>
        <w:ind w:left="1134" w:hanging="141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 xml:space="preserve">nazwach albo imionach i nazwiskach oraz siedzibach lub miejscach prowadzonej działalności gospodarczej albo miejscach zamieszkania wykonawców, których oferty zostały otwarte; </w:t>
      </w:r>
    </w:p>
    <w:p w14:paraId="73CEDA8B" w14:textId="77777777" w:rsidR="001439C8" w:rsidRDefault="001439C8" w:rsidP="001439C8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60" w:after="60" w:line="276" w:lineRule="auto"/>
        <w:ind w:left="1134" w:hanging="141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>cenach lub kosztach zawartych w ofertach.</w:t>
      </w:r>
    </w:p>
    <w:p w14:paraId="61A30858" w14:textId="77777777" w:rsidR="001439C8" w:rsidRPr="009A20BD" w:rsidRDefault="001439C8" w:rsidP="001439C8">
      <w:pPr>
        <w:pStyle w:val="Akapitzlist"/>
        <w:autoSpaceDE w:val="0"/>
        <w:autoSpaceDN w:val="0"/>
        <w:adjustRightInd w:val="0"/>
        <w:spacing w:before="60" w:after="60" w:line="276" w:lineRule="auto"/>
        <w:ind w:left="1134"/>
        <w:jc w:val="both"/>
        <w:rPr>
          <w:rFonts w:ascii="Open Sans" w:hAnsi="Open Sans" w:cs="Open Sans"/>
          <w:sz w:val="18"/>
          <w:szCs w:val="18"/>
        </w:rPr>
      </w:pPr>
    </w:p>
    <w:p w14:paraId="46840FEE" w14:textId="77777777" w:rsidR="001439C8" w:rsidRDefault="001439C8" w:rsidP="001439C8">
      <w:pPr>
        <w:pStyle w:val="Akapitzlist"/>
        <w:numPr>
          <w:ilvl w:val="0"/>
          <w:numId w:val="45"/>
        </w:numPr>
        <w:spacing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b/>
          <w:bCs/>
          <w:sz w:val="18"/>
          <w:szCs w:val="18"/>
          <w:u w:val="single"/>
        </w:rPr>
        <w:t>Ofertę składa się na Formularzu Ofertowym</w:t>
      </w:r>
      <w:r w:rsidRPr="009A20BD">
        <w:rPr>
          <w:rFonts w:ascii="Open Sans" w:hAnsi="Open Sans" w:cs="Open Sans"/>
          <w:b/>
          <w:bCs/>
          <w:sz w:val="18"/>
          <w:szCs w:val="18"/>
        </w:rPr>
        <w:t xml:space="preserve"> – zgodnie z załącznikiem nr 1 do SWZ</w:t>
      </w:r>
      <w:r w:rsidRPr="009A20BD">
        <w:rPr>
          <w:rFonts w:ascii="Open Sans" w:hAnsi="Open Sans" w:cs="Open Sans"/>
          <w:sz w:val="18"/>
          <w:szCs w:val="18"/>
        </w:rPr>
        <w:t xml:space="preserve">. </w:t>
      </w:r>
    </w:p>
    <w:p w14:paraId="06C3427A" w14:textId="77777777" w:rsidR="00485028" w:rsidRDefault="00485028" w:rsidP="00485028">
      <w:pPr>
        <w:spacing w:after="0"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5363EFE2" w14:textId="77777777" w:rsidR="001439C8" w:rsidRPr="009A20BD" w:rsidRDefault="001439C8" w:rsidP="001439C8">
      <w:pPr>
        <w:pStyle w:val="Akapitzlist"/>
        <w:spacing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</w:p>
    <w:p w14:paraId="3BF68373" w14:textId="77777777" w:rsidR="001439C8" w:rsidRPr="009A20BD" w:rsidRDefault="001439C8" w:rsidP="001439C8">
      <w:pPr>
        <w:pStyle w:val="Akapitzlist"/>
        <w:numPr>
          <w:ilvl w:val="0"/>
          <w:numId w:val="45"/>
        </w:numPr>
        <w:spacing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  <w:u w:val="single"/>
        </w:rPr>
      </w:pPr>
      <w:r w:rsidRPr="009A20BD">
        <w:rPr>
          <w:rFonts w:ascii="Open Sans" w:hAnsi="Open Sans" w:cs="Open Sans"/>
          <w:b/>
          <w:bCs/>
          <w:sz w:val="18"/>
          <w:szCs w:val="18"/>
          <w:u w:val="single"/>
        </w:rPr>
        <w:t xml:space="preserve">Do oferty należy dołączyć: </w:t>
      </w:r>
    </w:p>
    <w:p w14:paraId="7B1D9E27" w14:textId="77777777" w:rsidR="001439C8" w:rsidRPr="009A20BD" w:rsidRDefault="001439C8" w:rsidP="001439C8">
      <w:pPr>
        <w:pStyle w:val="Akapitzlist"/>
        <w:numPr>
          <w:ilvl w:val="1"/>
          <w:numId w:val="19"/>
        </w:numPr>
        <w:spacing w:after="0" w:line="276" w:lineRule="auto"/>
        <w:ind w:left="1152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 xml:space="preserve">w celu potwierdzenia, że osoba działająca w imieniu Wykonawcy jest umocowana do jego reprezentowania - odpis lub informację z Krajowego Rejestru Sądowego, Centralnej Ewidencji i Informacji o Działalności Gospodarczej lub innego właściwego rejestru; </w:t>
      </w:r>
    </w:p>
    <w:p w14:paraId="3A493408" w14:textId="2848B6BE" w:rsidR="001439C8" w:rsidRPr="009A20BD" w:rsidRDefault="001439C8" w:rsidP="001439C8">
      <w:pPr>
        <w:pStyle w:val="Akapitzlist"/>
        <w:numPr>
          <w:ilvl w:val="1"/>
          <w:numId w:val="19"/>
        </w:numPr>
        <w:spacing w:after="0" w:line="276" w:lineRule="auto"/>
        <w:ind w:left="1152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 xml:space="preserve">jeżeli w imieniu Wykonawcy działa osoba, której umocowanie do jego reprezentowania nie wynika z dokumentów, o których mowa w </w:t>
      </w:r>
      <w:r w:rsidR="00D907ED">
        <w:rPr>
          <w:rFonts w:ascii="Open Sans" w:hAnsi="Open Sans" w:cs="Open Sans"/>
          <w:sz w:val="18"/>
          <w:szCs w:val="18"/>
        </w:rPr>
        <w:t xml:space="preserve">Rozdziale </w:t>
      </w:r>
      <w:r>
        <w:rPr>
          <w:rFonts w:ascii="Open Sans" w:hAnsi="Open Sans" w:cs="Open Sans"/>
          <w:sz w:val="18"/>
          <w:szCs w:val="18"/>
        </w:rPr>
        <w:t>XI</w:t>
      </w:r>
      <w:r w:rsidRPr="009A20BD">
        <w:rPr>
          <w:rFonts w:ascii="Open Sans" w:hAnsi="Open Sans" w:cs="Open Sans"/>
          <w:sz w:val="18"/>
          <w:szCs w:val="18"/>
        </w:rPr>
        <w:t xml:space="preserve"> </w:t>
      </w:r>
      <w:r w:rsidR="00D907ED" w:rsidRPr="009A20BD">
        <w:rPr>
          <w:rFonts w:ascii="Open Sans" w:hAnsi="Open Sans" w:cs="Open Sans"/>
          <w:sz w:val="18"/>
          <w:szCs w:val="18"/>
        </w:rPr>
        <w:t>pkt</w:t>
      </w:r>
      <w:r w:rsidR="00D907ED">
        <w:rPr>
          <w:rFonts w:ascii="Open Sans" w:hAnsi="Open Sans" w:cs="Open Sans"/>
          <w:sz w:val="18"/>
          <w:szCs w:val="18"/>
        </w:rPr>
        <w:t xml:space="preserve"> </w:t>
      </w:r>
      <w:r w:rsidRPr="009A20BD">
        <w:rPr>
          <w:rFonts w:ascii="Open Sans" w:hAnsi="Open Sans" w:cs="Open Sans"/>
          <w:sz w:val="18"/>
          <w:szCs w:val="18"/>
        </w:rPr>
        <w:t>7</w:t>
      </w:r>
      <w:r w:rsidR="00D907ED">
        <w:rPr>
          <w:rFonts w:ascii="Open Sans" w:hAnsi="Open Sans" w:cs="Open Sans"/>
          <w:sz w:val="18"/>
          <w:szCs w:val="18"/>
        </w:rPr>
        <w:t xml:space="preserve">. </w:t>
      </w:r>
      <w:proofErr w:type="spellStart"/>
      <w:r w:rsidR="00D907ED">
        <w:rPr>
          <w:rFonts w:ascii="Open Sans" w:hAnsi="Open Sans" w:cs="Open Sans"/>
          <w:sz w:val="18"/>
          <w:szCs w:val="18"/>
        </w:rPr>
        <w:t>ppkt</w:t>
      </w:r>
      <w:proofErr w:type="spellEnd"/>
      <w:r w:rsidR="00D907ED">
        <w:rPr>
          <w:rFonts w:ascii="Open Sans" w:hAnsi="Open Sans" w:cs="Open Sans"/>
          <w:sz w:val="18"/>
          <w:szCs w:val="18"/>
        </w:rPr>
        <w:t xml:space="preserve"> </w:t>
      </w:r>
      <w:r w:rsidRPr="009A20BD">
        <w:rPr>
          <w:rFonts w:ascii="Open Sans" w:hAnsi="Open Sans" w:cs="Open Sans"/>
          <w:sz w:val="18"/>
          <w:szCs w:val="18"/>
        </w:rPr>
        <w:t>1</w:t>
      </w:r>
      <w:r w:rsidR="00D907ED">
        <w:rPr>
          <w:rFonts w:ascii="Open Sans" w:hAnsi="Open Sans" w:cs="Open Sans"/>
          <w:sz w:val="18"/>
          <w:szCs w:val="18"/>
        </w:rPr>
        <w:t>)</w:t>
      </w:r>
      <w:r w:rsidRPr="009A20BD">
        <w:rPr>
          <w:rFonts w:ascii="Open Sans" w:hAnsi="Open Sans" w:cs="Open Sans"/>
          <w:sz w:val="18"/>
          <w:szCs w:val="18"/>
        </w:rPr>
        <w:t xml:space="preserve"> -</w:t>
      </w:r>
      <w:r w:rsidR="00D907ED">
        <w:rPr>
          <w:rFonts w:ascii="Open Sans" w:hAnsi="Open Sans" w:cs="Open Sans"/>
          <w:sz w:val="18"/>
          <w:szCs w:val="18"/>
        </w:rPr>
        <w:t xml:space="preserve"> </w:t>
      </w:r>
      <w:r w:rsidRPr="009A20BD">
        <w:rPr>
          <w:rFonts w:ascii="Open Sans" w:hAnsi="Open Sans" w:cs="Open Sans"/>
          <w:sz w:val="18"/>
          <w:szCs w:val="18"/>
        </w:rPr>
        <w:t xml:space="preserve">pełnomocnictwo lub inny dokument (np. akt powołania na stanowisko prezesa zarządu, członka zarządu spółki lub, w przypadku spółek działających w systemie </w:t>
      </w:r>
      <w:proofErr w:type="spellStart"/>
      <w:r w:rsidRPr="009A20BD">
        <w:rPr>
          <w:rFonts w:ascii="Open Sans" w:hAnsi="Open Sans" w:cs="Open Sans"/>
          <w:sz w:val="18"/>
          <w:szCs w:val="18"/>
        </w:rPr>
        <w:t>common</w:t>
      </w:r>
      <w:proofErr w:type="spellEnd"/>
      <w:r w:rsidRPr="009A20BD">
        <w:rPr>
          <w:rFonts w:ascii="Open Sans" w:hAnsi="Open Sans" w:cs="Open Sans"/>
          <w:sz w:val="18"/>
          <w:szCs w:val="18"/>
        </w:rPr>
        <w:t xml:space="preserve"> law, członka rady dyrektorów spółki, a także umowa spółki cywilnej lub uchwała jej wspólników, wskazująca jednego ze wspólników jako umocowanego do reprezentacji spółki) potwierdzający umocowanie do reprezentowania Wykonawcy; </w:t>
      </w:r>
    </w:p>
    <w:p w14:paraId="255DE61B" w14:textId="77777777" w:rsidR="001439C8" w:rsidRPr="009A20BD" w:rsidRDefault="001439C8" w:rsidP="001439C8">
      <w:pPr>
        <w:pStyle w:val="Akapitzlist"/>
        <w:numPr>
          <w:ilvl w:val="1"/>
          <w:numId w:val="19"/>
        </w:numPr>
        <w:spacing w:after="0" w:line="276" w:lineRule="auto"/>
        <w:ind w:left="1152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 xml:space="preserve">pełnomocnictwo dla pełnomocnika do reprezentowania w postępowaniu Wykonawców wspólnie ubiegających się o udzielenie zamówienia - dotyczy ofert składanych przez Wykonawców wspólnie ubiegających się o udzielenie zamówienia; </w:t>
      </w:r>
    </w:p>
    <w:p w14:paraId="1E51736D" w14:textId="77777777" w:rsidR="001439C8" w:rsidRPr="009A20BD" w:rsidRDefault="001439C8" w:rsidP="001439C8">
      <w:pPr>
        <w:pStyle w:val="Akapitzlist"/>
        <w:numPr>
          <w:ilvl w:val="1"/>
          <w:numId w:val="19"/>
        </w:numPr>
        <w:spacing w:after="0" w:line="276" w:lineRule="auto"/>
        <w:ind w:left="1152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lastRenderedPageBreak/>
        <w:t xml:space="preserve">oświadczenie Wykonawcy o niepodleganiu wykluczeniu z postępowania o udzielenie zamówienia - wzór oświadczenia o niepodleganiu wykluczeniu stanowi </w:t>
      </w:r>
      <w:r w:rsidRPr="000047D5">
        <w:rPr>
          <w:rFonts w:ascii="Open Sans" w:hAnsi="Open Sans" w:cs="Open Sans"/>
          <w:b/>
          <w:sz w:val="18"/>
          <w:szCs w:val="18"/>
        </w:rPr>
        <w:t>załącznik nr 3</w:t>
      </w:r>
      <w:r w:rsidRPr="00EC6560">
        <w:rPr>
          <w:rFonts w:ascii="Open Sans" w:hAnsi="Open Sans" w:cs="Open Sans"/>
          <w:sz w:val="18"/>
          <w:szCs w:val="18"/>
        </w:rPr>
        <w:t xml:space="preserve"> </w:t>
      </w:r>
      <w:r w:rsidRPr="000047D5">
        <w:rPr>
          <w:rFonts w:ascii="Open Sans" w:hAnsi="Open Sans" w:cs="Open Sans"/>
          <w:b/>
          <w:sz w:val="18"/>
          <w:szCs w:val="18"/>
        </w:rPr>
        <w:t>do SWZ</w:t>
      </w:r>
      <w:r w:rsidRPr="009A20BD">
        <w:rPr>
          <w:rFonts w:ascii="Open Sans" w:hAnsi="Open Sans" w:cs="Open Sans"/>
          <w:sz w:val="18"/>
          <w:szCs w:val="18"/>
        </w:rPr>
        <w:t>. Oświadczenie należy złożyć w postaci elektronicznej opatrzonej kwalifikowanym podpisem elektronicznym, podpisem zaufanym lub podpisem osobistym</w:t>
      </w:r>
      <w:r>
        <w:rPr>
          <w:rFonts w:ascii="Open Sans" w:hAnsi="Open Sans" w:cs="Open Sans"/>
          <w:sz w:val="18"/>
          <w:szCs w:val="18"/>
        </w:rPr>
        <w:t>.</w:t>
      </w:r>
      <w:r w:rsidRPr="009A20BD">
        <w:rPr>
          <w:rFonts w:ascii="Open Sans" w:hAnsi="Open Sans" w:cs="Open Sans"/>
          <w:sz w:val="18"/>
          <w:szCs w:val="18"/>
        </w:rPr>
        <w:t xml:space="preserve"> W przypadku wspólnego ubiegania się o zamówienie przez Wykonawców, oświadczenie o niepoleganiu wykluczeniu składa każdy z Wykonawców.</w:t>
      </w:r>
    </w:p>
    <w:p w14:paraId="35C5D95E" w14:textId="708B5FAD" w:rsidR="001439C8" w:rsidRPr="002C4E44" w:rsidRDefault="001439C8" w:rsidP="001439C8">
      <w:pPr>
        <w:pStyle w:val="Akapitzlist"/>
        <w:numPr>
          <w:ilvl w:val="1"/>
          <w:numId w:val="19"/>
        </w:numPr>
        <w:spacing w:after="0" w:line="276" w:lineRule="auto"/>
        <w:ind w:left="1152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>o ile ma zastosowanie</w:t>
      </w:r>
      <w:r w:rsidR="002E50CD">
        <w:rPr>
          <w:rFonts w:ascii="Open Sans" w:hAnsi="Open Sans" w:cs="Open Sans"/>
          <w:sz w:val="18"/>
          <w:szCs w:val="18"/>
        </w:rPr>
        <w:t xml:space="preserve"> </w:t>
      </w:r>
      <w:r w:rsidRPr="009A20BD">
        <w:rPr>
          <w:rFonts w:ascii="Open Sans" w:hAnsi="Open Sans" w:cs="Open Sans"/>
          <w:sz w:val="18"/>
          <w:szCs w:val="18"/>
        </w:rPr>
        <w:t xml:space="preserve">- </w:t>
      </w:r>
      <w:r w:rsidRPr="009A20BD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zobowiązanie podmiotu do oddania do dyspozycji wykonawcy niezbędnych zasobów na potrzeby wykonania zamó</w:t>
      </w:r>
      <w:r w:rsidRPr="00EC6560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wienia</w:t>
      </w:r>
      <w:r w:rsidR="002E50CD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 xml:space="preserve"> </w:t>
      </w:r>
      <w:r w:rsidRPr="00EC6560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 xml:space="preserve">- </w:t>
      </w:r>
      <w:r w:rsidRPr="000047D5">
        <w:rPr>
          <w:rFonts w:ascii="Open Sans" w:eastAsia="Times New Roman" w:hAnsi="Open Sans" w:cs="Open Sans"/>
          <w:b/>
          <w:color w:val="000000"/>
          <w:sz w:val="18"/>
          <w:szCs w:val="18"/>
          <w:lang w:eastAsia="pl-PL"/>
        </w:rPr>
        <w:t xml:space="preserve">załącznik nr </w:t>
      </w:r>
      <w:r w:rsidR="00685206" w:rsidRPr="000047D5">
        <w:rPr>
          <w:rFonts w:ascii="Open Sans" w:eastAsia="Times New Roman" w:hAnsi="Open Sans" w:cs="Open Sans"/>
          <w:b/>
          <w:color w:val="000000"/>
          <w:sz w:val="18"/>
          <w:szCs w:val="18"/>
          <w:lang w:eastAsia="pl-PL"/>
        </w:rPr>
        <w:t>6</w:t>
      </w:r>
      <w:r w:rsidRPr="000047D5">
        <w:rPr>
          <w:rFonts w:ascii="Open Sans" w:eastAsia="Times New Roman" w:hAnsi="Open Sans" w:cs="Open Sans"/>
          <w:b/>
          <w:color w:val="000000"/>
          <w:sz w:val="18"/>
          <w:szCs w:val="18"/>
          <w:lang w:eastAsia="pl-PL"/>
        </w:rPr>
        <w:t xml:space="preserve"> do SWZ</w:t>
      </w:r>
      <w:r w:rsidRPr="00EC6560"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.</w:t>
      </w:r>
    </w:p>
    <w:p w14:paraId="0230AA8B" w14:textId="77777777" w:rsidR="001439C8" w:rsidRPr="009A20BD" w:rsidRDefault="001439C8" w:rsidP="001439C8">
      <w:pPr>
        <w:pStyle w:val="Akapitzlist"/>
        <w:spacing w:after="0" w:line="276" w:lineRule="auto"/>
        <w:ind w:left="1152"/>
        <w:contextualSpacing w:val="0"/>
        <w:jc w:val="both"/>
        <w:rPr>
          <w:rFonts w:ascii="Open Sans" w:hAnsi="Open Sans" w:cs="Open Sans"/>
          <w:sz w:val="18"/>
          <w:szCs w:val="18"/>
        </w:rPr>
      </w:pPr>
    </w:p>
    <w:p w14:paraId="27533BF8" w14:textId="2BDF89C9" w:rsidR="001439C8" w:rsidRDefault="001439C8" w:rsidP="001439C8">
      <w:pPr>
        <w:pStyle w:val="Akapitzlist"/>
        <w:numPr>
          <w:ilvl w:val="0"/>
          <w:numId w:val="18"/>
        </w:numPr>
        <w:spacing w:after="0" w:line="276" w:lineRule="auto"/>
        <w:ind w:left="788" w:hanging="425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>Wykonawca nie jest zobowiązany do złożenia dokumentów, o których mowa w pkt 2</w:t>
      </w:r>
      <w:r w:rsidR="0061761B">
        <w:rPr>
          <w:rFonts w:ascii="Open Sans" w:hAnsi="Open Sans" w:cs="Open Sans"/>
          <w:sz w:val="18"/>
          <w:szCs w:val="18"/>
        </w:rPr>
        <w:t>0</w:t>
      </w:r>
      <w:r w:rsidRPr="009A20BD">
        <w:rPr>
          <w:rFonts w:ascii="Open Sans" w:hAnsi="Open Sans" w:cs="Open Sans"/>
          <w:sz w:val="18"/>
          <w:szCs w:val="18"/>
        </w:rPr>
        <w:t xml:space="preserve"> </w:t>
      </w:r>
      <w:proofErr w:type="spellStart"/>
      <w:r w:rsidRPr="009A20BD">
        <w:rPr>
          <w:rFonts w:ascii="Open Sans" w:hAnsi="Open Sans" w:cs="Open Sans"/>
          <w:sz w:val="18"/>
          <w:szCs w:val="18"/>
        </w:rPr>
        <w:t>ppkt</w:t>
      </w:r>
      <w:proofErr w:type="spellEnd"/>
      <w:r w:rsidRPr="009A20BD">
        <w:rPr>
          <w:rFonts w:ascii="Open Sans" w:hAnsi="Open Sans" w:cs="Open Sans"/>
          <w:sz w:val="18"/>
          <w:szCs w:val="18"/>
        </w:rPr>
        <w:t xml:space="preserve"> 1), jeżeli Zamawiający może je uzyskać za pomocą bezpłatnych i ogólnodostępnych baz danych, </w:t>
      </w:r>
      <w:r w:rsidRPr="009A20BD">
        <w:rPr>
          <w:rFonts w:ascii="Open Sans" w:hAnsi="Open Sans" w:cs="Open Sans"/>
          <w:sz w:val="18"/>
          <w:szCs w:val="18"/>
          <w:u w:val="single"/>
        </w:rPr>
        <w:t>o ile Wykonawca wskazał dane umożliwiające dostęp do tych dokumentów</w:t>
      </w:r>
      <w:r w:rsidRPr="009A20BD">
        <w:rPr>
          <w:rFonts w:ascii="Open Sans" w:hAnsi="Open Sans" w:cs="Open Sans"/>
          <w:sz w:val="18"/>
          <w:szCs w:val="18"/>
        </w:rPr>
        <w:t xml:space="preserve">. </w:t>
      </w:r>
    </w:p>
    <w:p w14:paraId="3F306B4A" w14:textId="77777777" w:rsidR="001439C8" w:rsidRPr="00AC6F57" w:rsidRDefault="001439C8" w:rsidP="001439C8">
      <w:pPr>
        <w:pStyle w:val="Akapitzlist"/>
        <w:rPr>
          <w:rFonts w:ascii="Open Sans" w:hAnsi="Open Sans" w:cs="Open Sans"/>
          <w:sz w:val="18"/>
          <w:szCs w:val="18"/>
        </w:rPr>
      </w:pPr>
    </w:p>
    <w:p w14:paraId="3F90D9B0" w14:textId="77777777" w:rsidR="001439C8" w:rsidRDefault="001439C8" w:rsidP="001439C8">
      <w:pPr>
        <w:pStyle w:val="Akapitzlist"/>
        <w:numPr>
          <w:ilvl w:val="0"/>
          <w:numId w:val="18"/>
        </w:numPr>
        <w:spacing w:after="0" w:line="276" w:lineRule="auto"/>
        <w:ind w:left="788" w:hanging="425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>Pełnomocnictwo przekazuje się w postaci elektronicznej i opatruje się kwalifikowanym podpisem elektronicznym, podpisem zaufanym lub podpisem osobistym. Dopuszcza się także złożenie cyfrowego odwzorowania pełnomocnictwa (sporządzonego uprzednio w formie pisemnej) opatrzonego kwalifikowanym podpisem elektronicznym, podpisem zaufanym lub podpisem osobistym, poświadczającym zgodność cyfrowego odwzorowania z dokumentem w postaci papierowej. Poświadczenia zgodności cyfrowego odwzorowania z pełnomocnictwem w postaci papierowej dokonuje mocodawca lub notariusz (w formie elektronicznego poświadczenia sporządzonego stosownie do art. 97 § 2 ustawy z dnia 14 lutego 1991 r. - Prawo o notariacie, które to poświadczenie notariusz opatruje kwalifikowanym podpisem elektronicznym). Cyfrowe odwzorowanie pełnomocnictwa nie może być poświadczone przez upełnomocnionego.</w:t>
      </w:r>
    </w:p>
    <w:p w14:paraId="32FC0CAE" w14:textId="77777777" w:rsidR="001439C8" w:rsidRPr="00AC6F57" w:rsidRDefault="001439C8" w:rsidP="001439C8">
      <w:pPr>
        <w:pStyle w:val="Akapitzlist"/>
        <w:rPr>
          <w:rFonts w:ascii="Open Sans" w:hAnsi="Open Sans" w:cs="Open Sans"/>
          <w:sz w:val="18"/>
          <w:szCs w:val="18"/>
        </w:rPr>
      </w:pPr>
    </w:p>
    <w:p w14:paraId="0A7F3D97" w14:textId="77777777" w:rsidR="001439C8" w:rsidRDefault="001439C8" w:rsidP="001439C8">
      <w:pPr>
        <w:pStyle w:val="Akapitzlist"/>
        <w:numPr>
          <w:ilvl w:val="0"/>
          <w:numId w:val="18"/>
        </w:numPr>
        <w:spacing w:after="0" w:line="276" w:lineRule="auto"/>
        <w:ind w:left="788" w:hanging="425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9A20BD">
        <w:rPr>
          <w:rFonts w:ascii="Open Sans" w:hAnsi="Open Sans" w:cs="Open Sans"/>
          <w:sz w:val="18"/>
          <w:szCs w:val="18"/>
        </w:rPr>
        <w:t xml:space="preserve">Wszystkie koszty związane z uczestnictwem w postępowaniu, w szczególności z przygotowaniem i złożeniem oferty ponosi Wykonawca składający ofertę. Zamawiający nie przewiduje zwrotu kosztów udziału w postępowaniu. </w:t>
      </w:r>
    </w:p>
    <w:p w14:paraId="4E6A7D2E" w14:textId="77777777" w:rsidR="001439C8" w:rsidRPr="00807D16" w:rsidRDefault="001439C8" w:rsidP="001439C8">
      <w:pPr>
        <w:pStyle w:val="Akapitzlist"/>
        <w:rPr>
          <w:rFonts w:ascii="Open Sans" w:hAnsi="Open Sans" w:cs="Open Sans"/>
          <w:sz w:val="18"/>
          <w:szCs w:val="18"/>
        </w:rPr>
      </w:pPr>
    </w:p>
    <w:p w14:paraId="0D20FEA0" w14:textId="77777777" w:rsidR="001A7DCA" w:rsidRDefault="001A7DCA">
      <w:pPr>
        <w:pStyle w:val="Akapitzlist"/>
        <w:spacing w:before="120" w:after="0" w:line="276" w:lineRule="auto"/>
        <w:ind w:left="788"/>
        <w:contextualSpacing w:val="0"/>
        <w:jc w:val="both"/>
      </w:pPr>
    </w:p>
    <w:p w14:paraId="0D20FEB7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Sposób obliczenia ceny.</w:t>
      </w:r>
    </w:p>
    <w:p w14:paraId="0D20FEB8" w14:textId="77777777" w:rsidR="001A7DCA" w:rsidRDefault="00790E86">
      <w:pPr>
        <w:pStyle w:val="Akapitzlist"/>
        <w:numPr>
          <w:ilvl w:val="0"/>
          <w:numId w:val="24"/>
        </w:numPr>
        <w:spacing w:before="120" w:after="0" w:line="276" w:lineRule="auto"/>
        <w:ind w:left="647" w:hanging="284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Wykonawca podaje cenę ryczałtową za realizację przedmiotu zamówienia w Formularzu Ofertowym sporządzonym według wzoru stanowiącego </w:t>
      </w:r>
      <w:r>
        <w:rPr>
          <w:rFonts w:ascii="Open Sans" w:hAnsi="Open Sans" w:cs="Open Sans"/>
          <w:b/>
          <w:bCs/>
          <w:sz w:val="18"/>
          <w:szCs w:val="18"/>
        </w:rPr>
        <w:t>załącznik nr 1 do SWZ</w:t>
      </w:r>
      <w:r>
        <w:rPr>
          <w:rFonts w:ascii="Open Sans" w:hAnsi="Open Sans" w:cs="Open Sans"/>
          <w:sz w:val="18"/>
          <w:szCs w:val="18"/>
        </w:rPr>
        <w:t xml:space="preserve">, jako cenę brutto [z uwzględnieniem kwoty podatku od towarów i usług (VAT)] z wyszczególnieniem stawki podatku od towarów i usług (VAT). </w:t>
      </w:r>
    </w:p>
    <w:p w14:paraId="0D20FEB9" w14:textId="4118F957" w:rsidR="001A7DCA" w:rsidRDefault="00790E86">
      <w:pPr>
        <w:pStyle w:val="Akapitzlist"/>
        <w:numPr>
          <w:ilvl w:val="0"/>
          <w:numId w:val="24"/>
        </w:numPr>
        <w:spacing w:before="120" w:after="0" w:line="276" w:lineRule="auto"/>
        <w:ind w:left="647" w:hanging="284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Cena ofertowa brutto musi uwzględniać wszystkie koszty związane z realizacją przedmiotu zamówienia zgodnie z opisem przedmiotu zamówienia oraz </w:t>
      </w:r>
      <w:r w:rsidR="00483E36">
        <w:rPr>
          <w:rFonts w:ascii="Open Sans" w:hAnsi="Open Sans" w:cs="Open Sans"/>
          <w:sz w:val="18"/>
          <w:szCs w:val="18"/>
        </w:rPr>
        <w:t xml:space="preserve">projektowanymi </w:t>
      </w:r>
      <w:r>
        <w:rPr>
          <w:rFonts w:ascii="Open Sans" w:hAnsi="Open Sans" w:cs="Open Sans"/>
          <w:sz w:val="18"/>
          <w:szCs w:val="18"/>
        </w:rPr>
        <w:t>postanowieniami umowy określonymi w niniejszej SWZ. Cena podana na Formularzu Ofertowym jest ceną ostateczną, niepodlegającą negocjacji i wyczerpującą wszelkie należności Zamawiającego wobec Wykonawcy związane z realizacją przedmiotu zamówienia.</w:t>
      </w:r>
    </w:p>
    <w:p w14:paraId="0D20FEBA" w14:textId="77777777" w:rsidR="001A7DCA" w:rsidRDefault="00790E86">
      <w:pPr>
        <w:pStyle w:val="Akapitzlist"/>
        <w:numPr>
          <w:ilvl w:val="0"/>
          <w:numId w:val="24"/>
        </w:numPr>
        <w:spacing w:before="120" w:after="0" w:line="276" w:lineRule="auto"/>
        <w:ind w:left="647" w:hanging="284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Cena musi być wyrażona w złotych polskich (PLN), z dokładnością nie większą niż dwa miejsca po przecinku. Wykonawca jest zobowiązany określić cenę ofertową w oparciu o opis przedmiotu zamówienia oraz warunki realizacji zamówienia określone w SWZ. </w:t>
      </w:r>
    </w:p>
    <w:p w14:paraId="0D20FEBB" w14:textId="77777777" w:rsidR="001A7DCA" w:rsidRDefault="00790E86">
      <w:pPr>
        <w:pStyle w:val="Akapitzlist"/>
        <w:numPr>
          <w:ilvl w:val="0"/>
          <w:numId w:val="24"/>
        </w:numPr>
        <w:spacing w:before="120" w:after="0" w:line="276" w:lineRule="auto"/>
        <w:ind w:left="647" w:hanging="284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Wykonawca poda w Formularzu Ofertowym stawkę podatku od towarów i usług (VAT) właściwą dla przedmiotu zamówienia, obowiązującą według stanu prawnego na dzień składania ofert. Określenie ceny ofertowej z zastosowaniem nieprawidłowej stawki podatku od towarów i usług (VAT) potraktowane będzie, jako błąd w obliczeniu ceny i spowoduje odrzucenie oferty, jeżeli nie ziszczą się </w:t>
      </w:r>
      <w:r>
        <w:rPr>
          <w:rFonts w:ascii="Open Sans" w:hAnsi="Open Sans" w:cs="Open Sans"/>
          <w:sz w:val="18"/>
          <w:szCs w:val="18"/>
        </w:rPr>
        <w:lastRenderedPageBreak/>
        <w:t xml:space="preserve">ustawowe przesłanki omyłki (na podstawie art. 226 ust. 1 pkt 10 </w:t>
      </w:r>
      <w:proofErr w:type="spellStart"/>
      <w:r>
        <w:rPr>
          <w:rFonts w:ascii="Open Sans" w:hAnsi="Open Sans" w:cs="Open Sans"/>
          <w:sz w:val="18"/>
          <w:szCs w:val="18"/>
        </w:rPr>
        <w:t>pzp</w:t>
      </w:r>
      <w:proofErr w:type="spellEnd"/>
      <w:r>
        <w:rPr>
          <w:rFonts w:ascii="Open Sans" w:hAnsi="Open Sans" w:cs="Open Sans"/>
          <w:sz w:val="18"/>
          <w:szCs w:val="18"/>
        </w:rPr>
        <w:t xml:space="preserve"> w związku z art. 223 ust. 2 pkt 3 </w:t>
      </w:r>
      <w:proofErr w:type="spellStart"/>
      <w:r>
        <w:rPr>
          <w:rFonts w:ascii="Open Sans" w:hAnsi="Open Sans" w:cs="Open Sans"/>
          <w:sz w:val="18"/>
          <w:szCs w:val="18"/>
        </w:rPr>
        <w:t>pzp</w:t>
      </w:r>
      <w:proofErr w:type="spellEnd"/>
      <w:r>
        <w:rPr>
          <w:rFonts w:ascii="Open Sans" w:hAnsi="Open Sans" w:cs="Open Sans"/>
          <w:sz w:val="18"/>
          <w:szCs w:val="18"/>
        </w:rPr>
        <w:t>).</w:t>
      </w:r>
    </w:p>
    <w:p w14:paraId="0D20FEBC" w14:textId="77777777" w:rsidR="001A7DCA" w:rsidRDefault="00790E86">
      <w:pPr>
        <w:pStyle w:val="Akapitzlist"/>
        <w:numPr>
          <w:ilvl w:val="0"/>
          <w:numId w:val="24"/>
        </w:numPr>
        <w:spacing w:before="120" w:after="0" w:line="276" w:lineRule="auto"/>
        <w:ind w:left="647" w:hanging="284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Rozliczenia między Zamawiającym a Wykonawcą będą prowadzone w złotych polskich (PLN).</w:t>
      </w:r>
      <w:r>
        <w:t xml:space="preserve"> </w:t>
      </w:r>
      <w:r>
        <w:rPr>
          <w:rFonts w:ascii="Open Sans" w:hAnsi="Open Sans" w:cs="Open Sans"/>
          <w:sz w:val="18"/>
          <w:szCs w:val="18"/>
        </w:rPr>
        <w:t>Zamawiający nie przewiduje rozliczeń w walucie obcej. Wyliczona cena oferty brutto będzie służyć do porównania złożonych ofert i do rozliczenia w trakcie realizacji zamówienia.</w:t>
      </w:r>
    </w:p>
    <w:p w14:paraId="0D20FEBD" w14:textId="77777777" w:rsidR="001A7DCA" w:rsidRPr="00035BEB" w:rsidRDefault="00790E86">
      <w:pPr>
        <w:pStyle w:val="Akapitzlist"/>
        <w:numPr>
          <w:ilvl w:val="0"/>
          <w:numId w:val="24"/>
        </w:numPr>
        <w:spacing w:before="120" w:after="0" w:line="276" w:lineRule="auto"/>
        <w:ind w:left="647" w:hanging="284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 przypadku rozbieżności pomiędzy ceną ryczałtową podaną cyfrowo a słownie, jako wartość właściwa zostanie przyjęta cena ryczałtowa podana słownie.</w:t>
      </w:r>
    </w:p>
    <w:p w14:paraId="4A98FF42" w14:textId="2B2469B9" w:rsidR="00035BEB" w:rsidRPr="00A72C36" w:rsidRDefault="00035BEB">
      <w:pPr>
        <w:pStyle w:val="Akapitzlist"/>
        <w:numPr>
          <w:ilvl w:val="0"/>
          <w:numId w:val="24"/>
        </w:numPr>
        <w:spacing w:before="120" w:after="0" w:line="276" w:lineRule="auto"/>
        <w:ind w:left="647" w:hanging="284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Wartość umowy brutto będzie kwotą jaką </w:t>
      </w:r>
      <w:r w:rsidR="00D64C19">
        <w:rPr>
          <w:rFonts w:ascii="Open Sans" w:hAnsi="Open Sans" w:cs="Open Sans"/>
          <w:sz w:val="18"/>
          <w:szCs w:val="18"/>
        </w:rPr>
        <w:t>Zamawiający</w:t>
      </w:r>
      <w:r>
        <w:rPr>
          <w:rFonts w:ascii="Open Sans" w:hAnsi="Open Sans" w:cs="Open Sans"/>
          <w:sz w:val="18"/>
          <w:szCs w:val="18"/>
        </w:rPr>
        <w:t xml:space="preserve"> zamierza przeznaczyć na sfinansowanie zamówienia.</w:t>
      </w:r>
    </w:p>
    <w:p w14:paraId="4376D122" w14:textId="53F9021E" w:rsidR="00A72C36" w:rsidRDefault="00A72C36">
      <w:pPr>
        <w:pStyle w:val="Akapitzlist"/>
        <w:numPr>
          <w:ilvl w:val="0"/>
          <w:numId w:val="24"/>
        </w:numPr>
        <w:spacing w:before="120" w:after="0" w:line="276" w:lineRule="auto"/>
        <w:ind w:left="647" w:hanging="284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Zamawiający nie będzie udzi</w:t>
      </w:r>
      <w:r w:rsidR="00035BEB">
        <w:rPr>
          <w:rFonts w:ascii="Open Sans" w:hAnsi="Open Sans" w:cs="Open Sans"/>
          <w:sz w:val="18"/>
          <w:szCs w:val="18"/>
        </w:rPr>
        <w:t>elał zaliczek na wykonanie przedmiotu zamówienia.</w:t>
      </w:r>
    </w:p>
    <w:p w14:paraId="0D20FEBE" w14:textId="77777777" w:rsidR="001A7DCA" w:rsidRDefault="001A7DCA">
      <w:pPr>
        <w:pStyle w:val="Akapitzlist"/>
        <w:spacing w:before="120" w:after="0" w:line="276" w:lineRule="auto"/>
        <w:ind w:left="993"/>
        <w:contextualSpacing w:val="0"/>
        <w:jc w:val="both"/>
        <w:rPr>
          <w:rFonts w:ascii="Open Sans" w:hAnsi="Open Sans" w:cs="Open Sans"/>
          <w:b/>
          <w:sz w:val="18"/>
          <w:szCs w:val="18"/>
        </w:rPr>
      </w:pPr>
    </w:p>
    <w:p w14:paraId="0D20FEBF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Opis kryteriów oceny ofert wraz z podaniem wag tych kryteriów i sposobu oceny ofert.</w:t>
      </w:r>
    </w:p>
    <w:p w14:paraId="0D20FEC0" w14:textId="77777777" w:rsidR="001A7DCA" w:rsidRDefault="00790E86">
      <w:pPr>
        <w:pStyle w:val="Akapitzlist"/>
        <w:numPr>
          <w:ilvl w:val="0"/>
          <w:numId w:val="25"/>
        </w:numPr>
        <w:spacing w:before="120" w:after="0" w:line="276" w:lineRule="auto"/>
        <w:ind w:left="581" w:hanging="218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Przy wyborze oferty Zamawiający będzie się kierował kryterium najniższej ceny.</w:t>
      </w:r>
    </w:p>
    <w:p w14:paraId="0D20FEC1" w14:textId="77777777" w:rsidR="001A7DCA" w:rsidRDefault="00790E86">
      <w:pPr>
        <w:pStyle w:val="Akapitzlist"/>
        <w:numPr>
          <w:ilvl w:val="0"/>
          <w:numId w:val="25"/>
        </w:numPr>
        <w:spacing w:before="120" w:after="0" w:line="276" w:lineRule="auto"/>
        <w:ind w:left="581" w:hanging="218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Ocenie będą podlegać wyłącznie oferty nie podlegające odrzuceniu.</w:t>
      </w:r>
    </w:p>
    <w:p w14:paraId="0D20FEC2" w14:textId="77777777" w:rsidR="001A7DCA" w:rsidRDefault="00790E86">
      <w:pPr>
        <w:pStyle w:val="Akapitzlist"/>
        <w:numPr>
          <w:ilvl w:val="0"/>
          <w:numId w:val="25"/>
        </w:numPr>
        <w:spacing w:before="120" w:after="0" w:line="276" w:lineRule="auto"/>
        <w:ind w:left="581" w:hanging="218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Za najkorzystniejszą zostanie uznana oferta z najniższą ceną. </w:t>
      </w:r>
    </w:p>
    <w:p w14:paraId="0D20FEC3" w14:textId="77777777" w:rsidR="001A7DCA" w:rsidRDefault="00790E86">
      <w:pPr>
        <w:pStyle w:val="Akapitzlist"/>
        <w:numPr>
          <w:ilvl w:val="0"/>
          <w:numId w:val="25"/>
        </w:numPr>
        <w:spacing w:before="120" w:after="0" w:line="276" w:lineRule="auto"/>
        <w:ind w:left="581" w:hanging="218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 sytuacji, gdy Zamawiający nie będzie mógł dokonać wyboru najkorzystniejszej oferty ze względu na to, że zostały złożone oferty o takiej samej cenie, wezwie on Wykonawców, którzy złożyli te oferty, do złożenia w terminie określonym przez Zamawiającego ofert dodatkowych zawierających nową cenę. Wykonawcy, składając oferty dodatkowe, nie mogą zaoferować cen wyższych niż zaoferowane w uprzednio złożonych przez nich ofertach.</w:t>
      </w:r>
    </w:p>
    <w:p w14:paraId="0D20FEC4" w14:textId="77777777" w:rsidR="001A7DCA" w:rsidRDefault="00790E86">
      <w:pPr>
        <w:pStyle w:val="Akapitzlist"/>
        <w:numPr>
          <w:ilvl w:val="0"/>
          <w:numId w:val="25"/>
        </w:numPr>
        <w:spacing w:before="120" w:after="0" w:line="276" w:lineRule="auto"/>
        <w:ind w:left="581" w:hanging="218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 toku badania i oceny ofert Zamawiający może żądać od Wykonawców wyjaśnień dotyczących treści złożonych przez nich ofert lub innych składanych dokumentów lub oświadczeń. Wykonawcy są zobowiązani do przedstawienia wyjaśnień w terminie wskazanym przez Zamawiającego.</w:t>
      </w:r>
    </w:p>
    <w:p w14:paraId="0D20FEC5" w14:textId="4C692F87" w:rsidR="001A7DCA" w:rsidRDefault="00790E86">
      <w:pPr>
        <w:pStyle w:val="Akapitzlist"/>
        <w:numPr>
          <w:ilvl w:val="0"/>
          <w:numId w:val="25"/>
        </w:numPr>
        <w:spacing w:before="120" w:after="0" w:line="276" w:lineRule="auto"/>
        <w:ind w:left="581" w:hanging="218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Jeżeli zostanie złożona oferta, której wybór prowadziłby do powstania u Zamawiającego obowiązku podatkowego zgodnie z ustawą z dnia 11 marca 2004 r. o podatku od towarów i usług (</w:t>
      </w:r>
      <w:proofErr w:type="spellStart"/>
      <w:r>
        <w:rPr>
          <w:rFonts w:ascii="Open Sans" w:hAnsi="Open Sans" w:cs="Open Sans"/>
          <w:sz w:val="18"/>
          <w:szCs w:val="18"/>
        </w:rPr>
        <w:t>t.j</w:t>
      </w:r>
      <w:proofErr w:type="spellEnd"/>
      <w:r>
        <w:rPr>
          <w:rFonts w:ascii="Open Sans" w:hAnsi="Open Sans" w:cs="Open Sans"/>
          <w:sz w:val="18"/>
          <w:szCs w:val="18"/>
        </w:rPr>
        <w:t xml:space="preserve">.: </w:t>
      </w:r>
      <w:r w:rsidR="00D907ED" w:rsidRPr="00D907ED">
        <w:rPr>
          <w:rFonts w:ascii="Open Sans" w:hAnsi="Open Sans" w:cs="Open Sans"/>
          <w:sz w:val="18"/>
          <w:szCs w:val="18"/>
        </w:rPr>
        <w:t xml:space="preserve">z. U. z 2024 r. poz. 361 z </w:t>
      </w:r>
      <w:proofErr w:type="spellStart"/>
      <w:r w:rsidR="00D907ED" w:rsidRPr="00D907ED">
        <w:rPr>
          <w:rFonts w:ascii="Open Sans" w:hAnsi="Open Sans" w:cs="Open Sans"/>
          <w:sz w:val="18"/>
          <w:szCs w:val="18"/>
        </w:rPr>
        <w:t>późn</w:t>
      </w:r>
      <w:proofErr w:type="spellEnd"/>
      <w:r w:rsidR="00D907ED" w:rsidRPr="00D907ED">
        <w:rPr>
          <w:rFonts w:ascii="Open Sans" w:hAnsi="Open Sans" w:cs="Open Sans"/>
          <w:sz w:val="18"/>
          <w:szCs w:val="18"/>
        </w:rPr>
        <w:t>. zm</w:t>
      </w:r>
      <w:r>
        <w:rPr>
          <w:rFonts w:ascii="Open Sans" w:hAnsi="Open Sans" w:cs="Open Sans"/>
          <w:sz w:val="18"/>
          <w:szCs w:val="18"/>
        </w:rPr>
        <w:t xml:space="preserve">.), dla celów zastosowania kryterium ceny Zamawiający dolicza do przedstawionej w tej ofercie ceny kwotę podatku od towarów i usług, którą miałby obowiązek rozliczyć. </w:t>
      </w:r>
    </w:p>
    <w:p w14:paraId="0D20FEC6" w14:textId="77777777" w:rsidR="001A7DCA" w:rsidRDefault="00790E86">
      <w:pPr>
        <w:pStyle w:val="Akapitzlist"/>
        <w:numPr>
          <w:ilvl w:val="0"/>
          <w:numId w:val="25"/>
        </w:numPr>
        <w:spacing w:before="120" w:after="0" w:line="276" w:lineRule="auto"/>
        <w:ind w:left="581" w:hanging="218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 ofercie, o której mowa w ust. 6, Wykonawca ma obowiązek:</w:t>
      </w:r>
    </w:p>
    <w:p w14:paraId="0D20FEC7" w14:textId="77777777" w:rsidR="001A7DCA" w:rsidRDefault="00790E86">
      <w:pPr>
        <w:pStyle w:val="Akapitzlist"/>
        <w:numPr>
          <w:ilvl w:val="1"/>
          <w:numId w:val="26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poinformowania Zamawiającego, że wybór jego oferty będzie prowadził do powstania u Zamawiającego obowiązku podatkowego; </w:t>
      </w:r>
    </w:p>
    <w:p w14:paraId="0D20FEC8" w14:textId="77777777" w:rsidR="001A7DCA" w:rsidRDefault="00790E86">
      <w:pPr>
        <w:pStyle w:val="Akapitzlist"/>
        <w:numPr>
          <w:ilvl w:val="1"/>
          <w:numId w:val="26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wskazania nazwy (rodzaju) towaru lub usługi, których dostawa lub świadczenie będą prowadziły do powstania obowiązku podatkowego; </w:t>
      </w:r>
    </w:p>
    <w:p w14:paraId="0D20FEC9" w14:textId="4A6AF8E3" w:rsidR="001A7DCA" w:rsidRDefault="00790E86">
      <w:pPr>
        <w:pStyle w:val="Akapitzlist"/>
        <w:numPr>
          <w:ilvl w:val="1"/>
          <w:numId w:val="26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wskazania wartości towaru lub usługi objętego obowiązkiem podatkowym Zamawiającego, bez kwoty podatku</w:t>
      </w:r>
      <w:r w:rsidR="002E50CD">
        <w:rPr>
          <w:rFonts w:ascii="Open Sans" w:hAnsi="Open Sans" w:cs="Open Sans"/>
          <w:sz w:val="18"/>
          <w:szCs w:val="18"/>
        </w:rPr>
        <w:t>;</w:t>
      </w:r>
    </w:p>
    <w:p w14:paraId="0D20FECA" w14:textId="77777777" w:rsidR="001A7DCA" w:rsidRDefault="00790E86">
      <w:pPr>
        <w:pStyle w:val="Akapitzlist"/>
        <w:numPr>
          <w:ilvl w:val="1"/>
          <w:numId w:val="26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wskazania stawki podatku od towarów i usług, która zgodnie z wiedzą Wykonawcy, będzie miała zastosowanie.</w:t>
      </w:r>
    </w:p>
    <w:p w14:paraId="0D20FECB" w14:textId="77777777" w:rsidR="001A7DCA" w:rsidRDefault="00790E86">
      <w:pPr>
        <w:pStyle w:val="Akapitzlist"/>
        <w:numPr>
          <w:ilvl w:val="0"/>
          <w:numId w:val="25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Zamawiający wybiera najkorzystniejszą ofertę w terminie związania ofertą określonym w SWZ.</w:t>
      </w:r>
    </w:p>
    <w:p w14:paraId="0D20FECC" w14:textId="77777777" w:rsidR="001A7DCA" w:rsidRDefault="00790E86">
      <w:pPr>
        <w:pStyle w:val="Akapitzlist"/>
        <w:numPr>
          <w:ilvl w:val="0"/>
          <w:numId w:val="25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Jeżeli termin związania ofertą upłynie przed wyborem najkorzystniejszej oferty, Zamawiający wezwie Wykonawcę, którego oferta otrzymała najwyższą ocenę, do wyrażenia, w wyznaczonym przez Zamawiającego terminie, pisemnej zgody na wybór jego oferty.</w:t>
      </w:r>
    </w:p>
    <w:p w14:paraId="0D20FECD" w14:textId="77777777" w:rsidR="001A7DCA" w:rsidRDefault="00790E86">
      <w:pPr>
        <w:pStyle w:val="Akapitzlist"/>
        <w:numPr>
          <w:ilvl w:val="0"/>
          <w:numId w:val="25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lastRenderedPageBreak/>
        <w:t>W przypadku braku zgody, o której mowa w ust. 9, oferta podlega odrzuceniu, a Zamawiający zwraca się o wyrażenie takiej zgody do kolejnego Wykonawcy, którego oferta została najwyżej oceniona, chyba że zachodzą przesłanki do unieważnienia postępowania.</w:t>
      </w:r>
    </w:p>
    <w:p w14:paraId="737500AB" w14:textId="77777777" w:rsidR="006A7381" w:rsidRDefault="006A7381" w:rsidP="006A7381">
      <w:pPr>
        <w:pStyle w:val="Akapitzlist"/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</w:p>
    <w:p w14:paraId="0D20FECF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Informacje o formalnościach, jakie muszą zostać dopełnione po wyborze oferty w celu zawarcia umowy w sprawie zamówienia publicznego. </w:t>
      </w:r>
    </w:p>
    <w:p w14:paraId="0D20FED0" w14:textId="77777777" w:rsidR="001A7DCA" w:rsidRDefault="00790E86">
      <w:pPr>
        <w:pStyle w:val="Akapitzlist"/>
        <w:numPr>
          <w:ilvl w:val="1"/>
          <w:numId w:val="27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Zamawiający zawiera umowę w sprawie zamówienia publicznego, z uwzględnieniem art. 577 </w:t>
      </w:r>
      <w:proofErr w:type="spellStart"/>
      <w:r>
        <w:rPr>
          <w:rFonts w:ascii="Open Sans" w:hAnsi="Open Sans" w:cs="Open Sans"/>
          <w:sz w:val="18"/>
          <w:szCs w:val="18"/>
        </w:rPr>
        <w:t>pzp</w:t>
      </w:r>
      <w:proofErr w:type="spellEnd"/>
      <w:r>
        <w:rPr>
          <w:rFonts w:ascii="Open Sans" w:hAnsi="Open Sans" w:cs="Open Sans"/>
          <w:sz w:val="18"/>
          <w:szCs w:val="18"/>
        </w:rPr>
        <w:t xml:space="preserve">, w terminie nie krótszym niż 5 dni od dnia przesłania zawiadomienia o wyborze najkorzystniejszej oferty, jeżeli zawiadomienie to zostało przesłane przy użyciu środków komunikacji elektronicznej, albo 10 dni, jeżeli zostało przesłane w inny sposób. </w:t>
      </w:r>
    </w:p>
    <w:p w14:paraId="0D20FED1" w14:textId="77777777" w:rsidR="001A7DCA" w:rsidRDefault="00790E86">
      <w:pPr>
        <w:pStyle w:val="Akapitzlist"/>
        <w:numPr>
          <w:ilvl w:val="1"/>
          <w:numId w:val="27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Zamawiający może zawrzeć umowę w sprawie zamówienia publicznego przed upływem terminu, o którym mowa w ust. 1, jeżeli w postępowaniu o udzielenie zamówienia złożono tylko jedną ofertę.</w:t>
      </w:r>
    </w:p>
    <w:p w14:paraId="0D20FED2" w14:textId="77777777" w:rsidR="001A7DCA" w:rsidRDefault="00790E86">
      <w:pPr>
        <w:pStyle w:val="Akapitzlist"/>
        <w:numPr>
          <w:ilvl w:val="1"/>
          <w:numId w:val="27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Wykonawca, którego oferta została wybrana jako najkorzystniejsza, zostanie poinformowany przez Zamawiającego o miejscu i terminie podpisania umowy.</w:t>
      </w:r>
    </w:p>
    <w:p w14:paraId="0D20FED3" w14:textId="77777777" w:rsidR="001A7DCA" w:rsidRDefault="00790E86">
      <w:pPr>
        <w:pStyle w:val="Akapitzlist"/>
        <w:numPr>
          <w:ilvl w:val="1"/>
          <w:numId w:val="27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Wykonawca, o którym mowa w ust. 1, ma obowiązek zawrzeć umowę w sprawie zamówienia na warunkach określonych w projektowanych postanowieniach umowy, które stanowią </w:t>
      </w:r>
      <w:r>
        <w:rPr>
          <w:rFonts w:ascii="Open Sans" w:hAnsi="Open Sans" w:cs="Open Sans"/>
          <w:b/>
          <w:bCs/>
          <w:sz w:val="18"/>
          <w:szCs w:val="18"/>
        </w:rPr>
        <w:t>załącznik nr  5 do SWZ</w:t>
      </w:r>
      <w:r>
        <w:rPr>
          <w:rFonts w:ascii="Open Sans" w:hAnsi="Open Sans" w:cs="Open Sans"/>
          <w:sz w:val="18"/>
          <w:szCs w:val="18"/>
        </w:rPr>
        <w:t>. Umowa zostanie uzupełniona o zapisy wynikające ze złożonej oferty.</w:t>
      </w:r>
    </w:p>
    <w:p w14:paraId="0D20FED5" w14:textId="77777777" w:rsidR="001A7DCA" w:rsidRDefault="00790E86">
      <w:pPr>
        <w:pStyle w:val="Akapitzlist"/>
        <w:numPr>
          <w:ilvl w:val="1"/>
          <w:numId w:val="27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Jeżeli Wykonawca, którego oferta została wybrana jako najkorzystniejsza, uchyla się od zawarcia umowy w sprawie zamówienia publicznego Zamawiający może dokonać ponownego badania i oceny ofert spośród ofert pozostałych w postępowaniu Wykonawców albo unieważnić postępowanie.</w:t>
      </w:r>
    </w:p>
    <w:p w14:paraId="0D20FED6" w14:textId="77777777" w:rsidR="001A7DCA" w:rsidRDefault="001A7DCA">
      <w:pPr>
        <w:pStyle w:val="Akapitzlist"/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</w:p>
    <w:p w14:paraId="0D20FED7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Projektowane postanowienia umowy w sprawie zamówienia publicznego, które zostaną wprowadzone do umowy w sprawie zamówienia publicznego.</w:t>
      </w:r>
    </w:p>
    <w:p w14:paraId="0D20FED8" w14:textId="77777777" w:rsidR="001A7DCA" w:rsidRDefault="00790E86" w:rsidP="00BE4ED2">
      <w:pPr>
        <w:pStyle w:val="Akapitzlist"/>
        <w:spacing w:before="120" w:after="0" w:line="276" w:lineRule="auto"/>
        <w:ind w:left="708"/>
        <w:contextualSpacing w:val="0"/>
        <w:jc w:val="both"/>
        <w:rPr>
          <w:rFonts w:ascii="Open Sans" w:hAnsi="Open Sans" w:cs="Open Sans"/>
          <w:color w:val="000000" w:themeColor="text1"/>
          <w:sz w:val="18"/>
          <w:szCs w:val="18"/>
        </w:rPr>
      </w:pPr>
      <w:r>
        <w:rPr>
          <w:rFonts w:ascii="Open Sans" w:hAnsi="Open Sans" w:cs="Open Sans"/>
          <w:color w:val="000000" w:themeColor="text1"/>
          <w:sz w:val="18"/>
          <w:szCs w:val="18"/>
        </w:rPr>
        <w:t xml:space="preserve">Projektowane postanowienia umowy w sprawie zamówienia publicznego, które zostaną wprowadzone do umowy w sprawie zamówienia publicznego stanowią </w:t>
      </w:r>
      <w:r>
        <w:rPr>
          <w:rFonts w:ascii="Open Sans" w:hAnsi="Open Sans" w:cs="Open Sans"/>
          <w:b/>
          <w:bCs/>
          <w:color w:val="000000" w:themeColor="text1"/>
          <w:sz w:val="18"/>
          <w:szCs w:val="18"/>
        </w:rPr>
        <w:t>załącznik nr 5 do SWZ</w:t>
      </w:r>
      <w:r>
        <w:rPr>
          <w:rFonts w:ascii="Open Sans" w:hAnsi="Open Sans" w:cs="Open Sans"/>
          <w:color w:val="000000" w:themeColor="text1"/>
          <w:sz w:val="18"/>
          <w:szCs w:val="18"/>
        </w:rPr>
        <w:t>.</w:t>
      </w:r>
    </w:p>
    <w:p w14:paraId="0D20FEDB" w14:textId="77777777" w:rsidR="001A7DCA" w:rsidRDefault="001A7DCA">
      <w:pPr>
        <w:pStyle w:val="Akapitzlist"/>
        <w:spacing w:before="120" w:after="0" w:line="276" w:lineRule="auto"/>
        <w:ind w:left="363"/>
        <w:contextualSpacing w:val="0"/>
        <w:jc w:val="both"/>
        <w:rPr>
          <w:rFonts w:ascii="Open Sans" w:hAnsi="Open Sans" w:cs="Open Sans"/>
          <w:color w:val="000000" w:themeColor="text1"/>
          <w:sz w:val="18"/>
          <w:szCs w:val="18"/>
        </w:rPr>
      </w:pPr>
    </w:p>
    <w:p w14:paraId="0D20FEDC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Pouczenie o środkach ochrony prawnej przysługujących Wykonawcy.</w:t>
      </w:r>
    </w:p>
    <w:p w14:paraId="0D20FEDD" w14:textId="77777777" w:rsidR="001A7DCA" w:rsidRDefault="00790E86">
      <w:pPr>
        <w:pStyle w:val="Akapitzlist"/>
        <w:numPr>
          <w:ilvl w:val="0"/>
          <w:numId w:val="28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Środki ochrony prawnej przysługują Wykonawcy, jeżeli ma lub miał interes w uzyskaniu zamówienia oraz poniósł lub może ponieść szkodę w wyniku naruszenia przez Zamawiającego przepisów </w:t>
      </w:r>
      <w:proofErr w:type="spellStart"/>
      <w:r>
        <w:rPr>
          <w:rFonts w:ascii="Open Sans" w:hAnsi="Open Sans" w:cs="Open Sans"/>
          <w:sz w:val="18"/>
          <w:szCs w:val="18"/>
        </w:rPr>
        <w:t>pzp</w:t>
      </w:r>
      <w:proofErr w:type="spellEnd"/>
      <w:r>
        <w:rPr>
          <w:rFonts w:ascii="Open Sans" w:hAnsi="Open Sans" w:cs="Open Sans"/>
          <w:sz w:val="18"/>
          <w:szCs w:val="18"/>
        </w:rPr>
        <w:t>.</w:t>
      </w:r>
    </w:p>
    <w:p w14:paraId="0D20FEDE" w14:textId="77777777" w:rsidR="001A7DCA" w:rsidRDefault="00790E86">
      <w:pPr>
        <w:pStyle w:val="Akapitzlist"/>
        <w:numPr>
          <w:ilvl w:val="0"/>
          <w:numId w:val="28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Odwołanie przysługuje na: </w:t>
      </w:r>
    </w:p>
    <w:p w14:paraId="0D20FEDF" w14:textId="77777777" w:rsidR="001A7DCA" w:rsidRDefault="00790E86">
      <w:pPr>
        <w:pStyle w:val="Akapitzlist"/>
        <w:numPr>
          <w:ilvl w:val="1"/>
          <w:numId w:val="29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niezgodną z przepisami ustawy czynność Zamawiającego, podjętą w postępowaniu o udzielenie zamówienia, w tym na projektowane postanowienie umowy; </w:t>
      </w:r>
    </w:p>
    <w:p w14:paraId="0D20FEE0" w14:textId="77777777" w:rsidR="001A7DCA" w:rsidRDefault="00790E86">
      <w:pPr>
        <w:pStyle w:val="Akapitzlist"/>
        <w:numPr>
          <w:ilvl w:val="1"/>
          <w:numId w:val="29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zaniechanie czynności w postępowaniu o udzielenie zamówienia, do której Zamawiający był obowiązany na podstawie ustawy.</w:t>
      </w:r>
    </w:p>
    <w:p w14:paraId="0D20FEE1" w14:textId="77777777" w:rsidR="001A7DCA" w:rsidRDefault="00790E86">
      <w:pPr>
        <w:pStyle w:val="Akapitzlist"/>
        <w:numPr>
          <w:ilvl w:val="0"/>
          <w:numId w:val="28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Odwołanie wnosi się do Prezesa Krajowej Izby Odwoławczej w formie pisemnej albo w formie elektronicznej albo w postaci elektronicznej opatrzone podpisem zaufanym.</w:t>
      </w:r>
    </w:p>
    <w:p w14:paraId="0D20FEE2" w14:textId="77777777" w:rsidR="001A7DCA" w:rsidRDefault="00790E86">
      <w:pPr>
        <w:pStyle w:val="Akapitzlist"/>
        <w:numPr>
          <w:ilvl w:val="0"/>
          <w:numId w:val="28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Na orzeczenie Krajowej Izby Odwoławczej oraz postanowienie Prezesa Krajowej Izby Odwoławczej, o którym mowa w art. 519 ust. 1 </w:t>
      </w:r>
      <w:proofErr w:type="spellStart"/>
      <w:r>
        <w:rPr>
          <w:rFonts w:ascii="Open Sans" w:hAnsi="Open Sans" w:cs="Open Sans"/>
          <w:sz w:val="18"/>
          <w:szCs w:val="18"/>
        </w:rPr>
        <w:t>pzp</w:t>
      </w:r>
      <w:proofErr w:type="spellEnd"/>
      <w:r>
        <w:rPr>
          <w:rFonts w:ascii="Open Sans" w:hAnsi="Open Sans" w:cs="Open Sans"/>
          <w:sz w:val="18"/>
          <w:szCs w:val="18"/>
        </w:rPr>
        <w:t>, stronom oraz uczestnikom postępowania odwoławczego przysługuje skarga do sądu. Skargę wnosi się do Sądu Okręgowego w Warszawie za pośrednictwem Prezesa Krajowej Izby Odwoławczej.</w:t>
      </w:r>
    </w:p>
    <w:p w14:paraId="0D20FEE3" w14:textId="77777777" w:rsidR="001A7DCA" w:rsidRDefault="00790E86">
      <w:pPr>
        <w:pStyle w:val="Akapitzlist"/>
        <w:numPr>
          <w:ilvl w:val="0"/>
          <w:numId w:val="28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lastRenderedPageBreak/>
        <w:t xml:space="preserve">Szczegółowe informacje dotyczące środków ochrony prawnej określone są w Dziale IX „Środki ochrony prawnej” </w:t>
      </w:r>
      <w:proofErr w:type="spellStart"/>
      <w:r>
        <w:rPr>
          <w:rFonts w:ascii="Open Sans" w:hAnsi="Open Sans" w:cs="Open Sans"/>
          <w:sz w:val="18"/>
          <w:szCs w:val="18"/>
        </w:rPr>
        <w:t>pzp</w:t>
      </w:r>
      <w:proofErr w:type="spellEnd"/>
      <w:r>
        <w:rPr>
          <w:rFonts w:ascii="Open Sans" w:hAnsi="Open Sans" w:cs="Open Sans"/>
          <w:sz w:val="18"/>
          <w:szCs w:val="18"/>
        </w:rPr>
        <w:t>.</w:t>
      </w:r>
    </w:p>
    <w:p w14:paraId="169A73F7" w14:textId="77777777" w:rsidR="00B11116" w:rsidRPr="00BE4ED2" w:rsidRDefault="00B11116" w:rsidP="00BE4ED2">
      <w:pPr>
        <w:spacing w:before="120" w:after="0" w:line="276" w:lineRule="auto"/>
        <w:jc w:val="both"/>
        <w:rPr>
          <w:rFonts w:ascii="Open Sans" w:hAnsi="Open Sans" w:cs="Open Sans"/>
          <w:sz w:val="18"/>
          <w:szCs w:val="18"/>
        </w:rPr>
      </w:pPr>
    </w:p>
    <w:p w14:paraId="0D20FEE5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Wymagania dotyczące zabezpieczenia należytego wykonania umowy.</w:t>
      </w:r>
    </w:p>
    <w:p w14:paraId="56988111" w14:textId="48F6B3D5" w:rsidR="000B3FB2" w:rsidRPr="000B3FB2" w:rsidRDefault="000B3FB2" w:rsidP="000B3FB2">
      <w:pPr>
        <w:pStyle w:val="Akapitzlist"/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 w:rsidRPr="000B3FB2">
        <w:rPr>
          <w:rFonts w:ascii="Open Sans" w:hAnsi="Open Sans" w:cs="Open Sans"/>
          <w:sz w:val="18"/>
          <w:szCs w:val="18"/>
        </w:rPr>
        <w:t>Zamawiający nie wymaga wniesienia zabezpieczenia należytego wykonania umowy.</w:t>
      </w:r>
    </w:p>
    <w:p w14:paraId="0D20FEF1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Wymagania dotyczące wadium.</w:t>
      </w:r>
    </w:p>
    <w:p w14:paraId="0D20FEFD" w14:textId="76866109" w:rsidR="001A7DCA" w:rsidRDefault="00790E86" w:rsidP="000958D8">
      <w:pPr>
        <w:spacing w:after="0" w:line="276" w:lineRule="auto"/>
        <w:ind w:left="709"/>
        <w:contextualSpacing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Zamawiający </w:t>
      </w:r>
      <w:r w:rsidR="000958D8">
        <w:rPr>
          <w:rFonts w:ascii="Open Sans" w:hAnsi="Open Sans" w:cs="Open Sans"/>
          <w:sz w:val="18"/>
          <w:szCs w:val="18"/>
        </w:rPr>
        <w:t xml:space="preserve">nie wymaga wniesienia wadium. </w:t>
      </w:r>
    </w:p>
    <w:p w14:paraId="0D20FEFE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>Postanowienia końcowe.</w:t>
      </w:r>
    </w:p>
    <w:p w14:paraId="0D20FEFF" w14:textId="77777777" w:rsidR="001A7DCA" w:rsidRDefault="00790E86">
      <w:pPr>
        <w:pStyle w:val="Akapitzlist"/>
        <w:numPr>
          <w:ilvl w:val="0"/>
          <w:numId w:val="35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Zamawiający nie wymaga i nie dopuszcza składania ofert wariantowych.</w:t>
      </w:r>
    </w:p>
    <w:p w14:paraId="0D20FF00" w14:textId="77777777" w:rsidR="001A7DCA" w:rsidRDefault="00790E86">
      <w:pPr>
        <w:pStyle w:val="Akapitzlist"/>
        <w:numPr>
          <w:ilvl w:val="0"/>
          <w:numId w:val="35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Zamawiający nie przewiduje zawarcia umowy ramowej.</w:t>
      </w:r>
    </w:p>
    <w:p w14:paraId="0D20FF01" w14:textId="77777777" w:rsidR="001A7DCA" w:rsidRDefault="00790E86">
      <w:pPr>
        <w:pStyle w:val="Akapitzlist"/>
        <w:numPr>
          <w:ilvl w:val="0"/>
          <w:numId w:val="35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Zamawiający nie przewiduje udzielenia zamówień, o których mowa w art. 214 ust. 1 pkt 7 i 8 ustawy.</w:t>
      </w:r>
    </w:p>
    <w:p w14:paraId="0D20FF02" w14:textId="77777777" w:rsidR="001A7DCA" w:rsidRDefault="00790E86">
      <w:pPr>
        <w:pStyle w:val="Akapitzlist"/>
        <w:numPr>
          <w:ilvl w:val="0"/>
          <w:numId w:val="35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Zamawiający nie przewiduje rozliczenia w walutach obcych.</w:t>
      </w:r>
    </w:p>
    <w:p w14:paraId="0D20FF03" w14:textId="77777777" w:rsidR="001A7DCA" w:rsidRDefault="00790E86">
      <w:pPr>
        <w:pStyle w:val="Akapitzlist"/>
        <w:numPr>
          <w:ilvl w:val="0"/>
          <w:numId w:val="35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Zamawiający nie przewiduje zastosowania aukcji elektronicznej.</w:t>
      </w:r>
    </w:p>
    <w:p w14:paraId="0D20FF04" w14:textId="77777777" w:rsidR="001A7DCA" w:rsidRDefault="00790E86">
      <w:pPr>
        <w:pStyle w:val="Akapitzlist"/>
        <w:numPr>
          <w:ilvl w:val="0"/>
          <w:numId w:val="35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Zamawiający nie przewiduje zwrotu kosztów udziału w postępowaniu.</w:t>
      </w:r>
    </w:p>
    <w:p w14:paraId="0D20FF05" w14:textId="02666B2B" w:rsidR="001A7DCA" w:rsidRDefault="00790E86">
      <w:pPr>
        <w:pStyle w:val="Akapitzlist"/>
        <w:numPr>
          <w:ilvl w:val="0"/>
          <w:numId w:val="35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Zamawiający nie wymaga</w:t>
      </w:r>
      <w:r w:rsidR="00685206">
        <w:rPr>
          <w:rFonts w:ascii="Open Sans" w:hAnsi="Open Sans" w:cs="Open Sans"/>
          <w:sz w:val="18"/>
          <w:szCs w:val="18"/>
        </w:rPr>
        <w:t>,</w:t>
      </w:r>
      <w:r>
        <w:rPr>
          <w:rFonts w:ascii="Open Sans" w:hAnsi="Open Sans" w:cs="Open Sans"/>
          <w:sz w:val="18"/>
          <w:szCs w:val="18"/>
        </w:rPr>
        <w:t xml:space="preserve"> aby </w:t>
      </w:r>
      <w:r w:rsidR="007B7285">
        <w:rPr>
          <w:rFonts w:ascii="Open Sans" w:hAnsi="Open Sans" w:cs="Open Sans"/>
          <w:sz w:val="18"/>
          <w:szCs w:val="18"/>
        </w:rPr>
        <w:t>W</w:t>
      </w:r>
      <w:r>
        <w:rPr>
          <w:rFonts w:ascii="Open Sans" w:hAnsi="Open Sans" w:cs="Open Sans"/>
          <w:sz w:val="18"/>
          <w:szCs w:val="18"/>
        </w:rPr>
        <w:t xml:space="preserve">ykonawca do wykonania zamówienia zatrudniał osoby w sposób, o którym mowa w art. 95 oraz </w:t>
      </w:r>
      <w:r w:rsidR="00D907ED">
        <w:rPr>
          <w:rFonts w:ascii="Open Sans" w:hAnsi="Open Sans" w:cs="Open Sans"/>
          <w:sz w:val="18"/>
          <w:szCs w:val="18"/>
        </w:rPr>
        <w:t xml:space="preserve">art. </w:t>
      </w:r>
      <w:r>
        <w:rPr>
          <w:rFonts w:ascii="Open Sans" w:hAnsi="Open Sans" w:cs="Open Sans"/>
          <w:sz w:val="18"/>
          <w:szCs w:val="18"/>
        </w:rPr>
        <w:t>96 ust. 2 pkt 2 ustawy.</w:t>
      </w:r>
    </w:p>
    <w:p w14:paraId="0D20FF06" w14:textId="77777777" w:rsidR="001A7DCA" w:rsidRDefault="00790E86">
      <w:pPr>
        <w:widowControl w:val="0"/>
        <w:numPr>
          <w:ilvl w:val="0"/>
          <w:numId w:val="35"/>
        </w:numPr>
        <w:spacing w:before="120" w:after="0" w:line="276" w:lineRule="auto"/>
        <w:ind w:left="723"/>
        <w:jc w:val="both"/>
        <w:rPr>
          <w:rFonts w:ascii="Open Sans" w:eastAsia="Open Sans" w:hAnsi="Open Sans" w:cs="Open Sans"/>
          <w:b/>
          <w:bCs/>
          <w:sz w:val="18"/>
          <w:szCs w:val="18"/>
        </w:rPr>
      </w:pPr>
      <w:r>
        <w:rPr>
          <w:rFonts w:ascii="Open Sans" w:eastAsia="Open Sans" w:hAnsi="Open Sans" w:cs="Open Sans"/>
          <w:sz w:val="18"/>
          <w:szCs w:val="18"/>
        </w:rPr>
        <w:t xml:space="preserve">Zamawiający przewiduje możliwość zmiany umowy bez przeprowadzenia nowego postępowania o udzielenie zamówienia, w zakresie i na warunkach określonych w Projektowanych postanowieniach umowy w sprawie zamówienia publicznego, stanowiących </w:t>
      </w:r>
      <w:r>
        <w:rPr>
          <w:rFonts w:ascii="Open Sans" w:eastAsia="Open Sans" w:hAnsi="Open Sans" w:cs="Open Sans"/>
          <w:b/>
          <w:bCs/>
          <w:sz w:val="18"/>
          <w:szCs w:val="18"/>
        </w:rPr>
        <w:t>załącznik nr 5 do SWZ.</w:t>
      </w:r>
    </w:p>
    <w:p w14:paraId="0D20FF07" w14:textId="22541DCC" w:rsidR="001A7DCA" w:rsidRDefault="00790E86">
      <w:pPr>
        <w:pStyle w:val="Akapitzlist"/>
        <w:numPr>
          <w:ilvl w:val="0"/>
          <w:numId w:val="35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Zamawiający nie zastrzega, że o możliwość ubiegania się o udzielenie zamówienia mogą ubiegać się jedynie </w:t>
      </w:r>
      <w:r w:rsidR="00696B72">
        <w:rPr>
          <w:rFonts w:ascii="Open Sans" w:hAnsi="Open Sans" w:cs="Open Sans"/>
          <w:sz w:val="18"/>
          <w:szCs w:val="18"/>
        </w:rPr>
        <w:t>W</w:t>
      </w:r>
      <w:r>
        <w:rPr>
          <w:rFonts w:ascii="Open Sans" w:hAnsi="Open Sans" w:cs="Open Sans"/>
          <w:sz w:val="18"/>
          <w:szCs w:val="18"/>
        </w:rPr>
        <w:t>ykonawcy spełniający warunek określony w art. 94 ustawy.</w:t>
      </w:r>
    </w:p>
    <w:p w14:paraId="0D20FF08" w14:textId="77777777" w:rsidR="001A7DCA" w:rsidRDefault="00790E86">
      <w:pPr>
        <w:pStyle w:val="Akapitzlist"/>
        <w:numPr>
          <w:ilvl w:val="0"/>
          <w:numId w:val="35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Podwykonawcy:</w:t>
      </w:r>
    </w:p>
    <w:p w14:paraId="0D20FF09" w14:textId="77777777" w:rsidR="001A7DCA" w:rsidRDefault="00790E86">
      <w:pPr>
        <w:pStyle w:val="Akapitzlist"/>
        <w:numPr>
          <w:ilvl w:val="0"/>
          <w:numId w:val="36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Wykonawca może powierzyć wykonanie części zamówienia podwykonawcy lub podwykonawcom.</w:t>
      </w:r>
    </w:p>
    <w:p w14:paraId="0D20FF0A" w14:textId="77777777" w:rsidR="001A7DCA" w:rsidRDefault="00790E86">
      <w:pPr>
        <w:pStyle w:val="Akapitzlist"/>
        <w:numPr>
          <w:ilvl w:val="0"/>
          <w:numId w:val="36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Zamawiający żąda wskazania przez Wykonawcę w ofercie części zamówienia, której lub których wykonanie zamierza powierzyć podwykonawcy lub podwykonawcom i podania przez Wykonawcę firm podwykonawców. </w:t>
      </w:r>
    </w:p>
    <w:p w14:paraId="0D20FF0B" w14:textId="77777777" w:rsidR="001A7DCA" w:rsidRDefault="00790E86">
      <w:pPr>
        <w:pStyle w:val="Akapitzlist"/>
        <w:numPr>
          <w:ilvl w:val="0"/>
          <w:numId w:val="36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Powierzenie wykonania części zamówienia podwykonawcom nie zwalnia Wykonawcy z odpowiedzialności za należyte wykonanie tego zamówienia.</w:t>
      </w:r>
    </w:p>
    <w:p w14:paraId="0D20FF0C" w14:textId="77777777" w:rsidR="001A7DCA" w:rsidRDefault="00790E86">
      <w:pPr>
        <w:pStyle w:val="Akapitzlist"/>
        <w:numPr>
          <w:ilvl w:val="0"/>
          <w:numId w:val="35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Zamawiający nie wymaga ani nie dopuszcza złożenia oferty w postaci katalogów elektronicznych lub dołączenia katalogów elektronicznych do oferty.</w:t>
      </w:r>
    </w:p>
    <w:p w14:paraId="0D20FF0D" w14:textId="77777777" w:rsidR="001A7DCA" w:rsidRDefault="00790E86">
      <w:pPr>
        <w:pStyle w:val="Akapitzlist"/>
        <w:numPr>
          <w:ilvl w:val="0"/>
          <w:numId w:val="35"/>
        </w:numPr>
        <w:spacing w:before="120" w:after="0" w:line="276" w:lineRule="auto"/>
        <w:ind w:left="723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0D20FF0E" w14:textId="77777777" w:rsidR="001A7DCA" w:rsidRDefault="00790E86">
      <w:pPr>
        <w:pStyle w:val="Akapitzlist"/>
        <w:numPr>
          <w:ilvl w:val="0"/>
          <w:numId w:val="37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administratorem danych osobowych jest Spółka Gdańskie Usługi Komunalne Sp. z o.o., ul. Jabłoniowa 55, 80-180 Gdańsk;</w:t>
      </w:r>
    </w:p>
    <w:p w14:paraId="0D20FF10" w14:textId="04BBFB2C" w:rsidR="001A7DCA" w:rsidRDefault="00790E86">
      <w:pPr>
        <w:pStyle w:val="Akapitzlist"/>
        <w:numPr>
          <w:ilvl w:val="0"/>
          <w:numId w:val="37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lastRenderedPageBreak/>
        <w:t>dane osobowe przetwarzane będą na podstawie art. 6 ust. 1 lit. c RODO w celu związanym z postępowaniem o udzielenie zamówienia publicznego PN/</w:t>
      </w:r>
      <w:r w:rsidR="005C3E7E">
        <w:rPr>
          <w:rFonts w:ascii="Open Sans" w:hAnsi="Open Sans" w:cs="Open Sans"/>
          <w:sz w:val="18"/>
          <w:szCs w:val="18"/>
        </w:rPr>
        <w:t>1</w:t>
      </w:r>
      <w:r w:rsidR="00ED6D5E">
        <w:rPr>
          <w:rFonts w:ascii="Open Sans" w:hAnsi="Open Sans" w:cs="Open Sans"/>
          <w:sz w:val="18"/>
          <w:szCs w:val="18"/>
        </w:rPr>
        <w:t>4</w:t>
      </w:r>
      <w:r>
        <w:rPr>
          <w:rFonts w:ascii="Open Sans" w:hAnsi="Open Sans" w:cs="Open Sans"/>
          <w:sz w:val="18"/>
          <w:szCs w:val="18"/>
        </w:rPr>
        <w:t>/202</w:t>
      </w:r>
      <w:r w:rsidR="00C87235">
        <w:rPr>
          <w:rFonts w:ascii="Open Sans" w:hAnsi="Open Sans" w:cs="Open Sans"/>
          <w:sz w:val="18"/>
          <w:szCs w:val="18"/>
        </w:rPr>
        <w:t>4</w:t>
      </w:r>
      <w:r>
        <w:rPr>
          <w:rFonts w:ascii="Open Sans" w:hAnsi="Open Sans" w:cs="Open Sans"/>
          <w:sz w:val="18"/>
          <w:szCs w:val="18"/>
        </w:rPr>
        <w:t xml:space="preserve"> prowadzonym w trybie </w:t>
      </w:r>
      <w:r w:rsidR="00ED6D5E">
        <w:rPr>
          <w:rFonts w:ascii="Open Sans" w:hAnsi="Open Sans" w:cs="Open Sans"/>
          <w:sz w:val="18"/>
          <w:szCs w:val="18"/>
        </w:rPr>
        <w:t>podstawowym</w:t>
      </w:r>
      <w:r>
        <w:rPr>
          <w:rFonts w:ascii="Open Sans" w:hAnsi="Open Sans" w:cs="Open Sans"/>
          <w:sz w:val="18"/>
          <w:szCs w:val="18"/>
        </w:rPr>
        <w:t xml:space="preserve"> bez negocjacji;</w:t>
      </w:r>
    </w:p>
    <w:p w14:paraId="0D20FF11" w14:textId="6D5BDBFD" w:rsidR="001A7DCA" w:rsidRDefault="00790E86">
      <w:pPr>
        <w:pStyle w:val="Akapitzlist"/>
        <w:numPr>
          <w:ilvl w:val="0"/>
          <w:numId w:val="37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odbiorcami danych osobowych będą osoby lub podmioty, którym udostępniona zostanie dokumentacja postępowania w oparciu o art. 18 ustawy z dnia 11 września 2019 r. – Prawo zamówień publicznych (</w:t>
      </w:r>
      <w:proofErr w:type="spellStart"/>
      <w:r>
        <w:rPr>
          <w:rFonts w:ascii="Open Sans" w:hAnsi="Open Sans" w:cs="Open Sans"/>
          <w:sz w:val="18"/>
          <w:szCs w:val="18"/>
        </w:rPr>
        <w:t>t.j</w:t>
      </w:r>
      <w:proofErr w:type="spellEnd"/>
      <w:r>
        <w:rPr>
          <w:rFonts w:ascii="Open Sans" w:hAnsi="Open Sans" w:cs="Open Sans"/>
          <w:sz w:val="18"/>
          <w:szCs w:val="18"/>
        </w:rPr>
        <w:t>. Dz.U. z 20</w:t>
      </w:r>
      <w:r w:rsidR="0009351B">
        <w:rPr>
          <w:rFonts w:ascii="Open Sans" w:hAnsi="Open Sans" w:cs="Open Sans"/>
          <w:sz w:val="18"/>
          <w:szCs w:val="18"/>
        </w:rPr>
        <w:t>2</w:t>
      </w:r>
      <w:r w:rsidR="005C4203">
        <w:rPr>
          <w:rFonts w:ascii="Open Sans" w:hAnsi="Open Sans" w:cs="Open Sans"/>
          <w:sz w:val="18"/>
          <w:szCs w:val="18"/>
        </w:rPr>
        <w:t>4</w:t>
      </w:r>
      <w:r>
        <w:rPr>
          <w:rFonts w:ascii="Open Sans" w:hAnsi="Open Sans" w:cs="Open Sans"/>
          <w:sz w:val="18"/>
          <w:szCs w:val="18"/>
        </w:rPr>
        <w:t xml:space="preserve"> r. poz. </w:t>
      </w:r>
      <w:r w:rsidR="0009351B">
        <w:rPr>
          <w:rFonts w:ascii="Open Sans" w:hAnsi="Open Sans" w:cs="Open Sans"/>
          <w:sz w:val="18"/>
          <w:szCs w:val="18"/>
        </w:rPr>
        <w:t>1</w:t>
      </w:r>
      <w:r w:rsidR="005C4203">
        <w:rPr>
          <w:rFonts w:ascii="Open Sans" w:hAnsi="Open Sans" w:cs="Open Sans"/>
          <w:sz w:val="18"/>
          <w:szCs w:val="18"/>
        </w:rPr>
        <w:t>320</w:t>
      </w:r>
      <w:r>
        <w:rPr>
          <w:rFonts w:ascii="Open Sans" w:hAnsi="Open Sans" w:cs="Open Sans"/>
          <w:sz w:val="18"/>
          <w:szCs w:val="18"/>
        </w:rPr>
        <w:t xml:space="preserve"> z </w:t>
      </w:r>
      <w:proofErr w:type="spellStart"/>
      <w:r>
        <w:rPr>
          <w:rFonts w:ascii="Open Sans" w:hAnsi="Open Sans" w:cs="Open Sans"/>
          <w:sz w:val="18"/>
          <w:szCs w:val="18"/>
        </w:rPr>
        <w:t>późn</w:t>
      </w:r>
      <w:proofErr w:type="spellEnd"/>
      <w:r>
        <w:rPr>
          <w:rFonts w:ascii="Open Sans" w:hAnsi="Open Sans" w:cs="Open Sans"/>
          <w:sz w:val="18"/>
          <w:szCs w:val="18"/>
        </w:rPr>
        <w:t xml:space="preserve">. zm.), dalej „ustawa </w:t>
      </w:r>
      <w:proofErr w:type="spellStart"/>
      <w:r>
        <w:rPr>
          <w:rFonts w:ascii="Open Sans" w:hAnsi="Open Sans" w:cs="Open Sans"/>
          <w:sz w:val="18"/>
          <w:szCs w:val="18"/>
        </w:rPr>
        <w:t>Pzp</w:t>
      </w:r>
      <w:proofErr w:type="spellEnd"/>
      <w:r>
        <w:rPr>
          <w:rFonts w:ascii="Open Sans" w:hAnsi="Open Sans" w:cs="Open Sans"/>
          <w:sz w:val="18"/>
          <w:szCs w:val="18"/>
        </w:rPr>
        <w:t xml:space="preserve">”;  </w:t>
      </w:r>
    </w:p>
    <w:p w14:paraId="0D20FF12" w14:textId="77777777" w:rsidR="001A7DCA" w:rsidRDefault="00790E86">
      <w:pPr>
        <w:pStyle w:val="Akapitzlist"/>
        <w:numPr>
          <w:ilvl w:val="0"/>
          <w:numId w:val="37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dane osobowe będą przechowywane, zgodnie z art. 78 ust. 1 ustawy </w:t>
      </w:r>
      <w:proofErr w:type="spellStart"/>
      <w:r>
        <w:rPr>
          <w:rFonts w:ascii="Open Sans" w:hAnsi="Open Sans" w:cs="Open Sans"/>
          <w:sz w:val="18"/>
          <w:szCs w:val="18"/>
        </w:rPr>
        <w:t>Pzp</w:t>
      </w:r>
      <w:proofErr w:type="spellEnd"/>
      <w:r>
        <w:rPr>
          <w:rFonts w:ascii="Open Sans" w:hAnsi="Open Sans" w:cs="Open Sans"/>
          <w:sz w:val="18"/>
          <w:szCs w:val="18"/>
        </w:rPr>
        <w:t>, przez okres 4 lat od dnia zakończenia postępowania o udzielenie zamówienia, a jeżeli czas trwania umowy przekracza 4 lata, okres przechowywania obejmuje cały czas trwania umowy;</w:t>
      </w:r>
    </w:p>
    <w:p w14:paraId="0D20FF13" w14:textId="77777777" w:rsidR="001A7DCA" w:rsidRDefault="00790E86">
      <w:pPr>
        <w:pStyle w:val="Akapitzlist"/>
        <w:numPr>
          <w:ilvl w:val="0"/>
          <w:numId w:val="37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obowiązek podania danych osobowych jest wymogiem ustawowym określonym w przepisach ustawy </w:t>
      </w:r>
      <w:proofErr w:type="spellStart"/>
      <w:r>
        <w:rPr>
          <w:rFonts w:ascii="Open Sans" w:hAnsi="Open Sans" w:cs="Open Sans"/>
          <w:sz w:val="18"/>
          <w:szCs w:val="18"/>
        </w:rPr>
        <w:t>Pzp</w:t>
      </w:r>
      <w:proofErr w:type="spellEnd"/>
      <w:r>
        <w:rPr>
          <w:rFonts w:ascii="Open Sans" w:hAnsi="Open Sans" w:cs="Open Sans"/>
          <w:sz w:val="18"/>
          <w:szCs w:val="18"/>
        </w:rPr>
        <w:t xml:space="preserve">, związanym z udziałem w postępowaniu o udzielenie zamówienia publicznego; konsekwencje niepodania określonych danych wynikają z ustawy </w:t>
      </w:r>
      <w:proofErr w:type="spellStart"/>
      <w:r>
        <w:rPr>
          <w:rFonts w:ascii="Open Sans" w:hAnsi="Open Sans" w:cs="Open Sans"/>
          <w:sz w:val="18"/>
          <w:szCs w:val="18"/>
        </w:rPr>
        <w:t>Pzp</w:t>
      </w:r>
      <w:proofErr w:type="spellEnd"/>
      <w:r>
        <w:rPr>
          <w:rFonts w:ascii="Open Sans" w:hAnsi="Open Sans" w:cs="Open Sans"/>
          <w:sz w:val="18"/>
          <w:szCs w:val="18"/>
        </w:rPr>
        <w:t xml:space="preserve">;  </w:t>
      </w:r>
    </w:p>
    <w:p w14:paraId="0D20FF14" w14:textId="77777777" w:rsidR="001A7DCA" w:rsidRDefault="00790E86">
      <w:pPr>
        <w:pStyle w:val="Akapitzlist"/>
        <w:numPr>
          <w:ilvl w:val="0"/>
          <w:numId w:val="37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dane nie będą udostępniane innym podmiotom niż upoważnionym na podstawie przepisów prawa z wyjątkiem podmiotów świadczących na rzecz administratora danych czynności związanych z bieżącą obsługą jego działalności np. usługi księgowe, usługi informatyczne;</w:t>
      </w:r>
    </w:p>
    <w:p w14:paraId="0D20FF15" w14:textId="1007D136" w:rsidR="001A7DCA" w:rsidRDefault="00790E86">
      <w:pPr>
        <w:pStyle w:val="Akapitzlist"/>
        <w:numPr>
          <w:ilvl w:val="0"/>
          <w:numId w:val="37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 odniesieniu do danych osobowych decyzje nie będą podejmowane w sposób zautomatyzowany, stosownie do art. 22 RODO;</w:t>
      </w:r>
    </w:p>
    <w:p w14:paraId="0D20FF16" w14:textId="6F4857F7" w:rsidR="001A7DCA" w:rsidRDefault="00790E86">
      <w:pPr>
        <w:pStyle w:val="Akapitzlist"/>
        <w:numPr>
          <w:ilvl w:val="0"/>
          <w:numId w:val="37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osoby, których dane osobowe zostaną przekazane </w:t>
      </w:r>
      <w:r w:rsidR="007B7285">
        <w:rPr>
          <w:rFonts w:ascii="Open Sans" w:hAnsi="Open Sans" w:cs="Open Sans"/>
          <w:sz w:val="18"/>
          <w:szCs w:val="18"/>
        </w:rPr>
        <w:t>Z</w:t>
      </w:r>
      <w:r>
        <w:rPr>
          <w:rFonts w:ascii="Open Sans" w:hAnsi="Open Sans" w:cs="Open Sans"/>
          <w:sz w:val="18"/>
          <w:szCs w:val="18"/>
        </w:rPr>
        <w:t>amawiającemu w toku niniejszego postępowania posiadają:</w:t>
      </w:r>
    </w:p>
    <w:p w14:paraId="0D20FF17" w14:textId="77777777" w:rsidR="001A7DCA" w:rsidRDefault="00790E86">
      <w:pPr>
        <w:pStyle w:val="Akapitzlist"/>
        <w:numPr>
          <w:ilvl w:val="0"/>
          <w:numId w:val="38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na podstawie art. 15 RODO prawo dostępu do danych osobowych ich dotyczących;</w:t>
      </w:r>
    </w:p>
    <w:p w14:paraId="0D20FF18" w14:textId="77777777" w:rsidR="001A7DCA" w:rsidRDefault="00790E86">
      <w:pPr>
        <w:pStyle w:val="Akapitzlist"/>
        <w:numPr>
          <w:ilvl w:val="0"/>
          <w:numId w:val="38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na podstawie art. 16 RODO prawo do sprostowania danych osobowych ich dotyczących, z tym że skorzystanie z prawa do sprostowania nie może skutkować zmianą wyniku niniejszego postępowania, ani zmianą postanowień umowy w zakresie niezgodnym z ustawą oraz nie może naruszać integralności protokołu z postępowania oraz jego załączników;</w:t>
      </w:r>
    </w:p>
    <w:p w14:paraId="0D20FF19" w14:textId="77777777" w:rsidR="001A7DCA" w:rsidRDefault="00790E86">
      <w:pPr>
        <w:pStyle w:val="Akapitzlist"/>
        <w:numPr>
          <w:ilvl w:val="0"/>
          <w:numId w:val="38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0D20FF1A" w14:textId="77777777" w:rsidR="001A7DCA" w:rsidRDefault="00790E86">
      <w:pPr>
        <w:pStyle w:val="Akapitzlist"/>
        <w:numPr>
          <w:ilvl w:val="0"/>
          <w:numId w:val="38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prawo do wniesienia skargi do Prezesa Urzędu Ochrony Danych Osobowych, gdy którakolwiek z tych osób uzna, że przetwarzanie danych osobowych ich  dotyczących narusza przepisy RODO;</w:t>
      </w:r>
    </w:p>
    <w:p w14:paraId="0D20FF1B" w14:textId="45638156" w:rsidR="001A7DCA" w:rsidRDefault="00790E86">
      <w:pPr>
        <w:pStyle w:val="Akapitzlist"/>
        <w:numPr>
          <w:ilvl w:val="0"/>
          <w:numId w:val="37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osobom, których dane osobowe zostaną przekazane </w:t>
      </w:r>
      <w:r w:rsidR="007B7285">
        <w:rPr>
          <w:rFonts w:ascii="Open Sans" w:hAnsi="Open Sans" w:cs="Open Sans"/>
          <w:sz w:val="18"/>
          <w:szCs w:val="18"/>
        </w:rPr>
        <w:t>Z</w:t>
      </w:r>
      <w:r>
        <w:rPr>
          <w:rFonts w:ascii="Open Sans" w:hAnsi="Open Sans" w:cs="Open Sans"/>
          <w:sz w:val="18"/>
          <w:szCs w:val="18"/>
        </w:rPr>
        <w:t>amawiającemu w toku niniejszego postępowania nie przysługuje:</w:t>
      </w:r>
    </w:p>
    <w:p w14:paraId="0D20FF1C" w14:textId="77777777" w:rsidR="001A7DCA" w:rsidRDefault="00790E86">
      <w:pPr>
        <w:pStyle w:val="Akapitzlist"/>
        <w:numPr>
          <w:ilvl w:val="0"/>
          <w:numId w:val="39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w związku z art. 17 ust. 3 lit. b, d lub e RODO prawo do usunięcia danych osobowych;</w:t>
      </w:r>
    </w:p>
    <w:p w14:paraId="0D20FF1D" w14:textId="77777777" w:rsidR="001A7DCA" w:rsidRDefault="00790E86">
      <w:pPr>
        <w:pStyle w:val="Akapitzlist"/>
        <w:numPr>
          <w:ilvl w:val="0"/>
          <w:numId w:val="39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prawo do przenoszenia danych osobowych, o którym mowa w art. 20 RODO;</w:t>
      </w:r>
    </w:p>
    <w:p w14:paraId="0D20FF1E" w14:textId="77777777" w:rsidR="001A7DCA" w:rsidRDefault="00790E86">
      <w:pPr>
        <w:pStyle w:val="Akapitzlist"/>
        <w:numPr>
          <w:ilvl w:val="0"/>
          <w:numId w:val="39"/>
        </w:numPr>
        <w:spacing w:before="120" w:after="0" w:line="276" w:lineRule="auto"/>
        <w:ind w:left="108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0D20FF1F" w14:textId="77777777" w:rsidR="001A7DCA" w:rsidRDefault="001A7DCA">
      <w:pPr>
        <w:pStyle w:val="Akapitzlist"/>
        <w:spacing w:before="120" w:after="0" w:line="276" w:lineRule="auto"/>
        <w:ind w:left="1440"/>
        <w:contextualSpacing w:val="0"/>
        <w:jc w:val="both"/>
        <w:rPr>
          <w:rFonts w:ascii="Open Sans" w:hAnsi="Open Sans" w:cs="Open Sans"/>
          <w:sz w:val="18"/>
          <w:szCs w:val="18"/>
        </w:rPr>
      </w:pPr>
    </w:p>
    <w:p w14:paraId="0D20FF21" w14:textId="77777777" w:rsidR="001A7DCA" w:rsidRDefault="00790E86">
      <w:pPr>
        <w:pStyle w:val="Akapitzlist"/>
        <w:numPr>
          <w:ilvl w:val="0"/>
          <w:numId w:val="3"/>
        </w:numPr>
        <w:spacing w:before="120" w:after="0" w:line="276" w:lineRule="auto"/>
        <w:contextualSpacing w:val="0"/>
        <w:jc w:val="both"/>
        <w:rPr>
          <w:rFonts w:ascii="Open Sans" w:hAnsi="Open Sans" w:cs="Open Sans"/>
          <w:b/>
          <w:bCs/>
          <w:sz w:val="18"/>
          <w:szCs w:val="18"/>
        </w:rPr>
      </w:pPr>
      <w:r>
        <w:rPr>
          <w:rFonts w:ascii="Open Sans" w:hAnsi="Open Sans" w:cs="Open Sans"/>
          <w:b/>
          <w:bCs/>
          <w:sz w:val="18"/>
          <w:szCs w:val="18"/>
        </w:rPr>
        <w:t xml:space="preserve">Załączniki:  </w:t>
      </w:r>
    </w:p>
    <w:p w14:paraId="0D20FF22" w14:textId="77777777" w:rsidR="001A7DCA" w:rsidRDefault="00790E86">
      <w:pPr>
        <w:pStyle w:val="Akapitzlist"/>
        <w:spacing w:before="120" w:after="0" w:line="276" w:lineRule="auto"/>
        <w:ind w:left="2127" w:hanging="1407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Załącznik nr 1</w:t>
      </w:r>
      <w:r>
        <w:rPr>
          <w:rFonts w:ascii="Open Sans" w:hAnsi="Open Sans" w:cs="Open Sans"/>
          <w:sz w:val="18"/>
          <w:szCs w:val="18"/>
        </w:rPr>
        <w:tab/>
        <w:t>Formularz ofertowy</w:t>
      </w:r>
    </w:p>
    <w:p w14:paraId="0D20FF23" w14:textId="77777777" w:rsidR="001A7DCA" w:rsidRDefault="00790E86">
      <w:pPr>
        <w:pStyle w:val="Akapitzlist"/>
        <w:spacing w:before="120" w:after="0" w:line="276" w:lineRule="auto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Załącznik nr 2</w:t>
      </w:r>
      <w:r>
        <w:rPr>
          <w:rFonts w:ascii="Open Sans" w:hAnsi="Open Sans" w:cs="Open Sans"/>
          <w:sz w:val="18"/>
          <w:szCs w:val="18"/>
        </w:rPr>
        <w:tab/>
        <w:t>Opis Przedmiotu Zamówienia</w:t>
      </w:r>
    </w:p>
    <w:p w14:paraId="0D20FF24" w14:textId="16F1BDA4" w:rsidR="001A7DCA" w:rsidRDefault="00790E86">
      <w:pPr>
        <w:pStyle w:val="Akapitzlist"/>
        <w:spacing w:before="120" w:after="0" w:line="276" w:lineRule="auto"/>
        <w:ind w:left="2124" w:hanging="1404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Załącznik nr 3</w:t>
      </w:r>
      <w:r>
        <w:rPr>
          <w:rFonts w:ascii="Open Sans" w:hAnsi="Open Sans" w:cs="Open Sans"/>
          <w:sz w:val="18"/>
          <w:szCs w:val="18"/>
        </w:rPr>
        <w:tab/>
        <w:t>Wzór oświadczenia wykonawcy o niepodleganiu wykluczeniu i spełnianiu warunków udziału w postępowaniu</w:t>
      </w:r>
    </w:p>
    <w:p w14:paraId="0D20FF25" w14:textId="77777777" w:rsidR="001A7DCA" w:rsidRDefault="00790E86">
      <w:pPr>
        <w:pStyle w:val="Akapitzlist"/>
        <w:spacing w:before="120" w:after="0" w:line="276" w:lineRule="auto"/>
        <w:ind w:left="2124" w:hanging="1404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lastRenderedPageBreak/>
        <w:t>Załącznik nr 4</w:t>
      </w:r>
      <w:r>
        <w:rPr>
          <w:rFonts w:ascii="Open Sans" w:hAnsi="Open Sans" w:cs="Open Sans"/>
          <w:sz w:val="18"/>
          <w:szCs w:val="18"/>
        </w:rPr>
        <w:tab/>
        <w:t>Wzór oświadczenia wykonawcy o aktualności informacji zawartych w oświadczeniu, o którym mowa w art. 125 ust. 1 ustawy w zakresie podstaw wykluczenia z postępowania wskazanych przez zamawiającego</w:t>
      </w:r>
      <w:r>
        <w:rPr>
          <w:rFonts w:ascii="Open Sans" w:hAnsi="Open Sans" w:cs="Open Sans"/>
          <w:sz w:val="18"/>
          <w:szCs w:val="18"/>
        </w:rPr>
        <w:tab/>
      </w:r>
    </w:p>
    <w:p w14:paraId="0D20FF26" w14:textId="77777777" w:rsidR="001A7DCA" w:rsidRDefault="00790E86">
      <w:pPr>
        <w:pStyle w:val="Akapitzlist"/>
        <w:spacing w:before="120" w:after="0" w:line="240" w:lineRule="auto"/>
        <w:contextualSpacing w:val="0"/>
        <w:jc w:val="both"/>
        <w:rPr>
          <w:rFonts w:ascii="Open Sans" w:eastAsia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>Załącznik nr  5</w:t>
      </w:r>
      <w:r>
        <w:rPr>
          <w:rFonts w:ascii="Open Sans" w:hAnsi="Open Sans" w:cs="Open Sans"/>
          <w:sz w:val="18"/>
          <w:szCs w:val="18"/>
        </w:rPr>
        <w:tab/>
      </w:r>
      <w:r>
        <w:rPr>
          <w:rFonts w:ascii="Open Sans" w:eastAsia="Open Sans" w:hAnsi="Open Sans" w:cs="Open Sans"/>
          <w:sz w:val="18"/>
          <w:szCs w:val="18"/>
        </w:rPr>
        <w:t>Projektowane postanowienia umowy w sprawie zamówienia publicznego</w:t>
      </w:r>
    </w:p>
    <w:p w14:paraId="0D20FF29" w14:textId="120D3249" w:rsidR="001A7DCA" w:rsidRDefault="00790E86" w:rsidP="00D755B2">
      <w:pPr>
        <w:pStyle w:val="Akapitzlist"/>
        <w:spacing w:before="120" w:after="0" w:line="276" w:lineRule="auto"/>
        <w:ind w:left="2120" w:hanging="1400"/>
        <w:contextualSpacing w:val="0"/>
        <w:jc w:val="both"/>
        <w:rPr>
          <w:rFonts w:ascii="Open Sans" w:hAnsi="Open Sans" w:cs="Open Sans"/>
          <w:sz w:val="18"/>
          <w:szCs w:val="18"/>
        </w:rPr>
      </w:pPr>
      <w:r>
        <w:rPr>
          <w:rFonts w:ascii="Open Sans" w:hAnsi="Open Sans" w:cs="Open Sans"/>
          <w:sz w:val="18"/>
          <w:szCs w:val="18"/>
        </w:rPr>
        <w:t xml:space="preserve">Załącznik nr </w:t>
      </w:r>
      <w:r w:rsidR="00060F02">
        <w:rPr>
          <w:rFonts w:ascii="Open Sans" w:hAnsi="Open Sans" w:cs="Open Sans"/>
          <w:sz w:val="18"/>
          <w:szCs w:val="18"/>
        </w:rPr>
        <w:t>6</w:t>
      </w:r>
      <w:r>
        <w:rPr>
          <w:rFonts w:ascii="Open Sans" w:hAnsi="Open Sans" w:cs="Open Sans"/>
          <w:sz w:val="18"/>
          <w:szCs w:val="18"/>
        </w:rPr>
        <w:tab/>
        <w:t xml:space="preserve">Wzór </w:t>
      </w:r>
      <w:r>
        <w:rPr>
          <w:rFonts w:ascii="Open Sans" w:eastAsia="Times New Roman" w:hAnsi="Open Sans" w:cs="Open Sans"/>
          <w:color w:val="000000"/>
          <w:sz w:val="18"/>
          <w:szCs w:val="18"/>
          <w:lang w:eastAsia="pl-PL"/>
        </w:rPr>
        <w:t>zobowiązania podmiotu do oddania do dyspozycji wykonawcy niezbędnych zasobów na potrzeby wykonania zamówienia</w:t>
      </w:r>
    </w:p>
    <w:sectPr w:rsidR="001A7DCA">
      <w:footerReference w:type="default" r:id="rId23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E5FC24" w14:textId="77777777" w:rsidR="00252FE0" w:rsidRDefault="00252FE0">
      <w:pPr>
        <w:spacing w:line="240" w:lineRule="auto"/>
      </w:pPr>
      <w:r>
        <w:separator/>
      </w:r>
    </w:p>
  </w:endnote>
  <w:endnote w:type="continuationSeparator" w:id="0">
    <w:p w14:paraId="2161A50A" w14:textId="77777777" w:rsidR="00252FE0" w:rsidRDefault="00252F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ungsuh">
    <w:altName w:val="Arial Unicode MS"/>
    <w:charset w:val="81"/>
    <w:family w:val="roman"/>
    <w:pitch w:val="variable"/>
    <w:sig w:usb0="B00002AF" w:usb1="69D77CFB" w:usb2="00000030" w:usb3="00000000" w:csb0="0008009F" w:csb1="00000000"/>
  </w:font>
  <w:font w:name="SimHei">
    <w:altName w:val="黑体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85788308"/>
    </w:sdtPr>
    <w:sdtContent>
      <w:p w14:paraId="0D20FF34" w14:textId="77777777" w:rsidR="001A7DCA" w:rsidRDefault="00790E86">
        <w:pPr>
          <w:pStyle w:val="Stopka"/>
          <w:jc w:val="right"/>
        </w:pPr>
        <w:r>
          <w:rPr>
            <w:sz w:val="18"/>
            <w:szCs w:val="18"/>
          </w:rPr>
          <w:fldChar w:fldCharType="begin"/>
        </w:r>
        <w:r>
          <w:rPr>
            <w:sz w:val="18"/>
            <w:szCs w:val="18"/>
          </w:rPr>
          <w:instrText>PAGE   \* MERGEFORMAT</w:instrText>
        </w:r>
        <w:r>
          <w:rPr>
            <w:sz w:val="18"/>
            <w:szCs w:val="18"/>
          </w:rPr>
          <w:fldChar w:fldCharType="separate"/>
        </w:r>
        <w:r w:rsidR="004826DF">
          <w:rPr>
            <w:noProof/>
            <w:sz w:val="18"/>
            <w:szCs w:val="18"/>
          </w:rPr>
          <w:t>14</w:t>
        </w:r>
        <w:r>
          <w:rPr>
            <w:sz w:val="18"/>
            <w:szCs w:val="18"/>
          </w:rPr>
          <w:fldChar w:fldCharType="end"/>
        </w:r>
      </w:p>
    </w:sdtContent>
  </w:sdt>
  <w:p w14:paraId="0D20FF35" w14:textId="77777777" w:rsidR="001A7DCA" w:rsidRDefault="001A7D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DD917" w14:textId="77777777" w:rsidR="00252FE0" w:rsidRDefault="00252FE0">
      <w:pPr>
        <w:spacing w:after="0"/>
      </w:pPr>
      <w:r>
        <w:separator/>
      </w:r>
    </w:p>
  </w:footnote>
  <w:footnote w:type="continuationSeparator" w:id="0">
    <w:p w14:paraId="0ED4DBE6" w14:textId="77777777" w:rsidR="00252FE0" w:rsidRDefault="00252FE0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151048"/>
    <w:multiLevelType w:val="multilevel"/>
    <w:tmpl w:val="02151048"/>
    <w:lvl w:ilvl="0">
      <w:start w:val="1"/>
      <w:numFmt w:val="decimal"/>
      <w:lvlText w:val="%1."/>
      <w:lvlJc w:val="left"/>
      <w:pPr>
        <w:ind w:left="894" w:hanging="360"/>
      </w:pPr>
    </w:lvl>
    <w:lvl w:ilvl="1">
      <w:start w:val="1"/>
      <w:numFmt w:val="lowerLetter"/>
      <w:lvlText w:val="%2."/>
      <w:lvlJc w:val="left"/>
      <w:pPr>
        <w:ind w:left="1614" w:hanging="360"/>
      </w:pPr>
    </w:lvl>
    <w:lvl w:ilvl="2">
      <w:start w:val="1"/>
      <w:numFmt w:val="lowerRoman"/>
      <w:lvlText w:val="%3."/>
      <w:lvlJc w:val="right"/>
      <w:pPr>
        <w:ind w:left="2334" w:hanging="180"/>
      </w:pPr>
    </w:lvl>
    <w:lvl w:ilvl="3">
      <w:start w:val="1"/>
      <w:numFmt w:val="decimal"/>
      <w:lvlText w:val="%4."/>
      <w:lvlJc w:val="left"/>
      <w:pPr>
        <w:ind w:left="3054" w:hanging="360"/>
      </w:pPr>
    </w:lvl>
    <w:lvl w:ilvl="4">
      <w:start w:val="1"/>
      <w:numFmt w:val="lowerLetter"/>
      <w:lvlText w:val="%5."/>
      <w:lvlJc w:val="left"/>
      <w:pPr>
        <w:ind w:left="3774" w:hanging="360"/>
      </w:pPr>
    </w:lvl>
    <w:lvl w:ilvl="5">
      <w:start w:val="1"/>
      <w:numFmt w:val="lowerRoman"/>
      <w:lvlText w:val="%6."/>
      <w:lvlJc w:val="right"/>
      <w:pPr>
        <w:ind w:left="4494" w:hanging="180"/>
      </w:pPr>
    </w:lvl>
    <w:lvl w:ilvl="6">
      <w:start w:val="1"/>
      <w:numFmt w:val="decimal"/>
      <w:lvlText w:val="%7."/>
      <w:lvlJc w:val="left"/>
      <w:pPr>
        <w:ind w:left="5214" w:hanging="360"/>
      </w:pPr>
    </w:lvl>
    <w:lvl w:ilvl="7">
      <w:start w:val="1"/>
      <w:numFmt w:val="lowerLetter"/>
      <w:lvlText w:val="%8."/>
      <w:lvlJc w:val="left"/>
      <w:pPr>
        <w:ind w:left="5934" w:hanging="360"/>
      </w:pPr>
    </w:lvl>
    <w:lvl w:ilvl="8">
      <w:start w:val="1"/>
      <w:numFmt w:val="lowerRoman"/>
      <w:lvlText w:val="%9."/>
      <w:lvlJc w:val="right"/>
      <w:pPr>
        <w:ind w:left="6654" w:hanging="180"/>
      </w:pPr>
    </w:lvl>
  </w:abstractNum>
  <w:abstractNum w:abstractNumId="1" w15:restartNumberingAfterBreak="0">
    <w:nsid w:val="02406FFF"/>
    <w:multiLevelType w:val="hybridMultilevel"/>
    <w:tmpl w:val="F7D66D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2680C"/>
    <w:multiLevelType w:val="multilevel"/>
    <w:tmpl w:val="0282680C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68C58FD"/>
    <w:multiLevelType w:val="multilevel"/>
    <w:tmpl w:val="068C58FD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08280690"/>
    <w:multiLevelType w:val="multilevel"/>
    <w:tmpl w:val="08280690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8ED29FD"/>
    <w:multiLevelType w:val="multilevel"/>
    <w:tmpl w:val="08ED29F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7C6E68"/>
    <w:multiLevelType w:val="hybridMultilevel"/>
    <w:tmpl w:val="AF96A4E2"/>
    <w:lvl w:ilvl="0" w:tplc="F8A09D4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D76A68"/>
    <w:multiLevelType w:val="multilevel"/>
    <w:tmpl w:val="0BD76A68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FEC0992"/>
    <w:multiLevelType w:val="multilevel"/>
    <w:tmpl w:val="0FEC099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0F11D6A"/>
    <w:multiLevelType w:val="multilevel"/>
    <w:tmpl w:val="10F11D6A"/>
    <w:lvl w:ilvl="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90" w:hanging="360"/>
      </w:pPr>
    </w:lvl>
    <w:lvl w:ilvl="2">
      <w:start w:val="1"/>
      <w:numFmt w:val="lowerRoman"/>
      <w:lvlText w:val="%3."/>
      <w:lvlJc w:val="right"/>
      <w:pPr>
        <w:ind w:left="2510" w:hanging="180"/>
      </w:pPr>
    </w:lvl>
    <w:lvl w:ilvl="3">
      <w:start w:val="1"/>
      <w:numFmt w:val="decimal"/>
      <w:lvlText w:val="%4."/>
      <w:lvlJc w:val="left"/>
      <w:pPr>
        <w:ind w:left="3230" w:hanging="360"/>
      </w:pPr>
    </w:lvl>
    <w:lvl w:ilvl="4">
      <w:start w:val="1"/>
      <w:numFmt w:val="lowerLetter"/>
      <w:lvlText w:val="%5."/>
      <w:lvlJc w:val="left"/>
      <w:pPr>
        <w:ind w:left="3950" w:hanging="360"/>
      </w:pPr>
    </w:lvl>
    <w:lvl w:ilvl="5">
      <w:start w:val="1"/>
      <w:numFmt w:val="lowerRoman"/>
      <w:lvlText w:val="%6."/>
      <w:lvlJc w:val="right"/>
      <w:pPr>
        <w:ind w:left="4670" w:hanging="180"/>
      </w:pPr>
    </w:lvl>
    <w:lvl w:ilvl="6">
      <w:start w:val="1"/>
      <w:numFmt w:val="decimal"/>
      <w:lvlText w:val="%7."/>
      <w:lvlJc w:val="left"/>
      <w:pPr>
        <w:ind w:left="5390" w:hanging="360"/>
      </w:pPr>
    </w:lvl>
    <w:lvl w:ilvl="7">
      <w:start w:val="1"/>
      <w:numFmt w:val="lowerLetter"/>
      <w:lvlText w:val="%8."/>
      <w:lvlJc w:val="left"/>
      <w:pPr>
        <w:ind w:left="6110" w:hanging="360"/>
      </w:pPr>
    </w:lvl>
    <w:lvl w:ilvl="8">
      <w:start w:val="1"/>
      <w:numFmt w:val="lowerRoman"/>
      <w:lvlText w:val="%9."/>
      <w:lvlJc w:val="right"/>
      <w:pPr>
        <w:ind w:left="6830" w:hanging="180"/>
      </w:pPr>
    </w:lvl>
  </w:abstractNum>
  <w:abstractNum w:abstractNumId="10" w15:restartNumberingAfterBreak="0">
    <w:nsid w:val="13B23679"/>
    <w:multiLevelType w:val="hybridMultilevel"/>
    <w:tmpl w:val="E3D4BF40"/>
    <w:lvl w:ilvl="0" w:tplc="8446FE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4E11F1E"/>
    <w:multiLevelType w:val="multilevel"/>
    <w:tmpl w:val="14E11F1E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5E5FE8"/>
    <w:multiLevelType w:val="multilevel"/>
    <w:tmpl w:val="155E5FE8"/>
    <w:lvl w:ilvl="0">
      <w:start w:val="10"/>
      <w:numFmt w:val="upperRoman"/>
      <w:lvlText w:val="%1."/>
      <w:lvlJc w:val="righ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3" w15:restartNumberingAfterBreak="0">
    <w:nsid w:val="1B682E09"/>
    <w:multiLevelType w:val="multilevel"/>
    <w:tmpl w:val="1B682E09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1F09635B"/>
    <w:multiLevelType w:val="multilevel"/>
    <w:tmpl w:val="1F09635B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239A76B9"/>
    <w:multiLevelType w:val="multilevel"/>
    <w:tmpl w:val="239A76B9"/>
    <w:lvl w:ilvl="0">
      <w:start w:val="1"/>
      <w:numFmt w:val="decimal"/>
      <w:lvlText w:val="%1)"/>
      <w:lvlJc w:val="left"/>
      <w:pPr>
        <w:ind w:left="1440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4F91700"/>
    <w:multiLevelType w:val="multilevel"/>
    <w:tmpl w:val="24F9170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26EF4977"/>
    <w:multiLevelType w:val="hybridMultilevel"/>
    <w:tmpl w:val="49FEFCC2"/>
    <w:lvl w:ilvl="0" w:tplc="8446F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E95D03"/>
    <w:multiLevelType w:val="multilevel"/>
    <w:tmpl w:val="27E95D0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0640BE"/>
    <w:multiLevelType w:val="hybridMultilevel"/>
    <w:tmpl w:val="F6BC3DE6"/>
    <w:lvl w:ilvl="0" w:tplc="8446FE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6371AD"/>
    <w:multiLevelType w:val="multilevel"/>
    <w:tmpl w:val="8FBA6B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1" w15:restartNumberingAfterBreak="0">
    <w:nsid w:val="2E745E40"/>
    <w:multiLevelType w:val="multilevel"/>
    <w:tmpl w:val="7BA277C6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1440" w:hanging="360"/>
      </w:pPr>
      <w:rPr>
        <w:b w:val="0"/>
        <w:b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4E334C"/>
    <w:multiLevelType w:val="multilevel"/>
    <w:tmpl w:val="314E334C"/>
    <w:lvl w:ilvl="0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3" w15:restartNumberingAfterBreak="0">
    <w:nsid w:val="347412DF"/>
    <w:multiLevelType w:val="multilevel"/>
    <w:tmpl w:val="347412DF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66E5F67"/>
    <w:multiLevelType w:val="multilevel"/>
    <w:tmpl w:val="366E5F67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77C50D2"/>
    <w:multiLevelType w:val="multilevel"/>
    <w:tmpl w:val="377C50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3B0F6076"/>
    <w:multiLevelType w:val="multilevel"/>
    <w:tmpl w:val="3B0F6076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3D063F5F"/>
    <w:multiLevelType w:val="multilevel"/>
    <w:tmpl w:val="3D063F5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547758"/>
    <w:multiLevelType w:val="hybridMultilevel"/>
    <w:tmpl w:val="976A3B86"/>
    <w:lvl w:ilvl="0" w:tplc="8446FE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6310A6A"/>
    <w:multiLevelType w:val="multilevel"/>
    <w:tmpl w:val="46310A6A"/>
    <w:lvl w:ilvl="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7CF2506"/>
    <w:multiLevelType w:val="multilevel"/>
    <w:tmpl w:val="0B086BBA"/>
    <w:lvl w:ilvl="0">
      <w:start w:val="21"/>
      <w:numFmt w:val="decimal"/>
      <w:lvlText w:val="%1."/>
      <w:lvlJc w:val="left"/>
      <w:pPr>
        <w:ind w:left="1637" w:hanging="360"/>
      </w:pPr>
      <w:rPr>
        <w:rFonts w:ascii="Open Sans" w:hAnsi="Open Sans" w:cs="Open Sans" w:hint="default"/>
        <w:b w:val="0"/>
        <w:sz w:val="18"/>
        <w:szCs w:val="18"/>
      </w:rPr>
    </w:lvl>
    <w:lvl w:ilvl="1">
      <w:start w:val="1"/>
      <w:numFmt w:val="decimal"/>
      <w:lvlText w:val="%1.%2."/>
      <w:lvlJc w:val="left"/>
      <w:pPr>
        <w:ind w:left="-252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20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1584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108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57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7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" w:hanging="1440"/>
      </w:pPr>
      <w:rPr>
        <w:rFonts w:hint="default"/>
      </w:rPr>
    </w:lvl>
  </w:abstractNum>
  <w:abstractNum w:abstractNumId="31" w15:restartNumberingAfterBreak="0">
    <w:nsid w:val="4ABE2F50"/>
    <w:multiLevelType w:val="multilevel"/>
    <w:tmpl w:val="4ABE2F50"/>
    <w:lvl w:ilvl="0">
      <w:start w:val="1"/>
      <w:numFmt w:val="decimal"/>
      <w:lvlText w:val="%1."/>
      <w:lvlJc w:val="left"/>
      <w:pPr>
        <w:ind w:left="-2952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-2520" w:hanging="432"/>
      </w:pPr>
    </w:lvl>
    <w:lvl w:ilvl="2">
      <w:start w:val="1"/>
      <w:numFmt w:val="decimal"/>
      <w:lvlText w:val="%1.%2.%3."/>
      <w:lvlJc w:val="left"/>
      <w:pPr>
        <w:ind w:left="-2088" w:hanging="504"/>
      </w:pPr>
    </w:lvl>
    <w:lvl w:ilvl="3">
      <w:start w:val="1"/>
      <w:numFmt w:val="decimal"/>
      <w:lvlText w:val="%1.%2.%3.%4."/>
      <w:lvlJc w:val="left"/>
      <w:pPr>
        <w:ind w:left="-1584" w:hanging="648"/>
      </w:pPr>
    </w:lvl>
    <w:lvl w:ilvl="4">
      <w:start w:val="1"/>
      <w:numFmt w:val="decimal"/>
      <w:lvlText w:val="%1.%2.%3.%4.%5."/>
      <w:lvlJc w:val="left"/>
      <w:pPr>
        <w:ind w:left="-1080" w:hanging="792"/>
      </w:pPr>
    </w:lvl>
    <w:lvl w:ilvl="5">
      <w:start w:val="1"/>
      <w:numFmt w:val="decimal"/>
      <w:lvlText w:val="%1.%2.%3.%4.%5.%6."/>
      <w:lvlJc w:val="left"/>
      <w:pPr>
        <w:ind w:left="-576" w:hanging="936"/>
      </w:pPr>
    </w:lvl>
    <w:lvl w:ilvl="6">
      <w:start w:val="1"/>
      <w:numFmt w:val="decimal"/>
      <w:lvlText w:val="%1.%2.%3.%4.%5.%6.%7."/>
      <w:lvlJc w:val="left"/>
      <w:pPr>
        <w:ind w:left="-72" w:hanging="1080"/>
      </w:pPr>
    </w:lvl>
    <w:lvl w:ilvl="7">
      <w:start w:val="1"/>
      <w:numFmt w:val="decimal"/>
      <w:lvlText w:val="%1.%2.%3.%4.%5.%6.%7.%8."/>
      <w:lvlJc w:val="left"/>
      <w:pPr>
        <w:ind w:left="432" w:hanging="1224"/>
      </w:pPr>
    </w:lvl>
    <w:lvl w:ilvl="8">
      <w:start w:val="1"/>
      <w:numFmt w:val="decimal"/>
      <w:lvlText w:val="%1.%2.%3.%4.%5.%6.%7.%8.%9."/>
      <w:lvlJc w:val="left"/>
      <w:pPr>
        <w:ind w:left="1008" w:hanging="1440"/>
      </w:pPr>
    </w:lvl>
  </w:abstractNum>
  <w:abstractNum w:abstractNumId="32" w15:restartNumberingAfterBreak="0">
    <w:nsid w:val="4ACD6D91"/>
    <w:multiLevelType w:val="multilevel"/>
    <w:tmpl w:val="4ACD6D91"/>
    <w:lvl w:ilvl="0">
      <w:start w:val="1"/>
      <w:numFmt w:val="decimal"/>
      <w:lvlText w:val="%1."/>
      <w:lvlJc w:val="left"/>
      <w:pPr>
        <w:ind w:left="144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4FA2466E"/>
    <w:multiLevelType w:val="multilevel"/>
    <w:tmpl w:val="4FA2466E"/>
    <w:lvl w:ilvl="0">
      <w:start w:val="1"/>
      <w:numFmt w:val="decimal"/>
      <w:lvlText w:val="%1."/>
      <w:lvlJc w:val="left"/>
      <w:pPr>
        <w:ind w:left="1800" w:hanging="360"/>
      </w:pPr>
    </w:lvl>
    <w:lvl w:ilvl="1">
      <w:start w:val="1"/>
      <w:numFmt w:val="decimal"/>
      <w:lvlText w:val="%1.%2."/>
      <w:lvlJc w:val="left"/>
      <w:pPr>
        <w:ind w:left="2232" w:hanging="432"/>
      </w:pPr>
    </w:lvl>
    <w:lvl w:ilvl="2">
      <w:start w:val="1"/>
      <w:numFmt w:val="decimal"/>
      <w:lvlText w:val="%1.%2.%3."/>
      <w:lvlJc w:val="left"/>
      <w:pPr>
        <w:ind w:left="2664" w:hanging="504"/>
      </w:pPr>
    </w:lvl>
    <w:lvl w:ilvl="3">
      <w:start w:val="1"/>
      <w:numFmt w:val="decimal"/>
      <w:lvlText w:val="%1.%2.%3.%4."/>
      <w:lvlJc w:val="left"/>
      <w:pPr>
        <w:ind w:left="3168" w:hanging="648"/>
      </w:pPr>
    </w:lvl>
    <w:lvl w:ilvl="4">
      <w:start w:val="1"/>
      <w:numFmt w:val="decimal"/>
      <w:lvlText w:val="%1.%2.%3.%4.%5."/>
      <w:lvlJc w:val="left"/>
      <w:pPr>
        <w:ind w:left="3672" w:hanging="792"/>
      </w:pPr>
    </w:lvl>
    <w:lvl w:ilvl="5">
      <w:start w:val="1"/>
      <w:numFmt w:val="decimal"/>
      <w:lvlText w:val="%1.%2.%3.%4.%5.%6."/>
      <w:lvlJc w:val="left"/>
      <w:pPr>
        <w:ind w:left="4176" w:hanging="936"/>
      </w:pPr>
    </w:lvl>
    <w:lvl w:ilvl="6">
      <w:start w:val="1"/>
      <w:numFmt w:val="decimal"/>
      <w:lvlText w:val="%1.%2.%3.%4.%5.%6.%7."/>
      <w:lvlJc w:val="left"/>
      <w:pPr>
        <w:ind w:left="4680" w:hanging="1080"/>
      </w:pPr>
    </w:lvl>
    <w:lvl w:ilvl="7">
      <w:start w:val="1"/>
      <w:numFmt w:val="decimal"/>
      <w:lvlText w:val="%1.%2.%3.%4.%5.%6.%7.%8."/>
      <w:lvlJc w:val="left"/>
      <w:pPr>
        <w:ind w:left="5184" w:hanging="1224"/>
      </w:pPr>
    </w:lvl>
    <w:lvl w:ilvl="8">
      <w:start w:val="1"/>
      <w:numFmt w:val="decimal"/>
      <w:lvlText w:val="%1.%2.%3.%4.%5.%6.%7.%8.%9."/>
      <w:lvlJc w:val="left"/>
      <w:pPr>
        <w:ind w:left="5760" w:hanging="1440"/>
      </w:pPr>
    </w:lvl>
  </w:abstractNum>
  <w:abstractNum w:abstractNumId="34" w15:restartNumberingAfterBreak="0">
    <w:nsid w:val="515444EC"/>
    <w:multiLevelType w:val="multilevel"/>
    <w:tmpl w:val="515444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78717A"/>
    <w:multiLevelType w:val="hybridMultilevel"/>
    <w:tmpl w:val="6EF2CAB0"/>
    <w:lvl w:ilvl="0" w:tplc="8446FE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568E407A"/>
    <w:multiLevelType w:val="multilevel"/>
    <w:tmpl w:val="568E407A"/>
    <w:lvl w:ilvl="0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8DB0EBF"/>
    <w:multiLevelType w:val="multilevel"/>
    <w:tmpl w:val="58DB0EB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59B6556F"/>
    <w:multiLevelType w:val="multilevel"/>
    <w:tmpl w:val="59B6556F"/>
    <w:lvl w:ilvl="0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A831151"/>
    <w:multiLevelType w:val="multilevel"/>
    <w:tmpl w:val="5A831151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0" w15:restartNumberingAfterBreak="0">
    <w:nsid w:val="5C462981"/>
    <w:multiLevelType w:val="multilevel"/>
    <w:tmpl w:val="5C46298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12353BC"/>
    <w:multiLevelType w:val="multilevel"/>
    <w:tmpl w:val="612353BC"/>
    <w:lvl w:ilvl="0">
      <w:start w:val="1"/>
      <w:numFmt w:val="lowerLetter"/>
      <w:lvlText w:val="%1)"/>
      <w:lvlJc w:val="left"/>
      <w:pPr>
        <w:ind w:left="2520" w:hanging="360"/>
      </w:pPr>
    </w:lvl>
    <w:lvl w:ilvl="1">
      <w:numFmt w:val="bullet"/>
      <w:lvlText w:val=""/>
      <w:lvlJc w:val="left"/>
      <w:pPr>
        <w:ind w:left="3240" w:hanging="360"/>
      </w:pPr>
      <w:rPr>
        <w:rFonts w:ascii="Symbol" w:eastAsiaTheme="minorHAnsi" w:hAnsi="Symbol" w:cs="Open Sans" w:hint="default"/>
      </w:rPr>
    </w:lvl>
    <w:lvl w:ilvl="2">
      <w:start w:val="1"/>
      <w:numFmt w:val="lowerRoman"/>
      <w:lvlText w:val="%3."/>
      <w:lvlJc w:val="right"/>
      <w:pPr>
        <w:ind w:left="3960" w:hanging="180"/>
      </w:pPr>
    </w:lvl>
    <w:lvl w:ilvl="3">
      <w:start w:val="1"/>
      <w:numFmt w:val="decimal"/>
      <w:lvlText w:val="%4."/>
      <w:lvlJc w:val="left"/>
      <w:pPr>
        <w:ind w:left="4680" w:hanging="360"/>
      </w:pPr>
    </w:lvl>
    <w:lvl w:ilvl="4">
      <w:start w:val="1"/>
      <w:numFmt w:val="lowerLetter"/>
      <w:lvlText w:val="%5."/>
      <w:lvlJc w:val="left"/>
      <w:pPr>
        <w:ind w:left="5400" w:hanging="360"/>
      </w:pPr>
    </w:lvl>
    <w:lvl w:ilvl="5">
      <w:start w:val="1"/>
      <w:numFmt w:val="lowerRoman"/>
      <w:lvlText w:val="%6."/>
      <w:lvlJc w:val="right"/>
      <w:pPr>
        <w:ind w:left="6120" w:hanging="180"/>
      </w:pPr>
    </w:lvl>
    <w:lvl w:ilvl="6">
      <w:start w:val="1"/>
      <w:numFmt w:val="decimal"/>
      <w:lvlText w:val="%7."/>
      <w:lvlJc w:val="left"/>
      <w:pPr>
        <w:ind w:left="6840" w:hanging="360"/>
      </w:pPr>
    </w:lvl>
    <w:lvl w:ilvl="7">
      <w:start w:val="1"/>
      <w:numFmt w:val="lowerLetter"/>
      <w:lvlText w:val="%8."/>
      <w:lvlJc w:val="left"/>
      <w:pPr>
        <w:ind w:left="7560" w:hanging="360"/>
      </w:pPr>
    </w:lvl>
    <w:lvl w:ilvl="8">
      <w:start w:val="1"/>
      <w:numFmt w:val="lowerRoman"/>
      <w:lvlText w:val="%9."/>
      <w:lvlJc w:val="right"/>
      <w:pPr>
        <w:ind w:left="8280" w:hanging="180"/>
      </w:pPr>
    </w:lvl>
  </w:abstractNum>
  <w:abstractNum w:abstractNumId="42" w15:restartNumberingAfterBreak="0">
    <w:nsid w:val="64D57C67"/>
    <w:multiLevelType w:val="multilevel"/>
    <w:tmpl w:val="64D57C67"/>
    <w:lvl w:ilvl="0">
      <w:start w:val="1"/>
      <w:numFmt w:val="decimal"/>
      <w:pStyle w:val="Lista-kontynuacja2"/>
      <w:lvlText w:val="%1)"/>
      <w:lvlJc w:val="left"/>
      <w:pPr>
        <w:ind w:left="907" w:hanging="39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809" w:hanging="397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062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782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02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222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94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662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382" w:hanging="180"/>
      </w:pPr>
      <w:rPr>
        <w:rFonts w:hint="default"/>
      </w:rPr>
    </w:lvl>
  </w:abstractNum>
  <w:abstractNum w:abstractNumId="43" w15:restartNumberingAfterBreak="0">
    <w:nsid w:val="679B63CA"/>
    <w:multiLevelType w:val="multilevel"/>
    <w:tmpl w:val="9FAE3F58"/>
    <w:lvl w:ilvl="0">
      <w:start w:val="19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44" w15:restartNumberingAfterBreak="0">
    <w:nsid w:val="694265FF"/>
    <w:multiLevelType w:val="multilevel"/>
    <w:tmpl w:val="694265FF"/>
    <w:lvl w:ilvl="0">
      <w:start w:val="1"/>
      <w:numFmt w:val="decimal"/>
      <w:lvlText w:val="%1)"/>
      <w:lvlJc w:val="left"/>
      <w:pPr>
        <w:ind w:left="2160" w:hanging="360"/>
      </w:pPr>
    </w:lvl>
    <w:lvl w:ilvl="1">
      <w:start w:val="1"/>
      <w:numFmt w:val="lowerLetter"/>
      <w:lvlText w:val="%2."/>
      <w:lvlJc w:val="left"/>
      <w:pPr>
        <w:ind w:left="2880" w:hanging="360"/>
      </w:pPr>
    </w:lvl>
    <w:lvl w:ilvl="2">
      <w:start w:val="1"/>
      <w:numFmt w:val="lowerRoman"/>
      <w:lvlText w:val="%3."/>
      <w:lvlJc w:val="right"/>
      <w:pPr>
        <w:ind w:left="3600" w:hanging="180"/>
      </w:pPr>
    </w:lvl>
    <w:lvl w:ilvl="3">
      <w:start w:val="1"/>
      <w:numFmt w:val="decimal"/>
      <w:lvlText w:val="%4."/>
      <w:lvlJc w:val="left"/>
      <w:pPr>
        <w:ind w:left="4320" w:hanging="360"/>
      </w:pPr>
    </w:lvl>
    <w:lvl w:ilvl="4">
      <w:start w:val="1"/>
      <w:numFmt w:val="lowerLetter"/>
      <w:lvlText w:val="%5."/>
      <w:lvlJc w:val="left"/>
      <w:pPr>
        <w:ind w:left="5040" w:hanging="360"/>
      </w:pPr>
    </w:lvl>
    <w:lvl w:ilvl="5">
      <w:start w:val="1"/>
      <w:numFmt w:val="lowerRoman"/>
      <w:lvlText w:val="%6."/>
      <w:lvlJc w:val="right"/>
      <w:pPr>
        <w:ind w:left="5760" w:hanging="180"/>
      </w:pPr>
    </w:lvl>
    <w:lvl w:ilvl="6">
      <w:start w:val="1"/>
      <w:numFmt w:val="decimal"/>
      <w:lvlText w:val="%7."/>
      <w:lvlJc w:val="left"/>
      <w:pPr>
        <w:ind w:left="6480" w:hanging="360"/>
      </w:pPr>
    </w:lvl>
    <w:lvl w:ilvl="7">
      <w:start w:val="1"/>
      <w:numFmt w:val="lowerLetter"/>
      <w:lvlText w:val="%8."/>
      <w:lvlJc w:val="left"/>
      <w:pPr>
        <w:ind w:left="7200" w:hanging="360"/>
      </w:pPr>
    </w:lvl>
    <w:lvl w:ilvl="8">
      <w:start w:val="1"/>
      <w:numFmt w:val="lowerRoman"/>
      <w:lvlText w:val="%9."/>
      <w:lvlJc w:val="right"/>
      <w:pPr>
        <w:ind w:left="7920" w:hanging="180"/>
      </w:pPr>
    </w:lvl>
  </w:abstractNum>
  <w:abstractNum w:abstractNumId="45" w15:restartNumberingAfterBreak="0">
    <w:nsid w:val="70676BDA"/>
    <w:multiLevelType w:val="multilevel"/>
    <w:tmpl w:val="70676BDA"/>
    <w:lvl w:ilvl="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ind w:left="36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15B733D"/>
    <w:multiLevelType w:val="multilevel"/>
    <w:tmpl w:val="715B733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75243679"/>
    <w:multiLevelType w:val="multilevel"/>
    <w:tmpl w:val="75243679"/>
    <w:lvl w:ilvl="0">
      <w:start w:val="1"/>
      <w:numFmt w:val="decimal"/>
      <w:lvlText w:val="%1."/>
      <w:lvlJc w:val="left"/>
      <w:pPr>
        <w:ind w:left="0" w:firstLine="0"/>
      </w:pPr>
      <w:rPr>
        <w:rFonts w:ascii="Open Sans" w:eastAsia="Calibri" w:hAnsi="Open Sans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Open Sans" w:eastAsia="Calibri" w:hAnsi="Open Sans" w:cs="Calibr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901407493">
    <w:abstractNumId w:val="3"/>
  </w:num>
  <w:num w:numId="2" w16cid:durableId="1002776573">
    <w:abstractNumId w:val="42"/>
  </w:num>
  <w:num w:numId="3" w16cid:durableId="1377435798">
    <w:abstractNumId w:val="45"/>
  </w:num>
  <w:num w:numId="4" w16cid:durableId="457341729">
    <w:abstractNumId w:val="33"/>
  </w:num>
  <w:num w:numId="5" w16cid:durableId="1225606393">
    <w:abstractNumId w:val="38"/>
  </w:num>
  <w:num w:numId="6" w16cid:durableId="182911595">
    <w:abstractNumId w:val="15"/>
  </w:num>
  <w:num w:numId="7" w16cid:durableId="88015833">
    <w:abstractNumId w:val="32"/>
  </w:num>
  <w:num w:numId="8" w16cid:durableId="1101536627">
    <w:abstractNumId w:val="13"/>
  </w:num>
  <w:num w:numId="9" w16cid:durableId="84157888">
    <w:abstractNumId w:val="41"/>
  </w:num>
  <w:num w:numId="10" w16cid:durableId="469565575">
    <w:abstractNumId w:val="5"/>
  </w:num>
  <w:num w:numId="11" w16cid:durableId="647712302">
    <w:abstractNumId w:val="34"/>
  </w:num>
  <w:num w:numId="12" w16cid:durableId="447050000">
    <w:abstractNumId w:val="27"/>
  </w:num>
  <w:num w:numId="13" w16cid:durableId="2093039481">
    <w:abstractNumId w:val="18"/>
  </w:num>
  <w:num w:numId="14" w16cid:durableId="968054205">
    <w:abstractNumId w:val="26"/>
  </w:num>
  <w:num w:numId="15" w16cid:durableId="1115951218">
    <w:abstractNumId w:val="47"/>
  </w:num>
  <w:num w:numId="16" w16cid:durableId="2049909977">
    <w:abstractNumId w:val="39"/>
  </w:num>
  <w:num w:numId="17" w16cid:durableId="1292829704">
    <w:abstractNumId w:val="21"/>
  </w:num>
  <w:num w:numId="18" w16cid:durableId="1561281547">
    <w:abstractNumId w:val="30"/>
  </w:num>
  <w:num w:numId="19" w16cid:durableId="930240535">
    <w:abstractNumId w:val="31"/>
  </w:num>
  <w:num w:numId="20" w16cid:durableId="1346663633">
    <w:abstractNumId w:val="24"/>
  </w:num>
  <w:num w:numId="21" w16cid:durableId="955603868">
    <w:abstractNumId w:val="0"/>
  </w:num>
  <w:num w:numId="22" w16cid:durableId="1880120587">
    <w:abstractNumId w:val="25"/>
  </w:num>
  <w:num w:numId="23" w16cid:durableId="1099910389">
    <w:abstractNumId w:val="46"/>
  </w:num>
  <w:num w:numId="24" w16cid:durableId="489564780">
    <w:abstractNumId w:val="2"/>
  </w:num>
  <w:num w:numId="25" w16cid:durableId="1394934901">
    <w:abstractNumId w:val="40"/>
  </w:num>
  <w:num w:numId="26" w16cid:durableId="2047638661">
    <w:abstractNumId w:val="37"/>
  </w:num>
  <w:num w:numId="27" w16cid:durableId="1873373589">
    <w:abstractNumId w:val="12"/>
  </w:num>
  <w:num w:numId="28" w16cid:durableId="523323099">
    <w:abstractNumId w:val="16"/>
  </w:num>
  <w:num w:numId="29" w16cid:durableId="962073196">
    <w:abstractNumId w:val="8"/>
  </w:num>
  <w:num w:numId="30" w16cid:durableId="1998536603">
    <w:abstractNumId w:val="9"/>
  </w:num>
  <w:num w:numId="31" w16cid:durableId="1214847530">
    <w:abstractNumId w:val="7"/>
  </w:num>
  <w:num w:numId="32" w16cid:durableId="1440174040">
    <w:abstractNumId w:val="11"/>
  </w:num>
  <w:num w:numId="33" w16cid:durableId="1223637656">
    <w:abstractNumId w:val="4"/>
  </w:num>
  <w:num w:numId="34" w16cid:durableId="605844006">
    <w:abstractNumId w:val="36"/>
  </w:num>
  <w:num w:numId="35" w16cid:durableId="300041537">
    <w:abstractNumId w:val="29"/>
  </w:num>
  <w:num w:numId="36" w16cid:durableId="1015839776">
    <w:abstractNumId w:val="44"/>
  </w:num>
  <w:num w:numId="37" w16cid:durableId="640615649">
    <w:abstractNumId w:val="23"/>
  </w:num>
  <w:num w:numId="38" w16cid:durableId="899827331">
    <w:abstractNumId w:val="22"/>
  </w:num>
  <w:num w:numId="39" w16cid:durableId="1356882046">
    <w:abstractNumId w:val="14"/>
  </w:num>
  <w:num w:numId="40" w16cid:durableId="712190953">
    <w:abstractNumId w:val="1"/>
  </w:num>
  <w:num w:numId="41" w16cid:durableId="987367384">
    <w:abstractNumId w:val="10"/>
  </w:num>
  <w:num w:numId="42" w16cid:durableId="1448769326">
    <w:abstractNumId w:val="35"/>
  </w:num>
  <w:num w:numId="43" w16cid:durableId="317534646">
    <w:abstractNumId w:val="17"/>
  </w:num>
  <w:num w:numId="44" w16cid:durableId="531116151">
    <w:abstractNumId w:val="28"/>
  </w:num>
  <w:num w:numId="45" w16cid:durableId="1771051491">
    <w:abstractNumId w:val="6"/>
  </w:num>
  <w:num w:numId="46" w16cid:durableId="1704013397">
    <w:abstractNumId w:val="19"/>
  </w:num>
  <w:num w:numId="47" w16cid:durableId="994185559">
    <w:abstractNumId w:val="43"/>
  </w:num>
  <w:num w:numId="48" w16cid:durableId="16241196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872"/>
    <w:rsid w:val="0000018A"/>
    <w:rsid w:val="00000F9F"/>
    <w:rsid w:val="000013DC"/>
    <w:rsid w:val="0000280D"/>
    <w:rsid w:val="000047D5"/>
    <w:rsid w:val="000050E1"/>
    <w:rsid w:val="00007616"/>
    <w:rsid w:val="00007CB3"/>
    <w:rsid w:val="00011A83"/>
    <w:rsid w:val="00012098"/>
    <w:rsid w:val="00012280"/>
    <w:rsid w:val="000123EA"/>
    <w:rsid w:val="00013DC3"/>
    <w:rsid w:val="000158F7"/>
    <w:rsid w:val="000164A2"/>
    <w:rsid w:val="00023426"/>
    <w:rsid w:val="0002480D"/>
    <w:rsid w:val="00024E38"/>
    <w:rsid w:val="00026151"/>
    <w:rsid w:val="00027A0C"/>
    <w:rsid w:val="000310DF"/>
    <w:rsid w:val="0003162D"/>
    <w:rsid w:val="000319A0"/>
    <w:rsid w:val="000322B7"/>
    <w:rsid w:val="0003359C"/>
    <w:rsid w:val="000358F5"/>
    <w:rsid w:val="00035BEB"/>
    <w:rsid w:val="000368A1"/>
    <w:rsid w:val="000368A3"/>
    <w:rsid w:val="0003798D"/>
    <w:rsid w:val="0004008A"/>
    <w:rsid w:val="000418FA"/>
    <w:rsid w:val="0004210C"/>
    <w:rsid w:val="000426F3"/>
    <w:rsid w:val="000431FB"/>
    <w:rsid w:val="0004384D"/>
    <w:rsid w:val="000471B4"/>
    <w:rsid w:val="0004771D"/>
    <w:rsid w:val="00051085"/>
    <w:rsid w:val="000525CD"/>
    <w:rsid w:val="00052FE7"/>
    <w:rsid w:val="00053CA8"/>
    <w:rsid w:val="00055327"/>
    <w:rsid w:val="00055D91"/>
    <w:rsid w:val="00056504"/>
    <w:rsid w:val="00060F02"/>
    <w:rsid w:val="000615D7"/>
    <w:rsid w:val="00062217"/>
    <w:rsid w:val="00062854"/>
    <w:rsid w:val="00063C97"/>
    <w:rsid w:val="000645B6"/>
    <w:rsid w:val="00066624"/>
    <w:rsid w:val="00071475"/>
    <w:rsid w:val="00071C8D"/>
    <w:rsid w:val="0007424E"/>
    <w:rsid w:val="000749B7"/>
    <w:rsid w:val="00075977"/>
    <w:rsid w:val="00076110"/>
    <w:rsid w:val="0008247F"/>
    <w:rsid w:val="00083952"/>
    <w:rsid w:val="00090468"/>
    <w:rsid w:val="00090DD9"/>
    <w:rsid w:val="00090E61"/>
    <w:rsid w:val="0009351B"/>
    <w:rsid w:val="00094EAC"/>
    <w:rsid w:val="000951DA"/>
    <w:rsid w:val="000958D8"/>
    <w:rsid w:val="00097256"/>
    <w:rsid w:val="0009756D"/>
    <w:rsid w:val="000A2A5A"/>
    <w:rsid w:val="000A3F25"/>
    <w:rsid w:val="000A695C"/>
    <w:rsid w:val="000A745E"/>
    <w:rsid w:val="000B0E89"/>
    <w:rsid w:val="000B2BF2"/>
    <w:rsid w:val="000B3C84"/>
    <w:rsid w:val="000B3FB2"/>
    <w:rsid w:val="000B5155"/>
    <w:rsid w:val="000B6742"/>
    <w:rsid w:val="000B7298"/>
    <w:rsid w:val="000C164F"/>
    <w:rsid w:val="000C48D3"/>
    <w:rsid w:val="000C648D"/>
    <w:rsid w:val="000C7910"/>
    <w:rsid w:val="000D172A"/>
    <w:rsid w:val="000D3F85"/>
    <w:rsid w:val="000D4E0E"/>
    <w:rsid w:val="000E101A"/>
    <w:rsid w:val="000E28ED"/>
    <w:rsid w:val="000E453A"/>
    <w:rsid w:val="000E6060"/>
    <w:rsid w:val="000E676F"/>
    <w:rsid w:val="000E7B24"/>
    <w:rsid w:val="000F164E"/>
    <w:rsid w:val="000F24DD"/>
    <w:rsid w:val="000F37C5"/>
    <w:rsid w:val="000F59C7"/>
    <w:rsid w:val="000F6597"/>
    <w:rsid w:val="00100847"/>
    <w:rsid w:val="00100C92"/>
    <w:rsid w:val="00101708"/>
    <w:rsid w:val="00101F2D"/>
    <w:rsid w:val="001039E8"/>
    <w:rsid w:val="00103DF7"/>
    <w:rsid w:val="00106019"/>
    <w:rsid w:val="00111723"/>
    <w:rsid w:val="001161A9"/>
    <w:rsid w:val="001175F2"/>
    <w:rsid w:val="00120C15"/>
    <w:rsid w:val="00121ACC"/>
    <w:rsid w:val="00122804"/>
    <w:rsid w:val="001246D1"/>
    <w:rsid w:val="00125385"/>
    <w:rsid w:val="00127A90"/>
    <w:rsid w:val="00127BC6"/>
    <w:rsid w:val="001302C3"/>
    <w:rsid w:val="00131103"/>
    <w:rsid w:val="00131108"/>
    <w:rsid w:val="001322E9"/>
    <w:rsid w:val="001422E4"/>
    <w:rsid w:val="001427B7"/>
    <w:rsid w:val="001439C8"/>
    <w:rsid w:val="001442D9"/>
    <w:rsid w:val="00144BBE"/>
    <w:rsid w:val="00145D47"/>
    <w:rsid w:val="00146312"/>
    <w:rsid w:val="001471AB"/>
    <w:rsid w:val="001503B5"/>
    <w:rsid w:val="001511E9"/>
    <w:rsid w:val="00152F6A"/>
    <w:rsid w:val="00153360"/>
    <w:rsid w:val="001541E7"/>
    <w:rsid w:val="00156C70"/>
    <w:rsid w:val="00160999"/>
    <w:rsid w:val="00161717"/>
    <w:rsid w:val="00162E23"/>
    <w:rsid w:val="0016371F"/>
    <w:rsid w:val="0016473A"/>
    <w:rsid w:val="00165C3F"/>
    <w:rsid w:val="00165CAD"/>
    <w:rsid w:val="00165FF7"/>
    <w:rsid w:val="00171919"/>
    <w:rsid w:val="00171F1F"/>
    <w:rsid w:val="00173392"/>
    <w:rsid w:val="00174251"/>
    <w:rsid w:val="00175212"/>
    <w:rsid w:val="0017538C"/>
    <w:rsid w:val="0017553E"/>
    <w:rsid w:val="0017610D"/>
    <w:rsid w:val="00181FD0"/>
    <w:rsid w:val="00183621"/>
    <w:rsid w:val="00185A40"/>
    <w:rsid w:val="001863B4"/>
    <w:rsid w:val="001909BE"/>
    <w:rsid w:val="00196705"/>
    <w:rsid w:val="001A0226"/>
    <w:rsid w:val="001A03C4"/>
    <w:rsid w:val="001A0D4C"/>
    <w:rsid w:val="001A20F9"/>
    <w:rsid w:val="001A3887"/>
    <w:rsid w:val="001A6741"/>
    <w:rsid w:val="001A7DCA"/>
    <w:rsid w:val="001B09D8"/>
    <w:rsid w:val="001B16D1"/>
    <w:rsid w:val="001B3AF1"/>
    <w:rsid w:val="001B4294"/>
    <w:rsid w:val="001B4641"/>
    <w:rsid w:val="001B4F29"/>
    <w:rsid w:val="001B6EFB"/>
    <w:rsid w:val="001C1130"/>
    <w:rsid w:val="001C148A"/>
    <w:rsid w:val="001C2FE9"/>
    <w:rsid w:val="001C5073"/>
    <w:rsid w:val="001C5357"/>
    <w:rsid w:val="001C5E5F"/>
    <w:rsid w:val="001D0228"/>
    <w:rsid w:val="001D0A0E"/>
    <w:rsid w:val="001D2B95"/>
    <w:rsid w:val="001D4239"/>
    <w:rsid w:val="001D6A98"/>
    <w:rsid w:val="001D6BB1"/>
    <w:rsid w:val="001D6D84"/>
    <w:rsid w:val="001D7302"/>
    <w:rsid w:val="001E6B19"/>
    <w:rsid w:val="001E70EE"/>
    <w:rsid w:val="001E7110"/>
    <w:rsid w:val="001F0468"/>
    <w:rsid w:val="001F3A0B"/>
    <w:rsid w:val="001F540B"/>
    <w:rsid w:val="001F64A7"/>
    <w:rsid w:val="001F7620"/>
    <w:rsid w:val="002049E7"/>
    <w:rsid w:val="00205E71"/>
    <w:rsid w:val="00207130"/>
    <w:rsid w:val="002071C4"/>
    <w:rsid w:val="002076A0"/>
    <w:rsid w:val="002109B1"/>
    <w:rsid w:val="00212982"/>
    <w:rsid w:val="00214466"/>
    <w:rsid w:val="00220C77"/>
    <w:rsid w:val="00221188"/>
    <w:rsid w:val="002241B6"/>
    <w:rsid w:val="002255F8"/>
    <w:rsid w:val="0023150A"/>
    <w:rsid w:val="002315B7"/>
    <w:rsid w:val="002331F2"/>
    <w:rsid w:val="0023427F"/>
    <w:rsid w:val="00236540"/>
    <w:rsid w:val="0023740C"/>
    <w:rsid w:val="00237AF8"/>
    <w:rsid w:val="0024196D"/>
    <w:rsid w:val="0024209F"/>
    <w:rsid w:val="00243866"/>
    <w:rsid w:val="002510A8"/>
    <w:rsid w:val="00252FE0"/>
    <w:rsid w:val="0025300F"/>
    <w:rsid w:val="002560C5"/>
    <w:rsid w:val="0025668A"/>
    <w:rsid w:val="00261C37"/>
    <w:rsid w:val="0026408C"/>
    <w:rsid w:val="002700E4"/>
    <w:rsid w:val="002715DF"/>
    <w:rsid w:val="00273E04"/>
    <w:rsid w:val="00274766"/>
    <w:rsid w:val="002751D5"/>
    <w:rsid w:val="002760E1"/>
    <w:rsid w:val="002761CA"/>
    <w:rsid w:val="0027717E"/>
    <w:rsid w:val="00280ACC"/>
    <w:rsid w:val="00280BF4"/>
    <w:rsid w:val="00281ACC"/>
    <w:rsid w:val="00281CA0"/>
    <w:rsid w:val="00282262"/>
    <w:rsid w:val="002847A9"/>
    <w:rsid w:val="00285010"/>
    <w:rsid w:val="00286E29"/>
    <w:rsid w:val="00291284"/>
    <w:rsid w:val="00291775"/>
    <w:rsid w:val="00292217"/>
    <w:rsid w:val="002968E9"/>
    <w:rsid w:val="00296C6C"/>
    <w:rsid w:val="002A06A8"/>
    <w:rsid w:val="002A0D9F"/>
    <w:rsid w:val="002A2ACA"/>
    <w:rsid w:val="002A3A72"/>
    <w:rsid w:val="002A4842"/>
    <w:rsid w:val="002A760A"/>
    <w:rsid w:val="002B0677"/>
    <w:rsid w:val="002B17D2"/>
    <w:rsid w:val="002B1EED"/>
    <w:rsid w:val="002B2031"/>
    <w:rsid w:val="002B3342"/>
    <w:rsid w:val="002B4A12"/>
    <w:rsid w:val="002C0855"/>
    <w:rsid w:val="002C1718"/>
    <w:rsid w:val="002C186B"/>
    <w:rsid w:val="002C18A4"/>
    <w:rsid w:val="002C20A1"/>
    <w:rsid w:val="002C2711"/>
    <w:rsid w:val="002C39DD"/>
    <w:rsid w:val="002C7384"/>
    <w:rsid w:val="002D3DE8"/>
    <w:rsid w:val="002D558F"/>
    <w:rsid w:val="002D64A0"/>
    <w:rsid w:val="002E0612"/>
    <w:rsid w:val="002E23A7"/>
    <w:rsid w:val="002E2B94"/>
    <w:rsid w:val="002E3195"/>
    <w:rsid w:val="002E36E5"/>
    <w:rsid w:val="002E50CD"/>
    <w:rsid w:val="002E6B4F"/>
    <w:rsid w:val="002E6C4F"/>
    <w:rsid w:val="002F16B5"/>
    <w:rsid w:val="002F2067"/>
    <w:rsid w:val="002F3CBD"/>
    <w:rsid w:val="002F44BE"/>
    <w:rsid w:val="002F539E"/>
    <w:rsid w:val="002F7429"/>
    <w:rsid w:val="0030029B"/>
    <w:rsid w:val="003013BC"/>
    <w:rsid w:val="003022D3"/>
    <w:rsid w:val="00303682"/>
    <w:rsid w:val="003039EF"/>
    <w:rsid w:val="00307351"/>
    <w:rsid w:val="003075C0"/>
    <w:rsid w:val="003108ED"/>
    <w:rsid w:val="0031129D"/>
    <w:rsid w:val="00312547"/>
    <w:rsid w:val="003126E4"/>
    <w:rsid w:val="00313BE3"/>
    <w:rsid w:val="00314927"/>
    <w:rsid w:val="00314B9A"/>
    <w:rsid w:val="0031527D"/>
    <w:rsid w:val="0032139E"/>
    <w:rsid w:val="00321694"/>
    <w:rsid w:val="00323261"/>
    <w:rsid w:val="0032370A"/>
    <w:rsid w:val="00325159"/>
    <w:rsid w:val="0032584C"/>
    <w:rsid w:val="003261E2"/>
    <w:rsid w:val="00327E98"/>
    <w:rsid w:val="00330EC1"/>
    <w:rsid w:val="0033166E"/>
    <w:rsid w:val="00332CA5"/>
    <w:rsid w:val="00333619"/>
    <w:rsid w:val="0033527D"/>
    <w:rsid w:val="003366F9"/>
    <w:rsid w:val="00340222"/>
    <w:rsid w:val="00340DF9"/>
    <w:rsid w:val="0034167E"/>
    <w:rsid w:val="00342737"/>
    <w:rsid w:val="00343818"/>
    <w:rsid w:val="00347524"/>
    <w:rsid w:val="00352080"/>
    <w:rsid w:val="00356698"/>
    <w:rsid w:val="00356CBB"/>
    <w:rsid w:val="00357BF6"/>
    <w:rsid w:val="00360348"/>
    <w:rsid w:val="003604E0"/>
    <w:rsid w:val="0036207F"/>
    <w:rsid w:val="0036337E"/>
    <w:rsid w:val="00363AA2"/>
    <w:rsid w:val="003677DC"/>
    <w:rsid w:val="00367A32"/>
    <w:rsid w:val="0037097A"/>
    <w:rsid w:val="00370A55"/>
    <w:rsid w:val="0037194D"/>
    <w:rsid w:val="00372D97"/>
    <w:rsid w:val="00374735"/>
    <w:rsid w:val="003747AA"/>
    <w:rsid w:val="00374E8A"/>
    <w:rsid w:val="00374F7B"/>
    <w:rsid w:val="0037573E"/>
    <w:rsid w:val="00375A73"/>
    <w:rsid w:val="00376958"/>
    <w:rsid w:val="003770B9"/>
    <w:rsid w:val="00380CCC"/>
    <w:rsid w:val="00381C0A"/>
    <w:rsid w:val="00381F43"/>
    <w:rsid w:val="00382E08"/>
    <w:rsid w:val="003858B0"/>
    <w:rsid w:val="003863D1"/>
    <w:rsid w:val="0038687D"/>
    <w:rsid w:val="00386B64"/>
    <w:rsid w:val="00387D1F"/>
    <w:rsid w:val="00392933"/>
    <w:rsid w:val="0039295C"/>
    <w:rsid w:val="00394F3D"/>
    <w:rsid w:val="0039698E"/>
    <w:rsid w:val="00397FB0"/>
    <w:rsid w:val="003A0DAF"/>
    <w:rsid w:val="003A57F7"/>
    <w:rsid w:val="003B0E1A"/>
    <w:rsid w:val="003B1D66"/>
    <w:rsid w:val="003B596C"/>
    <w:rsid w:val="003B5CFE"/>
    <w:rsid w:val="003B663E"/>
    <w:rsid w:val="003B78D9"/>
    <w:rsid w:val="003C0BE4"/>
    <w:rsid w:val="003C11A9"/>
    <w:rsid w:val="003C1464"/>
    <w:rsid w:val="003C168A"/>
    <w:rsid w:val="003C2431"/>
    <w:rsid w:val="003C350B"/>
    <w:rsid w:val="003C3852"/>
    <w:rsid w:val="003C58A2"/>
    <w:rsid w:val="003C5CB2"/>
    <w:rsid w:val="003C64D2"/>
    <w:rsid w:val="003D0116"/>
    <w:rsid w:val="003D0320"/>
    <w:rsid w:val="003D3242"/>
    <w:rsid w:val="003D34DC"/>
    <w:rsid w:val="003D6EEE"/>
    <w:rsid w:val="003D783C"/>
    <w:rsid w:val="003D7894"/>
    <w:rsid w:val="003D7D44"/>
    <w:rsid w:val="003E0871"/>
    <w:rsid w:val="003E1E04"/>
    <w:rsid w:val="003E25C5"/>
    <w:rsid w:val="003E2996"/>
    <w:rsid w:val="003E4F7C"/>
    <w:rsid w:val="003F40ED"/>
    <w:rsid w:val="003F568B"/>
    <w:rsid w:val="003F6596"/>
    <w:rsid w:val="003F7D86"/>
    <w:rsid w:val="00400872"/>
    <w:rsid w:val="00401531"/>
    <w:rsid w:val="00401F8B"/>
    <w:rsid w:val="004023A2"/>
    <w:rsid w:val="00406FB1"/>
    <w:rsid w:val="0041016C"/>
    <w:rsid w:val="00410422"/>
    <w:rsid w:val="004112FB"/>
    <w:rsid w:val="00412AAB"/>
    <w:rsid w:val="00413CC0"/>
    <w:rsid w:val="00414ACF"/>
    <w:rsid w:val="00414EE6"/>
    <w:rsid w:val="0041571C"/>
    <w:rsid w:val="0041625C"/>
    <w:rsid w:val="00416377"/>
    <w:rsid w:val="00417D5A"/>
    <w:rsid w:val="00420105"/>
    <w:rsid w:val="00420634"/>
    <w:rsid w:val="00421F72"/>
    <w:rsid w:val="0042218E"/>
    <w:rsid w:val="004229AF"/>
    <w:rsid w:val="00422B10"/>
    <w:rsid w:val="00423325"/>
    <w:rsid w:val="00425F30"/>
    <w:rsid w:val="00426394"/>
    <w:rsid w:val="00426FEF"/>
    <w:rsid w:val="00427A98"/>
    <w:rsid w:val="004315C8"/>
    <w:rsid w:val="00433BBA"/>
    <w:rsid w:val="0043400B"/>
    <w:rsid w:val="00435B50"/>
    <w:rsid w:val="00441B84"/>
    <w:rsid w:val="00441DF8"/>
    <w:rsid w:val="00443B9B"/>
    <w:rsid w:val="00447A44"/>
    <w:rsid w:val="00447D3B"/>
    <w:rsid w:val="00451536"/>
    <w:rsid w:val="00451690"/>
    <w:rsid w:val="00452E67"/>
    <w:rsid w:val="004530EB"/>
    <w:rsid w:val="004532CB"/>
    <w:rsid w:val="0045792F"/>
    <w:rsid w:val="00457A22"/>
    <w:rsid w:val="004603EB"/>
    <w:rsid w:val="00461199"/>
    <w:rsid w:val="00463ACD"/>
    <w:rsid w:val="00464630"/>
    <w:rsid w:val="004676C7"/>
    <w:rsid w:val="00470829"/>
    <w:rsid w:val="00471A8A"/>
    <w:rsid w:val="00471CCB"/>
    <w:rsid w:val="00471DD9"/>
    <w:rsid w:val="0047451D"/>
    <w:rsid w:val="00475307"/>
    <w:rsid w:val="00477DA6"/>
    <w:rsid w:val="004826DF"/>
    <w:rsid w:val="00482943"/>
    <w:rsid w:val="00483E36"/>
    <w:rsid w:val="00483F99"/>
    <w:rsid w:val="00485028"/>
    <w:rsid w:val="004862E1"/>
    <w:rsid w:val="00487DD6"/>
    <w:rsid w:val="00491147"/>
    <w:rsid w:val="0049195E"/>
    <w:rsid w:val="00494D9C"/>
    <w:rsid w:val="00497361"/>
    <w:rsid w:val="004A1507"/>
    <w:rsid w:val="004A31E8"/>
    <w:rsid w:val="004A5AE5"/>
    <w:rsid w:val="004B22EE"/>
    <w:rsid w:val="004C002F"/>
    <w:rsid w:val="004C1C6F"/>
    <w:rsid w:val="004C2040"/>
    <w:rsid w:val="004C234A"/>
    <w:rsid w:val="004C3EA4"/>
    <w:rsid w:val="004C3F74"/>
    <w:rsid w:val="004C7C8B"/>
    <w:rsid w:val="004D00C3"/>
    <w:rsid w:val="004D1578"/>
    <w:rsid w:val="004D2F52"/>
    <w:rsid w:val="004D3B7A"/>
    <w:rsid w:val="004D3E27"/>
    <w:rsid w:val="004D6A02"/>
    <w:rsid w:val="004E2E68"/>
    <w:rsid w:val="004E352F"/>
    <w:rsid w:val="004E53B3"/>
    <w:rsid w:val="004F1758"/>
    <w:rsid w:val="004F2481"/>
    <w:rsid w:val="004F591B"/>
    <w:rsid w:val="004F5983"/>
    <w:rsid w:val="004F6F4F"/>
    <w:rsid w:val="004F7405"/>
    <w:rsid w:val="004F7CE2"/>
    <w:rsid w:val="00500086"/>
    <w:rsid w:val="005012B5"/>
    <w:rsid w:val="0050162F"/>
    <w:rsid w:val="00502986"/>
    <w:rsid w:val="00503111"/>
    <w:rsid w:val="00504F28"/>
    <w:rsid w:val="00505724"/>
    <w:rsid w:val="00505B87"/>
    <w:rsid w:val="0050619A"/>
    <w:rsid w:val="005072BF"/>
    <w:rsid w:val="0050754C"/>
    <w:rsid w:val="00510CB1"/>
    <w:rsid w:val="00512627"/>
    <w:rsid w:val="00515AC6"/>
    <w:rsid w:val="00515C94"/>
    <w:rsid w:val="0051651D"/>
    <w:rsid w:val="00517041"/>
    <w:rsid w:val="00521020"/>
    <w:rsid w:val="00521572"/>
    <w:rsid w:val="00522A7A"/>
    <w:rsid w:val="00523EBA"/>
    <w:rsid w:val="00524198"/>
    <w:rsid w:val="00527526"/>
    <w:rsid w:val="0053468E"/>
    <w:rsid w:val="005349EE"/>
    <w:rsid w:val="0053506A"/>
    <w:rsid w:val="005413C9"/>
    <w:rsid w:val="005416FA"/>
    <w:rsid w:val="00543E13"/>
    <w:rsid w:val="00544533"/>
    <w:rsid w:val="00545A53"/>
    <w:rsid w:val="00545F3F"/>
    <w:rsid w:val="00545FC9"/>
    <w:rsid w:val="0055353A"/>
    <w:rsid w:val="00553C7D"/>
    <w:rsid w:val="00553DB8"/>
    <w:rsid w:val="00563F39"/>
    <w:rsid w:val="00565D9A"/>
    <w:rsid w:val="00565E30"/>
    <w:rsid w:val="00566E5B"/>
    <w:rsid w:val="00567832"/>
    <w:rsid w:val="00576289"/>
    <w:rsid w:val="00580207"/>
    <w:rsid w:val="0058055D"/>
    <w:rsid w:val="00581C5E"/>
    <w:rsid w:val="0058291D"/>
    <w:rsid w:val="0058499D"/>
    <w:rsid w:val="00585189"/>
    <w:rsid w:val="00586D5A"/>
    <w:rsid w:val="00590856"/>
    <w:rsid w:val="005910CC"/>
    <w:rsid w:val="00591549"/>
    <w:rsid w:val="005928E4"/>
    <w:rsid w:val="005933EA"/>
    <w:rsid w:val="005951FF"/>
    <w:rsid w:val="005966EE"/>
    <w:rsid w:val="005971B8"/>
    <w:rsid w:val="005A2670"/>
    <w:rsid w:val="005A43C0"/>
    <w:rsid w:val="005A466A"/>
    <w:rsid w:val="005A78F7"/>
    <w:rsid w:val="005B202A"/>
    <w:rsid w:val="005B29F5"/>
    <w:rsid w:val="005B346C"/>
    <w:rsid w:val="005B51FD"/>
    <w:rsid w:val="005B6688"/>
    <w:rsid w:val="005C0FE0"/>
    <w:rsid w:val="005C3E7E"/>
    <w:rsid w:val="005C4203"/>
    <w:rsid w:val="005C443E"/>
    <w:rsid w:val="005C4CC9"/>
    <w:rsid w:val="005C7455"/>
    <w:rsid w:val="005D068B"/>
    <w:rsid w:val="005D1554"/>
    <w:rsid w:val="005D3632"/>
    <w:rsid w:val="005D41F6"/>
    <w:rsid w:val="005D5104"/>
    <w:rsid w:val="005D5744"/>
    <w:rsid w:val="005E2481"/>
    <w:rsid w:val="005E270C"/>
    <w:rsid w:val="005E5437"/>
    <w:rsid w:val="005E7824"/>
    <w:rsid w:val="005E7C46"/>
    <w:rsid w:val="005F1534"/>
    <w:rsid w:val="005F26FF"/>
    <w:rsid w:val="005F35BD"/>
    <w:rsid w:val="005F4FEB"/>
    <w:rsid w:val="00600769"/>
    <w:rsid w:val="00601D55"/>
    <w:rsid w:val="006027A1"/>
    <w:rsid w:val="00603017"/>
    <w:rsid w:val="00603DD8"/>
    <w:rsid w:val="00604156"/>
    <w:rsid w:val="0061092C"/>
    <w:rsid w:val="00610E14"/>
    <w:rsid w:val="00612E5C"/>
    <w:rsid w:val="00612F46"/>
    <w:rsid w:val="00613C16"/>
    <w:rsid w:val="00613FB7"/>
    <w:rsid w:val="00616EAF"/>
    <w:rsid w:val="00617251"/>
    <w:rsid w:val="0061761B"/>
    <w:rsid w:val="0062022B"/>
    <w:rsid w:val="00622116"/>
    <w:rsid w:val="00624744"/>
    <w:rsid w:val="00626352"/>
    <w:rsid w:val="00630AFA"/>
    <w:rsid w:val="006368DE"/>
    <w:rsid w:val="00640BE8"/>
    <w:rsid w:val="006416CE"/>
    <w:rsid w:val="00643774"/>
    <w:rsid w:val="0064491E"/>
    <w:rsid w:val="006450EE"/>
    <w:rsid w:val="00645673"/>
    <w:rsid w:val="006543B9"/>
    <w:rsid w:val="0065518D"/>
    <w:rsid w:val="006619FA"/>
    <w:rsid w:val="0066609C"/>
    <w:rsid w:val="0066686D"/>
    <w:rsid w:val="0066733E"/>
    <w:rsid w:val="006719DC"/>
    <w:rsid w:val="00674B32"/>
    <w:rsid w:val="00676D4F"/>
    <w:rsid w:val="0068057D"/>
    <w:rsid w:val="006851A5"/>
    <w:rsid w:val="00685206"/>
    <w:rsid w:val="00686257"/>
    <w:rsid w:val="00692D88"/>
    <w:rsid w:val="00693621"/>
    <w:rsid w:val="00693DFC"/>
    <w:rsid w:val="006962E3"/>
    <w:rsid w:val="006963A4"/>
    <w:rsid w:val="00696B72"/>
    <w:rsid w:val="006A3321"/>
    <w:rsid w:val="006A3529"/>
    <w:rsid w:val="006A578F"/>
    <w:rsid w:val="006A7381"/>
    <w:rsid w:val="006B0507"/>
    <w:rsid w:val="006B0EA4"/>
    <w:rsid w:val="006B1D3A"/>
    <w:rsid w:val="006B2D69"/>
    <w:rsid w:val="006B33F3"/>
    <w:rsid w:val="006B35A9"/>
    <w:rsid w:val="006B5253"/>
    <w:rsid w:val="006B598A"/>
    <w:rsid w:val="006B70B3"/>
    <w:rsid w:val="006C0AB2"/>
    <w:rsid w:val="006C3A24"/>
    <w:rsid w:val="006C4158"/>
    <w:rsid w:val="006C6BB8"/>
    <w:rsid w:val="006C6BC2"/>
    <w:rsid w:val="006C6C0A"/>
    <w:rsid w:val="006D0F35"/>
    <w:rsid w:val="006D1401"/>
    <w:rsid w:val="006D1D2E"/>
    <w:rsid w:val="006D2F01"/>
    <w:rsid w:val="006D302B"/>
    <w:rsid w:val="006D4AA4"/>
    <w:rsid w:val="006D546B"/>
    <w:rsid w:val="006D641C"/>
    <w:rsid w:val="006E09B1"/>
    <w:rsid w:val="006E3051"/>
    <w:rsid w:val="006E316C"/>
    <w:rsid w:val="006E4474"/>
    <w:rsid w:val="006E48C7"/>
    <w:rsid w:val="006E5332"/>
    <w:rsid w:val="006F37FC"/>
    <w:rsid w:val="006F49EE"/>
    <w:rsid w:val="006F7299"/>
    <w:rsid w:val="00703FBD"/>
    <w:rsid w:val="007041C5"/>
    <w:rsid w:val="0070432E"/>
    <w:rsid w:val="007050BB"/>
    <w:rsid w:val="007066F2"/>
    <w:rsid w:val="00706710"/>
    <w:rsid w:val="007071F8"/>
    <w:rsid w:val="00711CA6"/>
    <w:rsid w:val="00711D5D"/>
    <w:rsid w:val="0071228C"/>
    <w:rsid w:val="007126BC"/>
    <w:rsid w:val="007141F8"/>
    <w:rsid w:val="007143BD"/>
    <w:rsid w:val="00715FBE"/>
    <w:rsid w:val="00720D86"/>
    <w:rsid w:val="00725B3B"/>
    <w:rsid w:val="007304D4"/>
    <w:rsid w:val="00730BE5"/>
    <w:rsid w:val="00731E87"/>
    <w:rsid w:val="00734F6D"/>
    <w:rsid w:val="00735AEC"/>
    <w:rsid w:val="00735B96"/>
    <w:rsid w:val="00735D5D"/>
    <w:rsid w:val="00736B58"/>
    <w:rsid w:val="007370D7"/>
    <w:rsid w:val="00744261"/>
    <w:rsid w:val="00746CAA"/>
    <w:rsid w:val="00750188"/>
    <w:rsid w:val="007520E6"/>
    <w:rsid w:val="007545FD"/>
    <w:rsid w:val="00756F38"/>
    <w:rsid w:val="007617BB"/>
    <w:rsid w:val="00761AAF"/>
    <w:rsid w:val="00765257"/>
    <w:rsid w:val="00766082"/>
    <w:rsid w:val="0077134A"/>
    <w:rsid w:val="007752F7"/>
    <w:rsid w:val="00776B27"/>
    <w:rsid w:val="00780C93"/>
    <w:rsid w:val="00781665"/>
    <w:rsid w:val="00784486"/>
    <w:rsid w:val="0078470E"/>
    <w:rsid w:val="00785220"/>
    <w:rsid w:val="00786D3A"/>
    <w:rsid w:val="00790948"/>
    <w:rsid w:val="00790E86"/>
    <w:rsid w:val="00790FC6"/>
    <w:rsid w:val="00791BFB"/>
    <w:rsid w:val="00793575"/>
    <w:rsid w:val="007949A8"/>
    <w:rsid w:val="00794E16"/>
    <w:rsid w:val="0079684B"/>
    <w:rsid w:val="007B08A1"/>
    <w:rsid w:val="007B2535"/>
    <w:rsid w:val="007B3693"/>
    <w:rsid w:val="007B3BE3"/>
    <w:rsid w:val="007B3F7D"/>
    <w:rsid w:val="007B4724"/>
    <w:rsid w:val="007B500C"/>
    <w:rsid w:val="007B5AA0"/>
    <w:rsid w:val="007B7285"/>
    <w:rsid w:val="007B7304"/>
    <w:rsid w:val="007C21FC"/>
    <w:rsid w:val="007C2275"/>
    <w:rsid w:val="007C3379"/>
    <w:rsid w:val="007C68C4"/>
    <w:rsid w:val="007D0DC7"/>
    <w:rsid w:val="007D38EE"/>
    <w:rsid w:val="007D3946"/>
    <w:rsid w:val="007E071D"/>
    <w:rsid w:val="007E7B17"/>
    <w:rsid w:val="007F20CF"/>
    <w:rsid w:val="0080138E"/>
    <w:rsid w:val="008013D2"/>
    <w:rsid w:val="008071F9"/>
    <w:rsid w:val="00810584"/>
    <w:rsid w:val="00812E4C"/>
    <w:rsid w:val="00821243"/>
    <w:rsid w:val="00821DC8"/>
    <w:rsid w:val="00822FB2"/>
    <w:rsid w:val="008235C8"/>
    <w:rsid w:val="008249C9"/>
    <w:rsid w:val="00825749"/>
    <w:rsid w:val="00827072"/>
    <w:rsid w:val="00831215"/>
    <w:rsid w:val="00832CCB"/>
    <w:rsid w:val="00832FCC"/>
    <w:rsid w:val="00834B70"/>
    <w:rsid w:val="0083723D"/>
    <w:rsid w:val="00841D18"/>
    <w:rsid w:val="0084443C"/>
    <w:rsid w:val="008447D2"/>
    <w:rsid w:val="008472DF"/>
    <w:rsid w:val="00847D0C"/>
    <w:rsid w:val="0085001A"/>
    <w:rsid w:val="008507AD"/>
    <w:rsid w:val="00852C85"/>
    <w:rsid w:val="008534ED"/>
    <w:rsid w:val="00856194"/>
    <w:rsid w:val="008622EE"/>
    <w:rsid w:val="00864489"/>
    <w:rsid w:val="0086483B"/>
    <w:rsid w:val="00865A54"/>
    <w:rsid w:val="00873115"/>
    <w:rsid w:val="008744A1"/>
    <w:rsid w:val="008747D6"/>
    <w:rsid w:val="00876E1E"/>
    <w:rsid w:val="00880B95"/>
    <w:rsid w:val="00884D9C"/>
    <w:rsid w:val="00885C73"/>
    <w:rsid w:val="00890B7D"/>
    <w:rsid w:val="00891C82"/>
    <w:rsid w:val="00892281"/>
    <w:rsid w:val="00892A4C"/>
    <w:rsid w:val="00893640"/>
    <w:rsid w:val="008949EF"/>
    <w:rsid w:val="00894C7E"/>
    <w:rsid w:val="008A15D8"/>
    <w:rsid w:val="008A1FF6"/>
    <w:rsid w:val="008A461B"/>
    <w:rsid w:val="008A51C7"/>
    <w:rsid w:val="008A59F3"/>
    <w:rsid w:val="008B3988"/>
    <w:rsid w:val="008B50AF"/>
    <w:rsid w:val="008B64CE"/>
    <w:rsid w:val="008B77EE"/>
    <w:rsid w:val="008B7B53"/>
    <w:rsid w:val="008C1669"/>
    <w:rsid w:val="008C2391"/>
    <w:rsid w:val="008C6459"/>
    <w:rsid w:val="008C6B8E"/>
    <w:rsid w:val="008C6BCC"/>
    <w:rsid w:val="008D1BE3"/>
    <w:rsid w:val="008D1F08"/>
    <w:rsid w:val="008D367D"/>
    <w:rsid w:val="008D55E0"/>
    <w:rsid w:val="008D56B8"/>
    <w:rsid w:val="008D5BAC"/>
    <w:rsid w:val="008D785D"/>
    <w:rsid w:val="008E02D8"/>
    <w:rsid w:val="008E1E78"/>
    <w:rsid w:val="008E2121"/>
    <w:rsid w:val="008E49A5"/>
    <w:rsid w:val="008E4A2E"/>
    <w:rsid w:val="008E4B37"/>
    <w:rsid w:val="008E5C66"/>
    <w:rsid w:val="008E657B"/>
    <w:rsid w:val="008E694E"/>
    <w:rsid w:val="008E7D3A"/>
    <w:rsid w:val="008F070E"/>
    <w:rsid w:val="008F30A7"/>
    <w:rsid w:val="008F3B51"/>
    <w:rsid w:val="008F3D3E"/>
    <w:rsid w:val="008F52C3"/>
    <w:rsid w:val="008F6885"/>
    <w:rsid w:val="008F7BF9"/>
    <w:rsid w:val="009025B6"/>
    <w:rsid w:val="00902A65"/>
    <w:rsid w:val="009035E6"/>
    <w:rsid w:val="009047D2"/>
    <w:rsid w:val="00904E11"/>
    <w:rsid w:val="00905574"/>
    <w:rsid w:val="0090679F"/>
    <w:rsid w:val="0090698A"/>
    <w:rsid w:val="00906A02"/>
    <w:rsid w:val="00911A2B"/>
    <w:rsid w:val="00911DB5"/>
    <w:rsid w:val="0091377E"/>
    <w:rsid w:val="00914133"/>
    <w:rsid w:val="00916D99"/>
    <w:rsid w:val="009219ED"/>
    <w:rsid w:val="00921C9D"/>
    <w:rsid w:val="00926D01"/>
    <w:rsid w:val="0093298F"/>
    <w:rsid w:val="00932CB2"/>
    <w:rsid w:val="009357D8"/>
    <w:rsid w:val="0093620C"/>
    <w:rsid w:val="009404D0"/>
    <w:rsid w:val="00940863"/>
    <w:rsid w:val="00940D3C"/>
    <w:rsid w:val="00946ADE"/>
    <w:rsid w:val="00950FA7"/>
    <w:rsid w:val="00951EED"/>
    <w:rsid w:val="00952127"/>
    <w:rsid w:val="00953579"/>
    <w:rsid w:val="0095500B"/>
    <w:rsid w:val="00955DD2"/>
    <w:rsid w:val="00961143"/>
    <w:rsid w:val="00962298"/>
    <w:rsid w:val="00962D60"/>
    <w:rsid w:val="00963909"/>
    <w:rsid w:val="0096453E"/>
    <w:rsid w:val="00964CDE"/>
    <w:rsid w:val="00965DD8"/>
    <w:rsid w:val="00970545"/>
    <w:rsid w:val="00970F26"/>
    <w:rsid w:val="00971CA9"/>
    <w:rsid w:val="0097342E"/>
    <w:rsid w:val="00974E98"/>
    <w:rsid w:val="00976E46"/>
    <w:rsid w:val="009814A3"/>
    <w:rsid w:val="00981762"/>
    <w:rsid w:val="009818FF"/>
    <w:rsid w:val="0098238B"/>
    <w:rsid w:val="0098334C"/>
    <w:rsid w:val="009864E9"/>
    <w:rsid w:val="009913DE"/>
    <w:rsid w:val="0099179E"/>
    <w:rsid w:val="0099277E"/>
    <w:rsid w:val="009929B5"/>
    <w:rsid w:val="009929E1"/>
    <w:rsid w:val="00993987"/>
    <w:rsid w:val="00993AE6"/>
    <w:rsid w:val="009963FF"/>
    <w:rsid w:val="009969E4"/>
    <w:rsid w:val="009973C8"/>
    <w:rsid w:val="0099787C"/>
    <w:rsid w:val="00997DD0"/>
    <w:rsid w:val="009A1830"/>
    <w:rsid w:val="009A46CE"/>
    <w:rsid w:val="009A5551"/>
    <w:rsid w:val="009A60EF"/>
    <w:rsid w:val="009B046E"/>
    <w:rsid w:val="009B06AA"/>
    <w:rsid w:val="009B1E67"/>
    <w:rsid w:val="009B329E"/>
    <w:rsid w:val="009B5498"/>
    <w:rsid w:val="009B6AA5"/>
    <w:rsid w:val="009C0773"/>
    <w:rsid w:val="009C1CCA"/>
    <w:rsid w:val="009C1FAD"/>
    <w:rsid w:val="009C2790"/>
    <w:rsid w:val="009C279F"/>
    <w:rsid w:val="009C65BE"/>
    <w:rsid w:val="009D021F"/>
    <w:rsid w:val="009D3E81"/>
    <w:rsid w:val="009D65F9"/>
    <w:rsid w:val="009D774D"/>
    <w:rsid w:val="009D796E"/>
    <w:rsid w:val="009E1C31"/>
    <w:rsid w:val="009E31E4"/>
    <w:rsid w:val="009E49FD"/>
    <w:rsid w:val="009E5BB2"/>
    <w:rsid w:val="009E6CCB"/>
    <w:rsid w:val="009E73B0"/>
    <w:rsid w:val="009F02F7"/>
    <w:rsid w:val="009F06C9"/>
    <w:rsid w:val="009F0F90"/>
    <w:rsid w:val="009F6275"/>
    <w:rsid w:val="00A002CB"/>
    <w:rsid w:val="00A018DD"/>
    <w:rsid w:val="00A01A80"/>
    <w:rsid w:val="00A027ED"/>
    <w:rsid w:val="00A057D7"/>
    <w:rsid w:val="00A06BD6"/>
    <w:rsid w:val="00A07300"/>
    <w:rsid w:val="00A077FC"/>
    <w:rsid w:val="00A11277"/>
    <w:rsid w:val="00A16515"/>
    <w:rsid w:val="00A25D35"/>
    <w:rsid w:val="00A25FA1"/>
    <w:rsid w:val="00A35014"/>
    <w:rsid w:val="00A35F41"/>
    <w:rsid w:val="00A40976"/>
    <w:rsid w:val="00A4391C"/>
    <w:rsid w:val="00A46207"/>
    <w:rsid w:val="00A50347"/>
    <w:rsid w:val="00A52170"/>
    <w:rsid w:val="00A528B0"/>
    <w:rsid w:val="00A52EB0"/>
    <w:rsid w:val="00A53007"/>
    <w:rsid w:val="00A54728"/>
    <w:rsid w:val="00A54A6C"/>
    <w:rsid w:val="00A5713A"/>
    <w:rsid w:val="00A573B3"/>
    <w:rsid w:val="00A57A9B"/>
    <w:rsid w:val="00A63CF0"/>
    <w:rsid w:val="00A650EC"/>
    <w:rsid w:val="00A66870"/>
    <w:rsid w:val="00A66F7F"/>
    <w:rsid w:val="00A67CE4"/>
    <w:rsid w:val="00A70A3A"/>
    <w:rsid w:val="00A70AB4"/>
    <w:rsid w:val="00A7271F"/>
    <w:rsid w:val="00A72C36"/>
    <w:rsid w:val="00A741E6"/>
    <w:rsid w:val="00A74477"/>
    <w:rsid w:val="00A802D8"/>
    <w:rsid w:val="00A80C60"/>
    <w:rsid w:val="00A828BE"/>
    <w:rsid w:val="00A83A20"/>
    <w:rsid w:val="00A83C73"/>
    <w:rsid w:val="00A84F33"/>
    <w:rsid w:val="00A856F0"/>
    <w:rsid w:val="00A85BE1"/>
    <w:rsid w:val="00A85C6E"/>
    <w:rsid w:val="00A94141"/>
    <w:rsid w:val="00A944D8"/>
    <w:rsid w:val="00A94ED7"/>
    <w:rsid w:val="00A95C14"/>
    <w:rsid w:val="00A961B1"/>
    <w:rsid w:val="00A97071"/>
    <w:rsid w:val="00A97C1B"/>
    <w:rsid w:val="00AA2445"/>
    <w:rsid w:val="00AB08B6"/>
    <w:rsid w:val="00AB140D"/>
    <w:rsid w:val="00AB4B36"/>
    <w:rsid w:val="00AB51E7"/>
    <w:rsid w:val="00AC0DEA"/>
    <w:rsid w:val="00AC1942"/>
    <w:rsid w:val="00AC1C38"/>
    <w:rsid w:val="00AC393E"/>
    <w:rsid w:val="00AC398E"/>
    <w:rsid w:val="00AC3E0E"/>
    <w:rsid w:val="00AC410F"/>
    <w:rsid w:val="00AC6614"/>
    <w:rsid w:val="00AC6AD7"/>
    <w:rsid w:val="00AC7E4C"/>
    <w:rsid w:val="00AD1990"/>
    <w:rsid w:val="00AD314C"/>
    <w:rsid w:val="00AD56D7"/>
    <w:rsid w:val="00AD5A3C"/>
    <w:rsid w:val="00AD68D7"/>
    <w:rsid w:val="00AD6B04"/>
    <w:rsid w:val="00AE3912"/>
    <w:rsid w:val="00AE43A8"/>
    <w:rsid w:val="00AE4CB1"/>
    <w:rsid w:val="00AE5955"/>
    <w:rsid w:val="00AE6FFF"/>
    <w:rsid w:val="00AF0145"/>
    <w:rsid w:val="00AF32B9"/>
    <w:rsid w:val="00AF392B"/>
    <w:rsid w:val="00AF3C1A"/>
    <w:rsid w:val="00AF51B3"/>
    <w:rsid w:val="00AF6433"/>
    <w:rsid w:val="00AF70D7"/>
    <w:rsid w:val="00B10581"/>
    <w:rsid w:val="00B1095B"/>
    <w:rsid w:val="00B10979"/>
    <w:rsid w:val="00B10A1D"/>
    <w:rsid w:val="00B11116"/>
    <w:rsid w:val="00B125CD"/>
    <w:rsid w:val="00B14633"/>
    <w:rsid w:val="00B15901"/>
    <w:rsid w:val="00B20381"/>
    <w:rsid w:val="00B2133C"/>
    <w:rsid w:val="00B264DD"/>
    <w:rsid w:val="00B26868"/>
    <w:rsid w:val="00B27629"/>
    <w:rsid w:val="00B27B50"/>
    <w:rsid w:val="00B27E98"/>
    <w:rsid w:val="00B31197"/>
    <w:rsid w:val="00B33495"/>
    <w:rsid w:val="00B36C91"/>
    <w:rsid w:val="00B3735B"/>
    <w:rsid w:val="00B400F5"/>
    <w:rsid w:val="00B43216"/>
    <w:rsid w:val="00B45308"/>
    <w:rsid w:val="00B45698"/>
    <w:rsid w:val="00B46BDE"/>
    <w:rsid w:val="00B5245C"/>
    <w:rsid w:val="00B52B30"/>
    <w:rsid w:val="00B5311D"/>
    <w:rsid w:val="00B53175"/>
    <w:rsid w:val="00B53883"/>
    <w:rsid w:val="00B56224"/>
    <w:rsid w:val="00B56276"/>
    <w:rsid w:val="00B620B9"/>
    <w:rsid w:val="00B65B72"/>
    <w:rsid w:val="00B6647B"/>
    <w:rsid w:val="00B71CA9"/>
    <w:rsid w:val="00B71F5A"/>
    <w:rsid w:val="00B7225E"/>
    <w:rsid w:val="00B7254A"/>
    <w:rsid w:val="00B75A45"/>
    <w:rsid w:val="00B76C35"/>
    <w:rsid w:val="00B77C29"/>
    <w:rsid w:val="00B77FB7"/>
    <w:rsid w:val="00B912F6"/>
    <w:rsid w:val="00B9489A"/>
    <w:rsid w:val="00B94BD0"/>
    <w:rsid w:val="00B96650"/>
    <w:rsid w:val="00BA0738"/>
    <w:rsid w:val="00BA168F"/>
    <w:rsid w:val="00BA2183"/>
    <w:rsid w:val="00BA4089"/>
    <w:rsid w:val="00BA6074"/>
    <w:rsid w:val="00BA74FE"/>
    <w:rsid w:val="00BB090E"/>
    <w:rsid w:val="00BB2184"/>
    <w:rsid w:val="00BB280A"/>
    <w:rsid w:val="00BB28C1"/>
    <w:rsid w:val="00BB32E5"/>
    <w:rsid w:val="00BC38E2"/>
    <w:rsid w:val="00BC3A8C"/>
    <w:rsid w:val="00BC3C40"/>
    <w:rsid w:val="00BC4546"/>
    <w:rsid w:val="00BC454A"/>
    <w:rsid w:val="00BD3010"/>
    <w:rsid w:val="00BD3895"/>
    <w:rsid w:val="00BD3E1E"/>
    <w:rsid w:val="00BD4B4B"/>
    <w:rsid w:val="00BE13E4"/>
    <w:rsid w:val="00BE26E0"/>
    <w:rsid w:val="00BE4720"/>
    <w:rsid w:val="00BE4ED2"/>
    <w:rsid w:val="00BE5498"/>
    <w:rsid w:val="00BE5F15"/>
    <w:rsid w:val="00BE7E37"/>
    <w:rsid w:val="00BF00DD"/>
    <w:rsid w:val="00BF2F27"/>
    <w:rsid w:val="00BF2F8D"/>
    <w:rsid w:val="00BF33E4"/>
    <w:rsid w:val="00BF36CD"/>
    <w:rsid w:val="00BF4A17"/>
    <w:rsid w:val="00C009A3"/>
    <w:rsid w:val="00C033B9"/>
    <w:rsid w:val="00C0396D"/>
    <w:rsid w:val="00C04FED"/>
    <w:rsid w:val="00C10D22"/>
    <w:rsid w:val="00C115F9"/>
    <w:rsid w:val="00C12070"/>
    <w:rsid w:val="00C215C7"/>
    <w:rsid w:val="00C21E9F"/>
    <w:rsid w:val="00C244D3"/>
    <w:rsid w:val="00C269AB"/>
    <w:rsid w:val="00C27A54"/>
    <w:rsid w:val="00C27C83"/>
    <w:rsid w:val="00C30068"/>
    <w:rsid w:val="00C313FF"/>
    <w:rsid w:val="00C32626"/>
    <w:rsid w:val="00C34A56"/>
    <w:rsid w:val="00C37512"/>
    <w:rsid w:val="00C41E15"/>
    <w:rsid w:val="00C4278B"/>
    <w:rsid w:val="00C43D98"/>
    <w:rsid w:val="00C46F79"/>
    <w:rsid w:val="00C51B50"/>
    <w:rsid w:val="00C6001F"/>
    <w:rsid w:val="00C6040A"/>
    <w:rsid w:val="00C6089B"/>
    <w:rsid w:val="00C627A0"/>
    <w:rsid w:val="00C628C0"/>
    <w:rsid w:val="00C62B22"/>
    <w:rsid w:val="00C62BD0"/>
    <w:rsid w:val="00C63B76"/>
    <w:rsid w:val="00C67921"/>
    <w:rsid w:val="00C67FBE"/>
    <w:rsid w:val="00C709FB"/>
    <w:rsid w:val="00C71518"/>
    <w:rsid w:val="00C72CF7"/>
    <w:rsid w:val="00C75333"/>
    <w:rsid w:val="00C80538"/>
    <w:rsid w:val="00C80937"/>
    <w:rsid w:val="00C815A0"/>
    <w:rsid w:val="00C81960"/>
    <w:rsid w:val="00C841B4"/>
    <w:rsid w:val="00C855E4"/>
    <w:rsid w:val="00C865D7"/>
    <w:rsid w:val="00C87235"/>
    <w:rsid w:val="00C87EE2"/>
    <w:rsid w:val="00C90709"/>
    <w:rsid w:val="00C921FB"/>
    <w:rsid w:val="00C927FD"/>
    <w:rsid w:val="00C95199"/>
    <w:rsid w:val="00C955C7"/>
    <w:rsid w:val="00C95B42"/>
    <w:rsid w:val="00C962F5"/>
    <w:rsid w:val="00C96766"/>
    <w:rsid w:val="00CA322F"/>
    <w:rsid w:val="00CA7DB1"/>
    <w:rsid w:val="00CB3BED"/>
    <w:rsid w:val="00CB5478"/>
    <w:rsid w:val="00CB7411"/>
    <w:rsid w:val="00CB79CB"/>
    <w:rsid w:val="00CC23C8"/>
    <w:rsid w:val="00CC25E8"/>
    <w:rsid w:val="00CC3660"/>
    <w:rsid w:val="00CC3F67"/>
    <w:rsid w:val="00CC62E5"/>
    <w:rsid w:val="00CD3C35"/>
    <w:rsid w:val="00CE0E4E"/>
    <w:rsid w:val="00CE136B"/>
    <w:rsid w:val="00CE28B2"/>
    <w:rsid w:val="00CE4304"/>
    <w:rsid w:val="00CE632F"/>
    <w:rsid w:val="00CE6905"/>
    <w:rsid w:val="00CE69A3"/>
    <w:rsid w:val="00CF014E"/>
    <w:rsid w:val="00CF28EF"/>
    <w:rsid w:val="00CF3EC7"/>
    <w:rsid w:val="00CF66D4"/>
    <w:rsid w:val="00CF698A"/>
    <w:rsid w:val="00CF7881"/>
    <w:rsid w:val="00D00222"/>
    <w:rsid w:val="00D0157B"/>
    <w:rsid w:val="00D02733"/>
    <w:rsid w:val="00D034A1"/>
    <w:rsid w:val="00D07BED"/>
    <w:rsid w:val="00D110DD"/>
    <w:rsid w:val="00D139DA"/>
    <w:rsid w:val="00D157DB"/>
    <w:rsid w:val="00D169C1"/>
    <w:rsid w:val="00D17C4E"/>
    <w:rsid w:val="00D25087"/>
    <w:rsid w:val="00D26580"/>
    <w:rsid w:val="00D3091E"/>
    <w:rsid w:val="00D30BC5"/>
    <w:rsid w:val="00D3197C"/>
    <w:rsid w:val="00D352C7"/>
    <w:rsid w:val="00D35C5E"/>
    <w:rsid w:val="00D35E40"/>
    <w:rsid w:val="00D36006"/>
    <w:rsid w:val="00D36AAA"/>
    <w:rsid w:val="00D37A10"/>
    <w:rsid w:val="00D411A1"/>
    <w:rsid w:val="00D430F8"/>
    <w:rsid w:val="00D43369"/>
    <w:rsid w:val="00D43804"/>
    <w:rsid w:val="00D43CDE"/>
    <w:rsid w:val="00D4452F"/>
    <w:rsid w:val="00D45425"/>
    <w:rsid w:val="00D45CDA"/>
    <w:rsid w:val="00D45E59"/>
    <w:rsid w:val="00D4673A"/>
    <w:rsid w:val="00D47638"/>
    <w:rsid w:val="00D543A3"/>
    <w:rsid w:val="00D54A04"/>
    <w:rsid w:val="00D56385"/>
    <w:rsid w:val="00D61814"/>
    <w:rsid w:val="00D63379"/>
    <w:rsid w:val="00D63998"/>
    <w:rsid w:val="00D64C19"/>
    <w:rsid w:val="00D66F76"/>
    <w:rsid w:val="00D67038"/>
    <w:rsid w:val="00D70506"/>
    <w:rsid w:val="00D73302"/>
    <w:rsid w:val="00D755B2"/>
    <w:rsid w:val="00D75A07"/>
    <w:rsid w:val="00D75B61"/>
    <w:rsid w:val="00D817DC"/>
    <w:rsid w:val="00D8493C"/>
    <w:rsid w:val="00D84A16"/>
    <w:rsid w:val="00D84ED8"/>
    <w:rsid w:val="00D84F9F"/>
    <w:rsid w:val="00D907ED"/>
    <w:rsid w:val="00D911FA"/>
    <w:rsid w:val="00D919FF"/>
    <w:rsid w:val="00D92FB3"/>
    <w:rsid w:val="00D9360B"/>
    <w:rsid w:val="00D94A07"/>
    <w:rsid w:val="00D970BA"/>
    <w:rsid w:val="00DA087E"/>
    <w:rsid w:val="00DA254F"/>
    <w:rsid w:val="00DA29F8"/>
    <w:rsid w:val="00DA4C7F"/>
    <w:rsid w:val="00DA5009"/>
    <w:rsid w:val="00DA698F"/>
    <w:rsid w:val="00DB50AA"/>
    <w:rsid w:val="00DC05A7"/>
    <w:rsid w:val="00DC157A"/>
    <w:rsid w:val="00DC402B"/>
    <w:rsid w:val="00DC6E44"/>
    <w:rsid w:val="00DD0288"/>
    <w:rsid w:val="00DD0357"/>
    <w:rsid w:val="00DD2869"/>
    <w:rsid w:val="00DD2F2E"/>
    <w:rsid w:val="00DD3DDD"/>
    <w:rsid w:val="00DD5222"/>
    <w:rsid w:val="00DD52B1"/>
    <w:rsid w:val="00DD5C11"/>
    <w:rsid w:val="00DD6705"/>
    <w:rsid w:val="00DE0A66"/>
    <w:rsid w:val="00DE7B0E"/>
    <w:rsid w:val="00DF1BE8"/>
    <w:rsid w:val="00DF6F14"/>
    <w:rsid w:val="00DF74D1"/>
    <w:rsid w:val="00E0622B"/>
    <w:rsid w:val="00E108DF"/>
    <w:rsid w:val="00E10D7A"/>
    <w:rsid w:val="00E13602"/>
    <w:rsid w:val="00E1364F"/>
    <w:rsid w:val="00E21599"/>
    <w:rsid w:val="00E23330"/>
    <w:rsid w:val="00E233D0"/>
    <w:rsid w:val="00E252D9"/>
    <w:rsid w:val="00E30781"/>
    <w:rsid w:val="00E35130"/>
    <w:rsid w:val="00E37307"/>
    <w:rsid w:val="00E37ECD"/>
    <w:rsid w:val="00E42B67"/>
    <w:rsid w:val="00E43063"/>
    <w:rsid w:val="00E4585E"/>
    <w:rsid w:val="00E45AD5"/>
    <w:rsid w:val="00E46788"/>
    <w:rsid w:val="00E50F58"/>
    <w:rsid w:val="00E54B19"/>
    <w:rsid w:val="00E5582A"/>
    <w:rsid w:val="00E56E78"/>
    <w:rsid w:val="00E6056A"/>
    <w:rsid w:val="00E60DCD"/>
    <w:rsid w:val="00E60FB1"/>
    <w:rsid w:val="00E64D84"/>
    <w:rsid w:val="00E65E89"/>
    <w:rsid w:val="00E66C0A"/>
    <w:rsid w:val="00E67291"/>
    <w:rsid w:val="00E6744F"/>
    <w:rsid w:val="00E72869"/>
    <w:rsid w:val="00E72CFE"/>
    <w:rsid w:val="00E75943"/>
    <w:rsid w:val="00E77762"/>
    <w:rsid w:val="00E77E31"/>
    <w:rsid w:val="00E83C33"/>
    <w:rsid w:val="00E85B91"/>
    <w:rsid w:val="00E8636D"/>
    <w:rsid w:val="00E86945"/>
    <w:rsid w:val="00E86D45"/>
    <w:rsid w:val="00E90806"/>
    <w:rsid w:val="00E91C92"/>
    <w:rsid w:val="00E94B67"/>
    <w:rsid w:val="00E94C7D"/>
    <w:rsid w:val="00E95253"/>
    <w:rsid w:val="00E97B25"/>
    <w:rsid w:val="00E97C2D"/>
    <w:rsid w:val="00EA166E"/>
    <w:rsid w:val="00EA5CFB"/>
    <w:rsid w:val="00EB1717"/>
    <w:rsid w:val="00EB2ABC"/>
    <w:rsid w:val="00EB7FAE"/>
    <w:rsid w:val="00EB7FEE"/>
    <w:rsid w:val="00EC1D44"/>
    <w:rsid w:val="00EC4AB0"/>
    <w:rsid w:val="00EC559A"/>
    <w:rsid w:val="00EC5B0A"/>
    <w:rsid w:val="00EC695C"/>
    <w:rsid w:val="00EC7CC2"/>
    <w:rsid w:val="00ED0C54"/>
    <w:rsid w:val="00ED4404"/>
    <w:rsid w:val="00ED501C"/>
    <w:rsid w:val="00ED68EF"/>
    <w:rsid w:val="00ED6D5E"/>
    <w:rsid w:val="00EE101D"/>
    <w:rsid w:val="00EE1980"/>
    <w:rsid w:val="00EE2676"/>
    <w:rsid w:val="00EE3B24"/>
    <w:rsid w:val="00EF0324"/>
    <w:rsid w:val="00EF1587"/>
    <w:rsid w:val="00EF33ED"/>
    <w:rsid w:val="00EF41E5"/>
    <w:rsid w:val="00EF487B"/>
    <w:rsid w:val="00EF51DA"/>
    <w:rsid w:val="00EF5A9B"/>
    <w:rsid w:val="00F01ED6"/>
    <w:rsid w:val="00F0337F"/>
    <w:rsid w:val="00F049F9"/>
    <w:rsid w:val="00F134EE"/>
    <w:rsid w:val="00F20949"/>
    <w:rsid w:val="00F22AE8"/>
    <w:rsid w:val="00F230F0"/>
    <w:rsid w:val="00F234C5"/>
    <w:rsid w:val="00F241BA"/>
    <w:rsid w:val="00F246DA"/>
    <w:rsid w:val="00F26B2F"/>
    <w:rsid w:val="00F278AC"/>
    <w:rsid w:val="00F31D3C"/>
    <w:rsid w:val="00F32169"/>
    <w:rsid w:val="00F3260B"/>
    <w:rsid w:val="00F32E4A"/>
    <w:rsid w:val="00F336B3"/>
    <w:rsid w:val="00F33C4D"/>
    <w:rsid w:val="00F3544C"/>
    <w:rsid w:val="00F36B64"/>
    <w:rsid w:val="00F36D64"/>
    <w:rsid w:val="00F37314"/>
    <w:rsid w:val="00F4000D"/>
    <w:rsid w:val="00F441FA"/>
    <w:rsid w:val="00F46A7E"/>
    <w:rsid w:val="00F53621"/>
    <w:rsid w:val="00F54328"/>
    <w:rsid w:val="00F548FA"/>
    <w:rsid w:val="00F55CB4"/>
    <w:rsid w:val="00F57F4B"/>
    <w:rsid w:val="00F60A4B"/>
    <w:rsid w:val="00F60BD6"/>
    <w:rsid w:val="00F62D46"/>
    <w:rsid w:val="00F63BAE"/>
    <w:rsid w:val="00F66516"/>
    <w:rsid w:val="00F672BB"/>
    <w:rsid w:val="00F6742A"/>
    <w:rsid w:val="00F711F9"/>
    <w:rsid w:val="00F71D85"/>
    <w:rsid w:val="00F72DBD"/>
    <w:rsid w:val="00F74A23"/>
    <w:rsid w:val="00F75E5E"/>
    <w:rsid w:val="00F762F8"/>
    <w:rsid w:val="00F763B1"/>
    <w:rsid w:val="00F76E4E"/>
    <w:rsid w:val="00F77616"/>
    <w:rsid w:val="00F7772E"/>
    <w:rsid w:val="00F77A45"/>
    <w:rsid w:val="00F8152F"/>
    <w:rsid w:val="00F82835"/>
    <w:rsid w:val="00F86FBB"/>
    <w:rsid w:val="00F877AA"/>
    <w:rsid w:val="00F87E7F"/>
    <w:rsid w:val="00F954FB"/>
    <w:rsid w:val="00F96412"/>
    <w:rsid w:val="00FA23DB"/>
    <w:rsid w:val="00FA27D5"/>
    <w:rsid w:val="00FA599C"/>
    <w:rsid w:val="00FA5DAE"/>
    <w:rsid w:val="00FB5656"/>
    <w:rsid w:val="00FC26C7"/>
    <w:rsid w:val="00FC27F4"/>
    <w:rsid w:val="00FC406A"/>
    <w:rsid w:val="00FC4A6A"/>
    <w:rsid w:val="00FC5D42"/>
    <w:rsid w:val="00FD183E"/>
    <w:rsid w:val="00FD2716"/>
    <w:rsid w:val="00FD34AA"/>
    <w:rsid w:val="00FD41FD"/>
    <w:rsid w:val="00FD4249"/>
    <w:rsid w:val="00FD4C5B"/>
    <w:rsid w:val="00FD5802"/>
    <w:rsid w:val="00FD7B18"/>
    <w:rsid w:val="00FE120A"/>
    <w:rsid w:val="00FE40F3"/>
    <w:rsid w:val="00FE52A0"/>
    <w:rsid w:val="00FE5709"/>
    <w:rsid w:val="00FE60BA"/>
    <w:rsid w:val="00FF204A"/>
    <w:rsid w:val="00FF3B30"/>
    <w:rsid w:val="00FF3E2A"/>
    <w:rsid w:val="00FF62E2"/>
    <w:rsid w:val="00FF63B5"/>
    <w:rsid w:val="00FF79B9"/>
    <w:rsid w:val="00FF7C24"/>
    <w:rsid w:val="0F9E29A6"/>
    <w:rsid w:val="102410C2"/>
    <w:rsid w:val="620824A7"/>
    <w:rsid w:val="6B430498"/>
    <w:rsid w:val="78D97DEA"/>
    <w:rsid w:val="7F221A9F"/>
    <w:rsid w:val="7F8F59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0FDEF"/>
  <w15:docId w15:val="{869B8696-3E1F-4DA4-A508-1BA616B3E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paragraph" w:styleId="Lista-kontynuacja2">
    <w:name w:val="List Continue 2"/>
    <w:basedOn w:val="Normalny"/>
    <w:uiPriority w:val="99"/>
    <w:unhideWhenUsed/>
    <w:pPr>
      <w:numPr>
        <w:numId w:val="2"/>
      </w:numPr>
      <w:spacing w:after="120"/>
      <w:contextualSpacing/>
    </w:pPr>
  </w:style>
  <w:style w:type="paragraph" w:styleId="Zwykytekst">
    <w:name w:val="Plain Text"/>
    <w:basedOn w:val="Normalny"/>
    <w:link w:val="ZwykytekstZnak"/>
    <w:uiPriority w:val="99"/>
    <w:semiHidden/>
    <w:unhideWhenUsed/>
    <w:pPr>
      <w:spacing w:after="0" w:line="240" w:lineRule="auto"/>
    </w:pPr>
    <w:rPr>
      <w:rFonts w:ascii="Calibri" w:hAnsi="Calibri"/>
      <w:szCs w:val="21"/>
    </w:rPr>
  </w:style>
  <w:style w:type="table" w:styleId="Tabela-Siatka">
    <w:name w:val="Table Grid"/>
    <w:basedOn w:val="Standardowy"/>
    <w:uiPriority w:val="59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autoSpaceDE w:val="0"/>
      <w:autoSpaceDN w:val="0"/>
      <w:spacing w:before="120" w:after="0" w:line="240" w:lineRule="auto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paragraph" w:styleId="Akapitzlist">
    <w:name w:val="List Paragraph"/>
    <w:aliases w:val="Wypunktowanie,normalny tekst,zwykły tekst,L1,Numerowanie,Akapit z listą5,CW_Lista,T_SZ_List Paragraph,Akapit z listą BS,Kolorowa lista — akcent 11,Colorful List Accent 1,Γράφημα,Bulleted list,Odstavec,Podsis rysunku,sw tekst,lp1,BulletC"/>
    <w:basedOn w:val="Normalny"/>
    <w:link w:val="AkapitzlistZnak"/>
    <w:uiPriority w:val="34"/>
    <w:qFormat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808080"/>
      <w:shd w:val="clear" w:color="auto" w:fill="E6E6E6"/>
    </w:rPr>
  </w:style>
  <w:style w:type="character" w:customStyle="1" w:styleId="Nagwek10">
    <w:name w:val="Nagłówek #1_"/>
    <w:basedOn w:val="Domylnaczcionkaakapitu"/>
    <w:link w:val="Nagwek11"/>
    <w:qFormat/>
    <w:locked/>
    <w:rPr>
      <w:rFonts w:ascii="Calibri" w:eastAsia="Calibri" w:hAnsi="Calibri" w:cs="Calibri"/>
      <w:sz w:val="25"/>
      <w:szCs w:val="25"/>
      <w:shd w:val="clear" w:color="auto" w:fill="FFFFFF"/>
    </w:rPr>
  </w:style>
  <w:style w:type="paragraph" w:customStyle="1" w:styleId="Nagwek11">
    <w:name w:val="Nagłówek #1"/>
    <w:basedOn w:val="Normalny"/>
    <w:link w:val="Nagwek10"/>
    <w:pPr>
      <w:shd w:val="clear" w:color="auto" w:fill="FFFFFF"/>
      <w:spacing w:before="360" w:after="0" w:line="364" w:lineRule="exact"/>
      <w:ind w:hanging="420"/>
      <w:jc w:val="center"/>
      <w:outlineLvl w:val="0"/>
    </w:pPr>
    <w:rPr>
      <w:rFonts w:ascii="Calibri" w:eastAsia="Calibri" w:hAnsi="Calibri" w:cs="Calibri"/>
      <w:sz w:val="25"/>
      <w:szCs w:val="25"/>
    </w:rPr>
  </w:style>
  <w:style w:type="character" w:customStyle="1" w:styleId="Teksttreci2">
    <w:name w:val="Tekst treści (2)_"/>
    <w:basedOn w:val="Domylnaczcionkaakapitu"/>
    <w:link w:val="Teksttreci20"/>
    <w:locked/>
    <w:rPr>
      <w:rFonts w:ascii="Calibri" w:eastAsia="Calibri" w:hAnsi="Calibri" w:cs="Calibri"/>
      <w:sz w:val="25"/>
      <w:szCs w:val="25"/>
      <w:shd w:val="clear" w:color="auto" w:fill="FFFFFF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60" w:after="180" w:line="0" w:lineRule="atLeast"/>
      <w:ind w:hanging="620"/>
      <w:jc w:val="center"/>
    </w:pPr>
    <w:rPr>
      <w:rFonts w:ascii="Calibri" w:eastAsia="Calibri" w:hAnsi="Calibri" w:cs="Calibri"/>
      <w:sz w:val="25"/>
      <w:szCs w:val="25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paragraph" w:customStyle="1" w:styleId="Bartek">
    <w:name w:val="Bartek"/>
    <w:basedOn w:val="Normalny"/>
    <w:qFormat/>
    <w:pPr>
      <w:spacing w:after="0" w:line="240" w:lineRule="auto"/>
    </w:pPr>
    <w:rPr>
      <w:rFonts w:ascii="Arial" w:eastAsia="Times New Roman" w:hAnsi="Arial" w:cs="Times New Roman"/>
      <w:sz w:val="28"/>
      <w:szCs w:val="20"/>
      <w:lang w:val="en-US" w:eastAsia="pl-PL"/>
    </w:rPr>
  </w:style>
  <w:style w:type="character" w:customStyle="1" w:styleId="AkapitzlistZnak">
    <w:name w:val="Akapit z listą Znak"/>
    <w:aliases w:val="Wypunktowanie Znak,normalny tekst Znak,zwykły tekst Znak,L1 Znak,Numerowanie Znak,Akapit z listą5 Znak,CW_Lista Znak,T_SZ_List Paragraph Znak,Akapit z listą BS Znak,Kolorowa lista — akcent 11 Znak,Colorful List Accent 1 Znak,lp1 Znak"/>
    <w:link w:val="Akapitzlist"/>
    <w:uiPriority w:val="34"/>
    <w:qFormat/>
    <w:locked/>
  </w:style>
  <w:style w:type="character" w:customStyle="1" w:styleId="NagweklubstopkaCalibri">
    <w:name w:val="Nagłówek lub stopka + Calibri"/>
    <w:basedOn w:val="Domylnaczcionkaakapitu"/>
    <w:rPr>
      <w:rFonts w:ascii="MS Reference Sans Serif" w:eastAsia="MS Reference Sans Serif" w:hAnsi="MS Reference Sans Serif" w:cs="MS Reference Sans Serif" w:hint="default"/>
      <w:spacing w:val="-10"/>
      <w:sz w:val="21"/>
      <w:szCs w:val="21"/>
      <w:u w:val="none"/>
    </w:rPr>
  </w:style>
  <w:style w:type="paragraph" w:customStyle="1" w:styleId="Poprawka1">
    <w:name w:val="Poprawka1"/>
    <w:hidden/>
    <w:uiPriority w:val="99"/>
    <w:semiHidden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ezodstpw2">
    <w:name w:val="Bez odstępów2"/>
    <w:basedOn w:val="Normalny"/>
    <w:pPr>
      <w:spacing w:after="0" w:line="240" w:lineRule="auto"/>
    </w:pPr>
    <w:rPr>
      <w:rFonts w:ascii="Arial" w:eastAsia="Times New Roman" w:hAnsi="Arial" w:cs="Times New Roman"/>
      <w:szCs w:val="20"/>
      <w:lang w:val="en-US" w:eastAsia="pl-PL"/>
    </w:rPr>
  </w:style>
  <w:style w:type="paragraph" w:customStyle="1" w:styleId="Tekstpodstawowy22">
    <w:name w:val="Tekst podstawowy 22"/>
    <w:basedOn w:val="Normalny"/>
    <w:pPr>
      <w:spacing w:after="200" w:line="276" w:lineRule="auto"/>
    </w:pPr>
    <w:rPr>
      <w:rFonts w:ascii="Arial Narrow" w:eastAsia="Times New Roman" w:hAnsi="Arial Narrow" w:cs="Times New Roman"/>
      <w:sz w:val="26"/>
      <w:szCs w:val="20"/>
      <w:lang w:val="en-US" w:eastAsia="pl-PL"/>
    </w:rPr>
  </w:style>
  <w:style w:type="paragraph" w:customStyle="1" w:styleId="Styl">
    <w:name w:val="Styl"/>
    <w:link w:val="StylZnak"/>
    <w:pPr>
      <w:widowControl w:val="0"/>
      <w:autoSpaceDE w:val="0"/>
      <w:autoSpaceDN w:val="0"/>
      <w:adjustRightInd w:val="0"/>
      <w:spacing w:before="120" w:after="120"/>
      <w:jc w:val="both"/>
    </w:pPr>
    <w:rPr>
      <w:rFonts w:eastAsia="Times New Roman"/>
      <w:sz w:val="24"/>
      <w:szCs w:val="24"/>
    </w:rPr>
  </w:style>
  <w:style w:type="character" w:customStyle="1" w:styleId="TytuZnak">
    <w:name w:val="Tytuł Znak"/>
    <w:basedOn w:val="Domylnaczcionkaakapitu"/>
    <w:link w:val="Tytu"/>
    <w:rPr>
      <w:rFonts w:ascii="Times New Roman" w:eastAsia="Times New Roman" w:hAnsi="Times New Roman" w:cs="Times New Roman"/>
      <w:b/>
      <w:bCs/>
      <w:sz w:val="40"/>
      <w:szCs w:val="40"/>
      <w:lang w:eastAsia="pl-PL"/>
    </w:rPr>
  </w:style>
  <w:style w:type="paragraph" w:customStyle="1" w:styleId="FR1">
    <w:name w:val="FR1"/>
    <w:pPr>
      <w:widowControl w:val="0"/>
      <w:overflowPunct w:val="0"/>
      <w:autoSpaceDE w:val="0"/>
      <w:autoSpaceDN w:val="0"/>
      <w:adjustRightInd w:val="0"/>
      <w:spacing w:before="280" w:after="120"/>
      <w:jc w:val="both"/>
      <w:textAlignment w:val="baseline"/>
    </w:pPr>
    <w:rPr>
      <w:rFonts w:ascii="Arial" w:eastAsia="Times New Roman" w:hAnsi="Arial"/>
    </w:rPr>
  </w:style>
  <w:style w:type="paragraph" w:customStyle="1" w:styleId="pkt">
    <w:name w:val="pkt"/>
    <w:basedOn w:val="Normalny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StylZnak">
    <w:name w:val="Styl Znak"/>
    <w:link w:val="Styl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11">
    <w:name w:val="Tekst treści (11)_"/>
    <w:basedOn w:val="Domylnaczcionkaakapitu"/>
    <w:link w:val="Teksttreci11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110">
    <w:name w:val="Tekst treści (11)"/>
    <w:basedOn w:val="Normalny"/>
    <w:link w:val="Teksttreci11"/>
    <w:pPr>
      <w:shd w:val="clear" w:color="auto" w:fill="FFFFFF"/>
      <w:spacing w:after="0" w:line="0" w:lineRule="atLeast"/>
      <w:jc w:val="both"/>
    </w:pPr>
    <w:rPr>
      <w:rFonts w:ascii="Tahoma" w:eastAsia="Tahoma" w:hAnsi="Tahoma" w:cs="Tahoma"/>
      <w:sz w:val="19"/>
      <w:szCs w:val="19"/>
    </w:rPr>
  </w:style>
  <w:style w:type="character" w:customStyle="1" w:styleId="Nagwek42">
    <w:name w:val="Nagłówek #4 (2)_"/>
    <w:basedOn w:val="Domylnaczcionkaakapitu"/>
    <w:link w:val="Nagwek420"/>
    <w:rPr>
      <w:rFonts w:ascii="Gungsuh" w:eastAsia="Gungsuh" w:hAnsi="Gungsuh" w:cs="Gungsuh"/>
      <w:spacing w:val="50"/>
      <w:sz w:val="19"/>
      <w:szCs w:val="19"/>
      <w:shd w:val="clear" w:color="auto" w:fill="FFFFFF"/>
    </w:rPr>
  </w:style>
  <w:style w:type="paragraph" w:customStyle="1" w:styleId="Nagwek420">
    <w:name w:val="Nagłówek #4 (2)"/>
    <w:basedOn w:val="Normalny"/>
    <w:link w:val="Nagwek42"/>
    <w:qFormat/>
    <w:pPr>
      <w:shd w:val="clear" w:color="auto" w:fill="FFFFFF"/>
      <w:spacing w:before="240" w:after="60" w:line="0" w:lineRule="atLeast"/>
      <w:outlineLvl w:val="3"/>
    </w:pPr>
    <w:rPr>
      <w:rFonts w:ascii="Gungsuh" w:eastAsia="Gungsuh" w:hAnsi="Gungsuh" w:cs="Gungsuh"/>
      <w:spacing w:val="50"/>
      <w:sz w:val="19"/>
      <w:szCs w:val="19"/>
    </w:rPr>
  </w:style>
  <w:style w:type="character" w:customStyle="1" w:styleId="Nagwek50">
    <w:name w:val="Nagłówek #5_"/>
    <w:basedOn w:val="Domylnaczcionkaakapitu"/>
    <w:link w:val="Nagwek51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Nagwek51">
    <w:name w:val="Nagłówek #5"/>
    <w:basedOn w:val="Normalny"/>
    <w:link w:val="Nagwek50"/>
    <w:qFormat/>
    <w:pPr>
      <w:shd w:val="clear" w:color="auto" w:fill="FFFFFF"/>
      <w:spacing w:before="1140" w:after="0" w:line="400" w:lineRule="exact"/>
      <w:outlineLvl w:val="4"/>
    </w:pPr>
    <w:rPr>
      <w:rFonts w:ascii="Tahoma" w:eastAsia="Tahoma" w:hAnsi="Tahoma" w:cs="Tahoma"/>
      <w:sz w:val="19"/>
      <w:szCs w:val="19"/>
    </w:rPr>
  </w:style>
  <w:style w:type="character" w:customStyle="1" w:styleId="Spistreci">
    <w:name w:val="Spis treści_"/>
    <w:basedOn w:val="Domylnaczcionkaakapitu"/>
    <w:link w:val="Spistreci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Spistreci0">
    <w:name w:val="Spis treści"/>
    <w:basedOn w:val="Normalny"/>
    <w:link w:val="Spistreci"/>
    <w:pPr>
      <w:shd w:val="clear" w:color="auto" w:fill="FFFFFF"/>
      <w:spacing w:before="60" w:after="0" w:line="385" w:lineRule="exact"/>
      <w:ind w:hanging="440"/>
    </w:pPr>
    <w:rPr>
      <w:rFonts w:ascii="Tahoma" w:eastAsia="Tahoma" w:hAnsi="Tahoma" w:cs="Tahoma"/>
      <w:sz w:val="19"/>
      <w:szCs w:val="19"/>
    </w:rPr>
  </w:style>
  <w:style w:type="character" w:customStyle="1" w:styleId="Teksttreci14">
    <w:name w:val="Tekst treści (14)_"/>
    <w:basedOn w:val="Domylnaczcionkaakapitu"/>
    <w:link w:val="Teksttreci140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pPr>
      <w:shd w:val="clear" w:color="auto" w:fill="FFFFFF"/>
      <w:spacing w:before="120" w:after="360" w:line="0" w:lineRule="atLeast"/>
      <w:jc w:val="center"/>
    </w:pPr>
    <w:rPr>
      <w:rFonts w:ascii="Tahoma" w:eastAsia="Tahoma" w:hAnsi="Tahoma" w:cs="Tahoma"/>
      <w:sz w:val="20"/>
      <w:szCs w:val="20"/>
    </w:rPr>
  </w:style>
  <w:style w:type="character" w:customStyle="1" w:styleId="Teksttreci91">
    <w:name w:val="Tekst treści (91)_"/>
    <w:basedOn w:val="Domylnaczcionkaakapitu"/>
    <w:link w:val="Teksttreci91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Teksttreci910">
    <w:name w:val="Tekst treści (91)"/>
    <w:basedOn w:val="Normalny"/>
    <w:link w:val="Teksttreci91"/>
    <w:pPr>
      <w:shd w:val="clear" w:color="auto" w:fill="FFFFFF"/>
      <w:spacing w:after="0" w:line="266" w:lineRule="exact"/>
      <w:jc w:val="center"/>
    </w:pPr>
    <w:rPr>
      <w:rFonts w:ascii="Tahoma" w:eastAsia="Tahoma" w:hAnsi="Tahoma" w:cs="Tahoma"/>
      <w:sz w:val="19"/>
      <w:szCs w:val="19"/>
    </w:rPr>
  </w:style>
  <w:style w:type="character" w:customStyle="1" w:styleId="Teksttreci99">
    <w:name w:val="Tekst treści (99)_"/>
    <w:basedOn w:val="Domylnaczcionkaakapitu"/>
    <w:link w:val="Teksttreci990"/>
    <w:rPr>
      <w:rFonts w:ascii="SimHei" w:eastAsia="SimHei" w:hAnsi="SimHei" w:cs="SimHei"/>
      <w:sz w:val="20"/>
      <w:szCs w:val="20"/>
      <w:shd w:val="clear" w:color="auto" w:fill="FFFFFF"/>
    </w:rPr>
  </w:style>
  <w:style w:type="paragraph" w:customStyle="1" w:styleId="Teksttreci990">
    <w:name w:val="Tekst treści (99)"/>
    <w:basedOn w:val="Normalny"/>
    <w:link w:val="Teksttreci99"/>
    <w:qFormat/>
    <w:pPr>
      <w:shd w:val="clear" w:color="auto" w:fill="FFFFFF"/>
      <w:spacing w:after="0" w:line="266" w:lineRule="exact"/>
    </w:pPr>
    <w:rPr>
      <w:rFonts w:ascii="SimHei" w:eastAsia="SimHei" w:hAnsi="SimHei" w:cs="SimHei"/>
      <w:sz w:val="20"/>
      <w:szCs w:val="20"/>
    </w:rPr>
  </w:style>
  <w:style w:type="character" w:customStyle="1" w:styleId="Nagwek53">
    <w:name w:val="Nagłówek #5 (3)_"/>
    <w:basedOn w:val="Domylnaczcionkaakapitu"/>
    <w:link w:val="Nagwek530"/>
    <w:rPr>
      <w:rFonts w:ascii="Tahoma" w:eastAsia="Tahoma" w:hAnsi="Tahoma" w:cs="Tahoma"/>
      <w:sz w:val="19"/>
      <w:szCs w:val="19"/>
      <w:shd w:val="clear" w:color="auto" w:fill="FFFFFF"/>
    </w:rPr>
  </w:style>
  <w:style w:type="paragraph" w:customStyle="1" w:styleId="Nagwek530">
    <w:name w:val="Nagłówek #5 (3)"/>
    <w:basedOn w:val="Normalny"/>
    <w:link w:val="Nagwek53"/>
    <w:pPr>
      <w:shd w:val="clear" w:color="auto" w:fill="FFFFFF"/>
      <w:spacing w:after="0" w:line="266" w:lineRule="exact"/>
      <w:outlineLvl w:val="4"/>
    </w:pPr>
    <w:rPr>
      <w:rFonts w:ascii="Tahoma" w:eastAsia="Tahoma" w:hAnsi="Tahoma" w:cs="Tahoma"/>
      <w:sz w:val="19"/>
      <w:szCs w:val="19"/>
    </w:rPr>
  </w:style>
  <w:style w:type="character" w:customStyle="1" w:styleId="Teksttreci100">
    <w:name w:val="Tekst treści (100)_"/>
    <w:basedOn w:val="Domylnaczcionkaakapitu"/>
    <w:link w:val="Teksttreci1000"/>
    <w:rPr>
      <w:rFonts w:ascii="SimHei" w:eastAsia="SimHei" w:hAnsi="SimHei" w:cs="SimHei"/>
      <w:sz w:val="21"/>
      <w:szCs w:val="21"/>
      <w:shd w:val="clear" w:color="auto" w:fill="FFFFFF"/>
    </w:rPr>
  </w:style>
  <w:style w:type="paragraph" w:customStyle="1" w:styleId="Teksttreci1000">
    <w:name w:val="Tekst treści (100)"/>
    <w:basedOn w:val="Normalny"/>
    <w:link w:val="Teksttreci100"/>
    <w:pPr>
      <w:shd w:val="clear" w:color="auto" w:fill="FFFFFF"/>
      <w:spacing w:before="120" w:after="0" w:line="266" w:lineRule="exact"/>
    </w:pPr>
    <w:rPr>
      <w:rFonts w:ascii="SimHei" w:eastAsia="SimHei" w:hAnsi="SimHei" w:cs="SimHei"/>
      <w:sz w:val="21"/>
      <w:szCs w:val="21"/>
    </w:rPr>
  </w:style>
  <w:style w:type="character" w:customStyle="1" w:styleId="Teksttreci101">
    <w:name w:val="Tekst treści (101)_"/>
    <w:basedOn w:val="Domylnaczcionkaakapitu"/>
    <w:link w:val="Teksttreci1010"/>
    <w:rPr>
      <w:rFonts w:ascii="Gungsuh" w:eastAsia="Gungsuh" w:hAnsi="Gungsuh" w:cs="Gungsuh"/>
      <w:spacing w:val="40"/>
      <w:sz w:val="19"/>
      <w:szCs w:val="19"/>
      <w:shd w:val="clear" w:color="auto" w:fill="FFFFFF"/>
    </w:rPr>
  </w:style>
  <w:style w:type="paragraph" w:customStyle="1" w:styleId="Teksttreci1010">
    <w:name w:val="Tekst treści (101)"/>
    <w:basedOn w:val="Normalny"/>
    <w:link w:val="Teksttreci101"/>
    <w:pPr>
      <w:shd w:val="clear" w:color="auto" w:fill="FFFFFF"/>
      <w:spacing w:before="240" w:after="0" w:line="274" w:lineRule="exact"/>
    </w:pPr>
    <w:rPr>
      <w:rFonts w:ascii="Gungsuh" w:eastAsia="Gungsuh" w:hAnsi="Gungsuh" w:cs="Gungsuh"/>
      <w:spacing w:val="40"/>
      <w:sz w:val="19"/>
      <w:szCs w:val="19"/>
    </w:rPr>
  </w:style>
  <w:style w:type="character" w:customStyle="1" w:styleId="Nagwek54">
    <w:name w:val="Nagłówek #5 (4)_"/>
    <w:basedOn w:val="Domylnaczcionkaakapitu"/>
    <w:link w:val="Nagwek540"/>
    <w:qFormat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Nagwek540">
    <w:name w:val="Nagłówek #5 (4)"/>
    <w:basedOn w:val="Normalny"/>
    <w:link w:val="Nagwek54"/>
    <w:pPr>
      <w:shd w:val="clear" w:color="auto" w:fill="FFFFFF"/>
      <w:spacing w:before="240" w:after="0" w:line="266" w:lineRule="exact"/>
      <w:outlineLvl w:val="4"/>
    </w:pPr>
    <w:rPr>
      <w:rFonts w:ascii="Tahoma" w:eastAsia="Tahoma" w:hAnsi="Tahoma" w:cs="Tahoma"/>
      <w:sz w:val="20"/>
      <w:szCs w:val="20"/>
    </w:rPr>
  </w:style>
  <w:style w:type="character" w:customStyle="1" w:styleId="Teksttreci103">
    <w:name w:val="Tekst treści (103)_"/>
    <w:basedOn w:val="Domylnaczcionkaakapitu"/>
    <w:link w:val="Teksttreci1030"/>
    <w:rPr>
      <w:rFonts w:ascii="Tahoma" w:eastAsia="Tahoma" w:hAnsi="Tahoma" w:cs="Tahoma"/>
      <w:sz w:val="9"/>
      <w:szCs w:val="9"/>
      <w:shd w:val="clear" w:color="auto" w:fill="FFFFFF"/>
    </w:rPr>
  </w:style>
  <w:style w:type="paragraph" w:customStyle="1" w:styleId="Teksttreci1030">
    <w:name w:val="Tekst treści (103)"/>
    <w:basedOn w:val="Normalny"/>
    <w:link w:val="Teksttreci103"/>
    <w:pPr>
      <w:shd w:val="clear" w:color="auto" w:fill="FFFFFF"/>
      <w:spacing w:after="0" w:line="144" w:lineRule="exact"/>
      <w:ind w:hanging="200"/>
      <w:jc w:val="both"/>
    </w:pPr>
    <w:rPr>
      <w:rFonts w:ascii="Tahoma" w:eastAsia="Tahoma" w:hAnsi="Tahoma" w:cs="Tahoma"/>
      <w:sz w:val="9"/>
      <w:szCs w:val="9"/>
    </w:rPr>
  </w:style>
  <w:style w:type="character" w:customStyle="1" w:styleId="Nierozpoznanawzmianka2">
    <w:name w:val="Nierozpoznana wzmianka2"/>
    <w:basedOn w:val="Domylnaczcionkaakapitu"/>
    <w:uiPriority w:val="99"/>
    <w:rPr>
      <w:color w:val="605E5C"/>
      <w:shd w:val="clear" w:color="auto" w:fill="E1DFDD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Pr>
      <w:rFonts w:ascii="Calibri" w:hAnsi="Calibri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9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Poprawka">
    <w:name w:val="Revision"/>
    <w:hidden/>
    <w:uiPriority w:val="99"/>
    <w:semiHidden/>
    <w:rsid w:val="00A35F4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locked/>
    <w:rsid w:val="001439C8"/>
    <w:rPr>
      <w:rFonts w:eastAsia="Times New Roman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1439C8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439C8"/>
    <w:rPr>
      <w:rFonts w:asciiTheme="minorHAnsi" w:eastAsiaTheme="minorHAnsi" w:hAnsiTheme="minorHAnsi" w:cstheme="minorBidi"/>
      <w:lang w:eastAsia="en-US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913DE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F659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951DA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A3A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02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biuro@guk.gda.pl" TargetMode="External"/><Relationship Id="rId18" Type="http://schemas.openxmlformats.org/officeDocument/2006/relationships/hyperlink" Target="https://ezamowienia.gov.pl/pl/regulamin/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s://ezamowienia.gov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" TargetMode="External"/><Relationship Id="rId17" Type="http://schemas.openxmlformats.org/officeDocument/2006/relationships/hyperlink" Target="https://ezamowienia.gov.pl/pl/regulamin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ezamowienia.gov.pl/pl/regulamin/" TargetMode="External"/><Relationship Id="rId20" Type="http://schemas.openxmlformats.org/officeDocument/2006/relationships/hyperlink" Target="https://ezamowienia.gov.p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zamowienia.gov.pl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mp-client/search/list/ocds-148610-abe9b0d8-d000-4d48-9931-d8c339bb97f0" TargetMode="External"/><Relationship Id="rId23" Type="http://schemas.openxmlformats.org/officeDocument/2006/relationships/footer" Target="footer1.xml"/><Relationship Id="rId10" Type="http://schemas.openxmlformats.org/officeDocument/2006/relationships/hyperlink" Target="mailto:biuro@guk.gda.pl" TargetMode="External"/><Relationship Id="rId19" Type="http://schemas.openxmlformats.org/officeDocument/2006/relationships/hyperlink" Target="https://ezamowienia.gov.pl/pl/regulamin/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https://ezamowienia.gov.pl/" TargetMode="External"/><Relationship Id="rId22" Type="http://schemas.openxmlformats.org/officeDocument/2006/relationships/hyperlink" Target="mailto:biuro@guk.gd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401CD7-0147-4234-A740-5A01603C2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16</Pages>
  <Words>5892</Words>
  <Characters>35357</Characters>
  <Application>Microsoft Office Word</Application>
  <DocSecurity>0</DocSecurity>
  <Lines>294</Lines>
  <Paragraphs>82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Kaczorowska</dc:creator>
  <cp:lastModifiedBy>Renata Kaczorowska</cp:lastModifiedBy>
  <cp:revision>12</cp:revision>
  <cp:lastPrinted>2024-08-28T10:09:00Z</cp:lastPrinted>
  <dcterms:created xsi:type="dcterms:W3CDTF">2024-11-14T12:32:00Z</dcterms:created>
  <dcterms:modified xsi:type="dcterms:W3CDTF">2024-11-18T07:33:00Z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1033-11.2.0.10308</vt:lpwstr>
  </property>
  <property fmtid="{D5CDD505-2E9C-101B-9397-08002B2CF9AE}" pid="3" name="ICV">
    <vt:lpwstr>F89104204F3749AA80B753EE10D374B3</vt:lpwstr>
  </property>
</Properties>
</file>