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7D1" w:rsidRPr="006564B7" w:rsidRDefault="005927D1" w:rsidP="005927D1">
      <w:pPr>
        <w:spacing w:after="0" w:line="360" w:lineRule="auto"/>
        <w:rPr>
          <w:rFonts w:ascii="Trebuchet MS" w:hAnsi="Trebuchet MS" w:cs="Arial"/>
          <w:b/>
          <w:sz w:val="24"/>
          <w:szCs w:val="24"/>
        </w:rPr>
      </w:pPr>
    </w:p>
    <w:p w:rsidR="005927D1" w:rsidRPr="00D22211" w:rsidRDefault="005927D1" w:rsidP="005927D1">
      <w:pPr>
        <w:spacing w:after="0" w:line="360" w:lineRule="auto"/>
        <w:jc w:val="center"/>
        <w:rPr>
          <w:rFonts w:ascii="Trebuchet MS" w:hAnsi="Trebuchet MS" w:cs="Arial"/>
          <w:sz w:val="24"/>
          <w:szCs w:val="24"/>
        </w:rPr>
      </w:pPr>
      <w:r w:rsidRPr="00D22211">
        <w:rPr>
          <w:rFonts w:ascii="Trebuchet MS" w:hAnsi="Trebuchet MS" w:cs="Arial"/>
          <w:sz w:val="24"/>
          <w:szCs w:val="24"/>
        </w:rPr>
        <w:t>Powiatowy Urząd Pracy w Rudzie Śląskiej</w:t>
      </w:r>
    </w:p>
    <w:p w:rsidR="005927D1" w:rsidRPr="00D22211" w:rsidRDefault="005927D1" w:rsidP="005927D1">
      <w:pPr>
        <w:spacing w:after="0" w:line="360" w:lineRule="auto"/>
        <w:jc w:val="center"/>
        <w:rPr>
          <w:rFonts w:ascii="Trebuchet MS" w:hAnsi="Trebuchet MS" w:cs="Arial"/>
          <w:sz w:val="24"/>
          <w:szCs w:val="24"/>
        </w:rPr>
      </w:pPr>
      <w:r w:rsidRPr="00D22211">
        <w:rPr>
          <w:rFonts w:ascii="Trebuchet MS" w:hAnsi="Trebuchet MS" w:cs="Arial"/>
          <w:sz w:val="24"/>
          <w:szCs w:val="24"/>
        </w:rPr>
        <w:t xml:space="preserve">41-700 Ruda Śląska, ul. </w:t>
      </w:r>
      <w:proofErr w:type="spellStart"/>
      <w:r w:rsidRPr="00D22211">
        <w:rPr>
          <w:rFonts w:ascii="Trebuchet MS" w:hAnsi="Trebuchet MS" w:cs="Arial"/>
          <w:sz w:val="24"/>
          <w:szCs w:val="24"/>
        </w:rPr>
        <w:t>Ballestremów</w:t>
      </w:r>
      <w:proofErr w:type="spellEnd"/>
      <w:r w:rsidRPr="00D22211">
        <w:rPr>
          <w:rFonts w:ascii="Trebuchet MS" w:hAnsi="Trebuchet MS" w:cs="Arial"/>
          <w:sz w:val="24"/>
          <w:szCs w:val="24"/>
        </w:rPr>
        <w:t xml:space="preserve"> 16</w:t>
      </w:r>
    </w:p>
    <w:p w:rsidR="005927D1" w:rsidRPr="00D22211" w:rsidRDefault="005927D1" w:rsidP="005927D1">
      <w:pPr>
        <w:spacing w:after="0" w:line="360" w:lineRule="auto"/>
        <w:jc w:val="center"/>
        <w:rPr>
          <w:rFonts w:ascii="Trebuchet MS" w:hAnsi="Trebuchet MS" w:cs="Arial"/>
          <w:sz w:val="24"/>
          <w:szCs w:val="24"/>
          <w:lang w:val="en-US"/>
        </w:rPr>
      </w:pPr>
      <w:r w:rsidRPr="00D22211">
        <w:rPr>
          <w:rFonts w:ascii="Trebuchet MS" w:hAnsi="Trebuchet MS" w:cs="Arial"/>
          <w:sz w:val="24"/>
          <w:szCs w:val="24"/>
          <w:lang w:val="en-US"/>
        </w:rPr>
        <w:t>tel.  32 771 59 30,  fax  32 771 59 88</w:t>
      </w:r>
    </w:p>
    <w:p w:rsidR="005927D1" w:rsidRPr="00D22211" w:rsidRDefault="005927D1" w:rsidP="005927D1">
      <w:pPr>
        <w:spacing w:after="0" w:line="360" w:lineRule="auto"/>
        <w:jc w:val="center"/>
        <w:rPr>
          <w:rFonts w:ascii="Trebuchet MS" w:hAnsi="Trebuchet MS" w:cs="Arial"/>
          <w:b/>
          <w:sz w:val="24"/>
          <w:szCs w:val="24"/>
          <w:lang w:val="en-US"/>
        </w:rPr>
      </w:pPr>
      <w:r w:rsidRPr="00D22211">
        <w:rPr>
          <w:rFonts w:ascii="Trebuchet MS" w:hAnsi="Trebuchet MS" w:cs="Arial"/>
          <w:sz w:val="24"/>
          <w:szCs w:val="24"/>
          <w:lang w:val="en-US"/>
        </w:rPr>
        <w:t xml:space="preserve">NIP: 627-23-61-726 </w:t>
      </w:r>
      <w:r w:rsidRPr="00D22211">
        <w:rPr>
          <w:rFonts w:ascii="Trebuchet MS" w:hAnsi="Trebuchet MS" w:cs="Arial"/>
          <w:b/>
          <w:sz w:val="24"/>
          <w:szCs w:val="24"/>
          <w:lang w:val="en-US"/>
        </w:rPr>
        <w:t xml:space="preserve"> </w:t>
      </w:r>
      <w:proofErr w:type="spellStart"/>
      <w:r w:rsidRPr="00D22211">
        <w:rPr>
          <w:rFonts w:ascii="Trebuchet MS" w:hAnsi="Trebuchet MS" w:cs="Arial"/>
          <w:b/>
          <w:sz w:val="24"/>
          <w:szCs w:val="24"/>
          <w:lang w:val="en-US"/>
        </w:rPr>
        <w:t>Regon</w:t>
      </w:r>
      <w:proofErr w:type="spellEnd"/>
      <w:r w:rsidRPr="00D22211">
        <w:rPr>
          <w:rFonts w:ascii="Trebuchet MS" w:hAnsi="Trebuchet MS" w:cs="Arial"/>
          <w:b/>
          <w:sz w:val="24"/>
          <w:szCs w:val="24"/>
          <w:lang w:val="en-US"/>
        </w:rPr>
        <w:t>: 276710880</w:t>
      </w:r>
    </w:p>
    <w:p w:rsidR="005927D1" w:rsidRPr="00D22211" w:rsidRDefault="005927D1" w:rsidP="005927D1">
      <w:pPr>
        <w:spacing w:after="0" w:line="360" w:lineRule="auto"/>
        <w:jc w:val="center"/>
        <w:rPr>
          <w:rStyle w:val="Hipercze"/>
          <w:rFonts w:cs="Arial"/>
          <w:b/>
          <w:color w:val="auto"/>
          <w:lang w:val="en-US"/>
        </w:rPr>
      </w:pPr>
      <w:r w:rsidRPr="00D22211">
        <w:rPr>
          <w:rFonts w:cs="Arial"/>
          <w:lang w:val="en-US"/>
        </w:rPr>
        <w:t>www.bip.puprudaslaska.pl</w:t>
      </w:r>
    </w:p>
    <w:p w:rsidR="005927D1" w:rsidRPr="00D22211" w:rsidRDefault="005927D1" w:rsidP="005927D1">
      <w:pPr>
        <w:spacing w:after="0" w:line="360" w:lineRule="auto"/>
        <w:jc w:val="center"/>
        <w:rPr>
          <w:rFonts w:ascii="Trebuchet MS" w:hAnsi="Trebuchet MS" w:cs="Arial"/>
          <w:b/>
          <w:lang w:val="en-US"/>
        </w:rPr>
      </w:pPr>
      <w:r w:rsidRPr="00D22211">
        <w:rPr>
          <w:rStyle w:val="Hipercze"/>
          <w:rFonts w:cs="Arial"/>
          <w:color w:val="auto"/>
          <w:u w:val="none"/>
          <w:lang w:val="en-US"/>
        </w:rPr>
        <w:t>https://ezamowienia.gov.pl</w:t>
      </w:r>
    </w:p>
    <w:p w:rsidR="005927D1" w:rsidRPr="00D22211" w:rsidRDefault="005927D1" w:rsidP="005927D1">
      <w:pPr>
        <w:spacing w:after="0" w:line="360" w:lineRule="auto"/>
        <w:jc w:val="center"/>
        <w:rPr>
          <w:rFonts w:ascii="Trebuchet MS" w:hAnsi="Trebuchet MS" w:cs="Arial"/>
          <w:b/>
          <w:lang w:val="de-DE"/>
        </w:rPr>
      </w:pPr>
      <w:proofErr w:type="spellStart"/>
      <w:r w:rsidRPr="00D22211">
        <w:rPr>
          <w:rFonts w:ascii="Trebuchet MS" w:hAnsi="Trebuchet MS" w:cs="Arial"/>
          <w:b/>
          <w:lang w:val="de-DE"/>
        </w:rPr>
        <w:t>e-mail</w:t>
      </w:r>
      <w:proofErr w:type="spellEnd"/>
      <w:r w:rsidRPr="00D22211">
        <w:rPr>
          <w:rFonts w:ascii="Trebuchet MS" w:hAnsi="Trebuchet MS" w:cs="Arial"/>
          <w:b/>
          <w:lang w:val="de-DE"/>
        </w:rPr>
        <w:t xml:space="preserve">: </w:t>
      </w:r>
      <w:hyperlink r:id="rId8" w:history="1">
        <w:r w:rsidR="00F9359B" w:rsidRPr="007E26BE">
          <w:rPr>
            <w:rStyle w:val="Hipercze"/>
            <w:rFonts w:cs="Arial"/>
            <w:lang w:val="de-DE"/>
          </w:rPr>
          <w:t>karustedan@praca.gov.pl</w:t>
        </w:r>
      </w:hyperlink>
      <w:r w:rsidRPr="00D22211">
        <w:rPr>
          <w:rFonts w:ascii="Trebuchet MS" w:hAnsi="Trebuchet MS" w:cs="Arial"/>
          <w:b/>
          <w:lang w:val="de-DE"/>
        </w:rPr>
        <w:t xml:space="preserve"> </w:t>
      </w:r>
    </w:p>
    <w:p w:rsidR="005927D1" w:rsidRPr="00D22211" w:rsidRDefault="005927D1" w:rsidP="005927D1">
      <w:pPr>
        <w:spacing w:after="0" w:line="360" w:lineRule="auto"/>
        <w:jc w:val="center"/>
        <w:rPr>
          <w:rFonts w:ascii="Trebuchet MS" w:hAnsi="Trebuchet MS" w:cs="Arial"/>
          <w:b/>
          <w:lang w:val="de-DE"/>
        </w:rPr>
      </w:pPr>
    </w:p>
    <w:p w:rsidR="005927D1" w:rsidRPr="00D22211" w:rsidRDefault="005927D1" w:rsidP="005927D1">
      <w:pPr>
        <w:spacing w:after="0" w:line="360" w:lineRule="auto"/>
        <w:jc w:val="center"/>
        <w:rPr>
          <w:rFonts w:ascii="Trebuchet MS" w:hAnsi="Trebuchet MS"/>
          <w:b/>
          <w:bCs/>
          <w:sz w:val="24"/>
          <w:szCs w:val="24"/>
        </w:rPr>
      </w:pPr>
      <w:r w:rsidRPr="00D22211">
        <w:rPr>
          <w:rFonts w:ascii="Trebuchet MS" w:hAnsi="Trebuchet MS"/>
          <w:b/>
          <w:bCs/>
          <w:sz w:val="24"/>
          <w:szCs w:val="24"/>
        </w:rPr>
        <w:t>SPECYFIKACJA WARUNKÓW ZAMÓWIENIA</w:t>
      </w:r>
    </w:p>
    <w:p w:rsidR="005927D1" w:rsidRPr="00D22211" w:rsidRDefault="005927D1" w:rsidP="005927D1">
      <w:pPr>
        <w:spacing w:after="0" w:line="360" w:lineRule="auto"/>
        <w:jc w:val="center"/>
        <w:rPr>
          <w:rFonts w:ascii="Trebuchet MS" w:hAnsi="Trebuchet MS"/>
          <w:b/>
          <w:bCs/>
          <w:sz w:val="24"/>
          <w:szCs w:val="24"/>
        </w:rPr>
      </w:pPr>
      <w:r w:rsidRPr="00D22211">
        <w:rPr>
          <w:rFonts w:ascii="Trebuchet MS" w:hAnsi="Trebuchet MS"/>
          <w:b/>
          <w:bCs/>
          <w:sz w:val="24"/>
          <w:szCs w:val="24"/>
        </w:rPr>
        <w:t xml:space="preserve">DLA ZAMÓWIENIA O NAZWIE </w:t>
      </w:r>
    </w:p>
    <w:p w:rsidR="005927D1" w:rsidRPr="00D22211" w:rsidRDefault="005927D1" w:rsidP="005927D1">
      <w:pPr>
        <w:spacing w:after="0" w:line="360" w:lineRule="auto"/>
        <w:jc w:val="center"/>
        <w:rPr>
          <w:rFonts w:ascii="Trebuchet MS" w:hAnsi="Trebuchet MS"/>
          <w:b/>
          <w:sz w:val="20"/>
          <w:szCs w:val="20"/>
        </w:rPr>
      </w:pPr>
      <w:r w:rsidRPr="00D22211">
        <w:rPr>
          <w:rFonts w:ascii="Trebuchet MS" w:hAnsi="Trebuchet MS"/>
          <w:b/>
          <w:sz w:val="20"/>
          <w:szCs w:val="20"/>
        </w:rPr>
        <w:t>„Ochrona i monitoring Powiatowego Urzędu Pracy  w Rudzie Śląskiej”</w:t>
      </w:r>
    </w:p>
    <w:p w:rsidR="005927D1" w:rsidRPr="00D22211" w:rsidRDefault="005927D1" w:rsidP="005927D1">
      <w:pPr>
        <w:spacing w:after="0" w:line="360" w:lineRule="auto"/>
        <w:jc w:val="center"/>
        <w:rPr>
          <w:rFonts w:ascii="Trebuchet MS" w:hAnsi="Trebuchet MS"/>
          <w:b/>
          <w:i/>
          <w:sz w:val="20"/>
          <w:szCs w:val="20"/>
        </w:rPr>
      </w:pPr>
    </w:p>
    <w:p w:rsidR="005927D1" w:rsidRPr="00D22211" w:rsidRDefault="005927D1" w:rsidP="005927D1">
      <w:pPr>
        <w:spacing w:after="0" w:line="360" w:lineRule="auto"/>
        <w:jc w:val="both"/>
        <w:rPr>
          <w:rFonts w:ascii="Trebuchet MS" w:hAnsi="Trebuchet MS"/>
          <w:b/>
          <w:sz w:val="20"/>
          <w:szCs w:val="20"/>
        </w:rPr>
      </w:pPr>
      <w:r w:rsidRPr="00D22211">
        <w:rPr>
          <w:rFonts w:ascii="Trebuchet MS" w:hAnsi="Trebuchet MS"/>
          <w:b/>
          <w:sz w:val="20"/>
          <w:szCs w:val="20"/>
        </w:rPr>
        <w:t>Zawartość specyfikacji:</w:t>
      </w:r>
    </w:p>
    <w:tbl>
      <w:tblPr>
        <w:tblStyle w:val="Tabela-Siatka"/>
        <w:tblW w:w="0" w:type="auto"/>
        <w:tblLook w:val="04A0" w:firstRow="1" w:lastRow="0" w:firstColumn="1" w:lastColumn="0" w:noHBand="0" w:noVBand="1"/>
      </w:tblPr>
      <w:tblGrid>
        <w:gridCol w:w="562"/>
        <w:gridCol w:w="3261"/>
        <w:gridCol w:w="5815"/>
      </w:tblGrid>
      <w:tr w:rsidR="005927D1" w:rsidRPr="00D22211" w:rsidTr="0008425A">
        <w:trPr>
          <w:trHeight w:val="342"/>
        </w:trPr>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1.</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Postanowienia SWZ część ogólna</w:t>
            </w:r>
          </w:p>
        </w:tc>
        <w:tc>
          <w:tcPr>
            <w:tcW w:w="5815"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Rozdziały od I do XXXII</w:t>
            </w:r>
          </w:p>
        </w:tc>
      </w:tr>
      <w:tr w:rsidR="005927D1" w:rsidRPr="00D22211" w:rsidTr="0008425A">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2.</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1</w:t>
            </w:r>
          </w:p>
        </w:tc>
        <w:tc>
          <w:tcPr>
            <w:tcW w:w="5815"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Formularz oferty</w:t>
            </w:r>
          </w:p>
        </w:tc>
      </w:tr>
      <w:tr w:rsidR="005927D1" w:rsidRPr="00D22211" w:rsidTr="0008425A">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3.</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2</w:t>
            </w:r>
          </w:p>
        </w:tc>
        <w:tc>
          <w:tcPr>
            <w:tcW w:w="5815"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Szczegółowy opis przedmiotu zamówienia</w:t>
            </w:r>
          </w:p>
        </w:tc>
      </w:tr>
      <w:tr w:rsidR="005927D1" w:rsidRPr="00D22211" w:rsidTr="0008425A">
        <w:trPr>
          <w:trHeight w:val="679"/>
        </w:trPr>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4.</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3</w:t>
            </w:r>
          </w:p>
        </w:tc>
        <w:tc>
          <w:tcPr>
            <w:tcW w:w="5815"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 xml:space="preserve">Oświadczenie Wykonawcy o niepodleganiu wykluczeniu </w:t>
            </w:r>
            <w:r w:rsidRPr="00D22211">
              <w:rPr>
                <w:rFonts w:ascii="Trebuchet MS" w:hAnsi="Trebuchet MS"/>
              </w:rPr>
              <w:br/>
            </w:r>
            <w:r>
              <w:rPr>
                <w:rFonts w:ascii="Trebuchet MS" w:hAnsi="Trebuchet MS"/>
              </w:rPr>
              <w:t xml:space="preserve">oraz </w:t>
            </w:r>
            <w:r w:rsidRPr="00D22211">
              <w:rPr>
                <w:rFonts w:ascii="Trebuchet MS" w:hAnsi="Trebuchet MS"/>
              </w:rPr>
              <w:t>spełniani</w:t>
            </w:r>
            <w:r>
              <w:rPr>
                <w:rFonts w:ascii="Trebuchet MS" w:hAnsi="Trebuchet MS"/>
              </w:rPr>
              <w:t xml:space="preserve">u warunków udziału </w:t>
            </w:r>
            <w:r w:rsidRPr="00D22211">
              <w:rPr>
                <w:rFonts w:ascii="Trebuchet MS" w:hAnsi="Trebuchet MS"/>
              </w:rPr>
              <w:t>w postępowaniu</w:t>
            </w:r>
          </w:p>
        </w:tc>
      </w:tr>
      <w:tr w:rsidR="005927D1" w:rsidRPr="00D22211" w:rsidTr="0008425A">
        <w:trPr>
          <w:trHeight w:val="565"/>
        </w:trPr>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5.</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4</w:t>
            </w:r>
          </w:p>
        </w:tc>
        <w:tc>
          <w:tcPr>
            <w:tcW w:w="5815" w:type="dxa"/>
          </w:tcPr>
          <w:p w:rsidR="005927D1" w:rsidRPr="00D22211" w:rsidRDefault="005927D1" w:rsidP="0008425A">
            <w:pPr>
              <w:pStyle w:val="Tekstpodstawowy"/>
              <w:spacing w:after="0" w:line="360" w:lineRule="auto"/>
              <w:jc w:val="both"/>
              <w:rPr>
                <w:rFonts w:ascii="Trebuchet MS" w:hAnsi="Trebuchet MS"/>
                <w:sz w:val="20"/>
                <w:szCs w:val="20"/>
              </w:rPr>
            </w:pPr>
            <w:r w:rsidRPr="00D22211">
              <w:rPr>
                <w:rFonts w:ascii="Trebuchet MS" w:hAnsi="Trebuchet MS"/>
                <w:sz w:val="20"/>
                <w:szCs w:val="20"/>
              </w:rPr>
              <w:t>Oświadczenie podmiotu udostępniającego zasob</w:t>
            </w:r>
            <w:r>
              <w:rPr>
                <w:rFonts w:ascii="Trebuchet MS" w:hAnsi="Trebuchet MS"/>
                <w:sz w:val="20"/>
                <w:szCs w:val="20"/>
              </w:rPr>
              <w:t xml:space="preserve">y </w:t>
            </w:r>
            <w:r>
              <w:rPr>
                <w:rFonts w:ascii="Trebuchet MS" w:hAnsi="Trebuchet MS"/>
                <w:sz w:val="20"/>
                <w:szCs w:val="20"/>
              </w:rPr>
              <w:br/>
              <w:t xml:space="preserve">o niepodleganiu wykluczeniu oraz </w:t>
            </w:r>
            <w:r w:rsidRPr="00D22211">
              <w:rPr>
                <w:rFonts w:ascii="Trebuchet MS" w:hAnsi="Trebuchet MS"/>
                <w:sz w:val="20"/>
                <w:szCs w:val="20"/>
              </w:rPr>
              <w:t>spełnianiu warunków udziału  w postępowaniu.</w:t>
            </w:r>
          </w:p>
        </w:tc>
      </w:tr>
      <w:tr w:rsidR="005927D1" w:rsidRPr="00D22211" w:rsidTr="0008425A">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6.</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5</w:t>
            </w:r>
          </w:p>
        </w:tc>
        <w:tc>
          <w:tcPr>
            <w:tcW w:w="5815" w:type="dxa"/>
          </w:tcPr>
          <w:p w:rsidR="005927D1" w:rsidRPr="00D22211" w:rsidRDefault="005927D1" w:rsidP="0008425A">
            <w:pPr>
              <w:pStyle w:val="Tekstpodstawowy"/>
              <w:spacing w:after="0" w:line="360" w:lineRule="auto"/>
              <w:jc w:val="both"/>
              <w:rPr>
                <w:rFonts w:ascii="Trebuchet MS" w:hAnsi="Trebuchet MS" w:cs="Arial"/>
                <w:b/>
                <w:sz w:val="20"/>
                <w:szCs w:val="20"/>
              </w:rPr>
            </w:pPr>
            <w:r w:rsidRPr="00D22211">
              <w:rPr>
                <w:rFonts w:ascii="Trebuchet MS" w:hAnsi="Trebuchet MS" w:cs="Arial"/>
                <w:sz w:val="20"/>
                <w:szCs w:val="20"/>
              </w:rPr>
              <w:t>Projektowane postanowienia umowy</w:t>
            </w:r>
          </w:p>
        </w:tc>
      </w:tr>
      <w:tr w:rsidR="005927D1" w:rsidRPr="00D22211" w:rsidTr="0008425A">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7.</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6</w:t>
            </w:r>
          </w:p>
        </w:tc>
        <w:tc>
          <w:tcPr>
            <w:tcW w:w="5815" w:type="dxa"/>
          </w:tcPr>
          <w:p w:rsidR="005927D1" w:rsidRPr="00D22211" w:rsidRDefault="005927D1" w:rsidP="0008425A">
            <w:pPr>
              <w:pStyle w:val="Tekstpodstawowy"/>
              <w:spacing w:after="0" w:line="360" w:lineRule="auto"/>
              <w:jc w:val="both"/>
              <w:rPr>
                <w:rFonts w:ascii="Trebuchet MS" w:hAnsi="Trebuchet MS" w:cs="Arial"/>
                <w:sz w:val="20"/>
                <w:szCs w:val="20"/>
              </w:rPr>
            </w:pPr>
            <w:r>
              <w:rPr>
                <w:rFonts w:ascii="Trebuchet MS" w:hAnsi="Trebuchet MS" w:cs="Arial"/>
                <w:sz w:val="20"/>
                <w:szCs w:val="20"/>
              </w:rPr>
              <w:t>Wykaz osób</w:t>
            </w:r>
            <w:r w:rsidR="007D07B8">
              <w:rPr>
                <w:rFonts w:ascii="Trebuchet MS" w:hAnsi="Trebuchet MS" w:cs="Arial"/>
                <w:sz w:val="20"/>
                <w:szCs w:val="20"/>
              </w:rPr>
              <w:t>, które będą uczestniczyć w</w:t>
            </w:r>
            <w:r w:rsidRPr="00D22211">
              <w:rPr>
                <w:rFonts w:ascii="Trebuchet MS" w:hAnsi="Trebuchet MS" w:cs="Arial"/>
                <w:sz w:val="20"/>
                <w:szCs w:val="20"/>
              </w:rPr>
              <w:t xml:space="preserve"> realizacji zamówienia </w:t>
            </w:r>
          </w:p>
        </w:tc>
      </w:tr>
      <w:tr w:rsidR="005927D1" w:rsidRPr="00D22211" w:rsidTr="0008425A">
        <w:tc>
          <w:tcPr>
            <w:tcW w:w="562"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8.</w:t>
            </w:r>
          </w:p>
        </w:tc>
        <w:tc>
          <w:tcPr>
            <w:tcW w:w="3261" w:type="dxa"/>
          </w:tcPr>
          <w:p w:rsidR="005927D1" w:rsidRPr="00D22211" w:rsidRDefault="005927D1" w:rsidP="0008425A">
            <w:pPr>
              <w:spacing w:after="0" w:line="360" w:lineRule="auto"/>
              <w:jc w:val="both"/>
              <w:rPr>
                <w:rFonts w:ascii="Trebuchet MS" w:hAnsi="Trebuchet MS"/>
              </w:rPr>
            </w:pPr>
            <w:r w:rsidRPr="00D22211">
              <w:rPr>
                <w:rFonts w:ascii="Trebuchet MS" w:hAnsi="Trebuchet MS"/>
              </w:rPr>
              <w:t>Załącznik nr 7</w:t>
            </w:r>
          </w:p>
        </w:tc>
        <w:tc>
          <w:tcPr>
            <w:tcW w:w="5815" w:type="dxa"/>
          </w:tcPr>
          <w:p w:rsidR="005927D1" w:rsidRPr="00D22211" w:rsidRDefault="005927D1" w:rsidP="0008425A">
            <w:pPr>
              <w:pStyle w:val="Tekstpodstawowy"/>
              <w:spacing w:after="0" w:line="360" w:lineRule="auto"/>
              <w:jc w:val="both"/>
              <w:rPr>
                <w:rFonts w:ascii="Trebuchet MS" w:hAnsi="Trebuchet MS" w:cs="Arial"/>
                <w:sz w:val="20"/>
                <w:szCs w:val="20"/>
              </w:rPr>
            </w:pPr>
            <w:r w:rsidRPr="00D22211">
              <w:rPr>
                <w:rFonts w:ascii="Trebuchet MS" w:hAnsi="Trebuchet MS" w:cs="Arial"/>
                <w:sz w:val="20"/>
                <w:szCs w:val="20"/>
              </w:rPr>
              <w:t>Wykaz wykonanych (wykonywanych) usług</w:t>
            </w:r>
          </w:p>
        </w:tc>
      </w:tr>
    </w:tbl>
    <w:p w:rsidR="005927D1" w:rsidRPr="00D22211" w:rsidRDefault="005927D1" w:rsidP="005927D1">
      <w:pPr>
        <w:spacing w:after="0" w:line="360" w:lineRule="auto"/>
        <w:jc w:val="center"/>
        <w:rPr>
          <w:rFonts w:ascii="Trebuchet MS" w:hAnsi="Trebuchet MS"/>
          <w:sz w:val="20"/>
          <w:szCs w:val="20"/>
        </w:rPr>
      </w:pPr>
    </w:p>
    <w:p w:rsidR="005927D1" w:rsidRPr="00F179DA" w:rsidRDefault="005927D1" w:rsidP="005927D1">
      <w:pPr>
        <w:spacing w:after="0" w:line="360" w:lineRule="auto"/>
        <w:ind w:left="4956" w:firstLine="708"/>
        <w:rPr>
          <w:rFonts w:ascii="Trebuchet MS" w:hAnsi="Trebuchet MS" w:cs="Arial"/>
          <w:b/>
          <w:sz w:val="20"/>
          <w:szCs w:val="20"/>
        </w:rPr>
      </w:pPr>
      <w:r w:rsidRPr="00F179DA">
        <w:rPr>
          <w:rFonts w:ascii="Trebuchet MS" w:hAnsi="Trebuchet MS" w:cs="Arial"/>
          <w:b/>
          <w:sz w:val="20"/>
          <w:szCs w:val="20"/>
        </w:rPr>
        <w:t>Zatwierdzone przez:</w:t>
      </w:r>
    </w:p>
    <w:p w:rsidR="005927D1" w:rsidRPr="00F179DA" w:rsidRDefault="00CD06E4" w:rsidP="005927D1">
      <w:pPr>
        <w:spacing w:after="0" w:line="360" w:lineRule="auto"/>
        <w:ind w:left="4956" w:firstLine="708"/>
        <w:rPr>
          <w:rFonts w:ascii="Trebuchet MS" w:hAnsi="Trebuchet MS" w:cs="Arial"/>
          <w:b/>
          <w:sz w:val="20"/>
          <w:szCs w:val="20"/>
        </w:rPr>
      </w:pPr>
      <w:r>
        <w:rPr>
          <w:rFonts w:ascii="Trebuchet MS" w:hAnsi="Trebuchet MS" w:cs="Arial"/>
          <w:b/>
          <w:sz w:val="20"/>
          <w:szCs w:val="20"/>
        </w:rPr>
        <w:t>Beata Płaczek</w:t>
      </w:r>
    </w:p>
    <w:p w:rsidR="005927D1" w:rsidRPr="00F179DA" w:rsidRDefault="00CD06E4" w:rsidP="005927D1">
      <w:pPr>
        <w:spacing w:after="0" w:line="360" w:lineRule="auto"/>
        <w:ind w:left="4956" w:firstLine="708"/>
        <w:rPr>
          <w:rFonts w:ascii="Trebuchet MS" w:hAnsi="Trebuchet MS" w:cs="Arial"/>
          <w:b/>
          <w:sz w:val="20"/>
          <w:szCs w:val="20"/>
        </w:rPr>
      </w:pPr>
      <w:r>
        <w:rPr>
          <w:rFonts w:ascii="Trebuchet MS" w:hAnsi="Trebuchet MS" w:cs="Arial"/>
          <w:b/>
          <w:sz w:val="20"/>
          <w:szCs w:val="20"/>
        </w:rPr>
        <w:t>Dyrektor</w:t>
      </w:r>
      <w:r w:rsidR="005927D1" w:rsidRPr="00F179DA">
        <w:rPr>
          <w:rFonts w:ascii="Trebuchet MS" w:hAnsi="Trebuchet MS" w:cs="Arial"/>
          <w:b/>
          <w:sz w:val="20"/>
          <w:szCs w:val="20"/>
        </w:rPr>
        <w:t xml:space="preserve"> Powiatowego </w:t>
      </w:r>
    </w:p>
    <w:p w:rsidR="005927D1" w:rsidRPr="00F179DA" w:rsidRDefault="005927D1" w:rsidP="00CD06E4">
      <w:pPr>
        <w:spacing w:after="0" w:line="360" w:lineRule="auto"/>
        <w:ind w:left="4956" w:firstLine="708"/>
        <w:rPr>
          <w:rFonts w:ascii="Trebuchet MS" w:hAnsi="Trebuchet MS" w:cs="Arial"/>
          <w:b/>
          <w:sz w:val="20"/>
          <w:szCs w:val="20"/>
        </w:rPr>
      </w:pPr>
      <w:r w:rsidRPr="00F179DA">
        <w:rPr>
          <w:rFonts w:ascii="Trebuchet MS" w:hAnsi="Trebuchet MS" w:cs="Arial"/>
          <w:b/>
          <w:sz w:val="20"/>
          <w:szCs w:val="20"/>
        </w:rPr>
        <w:t>Urzędu Pracy</w:t>
      </w:r>
      <w:r w:rsidR="00CD06E4">
        <w:rPr>
          <w:rFonts w:ascii="Trebuchet MS" w:hAnsi="Trebuchet MS" w:cs="Arial"/>
          <w:b/>
          <w:sz w:val="20"/>
          <w:szCs w:val="20"/>
        </w:rPr>
        <w:t xml:space="preserve"> </w:t>
      </w:r>
      <w:r w:rsidRPr="00F179DA">
        <w:rPr>
          <w:rFonts w:ascii="Trebuchet MS" w:hAnsi="Trebuchet MS" w:cs="Arial"/>
          <w:b/>
          <w:sz w:val="20"/>
          <w:szCs w:val="20"/>
        </w:rPr>
        <w:t>w Rudzie Śląskiej</w:t>
      </w:r>
    </w:p>
    <w:p w:rsidR="005927D1" w:rsidRDefault="005927D1" w:rsidP="005927D1">
      <w:pPr>
        <w:spacing w:after="0" w:line="360" w:lineRule="auto"/>
        <w:rPr>
          <w:rFonts w:ascii="Trebuchet MS" w:hAnsi="Trebuchet MS" w:cs="Arial"/>
          <w:b/>
          <w:sz w:val="20"/>
          <w:szCs w:val="20"/>
        </w:rPr>
      </w:pPr>
    </w:p>
    <w:p w:rsidR="003D4C89" w:rsidRDefault="003D4C89" w:rsidP="005927D1">
      <w:pPr>
        <w:spacing w:after="0" w:line="360" w:lineRule="auto"/>
        <w:rPr>
          <w:rFonts w:ascii="Trebuchet MS" w:hAnsi="Trebuchet MS" w:cs="Arial"/>
          <w:b/>
          <w:sz w:val="20"/>
          <w:szCs w:val="20"/>
        </w:rPr>
      </w:pPr>
    </w:p>
    <w:p w:rsidR="003D4C89" w:rsidRDefault="003D4C89" w:rsidP="005927D1">
      <w:pPr>
        <w:spacing w:after="0" w:line="360" w:lineRule="auto"/>
        <w:rPr>
          <w:rFonts w:ascii="Trebuchet MS" w:hAnsi="Trebuchet MS" w:cs="Arial"/>
          <w:b/>
          <w:sz w:val="20"/>
          <w:szCs w:val="20"/>
        </w:rPr>
      </w:pPr>
    </w:p>
    <w:p w:rsidR="003D4C89" w:rsidRDefault="003D4C89" w:rsidP="005927D1">
      <w:pPr>
        <w:spacing w:after="0" w:line="360" w:lineRule="auto"/>
        <w:rPr>
          <w:rFonts w:ascii="Trebuchet MS" w:hAnsi="Trebuchet MS" w:cs="Arial"/>
          <w:b/>
          <w:sz w:val="20"/>
          <w:szCs w:val="20"/>
        </w:rPr>
      </w:pPr>
    </w:p>
    <w:p w:rsidR="003D4C89" w:rsidRPr="00D22211" w:rsidRDefault="003D4C89" w:rsidP="005927D1">
      <w:pPr>
        <w:spacing w:after="0" w:line="360" w:lineRule="auto"/>
        <w:rPr>
          <w:rFonts w:ascii="Trebuchet MS" w:hAnsi="Trebuchet MS" w:cs="Arial"/>
          <w:b/>
          <w:sz w:val="20"/>
          <w:szCs w:val="20"/>
        </w:rPr>
      </w:pPr>
    </w:p>
    <w:p w:rsidR="005927D1" w:rsidRPr="00D22211" w:rsidRDefault="005927D1" w:rsidP="005927D1">
      <w:pPr>
        <w:spacing w:after="0" w:line="360" w:lineRule="auto"/>
        <w:ind w:left="4956" w:firstLine="708"/>
        <w:rPr>
          <w:rFonts w:ascii="Trebuchet MS" w:hAnsi="Trebuchet MS" w:cs="Arial"/>
          <w:sz w:val="20"/>
          <w:szCs w:val="20"/>
        </w:rPr>
      </w:pPr>
      <w:r w:rsidRPr="00D22211">
        <w:rPr>
          <w:rFonts w:ascii="Trebuchet MS" w:hAnsi="Trebuchet MS" w:cs="Arial"/>
          <w:sz w:val="20"/>
          <w:szCs w:val="20"/>
        </w:rPr>
        <w:t xml:space="preserve">Ruda Śląska, dnia </w:t>
      </w:r>
      <w:r w:rsidR="00D430EF">
        <w:rPr>
          <w:rFonts w:ascii="Trebuchet MS" w:hAnsi="Trebuchet MS" w:cs="Arial"/>
          <w:sz w:val="20"/>
          <w:szCs w:val="20"/>
        </w:rPr>
        <w:t xml:space="preserve"> 16</w:t>
      </w:r>
      <w:r w:rsidR="00CD06E4">
        <w:rPr>
          <w:rFonts w:ascii="Trebuchet MS" w:hAnsi="Trebuchet MS" w:cs="Arial"/>
          <w:sz w:val="20"/>
          <w:szCs w:val="20"/>
        </w:rPr>
        <w:t>.11</w:t>
      </w:r>
      <w:r w:rsidR="00EE5FDE">
        <w:rPr>
          <w:rFonts w:ascii="Trebuchet MS" w:hAnsi="Trebuchet MS" w:cs="Arial"/>
          <w:sz w:val="20"/>
          <w:szCs w:val="20"/>
        </w:rPr>
        <w:t>.2024</w:t>
      </w:r>
      <w:r>
        <w:rPr>
          <w:rFonts w:ascii="Trebuchet MS" w:hAnsi="Trebuchet MS" w:cs="Arial"/>
          <w:sz w:val="20"/>
          <w:szCs w:val="20"/>
        </w:rPr>
        <w:t xml:space="preserve"> r.</w:t>
      </w:r>
    </w:p>
    <w:p w:rsidR="005927D1" w:rsidRPr="00D22211" w:rsidRDefault="005927D1" w:rsidP="005927D1">
      <w:pPr>
        <w:spacing w:after="0" w:line="360" w:lineRule="auto"/>
        <w:jc w:val="center"/>
        <w:rPr>
          <w:rFonts w:ascii="Trebuchet MS" w:hAnsi="Trebuchet MS"/>
          <w:b/>
          <w:sz w:val="20"/>
          <w:szCs w:val="20"/>
          <w:highlight w:val="yellow"/>
        </w:rPr>
      </w:pPr>
    </w:p>
    <w:p w:rsidR="005927D1" w:rsidRPr="00D22211" w:rsidRDefault="005927D1" w:rsidP="005927D1">
      <w:pPr>
        <w:spacing w:after="0" w:line="360" w:lineRule="auto"/>
        <w:jc w:val="center"/>
        <w:rPr>
          <w:rFonts w:ascii="Trebuchet MS" w:hAnsi="Trebuchet MS"/>
          <w:b/>
          <w:sz w:val="20"/>
          <w:szCs w:val="20"/>
        </w:rPr>
      </w:pPr>
      <w:r w:rsidRPr="00D22211">
        <w:rPr>
          <w:rFonts w:ascii="Trebuchet MS" w:hAnsi="Trebuchet MS"/>
          <w:b/>
          <w:sz w:val="20"/>
          <w:szCs w:val="20"/>
        </w:rPr>
        <w:lastRenderedPageBreak/>
        <w:t xml:space="preserve">POSTANOWIENIA </w:t>
      </w:r>
    </w:p>
    <w:p w:rsidR="005927D1" w:rsidRPr="00D22211" w:rsidRDefault="005927D1" w:rsidP="005927D1">
      <w:pPr>
        <w:pStyle w:val="Bezodstpw"/>
        <w:spacing w:line="360" w:lineRule="auto"/>
        <w:jc w:val="center"/>
        <w:rPr>
          <w:rFonts w:ascii="Trebuchet MS" w:hAnsi="Trebuchet MS"/>
          <w:b/>
          <w:sz w:val="20"/>
          <w:szCs w:val="20"/>
        </w:rPr>
      </w:pPr>
      <w:r w:rsidRPr="00D22211">
        <w:rPr>
          <w:rFonts w:ascii="Trebuchet MS" w:hAnsi="Trebuchet MS"/>
          <w:b/>
          <w:sz w:val="20"/>
          <w:szCs w:val="20"/>
        </w:rPr>
        <w:t>SPECYFIKACJI WARUNKÓW ZAMÓWIENIA</w:t>
      </w:r>
    </w:p>
    <w:p w:rsidR="005927D1" w:rsidRPr="00D22211" w:rsidRDefault="005927D1" w:rsidP="005927D1">
      <w:pPr>
        <w:pStyle w:val="Bezodstpw"/>
        <w:spacing w:line="360" w:lineRule="auto"/>
        <w:jc w:val="center"/>
        <w:rPr>
          <w:rFonts w:ascii="Trebuchet MS" w:hAnsi="Trebuchet MS"/>
          <w:b/>
          <w:sz w:val="20"/>
          <w:szCs w:val="20"/>
        </w:rPr>
      </w:pPr>
      <w:r w:rsidRPr="00D22211">
        <w:rPr>
          <w:rFonts w:ascii="Trebuchet MS" w:hAnsi="Trebuchet MS"/>
          <w:b/>
          <w:sz w:val="20"/>
          <w:szCs w:val="20"/>
        </w:rPr>
        <w:t>(SWZ)</w:t>
      </w:r>
    </w:p>
    <w:p w:rsidR="005927D1" w:rsidRPr="00D22211" w:rsidRDefault="005927D1" w:rsidP="005927D1">
      <w:pPr>
        <w:pStyle w:val="Bezodstpw"/>
        <w:spacing w:line="360" w:lineRule="auto"/>
        <w:jc w:val="center"/>
        <w:rPr>
          <w:rFonts w:ascii="Trebuchet MS" w:hAnsi="Trebuchet MS"/>
          <w:b/>
          <w:sz w:val="20"/>
          <w:szCs w:val="20"/>
        </w:rPr>
      </w:pPr>
    </w:p>
    <w:p w:rsidR="005927D1" w:rsidRPr="00D22211" w:rsidRDefault="005927D1" w:rsidP="005927D1">
      <w:pPr>
        <w:pStyle w:val="Bezodstpw"/>
        <w:spacing w:line="360" w:lineRule="auto"/>
        <w:jc w:val="center"/>
        <w:rPr>
          <w:rFonts w:ascii="Trebuchet MS" w:hAnsi="Trebuchet MS"/>
          <w:sz w:val="20"/>
          <w:szCs w:val="20"/>
        </w:rPr>
      </w:pPr>
      <w:r w:rsidRPr="00D22211">
        <w:rPr>
          <w:rFonts w:ascii="Trebuchet MS" w:hAnsi="Trebuchet MS"/>
          <w:b/>
          <w:sz w:val="20"/>
          <w:szCs w:val="20"/>
        </w:rPr>
        <w:t>ROZDZIAŁ I</w:t>
      </w:r>
    </w:p>
    <w:p w:rsidR="005927D1" w:rsidRPr="00D22211" w:rsidRDefault="005927D1" w:rsidP="005927D1">
      <w:pPr>
        <w:pStyle w:val="Bezodstpw"/>
        <w:spacing w:line="360" w:lineRule="auto"/>
        <w:ind w:left="360"/>
        <w:jc w:val="center"/>
        <w:rPr>
          <w:rFonts w:ascii="Trebuchet MS" w:hAnsi="Trebuchet MS"/>
          <w:b/>
          <w:sz w:val="20"/>
          <w:szCs w:val="20"/>
        </w:rPr>
      </w:pPr>
      <w:bookmarkStart w:id="0" w:name="bookmark1"/>
      <w:r w:rsidRPr="00D22211">
        <w:rPr>
          <w:rFonts w:ascii="Trebuchet MS" w:hAnsi="Trebuchet MS"/>
          <w:b/>
          <w:sz w:val="20"/>
          <w:szCs w:val="20"/>
        </w:rPr>
        <w:t>ZAMAWIAJĄCY (NAZWA I ADRES ORAZ INNE DANE TELEINFORMATYCZNE)</w:t>
      </w:r>
    </w:p>
    <w:bookmarkEnd w:id="0"/>
    <w:p w:rsidR="005927D1" w:rsidRPr="00D22211" w:rsidRDefault="005927D1" w:rsidP="005927D1">
      <w:pPr>
        <w:tabs>
          <w:tab w:val="left" w:pos="567"/>
        </w:tabs>
        <w:spacing w:after="0" w:line="360" w:lineRule="auto"/>
        <w:jc w:val="both"/>
        <w:rPr>
          <w:rFonts w:ascii="Trebuchet MS" w:hAnsi="Trebuchet MS"/>
          <w:b/>
          <w:sz w:val="20"/>
          <w:szCs w:val="20"/>
        </w:rPr>
      </w:pPr>
    </w:p>
    <w:p w:rsidR="005927D1" w:rsidRPr="00D22211" w:rsidRDefault="005927D1" w:rsidP="005927D1">
      <w:pPr>
        <w:pStyle w:val="Akapitzlist"/>
        <w:numPr>
          <w:ilvl w:val="0"/>
          <w:numId w:val="4"/>
        </w:numPr>
        <w:tabs>
          <w:tab w:val="left" w:pos="567"/>
        </w:tabs>
        <w:spacing w:after="0" w:line="360" w:lineRule="auto"/>
        <w:ind w:left="284" w:hanging="284"/>
        <w:contextualSpacing w:val="0"/>
        <w:jc w:val="both"/>
        <w:rPr>
          <w:rFonts w:ascii="Trebuchet MS" w:hAnsi="Trebuchet MS" w:cs="Arial"/>
          <w:sz w:val="20"/>
          <w:szCs w:val="20"/>
        </w:rPr>
      </w:pPr>
      <w:r w:rsidRPr="00D22211">
        <w:rPr>
          <w:rFonts w:ascii="Trebuchet MS" w:hAnsi="Trebuchet MS" w:cs="Arial"/>
          <w:sz w:val="20"/>
          <w:szCs w:val="20"/>
        </w:rPr>
        <w:t>Powiatowy Urząd Pracy w Rudzie Śląskiej</w:t>
      </w:r>
    </w:p>
    <w:p w:rsidR="005927D1" w:rsidRPr="00D22211" w:rsidRDefault="005927D1" w:rsidP="005927D1">
      <w:pPr>
        <w:tabs>
          <w:tab w:val="left" w:pos="284"/>
        </w:tabs>
        <w:spacing w:after="0" w:line="360" w:lineRule="auto"/>
        <w:jc w:val="both"/>
        <w:rPr>
          <w:rFonts w:ascii="Trebuchet MS" w:hAnsi="Trebuchet MS" w:cs="Arial"/>
          <w:sz w:val="20"/>
          <w:szCs w:val="20"/>
        </w:rPr>
      </w:pPr>
      <w:r w:rsidRPr="00D22211">
        <w:rPr>
          <w:rFonts w:ascii="Trebuchet MS" w:hAnsi="Trebuchet MS" w:cs="Arial"/>
          <w:sz w:val="20"/>
          <w:szCs w:val="20"/>
        </w:rPr>
        <w:tab/>
        <w:t xml:space="preserve">ul. </w:t>
      </w:r>
      <w:proofErr w:type="spellStart"/>
      <w:r w:rsidRPr="00D22211">
        <w:rPr>
          <w:rFonts w:ascii="Trebuchet MS" w:hAnsi="Trebuchet MS" w:cs="Arial"/>
          <w:sz w:val="20"/>
          <w:szCs w:val="20"/>
        </w:rPr>
        <w:t>Ballestremów</w:t>
      </w:r>
      <w:proofErr w:type="spellEnd"/>
      <w:r w:rsidRPr="00D22211">
        <w:rPr>
          <w:rFonts w:ascii="Trebuchet MS" w:hAnsi="Trebuchet MS" w:cs="Arial"/>
          <w:sz w:val="20"/>
          <w:szCs w:val="20"/>
        </w:rPr>
        <w:t xml:space="preserve"> 16</w:t>
      </w:r>
    </w:p>
    <w:p w:rsidR="005927D1" w:rsidRPr="00D22211" w:rsidRDefault="005927D1" w:rsidP="005927D1">
      <w:pPr>
        <w:tabs>
          <w:tab w:val="left" w:pos="284"/>
        </w:tabs>
        <w:spacing w:after="0" w:line="360" w:lineRule="auto"/>
        <w:jc w:val="both"/>
        <w:rPr>
          <w:rFonts w:ascii="Trebuchet MS" w:hAnsi="Trebuchet MS" w:cs="Arial"/>
          <w:sz w:val="20"/>
          <w:szCs w:val="20"/>
        </w:rPr>
      </w:pPr>
      <w:r w:rsidRPr="00D22211">
        <w:rPr>
          <w:rFonts w:ascii="Trebuchet MS" w:hAnsi="Trebuchet MS" w:cs="Arial"/>
          <w:sz w:val="20"/>
          <w:szCs w:val="20"/>
        </w:rPr>
        <w:tab/>
        <w:t>41-700 Ruda Śląska</w:t>
      </w:r>
    </w:p>
    <w:p w:rsidR="005927D1" w:rsidRPr="00D22211" w:rsidRDefault="005927D1" w:rsidP="005927D1">
      <w:pPr>
        <w:tabs>
          <w:tab w:val="left" w:pos="284"/>
        </w:tabs>
        <w:spacing w:after="0" w:line="360" w:lineRule="auto"/>
        <w:jc w:val="both"/>
        <w:rPr>
          <w:rFonts w:ascii="Trebuchet MS" w:hAnsi="Trebuchet MS" w:cs="Arial"/>
          <w:sz w:val="20"/>
          <w:szCs w:val="20"/>
        </w:rPr>
      </w:pPr>
      <w:r w:rsidRPr="00D22211">
        <w:rPr>
          <w:rFonts w:ascii="Trebuchet MS" w:hAnsi="Trebuchet MS" w:cs="Arial"/>
          <w:sz w:val="20"/>
          <w:szCs w:val="20"/>
        </w:rPr>
        <w:tab/>
        <w:t>zwany dalej „Zamawiającym”</w:t>
      </w:r>
    </w:p>
    <w:p w:rsidR="005927D1" w:rsidRPr="00D22211" w:rsidRDefault="005927D1" w:rsidP="005927D1">
      <w:pPr>
        <w:pStyle w:val="Akapitzlist"/>
        <w:numPr>
          <w:ilvl w:val="0"/>
          <w:numId w:val="4"/>
        </w:numPr>
        <w:tabs>
          <w:tab w:val="left" w:pos="284"/>
        </w:tabs>
        <w:spacing w:after="0" w:line="360" w:lineRule="auto"/>
        <w:ind w:hanging="720"/>
        <w:contextualSpacing w:val="0"/>
        <w:jc w:val="both"/>
        <w:rPr>
          <w:rFonts w:ascii="Trebuchet MS" w:hAnsi="Trebuchet MS" w:cs="Arial"/>
          <w:sz w:val="20"/>
          <w:szCs w:val="20"/>
        </w:rPr>
      </w:pPr>
      <w:r w:rsidRPr="00D22211">
        <w:rPr>
          <w:rFonts w:ascii="Trebuchet MS" w:hAnsi="Trebuchet MS" w:cs="Arial"/>
          <w:sz w:val="20"/>
          <w:szCs w:val="20"/>
        </w:rPr>
        <w:t xml:space="preserve">Nr telefonu: tel. 32 77 15 930 (Dział Organizacyjno-Administracyjny) </w:t>
      </w:r>
    </w:p>
    <w:p w:rsidR="005927D1" w:rsidRPr="00D22211" w:rsidRDefault="005927D1" w:rsidP="005927D1">
      <w:pPr>
        <w:pStyle w:val="Akapitzlist"/>
        <w:numPr>
          <w:ilvl w:val="0"/>
          <w:numId w:val="4"/>
        </w:numPr>
        <w:tabs>
          <w:tab w:val="left" w:pos="284"/>
        </w:tabs>
        <w:spacing w:after="0" w:line="360" w:lineRule="auto"/>
        <w:ind w:hanging="720"/>
        <w:contextualSpacing w:val="0"/>
        <w:jc w:val="both"/>
        <w:rPr>
          <w:rFonts w:ascii="Trebuchet MS" w:hAnsi="Trebuchet MS" w:cs="Arial"/>
          <w:sz w:val="20"/>
          <w:szCs w:val="20"/>
        </w:rPr>
      </w:pPr>
      <w:r w:rsidRPr="00D22211">
        <w:rPr>
          <w:rFonts w:ascii="Trebuchet MS" w:hAnsi="Trebuchet MS" w:cs="Arial"/>
          <w:sz w:val="20"/>
          <w:szCs w:val="20"/>
        </w:rPr>
        <w:t xml:space="preserve">Adres poczty elektronicznej: </w:t>
      </w:r>
      <w:hyperlink r:id="rId9" w:history="1">
        <w:r w:rsidR="00F9359B" w:rsidRPr="00F4402D">
          <w:rPr>
            <w:rStyle w:val="Hipercze"/>
            <w:rFonts w:ascii="Trebuchet MS" w:hAnsi="Trebuchet MS" w:cs="Arial"/>
          </w:rPr>
          <w:t>karustedan@praca.gov.pl</w:t>
        </w:r>
      </w:hyperlink>
      <w:r w:rsidR="00F9359B">
        <w:rPr>
          <w:rFonts w:cs="Arial"/>
        </w:rPr>
        <w:t xml:space="preserve"> </w:t>
      </w:r>
      <w:r w:rsidRPr="00D22211">
        <w:rPr>
          <w:rFonts w:ascii="Trebuchet MS" w:hAnsi="Trebuchet MS" w:cs="Arial"/>
          <w:sz w:val="20"/>
          <w:szCs w:val="20"/>
        </w:rPr>
        <w:t xml:space="preserve"> </w:t>
      </w:r>
    </w:p>
    <w:p w:rsidR="005927D1" w:rsidRPr="00874D86" w:rsidRDefault="005927D1" w:rsidP="00F4402D">
      <w:pPr>
        <w:pStyle w:val="Akapitzlist"/>
        <w:numPr>
          <w:ilvl w:val="0"/>
          <w:numId w:val="4"/>
        </w:numPr>
        <w:tabs>
          <w:tab w:val="left" w:pos="284"/>
        </w:tabs>
        <w:spacing w:after="0" w:line="360" w:lineRule="auto"/>
        <w:ind w:left="284" w:right="9" w:hanging="284"/>
        <w:contextualSpacing w:val="0"/>
        <w:jc w:val="both"/>
        <w:rPr>
          <w:rFonts w:ascii="Trebuchet MS" w:hAnsi="Trebuchet MS" w:cs="Arial"/>
          <w:sz w:val="20"/>
          <w:szCs w:val="20"/>
        </w:rPr>
      </w:pPr>
      <w:r w:rsidRPr="00D22211">
        <w:rPr>
          <w:rFonts w:ascii="Trebuchet MS" w:hAnsi="Trebuchet MS" w:cs="Arial"/>
          <w:sz w:val="20"/>
          <w:szCs w:val="20"/>
        </w:rPr>
        <w:t xml:space="preserve">Strona internetowa prowadzonego postępowania oraz na której będą zamieszczane zmiany </w:t>
      </w:r>
      <w:r w:rsidRPr="00D22211">
        <w:rPr>
          <w:rFonts w:ascii="Trebuchet MS" w:hAnsi="Trebuchet MS" w:cs="Arial"/>
          <w:sz w:val="20"/>
          <w:szCs w:val="20"/>
        </w:rPr>
        <w:br/>
      </w:r>
      <w:r w:rsidRPr="00F4402D">
        <w:rPr>
          <w:rFonts w:ascii="Trebuchet MS" w:hAnsi="Trebuchet MS" w:cs="Arial"/>
          <w:sz w:val="20"/>
          <w:szCs w:val="20"/>
        </w:rPr>
        <w:t>i wyjaśnienia treści SWZ oraz inne dokumenty zamówienia bezpośrednio związane z postępowaniem:</w:t>
      </w:r>
      <w:r w:rsidRPr="00F4402D">
        <w:rPr>
          <w:rFonts w:ascii="Trebuchet MS" w:hAnsi="Trebuchet MS"/>
          <w:color w:val="FF0000"/>
          <w:sz w:val="20"/>
          <w:szCs w:val="20"/>
        </w:rPr>
        <w:t xml:space="preserve"> </w:t>
      </w:r>
      <w:r w:rsidR="00F4402D" w:rsidRPr="008B0FE2">
        <w:rPr>
          <w:rFonts w:ascii="Trebuchet MS" w:hAnsi="Trebuchet MS"/>
          <w:sz w:val="20"/>
          <w:szCs w:val="20"/>
        </w:rPr>
        <w:t>https://ezamowienia.gov.pl/mp-client/search/list/ocds-148610-b0a4b3bb-56bd-4240-9c2a-4fb3f62c8fea</w:t>
      </w:r>
      <w:r w:rsidR="00F4402D" w:rsidRPr="00F4402D">
        <w:rPr>
          <w:rStyle w:val="Hipercze"/>
          <w:rFonts w:ascii="Trebuchet MS" w:hAnsi="Trebuchet MS" w:cs="Arial"/>
          <w:color w:val="auto"/>
          <w:sz w:val="20"/>
          <w:szCs w:val="20"/>
          <w:u w:val="none"/>
        </w:rPr>
        <w:t xml:space="preserve"> </w:t>
      </w:r>
      <w:r w:rsidRPr="00F4402D">
        <w:rPr>
          <w:rStyle w:val="Hipercze"/>
          <w:rFonts w:ascii="Trebuchet MS" w:hAnsi="Trebuchet MS" w:cs="Arial"/>
          <w:color w:val="auto"/>
          <w:sz w:val="20"/>
          <w:szCs w:val="20"/>
          <w:u w:val="none"/>
        </w:rPr>
        <w:t xml:space="preserve">ponadto na stronie </w:t>
      </w:r>
      <w:r w:rsidRPr="00F4402D">
        <w:rPr>
          <w:rFonts w:ascii="Trebuchet MS" w:hAnsi="Trebuchet MS" w:cs="Arial"/>
          <w:sz w:val="20"/>
          <w:szCs w:val="20"/>
        </w:rPr>
        <w:t>http://bip.puprudaslaska.pl</w:t>
      </w:r>
      <w:r w:rsidRPr="00F4402D">
        <w:rPr>
          <w:rFonts w:ascii="Trebuchet MS" w:hAnsi="Trebuchet MS" w:cs="Arial"/>
          <w:b/>
          <w:sz w:val="20"/>
          <w:szCs w:val="20"/>
        </w:rPr>
        <w:t xml:space="preserve">  </w:t>
      </w:r>
      <w:r w:rsidRPr="00F4402D">
        <w:rPr>
          <w:rFonts w:ascii="Trebuchet MS" w:hAnsi="Trebuchet MS" w:cs="Arial"/>
          <w:sz w:val="20"/>
          <w:szCs w:val="20"/>
        </w:rPr>
        <w:t>znajduje się odesłanie na Platformę</w:t>
      </w:r>
      <w:r w:rsidRPr="00874D86">
        <w:rPr>
          <w:rFonts w:ascii="Trebuchet MS" w:hAnsi="Trebuchet MS" w:cs="Arial"/>
          <w:sz w:val="20"/>
          <w:szCs w:val="20"/>
        </w:rPr>
        <w:t xml:space="preserve"> </w:t>
      </w:r>
      <w:r>
        <w:rPr>
          <w:rFonts w:ascii="Trebuchet MS" w:hAnsi="Trebuchet MS" w:cs="Arial"/>
          <w:sz w:val="20"/>
          <w:szCs w:val="20"/>
        </w:rPr>
        <w:br/>
      </w:r>
      <w:r w:rsidRPr="00874D86">
        <w:rPr>
          <w:rFonts w:ascii="Trebuchet MS" w:hAnsi="Trebuchet MS" w:cs="Arial"/>
          <w:sz w:val="20"/>
          <w:szCs w:val="20"/>
        </w:rPr>
        <w:t xml:space="preserve">e-Zamówienia. </w:t>
      </w:r>
    </w:p>
    <w:p w:rsidR="005927D1" w:rsidRPr="00D22211" w:rsidRDefault="005927D1" w:rsidP="005927D1">
      <w:pPr>
        <w:spacing w:after="0" w:line="360" w:lineRule="auto"/>
        <w:ind w:left="284"/>
        <w:jc w:val="both"/>
        <w:rPr>
          <w:rFonts w:ascii="Trebuchet MS" w:hAnsi="Trebuchet MS" w:cs="Arial"/>
          <w:sz w:val="20"/>
          <w:szCs w:val="20"/>
          <w:u w:val="single"/>
        </w:rPr>
      </w:pPr>
    </w:p>
    <w:p w:rsidR="005927D1" w:rsidRPr="00A22D75" w:rsidRDefault="005927D1" w:rsidP="005927D1">
      <w:pPr>
        <w:pStyle w:val="Bezodstpw"/>
        <w:spacing w:line="360" w:lineRule="auto"/>
        <w:jc w:val="center"/>
        <w:rPr>
          <w:rFonts w:ascii="Trebuchet MS" w:hAnsi="Trebuchet MS"/>
          <w:b/>
          <w:sz w:val="20"/>
          <w:szCs w:val="20"/>
        </w:rPr>
      </w:pPr>
      <w:r w:rsidRPr="00A22D75">
        <w:rPr>
          <w:rFonts w:ascii="Trebuchet MS" w:hAnsi="Trebuchet MS"/>
          <w:b/>
          <w:sz w:val="20"/>
          <w:szCs w:val="20"/>
        </w:rPr>
        <w:t>ROZDZIAŁ II</w:t>
      </w:r>
    </w:p>
    <w:p w:rsidR="005927D1" w:rsidRPr="00A22D75" w:rsidRDefault="005927D1" w:rsidP="005927D1">
      <w:pPr>
        <w:pStyle w:val="Bezodstpw"/>
        <w:spacing w:line="360" w:lineRule="auto"/>
        <w:jc w:val="center"/>
        <w:rPr>
          <w:rFonts w:ascii="Trebuchet MS" w:hAnsi="Trebuchet MS"/>
          <w:sz w:val="20"/>
          <w:szCs w:val="20"/>
        </w:rPr>
      </w:pPr>
      <w:r w:rsidRPr="00A22D75">
        <w:rPr>
          <w:rFonts w:ascii="Trebuchet MS" w:hAnsi="Trebuchet MS"/>
          <w:b/>
          <w:sz w:val="20"/>
          <w:szCs w:val="20"/>
        </w:rPr>
        <w:t>TRYB UDZIELENIA ZAMÓWIENIA</w:t>
      </w:r>
    </w:p>
    <w:p w:rsidR="005927D1" w:rsidRPr="00A22D75" w:rsidRDefault="005927D1" w:rsidP="005927D1">
      <w:pPr>
        <w:widowControl w:val="0"/>
        <w:spacing w:after="0" w:line="360" w:lineRule="auto"/>
        <w:jc w:val="both"/>
        <w:rPr>
          <w:rFonts w:ascii="Trebuchet MS" w:hAnsi="Trebuchet MS"/>
          <w:sz w:val="20"/>
          <w:szCs w:val="20"/>
        </w:rPr>
      </w:pPr>
    </w:p>
    <w:p w:rsidR="005927D1" w:rsidRPr="00A22D75" w:rsidRDefault="005927D1" w:rsidP="005927D1">
      <w:pPr>
        <w:pStyle w:val="Akapitzlist"/>
        <w:widowControl w:val="0"/>
        <w:numPr>
          <w:ilvl w:val="0"/>
          <w:numId w:val="1"/>
        </w:numPr>
        <w:spacing w:after="0" w:line="360" w:lineRule="auto"/>
        <w:ind w:left="357" w:hanging="357"/>
        <w:contextualSpacing w:val="0"/>
        <w:jc w:val="both"/>
        <w:rPr>
          <w:rFonts w:ascii="Trebuchet MS" w:hAnsi="Trebuchet MS"/>
          <w:sz w:val="20"/>
          <w:szCs w:val="20"/>
        </w:rPr>
      </w:pPr>
      <w:r w:rsidRPr="00A22D75">
        <w:rPr>
          <w:rFonts w:ascii="Trebuchet MS" w:hAnsi="Trebuchet MS"/>
          <w:sz w:val="20"/>
          <w:szCs w:val="20"/>
        </w:rPr>
        <w:t xml:space="preserve">Postępowanie na usługę społeczną o wartości mniejszej niż 750 000 euro, a nie mniejszej </w:t>
      </w:r>
      <w:r w:rsidRPr="00A22D75">
        <w:rPr>
          <w:rFonts w:ascii="Trebuchet MS" w:hAnsi="Trebuchet MS"/>
          <w:sz w:val="20"/>
          <w:szCs w:val="20"/>
        </w:rPr>
        <w:br/>
        <w:t>niż 130 000 PLN prowadzone jest w trybie podstawowym, zgodnie z ustawą z dnia 11 września 2019 r. Prawo zamówień publicznych</w:t>
      </w:r>
      <w:r w:rsidR="00EE5FDE">
        <w:rPr>
          <w:rFonts w:ascii="Trebuchet MS" w:hAnsi="Trebuchet MS"/>
          <w:sz w:val="20"/>
          <w:szCs w:val="20"/>
        </w:rPr>
        <w:t xml:space="preserve"> (tekst jednolity: Dz. U. z 2024 r., poz. 1320</w:t>
      </w:r>
      <w:r w:rsidRPr="00A22D75">
        <w:rPr>
          <w:rFonts w:ascii="Trebuchet MS" w:hAnsi="Trebuchet MS"/>
          <w:sz w:val="20"/>
          <w:szCs w:val="20"/>
        </w:rPr>
        <w:t xml:space="preserve">) zwaną </w:t>
      </w:r>
      <w:r w:rsidRPr="00A22D75">
        <w:rPr>
          <w:rFonts w:ascii="Trebuchet MS" w:hAnsi="Trebuchet MS"/>
          <w:sz w:val="20"/>
          <w:szCs w:val="20"/>
        </w:rPr>
        <w:br/>
        <w:t>w dalszej części  ustawą – na podstawie art. 359 pkt 2 ustawy. W sprawach nieuregulowanych zapisami niniejszej SWZ, stosuje się przepisy wspomnianej ustawy wraz z aktami wykonawczymi do tej ustawy.</w:t>
      </w:r>
    </w:p>
    <w:p w:rsidR="005927D1" w:rsidRPr="00A22D75" w:rsidRDefault="005927D1" w:rsidP="005927D1">
      <w:pPr>
        <w:pStyle w:val="Akapitzlist"/>
        <w:widowControl w:val="0"/>
        <w:numPr>
          <w:ilvl w:val="0"/>
          <w:numId w:val="1"/>
        </w:numPr>
        <w:spacing w:after="0" w:line="360" w:lineRule="auto"/>
        <w:ind w:left="357" w:hanging="357"/>
        <w:contextualSpacing w:val="0"/>
        <w:jc w:val="both"/>
        <w:rPr>
          <w:rFonts w:ascii="Trebuchet MS" w:hAnsi="Trebuchet MS"/>
          <w:sz w:val="20"/>
          <w:szCs w:val="20"/>
        </w:rPr>
      </w:pPr>
      <w:r w:rsidRPr="00A22D75">
        <w:rPr>
          <w:rFonts w:ascii="Trebuchet MS" w:hAnsi="Trebuchet MS"/>
          <w:sz w:val="20"/>
          <w:szCs w:val="20"/>
        </w:rPr>
        <w:t xml:space="preserve">Zamawiający dokona wyboru oferty najkorzystniejszej bez prowadzenia negocjacji na podstawie trybu podstawowego, o którym mowa w art. 275 pkt 1 ustawy. </w:t>
      </w:r>
    </w:p>
    <w:p w:rsidR="005927D1" w:rsidRPr="00A22D75" w:rsidRDefault="005927D1" w:rsidP="005927D1">
      <w:pPr>
        <w:pStyle w:val="Akapitzlist"/>
        <w:numPr>
          <w:ilvl w:val="0"/>
          <w:numId w:val="1"/>
        </w:numPr>
        <w:spacing w:after="0" w:line="360" w:lineRule="auto"/>
        <w:ind w:right="28"/>
        <w:contextualSpacing w:val="0"/>
        <w:jc w:val="both"/>
        <w:rPr>
          <w:rFonts w:ascii="Trebuchet MS" w:hAnsi="Trebuchet MS" w:cs="Arial"/>
          <w:sz w:val="20"/>
          <w:szCs w:val="20"/>
        </w:rPr>
      </w:pPr>
      <w:r w:rsidRPr="00A22D75">
        <w:rPr>
          <w:rFonts w:ascii="Trebuchet MS" w:hAnsi="Trebuchet MS" w:cs="Arial"/>
          <w:sz w:val="20"/>
          <w:szCs w:val="20"/>
        </w:rPr>
        <w:t>Postępowanie prowadzone jest dla wartości zamówienia mniejszej niż próg unijny.</w:t>
      </w:r>
    </w:p>
    <w:p w:rsidR="005927D1" w:rsidRPr="00A22D75" w:rsidRDefault="005927D1" w:rsidP="005927D1">
      <w:pPr>
        <w:pStyle w:val="Akapitzlist"/>
        <w:spacing w:after="0" w:line="360" w:lineRule="auto"/>
        <w:ind w:left="360" w:right="28"/>
        <w:contextualSpacing w:val="0"/>
        <w:jc w:val="both"/>
        <w:rPr>
          <w:rFonts w:ascii="Trebuchet MS" w:hAnsi="Trebuchet MS" w:cs="Arial"/>
          <w:sz w:val="20"/>
          <w:szCs w:val="20"/>
        </w:rPr>
      </w:pPr>
    </w:p>
    <w:p w:rsidR="005927D1" w:rsidRPr="00A22D75" w:rsidRDefault="005927D1" w:rsidP="005927D1">
      <w:pPr>
        <w:tabs>
          <w:tab w:val="left" w:pos="567"/>
        </w:tabs>
        <w:spacing w:after="0" w:line="360" w:lineRule="auto"/>
        <w:jc w:val="center"/>
        <w:rPr>
          <w:rFonts w:ascii="Trebuchet MS" w:hAnsi="Trebuchet MS" w:cs="Arial"/>
          <w:b/>
          <w:sz w:val="20"/>
          <w:szCs w:val="20"/>
        </w:rPr>
      </w:pPr>
      <w:r w:rsidRPr="00A22D75">
        <w:rPr>
          <w:rFonts w:ascii="Trebuchet MS" w:hAnsi="Trebuchet MS" w:cs="Arial"/>
          <w:b/>
          <w:sz w:val="20"/>
          <w:szCs w:val="20"/>
        </w:rPr>
        <w:t>ROZDZIAŁ III</w:t>
      </w:r>
    </w:p>
    <w:p w:rsidR="005927D1" w:rsidRPr="00A22D75" w:rsidRDefault="005927D1" w:rsidP="005927D1">
      <w:pPr>
        <w:tabs>
          <w:tab w:val="left" w:pos="567"/>
        </w:tabs>
        <w:spacing w:after="0" w:line="360" w:lineRule="auto"/>
        <w:jc w:val="center"/>
        <w:rPr>
          <w:rFonts w:ascii="Trebuchet MS" w:hAnsi="Trebuchet MS" w:cs="Arial"/>
          <w:b/>
          <w:sz w:val="20"/>
          <w:szCs w:val="20"/>
        </w:rPr>
      </w:pPr>
      <w:r w:rsidRPr="00A22D75">
        <w:rPr>
          <w:rFonts w:ascii="Trebuchet MS" w:hAnsi="Trebuchet MS" w:cs="Arial"/>
          <w:b/>
          <w:sz w:val="20"/>
          <w:szCs w:val="20"/>
        </w:rPr>
        <w:t>OPIS</w:t>
      </w:r>
      <w:r w:rsidRPr="00A22D75">
        <w:rPr>
          <w:rFonts w:ascii="Trebuchet MS" w:hAnsi="Trebuchet MS" w:cs="Arial"/>
          <w:sz w:val="20"/>
          <w:szCs w:val="20"/>
        </w:rPr>
        <w:t xml:space="preserve"> </w:t>
      </w:r>
      <w:r w:rsidRPr="00A22D75">
        <w:rPr>
          <w:rFonts w:ascii="Trebuchet MS" w:hAnsi="Trebuchet MS" w:cs="Arial"/>
          <w:b/>
          <w:sz w:val="20"/>
          <w:szCs w:val="20"/>
        </w:rPr>
        <w:t>PRZEDMIOTU ZAMÓWIENIA</w:t>
      </w:r>
    </w:p>
    <w:p w:rsidR="005927D1" w:rsidRPr="00A22D75" w:rsidRDefault="005927D1" w:rsidP="005927D1">
      <w:pPr>
        <w:tabs>
          <w:tab w:val="left" w:pos="567"/>
        </w:tabs>
        <w:spacing w:after="0" w:line="360" w:lineRule="auto"/>
        <w:jc w:val="center"/>
        <w:rPr>
          <w:rFonts w:ascii="Trebuchet MS" w:hAnsi="Trebuchet MS" w:cs="Arial"/>
          <w:b/>
          <w:sz w:val="20"/>
          <w:szCs w:val="20"/>
        </w:rPr>
      </w:pPr>
    </w:p>
    <w:p w:rsidR="005927D1" w:rsidRPr="00A22D75" w:rsidRDefault="005927D1" w:rsidP="005927D1">
      <w:pPr>
        <w:pStyle w:val="Akapitzlist"/>
        <w:widowControl w:val="0"/>
        <w:numPr>
          <w:ilvl w:val="0"/>
          <w:numId w:val="5"/>
        </w:numPr>
        <w:spacing w:after="0" w:line="360" w:lineRule="auto"/>
        <w:ind w:left="284" w:hanging="284"/>
        <w:contextualSpacing w:val="0"/>
        <w:jc w:val="both"/>
        <w:rPr>
          <w:rFonts w:ascii="Trebuchet MS" w:hAnsi="Trebuchet MS"/>
          <w:sz w:val="20"/>
          <w:szCs w:val="20"/>
        </w:rPr>
      </w:pPr>
      <w:r w:rsidRPr="00A22D75">
        <w:rPr>
          <w:rFonts w:ascii="Trebuchet MS" w:hAnsi="Trebuchet MS"/>
          <w:sz w:val="20"/>
          <w:szCs w:val="20"/>
        </w:rPr>
        <w:t>Nazwa zamówienia:</w:t>
      </w:r>
    </w:p>
    <w:p w:rsidR="005927D1" w:rsidRPr="00A22D75" w:rsidRDefault="005927D1" w:rsidP="005927D1">
      <w:pPr>
        <w:spacing w:after="0" w:line="360" w:lineRule="auto"/>
        <w:ind w:firstLine="284"/>
        <w:rPr>
          <w:rFonts w:ascii="Trebuchet MS" w:hAnsi="Trebuchet MS"/>
          <w:b/>
          <w:sz w:val="20"/>
          <w:szCs w:val="20"/>
        </w:rPr>
      </w:pPr>
      <w:r w:rsidRPr="00A22D75">
        <w:rPr>
          <w:rFonts w:ascii="Trebuchet MS" w:hAnsi="Trebuchet MS"/>
          <w:b/>
          <w:sz w:val="20"/>
          <w:szCs w:val="20"/>
        </w:rPr>
        <w:t>Ochrona i monit</w:t>
      </w:r>
      <w:r w:rsidR="00496120">
        <w:rPr>
          <w:rFonts w:ascii="Trebuchet MS" w:hAnsi="Trebuchet MS"/>
          <w:b/>
          <w:sz w:val="20"/>
          <w:szCs w:val="20"/>
        </w:rPr>
        <w:t xml:space="preserve">oring Powiatowego Urzędu Pracy </w:t>
      </w:r>
      <w:r w:rsidRPr="00A22D75">
        <w:rPr>
          <w:rFonts w:ascii="Trebuchet MS" w:hAnsi="Trebuchet MS"/>
          <w:b/>
          <w:sz w:val="20"/>
          <w:szCs w:val="20"/>
        </w:rPr>
        <w:t>w Rudzie Śląskiej.</w:t>
      </w:r>
    </w:p>
    <w:p w:rsidR="005927D1" w:rsidRPr="00A22D75" w:rsidRDefault="005927D1" w:rsidP="005927D1">
      <w:pPr>
        <w:spacing w:after="0" w:line="360" w:lineRule="auto"/>
        <w:ind w:left="284"/>
        <w:jc w:val="both"/>
        <w:rPr>
          <w:rFonts w:ascii="Trebuchet MS" w:hAnsi="Trebuchet MS"/>
          <w:sz w:val="20"/>
          <w:szCs w:val="20"/>
        </w:rPr>
      </w:pPr>
      <w:r w:rsidRPr="00A22D75">
        <w:rPr>
          <w:rFonts w:ascii="Trebuchet MS" w:hAnsi="Trebuchet MS"/>
          <w:sz w:val="20"/>
          <w:szCs w:val="20"/>
        </w:rPr>
        <w:t xml:space="preserve">Przedmiotem zamówienia jest świadczenie usługi ochrony osób i mienia Powiatowego Urzędu Pracy </w:t>
      </w:r>
      <w:r w:rsidRPr="00A22D75">
        <w:rPr>
          <w:rFonts w:ascii="Trebuchet MS" w:hAnsi="Trebuchet MS"/>
          <w:sz w:val="20"/>
          <w:szCs w:val="20"/>
        </w:rPr>
        <w:br/>
        <w:t xml:space="preserve">w Rudzie Śląskiej przy pomocy pracowników ochrony sprawujących bezpośrednią ochronę fizyczną osób i mienia oraz monitoring budynku Powiatowego Urzędu Pracy. </w:t>
      </w:r>
    </w:p>
    <w:p w:rsidR="005927D1" w:rsidRPr="00A22D75" w:rsidRDefault="005927D1" w:rsidP="005927D1">
      <w:pPr>
        <w:spacing w:after="0" w:line="360" w:lineRule="auto"/>
        <w:ind w:left="284"/>
        <w:jc w:val="both"/>
        <w:rPr>
          <w:rFonts w:ascii="Trebuchet MS" w:hAnsi="Trebuchet MS"/>
          <w:sz w:val="20"/>
          <w:szCs w:val="20"/>
        </w:rPr>
      </w:pPr>
      <w:r w:rsidRPr="00A22D75">
        <w:rPr>
          <w:rFonts w:ascii="Trebuchet MS" w:hAnsi="Trebuchet MS"/>
          <w:sz w:val="20"/>
          <w:szCs w:val="20"/>
        </w:rPr>
        <w:lastRenderedPageBreak/>
        <w:t>Szczegółowy opis przedmiotu zamówienia zawiera załącznik nr 2 do SWZ.</w:t>
      </w:r>
    </w:p>
    <w:p w:rsidR="005927D1" w:rsidRPr="00A22D75" w:rsidRDefault="005927D1" w:rsidP="005927D1">
      <w:pPr>
        <w:pStyle w:val="Akapitzlist"/>
        <w:numPr>
          <w:ilvl w:val="0"/>
          <w:numId w:val="5"/>
        </w:numPr>
        <w:spacing w:after="0" w:line="360" w:lineRule="auto"/>
        <w:ind w:left="426" w:hanging="426"/>
        <w:contextualSpacing w:val="0"/>
        <w:rPr>
          <w:rFonts w:ascii="Trebuchet MS" w:hAnsi="Trebuchet MS" w:cs="Arial"/>
          <w:b/>
          <w:sz w:val="20"/>
          <w:szCs w:val="20"/>
        </w:rPr>
      </w:pPr>
      <w:r w:rsidRPr="00A22D75">
        <w:rPr>
          <w:rFonts w:ascii="Trebuchet MS" w:hAnsi="Trebuchet MS" w:cs="Arial"/>
          <w:sz w:val="20"/>
          <w:szCs w:val="20"/>
        </w:rPr>
        <w:t>Nazwa/y i kod/y Wspólnego Słownika Zamówień</w:t>
      </w:r>
      <w:r w:rsidRPr="00A22D75">
        <w:rPr>
          <w:rFonts w:ascii="Trebuchet MS" w:hAnsi="Trebuchet MS" w:cs="Arial"/>
          <w:b/>
          <w:sz w:val="20"/>
          <w:szCs w:val="20"/>
        </w:rPr>
        <w:t xml:space="preserve"> (CPV):</w:t>
      </w:r>
    </w:p>
    <w:p w:rsidR="005927D1" w:rsidRPr="00A22D75" w:rsidRDefault="005927D1" w:rsidP="005927D1">
      <w:pPr>
        <w:spacing w:after="0" w:line="360" w:lineRule="auto"/>
        <w:ind w:left="392"/>
        <w:rPr>
          <w:rFonts w:ascii="Trebuchet MS" w:hAnsi="Trebuchet MS" w:cs="Arial"/>
          <w:sz w:val="20"/>
          <w:szCs w:val="20"/>
        </w:rPr>
      </w:pPr>
      <w:r w:rsidRPr="00A22D75">
        <w:rPr>
          <w:rFonts w:ascii="Trebuchet MS" w:hAnsi="Trebuchet MS" w:cs="Arial"/>
          <w:sz w:val="20"/>
          <w:szCs w:val="20"/>
        </w:rPr>
        <w:t>79710000 - 4 usługi ochroniarskie</w:t>
      </w:r>
    </w:p>
    <w:p w:rsidR="005927D1" w:rsidRPr="00A22D75" w:rsidRDefault="005927D1" w:rsidP="00496120">
      <w:pPr>
        <w:pStyle w:val="Akapitzlist"/>
        <w:tabs>
          <w:tab w:val="left" w:pos="567"/>
        </w:tabs>
        <w:spacing w:after="0" w:line="360" w:lineRule="auto"/>
        <w:ind w:left="426"/>
        <w:contextualSpacing w:val="0"/>
        <w:rPr>
          <w:rFonts w:ascii="Trebuchet MS" w:eastAsiaTheme="minorHAnsi" w:hAnsi="Trebuchet MS" w:cs="Cambria"/>
          <w:sz w:val="20"/>
          <w:szCs w:val="20"/>
        </w:rPr>
      </w:pPr>
      <w:r w:rsidRPr="00A22D75">
        <w:rPr>
          <w:rFonts w:ascii="Trebuchet MS" w:eastAsiaTheme="minorHAnsi" w:hAnsi="Trebuchet MS" w:cs="Cambria"/>
          <w:sz w:val="20"/>
          <w:szCs w:val="20"/>
        </w:rPr>
        <w:t>79711000 – 1 usługi nadzoru przy użyciu alarmów</w:t>
      </w:r>
    </w:p>
    <w:p w:rsidR="005927D1" w:rsidRPr="00A22D75" w:rsidRDefault="005927D1" w:rsidP="005927D1">
      <w:pPr>
        <w:pStyle w:val="Akapitzlist"/>
        <w:numPr>
          <w:ilvl w:val="0"/>
          <w:numId w:val="5"/>
        </w:numPr>
        <w:tabs>
          <w:tab w:val="left" w:pos="426"/>
        </w:tabs>
        <w:spacing w:after="0" w:line="360" w:lineRule="auto"/>
        <w:ind w:hanging="720"/>
        <w:jc w:val="both"/>
        <w:rPr>
          <w:rFonts w:ascii="Trebuchet MS" w:eastAsiaTheme="minorHAnsi" w:hAnsi="Trebuchet MS" w:cs="Cambria"/>
          <w:sz w:val="20"/>
          <w:szCs w:val="20"/>
        </w:rPr>
      </w:pPr>
      <w:r w:rsidRPr="00A22D75">
        <w:rPr>
          <w:rFonts w:ascii="Trebuchet MS" w:hAnsi="Trebuchet MS" w:cs="Arial"/>
          <w:sz w:val="20"/>
          <w:szCs w:val="20"/>
        </w:rPr>
        <w:t>Przedmiotowe środki dowodowe:</w:t>
      </w:r>
    </w:p>
    <w:p w:rsidR="005927D1" w:rsidRPr="00A22D75" w:rsidRDefault="005927D1" w:rsidP="005927D1">
      <w:pPr>
        <w:tabs>
          <w:tab w:val="left" w:pos="284"/>
        </w:tabs>
        <w:spacing w:after="0" w:line="360" w:lineRule="auto"/>
        <w:ind w:left="426" w:hanging="142"/>
        <w:jc w:val="both"/>
        <w:rPr>
          <w:rFonts w:ascii="Trebuchet MS" w:hAnsi="Trebuchet MS" w:cs="Arial"/>
          <w:sz w:val="20"/>
          <w:szCs w:val="20"/>
        </w:rPr>
      </w:pPr>
      <w:r w:rsidRPr="00A22D75">
        <w:rPr>
          <w:rFonts w:ascii="Trebuchet MS" w:hAnsi="Trebuchet MS" w:cs="Arial"/>
          <w:sz w:val="20"/>
          <w:szCs w:val="20"/>
        </w:rPr>
        <w:tab/>
        <w:t>Zamawiający nie wymaga złożenia przedmiotowych środków dowodowych w postępowaniu.</w:t>
      </w:r>
    </w:p>
    <w:p w:rsidR="005927D1" w:rsidRPr="00A22D75" w:rsidRDefault="005927D1" w:rsidP="005927D1">
      <w:pPr>
        <w:tabs>
          <w:tab w:val="left" w:pos="284"/>
        </w:tabs>
        <w:spacing w:after="0" w:line="360" w:lineRule="auto"/>
        <w:ind w:left="426" w:hanging="142"/>
        <w:jc w:val="both"/>
        <w:rPr>
          <w:rFonts w:ascii="Trebuchet MS" w:hAnsi="Trebuchet MS" w:cs="Arial"/>
          <w:sz w:val="20"/>
          <w:szCs w:val="20"/>
        </w:rPr>
      </w:pPr>
    </w:p>
    <w:p w:rsidR="005927D1" w:rsidRPr="00A22D75" w:rsidRDefault="005927D1" w:rsidP="005927D1">
      <w:pPr>
        <w:tabs>
          <w:tab w:val="left" w:pos="1701"/>
        </w:tabs>
        <w:spacing w:after="0" w:line="360" w:lineRule="auto"/>
        <w:ind w:left="1701" w:right="28" w:hanging="1701"/>
        <w:jc w:val="center"/>
        <w:rPr>
          <w:rFonts w:ascii="Trebuchet MS" w:hAnsi="Trebuchet MS" w:cs="Arial"/>
          <w:b/>
          <w:sz w:val="20"/>
          <w:szCs w:val="20"/>
        </w:rPr>
      </w:pPr>
      <w:r w:rsidRPr="00A22D75">
        <w:rPr>
          <w:rFonts w:ascii="Trebuchet MS" w:hAnsi="Trebuchet MS" w:cs="Arial"/>
          <w:b/>
          <w:sz w:val="20"/>
          <w:szCs w:val="20"/>
        </w:rPr>
        <w:t>ROZDZIAŁ IV</w:t>
      </w:r>
    </w:p>
    <w:p w:rsidR="005927D1" w:rsidRPr="00A22D75" w:rsidRDefault="005927D1" w:rsidP="005927D1">
      <w:pPr>
        <w:tabs>
          <w:tab w:val="left" w:pos="1701"/>
        </w:tabs>
        <w:spacing w:after="0" w:line="360" w:lineRule="auto"/>
        <w:ind w:left="1701" w:right="28" w:hanging="1701"/>
        <w:jc w:val="center"/>
        <w:rPr>
          <w:rFonts w:ascii="Trebuchet MS" w:hAnsi="Trebuchet MS" w:cs="Arial"/>
          <w:b/>
          <w:sz w:val="20"/>
          <w:szCs w:val="20"/>
        </w:rPr>
      </w:pPr>
      <w:r w:rsidRPr="00A22D75">
        <w:rPr>
          <w:rFonts w:ascii="Trebuchet MS" w:hAnsi="Trebuchet MS" w:cs="Arial"/>
          <w:b/>
          <w:sz w:val="20"/>
          <w:szCs w:val="20"/>
        </w:rPr>
        <w:t>INFORMACJA NA TEMAT CZĘŚCI ZAMÓWIENIA I MOŻLIWOŚCI SKŁADANIA OFERT CZĘŚCIOWYCH</w:t>
      </w:r>
    </w:p>
    <w:p w:rsidR="005927D1" w:rsidRPr="00A22D75" w:rsidRDefault="005927D1" w:rsidP="005927D1">
      <w:pPr>
        <w:tabs>
          <w:tab w:val="left" w:pos="1701"/>
        </w:tabs>
        <w:spacing w:after="0" w:line="360" w:lineRule="auto"/>
        <w:ind w:left="1701" w:right="28" w:hanging="1701"/>
        <w:jc w:val="center"/>
        <w:rPr>
          <w:rFonts w:ascii="Trebuchet MS" w:hAnsi="Trebuchet MS" w:cs="Arial"/>
          <w:b/>
          <w:sz w:val="20"/>
          <w:szCs w:val="20"/>
        </w:rPr>
      </w:pPr>
    </w:p>
    <w:p w:rsidR="005927D1" w:rsidRPr="00A22D75" w:rsidRDefault="005927D1" w:rsidP="005927D1">
      <w:pPr>
        <w:numPr>
          <w:ilvl w:val="0"/>
          <w:numId w:val="6"/>
        </w:numPr>
        <w:tabs>
          <w:tab w:val="clear" w:pos="720"/>
          <w:tab w:val="num" w:pos="426"/>
        </w:tabs>
        <w:spacing w:after="0" w:line="360" w:lineRule="auto"/>
        <w:ind w:left="425" w:right="28" w:hanging="425"/>
        <w:jc w:val="both"/>
        <w:rPr>
          <w:rFonts w:ascii="Trebuchet MS" w:hAnsi="Trebuchet MS" w:cs="Arial"/>
          <w:sz w:val="20"/>
          <w:szCs w:val="20"/>
        </w:rPr>
      </w:pPr>
      <w:r w:rsidRPr="00A22D75">
        <w:rPr>
          <w:rFonts w:ascii="Trebuchet MS" w:hAnsi="Trebuchet MS" w:cs="Arial"/>
          <w:sz w:val="20"/>
          <w:szCs w:val="20"/>
        </w:rPr>
        <w:t>Oferta musi obejmować całość zamówienia, Zamawiający nie dopuszcza możliwości składania ofert częściowych.</w:t>
      </w:r>
    </w:p>
    <w:p w:rsidR="005927D1" w:rsidRPr="00A22D75" w:rsidRDefault="005927D1" w:rsidP="005927D1">
      <w:pPr>
        <w:numPr>
          <w:ilvl w:val="0"/>
          <w:numId w:val="6"/>
        </w:numPr>
        <w:tabs>
          <w:tab w:val="clear" w:pos="720"/>
          <w:tab w:val="num" w:pos="426"/>
        </w:tabs>
        <w:spacing w:after="0" w:line="360" w:lineRule="auto"/>
        <w:ind w:left="425" w:right="28" w:hanging="425"/>
        <w:jc w:val="both"/>
        <w:rPr>
          <w:rFonts w:ascii="Trebuchet MS" w:hAnsi="Trebuchet MS" w:cs="Arial"/>
          <w:sz w:val="20"/>
          <w:szCs w:val="20"/>
        </w:rPr>
      </w:pPr>
      <w:r w:rsidRPr="00A22D75">
        <w:rPr>
          <w:rFonts w:ascii="Trebuchet MS" w:hAnsi="Trebuchet MS" w:cs="Arial"/>
          <w:sz w:val="20"/>
          <w:szCs w:val="20"/>
        </w:rPr>
        <w:t>Oferta częściowa stanowić będzie ofertę o treści niezgodnej z warunkami zamówienia i zostanie odrzucona, zgodnie z art. 226 ust. 1 pkt 5 ustawy.</w:t>
      </w:r>
    </w:p>
    <w:p w:rsidR="005927D1" w:rsidRPr="00A22D75" w:rsidRDefault="005927D1" w:rsidP="005927D1">
      <w:pPr>
        <w:numPr>
          <w:ilvl w:val="0"/>
          <w:numId w:val="6"/>
        </w:numPr>
        <w:tabs>
          <w:tab w:val="clear" w:pos="720"/>
          <w:tab w:val="num" w:pos="426"/>
        </w:tabs>
        <w:spacing w:after="0" w:line="360" w:lineRule="auto"/>
        <w:ind w:left="425" w:right="28" w:hanging="425"/>
        <w:jc w:val="both"/>
        <w:rPr>
          <w:rFonts w:ascii="Trebuchet MS" w:hAnsi="Trebuchet MS" w:cs="Arial"/>
          <w:sz w:val="20"/>
          <w:szCs w:val="20"/>
        </w:rPr>
      </w:pPr>
      <w:r w:rsidRPr="00A22D75">
        <w:rPr>
          <w:rFonts w:ascii="Trebuchet MS" w:hAnsi="Trebuchet MS" w:cs="Arial"/>
          <w:sz w:val="20"/>
          <w:szCs w:val="20"/>
        </w:rPr>
        <w:t>Powody niedokonania podziału zamówienia na części:</w:t>
      </w:r>
    </w:p>
    <w:p w:rsidR="005927D1" w:rsidRPr="00E95651" w:rsidRDefault="005927D1" w:rsidP="005927D1">
      <w:pPr>
        <w:spacing w:after="480" w:line="360" w:lineRule="auto"/>
        <w:ind w:left="425" w:right="28"/>
        <w:jc w:val="both"/>
        <w:rPr>
          <w:rFonts w:ascii="Trebuchet MS" w:hAnsi="Trebuchet MS" w:cs="Arial"/>
        </w:rPr>
      </w:pPr>
      <w:r w:rsidRPr="00ED386F">
        <w:rPr>
          <w:rFonts w:ascii="Trebuchet MS" w:hAnsi="Trebuchet MS"/>
          <w:sz w:val="20"/>
          <w:szCs w:val="20"/>
        </w:rPr>
        <w:t xml:space="preserve">Usługa ochrony i monitoringu stanowią powiązane ze sobą czynności. Wykonanie ich przez jednego Wykonawcę ma zapewnić dokładność, integralność prac oraz terminowość realizacji. </w:t>
      </w:r>
      <w:r w:rsidRPr="00ED386F">
        <w:rPr>
          <w:rFonts w:ascii="Trebuchet MS" w:hAnsi="Trebuchet MS"/>
          <w:sz w:val="20"/>
          <w:szCs w:val="20"/>
        </w:rPr>
        <w:br/>
        <w:t xml:space="preserve">Podział na części mógłby spowodować trudności techniczne lub wiązać się z nadmiernymi kosztami.  Zamawiający nie podzielił zamówienia na części, kierując się zasadą optymalizacji kosztów </w:t>
      </w:r>
      <w:r w:rsidRPr="00ED386F">
        <w:rPr>
          <w:rFonts w:ascii="Trebuchet MS" w:hAnsi="Trebuchet MS"/>
          <w:sz w:val="20"/>
          <w:szCs w:val="20"/>
        </w:rPr>
        <w:br/>
        <w:t xml:space="preserve">i gospodarnością wydatkowania środków publicznych. </w:t>
      </w:r>
      <w:r w:rsidRPr="00ED386F">
        <w:rPr>
          <w:rFonts w:ascii="Trebuchet MS" w:hAnsi="Trebuchet MS" w:cs="Arial"/>
          <w:sz w:val="20"/>
          <w:szCs w:val="20"/>
        </w:rPr>
        <w:t>Dodatkowo należy wskazać, iż kwestia podzielności świadczenia nie została uregulowana w ustawie, wobec czego zgodnie z art. 8 ust. 1 ustawy, Zamawiający stosuje w tym zakresie przepisy Kodeksu Cywilnego, w szczególności art. 379 §2: „świadczenie jest podzielne, jeżeli może być spełnione częściowo bez istotnej zmiany przedmiotu lub wartości”. W określonej sytuacji świadczenie usługi ochrony i monitoringu nie może zostać spełnione częściowo. Jednocześnie brak podziału zamówienia na części nie powoduje ograniczenia konkurencji oraz zapewnia równy dostęp podmiotów z sektora małych i średnich przedsiębiorstw.</w:t>
      </w:r>
    </w:p>
    <w:p w:rsidR="005927D1" w:rsidRPr="00647572" w:rsidRDefault="005927D1" w:rsidP="005927D1">
      <w:pPr>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ROZDZIAŁ V</w:t>
      </w:r>
    </w:p>
    <w:p w:rsidR="005927D1" w:rsidRPr="00647572" w:rsidRDefault="005927D1" w:rsidP="005927D1">
      <w:pPr>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INFORMACJA NA TEMAT MOŻLIWOŚCI SKŁADANIA OFERT WARIANTOWYCH</w:t>
      </w:r>
    </w:p>
    <w:p w:rsidR="005927D1" w:rsidRPr="00647572" w:rsidRDefault="005927D1" w:rsidP="005927D1">
      <w:pPr>
        <w:spacing w:after="0" w:line="360" w:lineRule="auto"/>
        <w:ind w:left="1701" w:right="28" w:hanging="1701"/>
        <w:jc w:val="center"/>
        <w:rPr>
          <w:rFonts w:ascii="Trebuchet MS" w:hAnsi="Trebuchet MS" w:cs="Arial"/>
          <w:b/>
          <w:sz w:val="20"/>
          <w:szCs w:val="20"/>
        </w:rPr>
      </w:pPr>
    </w:p>
    <w:p w:rsidR="005927D1" w:rsidRPr="00647572" w:rsidRDefault="005927D1" w:rsidP="005927D1">
      <w:pPr>
        <w:spacing w:after="0" w:line="360" w:lineRule="auto"/>
        <w:ind w:right="28"/>
        <w:jc w:val="both"/>
        <w:rPr>
          <w:rFonts w:ascii="Trebuchet MS" w:hAnsi="Trebuchet MS" w:cs="Arial"/>
          <w:sz w:val="20"/>
          <w:szCs w:val="20"/>
        </w:rPr>
      </w:pPr>
      <w:r w:rsidRPr="00647572">
        <w:rPr>
          <w:rFonts w:ascii="Trebuchet MS" w:hAnsi="Trebuchet MS" w:cs="Arial"/>
          <w:sz w:val="20"/>
          <w:szCs w:val="20"/>
        </w:rPr>
        <w:t>Zamawiający nie dopuszcza możliwości złożenia oferty wariantowej.</w:t>
      </w:r>
    </w:p>
    <w:p w:rsidR="005927D1" w:rsidRDefault="005927D1" w:rsidP="005927D1">
      <w:pPr>
        <w:tabs>
          <w:tab w:val="left" w:pos="426"/>
        </w:tabs>
        <w:spacing w:after="0" w:line="360" w:lineRule="auto"/>
        <w:ind w:right="28"/>
        <w:rPr>
          <w:rFonts w:ascii="Trebuchet MS" w:hAnsi="Trebuchet MS" w:cs="Arial"/>
          <w:b/>
          <w:sz w:val="20"/>
          <w:szCs w:val="20"/>
        </w:rPr>
      </w:pP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ROZDZIAŁ VI</w:t>
      </w: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MAKSYMALNA LICZBA WYKONAWCÓW, Z KTÓRYMI ZAMAWIAJĄCY ZAWRZE UMOWĘ RAMOWĄ</w:t>
      </w: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p>
    <w:p w:rsidR="005927D1" w:rsidRPr="00647572" w:rsidRDefault="005927D1" w:rsidP="005927D1">
      <w:pPr>
        <w:tabs>
          <w:tab w:val="left" w:pos="426"/>
        </w:tabs>
        <w:spacing w:after="0" w:line="360" w:lineRule="auto"/>
        <w:ind w:left="1701" w:right="28" w:hanging="1701"/>
        <w:jc w:val="both"/>
        <w:rPr>
          <w:rFonts w:ascii="Trebuchet MS" w:hAnsi="Trebuchet MS" w:cs="Arial"/>
          <w:sz w:val="20"/>
          <w:szCs w:val="20"/>
        </w:rPr>
      </w:pPr>
      <w:r w:rsidRPr="00647572">
        <w:rPr>
          <w:rFonts w:ascii="Trebuchet MS" w:hAnsi="Trebuchet MS" w:cs="Arial"/>
          <w:sz w:val="20"/>
          <w:szCs w:val="20"/>
        </w:rPr>
        <w:t>Przedmiotowe postępowanie nie jest prowadzone w celu zawarcia umowy ramowej.</w:t>
      </w:r>
    </w:p>
    <w:p w:rsidR="005927D1" w:rsidRPr="00647572" w:rsidRDefault="005927D1" w:rsidP="005927D1">
      <w:pPr>
        <w:tabs>
          <w:tab w:val="left" w:pos="426"/>
        </w:tabs>
        <w:spacing w:after="0" w:line="360" w:lineRule="auto"/>
        <w:ind w:right="28"/>
        <w:jc w:val="both"/>
        <w:rPr>
          <w:rFonts w:ascii="Trebuchet MS" w:hAnsi="Trebuchet MS" w:cs="Arial"/>
          <w:sz w:val="20"/>
          <w:szCs w:val="20"/>
        </w:rPr>
      </w:pPr>
    </w:p>
    <w:p w:rsidR="005927D1" w:rsidRDefault="005927D1" w:rsidP="005927D1">
      <w:pPr>
        <w:tabs>
          <w:tab w:val="left" w:pos="426"/>
        </w:tabs>
        <w:spacing w:after="0" w:line="360" w:lineRule="auto"/>
        <w:ind w:left="1701" w:right="28" w:hanging="1701"/>
        <w:jc w:val="center"/>
        <w:rPr>
          <w:rFonts w:ascii="Trebuchet MS" w:hAnsi="Trebuchet MS" w:cs="Arial"/>
          <w:b/>
          <w:sz w:val="20"/>
          <w:szCs w:val="20"/>
        </w:rPr>
      </w:pPr>
    </w:p>
    <w:p w:rsidR="00D430EF" w:rsidRDefault="00D430EF" w:rsidP="005927D1">
      <w:pPr>
        <w:tabs>
          <w:tab w:val="left" w:pos="426"/>
        </w:tabs>
        <w:spacing w:after="0" w:line="360" w:lineRule="auto"/>
        <w:ind w:left="1701" w:right="28" w:hanging="1701"/>
        <w:jc w:val="center"/>
        <w:rPr>
          <w:rFonts w:ascii="Trebuchet MS" w:hAnsi="Trebuchet MS" w:cs="Arial"/>
          <w:b/>
          <w:sz w:val="20"/>
          <w:szCs w:val="20"/>
        </w:rPr>
      </w:pP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lastRenderedPageBreak/>
        <w:t>ROZDZIAŁ VII</w:t>
      </w: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AUKCJA ELEKTRONICZNA</w:t>
      </w:r>
    </w:p>
    <w:p w:rsidR="005927D1" w:rsidRPr="00647572" w:rsidRDefault="005927D1" w:rsidP="005927D1">
      <w:pPr>
        <w:spacing w:after="0" w:line="360" w:lineRule="auto"/>
        <w:ind w:right="119"/>
        <w:jc w:val="both"/>
        <w:rPr>
          <w:rFonts w:ascii="Trebuchet MS" w:hAnsi="Trebuchet MS"/>
          <w:sz w:val="20"/>
          <w:szCs w:val="20"/>
        </w:rPr>
      </w:pPr>
      <w:r w:rsidRPr="00647572">
        <w:rPr>
          <w:rFonts w:ascii="Trebuchet MS" w:hAnsi="Trebuchet MS"/>
          <w:sz w:val="20"/>
          <w:szCs w:val="20"/>
        </w:rPr>
        <w:t xml:space="preserve">Zamawiający nie przewiduje przeprowadzenia aukcji elektronicznej, o której mowa w art. 308 </w:t>
      </w:r>
      <w:r w:rsidRPr="00647572">
        <w:rPr>
          <w:rFonts w:ascii="Trebuchet MS" w:hAnsi="Trebuchet MS"/>
          <w:sz w:val="20"/>
          <w:szCs w:val="20"/>
        </w:rPr>
        <w:br/>
        <w:t>ust. 1 ustawy.</w:t>
      </w:r>
    </w:p>
    <w:p w:rsidR="005927D1" w:rsidRPr="00647572" w:rsidRDefault="005927D1" w:rsidP="005927D1">
      <w:pPr>
        <w:spacing w:after="0" w:line="360" w:lineRule="auto"/>
        <w:ind w:right="119"/>
        <w:jc w:val="both"/>
        <w:rPr>
          <w:rFonts w:ascii="Trebuchet MS" w:hAnsi="Trebuchet MS"/>
          <w:sz w:val="20"/>
          <w:szCs w:val="20"/>
        </w:rPr>
      </w:pPr>
    </w:p>
    <w:p w:rsidR="005927D1" w:rsidRPr="00647572" w:rsidRDefault="005927D1" w:rsidP="005927D1">
      <w:pPr>
        <w:tabs>
          <w:tab w:val="left" w:pos="426"/>
        </w:tabs>
        <w:spacing w:after="0" w:line="360" w:lineRule="auto"/>
        <w:ind w:left="1701" w:right="28" w:hanging="1701"/>
        <w:jc w:val="center"/>
        <w:rPr>
          <w:rFonts w:ascii="Trebuchet MS" w:hAnsi="Trebuchet MS" w:cs="Arial"/>
          <w:b/>
          <w:sz w:val="20"/>
          <w:szCs w:val="20"/>
        </w:rPr>
      </w:pPr>
      <w:r w:rsidRPr="00647572">
        <w:rPr>
          <w:rFonts w:ascii="Trebuchet MS" w:hAnsi="Trebuchet MS" w:cs="Arial"/>
          <w:b/>
          <w:sz w:val="20"/>
          <w:szCs w:val="20"/>
        </w:rPr>
        <w:t>ROZDZIAŁ VIII</w:t>
      </w:r>
    </w:p>
    <w:p w:rsidR="005927D1" w:rsidRPr="00647572" w:rsidRDefault="005927D1" w:rsidP="005927D1">
      <w:pPr>
        <w:spacing w:after="0" w:line="360" w:lineRule="auto"/>
        <w:ind w:left="4"/>
        <w:jc w:val="center"/>
        <w:rPr>
          <w:rFonts w:ascii="Trebuchet MS" w:hAnsi="Trebuchet MS"/>
          <w:b/>
          <w:sz w:val="20"/>
          <w:szCs w:val="20"/>
        </w:rPr>
      </w:pPr>
      <w:r w:rsidRPr="00647572">
        <w:rPr>
          <w:rFonts w:ascii="Trebuchet MS" w:hAnsi="Trebuchet MS"/>
          <w:b/>
          <w:sz w:val="20"/>
          <w:szCs w:val="20"/>
        </w:rPr>
        <w:t>ZAMÓWIENIA, O KTÓRYCH MOWA W ART. 214 UST.1  pkt 7 USTAWY.</w:t>
      </w:r>
    </w:p>
    <w:p w:rsidR="005927D1" w:rsidRPr="00647572" w:rsidRDefault="005927D1" w:rsidP="005927D1">
      <w:pPr>
        <w:spacing w:after="0" w:line="360" w:lineRule="auto"/>
        <w:rPr>
          <w:rFonts w:ascii="Trebuchet MS" w:eastAsia="Times New Roman" w:hAnsi="Trebuchet MS"/>
          <w:sz w:val="20"/>
          <w:szCs w:val="20"/>
        </w:rPr>
      </w:pPr>
    </w:p>
    <w:p w:rsidR="005927D1" w:rsidRPr="00647572" w:rsidRDefault="005927D1" w:rsidP="005927D1">
      <w:pPr>
        <w:spacing w:after="0" w:line="360" w:lineRule="auto"/>
        <w:ind w:left="424" w:hanging="424"/>
        <w:rPr>
          <w:rFonts w:ascii="Trebuchet MS" w:hAnsi="Trebuchet MS"/>
          <w:sz w:val="20"/>
          <w:szCs w:val="20"/>
        </w:rPr>
      </w:pPr>
      <w:r w:rsidRPr="00647572">
        <w:rPr>
          <w:rFonts w:ascii="Trebuchet MS" w:hAnsi="Trebuchet MS"/>
          <w:sz w:val="20"/>
          <w:szCs w:val="20"/>
        </w:rPr>
        <w:t>Zamawiający nie przewiduje udzielania zamówień na podstawie art. 214 ust. 1 pkt 7  ustawy.</w:t>
      </w:r>
    </w:p>
    <w:p w:rsidR="005927D1" w:rsidRPr="00647572" w:rsidRDefault="005927D1" w:rsidP="005927D1">
      <w:pPr>
        <w:spacing w:after="0" w:line="360" w:lineRule="auto"/>
        <w:rPr>
          <w:rFonts w:ascii="Trebuchet MS" w:hAnsi="Trebuchet MS"/>
          <w:sz w:val="20"/>
          <w:szCs w:val="20"/>
        </w:rPr>
      </w:pPr>
    </w:p>
    <w:p w:rsidR="005927D1" w:rsidRPr="00647572" w:rsidRDefault="005927D1" w:rsidP="005927D1">
      <w:pPr>
        <w:tabs>
          <w:tab w:val="left" w:pos="426"/>
        </w:tabs>
        <w:spacing w:after="0" w:line="360" w:lineRule="auto"/>
        <w:ind w:right="28"/>
        <w:jc w:val="center"/>
        <w:rPr>
          <w:rFonts w:ascii="Trebuchet MS" w:hAnsi="Trebuchet MS" w:cs="Arial"/>
          <w:b/>
          <w:sz w:val="20"/>
          <w:szCs w:val="20"/>
        </w:rPr>
      </w:pPr>
      <w:r w:rsidRPr="00647572">
        <w:rPr>
          <w:rFonts w:ascii="Trebuchet MS" w:hAnsi="Trebuchet MS" w:cs="Arial"/>
          <w:b/>
          <w:sz w:val="20"/>
          <w:szCs w:val="20"/>
        </w:rPr>
        <w:t>ROZDZIAŁ IX</w:t>
      </w:r>
    </w:p>
    <w:p w:rsidR="005927D1" w:rsidRPr="00647572" w:rsidRDefault="005927D1" w:rsidP="005927D1">
      <w:pPr>
        <w:tabs>
          <w:tab w:val="left" w:pos="284"/>
        </w:tabs>
        <w:spacing w:after="0" w:line="360" w:lineRule="auto"/>
        <w:ind w:left="426" w:hanging="142"/>
        <w:jc w:val="center"/>
        <w:rPr>
          <w:rFonts w:ascii="Trebuchet MS" w:hAnsi="Trebuchet MS" w:cs="Arial"/>
          <w:b/>
          <w:sz w:val="20"/>
          <w:szCs w:val="20"/>
        </w:rPr>
      </w:pPr>
      <w:r w:rsidRPr="00647572">
        <w:rPr>
          <w:rFonts w:ascii="Trebuchet MS" w:hAnsi="Trebuchet MS" w:cs="Arial"/>
          <w:b/>
          <w:sz w:val="20"/>
          <w:szCs w:val="20"/>
        </w:rPr>
        <w:t>TERMIN WYKONANIA ZAMÓWIENIA</w:t>
      </w:r>
    </w:p>
    <w:p w:rsidR="005927D1" w:rsidRPr="00647572" w:rsidRDefault="005927D1" w:rsidP="005927D1">
      <w:pPr>
        <w:tabs>
          <w:tab w:val="left" w:pos="284"/>
        </w:tabs>
        <w:spacing w:after="0" w:line="360" w:lineRule="auto"/>
        <w:ind w:left="426" w:hanging="142"/>
        <w:jc w:val="center"/>
        <w:rPr>
          <w:rFonts w:ascii="Trebuchet MS" w:hAnsi="Trebuchet MS" w:cs="Arial"/>
          <w:b/>
          <w:sz w:val="20"/>
          <w:szCs w:val="20"/>
        </w:rPr>
      </w:pPr>
    </w:p>
    <w:p w:rsidR="005927D1" w:rsidRPr="00647572" w:rsidRDefault="005927D1" w:rsidP="005927D1">
      <w:pPr>
        <w:pStyle w:val="Bezodstpw"/>
        <w:numPr>
          <w:ilvl w:val="0"/>
          <w:numId w:val="33"/>
        </w:numPr>
        <w:spacing w:line="360" w:lineRule="auto"/>
        <w:jc w:val="both"/>
        <w:rPr>
          <w:rFonts w:ascii="Trebuchet MS" w:hAnsi="Trebuchet MS"/>
          <w:sz w:val="20"/>
          <w:szCs w:val="20"/>
        </w:rPr>
      </w:pPr>
      <w:r w:rsidRPr="00647572">
        <w:rPr>
          <w:rFonts w:ascii="Trebuchet MS" w:hAnsi="Trebuchet MS"/>
          <w:sz w:val="20"/>
          <w:szCs w:val="20"/>
        </w:rPr>
        <w:t>Zamówienie należy zrealizować w terminie od zawarcia umowy, jednak nie w</w:t>
      </w:r>
      <w:r w:rsidR="00187D6F">
        <w:rPr>
          <w:rFonts w:ascii="Trebuchet MS" w:hAnsi="Trebuchet MS"/>
          <w:sz w:val="20"/>
          <w:szCs w:val="20"/>
        </w:rPr>
        <w:t xml:space="preserve">cześniej niż od dnia </w:t>
      </w:r>
      <w:r w:rsidR="00187D6F">
        <w:rPr>
          <w:rFonts w:ascii="Trebuchet MS" w:hAnsi="Trebuchet MS"/>
          <w:sz w:val="20"/>
          <w:szCs w:val="20"/>
        </w:rPr>
        <w:br/>
        <w:t>31.12.2024</w:t>
      </w:r>
      <w:r w:rsidRPr="00647572">
        <w:rPr>
          <w:rFonts w:ascii="Trebuchet MS" w:hAnsi="Trebuchet MS"/>
          <w:sz w:val="20"/>
          <w:szCs w:val="20"/>
        </w:rPr>
        <w:t xml:space="preserve"> r. </w:t>
      </w:r>
      <w:r w:rsidR="00187D6F">
        <w:rPr>
          <w:rFonts w:ascii="Trebuchet MS" w:hAnsi="Trebuchet MS" w:cs="Arial"/>
          <w:sz w:val="20"/>
          <w:szCs w:val="20"/>
        </w:rPr>
        <w:t>do 31.12.2025</w:t>
      </w:r>
      <w:r w:rsidRPr="00647572">
        <w:rPr>
          <w:rFonts w:ascii="Trebuchet MS" w:hAnsi="Trebuchet MS" w:cs="Arial"/>
          <w:sz w:val="20"/>
          <w:szCs w:val="20"/>
        </w:rPr>
        <w:t xml:space="preserve"> r. </w:t>
      </w:r>
    </w:p>
    <w:p w:rsidR="005927D1" w:rsidRPr="00647572" w:rsidRDefault="005927D1" w:rsidP="005927D1">
      <w:pPr>
        <w:pStyle w:val="Bezodstpw"/>
        <w:numPr>
          <w:ilvl w:val="0"/>
          <w:numId w:val="33"/>
        </w:numPr>
        <w:spacing w:line="360" w:lineRule="auto"/>
        <w:jc w:val="both"/>
        <w:rPr>
          <w:rFonts w:ascii="Trebuchet MS" w:hAnsi="Trebuchet MS"/>
          <w:sz w:val="20"/>
          <w:szCs w:val="20"/>
        </w:rPr>
      </w:pPr>
      <w:r w:rsidRPr="00647572">
        <w:rPr>
          <w:rFonts w:ascii="Trebuchet MS" w:hAnsi="Trebuchet MS" w:cs="Arial"/>
          <w:sz w:val="20"/>
          <w:szCs w:val="20"/>
        </w:rPr>
        <w:t xml:space="preserve">Realizacja zamówienia rozpocznie się od dnia </w:t>
      </w:r>
      <w:r w:rsidR="00187D6F">
        <w:rPr>
          <w:rFonts w:ascii="Trebuchet MS" w:hAnsi="Trebuchet MS"/>
          <w:sz w:val="20"/>
          <w:szCs w:val="20"/>
        </w:rPr>
        <w:t xml:space="preserve"> 31.12.2024</w:t>
      </w:r>
      <w:r w:rsidRPr="00647572">
        <w:rPr>
          <w:rFonts w:ascii="Trebuchet MS" w:hAnsi="Trebuchet MS"/>
          <w:sz w:val="20"/>
          <w:szCs w:val="20"/>
        </w:rPr>
        <w:t xml:space="preserve"> r. od godziny 7:30.</w:t>
      </w:r>
    </w:p>
    <w:p w:rsidR="005927D1" w:rsidRPr="00647572" w:rsidRDefault="005927D1" w:rsidP="005927D1">
      <w:pPr>
        <w:pStyle w:val="Bezodstpw"/>
        <w:numPr>
          <w:ilvl w:val="0"/>
          <w:numId w:val="33"/>
        </w:numPr>
        <w:spacing w:line="360" w:lineRule="auto"/>
        <w:jc w:val="both"/>
        <w:rPr>
          <w:rFonts w:ascii="Trebuchet MS" w:hAnsi="Trebuchet MS"/>
          <w:sz w:val="20"/>
          <w:szCs w:val="20"/>
        </w:rPr>
      </w:pPr>
      <w:r w:rsidRPr="00647572">
        <w:rPr>
          <w:rFonts w:ascii="Trebuchet MS" w:hAnsi="Trebuchet MS"/>
          <w:sz w:val="20"/>
          <w:szCs w:val="20"/>
        </w:rPr>
        <w:t>Zakończenie realizacji zamów</w:t>
      </w:r>
      <w:r w:rsidR="00187D6F">
        <w:rPr>
          <w:rFonts w:ascii="Trebuchet MS" w:hAnsi="Trebuchet MS"/>
          <w:sz w:val="20"/>
          <w:szCs w:val="20"/>
        </w:rPr>
        <w:t xml:space="preserve">ienia nastąpi w dniu 31.12.2025 </w:t>
      </w:r>
      <w:r w:rsidRPr="00647572">
        <w:rPr>
          <w:rFonts w:ascii="Trebuchet MS" w:hAnsi="Trebuchet MS"/>
          <w:sz w:val="20"/>
          <w:szCs w:val="20"/>
        </w:rPr>
        <w:t>r. o godzinie 7.30</w:t>
      </w:r>
    </w:p>
    <w:p w:rsidR="005927D1" w:rsidRPr="00647572" w:rsidRDefault="005927D1" w:rsidP="005927D1">
      <w:pPr>
        <w:pStyle w:val="Bezodstpw"/>
        <w:spacing w:line="360" w:lineRule="auto"/>
        <w:ind w:left="364"/>
        <w:jc w:val="both"/>
        <w:rPr>
          <w:rFonts w:ascii="Trebuchet MS" w:hAnsi="Trebuchet MS"/>
          <w:sz w:val="20"/>
          <w:szCs w:val="20"/>
        </w:rPr>
      </w:pPr>
    </w:p>
    <w:p w:rsidR="005927D1" w:rsidRPr="00647572" w:rsidRDefault="005927D1" w:rsidP="005927D1">
      <w:pPr>
        <w:pStyle w:val="Tekstpodstawowy"/>
        <w:spacing w:after="0" w:line="360" w:lineRule="auto"/>
        <w:jc w:val="center"/>
        <w:rPr>
          <w:rFonts w:ascii="Trebuchet MS" w:hAnsi="Trebuchet MS" w:cs="Arial"/>
          <w:b/>
          <w:sz w:val="20"/>
          <w:szCs w:val="20"/>
        </w:rPr>
      </w:pPr>
      <w:r w:rsidRPr="00647572">
        <w:rPr>
          <w:rFonts w:ascii="Trebuchet MS" w:hAnsi="Trebuchet MS" w:cs="Arial"/>
          <w:b/>
          <w:sz w:val="20"/>
          <w:szCs w:val="20"/>
        </w:rPr>
        <w:t>ROZDZIAŁ X</w:t>
      </w:r>
    </w:p>
    <w:p w:rsidR="005927D1" w:rsidRPr="00647572" w:rsidRDefault="005927D1" w:rsidP="005927D1">
      <w:pPr>
        <w:pStyle w:val="Tekstpodstawowy"/>
        <w:spacing w:after="0" w:line="360" w:lineRule="auto"/>
        <w:jc w:val="center"/>
        <w:rPr>
          <w:rFonts w:ascii="Trebuchet MS" w:hAnsi="Trebuchet MS" w:cs="Arial"/>
          <w:b/>
          <w:sz w:val="20"/>
          <w:szCs w:val="20"/>
        </w:rPr>
      </w:pPr>
      <w:r w:rsidRPr="00647572">
        <w:rPr>
          <w:rFonts w:ascii="Trebuchet MS" w:hAnsi="Trebuchet MS" w:cs="Arial"/>
          <w:b/>
          <w:sz w:val="20"/>
          <w:szCs w:val="20"/>
        </w:rPr>
        <w:t>PROJEKTOWANE POSTANOWIENIA UMOWY W SPRAWIE ZAMÓWIENIA PUBLICZNEGO, KTÓRE ZOSTANĄ WPROWADZONE DO TREŚCI TEJ UMOWY</w:t>
      </w:r>
    </w:p>
    <w:p w:rsidR="005927D1" w:rsidRPr="00647572" w:rsidRDefault="005927D1" w:rsidP="005927D1">
      <w:pPr>
        <w:spacing w:after="0" w:line="360" w:lineRule="auto"/>
        <w:jc w:val="both"/>
        <w:rPr>
          <w:rFonts w:ascii="Trebuchet MS" w:hAnsi="Trebuchet MS" w:cs="Arial"/>
          <w:b/>
          <w:sz w:val="20"/>
          <w:szCs w:val="20"/>
        </w:rPr>
      </w:pPr>
    </w:p>
    <w:p w:rsidR="005927D1" w:rsidRPr="00647572" w:rsidRDefault="005927D1" w:rsidP="005927D1">
      <w:pPr>
        <w:numPr>
          <w:ilvl w:val="0"/>
          <w:numId w:val="7"/>
        </w:numPr>
        <w:spacing w:after="0" w:line="360" w:lineRule="auto"/>
        <w:ind w:left="426" w:hanging="426"/>
        <w:jc w:val="both"/>
        <w:rPr>
          <w:rFonts w:ascii="Trebuchet MS" w:hAnsi="Trebuchet MS" w:cs="Arial"/>
          <w:sz w:val="20"/>
          <w:szCs w:val="20"/>
        </w:rPr>
      </w:pPr>
      <w:r w:rsidRPr="00647572">
        <w:rPr>
          <w:rFonts w:ascii="Trebuchet MS" w:hAnsi="Trebuchet MS" w:cs="Arial"/>
          <w:sz w:val="20"/>
          <w:szCs w:val="20"/>
        </w:rPr>
        <w:t>Projektowane postanowienia umowy w sprawie zamówienia publicznego, które zostaną wprowadzone do treści tej umowy, zawiera załącznik nr 5 do SWZ.</w:t>
      </w:r>
    </w:p>
    <w:p w:rsidR="005927D1" w:rsidRPr="00647572" w:rsidRDefault="005927D1" w:rsidP="005927D1">
      <w:pPr>
        <w:pStyle w:val="Akapitzlist"/>
        <w:numPr>
          <w:ilvl w:val="1"/>
          <w:numId w:val="8"/>
        </w:numPr>
        <w:tabs>
          <w:tab w:val="left" w:pos="851"/>
        </w:tabs>
        <w:spacing w:after="0" w:line="360" w:lineRule="auto"/>
        <w:contextualSpacing w:val="0"/>
        <w:jc w:val="both"/>
        <w:rPr>
          <w:rFonts w:ascii="Trebuchet MS" w:hAnsi="Trebuchet MS" w:cs="Arial"/>
          <w:sz w:val="20"/>
          <w:szCs w:val="20"/>
        </w:rPr>
      </w:pPr>
      <w:r w:rsidRPr="00647572">
        <w:rPr>
          <w:rFonts w:ascii="Trebuchet MS" w:hAnsi="Trebuchet MS" w:cs="Arial"/>
          <w:sz w:val="20"/>
          <w:szCs w:val="20"/>
        </w:rPr>
        <w:t>Zamawiający przewiduje możliwość zmian postanowień zawartej umowy w stosunku do treści oferty, na podstawie której doko</w:t>
      </w:r>
      <w:r>
        <w:rPr>
          <w:rFonts w:ascii="Trebuchet MS" w:hAnsi="Trebuchet MS" w:cs="Arial"/>
          <w:sz w:val="20"/>
          <w:szCs w:val="20"/>
        </w:rPr>
        <w:t xml:space="preserve">nano wyboru Wykonawcy, zgodnie </w:t>
      </w:r>
      <w:r w:rsidRPr="00647572">
        <w:rPr>
          <w:rFonts w:ascii="Trebuchet MS" w:hAnsi="Trebuchet MS" w:cs="Arial"/>
          <w:sz w:val="20"/>
          <w:szCs w:val="20"/>
        </w:rPr>
        <w:t xml:space="preserve">z warunkami zawartymi </w:t>
      </w:r>
      <w:r w:rsidRPr="00647572">
        <w:rPr>
          <w:rFonts w:ascii="Trebuchet MS" w:hAnsi="Trebuchet MS" w:cs="Arial"/>
          <w:sz w:val="20"/>
          <w:szCs w:val="20"/>
        </w:rPr>
        <w:br/>
        <w:t>w załączniku nr 5 do SWZ.</w:t>
      </w:r>
    </w:p>
    <w:p w:rsidR="005927D1" w:rsidRPr="00647572" w:rsidRDefault="005927D1" w:rsidP="005927D1">
      <w:pPr>
        <w:pStyle w:val="Akapitzlist"/>
        <w:numPr>
          <w:ilvl w:val="1"/>
          <w:numId w:val="8"/>
        </w:numPr>
        <w:tabs>
          <w:tab w:val="left" w:pos="851"/>
        </w:tabs>
        <w:spacing w:after="0" w:line="360" w:lineRule="auto"/>
        <w:contextualSpacing w:val="0"/>
        <w:jc w:val="both"/>
        <w:rPr>
          <w:rFonts w:ascii="Trebuchet MS" w:hAnsi="Trebuchet MS" w:cs="Arial"/>
          <w:sz w:val="20"/>
          <w:szCs w:val="20"/>
        </w:rPr>
      </w:pPr>
      <w:r w:rsidRPr="00647572">
        <w:rPr>
          <w:rFonts w:ascii="Trebuchet MS" w:hAnsi="Trebuchet MS" w:cs="Arial"/>
          <w:sz w:val="20"/>
          <w:szCs w:val="20"/>
        </w:rPr>
        <w:t xml:space="preserve">Zmiana umowy może także nastąpić w przypadkach, o których mowa w art. 455 ust. 1 pkt 2-4 </w:t>
      </w:r>
      <w:r w:rsidRPr="00647572">
        <w:rPr>
          <w:rFonts w:ascii="Trebuchet MS" w:hAnsi="Trebuchet MS" w:cs="Arial"/>
          <w:sz w:val="20"/>
          <w:szCs w:val="20"/>
        </w:rPr>
        <w:br/>
        <w:t>oraz ust. 2 ustawy.</w:t>
      </w:r>
    </w:p>
    <w:p w:rsidR="005927D1" w:rsidRPr="006622F1" w:rsidRDefault="005927D1" w:rsidP="005927D1">
      <w:pPr>
        <w:pStyle w:val="Akapitzlist"/>
        <w:numPr>
          <w:ilvl w:val="0"/>
          <w:numId w:val="7"/>
        </w:numPr>
        <w:spacing w:after="0" w:line="360" w:lineRule="auto"/>
        <w:ind w:left="426" w:hanging="426"/>
        <w:contextualSpacing w:val="0"/>
        <w:jc w:val="both"/>
        <w:rPr>
          <w:rFonts w:ascii="Trebuchet MS" w:hAnsi="Trebuchet MS" w:cs="Arial"/>
          <w:sz w:val="20"/>
          <w:szCs w:val="20"/>
        </w:rPr>
      </w:pPr>
      <w:r w:rsidRPr="00647572">
        <w:rPr>
          <w:rFonts w:ascii="Trebuchet MS" w:hAnsi="Trebuchet MS" w:cs="Arial"/>
          <w:sz w:val="20"/>
          <w:szCs w:val="20"/>
        </w:rPr>
        <w:t xml:space="preserve">Przed zawarciem </w:t>
      </w:r>
      <w:r w:rsidRPr="006622F1">
        <w:rPr>
          <w:rFonts w:ascii="Trebuchet MS" w:hAnsi="Trebuchet MS" w:cs="Arial"/>
          <w:sz w:val="20"/>
          <w:szCs w:val="20"/>
        </w:rPr>
        <w:t>umowy należy dopełnić formalności, które zostały wskazane w Rozdziale XXVIII SWZ.</w:t>
      </w:r>
    </w:p>
    <w:p w:rsidR="005927D1" w:rsidRPr="006622F1" w:rsidRDefault="005927D1" w:rsidP="005927D1">
      <w:pPr>
        <w:pStyle w:val="Tekstpodstawowy"/>
        <w:tabs>
          <w:tab w:val="num" w:pos="567"/>
        </w:tabs>
        <w:spacing w:after="0" w:line="360" w:lineRule="auto"/>
        <w:jc w:val="both"/>
        <w:rPr>
          <w:rFonts w:ascii="Trebuchet MS" w:hAnsi="Trebuchet MS" w:cs="Arial"/>
          <w:b/>
          <w:sz w:val="20"/>
          <w:szCs w:val="20"/>
        </w:rPr>
      </w:pPr>
    </w:p>
    <w:p w:rsidR="005927D1" w:rsidRPr="006622F1" w:rsidRDefault="005927D1" w:rsidP="005927D1">
      <w:pPr>
        <w:pStyle w:val="Tekstpodstawowy"/>
        <w:tabs>
          <w:tab w:val="num" w:pos="567"/>
        </w:tabs>
        <w:spacing w:after="0" w:line="360" w:lineRule="auto"/>
        <w:ind w:left="567" w:hanging="567"/>
        <w:jc w:val="center"/>
        <w:rPr>
          <w:rFonts w:ascii="Trebuchet MS" w:hAnsi="Trebuchet MS" w:cs="Arial"/>
          <w:b/>
          <w:sz w:val="20"/>
          <w:szCs w:val="20"/>
        </w:rPr>
      </w:pPr>
      <w:r w:rsidRPr="006622F1">
        <w:rPr>
          <w:rFonts w:ascii="Trebuchet MS" w:hAnsi="Trebuchet MS" w:cs="Arial"/>
          <w:b/>
          <w:sz w:val="20"/>
          <w:szCs w:val="20"/>
        </w:rPr>
        <w:t>ROZDZIAŁ XI</w:t>
      </w:r>
    </w:p>
    <w:p w:rsidR="005927D1" w:rsidRPr="006622F1" w:rsidRDefault="005927D1" w:rsidP="005927D1">
      <w:pPr>
        <w:pStyle w:val="Tekstpodstawowy"/>
        <w:tabs>
          <w:tab w:val="num" w:pos="567"/>
        </w:tabs>
        <w:spacing w:after="0" w:line="360" w:lineRule="auto"/>
        <w:ind w:left="567" w:hanging="567"/>
        <w:jc w:val="center"/>
        <w:rPr>
          <w:rFonts w:ascii="Trebuchet MS" w:hAnsi="Trebuchet MS" w:cs="Arial"/>
          <w:b/>
          <w:sz w:val="20"/>
          <w:szCs w:val="20"/>
        </w:rPr>
      </w:pPr>
      <w:r w:rsidRPr="006622F1">
        <w:rPr>
          <w:rFonts w:ascii="Trebuchet MS" w:hAnsi="Trebuchet MS" w:cs="Arial"/>
          <w:b/>
          <w:sz w:val="20"/>
          <w:szCs w:val="20"/>
        </w:rPr>
        <w:t>OPIS SPOSOBU OBLICZENIA CENY</w:t>
      </w:r>
    </w:p>
    <w:p w:rsidR="005927D1" w:rsidRPr="006622F1" w:rsidRDefault="005927D1" w:rsidP="005927D1">
      <w:pPr>
        <w:pStyle w:val="Tekstpodstawowy"/>
        <w:tabs>
          <w:tab w:val="num" w:pos="567"/>
        </w:tabs>
        <w:spacing w:after="0" w:line="360" w:lineRule="auto"/>
        <w:ind w:left="567" w:hanging="567"/>
        <w:rPr>
          <w:rFonts w:ascii="Trebuchet MS" w:hAnsi="Trebuchet MS" w:cs="Arial"/>
          <w:b/>
          <w:sz w:val="20"/>
          <w:szCs w:val="20"/>
        </w:rPr>
      </w:pPr>
    </w:p>
    <w:p w:rsidR="005927D1" w:rsidRPr="006622F1" w:rsidRDefault="005927D1" w:rsidP="005927D1">
      <w:pPr>
        <w:numPr>
          <w:ilvl w:val="0"/>
          <w:numId w:val="9"/>
        </w:numPr>
        <w:spacing w:after="0" w:line="360" w:lineRule="auto"/>
        <w:jc w:val="both"/>
        <w:rPr>
          <w:rFonts w:ascii="Trebuchet MS" w:hAnsi="Trebuchet MS" w:cs="Arial"/>
          <w:sz w:val="20"/>
          <w:szCs w:val="20"/>
        </w:rPr>
      </w:pPr>
      <w:r w:rsidRPr="006622F1">
        <w:rPr>
          <w:rFonts w:ascii="Trebuchet MS" w:hAnsi="Trebuchet MS" w:cs="Arial"/>
          <w:sz w:val="20"/>
          <w:szCs w:val="20"/>
        </w:rPr>
        <w:t>Wykonawca poda cenę ofertową na formularzu oferty, zgodnie z postanowieniami formularza oferty (</w:t>
      </w:r>
      <w:r w:rsidRPr="006622F1">
        <w:rPr>
          <w:rFonts w:ascii="Trebuchet MS" w:hAnsi="Trebuchet MS" w:cs="Arial"/>
          <w:b/>
          <w:sz w:val="20"/>
          <w:szCs w:val="20"/>
        </w:rPr>
        <w:t xml:space="preserve">załącznik nr 1 </w:t>
      </w:r>
      <w:r w:rsidRPr="006622F1">
        <w:rPr>
          <w:rFonts w:ascii="Trebuchet MS" w:hAnsi="Trebuchet MS" w:cs="Arial"/>
          <w:sz w:val="20"/>
          <w:szCs w:val="20"/>
        </w:rPr>
        <w:t>do SWZ).</w:t>
      </w:r>
    </w:p>
    <w:p w:rsidR="005927D1" w:rsidRPr="006622F1" w:rsidRDefault="00CD06E4" w:rsidP="00CD06E4">
      <w:pPr>
        <w:numPr>
          <w:ilvl w:val="0"/>
          <w:numId w:val="9"/>
        </w:numPr>
        <w:spacing w:after="0" w:line="360" w:lineRule="auto"/>
        <w:jc w:val="both"/>
        <w:rPr>
          <w:rFonts w:ascii="Trebuchet MS" w:hAnsi="Trebuchet MS"/>
          <w:sz w:val="20"/>
          <w:szCs w:val="20"/>
        </w:rPr>
      </w:pPr>
      <w:r>
        <w:rPr>
          <w:rFonts w:ascii="Trebuchet MS" w:hAnsi="Trebuchet MS"/>
          <w:sz w:val="20"/>
          <w:szCs w:val="20"/>
        </w:rPr>
        <w:t xml:space="preserve">Cena ofertowa musi być podana w złotych Polskich (PLN), cyfrowo (do drugiego miejsca po przecinku), brutto. </w:t>
      </w:r>
    </w:p>
    <w:p w:rsidR="005927D1" w:rsidRPr="006622F1" w:rsidRDefault="005927D1" w:rsidP="005927D1">
      <w:pPr>
        <w:pStyle w:val="Akapitzlist"/>
        <w:numPr>
          <w:ilvl w:val="0"/>
          <w:numId w:val="9"/>
        </w:numPr>
        <w:spacing w:after="0" w:line="360" w:lineRule="auto"/>
        <w:contextualSpacing w:val="0"/>
        <w:jc w:val="both"/>
        <w:rPr>
          <w:rFonts w:ascii="Trebuchet MS" w:hAnsi="Trebuchet MS"/>
          <w:i/>
          <w:sz w:val="20"/>
          <w:szCs w:val="20"/>
        </w:rPr>
      </w:pPr>
      <w:r w:rsidRPr="006622F1">
        <w:rPr>
          <w:rFonts w:ascii="Trebuchet MS" w:hAnsi="Trebuchet MS"/>
          <w:sz w:val="20"/>
          <w:szCs w:val="20"/>
        </w:rPr>
        <w:lastRenderedPageBreak/>
        <w:t xml:space="preserve">Ceny podane w ofercie powinny zawierać wszystkie koszty związane z wykonaniem przedmiotu zamówienia oraz uwzględniać wszystkie inne opłaty, </w:t>
      </w:r>
      <w:r w:rsidR="00187D6F">
        <w:rPr>
          <w:rFonts w:ascii="Trebuchet MS" w:hAnsi="Trebuchet MS"/>
          <w:sz w:val="20"/>
          <w:szCs w:val="20"/>
        </w:rPr>
        <w:t>w tym planowaną w 2025</w:t>
      </w:r>
      <w:r w:rsidRPr="00ED386F">
        <w:rPr>
          <w:rFonts w:ascii="Trebuchet MS" w:hAnsi="Trebuchet MS"/>
          <w:sz w:val="20"/>
          <w:szCs w:val="20"/>
        </w:rPr>
        <w:t xml:space="preserve"> r. zmianę wysokości minimalnego wynagrodzenia za pracę albo wysokości minimalnej stawki godzinowej, ustalonych na podstawie ustawy z dnia 10 października 2002 r. o minimalnym wynagrodzeniu za pracę,</w:t>
      </w:r>
    </w:p>
    <w:p w:rsidR="005927D1" w:rsidRPr="006622F1" w:rsidRDefault="005927D1" w:rsidP="005927D1">
      <w:pPr>
        <w:tabs>
          <w:tab w:val="left" w:pos="844"/>
        </w:tabs>
        <w:spacing w:after="0" w:line="360" w:lineRule="auto"/>
        <w:rPr>
          <w:rFonts w:ascii="Trebuchet MS" w:hAnsi="Trebuchet MS"/>
          <w:b/>
          <w:sz w:val="20"/>
          <w:szCs w:val="20"/>
        </w:rPr>
      </w:pPr>
    </w:p>
    <w:p w:rsidR="005927D1" w:rsidRPr="006622F1" w:rsidRDefault="005927D1" w:rsidP="005927D1">
      <w:pPr>
        <w:pStyle w:val="Akapitzlist"/>
        <w:shd w:val="clear" w:color="auto" w:fill="FFFFFF"/>
        <w:spacing w:after="0" w:line="360" w:lineRule="auto"/>
        <w:ind w:left="0" w:right="100"/>
        <w:contextualSpacing w:val="0"/>
        <w:jc w:val="center"/>
        <w:rPr>
          <w:rFonts w:ascii="Trebuchet MS" w:hAnsi="Trebuchet MS" w:cs="Arial"/>
          <w:b/>
          <w:sz w:val="20"/>
          <w:szCs w:val="20"/>
        </w:rPr>
      </w:pPr>
      <w:r w:rsidRPr="006622F1">
        <w:rPr>
          <w:rFonts w:ascii="Trebuchet MS" w:hAnsi="Trebuchet MS" w:cs="Arial"/>
          <w:b/>
          <w:sz w:val="20"/>
          <w:szCs w:val="20"/>
        </w:rPr>
        <w:t>ROZDZIAŁ XII</w:t>
      </w:r>
    </w:p>
    <w:p w:rsidR="005927D1" w:rsidRPr="006622F1" w:rsidRDefault="005927D1" w:rsidP="005927D1">
      <w:pPr>
        <w:pStyle w:val="Akapitzlist"/>
        <w:shd w:val="clear" w:color="auto" w:fill="FFFFFF"/>
        <w:spacing w:after="0" w:line="360" w:lineRule="auto"/>
        <w:ind w:left="567" w:right="100"/>
        <w:contextualSpacing w:val="0"/>
        <w:jc w:val="center"/>
        <w:rPr>
          <w:rFonts w:ascii="Trebuchet MS" w:hAnsi="Trebuchet MS" w:cs="Arial"/>
          <w:b/>
          <w:sz w:val="20"/>
          <w:szCs w:val="20"/>
        </w:rPr>
      </w:pPr>
      <w:r w:rsidRPr="006622F1">
        <w:rPr>
          <w:rFonts w:ascii="Trebuchet MS" w:hAnsi="Trebuchet MS" w:cs="Arial"/>
          <w:b/>
          <w:sz w:val="20"/>
          <w:szCs w:val="20"/>
        </w:rPr>
        <w:t>INFORMACJA NA TEMAT MOŻLIWOŚCI ROZLICZANIA SIĘ W WALUTACH OBCYCH</w:t>
      </w:r>
    </w:p>
    <w:p w:rsidR="005927D1" w:rsidRPr="006622F1" w:rsidRDefault="005927D1" w:rsidP="005927D1">
      <w:pPr>
        <w:tabs>
          <w:tab w:val="left" w:pos="844"/>
        </w:tabs>
        <w:spacing w:after="0" w:line="360" w:lineRule="auto"/>
        <w:ind w:left="567"/>
        <w:rPr>
          <w:rFonts w:ascii="Trebuchet MS" w:hAnsi="Trebuchet MS"/>
          <w:b/>
          <w:sz w:val="20"/>
          <w:szCs w:val="20"/>
        </w:rPr>
      </w:pPr>
    </w:p>
    <w:p w:rsidR="005927D1" w:rsidRPr="006622F1" w:rsidRDefault="005927D1" w:rsidP="005927D1">
      <w:pPr>
        <w:pStyle w:val="Tekstpodstawowy"/>
        <w:spacing w:after="0" w:line="360" w:lineRule="auto"/>
        <w:rPr>
          <w:rFonts w:ascii="Trebuchet MS" w:hAnsi="Trebuchet MS" w:cs="Arial"/>
          <w:sz w:val="20"/>
          <w:szCs w:val="20"/>
        </w:rPr>
      </w:pPr>
      <w:r w:rsidRPr="006622F1">
        <w:rPr>
          <w:rFonts w:ascii="Trebuchet MS" w:hAnsi="Trebuchet MS" w:cs="Arial"/>
          <w:sz w:val="20"/>
          <w:szCs w:val="20"/>
        </w:rPr>
        <w:t>Zamawiający będzie rozliczał się z Wykonawcą wyłącznie w walucie polskiej (PLN).</w:t>
      </w:r>
    </w:p>
    <w:p w:rsidR="005927D1" w:rsidRPr="006622F1" w:rsidRDefault="005927D1" w:rsidP="005927D1">
      <w:pPr>
        <w:tabs>
          <w:tab w:val="left" w:pos="844"/>
        </w:tabs>
        <w:spacing w:after="0" w:line="360" w:lineRule="auto"/>
        <w:rPr>
          <w:rFonts w:ascii="Trebuchet MS" w:hAnsi="Trebuchet MS"/>
          <w:b/>
          <w:sz w:val="20"/>
          <w:szCs w:val="20"/>
        </w:rPr>
      </w:pPr>
    </w:p>
    <w:p w:rsidR="005927D1" w:rsidRPr="006622F1" w:rsidRDefault="005927D1" w:rsidP="005927D1">
      <w:pPr>
        <w:tabs>
          <w:tab w:val="left" w:pos="0"/>
        </w:tabs>
        <w:spacing w:after="0" w:line="360" w:lineRule="auto"/>
        <w:ind w:right="-114"/>
        <w:jc w:val="center"/>
        <w:rPr>
          <w:rFonts w:ascii="Trebuchet MS" w:hAnsi="Trebuchet MS" w:cs="Arial"/>
          <w:b/>
          <w:sz w:val="20"/>
          <w:szCs w:val="20"/>
        </w:rPr>
      </w:pPr>
      <w:r w:rsidRPr="006622F1">
        <w:rPr>
          <w:rFonts w:ascii="Trebuchet MS" w:hAnsi="Trebuchet MS" w:cs="Arial"/>
          <w:b/>
          <w:sz w:val="20"/>
          <w:szCs w:val="20"/>
        </w:rPr>
        <w:t>ROZDZIAŁ XIII</w:t>
      </w:r>
    </w:p>
    <w:p w:rsidR="005927D1" w:rsidRPr="006622F1" w:rsidRDefault="005927D1" w:rsidP="005927D1">
      <w:pPr>
        <w:tabs>
          <w:tab w:val="left" w:pos="0"/>
        </w:tabs>
        <w:spacing w:after="0" w:line="360" w:lineRule="auto"/>
        <w:ind w:right="-113"/>
        <w:rPr>
          <w:rFonts w:ascii="Trebuchet MS" w:hAnsi="Trebuchet MS" w:cs="Arial"/>
          <w:b/>
          <w:sz w:val="20"/>
          <w:szCs w:val="20"/>
        </w:rPr>
      </w:pPr>
      <w:r w:rsidRPr="006622F1">
        <w:rPr>
          <w:rFonts w:ascii="Trebuchet MS" w:hAnsi="Trebuchet MS" w:cs="Arial"/>
          <w:b/>
          <w:sz w:val="20"/>
          <w:szCs w:val="20"/>
        </w:rPr>
        <w:t xml:space="preserve">INFORMACJA O ŚRODKACH KOMUNIKACJI ELEKTRONICZNEJ, PRZY UŻYCIU KTÓRYCH ZAMAWIAJĄCY </w:t>
      </w:r>
    </w:p>
    <w:p w:rsidR="005927D1" w:rsidRPr="006622F1" w:rsidRDefault="005927D1" w:rsidP="005927D1">
      <w:pPr>
        <w:tabs>
          <w:tab w:val="left" w:pos="0"/>
        </w:tabs>
        <w:spacing w:after="0" w:line="360" w:lineRule="auto"/>
        <w:ind w:right="-113"/>
        <w:rPr>
          <w:rFonts w:ascii="Trebuchet MS" w:hAnsi="Trebuchet MS" w:cs="Arial"/>
          <w:b/>
          <w:sz w:val="20"/>
          <w:szCs w:val="20"/>
        </w:rPr>
      </w:pPr>
      <w:r w:rsidRPr="006622F1">
        <w:rPr>
          <w:rFonts w:ascii="Trebuchet MS" w:hAnsi="Trebuchet MS" w:cs="Arial"/>
          <w:b/>
          <w:sz w:val="20"/>
          <w:szCs w:val="20"/>
        </w:rPr>
        <w:t xml:space="preserve">BĘDZIE KOMUNIKOWAŁ SIĘ Z WYKONAWCAMI ORAZ INFORMACJE O WYMAGANIACH TECHNICZNYCH </w:t>
      </w:r>
      <w:r w:rsidRPr="006622F1">
        <w:rPr>
          <w:rFonts w:ascii="Trebuchet MS" w:hAnsi="Trebuchet MS" w:cs="Arial"/>
          <w:b/>
          <w:sz w:val="20"/>
          <w:szCs w:val="20"/>
        </w:rPr>
        <w:br/>
        <w:t>I ORGANIZACYJNYCH SPORZĄDZANIA, WYSYŁANIA I ODBIERANIA KORESPONDENCJI ELEKTRONICZNEJ.</w:t>
      </w:r>
    </w:p>
    <w:p w:rsidR="005927D1" w:rsidRPr="006622F1" w:rsidRDefault="005927D1" w:rsidP="005927D1">
      <w:pPr>
        <w:tabs>
          <w:tab w:val="left" w:pos="0"/>
        </w:tabs>
        <w:spacing w:after="0" w:line="360" w:lineRule="auto"/>
        <w:ind w:right="-114"/>
        <w:jc w:val="center"/>
        <w:rPr>
          <w:rFonts w:ascii="Trebuchet MS" w:hAnsi="Trebuchet MS" w:cs="Arial"/>
          <w:b/>
          <w:sz w:val="20"/>
          <w:szCs w:val="20"/>
        </w:rPr>
      </w:pPr>
    </w:p>
    <w:p w:rsidR="005927D1" w:rsidRPr="006622F1" w:rsidRDefault="005927D1" w:rsidP="005927D1">
      <w:pPr>
        <w:pStyle w:val="Akapitzlist"/>
        <w:numPr>
          <w:ilvl w:val="0"/>
          <w:numId w:val="11"/>
        </w:numPr>
        <w:spacing w:after="0" w:line="360" w:lineRule="auto"/>
        <w:contextualSpacing w:val="0"/>
        <w:rPr>
          <w:rFonts w:ascii="Trebuchet MS" w:hAnsi="Trebuchet MS"/>
          <w:b/>
          <w:sz w:val="20"/>
          <w:szCs w:val="20"/>
        </w:rPr>
      </w:pPr>
      <w:r w:rsidRPr="006622F1">
        <w:rPr>
          <w:rFonts w:ascii="Trebuchet MS" w:hAnsi="Trebuchet MS"/>
          <w:b/>
          <w:sz w:val="20"/>
          <w:szCs w:val="20"/>
        </w:rPr>
        <w:t>INFORMACJE OGÓLNE</w:t>
      </w:r>
    </w:p>
    <w:p w:rsidR="005927D1" w:rsidRPr="006622F1" w:rsidRDefault="005927D1" w:rsidP="005927D1">
      <w:pPr>
        <w:pStyle w:val="Akapitzlist"/>
        <w:spacing w:after="0" w:line="360" w:lineRule="auto"/>
        <w:ind w:left="1080"/>
        <w:contextualSpacing w:val="0"/>
        <w:rPr>
          <w:rFonts w:ascii="Trebuchet MS" w:hAnsi="Trebuchet MS"/>
          <w:b/>
          <w:sz w:val="20"/>
          <w:szCs w:val="20"/>
        </w:rPr>
      </w:pPr>
    </w:p>
    <w:p w:rsidR="005927D1" w:rsidRPr="00844C5D" w:rsidRDefault="005927D1" w:rsidP="00844C5D">
      <w:pPr>
        <w:pStyle w:val="Akapitzlist"/>
        <w:numPr>
          <w:ilvl w:val="0"/>
          <w:numId w:val="10"/>
        </w:numPr>
        <w:spacing w:after="0" w:line="360" w:lineRule="auto"/>
        <w:ind w:left="284" w:hanging="284"/>
        <w:contextualSpacing w:val="0"/>
        <w:jc w:val="both"/>
        <w:rPr>
          <w:rFonts w:ascii="Trebuchet MS" w:hAnsi="Trebuchet MS"/>
          <w:sz w:val="20"/>
          <w:szCs w:val="20"/>
        </w:rPr>
      </w:pPr>
      <w:r w:rsidRPr="00844C5D">
        <w:rPr>
          <w:rFonts w:ascii="Trebuchet MS" w:hAnsi="Trebuchet MS"/>
          <w:sz w:val="20"/>
          <w:szCs w:val="20"/>
        </w:rPr>
        <w:t xml:space="preserve">W  postępowaniu  o  udzielenie  zamówienia  komunikacja  między  Zamawiającym i Wykonawcami odbywa się przy użyciu środków komunikacji elektronicznej za pośrednictwem Platformy </w:t>
      </w:r>
      <w:r w:rsidRPr="00844C5D">
        <w:rPr>
          <w:rFonts w:ascii="Trebuchet MS" w:hAnsi="Trebuchet MS"/>
          <w:sz w:val="20"/>
          <w:szCs w:val="20"/>
        </w:rPr>
        <w:br/>
        <w:t xml:space="preserve">e-Zamówienia, która dostępna jest pod adresem </w:t>
      </w:r>
      <w:hyperlink r:id="rId10" w:history="1">
        <w:r w:rsidRPr="00844C5D">
          <w:rPr>
            <w:rStyle w:val="Hipercze"/>
            <w:rFonts w:ascii="Trebuchet MS" w:hAnsi="Trebuchet MS"/>
            <w:sz w:val="20"/>
            <w:szCs w:val="20"/>
          </w:rPr>
          <w:t>https://ezamowienia.gov.pl</w:t>
        </w:r>
      </w:hyperlink>
      <w:r w:rsidRPr="00844C5D">
        <w:rPr>
          <w:rFonts w:ascii="Trebuchet MS" w:hAnsi="Trebuchet MS"/>
          <w:sz w:val="20"/>
          <w:szCs w:val="20"/>
        </w:rPr>
        <w:t xml:space="preserve">  </w:t>
      </w:r>
    </w:p>
    <w:p w:rsidR="005927D1" w:rsidRPr="006622F1" w:rsidRDefault="005927D1" w:rsidP="005927D1">
      <w:pPr>
        <w:pStyle w:val="Akapitzlist"/>
        <w:numPr>
          <w:ilvl w:val="0"/>
          <w:numId w:val="10"/>
        </w:numPr>
        <w:spacing w:after="0" w:line="360" w:lineRule="auto"/>
        <w:ind w:left="284" w:hanging="284"/>
        <w:contextualSpacing w:val="0"/>
        <w:jc w:val="both"/>
        <w:rPr>
          <w:rFonts w:ascii="Trebuchet MS" w:hAnsi="Trebuchet MS"/>
          <w:sz w:val="20"/>
          <w:szCs w:val="20"/>
        </w:rPr>
      </w:pPr>
      <w:r w:rsidRPr="006622F1">
        <w:rPr>
          <w:rFonts w:ascii="Trebuchet MS" w:hAnsi="Trebuchet MS"/>
          <w:sz w:val="20"/>
          <w:szCs w:val="20"/>
        </w:rPr>
        <w:t>Korzystanie z Platformy e-Zamówienia jest bezpłatne.</w:t>
      </w:r>
    </w:p>
    <w:p w:rsidR="005927D1" w:rsidRPr="00522A3F" w:rsidRDefault="005927D1" w:rsidP="005927D1">
      <w:pPr>
        <w:pStyle w:val="Akapitzlist"/>
        <w:numPr>
          <w:ilvl w:val="0"/>
          <w:numId w:val="10"/>
        </w:numPr>
        <w:spacing w:after="0" w:line="360" w:lineRule="auto"/>
        <w:ind w:left="284" w:hanging="284"/>
        <w:contextualSpacing w:val="0"/>
        <w:jc w:val="both"/>
        <w:rPr>
          <w:rFonts w:ascii="Trebuchet MS" w:hAnsi="Trebuchet MS"/>
          <w:sz w:val="20"/>
          <w:szCs w:val="20"/>
        </w:rPr>
      </w:pPr>
      <w:r w:rsidRPr="008B0FE2">
        <w:rPr>
          <w:rFonts w:ascii="Trebuchet MS" w:hAnsi="Trebuchet MS"/>
          <w:sz w:val="20"/>
          <w:szCs w:val="20"/>
        </w:rPr>
        <w:t>Adres strony internetowej prowadzonego postępowania (link prowadzący bezpośrednio do widoku postępowania na Platformie e-Zamówienia):</w:t>
      </w:r>
      <w:r w:rsidRPr="008B0FE2">
        <w:rPr>
          <w:rFonts w:ascii="Trebuchet MS" w:hAnsi="Trebuchet MS"/>
          <w:color w:val="FF0000"/>
          <w:sz w:val="20"/>
          <w:szCs w:val="20"/>
        </w:rPr>
        <w:t xml:space="preserve"> </w:t>
      </w:r>
      <w:r w:rsidR="00711190" w:rsidRPr="008B0FE2">
        <w:rPr>
          <w:rFonts w:ascii="Trebuchet MS" w:hAnsi="Trebuchet MS"/>
          <w:sz w:val="20"/>
          <w:szCs w:val="20"/>
        </w:rPr>
        <w:t xml:space="preserve">https://ezamowienia.gov.pl/mp-client/search/list/ocds-148610-b0a4b3bb-56bd-4240-9c2a-4fb3f62c8fea </w:t>
      </w:r>
      <w:r w:rsidRPr="008B0FE2">
        <w:rPr>
          <w:rFonts w:ascii="Trebuchet MS" w:hAnsi="Trebuchet MS"/>
          <w:color w:val="FF0000"/>
          <w:sz w:val="20"/>
          <w:szCs w:val="20"/>
        </w:rPr>
        <w:t xml:space="preserve"> </w:t>
      </w:r>
      <w:r w:rsidRPr="008B0FE2">
        <w:rPr>
          <w:rFonts w:ascii="Trebuchet MS" w:hAnsi="Trebuchet MS"/>
          <w:sz w:val="20"/>
          <w:szCs w:val="20"/>
        </w:rPr>
        <w:t>Postępowanie można wyszukać również ze strony</w:t>
      </w:r>
      <w:r w:rsidRPr="00522A3F">
        <w:rPr>
          <w:rFonts w:ascii="Trebuchet MS" w:hAnsi="Trebuchet MS"/>
          <w:sz w:val="20"/>
          <w:szCs w:val="20"/>
        </w:rPr>
        <w:t xml:space="preserve"> głównej Platformy e-Zamówienia (przycisk „Przeglądaj postępowania/konkursy”).</w:t>
      </w:r>
    </w:p>
    <w:p w:rsidR="005927D1" w:rsidRPr="00522A3F"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 Identyfikator (ID) postępowania na Platformie e-Zamówienia:</w:t>
      </w:r>
      <w:r>
        <w:rPr>
          <w:rFonts w:ascii="Trebuchet MS" w:hAnsi="Trebuchet MS"/>
          <w:sz w:val="20"/>
          <w:szCs w:val="20"/>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130"/>
      </w:tblGrid>
      <w:tr w:rsidR="00187D6F" w:rsidRPr="00711190" w:rsidTr="0008425A">
        <w:trPr>
          <w:tblCellSpacing w:w="15" w:type="dxa"/>
        </w:trPr>
        <w:tc>
          <w:tcPr>
            <w:tcW w:w="0" w:type="auto"/>
            <w:vAlign w:val="center"/>
            <w:hideMark/>
          </w:tcPr>
          <w:p w:rsidR="005927D1" w:rsidRPr="005C09F5" w:rsidRDefault="005927D1" w:rsidP="0008425A">
            <w:pPr>
              <w:spacing w:after="0" w:line="240" w:lineRule="auto"/>
              <w:rPr>
                <w:rFonts w:ascii="Times New Roman" w:eastAsia="Times New Roman" w:hAnsi="Times New Roman"/>
                <w:sz w:val="24"/>
                <w:szCs w:val="24"/>
                <w:lang w:eastAsia="pl-PL"/>
              </w:rPr>
            </w:pPr>
          </w:p>
        </w:tc>
        <w:tc>
          <w:tcPr>
            <w:tcW w:w="0" w:type="auto"/>
            <w:vAlign w:val="center"/>
            <w:hideMark/>
          </w:tcPr>
          <w:p w:rsidR="005927D1" w:rsidRPr="00711190" w:rsidRDefault="00865166" w:rsidP="0008425A">
            <w:pPr>
              <w:pStyle w:val="Default"/>
              <w:spacing w:line="360" w:lineRule="auto"/>
              <w:ind w:left="284"/>
              <w:jc w:val="both"/>
              <w:rPr>
                <w:rFonts w:ascii="Trebuchet MS" w:hAnsi="Trebuchet MS"/>
                <w:color w:val="FF0000"/>
                <w:sz w:val="20"/>
                <w:szCs w:val="20"/>
              </w:rPr>
            </w:pPr>
            <w:r w:rsidRPr="00711190">
              <w:rPr>
                <w:rFonts w:ascii="Trebuchet MS" w:hAnsi="Trebuchet MS"/>
                <w:sz w:val="20"/>
                <w:szCs w:val="20"/>
              </w:rPr>
              <w:t>ocds-148610-b0a4b3bb-56bd-4240-9c2a-4fb3f62c8fea</w:t>
            </w:r>
          </w:p>
        </w:tc>
      </w:tr>
    </w:tbl>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 W zakładce „Centrum pomocy” dostępne są interaktywne materiały instruktażowe oraz instrukcje obsługi użytkowników Platformy dla poszczególnych usług i funkcjonalności.</w:t>
      </w:r>
    </w:p>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 Przeglądanie i pobieranie publicznej treści dokumentacji postępowa</w:t>
      </w:r>
      <w:r>
        <w:rPr>
          <w:rFonts w:ascii="Trebuchet MS" w:hAnsi="Trebuchet MS"/>
          <w:sz w:val="20"/>
          <w:szCs w:val="20"/>
        </w:rPr>
        <w:t xml:space="preserve">nia nie wymaga posiadania konta </w:t>
      </w:r>
      <w:r w:rsidRPr="006622F1">
        <w:rPr>
          <w:rFonts w:ascii="Trebuchet MS" w:hAnsi="Trebuchet MS"/>
          <w:sz w:val="20"/>
          <w:szCs w:val="20"/>
        </w:rPr>
        <w:t>na Platformie e-Zamówienia ani logowania.</w:t>
      </w:r>
    </w:p>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 Sposób sporządzenia dokumentów elektronicznych lub dokumentów elektronicznych będących kopią elektroniczną treści zapisanej w postaci papierowej (cyfrowe odwzorowania) musi być zgodny </w:t>
      </w:r>
      <w:r w:rsidRPr="006622F1">
        <w:rPr>
          <w:rFonts w:ascii="Trebuchet MS" w:hAnsi="Trebuchet MS"/>
          <w:sz w:val="20"/>
          <w:szCs w:val="20"/>
        </w:rPr>
        <w:br/>
        <w:t xml:space="preserve">z wymaganiami określonymi w rozporządzeniu Prezesa Rady Ministrów z dnia 30 grudnia 2020 r. </w:t>
      </w:r>
      <w:r w:rsidRPr="006622F1">
        <w:rPr>
          <w:rFonts w:ascii="Trebuchet MS" w:hAnsi="Trebuchet MS"/>
          <w:sz w:val="20"/>
          <w:szCs w:val="20"/>
        </w:rPr>
        <w:br/>
      </w:r>
      <w:r w:rsidRPr="006622F1">
        <w:rPr>
          <w:rFonts w:ascii="Trebuchet MS" w:hAnsi="Trebuchet MS"/>
          <w:sz w:val="20"/>
          <w:szCs w:val="20"/>
        </w:rPr>
        <w:lastRenderedPageBreak/>
        <w:t xml:space="preserve">w sprawie sposobu sporządzania i przekazywania informacji oraz wymagań technicznych dla dokumentów elektronicznych oraz środków komunikacji elektronicznej w postępowaniu o udzielenie zamówienia publicznego lub konkursie (Dz. U. z 2020 poz. 2452), zwanego dalej rozporządzeniem Prezesa Rady Ministrów w sprawie wymagań dla dokumentów elektronicznych. </w:t>
      </w:r>
    </w:p>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Dokumenty elektroniczne, o których mowa w § 2 ust. 1 rozporządzenia Prezesa Rady Ministrów </w:t>
      </w:r>
      <w:r w:rsidR="00D430EF">
        <w:rPr>
          <w:rFonts w:ascii="Trebuchet MS" w:hAnsi="Trebuchet MS"/>
          <w:sz w:val="20"/>
          <w:szCs w:val="20"/>
        </w:rPr>
        <w:br/>
      </w:r>
      <w:r w:rsidRPr="006622F1">
        <w:rPr>
          <w:rFonts w:ascii="Trebuchet MS" w:hAnsi="Trebuchet MS"/>
          <w:sz w:val="20"/>
          <w:szCs w:val="20"/>
        </w:rPr>
        <w:t xml:space="preserve">w sprawie wymagań dla dokumentów elektronicznych, sporządza się w postaci elektronicznej, </w:t>
      </w:r>
      <w:r w:rsidR="00D430EF">
        <w:rPr>
          <w:rFonts w:ascii="Trebuchet MS" w:hAnsi="Trebuchet MS"/>
          <w:sz w:val="20"/>
          <w:szCs w:val="20"/>
        </w:rPr>
        <w:br/>
      </w:r>
      <w:r w:rsidRPr="006622F1">
        <w:rPr>
          <w:rFonts w:ascii="Trebuchet MS" w:hAnsi="Trebuchet MS"/>
          <w:sz w:val="20"/>
          <w:szCs w:val="20"/>
        </w:rPr>
        <w:t xml:space="preserve">w formatach danych określonych w przepisach rozporządzeniu Rady Ministrów z dnia 12 kwietnia </w:t>
      </w:r>
      <w:r w:rsidR="00494D87">
        <w:rPr>
          <w:rFonts w:ascii="Trebuchet MS" w:hAnsi="Trebuchet MS"/>
          <w:sz w:val="20"/>
          <w:szCs w:val="20"/>
        </w:rPr>
        <w:br/>
      </w:r>
      <w:r w:rsidRPr="006622F1">
        <w:rPr>
          <w:rFonts w:ascii="Trebuchet MS" w:hAnsi="Trebuchet MS"/>
          <w:sz w:val="20"/>
          <w:szCs w:val="20"/>
        </w:rPr>
        <w:t xml:space="preserve">2012 r. w sprawie Krajowych Ram Interoperacyjności, minimalnych wymagań dla rejestrów publicznych </w:t>
      </w:r>
      <w:r w:rsidR="00D430EF">
        <w:rPr>
          <w:rFonts w:ascii="Trebuchet MS" w:hAnsi="Trebuchet MS"/>
          <w:sz w:val="20"/>
          <w:szCs w:val="20"/>
        </w:rPr>
        <w:br/>
      </w:r>
      <w:r w:rsidRPr="006622F1">
        <w:rPr>
          <w:rFonts w:ascii="Trebuchet MS" w:hAnsi="Trebuchet MS"/>
          <w:sz w:val="20"/>
          <w:szCs w:val="20"/>
        </w:rPr>
        <w:t xml:space="preserve">i wymiany informacji w postaci elektronicznej oraz minimalnych wymagań dla systemów teleinformatycznych </w:t>
      </w:r>
      <w:r w:rsidR="00E0160E" w:rsidRPr="00494D87">
        <w:rPr>
          <w:rFonts w:ascii="Trebuchet MS" w:hAnsi="Trebuchet MS"/>
          <w:color w:val="auto"/>
          <w:sz w:val="20"/>
          <w:szCs w:val="20"/>
        </w:rPr>
        <w:t>(Dz. U. z 2024 r.</w:t>
      </w:r>
      <w:r w:rsidR="00494D87" w:rsidRPr="00494D87">
        <w:rPr>
          <w:rFonts w:ascii="Trebuchet MS" w:hAnsi="Trebuchet MS"/>
          <w:color w:val="auto"/>
          <w:sz w:val="20"/>
          <w:szCs w:val="20"/>
        </w:rPr>
        <w:t>,</w:t>
      </w:r>
      <w:r w:rsidR="00E0160E" w:rsidRPr="00494D87">
        <w:rPr>
          <w:rFonts w:ascii="Trebuchet MS" w:hAnsi="Trebuchet MS"/>
          <w:color w:val="auto"/>
          <w:sz w:val="20"/>
          <w:szCs w:val="20"/>
        </w:rPr>
        <w:t xml:space="preserve"> poz. 773</w:t>
      </w:r>
      <w:r w:rsidRPr="00494D87">
        <w:rPr>
          <w:rFonts w:ascii="Trebuchet MS" w:hAnsi="Trebuchet MS"/>
          <w:color w:val="auto"/>
          <w:sz w:val="20"/>
          <w:szCs w:val="20"/>
        </w:rPr>
        <w:t>), zwanego</w:t>
      </w:r>
      <w:r w:rsidRPr="00494D87">
        <w:rPr>
          <w:rFonts w:ascii="Trebuchet MS" w:hAnsi="Trebuchet MS"/>
          <w:sz w:val="20"/>
          <w:szCs w:val="20"/>
        </w:rPr>
        <w:t xml:space="preserve"> </w:t>
      </w:r>
      <w:r w:rsidRPr="006622F1">
        <w:rPr>
          <w:rFonts w:ascii="Trebuchet MS" w:hAnsi="Trebuchet MS"/>
          <w:sz w:val="20"/>
          <w:szCs w:val="20"/>
        </w:rPr>
        <w:t xml:space="preserve">dalej rozporządzeniem Rady Ministrów </w:t>
      </w:r>
      <w:r w:rsidR="00D430EF">
        <w:rPr>
          <w:rFonts w:ascii="Trebuchet MS" w:hAnsi="Trebuchet MS"/>
          <w:sz w:val="20"/>
          <w:szCs w:val="20"/>
        </w:rPr>
        <w:br/>
      </w:r>
      <w:r w:rsidRPr="006622F1">
        <w:rPr>
          <w:rFonts w:ascii="Trebuchet MS" w:hAnsi="Trebuchet MS"/>
          <w:sz w:val="20"/>
          <w:szCs w:val="20"/>
        </w:rPr>
        <w:t xml:space="preserve">w sprawie Krajowych Ram Interoperacyjności, z uwzględnieniem rodzaju przekazywanych danych </w:t>
      </w:r>
      <w:r w:rsidR="00D430EF">
        <w:rPr>
          <w:rFonts w:ascii="Trebuchet MS" w:hAnsi="Trebuchet MS"/>
          <w:sz w:val="20"/>
          <w:szCs w:val="20"/>
        </w:rPr>
        <w:br/>
      </w:r>
      <w:r w:rsidRPr="006622F1">
        <w:rPr>
          <w:rFonts w:ascii="Trebuchet MS" w:hAnsi="Trebuchet MS"/>
          <w:sz w:val="20"/>
          <w:szCs w:val="20"/>
        </w:rPr>
        <w:t>i przekazuje się jako załączniki.</w:t>
      </w:r>
    </w:p>
    <w:p w:rsidR="005927D1" w:rsidRPr="006622F1" w:rsidRDefault="005927D1" w:rsidP="005927D1">
      <w:pPr>
        <w:pStyle w:val="Default"/>
        <w:numPr>
          <w:ilvl w:val="0"/>
          <w:numId w:val="10"/>
        </w:numPr>
        <w:spacing w:line="360" w:lineRule="auto"/>
        <w:ind w:left="284" w:hanging="284"/>
        <w:jc w:val="both"/>
        <w:rPr>
          <w:rFonts w:ascii="Trebuchet MS" w:hAnsi="Trebuchet MS"/>
          <w:sz w:val="20"/>
          <w:szCs w:val="20"/>
        </w:rPr>
      </w:pPr>
      <w:r w:rsidRPr="006622F1">
        <w:rPr>
          <w:rFonts w:ascii="Trebuchet MS" w:hAnsi="Trebuchet MS"/>
          <w:sz w:val="20"/>
          <w:szCs w:val="20"/>
        </w:rPr>
        <w:t xml:space="preserve"> Informacje, oświadczenia lub dokumenty inne niż wymienione w § 2 ust. 1 rozporządzenia Prezesa Rady Ministrów w sprawie wymagań dla dokumentów elektronicznych, przekazywane w postępowaniu sporządza się w postaci elektronicznej: </w:t>
      </w:r>
    </w:p>
    <w:p w:rsidR="005927D1" w:rsidRPr="006622F1" w:rsidRDefault="005927D1" w:rsidP="005927D1">
      <w:pPr>
        <w:pStyle w:val="Default"/>
        <w:numPr>
          <w:ilvl w:val="0"/>
          <w:numId w:val="36"/>
        </w:numPr>
        <w:spacing w:line="360" w:lineRule="auto"/>
        <w:jc w:val="both"/>
        <w:rPr>
          <w:rFonts w:ascii="Trebuchet MS" w:hAnsi="Trebuchet MS"/>
          <w:color w:val="auto"/>
          <w:sz w:val="20"/>
          <w:szCs w:val="20"/>
        </w:rPr>
      </w:pPr>
      <w:r w:rsidRPr="006622F1">
        <w:rPr>
          <w:rFonts w:ascii="Trebuchet MS" w:hAnsi="Trebuchet MS"/>
          <w:color w:val="auto"/>
          <w:sz w:val="20"/>
          <w:szCs w:val="20"/>
        </w:rPr>
        <w:t>w formatach danych określonych w przepisach rozporządzenia Rady Ministrów w sprawie  Krajowych Ram Interoperacyjności (i przekazuje się jako załącznik) lub</w:t>
      </w:r>
    </w:p>
    <w:p w:rsidR="005927D1" w:rsidRPr="006622F1" w:rsidRDefault="005927D1" w:rsidP="005927D1">
      <w:pPr>
        <w:pStyle w:val="Default"/>
        <w:numPr>
          <w:ilvl w:val="0"/>
          <w:numId w:val="36"/>
        </w:numPr>
        <w:spacing w:line="360" w:lineRule="auto"/>
        <w:jc w:val="both"/>
        <w:rPr>
          <w:rFonts w:ascii="Trebuchet MS" w:hAnsi="Trebuchet MS"/>
          <w:color w:val="auto"/>
          <w:sz w:val="20"/>
          <w:szCs w:val="20"/>
        </w:rPr>
      </w:pPr>
      <w:r w:rsidRPr="006622F1">
        <w:rPr>
          <w:rFonts w:ascii="Trebuchet MS" w:hAnsi="Trebuchet MS"/>
          <w:color w:val="auto"/>
          <w:sz w:val="20"/>
          <w:szCs w:val="20"/>
        </w:rPr>
        <w:t>jako tekst wpisany bezpośrednio do wiadomości przekazywanej przy użyciu środków komunikacji elektronicznej (np. w treści wiadomości e-mail lub w treści „Formularza do komunikacji”).</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color w:val="auto"/>
          <w:sz w:val="20"/>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 sytuacji, gdy Wykonawca zastrzeże w ofercie informacje, które nie stanowią tajemnicy przedsiębiorstwa lub są jawne na podstawie przepisów ustawy </w:t>
      </w:r>
      <w:proofErr w:type="spellStart"/>
      <w:r w:rsidRPr="006622F1">
        <w:rPr>
          <w:rFonts w:ascii="Trebuchet MS" w:hAnsi="Trebuchet MS"/>
          <w:color w:val="auto"/>
          <w:sz w:val="20"/>
          <w:szCs w:val="20"/>
        </w:rPr>
        <w:t>Pzp</w:t>
      </w:r>
      <w:proofErr w:type="spellEnd"/>
      <w:r w:rsidRPr="006622F1">
        <w:rPr>
          <w:rFonts w:ascii="Trebuchet MS" w:hAnsi="Trebuchet MS"/>
          <w:color w:val="auto"/>
          <w:sz w:val="20"/>
          <w:szCs w:val="20"/>
        </w:rPr>
        <w:t xml:space="preserve"> lub odrębnych przepisów, informacje te będą podlegały udostępnieniu na takich samych zasadach, jak pozostałe niezastrzeżone informacje. Powyższe postanowienia znajdują odpowiednie zastosowanie, w przypadku zastrzeżenia informacji stanowiących tajemnicę przedsiębiorstwa na późniejszym etapie postępowania, w stosunku do oświadczeń i dokumentów składanych po otwarciu ofert.</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color w:val="auto"/>
          <w:sz w:val="20"/>
          <w:szCs w:val="20"/>
        </w:rPr>
        <w:t xml:space="preserve"> Komunikacja w postępowaniu, </w:t>
      </w:r>
      <w:r w:rsidRPr="006622F1">
        <w:rPr>
          <w:rFonts w:ascii="Trebuchet MS" w:hAnsi="Trebuchet MS"/>
          <w:b/>
          <w:bCs/>
          <w:color w:val="auto"/>
          <w:sz w:val="20"/>
          <w:szCs w:val="20"/>
        </w:rPr>
        <w:t>z wyłączeniem składania ofert</w:t>
      </w:r>
      <w:r w:rsidRPr="006622F1">
        <w:rPr>
          <w:rFonts w:ascii="Trebuchet MS" w:hAnsi="Trebuchet MS"/>
          <w:color w:val="auto"/>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6622F1">
        <w:rPr>
          <w:rFonts w:ascii="Trebuchet MS" w:hAnsi="Trebuchet MS"/>
          <w:color w:val="auto"/>
          <w:sz w:val="20"/>
          <w:szCs w:val="20"/>
        </w:rPr>
        <w:t>Pzp</w:t>
      </w:r>
      <w:proofErr w:type="spellEnd"/>
      <w:r w:rsidRPr="006622F1">
        <w:rPr>
          <w:rFonts w:ascii="Trebuchet MS" w:hAnsi="Trebuchet MS"/>
          <w:color w:val="auto"/>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w:t>
      </w:r>
      <w:r w:rsidRPr="006622F1">
        <w:rPr>
          <w:rFonts w:ascii="Trebuchet MS" w:hAnsi="Trebuchet MS"/>
          <w:color w:val="auto"/>
          <w:sz w:val="20"/>
          <w:szCs w:val="20"/>
        </w:rPr>
        <w:lastRenderedPageBreak/>
        <w:t>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color w:val="auto"/>
          <w:sz w:val="20"/>
          <w:szCs w:val="20"/>
        </w:rPr>
        <w:t xml:space="preserve"> Możliwość korzystania w postępowaniu z „Formularzy do komunikacji” w pełnym zakresie wymaga posiadania konta „Wykonawcy” na Platformie e-Zamówienia oraz zalogowania się na Platformie </w:t>
      </w:r>
      <w:r w:rsidRPr="006622F1">
        <w:rPr>
          <w:rFonts w:ascii="Trebuchet MS" w:hAnsi="Trebuchet MS"/>
          <w:color w:val="auto"/>
          <w:sz w:val="20"/>
          <w:szCs w:val="20"/>
        </w:rPr>
        <w:br/>
        <w:t xml:space="preserve">e-Zamówienia. Do korzystania z „Formularzy do komunikacji” służących do zadawania pytań dotyczących treści dokumentów zamówienia wystarczające jest posiadanie tzw. konta uproszczonego na Platformie e-Zamówienia. </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color w:val="auto"/>
          <w:sz w:val="20"/>
          <w:szCs w:val="20"/>
        </w:rPr>
        <w:t xml:space="preserve"> Wszystkie wysłane i odebrane w postępowaniu przez Wykonawcę wiadomości widoczne są po zalogowaniu w podglądzie postępowania w zakładce „Komunikacja”.</w:t>
      </w:r>
    </w:p>
    <w:p w:rsidR="005927D1" w:rsidRPr="00ED386F"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ED386F">
        <w:rPr>
          <w:rFonts w:ascii="Trebuchet MS" w:hAnsi="Trebuchet MS"/>
          <w:color w:val="auto"/>
          <w:sz w:val="20"/>
          <w:szCs w:val="20"/>
        </w:rPr>
        <w:t xml:space="preserve"> Maksymalny rozmiar plików przesyłanych za pośrednictwem „Formularzy do komunikacji” wynosi 150 MB (wielkość ta dotyczy plików przesyłanych jako załącznik do jednego formularza). </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color w:val="auto"/>
          <w:sz w:val="20"/>
          <w:szCs w:val="20"/>
        </w:rPr>
        <w:t xml:space="preserve">Minimalne wymagania techniczne dotyczące sprzętu używanego w celu korzystania z usług Platformy </w:t>
      </w:r>
      <w:r w:rsidRPr="006622F1">
        <w:rPr>
          <w:rFonts w:ascii="Trebuchet MS" w:hAnsi="Trebuchet MS"/>
          <w:color w:val="auto"/>
          <w:sz w:val="20"/>
          <w:szCs w:val="20"/>
        </w:rPr>
        <w:br/>
        <w:t xml:space="preserve">e-Zamówienia oraz informacje dotyczące specyfikacji połączenia określa </w:t>
      </w:r>
      <w:r w:rsidRPr="006622F1">
        <w:rPr>
          <w:rFonts w:ascii="Trebuchet MS" w:hAnsi="Trebuchet MS"/>
          <w:sz w:val="20"/>
          <w:szCs w:val="20"/>
        </w:rPr>
        <w:t xml:space="preserve">Regulamin Platformy </w:t>
      </w:r>
      <w:r w:rsidRPr="006622F1">
        <w:rPr>
          <w:rFonts w:ascii="Trebuchet MS" w:hAnsi="Trebuchet MS"/>
          <w:sz w:val="20"/>
          <w:szCs w:val="20"/>
        </w:rPr>
        <w:br/>
        <w:t xml:space="preserve">e-Zamówienia. Zaleca się stosowanie aktualnie wspieranych wersji oprogramowania. </w:t>
      </w:r>
    </w:p>
    <w:p w:rsidR="005927D1" w:rsidRPr="006622F1"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5927D1" w:rsidRPr="005960E9" w:rsidRDefault="005927D1" w:rsidP="005927D1">
      <w:pPr>
        <w:pStyle w:val="Default"/>
        <w:numPr>
          <w:ilvl w:val="0"/>
          <w:numId w:val="10"/>
        </w:numPr>
        <w:spacing w:line="360" w:lineRule="auto"/>
        <w:ind w:left="284" w:hanging="284"/>
        <w:jc w:val="both"/>
        <w:rPr>
          <w:rFonts w:ascii="Trebuchet MS" w:hAnsi="Trebuchet MS"/>
          <w:color w:val="auto"/>
          <w:sz w:val="20"/>
          <w:szCs w:val="20"/>
        </w:rPr>
      </w:pPr>
      <w:r w:rsidRPr="006622F1">
        <w:rPr>
          <w:rFonts w:ascii="Trebuchet MS" w:hAnsi="Trebuchet MS"/>
          <w:sz w:val="20"/>
          <w:szCs w:val="20"/>
        </w:rPr>
        <w:t xml:space="preserve"> W szczególnie uzasadnionych przypadkach uniemożliwiających komunikację Wykonawcy </w:t>
      </w:r>
      <w:r w:rsidRPr="006622F1">
        <w:rPr>
          <w:rFonts w:ascii="Trebuchet MS" w:hAnsi="Trebuchet MS"/>
          <w:sz w:val="20"/>
          <w:szCs w:val="20"/>
        </w:rPr>
        <w:br/>
        <w:t>i Zamawiającego za pośrednictwem Platformy e-Zamówienia, Zamawiający dopuszcza komunikację za pomocą poczty elektronicznej na adres e-mail: karu</w:t>
      </w:r>
      <w:r w:rsidR="00F9359B">
        <w:rPr>
          <w:rFonts w:ascii="Trebuchet MS" w:hAnsi="Trebuchet MS"/>
          <w:sz w:val="20"/>
          <w:szCs w:val="20"/>
        </w:rPr>
        <w:t>stedan</w:t>
      </w:r>
      <w:r w:rsidRPr="006622F1">
        <w:rPr>
          <w:rFonts w:ascii="Trebuchet MS" w:hAnsi="Trebuchet MS"/>
          <w:sz w:val="20"/>
          <w:szCs w:val="20"/>
        </w:rPr>
        <w:t xml:space="preserve">@praca.gov.pl (nie dotyczy składania ofert). </w:t>
      </w:r>
    </w:p>
    <w:p w:rsidR="005927D1" w:rsidRPr="006622F1" w:rsidRDefault="005927D1" w:rsidP="005927D1">
      <w:pPr>
        <w:pStyle w:val="Default"/>
        <w:spacing w:line="360" w:lineRule="auto"/>
        <w:ind w:left="284"/>
        <w:jc w:val="both"/>
        <w:rPr>
          <w:rFonts w:ascii="Trebuchet MS" w:hAnsi="Trebuchet MS"/>
          <w:color w:val="auto"/>
          <w:sz w:val="20"/>
          <w:szCs w:val="20"/>
        </w:rPr>
      </w:pPr>
    </w:p>
    <w:p w:rsidR="005927D1" w:rsidRPr="005960E9" w:rsidRDefault="005927D1" w:rsidP="005927D1">
      <w:pPr>
        <w:pStyle w:val="Akapitzlist"/>
        <w:numPr>
          <w:ilvl w:val="0"/>
          <w:numId w:val="11"/>
        </w:numPr>
        <w:spacing w:after="0" w:line="360" w:lineRule="auto"/>
        <w:contextualSpacing w:val="0"/>
        <w:jc w:val="both"/>
        <w:rPr>
          <w:rFonts w:ascii="Trebuchet MS" w:hAnsi="Trebuchet MS"/>
          <w:b/>
          <w:sz w:val="20"/>
          <w:szCs w:val="20"/>
        </w:rPr>
      </w:pPr>
      <w:r w:rsidRPr="006622F1">
        <w:rPr>
          <w:rFonts w:ascii="Trebuchet MS" w:hAnsi="Trebuchet MS"/>
          <w:b/>
          <w:sz w:val="20"/>
          <w:szCs w:val="20"/>
        </w:rPr>
        <w:t xml:space="preserve">ZŁOŻENIE OFERTY </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hAnsi="Trebuchet MS"/>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 &amp; drop („przeciągnij” i „upuść”) służące do dodawania plików.</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eastAsiaTheme="minorHAnsi" w:hAnsi="Trebuchet MS"/>
          <w:color w:val="000000"/>
          <w:sz w:val="20"/>
          <w:szCs w:val="20"/>
        </w:rPr>
        <w:t xml:space="preserve">Wykonawca dodaje wybrany z dysku i uprzednio podpisany „Formularz oferty” w pierwszym polu („Wypełniony formularz oferty”). W kolejnym polu („Załączniki i inne dokumenty przedstawione </w:t>
      </w:r>
      <w:r w:rsidR="00D430EF">
        <w:rPr>
          <w:rFonts w:ascii="Trebuchet MS" w:eastAsiaTheme="minorHAnsi" w:hAnsi="Trebuchet MS"/>
          <w:color w:val="000000"/>
          <w:sz w:val="20"/>
          <w:szCs w:val="20"/>
        </w:rPr>
        <w:br/>
      </w:r>
      <w:r w:rsidRPr="006622F1">
        <w:rPr>
          <w:rFonts w:ascii="Trebuchet MS" w:eastAsiaTheme="minorHAnsi" w:hAnsi="Trebuchet MS"/>
          <w:color w:val="000000"/>
          <w:sz w:val="20"/>
          <w:szCs w:val="20"/>
        </w:rPr>
        <w:t xml:space="preserve">w ofercie przez Wykonawcę”) Wykonawca dodaje pozostałe pliki stanowiące ofertę lub składane wraz </w:t>
      </w:r>
      <w:r w:rsidR="00D430EF">
        <w:rPr>
          <w:rFonts w:ascii="Trebuchet MS" w:eastAsiaTheme="minorHAnsi" w:hAnsi="Trebuchet MS"/>
          <w:color w:val="000000"/>
          <w:sz w:val="20"/>
          <w:szCs w:val="20"/>
        </w:rPr>
        <w:br/>
      </w:r>
      <w:r w:rsidRPr="006622F1">
        <w:rPr>
          <w:rFonts w:ascii="Trebuchet MS" w:eastAsiaTheme="minorHAnsi" w:hAnsi="Trebuchet MS"/>
          <w:color w:val="000000"/>
          <w:sz w:val="20"/>
          <w:szCs w:val="20"/>
        </w:rPr>
        <w:t xml:space="preserve">z ofertą. </w:t>
      </w:r>
    </w:p>
    <w:p w:rsidR="005927D1" w:rsidRPr="005221D9"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5221D9">
        <w:rPr>
          <w:rFonts w:ascii="Trebuchet MS" w:eastAsiaTheme="minorHAnsi" w:hAnsi="Trebuchet MS"/>
          <w:color w:val="000000"/>
          <w:sz w:val="20"/>
          <w:szCs w:val="20"/>
        </w:rPr>
        <w:t xml:space="preserve">Zamawiający informuje, iż w niniejszym postępowaniu </w:t>
      </w:r>
      <w:r w:rsidRPr="00494D87">
        <w:rPr>
          <w:rFonts w:ascii="Trebuchet MS" w:eastAsiaTheme="minorHAnsi" w:hAnsi="Trebuchet MS"/>
          <w:b/>
          <w:bCs/>
          <w:sz w:val="20"/>
          <w:szCs w:val="20"/>
        </w:rPr>
        <w:t xml:space="preserve">nie utworzył </w:t>
      </w:r>
      <w:r w:rsidRPr="00494D87">
        <w:rPr>
          <w:rFonts w:ascii="Trebuchet MS" w:eastAsiaTheme="minorHAnsi" w:hAnsi="Trebuchet MS"/>
          <w:sz w:val="20"/>
          <w:szCs w:val="20"/>
        </w:rPr>
        <w:t xml:space="preserve">interaktywnego formularza ofertowego, przez co nie wymaga wypełniania przez Wykonawcę wzorca formularza generowanego za </w:t>
      </w:r>
      <w:r w:rsidRPr="005221D9">
        <w:rPr>
          <w:rFonts w:ascii="Trebuchet MS" w:eastAsiaTheme="minorHAnsi" w:hAnsi="Trebuchet MS"/>
          <w:color w:val="000000"/>
          <w:sz w:val="20"/>
          <w:szCs w:val="20"/>
        </w:rPr>
        <w:t>pośrednictwem Platformy e-Zamówienia. W związku z tym, że Zamawiający nie tworzy interaktywnego formularza ofertowego, przy złożeniu oferty Wykonawca otrzyma na Platformie e-Zamówienia komunikat o treści jak niżej:</w:t>
      </w:r>
    </w:p>
    <w:p w:rsidR="00CD06E4" w:rsidRPr="00D430EF" w:rsidRDefault="00CD06E4" w:rsidP="00D430EF">
      <w:pPr>
        <w:spacing w:after="0" w:line="360" w:lineRule="auto"/>
        <w:jc w:val="both"/>
        <w:rPr>
          <w:rFonts w:ascii="Trebuchet MS" w:eastAsiaTheme="minorHAnsi" w:hAnsi="Trebuchet MS"/>
          <w:noProof/>
          <w:color w:val="000000"/>
          <w:sz w:val="20"/>
          <w:szCs w:val="20"/>
          <w:lang w:eastAsia="pl-PL"/>
        </w:rPr>
      </w:pPr>
    </w:p>
    <w:p w:rsidR="005927D1" w:rsidRDefault="005927D1" w:rsidP="005927D1">
      <w:pPr>
        <w:pStyle w:val="Akapitzlist"/>
        <w:spacing w:after="0" w:line="360" w:lineRule="auto"/>
        <w:ind w:left="284"/>
        <w:contextualSpacing w:val="0"/>
        <w:jc w:val="both"/>
        <w:rPr>
          <w:rFonts w:ascii="Trebuchet MS" w:eastAsiaTheme="minorHAnsi" w:hAnsi="Trebuchet MS"/>
          <w:color w:val="000000"/>
          <w:sz w:val="20"/>
          <w:szCs w:val="20"/>
        </w:rPr>
      </w:pPr>
      <w:r w:rsidRPr="006622F1">
        <w:rPr>
          <w:noProof/>
          <w:lang w:eastAsia="pl-PL"/>
        </w:rPr>
        <w:lastRenderedPageBreak/>
        <w:drawing>
          <wp:inline distT="0" distB="0" distL="0" distR="0" wp14:anchorId="606C250C" wp14:editId="2FD616E6">
            <wp:extent cx="5944235" cy="120455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6201" cy="1279927"/>
                    </a:xfrm>
                    <a:prstGeom prst="rect">
                      <a:avLst/>
                    </a:prstGeom>
                    <a:noFill/>
                    <a:ln>
                      <a:noFill/>
                    </a:ln>
                  </pic:spPr>
                </pic:pic>
              </a:graphicData>
            </a:graphic>
          </wp:inline>
        </w:drawing>
      </w:r>
      <w:r w:rsidRPr="005221D9">
        <w:rPr>
          <w:rFonts w:ascii="Trebuchet MS" w:eastAsiaTheme="minorHAnsi" w:hAnsi="Trebuchet MS"/>
          <w:color w:val="000000"/>
          <w:sz w:val="20"/>
          <w:szCs w:val="20"/>
        </w:rPr>
        <w:t xml:space="preserve"> </w:t>
      </w:r>
    </w:p>
    <w:p w:rsidR="003D4C89" w:rsidRDefault="003D4C89" w:rsidP="005927D1">
      <w:pPr>
        <w:pStyle w:val="Akapitzlist"/>
        <w:spacing w:after="0" w:line="360" w:lineRule="auto"/>
        <w:ind w:left="284"/>
        <w:contextualSpacing w:val="0"/>
        <w:jc w:val="both"/>
        <w:rPr>
          <w:rFonts w:ascii="Trebuchet MS" w:eastAsiaTheme="minorHAnsi" w:hAnsi="Trebuchet MS"/>
          <w:color w:val="000000"/>
          <w:sz w:val="20"/>
          <w:szCs w:val="20"/>
        </w:rPr>
      </w:pPr>
    </w:p>
    <w:p w:rsidR="003D4C89" w:rsidRDefault="003D4C89" w:rsidP="005927D1">
      <w:pPr>
        <w:pStyle w:val="Akapitzlist"/>
        <w:spacing w:after="0" w:line="360" w:lineRule="auto"/>
        <w:ind w:left="284"/>
        <w:contextualSpacing w:val="0"/>
        <w:jc w:val="both"/>
        <w:rPr>
          <w:rFonts w:ascii="Trebuchet MS" w:eastAsiaTheme="minorHAnsi" w:hAnsi="Trebuchet MS"/>
          <w:color w:val="000000"/>
          <w:sz w:val="20"/>
          <w:szCs w:val="20"/>
        </w:rPr>
      </w:pPr>
    </w:p>
    <w:p w:rsidR="005927D1" w:rsidRDefault="005927D1" w:rsidP="005927D1">
      <w:pPr>
        <w:pStyle w:val="Akapitzlist"/>
        <w:spacing w:after="0" w:line="360" w:lineRule="auto"/>
        <w:ind w:left="284"/>
        <w:contextualSpacing w:val="0"/>
        <w:jc w:val="both"/>
        <w:rPr>
          <w:rFonts w:ascii="Trebuchet MS" w:eastAsiaTheme="minorHAnsi" w:hAnsi="Trebuchet MS"/>
          <w:color w:val="000000"/>
          <w:sz w:val="20"/>
          <w:szCs w:val="20"/>
        </w:rPr>
      </w:pPr>
      <w:r w:rsidRPr="005221D9">
        <w:rPr>
          <w:rFonts w:ascii="Trebuchet MS" w:eastAsiaTheme="minorHAnsi" w:hAnsi="Trebuchet MS"/>
          <w:color w:val="000000"/>
          <w:sz w:val="20"/>
          <w:szCs w:val="20"/>
        </w:rPr>
        <w:t>Wykonawca potwierdza chęć złożenia oferty poprzez wybranie przycisku „Tak, chcę kontynuować”.</w:t>
      </w:r>
    </w:p>
    <w:p w:rsidR="003D4C89" w:rsidRPr="005221D9" w:rsidRDefault="003D4C89" w:rsidP="005927D1">
      <w:pPr>
        <w:pStyle w:val="Akapitzlist"/>
        <w:spacing w:after="0" w:line="360" w:lineRule="auto"/>
        <w:ind w:left="284"/>
        <w:contextualSpacing w:val="0"/>
        <w:jc w:val="both"/>
        <w:rPr>
          <w:rFonts w:ascii="Trebuchet MS" w:hAnsi="Trebuchet MS"/>
          <w:b/>
          <w:sz w:val="20"/>
          <w:szCs w:val="20"/>
        </w:rPr>
      </w:pP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eastAsiaTheme="minorHAnsi" w:hAnsi="Trebuchet MS"/>
          <w:color w:val="000000"/>
          <w:sz w:val="20"/>
          <w:szCs w:val="20"/>
        </w:rPr>
        <w:t xml:space="preserve">Wykonawca przygotowuje ofertę posługując się wyłącznie wzorami dokumentów utworzonymi przez Zamawiającego, stanowiącymi załączniki do SWZ i zamieszczonymi w podglądzie postępowania, </w:t>
      </w:r>
      <w:r w:rsidRPr="006622F1">
        <w:rPr>
          <w:rFonts w:ascii="Trebuchet MS" w:eastAsiaTheme="minorHAnsi" w:hAnsi="Trebuchet MS"/>
          <w:color w:val="000000"/>
          <w:sz w:val="20"/>
          <w:szCs w:val="20"/>
        </w:rPr>
        <w:br/>
        <w:t>w zakładce „Informacje podstawowe”.</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eastAsiaTheme="minorHAnsi" w:hAnsi="Trebuchet MS"/>
          <w:color w:val="000000"/>
          <w:sz w:val="20"/>
          <w:szCs w:val="20"/>
        </w:rPr>
        <w:t xml:space="preserve">Jeżeli wraz z ofertą składane są dokumenty zawierające tajemnicę przedsiębiorstwa </w:t>
      </w:r>
      <w:r w:rsidRPr="006622F1">
        <w:rPr>
          <w:rFonts w:ascii="Trebuchet MS" w:hAnsi="Trebuchet MS"/>
          <w:sz w:val="20"/>
          <w:szCs w:val="20"/>
        </w:rPr>
        <w:t xml:space="preserve">w rozumieniu przepisów ustawy z dnia 16 kwietnia 1993 r. o zwalczaniu nieuczciwej konkurencji (tj. Dz.U. z 2022 r. poz. 1233) </w:t>
      </w:r>
      <w:r w:rsidRPr="006622F1">
        <w:rPr>
          <w:rFonts w:ascii="Trebuchet MS" w:eastAsiaTheme="minorHAnsi" w:hAnsi="Trebuchet MS"/>
          <w:color w:val="000000"/>
          <w:sz w:val="20"/>
          <w:szCs w:val="20"/>
        </w:rPr>
        <w:t xml:space="preserve">Wykonawca, w celu utrzymania w poufności tych informacji, przekazuje je w wydzielonym </w:t>
      </w:r>
      <w:r w:rsidRPr="006622F1">
        <w:rPr>
          <w:rFonts w:ascii="Trebuchet MS" w:eastAsiaTheme="minorHAnsi" w:hAnsi="Trebuchet MS"/>
          <w:color w:val="000000"/>
          <w:sz w:val="20"/>
          <w:szCs w:val="20"/>
        </w:rPr>
        <w:b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hAnsi="Trebuchet MS"/>
          <w:sz w:val="20"/>
          <w:szCs w:val="20"/>
        </w:rPr>
        <w:t>Ofertę należy sporządzić w języku polskim.</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hAnsi="Trebuchet MS"/>
          <w:sz w:val="20"/>
          <w:szCs w:val="20"/>
        </w:rPr>
        <w:t xml:space="preserve">Ofertę składa się pod rygorem nieważności w formie elektronicznej lub w postaci elektronicznej opatrzonej podpisem osobistym, zaufanym lub kwalifikowanym podpisem elektronicznym. </w:t>
      </w:r>
    </w:p>
    <w:p w:rsidR="005927D1" w:rsidRPr="006622F1" w:rsidRDefault="005927D1" w:rsidP="005927D1">
      <w:pPr>
        <w:spacing w:after="0" w:line="360" w:lineRule="auto"/>
        <w:ind w:left="284"/>
        <w:jc w:val="both"/>
        <w:rPr>
          <w:rFonts w:ascii="Trebuchet MS" w:eastAsia="Times New Roman" w:hAnsi="Trebuchet MS"/>
          <w:sz w:val="20"/>
          <w:szCs w:val="20"/>
        </w:rPr>
      </w:pPr>
      <w:r w:rsidRPr="006622F1">
        <w:rPr>
          <w:rFonts w:ascii="Trebuchet MS" w:hAnsi="Trebuchet MS"/>
          <w:sz w:val="20"/>
          <w:szCs w:val="20"/>
        </w:rPr>
        <w:t xml:space="preserve">Oferty, oświadczenia, o których mowa w art. 125 ust. 1 ustawy, podmiotowe środki dowodowe, </w:t>
      </w:r>
      <w:r w:rsidRPr="006622F1">
        <w:rPr>
          <w:rFonts w:ascii="Trebuchet MS" w:hAnsi="Trebuchet MS"/>
          <w:sz w:val="20"/>
          <w:szCs w:val="20"/>
        </w:rPr>
        <w:br/>
        <w:t xml:space="preserve">w tym oświadczenie, o którym mowa w art. 117 ust. 4 ustawy, oraz zobowiązanie podmiotu udostępniającego zasoby, o którym mowa w art. 118 ust. 3 ustawy, przedmiotowe środki dowodowe, pełnomocnictwo, sporządza się w postaci elektronicznej, w formatach danych określonych </w:t>
      </w:r>
      <w:r w:rsidRPr="006622F1">
        <w:rPr>
          <w:rFonts w:ascii="Trebuchet MS" w:hAnsi="Trebuchet MS"/>
          <w:sz w:val="20"/>
          <w:szCs w:val="20"/>
        </w:rPr>
        <w:br/>
        <w:t>w przepisach wydanych na podstawie art. 18 ustawy z dnia 17 lutego 2005 r. o informatyzacji działalności podmiotów realizujących zadania publiczne (te</w:t>
      </w:r>
      <w:r w:rsidR="00F96DFB">
        <w:rPr>
          <w:rFonts w:ascii="Trebuchet MS" w:hAnsi="Trebuchet MS"/>
          <w:sz w:val="20"/>
          <w:szCs w:val="20"/>
        </w:rPr>
        <w:t>kst jednolity: Dz.U. z 2024 r.</w:t>
      </w:r>
      <w:r w:rsidR="00494D87">
        <w:rPr>
          <w:rFonts w:ascii="Trebuchet MS" w:hAnsi="Trebuchet MS"/>
          <w:sz w:val="20"/>
          <w:szCs w:val="20"/>
        </w:rPr>
        <w:t>,</w:t>
      </w:r>
      <w:r w:rsidR="00F96DFB">
        <w:rPr>
          <w:rFonts w:ascii="Trebuchet MS" w:hAnsi="Trebuchet MS"/>
          <w:sz w:val="20"/>
          <w:szCs w:val="20"/>
        </w:rPr>
        <w:t xml:space="preserve"> poz. </w:t>
      </w:r>
      <w:r w:rsidR="00D33E61">
        <w:rPr>
          <w:rFonts w:ascii="Trebuchet MS" w:hAnsi="Trebuchet MS"/>
          <w:sz w:val="20"/>
          <w:szCs w:val="20"/>
        </w:rPr>
        <w:t xml:space="preserve">1557) </w:t>
      </w:r>
      <w:r w:rsidR="00D33E61">
        <w:rPr>
          <w:rFonts w:ascii="Trebuchet MS" w:hAnsi="Trebuchet MS"/>
          <w:sz w:val="20"/>
          <w:szCs w:val="20"/>
        </w:rPr>
        <w:br/>
      </w:r>
      <w:r w:rsidRPr="006622F1">
        <w:rPr>
          <w:rFonts w:ascii="Trebuchet MS" w:eastAsia="Times New Roman" w:hAnsi="Trebuchet MS"/>
          <w:sz w:val="20"/>
          <w:szCs w:val="20"/>
        </w:rPr>
        <w:t xml:space="preserve">– tj. rozporządzenia Rady Ministrów z dnia </w:t>
      </w:r>
      <w:r w:rsidR="006E3ED0" w:rsidRPr="00494D87">
        <w:rPr>
          <w:rFonts w:ascii="Trebuchet MS" w:eastAsia="Times New Roman" w:hAnsi="Trebuchet MS"/>
          <w:sz w:val="20"/>
          <w:szCs w:val="20"/>
        </w:rPr>
        <w:t>2</w:t>
      </w:r>
      <w:r w:rsidRPr="00494D87">
        <w:rPr>
          <w:rFonts w:ascii="Trebuchet MS" w:eastAsia="Times New Roman" w:hAnsi="Trebuchet MS"/>
          <w:sz w:val="20"/>
          <w:szCs w:val="20"/>
        </w:rPr>
        <w:t xml:space="preserve">2 </w:t>
      </w:r>
      <w:r w:rsidR="006E3ED0" w:rsidRPr="00494D87">
        <w:rPr>
          <w:rFonts w:ascii="Trebuchet MS" w:eastAsia="Times New Roman" w:hAnsi="Trebuchet MS"/>
          <w:sz w:val="20"/>
          <w:szCs w:val="20"/>
        </w:rPr>
        <w:t>maja</w:t>
      </w:r>
      <w:r w:rsidRPr="00494D87">
        <w:rPr>
          <w:rFonts w:ascii="Trebuchet MS" w:eastAsia="Times New Roman" w:hAnsi="Trebuchet MS"/>
          <w:sz w:val="20"/>
          <w:szCs w:val="20"/>
        </w:rPr>
        <w:t xml:space="preserve"> 20</w:t>
      </w:r>
      <w:r w:rsidR="006E3ED0" w:rsidRPr="00494D87">
        <w:rPr>
          <w:rFonts w:ascii="Trebuchet MS" w:eastAsia="Times New Roman" w:hAnsi="Trebuchet MS"/>
          <w:sz w:val="20"/>
          <w:szCs w:val="20"/>
        </w:rPr>
        <w:t>24</w:t>
      </w:r>
      <w:r w:rsidRPr="00494D87">
        <w:rPr>
          <w:rFonts w:ascii="Trebuchet MS" w:eastAsia="Times New Roman" w:hAnsi="Trebuchet MS"/>
          <w:sz w:val="20"/>
          <w:szCs w:val="20"/>
        </w:rPr>
        <w:t xml:space="preserve"> r. </w:t>
      </w:r>
      <w:r w:rsidRPr="006622F1">
        <w:rPr>
          <w:rFonts w:ascii="Trebuchet MS" w:eastAsia="Times New Roman" w:hAnsi="Trebuchet MS"/>
          <w:sz w:val="20"/>
          <w:szCs w:val="20"/>
        </w:rPr>
        <w:t xml:space="preserve">w sprawie Krajowych Ram Interoperacyjności, minimalnych wymagań dla rejestrów publicznych i wymiany informacji w postaci elektronicznej oraz minimalnych wymagań dla systemów teleinformatycznych </w:t>
      </w:r>
      <w:r w:rsidR="00647ACB">
        <w:rPr>
          <w:rFonts w:ascii="Trebuchet MS" w:eastAsia="Times New Roman" w:hAnsi="Trebuchet MS"/>
          <w:sz w:val="20"/>
          <w:szCs w:val="20"/>
        </w:rPr>
        <w:t xml:space="preserve">(tekst jednolity: </w:t>
      </w:r>
      <w:r w:rsidR="00647ACB">
        <w:rPr>
          <w:rFonts w:ascii="Trebuchet MS" w:eastAsia="Times New Roman" w:hAnsi="Trebuchet MS"/>
          <w:sz w:val="20"/>
          <w:szCs w:val="20"/>
        </w:rPr>
        <w:br/>
      </w:r>
      <w:r w:rsidR="00647ACB" w:rsidRPr="00494D87">
        <w:rPr>
          <w:rFonts w:ascii="Trebuchet MS" w:eastAsia="Times New Roman" w:hAnsi="Trebuchet MS"/>
          <w:sz w:val="20"/>
          <w:szCs w:val="20"/>
        </w:rPr>
        <w:t>Dz. U. z 2024 r.</w:t>
      </w:r>
      <w:r w:rsidR="00494D87" w:rsidRPr="00494D87">
        <w:rPr>
          <w:rFonts w:ascii="Trebuchet MS" w:eastAsia="Times New Roman" w:hAnsi="Trebuchet MS"/>
          <w:sz w:val="20"/>
          <w:szCs w:val="20"/>
        </w:rPr>
        <w:t>,</w:t>
      </w:r>
      <w:r w:rsidR="00647ACB" w:rsidRPr="00494D87">
        <w:rPr>
          <w:rFonts w:ascii="Trebuchet MS" w:eastAsia="Times New Roman" w:hAnsi="Trebuchet MS"/>
          <w:sz w:val="20"/>
          <w:szCs w:val="20"/>
        </w:rPr>
        <w:t xml:space="preserve"> poz. 773</w:t>
      </w:r>
      <w:r w:rsidRPr="006622F1">
        <w:rPr>
          <w:rFonts w:ascii="Trebuchet MS" w:eastAsia="Times New Roman" w:hAnsi="Trebuchet MS"/>
          <w:sz w:val="20"/>
          <w:szCs w:val="20"/>
        </w:rPr>
        <w:t>) – z uwzględnieniem rodzaju przekazywanych danych.</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eastAsia="Times New Roman" w:hAnsi="Trebuchet MS"/>
          <w:sz w:val="20"/>
          <w:szCs w:val="20"/>
        </w:rPr>
      </w:pPr>
      <w:r w:rsidRPr="006622F1">
        <w:rPr>
          <w:rFonts w:ascii="Trebuchet MS" w:eastAsia="Times New Roman" w:hAnsi="Trebuchet MS"/>
          <w:sz w:val="20"/>
          <w:szCs w:val="20"/>
        </w:rPr>
        <w:t>Informacje, oświadczenia lub dokumenty,</w:t>
      </w:r>
      <w:r>
        <w:rPr>
          <w:rFonts w:ascii="Trebuchet MS" w:eastAsia="Times New Roman" w:hAnsi="Trebuchet MS"/>
          <w:sz w:val="20"/>
          <w:szCs w:val="20"/>
        </w:rPr>
        <w:t xml:space="preserve"> inne niż określone w pkt. 7</w:t>
      </w:r>
      <w:r w:rsidRPr="006622F1">
        <w:rPr>
          <w:rFonts w:ascii="Trebuchet MS" w:eastAsia="Times New Roman" w:hAnsi="Trebuchet MS"/>
          <w:sz w:val="20"/>
          <w:szCs w:val="20"/>
        </w:rPr>
        <w:t xml:space="preserve"> powyżej, przekazywane </w:t>
      </w:r>
      <w:r w:rsidRPr="006622F1">
        <w:rPr>
          <w:rFonts w:ascii="Trebuchet MS" w:eastAsia="Times New Roman" w:hAnsi="Trebuchet MS"/>
          <w:sz w:val="20"/>
          <w:szCs w:val="20"/>
        </w:rPr>
        <w:br/>
        <w:t xml:space="preserve">w postępowaniu, sporządza się w postaci elektronicznej, w formatach danych określonych </w:t>
      </w:r>
      <w:r w:rsidRPr="006622F1">
        <w:rPr>
          <w:rFonts w:ascii="Trebuchet MS" w:eastAsia="Times New Roman" w:hAnsi="Trebuchet MS"/>
          <w:sz w:val="20"/>
          <w:szCs w:val="20"/>
        </w:rPr>
        <w:br/>
        <w:t>w przepisach wydanych na podstawie art. 18 ustawy z dnia 17 lutego 2005 r. o informatyzacji działalności podmiotów realizujących zadania publiczne – tj. rozporządzenia Rady Mi</w:t>
      </w:r>
      <w:r w:rsidR="00647ACB">
        <w:rPr>
          <w:rFonts w:ascii="Trebuchet MS" w:eastAsia="Times New Roman" w:hAnsi="Trebuchet MS"/>
          <w:sz w:val="20"/>
          <w:szCs w:val="20"/>
        </w:rPr>
        <w:t xml:space="preserve">nistrów z dnia </w:t>
      </w:r>
      <w:r w:rsidR="00647ACB">
        <w:rPr>
          <w:rFonts w:ascii="Trebuchet MS" w:eastAsia="Times New Roman" w:hAnsi="Trebuchet MS"/>
          <w:sz w:val="20"/>
          <w:szCs w:val="20"/>
        </w:rPr>
        <w:br/>
      </w:r>
      <w:r w:rsidR="00647ACB" w:rsidRPr="00494D87">
        <w:rPr>
          <w:rFonts w:ascii="Trebuchet MS" w:eastAsia="Times New Roman" w:hAnsi="Trebuchet MS"/>
          <w:sz w:val="20"/>
          <w:szCs w:val="20"/>
        </w:rPr>
        <w:t xml:space="preserve">22 maja 2024 </w:t>
      </w:r>
      <w:r w:rsidRPr="00494D87">
        <w:rPr>
          <w:rFonts w:ascii="Trebuchet MS" w:eastAsia="Times New Roman" w:hAnsi="Trebuchet MS"/>
          <w:sz w:val="20"/>
          <w:szCs w:val="20"/>
        </w:rPr>
        <w:t>r</w:t>
      </w:r>
      <w:r w:rsidRPr="00647ACB">
        <w:rPr>
          <w:rFonts w:ascii="Trebuchet MS" w:eastAsia="Times New Roman" w:hAnsi="Trebuchet MS"/>
          <w:color w:val="FF0000"/>
          <w:sz w:val="20"/>
          <w:szCs w:val="20"/>
        </w:rPr>
        <w:t xml:space="preserve">. </w:t>
      </w:r>
      <w:r w:rsidRPr="006622F1">
        <w:rPr>
          <w:rFonts w:ascii="Trebuchet MS" w:eastAsia="Times New Roman" w:hAnsi="Trebuchet MS"/>
          <w:sz w:val="20"/>
          <w:szCs w:val="20"/>
        </w:rPr>
        <w:t xml:space="preserve">w sprawie Krajowych Ram Interoperacyjności, minimalnych wymagań dla rejestrów publicznych i wymiany informacji w postaci elektronicznej oraz minimalnych wymagań dla systemów </w:t>
      </w:r>
      <w:r w:rsidRPr="006622F1">
        <w:rPr>
          <w:rFonts w:ascii="Trebuchet MS" w:eastAsia="Times New Roman" w:hAnsi="Trebuchet MS"/>
          <w:sz w:val="20"/>
          <w:szCs w:val="20"/>
        </w:rPr>
        <w:lastRenderedPageBreak/>
        <w:t>teleinformatycznych lub jako tekst wpisany bezpośrednio do wiadomości przekazywanej przy użyciu środków komunikacji elektronicznej.</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eastAsia="Times New Roman" w:hAnsi="Trebuchet MS"/>
          <w:sz w:val="20"/>
          <w:szCs w:val="20"/>
        </w:rPr>
      </w:pPr>
      <w:r w:rsidRPr="006622F1">
        <w:rPr>
          <w:rFonts w:ascii="Trebuchet MS" w:eastAsiaTheme="minorHAnsi" w:hAnsi="Trebuchet MS"/>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hAnsi="Trebuchet MS"/>
          <w:sz w:val="20"/>
          <w:szCs w:val="20"/>
        </w:rPr>
        <w:t>Oferta może zostać złożona do upływu terminu do składania ofert.</w:t>
      </w:r>
    </w:p>
    <w:p w:rsidR="005927D1" w:rsidRPr="006622F1" w:rsidRDefault="005927D1" w:rsidP="005927D1">
      <w:pPr>
        <w:pStyle w:val="Akapitzlist"/>
        <w:numPr>
          <w:ilvl w:val="0"/>
          <w:numId w:val="12"/>
        </w:numPr>
        <w:spacing w:after="0" w:line="360" w:lineRule="auto"/>
        <w:ind w:left="284" w:hanging="284"/>
        <w:contextualSpacing w:val="0"/>
        <w:jc w:val="both"/>
        <w:rPr>
          <w:rFonts w:ascii="Trebuchet MS" w:hAnsi="Trebuchet MS"/>
          <w:b/>
          <w:sz w:val="20"/>
          <w:szCs w:val="20"/>
        </w:rPr>
      </w:pPr>
      <w:r w:rsidRPr="006622F1">
        <w:rPr>
          <w:rFonts w:ascii="Trebuchet MS" w:hAnsi="Trebuchet MS"/>
          <w:sz w:val="20"/>
          <w:szCs w:val="20"/>
        </w:rPr>
        <w:t>Wykonawca może przed upływem terminu składania ofert wycofać ofertę. Wykonawca wycofuje ofertę w zakładce „Oferty/wnioski” używając przycisku „Wycofaj ofertę”.</w:t>
      </w:r>
    </w:p>
    <w:p w:rsidR="005927D1" w:rsidRDefault="005927D1" w:rsidP="005927D1">
      <w:pPr>
        <w:pStyle w:val="Akapitzlist"/>
        <w:numPr>
          <w:ilvl w:val="0"/>
          <w:numId w:val="12"/>
        </w:numPr>
        <w:spacing w:after="0" w:line="360" w:lineRule="auto"/>
        <w:ind w:left="284" w:hanging="284"/>
        <w:contextualSpacing w:val="0"/>
        <w:jc w:val="both"/>
        <w:rPr>
          <w:rFonts w:ascii="Trebuchet MS" w:hAnsi="Trebuchet MS" w:cs="Arial"/>
          <w:b/>
          <w:sz w:val="20"/>
        </w:rPr>
      </w:pPr>
      <w:r w:rsidRPr="006622F1">
        <w:rPr>
          <w:rFonts w:ascii="Trebuchet MS" w:hAnsi="Trebuchet MS"/>
          <w:sz w:val="20"/>
          <w:szCs w:val="20"/>
        </w:rPr>
        <w:t xml:space="preserve"> Maksymalny łączny rozmiar plików stanowiących ofertę lub składanych wraz z ofertą to 250 MB.</w:t>
      </w:r>
      <w:r w:rsidRPr="006622F1">
        <w:rPr>
          <w:rFonts w:ascii="Trebuchet MS" w:hAnsi="Trebuchet MS"/>
          <w:sz w:val="20"/>
          <w:szCs w:val="20"/>
        </w:rPr>
        <w:br/>
      </w:r>
    </w:p>
    <w:p w:rsidR="003D4C89" w:rsidRPr="00E95651" w:rsidRDefault="003D4C89" w:rsidP="003D4C89">
      <w:pPr>
        <w:pStyle w:val="Akapitzlist"/>
        <w:spacing w:after="0" w:line="360" w:lineRule="auto"/>
        <w:ind w:left="284"/>
        <w:contextualSpacing w:val="0"/>
        <w:jc w:val="both"/>
        <w:rPr>
          <w:rFonts w:ascii="Trebuchet MS" w:hAnsi="Trebuchet MS" w:cs="Arial"/>
          <w:b/>
          <w:sz w:val="20"/>
        </w:rPr>
      </w:pPr>
    </w:p>
    <w:p w:rsidR="005927D1" w:rsidRPr="006622F1" w:rsidRDefault="005927D1" w:rsidP="005927D1">
      <w:pPr>
        <w:pStyle w:val="Tekstpodstawowy"/>
        <w:spacing w:after="0" w:line="360" w:lineRule="auto"/>
        <w:ind w:left="1701" w:hanging="1701"/>
        <w:jc w:val="center"/>
        <w:rPr>
          <w:rFonts w:ascii="Trebuchet MS" w:hAnsi="Trebuchet MS" w:cs="Arial"/>
          <w:b/>
          <w:sz w:val="20"/>
          <w:szCs w:val="20"/>
        </w:rPr>
      </w:pPr>
      <w:r w:rsidRPr="006622F1">
        <w:rPr>
          <w:rFonts w:ascii="Trebuchet MS" w:hAnsi="Trebuchet MS" w:cs="Arial"/>
          <w:b/>
          <w:sz w:val="20"/>
          <w:szCs w:val="20"/>
        </w:rPr>
        <w:t>ROZDZIAŁ XIV</w:t>
      </w:r>
    </w:p>
    <w:p w:rsidR="005927D1" w:rsidRPr="006622F1" w:rsidRDefault="005927D1" w:rsidP="005927D1">
      <w:pPr>
        <w:pStyle w:val="Tekstpodstawowy"/>
        <w:spacing w:after="0" w:line="360" w:lineRule="auto"/>
        <w:jc w:val="center"/>
        <w:rPr>
          <w:rFonts w:ascii="Trebuchet MS" w:hAnsi="Trebuchet MS" w:cs="Arial"/>
          <w:b/>
          <w:sz w:val="20"/>
          <w:szCs w:val="20"/>
        </w:rPr>
      </w:pPr>
      <w:r w:rsidRPr="006622F1">
        <w:rPr>
          <w:rFonts w:ascii="Trebuchet MS" w:hAnsi="Trebuchet MS" w:cs="Arial"/>
          <w:b/>
          <w:sz w:val="20"/>
          <w:szCs w:val="20"/>
        </w:rPr>
        <w:t>OPIS SPOSOBU UDZIELANIA WYJAŚNIEŃ DOTYCZĄCYCH SPECYFIKACJI WARUNKÓW ZAMÓWIENIA</w:t>
      </w:r>
    </w:p>
    <w:p w:rsidR="005927D1" w:rsidRPr="006622F1" w:rsidRDefault="005927D1" w:rsidP="005927D1">
      <w:pPr>
        <w:pStyle w:val="Tekstpodstawowy"/>
        <w:spacing w:after="0" w:line="360" w:lineRule="auto"/>
        <w:jc w:val="center"/>
        <w:rPr>
          <w:rFonts w:ascii="Trebuchet MS" w:hAnsi="Trebuchet MS" w:cs="Arial"/>
          <w:b/>
          <w:sz w:val="20"/>
          <w:szCs w:val="20"/>
        </w:rPr>
      </w:pPr>
    </w:p>
    <w:p w:rsidR="005927D1" w:rsidRPr="00ED386F" w:rsidRDefault="005927D1" w:rsidP="005927D1">
      <w:pPr>
        <w:pStyle w:val="Akapitzlist"/>
        <w:numPr>
          <w:ilvl w:val="0"/>
          <w:numId w:val="13"/>
        </w:numPr>
        <w:tabs>
          <w:tab w:val="clear" w:pos="567"/>
          <w:tab w:val="decimal" w:pos="426"/>
        </w:tabs>
        <w:spacing w:after="0" w:line="360" w:lineRule="auto"/>
        <w:jc w:val="both"/>
        <w:rPr>
          <w:rFonts w:ascii="Trebuchet MS" w:hAnsi="Trebuchet MS" w:cs="Arial"/>
          <w:sz w:val="20"/>
          <w:szCs w:val="20"/>
          <w:u w:val="single"/>
        </w:rPr>
      </w:pPr>
      <w:r w:rsidRPr="00ED386F">
        <w:rPr>
          <w:rFonts w:ascii="Trebuchet MS" w:hAnsi="Trebuchet MS" w:cs="Arial"/>
          <w:sz w:val="20"/>
          <w:szCs w:val="20"/>
        </w:rPr>
        <w:t xml:space="preserve">Treść SWZ wraz z załącznikami zamieszczona jest na </w:t>
      </w:r>
      <w:r w:rsidRPr="00ED386F">
        <w:rPr>
          <w:rFonts w:ascii="Trebuchet MS" w:eastAsiaTheme="minorHAnsi" w:hAnsi="Trebuchet MS"/>
          <w:sz w:val="20"/>
          <w:szCs w:val="20"/>
        </w:rPr>
        <w:t>Platformie e-Zamów</w:t>
      </w:r>
      <w:r w:rsidRPr="00ED386F">
        <w:rPr>
          <w:rFonts w:ascii="Trebuchet MS" w:hAnsi="Trebuchet MS"/>
          <w:sz w:val="20"/>
          <w:szCs w:val="20"/>
        </w:rPr>
        <w:t>ienia,</w:t>
      </w:r>
      <w:r w:rsidRPr="00ED386F">
        <w:rPr>
          <w:rFonts w:ascii="Trebuchet MS" w:hAnsi="Trebuchet MS" w:cs="Arial"/>
          <w:sz w:val="20"/>
          <w:szCs w:val="20"/>
        </w:rPr>
        <w:t xml:space="preserve"> </w:t>
      </w:r>
      <w:r w:rsidRPr="00ED386F">
        <w:rPr>
          <w:rStyle w:val="Hipercze"/>
          <w:rFonts w:ascii="Trebuchet MS" w:hAnsi="Trebuchet MS" w:cs="Arial"/>
          <w:color w:val="auto"/>
          <w:sz w:val="20"/>
          <w:szCs w:val="20"/>
          <w:u w:val="none"/>
        </w:rPr>
        <w:t>ponadto na stronie</w:t>
      </w:r>
      <w:r>
        <w:rPr>
          <w:rStyle w:val="Hipercze"/>
          <w:rFonts w:ascii="Trebuchet MS" w:hAnsi="Trebuchet MS" w:cs="Arial"/>
          <w:color w:val="auto"/>
          <w:sz w:val="20"/>
          <w:szCs w:val="20"/>
        </w:rPr>
        <w:t xml:space="preserve"> </w:t>
      </w:r>
      <w:r w:rsidRPr="00ED386F">
        <w:rPr>
          <w:rFonts w:ascii="Trebuchet MS" w:hAnsi="Trebuchet MS" w:cs="Arial"/>
          <w:sz w:val="20"/>
          <w:szCs w:val="20"/>
        </w:rPr>
        <w:t>www.bip.puprudaslaska.pl</w:t>
      </w:r>
      <w:r w:rsidRPr="00ED386F">
        <w:rPr>
          <w:rStyle w:val="Hipercze"/>
          <w:rFonts w:ascii="Trebuchet MS" w:hAnsi="Trebuchet MS" w:cs="Arial"/>
          <w:color w:val="auto"/>
          <w:sz w:val="20"/>
          <w:szCs w:val="20"/>
          <w:u w:val="none"/>
        </w:rPr>
        <w:t xml:space="preserve">  </w:t>
      </w:r>
      <w:r w:rsidRPr="00ED386F">
        <w:rPr>
          <w:rFonts w:ascii="Trebuchet MS" w:hAnsi="Trebuchet MS" w:cs="Arial"/>
          <w:sz w:val="20"/>
          <w:szCs w:val="20"/>
        </w:rPr>
        <w:t xml:space="preserve">znajduje się odesłanie na  </w:t>
      </w:r>
      <w:r w:rsidRPr="00ED386F">
        <w:rPr>
          <w:rFonts w:ascii="Trebuchet MS" w:eastAsiaTheme="minorHAnsi" w:hAnsi="Trebuchet MS"/>
          <w:sz w:val="20"/>
          <w:szCs w:val="20"/>
        </w:rPr>
        <w:t>Platformę e-Zamów</w:t>
      </w:r>
      <w:r w:rsidRPr="00ED386F">
        <w:rPr>
          <w:rFonts w:ascii="Trebuchet MS" w:hAnsi="Trebuchet MS"/>
          <w:sz w:val="20"/>
          <w:szCs w:val="20"/>
        </w:rPr>
        <w:t>ienia</w:t>
      </w:r>
      <w:r w:rsidRPr="00ED386F">
        <w:rPr>
          <w:rFonts w:ascii="Trebuchet MS" w:hAnsi="Trebuchet MS" w:cs="Arial"/>
          <w:sz w:val="20"/>
          <w:szCs w:val="20"/>
        </w:rPr>
        <w:t xml:space="preserve">. </w:t>
      </w:r>
    </w:p>
    <w:p w:rsidR="005927D1" w:rsidRPr="006622F1" w:rsidRDefault="005927D1" w:rsidP="005927D1">
      <w:pPr>
        <w:pStyle w:val="Tekstpodstawowy"/>
        <w:numPr>
          <w:ilvl w:val="0"/>
          <w:numId w:val="13"/>
        </w:numPr>
        <w:tabs>
          <w:tab w:val="clear" w:pos="567"/>
          <w:tab w:val="num" w:pos="426"/>
        </w:tabs>
        <w:suppressAutoHyphens w:val="0"/>
        <w:spacing w:after="0" w:line="360" w:lineRule="auto"/>
        <w:ind w:right="28"/>
        <w:jc w:val="both"/>
        <w:rPr>
          <w:rFonts w:ascii="Trebuchet MS" w:hAnsi="Trebuchet MS" w:cs="Arial"/>
          <w:sz w:val="20"/>
          <w:szCs w:val="20"/>
        </w:rPr>
      </w:pPr>
      <w:r w:rsidRPr="006622F1">
        <w:rPr>
          <w:rFonts w:ascii="Trebuchet MS" w:hAnsi="Trebuchet MS" w:cs="Arial"/>
          <w:sz w:val="20"/>
          <w:szCs w:val="20"/>
        </w:rPr>
        <w:t>Wykonawca może zwrócić się do Zamawiającego z wnioskiem o wyjaśnienie treści SWZ.</w:t>
      </w:r>
    </w:p>
    <w:p w:rsidR="005927D1" w:rsidRPr="006622F1" w:rsidRDefault="005927D1" w:rsidP="005927D1">
      <w:pPr>
        <w:pStyle w:val="Tekstpodstawowy"/>
        <w:numPr>
          <w:ilvl w:val="0"/>
          <w:numId w:val="13"/>
        </w:numPr>
        <w:tabs>
          <w:tab w:val="clear" w:pos="567"/>
        </w:tabs>
        <w:suppressAutoHyphens w:val="0"/>
        <w:spacing w:after="0" w:line="360" w:lineRule="auto"/>
        <w:ind w:left="426" w:right="28" w:hanging="426"/>
        <w:jc w:val="both"/>
        <w:rPr>
          <w:rFonts w:ascii="Trebuchet MS" w:hAnsi="Trebuchet MS" w:cs="Arial"/>
          <w:sz w:val="20"/>
          <w:szCs w:val="20"/>
        </w:rPr>
      </w:pPr>
      <w:r w:rsidRPr="006622F1">
        <w:rPr>
          <w:rFonts w:ascii="Trebuchet MS" w:hAnsi="Trebuchet MS" w:cs="Arial"/>
          <w:sz w:val="20"/>
          <w:szCs w:val="20"/>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5927D1" w:rsidRPr="006622F1" w:rsidRDefault="005927D1" w:rsidP="005927D1">
      <w:pPr>
        <w:pStyle w:val="Tekstpodstawowy"/>
        <w:numPr>
          <w:ilvl w:val="0"/>
          <w:numId w:val="13"/>
        </w:numPr>
        <w:tabs>
          <w:tab w:val="clear" w:pos="567"/>
        </w:tabs>
        <w:suppressAutoHyphens w:val="0"/>
        <w:spacing w:after="0" w:line="360" w:lineRule="auto"/>
        <w:ind w:left="426" w:right="28" w:hanging="426"/>
        <w:jc w:val="both"/>
        <w:rPr>
          <w:rFonts w:ascii="Trebuchet MS" w:hAnsi="Trebuchet MS" w:cs="Arial"/>
          <w:sz w:val="20"/>
          <w:szCs w:val="20"/>
        </w:rPr>
      </w:pPr>
      <w:r w:rsidRPr="006622F1">
        <w:rPr>
          <w:rFonts w:ascii="Trebuchet MS" w:hAnsi="Trebuchet MS" w:cs="Arial"/>
          <w:sz w:val="20"/>
          <w:szCs w:val="20"/>
        </w:rPr>
        <w:t>Wszelkie wyjaśnienia, modyfikacje treści SWZ oraz inne informacje związane z niniejszym postępowaniem, Zamawiający będzie zamieszczał wyłącznie na Platformie e-Zamówienia.</w:t>
      </w:r>
    </w:p>
    <w:p w:rsidR="005927D1" w:rsidRPr="006622F1" w:rsidRDefault="005927D1" w:rsidP="005927D1">
      <w:pPr>
        <w:pStyle w:val="Tekstpodstawowy"/>
        <w:numPr>
          <w:ilvl w:val="0"/>
          <w:numId w:val="13"/>
        </w:numPr>
        <w:tabs>
          <w:tab w:val="clear" w:pos="567"/>
        </w:tabs>
        <w:suppressAutoHyphens w:val="0"/>
        <w:spacing w:after="0" w:line="360" w:lineRule="auto"/>
        <w:ind w:left="426" w:right="28" w:hanging="426"/>
        <w:jc w:val="both"/>
        <w:rPr>
          <w:rFonts w:ascii="Trebuchet MS" w:hAnsi="Trebuchet MS" w:cs="Arial"/>
          <w:sz w:val="20"/>
          <w:szCs w:val="20"/>
        </w:rPr>
      </w:pPr>
      <w:r w:rsidRPr="006622F1">
        <w:rPr>
          <w:rFonts w:ascii="Trebuchet MS" w:hAnsi="Trebuchet MS" w:cs="Arial"/>
          <w:sz w:val="20"/>
          <w:szCs w:val="20"/>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rsidR="005927D1" w:rsidRPr="00844C5D" w:rsidRDefault="005927D1" w:rsidP="00844C5D">
      <w:pPr>
        <w:pStyle w:val="Tekstpodstawowy"/>
        <w:numPr>
          <w:ilvl w:val="0"/>
          <w:numId w:val="13"/>
        </w:numPr>
        <w:tabs>
          <w:tab w:val="clear" w:pos="567"/>
          <w:tab w:val="num" w:pos="142"/>
        </w:tabs>
        <w:suppressAutoHyphens w:val="0"/>
        <w:spacing w:after="0" w:line="360" w:lineRule="auto"/>
        <w:ind w:left="426" w:right="28" w:hanging="426"/>
        <w:jc w:val="both"/>
        <w:rPr>
          <w:rFonts w:ascii="Trebuchet MS" w:hAnsi="Trebuchet MS" w:cs="Arial"/>
          <w:sz w:val="20"/>
          <w:szCs w:val="20"/>
        </w:rPr>
      </w:pPr>
      <w:r w:rsidRPr="006622F1">
        <w:rPr>
          <w:rFonts w:ascii="Trebuchet MS" w:hAnsi="Trebuchet MS" w:cs="Arial"/>
          <w:sz w:val="20"/>
          <w:szCs w:val="20"/>
        </w:rPr>
        <w:t>Zamawiający oświadcza, iż nie zamierza zwoływać zebrania Wykonawców w celu wyjaśnienia treści SWZ.</w:t>
      </w:r>
    </w:p>
    <w:p w:rsidR="00494D87" w:rsidRDefault="00494D87" w:rsidP="005927D1">
      <w:pPr>
        <w:spacing w:after="0" w:line="360" w:lineRule="auto"/>
        <w:ind w:left="1701" w:hanging="1701"/>
        <w:jc w:val="center"/>
        <w:rPr>
          <w:rFonts w:ascii="Trebuchet MS" w:hAnsi="Trebuchet MS" w:cs="Arial"/>
          <w:b/>
          <w:sz w:val="20"/>
          <w:szCs w:val="20"/>
        </w:rPr>
      </w:pPr>
    </w:p>
    <w:p w:rsidR="003D4C89" w:rsidRDefault="003D4C89" w:rsidP="005927D1">
      <w:pPr>
        <w:spacing w:after="0" w:line="360" w:lineRule="auto"/>
        <w:ind w:left="1701" w:hanging="1701"/>
        <w:jc w:val="center"/>
        <w:rPr>
          <w:rFonts w:ascii="Trebuchet MS" w:hAnsi="Trebuchet MS" w:cs="Arial"/>
          <w:b/>
          <w:sz w:val="20"/>
          <w:szCs w:val="20"/>
        </w:rPr>
      </w:pPr>
    </w:p>
    <w:p w:rsidR="005927D1" w:rsidRPr="006622F1" w:rsidRDefault="005927D1" w:rsidP="005927D1">
      <w:pPr>
        <w:spacing w:after="0" w:line="360" w:lineRule="auto"/>
        <w:ind w:left="1701" w:hanging="1701"/>
        <w:jc w:val="center"/>
        <w:rPr>
          <w:rFonts w:ascii="Trebuchet MS" w:hAnsi="Trebuchet MS" w:cs="Arial"/>
          <w:b/>
          <w:sz w:val="20"/>
          <w:szCs w:val="20"/>
        </w:rPr>
      </w:pPr>
      <w:r w:rsidRPr="006622F1">
        <w:rPr>
          <w:rFonts w:ascii="Trebuchet MS" w:hAnsi="Trebuchet MS" w:cs="Arial"/>
          <w:b/>
          <w:sz w:val="20"/>
          <w:szCs w:val="20"/>
        </w:rPr>
        <w:t>ROZDZIAŁ XV</w:t>
      </w:r>
    </w:p>
    <w:p w:rsidR="005927D1" w:rsidRPr="006622F1" w:rsidRDefault="005927D1" w:rsidP="005927D1">
      <w:pPr>
        <w:spacing w:after="0" w:line="360" w:lineRule="auto"/>
        <w:ind w:left="1701" w:hanging="1701"/>
        <w:jc w:val="center"/>
        <w:rPr>
          <w:rFonts w:ascii="Trebuchet MS" w:hAnsi="Trebuchet MS" w:cs="Arial"/>
          <w:b/>
          <w:sz w:val="20"/>
          <w:szCs w:val="20"/>
        </w:rPr>
      </w:pPr>
      <w:r w:rsidRPr="006622F1">
        <w:rPr>
          <w:rFonts w:ascii="Trebuchet MS" w:hAnsi="Trebuchet MS" w:cs="Arial"/>
          <w:b/>
          <w:sz w:val="20"/>
          <w:szCs w:val="20"/>
        </w:rPr>
        <w:t>OSOBY ZE STRONY ZAMAWIAJĄCEGO UPRAWNIONE DO KOMUNIKOWANIA SIĘ Z WYKONAWCAMI</w:t>
      </w:r>
    </w:p>
    <w:p w:rsidR="005927D1" w:rsidRPr="006622F1" w:rsidRDefault="005927D1" w:rsidP="005927D1">
      <w:pPr>
        <w:spacing w:after="0" w:line="360" w:lineRule="auto"/>
        <w:jc w:val="both"/>
        <w:rPr>
          <w:rFonts w:ascii="Trebuchet MS" w:hAnsi="Trebuchet MS" w:cs="Arial"/>
          <w:sz w:val="20"/>
          <w:szCs w:val="20"/>
        </w:rPr>
      </w:pPr>
    </w:p>
    <w:p w:rsidR="005927D1" w:rsidRDefault="005927D1" w:rsidP="005927D1">
      <w:pPr>
        <w:pStyle w:val="Tekstpodstawowy"/>
        <w:spacing w:after="0" w:line="360" w:lineRule="auto"/>
        <w:jc w:val="both"/>
        <w:rPr>
          <w:rFonts w:ascii="Trebuchet MS" w:hAnsi="Trebuchet MS" w:cs="Arial"/>
          <w:b/>
          <w:sz w:val="20"/>
          <w:szCs w:val="20"/>
        </w:rPr>
      </w:pPr>
      <w:r w:rsidRPr="006622F1">
        <w:rPr>
          <w:rFonts w:ascii="Trebuchet MS" w:hAnsi="Trebuchet MS" w:cs="Arial"/>
          <w:sz w:val="20"/>
          <w:szCs w:val="20"/>
        </w:rPr>
        <w:t xml:space="preserve">Zamawiający wyznacza następującą osobę do komunikowania się z Wykonawcami, w sprawach dotyczących niniejszego postępowania: </w:t>
      </w:r>
      <w:r w:rsidRPr="006622F1">
        <w:rPr>
          <w:rFonts w:ascii="Trebuchet MS" w:hAnsi="Trebuchet MS" w:cs="Arial"/>
          <w:b/>
          <w:sz w:val="20"/>
          <w:szCs w:val="20"/>
        </w:rPr>
        <w:t xml:space="preserve">Danuta </w:t>
      </w:r>
      <w:proofErr w:type="spellStart"/>
      <w:r w:rsidRPr="006622F1">
        <w:rPr>
          <w:rFonts w:ascii="Trebuchet MS" w:hAnsi="Trebuchet MS" w:cs="Arial"/>
          <w:b/>
          <w:sz w:val="20"/>
          <w:szCs w:val="20"/>
        </w:rPr>
        <w:t>Stefanides</w:t>
      </w:r>
      <w:proofErr w:type="spellEnd"/>
      <w:r w:rsidRPr="006622F1">
        <w:rPr>
          <w:rFonts w:ascii="Trebuchet MS" w:hAnsi="Trebuchet MS" w:cs="Arial"/>
          <w:b/>
          <w:sz w:val="20"/>
          <w:szCs w:val="20"/>
        </w:rPr>
        <w:t xml:space="preserve"> </w:t>
      </w:r>
      <w:r w:rsidRPr="006622F1">
        <w:rPr>
          <w:rFonts w:ascii="Trebuchet MS" w:hAnsi="Trebuchet MS" w:cs="Arial"/>
          <w:sz w:val="20"/>
          <w:szCs w:val="20"/>
        </w:rPr>
        <w:t xml:space="preserve">– </w:t>
      </w:r>
      <w:r w:rsidRPr="006622F1">
        <w:rPr>
          <w:rFonts w:ascii="Trebuchet MS" w:hAnsi="Trebuchet MS" w:cs="Arial"/>
          <w:b/>
          <w:sz w:val="20"/>
          <w:szCs w:val="20"/>
        </w:rPr>
        <w:t>Dział</w:t>
      </w:r>
      <w:r>
        <w:rPr>
          <w:rFonts w:ascii="Trebuchet MS" w:hAnsi="Trebuchet MS" w:cs="Arial"/>
          <w:b/>
          <w:sz w:val="20"/>
          <w:szCs w:val="20"/>
        </w:rPr>
        <w:t xml:space="preserve"> Organizacyjno-Administracyjny </w:t>
      </w:r>
      <w:r>
        <w:rPr>
          <w:rFonts w:ascii="Trebuchet MS" w:hAnsi="Trebuchet MS" w:cs="Arial"/>
          <w:b/>
          <w:sz w:val="20"/>
          <w:szCs w:val="20"/>
        </w:rPr>
        <w:br/>
      </w:r>
      <w:r w:rsidRPr="006622F1">
        <w:rPr>
          <w:rFonts w:ascii="Trebuchet MS" w:hAnsi="Trebuchet MS" w:cs="Arial"/>
          <w:b/>
          <w:sz w:val="20"/>
          <w:szCs w:val="20"/>
        </w:rPr>
        <w:t xml:space="preserve">tel. 32 77 15 930, e-mail: </w:t>
      </w:r>
      <w:hyperlink r:id="rId12" w:history="1">
        <w:r w:rsidR="00844C5D" w:rsidRPr="00403150">
          <w:rPr>
            <w:rStyle w:val="Hipercze"/>
            <w:rFonts w:ascii="Trebuchet MS" w:hAnsi="Trebuchet MS" w:cs="Arial"/>
            <w:b/>
            <w:sz w:val="20"/>
            <w:szCs w:val="20"/>
          </w:rPr>
          <w:t>karustedan@praca.gov.pl</w:t>
        </w:r>
      </w:hyperlink>
      <w:r w:rsidR="00844C5D">
        <w:rPr>
          <w:rFonts w:ascii="Trebuchet MS" w:hAnsi="Trebuchet MS" w:cs="Arial"/>
          <w:b/>
          <w:sz w:val="20"/>
          <w:szCs w:val="20"/>
        </w:rPr>
        <w:t xml:space="preserve"> </w:t>
      </w:r>
    </w:p>
    <w:p w:rsidR="003D4C89" w:rsidRDefault="003D4C89" w:rsidP="005927D1">
      <w:pPr>
        <w:pStyle w:val="Tekstpodstawowy"/>
        <w:spacing w:after="0" w:line="360" w:lineRule="auto"/>
        <w:jc w:val="both"/>
        <w:rPr>
          <w:rFonts w:ascii="Trebuchet MS" w:hAnsi="Trebuchet MS" w:cs="Arial"/>
          <w:b/>
          <w:sz w:val="20"/>
          <w:szCs w:val="20"/>
        </w:rPr>
      </w:pPr>
    </w:p>
    <w:p w:rsidR="003D4C89" w:rsidRPr="006622F1" w:rsidRDefault="003D4C89" w:rsidP="005927D1">
      <w:pPr>
        <w:pStyle w:val="Tekstpodstawowy"/>
        <w:spacing w:after="0" w:line="360" w:lineRule="auto"/>
        <w:jc w:val="both"/>
        <w:rPr>
          <w:rFonts w:ascii="Trebuchet MS" w:hAnsi="Trebuchet MS" w:cs="Arial"/>
          <w:b/>
          <w:sz w:val="20"/>
          <w:szCs w:val="20"/>
        </w:rPr>
      </w:pPr>
      <w:bookmarkStart w:id="1" w:name="_GoBack"/>
      <w:bookmarkEnd w:id="1"/>
    </w:p>
    <w:p w:rsidR="00494D87" w:rsidRDefault="00494D87" w:rsidP="005927D1">
      <w:pPr>
        <w:pStyle w:val="Tekstpodstawowy"/>
        <w:spacing w:after="0" w:line="360" w:lineRule="auto"/>
        <w:jc w:val="center"/>
        <w:rPr>
          <w:rFonts w:ascii="Trebuchet MS" w:hAnsi="Trebuchet MS" w:cs="Arial"/>
          <w:b/>
          <w:sz w:val="20"/>
          <w:szCs w:val="20"/>
        </w:rPr>
      </w:pPr>
    </w:p>
    <w:p w:rsidR="005927D1" w:rsidRPr="006622F1" w:rsidRDefault="005927D1" w:rsidP="005927D1">
      <w:pPr>
        <w:pStyle w:val="Tekstpodstawowy"/>
        <w:spacing w:after="0" w:line="360" w:lineRule="auto"/>
        <w:jc w:val="center"/>
        <w:rPr>
          <w:rFonts w:ascii="Trebuchet MS" w:hAnsi="Trebuchet MS" w:cs="Arial"/>
          <w:b/>
          <w:sz w:val="20"/>
          <w:szCs w:val="20"/>
        </w:rPr>
      </w:pPr>
      <w:r w:rsidRPr="006622F1">
        <w:rPr>
          <w:rFonts w:ascii="Trebuchet MS" w:hAnsi="Trebuchet MS" w:cs="Arial"/>
          <w:b/>
          <w:sz w:val="20"/>
          <w:szCs w:val="20"/>
        </w:rPr>
        <w:lastRenderedPageBreak/>
        <w:t>ROZDZIAŁ XVI</w:t>
      </w:r>
    </w:p>
    <w:p w:rsidR="005927D1" w:rsidRPr="006622F1" w:rsidRDefault="005927D1" w:rsidP="005927D1">
      <w:pPr>
        <w:tabs>
          <w:tab w:val="left" w:pos="293"/>
        </w:tabs>
        <w:spacing w:after="0" w:line="360" w:lineRule="auto"/>
        <w:jc w:val="center"/>
        <w:rPr>
          <w:b/>
        </w:rPr>
      </w:pPr>
      <w:r w:rsidRPr="006622F1">
        <w:rPr>
          <w:rFonts w:ascii="Trebuchet MS" w:hAnsi="Trebuchet MS"/>
          <w:b/>
          <w:sz w:val="20"/>
          <w:szCs w:val="20"/>
        </w:rPr>
        <w:t>WARUNKI UDZIAŁU W POSTĘPOWANIU. PODSTAWY WYKLUCZENIA Z POSTĘPOWANIA. WYKAZ PODMIOTOWYCH ŚRODKÓW DOWODOWYCH</w:t>
      </w:r>
    </w:p>
    <w:p w:rsidR="005927D1" w:rsidRPr="006622F1" w:rsidRDefault="005927D1" w:rsidP="005927D1">
      <w:pPr>
        <w:tabs>
          <w:tab w:val="left" w:pos="289"/>
        </w:tabs>
        <w:spacing w:after="0" w:line="360" w:lineRule="auto"/>
        <w:rPr>
          <w:rFonts w:ascii="Times New Roman" w:eastAsia="Times New Roman" w:hAnsi="Times New Roman"/>
        </w:rPr>
      </w:pPr>
    </w:p>
    <w:p w:rsidR="005927D1" w:rsidRPr="006622F1" w:rsidRDefault="005927D1" w:rsidP="005927D1">
      <w:pPr>
        <w:pStyle w:val="Akapitzlist"/>
        <w:numPr>
          <w:ilvl w:val="0"/>
          <w:numId w:val="14"/>
        </w:numPr>
        <w:tabs>
          <w:tab w:val="left" w:pos="284"/>
        </w:tabs>
        <w:spacing w:after="0" w:line="360" w:lineRule="auto"/>
        <w:ind w:left="426" w:hanging="426"/>
        <w:contextualSpacing w:val="0"/>
        <w:jc w:val="both"/>
        <w:rPr>
          <w:rFonts w:ascii="Trebuchet MS" w:hAnsi="Trebuchet MS"/>
          <w:b/>
          <w:sz w:val="20"/>
          <w:szCs w:val="20"/>
        </w:rPr>
      </w:pPr>
      <w:r w:rsidRPr="006622F1">
        <w:rPr>
          <w:rFonts w:ascii="Trebuchet MS" w:hAnsi="Trebuchet MS"/>
          <w:sz w:val="20"/>
          <w:szCs w:val="20"/>
        </w:rPr>
        <w:t xml:space="preserve">O udzielenie zamówienia publicznego mogą ubiegać się Wykonawcy, którzy nie podlegają wykluczeniu </w:t>
      </w:r>
      <w:r w:rsidRPr="006622F1">
        <w:rPr>
          <w:rFonts w:ascii="Trebuchet MS" w:hAnsi="Trebuchet MS"/>
          <w:sz w:val="20"/>
          <w:szCs w:val="20"/>
        </w:rPr>
        <w:br/>
        <w:t>z postępowania oraz spełniają warunki udziału w postępowaniu i wymagania określone w niniejszej SWZ.</w:t>
      </w:r>
    </w:p>
    <w:p w:rsidR="005927D1" w:rsidRPr="006622F1" w:rsidRDefault="005927D1" w:rsidP="005927D1">
      <w:pPr>
        <w:pStyle w:val="Akapitzlist"/>
        <w:numPr>
          <w:ilvl w:val="0"/>
          <w:numId w:val="14"/>
        </w:numPr>
        <w:tabs>
          <w:tab w:val="left" w:pos="284"/>
        </w:tabs>
        <w:spacing w:after="0" w:line="360" w:lineRule="auto"/>
        <w:ind w:left="284" w:hanging="284"/>
        <w:contextualSpacing w:val="0"/>
        <w:jc w:val="both"/>
        <w:rPr>
          <w:rFonts w:ascii="Trebuchet MS" w:hAnsi="Trebuchet MS"/>
          <w:sz w:val="20"/>
          <w:szCs w:val="20"/>
        </w:rPr>
      </w:pPr>
      <w:r w:rsidRPr="006622F1">
        <w:rPr>
          <w:rFonts w:ascii="Trebuchet MS" w:hAnsi="Trebuchet MS"/>
          <w:sz w:val="20"/>
          <w:szCs w:val="20"/>
        </w:rPr>
        <w:t>Na podstawie art. 112 ust. 2 ustawy, Zamawiający określa warunki udziału w postępowaniu dotyczące:</w:t>
      </w:r>
    </w:p>
    <w:p w:rsidR="005927D1" w:rsidRPr="006622F1" w:rsidRDefault="005927D1" w:rsidP="005927D1">
      <w:pPr>
        <w:pStyle w:val="Akapitzlist"/>
        <w:numPr>
          <w:ilvl w:val="1"/>
          <w:numId w:val="11"/>
        </w:numPr>
        <w:tabs>
          <w:tab w:val="left" w:pos="709"/>
        </w:tabs>
        <w:spacing w:after="0" w:line="360" w:lineRule="auto"/>
        <w:contextualSpacing w:val="0"/>
        <w:jc w:val="both"/>
        <w:rPr>
          <w:rFonts w:ascii="Trebuchet MS" w:hAnsi="Trebuchet MS"/>
          <w:b/>
          <w:sz w:val="20"/>
          <w:szCs w:val="20"/>
        </w:rPr>
      </w:pPr>
      <w:r w:rsidRPr="006622F1">
        <w:rPr>
          <w:rFonts w:ascii="Trebuchet MS" w:hAnsi="Trebuchet MS"/>
          <w:b/>
          <w:sz w:val="20"/>
          <w:szCs w:val="20"/>
        </w:rPr>
        <w:t>Zdolności do występowania w obrocie gospodarczym;</w:t>
      </w:r>
    </w:p>
    <w:p w:rsidR="005927D1" w:rsidRPr="006622F1" w:rsidRDefault="005927D1" w:rsidP="005927D1">
      <w:pPr>
        <w:spacing w:after="0" w:line="360" w:lineRule="auto"/>
        <w:ind w:left="693"/>
        <w:jc w:val="both"/>
        <w:rPr>
          <w:rFonts w:ascii="Trebuchet MS" w:hAnsi="Trebuchet MS"/>
          <w:sz w:val="20"/>
          <w:szCs w:val="20"/>
        </w:rPr>
      </w:pPr>
      <w:r w:rsidRPr="006622F1">
        <w:rPr>
          <w:rFonts w:ascii="Trebuchet MS" w:hAnsi="Trebuchet MS"/>
          <w:sz w:val="20"/>
          <w:szCs w:val="20"/>
        </w:rPr>
        <w:t>Zamawiający nie określa szczegółowego warunku w tym zakresie.</w:t>
      </w:r>
    </w:p>
    <w:p w:rsidR="005927D1" w:rsidRPr="006622F1" w:rsidRDefault="005927D1" w:rsidP="005927D1">
      <w:pPr>
        <w:pStyle w:val="Akapitzlist"/>
        <w:numPr>
          <w:ilvl w:val="1"/>
          <w:numId w:val="11"/>
        </w:numPr>
        <w:spacing w:after="0" w:line="360" w:lineRule="auto"/>
        <w:ind w:left="709" w:hanging="567"/>
        <w:contextualSpacing w:val="0"/>
        <w:jc w:val="both"/>
        <w:rPr>
          <w:rFonts w:ascii="Trebuchet MS" w:hAnsi="Trebuchet MS"/>
          <w:b/>
          <w:sz w:val="20"/>
          <w:szCs w:val="20"/>
        </w:rPr>
      </w:pPr>
      <w:r w:rsidRPr="006622F1">
        <w:rPr>
          <w:rFonts w:ascii="Trebuchet MS" w:hAnsi="Trebuchet MS"/>
          <w:b/>
          <w:sz w:val="20"/>
          <w:szCs w:val="20"/>
        </w:rPr>
        <w:t>Uprawnień</w:t>
      </w:r>
      <w:r w:rsidRPr="006622F1">
        <w:rPr>
          <w:rFonts w:ascii="Trebuchet MS" w:eastAsia="Times New Roman" w:hAnsi="Trebuchet MS"/>
          <w:b/>
          <w:sz w:val="20"/>
          <w:szCs w:val="20"/>
        </w:rPr>
        <w:t xml:space="preserve"> </w:t>
      </w:r>
      <w:r w:rsidRPr="006622F1">
        <w:rPr>
          <w:rFonts w:ascii="Trebuchet MS" w:hAnsi="Trebuchet MS"/>
          <w:b/>
          <w:sz w:val="20"/>
          <w:szCs w:val="20"/>
        </w:rPr>
        <w:t>do prowadzenia określonej działalności gospodarczej lub zawodowej, o ile wynika to z odrębnych przepisów;</w:t>
      </w:r>
    </w:p>
    <w:p w:rsidR="00494D87" w:rsidRPr="00494D87" w:rsidRDefault="005927D1" w:rsidP="00494D87">
      <w:pPr>
        <w:pStyle w:val="Akapitzlist"/>
        <w:spacing w:after="0" w:line="360" w:lineRule="auto"/>
        <w:ind w:left="680"/>
        <w:contextualSpacing w:val="0"/>
        <w:jc w:val="both"/>
        <w:rPr>
          <w:rFonts w:ascii="Trebuchet MS" w:hAnsi="Trebuchet MS"/>
          <w:sz w:val="20"/>
          <w:szCs w:val="20"/>
        </w:rPr>
      </w:pPr>
      <w:r w:rsidRPr="006622F1">
        <w:rPr>
          <w:rFonts w:ascii="Trebuchet MS" w:hAnsi="Trebuchet MS"/>
          <w:sz w:val="20"/>
          <w:szCs w:val="20"/>
        </w:rPr>
        <w:t>Wykonawca musi posiadać  koncesję na prowadzenie działalności gospodarczej w zakresie ochrony osób i mienia wymaganej na podstawie art. 15 ust. 1  ustaw</w:t>
      </w:r>
      <w:r w:rsidRPr="006622F1">
        <w:rPr>
          <w:rFonts w:ascii="Trebuchet MS" w:hAnsi="Trebuchet MS" w:cs="Cambria"/>
          <w:sz w:val="20"/>
          <w:szCs w:val="20"/>
        </w:rPr>
        <w:t>y</w:t>
      </w:r>
      <w:r w:rsidRPr="006622F1">
        <w:rPr>
          <w:rFonts w:ascii="Trebuchet MS" w:hAnsi="Trebuchet MS"/>
          <w:sz w:val="20"/>
          <w:szCs w:val="20"/>
        </w:rPr>
        <w:t xml:space="preserve"> z dnia 22 sierpnia 1997 r. o ochronie os</w:t>
      </w:r>
      <w:r w:rsidRPr="006622F1">
        <w:rPr>
          <w:rFonts w:ascii="Trebuchet MS" w:hAnsi="Trebuchet MS" w:cs="Bauhaus 93"/>
          <w:sz w:val="20"/>
          <w:szCs w:val="20"/>
        </w:rPr>
        <w:t>ó</w:t>
      </w:r>
      <w:r w:rsidRPr="006622F1">
        <w:rPr>
          <w:rFonts w:ascii="Trebuchet MS" w:hAnsi="Trebuchet MS"/>
          <w:sz w:val="20"/>
          <w:szCs w:val="20"/>
        </w:rPr>
        <w:t>b i mienia (tekst jedn. Dz. U. z 2021 r. poz. 1995);</w:t>
      </w:r>
    </w:p>
    <w:p w:rsidR="00494D87" w:rsidRPr="00986C5C" w:rsidRDefault="00494D87" w:rsidP="00986C5C">
      <w:pPr>
        <w:tabs>
          <w:tab w:val="left" w:pos="1134"/>
        </w:tabs>
        <w:spacing w:line="360" w:lineRule="auto"/>
        <w:jc w:val="both"/>
        <w:rPr>
          <w:rFonts w:ascii="Trebuchet MS" w:hAnsi="Trebuchet MS" w:cs="Arial"/>
          <w:sz w:val="20"/>
          <w:szCs w:val="20"/>
        </w:rPr>
      </w:pPr>
      <w:r w:rsidRPr="00494D87">
        <w:rPr>
          <w:rFonts w:ascii="Trebuchet MS" w:hAnsi="Trebuchet MS" w:cs="Arial"/>
          <w:b/>
          <w:sz w:val="20"/>
          <w:szCs w:val="20"/>
        </w:rPr>
        <w:t>Uwaga:</w:t>
      </w:r>
      <w:r w:rsidRPr="00494D87">
        <w:rPr>
          <w:rFonts w:ascii="Trebuchet MS" w:hAnsi="Trebuchet MS" w:cs="Arial"/>
          <w:sz w:val="20"/>
          <w:szCs w:val="20"/>
        </w:rPr>
        <w:t xml:space="preserve"> Warunek dotyczący uprawnień do prowadzenia określonej działalności gospodarczej lub zawodowej, o którym wyżej mowa, jest spełniony, jeżeli co najmniej jeden z wykonawców wspólnie ubiegających się o udzielenie zamówienia posiada uprawnienia do prowadzenia działalności gospodarczej lub zawodowej i zrealizuje usługi, do realizacji których te zdolności są wymagane.</w:t>
      </w:r>
    </w:p>
    <w:p w:rsidR="005927D1" w:rsidRPr="002F7B29" w:rsidRDefault="005927D1" w:rsidP="005927D1">
      <w:pPr>
        <w:pStyle w:val="Akapitzlist"/>
        <w:numPr>
          <w:ilvl w:val="1"/>
          <w:numId w:val="11"/>
        </w:numPr>
        <w:tabs>
          <w:tab w:val="left" w:pos="293"/>
        </w:tabs>
        <w:spacing w:after="0" w:line="360" w:lineRule="auto"/>
        <w:contextualSpacing w:val="0"/>
        <w:jc w:val="both"/>
        <w:rPr>
          <w:rFonts w:ascii="Trebuchet MS" w:hAnsi="Trebuchet MS"/>
          <w:b/>
          <w:sz w:val="20"/>
          <w:szCs w:val="20"/>
        </w:rPr>
      </w:pPr>
      <w:r w:rsidRPr="006622F1">
        <w:rPr>
          <w:rFonts w:ascii="Trebuchet MS" w:hAnsi="Trebuchet MS"/>
          <w:b/>
          <w:sz w:val="20"/>
          <w:szCs w:val="20"/>
        </w:rPr>
        <w:t>Sytuacji ekonomicznej lub finansowej;</w:t>
      </w:r>
    </w:p>
    <w:p w:rsidR="005927D1" w:rsidRPr="00C32B6A" w:rsidRDefault="005927D1" w:rsidP="005927D1">
      <w:pPr>
        <w:spacing w:after="0" w:line="360" w:lineRule="auto"/>
        <w:ind w:firstLine="708"/>
        <w:jc w:val="both"/>
        <w:rPr>
          <w:rFonts w:ascii="Trebuchet MS" w:hAnsi="Trebuchet MS"/>
          <w:sz w:val="20"/>
          <w:szCs w:val="20"/>
        </w:rPr>
      </w:pPr>
      <w:r w:rsidRPr="00C32B6A">
        <w:rPr>
          <w:rFonts w:ascii="Trebuchet MS" w:hAnsi="Trebuchet MS"/>
          <w:sz w:val="20"/>
          <w:szCs w:val="20"/>
        </w:rPr>
        <w:t>Zamawiający nie określa szczegółowego warunku w tym zakresie.</w:t>
      </w:r>
    </w:p>
    <w:p w:rsidR="005927D1" w:rsidRPr="005128CC" w:rsidRDefault="005927D1" w:rsidP="005927D1">
      <w:pPr>
        <w:pStyle w:val="Akapitzlist"/>
        <w:numPr>
          <w:ilvl w:val="1"/>
          <w:numId w:val="11"/>
        </w:numPr>
        <w:tabs>
          <w:tab w:val="left" w:pos="373"/>
        </w:tabs>
        <w:spacing w:after="0" w:line="360" w:lineRule="auto"/>
        <w:contextualSpacing w:val="0"/>
        <w:jc w:val="both"/>
        <w:rPr>
          <w:rFonts w:ascii="Trebuchet MS" w:hAnsi="Trebuchet MS"/>
          <w:b/>
          <w:sz w:val="20"/>
          <w:szCs w:val="20"/>
        </w:rPr>
      </w:pPr>
      <w:r w:rsidRPr="006622F1">
        <w:rPr>
          <w:rFonts w:ascii="Trebuchet MS" w:hAnsi="Trebuchet MS"/>
          <w:b/>
          <w:sz w:val="20"/>
          <w:szCs w:val="20"/>
        </w:rPr>
        <w:t>Zdolności technicznej lub zawodowej;</w:t>
      </w:r>
    </w:p>
    <w:p w:rsidR="005927D1" w:rsidRPr="006622F1" w:rsidRDefault="005927D1" w:rsidP="005927D1">
      <w:pPr>
        <w:autoSpaceDE w:val="0"/>
        <w:autoSpaceDN w:val="0"/>
        <w:adjustRightInd w:val="0"/>
        <w:spacing w:after="0" w:line="360" w:lineRule="auto"/>
        <w:ind w:left="708"/>
        <w:jc w:val="both"/>
        <w:rPr>
          <w:rFonts w:ascii="Trebuchet MS" w:eastAsiaTheme="minorHAnsi" w:hAnsi="Trebuchet MS" w:cs="Cambria-Italic"/>
          <w:iCs/>
          <w:sz w:val="20"/>
          <w:szCs w:val="20"/>
        </w:rPr>
      </w:pPr>
      <w:r w:rsidRPr="006622F1">
        <w:rPr>
          <w:rFonts w:ascii="Trebuchet MS" w:hAnsi="Trebuchet MS" w:cs="Arial"/>
          <w:sz w:val="20"/>
          <w:szCs w:val="20"/>
        </w:rPr>
        <w:t xml:space="preserve">Zamawiający uzna, iż Wykonawca posiada zdolność techniczną lub zawodową jeżeli </w:t>
      </w:r>
      <w:r w:rsidRPr="006622F1">
        <w:rPr>
          <w:rFonts w:ascii="Trebuchet MS" w:eastAsiaTheme="minorHAnsi" w:hAnsi="Trebuchet MS" w:cs="Cambria-Italic"/>
          <w:iCs/>
          <w:sz w:val="20"/>
          <w:szCs w:val="20"/>
        </w:rPr>
        <w:t xml:space="preserve">wykaże, </w:t>
      </w:r>
      <w:r w:rsidRPr="006622F1">
        <w:rPr>
          <w:rFonts w:ascii="Trebuchet MS" w:eastAsiaTheme="minorHAnsi" w:hAnsi="Trebuchet MS" w:cs="Cambria-Italic"/>
          <w:iCs/>
          <w:sz w:val="20"/>
          <w:szCs w:val="20"/>
        </w:rPr>
        <w:br/>
        <w:t xml:space="preserve">że w ostatnich 3 latach przed upływem terminu składania ofert, a jeżeli okres prowadzenia działalności jest krótszy w tym okresie wykonał lub wykonuje co najmniej dwie usługi ochrony osób </w:t>
      </w:r>
      <w:r w:rsidR="00FB7EFB">
        <w:rPr>
          <w:rFonts w:ascii="Trebuchet MS" w:eastAsiaTheme="minorHAnsi" w:hAnsi="Trebuchet MS" w:cs="Cambria-Italic"/>
          <w:iCs/>
          <w:sz w:val="20"/>
          <w:szCs w:val="20"/>
        </w:rPr>
        <w:t>i mienia w budynkach</w:t>
      </w:r>
      <w:r w:rsidR="00FB7EFB">
        <w:rPr>
          <w:rFonts w:ascii="Trebuchet MS" w:hAnsi="Trebuchet MS" w:cs="Arial"/>
          <w:sz w:val="20"/>
          <w:szCs w:val="20"/>
        </w:rPr>
        <w:t xml:space="preserve"> </w:t>
      </w:r>
      <w:r w:rsidRPr="00ED386F">
        <w:rPr>
          <w:rFonts w:ascii="Trebuchet MS" w:eastAsiaTheme="minorHAnsi" w:hAnsi="Trebuchet MS" w:cs="Cambria-Italic"/>
          <w:iCs/>
          <w:sz w:val="20"/>
          <w:szCs w:val="20"/>
        </w:rPr>
        <w:t xml:space="preserve">o wartości nie mniejszej niż 170 000,00 złotych </w:t>
      </w:r>
      <w:r w:rsidRPr="006622F1">
        <w:rPr>
          <w:rFonts w:ascii="Trebuchet MS" w:eastAsiaTheme="minorHAnsi" w:hAnsi="Trebuchet MS" w:cs="Cambria-Italic"/>
          <w:iCs/>
          <w:sz w:val="20"/>
          <w:szCs w:val="20"/>
        </w:rPr>
        <w:t>brutto (słownie złotych: sto siedemdziesiąt tysięcy 00/100) każda usługa licząc w skali 12 miesięcy.</w:t>
      </w:r>
    </w:p>
    <w:p w:rsidR="005927D1" w:rsidRPr="006622F1" w:rsidRDefault="005927D1" w:rsidP="005927D1">
      <w:pPr>
        <w:autoSpaceDE w:val="0"/>
        <w:autoSpaceDN w:val="0"/>
        <w:adjustRightInd w:val="0"/>
        <w:spacing w:after="0" w:line="360" w:lineRule="auto"/>
        <w:ind w:left="708"/>
        <w:jc w:val="both"/>
        <w:rPr>
          <w:rFonts w:ascii="Trebuchet MS" w:eastAsiaTheme="minorHAnsi" w:hAnsi="Trebuchet MS" w:cs="Cambria-Italic"/>
          <w:iCs/>
          <w:sz w:val="20"/>
          <w:szCs w:val="20"/>
        </w:rPr>
      </w:pPr>
    </w:p>
    <w:p w:rsidR="005927D1" w:rsidRPr="006622F1" w:rsidRDefault="005927D1" w:rsidP="005927D1">
      <w:pPr>
        <w:tabs>
          <w:tab w:val="left" w:pos="709"/>
          <w:tab w:val="num" w:pos="1134"/>
        </w:tabs>
        <w:spacing w:line="360" w:lineRule="auto"/>
        <w:jc w:val="both"/>
        <w:rPr>
          <w:rFonts w:ascii="Trebuchet MS" w:hAnsi="Trebuchet MS" w:cs="Arial"/>
          <w:sz w:val="20"/>
          <w:szCs w:val="20"/>
        </w:rPr>
      </w:pPr>
      <w:r w:rsidRPr="006622F1">
        <w:rPr>
          <w:rFonts w:ascii="Trebuchet MS" w:hAnsi="Trebuchet MS" w:cs="Arial"/>
          <w:b/>
          <w:sz w:val="20"/>
          <w:szCs w:val="20"/>
        </w:rPr>
        <w:t>Uwaga:</w:t>
      </w:r>
      <w:r w:rsidRPr="006622F1">
        <w:rPr>
          <w:rFonts w:ascii="Trebuchet MS" w:hAnsi="Trebuchet MS" w:cs="Arial"/>
          <w:sz w:val="20"/>
          <w:szCs w:val="20"/>
        </w:rPr>
        <w:t xml:space="preserve"> Jeżeli Wykonawca powołuje się na doświadczenie w realizacji usług wykonywanych wspólnie z innymi wykonawcami, należy wykazać usługę, w której Wykonawca bezpośrednio uczestniczył.</w:t>
      </w:r>
    </w:p>
    <w:p w:rsidR="005927D1" w:rsidRPr="006622F1" w:rsidRDefault="005927D1" w:rsidP="005927D1">
      <w:pPr>
        <w:tabs>
          <w:tab w:val="left" w:pos="709"/>
          <w:tab w:val="num" w:pos="1134"/>
        </w:tabs>
        <w:spacing w:line="360" w:lineRule="auto"/>
        <w:jc w:val="both"/>
        <w:rPr>
          <w:rFonts w:ascii="Trebuchet MS" w:hAnsi="Trebuchet MS" w:cs="Arial"/>
          <w:sz w:val="20"/>
          <w:szCs w:val="20"/>
        </w:rPr>
      </w:pPr>
      <w:r w:rsidRPr="006622F1">
        <w:rPr>
          <w:rFonts w:ascii="Trebuchet MS" w:hAnsi="Trebuchet MS" w:cs="Arial"/>
          <w:b/>
          <w:sz w:val="20"/>
          <w:szCs w:val="20"/>
        </w:rPr>
        <w:t>Uwaga:</w:t>
      </w:r>
      <w:r w:rsidRPr="006622F1">
        <w:rPr>
          <w:rFonts w:ascii="Trebuchet MS" w:hAnsi="Trebuchet MS" w:cs="Arial"/>
          <w:sz w:val="20"/>
          <w:szCs w:val="20"/>
        </w:rPr>
        <w:t xml:space="preserve"> Wartości podane w dokumentach potwierdzających spełnianie warunku w walutach innych </w:t>
      </w:r>
      <w:r w:rsidRPr="006622F1">
        <w:rPr>
          <w:rFonts w:ascii="Trebuchet MS" w:hAnsi="Trebuchet MS" w:cs="Arial"/>
          <w:sz w:val="20"/>
          <w:szCs w:val="20"/>
        </w:rPr>
        <w:br/>
        <w:t>niż wskazane przez Zamawiającego należy przeliczyć wg średniego kursu NBP na dzień zamies</w:t>
      </w:r>
      <w:r>
        <w:rPr>
          <w:rFonts w:ascii="Trebuchet MS" w:hAnsi="Trebuchet MS" w:cs="Arial"/>
          <w:sz w:val="20"/>
          <w:szCs w:val="20"/>
        </w:rPr>
        <w:t xml:space="preserve">zczenia ogłoszenia o zamówieniu </w:t>
      </w:r>
      <w:r w:rsidRPr="006622F1">
        <w:rPr>
          <w:rFonts w:ascii="Trebuchet MS" w:hAnsi="Trebuchet MS" w:cs="Arial"/>
          <w:sz w:val="20"/>
          <w:szCs w:val="20"/>
        </w:rPr>
        <w:t>w Biuletynie Zamówień Publicznych (BZP)</w:t>
      </w:r>
      <w:r>
        <w:rPr>
          <w:rFonts w:ascii="Trebuchet MS" w:hAnsi="Trebuchet MS" w:cs="Arial"/>
          <w:sz w:val="20"/>
          <w:szCs w:val="20"/>
        </w:rPr>
        <w:t xml:space="preserve"> na portalu internetowym Urzędu </w:t>
      </w:r>
      <w:r w:rsidRPr="006622F1">
        <w:rPr>
          <w:rFonts w:ascii="Trebuchet MS" w:hAnsi="Trebuchet MS" w:cs="Arial"/>
          <w:sz w:val="20"/>
          <w:szCs w:val="20"/>
        </w:rPr>
        <w:t>Zamówień Publicznych.</w:t>
      </w:r>
    </w:p>
    <w:p w:rsidR="005927D1" w:rsidRPr="006622F1" w:rsidRDefault="005927D1" w:rsidP="005927D1">
      <w:pPr>
        <w:tabs>
          <w:tab w:val="left" w:pos="709"/>
          <w:tab w:val="num" w:pos="1134"/>
        </w:tabs>
        <w:spacing w:line="360" w:lineRule="auto"/>
        <w:jc w:val="both"/>
        <w:rPr>
          <w:rFonts w:ascii="Trebuchet MS" w:hAnsi="Trebuchet MS" w:cs="Arial"/>
          <w:sz w:val="20"/>
          <w:szCs w:val="20"/>
        </w:rPr>
      </w:pPr>
      <w:r w:rsidRPr="006622F1">
        <w:rPr>
          <w:rFonts w:ascii="Trebuchet MS" w:hAnsi="Trebuchet MS" w:cs="Arial"/>
          <w:b/>
          <w:sz w:val="20"/>
          <w:szCs w:val="20"/>
        </w:rPr>
        <w:t>Uwaga</w:t>
      </w:r>
      <w:r w:rsidRPr="006622F1">
        <w:rPr>
          <w:rFonts w:ascii="Trebuchet MS" w:hAnsi="Trebuchet MS" w:cs="Arial"/>
          <w:sz w:val="20"/>
          <w:szCs w:val="20"/>
        </w:rPr>
        <w:t xml:space="preserve">: Zamawiający nie określa, szczególnego sposobu spełniania określonego wyżej warunku, </w:t>
      </w:r>
      <w:r w:rsidRPr="006622F1">
        <w:rPr>
          <w:rFonts w:ascii="Trebuchet MS" w:hAnsi="Trebuchet MS" w:cs="Arial"/>
          <w:sz w:val="20"/>
          <w:szCs w:val="20"/>
        </w:rPr>
        <w:br/>
        <w:t>przez Wykonawców wspólnie ubiegających się o udzielenie zamówienia (brak skorzystania z dyspozycji zawartej w art. 117 ust. 1 ustawy).</w:t>
      </w:r>
    </w:p>
    <w:p w:rsidR="005927D1" w:rsidRPr="006622F1" w:rsidRDefault="005927D1" w:rsidP="005927D1">
      <w:pPr>
        <w:tabs>
          <w:tab w:val="left" w:pos="709"/>
          <w:tab w:val="num" w:pos="1134"/>
        </w:tabs>
        <w:spacing w:line="360" w:lineRule="auto"/>
        <w:jc w:val="both"/>
        <w:rPr>
          <w:rFonts w:ascii="Trebuchet MS" w:hAnsi="Trebuchet MS" w:cs="Arial"/>
          <w:sz w:val="20"/>
          <w:szCs w:val="20"/>
        </w:rPr>
      </w:pPr>
      <w:r w:rsidRPr="006622F1">
        <w:rPr>
          <w:rFonts w:ascii="Trebuchet MS" w:hAnsi="Trebuchet MS" w:cs="Arial"/>
          <w:b/>
          <w:sz w:val="20"/>
          <w:szCs w:val="20"/>
        </w:rPr>
        <w:lastRenderedPageBreak/>
        <w:t>Uwaga</w:t>
      </w:r>
      <w:r w:rsidRPr="006622F1">
        <w:rPr>
          <w:rFonts w:ascii="Trebuchet MS" w:hAnsi="Trebuchet MS" w:cs="Arial"/>
          <w:sz w:val="20"/>
          <w:szCs w:val="20"/>
        </w:rPr>
        <w:t xml:space="preserve">: Jeżeli Wykonawca na potwierdzenie spełniania warunku udziału wykaże usługę nadal wykonywaną, Zamawiający wymaga, aby na dzień składania ofert była ona realizowana przez co najmniej 12 miesięcy, </w:t>
      </w:r>
      <w:r w:rsidRPr="006622F1">
        <w:rPr>
          <w:rFonts w:ascii="Trebuchet MS" w:hAnsi="Trebuchet MS" w:cs="Arial"/>
          <w:sz w:val="20"/>
          <w:szCs w:val="20"/>
        </w:rPr>
        <w:br/>
        <w:t>a wartość wykonywanej części usługi nie była niższa niż kwota wskazana powyżej.</w:t>
      </w:r>
    </w:p>
    <w:p w:rsidR="005927D1" w:rsidRPr="002F7B29" w:rsidRDefault="005927D1" w:rsidP="005927D1">
      <w:pPr>
        <w:pStyle w:val="Akapitzlist"/>
        <w:numPr>
          <w:ilvl w:val="0"/>
          <w:numId w:val="14"/>
        </w:numPr>
        <w:spacing w:after="0" w:line="360" w:lineRule="auto"/>
        <w:ind w:left="284" w:hanging="284"/>
        <w:contextualSpacing w:val="0"/>
        <w:rPr>
          <w:rFonts w:ascii="Trebuchet MS" w:hAnsi="Trebuchet MS"/>
          <w:sz w:val="20"/>
          <w:szCs w:val="20"/>
        </w:rPr>
      </w:pPr>
      <w:r w:rsidRPr="002F7B29">
        <w:rPr>
          <w:rFonts w:ascii="Trebuchet MS" w:hAnsi="Trebuchet MS"/>
          <w:sz w:val="20"/>
          <w:szCs w:val="20"/>
        </w:rPr>
        <w:t>Podstawy wykluczenia Wykonawcy z postępowania.</w:t>
      </w:r>
    </w:p>
    <w:p w:rsidR="005927D1" w:rsidRPr="006622F1" w:rsidRDefault="00647ACB" w:rsidP="005927D1">
      <w:pPr>
        <w:pStyle w:val="Akapitzlist"/>
        <w:numPr>
          <w:ilvl w:val="1"/>
          <w:numId w:val="6"/>
        </w:numPr>
        <w:tabs>
          <w:tab w:val="left" w:pos="573"/>
        </w:tabs>
        <w:spacing w:after="0" w:line="360" w:lineRule="auto"/>
        <w:contextualSpacing w:val="0"/>
        <w:jc w:val="both"/>
        <w:rPr>
          <w:rFonts w:ascii="Trebuchet MS" w:hAnsi="Trebuchet MS"/>
          <w:sz w:val="20"/>
          <w:szCs w:val="20"/>
        </w:rPr>
      </w:pPr>
      <w:r>
        <w:rPr>
          <w:rFonts w:ascii="Trebuchet MS" w:hAnsi="Trebuchet MS"/>
          <w:sz w:val="20"/>
          <w:szCs w:val="20"/>
        </w:rPr>
        <w:t xml:space="preserve"> </w:t>
      </w:r>
      <w:r w:rsidR="005927D1" w:rsidRPr="006622F1">
        <w:rPr>
          <w:rFonts w:ascii="Trebuchet MS" w:hAnsi="Trebuchet MS"/>
          <w:sz w:val="20"/>
          <w:szCs w:val="20"/>
        </w:rPr>
        <w:t>Zamawiający wykluczy z postępowania o udzielenie zamówienia Wykonawcę, wobec którego zachodzą podstawy wykluczenia, o których mowa w art. 108 ust. 1 pkt 1-6 ustawy.</w:t>
      </w:r>
    </w:p>
    <w:p w:rsidR="005927D1" w:rsidRPr="00844C5D" w:rsidRDefault="00647ACB" w:rsidP="00494D87">
      <w:pPr>
        <w:pStyle w:val="Akapitzlist"/>
        <w:numPr>
          <w:ilvl w:val="1"/>
          <w:numId w:val="6"/>
        </w:numPr>
        <w:tabs>
          <w:tab w:val="left" w:pos="573"/>
        </w:tabs>
        <w:spacing w:after="0" w:line="360" w:lineRule="auto"/>
        <w:contextualSpacing w:val="0"/>
        <w:jc w:val="both"/>
        <w:rPr>
          <w:rFonts w:ascii="Trebuchet MS" w:hAnsi="Trebuchet MS"/>
          <w:strike/>
          <w:sz w:val="20"/>
          <w:szCs w:val="20"/>
        </w:rPr>
      </w:pPr>
      <w:r>
        <w:rPr>
          <w:rFonts w:ascii="Trebuchet MS" w:hAnsi="Trebuchet MS" w:cs="Arial"/>
          <w:sz w:val="20"/>
          <w:szCs w:val="20"/>
        </w:rPr>
        <w:t xml:space="preserve"> </w:t>
      </w:r>
      <w:r w:rsidR="005927D1" w:rsidRPr="006622F1">
        <w:rPr>
          <w:rFonts w:ascii="Trebuchet MS" w:hAnsi="Trebuchet MS" w:cs="Arial"/>
          <w:sz w:val="20"/>
          <w:szCs w:val="20"/>
        </w:rPr>
        <w:t xml:space="preserve">Zamawiający </w:t>
      </w:r>
      <w:r w:rsidR="00844C5D">
        <w:rPr>
          <w:rFonts w:ascii="Trebuchet MS" w:hAnsi="Trebuchet MS" w:cs="Arial"/>
          <w:sz w:val="20"/>
          <w:szCs w:val="20"/>
        </w:rPr>
        <w:t>nie przewiduje dodatkowych/fakultatywnych podstaw</w:t>
      </w:r>
      <w:r w:rsidR="005927D1" w:rsidRPr="006622F1">
        <w:rPr>
          <w:rFonts w:ascii="Trebuchet MS" w:hAnsi="Trebuchet MS" w:cs="Arial"/>
          <w:sz w:val="20"/>
          <w:szCs w:val="20"/>
        </w:rPr>
        <w:t xml:space="preserve"> (przesłan</w:t>
      </w:r>
      <w:r w:rsidR="00844C5D">
        <w:rPr>
          <w:rFonts w:ascii="Trebuchet MS" w:hAnsi="Trebuchet MS" w:cs="Arial"/>
          <w:sz w:val="20"/>
          <w:szCs w:val="20"/>
        </w:rPr>
        <w:t>ek) wykluczenia zawartych</w:t>
      </w:r>
      <w:r w:rsidR="005927D1" w:rsidRPr="006622F1">
        <w:rPr>
          <w:rFonts w:ascii="Trebuchet MS" w:hAnsi="Trebuchet MS" w:cs="Arial"/>
          <w:sz w:val="20"/>
          <w:szCs w:val="20"/>
        </w:rPr>
        <w:t xml:space="preserve"> w art. 109 ust. 1 ustawy</w:t>
      </w:r>
      <w:r w:rsidR="00494D87">
        <w:rPr>
          <w:rFonts w:ascii="Trebuchet MS" w:hAnsi="Trebuchet MS" w:cs="Arial"/>
          <w:sz w:val="20"/>
          <w:szCs w:val="20"/>
        </w:rPr>
        <w:t>.</w:t>
      </w:r>
      <w:r w:rsidR="005927D1" w:rsidRPr="006622F1">
        <w:rPr>
          <w:rFonts w:ascii="Trebuchet MS" w:hAnsi="Trebuchet MS" w:cs="Arial"/>
          <w:sz w:val="20"/>
          <w:szCs w:val="20"/>
        </w:rPr>
        <w:t xml:space="preserve"> </w:t>
      </w:r>
    </w:p>
    <w:p w:rsidR="005927D1" w:rsidRPr="00494D87" w:rsidRDefault="00110455" w:rsidP="00494D87">
      <w:pPr>
        <w:pStyle w:val="Akapitzlist"/>
        <w:numPr>
          <w:ilvl w:val="1"/>
          <w:numId w:val="6"/>
        </w:numPr>
        <w:tabs>
          <w:tab w:val="clear" w:pos="644"/>
          <w:tab w:val="num" w:pos="709"/>
        </w:tabs>
        <w:spacing w:after="0" w:line="360" w:lineRule="auto"/>
        <w:ind w:left="709" w:hanging="425"/>
        <w:contextualSpacing w:val="0"/>
        <w:jc w:val="both"/>
        <w:rPr>
          <w:rFonts w:ascii="Trebuchet MS" w:hAnsi="Trebuchet MS"/>
          <w:sz w:val="20"/>
          <w:szCs w:val="20"/>
        </w:rPr>
      </w:pPr>
      <w:r>
        <w:rPr>
          <w:rFonts w:ascii="Trebuchet MS" w:hAnsi="Trebuchet MS"/>
          <w:sz w:val="20"/>
          <w:szCs w:val="20"/>
        </w:rPr>
        <w:t>Z postę</w:t>
      </w:r>
      <w:r w:rsidR="0008425A">
        <w:rPr>
          <w:rFonts w:ascii="Trebuchet MS" w:hAnsi="Trebuchet MS"/>
          <w:sz w:val="20"/>
          <w:szCs w:val="20"/>
        </w:rPr>
        <w:t xml:space="preserve">powania </w:t>
      </w:r>
      <w:r w:rsidR="005927D1" w:rsidRPr="0008425A">
        <w:rPr>
          <w:rFonts w:ascii="Trebuchet MS" w:hAnsi="Trebuchet MS"/>
          <w:sz w:val="20"/>
          <w:szCs w:val="20"/>
        </w:rPr>
        <w:t xml:space="preserve">o udzielenie zamówienia </w:t>
      </w:r>
      <w:r w:rsidR="0008425A">
        <w:rPr>
          <w:rFonts w:ascii="Trebuchet MS" w:hAnsi="Trebuchet MS"/>
          <w:sz w:val="20"/>
          <w:szCs w:val="20"/>
        </w:rPr>
        <w:t xml:space="preserve">wyklucza się Wykonawcę w przypadkach, o których </w:t>
      </w:r>
      <w:r w:rsidR="0008425A">
        <w:rPr>
          <w:rFonts w:ascii="Trebuchet MS" w:eastAsiaTheme="minorHAnsi" w:hAnsi="Trebuchet MS" w:cs="Calibri-Bold"/>
          <w:bCs/>
          <w:sz w:val="20"/>
          <w:szCs w:val="20"/>
        </w:rPr>
        <w:t xml:space="preserve">mowa w art. 7 ust. 1 ustawy </w:t>
      </w:r>
      <w:r w:rsidR="005927D1" w:rsidRPr="0008425A">
        <w:rPr>
          <w:rFonts w:ascii="Trebuchet MS" w:eastAsiaTheme="minorHAnsi" w:hAnsi="Trebuchet MS" w:cs="Calibri-Bold"/>
          <w:bCs/>
          <w:sz w:val="20"/>
          <w:szCs w:val="20"/>
        </w:rPr>
        <w:t xml:space="preserve">z dnia 13 kwietnia 2022 r. o szczególnych rozwiązaniach </w:t>
      </w:r>
      <w:r w:rsidR="0008425A">
        <w:rPr>
          <w:rFonts w:ascii="Trebuchet MS" w:eastAsiaTheme="minorHAnsi" w:hAnsi="Trebuchet MS" w:cs="Calibri-Bold"/>
          <w:bCs/>
          <w:sz w:val="20"/>
          <w:szCs w:val="20"/>
        </w:rPr>
        <w:br/>
      </w:r>
      <w:r w:rsidR="005927D1" w:rsidRPr="0008425A">
        <w:rPr>
          <w:rFonts w:ascii="Trebuchet MS" w:eastAsiaTheme="minorHAnsi" w:hAnsi="Trebuchet MS" w:cs="Calibri-Bold"/>
          <w:bCs/>
          <w:sz w:val="20"/>
          <w:szCs w:val="20"/>
        </w:rPr>
        <w:t>w zakresie przeciwdziałania wspieraniu agresji na Ukrainę oraz służących ochronie bezpieczeństwa narodowego</w:t>
      </w:r>
      <w:r w:rsidR="00647ACB" w:rsidRPr="0008425A">
        <w:rPr>
          <w:rFonts w:ascii="Trebuchet MS" w:eastAsiaTheme="minorHAnsi" w:hAnsi="Trebuchet MS" w:cs="Calibri-Bold"/>
          <w:bCs/>
          <w:sz w:val="20"/>
          <w:szCs w:val="20"/>
        </w:rPr>
        <w:t xml:space="preserve"> </w:t>
      </w:r>
      <w:r w:rsidR="005927D1" w:rsidRPr="0008425A">
        <w:rPr>
          <w:rFonts w:ascii="Trebuchet MS" w:eastAsiaTheme="minorHAnsi" w:hAnsi="Trebuchet MS" w:cs="Calibri-Bold"/>
          <w:bCs/>
          <w:sz w:val="20"/>
          <w:szCs w:val="20"/>
        </w:rPr>
        <w:t>(tj. Dz.U. 202</w:t>
      </w:r>
      <w:r w:rsidR="00D33E61" w:rsidRPr="0008425A">
        <w:rPr>
          <w:rFonts w:ascii="Trebuchet MS" w:eastAsiaTheme="minorHAnsi" w:hAnsi="Trebuchet MS" w:cs="Calibri-Bold"/>
          <w:bCs/>
          <w:sz w:val="20"/>
          <w:szCs w:val="20"/>
        </w:rPr>
        <w:t>4</w:t>
      </w:r>
      <w:r w:rsidR="005927D1" w:rsidRPr="0008425A">
        <w:rPr>
          <w:rFonts w:ascii="Trebuchet MS" w:eastAsiaTheme="minorHAnsi" w:hAnsi="Trebuchet MS" w:cs="Calibri-Bold"/>
          <w:bCs/>
          <w:sz w:val="20"/>
          <w:szCs w:val="20"/>
        </w:rPr>
        <w:t xml:space="preserve"> poz. </w:t>
      </w:r>
      <w:r w:rsidR="0008425A">
        <w:rPr>
          <w:rFonts w:ascii="Trebuchet MS" w:eastAsiaTheme="minorHAnsi" w:hAnsi="Trebuchet MS" w:cs="Calibri-Bold"/>
          <w:bCs/>
          <w:sz w:val="20"/>
          <w:szCs w:val="20"/>
        </w:rPr>
        <w:t xml:space="preserve">507). </w:t>
      </w:r>
      <w:r w:rsidR="0008425A" w:rsidRPr="00494D87">
        <w:rPr>
          <w:rFonts w:ascii="Trebuchet MS" w:eastAsiaTheme="minorHAnsi" w:hAnsi="Trebuchet MS" w:cs="Calibri-Bold"/>
          <w:bCs/>
          <w:sz w:val="20"/>
          <w:szCs w:val="20"/>
        </w:rPr>
        <w:t>Do Wykonawcy podlegającemu wykluczeniu w tym zakresie stosuje się art. 7 ust. 3 wspomnianej ustawy.</w:t>
      </w:r>
    </w:p>
    <w:p w:rsidR="005927D1" w:rsidRPr="00183FBA" w:rsidRDefault="00192FD6" w:rsidP="005927D1">
      <w:pPr>
        <w:pStyle w:val="Akapitzlist"/>
        <w:numPr>
          <w:ilvl w:val="1"/>
          <w:numId w:val="6"/>
        </w:numPr>
        <w:tabs>
          <w:tab w:val="left" w:pos="573"/>
        </w:tabs>
        <w:spacing w:after="0" w:line="360" w:lineRule="auto"/>
        <w:jc w:val="both"/>
        <w:rPr>
          <w:rFonts w:ascii="Trebuchet MS" w:hAnsi="Trebuchet MS"/>
          <w:sz w:val="20"/>
          <w:szCs w:val="20"/>
        </w:rPr>
      </w:pPr>
      <w:r>
        <w:rPr>
          <w:rFonts w:ascii="Trebuchet MS" w:hAnsi="Trebuchet MS"/>
          <w:sz w:val="20"/>
          <w:szCs w:val="20"/>
        </w:rPr>
        <w:t xml:space="preserve"> </w:t>
      </w:r>
      <w:r w:rsidR="005927D1" w:rsidRPr="00183FBA">
        <w:rPr>
          <w:rFonts w:ascii="Trebuchet MS" w:hAnsi="Trebuchet MS"/>
          <w:sz w:val="20"/>
          <w:szCs w:val="20"/>
        </w:rPr>
        <w:t>Wykluczenie Wykonawcy następuje na okresy, o których mowa w art. 111 ustawy.</w:t>
      </w:r>
    </w:p>
    <w:p w:rsidR="005927D1" w:rsidRPr="00183FBA" w:rsidRDefault="00192FD6" w:rsidP="005927D1">
      <w:pPr>
        <w:pStyle w:val="Akapitzlist"/>
        <w:numPr>
          <w:ilvl w:val="1"/>
          <w:numId w:val="6"/>
        </w:numPr>
        <w:tabs>
          <w:tab w:val="left" w:pos="573"/>
        </w:tabs>
        <w:spacing w:after="0" w:line="360" w:lineRule="auto"/>
        <w:contextualSpacing w:val="0"/>
        <w:jc w:val="both"/>
        <w:rPr>
          <w:rFonts w:ascii="Trebuchet MS" w:hAnsi="Trebuchet MS"/>
          <w:sz w:val="20"/>
          <w:szCs w:val="20"/>
        </w:rPr>
      </w:pPr>
      <w:r>
        <w:rPr>
          <w:rFonts w:ascii="Trebuchet MS" w:hAnsi="Trebuchet MS"/>
          <w:sz w:val="20"/>
          <w:szCs w:val="20"/>
        </w:rPr>
        <w:t xml:space="preserve"> </w:t>
      </w:r>
      <w:r w:rsidR="005927D1" w:rsidRPr="00183FBA">
        <w:rPr>
          <w:rFonts w:ascii="Trebuchet MS" w:hAnsi="Trebuchet MS"/>
          <w:sz w:val="20"/>
          <w:szCs w:val="20"/>
        </w:rPr>
        <w:t xml:space="preserve">Wykonawca nie podlega wykluczeniu w okolicznościach określonych w art. 108 ust. </w:t>
      </w:r>
      <w:r w:rsidR="005927D1" w:rsidRPr="00183FBA">
        <w:rPr>
          <w:rFonts w:ascii="Trebuchet MS" w:hAnsi="Trebuchet MS"/>
          <w:sz w:val="20"/>
          <w:szCs w:val="20"/>
        </w:rPr>
        <w:br/>
        <w:t xml:space="preserve">1 pkt 1,2 </w:t>
      </w:r>
      <w:r w:rsidR="005927D1" w:rsidRPr="00183FBA">
        <w:rPr>
          <w:rFonts w:ascii="Trebuchet MS" w:hAnsi="Trebuchet MS"/>
          <w:b/>
          <w:sz w:val="20"/>
          <w:szCs w:val="20"/>
        </w:rPr>
        <w:t xml:space="preserve">i </w:t>
      </w:r>
      <w:r w:rsidR="005927D1" w:rsidRPr="00183FBA">
        <w:rPr>
          <w:rFonts w:ascii="Trebuchet MS" w:hAnsi="Trebuchet MS"/>
          <w:sz w:val="20"/>
          <w:szCs w:val="20"/>
        </w:rPr>
        <w:t xml:space="preserve">5 ustawy, jeżeli udowodni Zamawiającemu, że spełnił łącznie przesłanki określone </w:t>
      </w:r>
      <w:r w:rsidR="00494D87">
        <w:rPr>
          <w:rFonts w:ascii="Trebuchet MS" w:hAnsi="Trebuchet MS"/>
          <w:sz w:val="20"/>
          <w:szCs w:val="20"/>
        </w:rPr>
        <w:br/>
      </w:r>
      <w:r w:rsidR="005927D1" w:rsidRPr="00183FBA">
        <w:rPr>
          <w:rFonts w:ascii="Trebuchet MS" w:hAnsi="Trebuchet MS"/>
          <w:sz w:val="20"/>
          <w:szCs w:val="20"/>
        </w:rPr>
        <w:t xml:space="preserve">w art. 110 ust 2 ustawy. </w:t>
      </w:r>
      <w:r w:rsidR="00494D87">
        <w:rPr>
          <w:rFonts w:ascii="Trebuchet MS" w:hAnsi="Trebuchet MS"/>
          <w:sz w:val="20"/>
          <w:szCs w:val="20"/>
        </w:rPr>
        <w:t xml:space="preserve">Zamawiający oceni, czy podjęte </w:t>
      </w:r>
      <w:r w:rsidR="005927D1" w:rsidRPr="00183FBA">
        <w:rPr>
          <w:rFonts w:ascii="Trebuchet MS" w:hAnsi="Trebuchet MS"/>
          <w:sz w:val="20"/>
          <w:szCs w:val="20"/>
        </w:rPr>
        <w:t>przez Wykonawcę czynności są wystarczające do wykazania jego rzetelności</w:t>
      </w:r>
      <w:r w:rsidR="00494D87">
        <w:rPr>
          <w:rFonts w:ascii="Trebuchet MS" w:hAnsi="Trebuchet MS"/>
          <w:sz w:val="20"/>
          <w:szCs w:val="20"/>
        </w:rPr>
        <w:t xml:space="preserve">, uwzględniając wagę </w:t>
      </w:r>
      <w:r w:rsidR="005927D1" w:rsidRPr="00183FBA">
        <w:rPr>
          <w:rFonts w:ascii="Trebuchet MS" w:hAnsi="Trebuchet MS"/>
          <w:sz w:val="20"/>
          <w:szCs w:val="20"/>
        </w:rPr>
        <w:t>i szczególne okoliczności czynu Wykonawcy. Jeżeli Zamawiający uzna, że nie są wystarczające wykluczy Wykonawcę.</w:t>
      </w:r>
    </w:p>
    <w:p w:rsidR="005927D1" w:rsidRPr="00183FBA" w:rsidRDefault="00192FD6" w:rsidP="005927D1">
      <w:pPr>
        <w:pStyle w:val="Akapitzlist"/>
        <w:numPr>
          <w:ilvl w:val="1"/>
          <w:numId w:val="6"/>
        </w:numPr>
        <w:tabs>
          <w:tab w:val="left" w:pos="573"/>
        </w:tabs>
        <w:spacing w:after="0" w:line="360" w:lineRule="auto"/>
        <w:contextualSpacing w:val="0"/>
        <w:jc w:val="both"/>
        <w:rPr>
          <w:rFonts w:ascii="Trebuchet MS" w:hAnsi="Trebuchet MS"/>
          <w:sz w:val="20"/>
          <w:szCs w:val="20"/>
        </w:rPr>
      </w:pPr>
      <w:r>
        <w:rPr>
          <w:rFonts w:ascii="Trebuchet MS" w:hAnsi="Trebuchet MS"/>
          <w:sz w:val="20"/>
          <w:szCs w:val="20"/>
        </w:rPr>
        <w:t xml:space="preserve"> </w:t>
      </w:r>
      <w:r w:rsidR="005927D1" w:rsidRPr="00183FBA">
        <w:rPr>
          <w:rFonts w:ascii="Trebuchet MS" w:hAnsi="Trebuchet MS"/>
          <w:sz w:val="20"/>
          <w:szCs w:val="20"/>
        </w:rPr>
        <w:t>Zamawiający może wykluczyć Wykonawcę na każdym etapie postępowania, ofertę wykluczonego Wykonawcy uznaje się za odrzuconą.</w:t>
      </w:r>
    </w:p>
    <w:p w:rsidR="005927D1" w:rsidRPr="00183FBA" w:rsidRDefault="005927D1" w:rsidP="005927D1">
      <w:pPr>
        <w:pStyle w:val="Akapitzlist"/>
        <w:tabs>
          <w:tab w:val="left" w:pos="573"/>
        </w:tabs>
        <w:spacing w:after="0" w:line="360" w:lineRule="auto"/>
        <w:ind w:left="644"/>
        <w:contextualSpacing w:val="0"/>
        <w:jc w:val="both"/>
        <w:rPr>
          <w:rFonts w:ascii="Trebuchet MS" w:hAnsi="Trebuchet MS"/>
          <w:sz w:val="20"/>
          <w:szCs w:val="20"/>
        </w:rPr>
      </w:pPr>
    </w:p>
    <w:p w:rsidR="005927D1" w:rsidRPr="00183FBA" w:rsidRDefault="005927D1" w:rsidP="005927D1">
      <w:pPr>
        <w:pStyle w:val="Akapitzlist"/>
        <w:numPr>
          <w:ilvl w:val="0"/>
          <w:numId w:val="6"/>
        </w:numPr>
        <w:spacing w:after="0" w:line="360" w:lineRule="auto"/>
        <w:contextualSpacing w:val="0"/>
        <w:jc w:val="both"/>
        <w:rPr>
          <w:rFonts w:ascii="Trebuchet MS" w:hAnsi="Trebuchet MS"/>
          <w:b/>
          <w:sz w:val="20"/>
          <w:szCs w:val="20"/>
        </w:rPr>
      </w:pPr>
      <w:r w:rsidRPr="00183FBA">
        <w:rPr>
          <w:rFonts w:ascii="Trebuchet MS" w:hAnsi="Trebuchet MS"/>
          <w:b/>
          <w:sz w:val="20"/>
          <w:szCs w:val="20"/>
        </w:rPr>
        <w:t>Wykaz podmiotowych środków dowodowych.</w:t>
      </w:r>
    </w:p>
    <w:p w:rsidR="0008425A" w:rsidRPr="0008425A" w:rsidRDefault="00192FD6" w:rsidP="005927D1">
      <w:pPr>
        <w:pStyle w:val="Akapitzlist"/>
        <w:numPr>
          <w:ilvl w:val="1"/>
          <w:numId w:val="6"/>
        </w:numPr>
        <w:spacing w:after="0" w:line="360" w:lineRule="auto"/>
        <w:ind w:left="641" w:hanging="357"/>
        <w:contextualSpacing w:val="0"/>
        <w:jc w:val="both"/>
        <w:rPr>
          <w:rFonts w:ascii="Trebuchet MS" w:hAnsi="Trebuchet MS" w:cs="Arial"/>
          <w:b/>
          <w:sz w:val="20"/>
          <w:szCs w:val="20"/>
        </w:rPr>
      </w:pPr>
      <w:r>
        <w:rPr>
          <w:rFonts w:ascii="Trebuchet MS" w:hAnsi="Trebuchet MS"/>
          <w:sz w:val="20"/>
          <w:szCs w:val="20"/>
        </w:rPr>
        <w:t xml:space="preserve"> </w:t>
      </w:r>
      <w:r w:rsidR="0008425A">
        <w:rPr>
          <w:rFonts w:ascii="Trebuchet MS" w:hAnsi="Trebuchet MS"/>
          <w:sz w:val="20"/>
          <w:szCs w:val="20"/>
        </w:rPr>
        <w:t>W celu wykazania braku podstaw wykluczenia z postepowania Zamawiający żąda jedynie złożenia oświadczenia, o którym mowa w art. 125 ustawy, które to należy złożyć wraz z ofertą.</w:t>
      </w:r>
    </w:p>
    <w:p w:rsidR="005927D1" w:rsidRPr="00183FBA" w:rsidRDefault="005927D1" w:rsidP="005927D1">
      <w:pPr>
        <w:pStyle w:val="Akapitzlist"/>
        <w:numPr>
          <w:ilvl w:val="1"/>
          <w:numId w:val="6"/>
        </w:numPr>
        <w:spacing w:after="0" w:line="360" w:lineRule="auto"/>
        <w:ind w:left="641" w:hanging="357"/>
        <w:contextualSpacing w:val="0"/>
        <w:jc w:val="both"/>
        <w:rPr>
          <w:rFonts w:ascii="Trebuchet MS" w:hAnsi="Trebuchet MS" w:cs="Arial"/>
          <w:b/>
          <w:sz w:val="20"/>
          <w:szCs w:val="20"/>
        </w:rPr>
      </w:pPr>
      <w:r w:rsidRPr="00183FBA">
        <w:rPr>
          <w:rFonts w:ascii="Trebuchet MS" w:hAnsi="Trebuchet MS"/>
          <w:sz w:val="20"/>
          <w:szCs w:val="20"/>
        </w:rPr>
        <w:t xml:space="preserve">Wykonawca, którego oferta zostanie oceniona najwyżej, w celu wykazania spełniania warunków udziału w </w:t>
      </w:r>
      <w:r>
        <w:rPr>
          <w:rFonts w:ascii="Trebuchet MS" w:hAnsi="Trebuchet MS"/>
          <w:sz w:val="20"/>
          <w:szCs w:val="20"/>
        </w:rPr>
        <w:t>postępowaniu, określonych w pkt</w:t>
      </w:r>
      <w:r w:rsidRPr="00183FBA">
        <w:rPr>
          <w:rFonts w:ascii="Trebuchet MS" w:hAnsi="Trebuchet MS"/>
          <w:sz w:val="20"/>
          <w:szCs w:val="20"/>
        </w:rPr>
        <w:t xml:space="preserve"> 2 niniejszego rozdziału SWZ, zostanie na podstawie art. 274 ust. 1 ustawy wezwany do złożenia następujących środków dowodowych (aktualnych </w:t>
      </w:r>
      <w:r w:rsidRPr="00183FBA">
        <w:rPr>
          <w:rFonts w:ascii="Trebuchet MS" w:hAnsi="Trebuchet MS"/>
          <w:sz w:val="20"/>
          <w:szCs w:val="20"/>
        </w:rPr>
        <w:br/>
        <w:t>na dzień ich złożenia):</w:t>
      </w:r>
    </w:p>
    <w:p w:rsidR="005927D1" w:rsidRDefault="00192FD6" w:rsidP="005927D1">
      <w:pPr>
        <w:pStyle w:val="Akapitzlist"/>
        <w:widowControl w:val="0"/>
        <w:numPr>
          <w:ilvl w:val="1"/>
          <w:numId w:val="6"/>
        </w:numPr>
        <w:autoSpaceDE w:val="0"/>
        <w:autoSpaceDN w:val="0"/>
        <w:adjustRightInd w:val="0"/>
        <w:spacing w:after="0" w:line="360" w:lineRule="auto"/>
        <w:jc w:val="both"/>
        <w:rPr>
          <w:rFonts w:ascii="Trebuchet MS" w:hAnsi="Trebuchet MS"/>
          <w:sz w:val="20"/>
          <w:szCs w:val="20"/>
        </w:rPr>
      </w:pPr>
      <w:r>
        <w:rPr>
          <w:rFonts w:ascii="Trebuchet MS" w:hAnsi="Trebuchet MS"/>
          <w:sz w:val="20"/>
          <w:szCs w:val="20"/>
        </w:rPr>
        <w:t xml:space="preserve"> w</w:t>
      </w:r>
      <w:r w:rsidR="005927D1" w:rsidRPr="00183FBA">
        <w:rPr>
          <w:rFonts w:ascii="Trebuchet MS" w:hAnsi="Trebuchet MS"/>
          <w:sz w:val="20"/>
          <w:szCs w:val="20"/>
        </w:rPr>
        <w:t xml:space="preserve"> celu wykazania spełnienia warunku, o którym mowa w pkt 2.2., </w:t>
      </w:r>
      <w:r w:rsidR="005927D1" w:rsidRPr="00183FBA">
        <w:rPr>
          <w:rFonts w:ascii="Trebuchet MS" w:hAnsi="Trebuchet MS" w:cs="Arial"/>
          <w:sz w:val="20"/>
          <w:szCs w:val="20"/>
        </w:rPr>
        <w:t>aktualną koncesję</w:t>
      </w:r>
      <w:r w:rsidR="005927D1" w:rsidRPr="00183FBA">
        <w:rPr>
          <w:rFonts w:ascii="Trebuchet MS" w:hAnsi="Trebuchet MS"/>
          <w:sz w:val="20"/>
          <w:szCs w:val="20"/>
        </w:rPr>
        <w:t xml:space="preserve"> wydaną </w:t>
      </w:r>
      <w:r w:rsidR="005927D1" w:rsidRPr="00183FBA">
        <w:rPr>
          <w:rFonts w:ascii="Trebuchet MS" w:hAnsi="Trebuchet MS"/>
          <w:sz w:val="20"/>
          <w:szCs w:val="20"/>
        </w:rPr>
        <w:br/>
        <w:t>przez ministra właściwego do spraw wewnętrznych do wykonywania działalności w zakresie ochrony osób i mienia</w:t>
      </w:r>
      <w:r w:rsidR="005927D1" w:rsidRPr="00183FBA">
        <w:rPr>
          <w:rFonts w:ascii="Trebuchet MS" w:hAnsi="Trebuchet MS" w:cs="Arial"/>
          <w:sz w:val="20"/>
          <w:szCs w:val="20"/>
        </w:rPr>
        <w:t xml:space="preserve">, zgodnie z </w:t>
      </w:r>
      <w:r w:rsidR="005927D1" w:rsidRPr="00183FBA">
        <w:rPr>
          <w:rFonts w:ascii="Trebuchet MS" w:hAnsi="Trebuchet MS"/>
          <w:sz w:val="20"/>
          <w:szCs w:val="20"/>
        </w:rPr>
        <w:t>ustaw</w:t>
      </w:r>
      <w:r w:rsidR="005927D1" w:rsidRPr="00183FBA">
        <w:rPr>
          <w:rFonts w:ascii="Trebuchet MS" w:hAnsi="Trebuchet MS" w:cs="Cambria"/>
          <w:sz w:val="20"/>
          <w:szCs w:val="20"/>
        </w:rPr>
        <w:t>ą</w:t>
      </w:r>
      <w:r w:rsidR="005927D1" w:rsidRPr="00183FBA">
        <w:rPr>
          <w:rFonts w:ascii="Trebuchet MS" w:hAnsi="Trebuchet MS"/>
          <w:sz w:val="20"/>
          <w:szCs w:val="20"/>
        </w:rPr>
        <w:t xml:space="preserve"> z dnia 22 sierpnia 1997 r. o ochronie os</w:t>
      </w:r>
      <w:r w:rsidR="005927D1" w:rsidRPr="00183FBA">
        <w:rPr>
          <w:rFonts w:ascii="Trebuchet MS" w:hAnsi="Trebuchet MS" w:cs="Bauhaus 93"/>
          <w:sz w:val="20"/>
          <w:szCs w:val="20"/>
        </w:rPr>
        <w:t>ó</w:t>
      </w:r>
      <w:r w:rsidR="005927D1" w:rsidRPr="00183FBA">
        <w:rPr>
          <w:rFonts w:ascii="Trebuchet MS" w:hAnsi="Trebuchet MS"/>
          <w:sz w:val="20"/>
          <w:szCs w:val="20"/>
        </w:rPr>
        <w:t xml:space="preserve">b i mienia (tekst jedn. </w:t>
      </w:r>
      <w:r w:rsidR="005927D1" w:rsidRPr="00183FBA">
        <w:rPr>
          <w:rFonts w:ascii="Trebuchet MS" w:hAnsi="Trebuchet MS"/>
          <w:sz w:val="20"/>
          <w:szCs w:val="20"/>
        </w:rPr>
        <w:br/>
        <w:t>Dz. U. z 2021 r. poz. 1995);</w:t>
      </w:r>
    </w:p>
    <w:p w:rsidR="005927D1" w:rsidRPr="00183FBA" w:rsidRDefault="00192FD6" w:rsidP="005927D1">
      <w:pPr>
        <w:pStyle w:val="Akapitzlist"/>
        <w:widowControl w:val="0"/>
        <w:numPr>
          <w:ilvl w:val="1"/>
          <w:numId w:val="6"/>
        </w:numPr>
        <w:autoSpaceDE w:val="0"/>
        <w:autoSpaceDN w:val="0"/>
        <w:adjustRightInd w:val="0"/>
        <w:spacing w:after="0" w:line="360" w:lineRule="auto"/>
        <w:ind w:left="646"/>
        <w:contextualSpacing w:val="0"/>
        <w:jc w:val="both"/>
        <w:rPr>
          <w:rFonts w:ascii="Trebuchet MS" w:hAnsi="Trebuchet MS"/>
          <w:sz w:val="20"/>
          <w:szCs w:val="20"/>
        </w:rPr>
      </w:pPr>
      <w:r>
        <w:rPr>
          <w:rFonts w:ascii="Trebuchet MS" w:hAnsi="Trebuchet MS"/>
          <w:sz w:val="20"/>
          <w:szCs w:val="20"/>
        </w:rPr>
        <w:t xml:space="preserve"> </w:t>
      </w:r>
      <w:r w:rsidR="005927D1" w:rsidRPr="00183FBA">
        <w:rPr>
          <w:rFonts w:ascii="Trebuchet MS" w:hAnsi="Trebuchet MS"/>
          <w:sz w:val="20"/>
          <w:szCs w:val="20"/>
        </w:rPr>
        <w:t xml:space="preserve">w celu wykazania spełnienia warunku, o którym mowa w pkt 2.4., </w:t>
      </w:r>
      <w:r w:rsidR="005927D1" w:rsidRPr="00183FBA">
        <w:rPr>
          <w:rFonts w:ascii="Trebuchet MS" w:eastAsiaTheme="minorHAnsi" w:hAnsi="Trebuchet MS" w:cs="Cambria"/>
          <w:sz w:val="20"/>
          <w:szCs w:val="20"/>
        </w:rPr>
        <w:t xml:space="preserve">wykazu usług wykonanych, </w:t>
      </w:r>
      <w:r w:rsidR="005927D1" w:rsidRPr="00183FBA">
        <w:rPr>
          <w:rFonts w:ascii="Trebuchet MS" w:eastAsiaTheme="minorHAnsi" w:hAnsi="Trebuchet MS" w:cs="Cambria"/>
          <w:sz w:val="20"/>
          <w:szCs w:val="20"/>
        </w:rPr>
        <w:br/>
        <w:t>a w przypadku świ</w:t>
      </w:r>
      <w:r w:rsidR="005927D1">
        <w:rPr>
          <w:rFonts w:ascii="Trebuchet MS" w:eastAsiaTheme="minorHAnsi" w:hAnsi="Trebuchet MS" w:cs="Cambria"/>
          <w:sz w:val="20"/>
          <w:szCs w:val="20"/>
        </w:rPr>
        <w:t>adczeń powtarzających się</w:t>
      </w:r>
      <w:r w:rsidR="005927D1" w:rsidRPr="00183FBA">
        <w:rPr>
          <w:rFonts w:ascii="Trebuchet MS" w:eastAsiaTheme="minorHAnsi" w:hAnsi="Trebuchet MS" w:cs="Cambria"/>
          <w:sz w:val="20"/>
          <w:szCs w:val="20"/>
        </w:rPr>
        <w:t xml:space="preserve"> lub ciągłych również wykonywanych, w okresie </w:t>
      </w:r>
      <w:r w:rsidR="005927D1">
        <w:rPr>
          <w:rFonts w:ascii="Trebuchet MS" w:eastAsiaTheme="minorHAnsi" w:hAnsi="Trebuchet MS" w:cs="Cambria"/>
          <w:sz w:val="20"/>
          <w:szCs w:val="20"/>
        </w:rPr>
        <w:t xml:space="preserve">ostatnich </w:t>
      </w:r>
      <w:r w:rsidR="005927D1" w:rsidRPr="00183FBA">
        <w:rPr>
          <w:rFonts w:ascii="Trebuchet MS" w:eastAsiaTheme="minorHAnsi" w:hAnsi="Trebuchet MS" w:cs="Cambria"/>
          <w:sz w:val="20"/>
          <w:szCs w:val="20"/>
        </w:rPr>
        <w:t xml:space="preserve">3 lat, a jeżeli okres prowadzenia działalności jest krótszy – w tym okresie, wraz </w:t>
      </w:r>
      <w:r w:rsidR="005927D1">
        <w:rPr>
          <w:rFonts w:ascii="Trebuchet MS" w:eastAsiaTheme="minorHAnsi" w:hAnsi="Trebuchet MS" w:cs="Cambria"/>
          <w:sz w:val="20"/>
          <w:szCs w:val="20"/>
        </w:rPr>
        <w:br/>
      </w:r>
      <w:r w:rsidR="005927D1" w:rsidRPr="00183FBA">
        <w:rPr>
          <w:rFonts w:ascii="Trebuchet MS" w:eastAsiaTheme="minorHAnsi" w:hAnsi="Trebuchet MS" w:cs="Cambria"/>
          <w:sz w:val="20"/>
          <w:szCs w:val="20"/>
        </w:rPr>
        <w:t xml:space="preserve">z podaniem ich wartości, </w:t>
      </w:r>
      <w:r w:rsidR="005927D1">
        <w:rPr>
          <w:rFonts w:ascii="Trebuchet MS" w:eastAsiaTheme="minorHAnsi" w:hAnsi="Trebuchet MS" w:cs="Cambria"/>
          <w:sz w:val="20"/>
          <w:szCs w:val="20"/>
        </w:rPr>
        <w:t>przedmiotu, dat wykonania i podmiotów, na rzecz których usługi zostały wykonane lub są wykonywane</w:t>
      </w:r>
      <w:r w:rsidR="005927D1" w:rsidRPr="00183FBA">
        <w:rPr>
          <w:rFonts w:ascii="Trebuchet MS" w:eastAsiaTheme="minorHAnsi" w:hAnsi="Trebuchet MS" w:cs="Cambria"/>
          <w:sz w:val="20"/>
          <w:szCs w:val="20"/>
        </w:rPr>
        <w:t>, oraz za</w:t>
      </w:r>
      <w:r w:rsidR="005927D1">
        <w:rPr>
          <w:rFonts w:ascii="Trebuchet MS" w:eastAsiaTheme="minorHAnsi" w:hAnsi="Trebuchet MS" w:cs="Cambria"/>
          <w:sz w:val="20"/>
          <w:szCs w:val="20"/>
        </w:rPr>
        <w:t>łączeniem dowodów określających</w:t>
      </w:r>
      <w:r w:rsidR="005927D1" w:rsidRPr="00183FBA">
        <w:rPr>
          <w:rFonts w:ascii="Trebuchet MS" w:eastAsiaTheme="minorHAnsi" w:hAnsi="Trebuchet MS" w:cs="Cambria"/>
          <w:sz w:val="20"/>
          <w:szCs w:val="20"/>
        </w:rPr>
        <w:t xml:space="preserve"> czy te usługi zostały wykonane lub są wykonywane należycie, przy czym dowodami, o których mowa, są referencje</w:t>
      </w:r>
      <w:r w:rsidR="005927D1">
        <w:rPr>
          <w:rFonts w:ascii="Trebuchet MS" w:eastAsiaTheme="minorHAnsi" w:hAnsi="Trebuchet MS" w:cs="Cambria"/>
          <w:sz w:val="20"/>
          <w:szCs w:val="20"/>
        </w:rPr>
        <w:t xml:space="preserve"> bądź </w:t>
      </w:r>
      <w:r w:rsidR="005927D1">
        <w:rPr>
          <w:rFonts w:ascii="Trebuchet MS" w:eastAsiaTheme="minorHAnsi" w:hAnsi="Trebuchet MS" w:cs="Cambria"/>
          <w:sz w:val="20"/>
          <w:szCs w:val="20"/>
        </w:rPr>
        <w:lastRenderedPageBreak/>
        <w:t>inne dokumenty sporządzone</w:t>
      </w:r>
      <w:r w:rsidR="005927D1" w:rsidRPr="00183FBA">
        <w:rPr>
          <w:rFonts w:ascii="Trebuchet MS" w:eastAsiaTheme="minorHAnsi" w:hAnsi="Trebuchet MS" w:cs="Cambria"/>
          <w:sz w:val="20"/>
          <w:szCs w:val="20"/>
        </w:rPr>
        <w:t xml:space="preserve"> przez podmiot,</w:t>
      </w:r>
      <w:r w:rsidR="005927D1">
        <w:rPr>
          <w:rFonts w:ascii="Trebuchet MS" w:eastAsiaTheme="minorHAnsi" w:hAnsi="Trebuchet MS" w:cs="Cambria"/>
          <w:sz w:val="20"/>
          <w:szCs w:val="20"/>
        </w:rPr>
        <w:t xml:space="preserve"> na rzecz którego usługi zostały wykonane</w:t>
      </w:r>
      <w:r w:rsidR="005927D1" w:rsidRPr="00183FBA">
        <w:rPr>
          <w:rFonts w:ascii="Trebuchet MS" w:eastAsiaTheme="minorHAnsi" w:hAnsi="Trebuchet MS" w:cs="Cambria"/>
          <w:sz w:val="20"/>
          <w:szCs w:val="20"/>
        </w:rPr>
        <w:t xml:space="preserve">, </w:t>
      </w:r>
      <w:r w:rsidR="005927D1" w:rsidRPr="00183FBA">
        <w:rPr>
          <w:rFonts w:ascii="Trebuchet MS" w:eastAsiaTheme="minorHAnsi" w:hAnsi="Trebuchet MS" w:cs="Cambria"/>
          <w:sz w:val="20"/>
          <w:szCs w:val="20"/>
        </w:rPr>
        <w:br/>
        <w:t>a w pr</w:t>
      </w:r>
      <w:r w:rsidR="005927D1">
        <w:rPr>
          <w:rFonts w:ascii="Trebuchet MS" w:eastAsiaTheme="minorHAnsi" w:hAnsi="Trebuchet MS" w:cs="Cambria"/>
          <w:sz w:val="20"/>
          <w:szCs w:val="20"/>
        </w:rPr>
        <w:t>zypadku świadczeń powtarzających się</w:t>
      </w:r>
      <w:r w:rsidR="005927D1" w:rsidRPr="00183FBA">
        <w:rPr>
          <w:rFonts w:ascii="Trebuchet MS" w:eastAsiaTheme="minorHAnsi" w:hAnsi="Trebuchet MS" w:cs="Cambria"/>
          <w:sz w:val="20"/>
          <w:szCs w:val="20"/>
        </w:rPr>
        <w:t xml:space="preserve"> lub ciągłych są wykonywane, a jeżeli wykonawca </w:t>
      </w:r>
      <w:r w:rsidR="005927D1" w:rsidRPr="00183FBA">
        <w:rPr>
          <w:rFonts w:ascii="Trebuchet MS" w:eastAsiaTheme="minorHAnsi" w:hAnsi="Trebuchet MS" w:cs="Cambria"/>
          <w:sz w:val="20"/>
          <w:szCs w:val="20"/>
        </w:rPr>
        <w:br/>
        <w:t>z</w:t>
      </w:r>
      <w:r w:rsidR="005927D1">
        <w:rPr>
          <w:rFonts w:ascii="Trebuchet MS" w:eastAsiaTheme="minorHAnsi" w:hAnsi="Trebuchet MS" w:cs="Cambria"/>
          <w:sz w:val="20"/>
          <w:szCs w:val="20"/>
        </w:rPr>
        <w:t xml:space="preserve"> przyczyn niezależnych od niego </w:t>
      </w:r>
      <w:r w:rsidR="005927D1" w:rsidRPr="00183FBA">
        <w:rPr>
          <w:rFonts w:ascii="Trebuchet MS" w:eastAsiaTheme="minorHAnsi" w:hAnsi="Trebuchet MS" w:cs="Cambria"/>
          <w:sz w:val="20"/>
          <w:szCs w:val="20"/>
        </w:rPr>
        <w:t>nie jest w stanie uzyskać tych dokumentów – oświadczenie wykonawcy; w pr</w:t>
      </w:r>
      <w:r w:rsidR="005927D1">
        <w:rPr>
          <w:rFonts w:ascii="Trebuchet MS" w:eastAsiaTheme="minorHAnsi" w:hAnsi="Trebuchet MS" w:cs="Cambria"/>
          <w:sz w:val="20"/>
          <w:szCs w:val="20"/>
        </w:rPr>
        <w:t>zypadku świadczeń powtarzających się lub</w:t>
      </w:r>
      <w:r w:rsidR="005927D1" w:rsidRPr="00183FBA">
        <w:rPr>
          <w:rFonts w:ascii="Trebuchet MS" w:eastAsiaTheme="minorHAnsi" w:hAnsi="Trebuchet MS" w:cs="Cambria"/>
          <w:sz w:val="20"/>
          <w:szCs w:val="20"/>
        </w:rPr>
        <w:t xml:space="preserve"> ciągłych nadal wykonywanych referencje bądź inne dokumenty potwierdzające ich należyt</w:t>
      </w:r>
      <w:r w:rsidR="005927D1">
        <w:rPr>
          <w:rFonts w:ascii="Trebuchet MS" w:eastAsiaTheme="minorHAnsi" w:hAnsi="Trebuchet MS" w:cs="Cambria"/>
          <w:sz w:val="20"/>
          <w:szCs w:val="20"/>
        </w:rPr>
        <w:t>e wykonywanie powinny być wystawione w okresie ostatnich 3 miesięcy. Wykaz wykonanych (wykonywanych) usług stanowi załącznik nr 7 do SWZ</w:t>
      </w:r>
      <w:r w:rsidR="005927D1" w:rsidRPr="00183FBA">
        <w:rPr>
          <w:rFonts w:ascii="Trebuchet MS" w:eastAsiaTheme="minorHAnsi" w:hAnsi="Trebuchet MS" w:cs="Cambria"/>
          <w:sz w:val="20"/>
          <w:szCs w:val="20"/>
        </w:rPr>
        <w:t>.</w:t>
      </w:r>
    </w:p>
    <w:p w:rsidR="005927D1" w:rsidRPr="00183FBA" w:rsidRDefault="005927D1" w:rsidP="005927D1">
      <w:pPr>
        <w:pStyle w:val="Bezodstpw"/>
        <w:spacing w:line="360" w:lineRule="auto"/>
        <w:rPr>
          <w:rFonts w:ascii="Trebuchet MS" w:hAnsi="Trebuchet MS"/>
          <w:sz w:val="20"/>
          <w:szCs w:val="20"/>
        </w:rPr>
      </w:pPr>
    </w:p>
    <w:p w:rsidR="005927D1" w:rsidRPr="00183FBA" w:rsidRDefault="005927D1" w:rsidP="005927D1">
      <w:pPr>
        <w:pStyle w:val="Nagwek2"/>
        <w:spacing w:line="360" w:lineRule="auto"/>
      </w:pPr>
      <w:r w:rsidRPr="00183FBA">
        <w:t>ROZDZIAŁ XVII</w:t>
      </w:r>
    </w:p>
    <w:p w:rsidR="005927D1" w:rsidRPr="00183FBA" w:rsidRDefault="005927D1" w:rsidP="005927D1">
      <w:pPr>
        <w:pStyle w:val="Nagwek2"/>
        <w:spacing w:line="360" w:lineRule="auto"/>
      </w:pPr>
      <w:r w:rsidRPr="00183FBA">
        <w:t>KORZYSTANIE PRZEZ WYKONAWCĘ Z ZASOBÓW INNYCH PODMIOTÓW</w:t>
      </w:r>
    </w:p>
    <w:p w:rsidR="005927D1" w:rsidRDefault="005927D1" w:rsidP="005927D1">
      <w:pPr>
        <w:pStyle w:val="Nagwek2"/>
        <w:spacing w:line="360" w:lineRule="auto"/>
      </w:pPr>
      <w:r w:rsidRPr="00183FBA">
        <w:t>W CELU POTWIERDZENIA SPEŁNIANIA WARUNKÓW UDZIAŁU W POSTĘPOWANIU</w:t>
      </w:r>
    </w:p>
    <w:p w:rsidR="005927D1" w:rsidRPr="00E95651" w:rsidRDefault="005927D1" w:rsidP="005927D1">
      <w:pPr>
        <w:rPr>
          <w:lang w:eastAsia="pl-PL"/>
        </w:rPr>
      </w:pPr>
    </w:p>
    <w:p w:rsidR="005927D1" w:rsidRPr="00183FBA" w:rsidRDefault="005927D1" w:rsidP="005927D1">
      <w:pPr>
        <w:pStyle w:val="NormalnyWeb"/>
        <w:numPr>
          <w:ilvl w:val="1"/>
          <w:numId w:val="22"/>
        </w:numPr>
        <w:spacing w:before="0" w:beforeAutospacing="0" w:after="0" w:afterAutospacing="0" w:line="360" w:lineRule="auto"/>
        <w:ind w:left="425" w:hanging="425"/>
        <w:jc w:val="both"/>
        <w:rPr>
          <w:rFonts w:ascii="Trebuchet MS" w:hAnsi="Trebuchet MS"/>
          <w:bCs/>
          <w:sz w:val="20"/>
          <w:szCs w:val="20"/>
        </w:rPr>
      </w:pPr>
      <w:r w:rsidRPr="00183FBA">
        <w:rPr>
          <w:rFonts w:ascii="Trebuchet MS" w:hAnsi="Trebuchet MS"/>
          <w:bCs/>
          <w:sz w:val="20"/>
          <w:szCs w:val="20"/>
        </w:rPr>
        <w:t xml:space="preserve">Wykonawca może w celu potwierdzenia spełniania warunków udziału w postępowaniu, w stosownych sytuacjach oraz w odniesieniu do konkretnego zamówienia, polegać na zdolnościach technicznych </w:t>
      </w:r>
      <w:r w:rsidRPr="00183FBA">
        <w:rPr>
          <w:rFonts w:ascii="Trebuchet MS" w:hAnsi="Trebuchet MS"/>
          <w:bCs/>
          <w:sz w:val="20"/>
          <w:szCs w:val="20"/>
        </w:rPr>
        <w:br/>
        <w:t>lub zawodowych podmiotów udostępniających zasoby, niezależnie od charakteru prawnego łączących go z nim stosunków prawnych (dotyczy warunków udziału w postępowaniu określonych przez Zamawiającego w  pkt 2.4. rozdziału XVI SWZ).</w:t>
      </w:r>
    </w:p>
    <w:p w:rsidR="005927D1" w:rsidRPr="00183FBA" w:rsidRDefault="005927D1" w:rsidP="005927D1">
      <w:pPr>
        <w:pStyle w:val="NormalnyWeb"/>
        <w:numPr>
          <w:ilvl w:val="1"/>
          <w:numId w:val="22"/>
        </w:numPr>
        <w:spacing w:before="0" w:beforeAutospacing="0" w:after="0" w:afterAutospacing="0" w:line="360" w:lineRule="auto"/>
        <w:ind w:left="425" w:hanging="425"/>
        <w:jc w:val="both"/>
        <w:rPr>
          <w:rFonts w:ascii="Trebuchet MS" w:hAnsi="Trebuchet MS"/>
          <w:bCs/>
          <w:sz w:val="20"/>
        </w:rPr>
      </w:pPr>
      <w:r w:rsidRPr="00183FBA">
        <w:rPr>
          <w:rFonts w:ascii="Trebuchet MS" w:hAnsi="Trebuchet MS"/>
          <w:bCs/>
          <w:sz w:val="20"/>
        </w:rPr>
        <w:t>W odniesieniu do warunków dotyczących wykształcenia, kwalifikacji zawodowych lub doświadczenia (pkt. 2.4. rozdziału XVI SWZ) Wykonawcy mogą polegać na zdolnościach podmiotów udostępniających zasoby, jeśli podmioty te wykonają usługi, do realizacji których te zdolności są wymagane.</w:t>
      </w:r>
    </w:p>
    <w:p w:rsidR="005927D1" w:rsidRPr="00183FBA" w:rsidRDefault="005927D1" w:rsidP="005927D1">
      <w:pPr>
        <w:pStyle w:val="NormalnyWeb"/>
        <w:numPr>
          <w:ilvl w:val="1"/>
          <w:numId w:val="22"/>
        </w:numPr>
        <w:spacing w:before="0" w:beforeAutospacing="0" w:after="0" w:afterAutospacing="0" w:line="360" w:lineRule="auto"/>
        <w:ind w:left="425" w:hanging="425"/>
        <w:jc w:val="both"/>
        <w:rPr>
          <w:rFonts w:ascii="Trebuchet MS" w:hAnsi="Trebuchet MS"/>
          <w:bCs/>
          <w:sz w:val="20"/>
          <w:szCs w:val="20"/>
        </w:rPr>
      </w:pPr>
      <w:r w:rsidRPr="00183FBA">
        <w:rPr>
          <w:rFonts w:ascii="Trebuchet MS" w:hAnsi="Trebuchet MS"/>
          <w:bCs/>
          <w:sz w:val="20"/>
          <w:szCs w:val="20"/>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w:t>
      </w:r>
      <w:r w:rsidRPr="00183FBA">
        <w:rPr>
          <w:rFonts w:ascii="Trebuchet MS" w:hAnsi="Trebuchet MS"/>
          <w:bCs/>
          <w:sz w:val="20"/>
          <w:szCs w:val="20"/>
        </w:rPr>
        <w:br/>
        <w:t>że Wykonawca realizując zamówienie, będzie dysponował niezbędnymi zasobami tych podmiotów.</w:t>
      </w:r>
    </w:p>
    <w:p w:rsidR="005927D1" w:rsidRPr="00183FBA" w:rsidRDefault="005927D1" w:rsidP="005927D1">
      <w:pPr>
        <w:pStyle w:val="NormalnyWeb"/>
        <w:numPr>
          <w:ilvl w:val="1"/>
          <w:numId w:val="33"/>
        </w:numPr>
        <w:tabs>
          <w:tab w:val="left" w:pos="426"/>
          <w:tab w:val="left" w:pos="851"/>
        </w:tabs>
        <w:spacing w:before="0" w:beforeAutospacing="0" w:after="0" w:afterAutospacing="0" w:line="360" w:lineRule="auto"/>
        <w:jc w:val="both"/>
        <w:rPr>
          <w:rFonts w:ascii="Trebuchet MS" w:hAnsi="Trebuchet MS"/>
          <w:bCs/>
          <w:sz w:val="20"/>
          <w:szCs w:val="20"/>
        </w:rPr>
      </w:pPr>
      <w:r w:rsidRPr="00183FBA">
        <w:rPr>
          <w:rFonts w:ascii="Trebuchet MS" w:hAnsi="Trebuchet MS"/>
          <w:bCs/>
          <w:sz w:val="20"/>
          <w:szCs w:val="20"/>
        </w:rPr>
        <w:t>Zobowiązanie podmiotu udostępniającego zasoby, o którym mowa w pkt  3 niniejszego rozdziału SWZ, potwierdza, że stosunek łączący Wykonawcę z podmiotami udostępniającymi zasoby gwarantuje rzeczywisty dostęp do tych zasobów oraz określa w szczególności:</w:t>
      </w:r>
    </w:p>
    <w:p w:rsidR="005927D1" w:rsidRPr="00183FBA" w:rsidRDefault="005927D1" w:rsidP="005927D1">
      <w:pPr>
        <w:pStyle w:val="NormalnyWeb"/>
        <w:numPr>
          <w:ilvl w:val="1"/>
          <w:numId w:val="23"/>
        </w:numPr>
        <w:tabs>
          <w:tab w:val="left" w:pos="426"/>
        </w:tabs>
        <w:spacing w:before="0" w:beforeAutospacing="0" w:after="0" w:afterAutospacing="0" w:line="360" w:lineRule="auto"/>
        <w:jc w:val="both"/>
        <w:rPr>
          <w:rFonts w:ascii="Trebuchet MS" w:hAnsi="Trebuchet MS"/>
          <w:bCs/>
          <w:sz w:val="20"/>
          <w:szCs w:val="20"/>
        </w:rPr>
      </w:pPr>
      <w:r w:rsidRPr="00183FBA">
        <w:rPr>
          <w:rFonts w:ascii="Trebuchet MS" w:hAnsi="Trebuchet MS"/>
          <w:bCs/>
          <w:sz w:val="20"/>
          <w:szCs w:val="20"/>
        </w:rPr>
        <w:t>zakres dostępnych Wykonawcy zasobów podmiotu udostępniającego zasoby;</w:t>
      </w:r>
    </w:p>
    <w:p w:rsidR="005927D1" w:rsidRPr="00183FBA" w:rsidRDefault="005927D1" w:rsidP="005927D1">
      <w:pPr>
        <w:pStyle w:val="NormalnyWeb"/>
        <w:numPr>
          <w:ilvl w:val="1"/>
          <w:numId w:val="23"/>
        </w:numPr>
        <w:tabs>
          <w:tab w:val="left" w:pos="426"/>
        </w:tabs>
        <w:spacing w:before="0" w:beforeAutospacing="0" w:after="0" w:afterAutospacing="0" w:line="360" w:lineRule="auto"/>
        <w:jc w:val="both"/>
        <w:rPr>
          <w:rFonts w:ascii="Trebuchet MS" w:hAnsi="Trebuchet MS"/>
          <w:bCs/>
          <w:sz w:val="20"/>
          <w:szCs w:val="20"/>
        </w:rPr>
      </w:pPr>
      <w:r w:rsidRPr="00183FBA">
        <w:rPr>
          <w:rFonts w:ascii="Trebuchet MS" w:hAnsi="Trebuchet MS"/>
          <w:bCs/>
          <w:sz w:val="20"/>
          <w:szCs w:val="20"/>
        </w:rPr>
        <w:t>sposób i okres udostępnienia Wykonawcy i wykorzystania przez niego zasobów podmiotu udostępniającego te zasoby przy wykonywaniu zamówienia;</w:t>
      </w:r>
    </w:p>
    <w:p w:rsidR="005927D1" w:rsidRDefault="005927D1" w:rsidP="005927D1">
      <w:pPr>
        <w:pStyle w:val="NormalnyWeb"/>
        <w:numPr>
          <w:ilvl w:val="1"/>
          <w:numId w:val="23"/>
        </w:numPr>
        <w:tabs>
          <w:tab w:val="left" w:pos="426"/>
        </w:tabs>
        <w:spacing w:before="0" w:beforeAutospacing="0" w:after="0" w:afterAutospacing="0" w:line="360" w:lineRule="auto"/>
        <w:jc w:val="both"/>
        <w:rPr>
          <w:rFonts w:ascii="Trebuchet MS" w:hAnsi="Trebuchet MS"/>
          <w:bCs/>
          <w:sz w:val="20"/>
          <w:szCs w:val="20"/>
        </w:rPr>
      </w:pPr>
      <w:r w:rsidRPr="00183FBA">
        <w:rPr>
          <w:rFonts w:ascii="Trebuchet MS" w:hAnsi="Trebuchet MS"/>
          <w:bCs/>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927D1" w:rsidRPr="00183FBA" w:rsidRDefault="005927D1" w:rsidP="005927D1">
      <w:pPr>
        <w:pStyle w:val="NormalnyWeb"/>
        <w:tabs>
          <w:tab w:val="left" w:pos="426"/>
        </w:tabs>
        <w:spacing w:before="0" w:beforeAutospacing="0" w:after="0" w:afterAutospacing="0" w:line="360" w:lineRule="auto"/>
        <w:ind w:left="1440"/>
        <w:jc w:val="both"/>
        <w:rPr>
          <w:rFonts w:ascii="Trebuchet MS" w:hAnsi="Trebuchet MS"/>
          <w:bCs/>
          <w:sz w:val="20"/>
          <w:szCs w:val="20"/>
        </w:rPr>
      </w:pPr>
    </w:p>
    <w:p w:rsidR="005927D1" w:rsidRPr="00183FBA" w:rsidRDefault="005927D1" w:rsidP="005927D1">
      <w:pPr>
        <w:pStyle w:val="NormalnyWeb"/>
        <w:numPr>
          <w:ilvl w:val="1"/>
          <w:numId w:val="22"/>
        </w:numPr>
        <w:spacing w:before="0" w:beforeAutospacing="0" w:after="0" w:afterAutospacing="0" w:line="360" w:lineRule="auto"/>
        <w:ind w:left="425" w:hanging="425"/>
        <w:jc w:val="both"/>
        <w:rPr>
          <w:rFonts w:ascii="Trebuchet MS" w:hAnsi="Trebuchet MS"/>
          <w:bCs/>
          <w:sz w:val="20"/>
          <w:szCs w:val="20"/>
        </w:rPr>
      </w:pPr>
      <w:r w:rsidRPr="00183FBA">
        <w:rPr>
          <w:rFonts w:ascii="Trebuchet MS" w:hAnsi="Trebuchet MS"/>
          <w:bCs/>
          <w:sz w:val="20"/>
          <w:szCs w:val="20"/>
        </w:rPr>
        <w:t>Zamawiający ocenia, czy udostępniane Wykonawcy przez podmioty udostępniaj</w:t>
      </w:r>
      <w:r>
        <w:rPr>
          <w:rFonts w:ascii="Trebuchet MS" w:hAnsi="Trebuchet MS"/>
          <w:bCs/>
          <w:sz w:val="20"/>
          <w:szCs w:val="20"/>
        </w:rPr>
        <w:t xml:space="preserve">ące zasoby zdolności techniczne </w:t>
      </w:r>
      <w:r w:rsidRPr="00183FBA">
        <w:rPr>
          <w:rFonts w:ascii="Trebuchet MS" w:hAnsi="Trebuchet MS"/>
          <w:bCs/>
          <w:sz w:val="20"/>
          <w:szCs w:val="20"/>
        </w:rPr>
        <w:t xml:space="preserve">lub zawodowe, pozwalają na wykazanie przez Wykonawcę spełniania warunków udziału w postępowaniu, a także bada, czy nie zachodzą wobec tego podmiotu podstawy wykluczenia, które </w:t>
      </w:r>
      <w:r w:rsidRPr="00183FBA">
        <w:rPr>
          <w:rFonts w:ascii="Trebuchet MS" w:hAnsi="Trebuchet MS"/>
          <w:bCs/>
          <w:sz w:val="20"/>
          <w:szCs w:val="20"/>
        </w:rPr>
        <w:lastRenderedPageBreak/>
        <w:t>zostały przewidziane względem Wykonawcy (na podstawie oświadczenia o którym mowa w pkt 3.1 rozdziału XX SWZ, składanego wraz z ofertą).</w:t>
      </w:r>
    </w:p>
    <w:p w:rsidR="005927D1" w:rsidRPr="00183FBA" w:rsidRDefault="005927D1" w:rsidP="005927D1">
      <w:pPr>
        <w:pStyle w:val="NormalnyWeb"/>
        <w:numPr>
          <w:ilvl w:val="1"/>
          <w:numId w:val="22"/>
        </w:numPr>
        <w:spacing w:before="0" w:beforeAutospacing="0" w:after="0" w:afterAutospacing="0" w:line="360" w:lineRule="auto"/>
        <w:ind w:left="425" w:hanging="425"/>
        <w:jc w:val="both"/>
        <w:rPr>
          <w:rFonts w:ascii="Trebuchet MS" w:hAnsi="Trebuchet MS"/>
          <w:bCs/>
          <w:sz w:val="20"/>
          <w:szCs w:val="20"/>
        </w:rPr>
      </w:pPr>
      <w:r w:rsidRPr="00183FBA">
        <w:rPr>
          <w:rFonts w:ascii="Trebuchet MS" w:hAnsi="Trebuchet MS"/>
          <w:bCs/>
          <w:sz w:val="20"/>
          <w:szCs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927D1" w:rsidRPr="00183FBA" w:rsidRDefault="005927D1" w:rsidP="005927D1">
      <w:pPr>
        <w:pStyle w:val="Akapitzlist"/>
        <w:numPr>
          <w:ilvl w:val="1"/>
          <w:numId w:val="22"/>
        </w:numPr>
        <w:tabs>
          <w:tab w:val="left" w:pos="567"/>
        </w:tabs>
        <w:spacing w:after="0" w:line="360" w:lineRule="auto"/>
        <w:ind w:left="426" w:hanging="426"/>
        <w:contextualSpacing w:val="0"/>
        <w:jc w:val="both"/>
        <w:rPr>
          <w:rFonts w:ascii="Trebuchet MS" w:hAnsi="Trebuchet MS" w:cs="Arial"/>
          <w:sz w:val="20"/>
          <w:szCs w:val="20"/>
        </w:rPr>
      </w:pPr>
      <w:r w:rsidRPr="00183FBA">
        <w:rPr>
          <w:rFonts w:ascii="Trebuchet MS" w:hAnsi="Trebuchet MS" w:cs="Arial"/>
          <w:sz w:val="20"/>
          <w:szCs w:val="20"/>
        </w:rPr>
        <w:t>Wykonawca nie może, po upływie terminu składania ofert, powoływać się na zdolności podmiotów udostępniających zasoby, jeżeli na etapie składania ofert nie polegał on w danym zakresie na zdolnościach podmiotów udostępniających zasoby.</w:t>
      </w:r>
    </w:p>
    <w:p w:rsidR="005927D1" w:rsidRDefault="005927D1" w:rsidP="005927D1">
      <w:pPr>
        <w:spacing w:after="0" w:line="360" w:lineRule="auto"/>
        <w:ind w:left="1701" w:hanging="1701"/>
        <w:jc w:val="center"/>
        <w:rPr>
          <w:rFonts w:ascii="Trebuchet MS" w:hAnsi="Trebuchet MS" w:cs="Arial"/>
          <w:b/>
          <w:sz w:val="20"/>
          <w:szCs w:val="20"/>
        </w:rPr>
      </w:pPr>
    </w:p>
    <w:p w:rsidR="00986C5C" w:rsidRDefault="00986C5C" w:rsidP="005927D1">
      <w:pPr>
        <w:spacing w:after="0" w:line="360" w:lineRule="auto"/>
        <w:ind w:left="1701" w:hanging="1701"/>
        <w:jc w:val="center"/>
        <w:rPr>
          <w:rFonts w:ascii="Trebuchet MS" w:hAnsi="Trebuchet MS" w:cs="Arial"/>
          <w:b/>
          <w:sz w:val="20"/>
          <w:szCs w:val="20"/>
        </w:rPr>
      </w:pPr>
    </w:p>
    <w:p w:rsidR="005927D1" w:rsidRPr="00183FBA" w:rsidRDefault="005927D1" w:rsidP="005927D1">
      <w:pPr>
        <w:spacing w:after="0" w:line="360" w:lineRule="auto"/>
        <w:ind w:left="1701" w:hanging="1701"/>
        <w:jc w:val="center"/>
        <w:rPr>
          <w:rFonts w:ascii="Trebuchet MS" w:hAnsi="Trebuchet MS" w:cs="Arial"/>
          <w:b/>
          <w:sz w:val="20"/>
          <w:szCs w:val="20"/>
        </w:rPr>
      </w:pPr>
      <w:r w:rsidRPr="00183FBA">
        <w:rPr>
          <w:rFonts w:ascii="Trebuchet MS" w:hAnsi="Trebuchet MS" w:cs="Arial"/>
          <w:b/>
          <w:sz w:val="20"/>
          <w:szCs w:val="20"/>
        </w:rPr>
        <w:t>ROZDZIAŁ XVIII</w:t>
      </w:r>
    </w:p>
    <w:p w:rsidR="005927D1" w:rsidRPr="00183FBA" w:rsidRDefault="005927D1" w:rsidP="005927D1">
      <w:pPr>
        <w:spacing w:after="0" w:line="360" w:lineRule="auto"/>
        <w:jc w:val="center"/>
        <w:rPr>
          <w:rFonts w:ascii="Trebuchet MS" w:hAnsi="Trebuchet MS" w:cs="Arial"/>
          <w:b/>
          <w:sz w:val="20"/>
          <w:szCs w:val="20"/>
        </w:rPr>
      </w:pPr>
      <w:r w:rsidRPr="00183FBA">
        <w:rPr>
          <w:rFonts w:ascii="Trebuchet MS" w:hAnsi="Trebuchet MS" w:cs="Arial"/>
          <w:b/>
          <w:sz w:val="20"/>
          <w:szCs w:val="20"/>
        </w:rPr>
        <w:t>INFORMACJA NA TEMAT WSPÓLNEGO UBIEGANIA SIĘ WYKONAWCÓW</w:t>
      </w:r>
    </w:p>
    <w:p w:rsidR="005927D1" w:rsidRPr="00183FBA" w:rsidRDefault="005927D1" w:rsidP="005927D1">
      <w:pPr>
        <w:spacing w:after="0" w:line="360" w:lineRule="auto"/>
        <w:jc w:val="center"/>
        <w:rPr>
          <w:rFonts w:ascii="Trebuchet MS" w:hAnsi="Trebuchet MS" w:cs="Arial"/>
          <w:sz w:val="20"/>
          <w:szCs w:val="20"/>
        </w:rPr>
      </w:pPr>
      <w:r w:rsidRPr="00183FBA">
        <w:rPr>
          <w:rFonts w:ascii="Trebuchet MS" w:hAnsi="Trebuchet MS" w:cs="Arial"/>
          <w:b/>
          <w:sz w:val="20"/>
          <w:szCs w:val="20"/>
        </w:rPr>
        <w:t>O UDZIELENIE ZAMÓWIENIA</w:t>
      </w:r>
    </w:p>
    <w:p w:rsidR="005927D1" w:rsidRPr="00183FBA" w:rsidRDefault="005927D1" w:rsidP="005927D1">
      <w:pPr>
        <w:spacing w:after="0" w:line="360" w:lineRule="auto"/>
        <w:jc w:val="both"/>
        <w:rPr>
          <w:rFonts w:ascii="Trebuchet MS" w:hAnsi="Trebuchet MS" w:cs="Arial"/>
          <w:sz w:val="20"/>
          <w:szCs w:val="20"/>
        </w:rPr>
      </w:pPr>
    </w:p>
    <w:p w:rsidR="005927D1" w:rsidRPr="00183FBA" w:rsidRDefault="005927D1" w:rsidP="005927D1">
      <w:pPr>
        <w:pStyle w:val="Akapitzlist"/>
        <w:numPr>
          <w:ilvl w:val="1"/>
          <w:numId w:val="15"/>
        </w:numPr>
        <w:spacing w:after="0" w:line="360" w:lineRule="auto"/>
        <w:contextualSpacing w:val="0"/>
        <w:jc w:val="both"/>
        <w:rPr>
          <w:rFonts w:ascii="Trebuchet MS" w:hAnsi="Trebuchet MS" w:cs="Arial"/>
          <w:sz w:val="20"/>
          <w:szCs w:val="20"/>
        </w:rPr>
      </w:pPr>
      <w:r w:rsidRPr="00183FBA">
        <w:rPr>
          <w:rFonts w:ascii="Trebuchet MS" w:hAnsi="Trebuchet MS" w:cs="Arial"/>
          <w:sz w:val="20"/>
          <w:szCs w:val="20"/>
        </w:rPr>
        <w:t>Wykonawcy mogą wspólnie ubiegać się o udzielenie zamówienia.</w:t>
      </w:r>
    </w:p>
    <w:p w:rsidR="005927D1" w:rsidRPr="00183FBA" w:rsidRDefault="005927D1" w:rsidP="005927D1">
      <w:pPr>
        <w:pStyle w:val="Akapitzlist"/>
        <w:numPr>
          <w:ilvl w:val="1"/>
          <w:numId w:val="15"/>
        </w:numPr>
        <w:spacing w:after="0" w:line="360" w:lineRule="auto"/>
        <w:contextualSpacing w:val="0"/>
        <w:jc w:val="both"/>
        <w:rPr>
          <w:rFonts w:ascii="Trebuchet MS" w:hAnsi="Trebuchet MS" w:cs="Arial"/>
          <w:sz w:val="20"/>
          <w:szCs w:val="20"/>
        </w:rPr>
      </w:pPr>
      <w:r w:rsidRPr="00183FBA">
        <w:rPr>
          <w:rFonts w:ascii="Trebuchet MS" w:hAnsi="Trebuchet MS" w:cs="Arial"/>
          <w:sz w:val="20"/>
          <w:szCs w:val="20"/>
        </w:rPr>
        <w:t xml:space="preserve">Wykonawcy wspólnie ubiegający się o udzielenie zamówienia, ustanawiają pełnomocnika </w:t>
      </w:r>
      <w:r w:rsidRPr="00183FBA">
        <w:rPr>
          <w:rFonts w:ascii="Trebuchet MS" w:hAnsi="Trebuchet MS" w:cs="Arial"/>
          <w:sz w:val="20"/>
          <w:szCs w:val="20"/>
        </w:rPr>
        <w:br/>
        <w:t xml:space="preserve">do reprezentowania ich w postępowaniu o udzielenie zamówienia albo reprezentowania w postępowaniu i zawarcia umowy w sprawie zamówienia publicznego – nie dotyczy spółki cywilnej, </w:t>
      </w:r>
      <w:r w:rsidRPr="00183FBA">
        <w:rPr>
          <w:rFonts w:ascii="Trebuchet MS" w:hAnsi="Trebuchet MS" w:cs="Arial"/>
          <w:sz w:val="20"/>
          <w:szCs w:val="20"/>
        </w:rPr>
        <w:br/>
        <w:t xml:space="preserve">o ile upoważnienie/pełnomocnictwo do występowania w imieniu tej spółki wynika z dołączonej </w:t>
      </w:r>
      <w:r w:rsidRPr="00183FBA">
        <w:rPr>
          <w:rFonts w:ascii="Trebuchet MS" w:hAnsi="Trebuchet MS" w:cs="Arial"/>
          <w:sz w:val="20"/>
          <w:szCs w:val="20"/>
        </w:rPr>
        <w:br/>
        <w:t>do oferty umowy spółki.</w:t>
      </w:r>
    </w:p>
    <w:p w:rsidR="005927D1" w:rsidRPr="00183FBA" w:rsidRDefault="005927D1" w:rsidP="005927D1">
      <w:pPr>
        <w:numPr>
          <w:ilvl w:val="1"/>
          <w:numId w:val="15"/>
        </w:numPr>
        <w:spacing w:after="0" w:line="360" w:lineRule="auto"/>
        <w:ind w:left="357" w:hanging="357"/>
        <w:jc w:val="both"/>
        <w:rPr>
          <w:rFonts w:ascii="Trebuchet MS" w:hAnsi="Trebuchet MS" w:cs="Arial"/>
          <w:sz w:val="20"/>
          <w:szCs w:val="20"/>
        </w:rPr>
      </w:pPr>
      <w:r w:rsidRPr="00183FBA">
        <w:rPr>
          <w:rFonts w:ascii="Trebuchet MS" w:hAnsi="Trebuchet MS" w:cs="Arial"/>
          <w:sz w:val="20"/>
          <w:szCs w:val="20"/>
        </w:rPr>
        <w:t>Wykonawcy wspólnie ubiegający się o udzielenie zamówienia, zobowiązani są złożyć wraz z ofertą stosowne pełnomocnictwo. – zgodnie z pkt 3.3. rozdz. XX SWZ – nie dotyczy spółki cywilnej, o ile upoważnienie/pełnomocnictwo do występowania w imieniu tej spółki wynika z dołączonej do oferty umowy spółki.</w:t>
      </w:r>
    </w:p>
    <w:p w:rsidR="005927D1" w:rsidRPr="00183FBA" w:rsidRDefault="005927D1" w:rsidP="005927D1">
      <w:pPr>
        <w:tabs>
          <w:tab w:val="num" w:pos="510"/>
          <w:tab w:val="num" w:pos="567"/>
        </w:tabs>
        <w:spacing w:after="0" w:line="360" w:lineRule="auto"/>
        <w:ind w:left="357"/>
        <w:jc w:val="both"/>
        <w:rPr>
          <w:rFonts w:ascii="Trebuchet MS" w:hAnsi="Trebuchet MS" w:cs="Arial"/>
          <w:sz w:val="20"/>
          <w:szCs w:val="20"/>
        </w:rPr>
      </w:pPr>
      <w:r w:rsidRPr="00183FBA">
        <w:rPr>
          <w:rFonts w:ascii="Trebuchet MS" w:hAnsi="Trebuchet MS" w:cs="Arial"/>
          <w:b/>
          <w:sz w:val="20"/>
          <w:szCs w:val="20"/>
        </w:rPr>
        <w:t>Uwaga</w:t>
      </w:r>
    </w:p>
    <w:p w:rsidR="005927D1" w:rsidRPr="00183FBA" w:rsidRDefault="005927D1" w:rsidP="005927D1">
      <w:pPr>
        <w:tabs>
          <w:tab w:val="num" w:pos="510"/>
          <w:tab w:val="num" w:pos="567"/>
        </w:tabs>
        <w:spacing w:after="0" w:line="360" w:lineRule="auto"/>
        <w:ind w:left="357"/>
        <w:jc w:val="both"/>
        <w:rPr>
          <w:rFonts w:ascii="Trebuchet MS" w:hAnsi="Trebuchet MS" w:cs="Arial"/>
          <w:sz w:val="20"/>
          <w:szCs w:val="20"/>
        </w:rPr>
      </w:pPr>
      <w:r w:rsidRPr="00183FBA">
        <w:rPr>
          <w:rFonts w:ascii="Trebuchet MS" w:hAnsi="Trebuchet MS" w:cs="Arial"/>
          <w:sz w:val="20"/>
          <w:szCs w:val="20"/>
        </w:rPr>
        <w:t>Pełnomocnictwo, o którym mowa powyżej może wynikać albo z dokumentu pod taką samą nazwą, albo z umowy Wykonawców wspólnie ubiegających się o udzielenie zamówienia.</w:t>
      </w:r>
    </w:p>
    <w:p w:rsidR="005927D1" w:rsidRPr="00183FBA" w:rsidRDefault="005927D1" w:rsidP="005927D1">
      <w:pPr>
        <w:numPr>
          <w:ilvl w:val="1"/>
          <w:numId w:val="15"/>
        </w:numPr>
        <w:spacing w:after="0" w:line="360" w:lineRule="auto"/>
        <w:ind w:left="357" w:hanging="357"/>
        <w:jc w:val="both"/>
        <w:rPr>
          <w:rFonts w:ascii="Trebuchet MS" w:hAnsi="Trebuchet MS" w:cs="Arial"/>
          <w:sz w:val="20"/>
          <w:szCs w:val="20"/>
        </w:rPr>
      </w:pPr>
      <w:r w:rsidRPr="00183FBA">
        <w:rPr>
          <w:rFonts w:ascii="Trebuchet MS" w:hAnsi="Trebuchet MS" w:cs="Arial"/>
          <w:sz w:val="20"/>
          <w:szCs w:val="20"/>
        </w:rPr>
        <w:t>Oferta musi być podpisana w taki sposób, by prawnie zobowiązywała wszystkich Wykonawców występujących wspólnie (przez każdego z Wykonawców lub upoważnionego pełnomocnika).</w:t>
      </w:r>
    </w:p>
    <w:p w:rsidR="005927D1" w:rsidRPr="00183FBA" w:rsidRDefault="005927D1" w:rsidP="005927D1">
      <w:pPr>
        <w:numPr>
          <w:ilvl w:val="1"/>
          <w:numId w:val="15"/>
        </w:numPr>
        <w:spacing w:after="0" w:line="360" w:lineRule="auto"/>
        <w:ind w:left="357" w:hanging="357"/>
        <w:jc w:val="both"/>
        <w:rPr>
          <w:rFonts w:ascii="Trebuchet MS" w:hAnsi="Trebuchet MS" w:cs="Arial"/>
          <w:sz w:val="20"/>
          <w:szCs w:val="20"/>
        </w:rPr>
      </w:pPr>
      <w:r w:rsidRPr="00183FBA">
        <w:rPr>
          <w:rFonts w:ascii="Trebuchet MS" w:hAnsi="Trebuchet MS"/>
          <w:bCs/>
          <w:sz w:val="20"/>
          <w:szCs w:val="20"/>
        </w:rPr>
        <w:t xml:space="preserve">W przypadku wspólnego ubiegania się o udzielenie zamówienie przez Wykonawców oświadczenie, </w:t>
      </w:r>
      <w:r w:rsidRPr="00183FBA">
        <w:rPr>
          <w:rFonts w:ascii="Trebuchet MS" w:hAnsi="Trebuchet MS"/>
          <w:bCs/>
          <w:sz w:val="20"/>
          <w:szCs w:val="20"/>
        </w:rPr>
        <w:br/>
        <w:t>o którym mowa w art. 125 ust. 1 ustawy (pkt 3.1. rozdziału XX SWZ) składa każdy z Wykonawców wspólnie ubiegających się o zamówienie. Oświadczenia te potwierdzają brak podstaw wykluczenia oraz spełnianie warunków udziału w postepowaniu. Powyższe oznacza, iż:</w:t>
      </w:r>
    </w:p>
    <w:p w:rsidR="005927D1" w:rsidRPr="00183FBA" w:rsidRDefault="005927D1" w:rsidP="005927D1">
      <w:pPr>
        <w:pStyle w:val="Akapitzlist"/>
        <w:numPr>
          <w:ilvl w:val="1"/>
          <w:numId w:val="19"/>
        </w:numPr>
        <w:spacing w:after="0" w:line="360" w:lineRule="auto"/>
        <w:ind w:left="425" w:hanging="425"/>
        <w:contextualSpacing w:val="0"/>
        <w:jc w:val="both"/>
        <w:rPr>
          <w:rFonts w:ascii="Trebuchet MS" w:hAnsi="Trebuchet MS" w:cs="Arial"/>
          <w:sz w:val="20"/>
          <w:szCs w:val="20"/>
        </w:rPr>
      </w:pPr>
      <w:r w:rsidRPr="00183FBA">
        <w:rPr>
          <w:rFonts w:ascii="Trebuchet MS" w:hAnsi="Trebuchet MS"/>
          <w:bCs/>
          <w:sz w:val="20"/>
          <w:szCs w:val="20"/>
        </w:rPr>
        <w:t>Oświadczenie w zakresie braku podstaw wykluczenia musi złożyć każdy z Wykonawców wspólnie ubiegających się o udzielenie zamówienia;</w:t>
      </w:r>
    </w:p>
    <w:p w:rsidR="005927D1" w:rsidRPr="00C32B6A" w:rsidRDefault="005927D1" w:rsidP="005927D1">
      <w:pPr>
        <w:pStyle w:val="Akapitzlist"/>
        <w:spacing w:after="0" w:line="360" w:lineRule="auto"/>
        <w:ind w:left="425"/>
        <w:contextualSpacing w:val="0"/>
        <w:jc w:val="both"/>
        <w:rPr>
          <w:rFonts w:ascii="Trebuchet MS" w:hAnsi="Trebuchet MS" w:cs="Arial"/>
          <w:sz w:val="20"/>
          <w:szCs w:val="20"/>
        </w:rPr>
      </w:pPr>
    </w:p>
    <w:p w:rsidR="005927D1" w:rsidRPr="00183FBA" w:rsidRDefault="005927D1" w:rsidP="005927D1">
      <w:pPr>
        <w:pStyle w:val="Akapitzlist"/>
        <w:numPr>
          <w:ilvl w:val="1"/>
          <w:numId w:val="19"/>
        </w:numPr>
        <w:spacing w:after="0" w:line="360" w:lineRule="auto"/>
        <w:ind w:left="425" w:hanging="425"/>
        <w:contextualSpacing w:val="0"/>
        <w:jc w:val="both"/>
        <w:rPr>
          <w:rFonts w:ascii="Trebuchet MS" w:hAnsi="Trebuchet MS" w:cs="Arial"/>
          <w:sz w:val="20"/>
          <w:szCs w:val="20"/>
        </w:rPr>
      </w:pPr>
      <w:r w:rsidRPr="00183FBA">
        <w:rPr>
          <w:rFonts w:ascii="Trebuchet MS" w:hAnsi="Trebuchet MS"/>
          <w:bCs/>
          <w:sz w:val="20"/>
          <w:szCs w:val="20"/>
        </w:rPr>
        <w:lastRenderedPageBreak/>
        <w:t xml:space="preserve">Oświadczenie o spełnianiu warunków udziału składa podmiot, który w odniesieniu do danego warunku udziału w postępowaniu potwierdza jego spełnianie; dopuszcza się oświadczenie złożone łącznie, </w:t>
      </w:r>
      <w:r w:rsidRPr="00183FBA">
        <w:rPr>
          <w:rFonts w:ascii="Trebuchet MS" w:hAnsi="Trebuchet MS"/>
          <w:bCs/>
          <w:sz w:val="20"/>
          <w:szCs w:val="20"/>
        </w:rPr>
        <w:br/>
        <w:t>tj. podpisane przez wszystkie podmioty wspólnie składające ofertę lub przez pełnomocnika występującego w imieniu wszystkich podmiotów.</w:t>
      </w:r>
    </w:p>
    <w:p w:rsidR="005927D1" w:rsidRPr="00183FBA" w:rsidRDefault="005927D1" w:rsidP="005927D1">
      <w:pPr>
        <w:pStyle w:val="Akapitzlist"/>
        <w:numPr>
          <w:ilvl w:val="1"/>
          <w:numId w:val="15"/>
        </w:numPr>
        <w:spacing w:after="0" w:line="360" w:lineRule="auto"/>
        <w:contextualSpacing w:val="0"/>
        <w:jc w:val="both"/>
        <w:rPr>
          <w:rFonts w:ascii="Trebuchet MS" w:hAnsi="Trebuchet MS" w:cs="Arial"/>
          <w:sz w:val="20"/>
          <w:szCs w:val="20"/>
        </w:rPr>
      </w:pPr>
      <w:r w:rsidRPr="00183FBA">
        <w:rPr>
          <w:rFonts w:ascii="Trebuchet MS" w:hAnsi="Trebuchet MS" w:cs="Arial"/>
          <w:sz w:val="20"/>
          <w:szCs w:val="20"/>
        </w:rPr>
        <w:t>Wykonawcy  wspólnie ubiegający się o zamówienie dołączają do oferty oświadczenie, z którego wynika, które usługi wykonają poszczególni wykonawcy.</w:t>
      </w:r>
    </w:p>
    <w:p w:rsidR="005927D1" w:rsidRPr="00183FBA" w:rsidRDefault="005927D1" w:rsidP="005927D1">
      <w:pPr>
        <w:pStyle w:val="Akapitzlist"/>
        <w:numPr>
          <w:ilvl w:val="1"/>
          <w:numId w:val="15"/>
        </w:numPr>
        <w:spacing w:after="0" w:line="360" w:lineRule="auto"/>
        <w:contextualSpacing w:val="0"/>
        <w:rPr>
          <w:rFonts w:ascii="Trebuchet MS" w:hAnsi="Trebuchet MS" w:cs="Arial"/>
          <w:sz w:val="20"/>
          <w:szCs w:val="20"/>
        </w:rPr>
      </w:pPr>
      <w:r w:rsidRPr="00183FBA">
        <w:rPr>
          <w:rFonts w:ascii="Trebuchet MS" w:hAnsi="Trebuchet MS" w:cs="Arial"/>
          <w:sz w:val="20"/>
          <w:szCs w:val="20"/>
        </w:rPr>
        <w:t>Wszelka korespondencja prowadzona będzie wyłącznie z podmiotem występującym jako pełnomocnik Wykonawców wspólnie ubiegających się o udzielenie zamówienia.</w:t>
      </w:r>
    </w:p>
    <w:p w:rsidR="005927D1" w:rsidRPr="00183FBA" w:rsidRDefault="005927D1" w:rsidP="005927D1">
      <w:pPr>
        <w:spacing w:after="0" w:line="360" w:lineRule="auto"/>
        <w:rPr>
          <w:rFonts w:ascii="Trebuchet MS" w:hAnsi="Trebuchet MS" w:cs="Arial"/>
          <w:sz w:val="20"/>
          <w:szCs w:val="20"/>
        </w:rPr>
      </w:pPr>
    </w:p>
    <w:p w:rsidR="00986C5C" w:rsidRDefault="00986C5C" w:rsidP="005927D1">
      <w:pPr>
        <w:pStyle w:val="Nagwek2"/>
        <w:spacing w:line="360" w:lineRule="auto"/>
      </w:pPr>
    </w:p>
    <w:p w:rsidR="005927D1" w:rsidRPr="00183FBA" w:rsidRDefault="005927D1" w:rsidP="005927D1">
      <w:pPr>
        <w:pStyle w:val="Nagwek2"/>
        <w:spacing w:line="360" w:lineRule="auto"/>
      </w:pPr>
      <w:r w:rsidRPr="00183FBA">
        <w:t>ROZDZIAŁ XIX</w:t>
      </w:r>
    </w:p>
    <w:p w:rsidR="005927D1" w:rsidRPr="00183FBA" w:rsidRDefault="005927D1" w:rsidP="005927D1">
      <w:pPr>
        <w:pStyle w:val="Nagwek2"/>
        <w:spacing w:line="360" w:lineRule="auto"/>
      </w:pPr>
      <w:r w:rsidRPr="00183FBA">
        <w:t>INFORMACJA NA TEMAT PODWYKONAWCÓW</w:t>
      </w:r>
    </w:p>
    <w:p w:rsidR="005927D1" w:rsidRPr="00183FBA" w:rsidRDefault="005927D1" w:rsidP="005927D1">
      <w:pPr>
        <w:spacing w:after="0" w:line="360" w:lineRule="auto"/>
        <w:ind w:left="1701" w:hanging="1701"/>
        <w:jc w:val="both"/>
        <w:rPr>
          <w:rFonts w:ascii="Trebuchet MS" w:hAnsi="Trebuchet MS" w:cs="Arial"/>
          <w:b/>
          <w:sz w:val="20"/>
          <w:szCs w:val="20"/>
        </w:rPr>
      </w:pPr>
    </w:p>
    <w:p w:rsidR="005927D1" w:rsidRPr="00183FBA" w:rsidRDefault="005927D1" w:rsidP="005927D1">
      <w:pPr>
        <w:pStyle w:val="Akapitzlist"/>
        <w:numPr>
          <w:ilvl w:val="0"/>
          <w:numId w:val="20"/>
        </w:numPr>
        <w:tabs>
          <w:tab w:val="left" w:pos="567"/>
        </w:tabs>
        <w:spacing w:after="0" w:line="360" w:lineRule="auto"/>
        <w:ind w:left="567" w:hanging="425"/>
        <w:contextualSpacing w:val="0"/>
        <w:jc w:val="both"/>
        <w:rPr>
          <w:rFonts w:ascii="Trebuchet MS" w:hAnsi="Trebuchet MS" w:cs="Arial"/>
          <w:sz w:val="20"/>
          <w:szCs w:val="20"/>
        </w:rPr>
      </w:pPr>
      <w:r w:rsidRPr="00183FBA">
        <w:rPr>
          <w:rFonts w:ascii="Trebuchet MS" w:hAnsi="Trebuchet MS" w:cs="Arial"/>
          <w:sz w:val="20"/>
          <w:szCs w:val="20"/>
        </w:rPr>
        <w:t>Wykonawca może powierzyć wykonanie części zamówienia podwykonawcy.</w:t>
      </w:r>
    </w:p>
    <w:p w:rsidR="005927D1" w:rsidRPr="00183FBA" w:rsidRDefault="005927D1" w:rsidP="005927D1">
      <w:pPr>
        <w:pStyle w:val="Akapitzlist"/>
        <w:numPr>
          <w:ilvl w:val="0"/>
          <w:numId w:val="20"/>
        </w:numPr>
        <w:tabs>
          <w:tab w:val="left" w:pos="567"/>
        </w:tabs>
        <w:spacing w:after="0" w:line="360" w:lineRule="auto"/>
        <w:ind w:left="567" w:hanging="425"/>
        <w:contextualSpacing w:val="0"/>
        <w:jc w:val="both"/>
        <w:rPr>
          <w:rFonts w:ascii="Trebuchet MS" w:hAnsi="Trebuchet MS" w:cs="Arial"/>
          <w:sz w:val="20"/>
          <w:szCs w:val="20"/>
        </w:rPr>
      </w:pPr>
      <w:r w:rsidRPr="00183FBA">
        <w:rPr>
          <w:rFonts w:ascii="Trebuchet MS" w:hAnsi="Trebuchet MS" w:cs="Arial"/>
          <w:sz w:val="20"/>
          <w:szCs w:val="20"/>
        </w:rPr>
        <w:t xml:space="preserve">Wykonawca, który zamierza wykonywać zamówienie przy udziale podwykonawcy/ów, musi wyraźnie w ofercie wskazać, jaką część (zakres zamówienia) wykonywać będzie w jego imieniu podwykonawca </w:t>
      </w:r>
      <w:r w:rsidRPr="00183FBA">
        <w:rPr>
          <w:rFonts w:ascii="Trebuchet MS" w:hAnsi="Trebuchet MS" w:cs="Arial"/>
          <w:b/>
          <w:sz w:val="20"/>
          <w:szCs w:val="20"/>
        </w:rPr>
        <w:t>oraz podać nazwę ewentualnych podwykonawców</w:t>
      </w:r>
      <w:r w:rsidRPr="00183FBA">
        <w:rPr>
          <w:rFonts w:ascii="Trebuchet MS" w:hAnsi="Trebuchet MS" w:cs="Arial"/>
          <w:sz w:val="20"/>
          <w:szCs w:val="20"/>
        </w:rPr>
        <w:t xml:space="preserve">, </w:t>
      </w:r>
      <w:r w:rsidRPr="00183FBA">
        <w:rPr>
          <w:rFonts w:ascii="Trebuchet MS" w:hAnsi="Trebuchet MS" w:cs="Arial"/>
          <w:b/>
          <w:bCs/>
          <w:sz w:val="20"/>
          <w:szCs w:val="20"/>
        </w:rPr>
        <w:t>jeżeli są już znani</w:t>
      </w:r>
      <w:r w:rsidRPr="00183FBA">
        <w:rPr>
          <w:rFonts w:ascii="Trebuchet MS" w:hAnsi="Trebuchet MS" w:cs="Arial"/>
          <w:sz w:val="20"/>
          <w:szCs w:val="20"/>
        </w:rPr>
        <w:t xml:space="preserve">. </w:t>
      </w:r>
      <w:r w:rsidRPr="00183FBA">
        <w:rPr>
          <w:rFonts w:ascii="Trebuchet MS" w:hAnsi="Trebuchet MS" w:cs="Arial"/>
          <w:sz w:val="20"/>
          <w:szCs w:val="20"/>
        </w:rPr>
        <w:br/>
        <w:t xml:space="preserve">Należy w tym celu wypełnić odpowiedni punkt formularza oferty, stanowiącego załącznik </w:t>
      </w:r>
      <w:r w:rsidRPr="00183FBA">
        <w:rPr>
          <w:rFonts w:ascii="Trebuchet MS" w:hAnsi="Trebuchet MS" w:cs="Arial"/>
          <w:sz w:val="20"/>
          <w:szCs w:val="20"/>
        </w:rPr>
        <w:br/>
        <w:t>nr 1 do SWZ.</w:t>
      </w:r>
      <w:r w:rsidRPr="00183FBA">
        <w:rPr>
          <w:rFonts w:ascii="Trebuchet MS" w:hAnsi="Trebuchet MS" w:cs="Arial"/>
          <w:b/>
          <w:sz w:val="20"/>
          <w:szCs w:val="20"/>
        </w:rPr>
        <w:t xml:space="preserve"> </w:t>
      </w:r>
      <w:r w:rsidRPr="00183FBA">
        <w:rPr>
          <w:rFonts w:ascii="Trebuchet MS" w:hAnsi="Trebuchet MS" w:cs="Arial"/>
          <w:sz w:val="20"/>
          <w:szCs w:val="20"/>
        </w:rPr>
        <w:t xml:space="preserve">W przypadku, gdy Wykonawca nie zamierza wykonywać zamówienia przy udziale podwykonawców, należy wpisać w formularzu „nie dotyczy” lub inne podobne sformułowanie. </w:t>
      </w:r>
      <w:r w:rsidRPr="00183FBA">
        <w:rPr>
          <w:rFonts w:ascii="Trebuchet MS" w:hAnsi="Trebuchet MS" w:cs="Arial"/>
          <w:sz w:val="20"/>
          <w:szCs w:val="20"/>
        </w:rPr>
        <w:br/>
        <w:t>Jeżeli Wykonawca zostawi ten punkt niewypełniony (puste pole), Zamawiający uzna, iż zamówienie zostanie wykonane siłami własnymi tj. bez udziału podwykonawców.</w:t>
      </w:r>
    </w:p>
    <w:p w:rsidR="005927D1" w:rsidRPr="00076E70" w:rsidRDefault="005927D1" w:rsidP="005927D1">
      <w:pPr>
        <w:pStyle w:val="Akapitzlist"/>
        <w:numPr>
          <w:ilvl w:val="0"/>
          <w:numId w:val="21"/>
        </w:numPr>
        <w:tabs>
          <w:tab w:val="left" w:pos="567"/>
        </w:tabs>
        <w:spacing w:after="0" w:line="360" w:lineRule="auto"/>
        <w:ind w:left="567" w:hanging="425"/>
        <w:contextualSpacing w:val="0"/>
        <w:jc w:val="both"/>
        <w:rPr>
          <w:rFonts w:ascii="Trebuchet MS" w:hAnsi="Trebuchet MS" w:cs="Arial"/>
          <w:sz w:val="20"/>
          <w:szCs w:val="20"/>
        </w:rPr>
      </w:pPr>
      <w:r w:rsidRPr="00183FBA">
        <w:rPr>
          <w:rFonts w:ascii="Trebuchet MS" w:hAnsi="Trebuchet MS" w:cs="Arial"/>
          <w:sz w:val="20"/>
          <w:szCs w:val="20"/>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t>
      </w:r>
      <w:r w:rsidRPr="00183FBA">
        <w:rPr>
          <w:rFonts w:ascii="Trebuchet MS" w:hAnsi="Trebuchet MS" w:cs="Arial"/>
          <w:sz w:val="20"/>
          <w:szCs w:val="20"/>
        </w:rPr>
        <w:br/>
        <w:t xml:space="preserve">w późniejszym okresie </w:t>
      </w:r>
      <w:r w:rsidRPr="00076E70">
        <w:rPr>
          <w:rFonts w:ascii="Trebuchet MS" w:hAnsi="Trebuchet MS" w:cs="Arial"/>
          <w:sz w:val="20"/>
          <w:szCs w:val="20"/>
        </w:rPr>
        <w:t>zamierza powierzyć realizację zamówienia.</w:t>
      </w:r>
    </w:p>
    <w:p w:rsidR="005927D1" w:rsidRPr="00076E70" w:rsidRDefault="005927D1" w:rsidP="005927D1">
      <w:pPr>
        <w:pStyle w:val="Akapitzlist"/>
        <w:numPr>
          <w:ilvl w:val="0"/>
          <w:numId w:val="21"/>
        </w:numPr>
        <w:tabs>
          <w:tab w:val="left" w:pos="567"/>
        </w:tabs>
        <w:spacing w:after="0" w:line="360" w:lineRule="auto"/>
        <w:ind w:left="567" w:hanging="425"/>
        <w:contextualSpacing w:val="0"/>
        <w:jc w:val="both"/>
        <w:rPr>
          <w:rFonts w:ascii="Trebuchet MS" w:hAnsi="Trebuchet MS" w:cs="Arial"/>
          <w:sz w:val="20"/>
          <w:szCs w:val="20"/>
        </w:rPr>
      </w:pPr>
      <w:r w:rsidRPr="00076E70">
        <w:rPr>
          <w:rFonts w:ascii="Trebuchet MS" w:hAnsi="Trebuchet MS" w:cs="Arial"/>
          <w:sz w:val="20"/>
          <w:szCs w:val="20"/>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w:t>
      </w:r>
      <w:r w:rsidRPr="00076E70">
        <w:rPr>
          <w:rFonts w:ascii="Trebuchet MS" w:hAnsi="Trebuchet MS" w:cs="Arial"/>
          <w:sz w:val="20"/>
          <w:szCs w:val="20"/>
        </w:rPr>
        <w:br/>
        <w:t xml:space="preserve">że proponowany inny podwykonawca lub Wykonawca samodzielnie spełnia je w stopniu </w:t>
      </w:r>
      <w:r w:rsidRPr="00076E70">
        <w:rPr>
          <w:rFonts w:ascii="Trebuchet MS" w:hAnsi="Trebuchet MS" w:cs="Arial"/>
          <w:sz w:val="20"/>
          <w:szCs w:val="20"/>
        </w:rPr>
        <w:br/>
        <w:t>nie mniejszym niż podwykonawca, na którego zasoby Wykonawca powoływał się w trakcie postępowania o udzielenie zamówienia.</w:t>
      </w:r>
    </w:p>
    <w:p w:rsidR="005927D1" w:rsidRDefault="005927D1" w:rsidP="005927D1">
      <w:pPr>
        <w:pStyle w:val="Akapitzlist"/>
        <w:numPr>
          <w:ilvl w:val="0"/>
          <w:numId w:val="21"/>
        </w:numPr>
        <w:spacing w:after="0" w:line="360" w:lineRule="auto"/>
        <w:ind w:left="567" w:hanging="425"/>
        <w:contextualSpacing w:val="0"/>
        <w:jc w:val="both"/>
        <w:rPr>
          <w:rFonts w:ascii="Trebuchet MS" w:hAnsi="Trebuchet MS" w:cs="Arial"/>
          <w:sz w:val="20"/>
          <w:szCs w:val="20"/>
        </w:rPr>
      </w:pPr>
      <w:r w:rsidRPr="00076E70">
        <w:rPr>
          <w:rFonts w:ascii="Trebuchet MS" w:hAnsi="Trebuchet MS" w:cs="Arial"/>
          <w:sz w:val="20"/>
          <w:szCs w:val="20"/>
        </w:rPr>
        <w:t>Powierzenie wykonania części zamówienia podwykonawcom nie zwalnia Wykonawcy z odpowiedzialności za należyte wykonanie tego zamówienia.</w:t>
      </w:r>
    </w:p>
    <w:p w:rsidR="009807FA" w:rsidRDefault="009807FA" w:rsidP="009807FA">
      <w:pPr>
        <w:spacing w:after="0" w:line="360" w:lineRule="auto"/>
        <w:jc w:val="both"/>
        <w:rPr>
          <w:rFonts w:ascii="Trebuchet MS" w:hAnsi="Trebuchet MS" w:cs="Arial"/>
          <w:sz w:val="20"/>
          <w:szCs w:val="20"/>
        </w:rPr>
      </w:pPr>
    </w:p>
    <w:p w:rsidR="009807FA" w:rsidRDefault="009807FA" w:rsidP="009807FA">
      <w:pPr>
        <w:spacing w:after="0" w:line="360" w:lineRule="auto"/>
        <w:jc w:val="both"/>
        <w:rPr>
          <w:rFonts w:ascii="Trebuchet MS" w:hAnsi="Trebuchet MS" w:cs="Arial"/>
          <w:sz w:val="20"/>
          <w:szCs w:val="20"/>
        </w:rPr>
      </w:pPr>
    </w:p>
    <w:p w:rsidR="009807FA" w:rsidRPr="009807FA" w:rsidRDefault="009807FA" w:rsidP="009807FA">
      <w:pPr>
        <w:spacing w:after="0" w:line="360" w:lineRule="auto"/>
        <w:jc w:val="both"/>
        <w:rPr>
          <w:rFonts w:ascii="Trebuchet MS" w:hAnsi="Trebuchet MS" w:cs="Arial"/>
          <w:sz w:val="20"/>
          <w:szCs w:val="20"/>
        </w:rPr>
      </w:pPr>
    </w:p>
    <w:p w:rsidR="005927D1" w:rsidRPr="00076E70" w:rsidRDefault="005927D1" w:rsidP="005927D1">
      <w:pPr>
        <w:pStyle w:val="Nagwek2"/>
        <w:spacing w:line="360" w:lineRule="auto"/>
      </w:pPr>
      <w:r w:rsidRPr="00076E70">
        <w:lastRenderedPageBreak/>
        <w:t>ROZDZIAŁ XX</w:t>
      </w:r>
    </w:p>
    <w:p w:rsidR="005927D1" w:rsidRPr="00076E70" w:rsidRDefault="005927D1" w:rsidP="005927D1">
      <w:pPr>
        <w:pStyle w:val="Tekstpodstawowy"/>
        <w:spacing w:after="0" w:line="360" w:lineRule="auto"/>
        <w:jc w:val="center"/>
        <w:rPr>
          <w:rFonts w:ascii="Trebuchet MS" w:hAnsi="Trebuchet MS" w:cs="Arial"/>
          <w:b/>
          <w:sz w:val="20"/>
          <w:szCs w:val="20"/>
        </w:rPr>
      </w:pPr>
      <w:r w:rsidRPr="00076E70">
        <w:rPr>
          <w:rFonts w:ascii="Trebuchet MS" w:hAnsi="Trebuchet MS" w:cs="Arial"/>
          <w:b/>
          <w:sz w:val="20"/>
          <w:szCs w:val="20"/>
        </w:rPr>
        <w:t>OPIS SPOSOBU PRZYGOTOWANIA OFERTY</w:t>
      </w:r>
    </w:p>
    <w:p w:rsidR="005927D1" w:rsidRPr="00076E70" w:rsidRDefault="005927D1" w:rsidP="005927D1">
      <w:pPr>
        <w:spacing w:after="0" w:line="360" w:lineRule="auto"/>
        <w:jc w:val="both"/>
        <w:rPr>
          <w:rFonts w:ascii="Trebuchet MS" w:hAnsi="Trebuchet MS"/>
          <w:b/>
          <w:sz w:val="20"/>
          <w:szCs w:val="20"/>
        </w:rPr>
      </w:pPr>
    </w:p>
    <w:p w:rsidR="005927D1" w:rsidRPr="00076E70" w:rsidRDefault="005927D1" w:rsidP="005927D1">
      <w:pPr>
        <w:pStyle w:val="Tekstpodstawowy2"/>
        <w:numPr>
          <w:ilvl w:val="0"/>
          <w:numId w:val="18"/>
        </w:numPr>
        <w:tabs>
          <w:tab w:val="num" w:pos="426"/>
        </w:tabs>
        <w:spacing w:after="0" w:line="360" w:lineRule="auto"/>
        <w:ind w:left="426" w:hanging="426"/>
        <w:jc w:val="both"/>
        <w:rPr>
          <w:rFonts w:ascii="Trebuchet MS" w:hAnsi="Trebuchet MS" w:cs="Arial"/>
          <w:sz w:val="20"/>
          <w:szCs w:val="20"/>
        </w:rPr>
      </w:pPr>
      <w:r w:rsidRPr="00076E70">
        <w:rPr>
          <w:rFonts w:ascii="Trebuchet MS" w:hAnsi="Trebuchet MS" w:cs="Arial"/>
          <w:sz w:val="20"/>
          <w:szCs w:val="20"/>
        </w:rPr>
        <w:t>Ofertę należy sporządzić na formularzu oferty, stanowiącym załącznik nr 1</w:t>
      </w:r>
      <w:r w:rsidRPr="00076E70">
        <w:rPr>
          <w:rFonts w:ascii="Trebuchet MS" w:hAnsi="Trebuchet MS" w:cs="Arial"/>
          <w:b/>
          <w:sz w:val="20"/>
          <w:szCs w:val="20"/>
        </w:rPr>
        <w:t xml:space="preserve"> </w:t>
      </w:r>
      <w:r w:rsidRPr="00076E70">
        <w:rPr>
          <w:rFonts w:ascii="Trebuchet MS" w:hAnsi="Trebuchet MS" w:cs="Arial"/>
          <w:sz w:val="20"/>
          <w:szCs w:val="20"/>
        </w:rPr>
        <w:t>do SWZ. Ofertę należy złożyć pod rygorem nieważności w formie elektronicznej (w postaci elektronicznej opatrzonej kwalifikowanym podpisem elektronicznym) lub w postaci elektronicznej opatrzonej podpisem zaufanym lub podpisem osobistym</w:t>
      </w:r>
      <w:r>
        <w:rPr>
          <w:rFonts w:ascii="Trebuchet MS" w:hAnsi="Trebuchet MS" w:cs="Arial"/>
          <w:sz w:val="20"/>
          <w:szCs w:val="20"/>
        </w:rPr>
        <w:t>, w języku polskim</w:t>
      </w:r>
      <w:r w:rsidRPr="00076E70">
        <w:rPr>
          <w:rFonts w:ascii="Trebuchet MS" w:hAnsi="Trebuchet MS" w:cs="Arial"/>
          <w:sz w:val="20"/>
          <w:szCs w:val="20"/>
        </w:rPr>
        <w:t>.</w:t>
      </w:r>
    </w:p>
    <w:p w:rsidR="005927D1" w:rsidRPr="00076E70" w:rsidRDefault="005927D1" w:rsidP="005927D1">
      <w:pPr>
        <w:pStyle w:val="Tekstpodstawowy2"/>
        <w:numPr>
          <w:ilvl w:val="0"/>
          <w:numId w:val="18"/>
        </w:numPr>
        <w:tabs>
          <w:tab w:val="num" w:pos="426"/>
        </w:tabs>
        <w:spacing w:after="0" w:line="360" w:lineRule="auto"/>
        <w:ind w:left="426" w:hanging="426"/>
        <w:jc w:val="both"/>
        <w:rPr>
          <w:rFonts w:ascii="Trebuchet MS" w:hAnsi="Trebuchet MS" w:cs="Arial"/>
          <w:sz w:val="20"/>
          <w:szCs w:val="20"/>
        </w:rPr>
      </w:pPr>
      <w:r w:rsidRPr="00076E70">
        <w:rPr>
          <w:rFonts w:ascii="Trebuchet MS" w:hAnsi="Trebuchet MS" w:cs="Arial"/>
          <w:sz w:val="20"/>
          <w:szCs w:val="20"/>
        </w:rPr>
        <w:t>Sposób złożenia oferty określony został w Rozdziale XIII pkt II SWZ.</w:t>
      </w:r>
    </w:p>
    <w:p w:rsidR="005927D1" w:rsidRPr="00076E70" w:rsidRDefault="005927D1" w:rsidP="005927D1">
      <w:pPr>
        <w:pStyle w:val="Tekstpodstawowy2"/>
        <w:numPr>
          <w:ilvl w:val="0"/>
          <w:numId w:val="17"/>
        </w:numPr>
        <w:tabs>
          <w:tab w:val="clear" w:pos="567"/>
          <w:tab w:val="num" w:pos="426"/>
        </w:tabs>
        <w:spacing w:after="0" w:line="360" w:lineRule="auto"/>
        <w:jc w:val="both"/>
        <w:rPr>
          <w:rFonts w:ascii="Trebuchet MS" w:hAnsi="Trebuchet MS" w:cs="Arial"/>
          <w:b/>
          <w:sz w:val="20"/>
          <w:szCs w:val="20"/>
        </w:rPr>
      </w:pPr>
      <w:r w:rsidRPr="00076E70">
        <w:rPr>
          <w:rFonts w:ascii="Trebuchet MS" w:hAnsi="Trebuchet MS" w:cs="Arial"/>
          <w:b/>
          <w:sz w:val="20"/>
          <w:szCs w:val="20"/>
        </w:rPr>
        <w:t>Wraz z ofertą należy złożyć:</w:t>
      </w:r>
    </w:p>
    <w:p w:rsidR="005927D1" w:rsidRPr="00076E70" w:rsidRDefault="005927D1" w:rsidP="005927D1">
      <w:pPr>
        <w:numPr>
          <w:ilvl w:val="1"/>
          <w:numId w:val="17"/>
        </w:numPr>
        <w:tabs>
          <w:tab w:val="clear" w:pos="891"/>
          <w:tab w:val="num" w:pos="465"/>
          <w:tab w:val="left" w:pos="993"/>
        </w:tabs>
        <w:spacing w:after="0" w:line="360" w:lineRule="auto"/>
        <w:ind w:left="822" w:hanging="397"/>
        <w:jc w:val="both"/>
        <w:rPr>
          <w:rFonts w:ascii="Trebuchet MS" w:hAnsi="Trebuchet MS" w:cs="Arial"/>
          <w:sz w:val="20"/>
          <w:szCs w:val="20"/>
        </w:rPr>
      </w:pPr>
      <w:r w:rsidRPr="00076E70">
        <w:rPr>
          <w:rFonts w:ascii="Trebuchet MS" w:hAnsi="Trebuchet MS" w:cs="Arial"/>
          <w:sz w:val="20"/>
          <w:szCs w:val="20"/>
        </w:rPr>
        <w:t xml:space="preserve">Oświadczenie, o którym mowa w art. 125 ust. 1 ustawy, o niepodleganiu wykluczeniu z postępowania oraz spełnianiu warunków udziału w postępowaniu, w zakresie wskazanym w rozdziale XVI SWZ – zgodnie z załącznikiem nr 3 i 4 do SWZ. Oświadczenia stanowią dowód potwierdzający brak podstaw wykluczenia oraz spełniania warunków udziału w postępowaniu </w:t>
      </w:r>
      <w:r w:rsidRPr="00076E70">
        <w:rPr>
          <w:rFonts w:ascii="Trebuchet MS" w:hAnsi="Trebuchet MS" w:cs="Arial"/>
          <w:sz w:val="20"/>
          <w:szCs w:val="20"/>
        </w:rPr>
        <w:br/>
        <w:t xml:space="preserve">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sidRPr="00076E70">
        <w:rPr>
          <w:rFonts w:ascii="Trebuchet MS" w:hAnsi="Trebuchet MS"/>
          <w:bCs/>
          <w:sz w:val="20"/>
          <w:szCs w:val="20"/>
        </w:rPr>
        <w:t>technicznych lub zawodowych podmiotów udostępniających zasoby, przedstawia wraz z oświadczeniem, o którym wyżej mowa, także oświadczenie</w:t>
      </w:r>
      <w:r w:rsidRPr="00076E70">
        <w:rPr>
          <w:rFonts w:ascii="Trebuchet MS" w:hAnsi="Trebuchet MS" w:cs="Arial"/>
          <w:sz w:val="20"/>
          <w:szCs w:val="20"/>
        </w:rPr>
        <w:t xml:space="preserve"> podmiotu udostępniającego zasoby, potwierdzające brak</w:t>
      </w:r>
      <w:r w:rsidRPr="00076E70">
        <w:rPr>
          <w:rFonts w:ascii="Trebuchet MS" w:hAnsi="Trebuchet MS"/>
          <w:bCs/>
          <w:sz w:val="20"/>
          <w:szCs w:val="20"/>
        </w:rPr>
        <w:t xml:space="preserve"> podstaw wykluczenia tego podmiotu oraz odpowiednio spełnianie warunków udziału w postępowaniu w zakresie, w jakim Wykonawca powołuje się na jego zasoby (załącznik nr 4 do SWZ).</w:t>
      </w:r>
    </w:p>
    <w:p w:rsidR="005927D1" w:rsidRPr="00076E70" w:rsidRDefault="005927D1" w:rsidP="005927D1">
      <w:pPr>
        <w:pStyle w:val="Tekstpodstawowy2"/>
        <w:numPr>
          <w:ilvl w:val="1"/>
          <w:numId w:val="17"/>
        </w:numPr>
        <w:tabs>
          <w:tab w:val="clear" w:pos="891"/>
          <w:tab w:val="num" w:pos="465"/>
          <w:tab w:val="left" w:pos="993"/>
        </w:tabs>
        <w:spacing w:after="0" w:line="360" w:lineRule="auto"/>
        <w:ind w:left="879" w:hanging="454"/>
        <w:jc w:val="both"/>
        <w:rPr>
          <w:rFonts w:ascii="Trebuchet MS" w:hAnsi="Trebuchet MS" w:cs="Arial"/>
          <w:sz w:val="20"/>
        </w:rPr>
      </w:pPr>
      <w:r w:rsidRPr="00076E70">
        <w:rPr>
          <w:rFonts w:ascii="Trebuchet MS" w:hAnsi="Trebuchet MS" w:cs="Arial"/>
          <w:b/>
          <w:sz w:val="20"/>
        </w:rPr>
        <w:t>Oświadczenie, że Wykonawca zapoznał się z warunkami zamówienia i z projektowanymi postanowieniami umowy</w:t>
      </w:r>
      <w:r w:rsidRPr="00076E70">
        <w:rPr>
          <w:rFonts w:ascii="Trebuchet MS" w:hAnsi="Trebuchet MS" w:cs="Arial"/>
          <w:sz w:val="20"/>
        </w:rPr>
        <w:t xml:space="preserve"> w sprawie zamówienia, które zostaną wprowadzone do umowy w sprawie zamówienia oraz, że przyjmuje ich treść bez żadnych zastrzeżeń – zgodnie z treścią zawartą w formularzu oferty, stanowiącym </w:t>
      </w:r>
      <w:r w:rsidRPr="00076E70">
        <w:rPr>
          <w:rFonts w:ascii="Trebuchet MS" w:hAnsi="Trebuchet MS" w:cs="Arial"/>
          <w:b/>
          <w:sz w:val="20"/>
        </w:rPr>
        <w:t xml:space="preserve">załącznikiem nr 1 </w:t>
      </w:r>
      <w:r w:rsidRPr="00076E70">
        <w:rPr>
          <w:rFonts w:ascii="Trebuchet MS" w:hAnsi="Trebuchet MS" w:cs="Arial"/>
          <w:sz w:val="20"/>
        </w:rPr>
        <w:t>do SWZ. Oświadczenie składa się, pod rygorem nieważności, w formie elektronicznej (w postaci elektronicznej opatrzonej kwalifikowanym podpisem elektronicznym) lub w postaci elektronicznej opatrzonej podpisem zaufanym lub podpisem osobistym.</w:t>
      </w:r>
    </w:p>
    <w:p w:rsidR="005927D1" w:rsidRPr="00076E70" w:rsidRDefault="005927D1" w:rsidP="005927D1">
      <w:pPr>
        <w:pStyle w:val="Tekstpodstawowy2"/>
        <w:numPr>
          <w:ilvl w:val="1"/>
          <w:numId w:val="17"/>
        </w:numPr>
        <w:tabs>
          <w:tab w:val="clear" w:pos="891"/>
        </w:tabs>
        <w:spacing w:after="0" w:line="360" w:lineRule="auto"/>
        <w:ind w:left="851" w:right="28"/>
        <w:jc w:val="both"/>
        <w:rPr>
          <w:rFonts w:ascii="Trebuchet MS" w:hAnsi="Trebuchet MS" w:cs="Arial"/>
          <w:b/>
          <w:sz w:val="20"/>
        </w:rPr>
      </w:pPr>
      <w:r w:rsidRPr="00076E70">
        <w:rPr>
          <w:rFonts w:ascii="Trebuchet MS" w:hAnsi="Trebuchet MS" w:cs="Arial"/>
          <w:b/>
          <w:sz w:val="20"/>
        </w:rPr>
        <w:t>Pełnomocnictwo ustanowione do reprezentowania Wykonawcy/ów ubiegającego/</w:t>
      </w:r>
      <w:proofErr w:type="spellStart"/>
      <w:r w:rsidRPr="00076E70">
        <w:rPr>
          <w:rFonts w:ascii="Trebuchet MS" w:hAnsi="Trebuchet MS" w:cs="Arial"/>
          <w:b/>
          <w:sz w:val="20"/>
        </w:rPr>
        <w:t>cych</w:t>
      </w:r>
      <w:proofErr w:type="spellEnd"/>
      <w:r w:rsidRPr="00076E70">
        <w:rPr>
          <w:rFonts w:ascii="Trebuchet MS" w:hAnsi="Trebuchet MS" w:cs="Arial"/>
          <w:b/>
          <w:sz w:val="20"/>
        </w:rPr>
        <w:t xml:space="preserve"> </w:t>
      </w:r>
      <w:r w:rsidRPr="00076E70">
        <w:rPr>
          <w:rFonts w:ascii="Trebuchet MS" w:hAnsi="Trebuchet MS" w:cs="Arial"/>
          <w:b/>
          <w:sz w:val="20"/>
        </w:rPr>
        <w:br/>
        <w:t>się o udzielenie zamówienia publicznego.</w:t>
      </w:r>
    </w:p>
    <w:p w:rsidR="005927D1" w:rsidRPr="00076E70" w:rsidRDefault="005927D1" w:rsidP="005927D1">
      <w:pPr>
        <w:pStyle w:val="Tekstpodstawowy2"/>
        <w:spacing w:after="0" w:line="360" w:lineRule="auto"/>
        <w:ind w:left="851" w:right="28"/>
        <w:jc w:val="both"/>
        <w:rPr>
          <w:rFonts w:ascii="Trebuchet MS" w:hAnsi="Trebuchet MS" w:cs="Arial"/>
          <w:bCs/>
          <w:sz w:val="20"/>
        </w:rPr>
      </w:pPr>
      <w:r w:rsidRPr="00076E70">
        <w:rPr>
          <w:rFonts w:ascii="Trebuchet MS" w:hAnsi="Trebuchet MS" w:cs="Arial"/>
          <w:bCs/>
          <w:sz w:val="20"/>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w:t>
      </w:r>
      <w:r w:rsidRPr="00076E70">
        <w:rPr>
          <w:rFonts w:ascii="Trebuchet MS" w:hAnsi="Trebuchet MS" w:cs="Arial"/>
          <w:bCs/>
          <w:sz w:val="20"/>
        </w:rPr>
        <w:br/>
        <w:t>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5927D1" w:rsidRPr="00076E70" w:rsidRDefault="005927D1" w:rsidP="005927D1">
      <w:pPr>
        <w:pStyle w:val="Tekstpodstawowy2"/>
        <w:numPr>
          <w:ilvl w:val="1"/>
          <w:numId w:val="17"/>
        </w:numPr>
        <w:spacing w:after="0" w:line="360" w:lineRule="auto"/>
        <w:ind w:right="28"/>
        <w:jc w:val="both"/>
        <w:rPr>
          <w:rFonts w:ascii="Trebuchet MS" w:hAnsi="Trebuchet MS" w:cs="Arial"/>
          <w:sz w:val="20"/>
        </w:rPr>
      </w:pPr>
      <w:r w:rsidRPr="00076E70">
        <w:rPr>
          <w:rFonts w:ascii="Trebuchet MS" w:hAnsi="Trebuchet MS" w:cs="Arial"/>
          <w:bCs/>
          <w:sz w:val="20"/>
        </w:rPr>
        <w:lastRenderedPageBreak/>
        <w:t xml:space="preserve">Oświadczenie, o którym mowa w </w:t>
      </w:r>
      <w:r w:rsidRPr="00E92B98">
        <w:rPr>
          <w:rFonts w:ascii="Trebuchet MS" w:hAnsi="Trebuchet MS" w:cs="Arial"/>
          <w:bCs/>
          <w:sz w:val="20"/>
        </w:rPr>
        <w:t xml:space="preserve">art. 117 ust. 4 ustawy („(…) z którego wynika, które roboty budowlane, dostawy lub usługi wykonają poszczególni wykonawcy.”) – o ile dotyczy (odnosi się </w:t>
      </w:r>
      <w:r w:rsidRPr="00076E70">
        <w:rPr>
          <w:rFonts w:ascii="Trebuchet MS" w:hAnsi="Trebuchet MS" w:cs="Arial"/>
          <w:bCs/>
          <w:sz w:val="20"/>
        </w:rPr>
        <w:t xml:space="preserve">do Wykonawców wspólnie ubiegających się o udzielenie zamówienia). Oświadczenie </w:t>
      </w:r>
      <w:r w:rsidRPr="00076E70">
        <w:rPr>
          <w:rFonts w:ascii="Trebuchet MS" w:hAnsi="Trebuchet MS" w:cs="Arial"/>
          <w:bCs/>
          <w:sz w:val="20"/>
        </w:rPr>
        <w:br/>
        <w:t>to podpisuje się kwalifikowanym podpisem elektronicznym, podpisem zaufanym lub podpisem osobistym.</w:t>
      </w:r>
    </w:p>
    <w:p w:rsidR="005927D1" w:rsidRPr="00076E70" w:rsidRDefault="005927D1" w:rsidP="005927D1">
      <w:pPr>
        <w:pStyle w:val="Tekstpodstawowy2"/>
        <w:numPr>
          <w:ilvl w:val="1"/>
          <w:numId w:val="17"/>
        </w:numPr>
        <w:tabs>
          <w:tab w:val="clear" w:pos="891"/>
        </w:tabs>
        <w:spacing w:after="0" w:line="360" w:lineRule="auto"/>
        <w:ind w:left="851" w:right="28"/>
        <w:jc w:val="both"/>
        <w:rPr>
          <w:rFonts w:ascii="Trebuchet MS" w:hAnsi="Trebuchet MS" w:cs="Arial"/>
          <w:sz w:val="20"/>
        </w:rPr>
      </w:pPr>
      <w:r w:rsidRPr="00076E70">
        <w:rPr>
          <w:rFonts w:ascii="Trebuchet MS" w:hAnsi="Trebuchet MS" w:cs="Arial"/>
          <w:b/>
          <w:sz w:val="20"/>
        </w:rPr>
        <w:t>Zobowiązanie podmiotu udostępniającego Wykonawcy zasoby</w:t>
      </w:r>
      <w:r w:rsidRPr="00076E70">
        <w:rPr>
          <w:rFonts w:ascii="Trebuchet MS" w:hAnsi="Trebuchet MS" w:cs="Arial"/>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rsidR="005927D1" w:rsidRPr="00076E70" w:rsidRDefault="005927D1" w:rsidP="005927D1">
      <w:pPr>
        <w:pStyle w:val="Tekstpodstawowy2"/>
        <w:spacing w:after="0" w:line="360" w:lineRule="auto"/>
        <w:ind w:left="851" w:right="28"/>
        <w:jc w:val="both"/>
        <w:rPr>
          <w:rFonts w:ascii="Trebuchet MS" w:hAnsi="Trebuchet MS" w:cs="Arial"/>
          <w:sz w:val="20"/>
        </w:rPr>
      </w:pPr>
      <w:r w:rsidRPr="00076E70">
        <w:rPr>
          <w:rFonts w:ascii="Trebuchet MS" w:hAnsi="Trebuchet MS" w:cs="Arial"/>
          <w:sz w:val="20"/>
        </w:rPr>
        <w:t xml:space="preserve">Zobowiązanie lub inny podmiotowy środek dowodowy w opisywanym zakresie, przekazuje </w:t>
      </w:r>
      <w:r w:rsidRPr="00076E70">
        <w:rPr>
          <w:rFonts w:ascii="Trebuchet MS" w:hAnsi="Trebuchet MS" w:cs="Arial"/>
          <w:sz w:val="20"/>
        </w:rPr>
        <w:br/>
        <w:t xml:space="preserve">się w postaci elektronicznej, </w:t>
      </w:r>
      <w:r w:rsidRPr="00076E70">
        <w:rPr>
          <w:rFonts w:ascii="Trebuchet MS" w:hAnsi="Trebuchet MS" w:cs="Arial"/>
          <w:bCs/>
          <w:sz w:val="20"/>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5927D1" w:rsidRPr="00076E70" w:rsidRDefault="005927D1" w:rsidP="005927D1">
      <w:pPr>
        <w:pStyle w:val="Akapitzlist"/>
        <w:numPr>
          <w:ilvl w:val="0"/>
          <w:numId w:val="16"/>
        </w:numPr>
        <w:tabs>
          <w:tab w:val="clear" w:pos="567"/>
          <w:tab w:val="num" w:pos="426"/>
          <w:tab w:val="left" w:pos="851"/>
        </w:tabs>
        <w:spacing w:after="0" w:line="360" w:lineRule="auto"/>
        <w:ind w:left="426" w:hanging="426"/>
        <w:contextualSpacing w:val="0"/>
        <w:jc w:val="both"/>
        <w:rPr>
          <w:rFonts w:ascii="Trebuchet MS" w:hAnsi="Trebuchet MS" w:cs="Arial"/>
          <w:sz w:val="20"/>
          <w:szCs w:val="20"/>
        </w:rPr>
      </w:pPr>
      <w:r w:rsidRPr="00076E70">
        <w:rPr>
          <w:rFonts w:ascii="Trebuchet MS" w:hAnsi="Trebuchet MS" w:cs="Arial"/>
          <w:sz w:val="20"/>
          <w:szCs w:val="20"/>
        </w:rPr>
        <w:t>Każdy Wykonawca może złożyć tylko jedną ofertę. Ofertę należy sporządzić zgodnie z wymaganiami SWZ.</w:t>
      </w:r>
    </w:p>
    <w:p w:rsidR="005927D1" w:rsidRPr="00076E70" w:rsidRDefault="005927D1" w:rsidP="005927D1">
      <w:pPr>
        <w:numPr>
          <w:ilvl w:val="0"/>
          <w:numId w:val="16"/>
        </w:numPr>
        <w:tabs>
          <w:tab w:val="clear" w:pos="567"/>
          <w:tab w:val="num" w:pos="426"/>
        </w:tabs>
        <w:spacing w:after="0" w:line="360" w:lineRule="auto"/>
        <w:ind w:left="426" w:hanging="426"/>
        <w:jc w:val="both"/>
        <w:rPr>
          <w:rFonts w:ascii="Trebuchet MS" w:hAnsi="Trebuchet MS" w:cs="Arial"/>
          <w:sz w:val="20"/>
          <w:szCs w:val="20"/>
        </w:rPr>
      </w:pPr>
      <w:r w:rsidRPr="00076E70">
        <w:rPr>
          <w:rFonts w:ascii="Trebuchet MS" w:hAnsi="Trebuchet MS" w:cs="Arial"/>
          <w:sz w:val="20"/>
          <w:szCs w:val="20"/>
        </w:rPr>
        <w:t>Oferta musi być sporządzona pod rygorem nieważności w formie elektronicznej (w postaci elektronicznej opatrzonej kwalifikowanym podpisem elektronicznym) albo w postaci elektronicznej opatrzonej podpisem zaufanym lub podpisem osobistym, w języku polskim.</w:t>
      </w:r>
    </w:p>
    <w:p w:rsidR="005927D1" w:rsidRPr="00076E70" w:rsidRDefault="005927D1" w:rsidP="005927D1">
      <w:pPr>
        <w:pStyle w:val="Akapitzlist"/>
        <w:numPr>
          <w:ilvl w:val="1"/>
          <w:numId w:val="21"/>
        </w:numPr>
        <w:tabs>
          <w:tab w:val="clear" w:pos="720"/>
          <w:tab w:val="left" w:pos="851"/>
        </w:tabs>
        <w:spacing w:after="0" w:line="360" w:lineRule="auto"/>
        <w:ind w:left="851" w:hanging="491"/>
        <w:contextualSpacing w:val="0"/>
        <w:jc w:val="both"/>
        <w:rPr>
          <w:rFonts w:ascii="Trebuchet MS" w:hAnsi="Trebuchet MS" w:cs="Arial"/>
          <w:sz w:val="20"/>
          <w:szCs w:val="20"/>
        </w:rPr>
      </w:pPr>
      <w:r w:rsidRPr="00076E70">
        <w:rPr>
          <w:rFonts w:ascii="Trebuchet MS" w:hAnsi="Trebuchet MS" w:cs="Arial"/>
          <w:sz w:val="20"/>
          <w:szCs w:val="20"/>
        </w:rPr>
        <w:t>Podmiotowe środki dowodowe, przedmiotowe środki dowodowe oraz inne dokumenty lub oświadczenia, sporządzone w języku obcym przekazuje się wraz z tłumaczeniem na język polski.</w:t>
      </w:r>
    </w:p>
    <w:p w:rsidR="005927D1" w:rsidRPr="00076E70" w:rsidRDefault="005927D1" w:rsidP="005927D1">
      <w:pPr>
        <w:pStyle w:val="Akapitzlist"/>
        <w:numPr>
          <w:ilvl w:val="1"/>
          <w:numId w:val="21"/>
        </w:numPr>
        <w:tabs>
          <w:tab w:val="clear" w:pos="720"/>
          <w:tab w:val="left" w:pos="851"/>
        </w:tabs>
        <w:spacing w:after="0" w:line="360" w:lineRule="auto"/>
        <w:ind w:left="851" w:hanging="491"/>
        <w:contextualSpacing w:val="0"/>
        <w:jc w:val="both"/>
        <w:rPr>
          <w:rFonts w:ascii="Trebuchet MS" w:hAnsi="Trebuchet MS" w:cs="Arial"/>
          <w:sz w:val="20"/>
          <w:szCs w:val="20"/>
        </w:rPr>
      </w:pPr>
      <w:r w:rsidRPr="00076E70">
        <w:rPr>
          <w:rFonts w:ascii="Trebuchet MS" w:hAnsi="Trebuchet MS" w:cs="Arial"/>
          <w:sz w:val="20"/>
          <w:szCs w:val="20"/>
        </w:rPr>
        <w:t>Oferta musi być podpisana przez osobę/y upoważnioną/e do reprezentowania Wykonawcy.</w:t>
      </w:r>
    </w:p>
    <w:p w:rsidR="005927D1" w:rsidRPr="00076E70" w:rsidRDefault="005927D1" w:rsidP="005927D1">
      <w:pPr>
        <w:pStyle w:val="Akapitzlist"/>
        <w:numPr>
          <w:ilvl w:val="1"/>
          <w:numId w:val="21"/>
        </w:numPr>
        <w:tabs>
          <w:tab w:val="clear" w:pos="720"/>
          <w:tab w:val="left" w:pos="851"/>
        </w:tabs>
        <w:spacing w:after="0" w:line="360" w:lineRule="auto"/>
        <w:ind w:left="851" w:hanging="491"/>
        <w:contextualSpacing w:val="0"/>
        <w:jc w:val="both"/>
        <w:rPr>
          <w:rFonts w:ascii="Trebuchet MS" w:hAnsi="Trebuchet MS" w:cs="Arial"/>
          <w:sz w:val="20"/>
          <w:szCs w:val="20"/>
        </w:rPr>
      </w:pPr>
      <w:r w:rsidRPr="00076E70">
        <w:rPr>
          <w:rFonts w:ascii="Trebuchet MS" w:hAnsi="Trebuchet MS" w:cs="Arial"/>
          <w:sz w:val="20"/>
          <w:szCs w:val="20"/>
        </w:rPr>
        <w:t xml:space="preserve">Upoważnienie (pełnomocnictwo) do podpisania oferty, do poświadczania dokumentów za zgodność z oryginałem należy dołączyć do oferty zgodnie z pkt 3.3. niniejszego rozdziału SWZ, o ile nie wynika ono z dokumentów rejestrowych Wykonawcy, jeżeli Zamawiający może </w:t>
      </w:r>
      <w:r w:rsidRPr="00076E70">
        <w:rPr>
          <w:rFonts w:ascii="Trebuchet MS" w:hAnsi="Trebuchet MS" w:cs="Arial"/>
          <w:sz w:val="20"/>
          <w:szCs w:val="20"/>
        </w:rPr>
        <w:br/>
        <w:t>je uzyskać za pomocą bezpłatnych i ogólnodostępnych baz danych.</w:t>
      </w:r>
    </w:p>
    <w:p w:rsidR="005927D1" w:rsidRPr="00076E70" w:rsidRDefault="005927D1" w:rsidP="005927D1">
      <w:pPr>
        <w:pStyle w:val="Akapitzlist"/>
        <w:numPr>
          <w:ilvl w:val="1"/>
          <w:numId w:val="21"/>
        </w:numPr>
        <w:tabs>
          <w:tab w:val="clear" w:pos="720"/>
          <w:tab w:val="left" w:pos="851"/>
        </w:tabs>
        <w:spacing w:after="0" w:line="360" w:lineRule="auto"/>
        <w:ind w:left="851" w:hanging="491"/>
        <w:contextualSpacing w:val="0"/>
        <w:jc w:val="both"/>
        <w:rPr>
          <w:rFonts w:ascii="Trebuchet MS" w:hAnsi="Trebuchet MS" w:cs="Arial"/>
          <w:sz w:val="20"/>
          <w:szCs w:val="20"/>
        </w:rPr>
      </w:pPr>
      <w:r w:rsidRPr="00076E70">
        <w:rPr>
          <w:rFonts w:ascii="Trebuchet MS" w:hAnsi="Trebuchet MS" w:cs="Arial"/>
          <w:sz w:val="20"/>
          <w:szCs w:val="20"/>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rsidR="005927D1" w:rsidRPr="00ED386F" w:rsidRDefault="005927D1" w:rsidP="005927D1">
      <w:pPr>
        <w:pStyle w:val="Akapitzlist"/>
        <w:numPr>
          <w:ilvl w:val="0"/>
          <w:numId w:val="21"/>
        </w:numPr>
        <w:tabs>
          <w:tab w:val="left" w:pos="851"/>
        </w:tabs>
        <w:spacing w:after="0" w:line="360" w:lineRule="auto"/>
        <w:contextualSpacing w:val="0"/>
        <w:jc w:val="both"/>
        <w:rPr>
          <w:rFonts w:ascii="Trebuchet MS" w:hAnsi="Trebuchet MS" w:cs="Arial"/>
          <w:sz w:val="20"/>
          <w:szCs w:val="20"/>
        </w:rPr>
      </w:pPr>
      <w:r w:rsidRPr="00ED386F">
        <w:rPr>
          <w:rFonts w:ascii="Trebuchet MS" w:hAnsi="Trebuchet MS" w:cs="Arial"/>
          <w:sz w:val="20"/>
          <w:szCs w:val="20"/>
        </w:rPr>
        <w:t xml:space="preserve">Wykonawca może wycofać złożoną ofertę. Sposób wycofania oferty został opisany </w:t>
      </w:r>
      <w:r w:rsidRPr="00ED386F">
        <w:rPr>
          <w:rFonts w:ascii="Trebuchet MS" w:hAnsi="Trebuchet MS" w:cs="Arial"/>
          <w:sz w:val="20"/>
          <w:szCs w:val="20"/>
        </w:rPr>
        <w:br/>
      </w:r>
      <w:r>
        <w:rPr>
          <w:rFonts w:ascii="Trebuchet MS" w:hAnsi="Trebuchet MS" w:cs="Arial"/>
          <w:sz w:val="20"/>
          <w:szCs w:val="20"/>
        </w:rPr>
        <w:t xml:space="preserve">w rozdziale XIII pkt II </w:t>
      </w:r>
      <w:proofErr w:type="spellStart"/>
      <w:r>
        <w:rPr>
          <w:rFonts w:ascii="Trebuchet MS" w:hAnsi="Trebuchet MS" w:cs="Arial"/>
          <w:sz w:val="20"/>
          <w:szCs w:val="20"/>
        </w:rPr>
        <w:t>ppkt</w:t>
      </w:r>
      <w:proofErr w:type="spellEnd"/>
      <w:r>
        <w:rPr>
          <w:rFonts w:ascii="Trebuchet MS" w:hAnsi="Trebuchet MS" w:cs="Arial"/>
          <w:sz w:val="20"/>
          <w:szCs w:val="20"/>
        </w:rPr>
        <w:t xml:space="preserve"> 11</w:t>
      </w:r>
      <w:r w:rsidRPr="00ED386F">
        <w:rPr>
          <w:rFonts w:ascii="Trebuchet MS" w:hAnsi="Trebuchet MS" w:cs="Arial"/>
          <w:sz w:val="20"/>
          <w:szCs w:val="20"/>
        </w:rPr>
        <w:t xml:space="preserve"> SWZ.</w:t>
      </w:r>
    </w:p>
    <w:p w:rsidR="005927D1" w:rsidRPr="00076E70" w:rsidRDefault="005927D1" w:rsidP="005927D1">
      <w:pPr>
        <w:numPr>
          <w:ilvl w:val="0"/>
          <w:numId w:val="21"/>
        </w:numPr>
        <w:spacing w:after="0" w:line="360" w:lineRule="auto"/>
        <w:jc w:val="both"/>
        <w:rPr>
          <w:rFonts w:ascii="Trebuchet MS" w:hAnsi="Trebuchet MS" w:cs="Arial"/>
          <w:sz w:val="20"/>
          <w:szCs w:val="20"/>
        </w:rPr>
      </w:pPr>
      <w:r w:rsidRPr="00076E70">
        <w:rPr>
          <w:rFonts w:ascii="Trebuchet MS" w:hAnsi="Trebuchet MS" w:cs="Arial"/>
          <w:sz w:val="20"/>
          <w:szCs w:val="20"/>
        </w:rPr>
        <w:t xml:space="preserve">Protokół postępowania o udzielenie zamówienia wraz z załącznikami, w tym oferta Wykonawcy wraz z załącznikami, są jawne, z wyjątkiem informacji stanowiących tajemnicę przedsiębiorstwa </w:t>
      </w:r>
      <w:r w:rsidRPr="00076E70">
        <w:rPr>
          <w:rFonts w:ascii="Trebuchet MS" w:hAnsi="Trebuchet MS" w:cs="Arial"/>
          <w:sz w:val="20"/>
          <w:szCs w:val="20"/>
        </w:rPr>
        <w:lastRenderedPageBreak/>
        <w:t>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5927D1" w:rsidRPr="00076E70" w:rsidRDefault="005927D1" w:rsidP="005927D1">
      <w:pPr>
        <w:pStyle w:val="Akapitzlist"/>
        <w:numPr>
          <w:ilvl w:val="1"/>
          <w:numId w:val="21"/>
        </w:numPr>
        <w:spacing w:after="0" w:line="360" w:lineRule="auto"/>
        <w:contextualSpacing w:val="0"/>
        <w:jc w:val="both"/>
        <w:rPr>
          <w:rFonts w:ascii="Trebuchet MS" w:hAnsi="Trebuchet MS" w:cs="Arial"/>
          <w:sz w:val="20"/>
          <w:szCs w:val="20"/>
          <w:u w:val="single"/>
        </w:rPr>
      </w:pPr>
      <w:r w:rsidRPr="00076E70">
        <w:rPr>
          <w:rFonts w:ascii="Trebuchet MS" w:hAnsi="Trebuchet MS" w:cs="Arial"/>
          <w:sz w:val="20"/>
          <w:szCs w:val="20"/>
        </w:rPr>
        <w:t xml:space="preserve"> W przypadku, gdy Wykonawca nie wykaże, że zastrzeżone informacje stanowią tajemnicę przedsiębiorstwa w rozumieniu art. 11 ust. 2 ustawy z dnia 16 kwietnia 1993 r. o zwalczaniu nieuczciwej konkurencji (tj. Dz. U. z 2022 r. poz. 1233) Zamawiający uzna zastrzeżenie tajemnicy za bezskuteczne, o czym poinformuje Wykonawcę.</w:t>
      </w:r>
    </w:p>
    <w:p w:rsidR="005927D1" w:rsidRPr="00076E70" w:rsidRDefault="005927D1" w:rsidP="005927D1">
      <w:pPr>
        <w:numPr>
          <w:ilvl w:val="1"/>
          <w:numId w:val="21"/>
        </w:numPr>
        <w:spacing w:after="0" w:line="360" w:lineRule="auto"/>
        <w:jc w:val="both"/>
        <w:rPr>
          <w:rFonts w:ascii="Trebuchet MS" w:hAnsi="Trebuchet MS" w:cs="Arial"/>
          <w:sz w:val="20"/>
          <w:szCs w:val="20"/>
          <w:u w:val="single"/>
        </w:rPr>
      </w:pPr>
      <w:r w:rsidRPr="00076E70">
        <w:rPr>
          <w:rFonts w:ascii="Trebuchet MS" w:hAnsi="Trebuchet MS" w:cs="Arial"/>
          <w:sz w:val="20"/>
          <w:szCs w:val="20"/>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5927D1" w:rsidRPr="00076E70" w:rsidRDefault="005927D1" w:rsidP="005927D1">
      <w:pPr>
        <w:numPr>
          <w:ilvl w:val="1"/>
          <w:numId w:val="21"/>
        </w:numPr>
        <w:spacing w:after="0" w:line="360" w:lineRule="auto"/>
        <w:jc w:val="both"/>
        <w:rPr>
          <w:rFonts w:ascii="Trebuchet MS" w:hAnsi="Trebuchet MS" w:cs="Arial"/>
          <w:sz w:val="20"/>
          <w:szCs w:val="20"/>
          <w:u w:val="single"/>
        </w:rPr>
      </w:pPr>
      <w:r w:rsidRPr="00076E70">
        <w:rPr>
          <w:rFonts w:ascii="Trebuchet MS" w:hAnsi="Trebuchet MS" w:cs="Arial"/>
          <w:sz w:val="20"/>
          <w:szCs w:val="20"/>
        </w:rPr>
        <w:t xml:space="preserve">Protokół postępowania wraz z załącznikami, w tym oferty wraz z załącznikami, udostępnia </w:t>
      </w:r>
      <w:r w:rsidRPr="00076E70">
        <w:rPr>
          <w:rFonts w:ascii="Trebuchet MS" w:hAnsi="Trebuchet MS" w:cs="Arial"/>
          <w:sz w:val="20"/>
          <w:szCs w:val="20"/>
        </w:rPr>
        <w:br/>
        <w:t>się na wniosek.</w:t>
      </w:r>
    </w:p>
    <w:p w:rsidR="005927D1" w:rsidRDefault="005927D1" w:rsidP="005927D1">
      <w:pPr>
        <w:pStyle w:val="Nagwek2"/>
        <w:spacing w:line="360" w:lineRule="auto"/>
        <w:jc w:val="left"/>
      </w:pPr>
    </w:p>
    <w:p w:rsidR="00414431" w:rsidRPr="00414431" w:rsidRDefault="00414431" w:rsidP="00414431">
      <w:pPr>
        <w:rPr>
          <w:lang w:eastAsia="pl-PL"/>
        </w:rPr>
      </w:pPr>
    </w:p>
    <w:p w:rsidR="005927D1" w:rsidRPr="00076E70" w:rsidRDefault="005927D1" w:rsidP="005927D1">
      <w:pPr>
        <w:pStyle w:val="Nagwek2"/>
        <w:spacing w:line="360" w:lineRule="auto"/>
      </w:pPr>
      <w:r w:rsidRPr="00076E70">
        <w:t>ROZDZIAŁ XXI</w:t>
      </w:r>
    </w:p>
    <w:p w:rsidR="005927D1" w:rsidRPr="00076E70" w:rsidRDefault="005927D1" w:rsidP="005927D1">
      <w:pPr>
        <w:spacing w:after="0" w:line="360" w:lineRule="auto"/>
        <w:jc w:val="center"/>
        <w:rPr>
          <w:rFonts w:ascii="Trebuchet MS" w:hAnsi="Trebuchet MS"/>
          <w:b/>
          <w:sz w:val="20"/>
          <w:szCs w:val="20"/>
          <w:lang w:eastAsia="pl-PL"/>
        </w:rPr>
      </w:pPr>
      <w:r w:rsidRPr="00076E70">
        <w:rPr>
          <w:rFonts w:ascii="Trebuchet MS" w:hAnsi="Trebuchet MS"/>
          <w:b/>
          <w:sz w:val="20"/>
          <w:szCs w:val="20"/>
          <w:lang w:eastAsia="pl-PL"/>
        </w:rPr>
        <w:t>WYMAGANIA DOTYCZĄCE WADIUM</w:t>
      </w:r>
    </w:p>
    <w:p w:rsidR="005927D1" w:rsidRPr="00076E70" w:rsidRDefault="005927D1" w:rsidP="005927D1">
      <w:pPr>
        <w:spacing w:after="0" w:line="360" w:lineRule="auto"/>
        <w:jc w:val="center"/>
        <w:rPr>
          <w:rFonts w:ascii="Trebuchet MS" w:hAnsi="Trebuchet MS"/>
          <w:b/>
          <w:sz w:val="20"/>
          <w:szCs w:val="20"/>
          <w:lang w:eastAsia="pl-PL"/>
        </w:rPr>
      </w:pPr>
    </w:p>
    <w:p w:rsidR="005927D1" w:rsidRPr="00E95651" w:rsidRDefault="005927D1" w:rsidP="005927D1">
      <w:pPr>
        <w:spacing w:after="0" w:line="360" w:lineRule="auto"/>
        <w:jc w:val="both"/>
        <w:rPr>
          <w:rFonts w:ascii="Trebuchet MS" w:hAnsi="Trebuchet MS"/>
          <w:sz w:val="20"/>
          <w:szCs w:val="20"/>
          <w:lang w:eastAsia="pl-PL"/>
        </w:rPr>
      </w:pPr>
      <w:r w:rsidRPr="00076E70">
        <w:rPr>
          <w:rFonts w:ascii="Trebuchet MS" w:hAnsi="Trebuchet MS"/>
          <w:sz w:val="20"/>
          <w:szCs w:val="20"/>
          <w:lang w:eastAsia="pl-PL"/>
        </w:rPr>
        <w:t>Zamawiający nie wymaga wniesienia wadium w przedmiotowym postepowaniu.</w:t>
      </w:r>
    </w:p>
    <w:p w:rsidR="005927D1" w:rsidRDefault="005927D1" w:rsidP="005927D1">
      <w:pPr>
        <w:pStyle w:val="Nagwek2"/>
        <w:spacing w:line="360" w:lineRule="auto"/>
      </w:pPr>
    </w:p>
    <w:p w:rsidR="00414431" w:rsidRPr="00414431" w:rsidRDefault="00414431" w:rsidP="00414431">
      <w:pPr>
        <w:rPr>
          <w:lang w:eastAsia="pl-PL"/>
        </w:rPr>
      </w:pPr>
    </w:p>
    <w:p w:rsidR="005927D1" w:rsidRPr="00076E70" w:rsidRDefault="005927D1" w:rsidP="005927D1">
      <w:pPr>
        <w:pStyle w:val="Nagwek2"/>
        <w:spacing w:line="360" w:lineRule="auto"/>
      </w:pPr>
      <w:r w:rsidRPr="00076E70">
        <w:t>ROZDZIAŁ XXII</w:t>
      </w:r>
    </w:p>
    <w:p w:rsidR="005927D1" w:rsidRPr="00076E70" w:rsidRDefault="005927D1" w:rsidP="005927D1">
      <w:pPr>
        <w:pStyle w:val="Nagwek2"/>
        <w:spacing w:line="360" w:lineRule="auto"/>
      </w:pPr>
      <w:r w:rsidRPr="00076E70">
        <w:t>SPOSÓB ORAZ TERMIN SKŁADANIA OFERT</w:t>
      </w:r>
    </w:p>
    <w:p w:rsidR="005927D1" w:rsidRPr="00076E70" w:rsidRDefault="005927D1" w:rsidP="005927D1">
      <w:pPr>
        <w:spacing w:after="0" w:line="360" w:lineRule="auto"/>
        <w:rPr>
          <w:lang w:eastAsia="pl-PL"/>
        </w:rPr>
      </w:pPr>
    </w:p>
    <w:p w:rsidR="005927D1" w:rsidRPr="00076E70" w:rsidRDefault="005927D1" w:rsidP="005927D1">
      <w:pPr>
        <w:pStyle w:val="Tekstpodstawowy"/>
        <w:numPr>
          <w:ilvl w:val="0"/>
          <w:numId w:val="26"/>
        </w:numPr>
        <w:tabs>
          <w:tab w:val="clear" w:pos="567"/>
          <w:tab w:val="left" w:pos="426"/>
        </w:tabs>
        <w:suppressAutoHyphens w:val="0"/>
        <w:spacing w:after="0" w:line="360" w:lineRule="auto"/>
        <w:ind w:left="426" w:right="28" w:hanging="426"/>
        <w:jc w:val="both"/>
        <w:rPr>
          <w:rFonts w:ascii="Trebuchet MS" w:hAnsi="Trebuchet MS" w:cs="Arial"/>
          <w:sz w:val="20"/>
        </w:rPr>
      </w:pPr>
      <w:r w:rsidRPr="00076E70">
        <w:rPr>
          <w:rFonts w:ascii="Trebuchet MS" w:hAnsi="Trebuchet MS" w:cs="Arial"/>
          <w:sz w:val="20"/>
        </w:rPr>
        <w:t xml:space="preserve">Ofertę należy złożyć pod rygorem nieważności </w:t>
      </w:r>
      <w:r>
        <w:rPr>
          <w:rFonts w:ascii="Trebuchet MS" w:hAnsi="Trebuchet MS"/>
          <w:sz w:val="20"/>
          <w:szCs w:val="20"/>
        </w:rPr>
        <w:t>za pośrednictwem Platformy</w:t>
      </w:r>
      <w:r w:rsidRPr="00076E70">
        <w:rPr>
          <w:rFonts w:ascii="Trebuchet MS" w:hAnsi="Trebuchet MS"/>
          <w:sz w:val="20"/>
          <w:szCs w:val="20"/>
        </w:rPr>
        <w:t xml:space="preserve"> e-Zamówienia, </w:t>
      </w:r>
      <w:r w:rsidRPr="00076E70">
        <w:rPr>
          <w:rFonts w:ascii="Trebuchet MS" w:hAnsi="Trebuchet MS"/>
          <w:sz w:val="20"/>
          <w:szCs w:val="20"/>
        </w:rPr>
        <w:br/>
        <w:t xml:space="preserve">w formie elektronicznej lub postaci elektronicznej opatrzonej podpisem osobistym, zaufanym </w:t>
      </w:r>
      <w:r w:rsidRPr="00076E70">
        <w:rPr>
          <w:rFonts w:ascii="Trebuchet MS" w:hAnsi="Trebuchet MS"/>
          <w:sz w:val="20"/>
          <w:szCs w:val="20"/>
        </w:rPr>
        <w:br/>
        <w:t>lub kwalifikowanym podpisem elektronicznym.</w:t>
      </w:r>
    </w:p>
    <w:p w:rsidR="005927D1" w:rsidRPr="00076E70" w:rsidRDefault="005927D1" w:rsidP="005927D1">
      <w:pPr>
        <w:pStyle w:val="Tekstpodstawowy"/>
        <w:numPr>
          <w:ilvl w:val="0"/>
          <w:numId w:val="26"/>
        </w:numPr>
        <w:tabs>
          <w:tab w:val="clear" w:pos="567"/>
          <w:tab w:val="left" w:pos="426"/>
        </w:tabs>
        <w:suppressAutoHyphens w:val="0"/>
        <w:spacing w:after="0" w:line="360" w:lineRule="auto"/>
        <w:ind w:left="426" w:right="28" w:hanging="426"/>
        <w:jc w:val="both"/>
        <w:rPr>
          <w:rFonts w:ascii="Trebuchet MS" w:hAnsi="Trebuchet MS" w:cs="Arial"/>
          <w:sz w:val="20"/>
        </w:rPr>
      </w:pPr>
      <w:r w:rsidRPr="00076E70">
        <w:rPr>
          <w:rFonts w:ascii="Trebuchet MS" w:hAnsi="Trebuchet MS"/>
          <w:sz w:val="20"/>
          <w:szCs w:val="20"/>
        </w:rPr>
        <w:t xml:space="preserve">Ofertę wraz z wymaganymi załącznikami należy złożyć </w:t>
      </w:r>
      <w:r w:rsidRPr="00076E70">
        <w:rPr>
          <w:rFonts w:ascii="Trebuchet MS" w:hAnsi="Trebuchet MS" w:cs="Arial"/>
          <w:sz w:val="20"/>
        </w:rPr>
        <w:t xml:space="preserve">nie później niż do dnia  </w:t>
      </w:r>
      <w:r w:rsidR="0059513C">
        <w:rPr>
          <w:rFonts w:ascii="Trebuchet MS" w:hAnsi="Trebuchet MS" w:cs="Arial"/>
          <w:b/>
          <w:sz w:val="20"/>
        </w:rPr>
        <w:t>25.</w:t>
      </w:r>
      <w:r>
        <w:rPr>
          <w:rFonts w:ascii="Trebuchet MS" w:hAnsi="Trebuchet MS" w:cs="Arial"/>
          <w:b/>
          <w:sz w:val="20"/>
        </w:rPr>
        <w:t>11</w:t>
      </w:r>
      <w:r w:rsidRPr="00857043">
        <w:rPr>
          <w:rFonts w:ascii="Trebuchet MS" w:hAnsi="Trebuchet MS" w:cs="Arial"/>
          <w:b/>
          <w:sz w:val="20"/>
        </w:rPr>
        <w:t>.202</w:t>
      </w:r>
      <w:r w:rsidR="00D33E61">
        <w:rPr>
          <w:rFonts w:ascii="Trebuchet MS" w:hAnsi="Trebuchet MS" w:cs="Arial"/>
          <w:b/>
          <w:sz w:val="20"/>
        </w:rPr>
        <w:t>4</w:t>
      </w:r>
      <w:r w:rsidRPr="00076E70">
        <w:rPr>
          <w:rFonts w:ascii="Trebuchet MS" w:hAnsi="Trebuchet MS" w:cs="Arial"/>
          <w:b/>
          <w:sz w:val="20"/>
        </w:rPr>
        <w:t xml:space="preserve"> r. do godziny </w:t>
      </w:r>
      <w:r w:rsidRPr="00E92B98">
        <w:rPr>
          <w:rFonts w:ascii="Trebuchet MS" w:hAnsi="Trebuchet MS" w:cs="Arial"/>
          <w:b/>
          <w:sz w:val="20"/>
        </w:rPr>
        <w:t>11:00,00.</w:t>
      </w:r>
    </w:p>
    <w:p w:rsidR="005927D1" w:rsidRPr="00ED386F" w:rsidRDefault="005927D1" w:rsidP="005927D1">
      <w:pPr>
        <w:pStyle w:val="Tekstpodstawowy"/>
        <w:tabs>
          <w:tab w:val="left" w:pos="426"/>
        </w:tabs>
        <w:suppressAutoHyphens w:val="0"/>
        <w:spacing w:after="0" w:line="360" w:lineRule="auto"/>
        <w:ind w:left="426" w:right="28"/>
        <w:jc w:val="both"/>
        <w:rPr>
          <w:rFonts w:ascii="Trebuchet MS" w:hAnsi="Trebuchet MS" w:cs="Arial"/>
          <w:sz w:val="20"/>
        </w:rPr>
      </w:pPr>
      <w:r w:rsidRPr="00ED386F">
        <w:rPr>
          <w:rFonts w:ascii="Trebuchet MS" w:hAnsi="Trebuchet MS" w:cs="Arial"/>
          <w:b/>
          <w:sz w:val="20"/>
        </w:rPr>
        <w:t xml:space="preserve">Uwaga. </w:t>
      </w:r>
    </w:p>
    <w:p w:rsidR="005927D1" w:rsidRPr="00ED386F" w:rsidRDefault="005927D1" w:rsidP="005927D1">
      <w:pPr>
        <w:pStyle w:val="Tekstpodstawowy"/>
        <w:tabs>
          <w:tab w:val="left" w:pos="284"/>
        </w:tabs>
        <w:spacing w:after="0" w:line="360" w:lineRule="auto"/>
        <w:ind w:left="426" w:right="28"/>
        <w:jc w:val="both"/>
        <w:rPr>
          <w:rFonts w:ascii="Trebuchet MS" w:hAnsi="Trebuchet MS" w:cs="Arial"/>
          <w:b/>
          <w:sz w:val="20"/>
        </w:rPr>
      </w:pPr>
      <w:r w:rsidRPr="00ED386F">
        <w:rPr>
          <w:rFonts w:ascii="Trebuchet MS" w:hAnsi="Trebuchet MS" w:cs="Arial"/>
          <w:b/>
          <w:sz w:val="20"/>
        </w:rPr>
        <w:t xml:space="preserve">Za datę i godzinę złożenia oferty rozumie się datę i godzinę jej wpływu na Platformę </w:t>
      </w:r>
      <w:r w:rsidRPr="00ED386F">
        <w:rPr>
          <w:rFonts w:ascii="Trebuchet MS" w:hAnsi="Trebuchet MS" w:cs="Arial"/>
          <w:b/>
          <w:sz w:val="20"/>
        </w:rPr>
        <w:br/>
        <w:t xml:space="preserve">e-Zamówienia, tj. datę i godzinę ujawnioną w Elektronicznym Potwierdzeniu Przesłania (EPP) </w:t>
      </w:r>
      <w:r w:rsidRPr="00ED386F">
        <w:rPr>
          <w:rFonts w:ascii="Trebuchet MS" w:hAnsi="Trebuchet MS" w:cs="Arial"/>
          <w:b/>
          <w:sz w:val="20"/>
        </w:rPr>
        <w:br/>
        <w:t>i Elektronicznym Potwierdzeniu Odebrania (EPO).</w:t>
      </w:r>
    </w:p>
    <w:p w:rsidR="005927D1" w:rsidRPr="00076E70" w:rsidRDefault="005927D1" w:rsidP="005927D1">
      <w:pPr>
        <w:pStyle w:val="Tekstpodstawowy"/>
        <w:numPr>
          <w:ilvl w:val="0"/>
          <w:numId w:val="20"/>
        </w:numPr>
        <w:spacing w:after="0" w:line="360" w:lineRule="auto"/>
        <w:ind w:left="426" w:right="28" w:hanging="426"/>
        <w:jc w:val="both"/>
        <w:rPr>
          <w:rFonts w:ascii="Trebuchet MS" w:hAnsi="Trebuchet MS" w:cs="Arial"/>
          <w:b/>
          <w:color w:val="FF0000"/>
          <w:sz w:val="20"/>
        </w:rPr>
      </w:pPr>
      <w:r w:rsidRPr="00ED386F">
        <w:rPr>
          <w:rFonts w:ascii="Trebuchet MS" w:hAnsi="Trebuchet MS" w:cs="Arial"/>
          <w:b/>
          <w:sz w:val="20"/>
        </w:rPr>
        <w:t>W przypadku otrzymania przez Zamawiającego oferty po terminie podanym w ust. 2, oferta zostanie odrzucona</w:t>
      </w:r>
      <w:r w:rsidRPr="00076E70">
        <w:rPr>
          <w:rFonts w:ascii="Trebuchet MS" w:hAnsi="Trebuchet MS" w:cs="Arial"/>
          <w:b/>
          <w:color w:val="FF0000"/>
          <w:sz w:val="20"/>
        </w:rPr>
        <w:t>.</w:t>
      </w:r>
    </w:p>
    <w:p w:rsidR="005927D1" w:rsidRPr="00076E70" w:rsidRDefault="005927D1" w:rsidP="005927D1">
      <w:pPr>
        <w:pStyle w:val="Tekstpodstawowy"/>
        <w:tabs>
          <w:tab w:val="left" w:pos="426"/>
        </w:tabs>
        <w:suppressAutoHyphens w:val="0"/>
        <w:spacing w:after="0" w:line="360" w:lineRule="auto"/>
        <w:ind w:right="28"/>
        <w:jc w:val="both"/>
        <w:rPr>
          <w:rFonts w:ascii="Trebuchet MS" w:hAnsi="Trebuchet MS" w:cs="Arial"/>
          <w:sz w:val="20"/>
        </w:rPr>
      </w:pPr>
    </w:p>
    <w:p w:rsidR="005927D1" w:rsidRPr="00076E70" w:rsidRDefault="005927D1" w:rsidP="005927D1">
      <w:pPr>
        <w:pStyle w:val="Nagwek2"/>
        <w:spacing w:line="360" w:lineRule="auto"/>
      </w:pPr>
      <w:r w:rsidRPr="00076E70">
        <w:lastRenderedPageBreak/>
        <w:t>ROZDZIAŁ XXIII</w:t>
      </w:r>
    </w:p>
    <w:p w:rsidR="005927D1" w:rsidRPr="00076E70" w:rsidRDefault="005927D1" w:rsidP="005927D1">
      <w:pPr>
        <w:pStyle w:val="Nagwek2"/>
        <w:spacing w:line="360" w:lineRule="auto"/>
      </w:pPr>
      <w:r w:rsidRPr="00076E70">
        <w:t>TERMIN ZWIĄZANIA OFERTĄ</w:t>
      </w:r>
    </w:p>
    <w:p w:rsidR="005927D1" w:rsidRPr="00076E70" w:rsidRDefault="005927D1" w:rsidP="005927D1">
      <w:pPr>
        <w:pStyle w:val="Tekstpodstawowy"/>
        <w:spacing w:after="0" w:line="360" w:lineRule="auto"/>
        <w:jc w:val="center"/>
        <w:rPr>
          <w:rFonts w:ascii="Trebuchet MS" w:hAnsi="Trebuchet MS" w:cs="Arial"/>
          <w:sz w:val="20"/>
        </w:rPr>
      </w:pPr>
      <w:r w:rsidRPr="00076E70">
        <w:rPr>
          <w:rFonts w:ascii="Trebuchet MS" w:hAnsi="Trebuchet MS" w:cs="Arial"/>
          <w:sz w:val="20"/>
        </w:rPr>
        <w:t xml:space="preserve">Termin związania ofertą upływa w dniu </w:t>
      </w:r>
      <w:r w:rsidRPr="00076E70">
        <w:rPr>
          <w:rFonts w:ascii="Trebuchet MS" w:hAnsi="Trebuchet MS" w:cs="Arial"/>
          <w:b/>
          <w:sz w:val="20"/>
        </w:rPr>
        <w:t xml:space="preserve"> </w:t>
      </w:r>
      <w:r w:rsidR="00834B5A" w:rsidRPr="00E92B98">
        <w:rPr>
          <w:rFonts w:ascii="Trebuchet MS" w:hAnsi="Trebuchet MS" w:cs="Arial"/>
          <w:b/>
          <w:sz w:val="20"/>
        </w:rPr>
        <w:t>24.</w:t>
      </w:r>
      <w:r w:rsidRPr="00E92B98">
        <w:rPr>
          <w:rFonts w:ascii="Trebuchet MS" w:hAnsi="Trebuchet MS" w:cs="Arial"/>
          <w:b/>
          <w:sz w:val="20"/>
        </w:rPr>
        <w:t>12.202</w:t>
      </w:r>
      <w:r w:rsidR="00D33E61" w:rsidRPr="00E92B98">
        <w:rPr>
          <w:rFonts w:ascii="Trebuchet MS" w:hAnsi="Trebuchet MS" w:cs="Arial"/>
          <w:b/>
          <w:sz w:val="20"/>
        </w:rPr>
        <w:t>4</w:t>
      </w:r>
      <w:r w:rsidRPr="00E92B98">
        <w:rPr>
          <w:rFonts w:ascii="Trebuchet MS" w:hAnsi="Trebuchet MS" w:cs="Arial"/>
          <w:b/>
          <w:sz w:val="20"/>
        </w:rPr>
        <w:t xml:space="preserve"> r</w:t>
      </w:r>
      <w:r w:rsidRPr="00E92B98">
        <w:rPr>
          <w:rFonts w:ascii="Trebuchet MS" w:hAnsi="Trebuchet MS" w:cs="Arial"/>
          <w:sz w:val="20"/>
        </w:rPr>
        <w:t>.</w:t>
      </w:r>
    </w:p>
    <w:p w:rsidR="005927D1" w:rsidRPr="00076E70" w:rsidRDefault="005927D1" w:rsidP="005927D1">
      <w:pPr>
        <w:pStyle w:val="Tekstpodstawowy"/>
        <w:spacing w:after="0" w:line="360" w:lineRule="auto"/>
        <w:rPr>
          <w:rFonts w:ascii="Trebuchet MS" w:hAnsi="Trebuchet MS" w:cs="Arial"/>
          <w:sz w:val="20"/>
        </w:rPr>
      </w:pPr>
    </w:p>
    <w:p w:rsidR="005927D1" w:rsidRPr="00076E70" w:rsidRDefault="005927D1" w:rsidP="005927D1">
      <w:pPr>
        <w:pStyle w:val="Nagwek2"/>
        <w:spacing w:line="360" w:lineRule="auto"/>
      </w:pPr>
      <w:r w:rsidRPr="00076E70">
        <w:t>ROZDZIAŁ XXIV</w:t>
      </w:r>
    </w:p>
    <w:p w:rsidR="005927D1" w:rsidRPr="00076E70" w:rsidRDefault="005927D1" w:rsidP="005927D1">
      <w:pPr>
        <w:pStyle w:val="Nagwek2"/>
        <w:spacing w:line="360" w:lineRule="auto"/>
      </w:pPr>
      <w:r w:rsidRPr="00076E70">
        <w:t>TERMIN OTWARCIA OFERT</w:t>
      </w:r>
    </w:p>
    <w:p w:rsidR="005927D1" w:rsidRPr="00076E70" w:rsidRDefault="005927D1" w:rsidP="005927D1">
      <w:pPr>
        <w:pStyle w:val="Nagwek2"/>
        <w:spacing w:line="360" w:lineRule="auto"/>
      </w:pPr>
      <w:r w:rsidRPr="00076E70">
        <w:t>CZYNNOŚCI ZWIĄZANE Z OTWARCIEM OFERT</w:t>
      </w:r>
    </w:p>
    <w:p w:rsidR="005927D1" w:rsidRPr="00076E70" w:rsidRDefault="005927D1" w:rsidP="005927D1">
      <w:pPr>
        <w:pStyle w:val="Tekstpodstawowy"/>
        <w:spacing w:after="0" w:line="360" w:lineRule="auto"/>
        <w:ind w:left="426" w:right="28" w:hanging="426"/>
        <w:rPr>
          <w:rFonts w:ascii="Trebuchet MS" w:hAnsi="Trebuchet MS" w:cs="Arial"/>
          <w:sz w:val="20"/>
          <w:szCs w:val="20"/>
        </w:rPr>
      </w:pPr>
    </w:p>
    <w:p w:rsidR="005927D1" w:rsidRPr="00076E70" w:rsidRDefault="005927D1" w:rsidP="005927D1">
      <w:pPr>
        <w:pStyle w:val="Tekstpodstawowy"/>
        <w:numPr>
          <w:ilvl w:val="0"/>
          <w:numId w:val="25"/>
        </w:numPr>
        <w:suppressAutoHyphens w:val="0"/>
        <w:spacing w:after="0" w:line="360" w:lineRule="auto"/>
        <w:ind w:left="426" w:right="28" w:hanging="426"/>
        <w:jc w:val="both"/>
        <w:rPr>
          <w:rFonts w:ascii="Trebuchet MS" w:hAnsi="Trebuchet MS" w:cs="Arial"/>
          <w:sz w:val="20"/>
          <w:szCs w:val="20"/>
        </w:rPr>
      </w:pPr>
      <w:bookmarkStart w:id="2" w:name="_Hlk61446340"/>
      <w:r w:rsidRPr="00076E70">
        <w:rPr>
          <w:rFonts w:ascii="Trebuchet MS" w:hAnsi="Trebuchet MS" w:cs="Arial"/>
          <w:sz w:val="20"/>
          <w:szCs w:val="20"/>
        </w:rPr>
        <w:t xml:space="preserve">Otwarcie ofert nastąpi w dniu </w:t>
      </w:r>
      <w:r w:rsidRPr="00076E70">
        <w:rPr>
          <w:rFonts w:ascii="Trebuchet MS" w:hAnsi="Trebuchet MS" w:cs="Arial"/>
          <w:b/>
          <w:sz w:val="20"/>
          <w:szCs w:val="20"/>
        </w:rPr>
        <w:t xml:space="preserve"> </w:t>
      </w:r>
      <w:r w:rsidR="00834B5A" w:rsidRPr="00E92B98">
        <w:rPr>
          <w:rFonts w:ascii="Trebuchet MS" w:hAnsi="Trebuchet MS" w:cs="Arial"/>
          <w:b/>
          <w:sz w:val="20"/>
          <w:szCs w:val="20"/>
        </w:rPr>
        <w:t>25.</w:t>
      </w:r>
      <w:r w:rsidRPr="00E92B98">
        <w:rPr>
          <w:rFonts w:ascii="Trebuchet MS" w:hAnsi="Trebuchet MS" w:cs="Arial"/>
          <w:b/>
          <w:sz w:val="20"/>
          <w:szCs w:val="20"/>
        </w:rPr>
        <w:t>11.202</w:t>
      </w:r>
      <w:r w:rsidR="00D33E61" w:rsidRPr="00E92B98">
        <w:rPr>
          <w:rFonts w:ascii="Trebuchet MS" w:hAnsi="Trebuchet MS" w:cs="Arial"/>
          <w:b/>
          <w:sz w:val="20"/>
          <w:szCs w:val="20"/>
        </w:rPr>
        <w:t>4</w:t>
      </w:r>
      <w:r w:rsidRPr="00E92B98">
        <w:rPr>
          <w:rFonts w:ascii="Trebuchet MS" w:hAnsi="Trebuchet MS" w:cs="Arial"/>
          <w:b/>
          <w:sz w:val="20"/>
          <w:szCs w:val="20"/>
        </w:rPr>
        <w:t xml:space="preserve"> </w:t>
      </w:r>
      <w:r w:rsidRPr="00E92B98">
        <w:rPr>
          <w:rFonts w:ascii="Trebuchet MS" w:hAnsi="Trebuchet MS" w:cs="Arial"/>
          <w:b/>
          <w:bCs/>
          <w:sz w:val="20"/>
          <w:szCs w:val="20"/>
        </w:rPr>
        <w:t>r.</w:t>
      </w:r>
      <w:r w:rsidRPr="00E92B98">
        <w:rPr>
          <w:rFonts w:ascii="Trebuchet MS" w:hAnsi="Trebuchet MS" w:cs="Arial"/>
          <w:b/>
          <w:sz w:val="20"/>
          <w:szCs w:val="20"/>
        </w:rPr>
        <w:t xml:space="preserve"> </w:t>
      </w:r>
      <w:r w:rsidRPr="00857043">
        <w:rPr>
          <w:rFonts w:ascii="Trebuchet MS" w:hAnsi="Trebuchet MS" w:cs="Arial"/>
          <w:b/>
          <w:sz w:val="20"/>
          <w:szCs w:val="20"/>
        </w:rPr>
        <w:t>o godzinie 11:30</w:t>
      </w:r>
      <w:bookmarkEnd w:id="2"/>
      <w:r w:rsidRPr="00076E70">
        <w:rPr>
          <w:rFonts w:ascii="Trebuchet MS" w:hAnsi="Trebuchet MS" w:cs="Arial"/>
          <w:sz w:val="20"/>
          <w:szCs w:val="20"/>
        </w:rPr>
        <w:t>.</w:t>
      </w:r>
    </w:p>
    <w:p w:rsidR="0059513C" w:rsidRDefault="005927D1" w:rsidP="0059513C">
      <w:pPr>
        <w:pStyle w:val="Tekstpodstawowy"/>
        <w:numPr>
          <w:ilvl w:val="0"/>
          <w:numId w:val="25"/>
        </w:numPr>
        <w:tabs>
          <w:tab w:val="clear" w:pos="567"/>
          <w:tab w:val="num" w:pos="426"/>
        </w:tabs>
        <w:spacing w:after="0" w:line="360" w:lineRule="auto"/>
        <w:ind w:right="28"/>
        <w:jc w:val="both"/>
        <w:rPr>
          <w:rFonts w:ascii="Trebuchet MS" w:hAnsi="Trebuchet MS" w:cs="Arial"/>
          <w:sz w:val="20"/>
          <w:szCs w:val="20"/>
        </w:rPr>
      </w:pPr>
      <w:r w:rsidRPr="00076E70">
        <w:rPr>
          <w:rFonts w:ascii="Trebuchet MS" w:hAnsi="Trebuchet MS" w:cs="Arial"/>
          <w:sz w:val="20"/>
          <w:szCs w:val="20"/>
        </w:rPr>
        <w:t>Otwarcie ofert zostanie dokonane za pośredn</w:t>
      </w:r>
      <w:r w:rsidR="0059513C">
        <w:rPr>
          <w:rFonts w:ascii="Trebuchet MS" w:hAnsi="Trebuchet MS" w:cs="Arial"/>
          <w:sz w:val="20"/>
          <w:szCs w:val="20"/>
        </w:rPr>
        <w:t xml:space="preserve">ictwem Platformy e-Zamówienia. </w:t>
      </w:r>
    </w:p>
    <w:p w:rsidR="005927D1" w:rsidRPr="00076E70" w:rsidRDefault="005927D1" w:rsidP="0059513C">
      <w:pPr>
        <w:pStyle w:val="Tekstpodstawowy"/>
        <w:spacing w:after="0" w:line="360" w:lineRule="auto"/>
        <w:ind w:left="567" w:right="28"/>
        <w:jc w:val="both"/>
        <w:rPr>
          <w:rFonts w:ascii="Trebuchet MS" w:hAnsi="Trebuchet MS" w:cs="Arial"/>
          <w:sz w:val="20"/>
          <w:szCs w:val="20"/>
        </w:rPr>
      </w:pPr>
      <w:r w:rsidRPr="00076E70">
        <w:rPr>
          <w:rFonts w:ascii="Trebuchet MS" w:hAnsi="Trebuchet MS" w:cs="Arial"/>
          <w:sz w:val="20"/>
          <w:szCs w:val="20"/>
        </w:rPr>
        <w:t>System automatycznie rozszyfruje oferty w momencie ich otwarcia.</w:t>
      </w:r>
    </w:p>
    <w:p w:rsidR="009807FA" w:rsidRDefault="005927D1" w:rsidP="005927D1">
      <w:pPr>
        <w:pStyle w:val="Tekstpodstawowy"/>
        <w:numPr>
          <w:ilvl w:val="0"/>
          <w:numId w:val="25"/>
        </w:numPr>
        <w:suppressAutoHyphens w:val="0"/>
        <w:spacing w:after="0" w:line="360" w:lineRule="auto"/>
        <w:ind w:left="426" w:right="28" w:hanging="426"/>
        <w:jc w:val="both"/>
        <w:rPr>
          <w:rFonts w:ascii="Trebuchet MS" w:hAnsi="Trebuchet MS" w:cs="Arial"/>
          <w:sz w:val="20"/>
          <w:szCs w:val="20"/>
        </w:rPr>
      </w:pPr>
      <w:r w:rsidRPr="00076E70">
        <w:rPr>
          <w:rFonts w:ascii="Trebuchet MS" w:hAnsi="Trebuchet MS" w:cs="Arial"/>
          <w:sz w:val="20"/>
          <w:szCs w:val="20"/>
        </w:rPr>
        <w:t xml:space="preserve">W przypadku awarii Platformy e-Zamówienia, która spowoduje brak możliwości otwarcia ofert </w:t>
      </w:r>
      <w:r w:rsidRPr="00076E70">
        <w:rPr>
          <w:rFonts w:ascii="Trebuchet MS" w:hAnsi="Trebuchet MS" w:cs="Arial"/>
          <w:sz w:val="20"/>
          <w:szCs w:val="20"/>
        </w:rPr>
        <w:br/>
        <w:t xml:space="preserve">we wskazanym terminie, określonym przez Zamawiającego, otwarcie ofert nastąpi niezwłocznie </w:t>
      </w:r>
      <w:r w:rsidRPr="00076E70">
        <w:rPr>
          <w:rFonts w:ascii="Trebuchet MS" w:hAnsi="Trebuchet MS" w:cs="Arial"/>
          <w:sz w:val="20"/>
          <w:szCs w:val="20"/>
        </w:rPr>
        <w:br/>
        <w:t>po usunięciu awarii.</w:t>
      </w:r>
    </w:p>
    <w:p w:rsidR="005927D1" w:rsidRPr="009B7536" w:rsidRDefault="009807FA" w:rsidP="009B7536">
      <w:pPr>
        <w:pStyle w:val="Tekstpodstawowy"/>
        <w:numPr>
          <w:ilvl w:val="0"/>
          <w:numId w:val="25"/>
        </w:numPr>
        <w:suppressAutoHyphens w:val="0"/>
        <w:spacing w:after="0" w:line="360" w:lineRule="auto"/>
        <w:ind w:left="426" w:right="28" w:hanging="426"/>
        <w:jc w:val="both"/>
        <w:rPr>
          <w:rFonts w:ascii="Trebuchet MS" w:hAnsi="Trebuchet MS" w:cs="Arial"/>
          <w:sz w:val="20"/>
          <w:szCs w:val="20"/>
        </w:rPr>
      </w:pPr>
      <w:r w:rsidRPr="009B7536">
        <w:rPr>
          <w:rFonts w:ascii="Trebuchet MS" w:hAnsi="Trebuchet MS"/>
          <w:bCs/>
          <w:sz w:val="20"/>
          <w:szCs w:val="20"/>
        </w:rPr>
        <w:t xml:space="preserve">W przypadku wystąpienia problemów technicznych związanych z prawidłowym działaniem Platformy </w:t>
      </w:r>
      <w:r w:rsidRPr="009B7536">
        <w:rPr>
          <w:rFonts w:ascii="Trebuchet MS" w:hAnsi="Trebuchet MS" w:cs="Arial"/>
          <w:sz w:val="20"/>
          <w:szCs w:val="20"/>
        </w:rPr>
        <w:t>e-Zamówienia</w:t>
      </w:r>
      <w:r w:rsidRPr="009B7536">
        <w:rPr>
          <w:rFonts w:ascii="Trebuchet MS" w:hAnsi="Trebuchet MS"/>
          <w:bCs/>
          <w:sz w:val="20"/>
          <w:szCs w:val="20"/>
        </w:rPr>
        <w:t xml:space="preserve">, powodujących w szczególności brak możliwości przeprowadzenia procedury </w:t>
      </w:r>
      <w:r w:rsidR="009B7536">
        <w:rPr>
          <w:rFonts w:ascii="Trebuchet MS" w:hAnsi="Trebuchet MS"/>
          <w:bCs/>
          <w:sz w:val="20"/>
          <w:szCs w:val="20"/>
        </w:rPr>
        <w:br/>
      </w:r>
      <w:r w:rsidRPr="009B7536">
        <w:rPr>
          <w:rFonts w:ascii="Trebuchet MS" w:hAnsi="Trebuchet MS"/>
          <w:bCs/>
          <w:sz w:val="20"/>
          <w:szCs w:val="20"/>
        </w:rPr>
        <w:t>otwarcia ofert w wyznaczonym termin</w:t>
      </w:r>
      <w:r w:rsidR="009B7536" w:rsidRPr="009B7536">
        <w:rPr>
          <w:rFonts w:ascii="Trebuchet MS" w:hAnsi="Trebuchet MS"/>
          <w:bCs/>
          <w:sz w:val="20"/>
          <w:szCs w:val="20"/>
        </w:rPr>
        <w:t>ie</w:t>
      </w:r>
      <w:r w:rsidRPr="009B7536">
        <w:rPr>
          <w:rFonts w:ascii="Trebuchet MS" w:hAnsi="Trebuchet MS"/>
          <w:bCs/>
          <w:sz w:val="20"/>
          <w:szCs w:val="20"/>
        </w:rPr>
        <w:t>, Zamawiający informuje, iż stosowny komunikat</w:t>
      </w:r>
      <w:r w:rsidR="00E92B98">
        <w:rPr>
          <w:rFonts w:ascii="Trebuchet MS" w:hAnsi="Trebuchet MS"/>
          <w:bCs/>
          <w:sz w:val="20"/>
          <w:szCs w:val="20"/>
        </w:rPr>
        <w:t xml:space="preserve">, w tym </w:t>
      </w:r>
      <w:r w:rsidR="00E92B98">
        <w:rPr>
          <w:rFonts w:ascii="Trebuchet MS" w:hAnsi="Trebuchet MS"/>
          <w:bCs/>
          <w:sz w:val="20"/>
          <w:szCs w:val="20"/>
        </w:rPr>
        <w:br/>
        <w:t>o nowym terminie otwarcia ofert,</w:t>
      </w:r>
      <w:r w:rsidRPr="009B7536">
        <w:rPr>
          <w:rFonts w:ascii="Trebuchet MS" w:hAnsi="Trebuchet MS"/>
          <w:bCs/>
          <w:sz w:val="20"/>
          <w:szCs w:val="20"/>
        </w:rPr>
        <w:t xml:space="preserve"> zostanie opublikowany na stronie Biuletynu Info</w:t>
      </w:r>
      <w:r w:rsidR="009B7536">
        <w:rPr>
          <w:rFonts w:ascii="Trebuchet MS" w:hAnsi="Trebuchet MS"/>
          <w:bCs/>
          <w:sz w:val="20"/>
          <w:szCs w:val="20"/>
        </w:rPr>
        <w:t xml:space="preserve">rmacji Publicznej Zamawiającego </w:t>
      </w:r>
      <w:r w:rsidRPr="009B7536">
        <w:rPr>
          <w:rFonts w:ascii="Trebuchet MS" w:hAnsi="Trebuchet MS"/>
          <w:bCs/>
          <w:sz w:val="20"/>
          <w:szCs w:val="20"/>
        </w:rPr>
        <w:t>(</w:t>
      </w:r>
      <w:hyperlink w:history="1">
        <w:r w:rsidR="009B7536" w:rsidRPr="009B7536">
          <w:rPr>
            <w:rStyle w:val="Hipercze"/>
            <w:rFonts w:ascii="Trebuchet MS" w:hAnsi="Trebuchet MS"/>
            <w:bCs/>
            <w:sz w:val="20"/>
            <w:szCs w:val="20"/>
          </w:rPr>
          <w:t xml:space="preserve">https://bip.puprudaslaska.pl </w:t>
        </w:r>
      </w:hyperlink>
      <w:r w:rsidRPr="009B7536">
        <w:rPr>
          <w:rFonts w:ascii="Trebuchet MS" w:hAnsi="Trebuchet MS"/>
          <w:bCs/>
          <w:sz w:val="20"/>
          <w:szCs w:val="20"/>
        </w:rPr>
        <w:t xml:space="preserve">), w zakładce „Zamówienia publiczne”. </w:t>
      </w:r>
    </w:p>
    <w:p w:rsidR="005927D1" w:rsidRPr="00076E70" w:rsidRDefault="005927D1" w:rsidP="005927D1">
      <w:pPr>
        <w:numPr>
          <w:ilvl w:val="0"/>
          <w:numId w:val="25"/>
        </w:numPr>
        <w:spacing w:after="0" w:line="360" w:lineRule="auto"/>
        <w:ind w:left="426" w:right="28" w:hanging="426"/>
        <w:jc w:val="both"/>
        <w:rPr>
          <w:rFonts w:ascii="Trebuchet MS" w:hAnsi="Trebuchet MS" w:cs="Arial"/>
          <w:sz w:val="20"/>
          <w:szCs w:val="20"/>
        </w:rPr>
      </w:pPr>
      <w:r w:rsidRPr="00076E70">
        <w:rPr>
          <w:rFonts w:ascii="Trebuchet MS" w:hAnsi="Trebuchet MS" w:cs="Arial"/>
          <w:sz w:val="20"/>
          <w:szCs w:val="20"/>
        </w:rPr>
        <w:t xml:space="preserve">Najpóźniej przed otwarciem ofert, Zamawiający udostępni na Platformie e-Zamówienia, informację </w:t>
      </w:r>
      <w:r w:rsidRPr="00076E70">
        <w:rPr>
          <w:rFonts w:ascii="Trebuchet MS" w:hAnsi="Trebuchet MS" w:cs="Arial"/>
          <w:sz w:val="20"/>
          <w:szCs w:val="20"/>
        </w:rPr>
        <w:br/>
        <w:t xml:space="preserve">o kwocie, jaką zamierza przeznaczyć na sfinansowanie niniejszego zamówienia (kwota brutto, </w:t>
      </w:r>
      <w:r w:rsidRPr="00076E70">
        <w:rPr>
          <w:rFonts w:ascii="Trebuchet MS" w:hAnsi="Trebuchet MS" w:cs="Arial"/>
          <w:sz w:val="20"/>
          <w:szCs w:val="20"/>
        </w:rPr>
        <w:br/>
        <w:t>wraz z podatkiem VAT).</w:t>
      </w:r>
    </w:p>
    <w:p w:rsidR="005927D1" w:rsidRPr="00076E70" w:rsidRDefault="005927D1" w:rsidP="005927D1">
      <w:pPr>
        <w:numPr>
          <w:ilvl w:val="0"/>
          <w:numId w:val="25"/>
        </w:numPr>
        <w:spacing w:after="0" w:line="360" w:lineRule="auto"/>
        <w:ind w:left="426" w:right="28" w:hanging="426"/>
        <w:jc w:val="both"/>
        <w:rPr>
          <w:rFonts w:ascii="Trebuchet MS" w:hAnsi="Trebuchet MS"/>
          <w:bCs/>
          <w:sz w:val="20"/>
          <w:szCs w:val="20"/>
        </w:rPr>
      </w:pPr>
      <w:r w:rsidRPr="00076E70">
        <w:rPr>
          <w:rFonts w:ascii="Trebuchet MS" w:hAnsi="Trebuchet MS"/>
          <w:bCs/>
          <w:sz w:val="20"/>
          <w:szCs w:val="20"/>
        </w:rPr>
        <w:t xml:space="preserve">Niezwłocznie po otwarciu ofert Zamawiający udostępni na </w:t>
      </w:r>
      <w:r w:rsidRPr="00076E70">
        <w:rPr>
          <w:rFonts w:ascii="Trebuchet MS" w:hAnsi="Trebuchet MS" w:cs="Arial"/>
          <w:sz w:val="20"/>
          <w:szCs w:val="20"/>
        </w:rPr>
        <w:t>Platformie e-Zamówienia</w:t>
      </w:r>
      <w:r w:rsidRPr="00076E70">
        <w:rPr>
          <w:rFonts w:ascii="Trebuchet MS" w:hAnsi="Trebuchet MS"/>
          <w:bCs/>
          <w:sz w:val="20"/>
          <w:szCs w:val="20"/>
        </w:rPr>
        <w:t xml:space="preserve"> informacje o:</w:t>
      </w:r>
    </w:p>
    <w:p w:rsidR="005927D1" w:rsidRPr="00076E70" w:rsidRDefault="00192FD6" w:rsidP="005927D1">
      <w:pPr>
        <w:pStyle w:val="Akapitzlist"/>
        <w:numPr>
          <w:ilvl w:val="1"/>
          <w:numId w:val="25"/>
        </w:numPr>
        <w:tabs>
          <w:tab w:val="clear" w:pos="360"/>
          <w:tab w:val="num" w:pos="426"/>
        </w:tabs>
        <w:spacing w:after="0" w:line="360" w:lineRule="auto"/>
        <w:ind w:left="426" w:right="28"/>
        <w:contextualSpacing w:val="0"/>
        <w:jc w:val="both"/>
        <w:rPr>
          <w:rFonts w:ascii="Trebuchet MS" w:hAnsi="Trebuchet MS"/>
          <w:bCs/>
          <w:sz w:val="20"/>
          <w:szCs w:val="20"/>
        </w:rPr>
      </w:pPr>
      <w:r>
        <w:rPr>
          <w:rFonts w:ascii="Trebuchet MS" w:hAnsi="Trebuchet MS"/>
          <w:bCs/>
          <w:sz w:val="20"/>
          <w:szCs w:val="20"/>
        </w:rPr>
        <w:t xml:space="preserve"> </w:t>
      </w:r>
      <w:r w:rsidR="005927D1" w:rsidRPr="00076E70">
        <w:rPr>
          <w:rFonts w:ascii="Trebuchet MS" w:hAnsi="Trebuchet MS"/>
          <w:bCs/>
          <w:sz w:val="20"/>
          <w:szCs w:val="20"/>
        </w:rPr>
        <w:t>nazwach albo imionach i nazwiskach oraz siedzibach lub miejscach prowadzonej działalności gospodarczej albo miejscach zamieszkania wykonawców, których oferty zostały otwarte;</w:t>
      </w:r>
    </w:p>
    <w:p w:rsidR="005927D1" w:rsidRPr="00076E70" w:rsidRDefault="00192FD6" w:rsidP="005927D1">
      <w:pPr>
        <w:pStyle w:val="Akapitzlist"/>
        <w:numPr>
          <w:ilvl w:val="1"/>
          <w:numId w:val="25"/>
        </w:numPr>
        <w:tabs>
          <w:tab w:val="clear" w:pos="360"/>
          <w:tab w:val="num" w:pos="426"/>
        </w:tabs>
        <w:spacing w:after="0" w:line="360" w:lineRule="auto"/>
        <w:ind w:left="426" w:right="28"/>
        <w:contextualSpacing w:val="0"/>
        <w:jc w:val="both"/>
        <w:rPr>
          <w:rFonts w:ascii="Trebuchet MS" w:hAnsi="Trebuchet MS"/>
          <w:sz w:val="20"/>
          <w:szCs w:val="20"/>
        </w:rPr>
      </w:pPr>
      <w:r>
        <w:rPr>
          <w:rFonts w:ascii="Trebuchet MS" w:hAnsi="Trebuchet MS"/>
          <w:bCs/>
          <w:sz w:val="20"/>
          <w:szCs w:val="20"/>
        </w:rPr>
        <w:t xml:space="preserve"> </w:t>
      </w:r>
      <w:r w:rsidR="005927D1" w:rsidRPr="00076E70">
        <w:rPr>
          <w:rFonts w:ascii="Trebuchet MS" w:hAnsi="Trebuchet MS"/>
          <w:bCs/>
          <w:sz w:val="20"/>
          <w:szCs w:val="20"/>
        </w:rPr>
        <w:t>cenach zawartych w ofertach.</w:t>
      </w:r>
    </w:p>
    <w:p w:rsidR="005927D1" w:rsidRPr="00076E70" w:rsidRDefault="005927D1" w:rsidP="005927D1">
      <w:pPr>
        <w:pStyle w:val="Akapitzlist"/>
        <w:numPr>
          <w:ilvl w:val="0"/>
          <w:numId w:val="25"/>
        </w:numPr>
        <w:tabs>
          <w:tab w:val="num" w:pos="426"/>
        </w:tabs>
        <w:spacing w:after="0" w:line="360" w:lineRule="auto"/>
        <w:ind w:right="28"/>
        <w:contextualSpacing w:val="0"/>
        <w:jc w:val="both"/>
        <w:rPr>
          <w:rFonts w:ascii="Trebuchet MS" w:hAnsi="Trebuchet MS" w:cs="Arial"/>
          <w:sz w:val="20"/>
          <w:szCs w:val="20"/>
        </w:rPr>
      </w:pPr>
      <w:r w:rsidRPr="00076E70">
        <w:rPr>
          <w:rFonts w:ascii="Trebuchet MS" w:hAnsi="Trebuchet MS" w:cs="Arial"/>
          <w:sz w:val="20"/>
          <w:szCs w:val="20"/>
        </w:rPr>
        <w:t>Zamawiający nie przewiduje publicznej sesji otwarcia ofert.</w:t>
      </w:r>
    </w:p>
    <w:p w:rsidR="005927D1" w:rsidRPr="00076E70" w:rsidRDefault="005927D1" w:rsidP="005927D1">
      <w:pPr>
        <w:tabs>
          <w:tab w:val="num" w:pos="426"/>
        </w:tabs>
        <w:spacing w:after="0" w:line="360" w:lineRule="auto"/>
        <w:ind w:right="28"/>
        <w:jc w:val="both"/>
        <w:rPr>
          <w:rFonts w:ascii="Trebuchet MS" w:hAnsi="Trebuchet MS"/>
          <w:sz w:val="20"/>
          <w:szCs w:val="20"/>
        </w:rPr>
      </w:pPr>
    </w:p>
    <w:p w:rsidR="005927D1" w:rsidRPr="00076E70" w:rsidRDefault="005927D1" w:rsidP="005927D1">
      <w:pPr>
        <w:pStyle w:val="Nagwek2"/>
        <w:spacing w:line="360" w:lineRule="auto"/>
      </w:pPr>
      <w:r w:rsidRPr="00076E70">
        <w:t>ROZDZIAŁ XXV</w:t>
      </w:r>
    </w:p>
    <w:p w:rsidR="005927D1" w:rsidRPr="00076E70" w:rsidRDefault="005927D1" w:rsidP="005927D1">
      <w:pPr>
        <w:pStyle w:val="Nagwek2"/>
        <w:spacing w:line="360" w:lineRule="auto"/>
      </w:pPr>
      <w:r w:rsidRPr="00076E70">
        <w:t>INFORMACJE O TRYBIE OCENY OFERT</w:t>
      </w:r>
    </w:p>
    <w:p w:rsidR="005927D1" w:rsidRPr="00076E70" w:rsidRDefault="005927D1" w:rsidP="005927D1">
      <w:pPr>
        <w:spacing w:after="0" w:line="360" w:lineRule="auto"/>
        <w:ind w:right="28"/>
        <w:jc w:val="both"/>
        <w:rPr>
          <w:rFonts w:ascii="Trebuchet MS" w:hAnsi="Trebuchet MS" w:cs="Arial"/>
          <w:sz w:val="20"/>
          <w:szCs w:val="20"/>
        </w:rPr>
      </w:pP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cs="Arial"/>
          <w:sz w:val="20"/>
          <w:szCs w:val="20"/>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cs="Arial"/>
          <w:sz w:val="20"/>
          <w:szCs w:val="20"/>
        </w:rPr>
        <w:t>Zamawiający poprawi w ofercie omyłki wskazane w art. 223 ust. 2 ustawy, niezwłocznie zawiadamiając o tym Wykonawcę, którego oferta zostanie poprawiona.</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cs="Arial"/>
          <w:sz w:val="20"/>
          <w:szCs w:val="20"/>
        </w:rPr>
        <w:t xml:space="preserve">Zamawiający odrzuci złożoną ofertę, w przypadku wystąpienia przynajmniej jednej z okoliczności, </w:t>
      </w:r>
      <w:r w:rsidRPr="00076E70">
        <w:rPr>
          <w:rFonts w:ascii="Trebuchet MS" w:hAnsi="Trebuchet MS" w:cs="Arial"/>
          <w:sz w:val="20"/>
          <w:szCs w:val="20"/>
        </w:rPr>
        <w:br/>
        <w:t>o których mowa w art. 226 ust. 1 ustawy.</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cs="Arial"/>
          <w:sz w:val="20"/>
          <w:szCs w:val="20"/>
        </w:rPr>
        <w:lastRenderedPageBreak/>
        <w:t>W przypadku, gdy nie zostanie złożona żadna oferta niepodlegająca odrzuceniu, postępowanie zostanie unieważnione. Zamawiający unieważni postępowanie także w innych przypadkach, określonych w ustawie.</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bCs/>
          <w:sz w:val="20"/>
          <w:szCs w:val="20"/>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sz w:val="20"/>
          <w:szCs w:val="20"/>
        </w:rPr>
      </w:pPr>
      <w:r w:rsidRPr="00076E70">
        <w:rPr>
          <w:rFonts w:ascii="Trebuchet MS" w:hAnsi="Trebuchet MS" w:cs="Arial"/>
          <w:sz w:val="20"/>
          <w:szCs w:val="20"/>
        </w:rPr>
        <w:t xml:space="preserve">Zamawiający przyzna zamówienie Wykonawcy, który złoży ofertę niepodlegającą odrzuceniu, </w:t>
      </w:r>
      <w:r w:rsidRPr="00076E70">
        <w:rPr>
          <w:rFonts w:ascii="Trebuchet MS" w:hAnsi="Trebuchet MS" w:cs="Arial"/>
          <w:sz w:val="20"/>
          <w:szCs w:val="20"/>
        </w:rPr>
        <w:br/>
        <w:t xml:space="preserve">i która zostanie najwyżej oceniona (uzyska największą liczbę punktów przyznanych według kryteriów wyboru oferty określonych w niniejszej SWZ). </w:t>
      </w:r>
    </w:p>
    <w:p w:rsidR="005927D1" w:rsidRPr="00076E70" w:rsidRDefault="005927D1" w:rsidP="005927D1">
      <w:pPr>
        <w:pStyle w:val="Akapitzlist"/>
        <w:numPr>
          <w:ilvl w:val="1"/>
          <w:numId w:val="28"/>
        </w:numPr>
        <w:tabs>
          <w:tab w:val="clear" w:pos="1800"/>
        </w:tabs>
        <w:spacing w:after="0" w:line="360" w:lineRule="auto"/>
        <w:ind w:left="426" w:right="28" w:hanging="426"/>
        <w:contextualSpacing w:val="0"/>
        <w:jc w:val="both"/>
        <w:rPr>
          <w:rFonts w:ascii="Trebuchet MS" w:hAnsi="Trebuchet MS" w:cs="Arial"/>
        </w:rPr>
      </w:pPr>
      <w:r w:rsidRPr="00076E70">
        <w:rPr>
          <w:rFonts w:ascii="Trebuchet MS" w:hAnsi="Trebuchet MS" w:cs="Arial"/>
          <w:sz w:val="20"/>
          <w:szCs w:val="20"/>
        </w:rPr>
        <w:t xml:space="preserve">Zamawiający powiadomi o wyniku postępowania przesyłając zawiadomienie wszystkim Wykonawcom, </w:t>
      </w:r>
      <w:r w:rsidRPr="00ED386F">
        <w:rPr>
          <w:rFonts w:ascii="Trebuchet MS" w:hAnsi="Trebuchet MS" w:cs="Arial"/>
          <w:sz w:val="20"/>
          <w:szCs w:val="20"/>
        </w:rPr>
        <w:t xml:space="preserve">którzy złożyli oferty oraz poprzez zamieszczenie stosownej informacji na stronie internetowej prowadzonego postępowania. </w:t>
      </w:r>
      <w:r w:rsidRPr="00076E70">
        <w:rPr>
          <w:rFonts w:ascii="Trebuchet MS" w:hAnsi="Trebuchet MS" w:cs="Arial"/>
          <w:sz w:val="20"/>
          <w:szCs w:val="20"/>
        </w:rPr>
        <w:t>Zawiadomienie o rozstrzygnięciu postępowania będzie zawierało informacje, o których mowa w art. 253 ustawy</w:t>
      </w:r>
      <w:r w:rsidRPr="00076E70">
        <w:rPr>
          <w:rFonts w:ascii="Trebuchet MS" w:hAnsi="Trebuchet MS" w:cs="Arial"/>
        </w:rPr>
        <w:t>.</w:t>
      </w:r>
    </w:p>
    <w:p w:rsidR="005927D1" w:rsidRPr="00076E70" w:rsidRDefault="005927D1" w:rsidP="005927D1">
      <w:pPr>
        <w:pStyle w:val="Akapitzlist"/>
        <w:spacing w:after="0" w:line="360" w:lineRule="auto"/>
        <w:ind w:left="426" w:right="28"/>
        <w:contextualSpacing w:val="0"/>
        <w:jc w:val="both"/>
        <w:rPr>
          <w:rFonts w:ascii="Trebuchet MS" w:hAnsi="Trebuchet MS" w:cs="Arial"/>
        </w:rPr>
      </w:pPr>
    </w:p>
    <w:p w:rsidR="005927D1" w:rsidRPr="00076E70" w:rsidRDefault="005927D1" w:rsidP="005927D1">
      <w:pPr>
        <w:pStyle w:val="Nagwek2"/>
        <w:spacing w:line="360" w:lineRule="auto"/>
      </w:pPr>
      <w:r w:rsidRPr="00076E70">
        <w:t>ROZDZIAŁ XXVI</w:t>
      </w:r>
    </w:p>
    <w:p w:rsidR="005927D1" w:rsidRPr="00076E70" w:rsidRDefault="005927D1" w:rsidP="005927D1">
      <w:pPr>
        <w:pStyle w:val="Nagwek2"/>
        <w:spacing w:line="360" w:lineRule="auto"/>
      </w:pPr>
      <w:r w:rsidRPr="00076E70">
        <w:t>NEGOCJACJE TREŚCI OFERT W CELU ICH ULEPSZENIA</w:t>
      </w:r>
    </w:p>
    <w:p w:rsidR="005927D1" w:rsidRPr="00076E70" w:rsidRDefault="005927D1" w:rsidP="005927D1">
      <w:pPr>
        <w:pStyle w:val="Tekstpodstawowy"/>
        <w:spacing w:line="360" w:lineRule="auto"/>
        <w:rPr>
          <w:rFonts w:ascii="Trebuchet MS" w:hAnsi="Trebuchet MS" w:cs="Arial"/>
          <w:sz w:val="20"/>
        </w:rPr>
      </w:pPr>
    </w:p>
    <w:p w:rsidR="005927D1" w:rsidRPr="00076E70" w:rsidRDefault="005927D1" w:rsidP="005927D1">
      <w:pPr>
        <w:pStyle w:val="Tekstpodstawowy"/>
        <w:spacing w:line="360" w:lineRule="auto"/>
        <w:rPr>
          <w:rFonts w:ascii="Trebuchet MS" w:hAnsi="Trebuchet MS" w:cs="Arial"/>
          <w:sz w:val="20"/>
        </w:rPr>
      </w:pPr>
      <w:r w:rsidRPr="00076E70">
        <w:rPr>
          <w:rFonts w:ascii="Trebuchet MS" w:hAnsi="Trebuchet MS" w:cs="Arial"/>
          <w:sz w:val="20"/>
        </w:rPr>
        <w:t>Zamawiający nie przewiduje możliwości przeprowadzenia negocjacji w celu ulepszenia ofert (art. 275 pkt 1 ustawy).</w:t>
      </w:r>
    </w:p>
    <w:p w:rsidR="005927D1" w:rsidRPr="00076E70" w:rsidRDefault="005927D1" w:rsidP="005927D1">
      <w:pPr>
        <w:pStyle w:val="Tekstpodstawowy"/>
        <w:spacing w:after="0" w:line="360" w:lineRule="auto"/>
        <w:rPr>
          <w:rFonts w:ascii="Trebuchet MS" w:hAnsi="Trebuchet MS" w:cs="Arial"/>
          <w:sz w:val="20"/>
        </w:rPr>
      </w:pPr>
    </w:p>
    <w:p w:rsidR="005927D1" w:rsidRPr="00076E70" w:rsidRDefault="005927D1" w:rsidP="005927D1">
      <w:pPr>
        <w:pStyle w:val="Nagwek2"/>
        <w:spacing w:line="360" w:lineRule="auto"/>
      </w:pPr>
      <w:r w:rsidRPr="00076E70">
        <w:t>ROZDZIAŁ XXVII</w:t>
      </w:r>
    </w:p>
    <w:p w:rsidR="005927D1" w:rsidRPr="00076E70" w:rsidRDefault="005927D1" w:rsidP="005927D1">
      <w:pPr>
        <w:pStyle w:val="Nagwek2"/>
        <w:spacing w:line="360" w:lineRule="auto"/>
      </w:pPr>
      <w:r w:rsidRPr="00076E70">
        <w:t>OPIS KRYTERIÓW OCENY OFERT, WRAZ Z PODANIEM WAG TYCH KRYTERIÓW</w:t>
      </w:r>
    </w:p>
    <w:p w:rsidR="005927D1" w:rsidRPr="00076E70" w:rsidRDefault="005927D1" w:rsidP="005927D1">
      <w:pPr>
        <w:pStyle w:val="Nagwek2"/>
        <w:spacing w:line="360" w:lineRule="auto"/>
      </w:pPr>
      <w:r w:rsidRPr="00076E70">
        <w:t>I SPOSOBU OCENY OFERT</w:t>
      </w:r>
    </w:p>
    <w:p w:rsidR="005927D1" w:rsidRPr="00076E70" w:rsidRDefault="005927D1" w:rsidP="005927D1">
      <w:pPr>
        <w:pStyle w:val="Tekstpodstawowy"/>
        <w:tabs>
          <w:tab w:val="left" w:pos="1701"/>
        </w:tabs>
        <w:spacing w:after="0" w:line="360" w:lineRule="auto"/>
        <w:ind w:left="1701" w:hanging="1701"/>
        <w:rPr>
          <w:rFonts w:ascii="Trebuchet MS" w:hAnsi="Trebuchet MS" w:cs="Arial"/>
          <w:b/>
          <w:sz w:val="20"/>
          <w:szCs w:val="20"/>
        </w:rPr>
      </w:pPr>
    </w:p>
    <w:p w:rsidR="005927D1" w:rsidRPr="00076E70" w:rsidRDefault="005927D1" w:rsidP="005927D1">
      <w:pPr>
        <w:pStyle w:val="Tekstpodstawowy"/>
        <w:numPr>
          <w:ilvl w:val="0"/>
          <w:numId w:val="24"/>
        </w:numPr>
        <w:suppressAutoHyphens w:val="0"/>
        <w:spacing w:after="0" w:line="360" w:lineRule="auto"/>
        <w:jc w:val="both"/>
        <w:rPr>
          <w:rFonts w:ascii="Trebuchet MS" w:hAnsi="Trebuchet MS" w:cs="Arial"/>
          <w:sz w:val="20"/>
          <w:szCs w:val="20"/>
        </w:rPr>
      </w:pPr>
      <w:r w:rsidRPr="00076E70">
        <w:rPr>
          <w:rFonts w:ascii="Trebuchet MS" w:hAnsi="Trebuchet MS" w:cs="Arial"/>
          <w:sz w:val="20"/>
          <w:szCs w:val="20"/>
        </w:rPr>
        <w:t>Przy wyborze oferty najkorzystniejszej, Zamawiający będzie się kierował następującymi kryteriami (wagi kryteriów wyrażone w punktach):</w:t>
      </w:r>
    </w:p>
    <w:p w:rsidR="005927D1" w:rsidRPr="00076E70" w:rsidRDefault="005927D1" w:rsidP="005927D1">
      <w:pPr>
        <w:pStyle w:val="Tekstpodstawowy"/>
        <w:numPr>
          <w:ilvl w:val="1"/>
          <w:numId w:val="27"/>
        </w:numPr>
        <w:suppressAutoHyphens w:val="0"/>
        <w:spacing w:after="0" w:line="360" w:lineRule="auto"/>
        <w:ind w:left="993" w:right="28"/>
        <w:jc w:val="both"/>
        <w:rPr>
          <w:rFonts w:ascii="Trebuchet MS" w:hAnsi="Trebuchet MS" w:cs="Arial"/>
          <w:sz w:val="20"/>
          <w:szCs w:val="20"/>
        </w:rPr>
      </w:pPr>
      <w:r w:rsidRPr="00076E70">
        <w:rPr>
          <w:rFonts w:ascii="Trebuchet MS" w:hAnsi="Trebuchet MS" w:cs="Arial"/>
          <w:b/>
          <w:sz w:val="20"/>
          <w:szCs w:val="20"/>
        </w:rPr>
        <w:t>cena ofertowa (Lp1) – 60 pkt;</w:t>
      </w:r>
    </w:p>
    <w:p w:rsidR="005927D1" w:rsidRPr="00076E70" w:rsidRDefault="005927D1" w:rsidP="005927D1">
      <w:pPr>
        <w:pStyle w:val="Tekstpodstawowy"/>
        <w:numPr>
          <w:ilvl w:val="1"/>
          <w:numId w:val="27"/>
        </w:numPr>
        <w:suppressAutoHyphens w:val="0"/>
        <w:spacing w:after="0" w:line="360" w:lineRule="auto"/>
        <w:ind w:left="993" w:right="28"/>
        <w:jc w:val="both"/>
        <w:rPr>
          <w:rFonts w:ascii="Trebuchet MS" w:hAnsi="Trebuchet MS" w:cs="Arial"/>
          <w:b/>
          <w:sz w:val="20"/>
          <w:szCs w:val="20"/>
        </w:rPr>
      </w:pPr>
      <w:r w:rsidRPr="00076E70">
        <w:rPr>
          <w:rFonts w:ascii="Trebuchet MS" w:hAnsi="Trebuchet MS" w:cs="Arial"/>
          <w:b/>
          <w:sz w:val="20"/>
          <w:szCs w:val="20"/>
        </w:rPr>
        <w:t>czas dojazdu grupy interwencyjnej (Lp2) – 20 pkt;</w:t>
      </w:r>
    </w:p>
    <w:p w:rsidR="005927D1" w:rsidRPr="00076E70" w:rsidRDefault="005927D1" w:rsidP="005927D1">
      <w:pPr>
        <w:pStyle w:val="Tekstpodstawowy"/>
        <w:numPr>
          <w:ilvl w:val="1"/>
          <w:numId w:val="27"/>
        </w:numPr>
        <w:suppressAutoHyphens w:val="0"/>
        <w:spacing w:after="0" w:line="360" w:lineRule="auto"/>
        <w:ind w:left="993" w:right="28"/>
        <w:jc w:val="both"/>
        <w:rPr>
          <w:rFonts w:ascii="Trebuchet MS" w:hAnsi="Trebuchet MS" w:cs="Arial"/>
          <w:b/>
          <w:sz w:val="20"/>
          <w:szCs w:val="20"/>
        </w:rPr>
      </w:pPr>
      <w:r>
        <w:rPr>
          <w:rFonts w:ascii="Trebuchet MS" w:hAnsi="Trebuchet MS" w:cs="Arial"/>
          <w:b/>
          <w:sz w:val="20"/>
          <w:szCs w:val="20"/>
        </w:rPr>
        <w:t>doświadczenie personelu (Lp3</w:t>
      </w:r>
      <w:r w:rsidRPr="00076E70">
        <w:rPr>
          <w:rFonts w:ascii="Trebuchet MS" w:hAnsi="Trebuchet MS" w:cs="Arial"/>
          <w:b/>
          <w:sz w:val="20"/>
          <w:szCs w:val="20"/>
        </w:rPr>
        <w:t>) – 20 pkt.</w:t>
      </w:r>
    </w:p>
    <w:p w:rsidR="005927D1" w:rsidRPr="00076E70" w:rsidRDefault="005927D1" w:rsidP="005927D1">
      <w:pPr>
        <w:pStyle w:val="Tekstpodstawowy"/>
        <w:numPr>
          <w:ilvl w:val="0"/>
          <w:numId w:val="24"/>
        </w:numPr>
        <w:suppressAutoHyphens w:val="0"/>
        <w:spacing w:after="0" w:line="360" w:lineRule="auto"/>
        <w:jc w:val="both"/>
        <w:rPr>
          <w:rFonts w:ascii="Trebuchet MS" w:hAnsi="Trebuchet MS" w:cs="Arial"/>
          <w:sz w:val="20"/>
          <w:szCs w:val="20"/>
        </w:rPr>
      </w:pPr>
      <w:r w:rsidRPr="00076E70">
        <w:rPr>
          <w:rFonts w:ascii="Trebuchet MS" w:hAnsi="Trebuchet MS" w:cs="Arial"/>
          <w:sz w:val="20"/>
          <w:szCs w:val="20"/>
        </w:rPr>
        <w:t>Każdy z Wykonawców w ww. kryteriach otrzyma odpowiednią ilość punktów, wyliczoną w następujący sposób:</w:t>
      </w:r>
    </w:p>
    <w:p w:rsidR="00414431" w:rsidRDefault="00414431" w:rsidP="005927D1">
      <w:pPr>
        <w:spacing w:after="0" w:line="360" w:lineRule="auto"/>
        <w:ind w:left="1134" w:hanging="1134"/>
        <w:jc w:val="both"/>
        <w:rPr>
          <w:rFonts w:ascii="Trebuchet MS" w:hAnsi="Trebuchet MS" w:cs="Arial"/>
          <w:b/>
          <w:sz w:val="20"/>
          <w:szCs w:val="20"/>
        </w:rPr>
      </w:pPr>
    </w:p>
    <w:p w:rsidR="005927D1" w:rsidRPr="00076E70" w:rsidRDefault="005927D1" w:rsidP="005927D1">
      <w:pPr>
        <w:spacing w:after="0" w:line="360" w:lineRule="auto"/>
        <w:ind w:left="1134" w:hanging="1134"/>
        <w:jc w:val="both"/>
        <w:rPr>
          <w:rFonts w:ascii="Trebuchet MS" w:hAnsi="Trebuchet MS" w:cs="Arial"/>
          <w:sz w:val="20"/>
          <w:szCs w:val="20"/>
        </w:rPr>
      </w:pPr>
      <w:r w:rsidRPr="00076E70">
        <w:rPr>
          <w:rFonts w:ascii="Trebuchet MS" w:hAnsi="Trebuchet MS" w:cs="Arial"/>
          <w:b/>
          <w:sz w:val="20"/>
          <w:szCs w:val="20"/>
        </w:rPr>
        <w:t xml:space="preserve">ad. 1) cena ofertowa (Lp1) - 60 pkt </w:t>
      </w:r>
      <w:r w:rsidRPr="00076E70">
        <w:rPr>
          <w:rFonts w:ascii="Trebuchet MS" w:hAnsi="Trebuchet MS" w:cs="Arial"/>
          <w:sz w:val="20"/>
          <w:szCs w:val="20"/>
        </w:rPr>
        <w:t>- wg następującego wzoru:</w:t>
      </w:r>
    </w:p>
    <w:p w:rsidR="005927D1" w:rsidRPr="00076E70" w:rsidRDefault="005927D1" w:rsidP="005927D1">
      <w:pPr>
        <w:spacing w:after="0" w:line="360" w:lineRule="auto"/>
        <w:jc w:val="both"/>
        <w:rPr>
          <w:rFonts w:ascii="Trebuchet MS" w:hAnsi="Trebuchet MS" w:cs="Arial"/>
          <w:sz w:val="20"/>
          <w:szCs w:val="20"/>
        </w:rPr>
      </w:pPr>
    </w:p>
    <w:p w:rsidR="005927D1" w:rsidRPr="00076E70" w:rsidRDefault="005927D1" w:rsidP="005927D1">
      <w:pPr>
        <w:spacing w:after="0" w:line="360" w:lineRule="auto"/>
        <w:jc w:val="center"/>
        <w:rPr>
          <w:rFonts w:ascii="Trebuchet MS" w:hAnsi="Trebuchet MS" w:cs="Arial"/>
          <w:b/>
          <w:sz w:val="20"/>
          <w:szCs w:val="20"/>
        </w:rPr>
      </w:pPr>
      <w:proofErr w:type="spellStart"/>
      <w:r w:rsidRPr="00076E70">
        <w:rPr>
          <w:rFonts w:ascii="Trebuchet MS" w:hAnsi="Trebuchet MS" w:cs="Arial"/>
          <w:b/>
          <w:sz w:val="20"/>
          <w:szCs w:val="20"/>
        </w:rPr>
        <w:t>Cn</w:t>
      </w:r>
      <w:proofErr w:type="spellEnd"/>
    </w:p>
    <w:p w:rsidR="005927D1" w:rsidRPr="00076E70" w:rsidRDefault="005927D1" w:rsidP="005927D1">
      <w:pPr>
        <w:spacing w:after="0" w:line="360" w:lineRule="auto"/>
        <w:jc w:val="center"/>
        <w:rPr>
          <w:rFonts w:ascii="Trebuchet MS" w:hAnsi="Trebuchet MS" w:cs="Arial"/>
          <w:b/>
          <w:sz w:val="20"/>
          <w:szCs w:val="20"/>
        </w:rPr>
      </w:pPr>
      <w:r w:rsidRPr="00076E70">
        <w:rPr>
          <w:rFonts w:ascii="Trebuchet MS" w:hAnsi="Trebuchet MS" w:cs="Arial"/>
          <w:b/>
          <w:sz w:val="20"/>
          <w:szCs w:val="20"/>
        </w:rPr>
        <w:t xml:space="preserve">Lp1 =   -----   x  </w:t>
      </w:r>
      <w:proofErr w:type="spellStart"/>
      <w:r w:rsidRPr="00076E70">
        <w:rPr>
          <w:rFonts w:ascii="Trebuchet MS" w:hAnsi="Trebuchet MS" w:cs="Arial"/>
          <w:b/>
          <w:sz w:val="20"/>
          <w:szCs w:val="20"/>
        </w:rPr>
        <w:t>Zc</w:t>
      </w:r>
      <w:proofErr w:type="spellEnd"/>
    </w:p>
    <w:p w:rsidR="005927D1" w:rsidRPr="00076E70" w:rsidRDefault="005927D1" w:rsidP="005927D1">
      <w:pPr>
        <w:spacing w:after="0" w:line="360" w:lineRule="auto"/>
        <w:jc w:val="center"/>
        <w:rPr>
          <w:rFonts w:ascii="Trebuchet MS" w:hAnsi="Trebuchet MS" w:cs="Arial"/>
          <w:b/>
          <w:sz w:val="20"/>
          <w:szCs w:val="20"/>
        </w:rPr>
      </w:pPr>
      <w:proofErr w:type="spellStart"/>
      <w:r w:rsidRPr="00076E70">
        <w:rPr>
          <w:rFonts w:ascii="Trebuchet MS" w:hAnsi="Trebuchet MS" w:cs="Arial"/>
          <w:b/>
          <w:sz w:val="20"/>
          <w:szCs w:val="20"/>
        </w:rPr>
        <w:t>Cb</w:t>
      </w:r>
      <w:proofErr w:type="spellEnd"/>
    </w:p>
    <w:p w:rsidR="005927D1" w:rsidRPr="00076E70" w:rsidRDefault="005927D1" w:rsidP="005927D1">
      <w:pPr>
        <w:pStyle w:val="Tekstpodstawowy"/>
        <w:spacing w:after="0" w:line="360" w:lineRule="auto"/>
        <w:rPr>
          <w:rFonts w:ascii="Trebuchet MS" w:hAnsi="Trebuchet MS" w:cs="Arial"/>
          <w:sz w:val="20"/>
          <w:szCs w:val="20"/>
        </w:rPr>
      </w:pPr>
    </w:p>
    <w:p w:rsidR="005927D1" w:rsidRPr="00076E70" w:rsidRDefault="005927D1" w:rsidP="005927D1">
      <w:pPr>
        <w:pStyle w:val="Tekstpodstawowy"/>
        <w:spacing w:after="0" w:line="360" w:lineRule="auto"/>
        <w:rPr>
          <w:rFonts w:ascii="Trebuchet MS" w:hAnsi="Trebuchet MS" w:cs="Arial"/>
          <w:sz w:val="20"/>
          <w:szCs w:val="20"/>
        </w:rPr>
      </w:pPr>
      <w:r w:rsidRPr="00076E70">
        <w:rPr>
          <w:rFonts w:ascii="Trebuchet MS" w:hAnsi="Trebuchet MS" w:cs="Arial"/>
          <w:sz w:val="20"/>
          <w:szCs w:val="20"/>
        </w:rPr>
        <w:lastRenderedPageBreak/>
        <w:t>gdzie poszczególne litery oznaczają:</w:t>
      </w:r>
    </w:p>
    <w:p w:rsidR="005927D1" w:rsidRPr="00076E70" w:rsidRDefault="005927D1" w:rsidP="005927D1">
      <w:pPr>
        <w:spacing w:after="0" w:line="360" w:lineRule="auto"/>
        <w:jc w:val="both"/>
        <w:rPr>
          <w:rFonts w:ascii="Trebuchet MS" w:hAnsi="Trebuchet MS" w:cs="Arial"/>
          <w:sz w:val="20"/>
          <w:szCs w:val="20"/>
        </w:rPr>
      </w:pPr>
      <w:r w:rsidRPr="00076E70">
        <w:rPr>
          <w:rFonts w:ascii="Trebuchet MS" w:hAnsi="Trebuchet MS" w:cs="Arial"/>
          <w:sz w:val="20"/>
          <w:szCs w:val="20"/>
        </w:rPr>
        <w:t>Lp1 – liczba punktów w kryterium „cena ofertowa”,</w:t>
      </w:r>
    </w:p>
    <w:p w:rsidR="005927D1" w:rsidRPr="00076E70" w:rsidRDefault="005927D1" w:rsidP="005927D1">
      <w:pPr>
        <w:spacing w:after="0" w:line="360" w:lineRule="auto"/>
        <w:jc w:val="both"/>
        <w:rPr>
          <w:rFonts w:ascii="Trebuchet MS" w:hAnsi="Trebuchet MS" w:cs="Arial"/>
          <w:sz w:val="20"/>
          <w:szCs w:val="20"/>
        </w:rPr>
      </w:pPr>
      <w:proofErr w:type="spellStart"/>
      <w:r w:rsidRPr="00076E70">
        <w:rPr>
          <w:rFonts w:ascii="Trebuchet MS" w:hAnsi="Trebuchet MS" w:cs="Arial"/>
          <w:sz w:val="20"/>
          <w:szCs w:val="20"/>
        </w:rPr>
        <w:t>Cn</w:t>
      </w:r>
      <w:proofErr w:type="spellEnd"/>
      <w:r w:rsidRPr="00076E70">
        <w:rPr>
          <w:rFonts w:ascii="Trebuchet MS" w:hAnsi="Trebuchet MS" w:cs="Arial"/>
          <w:sz w:val="20"/>
          <w:szCs w:val="20"/>
        </w:rPr>
        <w:t xml:space="preserve"> – cena ofertowa najniższa spośród wszystkich rozpatrywanych i niepodlegających odrzuceniu ofert,</w:t>
      </w:r>
    </w:p>
    <w:p w:rsidR="005927D1" w:rsidRPr="00076E70" w:rsidRDefault="005927D1" w:rsidP="005927D1">
      <w:pPr>
        <w:spacing w:after="0" w:line="360" w:lineRule="auto"/>
        <w:jc w:val="both"/>
        <w:rPr>
          <w:rFonts w:ascii="Trebuchet MS" w:hAnsi="Trebuchet MS" w:cs="Arial"/>
          <w:sz w:val="20"/>
          <w:szCs w:val="20"/>
        </w:rPr>
      </w:pPr>
      <w:proofErr w:type="spellStart"/>
      <w:r w:rsidRPr="00076E70">
        <w:rPr>
          <w:rFonts w:ascii="Trebuchet MS" w:hAnsi="Trebuchet MS" w:cs="Arial"/>
          <w:sz w:val="20"/>
          <w:szCs w:val="20"/>
        </w:rPr>
        <w:t>Cb</w:t>
      </w:r>
      <w:proofErr w:type="spellEnd"/>
      <w:r w:rsidRPr="00076E70">
        <w:rPr>
          <w:rFonts w:ascii="Trebuchet MS" w:hAnsi="Trebuchet MS" w:cs="Arial"/>
          <w:sz w:val="20"/>
          <w:szCs w:val="20"/>
        </w:rPr>
        <w:t xml:space="preserve"> – cena ofertowa oferty badanej (przeliczanej),</w:t>
      </w:r>
    </w:p>
    <w:p w:rsidR="005927D1" w:rsidRPr="00076E70" w:rsidRDefault="005927D1" w:rsidP="005927D1">
      <w:pPr>
        <w:spacing w:after="0" w:line="360" w:lineRule="auto"/>
        <w:jc w:val="both"/>
        <w:rPr>
          <w:rFonts w:ascii="Trebuchet MS" w:hAnsi="Trebuchet MS" w:cs="Arial"/>
          <w:sz w:val="20"/>
          <w:szCs w:val="20"/>
        </w:rPr>
      </w:pPr>
      <w:proofErr w:type="spellStart"/>
      <w:r w:rsidRPr="00076E70">
        <w:rPr>
          <w:rFonts w:ascii="Trebuchet MS" w:hAnsi="Trebuchet MS" w:cs="Arial"/>
          <w:sz w:val="20"/>
          <w:szCs w:val="20"/>
        </w:rPr>
        <w:t>Zc</w:t>
      </w:r>
      <w:proofErr w:type="spellEnd"/>
      <w:r w:rsidRPr="00076E70">
        <w:rPr>
          <w:rFonts w:ascii="Trebuchet MS" w:hAnsi="Trebuchet MS" w:cs="Arial"/>
          <w:sz w:val="20"/>
          <w:szCs w:val="20"/>
        </w:rPr>
        <w:t xml:space="preserve"> – znaczenie/waga kryterium „cena ofertowa” wyrażone w punktach – </w:t>
      </w:r>
      <w:r w:rsidRPr="00076E70">
        <w:rPr>
          <w:rFonts w:ascii="Trebuchet MS" w:hAnsi="Trebuchet MS" w:cs="Arial"/>
          <w:b/>
          <w:sz w:val="20"/>
          <w:szCs w:val="20"/>
        </w:rPr>
        <w:t>60 pkt</w:t>
      </w:r>
      <w:r w:rsidRPr="00076E70">
        <w:rPr>
          <w:rFonts w:ascii="Trebuchet MS" w:hAnsi="Trebuchet MS" w:cs="Arial"/>
          <w:sz w:val="20"/>
          <w:szCs w:val="20"/>
        </w:rPr>
        <w:t>.</w:t>
      </w:r>
    </w:p>
    <w:p w:rsidR="005927D1" w:rsidRPr="00076E70" w:rsidRDefault="005927D1" w:rsidP="005927D1">
      <w:pPr>
        <w:shd w:val="clear" w:color="auto" w:fill="FFFFFF"/>
        <w:spacing w:after="0" w:line="360" w:lineRule="auto"/>
        <w:ind w:right="100"/>
        <w:jc w:val="both"/>
        <w:rPr>
          <w:rFonts w:ascii="Trebuchet MS" w:hAnsi="Trebuchet MS" w:cs="Arial"/>
          <w:b/>
          <w:sz w:val="20"/>
          <w:szCs w:val="20"/>
        </w:rPr>
      </w:pPr>
    </w:p>
    <w:p w:rsidR="005927D1" w:rsidRPr="00782575" w:rsidRDefault="005927D1" w:rsidP="005927D1">
      <w:pPr>
        <w:shd w:val="clear" w:color="auto" w:fill="FFFFFF"/>
        <w:spacing w:after="0" w:line="360" w:lineRule="auto"/>
        <w:ind w:right="100"/>
        <w:jc w:val="both"/>
        <w:rPr>
          <w:rFonts w:ascii="Trebuchet MS" w:hAnsi="Trebuchet MS" w:cs="Arial"/>
          <w:sz w:val="20"/>
          <w:szCs w:val="20"/>
        </w:rPr>
      </w:pPr>
      <w:r w:rsidRPr="00782575">
        <w:rPr>
          <w:rFonts w:ascii="Trebuchet MS" w:hAnsi="Trebuchet MS" w:cs="Arial"/>
          <w:b/>
          <w:sz w:val="20"/>
          <w:szCs w:val="20"/>
        </w:rPr>
        <w:t>Uwaga.</w:t>
      </w:r>
      <w:r w:rsidRPr="00782575">
        <w:rPr>
          <w:rFonts w:ascii="Trebuchet MS" w:hAnsi="Trebuchet MS" w:cs="Arial"/>
          <w:sz w:val="20"/>
          <w:szCs w:val="20"/>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5927D1" w:rsidRPr="00782575" w:rsidRDefault="005927D1" w:rsidP="005927D1">
      <w:pPr>
        <w:shd w:val="clear" w:color="auto" w:fill="FFFFFF"/>
        <w:spacing w:after="0" w:line="360" w:lineRule="auto"/>
        <w:jc w:val="both"/>
        <w:rPr>
          <w:rFonts w:ascii="Trebuchet MS" w:hAnsi="Trebuchet MS" w:cs="Arial"/>
          <w:b/>
          <w:sz w:val="20"/>
          <w:szCs w:val="20"/>
        </w:rPr>
      </w:pPr>
    </w:p>
    <w:p w:rsidR="005927D1" w:rsidRPr="00626E48" w:rsidRDefault="005927D1" w:rsidP="005927D1">
      <w:pPr>
        <w:spacing w:after="0" w:line="360" w:lineRule="auto"/>
        <w:jc w:val="both"/>
        <w:rPr>
          <w:rFonts w:ascii="Trebuchet MS" w:hAnsi="Trebuchet MS" w:cs="Arial"/>
          <w:b/>
          <w:sz w:val="20"/>
          <w:szCs w:val="20"/>
        </w:rPr>
      </w:pPr>
      <w:r w:rsidRPr="00626E48">
        <w:rPr>
          <w:rFonts w:ascii="Trebuchet MS" w:hAnsi="Trebuchet MS" w:cs="Arial"/>
          <w:b/>
          <w:sz w:val="20"/>
          <w:szCs w:val="20"/>
        </w:rPr>
        <w:t xml:space="preserve">ad. 2) czas dojazdu grupy interwencyjnej (Lp2) </w:t>
      </w:r>
      <w:r>
        <w:rPr>
          <w:rFonts w:ascii="Trebuchet MS" w:hAnsi="Trebuchet MS" w:cs="Arial"/>
          <w:b/>
          <w:sz w:val="20"/>
          <w:szCs w:val="20"/>
        </w:rPr>
        <w:t>– 20 pkt</w:t>
      </w:r>
    </w:p>
    <w:p w:rsidR="005927D1" w:rsidRPr="00782575" w:rsidRDefault="005927D1" w:rsidP="005927D1">
      <w:pPr>
        <w:spacing w:after="0" w:line="360" w:lineRule="auto"/>
        <w:jc w:val="both"/>
        <w:rPr>
          <w:rFonts w:ascii="Trebuchet MS" w:hAnsi="Trebuchet MS" w:cs="Arial"/>
          <w:sz w:val="20"/>
          <w:szCs w:val="20"/>
        </w:rPr>
      </w:pPr>
      <w:r w:rsidRPr="00782575">
        <w:rPr>
          <w:rFonts w:ascii="Trebuchet MS" w:hAnsi="Trebuchet MS" w:cs="Arial"/>
          <w:sz w:val="20"/>
          <w:szCs w:val="20"/>
        </w:rPr>
        <w:t>Oferty w tym kryterium oceniane będą w odniesien</w:t>
      </w:r>
      <w:r>
        <w:rPr>
          <w:rFonts w:ascii="Trebuchet MS" w:hAnsi="Trebuchet MS" w:cs="Arial"/>
          <w:sz w:val="20"/>
          <w:szCs w:val="20"/>
        </w:rPr>
        <w:t>iu do najkrótszego czasu dojazdu grupy interwencyjnej</w:t>
      </w:r>
      <w:r w:rsidRPr="00782575">
        <w:rPr>
          <w:rFonts w:ascii="Trebuchet MS" w:hAnsi="Trebuchet MS" w:cs="Arial"/>
          <w:sz w:val="20"/>
          <w:szCs w:val="20"/>
        </w:rPr>
        <w:t>, zastrzegając,</w:t>
      </w:r>
      <w:r>
        <w:rPr>
          <w:rFonts w:ascii="Trebuchet MS" w:hAnsi="Trebuchet MS" w:cs="Arial"/>
          <w:sz w:val="20"/>
          <w:szCs w:val="20"/>
        </w:rPr>
        <w:t xml:space="preserve"> iż najkrótszy czas dojazdu </w:t>
      </w:r>
      <w:r w:rsidRPr="00782575">
        <w:rPr>
          <w:rFonts w:ascii="Trebuchet MS" w:hAnsi="Trebuchet MS" w:cs="Arial"/>
          <w:sz w:val="20"/>
          <w:szCs w:val="20"/>
        </w:rPr>
        <w:t xml:space="preserve">wynosi 5 minut, a najdłuższy 15 minut: </w:t>
      </w:r>
    </w:p>
    <w:p w:rsidR="005927D1" w:rsidRPr="00E95651" w:rsidRDefault="005927D1" w:rsidP="005927D1">
      <w:pPr>
        <w:pStyle w:val="Akapitzlist"/>
        <w:numPr>
          <w:ilvl w:val="3"/>
          <w:numId w:val="15"/>
        </w:numPr>
        <w:spacing w:after="0" w:line="360" w:lineRule="auto"/>
        <w:ind w:left="709" w:right="28" w:hanging="567"/>
        <w:contextualSpacing w:val="0"/>
        <w:jc w:val="both"/>
        <w:rPr>
          <w:rFonts w:ascii="Trebuchet MS" w:hAnsi="Trebuchet MS" w:cs="Arial"/>
          <w:sz w:val="20"/>
          <w:szCs w:val="20"/>
        </w:rPr>
      </w:pPr>
      <w:r w:rsidRPr="00E95651">
        <w:rPr>
          <w:rFonts w:ascii="Trebuchet MS" w:hAnsi="Trebuchet MS" w:cs="Arial"/>
          <w:sz w:val="20"/>
          <w:szCs w:val="20"/>
        </w:rPr>
        <w:t>0 punktów za czas dojazdu</w:t>
      </w:r>
      <w:r>
        <w:rPr>
          <w:rFonts w:ascii="Trebuchet MS" w:hAnsi="Trebuchet MS" w:cs="Arial"/>
          <w:sz w:val="20"/>
          <w:szCs w:val="20"/>
        </w:rPr>
        <w:t xml:space="preserve"> wynoszący</w:t>
      </w:r>
      <w:r w:rsidRPr="00E95651">
        <w:rPr>
          <w:rFonts w:ascii="Trebuchet MS" w:hAnsi="Trebuchet MS" w:cs="Arial"/>
          <w:sz w:val="20"/>
          <w:szCs w:val="20"/>
        </w:rPr>
        <w:t xml:space="preserve"> ponad 14 do 15 minut;  </w:t>
      </w:r>
    </w:p>
    <w:p w:rsidR="005927D1" w:rsidRPr="00E95651" w:rsidRDefault="005927D1" w:rsidP="005927D1">
      <w:pPr>
        <w:pStyle w:val="Akapitzlist"/>
        <w:numPr>
          <w:ilvl w:val="3"/>
          <w:numId w:val="15"/>
        </w:numPr>
        <w:spacing w:after="0" w:line="360" w:lineRule="auto"/>
        <w:ind w:left="709" w:right="28" w:hanging="567"/>
        <w:contextualSpacing w:val="0"/>
        <w:jc w:val="both"/>
        <w:rPr>
          <w:rFonts w:ascii="Trebuchet MS" w:hAnsi="Trebuchet MS" w:cs="Arial"/>
          <w:sz w:val="20"/>
          <w:szCs w:val="20"/>
        </w:rPr>
      </w:pPr>
      <w:r w:rsidRPr="00E95651">
        <w:rPr>
          <w:rFonts w:ascii="Trebuchet MS" w:hAnsi="Trebuchet MS" w:cs="Arial"/>
          <w:sz w:val="20"/>
          <w:szCs w:val="20"/>
        </w:rPr>
        <w:t>5 punktów za czas dojazdu wynoszący ponad 11 do 14 minut;</w:t>
      </w:r>
    </w:p>
    <w:p w:rsidR="005927D1" w:rsidRPr="00E95651" w:rsidRDefault="005927D1" w:rsidP="005927D1">
      <w:pPr>
        <w:pStyle w:val="Akapitzlist"/>
        <w:numPr>
          <w:ilvl w:val="3"/>
          <w:numId w:val="15"/>
        </w:numPr>
        <w:spacing w:after="0" w:line="360" w:lineRule="auto"/>
        <w:ind w:left="709" w:right="28" w:hanging="567"/>
        <w:contextualSpacing w:val="0"/>
        <w:jc w:val="both"/>
        <w:rPr>
          <w:rFonts w:ascii="Trebuchet MS" w:hAnsi="Trebuchet MS" w:cs="Arial"/>
          <w:sz w:val="20"/>
          <w:szCs w:val="20"/>
        </w:rPr>
      </w:pPr>
      <w:r w:rsidRPr="00E95651">
        <w:rPr>
          <w:rFonts w:ascii="Trebuchet MS" w:hAnsi="Trebuchet MS" w:cs="Arial"/>
          <w:sz w:val="20"/>
          <w:szCs w:val="20"/>
        </w:rPr>
        <w:t>10 punktów za czas dojazdu wynoszący ponad 8 do 11 minut;</w:t>
      </w:r>
    </w:p>
    <w:p w:rsidR="005927D1" w:rsidRPr="00E95651" w:rsidRDefault="005927D1" w:rsidP="005927D1">
      <w:pPr>
        <w:pStyle w:val="Akapitzlist"/>
        <w:numPr>
          <w:ilvl w:val="3"/>
          <w:numId w:val="15"/>
        </w:numPr>
        <w:spacing w:after="0" w:line="360" w:lineRule="auto"/>
        <w:ind w:left="709" w:right="28" w:hanging="567"/>
        <w:contextualSpacing w:val="0"/>
        <w:jc w:val="both"/>
        <w:rPr>
          <w:rFonts w:ascii="Trebuchet MS" w:hAnsi="Trebuchet MS" w:cs="Arial"/>
          <w:sz w:val="20"/>
          <w:szCs w:val="20"/>
        </w:rPr>
      </w:pPr>
      <w:r w:rsidRPr="00E95651">
        <w:rPr>
          <w:rFonts w:ascii="Trebuchet MS" w:hAnsi="Trebuchet MS" w:cs="Arial"/>
          <w:sz w:val="20"/>
          <w:szCs w:val="20"/>
        </w:rPr>
        <w:t>15 punktów za czas dojazdu wynoszący ponad 5 do 8 minut;</w:t>
      </w:r>
    </w:p>
    <w:p w:rsidR="005927D1" w:rsidRPr="00E95651" w:rsidRDefault="005927D1" w:rsidP="005927D1">
      <w:pPr>
        <w:pStyle w:val="Akapitzlist"/>
        <w:numPr>
          <w:ilvl w:val="3"/>
          <w:numId w:val="15"/>
        </w:numPr>
        <w:spacing w:after="0" w:line="360" w:lineRule="auto"/>
        <w:ind w:left="709" w:right="28" w:hanging="567"/>
        <w:contextualSpacing w:val="0"/>
        <w:jc w:val="both"/>
        <w:rPr>
          <w:rFonts w:ascii="Trebuchet MS" w:hAnsi="Trebuchet MS" w:cs="Arial"/>
          <w:sz w:val="20"/>
          <w:szCs w:val="20"/>
        </w:rPr>
      </w:pPr>
      <w:r w:rsidRPr="00E95651">
        <w:rPr>
          <w:rFonts w:ascii="Trebuchet MS" w:hAnsi="Trebuchet MS" w:cs="Arial"/>
          <w:sz w:val="20"/>
          <w:szCs w:val="20"/>
        </w:rPr>
        <w:t>20 punktów za czas dojazdu wynoszący do 5 minut.</w:t>
      </w:r>
    </w:p>
    <w:p w:rsidR="005927D1" w:rsidRPr="00E95651" w:rsidRDefault="005927D1" w:rsidP="005927D1">
      <w:pPr>
        <w:pStyle w:val="Akapitzlist"/>
        <w:spacing w:after="0" w:line="360" w:lineRule="auto"/>
        <w:ind w:left="709" w:right="28"/>
        <w:contextualSpacing w:val="0"/>
        <w:jc w:val="both"/>
        <w:rPr>
          <w:rFonts w:ascii="Trebuchet MS" w:hAnsi="Trebuchet MS" w:cs="Arial"/>
          <w:sz w:val="20"/>
          <w:szCs w:val="20"/>
        </w:rPr>
      </w:pPr>
    </w:p>
    <w:p w:rsidR="005927D1" w:rsidRPr="00E95651" w:rsidRDefault="005927D1" w:rsidP="005927D1">
      <w:pPr>
        <w:pStyle w:val="Akapitzlist"/>
        <w:spacing w:after="0" w:line="360" w:lineRule="auto"/>
        <w:ind w:left="709" w:right="28"/>
        <w:contextualSpacing w:val="0"/>
        <w:jc w:val="both"/>
        <w:rPr>
          <w:rFonts w:ascii="Trebuchet MS" w:hAnsi="Trebuchet MS" w:cs="Arial"/>
          <w:sz w:val="20"/>
          <w:szCs w:val="20"/>
        </w:rPr>
      </w:pPr>
      <w:r>
        <w:rPr>
          <w:rFonts w:ascii="Trebuchet MS" w:hAnsi="Trebuchet MS" w:cs="Arial"/>
          <w:sz w:val="20"/>
          <w:szCs w:val="20"/>
        </w:rPr>
        <w:t xml:space="preserve">Oferty, w których czas dojazdu </w:t>
      </w:r>
      <w:r w:rsidRPr="00E95651">
        <w:rPr>
          <w:rFonts w:ascii="Trebuchet MS" w:hAnsi="Trebuchet MS" w:cs="Arial"/>
          <w:sz w:val="20"/>
          <w:szCs w:val="20"/>
        </w:rPr>
        <w:t xml:space="preserve"> </w:t>
      </w:r>
      <w:r>
        <w:rPr>
          <w:rFonts w:ascii="Trebuchet MS" w:hAnsi="Trebuchet MS" w:cs="Arial"/>
          <w:sz w:val="20"/>
          <w:szCs w:val="20"/>
        </w:rPr>
        <w:t>grupy interwencyjnej</w:t>
      </w:r>
      <w:r w:rsidRPr="00E95651">
        <w:rPr>
          <w:rFonts w:ascii="Trebuchet MS" w:hAnsi="Trebuchet MS" w:cs="Arial"/>
          <w:sz w:val="20"/>
          <w:szCs w:val="20"/>
        </w:rPr>
        <w:t xml:space="preserve"> przekroczy 15 minut będą podlegać odrzuceniu.</w:t>
      </w:r>
    </w:p>
    <w:p w:rsidR="005927D1" w:rsidRPr="00782575" w:rsidRDefault="005927D1" w:rsidP="005927D1">
      <w:pPr>
        <w:spacing w:after="0" w:line="360" w:lineRule="auto"/>
        <w:ind w:right="28"/>
        <w:jc w:val="both"/>
        <w:rPr>
          <w:rFonts w:ascii="Trebuchet MS" w:hAnsi="Trebuchet MS" w:cs="Arial"/>
          <w:sz w:val="20"/>
          <w:szCs w:val="20"/>
        </w:rPr>
      </w:pPr>
    </w:p>
    <w:p w:rsidR="005927D1" w:rsidRPr="00626E48" w:rsidRDefault="005927D1" w:rsidP="005927D1">
      <w:pPr>
        <w:shd w:val="clear" w:color="auto" w:fill="FFFFFF"/>
        <w:spacing w:after="0" w:line="360" w:lineRule="auto"/>
        <w:jc w:val="both"/>
        <w:rPr>
          <w:rFonts w:ascii="Trebuchet MS" w:hAnsi="Trebuchet MS" w:cs="Arial"/>
          <w:b/>
          <w:sz w:val="20"/>
          <w:szCs w:val="20"/>
        </w:rPr>
      </w:pPr>
      <w:r w:rsidRPr="00626E48">
        <w:rPr>
          <w:rFonts w:ascii="Trebuchet MS" w:hAnsi="Trebuchet MS" w:cs="Arial"/>
          <w:b/>
          <w:sz w:val="20"/>
          <w:szCs w:val="20"/>
        </w:rPr>
        <w:t xml:space="preserve">ad. 3) doświadczenie personelu (Lp3) – 20 pkt </w:t>
      </w:r>
    </w:p>
    <w:p w:rsidR="005927D1" w:rsidRPr="00782575" w:rsidRDefault="005927D1" w:rsidP="005927D1">
      <w:pPr>
        <w:autoSpaceDE w:val="0"/>
        <w:autoSpaceDN w:val="0"/>
        <w:adjustRightInd w:val="0"/>
        <w:spacing w:after="0" w:line="360" w:lineRule="auto"/>
        <w:jc w:val="both"/>
        <w:rPr>
          <w:rFonts w:ascii="Times New Roman" w:eastAsiaTheme="minorHAnsi" w:hAnsi="Times New Roman"/>
          <w:sz w:val="24"/>
          <w:szCs w:val="24"/>
        </w:rPr>
      </w:pPr>
      <w:r w:rsidRPr="00782575">
        <w:rPr>
          <w:rFonts w:ascii="Trebuchet MS" w:hAnsi="Trebuchet MS" w:cs="Arial"/>
          <w:sz w:val="20"/>
          <w:szCs w:val="20"/>
        </w:rPr>
        <w:t xml:space="preserve">W powyższym kryterium punkty przyznawane będą za każdą osobę skierowaną do realizacji zamówienia, </w:t>
      </w:r>
      <w:r w:rsidRPr="00ED386F">
        <w:rPr>
          <w:rFonts w:ascii="Trebuchet MS" w:hAnsi="Trebuchet MS" w:cs="Arial"/>
          <w:sz w:val="20"/>
          <w:szCs w:val="20"/>
        </w:rPr>
        <w:t>która posiada minimum 12 miesięczne  doświadczenie w świadczeniu usł</w:t>
      </w:r>
      <w:r w:rsidR="002E4AA0">
        <w:rPr>
          <w:rFonts w:ascii="Trebuchet MS" w:hAnsi="Trebuchet MS" w:cs="Arial"/>
          <w:sz w:val="20"/>
          <w:szCs w:val="20"/>
        </w:rPr>
        <w:t>ug ochrony w budynkach</w:t>
      </w:r>
      <w:r w:rsidRPr="00ED386F">
        <w:rPr>
          <w:rFonts w:ascii="Trebuchet MS" w:hAnsi="Trebuchet MS" w:cs="Arial"/>
          <w:sz w:val="20"/>
          <w:szCs w:val="20"/>
        </w:rPr>
        <w:t>.</w:t>
      </w:r>
    </w:p>
    <w:p w:rsidR="005927D1" w:rsidRPr="00782575" w:rsidRDefault="005927D1" w:rsidP="005927D1">
      <w:pPr>
        <w:autoSpaceDE w:val="0"/>
        <w:autoSpaceDN w:val="0"/>
        <w:adjustRightInd w:val="0"/>
        <w:spacing w:after="0" w:line="360" w:lineRule="auto"/>
        <w:jc w:val="both"/>
        <w:rPr>
          <w:rFonts w:ascii="Trebuchet MS" w:eastAsiaTheme="minorHAnsi" w:hAnsi="Trebuchet MS"/>
          <w:b/>
          <w:bCs/>
          <w:sz w:val="20"/>
          <w:szCs w:val="20"/>
        </w:rPr>
      </w:pPr>
      <w:r w:rsidRPr="00782575">
        <w:rPr>
          <w:rFonts w:ascii="Trebuchet MS" w:eastAsiaTheme="minorHAnsi" w:hAnsi="Trebuchet MS"/>
          <w:sz w:val="20"/>
          <w:szCs w:val="20"/>
        </w:rPr>
        <w:t>Za skierowanie przez Wykonawc</w:t>
      </w:r>
      <w:r w:rsidRPr="00782575">
        <w:rPr>
          <w:rFonts w:ascii="Trebuchet MS" w:eastAsiaTheme="minorHAnsi" w:hAnsi="Trebuchet MS" w:cs="TimesNewRoman"/>
          <w:sz w:val="20"/>
          <w:szCs w:val="20"/>
        </w:rPr>
        <w:t xml:space="preserve">ę </w:t>
      </w:r>
      <w:r w:rsidRPr="00782575">
        <w:rPr>
          <w:rFonts w:ascii="Trebuchet MS" w:eastAsiaTheme="minorHAnsi" w:hAnsi="Trebuchet MS"/>
          <w:sz w:val="20"/>
          <w:szCs w:val="20"/>
        </w:rPr>
        <w:t>do realizacji zamówienia</w:t>
      </w:r>
      <w:r w:rsidRPr="00782575">
        <w:rPr>
          <w:rFonts w:ascii="Trebuchet MS" w:eastAsiaTheme="minorHAnsi" w:hAnsi="Trebuchet MS"/>
          <w:b/>
          <w:bCs/>
          <w:sz w:val="20"/>
          <w:szCs w:val="20"/>
        </w:rPr>
        <w:t>:</w:t>
      </w:r>
    </w:p>
    <w:p w:rsidR="005927D1" w:rsidRPr="00782575" w:rsidRDefault="0059513C" w:rsidP="005927D1">
      <w:pPr>
        <w:pStyle w:val="Akapitzlist"/>
        <w:numPr>
          <w:ilvl w:val="0"/>
          <w:numId w:val="34"/>
        </w:numPr>
        <w:autoSpaceDE w:val="0"/>
        <w:autoSpaceDN w:val="0"/>
        <w:adjustRightInd w:val="0"/>
        <w:spacing w:after="0" w:line="360" w:lineRule="auto"/>
        <w:contextualSpacing w:val="0"/>
        <w:jc w:val="both"/>
        <w:rPr>
          <w:rFonts w:ascii="Trebuchet MS" w:eastAsiaTheme="minorHAnsi" w:hAnsi="Trebuchet MS"/>
          <w:sz w:val="20"/>
          <w:szCs w:val="20"/>
        </w:rPr>
      </w:pPr>
      <w:r>
        <w:rPr>
          <w:rFonts w:ascii="Trebuchet MS" w:eastAsiaTheme="minorHAnsi" w:hAnsi="Trebuchet MS"/>
          <w:sz w:val="20"/>
          <w:szCs w:val="20"/>
        </w:rPr>
        <w:t>0</w:t>
      </w:r>
      <w:r w:rsidR="005927D1" w:rsidRPr="00782575">
        <w:rPr>
          <w:rFonts w:ascii="Trebuchet MS" w:eastAsiaTheme="minorHAnsi" w:hAnsi="Trebuchet MS"/>
          <w:sz w:val="20"/>
          <w:szCs w:val="20"/>
        </w:rPr>
        <w:t xml:space="preserve"> osób posiadających ww. doświadczenie </w:t>
      </w:r>
      <w:r w:rsidR="005927D1" w:rsidRPr="00782575">
        <w:rPr>
          <w:rFonts w:ascii="Trebuchet MS" w:eastAsiaTheme="minorHAnsi" w:hAnsi="Trebuchet MS"/>
          <w:sz w:val="20"/>
          <w:szCs w:val="20"/>
        </w:rPr>
        <w:tab/>
      </w:r>
      <w:r w:rsidR="005927D1" w:rsidRPr="00782575">
        <w:rPr>
          <w:rFonts w:ascii="Trebuchet MS" w:eastAsiaTheme="minorHAnsi" w:hAnsi="Trebuchet MS"/>
          <w:sz w:val="20"/>
          <w:szCs w:val="20"/>
        </w:rPr>
        <w:tab/>
        <w:t>– 0 pkt.</w:t>
      </w:r>
    </w:p>
    <w:p w:rsidR="005927D1" w:rsidRPr="00782575" w:rsidRDefault="005927D1" w:rsidP="005927D1">
      <w:pPr>
        <w:pStyle w:val="Akapitzlist"/>
        <w:numPr>
          <w:ilvl w:val="0"/>
          <w:numId w:val="34"/>
        </w:numPr>
        <w:autoSpaceDE w:val="0"/>
        <w:autoSpaceDN w:val="0"/>
        <w:adjustRightInd w:val="0"/>
        <w:spacing w:after="0" w:line="360" w:lineRule="auto"/>
        <w:contextualSpacing w:val="0"/>
        <w:jc w:val="both"/>
        <w:rPr>
          <w:rFonts w:ascii="Trebuchet MS" w:eastAsiaTheme="minorHAnsi" w:hAnsi="Trebuchet MS"/>
          <w:sz w:val="20"/>
          <w:szCs w:val="20"/>
        </w:rPr>
      </w:pPr>
      <w:r w:rsidRPr="00782575">
        <w:rPr>
          <w:rFonts w:ascii="Trebuchet MS" w:eastAsiaTheme="minorHAnsi" w:hAnsi="Trebuchet MS"/>
          <w:sz w:val="20"/>
          <w:szCs w:val="20"/>
        </w:rPr>
        <w:t>1 osoby posiadaj</w:t>
      </w:r>
      <w:r w:rsidRPr="00782575">
        <w:rPr>
          <w:rFonts w:ascii="Trebuchet MS" w:eastAsiaTheme="minorHAnsi" w:hAnsi="Trebuchet MS" w:cs="TimesNewRoman"/>
          <w:sz w:val="20"/>
          <w:szCs w:val="20"/>
        </w:rPr>
        <w:t>ą</w:t>
      </w:r>
      <w:r w:rsidRPr="00782575">
        <w:rPr>
          <w:rFonts w:ascii="Trebuchet MS" w:eastAsiaTheme="minorHAnsi" w:hAnsi="Trebuchet MS"/>
          <w:sz w:val="20"/>
          <w:szCs w:val="20"/>
        </w:rPr>
        <w:t>cej ww. do</w:t>
      </w:r>
      <w:r w:rsidRPr="00782575">
        <w:rPr>
          <w:rFonts w:ascii="Trebuchet MS" w:eastAsiaTheme="minorHAnsi" w:hAnsi="Trebuchet MS" w:cs="TimesNewRoman"/>
          <w:sz w:val="20"/>
          <w:szCs w:val="20"/>
        </w:rPr>
        <w:t>ś</w:t>
      </w:r>
      <w:r w:rsidRPr="00782575">
        <w:rPr>
          <w:rFonts w:ascii="Trebuchet MS" w:eastAsiaTheme="minorHAnsi" w:hAnsi="Trebuchet MS"/>
          <w:sz w:val="20"/>
          <w:szCs w:val="20"/>
        </w:rPr>
        <w:t xml:space="preserve">wiadczenie </w:t>
      </w:r>
      <w:r w:rsidRPr="00782575">
        <w:rPr>
          <w:rFonts w:ascii="Trebuchet MS" w:eastAsiaTheme="minorHAnsi" w:hAnsi="Trebuchet MS"/>
          <w:sz w:val="20"/>
          <w:szCs w:val="20"/>
        </w:rPr>
        <w:tab/>
      </w:r>
      <w:r w:rsidRPr="00782575">
        <w:rPr>
          <w:rFonts w:ascii="Trebuchet MS" w:eastAsiaTheme="minorHAnsi" w:hAnsi="Trebuchet MS"/>
          <w:sz w:val="20"/>
          <w:szCs w:val="20"/>
        </w:rPr>
        <w:tab/>
        <w:t>- 5 pkt.</w:t>
      </w:r>
    </w:p>
    <w:p w:rsidR="005927D1" w:rsidRPr="00782575" w:rsidRDefault="005927D1" w:rsidP="005927D1">
      <w:pPr>
        <w:pStyle w:val="Akapitzlist"/>
        <w:numPr>
          <w:ilvl w:val="0"/>
          <w:numId w:val="34"/>
        </w:numPr>
        <w:autoSpaceDE w:val="0"/>
        <w:autoSpaceDN w:val="0"/>
        <w:adjustRightInd w:val="0"/>
        <w:spacing w:after="0" w:line="360" w:lineRule="auto"/>
        <w:rPr>
          <w:rFonts w:ascii="Trebuchet MS" w:eastAsiaTheme="minorHAnsi" w:hAnsi="Trebuchet MS"/>
          <w:sz w:val="20"/>
          <w:szCs w:val="20"/>
        </w:rPr>
      </w:pPr>
      <w:r w:rsidRPr="00782575">
        <w:rPr>
          <w:rFonts w:ascii="Trebuchet MS" w:eastAsiaTheme="minorHAnsi" w:hAnsi="Trebuchet MS"/>
          <w:sz w:val="20"/>
          <w:szCs w:val="20"/>
        </w:rPr>
        <w:t>2 osób posiadaj</w:t>
      </w:r>
      <w:r w:rsidRPr="00782575">
        <w:rPr>
          <w:rFonts w:ascii="Trebuchet MS" w:eastAsiaTheme="minorHAnsi" w:hAnsi="Trebuchet MS" w:cs="TimesNewRoman"/>
          <w:sz w:val="20"/>
          <w:szCs w:val="20"/>
        </w:rPr>
        <w:t>ą</w:t>
      </w:r>
      <w:r w:rsidRPr="00782575">
        <w:rPr>
          <w:rFonts w:ascii="Trebuchet MS" w:eastAsiaTheme="minorHAnsi" w:hAnsi="Trebuchet MS"/>
          <w:sz w:val="20"/>
          <w:szCs w:val="20"/>
        </w:rPr>
        <w:t>cych ww. do</w:t>
      </w:r>
      <w:r w:rsidRPr="00782575">
        <w:rPr>
          <w:rFonts w:ascii="Trebuchet MS" w:eastAsiaTheme="minorHAnsi" w:hAnsi="Trebuchet MS" w:cs="TimesNewRoman"/>
          <w:sz w:val="20"/>
          <w:szCs w:val="20"/>
        </w:rPr>
        <w:t>ś</w:t>
      </w:r>
      <w:r w:rsidRPr="00782575">
        <w:rPr>
          <w:rFonts w:ascii="Trebuchet MS" w:eastAsiaTheme="minorHAnsi" w:hAnsi="Trebuchet MS"/>
          <w:sz w:val="20"/>
          <w:szCs w:val="20"/>
        </w:rPr>
        <w:t xml:space="preserve">wiadczenie </w:t>
      </w:r>
      <w:r w:rsidRPr="00782575">
        <w:rPr>
          <w:rFonts w:ascii="Trebuchet MS" w:eastAsiaTheme="minorHAnsi" w:hAnsi="Trebuchet MS"/>
          <w:sz w:val="20"/>
          <w:szCs w:val="20"/>
        </w:rPr>
        <w:tab/>
      </w:r>
      <w:r w:rsidRPr="00782575">
        <w:rPr>
          <w:rFonts w:ascii="Trebuchet MS" w:eastAsiaTheme="minorHAnsi" w:hAnsi="Trebuchet MS"/>
          <w:sz w:val="20"/>
          <w:szCs w:val="20"/>
        </w:rPr>
        <w:tab/>
        <w:t>- 10 pkt.</w:t>
      </w:r>
    </w:p>
    <w:p w:rsidR="005927D1" w:rsidRPr="00782575" w:rsidRDefault="005927D1" w:rsidP="005927D1">
      <w:pPr>
        <w:pStyle w:val="Akapitzlist"/>
        <w:numPr>
          <w:ilvl w:val="0"/>
          <w:numId w:val="34"/>
        </w:numPr>
        <w:autoSpaceDE w:val="0"/>
        <w:autoSpaceDN w:val="0"/>
        <w:adjustRightInd w:val="0"/>
        <w:spacing w:after="0" w:line="360" w:lineRule="auto"/>
        <w:rPr>
          <w:rFonts w:ascii="Trebuchet MS" w:eastAsiaTheme="minorHAnsi" w:hAnsi="Trebuchet MS"/>
          <w:sz w:val="20"/>
          <w:szCs w:val="20"/>
        </w:rPr>
      </w:pPr>
      <w:r w:rsidRPr="00782575">
        <w:rPr>
          <w:rFonts w:ascii="Trebuchet MS" w:eastAsiaTheme="minorHAnsi" w:hAnsi="Trebuchet MS"/>
          <w:sz w:val="20"/>
          <w:szCs w:val="20"/>
        </w:rPr>
        <w:t>3 osoby posiadaj</w:t>
      </w:r>
      <w:r w:rsidRPr="00782575">
        <w:rPr>
          <w:rFonts w:ascii="Trebuchet MS" w:eastAsiaTheme="minorHAnsi" w:hAnsi="Trebuchet MS" w:cs="TimesNewRoman"/>
          <w:sz w:val="20"/>
          <w:szCs w:val="20"/>
        </w:rPr>
        <w:t>ą</w:t>
      </w:r>
      <w:r w:rsidRPr="00782575">
        <w:rPr>
          <w:rFonts w:ascii="Trebuchet MS" w:eastAsiaTheme="minorHAnsi" w:hAnsi="Trebuchet MS"/>
          <w:sz w:val="20"/>
          <w:szCs w:val="20"/>
        </w:rPr>
        <w:t>ce ww. do</w:t>
      </w:r>
      <w:r w:rsidRPr="00782575">
        <w:rPr>
          <w:rFonts w:ascii="Trebuchet MS" w:eastAsiaTheme="minorHAnsi" w:hAnsi="Trebuchet MS" w:cs="TimesNewRoman"/>
          <w:sz w:val="20"/>
          <w:szCs w:val="20"/>
        </w:rPr>
        <w:t>ś</w:t>
      </w:r>
      <w:r w:rsidRPr="00782575">
        <w:rPr>
          <w:rFonts w:ascii="Trebuchet MS" w:eastAsiaTheme="minorHAnsi" w:hAnsi="Trebuchet MS"/>
          <w:sz w:val="20"/>
          <w:szCs w:val="20"/>
        </w:rPr>
        <w:t xml:space="preserve">wiadczenie </w:t>
      </w:r>
      <w:r w:rsidRPr="00782575">
        <w:rPr>
          <w:rFonts w:ascii="Trebuchet MS" w:eastAsiaTheme="minorHAnsi" w:hAnsi="Trebuchet MS"/>
          <w:sz w:val="20"/>
          <w:szCs w:val="20"/>
        </w:rPr>
        <w:tab/>
      </w:r>
      <w:r w:rsidRPr="00782575">
        <w:rPr>
          <w:rFonts w:ascii="Trebuchet MS" w:eastAsiaTheme="minorHAnsi" w:hAnsi="Trebuchet MS"/>
          <w:sz w:val="20"/>
          <w:szCs w:val="20"/>
        </w:rPr>
        <w:tab/>
        <w:t>-  15 pkt.</w:t>
      </w:r>
    </w:p>
    <w:p w:rsidR="005927D1" w:rsidRPr="00ED386F" w:rsidRDefault="005927D1" w:rsidP="005927D1">
      <w:pPr>
        <w:pStyle w:val="Akapitzlist"/>
        <w:numPr>
          <w:ilvl w:val="0"/>
          <w:numId w:val="34"/>
        </w:numPr>
        <w:autoSpaceDE w:val="0"/>
        <w:autoSpaceDN w:val="0"/>
        <w:adjustRightInd w:val="0"/>
        <w:spacing w:after="0" w:line="360" w:lineRule="auto"/>
        <w:rPr>
          <w:rFonts w:ascii="Trebuchet MS" w:eastAsiaTheme="minorHAnsi" w:hAnsi="Trebuchet MS"/>
          <w:sz w:val="20"/>
          <w:szCs w:val="20"/>
        </w:rPr>
      </w:pPr>
      <w:r w:rsidRPr="00782575">
        <w:rPr>
          <w:rFonts w:ascii="Trebuchet MS" w:eastAsiaTheme="minorHAnsi" w:hAnsi="Trebuchet MS"/>
          <w:sz w:val="20"/>
          <w:szCs w:val="20"/>
        </w:rPr>
        <w:t xml:space="preserve">4 i więcej osób posiadających ww. doświadczenie </w:t>
      </w:r>
      <w:r w:rsidRPr="00782575">
        <w:rPr>
          <w:rFonts w:ascii="Trebuchet MS" w:eastAsiaTheme="minorHAnsi" w:hAnsi="Trebuchet MS"/>
          <w:sz w:val="20"/>
          <w:szCs w:val="20"/>
        </w:rPr>
        <w:tab/>
        <w:t>–  20 pkt</w:t>
      </w:r>
    </w:p>
    <w:p w:rsidR="005927D1" w:rsidRPr="00782575" w:rsidRDefault="005927D1" w:rsidP="005927D1">
      <w:pPr>
        <w:pStyle w:val="Akapitzlist"/>
        <w:ind w:left="0"/>
        <w:jc w:val="both"/>
        <w:rPr>
          <w:rFonts w:ascii="Times New Roman" w:eastAsia="Times New Roman" w:hAnsi="Times New Roman"/>
        </w:rPr>
      </w:pPr>
    </w:p>
    <w:p w:rsidR="005927D1" w:rsidRPr="00D04660" w:rsidRDefault="005927D1" w:rsidP="005927D1">
      <w:pPr>
        <w:autoSpaceDE w:val="0"/>
        <w:autoSpaceDN w:val="0"/>
        <w:adjustRightInd w:val="0"/>
        <w:spacing w:after="0" w:line="360" w:lineRule="auto"/>
        <w:contextualSpacing/>
        <w:jc w:val="both"/>
        <w:rPr>
          <w:rFonts w:ascii="Trebuchet MS" w:eastAsiaTheme="minorHAnsi" w:hAnsi="Trebuchet MS"/>
          <w:sz w:val="20"/>
          <w:szCs w:val="20"/>
        </w:rPr>
      </w:pPr>
      <w:r w:rsidRPr="00ED386F">
        <w:rPr>
          <w:rFonts w:ascii="Trebuchet MS" w:eastAsiaTheme="minorHAnsi" w:hAnsi="Trebuchet MS"/>
          <w:sz w:val="20"/>
          <w:szCs w:val="20"/>
        </w:rPr>
        <w:t xml:space="preserve">W przypadku wskazania konkretnej liczby osób, wykonawca zobowiązuje się do utrzymania takiej ilości osób przez cały okres obowiązywania umowy. Podlegać to będzie weryfikacji w trakcie trwania umowy. </w:t>
      </w:r>
    </w:p>
    <w:p w:rsidR="005927D1" w:rsidRPr="00D04660" w:rsidRDefault="005927D1" w:rsidP="005927D1">
      <w:pPr>
        <w:autoSpaceDE w:val="0"/>
        <w:autoSpaceDN w:val="0"/>
        <w:adjustRightInd w:val="0"/>
        <w:spacing w:after="0" w:line="360" w:lineRule="auto"/>
        <w:contextualSpacing/>
        <w:jc w:val="both"/>
        <w:rPr>
          <w:rFonts w:ascii="Trebuchet MS" w:eastAsiaTheme="minorHAnsi" w:hAnsi="Trebuchet MS"/>
          <w:b/>
          <w:bCs/>
          <w:sz w:val="20"/>
          <w:szCs w:val="20"/>
        </w:rPr>
      </w:pPr>
      <w:r w:rsidRPr="00D04660">
        <w:rPr>
          <w:rFonts w:ascii="Trebuchet MS" w:eastAsiaTheme="minorHAnsi" w:hAnsi="Trebuchet MS"/>
          <w:sz w:val="20"/>
          <w:szCs w:val="20"/>
        </w:rPr>
        <w:t>Wykonawca zobowi</w:t>
      </w:r>
      <w:r w:rsidRPr="00D04660">
        <w:rPr>
          <w:rFonts w:ascii="Trebuchet MS" w:eastAsiaTheme="minorHAnsi" w:hAnsi="Trebuchet MS" w:cs="TimesNewRoman"/>
          <w:sz w:val="20"/>
          <w:szCs w:val="20"/>
        </w:rPr>
        <w:t>ą</w:t>
      </w:r>
      <w:r w:rsidRPr="00D04660">
        <w:rPr>
          <w:rFonts w:ascii="Trebuchet MS" w:eastAsiaTheme="minorHAnsi" w:hAnsi="Trebuchet MS"/>
          <w:sz w:val="20"/>
          <w:szCs w:val="20"/>
        </w:rPr>
        <w:t>zany jest do zło</w:t>
      </w:r>
      <w:r w:rsidRPr="00D04660">
        <w:rPr>
          <w:rFonts w:ascii="Trebuchet MS" w:eastAsiaTheme="minorHAnsi" w:hAnsi="Trebuchet MS" w:cs="TimesNewRoman"/>
          <w:sz w:val="20"/>
          <w:szCs w:val="20"/>
        </w:rPr>
        <w:t>ż</w:t>
      </w:r>
      <w:r w:rsidRPr="00D04660">
        <w:rPr>
          <w:rFonts w:ascii="Trebuchet MS" w:eastAsiaTheme="minorHAnsi" w:hAnsi="Trebuchet MS"/>
          <w:sz w:val="20"/>
          <w:szCs w:val="20"/>
        </w:rPr>
        <w:t>enia wraz z ofert</w:t>
      </w:r>
      <w:r w:rsidRPr="00D04660">
        <w:rPr>
          <w:rFonts w:ascii="Trebuchet MS" w:eastAsiaTheme="minorHAnsi" w:hAnsi="Trebuchet MS" w:cs="TimesNewRoman"/>
          <w:sz w:val="20"/>
          <w:szCs w:val="20"/>
        </w:rPr>
        <w:t xml:space="preserve">ą </w:t>
      </w:r>
      <w:r w:rsidRPr="00D04660">
        <w:rPr>
          <w:rFonts w:ascii="Trebuchet MS" w:eastAsiaTheme="minorHAnsi" w:hAnsi="Trebuchet MS"/>
          <w:sz w:val="20"/>
          <w:szCs w:val="20"/>
        </w:rPr>
        <w:t xml:space="preserve"> </w:t>
      </w:r>
      <w:r>
        <w:rPr>
          <w:rFonts w:ascii="Trebuchet MS" w:eastAsiaTheme="minorHAnsi" w:hAnsi="Trebuchet MS"/>
          <w:sz w:val="20"/>
          <w:szCs w:val="20"/>
        </w:rPr>
        <w:t xml:space="preserve">wykazu </w:t>
      </w:r>
      <w:r w:rsidR="002E4AA0">
        <w:rPr>
          <w:rFonts w:ascii="Trebuchet MS" w:eastAsiaTheme="minorHAnsi" w:hAnsi="Trebuchet MS"/>
          <w:sz w:val="20"/>
          <w:szCs w:val="20"/>
        </w:rPr>
        <w:t xml:space="preserve">osób, które będą uczestniczyć w realizacji </w:t>
      </w:r>
      <w:r w:rsidRPr="00D04660">
        <w:rPr>
          <w:rFonts w:ascii="Trebuchet MS" w:eastAsiaTheme="minorHAnsi" w:hAnsi="Trebuchet MS"/>
          <w:sz w:val="20"/>
          <w:szCs w:val="20"/>
        </w:rPr>
        <w:t>zamówienia, umo</w:t>
      </w:r>
      <w:r w:rsidRPr="00D04660">
        <w:rPr>
          <w:rFonts w:ascii="Trebuchet MS" w:eastAsiaTheme="minorHAnsi" w:hAnsi="Trebuchet MS" w:cs="TimesNewRoman"/>
          <w:sz w:val="20"/>
          <w:szCs w:val="20"/>
        </w:rPr>
        <w:t>ż</w:t>
      </w:r>
      <w:r w:rsidRPr="00D04660">
        <w:rPr>
          <w:rFonts w:ascii="Trebuchet MS" w:eastAsiaTheme="minorHAnsi" w:hAnsi="Trebuchet MS"/>
          <w:sz w:val="20"/>
          <w:szCs w:val="20"/>
        </w:rPr>
        <w:t>liwiaj</w:t>
      </w:r>
      <w:r w:rsidRPr="00D04660">
        <w:rPr>
          <w:rFonts w:ascii="Trebuchet MS" w:eastAsiaTheme="minorHAnsi" w:hAnsi="Trebuchet MS" w:cs="TimesNewRoman"/>
          <w:sz w:val="20"/>
          <w:szCs w:val="20"/>
        </w:rPr>
        <w:t>ą</w:t>
      </w:r>
      <w:r w:rsidRPr="00D04660">
        <w:rPr>
          <w:rFonts w:ascii="Trebuchet MS" w:eastAsiaTheme="minorHAnsi" w:hAnsi="Trebuchet MS"/>
          <w:sz w:val="20"/>
          <w:szCs w:val="20"/>
        </w:rPr>
        <w:t>cego przyznanie punktacji w kryterium „Do</w:t>
      </w:r>
      <w:r w:rsidRPr="00D04660">
        <w:rPr>
          <w:rFonts w:ascii="Trebuchet MS" w:eastAsiaTheme="minorHAnsi" w:hAnsi="Trebuchet MS" w:cs="TimesNewRoman"/>
          <w:sz w:val="20"/>
          <w:szCs w:val="20"/>
        </w:rPr>
        <w:t>ś</w:t>
      </w:r>
      <w:r w:rsidRPr="00D04660">
        <w:rPr>
          <w:rFonts w:ascii="Trebuchet MS" w:eastAsiaTheme="minorHAnsi" w:hAnsi="Trebuchet MS"/>
          <w:sz w:val="20"/>
          <w:szCs w:val="20"/>
        </w:rPr>
        <w:t xml:space="preserve">wiadczenie personelu”, zgodnie </w:t>
      </w:r>
      <w:r w:rsidR="002E4AA0">
        <w:rPr>
          <w:rFonts w:ascii="Trebuchet MS" w:eastAsiaTheme="minorHAnsi" w:hAnsi="Trebuchet MS"/>
          <w:sz w:val="20"/>
          <w:szCs w:val="20"/>
        </w:rPr>
        <w:br/>
      </w:r>
      <w:r w:rsidRPr="00D04660">
        <w:rPr>
          <w:rFonts w:ascii="Trebuchet MS" w:eastAsiaTheme="minorHAnsi" w:hAnsi="Trebuchet MS"/>
          <w:sz w:val="20"/>
          <w:szCs w:val="20"/>
        </w:rPr>
        <w:t>z załącznikiem nr 6 do SWZ. Brak zło</w:t>
      </w:r>
      <w:r w:rsidRPr="00D04660">
        <w:rPr>
          <w:rFonts w:ascii="Trebuchet MS" w:eastAsiaTheme="minorHAnsi" w:hAnsi="Trebuchet MS" w:cs="TimesNewRoman"/>
          <w:sz w:val="20"/>
          <w:szCs w:val="20"/>
        </w:rPr>
        <w:t>ż</w:t>
      </w:r>
      <w:r w:rsidRPr="00D04660">
        <w:rPr>
          <w:rFonts w:ascii="Trebuchet MS" w:eastAsiaTheme="minorHAnsi" w:hAnsi="Trebuchet MS"/>
          <w:sz w:val="20"/>
          <w:szCs w:val="20"/>
        </w:rPr>
        <w:t xml:space="preserve">enia wykazu spowoduje przyznanie ofercie 0 punktów w tym kryterium. </w:t>
      </w:r>
      <w:r w:rsidRPr="00D04660">
        <w:rPr>
          <w:rFonts w:ascii="Trebuchet MS" w:eastAsiaTheme="minorHAnsi" w:hAnsi="Trebuchet MS"/>
          <w:b/>
          <w:bCs/>
          <w:sz w:val="20"/>
          <w:szCs w:val="20"/>
        </w:rPr>
        <w:t>Dokument ten nie podlega</w:t>
      </w:r>
      <w:r w:rsidRPr="00D04660">
        <w:rPr>
          <w:rFonts w:ascii="Trebuchet MS" w:eastAsiaTheme="minorHAnsi" w:hAnsi="Trebuchet MS"/>
          <w:sz w:val="20"/>
          <w:szCs w:val="20"/>
        </w:rPr>
        <w:t xml:space="preserve"> </w:t>
      </w:r>
      <w:r w:rsidRPr="00D04660">
        <w:rPr>
          <w:rFonts w:ascii="Trebuchet MS" w:eastAsiaTheme="minorHAnsi" w:hAnsi="Trebuchet MS"/>
          <w:b/>
          <w:bCs/>
          <w:sz w:val="20"/>
          <w:szCs w:val="20"/>
        </w:rPr>
        <w:t>uzupełnieniu.</w:t>
      </w:r>
    </w:p>
    <w:p w:rsidR="005927D1" w:rsidRPr="00D04660" w:rsidRDefault="005927D1" w:rsidP="005927D1">
      <w:pPr>
        <w:autoSpaceDE w:val="0"/>
        <w:autoSpaceDN w:val="0"/>
        <w:adjustRightInd w:val="0"/>
        <w:spacing w:after="0" w:line="240" w:lineRule="auto"/>
        <w:rPr>
          <w:rFonts w:ascii="Times New Roman" w:eastAsiaTheme="minorHAnsi" w:hAnsi="Times New Roman"/>
          <w:sz w:val="24"/>
          <w:szCs w:val="24"/>
        </w:rPr>
      </w:pPr>
    </w:p>
    <w:p w:rsidR="005927D1" w:rsidRPr="00D04660" w:rsidRDefault="005927D1" w:rsidP="005927D1">
      <w:pPr>
        <w:pStyle w:val="Akapitzlist"/>
        <w:numPr>
          <w:ilvl w:val="0"/>
          <w:numId w:val="29"/>
        </w:numPr>
        <w:shd w:val="clear" w:color="auto" w:fill="FFFFFF"/>
        <w:spacing w:after="0" w:line="360" w:lineRule="auto"/>
        <w:ind w:left="357" w:right="28" w:hanging="357"/>
        <w:contextualSpacing w:val="0"/>
        <w:jc w:val="both"/>
        <w:rPr>
          <w:rFonts w:ascii="Trebuchet MS" w:hAnsi="Trebuchet MS" w:cs="Arial"/>
          <w:sz w:val="20"/>
          <w:szCs w:val="20"/>
        </w:rPr>
      </w:pPr>
      <w:r w:rsidRPr="00D04660">
        <w:rPr>
          <w:rFonts w:ascii="Trebuchet MS" w:hAnsi="Trebuchet MS" w:cs="Arial"/>
          <w:sz w:val="20"/>
          <w:szCs w:val="20"/>
        </w:rPr>
        <w:t xml:space="preserve">W ramach wszystkich wskazanych i opisanych kryteriów, w zakresie każdej z części/zadania Wykonawca otrzyma łączną (końcową) ilość punktów wyliczoną w następujący sposób: </w:t>
      </w:r>
    </w:p>
    <w:p w:rsidR="005927D1" w:rsidRPr="00D04660" w:rsidRDefault="005927D1" w:rsidP="005927D1">
      <w:pPr>
        <w:pStyle w:val="Tekstpodstawowy"/>
        <w:spacing w:after="0" w:line="360" w:lineRule="auto"/>
        <w:ind w:right="28"/>
        <w:rPr>
          <w:rFonts w:ascii="Trebuchet MS" w:hAnsi="Trebuchet MS" w:cs="Arial"/>
          <w:sz w:val="20"/>
          <w:szCs w:val="20"/>
          <w:lang w:eastAsia="en-US"/>
        </w:rPr>
      </w:pPr>
    </w:p>
    <w:p w:rsidR="005927D1" w:rsidRPr="008368E6" w:rsidRDefault="005927D1" w:rsidP="005927D1">
      <w:pPr>
        <w:pStyle w:val="Tekstpodstawowy"/>
        <w:spacing w:after="0" w:line="360" w:lineRule="auto"/>
        <w:ind w:left="1701" w:right="28" w:hanging="1134"/>
        <w:rPr>
          <w:rFonts w:ascii="Trebuchet MS" w:hAnsi="Trebuchet MS" w:cs="Arial"/>
          <w:sz w:val="20"/>
          <w:szCs w:val="20"/>
          <w:lang w:eastAsia="en-US"/>
        </w:rPr>
      </w:pPr>
      <w:r w:rsidRPr="008368E6">
        <w:rPr>
          <w:rFonts w:ascii="Trebuchet MS" w:hAnsi="Trebuchet MS" w:cs="Arial"/>
          <w:sz w:val="20"/>
          <w:szCs w:val="20"/>
          <w:lang w:eastAsia="en-US"/>
        </w:rPr>
        <w:t xml:space="preserve">ŁLP = Lp1 + Lp2 + Lp3 </w:t>
      </w:r>
    </w:p>
    <w:p w:rsidR="005927D1" w:rsidRPr="008368E6" w:rsidRDefault="005927D1" w:rsidP="005927D1">
      <w:pPr>
        <w:pStyle w:val="Tekstpodstawowy"/>
        <w:tabs>
          <w:tab w:val="left" w:pos="567"/>
        </w:tabs>
        <w:spacing w:after="0" w:line="360" w:lineRule="auto"/>
        <w:ind w:left="1701" w:right="28" w:hanging="1134"/>
        <w:rPr>
          <w:rFonts w:ascii="Trebuchet MS" w:hAnsi="Trebuchet MS" w:cs="Arial"/>
          <w:sz w:val="20"/>
          <w:szCs w:val="20"/>
          <w:lang w:eastAsia="en-US"/>
        </w:rPr>
      </w:pPr>
      <w:r w:rsidRPr="008368E6">
        <w:rPr>
          <w:rFonts w:ascii="Trebuchet MS" w:hAnsi="Trebuchet MS" w:cs="Arial"/>
          <w:sz w:val="20"/>
          <w:szCs w:val="20"/>
          <w:lang w:eastAsia="en-US"/>
        </w:rPr>
        <w:t>gdzie poszczególne symbole oznaczają:</w:t>
      </w:r>
    </w:p>
    <w:p w:rsidR="005927D1" w:rsidRPr="008368E6" w:rsidRDefault="005927D1" w:rsidP="005927D1">
      <w:pPr>
        <w:pStyle w:val="Tekstpodstawowy"/>
        <w:tabs>
          <w:tab w:val="left" w:pos="1134"/>
        </w:tabs>
        <w:spacing w:after="0" w:line="360" w:lineRule="auto"/>
        <w:ind w:left="567" w:right="28"/>
        <w:rPr>
          <w:rFonts w:ascii="Trebuchet MS" w:hAnsi="Trebuchet MS" w:cs="Arial"/>
          <w:sz w:val="20"/>
          <w:szCs w:val="20"/>
          <w:lang w:eastAsia="en-US"/>
        </w:rPr>
      </w:pPr>
      <w:r w:rsidRPr="008368E6">
        <w:rPr>
          <w:rFonts w:ascii="Trebuchet MS" w:hAnsi="Trebuchet MS" w:cs="Arial"/>
          <w:sz w:val="20"/>
          <w:szCs w:val="20"/>
          <w:lang w:eastAsia="en-US"/>
        </w:rPr>
        <w:t>ŁLP</w:t>
      </w:r>
      <w:r w:rsidRPr="008368E6">
        <w:rPr>
          <w:rFonts w:ascii="Trebuchet MS" w:hAnsi="Trebuchet MS" w:cs="Arial"/>
          <w:sz w:val="20"/>
          <w:szCs w:val="20"/>
          <w:lang w:eastAsia="en-US"/>
        </w:rPr>
        <w:tab/>
        <w:t>– Łączna liczba punktów,</w:t>
      </w:r>
    </w:p>
    <w:p w:rsidR="005927D1" w:rsidRPr="008368E6" w:rsidRDefault="005927D1" w:rsidP="005927D1">
      <w:pPr>
        <w:pStyle w:val="Tekstpodstawowy"/>
        <w:tabs>
          <w:tab w:val="left" w:pos="1134"/>
        </w:tabs>
        <w:spacing w:after="0" w:line="360" w:lineRule="auto"/>
        <w:ind w:left="1418" w:right="28" w:hanging="850"/>
        <w:rPr>
          <w:rFonts w:ascii="Trebuchet MS" w:hAnsi="Trebuchet MS" w:cs="Arial"/>
          <w:sz w:val="20"/>
          <w:szCs w:val="20"/>
          <w:lang w:eastAsia="en-US"/>
        </w:rPr>
      </w:pPr>
      <w:r w:rsidRPr="008368E6">
        <w:rPr>
          <w:rFonts w:ascii="Trebuchet MS" w:hAnsi="Trebuchet MS" w:cs="Arial"/>
          <w:sz w:val="20"/>
          <w:szCs w:val="20"/>
          <w:lang w:eastAsia="en-US"/>
        </w:rPr>
        <w:t>Lp1</w:t>
      </w:r>
      <w:r w:rsidRPr="008368E6">
        <w:rPr>
          <w:rFonts w:ascii="Trebuchet MS" w:hAnsi="Trebuchet MS" w:cs="Arial"/>
          <w:sz w:val="20"/>
          <w:szCs w:val="20"/>
          <w:lang w:eastAsia="en-US"/>
        </w:rPr>
        <w:tab/>
        <w:t xml:space="preserve">– Liczba punktów uzyskanych w kryterium: cena ofertowa, </w:t>
      </w:r>
    </w:p>
    <w:p w:rsidR="005927D1" w:rsidRPr="008368E6" w:rsidRDefault="005927D1" w:rsidP="005927D1">
      <w:pPr>
        <w:shd w:val="clear" w:color="auto" w:fill="FFFFFF"/>
        <w:tabs>
          <w:tab w:val="left" w:pos="1134"/>
        </w:tabs>
        <w:spacing w:after="0" w:line="360" w:lineRule="auto"/>
        <w:ind w:left="1276" w:right="28" w:hanging="709"/>
        <w:jc w:val="both"/>
        <w:rPr>
          <w:rFonts w:ascii="Trebuchet MS" w:hAnsi="Trebuchet MS" w:cs="Arial"/>
          <w:sz w:val="20"/>
          <w:szCs w:val="20"/>
        </w:rPr>
      </w:pPr>
      <w:r w:rsidRPr="008368E6">
        <w:rPr>
          <w:rFonts w:ascii="Trebuchet MS" w:hAnsi="Trebuchet MS" w:cs="Arial"/>
          <w:sz w:val="20"/>
          <w:szCs w:val="20"/>
        </w:rPr>
        <w:t>Lp2</w:t>
      </w:r>
      <w:r w:rsidRPr="008368E6">
        <w:rPr>
          <w:rFonts w:ascii="Trebuchet MS" w:hAnsi="Trebuchet MS" w:cs="Arial"/>
          <w:sz w:val="20"/>
          <w:szCs w:val="20"/>
        </w:rPr>
        <w:tab/>
        <w:t>– Liczba punktów uzyskanych w kryterium: czas dojazdu grupy interwencyjnej,</w:t>
      </w:r>
    </w:p>
    <w:p w:rsidR="005927D1" w:rsidRPr="008368E6" w:rsidRDefault="005927D1" w:rsidP="005927D1">
      <w:pPr>
        <w:shd w:val="clear" w:color="auto" w:fill="FFFFFF"/>
        <w:tabs>
          <w:tab w:val="left" w:pos="1134"/>
        </w:tabs>
        <w:spacing w:after="0" w:line="360" w:lineRule="auto"/>
        <w:ind w:left="1276" w:right="28" w:hanging="709"/>
        <w:jc w:val="both"/>
        <w:rPr>
          <w:rFonts w:ascii="Trebuchet MS" w:hAnsi="Trebuchet MS" w:cs="Arial"/>
          <w:sz w:val="20"/>
          <w:szCs w:val="20"/>
        </w:rPr>
      </w:pPr>
      <w:r w:rsidRPr="008368E6">
        <w:rPr>
          <w:rFonts w:ascii="Trebuchet MS" w:hAnsi="Trebuchet MS" w:cs="Arial"/>
          <w:sz w:val="20"/>
          <w:szCs w:val="20"/>
        </w:rPr>
        <w:t xml:space="preserve">Lp3 </w:t>
      </w:r>
      <w:r w:rsidRPr="008368E6">
        <w:rPr>
          <w:rFonts w:ascii="Trebuchet MS" w:hAnsi="Trebuchet MS" w:cs="Arial"/>
          <w:sz w:val="20"/>
          <w:szCs w:val="20"/>
        </w:rPr>
        <w:tab/>
        <w:t>- Liczba punktów uzyskanych w kryteriów: doświadczenie personelu,</w:t>
      </w:r>
    </w:p>
    <w:p w:rsidR="005927D1" w:rsidRPr="00D04660" w:rsidRDefault="005927D1" w:rsidP="005927D1">
      <w:pPr>
        <w:shd w:val="clear" w:color="auto" w:fill="FFFFFF"/>
        <w:spacing w:after="0" w:line="360" w:lineRule="auto"/>
        <w:ind w:left="2552" w:right="28" w:hanging="2552"/>
        <w:jc w:val="both"/>
        <w:rPr>
          <w:rFonts w:ascii="Trebuchet MS" w:hAnsi="Trebuchet MS" w:cs="Arial"/>
          <w:b/>
          <w:sz w:val="20"/>
          <w:szCs w:val="20"/>
        </w:rPr>
      </w:pPr>
    </w:p>
    <w:p w:rsidR="005927D1" w:rsidRPr="00D04660" w:rsidRDefault="005927D1" w:rsidP="005927D1">
      <w:pPr>
        <w:pStyle w:val="Akapitzlist"/>
        <w:numPr>
          <w:ilvl w:val="0"/>
          <w:numId w:val="29"/>
        </w:numPr>
        <w:shd w:val="clear" w:color="auto" w:fill="FFFFFF"/>
        <w:spacing w:after="0" w:line="360" w:lineRule="auto"/>
        <w:ind w:left="357" w:right="28" w:hanging="357"/>
        <w:contextualSpacing w:val="0"/>
        <w:jc w:val="both"/>
        <w:rPr>
          <w:rFonts w:ascii="Trebuchet MS" w:hAnsi="Trebuchet MS" w:cs="Arial"/>
          <w:sz w:val="20"/>
          <w:szCs w:val="20"/>
        </w:rPr>
      </w:pPr>
      <w:r w:rsidRPr="00D04660">
        <w:rPr>
          <w:rFonts w:ascii="Trebuchet MS" w:hAnsi="Trebuchet MS" w:cs="Arial"/>
          <w:sz w:val="20"/>
          <w:szCs w:val="20"/>
        </w:rPr>
        <w:t>Za ofertę najkorzystniejszą w poszczególnych częściach/zadaniach będzie uznana oferta, która przy uwzględnieniu powyższych kryteriów i ich wag otrzyma najwyższą punktację – maksymalnie 100 pkt.</w:t>
      </w:r>
    </w:p>
    <w:p w:rsidR="005927D1" w:rsidRPr="00D04660" w:rsidRDefault="005927D1" w:rsidP="005927D1">
      <w:pPr>
        <w:pStyle w:val="Akapitzlist"/>
        <w:numPr>
          <w:ilvl w:val="0"/>
          <w:numId w:val="29"/>
        </w:numPr>
        <w:shd w:val="clear" w:color="auto" w:fill="FFFFFF"/>
        <w:spacing w:after="0" w:line="360" w:lineRule="auto"/>
        <w:ind w:left="357" w:right="28" w:hanging="357"/>
        <w:contextualSpacing w:val="0"/>
        <w:jc w:val="both"/>
        <w:rPr>
          <w:rFonts w:ascii="Trebuchet MS" w:hAnsi="Trebuchet MS" w:cs="Arial"/>
          <w:sz w:val="20"/>
          <w:szCs w:val="20"/>
        </w:rPr>
      </w:pPr>
      <w:r w:rsidRPr="00D04660">
        <w:rPr>
          <w:rFonts w:ascii="Trebuchet MS" w:hAnsi="Trebuchet MS" w:cs="Arial"/>
          <w:sz w:val="20"/>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5927D1" w:rsidRPr="00D04660" w:rsidRDefault="005927D1" w:rsidP="005927D1">
      <w:pPr>
        <w:pStyle w:val="Akapitzlist"/>
        <w:numPr>
          <w:ilvl w:val="1"/>
          <w:numId w:val="29"/>
        </w:numPr>
        <w:shd w:val="clear" w:color="auto" w:fill="FFFFFF"/>
        <w:spacing w:after="0" w:line="360" w:lineRule="auto"/>
        <w:ind w:left="851" w:right="28" w:hanging="425"/>
        <w:contextualSpacing w:val="0"/>
        <w:jc w:val="both"/>
        <w:rPr>
          <w:rFonts w:ascii="Trebuchet MS" w:hAnsi="Trebuchet MS" w:cs="Arial"/>
          <w:sz w:val="20"/>
          <w:szCs w:val="20"/>
        </w:rPr>
      </w:pPr>
      <w:r w:rsidRPr="00D04660">
        <w:rPr>
          <w:rFonts w:ascii="Trebuchet MS" w:hAnsi="Trebuchet MS" w:cs="Arial"/>
          <w:sz w:val="20"/>
          <w:szCs w:val="20"/>
        </w:rPr>
        <w:t>Jeżeli  oferty otrzymały taką samą ocenę w kryterium o najwyższej wadze, Zamawiający wybiera ofertę z najniższą ceną.</w:t>
      </w:r>
    </w:p>
    <w:p w:rsidR="005927D1" w:rsidRPr="00D04660" w:rsidRDefault="005927D1" w:rsidP="005927D1">
      <w:pPr>
        <w:pStyle w:val="Akapitzlist"/>
        <w:numPr>
          <w:ilvl w:val="1"/>
          <w:numId w:val="29"/>
        </w:numPr>
        <w:shd w:val="clear" w:color="auto" w:fill="FFFFFF"/>
        <w:spacing w:after="0" w:line="360" w:lineRule="auto"/>
        <w:ind w:left="851" w:right="28" w:hanging="425"/>
        <w:contextualSpacing w:val="0"/>
        <w:jc w:val="both"/>
        <w:rPr>
          <w:rFonts w:ascii="Trebuchet MS" w:hAnsi="Trebuchet MS" w:cs="Arial"/>
          <w:sz w:val="20"/>
          <w:szCs w:val="20"/>
        </w:rPr>
      </w:pPr>
      <w:r w:rsidRPr="00D04660">
        <w:rPr>
          <w:rFonts w:ascii="Trebuchet MS" w:hAnsi="Trebuchet MS" w:cs="Arial"/>
          <w:sz w:val="20"/>
          <w:szCs w:val="20"/>
        </w:rPr>
        <w:t>Jeżeli nie można dokonać wyboru oferty w sposób, o którym mowa w pkt 5.1. niniejszego rozdziału SWZ, Zamawiający wzywa Wykonawców, którzy złożyli te oferty, do złożenia w terminie określonym przez Zamawiającego ofert dodatkowych zawierających nową cenę.</w:t>
      </w:r>
    </w:p>
    <w:p w:rsidR="005927D1" w:rsidRPr="00D04660" w:rsidRDefault="005927D1" w:rsidP="005927D1">
      <w:pPr>
        <w:rPr>
          <w:lang w:eastAsia="pl-PL"/>
        </w:rPr>
      </w:pPr>
    </w:p>
    <w:p w:rsidR="005927D1" w:rsidRPr="00D04660" w:rsidRDefault="005927D1" w:rsidP="005927D1">
      <w:pPr>
        <w:pStyle w:val="Nagwek2"/>
        <w:spacing w:line="360" w:lineRule="auto"/>
      </w:pPr>
      <w:r w:rsidRPr="00D04660">
        <w:t>ROZDZIAŁ XXVIII</w:t>
      </w:r>
    </w:p>
    <w:p w:rsidR="005927D1" w:rsidRPr="00D04660" w:rsidRDefault="005927D1" w:rsidP="005927D1">
      <w:pPr>
        <w:pStyle w:val="Nagwek2"/>
        <w:spacing w:line="360" w:lineRule="auto"/>
      </w:pPr>
      <w:r w:rsidRPr="00D04660">
        <w:t xml:space="preserve">INFORMACJE O FORMALNOŚCIACH, JAKIE MUSZĄ ZOSTAĆ DOPEŁNIONE PO WYBORZE OFERTY </w:t>
      </w:r>
    </w:p>
    <w:p w:rsidR="005927D1" w:rsidRPr="00D04660" w:rsidRDefault="005927D1" w:rsidP="005927D1">
      <w:pPr>
        <w:pStyle w:val="Nagwek2"/>
        <w:spacing w:line="360" w:lineRule="auto"/>
      </w:pPr>
      <w:r w:rsidRPr="00D04660">
        <w:t>W CELU ZAWARCIA UMOWY W SPRAWIE ZAMÓWIENIA PUBLICZNEGO</w:t>
      </w:r>
    </w:p>
    <w:p w:rsidR="005927D1" w:rsidRPr="00D04660" w:rsidRDefault="005927D1" w:rsidP="005927D1">
      <w:pPr>
        <w:spacing w:after="0" w:line="360" w:lineRule="auto"/>
        <w:jc w:val="both"/>
        <w:rPr>
          <w:rFonts w:ascii="Trebuchet MS" w:hAnsi="Trebuchet MS" w:cs="Arial"/>
          <w:sz w:val="20"/>
          <w:szCs w:val="20"/>
        </w:rPr>
      </w:pPr>
    </w:p>
    <w:p w:rsidR="005927D1" w:rsidRPr="00D04660" w:rsidRDefault="005927D1" w:rsidP="005927D1">
      <w:pPr>
        <w:pStyle w:val="Akapitzlist"/>
        <w:numPr>
          <w:ilvl w:val="3"/>
          <w:numId w:val="30"/>
        </w:numPr>
        <w:spacing w:after="0" w:line="360" w:lineRule="auto"/>
        <w:ind w:left="426" w:hanging="426"/>
        <w:contextualSpacing w:val="0"/>
        <w:jc w:val="both"/>
        <w:rPr>
          <w:rFonts w:ascii="Trebuchet MS" w:hAnsi="Trebuchet MS" w:cs="Arial"/>
          <w:sz w:val="20"/>
          <w:szCs w:val="20"/>
        </w:rPr>
      </w:pPr>
      <w:r w:rsidRPr="00D04660">
        <w:rPr>
          <w:rFonts w:ascii="Trebuchet MS" w:hAnsi="Trebuchet MS" w:cs="Arial"/>
          <w:sz w:val="20"/>
          <w:szCs w:val="20"/>
        </w:rPr>
        <w:t xml:space="preserve">Umowa w sprawie zamówienia publicznego może zostać zawarta wyłącznie z Wykonawcą, którego oferta zostanie wybrana jako najkorzystniejsza, po upływie terminów określonych w art. 308 </w:t>
      </w:r>
      <w:r w:rsidRPr="00D04660">
        <w:rPr>
          <w:rFonts w:ascii="Trebuchet MS" w:hAnsi="Trebuchet MS" w:cs="Arial"/>
          <w:sz w:val="20"/>
          <w:szCs w:val="20"/>
        </w:rPr>
        <w:br/>
        <w:t>ust. 2 ustawy.</w:t>
      </w:r>
    </w:p>
    <w:p w:rsidR="005927D1" w:rsidRPr="00D04660" w:rsidRDefault="005927D1" w:rsidP="005927D1">
      <w:pPr>
        <w:pStyle w:val="Akapitzlist"/>
        <w:numPr>
          <w:ilvl w:val="3"/>
          <w:numId w:val="30"/>
        </w:numPr>
        <w:spacing w:after="0" w:line="360" w:lineRule="auto"/>
        <w:ind w:left="426" w:hanging="426"/>
        <w:contextualSpacing w:val="0"/>
        <w:jc w:val="both"/>
        <w:rPr>
          <w:rFonts w:ascii="Trebuchet MS" w:hAnsi="Trebuchet MS" w:cs="Arial"/>
          <w:sz w:val="20"/>
          <w:szCs w:val="20"/>
        </w:rPr>
      </w:pPr>
      <w:r w:rsidRPr="00D04660">
        <w:rPr>
          <w:rFonts w:ascii="Trebuchet MS" w:hAnsi="Trebuchet MS" w:cs="Arial"/>
          <w:sz w:val="20"/>
          <w:szCs w:val="20"/>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rsidR="005927D1" w:rsidRPr="00D04660" w:rsidRDefault="005927D1" w:rsidP="005927D1">
      <w:pPr>
        <w:pStyle w:val="Akapitzlist"/>
        <w:numPr>
          <w:ilvl w:val="3"/>
          <w:numId w:val="30"/>
        </w:numPr>
        <w:spacing w:after="0" w:line="360" w:lineRule="auto"/>
        <w:ind w:left="426" w:hanging="426"/>
        <w:contextualSpacing w:val="0"/>
        <w:jc w:val="both"/>
        <w:rPr>
          <w:rFonts w:ascii="Trebuchet MS" w:hAnsi="Trebuchet MS" w:cs="Arial"/>
          <w:sz w:val="20"/>
          <w:szCs w:val="20"/>
        </w:rPr>
      </w:pPr>
      <w:r w:rsidRPr="00D04660">
        <w:rPr>
          <w:rFonts w:ascii="Trebuchet MS" w:hAnsi="Trebuchet MS" w:cs="Arial"/>
          <w:sz w:val="20"/>
          <w:szCs w:val="20"/>
        </w:rPr>
        <w:t>Po wyborze najkorzystniejszej oferty, w celu zawarcia umowy w sprawie zamówienia publicznego, Wykonawca zobowiązany będzie do:</w:t>
      </w:r>
    </w:p>
    <w:p w:rsidR="005927D1" w:rsidRPr="00D04660" w:rsidRDefault="005927D1" w:rsidP="005927D1">
      <w:pPr>
        <w:pStyle w:val="Akapitzlist"/>
        <w:numPr>
          <w:ilvl w:val="0"/>
          <w:numId w:val="31"/>
        </w:numPr>
        <w:spacing w:after="0" w:line="360" w:lineRule="auto"/>
        <w:contextualSpacing w:val="0"/>
        <w:jc w:val="both"/>
        <w:rPr>
          <w:rFonts w:ascii="Trebuchet MS" w:hAnsi="Trebuchet MS" w:cs="Arial"/>
          <w:sz w:val="20"/>
          <w:szCs w:val="20"/>
        </w:rPr>
      </w:pPr>
      <w:r w:rsidRPr="00D04660">
        <w:rPr>
          <w:rFonts w:ascii="Trebuchet MS" w:hAnsi="Trebuchet MS" w:cs="Arial"/>
          <w:sz w:val="20"/>
          <w:szCs w:val="20"/>
        </w:rPr>
        <w:t xml:space="preserve">złożenia dokumentu pełnomocnictwa dla osoby zawierającej umowę w imieniu Wykonawcy, </w:t>
      </w:r>
      <w:r w:rsidRPr="00D04660">
        <w:rPr>
          <w:rFonts w:ascii="Trebuchet MS" w:hAnsi="Trebuchet MS" w:cs="Arial"/>
          <w:sz w:val="20"/>
          <w:szCs w:val="20"/>
        </w:rPr>
        <w:b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5927D1" w:rsidRDefault="005927D1" w:rsidP="005927D1">
      <w:pPr>
        <w:pStyle w:val="Akapitzlist"/>
        <w:numPr>
          <w:ilvl w:val="0"/>
          <w:numId w:val="31"/>
        </w:numPr>
        <w:spacing w:after="0" w:line="360" w:lineRule="auto"/>
        <w:contextualSpacing w:val="0"/>
        <w:jc w:val="both"/>
        <w:rPr>
          <w:rFonts w:ascii="Trebuchet MS" w:hAnsi="Trebuchet MS" w:cs="Arial"/>
          <w:sz w:val="20"/>
          <w:szCs w:val="20"/>
        </w:rPr>
      </w:pPr>
      <w:r w:rsidRPr="00D04660">
        <w:rPr>
          <w:rFonts w:ascii="Trebuchet MS" w:hAnsi="Trebuchet MS" w:cs="Arial"/>
          <w:sz w:val="20"/>
          <w:szCs w:val="20"/>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rsidR="00D56600" w:rsidRPr="003D4C89" w:rsidRDefault="00D56600" w:rsidP="00D56600">
      <w:pPr>
        <w:pStyle w:val="Akapitzlist"/>
        <w:numPr>
          <w:ilvl w:val="0"/>
          <w:numId w:val="31"/>
        </w:numPr>
        <w:spacing w:after="0" w:line="360" w:lineRule="auto"/>
        <w:contextualSpacing w:val="0"/>
        <w:jc w:val="both"/>
        <w:rPr>
          <w:rFonts w:ascii="Trebuchet MS" w:hAnsi="Trebuchet MS" w:cs="Arial"/>
          <w:sz w:val="20"/>
          <w:szCs w:val="20"/>
        </w:rPr>
      </w:pPr>
      <w:r w:rsidRPr="003D4C89">
        <w:rPr>
          <w:rFonts w:ascii="Trebuchet MS" w:hAnsi="Trebuchet MS" w:cs="Arial"/>
          <w:sz w:val="20"/>
          <w:szCs w:val="20"/>
        </w:rPr>
        <w:t xml:space="preserve">złożenia oświadczenia (przez Wykonawcę lub podwykonawcę) potwierdzającego, że czynności wskazane w opisie przedmiotu zamówienia zostaną wykonane przez osoby zatrudnione </w:t>
      </w:r>
      <w:r w:rsidRPr="003D4C89">
        <w:rPr>
          <w:rFonts w:ascii="Trebuchet MS" w:hAnsi="Trebuchet MS" w:cs="Arial"/>
          <w:sz w:val="20"/>
          <w:szCs w:val="20"/>
        </w:rPr>
        <w:br/>
        <w:t xml:space="preserve">na umowę o pracę. W oświadczeniu należy wskazać, że osoby, które będą wykonywać </w:t>
      </w:r>
      <w:r w:rsidRPr="003D4C89">
        <w:rPr>
          <w:rFonts w:ascii="Trebuchet MS" w:hAnsi="Trebuchet MS" w:cs="Arial"/>
          <w:sz w:val="20"/>
          <w:szCs w:val="20"/>
        </w:rPr>
        <w:br/>
        <w:t>te czynności są już zatrudnione na umowę o pracę lub, że zostaną one zatrudnione na umowę o pracę do realizacji zamówienia w zakresie wymaganych czynności (zobowiązanie Wykonawcy lub podwykonawcy),</w:t>
      </w:r>
    </w:p>
    <w:p w:rsidR="005927D1" w:rsidRPr="00D56600" w:rsidRDefault="005927D1" w:rsidP="00D56600">
      <w:pPr>
        <w:pStyle w:val="Akapitzlist"/>
        <w:numPr>
          <w:ilvl w:val="0"/>
          <w:numId w:val="31"/>
        </w:numPr>
        <w:spacing w:after="0" w:line="360" w:lineRule="auto"/>
        <w:contextualSpacing w:val="0"/>
        <w:jc w:val="both"/>
        <w:rPr>
          <w:rFonts w:ascii="Trebuchet MS" w:hAnsi="Trebuchet MS" w:cs="Arial"/>
          <w:sz w:val="20"/>
          <w:szCs w:val="20"/>
        </w:rPr>
      </w:pPr>
      <w:r w:rsidRPr="00D56600">
        <w:rPr>
          <w:rFonts w:ascii="Trebuchet MS" w:hAnsi="Trebuchet MS" w:cs="Arial"/>
          <w:sz w:val="20"/>
          <w:szCs w:val="20"/>
        </w:rPr>
        <w:t>złożenia innych oświadczeń lub dokumentów, które wynikają z projektowanych postanowień umowy w sprawie zamówienia publicznego, które zostaną wprowadzone do treści tej umowy.</w:t>
      </w:r>
    </w:p>
    <w:p w:rsidR="005927D1" w:rsidRPr="00D04660" w:rsidRDefault="005927D1" w:rsidP="005927D1">
      <w:pPr>
        <w:pStyle w:val="Akapitzlist"/>
        <w:numPr>
          <w:ilvl w:val="3"/>
          <w:numId w:val="30"/>
        </w:numPr>
        <w:spacing w:after="0" w:line="360" w:lineRule="auto"/>
        <w:ind w:left="426" w:hanging="426"/>
        <w:contextualSpacing w:val="0"/>
        <w:jc w:val="both"/>
        <w:rPr>
          <w:rFonts w:ascii="Trebuchet MS" w:hAnsi="Trebuchet MS" w:cs="Arial"/>
          <w:sz w:val="20"/>
          <w:szCs w:val="20"/>
        </w:rPr>
      </w:pPr>
      <w:r w:rsidRPr="00D04660">
        <w:rPr>
          <w:rFonts w:ascii="Trebuchet MS" w:hAnsi="Trebuchet MS" w:cs="Arial"/>
          <w:sz w:val="20"/>
          <w:szCs w:val="20"/>
        </w:rPr>
        <w:t>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w:t>
      </w:r>
    </w:p>
    <w:p w:rsidR="005927D1" w:rsidRPr="00D04660" w:rsidRDefault="005927D1" w:rsidP="005927D1">
      <w:pPr>
        <w:pStyle w:val="Akapitzlist"/>
        <w:numPr>
          <w:ilvl w:val="3"/>
          <w:numId w:val="30"/>
        </w:numPr>
        <w:spacing w:after="0" w:line="360" w:lineRule="auto"/>
        <w:ind w:left="426" w:hanging="426"/>
        <w:contextualSpacing w:val="0"/>
        <w:jc w:val="both"/>
        <w:rPr>
          <w:rFonts w:ascii="Trebuchet MS" w:hAnsi="Trebuchet MS" w:cs="Arial"/>
          <w:sz w:val="20"/>
          <w:szCs w:val="20"/>
        </w:rPr>
      </w:pPr>
      <w:r w:rsidRPr="00D04660">
        <w:rPr>
          <w:rFonts w:ascii="Trebuchet MS" w:hAnsi="Trebuchet MS" w:cs="Arial"/>
          <w:sz w:val="20"/>
          <w:szCs w:val="20"/>
        </w:rPr>
        <w:t xml:space="preserve">Osobami uprawnionymi ze strony Zamawiającego do ustalania szczegółów związanych z podpisaniem umowy po wyborze najkorzystniejszej oferty będzie Pani Danuta </w:t>
      </w:r>
      <w:proofErr w:type="spellStart"/>
      <w:r w:rsidRPr="00D04660">
        <w:rPr>
          <w:rFonts w:ascii="Trebuchet MS" w:hAnsi="Trebuchet MS" w:cs="Arial"/>
          <w:sz w:val="20"/>
          <w:szCs w:val="20"/>
        </w:rPr>
        <w:t>Stefanides</w:t>
      </w:r>
      <w:proofErr w:type="spellEnd"/>
      <w:r w:rsidRPr="00D04660">
        <w:rPr>
          <w:rFonts w:ascii="Trebuchet MS" w:hAnsi="Trebuchet MS" w:cs="Arial"/>
          <w:sz w:val="20"/>
          <w:szCs w:val="20"/>
        </w:rPr>
        <w:t>, nr telefonu 32 771 59 30.</w:t>
      </w:r>
    </w:p>
    <w:p w:rsidR="005927D1" w:rsidRPr="00D04660" w:rsidRDefault="005927D1" w:rsidP="005927D1">
      <w:pPr>
        <w:spacing w:after="0" w:line="360" w:lineRule="auto"/>
        <w:jc w:val="both"/>
        <w:rPr>
          <w:rFonts w:ascii="Trebuchet MS" w:hAnsi="Trebuchet MS" w:cs="Arial"/>
          <w:b/>
        </w:rPr>
      </w:pPr>
    </w:p>
    <w:p w:rsidR="005927D1" w:rsidRPr="00D04660" w:rsidRDefault="005927D1" w:rsidP="005927D1">
      <w:pPr>
        <w:pStyle w:val="Nagwek2"/>
        <w:spacing w:line="360" w:lineRule="auto"/>
      </w:pPr>
      <w:r w:rsidRPr="00D04660">
        <w:t>ROZDZIAŁ XXIX</w:t>
      </w:r>
    </w:p>
    <w:p w:rsidR="005927D1" w:rsidRPr="00D04660" w:rsidRDefault="005927D1" w:rsidP="005927D1">
      <w:pPr>
        <w:pStyle w:val="Nagwek2"/>
        <w:spacing w:line="360" w:lineRule="auto"/>
      </w:pPr>
      <w:r w:rsidRPr="00D04660">
        <w:t>INFORMACJE DOTYCZĄCE ZABEZPIECZENIA NALEŻYTEGO WYKONANIA UMOWY.</w:t>
      </w:r>
    </w:p>
    <w:p w:rsidR="005927D1" w:rsidRPr="00D04660" w:rsidRDefault="005927D1" w:rsidP="005927D1">
      <w:pPr>
        <w:suppressAutoHyphens/>
        <w:autoSpaceDN w:val="0"/>
        <w:spacing w:after="0" w:line="360" w:lineRule="auto"/>
        <w:jc w:val="center"/>
        <w:textAlignment w:val="baseline"/>
        <w:rPr>
          <w:rFonts w:ascii="Trebuchet MS" w:hAnsi="Trebuchet MS" w:cs="Arial"/>
          <w:kern w:val="3"/>
          <w:sz w:val="20"/>
          <w:szCs w:val="20"/>
          <w:lang w:eastAsia="zh-CN"/>
        </w:rPr>
      </w:pPr>
      <w:r w:rsidRPr="00D04660">
        <w:rPr>
          <w:rFonts w:ascii="Trebuchet MS" w:hAnsi="Trebuchet MS" w:cs="Arial"/>
          <w:kern w:val="3"/>
          <w:sz w:val="20"/>
          <w:szCs w:val="20"/>
          <w:lang w:eastAsia="zh-CN"/>
        </w:rPr>
        <w:t xml:space="preserve">Zamawiający nie wymaga wniesienia zabezpieczenia należytego wykonania umowy. </w:t>
      </w:r>
    </w:p>
    <w:p w:rsidR="005927D1" w:rsidRPr="00D04660" w:rsidRDefault="005927D1" w:rsidP="005927D1">
      <w:pPr>
        <w:suppressAutoHyphens/>
        <w:autoSpaceDN w:val="0"/>
        <w:spacing w:after="0" w:line="360" w:lineRule="auto"/>
        <w:textAlignment w:val="baseline"/>
        <w:rPr>
          <w:rFonts w:ascii="Trebuchet MS" w:hAnsi="Trebuchet MS" w:cs="Arial"/>
          <w:kern w:val="3"/>
          <w:sz w:val="20"/>
          <w:szCs w:val="20"/>
          <w:lang w:eastAsia="zh-CN"/>
        </w:rPr>
      </w:pPr>
    </w:p>
    <w:p w:rsidR="005927D1" w:rsidRPr="00D04660" w:rsidRDefault="005927D1" w:rsidP="005927D1">
      <w:pPr>
        <w:pStyle w:val="Nagwek2"/>
        <w:spacing w:line="360" w:lineRule="auto"/>
      </w:pPr>
      <w:r w:rsidRPr="00D04660">
        <w:t>ROZDZIAŁ XXX</w:t>
      </w:r>
    </w:p>
    <w:p w:rsidR="005927D1" w:rsidRPr="00D04660" w:rsidRDefault="005927D1" w:rsidP="005927D1">
      <w:pPr>
        <w:pStyle w:val="Nagwek2"/>
        <w:spacing w:line="360" w:lineRule="auto"/>
      </w:pPr>
      <w:r w:rsidRPr="00D04660">
        <w:t>POUCZENIE O ŚRODKACH OCHRONY PRAWNEJ PRZYSŁUGUJĄCYCH WYKONAWCY</w:t>
      </w:r>
    </w:p>
    <w:p w:rsidR="005927D1" w:rsidRPr="00D04660" w:rsidRDefault="005927D1" w:rsidP="005927D1">
      <w:pPr>
        <w:spacing w:after="0" w:line="360" w:lineRule="auto"/>
        <w:rPr>
          <w:lang w:eastAsia="pl-PL"/>
        </w:rPr>
      </w:pPr>
    </w:p>
    <w:p w:rsidR="005927D1" w:rsidRPr="00D04660" w:rsidRDefault="005927D1" w:rsidP="005927D1">
      <w:pPr>
        <w:numPr>
          <w:ilvl w:val="0"/>
          <w:numId w:val="32"/>
        </w:numPr>
        <w:tabs>
          <w:tab w:val="num" w:pos="426"/>
          <w:tab w:val="left" w:pos="900"/>
        </w:tabs>
        <w:spacing w:after="0" w:line="360" w:lineRule="auto"/>
        <w:ind w:left="425" w:right="28" w:hanging="425"/>
        <w:jc w:val="both"/>
        <w:rPr>
          <w:rFonts w:ascii="Trebuchet MS" w:hAnsi="Trebuchet MS" w:cs="Arial"/>
          <w:sz w:val="20"/>
          <w:szCs w:val="20"/>
        </w:rPr>
      </w:pPr>
      <w:r w:rsidRPr="00D04660">
        <w:rPr>
          <w:rFonts w:ascii="Trebuchet MS" w:hAnsi="Trebuchet MS"/>
          <w:sz w:val="20"/>
          <w:szCs w:val="20"/>
        </w:rPr>
        <w:t>Wykonawcy oraz innemu podmiotowi, jeżeli ma lub miał interes w uzyskaniu zamówienia oraz poniósł lub może ponieść szkodę w wyniku naruszenia przez Zamawiającego przepisów ustawy</w:t>
      </w:r>
      <w:r>
        <w:rPr>
          <w:rFonts w:ascii="Trebuchet MS" w:hAnsi="Trebuchet MS" w:cs="Arial"/>
          <w:sz w:val="20"/>
          <w:szCs w:val="20"/>
        </w:rPr>
        <w:t>, przysługują środki ochrony prawnej n</w:t>
      </w:r>
      <w:r w:rsidRPr="00D04660">
        <w:rPr>
          <w:rFonts w:ascii="Trebuchet MS" w:hAnsi="Trebuchet MS" w:cs="Arial"/>
          <w:sz w:val="20"/>
          <w:szCs w:val="20"/>
        </w:rPr>
        <w:t xml:space="preserve">a zasadach przepisów </w:t>
      </w:r>
      <w:r w:rsidRPr="00D04660">
        <w:rPr>
          <w:rFonts w:ascii="Trebuchet MS" w:hAnsi="Trebuchet MS" w:cs="Arial"/>
          <w:b/>
          <w:sz w:val="20"/>
          <w:szCs w:val="20"/>
        </w:rPr>
        <w:t>Działu IX ustawy</w:t>
      </w:r>
      <w:r w:rsidRPr="00D04660">
        <w:rPr>
          <w:rFonts w:ascii="Trebuchet MS" w:hAnsi="Trebuchet MS" w:cs="Arial"/>
          <w:sz w:val="20"/>
          <w:szCs w:val="20"/>
        </w:rPr>
        <w:t xml:space="preserve"> – Środki ochrony prawnej (</w:t>
      </w:r>
      <w:r w:rsidRPr="00D04660">
        <w:rPr>
          <w:rFonts w:ascii="Trebuchet MS" w:hAnsi="Trebuchet MS" w:cs="Arial"/>
          <w:b/>
          <w:sz w:val="20"/>
          <w:szCs w:val="20"/>
        </w:rPr>
        <w:t>art. 505 – 590 ustawy</w:t>
      </w:r>
      <w:r w:rsidRPr="00D04660">
        <w:rPr>
          <w:rFonts w:ascii="Trebuchet MS" w:hAnsi="Trebuchet MS" w:cs="Arial"/>
          <w:sz w:val="20"/>
          <w:szCs w:val="20"/>
        </w:rPr>
        <w:t>)</w:t>
      </w:r>
      <w:r w:rsidRPr="00D04660">
        <w:rPr>
          <w:rFonts w:ascii="Trebuchet MS" w:hAnsi="Trebuchet MS" w:cs="Arial"/>
          <w:b/>
          <w:sz w:val="20"/>
          <w:szCs w:val="20"/>
        </w:rPr>
        <w:t>.</w:t>
      </w:r>
    </w:p>
    <w:p w:rsidR="005927D1" w:rsidRPr="00D04660" w:rsidRDefault="005927D1" w:rsidP="005927D1">
      <w:pPr>
        <w:numPr>
          <w:ilvl w:val="0"/>
          <w:numId w:val="32"/>
        </w:numPr>
        <w:tabs>
          <w:tab w:val="left" w:pos="900"/>
        </w:tabs>
        <w:spacing w:after="0" w:line="360" w:lineRule="auto"/>
        <w:ind w:left="425" w:right="28" w:hanging="425"/>
        <w:jc w:val="both"/>
        <w:rPr>
          <w:rFonts w:ascii="Trebuchet MS" w:hAnsi="Trebuchet MS" w:cs="Arial"/>
        </w:rPr>
      </w:pPr>
      <w:r w:rsidRPr="00D04660">
        <w:rPr>
          <w:rFonts w:ascii="Trebuchet MS" w:hAnsi="Trebuchet MS"/>
          <w:sz w:val="20"/>
          <w:szCs w:val="20"/>
        </w:rPr>
        <w:t xml:space="preserve">Środki ochrony prawnej wobec ogłoszenia wszczynającego postępowanie o udzielenie zamówienia oraz dokumentów zamówienia przysługują również organizacjom wpisanym na listę, o której mowa </w:t>
      </w:r>
      <w:r w:rsidRPr="00D04660">
        <w:rPr>
          <w:rFonts w:ascii="Trebuchet MS" w:hAnsi="Trebuchet MS"/>
          <w:sz w:val="20"/>
          <w:szCs w:val="20"/>
        </w:rPr>
        <w:br/>
        <w:t>w art. 469 pkt 15, oraz Rzecznikowi Małych i Średnich Przedsiębiorców</w:t>
      </w:r>
      <w:r w:rsidRPr="00D04660">
        <w:rPr>
          <w:rFonts w:ascii="Trebuchet MS" w:hAnsi="Trebuchet MS" w:cs="Arial"/>
        </w:rPr>
        <w:t>.</w:t>
      </w:r>
    </w:p>
    <w:p w:rsidR="005927D1" w:rsidRPr="00D04660" w:rsidRDefault="005927D1" w:rsidP="005927D1">
      <w:pPr>
        <w:suppressAutoHyphens/>
        <w:autoSpaceDN w:val="0"/>
        <w:spacing w:after="0" w:line="360" w:lineRule="auto"/>
        <w:textAlignment w:val="baseline"/>
        <w:rPr>
          <w:rFonts w:ascii="Trebuchet MS" w:hAnsi="Trebuchet MS" w:cs="Arial"/>
          <w:kern w:val="3"/>
          <w:sz w:val="20"/>
          <w:szCs w:val="20"/>
          <w:lang w:eastAsia="zh-CN"/>
        </w:rPr>
      </w:pPr>
    </w:p>
    <w:p w:rsidR="005927D1" w:rsidRPr="00D04660" w:rsidRDefault="005927D1" w:rsidP="005927D1">
      <w:pPr>
        <w:pStyle w:val="Nagwek2"/>
        <w:spacing w:line="360" w:lineRule="auto"/>
      </w:pPr>
      <w:r w:rsidRPr="00D04660">
        <w:t>ROZDZIAŁ XXXI</w:t>
      </w:r>
    </w:p>
    <w:p w:rsidR="005927D1" w:rsidRPr="00D04660" w:rsidRDefault="005927D1" w:rsidP="005927D1">
      <w:pPr>
        <w:pStyle w:val="Nagwek2"/>
        <w:spacing w:line="360" w:lineRule="auto"/>
      </w:pPr>
      <w:r w:rsidRPr="00D04660">
        <w:t>INFORMACJA W SPRAWIE ZWROTU KOSZTÓW W POSTĘPOWANIU</w:t>
      </w:r>
    </w:p>
    <w:p w:rsidR="005927D1" w:rsidRPr="00D04660" w:rsidRDefault="005927D1" w:rsidP="005927D1">
      <w:pPr>
        <w:spacing w:after="0" w:line="360" w:lineRule="auto"/>
        <w:rPr>
          <w:lang w:eastAsia="pl-PL"/>
        </w:rPr>
      </w:pPr>
    </w:p>
    <w:p w:rsidR="005927D1" w:rsidRPr="00D04660" w:rsidRDefault="005927D1" w:rsidP="005927D1">
      <w:pPr>
        <w:spacing w:after="0" w:line="360" w:lineRule="auto"/>
        <w:jc w:val="both"/>
        <w:rPr>
          <w:rFonts w:ascii="Trebuchet MS" w:hAnsi="Trebuchet MS" w:cs="Arial"/>
          <w:sz w:val="20"/>
          <w:szCs w:val="20"/>
        </w:rPr>
      </w:pPr>
      <w:r w:rsidRPr="00D04660">
        <w:rPr>
          <w:rFonts w:ascii="Trebuchet MS" w:hAnsi="Trebuchet MS" w:cs="Arial"/>
          <w:sz w:val="20"/>
          <w:szCs w:val="20"/>
        </w:rPr>
        <w:t>Koszty udziału w postępowaniu, a w szczególności koszty sporządzenia oferty, pokrywa Wykonawca. Zamawiający nie przewiduje zwrotu kosztów udziału w postępowaniu (za wyjątkiem zaistnienia okoliczności, o której mowa w art. 261 ustawy).</w:t>
      </w:r>
    </w:p>
    <w:p w:rsidR="005927D1" w:rsidRDefault="005927D1" w:rsidP="005927D1">
      <w:pPr>
        <w:suppressAutoHyphens/>
        <w:autoSpaceDN w:val="0"/>
        <w:spacing w:after="0" w:line="360" w:lineRule="auto"/>
        <w:jc w:val="center"/>
        <w:textAlignment w:val="baseline"/>
        <w:rPr>
          <w:rFonts w:ascii="Trebuchet MS" w:hAnsi="Trebuchet MS" w:cs="Arial"/>
          <w:kern w:val="3"/>
          <w:sz w:val="20"/>
          <w:szCs w:val="20"/>
          <w:lang w:eastAsia="zh-CN"/>
        </w:rPr>
      </w:pPr>
    </w:p>
    <w:p w:rsidR="00D56600" w:rsidRPr="00D04660" w:rsidRDefault="00D56600" w:rsidP="005927D1">
      <w:pPr>
        <w:suppressAutoHyphens/>
        <w:autoSpaceDN w:val="0"/>
        <w:spacing w:after="0" w:line="360" w:lineRule="auto"/>
        <w:jc w:val="center"/>
        <w:textAlignment w:val="baseline"/>
        <w:rPr>
          <w:rFonts w:ascii="Trebuchet MS" w:hAnsi="Trebuchet MS" w:cs="Arial"/>
          <w:kern w:val="3"/>
          <w:sz w:val="20"/>
          <w:szCs w:val="20"/>
          <w:lang w:eastAsia="zh-CN"/>
        </w:rPr>
      </w:pPr>
    </w:p>
    <w:p w:rsidR="005927D1" w:rsidRPr="00D04660" w:rsidRDefault="005927D1" w:rsidP="005927D1">
      <w:pPr>
        <w:pStyle w:val="Nagwek2"/>
        <w:spacing w:line="360" w:lineRule="auto"/>
      </w:pPr>
      <w:r w:rsidRPr="00D04660">
        <w:t>ROZDZIAŁ XXXII</w:t>
      </w:r>
    </w:p>
    <w:p w:rsidR="005927D1" w:rsidRPr="00D04660" w:rsidRDefault="005927D1" w:rsidP="005927D1">
      <w:pPr>
        <w:pStyle w:val="Nagwek2"/>
        <w:spacing w:line="360" w:lineRule="auto"/>
      </w:pPr>
      <w:r w:rsidRPr="00D04660">
        <w:t>INFORM</w:t>
      </w:r>
      <w:r>
        <w:t>ACJA DOTYCZĄCA OCHRONY DANYCH OS</w:t>
      </w:r>
      <w:r w:rsidRPr="00D04660">
        <w:t>OBOWYCH – RODO</w:t>
      </w:r>
    </w:p>
    <w:p w:rsidR="005927D1" w:rsidRPr="00D04660" w:rsidRDefault="005927D1" w:rsidP="005927D1">
      <w:pPr>
        <w:pStyle w:val="Bezodstpw"/>
        <w:spacing w:line="360" w:lineRule="auto"/>
        <w:ind w:left="426"/>
        <w:jc w:val="center"/>
        <w:rPr>
          <w:rFonts w:ascii="Trebuchet MS" w:hAnsi="Trebuchet MS"/>
          <w:b/>
          <w:sz w:val="20"/>
          <w:szCs w:val="20"/>
        </w:rPr>
      </w:pPr>
    </w:p>
    <w:p w:rsidR="005927D1" w:rsidRPr="00D04660" w:rsidRDefault="005927D1" w:rsidP="005927D1">
      <w:pPr>
        <w:spacing w:after="0" w:line="360" w:lineRule="auto"/>
        <w:jc w:val="both"/>
        <w:rPr>
          <w:rFonts w:ascii="Trebuchet MS" w:hAnsi="Trebuchet MS" w:cs="Calibri"/>
          <w:sz w:val="20"/>
          <w:szCs w:val="20"/>
        </w:rPr>
      </w:pPr>
      <w:r w:rsidRPr="00D04660">
        <w:rPr>
          <w:rFonts w:ascii="Trebuchet MS" w:hAnsi="Trebuchet MS" w:cs="Calibri"/>
          <w:sz w:val="20"/>
          <w:szCs w:val="20"/>
        </w:rPr>
        <w:t>W oparciu o art. 13 ust. 1 i ust. 2, art. 14 ust. 1 i ust. 2 Ogólnego rozporządzenia o ochronie danych osobowych z dnia 27 kwietnia 2016 r. – RODO (Dz. Urz. UE L Nr 119 str. 1) informujemy, że:</w:t>
      </w:r>
    </w:p>
    <w:p w:rsidR="005927D1" w:rsidRPr="00D04660" w:rsidRDefault="005927D1" w:rsidP="005927D1">
      <w:pPr>
        <w:numPr>
          <w:ilvl w:val="0"/>
          <w:numId w:val="2"/>
        </w:numPr>
        <w:spacing w:after="0" w:line="360" w:lineRule="auto"/>
        <w:ind w:left="426" w:hanging="437"/>
        <w:jc w:val="both"/>
        <w:rPr>
          <w:rFonts w:ascii="Trebuchet MS" w:hAnsi="Trebuchet MS" w:cs="Calibri"/>
          <w:sz w:val="20"/>
          <w:szCs w:val="20"/>
        </w:rPr>
      </w:pPr>
      <w:r w:rsidRPr="00D04660">
        <w:rPr>
          <w:rFonts w:ascii="Trebuchet MS" w:hAnsi="Trebuchet MS" w:cs="Calibri"/>
          <w:sz w:val="20"/>
          <w:szCs w:val="20"/>
        </w:rPr>
        <w:t xml:space="preserve">Administratorem danych osobowych jest Dyrektor Powiatowego Urzędu Pracy w Rudzie Śląskiej, reprezentujący Powiatowy Urząd Pracy w Rudzie Śląskiej, z siedzibą w Rudzie Śląskiej przy </w:t>
      </w:r>
      <w:r w:rsidRPr="00D04660">
        <w:rPr>
          <w:rFonts w:ascii="Trebuchet MS" w:hAnsi="Trebuchet MS" w:cs="Calibri"/>
          <w:sz w:val="20"/>
          <w:szCs w:val="20"/>
        </w:rPr>
        <w:br/>
        <w:t xml:space="preserve">ul. </w:t>
      </w:r>
      <w:proofErr w:type="spellStart"/>
      <w:r w:rsidRPr="00D04660">
        <w:rPr>
          <w:rFonts w:ascii="Trebuchet MS" w:hAnsi="Trebuchet MS" w:cs="Calibri"/>
          <w:sz w:val="20"/>
          <w:szCs w:val="20"/>
        </w:rPr>
        <w:t>Ballestremów</w:t>
      </w:r>
      <w:proofErr w:type="spellEnd"/>
      <w:r w:rsidRPr="00D04660">
        <w:rPr>
          <w:rFonts w:ascii="Trebuchet MS" w:hAnsi="Trebuchet MS" w:cs="Calibri"/>
          <w:sz w:val="20"/>
          <w:szCs w:val="20"/>
        </w:rPr>
        <w:t xml:space="preserve"> 16.</w:t>
      </w:r>
    </w:p>
    <w:p w:rsidR="005927D1" w:rsidRPr="00D04660" w:rsidRDefault="005927D1" w:rsidP="005927D1">
      <w:pPr>
        <w:numPr>
          <w:ilvl w:val="0"/>
          <w:numId w:val="2"/>
        </w:numPr>
        <w:spacing w:after="0" w:line="360" w:lineRule="auto"/>
        <w:ind w:left="426" w:hanging="437"/>
        <w:jc w:val="both"/>
        <w:rPr>
          <w:rFonts w:ascii="Trebuchet MS" w:hAnsi="Trebuchet MS" w:cs="Calibri"/>
          <w:sz w:val="20"/>
          <w:szCs w:val="20"/>
        </w:rPr>
      </w:pPr>
      <w:r w:rsidRPr="00D04660">
        <w:rPr>
          <w:rFonts w:ascii="Trebuchet MS" w:hAnsi="Trebuchet MS" w:cs="Calibri"/>
          <w:sz w:val="20"/>
          <w:szCs w:val="20"/>
        </w:rPr>
        <w:t xml:space="preserve">Kontakt z Inspektorem Ochrony Danych </w:t>
      </w:r>
      <w:r w:rsidRPr="001C080D">
        <w:rPr>
          <w:rFonts w:ascii="Trebuchet MS" w:hAnsi="Trebuchet MS" w:cs="Calibri"/>
          <w:sz w:val="20"/>
          <w:szCs w:val="20"/>
        </w:rPr>
        <w:t xml:space="preserve">Osobowych: </w:t>
      </w:r>
      <w:r w:rsidR="008B4985">
        <w:rPr>
          <w:rFonts w:ascii="Trebuchet MS" w:hAnsi="Trebuchet MS" w:cs="Calibri"/>
        </w:rPr>
        <w:t>iod@rudaslaska.praca.gov.pl</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Dane są zbierane dla celów związanych z:</w:t>
      </w:r>
    </w:p>
    <w:p w:rsidR="005927D1" w:rsidRPr="00D04660" w:rsidRDefault="005927D1" w:rsidP="005927D1">
      <w:pPr>
        <w:numPr>
          <w:ilvl w:val="0"/>
          <w:numId w:val="3"/>
        </w:numPr>
        <w:spacing w:after="0" w:line="360" w:lineRule="auto"/>
        <w:ind w:left="782" w:hanging="357"/>
        <w:rPr>
          <w:rFonts w:ascii="Trebuchet MS" w:hAnsi="Trebuchet MS" w:cs="Calibri"/>
          <w:sz w:val="20"/>
          <w:szCs w:val="20"/>
        </w:rPr>
      </w:pPr>
      <w:r w:rsidRPr="00D04660">
        <w:rPr>
          <w:rFonts w:ascii="Trebuchet MS" w:hAnsi="Trebuchet MS" w:cs="Calibri"/>
          <w:sz w:val="20"/>
          <w:szCs w:val="20"/>
        </w:rPr>
        <w:t>postępowaniem o udzielenie zamówienia, tj. na podstawie art. 6 ust. 1 lit. c lub e RODO, lub</w:t>
      </w:r>
    </w:p>
    <w:p w:rsidR="005927D1" w:rsidRPr="00D04660" w:rsidRDefault="005927D1" w:rsidP="005927D1">
      <w:pPr>
        <w:numPr>
          <w:ilvl w:val="0"/>
          <w:numId w:val="3"/>
        </w:numPr>
        <w:spacing w:after="0" w:line="360" w:lineRule="auto"/>
        <w:jc w:val="both"/>
        <w:rPr>
          <w:rFonts w:ascii="Trebuchet MS" w:hAnsi="Trebuchet MS" w:cs="Calibri"/>
          <w:sz w:val="20"/>
          <w:szCs w:val="20"/>
        </w:rPr>
      </w:pPr>
      <w:r w:rsidRPr="00D04660">
        <w:rPr>
          <w:rFonts w:ascii="Trebuchet MS" w:hAnsi="Trebuchet MS" w:cs="Calibri"/>
          <w:sz w:val="20"/>
          <w:szCs w:val="20"/>
        </w:rPr>
        <w:t>realizacją umowy, tj. na podstawie art. 6 ust. 1 lit. b RODO.</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Ewentualnymi odbiorcami danych będą podmioty uprawnione do ich pozyskiwania na podstawie przepisów prawa.</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Dane osobowe przechowywane będą na okres zgodny z obowiązującym jednolitym rzeczowym wykazem akt.</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 xml:space="preserve">Jeżeli pozyskanie danych nastąpiło w sposób inny niż bezpośrednio od kontrahenta, to źródłem </w:t>
      </w:r>
      <w:r w:rsidRPr="00D04660">
        <w:rPr>
          <w:rFonts w:ascii="Trebuchet MS" w:hAnsi="Trebuchet MS" w:cs="Calibri"/>
          <w:sz w:val="20"/>
          <w:szCs w:val="20"/>
        </w:rPr>
        <w:br/>
        <w:t>ich pozyskania były informacje powszechnie dostępne.</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 xml:space="preserve">Obowiązuje prawo do żądania od administratora dostępu do danych osobowych, </w:t>
      </w:r>
      <w:r w:rsidRPr="00D04660">
        <w:rPr>
          <w:rFonts w:ascii="Trebuchet MS" w:hAnsi="Trebuchet MS" w:cs="Calibri"/>
          <w:sz w:val="20"/>
          <w:szCs w:val="20"/>
        </w:rPr>
        <w:br/>
        <w:t xml:space="preserve">prawo do ich sprostowania, usunięcia (po upływie dopuszczalnego okresu ich przechowywania) </w:t>
      </w:r>
      <w:r w:rsidRPr="00D04660">
        <w:rPr>
          <w:rFonts w:ascii="Trebuchet MS" w:hAnsi="Trebuchet MS" w:cs="Calibri"/>
          <w:sz w:val="20"/>
          <w:szCs w:val="20"/>
        </w:rPr>
        <w:br/>
        <w:t xml:space="preserve">lub ograniczenia przetwarzania, prawo do wniesienia sprzeciwu wobec przetwarzania, prawo </w:t>
      </w:r>
      <w:r w:rsidRPr="00D04660">
        <w:rPr>
          <w:rFonts w:ascii="Trebuchet MS" w:hAnsi="Trebuchet MS" w:cs="Calibri"/>
          <w:sz w:val="20"/>
          <w:szCs w:val="20"/>
        </w:rPr>
        <w:br/>
        <w:t>do przenoszenia danych.</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Obowiązuje prawo wniesienia skargi do organu nadzorczego.</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Podanie danych jest warunkiem udziału w postępowaniu, zawarcia lub realizacji umowy.</w:t>
      </w:r>
    </w:p>
    <w:p w:rsidR="005927D1" w:rsidRPr="00D04660" w:rsidRDefault="005927D1" w:rsidP="005927D1">
      <w:pPr>
        <w:numPr>
          <w:ilvl w:val="0"/>
          <w:numId w:val="2"/>
        </w:numPr>
        <w:spacing w:after="0" w:line="360" w:lineRule="auto"/>
        <w:ind w:left="426" w:hanging="426"/>
        <w:jc w:val="both"/>
        <w:rPr>
          <w:rFonts w:ascii="Trebuchet MS" w:hAnsi="Trebuchet MS" w:cs="Calibri"/>
          <w:sz w:val="20"/>
          <w:szCs w:val="20"/>
        </w:rPr>
      </w:pPr>
      <w:r w:rsidRPr="00D04660">
        <w:rPr>
          <w:rFonts w:ascii="Trebuchet MS" w:hAnsi="Trebuchet MS" w:cs="Calibri"/>
          <w:sz w:val="20"/>
          <w:szCs w:val="20"/>
        </w:rPr>
        <w:t>Dane nie będą przetwarzane w sposób zautomatyzowany</w:t>
      </w:r>
      <w:bookmarkStart w:id="3" w:name="page4"/>
      <w:bookmarkEnd w:id="3"/>
      <w:r w:rsidRPr="00D04660">
        <w:rPr>
          <w:rFonts w:ascii="Trebuchet MS" w:hAnsi="Trebuchet MS" w:cs="Calibri"/>
          <w:sz w:val="20"/>
          <w:szCs w:val="20"/>
        </w:rPr>
        <w:t>.</w:t>
      </w:r>
    </w:p>
    <w:p w:rsidR="005927D1" w:rsidRDefault="005927D1" w:rsidP="005927D1"/>
    <w:p w:rsidR="005927D1" w:rsidRDefault="005927D1" w:rsidP="005927D1"/>
    <w:p w:rsidR="0059373A" w:rsidRDefault="0059373A"/>
    <w:sectPr w:rsidR="0059373A" w:rsidSect="0008425A">
      <w:headerReference w:type="default" r:id="rId13"/>
      <w:footerReference w:type="default" r:id="rId14"/>
      <w:pgSz w:w="11909" w:h="16838"/>
      <w:pgMar w:top="1084" w:right="994" w:bottom="1283" w:left="1267"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25A" w:rsidRDefault="0008425A" w:rsidP="00EE5FDE">
      <w:pPr>
        <w:spacing w:after="0" w:line="240" w:lineRule="auto"/>
      </w:pPr>
      <w:r>
        <w:separator/>
      </w:r>
    </w:p>
  </w:endnote>
  <w:endnote w:type="continuationSeparator" w:id="0">
    <w:p w:rsidR="0008425A" w:rsidRDefault="0008425A" w:rsidP="00EE5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auhaus 93">
    <w:panose1 w:val="04030905020B02020C02"/>
    <w:charset w:val="00"/>
    <w:family w:val="decorative"/>
    <w:pitch w:val="variable"/>
    <w:sig w:usb0="00000003" w:usb1="00000000" w:usb2="00000000" w:usb3="00000000" w:csb0="00000001" w:csb1="00000000"/>
  </w:font>
  <w:font w:name="Cambria-Italic">
    <w:altName w:val="Arial"/>
    <w:panose1 w:val="00000000000000000000"/>
    <w:charset w:val="00"/>
    <w:family w:val="swiss"/>
    <w:notTrueType/>
    <w:pitch w:val="default"/>
    <w:sig w:usb0="00000007" w:usb1="00000000" w:usb2="00000000" w:usb3="00000000" w:csb0="00000003" w:csb1="00000000"/>
  </w:font>
  <w:font w:name="Calibri-Bold">
    <w:altName w:val="Arial"/>
    <w:panose1 w:val="00000000000000000000"/>
    <w:charset w:val="00"/>
    <w:family w:val="swiss"/>
    <w:notTrueType/>
    <w:pitch w:val="default"/>
    <w:sig w:usb0="00000001"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25A" w:rsidRDefault="0008425A" w:rsidP="0008425A">
    <w:pPr>
      <w:pStyle w:val="Nagwek"/>
      <w:rPr>
        <w:sz w:val="16"/>
        <w:szCs w:val="16"/>
        <w:u w:val="single"/>
      </w:rPr>
    </w:pPr>
    <w:r>
      <w:rPr>
        <w:rFonts w:ascii="Arial" w:hAnsi="Arial"/>
        <w:sz w:val="16"/>
        <w:szCs w:val="16"/>
        <w:u w:val="single"/>
      </w:rPr>
      <w:tab/>
    </w:r>
    <w:r>
      <w:rPr>
        <w:rFonts w:ascii="Arial" w:hAnsi="Arial"/>
        <w:sz w:val="16"/>
        <w:szCs w:val="16"/>
        <w:u w:val="single"/>
      </w:rPr>
      <w:tab/>
    </w:r>
    <w:r>
      <w:rPr>
        <w:sz w:val="16"/>
        <w:szCs w:val="16"/>
        <w:u w:val="single"/>
      </w:rPr>
      <w:t>.</w:t>
    </w:r>
  </w:p>
  <w:p w:rsidR="0008425A" w:rsidRDefault="0008425A" w:rsidP="0008425A">
    <w:pPr>
      <w:pStyle w:val="Stopka"/>
      <w:ind w:right="360"/>
      <w:rPr>
        <w:rFonts w:ascii="Trebuchet MS" w:hAnsi="Trebuchet MS"/>
        <w:u w:val="single"/>
      </w:rPr>
    </w:pPr>
  </w:p>
  <w:p w:rsidR="0008425A" w:rsidRDefault="0008425A" w:rsidP="0008425A">
    <w:pPr>
      <w:pStyle w:val="Stopka"/>
      <w:ind w:right="360"/>
      <w:rPr>
        <w:rFonts w:ascii="Trebuchet MS" w:hAnsi="Trebuchet MS"/>
        <w:sz w:val="16"/>
        <w:szCs w:val="16"/>
      </w:rPr>
    </w:pPr>
    <w:r>
      <w:rPr>
        <w:rFonts w:ascii="Trebuchet MS" w:hAnsi="Trebuchet MS"/>
        <w:sz w:val="16"/>
        <w:szCs w:val="16"/>
      </w:rPr>
      <w:t xml:space="preserve">Zamawiający: Powiatowy Urząd Pracy w Rudzie Śląskiej, ul. </w:t>
    </w:r>
    <w:proofErr w:type="spellStart"/>
    <w:r>
      <w:rPr>
        <w:rFonts w:ascii="Trebuchet MS" w:hAnsi="Trebuchet MS"/>
        <w:sz w:val="16"/>
        <w:szCs w:val="16"/>
      </w:rPr>
      <w:t>Ballestremów</w:t>
    </w:r>
    <w:proofErr w:type="spellEnd"/>
    <w:r>
      <w:rPr>
        <w:rFonts w:ascii="Trebuchet MS" w:hAnsi="Trebuchet MS"/>
        <w:sz w:val="16"/>
        <w:szCs w:val="16"/>
      </w:rPr>
      <w:t xml:space="preserve"> 16, 41-700 Ruda Śląska </w:t>
    </w:r>
  </w:p>
  <w:p w:rsidR="0008425A" w:rsidRDefault="0008425A" w:rsidP="0008425A">
    <w:pPr>
      <w:pStyle w:val="Stopka"/>
      <w:ind w:right="360"/>
      <w:rPr>
        <w:rFonts w:ascii="Trebuchet MS" w:hAnsi="Trebuchet MS"/>
      </w:rPr>
    </w:pPr>
  </w:p>
  <w:p w:rsidR="0008425A" w:rsidRDefault="0008425A" w:rsidP="0008425A">
    <w:pPr>
      <w:pStyle w:val="Stopka"/>
      <w:tabs>
        <w:tab w:val="right" w:pos="8505"/>
      </w:tabs>
      <w:jc w:val="center"/>
      <w:rPr>
        <w:rFonts w:ascii="Trebuchet MS" w:hAnsi="Trebuchet MS"/>
      </w:rPr>
    </w:pPr>
    <w:r>
      <w:rPr>
        <w:rFonts w:ascii="Cambria" w:hAnsi="Cambria"/>
        <w:sz w:val="16"/>
        <w:szCs w:val="16"/>
      </w:rPr>
      <w:tab/>
    </w:r>
    <w:r>
      <w:rPr>
        <w:rFonts w:ascii="Cambria" w:hAnsi="Cambria"/>
        <w:sz w:val="16"/>
        <w:szCs w:val="16"/>
      </w:rPr>
      <w:tab/>
    </w:r>
    <w:r>
      <w:rPr>
        <w:rFonts w:ascii="Trebuchet MS" w:hAnsi="Trebuchet MS"/>
      </w:rPr>
      <w:t xml:space="preserve">str. </w:t>
    </w:r>
    <w:r>
      <w:rPr>
        <w:rFonts w:ascii="Trebuchet MS" w:hAnsi="Trebuchet MS"/>
      </w:rPr>
      <w:fldChar w:fldCharType="begin"/>
    </w:r>
    <w:r>
      <w:rPr>
        <w:rFonts w:ascii="Trebuchet MS" w:hAnsi="Trebuchet MS"/>
      </w:rPr>
      <w:instrText>PAGE    \* MERGEFORMAT</w:instrText>
    </w:r>
    <w:r>
      <w:rPr>
        <w:rFonts w:ascii="Trebuchet MS" w:hAnsi="Trebuchet MS"/>
      </w:rPr>
      <w:fldChar w:fldCharType="separate"/>
    </w:r>
    <w:r w:rsidR="003D4C89">
      <w:rPr>
        <w:rFonts w:ascii="Trebuchet MS" w:hAnsi="Trebuchet MS"/>
        <w:noProof/>
      </w:rPr>
      <w:t>23</w:t>
    </w:r>
    <w:r>
      <w:rPr>
        <w:rFonts w:ascii="Trebuchet MS" w:hAnsi="Trebuchet MS"/>
      </w:rPr>
      <w:fldChar w:fldCharType="end"/>
    </w:r>
  </w:p>
  <w:p w:rsidR="0008425A" w:rsidRDefault="0008425A" w:rsidP="0008425A">
    <w:pPr>
      <w:pStyle w:val="Stopka"/>
      <w:ind w:right="360"/>
      <w:rPr>
        <w:rFonts w:ascii="Trebuchet MS" w:hAnsi="Trebuchet MS"/>
      </w:rPr>
    </w:pPr>
  </w:p>
  <w:p w:rsidR="0008425A" w:rsidRDefault="0008425A" w:rsidP="0008425A">
    <w:pPr>
      <w:pStyle w:val="Stopka"/>
    </w:pPr>
  </w:p>
  <w:p w:rsidR="0008425A" w:rsidRDefault="0008425A">
    <w:pPr>
      <w:pStyle w:val="Stopka"/>
    </w:pPr>
  </w:p>
  <w:p w:rsidR="0008425A" w:rsidRPr="00B544C5" w:rsidRDefault="0008425A" w:rsidP="0008425A">
    <w:pPr>
      <w:pStyle w:val="Stopka"/>
      <w:tabs>
        <w:tab w:val="clear" w:pos="9072"/>
        <w:tab w:val="right" w:pos="8505"/>
      </w:tabs>
      <w:jc w:val="center"/>
      <w:rPr>
        <w:rFonts w:ascii="Trebuchet MS" w:hAnsi="Trebuchet M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25A" w:rsidRDefault="0008425A" w:rsidP="00EE5FDE">
      <w:pPr>
        <w:spacing w:after="0" w:line="240" w:lineRule="auto"/>
      </w:pPr>
      <w:r>
        <w:separator/>
      </w:r>
    </w:p>
  </w:footnote>
  <w:footnote w:type="continuationSeparator" w:id="0">
    <w:p w:rsidR="0008425A" w:rsidRDefault="0008425A" w:rsidP="00EE5F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25A" w:rsidRDefault="0008425A">
    <w:pPr>
      <w:pStyle w:val="Nagwek"/>
    </w:pPr>
  </w:p>
  <w:p w:rsidR="0008425A" w:rsidRDefault="0008425A">
    <w:pPr>
      <w:pStyle w:val="Nagwek"/>
    </w:pPr>
  </w:p>
  <w:p w:rsidR="0008425A" w:rsidRPr="00453F5A" w:rsidRDefault="0008425A" w:rsidP="0008425A">
    <w:pPr>
      <w:pStyle w:val="Nagwek"/>
      <w:rPr>
        <w:rFonts w:ascii="Trebuchet MS" w:hAnsi="Trebuchet MS"/>
        <w:sz w:val="16"/>
        <w:szCs w:val="16"/>
      </w:rPr>
    </w:pPr>
    <w:r w:rsidRPr="00453F5A">
      <w:rPr>
        <w:rFonts w:ascii="Trebuchet MS" w:hAnsi="Trebuchet MS"/>
        <w:sz w:val="16"/>
        <w:szCs w:val="16"/>
      </w:rPr>
      <w:t>Specyfikacja Warunków Zamówienia dla usług w postępowaniu o wartości mniejszej niż próg unijny, tryb podstawowy bez  negocjacji</w:t>
    </w:r>
  </w:p>
  <w:p w:rsidR="0008425A" w:rsidRPr="00B544C5" w:rsidRDefault="0008425A" w:rsidP="0008425A">
    <w:pPr>
      <w:pStyle w:val="Nagwek"/>
      <w:rPr>
        <w:rFonts w:ascii="Trebuchet MS" w:hAnsi="Trebuchet MS"/>
        <w:sz w:val="16"/>
        <w:szCs w:val="16"/>
        <w:u w:val="single"/>
      </w:rPr>
    </w:pPr>
    <w:r w:rsidRPr="00453F5A">
      <w:rPr>
        <w:rFonts w:ascii="Trebuchet MS" w:hAnsi="Trebuchet MS"/>
        <w:sz w:val="16"/>
        <w:szCs w:val="16"/>
      </w:rPr>
      <w:t>Nr sprawy: OR.251-</w:t>
    </w:r>
    <w:r>
      <w:rPr>
        <w:rFonts w:ascii="Trebuchet MS" w:hAnsi="Trebuchet MS"/>
        <w:sz w:val="16"/>
        <w:szCs w:val="16"/>
      </w:rPr>
      <w:t>1/2024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715E8C32"/>
    <w:lvl w:ilvl="0" w:tplc="034E1EC6">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2"/>
    <w:multiLevelType w:val="hybridMultilevel"/>
    <w:tmpl w:val="EA8EED38"/>
    <w:lvl w:ilvl="0" w:tplc="3B7A41B4">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
    <w:nsid w:val="05793003"/>
    <w:multiLevelType w:val="multilevel"/>
    <w:tmpl w:val="C76282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B8B181E"/>
    <w:multiLevelType w:val="hybridMultilevel"/>
    <w:tmpl w:val="E708A55C"/>
    <w:lvl w:ilvl="0" w:tplc="5C78FBEE">
      <w:start w:val="1"/>
      <w:numFmt w:val="bullet"/>
      <w:lvlText w:val=""/>
      <w:lvlJc w:val="left"/>
      <w:pPr>
        <w:ind w:left="720" w:hanging="360"/>
      </w:pPr>
      <w:rPr>
        <w:rFonts w:ascii="Symbol" w:hAnsi="Symbol" w:hint="default"/>
      </w:rPr>
    </w:lvl>
    <w:lvl w:ilvl="1" w:tplc="5C78FBE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BE9119A"/>
    <w:multiLevelType w:val="hybridMultilevel"/>
    <w:tmpl w:val="F10272DA"/>
    <w:lvl w:ilvl="0" w:tplc="55CAAD6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17E90A27"/>
    <w:multiLevelType w:val="hybridMultilevel"/>
    <w:tmpl w:val="6326136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A058C5EE">
      <w:start w:val="1"/>
      <w:numFmt w:val="decimal"/>
      <w:lvlText w:val="%4."/>
      <w:lvlJc w:val="left"/>
      <w:pPr>
        <w:ind w:left="3588" w:hanging="360"/>
      </w:pPr>
      <w:rPr>
        <w:b w:val="0"/>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8">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nsid w:val="2D166C07"/>
    <w:multiLevelType w:val="multilevel"/>
    <w:tmpl w:val="E4B47260"/>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2F656879"/>
    <w:multiLevelType w:val="multilevel"/>
    <w:tmpl w:val="940E5A88"/>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b/>
        <w:sz w:val="20"/>
        <w:szCs w:val="20"/>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080" w:hanging="72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440" w:hanging="108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1800" w:hanging="1440"/>
      </w:pPr>
      <w:rPr>
        <w:rFonts w:hint="default"/>
        <w:b/>
        <w:sz w:val="22"/>
      </w:rPr>
    </w:lvl>
    <w:lvl w:ilvl="8">
      <w:start w:val="1"/>
      <w:numFmt w:val="decimal"/>
      <w:isLgl/>
      <w:lvlText w:val="%1.%2.%3.%4.%5.%6.%7.%8.%9."/>
      <w:lvlJc w:val="left"/>
      <w:pPr>
        <w:ind w:left="2160" w:hanging="1800"/>
      </w:pPr>
      <w:rPr>
        <w:rFonts w:hint="default"/>
        <w:b/>
        <w:sz w:val="22"/>
      </w:rPr>
    </w:lvl>
  </w:abstractNum>
  <w:abstractNum w:abstractNumId="13">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6">
    <w:nsid w:val="43AF62AC"/>
    <w:multiLevelType w:val="hybridMultilevel"/>
    <w:tmpl w:val="238C13F4"/>
    <w:lvl w:ilvl="0" w:tplc="EA08CEE2">
      <w:start w:val="1"/>
      <w:numFmt w:val="decimal"/>
      <w:lvlText w:val="%1."/>
      <w:lvlJc w:val="left"/>
      <w:pPr>
        <w:ind w:left="720" w:hanging="360"/>
      </w:pPr>
      <w:rPr>
        <w:rFonts w:hint="default"/>
        <w:b w:val="0"/>
        <w:color w:val="auto"/>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6AF7132"/>
    <w:multiLevelType w:val="multilevel"/>
    <w:tmpl w:val="EB363F8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644"/>
        </w:tabs>
        <w:ind w:left="644" w:hanging="360"/>
      </w:pPr>
      <w:rPr>
        <w:rFonts w:hint="default"/>
        <w:b w:val="0"/>
        <w:strike w:val="0"/>
        <w:u w:val="none"/>
      </w:rPr>
    </w:lvl>
    <w:lvl w:ilvl="2">
      <w:start w:val="1"/>
      <w:numFmt w:val="decimal"/>
      <w:isLgl/>
      <w:lvlText w:val="%1.%2.%3."/>
      <w:lvlJc w:val="left"/>
      <w:pPr>
        <w:tabs>
          <w:tab w:val="num" w:pos="1004"/>
        </w:tabs>
        <w:ind w:left="1004" w:hanging="720"/>
      </w:pPr>
      <w:rPr>
        <w:rFonts w:hint="default"/>
        <w:b w:val="0"/>
        <w:u w:val="non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8">
    <w:nsid w:val="48564FC0"/>
    <w:multiLevelType w:val="hybridMultilevel"/>
    <w:tmpl w:val="E79E2FE8"/>
    <w:lvl w:ilvl="0" w:tplc="4C84D24E">
      <w:start w:val="1"/>
      <w:numFmt w:val="decimal"/>
      <w:lvlText w:val="%1."/>
      <w:lvlJc w:val="left"/>
      <w:pPr>
        <w:ind w:left="720" w:hanging="360"/>
      </w:pPr>
      <w:rPr>
        <w:rFonts w:ascii="Trebuchet MS" w:hAnsi="Trebuchet M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D7C5C6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0A870F4"/>
    <w:multiLevelType w:val="hybridMultilevel"/>
    <w:tmpl w:val="3B34C2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3">
    <w:nsid w:val="5B7B557C"/>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5BAC2206"/>
    <w:multiLevelType w:val="multilevel"/>
    <w:tmpl w:val="EB721A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5E787565"/>
    <w:multiLevelType w:val="multilevel"/>
    <w:tmpl w:val="C9C634FC"/>
    <w:lvl w:ilvl="0">
      <w:start w:val="1"/>
      <w:numFmt w:val="decimal"/>
      <w:lvlText w:val="%1."/>
      <w:lvlJc w:val="left"/>
      <w:pPr>
        <w:tabs>
          <w:tab w:val="num" w:pos="567"/>
        </w:tabs>
        <w:ind w:left="567" w:hanging="567"/>
      </w:pPr>
      <w:rPr>
        <w:rFonts w:hint="default"/>
        <w:b w:val="0"/>
        <w:i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68E274B7"/>
    <w:multiLevelType w:val="multilevel"/>
    <w:tmpl w:val="64EC3CEA"/>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nsid w:val="6BF85519"/>
    <w:multiLevelType w:val="multilevel"/>
    <w:tmpl w:val="6240B574"/>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C001215"/>
    <w:multiLevelType w:val="multilevel"/>
    <w:tmpl w:val="8618ABA0"/>
    <w:lvl w:ilvl="0">
      <w:start w:val="1"/>
      <w:numFmt w:val="decimal"/>
      <w:lvlText w:val="%1."/>
      <w:lvlJc w:val="left"/>
      <w:pPr>
        <w:tabs>
          <w:tab w:val="num" w:pos="567"/>
        </w:tabs>
        <w:ind w:left="567" w:hanging="567"/>
      </w:pPr>
      <w:rPr>
        <w:rFonts w:ascii="Trebuchet MS" w:eastAsia="Calibri" w:hAnsi="Trebuchet MS" w:cs="Arial"/>
        <w:b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6C415421"/>
    <w:multiLevelType w:val="multilevel"/>
    <w:tmpl w:val="B040F7D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C900F77"/>
    <w:multiLevelType w:val="multilevel"/>
    <w:tmpl w:val="1D50CE3C"/>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nsid w:val="6CE13D06"/>
    <w:multiLevelType w:val="hybridMultilevel"/>
    <w:tmpl w:val="C14E421E"/>
    <w:lvl w:ilvl="0" w:tplc="1B9215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716F0099"/>
    <w:multiLevelType w:val="multilevel"/>
    <w:tmpl w:val="5C2C9786"/>
    <w:lvl w:ilvl="0">
      <w:start w:val="3"/>
      <w:numFmt w:val="decimal"/>
      <w:lvlText w:val="%1."/>
      <w:lvlJc w:val="left"/>
      <w:pPr>
        <w:ind w:left="360"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4">
    <w:nsid w:val="765F6630"/>
    <w:multiLevelType w:val="multilevel"/>
    <w:tmpl w:val="A4002D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5">
    <w:nsid w:val="7C4372CC"/>
    <w:multiLevelType w:val="hybridMultilevel"/>
    <w:tmpl w:val="7722E214"/>
    <w:lvl w:ilvl="0" w:tplc="A74823A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DC11A0A"/>
    <w:multiLevelType w:val="multilevel"/>
    <w:tmpl w:val="33A0D130"/>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891"/>
        </w:tabs>
        <w:ind w:left="891" w:hanging="465"/>
      </w:pPr>
      <w:rPr>
        <w:rFonts w:hint="default"/>
        <w:b w:val="0"/>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20"/>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7"/>
  </w:num>
  <w:num w:numId="6">
    <w:abstractNumId w:val="17"/>
  </w:num>
  <w:num w:numId="7">
    <w:abstractNumId w:val="10"/>
  </w:num>
  <w:num w:numId="8">
    <w:abstractNumId w:val="8"/>
  </w:num>
  <w:num w:numId="9">
    <w:abstractNumId w:val="26"/>
  </w:num>
  <w:num w:numId="10">
    <w:abstractNumId w:val="18"/>
  </w:num>
  <w:num w:numId="11">
    <w:abstractNumId w:val="12"/>
  </w:num>
  <w:num w:numId="12">
    <w:abstractNumId w:val="0"/>
  </w:num>
  <w:num w:numId="13">
    <w:abstractNumId w:val="29"/>
  </w:num>
  <w:num w:numId="14">
    <w:abstractNumId w:val="1"/>
  </w:num>
  <w:num w:numId="15">
    <w:abstractNumId w:val="19"/>
  </w:num>
  <w:num w:numId="16">
    <w:abstractNumId w:val="11"/>
  </w:num>
  <w:num w:numId="17">
    <w:abstractNumId w:val="36"/>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1"/>
  </w:num>
  <w:num w:numId="25">
    <w:abstractNumId w:val="6"/>
  </w:num>
  <w:num w:numId="26">
    <w:abstractNumId w:val="13"/>
  </w:num>
  <w:num w:numId="27">
    <w:abstractNumId w:val="30"/>
  </w:num>
  <w:num w:numId="28">
    <w:abstractNumId w:val="34"/>
  </w:num>
  <w:num w:numId="29">
    <w:abstractNumId w:val="33"/>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5"/>
  </w:num>
  <w:num w:numId="33">
    <w:abstractNumId w:val="3"/>
  </w:num>
  <w:num w:numId="34">
    <w:abstractNumId w:val="35"/>
  </w:num>
  <w:num w:numId="35">
    <w:abstractNumId w:val="24"/>
  </w:num>
  <w:num w:numId="36">
    <w:abstractNumId w:val="32"/>
  </w:num>
  <w:num w:numId="37">
    <w:abstractNumId w:val="9"/>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7D1"/>
    <w:rsid w:val="0008425A"/>
    <w:rsid w:val="00110455"/>
    <w:rsid w:val="00187D6F"/>
    <w:rsid w:val="00192FD6"/>
    <w:rsid w:val="001C080D"/>
    <w:rsid w:val="002E4AA0"/>
    <w:rsid w:val="003D4C89"/>
    <w:rsid w:val="00414431"/>
    <w:rsid w:val="00494D87"/>
    <w:rsid w:val="00496120"/>
    <w:rsid w:val="005927D1"/>
    <w:rsid w:val="0059373A"/>
    <w:rsid w:val="0059513C"/>
    <w:rsid w:val="00647ACB"/>
    <w:rsid w:val="006E3ED0"/>
    <w:rsid w:val="00711190"/>
    <w:rsid w:val="007D07B8"/>
    <w:rsid w:val="00834B5A"/>
    <w:rsid w:val="00844C5D"/>
    <w:rsid w:val="00865166"/>
    <w:rsid w:val="008B0FE2"/>
    <w:rsid w:val="008B4985"/>
    <w:rsid w:val="009807FA"/>
    <w:rsid w:val="00986C5C"/>
    <w:rsid w:val="009B7536"/>
    <w:rsid w:val="00B96BF7"/>
    <w:rsid w:val="00CD06E4"/>
    <w:rsid w:val="00D33E61"/>
    <w:rsid w:val="00D430EF"/>
    <w:rsid w:val="00D56600"/>
    <w:rsid w:val="00E0160E"/>
    <w:rsid w:val="00E92B98"/>
    <w:rsid w:val="00EE5FDE"/>
    <w:rsid w:val="00F4402D"/>
    <w:rsid w:val="00F9359B"/>
    <w:rsid w:val="00F96DFB"/>
    <w:rsid w:val="00FB7E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27D1"/>
    <w:pPr>
      <w:spacing w:after="200" w:line="276" w:lineRule="auto"/>
    </w:pPr>
    <w:rPr>
      <w:rFonts w:ascii="Calibri" w:eastAsia="Calibri" w:hAnsi="Calibri" w:cs="Times New Roman"/>
    </w:rPr>
  </w:style>
  <w:style w:type="paragraph" w:styleId="Nagwek2">
    <w:name w:val="heading 2"/>
    <w:basedOn w:val="Normalny"/>
    <w:next w:val="Normalny"/>
    <w:link w:val="Nagwek2Znak"/>
    <w:qFormat/>
    <w:rsid w:val="005927D1"/>
    <w:pPr>
      <w:keepNext/>
      <w:spacing w:after="0" w:line="288" w:lineRule="auto"/>
      <w:jc w:val="center"/>
      <w:outlineLvl w:val="1"/>
    </w:pPr>
    <w:rPr>
      <w:rFonts w:ascii="Trebuchet MS" w:eastAsia="Times New Roman" w:hAnsi="Trebuchet MS"/>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927D1"/>
    <w:rPr>
      <w:rFonts w:ascii="Trebuchet MS" w:eastAsia="Times New Roman" w:hAnsi="Trebuchet MS" w:cs="Times New Roman"/>
      <w:b/>
      <w:sz w:val="20"/>
      <w:szCs w:val="20"/>
      <w:lang w:eastAsia="pl-PL"/>
    </w:rPr>
  </w:style>
  <w:style w:type="character" w:styleId="Hipercze">
    <w:name w:val="Hyperlink"/>
    <w:uiPriority w:val="99"/>
    <w:rsid w:val="005927D1"/>
    <w:rPr>
      <w:rFonts w:cs="Times New Roman"/>
      <w:color w:val="0000FF"/>
      <w:u w:val="single"/>
    </w:rPr>
  </w:style>
  <w:style w:type="paragraph" w:styleId="Bezodstpw">
    <w:name w:val="No Spacing"/>
    <w:uiPriority w:val="99"/>
    <w:qFormat/>
    <w:rsid w:val="005927D1"/>
    <w:pPr>
      <w:spacing w:after="0" w:line="240" w:lineRule="auto"/>
    </w:pPr>
    <w:rPr>
      <w:rFonts w:ascii="Calibri" w:eastAsia="Calibri" w:hAnsi="Calibri" w:cs="Times New Roman"/>
    </w:rPr>
  </w:style>
  <w:style w:type="paragraph" w:styleId="Nagwek">
    <w:name w:val="header"/>
    <w:basedOn w:val="Normalny"/>
    <w:link w:val="NagwekZnak"/>
    <w:uiPriority w:val="99"/>
    <w:rsid w:val="005927D1"/>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5927D1"/>
    <w:rPr>
      <w:rFonts w:ascii="Calibri" w:eastAsia="Calibri" w:hAnsi="Calibri" w:cs="Times New Roman"/>
      <w:sz w:val="20"/>
      <w:szCs w:val="20"/>
      <w:lang w:eastAsia="pl-PL"/>
    </w:rPr>
  </w:style>
  <w:style w:type="paragraph" w:styleId="Stopka">
    <w:name w:val="footer"/>
    <w:basedOn w:val="Normalny"/>
    <w:link w:val="StopkaZnak"/>
    <w:uiPriority w:val="99"/>
    <w:rsid w:val="005927D1"/>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5927D1"/>
    <w:rPr>
      <w:rFonts w:ascii="Calibri" w:eastAsia="Calibri" w:hAnsi="Calibri" w:cs="Times New Roman"/>
      <w:sz w:val="20"/>
      <w:szCs w:val="20"/>
      <w:lang w:eastAsia="pl-PL"/>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Normal"/>
    <w:basedOn w:val="Normalny"/>
    <w:link w:val="AkapitzlistZnak"/>
    <w:uiPriority w:val="99"/>
    <w:qFormat/>
    <w:rsid w:val="005927D1"/>
    <w:pPr>
      <w:ind w:left="720"/>
      <w:contextualSpacing/>
    </w:pPr>
  </w:style>
  <w:style w:type="table" w:styleId="Tabela-Siatka">
    <w:name w:val="Table Grid"/>
    <w:basedOn w:val="Standardowy"/>
    <w:uiPriority w:val="99"/>
    <w:rsid w:val="005927D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5927D1"/>
    <w:pPr>
      <w:suppressAutoHyphens/>
      <w:spacing w:after="120" w:line="240" w:lineRule="auto"/>
    </w:pPr>
    <w:rPr>
      <w:rFonts w:ascii="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5927D1"/>
    <w:rPr>
      <w:rFonts w:ascii="Times New Roman" w:eastAsia="Calibri" w:hAnsi="Times New Roman" w:cs="Times New Roman"/>
      <w:sz w:val="24"/>
      <w:szCs w:val="24"/>
      <w:lang w:eastAsia="ar-SA"/>
    </w:r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uiPriority w:val="99"/>
    <w:qFormat/>
    <w:locked/>
    <w:rsid w:val="005927D1"/>
    <w:rPr>
      <w:rFonts w:ascii="Calibri" w:eastAsia="Calibri" w:hAnsi="Calibri" w:cs="Times New Roman"/>
    </w:rPr>
  </w:style>
  <w:style w:type="paragraph" w:styleId="Tekstpodstawowy2">
    <w:name w:val="Body Text 2"/>
    <w:basedOn w:val="Normalny"/>
    <w:link w:val="Tekstpodstawowy2Znak"/>
    <w:uiPriority w:val="99"/>
    <w:unhideWhenUsed/>
    <w:rsid w:val="005927D1"/>
    <w:pPr>
      <w:spacing w:after="120" w:line="480" w:lineRule="auto"/>
    </w:pPr>
  </w:style>
  <w:style w:type="character" w:customStyle="1" w:styleId="Tekstpodstawowy2Znak">
    <w:name w:val="Tekst podstawowy 2 Znak"/>
    <w:basedOn w:val="Domylnaczcionkaakapitu"/>
    <w:link w:val="Tekstpodstawowy2"/>
    <w:uiPriority w:val="99"/>
    <w:rsid w:val="005927D1"/>
    <w:rPr>
      <w:rFonts w:ascii="Calibri" w:eastAsia="Calibri" w:hAnsi="Calibri" w:cs="Times New Roman"/>
    </w:rPr>
  </w:style>
  <w:style w:type="paragraph" w:styleId="NormalnyWeb">
    <w:name w:val="Normal (Web)"/>
    <w:basedOn w:val="Normalny"/>
    <w:link w:val="NormalnyWebZnak"/>
    <w:rsid w:val="005927D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5927D1"/>
    <w:rPr>
      <w:rFonts w:ascii="Times New Roman" w:eastAsia="Times New Roman" w:hAnsi="Times New Roman" w:cs="Times New Roman"/>
      <w:sz w:val="24"/>
      <w:szCs w:val="24"/>
      <w:lang w:eastAsia="pl-PL"/>
    </w:rPr>
  </w:style>
  <w:style w:type="paragraph" w:customStyle="1" w:styleId="Default">
    <w:name w:val="Default"/>
    <w:rsid w:val="005927D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33E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E6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27D1"/>
    <w:pPr>
      <w:spacing w:after="200" w:line="276" w:lineRule="auto"/>
    </w:pPr>
    <w:rPr>
      <w:rFonts w:ascii="Calibri" w:eastAsia="Calibri" w:hAnsi="Calibri" w:cs="Times New Roman"/>
    </w:rPr>
  </w:style>
  <w:style w:type="paragraph" w:styleId="Nagwek2">
    <w:name w:val="heading 2"/>
    <w:basedOn w:val="Normalny"/>
    <w:next w:val="Normalny"/>
    <w:link w:val="Nagwek2Znak"/>
    <w:qFormat/>
    <w:rsid w:val="005927D1"/>
    <w:pPr>
      <w:keepNext/>
      <w:spacing w:after="0" w:line="288" w:lineRule="auto"/>
      <w:jc w:val="center"/>
      <w:outlineLvl w:val="1"/>
    </w:pPr>
    <w:rPr>
      <w:rFonts w:ascii="Trebuchet MS" w:eastAsia="Times New Roman" w:hAnsi="Trebuchet MS"/>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927D1"/>
    <w:rPr>
      <w:rFonts w:ascii="Trebuchet MS" w:eastAsia="Times New Roman" w:hAnsi="Trebuchet MS" w:cs="Times New Roman"/>
      <w:b/>
      <w:sz w:val="20"/>
      <w:szCs w:val="20"/>
      <w:lang w:eastAsia="pl-PL"/>
    </w:rPr>
  </w:style>
  <w:style w:type="character" w:styleId="Hipercze">
    <w:name w:val="Hyperlink"/>
    <w:uiPriority w:val="99"/>
    <w:rsid w:val="005927D1"/>
    <w:rPr>
      <w:rFonts w:cs="Times New Roman"/>
      <w:color w:val="0000FF"/>
      <w:u w:val="single"/>
    </w:rPr>
  </w:style>
  <w:style w:type="paragraph" w:styleId="Bezodstpw">
    <w:name w:val="No Spacing"/>
    <w:uiPriority w:val="99"/>
    <w:qFormat/>
    <w:rsid w:val="005927D1"/>
    <w:pPr>
      <w:spacing w:after="0" w:line="240" w:lineRule="auto"/>
    </w:pPr>
    <w:rPr>
      <w:rFonts w:ascii="Calibri" w:eastAsia="Calibri" w:hAnsi="Calibri" w:cs="Times New Roman"/>
    </w:rPr>
  </w:style>
  <w:style w:type="paragraph" w:styleId="Nagwek">
    <w:name w:val="header"/>
    <w:basedOn w:val="Normalny"/>
    <w:link w:val="NagwekZnak"/>
    <w:uiPriority w:val="99"/>
    <w:rsid w:val="005927D1"/>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5927D1"/>
    <w:rPr>
      <w:rFonts w:ascii="Calibri" w:eastAsia="Calibri" w:hAnsi="Calibri" w:cs="Times New Roman"/>
      <w:sz w:val="20"/>
      <w:szCs w:val="20"/>
      <w:lang w:eastAsia="pl-PL"/>
    </w:rPr>
  </w:style>
  <w:style w:type="paragraph" w:styleId="Stopka">
    <w:name w:val="footer"/>
    <w:basedOn w:val="Normalny"/>
    <w:link w:val="StopkaZnak"/>
    <w:uiPriority w:val="99"/>
    <w:rsid w:val="005927D1"/>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5927D1"/>
    <w:rPr>
      <w:rFonts w:ascii="Calibri" w:eastAsia="Calibri" w:hAnsi="Calibri" w:cs="Times New Roman"/>
      <w:sz w:val="20"/>
      <w:szCs w:val="20"/>
      <w:lang w:eastAsia="pl-PL"/>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Normal"/>
    <w:basedOn w:val="Normalny"/>
    <w:link w:val="AkapitzlistZnak"/>
    <w:uiPriority w:val="99"/>
    <w:qFormat/>
    <w:rsid w:val="005927D1"/>
    <w:pPr>
      <w:ind w:left="720"/>
      <w:contextualSpacing/>
    </w:pPr>
  </w:style>
  <w:style w:type="table" w:styleId="Tabela-Siatka">
    <w:name w:val="Table Grid"/>
    <w:basedOn w:val="Standardowy"/>
    <w:uiPriority w:val="99"/>
    <w:rsid w:val="005927D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5927D1"/>
    <w:pPr>
      <w:suppressAutoHyphens/>
      <w:spacing w:after="120" w:line="240" w:lineRule="auto"/>
    </w:pPr>
    <w:rPr>
      <w:rFonts w:ascii="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5927D1"/>
    <w:rPr>
      <w:rFonts w:ascii="Times New Roman" w:eastAsia="Calibri" w:hAnsi="Times New Roman" w:cs="Times New Roman"/>
      <w:sz w:val="24"/>
      <w:szCs w:val="24"/>
      <w:lang w:eastAsia="ar-SA"/>
    </w:r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uiPriority w:val="99"/>
    <w:qFormat/>
    <w:locked/>
    <w:rsid w:val="005927D1"/>
    <w:rPr>
      <w:rFonts w:ascii="Calibri" w:eastAsia="Calibri" w:hAnsi="Calibri" w:cs="Times New Roman"/>
    </w:rPr>
  </w:style>
  <w:style w:type="paragraph" w:styleId="Tekstpodstawowy2">
    <w:name w:val="Body Text 2"/>
    <w:basedOn w:val="Normalny"/>
    <w:link w:val="Tekstpodstawowy2Znak"/>
    <w:uiPriority w:val="99"/>
    <w:unhideWhenUsed/>
    <w:rsid w:val="005927D1"/>
    <w:pPr>
      <w:spacing w:after="120" w:line="480" w:lineRule="auto"/>
    </w:pPr>
  </w:style>
  <w:style w:type="character" w:customStyle="1" w:styleId="Tekstpodstawowy2Znak">
    <w:name w:val="Tekst podstawowy 2 Znak"/>
    <w:basedOn w:val="Domylnaczcionkaakapitu"/>
    <w:link w:val="Tekstpodstawowy2"/>
    <w:uiPriority w:val="99"/>
    <w:rsid w:val="005927D1"/>
    <w:rPr>
      <w:rFonts w:ascii="Calibri" w:eastAsia="Calibri" w:hAnsi="Calibri" w:cs="Times New Roman"/>
    </w:rPr>
  </w:style>
  <w:style w:type="paragraph" w:styleId="NormalnyWeb">
    <w:name w:val="Normal (Web)"/>
    <w:basedOn w:val="Normalny"/>
    <w:link w:val="NormalnyWebZnak"/>
    <w:rsid w:val="005927D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5927D1"/>
    <w:rPr>
      <w:rFonts w:ascii="Times New Roman" w:eastAsia="Times New Roman" w:hAnsi="Times New Roman" w:cs="Times New Roman"/>
      <w:sz w:val="24"/>
      <w:szCs w:val="24"/>
      <w:lang w:eastAsia="pl-PL"/>
    </w:rPr>
  </w:style>
  <w:style w:type="paragraph" w:customStyle="1" w:styleId="Default">
    <w:name w:val="Default"/>
    <w:rsid w:val="005927D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33E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E6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ustedan@praca.gov.p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arustedan@praca.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karustedan@prac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23</Pages>
  <Words>7801</Words>
  <Characters>46811</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Stefanides</dc:creator>
  <cp:keywords/>
  <dc:description/>
  <cp:lastModifiedBy>Aleksandra Herdzina</cp:lastModifiedBy>
  <cp:revision>17</cp:revision>
  <cp:lastPrinted>2024-11-16T09:05:00Z</cp:lastPrinted>
  <dcterms:created xsi:type="dcterms:W3CDTF">2024-10-16T11:40:00Z</dcterms:created>
  <dcterms:modified xsi:type="dcterms:W3CDTF">2024-11-16T09:05:00Z</dcterms:modified>
</cp:coreProperties>
</file>