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B7F" w:rsidRPr="005F1E79" w:rsidRDefault="009E3B7F" w:rsidP="007047AC">
      <w:pPr>
        <w:ind w:left="0" w:firstLine="0"/>
        <w:rPr>
          <w:rFonts w:asciiTheme="minorHAnsi" w:hAnsiTheme="minorHAnsi" w:cstheme="minorHAnsi"/>
          <w:highlight w:val="yellow"/>
          <w:lang w:bidi="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965ECD" w:rsidRPr="005F1E79" w:rsidTr="003B0086">
        <w:tc>
          <w:tcPr>
            <w:tcW w:w="9212" w:type="dxa"/>
          </w:tcPr>
          <w:p w:rsidR="00965ECD" w:rsidRPr="005F1E79" w:rsidRDefault="00965ECD" w:rsidP="003B0086">
            <w:pPr>
              <w:pStyle w:val="Bezodstpw"/>
              <w:ind w:left="0" w:firstLine="0"/>
              <w:jc w:val="center"/>
              <w:rPr>
                <w:rFonts w:asciiTheme="minorHAnsi" w:eastAsia="Lucida Sans Unicode" w:hAnsiTheme="minorHAnsi" w:cstheme="minorHAnsi"/>
                <w:b/>
                <w:bCs/>
                <w:color w:val="000000"/>
                <w:sz w:val="24"/>
                <w:szCs w:val="24"/>
                <w:u w:val="single"/>
                <w:lang w:eastAsia="en-US" w:bidi="en-US"/>
              </w:rPr>
            </w:pPr>
          </w:p>
          <w:p w:rsidR="00965ECD" w:rsidRPr="005F1E79" w:rsidRDefault="00965ECD" w:rsidP="003B0086">
            <w:pPr>
              <w:widowControl w:val="0"/>
              <w:tabs>
                <w:tab w:val="left" w:pos="680"/>
              </w:tabs>
              <w:suppressAutoHyphens/>
              <w:ind w:left="4"/>
              <w:jc w:val="center"/>
              <w:rPr>
                <w:rFonts w:asciiTheme="minorHAnsi" w:hAnsiTheme="minorHAnsi" w:cstheme="minorHAnsi"/>
                <w:b/>
                <w:color w:val="000000"/>
                <w:sz w:val="22"/>
                <w:szCs w:val="20"/>
              </w:rPr>
            </w:pPr>
            <w:r w:rsidRPr="005F1E79">
              <w:rPr>
                <w:rFonts w:asciiTheme="minorHAnsi" w:hAnsiTheme="minorHAnsi" w:cstheme="minorHAnsi"/>
                <w:b/>
                <w:color w:val="000000"/>
                <w:sz w:val="22"/>
                <w:szCs w:val="20"/>
              </w:rPr>
              <w:t xml:space="preserve">POSTĘPOWANIE O UDZIELENIE ZAMÓWIENIA PUBLICZNEGO </w:t>
            </w:r>
          </w:p>
          <w:p w:rsidR="00965ECD" w:rsidRPr="005F1E79" w:rsidRDefault="00965ECD" w:rsidP="003B0086">
            <w:pPr>
              <w:widowControl w:val="0"/>
              <w:tabs>
                <w:tab w:val="left" w:pos="680"/>
              </w:tabs>
              <w:suppressAutoHyphens/>
              <w:ind w:left="4"/>
              <w:jc w:val="center"/>
              <w:rPr>
                <w:rFonts w:asciiTheme="minorHAnsi" w:hAnsiTheme="minorHAnsi" w:cstheme="minorHAnsi"/>
                <w:b/>
                <w:color w:val="000000"/>
                <w:sz w:val="22"/>
                <w:szCs w:val="20"/>
              </w:rPr>
            </w:pPr>
            <w:r w:rsidRPr="005F1E79">
              <w:rPr>
                <w:rFonts w:asciiTheme="minorHAnsi" w:hAnsiTheme="minorHAnsi" w:cstheme="minorHAnsi"/>
                <w:b/>
                <w:color w:val="000000"/>
                <w:sz w:val="22"/>
                <w:szCs w:val="20"/>
              </w:rPr>
              <w:t>PROWADZONE W TRYBIE PODSTAWOWYM</w:t>
            </w:r>
          </w:p>
          <w:p w:rsidR="00965ECD" w:rsidRPr="005F1E79" w:rsidRDefault="00965ECD" w:rsidP="003B0086">
            <w:pPr>
              <w:pStyle w:val="Bezodstpw"/>
              <w:ind w:left="0" w:firstLine="0"/>
              <w:jc w:val="center"/>
              <w:rPr>
                <w:rFonts w:asciiTheme="minorHAnsi" w:eastAsia="Lucida Sans Unicode" w:hAnsiTheme="minorHAnsi" w:cstheme="minorHAnsi"/>
                <w:b/>
                <w:bCs/>
                <w:color w:val="000000"/>
                <w:sz w:val="24"/>
                <w:szCs w:val="24"/>
                <w:u w:val="single"/>
                <w:lang w:eastAsia="en-US" w:bidi="en-US"/>
              </w:rPr>
            </w:pPr>
          </w:p>
          <w:p w:rsidR="00965ECD" w:rsidRPr="005F1E79" w:rsidRDefault="00965ECD" w:rsidP="0083212E">
            <w:pPr>
              <w:pStyle w:val="Tekstpodstawowy"/>
              <w:ind w:left="0" w:firstLine="0"/>
              <w:jc w:val="center"/>
              <w:rPr>
                <w:rFonts w:asciiTheme="minorHAnsi" w:hAnsiTheme="minorHAnsi" w:cstheme="minorHAnsi"/>
              </w:rPr>
            </w:pPr>
            <w:r w:rsidRPr="005F1E79">
              <w:rPr>
                <w:rFonts w:asciiTheme="minorHAnsi" w:hAnsiTheme="minorHAnsi" w:cstheme="minorHAnsi"/>
              </w:rPr>
              <w:t xml:space="preserve"> „</w:t>
            </w:r>
            <w:r w:rsidR="00575C27" w:rsidRPr="005F1E79">
              <w:rPr>
                <w:rFonts w:asciiTheme="minorHAnsi" w:hAnsiTheme="minorHAnsi" w:cstheme="minorHAnsi"/>
              </w:rPr>
              <w:t xml:space="preserve">Dostawa węgla kamiennego sortymentu groszek, typu 31.2 lub 32.1 /płukanego/ </w:t>
            </w:r>
            <w:r w:rsidRPr="005F1E79">
              <w:rPr>
                <w:rFonts w:asciiTheme="minorHAnsi" w:hAnsiTheme="minorHAnsi" w:cstheme="minorHAnsi"/>
              </w:rPr>
              <w:t>do SPZOL w Rajczy</w:t>
            </w:r>
            <w:r w:rsidR="00C62BFC" w:rsidRPr="005F1E79">
              <w:rPr>
                <w:rFonts w:asciiTheme="minorHAnsi" w:hAnsiTheme="minorHAnsi" w:cstheme="minorHAnsi"/>
              </w:rPr>
              <w:t xml:space="preserve"> </w:t>
            </w:r>
            <w:r w:rsidR="00C97737" w:rsidRPr="005F1E79">
              <w:rPr>
                <w:rFonts w:asciiTheme="minorHAnsi" w:hAnsiTheme="minorHAnsi" w:cstheme="minorHAnsi"/>
              </w:rPr>
              <w:t xml:space="preserve">przez okres </w:t>
            </w:r>
            <w:r w:rsidR="00A034E7" w:rsidRPr="005F1E79">
              <w:rPr>
                <w:rFonts w:asciiTheme="minorHAnsi" w:hAnsiTheme="minorHAnsi" w:cstheme="minorHAnsi"/>
              </w:rPr>
              <w:t>od 01.01.2025 r. do 31.12.2025 r.</w:t>
            </w:r>
            <w:r w:rsidR="00496394" w:rsidRPr="005F1E79">
              <w:rPr>
                <w:rFonts w:asciiTheme="minorHAnsi" w:hAnsiTheme="minorHAnsi" w:cstheme="minorHAnsi"/>
              </w:rPr>
              <w:t>”</w:t>
            </w:r>
          </w:p>
          <w:p w:rsidR="00965ECD" w:rsidRPr="005F1E79" w:rsidRDefault="00965ECD" w:rsidP="003B0086">
            <w:pPr>
              <w:pStyle w:val="Bezodstpw"/>
              <w:ind w:left="0" w:firstLine="0"/>
              <w:jc w:val="center"/>
              <w:rPr>
                <w:rFonts w:asciiTheme="minorHAnsi" w:eastAsia="Calibri" w:hAnsiTheme="minorHAnsi" w:cstheme="minorHAnsi"/>
                <w:b/>
                <w:color w:val="000000"/>
                <w:sz w:val="22"/>
                <w:lang w:eastAsia="en-US"/>
              </w:rPr>
            </w:pPr>
          </w:p>
          <w:p w:rsidR="00965ECD" w:rsidRPr="005F1E79" w:rsidRDefault="00965ECD" w:rsidP="003B0086">
            <w:pPr>
              <w:pStyle w:val="Tekstpodstawowy"/>
              <w:jc w:val="center"/>
              <w:rPr>
                <w:rFonts w:asciiTheme="minorHAnsi" w:hAnsiTheme="minorHAnsi" w:cstheme="minorHAnsi"/>
              </w:rPr>
            </w:pPr>
            <w:r w:rsidRPr="005F1E79">
              <w:rPr>
                <w:rFonts w:asciiTheme="minorHAnsi" w:hAnsiTheme="minorHAnsi" w:cstheme="minorHAnsi"/>
              </w:rPr>
              <w:t>Postępowanie prowadzone jest w trybie podstawo</w:t>
            </w:r>
            <w:r w:rsidR="00A034E7" w:rsidRPr="005F1E79">
              <w:rPr>
                <w:rFonts w:asciiTheme="minorHAnsi" w:hAnsiTheme="minorHAnsi" w:cstheme="minorHAnsi"/>
              </w:rPr>
              <w:t xml:space="preserve">wym na podstawie art. 275 </w:t>
            </w:r>
            <w:proofErr w:type="spellStart"/>
            <w:r w:rsidR="00A034E7" w:rsidRPr="005F1E79">
              <w:rPr>
                <w:rFonts w:asciiTheme="minorHAnsi" w:hAnsiTheme="minorHAnsi" w:cstheme="minorHAnsi"/>
              </w:rPr>
              <w:t>pkt</w:t>
            </w:r>
            <w:proofErr w:type="spellEnd"/>
            <w:r w:rsidR="00A034E7" w:rsidRPr="005F1E79">
              <w:rPr>
                <w:rFonts w:asciiTheme="minorHAnsi" w:hAnsiTheme="minorHAnsi" w:cstheme="minorHAnsi"/>
              </w:rPr>
              <w:t xml:space="preserve"> 1 ustawy</w:t>
            </w:r>
            <w:r w:rsidRPr="005F1E79">
              <w:rPr>
                <w:rFonts w:asciiTheme="minorHAnsi" w:hAnsiTheme="minorHAnsi" w:cstheme="minorHAnsi"/>
              </w:rPr>
              <w:t xml:space="preserve"> z dnia </w:t>
            </w:r>
            <w:r w:rsidRPr="005F1E79">
              <w:rPr>
                <w:rFonts w:asciiTheme="minorHAnsi" w:hAnsiTheme="minorHAnsi" w:cstheme="minorHAnsi"/>
              </w:rPr>
              <w:br/>
            </w:r>
            <w:bookmarkStart w:id="0" w:name="_Hlk69295151"/>
            <w:r w:rsidRPr="005F1E79">
              <w:rPr>
                <w:rFonts w:asciiTheme="minorHAnsi" w:hAnsiTheme="minorHAnsi" w:cstheme="minorHAnsi"/>
              </w:rPr>
              <w:t>11 września 2019 r. Prawo zamówień</w:t>
            </w:r>
            <w:r w:rsidR="007B1A1F" w:rsidRPr="005F1E79">
              <w:rPr>
                <w:rFonts w:asciiTheme="minorHAnsi" w:hAnsiTheme="minorHAnsi" w:cstheme="minorHAnsi"/>
              </w:rPr>
              <w:t xml:space="preserve"> publicznych (tekst jedn. </w:t>
            </w:r>
            <w:r w:rsidR="00A034E7" w:rsidRPr="005F1E79">
              <w:rPr>
                <w:rFonts w:asciiTheme="minorHAnsi" w:hAnsiTheme="minorHAnsi" w:cstheme="minorHAnsi"/>
              </w:rPr>
              <w:t xml:space="preserve"> Dz. U. z 2024</w:t>
            </w:r>
            <w:r w:rsidRPr="005F1E79">
              <w:rPr>
                <w:rFonts w:asciiTheme="minorHAnsi" w:hAnsiTheme="minorHAnsi" w:cstheme="minorHAnsi"/>
              </w:rPr>
              <w:t xml:space="preserve"> r. poz. 1</w:t>
            </w:r>
            <w:r w:rsidR="00A034E7" w:rsidRPr="005F1E79">
              <w:rPr>
                <w:rFonts w:asciiTheme="minorHAnsi" w:hAnsiTheme="minorHAnsi" w:cstheme="minorHAnsi"/>
              </w:rPr>
              <w:t>320</w:t>
            </w:r>
            <w:r w:rsidRPr="005F1E79">
              <w:rPr>
                <w:rFonts w:asciiTheme="minorHAnsi" w:hAnsiTheme="minorHAnsi" w:cstheme="minorHAnsi"/>
              </w:rPr>
              <w:t>)</w:t>
            </w:r>
          </w:p>
          <w:bookmarkEnd w:id="0"/>
          <w:p w:rsidR="00965ECD" w:rsidRPr="005F1E79" w:rsidRDefault="00965ECD" w:rsidP="003B0086">
            <w:pPr>
              <w:pStyle w:val="Tekstpodstawowy"/>
              <w:jc w:val="center"/>
              <w:rPr>
                <w:rFonts w:asciiTheme="minorHAnsi" w:hAnsiTheme="minorHAnsi" w:cstheme="minorHAnsi"/>
              </w:rPr>
            </w:pPr>
          </w:p>
          <w:p w:rsidR="00965ECD" w:rsidRPr="005F1E79" w:rsidRDefault="00965ECD" w:rsidP="003B0086">
            <w:pPr>
              <w:pStyle w:val="Tekstpodstawowy"/>
              <w:jc w:val="center"/>
              <w:rPr>
                <w:rFonts w:asciiTheme="minorHAnsi" w:hAnsiTheme="minorHAnsi" w:cstheme="minorHAnsi"/>
              </w:rPr>
            </w:pPr>
            <w:r w:rsidRPr="005F1E79">
              <w:rPr>
                <w:rFonts w:asciiTheme="minorHAnsi" w:hAnsiTheme="minorHAnsi" w:cstheme="minorHAnsi"/>
              </w:rPr>
              <w:t>SPECYFIKACJA WARUNKÓW ZAMÓWIENIA (SWZ)</w:t>
            </w:r>
          </w:p>
          <w:p w:rsidR="00965ECD" w:rsidRPr="005F1E79" w:rsidRDefault="00965ECD" w:rsidP="003B0086">
            <w:pPr>
              <w:pStyle w:val="Tekstpodstawowy"/>
              <w:jc w:val="center"/>
              <w:rPr>
                <w:rFonts w:asciiTheme="minorHAnsi" w:hAnsiTheme="minorHAnsi" w:cstheme="minorHAnsi"/>
              </w:rPr>
            </w:pPr>
          </w:p>
          <w:p w:rsidR="00965ECD" w:rsidRPr="005F1E79" w:rsidRDefault="00965ECD" w:rsidP="003B0086">
            <w:pPr>
              <w:pStyle w:val="Tekstpodstawowy"/>
              <w:jc w:val="center"/>
              <w:rPr>
                <w:rFonts w:asciiTheme="minorHAnsi" w:hAnsiTheme="minorHAnsi" w:cstheme="minorHAnsi"/>
              </w:rPr>
            </w:pPr>
            <w:r w:rsidRPr="005F1E79">
              <w:rPr>
                <w:rFonts w:asciiTheme="minorHAnsi" w:hAnsiTheme="minorHAnsi" w:cstheme="minorHAnsi"/>
              </w:rPr>
              <w:t xml:space="preserve">znak </w:t>
            </w:r>
            <w:r w:rsidRPr="0094746B">
              <w:rPr>
                <w:rFonts w:asciiTheme="minorHAnsi" w:hAnsiTheme="minorHAnsi" w:cstheme="minorHAnsi"/>
              </w:rPr>
              <w:t xml:space="preserve">postępowania: </w:t>
            </w:r>
            <w:r w:rsidR="00F82687" w:rsidRPr="0094746B">
              <w:rPr>
                <w:rFonts w:asciiTheme="minorHAnsi" w:hAnsiTheme="minorHAnsi" w:cstheme="minorHAnsi"/>
              </w:rPr>
              <w:t>4</w:t>
            </w:r>
            <w:r w:rsidR="00A034E7" w:rsidRPr="0094746B">
              <w:rPr>
                <w:rFonts w:asciiTheme="minorHAnsi" w:hAnsiTheme="minorHAnsi" w:cstheme="minorHAnsi"/>
              </w:rPr>
              <w:t>/2024</w:t>
            </w:r>
          </w:p>
          <w:p w:rsidR="00965ECD" w:rsidRPr="005F1E79" w:rsidRDefault="00965ECD" w:rsidP="003B0086">
            <w:pPr>
              <w:pStyle w:val="Bezodstpw"/>
              <w:ind w:left="0" w:firstLine="0"/>
              <w:rPr>
                <w:rFonts w:asciiTheme="minorHAnsi" w:eastAsia="Lucida Sans Unicode" w:hAnsiTheme="minorHAnsi" w:cstheme="minorHAnsi"/>
                <w:b/>
                <w:bCs/>
                <w:color w:val="000000"/>
                <w:sz w:val="24"/>
                <w:szCs w:val="24"/>
                <w:u w:val="single"/>
                <w:lang w:eastAsia="en-US" w:bidi="en-US"/>
              </w:rPr>
            </w:pPr>
          </w:p>
        </w:tc>
      </w:tr>
    </w:tbl>
    <w:p w:rsidR="00965ECD" w:rsidRPr="005F1E79" w:rsidRDefault="00965ECD" w:rsidP="00965ECD">
      <w:pPr>
        <w:pStyle w:val="Bezodstpw"/>
        <w:ind w:left="0" w:firstLine="0"/>
        <w:rPr>
          <w:rFonts w:asciiTheme="minorHAnsi" w:eastAsia="Lucida Sans Unicode" w:hAnsiTheme="minorHAnsi" w:cstheme="minorHAnsi"/>
          <w:b/>
          <w:bCs/>
          <w:color w:val="000000"/>
          <w:sz w:val="24"/>
          <w:szCs w:val="24"/>
          <w:u w:val="single"/>
          <w:lang w:eastAsia="en-US" w:bidi="en-US"/>
        </w:rPr>
      </w:pPr>
    </w:p>
    <w:p w:rsidR="00965ECD" w:rsidRPr="005F1E79" w:rsidRDefault="00965ECD" w:rsidP="007047AC">
      <w:pPr>
        <w:pStyle w:val="Bezodstpw"/>
        <w:ind w:left="0" w:firstLine="0"/>
        <w:jc w:val="center"/>
        <w:rPr>
          <w:rFonts w:asciiTheme="minorHAnsi" w:eastAsia="Lucida Sans Unicode" w:hAnsiTheme="minorHAnsi" w:cstheme="minorHAnsi"/>
          <w:b/>
          <w:bCs/>
          <w:color w:val="000000"/>
          <w:sz w:val="24"/>
          <w:szCs w:val="24"/>
          <w:u w:val="single"/>
          <w:lang w:eastAsia="en-US" w:bidi="en-US"/>
        </w:rPr>
      </w:pPr>
    </w:p>
    <w:p w:rsidR="00965ECD" w:rsidRPr="005F1E79" w:rsidRDefault="00965ECD" w:rsidP="007047AC">
      <w:pPr>
        <w:pStyle w:val="Bezodstpw"/>
        <w:ind w:left="0" w:firstLine="0"/>
        <w:jc w:val="center"/>
        <w:rPr>
          <w:rFonts w:asciiTheme="minorHAnsi" w:eastAsia="Lucida Sans Unicode" w:hAnsiTheme="minorHAnsi" w:cstheme="minorHAnsi"/>
          <w:b/>
          <w:bCs/>
          <w:color w:val="000000"/>
          <w:sz w:val="24"/>
          <w:szCs w:val="24"/>
          <w:u w:val="single"/>
          <w:lang w:eastAsia="en-US" w:bidi="en-US"/>
        </w:rPr>
      </w:pPr>
    </w:p>
    <w:p w:rsidR="00E04DF5" w:rsidRPr="005F1E79" w:rsidRDefault="00E04DF5" w:rsidP="007047AC">
      <w:pPr>
        <w:pStyle w:val="Bezodstpw"/>
        <w:ind w:left="0" w:firstLine="0"/>
        <w:jc w:val="center"/>
        <w:rPr>
          <w:rFonts w:asciiTheme="minorHAnsi" w:eastAsia="Lucida Sans Unicode" w:hAnsiTheme="minorHAnsi" w:cstheme="minorHAnsi"/>
          <w:b/>
          <w:bCs/>
          <w:color w:val="000000"/>
          <w:sz w:val="24"/>
          <w:szCs w:val="24"/>
          <w:u w:val="single"/>
          <w:lang w:eastAsia="en-US" w:bidi="en-US"/>
        </w:rPr>
      </w:pPr>
      <w:r w:rsidRPr="005F1E79">
        <w:rPr>
          <w:rFonts w:asciiTheme="minorHAnsi" w:eastAsia="Lucida Sans Unicode" w:hAnsiTheme="minorHAnsi" w:cstheme="minorHAnsi"/>
          <w:b/>
          <w:bCs/>
          <w:color w:val="000000"/>
          <w:sz w:val="24"/>
          <w:szCs w:val="24"/>
          <w:u w:val="single"/>
          <w:lang w:eastAsia="en-US" w:bidi="en-US"/>
        </w:rPr>
        <w:t>ZAWARTOŚĆ SPECYFIKACJI</w:t>
      </w:r>
    </w:p>
    <w:p w:rsidR="00E04DF5" w:rsidRPr="005F1E79" w:rsidRDefault="00E04DF5" w:rsidP="007047AC">
      <w:pPr>
        <w:pStyle w:val="Bezodstpw"/>
        <w:tabs>
          <w:tab w:val="left" w:pos="0"/>
        </w:tabs>
        <w:ind w:left="0" w:firstLine="0"/>
        <w:jc w:val="center"/>
        <w:rPr>
          <w:rFonts w:asciiTheme="minorHAnsi" w:eastAsia="Lucida Sans Unicode" w:hAnsiTheme="minorHAnsi" w:cstheme="minorHAnsi"/>
          <w:bCs/>
          <w:color w:val="000000"/>
          <w:sz w:val="23"/>
          <w:szCs w:val="23"/>
          <w:highlight w:val="cyan"/>
          <w:lang w:eastAsia="en-US" w:bidi="en-US"/>
        </w:rPr>
      </w:pPr>
    </w:p>
    <w:tbl>
      <w:tblPr>
        <w:tblW w:w="9640"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0"/>
        <w:gridCol w:w="1559"/>
        <w:gridCol w:w="7371"/>
      </w:tblGrid>
      <w:tr w:rsidR="00E04DF5" w:rsidRPr="005F1E79" w:rsidTr="007A49C7">
        <w:trPr>
          <w:trHeight w:val="279"/>
        </w:trPr>
        <w:tc>
          <w:tcPr>
            <w:tcW w:w="710" w:type="dxa"/>
            <w:shd w:val="clear" w:color="auto" w:fill="auto"/>
          </w:tcPr>
          <w:p w:rsidR="00E04DF5" w:rsidRPr="005F1E79" w:rsidRDefault="00E04DF5" w:rsidP="007047AC">
            <w:pPr>
              <w:pStyle w:val="Bezodstpw"/>
              <w:tabs>
                <w:tab w:val="left" w:pos="680"/>
              </w:tabs>
              <w:ind w:left="0" w:firstLine="0"/>
              <w:jc w:val="center"/>
              <w:rPr>
                <w:rFonts w:asciiTheme="minorHAnsi" w:eastAsia="Lucida Sans Unicode" w:hAnsiTheme="minorHAnsi" w:cstheme="minorHAnsi"/>
                <w:bCs/>
                <w:color w:val="000000"/>
                <w:sz w:val="18"/>
                <w:szCs w:val="18"/>
                <w:lang w:eastAsia="en-US" w:bidi="en-US"/>
              </w:rPr>
            </w:pPr>
            <w:r w:rsidRPr="005F1E79">
              <w:rPr>
                <w:rFonts w:asciiTheme="minorHAnsi" w:eastAsia="Lucida Sans Unicode" w:hAnsiTheme="minorHAnsi" w:cstheme="minorHAnsi"/>
                <w:bCs/>
                <w:color w:val="000000"/>
                <w:sz w:val="18"/>
                <w:szCs w:val="18"/>
                <w:lang w:eastAsia="en-US" w:bidi="en-US"/>
              </w:rPr>
              <w:t>1.</w:t>
            </w:r>
          </w:p>
        </w:tc>
        <w:tc>
          <w:tcPr>
            <w:tcW w:w="1559" w:type="dxa"/>
            <w:shd w:val="clear" w:color="auto" w:fill="auto"/>
          </w:tcPr>
          <w:p w:rsidR="001C3965" w:rsidRPr="005F1E79" w:rsidRDefault="00377EF9" w:rsidP="007047AC">
            <w:pPr>
              <w:pStyle w:val="Bezodstpw"/>
              <w:tabs>
                <w:tab w:val="left" w:pos="680"/>
              </w:tabs>
              <w:ind w:left="0" w:firstLine="0"/>
              <w:jc w:val="center"/>
              <w:rPr>
                <w:rFonts w:asciiTheme="minorHAnsi" w:eastAsia="Lucida Sans Unicode" w:hAnsiTheme="minorHAnsi" w:cstheme="minorHAnsi"/>
                <w:bCs/>
                <w:color w:val="000000"/>
                <w:sz w:val="18"/>
                <w:szCs w:val="18"/>
                <w:lang w:eastAsia="en-US" w:bidi="en-US"/>
              </w:rPr>
            </w:pPr>
            <w:r w:rsidRPr="005F1E79">
              <w:rPr>
                <w:rFonts w:asciiTheme="minorHAnsi" w:eastAsia="Lucida Sans Unicode" w:hAnsiTheme="minorHAnsi" w:cstheme="minorHAnsi"/>
                <w:bCs/>
                <w:color w:val="000000"/>
                <w:sz w:val="18"/>
                <w:szCs w:val="18"/>
                <w:lang w:eastAsia="en-US" w:bidi="en-US"/>
              </w:rPr>
              <w:t xml:space="preserve">Postanowienia </w:t>
            </w:r>
            <w:r w:rsidR="00E04DF5" w:rsidRPr="005F1E79">
              <w:rPr>
                <w:rFonts w:asciiTheme="minorHAnsi" w:eastAsia="Lucida Sans Unicode" w:hAnsiTheme="minorHAnsi" w:cstheme="minorHAnsi"/>
                <w:bCs/>
                <w:color w:val="000000"/>
                <w:sz w:val="18"/>
                <w:szCs w:val="18"/>
                <w:lang w:eastAsia="en-US" w:bidi="en-US"/>
              </w:rPr>
              <w:t xml:space="preserve">SWZ </w:t>
            </w:r>
          </w:p>
          <w:p w:rsidR="00E04DF5" w:rsidRPr="005F1E79" w:rsidRDefault="00E04DF5" w:rsidP="007047AC">
            <w:pPr>
              <w:pStyle w:val="Bezodstpw"/>
              <w:tabs>
                <w:tab w:val="left" w:pos="680"/>
              </w:tabs>
              <w:ind w:left="0" w:firstLine="0"/>
              <w:jc w:val="center"/>
              <w:rPr>
                <w:rFonts w:asciiTheme="minorHAnsi" w:eastAsia="Lucida Sans Unicode" w:hAnsiTheme="minorHAnsi" w:cstheme="minorHAnsi"/>
                <w:bCs/>
                <w:color w:val="000000"/>
                <w:sz w:val="18"/>
                <w:szCs w:val="18"/>
                <w:lang w:eastAsia="en-US" w:bidi="en-US"/>
              </w:rPr>
            </w:pPr>
            <w:r w:rsidRPr="005F1E79">
              <w:rPr>
                <w:rFonts w:asciiTheme="minorHAnsi" w:eastAsia="Lucida Sans Unicode" w:hAnsiTheme="minorHAnsi" w:cstheme="minorHAnsi"/>
                <w:bCs/>
                <w:color w:val="000000"/>
                <w:sz w:val="18"/>
                <w:szCs w:val="18"/>
                <w:lang w:eastAsia="en-US" w:bidi="en-US"/>
              </w:rPr>
              <w:t>(część ogólna)</w:t>
            </w:r>
          </w:p>
        </w:tc>
        <w:tc>
          <w:tcPr>
            <w:tcW w:w="7371" w:type="dxa"/>
            <w:shd w:val="clear" w:color="auto" w:fill="auto"/>
          </w:tcPr>
          <w:p w:rsidR="00E04DF5" w:rsidRPr="005F1E79" w:rsidRDefault="00E04DF5" w:rsidP="007047AC">
            <w:pPr>
              <w:pStyle w:val="Bezodstpw"/>
              <w:tabs>
                <w:tab w:val="left" w:pos="680"/>
              </w:tabs>
              <w:ind w:left="0" w:firstLine="0"/>
              <w:rPr>
                <w:rFonts w:asciiTheme="minorHAnsi" w:eastAsia="Lucida Sans Unicode" w:hAnsiTheme="minorHAnsi" w:cstheme="minorHAnsi"/>
                <w:bCs/>
                <w:color w:val="000000"/>
                <w:sz w:val="18"/>
                <w:szCs w:val="18"/>
                <w:lang w:eastAsia="en-US" w:bidi="en-US"/>
              </w:rPr>
            </w:pPr>
            <w:r w:rsidRPr="005F1E79">
              <w:rPr>
                <w:rFonts w:asciiTheme="minorHAnsi" w:eastAsia="Lucida Sans Unicode" w:hAnsiTheme="minorHAnsi" w:cstheme="minorHAnsi"/>
                <w:bCs/>
                <w:color w:val="000000"/>
                <w:sz w:val="18"/>
                <w:szCs w:val="18"/>
                <w:lang w:eastAsia="en-US" w:bidi="en-US"/>
              </w:rPr>
              <w:t>Rozdziały od I do XXX</w:t>
            </w:r>
            <w:r w:rsidR="00534636" w:rsidRPr="005F1E79">
              <w:rPr>
                <w:rFonts w:asciiTheme="minorHAnsi" w:eastAsia="Lucida Sans Unicode" w:hAnsiTheme="minorHAnsi" w:cstheme="minorHAnsi"/>
                <w:bCs/>
                <w:color w:val="000000"/>
                <w:sz w:val="18"/>
                <w:szCs w:val="18"/>
                <w:lang w:eastAsia="en-US" w:bidi="en-US"/>
              </w:rPr>
              <w:t>V</w:t>
            </w:r>
          </w:p>
        </w:tc>
      </w:tr>
      <w:tr w:rsidR="00E04DF5" w:rsidRPr="005F1E79" w:rsidTr="007A49C7">
        <w:trPr>
          <w:trHeight w:val="264"/>
        </w:trPr>
        <w:tc>
          <w:tcPr>
            <w:tcW w:w="710" w:type="dxa"/>
            <w:shd w:val="clear" w:color="auto" w:fill="auto"/>
          </w:tcPr>
          <w:p w:rsidR="00E04DF5" w:rsidRPr="005F1E79" w:rsidRDefault="00E04DF5" w:rsidP="007047AC">
            <w:pPr>
              <w:pStyle w:val="Bezodstpw"/>
              <w:tabs>
                <w:tab w:val="left" w:pos="680"/>
              </w:tabs>
              <w:ind w:left="0" w:firstLine="0"/>
              <w:jc w:val="center"/>
              <w:rPr>
                <w:rFonts w:asciiTheme="minorHAnsi" w:eastAsia="Lucida Sans Unicode" w:hAnsiTheme="minorHAnsi" w:cstheme="minorHAnsi"/>
                <w:bCs/>
                <w:color w:val="000000"/>
                <w:sz w:val="18"/>
                <w:szCs w:val="18"/>
                <w:lang w:eastAsia="en-US" w:bidi="en-US"/>
              </w:rPr>
            </w:pPr>
            <w:r w:rsidRPr="005F1E79">
              <w:rPr>
                <w:rFonts w:asciiTheme="minorHAnsi" w:eastAsia="Lucida Sans Unicode" w:hAnsiTheme="minorHAnsi" w:cstheme="minorHAnsi"/>
                <w:bCs/>
                <w:color w:val="000000"/>
                <w:sz w:val="18"/>
                <w:szCs w:val="18"/>
                <w:lang w:eastAsia="en-US" w:bidi="en-US"/>
              </w:rPr>
              <w:t>2.</w:t>
            </w:r>
          </w:p>
        </w:tc>
        <w:tc>
          <w:tcPr>
            <w:tcW w:w="1559" w:type="dxa"/>
            <w:shd w:val="clear" w:color="auto" w:fill="auto"/>
          </w:tcPr>
          <w:p w:rsidR="00E04DF5" w:rsidRPr="005F1E79" w:rsidRDefault="00E04DF5" w:rsidP="007047AC">
            <w:pPr>
              <w:pStyle w:val="Bezodstpw"/>
              <w:tabs>
                <w:tab w:val="left" w:pos="680"/>
              </w:tabs>
              <w:ind w:left="0" w:firstLine="0"/>
              <w:jc w:val="center"/>
              <w:rPr>
                <w:rFonts w:asciiTheme="minorHAnsi" w:eastAsia="Lucida Sans Unicode" w:hAnsiTheme="minorHAnsi" w:cstheme="minorHAnsi"/>
                <w:bCs/>
                <w:color w:val="000000"/>
                <w:sz w:val="18"/>
                <w:szCs w:val="18"/>
                <w:lang w:eastAsia="en-US" w:bidi="en-US"/>
              </w:rPr>
            </w:pPr>
            <w:r w:rsidRPr="005F1E79">
              <w:rPr>
                <w:rFonts w:asciiTheme="minorHAnsi" w:eastAsia="Lucida Sans Unicode" w:hAnsiTheme="minorHAnsi" w:cstheme="minorHAnsi"/>
                <w:bCs/>
                <w:color w:val="000000"/>
                <w:sz w:val="18"/>
                <w:szCs w:val="18"/>
                <w:lang w:eastAsia="en-US" w:bidi="en-US"/>
              </w:rPr>
              <w:t>Załącznik nr 1</w:t>
            </w:r>
          </w:p>
        </w:tc>
        <w:tc>
          <w:tcPr>
            <w:tcW w:w="7371" w:type="dxa"/>
            <w:shd w:val="clear" w:color="auto" w:fill="auto"/>
          </w:tcPr>
          <w:p w:rsidR="00E04DF5" w:rsidRPr="005F1E79" w:rsidRDefault="00E04DF5" w:rsidP="007047AC">
            <w:pPr>
              <w:pStyle w:val="Bezodstpw"/>
              <w:tabs>
                <w:tab w:val="left" w:pos="680"/>
              </w:tabs>
              <w:ind w:left="0" w:firstLine="0"/>
              <w:rPr>
                <w:rFonts w:asciiTheme="minorHAnsi" w:eastAsia="Lucida Sans Unicode" w:hAnsiTheme="minorHAnsi" w:cstheme="minorHAnsi"/>
                <w:bCs/>
                <w:color w:val="000000"/>
                <w:sz w:val="18"/>
                <w:szCs w:val="18"/>
                <w:lang w:eastAsia="en-US" w:bidi="en-US"/>
              </w:rPr>
            </w:pPr>
            <w:r w:rsidRPr="005F1E79">
              <w:rPr>
                <w:rFonts w:asciiTheme="minorHAnsi" w:eastAsia="Lucida Sans Unicode" w:hAnsiTheme="minorHAnsi" w:cstheme="minorHAnsi"/>
                <w:bCs/>
                <w:color w:val="000000"/>
                <w:sz w:val="18"/>
                <w:szCs w:val="18"/>
                <w:lang w:eastAsia="en-US" w:bidi="en-US"/>
              </w:rPr>
              <w:t>Formularz oferty</w:t>
            </w:r>
          </w:p>
        </w:tc>
      </w:tr>
      <w:tr w:rsidR="00E04DF5" w:rsidRPr="005F1E79" w:rsidTr="007A49C7">
        <w:trPr>
          <w:trHeight w:val="279"/>
        </w:trPr>
        <w:tc>
          <w:tcPr>
            <w:tcW w:w="710" w:type="dxa"/>
            <w:shd w:val="clear" w:color="auto" w:fill="auto"/>
          </w:tcPr>
          <w:p w:rsidR="00E04DF5" w:rsidRPr="005F1E79" w:rsidRDefault="00E04DF5" w:rsidP="007047AC">
            <w:pPr>
              <w:pStyle w:val="Bezodstpw"/>
              <w:tabs>
                <w:tab w:val="left" w:pos="680"/>
              </w:tabs>
              <w:ind w:left="0" w:firstLine="0"/>
              <w:jc w:val="center"/>
              <w:rPr>
                <w:rFonts w:asciiTheme="minorHAnsi" w:eastAsia="Lucida Sans Unicode" w:hAnsiTheme="minorHAnsi" w:cstheme="minorHAnsi"/>
                <w:bCs/>
                <w:color w:val="000000"/>
                <w:sz w:val="18"/>
                <w:szCs w:val="18"/>
                <w:lang w:eastAsia="en-US" w:bidi="en-US"/>
              </w:rPr>
            </w:pPr>
            <w:r w:rsidRPr="005F1E79">
              <w:rPr>
                <w:rFonts w:asciiTheme="minorHAnsi" w:eastAsia="Lucida Sans Unicode" w:hAnsiTheme="minorHAnsi" w:cstheme="minorHAnsi"/>
                <w:bCs/>
                <w:color w:val="000000"/>
                <w:sz w:val="18"/>
                <w:szCs w:val="18"/>
                <w:lang w:eastAsia="en-US" w:bidi="en-US"/>
              </w:rPr>
              <w:t>3.</w:t>
            </w:r>
          </w:p>
        </w:tc>
        <w:tc>
          <w:tcPr>
            <w:tcW w:w="1559" w:type="dxa"/>
            <w:shd w:val="clear" w:color="auto" w:fill="auto"/>
          </w:tcPr>
          <w:p w:rsidR="00E04DF5" w:rsidRPr="005F1E79" w:rsidRDefault="00E04DF5" w:rsidP="007047AC">
            <w:pPr>
              <w:pStyle w:val="Bezodstpw"/>
              <w:tabs>
                <w:tab w:val="left" w:pos="680"/>
              </w:tabs>
              <w:ind w:left="0" w:firstLine="0"/>
              <w:jc w:val="center"/>
              <w:rPr>
                <w:rFonts w:asciiTheme="minorHAnsi" w:eastAsia="Lucida Sans Unicode" w:hAnsiTheme="minorHAnsi" w:cstheme="minorHAnsi"/>
                <w:bCs/>
                <w:color w:val="000000"/>
                <w:sz w:val="18"/>
                <w:szCs w:val="18"/>
                <w:lang w:eastAsia="en-US" w:bidi="en-US"/>
              </w:rPr>
            </w:pPr>
            <w:r w:rsidRPr="005F1E79">
              <w:rPr>
                <w:rFonts w:asciiTheme="minorHAnsi" w:eastAsia="Lucida Sans Unicode" w:hAnsiTheme="minorHAnsi" w:cstheme="minorHAnsi"/>
                <w:bCs/>
                <w:color w:val="000000"/>
                <w:sz w:val="18"/>
                <w:szCs w:val="18"/>
                <w:lang w:eastAsia="en-US" w:bidi="en-US"/>
              </w:rPr>
              <w:t>Załącznik nr 2</w:t>
            </w:r>
            <w:r w:rsidR="002436FA" w:rsidRPr="005F1E79">
              <w:rPr>
                <w:rFonts w:asciiTheme="minorHAnsi" w:eastAsia="Lucida Sans Unicode" w:hAnsiTheme="minorHAnsi" w:cstheme="minorHAnsi"/>
                <w:bCs/>
                <w:color w:val="000000"/>
                <w:sz w:val="18"/>
                <w:szCs w:val="18"/>
                <w:lang w:eastAsia="en-US" w:bidi="en-US"/>
              </w:rPr>
              <w:t>a</w:t>
            </w:r>
          </w:p>
        </w:tc>
        <w:tc>
          <w:tcPr>
            <w:tcW w:w="7371" w:type="dxa"/>
            <w:shd w:val="clear" w:color="auto" w:fill="auto"/>
          </w:tcPr>
          <w:p w:rsidR="00E04DF5" w:rsidRPr="005F1E79" w:rsidRDefault="001C3965" w:rsidP="001B31CC">
            <w:pPr>
              <w:pStyle w:val="Bezodstpw"/>
              <w:tabs>
                <w:tab w:val="left" w:pos="680"/>
              </w:tabs>
              <w:ind w:left="0" w:firstLine="0"/>
              <w:jc w:val="both"/>
              <w:rPr>
                <w:rFonts w:asciiTheme="minorHAnsi" w:eastAsia="Lucida Sans Unicode" w:hAnsiTheme="minorHAnsi" w:cstheme="minorHAnsi"/>
                <w:bCs/>
                <w:color w:val="000000"/>
                <w:sz w:val="18"/>
                <w:szCs w:val="18"/>
                <w:lang w:eastAsia="en-US" w:bidi="en-US"/>
              </w:rPr>
            </w:pPr>
            <w:r w:rsidRPr="005F1E79">
              <w:rPr>
                <w:rFonts w:asciiTheme="minorHAnsi" w:eastAsia="Lucida Sans Unicode" w:hAnsiTheme="minorHAnsi" w:cstheme="minorHAnsi"/>
                <w:bCs/>
                <w:color w:val="000000"/>
                <w:sz w:val="18"/>
                <w:szCs w:val="18"/>
                <w:lang w:eastAsia="en-US" w:bidi="en-US"/>
              </w:rPr>
              <w:t xml:space="preserve">Wzór oświadczenia Wykonawcy o </w:t>
            </w:r>
            <w:r w:rsidR="00872B55" w:rsidRPr="005F1E79">
              <w:rPr>
                <w:rFonts w:asciiTheme="minorHAnsi" w:eastAsia="Lucida Sans Unicode" w:hAnsiTheme="minorHAnsi" w:cstheme="minorHAnsi"/>
                <w:bCs/>
                <w:color w:val="000000"/>
                <w:sz w:val="18"/>
                <w:szCs w:val="18"/>
                <w:lang w:eastAsia="en-US" w:bidi="en-US"/>
              </w:rPr>
              <w:t xml:space="preserve">braku podstaw wykluczenia </w:t>
            </w:r>
            <w:r w:rsidRPr="005F1E79">
              <w:rPr>
                <w:rFonts w:asciiTheme="minorHAnsi" w:eastAsia="Lucida Sans Unicode" w:hAnsiTheme="minorHAnsi" w:cstheme="minorHAnsi"/>
                <w:bCs/>
                <w:color w:val="000000"/>
                <w:sz w:val="18"/>
                <w:szCs w:val="18"/>
                <w:lang w:eastAsia="en-US" w:bidi="en-US"/>
              </w:rPr>
              <w:t>z postępowania</w:t>
            </w:r>
            <w:r w:rsidR="004C5AA7">
              <w:rPr>
                <w:rFonts w:asciiTheme="minorHAnsi" w:eastAsia="Lucida Sans Unicode" w:hAnsiTheme="minorHAnsi" w:cstheme="minorHAnsi"/>
                <w:bCs/>
                <w:color w:val="000000"/>
                <w:sz w:val="18"/>
                <w:szCs w:val="18"/>
                <w:lang w:eastAsia="en-US" w:bidi="en-US"/>
              </w:rPr>
              <w:t xml:space="preserve"> i spełnianiu warunków udziału w postępowaniu </w:t>
            </w:r>
            <w:r w:rsidRPr="005F1E79">
              <w:rPr>
                <w:rFonts w:asciiTheme="minorHAnsi" w:eastAsia="Lucida Sans Unicode" w:hAnsiTheme="minorHAnsi" w:cstheme="minorHAnsi"/>
                <w:bCs/>
                <w:color w:val="000000"/>
                <w:sz w:val="18"/>
                <w:szCs w:val="18"/>
                <w:lang w:eastAsia="en-US" w:bidi="en-US"/>
              </w:rPr>
              <w:t xml:space="preserve"> </w:t>
            </w:r>
          </w:p>
        </w:tc>
      </w:tr>
      <w:tr w:rsidR="0060240C" w:rsidRPr="0094746B" w:rsidTr="007A49C7">
        <w:trPr>
          <w:trHeight w:val="329"/>
        </w:trPr>
        <w:tc>
          <w:tcPr>
            <w:tcW w:w="710" w:type="dxa"/>
            <w:tcBorders>
              <w:bottom w:val="single" w:sz="4" w:space="0" w:color="auto"/>
            </w:tcBorders>
            <w:shd w:val="clear" w:color="auto" w:fill="auto"/>
          </w:tcPr>
          <w:p w:rsidR="0060240C" w:rsidRPr="0094746B" w:rsidRDefault="0060240C" w:rsidP="00224474">
            <w:pPr>
              <w:pStyle w:val="Bezodstpw"/>
              <w:tabs>
                <w:tab w:val="left" w:pos="680"/>
              </w:tabs>
              <w:ind w:left="0" w:firstLine="0"/>
              <w:jc w:val="center"/>
              <w:rPr>
                <w:rFonts w:asciiTheme="minorHAnsi" w:eastAsia="Lucida Sans Unicode" w:hAnsiTheme="minorHAnsi" w:cstheme="minorHAnsi"/>
                <w:bCs/>
                <w:color w:val="000000"/>
                <w:sz w:val="18"/>
                <w:szCs w:val="18"/>
                <w:lang w:eastAsia="en-US" w:bidi="en-US"/>
              </w:rPr>
            </w:pPr>
            <w:r w:rsidRPr="0094746B">
              <w:rPr>
                <w:rFonts w:asciiTheme="minorHAnsi" w:eastAsia="Lucida Sans Unicode" w:hAnsiTheme="minorHAnsi" w:cstheme="minorHAnsi"/>
                <w:bCs/>
                <w:color w:val="000000"/>
                <w:sz w:val="18"/>
                <w:szCs w:val="18"/>
                <w:lang w:eastAsia="en-US" w:bidi="en-US"/>
              </w:rPr>
              <w:t>4.</w:t>
            </w:r>
          </w:p>
        </w:tc>
        <w:tc>
          <w:tcPr>
            <w:tcW w:w="1559" w:type="dxa"/>
            <w:tcBorders>
              <w:bottom w:val="single" w:sz="4" w:space="0" w:color="auto"/>
            </w:tcBorders>
            <w:shd w:val="clear" w:color="auto" w:fill="auto"/>
          </w:tcPr>
          <w:p w:rsidR="0060240C" w:rsidRPr="0094746B" w:rsidRDefault="0060240C" w:rsidP="007047AC">
            <w:pPr>
              <w:pStyle w:val="Bezodstpw"/>
              <w:tabs>
                <w:tab w:val="left" w:pos="680"/>
              </w:tabs>
              <w:ind w:left="0" w:firstLine="0"/>
              <w:jc w:val="center"/>
              <w:rPr>
                <w:rFonts w:asciiTheme="minorHAnsi" w:eastAsia="Lucida Sans Unicode" w:hAnsiTheme="minorHAnsi" w:cstheme="minorHAnsi"/>
                <w:bCs/>
                <w:color w:val="000000"/>
                <w:sz w:val="18"/>
                <w:szCs w:val="18"/>
                <w:lang w:eastAsia="en-US" w:bidi="en-US"/>
              </w:rPr>
            </w:pPr>
            <w:r w:rsidRPr="0094746B">
              <w:rPr>
                <w:rFonts w:asciiTheme="minorHAnsi" w:eastAsia="Lucida Sans Unicode" w:hAnsiTheme="minorHAnsi" w:cstheme="minorHAnsi"/>
                <w:bCs/>
                <w:color w:val="000000"/>
                <w:sz w:val="18"/>
                <w:szCs w:val="18"/>
                <w:lang w:eastAsia="en-US" w:bidi="en-US"/>
              </w:rPr>
              <w:t xml:space="preserve">Załącznik 2b </w:t>
            </w:r>
          </w:p>
        </w:tc>
        <w:tc>
          <w:tcPr>
            <w:tcW w:w="7371" w:type="dxa"/>
            <w:tcBorders>
              <w:bottom w:val="single" w:sz="4" w:space="0" w:color="auto"/>
            </w:tcBorders>
            <w:shd w:val="clear" w:color="auto" w:fill="auto"/>
          </w:tcPr>
          <w:p w:rsidR="0060240C" w:rsidRPr="0094746B" w:rsidRDefault="0060240C" w:rsidP="007047AC">
            <w:pPr>
              <w:pStyle w:val="Bezodstpw"/>
              <w:tabs>
                <w:tab w:val="left" w:pos="680"/>
              </w:tabs>
              <w:ind w:left="0" w:firstLine="0"/>
              <w:jc w:val="both"/>
              <w:rPr>
                <w:rFonts w:asciiTheme="minorHAnsi" w:eastAsia="Lucida Sans Unicode" w:hAnsiTheme="minorHAnsi" w:cstheme="minorHAnsi"/>
                <w:bCs/>
                <w:color w:val="000000"/>
                <w:sz w:val="18"/>
                <w:szCs w:val="18"/>
                <w:lang w:eastAsia="en-US" w:bidi="en-US"/>
              </w:rPr>
            </w:pPr>
            <w:r w:rsidRPr="0094746B">
              <w:rPr>
                <w:rFonts w:ascii="Calibri" w:eastAsia="Lucida Sans Unicode" w:hAnsi="Calibri" w:cs="Calibri"/>
                <w:bCs/>
                <w:color w:val="000000"/>
                <w:sz w:val="18"/>
                <w:szCs w:val="18"/>
                <w:lang w:bidi="en-US"/>
              </w:rPr>
              <w:t>Wzór oświadczenia podmiotu udostępniającego zasoby o braku podstaw wykluczenia oraz spełnianiu warunków udziału w postępowaniu, w zakresie w jakim Wykonawca powołuje się na jego zasoby</w:t>
            </w:r>
          </w:p>
        </w:tc>
      </w:tr>
      <w:tr w:rsidR="0060240C" w:rsidRPr="0094746B" w:rsidTr="007A49C7">
        <w:trPr>
          <w:trHeight w:val="329"/>
        </w:trPr>
        <w:tc>
          <w:tcPr>
            <w:tcW w:w="710" w:type="dxa"/>
            <w:tcBorders>
              <w:bottom w:val="single" w:sz="4" w:space="0" w:color="auto"/>
            </w:tcBorders>
            <w:shd w:val="clear" w:color="auto" w:fill="auto"/>
          </w:tcPr>
          <w:p w:rsidR="0060240C" w:rsidRPr="0094746B" w:rsidRDefault="0060240C" w:rsidP="00224474">
            <w:pPr>
              <w:pStyle w:val="Bezodstpw"/>
              <w:tabs>
                <w:tab w:val="left" w:pos="680"/>
              </w:tabs>
              <w:ind w:left="0" w:firstLine="0"/>
              <w:jc w:val="center"/>
              <w:rPr>
                <w:rFonts w:asciiTheme="minorHAnsi" w:eastAsia="Lucida Sans Unicode" w:hAnsiTheme="minorHAnsi" w:cstheme="minorHAnsi"/>
                <w:bCs/>
                <w:color w:val="000000"/>
                <w:sz w:val="18"/>
                <w:szCs w:val="18"/>
                <w:lang w:eastAsia="en-US" w:bidi="en-US"/>
              </w:rPr>
            </w:pPr>
            <w:r w:rsidRPr="0094746B">
              <w:rPr>
                <w:rFonts w:asciiTheme="minorHAnsi" w:eastAsia="Lucida Sans Unicode" w:hAnsiTheme="minorHAnsi" w:cstheme="minorHAnsi"/>
                <w:bCs/>
                <w:color w:val="000000"/>
                <w:sz w:val="18"/>
                <w:szCs w:val="18"/>
                <w:lang w:eastAsia="en-US" w:bidi="en-US"/>
              </w:rPr>
              <w:t>5.</w:t>
            </w:r>
          </w:p>
        </w:tc>
        <w:tc>
          <w:tcPr>
            <w:tcW w:w="1559" w:type="dxa"/>
            <w:tcBorders>
              <w:bottom w:val="single" w:sz="4" w:space="0" w:color="auto"/>
            </w:tcBorders>
            <w:shd w:val="clear" w:color="auto" w:fill="auto"/>
          </w:tcPr>
          <w:p w:rsidR="0060240C" w:rsidRPr="0094746B" w:rsidRDefault="0060240C" w:rsidP="00224474">
            <w:pPr>
              <w:pStyle w:val="Bezodstpw"/>
              <w:tabs>
                <w:tab w:val="left" w:pos="680"/>
              </w:tabs>
              <w:ind w:left="0" w:firstLine="0"/>
              <w:jc w:val="center"/>
              <w:rPr>
                <w:rFonts w:asciiTheme="minorHAnsi" w:eastAsia="Lucida Sans Unicode" w:hAnsiTheme="minorHAnsi" w:cstheme="minorHAnsi"/>
                <w:bCs/>
                <w:color w:val="000000"/>
                <w:sz w:val="18"/>
                <w:szCs w:val="18"/>
                <w:lang w:eastAsia="en-US" w:bidi="en-US"/>
              </w:rPr>
            </w:pPr>
            <w:r w:rsidRPr="0094746B">
              <w:rPr>
                <w:rFonts w:asciiTheme="minorHAnsi" w:eastAsia="Lucida Sans Unicode" w:hAnsiTheme="minorHAnsi" w:cstheme="minorHAnsi"/>
                <w:bCs/>
                <w:color w:val="000000"/>
                <w:sz w:val="18"/>
                <w:szCs w:val="18"/>
                <w:lang w:eastAsia="en-US" w:bidi="en-US"/>
              </w:rPr>
              <w:t>Załącznik nr 3</w:t>
            </w:r>
          </w:p>
        </w:tc>
        <w:tc>
          <w:tcPr>
            <w:tcW w:w="7371" w:type="dxa"/>
            <w:tcBorders>
              <w:bottom w:val="single" w:sz="4" w:space="0" w:color="auto"/>
            </w:tcBorders>
            <w:shd w:val="clear" w:color="auto" w:fill="auto"/>
          </w:tcPr>
          <w:p w:rsidR="0060240C" w:rsidRPr="0094746B" w:rsidRDefault="0060240C" w:rsidP="00224474">
            <w:pPr>
              <w:pStyle w:val="Bezodstpw"/>
              <w:tabs>
                <w:tab w:val="left" w:pos="680"/>
              </w:tabs>
              <w:ind w:left="0" w:firstLine="0"/>
              <w:jc w:val="both"/>
              <w:rPr>
                <w:rFonts w:asciiTheme="minorHAnsi" w:eastAsia="Lucida Sans Unicode" w:hAnsiTheme="minorHAnsi" w:cstheme="minorHAnsi"/>
                <w:bCs/>
                <w:color w:val="000000"/>
                <w:sz w:val="18"/>
                <w:szCs w:val="18"/>
                <w:lang w:eastAsia="en-US" w:bidi="en-US"/>
              </w:rPr>
            </w:pPr>
            <w:r w:rsidRPr="0094746B">
              <w:rPr>
                <w:rFonts w:asciiTheme="minorHAnsi" w:eastAsia="Lucida Sans Unicode" w:hAnsiTheme="minorHAnsi" w:cstheme="minorHAnsi"/>
                <w:bCs/>
                <w:color w:val="000000"/>
                <w:sz w:val="18"/>
                <w:szCs w:val="18"/>
                <w:lang w:eastAsia="en-US" w:bidi="en-US"/>
              </w:rPr>
              <w:t>Projektowane postanowienia umowy</w:t>
            </w:r>
          </w:p>
        </w:tc>
      </w:tr>
      <w:tr w:rsidR="0060240C" w:rsidRPr="0094746B" w:rsidTr="007A49C7">
        <w:trPr>
          <w:trHeight w:val="361"/>
        </w:trPr>
        <w:tc>
          <w:tcPr>
            <w:tcW w:w="710" w:type="dxa"/>
            <w:tcBorders>
              <w:top w:val="single" w:sz="4" w:space="0" w:color="auto"/>
              <w:left w:val="single" w:sz="4" w:space="0" w:color="auto"/>
              <w:bottom w:val="single" w:sz="4" w:space="0" w:color="auto"/>
              <w:right w:val="single" w:sz="4" w:space="0" w:color="auto"/>
            </w:tcBorders>
            <w:shd w:val="clear" w:color="auto" w:fill="auto"/>
          </w:tcPr>
          <w:p w:rsidR="0060240C" w:rsidRPr="0094746B" w:rsidRDefault="0060240C" w:rsidP="00224474">
            <w:pPr>
              <w:pStyle w:val="Bezodstpw"/>
              <w:tabs>
                <w:tab w:val="left" w:pos="680"/>
              </w:tabs>
              <w:ind w:left="0" w:firstLine="0"/>
              <w:jc w:val="center"/>
              <w:rPr>
                <w:rFonts w:asciiTheme="minorHAnsi" w:eastAsia="Lucida Sans Unicode" w:hAnsiTheme="minorHAnsi" w:cstheme="minorHAnsi"/>
                <w:bCs/>
                <w:color w:val="000000"/>
                <w:sz w:val="18"/>
                <w:szCs w:val="18"/>
                <w:lang w:eastAsia="en-US" w:bidi="en-US"/>
              </w:rPr>
            </w:pPr>
            <w:r w:rsidRPr="0094746B">
              <w:rPr>
                <w:rFonts w:asciiTheme="minorHAnsi" w:eastAsia="Lucida Sans Unicode" w:hAnsiTheme="minorHAnsi" w:cstheme="minorHAnsi"/>
                <w:bCs/>
                <w:color w:val="000000"/>
                <w:sz w:val="18"/>
                <w:szCs w:val="18"/>
                <w:lang w:eastAsia="en-US" w:bidi="en-US"/>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0240C" w:rsidRPr="0094746B" w:rsidRDefault="0060240C" w:rsidP="007C1B4C">
            <w:pPr>
              <w:pStyle w:val="Bezodstpw"/>
              <w:tabs>
                <w:tab w:val="left" w:pos="680"/>
              </w:tabs>
              <w:ind w:left="0" w:firstLine="0"/>
              <w:jc w:val="center"/>
              <w:rPr>
                <w:rFonts w:asciiTheme="minorHAnsi" w:eastAsia="Lucida Sans Unicode" w:hAnsiTheme="minorHAnsi" w:cstheme="minorHAnsi"/>
                <w:bCs/>
                <w:color w:val="000000"/>
                <w:sz w:val="18"/>
                <w:szCs w:val="18"/>
                <w:lang w:eastAsia="en-US" w:bidi="en-US"/>
              </w:rPr>
            </w:pPr>
            <w:r w:rsidRPr="0094746B">
              <w:rPr>
                <w:rFonts w:asciiTheme="minorHAnsi" w:eastAsia="Lucida Sans Unicode" w:hAnsiTheme="minorHAnsi" w:cstheme="minorHAnsi"/>
                <w:bCs/>
                <w:color w:val="000000"/>
                <w:sz w:val="18"/>
                <w:szCs w:val="18"/>
                <w:lang w:eastAsia="en-US" w:bidi="en-US"/>
              </w:rPr>
              <w:t>Załącznik nr 4</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60240C" w:rsidRPr="0094746B" w:rsidRDefault="0060240C" w:rsidP="007047AC">
            <w:pPr>
              <w:pStyle w:val="Bezodstpw"/>
              <w:tabs>
                <w:tab w:val="left" w:pos="680"/>
              </w:tabs>
              <w:ind w:left="0" w:firstLine="0"/>
              <w:jc w:val="both"/>
              <w:rPr>
                <w:rFonts w:asciiTheme="minorHAnsi" w:eastAsia="Lucida Sans Unicode" w:hAnsiTheme="minorHAnsi" w:cstheme="minorHAnsi"/>
                <w:bCs/>
                <w:color w:val="000000"/>
                <w:sz w:val="18"/>
                <w:szCs w:val="18"/>
                <w:lang w:eastAsia="en-US" w:bidi="en-US"/>
              </w:rPr>
            </w:pPr>
            <w:r w:rsidRPr="0094746B">
              <w:rPr>
                <w:rFonts w:asciiTheme="minorHAnsi" w:eastAsia="Lucida Sans Unicode" w:hAnsiTheme="minorHAnsi" w:cstheme="minorHAnsi"/>
                <w:bCs/>
                <w:color w:val="000000"/>
                <w:sz w:val="18"/>
                <w:szCs w:val="18"/>
                <w:lang w:eastAsia="en-US" w:bidi="en-US"/>
              </w:rPr>
              <w:t xml:space="preserve">Opis przedmiotu zamówienia </w:t>
            </w:r>
          </w:p>
        </w:tc>
      </w:tr>
      <w:tr w:rsidR="0060240C" w:rsidRPr="0094746B" w:rsidTr="007A49C7">
        <w:trPr>
          <w:trHeight w:val="559"/>
        </w:trPr>
        <w:tc>
          <w:tcPr>
            <w:tcW w:w="710" w:type="dxa"/>
            <w:tcBorders>
              <w:top w:val="single" w:sz="4" w:space="0" w:color="auto"/>
              <w:left w:val="single" w:sz="4" w:space="0" w:color="auto"/>
              <w:bottom w:val="single" w:sz="4" w:space="0" w:color="auto"/>
              <w:right w:val="single" w:sz="4" w:space="0" w:color="auto"/>
            </w:tcBorders>
            <w:shd w:val="clear" w:color="auto" w:fill="auto"/>
          </w:tcPr>
          <w:p w:rsidR="0060240C" w:rsidRPr="0094746B" w:rsidRDefault="0060240C" w:rsidP="00224474">
            <w:pPr>
              <w:pStyle w:val="Bezodstpw"/>
              <w:tabs>
                <w:tab w:val="left" w:pos="680"/>
              </w:tabs>
              <w:ind w:left="0" w:firstLine="0"/>
              <w:jc w:val="center"/>
              <w:rPr>
                <w:rFonts w:asciiTheme="minorHAnsi" w:eastAsia="Lucida Sans Unicode" w:hAnsiTheme="minorHAnsi" w:cstheme="minorHAnsi"/>
                <w:bCs/>
                <w:color w:val="000000"/>
                <w:sz w:val="18"/>
                <w:szCs w:val="18"/>
                <w:lang w:eastAsia="en-US" w:bidi="en-US"/>
              </w:rPr>
            </w:pPr>
            <w:r w:rsidRPr="0094746B">
              <w:rPr>
                <w:rFonts w:asciiTheme="minorHAnsi" w:eastAsia="Lucida Sans Unicode" w:hAnsiTheme="minorHAnsi" w:cstheme="minorHAnsi"/>
                <w:bCs/>
                <w:color w:val="000000"/>
                <w:sz w:val="18"/>
                <w:szCs w:val="18"/>
                <w:lang w:eastAsia="en-US" w:bidi="en-US"/>
              </w:rPr>
              <w:t>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0240C" w:rsidRPr="0094746B" w:rsidRDefault="0060240C" w:rsidP="007047AC">
            <w:pPr>
              <w:pStyle w:val="Bezodstpw"/>
              <w:tabs>
                <w:tab w:val="left" w:pos="680"/>
              </w:tabs>
              <w:ind w:left="0" w:firstLine="0"/>
              <w:jc w:val="center"/>
              <w:rPr>
                <w:rFonts w:asciiTheme="minorHAnsi" w:eastAsia="Lucida Sans Unicode" w:hAnsiTheme="minorHAnsi" w:cstheme="minorHAnsi"/>
                <w:bCs/>
                <w:color w:val="000000"/>
                <w:sz w:val="18"/>
                <w:szCs w:val="18"/>
                <w:lang w:eastAsia="en-US" w:bidi="en-US"/>
              </w:rPr>
            </w:pPr>
            <w:r w:rsidRPr="0094746B">
              <w:rPr>
                <w:rFonts w:asciiTheme="minorHAnsi" w:eastAsia="Lucida Sans Unicode" w:hAnsiTheme="minorHAnsi" w:cstheme="minorHAnsi"/>
                <w:bCs/>
                <w:color w:val="000000"/>
                <w:sz w:val="18"/>
                <w:szCs w:val="18"/>
                <w:lang w:eastAsia="en-US" w:bidi="en-US"/>
              </w:rPr>
              <w:t>Załącznik nr 5</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60240C" w:rsidRPr="0094746B" w:rsidRDefault="0094746B" w:rsidP="0094746B">
            <w:pPr>
              <w:pStyle w:val="Bezodstpw"/>
              <w:tabs>
                <w:tab w:val="left" w:pos="680"/>
              </w:tabs>
              <w:ind w:left="0" w:firstLine="0"/>
              <w:jc w:val="both"/>
              <w:rPr>
                <w:rFonts w:asciiTheme="minorHAnsi" w:eastAsia="Lucida Sans Unicode" w:hAnsiTheme="minorHAnsi" w:cstheme="minorHAnsi"/>
                <w:bCs/>
                <w:color w:val="000000"/>
                <w:sz w:val="18"/>
                <w:szCs w:val="18"/>
                <w:lang w:eastAsia="en-US" w:bidi="en-US"/>
              </w:rPr>
            </w:pPr>
            <w:r w:rsidRPr="0094746B">
              <w:rPr>
                <w:rFonts w:asciiTheme="minorHAnsi" w:eastAsia="Lucida Sans Unicode" w:hAnsiTheme="minorHAnsi" w:cstheme="minorHAnsi"/>
                <w:bCs/>
                <w:color w:val="000000"/>
                <w:sz w:val="18"/>
                <w:szCs w:val="18"/>
                <w:lang w:eastAsia="en-US" w:bidi="en-US"/>
              </w:rPr>
              <w:t>Wzór oświadczenia</w:t>
            </w:r>
            <w:r w:rsidR="0060240C" w:rsidRPr="0094746B">
              <w:rPr>
                <w:rFonts w:asciiTheme="minorHAnsi" w:eastAsia="Lucida Sans Unicode" w:hAnsiTheme="minorHAnsi" w:cstheme="minorHAnsi"/>
                <w:bCs/>
                <w:color w:val="000000"/>
                <w:sz w:val="18"/>
                <w:szCs w:val="18"/>
                <w:lang w:eastAsia="en-US" w:bidi="en-US"/>
              </w:rPr>
              <w:t xml:space="preserve"> o braku przynależności lub przynależności do tej samej grupy kapitałowej </w:t>
            </w:r>
          </w:p>
        </w:tc>
      </w:tr>
      <w:tr w:rsidR="0060240C" w:rsidRPr="0094746B" w:rsidTr="007A49C7">
        <w:trPr>
          <w:trHeight w:val="559"/>
        </w:trPr>
        <w:tc>
          <w:tcPr>
            <w:tcW w:w="710" w:type="dxa"/>
            <w:tcBorders>
              <w:top w:val="single" w:sz="4" w:space="0" w:color="auto"/>
              <w:left w:val="single" w:sz="4" w:space="0" w:color="auto"/>
              <w:bottom w:val="single" w:sz="4" w:space="0" w:color="auto"/>
              <w:right w:val="single" w:sz="4" w:space="0" w:color="auto"/>
            </w:tcBorders>
            <w:shd w:val="clear" w:color="auto" w:fill="auto"/>
          </w:tcPr>
          <w:p w:rsidR="0060240C" w:rsidRPr="0094746B" w:rsidRDefault="0060240C" w:rsidP="00224474">
            <w:pPr>
              <w:pStyle w:val="Bezodstpw"/>
              <w:tabs>
                <w:tab w:val="left" w:pos="680"/>
              </w:tabs>
              <w:ind w:left="0" w:firstLine="0"/>
              <w:jc w:val="center"/>
              <w:rPr>
                <w:rFonts w:asciiTheme="minorHAnsi" w:eastAsia="Lucida Sans Unicode" w:hAnsiTheme="minorHAnsi" w:cstheme="minorHAnsi"/>
                <w:bCs/>
                <w:color w:val="000000"/>
                <w:sz w:val="18"/>
                <w:szCs w:val="18"/>
                <w:lang w:eastAsia="en-US" w:bidi="en-US"/>
              </w:rPr>
            </w:pPr>
            <w:r w:rsidRPr="0094746B">
              <w:rPr>
                <w:rFonts w:asciiTheme="minorHAnsi" w:eastAsia="Lucida Sans Unicode" w:hAnsiTheme="minorHAnsi" w:cstheme="minorHAnsi"/>
                <w:bCs/>
                <w:color w:val="000000"/>
                <w:sz w:val="18"/>
                <w:szCs w:val="18"/>
                <w:lang w:eastAsia="en-US" w:bidi="en-US"/>
              </w:rPr>
              <w:t xml:space="preserve">8.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0240C" w:rsidRPr="0094746B" w:rsidRDefault="0060240C" w:rsidP="007047AC">
            <w:pPr>
              <w:pStyle w:val="Bezodstpw"/>
              <w:tabs>
                <w:tab w:val="left" w:pos="680"/>
              </w:tabs>
              <w:ind w:left="0" w:firstLine="0"/>
              <w:jc w:val="center"/>
              <w:rPr>
                <w:rFonts w:asciiTheme="minorHAnsi" w:eastAsia="Lucida Sans Unicode" w:hAnsiTheme="minorHAnsi" w:cstheme="minorHAnsi"/>
                <w:bCs/>
                <w:color w:val="000000"/>
                <w:sz w:val="18"/>
                <w:szCs w:val="18"/>
                <w:lang w:eastAsia="en-US" w:bidi="en-US"/>
              </w:rPr>
            </w:pPr>
            <w:r w:rsidRPr="0094746B">
              <w:rPr>
                <w:rFonts w:asciiTheme="minorHAnsi" w:eastAsia="Lucida Sans Unicode" w:hAnsiTheme="minorHAnsi" w:cstheme="minorHAnsi"/>
                <w:bCs/>
                <w:color w:val="000000"/>
                <w:sz w:val="18"/>
                <w:szCs w:val="18"/>
                <w:lang w:eastAsia="en-US" w:bidi="en-US"/>
              </w:rPr>
              <w:t>Załącznik nr 6</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60240C" w:rsidRPr="0094746B" w:rsidRDefault="0094746B" w:rsidP="0094746B">
            <w:pPr>
              <w:pStyle w:val="Bezodstpw"/>
              <w:tabs>
                <w:tab w:val="left" w:pos="680"/>
              </w:tabs>
              <w:ind w:left="0" w:firstLine="0"/>
              <w:jc w:val="both"/>
              <w:rPr>
                <w:rFonts w:asciiTheme="minorHAnsi" w:eastAsia="Lucida Sans Unicode" w:hAnsiTheme="minorHAnsi" w:cstheme="minorHAnsi"/>
                <w:bCs/>
                <w:color w:val="000000"/>
                <w:sz w:val="18"/>
                <w:szCs w:val="18"/>
                <w:lang w:eastAsia="en-US" w:bidi="en-US"/>
              </w:rPr>
            </w:pPr>
            <w:r w:rsidRPr="0094746B">
              <w:rPr>
                <w:rFonts w:asciiTheme="minorHAnsi" w:eastAsia="Lucida Sans Unicode" w:hAnsiTheme="minorHAnsi" w:cstheme="minorHAnsi"/>
                <w:bCs/>
                <w:color w:val="000000"/>
                <w:sz w:val="18"/>
                <w:szCs w:val="18"/>
                <w:lang w:eastAsia="en-US" w:bidi="en-US"/>
              </w:rPr>
              <w:t>Wzór zobowiązania</w:t>
            </w:r>
            <w:r w:rsidR="0060240C" w:rsidRPr="0094746B">
              <w:rPr>
                <w:rFonts w:asciiTheme="minorHAnsi" w:eastAsia="Lucida Sans Unicode" w:hAnsiTheme="minorHAnsi" w:cstheme="minorHAnsi"/>
                <w:bCs/>
                <w:color w:val="000000"/>
                <w:sz w:val="18"/>
                <w:szCs w:val="18"/>
                <w:lang w:eastAsia="en-US" w:bidi="en-US"/>
              </w:rPr>
              <w:t xml:space="preserve"> </w:t>
            </w:r>
            <w:r w:rsidR="0060240C" w:rsidRPr="0094746B">
              <w:rPr>
                <w:rFonts w:ascii="Calibri" w:eastAsia="Lucida Sans Unicode" w:hAnsi="Calibri" w:cs="Calibri"/>
                <w:bCs/>
                <w:color w:val="000000"/>
                <w:sz w:val="18"/>
                <w:szCs w:val="18"/>
                <w:lang w:eastAsia="en-US" w:bidi="en-US"/>
              </w:rPr>
              <w:t>podmiotu udostępniającego Wykonawcy zasoby</w:t>
            </w:r>
          </w:p>
        </w:tc>
      </w:tr>
      <w:tr w:rsidR="0060240C" w:rsidRPr="0094746B" w:rsidTr="007A49C7">
        <w:trPr>
          <w:trHeight w:val="559"/>
        </w:trPr>
        <w:tc>
          <w:tcPr>
            <w:tcW w:w="710" w:type="dxa"/>
            <w:tcBorders>
              <w:top w:val="single" w:sz="4" w:space="0" w:color="auto"/>
              <w:left w:val="single" w:sz="4" w:space="0" w:color="auto"/>
              <w:bottom w:val="single" w:sz="4" w:space="0" w:color="auto"/>
              <w:right w:val="single" w:sz="4" w:space="0" w:color="auto"/>
            </w:tcBorders>
            <w:shd w:val="clear" w:color="auto" w:fill="auto"/>
          </w:tcPr>
          <w:p w:rsidR="0060240C" w:rsidRPr="0094746B" w:rsidRDefault="0060240C" w:rsidP="007047AC">
            <w:pPr>
              <w:pStyle w:val="Bezodstpw"/>
              <w:tabs>
                <w:tab w:val="left" w:pos="680"/>
              </w:tabs>
              <w:ind w:left="0" w:firstLine="0"/>
              <w:jc w:val="center"/>
              <w:rPr>
                <w:rFonts w:asciiTheme="minorHAnsi" w:eastAsia="Lucida Sans Unicode" w:hAnsiTheme="minorHAnsi" w:cstheme="minorHAnsi"/>
                <w:bCs/>
                <w:color w:val="000000"/>
                <w:sz w:val="18"/>
                <w:szCs w:val="18"/>
                <w:lang w:eastAsia="en-US" w:bidi="en-US"/>
              </w:rPr>
            </w:pPr>
            <w:r w:rsidRPr="0094746B">
              <w:rPr>
                <w:rFonts w:asciiTheme="minorHAnsi" w:eastAsia="Lucida Sans Unicode" w:hAnsiTheme="minorHAnsi" w:cstheme="minorHAnsi"/>
                <w:bCs/>
                <w:color w:val="000000"/>
                <w:sz w:val="18"/>
                <w:szCs w:val="18"/>
                <w:lang w:eastAsia="en-US" w:bidi="en-US"/>
              </w:rPr>
              <w:t>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0240C" w:rsidRPr="0094746B" w:rsidRDefault="0060240C" w:rsidP="007047AC">
            <w:pPr>
              <w:pStyle w:val="Bezodstpw"/>
              <w:tabs>
                <w:tab w:val="left" w:pos="680"/>
              </w:tabs>
              <w:ind w:left="0" w:firstLine="0"/>
              <w:jc w:val="center"/>
              <w:rPr>
                <w:rFonts w:asciiTheme="minorHAnsi" w:eastAsia="Lucida Sans Unicode" w:hAnsiTheme="minorHAnsi" w:cstheme="minorHAnsi"/>
                <w:bCs/>
                <w:color w:val="000000"/>
                <w:sz w:val="18"/>
                <w:szCs w:val="18"/>
                <w:lang w:eastAsia="en-US" w:bidi="en-US"/>
              </w:rPr>
            </w:pPr>
            <w:r w:rsidRPr="0094746B">
              <w:rPr>
                <w:rFonts w:asciiTheme="minorHAnsi" w:eastAsia="Lucida Sans Unicode" w:hAnsiTheme="minorHAnsi" w:cstheme="minorHAnsi"/>
                <w:bCs/>
                <w:color w:val="000000"/>
                <w:sz w:val="18"/>
                <w:szCs w:val="18"/>
                <w:lang w:eastAsia="en-US" w:bidi="en-US"/>
              </w:rPr>
              <w:t>Załącznik nr 7</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60240C" w:rsidRPr="0094746B" w:rsidRDefault="0060240C" w:rsidP="007047AC">
            <w:pPr>
              <w:pStyle w:val="Bezodstpw"/>
              <w:tabs>
                <w:tab w:val="left" w:pos="680"/>
              </w:tabs>
              <w:ind w:left="0" w:firstLine="0"/>
              <w:jc w:val="both"/>
              <w:rPr>
                <w:rFonts w:asciiTheme="minorHAnsi" w:eastAsia="Lucida Sans Unicode" w:hAnsiTheme="minorHAnsi" w:cstheme="minorHAnsi"/>
                <w:bCs/>
                <w:color w:val="000000"/>
                <w:sz w:val="18"/>
                <w:szCs w:val="18"/>
                <w:lang w:eastAsia="en-US" w:bidi="en-US"/>
              </w:rPr>
            </w:pPr>
            <w:r w:rsidRPr="0094746B">
              <w:rPr>
                <w:rFonts w:asciiTheme="minorHAnsi" w:eastAsia="Lucida Sans Unicode" w:hAnsiTheme="minorHAnsi" w:cstheme="minorHAnsi"/>
                <w:bCs/>
                <w:color w:val="000000"/>
                <w:sz w:val="18"/>
                <w:szCs w:val="18"/>
                <w:lang w:eastAsia="en-US" w:bidi="en-US"/>
              </w:rPr>
              <w:t>Wykaz dostaw</w:t>
            </w:r>
          </w:p>
        </w:tc>
      </w:tr>
    </w:tbl>
    <w:p w:rsidR="000A0516" w:rsidRPr="0094746B" w:rsidRDefault="000A0516" w:rsidP="007047AC">
      <w:pPr>
        <w:pStyle w:val="Nagwek9"/>
        <w:tabs>
          <w:tab w:val="left" w:pos="680"/>
        </w:tabs>
        <w:spacing w:before="0" w:after="0"/>
        <w:ind w:left="0" w:firstLine="0"/>
        <w:rPr>
          <w:rFonts w:asciiTheme="minorHAnsi" w:hAnsiTheme="minorHAnsi" w:cstheme="minorHAnsi"/>
          <w:b/>
          <w:iCs/>
          <w:sz w:val="20"/>
          <w:szCs w:val="20"/>
        </w:rPr>
      </w:pPr>
    </w:p>
    <w:p w:rsidR="00383F12" w:rsidRPr="005F1E79" w:rsidRDefault="00383F12" w:rsidP="007047AC">
      <w:pPr>
        <w:pStyle w:val="Nagwek9"/>
        <w:tabs>
          <w:tab w:val="left" w:pos="680"/>
        </w:tabs>
        <w:spacing w:before="0" w:after="0"/>
        <w:ind w:firstLine="5597"/>
        <w:jc w:val="right"/>
        <w:rPr>
          <w:rFonts w:asciiTheme="minorHAnsi" w:hAnsiTheme="minorHAnsi" w:cstheme="minorHAnsi"/>
          <w:b/>
          <w:iCs/>
          <w:sz w:val="20"/>
          <w:szCs w:val="20"/>
        </w:rPr>
      </w:pPr>
      <w:r w:rsidRPr="0094746B">
        <w:rPr>
          <w:rFonts w:asciiTheme="minorHAnsi" w:hAnsiTheme="minorHAnsi" w:cstheme="minorHAnsi"/>
          <w:b/>
          <w:iCs/>
          <w:sz w:val="20"/>
          <w:szCs w:val="20"/>
        </w:rPr>
        <w:t>ZATWIERDZAM</w:t>
      </w:r>
      <w:r w:rsidR="00430CFC" w:rsidRPr="0094746B">
        <w:rPr>
          <w:rFonts w:asciiTheme="minorHAnsi" w:hAnsiTheme="minorHAnsi" w:cstheme="minorHAnsi"/>
          <w:b/>
          <w:iCs/>
          <w:sz w:val="20"/>
          <w:szCs w:val="20"/>
        </w:rPr>
        <w:t>:</w:t>
      </w:r>
    </w:p>
    <w:p w:rsidR="00676757" w:rsidRPr="005F1E79" w:rsidRDefault="00676757" w:rsidP="007047AC">
      <w:pPr>
        <w:ind w:left="0" w:firstLine="0"/>
        <w:rPr>
          <w:rFonts w:asciiTheme="minorHAnsi" w:hAnsiTheme="minorHAnsi" w:cstheme="minorHAnsi"/>
          <w:color w:val="000000"/>
          <w:lang w:bidi="en-US"/>
        </w:rPr>
      </w:pPr>
    </w:p>
    <w:p w:rsidR="00373A9A" w:rsidRPr="005F1E79" w:rsidRDefault="000103F4" w:rsidP="007047AC">
      <w:pPr>
        <w:ind w:left="0" w:firstLine="0"/>
        <w:jc w:val="right"/>
        <w:rPr>
          <w:rFonts w:asciiTheme="minorHAnsi" w:hAnsiTheme="minorHAnsi" w:cstheme="minorHAnsi"/>
          <w:color w:val="000000"/>
          <w:lang w:bidi="en-US"/>
        </w:rPr>
      </w:pPr>
      <w:r w:rsidRPr="005F1E79">
        <w:rPr>
          <w:rFonts w:asciiTheme="minorHAnsi" w:hAnsiTheme="minorHAnsi" w:cstheme="minorHAnsi"/>
          <w:color w:val="000000"/>
          <w:lang w:bidi="en-US"/>
        </w:rPr>
        <w:t>..................................................................</w:t>
      </w:r>
    </w:p>
    <w:p w:rsidR="00373A9A" w:rsidRPr="005F1E79" w:rsidRDefault="00373A9A" w:rsidP="007047AC">
      <w:pPr>
        <w:ind w:firstLine="5597"/>
        <w:jc w:val="right"/>
        <w:rPr>
          <w:rFonts w:asciiTheme="minorHAnsi" w:hAnsiTheme="minorHAnsi" w:cstheme="minorHAnsi"/>
          <w:color w:val="000000"/>
          <w:lang w:bidi="en-US"/>
        </w:rPr>
      </w:pPr>
    </w:p>
    <w:p w:rsidR="00534636" w:rsidRPr="005F1E79" w:rsidRDefault="004965D3" w:rsidP="007047AC">
      <w:pPr>
        <w:pStyle w:val="Nagwek9"/>
        <w:tabs>
          <w:tab w:val="left" w:pos="680"/>
          <w:tab w:val="left" w:pos="3261"/>
        </w:tabs>
        <w:spacing w:before="0" w:after="0"/>
        <w:ind w:firstLine="5172"/>
        <w:jc w:val="right"/>
        <w:rPr>
          <w:rFonts w:asciiTheme="minorHAnsi" w:hAnsiTheme="minorHAnsi" w:cstheme="minorHAnsi"/>
          <w:i/>
          <w:color w:val="auto"/>
          <w:sz w:val="20"/>
          <w:szCs w:val="20"/>
        </w:rPr>
      </w:pPr>
      <w:r w:rsidRPr="005F1E79">
        <w:rPr>
          <w:rFonts w:asciiTheme="minorHAnsi" w:hAnsiTheme="minorHAnsi" w:cstheme="minorHAnsi"/>
          <w:i/>
          <w:color w:val="auto"/>
          <w:sz w:val="20"/>
          <w:szCs w:val="20"/>
        </w:rPr>
        <w:t>Rajcza</w:t>
      </w:r>
      <w:r w:rsidR="00073260" w:rsidRPr="005F1E79">
        <w:rPr>
          <w:rFonts w:asciiTheme="minorHAnsi" w:hAnsiTheme="minorHAnsi" w:cstheme="minorHAnsi"/>
          <w:i/>
          <w:color w:val="auto"/>
          <w:sz w:val="20"/>
          <w:szCs w:val="20"/>
        </w:rPr>
        <w:t>, dnia</w:t>
      </w:r>
      <w:r w:rsidR="00314AA8" w:rsidRPr="005F1E79">
        <w:rPr>
          <w:rFonts w:asciiTheme="minorHAnsi" w:hAnsiTheme="minorHAnsi" w:cstheme="minorHAnsi"/>
          <w:i/>
          <w:color w:val="auto"/>
          <w:sz w:val="20"/>
          <w:szCs w:val="20"/>
        </w:rPr>
        <w:t xml:space="preserve"> </w:t>
      </w:r>
      <w:r w:rsidR="00DD09D9" w:rsidRPr="005F1E79">
        <w:rPr>
          <w:rFonts w:asciiTheme="minorHAnsi" w:hAnsiTheme="minorHAnsi" w:cstheme="minorHAnsi"/>
          <w:i/>
          <w:color w:val="auto"/>
          <w:sz w:val="20"/>
          <w:szCs w:val="20"/>
        </w:rPr>
        <w:t>1</w:t>
      </w:r>
      <w:r w:rsidR="00A034E7" w:rsidRPr="005F1E79">
        <w:rPr>
          <w:rFonts w:asciiTheme="minorHAnsi" w:hAnsiTheme="minorHAnsi" w:cstheme="minorHAnsi"/>
          <w:i/>
          <w:color w:val="auto"/>
          <w:sz w:val="20"/>
          <w:szCs w:val="20"/>
        </w:rPr>
        <w:t>5.11</w:t>
      </w:r>
      <w:r w:rsidR="00DD09D9" w:rsidRPr="005F1E79">
        <w:rPr>
          <w:rFonts w:asciiTheme="minorHAnsi" w:hAnsiTheme="minorHAnsi" w:cstheme="minorHAnsi"/>
          <w:i/>
          <w:color w:val="auto"/>
          <w:sz w:val="20"/>
          <w:szCs w:val="20"/>
        </w:rPr>
        <w:t>.</w:t>
      </w:r>
      <w:r w:rsidR="009B736F" w:rsidRPr="005F1E79">
        <w:rPr>
          <w:rFonts w:asciiTheme="minorHAnsi" w:hAnsiTheme="minorHAnsi" w:cstheme="minorHAnsi"/>
          <w:i/>
          <w:color w:val="auto"/>
          <w:sz w:val="20"/>
          <w:szCs w:val="20"/>
        </w:rPr>
        <w:t>202</w:t>
      </w:r>
      <w:r w:rsidR="00A034E7" w:rsidRPr="005F1E79">
        <w:rPr>
          <w:rFonts w:asciiTheme="minorHAnsi" w:hAnsiTheme="minorHAnsi" w:cstheme="minorHAnsi"/>
          <w:i/>
          <w:color w:val="auto"/>
          <w:sz w:val="20"/>
          <w:szCs w:val="20"/>
        </w:rPr>
        <w:t>4</w:t>
      </w:r>
      <w:r w:rsidR="00BB024B" w:rsidRPr="005F1E79">
        <w:rPr>
          <w:rFonts w:asciiTheme="minorHAnsi" w:hAnsiTheme="minorHAnsi" w:cstheme="minorHAnsi"/>
          <w:i/>
          <w:color w:val="auto"/>
          <w:sz w:val="20"/>
          <w:szCs w:val="20"/>
        </w:rPr>
        <w:t>r</w:t>
      </w:r>
      <w:r w:rsidR="00EA7B1B" w:rsidRPr="005F1E79">
        <w:rPr>
          <w:rFonts w:asciiTheme="minorHAnsi" w:hAnsiTheme="minorHAnsi" w:cstheme="minorHAnsi"/>
          <w:i/>
          <w:color w:val="auto"/>
          <w:sz w:val="20"/>
          <w:szCs w:val="20"/>
        </w:rPr>
        <w:t>.</w:t>
      </w:r>
    </w:p>
    <w:p w:rsidR="00EF7FF3" w:rsidRPr="005F1E79" w:rsidRDefault="00EF7FF3" w:rsidP="007047AC">
      <w:pPr>
        <w:rPr>
          <w:rFonts w:asciiTheme="minorHAnsi" w:hAnsiTheme="minorHAnsi" w:cstheme="minorHAnsi"/>
          <w:lang w:bidi="en-US"/>
        </w:rPr>
      </w:pPr>
    </w:p>
    <w:p w:rsidR="00EF7FF3" w:rsidRPr="005F1E79" w:rsidRDefault="00EF7FF3" w:rsidP="007047AC">
      <w:pPr>
        <w:rPr>
          <w:rFonts w:asciiTheme="minorHAnsi" w:hAnsiTheme="minorHAnsi" w:cstheme="minorHAnsi"/>
          <w:lang w:bidi="en-US"/>
        </w:rPr>
      </w:pPr>
    </w:p>
    <w:p w:rsidR="00C53DF6" w:rsidRPr="005F1E79" w:rsidRDefault="00C53DF6" w:rsidP="007047AC">
      <w:pPr>
        <w:rPr>
          <w:rFonts w:asciiTheme="minorHAnsi" w:hAnsiTheme="minorHAnsi" w:cstheme="minorHAnsi"/>
          <w:lang w:bidi="en-US"/>
        </w:rPr>
      </w:pPr>
    </w:p>
    <w:p w:rsidR="00EF7FF3" w:rsidRPr="005F1E79" w:rsidRDefault="00EF7FF3" w:rsidP="007047AC">
      <w:pPr>
        <w:rPr>
          <w:rFonts w:asciiTheme="minorHAnsi" w:hAnsiTheme="minorHAnsi" w:cstheme="minorHAnsi"/>
          <w:lang w:bidi="en-US"/>
        </w:rPr>
      </w:pPr>
    </w:p>
    <w:p w:rsidR="001D4D0F" w:rsidRPr="005F1E79" w:rsidRDefault="001D4D0F" w:rsidP="007047AC">
      <w:pPr>
        <w:rPr>
          <w:rFonts w:asciiTheme="minorHAnsi" w:hAnsiTheme="minorHAnsi" w:cstheme="minorHAnsi"/>
          <w:lang w:bidi="en-US"/>
        </w:rPr>
      </w:pPr>
    </w:p>
    <w:p w:rsidR="001D4D0F" w:rsidRPr="005F1E79" w:rsidRDefault="001D4D0F" w:rsidP="007047AC">
      <w:pPr>
        <w:rPr>
          <w:rFonts w:asciiTheme="minorHAnsi" w:hAnsiTheme="minorHAnsi" w:cstheme="minorHAnsi"/>
          <w:lang w:bidi="en-US"/>
        </w:rPr>
      </w:pPr>
    </w:p>
    <w:p w:rsidR="001D4D0F" w:rsidRPr="005F1E79" w:rsidRDefault="001D4D0F" w:rsidP="007047AC">
      <w:pPr>
        <w:rPr>
          <w:rFonts w:asciiTheme="minorHAnsi" w:hAnsiTheme="minorHAnsi" w:cstheme="minorHAnsi"/>
          <w:lang w:bidi="en-US"/>
        </w:rPr>
      </w:pPr>
    </w:p>
    <w:p w:rsidR="001D4D0F" w:rsidRPr="005F1E79" w:rsidRDefault="001D4D0F" w:rsidP="007047AC">
      <w:pPr>
        <w:rPr>
          <w:rFonts w:asciiTheme="minorHAnsi" w:hAnsiTheme="minorHAnsi" w:cstheme="minorHAnsi"/>
          <w:lang w:bidi="en-US"/>
        </w:rPr>
      </w:pPr>
    </w:p>
    <w:p w:rsidR="001D4D0F" w:rsidRPr="005F1E79" w:rsidRDefault="001D4D0F" w:rsidP="007047AC">
      <w:pPr>
        <w:rPr>
          <w:rFonts w:asciiTheme="minorHAnsi" w:hAnsiTheme="minorHAnsi" w:cstheme="minorHAnsi"/>
          <w:lang w:bidi="en-US"/>
        </w:rPr>
      </w:pPr>
    </w:p>
    <w:p w:rsidR="007047AC" w:rsidRPr="005F1E79" w:rsidRDefault="007047AC" w:rsidP="007047AC">
      <w:pPr>
        <w:rPr>
          <w:rFonts w:asciiTheme="minorHAnsi" w:hAnsiTheme="minorHAnsi" w:cstheme="minorHAnsi"/>
          <w:lang w:bidi="en-US"/>
        </w:rPr>
      </w:pPr>
    </w:p>
    <w:p w:rsidR="007047AC" w:rsidRPr="005F1E79" w:rsidRDefault="007047AC" w:rsidP="007047AC">
      <w:pPr>
        <w:rPr>
          <w:rFonts w:asciiTheme="minorHAnsi" w:hAnsiTheme="minorHAnsi" w:cstheme="minorHAnsi"/>
          <w:lang w:bidi="en-US"/>
        </w:rPr>
      </w:pPr>
    </w:p>
    <w:p w:rsidR="007047AC" w:rsidRPr="005F1E79" w:rsidRDefault="007047AC" w:rsidP="007047AC">
      <w:pPr>
        <w:rPr>
          <w:rFonts w:asciiTheme="minorHAnsi" w:hAnsiTheme="minorHAnsi" w:cstheme="minorHAnsi"/>
          <w:lang w:bidi="en-US"/>
        </w:rPr>
      </w:pPr>
    </w:p>
    <w:p w:rsidR="00964021" w:rsidRPr="005F1E79" w:rsidRDefault="00964021" w:rsidP="0094746B">
      <w:pPr>
        <w:ind w:left="0" w:firstLine="0"/>
        <w:rPr>
          <w:rFonts w:asciiTheme="minorHAnsi" w:hAnsiTheme="minorHAnsi" w:cstheme="minorHAnsi"/>
          <w:lang w:bidi="en-US"/>
        </w:rPr>
      </w:pPr>
    </w:p>
    <w:p w:rsidR="00BF4183" w:rsidRPr="005F1E79" w:rsidRDefault="00361291" w:rsidP="00AD728B">
      <w:pPr>
        <w:pStyle w:val="SIWZ"/>
        <w:numPr>
          <w:ilvl w:val="0"/>
          <w:numId w:val="71"/>
        </w:numPr>
        <w:shd w:val="clear" w:color="auto" w:fill="D9D9D9"/>
        <w:tabs>
          <w:tab w:val="clear" w:pos="680"/>
          <w:tab w:val="left" w:pos="284"/>
        </w:tabs>
        <w:ind w:left="0" w:firstLine="0"/>
        <w:jc w:val="both"/>
        <w:rPr>
          <w:rFonts w:asciiTheme="minorHAnsi" w:hAnsiTheme="minorHAnsi" w:cstheme="minorHAnsi"/>
          <w:b/>
          <w:color w:val="000000"/>
        </w:rPr>
      </w:pPr>
      <w:r w:rsidRPr="005F1E79">
        <w:rPr>
          <w:rFonts w:asciiTheme="minorHAnsi" w:hAnsiTheme="minorHAnsi" w:cstheme="minorHAnsi"/>
          <w:b/>
          <w:color w:val="000000"/>
        </w:rPr>
        <w:lastRenderedPageBreak/>
        <w:t xml:space="preserve"> </w:t>
      </w:r>
      <w:r w:rsidR="00DF6DF6" w:rsidRPr="005F1E79">
        <w:rPr>
          <w:rFonts w:asciiTheme="minorHAnsi" w:hAnsiTheme="minorHAnsi" w:cstheme="minorHAnsi"/>
          <w:b/>
          <w:color w:val="000000"/>
        </w:rPr>
        <w:t xml:space="preserve">NAZWA, </w:t>
      </w:r>
      <w:r w:rsidR="007B49A3" w:rsidRPr="005F1E79">
        <w:rPr>
          <w:rFonts w:asciiTheme="minorHAnsi" w:hAnsiTheme="minorHAnsi" w:cstheme="minorHAnsi"/>
          <w:b/>
          <w:color w:val="000000"/>
        </w:rPr>
        <w:t xml:space="preserve">ADRES </w:t>
      </w:r>
      <w:r w:rsidR="00DF6DF6" w:rsidRPr="005F1E79">
        <w:rPr>
          <w:rFonts w:asciiTheme="minorHAnsi" w:hAnsiTheme="minorHAnsi" w:cstheme="minorHAnsi"/>
          <w:b/>
          <w:color w:val="000000"/>
        </w:rPr>
        <w:t xml:space="preserve">ORAZ INNE DANE TELEINFORMATYCZNE </w:t>
      </w:r>
      <w:r w:rsidR="007B49A3" w:rsidRPr="005F1E79">
        <w:rPr>
          <w:rFonts w:asciiTheme="minorHAnsi" w:hAnsiTheme="minorHAnsi" w:cstheme="minorHAnsi"/>
          <w:b/>
          <w:color w:val="000000"/>
        </w:rPr>
        <w:t>ZAMAWIAJACEGO</w:t>
      </w:r>
    </w:p>
    <w:p w:rsidR="003C729D" w:rsidRPr="005F1E79" w:rsidRDefault="003C729D" w:rsidP="007047AC">
      <w:pPr>
        <w:pStyle w:val="glowny-akapit"/>
        <w:widowControl/>
        <w:tabs>
          <w:tab w:val="clear" w:pos="4536"/>
          <w:tab w:val="clear" w:pos="9072"/>
          <w:tab w:val="left" w:pos="680"/>
        </w:tabs>
        <w:suppressAutoHyphens w:val="0"/>
        <w:snapToGrid/>
        <w:spacing w:before="0" w:after="0" w:line="240" w:lineRule="auto"/>
        <w:ind w:left="0" w:firstLine="0"/>
        <w:rPr>
          <w:rFonts w:asciiTheme="minorHAnsi" w:eastAsia="Times New Roman" w:hAnsiTheme="minorHAnsi" w:cstheme="minorHAnsi"/>
          <w:b/>
          <w:sz w:val="20"/>
          <w:szCs w:val="20"/>
          <w:u w:val="none"/>
        </w:rPr>
      </w:pPr>
    </w:p>
    <w:p w:rsidR="00005DE8" w:rsidRPr="005F1E79" w:rsidRDefault="00005DE8" w:rsidP="007047AC">
      <w:pPr>
        <w:pStyle w:val="glowny-akapit"/>
        <w:widowControl/>
        <w:tabs>
          <w:tab w:val="clear" w:pos="4536"/>
          <w:tab w:val="clear" w:pos="9072"/>
          <w:tab w:val="left" w:pos="680"/>
        </w:tabs>
        <w:suppressAutoHyphens w:val="0"/>
        <w:snapToGrid/>
        <w:spacing w:before="0" w:after="0" w:line="240" w:lineRule="auto"/>
        <w:ind w:left="0" w:firstLine="0"/>
        <w:rPr>
          <w:rFonts w:asciiTheme="minorHAnsi" w:eastAsia="GungsuhChe" w:hAnsiTheme="minorHAnsi" w:cstheme="minorHAnsi"/>
          <w:b/>
          <w:bCs/>
          <w:iCs/>
          <w:szCs w:val="20"/>
        </w:rPr>
      </w:pPr>
      <w:r w:rsidRPr="005F1E79">
        <w:rPr>
          <w:rFonts w:asciiTheme="minorHAnsi" w:eastAsia="Times New Roman" w:hAnsiTheme="minorHAnsi" w:cstheme="minorHAnsi"/>
          <w:b/>
          <w:sz w:val="20"/>
          <w:szCs w:val="20"/>
          <w:u w:val="none"/>
        </w:rPr>
        <w:t>Samodzielny Publiczny Zakład Opiekuńczo Leczniczy</w:t>
      </w:r>
    </w:p>
    <w:p w:rsidR="006F0A9A" w:rsidRPr="005F1E79" w:rsidRDefault="00DF6DF6" w:rsidP="007047AC">
      <w:pPr>
        <w:pStyle w:val="glowny-akapit"/>
        <w:widowControl/>
        <w:tabs>
          <w:tab w:val="clear" w:pos="4536"/>
          <w:tab w:val="clear" w:pos="9072"/>
          <w:tab w:val="left" w:pos="680"/>
        </w:tabs>
        <w:suppressAutoHyphens w:val="0"/>
        <w:snapToGrid/>
        <w:spacing w:before="0" w:after="0" w:line="240" w:lineRule="auto"/>
        <w:ind w:left="0" w:firstLine="0"/>
        <w:rPr>
          <w:rFonts w:asciiTheme="minorHAnsi" w:eastAsia="Times New Roman" w:hAnsiTheme="minorHAnsi" w:cstheme="minorHAnsi"/>
          <w:b/>
          <w:sz w:val="20"/>
          <w:szCs w:val="20"/>
          <w:u w:val="none"/>
        </w:rPr>
      </w:pPr>
      <w:r w:rsidRPr="005F1E79">
        <w:rPr>
          <w:rFonts w:asciiTheme="minorHAnsi" w:eastAsia="Times New Roman" w:hAnsiTheme="minorHAnsi" w:cstheme="minorHAnsi"/>
          <w:b/>
          <w:sz w:val="20"/>
          <w:szCs w:val="20"/>
          <w:u w:val="none"/>
        </w:rPr>
        <w:t xml:space="preserve">ul. </w:t>
      </w:r>
      <w:r w:rsidR="00005DE8" w:rsidRPr="005F1E79">
        <w:rPr>
          <w:rFonts w:asciiTheme="minorHAnsi" w:eastAsia="Times New Roman" w:hAnsiTheme="minorHAnsi" w:cstheme="minorHAnsi"/>
          <w:b/>
          <w:sz w:val="20"/>
          <w:szCs w:val="20"/>
          <w:u w:val="none"/>
        </w:rPr>
        <w:t>Ujsolska 35</w:t>
      </w:r>
    </w:p>
    <w:p w:rsidR="00005DE8" w:rsidRPr="005F1E79" w:rsidRDefault="00DF6DF6" w:rsidP="007047AC">
      <w:pPr>
        <w:pStyle w:val="glowny-akapit"/>
        <w:widowControl/>
        <w:tabs>
          <w:tab w:val="clear" w:pos="4536"/>
          <w:tab w:val="clear" w:pos="9072"/>
          <w:tab w:val="left" w:pos="680"/>
        </w:tabs>
        <w:suppressAutoHyphens w:val="0"/>
        <w:snapToGrid/>
        <w:spacing w:before="0" w:after="0" w:line="240" w:lineRule="auto"/>
        <w:ind w:left="0" w:firstLine="0"/>
        <w:rPr>
          <w:rFonts w:asciiTheme="minorHAnsi" w:eastAsia="Times New Roman" w:hAnsiTheme="minorHAnsi" w:cstheme="minorHAnsi"/>
          <w:b/>
          <w:sz w:val="20"/>
          <w:szCs w:val="20"/>
          <w:u w:val="none"/>
        </w:rPr>
      </w:pPr>
      <w:r w:rsidRPr="005F1E79">
        <w:rPr>
          <w:rFonts w:asciiTheme="minorHAnsi" w:eastAsia="Times New Roman" w:hAnsiTheme="minorHAnsi" w:cstheme="minorHAnsi"/>
          <w:b/>
          <w:sz w:val="20"/>
          <w:szCs w:val="20"/>
          <w:u w:val="none"/>
        </w:rPr>
        <w:t>3</w:t>
      </w:r>
      <w:r w:rsidR="00005DE8" w:rsidRPr="005F1E79">
        <w:rPr>
          <w:rFonts w:asciiTheme="minorHAnsi" w:eastAsia="Times New Roman" w:hAnsiTheme="minorHAnsi" w:cstheme="minorHAnsi"/>
          <w:b/>
          <w:sz w:val="20"/>
          <w:szCs w:val="20"/>
          <w:u w:val="none"/>
        </w:rPr>
        <w:t>4</w:t>
      </w:r>
      <w:r w:rsidRPr="005F1E79">
        <w:rPr>
          <w:rFonts w:asciiTheme="minorHAnsi" w:eastAsia="Times New Roman" w:hAnsiTheme="minorHAnsi" w:cstheme="minorHAnsi"/>
          <w:b/>
          <w:sz w:val="20"/>
          <w:szCs w:val="20"/>
          <w:u w:val="none"/>
        </w:rPr>
        <w:t>-3</w:t>
      </w:r>
      <w:r w:rsidR="00005DE8" w:rsidRPr="005F1E79">
        <w:rPr>
          <w:rFonts w:asciiTheme="minorHAnsi" w:eastAsia="Times New Roman" w:hAnsiTheme="minorHAnsi" w:cstheme="minorHAnsi"/>
          <w:b/>
          <w:sz w:val="20"/>
          <w:szCs w:val="20"/>
          <w:u w:val="none"/>
        </w:rPr>
        <w:t xml:space="preserve">70 Rajcza </w:t>
      </w:r>
    </w:p>
    <w:p w:rsidR="00A5525D" w:rsidRPr="005F1E79" w:rsidRDefault="00A5525D" w:rsidP="00A5525D">
      <w:pPr>
        <w:pStyle w:val="glowny-akapit"/>
        <w:widowControl/>
        <w:tabs>
          <w:tab w:val="clear" w:pos="4536"/>
          <w:tab w:val="clear" w:pos="9072"/>
          <w:tab w:val="left" w:pos="680"/>
        </w:tabs>
        <w:suppressAutoHyphens w:val="0"/>
        <w:snapToGrid/>
        <w:spacing w:before="0" w:after="0" w:line="240" w:lineRule="auto"/>
        <w:ind w:left="0" w:firstLine="0"/>
        <w:rPr>
          <w:rFonts w:asciiTheme="minorHAnsi" w:eastAsia="Times New Roman" w:hAnsiTheme="minorHAnsi" w:cstheme="minorHAnsi"/>
          <w:b/>
          <w:sz w:val="20"/>
          <w:szCs w:val="20"/>
          <w:u w:val="none"/>
        </w:rPr>
      </w:pPr>
      <w:r w:rsidRPr="005F1E79">
        <w:rPr>
          <w:rFonts w:asciiTheme="minorHAnsi" w:eastAsia="Times New Roman" w:hAnsiTheme="minorHAnsi" w:cstheme="minorHAnsi"/>
          <w:b/>
          <w:sz w:val="20"/>
          <w:szCs w:val="20"/>
          <w:u w:val="none"/>
        </w:rPr>
        <w:t>NIP: 553-20-89-279 </w:t>
      </w:r>
    </w:p>
    <w:p w:rsidR="00A26D67" w:rsidRPr="005F1E79" w:rsidRDefault="003D74ED" w:rsidP="007047AC">
      <w:pPr>
        <w:pStyle w:val="glowny-akapit"/>
        <w:widowControl/>
        <w:tabs>
          <w:tab w:val="clear" w:pos="4536"/>
          <w:tab w:val="clear" w:pos="9072"/>
          <w:tab w:val="left" w:pos="680"/>
        </w:tabs>
        <w:suppressAutoHyphens w:val="0"/>
        <w:snapToGrid/>
        <w:spacing w:before="0" w:after="0" w:line="240" w:lineRule="auto"/>
        <w:ind w:left="0" w:firstLine="0"/>
        <w:rPr>
          <w:rFonts w:asciiTheme="minorHAnsi" w:eastAsia="Times New Roman" w:hAnsiTheme="minorHAnsi" w:cstheme="minorHAnsi"/>
          <w:bCs/>
          <w:sz w:val="20"/>
          <w:szCs w:val="20"/>
          <w:u w:val="none"/>
        </w:rPr>
      </w:pPr>
      <w:hyperlink r:id="rId8" w:history="1">
        <w:r w:rsidR="00005DE8" w:rsidRPr="005F1E79">
          <w:rPr>
            <w:rStyle w:val="Hipercze"/>
            <w:rFonts w:asciiTheme="minorHAnsi" w:eastAsia="Times New Roman" w:hAnsiTheme="minorHAnsi" w:cstheme="minorHAnsi"/>
            <w:sz w:val="20"/>
            <w:szCs w:val="20"/>
          </w:rPr>
          <w:t>www.spzol.rajcza.com.pl</w:t>
        </w:r>
      </w:hyperlink>
    </w:p>
    <w:p w:rsidR="006F0A9A" w:rsidRPr="005F1E79" w:rsidRDefault="006F0A9A" w:rsidP="007047AC">
      <w:pPr>
        <w:pStyle w:val="glowny-akapit"/>
        <w:widowControl/>
        <w:tabs>
          <w:tab w:val="clear" w:pos="4536"/>
          <w:tab w:val="clear" w:pos="9072"/>
          <w:tab w:val="left" w:pos="680"/>
        </w:tabs>
        <w:suppressAutoHyphens w:val="0"/>
        <w:snapToGrid/>
        <w:spacing w:before="0" w:after="0" w:line="240" w:lineRule="auto"/>
        <w:ind w:left="0" w:firstLine="0"/>
        <w:jc w:val="left"/>
        <w:rPr>
          <w:rFonts w:asciiTheme="minorHAnsi" w:eastAsia="Times New Roman" w:hAnsiTheme="minorHAnsi" w:cstheme="minorHAnsi"/>
          <w:sz w:val="20"/>
          <w:szCs w:val="20"/>
          <w:u w:val="none"/>
          <w:lang w:val="en-US"/>
        </w:rPr>
      </w:pPr>
      <w:r w:rsidRPr="005F1E79">
        <w:rPr>
          <w:rFonts w:asciiTheme="minorHAnsi" w:eastAsia="Times New Roman" w:hAnsiTheme="minorHAnsi" w:cstheme="minorHAnsi"/>
          <w:sz w:val="20"/>
          <w:szCs w:val="20"/>
          <w:u w:val="none"/>
          <w:lang w:val="en-US"/>
        </w:rPr>
        <w:t>tel.: </w:t>
      </w:r>
      <w:r w:rsidR="00DF6DF6" w:rsidRPr="005F1E79">
        <w:rPr>
          <w:rFonts w:asciiTheme="minorHAnsi" w:eastAsia="Times New Roman" w:hAnsiTheme="minorHAnsi" w:cstheme="minorHAnsi"/>
          <w:b/>
          <w:sz w:val="20"/>
          <w:szCs w:val="20"/>
          <w:u w:val="none"/>
          <w:lang w:val="en-US"/>
        </w:rPr>
        <w:t>33 </w:t>
      </w:r>
      <w:r w:rsidR="00005DE8" w:rsidRPr="005F1E79">
        <w:rPr>
          <w:rFonts w:asciiTheme="minorHAnsi" w:eastAsia="Times New Roman" w:hAnsiTheme="minorHAnsi" w:cstheme="minorHAnsi"/>
          <w:b/>
          <w:sz w:val="20"/>
          <w:szCs w:val="20"/>
          <w:u w:val="none"/>
          <w:lang w:val="en-US"/>
        </w:rPr>
        <w:tab/>
        <w:t>864 31-14</w:t>
      </w:r>
      <w:r w:rsidRPr="005F1E79">
        <w:rPr>
          <w:rFonts w:asciiTheme="minorHAnsi" w:eastAsia="Times New Roman" w:hAnsiTheme="minorHAnsi" w:cstheme="minorHAnsi"/>
          <w:sz w:val="20"/>
          <w:szCs w:val="20"/>
          <w:u w:val="none"/>
          <w:lang w:val="en-US"/>
        </w:rPr>
        <w:br/>
        <w:t xml:space="preserve">fax: </w:t>
      </w:r>
      <w:r w:rsidR="00DF6DF6" w:rsidRPr="005F1E79">
        <w:rPr>
          <w:rFonts w:asciiTheme="minorHAnsi" w:eastAsia="Times New Roman" w:hAnsiTheme="minorHAnsi" w:cstheme="minorHAnsi"/>
          <w:b/>
          <w:sz w:val="20"/>
          <w:szCs w:val="20"/>
          <w:u w:val="none"/>
          <w:lang w:val="en-US"/>
        </w:rPr>
        <w:t>33</w:t>
      </w:r>
      <w:r w:rsidR="00005DE8" w:rsidRPr="005F1E79">
        <w:rPr>
          <w:rFonts w:asciiTheme="minorHAnsi" w:eastAsia="Times New Roman" w:hAnsiTheme="minorHAnsi" w:cstheme="minorHAnsi"/>
          <w:b/>
          <w:sz w:val="20"/>
          <w:szCs w:val="20"/>
          <w:u w:val="none"/>
          <w:lang w:val="en-US"/>
        </w:rPr>
        <w:t> 864-31-20</w:t>
      </w:r>
    </w:p>
    <w:p w:rsidR="006F0A9A" w:rsidRPr="005F1E79" w:rsidRDefault="006F0A9A" w:rsidP="007047AC">
      <w:pPr>
        <w:pStyle w:val="glowny-akapit"/>
        <w:widowControl/>
        <w:tabs>
          <w:tab w:val="clear" w:pos="4536"/>
          <w:tab w:val="clear" w:pos="9072"/>
          <w:tab w:val="left" w:pos="680"/>
        </w:tabs>
        <w:suppressAutoHyphens w:val="0"/>
        <w:snapToGrid/>
        <w:spacing w:before="0" w:after="0" w:line="240" w:lineRule="auto"/>
        <w:ind w:left="0" w:firstLine="0"/>
        <w:rPr>
          <w:rFonts w:asciiTheme="minorHAnsi" w:eastAsia="Times New Roman" w:hAnsiTheme="minorHAnsi" w:cstheme="minorHAnsi"/>
          <w:sz w:val="20"/>
          <w:szCs w:val="20"/>
          <w:u w:val="none"/>
          <w:lang w:val="en-US"/>
        </w:rPr>
      </w:pPr>
      <w:r w:rsidRPr="005F1E79">
        <w:rPr>
          <w:rFonts w:asciiTheme="minorHAnsi" w:eastAsia="Times New Roman" w:hAnsiTheme="minorHAnsi" w:cstheme="minorHAnsi"/>
          <w:sz w:val="20"/>
          <w:szCs w:val="20"/>
          <w:u w:val="none"/>
          <w:lang w:val="en-US"/>
        </w:rPr>
        <w:t xml:space="preserve">e-mail: </w:t>
      </w:r>
      <w:hyperlink r:id="rId9" w:history="1"/>
      <w:r w:rsidR="00005DE8" w:rsidRPr="005F1E79">
        <w:rPr>
          <w:rFonts w:asciiTheme="minorHAnsi" w:eastAsia="Times New Roman" w:hAnsiTheme="minorHAnsi" w:cstheme="minorHAnsi"/>
          <w:sz w:val="20"/>
          <w:szCs w:val="20"/>
          <w:u w:val="none"/>
          <w:lang w:val="en-US"/>
        </w:rPr>
        <w:t>spzolrajcza@poczta.onet.pl</w:t>
      </w:r>
    </w:p>
    <w:p w:rsidR="006C0A6A" w:rsidRPr="005F1E79" w:rsidRDefault="002C37EF" w:rsidP="007047AC">
      <w:pPr>
        <w:pStyle w:val="pkt"/>
        <w:tabs>
          <w:tab w:val="left" w:pos="680"/>
        </w:tabs>
        <w:spacing w:before="0" w:after="0"/>
        <w:ind w:left="0" w:firstLine="0"/>
        <w:rPr>
          <w:rFonts w:asciiTheme="minorHAnsi" w:eastAsia="Times New Roman" w:hAnsiTheme="minorHAnsi" w:cstheme="minorHAnsi"/>
          <w:sz w:val="20"/>
        </w:rPr>
      </w:pPr>
      <w:r w:rsidRPr="005F1E79">
        <w:rPr>
          <w:rFonts w:asciiTheme="minorHAnsi" w:eastAsia="Times New Roman" w:hAnsiTheme="minorHAnsi" w:cstheme="minorHAnsi"/>
          <w:sz w:val="20"/>
        </w:rPr>
        <w:t xml:space="preserve">Godziny urzędowania: </w:t>
      </w:r>
    </w:p>
    <w:p w:rsidR="002C37EF" w:rsidRPr="00CC7249" w:rsidRDefault="00005DE8" w:rsidP="00DA6328">
      <w:pPr>
        <w:pStyle w:val="pkt"/>
        <w:tabs>
          <w:tab w:val="left" w:pos="680"/>
        </w:tabs>
        <w:spacing w:before="0" w:after="0"/>
        <w:ind w:left="0" w:firstLine="0"/>
        <w:rPr>
          <w:rFonts w:asciiTheme="minorHAnsi" w:eastAsia="Times New Roman" w:hAnsiTheme="minorHAnsi" w:cstheme="minorHAnsi"/>
          <w:sz w:val="20"/>
        </w:rPr>
      </w:pPr>
      <w:r w:rsidRPr="00CC7249">
        <w:rPr>
          <w:rFonts w:asciiTheme="minorHAnsi" w:eastAsia="Times New Roman" w:hAnsiTheme="minorHAnsi" w:cstheme="minorHAnsi"/>
          <w:sz w:val="20"/>
        </w:rPr>
        <w:t>P</w:t>
      </w:r>
      <w:r w:rsidR="002C37EF" w:rsidRPr="00CC7249">
        <w:rPr>
          <w:rFonts w:asciiTheme="minorHAnsi" w:eastAsia="Times New Roman" w:hAnsiTheme="minorHAnsi" w:cstheme="minorHAnsi"/>
          <w:sz w:val="20"/>
        </w:rPr>
        <w:t>oniedziałek</w:t>
      </w:r>
      <w:r w:rsidRPr="00CC7249">
        <w:rPr>
          <w:rFonts w:asciiTheme="minorHAnsi" w:eastAsia="Times New Roman" w:hAnsiTheme="minorHAnsi" w:cstheme="minorHAnsi"/>
          <w:sz w:val="20"/>
        </w:rPr>
        <w:t xml:space="preserve"> – Piątek od 7:00 do 14:35 </w:t>
      </w:r>
    </w:p>
    <w:p w:rsidR="009C18B0" w:rsidRPr="009C18B0" w:rsidRDefault="004B4555" w:rsidP="00C8386A">
      <w:pPr>
        <w:spacing w:line="276" w:lineRule="auto"/>
        <w:ind w:left="0" w:firstLine="0"/>
        <w:jc w:val="both"/>
        <w:rPr>
          <w:rFonts w:asciiTheme="minorHAnsi" w:eastAsia="Times New Roman" w:hAnsiTheme="minorHAnsi" w:cstheme="minorHAnsi"/>
          <w:color w:val="0070C0"/>
          <w:szCs w:val="20"/>
          <w:lang w:bidi="en-US"/>
        </w:rPr>
      </w:pPr>
      <w:r w:rsidRPr="00CC7249">
        <w:rPr>
          <w:rFonts w:asciiTheme="minorHAnsi" w:eastAsia="Times New Roman" w:hAnsiTheme="minorHAnsi" w:cstheme="minorHAnsi"/>
          <w:color w:val="000000"/>
          <w:szCs w:val="20"/>
          <w:lang w:bidi="en-US"/>
        </w:rPr>
        <w:t>Adres strony internetowej, na której jest prowadzone postępowanie i na której będą dostępne wszelkie dokumenty związane z prowadzoną procedurą</w:t>
      </w:r>
      <w:r w:rsidR="00DF6DF6" w:rsidRPr="00CC7249">
        <w:rPr>
          <w:rFonts w:asciiTheme="minorHAnsi" w:eastAsia="Times New Roman" w:hAnsiTheme="minorHAnsi" w:cstheme="minorHAnsi"/>
          <w:color w:val="000000"/>
          <w:szCs w:val="20"/>
          <w:lang w:bidi="en-US"/>
        </w:rPr>
        <w:t xml:space="preserve">: </w:t>
      </w:r>
      <w:r w:rsidR="009C18B0" w:rsidRPr="009C18B0">
        <w:rPr>
          <w:rFonts w:asciiTheme="minorHAnsi" w:eastAsia="Times New Roman" w:hAnsiTheme="minorHAnsi" w:cstheme="minorHAnsi"/>
          <w:color w:val="0070C0"/>
          <w:szCs w:val="20"/>
          <w:lang w:bidi="en-US"/>
        </w:rPr>
        <w:t>https://ezamowienia.gov.pl/mp-client/search/list/ocds-148610-c81c68d3-5725-4218-9173-cf33a5fa03a9</w:t>
      </w:r>
    </w:p>
    <w:p w:rsidR="008916C7" w:rsidRPr="009C18B0" w:rsidRDefault="004B21BD" w:rsidP="00482C75">
      <w:pPr>
        <w:spacing w:line="276" w:lineRule="auto"/>
        <w:ind w:left="0" w:firstLine="0"/>
        <w:jc w:val="both"/>
        <w:rPr>
          <w:rFonts w:asciiTheme="minorHAnsi" w:eastAsia="Times New Roman" w:hAnsiTheme="minorHAnsi" w:cstheme="minorHAnsi"/>
          <w:color w:val="0070C0"/>
          <w:szCs w:val="20"/>
          <w:lang w:bidi="en-US"/>
        </w:rPr>
      </w:pPr>
      <w:r w:rsidRPr="005F1E79">
        <w:rPr>
          <w:rFonts w:asciiTheme="minorHAnsi" w:eastAsia="Times New Roman" w:hAnsiTheme="minorHAnsi" w:cstheme="minorHAnsi"/>
          <w:color w:val="000000"/>
          <w:szCs w:val="20"/>
          <w:lang w:bidi="en-US"/>
        </w:rPr>
        <w:t>Identyfikator postępowania na Platformie e-Zamówienia:</w:t>
      </w:r>
      <w:r w:rsidR="00482C75" w:rsidRPr="005F1E79">
        <w:rPr>
          <w:rFonts w:asciiTheme="minorHAnsi" w:eastAsia="Times New Roman" w:hAnsiTheme="minorHAnsi" w:cstheme="minorHAnsi"/>
          <w:color w:val="000000"/>
          <w:szCs w:val="20"/>
          <w:lang w:bidi="en-US"/>
        </w:rPr>
        <w:t xml:space="preserve"> </w:t>
      </w:r>
      <w:r w:rsidR="008916C7" w:rsidRPr="009C18B0">
        <w:rPr>
          <w:rFonts w:asciiTheme="minorHAnsi" w:eastAsia="Times New Roman" w:hAnsiTheme="minorHAnsi" w:cstheme="minorHAnsi"/>
          <w:color w:val="0070C0"/>
          <w:szCs w:val="20"/>
          <w:lang w:bidi="en-US"/>
        </w:rPr>
        <w:t>ocds-148610-c81c68d3-5725-4218-9173-cf33a5fa03a9</w:t>
      </w:r>
      <w:r w:rsidR="00B80270" w:rsidRPr="009C18B0">
        <w:rPr>
          <w:rFonts w:asciiTheme="minorHAnsi" w:eastAsia="Times New Roman" w:hAnsiTheme="minorHAnsi" w:cstheme="minorHAnsi"/>
          <w:color w:val="0070C0"/>
          <w:szCs w:val="20"/>
          <w:lang w:bidi="en-US"/>
        </w:rPr>
        <w:t>.</w:t>
      </w:r>
    </w:p>
    <w:p w:rsidR="008916C7" w:rsidRPr="005F1E79" w:rsidRDefault="008916C7" w:rsidP="00482C75">
      <w:pPr>
        <w:spacing w:line="276" w:lineRule="auto"/>
        <w:ind w:left="0" w:firstLine="0"/>
        <w:jc w:val="both"/>
        <w:rPr>
          <w:rFonts w:asciiTheme="minorHAnsi" w:eastAsia="Times New Roman" w:hAnsiTheme="minorHAnsi" w:cstheme="minorHAnsi"/>
          <w:color w:val="000000"/>
          <w:szCs w:val="20"/>
          <w:lang w:bidi="en-US"/>
        </w:rPr>
      </w:pPr>
    </w:p>
    <w:p w:rsidR="00167C20" w:rsidRPr="005F1E79" w:rsidRDefault="00167C20" w:rsidP="00AD728B">
      <w:pPr>
        <w:pStyle w:val="SIWZ"/>
        <w:numPr>
          <w:ilvl w:val="0"/>
          <w:numId w:val="71"/>
        </w:numPr>
        <w:shd w:val="clear" w:color="auto" w:fill="D9D9D9"/>
        <w:tabs>
          <w:tab w:val="clear" w:pos="680"/>
          <w:tab w:val="left" w:pos="284"/>
        </w:tabs>
        <w:ind w:left="0" w:firstLine="0"/>
        <w:jc w:val="both"/>
        <w:rPr>
          <w:rFonts w:asciiTheme="minorHAnsi" w:hAnsiTheme="minorHAnsi" w:cstheme="minorHAnsi"/>
          <w:b/>
          <w:color w:val="000000"/>
        </w:rPr>
      </w:pPr>
      <w:r w:rsidRPr="005F1E79">
        <w:rPr>
          <w:rFonts w:asciiTheme="minorHAnsi" w:hAnsiTheme="minorHAnsi" w:cstheme="minorHAnsi"/>
          <w:b/>
          <w:color w:val="000000"/>
        </w:rPr>
        <w:t>TRYB UDZIELENIA ZAMÓWIENIA</w:t>
      </w:r>
    </w:p>
    <w:p w:rsidR="003C729D" w:rsidRPr="005F1E79" w:rsidRDefault="003C729D" w:rsidP="003C729D">
      <w:pPr>
        <w:pStyle w:val="glowny-akapit"/>
        <w:widowControl/>
        <w:tabs>
          <w:tab w:val="clear" w:pos="4536"/>
          <w:tab w:val="clear" w:pos="9072"/>
          <w:tab w:val="left" w:pos="284"/>
        </w:tabs>
        <w:suppressAutoHyphens w:val="0"/>
        <w:snapToGrid/>
        <w:spacing w:before="0" w:after="0" w:line="240" w:lineRule="auto"/>
        <w:ind w:left="357" w:firstLine="0"/>
        <w:rPr>
          <w:rFonts w:asciiTheme="minorHAnsi" w:eastAsia="Times New Roman" w:hAnsiTheme="minorHAnsi" w:cstheme="minorHAnsi"/>
          <w:sz w:val="20"/>
          <w:szCs w:val="20"/>
          <w:u w:val="none"/>
        </w:rPr>
      </w:pPr>
    </w:p>
    <w:p w:rsidR="00474D48" w:rsidRPr="005F1E79" w:rsidRDefault="00474D48" w:rsidP="00AD728B">
      <w:pPr>
        <w:pStyle w:val="glowny-akapit"/>
        <w:widowControl/>
        <w:numPr>
          <w:ilvl w:val="0"/>
          <w:numId w:val="4"/>
        </w:numPr>
        <w:tabs>
          <w:tab w:val="clear" w:pos="4536"/>
          <w:tab w:val="clear" w:pos="9072"/>
          <w:tab w:val="left" w:pos="284"/>
        </w:tabs>
        <w:suppressAutoHyphens w:val="0"/>
        <w:snapToGrid/>
        <w:spacing w:before="0" w:after="0" w:line="240" w:lineRule="auto"/>
        <w:ind w:left="357" w:hanging="357"/>
        <w:rPr>
          <w:rFonts w:asciiTheme="minorHAnsi" w:eastAsia="Times New Roman" w:hAnsiTheme="minorHAnsi" w:cstheme="minorHAnsi"/>
          <w:sz w:val="20"/>
          <w:szCs w:val="20"/>
          <w:u w:val="none"/>
        </w:rPr>
      </w:pPr>
      <w:r w:rsidRPr="005F1E79">
        <w:rPr>
          <w:rFonts w:asciiTheme="minorHAnsi" w:eastAsia="Times New Roman" w:hAnsiTheme="minorHAnsi" w:cstheme="minorHAnsi"/>
          <w:sz w:val="20"/>
          <w:szCs w:val="20"/>
          <w:u w:val="none"/>
        </w:rPr>
        <w:t xml:space="preserve">Postępowanie jest prowadzone w trybie </w:t>
      </w:r>
      <w:r w:rsidRPr="005F1E79">
        <w:rPr>
          <w:rFonts w:asciiTheme="minorHAnsi" w:eastAsia="Times New Roman" w:hAnsiTheme="minorHAnsi" w:cstheme="minorHAnsi"/>
          <w:b/>
          <w:sz w:val="20"/>
          <w:szCs w:val="20"/>
        </w:rPr>
        <w:t>podstawowym bez przeprowadzania negocjacji</w:t>
      </w:r>
      <w:r w:rsidRPr="005F1E79">
        <w:rPr>
          <w:rFonts w:asciiTheme="minorHAnsi" w:eastAsia="Times New Roman" w:hAnsiTheme="minorHAnsi" w:cstheme="minorHAnsi"/>
          <w:sz w:val="20"/>
          <w:szCs w:val="20"/>
          <w:u w:val="none"/>
        </w:rPr>
        <w:t xml:space="preserve">, zgodnie z ustawą z dnia 11 września 2019 r. – Prawo zamówień </w:t>
      </w:r>
      <w:r w:rsidR="0094746B">
        <w:rPr>
          <w:rFonts w:asciiTheme="minorHAnsi" w:eastAsia="Times New Roman" w:hAnsiTheme="minorHAnsi" w:cstheme="minorHAnsi"/>
          <w:sz w:val="20"/>
          <w:szCs w:val="20"/>
          <w:u w:val="none"/>
        </w:rPr>
        <w:t xml:space="preserve">publicznych (tekst </w:t>
      </w:r>
      <w:r w:rsidR="007B1A1F" w:rsidRPr="005F1E79">
        <w:rPr>
          <w:rFonts w:asciiTheme="minorHAnsi" w:eastAsia="Times New Roman" w:hAnsiTheme="minorHAnsi" w:cstheme="minorHAnsi"/>
          <w:sz w:val="20"/>
          <w:szCs w:val="20"/>
          <w:u w:val="none"/>
        </w:rPr>
        <w:t>jedn.</w:t>
      </w:r>
      <w:r w:rsidRPr="005F1E79">
        <w:rPr>
          <w:rFonts w:asciiTheme="minorHAnsi" w:eastAsia="Times New Roman" w:hAnsiTheme="minorHAnsi" w:cstheme="minorHAnsi"/>
          <w:sz w:val="20"/>
          <w:szCs w:val="20"/>
          <w:u w:val="none"/>
        </w:rPr>
        <w:t xml:space="preserve"> Dz.</w:t>
      </w:r>
      <w:r w:rsidR="00D0524C" w:rsidRPr="005F1E79">
        <w:rPr>
          <w:rFonts w:asciiTheme="minorHAnsi" w:eastAsia="Times New Roman" w:hAnsiTheme="minorHAnsi" w:cstheme="minorHAnsi"/>
          <w:sz w:val="20"/>
          <w:szCs w:val="20"/>
          <w:u w:val="none"/>
        </w:rPr>
        <w:t xml:space="preserve"> </w:t>
      </w:r>
      <w:r w:rsidRPr="005F1E79">
        <w:rPr>
          <w:rFonts w:asciiTheme="minorHAnsi" w:eastAsia="Times New Roman" w:hAnsiTheme="minorHAnsi" w:cstheme="minorHAnsi"/>
          <w:sz w:val="20"/>
          <w:szCs w:val="20"/>
          <w:u w:val="none"/>
        </w:rPr>
        <w:t>U. z 20</w:t>
      </w:r>
      <w:r w:rsidR="00D0524C" w:rsidRPr="005F1E79">
        <w:rPr>
          <w:rFonts w:asciiTheme="minorHAnsi" w:eastAsia="Times New Roman" w:hAnsiTheme="minorHAnsi" w:cstheme="minorHAnsi"/>
          <w:sz w:val="20"/>
          <w:szCs w:val="20"/>
          <w:u w:val="none"/>
        </w:rPr>
        <w:t>24</w:t>
      </w:r>
      <w:r w:rsidRPr="005F1E79">
        <w:rPr>
          <w:rFonts w:asciiTheme="minorHAnsi" w:eastAsia="Times New Roman" w:hAnsiTheme="minorHAnsi" w:cstheme="minorHAnsi"/>
          <w:sz w:val="20"/>
          <w:szCs w:val="20"/>
          <w:u w:val="none"/>
        </w:rPr>
        <w:t xml:space="preserve"> r. poz. </w:t>
      </w:r>
      <w:r w:rsidR="00DD4F67" w:rsidRPr="005F1E79">
        <w:rPr>
          <w:rFonts w:asciiTheme="minorHAnsi" w:eastAsia="Times New Roman" w:hAnsiTheme="minorHAnsi" w:cstheme="minorHAnsi"/>
          <w:sz w:val="20"/>
          <w:szCs w:val="20"/>
          <w:u w:val="none"/>
        </w:rPr>
        <w:t>1</w:t>
      </w:r>
      <w:r w:rsidR="00D0524C" w:rsidRPr="005F1E79">
        <w:rPr>
          <w:rFonts w:asciiTheme="minorHAnsi" w:eastAsia="Times New Roman" w:hAnsiTheme="minorHAnsi" w:cstheme="minorHAnsi"/>
          <w:sz w:val="20"/>
          <w:szCs w:val="20"/>
          <w:u w:val="none"/>
        </w:rPr>
        <w:t>320)</w:t>
      </w:r>
      <w:r w:rsidR="00CE2E09" w:rsidRPr="005F1E79">
        <w:rPr>
          <w:rFonts w:asciiTheme="minorHAnsi" w:eastAsia="Times New Roman" w:hAnsiTheme="minorHAnsi" w:cstheme="minorHAnsi"/>
          <w:sz w:val="20"/>
          <w:szCs w:val="20"/>
          <w:u w:val="none"/>
        </w:rPr>
        <w:t>,</w:t>
      </w:r>
      <w:r w:rsidRPr="005F1E79">
        <w:rPr>
          <w:rFonts w:asciiTheme="minorHAnsi" w:eastAsia="Times New Roman" w:hAnsiTheme="minorHAnsi" w:cstheme="minorHAnsi"/>
          <w:sz w:val="20"/>
          <w:szCs w:val="20"/>
          <w:u w:val="none"/>
        </w:rPr>
        <w:t xml:space="preserve"> zwaną w dalszej części ustawą. W sprawach nieuregulowanych zapisami niniejszej SWZ, stosuje się przepisy wspomnianej ustawy wraz z aktami wykonawczymi do tej ustawy.</w:t>
      </w:r>
    </w:p>
    <w:p w:rsidR="00474D48" w:rsidRPr="005F1E79" w:rsidRDefault="00474D48" w:rsidP="00AD728B">
      <w:pPr>
        <w:pStyle w:val="Akapitzlist"/>
        <w:numPr>
          <w:ilvl w:val="0"/>
          <w:numId w:val="4"/>
        </w:numPr>
        <w:ind w:left="357" w:right="28" w:hanging="357"/>
        <w:contextualSpacing w:val="0"/>
        <w:jc w:val="both"/>
        <w:rPr>
          <w:rFonts w:asciiTheme="minorHAnsi" w:eastAsia="Times New Roman" w:hAnsiTheme="minorHAnsi" w:cstheme="minorHAnsi"/>
          <w:color w:val="000000"/>
          <w:szCs w:val="20"/>
          <w:lang w:bidi="en-US"/>
        </w:rPr>
      </w:pPr>
      <w:bookmarkStart w:id="1" w:name="_Hlk70059947"/>
      <w:r w:rsidRPr="005F1E79">
        <w:rPr>
          <w:rFonts w:asciiTheme="minorHAnsi" w:eastAsia="Times New Roman" w:hAnsiTheme="minorHAnsi" w:cstheme="minorHAnsi"/>
          <w:color w:val="000000"/>
          <w:szCs w:val="20"/>
          <w:lang w:bidi="en-US"/>
        </w:rPr>
        <w:t xml:space="preserve">Zamawiający dokona wyboru oferty najkorzystniejszej bez przeprowadzenia negocjacji, co oznacza tryb podstawowy, o którym mowa w art. 275 </w:t>
      </w:r>
      <w:proofErr w:type="spellStart"/>
      <w:r w:rsidRPr="005F1E79">
        <w:rPr>
          <w:rFonts w:asciiTheme="minorHAnsi" w:eastAsia="Times New Roman" w:hAnsiTheme="minorHAnsi" w:cstheme="minorHAnsi"/>
          <w:color w:val="000000"/>
          <w:szCs w:val="20"/>
          <w:lang w:bidi="en-US"/>
        </w:rPr>
        <w:t>pkt</w:t>
      </w:r>
      <w:proofErr w:type="spellEnd"/>
      <w:r w:rsidRPr="005F1E79">
        <w:rPr>
          <w:rFonts w:asciiTheme="minorHAnsi" w:eastAsia="Times New Roman" w:hAnsiTheme="minorHAnsi" w:cstheme="minorHAnsi"/>
          <w:color w:val="000000"/>
          <w:szCs w:val="20"/>
          <w:lang w:bidi="en-US"/>
        </w:rPr>
        <w:t xml:space="preserve"> 1 ustawy.</w:t>
      </w:r>
    </w:p>
    <w:bookmarkEnd w:id="1"/>
    <w:p w:rsidR="00474D48" w:rsidRPr="005F1E79" w:rsidRDefault="00474D48" w:rsidP="00AD728B">
      <w:pPr>
        <w:pStyle w:val="Akapitzlist"/>
        <w:numPr>
          <w:ilvl w:val="0"/>
          <w:numId w:val="4"/>
        </w:numPr>
        <w:ind w:left="357" w:right="28" w:hanging="357"/>
        <w:contextualSpacing w:val="0"/>
        <w:jc w:val="both"/>
        <w:rPr>
          <w:rFonts w:asciiTheme="minorHAnsi" w:eastAsia="Times New Roman" w:hAnsiTheme="minorHAnsi" w:cstheme="minorHAnsi"/>
          <w:color w:val="000000"/>
          <w:szCs w:val="20"/>
          <w:lang w:bidi="en-US"/>
        </w:rPr>
      </w:pPr>
      <w:r w:rsidRPr="005F1E79">
        <w:rPr>
          <w:rFonts w:asciiTheme="minorHAnsi" w:eastAsia="Times New Roman" w:hAnsiTheme="minorHAnsi" w:cstheme="minorHAnsi"/>
          <w:color w:val="000000"/>
          <w:szCs w:val="20"/>
          <w:lang w:bidi="en-US"/>
        </w:rPr>
        <w:t>Postępowanie prowadzone jest dla wartości zamówienia mniejszej niż próg unijny.</w:t>
      </w:r>
    </w:p>
    <w:p w:rsidR="00383F12" w:rsidRPr="005F1E79" w:rsidRDefault="00383F12" w:rsidP="007047AC">
      <w:pPr>
        <w:pStyle w:val="glowny-akapit"/>
        <w:widowControl/>
        <w:tabs>
          <w:tab w:val="clear" w:pos="4536"/>
          <w:tab w:val="clear" w:pos="9072"/>
          <w:tab w:val="left" w:pos="680"/>
        </w:tabs>
        <w:suppressAutoHyphens w:val="0"/>
        <w:snapToGrid/>
        <w:spacing w:before="0" w:after="0" w:line="240" w:lineRule="auto"/>
        <w:ind w:left="0" w:firstLine="0"/>
        <w:jc w:val="left"/>
        <w:rPr>
          <w:rFonts w:asciiTheme="minorHAnsi" w:eastAsia="Times New Roman" w:hAnsiTheme="minorHAnsi" w:cstheme="minorHAnsi"/>
          <w:sz w:val="20"/>
          <w:szCs w:val="20"/>
          <w:u w:val="none"/>
        </w:rPr>
      </w:pPr>
    </w:p>
    <w:p w:rsidR="00A10FBA" w:rsidRPr="005F1E79" w:rsidRDefault="00383F12" w:rsidP="00AD728B">
      <w:pPr>
        <w:pStyle w:val="SIWZ"/>
        <w:numPr>
          <w:ilvl w:val="0"/>
          <w:numId w:val="71"/>
        </w:numPr>
        <w:shd w:val="clear" w:color="auto" w:fill="D9D9D9"/>
        <w:tabs>
          <w:tab w:val="clear" w:pos="680"/>
          <w:tab w:val="left" w:pos="142"/>
        </w:tabs>
        <w:ind w:left="284" w:hanging="284"/>
        <w:jc w:val="both"/>
        <w:rPr>
          <w:rFonts w:asciiTheme="minorHAnsi" w:hAnsiTheme="minorHAnsi" w:cstheme="minorHAnsi"/>
          <w:b/>
          <w:color w:val="000000"/>
        </w:rPr>
      </w:pPr>
      <w:r w:rsidRPr="005F1E79">
        <w:rPr>
          <w:rFonts w:asciiTheme="minorHAnsi" w:hAnsiTheme="minorHAnsi" w:cstheme="minorHAnsi"/>
          <w:b/>
          <w:color w:val="000000"/>
        </w:rPr>
        <w:t>OPIS PRZEDMIOTU ZAMÓWIENIA</w:t>
      </w:r>
    </w:p>
    <w:p w:rsidR="003C729D" w:rsidRPr="005F1E79" w:rsidRDefault="003C729D" w:rsidP="003C729D">
      <w:pPr>
        <w:pStyle w:val="Akapitzlist"/>
        <w:ind w:left="426" w:firstLine="0"/>
        <w:jc w:val="both"/>
        <w:rPr>
          <w:rFonts w:asciiTheme="minorHAnsi" w:eastAsia="Times New Roman" w:hAnsiTheme="minorHAnsi" w:cstheme="minorHAnsi"/>
          <w:color w:val="000000"/>
          <w:szCs w:val="20"/>
          <w:lang w:bidi="en-US"/>
        </w:rPr>
      </w:pPr>
    </w:p>
    <w:p w:rsidR="00496394" w:rsidRPr="005F1E79" w:rsidRDefault="00607F21" w:rsidP="00575C27">
      <w:pPr>
        <w:pStyle w:val="Akapitzlist"/>
        <w:numPr>
          <w:ilvl w:val="0"/>
          <w:numId w:val="67"/>
        </w:numPr>
        <w:ind w:left="426" w:hanging="426"/>
        <w:jc w:val="both"/>
        <w:rPr>
          <w:rFonts w:asciiTheme="minorHAnsi" w:eastAsia="Times New Roman" w:hAnsiTheme="minorHAnsi" w:cstheme="minorHAnsi"/>
          <w:color w:val="000000"/>
          <w:szCs w:val="20"/>
          <w:lang w:bidi="en-US"/>
        </w:rPr>
      </w:pPr>
      <w:r w:rsidRPr="005F1E79">
        <w:rPr>
          <w:rFonts w:asciiTheme="minorHAnsi" w:eastAsia="Times New Roman" w:hAnsiTheme="minorHAnsi" w:cstheme="minorHAnsi"/>
          <w:color w:val="000000"/>
          <w:szCs w:val="20"/>
          <w:lang w:bidi="en-US"/>
        </w:rPr>
        <w:t xml:space="preserve">Przedmiotem zamówienia jest </w:t>
      </w:r>
      <w:r w:rsidRPr="0094746B">
        <w:rPr>
          <w:rFonts w:asciiTheme="minorHAnsi" w:eastAsia="Times New Roman" w:hAnsiTheme="minorHAnsi" w:cstheme="minorHAnsi"/>
          <w:color w:val="000000"/>
          <w:szCs w:val="20"/>
          <w:lang w:bidi="en-US"/>
        </w:rPr>
        <w:t xml:space="preserve">sukcesywna </w:t>
      </w:r>
      <w:r w:rsidR="00B21365" w:rsidRPr="0094746B">
        <w:rPr>
          <w:rFonts w:asciiTheme="minorHAnsi" w:eastAsia="Times New Roman" w:hAnsiTheme="minorHAnsi" w:cstheme="minorHAnsi"/>
          <w:color w:val="000000"/>
          <w:szCs w:val="20"/>
          <w:lang w:bidi="en-US"/>
        </w:rPr>
        <w:t>d</w:t>
      </w:r>
      <w:r w:rsidR="0083212E" w:rsidRPr="0094746B">
        <w:rPr>
          <w:rFonts w:asciiTheme="minorHAnsi" w:eastAsia="Times New Roman" w:hAnsiTheme="minorHAnsi" w:cstheme="minorHAnsi"/>
          <w:color w:val="000000"/>
          <w:szCs w:val="20"/>
          <w:lang w:bidi="en-US"/>
        </w:rPr>
        <w:t xml:space="preserve">ostawa węgla kamiennego sortymentu groszek, </w:t>
      </w:r>
      <w:r w:rsidR="00575C27" w:rsidRPr="0094746B">
        <w:rPr>
          <w:rFonts w:asciiTheme="minorHAnsi" w:eastAsia="Times New Roman" w:hAnsiTheme="minorHAnsi" w:cstheme="minorHAnsi"/>
          <w:color w:val="000000"/>
          <w:szCs w:val="20"/>
          <w:lang w:bidi="en-US"/>
        </w:rPr>
        <w:t>typu 31.2 lub 32.1 /p</w:t>
      </w:r>
      <w:r w:rsidR="00D0524C" w:rsidRPr="0094746B">
        <w:rPr>
          <w:rFonts w:asciiTheme="minorHAnsi" w:eastAsia="Times New Roman" w:hAnsiTheme="minorHAnsi" w:cstheme="minorHAnsi"/>
          <w:color w:val="000000"/>
          <w:szCs w:val="20"/>
          <w:lang w:bidi="en-US"/>
        </w:rPr>
        <w:t>łukanego/ o łącznej ilości do 21</w:t>
      </w:r>
      <w:r w:rsidR="00575C27" w:rsidRPr="0094746B">
        <w:rPr>
          <w:rFonts w:asciiTheme="minorHAnsi" w:eastAsia="Times New Roman" w:hAnsiTheme="minorHAnsi" w:cstheme="minorHAnsi"/>
          <w:color w:val="000000"/>
          <w:szCs w:val="20"/>
          <w:lang w:bidi="en-US"/>
        </w:rPr>
        <w:t xml:space="preserve">0 ton </w:t>
      </w:r>
      <w:r w:rsidR="0083212E" w:rsidRPr="0094746B">
        <w:rPr>
          <w:rFonts w:asciiTheme="minorHAnsi" w:eastAsia="Times New Roman" w:hAnsiTheme="minorHAnsi" w:cstheme="minorHAnsi"/>
          <w:color w:val="000000"/>
          <w:szCs w:val="20"/>
          <w:lang w:bidi="en-US"/>
        </w:rPr>
        <w:t>d</w:t>
      </w:r>
      <w:r w:rsidR="00D0524C" w:rsidRPr="0094746B">
        <w:rPr>
          <w:rFonts w:asciiTheme="minorHAnsi" w:eastAsia="Times New Roman" w:hAnsiTheme="minorHAnsi" w:cstheme="minorHAnsi"/>
          <w:color w:val="000000"/>
          <w:szCs w:val="20"/>
          <w:lang w:bidi="en-US"/>
        </w:rPr>
        <w:t>o SPZOL</w:t>
      </w:r>
      <w:r w:rsidR="00D0524C" w:rsidRPr="005F1E79">
        <w:rPr>
          <w:rFonts w:asciiTheme="minorHAnsi" w:eastAsia="Times New Roman" w:hAnsiTheme="minorHAnsi" w:cstheme="minorHAnsi"/>
          <w:color w:val="000000"/>
          <w:szCs w:val="20"/>
          <w:lang w:bidi="en-US"/>
        </w:rPr>
        <w:t xml:space="preserve"> w Rajczy przez okres od 01.01.2025</w:t>
      </w:r>
      <w:r w:rsidR="007B1A1F" w:rsidRPr="005F1E79">
        <w:rPr>
          <w:rFonts w:asciiTheme="minorHAnsi" w:eastAsia="Times New Roman" w:hAnsiTheme="minorHAnsi" w:cstheme="minorHAnsi"/>
          <w:color w:val="000000"/>
          <w:szCs w:val="20"/>
          <w:lang w:bidi="en-US"/>
        </w:rPr>
        <w:t xml:space="preserve"> </w:t>
      </w:r>
      <w:r w:rsidR="00D0524C" w:rsidRPr="005F1E79">
        <w:rPr>
          <w:rFonts w:asciiTheme="minorHAnsi" w:eastAsia="Times New Roman" w:hAnsiTheme="minorHAnsi" w:cstheme="minorHAnsi"/>
          <w:color w:val="000000"/>
          <w:szCs w:val="20"/>
          <w:lang w:bidi="en-US"/>
        </w:rPr>
        <w:t>r. do 31.12.2025</w:t>
      </w:r>
      <w:r w:rsidR="007B1A1F" w:rsidRPr="005F1E79">
        <w:rPr>
          <w:rFonts w:asciiTheme="minorHAnsi" w:eastAsia="Times New Roman" w:hAnsiTheme="minorHAnsi" w:cstheme="minorHAnsi"/>
          <w:color w:val="000000"/>
          <w:szCs w:val="20"/>
          <w:lang w:bidi="en-US"/>
        </w:rPr>
        <w:t xml:space="preserve"> </w:t>
      </w:r>
      <w:r w:rsidR="00D0524C" w:rsidRPr="005F1E79">
        <w:rPr>
          <w:rFonts w:asciiTheme="minorHAnsi" w:eastAsia="Times New Roman" w:hAnsiTheme="minorHAnsi" w:cstheme="minorHAnsi"/>
          <w:color w:val="000000"/>
          <w:szCs w:val="20"/>
          <w:lang w:bidi="en-US"/>
        </w:rPr>
        <w:t xml:space="preserve">r. </w:t>
      </w:r>
    </w:p>
    <w:p w:rsidR="00025F68" w:rsidRPr="005F1E79" w:rsidRDefault="00025F68" w:rsidP="00AD728B">
      <w:pPr>
        <w:pStyle w:val="Tekstpodstawowywcity"/>
        <w:widowControl w:val="0"/>
        <w:numPr>
          <w:ilvl w:val="0"/>
          <w:numId w:val="68"/>
        </w:numPr>
        <w:shd w:val="clear" w:color="auto" w:fill="FFFFFF"/>
        <w:autoSpaceDE w:val="0"/>
        <w:autoSpaceDN w:val="0"/>
        <w:spacing w:after="0"/>
        <w:jc w:val="both"/>
        <w:rPr>
          <w:rFonts w:asciiTheme="minorHAnsi" w:hAnsiTheme="minorHAnsi" w:cstheme="minorHAnsi"/>
          <w:bCs/>
          <w:szCs w:val="20"/>
          <w:lang w:bidi="en-US"/>
        </w:rPr>
      </w:pPr>
      <w:r w:rsidRPr="005F1E79">
        <w:rPr>
          <w:rFonts w:asciiTheme="minorHAnsi" w:eastAsia="Times New Roman" w:hAnsiTheme="minorHAnsi" w:cstheme="minorHAnsi"/>
          <w:color w:val="000000"/>
          <w:szCs w:val="20"/>
          <w:lang w:bidi="en-US"/>
        </w:rPr>
        <w:t xml:space="preserve">Szczegółowy </w:t>
      </w:r>
      <w:r w:rsidR="00496394" w:rsidRPr="005F1E79">
        <w:rPr>
          <w:rFonts w:asciiTheme="minorHAnsi" w:eastAsia="Times New Roman" w:hAnsiTheme="minorHAnsi" w:cstheme="minorHAnsi"/>
          <w:color w:val="000000"/>
          <w:szCs w:val="20"/>
          <w:lang w:bidi="en-US"/>
        </w:rPr>
        <w:t xml:space="preserve">opis </w:t>
      </w:r>
      <w:r w:rsidRPr="005F1E79">
        <w:rPr>
          <w:rFonts w:asciiTheme="minorHAnsi" w:eastAsia="Times New Roman" w:hAnsiTheme="minorHAnsi" w:cstheme="minorHAnsi"/>
          <w:color w:val="000000"/>
          <w:szCs w:val="20"/>
          <w:lang w:bidi="en-US"/>
        </w:rPr>
        <w:t>przedmiot</w:t>
      </w:r>
      <w:r w:rsidR="00496394" w:rsidRPr="005F1E79">
        <w:rPr>
          <w:rFonts w:asciiTheme="minorHAnsi" w:eastAsia="Times New Roman" w:hAnsiTheme="minorHAnsi" w:cstheme="minorHAnsi"/>
          <w:color w:val="000000"/>
          <w:szCs w:val="20"/>
          <w:lang w:bidi="en-US"/>
        </w:rPr>
        <w:t>u</w:t>
      </w:r>
      <w:r w:rsidR="00445930" w:rsidRPr="005F1E79">
        <w:rPr>
          <w:rFonts w:asciiTheme="minorHAnsi" w:eastAsia="Times New Roman" w:hAnsiTheme="minorHAnsi" w:cstheme="minorHAnsi"/>
          <w:color w:val="000000"/>
          <w:szCs w:val="20"/>
          <w:lang w:bidi="en-US"/>
        </w:rPr>
        <w:t xml:space="preserve"> </w:t>
      </w:r>
      <w:r w:rsidR="00B21365" w:rsidRPr="005F1E79">
        <w:rPr>
          <w:rFonts w:asciiTheme="minorHAnsi" w:eastAsia="Times New Roman" w:hAnsiTheme="minorHAnsi" w:cstheme="minorHAnsi"/>
          <w:color w:val="000000"/>
          <w:szCs w:val="20"/>
          <w:lang w:bidi="en-US"/>
        </w:rPr>
        <w:t xml:space="preserve">zamówienia </w:t>
      </w:r>
      <w:r w:rsidRPr="005F1E79">
        <w:rPr>
          <w:rFonts w:asciiTheme="minorHAnsi" w:eastAsia="Times New Roman" w:hAnsiTheme="minorHAnsi" w:cstheme="minorHAnsi"/>
          <w:color w:val="000000"/>
          <w:szCs w:val="20"/>
          <w:lang w:bidi="en-US"/>
        </w:rPr>
        <w:t>zawiera załącznik nr 4 do SWZ. Dostawy</w:t>
      </w:r>
      <w:r w:rsidRPr="005F1E79">
        <w:rPr>
          <w:rFonts w:asciiTheme="minorHAnsi" w:hAnsiTheme="minorHAnsi" w:cstheme="minorHAnsi"/>
          <w:bCs/>
          <w:szCs w:val="20"/>
          <w:lang w:bidi="en-US"/>
        </w:rPr>
        <w:t xml:space="preserve"> będą następować sukcesywnie w zależności od potrzeb Zamawiającego. Realizacja przedmiotu zamówienia w maksymalnym zakresie uzależniona jest od bieżących potrzeb Zamawiającego i stanowi uprawnienie, z którego Zamawiający może, lecz nie musi skorzystać. Minimalna /gwarantowana/ wielkość przedmiotu zamówienia odpowiada 80 % wartości przedmiotu zamówienia. </w:t>
      </w:r>
    </w:p>
    <w:p w:rsidR="00025F68" w:rsidRPr="005F1E79" w:rsidRDefault="00025F68" w:rsidP="00AD728B">
      <w:pPr>
        <w:numPr>
          <w:ilvl w:val="0"/>
          <w:numId w:val="68"/>
        </w:numPr>
        <w:shd w:val="clear" w:color="auto" w:fill="FFFFFF"/>
        <w:jc w:val="both"/>
        <w:rPr>
          <w:rFonts w:asciiTheme="minorHAnsi" w:eastAsia="Times New Roman" w:hAnsiTheme="minorHAnsi" w:cstheme="minorHAnsi"/>
          <w:color w:val="000000"/>
          <w:szCs w:val="20"/>
          <w:lang w:bidi="en-US"/>
        </w:rPr>
      </w:pPr>
      <w:r w:rsidRPr="005F1E79">
        <w:rPr>
          <w:rFonts w:asciiTheme="minorHAnsi" w:eastAsia="Times New Roman" w:hAnsiTheme="minorHAnsi" w:cstheme="minorHAnsi"/>
          <w:color w:val="000000"/>
          <w:szCs w:val="20"/>
          <w:lang w:bidi="en-US"/>
        </w:rPr>
        <w:t xml:space="preserve">Szczegółowy opis sposobu wykonywania dostaw </w:t>
      </w:r>
      <w:r w:rsidR="00D0524C" w:rsidRPr="005F1E79">
        <w:rPr>
          <w:rFonts w:asciiTheme="minorHAnsi" w:eastAsia="Times New Roman" w:hAnsiTheme="minorHAnsi" w:cstheme="minorHAnsi"/>
          <w:color w:val="000000"/>
          <w:szCs w:val="20"/>
          <w:lang w:bidi="en-US"/>
        </w:rPr>
        <w:t xml:space="preserve">przedmiotu zamówienia </w:t>
      </w:r>
      <w:r w:rsidRPr="005F1E79">
        <w:rPr>
          <w:rFonts w:asciiTheme="minorHAnsi" w:hAnsiTheme="minorHAnsi" w:cstheme="minorHAnsi"/>
          <w:szCs w:val="20"/>
          <w:lang w:bidi="en-US"/>
        </w:rPr>
        <w:t>określają</w:t>
      </w:r>
      <w:r w:rsidRPr="005F1E79">
        <w:rPr>
          <w:rFonts w:asciiTheme="minorHAnsi" w:eastAsia="Times New Roman" w:hAnsiTheme="minorHAnsi" w:cstheme="minorHAnsi"/>
          <w:color w:val="000000"/>
          <w:szCs w:val="20"/>
          <w:lang w:bidi="en-US"/>
        </w:rPr>
        <w:t xml:space="preserve"> projektowane postanowienia umowy stanowiące</w:t>
      </w:r>
      <w:bookmarkStart w:id="2" w:name="_Hlk60047226"/>
      <w:r w:rsidR="00EF7C4C" w:rsidRPr="005F1E79">
        <w:rPr>
          <w:rFonts w:asciiTheme="minorHAnsi" w:eastAsia="Times New Roman" w:hAnsiTheme="minorHAnsi" w:cstheme="minorHAnsi"/>
          <w:color w:val="000000"/>
          <w:szCs w:val="20"/>
          <w:lang w:bidi="en-US"/>
        </w:rPr>
        <w:t xml:space="preserve"> </w:t>
      </w:r>
      <w:r w:rsidRPr="005F1E79">
        <w:rPr>
          <w:rFonts w:asciiTheme="minorHAnsi" w:eastAsia="Times New Roman" w:hAnsiTheme="minorHAnsi" w:cstheme="minorHAnsi"/>
          <w:color w:val="000000"/>
          <w:szCs w:val="20"/>
          <w:lang w:bidi="en-US"/>
        </w:rPr>
        <w:t>załącznik nr 3 do SWZ</w:t>
      </w:r>
      <w:bookmarkEnd w:id="2"/>
      <w:r w:rsidR="00BF069A" w:rsidRPr="005F1E79">
        <w:rPr>
          <w:rFonts w:asciiTheme="minorHAnsi" w:eastAsia="Times New Roman" w:hAnsiTheme="minorHAnsi" w:cstheme="minorHAnsi"/>
          <w:color w:val="000000"/>
          <w:szCs w:val="20"/>
          <w:lang w:bidi="en-US"/>
        </w:rPr>
        <w:t xml:space="preserve"> .</w:t>
      </w:r>
    </w:p>
    <w:p w:rsidR="00025F68" w:rsidRPr="005F1E79" w:rsidRDefault="00025F68" w:rsidP="00AD728B">
      <w:pPr>
        <w:numPr>
          <w:ilvl w:val="0"/>
          <w:numId w:val="68"/>
        </w:numPr>
        <w:shd w:val="clear" w:color="auto" w:fill="FFFFFF"/>
        <w:jc w:val="both"/>
        <w:rPr>
          <w:rFonts w:asciiTheme="minorHAnsi" w:eastAsia="Times New Roman" w:hAnsiTheme="minorHAnsi" w:cstheme="minorHAnsi"/>
          <w:color w:val="000000"/>
          <w:szCs w:val="20"/>
          <w:lang w:bidi="en-US"/>
        </w:rPr>
      </w:pPr>
      <w:r w:rsidRPr="005F1E79">
        <w:rPr>
          <w:rFonts w:asciiTheme="minorHAnsi" w:eastAsia="Times New Roman" w:hAnsiTheme="minorHAnsi" w:cstheme="minorHAnsi"/>
          <w:color w:val="000000"/>
          <w:szCs w:val="20"/>
          <w:lang w:bidi="en-US"/>
        </w:rPr>
        <w:t>Nazwy i kody Wspólnego Słownika Zamówień: (CPV):</w:t>
      </w:r>
    </w:p>
    <w:p w:rsidR="00682C38" w:rsidRPr="005F1E79" w:rsidRDefault="00682C38" w:rsidP="00682C38">
      <w:pPr>
        <w:pStyle w:val="Nagwek3"/>
        <w:ind w:left="0" w:firstLine="360"/>
        <w:rPr>
          <w:rFonts w:asciiTheme="minorHAnsi" w:eastAsia="Calibri" w:hAnsiTheme="minorHAnsi" w:cstheme="minorHAnsi"/>
          <w:b w:val="0"/>
          <w:bCs/>
          <w:color w:val="auto"/>
          <w:sz w:val="20"/>
          <w:szCs w:val="20"/>
        </w:rPr>
      </w:pPr>
      <w:r w:rsidRPr="005F1E79">
        <w:rPr>
          <w:rFonts w:asciiTheme="minorHAnsi" w:eastAsia="Calibri" w:hAnsiTheme="minorHAnsi" w:cstheme="minorHAnsi"/>
          <w:b w:val="0"/>
          <w:bCs/>
          <w:color w:val="auto"/>
          <w:sz w:val="20"/>
          <w:szCs w:val="20"/>
        </w:rPr>
        <w:t>09111210-5 – węgiel  kamienny</w:t>
      </w:r>
    </w:p>
    <w:p w:rsidR="006748F1" w:rsidRPr="005F1E79" w:rsidRDefault="006748F1" w:rsidP="00AD728B">
      <w:pPr>
        <w:pStyle w:val="Akapitzlist"/>
        <w:numPr>
          <w:ilvl w:val="0"/>
          <w:numId w:val="69"/>
        </w:numPr>
        <w:ind w:left="426" w:hanging="426"/>
        <w:jc w:val="both"/>
        <w:rPr>
          <w:rFonts w:asciiTheme="minorHAnsi" w:eastAsia="Times New Roman" w:hAnsiTheme="minorHAnsi" w:cstheme="minorHAnsi"/>
          <w:color w:val="000000"/>
          <w:szCs w:val="20"/>
          <w:lang w:bidi="en-US"/>
        </w:rPr>
      </w:pPr>
      <w:r w:rsidRPr="005F1E79">
        <w:rPr>
          <w:rFonts w:asciiTheme="minorHAnsi" w:eastAsia="Times New Roman" w:hAnsiTheme="minorHAnsi" w:cstheme="minorHAnsi"/>
          <w:color w:val="000000"/>
          <w:szCs w:val="20"/>
          <w:lang w:bidi="en-US"/>
        </w:rPr>
        <w:t>Zamawiający nie wymaga złożenia przedmiotowych środków dowodowych w przedmiotowym postępowaniu.</w:t>
      </w:r>
    </w:p>
    <w:p w:rsidR="00607F21" w:rsidRPr="005F1E79" w:rsidRDefault="00607F21" w:rsidP="006748F1">
      <w:pPr>
        <w:pStyle w:val="Tekstpodstawowywcity"/>
        <w:spacing w:after="0" w:line="276" w:lineRule="auto"/>
        <w:ind w:hanging="283"/>
        <w:jc w:val="both"/>
        <w:rPr>
          <w:rFonts w:asciiTheme="minorHAnsi" w:eastAsia="Times New Roman" w:hAnsiTheme="minorHAnsi" w:cstheme="minorHAnsi"/>
          <w:color w:val="000000"/>
          <w:szCs w:val="20"/>
          <w:lang w:bidi="en-US"/>
        </w:rPr>
      </w:pPr>
    </w:p>
    <w:p w:rsidR="001019AC" w:rsidRPr="005F1E79" w:rsidRDefault="0057664A" w:rsidP="00AD728B">
      <w:pPr>
        <w:pStyle w:val="SIWZ"/>
        <w:numPr>
          <w:ilvl w:val="0"/>
          <w:numId w:val="71"/>
        </w:numPr>
        <w:shd w:val="clear" w:color="auto" w:fill="D9D9D9"/>
        <w:tabs>
          <w:tab w:val="clear" w:pos="680"/>
          <w:tab w:val="left" w:pos="142"/>
          <w:tab w:val="left" w:pos="284"/>
        </w:tabs>
        <w:ind w:left="142" w:hanging="142"/>
        <w:jc w:val="both"/>
        <w:rPr>
          <w:rFonts w:asciiTheme="minorHAnsi" w:hAnsiTheme="minorHAnsi" w:cstheme="minorHAnsi"/>
          <w:b/>
          <w:color w:val="000000"/>
        </w:rPr>
      </w:pPr>
      <w:r w:rsidRPr="005F1E79">
        <w:rPr>
          <w:rFonts w:asciiTheme="minorHAnsi" w:hAnsiTheme="minorHAnsi" w:cstheme="minorHAnsi"/>
          <w:b/>
          <w:color w:val="000000"/>
        </w:rPr>
        <w:t>INFORMACJA NA TEMAT CZĘŚCI ZAMÓWIENIA I MOŻLIWOŚCI SKŁADANIA OFERT CZĘŚCIOWYCH</w:t>
      </w:r>
    </w:p>
    <w:p w:rsidR="001019AC" w:rsidRPr="005F1E79" w:rsidRDefault="001019AC" w:rsidP="007047AC">
      <w:pPr>
        <w:pStyle w:val="glowny-akapit"/>
        <w:tabs>
          <w:tab w:val="left" w:pos="284"/>
        </w:tabs>
        <w:spacing w:before="0" w:after="0" w:line="240" w:lineRule="auto"/>
        <w:ind w:left="0" w:firstLine="0"/>
        <w:rPr>
          <w:rFonts w:asciiTheme="minorHAnsi" w:eastAsia="Times New Roman" w:hAnsiTheme="minorHAnsi" w:cstheme="minorHAnsi"/>
          <w:bCs/>
          <w:sz w:val="20"/>
          <w:szCs w:val="20"/>
          <w:u w:val="none"/>
        </w:rPr>
      </w:pPr>
    </w:p>
    <w:p w:rsidR="006748F1" w:rsidRPr="005F1E79" w:rsidRDefault="006748F1" w:rsidP="00D0524C">
      <w:pPr>
        <w:numPr>
          <w:ilvl w:val="0"/>
          <w:numId w:val="70"/>
        </w:numPr>
        <w:shd w:val="clear" w:color="auto" w:fill="FFFFFF"/>
        <w:tabs>
          <w:tab w:val="num" w:pos="426"/>
        </w:tabs>
        <w:ind w:left="426" w:hanging="426"/>
        <w:jc w:val="both"/>
        <w:rPr>
          <w:rFonts w:asciiTheme="minorHAnsi" w:hAnsiTheme="minorHAnsi" w:cstheme="minorHAnsi"/>
          <w:bCs/>
          <w:szCs w:val="20"/>
          <w:lang w:bidi="en-US"/>
        </w:rPr>
      </w:pPr>
      <w:r w:rsidRPr="005F1E79">
        <w:rPr>
          <w:rFonts w:asciiTheme="minorHAnsi" w:hAnsiTheme="minorHAnsi" w:cstheme="minorHAnsi"/>
          <w:bCs/>
          <w:szCs w:val="20"/>
          <w:lang w:bidi="en-US"/>
        </w:rPr>
        <w:t>Oferta musi obejmować całość zamówienia, Zamawiający nie dopuszcza możliwości składania ofert częściowych.</w:t>
      </w:r>
    </w:p>
    <w:p w:rsidR="006748F1" w:rsidRPr="005F1E79" w:rsidRDefault="006748F1" w:rsidP="00AD728B">
      <w:pPr>
        <w:numPr>
          <w:ilvl w:val="0"/>
          <w:numId w:val="70"/>
        </w:numPr>
        <w:shd w:val="clear" w:color="auto" w:fill="FFFFFF"/>
        <w:tabs>
          <w:tab w:val="num" w:pos="426"/>
        </w:tabs>
        <w:jc w:val="both"/>
        <w:rPr>
          <w:rFonts w:asciiTheme="minorHAnsi" w:hAnsiTheme="minorHAnsi" w:cstheme="minorHAnsi"/>
          <w:bCs/>
          <w:szCs w:val="20"/>
          <w:lang w:bidi="en-US"/>
        </w:rPr>
      </w:pPr>
      <w:r w:rsidRPr="005F1E79">
        <w:rPr>
          <w:rFonts w:asciiTheme="minorHAnsi" w:hAnsiTheme="minorHAnsi" w:cstheme="minorHAnsi"/>
          <w:bCs/>
          <w:szCs w:val="20"/>
          <w:lang w:bidi="en-US"/>
        </w:rPr>
        <w:t xml:space="preserve">Oferta częściowa stanowić będzie ofertę o treści niezgodnej z warunkami zamówienia i zostanie odrzucona, zgodnie z art. 226 ust. 1 </w:t>
      </w:r>
      <w:proofErr w:type="spellStart"/>
      <w:r w:rsidRPr="005F1E79">
        <w:rPr>
          <w:rFonts w:asciiTheme="minorHAnsi" w:hAnsiTheme="minorHAnsi" w:cstheme="minorHAnsi"/>
          <w:bCs/>
          <w:szCs w:val="20"/>
          <w:lang w:bidi="en-US"/>
        </w:rPr>
        <w:t>pkt</w:t>
      </w:r>
      <w:proofErr w:type="spellEnd"/>
      <w:r w:rsidRPr="005F1E79">
        <w:rPr>
          <w:rFonts w:asciiTheme="minorHAnsi" w:hAnsiTheme="minorHAnsi" w:cstheme="minorHAnsi"/>
          <w:bCs/>
          <w:szCs w:val="20"/>
          <w:lang w:bidi="en-US"/>
        </w:rPr>
        <w:t xml:space="preserve"> 5 ustawy.</w:t>
      </w:r>
    </w:p>
    <w:p w:rsidR="006748F1" w:rsidRPr="005F1E79" w:rsidRDefault="006748F1" w:rsidP="00AD728B">
      <w:pPr>
        <w:numPr>
          <w:ilvl w:val="0"/>
          <w:numId w:val="70"/>
        </w:numPr>
        <w:shd w:val="clear" w:color="auto" w:fill="FFFFFF"/>
        <w:jc w:val="both"/>
        <w:rPr>
          <w:rFonts w:asciiTheme="minorHAnsi" w:hAnsiTheme="minorHAnsi" w:cstheme="minorHAnsi"/>
          <w:bCs/>
          <w:szCs w:val="20"/>
          <w:lang w:bidi="en-US"/>
        </w:rPr>
      </w:pPr>
      <w:r w:rsidRPr="005F1E79">
        <w:rPr>
          <w:rFonts w:asciiTheme="minorHAnsi" w:hAnsiTheme="minorHAnsi" w:cstheme="minorHAnsi"/>
          <w:bCs/>
          <w:szCs w:val="20"/>
          <w:lang w:bidi="en-US"/>
        </w:rPr>
        <w:t>Powody niedokonania podziału zamówienia na części:</w:t>
      </w:r>
    </w:p>
    <w:p w:rsidR="00F07BAC" w:rsidRPr="005F1E79" w:rsidRDefault="006748F1" w:rsidP="00964021">
      <w:pPr>
        <w:ind w:left="425" w:firstLine="0"/>
        <w:jc w:val="both"/>
        <w:rPr>
          <w:rFonts w:asciiTheme="minorHAnsi" w:hAnsiTheme="minorHAnsi" w:cstheme="minorHAnsi"/>
          <w:bCs/>
          <w:lang w:bidi="en-US"/>
        </w:rPr>
      </w:pPr>
      <w:r w:rsidRPr="005F1E79">
        <w:rPr>
          <w:rFonts w:asciiTheme="minorHAnsi" w:hAnsiTheme="minorHAnsi" w:cstheme="minorHAnsi"/>
          <w:bCs/>
          <w:lang w:bidi="en-US"/>
        </w:rPr>
        <w:t xml:space="preserve">Przedmiotowy zakres zamówienia nie został podzielony na mniejsze części, ponieważ </w:t>
      </w:r>
      <w:r w:rsidR="00F07BAC" w:rsidRPr="005F1E79">
        <w:rPr>
          <w:rFonts w:asciiTheme="minorHAnsi" w:hAnsiTheme="minorHAnsi" w:cstheme="minorHAnsi"/>
          <w:bCs/>
          <w:lang w:bidi="en-US"/>
        </w:rPr>
        <w:t>przy stosunkowo niewielkiej ilości kupowanego węgla nie znajduje on uzasadnienia, a wręcz mógłby grozić ograniczeniem konkurencyjności, poprzez nadmierne „rozdrobnienie” prze</w:t>
      </w:r>
      <w:r w:rsidR="00CC7249">
        <w:rPr>
          <w:rFonts w:asciiTheme="minorHAnsi" w:hAnsiTheme="minorHAnsi" w:cstheme="minorHAnsi"/>
          <w:bCs/>
          <w:lang w:bidi="en-US"/>
        </w:rPr>
        <w:t xml:space="preserve">dmiotu zamówienia </w:t>
      </w:r>
      <w:r w:rsidR="00F07BAC" w:rsidRPr="005F1E79">
        <w:rPr>
          <w:rFonts w:asciiTheme="minorHAnsi" w:hAnsiTheme="minorHAnsi" w:cstheme="minorHAnsi"/>
          <w:bCs/>
          <w:lang w:bidi="en-US"/>
        </w:rPr>
        <w:t>i niechęć wykonawców do złożenia oferty na zbyt mały wówczas zakres zamówienia</w:t>
      </w:r>
      <w:r w:rsidR="00262651" w:rsidRPr="005F1E79">
        <w:rPr>
          <w:rFonts w:asciiTheme="minorHAnsi" w:hAnsiTheme="minorHAnsi" w:cstheme="minorHAnsi"/>
          <w:bCs/>
          <w:lang w:bidi="en-US"/>
        </w:rPr>
        <w:t>, który dodatkowo Zamawiający będzie zakupywać sukcesywnie.</w:t>
      </w:r>
      <w:r w:rsidR="00B80270" w:rsidRPr="005F1E79">
        <w:rPr>
          <w:rFonts w:asciiTheme="minorHAnsi" w:hAnsiTheme="minorHAnsi" w:cstheme="minorHAnsi"/>
          <w:bCs/>
          <w:lang w:bidi="en-US"/>
        </w:rPr>
        <w:t xml:space="preserve"> </w:t>
      </w:r>
      <w:r w:rsidR="002878BB" w:rsidRPr="005F1E79">
        <w:rPr>
          <w:rFonts w:asciiTheme="minorHAnsi" w:hAnsiTheme="minorHAnsi" w:cstheme="minorHAnsi"/>
          <w:bCs/>
          <w:lang w:bidi="en-US"/>
        </w:rPr>
        <w:t xml:space="preserve">Postępowanie stanowiące przedmiot niniejszego zamówienia jest przedmiotem zainteresowania oraz jest możliwe do zrealizowania przez przedsiębiorców stanowiących małe lub średnie </w:t>
      </w:r>
      <w:r w:rsidR="002878BB" w:rsidRPr="005F1E79">
        <w:rPr>
          <w:rFonts w:asciiTheme="minorHAnsi" w:hAnsiTheme="minorHAnsi" w:cstheme="minorHAnsi"/>
          <w:bCs/>
          <w:lang w:bidi="en-US"/>
        </w:rPr>
        <w:lastRenderedPageBreak/>
        <w:t>przedsiębiorstwa. Na rynku funkcjonuje wielu wykonawców zainteresowanych kontraktami o takim zakresie.</w:t>
      </w:r>
      <w:r w:rsidR="00964021" w:rsidRPr="005F1E79">
        <w:rPr>
          <w:rFonts w:asciiTheme="minorHAnsi" w:hAnsiTheme="minorHAnsi" w:cstheme="minorHAnsi"/>
          <w:bCs/>
          <w:lang w:bidi="en-US"/>
        </w:rPr>
        <w:t xml:space="preserve"> </w:t>
      </w:r>
      <w:r w:rsidR="002878BB" w:rsidRPr="005F1E79">
        <w:rPr>
          <w:rFonts w:asciiTheme="minorHAnsi" w:hAnsiTheme="minorHAnsi" w:cstheme="minorHAnsi"/>
          <w:bCs/>
          <w:lang w:bidi="en-US"/>
        </w:rPr>
        <w:t>Brak podziału zamówienia na części nie powoduje ograniczenia konkurencji oraz zapewnia równy dostęp podmiotów z sektora małych i średnich przedsiębiorstw. Ewentualny podział zadania groziłby nadmiernymi trudnościami technicznymi; odnosi się to do sytuacji, gdyby dostawy objęte przedmiotowym zamówieni</w:t>
      </w:r>
      <w:r w:rsidR="00B80270" w:rsidRPr="005F1E79">
        <w:rPr>
          <w:rFonts w:asciiTheme="minorHAnsi" w:hAnsiTheme="minorHAnsi" w:cstheme="minorHAnsi"/>
          <w:bCs/>
          <w:lang w:bidi="en-US"/>
        </w:rPr>
        <w:t>em wykonywane były przez kilku w</w:t>
      </w:r>
      <w:r w:rsidR="002878BB" w:rsidRPr="005F1E79">
        <w:rPr>
          <w:rFonts w:asciiTheme="minorHAnsi" w:hAnsiTheme="minorHAnsi" w:cstheme="minorHAnsi"/>
          <w:bCs/>
          <w:lang w:bidi="en-US"/>
        </w:rPr>
        <w:t>ykonawców na podstawie odrębnych umów. Dodatkowo skutkowałoby to potrzebą podjęcia dodatkowych działań ze strony Zamawiającego w celu skoordynowania działań różnych wykonawców.</w:t>
      </w:r>
    </w:p>
    <w:p w:rsidR="00F07BAC" w:rsidRPr="005F1E79" w:rsidRDefault="00F07BAC" w:rsidP="00F07BAC">
      <w:pPr>
        <w:shd w:val="clear" w:color="auto" w:fill="FFFFFF"/>
        <w:tabs>
          <w:tab w:val="left" w:pos="284"/>
        </w:tabs>
        <w:ind w:left="0" w:firstLine="0"/>
        <w:jc w:val="both"/>
        <w:rPr>
          <w:rFonts w:asciiTheme="minorHAnsi" w:eastAsia="Times New Roman" w:hAnsiTheme="minorHAnsi" w:cstheme="minorHAnsi"/>
          <w:bCs/>
          <w:szCs w:val="20"/>
        </w:rPr>
      </w:pPr>
    </w:p>
    <w:p w:rsidR="00023C2E" w:rsidRPr="005F1E79" w:rsidRDefault="00BB1212" w:rsidP="00AD728B">
      <w:pPr>
        <w:pStyle w:val="SIWZ"/>
        <w:numPr>
          <w:ilvl w:val="0"/>
          <w:numId w:val="71"/>
        </w:numPr>
        <w:shd w:val="clear" w:color="auto" w:fill="D9D9D9"/>
        <w:tabs>
          <w:tab w:val="clear" w:pos="680"/>
          <w:tab w:val="left" w:pos="142"/>
          <w:tab w:val="left" w:pos="284"/>
        </w:tabs>
        <w:ind w:left="142" w:hanging="142"/>
        <w:jc w:val="both"/>
        <w:rPr>
          <w:rFonts w:asciiTheme="minorHAnsi" w:hAnsiTheme="minorHAnsi" w:cstheme="minorHAnsi"/>
          <w:b/>
          <w:color w:val="000000"/>
        </w:rPr>
      </w:pPr>
      <w:r w:rsidRPr="005F1E79">
        <w:rPr>
          <w:rFonts w:asciiTheme="minorHAnsi" w:hAnsiTheme="minorHAnsi" w:cstheme="minorHAnsi"/>
          <w:b/>
          <w:color w:val="000000"/>
        </w:rPr>
        <w:t>INFORMACJA NA TEMAT MOŻLIWOŚCI SKŁADANIA OFERT WARIANTOWYCH</w:t>
      </w:r>
    </w:p>
    <w:p w:rsidR="00023C2E" w:rsidRPr="005F1E79" w:rsidRDefault="00023C2E" w:rsidP="007047AC">
      <w:pPr>
        <w:pStyle w:val="glowny-akapit"/>
        <w:tabs>
          <w:tab w:val="left" w:pos="284"/>
        </w:tabs>
        <w:spacing w:before="0" w:after="0" w:line="240" w:lineRule="auto"/>
        <w:ind w:left="0" w:firstLine="0"/>
        <w:rPr>
          <w:rFonts w:asciiTheme="minorHAnsi" w:eastAsia="Times New Roman" w:hAnsiTheme="minorHAnsi" w:cstheme="minorHAnsi"/>
          <w:bCs/>
          <w:sz w:val="20"/>
          <w:szCs w:val="20"/>
          <w:u w:val="none"/>
        </w:rPr>
      </w:pPr>
    </w:p>
    <w:p w:rsidR="00023C2E" w:rsidRPr="005F1E79" w:rsidRDefault="00BB1212" w:rsidP="007047AC">
      <w:pPr>
        <w:pStyle w:val="glowny-akapit"/>
        <w:tabs>
          <w:tab w:val="left" w:pos="284"/>
        </w:tabs>
        <w:spacing w:before="0" w:after="0" w:line="240" w:lineRule="auto"/>
        <w:ind w:left="0" w:firstLine="0"/>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Zamawiający nie dopuszcza możliwości złożenia oferty wariantowej.</w:t>
      </w:r>
    </w:p>
    <w:p w:rsidR="00023C2E" w:rsidRPr="005F1E79" w:rsidRDefault="00023C2E" w:rsidP="007047AC">
      <w:pPr>
        <w:pStyle w:val="glowny-akapit"/>
        <w:tabs>
          <w:tab w:val="left" w:pos="284"/>
        </w:tabs>
        <w:spacing w:before="0" w:after="0" w:line="240" w:lineRule="auto"/>
        <w:ind w:left="0" w:firstLine="0"/>
        <w:rPr>
          <w:rFonts w:asciiTheme="minorHAnsi" w:eastAsia="Times New Roman" w:hAnsiTheme="minorHAnsi" w:cstheme="minorHAnsi"/>
          <w:bCs/>
          <w:sz w:val="20"/>
          <w:szCs w:val="20"/>
          <w:u w:val="none"/>
        </w:rPr>
      </w:pPr>
    </w:p>
    <w:p w:rsidR="00BB1212" w:rsidRPr="005F1E79" w:rsidRDefault="00BB1212" w:rsidP="00AD728B">
      <w:pPr>
        <w:pStyle w:val="SIWZ"/>
        <w:numPr>
          <w:ilvl w:val="0"/>
          <w:numId w:val="71"/>
        </w:numPr>
        <w:shd w:val="clear" w:color="auto" w:fill="D9D9D9"/>
        <w:tabs>
          <w:tab w:val="clear" w:pos="680"/>
          <w:tab w:val="left" w:pos="142"/>
          <w:tab w:val="left" w:pos="284"/>
        </w:tabs>
        <w:ind w:left="142" w:hanging="142"/>
        <w:jc w:val="both"/>
        <w:rPr>
          <w:rFonts w:asciiTheme="minorHAnsi" w:hAnsiTheme="minorHAnsi" w:cstheme="minorHAnsi"/>
          <w:b/>
          <w:color w:val="000000"/>
        </w:rPr>
      </w:pPr>
      <w:r w:rsidRPr="005F1E79">
        <w:rPr>
          <w:rFonts w:asciiTheme="minorHAnsi" w:hAnsiTheme="minorHAnsi" w:cstheme="minorHAnsi"/>
          <w:b/>
          <w:color w:val="000000"/>
        </w:rPr>
        <w:t>INFORMACJA NA TEMAT PRZEWIDYWANEGO ZAMÓWIENIA POLEGAJĄCEGO NA POWTÓRZENIU PODOBNY</w:t>
      </w:r>
      <w:r w:rsidR="00F07BAC" w:rsidRPr="005F1E79">
        <w:rPr>
          <w:rFonts w:asciiTheme="minorHAnsi" w:hAnsiTheme="minorHAnsi" w:cstheme="minorHAnsi"/>
          <w:b/>
          <w:color w:val="000000"/>
        </w:rPr>
        <w:t>CH DOSTAW</w:t>
      </w:r>
    </w:p>
    <w:p w:rsidR="00023C2E" w:rsidRPr="005F1E79" w:rsidRDefault="00023C2E" w:rsidP="007047AC">
      <w:pPr>
        <w:pStyle w:val="glowny-akapit"/>
        <w:tabs>
          <w:tab w:val="left" w:pos="284"/>
        </w:tabs>
        <w:spacing w:before="0" w:after="0" w:line="240" w:lineRule="auto"/>
        <w:ind w:left="0" w:firstLine="0"/>
        <w:rPr>
          <w:rFonts w:asciiTheme="minorHAnsi" w:eastAsia="Times New Roman" w:hAnsiTheme="minorHAnsi" w:cstheme="minorHAnsi"/>
          <w:bCs/>
          <w:sz w:val="20"/>
          <w:szCs w:val="20"/>
          <w:u w:val="none"/>
        </w:rPr>
      </w:pPr>
    </w:p>
    <w:p w:rsidR="00BB1212" w:rsidRPr="005F1E79" w:rsidRDefault="001E4429" w:rsidP="00A83AE8">
      <w:pPr>
        <w:pStyle w:val="glowny-akapit"/>
        <w:tabs>
          <w:tab w:val="clear" w:pos="4536"/>
          <w:tab w:val="clear" w:pos="9072"/>
          <w:tab w:val="left" w:pos="284"/>
        </w:tabs>
        <w:spacing w:before="0" w:after="0" w:line="240" w:lineRule="auto"/>
        <w:ind w:left="0" w:firstLine="0"/>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Zamawiający</w:t>
      </w:r>
      <w:r w:rsidR="00B80270" w:rsidRPr="005F1E79">
        <w:rPr>
          <w:rFonts w:asciiTheme="minorHAnsi" w:eastAsia="Times New Roman" w:hAnsiTheme="minorHAnsi" w:cstheme="minorHAnsi"/>
          <w:bCs/>
          <w:sz w:val="20"/>
          <w:szCs w:val="20"/>
          <w:u w:val="none"/>
        </w:rPr>
        <w:t xml:space="preserve"> </w:t>
      </w:r>
      <w:r w:rsidR="00606D60" w:rsidRPr="005F1E79">
        <w:rPr>
          <w:rFonts w:asciiTheme="minorHAnsi" w:eastAsia="Times New Roman" w:hAnsiTheme="minorHAnsi" w:cstheme="minorHAnsi"/>
          <w:bCs/>
          <w:sz w:val="20"/>
          <w:szCs w:val="20"/>
          <w:u w:val="none"/>
        </w:rPr>
        <w:t xml:space="preserve">nie </w:t>
      </w:r>
      <w:r w:rsidRPr="005F1E79">
        <w:rPr>
          <w:rFonts w:asciiTheme="minorHAnsi" w:eastAsia="Times New Roman" w:hAnsiTheme="minorHAnsi" w:cstheme="minorHAnsi"/>
          <w:bCs/>
          <w:sz w:val="20"/>
          <w:szCs w:val="20"/>
          <w:u w:val="none"/>
        </w:rPr>
        <w:t xml:space="preserve">przewiduje </w:t>
      </w:r>
      <w:r w:rsidR="00E648E1" w:rsidRPr="005F1E79">
        <w:rPr>
          <w:rFonts w:asciiTheme="minorHAnsi" w:eastAsia="Times New Roman" w:hAnsiTheme="minorHAnsi" w:cstheme="minorHAnsi"/>
          <w:bCs/>
          <w:sz w:val="20"/>
          <w:szCs w:val="20"/>
          <w:u w:val="none"/>
        </w:rPr>
        <w:t>udzieleni</w:t>
      </w:r>
      <w:r w:rsidR="00380367" w:rsidRPr="005F1E79">
        <w:rPr>
          <w:rFonts w:asciiTheme="minorHAnsi" w:eastAsia="Times New Roman" w:hAnsiTheme="minorHAnsi" w:cstheme="minorHAnsi"/>
          <w:bCs/>
          <w:sz w:val="20"/>
          <w:szCs w:val="20"/>
          <w:u w:val="none"/>
        </w:rPr>
        <w:t>a</w:t>
      </w:r>
      <w:r w:rsidR="00E648E1" w:rsidRPr="005F1E79">
        <w:rPr>
          <w:rFonts w:asciiTheme="minorHAnsi" w:eastAsia="Times New Roman" w:hAnsiTheme="minorHAnsi" w:cstheme="minorHAnsi"/>
          <w:bCs/>
          <w:sz w:val="20"/>
          <w:szCs w:val="20"/>
          <w:u w:val="none"/>
        </w:rPr>
        <w:t xml:space="preserve"> zamówienia polegającego na powtórzeniu podobnych </w:t>
      </w:r>
      <w:r w:rsidR="00AA4271" w:rsidRPr="005F1E79">
        <w:rPr>
          <w:rFonts w:asciiTheme="minorHAnsi" w:eastAsia="Times New Roman" w:hAnsiTheme="minorHAnsi" w:cstheme="minorHAnsi"/>
          <w:bCs/>
          <w:sz w:val="20"/>
          <w:szCs w:val="20"/>
          <w:u w:val="none"/>
        </w:rPr>
        <w:t>dostaw</w:t>
      </w:r>
      <w:r w:rsidR="00E648E1" w:rsidRPr="005F1E79">
        <w:rPr>
          <w:rFonts w:asciiTheme="minorHAnsi" w:eastAsia="Times New Roman" w:hAnsiTheme="minorHAnsi" w:cstheme="minorHAnsi"/>
          <w:bCs/>
          <w:sz w:val="20"/>
          <w:szCs w:val="20"/>
          <w:u w:val="none"/>
        </w:rPr>
        <w:t>, o który</w:t>
      </w:r>
      <w:r w:rsidR="002878BB" w:rsidRPr="005F1E79">
        <w:rPr>
          <w:rFonts w:asciiTheme="minorHAnsi" w:eastAsia="Times New Roman" w:hAnsiTheme="minorHAnsi" w:cstheme="minorHAnsi"/>
          <w:bCs/>
          <w:sz w:val="20"/>
          <w:szCs w:val="20"/>
          <w:u w:val="none"/>
        </w:rPr>
        <w:t>ch</w:t>
      </w:r>
      <w:r w:rsidR="00F07BAC" w:rsidRPr="005F1E79">
        <w:rPr>
          <w:rFonts w:asciiTheme="minorHAnsi" w:eastAsia="Times New Roman" w:hAnsiTheme="minorHAnsi" w:cstheme="minorHAnsi"/>
          <w:bCs/>
          <w:sz w:val="20"/>
          <w:szCs w:val="20"/>
          <w:u w:val="none"/>
        </w:rPr>
        <w:t xml:space="preserve"> mowa w art. 214 ust. 1 </w:t>
      </w:r>
      <w:proofErr w:type="spellStart"/>
      <w:r w:rsidR="00F07BAC" w:rsidRPr="005F1E79">
        <w:rPr>
          <w:rFonts w:asciiTheme="minorHAnsi" w:eastAsia="Times New Roman" w:hAnsiTheme="minorHAnsi" w:cstheme="minorHAnsi"/>
          <w:bCs/>
          <w:sz w:val="20"/>
          <w:szCs w:val="20"/>
          <w:u w:val="none"/>
        </w:rPr>
        <w:t>pkt</w:t>
      </w:r>
      <w:proofErr w:type="spellEnd"/>
      <w:r w:rsidR="00F07BAC" w:rsidRPr="005F1E79">
        <w:rPr>
          <w:rFonts w:asciiTheme="minorHAnsi" w:eastAsia="Times New Roman" w:hAnsiTheme="minorHAnsi" w:cstheme="minorHAnsi"/>
          <w:bCs/>
          <w:sz w:val="20"/>
          <w:szCs w:val="20"/>
          <w:u w:val="none"/>
        </w:rPr>
        <w:t xml:space="preserve"> 8</w:t>
      </w:r>
      <w:r w:rsidR="00E648E1" w:rsidRPr="005F1E79">
        <w:rPr>
          <w:rFonts w:asciiTheme="minorHAnsi" w:eastAsia="Times New Roman" w:hAnsiTheme="minorHAnsi" w:cstheme="minorHAnsi"/>
          <w:bCs/>
          <w:sz w:val="20"/>
          <w:szCs w:val="20"/>
          <w:u w:val="none"/>
        </w:rPr>
        <w:t xml:space="preserve"> ustawy.</w:t>
      </w:r>
    </w:p>
    <w:p w:rsidR="00965BF2" w:rsidRPr="005F1E79" w:rsidRDefault="00965BF2" w:rsidP="007047AC">
      <w:pPr>
        <w:pStyle w:val="glowny-akapit"/>
        <w:tabs>
          <w:tab w:val="left" w:pos="284"/>
        </w:tabs>
        <w:spacing w:before="0" w:after="0" w:line="240" w:lineRule="auto"/>
        <w:ind w:left="284" w:firstLine="0"/>
        <w:rPr>
          <w:rFonts w:asciiTheme="minorHAnsi" w:eastAsia="Times New Roman" w:hAnsiTheme="minorHAnsi" w:cstheme="minorHAnsi"/>
          <w:bCs/>
          <w:sz w:val="20"/>
          <w:szCs w:val="20"/>
          <w:u w:val="none"/>
        </w:rPr>
      </w:pPr>
    </w:p>
    <w:p w:rsidR="00B36643" w:rsidRPr="005F1E79" w:rsidRDefault="00B36643" w:rsidP="00AD728B">
      <w:pPr>
        <w:pStyle w:val="SIWZ"/>
        <w:numPr>
          <w:ilvl w:val="0"/>
          <w:numId w:val="71"/>
        </w:numPr>
        <w:shd w:val="clear" w:color="auto" w:fill="D9D9D9"/>
        <w:tabs>
          <w:tab w:val="clear" w:pos="680"/>
          <w:tab w:val="left" w:pos="284"/>
        </w:tabs>
        <w:ind w:left="0" w:firstLine="0"/>
        <w:jc w:val="both"/>
        <w:rPr>
          <w:rFonts w:asciiTheme="minorHAnsi" w:hAnsiTheme="minorHAnsi" w:cstheme="minorHAnsi"/>
          <w:b/>
          <w:color w:val="000000"/>
        </w:rPr>
      </w:pPr>
      <w:r w:rsidRPr="005F1E79">
        <w:rPr>
          <w:rFonts w:asciiTheme="minorHAnsi" w:hAnsiTheme="minorHAnsi" w:cstheme="minorHAnsi"/>
          <w:b/>
          <w:color w:val="000000"/>
        </w:rPr>
        <w:t>MAKSYMALNA LICZBA WYKONAWCÓW, Z KTÓRYMI ZAMAWIAJACY ZAWRZE UMOWĘ RAMOWĄ</w:t>
      </w:r>
    </w:p>
    <w:p w:rsidR="00B36643" w:rsidRPr="005F1E79" w:rsidRDefault="00B36643" w:rsidP="007047AC">
      <w:pPr>
        <w:pStyle w:val="glowny-akapit"/>
        <w:tabs>
          <w:tab w:val="left" w:pos="284"/>
        </w:tabs>
        <w:spacing w:before="0" w:after="0" w:line="240" w:lineRule="auto"/>
        <w:ind w:left="0" w:firstLine="0"/>
        <w:rPr>
          <w:rFonts w:asciiTheme="minorHAnsi" w:eastAsia="Times New Roman" w:hAnsiTheme="minorHAnsi" w:cstheme="minorHAnsi"/>
          <w:bCs/>
          <w:sz w:val="20"/>
          <w:szCs w:val="20"/>
          <w:u w:val="none"/>
        </w:rPr>
      </w:pPr>
    </w:p>
    <w:p w:rsidR="00B36643" w:rsidRPr="005F1E79" w:rsidRDefault="00B36643" w:rsidP="007047AC">
      <w:pPr>
        <w:pStyle w:val="glowny-akapit"/>
        <w:tabs>
          <w:tab w:val="left" w:pos="284"/>
        </w:tabs>
        <w:spacing w:before="0" w:after="0" w:line="240" w:lineRule="auto"/>
        <w:ind w:left="0" w:firstLine="0"/>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Przedmiotowe postępowanie nie jest prowadzone w celu zawarcia umowy ramowej.</w:t>
      </w:r>
    </w:p>
    <w:p w:rsidR="00B36643" w:rsidRPr="005F1E79" w:rsidRDefault="00B36643" w:rsidP="007047AC">
      <w:pPr>
        <w:pStyle w:val="glowny-akapit"/>
        <w:tabs>
          <w:tab w:val="left" w:pos="284"/>
        </w:tabs>
        <w:spacing w:before="0" w:after="0" w:line="240" w:lineRule="auto"/>
        <w:ind w:left="0" w:firstLine="0"/>
        <w:rPr>
          <w:rFonts w:asciiTheme="minorHAnsi" w:eastAsia="Times New Roman" w:hAnsiTheme="minorHAnsi" w:cstheme="minorHAnsi"/>
          <w:bCs/>
          <w:sz w:val="20"/>
          <w:szCs w:val="20"/>
          <w:u w:val="none"/>
        </w:rPr>
      </w:pPr>
    </w:p>
    <w:p w:rsidR="00214561" w:rsidRPr="005F1E79" w:rsidRDefault="00214561" w:rsidP="00AD728B">
      <w:pPr>
        <w:pStyle w:val="SIWZ"/>
        <w:numPr>
          <w:ilvl w:val="0"/>
          <w:numId w:val="71"/>
        </w:numPr>
        <w:shd w:val="clear" w:color="auto" w:fill="D9D9D9"/>
        <w:tabs>
          <w:tab w:val="clear" w:pos="680"/>
          <w:tab w:val="left" w:pos="284"/>
          <w:tab w:val="left" w:pos="426"/>
        </w:tabs>
        <w:ind w:left="142" w:hanging="142"/>
        <w:jc w:val="both"/>
        <w:rPr>
          <w:rFonts w:asciiTheme="minorHAnsi" w:hAnsiTheme="minorHAnsi" w:cstheme="minorHAnsi"/>
          <w:b/>
          <w:color w:val="000000"/>
        </w:rPr>
      </w:pPr>
      <w:r w:rsidRPr="005F1E79">
        <w:rPr>
          <w:rFonts w:asciiTheme="minorHAnsi" w:hAnsiTheme="minorHAnsi" w:cstheme="minorHAnsi"/>
          <w:b/>
          <w:color w:val="000000"/>
        </w:rPr>
        <w:t>TERMIN WYKONANIA ZAMÓWIENIA</w:t>
      </w:r>
    </w:p>
    <w:p w:rsidR="00B36643" w:rsidRPr="005F1E79" w:rsidRDefault="00B36643" w:rsidP="007047AC">
      <w:pPr>
        <w:pStyle w:val="glowny-akapit"/>
        <w:tabs>
          <w:tab w:val="left" w:pos="284"/>
        </w:tabs>
        <w:spacing w:before="0" w:after="0" w:line="240" w:lineRule="auto"/>
        <w:ind w:left="0" w:firstLine="0"/>
        <w:rPr>
          <w:rFonts w:asciiTheme="minorHAnsi" w:eastAsia="Times New Roman" w:hAnsiTheme="minorHAnsi" w:cstheme="minorHAnsi"/>
          <w:bCs/>
          <w:sz w:val="20"/>
          <w:szCs w:val="20"/>
          <w:u w:val="none"/>
        </w:rPr>
      </w:pPr>
    </w:p>
    <w:p w:rsidR="00F7252C" w:rsidRPr="005F1E79" w:rsidRDefault="000A6640" w:rsidP="003C729D">
      <w:pPr>
        <w:tabs>
          <w:tab w:val="left" w:pos="284"/>
        </w:tabs>
        <w:autoSpaceDE w:val="0"/>
        <w:autoSpaceDN w:val="0"/>
        <w:spacing w:line="276" w:lineRule="auto"/>
        <w:ind w:left="0" w:firstLine="0"/>
        <w:jc w:val="both"/>
        <w:rPr>
          <w:rFonts w:asciiTheme="minorHAnsi" w:eastAsia="Times New Roman" w:hAnsiTheme="minorHAnsi" w:cstheme="minorHAnsi"/>
          <w:bCs/>
          <w:szCs w:val="20"/>
        </w:rPr>
      </w:pPr>
      <w:r w:rsidRPr="005F1E79">
        <w:rPr>
          <w:rFonts w:asciiTheme="minorHAnsi" w:eastAsia="Times New Roman" w:hAnsiTheme="minorHAnsi" w:cstheme="minorHAnsi"/>
          <w:bCs/>
          <w:szCs w:val="20"/>
        </w:rPr>
        <w:t>Termin wykonywania</w:t>
      </w:r>
      <w:r w:rsidR="00F7252C" w:rsidRPr="005F1E79">
        <w:rPr>
          <w:rFonts w:asciiTheme="minorHAnsi" w:eastAsia="Times New Roman" w:hAnsiTheme="minorHAnsi" w:cstheme="minorHAnsi"/>
          <w:bCs/>
          <w:szCs w:val="20"/>
        </w:rPr>
        <w:t xml:space="preserve"> przedmiotu zamówienia ustala</w:t>
      </w:r>
      <w:r w:rsidR="00D574E2" w:rsidRPr="005F1E79">
        <w:rPr>
          <w:rFonts w:asciiTheme="minorHAnsi" w:eastAsia="Times New Roman" w:hAnsiTheme="minorHAnsi" w:cstheme="minorHAnsi"/>
          <w:bCs/>
          <w:szCs w:val="20"/>
        </w:rPr>
        <w:t xml:space="preserve"> się</w:t>
      </w:r>
      <w:r w:rsidR="00314AA8" w:rsidRPr="005F1E79">
        <w:rPr>
          <w:rFonts w:asciiTheme="minorHAnsi" w:eastAsia="Times New Roman" w:hAnsiTheme="minorHAnsi" w:cstheme="minorHAnsi"/>
          <w:bCs/>
          <w:szCs w:val="20"/>
        </w:rPr>
        <w:t xml:space="preserve"> </w:t>
      </w:r>
      <w:r w:rsidR="00B80270" w:rsidRPr="005F1E79">
        <w:rPr>
          <w:rFonts w:asciiTheme="minorHAnsi" w:eastAsia="Times New Roman" w:hAnsiTheme="minorHAnsi" w:cstheme="minorHAnsi"/>
          <w:bCs/>
          <w:szCs w:val="20"/>
        </w:rPr>
        <w:t>od 01.01.2025 r. do 31.12.2025 r.</w:t>
      </w:r>
    </w:p>
    <w:p w:rsidR="00DA6328" w:rsidRPr="005F1E79" w:rsidRDefault="00DA6328" w:rsidP="00DA6328">
      <w:pPr>
        <w:autoSpaceDE w:val="0"/>
        <w:autoSpaceDN w:val="0"/>
        <w:spacing w:line="276" w:lineRule="auto"/>
        <w:ind w:left="0" w:firstLine="0"/>
        <w:jc w:val="both"/>
        <w:rPr>
          <w:rFonts w:asciiTheme="minorHAnsi" w:eastAsia="Times New Roman" w:hAnsiTheme="minorHAnsi" w:cstheme="minorHAnsi"/>
          <w:bCs/>
          <w:szCs w:val="20"/>
        </w:rPr>
      </w:pPr>
    </w:p>
    <w:p w:rsidR="00FB1F45" w:rsidRPr="005F1E79" w:rsidRDefault="00FB1F45" w:rsidP="00AD728B">
      <w:pPr>
        <w:pStyle w:val="SIWZ"/>
        <w:numPr>
          <w:ilvl w:val="0"/>
          <w:numId w:val="71"/>
        </w:numPr>
        <w:shd w:val="clear" w:color="auto" w:fill="D9D9D9"/>
        <w:tabs>
          <w:tab w:val="clear" w:pos="680"/>
          <w:tab w:val="left" w:pos="284"/>
        </w:tabs>
        <w:ind w:left="142" w:hanging="142"/>
        <w:jc w:val="both"/>
        <w:rPr>
          <w:rFonts w:asciiTheme="minorHAnsi" w:hAnsiTheme="minorHAnsi" w:cstheme="minorHAnsi"/>
          <w:b/>
          <w:color w:val="000000"/>
        </w:rPr>
      </w:pPr>
      <w:r w:rsidRPr="005F1E79">
        <w:rPr>
          <w:rFonts w:asciiTheme="minorHAnsi" w:hAnsiTheme="minorHAnsi" w:cstheme="minorHAnsi"/>
          <w:b/>
          <w:color w:val="000000"/>
        </w:rPr>
        <w:t>PROJEKTOWANE POSTANOWIENIA UMOWY W SPRAWIE ZAMÓWIENIA PUBLICZNEGO, KTÓRE ZOSTANĄ WPROWADZONE DO TREŚCI TEJ UMOWY</w:t>
      </w:r>
    </w:p>
    <w:p w:rsidR="00FB1F45" w:rsidRPr="005F1E79" w:rsidRDefault="00FB1F45" w:rsidP="007047AC">
      <w:pPr>
        <w:pStyle w:val="glowny-akapit"/>
        <w:tabs>
          <w:tab w:val="left" w:pos="284"/>
        </w:tabs>
        <w:spacing w:before="0" w:after="0" w:line="240" w:lineRule="auto"/>
        <w:ind w:left="0" w:firstLine="0"/>
        <w:rPr>
          <w:rFonts w:asciiTheme="minorHAnsi" w:eastAsia="Times New Roman" w:hAnsiTheme="minorHAnsi" w:cstheme="minorHAnsi"/>
          <w:bCs/>
          <w:sz w:val="20"/>
          <w:szCs w:val="20"/>
          <w:u w:val="none"/>
        </w:rPr>
      </w:pPr>
    </w:p>
    <w:p w:rsidR="00FB1F45" w:rsidRPr="005F1E79" w:rsidRDefault="00FB1F45" w:rsidP="00AD728B">
      <w:pPr>
        <w:pStyle w:val="glowny-akapit"/>
        <w:numPr>
          <w:ilvl w:val="0"/>
          <w:numId w:val="5"/>
        </w:numPr>
        <w:tabs>
          <w:tab w:val="clear" w:pos="4536"/>
          <w:tab w:val="left" w:pos="426"/>
          <w:tab w:val="center" w:pos="1701"/>
        </w:tabs>
        <w:spacing w:before="0" w:after="0" w:line="240" w:lineRule="auto"/>
        <w:ind w:left="426" w:hanging="426"/>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 xml:space="preserve">Projektowane postanowienia umowy w sprawie zamówienia publicznego, które zostaną wprowadzone do treści tej umowy, zawiera </w:t>
      </w:r>
      <w:r w:rsidR="004965D3" w:rsidRPr="005F1E79">
        <w:rPr>
          <w:rFonts w:asciiTheme="minorHAnsi" w:eastAsia="Times New Roman" w:hAnsiTheme="minorHAnsi" w:cstheme="minorHAnsi"/>
          <w:bCs/>
          <w:i/>
          <w:sz w:val="20"/>
          <w:szCs w:val="20"/>
          <w:u w:val="none"/>
        </w:rPr>
        <w:t>załącznik nr 3</w:t>
      </w:r>
      <w:r w:rsidRPr="005F1E79">
        <w:rPr>
          <w:rFonts w:asciiTheme="minorHAnsi" w:eastAsia="Times New Roman" w:hAnsiTheme="minorHAnsi" w:cstheme="minorHAnsi"/>
          <w:bCs/>
          <w:i/>
          <w:sz w:val="20"/>
          <w:szCs w:val="20"/>
          <w:u w:val="none"/>
        </w:rPr>
        <w:t xml:space="preserve"> do SWZ</w:t>
      </w:r>
      <w:r w:rsidR="00DA6328" w:rsidRPr="005F1E79">
        <w:rPr>
          <w:rFonts w:asciiTheme="minorHAnsi" w:eastAsia="Times New Roman" w:hAnsiTheme="minorHAnsi" w:cstheme="minorHAnsi"/>
          <w:bCs/>
          <w:i/>
          <w:sz w:val="20"/>
          <w:szCs w:val="20"/>
          <w:u w:val="none"/>
        </w:rPr>
        <w:t>.</w:t>
      </w:r>
    </w:p>
    <w:p w:rsidR="00FB1F45" w:rsidRPr="005F1E79" w:rsidRDefault="00F43892" w:rsidP="00451305">
      <w:pPr>
        <w:pStyle w:val="glowny-akapit"/>
        <w:numPr>
          <w:ilvl w:val="0"/>
          <w:numId w:val="5"/>
        </w:numPr>
        <w:tabs>
          <w:tab w:val="clear" w:pos="4536"/>
          <w:tab w:val="left" w:pos="426"/>
          <w:tab w:val="center" w:pos="1701"/>
        </w:tabs>
        <w:spacing w:before="0" w:after="0" w:line="240" w:lineRule="auto"/>
        <w:ind w:left="426" w:hanging="426"/>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 xml:space="preserve">Zamawiający przewiduje możliwość zmian postanowień zawartej umowy (tzw. zmiany kontraktowe w oparciu o art. 455 ust. 1 </w:t>
      </w:r>
      <w:proofErr w:type="spellStart"/>
      <w:r w:rsidRPr="005F1E79">
        <w:rPr>
          <w:rFonts w:asciiTheme="minorHAnsi" w:eastAsia="Times New Roman" w:hAnsiTheme="minorHAnsi" w:cstheme="minorHAnsi"/>
          <w:bCs/>
          <w:sz w:val="20"/>
          <w:szCs w:val="20"/>
          <w:u w:val="none"/>
        </w:rPr>
        <w:t>pkt</w:t>
      </w:r>
      <w:proofErr w:type="spellEnd"/>
      <w:r w:rsidRPr="005F1E79">
        <w:rPr>
          <w:rFonts w:asciiTheme="minorHAnsi" w:eastAsia="Times New Roman" w:hAnsiTheme="minorHAnsi" w:cstheme="minorHAnsi"/>
          <w:bCs/>
          <w:sz w:val="20"/>
          <w:szCs w:val="20"/>
          <w:u w:val="none"/>
        </w:rPr>
        <w:t xml:space="preserve"> 1 ustawy) w stosunku do treści oferty, na podstawie której dokonano wyboru Wykonawcy, zgodnie z warun</w:t>
      </w:r>
      <w:r w:rsidR="004965D3" w:rsidRPr="005F1E79">
        <w:rPr>
          <w:rFonts w:asciiTheme="minorHAnsi" w:eastAsia="Times New Roman" w:hAnsiTheme="minorHAnsi" w:cstheme="minorHAnsi"/>
          <w:bCs/>
          <w:sz w:val="20"/>
          <w:szCs w:val="20"/>
          <w:u w:val="none"/>
        </w:rPr>
        <w:t>kami zawartymi w załączniku nr 3</w:t>
      </w:r>
      <w:r w:rsidRPr="005F1E79">
        <w:rPr>
          <w:rFonts w:asciiTheme="minorHAnsi" w:eastAsia="Times New Roman" w:hAnsiTheme="minorHAnsi" w:cstheme="minorHAnsi"/>
          <w:bCs/>
          <w:sz w:val="20"/>
          <w:szCs w:val="20"/>
          <w:u w:val="none"/>
        </w:rPr>
        <w:t xml:space="preserve"> do SWZ.</w:t>
      </w:r>
    </w:p>
    <w:p w:rsidR="00F43892" w:rsidRPr="005F1E79" w:rsidRDefault="00F43892" w:rsidP="00262651">
      <w:pPr>
        <w:pStyle w:val="glowny-akapit"/>
        <w:numPr>
          <w:ilvl w:val="0"/>
          <w:numId w:val="5"/>
        </w:numPr>
        <w:tabs>
          <w:tab w:val="clear" w:pos="4536"/>
          <w:tab w:val="clear" w:pos="9072"/>
          <w:tab w:val="left" w:pos="0"/>
          <w:tab w:val="left" w:pos="426"/>
        </w:tabs>
        <w:spacing w:before="0" w:after="0" w:line="240" w:lineRule="auto"/>
        <w:ind w:left="426" w:hanging="426"/>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 xml:space="preserve">Zmiana umowy może nastąpić w przypadkach, o których mowa w art. 455 ust. 1 </w:t>
      </w:r>
      <w:proofErr w:type="spellStart"/>
      <w:r w:rsidRPr="005F1E79">
        <w:rPr>
          <w:rFonts w:asciiTheme="minorHAnsi" w:eastAsia="Times New Roman" w:hAnsiTheme="minorHAnsi" w:cstheme="minorHAnsi"/>
          <w:bCs/>
          <w:sz w:val="20"/>
          <w:szCs w:val="20"/>
          <w:u w:val="none"/>
        </w:rPr>
        <w:t>pkt</w:t>
      </w:r>
      <w:proofErr w:type="spellEnd"/>
      <w:r w:rsidRPr="005F1E79">
        <w:rPr>
          <w:rFonts w:asciiTheme="minorHAnsi" w:eastAsia="Times New Roman" w:hAnsiTheme="minorHAnsi" w:cstheme="minorHAnsi"/>
          <w:bCs/>
          <w:sz w:val="20"/>
          <w:szCs w:val="20"/>
          <w:u w:val="none"/>
        </w:rPr>
        <w:t xml:space="preserve"> 2-4 oraz ust. 2 ustawy</w:t>
      </w:r>
      <w:r w:rsidR="004C5AA7">
        <w:rPr>
          <w:rFonts w:asciiTheme="minorHAnsi" w:eastAsia="Times New Roman" w:hAnsiTheme="minorHAnsi" w:cstheme="minorHAnsi"/>
          <w:bCs/>
          <w:sz w:val="20"/>
          <w:szCs w:val="20"/>
          <w:u w:val="none"/>
        </w:rPr>
        <w:t>.</w:t>
      </w:r>
    </w:p>
    <w:p w:rsidR="00FB1F45" w:rsidRPr="005F1E79" w:rsidRDefault="00FB1F45" w:rsidP="00AD728B">
      <w:pPr>
        <w:pStyle w:val="glowny-akapit"/>
        <w:numPr>
          <w:ilvl w:val="0"/>
          <w:numId w:val="5"/>
        </w:numPr>
        <w:tabs>
          <w:tab w:val="clear" w:pos="4536"/>
          <w:tab w:val="left" w:pos="426"/>
          <w:tab w:val="center" w:pos="1701"/>
        </w:tabs>
        <w:spacing w:before="0" w:after="0" w:line="240" w:lineRule="auto"/>
        <w:ind w:left="426" w:hanging="426"/>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Przed zawarciem umowy należy dopełnić formalności, które zostały wskazane w Rozdziale XX</w:t>
      </w:r>
      <w:r w:rsidR="00162D94" w:rsidRPr="005F1E79">
        <w:rPr>
          <w:rFonts w:asciiTheme="minorHAnsi" w:eastAsia="Times New Roman" w:hAnsiTheme="minorHAnsi" w:cstheme="minorHAnsi"/>
          <w:bCs/>
          <w:sz w:val="20"/>
          <w:szCs w:val="20"/>
          <w:u w:val="none"/>
        </w:rPr>
        <w:t>I</w:t>
      </w:r>
      <w:r w:rsidRPr="005F1E79">
        <w:rPr>
          <w:rFonts w:asciiTheme="minorHAnsi" w:eastAsia="Times New Roman" w:hAnsiTheme="minorHAnsi" w:cstheme="minorHAnsi"/>
          <w:bCs/>
          <w:sz w:val="20"/>
          <w:szCs w:val="20"/>
          <w:u w:val="none"/>
        </w:rPr>
        <w:t>X SWZ.</w:t>
      </w:r>
    </w:p>
    <w:p w:rsidR="00FB1F45" w:rsidRPr="005F1E79" w:rsidRDefault="00FB1F45" w:rsidP="007047AC">
      <w:pPr>
        <w:pStyle w:val="glowny-akapit"/>
        <w:tabs>
          <w:tab w:val="left" w:pos="284"/>
        </w:tabs>
        <w:spacing w:before="0" w:after="0" w:line="240" w:lineRule="auto"/>
        <w:ind w:left="0" w:firstLine="0"/>
        <w:rPr>
          <w:rFonts w:asciiTheme="minorHAnsi" w:eastAsia="Times New Roman" w:hAnsiTheme="minorHAnsi" w:cstheme="minorHAnsi"/>
          <w:bCs/>
          <w:sz w:val="20"/>
          <w:szCs w:val="20"/>
          <w:u w:val="none"/>
        </w:rPr>
      </w:pPr>
    </w:p>
    <w:p w:rsidR="00730F17" w:rsidRPr="005F1E79" w:rsidRDefault="00730F17" w:rsidP="00AD728B">
      <w:pPr>
        <w:pStyle w:val="SIWZ"/>
        <w:numPr>
          <w:ilvl w:val="0"/>
          <w:numId w:val="71"/>
        </w:numPr>
        <w:shd w:val="clear" w:color="auto" w:fill="D9D9D9"/>
        <w:tabs>
          <w:tab w:val="clear" w:pos="680"/>
          <w:tab w:val="left" w:pos="142"/>
        </w:tabs>
        <w:ind w:left="142" w:hanging="142"/>
        <w:jc w:val="both"/>
        <w:rPr>
          <w:rFonts w:asciiTheme="minorHAnsi" w:hAnsiTheme="minorHAnsi" w:cstheme="minorHAnsi"/>
          <w:b/>
          <w:color w:val="000000"/>
        </w:rPr>
      </w:pPr>
      <w:r w:rsidRPr="005F1E79">
        <w:rPr>
          <w:rFonts w:asciiTheme="minorHAnsi" w:hAnsiTheme="minorHAnsi" w:cstheme="minorHAnsi"/>
          <w:b/>
          <w:color w:val="000000"/>
        </w:rPr>
        <w:t>OPIS SPOSOBU OBLICZENIA CENY</w:t>
      </w:r>
    </w:p>
    <w:p w:rsidR="00FB1F45" w:rsidRPr="005F1E79" w:rsidRDefault="00FB1F45" w:rsidP="007047AC">
      <w:pPr>
        <w:pStyle w:val="glowny-akapit"/>
        <w:tabs>
          <w:tab w:val="left" w:pos="284"/>
        </w:tabs>
        <w:spacing w:before="0" w:after="0" w:line="240" w:lineRule="auto"/>
        <w:ind w:left="0" w:firstLine="0"/>
        <w:rPr>
          <w:rFonts w:asciiTheme="minorHAnsi" w:eastAsia="Times New Roman" w:hAnsiTheme="minorHAnsi" w:cstheme="minorHAnsi"/>
          <w:bCs/>
          <w:sz w:val="20"/>
          <w:szCs w:val="20"/>
          <w:u w:val="none"/>
        </w:rPr>
      </w:pPr>
    </w:p>
    <w:p w:rsidR="00FB1F45" w:rsidRPr="005F1E79" w:rsidRDefault="00730F17" w:rsidP="00AD728B">
      <w:pPr>
        <w:pStyle w:val="glowny-akapit"/>
        <w:numPr>
          <w:ilvl w:val="0"/>
          <w:numId w:val="7"/>
        </w:numPr>
        <w:tabs>
          <w:tab w:val="left" w:pos="284"/>
        </w:tabs>
        <w:spacing w:before="0" w:after="0" w:line="240" w:lineRule="auto"/>
        <w:ind w:left="426" w:hanging="426"/>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 xml:space="preserve">Wykonawca poda </w:t>
      </w:r>
      <w:r w:rsidR="00165F04" w:rsidRPr="005F1E79">
        <w:rPr>
          <w:rFonts w:asciiTheme="minorHAnsi" w:eastAsia="Times New Roman" w:hAnsiTheme="minorHAnsi" w:cstheme="minorHAnsi"/>
          <w:bCs/>
          <w:sz w:val="20"/>
          <w:szCs w:val="20"/>
          <w:u w:val="none"/>
        </w:rPr>
        <w:t xml:space="preserve">łączną </w:t>
      </w:r>
      <w:r w:rsidRPr="005F1E79">
        <w:rPr>
          <w:rFonts w:asciiTheme="minorHAnsi" w:eastAsia="Times New Roman" w:hAnsiTheme="minorHAnsi" w:cstheme="minorHAnsi"/>
          <w:bCs/>
          <w:sz w:val="20"/>
          <w:szCs w:val="20"/>
          <w:u w:val="none"/>
        </w:rPr>
        <w:t xml:space="preserve">cenę ofertową na formularzu oferty, zgodnie z </w:t>
      </w:r>
      <w:r w:rsidRPr="005F1E79">
        <w:rPr>
          <w:rFonts w:asciiTheme="minorHAnsi" w:eastAsia="Times New Roman" w:hAnsiTheme="minorHAnsi" w:cstheme="minorHAnsi"/>
          <w:bCs/>
          <w:i/>
          <w:sz w:val="20"/>
          <w:szCs w:val="20"/>
          <w:u w:val="none"/>
        </w:rPr>
        <w:t>załącznikiem nr 1 do SWZ.</w:t>
      </w:r>
    </w:p>
    <w:p w:rsidR="000822A8" w:rsidRPr="005F1E79" w:rsidRDefault="00606D60" w:rsidP="00AD728B">
      <w:pPr>
        <w:numPr>
          <w:ilvl w:val="0"/>
          <w:numId w:val="7"/>
        </w:numPr>
        <w:tabs>
          <w:tab w:val="left" w:pos="284"/>
        </w:tabs>
        <w:ind w:left="426" w:hanging="426"/>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color w:val="000000"/>
          <w:szCs w:val="20"/>
          <w:lang w:bidi="en-US"/>
        </w:rPr>
        <w:t xml:space="preserve">Podana </w:t>
      </w:r>
      <w:r w:rsidR="003D0570" w:rsidRPr="005F1E79">
        <w:rPr>
          <w:rFonts w:asciiTheme="minorHAnsi" w:eastAsia="Times New Roman" w:hAnsiTheme="minorHAnsi" w:cstheme="minorHAnsi"/>
          <w:bCs/>
          <w:color w:val="000000"/>
          <w:szCs w:val="20"/>
          <w:lang w:bidi="en-US"/>
        </w:rPr>
        <w:t xml:space="preserve">łączna </w:t>
      </w:r>
      <w:r w:rsidRPr="005F1E79">
        <w:rPr>
          <w:rFonts w:asciiTheme="minorHAnsi" w:eastAsia="Times New Roman" w:hAnsiTheme="minorHAnsi" w:cstheme="minorHAnsi"/>
          <w:bCs/>
          <w:color w:val="000000"/>
          <w:szCs w:val="20"/>
          <w:lang w:bidi="en-US"/>
        </w:rPr>
        <w:t xml:space="preserve">cena ofertowa musi zawierać wszystkie koszty związane z realizacją zamówienia, wynikające z </w:t>
      </w:r>
      <w:r w:rsidR="000822A8" w:rsidRPr="005F1E79">
        <w:rPr>
          <w:rFonts w:asciiTheme="minorHAnsi" w:eastAsia="Times New Roman" w:hAnsiTheme="minorHAnsi" w:cstheme="minorHAnsi"/>
          <w:bCs/>
          <w:color w:val="000000"/>
          <w:szCs w:val="20"/>
          <w:lang w:bidi="en-US"/>
        </w:rPr>
        <w:t>projektowanych postanowień umowy</w:t>
      </w:r>
      <w:r w:rsidR="005A01D4" w:rsidRPr="005F1E79">
        <w:rPr>
          <w:rFonts w:asciiTheme="minorHAnsi" w:eastAsia="Times New Roman" w:hAnsiTheme="minorHAnsi" w:cstheme="minorHAnsi"/>
          <w:bCs/>
          <w:color w:val="000000"/>
          <w:szCs w:val="20"/>
          <w:lang w:bidi="en-US"/>
        </w:rPr>
        <w:t xml:space="preserve"> (załącznik nr 3</w:t>
      </w:r>
      <w:r w:rsidR="000822A8" w:rsidRPr="005F1E79">
        <w:rPr>
          <w:rFonts w:asciiTheme="minorHAnsi" w:eastAsia="Times New Roman" w:hAnsiTheme="minorHAnsi" w:cstheme="minorHAnsi"/>
          <w:bCs/>
          <w:color w:val="000000"/>
          <w:szCs w:val="20"/>
          <w:lang w:bidi="en-US"/>
        </w:rPr>
        <w:t xml:space="preserve"> do SWZ)</w:t>
      </w:r>
      <w:r w:rsidR="00130BC6" w:rsidRPr="005F1E79">
        <w:rPr>
          <w:rFonts w:asciiTheme="minorHAnsi" w:eastAsia="Times New Roman" w:hAnsiTheme="minorHAnsi" w:cstheme="minorHAnsi"/>
          <w:bCs/>
          <w:color w:val="000000"/>
          <w:szCs w:val="20"/>
          <w:lang w:bidi="en-US"/>
        </w:rPr>
        <w:t xml:space="preserve"> oraz </w:t>
      </w:r>
      <w:r w:rsidR="009556BB" w:rsidRPr="005F1E79">
        <w:rPr>
          <w:rFonts w:asciiTheme="minorHAnsi" w:eastAsia="Times New Roman" w:hAnsiTheme="minorHAnsi" w:cstheme="minorHAnsi"/>
          <w:bCs/>
          <w:color w:val="000000"/>
          <w:szCs w:val="20"/>
          <w:lang w:bidi="en-US"/>
        </w:rPr>
        <w:t>opisu przedmiotu zamówienia (</w:t>
      </w:r>
      <w:r w:rsidR="001E2763" w:rsidRPr="005F1E79">
        <w:rPr>
          <w:rFonts w:asciiTheme="minorHAnsi" w:eastAsia="Times New Roman" w:hAnsiTheme="minorHAnsi" w:cstheme="minorHAnsi"/>
          <w:bCs/>
          <w:color w:val="000000"/>
          <w:szCs w:val="20"/>
          <w:lang w:bidi="en-US"/>
        </w:rPr>
        <w:t xml:space="preserve">odpowiednio </w:t>
      </w:r>
      <w:r w:rsidR="009556BB" w:rsidRPr="005F1E79">
        <w:rPr>
          <w:rFonts w:asciiTheme="minorHAnsi" w:eastAsia="Times New Roman" w:hAnsiTheme="minorHAnsi" w:cstheme="minorHAnsi"/>
          <w:bCs/>
          <w:color w:val="000000"/>
          <w:szCs w:val="20"/>
          <w:lang w:bidi="en-US"/>
        </w:rPr>
        <w:t xml:space="preserve">załącznik </w:t>
      </w:r>
      <w:r w:rsidR="00DA6328" w:rsidRPr="005F1E79">
        <w:rPr>
          <w:rFonts w:asciiTheme="minorHAnsi" w:eastAsia="Times New Roman" w:hAnsiTheme="minorHAnsi" w:cstheme="minorHAnsi"/>
          <w:bCs/>
          <w:color w:val="000000"/>
          <w:szCs w:val="20"/>
          <w:lang w:bidi="en-US"/>
        </w:rPr>
        <w:t>nr 4</w:t>
      </w:r>
      <w:r w:rsidR="00964021" w:rsidRPr="005F1E79">
        <w:rPr>
          <w:rFonts w:asciiTheme="minorHAnsi" w:eastAsia="Times New Roman" w:hAnsiTheme="minorHAnsi" w:cstheme="minorHAnsi"/>
          <w:bCs/>
          <w:color w:val="000000"/>
          <w:szCs w:val="20"/>
          <w:lang w:bidi="en-US"/>
        </w:rPr>
        <w:t xml:space="preserve"> do SWZ).</w:t>
      </w:r>
    </w:p>
    <w:p w:rsidR="00682C38" w:rsidRPr="005F1E79" w:rsidRDefault="003D0570" w:rsidP="00AD728B">
      <w:pPr>
        <w:numPr>
          <w:ilvl w:val="0"/>
          <w:numId w:val="7"/>
        </w:numPr>
        <w:tabs>
          <w:tab w:val="left" w:pos="284"/>
        </w:tabs>
        <w:ind w:left="426" w:hanging="426"/>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color w:val="000000"/>
          <w:szCs w:val="20"/>
          <w:lang w:bidi="en-US"/>
        </w:rPr>
        <w:t xml:space="preserve">Łączna cena </w:t>
      </w:r>
      <w:r w:rsidR="00A0426C" w:rsidRPr="005F1E79">
        <w:rPr>
          <w:rFonts w:asciiTheme="minorHAnsi" w:eastAsia="Times New Roman" w:hAnsiTheme="minorHAnsi" w:cstheme="minorHAnsi"/>
          <w:bCs/>
          <w:color w:val="000000"/>
          <w:szCs w:val="20"/>
          <w:lang w:bidi="en-US"/>
        </w:rPr>
        <w:t xml:space="preserve">ofertowa </w:t>
      </w:r>
      <w:r w:rsidR="00930836" w:rsidRPr="005F1E79">
        <w:rPr>
          <w:rFonts w:asciiTheme="minorHAnsi" w:eastAsia="Times New Roman" w:hAnsiTheme="minorHAnsi" w:cstheme="minorHAnsi"/>
          <w:bCs/>
          <w:color w:val="000000"/>
          <w:szCs w:val="20"/>
          <w:lang w:bidi="en-US"/>
        </w:rPr>
        <w:t xml:space="preserve">brutto </w:t>
      </w:r>
      <w:r w:rsidR="00682C38" w:rsidRPr="005F1E79">
        <w:rPr>
          <w:rFonts w:asciiTheme="minorHAnsi" w:eastAsia="Times New Roman" w:hAnsiTheme="minorHAnsi" w:cstheme="minorHAnsi"/>
          <w:bCs/>
          <w:color w:val="000000"/>
          <w:szCs w:val="20"/>
          <w:lang w:bidi="en-US"/>
        </w:rPr>
        <w:t>stanowi</w:t>
      </w:r>
      <w:r w:rsidR="004B435D" w:rsidRPr="005F1E79">
        <w:rPr>
          <w:rFonts w:asciiTheme="minorHAnsi" w:eastAsia="Times New Roman" w:hAnsiTheme="minorHAnsi" w:cstheme="minorHAnsi"/>
          <w:bCs/>
          <w:color w:val="000000"/>
          <w:szCs w:val="20"/>
          <w:lang w:bidi="en-US"/>
        </w:rPr>
        <w:t xml:space="preserve"> </w:t>
      </w:r>
      <w:r w:rsidR="00930836" w:rsidRPr="005F1E79">
        <w:rPr>
          <w:rFonts w:asciiTheme="minorHAnsi" w:eastAsia="Times New Roman" w:hAnsiTheme="minorHAnsi" w:cstheme="minorHAnsi"/>
          <w:bCs/>
          <w:color w:val="000000"/>
          <w:szCs w:val="20"/>
          <w:lang w:bidi="en-US"/>
        </w:rPr>
        <w:t>iloczyn</w:t>
      </w:r>
      <w:r w:rsidR="00682C38" w:rsidRPr="005F1E79">
        <w:rPr>
          <w:rFonts w:asciiTheme="minorHAnsi" w:eastAsia="Times New Roman" w:hAnsiTheme="minorHAnsi" w:cstheme="minorHAnsi"/>
          <w:bCs/>
          <w:color w:val="000000"/>
          <w:szCs w:val="20"/>
          <w:lang w:bidi="en-US"/>
        </w:rPr>
        <w:t xml:space="preserve"> maksymalnej ilości węgla kamiennego </w:t>
      </w:r>
      <w:r w:rsidR="00682C38" w:rsidRPr="009C18B0">
        <w:rPr>
          <w:rFonts w:asciiTheme="minorHAnsi" w:eastAsia="Times New Roman" w:hAnsiTheme="minorHAnsi" w:cstheme="minorHAnsi"/>
          <w:bCs/>
          <w:color w:val="000000"/>
          <w:szCs w:val="20"/>
          <w:lang w:bidi="en-US"/>
        </w:rPr>
        <w:t>so</w:t>
      </w:r>
      <w:r w:rsidR="00262651" w:rsidRPr="009C18B0">
        <w:rPr>
          <w:rFonts w:asciiTheme="minorHAnsi" w:eastAsia="Times New Roman" w:hAnsiTheme="minorHAnsi" w:cstheme="minorHAnsi"/>
          <w:bCs/>
          <w:color w:val="000000"/>
          <w:szCs w:val="20"/>
          <w:lang w:bidi="en-US"/>
        </w:rPr>
        <w:t>rtymentu groszek,</w:t>
      </w:r>
      <w:r w:rsidR="00262651" w:rsidRPr="005F1E79">
        <w:rPr>
          <w:rFonts w:asciiTheme="minorHAnsi" w:eastAsia="Times New Roman" w:hAnsiTheme="minorHAnsi" w:cstheme="minorHAnsi"/>
          <w:bCs/>
          <w:color w:val="000000"/>
          <w:szCs w:val="20"/>
          <w:lang w:bidi="en-US"/>
        </w:rPr>
        <w:t xml:space="preserve"> typu 31.2  lub 32.1 /płukanego/ i </w:t>
      </w:r>
      <w:r w:rsidR="00CC7249">
        <w:rPr>
          <w:rFonts w:asciiTheme="minorHAnsi" w:eastAsia="Times New Roman" w:hAnsiTheme="minorHAnsi" w:cstheme="minorHAnsi"/>
          <w:bCs/>
          <w:color w:val="000000"/>
          <w:szCs w:val="20"/>
          <w:lang w:bidi="en-US"/>
        </w:rPr>
        <w:t xml:space="preserve">jego </w:t>
      </w:r>
      <w:r w:rsidR="00930836" w:rsidRPr="005F1E79">
        <w:rPr>
          <w:rFonts w:asciiTheme="minorHAnsi" w:eastAsia="Times New Roman" w:hAnsiTheme="minorHAnsi" w:cstheme="minorHAnsi"/>
          <w:bCs/>
          <w:color w:val="000000"/>
          <w:szCs w:val="20"/>
          <w:lang w:bidi="en-US"/>
        </w:rPr>
        <w:t>cen</w:t>
      </w:r>
      <w:r w:rsidR="00682C38" w:rsidRPr="005F1E79">
        <w:rPr>
          <w:rFonts w:asciiTheme="minorHAnsi" w:eastAsia="Times New Roman" w:hAnsiTheme="minorHAnsi" w:cstheme="minorHAnsi"/>
          <w:bCs/>
          <w:color w:val="000000"/>
          <w:szCs w:val="20"/>
          <w:lang w:bidi="en-US"/>
        </w:rPr>
        <w:t>y</w:t>
      </w:r>
      <w:r w:rsidR="00930836" w:rsidRPr="005F1E79">
        <w:rPr>
          <w:rFonts w:asciiTheme="minorHAnsi" w:eastAsia="Times New Roman" w:hAnsiTheme="minorHAnsi" w:cstheme="minorHAnsi"/>
          <w:bCs/>
          <w:color w:val="000000"/>
          <w:szCs w:val="20"/>
          <w:lang w:bidi="en-US"/>
        </w:rPr>
        <w:t xml:space="preserve"> jednostkow</w:t>
      </w:r>
      <w:r w:rsidR="00682C38" w:rsidRPr="005F1E79">
        <w:rPr>
          <w:rFonts w:asciiTheme="minorHAnsi" w:eastAsia="Times New Roman" w:hAnsiTheme="minorHAnsi" w:cstheme="minorHAnsi"/>
          <w:bCs/>
          <w:color w:val="000000"/>
          <w:szCs w:val="20"/>
          <w:lang w:bidi="en-US"/>
        </w:rPr>
        <w:t xml:space="preserve">ej </w:t>
      </w:r>
      <w:r w:rsidR="00930836" w:rsidRPr="005F1E79">
        <w:rPr>
          <w:rFonts w:asciiTheme="minorHAnsi" w:eastAsia="Times New Roman" w:hAnsiTheme="minorHAnsi" w:cstheme="minorHAnsi"/>
          <w:bCs/>
          <w:color w:val="000000"/>
          <w:szCs w:val="20"/>
          <w:lang w:bidi="en-US"/>
        </w:rPr>
        <w:t>brutto.</w:t>
      </w:r>
    </w:p>
    <w:p w:rsidR="00606D60" w:rsidRPr="005F1E79" w:rsidRDefault="00682C38" w:rsidP="00AD728B">
      <w:pPr>
        <w:numPr>
          <w:ilvl w:val="0"/>
          <w:numId w:val="7"/>
        </w:numPr>
        <w:tabs>
          <w:tab w:val="left" w:pos="284"/>
        </w:tabs>
        <w:ind w:left="426" w:hanging="426"/>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color w:val="000000"/>
          <w:szCs w:val="20"/>
          <w:lang w:bidi="en-US"/>
        </w:rPr>
        <w:t xml:space="preserve">Cena jednostkowa brutto za </w:t>
      </w:r>
      <w:r w:rsidR="00CF6055" w:rsidRPr="005F1E79">
        <w:rPr>
          <w:rFonts w:asciiTheme="minorHAnsi" w:eastAsia="Times New Roman" w:hAnsiTheme="minorHAnsi" w:cstheme="minorHAnsi"/>
          <w:bCs/>
          <w:color w:val="000000"/>
          <w:szCs w:val="20"/>
          <w:lang w:bidi="en-US"/>
        </w:rPr>
        <w:t>przedm</w:t>
      </w:r>
      <w:r w:rsidRPr="005F1E79">
        <w:rPr>
          <w:rFonts w:asciiTheme="minorHAnsi" w:eastAsia="Times New Roman" w:hAnsiTheme="minorHAnsi" w:cstheme="minorHAnsi"/>
          <w:bCs/>
          <w:color w:val="000000"/>
          <w:szCs w:val="20"/>
          <w:lang w:bidi="en-US"/>
        </w:rPr>
        <w:t>iot</w:t>
      </w:r>
      <w:r w:rsidR="00CF6055" w:rsidRPr="005F1E79">
        <w:rPr>
          <w:rFonts w:asciiTheme="minorHAnsi" w:eastAsia="Times New Roman" w:hAnsiTheme="minorHAnsi" w:cstheme="minorHAnsi"/>
          <w:bCs/>
          <w:color w:val="000000"/>
          <w:szCs w:val="20"/>
          <w:lang w:bidi="en-US"/>
        </w:rPr>
        <w:t xml:space="preserve"> zamówienia </w:t>
      </w:r>
      <w:r w:rsidRPr="005F1E79">
        <w:rPr>
          <w:rFonts w:asciiTheme="minorHAnsi" w:eastAsia="Times New Roman" w:hAnsiTheme="minorHAnsi" w:cstheme="minorHAnsi"/>
          <w:bCs/>
          <w:color w:val="000000"/>
          <w:szCs w:val="20"/>
          <w:lang w:bidi="en-US"/>
        </w:rPr>
        <w:t xml:space="preserve">jest </w:t>
      </w:r>
      <w:r w:rsidR="00EE7E1E" w:rsidRPr="005F1E79">
        <w:rPr>
          <w:rFonts w:asciiTheme="minorHAnsi" w:eastAsia="Times New Roman" w:hAnsiTheme="minorHAnsi" w:cstheme="minorHAnsi"/>
          <w:bCs/>
          <w:color w:val="000000"/>
          <w:szCs w:val="20"/>
          <w:lang w:bidi="en-US"/>
        </w:rPr>
        <w:t>cen</w:t>
      </w:r>
      <w:r w:rsidRPr="005F1E79">
        <w:rPr>
          <w:rFonts w:asciiTheme="minorHAnsi" w:eastAsia="Times New Roman" w:hAnsiTheme="minorHAnsi" w:cstheme="minorHAnsi"/>
          <w:bCs/>
          <w:color w:val="000000"/>
          <w:szCs w:val="20"/>
          <w:lang w:bidi="en-US"/>
        </w:rPr>
        <w:t xml:space="preserve">ą </w:t>
      </w:r>
      <w:r w:rsidR="00EE7E1E" w:rsidRPr="005F1E79">
        <w:rPr>
          <w:rFonts w:asciiTheme="minorHAnsi" w:eastAsia="Times New Roman" w:hAnsiTheme="minorHAnsi" w:cstheme="minorHAnsi"/>
          <w:bCs/>
          <w:color w:val="000000"/>
          <w:szCs w:val="20"/>
          <w:lang w:bidi="en-US"/>
        </w:rPr>
        <w:t>ryczałtow</w:t>
      </w:r>
      <w:r w:rsidRPr="005F1E79">
        <w:rPr>
          <w:rFonts w:asciiTheme="minorHAnsi" w:eastAsia="Times New Roman" w:hAnsiTheme="minorHAnsi" w:cstheme="minorHAnsi"/>
          <w:bCs/>
          <w:color w:val="000000"/>
          <w:szCs w:val="20"/>
          <w:lang w:bidi="en-US"/>
        </w:rPr>
        <w:t>ą</w:t>
      </w:r>
      <w:r w:rsidR="00EE7E1E" w:rsidRPr="005F1E79">
        <w:rPr>
          <w:rFonts w:asciiTheme="minorHAnsi" w:eastAsia="Times New Roman" w:hAnsiTheme="minorHAnsi" w:cstheme="minorHAnsi"/>
          <w:bCs/>
          <w:color w:val="000000"/>
          <w:szCs w:val="20"/>
          <w:lang w:bidi="en-US"/>
        </w:rPr>
        <w:t xml:space="preserve">. </w:t>
      </w:r>
      <w:r w:rsidR="000822A8" w:rsidRPr="005F1E79">
        <w:rPr>
          <w:rFonts w:asciiTheme="minorHAnsi" w:eastAsia="Times New Roman" w:hAnsiTheme="minorHAnsi" w:cstheme="minorHAnsi"/>
          <w:bCs/>
          <w:color w:val="000000"/>
          <w:szCs w:val="20"/>
          <w:lang w:bidi="en-US"/>
        </w:rPr>
        <w:t>Z uwagi na przyjętą formę wynagrodzenie – ryczał, c</w:t>
      </w:r>
      <w:r w:rsidRPr="005F1E79">
        <w:rPr>
          <w:rFonts w:asciiTheme="minorHAnsi" w:eastAsia="Times New Roman" w:hAnsiTheme="minorHAnsi" w:cstheme="minorHAnsi"/>
          <w:bCs/>
          <w:color w:val="000000"/>
          <w:szCs w:val="20"/>
          <w:lang w:bidi="en-US"/>
        </w:rPr>
        <w:t xml:space="preserve">ena jednostkowa </w:t>
      </w:r>
      <w:r w:rsidR="00CC7249">
        <w:rPr>
          <w:rFonts w:asciiTheme="minorHAnsi" w:eastAsia="Times New Roman" w:hAnsiTheme="minorHAnsi" w:cstheme="minorHAnsi"/>
          <w:bCs/>
          <w:color w:val="000000"/>
          <w:szCs w:val="20"/>
          <w:lang w:bidi="en-US"/>
        </w:rPr>
        <w:t xml:space="preserve">obejmuje wszystkie koszty niezbędne do realizacji przedmiotu zamówienia, </w:t>
      </w:r>
      <w:r w:rsidR="00606D60" w:rsidRPr="005F1E79">
        <w:rPr>
          <w:rFonts w:asciiTheme="minorHAnsi" w:eastAsia="Times New Roman" w:hAnsiTheme="minorHAnsi" w:cstheme="minorHAnsi"/>
          <w:bCs/>
          <w:color w:val="000000"/>
          <w:szCs w:val="20"/>
          <w:lang w:bidi="en-US"/>
        </w:rPr>
        <w:t>bę</w:t>
      </w:r>
      <w:r w:rsidRPr="005F1E79">
        <w:rPr>
          <w:rFonts w:asciiTheme="minorHAnsi" w:eastAsia="Times New Roman" w:hAnsiTheme="minorHAnsi" w:cstheme="minorHAnsi"/>
          <w:bCs/>
          <w:color w:val="000000"/>
          <w:szCs w:val="20"/>
          <w:lang w:bidi="en-US"/>
        </w:rPr>
        <w:t>dzie stała</w:t>
      </w:r>
      <w:r w:rsidR="00606D60" w:rsidRPr="005F1E79">
        <w:rPr>
          <w:rFonts w:asciiTheme="minorHAnsi" w:eastAsia="Times New Roman" w:hAnsiTheme="minorHAnsi" w:cstheme="minorHAnsi"/>
          <w:bCs/>
          <w:color w:val="000000"/>
          <w:szCs w:val="20"/>
          <w:lang w:bidi="en-US"/>
        </w:rPr>
        <w:t xml:space="preserve"> i nie </w:t>
      </w:r>
      <w:r w:rsidR="00A0426C" w:rsidRPr="005F1E79">
        <w:rPr>
          <w:rFonts w:asciiTheme="minorHAnsi" w:eastAsia="Times New Roman" w:hAnsiTheme="minorHAnsi" w:cstheme="minorHAnsi"/>
          <w:bCs/>
          <w:color w:val="000000"/>
          <w:szCs w:val="20"/>
          <w:lang w:bidi="en-US"/>
        </w:rPr>
        <w:t>będ</w:t>
      </w:r>
      <w:r w:rsidRPr="005F1E79">
        <w:rPr>
          <w:rFonts w:asciiTheme="minorHAnsi" w:eastAsia="Times New Roman" w:hAnsiTheme="minorHAnsi" w:cstheme="minorHAnsi"/>
          <w:bCs/>
          <w:color w:val="000000"/>
          <w:szCs w:val="20"/>
          <w:lang w:bidi="en-US"/>
        </w:rPr>
        <w:t xml:space="preserve">zie </w:t>
      </w:r>
      <w:r w:rsidR="00A0426C" w:rsidRPr="005F1E79">
        <w:rPr>
          <w:rFonts w:asciiTheme="minorHAnsi" w:eastAsia="Times New Roman" w:hAnsiTheme="minorHAnsi" w:cstheme="minorHAnsi"/>
          <w:bCs/>
          <w:color w:val="000000"/>
          <w:szCs w:val="20"/>
          <w:lang w:bidi="en-US"/>
        </w:rPr>
        <w:t>mogł</w:t>
      </w:r>
      <w:r w:rsidRPr="005F1E79">
        <w:rPr>
          <w:rFonts w:asciiTheme="minorHAnsi" w:eastAsia="Times New Roman" w:hAnsiTheme="minorHAnsi" w:cstheme="minorHAnsi"/>
          <w:bCs/>
          <w:color w:val="000000"/>
          <w:szCs w:val="20"/>
          <w:lang w:bidi="en-US"/>
        </w:rPr>
        <w:t>a</w:t>
      </w:r>
      <w:r w:rsidR="00A0426C" w:rsidRPr="005F1E79">
        <w:rPr>
          <w:rFonts w:asciiTheme="minorHAnsi" w:eastAsia="Times New Roman" w:hAnsiTheme="minorHAnsi" w:cstheme="minorHAnsi"/>
          <w:bCs/>
          <w:color w:val="000000"/>
          <w:szCs w:val="20"/>
          <w:lang w:bidi="en-US"/>
        </w:rPr>
        <w:t xml:space="preserve"> s</w:t>
      </w:r>
      <w:r w:rsidR="00606D60" w:rsidRPr="005F1E79">
        <w:rPr>
          <w:rFonts w:asciiTheme="minorHAnsi" w:eastAsia="Times New Roman" w:hAnsiTheme="minorHAnsi" w:cstheme="minorHAnsi"/>
          <w:bCs/>
          <w:color w:val="000000"/>
          <w:szCs w:val="20"/>
          <w:lang w:bidi="en-US"/>
        </w:rPr>
        <w:t xml:space="preserve">ię zmienić, </w:t>
      </w:r>
      <w:r w:rsidR="00B80270" w:rsidRPr="005F1E79">
        <w:rPr>
          <w:rFonts w:asciiTheme="minorHAnsi" w:eastAsia="Times New Roman" w:hAnsiTheme="minorHAnsi" w:cstheme="minorHAnsi"/>
          <w:bCs/>
          <w:color w:val="000000"/>
          <w:szCs w:val="20"/>
          <w:lang w:bidi="en-US"/>
        </w:rPr>
        <w:t>z</w:t>
      </w:r>
      <w:r w:rsidR="00606D60" w:rsidRPr="005F1E79">
        <w:rPr>
          <w:rFonts w:asciiTheme="minorHAnsi" w:eastAsia="Times New Roman" w:hAnsiTheme="minorHAnsi" w:cstheme="minorHAnsi"/>
          <w:bCs/>
          <w:color w:val="000000"/>
          <w:szCs w:val="20"/>
          <w:lang w:bidi="en-US"/>
        </w:rPr>
        <w:t>a wyjątkiem przypadków opisanych w projektowanych postanowieniach umowy w sprawie zamówienia, które zostaną wprowadzone do treści tej um</w:t>
      </w:r>
      <w:r w:rsidR="005A01D4" w:rsidRPr="005F1E79">
        <w:rPr>
          <w:rFonts w:asciiTheme="minorHAnsi" w:eastAsia="Times New Roman" w:hAnsiTheme="minorHAnsi" w:cstheme="minorHAnsi"/>
          <w:bCs/>
          <w:color w:val="000000"/>
          <w:szCs w:val="20"/>
          <w:lang w:bidi="en-US"/>
        </w:rPr>
        <w:t>owy, stanowiących załącznik nr 3</w:t>
      </w:r>
      <w:r w:rsidR="00606D60" w:rsidRPr="005F1E79">
        <w:rPr>
          <w:rFonts w:asciiTheme="minorHAnsi" w:eastAsia="Times New Roman" w:hAnsiTheme="minorHAnsi" w:cstheme="minorHAnsi"/>
          <w:bCs/>
          <w:color w:val="000000"/>
          <w:szCs w:val="20"/>
          <w:lang w:bidi="en-US"/>
        </w:rPr>
        <w:t xml:space="preserve"> do SWZ.</w:t>
      </w:r>
    </w:p>
    <w:p w:rsidR="00165F04" w:rsidRPr="005F1E79" w:rsidRDefault="00165F04" w:rsidP="00AD728B">
      <w:pPr>
        <w:pStyle w:val="glowny-akapit"/>
        <w:numPr>
          <w:ilvl w:val="0"/>
          <w:numId w:val="7"/>
        </w:numPr>
        <w:tabs>
          <w:tab w:val="clear" w:pos="4536"/>
          <w:tab w:val="clear" w:pos="9072"/>
          <w:tab w:val="left" w:pos="284"/>
        </w:tabs>
        <w:spacing w:before="0" w:after="0" w:line="240" w:lineRule="auto"/>
        <w:ind w:left="426" w:hanging="426"/>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Ustawa z dnia 23 kwie</w:t>
      </w:r>
      <w:r w:rsidR="007B1A1F" w:rsidRPr="005F1E79">
        <w:rPr>
          <w:rFonts w:asciiTheme="minorHAnsi" w:eastAsia="Times New Roman" w:hAnsiTheme="minorHAnsi" w:cstheme="minorHAnsi"/>
          <w:bCs/>
          <w:sz w:val="20"/>
          <w:szCs w:val="20"/>
          <w:u w:val="none"/>
        </w:rPr>
        <w:t xml:space="preserve">tnia 1964 r. Kodeks cywilny (tekst jedn. </w:t>
      </w:r>
      <w:r w:rsidRPr="005F1E79">
        <w:rPr>
          <w:rFonts w:asciiTheme="minorHAnsi" w:eastAsia="Times New Roman" w:hAnsiTheme="minorHAnsi" w:cstheme="minorHAnsi"/>
          <w:bCs/>
          <w:sz w:val="20"/>
          <w:szCs w:val="20"/>
          <w:u w:val="none"/>
        </w:rPr>
        <w:t>Dz.</w:t>
      </w:r>
      <w:r w:rsidR="007B1A1F" w:rsidRPr="005F1E79">
        <w:rPr>
          <w:rFonts w:asciiTheme="minorHAnsi" w:eastAsia="Times New Roman" w:hAnsiTheme="minorHAnsi" w:cstheme="minorHAnsi"/>
          <w:bCs/>
          <w:sz w:val="20"/>
          <w:szCs w:val="20"/>
          <w:u w:val="none"/>
        </w:rPr>
        <w:t xml:space="preserve"> </w:t>
      </w:r>
      <w:r w:rsidRPr="005F1E79">
        <w:rPr>
          <w:rFonts w:asciiTheme="minorHAnsi" w:eastAsia="Times New Roman" w:hAnsiTheme="minorHAnsi" w:cstheme="minorHAnsi"/>
          <w:bCs/>
          <w:sz w:val="20"/>
          <w:szCs w:val="20"/>
          <w:u w:val="none"/>
        </w:rPr>
        <w:t>U. z 20</w:t>
      </w:r>
      <w:r w:rsidR="00B80270" w:rsidRPr="005F1E79">
        <w:rPr>
          <w:rFonts w:asciiTheme="minorHAnsi" w:eastAsia="Times New Roman" w:hAnsiTheme="minorHAnsi" w:cstheme="minorHAnsi"/>
          <w:bCs/>
          <w:sz w:val="20"/>
          <w:szCs w:val="20"/>
          <w:u w:val="none"/>
        </w:rPr>
        <w:t>24</w:t>
      </w:r>
      <w:r w:rsidRPr="005F1E79">
        <w:rPr>
          <w:rFonts w:asciiTheme="minorHAnsi" w:eastAsia="Times New Roman" w:hAnsiTheme="minorHAnsi" w:cstheme="minorHAnsi"/>
          <w:bCs/>
          <w:sz w:val="20"/>
          <w:szCs w:val="20"/>
          <w:u w:val="none"/>
        </w:rPr>
        <w:t xml:space="preserve">r., poz. </w:t>
      </w:r>
      <w:r w:rsidR="002878BB" w:rsidRPr="005F1E79">
        <w:rPr>
          <w:rFonts w:asciiTheme="minorHAnsi" w:eastAsia="Times New Roman" w:hAnsiTheme="minorHAnsi" w:cstheme="minorHAnsi"/>
          <w:bCs/>
          <w:sz w:val="20"/>
          <w:szCs w:val="20"/>
          <w:u w:val="none"/>
        </w:rPr>
        <w:t>1</w:t>
      </w:r>
      <w:r w:rsidR="00B80270" w:rsidRPr="005F1E79">
        <w:rPr>
          <w:rFonts w:asciiTheme="minorHAnsi" w:eastAsia="Times New Roman" w:hAnsiTheme="minorHAnsi" w:cstheme="minorHAnsi"/>
          <w:bCs/>
          <w:sz w:val="20"/>
          <w:szCs w:val="20"/>
          <w:u w:val="none"/>
        </w:rPr>
        <w:t>061</w:t>
      </w:r>
      <w:r w:rsidR="006C0A6A" w:rsidRPr="005F1E79">
        <w:rPr>
          <w:rFonts w:asciiTheme="minorHAnsi" w:eastAsia="Times New Roman" w:hAnsiTheme="minorHAnsi" w:cstheme="minorHAnsi"/>
          <w:bCs/>
          <w:sz w:val="20"/>
          <w:szCs w:val="20"/>
          <w:u w:val="none"/>
        </w:rPr>
        <w:t xml:space="preserve"> </w:t>
      </w:r>
      <w:r w:rsidRPr="005F1E79">
        <w:rPr>
          <w:rFonts w:asciiTheme="minorHAnsi" w:eastAsia="Times New Roman" w:hAnsiTheme="minorHAnsi" w:cstheme="minorHAnsi"/>
          <w:bCs/>
          <w:sz w:val="20"/>
          <w:szCs w:val="20"/>
          <w:u w:val="none"/>
        </w:rPr>
        <w:t xml:space="preserve">z </w:t>
      </w:r>
      <w:proofErr w:type="spellStart"/>
      <w:r w:rsidRPr="005F1E79">
        <w:rPr>
          <w:rFonts w:asciiTheme="minorHAnsi" w:eastAsia="Times New Roman" w:hAnsiTheme="minorHAnsi" w:cstheme="minorHAnsi"/>
          <w:bCs/>
          <w:sz w:val="20"/>
          <w:szCs w:val="20"/>
          <w:u w:val="none"/>
        </w:rPr>
        <w:t>późn</w:t>
      </w:r>
      <w:proofErr w:type="spellEnd"/>
      <w:r w:rsidRPr="005F1E79">
        <w:rPr>
          <w:rFonts w:asciiTheme="minorHAnsi" w:eastAsia="Times New Roman" w:hAnsiTheme="minorHAnsi" w:cstheme="minorHAnsi"/>
          <w:bCs/>
          <w:sz w:val="20"/>
          <w:szCs w:val="20"/>
          <w:u w:val="none"/>
        </w:rPr>
        <w:t xml:space="preserve">. zm.) ten rodzaj wynagrodzenia </w:t>
      </w:r>
      <w:r w:rsidR="000822A8" w:rsidRPr="005F1E79">
        <w:rPr>
          <w:rFonts w:asciiTheme="minorHAnsi" w:eastAsia="Times New Roman" w:hAnsiTheme="minorHAnsi" w:cstheme="minorHAnsi"/>
          <w:bCs/>
          <w:sz w:val="20"/>
          <w:szCs w:val="20"/>
          <w:u w:val="none"/>
        </w:rPr>
        <w:t xml:space="preserve">(wynagrodzenie ryczałtowe) </w:t>
      </w:r>
      <w:r w:rsidRPr="005F1E79">
        <w:rPr>
          <w:rFonts w:asciiTheme="minorHAnsi" w:eastAsia="Times New Roman" w:hAnsiTheme="minorHAnsi" w:cstheme="minorHAnsi"/>
          <w:bCs/>
          <w:sz w:val="20"/>
          <w:szCs w:val="20"/>
          <w:u w:val="none"/>
        </w:rPr>
        <w:t xml:space="preserve">określa w art. 632 następująco: </w:t>
      </w:r>
    </w:p>
    <w:p w:rsidR="00165F04" w:rsidRPr="005F1E79" w:rsidRDefault="005B0865" w:rsidP="003C729D">
      <w:pPr>
        <w:pStyle w:val="glowny-akapit"/>
        <w:tabs>
          <w:tab w:val="clear" w:pos="4536"/>
          <w:tab w:val="clear" w:pos="9072"/>
        </w:tabs>
        <w:spacing w:before="0" w:after="0" w:line="240" w:lineRule="auto"/>
        <w:ind w:left="426" w:hanging="426"/>
        <w:rPr>
          <w:rFonts w:asciiTheme="minorHAnsi" w:eastAsia="Times New Roman" w:hAnsiTheme="minorHAnsi" w:cstheme="minorHAnsi"/>
          <w:bCs/>
          <w:i/>
          <w:iCs/>
          <w:sz w:val="20"/>
          <w:szCs w:val="20"/>
          <w:u w:val="none"/>
        </w:rPr>
      </w:pPr>
      <w:r w:rsidRPr="005F1E79">
        <w:rPr>
          <w:rFonts w:asciiTheme="minorHAnsi" w:eastAsia="Times New Roman" w:hAnsiTheme="minorHAnsi" w:cstheme="minorHAnsi"/>
          <w:bCs/>
          <w:i/>
          <w:iCs/>
          <w:sz w:val="20"/>
          <w:szCs w:val="20"/>
          <w:u w:val="none"/>
        </w:rPr>
        <w:tab/>
      </w:r>
      <w:r w:rsidR="00165F04" w:rsidRPr="005F1E79">
        <w:rPr>
          <w:rFonts w:asciiTheme="minorHAnsi" w:eastAsia="Times New Roman" w:hAnsiTheme="minorHAnsi" w:cstheme="minorHAnsi"/>
          <w:bCs/>
          <w:i/>
          <w:iCs/>
          <w:sz w:val="20"/>
          <w:szCs w:val="20"/>
          <w:u w:val="none"/>
        </w:rPr>
        <w:t>§ 1. Jeżeli strony umówiły się o wynagrodzenie ryczałtowe, przyjmujący zamówienie nie może żądać podwyższenia wynagrodzenia, chociażby w czasie zawarcia umowy nie można było przewidzieć rozmiaru lub kosztów prac.</w:t>
      </w:r>
    </w:p>
    <w:p w:rsidR="00165F04" w:rsidRPr="005F1E79" w:rsidRDefault="005B0865" w:rsidP="003C729D">
      <w:pPr>
        <w:pStyle w:val="glowny-akapit"/>
        <w:tabs>
          <w:tab w:val="clear" w:pos="4536"/>
          <w:tab w:val="clear" w:pos="9072"/>
        </w:tabs>
        <w:spacing w:before="0" w:after="0" w:line="240" w:lineRule="auto"/>
        <w:ind w:left="426" w:hanging="426"/>
        <w:rPr>
          <w:rFonts w:asciiTheme="minorHAnsi" w:eastAsia="Times New Roman" w:hAnsiTheme="minorHAnsi" w:cstheme="minorHAnsi"/>
          <w:bCs/>
          <w:i/>
          <w:iCs/>
          <w:sz w:val="20"/>
          <w:szCs w:val="20"/>
          <w:u w:val="none"/>
        </w:rPr>
      </w:pPr>
      <w:r w:rsidRPr="005F1E79">
        <w:rPr>
          <w:rFonts w:asciiTheme="minorHAnsi" w:eastAsia="Times New Roman" w:hAnsiTheme="minorHAnsi" w:cstheme="minorHAnsi"/>
          <w:bCs/>
          <w:i/>
          <w:iCs/>
          <w:sz w:val="20"/>
          <w:szCs w:val="20"/>
          <w:u w:val="none"/>
        </w:rPr>
        <w:tab/>
      </w:r>
      <w:r w:rsidR="00165F04" w:rsidRPr="005F1E79">
        <w:rPr>
          <w:rFonts w:asciiTheme="minorHAnsi" w:eastAsia="Times New Roman" w:hAnsiTheme="minorHAnsi" w:cstheme="minorHAnsi"/>
          <w:bCs/>
          <w:i/>
          <w:iCs/>
          <w:sz w:val="20"/>
          <w:szCs w:val="20"/>
          <w:u w:val="none"/>
        </w:rPr>
        <w:t xml:space="preserve">§ 2. Jeżeli jednak wskutek zmiany stosunków, której nie można było przewidzieć, wykonanie dzieła </w:t>
      </w:r>
      <w:r w:rsidR="00165F04" w:rsidRPr="005F1E79">
        <w:rPr>
          <w:rFonts w:asciiTheme="minorHAnsi" w:eastAsia="Times New Roman" w:hAnsiTheme="minorHAnsi" w:cstheme="minorHAnsi"/>
          <w:bCs/>
          <w:i/>
          <w:iCs/>
          <w:sz w:val="20"/>
          <w:szCs w:val="20"/>
          <w:u w:val="none"/>
        </w:rPr>
        <w:lastRenderedPageBreak/>
        <w:t>groziłoby przyjmującemu zamówienie rażącą stratą, sąd może podwyższyć ryczałt lub rozwiązać umowę.</w:t>
      </w:r>
    </w:p>
    <w:p w:rsidR="00A262FD" w:rsidRPr="005F1E79" w:rsidRDefault="00A262FD" w:rsidP="00AD728B">
      <w:pPr>
        <w:pStyle w:val="glowny-akapit"/>
        <w:numPr>
          <w:ilvl w:val="0"/>
          <w:numId w:val="7"/>
        </w:numPr>
        <w:tabs>
          <w:tab w:val="clear" w:pos="4536"/>
          <w:tab w:val="clear" w:pos="9072"/>
        </w:tabs>
        <w:spacing w:before="0" w:after="0" w:line="240" w:lineRule="auto"/>
        <w:ind w:left="426" w:hanging="426"/>
        <w:rPr>
          <w:rFonts w:asciiTheme="minorHAnsi" w:eastAsia="Times New Roman" w:hAnsiTheme="minorHAnsi" w:cstheme="minorHAnsi"/>
          <w:bCs/>
          <w:i/>
          <w:iCs/>
          <w:sz w:val="20"/>
          <w:szCs w:val="20"/>
          <w:u w:val="none"/>
        </w:rPr>
      </w:pPr>
      <w:bookmarkStart w:id="3" w:name="_Hlk68777921"/>
      <w:r w:rsidRPr="005F1E79">
        <w:rPr>
          <w:rFonts w:asciiTheme="minorHAnsi" w:eastAsia="Times New Roman" w:hAnsiTheme="minorHAnsi" w:cstheme="minorHAnsi"/>
          <w:bCs/>
          <w:sz w:val="20"/>
          <w:szCs w:val="20"/>
          <w:u w:val="none"/>
        </w:rPr>
        <w:t>Cenę oferty należy podać w następujący sposób:</w:t>
      </w:r>
    </w:p>
    <w:p w:rsidR="00A262FD" w:rsidRPr="005F1E79" w:rsidRDefault="00A262FD" w:rsidP="003C729D">
      <w:pPr>
        <w:pStyle w:val="glowny-akapit"/>
        <w:spacing w:before="0" w:after="0" w:line="240" w:lineRule="auto"/>
        <w:ind w:left="426" w:firstLine="0"/>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 kwota netto tj. bez podatku od towarów i usług (VAT)</w:t>
      </w:r>
    </w:p>
    <w:p w:rsidR="00A262FD" w:rsidRPr="005F1E79" w:rsidRDefault="00A262FD" w:rsidP="003C729D">
      <w:pPr>
        <w:pStyle w:val="glowny-akapit"/>
        <w:spacing w:before="0" w:after="0" w:line="240" w:lineRule="auto"/>
        <w:ind w:left="426" w:firstLine="0"/>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 xml:space="preserve">- </w:t>
      </w:r>
      <w:r w:rsidR="005A01D4" w:rsidRPr="005F1E79">
        <w:rPr>
          <w:rFonts w:asciiTheme="minorHAnsi" w:eastAsia="Times New Roman" w:hAnsiTheme="minorHAnsi" w:cstheme="minorHAnsi"/>
          <w:bCs/>
          <w:sz w:val="20"/>
          <w:szCs w:val="20"/>
          <w:u w:val="none"/>
        </w:rPr>
        <w:t>podatek</w:t>
      </w:r>
      <w:r w:rsidRPr="005F1E79">
        <w:rPr>
          <w:rFonts w:asciiTheme="minorHAnsi" w:eastAsia="Times New Roman" w:hAnsiTheme="minorHAnsi" w:cstheme="minorHAnsi"/>
          <w:bCs/>
          <w:sz w:val="20"/>
          <w:szCs w:val="20"/>
          <w:u w:val="none"/>
        </w:rPr>
        <w:t xml:space="preserve"> VAT </w:t>
      </w:r>
    </w:p>
    <w:p w:rsidR="00165F04" w:rsidRPr="005F1E79" w:rsidRDefault="00A262FD" w:rsidP="003C729D">
      <w:pPr>
        <w:pStyle w:val="glowny-akapit"/>
        <w:spacing w:before="0" w:after="0" w:line="240" w:lineRule="auto"/>
        <w:ind w:left="426" w:firstLine="0"/>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-kwota brutto tj. kwota netto łącznie z należnym podatkiem VAT.</w:t>
      </w:r>
      <w:bookmarkEnd w:id="3"/>
    </w:p>
    <w:p w:rsidR="003B4D2A" w:rsidRPr="005F1E79" w:rsidRDefault="00A0426C" w:rsidP="00AD728B">
      <w:pPr>
        <w:pStyle w:val="glowny-akapit"/>
        <w:numPr>
          <w:ilvl w:val="0"/>
          <w:numId w:val="7"/>
        </w:numPr>
        <w:tabs>
          <w:tab w:val="clear" w:pos="4536"/>
        </w:tabs>
        <w:spacing w:before="0" w:after="0" w:line="240" w:lineRule="auto"/>
        <w:ind w:left="426" w:hanging="426"/>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Łącza c</w:t>
      </w:r>
      <w:r w:rsidR="003B4D2A" w:rsidRPr="005F1E79">
        <w:rPr>
          <w:rFonts w:asciiTheme="minorHAnsi" w:eastAsia="Times New Roman" w:hAnsiTheme="minorHAnsi" w:cstheme="minorHAnsi"/>
          <w:bCs/>
          <w:sz w:val="20"/>
          <w:szCs w:val="20"/>
          <w:u w:val="none"/>
        </w:rPr>
        <w:t>ena</w:t>
      </w:r>
      <w:r w:rsidR="007F1C3D" w:rsidRPr="005F1E79">
        <w:rPr>
          <w:rFonts w:asciiTheme="minorHAnsi" w:eastAsia="Times New Roman" w:hAnsiTheme="minorHAnsi" w:cstheme="minorHAnsi"/>
          <w:bCs/>
          <w:sz w:val="20"/>
          <w:szCs w:val="20"/>
          <w:u w:val="none"/>
        </w:rPr>
        <w:t xml:space="preserve"> ofertowa musi być podana w złotych polskich (PLN), cyfrowo (do drugiego miejsca po przecinku).</w:t>
      </w:r>
    </w:p>
    <w:p w:rsidR="007F1C3D" w:rsidRPr="005F1E79" w:rsidRDefault="00BD09FD" w:rsidP="00AD728B">
      <w:pPr>
        <w:pStyle w:val="glowny-akapit"/>
        <w:numPr>
          <w:ilvl w:val="0"/>
          <w:numId w:val="7"/>
        </w:numPr>
        <w:spacing w:before="0" w:after="0" w:line="240" w:lineRule="auto"/>
        <w:ind w:left="426" w:hanging="426"/>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Jeżeli wybór oferty</w:t>
      </w:r>
      <w:r w:rsidR="003C40EC" w:rsidRPr="005F1E79">
        <w:rPr>
          <w:rFonts w:asciiTheme="minorHAnsi" w:eastAsia="Times New Roman" w:hAnsiTheme="minorHAnsi" w:cstheme="minorHAnsi"/>
          <w:bCs/>
          <w:sz w:val="20"/>
          <w:szCs w:val="20"/>
          <w:u w:val="none"/>
        </w:rPr>
        <w:t xml:space="preserve"> prowadziłby do powstania u Zamawiającego obowiązku podatkowego zgodnie z ustawą z dnia 11 marca 2005 r. o podatku od towarów i usług (</w:t>
      </w:r>
      <w:r w:rsidR="007B1A1F" w:rsidRPr="005F1E79">
        <w:rPr>
          <w:rFonts w:asciiTheme="minorHAnsi" w:eastAsia="Times New Roman" w:hAnsiTheme="minorHAnsi" w:cstheme="minorHAnsi"/>
          <w:bCs/>
          <w:sz w:val="20"/>
          <w:szCs w:val="20"/>
          <w:u w:val="none"/>
        </w:rPr>
        <w:t xml:space="preserve">tekst jedn. </w:t>
      </w:r>
      <w:r w:rsidR="003C40EC" w:rsidRPr="005F1E79">
        <w:rPr>
          <w:rFonts w:asciiTheme="minorHAnsi" w:eastAsia="Times New Roman" w:hAnsiTheme="minorHAnsi" w:cstheme="minorHAnsi"/>
          <w:bCs/>
          <w:sz w:val="20"/>
          <w:szCs w:val="20"/>
          <w:u w:val="none"/>
        </w:rPr>
        <w:t>Dz.</w:t>
      </w:r>
      <w:r w:rsidR="00CC7249">
        <w:rPr>
          <w:rFonts w:asciiTheme="minorHAnsi" w:eastAsia="Times New Roman" w:hAnsiTheme="minorHAnsi" w:cstheme="minorHAnsi"/>
          <w:bCs/>
          <w:sz w:val="20"/>
          <w:szCs w:val="20"/>
          <w:u w:val="none"/>
        </w:rPr>
        <w:t xml:space="preserve"> </w:t>
      </w:r>
      <w:r w:rsidR="003C40EC" w:rsidRPr="005F1E79">
        <w:rPr>
          <w:rFonts w:asciiTheme="minorHAnsi" w:eastAsia="Times New Roman" w:hAnsiTheme="minorHAnsi" w:cstheme="minorHAnsi"/>
          <w:bCs/>
          <w:sz w:val="20"/>
          <w:szCs w:val="20"/>
          <w:u w:val="none"/>
        </w:rPr>
        <w:t>U. z 202</w:t>
      </w:r>
      <w:r w:rsidR="00B80270" w:rsidRPr="005F1E79">
        <w:rPr>
          <w:rFonts w:asciiTheme="minorHAnsi" w:eastAsia="Times New Roman" w:hAnsiTheme="minorHAnsi" w:cstheme="minorHAnsi"/>
          <w:bCs/>
          <w:sz w:val="20"/>
          <w:szCs w:val="20"/>
          <w:u w:val="none"/>
        </w:rPr>
        <w:t>4</w:t>
      </w:r>
      <w:r w:rsidR="003C40EC" w:rsidRPr="005F1E79">
        <w:rPr>
          <w:rFonts w:asciiTheme="minorHAnsi" w:eastAsia="Times New Roman" w:hAnsiTheme="minorHAnsi" w:cstheme="minorHAnsi"/>
          <w:bCs/>
          <w:sz w:val="20"/>
          <w:szCs w:val="20"/>
          <w:u w:val="none"/>
        </w:rPr>
        <w:t xml:space="preserve"> r. poz. </w:t>
      </w:r>
      <w:r w:rsidR="00B80270" w:rsidRPr="005F1E79">
        <w:rPr>
          <w:rFonts w:asciiTheme="minorHAnsi" w:eastAsia="Times New Roman" w:hAnsiTheme="minorHAnsi" w:cstheme="minorHAnsi"/>
          <w:bCs/>
          <w:sz w:val="20"/>
          <w:szCs w:val="20"/>
          <w:u w:val="none"/>
        </w:rPr>
        <w:t>361</w:t>
      </w:r>
      <w:r w:rsidR="009257F7">
        <w:rPr>
          <w:rFonts w:asciiTheme="minorHAnsi" w:eastAsia="Times New Roman" w:hAnsiTheme="minorHAnsi" w:cstheme="minorHAnsi"/>
          <w:bCs/>
          <w:sz w:val="20"/>
          <w:szCs w:val="20"/>
          <w:u w:val="none"/>
        </w:rPr>
        <w:t xml:space="preserve"> </w:t>
      </w:r>
      <w:r w:rsidR="003C40EC" w:rsidRPr="005F1E79">
        <w:rPr>
          <w:rFonts w:asciiTheme="minorHAnsi" w:eastAsia="Times New Roman" w:hAnsiTheme="minorHAnsi" w:cstheme="minorHAnsi"/>
          <w:bCs/>
          <w:sz w:val="20"/>
          <w:szCs w:val="20"/>
          <w:u w:val="none"/>
        </w:rPr>
        <w:t xml:space="preserve">z </w:t>
      </w:r>
      <w:proofErr w:type="spellStart"/>
      <w:r w:rsidR="003C40EC" w:rsidRPr="005F1E79">
        <w:rPr>
          <w:rFonts w:asciiTheme="minorHAnsi" w:eastAsia="Times New Roman" w:hAnsiTheme="minorHAnsi" w:cstheme="minorHAnsi"/>
          <w:bCs/>
          <w:sz w:val="20"/>
          <w:szCs w:val="20"/>
          <w:u w:val="none"/>
        </w:rPr>
        <w:t>późn</w:t>
      </w:r>
      <w:proofErr w:type="spellEnd"/>
      <w:r w:rsidR="003C40EC" w:rsidRPr="005F1E79">
        <w:rPr>
          <w:rFonts w:asciiTheme="minorHAnsi" w:eastAsia="Times New Roman" w:hAnsiTheme="minorHAnsi" w:cstheme="minorHAnsi"/>
          <w:bCs/>
          <w:sz w:val="20"/>
          <w:szCs w:val="20"/>
          <w:u w:val="none"/>
        </w:rPr>
        <w:t xml:space="preserve">. zm.) to </w:t>
      </w:r>
      <w:r w:rsidR="007F1C3D" w:rsidRPr="005F1E79">
        <w:rPr>
          <w:rFonts w:asciiTheme="minorHAnsi" w:eastAsia="Times New Roman" w:hAnsiTheme="minorHAnsi" w:cstheme="minorHAnsi"/>
          <w:bCs/>
          <w:sz w:val="20"/>
          <w:szCs w:val="20"/>
          <w:u w:val="none"/>
        </w:rPr>
        <w:t xml:space="preserve">Wykonawca, składając ofertę (na formularzu oferty stanowiącym </w:t>
      </w:r>
      <w:r w:rsidR="007F1C3D" w:rsidRPr="005F1E79">
        <w:rPr>
          <w:rFonts w:asciiTheme="minorHAnsi" w:eastAsia="Times New Roman" w:hAnsiTheme="minorHAnsi" w:cstheme="minorHAnsi"/>
          <w:bCs/>
          <w:i/>
          <w:sz w:val="20"/>
          <w:szCs w:val="20"/>
          <w:u w:val="none"/>
        </w:rPr>
        <w:t>załącznik nr 1 do SWZ</w:t>
      </w:r>
      <w:r w:rsidR="007F1C3D" w:rsidRPr="005F1E79">
        <w:rPr>
          <w:rFonts w:asciiTheme="minorHAnsi" w:eastAsia="Times New Roman" w:hAnsiTheme="minorHAnsi" w:cstheme="minorHAnsi"/>
          <w:bCs/>
          <w:sz w:val="20"/>
          <w:szCs w:val="20"/>
          <w:u w:val="none"/>
        </w:rPr>
        <w:t>) informuje Zamawiają</w:t>
      </w:r>
      <w:r w:rsidR="003C40EC" w:rsidRPr="005F1E79">
        <w:rPr>
          <w:rFonts w:asciiTheme="minorHAnsi" w:eastAsia="Times New Roman" w:hAnsiTheme="minorHAnsi" w:cstheme="minorHAnsi"/>
          <w:bCs/>
          <w:sz w:val="20"/>
          <w:szCs w:val="20"/>
          <w:u w:val="none"/>
        </w:rPr>
        <w:t>cego o takim fakcie</w:t>
      </w:r>
      <w:r w:rsidR="007F1C3D" w:rsidRPr="005F1E79">
        <w:rPr>
          <w:rFonts w:asciiTheme="minorHAnsi" w:eastAsia="Times New Roman" w:hAnsiTheme="minorHAnsi" w:cstheme="minorHAnsi"/>
          <w:bCs/>
          <w:sz w:val="20"/>
          <w:szCs w:val="20"/>
          <w:u w:val="none"/>
        </w:rPr>
        <w:t>, wskazując:</w:t>
      </w:r>
    </w:p>
    <w:p w:rsidR="007F1C3D" w:rsidRPr="005F1E79" w:rsidRDefault="003C729D" w:rsidP="003C729D">
      <w:pPr>
        <w:pStyle w:val="glowny-akapit"/>
        <w:tabs>
          <w:tab w:val="clear" w:pos="4536"/>
        </w:tabs>
        <w:spacing w:before="0" w:after="0" w:line="240" w:lineRule="auto"/>
        <w:ind w:left="426" w:hanging="426"/>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ab/>
        <w:t xml:space="preserve">a/ </w:t>
      </w:r>
      <w:r w:rsidR="00BD09FD" w:rsidRPr="005F1E79">
        <w:rPr>
          <w:rFonts w:asciiTheme="minorHAnsi" w:eastAsia="Times New Roman" w:hAnsiTheme="minorHAnsi" w:cstheme="minorHAnsi"/>
          <w:bCs/>
          <w:sz w:val="20"/>
          <w:szCs w:val="20"/>
          <w:u w:val="none"/>
        </w:rPr>
        <w:t>nazwę (rodzaj) towaru lub usługi, których dostawa lub świadczenie będą prowadziły do powstania obowiązku podatkowego,</w:t>
      </w:r>
    </w:p>
    <w:p w:rsidR="00BD09FD" w:rsidRPr="005F1E79" w:rsidRDefault="003C729D" w:rsidP="003C729D">
      <w:pPr>
        <w:pStyle w:val="glowny-akapit"/>
        <w:tabs>
          <w:tab w:val="clear" w:pos="4536"/>
        </w:tabs>
        <w:spacing w:before="0" w:after="0" w:line="240" w:lineRule="auto"/>
        <w:ind w:left="426" w:hanging="426"/>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 xml:space="preserve">        b/ </w:t>
      </w:r>
      <w:r w:rsidR="00BD09FD" w:rsidRPr="005F1E79">
        <w:rPr>
          <w:rFonts w:asciiTheme="minorHAnsi" w:eastAsia="Times New Roman" w:hAnsiTheme="minorHAnsi" w:cstheme="minorHAnsi"/>
          <w:bCs/>
          <w:sz w:val="20"/>
          <w:szCs w:val="20"/>
          <w:u w:val="none"/>
        </w:rPr>
        <w:t>wartość towaru lub usługi objętego obowiązkiem podatkowym Zamawiającego, bez kwoty podatku,</w:t>
      </w:r>
    </w:p>
    <w:p w:rsidR="00BD09FD" w:rsidRPr="005F1E79" w:rsidRDefault="003C729D" w:rsidP="003C729D">
      <w:pPr>
        <w:pStyle w:val="glowny-akapit"/>
        <w:tabs>
          <w:tab w:val="clear" w:pos="4536"/>
          <w:tab w:val="left" w:pos="284"/>
          <w:tab w:val="center" w:pos="993"/>
        </w:tabs>
        <w:spacing w:before="0" w:after="0" w:line="240" w:lineRule="auto"/>
        <w:ind w:left="426" w:firstLine="0"/>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 xml:space="preserve">c/ </w:t>
      </w:r>
      <w:r w:rsidR="00BD09FD" w:rsidRPr="005F1E79">
        <w:rPr>
          <w:rFonts w:asciiTheme="minorHAnsi" w:eastAsia="Times New Roman" w:hAnsiTheme="minorHAnsi" w:cstheme="minorHAnsi"/>
          <w:bCs/>
          <w:sz w:val="20"/>
          <w:szCs w:val="20"/>
          <w:u w:val="none"/>
        </w:rPr>
        <w:t>stawkę podatku od towarów i usług, która zgodnie z wiedzą Wykonawcy, będzie miała zastosowanie.</w:t>
      </w:r>
    </w:p>
    <w:p w:rsidR="00B36643" w:rsidRPr="005F1E79" w:rsidRDefault="00B36643" w:rsidP="007047AC">
      <w:pPr>
        <w:pStyle w:val="glowny-akapit"/>
        <w:tabs>
          <w:tab w:val="left" w:pos="284"/>
          <w:tab w:val="left" w:pos="567"/>
        </w:tabs>
        <w:spacing w:before="0" w:after="0" w:line="240" w:lineRule="auto"/>
        <w:ind w:left="0" w:firstLine="0"/>
        <w:rPr>
          <w:rFonts w:asciiTheme="minorHAnsi" w:eastAsia="Times New Roman" w:hAnsiTheme="minorHAnsi" w:cstheme="minorHAnsi"/>
          <w:bCs/>
          <w:sz w:val="20"/>
          <w:szCs w:val="20"/>
          <w:u w:val="none"/>
        </w:rPr>
      </w:pPr>
    </w:p>
    <w:p w:rsidR="00BD09FD" w:rsidRPr="005F1E79" w:rsidRDefault="00BD09FD" w:rsidP="00AD728B">
      <w:pPr>
        <w:pStyle w:val="SIWZ"/>
        <w:numPr>
          <w:ilvl w:val="0"/>
          <w:numId w:val="71"/>
        </w:numPr>
        <w:shd w:val="clear" w:color="auto" w:fill="D9D9D9"/>
        <w:tabs>
          <w:tab w:val="clear" w:pos="680"/>
          <w:tab w:val="left" w:pos="142"/>
        </w:tabs>
        <w:ind w:left="142" w:hanging="142"/>
        <w:jc w:val="both"/>
        <w:rPr>
          <w:rFonts w:asciiTheme="minorHAnsi" w:hAnsiTheme="minorHAnsi" w:cstheme="minorHAnsi"/>
          <w:b/>
          <w:color w:val="000000"/>
        </w:rPr>
      </w:pPr>
      <w:r w:rsidRPr="005F1E79">
        <w:rPr>
          <w:rFonts w:asciiTheme="minorHAnsi" w:hAnsiTheme="minorHAnsi" w:cstheme="minorHAnsi"/>
          <w:b/>
          <w:color w:val="000000"/>
        </w:rPr>
        <w:t>INFORMACJA NA TEMAT MOŻLIWOŚCI ROZLICZANIA SIĘ W WALUTACH OBCYCH</w:t>
      </w:r>
    </w:p>
    <w:p w:rsidR="00BD09FD" w:rsidRPr="005F1E79" w:rsidRDefault="00BD09FD" w:rsidP="007047AC">
      <w:pPr>
        <w:pStyle w:val="glowny-akapit"/>
        <w:tabs>
          <w:tab w:val="left" w:pos="284"/>
        </w:tabs>
        <w:spacing w:before="0" w:after="0" w:line="240" w:lineRule="auto"/>
        <w:ind w:left="0" w:firstLine="0"/>
        <w:rPr>
          <w:rFonts w:asciiTheme="minorHAnsi" w:eastAsia="Times New Roman" w:hAnsiTheme="minorHAnsi" w:cstheme="minorHAnsi"/>
          <w:bCs/>
          <w:sz w:val="20"/>
          <w:szCs w:val="20"/>
          <w:u w:val="none"/>
        </w:rPr>
      </w:pPr>
    </w:p>
    <w:p w:rsidR="00BD09FD" w:rsidRPr="005F1E79" w:rsidRDefault="00BD09FD" w:rsidP="007047AC">
      <w:pPr>
        <w:pStyle w:val="glowny-akapit"/>
        <w:tabs>
          <w:tab w:val="left" w:pos="284"/>
        </w:tabs>
        <w:spacing w:before="0" w:after="0" w:line="240" w:lineRule="auto"/>
        <w:ind w:left="0" w:firstLine="0"/>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Zamawiający będzie rozliczał się z Wykonawcą wyłącznie w walucie polskiej (PLN).</w:t>
      </w:r>
    </w:p>
    <w:p w:rsidR="00BD09FD" w:rsidRPr="005F1E79" w:rsidRDefault="00BD09FD" w:rsidP="007047AC">
      <w:pPr>
        <w:pStyle w:val="glowny-akapit"/>
        <w:tabs>
          <w:tab w:val="left" w:pos="284"/>
        </w:tabs>
        <w:spacing w:before="0" w:after="0" w:line="240" w:lineRule="auto"/>
        <w:ind w:left="0" w:firstLine="0"/>
        <w:rPr>
          <w:rFonts w:asciiTheme="minorHAnsi" w:eastAsia="Times New Roman" w:hAnsiTheme="minorHAnsi" w:cstheme="minorHAnsi"/>
          <w:bCs/>
          <w:sz w:val="20"/>
          <w:szCs w:val="20"/>
          <w:u w:val="none"/>
        </w:rPr>
      </w:pPr>
    </w:p>
    <w:p w:rsidR="0014480B" w:rsidRPr="005F1E79" w:rsidRDefault="0014480B" w:rsidP="00AD728B">
      <w:pPr>
        <w:pStyle w:val="SIWZ"/>
        <w:numPr>
          <w:ilvl w:val="0"/>
          <w:numId w:val="71"/>
        </w:numPr>
        <w:shd w:val="clear" w:color="auto" w:fill="D9D9D9"/>
        <w:tabs>
          <w:tab w:val="clear" w:pos="680"/>
          <w:tab w:val="left" w:pos="142"/>
        </w:tabs>
        <w:ind w:left="142" w:hanging="142"/>
        <w:jc w:val="both"/>
        <w:rPr>
          <w:rFonts w:asciiTheme="minorHAnsi" w:hAnsiTheme="minorHAnsi" w:cstheme="minorHAnsi"/>
          <w:b/>
          <w:color w:val="000000"/>
        </w:rPr>
      </w:pPr>
      <w:r w:rsidRPr="005F1E79">
        <w:rPr>
          <w:rFonts w:asciiTheme="minorHAnsi" w:hAnsiTheme="minorHAnsi" w:cstheme="minorHAnsi"/>
          <w:b/>
          <w:color w:val="000000"/>
        </w:rPr>
        <w:t>INFORMACJA O ŚRODKACH KOMUNIKACJI ELEKTRONICZNEJ, PRZY UŻYCIU KTÓRYCH ZAMAWIAJĄCY BĘDZIE KOMUNIKOWAŁ SIĘ Z WYKONAWCAMI</w:t>
      </w:r>
    </w:p>
    <w:p w:rsidR="003C729D" w:rsidRPr="005F1E79" w:rsidRDefault="003C729D" w:rsidP="003C729D">
      <w:pPr>
        <w:pStyle w:val="glowny-akapit"/>
        <w:tabs>
          <w:tab w:val="clear" w:pos="4536"/>
        </w:tabs>
        <w:spacing w:before="0" w:after="0" w:line="240" w:lineRule="auto"/>
        <w:ind w:left="426" w:firstLine="0"/>
        <w:rPr>
          <w:rFonts w:asciiTheme="minorHAnsi" w:eastAsia="Times New Roman" w:hAnsiTheme="minorHAnsi" w:cstheme="minorHAnsi"/>
          <w:bCs/>
          <w:sz w:val="20"/>
          <w:szCs w:val="20"/>
          <w:u w:val="none"/>
        </w:rPr>
      </w:pPr>
    </w:p>
    <w:p w:rsidR="004B4555" w:rsidRPr="005F1E79" w:rsidRDefault="004B4555" w:rsidP="00916403">
      <w:pPr>
        <w:pStyle w:val="glowny-akapit"/>
        <w:numPr>
          <w:ilvl w:val="0"/>
          <w:numId w:val="64"/>
        </w:numPr>
        <w:tabs>
          <w:tab w:val="clear" w:pos="4536"/>
        </w:tabs>
        <w:spacing w:before="0" w:after="0" w:line="240" w:lineRule="auto"/>
        <w:ind w:left="426" w:hanging="426"/>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 xml:space="preserve">Postępowanie prowadzone jest w języku polskim. </w:t>
      </w:r>
    </w:p>
    <w:p w:rsidR="00916403" w:rsidRPr="005F1E79" w:rsidRDefault="004B4555" w:rsidP="00916403">
      <w:pPr>
        <w:pStyle w:val="glowny-akapit"/>
        <w:numPr>
          <w:ilvl w:val="0"/>
          <w:numId w:val="64"/>
        </w:numPr>
        <w:tabs>
          <w:tab w:val="clear" w:pos="4536"/>
        </w:tabs>
        <w:spacing w:before="0" w:after="0" w:line="240" w:lineRule="auto"/>
        <w:ind w:left="426" w:hanging="426"/>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W postępowaniu komunikacja pomiędzy Zamawiającym a Wykonawcami odbywa się przy użyciu</w:t>
      </w:r>
      <w:r w:rsidR="00916403" w:rsidRPr="005F1E79">
        <w:rPr>
          <w:rFonts w:asciiTheme="minorHAnsi" w:eastAsia="Times New Roman" w:hAnsiTheme="minorHAnsi" w:cstheme="minorHAnsi"/>
          <w:bCs/>
          <w:sz w:val="20"/>
          <w:szCs w:val="20"/>
          <w:u w:val="none"/>
        </w:rPr>
        <w:t>:</w:t>
      </w:r>
      <w:r w:rsidRPr="005F1E79">
        <w:rPr>
          <w:rFonts w:asciiTheme="minorHAnsi" w:eastAsia="Times New Roman" w:hAnsiTheme="minorHAnsi" w:cstheme="minorHAnsi"/>
          <w:bCs/>
          <w:sz w:val="20"/>
          <w:szCs w:val="20"/>
          <w:u w:val="none"/>
        </w:rPr>
        <w:t xml:space="preserve"> </w:t>
      </w:r>
    </w:p>
    <w:p w:rsidR="00000A21" w:rsidRPr="005F1E79" w:rsidRDefault="00916403" w:rsidP="00916403">
      <w:pPr>
        <w:pStyle w:val="glowny-akapit"/>
        <w:tabs>
          <w:tab w:val="clear" w:pos="4536"/>
        </w:tabs>
        <w:spacing w:before="0" w:after="0" w:line="240" w:lineRule="auto"/>
        <w:ind w:left="426" w:firstLine="0"/>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 xml:space="preserve">a/ </w:t>
      </w:r>
      <w:r w:rsidR="00000A21" w:rsidRPr="005F1E79">
        <w:rPr>
          <w:rFonts w:asciiTheme="minorHAnsi" w:eastAsia="Times New Roman" w:hAnsiTheme="minorHAnsi" w:cstheme="minorHAnsi"/>
          <w:bCs/>
          <w:sz w:val="20"/>
          <w:szCs w:val="20"/>
          <w:u w:val="none"/>
        </w:rPr>
        <w:t>Platformy e-Zamówienia</w:t>
      </w:r>
      <w:r w:rsidR="004B4555" w:rsidRPr="005F1E79">
        <w:rPr>
          <w:rFonts w:asciiTheme="minorHAnsi" w:eastAsia="Times New Roman" w:hAnsiTheme="minorHAnsi" w:cstheme="minorHAnsi"/>
          <w:bCs/>
          <w:sz w:val="20"/>
          <w:szCs w:val="20"/>
          <w:u w:val="none"/>
        </w:rPr>
        <w:t xml:space="preserve"> </w:t>
      </w:r>
      <w:r w:rsidR="00000A21" w:rsidRPr="005F1E79">
        <w:rPr>
          <w:rFonts w:asciiTheme="minorHAnsi" w:eastAsia="Times New Roman" w:hAnsiTheme="minorHAnsi" w:cstheme="minorHAnsi"/>
          <w:bCs/>
          <w:sz w:val="20"/>
          <w:szCs w:val="20"/>
          <w:u w:val="none"/>
        </w:rPr>
        <w:t xml:space="preserve">która jest dostępna pod adresem </w:t>
      </w:r>
      <w:hyperlink r:id="rId10" w:history="1">
        <w:r w:rsidR="00000A21" w:rsidRPr="005F1E79">
          <w:rPr>
            <w:rStyle w:val="Hipercze"/>
            <w:rFonts w:asciiTheme="minorHAnsi" w:eastAsia="Times New Roman" w:hAnsiTheme="minorHAnsi" w:cstheme="minorHAnsi"/>
            <w:bCs/>
            <w:sz w:val="20"/>
            <w:szCs w:val="20"/>
          </w:rPr>
          <w:t>https://ezamowienia.gov.pl</w:t>
        </w:r>
      </w:hyperlink>
      <w:r w:rsidRPr="005F1E79">
        <w:rPr>
          <w:rFonts w:asciiTheme="minorHAnsi" w:eastAsia="Times New Roman" w:hAnsiTheme="minorHAnsi" w:cstheme="minorHAnsi"/>
          <w:bCs/>
          <w:sz w:val="20"/>
          <w:szCs w:val="20"/>
          <w:u w:val="none"/>
        </w:rPr>
        <w:t xml:space="preserve"> l</w:t>
      </w:r>
    </w:p>
    <w:p w:rsidR="00916403" w:rsidRPr="005F1E79" w:rsidRDefault="00916403" w:rsidP="00916403">
      <w:pPr>
        <w:pStyle w:val="glowny-akapit"/>
        <w:spacing w:before="0" w:line="240" w:lineRule="auto"/>
        <w:ind w:left="426" w:firstLine="0"/>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b/ poczty elektronicznej na adres e-mail: spzolrajcza@poczta.onet.pl (nie dotyczy składania ofert).</w:t>
      </w:r>
    </w:p>
    <w:p w:rsidR="00000A21" w:rsidRPr="005F1E79" w:rsidRDefault="00000A21" w:rsidP="00916403">
      <w:pPr>
        <w:pStyle w:val="glowny-akapit"/>
        <w:numPr>
          <w:ilvl w:val="0"/>
          <w:numId w:val="64"/>
        </w:numPr>
        <w:tabs>
          <w:tab w:val="clear" w:pos="4536"/>
        </w:tabs>
        <w:spacing w:before="0" w:after="0" w:line="240" w:lineRule="auto"/>
        <w:ind w:left="426" w:hanging="426"/>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Korzystanie z Platformy e-Zamówienia jest bezpłatne.</w:t>
      </w:r>
    </w:p>
    <w:p w:rsidR="001E5A58" w:rsidRPr="005F1E79" w:rsidRDefault="004B4555" w:rsidP="00916403">
      <w:pPr>
        <w:pStyle w:val="glowny-akapit"/>
        <w:numPr>
          <w:ilvl w:val="0"/>
          <w:numId w:val="64"/>
        </w:numPr>
        <w:tabs>
          <w:tab w:val="clear" w:pos="4536"/>
        </w:tabs>
        <w:spacing w:before="0" w:after="0" w:line="240" w:lineRule="auto"/>
        <w:ind w:left="426" w:hanging="426"/>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 xml:space="preserve">Osobami upoważnionymi do kontaktów z oferentami są: </w:t>
      </w:r>
    </w:p>
    <w:p w:rsidR="001E5A58" w:rsidRPr="005F1E79" w:rsidRDefault="00907BA0" w:rsidP="00916403">
      <w:pPr>
        <w:tabs>
          <w:tab w:val="left" w:pos="360"/>
        </w:tabs>
        <w:autoSpaceDE w:val="0"/>
        <w:autoSpaceDN w:val="0"/>
        <w:ind w:left="426" w:hanging="426"/>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szCs w:val="20"/>
        </w:rPr>
        <w:tab/>
      </w:r>
      <w:r w:rsidRPr="005F1E79">
        <w:rPr>
          <w:rFonts w:asciiTheme="minorHAnsi" w:eastAsia="Times New Roman" w:hAnsiTheme="minorHAnsi" w:cstheme="minorHAnsi"/>
          <w:bCs/>
          <w:color w:val="000000"/>
          <w:szCs w:val="20"/>
          <w:lang w:bidi="en-US"/>
        </w:rPr>
        <w:t xml:space="preserve">- Urszula Szczotka, </w:t>
      </w:r>
      <w:hyperlink r:id="rId11" w:history="1">
        <w:r w:rsidR="004965D3" w:rsidRPr="005F1E79">
          <w:rPr>
            <w:rStyle w:val="Hipercze"/>
            <w:rFonts w:asciiTheme="minorHAnsi" w:eastAsia="Times New Roman" w:hAnsiTheme="minorHAnsi" w:cstheme="minorHAnsi"/>
            <w:bCs/>
            <w:szCs w:val="20"/>
            <w:lang w:bidi="en-US"/>
          </w:rPr>
          <w:t>spzolrajcza@poczta.onet.pl</w:t>
        </w:r>
      </w:hyperlink>
      <w:r w:rsidRPr="005F1E79">
        <w:rPr>
          <w:rFonts w:asciiTheme="minorHAnsi" w:eastAsia="Times New Roman" w:hAnsiTheme="minorHAnsi" w:cstheme="minorHAnsi"/>
          <w:bCs/>
          <w:color w:val="000000"/>
          <w:szCs w:val="20"/>
          <w:lang w:bidi="en-US"/>
        </w:rPr>
        <w:t>w  dni robocze od 08: 00 do godz. 14:35.</w:t>
      </w:r>
    </w:p>
    <w:p w:rsidR="00FA4A47" w:rsidRPr="005F1E79" w:rsidRDefault="004B4555" w:rsidP="00AD728B">
      <w:pPr>
        <w:pStyle w:val="glowny-akapit"/>
        <w:numPr>
          <w:ilvl w:val="0"/>
          <w:numId w:val="64"/>
        </w:numPr>
        <w:tabs>
          <w:tab w:val="clear" w:pos="4536"/>
          <w:tab w:val="left" w:pos="567"/>
        </w:tabs>
        <w:spacing w:before="0" w:after="0" w:line="240" w:lineRule="auto"/>
        <w:ind w:left="426" w:hanging="426"/>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 xml:space="preserve">Wykonawca zamierzający wziąć udział w postępowaniu o udzielenie zamówienia musi posiadać konto </w:t>
      </w:r>
      <w:r w:rsidR="00FA4A47" w:rsidRPr="005F1E79">
        <w:rPr>
          <w:rFonts w:asciiTheme="minorHAnsi" w:eastAsia="Times New Roman" w:hAnsiTheme="minorHAnsi" w:cstheme="minorHAnsi"/>
          <w:bCs/>
          <w:sz w:val="20"/>
          <w:szCs w:val="20"/>
          <w:u w:val="none"/>
        </w:rPr>
        <w:t xml:space="preserve">podmiotu „Wykonawca" na Platformie e-Zamówienia. Szczegółowe informacje na temat zakładania kont podmiotów oraz zasady i warunki korzystania z Platformy e-Zamówienia określa </w:t>
      </w:r>
      <w:r w:rsidR="00FA4A47" w:rsidRPr="005F1E79">
        <w:rPr>
          <w:rFonts w:asciiTheme="minorHAnsi" w:eastAsia="Times New Roman" w:hAnsiTheme="minorHAnsi" w:cstheme="minorHAnsi"/>
          <w:bCs/>
          <w:i/>
          <w:sz w:val="20"/>
          <w:szCs w:val="20"/>
          <w:u w:val="none"/>
        </w:rPr>
        <w:t>Regulamin Platformy e-Zamówienia,</w:t>
      </w:r>
      <w:r w:rsidR="00FA4A47" w:rsidRPr="005F1E79">
        <w:rPr>
          <w:rFonts w:asciiTheme="minorHAnsi" w:eastAsia="Times New Roman" w:hAnsiTheme="minorHAnsi" w:cstheme="minorHAnsi"/>
          <w:bCs/>
          <w:sz w:val="20"/>
          <w:szCs w:val="20"/>
          <w:u w:val="none"/>
        </w:rPr>
        <w:t xml:space="preserve"> dostępny na stronie internetowej </w:t>
      </w:r>
      <w:r w:rsidR="00FA4A47" w:rsidRPr="005F1E79">
        <w:rPr>
          <w:rStyle w:val="Hipercze"/>
          <w:rFonts w:asciiTheme="minorHAnsi" w:hAnsiTheme="minorHAnsi" w:cstheme="minorHAnsi"/>
        </w:rPr>
        <w:t xml:space="preserve">https://ezamowienia.gov.pl </w:t>
      </w:r>
      <w:r w:rsidR="00FA4A47" w:rsidRPr="005F1E79">
        <w:rPr>
          <w:rFonts w:asciiTheme="minorHAnsi" w:eastAsia="Times New Roman" w:hAnsiTheme="minorHAnsi" w:cstheme="minorHAnsi"/>
          <w:bCs/>
          <w:sz w:val="20"/>
          <w:szCs w:val="20"/>
          <w:u w:val="none"/>
        </w:rPr>
        <w:t>oraz informacje zamieszczone w zakładce „Centrum Pomocy".</w:t>
      </w:r>
    </w:p>
    <w:p w:rsidR="00FA4A47" w:rsidRPr="005F1E79" w:rsidRDefault="00FA4A47" w:rsidP="00AD728B">
      <w:pPr>
        <w:pStyle w:val="glowny-akapit"/>
        <w:numPr>
          <w:ilvl w:val="0"/>
          <w:numId w:val="64"/>
        </w:numPr>
        <w:tabs>
          <w:tab w:val="clear" w:pos="4536"/>
          <w:tab w:val="left" w:pos="567"/>
        </w:tabs>
        <w:spacing w:before="0" w:after="0" w:line="240" w:lineRule="auto"/>
        <w:ind w:left="426" w:hanging="426"/>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Przeglądanie i pobieranie publicznej treści dokumentacji postępowania nie wymaga</w:t>
      </w:r>
      <w:r w:rsidRPr="005F1E79">
        <w:rPr>
          <w:rFonts w:asciiTheme="minorHAnsi" w:eastAsia="Times New Roman" w:hAnsiTheme="minorHAnsi" w:cstheme="minorHAnsi"/>
          <w:bCs/>
          <w:sz w:val="20"/>
          <w:szCs w:val="20"/>
          <w:u w:val="none"/>
        </w:rPr>
        <w:br/>
        <w:t>posiadania konta na Platformie e-Zamówienia ani logowania.</w:t>
      </w:r>
    </w:p>
    <w:p w:rsidR="009D1725" w:rsidRPr="005F1E79" w:rsidRDefault="009D1725" w:rsidP="003C729D">
      <w:pPr>
        <w:pStyle w:val="glowny-akapit"/>
        <w:spacing w:before="0" w:after="0" w:line="240" w:lineRule="auto"/>
        <w:ind w:left="426" w:hanging="426"/>
        <w:rPr>
          <w:rFonts w:asciiTheme="minorHAnsi" w:eastAsia="Times New Roman" w:hAnsiTheme="minorHAnsi" w:cstheme="minorHAnsi"/>
          <w:b/>
          <w:bCs/>
          <w:sz w:val="20"/>
          <w:szCs w:val="20"/>
          <w:u w:val="none"/>
        </w:rPr>
      </w:pPr>
    </w:p>
    <w:p w:rsidR="006F3AC9" w:rsidRPr="005F1E79" w:rsidRDefault="00B96C79" w:rsidP="00AD728B">
      <w:pPr>
        <w:pStyle w:val="SIWZ"/>
        <w:numPr>
          <w:ilvl w:val="0"/>
          <w:numId w:val="71"/>
        </w:numPr>
        <w:shd w:val="clear" w:color="auto" w:fill="D9D9D9"/>
        <w:tabs>
          <w:tab w:val="clear" w:pos="680"/>
          <w:tab w:val="left" w:pos="142"/>
        </w:tabs>
        <w:ind w:left="142" w:hanging="142"/>
        <w:jc w:val="both"/>
        <w:rPr>
          <w:rFonts w:asciiTheme="minorHAnsi" w:hAnsiTheme="minorHAnsi" w:cstheme="minorHAnsi"/>
          <w:b/>
          <w:color w:val="000000"/>
        </w:rPr>
      </w:pPr>
      <w:r w:rsidRPr="005F1E79">
        <w:rPr>
          <w:rFonts w:asciiTheme="minorHAnsi" w:hAnsiTheme="minorHAnsi" w:cstheme="minorHAnsi"/>
          <w:b/>
          <w:color w:val="000000"/>
        </w:rPr>
        <w:t>INFORMACJE O WYMAGANIACH TECHNICZNYCH I ORGANIZACYJNYCH SPORZĄDZANIA, WYSYŁANIA I ODBIERANIA KORESPONDENCJI ELEKTRONICZNEJ</w:t>
      </w:r>
    </w:p>
    <w:p w:rsidR="003C40EC" w:rsidRPr="005F1E79" w:rsidRDefault="003C40EC" w:rsidP="007047AC">
      <w:pPr>
        <w:pStyle w:val="glowny-akapit"/>
        <w:tabs>
          <w:tab w:val="left" w:pos="284"/>
        </w:tabs>
        <w:spacing w:before="0" w:after="0" w:line="240" w:lineRule="auto"/>
        <w:ind w:left="0" w:firstLine="0"/>
        <w:rPr>
          <w:rFonts w:asciiTheme="minorHAnsi" w:eastAsia="Times New Roman" w:hAnsiTheme="minorHAnsi" w:cstheme="minorHAnsi"/>
          <w:bCs/>
          <w:sz w:val="20"/>
          <w:szCs w:val="20"/>
          <w:u w:val="none"/>
        </w:rPr>
      </w:pPr>
    </w:p>
    <w:p w:rsidR="00A24371" w:rsidRPr="00BA42CB" w:rsidRDefault="00A24371" w:rsidP="006E4C1D">
      <w:pPr>
        <w:pStyle w:val="glowny-akapit"/>
        <w:tabs>
          <w:tab w:val="left" w:pos="142"/>
        </w:tabs>
        <w:spacing w:before="0" w:after="0" w:line="240" w:lineRule="auto"/>
        <w:ind w:left="0" w:firstLine="0"/>
        <w:rPr>
          <w:rFonts w:asciiTheme="minorHAnsi" w:eastAsia="Times New Roman" w:hAnsiTheme="minorHAnsi" w:cstheme="minorHAnsi"/>
          <w:b/>
          <w:bCs/>
          <w:sz w:val="20"/>
          <w:szCs w:val="20"/>
          <w:u w:val="none"/>
        </w:rPr>
      </w:pPr>
      <w:r w:rsidRPr="00BA42CB">
        <w:rPr>
          <w:rFonts w:asciiTheme="minorHAnsi" w:eastAsia="Times New Roman" w:hAnsiTheme="minorHAnsi" w:cstheme="minorHAnsi"/>
          <w:b/>
          <w:bCs/>
          <w:sz w:val="20"/>
          <w:szCs w:val="20"/>
          <w:u w:val="none"/>
        </w:rPr>
        <w:t xml:space="preserve">A. </w:t>
      </w:r>
      <w:r w:rsidR="006362F5" w:rsidRPr="00BA42CB">
        <w:rPr>
          <w:rFonts w:asciiTheme="minorHAnsi" w:eastAsia="Times New Roman" w:hAnsiTheme="minorHAnsi" w:cstheme="minorHAnsi"/>
          <w:b/>
          <w:bCs/>
          <w:sz w:val="20"/>
          <w:szCs w:val="20"/>
          <w:u w:val="none"/>
        </w:rPr>
        <w:t xml:space="preserve">Informacje ogólne </w:t>
      </w:r>
      <w:r w:rsidRPr="00BA42CB">
        <w:rPr>
          <w:rFonts w:asciiTheme="minorHAnsi" w:eastAsia="Times New Roman" w:hAnsiTheme="minorHAnsi" w:cstheme="minorHAnsi"/>
          <w:b/>
          <w:bCs/>
          <w:sz w:val="20"/>
          <w:szCs w:val="20"/>
          <w:u w:val="none"/>
        </w:rPr>
        <w:t xml:space="preserve"> </w:t>
      </w:r>
    </w:p>
    <w:p w:rsidR="006362F5" w:rsidRPr="00BA42CB" w:rsidRDefault="006362F5" w:rsidP="00AD728B">
      <w:pPr>
        <w:pStyle w:val="glowny-akapit"/>
        <w:numPr>
          <w:ilvl w:val="0"/>
          <w:numId w:val="73"/>
        </w:numPr>
        <w:tabs>
          <w:tab w:val="clear" w:pos="4536"/>
        </w:tabs>
        <w:spacing w:before="0" w:after="0" w:line="240" w:lineRule="auto"/>
        <w:ind w:left="426" w:hanging="426"/>
        <w:rPr>
          <w:rFonts w:asciiTheme="minorHAnsi" w:eastAsia="Times New Roman" w:hAnsiTheme="minorHAnsi" w:cstheme="minorHAnsi"/>
          <w:bCs/>
          <w:sz w:val="20"/>
          <w:szCs w:val="20"/>
          <w:u w:val="none"/>
        </w:rPr>
      </w:pPr>
      <w:r w:rsidRPr="00BA42CB">
        <w:rPr>
          <w:rFonts w:asciiTheme="minorHAnsi" w:eastAsia="Times New Roman" w:hAnsiTheme="minorHAnsi" w:cstheme="minorHAnsi"/>
          <w:bCs/>
          <w:sz w:val="20"/>
          <w:szCs w:val="20"/>
          <w:u w:val="none"/>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rsidR="00971785" w:rsidRPr="00BA42CB" w:rsidRDefault="006362F5" w:rsidP="00AD728B">
      <w:pPr>
        <w:pStyle w:val="glowny-akapit"/>
        <w:numPr>
          <w:ilvl w:val="0"/>
          <w:numId w:val="73"/>
        </w:numPr>
        <w:tabs>
          <w:tab w:val="clear" w:pos="4536"/>
        </w:tabs>
        <w:spacing w:before="0" w:after="0" w:line="240" w:lineRule="auto"/>
        <w:ind w:left="426" w:hanging="426"/>
        <w:rPr>
          <w:rFonts w:asciiTheme="minorHAnsi" w:eastAsia="Times New Roman" w:hAnsiTheme="minorHAnsi" w:cstheme="minorHAnsi"/>
          <w:bCs/>
          <w:sz w:val="20"/>
          <w:szCs w:val="20"/>
          <w:u w:val="none"/>
        </w:rPr>
      </w:pPr>
      <w:r w:rsidRPr="00BA42CB">
        <w:rPr>
          <w:rFonts w:asciiTheme="minorHAnsi" w:eastAsia="Times New Roman" w:hAnsiTheme="minorHAnsi" w:cstheme="minorHAnsi"/>
          <w:bCs/>
          <w:sz w:val="20"/>
          <w:szCs w:val="20"/>
          <w:u w:val="none"/>
        </w:rPr>
        <w:t xml:space="preserve">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sporządza się w postaci elektronicznej, w formatach danych określonych w przepisach rozporządzenia </w:t>
      </w:r>
      <w:r w:rsidR="00971785" w:rsidRPr="00BA42CB">
        <w:rPr>
          <w:rFonts w:asciiTheme="minorHAnsi" w:eastAsia="Times New Roman" w:hAnsiTheme="minorHAnsi" w:cstheme="minorHAnsi"/>
          <w:bCs/>
          <w:sz w:val="20"/>
          <w:szCs w:val="20"/>
          <w:u w:val="none"/>
        </w:rPr>
        <w:t xml:space="preserve">z dnia 21 maja 2024 r. w sprawie Krajowych Ram </w:t>
      </w:r>
      <w:proofErr w:type="spellStart"/>
      <w:r w:rsidR="00971785" w:rsidRPr="00BA42CB">
        <w:rPr>
          <w:rFonts w:asciiTheme="minorHAnsi" w:eastAsia="Times New Roman" w:hAnsiTheme="minorHAnsi" w:cstheme="minorHAnsi"/>
          <w:bCs/>
          <w:sz w:val="20"/>
          <w:szCs w:val="20"/>
          <w:u w:val="none"/>
        </w:rPr>
        <w:t>Interoperacyjności</w:t>
      </w:r>
      <w:proofErr w:type="spellEnd"/>
      <w:r w:rsidR="00971785" w:rsidRPr="00BA42CB">
        <w:rPr>
          <w:rFonts w:asciiTheme="minorHAnsi" w:eastAsia="Times New Roman" w:hAnsiTheme="minorHAnsi" w:cstheme="minorHAnsi"/>
          <w:bCs/>
          <w:sz w:val="20"/>
          <w:szCs w:val="20"/>
          <w:u w:val="none"/>
        </w:rPr>
        <w:t>, minimalnych wymagań dla rejestrów publicznych i wymiany informacji w postaci elektronicznej oraz minimalnych wymagań dla systemów teleinformatycznych (Dz. U. z 2024 r., poz. 773).</w:t>
      </w:r>
    </w:p>
    <w:p w:rsidR="00A44C98" w:rsidRPr="00BA42CB" w:rsidRDefault="006362F5" w:rsidP="00AD728B">
      <w:pPr>
        <w:pStyle w:val="glowny-akapit"/>
        <w:numPr>
          <w:ilvl w:val="0"/>
          <w:numId w:val="73"/>
        </w:numPr>
        <w:tabs>
          <w:tab w:val="clear" w:pos="4536"/>
        </w:tabs>
        <w:spacing w:before="0" w:after="0" w:line="240" w:lineRule="auto"/>
        <w:ind w:left="426" w:hanging="426"/>
        <w:rPr>
          <w:rFonts w:asciiTheme="minorHAnsi" w:eastAsia="Times New Roman" w:hAnsiTheme="minorHAnsi" w:cstheme="minorHAnsi"/>
          <w:bCs/>
          <w:sz w:val="20"/>
          <w:szCs w:val="20"/>
          <w:u w:val="none"/>
        </w:rPr>
      </w:pPr>
      <w:r w:rsidRPr="00BA42CB">
        <w:rPr>
          <w:rFonts w:asciiTheme="minorHAnsi" w:eastAsia="Times New Roman" w:hAnsiTheme="minorHAnsi" w:cstheme="minorHAnsi"/>
          <w:bCs/>
          <w:sz w:val="20"/>
          <w:szCs w:val="20"/>
          <w:u w:val="none"/>
        </w:rPr>
        <w:t>Informacje, oświadczenia lub dokumenty, inne niż wymienione w § 2 ust. 1 rozporządzenia</w:t>
      </w:r>
      <w:r w:rsidR="00A44C98"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Prezesa Rady Ministrów z dnia 30 grudnia 2020 r. w sprawie sposobu sporządzania i</w:t>
      </w:r>
      <w:r w:rsidR="00A44C98"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 xml:space="preserve">przekazywania informacji oraz </w:t>
      </w:r>
      <w:r w:rsidRPr="00BA42CB">
        <w:rPr>
          <w:rFonts w:asciiTheme="minorHAnsi" w:eastAsia="Times New Roman" w:hAnsiTheme="minorHAnsi" w:cstheme="minorHAnsi"/>
          <w:bCs/>
          <w:sz w:val="20"/>
          <w:szCs w:val="20"/>
          <w:u w:val="none"/>
        </w:rPr>
        <w:lastRenderedPageBreak/>
        <w:t>wymagań technicznych dla dokumentów elektronicznych</w:t>
      </w:r>
      <w:r w:rsidR="00A44C98"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oraz środków komunikacji elektronicznej w postępowaniu o udzielenie zamówienia</w:t>
      </w:r>
      <w:r w:rsidR="00A44C98"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publicznego lub konkursie (Dz.</w:t>
      </w:r>
      <w:r w:rsidR="00A44C98"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U. z 2020 r. poz. 2452) przekazywane w postępowaniu</w:t>
      </w:r>
      <w:r w:rsidR="00A44C98"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sporządza się w postaci elektronicznej:</w:t>
      </w:r>
      <w:r w:rsidR="00A44C98" w:rsidRPr="00BA42CB">
        <w:rPr>
          <w:rFonts w:asciiTheme="minorHAnsi" w:eastAsia="Times New Roman" w:hAnsiTheme="minorHAnsi" w:cstheme="minorHAnsi"/>
          <w:bCs/>
          <w:sz w:val="20"/>
          <w:szCs w:val="20"/>
          <w:u w:val="none"/>
        </w:rPr>
        <w:t xml:space="preserve"> </w:t>
      </w:r>
    </w:p>
    <w:p w:rsidR="00971785" w:rsidRPr="004C5AA7" w:rsidRDefault="006362F5" w:rsidP="004C5AA7">
      <w:pPr>
        <w:pStyle w:val="Akapitzlist"/>
        <w:ind w:left="425" w:firstLine="0"/>
        <w:contextualSpacing w:val="0"/>
        <w:jc w:val="both"/>
        <w:rPr>
          <w:rFonts w:asciiTheme="minorHAnsi" w:eastAsia="Times New Roman" w:hAnsiTheme="minorHAnsi" w:cstheme="minorHAnsi"/>
          <w:bCs/>
          <w:color w:val="000000"/>
          <w:szCs w:val="20"/>
          <w:u w:color="4F81BD"/>
          <w:lang w:bidi="en-US"/>
        </w:rPr>
      </w:pPr>
      <w:r w:rsidRPr="004C5AA7">
        <w:rPr>
          <w:rFonts w:asciiTheme="minorHAnsi" w:eastAsia="Times New Roman" w:hAnsiTheme="minorHAnsi" w:cstheme="minorHAnsi"/>
          <w:bCs/>
          <w:color w:val="000000"/>
          <w:szCs w:val="20"/>
          <w:u w:color="4F81BD"/>
          <w:lang w:bidi="en-US"/>
        </w:rPr>
        <w:t xml:space="preserve">a. w formatach danych określonych w przepisach rozporządzenia </w:t>
      </w:r>
      <w:r w:rsidR="00971785" w:rsidRPr="004C5AA7">
        <w:rPr>
          <w:rFonts w:asciiTheme="minorHAnsi" w:eastAsia="Times New Roman" w:hAnsiTheme="minorHAnsi" w:cstheme="minorHAnsi"/>
          <w:bCs/>
          <w:color w:val="000000"/>
          <w:szCs w:val="20"/>
          <w:u w:color="4F81BD"/>
          <w:lang w:bidi="en-US"/>
        </w:rPr>
        <w:t xml:space="preserve">Zamawiający informuje, iż w przypadku przesłania przez Wykonawcę dokumentów elektronicznych skompresowanych (w tym oferta przetargowa), dopuszczone są jedynie formaty danych wskazanych w Rozporządzeniu Rady Ministrów z dnia 21 maja 2024 r. w sprawie Krajowych Ram </w:t>
      </w:r>
      <w:proofErr w:type="spellStart"/>
      <w:r w:rsidR="00971785" w:rsidRPr="004C5AA7">
        <w:rPr>
          <w:rFonts w:asciiTheme="minorHAnsi" w:eastAsia="Times New Roman" w:hAnsiTheme="minorHAnsi" w:cstheme="minorHAnsi"/>
          <w:bCs/>
          <w:color w:val="000000"/>
          <w:szCs w:val="20"/>
          <w:u w:color="4F81BD"/>
          <w:lang w:bidi="en-US"/>
        </w:rPr>
        <w:t>Interoperacyjności</w:t>
      </w:r>
      <w:proofErr w:type="spellEnd"/>
      <w:r w:rsidR="00971785" w:rsidRPr="004C5AA7">
        <w:rPr>
          <w:rFonts w:asciiTheme="minorHAnsi" w:eastAsia="Times New Roman" w:hAnsiTheme="minorHAnsi" w:cstheme="minorHAnsi"/>
          <w:bCs/>
          <w:color w:val="000000"/>
          <w:szCs w:val="20"/>
          <w:u w:color="4F81BD"/>
          <w:lang w:bidi="en-US"/>
        </w:rPr>
        <w:t>, minimalnych wymagań dla rejestrów publicznych i wymiany informacji w postaci elektronicznej oraz minimalnych wymagań dla systemów teleinformatycznych (Dz. U. z 2024 r., poz. 773)</w:t>
      </w:r>
    </w:p>
    <w:p w:rsidR="00A44C98" w:rsidRPr="004C5AA7" w:rsidRDefault="006362F5" w:rsidP="004C5AA7">
      <w:pPr>
        <w:pStyle w:val="glowny-akapit"/>
        <w:tabs>
          <w:tab w:val="clear" w:pos="4536"/>
        </w:tabs>
        <w:spacing w:before="0" w:after="0" w:line="240" w:lineRule="auto"/>
        <w:ind w:left="425" w:firstLine="0"/>
        <w:rPr>
          <w:rFonts w:asciiTheme="minorHAnsi" w:eastAsia="Times New Roman" w:hAnsiTheme="minorHAnsi" w:cstheme="minorHAnsi"/>
          <w:bCs/>
          <w:sz w:val="20"/>
          <w:szCs w:val="20"/>
          <w:u w:val="none"/>
        </w:rPr>
      </w:pPr>
      <w:r w:rsidRPr="004C5AA7">
        <w:rPr>
          <w:rFonts w:asciiTheme="minorHAnsi" w:eastAsia="Times New Roman" w:hAnsiTheme="minorHAnsi" w:cstheme="minorHAnsi"/>
          <w:bCs/>
          <w:sz w:val="20"/>
          <w:szCs w:val="20"/>
          <w:u w:val="none"/>
        </w:rPr>
        <w:t>lub</w:t>
      </w:r>
    </w:p>
    <w:p w:rsidR="00A44C98" w:rsidRPr="00BA42CB" w:rsidRDefault="006362F5" w:rsidP="004C5AA7">
      <w:pPr>
        <w:pStyle w:val="glowny-akapit"/>
        <w:tabs>
          <w:tab w:val="clear" w:pos="4536"/>
        </w:tabs>
        <w:spacing w:before="0" w:after="0" w:line="240" w:lineRule="auto"/>
        <w:ind w:left="425" w:firstLine="0"/>
        <w:rPr>
          <w:rFonts w:asciiTheme="minorHAnsi" w:eastAsia="Times New Roman" w:hAnsiTheme="minorHAnsi" w:cstheme="minorHAnsi"/>
          <w:bCs/>
          <w:sz w:val="20"/>
          <w:szCs w:val="20"/>
          <w:u w:val="none"/>
        </w:rPr>
      </w:pPr>
      <w:r w:rsidRPr="00BA42CB">
        <w:rPr>
          <w:rFonts w:asciiTheme="minorHAnsi" w:eastAsia="Times New Roman" w:hAnsiTheme="minorHAnsi" w:cstheme="minorHAnsi"/>
          <w:bCs/>
          <w:sz w:val="20"/>
          <w:szCs w:val="20"/>
          <w:u w:val="none"/>
        </w:rPr>
        <w:t>b. jako tekst wpisany bezpośrednio do wiadomości przekazywanej przy użyciu środków</w:t>
      </w:r>
      <w:r w:rsidR="00A44C98"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komunikacji elektronicznej (np. w treści wiadomości e-mail lub w treści „Formularza</w:t>
      </w:r>
      <w:r w:rsidR="00A44C98"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do komunikacji").</w:t>
      </w:r>
    </w:p>
    <w:p w:rsidR="00A44C98" w:rsidRPr="00BA42CB" w:rsidRDefault="006362F5" w:rsidP="00AD728B">
      <w:pPr>
        <w:pStyle w:val="glowny-akapit"/>
        <w:numPr>
          <w:ilvl w:val="0"/>
          <w:numId w:val="73"/>
        </w:numPr>
        <w:tabs>
          <w:tab w:val="clear" w:pos="4536"/>
        </w:tabs>
        <w:spacing w:before="0" w:after="0" w:line="240" w:lineRule="auto"/>
        <w:ind w:left="426" w:hanging="426"/>
        <w:rPr>
          <w:rFonts w:asciiTheme="minorHAnsi" w:eastAsia="Times New Roman" w:hAnsiTheme="minorHAnsi" w:cstheme="minorHAnsi"/>
          <w:bCs/>
          <w:sz w:val="20"/>
          <w:szCs w:val="20"/>
          <w:u w:val="none"/>
        </w:rPr>
      </w:pPr>
      <w:r w:rsidRPr="00BA42CB">
        <w:rPr>
          <w:rFonts w:asciiTheme="minorHAnsi" w:eastAsia="Times New Roman" w:hAnsiTheme="minorHAnsi" w:cstheme="minorHAnsi"/>
          <w:bCs/>
          <w:sz w:val="20"/>
          <w:szCs w:val="20"/>
          <w:u w:val="none"/>
        </w:rPr>
        <w:t>Jeżeli dokumenty elektroniczne, przekazywane przy użyciu środków komunikacji</w:t>
      </w:r>
      <w:r w:rsidR="00A44C98"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elektronicznej, zawierają informacje stanowiące tajemnicę przedsiębiorstwa w rozumieniu</w:t>
      </w:r>
      <w:r w:rsidR="00A44C98"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 xml:space="preserve">przepisów </w:t>
      </w:r>
      <w:r w:rsidRPr="00BA42CB">
        <w:rPr>
          <w:rFonts w:asciiTheme="minorHAnsi" w:eastAsia="Times New Roman" w:hAnsiTheme="minorHAnsi" w:cstheme="minorHAnsi"/>
          <w:bCs/>
          <w:color w:val="000000" w:themeColor="text1"/>
          <w:sz w:val="20"/>
          <w:szCs w:val="20"/>
          <w:u w:val="none"/>
        </w:rPr>
        <w:t>ustawy z dnia 16 kwietnia 1993 r. o zwalczaniu nieuczciwej konkurencji (</w:t>
      </w:r>
      <w:r w:rsidR="00423416" w:rsidRPr="00BA42CB">
        <w:rPr>
          <w:rFonts w:asciiTheme="minorHAnsi" w:eastAsia="Times New Roman" w:hAnsiTheme="minorHAnsi" w:cstheme="minorHAnsi"/>
          <w:bCs/>
          <w:color w:val="000000" w:themeColor="text1"/>
          <w:sz w:val="20"/>
          <w:szCs w:val="20"/>
          <w:u w:val="none"/>
        </w:rPr>
        <w:t>t</w:t>
      </w:r>
      <w:r w:rsidR="004C5AA7">
        <w:rPr>
          <w:rFonts w:asciiTheme="minorHAnsi" w:eastAsia="Times New Roman" w:hAnsiTheme="minorHAnsi" w:cstheme="minorHAnsi"/>
          <w:bCs/>
          <w:color w:val="000000" w:themeColor="text1"/>
          <w:sz w:val="20"/>
          <w:szCs w:val="20"/>
          <w:u w:val="none"/>
        </w:rPr>
        <w:t xml:space="preserve">ekst jedn. </w:t>
      </w:r>
      <w:r w:rsidRPr="00BA42CB">
        <w:rPr>
          <w:rFonts w:asciiTheme="minorHAnsi" w:eastAsia="Times New Roman" w:hAnsiTheme="minorHAnsi" w:cstheme="minorHAnsi"/>
          <w:bCs/>
          <w:color w:val="000000" w:themeColor="text1"/>
          <w:sz w:val="20"/>
          <w:szCs w:val="20"/>
          <w:u w:val="none"/>
        </w:rPr>
        <w:t>Dz. U.</w:t>
      </w:r>
      <w:r w:rsidR="00423416" w:rsidRPr="00BA42CB">
        <w:rPr>
          <w:rFonts w:asciiTheme="minorHAnsi" w:eastAsia="Times New Roman" w:hAnsiTheme="minorHAnsi" w:cstheme="minorHAnsi"/>
          <w:bCs/>
          <w:color w:val="000000" w:themeColor="text1"/>
          <w:sz w:val="20"/>
          <w:szCs w:val="20"/>
          <w:u w:val="none"/>
        </w:rPr>
        <w:t xml:space="preserve"> </w:t>
      </w:r>
      <w:r w:rsidRPr="00BA42CB">
        <w:rPr>
          <w:rFonts w:asciiTheme="minorHAnsi" w:eastAsia="Times New Roman" w:hAnsiTheme="minorHAnsi" w:cstheme="minorHAnsi"/>
          <w:bCs/>
          <w:color w:val="000000" w:themeColor="text1"/>
          <w:sz w:val="20"/>
          <w:szCs w:val="20"/>
          <w:u w:val="none"/>
        </w:rPr>
        <w:t>z</w:t>
      </w:r>
      <w:r w:rsidR="00423416" w:rsidRPr="00BA42CB">
        <w:rPr>
          <w:rFonts w:asciiTheme="minorHAnsi" w:eastAsia="Times New Roman" w:hAnsiTheme="minorHAnsi" w:cstheme="minorHAnsi"/>
          <w:bCs/>
          <w:color w:val="000000" w:themeColor="text1"/>
          <w:sz w:val="20"/>
          <w:szCs w:val="20"/>
          <w:u w:val="none"/>
        </w:rPr>
        <w:t xml:space="preserve"> 2022</w:t>
      </w:r>
      <w:r w:rsidRPr="00BA42CB">
        <w:rPr>
          <w:rFonts w:asciiTheme="minorHAnsi" w:eastAsia="Times New Roman" w:hAnsiTheme="minorHAnsi" w:cstheme="minorHAnsi"/>
          <w:bCs/>
          <w:color w:val="000000" w:themeColor="text1"/>
          <w:sz w:val="20"/>
          <w:szCs w:val="20"/>
          <w:u w:val="none"/>
        </w:rPr>
        <w:t xml:space="preserve"> r. poz.</w:t>
      </w:r>
      <w:r w:rsidR="00423416" w:rsidRPr="00BA42CB">
        <w:rPr>
          <w:rFonts w:asciiTheme="minorHAnsi" w:eastAsia="Times New Roman" w:hAnsiTheme="minorHAnsi" w:cstheme="minorHAnsi"/>
          <w:bCs/>
          <w:color w:val="000000" w:themeColor="text1"/>
          <w:sz w:val="20"/>
          <w:szCs w:val="20"/>
          <w:u w:val="none"/>
        </w:rPr>
        <w:t>1233</w:t>
      </w:r>
      <w:r w:rsidRPr="00BA42CB">
        <w:rPr>
          <w:rFonts w:asciiTheme="minorHAnsi" w:eastAsia="Times New Roman" w:hAnsiTheme="minorHAnsi" w:cstheme="minorHAnsi"/>
          <w:bCs/>
          <w:color w:val="000000" w:themeColor="text1"/>
          <w:sz w:val="20"/>
          <w:szCs w:val="20"/>
          <w:u w:val="none"/>
        </w:rPr>
        <w:t>) wykonawca, w celu utrzymania w poufności</w:t>
      </w:r>
      <w:r w:rsidR="00A44C98" w:rsidRPr="00BA42CB">
        <w:rPr>
          <w:rFonts w:asciiTheme="minorHAnsi" w:eastAsia="Times New Roman" w:hAnsiTheme="minorHAnsi" w:cstheme="minorHAnsi"/>
          <w:bCs/>
          <w:color w:val="000000" w:themeColor="text1"/>
          <w:sz w:val="20"/>
          <w:szCs w:val="20"/>
          <w:u w:val="none"/>
        </w:rPr>
        <w:t xml:space="preserve"> t</w:t>
      </w:r>
      <w:r w:rsidRPr="00BA42CB">
        <w:rPr>
          <w:rFonts w:asciiTheme="minorHAnsi" w:eastAsia="Times New Roman" w:hAnsiTheme="minorHAnsi" w:cstheme="minorHAnsi"/>
          <w:bCs/>
          <w:color w:val="000000" w:themeColor="text1"/>
          <w:sz w:val="20"/>
          <w:szCs w:val="20"/>
          <w:u w:val="none"/>
        </w:rPr>
        <w:t>ych informacji, przekazuje je w wydzielonym i odpowiednio oznaczonym</w:t>
      </w:r>
      <w:r w:rsidRPr="00BA42CB">
        <w:rPr>
          <w:rFonts w:asciiTheme="minorHAnsi" w:eastAsia="Times New Roman" w:hAnsiTheme="minorHAnsi" w:cstheme="minorHAnsi"/>
          <w:bCs/>
          <w:sz w:val="20"/>
          <w:szCs w:val="20"/>
          <w:u w:val="none"/>
        </w:rPr>
        <w:t xml:space="preserve"> pliku, wraz z</w:t>
      </w:r>
      <w:r w:rsidR="00A44C98"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 xml:space="preserve">jednoczesnym zaznaczeniem w nazwie pliku „Dokument stanowiący </w:t>
      </w:r>
      <w:r w:rsidR="00A44C98" w:rsidRPr="00BA42CB">
        <w:rPr>
          <w:rFonts w:asciiTheme="minorHAnsi" w:eastAsia="Times New Roman" w:hAnsiTheme="minorHAnsi" w:cstheme="minorHAnsi"/>
          <w:bCs/>
          <w:sz w:val="20"/>
          <w:szCs w:val="20"/>
          <w:u w:val="none"/>
        </w:rPr>
        <w:t>tajemnicę p</w:t>
      </w:r>
      <w:r w:rsidRPr="00BA42CB">
        <w:rPr>
          <w:rFonts w:asciiTheme="minorHAnsi" w:eastAsia="Times New Roman" w:hAnsiTheme="minorHAnsi" w:cstheme="minorHAnsi"/>
          <w:bCs/>
          <w:sz w:val="20"/>
          <w:szCs w:val="20"/>
          <w:u w:val="none"/>
        </w:rPr>
        <w:t>rzedsiębiorstwa".</w:t>
      </w:r>
    </w:p>
    <w:p w:rsidR="00E13BF0" w:rsidRPr="00BA42CB" w:rsidRDefault="006362F5" w:rsidP="00AD728B">
      <w:pPr>
        <w:pStyle w:val="glowny-akapit"/>
        <w:numPr>
          <w:ilvl w:val="0"/>
          <w:numId w:val="73"/>
        </w:numPr>
        <w:tabs>
          <w:tab w:val="clear" w:pos="4536"/>
        </w:tabs>
        <w:spacing w:before="0" w:after="0" w:line="240" w:lineRule="auto"/>
        <w:ind w:left="426" w:hanging="426"/>
        <w:rPr>
          <w:rFonts w:asciiTheme="minorHAnsi" w:eastAsia="Times New Roman" w:hAnsiTheme="minorHAnsi" w:cstheme="minorHAnsi"/>
          <w:bCs/>
          <w:sz w:val="20"/>
          <w:szCs w:val="20"/>
          <w:u w:val="none"/>
        </w:rPr>
      </w:pPr>
      <w:r w:rsidRPr="00BA42CB">
        <w:rPr>
          <w:rFonts w:asciiTheme="minorHAnsi" w:eastAsia="Times New Roman" w:hAnsiTheme="minorHAnsi" w:cstheme="minorHAnsi"/>
          <w:bCs/>
          <w:sz w:val="20"/>
          <w:szCs w:val="20"/>
          <w:u w:val="none"/>
        </w:rPr>
        <w:t xml:space="preserve"> Komunikacja w postępowaniu, </w:t>
      </w:r>
      <w:r w:rsidRPr="00BA42CB">
        <w:rPr>
          <w:rFonts w:asciiTheme="minorHAnsi" w:eastAsia="Times New Roman" w:hAnsiTheme="minorHAnsi" w:cstheme="minorHAnsi"/>
          <w:bCs/>
          <w:sz w:val="20"/>
          <w:szCs w:val="20"/>
        </w:rPr>
        <w:t>z wyłączeniem składania ofert</w:t>
      </w:r>
      <w:r w:rsidRPr="00BA42CB">
        <w:rPr>
          <w:rFonts w:asciiTheme="minorHAnsi" w:eastAsia="Times New Roman" w:hAnsiTheme="minorHAnsi" w:cstheme="minorHAnsi"/>
          <w:bCs/>
          <w:sz w:val="20"/>
          <w:szCs w:val="20"/>
          <w:u w:val="none"/>
        </w:rPr>
        <w:t>, odbywa się drogą</w:t>
      </w:r>
      <w:r w:rsidR="00E13BF0"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elektroniczną za pośrednictwem formularzy do komunikacji dostępnych w zakładce</w:t>
      </w:r>
      <w:r w:rsidR="00E13BF0"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„Formularze" („Formularze do komunikacji"). Za pośrednictwem „Formularzy do</w:t>
      </w:r>
      <w:r w:rsidR="00E13BF0"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komunikacji" odbywa się w szczególności przekazywanie wezwań i zawiadomień,</w:t>
      </w:r>
      <w:r w:rsidR="00E13BF0"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zadawanie pytań i udzielanie odpowiedzi. Formularze do komunikacji umożliwiają również</w:t>
      </w:r>
      <w:r w:rsidR="00E13BF0"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 xml:space="preserve">dołączenie załącznika do przesyłanej wiadomości (przycisk „dodaj załącznik").W przypadku załączników, które są zgodnie z ustawą </w:t>
      </w:r>
      <w:proofErr w:type="spellStart"/>
      <w:r w:rsidRPr="00BA42CB">
        <w:rPr>
          <w:rFonts w:asciiTheme="minorHAnsi" w:eastAsia="Times New Roman" w:hAnsiTheme="minorHAnsi" w:cstheme="minorHAnsi"/>
          <w:bCs/>
          <w:sz w:val="20"/>
          <w:szCs w:val="20"/>
          <w:u w:val="none"/>
        </w:rPr>
        <w:t>Pzp</w:t>
      </w:r>
      <w:proofErr w:type="spellEnd"/>
      <w:r w:rsidRPr="00BA42CB">
        <w:rPr>
          <w:rFonts w:asciiTheme="minorHAnsi" w:eastAsia="Times New Roman" w:hAnsiTheme="minorHAnsi" w:cstheme="minorHAnsi"/>
          <w:bCs/>
          <w:sz w:val="20"/>
          <w:szCs w:val="20"/>
          <w:u w:val="none"/>
        </w:rPr>
        <w:t xml:space="preserve"> lub rozporządzeniem Prezesa</w:t>
      </w:r>
      <w:r w:rsidR="00E13BF0"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Rady Ministrów w sprawie wymagań dla dokumentów elektronicznych opatrzone</w:t>
      </w:r>
      <w:r w:rsidR="00E13BF0"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kwalifikowanym podpisem elektronicznym, podpisem zaufanym lub podpisem osobistym,</w:t>
      </w:r>
      <w:r w:rsidR="00E13BF0"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mogą być opatrzone, zgodnie z wyborem wykonawcy/wykonawcy wspólnie ubiegającego</w:t>
      </w:r>
      <w:r w:rsidR="00E13BF0"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się o udzielenie zamówienia/podmiotu udostępniającego zasoby, podpisem typu</w:t>
      </w:r>
      <w:r w:rsidR="00E13BF0"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zewnętrznego lub wewnętrznego. W zależności od rodzaju podpisu i jego typu (zewnętrzny,</w:t>
      </w:r>
      <w:r w:rsidR="00E13BF0"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wewnętrzny) dodaje się do przesyłanej wiadomości uprzednio podpisane dokumenty wraz</w:t>
      </w:r>
      <w:r w:rsidR="00E13BF0"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z wygenerowanym plikiem podpisu (typ zewnętrzny) lub dokument z wszytym podpisem(typ wewnętrzny).</w:t>
      </w:r>
    </w:p>
    <w:p w:rsidR="00E13BF0" w:rsidRPr="00BA42CB" w:rsidRDefault="006362F5" w:rsidP="00AD728B">
      <w:pPr>
        <w:pStyle w:val="glowny-akapit"/>
        <w:numPr>
          <w:ilvl w:val="0"/>
          <w:numId w:val="73"/>
        </w:numPr>
        <w:tabs>
          <w:tab w:val="clear" w:pos="4536"/>
        </w:tabs>
        <w:spacing w:before="0" w:after="0" w:line="240" w:lineRule="auto"/>
        <w:ind w:left="426" w:hanging="426"/>
        <w:rPr>
          <w:rFonts w:asciiTheme="minorHAnsi" w:eastAsia="Times New Roman" w:hAnsiTheme="minorHAnsi" w:cstheme="minorHAnsi"/>
          <w:bCs/>
          <w:sz w:val="20"/>
          <w:szCs w:val="20"/>
          <w:u w:val="none"/>
        </w:rPr>
      </w:pPr>
      <w:r w:rsidRPr="00BA42CB">
        <w:rPr>
          <w:rFonts w:asciiTheme="minorHAnsi" w:eastAsia="Times New Roman" w:hAnsiTheme="minorHAnsi" w:cstheme="minorHAnsi"/>
          <w:bCs/>
          <w:sz w:val="20"/>
          <w:szCs w:val="20"/>
          <w:u w:val="none"/>
        </w:rPr>
        <w:t xml:space="preserve"> Możliwość korzystania w postępowaniu z „Formularzy do komunikacji" w pełnym</w:t>
      </w:r>
      <w:r w:rsidR="00E13BF0"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zakresie wymaga posiadania konta „Wykonawcy" na Platformie e-Zamówienia</w:t>
      </w:r>
      <w:r w:rsidR="00E13BF0"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oraz zalogowania się na Platformie e-Zamówienia. Do korzystania z „Formularzy do</w:t>
      </w:r>
      <w:r w:rsidR="00E13BF0"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komunikacji" służących do zadawania pytań dotyczących treści dokumentów zamówienia</w:t>
      </w:r>
      <w:r w:rsidR="00E13BF0"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wystarczające jest posiadanie tzw. konta uproszczonego na Platformie e-Zamówienia.</w:t>
      </w:r>
    </w:p>
    <w:p w:rsidR="00E13BF0" w:rsidRPr="00BA42CB" w:rsidRDefault="006362F5" w:rsidP="00AD728B">
      <w:pPr>
        <w:pStyle w:val="glowny-akapit"/>
        <w:numPr>
          <w:ilvl w:val="0"/>
          <w:numId w:val="73"/>
        </w:numPr>
        <w:tabs>
          <w:tab w:val="clear" w:pos="4536"/>
        </w:tabs>
        <w:spacing w:before="0" w:after="0" w:line="240" w:lineRule="auto"/>
        <w:ind w:left="426" w:hanging="426"/>
        <w:rPr>
          <w:rFonts w:asciiTheme="minorHAnsi" w:eastAsia="Times New Roman" w:hAnsiTheme="minorHAnsi" w:cstheme="minorHAnsi"/>
          <w:bCs/>
          <w:sz w:val="20"/>
          <w:szCs w:val="20"/>
          <w:u w:val="none"/>
        </w:rPr>
      </w:pPr>
      <w:r w:rsidRPr="00BA42CB">
        <w:rPr>
          <w:rFonts w:asciiTheme="minorHAnsi" w:eastAsia="Times New Roman" w:hAnsiTheme="minorHAnsi" w:cstheme="minorHAnsi"/>
          <w:bCs/>
          <w:sz w:val="20"/>
          <w:szCs w:val="20"/>
          <w:u w:val="none"/>
        </w:rPr>
        <w:t>Wszystkie wysłane i odebrane w postępowaniu przez wykonawcę wiadomości widoczne są</w:t>
      </w:r>
      <w:r w:rsidR="00E13BF0"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po zalogowaniu w podglądzie postępowania w zakładce „Komunikacja".</w:t>
      </w:r>
    </w:p>
    <w:p w:rsidR="00E13BF0" w:rsidRPr="00BA42CB" w:rsidRDefault="006362F5" w:rsidP="00AD728B">
      <w:pPr>
        <w:pStyle w:val="glowny-akapit"/>
        <w:numPr>
          <w:ilvl w:val="0"/>
          <w:numId w:val="73"/>
        </w:numPr>
        <w:tabs>
          <w:tab w:val="clear" w:pos="4536"/>
        </w:tabs>
        <w:spacing w:before="0" w:after="0" w:line="240" w:lineRule="auto"/>
        <w:ind w:left="426" w:hanging="426"/>
        <w:rPr>
          <w:rFonts w:asciiTheme="minorHAnsi" w:eastAsia="Times New Roman" w:hAnsiTheme="minorHAnsi" w:cstheme="minorHAnsi"/>
          <w:bCs/>
          <w:sz w:val="20"/>
          <w:szCs w:val="20"/>
          <w:u w:val="none"/>
        </w:rPr>
      </w:pPr>
      <w:r w:rsidRPr="00BA42CB">
        <w:rPr>
          <w:rFonts w:asciiTheme="minorHAnsi" w:eastAsia="Times New Roman" w:hAnsiTheme="minorHAnsi" w:cstheme="minorHAnsi"/>
          <w:bCs/>
          <w:sz w:val="20"/>
          <w:szCs w:val="20"/>
          <w:u w:val="none"/>
        </w:rPr>
        <w:t xml:space="preserve"> Maksymalny rozmiar plików przesyłanych za pośrednictwem „Formularzy do komunikacji"</w:t>
      </w:r>
      <w:r w:rsidR="00E13BF0"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 xml:space="preserve">wynosi 150 MB (wielkość ta dotyczy plików przesyłanych jako załączniki do </w:t>
      </w:r>
      <w:r w:rsidR="00E13BF0" w:rsidRPr="00BA42CB">
        <w:rPr>
          <w:rFonts w:asciiTheme="minorHAnsi" w:eastAsia="Times New Roman" w:hAnsiTheme="minorHAnsi" w:cstheme="minorHAnsi"/>
          <w:bCs/>
          <w:sz w:val="20"/>
          <w:szCs w:val="20"/>
          <w:u w:val="none"/>
        </w:rPr>
        <w:t>jednego fo</w:t>
      </w:r>
      <w:r w:rsidRPr="00BA42CB">
        <w:rPr>
          <w:rFonts w:asciiTheme="minorHAnsi" w:eastAsia="Times New Roman" w:hAnsiTheme="minorHAnsi" w:cstheme="minorHAnsi"/>
          <w:bCs/>
          <w:sz w:val="20"/>
          <w:szCs w:val="20"/>
          <w:u w:val="none"/>
        </w:rPr>
        <w:t>rmularza).</w:t>
      </w:r>
    </w:p>
    <w:p w:rsidR="006362F5" w:rsidRPr="00BA42CB" w:rsidRDefault="006362F5" w:rsidP="00AD728B">
      <w:pPr>
        <w:pStyle w:val="glowny-akapit"/>
        <w:numPr>
          <w:ilvl w:val="0"/>
          <w:numId w:val="73"/>
        </w:numPr>
        <w:tabs>
          <w:tab w:val="clear" w:pos="4536"/>
        </w:tabs>
        <w:spacing w:before="0" w:after="0" w:line="240" w:lineRule="auto"/>
        <w:ind w:left="426" w:hanging="426"/>
        <w:rPr>
          <w:rFonts w:asciiTheme="minorHAnsi" w:eastAsia="Times New Roman" w:hAnsiTheme="minorHAnsi" w:cstheme="minorHAnsi"/>
          <w:bCs/>
          <w:sz w:val="20"/>
          <w:szCs w:val="20"/>
          <w:u w:val="none"/>
        </w:rPr>
      </w:pPr>
      <w:r w:rsidRPr="00BA42CB">
        <w:rPr>
          <w:rFonts w:asciiTheme="minorHAnsi" w:eastAsia="Times New Roman" w:hAnsiTheme="minorHAnsi" w:cstheme="minorHAnsi"/>
          <w:bCs/>
          <w:sz w:val="20"/>
          <w:szCs w:val="20"/>
          <w:u w:val="none"/>
        </w:rPr>
        <w:t>Minimalne wymagania techniczne dotyczące sprzętu używanego w celu korzystania z usług</w:t>
      </w:r>
      <w:r w:rsidR="00E13BF0"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Platformy e-Zamówienia oraz informacje dotyczące specyfikacji połączenia określa</w:t>
      </w:r>
      <w:r w:rsidR="00E13BF0" w:rsidRPr="00BA42CB">
        <w:rPr>
          <w:rFonts w:asciiTheme="minorHAnsi" w:eastAsia="Times New Roman" w:hAnsiTheme="minorHAnsi" w:cstheme="minorHAnsi"/>
          <w:bCs/>
          <w:sz w:val="20"/>
          <w:szCs w:val="20"/>
          <w:u w:val="none"/>
        </w:rPr>
        <w:t xml:space="preserve"> R</w:t>
      </w:r>
      <w:r w:rsidRPr="00BA42CB">
        <w:rPr>
          <w:rFonts w:asciiTheme="minorHAnsi" w:eastAsia="Times New Roman" w:hAnsiTheme="minorHAnsi" w:cstheme="minorHAnsi"/>
          <w:bCs/>
          <w:sz w:val="20"/>
          <w:szCs w:val="20"/>
          <w:u w:val="none"/>
        </w:rPr>
        <w:t>egulamin Platformy e-Zamówienia.</w:t>
      </w:r>
    </w:p>
    <w:p w:rsidR="00E13BF0" w:rsidRPr="00BA42CB" w:rsidRDefault="006362F5" w:rsidP="00AD728B">
      <w:pPr>
        <w:pStyle w:val="glowny-akapit"/>
        <w:numPr>
          <w:ilvl w:val="0"/>
          <w:numId w:val="73"/>
        </w:numPr>
        <w:tabs>
          <w:tab w:val="clear" w:pos="4536"/>
        </w:tabs>
        <w:spacing w:before="0" w:after="0" w:line="240" w:lineRule="auto"/>
        <w:ind w:left="426" w:hanging="426"/>
        <w:rPr>
          <w:rFonts w:asciiTheme="minorHAnsi" w:eastAsia="Times New Roman" w:hAnsiTheme="minorHAnsi" w:cstheme="minorHAnsi"/>
          <w:bCs/>
          <w:sz w:val="20"/>
          <w:szCs w:val="20"/>
          <w:u w:val="none"/>
        </w:rPr>
      </w:pPr>
      <w:r w:rsidRPr="00BA42CB">
        <w:rPr>
          <w:rFonts w:asciiTheme="minorHAnsi" w:eastAsia="Times New Roman" w:hAnsiTheme="minorHAnsi" w:cstheme="minorHAnsi"/>
          <w:bCs/>
          <w:sz w:val="20"/>
          <w:szCs w:val="20"/>
          <w:u w:val="none"/>
        </w:rPr>
        <w:t xml:space="preserve"> W przypadku problemów technicznych i awarii związanych z funkcjonowaniem Platformy</w:t>
      </w:r>
      <w:r w:rsidR="00E13BF0"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e-Zamówienia użytkownicy mogą skorzystać ze wsparcia technicznego dostępnego pod</w:t>
      </w:r>
      <w:r w:rsidR="00E13BF0"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numerem telefonu (32) 77 88 999 lub drogą elektroniczną poprzez formularz udostępniony</w:t>
      </w:r>
      <w:r w:rsidR="00E13BF0" w:rsidRPr="00BA42CB">
        <w:rPr>
          <w:rFonts w:asciiTheme="minorHAnsi" w:eastAsia="Times New Roman" w:hAnsiTheme="minorHAnsi" w:cstheme="minorHAnsi"/>
          <w:bCs/>
          <w:sz w:val="20"/>
          <w:szCs w:val="20"/>
          <w:u w:val="none"/>
        </w:rPr>
        <w:t xml:space="preserve"> </w:t>
      </w:r>
      <w:r w:rsidRPr="00BA42CB">
        <w:rPr>
          <w:rFonts w:asciiTheme="minorHAnsi" w:eastAsia="Times New Roman" w:hAnsiTheme="minorHAnsi" w:cstheme="minorHAnsi"/>
          <w:bCs/>
          <w:sz w:val="20"/>
          <w:szCs w:val="20"/>
          <w:u w:val="none"/>
        </w:rPr>
        <w:t>na stronie internetowej https://ezamowienia.go</w:t>
      </w:r>
      <w:r w:rsidR="00E13BF0" w:rsidRPr="00BA42CB">
        <w:rPr>
          <w:rFonts w:asciiTheme="minorHAnsi" w:eastAsia="Times New Roman" w:hAnsiTheme="minorHAnsi" w:cstheme="minorHAnsi"/>
          <w:bCs/>
          <w:sz w:val="20"/>
          <w:szCs w:val="20"/>
          <w:u w:val="none"/>
        </w:rPr>
        <w:t>v.pl w zakładce „Zgłoś problem".</w:t>
      </w:r>
    </w:p>
    <w:p w:rsidR="00E13BF0" w:rsidRPr="00BA42CB" w:rsidRDefault="006362F5" w:rsidP="00AD728B">
      <w:pPr>
        <w:pStyle w:val="glowny-akapit"/>
        <w:numPr>
          <w:ilvl w:val="0"/>
          <w:numId w:val="73"/>
        </w:numPr>
        <w:tabs>
          <w:tab w:val="clear" w:pos="4536"/>
        </w:tabs>
        <w:spacing w:before="0" w:after="0" w:line="240" w:lineRule="auto"/>
        <w:ind w:left="426" w:hanging="426"/>
        <w:rPr>
          <w:rFonts w:asciiTheme="minorHAnsi" w:eastAsia="Times New Roman" w:hAnsiTheme="minorHAnsi" w:cstheme="minorHAnsi"/>
          <w:b/>
          <w:bCs/>
          <w:sz w:val="20"/>
          <w:szCs w:val="20"/>
          <w:u w:val="none"/>
        </w:rPr>
      </w:pPr>
      <w:r w:rsidRPr="00BA42CB">
        <w:rPr>
          <w:rFonts w:asciiTheme="minorHAnsi" w:eastAsia="Times New Roman" w:hAnsiTheme="minorHAnsi" w:cstheme="minorHAnsi"/>
          <w:b/>
          <w:bCs/>
          <w:sz w:val="20"/>
          <w:szCs w:val="20"/>
          <w:u w:val="none"/>
        </w:rPr>
        <w:t>Zamawiający dopuszcza komunikację za pomocą poczty elektronicznej na adres</w:t>
      </w:r>
      <w:r w:rsidR="00E13BF0" w:rsidRPr="00BA42CB">
        <w:rPr>
          <w:rFonts w:asciiTheme="minorHAnsi" w:eastAsia="Times New Roman" w:hAnsiTheme="minorHAnsi" w:cstheme="minorHAnsi"/>
          <w:b/>
          <w:bCs/>
          <w:sz w:val="20"/>
          <w:szCs w:val="20"/>
          <w:u w:val="none"/>
        </w:rPr>
        <w:t xml:space="preserve"> </w:t>
      </w:r>
      <w:r w:rsidRPr="00BA42CB">
        <w:rPr>
          <w:rFonts w:asciiTheme="minorHAnsi" w:eastAsia="Times New Roman" w:hAnsiTheme="minorHAnsi" w:cstheme="minorHAnsi"/>
          <w:b/>
          <w:bCs/>
          <w:sz w:val="20"/>
          <w:szCs w:val="20"/>
          <w:u w:val="none"/>
        </w:rPr>
        <w:t xml:space="preserve">e-mail: </w:t>
      </w:r>
      <w:r w:rsidR="00E13BF0" w:rsidRPr="00BA42CB">
        <w:rPr>
          <w:rFonts w:asciiTheme="minorHAnsi" w:eastAsia="Times New Roman" w:hAnsiTheme="minorHAnsi" w:cstheme="minorHAnsi"/>
          <w:b/>
          <w:sz w:val="20"/>
          <w:szCs w:val="20"/>
          <w:u w:val="none"/>
          <w:lang w:val="en-US"/>
        </w:rPr>
        <w:t>spzolrajcza@poczta.onet.pl</w:t>
      </w:r>
      <w:r w:rsidR="00E13BF0" w:rsidRPr="00BA42CB">
        <w:rPr>
          <w:rFonts w:asciiTheme="minorHAnsi" w:eastAsia="Times New Roman" w:hAnsiTheme="minorHAnsi" w:cstheme="minorHAnsi"/>
          <w:b/>
          <w:bCs/>
          <w:sz w:val="20"/>
          <w:szCs w:val="20"/>
          <w:u w:val="none"/>
        </w:rPr>
        <w:t xml:space="preserve"> </w:t>
      </w:r>
      <w:r w:rsidRPr="00BA42CB">
        <w:rPr>
          <w:rFonts w:asciiTheme="minorHAnsi" w:eastAsia="Times New Roman" w:hAnsiTheme="minorHAnsi" w:cstheme="minorHAnsi"/>
          <w:b/>
          <w:bCs/>
          <w:sz w:val="20"/>
          <w:szCs w:val="20"/>
          <w:u w:val="none"/>
        </w:rPr>
        <w:t>(nie dotyczy składania ofert).</w:t>
      </w:r>
    </w:p>
    <w:p w:rsidR="006362F5" w:rsidRPr="00BA42CB" w:rsidRDefault="006362F5" w:rsidP="00E13BF0">
      <w:pPr>
        <w:pStyle w:val="glowny-akapit"/>
        <w:tabs>
          <w:tab w:val="left" w:pos="142"/>
        </w:tabs>
        <w:spacing w:before="0" w:after="0" w:line="240" w:lineRule="auto"/>
        <w:ind w:left="0" w:firstLine="0"/>
        <w:rPr>
          <w:rFonts w:asciiTheme="minorHAnsi" w:eastAsia="Times New Roman" w:hAnsiTheme="minorHAnsi" w:cstheme="minorHAnsi"/>
          <w:bCs/>
          <w:sz w:val="20"/>
          <w:szCs w:val="20"/>
          <w:u w:val="none"/>
        </w:rPr>
      </w:pPr>
    </w:p>
    <w:p w:rsidR="00A24371" w:rsidRPr="00BA42CB" w:rsidRDefault="00E13BF0" w:rsidP="000E3E30">
      <w:pPr>
        <w:pStyle w:val="glowny-akapit"/>
        <w:tabs>
          <w:tab w:val="left" w:pos="0"/>
        </w:tabs>
        <w:spacing w:before="0" w:after="0" w:line="240" w:lineRule="auto"/>
        <w:ind w:left="0" w:firstLine="0"/>
        <w:rPr>
          <w:rFonts w:asciiTheme="minorHAnsi" w:eastAsia="Times New Roman" w:hAnsiTheme="minorHAnsi" w:cstheme="minorHAnsi"/>
          <w:b/>
          <w:bCs/>
          <w:sz w:val="20"/>
          <w:szCs w:val="20"/>
          <w:u w:val="none"/>
        </w:rPr>
      </w:pPr>
      <w:r w:rsidRPr="00BA42CB">
        <w:rPr>
          <w:rFonts w:asciiTheme="minorHAnsi" w:eastAsia="Times New Roman" w:hAnsiTheme="minorHAnsi" w:cstheme="minorHAnsi"/>
          <w:b/>
          <w:bCs/>
          <w:sz w:val="20"/>
          <w:szCs w:val="20"/>
          <w:u w:val="none"/>
        </w:rPr>
        <w:t xml:space="preserve">B Opis sposobu przygotowania i składania oferty </w:t>
      </w:r>
    </w:p>
    <w:p w:rsidR="005F51FC" w:rsidRPr="00BA42CB" w:rsidRDefault="005F51FC" w:rsidP="00E13BF0">
      <w:pPr>
        <w:pStyle w:val="Tekstpodstawowy"/>
        <w:tabs>
          <w:tab w:val="left" w:pos="284"/>
        </w:tabs>
        <w:ind w:left="0" w:firstLine="0"/>
        <w:rPr>
          <w:rFonts w:asciiTheme="minorHAnsi" w:hAnsiTheme="minorHAnsi" w:cstheme="minorHAnsi"/>
          <w:b w:val="0"/>
        </w:rPr>
      </w:pPr>
    </w:p>
    <w:p w:rsidR="00E73F20" w:rsidRPr="00BA42CB" w:rsidRDefault="00E13BF0" w:rsidP="00AD728B">
      <w:pPr>
        <w:pStyle w:val="Tekstpodstawowy"/>
        <w:numPr>
          <w:ilvl w:val="0"/>
          <w:numId w:val="65"/>
        </w:numPr>
        <w:ind w:left="426" w:hanging="426"/>
        <w:rPr>
          <w:rFonts w:asciiTheme="minorHAnsi" w:hAnsiTheme="minorHAnsi" w:cstheme="minorHAnsi"/>
          <w:b w:val="0"/>
        </w:rPr>
      </w:pPr>
      <w:r w:rsidRPr="00BA42CB">
        <w:rPr>
          <w:rFonts w:asciiTheme="minorHAnsi" w:hAnsiTheme="minorHAnsi" w:cstheme="minorHAnsi"/>
          <w:b w:val="0"/>
        </w:rPr>
        <w:t>Wykonawca składa ofertę na Platformie e-Zamówienia za pośrednictwem zakładki</w:t>
      </w:r>
      <w:r w:rsidR="00E73F20" w:rsidRPr="00BA42CB">
        <w:rPr>
          <w:rFonts w:asciiTheme="minorHAnsi" w:hAnsiTheme="minorHAnsi" w:cstheme="minorHAnsi"/>
          <w:b w:val="0"/>
        </w:rPr>
        <w:t xml:space="preserve"> </w:t>
      </w:r>
      <w:r w:rsidRPr="00BA42CB">
        <w:rPr>
          <w:rFonts w:asciiTheme="minorHAnsi" w:hAnsiTheme="minorHAnsi" w:cstheme="minorHAnsi"/>
          <w:b w:val="0"/>
        </w:rPr>
        <w:t>„Oferty/wnioski", widocznej w podglądzie postępowania po zalogowaniu się na konto</w:t>
      </w:r>
      <w:r w:rsidR="00E73F20" w:rsidRPr="00BA42CB">
        <w:rPr>
          <w:rFonts w:asciiTheme="minorHAnsi" w:hAnsiTheme="minorHAnsi" w:cstheme="minorHAnsi"/>
          <w:b w:val="0"/>
        </w:rPr>
        <w:t xml:space="preserve"> </w:t>
      </w:r>
      <w:r w:rsidRPr="00BA42CB">
        <w:rPr>
          <w:rFonts w:asciiTheme="minorHAnsi" w:hAnsiTheme="minorHAnsi" w:cstheme="minorHAnsi"/>
          <w:b w:val="0"/>
        </w:rPr>
        <w:t>Wykonawcy. Po wybraniu przycisku „Złóż ofertę" system prezentuje okno składania oferty</w:t>
      </w:r>
      <w:r w:rsidR="00E73F20" w:rsidRPr="00BA42CB">
        <w:rPr>
          <w:rFonts w:asciiTheme="minorHAnsi" w:hAnsiTheme="minorHAnsi" w:cstheme="minorHAnsi"/>
          <w:b w:val="0"/>
        </w:rPr>
        <w:t xml:space="preserve"> </w:t>
      </w:r>
      <w:r w:rsidRPr="00BA42CB">
        <w:rPr>
          <w:rFonts w:asciiTheme="minorHAnsi" w:hAnsiTheme="minorHAnsi" w:cstheme="minorHAnsi"/>
          <w:b w:val="0"/>
        </w:rPr>
        <w:t>umożliwiające przekazanie dokumentów elektronicznych, w którym znajdują się dwa pola</w:t>
      </w:r>
      <w:r w:rsidR="00E73F20" w:rsidRPr="00BA42CB">
        <w:rPr>
          <w:rFonts w:asciiTheme="minorHAnsi" w:hAnsiTheme="minorHAnsi" w:cstheme="minorHAnsi"/>
          <w:b w:val="0"/>
        </w:rPr>
        <w:t xml:space="preserve"> </w:t>
      </w:r>
      <w:proofErr w:type="spellStart"/>
      <w:r w:rsidRPr="00BA42CB">
        <w:rPr>
          <w:rFonts w:asciiTheme="minorHAnsi" w:hAnsiTheme="minorHAnsi" w:cstheme="minorHAnsi"/>
          <w:b w:val="0"/>
        </w:rPr>
        <w:t>drag&amp;drop</w:t>
      </w:r>
      <w:proofErr w:type="spellEnd"/>
      <w:r w:rsidRPr="00BA42CB">
        <w:rPr>
          <w:rFonts w:asciiTheme="minorHAnsi" w:hAnsiTheme="minorHAnsi" w:cstheme="minorHAnsi"/>
          <w:b w:val="0"/>
        </w:rPr>
        <w:t xml:space="preserve"> („przeciągnij" i „upuść") służące do dodawania plików.</w:t>
      </w:r>
    </w:p>
    <w:p w:rsidR="00E73F20" w:rsidRPr="00BA42CB" w:rsidRDefault="00E13BF0" w:rsidP="00AD728B">
      <w:pPr>
        <w:pStyle w:val="Tekstpodstawowy"/>
        <w:numPr>
          <w:ilvl w:val="0"/>
          <w:numId w:val="65"/>
        </w:numPr>
        <w:ind w:left="426" w:hanging="426"/>
        <w:rPr>
          <w:rFonts w:asciiTheme="minorHAnsi" w:hAnsiTheme="minorHAnsi" w:cstheme="minorHAnsi"/>
          <w:b w:val="0"/>
        </w:rPr>
      </w:pPr>
      <w:r w:rsidRPr="00BA42CB">
        <w:rPr>
          <w:rFonts w:asciiTheme="minorHAnsi" w:hAnsiTheme="minorHAnsi" w:cstheme="minorHAnsi"/>
          <w:b w:val="0"/>
        </w:rPr>
        <w:t>Wykonawca dodaje wybrany z dysku i uprzednio podpisany „Formularz oferty" w</w:t>
      </w:r>
      <w:r w:rsidR="00E73F20" w:rsidRPr="00BA42CB">
        <w:rPr>
          <w:rFonts w:asciiTheme="minorHAnsi" w:hAnsiTheme="minorHAnsi" w:cstheme="minorHAnsi"/>
          <w:b w:val="0"/>
        </w:rPr>
        <w:t xml:space="preserve"> </w:t>
      </w:r>
      <w:r w:rsidRPr="00BA42CB">
        <w:rPr>
          <w:rFonts w:asciiTheme="minorHAnsi" w:hAnsiTheme="minorHAnsi" w:cstheme="minorHAnsi"/>
          <w:b w:val="0"/>
        </w:rPr>
        <w:t>pierwszym polu („Wypełniony formularz oferty"). W kolejnym polu („Załączniki i inne</w:t>
      </w:r>
      <w:r w:rsidR="00E73F20" w:rsidRPr="00BA42CB">
        <w:rPr>
          <w:rFonts w:asciiTheme="minorHAnsi" w:hAnsiTheme="minorHAnsi" w:cstheme="minorHAnsi"/>
          <w:b w:val="0"/>
        </w:rPr>
        <w:t xml:space="preserve"> </w:t>
      </w:r>
      <w:r w:rsidRPr="00BA42CB">
        <w:rPr>
          <w:rFonts w:asciiTheme="minorHAnsi" w:hAnsiTheme="minorHAnsi" w:cstheme="minorHAnsi"/>
          <w:b w:val="0"/>
        </w:rPr>
        <w:t>dokumenty przedstawione w ofercie przez Wykonawcę") wykonawca dodaje pozostałe</w:t>
      </w:r>
      <w:r w:rsidR="00E73F20" w:rsidRPr="00BA42CB">
        <w:rPr>
          <w:rFonts w:asciiTheme="minorHAnsi" w:hAnsiTheme="minorHAnsi" w:cstheme="minorHAnsi"/>
          <w:b w:val="0"/>
        </w:rPr>
        <w:t xml:space="preserve"> </w:t>
      </w:r>
      <w:r w:rsidRPr="00BA42CB">
        <w:rPr>
          <w:rFonts w:asciiTheme="minorHAnsi" w:hAnsiTheme="minorHAnsi" w:cstheme="minorHAnsi"/>
          <w:b w:val="0"/>
        </w:rPr>
        <w:t>pliki stanowiące ofertę lub składane wraz z ofertą. W przypadku podpisu formularza</w:t>
      </w:r>
      <w:r w:rsidR="00E73F20" w:rsidRPr="00BA42CB">
        <w:rPr>
          <w:rFonts w:asciiTheme="minorHAnsi" w:hAnsiTheme="minorHAnsi" w:cstheme="minorHAnsi"/>
          <w:b w:val="0"/>
        </w:rPr>
        <w:t xml:space="preserve"> </w:t>
      </w:r>
      <w:r w:rsidRPr="00BA42CB">
        <w:rPr>
          <w:rFonts w:asciiTheme="minorHAnsi" w:hAnsiTheme="minorHAnsi" w:cstheme="minorHAnsi"/>
          <w:b w:val="0"/>
        </w:rPr>
        <w:t xml:space="preserve">ofertowego wariantem podpisu w typie zewnętrznym powstały oddzielny </w:t>
      </w:r>
      <w:r w:rsidRPr="00BA42CB">
        <w:rPr>
          <w:rFonts w:asciiTheme="minorHAnsi" w:hAnsiTheme="minorHAnsi" w:cstheme="minorHAnsi"/>
          <w:b w:val="0"/>
        </w:rPr>
        <w:lastRenderedPageBreak/>
        <w:t>plik podpisu dla</w:t>
      </w:r>
      <w:r w:rsidR="00E73F20" w:rsidRPr="00BA42CB">
        <w:rPr>
          <w:rFonts w:asciiTheme="minorHAnsi" w:hAnsiTheme="minorHAnsi" w:cstheme="minorHAnsi"/>
          <w:b w:val="0"/>
        </w:rPr>
        <w:t xml:space="preserve"> </w:t>
      </w:r>
      <w:r w:rsidRPr="00BA42CB">
        <w:rPr>
          <w:rFonts w:asciiTheme="minorHAnsi" w:hAnsiTheme="minorHAnsi" w:cstheme="minorHAnsi"/>
          <w:b w:val="0"/>
        </w:rPr>
        <w:t>tego formularza należy załączyć w polu „Załączniki i inne dokumenty przedstawione w</w:t>
      </w:r>
      <w:r w:rsidR="00E73F20" w:rsidRPr="00BA42CB">
        <w:rPr>
          <w:rFonts w:asciiTheme="minorHAnsi" w:hAnsiTheme="minorHAnsi" w:cstheme="minorHAnsi"/>
          <w:b w:val="0"/>
        </w:rPr>
        <w:t xml:space="preserve"> </w:t>
      </w:r>
      <w:r w:rsidRPr="00BA42CB">
        <w:rPr>
          <w:rFonts w:asciiTheme="minorHAnsi" w:hAnsiTheme="minorHAnsi" w:cstheme="minorHAnsi"/>
          <w:b w:val="0"/>
        </w:rPr>
        <w:t>ofercie przez Wykonawcę”</w:t>
      </w:r>
    </w:p>
    <w:p w:rsidR="00E73F20" w:rsidRPr="00BA42CB" w:rsidRDefault="00E13BF0" w:rsidP="00AD728B">
      <w:pPr>
        <w:pStyle w:val="Tekstpodstawowy"/>
        <w:numPr>
          <w:ilvl w:val="0"/>
          <w:numId w:val="65"/>
        </w:numPr>
        <w:ind w:left="426" w:hanging="426"/>
        <w:rPr>
          <w:rFonts w:asciiTheme="minorHAnsi" w:hAnsiTheme="minorHAnsi" w:cstheme="minorHAnsi"/>
          <w:b w:val="0"/>
        </w:rPr>
      </w:pPr>
      <w:r w:rsidRPr="00BA42CB">
        <w:rPr>
          <w:rFonts w:asciiTheme="minorHAnsi" w:hAnsiTheme="minorHAnsi" w:cstheme="minorHAnsi"/>
          <w:b w:val="0"/>
        </w:rPr>
        <w:t>Zamawiający nie udostępnia interaktywnego formularza ofertowego na platformie e -Zamówienia i należy zignorować komunikat pojawiający się przy składaniu oferty, iż</w:t>
      </w:r>
      <w:r w:rsidR="00E73F20" w:rsidRPr="00BA42CB">
        <w:rPr>
          <w:rFonts w:asciiTheme="minorHAnsi" w:hAnsiTheme="minorHAnsi" w:cstheme="minorHAnsi"/>
          <w:b w:val="0"/>
        </w:rPr>
        <w:t xml:space="preserve"> </w:t>
      </w:r>
      <w:r w:rsidRPr="00BA42CB">
        <w:rPr>
          <w:rFonts w:asciiTheme="minorHAnsi" w:hAnsiTheme="minorHAnsi" w:cstheme="minorHAnsi"/>
          <w:b w:val="0"/>
        </w:rPr>
        <w:t>„Postępowanie nie posiada opublikowanego formularza do tego etapu postępowania. Plik</w:t>
      </w:r>
      <w:r w:rsidR="00E73F20" w:rsidRPr="00BA42CB">
        <w:rPr>
          <w:rFonts w:asciiTheme="minorHAnsi" w:hAnsiTheme="minorHAnsi" w:cstheme="minorHAnsi"/>
          <w:b w:val="0"/>
        </w:rPr>
        <w:t xml:space="preserve"> </w:t>
      </w:r>
      <w:proofErr w:type="spellStart"/>
      <w:r w:rsidRPr="00BA42CB">
        <w:rPr>
          <w:rFonts w:asciiTheme="minorHAnsi" w:hAnsiTheme="minorHAnsi" w:cstheme="minorHAnsi"/>
          <w:b w:val="0"/>
        </w:rPr>
        <w:t>nazwa_pliku.pdf</w:t>
      </w:r>
      <w:proofErr w:type="spellEnd"/>
      <w:r w:rsidRPr="00BA42CB">
        <w:rPr>
          <w:rFonts w:asciiTheme="minorHAnsi" w:hAnsiTheme="minorHAnsi" w:cstheme="minorHAnsi"/>
          <w:b w:val="0"/>
        </w:rPr>
        <w:t xml:space="preserve"> nie jest poprawnym formularzem interaktywnym wygenerowanym na</w:t>
      </w:r>
      <w:r w:rsidR="00E73F20" w:rsidRPr="00BA42CB">
        <w:rPr>
          <w:rFonts w:asciiTheme="minorHAnsi" w:hAnsiTheme="minorHAnsi" w:cstheme="minorHAnsi"/>
          <w:b w:val="0"/>
        </w:rPr>
        <w:t xml:space="preserve"> </w:t>
      </w:r>
      <w:r w:rsidRPr="00BA42CB">
        <w:rPr>
          <w:rFonts w:asciiTheme="minorHAnsi" w:hAnsiTheme="minorHAnsi" w:cstheme="minorHAnsi"/>
          <w:b w:val="0"/>
        </w:rPr>
        <w:t>Platformie”. Wykonawca potwierdza chęć złożenia tej oferty poprzez wybranie</w:t>
      </w:r>
      <w:r w:rsidR="00E73F20" w:rsidRPr="00BA42CB">
        <w:rPr>
          <w:rFonts w:asciiTheme="minorHAnsi" w:hAnsiTheme="minorHAnsi" w:cstheme="minorHAnsi"/>
          <w:b w:val="0"/>
        </w:rPr>
        <w:t xml:space="preserve"> </w:t>
      </w:r>
      <w:r w:rsidRPr="00BA42CB">
        <w:rPr>
          <w:rFonts w:asciiTheme="minorHAnsi" w:hAnsiTheme="minorHAnsi" w:cstheme="minorHAnsi"/>
          <w:b w:val="0"/>
        </w:rPr>
        <w:t xml:space="preserve">przycisku </w:t>
      </w:r>
      <w:r w:rsidRPr="00BA42CB">
        <w:rPr>
          <w:rFonts w:asciiTheme="minorHAnsi" w:hAnsiTheme="minorHAnsi" w:cstheme="minorHAnsi"/>
        </w:rPr>
        <w:t>Tak, chcę kontynuować.</w:t>
      </w:r>
    </w:p>
    <w:p w:rsidR="00E73F20" w:rsidRPr="00BA42CB" w:rsidRDefault="00E13BF0" w:rsidP="00AD728B">
      <w:pPr>
        <w:pStyle w:val="Tekstpodstawowy"/>
        <w:numPr>
          <w:ilvl w:val="0"/>
          <w:numId w:val="65"/>
        </w:numPr>
        <w:ind w:left="426" w:hanging="426"/>
        <w:rPr>
          <w:rFonts w:asciiTheme="minorHAnsi" w:hAnsiTheme="minorHAnsi" w:cstheme="minorHAnsi"/>
          <w:b w:val="0"/>
        </w:rPr>
      </w:pPr>
      <w:r w:rsidRPr="00BA42CB">
        <w:rPr>
          <w:rFonts w:asciiTheme="minorHAnsi" w:hAnsiTheme="minorHAnsi" w:cstheme="minorHAnsi"/>
          <w:b w:val="0"/>
        </w:rPr>
        <w:t>Jeżeli wraz z ofertą składane są dokumenty zawierające tajemnicę przedsiębiorstwa</w:t>
      </w:r>
      <w:r w:rsidR="00E73F20" w:rsidRPr="00BA42CB">
        <w:rPr>
          <w:rFonts w:asciiTheme="minorHAnsi" w:hAnsiTheme="minorHAnsi" w:cstheme="minorHAnsi"/>
          <w:b w:val="0"/>
        </w:rPr>
        <w:t xml:space="preserve"> </w:t>
      </w:r>
      <w:r w:rsidRPr="00BA42CB">
        <w:rPr>
          <w:rFonts w:asciiTheme="minorHAnsi" w:hAnsiTheme="minorHAnsi" w:cstheme="minorHAnsi"/>
          <w:b w:val="0"/>
        </w:rPr>
        <w:t>wykonawca, w celu utrzymania w poufności tych informacji, przekazuje je w wydzielonymi odpowiednio oznaczonym pliku, wraz z jednoczesnym zaznaczeniem w nazwie pliku</w:t>
      </w:r>
      <w:r w:rsidR="00E73F20" w:rsidRPr="00BA42CB">
        <w:rPr>
          <w:rFonts w:asciiTheme="minorHAnsi" w:hAnsiTheme="minorHAnsi" w:cstheme="minorHAnsi"/>
          <w:b w:val="0"/>
        </w:rPr>
        <w:t xml:space="preserve"> </w:t>
      </w:r>
      <w:r w:rsidRPr="00BA42CB">
        <w:rPr>
          <w:rFonts w:asciiTheme="minorHAnsi" w:hAnsiTheme="minorHAnsi" w:cstheme="minorHAnsi"/>
          <w:b w:val="0"/>
        </w:rPr>
        <w:t>„Dokument stanowiący tajemnicę przedsiębiorstwa". Zarówno załącznik stanowiący</w:t>
      </w:r>
      <w:r w:rsidR="00E73F20" w:rsidRPr="00BA42CB">
        <w:rPr>
          <w:rFonts w:asciiTheme="minorHAnsi" w:hAnsiTheme="minorHAnsi" w:cstheme="minorHAnsi"/>
          <w:b w:val="0"/>
        </w:rPr>
        <w:t xml:space="preserve"> </w:t>
      </w:r>
      <w:r w:rsidRPr="00BA42CB">
        <w:rPr>
          <w:rFonts w:asciiTheme="minorHAnsi" w:hAnsiTheme="minorHAnsi" w:cstheme="minorHAnsi"/>
          <w:b w:val="0"/>
        </w:rPr>
        <w:t>tajemnicę przedsiębiorstwa jak i uzasadnienie zastrzeżenia tajemnicy przedsiębiorstwa</w:t>
      </w:r>
      <w:r w:rsidR="00E73F20" w:rsidRPr="00BA42CB">
        <w:rPr>
          <w:rFonts w:asciiTheme="minorHAnsi" w:hAnsiTheme="minorHAnsi" w:cstheme="minorHAnsi"/>
          <w:b w:val="0"/>
        </w:rPr>
        <w:t xml:space="preserve"> </w:t>
      </w:r>
      <w:r w:rsidRPr="00BA42CB">
        <w:rPr>
          <w:rFonts w:asciiTheme="minorHAnsi" w:hAnsiTheme="minorHAnsi" w:cstheme="minorHAnsi"/>
          <w:b w:val="0"/>
        </w:rPr>
        <w:t>należy dodać w polu „Załączniki i inne dokumenty przedstawione w ofercie przez</w:t>
      </w:r>
      <w:r w:rsidR="00E73F20" w:rsidRPr="00BA42CB">
        <w:rPr>
          <w:rFonts w:asciiTheme="minorHAnsi" w:hAnsiTheme="minorHAnsi" w:cstheme="minorHAnsi"/>
          <w:b w:val="0"/>
        </w:rPr>
        <w:t xml:space="preserve"> </w:t>
      </w:r>
      <w:r w:rsidRPr="00BA42CB">
        <w:rPr>
          <w:rFonts w:asciiTheme="minorHAnsi" w:hAnsiTheme="minorHAnsi" w:cstheme="minorHAnsi"/>
          <w:b w:val="0"/>
        </w:rPr>
        <w:t>Wykonawcę".</w:t>
      </w:r>
    </w:p>
    <w:p w:rsidR="00E73F20" w:rsidRPr="00BA42CB" w:rsidRDefault="00E13BF0" w:rsidP="00AD728B">
      <w:pPr>
        <w:pStyle w:val="Tekstpodstawowy"/>
        <w:numPr>
          <w:ilvl w:val="0"/>
          <w:numId w:val="65"/>
        </w:numPr>
        <w:ind w:left="426" w:hanging="426"/>
        <w:rPr>
          <w:rFonts w:asciiTheme="minorHAnsi" w:hAnsiTheme="minorHAnsi" w:cstheme="minorHAnsi"/>
          <w:b w:val="0"/>
        </w:rPr>
      </w:pPr>
      <w:r w:rsidRPr="00BA42CB">
        <w:rPr>
          <w:rFonts w:asciiTheme="minorHAnsi" w:hAnsiTheme="minorHAnsi" w:cstheme="minorHAnsi"/>
        </w:rPr>
        <w:t>Formularz ofertowy</w:t>
      </w:r>
      <w:r w:rsidRPr="00BA42CB">
        <w:rPr>
          <w:rFonts w:asciiTheme="minorHAnsi" w:hAnsiTheme="minorHAnsi" w:cstheme="minorHAnsi"/>
          <w:b w:val="0"/>
        </w:rPr>
        <w:t xml:space="preserve"> podpisuje się kwalifikowanym podpisem elektronicznym, podpisem</w:t>
      </w:r>
      <w:r w:rsidR="00E73F20" w:rsidRPr="00BA42CB">
        <w:rPr>
          <w:rFonts w:asciiTheme="minorHAnsi" w:hAnsiTheme="minorHAnsi" w:cstheme="minorHAnsi"/>
          <w:b w:val="0"/>
        </w:rPr>
        <w:t xml:space="preserve"> </w:t>
      </w:r>
      <w:r w:rsidRPr="00BA42CB">
        <w:rPr>
          <w:rFonts w:asciiTheme="minorHAnsi" w:hAnsiTheme="minorHAnsi" w:cstheme="minorHAnsi"/>
          <w:b w:val="0"/>
        </w:rPr>
        <w:t xml:space="preserve">zaufanym lub podpisem osobistym. </w:t>
      </w:r>
      <w:r w:rsidRPr="00BA42CB">
        <w:rPr>
          <w:rFonts w:asciiTheme="minorHAnsi" w:hAnsiTheme="minorHAnsi" w:cstheme="minorHAnsi"/>
          <w:u w:val="single"/>
        </w:rPr>
        <w:t>Rekomendowanym wariantem podpisu jest typ</w:t>
      </w:r>
      <w:r w:rsidR="00E73F20" w:rsidRPr="00BA42CB">
        <w:rPr>
          <w:rFonts w:asciiTheme="minorHAnsi" w:hAnsiTheme="minorHAnsi" w:cstheme="minorHAnsi"/>
          <w:u w:val="single"/>
        </w:rPr>
        <w:t xml:space="preserve"> </w:t>
      </w:r>
      <w:r w:rsidRPr="00BA42CB">
        <w:rPr>
          <w:rFonts w:asciiTheme="minorHAnsi" w:hAnsiTheme="minorHAnsi" w:cstheme="minorHAnsi"/>
          <w:u w:val="single"/>
        </w:rPr>
        <w:t>wewnętrzny</w:t>
      </w:r>
      <w:r w:rsidRPr="00BA42CB">
        <w:rPr>
          <w:rFonts w:asciiTheme="minorHAnsi" w:hAnsiTheme="minorHAnsi" w:cstheme="minorHAnsi"/>
          <w:b w:val="0"/>
        </w:rPr>
        <w:t>. Podpis formularza ofertowego wariantem podpisu w typie zewnętrznym jest</w:t>
      </w:r>
      <w:r w:rsidR="00E73F20" w:rsidRPr="00BA42CB">
        <w:rPr>
          <w:rFonts w:asciiTheme="minorHAnsi" w:hAnsiTheme="minorHAnsi" w:cstheme="minorHAnsi"/>
          <w:b w:val="0"/>
        </w:rPr>
        <w:t xml:space="preserve"> </w:t>
      </w:r>
      <w:r w:rsidRPr="00BA42CB">
        <w:rPr>
          <w:rFonts w:asciiTheme="minorHAnsi" w:hAnsiTheme="minorHAnsi" w:cstheme="minorHAnsi"/>
          <w:b w:val="0"/>
        </w:rPr>
        <w:t>również możliwy, tylko w tym przypadku, powstały oddzielny plik podpisu dla tego</w:t>
      </w:r>
      <w:r w:rsidR="00E73F20" w:rsidRPr="00BA42CB">
        <w:rPr>
          <w:rFonts w:asciiTheme="minorHAnsi" w:hAnsiTheme="minorHAnsi" w:cstheme="minorHAnsi"/>
          <w:b w:val="0"/>
        </w:rPr>
        <w:t xml:space="preserve"> </w:t>
      </w:r>
      <w:r w:rsidRPr="00BA42CB">
        <w:rPr>
          <w:rFonts w:asciiTheme="minorHAnsi" w:hAnsiTheme="minorHAnsi" w:cstheme="minorHAnsi"/>
          <w:b w:val="0"/>
        </w:rPr>
        <w:t>formularza należy załączyć w polu „Załączniki i inne dokumenty przedstawione w ofercie</w:t>
      </w:r>
      <w:r w:rsidR="00E73F20" w:rsidRPr="00BA42CB">
        <w:rPr>
          <w:rFonts w:asciiTheme="minorHAnsi" w:hAnsiTheme="minorHAnsi" w:cstheme="minorHAnsi"/>
          <w:b w:val="0"/>
        </w:rPr>
        <w:t xml:space="preserve"> </w:t>
      </w:r>
      <w:r w:rsidRPr="00BA42CB">
        <w:rPr>
          <w:rFonts w:asciiTheme="minorHAnsi" w:hAnsiTheme="minorHAnsi" w:cstheme="minorHAnsi"/>
          <w:b w:val="0"/>
        </w:rPr>
        <w:t>przez Wykonawcę”</w:t>
      </w:r>
      <w:r w:rsidR="00E73F20" w:rsidRPr="00BA42CB">
        <w:rPr>
          <w:rFonts w:asciiTheme="minorHAnsi" w:hAnsiTheme="minorHAnsi" w:cstheme="minorHAnsi"/>
          <w:b w:val="0"/>
        </w:rPr>
        <w:t xml:space="preserve"> </w:t>
      </w:r>
    </w:p>
    <w:p w:rsidR="00E73F20" w:rsidRPr="00BA42CB" w:rsidRDefault="00E13BF0" w:rsidP="00E73F20">
      <w:pPr>
        <w:pStyle w:val="Tekstpodstawowy"/>
        <w:ind w:firstLine="0"/>
        <w:rPr>
          <w:rFonts w:asciiTheme="minorHAnsi" w:hAnsiTheme="minorHAnsi" w:cstheme="minorHAnsi"/>
          <w:b w:val="0"/>
        </w:rPr>
      </w:pPr>
      <w:r w:rsidRPr="00BA42CB">
        <w:rPr>
          <w:rFonts w:asciiTheme="minorHAnsi" w:hAnsiTheme="minorHAnsi" w:cstheme="minorHAnsi"/>
        </w:rPr>
        <w:t>Pozostałe dokumenty</w:t>
      </w:r>
      <w:r w:rsidRPr="00BA42CB">
        <w:rPr>
          <w:rFonts w:asciiTheme="minorHAnsi" w:hAnsiTheme="minorHAnsi" w:cstheme="minorHAnsi"/>
          <w:b w:val="0"/>
        </w:rPr>
        <w:t xml:space="preserve"> wchodzące w skład oferty lub składane wraz z ofertą, które są</w:t>
      </w:r>
      <w:r w:rsidR="00E73F20" w:rsidRPr="00BA42CB">
        <w:rPr>
          <w:rFonts w:asciiTheme="minorHAnsi" w:hAnsiTheme="minorHAnsi" w:cstheme="minorHAnsi"/>
          <w:b w:val="0"/>
        </w:rPr>
        <w:t xml:space="preserve"> </w:t>
      </w:r>
      <w:r w:rsidRPr="00BA42CB">
        <w:rPr>
          <w:rFonts w:asciiTheme="minorHAnsi" w:hAnsiTheme="minorHAnsi" w:cstheme="minorHAnsi"/>
          <w:b w:val="0"/>
        </w:rPr>
        <w:t xml:space="preserve">zgodnie z ustawą </w:t>
      </w:r>
      <w:proofErr w:type="spellStart"/>
      <w:r w:rsidRPr="00BA42CB">
        <w:rPr>
          <w:rFonts w:asciiTheme="minorHAnsi" w:hAnsiTheme="minorHAnsi" w:cstheme="minorHAnsi"/>
          <w:b w:val="0"/>
        </w:rPr>
        <w:t>Pzp</w:t>
      </w:r>
      <w:proofErr w:type="spellEnd"/>
      <w:r w:rsidRPr="00BA42CB">
        <w:rPr>
          <w:rFonts w:asciiTheme="minorHAnsi" w:hAnsiTheme="minorHAnsi" w:cstheme="minorHAnsi"/>
          <w:b w:val="0"/>
        </w:rPr>
        <w:t xml:space="preserve"> lub rozporządzeniem Prezesa Rady Ministrów w sprawie wymagań</w:t>
      </w:r>
      <w:r w:rsidR="00E73F20" w:rsidRPr="00BA42CB">
        <w:rPr>
          <w:rFonts w:asciiTheme="minorHAnsi" w:hAnsiTheme="minorHAnsi" w:cstheme="minorHAnsi"/>
          <w:b w:val="0"/>
        </w:rPr>
        <w:t xml:space="preserve"> </w:t>
      </w:r>
      <w:r w:rsidRPr="00BA42CB">
        <w:rPr>
          <w:rFonts w:asciiTheme="minorHAnsi" w:hAnsiTheme="minorHAnsi" w:cstheme="minorHAnsi"/>
          <w:b w:val="0"/>
        </w:rPr>
        <w:t>dla dokumentów elektronicznych opatrzone kwalifikowanym podpisem elektronicznym,</w:t>
      </w:r>
      <w:r w:rsidR="00E73F20" w:rsidRPr="00BA42CB">
        <w:rPr>
          <w:rFonts w:asciiTheme="minorHAnsi" w:hAnsiTheme="minorHAnsi" w:cstheme="minorHAnsi"/>
          <w:b w:val="0"/>
        </w:rPr>
        <w:t xml:space="preserve"> </w:t>
      </w:r>
      <w:r w:rsidRPr="00BA42CB">
        <w:rPr>
          <w:rFonts w:asciiTheme="minorHAnsi" w:hAnsiTheme="minorHAnsi" w:cstheme="minorHAnsi"/>
          <w:b w:val="0"/>
        </w:rPr>
        <w:t>podpisem zaufanym lub podpisem osobistym, mogą być zgodnie z wyborem</w:t>
      </w:r>
      <w:r w:rsidR="00E73F20" w:rsidRPr="00BA42CB">
        <w:rPr>
          <w:rFonts w:asciiTheme="minorHAnsi" w:hAnsiTheme="minorHAnsi" w:cstheme="minorHAnsi"/>
          <w:b w:val="0"/>
        </w:rPr>
        <w:t xml:space="preserve"> </w:t>
      </w:r>
      <w:r w:rsidRPr="00BA42CB">
        <w:rPr>
          <w:rFonts w:asciiTheme="minorHAnsi" w:hAnsiTheme="minorHAnsi" w:cstheme="minorHAnsi"/>
          <w:b w:val="0"/>
        </w:rPr>
        <w:t>wykonawcy/wykonawcy wspólnie ubiegającego się o udzielenie zamówienia/podmiotu</w:t>
      </w:r>
      <w:r w:rsidR="00E73F20" w:rsidRPr="00BA42CB">
        <w:rPr>
          <w:rFonts w:asciiTheme="minorHAnsi" w:hAnsiTheme="minorHAnsi" w:cstheme="minorHAnsi"/>
          <w:b w:val="0"/>
        </w:rPr>
        <w:t xml:space="preserve"> </w:t>
      </w:r>
      <w:r w:rsidRPr="00BA42CB">
        <w:rPr>
          <w:rFonts w:asciiTheme="minorHAnsi" w:hAnsiTheme="minorHAnsi" w:cstheme="minorHAnsi"/>
          <w:b w:val="0"/>
        </w:rPr>
        <w:t>udostępniającego zasoby opatrzone podpisem typu zewnętrznego lub wewnętrznego. W</w:t>
      </w:r>
      <w:r w:rsidR="00E73F20" w:rsidRPr="00BA42CB">
        <w:rPr>
          <w:rFonts w:asciiTheme="minorHAnsi" w:hAnsiTheme="minorHAnsi" w:cstheme="minorHAnsi"/>
          <w:b w:val="0"/>
        </w:rPr>
        <w:t xml:space="preserve"> </w:t>
      </w:r>
      <w:r w:rsidRPr="00BA42CB">
        <w:rPr>
          <w:rFonts w:asciiTheme="minorHAnsi" w:hAnsiTheme="minorHAnsi" w:cstheme="minorHAnsi"/>
          <w:b w:val="0"/>
        </w:rPr>
        <w:t>zależności od rodzaju podpisu i jego typu (zewnętrzny, wewnętrzny) w polu „Załączniki i</w:t>
      </w:r>
      <w:r w:rsidR="00E73F20" w:rsidRPr="00BA42CB">
        <w:rPr>
          <w:rFonts w:asciiTheme="minorHAnsi" w:hAnsiTheme="minorHAnsi" w:cstheme="minorHAnsi"/>
          <w:b w:val="0"/>
        </w:rPr>
        <w:t xml:space="preserve"> </w:t>
      </w:r>
      <w:r w:rsidRPr="00BA42CB">
        <w:rPr>
          <w:rFonts w:asciiTheme="minorHAnsi" w:hAnsiTheme="minorHAnsi" w:cstheme="minorHAnsi"/>
          <w:b w:val="0"/>
        </w:rPr>
        <w:t>inne dokumenty przedstawione w ofercie przez Wykonawcę" dodaje się uprzednio</w:t>
      </w:r>
      <w:r w:rsidR="00E73F20" w:rsidRPr="00BA42CB">
        <w:rPr>
          <w:rFonts w:asciiTheme="minorHAnsi" w:hAnsiTheme="minorHAnsi" w:cstheme="minorHAnsi"/>
          <w:b w:val="0"/>
        </w:rPr>
        <w:t xml:space="preserve"> </w:t>
      </w:r>
      <w:r w:rsidRPr="00BA42CB">
        <w:rPr>
          <w:rFonts w:asciiTheme="minorHAnsi" w:hAnsiTheme="minorHAnsi" w:cstheme="minorHAnsi"/>
          <w:b w:val="0"/>
        </w:rPr>
        <w:t>podpisane dokumenty wraz z wygenerowanym plikiem podpisu (typ zewnętrzny) lub</w:t>
      </w:r>
      <w:r w:rsidR="00E73F20" w:rsidRPr="00BA42CB">
        <w:rPr>
          <w:rFonts w:asciiTheme="minorHAnsi" w:hAnsiTheme="minorHAnsi" w:cstheme="minorHAnsi"/>
          <w:b w:val="0"/>
        </w:rPr>
        <w:t xml:space="preserve"> </w:t>
      </w:r>
      <w:r w:rsidRPr="00BA42CB">
        <w:rPr>
          <w:rFonts w:asciiTheme="minorHAnsi" w:hAnsiTheme="minorHAnsi" w:cstheme="minorHAnsi"/>
          <w:b w:val="0"/>
        </w:rPr>
        <w:t>dokument z wszytym podpisem (typ wewnętrzny).</w:t>
      </w:r>
    </w:p>
    <w:p w:rsidR="00971785" w:rsidRPr="00BA42CB" w:rsidRDefault="00971785" w:rsidP="004C5AA7">
      <w:pPr>
        <w:pStyle w:val="Akapitzlist"/>
        <w:ind w:left="425" w:firstLine="0"/>
        <w:contextualSpacing w:val="0"/>
        <w:jc w:val="both"/>
        <w:rPr>
          <w:rFonts w:asciiTheme="minorHAnsi" w:hAnsiTheme="minorHAnsi" w:cstheme="minorHAnsi"/>
        </w:rPr>
      </w:pPr>
      <w:r w:rsidRPr="00BA42CB">
        <w:rPr>
          <w:rFonts w:asciiTheme="minorHAnsi" w:hAnsiTheme="minorHAnsi" w:cstheme="minorHAnsi"/>
        </w:rPr>
        <w:t xml:space="preserve">Zamawiający informuje, iż w przypadku przesłania przez Wykonawcę dokumentów elektronicznych skompresowanych (w tym oferta przetargowa), dopuszczone są jedynie formaty danych wskazanych w Rozporządzeniu Rady Ministrów z dnia 21 maja 2024 r. w sprawie Krajowych Ram </w:t>
      </w:r>
      <w:proofErr w:type="spellStart"/>
      <w:r w:rsidRPr="00BA42CB">
        <w:rPr>
          <w:rFonts w:asciiTheme="minorHAnsi" w:hAnsiTheme="minorHAnsi" w:cstheme="minorHAnsi"/>
        </w:rPr>
        <w:t>Interoperacyjności</w:t>
      </w:r>
      <w:proofErr w:type="spellEnd"/>
      <w:r w:rsidRPr="00BA42CB">
        <w:rPr>
          <w:rFonts w:asciiTheme="minorHAnsi" w:hAnsiTheme="minorHAnsi" w:cstheme="minorHAnsi"/>
        </w:rPr>
        <w:t>, minimalnych wymagań dla rejestrów publicznych i wymiany informacji w postaci elektronicznej oraz minimalnych wymagań dla systemów teleinformatycznych (Dz. U. z 2024 r., poz. 773) z zastrzeżeniem, iż Zamawiający dopuszcza także przesyłanie dokumentów elektronicznych (w tym oferty) skompresowanych formatem .</w:t>
      </w:r>
      <w:proofErr w:type="spellStart"/>
      <w:r w:rsidRPr="00BA42CB">
        <w:rPr>
          <w:rFonts w:asciiTheme="minorHAnsi" w:hAnsiTheme="minorHAnsi" w:cstheme="minorHAnsi"/>
        </w:rPr>
        <w:t>rar</w:t>
      </w:r>
      <w:proofErr w:type="spellEnd"/>
      <w:r w:rsidRPr="00BA42CB">
        <w:rPr>
          <w:rFonts w:asciiTheme="minorHAnsi" w:hAnsiTheme="minorHAnsi" w:cstheme="minorHAnsi"/>
        </w:rPr>
        <w:t>.</w:t>
      </w:r>
    </w:p>
    <w:p w:rsidR="00E73F20" w:rsidRPr="00BA42CB" w:rsidRDefault="00971785" w:rsidP="004C5AA7">
      <w:pPr>
        <w:pStyle w:val="Tekstpodstawowy"/>
        <w:ind w:left="425" w:firstLine="0"/>
        <w:rPr>
          <w:rFonts w:asciiTheme="minorHAnsi" w:hAnsiTheme="minorHAnsi" w:cstheme="minorHAnsi"/>
          <w:b w:val="0"/>
        </w:rPr>
      </w:pPr>
      <w:r w:rsidRPr="00BA42CB">
        <w:rPr>
          <w:rFonts w:asciiTheme="minorHAnsi" w:hAnsiTheme="minorHAnsi" w:cstheme="minorHAnsi"/>
          <w:b w:val="0"/>
        </w:rPr>
        <w:t>Uwaga: Przesłanie pliku w formacie .</w:t>
      </w:r>
      <w:proofErr w:type="spellStart"/>
      <w:r w:rsidRPr="00BA42CB">
        <w:rPr>
          <w:rFonts w:asciiTheme="minorHAnsi" w:hAnsiTheme="minorHAnsi" w:cstheme="minorHAnsi"/>
          <w:b w:val="0"/>
        </w:rPr>
        <w:t>rar</w:t>
      </w:r>
      <w:proofErr w:type="spellEnd"/>
      <w:r w:rsidRPr="00BA42CB">
        <w:rPr>
          <w:rFonts w:asciiTheme="minorHAnsi" w:hAnsiTheme="minorHAnsi" w:cstheme="minorHAnsi"/>
          <w:b w:val="0"/>
        </w:rPr>
        <w:t xml:space="preserve"> poprzez Platformę przetargową jest możliwe tylko po uprzednim jego skompresowaniu do innego formatu wskazanego w Rozporządzeniu, o którym mowa w ust. 7 (np. .zip).</w:t>
      </w:r>
      <w:r w:rsidR="00E13BF0" w:rsidRPr="00BA42CB">
        <w:rPr>
          <w:rFonts w:asciiTheme="minorHAnsi" w:hAnsiTheme="minorHAnsi" w:cstheme="minorHAnsi"/>
          <w:b w:val="0"/>
        </w:rPr>
        <w:t>.</w:t>
      </w:r>
    </w:p>
    <w:p w:rsidR="00E73F20" w:rsidRPr="00BA42CB" w:rsidRDefault="00E13BF0" w:rsidP="00AD728B">
      <w:pPr>
        <w:pStyle w:val="Tekstpodstawowy"/>
        <w:numPr>
          <w:ilvl w:val="0"/>
          <w:numId w:val="65"/>
        </w:numPr>
        <w:ind w:left="426" w:hanging="426"/>
        <w:rPr>
          <w:rFonts w:asciiTheme="minorHAnsi" w:hAnsiTheme="minorHAnsi" w:cstheme="minorHAnsi"/>
          <w:b w:val="0"/>
        </w:rPr>
      </w:pPr>
      <w:r w:rsidRPr="00BA42CB">
        <w:rPr>
          <w:rFonts w:asciiTheme="minorHAnsi" w:hAnsiTheme="minorHAnsi" w:cstheme="minorHAnsi"/>
          <w:b w:val="0"/>
        </w:rPr>
        <w:t>System sprawdza, czy złożone pliki są podpisane i automatycznie je szyfruje, jednocześnie</w:t>
      </w:r>
      <w:r w:rsidR="00E73F20" w:rsidRPr="00BA42CB">
        <w:rPr>
          <w:rFonts w:asciiTheme="minorHAnsi" w:hAnsiTheme="minorHAnsi" w:cstheme="minorHAnsi"/>
          <w:b w:val="0"/>
        </w:rPr>
        <w:t xml:space="preserve"> </w:t>
      </w:r>
      <w:r w:rsidRPr="00BA42CB">
        <w:rPr>
          <w:rFonts w:asciiTheme="minorHAnsi" w:hAnsiTheme="minorHAnsi" w:cstheme="minorHAnsi"/>
          <w:b w:val="0"/>
        </w:rPr>
        <w:t>informując o tym wykonawcę. Potwierdzenie czasu przekazania i odbioru oferty znajduje</w:t>
      </w:r>
      <w:r w:rsidR="00E73F20" w:rsidRPr="00BA42CB">
        <w:rPr>
          <w:rFonts w:asciiTheme="minorHAnsi" w:hAnsiTheme="minorHAnsi" w:cstheme="minorHAnsi"/>
          <w:b w:val="0"/>
        </w:rPr>
        <w:t xml:space="preserve"> </w:t>
      </w:r>
      <w:r w:rsidRPr="00BA42CB">
        <w:rPr>
          <w:rFonts w:asciiTheme="minorHAnsi" w:hAnsiTheme="minorHAnsi" w:cstheme="minorHAnsi"/>
          <w:b w:val="0"/>
        </w:rPr>
        <w:t>się w Elektronicznym Potwierdzeniu Przesłania (EPP) i Elektronicznym Potwierdzeniu</w:t>
      </w:r>
      <w:r w:rsidR="00E73F20" w:rsidRPr="00BA42CB">
        <w:rPr>
          <w:rFonts w:asciiTheme="minorHAnsi" w:hAnsiTheme="minorHAnsi" w:cstheme="minorHAnsi"/>
          <w:b w:val="0"/>
        </w:rPr>
        <w:t xml:space="preserve"> </w:t>
      </w:r>
      <w:r w:rsidRPr="00BA42CB">
        <w:rPr>
          <w:rFonts w:asciiTheme="minorHAnsi" w:hAnsiTheme="minorHAnsi" w:cstheme="minorHAnsi"/>
          <w:b w:val="0"/>
        </w:rPr>
        <w:t>Odebrania (EPO). EPP i EPO dostępne są dla zalogowanego Wykonawcy w zakładce</w:t>
      </w:r>
      <w:r w:rsidR="00E73F20" w:rsidRPr="00BA42CB">
        <w:rPr>
          <w:rFonts w:asciiTheme="minorHAnsi" w:hAnsiTheme="minorHAnsi" w:cstheme="minorHAnsi"/>
          <w:b w:val="0"/>
        </w:rPr>
        <w:t xml:space="preserve"> </w:t>
      </w:r>
      <w:r w:rsidRPr="00BA42CB">
        <w:rPr>
          <w:rFonts w:asciiTheme="minorHAnsi" w:hAnsiTheme="minorHAnsi" w:cstheme="minorHAnsi"/>
          <w:b w:val="0"/>
        </w:rPr>
        <w:t>„Oferty/Wnioski".</w:t>
      </w:r>
    </w:p>
    <w:p w:rsidR="00E73F20" w:rsidRPr="00BA42CB" w:rsidRDefault="00E13BF0" w:rsidP="00AD728B">
      <w:pPr>
        <w:pStyle w:val="Tekstpodstawowy"/>
        <w:numPr>
          <w:ilvl w:val="0"/>
          <w:numId w:val="65"/>
        </w:numPr>
        <w:ind w:left="426" w:hanging="426"/>
        <w:rPr>
          <w:rFonts w:asciiTheme="minorHAnsi" w:hAnsiTheme="minorHAnsi" w:cstheme="minorHAnsi"/>
          <w:b w:val="0"/>
        </w:rPr>
      </w:pPr>
      <w:r w:rsidRPr="00BA42CB">
        <w:rPr>
          <w:rFonts w:asciiTheme="minorHAnsi" w:hAnsiTheme="minorHAnsi" w:cstheme="minorHAnsi"/>
          <w:b w:val="0"/>
        </w:rPr>
        <w:t xml:space="preserve"> Oferta może być złożona tylko do upływu terminu składania ofert.</w:t>
      </w:r>
    </w:p>
    <w:p w:rsidR="00E73F20" w:rsidRPr="00BA42CB" w:rsidRDefault="00E13BF0" w:rsidP="00AD728B">
      <w:pPr>
        <w:pStyle w:val="Tekstpodstawowy"/>
        <w:numPr>
          <w:ilvl w:val="0"/>
          <w:numId w:val="65"/>
        </w:numPr>
        <w:ind w:left="426" w:hanging="426"/>
        <w:rPr>
          <w:rFonts w:asciiTheme="minorHAnsi" w:hAnsiTheme="minorHAnsi" w:cstheme="minorHAnsi"/>
          <w:b w:val="0"/>
        </w:rPr>
      </w:pPr>
      <w:r w:rsidRPr="00BA42CB">
        <w:rPr>
          <w:rFonts w:asciiTheme="minorHAnsi" w:hAnsiTheme="minorHAnsi" w:cstheme="minorHAnsi"/>
          <w:b w:val="0"/>
        </w:rPr>
        <w:t>Wykonawca może przed upływem terminu składania ofert wycofać ofertę. Wykonawca</w:t>
      </w:r>
      <w:r w:rsidRPr="00BA42CB">
        <w:rPr>
          <w:rFonts w:asciiTheme="minorHAnsi" w:hAnsiTheme="minorHAnsi" w:cstheme="minorHAnsi"/>
          <w:b w:val="0"/>
        </w:rPr>
        <w:br/>
        <w:t>wycofuje ofertę w zakładce „Oferty/wnioski" używając przycisku „Wycofaj ofertę".</w:t>
      </w:r>
    </w:p>
    <w:p w:rsidR="00BB316F" w:rsidRPr="00BA42CB" w:rsidRDefault="00E13BF0" w:rsidP="00AD728B">
      <w:pPr>
        <w:pStyle w:val="Tekstpodstawowy"/>
        <w:numPr>
          <w:ilvl w:val="0"/>
          <w:numId w:val="65"/>
        </w:numPr>
        <w:ind w:left="426" w:hanging="426"/>
        <w:rPr>
          <w:rFonts w:asciiTheme="minorHAnsi" w:hAnsiTheme="minorHAnsi" w:cstheme="minorHAnsi"/>
          <w:b w:val="0"/>
        </w:rPr>
      </w:pPr>
      <w:r w:rsidRPr="00BA42CB">
        <w:rPr>
          <w:rFonts w:asciiTheme="minorHAnsi" w:hAnsiTheme="minorHAnsi" w:cstheme="minorHAnsi"/>
          <w:b w:val="0"/>
        </w:rPr>
        <w:t>Maksymalny łączny rozmiar plików stanowiących ofertę lub składanych wraz z ofertą to</w:t>
      </w:r>
      <w:r w:rsidR="00C70BAC" w:rsidRPr="00BA42CB">
        <w:rPr>
          <w:rFonts w:asciiTheme="minorHAnsi" w:hAnsiTheme="minorHAnsi" w:cstheme="minorHAnsi"/>
          <w:b w:val="0"/>
        </w:rPr>
        <w:t xml:space="preserve"> </w:t>
      </w:r>
      <w:r w:rsidRPr="00BA42CB">
        <w:rPr>
          <w:rFonts w:asciiTheme="minorHAnsi" w:hAnsiTheme="minorHAnsi" w:cstheme="minorHAnsi"/>
          <w:b w:val="0"/>
        </w:rPr>
        <w:t>250 M</w:t>
      </w:r>
      <w:r w:rsidR="00EB69D1" w:rsidRPr="00BA42CB">
        <w:rPr>
          <w:rFonts w:asciiTheme="minorHAnsi" w:hAnsiTheme="minorHAnsi" w:cstheme="minorHAnsi"/>
          <w:b w:val="0"/>
        </w:rPr>
        <w:t>B.</w:t>
      </w:r>
    </w:p>
    <w:p w:rsidR="00C02AF8" w:rsidRPr="00BA42CB" w:rsidRDefault="00C02AF8" w:rsidP="007047AC">
      <w:pPr>
        <w:pStyle w:val="glowny-akapit"/>
        <w:tabs>
          <w:tab w:val="left" w:pos="284"/>
        </w:tabs>
        <w:spacing w:before="0" w:after="0" w:line="240" w:lineRule="auto"/>
        <w:ind w:left="0" w:firstLine="0"/>
        <w:rPr>
          <w:rFonts w:asciiTheme="minorHAnsi" w:eastAsia="Times New Roman" w:hAnsiTheme="minorHAnsi" w:cstheme="minorHAnsi"/>
          <w:bCs/>
          <w:sz w:val="20"/>
          <w:szCs w:val="20"/>
          <w:u w:val="none"/>
        </w:rPr>
      </w:pPr>
    </w:p>
    <w:p w:rsidR="00C02AF8" w:rsidRPr="005F1E79" w:rsidRDefault="00C02AF8" w:rsidP="00AD728B">
      <w:pPr>
        <w:pStyle w:val="SIWZ"/>
        <w:numPr>
          <w:ilvl w:val="0"/>
          <w:numId w:val="71"/>
        </w:numPr>
        <w:shd w:val="clear" w:color="auto" w:fill="D9D9D9"/>
        <w:tabs>
          <w:tab w:val="clear" w:pos="680"/>
          <w:tab w:val="left" w:pos="284"/>
        </w:tabs>
        <w:ind w:left="142" w:hanging="142"/>
        <w:jc w:val="both"/>
        <w:rPr>
          <w:rFonts w:asciiTheme="minorHAnsi" w:hAnsiTheme="minorHAnsi" w:cstheme="minorHAnsi"/>
          <w:b/>
          <w:color w:val="000000"/>
        </w:rPr>
      </w:pPr>
      <w:r w:rsidRPr="00BA42CB">
        <w:rPr>
          <w:rFonts w:asciiTheme="minorHAnsi" w:hAnsiTheme="minorHAnsi" w:cstheme="minorHAnsi"/>
          <w:b/>
          <w:color w:val="000000"/>
        </w:rPr>
        <w:t>OPIS SPOSOBU UDZIELANIA WYJAŚNIEŃ DOTYCZĄCYCH SPECYFIKACJI WARUNKÓW</w:t>
      </w:r>
      <w:r w:rsidRPr="005F1E79">
        <w:rPr>
          <w:rFonts w:asciiTheme="minorHAnsi" w:hAnsiTheme="minorHAnsi" w:cstheme="minorHAnsi"/>
          <w:b/>
          <w:color w:val="000000"/>
        </w:rPr>
        <w:t xml:space="preserve"> ZAMÓWIENIA</w:t>
      </w:r>
    </w:p>
    <w:p w:rsidR="00C02AF8" w:rsidRPr="005F1E79" w:rsidRDefault="00C02AF8" w:rsidP="003D4DDA">
      <w:pPr>
        <w:pStyle w:val="Tekstpodstawowy"/>
        <w:rPr>
          <w:rFonts w:asciiTheme="minorHAnsi" w:hAnsiTheme="minorHAnsi" w:cstheme="minorHAnsi"/>
        </w:rPr>
      </w:pPr>
    </w:p>
    <w:p w:rsidR="006F20EF" w:rsidRPr="005F1E79" w:rsidRDefault="00C02AF8" w:rsidP="00EC3F2A">
      <w:pPr>
        <w:numPr>
          <w:ilvl w:val="0"/>
          <w:numId w:val="74"/>
        </w:numPr>
        <w:tabs>
          <w:tab w:val="left" w:pos="284"/>
        </w:tabs>
        <w:spacing w:line="276" w:lineRule="auto"/>
        <w:ind w:left="426" w:hanging="426"/>
        <w:jc w:val="both"/>
        <w:rPr>
          <w:rFonts w:asciiTheme="minorHAnsi" w:hAnsiTheme="minorHAnsi" w:cstheme="minorHAnsi"/>
        </w:rPr>
      </w:pPr>
      <w:r w:rsidRPr="005F1E79">
        <w:rPr>
          <w:rFonts w:asciiTheme="minorHAnsi" w:hAnsiTheme="minorHAnsi" w:cstheme="minorHAnsi"/>
        </w:rPr>
        <w:t>Treść SWZ wraz z załącznikami zamieszczona jest na</w:t>
      </w:r>
      <w:r w:rsidR="005D4EB7" w:rsidRPr="005F1E79">
        <w:rPr>
          <w:rFonts w:asciiTheme="minorHAnsi" w:hAnsiTheme="minorHAnsi" w:cstheme="minorHAnsi"/>
        </w:rPr>
        <w:t xml:space="preserve"> </w:t>
      </w:r>
      <w:r w:rsidR="00FA4A47" w:rsidRPr="005F1E79">
        <w:rPr>
          <w:rFonts w:asciiTheme="minorHAnsi" w:hAnsiTheme="minorHAnsi" w:cstheme="minorHAnsi"/>
        </w:rPr>
        <w:t>Platformie e-Z</w:t>
      </w:r>
      <w:r w:rsidR="00EC3F2A" w:rsidRPr="005F1E79">
        <w:rPr>
          <w:rFonts w:asciiTheme="minorHAnsi" w:hAnsiTheme="minorHAnsi" w:cstheme="minorHAnsi"/>
        </w:rPr>
        <w:t>amówienia (stronie internetowej, na której jest prowadzone postępowanie).</w:t>
      </w:r>
    </w:p>
    <w:p w:rsidR="00C02AF8" w:rsidRPr="005F1E79" w:rsidRDefault="00C02AF8" w:rsidP="00EC3F2A">
      <w:pPr>
        <w:pStyle w:val="Tekstpodstawowy"/>
        <w:numPr>
          <w:ilvl w:val="0"/>
          <w:numId w:val="74"/>
        </w:numPr>
        <w:tabs>
          <w:tab w:val="left" w:pos="284"/>
        </w:tabs>
        <w:ind w:left="426" w:hanging="426"/>
        <w:rPr>
          <w:rFonts w:asciiTheme="minorHAnsi" w:hAnsiTheme="minorHAnsi" w:cstheme="minorHAnsi"/>
          <w:b w:val="0"/>
        </w:rPr>
      </w:pPr>
      <w:r w:rsidRPr="005F1E79">
        <w:rPr>
          <w:rFonts w:asciiTheme="minorHAnsi" w:hAnsiTheme="minorHAnsi" w:cstheme="minorHAnsi"/>
          <w:b w:val="0"/>
        </w:rPr>
        <w:t>Wykonawca może zwrócić się do Zamawiającego z wnioskiem o wyjaśnienie treści SWZ.</w:t>
      </w:r>
    </w:p>
    <w:p w:rsidR="00C02AF8" w:rsidRPr="005F1E79" w:rsidRDefault="00C02AF8" w:rsidP="00EC3F2A">
      <w:pPr>
        <w:pStyle w:val="Tekstpodstawowy"/>
        <w:numPr>
          <w:ilvl w:val="0"/>
          <w:numId w:val="74"/>
        </w:numPr>
        <w:tabs>
          <w:tab w:val="left" w:pos="284"/>
        </w:tabs>
        <w:ind w:left="426" w:hanging="426"/>
        <w:rPr>
          <w:rFonts w:asciiTheme="minorHAnsi" w:hAnsiTheme="minorHAnsi" w:cstheme="minorHAnsi"/>
          <w:b w:val="0"/>
        </w:rPr>
      </w:pPr>
      <w:r w:rsidRPr="005F1E79">
        <w:rPr>
          <w:rFonts w:asciiTheme="minorHAnsi" w:hAnsiTheme="minorHAnsi" w:cstheme="minorHAnsi"/>
          <w:b w:val="0"/>
        </w:rPr>
        <w:t>Zamawiający niezwłocznie udzieli wyjaśnień, jednakże nie później niż na 2 dni przed upływem terminu składania ofert, o ile wniosek o wyjaśnienie SWZ wpłynie do Zamawiającego nie później niż na 4 dni przed upływem terminu składania ofert.</w:t>
      </w:r>
    </w:p>
    <w:p w:rsidR="00EC3F2A" w:rsidRPr="005F1E79" w:rsidRDefault="00C02AF8" w:rsidP="00EC3F2A">
      <w:pPr>
        <w:numPr>
          <w:ilvl w:val="0"/>
          <w:numId w:val="74"/>
        </w:numPr>
        <w:tabs>
          <w:tab w:val="left" w:pos="284"/>
        </w:tabs>
        <w:spacing w:line="276" w:lineRule="auto"/>
        <w:ind w:left="426" w:hanging="426"/>
        <w:jc w:val="both"/>
        <w:rPr>
          <w:rFonts w:asciiTheme="minorHAnsi" w:hAnsiTheme="minorHAnsi" w:cstheme="minorHAnsi"/>
        </w:rPr>
      </w:pPr>
      <w:r w:rsidRPr="005F1E79">
        <w:rPr>
          <w:rFonts w:asciiTheme="minorHAnsi" w:hAnsiTheme="minorHAnsi" w:cstheme="minorHAnsi"/>
        </w:rPr>
        <w:t xml:space="preserve">Wszelkie wyjaśnienia, modyfikacje treści SWZ oraz inne informacje związane z niniejszym postępowaniem, Zamawiający będzie zamieszczał wyłącznie na </w:t>
      </w:r>
      <w:r w:rsidR="000E3E30" w:rsidRPr="005F1E79">
        <w:rPr>
          <w:rFonts w:asciiTheme="minorHAnsi" w:hAnsiTheme="minorHAnsi" w:cstheme="minorHAnsi"/>
        </w:rPr>
        <w:t>Plat</w:t>
      </w:r>
      <w:r w:rsidR="00A56710" w:rsidRPr="005F1E79">
        <w:rPr>
          <w:rFonts w:asciiTheme="minorHAnsi" w:hAnsiTheme="minorHAnsi" w:cstheme="minorHAnsi"/>
        </w:rPr>
        <w:t>formie e-Z</w:t>
      </w:r>
      <w:r w:rsidR="000E3E30" w:rsidRPr="005F1E79">
        <w:rPr>
          <w:rFonts w:asciiTheme="minorHAnsi" w:hAnsiTheme="minorHAnsi" w:cstheme="minorHAnsi"/>
        </w:rPr>
        <w:t>amówienia</w:t>
      </w:r>
      <w:r w:rsidR="00EC3F2A" w:rsidRPr="005F1E79">
        <w:rPr>
          <w:rFonts w:asciiTheme="minorHAnsi" w:hAnsiTheme="minorHAnsi" w:cstheme="minorHAnsi"/>
        </w:rPr>
        <w:t xml:space="preserve"> (stronie internetowej, na której jest prowadzone postępowanie).</w:t>
      </w:r>
    </w:p>
    <w:p w:rsidR="000E3E30" w:rsidRPr="005F1E79" w:rsidRDefault="00C02AF8" w:rsidP="00EC3F2A">
      <w:pPr>
        <w:pStyle w:val="Tekstpodstawowy"/>
        <w:numPr>
          <w:ilvl w:val="0"/>
          <w:numId w:val="74"/>
        </w:numPr>
        <w:tabs>
          <w:tab w:val="left" w:pos="284"/>
        </w:tabs>
        <w:ind w:left="426" w:hanging="426"/>
        <w:rPr>
          <w:rFonts w:asciiTheme="minorHAnsi" w:hAnsiTheme="minorHAnsi" w:cstheme="minorHAnsi"/>
          <w:b w:val="0"/>
        </w:rPr>
      </w:pPr>
      <w:r w:rsidRPr="005F1E79">
        <w:rPr>
          <w:rFonts w:asciiTheme="minorHAnsi" w:hAnsiTheme="minorHAnsi" w:cstheme="minorHAnsi"/>
          <w:b w:val="0"/>
        </w:rPr>
        <w:lastRenderedPageBreak/>
        <w:t>W uzasadnionych przypadkach Zamawiający może przed upływem terminu składania ofert zmienić treść SWZ. Każda wprowadzona przez Zamawiającego zmiana staje się w takim przypadku częścią SWZ. Dokonaną zmianę treś</w:t>
      </w:r>
      <w:r w:rsidR="000E3E30" w:rsidRPr="005F1E79">
        <w:rPr>
          <w:rFonts w:asciiTheme="minorHAnsi" w:hAnsiTheme="minorHAnsi" w:cstheme="minorHAnsi"/>
          <w:b w:val="0"/>
        </w:rPr>
        <w:t>ci SWZ Zamawiający udostępnia</w:t>
      </w:r>
      <w:r w:rsidRPr="005F1E79">
        <w:rPr>
          <w:rFonts w:asciiTheme="minorHAnsi" w:hAnsiTheme="minorHAnsi" w:cstheme="minorHAnsi"/>
          <w:b w:val="0"/>
        </w:rPr>
        <w:t xml:space="preserve"> </w:t>
      </w:r>
      <w:r w:rsidR="00A56710" w:rsidRPr="005F1E79">
        <w:rPr>
          <w:rFonts w:asciiTheme="minorHAnsi" w:hAnsiTheme="minorHAnsi" w:cstheme="minorHAnsi"/>
          <w:b w:val="0"/>
        </w:rPr>
        <w:t>na Platformie e-Z</w:t>
      </w:r>
      <w:r w:rsidR="000E3E30" w:rsidRPr="005F1E79">
        <w:rPr>
          <w:rFonts w:asciiTheme="minorHAnsi" w:hAnsiTheme="minorHAnsi" w:cstheme="minorHAnsi"/>
          <w:b w:val="0"/>
        </w:rPr>
        <w:t>amówienia</w:t>
      </w:r>
      <w:r w:rsidR="00EC3F2A" w:rsidRPr="005F1E79">
        <w:rPr>
          <w:rFonts w:asciiTheme="minorHAnsi" w:hAnsiTheme="minorHAnsi" w:cstheme="minorHAnsi"/>
          <w:b w:val="0"/>
        </w:rPr>
        <w:t xml:space="preserve"> (stronie internetowej, na której jest prowadzone postępowanie).</w:t>
      </w:r>
    </w:p>
    <w:p w:rsidR="00C02AF8" w:rsidRPr="005F1E79" w:rsidRDefault="00C02AF8" w:rsidP="00EC3F2A">
      <w:pPr>
        <w:pStyle w:val="Tekstpodstawowy"/>
        <w:numPr>
          <w:ilvl w:val="0"/>
          <w:numId w:val="74"/>
        </w:numPr>
        <w:tabs>
          <w:tab w:val="left" w:pos="284"/>
        </w:tabs>
        <w:ind w:left="426" w:hanging="426"/>
        <w:rPr>
          <w:rFonts w:asciiTheme="minorHAnsi" w:hAnsiTheme="minorHAnsi" w:cstheme="minorHAnsi"/>
          <w:b w:val="0"/>
        </w:rPr>
      </w:pPr>
      <w:r w:rsidRPr="005F1E79">
        <w:rPr>
          <w:rFonts w:asciiTheme="minorHAnsi" w:hAnsiTheme="minorHAnsi" w:cstheme="minorHAnsi"/>
          <w:b w:val="0"/>
        </w:rPr>
        <w:t>Zamawiający oświadcza, iż nie zamierza zwoływać zebrania Wykonawców w celu wyjaśnienia treści SWZ.</w:t>
      </w:r>
    </w:p>
    <w:p w:rsidR="006A48BA" w:rsidRPr="005F1E79" w:rsidRDefault="006A48BA" w:rsidP="003D4DDA">
      <w:pPr>
        <w:pStyle w:val="Tekstpodstawowy"/>
        <w:rPr>
          <w:rFonts w:asciiTheme="minorHAnsi" w:hAnsiTheme="minorHAnsi" w:cstheme="minorHAnsi"/>
        </w:rPr>
      </w:pPr>
    </w:p>
    <w:p w:rsidR="00C02AF8" w:rsidRPr="005F1E79" w:rsidRDefault="00C02AF8" w:rsidP="00AD728B">
      <w:pPr>
        <w:pStyle w:val="SIWZ"/>
        <w:numPr>
          <w:ilvl w:val="0"/>
          <w:numId w:val="71"/>
        </w:numPr>
        <w:shd w:val="clear" w:color="auto" w:fill="D9D9D9"/>
        <w:tabs>
          <w:tab w:val="clear" w:pos="680"/>
          <w:tab w:val="left" w:pos="142"/>
        </w:tabs>
        <w:ind w:left="142" w:hanging="142"/>
        <w:jc w:val="both"/>
        <w:rPr>
          <w:rFonts w:asciiTheme="minorHAnsi" w:hAnsiTheme="minorHAnsi" w:cstheme="minorHAnsi"/>
          <w:b/>
          <w:color w:val="000000"/>
        </w:rPr>
      </w:pPr>
      <w:r w:rsidRPr="005F1E79">
        <w:rPr>
          <w:rFonts w:asciiTheme="minorHAnsi" w:hAnsiTheme="minorHAnsi" w:cstheme="minorHAnsi"/>
          <w:b/>
          <w:color w:val="000000"/>
        </w:rPr>
        <w:t>OSOBY ZE STRONY ZAMAWIAJĄCEGO UPRAWNIONE DO KOMUNIKOWANIA SIĘ Z WYKONAWCAMI</w:t>
      </w:r>
    </w:p>
    <w:p w:rsidR="009E4878" w:rsidRPr="005F1E79" w:rsidRDefault="009E4878" w:rsidP="007047AC">
      <w:pPr>
        <w:pStyle w:val="glowny-akapit"/>
        <w:tabs>
          <w:tab w:val="left" w:pos="284"/>
        </w:tabs>
        <w:spacing w:before="0" w:after="0" w:line="240" w:lineRule="auto"/>
        <w:ind w:left="0" w:firstLine="0"/>
        <w:rPr>
          <w:rFonts w:asciiTheme="minorHAnsi" w:eastAsia="Times New Roman" w:hAnsiTheme="minorHAnsi" w:cstheme="minorHAnsi"/>
          <w:bCs/>
          <w:sz w:val="20"/>
          <w:szCs w:val="20"/>
          <w:u w:val="none"/>
        </w:rPr>
      </w:pPr>
    </w:p>
    <w:p w:rsidR="00C50EE2" w:rsidRPr="005F1E79" w:rsidRDefault="00C50EE2" w:rsidP="007047AC">
      <w:pPr>
        <w:pStyle w:val="glowny-akapit"/>
        <w:tabs>
          <w:tab w:val="left" w:pos="284"/>
        </w:tabs>
        <w:spacing w:before="0" w:after="0" w:line="240" w:lineRule="auto"/>
        <w:ind w:left="0" w:firstLine="0"/>
        <w:rPr>
          <w:rFonts w:asciiTheme="minorHAnsi" w:eastAsia="Times New Roman" w:hAnsiTheme="minorHAnsi" w:cstheme="minorHAnsi"/>
          <w:bCs/>
          <w:sz w:val="20"/>
          <w:szCs w:val="20"/>
          <w:u w:val="none"/>
        </w:rPr>
      </w:pPr>
      <w:r w:rsidRPr="005F1E79">
        <w:rPr>
          <w:rFonts w:asciiTheme="minorHAnsi" w:eastAsia="Times New Roman" w:hAnsiTheme="minorHAnsi" w:cstheme="minorHAnsi"/>
          <w:bCs/>
          <w:sz w:val="20"/>
          <w:szCs w:val="20"/>
          <w:u w:val="none"/>
        </w:rPr>
        <w:t>Zamawiający wyznacza następujące osoby do komunikowania się z Wykonawcami, w sprawach dotyczących niniejszego postępowania:</w:t>
      </w:r>
    </w:p>
    <w:p w:rsidR="00D54EBE" w:rsidRPr="005F1E79" w:rsidRDefault="00C50EE2" w:rsidP="00AE3C48">
      <w:pPr>
        <w:tabs>
          <w:tab w:val="left" w:pos="360"/>
        </w:tabs>
        <w:autoSpaceDE w:val="0"/>
        <w:autoSpaceDN w:val="0"/>
        <w:spacing w:line="276" w:lineRule="auto"/>
        <w:ind w:left="0" w:firstLine="0"/>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color w:val="000000"/>
          <w:szCs w:val="20"/>
          <w:lang w:bidi="en-US"/>
        </w:rPr>
        <w:t xml:space="preserve">- </w:t>
      </w:r>
      <w:r w:rsidR="00AE3C48" w:rsidRPr="005F1E79">
        <w:rPr>
          <w:rFonts w:asciiTheme="minorHAnsi" w:eastAsia="Times New Roman" w:hAnsiTheme="minorHAnsi" w:cstheme="minorHAnsi"/>
          <w:bCs/>
          <w:color w:val="000000"/>
          <w:szCs w:val="20"/>
          <w:lang w:bidi="en-US"/>
        </w:rPr>
        <w:t xml:space="preserve">Urszula Szczotka, </w:t>
      </w:r>
      <w:hyperlink r:id="rId12" w:history="1">
        <w:r w:rsidR="004965D3" w:rsidRPr="005F1E79">
          <w:rPr>
            <w:rStyle w:val="Hipercze"/>
            <w:rFonts w:asciiTheme="minorHAnsi" w:eastAsia="Times New Roman" w:hAnsiTheme="minorHAnsi" w:cstheme="minorHAnsi"/>
            <w:bCs/>
            <w:szCs w:val="20"/>
            <w:lang w:bidi="en-US"/>
          </w:rPr>
          <w:t>spzolrajcza@poczta.onet.pl</w:t>
        </w:r>
      </w:hyperlink>
      <w:r w:rsidR="00AE3C48" w:rsidRPr="005F1E79">
        <w:rPr>
          <w:rFonts w:asciiTheme="minorHAnsi" w:eastAsia="Times New Roman" w:hAnsiTheme="minorHAnsi" w:cstheme="minorHAnsi"/>
          <w:bCs/>
          <w:color w:val="000000"/>
          <w:szCs w:val="20"/>
          <w:lang w:bidi="en-US"/>
        </w:rPr>
        <w:t>w  dni robocze od 08: 00 do godz. 14:35.</w:t>
      </w:r>
    </w:p>
    <w:p w:rsidR="00DA6328" w:rsidRPr="005F1E79" w:rsidRDefault="00DA6328" w:rsidP="000E3E30">
      <w:pPr>
        <w:pStyle w:val="Tekstpodstawowy"/>
        <w:ind w:left="0" w:firstLine="0"/>
        <w:rPr>
          <w:rFonts w:asciiTheme="minorHAnsi" w:hAnsiTheme="minorHAnsi" w:cstheme="minorHAnsi"/>
        </w:rPr>
      </w:pPr>
    </w:p>
    <w:p w:rsidR="00C02AF8" w:rsidRPr="005F1E79" w:rsidRDefault="00C02AF8" w:rsidP="00AD728B">
      <w:pPr>
        <w:pStyle w:val="SIWZ"/>
        <w:numPr>
          <w:ilvl w:val="0"/>
          <w:numId w:val="71"/>
        </w:numPr>
        <w:shd w:val="clear" w:color="auto" w:fill="D9D9D9"/>
        <w:tabs>
          <w:tab w:val="clear" w:pos="680"/>
          <w:tab w:val="left" w:pos="142"/>
        </w:tabs>
        <w:ind w:left="142" w:hanging="142"/>
        <w:jc w:val="both"/>
        <w:rPr>
          <w:rFonts w:asciiTheme="minorHAnsi" w:hAnsiTheme="minorHAnsi" w:cstheme="minorHAnsi"/>
          <w:b/>
          <w:color w:val="000000"/>
        </w:rPr>
      </w:pPr>
      <w:r w:rsidRPr="005F1E79">
        <w:rPr>
          <w:rFonts w:asciiTheme="minorHAnsi" w:hAnsiTheme="minorHAnsi" w:cstheme="minorHAnsi"/>
          <w:b/>
          <w:color w:val="000000"/>
        </w:rPr>
        <w:t>OPIS SPOSOBU PRZYGOTOWANIA OFERTY</w:t>
      </w:r>
    </w:p>
    <w:p w:rsidR="00C02AF8" w:rsidRPr="005F1E79" w:rsidRDefault="00C02AF8" w:rsidP="007047AC">
      <w:pPr>
        <w:pStyle w:val="Tekstpodstawowy2"/>
        <w:jc w:val="both"/>
        <w:rPr>
          <w:rFonts w:asciiTheme="minorHAnsi" w:hAnsiTheme="minorHAnsi" w:cstheme="minorHAnsi"/>
          <w:sz w:val="18"/>
          <w:szCs w:val="18"/>
        </w:rPr>
      </w:pPr>
    </w:p>
    <w:p w:rsidR="00C02AF8" w:rsidRPr="005F1E79" w:rsidRDefault="00C02AF8" w:rsidP="00AD728B">
      <w:pPr>
        <w:pStyle w:val="Tekstpodstawowy2"/>
        <w:numPr>
          <w:ilvl w:val="0"/>
          <w:numId w:val="39"/>
        </w:numPr>
        <w:tabs>
          <w:tab w:val="num" w:pos="426"/>
        </w:tabs>
        <w:ind w:left="426" w:hanging="426"/>
        <w:jc w:val="both"/>
        <w:rPr>
          <w:rFonts w:asciiTheme="minorHAnsi" w:hAnsiTheme="minorHAnsi" w:cstheme="minorHAnsi"/>
          <w:sz w:val="20"/>
        </w:rPr>
      </w:pPr>
      <w:r w:rsidRPr="005F1E79">
        <w:rPr>
          <w:rFonts w:asciiTheme="minorHAnsi" w:hAnsiTheme="minorHAnsi" w:cstheme="minorHAnsi"/>
          <w:sz w:val="20"/>
        </w:rPr>
        <w:t>Ofertę należy sporządzić na formularzu oferty lub według takiego samego schematu, stanowiącego załącznik nr 1</w:t>
      </w:r>
      <w:r w:rsidR="00A56710" w:rsidRPr="005F1E79">
        <w:rPr>
          <w:rFonts w:asciiTheme="minorHAnsi" w:hAnsiTheme="minorHAnsi" w:cstheme="minorHAnsi"/>
          <w:sz w:val="20"/>
        </w:rPr>
        <w:t xml:space="preserve"> </w:t>
      </w:r>
      <w:r w:rsidRPr="005F1E79">
        <w:rPr>
          <w:rFonts w:asciiTheme="minorHAnsi" w:hAnsiTheme="minorHAnsi" w:cstheme="minorHAnsi"/>
          <w:sz w:val="20"/>
        </w:rPr>
        <w:t>do SWZ</w:t>
      </w:r>
      <w:r w:rsidR="00542CB9" w:rsidRPr="005F1E79">
        <w:rPr>
          <w:rFonts w:asciiTheme="minorHAnsi" w:hAnsiTheme="minorHAnsi" w:cstheme="minorHAnsi"/>
          <w:sz w:val="20"/>
        </w:rPr>
        <w:t>.</w:t>
      </w:r>
      <w:r w:rsidRPr="005F1E79">
        <w:rPr>
          <w:rFonts w:asciiTheme="minorHAnsi" w:hAnsiTheme="minorHAnsi" w:cstheme="minorHAnsi"/>
          <w:sz w:val="20"/>
        </w:rPr>
        <w:t xml:space="preserve"> Ofertę należy złożyć pod rygorem nieważności w formie elektronicznej (w postaci elektronicznej opatrzonej kwalifikowanym podpisem elektronicznym) lub w postaci elektronicznej opatrzonej podpisem zaufanym lub podpisem osobistym.</w:t>
      </w:r>
    </w:p>
    <w:p w:rsidR="00C02AF8" w:rsidRPr="005F1E79" w:rsidRDefault="00C02AF8" w:rsidP="00AD728B">
      <w:pPr>
        <w:pStyle w:val="Tekstpodstawowy2"/>
        <w:numPr>
          <w:ilvl w:val="0"/>
          <w:numId w:val="39"/>
        </w:numPr>
        <w:tabs>
          <w:tab w:val="num" w:pos="426"/>
        </w:tabs>
        <w:ind w:left="425" w:hanging="425"/>
        <w:jc w:val="both"/>
        <w:rPr>
          <w:rFonts w:asciiTheme="minorHAnsi" w:hAnsiTheme="minorHAnsi" w:cstheme="minorHAnsi"/>
          <w:sz w:val="20"/>
        </w:rPr>
      </w:pPr>
      <w:r w:rsidRPr="005F1E79">
        <w:rPr>
          <w:rFonts w:asciiTheme="minorHAnsi" w:hAnsiTheme="minorHAnsi" w:cstheme="minorHAnsi"/>
          <w:b/>
          <w:sz w:val="20"/>
        </w:rPr>
        <w:t xml:space="preserve">Oferta wraz z załącznikami musi być złożona za pośrednictwem </w:t>
      </w:r>
      <w:r w:rsidR="00A56710" w:rsidRPr="005F1E79">
        <w:rPr>
          <w:rFonts w:asciiTheme="minorHAnsi" w:hAnsiTheme="minorHAnsi" w:cstheme="minorHAnsi"/>
          <w:b/>
          <w:sz w:val="20"/>
        </w:rPr>
        <w:t>Platformy e-Z</w:t>
      </w:r>
      <w:r w:rsidR="000A119B" w:rsidRPr="005F1E79">
        <w:rPr>
          <w:rFonts w:asciiTheme="minorHAnsi" w:hAnsiTheme="minorHAnsi" w:cstheme="minorHAnsi"/>
          <w:b/>
          <w:sz w:val="20"/>
        </w:rPr>
        <w:t>amówienia</w:t>
      </w:r>
      <w:r w:rsidRPr="005F1E79">
        <w:rPr>
          <w:rFonts w:asciiTheme="minorHAnsi" w:hAnsiTheme="minorHAnsi" w:cstheme="minorHAnsi"/>
          <w:b/>
          <w:sz w:val="20"/>
        </w:rPr>
        <w:t xml:space="preserve">. </w:t>
      </w:r>
      <w:r w:rsidRPr="005F1E79">
        <w:rPr>
          <w:rFonts w:asciiTheme="minorHAnsi" w:hAnsiTheme="minorHAnsi" w:cstheme="minorHAnsi"/>
          <w:b/>
          <w:sz w:val="20"/>
          <w:u w:val="single"/>
        </w:rPr>
        <w:t xml:space="preserve">Zamawiający zaleca, aby oferta została utworzona w formacie </w:t>
      </w:r>
      <w:proofErr w:type="spellStart"/>
      <w:r w:rsidRPr="005F1E79">
        <w:rPr>
          <w:rFonts w:asciiTheme="minorHAnsi" w:hAnsiTheme="minorHAnsi" w:cstheme="minorHAnsi"/>
          <w:b/>
          <w:sz w:val="20"/>
          <w:u w:val="single"/>
        </w:rPr>
        <w:t>.pd</w:t>
      </w:r>
      <w:proofErr w:type="spellEnd"/>
      <w:r w:rsidRPr="005F1E79">
        <w:rPr>
          <w:rFonts w:asciiTheme="minorHAnsi" w:hAnsiTheme="minorHAnsi" w:cstheme="minorHAnsi"/>
          <w:b/>
          <w:sz w:val="20"/>
          <w:u w:val="single"/>
        </w:rPr>
        <w:t>f oraz podpisana wewnętrznym podpisem elektronicznym</w:t>
      </w:r>
      <w:r w:rsidR="00FF72AF" w:rsidRPr="005F1E79">
        <w:rPr>
          <w:rFonts w:asciiTheme="minorHAnsi" w:hAnsiTheme="minorHAnsi" w:cstheme="minorHAnsi"/>
          <w:b/>
          <w:sz w:val="20"/>
          <w:u w:val="single"/>
        </w:rPr>
        <w:t xml:space="preserve"> (kwalifikowanym, zaufanym lub osobistym).</w:t>
      </w:r>
      <w:r w:rsidR="00FF72AF" w:rsidRPr="005F1E79">
        <w:rPr>
          <w:rFonts w:asciiTheme="minorHAnsi" w:hAnsiTheme="minorHAnsi" w:cstheme="minorHAnsi"/>
          <w:b/>
          <w:sz w:val="20"/>
        </w:rPr>
        <w:t xml:space="preserve"> </w:t>
      </w:r>
      <w:r w:rsidRPr="005F1E79">
        <w:rPr>
          <w:rFonts w:asciiTheme="minorHAnsi" w:hAnsiTheme="minorHAnsi" w:cstheme="minorHAnsi"/>
          <w:b/>
          <w:sz w:val="20"/>
        </w:rPr>
        <w:t>W przypadku zastosowania podpisu zewnętrznego należy pamiętać o obowiązku dołączenia do pliku stanowiącego ofertę także pliku podpisującego, który generuje się automatycznie podczas złożenia podpisu.</w:t>
      </w:r>
    </w:p>
    <w:p w:rsidR="00C02AF8" w:rsidRPr="005F1E79" w:rsidRDefault="00C02AF8" w:rsidP="00AD728B">
      <w:pPr>
        <w:pStyle w:val="Tekstpodstawowy2"/>
        <w:numPr>
          <w:ilvl w:val="0"/>
          <w:numId w:val="10"/>
        </w:numPr>
        <w:tabs>
          <w:tab w:val="clear" w:pos="567"/>
          <w:tab w:val="num" w:pos="426"/>
        </w:tabs>
        <w:jc w:val="both"/>
        <w:rPr>
          <w:rFonts w:asciiTheme="minorHAnsi" w:hAnsiTheme="minorHAnsi" w:cstheme="minorHAnsi"/>
          <w:b/>
          <w:sz w:val="20"/>
        </w:rPr>
      </w:pPr>
      <w:r w:rsidRPr="005F1E79">
        <w:rPr>
          <w:rFonts w:asciiTheme="minorHAnsi" w:hAnsiTheme="minorHAnsi" w:cstheme="minorHAnsi"/>
          <w:b/>
          <w:sz w:val="20"/>
        </w:rPr>
        <w:t>Wraz z ofertą (dotyczy oferty składanej w odpowiedzi na ogłoszenie o zamówieniu) należy złożyć:</w:t>
      </w:r>
    </w:p>
    <w:p w:rsidR="00C02AF8" w:rsidRPr="005F1E79" w:rsidRDefault="00C02AF8" w:rsidP="002436FA">
      <w:pPr>
        <w:numPr>
          <w:ilvl w:val="1"/>
          <w:numId w:val="63"/>
        </w:numPr>
        <w:spacing w:line="276" w:lineRule="auto"/>
        <w:ind w:left="993" w:hanging="426"/>
        <w:jc w:val="both"/>
        <w:rPr>
          <w:rFonts w:asciiTheme="minorHAnsi" w:hAnsiTheme="minorHAnsi" w:cstheme="minorHAnsi"/>
        </w:rPr>
      </w:pPr>
      <w:r w:rsidRPr="005F1E79">
        <w:rPr>
          <w:rFonts w:asciiTheme="minorHAnsi" w:hAnsiTheme="minorHAnsi" w:cstheme="minorHAnsi"/>
          <w:b/>
        </w:rPr>
        <w:t>Oświadczenie, o którym mowa w art. 125 ust. 1 ustawy</w:t>
      </w:r>
      <w:r w:rsidRPr="005F1E79">
        <w:rPr>
          <w:rFonts w:asciiTheme="minorHAnsi" w:hAnsiTheme="minorHAnsi" w:cstheme="minorHAnsi"/>
        </w:rPr>
        <w:t>, o niepodleganiu wykluczeniu z postępowania</w:t>
      </w:r>
      <w:r w:rsidR="009444FA">
        <w:rPr>
          <w:rFonts w:asciiTheme="minorHAnsi" w:hAnsiTheme="minorHAnsi" w:cstheme="minorHAnsi"/>
        </w:rPr>
        <w:t xml:space="preserve"> i spełnianiu warunków udziału w postępowaniu</w:t>
      </w:r>
      <w:r w:rsidRPr="005F1E79">
        <w:rPr>
          <w:rFonts w:asciiTheme="minorHAnsi" w:hAnsiTheme="minorHAnsi" w:cstheme="minorHAnsi"/>
        </w:rPr>
        <w:t>, w zakresie wskazanym w rozdziale XIX SWZ – zgodnie z załącznikiem nr 2</w:t>
      </w:r>
      <w:r w:rsidR="005F1E79" w:rsidRPr="005F1E79">
        <w:rPr>
          <w:rFonts w:asciiTheme="minorHAnsi" w:hAnsiTheme="minorHAnsi" w:cstheme="minorHAnsi"/>
        </w:rPr>
        <w:t>a</w:t>
      </w:r>
      <w:r w:rsidRPr="005F1E79">
        <w:rPr>
          <w:rFonts w:asciiTheme="minorHAnsi" w:hAnsiTheme="minorHAnsi" w:cstheme="minorHAnsi"/>
        </w:rPr>
        <w:t xml:space="preserve"> do SWZ.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 </w:t>
      </w:r>
      <w:r w:rsidR="002436FA" w:rsidRPr="00CC7249">
        <w:rPr>
          <w:rFonts w:ascii="Calibri" w:hAnsi="Calibri" w:cs="Calibri"/>
          <w:u w:val="single"/>
        </w:rPr>
        <w:t>Wykonawca, w przypadku polegania na zdolnościach technicznych lub zawodowych lub sytuacji finansowej lub ekonomicznej podmiotów udostępniających zasoby, przedstawia wraz z oświadczeniem, o którym wyżej mowa, także oświadczenie podmiotu udostępniającego zasoby</w:t>
      </w:r>
      <w:r w:rsidR="002436FA" w:rsidRPr="005F1E79">
        <w:rPr>
          <w:rFonts w:ascii="Calibri" w:hAnsi="Calibri" w:cs="Calibri"/>
        </w:rPr>
        <w:t xml:space="preserve">, potwierdzające brak podstaw wykluczenia tego podmiotu oraz odpowiednio spełnianie warunków udziału w postępowaniu w zakresie, w jakim Wykonawca powołuje się na jego zasoby </w:t>
      </w:r>
      <w:r w:rsidR="005F1E79" w:rsidRPr="005F1E79">
        <w:rPr>
          <w:rFonts w:asciiTheme="minorHAnsi" w:hAnsiTheme="minorHAnsi" w:cstheme="minorHAnsi"/>
        </w:rPr>
        <w:t>(</w:t>
      </w:r>
      <w:r w:rsidR="00CC7249">
        <w:rPr>
          <w:rFonts w:asciiTheme="minorHAnsi" w:hAnsiTheme="minorHAnsi" w:cstheme="minorHAnsi"/>
        </w:rPr>
        <w:t xml:space="preserve">sporządzone wg </w:t>
      </w:r>
      <w:r w:rsidR="009444FA">
        <w:rPr>
          <w:rFonts w:asciiTheme="minorHAnsi" w:hAnsiTheme="minorHAnsi" w:cstheme="minorHAnsi"/>
        </w:rPr>
        <w:t xml:space="preserve"> </w:t>
      </w:r>
      <w:r w:rsidR="00CC7249">
        <w:rPr>
          <w:rFonts w:asciiTheme="minorHAnsi" w:hAnsiTheme="minorHAnsi" w:cstheme="minorHAnsi"/>
        </w:rPr>
        <w:t xml:space="preserve">wzoru stanowiącego </w:t>
      </w:r>
      <w:r w:rsidR="005F1E79" w:rsidRPr="005F1E79">
        <w:rPr>
          <w:rFonts w:asciiTheme="minorHAnsi" w:hAnsiTheme="minorHAnsi" w:cstheme="minorHAnsi"/>
        </w:rPr>
        <w:t>załącznik nr 2b</w:t>
      </w:r>
      <w:r w:rsidR="002436FA" w:rsidRPr="005F1E79">
        <w:rPr>
          <w:rFonts w:ascii="Calibri" w:hAnsi="Calibri" w:cs="Calibri"/>
        </w:rPr>
        <w:t xml:space="preserve"> do SWZ).</w:t>
      </w:r>
    </w:p>
    <w:p w:rsidR="00C02AF8" w:rsidRPr="005F1E79" w:rsidRDefault="00C02AF8" w:rsidP="00AD728B">
      <w:pPr>
        <w:pStyle w:val="Tekstpodstawowy2"/>
        <w:numPr>
          <w:ilvl w:val="1"/>
          <w:numId w:val="63"/>
        </w:numPr>
        <w:ind w:left="1134" w:right="28" w:hanging="283"/>
        <w:jc w:val="both"/>
        <w:rPr>
          <w:rFonts w:asciiTheme="minorHAnsi" w:hAnsiTheme="minorHAnsi" w:cstheme="minorHAnsi"/>
          <w:bCs/>
          <w:sz w:val="20"/>
        </w:rPr>
      </w:pPr>
      <w:r w:rsidRPr="005F1E79">
        <w:rPr>
          <w:rFonts w:asciiTheme="minorHAnsi" w:hAnsiTheme="minorHAnsi" w:cstheme="minorHAnsi"/>
          <w:b/>
          <w:sz w:val="20"/>
        </w:rPr>
        <w:t>Pełnomocnictwo ustanowione do reprezentowania Wykonawcy/ów ubiegającego/</w:t>
      </w:r>
      <w:proofErr w:type="spellStart"/>
      <w:r w:rsidRPr="005F1E79">
        <w:rPr>
          <w:rFonts w:asciiTheme="minorHAnsi" w:hAnsiTheme="minorHAnsi" w:cstheme="minorHAnsi"/>
          <w:b/>
          <w:sz w:val="20"/>
        </w:rPr>
        <w:t>cych</w:t>
      </w:r>
      <w:proofErr w:type="spellEnd"/>
      <w:r w:rsidRPr="005F1E79">
        <w:rPr>
          <w:rFonts w:asciiTheme="minorHAnsi" w:hAnsiTheme="minorHAnsi" w:cstheme="minorHAnsi"/>
          <w:b/>
          <w:sz w:val="20"/>
        </w:rPr>
        <w:t xml:space="preserve"> się o udzielenie zamówienia publicznego.</w:t>
      </w:r>
      <w:r w:rsidR="00965252" w:rsidRPr="005F1E79">
        <w:rPr>
          <w:rFonts w:asciiTheme="minorHAnsi" w:hAnsiTheme="minorHAnsi" w:cstheme="minorHAnsi"/>
          <w:b/>
          <w:sz w:val="20"/>
        </w:rPr>
        <w:t xml:space="preserve"> </w:t>
      </w:r>
      <w:r w:rsidRPr="005F1E79">
        <w:rPr>
          <w:rFonts w:asciiTheme="minorHAnsi" w:hAnsiTheme="minorHAnsi" w:cstheme="minorHAnsi"/>
          <w:bCs/>
          <w:sz w:val="20"/>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rsidR="005F1E79" w:rsidRPr="009444FA" w:rsidRDefault="005F1E79" w:rsidP="005F1E79">
      <w:pPr>
        <w:pStyle w:val="Tekstpodstawowy2"/>
        <w:numPr>
          <w:ilvl w:val="1"/>
          <w:numId w:val="63"/>
        </w:numPr>
        <w:spacing w:line="276" w:lineRule="auto"/>
        <w:ind w:left="993" w:right="28" w:hanging="426"/>
        <w:jc w:val="both"/>
        <w:rPr>
          <w:rFonts w:ascii="Calibri" w:hAnsi="Calibri" w:cs="Calibri"/>
          <w:b/>
          <w:sz w:val="20"/>
        </w:rPr>
      </w:pPr>
      <w:bookmarkStart w:id="4" w:name="_Hlk69295007"/>
      <w:r w:rsidRPr="009444FA">
        <w:rPr>
          <w:rFonts w:ascii="Calibri" w:hAnsi="Calibri" w:cs="Calibri"/>
          <w:b/>
          <w:sz w:val="20"/>
        </w:rPr>
        <w:t>Zobowiązanie podmiotu udostępniającego Wykonawcy zasoby</w:t>
      </w:r>
      <w:r w:rsidRPr="009444FA">
        <w:rPr>
          <w:rFonts w:ascii="Calibri" w:hAnsi="Calibri" w:cs="Calibri"/>
          <w:sz w:val="20"/>
        </w:rPr>
        <w:t>,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w:t>
      </w:r>
      <w:r w:rsidR="0060240C" w:rsidRPr="009444FA">
        <w:rPr>
          <w:rFonts w:asciiTheme="minorHAnsi" w:hAnsiTheme="minorHAnsi" w:cstheme="minorHAnsi"/>
          <w:sz w:val="20"/>
        </w:rPr>
        <w:t xml:space="preserve"> określonych w art. 118 ustawy), </w:t>
      </w:r>
    </w:p>
    <w:p w:rsidR="005F1E79" w:rsidRPr="005F1E79" w:rsidRDefault="005F1E79" w:rsidP="005F1E79">
      <w:pPr>
        <w:pStyle w:val="Tekstpodstawowy2"/>
        <w:spacing w:line="276" w:lineRule="auto"/>
        <w:ind w:left="993" w:right="28" w:firstLine="0"/>
        <w:jc w:val="both"/>
        <w:rPr>
          <w:rFonts w:ascii="Calibri" w:hAnsi="Calibri" w:cs="Calibri"/>
          <w:strike/>
          <w:color w:val="000000"/>
          <w:sz w:val="20"/>
        </w:rPr>
      </w:pPr>
      <w:r w:rsidRPr="009444FA">
        <w:rPr>
          <w:rFonts w:ascii="Calibri" w:hAnsi="Calibri" w:cs="Calibri"/>
          <w:sz w:val="20"/>
        </w:rPr>
        <w:t xml:space="preserve">Zobowiązanie </w:t>
      </w:r>
      <w:r w:rsidR="0060240C" w:rsidRPr="00CC7249">
        <w:rPr>
          <w:rFonts w:asciiTheme="minorHAnsi" w:hAnsiTheme="minorHAnsi" w:cstheme="minorHAnsi"/>
          <w:sz w:val="20"/>
        </w:rPr>
        <w:t>sporządzon</w:t>
      </w:r>
      <w:r w:rsidR="00CC7249" w:rsidRPr="00CC7249">
        <w:rPr>
          <w:rFonts w:asciiTheme="minorHAnsi" w:hAnsiTheme="minorHAnsi" w:cstheme="minorHAnsi"/>
          <w:sz w:val="20"/>
        </w:rPr>
        <w:t>e według wzoru stanowiącego załą</w:t>
      </w:r>
      <w:r w:rsidR="0060240C" w:rsidRPr="00CC7249">
        <w:rPr>
          <w:rFonts w:asciiTheme="minorHAnsi" w:hAnsiTheme="minorHAnsi" w:cstheme="minorHAnsi"/>
          <w:sz w:val="20"/>
        </w:rPr>
        <w:t>cznik nr 6</w:t>
      </w:r>
      <w:r w:rsidR="0060240C" w:rsidRPr="009444FA">
        <w:rPr>
          <w:rFonts w:asciiTheme="minorHAnsi" w:hAnsiTheme="minorHAnsi" w:cstheme="minorHAnsi"/>
          <w:b/>
          <w:sz w:val="20"/>
        </w:rPr>
        <w:t xml:space="preserve"> </w:t>
      </w:r>
      <w:r w:rsidRPr="009444FA">
        <w:rPr>
          <w:rFonts w:ascii="Calibri" w:hAnsi="Calibri" w:cs="Calibri"/>
          <w:sz w:val="20"/>
        </w:rPr>
        <w:t xml:space="preserve">lub inny podmiotowy środek dowodowy w opisywanym zakresie, przekazuje się w postaci elektronicznej, </w:t>
      </w:r>
      <w:r w:rsidRPr="009444FA">
        <w:rPr>
          <w:rFonts w:ascii="Calibri" w:hAnsi="Calibri" w:cs="Calibri"/>
          <w:bCs/>
          <w:sz w:val="20"/>
        </w:rPr>
        <w:t xml:space="preserve">i opatruje </w:t>
      </w:r>
      <w:r w:rsidRPr="009444FA">
        <w:rPr>
          <w:rFonts w:ascii="Calibri" w:hAnsi="Calibri" w:cs="Calibri"/>
          <w:bCs/>
          <w:sz w:val="20"/>
        </w:rPr>
        <w:lastRenderedPageBreak/>
        <w:t>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wykonawca, wykonawca wspólnie ubiegający się o udzielenie zamówienia lub notariusz.</w:t>
      </w:r>
    </w:p>
    <w:bookmarkEnd w:id="4"/>
    <w:p w:rsidR="00C02AF8" w:rsidRPr="005F1E79" w:rsidRDefault="00C02AF8" w:rsidP="00AD728B">
      <w:pPr>
        <w:numPr>
          <w:ilvl w:val="0"/>
          <w:numId w:val="62"/>
        </w:numPr>
        <w:ind w:hanging="502"/>
        <w:jc w:val="both"/>
        <w:rPr>
          <w:rFonts w:asciiTheme="minorHAnsi" w:hAnsiTheme="minorHAnsi" w:cstheme="minorHAnsi"/>
        </w:rPr>
      </w:pPr>
      <w:r w:rsidRPr="005F1E79">
        <w:rPr>
          <w:rFonts w:asciiTheme="minorHAnsi" w:hAnsiTheme="minorHAnsi" w:cstheme="minorHAnsi"/>
        </w:rPr>
        <w:t>Każdy Wykonawca może złożyć tylko jedną ofertę. Ofertę należy sporządzić zgodnie z wymaganiami SWZ.</w:t>
      </w:r>
    </w:p>
    <w:p w:rsidR="00C02AF8" w:rsidRPr="005F1E79" w:rsidRDefault="00C02AF8" w:rsidP="00AD728B">
      <w:pPr>
        <w:numPr>
          <w:ilvl w:val="0"/>
          <w:numId w:val="8"/>
        </w:numPr>
        <w:jc w:val="both"/>
        <w:rPr>
          <w:rFonts w:asciiTheme="minorHAnsi" w:hAnsiTheme="minorHAnsi" w:cstheme="minorHAnsi"/>
        </w:rPr>
      </w:pPr>
      <w:r w:rsidRPr="005F1E79">
        <w:rPr>
          <w:rFonts w:asciiTheme="minorHAnsi" w:hAnsiTheme="minorHAnsi" w:cstheme="minorHAnsi"/>
        </w:rPr>
        <w:t>Oferta musi być sporządzona pod rygorem nieważności w formie elektronicznej (w postaci elektronicznej opatrzonej kwalifikowanym podpisem elektronicznym) albo w postaci elektronicznej opatrzonej podpisem zaufanym lub podpisem osobistym, w języku polskim.</w:t>
      </w:r>
    </w:p>
    <w:p w:rsidR="00C02AF8" w:rsidRPr="005F1E79" w:rsidRDefault="00C02AF8" w:rsidP="007047AC">
      <w:pPr>
        <w:jc w:val="both"/>
        <w:rPr>
          <w:rFonts w:asciiTheme="minorHAnsi" w:hAnsiTheme="minorHAnsi" w:cstheme="minorHAnsi"/>
          <w:sz w:val="10"/>
          <w:szCs w:val="10"/>
        </w:rPr>
      </w:pPr>
    </w:p>
    <w:p w:rsidR="00C02AF8" w:rsidRPr="005F1E79" w:rsidRDefault="00E05370" w:rsidP="007047AC">
      <w:pPr>
        <w:pStyle w:val="Akapitzlist"/>
        <w:tabs>
          <w:tab w:val="left" w:pos="993"/>
        </w:tabs>
        <w:ind w:left="1134" w:hanging="283"/>
        <w:contextualSpacing w:val="0"/>
        <w:jc w:val="both"/>
        <w:rPr>
          <w:rFonts w:asciiTheme="minorHAnsi" w:hAnsiTheme="minorHAnsi" w:cstheme="minorHAnsi"/>
        </w:rPr>
      </w:pPr>
      <w:r w:rsidRPr="005F1E79">
        <w:rPr>
          <w:rFonts w:asciiTheme="minorHAnsi" w:hAnsiTheme="minorHAnsi" w:cstheme="minorHAnsi"/>
        </w:rPr>
        <w:t xml:space="preserve">1) </w:t>
      </w:r>
      <w:r w:rsidR="00C02AF8" w:rsidRPr="005F1E79">
        <w:rPr>
          <w:rFonts w:asciiTheme="minorHAnsi" w:hAnsiTheme="minorHAnsi" w:cstheme="minorHAnsi"/>
        </w:rPr>
        <w:t>Podmiotowe środki dowodowe, przedmiotowe środki dowodowe oraz inne dokumenty lub oświadczenia, sporządzone w języku obcym przekazuje się wraz z tłumaczeniem na język polski.</w:t>
      </w:r>
    </w:p>
    <w:p w:rsidR="00C02AF8" w:rsidRPr="005F1E79" w:rsidRDefault="00C02AF8" w:rsidP="007047AC">
      <w:pPr>
        <w:tabs>
          <w:tab w:val="left" w:pos="993"/>
        </w:tabs>
        <w:ind w:left="1134" w:hanging="283"/>
        <w:jc w:val="both"/>
        <w:rPr>
          <w:rFonts w:asciiTheme="minorHAnsi" w:hAnsiTheme="minorHAnsi" w:cstheme="minorHAnsi"/>
          <w:sz w:val="10"/>
          <w:szCs w:val="10"/>
        </w:rPr>
      </w:pPr>
    </w:p>
    <w:p w:rsidR="00C02AF8" w:rsidRPr="005F1E79" w:rsidRDefault="00E05370" w:rsidP="007047AC">
      <w:pPr>
        <w:tabs>
          <w:tab w:val="left" w:pos="851"/>
        </w:tabs>
        <w:ind w:left="1134" w:hanging="283"/>
        <w:jc w:val="both"/>
        <w:rPr>
          <w:rFonts w:asciiTheme="minorHAnsi" w:hAnsiTheme="minorHAnsi" w:cstheme="minorHAnsi"/>
        </w:rPr>
      </w:pPr>
      <w:r w:rsidRPr="005F1E79">
        <w:rPr>
          <w:rFonts w:asciiTheme="minorHAnsi" w:hAnsiTheme="minorHAnsi" w:cstheme="minorHAnsi"/>
        </w:rPr>
        <w:t xml:space="preserve">2)  </w:t>
      </w:r>
      <w:r w:rsidR="00C02AF8" w:rsidRPr="005F1E79">
        <w:rPr>
          <w:rFonts w:asciiTheme="minorHAnsi" w:hAnsiTheme="minorHAnsi" w:cstheme="minorHAnsi"/>
        </w:rPr>
        <w:t>Oferta musi być podpisana przez osobę/y upoważnioną/e do reprezentowania Wykonawcy.</w:t>
      </w:r>
    </w:p>
    <w:p w:rsidR="00C02AF8" w:rsidRPr="005F1E79" w:rsidRDefault="00C02AF8" w:rsidP="007047AC">
      <w:pPr>
        <w:tabs>
          <w:tab w:val="left" w:pos="851"/>
        </w:tabs>
        <w:ind w:firstLine="131"/>
        <w:jc w:val="both"/>
        <w:rPr>
          <w:rFonts w:asciiTheme="minorHAnsi" w:hAnsiTheme="minorHAnsi" w:cstheme="minorHAnsi"/>
          <w:sz w:val="10"/>
          <w:szCs w:val="10"/>
        </w:rPr>
      </w:pPr>
    </w:p>
    <w:p w:rsidR="00C02AF8" w:rsidRPr="005F1E79" w:rsidRDefault="00E05370" w:rsidP="007047AC">
      <w:pPr>
        <w:ind w:left="1134" w:hanging="283"/>
        <w:jc w:val="both"/>
        <w:rPr>
          <w:rFonts w:asciiTheme="minorHAnsi" w:hAnsiTheme="minorHAnsi" w:cstheme="minorHAnsi"/>
        </w:rPr>
      </w:pPr>
      <w:r w:rsidRPr="005F1E79">
        <w:rPr>
          <w:rFonts w:asciiTheme="minorHAnsi" w:hAnsiTheme="minorHAnsi" w:cstheme="minorHAnsi"/>
        </w:rPr>
        <w:t xml:space="preserve">3) </w:t>
      </w:r>
      <w:r w:rsidR="00C02AF8" w:rsidRPr="005F1E79">
        <w:rPr>
          <w:rFonts w:asciiTheme="minorHAnsi" w:hAnsiTheme="minorHAnsi" w:cstheme="minorHAnsi"/>
        </w:rPr>
        <w:t>Upoważnienie (pełnomocnictwo) do podpisania oferty, do poświadczania dokumentów za zgodność z oryginałem należy dołączyć do oferty zgodnie z ust. 3</w:t>
      </w:r>
      <w:r w:rsidR="00D137BA" w:rsidRPr="005F1E79">
        <w:rPr>
          <w:rFonts w:asciiTheme="minorHAnsi" w:hAnsiTheme="minorHAnsi" w:cstheme="minorHAnsi"/>
        </w:rPr>
        <w:t xml:space="preserve"> </w:t>
      </w:r>
      <w:proofErr w:type="spellStart"/>
      <w:r w:rsidR="00D137BA" w:rsidRPr="005F1E79">
        <w:rPr>
          <w:rFonts w:asciiTheme="minorHAnsi" w:hAnsiTheme="minorHAnsi" w:cstheme="minorHAnsi"/>
        </w:rPr>
        <w:t>pkt</w:t>
      </w:r>
      <w:proofErr w:type="spellEnd"/>
      <w:r w:rsidR="00D137BA" w:rsidRPr="005F1E79">
        <w:rPr>
          <w:rFonts w:asciiTheme="minorHAnsi" w:hAnsiTheme="minorHAnsi" w:cstheme="minorHAnsi"/>
        </w:rPr>
        <w:t xml:space="preserve"> </w:t>
      </w:r>
      <w:r w:rsidR="00C50EE2" w:rsidRPr="005F1E79">
        <w:rPr>
          <w:rFonts w:asciiTheme="minorHAnsi" w:hAnsiTheme="minorHAnsi" w:cstheme="minorHAnsi"/>
        </w:rPr>
        <w:t>2</w:t>
      </w:r>
      <w:r w:rsidR="00C02AF8" w:rsidRPr="005F1E79">
        <w:rPr>
          <w:rFonts w:asciiTheme="minorHAnsi" w:hAnsiTheme="minorHAnsi" w:cstheme="minorHAnsi"/>
        </w:rPr>
        <w:t xml:space="preserve"> niniejszego rozdziału SWZ, o ile nie wynika ono z dokumentów rejestrowych Wykonawcy, jeżeli Zamawiający może je uzyskać za pomocą bezpłatnych i ogólnodostępnych baz danych.</w:t>
      </w:r>
    </w:p>
    <w:p w:rsidR="00C02AF8" w:rsidRPr="005F1E79" w:rsidRDefault="00C02AF8" w:rsidP="007047AC">
      <w:pPr>
        <w:tabs>
          <w:tab w:val="left" w:pos="851"/>
        </w:tabs>
        <w:jc w:val="both"/>
        <w:rPr>
          <w:rFonts w:asciiTheme="minorHAnsi" w:hAnsiTheme="minorHAnsi" w:cstheme="minorHAnsi"/>
          <w:sz w:val="10"/>
          <w:szCs w:val="10"/>
        </w:rPr>
      </w:pPr>
    </w:p>
    <w:p w:rsidR="00C02AF8" w:rsidRPr="005F1E79" w:rsidRDefault="00C50EE2" w:rsidP="007047AC">
      <w:pPr>
        <w:ind w:left="1134" w:hanging="283"/>
        <w:jc w:val="both"/>
        <w:rPr>
          <w:rFonts w:asciiTheme="minorHAnsi" w:hAnsiTheme="minorHAnsi" w:cstheme="minorHAnsi"/>
        </w:rPr>
      </w:pPr>
      <w:r w:rsidRPr="005F1E79">
        <w:rPr>
          <w:rFonts w:asciiTheme="minorHAnsi" w:hAnsiTheme="minorHAnsi" w:cstheme="minorHAnsi"/>
        </w:rPr>
        <w:t>4</w:t>
      </w:r>
      <w:r w:rsidR="00E05370" w:rsidRPr="005F1E79">
        <w:rPr>
          <w:rFonts w:asciiTheme="minorHAnsi" w:hAnsiTheme="minorHAnsi" w:cstheme="minorHAnsi"/>
        </w:rPr>
        <w:t xml:space="preserve">)  </w:t>
      </w:r>
      <w:r w:rsidR="00C02AF8" w:rsidRPr="005F1E79">
        <w:rPr>
          <w:rFonts w:asciiTheme="minorHAnsi" w:hAnsiTheme="minorHAnsi" w:cstheme="minorHAnsi"/>
        </w:rPr>
        <w:t xml:space="preserve">W przypadku, gdy w opatrzonej kwalifikowanym podpisem elektronicznym, podpisem zaufanym lub podpisem osobistym ofercie lub oświadczeniu Wykonawcy, zostały naniesione zmiany, oferta/oświadczenie Wykonawcy </w:t>
      </w:r>
      <w:r w:rsidR="00C02AF8" w:rsidRPr="005F1E79">
        <w:rPr>
          <w:rFonts w:asciiTheme="minorHAnsi" w:hAnsiTheme="minorHAnsi" w:cstheme="minorHAnsi"/>
          <w:b/>
        </w:rPr>
        <w:t>muszą być ponownie</w:t>
      </w:r>
      <w:r w:rsidR="00C02AF8" w:rsidRPr="005F1E79">
        <w:rPr>
          <w:rFonts w:asciiTheme="minorHAnsi" w:hAnsiTheme="minorHAnsi" w:cstheme="minorHAnsi"/>
        </w:rPr>
        <w:t xml:space="preserve"> podpisane kwalifikowanym podpisem elektronicznym lub podpisem zaufanym lub podpisem osobistym, przez Wykonawcę lub osobę/y upoważnioną/e do reprezentowania Wykonawcy/ów wspólnie ubiegających się o udzielenie zamówienia publicznego.</w:t>
      </w:r>
    </w:p>
    <w:p w:rsidR="00C02AF8" w:rsidRPr="005F1E79" w:rsidRDefault="002F6101" w:rsidP="00FD696E">
      <w:pPr>
        <w:pStyle w:val="Akapitzlist"/>
        <w:numPr>
          <w:ilvl w:val="0"/>
          <w:numId w:val="8"/>
        </w:numPr>
        <w:jc w:val="both"/>
        <w:rPr>
          <w:rFonts w:asciiTheme="minorHAnsi" w:hAnsiTheme="minorHAnsi" w:cstheme="minorHAnsi"/>
        </w:rPr>
      </w:pPr>
      <w:r w:rsidRPr="005F1E79">
        <w:rPr>
          <w:rFonts w:asciiTheme="minorHAnsi" w:hAnsiTheme="minorHAnsi" w:cstheme="minorHAnsi"/>
        </w:rPr>
        <w:t>Protokół</w:t>
      </w:r>
      <w:r w:rsidR="00C02AF8" w:rsidRPr="005F1E79">
        <w:rPr>
          <w:rFonts w:asciiTheme="minorHAnsi" w:hAnsiTheme="minorHAnsi" w:cstheme="minorHAnsi"/>
        </w:rPr>
        <w:t xml:space="preserve">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rsidR="00C02AF8" w:rsidRPr="005F1E79" w:rsidRDefault="00C02AF8" w:rsidP="007047AC">
      <w:pPr>
        <w:jc w:val="both"/>
        <w:rPr>
          <w:rFonts w:asciiTheme="minorHAnsi" w:hAnsiTheme="minorHAnsi" w:cstheme="minorHAnsi"/>
          <w:sz w:val="10"/>
          <w:szCs w:val="10"/>
        </w:rPr>
      </w:pPr>
    </w:p>
    <w:p w:rsidR="00C02AF8" w:rsidRPr="005F1E79" w:rsidRDefault="00C50EE2" w:rsidP="00FD696E">
      <w:pPr>
        <w:pStyle w:val="Akapitzlist"/>
        <w:ind w:left="1134" w:hanging="283"/>
        <w:contextualSpacing w:val="0"/>
        <w:jc w:val="both"/>
        <w:rPr>
          <w:rFonts w:asciiTheme="minorHAnsi" w:hAnsiTheme="minorHAnsi" w:cstheme="minorHAnsi"/>
          <w:bCs/>
          <w:color w:val="000000"/>
          <w:u w:val="single"/>
        </w:rPr>
      </w:pPr>
      <w:r w:rsidRPr="005F1E79">
        <w:rPr>
          <w:rFonts w:asciiTheme="minorHAnsi" w:hAnsiTheme="minorHAnsi" w:cstheme="minorHAnsi"/>
          <w:color w:val="000000"/>
        </w:rPr>
        <w:t>1</w:t>
      </w:r>
      <w:r w:rsidR="002F6101" w:rsidRPr="005F1E79">
        <w:rPr>
          <w:rFonts w:asciiTheme="minorHAnsi" w:hAnsiTheme="minorHAnsi" w:cstheme="minorHAnsi"/>
          <w:color w:val="000000"/>
        </w:rPr>
        <w:t>)</w:t>
      </w:r>
      <w:r w:rsidR="00965252" w:rsidRPr="005F1E79">
        <w:rPr>
          <w:rFonts w:asciiTheme="minorHAnsi" w:hAnsiTheme="minorHAnsi" w:cstheme="minorHAnsi"/>
          <w:color w:val="000000"/>
        </w:rPr>
        <w:t xml:space="preserve"> </w:t>
      </w:r>
      <w:r w:rsidR="00C02AF8" w:rsidRPr="005F1E79">
        <w:rPr>
          <w:rFonts w:asciiTheme="minorHAnsi" w:hAnsiTheme="minorHAnsi" w:cstheme="minorHAnsi"/>
          <w:color w:val="000000"/>
        </w:rPr>
        <w:t xml:space="preserve">W przypadku, gdy Wykonawca nie wykaże, że zastrzeżone informacje stanowią tajemnicę przedsiębiorstwa w rozumieniu </w:t>
      </w:r>
      <w:r w:rsidR="0060240C">
        <w:rPr>
          <w:rFonts w:asciiTheme="minorHAnsi" w:hAnsiTheme="minorHAnsi" w:cstheme="minorHAnsi"/>
          <w:color w:val="000000"/>
        </w:rPr>
        <w:t xml:space="preserve">art. 11 ust. 2 ustawy z dnia 16 kwietnia </w:t>
      </w:r>
      <w:r w:rsidR="00C02AF8" w:rsidRPr="005F1E79">
        <w:rPr>
          <w:rFonts w:asciiTheme="minorHAnsi" w:hAnsiTheme="minorHAnsi" w:cstheme="minorHAnsi"/>
          <w:color w:val="000000"/>
        </w:rPr>
        <w:t>1993 r. o zwalczaniu nieuczciwej konkurencji (</w:t>
      </w:r>
      <w:r w:rsidR="000A119B" w:rsidRPr="003327D6">
        <w:rPr>
          <w:rFonts w:asciiTheme="minorHAnsi" w:hAnsiTheme="minorHAnsi" w:cstheme="minorHAnsi"/>
        </w:rPr>
        <w:t>t</w:t>
      </w:r>
      <w:r w:rsidR="00F04F18" w:rsidRPr="003327D6">
        <w:rPr>
          <w:rFonts w:asciiTheme="minorHAnsi" w:hAnsiTheme="minorHAnsi" w:cstheme="minorHAnsi"/>
        </w:rPr>
        <w:t xml:space="preserve">ekst </w:t>
      </w:r>
      <w:r w:rsidR="000A119B" w:rsidRPr="003327D6">
        <w:rPr>
          <w:rFonts w:asciiTheme="minorHAnsi" w:hAnsiTheme="minorHAnsi" w:cstheme="minorHAnsi"/>
        </w:rPr>
        <w:t>j</w:t>
      </w:r>
      <w:r w:rsidR="00F04F18" w:rsidRPr="003327D6">
        <w:rPr>
          <w:rFonts w:asciiTheme="minorHAnsi" w:hAnsiTheme="minorHAnsi" w:cstheme="minorHAnsi"/>
        </w:rPr>
        <w:t>edn.</w:t>
      </w:r>
      <w:r w:rsidR="000A119B" w:rsidRPr="003327D6">
        <w:rPr>
          <w:rFonts w:asciiTheme="minorHAnsi" w:hAnsiTheme="minorHAnsi" w:cstheme="minorHAnsi"/>
        </w:rPr>
        <w:t xml:space="preserve"> Dz. U. z 2022</w:t>
      </w:r>
      <w:r w:rsidR="00361291" w:rsidRPr="003327D6">
        <w:rPr>
          <w:rFonts w:asciiTheme="minorHAnsi" w:hAnsiTheme="minorHAnsi" w:cstheme="minorHAnsi"/>
        </w:rPr>
        <w:t xml:space="preserve">r. poz. </w:t>
      </w:r>
      <w:r w:rsidR="000A119B" w:rsidRPr="003327D6">
        <w:rPr>
          <w:rFonts w:asciiTheme="minorHAnsi" w:hAnsiTheme="minorHAnsi" w:cstheme="minorHAnsi"/>
        </w:rPr>
        <w:t>1233</w:t>
      </w:r>
      <w:r w:rsidR="00C02AF8" w:rsidRPr="003327D6">
        <w:rPr>
          <w:rFonts w:asciiTheme="minorHAnsi" w:hAnsiTheme="minorHAnsi" w:cstheme="minorHAnsi"/>
          <w:color w:val="000000"/>
        </w:rPr>
        <w:t>) Zamawiający</w:t>
      </w:r>
      <w:r w:rsidR="00C02AF8" w:rsidRPr="005F1E79">
        <w:rPr>
          <w:rFonts w:asciiTheme="minorHAnsi" w:hAnsiTheme="minorHAnsi" w:cstheme="minorHAnsi"/>
          <w:color w:val="000000"/>
        </w:rPr>
        <w:t xml:space="preserve"> uzna zastrzeżenie tajemnicy za bezskuteczne, o czym poinformuje Wykonawcę.</w:t>
      </w:r>
    </w:p>
    <w:p w:rsidR="00C02AF8" w:rsidRPr="005F1E79" w:rsidRDefault="002F6101" w:rsidP="00FD696E">
      <w:pPr>
        <w:ind w:left="1134" w:hanging="283"/>
        <w:jc w:val="both"/>
        <w:rPr>
          <w:rFonts w:asciiTheme="minorHAnsi" w:hAnsiTheme="minorHAnsi" w:cstheme="minorHAnsi"/>
          <w:bCs/>
          <w:color w:val="000000"/>
          <w:u w:val="single"/>
        </w:rPr>
      </w:pPr>
      <w:r w:rsidRPr="005F1E79">
        <w:rPr>
          <w:rFonts w:asciiTheme="minorHAnsi" w:hAnsiTheme="minorHAnsi" w:cstheme="minorHAnsi"/>
          <w:color w:val="000000"/>
        </w:rPr>
        <w:t xml:space="preserve">2)  </w:t>
      </w:r>
      <w:r w:rsidR="00C02AF8" w:rsidRPr="005F1E79">
        <w:rPr>
          <w:rFonts w:asciiTheme="minorHAnsi" w:hAnsiTheme="minorHAnsi" w:cstheme="minorHAnsi"/>
          <w:color w:val="000000"/>
        </w:rPr>
        <w:t>Informacje stanowiące tajemnicę przedsiębiorstwa powinny być zgrupowane i stanowić oddzielną część oferty - odrębny plik lub pliki elektroniczne. Plik (pliki) należy opatrzyć dopiskiem „tajemnica przedsiębiorstwa” lub innym (</w:t>
      </w:r>
      <w:r w:rsidR="00C02AF8" w:rsidRPr="005F1E79">
        <w:rPr>
          <w:rFonts w:asciiTheme="minorHAnsi" w:hAnsiTheme="minorHAnsi" w:cstheme="minorHAnsi"/>
        </w:rPr>
        <w:t>nazwa pliku powinna jednoznacznie wskazywać, iż dane w nim zawarte stanowią tajemnicę przedsiębiorstwa).</w:t>
      </w:r>
    </w:p>
    <w:p w:rsidR="006A48BA" w:rsidRPr="005F1E79" w:rsidRDefault="002F6101" w:rsidP="007047AC">
      <w:pPr>
        <w:ind w:left="1134" w:hanging="283"/>
        <w:jc w:val="both"/>
        <w:rPr>
          <w:rFonts w:asciiTheme="minorHAnsi" w:hAnsiTheme="minorHAnsi" w:cstheme="minorHAnsi"/>
          <w:color w:val="000000"/>
        </w:rPr>
      </w:pPr>
      <w:r w:rsidRPr="005F1E79">
        <w:rPr>
          <w:rFonts w:asciiTheme="minorHAnsi" w:hAnsiTheme="minorHAnsi" w:cstheme="minorHAnsi"/>
          <w:color w:val="000000"/>
        </w:rPr>
        <w:t xml:space="preserve">3) </w:t>
      </w:r>
      <w:r w:rsidR="00C02AF8" w:rsidRPr="005F1E79">
        <w:rPr>
          <w:rFonts w:asciiTheme="minorHAnsi" w:hAnsiTheme="minorHAnsi" w:cstheme="minorHAnsi"/>
          <w:color w:val="000000"/>
        </w:rPr>
        <w:t>Protokół postępowania wraz z załącznikami, w tym oferty wraz z załącznikami, udostępnia się na wniosek.</w:t>
      </w:r>
    </w:p>
    <w:p w:rsidR="00D54EBE" w:rsidRPr="005F1E79" w:rsidRDefault="00D54EBE" w:rsidP="007047AC">
      <w:pPr>
        <w:ind w:left="1134" w:hanging="283"/>
        <w:jc w:val="both"/>
        <w:rPr>
          <w:rFonts w:asciiTheme="minorHAnsi" w:hAnsiTheme="minorHAnsi" w:cstheme="minorHAnsi"/>
          <w:bCs/>
          <w:color w:val="000000"/>
          <w:u w:val="single"/>
        </w:rPr>
      </w:pPr>
    </w:p>
    <w:p w:rsidR="00C02AF8" w:rsidRPr="005F1E79" w:rsidRDefault="00C02AF8" w:rsidP="00AD728B">
      <w:pPr>
        <w:pStyle w:val="SIWZ"/>
        <w:numPr>
          <w:ilvl w:val="0"/>
          <w:numId w:val="71"/>
        </w:numPr>
        <w:shd w:val="clear" w:color="auto" w:fill="D9D9D9"/>
        <w:tabs>
          <w:tab w:val="clear" w:pos="680"/>
          <w:tab w:val="left" w:pos="142"/>
        </w:tabs>
        <w:ind w:left="142" w:hanging="142"/>
        <w:jc w:val="both"/>
        <w:rPr>
          <w:rFonts w:asciiTheme="minorHAnsi" w:hAnsiTheme="minorHAnsi" w:cstheme="minorHAnsi"/>
          <w:b/>
          <w:color w:val="000000"/>
        </w:rPr>
      </w:pPr>
      <w:r w:rsidRPr="005F1E79">
        <w:rPr>
          <w:rFonts w:asciiTheme="minorHAnsi" w:hAnsiTheme="minorHAnsi" w:cstheme="minorHAnsi"/>
          <w:b/>
          <w:color w:val="000000"/>
        </w:rPr>
        <w:t>INFORMACJA NA TEMAT WSPÓLNEGO UBIEGANIA SIĘ WYKONAWCÓW</w:t>
      </w:r>
      <w:r w:rsidR="005903C4" w:rsidRPr="005F1E79">
        <w:rPr>
          <w:rFonts w:asciiTheme="minorHAnsi" w:hAnsiTheme="minorHAnsi" w:cstheme="minorHAnsi"/>
          <w:b/>
          <w:color w:val="000000"/>
        </w:rPr>
        <w:br/>
      </w:r>
      <w:r w:rsidRPr="005F1E79">
        <w:rPr>
          <w:rFonts w:asciiTheme="minorHAnsi" w:hAnsiTheme="minorHAnsi" w:cstheme="minorHAnsi"/>
          <w:b/>
          <w:color w:val="000000"/>
        </w:rPr>
        <w:t>O UDZIELENIE ZAMÓWIENIA</w:t>
      </w:r>
    </w:p>
    <w:p w:rsidR="00C02AF8" w:rsidRPr="005F1E79" w:rsidRDefault="00C02AF8" w:rsidP="007047AC">
      <w:pPr>
        <w:jc w:val="both"/>
        <w:rPr>
          <w:rFonts w:asciiTheme="minorHAnsi" w:hAnsiTheme="minorHAnsi" w:cstheme="minorHAnsi"/>
          <w:sz w:val="18"/>
        </w:rPr>
      </w:pPr>
    </w:p>
    <w:p w:rsidR="00C02AF8" w:rsidRPr="005F1E79" w:rsidRDefault="00C02AF8" w:rsidP="00AD728B">
      <w:pPr>
        <w:pStyle w:val="Akapitzlist"/>
        <w:numPr>
          <w:ilvl w:val="0"/>
          <w:numId w:val="51"/>
        </w:numPr>
        <w:tabs>
          <w:tab w:val="left" w:pos="284"/>
        </w:tabs>
        <w:ind w:left="426" w:hanging="426"/>
        <w:contextualSpacing w:val="0"/>
        <w:jc w:val="both"/>
        <w:rPr>
          <w:rFonts w:asciiTheme="minorHAnsi" w:hAnsiTheme="minorHAnsi" w:cstheme="minorHAnsi"/>
        </w:rPr>
      </w:pPr>
      <w:r w:rsidRPr="005F1E79">
        <w:rPr>
          <w:rFonts w:asciiTheme="minorHAnsi" w:hAnsiTheme="minorHAnsi" w:cstheme="minorHAnsi"/>
        </w:rPr>
        <w:t>Wykonawcy mogą wspólnie ubiegać się o udzielenie zamówienia.</w:t>
      </w:r>
    </w:p>
    <w:p w:rsidR="00C02AF8" w:rsidRPr="005F1E79" w:rsidRDefault="00C02AF8" w:rsidP="00AD728B">
      <w:pPr>
        <w:pStyle w:val="Akapitzlist"/>
        <w:numPr>
          <w:ilvl w:val="0"/>
          <w:numId w:val="51"/>
        </w:numPr>
        <w:ind w:left="284" w:hanging="284"/>
        <w:contextualSpacing w:val="0"/>
        <w:jc w:val="both"/>
        <w:rPr>
          <w:rFonts w:asciiTheme="minorHAnsi" w:hAnsiTheme="minorHAnsi" w:cstheme="minorHAnsi"/>
        </w:rPr>
      </w:pPr>
      <w:r w:rsidRPr="005F1E79">
        <w:rPr>
          <w:rFonts w:asciiTheme="minorHAnsi" w:hAnsiTheme="minorHAnsi" w:cstheme="minorHAnsi"/>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w:t>
      </w:r>
      <w:r w:rsidR="00361291" w:rsidRPr="005F1E79">
        <w:rPr>
          <w:rFonts w:asciiTheme="minorHAnsi" w:hAnsiTheme="minorHAnsi" w:cstheme="minorHAnsi"/>
        </w:rPr>
        <w:t>łączonej do oferty umowy spółki cywilnej.</w:t>
      </w:r>
    </w:p>
    <w:p w:rsidR="00655055" w:rsidRPr="005F1E79" w:rsidRDefault="00C02AF8" w:rsidP="00AD728B">
      <w:pPr>
        <w:numPr>
          <w:ilvl w:val="0"/>
          <w:numId w:val="51"/>
        </w:numPr>
        <w:ind w:left="284" w:hanging="284"/>
        <w:jc w:val="both"/>
        <w:rPr>
          <w:rFonts w:asciiTheme="minorHAnsi" w:hAnsiTheme="minorHAnsi" w:cstheme="minorHAnsi"/>
          <w:color w:val="000000"/>
        </w:rPr>
      </w:pPr>
      <w:r w:rsidRPr="005F1E79">
        <w:rPr>
          <w:rFonts w:asciiTheme="minorHAnsi" w:hAnsiTheme="minorHAnsi" w:cstheme="minorHAnsi"/>
        </w:rPr>
        <w:t>Wykonawcy wspólnie ubiegający się o udzielenie zamówienia, zobowiązani s</w:t>
      </w:r>
      <w:r w:rsidR="000168AD" w:rsidRPr="005F1E79">
        <w:rPr>
          <w:rFonts w:asciiTheme="minorHAnsi" w:hAnsiTheme="minorHAnsi" w:cstheme="minorHAnsi"/>
        </w:rPr>
        <w:t>ą</w:t>
      </w:r>
      <w:r w:rsidRPr="005F1E79">
        <w:rPr>
          <w:rFonts w:asciiTheme="minorHAnsi" w:hAnsiTheme="minorHAnsi" w:cstheme="minorHAnsi"/>
        </w:rPr>
        <w:t xml:space="preserve"> złożyć wraz z ofertą stosowne </w:t>
      </w:r>
      <w:r w:rsidRPr="005F1E79">
        <w:rPr>
          <w:rFonts w:asciiTheme="minorHAnsi" w:hAnsiTheme="minorHAnsi" w:cstheme="minorHAnsi"/>
          <w:color w:val="000000"/>
        </w:rPr>
        <w:t>pełnomocnictwo – zgodnie z ust. 3</w:t>
      </w:r>
      <w:r w:rsidR="00E06249" w:rsidRPr="005F1E79">
        <w:rPr>
          <w:rFonts w:asciiTheme="minorHAnsi" w:hAnsiTheme="minorHAnsi" w:cstheme="minorHAnsi"/>
          <w:color w:val="000000"/>
        </w:rPr>
        <w:t xml:space="preserve"> </w:t>
      </w:r>
      <w:proofErr w:type="spellStart"/>
      <w:r w:rsidR="00E06249" w:rsidRPr="005F1E79">
        <w:rPr>
          <w:rFonts w:asciiTheme="minorHAnsi" w:hAnsiTheme="minorHAnsi" w:cstheme="minorHAnsi"/>
          <w:color w:val="000000"/>
        </w:rPr>
        <w:t>pkt</w:t>
      </w:r>
      <w:proofErr w:type="spellEnd"/>
      <w:r w:rsidR="00E06249" w:rsidRPr="005F1E79">
        <w:rPr>
          <w:rFonts w:asciiTheme="minorHAnsi" w:hAnsiTheme="minorHAnsi" w:cstheme="minorHAnsi"/>
          <w:color w:val="000000"/>
        </w:rPr>
        <w:t xml:space="preserve"> 2 </w:t>
      </w:r>
      <w:r w:rsidRPr="005F1E79">
        <w:rPr>
          <w:rFonts w:asciiTheme="minorHAnsi" w:hAnsiTheme="minorHAnsi" w:cstheme="minorHAnsi"/>
          <w:color w:val="000000"/>
        </w:rPr>
        <w:t>rozdz. XVI SWZ – nie dotyczy spółki cywilnej, o ile upoważnienie/pełnomocnictwo do występowania w imieniu tej spółki wynika z do</w:t>
      </w:r>
      <w:r w:rsidR="00361291" w:rsidRPr="005F1E79">
        <w:rPr>
          <w:rFonts w:asciiTheme="minorHAnsi" w:hAnsiTheme="minorHAnsi" w:cstheme="minorHAnsi"/>
          <w:color w:val="000000"/>
        </w:rPr>
        <w:t>łączonej do oferty umowy spółki.</w:t>
      </w:r>
    </w:p>
    <w:p w:rsidR="00C02AF8" w:rsidRPr="005F1E79" w:rsidRDefault="00655055" w:rsidP="007047AC">
      <w:pPr>
        <w:tabs>
          <w:tab w:val="num" w:pos="510"/>
          <w:tab w:val="num" w:pos="567"/>
        </w:tabs>
        <w:ind w:left="284" w:hanging="284"/>
        <w:jc w:val="both"/>
        <w:rPr>
          <w:rFonts w:asciiTheme="minorHAnsi" w:hAnsiTheme="minorHAnsi" w:cstheme="minorHAnsi"/>
          <w:bCs/>
        </w:rPr>
      </w:pPr>
      <w:r w:rsidRPr="005F1E79">
        <w:rPr>
          <w:rFonts w:asciiTheme="minorHAnsi" w:hAnsiTheme="minorHAnsi" w:cstheme="minorHAnsi"/>
          <w:b/>
          <w:i/>
          <w:iCs/>
        </w:rPr>
        <w:lastRenderedPageBreak/>
        <w:tab/>
      </w:r>
      <w:r w:rsidR="00C02AF8" w:rsidRPr="005F1E79">
        <w:rPr>
          <w:rFonts w:asciiTheme="minorHAnsi" w:hAnsiTheme="minorHAnsi" w:cstheme="minorHAnsi"/>
          <w:b/>
          <w:u w:val="single"/>
        </w:rPr>
        <w:t>Uwaga nr 1</w:t>
      </w:r>
      <w:r w:rsidR="000B4CE7" w:rsidRPr="005F1E79">
        <w:rPr>
          <w:rFonts w:asciiTheme="minorHAnsi" w:hAnsiTheme="minorHAnsi" w:cstheme="minorHAnsi"/>
          <w:b/>
          <w:u w:val="single"/>
        </w:rPr>
        <w:t xml:space="preserve">: </w:t>
      </w:r>
      <w:r w:rsidR="00C02AF8" w:rsidRPr="005F1E79">
        <w:rPr>
          <w:rFonts w:asciiTheme="minorHAnsi" w:hAnsiTheme="minorHAnsi" w:cstheme="minorHAnsi"/>
          <w:bCs/>
        </w:rPr>
        <w:t>Pełnomocnictwo, o którym mowa powyżej może wynikać albo z dokumentu pod taką samą nazwą, albo z umowy Wykonawców wspólnie ubiegających się o udzielenie zamówienia.</w:t>
      </w:r>
    </w:p>
    <w:p w:rsidR="00D15F84" w:rsidRPr="005F1E79" w:rsidRDefault="00D15F84" w:rsidP="007047AC">
      <w:pPr>
        <w:pStyle w:val="Akapitzlist"/>
        <w:ind w:left="284" w:hanging="284"/>
        <w:jc w:val="both"/>
        <w:rPr>
          <w:rFonts w:asciiTheme="minorHAnsi" w:eastAsia="Times New Roman" w:hAnsiTheme="minorHAnsi" w:cstheme="minorHAnsi"/>
          <w:bCs/>
          <w:color w:val="000000"/>
          <w:szCs w:val="20"/>
          <w:lang w:eastAsia="pl-PL"/>
        </w:rPr>
      </w:pPr>
      <w:r w:rsidRPr="005F1E79">
        <w:rPr>
          <w:rFonts w:asciiTheme="minorHAnsi" w:eastAsia="Times New Roman" w:hAnsiTheme="minorHAnsi" w:cstheme="minorHAnsi"/>
          <w:bCs/>
          <w:color w:val="000000"/>
          <w:szCs w:val="20"/>
          <w:lang w:eastAsia="pl-PL"/>
        </w:rPr>
        <w:t>4. Oferta musi być podpisana w taki sposób, by prawnie zobowiązywała wszystkich Wykonawców występujących wspólnie (przez każdego z Wykonawców lub upoważnionego pełnomocnika).</w:t>
      </w:r>
    </w:p>
    <w:p w:rsidR="005F1E79" w:rsidRPr="0060240C" w:rsidRDefault="005F1E79" w:rsidP="005F1E79">
      <w:pPr>
        <w:numPr>
          <w:ilvl w:val="0"/>
          <w:numId w:val="51"/>
        </w:numPr>
        <w:spacing w:line="276" w:lineRule="auto"/>
        <w:ind w:left="284" w:hanging="284"/>
        <w:jc w:val="both"/>
        <w:rPr>
          <w:rFonts w:ascii="Calibri" w:hAnsi="Calibri" w:cs="Calibri"/>
          <w:color w:val="000000"/>
        </w:rPr>
      </w:pPr>
      <w:r w:rsidRPr="0060240C">
        <w:rPr>
          <w:rFonts w:ascii="Calibri" w:hAnsi="Calibri" w:cs="Calibri"/>
          <w:color w:val="000000"/>
        </w:rPr>
        <w:t xml:space="preserve">W przypadku wspólnego ubiegania się o udzielenie zamówienia przez Wykonawców oświadczenie, o którym mowa w art. 125 ustawy (ust. 3 </w:t>
      </w:r>
      <w:proofErr w:type="spellStart"/>
      <w:r w:rsidRPr="0060240C">
        <w:rPr>
          <w:rFonts w:ascii="Calibri" w:hAnsi="Calibri" w:cs="Calibri"/>
          <w:color w:val="000000"/>
        </w:rPr>
        <w:t>pkt</w:t>
      </w:r>
      <w:proofErr w:type="spellEnd"/>
      <w:r w:rsidRPr="0060240C">
        <w:rPr>
          <w:rFonts w:ascii="Calibri" w:hAnsi="Calibri" w:cs="Calibri"/>
          <w:color w:val="000000"/>
        </w:rPr>
        <w:t xml:space="preserve"> 1 rozdziału XVI SWZ) składa każdy 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tzn.</w:t>
      </w:r>
    </w:p>
    <w:p w:rsidR="005F1E79" w:rsidRPr="0060240C" w:rsidRDefault="005F1E79" w:rsidP="005F1E79">
      <w:pPr>
        <w:spacing w:line="276" w:lineRule="auto"/>
        <w:ind w:left="993" w:hanging="426"/>
        <w:jc w:val="both"/>
        <w:rPr>
          <w:rFonts w:ascii="Calibri" w:hAnsi="Calibri" w:cs="Calibri"/>
          <w:color w:val="000000"/>
        </w:rPr>
      </w:pPr>
      <w:r w:rsidRPr="0060240C">
        <w:rPr>
          <w:rFonts w:ascii="Calibri" w:hAnsi="Calibri" w:cs="Calibri"/>
          <w:color w:val="000000"/>
        </w:rPr>
        <w:t>1)    oświadczenie w zakresie braku podstaw wykluczenia musi złożyć każdy z Wykonawców wspólnie ubiegających się o udzielenie zamówienia;</w:t>
      </w:r>
    </w:p>
    <w:p w:rsidR="00E35E22" w:rsidRPr="0060240C" w:rsidRDefault="005F1E79" w:rsidP="005F1E79">
      <w:pPr>
        <w:spacing w:line="276" w:lineRule="auto"/>
        <w:ind w:left="993" w:hanging="426"/>
        <w:jc w:val="both"/>
        <w:rPr>
          <w:rFonts w:asciiTheme="minorHAnsi" w:hAnsiTheme="minorHAnsi" w:cstheme="minorHAnsi"/>
          <w:color w:val="000000"/>
        </w:rPr>
      </w:pPr>
      <w:r w:rsidRPr="0060240C">
        <w:rPr>
          <w:rFonts w:ascii="Calibri" w:hAnsi="Calibri" w:cs="Calibri"/>
          <w:color w:val="000000"/>
        </w:rPr>
        <w:t>2)   oświadczenie o spełnianiu warunków udziału składa podmiot, który w odniesieniu do danego warunku udziału w postępow</w:t>
      </w:r>
      <w:r w:rsidRPr="0060240C">
        <w:rPr>
          <w:rFonts w:asciiTheme="minorHAnsi" w:hAnsiTheme="minorHAnsi" w:cstheme="minorHAnsi"/>
          <w:color w:val="000000"/>
        </w:rPr>
        <w:t>aniu potwierdza jego spełnianie.</w:t>
      </w:r>
    </w:p>
    <w:p w:rsidR="00D15F84" w:rsidRPr="005F1E79" w:rsidRDefault="00964021" w:rsidP="007047AC">
      <w:pPr>
        <w:pStyle w:val="Akapitzlist"/>
        <w:ind w:left="284" w:hanging="284"/>
        <w:jc w:val="both"/>
        <w:rPr>
          <w:rFonts w:asciiTheme="minorHAnsi" w:eastAsia="Times New Roman" w:hAnsiTheme="minorHAnsi" w:cstheme="minorHAnsi"/>
          <w:bCs/>
          <w:color w:val="000000"/>
          <w:szCs w:val="20"/>
          <w:lang w:eastAsia="pl-PL"/>
        </w:rPr>
      </w:pPr>
      <w:r w:rsidRPr="0060240C">
        <w:rPr>
          <w:rFonts w:asciiTheme="minorHAnsi" w:hAnsiTheme="minorHAnsi" w:cstheme="minorHAnsi"/>
          <w:color w:val="000000"/>
        </w:rPr>
        <w:t>6</w:t>
      </w:r>
      <w:r w:rsidR="00E35E22" w:rsidRPr="0060240C">
        <w:rPr>
          <w:rFonts w:asciiTheme="minorHAnsi" w:hAnsiTheme="minorHAnsi" w:cstheme="minorHAnsi"/>
          <w:color w:val="000000"/>
        </w:rPr>
        <w:t xml:space="preserve">. </w:t>
      </w:r>
      <w:r w:rsidR="00D15F84" w:rsidRPr="0060240C">
        <w:rPr>
          <w:rFonts w:asciiTheme="minorHAnsi" w:hAnsiTheme="minorHAnsi" w:cstheme="minorHAnsi"/>
          <w:color w:val="000000"/>
        </w:rPr>
        <w:t>Wszelka korespondencja prowadzona będzie wyłącznie z podmiotem występującym jako pełnomocnik</w:t>
      </w:r>
      <w:r w:rsidR="00D15F84" w:rsidRPr="005F1E79">
        <w:rPr>
          <w:rFonts w:asciiTheme="minorHAnsi" w:eastAsia="Times New Roman" w:hAnsiTheme="minorHAnsi" w:cstheme="minorHAnsi"/>
          <w:bCs/>
          <w:color w:val="000000"/>
          <w:szCs w:val="20"/>
          <w:lang w:eastAsia="pl-PL"/>
        </w:rPr>
        <w:t xml:space="preserve"> Wykonawców wspólnie ubiegających się o udzielenie zamówienia.</w:t>
      </w:r>
    </w:p>
    <w:p w:rsidR="00A10DAC" w:rsidRPr="005F1E79" w:rsidRDefault="00A10DAC" w:rsidP="007047AC">
      <w:pPr>
        <w:pStyle w:val="Akapitzlist"/>
        <w:ind w:left="0" w:firstLine="0"/>
        <w:contextualSpacing w:val="0"/>
        <w:jc w:val="both"/>
        <w:rPr>
          <w:rFonts w:asciiTheme="minorHAnsi" w:hAnsiTheme="minorHAnsi" w:cstheme="minorHAnsi"/>
        </w:rPr>
      </w:pPr>
    </w:p>
    <w:p w:rsidR="00C02AF8" w:rsidRPr="005F1E79" w:rsidRDefault="00C02AF8" w:rsidP="00AD728B">
      <w:pPr>
        <w:pStyle w:val="SIWZ"/>
        <w:numPr>
          <w:ilvl w:val="0"/>
          <w:numId w:val="71"/>
        </w:numPr>
        <w:shd w:val="clear" w:color="auto" w:fill="D9D9D9"/>
        <w:tabs>
          <w:tab w:val="clear" w:pos="680"/>
          <w:tab w:val="left" w:pos="142"/>
        </w:tabs>
        <w:ind w:left="142" w:hanging="142"/>
        <w:jc w:val="both"/>
        <w:rPr>
          <w:rFonts w:asciiTheme="minorHAnsi" w:hAnsiTheme="minorHAnsi" w:cstheme="minorHAnsi"/>
          <w:b/>
          <w:color w:val="000000"/>
        </w:rPr>
      </w:pPr>
      <w:r w:rsidRPr="005F1E79">
        <w:rPr>
          <w:rFonts w:asciiTheme="minorHAnsi" w:hAnsiTheme="minorHAnsi" w:cstheme="minorHAnsi"/>
          <w:b/>
          <w:color w:val="000000"/>
        </w:rPr>
        <w:t>INFORMACJA NA TEMAT PODWYKONAWCÓW</w:t>
      </w:r>
    </w:p>
    <w:p w:rsidR="00C02AF8" w:rsidRPr="005F1E79" w:rsidRDefault="00C02AF8" w:rsidP="007047AC">
      <w:pPr>
        <w:ind w:left="1701" w:hanging="1701"/>
        <w:jc w:val="both"/>
        <w:rPr>
          <w:rFonts w:asciiTheme="minorHAnsi" w:hAnsiTheme="minorHAnsi" w:cstheme="minorHAnsi"/>
          <w:b/>
          <w:sz w:val="18"/>
        </w:rPr>
      </w:pPr>
    </w:p>
    <w:p w:rsidR="00C02AF8" w:rsidRPr="005F1E79" w:rsidRDefault="00C02AF8" w:rsidP="00AD728B">
      <w:pPr>
        <w:pStyle w:val="Akapitzlist"/>
        <w:numPr>
          <w:ilvl w:val="0"/>
          <w:numId w:val="38"/>
        </w:numPr>
        <w:ind w:left="284" w:hanging="284"/>
        <w:contextualSpacing w:val="0"/>
        <w:jc w:val="both"/>
        <w:rPr>
          <w:rFonts w:asciiTheme="minorHAnsi" w:hAnsiTheme="minorHAnsi" w:cstheme="minorHAnsi"/>
        </w:rPr>
      </w:pPr>
      <w:r w:rsidRPr="005F1E79">
        <w:rPr>
          <w:rFonts w:asciiTheme="minorHAnsi" w:hAnsiTheme="minorHAnsi" w:cstheme="minorHAnsi"/>
        </w:rPr>
        <w:t>Wykonawca może powierzyć wykonanie części zamówienia podwykonawcy.</w:t>
      </w:r>
    </w:p>
    <w:p w:rsidR="00C02AF8" w:rsidRPr="005F1E79" w:rsidRDefault="00C02AF8" w:rsidP="00AD728B">
      <w:pPr>
        <w:pStyle w:val="Akapitzlist"/>
        <w:numPr>
          <w:ilvl w:val="0"/>
          <w:numId w:val="38"/>
        </w:numPr>
        <w:ind w:left="284" w:hanging="284"/>
        <w:contextualSpacing w:val="0"/>
        <w:jc w:val="both"/>
        <w:rPr>
          <w:rFonts w:asciiTheme="minorHAnsi" w:hAnsiTheme="minorHAnsi" w:cstheme="minorHAnsi"/>
        </w:rPr>
      </w:pPr>
      <w:r w:rsidRPr="005F1E79">
        <w:rPr>
          <w:rFonts w:asciiTheme="minorHAnsi" w:hAnsiTheme="minorHAnsi" w:cstheme="minorHAnsi"/>
        </w:rPr>
        <w:t xml:space="preserve">Wykonawca, który zamierza wykonywać zamówienie przy udziale podwykonawcy/ów, musi wyraźnie w ofercie wskazać, jaką część (zakres zamówienia) wykonywać będzie w jego imieniu podwykonawca </w:t>
      </w:r>
      <w:r w:rsidRPr="005F1E79">
        <w:rPr>
          <w:rFonts w:asciiTheme="minorHAnsi" w:hAnsiTheme="minorHAnsi" w:cstheme="minorHAnsi"/>
          <w:b/>
        </w:rPr>
        <w:t>oraz podać nazwę ewentualnych podwykonawców</w:t>
      </w:r>
      <w:r w:rsidRPr="005F1E79">
        <w:rPr>
          <w:rFonts w:asciiTheme="minorHAnsi" w:hAnsiTheme="minorHAnsi" w:cstheme="minorHAnsi"/>
        </w:rPr>
        <w:t xml:space="preserve">, </w:t>
      </w:r>
      <w:r w:rsidRPr="005F1E79">
        <w:rPr>
          <w:rFonts w:asciiTheme="minorHAnsi" w:hAnsiTheme="minorHAnsi" w:cstheme="minorHAnsi"/>
          <w:b/>
          <w:bCs/>
        </w:rPr>
        <w:t>jeżeli są już znani</w:t>
      </w:r>
      <w:r w:rsidRPr="005F1E79">
        <w:rPr>
          <w:rFonts w:asciiTheme="minorHAnsi" w:hAnsiTheme="minorHAnsi" w:cstheme="minorHAnsi"/>
        </w:rPr>
        <w:t>. Należy w tym celu wypełnić odpowiedni punkt formularza oferty, stanowiącego załącznik nr 1 do SWZ.W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rsidR="00C02AF8" w:rsidRPr="005F1E79" w:rsidRDefault="00C02AF8" w:rsidP="00AD728B">
      <w:pPr>
        <w:pStyle w:val="Akapitzlist"/>
        <w:numPr>
          <w:ilvl w:val="0"/>
          <w:numId w:val="42"/>
        </w:numPr>
        <w:tabs>
          <w:tab w:val="clear" w:pos="720"/>
        </w:tabs>
        <w:ind w:left="284" w:hanging="284"/>
        <w:contextualSpacing w:val="0"/>
        <w:jc w:val="both"/>
        <w:rPr>
          <w:rFonts w:asciiTheme="minorHAnsi" w:hAnsiTheme="minorHAnsi" w:cstheme="minorHAnsi"/>
        </w:rPr>
      </w:pPr>
      <w:r w:rsidRPr="005F1E79">
        <w:rPr>
          <w:rFonts w:asciiTheme="minorHAnsi" w:hAnsiTheme="minorHAnsi" w:cstheme="minorHAnsi"/>
        </w:rPr>
        <w:t xml:space="preserve">Zamawiający żąda, </w:t>
      </w:r>
      <w:r w:rsidRPr="005F1E79">
        <w:rPr>
          <w:rFonts w:asciiTheme="minorHAnsi" w:hAnsiTheme="minorHAnsi" w:cstheme="minorHAnsi"/>
          <w:color w:val="000000"/>
        </w:rPr>
        <w:t>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rsidR="00C02AF8" w:rsidRPr="005F1E79" w:rsidRDefault="00C02AF8" w:rsidP="00AD728B">
      <w:pPr>
        <w:pStyle w:val="Akapitzlist"/>
        <w:numPr>
          <w:ilvl w:val="0"/>
          <w:numId w:val="42"/>
        </w:numPr>
        <w:tabs>
          <w:tab w:val="clear" w:pos="720"/>
        </w:tabs>
        <w:ind w:left="284" w:hanging="284"/>
        <w:contextualSpacing w:val="0"/>
        <w:jc w:val="both"/>
        <w:rPr>
          <w:rFonts w:asciiTheme="minorHAnsi" w:hAnsiTheme="minorHAnsi" w:cstheme="minorHAnsi"/>
        </w:rPr>
      </w:pPr>
      <w:r w:rsidRPr="005F1E79">
        <w:rPr>
          <w:rFonts w:asciiTheme="minorHAnsi" w:hAnsiTheme="minorHAnsi" w:cstheme="minorHAnsi"/>
        </w:rPr>
        <w:t>Powierzenie wykonania części zamówienia podwykonawcom nie zwalnia Wykonawcy z odpowiedzialności za należyte wykonanie tego zamówienia.</w:t>
      </w:r>
    </w:p>
    <w:p w:rsidR="00FD696E" w:rsidRPr="005F1E79" w:rsidRDefault="00FD696E" w:rsidP="00FD696E">
      <w:pPr>
        <w:pStyle w:val="Akapitzlist"/>
        <w:ind w:left="284" w:firstLine="0"/>
        <w:contextualSpacing w:val="0"/>
        <w:jc w:val="both"/>
        <w:rPr>
          <w:rFonts w:asciiTheme="minorHAnsi" w:hAnsiTheme="minorHAnsi" w:cstheme="minorHAnsi"/>
        </w:rPr>
      </w:pPr>
    </w:p>
    <w:p w:rsidR="00C02AF8" w:rsidRPr="005F1E79" w:rsidRDefault="00C02AF8" w:rsidP="00AD728B">
      <w:pPr>
        <w:pStyle w:val="SIWZ"/>
        <w:numPr>
          <w:ilvl w:val="0"/>
          <w:numId w:val="71"/>
        </w:numPr>
        <w:shd w:val="clear" w:color="auto" w:fill="D9D9D9"/>
        <w:tabs>
          <w:tab w:val="clear" w:pos="680"/>
          <w:tab w:val="left" w:pos="142"/>
        </w:tabs>
        <w:ind w:left="142" w:hanging="142"/>
        <w:jc w:val="both"/>
        <w:rPr>
          <w:rFonts w:asciiTheme="minorHAnsi" w:hAnsiTheme="minorHAnsi" w:cstheme="minorHAnsi"/>
          <w:b/>
          <w:color w:val="000000"/>
        </w:rPr>
      </w:pPr>
      <w:r w:rsidRPr="005F1E79">
        <w:rPr>
          <w:rFonts w:asciiTheme="minorHAnsi" w:hAnsiTheme="minorHAnsi" w:cstheme="minorHAnsi"/>
          <w:b/>
          <w:color w:val="000000"/>
        </w:rPr>
        <w:t>PODSTAWY (PRZESŁANKI) WYKLUCZENIA Z POSTĘPOWANIA, WARUNKI UDZIAŁU W POSTĘPOWANIUWYKAZ PODMIOTOWYCH ŚRODKÓW DOWODOWYCH</w:t>
      </w:r>
    </w:p>
    <w:p w:rsidR="00C02AF8" w:rsidRPr="005F1E79" w:rsidRDefault="00C02AF8" w:rsidP="00AD728B">
      <w:pPr>
        <w:pStyle w:val="Akapitzlist"/>
        <w:numPr>
          <w:ilvl w:val="0"/>
          <w:numId w:val="36"/>
        </w:numPr>
        <w:ind w:left="284" w:hanging="284"/>
        <w:contextualSpacing w:val="0"/>
        <w:jc w:val="both"/>
        <w:rPr>
          <w:rFonts w:asciiTheme="minorHAnsi" w:hAnsiTheme="minorHAnsi" w:cstheme="minorHAnsi"/>
          <w:b/>
          <w:szCs w:val="20"/>
        </w:rPr>
      </w:pPr>
      <w:r w:rsidRPr="005F1E79">
        <w:rPr>
          <w:rFonts w:asciiTheme="minorHAnsi" w:hAnsiTheme="minorHAnsi" w:cstheme="minorHAnsi"/>
          <w:b/>
          <w:szCs w:val="20"/>
        </w:rPr>
        <w:t>O udzielenie zamówienia mogą się ubiegać Wykonawcy, którzy:</w:t>
      </w:r>
    </w:p>
    <w:p w:rsidR="00C02AF8" w:rsidRPr="005F1E79" w:rsidRDefault="00C02AF8" w:rsidP="002436FA">
      <w:pPr>
        <w:pStyle w:val="Akapitzlist"/>
        <w:numPr>
          <w:ilvl w:val="0"/>
          <w:numId w:val="37"/>
        </w:numPr>
        <w:ind w:left="851" w:hanging="425"/>
        <w:contextualSpacing w:val="0"/>
        <w:jc w:val="both"/>
        <w:rPr>
          <w:rFonts w:asciiTheme="minorHAnsi" w:hAnsiTheme="minorHAnsi" w:cstheme="minorHAnsi"/>
          <w:b/>
          <w:bCs/>
          <w:szCs w:val="20"/>
        </w:rPr>
      </w:pPr>
      <w:r w:rsidRPr="005F1E79">
        <w:rPr>
          <w:rFonts w:asciiTheme="minorHAnsi" w:hAnsiTheme="minorHAnsi" w:cstheme="minorHAnsi"/>
          <w:b/>
          <w:bCs/>
          <w:szCs w:val="20"/>
        </w:rPr>
        <w:t>nie podlegają wykluczeniu;</w:t>
      </w:r>
    </w:p>
    <w:p w:rsidR="00E462B0" w:rsidRPr="005F1E79" w:rsidRDefault="00C02AF8" w:rsidP="002436FA">
      <w:pPr>
        <w:pStyle w:val="Akapitzlist"/>
        <w:numPr>
          <w:ilvl w:val="0"/>
          <w:numId w:val="37"/>
        </w:numPr>
        <w:ind w:left="851" w:hanging="425"/>
        <w:contextualSpacing w:val="0"/>
        <w:jc w:val="both"/>
        <w:rPr>
          <w:rFonts w:asciiTheme="minorHAnsi" w:hAnsiTheme="minorHAnsi" w:cstheme="minorHAnsi"/>
          <w:b/>
          <w:bCs/>
          <w:szCs w:val="20"/>
        </w:rPr>
      </w:pPr>
      <w:r w:rsidRPr="005F1E79">
        <w:rPr>
          <w:rFonts w:asciiTheme="minorHAnsi" w:hAnsiTheme="minorHAnsi" w:cstheme="minorHAnsi"/>
          <w:b/>
          <w:bCs/>
          <w:szCs w:val="20"/>
        </w:rPr>
        <w:t xml:space="preserve">spełniają warunki udziału w postępowaniu, określone przez Zamawiającego w ogłoszeniu o zamówieniu </w:t>
      </w:r>
      <w:r w:rsidRPr="005F1E79">
        <w:rPr>
          <w:rFonts w:asciiTheme="minorHAnsi" w:hAnsiTheme="minorHAnsi" w:cstheme="minorHAnsi"/>
          <w:b/>
          <w:bCs/>
          <w:color w:val="000000"/>
          <w:szCs w:val="20"/>
        </w:rPr>
        <w:t xml:space="preserve">oraz w </w:t>
      </w:r>
      <w:proofErr w:type="spellStart"/>
      <w:r w:rsidR="00E83B5B" w:rsidRPr="005F1E79">
        <w:rPr>
          <w:rFonts w:asciiTheme="minorHAnsi" w:hAnsiTheme="minorHAnsi" w:cstheme="minorHAnsi"/>
          <w:b/>
          <w:bCs/>
          <w:color w:val="000000"/>
          <w:szCs w:val="20"/>
        </w:rPr>
        <w:t>pkt</w:t>
      </w:r>
      <w:proofErr w:type="spellEnd"/>
      <w:r w:rsidR="00E83B5B" w:rsidRPr="005F1E79">
        <w:rPr>
          <w:rFonts w:asciiTheme="minorHAnsi" w:hAnsiTheme="minorHAnsi" w:cstheme="minorHAnsi"/>
          <w:b/>
          <w:bCs/>
          <w:color w:val="000000"/>
          <w:szCs w:val="20"/>
        </w:rPr>
        <w:t xml:space="preserve"> </w:t>
      </w:r>
      <w:r w:rsidRPr="005F1E79">
        <w:rPr>
          <w:rFonts w:asciiTheme="minorHAnsi" w:hAnsiTheme="minorHAnsi" w:cstheme="minorHAnsi"/>
          <w:b/>
          <w:bCs/>
          <w:color w:val="000000"/>
          <w:szCs w:val="20"/>
        </w:rPr>
        <w:t>3 niniejszego</w:t>
      </w:r>
      <w:r w:rsidRPr="005F1E79">
        <w:rPr>
          <w:rFonts w:asciiTheme="minorHAnsi" w:hAnsiTheme="minorHAnsi" w:cstheme="minorHAnsi"/>
          <w:b/>
          <w:bCs/>
          <w:szCs w:val="20"/>
        </w:rPr>
        <w:t xml:space="preserve"> rozdziału SWZ.</w:t>
      </w:r>
    </w:p>
    <w:p w:rsidR="00C02AF8" w:rsidRPr="005F1E79" w:rsidRDefault="00C02AF8" w:rsidP="00AD728B">
      <w:pPr>
        <w:pStyle w:val="Akapitzlist"/>
        <w:numPr>
          <w:ilvl w:val="0"/>
          <w:numId w:val="36"/>
        </w:numPr>
        <w:ind w:left="284" w:hanging="284"/>
        <w:contextualSpacing w:val="0"/>
        <w:jc w:val="both"/>
        <w:rPr>
          <w:rFonts w:asciiTheme="minorHAnsi" w:hAnsiTheme="minorHAnsi" w:cstheme="minorHAnsi"/>
          <w:b/>
          <w:szCs w:val="20"/>
        </w:rPr>
      </w:pPr>
      <w:r w:rsidRPr="005F1E79">
        <w:rPr>
          <w:rFonts w:asciiTheme="minorHAnsi" w:hAnsiTheme="minorHAnsi" w:cstheme="minorHAnsi"/>
          <w:b/>
          <w:szCs w:val="20"/>
        </w:rPr>
        <w:t>Podstawy wykluczenia:</w:t>
      </w:r>
    </w:p>
    <w:p w:rsidR="00C02AF8" w:rsidRPr="005F1E79" w:rsidRDefault="00D15F84" w:rsidP="002436FA">
      <w:pPr>
        <w:pStyle w:val="Akapitzlist"/>
        <w:ind w:left="851" w:hanging="425"/>
        <w:contextualSpacing w:val="0"/>
        <w:jc w:val="both"/>
        <w:rPr>
          <w:rFonts w:asciiTheme="minorHAnsi" w:hAnsiTheme="minorHAnsi" w:cstheme="minorHAnsi"/>
          <w:b/>
          <w:szCs w:val="20"/>
        </w:rPr>
      </w:pPr>
      <w:r w:rsidRPr="005F1E79">
        <w:rPr>
          <w:rFonts w:asciiTheme="minorHAnsi" w:hAnsiTheme="minorHAnsi" w:cstheme="minorHAnsi"/>
          <w:b/>
          <w:szCs w:val="20"/>
        </w:rPr>
        <w:t xml:space="preserve">1) </w:t>
      </w:r>
      <w:r w:rsidR="005F1E79" w:rsidRPr="005F1E79">
        <w:rPr>
          <w:rFonts w:asciiTheme="minorHAnsi" w:hAnsiTheme="minorHAnsi" w:cstheme="minorHAnsi"/>
          <w:b/>
          <w:szCs w:val="20"/>
        </w:rPr>
        <w:t xml:space="preserve">  </w:t>
      </w:r>
      <w:r w:rsidR="00C02AF8" w:rsidRPr="005F1E79">
        <w:rPr>
          <w:rFonts w:asciiTheme="minorHAnsi" w:hAnsiTheme="minorHAnsi" w:cstheme="minorHAnsi"/>
          <w:b/>
          <w:szCs w:val="20"/>
        </w:rPr>
        <w:t xml:space="preserve">Zamawiający wykluczy z postępowania Wykonawcę w przypadkach, o których mowa w art. 108 </w:t>
      </w:r>
      <w:r w:rsidR="00C50EE2" w:rsidRPr="005F1E79">
        <w:rPr>
          <w:rFonts w:asciiTheme="minorHAnsi" w:hAnsiTheme="minorHAnsi" w:cstheme="minorHAnsi"/>
          <w:b/>
          <w:szCs w:val="20"/>
        </w:rPr>
        <w:t xml:space="preserve">ust.1 </w:t>
      </w:r>
      <w:proofErr w:type="spellStart"/>
      <w:r w:rsidR="00C02AF8" w:rsidRPr="005F1E79">
        <w:rPr>
          <w:rFonts w:asciiTheme="minorHAnsi" w:hAnsiTheme="minorHAnsi" w:cstheme="minorHAnsi"/>
          <w:b/>
          <w:szCs w:val="20"/>
        </w:rPr>
        <w:t>pkt</w:t>
      </w:r>
      <w:proofErr w:type="spellEnd"/>
      <w:r w:rsidR="00C02AF8" w:rsidRPr="005F1E79">
        <w:rPr>
          <w:rFonts w:asciiTheme="minorHAnsi" w:hAnsiTheme="minorHAnsi" w:cstheme="minorHAnsi"/>
          <w:b/>
          <w:szCs w:val="20"/>
        </w:rPr>
        <w:t xml:space="preserve"> 1-6 ustawy (obligatoryjne przesłanki wykluczenia)</w:t>
      </w:r>
      <w:r w:rsidR="00981473" w:rsidRPr="005F1E79">
        <w:rPr>
          <w:rFonts w:asciiTheme="minorHAnsi" w:hAnsiTheme="minorHAnsi" w:cstheme="minorHAnsi"/>
          <w:b/>
          <w:szCs w:val="20"/>
        </w:rPr>
        <w:t>.</w:t>
      </w:r>
    </w:p>
    <w:p w:rsidR="00981473" w:rsidRPr="009444FA" w:rsidRDefault="00C02AF8" w:rsidP="002436FA">
      <w:pPr>
        <w:pStyle w:val="Akapitzlist"/>
        <w:numPr>
          <w:ilvl w:val="0"/>
          <w:numId w:val="63"/>
        </w:numPr>
        <w:ind w:left="851" w:hanging="425"/>
        <w:jc w:val="both"/>
        <w:rPr>
          <w:rFonts w:asciiTheme="minorHAnsi" w:hAnsiTheme="minorHAnsi" w:cstheme="minorHAnsi"/>
          <w:b/>
          <w:szCs w:val="20"/>
        </w:rPr>
      </w:pPr>
      <w:r w:rsidRPr="009444FA">
        <w:rPr>
          <w:rFonts w:asciiTheme="minorHAnsi" w:hAnsiTheme="minorHAnsi" w:cstheme="minorHAnsi"/>
          <w:b/>
          <w:szCs w:val="20"/>
        </w:rPr>
        <w:t xml:space="preserve">Zamawiający przewiduje </w:t>
      </w:r>
      <w:r w:rsidR="00981473" w:rsidRPr="009444FA">
        <w:rPr>
          <w:rFonts w:asciiTheme="minorHAnsi" w:hAnsiTheme="minorHAnsi" w:cstheme="minorHAnsi"/>
          <w:b/>
          <w:szCs w:val="20"/>
        </w:rPr>
        <w:t>fakultatywn</w:t>
      </w:r>
      <w:r w:rsidR="00964021" w:rsidRPr="009444FA">
        <w:rPr>
          <w:rFonts w:asciiTheme="minorHAnsi" w:hAnsiTheme="minorHAnsi" w:cstheme="minorHAnsi"/>
          <w:b/>
          <w:szCs w:val="20"/>
        </w:rPr>
        <w:t xml:space="preserve">e </w:t>
      </w:r>
      <w:r w:rsidRPr="009444FA">
        <w:rPr>
          <w:rFonts w:asciiTheme="minorHAnsi" w:hAnsiTheme="minorHAnsi" w:cstheme="minorHAnsi"/>
          <w:b/>
          <w:szCs w:val="20"/>
        </w:rPr>
        <w:t>podstaw</w:t>
      </w:r>
      <w:r w:rsidR="00964021" w:rsidRPr="009444FA">
        <w:rPr>
          <w:rFonts w:asciiTheme="minorHAnsi" w:hAnsiTheme="minorHAnsi" w:cstheme="minorHAnsi"/>
          <w:b/>
          <w:szCs w:val="20"/>
        </w:rPr>
        <w:t>y</w:t>
      </w:r>
      <w:r w:rsidR="00981473" w:rsidRPr="009444FA">
        <w:rPr>
          <w:rFonts w:asciiTheme="minorHAnsi" w:hAnsiTheme="minorHAnsi" w:cstheme="minorHAnsi"/>
          <w:b/>
          <w:szCs w:val="20"/>
        </w:rPr>
        <w:t xml:space="preserve"> (przesłank</w:t>
      </w:r>
      <w:r w:rsidR="00964021" w:rsidRPr="009444FA">
        <w:rPr>
          <w:rFonts w:asciiTheme="minorHAnsi" w:hAnsiTheme="minorHAnsi" w:cstheme="minorHAnsi"/>
          <w:b/>
          <w:szCs w:val="20"/>
        </w:rPr>
        <w:t xml:space="preserve">i) wykluczenia zawarte </w:t>
      </w:r>
      <w:r w:rsidRPr="009444FA">
        <w:rPr>
          <w:rFonts w:asciiTheme="minorHAnsi" w:hAnsiTheme="minorHAnsi" w:cstheme="minorHAnsi"/>
          <w:b/>
          <w:szCs w:val="20"/>
        </w:rPr>
        <w:t xml:space="preserve">w art. 109 ust. 1 </w:t>
      </w:r>
      <w:proofErr w:type="spellStart"/>
      <w:r w:rsidR="00B62351" w:rsidRPr="009444FA">
        <w:rPr>
          <w:rFonts w:asciiTheme="minorHAnsi" w:hAnsiTheme="minorHAnsi" w:cstheme="minorHAnsi"/>
          <w:b/>
          <w:szCs w:val="20"/>
        </w:rPr>
        <w:t>pkt</w:t>
      </w:r>
      <w:proofErr w:type="spellEnd"/>
      <w:r w:rsidR="00B62351" w:rsidRPr="009444FA">
        <w:rPr>
          <w:rFonts w:asciiTheme="minorHAnsi" w:hAnsiTheme="minorHAnsi" w:cstheme="minorHAnsi"/>
          <w:b/>
          <w:szCs w:val="20"/>
        </w:rPr>
        <w:t xml:space="preserve"> </w:t>
      </w:r>
      <w:r w:rsidR="00F04F18" w:rsidRPr="009444FA">
        <w:rPr>
          <w:rFonts w:asciiTheme="minorHAnsi" w:hAnsiTheme="minorHAnsi" w:cstheme="minorHAnsi"/>
          <w:b/>
          <w:szCs w:val="20"/>
        </w:rPr>
        <w:t xml:space="preserve">4, </w:t>
      </w:r>
      <w:r w:rsidR="00B62351" w:rsidRPr="009444FA">
        <w:rPr>
          <w:rFonts w:asciiTheme="minorHAnsi" w:hAnsiTheme="minorHAnsi" w:cstheme="minorHAnsi"/>
          <w:b/>
          <w:szCs w:val="20"/>
        </w:rPr>
        <w:t>5,</w:t>
      </w:r>
      <w:r w:rsidR="00964021" w:rsidRPr="009444FA">
        <w:rPr>
          <w:rFonts w:asciiTheme="minorHAnsi" w:hAnsiTheme="minorHAnsi" w:cstheme="minorHAnsi"/>
          <w:b/>
          <w:szCs w:val="20"/>
        </w:rPr>
        <w:t xml:space="preserve"> 7, 8 </w:t>
      </w:r>
      <w:r w:rsidR="00981473" w:rsidRPr="009444FA">
        <w:rPr>
          <w:rFonts w:asciiTheme="minorHAnsi" w:hAnsiTheme="minorHAnsi" w:cstheme="minorHAnsi"/>
          <w:b/>
          <w:szCs w:val="20"/>
        </w:rPr>
        <w:t>ustawy.</w:t>
      </w:r>
    </w:p>
    <w:p w:rsidR="00981473" w:rsidRPr="005F1E79" w:rsidRDefault="00981473" w:rsidP="002436FA">
      <w:pPr>
        <w:pStyle w:val="Akapitzlist"/>
        <w:numPr>
          <w:ilvl w:val="0"/>
          <w:numId w:val="63"/>
        </w:numPr>
        <w:ind w:left="851" w:hanging="425"/>
        <w:jc w:val="both"/>
        <w:rPr>
          <w:rFonts w:asciiTheme="minorHAnsi" w:hAnsiTheme="minorHAnsi" w:cstheme="minorHAnsi"/>
          <w:b/>
          <w:szCs w:val="20"/>
        </w:rPr>
      </w:pPr>
      <w:r w:rsidRPr="005F1E79">
        <w:rPr>
          <w:rFonts w:asciiTheme="minorHAnsi" w:hAnsiTheme="minorHAnsi" w:cstheme="minorHAnsi"/>
          <w:b/>
          <w:szCs w:val="20"/>
        </w:rPr>
        <w:t>Z postępowania o udzielenie zamówienia wyklucza się Wykonawcę w przypadkach, o których mowa w art. 7 ust. 1 ustawy z dnia 13 kwietnia 2022r. o szczególnych rozwiązaniach w zakresie przeciwdziałania wspieraniu agresji na Ukrainę oraz służących ochronie bezpieczeństwa narodowego (tekst jedn</w:t>
      </w:r>
      <w:r w:rsidR="00F04F18" w:rsidRPr="005F1E79">
        <w:rPr>
          <w:rFonts w:asciiTheme="minorHAnsi" w:hAnsiTheme="minorHAnsi" w:cstheme="minorHAnsi"/>
          <w:b/>
          <w:szCs w:val="20"/>
        </w:rPr>
        <w:t xml:space="preserve">. </w:t>
      </w:r>
      <w:r w:rsidRPr="005F1E79">
        <w:rPr>
          <w:rFonts w:asciiTheme="minorHAnsi" w:hAnsiTheme="minorHAnsi" w:cstheme="minorHAnsi"/>
          <w:b/>
          <w:szCs w:val="20"/>
        </w:rPr>
        <w:t xml:space="preserve"> Dz.</w:t>
      </w:r>
      <w:r w:rsidR="00B43C18" w:rsidRPr="005F1E79">
        <w:rPr>
          <w:rFonts w:asciiTheme="minorHAnsi" w:hAnsiTheme="minorHAnsi" w:cstheme="minorHAnsi"/>
          <w:b/>
          <w:szCs w:val="20"/>
        </w:rPr>
        <w:t xml:space="preserve"> </w:t>
      </w:r>
      <w:r w:rsidR="00F04F18" w:rsidRPr="005F1E79">
        <w:rPr>
          <w:rFonts w:asciiTheme="minorHAnsi" w:hAnsiTheme="minorHAnsi" w:cstheme="minorHAnsi"/>
          <w:b/>
          <w:szCs w:val="20"/>
        </w:rPr>
        <w:t>U. z 2024 r., poz. 507</w:t>
      </w:r>
      <w:r w:rsidRPr="005F1E79">
        <w:rPr>
          <w:rFonts w:asciiTheme="minorHAnsi" w:hAnsiTheme="minorHAnsi" w:cstheme="minorHAnsi"/>
          <w:b/>
          <w:szCs w:val="20"/>
        </w:rPr>
        <w:t>). Do Wykonawcy podlegającego wykluczeniu w tym zakresie, stosuje się art. 7 ust. 3 wspomnianej ustawy.</w:t>
      </w:r>
    </w:p>
    <w:p w:rsidR="00C45EA7" w:rsidRPr="005F1E79" w:rsidRDefault="00C45EA7" w:rsidP="007047AC">
      <w:pPr>
        <w:pStyle w:val="Akapitzlist"/>
        <w:ind w:left="0" w:firstLine="0"/>
        <w:contextualSpacing w:val="0"/>
        <w:jc w:val="both"/>
        <w:rPr>
          <w:rFonts w:asciiTheme="minorHAnsi" w:hAnsiTheme="minorHAnsi" w:cstheme="minorHAnsi"/>
          <w:b/>
          <w:szCs w:val="20"/>
        </w:rPr>
      </w:pPr>
    </w:p>
    <w:p w:rsidR="00C02AF8" w:rsidRPr="005F1E79" w:rsidRDefault="00C45EA7" w:rsidP="007047AC">
      <w:pPr>
        <w:pStyle w:val="Akapitzlist"/>
        <w:ind w:left="284" w:hanging="284"/>
        <w:contextualSpacing w:val="0"/>
        <w:jc w:val="both"/>
        <w:rPr>
          <w:rFonts w:asciiTheme="minorHAnsi" w:hAnsiTheme="minorHAnsi" w:cstheme="minorHAnsi"/>
          <w:b/>
          <w:szCs w:val="20"/>
        </w:rPr>
      </w:pPr>
      <w:r w:rsidRPr="005F1E79">
        <w:rPr>
          <w:rFonts w:asciiTheme="minorHAnsi" w:hAnsiTheme="minorHAnsi" w:cstheme="minorHAnsi"/>
          <w:b/>
          <w:szCs w:val="20"/>
        </w:rPr>
        <w:t xml:space="preserve">3. </w:t>
      </w:r>
      <w:r w:rsidR="00C02AF8" w:rsidRPr="005F1E79">
        <w:rPr>
          <w:rFonts w:asciiTheme="minorHAnsi" w:hAnsiTheme="minorHAnsi" w:cstheme="minorHAnsi"/>
          <w:b/>
          <w:szCs w:val="20"/>
        </w:rPr>
        <w:t>Warunki udziału w postępowaniu, określone przez Zamawiającego spośród warunków, o których mowa w art. 112 ust. 2 ustawy:</w:t>
      </w:r>
    </w:p>
    <w:p w:rsidR="00C02AF8" w:rsidRPr="005F1E79" w:rsidRDefault="00C45EA7" w:rsidP="005F1E79">
      <w:pPr>
        <w:pStyle w:val="Akapitzlist"/>
        <w:ind w:left="851" w:hanging="425"/>
        <w:contextualSpacing w:val="0"/>
        <w:jc w:val="both"/>
        <w:rPr>
          <w:rFonts w:asciiTheme="minorHAnsi" w:hAnsiTheme="minorHAnsi" w:cstheme="minorHAnsi"/>
          <w:b/>
          <w:szCs w:val="20"/>
        </w:rPr>
      </w:pPr>
      <w:r w:rsidRPr="005F1E79">
        <w:rPr>
          <w:rFonts w:asciiTheme="minorHAnsi" w:hAnsiTheme="minorHAnsi" w:cstheme="minorHAnsi"/>
          <w:b/>
          <w:szCs w:val="20"/>
        </w:rPr>
        <w:lastRenderedPageBreak/>
        <w:t xml:space="preserve">1) </w:t>
      </w:r>
      <w:r w:rsidR="005F1E79" w:rsidRPr="005F1E79">
        <w:rPr>
          <w:rFonts w:asciiTheme="minorHAnsi" w:hAnsiTheme="minorHAnsi" w:cstheme="minorHAnsi"/>
          <w:b/>
          <w:szCs w:val="20"/>
        </w:rPr>
        <w:tab/>
      </w:r>
      <w:r w:rsidRPr="005F1E79">
        <w:rPr>
          <w:rFonts w:asciiTheme="minorHAnsi" w:hAnsiTheme="minorHAnsi" w:cstheme="minorHAnsi"/>
          <w:b/>
          <w:szCs w:val="20"/>
        </w:rPr>
        <w:t>z</w:t>
      </w:r>
      <w:r w:rsidR="00C02AF8" w:rsidRPr="005F1E79">
        <w:rPr>
          <w:rFonts w:asciiTheme="minorHAnsi" w:hAnsiTheme="minorHAnsi" w:cstheme="minorHAnsi"/>
          <w:b/>
          <w:szCs w:val="20"/>
        </w:rPr>
        <w:t>dolność do występowania w obrocie gospodarczym</w:t>
      </w:r>
      <w:r w:rsidRPr="005F1E79">
        <w:rPr>
          <w:rFonts w:asciiTheme="minorHAnsi" w:hAnsiTheme="minorHAnsi" w:cstheme="minorHAnsi"/>
          <w:b/>
          <w:szCs w:val="20"/>
        </w:rPr>
        <w:t xml:space="preserve">- </w:t>
      </w:r>
      <w:r w:rsidR="00C50EE2" w:rsidRPr="005F1E79">
        <w:rPr>
          <w:rFonts w:asciiTheme="minorHAnsi" w:hAnsiTheme="minorHAnsi" w:cstheme="minorHAnsi"/>
          <w:b/>
          <w:szCs w:val="20"/>
        </w:rPr>
        <w:t>Zamawiający nie określa warunku w powyższym zakresie.</w:t>
      </w:r>
    </w:p>
    <w:p w:rsidR="00DA6328" w:rsidRPr="005F1E79" w:rsidRDefault="00C45EA7" w:rsidP="005F1E79">
      <w:pPr>
        <w:pStyle w:val="Akapitzlist"/>
        <w:tabs>
          <w:tab w:val="left" w:pos="1134"/>
        </w:tabs>
        <w:ind w:left="851" w:hanging="425"/>
        <w:contextualSpacing w:val="0"/>
        <w:jc w:val="both"/>
        <w:rPr>
          <w:rFonts w:asciiTheme="minorHAnsi" w:hAnsiTheme="minorHAnsi" w:cstheme="minorHAnsi"/>
          <w:b/>
          <w:szCs w:val="20"/>
        </w:rPr>
      </w:pPr>
      <w:r w:rsidRPr="005F1E79">
        <w:rPr>
          <w:rFonts w:asciiTheme="minorHAnsi" w:hAnsiTheme="minorHAnsi" w:cstheme="minorHAnsi"/>
          <w:b/>
          <w:szCs w:val="20"/>
        </w:rPr>
        <w:t xml:space="preserve">2) </w:t>
      </w:r>
      <w:r w:rsidR="005F1E79" w:rsidRPr="005F1E79">
        <w:rPr>
          <w:rFonts w:asciiTheme="minorHAnsi" w:hAnsiTheme="minorHAnsi" w:cstheme="minorHAnsi"/>
          <w:b/>
          <w:szCs w:val="20"/>
        </w:rPr>
        <w:tab/>
      </w:r>
      <w:r w:rsidRPr="005F1E79">
        <w:rPr>
          <w:rFonts w:asciiTheme="minorHAnsi" w:hAnsiTheme="minorHAnsi" w:cstheme="minorHAnsi"/>
          <w:b/>
          <w:szCs w:val="20"/>
        </w:rPr>
        <w:t>u</w:t>
      </w:r>
      <w:r w:rsidR="00C02AF8" w:rsidRPr="005F1E79">
        <w:rPr>
          <w:rFonts w:asciiTheme="minorHAnsi" w:hAnsiTheme="minorHAnsi" w:cstheme="minorHAnsi"/>
          <w:b/>
          <w:szCs w:val="20"/>
        </w:rPr>
        <w:t>prawnienia do prowadzenia określonej działalności gospodarczej lub zawodowej</w:t>
      </w:r>
      <w:r w:rsidR="00DA6328" w:rsidRPr="005F1E79">
        <w:rPr>
          <w:rFonts w:asciiTheme="minorHAnsi" w:hAnsiTheme="minorHAnsi" w:cstheme="minorHAnsi"/>
          <w:b/>
          <w:szCs w:val="20"/>
        </w:rPr>
        <w:t>- Zamawiający nie określa warunku w powyższym zakresie.</w:t>
      </w:r>
    </w:p>
    <w:p w:rsidR="00C50EE2" w:rsidRPr="005F1E79" w:rsidRDefault="005F1E79" w:rsidP="005F1E79">
      <w:pPr>
        <w:pStyle w:val="Akapitzlist"/>
        <w:tabs>
          <w:tab w:val="left" w:pos="1134"/>
        </w:tabs>
        <w:ind w:left="851" w:hanging="425"/>
        <w:contextualSpacing w:val="0"/>
        <w:jc w:val="both"/>
        <w:rPr>
          <w:rFonts w:asciiTheme="minorHAnsi" w:hAnsiTheme="minorHAnsi" w:cstheme="minorHAnsi"/>
          <w:b/>
          <w:szCs w:val="20"/>
        </w:rPr>
      </w:pPr>
      <w:r w:rsidRPr="005F1E79">
        <w:rPr>
          <w:rFonts w:asciiTheme="minorHAnsi" w:hAnsiTheme="minorHAnsi" w:cstheme="minorHAnsi"/>
          <w:b/>
          <w:szCs w:val="20"/>
        </w:rPr>
        <w:t>3)</w:t>
      </w:r>
      <w:r w:rsidRPr="005F1E79">
        <w:rPr>
          <w:rFonts w:asciiTheme="minorHAnsi" w:hAnsiTheme="minorHAnsi" w:cstheme="minorHAnsi"/>
          <w:b/>
          <w:szCs w:val="20"/>
        </w:rPr>
        <w:tab/>
      </w:r>
      <w:r w:rsidR="00C02AF8" w:rsidRPr="005F1E79">
        <w:rPr>
          <w:rFonts w:asciiTheme="minorHAnsi" w:hAnsiTheme="minorHAnsi" w:cstheme="minorHAnsi"/>
          <w:b/>
          <w:szCs w:val="20"/>
        </w:rPr>
        <w:t>Sytuacja ekonomiczna lub finansowa</w:t>
      </w:r>
      <w:r w:rsidR="00C45EA7" w:rsidRPr="005F1E79">
        <w:rPr>
          <w:rFonts w:asciiTheme="minorHAnsi" w:hAnsiTheme="minorHAnsi" w:cstheme="minorHAnsi"/>
          <w:b/>
          <w:szCs w:val="20"/>
        </w:rPr>
        <w:t xml:space="preserve"> - </w:t>
      </w:r>
      <w:r w:rsidR="00C50EE2" w:rsidRPr="005F1E79">
        <w:rPr>
          <w:rFonts w:asciiTheme="minorHAnsi" w:hAnsiTheme="minorHAnsi" w:cstheme="minorHAnsi"/>
          <w:b/>
          <w:szCs w:val="20"/>
        </w:rPr>
        <w:t>Zamawiający nie określa warunku w powyższym zakresie.</w:t>
      </w:r>
    </w:p>
    <w:p w:rsidR="003E5B9A" w:rsidRPr="00602552" w:rsidRDefault="00C45EA7" w:rsidP="005F1E79">
      <w:pPr>
        <w:pStyle w:val="Akapitzlist"/>
        <w:ind w:left="851" w:hanging="425"/>
        <w:contextualSpacing w:val="0"/>
        <w:jc w:val="both"/>
        <w:rPr>
          <w:rFonts w:asciiTheme="minorHAnsi" w:hAnsiTheme="minorHAnsi" w:cstheme="minorHAnsi"/>
          <w:b/>
          <w:szCs w:val="20"/>
        </w:rPr>
      </w:pPr>
      <w:r w:rsidRPr="00602552">
        <w:rPr>
          <w:rFonts w:asciiTheme="minorHAnsi" w:hAnsiTheme="minorHAnsi" w:cstheme="minorHAnsi"/>
          <w:b/>
          <w:szCs w:val="20"/>
        </w:rPr>
        <w:t xml:space="preserve">4) </w:t>
      </w:r>
      <w:r w:rsidR="005F1E79" w:rsidRPr="00602552">
        <w:rPr>
          <w:rFonts w:asciiTheme="minorHAnsi" w:hAnsiTheme="minorHAnsi" w:cstheme="minorHAnsi"/>
          <w:b/>
          <w:szCs w:val="20"/>
        </w:rPr>
        <w:tab/>
      </w:r>
      <w:r w:rsidR="00C02AF8" w:rsidRPr="00602552">
        <w:rPr>
          <w:rFonts w:asciiTheme="minorHAnsi" w:hAnsiTheme="minorHAnsi" w:cstheme="minorHAnsi"/>
          <w:b/>
          <w:szCs w:val="20"/>
        </w:rPr>
        <w:t>Zdolność techniczna lub zawodowa</w:t>
      </w:r>
      <w:r w:rsidR="003E5B9A" w:rsidRPr="00602552">
        <w:rPr>
          <w:rFonts w:asciiTheme="minorHAnsi" w:hAnsiTheme="minorHAnsi" w:cstheme="minorHAnsi"/>
          <w:b/>
          <w:szCs w:val="20"/>
        </w:rPr>
        <w:t>:</w:t>
      </w:r>
    </w:p>
    <w:p w:rsidR="006B0C90" w:rsidRPr="00602552" w:rsidRDefault="006B0C90" w:rsidP="005F1E79">
      <w:pPr>
        <w:pStyle w:val="Akapitzlist"/>
        <w:ind w:left="851" w:hanging="425"/>
        <w:contextualSpacing w:val="0"/>
        <w:jc w:val="both"/>
        <w:rPr>
          <w:rFonts w:asciiTheme="minorHAnsi" w:hAnsiTheme="minorHAnsi" w:cstheme="minorHAnsi"/>
          <w:b/>
          <w:szCs w:val="20"/>
        </w:rPr>
      </w:pPr>
    </w:p>
    <w:p w:rsidR="003E5B9A" w:rsidRPr="00602552" w:rsidRDefault="006B0C90" w:rsidP="005F1E79">
      <w:pPr>
        <w:pStyle w:val="Akapitzlist"/>
        <w:tabs>
          <w:tab w:val="left" w:pos="1134"/>
        </w:tabs>
        <w:ind w:left="851" w:hanging="425"/>
        <w:jc w:val="both"/>
        <w:rPr>
          <w:rFonts w:asciiTheme="minorHAnsi" w:hAnsiTheme="minorHAnsi" w:cstheme="minorHAnsi"/>
          <w:szCs w:val="20"/>
        </w:rPr>
      </w:pPr>
      <w:r w:rsidRPr="00602552">
        <w:rPr>
          <w:rFonts w:asciiTheme="minorHAnsi" w:hAnsiTheme="minorHAnsi" w:cstheme="minorHAnsi"/>
          <w:szCs w:val="20"/>
        </w:rPr>
        <w:t xml:space="preserve">a)   </w:t>
      </w:r>
      <w:r w:rsidR="003E5B9A" w:rsidRPr="00602552">
        <w:rPr>
          <w:rFonts w:asciiTheme="minorHAnsi" w:hAnsiTheme="minorHAnsi" w:cstheme="minorHAnsi"/>
          <w:szCs w:val="20"/>
        </w:rPr>
        <w:t xml:space="preserve">Wykonawca musi wykazać, iż w okresie ostatnich 3 lat przed upływem terminu składania ofert, a jeżeli okres prowadzenia działalności jest krótszy – w tym okresie, wykonał należycie co najmniej dwie dostawy węgla </w:t>
      </w:r>
      <w:r w:rsidR="00343A83" w:rsidRPr="00602552">
        <w:rPr>
          <w:rFonts w:asciiTheme="minorHAnsi" w:hAnsiTheme="minorHAnsi" w:cstheme="minorHAnsi"/>
          <w:szCs w:val="20"/>
        </w:rPr>
        <w:t xml:space="preserve">kamiennego o </w:t>
      </w:r>
      <w:r w:rsidR="00911267" w:rsidRPr="00602552">
        <w:rPr>
          <w:rFonts w:asciiTheme="minorHAnsi" w:hAnsiTheme="minorHAnsi" w:cstheme="minorHAnsi"/>
          <w:szCs w:val="20"/>
        </w:rPr>
        <w:t xml:space="preserve">łącznej </w:t>
      </w:r>
      <w:r w:rsidR="00343A83" w:rsidRPr="00602552">
        <w:rPr>
          <w:rFonts w:asciiTheme="minorHAnsi" w:hAnsiTheme="minorHAnsi" w:cstheme="minorHAnsi"/>
          <w:szCs w:val="20"/>
        </w:rPr>
        <w:t>wartości min. 20</w:t>
      </w:r>
      <w:r w:rsidR="003E5B9A" w:rsidRPr="00602552">
        <w:rPr>
          <w:rFonts w:asciiTheme="minorHAnsi" w:hAnsiTheme="minorHAnsi" w:cstheme="minorHAnsi"/>
          <w:szCs w:val="20"/>
        </w:rPr>
        <w:t>0.000</w:t>
      </w:r>
      <w:r w:rsidR="00224474">
        <w:rPr>
          <w:rFonts w:asciiTheme="minorHAnsi" w:hAnsiTheme="minorHAnsi" w:cstheme="minorHAnsi"/>
          <w:szCs w:val="20"/>
        </w:rPr>
        <w:t>,00</w:t>
      </w:r>
      <w:r w:rsidR="003E5B9A" w:rsidRPr="00602552">
        <w:rPr>
          <w:rFonts w:asciiTheme="minorHAnsi" w:hAnsiTheme="minorHAnsi" w:cstheme="minorHAnsi"/>
          <w:szCs w:val="20"/>
        </w:rPr>
        <w:t xml:space="preserve"> zł brutto</w:t>
      </w:r>
      <w:r w:rsidR="00343A83" w:rsidRPr="00602552">
        <w:rPr>
          <w:rFonts w:asciiTheme="minorHAnsi" w:hAnsiTheme="minorHAnsi" w:cstheme="minorHAnsi"/>
          <w:szCs w:val="20"/>
        </w:rPr>
        <w:t xml:space="preserve"> każda.</w:t>
      </w:r>
    </w:p>
    <w:p w:rsidR="00343A83" w:rsidRPr="00602552" w:rsidRDefault="00343A83" w:rsidP="007047AC">
      <w:pPr>
        <w:pStyle w:val="Akapitzlist"/>
        <w:tabs>
          <w:tab w:val="left" w:pos="1134"/>
        </w:tabs>
        <w:ind w:left="426" w:firstLine="0"/>
        <w:jc w:val="both"/>
        <w:rPr>
          <w:rFonts w:asciiTheme="minorHAnsi" w:hAnsiTheme="minorHAnsi" w:cstheme="minorHAnsi"/>
          <w:b/>
          <w:szCs w:val="20"/>
        </w:rPr>
      </w:pPr>
    </w:p>
    <w:p w:rsidR="00343A83" w:rsidRPr="00602552" w:rsidRDefault="00911267" w:rsidP="0000015A">
      <w:pPr>
        <w:pStyle w:val="Akapitzlist"/>
        <w:tabs>
          <w:tab w:val="left" w:pos="1134"/>
        </w:tabs>
        <w:spacing w:line="276" w:lineRule="auto"/>
        <w:ind w:left="426" w:firstLine="0"/>
        <w:jc w:val="both"/>
        <w:rPr>
          <w:rFonts w:asciiTheme="minorHAnsi" w:hAnsiTheme="minorHAnsi" w:cstheme="minorHAnsi"/>
          <w:b/>
          <w:szCs w:val="20"/>
        </w:rPr>
      </w:pPr>
      <w:r w:rsidRPr="00602552">
        <w:rPr>
          <w:rFonts w:asciiTheme="minorHAnsi" w:hAnsiTheme="minorHAnsi" w:cstheme="minorHAnsi"/>
          <w:b/>
          <w:szCs w:val="20"/>
        </w:rPr>
        <w:t>Uwaga:</w:t>
      </w:r>
    </w:p>
    <w:p w:rsidR="00911267" w:rsidRPr="00602552" w:rsidRDefault="00911267" w:rsidP="0000015A">
      <w:pPr>
        <w:pStyle w:val="Akapitzlist"/>
        <w:numPr>
          <w:ilvl w:val="0"/>
          <w:numId w:val="78"/>
        </w:numPr>
        <w:spacing w:line="276" w:lineRule="auto"/>
        <w:ind w:left="851" w:hanging="425"/>
        <w:jc w:val="both"/>
        <w:rPr>
          <w:rFonts w:asciiTheme="minorHAnsi" w:hAnsiTheme="minorHAnsi" w:cstheme="minorHAnsi"/>
          <w:szCs w:val="20"/>
        </w:rPr>
      </w:pPr>
      <w:r w:rsidRPr="00602552">
        <w:rPr>
          <w:rFonts w:asciiTheme="minorHAnsi" w:hAnsiTheme="minorHAnsi" w:cstheme="minorHAnsi"/>
          <w:szCs w:val="20"/>
        </w:rPr>
        <w:t xml:space="preserve">Zamawiający uzna warunek za spełniony jeżeli Wykonawca </w:t>
      </w:r>
      <w:r w:rsidR="0000015A" w:rsidRPr="00602552">
        <w:rPr>
          <w:rFonts w:asciiTheme="minorHAnsi" w:hAnsiTheme="minorHAnsi" w:cstheme="minorHAnsi"/>
          <w:szCs w:val="20"/>
        </w:rPr>
        <w:t xml:space="preserve">wykaże, że wykonał należycie  </w:t>
      </w:r>
      <w:r w:rsidR="002B0FBB" w:rsidRPr="00602552">
        <w:rPr>
          <w:rFonts w:asciiTheme="minorHAnsi" w:hAnsiTheme="minorHAnsi" w:cstheme="minorHAnsi"/>
          <w:szCs w:val="20"/>
        </w:rPr>
        <w:t xml:space="preserve">sukcesywne dostawy węgla kamiennego realizowane </w:t>
      </w:r>
      <w:r w:rsidRPr="00602552">
        <w:rPr>
          <w:rFonts w:asciiTheme="minorHAnsi" w:hAnsiTheme="minorHAnsi" w:cstheme="minorHAnsi"/>
          <w:szCs w:val="20"/>
        </w:rPr>
        <w:t xml:space="preserve">w </w:t>
      </w:r>
      <w:r w:rsidR="002B0FBB" w:rsidRPr="00602552">
        <w:rPr>
          <w:rFonts w:asciiTheme="minorHAnsi" w:hAnsiTheme="minorHAnsi" w:cstheme="minorHAnsi"/>
          <w:szCs w:val="20"/>
        </w:rPr>
        <w:t>ra</w:t>
      </w:r>
      <w:r w:rsidRPr="00602552">
        <w:rPr>
          <w:rFonts w:asciiTheme="minorHAnsi" w:hAnsiTheme="minorHAnsi" w:cstheme="minorHAnsi"/>
          <w:szCs w:val="20"/>
        </w:rPr>
        <w:t xml:space="preserve">mach </w:t>
      </w:r>
      <w:r w:rsidR="0000015A" w:rsidRPr="00602552">
        <w:rPr>
          <w:rFonts w:asciiTheme="minorHAnsi" w:hAnsiTheme="minorHAnsi" w:cstheme="minorHAnsi"/>
          <w:szCs w:val="20"/>
        </w:rPr>
        <w:t>poszczególnych umów/zamówień, a</w:t>
      </w:r>
      <w:r w:rsidRPr="00602552">
        <w:rPr>
          <w:rFonts w:asciiTheme="minorHAnsi" w:hAnsiTheme="minorHAnsi" w:cstheme="minorHAnsi"/>
          <w:szCs w:val="20"/>
        </w:rPr>
        <w:t xml:space="preserve"> łączna wartość brutto </w:t>
      </w:r>
      <w:r w:rsidR="002B0FBB" w:rsidRPr="00602552">
        <w:rPr>
          <w:rFonts w:asciiTheme="minorHAnsi" w:hAnsiTheme="minorHAnsi" w:cstheme="minorHAnsi"/>
          <w:szCs w:val="20"/>
        </w:rPr>
        <w:t>tak zrealizowan</w:t>
      </w:r>
      <w:r w:rsidR="009A77C3" w:rsidRPr="00602552">
        <w:rPr>
          <w:rFonts w:asciiTheme="minorHAnsi" w:hAnsiTheme="minorHAnsi" w:cstheme="minorHAnsi"/>
          <w:szCs w:val="20"/>
        </w:rPr>
        <w:t xml:space="preserve">ych dostaw w ramach </w:t>
      </w:r>
      <w:r w:rsidR="0000015A" w:rsidRPr="00602552">
        <w:rPr>
          <w:rFonts w:asciiTheme="minorHAnsi" w:hAnsiTheme="minorHAnsi" w:cstheme="minorHAnsi"/>
          <w:szCs w:val="20"/>
        </w:rPr>
        <w:t>każdej z umów/zamówień</w:t>
      </w:r>
      <w:r w:rsidRPr="00602552">
        <w:rPr>
          <w:rFonts w:asciiTheme="minorHAnsi" w:hAnsiTheme="minorHAnsi" w:cstheme="minorHAnsi"/>
          <w:szCs w:val="20"/>
        </w:rPr>
        <w:t xml:space="preserve"> nie </w:t>
      </w:r>
      <w:r w:rsidR="0000015A" w:rsidRPr="00602552">
        <w:rPr>
          <w:rFonts w:asciiTheme="minorHAnsi" w:hAnsiTheme="minorHAnsi" w:cstheme="minorHAnsi"/>
          <w:szCs w:val="20"/>
        </w:rPr>
        <w:t xml:space="preserve">jest </w:t>
      </w:r>
      <w:r w:rsidRPr="00602552">
        <w:rPr>
          <w:rFonts w:asciiTheme="minorHAnsi" w:hAnsiTheme="minorHAnsi" w:cstheme="minorHAnsi"/>
          <w:szCs w:val="20"/>
        </w:rPr>
        <w:t>niższ</w:t>
      </w:r>
      <w:r w:rsidR="002B0FBB" w:rsidRPr="00602552">
        <w:rPr>
          <w:rFonts w:asciiTheme="minorHAnsi" w:hAnsiTheme="minorHAnsi" w:cstheme="minorHAnsi"/>
          <w:szCs w:val="20"/>
        </w:rPr>
        <w:t>a</w:t>
      </w:r>
      <w:r w:rsidRPr="00602552">
        <w:rPr>
          <w:rFonts w:asciiTheme="minorHAnsi" w:hAnsiTheme="minorHAnsi" w:cstheme="minorHAnsi"/>
          <w:szCs w:val="20"/>
        </w:rPr>
        <w:t xml:space="preserve"> niż </w:t>
      </w:r>
      <w:r w:rsidR="0000015A" w:rsidRPr="00602552">
        <w:rPr>
          <w:rFonts w:asciiTheme="minorHAnsi" w:hAnsiTheme="minorHAnsi" w:cstheme="minorHAnsi"/>
          <w:szCs w:val="20"/>
        </w:rPr>
        <w:t>200.000</w:t>
      </w:r>
      <w:r w:rsidR="00224474">
        <w:rPr>
          <w:rFonts w:asciiTheme="minorHAnsi" w:hAnsiTheme="minorHAnsi" w:cstheme="minorHAnsi"/>
          <w:szCs w:val="20"/>
        </w:rPr>
        <w:t>,00</w:t>
      </w:r>
      <w:r w:rsidR="0000015A" w:rsidRPr="00602552">
        <w:rPr>
          <w:rFonts w:asciiTheme="minorHAnsi" w:hAnsiTheme="minorHAnsi" w:cstheme="minorHAnsi"/>
          <w:szCs w:val="20"/>
        </w:rPr>
        <w:t xml:space="preserve"> zł.</w:t>
      </w:r>
    </w:p>
    <w:p w:rsidR="009D21EF" w:rsidRPr="00602552" w:rsidRDefault="009D21EF" w:rsidP="0000015A">
      <w:pPr>
        <w:pStyle w:val="Akapitzlist"/>
        <w:numPr>
          <w:ilvl w:val="0"/>
          <w:numId w:val="78"/>
        </w:numPr>
        <w:spacing w:line="276" w:lineRule="auto"/>
        <w:ind w:left="851" w:hanging="425"/>
        <w:jc w:val="both"/>
        <w:rPr>
          <w:rFonts w:asciiTheme="minorHAnsi" w:hAnsiTheme="minorHAnsi" w:cstheme="minorHAnsi"/>
          <w:szCs w:val="20"/>
        </w:rPr>
      </w:pPr>
      <w:r w:rsidRPr="00602552">
        <w:rPr>
          <w:rFonts w:asciiTheme="minorHAnsi" w:hAnsiTheme="minorHAnsi" w:cstheme="minorHAnsi"/>
          <w:szCs w:val="20"/>
        </w:rPr>
        <w:t>W przypadku wykonawców wspólnie ubiegających się o udzielenie zamówienia warunek udziału w postępowaniu musi zostać spełniony przez jednego z wykonawców występujących wspólnie. Zamawiający nie dopuszcza sumowania doświadczenia przez podmioty występujące wspólnie. Podobnie jeśli wykonawca w celu spełnienia warunku udziału w postępowaniu korzysta z podmiotu trzeciego wówczas podmiot ten musi w całości spełnić warunek udziału w postępowaniu.</w:t>
      </w:r>
    </w:p>
    <w:p w:rsidR="002B0FBB" w:rsidRPr="00602552" w:rsidRDefault="002B0FBB" w:rsidP="0000015A">
      <w:pPr>
        <w:pStyle w:val="Akapitzlist"/>
        <w:numPr>
          <w:ilvl w:val="0"/>
          <w:numId w:val="78"/>
        </w:numPr>
        <w:spacing w:after="240" w:line="276" w:lineRule="auto"/>
        <w:rPr>
          <w:rFonts w:asciiTheme="minorHAnsi" w:hAnsiTheme="minorHAnsi" w:cstheme="minorHAnsi"/>
          <w:szCs w:val="20"/>
        </w:rPr>
      </w:pPr>
      <w:r w:rsidRPr="00602552">
        <w:rPr>
          <w:rFonts w:asciiTheme="minorHAnsi" w:hAnsiTheme="minorHAnsi" w:cstheme="minorHAnsi"/>
          <w:szCs w:val="20"/>
        </w:rPr>
        <w:t>Jeżeli Wykonawca powołuje się na doświadczenie w realizacji dostaw wykonywanych wspólnie z innymi wykonawcami, należy wykazać dostawę, którą Wykonawca bezpośrednio zrealizował.</w:t>
      </w:r>
    </w:p>
    <w:p w:rsidR="002B0FBB" w:rsidRPr="00602552" w:rsidRDefault="002B0FBB" w:rsidP="0000015A">
      <w:pPr>
        <w:pStyle w:val="Akapitzlist"/>
        <w:numPr>
          <w:ilvl w:val="0"/>
          <w:numId w:val="78"/>
        </w:numPr>
        <w:spacing w:after="120" w:line="276" w:lineRule="auto"/>
        <w:rPr>
          <w:rFonts w:asciiTheme="minorHAnsi" w:hAnsiTheme="minorHAnsi" w:cstheme="minorHAnsi"/>
          <w:szCs w:val="20"/>
        </w:rPr>
      </w:pPr>
      <w:r w:rsidRPr="00602552">
        <w:rPr>
          <w:rFonts w:asciiTheme="minorHAnsi" w:hAnsiTheme="minorHAnsi" w:cstheme="minorHAnsi"/>
          <w:szCs w:val="20"/>
        </w:rPr>
        <w:t>W przypadku wskazania przez Wykonawcę, w celu wykazania spełnienia warunków udziału, waluty innej niż polska (PLN), w celu jej przeliczenia stosowany będzie średni kurs NBP na dzień zamieszczenia ogłoszenia o zamówieniu w Biuletynie Zamówień Publicznych na portalu internetowym Urzędu Zamówień Publicznych.</w:t>
      </w:r>
    </w:p>
    <w:p w:rsidR="00911267" w:rsidRPr="00602552" w:rsidRDefault="00911267" w:rsidP="00602552">
      <w:pPr>
        <w:tabs>
          <w:tab w:val="left" w:pos="1134"/>
        </w:tabs>
        <w:ind w:left="0" w:firstLine="0"/>
        <w:jc w:val="both"/>
        <w:rPr>
          <w:rFonts w:asciiTheme="minorHAnsi" w:hAnsiTheme="minorHAnsi" w:cstheme="minorHAnsi"/>
          <w:b/>
          <w:szCs w:val="20"/>
        </w:rPr>
      </w:pPr>
    </w:p>
    <w:p w:rsidR="00C02AF8" w:rsidRPr="005F1E79" w:rsidRDefault="001C20E5" w:rsidP="00E462B0">
      <w:pPr>
        <w:pStyle w:val="Akapitzlist"/>
        <w:ind w:left="284" w:hanging="284"/>
        <w:jc w:val="both"/>
        <w:rPr>
          <w:rFonts w:asciiTheme="minorHAnsi" w:hAnsiTheme="minorHAnsi" w:cstheme="minorHAnsi"/>
          <w:b/>
          <w:szCs w:val="20"/>
        </w:rPr>
      </w:pPr>
      <w:r w:rsidRPr="005F1E79">
        <w:rPr>
          <w:rFonts w:asciiTheme="minorHAnsi" w:hAnsiTheme="minorHAnsi" w:cstheme="minorHAnsi"/>
          <w:b/>
          <w:szCs w:val="20"/>
        </w:rPr>
        <w:t xml:space="preserve">4. </w:t>
      </w:r>
      <w:r w:rsidR="00C02AF8" w:rsidRPr="005F1E79">
        <w:rPr>
          <w:rFonts w:asciiTheme="minorHAnsi" w:hAnsiTheme="minorHAnsi" w:cstheme="minorHAnsi"/>
          <w:b/>
          <w:szCs w:val="20"/>
        </w:rPr>
        <w:t>Wykaz podmiotowych środków dowodowych</w:t>
      </w:r>
    </w:p>
    <w:p w:rsidR="00C02AF8" w:rsidRPr="005F1E79" w:rsidRDefault="001C20E5" w:rsidP="007047AC">
      <w:pPr>
        <w:pStyle w:val="Akapitzlist"/>
        <w:ind w:left="426" w:firstLine="0"/>
        <w:contextualSpacing w:val="0"/>
        <w:jc w:val="both"/>
        <w:rPr>
          <w:rFonts w:asciiTheme="minorHAnsi" w:hAnsiTheme="minorHAnsi" w:cstheme="minorHAnsi"/>
          <w:b/>
          <w:szCs w:val="20"/>
        </w:rPr>
      </w:pPr>
      <w:r w:rsidRPr="005F1E79">
        <w:rPr>
          <w:rFonts w:asciiTheme="minorHAnsi" w:hAnsiTheme="minorHAnsi" w:cstheme="minorHAnsi"/>
          <w:b/>
          <w:szCs w:val="20"/>
        </w:rPr>
        <w:t xml:space="preserve">1) </w:t>
      </w:r>
      <w:r w:rsidR="00C02AF8" w:rsidRPr="005F1E79">
        <w:rPr>
          <w:rFonts w:asciiTheme="minorHAnsi" w:hAnsiTheme="minorHAnsi" w:cstheme="minorHAnsi"/>
          <w:b/>
          <w:szCs w:val="20"/>
        </w:rPr>
        <w:t>Wykonawca, którego oferta zostanie najwyżej oceniona</w:t>
      </w:r>
      <w:r w:rsidR="001A38CE" w:rsidRPr="005F1E79">
        <w:rPr>
          <w:rFonts w:asciiTheme="minorHAnsi" w:hAnsiTheme="minorHAnsi" w:cstheme="minorHAnsi"/>
        </w:rPr>
        <w:t xml:space="preserve"> (p</w:t>
      </w:r>
      <w:r w:rsidR="001A38CE" w:rsidRPr="005F1E79">
        <w:rPr>
          <w:rFonts w:asciiTheme="minorHAnsi" w:hAnsiTheme="minorHAnsi" w:cstheme="minorHAnsi"/>
          <w:b/>
          <w:szCs w:val="20"/>
        </w:rPr>
        <w:t>rzed wyborem najkorzystniejszej oferty)</w:t>
      </w:r>
      <w:r w:rsidR="00C02AF8" w:rsidRPr="005F1E79">
        <w:rPr>
          <w:rFonts w:asciiTheme="minorHAnsi" w:hAnsiTheme="minorHAnsi" w:cstheme="minorHAnsi"/>
          <w:b/>
          <w:szCs w:val="20"/>
        </w:rPr>
        <w:t>, w celu wykazania braku podstaw (przesłanek) wykluczenia z postępowania</w:t>
      </w:r>
      <w:r w:rsidR="001A38CE" w:rsidRPr="005F1E79">
        <w:rPr>
          <w:rFonts w:asciiTheme="minorHAnsi" w:hAnsiTheme="minorHAnsi" w:cstheme="minorHAnsi"/>
          <w:b/>
          <w:szCs w:val="20"/>
        </w:rPr>
        <w:t xml:space="preserve"> wskazanych w SWZ</w:t>
      </w:r>
      <w:r w:rsidR="00C02AF8" w:rsidRPr="005F1E79">
        <w:rPr>
          <w:rFonts w:asciiTheme="minorHAnsi" w:hAnsiTheme="minorHAnsi" w:cstheme="minorHAnsi"/>
          <w:b/>
          <w:szCs w:val="20"/>
        </w:rPr>
        <w:t>, na podstawie art. 274 ust. 1 ustawy zostanie wezwany do złożenia następujących podmiotowych środków dowodowych (aktualnych na dzień ich złożenia):</w:t>
      </w:r>
    </w:p>
    <w:p w:rsidR="00C62D9C" w:rsidRPr="005F1E79" w:rsidRDefault="00C62D9C" w:rsidP="007047AC">
      <w:pPr>
        <w:ind w:left="993" w:firstLine="0"/>
        <w:contextualSpacing/>
        <w:jc w:val="both"/>
        <w:rPr>
          <w:rFonts w:asciiTheme="minorHAnsi" w:hAnsiTheme="minorHAnsi" w:cstheme="minorHAnsi"/>
          <w:bCs/>
          <w:szCs w:val="20"/>
        </w:rPr>
      </w:pPr>
    </w:p>
    <w:p w:rsidR="00C02AF8" w:rsidRPr="005F1E79" w:rsidRDefault="00C50EE2" w:rsidP="007047AC">
      <w:pPr>
        <w:ind w:left="993" w:firstLine="0"/>
        <w:contextualSpacing/>
        <w:jc w:val="both"/>
        <w:rPr>
          <w:rFonts w:asciiTheme="minorHAnsi" w:hAnsiTheme="minorHAnsi" w:cstheme="minorHAnsi"/>
          <w:szCs w:val="20"/>
        </w:rPr>
      </w:pPr>
      <w:r w:rsidRPr="005F1E79">
        <w:rPr>
          <w:rFonts w:asciiTheme="minorHAnsi" w:hAnsiTheme="minorHAnsi" w:cstheme="minorHAnsi"/>
          <w:bCs/>
          <w:szCs w:val="20"/>
        </w:rPr>
        <w:t>a</w:t>
      </w:r>
      <w:r w:rsidR="001C20E5" w:rsidRPr="005F1E79">
        <w:rPr>
          <w:rFonts w:asciiTheme="minorHAnsi" w:hAnsiTheme="minorHAnsi" w:cstheme="minorHAnsi"/>
          <w:bCs/>
          <w:szCs w:val="20"/>
        </w:rPr>
        <w:t xml:space="preserve">) </w:t>
      </w:r>
      <w:r w:rsidR="00C02AF8" w:rsidRPr="005F1E79">
        <w:rPr>
          <w:rFonts w:asciiTheme="minorHAnsi" w:hAnsiTheme="minorHAnsi" w:cstheme="minorHAnsi"/>
          <w:bCs/>
          <w:szCs w:val="20"/>
        </w:rPr>
        <w:t xml:space="preserve">oświadczenia Wykonawcy, w zakresie art. 108 ust. 1 </w:t>
      </w:r>
      <w:proofErr w:type="spellStart"/>
      <w:r w:rsidR="00C02AF8" w:rsidRPr="005F1E79">
        <w:rPr>
          <w:rFonts w:asciiTheme="minorHAnsi" w:hAnsiTheme="minorHAnsi" w:cstheme="minorHAnsi"/>
          <w:bCs/>
          <w:szCs w:val="20"/>
        </w:rPr>
        <w:t>pkt</w:t>
      </w:r>
      <w:proofErr w:type="spellEnd"/>
      <w:r w:rsidR="00C02AF8" w:rsidRPr="005F1E79">
        <w:rPr>
          <w:rFonts w:asciiTheme="minorHAnsi" w:hAnsiTheme="minorHAnsi" w:cstheme="minorHAnsi"/>
          <w:bCs/>
          <w:szCs w:val="20"/>
        </w:rPr>
        <w:t xml:space="preserve"> 5 ustawy, o braku przynależności do tej samej grupy kapitałowej w rozumieniu ustawy z dnia 16 lutego 2007 r. o ochronie konkurencji i konsumentów (</w:t>
      </w:r>
      <w:r w:rsidR="00F04F18" w:rsidRPr="005F1E79">
        <w:rPr>
          <w:rFonts w:asciiTheme="minorHAnsi" w:hAnsiTheme="minorHAnsi" w:cstheme="minorHAnsi"/>
          <w:bCs/>
          <w:szCs w:val="20"/>
        </w:rPr>
        <w:t xml:space="preserve">tekst jedn. </w:t>
      </w:r>
      <w:r w:rsidR="00C02AF8" w:rsidRPr="005F1E79">
        <w:rPr>
          <w:rFonts w:asciiTheme="minorHAnsi" w:hAnsiTheme="minorHAnsi" w:cstheme="minorHAnsi"/>
          <w:bCs/>
          <w:szCs w:val="20"/>
        </w:rPr>
        <w:t>Dz. U. z 202</w:t>
      </w:r>
      <w:r w:rsidR="005F1E79" w:rsidRPr="005F1E79">
        <w:rPr>
          <w:rFonts w:asciiTheme="minorHAnsi" w:hAnsiTheme="minorHAnsi" w:cstheme="minorHAnsi"/>
          <w:bCs/>
          <w:szCs w:val="20"/>
        </w:rPr>
        <w:t>4</w:t>
      </w:r>
      <w:r w:rsidR="00C02AF8" w:rsidRPr="005F1E79">
        <w:rPr>
          <w:rFonts w:asciiTheme="minorHAnsi" w:hAnsiTheme="minorHAnsi" w:cstheme="minorHAnsi"/>
          <w:bCs/>
          <w:szCs w:val="20"/>
        </w:rPr>
        <w:t xml:space="preserve"> r. poz. </w:t>
      </w:r>
      <w:r w:rsidR="005F1E79" w:rsidRPr="005F1E79">
        <w:rPr>
          <w:rFonts w:asciiTheme="minorHAnsi" w:hAnsiTheme="minorHAnsi" w:cstheme="minorHAnsi"/>
          <w:bCs/>
          <w:szCs w:val="20"/>
        </w:rPr>
        <w:t xml:space="preserve">594 z </w:t>
      </w:r>
      <w:proofErr w:type="spellStart"/>
      <w:r w:rsidR="005F1E79" w:rsidRPr="005F1E79">
        <w:rPr>
          <w:rFonts w:asciiTheme="minorHAnsi" w:hAnsiTheme="minorHAnsi" w:cstheme="minorHAnsi"/>
          <w:bCs/>
          <w:szCs w:val="20"/>
        </w:rPr>
        <w:t>późn</w:t>
      </w:r>
      <w:proofErr w:type="spellEnd"/>
      <w:r w:rsidR="005F1E79" w:rsidRPr="005F1E79">
        <w:rPr>
          <w:rFonts w:asciiTheme="minorHAnsi" w:hAnsiTheme="minorHAnsi" w:cstheme="minorHAnsi"/>
          <w:bCs/>
          <w:szCs w:val="20"/>
        </w:rPr>
        <w:t>. zm.</w:t>
      </w:r>
      <w:r w:rsidR="00C02AF8" w:rsidRPr="005F1E79">
        <w:rPr>
          <w:rFonts w:asciiTheme="minorHAnsi" w:hAnsiTheme="minorHAnsi" w:cstheme="minorHAnsi"/>
          <w:bCs/>
          <w:szCs w:val="20"/>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D43317" w:rsidRPr="005F1E79">
        <w:rPr>
          <w:rFonts w:asciiTheme="minorHAnsi" w:hAnsiTheme="minorHAnsi" w:cstheme="minorHAnsi"/>
          <w:szCs w:val="20"/>
        </w:rPr>
        <w:t xml:space="preserve">, zgodnie z wzorem </w:t>
      </w:r>
      <w:r w:rsidR="00D43317" w:rsidRPr="005B1055">
        <w:rPr>
          <w:rFonts w:asciiTheme="minorHAnsi" w:hAnsiTheme="minorHAnsi" w:cstheme="minorHAnsi"/>
          <w:szCs w:val="20"/>
        </w:rPr>
        <w:t xml:space="preserve">stanowiącym załącznik nr </w:t>
      </w:r>
      <w:r w:rsidR="00C6406D" w:rsidRPr="005B1055">
        <w:rPr>
          <w:rFonts w:asciiTheme="minorHAnsi" w:hAnsiTheme="minorHAnsi" w:cstheme="minorHAnsi"/>
          <w:szCs w:val="20"/>
        </w:rPr>
        <w:t>5</w:t>
      </w:r>
      <w:r w:rsidR="00D43317" w:rsidRPr="005B1055">
        <w:rPr>
          <w:rFonts w:asciiTheme="minorHAnsi" w:hAnsiTheme="minorHAnsi" w:cstheme="minorHAnsi"/>
          <w:szCs w:val="20"/>
        </w:rPr>
        <w:t xml:space="preserve"> do SWZ.</w:t>
      </w:r>
    </w:p>
    <w:p w:rsidR="00C62D9C" w:rsidRPr="005F1E79" w:rsidRDefault="00C62D9C" w:rsidP="007047AC">
      <w:pPr>
        <w:ind w:left="1276" w:firstLine="0"/>
        <w:jc w:val="both"/>
        <w:rPr>
          <w:rFonts w:asciiTheme="minorHAnsi" w:hAnsiTheme="minorHAnsi" w:cstheme="minorHAnsi"/>
          <w:bCs/>
          <w:szCs w:val="20"/>
        </w:rPr>
      </w:pPr>
    </w:p>
    <w:p w:rsidR="00C62D9C" w:rsidRPr="005F1E79" w:rsidRDefault="00C62D9C" w:rsidP="007047AC">
      <w:pPr>
        <w:ind w:left="993" w:firstLine="0"/>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
          <w:bCs/>
          <w:color w:val="000000"/>
          <w:szCs w:val="20"/>
          <w:u w:val="single"/>
          <w:lang w:bidi="en-US"/>
        </w:rPr>
        <w:t>Uwaga</w:t>
      </w:r>
      <w:r w:rsidR="00DE3C10" w:rsidRPr="005F1E79">
        <w:rPr>
          <w:rFonts w:asciiTheme="minorHAnsi" w:eastAsia="Times New Roman" w:hAnsiTheme="minorHAnsi" w:cstheme="minorHAnsi"/>
          <w:b/>
          <w:bCs/>
          <w:color w:val="000000"/>
          <w:szCs w:val="20"/>
          <w:u w:val="single"/>
          <w:lang w:bidi="en-US"/>
        </w:rPr>
        <w:t xml:space="preserve"> 1</w:t>
      </w:r>
      <w:r w:rsidRPr="005F1E79">
        <w:rPr>
          <w:rFonts w:asciiTheme="minorHAnsi" w:eastAsia="Times New Roman" w:hAnsiTheme="minorHAnsi" w:cstheme="minorHAnsi"/>
          <w:b/>
          <w:bCs/>
          <w:color w:val="000000"/>
          <w:szCs w:val="20"/>
          <w:u w:val="single"/>
          <w:lang w:bidi="en-US"/>
        </w:rPr>
        <w:t>:</w:t>
      </w:r>
      <w:r w:rsidRPr="005F1E79">
        <w:rPr>
          <w:rFonts w:asciiTheme="minorHAnsi" w:eastAsia="Times New Roman" w:hAnsiTheme="minorHAnsi" w:cstheme="minorHAnsi"/>
          <w:bCs/>
          <w:color w:val="000000"/>
          <w:szCs w:val="20"/>
          <w:lang w:bidi="en-US"/>
        </w:rPr>
        <w:t xml:space="preserve"> W przypadku wspólnego ubiegania się o zamówienie przez Wykonawców, oświadczenia i dokumenty w zakresie ust. 4 </w:t>
      </w:r>
      <w:proofErr w:type="spellStart"/>
      <w:r w:rsidRPr="005F1E79">
        <w:rPr>
          <w:rFonts w:asciiTheme="minorHAnsi" w:eastAsia="Times New Roman" w:hAnsiTheme="minorHAnsi" w:cstheme="minorHAnsi"/>
          <w:bCs/>
          <w:color w:val="000000"/>
          <w:szCs w:val="20"/>
          <w:lang w:bidi="en-US"/>
        </w:rPr>
        <w:t>pkt</w:t>
      </w:r>
      <w:proofErr w:type="spellEnd"/>
      <w:r w:rsidRPr="005F1E79">
        <w:rPr>
          <w:rFonts w:asciiTheme="minorHAnsi" w:eastAsia="Times New Roman" w:hAnsiTheme="minorHAnsi" w:cstheme="minorHAnsi"/>
          <w:bCs/>
          <w:color w:val="000000"/>
          <w:szCs w:val="20"/>
          <w:lang w:bidi="en-US"/>
        </w:rPr>
        <w:t xml:space="preserve"> 1 niniejszego rozdziału SWZ, składa każdy z Wykonawców wspólnie ubiegających się o zamówienie.</w:t>
      </w:r>
    </w:p>
    <w:p w:rsidR="00C62D9C" w:rsidRPr="005F1E79" w:rsidRDefault="00C62D9C" w:rsidP="007047AC">
      <w:pPr>
        <w:pStyle w:val="glowny-akapit"/>
        <w:tabs>
          <w:tab w:val="clear" w:pos="4536"/>
          <w:tab w:val="clear" w:pos="9072"/>
          <w:tab w:val="left" w:pos="284"/>
          <w:tab w:val="center" w:pos="567"/>
        </w:tabs>
        <w:spacing w:before="0" w:after="0" w:line="240" w:lineRule="auto"/>
        <w:ind w:left="0" w:firstLine="0"/>
        <w:rPr>
          <w:rFonts w:asciiTheme="minorHAnsi" w:eastAsia="Times New Roman" w:hAnsiTheme="minorHAnsi" w:cstheme="minorHAnsi"/>
          <w:bCs/>
          <w:sz w:val="20"/>
          <w:szCs w:val="20"/>
          <w:u w:val="none"/>
        </w:rPr>
      </w:pPr>
    </w:p>
    <w:p w:rsidR="00343A83" w:rsidRPr="00602552" w:rsidRDefault="00343A83" w:rsidP="00343A83">
      <w:pPr>
        <w:pStyle w:val="Akapitzlist"/>
        <w:numPr>
          <w:ilvl w:val="0"/>
          <w:numId w:val="76"/>
        </w:numPr>
        <w:contextualSpacing w:val="0"/>
        <w:jc w:val="both"/>
        <w:rPr>
          <w:rFonts w:asciiTheme="minorHAnsi" w:hAnsiTheme="minorHAnsi" w:cstheme="minorHAnsi"/>
          <w:b/>
          <w:szCs w:val="20"/>
        </w:rPr>
      </w:pPr>
      <w:r w:rsidRPr="00602552">
        <w:rPr>
          <w:rFonts w:asciiTheme="minorHAnsi" w:hAnsiTheme="minorHAnsi" w:cstheme="minorHAnsi"/>
          <w:b/>
          <w:szCs w:val="20"/>
        </w:rPr>
        <w:t>Wykonawca, którego oferta zostanie najwyżej oceniona</w:t>
      </w:r>
      <w:r w:rsidRPr="00602552">
        <w:rPr>
          <w:rFonts w:asciiTheme="minorHAnsi" w:hAnsiTheme="minorHAnsi" w:cstheme="minorHAnsi"/>
        </w:rPr>
        <w:t xml:space="preserve"> (p</w:t>
      </w:r>
      <w:r w:rsidRPr="00602552">
        <w:rPr>
          <w:rFonts w:asciiTheme="minorHAnsi" w:hAnsiTheme="minorHAnsi" w:cstheme="minorHAnsi"/>
          <w:b/>
          <w:szCs w:val="20"/>
        </w:rPr>
        <w:t xml:space="preserve">rzed wyborem najkorzystniejszej oferty), w celu wykazania spełnienia </w:t>
      </w:r>
      <w:r w:rsidR="00E460B0" w:rsidRPr="00602552">
        <w:rPr>
          <w:rFonts w:asciiTheme="minorHAnsi" w:hAnsiTheme="minorHAnsi" w:cstheme="minorHAnsi"/>
          <w:b/>
          <w:szCs w:val="20"/>
        </w:rPr>
        <w:t xml:space="preserve">warunku udziału w postępowaniu wskazanego </w:t>
      </w:r>
      <w:r w:rsidRPr="00602552">
        <w:rPr>
          <w:rFonts w:asciiTheme="minorHAnsi" w:hAnsiTheme="minorHAnsi" w:cstheme="minorHAnsi"/>
          <w:b/>
          <w:szCs w:val="20"/>
        </w:rPr>
        <w:t xml:space="preserve"> w SWZ, na podstawie art. 274 ust. 1 ustawy zostanie wezwany do złożenia następujących podmiotowych środków dowodowych (aktualnych na dzień ich złożenia):</w:t>
      </w:r>
    </w:p>
    <w:p w:rsidR="00343A83" w:rsidRPr="00602552" w:rsidRDefault="007B1A1F" w:rsidP="00E460B0">
      <w:pPr>
        <w:pStyle w:val="glowny-akapit"/>
        <w:numPr>
          <w:ilvl w:val="0"/>
          <w:numId w:val="77"/>
        </w:numPr>
        <w:tabs>
          <w:tab w:val="clear" w:pos="4536"/>
          <w:tab w:val="clear" w:pos="9072"/>
          <w:tab w:val="left" w:pos="1418"/>
        </w:tabs>
        <w:ind w:left="1134" w:hanging="54"/>
        <w:rPr>
          <w:rFonts w:asciiTheme="minorHAnsi" w:eastAsia="Calibri" w:hAnsiTheme="minorHAnsi" w:cstheme="minorHAnsi"/>
          <w:color w:val="auto"/>
          <w:sz w:val="20"/>
          <w:szCs w:val="20"/>
          <w:u w:val="none"/>
          <w:lang w:bidi="ar-SA"/>
        </w:rPr>
      </w:pPr>
      <w:r w:rsidRPr="00602552">
        <w:rPr>
          <w:rFonts w:asciiTheme="minorHAnsi" w:eastAsia="Calibri" w:hAnsiTheme="minorHAnsi" w:cstheme="minorHAnsi"/>
          <w:color w:val="auto"/>
          <w:sz w:val="20"/>
          <w:szCs w:val="20"/>
          <w:u w:val="none"/>
          <w:lang w:bidi="ar-SA"/>
        </w:rPr>
        <w:t xml:space="preserve">wykazu dostaw </w:t>
      </w:r>
      <w:r w:rsidR="00343A83" w:rsidRPr="00602552">
        <w:rPr>
          <w:rFonts w:asciiTheme="minorHAnsi" w:eastAsia="Calibri" w:hAnsiTheme="minorHAnsi" w:cstheme="minorHAnsi"/>
          <w:color w:val="auto"/>
          <w:sz w:val="20"/>
          <w:szCs w:val="20"/>
          <w:u w:val="none"/>
          <w:lang w:bidi="ar-SA"/>
        </w:rPr>
        <w:t xml:space="preserve">wykonanych </w:t>
      </w:r>
      <w:r w:rsidRPr="00602552">
        <w:rPr>
          <w:rFonts w:asciiTheme="minorHAnsi" w:eastAsia="Calibri" w:hAnsiTheme="minorHAnsi" w:cstheme="minorHAnsi"/>
          <w:color w:val="auto"/>
          <w:sz w:val="20"/>
          <w:szCs w:val="20"/>
          <w:u w:val="none"/>
          <w:lang w:bidi="ar-SA"/>
        </w:rPr>
        <w:t>w okresie ostatnich 3 lat, a jeżeli okres prowadzenia działalności jest krótszy – w tym okresie, wraz</w:t>
      </w:r>
      <w:r w:rsidR="00343A83" w:rsidRPr="00602552">
        <w:rPr>
          <w:rFonts w:asciiTheme="minorHAnsi" w:eastAsia="Calibri" w:hAnsiTheme="minorHAnsi" w:cstheme="minorHAnsi"/>
          <w:color w:val="auto"/>
          <w:sz w:val="20"/>
          <w:szCs w:val="20"/>
          <w:u w:val="none"/>
          <w:lang w:bidi="ar-SA"/>
        </w:rPr>
        <w:t xml:space="preserve"> </w:t>
      </w:r>
      <w:r w:rsidRPr="00602552">
        <w:rPr>
          <w:rFonts w:asciiTheme="minorHAnsi" w:eastAsia="Calibri" w:hAnsiTheme="minorHAnsi" w:cstheme="minorHAnsi"/>
          <w:color w:val="auto"/>
          <w:sz w:val="20"/>
          <w:szCs w:val="20"/>
          <w:u w:val="none"/>
          <w:lang w:bidi="ar-SA"/>
        </w:rPr>
        <w:t xml:space="preserve">z podaniem ich wartości, przedmiotu, dat wykonania i podmiotów, na rzecz których dostawy </w:t>
      </w:r>
      <w:r w:rsidR="00343A83" w:rsidRPr="00602552">
        <w:rPr>
          <w:rFonts w:asciiTheme="minorHAnsi" w:eastAsia="Calibri" w:hAnsiTheme="minorHAnsi" w:cstheme="minorHAnsi"/>
          <w:color w:val="auto"/>
          <w:sz w:val="20"/>
          <w:szCs w:val="20"/>
          <w:u w:val="none"/>
          <w:lang w:bidi="ar-SA"/>
        </w:rPr>
        <w:t>zostały wyko</w:t>
      </w:r>
      <w:r w:rsidRPr="00602552">
        <w:rPr>
          <w:rFonts w:asciiTheme="minorHAnsi" w:eastAsia="Calibri" w:hAnsiTheme="minorHAnsi" w:cstheme="minorHAnsi"/>
          <w:color w:val="auto"/>
          <w:sz w:val="20"/>
          <w:szCs w:val="20"/>
          <w:u w:val="none"/>
          <w:lang w:bidi="ar-SA"/>
        </w:rPr>
        <w:t xml:space="preserve">nane oraz załączeniem dowodów </w:t>
      </w:r>
      <w:r w:rsidRPr="00602552">
        <w:rPr>
          <w:rFonts w:asciiTheme="minorHAnsi" w:eastAsia="Calibri" w:hAnsiTheme="minorHAnsi" w:cstheme="minorHAnsi"/>
          <w:color w:val="auto"/>
          <w:sz w:val="20"/>
          <w:szCs w:val="20"/>
          <w:u w:val="none"/>
          <w:lang w:bidi="ar-SA"/>
        </w:rPr>
        <w:lastRenderedPageBreak/>
        <w:t>określających, czy te dostawy zostały wykonane należycie, przy czym dowodami, o których mowa, są referencje bądź inne dokumenty sporządzone</w:t>
      </w:r>
      <w:r w:rsidR="00343A83" w:rsidRPr="00602552">
        <w:rPr>
          <w:rFonts w:asciiTheme="minorHAnsi" w:eastAsia="Calibri" w:hAnsiTheme="minorHAnsi" w:cstheme="minorHAnsi"/>
          <w:color w:val="auto"/>
          <w:sz w:val="20"/>
          <w:szCs w:val="20"/>
          <w:u w:val="none"/>
          <w:lang w:bidi="ar-SA"/>
        </w:rPr>
        <w:t xml:space="preserve"> </w:t>
      </w:r>
      <w:r w:rsidRPr="00602552">
        <w:rPr>
          <w:rFonts w:asciiTheme="minorHAnsi" w:eastAsia="Calibri" w:hAnsiTheme="minorHAnsi" w:cstheme="minorHAnsi"/>
          <w:color w:val="auto"/>
          <w:sz w:val="20"/>
          <w:szCs w:val="20"/>
          <w:u w:val="none"/>
          <w:lang w:bidi="ar-SA"/>
        </w:rPr>
        <w:t xml:space="preserve">przez podmiot, na rzecz którego dostawy </w:t>
      </w:r>
      <w:r w:rsidR="00343A83" w:rsidRPr="00602552">
        <w:rPr>
          <w:rFonts w:asciiTheme="minorHAnsi" w:eastAsia="Calibri" w:hAnsiTheme="minorHAnsi" w:cstheme="minorHAnsi"/>
          <w:color w:val="auto"/>
          <w:sz w:val="20"/>
          <w:szCs w:val="20"/>
          <w:u w:val="none"/>
          <w:lang w:bidi="ar-SA"/>
        </w:rPr>
        <w:t>zostały</w:t>
      </w:r>
      <w:r w:rsidR="004C5AA7" w:rsidRPr="00602552">
        <w:rPr>
          <w:rFonts w:asciiTheme="minorHAnsi" w:eastAsia="Calibri" w:hAnsiTheme="minorHAnsi" w:cstheme="minorHAnsi"/>
          <w:color w:val="auto"/>
          <w:sz w:val="20"/>
          <w:szCs w:val="20"/>
          <w:u w:val="none"/>
          <w:lang w:bidi="ar-SA"/>
        </w:rPr>
        <w:t xml:space="preserve"> wykonane</w:t>
      </w:r>
      <w:r w:rsidRPr="00602552">
        <w:rPr>
          <w:rFonts w:asciiTheme="minorHAnsi" w:eastAsia="Calibri" w:hAnsiTheme="minorHAnsi" w:cstheme="minorHAnsi"/>
          <w:color w:val="auto"/>
          <w:sz w:val="20"/>
          <w:szCs w:val="20"/>
          <w:u w:val="none"/>
          <w:lang w:bidi="ar-SA"/>
        </w:rPr>
        <w:t>, a jeżeli wykonawca z przyczyn niezależnych od niego nie jest w stanie uzyskać tych</w:t>
      </w:r>
      <w:r w:rsidR="00343A83" w:rsidRPr="00602552">
        <w:rPr>
          <w:rFonts w:asciiTheme="minorHAnsi" w:eastAsia="Calibri" w:hAnsiTheme="minorHAnsi" w:cstheme="minorHAnsi"/>
          <w:color w:val="auto"/>
          <w:sz w:val="20"/>
          <w:szCs w:val="20"/>
          <w:u w:val="none"/>
          <w:lang w:bidi="ar-SA"/>
        </w:rPr>
        <w:t xml:space="preserve"> </w:t>
      </w:r>
      <w:r w:rsidRPr="00602552">
        <w:rPr>
          <w:rFonts w:asciiTheme="minorHAnsi" w:eastAsia="Calibri" w:hAnsiTheme="minorHAnsi" w:cstheme="minorHAnsi"/>
          <w:color w:val="auto"/>
          <w:sz w:val="20"/>
          <w:szCs w:val="20"/>
          <w:u w:val="none"/>
          <w:lang w:bidi="ar-SA"/>
        </w:rPr>
        <w:t>dokum</w:t>
      </w:r>
      <w:r w:rsidR="00343A83" w:rsidRPr="00602552">
        <w:rPr>
          <w:rFonts w:asciiTheme="minorHAnsi" w:eastAsia="Calibri" w:hAnsiTheme="minorHAnsi" w:cstheme="minorHAnsi"/>
          <w:color w:val="auto"/>
          <w:sz w:val="20"/>
          <w:szCs w:val="20"/>
          <w:u w:val="none"/>
          <w:lang w:bidi="ar-SA"/>
        </w:rPr>
        <w:t>entów – oświadczenie wykonawcy.</w:t>
      </w:r>
    </w:p>
    <w:p w:rsidR="00EA390D" w:rsidRPr="005F1E79" w:rsidRDefault="00EA390D" w:rsidP="007047AC">
      <w:pPr>
        <w:tabs>
          <w:tab w:val="left" w:pos="1701"/>
        </w:tabs>
        <w:ind w:left="0" w:firstLine="0"/>
        <w:rPr>
          <w:rFonts w:asciiTheme="minorHAnsi" w:hAnsiTheme="minorHAnsi" w:cstheme="minorHAnsi"/>
          <w:b/>
          <w:color w:val="FF0000"/>
          <w:szCs w:val="20"/>
        </w:rPr>
      </w:pPr>
    </w:p>
    <w:p w:rsidR="00C02AF8" w:rsidRPr="005F1E79" w:rsidRDefault="00C02AF8" w:rsidP="00AD728B">
      <w:pPr>
        <w:pStyle w:val="SIWZ"/>
        <w:numPr>
          <w:ilvl w:val="0"/>
          <w:numId w:val="71"/>
        </w:numPr>
        <w:shd w:val="clear" w:color="auto" w:fill="D9D9D9"/>
        <w:tabs>
          <w:tab w:val="clear" w:pos="680"/>
          <w:tab w:val="left" w:pos="142"/>
        </w:tabs>
        <w:ind w:left="142" w:hanging="142"/>
        <w:jc w:val="both"/>
        <w:rPr>
          <w:rFonts w:asciiTheme="minorHAnsi" w:hAnsiTheme="minorHAnsi" w:cstheme="minorHAnsi"/>
          <w:b/>
          <w:color w:val="000000"/>
        </w:rPr>
      </w:pPr>
      <w:r w:rsidRPr="005F1E79">
        <w:rPr>
          <w:rFonts w:asciiTheme="minorHAnsi" w:hAnsiTheme="minorHAnsi" w:cstheme="minorHAnsi"/>
          <w:b/>
        </w:rPr>
        <w:t>KORZYSTANIE PRZEZ WYKONAWCĘ Z ZASOBÓW INNYCH PODMIOTÓWW CELU POTWIERDZENIA SPEŁNIANIA WARUNKÓW UDZIAŁU W POSTĘPOWANIU</w:t>
      </w:r>
    </w:p>
    <w:p w:rsidR="00C02AF8" w:rsidRPr="005F1E79" w:rsidRDefault="00C02AF8" w:rsidP="007047AC">
      <w:pPr>
        <w:tabs>
          <w:tab w:val="left" w:pos="1701"/>
        </w:tabs>
        <w:ind w:left="1701" w:hanging="1701"/>
        <w:jc w:val="both"/>
        <w:rPr>
          <w:rFonts w:asciiTheme="minorHAnsi" w:hAnsiTheme="minorHAnsi" w:cstheme="minorHAnsi"/>
          <w:b/>
          <w:sz w:val="18"/>
        </w:rPr>
      </w:pPr>
    </w:p>
    <w:p w:rsidR="009A77C3" w:rsidRPr="00602552" w:rsidRDefault="009A77C3" w:rsidP="009A77C3">
      <w:pPr>
        <w:pStyle w:val="NormalnyWeb"/>
        <w:numPr>
          <w:ilvl w:val="1"/>
          <w:numId w:val="79"/>
        </w:numPr>
        <w:spacing w:before="0" w:after="240" w:line="360" w:lineRule="auto"/>
        <w:ind w:left="425" w:hanging="425"/>
        <w:rPr>
          <w:rFonts w:asciiTheme="minorHAnsi" w:hAnsiTheme="minorHAnsi" w:cstheme="minorHAnsi"/>
          <w:bCs/>
          <w:sz w:val="20"/>
        </w:rPr>
      </w:pPr>
      <w:r w:rsidRPr="00602552">
        <w:rPr>
          <w:rFonts w:asciiTheme="minorHAnsi" w:hAnsiTheme="minorHAnsi" w:cstheme="minorHAnsi"/>
          <w:bCs/>
          <w:sz w:val="20"/>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w:t>
      </w:r>
      <w:r w:rsidR="001410A3" w:rsidRPr="00602552">
        <w:rPr>
          <w:rFonts w:asciiTheme="minorHAnsi" w:hAnsiTheme="minorHAnsi" w:cstheme="minorHAnsi"/>
          <w:bCs/>
          <w:sz w:val="20"/>
        </w:rPr>
        <w:t xml:space="preserve"> </w:t>
      </w:r>
      <w:r w:rsidR="001410A3" w:rsidRPr="00602552">
        <w:rPr>
          <w:rFonts w:ascii="Calibri" w:hAnsi="Calibri" w:cs="Calibri"/>
          <w:bCs/>
          <w:sz w:val="20"/>
        </w:rPr>
        <w:t>(dotyczy warunków udziału w postępowaniu określonych przez Zamawiającego w rozdziale XIX</w:t>
      </w:r>
      <w:r w:rsidR="001410A3" w:rsidRPr="00602552">
        <w:rPr>
          <w:rFonts w:asciiTheme="minorHAnsi" w:hAnsiTheme="minorHAnsi" w:cstheme="minorHAnsi"/>
          <w:bCs/>
          <w:sz w:val="20"/>
        </w:rPr>
        <w:t>).</w:t>
      </w:r>
    </w:p>
    <w:p w:rsidR="009A77C3" w:rsidRPr="00602552" w:rsidRDefault="009A77C3" w:rsidP="009A77C3">
      <w:pPr>
        <w:pStyle w:val="NormalnyWeb"/>
        <w:numPr>
          <w:ilvl w:val="1"/>
          <w:numId w:val="79"/>
        </w:numPr>
        <w:spacing w:before="0" w:after="240" w:line="360" w:lineRule="auto"/>
        <w:ind w:left="425" w:hanging="425"/>
        <w:rPr>
          <w:rFonts w:asciiTheme="minorHAnsi" w:hAnsiTheme="minorHAnsi" w:cstheme="minorHAnsi"/>
          <w:bCs/>
          <w:sz w:val="20"/>
        </w:rPr>
      </w:pPr>
      <w:r w:rsidRPr="00602552">
        <w:rPr>
          <w:rFonts w:asciiTheme="minorHAnsi" w:hAnsiTheme="minorHAnsi" w:cstheme="minorHAnsi"/>
          <w:bCs/>
          <w:sz w:val="20"/>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9A77C3" w:rsidRPr="00602552" w:rsidRDefault="009A77C3" w:rsidP="009A77C3">
      <w:pPr>
        <w:pStyle w:val="NormalnyWeb"/>
        <w:tabs>
          <w:tab w:val="left" w:pos="709"/>
          <w:tab w:val="left" w:pos="851"/>
        </w:tabs>
        <w:spacing w:before="0" w:after="0" w:line="360" w:lineRule="auto"/>
        <w:ind w:left="709" w:hanging="283"/>
        <w:rPr>
          <w:rFonts w:asciiTheme="minorHAnsi" w:hAnsiTheme="minorHAnsi" w:cstheme="minorHAnsi"/>
          <w:bCs/>
          <w:sz w:val="20"/>
        </w:rPr>
      </w:pPr>
      <w:r w:rsidRPr="00602552">
        <w:rPr>
          <w:rFonts w:asciiTheme="minorHAnsi" w:hAnsiTheme="minorHAnsi" w:cstheme="minorHAnsi"/>
          <w:bCs/>
          <w:sz w:val="20"/>
        </w:rPr>
        <w:t>2.1.</w:t>
      </w:r>
      <w:r w:rsidRPr="00602552">
        <w:rPr>
          <w:rFonts w:asciiTheme="minorHAnsi" w:hAnsiTheme="minorHAnsi" w:cstheme="minorHAnsi"/>
          <w:bCs/>
          <w:sz w:val="20"/>
        </w:rPr>
        <w:tab/>
        <w:t>Zobowiązanie podmiotu udostępniającego zasoby, o którym mowa w ust. 2, potwierdza, że stosunek łączący Wykonawcę z podmiotami udostępniającymi zasoby gwarantuje rzeczywisty dostęp do tych zasobów oraz określa w szczególności:</w:t>
      </w:r>
    </w:p>
    <w:p w:rsidR="009A77C3" w:rsidRPr="00602552" w:rsidRDefault="009A77C3" w:rsidP="009A77C3">
      <w:pPr>
        <w:pStyle w:val="NormalnyWeb"/>
        <w:numPr>
          <w:ilvl w:val="1"/>
          <w:numId w:val="80"/>
        </w:numPr>
        <w:tabs>
          <w:tab w:val="left" w:pos="426"/>
        </w:tabs>
        <w:spacing w:before="0" w:after="0" w:line="360" w:lineRule="auto"/>
        <w:rPr>
          <w:rFonts w:asciiTheme="minorHAnsi" w:hAnsiTheme="minorHAnsi" w:cstheme="minorHAnsi"/>
          <w:bCs/>
          <w:sz w:val="20"/>
        </w:rPr>
      </w:pPr>
      <w:r w:rsidRPr="00602552">
        <w:rPr>
          <w:rFonts w:asciiTheme="minorHAnsi" w:hAnsiTheme="minorHAnsi" w:cstheme="minorHAnsi"/>
          <w:bCs/>
          <w:sz w:val="20"/>
        </w:rPr>
        <w:t>zakres dostępnych Wykonawcy zasobów podmiotu udostępniającego zasoby;</w:t>
      </w:r>
    </w:p>
    <w:p w:rsidR="009A77C3" w:rsidRPr="00602552" w:rsidRDefault="009A77C3" w:rsidP="009A77C3">
      <w:pPr>
        <w:pStyle w:val="NormalnyWeb"/>
        <w:numPr>
          <w:ilvl w:val="1"/>
          <w:numId w:val="80"/>
        </w:numPr>
        <w:tabs>
          <w:tab w:val="left" w:pos="426"/>
        </w:tabs>
        <w:spacing w:before="0" w:after="120" w:line="360" w:lineRule="auto"/>
        <w:ind w:left="1434" w:hanging="357"/>
        <w:rPr>
          <w:rFonts w:asciiTheme="minorHAnsi" w:hAnsiTheme="minorHAnsi" w:cstheme="minorHAnsi"/>
          <w:bCs/>
          <w:sz w:val="20"/>
        </w:rPr>
      </w:pPr>
      <w:r w:rsidRPr="00602552">
        <w:rPr>
          <w:rFonts w:asciiTheme="minorHAnsi" w:hAnsiTheme="minorHAnsi" w:cstheme="minorHAnsi"/>
          <w:bCs/>
          <w:sz w:val="20"/>
        </w:rPr>
        <w:t>sposób i okres udostępnienia Wykonawcy i wykorzystania przez niego zasobów podmiotu udostępniającego te zasoby przy wykonywaniu zamówienia;</w:t>
      </w:r>
    </w:p>
    <w:p w:rsidR="009A77C3" w:rsidRPr="00602552" w:rsidRDefault="009A77C3" w:rsidP="009A77C3">
      <w:pPr>
        <w:pStyle w:val="NormalnyWeb"/>
        <w:numPr>
          <w:ilvl w:val="1"/>
          <w:numId w:val="79"/>
        </w:numPr>
        <w:spacing w:before="0" w:after="240" w:line="360" w:lineRule="auto"/>
        <w:ind w:left="425" w:hanging="425"/>
        <w:rPr>
          <w:rFonts w:asciiTheme="minorHAnsi" w:hAnsiTheme="minorHAnsi" w:cstheme="minorHAnsi"/>
          <w:bCs/>
          <w:sz w:val="20"/>
        </w:rPr>
      </w:pPr>
      <w:r w:rsidRPr="00602552">
        <w:rPr>
          <w:rFonts w:asciiTheme="minorHAnsi" w:hAnsiTheme="minorHAnsi" w:cstheme="minorHAnsi"/>
          <w:bCs/>
          <w:sz w:val="20"/>
        </w:rPr>
        <w:t>Zamawiający ocenia, czy udostępniane Wykonawcy przez podmioty udostępniające zasoby zdolności techniczne lub zawodowe</w:t>
      </w:r>
      <w:r w:rsidRPr="00602552">
        <w:rPr>
          <w:rFonts w:asciiTheme="minorHAnsi" w:hAnsiTheme="minorHAnsi" w:cstheme="minorHAnsi"/>
          <w:bCs/>
          <w:color w:val="FF0000"/>
          <w:sz w:val="20"/>
        </w:rPr>
        <w:t>,</w:t>
      </w:r>
      <w:r w:rsidRPr="00602552">
        <w:rPr>
          <w:rFonts w:asciiTheme="minorHAnsi" w:hAnsiTheme="minorHAnsi" w:cstheme="minorHAnsi"/>
          <w:bCs/>
          <w:sz w:val="20"/>
        </w:rPr>
        <w:t xml:space="preserve"> pozwalają na wykazanie przez Wykonawcę spełniania warunków udziału w postępowaniu, a także bada, czy nie zachodzą wobec tego podmiotu podstawy wykluczenia, które zostały przewidziane względem Wykonawcy (</w:t>
      </w:r>
      <w:r w:rsidRPr="00602552">
        <w:rPr>
          <w:rFonts w:asciiTheme="minorHAnsi" w:hAnsiTheme="minorHAnsi" w:cstheme="minorHAnsi"/>
          <w:bCs/>
          <w:sz w:val="20"/>
          <w:szCs w:val="20"/>
        </w:rPr>
        <w:t>na podstawie oświadczenia o którym mowa w ust. 3.1 rozdziału XVI SWZ, składanego wraz z ofertą)</w:t>
      </w:r>
      <w:r w:rsidRPr="00602552">
        <w:rPr>
          <w:rFonts w:asciiTheme="minorHAnsi" w:hAnsiTheme="minorHAnsi" w:cstheme="minorHAnsi"/>
          <w:bCs/>
          <w:sz w:val="20"/>
        </w:rPr>
        <w:t>.</w:t>
      </w:r>
    </w:p>
    <w:p w:rsidR="009A77C3" w:rsidRPr="00602552" w:rsidRDefault="009A77C3" w:rsidP="009A77C3">
      <w:pPr>
        <w:pStyle w:val="NormalnyWeb"/>
        <w:numPr>
          <w:ilvl w:val="1"/>
          <w:numId w:val="79"/>
        </w:numPr>
        <w:spacing w:before="0" w:after="240" w:line="360" w:lineRule="auto"/>
        <w:ind w:left="425" w:hanging="425"/>
        <w:rPr>
          <w:rFonts w:asciiTheme="minorHAnsi" w:hAnsiTheme="minorHAnsi" w:cstheme="minorHAnsi"/>
          <w:bCs/>
          <w:sz w:val="20"/>
        </w:rPr>
      </w:pPr>
      <w:r w:rsidRPr="00602552">
        <w:rPr>
          <w:rFonts w:asciiTheme="minorHAnsi" w:hAnsiTheme="minorHAnsi" w:cstheme="minorHAnsi"/>
          <w:bCs/>
          <w:sz w:val="20"/>
        </w:rPr>
        <w:t>Jeżeli zdolności techniczne lub zawodowe,</w:t>
      </w:r>
      <w:r w:rsidRPr="00602552">
        <w:rPr>
          <w:rFonts w:asciiTheme="minorHAnsi" w:hAnsiTheme="minorHAnsi" w:cstheme="minorHAnsi"/>
          <w:bCs/>
          <w:color w:val="FF0000"/>
          <w:sz w:val="20"/>
        </w:rPr>
        <w:t xml:space="preserve"> </w:t>
      </w:r>
      <w:r w:rsidRPr="00602552">
        <w:rPr>
          <w:rFonts w:asciiTheme="minorHAnsi" w:hAnsiTheme="minorHAnsi" w:cstheme="minorHAnsi"/>
          <w:bCs/>
          <w:sz w:val="20"/>
        </w:rPr>
        <w:t>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C02AF8" w:rsidRPr="00602552" w:rsidRDefault="009A77C3" w:rsidP="001410A3">
      <w:pPr>
        <w:pStyle w:val="Akapitzlist"/>
        <w:numPr>
          <w:ilvl w:val="1"/>
          <w:numId w:val="79"/>
        </w:numPr>
        <w:tabs>
          <w:tab w:val="clear" w:pos="1800"/>
          <w:tab w:val="left" w:pos="567"/>
        </w:tabs>
        <w:spacing w:after="480" w:line="360" w:lineRule="auto"/>
        <w:ind w:left="426" w:right="-114" w:hanging="426"/>
        <w:contextualSpacing w:val="0"/>
        <w:jc w:val="both"/>
        <w:rPr>
          <w:rFonts w:asciiTheme="minorHAnsi" w:hAnsiTheme="minorHAnsi" w:cstheme="minorHAnsi"/>
          <w:b/>
        </w:rPr>
      </w:pPr>
      <w:r w:rsidRPr="00602552">
        <w:rPr>
          <w:rFonts w:asciiTheme="minorHAnsi" w:hAnsiTheme="minorHAnsi" w:cstheme="minorHAnsi"/>
        </w:rPr>
        <w:t>Wykonawca nie może, po upływie terminu składania ofert, powoływać się na zdolności podmiotów udostępniających zasoby, jeżeli na etapie składania ofert nie polegał on w danym zakresie na zdolnościach podmiotów udostępniających zasoby.</w:t>
      </w:r>
    </w:p>
    <w:p w:rsidR="00C02AF8" w:rsidRPr="005F1E79" w:rsidRDefault="00C02AF8" w:rsidP="00AD728B">
      <w:pPr>
        <w:pStyle w:val="SIWZ"/>
        <w:numPr>
          <w:ilvl w:val="0"/>
          <w:numId w:val="71"/>
        </w:numPr>
        <w:shd w:val="clear" w:color="auto" w:fill="D9D9D9"/>
        <w:tabs>
          <w:tab w:val="clear" w:pos="680"/>
          <w:tab w:val="left" w:pos="142"/>
        </w:tabs>
        <w:ind w:left="142" w:hanging="142"/>
        <w:jc w:val="both"/>
        <w:rPr>
          <w:rFonts w:asciiTheme="minorHAnsi" w:hAnsiTheme="minorHAnsi" w:cstheme="minorHAnsi"/>
          <w:b/>
        </w:rPr>
      </w:pPr>
      <w:r w:rsidRPr="005F1E79">
        <w:rPr>
          <w:rFonts w:asciiTheme="minorHAnsi" w:hAnsiTheme="minorHAnsi" w:cstheme="minorHAnsi"/>
          <w:b/>
        </w:rPr>
        <w:lastRenderedPageBreak/>
        <w:t>PROCEDURA SANACYJNA - SAMOOCZYSZCZENIE</w:t>
      </w:r>
    </w:p>
    <w:p w:rsidR="00C02AF8" w:rsidRPr="005F1E79" w:rsidRDefault="00C02AF8" w:rsidP="007047AC">
      <w:pPr>
        <w:tabs>
          <w:tab w:val="left" w:pos="1701"/>
        </w:tabs>
        <w:ind w:left="1701" w:right="-114" w:hanging="1701"/>
        <w:jc w:val="both"/>
        <w:rPr>
          <w:rFonts w:asciiTheme="minorHAnsi" w:hAnsiTheme="minorHAnsi" w:cstheme="minorHAnsi"/>
          <w:b/>
          <w:sz w:val="18"/>
        </w:rPr>
      </w:pPr>
    </w:p>
    <w:p w:rsidR="00C02AF8" w:rsidRPr="005F1E79" w:rsidRDefault="00C02AF8" w:rsidP="00AD728B">
      <w:pPr>
        <w:pStyle w:val="NormalnyWeb"/>
        <w:numPr>
          <w:ilvl w:val="2"/>
          <w:numId w:val="27"/>
        </w:numPr>
        <w:tabs>
          <w:tab w:val="num" w:pos="426"/>
        </w:tabs>
        <w:spacing w:before="0" w:after="0"/>
        <w:ind w:left="426" w:right="-114" w:hanging="426"/>
        <w:jc w:val="both"/>
        <w:rPr>
          <w:rFonts w:asciiTheme="minorHAnsi" w:hAnsiTheme="minorHAnsi" w:cstheme="minorHAnsi"/>
          <w:sz w:val="20"/>
          <w:szCs w:val="20"/>
        </w:rPr>
      </w:pPr>
      <w:r w:rsidRPr="005F1E79">
        <w:rPr>
          <w:rFonts w:asciiTheme="minorHAnsi" w:hAnsiTheme="minorHAnsi" w:cstheme="minorHAnsi"/>
          <w:color w:val="000000"/>
          <w:sz w:val="20"/>
          <w:szCs w:val="20"/>
        </w:rPr>
        <w:t xml:space="preserve">Wykonawca nie podlega wykluczeniu w okolicznościach określonych w art. 108 </w:t>
      </w:r>
      <w:r w:rsidR="00C50EE2" w:rsidRPr="005F1E79">
        <w:rPr>
          <w:rFonts w:asciiTheme="minorHAnsi" w:hAnsiTheme="minorHAnsi" w:cstheme="minorHAnsi"/>
          <w:color w:val="000000"/>
          <w:sz w:val="20"/>
          <w:szCs w:val="20"/>
        </w:rPr>
        <w:t xml:space="preserve">ust. 1 </w:t>
      </w:r>
      <w:proofErr w:type="spellStart"/>
      <w:r w:rsidRPr="005F1E79">
        <w:rPr>
          <w:rFonts w:asciiTheme="minorHAnsi" w:hAnsiTheme="minorHAnsi" w:cstheme="minorHAnsi"/>
          <w:color w:val="000000"/>
          <w:sz w:val="20"/>
          <w:szCs w:val="20"/>
        </w:rPr>
        <w:t>pkt</w:t>
      </w:r>
      <w:proofErr w:type="spellEnd"/>
      <w:r w:rsidRPr="005F1E79">
        <w:rPr>
          <w:rFonts w:asciiTheme="minorHAnsi" w:hAnsiTheme="minorHAnsi" w:cstheme="minorHAnsi"/>
          <w:color w:val="000000"/>
          <w:sz w:val="20"/>
          <w:szCs w:val="20"/>
        </w:rPr>
        <w:t xml:space="preserve"> 1,</w:t>
      </w:r>
      <w:r w:rsidR="00E460B0" w:rsidRPr="005F1E79">
        <w:rPr>
          <w:rFonts w:asciiTheme="minorHAnsi" w:hAnsiTheme="minorHAnsi" w:cstheme="minorHAnsi"/>
          <w:color w:val="000000"/>
          <w:sz w:val="20"/>
          <w:szCs w:val="20"/>
        </w:rPr>
        <w:t xml:space="preserve"> </w:t>
      </w:r>
      <w:r w:rsidRPr="005F1E79">
        <w:rPr>
          <w:rFonts w:asciiTheme="minorHAnsi" w:hAnsiTheme="minorHAnsi" w:cstheme="minorHAnsi"/>
          <w:color w:val="000000"/>
          <w:sz w:val="20"/>
          <w:szCs w:val="20"/>
        </w:rPr>
        <w:t>2 i 5</w:t>
      </w:r>
      <w:r w:rsidRPr="005F1E79">
        <w:rPr>
          <w:rFonts w:asciiTheme="minorHAnsi" w:hAnsiTheme="minorHAnsi" w:cstheme="minorHAnsi"/>
          <w:sz w:val="20"/>
          <w:szCs w:val="20"/>
        </w:rPr>
        <w:t xml:space="preserve"> </w:t>
      </w:r>
      <w:r w:rsidR="00FD696E" w:rsidRPr="005F1E79">
        <w:rPr>
          <w:rFonts w:asciiTheme="minorHAnsi" w:hAnsiTheme="minorHAnsi" w:cstheme="minorHAnsi"/>
          <w:sz w:val="20"/>
          <w:szCs w:val="20"/>
        </w:rPr>
        <w:t xml:space="preserve">i art. 109 ust. 1 </w:t>
      </w:r>
      <w:proofErr w:type="spellStart"/>
      <w:r w:rsidR="00FD696E" w:rsidRPr="005F1E79">
        <w:rPr>
          <w:rFonts w:asciiTheme="minorHAnsi" w:hAnsiTheme="minorHAnsi" w:cstheme="minorHAnsi"/>
          <w:sz w:val="20"/>
          <w:szCs w:val="20"/>
        </w:rPr>
        <w:t>pkt</w:t>
      </w:r>
      <w:proofErr w:type="spellEnd"/>
      <w:r w:rsidR="00FD696E" w:rsidRPr="005F1E79">
        <w:rPr>
          <w:rFonts w:asciiTheme="minorHAnsi" w:hAnsiTheme="minorHAnsi" w:cstheme="minorHAnsi"/>
          <w:sz w:val="20"/>
          <w:szCs w:val="20"/>
        </w:rPr>
        <w:t xml:space="preserve"> </w:t>
      </w:r>
      <w:r w:rsidR="00E460B0" w:rsidRPr="005F1E79">
        <w:rPr>
          <w:rFonts w:asciiTheme="minorHAnsi" w:hAnsiTheme="minorHAnsi" w:cstheme="minorHAnsi"/>
          <w:sz w:val="20"/>
          <w:szCs w:val="20"/>
        </w:rPr>
        <w:t xml:space="preserve">4, </w:t>
      </w:r>
      <w:r w:rsidR="00FD696E" w:rsidRPr="005F1E79">
        <w:rPr>
          <w:rFonts w:asciiTheme="minorHAnsi" w:hAnsiTheme="minorHAnsi" w:cstheme="minorHAnsi"/>
          <w:sz w:val="20"/>
          <w:szCs w:val="20"/>
        </w:rPr>
        <w:t xml:space="preserve">5, 7, 8 </w:t>
      </w:r>
      <w:r w:rsidRPr="005F1E79">
        <w:rPr>
          <w:rFonts w:asciiTheme="minorHAnsi" w:hAnsiTheme="minorHAnsi" w:cstheme="minorHAnsi"/>
          <w:sz w:val="20"/>
          <w:szCs w:val="20"/>
        </w:rPr>
        <w:t>jeżeli udowodni Zamawiającemu</w:t>
      </w:r>
      <w:r w:rsidRPr="005F1E79">
        <w:rPr>
          <w:rFonts w:asciiTheme="minorHAnsi" w:hAnsiTheme="minorHAnsi" w:cstheme="minorHAnsi"/>
          <w:color w:val="000000"/>
          <w:sz w:val="20"/>
          <w:szCs w:val="20"/>
        </w:rPr>
        <w:t>, że spełnił łącznie następujące przesłanki:</w:t>
      </w:r>
    </w:p>
    <w:p w:rsidR="00C02AF8" w:rsidRPr="005F1E79" w:rsidRDefault="00C02AF8" w:rsidP="007047AC">
      <w:pPr>
        <w:pStyle w:val="NormalnyWeb"/>
        <w:spacing w:before="0" w:after="0"/>
        <w:ind w:left="426" w:right="-114"/>
        <w:jc w:val="both"/>
        <w:rPr>
          <w:rFonts w:asciiTheme="minorHAnsi" w:hAnsiTheme="minorHAnsi" w:cstheme="minorHAnsi"/>
          <w:color w:val="000000"/>
          <w:sz w:val="10"/>
          <w:szCs w:val="10"/>
        </w:rPr>
      </w:pPr>
    </w:p>
    <w:p w:rsidR="00C02AF8" w:rsidRPr="005F1E79" w:rsidRDefault="00C02AF8" w:rsidP="007047AC">
      <w:pPr>
        <w:ind w:left="851" w:hanging="425"/>
        <w:jc w:val="both"/>
        <w:rPr>
          <w:rFonts w:asciiTheme="minorHAnsi" w:hAnsiTheme="minorHAnsi" w:cstheme="minorHAnsi"/>
        </w:rPr>
      </w:pPr>
      <w:r w:rsidRPr="005F1E79">
        <w:rPr>
          <w:rFonts w:asciiTheme="minorHAnsi" w:hAnsiTheme="minorHAnsi" w:cstheme="minorHAnsi"/>
          <w:color w:val="000000"/>
        </w:rPr>
        <w:t>1)</w:t>
      </w:r>
      <w:r w:rsidRPr="005F1E79">
        <w:rPr>
          <w:rFonts w:asciiTheme="minorHAnsi" w:hAnsiTheme="minorHAnsi" w:cstheme="minorHAnsi"/>
          <w:color w:val="000000"/>
        </w:rPr>
        <w:tab/>
        <w:t>naprawił lub zobowiązał się do naprawienia szkody wyrządzonej przestępstwem, wykroczeniem lub swoim nieprawidłowym postępowaniem, w tym poprzez zadośćuczynienie pieniężne;</w:t>
      </w:r>
    </w:p>
    <w:p w:rsidR="00C02AF8" w:rsidRPr="005F1E79" w:rsidRDefault="00C02AF8" w:rsidP="007047AC">
      <w:pPr>
        <w:ind w:left="851" w:hanging="425"/>
        <w:jc w:val="both"/>
        <w:rPr>
          <w:rFonts w:asciiTheme="minorHAnsi" w:hAnsiTheme="minorHAnsi" w:cstheme="minorHAnsi"/>
        </w:rPr>
      </w:pPr>
      <w:r w:rsidRPr="005F1E79">
        <w:rPr>
          <w:rFonts w:asciiTheme="minorHAnsi" w:hAnsiTheme="minorHAnsi" w:cstheme="minorHAnsi"/>
          <w:color w:val="000000"/>
        </w:rPr>
        <w:t>2)</w:t>
      </w:r>
      <w:r w:rsidRPr="005F1E79">
        <w:rPr>
          <w:rFonts w:asciiTheme="minorHAnsi" w:hAnsiTheme="minorHAnsi" w:cstheme="minorHAnsi"/>
          <w:color w:val="000000"/>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C02AF8" w:rsidRPr="005F1E79" w:rsidRDefault="00C02AF8" w:rsidP="00FD696E">
      <w:pPr>
        <w:ind w:left="851" w:hanging="425"/>
        <w:jc w:val="both"/>
        <w:rPr>
          <w:rFonts w:asciiTheme="minorHAnsi" w:hAnsiTheme="minorHAnsi" w:cstheme="minorHAnsi"/>
          <w:color w:val="000000"/>
        </w:rPr>
      </w:pPr>
      <w:r w:rsidRPr="005F1E79">
        <w:rPr>
          <w:rFonts w:asciiTheme="minorHAnsi" w:hAnsiTheme="minorHAnsi" w:cstheme="minorHAnsi"/>
          <w:color w:val="000000"/>
        </w:rPr>
        <w:t>3)</w:t>
      </w:r>
      <w:r w:rsidRPr="005F1E79">
        <w:rPr>
          <w:rFonts w:asciiTheme="minorHAnsi" w:hAnsiTheme="minorHAnsi" w:cstheme="minorHAnsi"/>
          <w:color w:val="000000"/>
        </w:rPr>
        <w:tab/>
        <w:t>podjął konkretne środki techniczne, organizacyjne i kadrowe, odpowiednie dla zapobiegania dalszym przestępstwom, wykroczeniom lub nieprawidłowemu postępowaniu, w szczególności:</w:t>
      </w:r>
    </w:p>
    <w:p w:rsidR="00C02AF8" w:rsidRPr="005F1E79" w:rsidRDefault="00C02AF8" w:rsidP="007047AC">
      <w:pPr>
        <w:ind w:left="1418" w:hanging="425"/>
        <w:jc w:val="both"/>
        <w:rPr>
          <w:rFonts w:asciiTheme="minorHAnsi" w:hAnsiTheme="minorHAnsi" w:cstheme="minorHAnsi"/>
        </w:rPr>
      </w:pPr>
      <w:r w:rsidRPr="005F1E79">
        <w:rPr>
          <w:rFonts w:asciiTheme="minorHAnsi" w:hAnsiTheme="minorHAnsi" w:cstheme="minorHAnsi"/>
          <w:color w:val="000000"/>
        </w:rPr>
        <w:t>a)</w:t>
      </w:r>
      <w:r w:rsidRPr="005F1E79">
        <w:rPr>
          <w:rFonts w:asciiTheme="minorHAnsi" w:hAnsiTheme="minorHAnsi" w:cstheme="minorHAnsi"/>
          <w:color w:val="000000"/>
        </w:rPr>
        <w:tab/>
        <w:t>zerwał wszelkie powiązania z osobami lub podmiotami odpowiedzialnymi za nieprawidłowe postępowanie Wykonawcy,</w:t>
      </w:r>
    </w:p>
    <w:p w:rsidR="00C02AF8" w:rsidRPr="005F1E79" w:rsidRDefault="00C02AF8" w:rsidP="007047AC">
      <w:pPr>
        <w:ind w:left="1418" w:hanging="425"/>
        <w:jc w:val="both"/>
        <w:rPr>
          <w:rFonts w:asciiTheme="minorHAnsi" w:hAnsiTheme="minorHAnsi" w:cstheme="minorHAnsi"/>
        </w:rPr>
      </w:pPr>
      <w:r w:rsidRPr="005F1E79">
        <w:rPr>
          <w:rFonts w:asciiTheme="minorHAnsi" w:hAnsiTheme="minorHAnsi" w:cstheme="minorHAnsi"/>
          <w:color w:val="000000"/>
        </w:rPr>
        <w:t>b)</w:t>
      </w:r>
      <w:r w:rsidRPr="005F1E79">
        <w:rPr>
          <w:rFonts w:asciiTheme="minorHAnsi" w:hAnsiTheme="minorHAnsi" w:cstheme="minorHAnsi"/>
          <w:color w:val="000000"/>
        </w:rPr>
        <w:tab/>
        <w:t>zreorganizował personel,</w:t>
      </w:r>
    </w:p>
    <w:p w:rsidR="00C02AF8" w:rsidRPr="005F1E79" w:rsidRDefault="00C02AF8" w:rsidP="007047AC">
      <w:pPr>
        <w:ind w:left="1418" w:hanging="425"/>
        <w:jc w:val="both"/>
        <w:rPr>
          <w:rFonts w:asciiTheme="minorHAnsi" w:hAnsiTheme="minorHAnsi" w:cstheme="minorHAnsi"/>
        </w:rPr>
      </w:pPr>
      <w:r w:rsidRPr="005F1E79">
        <w:rPr>
          <w:rFonts w:asciiTheme="minorHAnsi" w:hAnsiTheme="minorHAnsi" w:cstheme="minorHAnsi"/>
          <w:color w:val="000000"/>
        </w:rPr>
        <w:t>c)</w:t>
      </w:r>
      <w:r w:rsidRPr="005F1E79">
        <w:rPr>
          <w:rFonts w:asciiTheme="minorHAnsi" w:hAnsiTheme="minorHAnsi" w:cstheme="minorHAnsi"/>
          <w:color w:val="000000"/>
        </w:rPr>
        <w:tab/>
        <w:t>wdrożył system sprawozdawczości i kontroli,</w:t>
      </w:r>
    </w:p>
    <w:p w:rsidR="00C02AF8" w:rsidRPr="005F1E79" w:rsidRDefault="00C02AF8" w:rsidP="007047AC">
      <w:pPr>
        <w:ind w:left="1418" w:hanging="425"/>
        <w:jc w:val="both"/>
        <w:rPr>
          <w:rFonts w:asciiTheme="minorHAnsi" w:hAnsiTheme="minorHAnsi" w:cstheme="minorHAnsi"/>
        </w:rPr>
      </w:pPr>
      <w:r w:rsidRPr="005F1E79">
        <w:rPr>
          <w:rFonts w:asciiTheme="minorHAnsi" w:hAnsiTheme="minorHAnsi" w:cstheme="minorHAnsi"/>
          <w:color w:val="000000"/>
        </w:rPr>
        <w:t>d)</w:t>
      </w:r>
      <w:r w:rsidRPr="005F1E79">
        <w:rPr>
          <w:rFonts w:asciiTheme="minorHAnsi" w:hAnsiTheme="minorHAnsi" w:cstheme="minorHAnsi"/>
          <w:color w:val="000000"/>
        </w:rPr>
        <w:tab/>
        <w:t>utworzył struktury audytu wewnętrznego do monitorowania przestrzegania przepisów, wewnętrznych regulacji lub standardów,</w:t>
      </w:r>
    </w:p>
    <w:p w:rsidR="00C02AF8" w:rsidRPr="005F1E79" w:rsidRDefault="00C02AF8" w:rsidP="00FD696E">
      <w:pPr>
        <w:ind w:left="1418" w:hanging="425"/>
        <w:jc w:val="both"/>
        <w:rPr>
          <w:rFonts w:asciiTheme="minorHAnsi" w:hAnsiTheme="minorHAnsi" w:cstheme="minorHAnsi"/>
        </w:rPr>
      </w:pPr>
      <w:r w:rsidRPr="005F1E79">
        <w:rPr>
          <w:rFonts w:asciiTheme="minorHAnsi" w:hAnsiTheme="minorHAnsi" w:cstheme="minorHAnsi"/>
          <w:color w:val="000000"/>
        </w:rPr>
        <w:t>e)</w:t>
      </w:r>
      <w:r w:rsidRPr="005F1E79">
        <w:rPr>
          <w:rFonts w:asciiTheme="minorHAnsi" w:hAnsiTheme="minorHAnsi" w:cstheme="minorHAnsi"/>
          <w:color w:val="000000"/>
        </w:rPr>
        <w:tab/>
        <w:t>wprowadził wewnętrzne regulacje dotyczące odpowiedzialności i odszkodowań za nieprzestrzeganie przepisów, wewnętrznych regulacji lub standardów.</w:t>
      </w:r>
    </w:p>
    <w:p w:rsidR="00C02AF8" w:rsidRPr="005F1E79" w:rsidRDefault="00C02AF8" w:rsidP="00AD728B">
      <w:pPr>
        <w:pStyle w:val="Akapitzlist"/>
        <w:numPr>
          <w:ilvl w:val="2"/>
          <w:numId w:val="27"/>
        </w:numPr>
        <w:tabs>
          <w:tab w:val="num" w:pos="426"/>
        </w:tabs>
        <w:ind w:left="426" w:right="-114" w:hanging="426"/>
        <w:contextualSpacing w:val="0"/>
        <w:jc w:val="both"/>
        <w:rPr>
          <w:rFonts w:asciiTheme="minorHAnsi" w:hAnsiTheme="minorHAnsi" w:cstheme="minorHAnsi"/>
        </w:rPr>
      </w:pPr>
      <w:r w:rsidRPr="005F1E79">
        <w:rPr>
          <w:rFonts w:asciiTheme="minorHAnsi" w:hAnsiTheme="minorHAnsi" w:cstheme="minorHAnsi"/>
          <w:color w:val="000000"/>
        </w:rPr>
        <w:t>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p>
    <w:p w:rsidR="00C02AF8" w:rsidRPr="005F1E79" w:rsidRDefault="00C02AF8" w:rsidP="007047AC">
      <w:pPr>
        <w:tabs>
          <w:tab w:val="left" w:pos="567"/>
        </w:tabs>
        <w:ind w:left="0" w:firstLine="0"/>
        <w:rPr>
          <w:rFonts w:asciiTheme="minorHAnsi" w:hAnsiTheme="minorHAnsi" w:cstheme="minorHAnsi"/>
          <w:b/>
        </w:rPr>
      </w:pPr>
    </w:p>
    <w:p w:rsidR="00C02AF8" w:rsidRPr="005F1E79" w:rsidRDefault="00C02AF8" w:rsidP="00AD728B">
      <w:pPr>
        <w:pStyle w:val="SIWZ"/>
        <w:numPr>
          <w:ilvl w:val="0"/>
          <w:numId w:val="71"/>
        </w:numPr>
        <w:shd w:val="clear" w:color="auto" w:fill="D9D9D9"/>
        <w:tabs>
          <w:tab w:val="clear" w:pos="680"/>
          <w:tab w:val="left" w:pos="113"/>
        </w:tabs>
        <w:ind w:left="0" w:firstLine="0"/>
        <w:jc w:val="both"/>
        <w:rPr>
          <w:rFonts w:asciiTheme="minorHAnsi" w:hAnsiTheme="minorHAnsi" w:cstheme="minorHAnsi"/>
          <w:b/>
        </w:rPr>
      </w:pPr>
      <w:r w:rsidRPr="005F1E79">
        <w:rPr>
          <w:rFonts w:asciiTheme="minorHAnsi" w:hAnsiTheme="minorHAnsi" w:cstheme="minorHAnsi"/>
          <w:b/>
        </w:rPr>
        <w:t>WYMAGANIA DOTYCZĄCE WADIUM</w:t>
      </w:r>
    </w:p>
    <w:p w:rsidR="00C02AF8" w:rsidRPr="005F1E79" w:rsidRDefault="00C02AF8" w:rsidP="007047AC">
      <w:pPr>
        <w:jc w:val="both"/>
        <w:rPr>
          <w:rFonts w:asciiTheme="minorHAnsi" w:hAnsiTheme="minorHAnsi" w:cstheme="minorHAnsi"/>
          <w:sz w:val="18"/>
        </w:rPr>
      </w:pPr>
    </w:p>
    <w:p w:rsidR="00C02AF8" w:rsidRPr="005F1E79" w:rsidRDefault="00785DFA" w:rsidP="003D4DDA">
      <w:pPr>
        <w:pStyle w:val="Tekstpodstawowy"/>
        <w:rPr>
          <w:rFonts w:asciiTheme="minorHAnsi" w:hAnsiTheme="minorHAnsi" w:cstheme="minorHAnsi"/>
          <w:b w:val="0"/>
        </w:rPr>
      </w:pPr>
      <w:r w:rsidRPr="005F1E79">
        <w:rPr>
          <w:rFonts w:asciiTheme="minorHAnsi" w:hAnsiTheme="minorHAnsi" w:cstheme="minorHAnsi"/>
          <w:b w:val="0"/>
        </w:rPr>
        <w:t xml:space="preserve">Zamawiający nie wymaga wniesienia wadium w niniejszym postępowaniu o udzielenie zamówienia. </w:t>
      </w:r>
    </w:p>
    <w:p w:rsidR="00C43152" w:rsidRPr="005F1E79" w:rsidRDefault="00C43152" w:rsidP="003D4DDA">
      <w:pPr>
        <w:pStyle w:val="Tekstpodstawowy"/>
        <w:rPr>
          <w:rFonts w:asciiTheme="minorHAnsi" w:hAnsiTheme="minorHAnsi" w:cstheme="minorHAnsi"/>
        </w:rPr>
      </w:pPr>
    </w:p>
    <w:p w:rsidR="00C02AF8" w:rsidRPr="005F1E79" w:rsidRDefault="00C02AF8" w:rsidP="00AD728B">
      <w:pPr>
        <w:pStyle w:val="SIWZ"/>
        <w:numPr>
          <w:ilvl w:val="0"/>
          <w:numId w:val="71"/>
        </w:numPr>
        <w:shd w:val="clear" w:color="auto" w:fill="D9D9D9"/>
        <w:tabs>
          <w:tab w:val="clear" w:pos="680"/>
          <w:tab w:val="left" w:pos="142"/>
        </w:tabs>
        <w:ind w:left="142" w:hanging="142"/>
        <w:jc w:val="both"/>
        <w:rPr>
          <w:rFonts w:asciiTheme="minorHAnsi" w:hAnsiTheme="minorHAnsi" w:cstheme="minorHAnsi"/>
          <w:b/>
        </w:rPr>
      </w:pPr>
      <w:r w:rsidRPr="005F1E79">
        <w:rPr>
          <w:rFonts w:asciiTheme="minorHAnsi" w:hAnsiTheme="minorHAnsi" w:cstheme="minorHAnsi"/>
          <w:b/>
        </w:rPr>
        <w:t>SPOSÓB ORAZ TERMIN SKŁADANIA OFERT</w:t>
      </w:r>
    </w:p>
    <w:p w:rsidR="00C02AF8" w:rsidRPr="005F1E79" w:rsidRDefault="00C02AF8" w:rsidP="007047AC">
      <w:pPr>
        <w:rPr>
          <w:rFonts w:asciiTheme="minorHAnsi" w:hAnsiTheme="minorHAnsi" w:cstheme="minorHAnsi"/>
          <w:b/>
          <w:sz w:val="18"/>
        </w:rPr>
      </w:pPr>
    </w:p>
    <w:p w:rsidR="00036DE7" w:rsidRPr="005F1E79" w:rsidRDefault="00C50EE2" w:rsidP="00FD696E">
      <w:pPr>
        <w:pStyle w:val="Akapitzlist"/>
        <w:numPr>
          <w:ilvl w:val="3"/>
          <w:numId w:val="27"/>
        </w:numPr>
        <w:tabs>
          <w:tab w:val="clear" w:pos="3240"/>
          <w:tab w:val="left" w:pos="284"/>
        </w:tabs>
        <w:ind w:left="284" w:hanging="284"/>
        <w:jc w:val="both"/>
        <w:rPr>
          <w:rFonts w:asciiTheme="minorHAnsi" w:eastAsia="Times New Roman" w:hAnsiTheme="minorHAnsi" w:cstheme="minorHAnsi"/>
          <w:b/>
          <w:bCs/>
          <w:color w:val="000000"/>
          <w:szCs w:val="20"/>
          <w:lang w:bidi="en-US"/>
        </w:rPr>
      </w:pPr>
      <w:r w:rsidRPr="005F1E79">
        <w:rPr>
          <w:rFonts w:asciiTheme="minorHAnsi" w:eastAsia="Times New Roman" w:hAnsiTheme="minorHAnsi" w:cstheme="minorHAnsi"/>
          <w:bCs/>
          <w:color w:val="000000"/>
          <w:szCs w:val="20"/>
          <w:lang w:bidi="en-US"/>
        </w:rPr>
        <w:t xml:space="preserve">Ofertę należy złożyć za pośrednictwem </w:t>
      </w:r>
      <w:r w:rsidR="00A56710" w:rsidRPr="005F1E79">
        <w:rPr>
          <w:rFonts w:asciiTheme="minorHAnsi" w:eastAsia="Times New Roman" w:hAnsiTheme="minorHAnsi" w:cstheme="minorHAnsi"/>
          <w:bCs/>
          <w:color w:val="000000"/>
          <w:szCs w:val="20"/>
          <w:lang w:bidi="en-US"/>
        </w:rPr>
        <w:t>Platformy – e Z</w:t>
      </w:r>
      <w:r w:rsidR="00036DE7" w:rsidRPr="005F1E79">
        <w:rPr>
          <w:rFonts w:asciiTheme="minorHAnsi" w:eastAsia="Times New Roman" w:hAnsiTheme="minorHAnsi" w:cstheme="minorHAnsi"/>
          <w:bCs/>
          <w:color w:val="000000"/>
          <w:szCs w:val="20"/>
          <w:lang w:bidi="en-US"/>
        </w:rPr>
        <w:t>amówienia</w:t>
      </w:r>
      <w:r w:rsidR="00897CEE" w:rsidRPr="005F1E79">
        <w:rPr>
          <w:rFonts w:asciiTheme="minorHAnsi" w:eastAsia="Times New Roman" w:hAnsiTheme="minorHAnsi" w:cstheme="minorHAnsi"/>
          <w:bCs/>
          <w:color w:val="000000"/>
          <w:szCs w:val="20"/>
          <w:lang w:bidi="en-US"/>
        </w:rPr>
        <w:t xml:space="preserve"> </w:t>
      </w:r>
      <w:r w:rsidRPr="005F1E79">
        <w:rPr>
          <w:rFonts w:asciiTheme="minorHAnsi" w:eastAsia="Times New Roman" w:hAnsiTheme="minorHAnsi" w:cstheme="minorHAnsi"/>
          <w:b/>
          <w:bCs/>
          <w:color w:val="000000"/>
          <w:szCs w:val="20"/>
          <w:lang w:bidi="en-US"/>
        </w:rPr>
        <w:t>nie później niż do dnia</w:t>
      </w:r>
      <w:r w:rsidR="0060240C">
        <w:rPr>
          <w:rFonts w:asciiTheme="minorHAnsi" w:eastAsia="Times New Roman" w:hAnsiTheme="minorHAnsi" w:cstheme="minorHAnsi"/>
          <w:b/>
          <w:bCs/>
          <w:color w:val="000000"/>
          <w:szCs w:val="20"/>
          <w:lang w:bidi="en-US"/>
        </w:rPr>
        <w:t xml:space="preserve"> 25</w:t>
      </w:r>
      <w:r w:rsidR="00A56710" w:rsidRPr="005F1E79">
        <w:rPr>
          <w:rFonts w:asciiTheme="minorHAnsi" w:eastAsia="Times New Roman" w:hAnsiTheme="minorHAnsi" w:cstheme="minorHAnsi"/>
          <w:b/>
          <w:bCs/>
          <w:color w:val="000000"/>
          <w:szCs w:val="20"/>
          <w:lang w:bidi="en-US"/>
        </w:rPr>
        <w:t>.</w:t>
      </w:r>
      <w:r w:rsidR="0060240C">
        <w:rPr>
          <w:rFonts w:asciiTheme="minorHAnsi" w:eastAsia="Times New Roman" w:hAnsiTheme="minorHAnsi" w:cstheme="minorHAnsi"/>
          <w:b/>
          <w:bCs/>
          <w:color w:val="000000"/>
          <w:szCs w:val="20"/>
          <w:lang w:bidi="en-US"/>
        </w:rPr>
        <w:t>11</w:t>
      </w:r>
      <w:r w:rsidR="00DE3C10" w:rsidRPr="005F1E79">
        <w:rPr>
          <w:rFonts w:asciiTheme="minorHAnsi" w:eastAsia="Times New Roman" w:hAnsiTheme="minorHAnsi" w:cstheme="minorHAnsi"/>
          <w:b/>
          <w:bCs/>
          <w:color w:val="000000"/>
          <w:szCs w:val="20"/>
          <w:lang w:bidi="en-US"/>
        </w:rPr>
        <w:t>.202</w:t>
      </w:r>
      <w:r w:rsidR="00343A83" w:rsidRPr="005F1E79">
        <w:rPr>
          <w:rFonts w:asciiTheme="minorHAnsi" w:eastAsia="Times New Roman" w:hAnsiTheme="minorHAnsi" w:cstheme="minorHAnsi"/>
          <w:b/>
          <w:bCs/>
          <w:color w:val="000000"/>
          <w:szCs w:val="20"/>
          <w:lang w:bidi="en-US"/>
        </w:rPr>
        <w:t>4</w:t>
      </w:r>
      <w:r w:rsidR="00DE3C10" w:rsidRPr="005F1E79">
        <w:rPr>
          <w:rFonts w:asciiTheme="minorHAnsi" w:eastAsia="Times New Roman" w:hAnsiTheme="minorHAnsi" w:cstheme="minorHAnsi"/>
          <w:b/>
          <w:bCs/>
          <w:color w:val="000000"/>
          <w:szCs w:val="20"/>
          <w:lang w:bidi="en-US"/>
        </w:rPr>
        <w:t xml:space="preserve"> r. do godziny 15</w:t>
      </w:r>
      <w:r w:rsidR="00375514" w:rsidRPr="005F1E79">
        <w:rPr>
          <w:rFonts w:asciiTheme="minorHAnsi" w:eastAsia="Times New Roman" w:hAnsiTheme="minorHAnsi" w:cstheme="minorHAnsi"/>
          <w:b/>
          <w:bCs/>
          <w:color w:val="000000"/>
          <w:szCs w:val="20"/>
          <w:lang w:bidi="en-US"/>
        </w:rPr>
        <w:t>:3</w:t>
      </w:r>
      <w:r w:rsidRPr="005F1E79">
        <w:rPr>
          <w:rFonts w:asciiTheme="minorHAnsi" w:eastAsia="Times New Roman" w:hAnsiTheme="minorHAnsi" w:cstheme="minorHAnsi"/>
          <w:b/>
          <w:bCs/>
          <w:color w:val="000000"/>
          <w:szCs w:val="20"/>
          <w:lang w:bidi="en-US"/>
        </w:rPr>
        <w:t>0,00.</w:t>
      </w:r>
      <w:r w:rsidR="00036DE7" w:rsidRPr="005F1E79">
        <w:rPr>
          <w:rFonts w:asciiTheme="minorHAnsi" w:eastAsia="Times New Roman" w:hAnsiTheme="minorHAnsi" w:cstheme="minorHAnsi"/>
          <w:b/>
          <w:bCs/>
          <w:color w:val="000000"/>
          <w:szCs w:val="20"/>
          <w:lang w:bidi="en-US"/>
        </w:rPr>
        <w:t xml:space="preserve"> </w:t>
      </w:r>
    </w:p>
    <w:p w:rsidR="00036DE7" w:rsidRPr="005F1E79" w:rsidRDefault="00036DE7" w:rsidP="00AD728B">
      <w:pPr>
        <w:pStyle w:val="Tekstpodstawowy"/>
        <w:numPr>
          <w:ilvl w:val="0"/>
          <w:numId w:val="72"/>
        </w:numPr>
        <w:tabs>
          <w:tab w:val="left" w:pos="426"/>
        </w:tabs>
        <w:ind w:left="426" w:hanging="426"/>
        <w:rPr>
          <w:rFonts w:asciiTheme="minorHAnsi" w:eastAsia="Times New Roman" w:hAnsiTheme="minorHAnsi" w:cstheme="minorHAnsi"/>
          <w:b w:val="0"/>
          <w:bCs/>
          <w:color w:val="000000"/>
          <w:szCs w:val="20"/>
          <w:lang w:bidi="en-US"/>
        </w:rPr>
      </w:pPr>
      <w:r w:rsidRPr="005F1E79">
        <w:rPr>
          <w:rFonts w:asciiTheme="minorHAnsi" w:eastAsia="Times New Roman" w:hAnsiTheme="minorHAnsi" w:cstheme="minorHAnsi"/>
          <w:b w:val="0"/>
          <w:bCs/>
          <w:color w:val="000000"/>
          <w:szCs w:val="20"/>
          <w:lang w:bidi="en-US"/>
        </w:rPr>
        <w:t>W przypadku otrzymania przez Zamawiającego oferty po terminie podanym w ust. 1 niniejszego rozdziału SWZ, oferta zostanie odrzucona.</w:t>
      </w:r>
    </w:p>
    <w:p w:rsidR="00C02AF8" w:rsidRPr="005F1E79" w:rsidRDefault="00C02AF8" w:rsidP="00036DE7">
      <w:pPr>
        <w:pStyle w:val="Tekstpodstawowy"/>
        <w:ind w:left="0" w:firstLine="0"/>
        <w:rPr>
          <w:rFonts w:asciiTheme="minorHAnsi" w:eastAsia="Times New Roman" w:hAnsiTheme="minorHAnsi" w:cstheme="minorHAnsi"/>
          <w:b w:val="0"/>
          <w:bCs/>
          <w:color w:val="000000"/>
          <w:szCs w:val="20"/>
          <w:highlight w:val="yellow"/>
          <w:lang w:bidi="en-US"/>
        </w:rPr>
      </w:pPr>
    </w:p>
    <w:p w:rsidR="00C02AF8" w:rsidRPr="005F1E79" w:rsidRDefault="00C02AF8" w:rsidP="00AD728B">
      <w:pPr>
        <w:pStyle w:val="SIWZ"/>
        <w:numPr>
          <w:ilvl w:val="0"/>
          <w:numId w:val="71"/>
        </w:numPr>
        <w:shd w:val="clear" w:color="auto" w:fill="D9D9D9"/>
        <w:tabs>
          <w:tab w:val="clear" w:pos="680"/>
          <w:tab w:val="left" w:pos="142"/>
        </w:tabs>
        <w:ind w:left="142" w:hanging="142"/>
        <w:jc w:val="both"/>
        <w:rPr>
          <w:rFonts w:asciiTheme="minorHAnsi" w:hAnsiTheme="minorHAnsi" w:cstheme="minorHAnsi"/>
          <w:b/>
        </w:rPr>
      </w:pPr>
      <w:r w:rsidRPr="005F1E79">
        <w:rPr>
          <w:rFonts w:asciiTheme="minorHAnsi" w:hAnsiTheme="minorHAnsi" w:cstheme="minorHAnsi"/>
          <w:b/>
        </w:rPr>
        <w:t>TERMIN ZWIĄZANIA OFERTĄ</w:t>
      </w:r>
    </w:p>
    <w:p w:rsidR="00C02AF8" w:rsidRPr="005F1E79" w:rsidRDefault="00C02AF8" w:rsidP="007047AC">
      <w:pPr>
        <w:jc w:val="both"/>
        <w:rPr>
          <w:rFonts w:asciiTheme="minorHAnsi" w:hAnsiTheme="minorHAnsi" w:cstheme="minorHAnsi"/>
          <w:sz w:val="18"/>
        </w:rPr>
      </w:pPr>
    </w:p>
    <w:p w:rsidR="00C02AF8" w:rsidRPr="005F1E79" w:rsidRDefault="00C02AF8" w:rsidP="00FF0F3D">
      <w:pPr>
        <w:pStyle w:val="Tekstpodstawowy"/>
        <w:ind w:left="0"/>
        <w:rPr>
          <w:rFonts w:asciiTheme="minorHAnsi" w:hAnsiTheme="minorHAnsi" w:cstheme="minorHAnsi"/>
          <w:b w:val="0"/>
        </w:rPr>
      </w:pPr>
      <w:r w:rsidRPr="005F1E79">
        <w:rPr>
          <w:rFonts w:asciiTheme="minorHAnsi" w:hAnsiTheme="minorHAnsi" w:cstheme="minorHAnsi"/>
          <w:b w:val="0"/>
        </w:rPr>
        <w:t xml:space="preserve">Termin związania ofertą wynosi: </w:t>
      </w:r>
      <w:r w:rsidR="00C50EE2" w:rsidRPr="005F1E79">
        <w:rPr>
          <w:rFonts w:asciiTheme="minorHAnsi" w:hAnsiTheme="minorHAnsi" w:cstheme="minorHAnsi"/>
          <w:b w:val="0"/>
        </w:rPr>
        <w:t>30</w:t>
      </w:r>
      <w:r w:rsidRPr="005F1E79">
        <w:rPr>
          <w:rFonts w:asciiTheme="minorHAnsi" w:hAnsiTheme="minorHAnsi" w:cstheme="minorHAnsi"/>
          <w:b w:val="0"/>
        </w:rPr>
        <w:t xml:space="preserve"> dni. Bieg terminu związania ofertą rozpoczyna się wraz z upływem terminu składania ofert, określonym w rozdziale XXIII SWZ. Dzień ten jest pierwszym dniem terminu związania ofertą. Powyższe oznacza, iż </w:t>
      </w:r>
      <w:r w:rsidRPr="005F1E79">
        <w:rPr>
          <w:rFonts w:asciiTheme="minorHAnsi" w:hAnsiTheme="minorHAnsi" w:cstheme="minorHAnsi"/>
        </w:rPr>
        <w:t xml:space="preserve">termin związania ofertą </w:t>
      </w:r>
      <w:r w:rsidR="0060240C">
        <w:rPr>
          <w:rFonts w:asciiTheme="minorHAnsi" w:hAnsiTheme="minorHAnsi" w:cstheme="minorHAnsi"/>
          <w:bCs/>
        </w:rPr>
        <w:t>upływa w dniu 24</w:t>
      </w:r>
      <w:r w:rsidR="00C42C7A" w:rsidRPr="005F1E79">
        <w:rPr>
          <w:rFonts w:asciiTheme="minorHAnsi" w:hAnsiTheme="minorHAnsi" w:cstheme="minorHAnsi"/>
          <w:bCs/>
        </w:rPr>
        <w:t>.</w:t>
      </w:r>
      <w:r w:rsidR="0060240C">
        <w:rPr>
          <w:rFonts w:asciiTheme="minorHAnsi" w:hAnsiTheme="minorHAnsi" w:cstheme="minorHAnsi"/>
          <w:bCs/>
        </w:rPr>
        <w:t>12</w:t>
      </w:r>
      <w:r w:rsidR="00705A84" w:rsidRPr="005F1E79">
        <w:rPr>
          <w:rFonts w:asciiTheme="minorHAnsi" w:hAnsiTheme="minorHAnsi" w:cstheme="minorHAnsi"/>
          <w:bCs/>
        </w:rPr>
        <w:t>.</w:t>
      </w:r>
      <w:r w:rsidR="00C42C7A" w:rsidRPr="005F1E79">
        <w:rPr>
          <w:rFonts w:asciiTheme="minorHAnsi" w:hAnsiTheme="minorHAnsi" w:cstheme="minorHAnsi"/>
          <w:bCs/>
        </w:rPr>
        <w:t>202</w:t>
      </w:r>
      <w:r w:rsidR="0060240C">
        <w:rPr>
          <w:rFonts w:asciiTheme="minorHAnsi" w:hAnsiTheme="minorHAnsi" w:cstheme="minorHAnsi"/>
          <w:bCs/>
        </w:rPr>
        <w:t>4</w:t>
      </w:r>
      <w:r w:rsidR="00036DE7" w:rsidRPr="005F1E79">
        <w:rPr>
          <w:rFonts w:asciiTheme="minorHAnsi" w:hAnsiTheme="minorHAnsi" w:cstheme="minorHAnsi"/>
          <w:bCs/>
        </w:rPr>
        <w:t>r.</w:t>
      </w:r>
    </w:p>
    <w:p w:rsidR="00C44478" w:rsidRPr="005F1E79" w:rsidRDefault="00C44478" w:rsidP="00DE3C10">
      <w:pPr>
        <w:pStyle w:val="Tekstpodstawowy"/>
        <w:ind w:left="0" w:firstLine="0"/>
        <w:rPr>
          <w:rFonts w:asciiTheme="minorHAnsi" w:hAnsiTheme="minorHAnsi" w:cstheme="minorHAnsi"/>
          <w:b w:val="0"/>
        </w:rPr>
      </w:pPr>
    </w:p>
    <w:p w:rsidR="00C44478" w:rsidRPr="005F1E79" w:rsidRDefault="00C44478" w:rsidP="003D4DDA">
      <w:pPr>
        <w:pStyle w:val="Tekstpodstawowy"/>
        <w:rPr>
          <w:rFonts w:asciiTheme="minorHAnsi" w:hAnsiTheme="minorHAnsi" w:cstheme="minorHAnsi"/>
        </w:rPr>
      </w:pPr>
    </w:p>
    <w:p w:rsidR="00705A84" w:rsidRPr="005F1E79" w:rsidRDefault="00C02AF8" w:rsidP="00AD728B">
      <w:pPr>
        <w:pStyle w:val="SIWZ"/>
        <w:numPr>
          <w:ilvl w:val="0"/>
          <w:numId w:val="71"/>
        </w:numPr>
        <w:shd w:val="clear" w:color="auto" w:fill="D9D9D9"/>
        <w:tabs>
          <w:tab w:val="clear" w:pos="680"/>
          <w:tab w:val="left" w:pos="142"/>
        </w:tabs>
        <w:ind w:left="142" w:hanging="142"/>
        <w:jc w:val="both"/>
        <w:rPr>
          <w:rFonts w:asciiTheme="minorHAnsi" w:hAnsiTheme="minorHAnsi" w:cstheme="minorHAnsi"/>
          <w:b/>
        </w:rPr>
      </w:pPr>
      <w:r w:rsidRPr="005F1E79">
        <w:rPr>
          <w:rFonts w:asciiTheme="minorHAnsi" w:hAnsiTheme="minorHAnsi" w:cstheme="minorHAnsi"/>
          <w:b/>
        </w:rPr>
        <w:t>TERMIN OTWARCIA OFERT</w:t>
      </w:r>
      <w:r w:rsidR="00A10DAC" w:rsidRPr="005F1E79">
        <w:rPr>
          <w:rFonts w:asciiTheme="minorHAnsi" w:hAnsiTheme="minorHAnsi" w:cstheme="minorHAnsi"/>
          <w:b/>
        </w:rPr>
        <w:t xml:space="preserve">. </w:t>
      </w:r>
      <w:r w:rsidRPr="005F1E79">
        <w:rPr>
          <w:rFonts w:asciiTheme="minorHAnsi" w:hAnsiTheme="minorHAnsi" w:cstheme="minorHAnsi"/>
          <w:b/>
        </w:rPr>
        <w:t>CZYNNOŚCI ZWIĄZANE Z OTWARCIEM OFERT</w:t>
      </w:r>
    </w:p>
    <w:p w:rsidR="00907BA0" w:rsidRPr="005F1E79" w:rsidRDefault="00907BA0" w:rsidP="00036DE7">
      <w:pPr>
        <w:pStyle w:val="Tekstpodstawowy"/>
        <w:ind w:left="0"/>
        <w:rPr>
          <w:rFonts w:asciiTheme="minorHAnsi" w:hAnsiTheme="minorHAnsi" w:cstheme="minorHAnsi"/>
          <w:b w:val="0"/>
          <w:color w:val="000000"/>
          <w:highlight w:val="yellow"/>
        </w:rPr>
      </w:pPr>
      <w:bookmarkStart w:id="5" w:name="_Hlk61446340"/>
    </w:p>
    <w:p w:rsidR="00C02AF8" w:rsidRPr="005F1E79" w:rsidRDefault="00C50EE2" w:rsidP="005B656B">
      <w:pPr>
        <w:pStyle w:val="Tekstpodstawowy"/>
        <w:numPr>
          <w:ilvl w:val="4"/>
          <w:numId w:val="27"/>
        </w:numPr>
        <w:tabs>
          <w:tab w:val="clear" w:pos="3960"/>
          <w:tab w:val="left" w:pos="284"/>
        </w:tabs>
        <w:ind w:left="284" w:hanging="284"/>
        <w:rPr>
          <w:rFonts w:asciiTheme="minorHAnsi" w:hAnsiTheme="minorHAnsi" w:cstheme="minorHAnsi"/>
          <w:b w:val="0"/>
        </w:rPr>
      </w:pPr>
      <w:r w:rsidRPr="005F1E79">
        <w:rPr>
          <w:rFonts w:asciiTheme="minorHAnsi" w:hAnsiTheme="minorHAnsi" w:cstheme="minorHAnsi"/>
          <w:b w:val="0"/>
        </w:rPr>
        <w:t>O</w:t>
      </w:r>
      <w:r w:rsidR="00C02AF8" w:rsidRPr="005F1E79">
        <w:rPr>
          <w:rFonts w:asciiTheme="minorHAnsi" w:hAnsiTheme="minorHAnsi" w:cstheme="minorHAnsi"/>
          <w:b w:val="0"/>
        </w:rPr>
        <w:t>t</w:t>
      </w:r>
      <w:r w:rsidR="00655055" w:rsidRPr="005F1E79">
        <w:rPr>
          <w:rFonts w:asciiTheme="minorHAnsi" w:hAnsiTheme="minorHAnsi" w:cstheme="minorHAnsi"/>
          <w:b w:val="0"/>
        </w:rPr>
        <w:t xml:space="preserve">warcie </w:t>
      </w:r>
      <w:r w:rsidR="00C02AF8" w:rsidRPr="005F1E79">
        <w:rPr>
          <w:rFonts w:asciiTheme="minorHAnsi" w:hAnsiTheme="minorHAnsi" w:cstheme="minorHAnsi"/>
          <w:b w:val="0"/>
        </w:rPr>
        <w:t xml:space="preserve">ofert nastąpi w </w:t>
      </w:r>
      <w:r w:rsidR="00C02AF8" w:rsidRPr="005F1E79">
        <w:rPr>
          <w:rFonts w:asciiTheme="minorHAnsi" w:hAnsiTheme="minorHAnsi" w:cstheme="minorHAnsi"/>
        </w:rPr>
        <w:t xml:space="preserve">dniu </w:t>
      </w:r>
      <w:r w:rsidR="00A56710" w:rsidRPr="005F1E79">
        <w:rPr>
          <w:rFonts w:asciiTheme="minorHAnsi" w:hAnsiTheme="minorHAnsi" w:cstheme="minorHAnsi"/>
        </w:rPr>
        <w:t>2</w:t>
      </w:r>
      <w:r w:rsidR="0060240C">
        <w:rPr>
          <w:rFonts w:asciiTheme="minorHAnsi" w:hAnsiTheme="minorHAnsi" w:cstheme="minorHAnsi"/>
        </w:rPr>
        <w:t>5</w:t>
      </w:r>
      <w:r w:rsidRPr="005F1E79">
        <w:rPr>
          <w:rFonts w:asciiTheme="minorHAnsi" w:hAnsiTheme="minorHAnsi" w:cstheme="minorHAnsi"/>
        </w:rPr>
        <w:t>.</w:t>
      </w:r>
      <w:r w:rsidR="0060240C">
        <w:rPr>
          <w:rFonts w:asciiTheme="minorHAnsi" w:hAnsiTheme="minorHAnsi" w:cstheme="minorHAnsi"/>
        </w:rPr>
        <w:t>11.2024</w:t>
      </w:r>
      <w:r w:rsidRPr="005F1E79">
        <w:rPr>
          <w:rFonts w:asciiTheme="minorHAnsi" w:hAnsiTheme="minorHAnsi" w:cstheme="minorHAnsi"/>
        </w:rPr>
        <w:t xml:space="preserve">r. </w:t>
      </w:r>
      <w:r w:rsidR="00C02AF8" w:rsidRPr="005F1E79">
        <w:rPr>
          <w:rFonts w:asciiTheme="minorHAnsi" w:hAnsiTheme="minorHAnsi" w:cstheme="minorHAnsi"/>
        </w:rPr>
        <w:t xml:space="preserve">o godzinie </w:t>
      </w:r>
      <w:bookmarkEnd w:id="5"/>
      <w:r w:rsidR="00DE3C10" w:rsidRPr="005F1E79">
        <w:rPr>
          <w:rFonts w:asciiTheme="minorHAnsi" w:hAnsiTheme="minorHAnsi" w:cstheme="minorHAnsi"/>
        </w:rPr>
        <w:t>1</w:t>
      </w:r>
      <w:r w:rsidR="00D43317" w:rsidRPr="005F1E79">
        <w:rPr>
          <w:rFonts w:asciiTheme="minorHAnsi" w:hAnsiTheme="minorHAnsi" w:cstheme="minorHAnsi"/>
        </w:rPr>
        <w:t>6:0</w:t>
      </w:r>
      <w:r w:rsidR="00DE3C10" w:rsidRPr="005F1E79">
        <w:rPr>
          <w:rFonts w:asciiTheme="minorHAnsi" w:hAnsiTheme="minorHAnsi" w:cstheme="minorHAnsi"/>
        </w:rPr>
        <w:t>0</w:t>
      </w:r>
      <w:r w:rsidR="00036DE7" w:rsidRPr="005F1E79">
        <w:rPr>
          <w:rFonts w:asciiTheme="minorHAnsi" w:hAnsiTheme="minorHAnsi" w:cstheme="minorHAnsi"/>
        </w:rPr>
        <w:t>,</w:t>
      </w:r>
      <w:r w:rsidR="00036DE7" w:rsidRPr="005F1E79">
        <w:rPr>
          <w:rFonts w:asciiTheme="minorHAnsi" w:hAnsiTheme="minorHAnsi" w:cstheme="minorHAnsi"/>
          <w:b w:val="0"/>
        </w:rPr>
        <w:t xml:space="preserve"> na komputerze Zamawiającego, po odszyfro</w:t>
      </w:r>
      <w:r w:rsidR="00A56710" w:rsidRPr="005F1E79">
        <w:rPr>
          <w:rFonts w:asciiTheme="minorHAnsi" w:hAnsiTheme="minorHAnsi" w:cstheme="minorHAnsi"/>
          <w:b w:val="0"/>
        </w:rPr>
        <w:t>waniu i pobraniu z Platformy e-Z</w:t>
      </w:r>
      <w:r w:rsidR="00036DE7" w:rsidRPr="005F1E79">
        <w:rPr>
          <w:rFonts w:asciiTheme="minorHAnsi" w:hAnsiTheme="minorHAnsi" w:cstheme="minorHAnsi"/>
          <w:b w:val="0"/>
        </w:rPr>
        <w:t xml:space="preserve">amówienia złożonych ofert. </w:t>
      </w:r>
    </w:p>
    <w:p w:rsidR="00036DE7" w:rsidRPr="005F1E79" w:rsidRDefault="00036DE7" w:rsidP="00602552">
      <w:pPr>
        <w:pStyle w:val="Tekstpodstawowy"/>
        <w:numPr>
          <w:ilvl w:val="3"/>
          <w:numId w:val="27"/>
        </w:numPr>
        <w:tabs>
          <w:tab w:val="clear" w:pos="3240"/>
          <w:tab w:val="num" w:pos="284"/>
        </w:tabs>
        <w:ind w:hanging="3240"/>
        <w:rPr>
          <w:rFonts w:asciiTheme="minorHAnsi" w:hAnsiTheme="minorHAnsi" w:cstheme="minorHAnsi"/>
          <w:b w:val="0"/>
        </w:rPr>
      </w:pPr>
      <w:r w:rsidRPr="005F1E79">
        <w:rPr>
          <w:rFonts w:asciiTheme="minorHAnsi" w:hAnsiTheme="minorHAnsi" w:cstheme="minorHAnsi"/>
          <w:b w:val="0"/>
        </w:rPr>
        <w:t>Zamawiający nie przewiduje publicznej sesji otwarcia ofert w siedzibie Zamawiającego.</w:t>
      </w:r>
    </w:p>
    <w:p w:rsidR="00907BA0" w:rsidRPr="005F1E79" w:rsidRDefault="001E1B2B" w:rsidP="005B656B">
      <w:pPr>
        <w:tabs>
          <w:tab w:val="left" w:pos="284"/>
        </w:tabs>
        <w:spacing w:line="276" w:lineRule="auto"/>
        <w:ind w:left="284" w:hanging="284"/>
        <w:jc w:val="both"/>
        <w:rPr>
          <w:rFonts w:asciiTheme="minorHAnsi" w:hAnsiTheme="minorHAnsi" w:cstheme="minorHAnsi"/>
        </w:rPr>
      </w:pPr>
      <w:r w:rsidRPr="005F1E79">
        <w:rPr>
          <w:rFonts w:asciiTheme="minorHAnsi" w:hAnsiTheme="minorHAnsi" w:cstheme="minorHAnsi"/>
        </w:rPr>
        <w:t>3</w:t>
      </w:r>
      <w:r w:rsidR="00907BA0" w:rsidRPr="005F1E79">
        <w:rPr>
          <w:rFonts w:asciiTheme="minorHAnsi" w:hAnsiTheme="minorHAnsi" w:cstheme="minorHAnsi"/>
        </w:rPr>
        <w:t xml:space="preserve">. Zamawiający, najpóźniej przed otwarciem ofert, udostępni na </w:t>
      </w:r>
      <w:r w:rsidR="00402E91" w:rsidRPr="005F1E79">
        <w:rPr>
          <w:rFonts w:asciiTheme="minorHAnsi" w:hAnsiTheme="minorHAnsi" w:cstheme="minorHAnsi"/>
        </w:rPr>
        <w:t>Platformie e-Z</w:t>
      </w:r>
      <w:r w:rsidRPr="005F1E79">
        <w:rPr>
          <w:rFonts w:asciiTheme="minorHAnsi" w:hAnsiTheme="minorHAnsi" w:cstheme="minorHAnsi"/>
        </w:rPr>
        <w:t xml:space="preserve">amówienia </w:t>
      </w:r>
      <w:r w:rsidR="005B656B" w:rsidRPr="005F1E79">
        <w:rPr>
          <w:rFonts w:asciiTheme="minorHAnsi" w:hAnsiTheme="minorHAnsi" w:cstheme="minorHAnsi"/>
        </w:rPr>
        <w:t>(stronie internetowej, na której jest prowadzone postępowanie) i</w:t>
      </w:r>
      <w:r w:rsidR="00907BA0" w:rsidRPr="005F1E79">
        <w:rPr>
          <w:rFonts w:asciiTheme="minorHAnsi" w:hAnsiTheme="minorHAnsi" w:cstheme="minorHAnsi"/>
        </w:rPr>
        <w:t xml:space="preserve">nformację o kwocie, jaką zamierza przeznaczyć na sfinansowanie zamówienia. </w:t>
      </w:r>
    </w:p>
    <w:p w:rsidR="00907BA0" w:rsidRPr="005F1E79" w:rsidRDefault="00907BA0" w:rsidP="001E1B2B">
      <w:pPr>
        <w:pStyle w:val="Tekstpodstawowy"/>
        <w:ind w:hanging="427"/>
        <w:rPr>
          <w:rFonts w:asciiTheme="minorHAnsi" w:hAnsiTheme="minorHAnsi" w:cstheme="minorHAnsi"/>
          <w:b w:val="0"/>
        </w:rPr>
      </w:pPr>
      <w:r w:rsidRPr="005F1E79">
        <w:rPr>
          <w:rFonts w:asciiTheme="minorHAnsi" w:hAnsiTheme="minorHAnsi" w:cstheme="minorHAnsi"/>
          <w:b w:val="0"/>
        </w:rPr>
        <w:t xml:space="preserve">4. W przypadku awarii systemu, która spowoduje brak możliwości otwarcia ofert w terminie określonym przez Zamawiającego, otwarcie ofert nastąpi niezwłocznie po usunięciu awarii. </w:t>
      </w:r>
    </w:p>
    <w:p w:rsidR="00907BA0" w:rsidRPr="005F1E79" w:rsidRDefault="001E1B2B" w:rsidP="00907BA0">
      <w:pPr>
        <w:pStyle w:val="Tekstpodstawowy"/>
        <w:ind w:hanging="427"/>
        <w:rPr>
          <w:rFonts w:asciiTheme="minorHAnsi" w:hAnsiTheme="minorHAnsi" w:cstheme="minorHAnsi"/>
          <w:b w:val="0"/>
        </w:rPr>
      </w:pPr>
      <w:r w:rsidRPr="005F1E79">
        <w:rPr>
          <w:rFonts w:asciiTheme="minorHAnsi" w:hAnsiTheme="minorHAnsi" w:cstheme="minorHAnsi"/>
          <w:b w:val="0"/>
        </w:rPr>
        <w:t>5</w:t>
      </w:r>
      <w:r w:rsidR="00907BA0" w:rsidRPr="005F1E79">
        <w:rPr>
          <w:rFonts w:asciiTheme="minorHAnsi" w:hAnsiTheme="minorHAnsi" w:cstheme="minorHAnsi"/>
          <w:b w:val="0"/>
        </w:rPr>
        <w:t xml:space="preserve">. Zamawiający, niezwłocznie po otwarciu ofert, udostępni na </w:t>
      </w:r>
      <w:r w:rsidRPr="005F1E79">
        <w:rPr>
          <w:rFonts w:asciiTheme="minorHAnsi" w:hAnsiTheme="minorHAnsi" w:cstheme="minorHAnsi"/>
          <w:b w:val="0"/>
        </w:rPr>
        <w:t xml:space="preserve">Platformie e-zamówienia </w:t>
      </w:r>
      <w:r w:rsidR="005B656B" w:rsidRPr="005F1E79">
        <w:rPr>
          <w:rFonts w:asciiTheme="minorHAnsi" w:hAnsiTheme="minorHAnsi" w:cstheme="minorHAnsi"/>
          <w:b w:val="0"/>
        </w:rPr>
        <w:t xml:space="preserve">(stronie internetowej, na której jest prowadzone postępowanie) </w:t>
      </w:r>
      <w:r w:rsidR="00907BA0" w:rsidRPr="005F1E79">
        <w:rPr>
          <w:rFonts w:asciiTheme="minorHAnsi" w:hAnsiTheme="minorHAnsi" w:cstheme="minorHAnsi"/>
          <w:b w:val="0"/>
        </w:rPr>
        <w:t xml:space="preserve">informacje o: </w:t>
      </w:r>
    </w:p>
    <w:p w:rsidR="00907BA0" w:rsidRPr="005F1E79" w:rsidRDefault="00907BA0" w:rsidP="00907BA0">
      <w:pPr>
        <w:pStyle w:val="Tekstpodstawowy"/>
        <w:ind w:firstLine="0"/>
        <w:rPr>
          <w:rFonts w:asciiTheme="minorHAnsi" w:hAnsiTheme="minorHAnsi" w:cstheme="minorHAnsi"/>
          <w:b w:val="0"/>
        </w:rPr>
      </w:pPr>
      <w:r w:rsidRPr="005F1E79">
        <w:rPr>
          <w:rFonts w:asciiTheme="minorHAnsi" w:hAnsiTheme="minorHAnsi" w:cstheme="minorHAnsi"/>
          <w:b w:val="0"/>
        </w:rPr>
        <w:t xml:space="preserve">1) nazwach albo imionach i nazwiskach oraz siedzibach lub miejscach prowadzonej działalności gospodarczej albo miejscach zamieszkania Wykonawców, których oferty zostały otwarte; </w:t>
      </w:r>
    </w:p>
    <w:p w:rsidR="00907BA0" w:rsidRPr="005F1E79" w:rsidRDefault="00907BA0" w:rsidP="00907BA0">
      <w:pPr>
        <w:pStyle w:val="Tekstpodstawowy"/>
        <w:ind w:firstLine="0"/>
        <w:rPr>
          <w:rFonts w:asciiTheme="minorHAnsi" w:hAnsiTheme="minorHAnsi" w:cstheme="minorHAnsi"/>
          <w:b w:val="0"/>
        </w:rPr>
      </w:pPr>
      <w:r w:rsidRPr="005F1E79">
        <w:rPr>
          <w:rFonts w:asciiTheme="minorHAnsi" w:hAnsiTheme="minorHAnsi" w:cstheme="minorHAnsi"/>
          <w:b w:val="0"/>
        </w:rPr>
        <w:t>2) cenach lub kosztach zawartych w ofertach.</w:t>
      </w:r>
    </w:p>
    <w:p w:rsidR="005B656B" w:rsidRPr="005F1E79" w:rsidRDefault="005B656B" w:rsidP="00907BA0">
      <w:pPr>
        <w:pStyle w:val="Tekstpodstawowy"/>
        <w:ind w:firstLine="0"/>
        <w:rPr>
          <w:rFonts w:asciiTheme="minorHAnsi" w:hAnsiTheme="minorHAnsi" w:cstheme="minorHAnsi"/>
          <w:b w:val="0"/>
        </w:rPr>
      </w:pPr>
    </w:p>
    <w:p w:rsidR="00A10DAC" w:rsidRPr="005F1E79" w:rsidRDefault="00A10DAC" w:rsidP="007047AC">
      <w:pPr>
        <w:tabs>
          <w:tab w:val="left" w:pos="284"/>
        </w:tabs>
        <w:ind w:left="0" w:right="28" w:firstLine="0"/>
        <w:jc w:val="both"/>
        <w:rPr>
          <w:rFonts w:asciiTheme="minorHAnsi" w:hAnsiTheme="minorHAnsi" w:cstheme="minorHAnsi"/>
        </w:rPr>
      </w:pPr>
    </w:p>
    <w:p w:rsidR="00C02AF8" w:rsidRPr="005F1E79" w:rsidRDefault="00C02AF8" w:rsidP="00AD728B">
      <w:pPr>
        <w:pStyle w:val="SIWZ"/>
        <w:numPr>
          <w:ilvl w:val="0"/>
          <w:numId w:val="71"/>
        </w:numPr>
        <w:shd w:val="clear" w:color="auto" w:fill="D9D9D9"/>
        <w:tabs>
          <w:tab w:val="clear" w:pos="680"/>
          <w:tab w:val="left" w:pos="142"/>
        </w:tabs>
        <w:ind w:left="142" w:hanging="142"/>
        <w:jc w:val="both"/>
        <w:rPr>
          <w:rFonts w:asciiTheme="minorHAnsi" w:hAnsiTheme="minorHAnsi" w:cstheme="minorHAnsi"/>
          <w:b/>
          <w:color w:val="000000"/>
        </w:rPr>
      </w:pPr>
      <w:r w:rsidRPr="005F1E79">
        <w:rPr>
          <w:rFonts w:asciiTheme="minorHAnsi" w:hAnsiTheme="minorHAnsi" w:cstheme="minorHAnsi"/>
          <w:b/>
          <w:color w:val="000000"/>
        </w:rPr>
        <w:t>INFORMACJE O TRYBIE OCENY OFERT</w:t>
      </w:r>
    </w:p>
    <w:p w:rsidR="00C02AF8" w:rsidRPr="005F1E79" w:rsidRDefault="00C02AF8" w:rsidP="007047AC">
      <w:pPr>
        <w:ind w:right="28"/>
        <w:jc w:val="both"/>
        <w:rPr>
          <w:rFonts w:asciiTheme="minorHAnsi" w:hAnsiTheme="minorHAnsi" w:cstheme="minorHAnsi"/>
          <w:color w:val="000000"/>
          <w:sz w:val="18"/>
        </w:rPr>
      </w:pPr>
    </w:p>
    <w:p w:rsidR="009F6613" w:rsidRPr="005F1E79" w:rsidRDefault="009F6613" w:rsidP="00AD728B">
      <w:pPr>
        <w:pStyle w:val="Akapitzlist"/>
        <w:numPr>
          <w:ilvl w:val="1"/>
          <w:numId w:val="43"/>
        </w:numPr>
        <w:tabs>
          <w:tab w:val="clear" w:pos="1800"/>
        </w:tabs>
        <w:ind w:left="426" w:right="28" w:hanging="426"/>
        <w:contextualSpacing w:val="0"/>
        <w:jc w:val="both"/>
        <w:rPr>
          <w:rFonts w:asciiTheme="minorHAnsi" w:hAnsiTheme="minorHAnsi" w:cstheme="minorHAnsi"/>
          <w:color w:val="000000"/>
        </w:rPr>
      </w:pPr>
      <w:r w:rsidRPr="005F1E79">
        <w:rPr>
          <w:rFonts w:asciiTheme="minorHAnsi" w:hAnsiTheme="minorHAnsi" w:cstheme="minorHAnsi"/>
          <w:color w:val="000000"/>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rsidR="009F6613" w:rsidRPr="005F1E79" w:rsidRDefault="009F6613" w:rsidP="00AD728B">
      <w:pPr>
        <w:pStyle w:val="Akapitzlist"/>
        <w:numPr>
          <w:ilvl w:val="1"/>
          <w:numId w:val="43"/>
        </w:numPr>
        <w:tabs>
          <w:tab w:val="clear" w:pos="1800"/>
        </w:tabs>
        <w:ind w:left="426" w:right="28" w:hanging="426"/>
        <w:contextualSpacing w:val="0"/>
        <w:jc w:val="both"/>
        <w:rPr>
          <w:rFonts w:asciiTheme="minorHAnsi" w:hAnsiTheme="minorHAnsi" w:cstheme="minorHAnsi"/>
          <w:color w:val="000000"/>
        </w:rPr>
      </w:pPr>
      <w:r w:rsidRPr="005F1E79">
        <w:rPr>
          <w:rFonts w:asciiTheme="minorHAnsi" w:hAnsiTheme="minorHAnsi" w:cstheme="minorHAnsi"/>
          <w:color w:val="000000"/>
        </w:rPr>
        <w:t>Zamawiający poprawi w ofercie omyłki wskazane w art. 223 ust. 2 ustawy, niezwłocznie zawiadamiając o tym Wykonawcę, którego oferta zostanie poprawiona.</w:t>
      </w:r>
    </w:p>
    <w:p w:rsidR="009F6613" w:rsidRPr="005F1E79" w:rsidRDefault="009F6613" w:rsidP="00AD728B">
      <w:pPr>
        <w:pStyle w:val="Akapitzlist"/>
        <w:numPr>
          <w:ilvl w:val="1"/>
          <w:numId w:val="43"/>
        </w:numPr>
        <w:tabs>
          <w:tab w:val="clear" w:pos="1800"/>
        </w:tabs>
        <w:ind w:left="426" w:right="28" w:hanging="426"/>
        <w:contextualSpacing w:val="0"/>
        <w:jc w:val="both"/>
        <w:rPr>
          <w:rFonts w:asciiTheme="minorHAnsi" w:hAnsiTheme="minorHAnsi" w:cstheme="minorHAnsi"/>
          <w:color w:val="000000"/>
        </w:rPr>
      </w:pPr>
      <w:r w:rsidRPr="005F1E79">
        <w:rPr>
          <w:rFonts w:asciiTheme="minorHAnsi" w:hAnsiTheme="minorHAnsi" w:cstheme="minorHAnsi"/>
          <w:color w:val="000000"/>
        </w:rPr>
        <w:t>Zamawiający odrzuci złożoną ofertę, w przypadku wystąpienia przynajmniej jednej z okoliczności, o których mowa w art. 226 ust. 1 ustawy.</w:t>
      </w:r>
    </w:p>
    <w:p w:rsidR="009F6613" w:rsidRPr="005F1E79" w:rsidRDefault="009F6613" w:rsidP="00AD728B">
      <w:pPr>
        <w:pStyle w:val="Akapitzlist"/>
        <w:numPr>
          <w:ilvl w:val="1"/>
          <w:numId w:val="43"/>
        </w:numPr>
        <w:tabs>
          <w:tab w:val="clear" w:pos="1800"/>
        </w:tabs>
        <w:ind w:left="426" w:right="28" w:hanging="426"/>
        <w:contextualSpacing w:val="0"/>
        <w:jc w:val="both"/>
        <w:rPr>
          <w:rFonts w:asciiTheme="minorHAnsi" w:hAnsiTheme="minorHAnsi" w:cstheme="minorHAnsi"/>
          <w:color w:val="000000"/>
        </w:rPr>
      </w:pPr>
      <w:r w:rsidRPr="005F1E79">
        <w:rPr>
          <w:rFonts w:asciiTheme="minorHAnsi" w:hAnsiTheme="minorHAnsi" w:cstheme="minorHAnsi"/>
          <w:color w:val="000000"/>
        </w:rPr>
        <w:t>W przypadku, gdy nie zostanie złożona żadna oferta niepodlegająca odrzuceniu, postępowanie zostanie unieważnione. Zamawiający unieważni postępowanie także w innych przypadkach, określonych w ustawie.</w:t>
      </w:r>
    </w:p>
    <w:p w:rsidR="009F6613" w:rsidRPr="005F1E79" w:rsidRDefault="009F6613" w:rsidP="00AD728B">
      <w:pPr>
        <w:pStyle w:val="Akapitzlist"/>
        <w:numPr>
          <w:ilvl w:val="1"/>
          <w:numId w:val="43"/>
        </w:numPr>
        <w:tabs>
          <w:tab w:val="clear" w:pos="1800"/>
        </w:tabs>
        <w:ind w:left="426" w:right="28" w:hanging="426"/>
        <w:contextualSpacing w:val="0"/>
        <w:jc w:val="both"/>
        <w:rPr>
          <w:rFonts w:asciiTheme="minorHAnsi" w:hAnsiTheme="minorHAnsi" w:cstheme="minorHAnsi"/>
          <w:color w:val="000000"/>
        </w:rPr>
      </w:pPr>
      <w:r w:rsidRPr="005F1E79">
        <w:rPr>
          <w:rFonts w:asciiTheme="minorHAnsi" w:hAnsiTheme="minorHAnsi" w:cstheme="minorHAnsi"/>
          <w:b/>
          <w:bCs/>
          <w:color w:val="000000"/>
        </w:rPr>
        <w:t>Zamawiający wezwie Wykonawcę, którego oferta została najwyżej oceniona, do złożenia w wyznaczonym terminie, nie krótszym niż 5 dni od dnia wezwania, podmiotowych środków dowodowych wskazanych w SWZ, aktualnych na dzień złożenia podmiotowych środków dowodowych.</w:t>
      </w:r>
    </w:p>
    <w:p w:rsidR="009F6613" w:rsidRPr="005F1E79" w:rsidRDefault="009F6613" w:rsidP="00AD728B">
      <w:pPr>
        <w:pStyle w:val="Akapitzlist"/>
        <w:numPr>
          <w:ilvl w:val="1"/>
          <w:numId w:val="43"/>
        </w:numPr>
        <w:tabs>
          <w:tab w:val="clear" w:pos="1800"/>
        </w:tabs>
        <w:ind w:left="426" w:right="28" w:hanging="426"/>
        <w:contextualSpacing w:val="0"/>
        <w:jc w:val="both"/>
        <w:rPr>
          <w:rFonts w:asciiTheme="minorHAnsi" w:hAnsiTheme="minorHAnsi" w:cstheme="minorHAnsi"/>
          <w:color w:val="000000"/>
        </w:rPr>
      </w:pPr>
      <w:r w:rsidRPr="005F1E79">
        <w:rPr>
          <w:rFonts w:asciiTheme="minorHAnsi" w:hAnsiTheme="minorHAnsi" w:cstheme="minorHAnsi"/>
          <w:color w:val="000000"/>
        </w:rPr>
        <w:t xml:space="preserve">Zamawiający przyzna zamówienie Wykonawcy, który złoży ofertę niepodlegającą odrzuceniu, i która zostanie najwyżej oceniona (uzyska największą liczbę punktów przyznanych według kryteriów wyboru oferty określonych w niniejszej SWZ). Zamawiający </w:t>
      </w:r>
      <w:r w:rsidR="00051592" w:rsidRPr="005F1E79">
        <w:rPr>
          <w:rFonts w:asciiTheme="minorHAnsi" w:hAnsiTheme="minorHAnsi" w:cstheme="minorHAnsi"/>
          <w:color w:val="000000"/>
        </w:rPr>
        <w:t xml:space="preserve">nie przewiduje </w:t>
      </w:r>
      <w:r w:rsidRPr="005F1E79">
        <w:rPr>
          <w:rFonts w:asciiTheme="minorHAnsi" w:hAnsiTheme="minorHAnsi" w:cstheme="minorHAnsi"/>
          <w:color w:val="000000"/>
        </w:rPr>
        <w:t>prowadzenia negocjac</w:t>
      </w:r>
      <w:r w:rsidR="00051592" w:rsidRPr="005F1E79">
        <w:rPr>
          <w:rFonts w:asciiTheme="minorHAnsi" w:hAnsiTheme="minorHAnsi" w:cstheme="minorHAnsi"/>
          <w:color w:val="000000"/>
        </w:rPr>
        <w:t xml:space="preserve">ji </w:t>
      </w:r>
      <w:r w:rsidRPr="005F1E79">
        <w:rPr>
          <w:rFonts w:asciiTheme="minorHAnsi" w:hAnsiTheme="minorHAnsi" w:cstheme="minorHAnsi"/>
          <w:color w:val="000000"/>
        </w:rPr>
        <w:t>w celu ulepszenia treści ofert, które podlegają ocenie w ramach kryteriów oceny ofert.</w:t>
      </w:r>
    </w:p>
    <w:p w:rsidR="00F72354" w:rsidRPr="005F1E79" w:rsidRDefault="009F6613" w:rsidP="004433D5">
      <w:pPr>
        <w:pStyle w:val="Akapitzlist"/>
        <w:numPr>
          <w:ilvl w:val="1"/>
          <w:numId w:val="43"/>
        </w:numPr>
        <w:tabs>
          <w:tab w:val="clear" w:pos="1800"/>
        </w:tabs>
        <w:ind w:left="426" w:right="28" w:hanging="426"/>
        <w:contextualSpacing w:val="0"/>
        <w:jc w:val="both"/>
        <w:rPr>
          <w:rFonts w:asciiTheme="minorHAnsi" w:hAnsiTheme="minorHAnsi" w:cstheme="minorHAnsi"/>
          <w:color w:val="000000"/>
        </w:rPr>
      </w:pPr>
      <w:r w:rsidRPr="005F1E79">
        <w:rPr>
          <w:rFonts w:asciiTheme="minorHAnsi" w:hAnsiTheme="minorHAnsi" w:cstheme="minorHAnsi"/>
          <w:color w:val="000000"/>
        </w:rPr>
        <w:t xml:space="preserve">Zamawiający powiadomi o wyniku postępowania przesyłając zawiadomienie wszystkim Wykonawcom, którzy złożyli oferty oraz poprzez zamieszczenie stosownej informacji na </w:t>
      </w:r>
      <w:r w:rsidR="001254D2" w:rsidRPr="005F1E79">
        <w:rPr>
          <w:rFonts w:asciiTheme="minorHAnsi" w:hAnsiTheme="minorHAnsi" w:cstheme="minorHAnsi"/>
          <w:color w:val="000000"/>
        </w:rPr>
        <w:t>Platformie e-</w:t>
      </w:r>
      <w:r w:rsidR="00402E91" w:rsidRPr="005F1E79">
        <w:rPr>
          <w:rFonts w:asciiTheme="minorHAnsi" w:hAnsiTheme="minorHAnsi" w:cstheme="minorHAnsi"/>
          <w:color w:val="000000"/>
        </w:rPr>
        <w:t>Z</w:t>
      </w:r>
      <w:r w:rsidR="001254D2" w:rsidRPr="005F1E79">
        <w:rPr>
          <w:rFonts w:asciiTheme="minorHAnsi" w:hAnsiTheme="minorHAnsi" w:cstheme="minorHAnsi"/>
          <w:color w:val="000000"/>
        </w:rPr>
        <w:t>amówienia</w:t>
      </w:r>
      <w:r w:rsidR="004433D5" w:rsidRPr="005F1E79">
        <w:rPr>
          <w:rFonts w:asciiTheme="minorHAnsi" w:hAnsiTheme="minorHAnsi" w:cstheme="minorHAnsi"/>
          <w:color w:val="000000"/>
        </w:rPr>
        <w:t xml:space="preserve"> (</w:t>
      </w:r>
      <w:r w:rsidR="004433D5" w:rsidRPr="005F1E79">
        <w:rPr>
          <w:rFonts w:asciiTheme="minorHAnsi" w:hAnsiTheme="minorHAnsi" w:cstheme="minorHAnsi"/>
        </w:rPr>
        <w:t xml:space="preserve">stronie internetowej, na której jest prowadzone postępowanie). </w:t>
      </w:r>
      <w:r w:rsidRPr="005F1E79">
        <w:rPr>
          <w:rFonts w:asciiTheme="minorHAnsi" w:hAnsiTheme="minorHAnsi" w:cstheme="minorHAnsi"/>
          <w:color w:val="000000"/>
        </w:rPr>
        <w:t>Zawiadomienie o rozstrzygnięciu postępowania będzie zawierało informacje, o których mowa w art. 253 ustawy.</w:t>
      </w:r>
    </w:p>
    <w:p w:rsidR="009F6613" w:rsidRPr="005F1E79" w:rsidRDefault="009F6613" w:rsidP="003D4DDA">
      <w:pPr>
        <w:pStyle w:val="Tekstpodstawowy"/>
        <w:rPr>
          <w:rFonts w:asciiTheme="minorHAnsi" w:hAnsiTheme="minorHAnsi" w:cstheme="minorHAnsi"/>
        </w:rPr>
      </w:pPr>
    </w:p>
    <w:p w:rsidR="00C02AF8" w:rsidRPr="005F1E79" w:rsidRDefault="00C02AF8" w:rsidP="00AD728B">
      <w:pPr>
        <w:pStyle w:val="SIWZ"/>
        <w:numPr>
          <w:ilvl w:val="0"/>
          <w:numId w:val="71"/>
        </w:numPr>
        <w:shd w:val="clear" w:color="auto" w:fill="D9D9D9"/>
        <w:tabs>
          <w:tab w:val="clear" w:pos="680"/>
          <w:tab w:val="left" w:pos="284"/>
        </w:tabs>
        <w:ind w:left="284" w:hanging="284"/>
        <w:jc w:val="both"/>
        <w:rPr>
          <w:rFonts w:asciiTheme="minorHAnsi" w:hAnsiTheme="minorHAnsi" w:cstheme="minorHAnsi"/>
          <w:b/>
        </w:rPr>
      </w:pPr>
      <w:r w:rsidRPr="005F1E79">
        <w:rPr>
          <w:rFonts w:asciiTheme="minorHAnsi" w:hAnsiTheme="minorHAnsi" w:cstheme="minorHAnsi"/>
          <w:b/>
        </w:rPr>
        <w:t>OPIS KRYTERIÓW OCENY OFERT, WRAZ Z PODANIEM WAG TYCH KRYTERIÓW</w:t>
      </w:r>
    </w:p>
    <w:p w:rsidR="00C02AF8" w:rsidRPr="005F1E79" w:rsidRDefault="00C02AF8" w:rsidP="007047AC">
      <w:pPr>
        <w:pStyle w:val="SIWZ"/>
        <w:numPr>
          <w:ilvl w:val="0"/>
          <w:numId w:val="0"/>
        </w:numPr>
        <w:shd w:val="clear" w:color="auto" w:fill="D9D9D9"/>
        <w:tabs>
          <w:tab w:val="clear" w:pos="680"/>
          <w:tab w:val="left" w:pos="284"/>
        </w:tabs>
        <w:ind w:left="284" w:hanging="284"/>
        <w:jc w:val="both"/>
        <w:rPr>
          <w:rFonts w:asciiTheme="minorHAnsi" w:hAnsiTheme="minorHAnsi" w:cstheme="minorHAnsi"/>
          <w:b/>
        </w:rPr>
      </w:pPr>
      <w:r w:rsidRPr="005F1E79">
        <w:rPr>
          <w:rFonts w:asciiTheme="minorHAnsi" w:hAnsiTheme="minorHAnsi" w:cstheme="minorHAnsi"/>
          <w:b/>
        </w:rPr>
        <w:t>I SPOSOBU OCENY OFERT</w:t>
      </w:r>
    </w:p>
    <w:p w:rsidR="00C02AF8" w:rsidRPr="005F1E79" w:rsidRDefault="00C02AF8" w:rsidP="003D4DDA">
      <w:pPr>
        <w:pStyle w:val="Tekstpodstawowy"/>
        <w:rPr>
          <w:rFonts w:asciiTheme="minorHAnsi" w:hAnsiTheme="minorHAnsi" w:cstheme="minorHAnsi"/>
        </w:rPr>
      </w:pPr>
    </w:p>
    <w:p w:rsidR="00C02AF8" w:rsidRPr="005F1E79" w:rsidRDefault="00C02AF8" w:rsidP="00AD728B">
      <w:pPr>
        <w:pStyle w:val="Tekstpodstawowy"/>
        <w:numPr>
          <w:ilvl w:val="2"/>
          <w:numId w:val="43"/>
        </w:numPr>
        <w:tabs>
          <w:tab w:val="clear" w:pos="2520"/>
        </w:tabs>
        <w:ind w:left="426" w:hanging="426"/>
        <w:rPr>
          <w:rFonts w:asciiTheme="minorHAnsi" w:hAnsiTheme="minorHAnsi" w:cstheme="minorHAnsi"/>
        </w:rPr>
      </w:pPr>
      <w:r w:rsidRPr="005F1E79">
        <w:rPr>
          <w:rFonts w:asciiTheme="minorHAnsi" w:hAnsiTheme="minorHAnsi" w:cstheme="minorHAnsi"/>
        </w:rPr>
        <w:t>Przy wyborze oferty najkorzystniejszej, Zamawiający będzie się ki</w:t>
      </w:r>
      <w:r w:rsidR="00051592" w:rsidRPr="005F1E79">
        <w:rPr>
          <w:rFonts w:asciiTheme="minorHAnsi" w:hAnsiTheme="minorHAnsi" w:cstheme="minorHAnsi"/>
        </w:rPr>
        <w:t>e</w:t>
      </w:r>
      <w:r w:rsidR="00746E9B" w:rsidRPr="005F1E79">
        <w:rPr>
          <w:rFonts w:asciiTheme="minorHAnsi" w:hAnsiTheme="minorHAnsi" w:cstheme="minorHAnsi"/>
        </w:rPr>
        <w:t xml:space="preserve">rował następującymi kryteriami </w:t>
      </w:r>
      <w:r w:rsidR="00051592" w:rsidRPr="005F1E79">
        <w:rPr>
          <w:rFonts w:asciiTheme="minorHAnsi" w:hAnsiTheme="minorHAnsi" w:cstheme="minorHAnsi"/>
        </w:rPr>
        <w:t>:</w:t>
      </w:r>
    </w:p>
    <w:p w:rsidR="00C02AF8" w:rsidRPr="005F1E79" w:rsidRDefault="00C02AF8" w:rsidP="007047AC">
      <w:pPr>
        <w:tabs>
          <w:tab w:val="num" w:pos="1070"/>
        </w:tabs>
        <w:jc w:val="both"/>
        <w:rPr>
          <w:rFonts w:asciiTheme="minorHAnsi" w:hAnsiTheme="minorHAnsi" w:cstheme="minorHAnsi"/>
          <w:b/>
          <w:sz w:val="10"/>
          <w:szCs w:val="10"/>
        </w:rPr>
      </w:pPr>
    </w:p>
    <w:p w:rsidR="00C02AF8" w:rsidRPr="004006ED" w:rsidRDefault="004433D5" w:rsidP="003D4DDA">
      <w:pPr>
        <w:pStyle w:val="Tekstpodstawowy"/>
        <w:rPr>
          <w:rFonts w:asciiTheme="minorHAnsi" w:hAnsiTheme="minorHAnsi" w:cstheme="minorHAnsi"/>
        </w:rPr>
      </w:pPr>
      <w:r w:rsidRPr="004006ED">
        <w:rPr>
          <w:rFonts w:asciiTheme="minorHAnsi" w:hAnsiTheme="minorHAnsi" w:cstheme="minorHAnsi"/>
        </w:rPr>
        <w:t xml:space="preserve">a/ </w:t>
      </w:r>
      <w:r w:rsidR="00C02AF8" w:rsidRPr="004006ED">
        <w:rPr>
          <w:rFonts w:asciiTheme="minorHAnsi" w:hAnsiTheme="minorHAnsi" w:cstheme="minorHAnsi"/>
        </w:rPr>
        <w:t xml:space="preserve">cena ofertowa </w:t>
      </w:r>
      <w:r w:rsidR="00964021" w:rsidRPr="004006ED">
        <w:rPr>
          <w:rFonts w:asciiTheme="minorHAnsi" w:hAnsiTheme="minorHAnsi" w:cstheme="minorHAnsi"/>
        </w:rPr>
        <w:t xml:space="preserve">brutto </w:t>
      </w:r>
      <w:r w:rsidR="00C02AF8" w:rsidRPr="004006ED">
        <w:rPr>
          <w:rFonts w:asciiTheme="minorHAnsi" w:hAnsiTheme="minorHAnsi" w:cstheme="minorHAnsi"/>
        </w:rPr>
        <w:t>–</w:t>
      </w:r>
      <w:r w:rsidR="004006ED" w:rsidRPr="004006ED">
        <w:rPr>
          <w:rFonts w:asciiTheme="minorHAnsi" w:hAnsiTheme="minorHAnsi" w:cstheme="minorHAnsi"/>
        </w:rPr>
        <w:t>8</w:t>
      </w:r>
      <w:r w:rsidR="00C50EE2" w:rsidRPr="004006ED">
        <w:rPr>
          <w:rFonts w:asciiTheme="minorHAnsi" w:hAnsiTheme="minorHAnsi" w:cstheme="minorHAnsi"/>
        </w:rPr>
        <w:t>0</w:t>
      </w:r>
      <w:r w:rsidR="00C02AF8" w:rsidRPr="004006ED">
        <w:rPr>
          <w:rFonts w:asciiTheme="minorHAnsi" w:hAnsiTheme="minorHAnsi" w:cstheme="minorHAnsi"/>
        </w:rPr>
        <w:t xml:space="preserve"> </w:t>
      </w:r>
      <w:proofErr w:type="spellStart"/>
      <w:r w:rsidR="00C02AF8" w:rsidRPr="004006ED">
        <w:rPr>
          <w:rFonts w:asciiTheme="minorHAnsi" w:hAnsiTheme="minorHAnsi" w:cstheme="minorHAnsi"/>
        </w:rPr>
        <w:t>pkt</w:t>
      </w:r>
      <w:proofErr w:type="spellEnd"/>
      <w:r w:rsidR="00C02AF8" w:rsidRPr="004006ED">
        <w:rPr>
          <w:rFonts w:asciiTheme="minorHAnsi" w:hAnsiTheme="minorHAnsi" w:cstheme="minorHAnsi"/>
        </w:rPr>
        <w:t xml:space="preserve"> (waga kryterium wyrażona w punktach)</w:t>
      </w:r>
      <w:r w:rsidR="000E687A" w:rsidRPr="004006ED">
        <w:rPr>
          <w:rFonts w:asciiTheme="minorHAnsi" w:hAnsiTheme="minorHAnsi" w:cstheme="minorHAnsi"/>
        </w:rPr>
        <w:t>,</w:t>
      </w:r>
    </w:p>
    <w:p w:rsidR="000E687A" w:rsidRPr="005F1E79" w:rsidRDefault="004433D5" w:rsidP="003D4DDA">
      <w:pPr>
        <w:pStyle w:val="Tekstpodstawowy"/>
        <w:rPr>
          <w:rFonts w:asciiTheme="minorHAnsi" w:hAnsiTheme="minorHAnsi" w:cstheme="minorHAnsi"/>
        </w:rPr>
      </w:pPr>
      <w:r w:rsidRPr="004006ED">
        <w:rPr>
          <w:rFonts w:asciiTheme="minorHAnsi" w:hAnsiTheme="minorHAnsi" w:cstheme="minorHAnsi"/>
        </w:rPr>
        <w:t xml:space="preserve">b/ </w:t>
      </w:r>
      <w:r w:rsidR="00496394" w:rsidRPr="004006ED">
        <w:rPr>
          <w:rFonts w:asciiTheme="minorHAnsi" w:hAnsiTheme="minorHAnsi" w:cstheme="minorHAnsi"/>
        </w:rPr>
        <w:t>termin dostaw</w:t>
      </w:r>
      <w:r w:rsidR="00C97737" w:rsidRPr="004006ED">
        <w:rPr>
          <w:rFonts w:asciiTheme="minorHAnsi" w:hAnsiTheme="minorHAnsi" w:cstheme="minorHAnsi"/>
        </w:rPr>
        <w:t>y</w:t>
      </w:r>
      <w:r w:rsidRPr="004006ED">
        <w:rPr>
          <w:rFonts w:asciiTheme="minorHAnsi" w:hAnsiTheme="minorHAnsi" w:cstheme="minorHAnsi"/>
        </w:rPr>
        <w:t xml:space="preserve"> </w:t>
      </w:r>
      <w:r w:rsidR="0053774E" w:rsidRPr="004006ED">
        <w:rPr>
          <w:rFonts w:asciiTheme="minorHAnsi" w:hAnsiTheme="minorHAnsi" w:cstheme="minorHAnsi"/>
        </w:rPr>
        <w:t>przedmiotu zamówienia</w:t>
      </w:r>
      <w:r w:rsidRPr="004006ED">
        <w:rPr>
          <w:rFonts w:asciiTheme="minorHAnsi" w:hAnsiTheme="minorHAnsi" w:cstheme="minorHAnsi"/>
        </w:rPr>
        <w:t xml:space="preserve"> </w:t>
      </w:r>
      <w:r w:rsidR="00496394" w:rsidRPr="004006ED">
        <w:rPr>
          <w:rFonts w:asciiTheme="minorHAnsi" w:hAnsiTheme="minorHAnsi" w:cstheme="minorHAnsi"/>
        </w:rPr>
        <w:t xml:space="preserve">do siedziby Zamawiającego </w:t>
      </w:r>
      <w:r w:rsidR="004006ED" w:rsidRPr="004006ED">
        <w:rPr>
          <w:rFonts w:asciiTheme="minorHAnsi" w:hAnsiTheme="minorHAnsi" w:cstheme="minorHAnsi"/>
        </w:rPr>
        <w:t>- 2</w:t>
      </w:r>
      <w:r w:rsidR="00496394" w:rsidRPr="004006ED">
        <w:rPr>
          <w:rFonts w:asciiTheme="minorHAnsi" w:hAnsiTheme="minorHAnsi" w:cstheme="minorHAnsi"/>
        </w:rPr>
        <w:t xml:space="preserve">0 </w:t>
      </w:r>
      <w:proofErr w:type="spellStart"/>
      <w:r w:rsidR="00496394" w:rsidRPr="004006ED">
        <w:rPr>
          <w:rFonts w:asciiTheme="minorHAnsi" w:hAnsiTheme="minorHAnsi" w:cstheme="minorHAnsi"/>
        </w:rPr>
        <w:t>pkt</w:t>
      </w:r>
      <w:proofErr w:type="spellEnd"/>
      <w:r w:rsidR="000E687A" w:rsidRPr="004006ED">
        <w:rPr>
          <w:rFonts w:asciiTheme="minorHAnsi" w:hAnsiTheme="minorHAnsi" w:cstheme="minorHAnsi"/>
        </w:rPr>
        <w:t xml:space="preserve">  (waga kryterium wyrażona w punktach),</w:t>
      </w:r>
    </w:p>
    <w:p w:rsidR="000E687A" w:rsidRPr="005F1E79" w:rsidRDefault="000E687A" w:rsidP="003D4DDA">
      <w:pPr>
        <w:pStyle w:val="Tekstpodstawowy"/>
        <w:rPr>
          <w:rFonts w:asciiTheme="minorHAnsi" w:hAnsiTheme="minorHAnsi" w:cstheme="minorHAnsi"/>
        </w:rPr>
      </w:pPr>
    </w:p>
    <w:p w:rsidR="00C02AF8" w:rsidRPr="005F1E79" w:rsidRDefault="00C02AF8" w:rsidP="003D4DDA">
      <w:pPr>
        <w:pStyle w:val="Tekstpodstawowy"/>
        <w:rPr>
          <w:rFonts w:asciiTheme="minorHAnsi" w:hAnsiTheme="minorHAnsi" w:cstheme="minorHAnsi"/>
          <w:b w:val="0"/>
        </w:rPr>
      </w:pPr>
      <w:r w:rsidRPr="005F1E79">
        <w:rPr>
          <w:rFonts w:asciiTheme="minorHAnsi" w:hAnsiTheme="minorHAnsi" w:cstheme="minorHAnsi"/>
          <w:b w:val="0"/>
        </w:rPr>
        <w:t>Każdy z Wykonawców w ww. kryteri</w:t>
      </w:r>
      <w:r w:rsidR="00DD7802" w:rsidRPr="005F1E79">
        <w:rPr>
          <w:rFonts w:asciiTheme="minorHAnsi" w:hAnsiTheme="minorHAnsi" w:cstheme="minorHAnsi"/>
          <w:b w:val="0"/>
        </w:rPr>
        <w:t>ach</w:t>
      </w:r>
      <w:r w:rsidRPr="005F1E79">
        <w:rPr>
          <w:rFonts w:asciiTheme="minorHAnsi" w:hAnsiTheme="minorHAnsi" w:cstheme="minorHAnsi"/>
          <w:b w:val="0"/>
        </w:rPr>
        <w:t xml:space="preserve"> otrzyma odpowiednią ilość punktów, wyliczoną w następujący sposób:</w:t>
      </w:r>
    </w:p>
    <w:p w:rsidR="00C02AF8" w:rsidRPr="005F1E79" w:rsidRDefault="00C02AF8" w:rsidP="003D4DDA">
      <w:pPr>
        <w:pStyle w:val="Tekstpodstawowy"/>
        <w:rPr>
          <w:rFonts w:asciiTheme="minorHAnsi" w:hAnsiTheme="minorHAnsi" w:cstheme="minorHAnsi"/>
        </w:rPr>
      </w:pPr>
    </w:p>
    <w:p w:rsidR="00C02AF8" w:rsidRPr="005F1E79" w:rsidRDefault="00C02AF8" w:rsidP="007047AC">
      <w:pPr>
        <w:jc w:val="both"/>
        <w:rPr>
          <w:rFonts w:asciiTheme="minorHAnsi" w:hAnsiTheme="minorHAnsi" w:cstheme="minorHAnsi"/>
          <w:b/>
        </w:rPr>
      </w:pPr>
      <w:r w:rsidRPr="005F1E79">
        <w:rPr>
          <w:rFonts w:asciiTheme="minorHAnsi" w:hAnsiTheme="minorHAnsi" w:cstheme="minorHAnsi"/>
          <w:b/>
        </w:rPr>
        <w:t xml:space="preserve">a) cena ofertowa </w:t>
      </w:r>
      <w:r w:rsidR="004C6D5C" w:rsidRPr="005F1E79">
        <w:rPr>
          <w:rFonts w:asciiTheme="minorHAnsi" w:hAnsiTheme="minorHAnsi" w:cstheme="minorHAnsi"/>
          <w:b/>
        </w:rPr>
        <w:t>brutto</w:t>
      </w:r>
      <w:r w:rsidR="003D6C60" w:rsidRPr="005F1E79">
        <w:rPr>
          <w:rFonts w:asciiTheme="minorHAnsi" w:hAnsiTheme="minorHAnsi" w:cstheme="minorHAnsi"/>
          <w:b/>
        </w:rPr>
        <w:t xml:space="preserve"> </w:t>
      </w:r>
      <w:proofErr w:type="spellStart"/>
      <w:r w:rsidRPr="005F1E79">
        <w:rPr>
          <w:rFonts w:asciiTheme="minorHAnsi" w:hAnsiTheme="minorHAnsi" w:cstheme="minorHAnsi"/>
          <w:b/>
        </w:rPr>
        <w:t>IPc</w:t>
      </w:r>
      <w:proofErr w:type="spellEnd"/>
      <w:r w:rsidRPr="005F1E79">
        <w:rPr>
          <w:rFonts w:asciiTheme="minorHAnsi" w:hAnsiTheme="minorHAnsi" w:cstheme="minorHAnsi"/>
          <w:b/>
        </w:rPr>
        <w:t xml:space="preserve"> -  maksymalnie </w:t>
      </w:r>
      <w:r w:rsidR="004006ED">
        <w:rPr>
          <w:rFonts w:asciiTheme="minorHAnsi" w:hAnsiTheme="minorHAnsi" w:cstheme="minorHAnsi"/>
          <w:b/>
        </w:rPr>
        <w:t>8</w:t>
      </w:r>
      <w:r w:rsidR="00C50EE2" w:rsidRPr="005F1E79">
        <w:rPr>
          <w:rFonts w:asciiTheme="minorHAnsi" w:hAnsiTheme="minorHAnsi" w:cstheme="minorHAnsi"/>
          <w:b/>
        </w:rPr>
        <w:t xml:space="preserve">0 </w:t>
      </w:r>
      <w:proofErr w:type="spellStart"/>
      <w:r w:rsidRPr="005F1E79">
        <w:rPr>
          <w:rFonts w:asciiTheme="minorHAnsi" w:hAnsiTheme="minorHAnsi" w:cstheme="minorHAnsi"/>
          <w:b/>
        </w:rPr>
        <w:t>pkt</w:t>
      </w:r>
      <w:proofErr w:type="spellEnd"/>
      <w:r w:rsidRPr="005F1E79">
        <w:rPr>
          <w:rFonts w:asciiTheme="minorHAnsi" w:hAnsiTheme="minorHAnsi" w:cstheme="minorHAnsi"/>
          <w:b/>
        </w:rPr>
        <w:t xml:space="preserve"> - wg następującego wzoru:</w:t>
      </w:r>
    </w:p>
    <w:p w:rsidR="00C02AF8" w:rsidRPr="005F1E79" w:rsidRDefault="00C02AF8" w:rsidP="007047AC">
      <w:pPr>
        <w:jc w:val="center"/>
        <w:rPr>
          <w:rFonts w:asciiTheme="minorHAnsi" w:hAnsiTheme="minorHAnsi" w:cstheme="minorHAnsi"/>
          <w:b/>
        </w:rPr>
      </w:pPr>
    </w:p>
    <w:p w:rsidR="00C02AF8" w:rsidRPr="005F1E79" w:rsidRDefault="00C02AF8" w:rsidP="007047AC">
      <w:pPr>
        <w:jc w:val="center"/>
        <w:rPr>
          <w:rFonts w:asciiTheme="minorHAnsi" w:hAnsiTheme="minorHAnsi" w:cstheme="minorHAnsi"/>
          <w:b/>
        </w:rPr>
      </w:pPr>
      <w:r w:rsidRPr="005F1E79">
        <w:rPr>
          <w:rFonts w:asciiTheme="minorHAnsi" w:hAnsiTheme="minorHAnsi" w:cstheme="minorHAnsi"/>
          <w:b/>
        </w:rPr>
        <w:t>CN</w:t>
      </w:r>
    </w:p>
    <w:p w:rsidR="00C02AF8" w:rsidRPr="005F1E79" w:rsidRDefault="00C02AF8" w:rsidP="007047AC">
      <w:pPr>
        <w:jc w:val="center"/>
        <w:rPr>
          <w:rFonts w:asciiTheme="minorHAnsi" w:hAnsiTheme="minorHAnsi" w:cstheme="minorHAnsi"/>
          <w:b/>
        </w:rPr>
      </w:pPr>
      <w:proofErr w:type="spellStart"/>
      <w:r w:rsidRPr="005F1E79">
        <w:rPr>
          <w:rFonts w:asciiTheme="minorHAnsi" w:hAnsiTheme="minorHAnsi" w:cstheme="minorHAnsi"/>
          <w:b/>
        </w:rPr>
        <w:t>IPc</w:t>
      </w:r>
      <w:proofErr w:type="spellEnd"/>
      <w:r w:rsidRPr="005F1E79">
        <w:rPr>
          <w:rFonts w:asciiTheme="minorHAnsi" w:hAnsiTheme="minorHAnsi" w:cstheme="minorHAnsi"/>
          <w:b/>
        </w:rPr>
        <w:t xml:space="preserve"> =   -----   x  </w:t>
      </w:r>
      <w:proofErr w:type="spellStart"/>
      <w:r w:rsidRPr="005F1E79">
        <w:rPr>
          <w:rFonts w:asciiTheme="minorHAnsi" w:hAnsiTheme="minorHAnsi" w:cstheme="minorHAnsi"/>
          <w:b/>
        </w:rPr>
        <w:t>Zc</w:t>
      </w:r>
      <w:proofErr w:type="spellEnd"/>
    </w:p>
    <w:p w:rsidR="00C02AF8" w:rsidRPr="005F1E79" w:rsidRDefault="00C02AF8" w:rsidP="007047AC">
      <w:pPr>
        <w:jc w:val="center"/>
        <w:rPr>
          <w:rFonts w:asciiTheme="minorHAnsi" w:hAnsiTheme="minorHAnsi" w:cstheme="minorHAnsi"/>
          <w:b/>
        </w:rPr>
      </w:pPr>
      <w:r w:rsidRPr="005F1E79">
        <w:rPr>
          <w:rFonts w:asciiTheme="minorHAnsi" w:hAnsiTheme="minorHAnsi" w:cstheme="minorHAnsi"/>
          <w:b/>
        </w:rPr>
        <w:t>CB</w:t>
      </w:r>
    </w:p>
    <w:p w:rsidR="00C02AF8" w:rsidRPr="005F1E79" w:rsidRDefault="00C02AF8" w:rsidP="003D4DDA">
      <w:pPr>
        <w:pStyle w:val="Tekstpodstawowy"/>
        <w:rPr>
          <w:rFonts w:asciiTheme="minorHAnsi" w:hAnsiTheme="minorHAnsi" w:cstheme="minorHAnsi"/>
        </w:rPr>
      </w:pPr>
      <w:r w:rsidRPr="005F1E79">
        <w:rPr>
          <w:rFonts w:asciiTheme="minorHAnsi" w:hAnsiTheme="minorHAnsi" w:cstheme="minorHAnsi"/>
        </w:rPr>
        <w:t>gdzie poszczególne litery oznaczają:</w:t>
      </w:r>
    </w:p>
    <w:p w:rsidR="00C02AF8" w:rsidRPr="005F1E79" w:rsidRDefault="00C02AF8" w:rsidP="007047AC">
      <w:pPr>
        <w:jc w:val="both"/>
        <w:rPr>
          <w:rFonts w:asciiTheme="minorHAnsi" w:hAnsiTheme="minorHAnsi" w:cstheme="minorHAnsi"/>
        </w:rPr>
      </w:pPr>
      <w:proofErr w:type="spellStart"/>
      <w:r w:rsidRPr="005F1E79">
        <w:rPr>
          <w:rFonts w:asciiTheme="minorHAnsi" w:hAnsiTheme="minorHAnsi" w:cstheme="minorHAnsi"/>
        </w:rPr>
        <w:t>IPc</w:t>
      </w:r>
      <w:proofErr w:type="spellEnd"/>
      <w:r w:rsidRPr="005F1E79">
        <w:rPr>
          <w:rFonts w:asciiTheme="minorHAnsi" w:hAnsiTheme="minorHAnsi" w:cstheme="minorHAnsi"/>
        </w:rPr>
        <w:t xml:space="preserve"> – liczba punktów w kryterium „cena ofertowa</w:t>
      </w:r>
      <w:r w:rsidR="004C6D5C" w:rsidRPr="005F1E79">
        <w:rPr>
          <w:rFonts w:asciiTheme="minorHAnsi" w:hAnsiTheme="minorHAnsi" w:cstheme="minorHAnsi"/>
        </w:rPr>
        <w:t xml:space="preserve"> brutto</w:t>
      </w:r>
      <w:r w:rsidRPr="005F1E79">
        <w:rPr>
          <w:rFonts w:asciiTheme="minorHAnsi" w:hAnsiTheme="minorHAnsi" w:cstheme="minorHAnsi"/>
        </w:rPr>
        <w:t>”,</w:t>
      </w:r>
    </w:p>
    <w:p w:rsidR="00C02AF8" w:rsidRPr="005F1E79" w:rsidRDefault="00C02AF8" w:rsidP="007047AC">
      <w:pPr>
        <w:jc w:val="both"/>
        <w:rPr>
          <w:rFonts w:asciiTheme="minorHAnsi" w:hAnsiTheme="minorHAnsi" w:cstheme="minorHAnsi"/>
        </w:rPr>
      </w:pPr>
      <w:r w:rsidRPr="005F1E79">
        <w:rPr>
          <w:rFonts w:asciiTheme="minorHAnsi" w:hAnsiTheme="minorHAnsi" w:cstheme="minorHAnsi"/>
        </w:rPr>
        <w:t xml:space="preserve">CN – cena ofertowa </w:t>
      </w:r>
      <w:r w:rsidR="004C6D5C" w:rsidRPr="005F1E79">
        <w:rPr>
          <w:rFonts w:asciiTheme="minorHAnsi" w:hAnsiTheme="minorHAnsi" w:cstheme="minorHAnsi"/>
        </w:rPr>
        <w:t xml:space="preserve">brutto </w:t>
      </w:r>
      <w:r w:rsidRPr="005F1E79">
        <w:rPr>
          <w:rFonts w:asciiTheme="minorHAnsi" w:hAnsiTheme="minorHAnsi" w:cstheme="minorHAnsi"/>
        </w:rPr>
        <w:t>najniższa spośród wszystkich rozpatrywanych i niepodlegających odrzuceniu ofert,</w:t>
      </w:r>
    </w:p>
    <w:p w:rsidR="00C02AF8" w:rsidRPr="005F1E79" w:rsidRDefault="00C02AF8" w:rsidP="007047AC">
      <w:pPr>
        <w:jc w:val="both"/>
        <w:rPr>
          <w:rFonts w:asciiTheme="minorHAnsi" w:hAnsiTheme="minorHAnsi" w:cstheme="minorHAnsi"/>
        </w:rPr>
      </w:pPr>
      <w:r w:rsidRPr="005F1E79">
        <w:rPr>
          <w:rFonts w:asciiTheme="minorHAnsi" w:hAnsiTheme="minorHAnsi" w:cstheme="minorHAnsi"/>
        </w:rPr>
        <w:t xml:space="preserve">CB – cena ofertowa </w:t>
      </w:r>
      <w:r w:rsidR="004C6D5C" w:rsidRPr="005F1E79">
        <w:rPr>
          <w:rFonts w:asciiTheme="minorHAnsi" w:hAnsiTheme="minorHAnsi" w:cstheme="minorHAnsi"/>
        </w:rPr>
        <w:t xml:space="preserve">brutto </w:t>
      </w:r>
      <w:r w:rsidRPr="005F1E79">
        <w:rPr>
          <w:rFonts w:asciiTheme="minorHAnsi" w:hAnsiTheme="minorHAnsi" w:cstheme="minorHAnsi"/>
        </w:rPr>
        <w:t>oferty badanej (przeliczanej),</w:t>
      </w:r>
    </w:p>
    <w:p w:rsidR="00C02AF8" w:rsidRPr="005F1E79" w:rsidRDefault="00C02AF8" w:rsidP="007047AC">
      <w:pPr>
        <w:jc w:val="both"/>
        <w:rPr>
          <w:rFonts w:asciiTheme="minorHAnsi" w:hAnsiTheme="minorHAnsi" w:cstheme="minorHAnsi"/>
        </w:rPr>
      </w:pPr>
      <w:proofErr w:type="spellStart"/>
      <w:r w:rsidRPr="005F1E79">
        <w:rPr>
          <w:rFonts w:asciiTheme="minorHAnsi" w:hAnsiTheme="minorHAnsi" w:cstheme="minorHAnsi"/>
        </w:rPr>
        <w:t>Zc</w:t>
      </w:r>
      <w:proofErr w:type="spellEnd"/>
      <w:r w:rsidRPr="005F1E79">
        <w:rPr>
          <w:rFonts w:asciiTheme="minorHAnsi" w:hAnsiTheme="minorHAnsi" w:cstheme="minorHAnsi"/>
        </w:rPr>
        <w:t xml:space="preserve"> – znaczenie/waga kryterium „cena ofertowa</w:t>
      </w:r>
      <w:r w:rsidR="004C6D5C" w:rsidRPr="005F1E79">
        <w:rPr>
          <w:rFonts w:asciiTheme="minorHAnsi" w:hAnsiTheme="minorHAnsi" w:cstheme="minorHAnsi"/>
        </w:rPr>
        <w:t xml:space="preserve"> brutto</w:t>
      </w:r>
      <w:r w:rsidRPr="005F1E79">
        <w:rPr>
          <w:rFonts w:asciiTheme="minorHAnsi" w:hAnsiTheme="minorHAnsi" w:cstheme="minorHAnsi"/>
        </w:rPr>
        <w:t>” wyrażone w punktach –</w:t>
      </w:r>
      <w:r w:rsidR="004006ED">
        <w:rPr>
          <w:rFonts w:asciiTheme="minorHAnsi" w:hAnsiTheme="minorHAnsi" w:cstheme="minorHAnsi"/>
          <w:b/>
        </w:rPr>
        <w:t>8</w:t>
      </w:r>
      <w:r w:rsidR="00C50EE2" w:rsidRPr="005F1E79">
        <w:rPr>
          <w:rFonts w:asciiTheme="minorHAnsi" w:hAnsiTheme="minorHAnsi" w:cstheme="minorHAnsi"/>
          <w:b/>
        </w:rPr>
        <w:t xml:space="preserve">0 </w:t>
      </w:r>
      <w:r w:rsidRPr="005F1E79">
        <w:rPr>
          <w:rFonts w:asciiTheme="minorHAnsi" w:hAnsiTheme="minorHAnsi" w:cstheme="minorHAnsi"/>
          <w:b/>
        </w:rPr>
        <w:t>pkt</w:t>
      </w:r>
      <w:r w:rsidRPr="005F1E79">
        <w:rPr>
          <w:rFonts w:asciiTheme="minorHAnsi" w:hAnsiTheme="minorHAnsi" w:cstheme="minorHAnsi"/>
        </w:rPr>
        <w:t>.</w:t>
      </w:r>
    </w:p>
    <w:p w:rsidR="00C02AF8" w:rsidRPr="005F1E79" w:rsidRDefault="00C02AF8" w:rsidP="007047AC">
      <w:pPr>
        <w:jc w:val="both"/>
        <w:rPr>
          <w:rFonts w:asciiTheme="minorHAnsi" w:hAnsiTheme="minorHAnsi" w:cstheme="minorHAnsi"/>
        </w:rPr>
      </w:pPr>
    </w:p>
    <w:p w:rsidR="00C02AF8" w:rsidRPr="005F1E79" w:rsidRDefault="00C02AF8" w:rsidP="007047AC">
      <w:pPr>
        <w:shd w:val="clear" w:color="auto" w:fill="FFFFFF"/>
        <w:ind w:left="426" w:right="100" w:hanging="1"/>
        <w:jc w:val="both"/>
        <w:rPr>
          <w:rFonts w:asciiTheme="minorHAnsi" w:hAnsiTheme="minorHAnsi" w:cstheme="minorHAnsi"/>
          <w:bCs/>
        </w:rPr>
      </w:pPr>
      <w:r w:rsidRPr="005F1E79">
        <w:rPr>
          <w:rFonts w:asciiTheme="minorHAnsi" w:hAnsiTheme="minorHAnsi" w:cstheme="minorHAnsi"/>
          <w:b/>
          <w:u w:val="single"/>
        </w:rPr>
        <w:t xml:space="preserve">Uwaga nr </w:t>
      </w:r>
      <w:r w:rsidR="00A72E3B" w:rsidRPr="005F1E79">
        <w:rPr>
          <w:rFonts w:asciiTheme="minorHAnsi" w:hAnsiTheme="minorHAnsi" w:cstheme="minorHAnsi"/>
          <w:b/>
          <w:u w:val="single"/>
        </w:rPr>
        <w:t>1</w:t>
      </w:r>
      <w:r w:rsidR="00DD7802" w:rsidRPr="005F1E79">
        <w:rPr>
          <w:rFonts w:asciiTheme="minorHAnsi" w:hAnsiTheme="minorHAnsi" w:cstheme="minorHAnsi"/>
          <w:b/>
        </w:rPr>
        <w:t xml:space="preserve"> - </w:t>
      </w:r>
      <w:r w:rsidRPr="005F1E79">
        <w:rPr>
          <w:rFonts w:asciiTheme="minorHAnsi" w:hAnsiTheme="minorHAnsi" w:cstheme="minorHAnsi"/>
          <w:bCs/>
        </w:rPr>
        <w:t>Jeżeli zostanie złożona oferta, której wybór prowadziłby do powstania u Zamawiającego obowiązku podatkowego zgodnie z ustawą z dnia 11 marca 2004 r. o podatku od towarów i usług (</w:t>
      </w:r>
      <w:r w:rsidR="00E33B4C">
        <w:rPr>
          <w:rFonts w:asciiTheme="minorHAnsi" w:hAnsiTheme="minorHAnsi" w:cstheme="minorHAnsi"/>
          <w:bCs/>
        </w:rPr>
        <w:t xml:space="preserve">tekst </w:t>
      </w:r>
      <w:r w:rsidR="00E33B4C" w:rsidRPr="003327D6">
        <w:rPr>
          <w:rFonts w:asciiTheme="minorHAnsi" w:hAnsiTheme="minorHAnsi" w:cstheme="minorHAnsi"/>
          <w:bCs/>
        </w:rPr>
        <w:t xml:space="preserve">jedn. </w:t>
      </w:r>
      <w:proofErr w:type="spellStart"/>
      <w:r w:rsidRPr="003327D6">
        <w:rPr>
          <w:rFonts w:asciiTheme="minorHAnsi" w:hAnsiTheme="minorHAnsi" w:cstheme="minorHAnsi"/>
          <w:bCs/>
        </w:rPr>
        <w:t>Dz.U</w:t>
      </w:r>
      <w:proofErr w:type="spellEnd"/>
      <w:r w:rsidRPr="003327D6">
        <w:rPr>
          <w:rFonts w:asciiTheme="minorHAnsi" w:hAnsiTheme="minorHAnsi" w:cstheme="minorHAnsi"/>
          <w:bCs/>
        </w:rPr>
        <w:t>. z 20</w:t>
      </w:r>
      <w:r w:rsidR="00E33B4C" w:rsidRPr="003327D6">
        <w:rPr>
          <w:rFonts w:asciiTheme="minorHAnsi" w:hAnsiTheme="minorHAnsi" w:cstheme="minorHAnsi"/>
          <w:bCs/>
        </w:rPr>
        <w:t>24</w:t>
      </w:r>
      <w:r w:rsidRPr="003327D6">
        <w:rPr>
          <w:rFonts w:asciiTheme="minorHAnsi" w:hAnsiTheme="minorHAnsi" w:cstheme="minorHAnsi"/>
          <w:bCs/>
        </w:rPr>
        <w:t xml:space="preserve">r. poz. </w:t>
      </w:r>
      <w:r w:rsidR="00E33B4C" w:rsidRPr="003327D6">
        <w:rPr>
          <w:rFonts w:asciiTheme="minorHAnsi" w:hAnsiTheme="minorHAnsi" w:cstheme="minorHAnsi"/>
          <w:bCs/>
        </w:rPr>
        <w:t>361</w:t>
      </w:r>
      <w:r w:rsidRPr="003327D6">
        <w:rPr>
          <w:rFonts w:asciiTheme="minorHAnsi" w:hAnsiTheme="minorHAnsi" w:cstheme="minorHAnsi"/>
          <w:bCs/>
        </w:rPr>
        <w:t xml:space="preserve">, z </w:t>
      </w:r>
      <w:proofErr w:type="spellStart"/>
      <w:r w:rsidRPr="003327D6">
        <w:rPr>
          <w:rFonts w:asciiTheme="minorHAnsi" w:hAnsiTheme="minorHAnsi" w:cstheme="minorHAnsi"/>
          <w:bCs/>
        </w:rPr>
        <w:t>późn.zm</w:t>
      </w:r>
      <w:proofErr w:type="spellEnd"/>
      <w:r w:rsidRPr="003327D6">
        <w:rPr>
          <w:rFonts w:asciiTheme="minorHAnsi" w:hAnsiTheme="minorHAnsi" w:cstheme="minorHAnsi"/>
          <w:bCs/>
        </w:rPr>
        <w:t>.), dla</w:t>
      </w:r>
      <w:r w:rsidRPr="005F1E79">
        <w:rPr>
          <w:rFonts w:asciiTheme="minorHAnsi" w:hAnsiTheme="minorHAnsi" w:cstheme="minorHAnsi"/>
          <w:bCs/>
        </w:rPr>
        <w:t xml:space="preserve"> celów zastosowania kryterium ceny Zamawiający dolicza do przedstawionej w tej ofercie ceny kwotę podatku od towarów i usług, którą miałby obowiązek rozliczyć.</w:t>
      </w:r>
    </w:p>
    <w:p w:rsidR="00C02AF8" w:rsidRPr="005F1E79" w:rsidRDefault="00C02AF8" w:rsidP="007047AC">
      <w:pPr>
        <w:shd w:val="clear" w:color="auto" w:fill="FFFFFF"/>
        <w:ind w:left="426" w:right="100" w:hanging="1"/>
        <w:jc w:val="both"/>
        <w:rPr>
          <w:rFonts w:asciiTheme="minorHAnsi" w:hAnsiTheme="minorHAnsi" w:cstheme="minorHAnsi"/>
          <w:b/>
          <w:sz w:val="10"/>
          <w:szCs w:val="10"/>
          <w:u w:val="single"/>
        </w:rPr>
      </w:pPr>
    </w:p>
    <w:p w:rsidR="00C02AF8" w:rsidRPr="005F1E79" w:rsidRDefault="00C02AF8" w:rsidP="007047AC">
      <w:pPr>
        <w:shd w:val="clear" w:color="auto" w:fill="FFFFFF"/>
        <w:ind w:left="426" w:right="100" w:hanging="1"/>
        <w:jc w:val="both"/>
        <w:rPr>
          <w:rFonts w:asciiTheme="minorHAnsi" w:hAnsiTheme="minorHAnsi" w:cstheme="minorHAnsi"/>
          <w:bCs/>
        </w:rPr>
      </w:pPr>
      <w:r w:rsidRPr="005F1E79">
        <w:rPr>
          <w:rFonts w:asciiTheme="minorHAnsi" w:hAnsiTheme="minorHAnsi" w:cstheme="minorHAnsi"/>
          <w:b/>
          <w:u w:val="single"/>
        </w:rPr>
        <w:t xml:space="preserve">Uwaga nr </w:t>
      </w:r>
      <w:r w:rsidR="00A72E3B" w:rsidRPr="005F1E79">
        <w:rPr>
          <w:rFonts w:asciiTheme="minorHAnsi" w:hAnsiTheme="minorHAnsi" w:cstheme="minorHAnsi"/>
          <w:b/>
          <w:u w:val="single"/>
        </w:rPr>
        <w:t>2</w:t>
      </w:r>
      <w:r w:rsidR="00DD7802" w:rsidRPr="005F1E79">
        <w:rPr>
          <w:rFonts w:asciiTheme="minorHAnsi" w:hAnsiTheme="minorHAnsi" w:cstheme="minorHAnsi"/>
          <w:b/>
        </w:rPr>
        <w:t xml:space="preserve"> - </w:t>
      </w:r>
      <w:r w:rsidRPr="005F1E79">
        <w:rPr>
          <w:rFonts w:asciiTheme="minorHAnsi" w:hAnsiTheme="minorHAnsi" w:cstheme="minorHAnsi"/>
          <w:bCs/>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rsidR="00C02AF8" w:rsidRPr="005F1E79" w:rsidRDefault="00C02AF8" w:rsidP="007047AC">
      <w:pPr>
        <w:rPr>
          <w:rFonts w:asciiTheme="minorHAnsi" w:hAnsiTheme="minorHAnsi" w:cstheme="minorHAnsi"/>
          <w:b/>
          <w:sz w:val="10"/>
          <w:szCs w:val="10"/>
        </w:rPr>
      </w:pPr>
    </w:p>
    <w:p w:rsidR="00C02AF8" w:rsidRPr="005F1E79" w:rsidRDefault="00C02AF8" w:rsidP="007047AC">
      <w:pPr>
        <w:shd w:val="clear" w:color="auto" w:fill="FFFFFF"/>
        <w:jc w:val="both"/>
        <w:rPr>
          <w:rFonts w:asciiTheme="minorHAnsi" w:hAnsiTheme="minorHAnsi" w:cstheme="minorHAnsi"/>
          <w:bCs/>
        </w:rPr>
      </w:pPr>
    </w:p>
    <w:p w:rsidR="00DC30A8" w:rsidRPr="004006ED" w:rsidRDefault="00375514" w:rsidP="003D4DDA">
      <w:pPr>
        <w:pStyle w:val="Tekstpodstawowy"/>
        <w:rPr>
          <w:rFonts w:asciiTheme="minorHAnsi" w:hAnsiTheme="minorHAnsi" w:cstheme="minorHAnsi"/>
          <w:bCs/>
        </w:rPr>
      </w:pPr>
      <w:r w:rsidRPr="004006ED">
        <w:rPr>
          <w:rFonts w:asciiTheme="minorHAnsi" w:hAnsiTheme="minorHAnsi" w:cstheme="minorHAnsi"/>
          <w:bCs/>
        </w:rPr>
        <w:t>b</w:t>
      </w:r>
      <w:r w:rsidR="009E329C" w:rsidRPr="004006ED">
        <w:rPr>
          <w:rFonts w:asciiTheme="minorHAnsi" w:hAnsiTheme="minorHAnsi" w:cstheme="minorHAnsi"/>
          <w:bCs/>
        </w:rPr>
        <w:t xml:space="preserve">) </w:t>
      </w:r>
      <w:r w:rsidR="00644902" w:rsidRPr="004006ED">
        <w:rPr>
          <w:rFonts w:asciiTheme="minorHAnsi" w:hAnsiTheme="minorHAnsi" w:cstheme="minorHAnsi"/>
          <w:bCs/>
        </w:rPr>
        <w:t>termin dostaw</w:t>
      </w:r>
      <w:r w:rsidR="00C97737" w:rsidRPr="004006ED">
        <w:rPr>
          <w:rFonts w:asciiTheme="minorHAnsi" w:hAnsiTheme="minorHAnsi" w:cstheme="minorHAnsi"/>
          <w:bCs/>
        </w:rPr>
        <w:t>y</w:t>
      </w:r>
      <w:r w:rsidR="003D6C60" w:rsidRPr="004006ED">
        <w:rPr>
          <w:rFonts w:asciiTheme="minorHAnsi" w:hAnsiTheme="minorHAnsi" w:cstheme="minorHAnsi"/>
          <w:bCs/>
        </w:rPr>
        <w:t xml:space="preserve"> </w:t>
      </w:r>
      <w:r w:rsidR="00644902" w:rsidRPr="004006ED">
        <w:rPr>
          <w:rFonts w:asciiTheme="minorHAnsi" w:hAnsiTheme="minorHAnsi" w:cstheme="minorHAnsi"/>
          <w:bCs/>
        </w:rPr>
        <w:t xml:space="preserve">przedmiotu zamówienia </w:t>
      </w:r>
      <w:r w:rsidR="00496394" w:rsidRPr="004006ED">
        <w:rPr>
          <w:rFonts w:asciiTheme="minorHAnsi" w:hAnsiTheme="minorHAnsi" w:cstheme="minorHAnsi"/>
          <w:bCs/>
        </w:rPr>
        <w:t xml:space="preserve">do siedziby Zamawiającego </w:t>
      </w:r>
      <w:proofErr w:type="spellStart"/>
      <w:r w:rsidR="00644902" w:rsidRPr="004006ED">
        <w:rPr>
          <w:rFonts w:asciiTheme="minorHAnsi" w:hAnsiTheme="minorHAnsi" w:cstheme="minorHAnsi"/>
          <w:bCs/>
        </w:rPr>
        <w:t>I</w:t>
      </w:r>
      <w:r w:rsidR="00EC5FD2" w:rsidRPr="004006ED">
        <w:rPr>
          <w:rFonts w:asciiTheme="minorHAnsi" w:hAnsiTheme="minorHAnsi" w:cstheme="minorHAnsi"/>
          <w:bCs/>
        </w:rPr>
        <w:t>P</w:t>
      </w:r>
      <w:r w:rsidRPr="004006ED">
        <w:rPr>
          <w:rFonts w:asciiTheme="minorHAnsi" w:hAnsiTheme="minorHAnsi" w:cstheme="minorHAnsi"/>
          <w:bCs/>
        </w:rPr>
        <w:t>t</w:t>
      </w:r>
      <w:r w:rsidR="00644902" w:rsidRPr="004006ED">
        <w:rPr>
          <w:rFonts w:asciiTheme="minorHAnsi" w:hAnsiTheme="minorHAnsi" w:cstheme="minorHAnsi"/>
          <w:bCs/>
        </w:rPr>
        <w:t>d</w:t>
      </w:r>
      <w:proofErr w:type="spellEnd"/>
      <w:r w:rsidR="00DC30A8" w:rsidRPr="004006ED">
        <w:rPr>
          <w:rFonts w:asciiTheme="minorHAnsi" w:hAnsiTheme="minorHAnsi" w:cstheme="minorHAnsi"/>
          <w:bCs/>
        </w:rPr>
        <w:t xml:space="preserve"> - </w:t>
      </w:r>
      <w:r w:rsidR="00A80A73" w:rsidRPr="004006ED">
        <w:rPr>
          <w:rFonts w:asciiTheme="minorHAnsi" w:hAnsiTheme="minorHAnsi" w:cstheme="minorHAnsi"/>
          <w:bCs/>
        </w:rPr>
        <w:t xml:space="preserve">maksymalnie </w:t>
      </w:r>
      <w:r w:rsidR="004006ED">
        <w:rPr>
          <w:rFonts w:asciiTheme="minorHAnsi" w:hAnsiTheme="minorHAnsi" w:cstheme="minorHAnsi"/>
          <w:bCs/>
        </w:rPr>
        <w:t>2</w:t>
      </w:r>
      <w:r w:rsidR="00DC30A8" w:rsidRPr="004006ED">
        <w:rPr>
          <w:rFonts w:asciiTheme="minorHAnsi" w:hAnsiTheme="minorHAnsi" w:cstheme="minorHAnsi"/>
          <w:bCs/>
        </w:rPr>
        <w:t xml:space="preserve">0 </w:t>
      </w:r>
      <w:proofErr w:type="spellStart"/>
      <w:r w:rsidR="00DC30A8" w:rsidRPr="004006ED">
        <w:rPr>
          <w:rFonts w:asciiTheme="minorHAnsi" w:hAnsiTheme="minorHAnsi" w:cstheme="minorHAnsi"/>
          <w:bCs/>
        </w:rPr>
        <w:t>pkt</w:t>
      </w:r>
      <w:proofErr w:type="spellEnd"/>
      <w:r w:rsidR="00DC30A8" w:rsidRPr="004006ED">
        <w:rPr>
          <w:rFonts w:asciiTheme="minorHAnsi" w:hAnsiTheme="minorHAnsi" w:cstheme="minorHAnsi"/>
          <w:bCs/>
        </w:rPr>
        <w:t xml:space="preserve">    (waga kryterium wyrażona w punktach),</w:t>
      </w:r>
    </w:p>
    <w:p w:rsidR="00496394" w:rsidRPr="004006ED" w:rsidRDefault="003327D6" w:rsidP="003327D6">
      <w:pPr>
        <w:tabs>
          <w:tab w:val="left" w:pos="2030"/>
        </w:tabs>
        <w:ind w:left="426" w:hanging="1"/>
        <w:rPr>
          <w:rFonts w:asciiTheme="minorHAnsi" w:hAnsiTheme="minorHAnsi" w:cstheme="minorHAnsi"/>
          <w:bCs/>
        </w:rPr>
      </w:pPr>
      <w:r w:rsidRPr="004006ED">
        <w:rPr>
          <w:rFonts w:asciiTheme="minorHAnsi" w:hAnsiTheme="minorHAnsi" w:cstheme="minorHAnsi"/>
          <w:bCs/>
        </w:rPr>
        <w:tab/>
      </w:r>
      <w:r w:rsidRPr="004006ED">
        <w:rPr>
          <w:rFonts w:asciiTheme="minorHAnsi" w:hAnsiTheme="minorHAnsi" w:cstheme="minorHAnsi"/>
          <w:bCs/>
        </w:rPr>
        <w:tab/>
      </w:r>
    </w:p>
    <w:p w:rsidR="00496394" w:rsidRPr="004006ED" w:rsidRDefault="00496394" w:rsidP="004006ED">
      <w:pPr>
        <w:ind w:left="426" w:hanging="1"/>
        <w:jc w:val="both"/>
        <w:rPr>
          <w:rFonts w:asciiTheme="minorHAnsi" w:hAnsiTheme="minorHAnsi" w:cstheme="minorHAnsi"/>
          <w:bCs/>
        </w:rPr>
      </w:pPr>
      <w:r w:rsidRPr="004006ED">
        <w:rPr>
          <w:rFonts w:asciiTheme="minorHAnsi" w:hAnsiTheme="minorHAnsi" w:cstheme="minorHAnsi"/>
          <w:bCs/>
        </w:rPr>
        <w:t xml:space="preserve">Dostawca zobowiązuje się dostarczać węgiel </w:t>
      </w:r>
      <w:r w:rsidRPr="00224474">
        <w:rPr>
          <w:rFonts w:asciiTheme="minorHAnsi" w:hAnsiTheme="minorHAnsi" w:cstheme="minorHAnsi"/>
          <w:bCs/>
        </w:rPr>
        <w:t xml:space="preserve">kamienny groszek </w:t>
      </w:r>
      <w:r w:rsidR="001A1C32" w:rsidRPr="00224474">
        <w:rPr>
          <w:rFonts w:asciiTheme="minorHAnsi" w:hAnsiTheme="minorHAnsi" w:cstheme="minorHAnsi"/>
          <w:bCs/>
        </w:rPr>
        <w:t>do</w:t>
      </w:r>
      <w:r w:rsidR="001A1C32" w:rsidRPr="004006ED">
        <w:rPr>
          <w:rFonts w:asciiTheme="minorHAnsi" w:hAnsiTheme="minorHAnsi" w:cstheme="minorHAnsi"/>
          <w:bCs/>
        </w:rPr>
        <w:t xml:space="preserve"> siedziby Zamawiającego sukcesywnie w zależ</w:t>
      </w:r>
      <w:r w:rsidR="004006ED">
        <w:rPr>
          <w:rFonts w:asciiTheme="minorHAnsi" w:hAnsiTheme="minorHAnsi" w:cstheme="minorHAnsi"/>
          <w:bCs/>
        </w:rPr>
        <w:t>n</w:t>
      </w:r>
      <w:r w:rsidR="001A1C32" w:rsidRPr="004006ED">
        <w:rPr>
          <w:rFonts w:asciiTheme="minorHAnsi" w:hAnsiTheme="minorHAnsi" w:cstheme="minorHAnsi"/>
          <w:bCs/>
        </w:rPr>
        <w:t>ości od bieżących potrzeb Zamawi</w:t>
      </w:r>
      <w:r w:rsidR="004006ED">
        <w:rPr>
          <w:rFonts w:asciiTheme="minorHAnsi" w:hAnsiTheme="minorHAnsi" w:cstheme="minorHAnsi"/>
          <w:bCs/>
        </w:rPr>
        <w:t>a</w:t>
      </w:r>
      <w:r w:rsidR="001A1C32" w:rsidRPr="004006ED">
        <w:rPr>
          <w:rFonts w:asciiTheme="minorHAnsi" w:hAnsiTheme="minorHAnsi" w:cstheme="minorHAnsi"/>
          <w:bCs/>
        </w:rPr>
        <w:t xml:space="preserve">jącego </w:t>
      </w:r>
      <w:r w:rsidRPr="004006ED">
        <w:rPr>
          <w:rFonts w:asciiTheme="minorHAnsi" w:hAnsiTheme="minorHAnsi" w:cstheme="minorHAnsi"/>
          <w:bCs/>
        </w:rPr>
        <w:t xml:space="preserve">w terminie maksymalnie do 4 dni </w:t>
      </w:r>
      <w:r w:rsidR="004C5AA7" w:rsidRPr="004006ED">
        <w:rPr>
          <w:rFonts w:asciiTheme="minorHAnsi" w:hAnsiTheme="minorHAnsi" w:cstheme="minorHAnsi"/>
          <w:bCs/>
        </w:rPr>
        <w:t xml:space="preserve">licząc od </w:t>
      </w:r>
      <w:r w:rsidR="00E460B0" w:rsidRPr="004006ED">
        <w:rPr>
          <w:rFonts w:asciiTheme="minorHAnsi" w:hAnsiTheme="minorHAnsi" w:cstheme="minorHAnsi"/>
          <w:bCs/>
        </w:rPr>
        <w:t xml:space="preserve">daty zgłoszenia zapotrzebowania przez Zamawiającego </w:t>
      </w:r>
      <w:r w:rsidRPr="004006ED">
        <w:rPr>
          <w:rFonts w:asciiTheme="minorHAnsi" w:hAnsiTheme="minorHAnsi" w:cstheme="minorHAnsi"/>
          <w:bCs/>
        </w:rPr>
        <w:t xml:space="preserve"> w godzinach między 7:00 a 12:0</w:t>
      </w:r>
      <w:r w:rsidR="00E33B4C" w:rsidRPr="004006ED">
        <w:rPr>
          <w:rFonts w:asciiTheme="minorHAnsi" w:hAnsiTheme="minorHAnsi" w:cstheme="minorHAnsi"/>
          <w:bCs/>
        </w:rPr>
        <w:t>0.</w:t>
      </w:r>
      <w:r w:rsidR="004006ED">
        <w:rPr>
          <w:rFonts w:asciiTheme="minorHAnsi" w:hAnsiTheme="minorHAnsi" w:cstheme="minorHAnsi"/>
          <w:bCs/>
        </w:rPr>
        <w:t xml:space="preserve"> W ramach w/w kryterium Zamawiający przyzna wykonawcy punkty w następujący sposób:</w:t>
      </w:r>
    </w:p>
    <w:p w:rsidR="00496394" w:rsidRPr="004006ED" w:rsidRDefault="00496394" w:rsidP="00496394">
      <w:pPr>
        <w:ind w:left="426" w:firstLine="0"/>
        <w:rPr>
          <w:rFonts w:asciiTheme="minorHAnsi" w:hAnsiTheme="minorHAnsi" w:cstheme="minorHAnsi"/>
          <w:bCs/>
        </w:rPr>
      </w:pPr>
      <w:r w:rsidRPr="004006ED">
        <w:rPr>
          <w:rFonts w:asciiTheme="minorHAnsi" w:hAnsiTheme="minorHAnsi" w:cstheme="minorHAnsi"/>
          <w:bCs/>
        </w:rPr>
        <w:t xml:space="preserve">- Termin dostawy przedmiotu zamówienia do siedziby Zamawiającego do 4 dni licząc od daty zgłoszenia zapotrzebowania przez Zamawiającego </w:t>
      </w:r>
      <w:r w:rsidR="00E33B4C" w:rsidRPr="004006ED">
        <w:rPr>
          <w:rFonts w:asciiTheme="minorHAnsi" w:hAnsiTheme="minorHAnsi" w:cstheme="minorHAnsi"/>
          <w:bCs/>
        </w:rPr>
        <w:t xml:space="preserve">w godzinach między 7:00 a 12:00 </w:t>
      </w:r>
      <w:r w:rsidR="00DF3542" w:rsidRPr="004006ED">
        <w:rPr>
          <w:rFonts w:asciiTheme="minorHAnsi" w:hAnsiTheme="minorHAnsi" w:cstheme="minorHAnsi"/>
          <w:bCs/>
        </w:rPr>
        <w:t>-</w:t>
      </w:r>
      <w:r w:rsidRPr="004006ED">
        <w:rPr>
          <w:rFonts w:asciiTheme="minorHAnsi" w:hAnsiTheme="minorHAnsi" w:cstheme="minorHAnsi"/>
          <w:bCs/>
        </w:rPr>
        <w:t xml:space="preserve"> </w:t>
      </w:r>
      <w:r w:rsidR="004006ED">
        <w:rPr>
          <w:rFonts w:asciiTheme="minorHAnsi" w:hAnsiTheme="minorHAnsi" w:cstheme="minorHAnsi"/>
          <w:bCs/>
        </w:rPr>
        <w:t xml:space="preserve"> </w:t>
      </w:r>
      <w:r w:rsidR="00224474">
        <w:rPr>
          <w:rFonts w:asciiTheme="minorHAnsi" w:hAnsiTheme="minorHAnsi" w:cstheme="minorHAnsi"/>
          <w:bCs/>
        </w:rPr>
        <w:t xml:space="preserve"> </w:t>
      </w:r>
      <w:r w:rsidRPr="004006ED">
        <w:rPr>
          <w:rFonts w:asciiTheme="minorHAnsi" w:hAnsiTheme="minorHAnsi" w:cstheme="minorHAnsi"/>
          <w:bCs/>
        </w:rPr>
        <w:t xml:space="preserve">0 </w:t>
      </w:r>
      <w:proofErr w:type="spellStart"/>
      <w:r w:rsidRPr="004006ED">
        <w:rPr>
          <w:rFonts w:asciiTheme="minorHAnsi" w:hAnsiTheme="minorHAnsi" w:cstheme="minorHAnsi"/>
          <w:bCs/>
        </w:rPr>
        <w:t>pkt</w:t>
      </w:r>
      <w:proofErr w:type="spellEnd"/>
      <w:r w:rsidRPr="004006ED">
        <w:rPr>
          <w:rFonts w:asciiTheme="minorHAnsi" w:hAnsiTheme="minorHAnsi" w:cstheme="minorHAnsi"/>
          <w:bCs/>
        </w:rPr>
        <w:t xml:space="preserve"> </w:t>
      </w:r>
    </w:p>
    <w:p w:rsidR="00496394" w:rsidRPr="005F1E79" w:rsidRDefault="00496394" w:rsidP="00496394">
      <w:pPr>
        <w:ind w:left="426" w:firstLine="0"/>
        <w:rPr>
          <w:rFonts w:asciiTheme="minorHAnsi" w:hAnsiTheme="minorHAnsi" w:cstheme="minorHAnsi"/>
          <w:bCs/>
        </w:rPr>
      </w:pPr>
      <w:r w:rsidRPr="004006ED">
        <w:rPr>
          <w:rFonts w:asciiTheme="minorHAnsi" w:hAnsiTheme="minorHAnsi" w:cstheme="minorHAnsi"/>
          <w:bCs/>
        </w:rPr>
        <w:t xml:space="preserve">- Termin dostawy przedmiotu zamówienia do siedziby Zamawiającego do 2 dni licząc od daty zgłoszenia zapotrzebowania przez Zamawiającego  </w:t>
      </w:r>
      <w:r w:rsidR="00E33B4C" w:rsidRPr="004006ED">
        <w:rPr>
          <w:rFonts w:asciiTheme="minorHAnsi" w:hAnsiTheme="minorHAnsi" w:cstheme="minorHAnsi"/>
          <w:bCs/>
        </w:rPr>
        <w:t xml:space="preserve">w godzinach między 7:00 a 12:00 </w:t>
      </w:r>
      <w:r w:rsidR="00DF3542" w:rsidRPr="004006ED">
        <w:rPr>
          <w:rFonts w:asciiTheme="minorHAnsi" w:hAnsiTheme="minorHAnsi" w:cstheme="minorHAnsi"/>
          <w:bCs/>
        </w:rPr>
        <w:t>-</w:t>
      </w:r>
      <w:r w:rsidR="004006ED">
        <w:rPr>
          <w:rFonts w:asciiTheme="minorHAnsi" w:hAnsiTheme="minorHAnsi" w:cstheme="minorHAnsi"/>
          <w:bCs/>
        </w:rPr>
        <w:t xml:space="preserve">  </w:t>
      </w:r>
      <w:r w:rsidR="00224474">
        <w:rPr>
          <w:rFonts w:asciiTheme="minorHAnsi" w:hAnsiTheme="minorHAnsi" w:cstheme="minorHAnsi"/>
          <w:bCs/>
        </w:rPr>
        <w:t xml:space="preserve"> </w:t>
      </w:r>
      <w:r w:rsidR="004006ED">
        <w:rPr>
          <w:rFonts w:asciiTheme="minorHAnsi" w:hAnsiTheme="minorHAnsi" w:cstheme="minorHAnsi"/>
          <w:bCs/>
        </w:rPr>
        <w:t>2</w:t>
      </w:r>
      <w:r w:rsidRPr="004006ED">
        <w:rPr>
          <w:rFonts w:asciiTheme="minorHAnsi" w:hAnsiTheme="minorHAnsi" w:cstheme="minorHAnsi"/>
          <w:bCs/>
        </w:rPr>
        <w:t xml:space="preserve">0 </w:t>
      </w:r>
      <w:proofErr w:type="spellStart"/>
      <w:r w:rsidRPr="004006ED">
        <w:rPr>
          <w:rFonts w:asciiTheme="minorHAnsi" w:hAnsiTheme="minorHAnsi" w:cstheme="minorHAnsi"/>
          <w:bCs/>
        </w:rPr>
        <w:t>pkt</w:t>
      </w:r>
      <w:proofErr w:type="spellEnd"/>
      <w:r w:rsidRPr="005F1E79">
        <w:rPr>
          <w:rFonts w:asciiTheme="minorHAnsi" w:hAnsiTheme="minorHAnsi" w:cstheme="minorHAnsi"/>
          <w:bCs/>
        </w:rPr>
        <w:t xml:space="preserve"> </w:t>
      </w:r>
    </w:p>
    <w:p w:rsidR="00A5236D" w:rsidRPr="005F1E79" w:rsidRDefault="00A5236D" w:rsidP="005158F4">
      <w:pPr>
        <w:suppressAutoHyphens/>
        <w:spacing w:line="276" w:lineRule="auto"/>
        <w:ind w:left="0" w:right="176" w:firstLine="0"/>
        <w:jc w:val="both"/>
        <w:rPr>
          <w:rFonts w:asciiTheme="minorHAnsi" w:hAnsiTheme="minorHAnsi" w:cstheme="minorHAnsi"/>
          <w:bCs/>
        </w:rPr>
      </w:pPr>
    </w:p>
    <w:p w:rsidR="00C02AF8" w:rsidRPr="005F1E79" w:rsidRDefault="00C02AF8" w:rsidP="00AD728B">
      <w:pPr>
        <w:pStyle w:val="Akapitzlist"/>
        <w:numPr>
          <w:ilvl w:val="0"/>
          <w:numId w:val="66"/>
        </w:numPr>
        <w:shd w:val="clear" w:color="auto" w:fill="FFFFFF"/>
        <w:ind w:left="426" w:right="28" w:hanging="426"/>
        <w:contextualSpacing w:val="0"/>
        <w:jc w:val="both"/>
        <w:rPr>
          <w:rFonts w:asciiTheme="minorHAnsi" w:hAnsiTheme="minorHAnsi" w:cstheme="minorHAnsi"/>
          <w:bCs/>
        </w:rPr>
      </w:pPr>
      <w:r w:rsidRPr="005F1E79">
        <w:rPr>
          <w:rFonts w:asciiTheme="minorHAnsi" w:hAnsiTheme="minorHAnsi" w:cstheme="minorHAnsi"/>
          <w:bCs/>
        </w:rPr>
        <w:t xml:space="preserve">W ramach wszystkich wskazanych i opisanych kryteriów, Wykonawca otrzyma końcową (łączną) ilość punktów wyliczoną w następujący sposób: </w:t>
      </w:r>
    </w:p>
    <w:p w:rsidR="00C02AF8" w:rsidRPr="005F1E79" w:rsidRDefault="00C02AF8" w:rsidP="003D4DDA">
      <w:pPr>
        <w:pStyle w:val="Tekstpodstawowy"/>
        <w:rPr>
          <w:rFonts w:asciiTheme="minorHAnsi" w:hAnsiTheme="minorHAnsi" w:cstheme="minorHAnsi"/>
          <w:b w:val="0"/>
          <w:bCs/>
        </w:rPr>
      </w:pPr>
    </w:p>
    <w:p w:rsidR="00C02AF8" w:rsidRPr="005F1E79" w:rsidRDefault="00C02AF8" w:rsidP="003D4DDA">
      <w:pPr>
        <w:pStyle w:val="Tekstpodstawowy"/>
        <w:rPr>
          <w:rFonts w:asciiTheme="minorHAnsi" w:hAnsiTheme="minorHAnsi" w:cstheme="minorHAnsi"/>
        </w:rPr>
      </w:pPr>
      <w:r w:rsidRPr="005F1E79">
        <w:rPr>
          <w:rFonts w:asciiTheme="minorHAnsi" w:hAnsiTheme="minorHAnsi" w:cstheme="minorHAnsi"/>
        </w:rPr>
        <w:tab/>
        <w:t xml:space="preserve">KIP = </w:t>
      </w:r>
      <w:proofErr w:type="spellStart"/>
      <w:r w:rsidRPr="005F1E79">
        <w:rPr>
          <w:rFonts w:asciiTheme="minorHAnsi" w:hAnsiTheme="minorHAnsi" w:cstheme="minorHAnsi"/>
        </w:rPr>
        <w:t>IPc</w:t>
      </w:r>
      <w:proofErr w:type="spellEnd"/>
      <w:r w:rsidR="009E329C" w:rsidRPr="005F1E79">
        <w:rPr>
          <w:rFonts w:asciiTheme="minorHAnsi" w:hAnsiTheme="minorHAnsi" w:cstheme="minorHAnsi"/>
        </w:rPr>
        <w:t xml:space="preserve">+ </w:t>
      </w:r>
      <w:proofErr w:type="spellStart"/>
      <w:r w:rsidR="009E329C" w:rsidRPr="005F1E79">
        <w:rPr>
          <w:rFonts w:asciiTheme="minorHAnsi" w:hAnsiTheme="minorHAnsi" w:cstheme="minorHAnsi"/>
        </w:rPr>
        <w:t>IP</w:t>
      </w:r>
      <w:r w:rsidR="00375514" w:rsidRPr="005F1E79">
        <w:rPr>
          <w:rFonts w:asciiTheme="minorHAnsi" w:hAnsiTheme="minorHAnsi" w:cstheme="minorHAnsi"/>
        </w:rPr>
        <w:t>t</w:t>
      </w:r>
      <w:r w:rsidR="004C6D5C" w:rsidRPr="005F1E79">
        <w:rPr>
          <w:rFonts w:asciiTheme="minorHAnsi" w:hAnsiTheme="minorHAnsi" w:cstheme="minorHAnsi"/>
        </w:rPr>
        <w:t>d</w:t>
      </w:r>
      <w:proofErr w:type="spellEnd"/>
    </w:p>
    <w:p w:rsidR="00C02AF8" w:rsidRPr="005F1E79" w:rsidRDefault="00C02AF8" w:rsidP="003D4DDA">
      <w:pPr>
        <w:pStyle w:val="Tekstpodstawowy"/>
        <w:rPr>
          <w:rFonts w:asciiTheme="minorHAnsi" w:hAnsiTheme="minorHAnsi" w:cstheme="minorHAnsi"/>
        </w:rPr>
      </w:pPr>
    </w:p>
    <w:p w:rsidR="00C02AF8" w:rsidRPr="005F1E79" w:rsidRDefault="000265D4" w:rsidP="003D4DDA">
      <w:pPr>
        <w:pStyle w:val="Tekstpodstawowy"/>
        <w:rPr>
          <w:rFonts w:asciiTheme="minorHAnsi" w:hAnsiTheme="minorHAnsi" w:cstheme="minorHAnsi"/>
        </w:rPr>
      </w:pPr>
      <w:r w:rsidRPr="005F1E79">
        <w:rPr>
          <w:rFonts w:asciiTheme="minorHAnsi" w:hAnsiTheme="minorHAnsi" w:cstheme="minorHAnsi"/>
          <w:u w:color="FFFFFF"/>
        </w:rPr>
        <w:tab/>
      </w:r>
      <w:r w:rsidR="00C02AF8" w:rsidRPr="005F1E79">
        <w:rPr>
          <w:rFonts w:asciiTheme="minorHAnsi" w:hAnsiTheme="minorHAnsi" w:cstheme="minorHAnsi"/>
        </w:rPr>
        <w:t>gdzie poszczególne symbole oznaczają:</w:t>
      </w:r>
    </w:p>
    <w:p w:rsidR="00C02AF8" w:rsidRPr="005F1E79" w:rsidRDefault="00C02AF8" w:rsidP="003D4DDA">
      <w:pPr>
        <w:pStyle w:val="Tekstpodstawowy"/>
        <w:rPr>
          <w:rFonts w:asciiTheme="minorHAnsi" w:hAnsiTheme="minorHAnsi" w:cstheme="minorHAnsi"/>
        </w:rPr>
      </w:pPr>
      <w:r w:rsidRPr="005F1E79">
        <w:rPr>
          <w:rFonts w:asciiTheme="minorHAnsi" w:hAnsiTheme="minorHAnsi" w:cstheme="minorHAnsi"/>
        </w:rPr>
        <w:t>KIP – końcowa ilość punktów,</w:t>
      </w:r>
    </w:p>
    <w:p w:rsidR="00C02AF8" w:rsidRPr="005F1E79" w:rsidRDefault="00C02AF8" w:rsidP="003D4DDA">
      <w:pPr>
        <w:pStyle w:val="Tekstpodstawowy"/>
        <w:rPr>
          <w:rFonts w:asciiTheme="minorHAnsi" w:hAnsiTheme="minorHAnsi" w:cstheme="minorHAnsi"/>
        </w:rPr>
      </w:pPr>
      <w:proofErr w:type="spellStart"/>
      <w:r w:rsidRPr="005F1E79">
        <w:rPr>
          <w:rFonts w:asciiTheme="minorHAnsi" w:hAnsiTheme="minorHAnsi" w:cstheme="minorHAnsi"/>
        </w:rPr>
        <w:t>IP</w:t>
      </w:r>
      <w:r w:rsidR="00140BE5" w:rsidRPr="005F1E79">
        <w:rPr>
          <w:rFonts w:asciiTheme="minorHAnsi" w:hAnsiTheme="minorHAnsi" w:cstheme="minorHAnsi"/>
        </w:rPr>
        <w:t>c</w:t>
      </w:r>
      <w:proofErr w:type="spellEnd"/>
      <w:r w:rsidRPr="005F1E79">
        <w:rPr>
          <w:rFonts w:asciiTheme="minorHAnsi" w:hAnsiTheme="minorHAnsi" w:cstheme="minorHAnsi"/>
        </w:rPr>
        <w:t xml:space="preserve"> – ilość punktów w kryterium: cena ofertowa</w:t>
      </w:r>
      <w:r w:rsidR="004C6D5C" w:rsidRPr="005F1E79">
        <w:rPr>
          <w:rFonts w:asciiTheme="minorHAnsi" w:hAnsiTheme="minorHAnsi" w:cstheme="minorHAnsi"/>
        </w:rPr>
        <w:t xml:space="preserve"> brutto</w:t>
      </w:r>
      <w:r w:rsidRPr="005F1E79">
        <w:rPr>
          <w:rFonts w:asciiTheme="minorHAnsi" w:hAnsiTheme="minorHAnsi" w:cstheme="minorHAnsi"/>
        </w:rPr>
        <w:t>,</w:t>
      </w:r>
    </w:p>
    <w:p w:rsidR="009E329C" w:rsidRPr="005F1E79" w:rsidRDefault="009E329C" w:rsidP="009E329C">
      <w:pPr>
        <w:shd w:val="clear" w:color="auto" w:fill="FFFFFF"/>
        <w:jc w:val="both"/>
        <w:rPr>
          <w:rFonts w:asciiTheme="minorHAnsi" w:hAnsiTheme="minorHAnsi" w:cstheme="minorHAnsi"/>
          <w:b/>
        </w:rPr>
      </w:pPr>
      <w:proofErr w:type="spellStart"/>
      <w:r w:rsidRPr="005F1E79">
        <w:rPr>
          <w:rFonts w:asciiTheme="minorHAnsi" w:hAnsiTheme="minorHAnsi" w:cstheme="minorHAnsi"/>
          <w:b/>
        </w:rPr>
        <w:t>IP</w:t>
      </w:r>
      <w:r w:rsidR="0036323D" w:rsidRPr="005F1E79">
        <w:rPr>
          <w:rFonts w:asciiTheme="minorHAnsi" w:hAnsiTheme="minorHAnsi" w:cstheme="minorHAnsi"/>
          <w:b/>
        </w:rPr>
        <w:t>t</w:t>
      </w:r>
      <w:r w:rsidR="004C6D5C" w:rsidRPr="005F1E79">
        <w:rPr>
          <w:rFonts w:asciiTheme="minorHAnsi" w:hAnsiTheme="minorHAnsi" w:cstheme="minorHAnsi"/>
          <w:b/>
        </w:rPr>
        <w:t>d</w:t>
      </w:r>
      <w:proofErr w:type="spellEnd"/>
      <w:r w:rsidRPr="005F1E79">
        <w:rPr>
          <w:rFonts w:asciiTheme="minorHAnsi" w:hAnsiTheme="minorHAnsi" w:cstheme="minorHAnsi"/>
          <w:b/>
          <w:bCs/>
        </w:rPr>
        <w:t>- ilość punktów w kryterium:</w:t>
      </w:r>
      <w:r w:rsidRPr="005F1E79">
        <w:rPr>
          <w:rFonts w:asciiTheme="minorHAnsi" w:hAnsiTheme="minorHAnsi" w:cstheme="minorHAnsi"/>
          <w:b/>
        </w:rPr>
        <w:t xml:space="preserve"> termin dostaw</w:t>
      </w:r>
      <w:r w:rsidR="00496394" w:rsidRPr="005F1E79">
        <w:rPr>
          <w:rFonts w:asciiTheme="minorHAnsi" w:hAnsiTheme="minorHAnsi" w:cstheme="minorHAnsi"/>
          <w:b/>
        </w:rPr>
        <w:t>y</w:t>
      </w:r>
      <w:r w:rsidR="004C6D5C" w:rsidRPr="005F1E79">
        <w:rPr>
          <w:rFonts w:asciiTheme="minorHAnsi" w:hAnsiTheme="minorHAnsi" w:cstheme="minorHAnsi"/>
          <w:b/>
        </w:rPr>
        <w:t xml:space="preserve"> przedmiotu zamówienia</w:t>
      </w:r>
      <w:r w:rsidR="006800D4" w:rsidRPr="005F1E79">
        <w:rPr>
          <w:rFonts w:asciiTheme="minorHAnsi" w:hAnsiTheme="minorHAnsi" w:cstheme="minorHAnsi"/>
          <w:b/>
        </w:rPr>
        <w:t xml:space="preserve"> do siedziby Zamawiającego</w:t>
      </w:r>
    </w:p>
    <w:p w:rsidR="003D7DE6" w:rsidRPr="005F1E79" w:rsidRDefault="003D7DE6" w:rsidP="006800D4">
      <w:pPr>
        <w:shd w:val="clear" w:color="auto" w:fill="FFFFFF"/>
        <w:ind w:left="0" w:firstLine="0"/>
        <w:jc w:val="both"/>
        <w:rPr>
          <w:rFonts w:asciiTheme="minorHAnsi" w:hAnsiTheme="minorHAnsi" w:cstheme="minorHAnsi"/>
        </w:rPr>
      </w:pPr>
    </w:p>
    <w:p w:rsidR="00C02AF8" w:rsidRPr="005F1E79" w:rsidRDefault="00C02AF8" w:rsidP="007047AC">
      <w:pPr>
        <w:shd w:val="clear" w:color="auto" w:fill="FFFFFF"/>
        <w:ind w:left="426" w:hanging="1"/>
        <w:jc w:val="both"/>
        <w:rPr>
          <w:rFonts w:asciiTheme="minorHAnsi" w:hAnsiTheme="minorHAnsi" w:cstheme="minorHAnsi"/>
        </w:rPr>
      </w:pPr>
      <w:r w:rsidRPr="005F1E79">
        <w:rPr>
          <w:rFonts w:asciiTheme="minorHAnsi" w:hAnsiTheme="minorHAnsi" w:cstheme="minorHAnsi"/>
        </w:rPr>
        <w:t xml:space="preserve">Za ofertę najkorzystniejszą będzie uznana oferta, która nie podlega odrzuceniu i przy uwzględnieniu powyższych kryteriów otrzyma najwyższą punktację. </w:t>
      </w:r>
    </w:p>
    <w:p w:rsidR="007441A8" w:rsidRPr="00E33B4C" w:rsidRDefault="007441A8" w:rsidP="00E33B4C">
      <w:pPr>
        <w:shd w:val="clear" w:color="auto" w:fill="FFFFFF"/>
        <w:rPr>
          <w:rFonts w:asciiTheme="minorHAnsi" w:hAnsiTheme="minorHAnsi" w:cstheme="minorHAnsi"/>
        </w:rPr>
      </w:pPr>
    </w:p>
    <w:p w:rsidR="00E33B4C" w:rsidRPr="00A7223C" w:rsidRDefault="001410A3" w:rsidP="00E33B4C">
      <w:pPr>
        <w:shd w:val="clear" w:color="auto" w:fill="FFFFFF"/>
        <w:rPr>
          <w:rFonts w:asciiTheme="minorHAnsi" w:hAnsiTheme="minorHAnsi" w:cstheme="minorHAnsi"/>
        </w:rPr>
      </w:pPr>
      <w:r w:rsidRPr="00A7223C">
        <w:rPr>
          <w:rFonts w:asciiTheme="minorHAnsi" w:hAnsiTheme="minorHAnsi" w:cstheme="minorHAnsi"/>
        </w:rPr>
        <w:t xml:space="preserve">Uwaga. </w:t>
      </w:r>
    </w:p>
    <w:p w:rsidR="00E33B4C" w:rsidRPr="00A7223C" w:rsidRDefault="001410A3" w:rsidP="00E33B4C">
      <w:pPr>
        <w:shd w:val="clear" w:color="auto" w:fill="FFFFFF"/>
        <w:ind w:left="426" w:hanging="1"/>
        <w:jc w:val="both"/>
        <w:rPr>
          <w:rFonts w:asciiTheme="minorHAnsi" w:hAnsiTheme="minorHAnsi" w:cstheme="minorHAnsi"/>
        </w:rPr>
      </w:pPr>
      <w:r w:rsidRPr="00A7223C">
        <w:rPr>
          <w:rFonts w:asciiTheme="minorHAnsi" w:hAnsiTheme="minorHAnsi" w:cstheme="minorHAnsi"/>
        </w:rPr>
        <w:t xml:space="preserve">Z uwagi na fakt, iż wymagania jakościowe, o których mowa w art. 246 ust. 2 ustawy, zostały określone w opisie przedmiotu zamówienia stanowiącym załącznik nr 4 do niniejszej SWZ, </w:t>
      </w:r>
      <w:r w:rsidR="00E33B4C" w:rsidRPr="00A7223C">
        <w:rPr>
          <w:rFonts w:asciiTheme="minorHAnsi" w:hAnsiTheme="minorHAnsi" w:cstheme="minorHAnsi"/>
        </w:rPr>
        <w:t xml:space="preserve">Zamawiający </w:t>
      </w:r>
      <w:r w:rsidRPr="00A7223C">
        <w:rPr>
          <w:rFonts w:asciiTheme="minorHAnsi" w:hAnsiTheme="minorHAnsi" w:cstheme="minorHAnsi"/>
        </w:rPr>
        <w:t xml:space="preserve">jest uprawniony do zastosowania kryterium ceny </w:t>
      </w:r>
      <w:r w:rsidR="00E33B4C" w:rsidRPr="00A7223C">
        <w:rPr>
          <w:rFonts w:asciiTheme="minorHAnsi" w:hAnsiTheme="minorHAnsi" w:cstheme="minorHAnsi"/>
        </w:rPr>
        <w:t>o wadze przekraczającej 60%.</w:t>
      </w:r>
    </w:p>
    <w:p w:rsidR="009257F7" w:rsidRPr="00A7223C" w:rsidRDefault="00E33B4C" w:rsidP="009257F7">
      <w:pPr>
        <w:shd w:val="clear" w:color="auto" w:fill="FFFFFF"/>
        <w:ind w:left="426" w:hanging="1"/>
        <w:jc w:val="both"/>
        <w:rPr>
          <w:rFonts w:asciiTheme="minorHAnsi" w:hAnsiTheme="minorHAnsi" w:cstheme="minorHAnsi"/>
        </w:rPr>
      </w:pPr>
      <w:r w:rsidRPr="00A7223C">
        <w:rPr>
          <w:rFonts w:asciiTheme="minorHAnsi" w:hAnsiTheme="minorHAnsi" w:cstheme="minorHAnsi"/>
        </w:rPr>
        <w:t xml:space="preserve">Opis </w:t>
      </w:r>
      <w:r w:rsidR="001410A3" w:rsidRPr="00A7223C">
        <w:rPr>
          <w:rFonts w:asciiTheme="minorHAnsi" w:hAnsiTheme="minorHAnsi" w:cstheme="minorHAnsi"/>
        </w:rPr>
        <w:t>przedmiot</w:t>
      </w:r>
      <w:r w:rsidRPr="00A7223C">
        <w:rPr>
          <w:rFonts w:asciiTheme="minorHAnsi" w:hAnsiTheme="minorHAnsi" w:cstheme="minorHAnsi"/>
        </w:rPr>
        <w:t>u</w:t>
      </w:r>
      <w:r w:rsidR="001410A3" w:rsidRPr="00A7223C">
        <w:rPr>
          <w:rFonts w:asciiTheme="minorHAnsi" w:hAnsiTheme="minorHAnsi" w:cstheme="minorHAnsi"/>
        </w:rPr>
        <w:t xml:space="preserve"> zamówienia </w:t>
      </w:r>
      <w:r w:rsidRPr="00A7223C">
        <w:rPr>
          <w:rFonts w:asciiTheme="minorHAnsi" w:hAnsiTheme="minorHAnsi" w:cstheme="minorHAnsi"/>
        </w:rPr>
        <w:t xml:space="preserve">odnosi się </w:t>
      </w:r>
      <w:r w:rsidR="009257F7" w:rsidRPr="00A7223C">
        <w:rPr>
          <w:rFonts w:asciiTheme="minorHAnsi" w:hAnsiTheme="minorHAnsi" w:cstheme="minorHAnsi"/>
        </w:rPr>
        <w:t>precyzyjnie d</w:t>
      </w:r>
      <w:r w:rsidRPr="00A7223C">
        <w:rPr>
          <w:rFonts w:asciiTheme="minorHAnsi" w:hAnsiTheme="minorHAnsi" w:cstheme="minorHAnsi"/>
        </w:rPr>
        <w:t xml:space="preserve">o głównych elementów przedmiotu zamówienia </w:t>
      </w:r>
      <w:r w:rsidR="009257F7" w:rsidRPr="00A7223C">
        <w:rPr>
          <w:rFonts w:asciiTheme="minorHAnsi" w:hAnsiTheme="minorHAnsi" w:cstheme="minorHAnsi"/>
        </w:rPr>
        <w:t>/parametrów fizyko-chemicznych</w:t>
      </w:r>
      <w:r w:rsidR="00224474">
        <w:rPr>
          <w:rFonts w:asciiTheme="minorHAnsi" w:hAnsiTheme="minorHAnsi" w:cstheme="minorHAnsi"/>
        </w:rPr>
        <w:t xml:space="preserve"> węgla kamiennego sortymentu </w:t>
      </w:r>
      <w:r w:rsidR="009257F7" w:rsidRPr="00A7223C">
        <w:rPr>
          <w:rFonts w:asciiTheme="minorHAnsi" w:hAnsiTheme="minorHAnsi" w:cstheme="minorHAnsi"/>
        </w:rPr>
        <w:t>groszek/.</w:t>
      </w:r>
    </w:p>
    <w:p w:rsidR="009257F7" w:rsidRPr="00A7223C" w:rsidRDefault="009257F7" w:rsidP="009257F7">
      <w:pPr>
        <w:shd w:val="clear" w:color="auto" w:fill="FFFFFF"/>
        <w:ind w:left="426" w:hanging="1"/>
        <w:jc w:val="both"/>
        <w:rPr>
          <w:rFonts w:asciiTheme="minorHAnsi" w:hAnsiTheme="minorHAnsi" w:cstheme="minorHAnsi"/>
        </w:rPr>
      </w:pPr>
    </w:p>
    <w:p w:rsidR="00C02AF8" w:rsidRPr="009257F7" w:rsidRDefault="009257F7" w:rsidP="009257F7">
      <w:pPr>
        <w:pStyle w:val="Akapitzlist"/>
        <w:numPr>
          <w:ilvl w:val="0"/>
          <w:numId w:val="9"/>
        </w:numPr>
        <w:shd w:val="clear" w:color="auto" w:fill="FFFFFF"/>
        <w:jc w:val="both"/>
        <w:rPr>
          <w:rFonts w:asciiTheme="minorHAnsi" w:hAnsiTheme="minorHAnsi" w:cstheme="minorHAnsi"/>
        </w:rPr>
      </w:pPr>
      <w:r w:rsidRPr="00A7223C">
        <w:rPr>
          <w:rFonts w:asciiTheme="minorHAnsi" w:hAnsiTheme="minorHAnsi" w:cstheme="minorHAnsi"/>
        </w:rPr>
        <w:t>J</w:t>
      </w:r>
      <w:r w:rsidR="00C02AF8" w:rsidRPr="00A7223C">
        <w:rPr>
          <w:rFonts w:asciiTheme="minorHAnsi" w:hAnsiTheme="minorHAnsi" w:cstheme="minorHAnsi"/>
        </w:rPr>
        <w:t>eżeli nie można wybrać najkorzystniejszej oferty z uwagi na to, że dwie lub więcej ofert przedstawia taki sam bilans ceny</w:t>
      </w:r>
      <w:r w:rsidR="00C02AF8" w:rsidRPr="009257F7">
        <w:rPr>
          <w:rFonts w:asciiTheme="minorHAnsi" w:hAnsiTheme="minorHAnsi" w:cstheme="minorHAnsi"/>
        </w:rPr>
        <w:t xml:space="preserve"> i innych kryteriów oceny ofert, Zamawiający wybiera spośród tych ofert ofertę, która otrzymała najwyższą ocenę w kryterium o najwyższej wadze.</w:t>
      </w:r>
    </w:p>
    <w:p w:rsidR="00C02AF8" w:rsidRPr="005F1E79" w:rsidRDefault="00C02AF8" w:rsidP="00AD728B">
      <w:pPr>
        <w:pStyle w:val="Akapitzlist"/>
        <w:numPr>
          <w:ilvl w:val="0"/>
          <w:numId w:val="9"/>
        </w:numPr>
        <w:ind w:right="28"/>
        <w:contextualSpacing w:val="0"/>
        <w:jc w:val="both"/>
        <w:rPr>
          <w:rFonts w:asciiTheme="minorHAnsi" w:hAnsiTheme="minorHAnsi" w:cstheme="minorHAnsi"/>
        </w:rPr>
      </w:pPr>
      <w:r w:rsidRPr="005F1E79">
        <w:rPr>
          <w:rFonts w:asciiTheme="minorHAnsi" w:hAnsiTheme="minorHAnsi" w:cstheme="minorHAnsi"/>
        </w:rPr>
        <w:t>Jeżeli  oferty otrzymały taką samą ocenę w kryterium o najwyższej wadze, Zamawiający wybiera ofertę z najniższą ceną.</w:t>
      </w:r>
    </w:p>
    <w:p w:rsidR="00C02AF8" w:rsidRPr="005F1E79" w:rsidRDefault="00C02AF8" w:rsidP="00AD728B">
      <w:pPr>
        <w:pStyle w:val="Akapitzlist"/>
        <w:numPr>
          <w:ilvl w:val="0"/>
          <w:numId w:val="9"/>
        </w:numPr>
        <w:ind w:right="28"/>
        <w:contextualSpacing w:val="0"/>
        <w:jc w:val="both"/>
        <w:rPr>
          <w:rFonts w:asciiTheme="minorHAnsi" w:hAnsiTheme="minorHAnsi" w:cstheme="minorHAnsi"/>
        </w:rPr>
      </w:pPr>
      <w:r w:rsidRPr="005F1E79">
        <w:rPr>
          <w:rFonts w:asciiTheme="minorHAnsi" w:hAnsiTheme="minorHAnsi" w:cstheme="minorHAnsi"/>
        </w:rPr>
        <w:t xml:space="preserve">Jeżeli nie można dokonać wyboru oferty w sposób, o którym mowa w </w:t>
      </w:r>
      <w:proofErr w:type="spellStart"/>
      <w:r w:rsidR="00E70354" w:rsidRPr="005F1E79">
        <w:rPr>
          <w:rFonts w:asciiTheme="minorHAnsi" w:hAnsiTheme="minorHAnsi" w:cstheme="minorHAnsi"/>
        </w:rPr>
        <w:t>pkt</w:t>
      </w:r>
      <w:proofErr w:type="spellEnd"/>
      <w:r w:rsidR="003D6C60" w:rsidRPr="005F1E79">
        <w:rPr>
          <w:rFonts w:asciiTheme="minorHAnsi" w:hAnsiTheme="minorHAnsi" w:cstheme="minorHAnsi"/>
        </w:rPr>
        <w:t xml:space="preserve"> </w:t>
      </w:r>
      <w:r w:rsidR="00EC5FD2" w:rsidRPr="005F1E79">
        <w:rPr>
          <w:rFonts w:asciiTheme="minorHAnsi" w:hAnsiTheme="minorHAnsi" w:cstheme="minorHAnsi"/>
        </w:rPr>
        <w:t>4</w:t>
      </w:r>
      <w:r w:rsidR="00E70354" w:rsidRPr="005F1E79">
        <w:rPr>
          <w:rFonts w:asciiTheme="minorHAnsi" w:hAnsiTheme="minorHAnsi" w:cstheme="minorHAnsi"/>
        </w:rPr>
        <w:t>,</w:t>
      </w:r>
      <w:r w:rsidR="00E33B4C">
        <w:rPr>
          <w:rFonts w:asciiTheme="minorHAnsi" w:hAnsiTheme="minorHAnsi" w:cstheme="minorHAnsi"/>
        </w:rPr>
        <w:t xml:space="preserve"> Zamawiający wzywa w</w:t>
      </w:r>
      <w:r w:rsidRPr="005F1E79">
        <w:rPr>
          <w:rFonts w:asciiTheme="minorHAnsi" w:hAnsiTheme="minorHAnsi" w:cstheme="minorHAnsi"/>
        </w:rPr>
        <w:t>ykonawców, którzy złożyli te oferty, do złożenia w terminie określonym przez Zamawiającego ofert dodatkowych zawierających nową cenę.</w:t>
      </w:r>
    </w:p>
    <w:p w:rsidR="00A10DAC" w:rsidRPr="005F1E79" w:rsidRDefault="00A10DAC" w:rsidP="007047AC">
      <w:pPr>
        <w:pStyle w:val="Akapitzlist"/>
        <w:ind w:left="0" w:right="28" w:firstLine="0"/>
        <w:contextualSpacing w:val="0"/>
        <w:jc w:val="both"/>
        <w:rPr>
          <w:rFonts w:asciiTheme="minorHAnsi" w:hAnsiTheme="minorHAnsi" w:cstheme="minorHAnsi"/>
        </w:rPr>
      </w:pPr>
    </w:p>
    <w:p w:rsidR="00C02AF8" w:rsidRPr="005F1E79" w:rsidRDefault="00C02AF8" w:rsidP="00AD728B">
      <w:pPr>
        <w:pStyle w:val="SIWZ"/>
        <w:numPr>
          <w:ilvl w:val="0"/>
          <w:numId w:val="71"/>
        </w:numPr>
        <w:shd w:val="clear" w:color="auto" w:fill="D9D9D9"/>
        <w:tabs>
          <w:tab w:val="clear" w:pos="680"/>
          <w:tab w:val="left" w:pos="142"/>
        </w:tabs>
        <w:ind w:left="142" w:hanging="142"/>
        <w:jc w:val="both"/>
        <w:rPr>
          <w:rFonts w:asciiTheme="minorHAnsi" w:hAnsiTheme="minorHAnsi" w:cstheme="minorHAnsi"/>
          <w:b/>
        </w:rPr>
      </w:pPr>
      <w:r w:rsidRPr="005F1E79">
        <w:rPr>
          <w:rFonts w:asciiTheme="minorHAnsi" w:hAnsiTheme="minorHAnsi" w:cstheme="minorHAnsi"/>
          <w:b/>
        </w:rPr>
        <w:t>INFORMACJE NA TEMAT AUKCJI ELEKTRONICZNEJ</w:t>
      </w:r>
    </w:p>
    <w:p w:rsidR="00C02AF8" w:rsidRPr="005F1E79" w:rsidRDefault="00C02AF8" w:rsidP="007047AC">
      <w:pPr>
        <w:ind w:left="0" w:right="28" w:firstLine="0"/>
        <w:jc w:val="both"/>
        <w:rPr>
          <w:rFonts w:asciiTheme="minorHAnsi" w:hAnsiTheme="minorHAnsi" w:cstheme="minorHAnsi"/>
        </w:rPr>
      </w:pPr>
      <w:r w:rsidRPr="005F1E79">
        <w:rPr>
          <w:rFonts w:asciiTheme="minorHAnsi" w:hAnsiTheme="minorHAnsi" w:cstheme="minorHAnsi"/>
        </w:rPr>
        <w:t>Zamawiający nie przewiduje w niniejszym postępowaniu przeprowadzenia aukcji elektronicznej.</w:t>
      </w:r>
    </w:p>
    <w:p w:rsidR="009C0AAB" w:rsidRPr="005F1E79" w:rsidRDefault="009C0AAB" w:rsidP="007047AC">
      <w:pPr>
        <w:ind w:right="28"/>
        <w:jc w:val="both"/>
        <w:rPr>
          <w:rFonts w:asciiTheme="minorHAnsi" w:hAnsiTheme="minorHAnsi" w:cstheme="minorHAnsi"/>
        </w:rPr>
      </w:pPr>
    </w:p>
    <w:p w:rsidR="00C02AF8" w:rsidRPr="005F1E79" w:rsidRDefault="00C02AF8" w:rsidP="00AD728B">
      <w:pPr>
        <w:pStyle w:val="SIWZ"/>
        <w:numPr>
          <w:ilvl w:val="0"/>
          <w:numId w:val="71"/>
        </w:numPr>
        <w:shd w:val="clear" w:color="auto" w:fill="D9D9D9"/>
        <w:tabs>
          <w:tab w:val="clear" w:pos="680"/>
          <w:tab w:val="left" w:pos="142"/>
        </w:tabs>
        <w:ind w:left="142" w:hanging="142"/>
        <w:jc w:val="both"/>
        <w:rPr>
          <w:rFonts w:asciiTheme="minorHAnsi" w:hAnsiTheme="minorHAnsi" w:cstheme="minorHAnsi"/>
          <w:b/>
        </w:rPr>
      </w:pPr>
      <w:r w:rsidRPr="005F1E79">
        <w:rPr>
          <w:rFonts w:asciiTheme="minorHAnsi" w:hAnsiTheme="minorHAnsi" w:cstheme="minorHAnsi"/>
          <w:b/>
        </w:rPr>
        <w:t>INFORMACJE O FORMALNOŚCIACH, JAKIE MUSZĄ ZOSTAĆ DOPEŁNIONE PO WYBORZE OFERTY W CELU ZAWARCIA UMOWY W SPRAWIE ZAMÓWIENIA PUBLICZNEGO</w:t>
      </w:r>
    </w:p>
    <w:p w:rsidR="00C02AF8" w:rsidRPr="005F1E79" w:rsidRDefault="00C02AF8" w:rsidP="007047AC">
      <w:pPr>
        <w:jc w:val="both"/>
        <w:rPr>
          <w:rFonts w:asciiTheme="minorHAnsi" w:hAnsiTheme="minorHAnsi" w:cstheme="minorHAnsi"/>
          <w:sz w:val="18"/>
        </w:rPr>
      </w:pPr>
    </w:p>
    <w:p w:rsidR="00C02AF8" w:rsidRPr="005F1E79" w:rsidRDefault="00C02AF8" w:rsidP="006800D4">
      <w:pPr>
        <w:pStyle w:val="Akapitzlist"/>
        <w:numPr>
          <w:ilvl w:val="3"/>
          <w:numId w:val="44"/>
        </w:numPr>
        <w:ind w:left="426" w:hanging="426"/>
        <w:contextualSpacing w:val="0"/>
        <w:jc w:val="both"/>
        <w:rPr>
          <w:rFonts w:asciiTheme="minorHAnsi" w:hAnsiTheme="minorHAnsi" w:cstheme="minorHAnsi"/>
        </w:rPr>
      </w:pPr>
      <w:r w:rsidRPr="005F1E79">
        <w:rPr>
          <w:rFonts w:asciiTheme="minorHAnsi" w:hAnsiTheme="minorHAnsi" w:cstheme="minorHAnsi"/>
        </w:rPr>
        <w:t>Umowa w sprawie zamówienia publicznego może zostać zawarta wyłącznie z Wykonawcą, którego oferta zostanie wybrana jako najkorzystniejsza, po upływie terminów określonych w art. 308</w:t>
      </w:r>
      <w:r w:rsidR="00715F9E" w:rsidRPr="005F1E79">
        <w:rPr>
          <w:rFonts w:asciiTheme="minorHAnsi" w:hAnsiTheme="minorHAnsi" w:cstheme="minorHAnsi"/>
        </w:rPr>
        <w:t xml:space="preserve"> ust. 2 lub 3 </w:t>
      </w:r>
      <w:r w:rsidRPr="005F1E79">
        <w:rPr>
          <w:rFonts w:asciiTheme="minorHAnsi" w:hAnsiTheme="minorHAnsi" w:cstheme="minorHAnsi"/>
        </w:rPr>
        <w:t xml:space="preserve"> ustawy.</w:t>
      </w:r>
    </w:p>
    <w:p w:rsidR="00C02AF8" w:rsidRPr="005F1E79" w:rsidRDefault="00C02AF8" w:rsidP="006800D4">
      <w:pPr>
        <w:pStyle w:val="Akapitzlist"/>
        <w:numPr>
          <w:ilvl w:val="3"/>
          <w:numId w:val="44"/>
        </w:numPr>
        <w:ind w:left="426" w:hanging="426"/>
        <w:contextualSpacing w:val="0"/>
        <w:jc w:val="both"/>
        <w:rPr>
          <w:rFonts w:asciiTheme="minorHAnsi" w:hAnsiTheme="minorHAnsi" w:cstheme="minorHAnsi"/>
        </w:rPr>
      </w:pPr>
      <w:r w:rsidRPr="005F1E79">
        <w:rPr>
          <w:rFonts w:asciiTheme="minorHAnsi" w:hAnsiTheme="minorHAnsi" w:cstheme="minorHAnsi"/>
        </w:rPr>
        <w:t>W przypadku wniesienia odwołania, z zastrzeżeniem wyjątków przewidzianych w ustawie, Zamawiający nie może zawrzeć umowy do czasu ogłoszenia przez Krajową Izbę Odwoławczą (zwanej dalej KIO lub Izbą) wyroku lub postanowienia kończącego postępowanie odwoławcze.</w:t>
      </w:r>
    </w:p>
    <w:p w:rsidR="00C02AF8" w:rsidRPr="005F1E79" w:rsidRDefault="00C02AF8" w:rsidP="00AD728B">
      <w:pPr>
        <w:pStyle w:val="Akapitzlist"/>
        <w:numPr>
          <w:ilvl w:val="3"/>
          <w:numId w:val="44"/>
        </w:numPr>
        <w:ind w:left="426" w:hanging="426"/>
        <w:contextualSpacing w:val="0"/>
        <w:jc w:val="both"/>
        <w:rPr>
          <w:rFonts w:asciiTheme="minorHAnsi" w:hAnsiTheme="minorHAnsi" w:cstheme="minorHAnsi"/>
        </w:rPr>
      </w:pPr>
      <w:r w:rsidRPr="005F1E79">
        <w:rPr>
          <w:rFonts w:asciiTheme="minorHAnsi" w:hAnsiTheme="minorHAnsi" w:cstheme="minorHAnsi"/>
        </w:rPr>
        <w:t>Po wyborze najkorzystniejszej oferty, w celu zawarcia umowy w sprawie zamówienia publicznego, Wykonawca zobowiązany będzie do:</w:t>
      </w:r>
    </w:p>
    <w:p w:rsidR="00C02AF8" w:rsidRPr="005F1E79" w:rsidRDefault="00C02AF8" w:rsidP="007047AC">
      <w:pPr>
        <w:jc w:val="both"/>
        <w:rPr>
          <w:rFonts w:asciiTheme="minorHAnsi" w:hAnsiTheme="minorHAnsi" w:cstheme="minorHAnsi"/>
          <w:sz w:val="10"/>
          <w:szCs w:val="10"/>
        </w:rPr>
      </w:pPr>
    </w:p>
    <w:p w:rsidR="00C02AF8" w:rsidRPr="005F1E79" w:rsidRDefault="00C02AF8" w:rsidP="00AD728B">
      <w:pPr>
        <w:pStyle w:val="Akapitzlist"/>
        <w:numPr>
          <w:ilvl w:val="0"/>
          <w:numId w:val="45"/>
        </w:numPr>
        <w:contextualSpacing w:val="0"/>
        <w:jc w:val="both"/>
        <w:rPr>
          <w:rFonts w:asciiTheme="minorHAnsi" w:hAnsiTheme="minorHAnsi" w:cstheme="minorHAnsi"/>
        </w:rPr>
      </w:pPr>
      <w:r w:rsidRPr="005F1E79">
        <w:rPr>
          <w:rFonts w:asciiTheme="minorHAnsi" w:hAnsiTheme="minorHAnsi" w:cstheme="minorHAnsi"/>
        </w:rPr>
        <w:t xml:space="preserve">złożenia dokumentu pełnomocnictwa dla osoby zawierającej umowę w imieniu Wykonawcy, o ile upoważnienie do reprezentowania Wykonawcy nie wynika z dokumentów rejestrowych Wykonawcy, jeżeli Zamawiający może je uzyskać za pomocą bezpłatnych i ogólnodostępnych baz </w:t>
      </w:r>
      <w:r w:rsidRPr="005F1E79">
        <w:rPr>
          <w:rFonts w:asciiTheme="minorHAnsi" w:hAnsiTheme="minorHAnsi" w:cstheme="minorHAnsi"/>
        </w:rPr>
        <w:lastRenderedPageBreak/>
        <w:t>danych, lub dokument pełnomocnictwa nie został wcześniej złożony w trakcie postępowania o udzielenie zamówienia,</w:t>
      </w:r>
    </w:p>
    <w:p w:rsidR="00C02AF8" w:rsidRPr="005F1E79" w:rsidRDefault="00C02AF8" w:rsidP="00AD728B">
      <w:pPr>
        <w:pStyle w:val="Akapitzlist"/>
        <w:numPr>
          <w:ilvl w:val="0"/>
          <w:numId w:val="45"/>
        </w:numPr>
        <w:contextualSpacing w:val="0"/>
        <w:jc w:val="both"/>
        <w:rPr>
          <w:rFonts w:asciiTheme="minorHAnsi" w:hAnsiTheme="minorHAnsi" w:cstheme="minorHAnsi"/>
        </w:rPr>
      </w:pPr>
      <w:r w:rsidRPr="005F1E79">
        <w:rPr>
          <w:rFonts w:asciiTheme="minorHAnsi" w:hAnsiTheme="minorHAnsi" w:cstheme="minorHAnsi"/>
        </w:rPr>
        <w:t>w przypadku dokonania wyboru najkorzystniejszej oferty złożonej przez Wykonawców wspólnie ubiegających się o udzielenie zamówienia, złożenia umowy regulującej współpracę tych podmiotów (np. umowa konsorcjum, umowa spółki cywilnej),</w:t>
      </w:r>
    </w:p>
    <w:p w:rsidR="00D80EC6" w:rsidRPr="005F1E79" w:rsidRDefault="00D80EC6" w:rsidP="00E502AE">
      <w:pPr>
        <w:pStyle w:val="Akapitzlist"/>
        <w:numPr>
          <w:ilvl w:val="0"/>
          <w:numId w:val="45"/>
        </w:numPr>
        <w:ind w:hanging="359"/>
        <w:contextualSpacing w:val="0"/>
        <w:jc w:val="both"/>
        <w:rPr>
          <w:rFonts w:asciiTheme="minorHAnsi" w:hAnsiTheme="minorHAnsi" w:cstheme="minorHAnsi"/>
        </w:rPr>
      </w:pPr>
      <w:r w:rsidRPr="005F1E79">
        <w:rPr>
          <w:rFonts w:asciiTheme="minorHAnsi" w:hAnsiTheme="minorHAnsi" w:cstheme="minorHAnsi"/>
        </w:rPr>
        <w:t>złożenia innych oświadczeń lub dokumentów, które wynikają z projektowanych postanowień umowy w sprawie zamówienia publicznego, które zostaną wprowadzone do treści tej umowy.</w:t>
      </w:r>
    </w:p>
    <w:p w:rsidR="00C02AF8" w:rsidRPr="00224474" w:rsidRDefault="00C02AF8" w:rsidP="00224474">
      <w:pPr>
        <w:numPr>
          <w:ilvl w:val="3"/>
          <w:numId w:val="44"/>
        </w:numPr>
        <w:ind w:left="426" w:hanging="426"/>
        <w:jc w:val="both"/>
        <w:rPr>
          <w:rFonts w:asciiTheme="minorHAnsi" w:hAnsiTheme="minorHAnsi" w:cstheme="minorHAnsi"/>
          <w:b/>
        </w:rPr>
      </w:pPr>
      <w:r w:rsidRPr="005F1E79">
        <w:rPr>
          <w:rFonts w:asciiTheme="minorHAnsi" w:hAnsiTheme="minorHAnsi" w:cstheme="minorHAnsi"/>
          <w:b/>
        </w:rPr>
        <w:t xml:space="preserve">W przypadku, gdy Wykonawca nie złoży wymaganych przez Zamawiającego w ust. 3 niniejszego rozdziału SWZ oświadczeń lub dokumentów, oznaczać to będzie, iż Wykonawca uchyla się od zawarcia umowy. </w:t>
      </w:r>
      <w:r w:rsidR="001604C9" w:rsidRPr="005F1E79">
        <w:rPr>
          <w:rFonts w:asciiTheme="minorHAnsi" w:hAnsiTheme="minorHAnsi" w:cstheme="minorHAnsi"/>
          <w:b/>
        </w:rPr>
        <w:t>Zamawiający w takim przypadku postąpi zgodnie z zapisami art. 263 ustawy.</w:t>
      </w:r>
    </w:p>
    <w:p w:rsidR="00C02AF8" w:rsidRPr="005F1E79" w:rsidRDefault="00C02AF8" w:rsidP="007047AC">
      <w:pPr>
        <w:suppressAutoHyphens/>
        <w:autoSpaceDN w:val="0"/>
        <w:jc w:val="both"/>
        <w:textAlignment w:val="baseline"/>
        <w:rPr>
          <w:rFonts w:asciiTheme="minorHAnsi" w:hAnsiTheme="minorHAnsi" w:cstheme="minorHAnsi"/>
          <w:kern w:val="3"/>
          <w:lang w:eastAsia="zh-CN"/>
        </w:rPr>
      </w:pPr>
    </w:p>
    <w:p w:rsidR="00C02AF8" w:rsidRPr="005F1E79" w:rsidRDefault="00C02AF8" w:rsidP="00AD728B">
      <w:pPr>
        <w:pStyle w:val="SIWZ"/>
        <w:numPr>
          <w:ilvl w:val="0"/>
          <w:numId w:val="71"/>
        </w:numPr>
        <w:shd w:val="clear" w:color="auto" w:fill="D9D9D9"/>
        <w:tabs>
          <w:tab w:val="clear" w:pos="680"/>
          <w:tab w:val="left" w:pos="142"/>
        </w:tabs>
        <w:ind w:left="142" w:hanging="142"/>
        <w:jc w:val="both"/>
        <w:rPr>
          <w:rFonts w:asciiTheme="minorHAnsi" w:hAnsiTheme="minorHAnsi" w:cstheme="minorHAnsi"/>
          <w:b/>
        </w:rPr>
      </w:pPr>
      <w:r w:rsidRPr="005F1E79">
        <w:rPr>
          <w:rFonts w:asciiTheme="minorHAnsi" w:hAnsiTheme="minorHAnsi" w:cstheme="minorHAnsi"/>
          <w:b/>
        </w:rPr>
        <w:t>INFORMACJE DOTYCZĄCE ZABEZPIECZENIA NALEŻYTEGO WYKONANIA UMOWY</w:t>
      </w:r>
    </w:p>
    <w:p w:rsidR="00E36CFE" w:rsidRPr="005F1E79" w:rsidRDefault="00E36CFE" w:rsidP="007047AC">
      <w:pPr>
        <w:pStyle w:val="Akapitzlist"/>
        <w:suppressAutoHyphens/>
        <w:autoSpaceDN w:val="0"/>
        <w:ind w:firstLine="0"/>
        <w:jc w:val="both"/>
        <w:textAlignment w:val="baseline"/>
        <w:rPr>
          <w:rFonts w:asciiTheme="minorHAnsi" w:hAnsiTheme="minorHAnsi" w:cstheme="minorHAnsi"/>
          <w:kern w:val="3"/>
          <w:lang w:eastAsia="zh-CN"/>
        </w:rPr>
      </w:pPr>
    </w:p>
    <w:p w:rsidR="00A10DAC" w:rsidRPr="005F1E79" w:rsidRDefault="00DF4C1F" w:rsidP="007047AC">
      <w:pPr>
        <w:pStyle w:val="Akapitzlist"/>
        <w:suppressAutoHyphens/>
        <w:autoSpaceDN w:val="0"/>
        <w:ind w:left="0" w:firstLine="0"/>
        <w:contextualSpacing w:val="0"/>
        <w:jc w:val="both"/>
        <w:textAlignment w:val="baseline"/>
        <w:rPr>
          <w:rFonts w:asciiTheme="minorHAnsi" w:hAnsiTheme="minorHAnsi" w:cstheme="minorHAnsi"/>
          <w:kern w:val="3"/>
          <w:lang w:eastAsia="zh-CN"/>
        </w:rPr>
      </w:pPr>
      <w:r w:rsidRPr="005F1E79">
        <w:rPr>
          <w:rFonts w:asciiTheme="minorHAnsi" w:hAnsiTheme="minorHAnsi" w:cstheme="minorHAnsi"/>
          <w:kern w:val="3"/>
          <w:lang w:eastAsia="zh-CN"/>
        </w:rPr>
        <w:t>Zamawiający nie wymaga wniesienia zabezpieczenia należytego wykonania umowy.</w:t>
      </w:r>
    </w:p>
    <w:p w:rsidR="00DF4C1F" w:rsidRPr="005F1E79" w:rsidRDefault="00DF4C1F" w:rsidP="007047AC">
      <w:pPr>
        <w:pStyle w:val="Akapitzlist"/>
        <w:suppressAutoHyphens/>
        <w:autoSpaceDN w:val="0"/>
        <w:ind w:left="0" w:firstLine="0"/>
        <w:contextualSpacing w:val="0"/>
        <w:jc w:val="both"/>
        <w:textAlignment w:val="baseline"/>
        <w:rPr>
          <w:rFonts w:asciiTheme="minorHAnsi" w:hAnsiTheme="minorHAnsi" w:cstheme="minorHAnsi"/>
          <w:kern w:val="3"/>
          <w:highlight w:val="yellow"/>
          <w:lang w:eastAsia="zh-CN"/>
        </w:rPr>
      </w:pPr>
    </w:p>
    <w:p w:rsidR="00C02AF8" w:rsidRPr="005F1E79" w:rsidRDefault="00C02AF8" w:rsidP="00AD728B">
      <w:pPr>
        <w:pStyle w:val="SIWZ"/>
        <w:numPr>
          <w:ilvl w:val="0"/>
          <w:numId w:val="71"/>
        </w:numPr>
        <w:shd w:val="clear" w:color="auto" w:fill="D9D9D9"/>
        <w:tabs>
          <w:tab w:val="clear" w:pos="680"/>
          <w:tab w:val="left" w:pos="142"/>
        </w:tabs>
        <w:ind w:left="142" w:hanging="142"/>
        <w:jc w:val="both"/>
        <w:rPr>
          <w:rFonts w:asciiTheme="minorHAnsi" w:hAnsiTheme="minorHAnsi" w:cstheme="minorHAnsi"/>
          <w:b/>
        </w:rPr>
      </w:pPr>
      <w:r w:rsidRPr="005F1E79">
        <w:rPr>
          <w:rFonts w:asciiTheme="minorHAnsi" w:hAnsiTheme="minorHAnsi" w:cstheme="minorHAnsi"/>
          <w:b/>
        </w:rPr>
        <w:t>POUCZENIE O ŚRODKACH OCHRONY PRAWNEJ PRZYSŁUGUJĄCYCH WYKONAWCY</w:t>
      </w:r>
    </w:p>
    <w:p w:rsidR="00C02AF8" w:rsidRPr="005F1E79" w:rsidRDefault="00C02AF8" w:rsidP="007047AC">
      <w:pPr>
        <w:ind w:left="1701" w:right="28" w:hanging="1701"/>
        <w:jc w:val="both"/>
        <w:rPr>
          <w:rFonts w:asciiTheme="minorHAnsi" w:hAnsiTheme="minorHAnsi" w:cstheme="minorHAnsi"/>
          <w:b/>
          <w:sz w:val="18"/>
        </w:rPr>
      </w:pPr>
    </w:p>
    <w:p w:rsidR="00E36CFE" w:rsidRPr="005F1E79" w:rsidRDefault="00E36CFE" w:rsidP="00AD728B">
      <w:pPr>
        <w:numPr>
          <w:ilvl w:val="0"/>
          <w:numId w:val="52"/>
        </w:numPr>
        <w:ind w:left="567" w:hanging="283"/>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color w:val="000000"/>
          <w:szCs w:val="20"/>
          <w:lang w:bidi="en-US"/>
        </w:rPr>
        <w:t xml:space="preserve">Zasady, terminy oraz sposób korzystania ze środków ochrony prawnej szczegółowo regulują przepisy </w:t>
      </w:r>
      <w:r w:rsidRPr="005F1E79">
        <w:rPr>
          <w:rFonts w:asciiTheme="minorHAnsi" w:eastAsia="Times New Roman" w:hAnsiTheme="minorHAnsi" w:cstheme="minorHAnsi"/>
          <w:b/>
          <w:bCs/>
          <w:color w:val="000000"/>
          <w:szCs w:val="20"/>
          <w:lang w:bidi="en-US"/>
        </w:rPr>
        <w:t>działu IX ustawy</w:t>
      </w:r>
      <w:r w:rsidRPr="005F1E79">
        <w:rPr>
          <w:rFonts w:asciiTheme="minorHAnsi" w:eastAsia="Times New Roman" w:hAnsiTheme="minorHAnsi" w:cstheme="minorHAnsi"/>
          <w:bCs/>
          <w:color w:val="000000"/>
          <w:szCs w:val="20"/>
          <w:lang w:bidi="en-US"/>
        </w:rPr>
        <w:t xml:space="preserve"> – Środki ochrony prawnej (</w:t>
      </w:r>
      <w:r w:rsidRPr="005F1E79">
        <w:rPr>
          <w:rFonts w:asciiTheme="minorHAnsi" w:eastAsia="Times New Roman" w:hAnsiTheme="minorHAnsi" w:cstheme="minorHAnsi"/>
          <w:b/>
          <w:bCs/>
          <w:color w:val="000000"/>
          <w:szCs w:val="20"/>
          <w:lang w:bidi="en-US"/>
        </w:rPr>
        <w:t>art. 505 – 590 ustawy</w:t>
      </w:r>
      <w:r w:rsidRPr="005F1E79">
        <w:rPr>
          <w:rFonts w:asciiTheme="minorHAnsi" w:eastAsia="Times New Roman" w:hAnsiTheme="minorHAnsi" w:cstheme="minorHAnsi"/>
          <w:bCs/>
          <w:color w:val="000000"/>
          <w:szCs w:val="20"/>
          <w:lang w:bidi="en-US"/>
        </w:rPr>
        <w:t>)</w:t>
      </w:r>
      <w:r w:rsidRPr="005F1E79">
        <w:rPr>
          <w:rFonts w:asciiTheme="minorHAnsi" w:eastAsia="Times New Roman" w:hAnsiTheme="minorHAnsi" w:cstheme="minorHAnsi"/>
          <w:b/>
          <w:bCs/>
          <w:color w:val="000000"/>
          <w:szCs w:val="20"/>
          <w:lang w:bidi="en-US"/>
        </w:rPr>
        <w:t>.</w:t>
      </w:r>
    </w:p>
    <w:p w:rsidR="00E36CFE" w:rsidRPr="005F1E79" w:rsidRDefault="00E36CFE" w:rsidP="00AD728B">
      <w:pPr>
        <w:numPr>
          <w:ilvl w:val="0"/>
          <w:numId w:val="52"/>
        </w:numPr>
        <w:ind w:left="567" w:hanging="283"/>
        <w:jc w:val="both"/>
        <w:rPr>
          <w:rFonts w:asciiTheme="minorHAnsi" w:eastAsia="Times New Roman" w:hAnsiTheme="minorHAnsi" w:cstheme="minorHAnsi"/>
          <w:bCs/>
          <w:color w:val="000000"/>
          <w:szCs w:val="20"/>
          <w:lang w:bidi="en-US"/>
        </w:rPr>
      </w:pPr>
      <w:proofErr w:type="spellStart"/>
      <w:r w:rsidRPr="005F1E79">
        <w:rPr>
          <w:rFonts w:asciiTheme="minorHAnsi" w:eastAsia="Times New Roman" w:hAnsiTheme="minorHAnsi" w:cstheme="minorHAnsi"/>
          <w:bCs/>
          <w:color w:val="000000"/>
          <w:szCs w:val="20"/>
          <w:lang w:bidi="en-US"/>
        </w:rPr>
        <w:t>Środkiochrony</w:t>
      </w:r>
      <w:proofErr w:type="spellEnd"/>
      <w:r w:rsidRPr="005F1E79">
        <w:rPr>
          <w:rFonts w:asciiTheme="minorHAnsi" w:eastAsia="Times New Roman" w:hAnsiTheme="minorHAnsi" w:cstheme="minorHAnsi"/>
          <w:bCs/>
          <w:color w:val="000000"/>
          <w:szCs w:val="20"/>
          <w:lang w:bidi="en-US"/>
        </w:rPr>
        <w:t xml:space="preserve"> prawnej przysługują Wykonawcy oraz innemu podmiotowi, jeżeli ma lub miał interes w uzyskaniu zamówienia oraz poniósł lub może ponieść szkodę w wyniku naruszenia przez zamawiającego przepisów ustawy.</w:t>
      </w:r>
    </w:p>
    <w:p w:rsidR="00E36CFE" w:rsidRPr="005F1E79" w:rsidRDefault="00E36CFE" w:rsidP="00AD728B">
      <w:pPr>
        <w:numPr>
          <w:ilvl w:val="0"/>
          <w:numId w:val="52"/>
        </w:numPr>
        <w:ind w:left="567" w:hanging="283"/>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color w:val="000000"/>
          <w:szCs w:val="20"/>
          <w:lang w:bidi="en-US"/>
        </w:rPr>
        <w:t xml:space="preserve">Środki ochrony prawnej wobec ogłoszenia wszczynającego postępowanie o udzielenie zamówienia oraz dokumentów zamówienia przysługują również organizacjom wpisanym na listę, o której mowa w art. 469 </w:t>
      </w:r>
      <w:proofErr w:type="spellStart"/>
      <w:r w:rsidRPr="005F1E79">
        <w:rPr>
          <w:rFonts w:asciiTheme="minorHAnsi" w:eastAsia="Times New Roman" w:hAnsiTheme="minorHAnsi" w:cstheme="minorHAnsi"/>
          <w:bCs/>
          <w:color w:val="000000"/>
          <w:szCs w:val="20"/>
          <w:lang w:bidi="en-US"/>
        </w:rPr>
        <w:t>pkt</w:t>
      </w:r>
      <w:proofErr w:type="spellEnd"/>
      <w:r w:rsidRPr="005F1E79">
        <w:rPr>
          <w:rFonts w:asciiTheme="minorHAnsi" w:eastAsia="Times New Roman" w:hAnsiTheme="minorHAnsi" w:cstheme="minorHAnsi"/>
          <w:bCs/>
          <w:color w:val="000000"/>
          <w:szCs w:val="20"/>
          <w:lang w:bidi="en-US"/>
        </w:rPr>
        <w:t xml:space="preserve"> 15, oraz Rzecznikowi Małych i Średnich Przedsiębiorców.</w:t>
      </w:r>
    </w:p>
    <w:p w:rsidR="00E36CFE" w:rsidRPr="005F1E79" w:rsidRDefault="00E36CFE" w:rsidP="00AD728B">
      <w:pPr>
        <w:numPr>
          <w:ilvl w:val="0"/>
          <w:numId w:val="52"/>
        </w:numPr>
        <w:ind w:left="567" w:hanging="283"/>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color w:val="000000"/>
          <w:szCs w:val="20"/>
          <w:lang w:bidi="en-US"/>
        </w:rPr>
        <w:t>Odwołanie przysługuje na:</w:t>
      </w:r>
    </w:p>
    <w:p w:rsidR="00E36CFE" w:rsidRPr="005F1E79" w:rsidRDefault="00E36CFE" w:rsidP="00AD728B">
      <w:pPr>
        <w:numPr>
          <w:ilvl w:val="0"/>
          <w:numId w:val="53"/>
        </w:numPr>
        <w:ind w:left="1134" w:hanging="207"/>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color w:val="000000"/>
          <w:szCs w:val="20"/>
          <w:lang w:bidi="en-US"/>
        </w:rPr>
        <w:t>niezgodną z przepisami ustawy czynność zamawiającego, podjętą w postępowaniu o udzielenie zamówienia, o zawarcie umowy ramowej, dynamicznym systemie zakupów, systemie kwalifikowania wykonawców lub konkursie, w tym na projektowane postanowienie umowy,</w:t>
      </w:r>
    </w:p>
    <w:p w:rsidR="00E36CFE" w:rsidRPr="005F1E79" w:rsidRDefault="00E36CFE" w:rsidP="00AD728B">
      <w:pPr>
        <w:numPr>
          <w:ilvl w:val="0"/>
          <w:numId w:val="53"/>
        </w:numPr>
        <w:ind w:left="1134" w:hanging="207"/>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color w:val="000000"/>
          <w:szCs w:val="20"/>
          <w:lang w:bidi="en-US"/>
        </w:rPr>
        <w:t>zaniechanie czynności w postępowaniu o udzielenie zamówienia, o zawarcie umowy ramowej, dynamicznym systemie zakupów, systemie kwalifikowania wykonawców lub konkursie, do której zamawiający był obowiązany na podstawie ustawy,</w:t>
      </w:r>
    </w:p>
    <w:p w:rsidR="00E36CFE" w:rsidRPr="005F1E79" w:rsidRDefault="00E36CFE" w:rsidP="00AD728B">
      <w:pPr>
        <w:numPr>
          <w:ilvl w:val="0"/>
          <w:numId w:val="53"/>
        </w:numPr>
        <w:ind w:left="1134" w:hanging="207"/>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color w:val="000000"/>
          <w:szCs w:val="20"/>
          <w:lang w:bidi="en-US"/>
        </w:rPr>
        <w:t>zaniechanie przeprowadzenia postępowania o udzielenie zamówienia lub zorganizowania konkursu na podstawie ustawy, mimo że zamawiający był do tego obowiązany.</w:t>
      </w:r>
    </w:p>
    <w:p w:rsidR="00E36CFE" w:rsidRPr="005F1E79" w:rsidRDefault="00E36CFE" w:rsidP="00AD728B">
      <w:pPr>
        <w:numPr>
          <w:ilvl w:val="0"/>
          <w:numId w:val="52"/>
        </w:numPr>
        <w:ind w:left="567" w:hanging="283"/>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color w:val="000000"/>
          <w:szCs w:val="20"/>
          <w:lang w:bidi="en-US"/>
        </w:rPr>
        <w:t>Odwołanie wnosi się do Prezesa Izby.</w:t>
      </w:r>
    </w:p>
    <w:p w:rsidR="00E36CFE" w:rsidRPr="005F1E79" w:rsidRDefault="00E36CFE" w:rsidP="00AD728B">
      <w:pPr>
        <w:numPr>
          <w:ilvl w:val="0"/>
          <w:numId w:val="52"/>
        </w:numPr>
        <w:ind w:left="567" w:hanging="283"/>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color w:val="000000"/>
          <w:szCs w:val="20"/>
          <w:lang w:bidi="en-US"/>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rsidR="00E36CFE" w:rsidRPr="005F1E79" w:rsidRDefault="00E36CFE" w:rsidP="00AD728B">
      <w:pPr>
        <w:numPr>
          <w:ilvl w:val="0"/>
          <w:numId w:val="52"/>
        </w:numPr>
        <w:ind w:left="567" w:hanging="283"/>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color w:val="000000"/>
          <w:szCs w:val="20"/>
          <w:lang w:bidi="en-US"/>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E36CFE" w:rsidRPr="005F1E79" w:rsidRDefault="00E36CFE" w:rsidP="00AD728B">
      <w:pPr>
        <w:numPr>
          <w:ilvl w:val="0"/>
          <w:numId w:val="52"/>
        </w:numPr>
        <w:ind w:left="567" w:hanging="283"/>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color w:val="000000"/>
          <w:szCs w:val="20"/>
          <w:lang w:bidi="en-US"/>
        </w:rPr>
        <w:t>Zgodnie z art. 515 ustawy:</w:t>
      </w:r>
    </w:p>
    <w:p w:rsidR="00E36CFE" w:rsidRPr="005F1E79" w:rsidRDefault="00E36CFE" w:rsidP="007047AC">
      <w:pPr>
        <w:ind w:left="567" w:firstLine="0"/>
        <w:jc w:val="both"/>
        <w:rPr>
          <w:rFonts w:asciiTheme="minorHAnsi" w:eastAsia="Times New Roman" w:hAnsiTheme="minorHAnsi" w:cstheme="minorHAnsi"/>
          <w:bCs/>
          <w:color w:val="000000"/>
          <w:szCs w:val="20"/>
          <w:lang w:bidi="en-US"/>
        </w:rPr>
      </w:pPr>
    </w:p>
    <w:p w:rsidR="00E36CFE" w:rsidRPr="005F1E79" w:rsidRDefault="00E36CFE" w:rsidP="007047AC">
      <w:pPr>
        <w:ind w:left="567" w:firstLine="0"/>
        <w:jc w:val="both"/>
        <w:rPr>
          <w:rFonts w:asciiTheme="minorHAnsi" w:eastAsia="Times New Roman" w:hAnsiTheme="minorHAnsi" w:cstheme="minorHAnsi"/>
          <w:i/>
          <w:color w:val="000000"/>
          <w:szCs w:val="20"/>
          <w:lang w:bidi="en-US"/>
        </w:rPr>
      </w:pPr>
      <w:r w:rsidRPr="005F1E79">
        <w:rPr>
          <w:rFonts w:asciiTheme="minorHAnsi" w:eastAsia="Times New Roman" w:hAnsiTheme="minorHAnsi" w:cstheme="minorHAnsi"/>
          <w:i/>
          <w:color w:val="000000"/>
          <w:szCs w:val="20"/>
          <w:lang w:bidi="en-US"/>
        </w:rPr>
        <w:t>„Art. 515. 1. Odwołanie wnosi się:</w:t>
      </w:r>
    </w:p>
    <w:p w:rsidR="00E36CFE" w:rsidRPr="005F1E79" w:rsidRDefault="00E36CFE" w:rsidP="00AD728B">
      <w:pPr>
        <w:numPr>
          <w:ilvl w:val="0"/>
          <w:numId w:val="54"/>
        </w:numPr>
        <w:jc w:val="both"/>
        <w:rPr>
          <w:rFonts w:asciiTheme="minorHAnsi" w:eastAsia="Times New Roman" w:hAnsiTheme="minorHAnsi" w:cstheme="minorHAnsi"/>
          <w:bCs/>
          <w:i/>
          <w:color w:val="000000"/>
          <w:szCs w:val="20"/>
          <w:lang w:bidi="en-US"/>
        </w:rPr>
      </w:pPr>
      <w:r w:rsidRPr="005F1E79">
        <w:rPr>
          <w:rFonts w:asciiTheme="minorHAnsi" w:eastAsia="Times New Roman" w:hAnsiTheme="minorHAnsi" w:cstheme="minorHAnsi"/>
          <w:bCs/>
          <w:i/>
          <w:color w:val="000000"/>
          <w:szCs w:val="20"/>
          <w:lang w:bidi="en-US"/>
        </w:rPr>
        <w:t>w przypadku zamówień, których wartość jest równa albo przekracza progi unijne, w terminie:</w:t>
      </w:r>
    </w:p>
    <w:p w:rsidR="00E36CFE" w:rsidRPr="005F1E79" w:rsidRDefault="00E36CFE" w:rsidP="00AD728B">
      <w:pPr>
        <w:numPr>
          <w:ilvl w:val="0"/>
          <w:numId w:val="55"/>
        </w:numPr>
        <w:jc w:val="both"/>
        <w:rPr>
          <w:rFonts w:asciiTheme="minorHAnsi" w:eastAsia="Times New Roman" w:hAnsiTheme="minorHAnsi" w:cstheme="minorHAnsi"/>
          <w:bCs/>
          <w:i/>
          <w:color w:val="000000"/>
          <w:szCs w:val="20"/>
          <w:lang w:bidi="en-US"/>
        </w:rPr>
      </w:pPr>
      <w:r w:rsidRPr="005F1E79">
        <w:rPr>
          <w:rFonts w:asciiTheme="minorHAnsi" w:eastAsia="Times New Roman" w:hAnsiTheme="minorHAnsi" w:cstheme="minorHAnsi"/>
          <w:bCs/>
          <w:i/>
          <w:color w:val="000000"/>
          <w:szCs w:val="20"/>
          <w:lang w:bidi="en-US"/>
        </w:rPr>
        <w:t>10 dni od dnia przekazania informacji o czynności zamawiającego stanowiącej podstawę jego wniesienia, jeżeli informacja została przekazana przy użyciu środków komunikacji elektronicznej;</w:t>
      </w:r>
    </w:p>
    <w:p w:rsidR="00E36CFE" w:rsidRPr="005F1E79" w:rsidRDefault="00E36CFE" w:rsidP="00AD728B">
      <w:pPr>
        <w:numPr>
          <w:ilvl w:val="0"/>
          <w:numId w:val="55"/>
        </w:numPr>
        <w:jc w:val="both"/>
        <w:rPr>
          <w:rFonts w:asciiTheme="minorHAnsi" w:eastAsia="Times New Roman" w:hAnsiTheme="minorHAnsi" w:cstheme="minorHAnsi"/>
          <w:bCs/>
          <w:i/>
          <w:color w:val="000000"/>
          <w:szCs w:val="20"/>
          <w:lang w:bidi="en-US"/>
        </w:rPr>
      </w:pPr>
      <w:r w:rsidRPr="005F1E79">
        <w:rPr>
          <w:rFonts w:asciiTheme="minorHAnsi" w:eastAsia="Times New Roman" w:hAnsiTheme="minorHAnsi" w:cstheme="minorHAnsi"/>
          <w:bCs/>
          <w:i/>
          <w:color w:val="000000"/>
          <w:szCs w:val="20"/>
          <w:lang w:bidi="en-US"/>
        </w:rPr>
        <w:t>15 dni od dnia przekazania informacji o czynności zamawiającego stanowiącej podstawę jego wniesienia, jeżeli informacja została przekazana w sposób inny niż określony w lit. a;</w:t>
      </w:r>
    </w:p>
    <w:p w:rsidR="00E36CFE" w:rsidRPr="00224474" w:rsidRDefault="00E36CFE" w:rsidP="00AD728B">
      <w:pPr>
        <w:numPr>
          <w:ilvl w:val="0"/>
          <w:numId w:val="54"/>
        </w:numPr>
        <w:jc w:val="both"/>
        <w:rPr>
          <w:rFonts w:asciiTheme="minorHAnsi" w:eastAsia="Times New Roman" w:hAnsiTheme="minorHAnsi" w:cstheme="minorHAnsi"/>
          <w:i/>
          <w:color w:val="000000"/>
          <w:szCs w:val="20"/>
          <w:u w:val="single"/>
          <w:lang w:bidi="en-US"/>
        </w:rPr>
      </w:pPr>
      <w:r w:rsidRPr="00224474">
        <w:rPr>
          <w:rFonts w:asciiTheme="minorHAnsi" w:eastAsia="Times New Roman" w:hAnsiTheme="minorHAnsi" w:cstheme="minorHAnsi"/>
          <w:i/>
          <w:color w:val="000000"/>
          <w:szCs w:val="20"/>
          <w:u w:val="single"/>
          <w:lang w:bidi="en-US"/>
        </w:rPr>
        <w:t>w przypadku zamówień, których wartość jest mniejsza niż progi unijne, w terminie:</w:t>
      </w:r>
    </w:p>
    <w:p w:rsidR="00E36CFE" w:rsidRPr="005F1E79" w:rsidRDefault="00E36CFE" w:rsidP="00AD728B">
      <w:pPr>
        <w:numPr>
          <w:ilvl w:val="0"/>
          <w:numId w:val="56"/>
        </w:numPr>
        <w:jc w:val="both"/>
        <w:rPr>
          <w:rFonts w:asciiTheme="minorHAnsi" w:eastAsia="Times New Roman" w:hAnsiTheme="minorHAnsi" w:cstheme="minorHAnsi"/>
          <w:bCs/>
          <w:i/>
          <w:color w:val="000000"/>
          <w:szCs w:val="20"/>
          <w:lang w:bidi="en-US"/>
        </w:rPr>
      </w:pPr>
      <w:r w:rsidRPr="005F1E79">
        <w:rPr>
          <w:rFonts w:asciiTheme="minorHAnsi" w:eastAsia="Times New Roman" w:hAnsiTheme="minorHAnsi" w:cstheme="minorHAnsi"/>
          <w:bCs/>
          <w:i/>
          <w:color w:val="000000"/>
          <w:szCs w:val="20"/>
          <w:lang w:bidi="en-US"/>
        </w:rPr>
        <w:t>5 dni od dnia przekazania informacji o czynności zamawiającego stanowiącej podstawę jego wniesienia, jeżeli informacja została przekazana przy użyciu środków komunikacji elektronicznej;</w:t>
      </w:r>
    </w:p>
    <w:p w:rsidR="00E36CFE" w:rsidRPr="005F1E79" w:rsidRDefault="00E36CFE" w:rsidP="00AD728B">
      <w:pPr>
        <w:numPr>
          <w:ilvl w:val="0"/>
          <w:numId w:val="56"/>
        </w:numPr>
        <w:jc w:val="both"/>
        <w:rPr>
          <w:rFonts w:asciiTheme="minorHAnsi" w:eastAsia="Times New Roman" w:hAnsiTheme="minorHAnsi" w:cstheme="minorHAnsi"/>
          <w:bCs/>
          <w:i/>
          <w:color w:val="000000"/>
          <w:szCs w:val="20"/>
          <w:lang w:bidi="en-US"/>
        </w:rPr>
      </w:pPr>
      <w:r w:rsidRPr="005F1E79">
        <w:rPr>
          <w:rFonts w:asciiTheme="minorHAnsi" w:eastAsia="Times New Roman" w:hAnsiTheme="minorHAnsi" w:cstheme="minorHAnsi"/>
          <w:bCs/>
          <w:i/>
          <w:color w:val="000000"/>
          <w:szCs w:val="20"/>
          <w:lang w:bidi="en-US"/>
        </w:rPr>
        <w:t>10 dni od dnia przekazania informacji o czynności zamawiającego stanowiącej podstawę jego wniesienia, jeżeli informacja została przekazana w sposób inny niż określony w lit. a.</w:t>
      </w:r>
    </w:p>
    <w:p w:rsidR="00E36CFE" w:rsidRPr="005F1E79" w:rsidRDefault="00E36CFE" w:rsidP="007047AC">
      <w:pPr>
        <w:ind w:left="1276" w:hanging="283"/>
        <w:jc w:val="both"/>
        <w:rPr>
          <w:rFonts w:asciiTheme="minorHAnsi" w:eastAsia="Times New Roman" w:hAnsiTheme="minorHAnsi" w:cstheme="minorHAnsi"/>
          <w:i/>
          <w:color w:val="000000"/>
          <w:szCs w:val="20"/>
          <w:lang w:bidi="en-US"/>
        </w:rPr>
      </w:pPr>
      <w:r w:rsidRPr="005F1E79">
        <w:rPr>
          <w:rFonts w:asciiTheme="minorHAnsi" w:eastAsia="Times New Roman" w:hAnsiTheme="minorHAnsi" w:cstheme="minorHAnsi"/>
          <w:i/>
          <w:color w:val="000000"/>
          <w:szCs w:val="20"/>
          <w:lang w:bidi="en-US"/>
        </w:rPr>
        <w:lastRenderedPageBreak/>
        <w:t>2. Odwołanie wobec treści ogłoszenia wszczynającego postępowanie o udzielenie zamówienia lub konkurs lub wobec treści dokumentów zamówienia wnosi się w terminie:</w:t>
      </w:r>
    </w:p>
    <w:p w:rsidR="00E36CFE" w:rsidRPr="005F1E79" w:rsidRDefault="00E36CFE" w:rsidP="00AD728B">
      <w:pPr>
        <w:numPr>
          <w:ilvl w:val="0"/>
          <w:numId w:val="57"/>
        </w:numPr>
        <w:ind w:hanging="294"/>
        <w:jc w:val="both"/>
        <w:rPr>
          <w:rFonts w:asciiTheme="minorHAnsi" w:eastAsia="Times New Roman" w:hAnsiTheme="minorHAnsi" w:cstheme="minorHAnsi"/>
          <w:bCs/>
          <w:i/>
          <w:color w:val="000000"/>
          <w:szCs w:val="20"/>
          <w:lang w:bidi="en-US"/>
        </w:rPr>
      </w:pPr>
      <w:r w:rsidRPr="005F1E79">
        <w:rPr>
          <w:rFonts w:asciiTheme="minorHAnsi" w:eastAsia="Times New Roman" w:hAnsiTheme="minorHAnsi" w:cstheme="minorHAnsi"/>
          <w:bCs/>
          <w:i/>
          <w:color w:val="000000"/>
          <w:szCs w:val="20"/>
          <w:lang w:bidi="en-US"/>
        </w:rPr>
        <w:t>10 dni od dnia publikacji ogłoszenia w Dzienniku Urzędowym Unii Europejskiej lub zamieszczenia dokumentów zamówienia na stronie internetowej, w przypadku zamówień, których wartość jest równa albo przekracza progi unijne;</w:t>
      </w:r>
    </w:p>
    <w:p w:rsidR="00E36CFE" w:rsidRPr="009C18B0" w:rsidRDefault="00E36CFE" w:rsidP="00AD728B">
      <w:pPr>
        <w:numPr>
          <w:ilvl w:val="0"/>
          <w:numId w:val="57"/>
        </w:numPr>
        <w:ind w:hanging="294"/>
        <w:jc w:val="both"/>
        <w:rPr>
          <w:rFonts w:asciiTheme="minorHAnsi" w:eastAsia="Times New Roman" w:hAnsiTheme="minorHAnsi" w:cstheme="minorHAnsi"/>
          <w:i/>
          <w:color w:val="000000"/>
          <w:szCs w:val="20"/>
          <w:u w:val="single"/>
          <w:lang w:bidi="en-US"/>
        </w:rPr>
      </w:pPr>
      <w:r w:rsidRPr="009C18B0">
        <w:rPr>
          <w:rFonts w:asciiTheme="minorHAnsi" w:eastAsia="Times New Roman" w:hAnsiTheme="minorHAnsi" w:cstheme="minorHAnsi"/>
          <w:i/>
          <w:color w:val="000000"/>
          <w:szCs w:val="20"/>
          <w:u w:val="single"/>
          <w:lang w:bidi="en-US"/>
        </w:rPr>
        <w:t>5 dni od dnia zamieszczenia ogłoszenia w Biuletynie Zamówień Publicznych lub dokumentów zamówienia na stronie internetowej, w przypadku zamówień, których wartość jest mniejsza niż progi unijne.</w:t>
      </w:r>
    </w:p>
    <w:p w:rsidR="00E36CFE" w:rsidRPr="005F1E79" w:rsidRDefault="00E36CFE" w:rsidP="007047AC">
      <w:pPr>
        <w:ind w:left="720" w:firstLine="273"/>
        <w:jc w:val="both"/>
        <w:rPr>
          <w:rFonts w:asciiTheme="minorHAnsi" w:eastAsia="Times New Roman" w:hAnsiTheme="minorHAnsi" w:cstheme="minorHAnsi"/>
          <w:i/>
          <w:color w:val="000000"/>
          <w:szCs w:val="20"/>
          <w:lang w:bidi="en-US"/>
        </w:rPr>
      </w:pPr>
      <w:r w:rsidRPr="005F1E79">
        <w:rPr>
          <w:rFonts w:asciiTheme="minorHAnsi" w:eastAsia="Times New Roman" w:hAnsiTheme="minorHAnsi" w:cstheme="minorHAnsi"/>
          <w:i/>
          <w:color w:val="000000"/>
          <w:szCs w:val="20"/>
          <w:lang w:bidi="en-US"/>
        </w:rPr>
        <w:t>3. Odwołanie w przypadkach innych niż określone w ust. 1 i 2 wnosi się w terminie:</w:t>
      </w:r>
    </w:p>
    <w:p w:rsidR="00E36CFE" w:rsidRPr="005F1E79" w:rsidRDefault="00E36CFE" w:rsidP="00AD728B">
      <w:pPr>
        <w:numPr>
          <w:ilvl w:val="0"/>
          <w:numId w:val="58"/>
        </w:numPr>
        <w:ind w:left="1276" w:hanging="283"/>
        <w:jc w:val="both"/>
        <w:rPr>
          <w:rFonts w:asciiTheme="minorHAnsi" w:eastAsia="Times New Roman" w:hAnsiTheme="minorHAnsi" w:cstheme="minorHAnsi"/>
          <w:bCs/>
          <w:i/>
          <w:color w:val="000000"/>
          <w:szCs w:val="20"/>
          <w:lang w:bidi="en-US"/>
        </w:rPr>
      </w:pPr>
      <w:r w:rsidRPr="005F1E79">
        <w:rPr>
          <w:rFonts w:asciiTheme="minorHAnsi" w:eastAsia="Times New Roman" w:hAnsiTheme="minorHAnsi" w:cstheme="minorHAnsi"/>
          <w:bCs/>
          <w:i/>
          <w:color w:val="000000"/>
          <w:szCs w:val="20"/>
          <w:lang w:bidi="en-US"/>
        </w:rPr>
        <w:t>10 dni od dnia, w którym powzięto lub przy zachowaniu należytej staranności można było powziąć wiadomość o okolicznościach stanowiących podstawę jego wniesienia, w przypadku zamówień, których wartość jest równa albo przekracza progi unijne;</w:t>
      </w:r>
    </w:p>
    <w:p w:rsidR="00E36CFE" w:rsidRPr="009C18B0" w:rsidRDefault="00E36CFE" w:rsidP="00AD728B">
      <w:pPr>
        <w:numPr>
          <w:ilvl w:val="0"/>
          <w:numId w:val="58"/>
        </w:numPr>
        <w:ind w:left="1276" w:hanging="283"/>
        <w:jc w:val="both"/>
        <w:rPr>
          <w:rFonts w:asciiTheme="minorHAnsi" w:eastAsia="Times New Roman" w:hAnsiTheme="minorHAnsi" w:cstheme="minorHAnsi"/>
          <w:i/>
          <w:color w:val="000000"/>
          <w:szCs w:val="20"/>
          <w:u w:val="single"/>
          <w:lang w:bidi="en-US"/>
        </w:rPr>
      </w:pPr>
      <w:r w:rsidRPr="009C18B0">
        <w:rPr>
          <w:rFonts w:asciiTheme="minorHAnsi" w:eastAsia="Times New Roman" w:hAnsiTheme="minorHAnsi" w:cstheme="minorHAnsi"/>
          <w:i/>
          <w:color w:val="000000"/>
          <w:szCs w:val="20"/>
          <w:u w:val="single"/>
          <w:lang w:bidi="en-US"/>
        </w:rPr>
        <w:t>5 dni od dnia, w którym powzięto lub przy zachowaniu należytej staranności można było powziąć wiadomość o okolicznościach stanowiących podstawę jego wniesienia, w przypadku zamówień, których wartość jest mniejsza niż progi unijne.</w:t>
      </w:r>
    </w:p>
    <w:p w:rsidR="00E36CFE" w:rsidRPr="005F1E79" w:rsidRDefault="00E36CFE" w:rsidP="007047AC">
      <w:pPr>
        <w:ind w:left="1276" w:hanging="283"/>
        <w:jc w:val="both"/>
        <w:rPr>
          <w:rFonts w:asciiTheme="minorHAnsi" w:eastAsia="Times New Roman" w:hAnsiTheme="minorHAnsi" w:cstheme="minorHAnsi"/>
          <w:bCs/>
          <w:i/>
          <w:color w:val="000000"/>
          <w:szCs w:val="20"/>
          <w:lang w:bidi="en-US"/>
        </w:rPr>
      </w:pPr>
      <w:r w:rsidRPr="005F1E79">
        <w:rPr>
          <w:rFonts w:asciiTheme="minorHAnsi" w:eastAsia="Times New Roman" w:hAnsiTheme="minorHAnsi" w:cstheme="minorHAnsi"/>
          <w:bCs/>
          <w:i/>
          <w:color w:val="000000"/>
          <w:szCs w:val="20"/>
          <w:lang w:bidi="en-US"/>
        </w:rPr>
        <w:t xml:space="preserve">4. </w:t>
      </w:r>
      <w:r w:rsidRPr="005F1E79">
        <w:rPr>
          <w:rFonts w:asciiTheme="minorHAnsi" w:eastAsia="Times New Roman" w:hAnsiTheme="minorHAnsi" w:cstheme="minorHAnsi"/>
          <w:i/>
          <w:color w:val="000000"/>
          <w:szCs w:val="20"/>
          <w:lang w:bidi="en-US"/>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E36CFE" w:rsidRPr="005F1E79" w:rsidRDefault="00E36CFE" w:rsidP="00AD728B">
      <w:pPr>
        <w:numPr>
          <w:ilvl w:val="0"/>
          <w:numId w:val="59"/>
        </w:numPr>
        <w:ind w:left="1276" w:hanging="283"/>
        <w:jc w:val="both"/>
        <w:rPr>
          <w:rFonts w:asciiTheme="minorHAnsi" w:eastAsia="Times New Roman" w:hAnsiTheme="minorHAnsi" w:cstheme="minorHAnsi"/>
          <w:bCs/>
          <w:i/>
          <w:color w:val="000000"/>
          <w:szCs w:val="20"/>
          <w:lang w:bidi="en-US"/>
        </w:rPr>
      </w:pPr>
      <w:r w:rsidRPr="005F1E79">
        <w:rPr>
          <w:rFonts w:asciiTheme="minorHAnsi" w:eastAsia="Times New Roman" w:hAnsiTheme="minorHAnsi" w:cstheme="minorHAnsi"/>
          <w:i/>
          <w:color w:val="000000"/>
          <w:szCs w:val="20"/>
          <w:lang w:bidi="en-US"/>
        </w:rPr>
        <w:t>15 dni od dnia zamieszczenia w Biuletynie Zamówień Publicznych ogłoszenia o wyniku postępowania</w:t>
      </w:r>
      <w:r w:rsidRPr="005F1E79">
        <w:rPr>
          <w:rFonts w:asciiTheme="minorHAnsi" w:eastAsia="Times New Roman" w:hAnsiTheme="minorHAnsi" w:cstheme="minorHAnsi"/>
          <w:bCs/>
          <w:i/>
          <w:color w:val="000000"/>
          <w:szCs w:val="20"/>
          <w:lang w:bidi="en-US"/>
        </w:rPr>
        <w:t xml:space="preserve">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rsidR="00E36CFE" w:rsidRPr="005F1E79" w:rsidRDefault="00E36CFE" w:rsidP="00AD728B">
      <w:pPr>
        <w:numPr>
          <w:ilvl w:val="0"/>
          <w:numId w:val="59"/>
        </w:numPr>
        <w:ind w:left="1276" w:hanging="283"/>
        <w:jc w:val="both"/>
        <w:rPr>
          <w:rFonts w:asciiTheme="minorHAnsi" w:eastAsia="Times New Roman" w:hAnsiTheme="minorHAnsi" w:cstheme="minorHAnsi"/>
          <w:bCs/>
          <w:i/>
          <w:color w:val="000000"/>
          <w:szCs w:val="20"/>
          <w:lang w:bidi="en-US"/>
        </w:rPr>
      </w:pPr>
      <w:r w:rsidRPr="005F1E79">
        <w:rPr>
          <w:rFonts w:asciiTheme="minorHAnsi" w:eastAsia="Times New Roman" w:hAnsiTheme="minorHAnsi" w:cstheme="minorHAnsi"/>
          <w:bCs/>
          <w:i/>
          <w:color w:val="000000"/>
          <w:szCs w:val="20"/>
          <w:lang w:bidi="en-US"/>
        </w:rPr>
        <w:t>6 miesięcy od dnia zawarcia umowy, jeżeli zamawiający:</w:t>
      </w:r>
    </w:p>
    <w:p w:rsidR="00E36CFE" w:rsidRPr="005F1E79" w:rsidRDefault="00E36CFE" w:rsidP="00AD728B">
      <w:pPr>
        <w:numPr>
          <w:ilvl w:val="0"/>
          <w:numId w:val="60"/>
        </w:numPr>
        <w:jc w:val="both"/>
        <w:rPr>
          <w:rFonts w:asciiTheme="minorHAnsi" w:eastAsia="Times New Roman" w:hAnsiTheme="minorHAnsi" w:cstheme="minorHAnsi"/>
          <w:bCs/>
          <w:i/>
          <w:color w:val="000000"/>
          <w:szCs w:val="20"/>
          <w:lang w:bidi="en-US"/>
        </w:rPr>
      </w:pPr>
      <w:r w:rsidRPr="005F1E79">
        <w:rPr>
          <w:rFonts w:asciiTheme="minorHAnsi" w:eastAsia="Times New Roman" w:hAnsiTheme="minorHAnsi" w:cstheme="minorHAnsi"/>
          <w:bCs/>
          <w:i/>
          <w:color w:val="000000"/>
          <w:szCs w:val="20"/>
          <w:lang w:bidi="en-US"/>
        </w:rPr>
        <w:t>nie opublikował w Dzienniku Urzędowym Unii Europejskiej ogłoszenia o udzieleniu zamówienia albo</w:t>
      </w:r>
    </w:p>
    <w:p w:rsidR="00E36CFE" w:rsidRPr="005F1E79" w:rsidRDefault="00E36CFE" w:rsidP="00AD728B">
      <w:pPr>
        <w:numPr>
          <w:ilvl w:val="0"/>
          <w:numId w:val="60"/>
        </w:numPr>
        <w:jc w:val="both"/>
        <w:rPr>
          <w:rFonts w:asciiTheme="minorHAnsi" w:eastAsia="Times New Roman" w:hAnsiTheme="minorHAnsi" w:cstheme="minorHAnsi"/>
          <w:bCs/>
          <w:i/>
          <w:color w:val="000000"/>
          <w:szCs w:val="20"/>
          <w:lang w:bidi="en-US"/>
        </w:rPr>
      </w:pPr>
      <w:r w:rsidRPr="005F1E79">
        <w:rPr>
          <w:rFonts w:asciiTheme="minorHAnsi" w:eastAsia="Times New Roman" w:hAnsiTheme="minorHAnsi" w:cstheme="minorHAnsi"/>
          <w:bCs/>
          <w:i/>
          <w:color w:val="000000"/>
          <w:szCs w:val="20"/>
          <w:lang w:bidi="en-US"/>
        </w:rPr>
        <w:t>opublikował w Dzienniku Urzędowym Unii Europejskiej ogłoszenie o udzieleniu zamówienia, które nie zawiera uzasadnienia udzielenia zamówienia w trybie negocjacji bez ogłoszenia albo zamówienia z wolnej ręki;</w:t>
      </w:r>
    </w:p>
    <w:p w:rsidR="00E36CFE" w:rsidRPr="005F1E79" w:rsidRDefault="00E36CFE" w:rsidP="00AD728B">
      <w:pPr>
        <w:numPr>
          <w:ilvl w:val="0"/>
          <w:numId w:val="59"/>
        </w:numPr>
        <w:ind w:left="1276" w:hanging="283"/>
        <w:jc w:val="both"/>
        <w:rPr>
          <w:rFonts w:asciiTheme="minorHAnsi" w:eastAsia="Times New Roman" w:hAnsiTheme="minorHAnsi" w:cstheme="minorHAnsi"/>
          <w:i/>
          <w:color w:val="000000"/>
          <w:szCs w:val="20"/>
          <w:lang w:bidi="en-US"/>
        </w:rPr>
      </w:pPr>
      <w:r w:rsidRPr="005F1E79">
        <w:rPr>
          <w:rFonts w:asciiTheme="minorHAnsi" w:eastAsia="Times New Roman" w:hAnsiTheme="minorHAnsi" w:cstheme="minorHAnsi"/>
          <w:i/>
          <w:color w:val="000000"/>
          <w:szCs w:val="20"/>
          <w:lang w:bidi="en-US"/>
        </w:rPr>
        <w:t>miesiąca od dnia zawarcia umowy, jeżeli zamawiający:</w:t>
      </w:r>
    </w:p>
    <w:p w:rsidR="00E36CFE" w:rsidRPr="005F1E79" w:rsidRDefault="00E36CFE" w:rsidP="00AD728B">
      <w:pPr>
        <w:numPr>
          <w:ilvl w:val="0"/>
          <w:numId w:val="61"/>
        </w:numPr>
        <w:jc w:val="both"/>
        <w:rPr>
          <w:rFonts w:asciiTheme="minorHAnsi" w:eastAsia="Times New Roman" w:hAnsiTheme="minorHAnsi" w:cstheme="minorHAnsi"/>
          <w:i/>
          <w:color w:val="000000"/>
          <w:szCs w:val="20"/>
          <w:lang w:bidi="en-US"/>
        </w:rPr>
      </w:pPr>
      <w:r w:rsidRPr="005F1E79">
        <w:rPr>
          <w:rFonts w:asciiTheme="minorHAnsi" w:eastAsia="Times New Roman" w:hAnsiTheme="minorHAnsi" w:cstheme="minorHAnsi"/>
          <w:i/>
          <w:color w:val="000000"/>
          <w:szCs w:val="20"/>
          <w:lang w:bidi="en-US"/>
        </w:rPr>
        <w:t>nie zamieścił w Biuletynie Zamówień Publicznych ogłoszenia o wyniku postępowania albo</w:t>
      </w:r>
    </w:p>
    <w:p w:rsidR="00E36CFE" w:rsidRPr="005F1E79" w:rsidRDefault="00E36CFE" w:rsidP="00AD728B">
      <w:pPr>
        <w:numPr>
          <w:ilvl w:val="0"/>
          <w:numId w:val="61"/>
        </w:numPr>
        <w:jc w:val="both"/>
        <w:rPr>
          <w:rFonts w:asciiTheme="minorHAnsi" w:eastAsia="Times New Roman" w:hAnsiTheme="minorHAnsi" w:cstheme="minorHAnsi"/>
          <w:i/>
          <w:color w:val="000000"/>
          <w:szCs w:val="20"/>
          <w:lang w:bidi="en-US"/>
        </w:rPr>
      </w:pPr>
      <w:r w:rsidRPr="005F1E79">
        <w:rPr>
          <w:rFonts w:asciiTheme="minorHAnsi" w:eastAsia="Times New Roman" w:hAnsiTheme="minorHAnsi" w:cstheme="minorHAnsi"/>
          <w:i/>
          <w:color w:val="000000"/>
          <w:szCs w:val="20"/>
          <w:lang w:bidi="en-US"/>
        </w:rPr>
        <w:t>zamieścił w Biuletynie Zamówień Publicznych ogłoszenie o wyniku postępowania, które nie zawiera uzasadnienia udzielenia zamówienia w trybie negocjacji bez ogłoszenia albo zamówienia z wolnej ręki.”</w:t>
      </w:r>
    </w:p>
    <w:p w:rsidR="00E36CFE" w:rsidRPr="005F1E79" w:rsidRDefault="00E36CFE" w:rsidP="007047AC">
      <w:pPr>
        <w:ind w:left="1996" w:firstLine="0"/>
        <w:jc w:val="both"/>
        <w:rPr>
          <w:rFonts w:asciiTheme="minorHAnsi" w:eastAsia="Times New Roman" w:hAnsiTheme="minorHAnsi" w:cstheme="minorHAnsi"/>
          <w:b/>
          <w:i/>
          <w:color w:val="000000"/>
          <w:szCs w:val="20"/>
          <w:lang w:bidi="en-US"/>
        </w:rPr>
      </w:pPr>
    </w:p>
    <w:p w:rsidR="00E36CFE" w:rsidRPr="005F1E79" w:rsidRDefault="00E36CFE" w:rsidP="00AD728B">
      <w:pPr>
        <w:numPr>
          <w:ilvl w:val="0"/>
          <w:numId w:val="52"/>
        </w:numPr>
        <w:ind w:left="567" w:hanging="283"/>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color w:val="000000"/>
          <w:szCs w:val="20"/>
          <w:lang w:bidi="en-US"/>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rsidR="00E36CFE" w:rsidRPr="005F1E79" w:rsidRDefault="00E36CFE" w:rsidP="00AD728B">
      <w:pPr>
        <w:numPr>
          <w:ilvl w:val="0"/>
          <w:numId w:val="52"/>
        </w:numPr>
        <w:ind w:left="567" w:hanging="283"/>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color w:val="000000"/>
          <w:szCs w:val="20"/>
          <w:lang w:bidi="en-US"/>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rsidR="00C02AF8" w:rsidRPr="005F1E79" w:rsidRDefault="00E36CFE" w:rsidP="00AD728B">
      <w:pPr>
        <w:numPr>
          <w:ilvl w:val="0"/>
          <w:numId w:val="52"/>
        </w:numPr>
        <w:ind w:left="567" w:hanging="283"/>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color w:val="000000"/>
          <w:szCs w:val="20"/>
          <w:lang w:bidi="en-US"/>
        </w:rPr>
        <w:t>Od wyroku sądu lub postanowienia kończącego postępowanie w sprawie przysługuje skarga kasacyjna do Sądu Najwyższego.</w:t>
      </w:r>
    </w:p>
    <w:p w:rsidR="00A10DAC" w:rsidRPr="005F1E79" w:rsidRDefault="00A10DAC" w:rsidP="007047AC">
      <w:pPr>
        <w:tabs>
          <w:tab w:val="left" w:pos="900"/>
        </w:tabs>
        <w:ind w:right="28"/>
        <w:jc w:val="both"/>
        <w:rPr>
          <w:rFonts w:asciiTheme="minorHAnsi" w:hAnsiTheme="minorHAnsi" w:cstheme="minorHAnsi"/>
        </w:rPr>
      </w:pPr>
    </w:p>
    <w:p w:rsidR="00C02AF8" w:rsidRPr="005F1E79" w:rsidRDefault="00C02AF8" w:rsidP="00AD728B">
      <w:pPr>
        <w:pStyle w:val="SIWZ"/>
        <w:numPr>
          <w:ilvl w:val="0"/>
          <w:numId w:val="71"/>
        </w:numPr>
        <w:shd w:val="clear" w:color="auto" w:fill="D9D9D9"/>
        <w:tabs>
          <w:tab w:val="clear" w:pos="680"/>
          <w:tab w:val="left" w:pos="142"/>
        </w:tabs>
        <w:ind w:left="142" w:hanging="142"/>
        <w:jc w:val="both"/>
        <w:rPr>
          <w:rFonts w:asciiTheme="minorHAnsi" w:hAnsiTheme="minorHAnsi" w:cstheme="minorHAnsi"/>
          <w:b/>
        </w:rPr>
      </w:pPr>
      <w:r w:rsidRPr="005F1E79">
        <w:rPr>
          <w:rFonts w:asciiTheme="minorHAnsi" w:hAnsiTheme="minorHAnsi" w:cstheme="minorHAnsi"/>
          <w:b/>
        </w:rPr>
        <w:t>INFORMACJA W SPRAWIE ZWROTU KOSZTÓW W POSTĘPOWANIU</w:t>
      </w:r>
    </w:p>
    <w:p w:rsidR="00C02AF8" w:rsidRPr="005F1E79" w:rsidRDefault="00C02AF8" w:rsidP="007047AC">
      <w:pPr>
        <w:jc w:val="both"/>
        <w:rPr>
          <w:rFonts w:asciiTheme="minorHAnsi" w:hAnsiTheme="minorHAnsi" w:cstheme="minorHAnsi"/>
          <w:sz w:val="18"/>
        </w:rPr>
      </w:pPr>
    </w:p>
    <w:p w:rsidR="00DF4C1F" w:rsidRPr="005F1E79" w:rsidRDefault="00C02AF8" w:rsidP="00EC20D8">
      <w:pPr>
        <w:ind w:left="0" w:hanging="1"/>
        <w:jc w:val="both"/>
        <w:rPr>
          <w:rFonts w:asciiTheme="minorHAnsi" w:hAnsiTheme="minorHAnsi" w:cstheme="minorHAnsi"/>
        </w:rPr>
      </w:pPr>
      <w:r w:rsidRPr="005F1E79">
        <w:rPr>
          <w:rFonts w:asciiTheme="minorHAnsi" w:hAnsiTheme="minorHAnsi" w:cstheme="minorHAnsi"/>
        </w:rPr>
        <w:t>Koszty udziału w postępowaniu, a w szczególności koszty sporządzenia oferty, pokrywa Wykonawca. Zamawiający nie przewiduje zwrotu kosztów udziału w postępowaniu (za wyjątkiem zaistnienia okoliczności, o której mowa w art. 261 ustawy)</w:t>
      </w:r>
      <w:r w:rsidR="000B1EDF" w:rsidRPr="005F1E79">
        <w:rPr>
          <w:rFonts w:asciiTheme="minorHAnsi" w:hAnsiTheme="minorHAnsi" w:cstheme="minorHAnsi"/>
        </w:rPr>
        <w:t>.</w:t>
      </w:r>
    </w:p>
    <w:p w:rsidR="00DF4C1F" w:rsidRPr="005F1E79" w:rsidRDefault="00DF4C1F" w:rsidP="007047AC">
      <w:pPr>
        <w:ind w:left="0" w:firstLine="0"/>
        <w:jc w:val="both"/>
        <w:rPr>
          <w:rFonts w:asciiTheme="minorHAnsi" w:eastAsia="Times New Roman" w:hAnsiTheme="minorHAnsi" w:cstheme="minorHAnsi"/>
          <w:bCs/>
          <w:color w:val="000000"/>
          <w:szCs w:val="20"/>
          <w:lang w:bidi="en-US"/>
        </w:rPr>
      </w:pPr>
    </w:p>
    <w:p w:rsidR="00C50EE2" w:rsidRPr="005F1E79" w:rsidRDefault="00C50EE2" w:rsidP="00AD728B">
      <w:pPr>
        <w:pStyle w:val="SIWZ"/>
        <w:numPr>
          <w:ilvl w:val="0"/>
          <w:numId w:val="71"/>
        </w:numPr>
        <w:shd w:val="clear" w:color="auto" w:fill="D9D9D9"/>
        <w:tabs>
          <w:tab w:val="clear" w:pos="680"/>
          <w:tab w:val="left" w:pos="142"/>
        </w:tabs>
        <w:ind w:left="142" w:hanging="142"/>
        <w:jc w:val="both"/>
        <w:rPr>
          <w:rFonts w:asciiTheme="minorHAnsi" w:hAnsiTheme="minorHAnsi" w:cstheme="minorHAnsi"/>
          <w:b/>
          <w:color w:val="000000"/>
        </w:rPr>
      </w:pPr>
      <w:r w:rsidRPr="005F1E79">
        <w:rPr>
          <w:rFonts w:asciiTheme="minorHAnsi" w:hAnsiTheme="minorHAnsi" w:cstheme="minorHAnsi"/>
          <w:b/>
          <w:color w:val="000000"/>
        </w:rPr>
        <w:t>INFORMACJA DOTYCZĄCA PRZEPROWADZENIA PRZEZ WYKONAWCĘ WIZJI LOKALNEJ LUB SPRAWDZENIA PRZEZ NIEGO DOKUMENTÓW NIEZBĘDNYCH DO REALIZACJI ZAMÓWIENIA, O KTÓRYCH MOWA W ART. 131 UST. 2 USTAWY</w:t>
      </w:r>
    </w:p>
    <w:p w:rsidR="00C50EE2" w:rsidRPr="005F1E79" w:rsidRDefault="00C50EE2" w:rsidP="007047AC">
      <w:pPr>
        <w:ind w:left="0" w:firstLine="0"/>
        <w:jc w:val="both"/>
        <w:rPr>
          <w:rFonts w:asciiTheme="minorHAnsi" w:eastAsia="Times New Roman" w:hAnsiTheme="minorHAnsi" w:cstheme="minorHAnsi"/>
          <w:bCs/>
          <w:color w:val="000000"/>
          <w:szCs w:val="20"/>
          <w:lang w:bidi="en-US"/>
        </w:rPr>
      </w:pPr>
    </w:p>
    <w:p w:rsidR="00C50EE2" w:rsidRPr="005F1E79" w:rsidRDefault="00C50EE2" w:rsidP="007047AC">
      <w:pPr>
        <w:ind w:left="0" w:firstLine="0"/>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color w:val="000000"/>
          <w:szCs w:val="20"/>
          <w:lang w:bidi="en-US"/>
        </w:rPr>
        <w:lastRenderedPageBreak/>
        <w:t>Zamawiający nie wymaga odbycia przez Wykonawcę wizji lokalnej lub sprawdzenia dokumentów, o których mowa w art. 131 ust. 2 ustawy.</w:t>
      </w:r>
    </w:p>
    <w:p w:rsidR="00C50EE2" w:rsidRPr="005F1E79" w:rsidRDefault="00C50EE2" w:rsidP="007047AC">
      <w:pPr>
        <w:ind w:left="0" w:firstLine="0"/>
        <w:jc w:val="both"/>
        <w:rPr>
          <w:rFonts w:asciiTheme="minorHAnsi" w:eastAsia="Times New Roman" w:hAnsiTheme="minorHAnsi" w:cstheme="minorHAnsi"/>
          <w:bCs/>
          <w:color w:val="000000"/>
          <w:szCs w:val="20"/>
          <w:lang w:bidi="en-US"/>
        </w:rPr>
      </w:pPr>
    </w:p>
    <w:p w:rsidR="00C50EE2" w:rsidRPr="005F1E79" w:rsidRDefault="00C50EE2" w:rsidP="00AD728B">
      <w:pPr>
        <w:pStyle w:val="SIWZ"/>
        <w:numPr>
          <w:ilvl w:val="0"/>
          <w:numId w:val="71"/>
        </w:numPr>
        <w:shd w:val="clear" w:color="auto" w:fill="D9D9D9"/>
        <w:tabs>
          <w:tab w:val="clear" w:pos="680"/>
          <w:tab w:val="left" w:pos="142"/>
        </w:tabs>
        <w:ind w:left="142" w:hanging="142"/>
        <w:jc w:val="both"/>
        <w:rPr>
          <w:rFonts w:asciiTheme="minorHAnsi" w:hAnsiTheme="minorHAnsi" w:cstheme="minorHAnsi"/>
          <w:b/>
          <w:color w:val="000000"/>
        </w:rPr>
      </w:pPr>
      <w:r w:rsidRPr="005F1E79">
        <w:rPr>
          <w:rFonts w:asciiTheme="minorHAnsi" w:hAnsiTheme="minorHAnsi" w:cstheme="minorHAnsi"/>
          <w:b/>
          <w:color w:val="000000"/>
        </w:rPr>
        <w:t>WYMAGANIA W ZAKRESIE ZATRUDNIENIA, W TYM ZATRUDNIENIA NA PODSTAWIE STOSUNKU PRACY</w:t>
      </w:r>
    </w:p>
    <w:p w:rsidR="00C50EE2" w:rsidRPr="005F1E79" w:rsidRDefault="00C50EE2" w:rsidP="007047AC">
      <w:pPr>
        <w:ind w:left="0" w:firstLine="0"/>
        <w:jc w:val="both"/>
        <w:rPr>
          <w:rFonts w:asciiTheme="minorHAnsi" w:eastAsia="Times New Roman" w:hAnsiTheme="minorHAnsi" w:cstheme="minorHAnsi"/>
          <w:bCs/>
          <w:color w:val="000000"/>
          <w:szCs w:val="20"/>
          <w:lang w:bidi="en-US"/>
        </w:rPr>
      </w:pPr>
    </w:p>
    <w:p w:rsidR="00D83827" w:rsidRPr="005F1E79" w:rsidRDefault="00D83827" w:rsidP="00AD728B">
      <w:pPr>
        <w:numPr>
          <w:ilvl w:val="0"/>
          <w:numId w:val="46"/>
        </w:numPr>
        <w:ind w:left="426" w:hanging="426"/>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color w:val="000000"/>
          <w:szCs w:val="20"/>
          <w:lang w:bidi="en-US"/>
        </w:rPr>
        <w:t xml:space="preserve">Zamawiający nie stawia wymagań w zakresie zatrudnienia na podstawie stosunku pracy, o których mowa w art. 95 ustawy. </w:t>
      </w:r>
    </w:p>
    <w:p w:rsidR="00C50EE2" w:rsidRPr="005F1E79" w:rsidRDefault="00C50EE2" w:rsidP="00AD728B">
      <w:pPr>
        <w:numPr>
          <w:ilvl w:val="0"/>
          <w:numId w:val="46"/>
        </w:numPr>
        <w:ind w:left="426" w:hanging="426"/>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color w:val="000000"/>
          <w:szCs w:val="20"/>
          <w:lang w:bidi="en-US"/>
        </w:rPr>
        <w:t xml:space="preserve">Zamawiający nie stawia wymagań w zakresie zatrudnienia osób, o których mowa w art. 96 ust. 2 </w:t>
      </w:r>
      <w:proofErr w:type="spellStart"/>
      <w:r w:rsidRPr="005F1E79">
        <w:rPr>
          <w:rFonts w:asciiTheme="minorHAnsi" w:eastAsia="Times New Roman" w:hAnsiTheme="minorHAnsi" w:cstheme="minorHAnsi"/>
          <w:bCs/>
          <w:color w:val="000000"/>
          <w:szCs w:val="20"/>
          <w:lang w:bidi="en-US"/>
        </w:rPr>
        <w:t>pkt</w:t>
      </w:r>
      <w:proofErr w:type="spellEnd"/>
      <w:r w:rsidRPr="005F1E79">
        <w:rPr>
          <w:rFonts w:asciiTheme="minorHAnsi" w:eastAsia="Times New Roman" w:hAnsiTheme="minorHAnsi" w:cstheme="minorHAnsi"/>
          <w:bCs/>
          <w:color w:val="000000"/>
          <w:szCs w:val="20"/>
          <w:lang w:bidi="en-US"/>
        </w:rPr>
        <w:t xml:space="preserve"> 2 ustawy.</w:t>
      </w:r>
    </w:p>
    <w:p w:rsidR="00C50EE2" w:rsidRPr="005F1E79" w:rsidRDefault="00C50EE2" w:rsidP="00AD728B">
      <w:pPr>
        <w:numPr>
          <w:ilvl w:val="0"/>
          <w:numId w:val="46"/>
        </w:numPr>
        <w:ind w:left="426" w:hanging="426"/>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color w:val="000000"/>
          <w:szCs w:val="20"/>
          <w:lang w:bidi="en-US"/>
        </w:rPr>
        <w:t>Zamawiający nie zastrzega możliwości ubiegania się o udzielenie zamówienia wyłącznie przez Wykonawców, o których mowa w art. 94.</w:t>
      </w:r>
    </w:p>
    <w:p w:rsidR="00C50EE2" w:rsidRPr="005F1E79" w:rsidRDefault="00C50EE2" w:rsidP="007047AC">
      <w:pPr>
        <w:ind w:left="1701" w:right="28" w:hanging="1701"/>
        <w:jc w:val="center"/>
        <w:rPr>
          <w:rFonts w:asciiTheme="minorHAnsi" w:hAnsiTheme="minorHAnsi" w:cstheme="minorHAnsi"/>
          <w:b/>
        </w:rPr>
      </w:pPr>
    </w:p>
    <w:p w:rsidR="00C02AF8" w:rsidRPr="005F1E79" w:rsidRDefault="00C02AF8" w:rsidP="00AD728B">
      <w:pPr>
        <w:pStyle w:val="SIWZ"/>
        <w:numPr>
          <w:ilvl w:val="0"/>
          <w:numId w:val="71"/>
        </w:numPr>
        <w:shd w:val="clear" w:color="auto" w:fill="D9D9D9"/>
        <w:tabs>
          <w:tab w:val="clear" w:pos="680"/>
          <w:tab w:val="left" w:pos="142"/>
        </w:tabs>
        <w:ind w:left="851" w:hanging="851"/>
        <w:jc w:val="both"/>
        <w:rPr>
          <w:rFonts w:asciiTheme="minorHAnsi" w:hAnsiTheme="minorHAnsi" w:cstheme="minorHAnsi"/>
          <w:b/>
          <w:color w:val="000000"/>
        </w:rPr>
      </w:pPr>
      <w:r w:rsidRPr="005F1E79">
        <w:rPr>
          <w:rFonts w:asciiTheme="minorHAnsi" w:hAnsiTheme="minorHAnsi" w:cstheme="minorHAnsi"/>
          <w:b/>
          <w:color w:val="000000"/>
        </w:rPr>
        <w:t>INFORMACJA DOTYCZĄCA OCHRONY DANYCH ODOBOWYCH – RODO</w:t>
      </w:r>
    </w:p>
    <w:p w:rsidR="000C7E63" w:rsidRPr="005F1E79" w:rsidRDefault="000C7E63" w:rsidP="007047AC">
      <w:pPr>
        <w:ind w:left="0" w:firstLine="0"/>
        <w:jc w:val="both"/>
        <w:rPr>
          <w:rFonts w:asciiTheme="minorHAnsi" w:eastAsia="Times New Roman" w:hAnsiTheme="minorHAnsi" w:cstheme="minorHAnsi"/>
          <w:bCs/>
          <w:color w:val="000000"/>
          <w:szCs w:val="20"/>
          <w:lang w:bidi="en-US"/>
        </w:rPr>
      </w:pPr>
      <w:r w:rsidRPr="005F1E79">
        <w:rPr>
          <w:rFonts w:asciiTheme="minorHAnsi" w:eastAsia="Times New Roman" w:hAnsiTheme="minorHAnsi" w:cstheme="minorHAnsi"/>
          <w:bCs/>
          <w:color w:val="000000"/>
          <w:szCs w:val="20"/>
          <w:lang w:bidi="en-US"/>
        </w:rPr>
        <w:t>Zgodnie z art. 13 ust. 1-2 rozporządzenia Parlamentu Europejskiego i Rady (UE) 2016/679 z dnia 27 kwietnia 2016r. w sprawie ochrony osób fizycznych w związku z przetwarzaniem danych osobowych i w sprawach swobodnego przepływu takich danych oraz uchylenia dyrektywy 95/46/WE (ogólne rozporządzenie o ochronie danych) (</w:t>
      </w:r>
      <w:proofErr w:type="spellStart"/>
      <w:r w:rsidRPr="005F1E79">
        <w:rPr>
          <w:rFonts w:asciiTheme="minorHAnsi" w:eastAsia="Times New Roman" w:hAnsiTheme="minorHAnsi" w:cstheme="minorHAnsi"/>
          <w:bCs/>
          <w:color w:val="000000"/>
          <w:szCs w:val="20"/>
          <w:lang w:bidi="en-US"/>
        </w:rPr>
        <w:t>Dz.Urz</w:t>
      </w:r>
      <w:proofErr w:type="spellEnd"/>
      <w:r w:rsidRPr="005F1E79">
        <w:rPr>
          <w:rFonts w:asciiTheme="minorHAnsi" w:eastAsia="Times New Roman" w:hAnsiTheme="minorHAnsi" w:cstheme="minorHAnsi"/>
          <w:bCs/>
          <w:color w:val="000000"/>
          <w:szCs w:val="20"/>
          <w:lang w:bidi="en-US"/>
        </w:rPr>
        <w:t>. UE L119 z 04.05.2016), zwanego dalej „RODO”, informuję, że:</w:t>
      </w:r>
    </w:p>
    <w:p w:rsidR="00607F21" w:rsidRPr="005F1E79" w:rsidRDefault="000C7E63" w:rsidP="00AD728B">
      <w:pPr>
        <w:pStyle w:val="1"/>
        <w:numPr>
          <w:ilvl w:val="0"/>
          <w:numId w:val="47"/>
        </w:numPr>
        <w:spacing w:line="240" w:lineRule="auto"/>
        <w:ind w:left="1134" w:hanging="283"/>
        <w:rPr>
          <w:rFonts w:asciiTheme="minorHAnsi" w:hAnsiTheme="minorHAnsi" w:cstheme="minorHAnsi"/>
          <w:sz w:val="20"/>
          <w:szCs w:val="20"/>
          <w:lang w:bidi="ar-SA"/>
        </w:rPr>
      </w:pPr>
      <w:r w:rsidRPr="005F1E79">
        <w:rPr>
          <w:rFonts w:asciiTheme="minorHAnsi" w:eastAsia="Times New Roman" w:hAnsiTheme="minorHAnsi" w:cstheme="minorHAnsi"/>
          <w:bCs/>
          <w:sz w:val="20"/>
          <w:szCs w:val="20"/>
        </w:rPr>
        <w:t xml:space="preserve">administratorem Pani/Pana danych osobowych jest </w:t>
      </w:r>
      <w:r w:rsidR="00D80EC6" w:rsidRPr="005F1E79">
        <w:rPr>
          <w:rFonts w:asciiTheme="minorHAnsi" w:eastAsia="Times New Roman" w:hAnsiTheme="minorHAnsi" w:cstheme="minorHAnsi"/>
          <w:bCs/>
          <w:sz w:val="20"/>
          <w:szCs w:val="20"/>
        </w:rPr>
        <w:t>Dyrektor Samodzielnego Publicznego</w:t>
      </w:r>
      <w:r w:rsidR="00607F21" w:rsidRPr="005F1E79">
        <w:rPr>
          <w:rFonts w:asciiTheme="minorHAnsi" w:eastAsia="Times New Roman" w:hAnsiTheme="minorHAnsi" w:cstheme="minorHAnsi"/>
          <w:bCs/>
          <w:sz w:val="20"/>
          <w:szCs w:val="20"/>
        </w:rPr>
        <w:t xml:space="preserve"> Zakład</w:t>
      </w:r>
      <w:r w:rsidR="00D80EC6" w:rsidRPr="005F1E79">
        <w:rPr>
          <w:rFonts w:asciiTheme="minorHAnsi" w:eastAsia="Times New Roman" w:hAnsiTheme="minorHAnsi" w:cstheme="minorHAnsi"/>
          <w:bCs/>
          <w:sz w:val="20"/>
          <w:szCs w:val="20"/>
        </w:rPr>
        <w:t>u Opiekuńczo-Leczniczego</w:t>
      </w:r>
      <w:r w:rsidR="006800D4" w:rsidRPr="005F1E79">
        <w:rPr>
          <w:rFonts w:asciiTheme="minorHAnsi" w:eastAsia="Times New Roman" w:hAnsiTheme="minorHAnsi" w:cstheme="minorHAnsi"/>
          <w:bCs/>
          <w:sz w:val="20"/>
          <w:szCs w:val="20"/>
        </w:rPr>
        <w:t xml:space="preserve"> z siedzibą w</w:t>
      </w:r>
      <w:r w:rsidR="00607F21" w:rsidRPr="005F1E79">
        <w:rPr>
          <w:rFonts w:asciiTheme="minorHAnsi" w:eastAsia="Times New Roman" w:hAnsiTheme="minorHAnsi" w:cstheme="minorHAnsi"/>
          <w:bCs/>
          <w:sz w:val="20"/>
          <w:szCs w:val="20"/>
        </w:rPr>
        <w:t xml:space="preserve"> Rajczy (kod pocztowy 34-370), ul. Ujsolska 35.</w:t>
      </w:r>
    </w:p>
    <w:p w:rsidR="00607F21" w:rsidRPr="005F1E79" w:rsidRDefault="000C7E63" w:rsidP="00AD728B">
      <w:pPr>
        <w:pStyle w:val="1"/>
        <w:numPr>
          <w:ilvl w:val="0"/>
          <w:numId w:val="47"/>
        </w:numPr>
        <w:tabs>
          <w:tab w:val="left" w:pos="680"/>
        </w:tabs>
        <w:spacing w:line="240" w:lineRule="auto"/>
        <w:ind w:left="1134" w:hanging="283"/>
        <w:rPr>
          <w:rFonts w:asciiTheme="minorHAnsi" w:eastAsia="Times New Roman" w:hAnsiTheme="minorHAnsi" w:cstheme="minorHAnsi"/>
          <w:bCs/>
          <w:sz w:val="20"/>
          <w:szCs w:val="20"/>
        </w:rPr>
      </w:pPr>
      <w:r w:rsidRPr="005F1E79">
        <w:rPr>
          <w:rFonts w:asciiTheme="minorHAnsi" w:eastAsia="Times New Roman" w:hAnsiTheme="minorHAnsi" w:cstheme="minorHAnsi"/>
          <w:bCs/>
          <w:sz w:val="20"/>
          <w:szCs w:val="20"/>
        </w:rPr>
        <w:t>w zakresie danych osobowych, można kontaktować się z Inspektorem</w:t>
      </w:r>
      <w:r w:rsidRPr="005F1E79">
        <w:rPr>
          <w:rFonts w:asciiTheme="minorHAnsi" w:hAnsiTheme="minorHAnsi" w:cstheme="minorHAnsi"/>
          <w:sz w:val="20"/>
          <w:szCs w:val="20"/>
          <w:lang w:bidi="ar-SA"/>
        </w:rPr>
        <w:t xml:space="preserve"> Ochrony Danych Osobowych w </w:t>
      </w:r>
      <w:r w:rsidR="00607F21" w:rsidRPr="005F1E79">
        <w:rPr>
          <w:rFonts w:asciiTheme="minorHAnsi" w:eastAsia="Times New Roman" w:hAnsiTheme="minorHAnsi" w:cstheme="minorHAnsi"/>
          <w:bCs/>
          <w:sz w:val="20"/>
          <w:szCs w:val="20"/>
        </w:rPr>
        <w:t>Samodzielny</w:t>
      </w:r>
      <w:r w:rsidR="00D80EC6" w:rsidRPr="005F1E79">
        <w:rPr>
          <w:rFonts w:asciiTheme="minorHAnsi" w:eastAsia="Times New Roman" w:hAnsiTheme="minorHAnsi" w:cstheme="minorHAnsi"/>
          <w:bCs/>
          <w:sz w:val="20"/>
          <w:szCs w:val="20"/>
        </w:rPr>
        <w:t>m</w:t>
      </w:r>
      <w:r w:rsidR="00607F21" w:rsidRPr="005F1E79">
        <w:rPr>
          <w:rFonts w:asciiTheme="minorHAnsi" w:eastAsia="Times New Roman" w:hAnsiTheme="minorHAnsi" w:cstheme="minorHAnsi"/>
          <w:bCs/>
          <w:sz w:val="20"/>
          <w:szCs w:val="20"/>
        </w:rPr>
        <w:t xml:space="preserve"> Publiczny</w:t>
      </w:r>
      <w:r w:rsidR="00D80EC6" w:rsidRPr="005F1E79">
        <w:rPr>
          <w:rFonts w:asciiTheme="minorHAnsi" w:eastAsia="Times New Roman" w:hAnsiTheme="minorHAnsi" w:cstheme="minorHAnsi"/>
          <w:bCs/>
          <w:sz w:val="20"/>
          <w:szCs w:val="20"/>
        </w:rPr>
        <w:t>m</w:t>
      </w:r>
      <w:r w:rsidR="00607F21" w:rsidRPr="005F1E79">
        <w:rPr>
          <w:rFonts w:asciiTheme="minorHAnsi" w:eastAsia="Times New Roman" w:hAnsiTheme="minorHAnsi" w:cstheme="minorHAnsi"/>
          <w:bCs/>
          <w:sz w:val="20"/>
          <w:szCs w:val="20"/>
        </w:rPr>
        <w:t xml:space="preserve"> Zakład</w:t>
      </w:r>
      <w:r w:rsidR="00D80EC6" w:rsidRPr="005F1E79">
        <w:rPr>
          <w:rFonts w:asciiTheme="minorHAnsi" w:eastAsia="Times New Roman" w:hAnsiTheme="minorHAnsi" w:cstheme="minorHAnsi"/>
          <w:bCs/>
          <w:sz w:val="20"/>
          <w:szCs w:val="20"/>
        </w:rPr>
        <w:t>zie</w:t>
      </w:r>
      <w:r w:rsidR="00607F21" w:rsidRPr="005F1E79">
        <w:rPr>
          <w:rFonts w:asciiTheme="minorHAnsi" w:eastAsia="Times New Roman" w:hAnsiTheme="minorHAnsi" w:cstheme="minorHAnsi"/>
          <w:bCs/>
          <w:sz w:val="20"/>
          <w:szCs w:val="20"/>
        </w:rPr>
        <w:t xml:space="preserve"> Opiekuńczo-Leczniczy</w:t>
      </w:r>
      <w:r w:rsidR="00D80EC6" w:rsidRPr="005F1E79">
        <w:rPr>
          <w:rFonts w:asciiTheme="minorHAnsi" w:eastAsia="Times New Roman" w:hAnsiTheme="minorHAnsi" w:cstheme="minorHAnsi"/>
          <w:bCs/>
          <w:sz w:val="20"/>
          <w:szCs w:val="20"/>
        </w:rPr>
        <w:t>m</w:t>
      </w:r>
      <w:r w:rsidR="00607F21" w:rsidRPr="005F1E79">
        <w:rPr>
          <w:rFonts w:asciiTheme="minorHAnsi" w:eastAsia="Times New Roman" w:hAnsiTheme="minorHAnsi" w:cstheme="minorHAnsi"/>
          <w:bCs/>
          <w:sz w:val="20"/>
          <w:szCs w:val="20"/>
        </w:rPr>
        <w:t xml:space="preserve"> </w:t>
      </w:r>
      <w:r w:rsidRPr="005F1E79">
        <w:rPr>
          <w:rFonts w:asciiTheme="minorHAnsi" w:eastAsia="Times New Roman" w:hAnsiTheme="minorHAnsi" w:cstheme="minorHAnsi"/>
          <w:bCs/>
          <w:sz w:val="20"/>
          <w:szCs w:val="20"/>
        </w:rPr>
        <w:t xml:space="preserve">pod adresem: </w:t>
      </w:r>
      <w:r w:rsidR="00607F21" w:rsidRPr="005F1E79">
        <w:rPr>
          <w:rFonts w:asciiTheme="minorHAnsi" w:eastAsia="Times New Roman" w:hAnsiTheme="minorHAnsi" w:cstheme="minorHAnsi"/>
          <w:bCs/>
          <w:sz w:val="20"/>
          <w:szCs w:val="20"/>
        </w:rPr>
        <w:t xml:space="preserve">spzolrajcza@poczta.onet.pl </w:t>
      </w:r>
    </w:p>
    <w:p w:rsidR="00D80EC6" w:rsidRPr="005F1E79" w:rsidRDefault="00D80EC6" w:rsidP="00AD728B">
      <w:pPr>
        <w:pStyle w:val="1"/>
        <w:numPr>
          <w:ilvl w:val="0"/>
          <w:numId w:val="47"/>
        </w:numPr>
        <w:spacing w:line="240" w:lineRule="auto"/>
        <w:ind w:left="1134" w:hanging="283"/>
        <w:rPr>
          <w:rFonts w:asciiTheme="minorHAnsi" w:eastAsia="Times New Roman" w:hAnsiTheme="minorHAnsi" w:cstheme="minorHAnsi"/>
          <w:bCs/>
          <w:sz w:val="20"/>
          <w:szCs w:val="20"/>
        </w:rPr>
      </w:pPr>
      <w:r w:rsidRPr="005F1E79">
        <w:rPr>
          <w:rFonts w:asciiTheme="minorHAnsi" w:eastAsia="Times New Roman" w:hAnsiTheme="minorHAnsi" w:cstheme="minorHAnsi"/>
          <w:bCs/>
          <w:sz w:val="20"/>
          <w:szCs w:val="20"/>
        </w:rPr>
        <w:t>Pani/Pana dane osobowe przetwarzane będą na podstawie art. 6 ust. 1 lit. c RODO w związku z przepisami ustawy z dnia 11 września 2019 r. Prawo zamówi</w:t>
      </w:r>
      <w:r w:rsidR="00E502AE">
        <w:rPr>
          <w:rFonts w:asciiTheme="minorHAnsi" w:eastAsia="Times New Roman" w:hAnsiTheme="minorHAnsi" w:cstheme="minorHAnsi"/>
          <w:bCs/>
          <w:sz w:val="20"/>
          <w:szCs w:val="20"/>
        </w:rPr>
        <w:t>eń publicznych (tekst jedn. Dz. U. z 2024 r. poz. 1320</w:t>
      </w:r>
      <w:r w:rsidRPr="005F1E79">
        <w:rPr>
          <w:rFonts w:asciiTheme="minorHAnsi" w:eastAsia="Times New Roman" w:hAnsiTheme="minorHAnsi" w:cstheme="minorHAnsi"/>
          <w:bCs/>
          <w:sz w:val="20"/>
          <w:szCs w:val="20"/>
        </w:rPr>
        <w:t xml:space="preserve">), dalej „ustawa PZP” w celu przeprowadzenia przedmiotowego postępowania  o udzielenie zamówienia publicznego oraz jego rozstrzygnięcia, jak również zawarcia umowy  w sprawie zamówienia publicznego i jego archiwizacji; </w:t>
      </w:r>
    </w:p>
    <w:p w:rsidR="000C7E63" w:rsidRPr="005F1E79" w:rsidRDefault="000C7E63" w:rsidP="00AD728B">
      <w:pPr>
        <w:pStyle w:val="1"/>
        <w:numPr>
          <w:ilvl w:val="0"/>
          <w:numId w:val="47"/>
        </w:numPr>
        <w:tabs>
          <w:tab w:val="left" w:pos="680"/>
          <w:tab w:val="left" w:pos="1134"/>
        </w:tabs>
        <w:spacing w:line="240" w:lineRule="auto"/>
        <w:ind w:left="1134" w:hanging="283"/>
        <w:rPr>
          <w:rFonts w:asciiTheme="minorHAnsi" w:hAnsiTheme="minorHAnsi" w:cstheme="minorHAnsi"/>
          <w:sz w:val="20"/>
          <w:szCs w:val="20"/>
          <w:lang w:bidi="ar-SA"/>
        </w:rPr>
      </w:pPr>
      <w:r w:rsidRPr="005F1E79">
        <w:rPr>
          <w:rFonts w:asciiTheme="minorHAnsi" w:hAnsiTheme="minorHAnsi" w:cstheme="minorHAnsi"/>
          <w:sz w:val="20"/>
          <w:szCs w:val="20"/>
          <w:lang w:bidi="ar-SA"/>
        </w:rPr>
        <w:t xml:space="preserve">odbiorcami Pani/Pana danych osobowych będą osoby lub podmioty, którym udostępniona zostanie dokumentacja postępowania w oparciu o art. 18 oraz art. 74 ust. 1 ustawy </w:t>
      </w:r>
      <w:proofErr w:type="spellStart"/>
      <w:r w:rsidRPr="005F1E79">
        <w:rPr>
          <w:rFonts w:asciiTheme="minorHAnsi" w:hAnsiTheme="minorHAnsi" w:cstheme="minorHAnsi"/>
          <w:sz w:val="20"/>
          <w:szCs w:val="20"/>
          <w:lang w:bidi="ar-SA"/>
        </w:rPr>
        <w:t>Pzp</w:t>
      </w:r>
      <w:proofErr w:type="spellEnd"/>
      <w:r w:rsidRPr="005F1E79">
        <w:rPr>
          <w:rFonts w:asciiTheme="minorHAnsi" w:hAnsiTheme="minorHAnsi" w:cstheme="minorHAnsi"/>
          <w:sz w:val="20"/>
          <w:szCs w:val="20"/>
          <w:lang w:bidi="ar-SA"/>
        </w:rPr>
        <w:t xml:space="preserve">, oraz podmiotom świadczącym usługi na rzecz </w:t>
      </w:r>
      <w:r w:rsidR="00387E1E" w:rsidRPr="005F1E79">
        <w:rPr>
          <w:rFonts w:asciiTheme="minorHAnsi" w:hAnsiTheme="minorHAnsi" w:cstheme="minorHAnsi"/>
          <w:sz w:val="20"/>
          <w:szCs w:val="20"/>
          <w:lang w:bidi="ar-SA"/>
        </w:rPr>
        <w:t>Samodzielnego Publicznego Zakładu Opiekuńczo Leczniczego z siedzibą w  Rajczy</w:t>
      </w:r>
      <w:r w:rsidRPr="005F1E79">
        <w:rPr>
          <w:rFonts w:asciiTheme="minorHAnsi" w:hAnsiTheme="minorHAnsi" w:cstheme="minorHAnsi"/>
          <w:sz w:val="20"/>
          <w:szCs w:val="20"/>
          <w:lang w:bidi="ar-SA"/>
        </w:rPr>
        <w:t>,</w:t>
      </w:r>
    </w:p>
    <w:p w:rsidR="00D80EC6" w:rsidRPr="005F1E79" w:rsidRDefault="00D80EC6" w:rsidP="00AD728B">
      <w:pPr>
        <w:numPr>
          <w:ilvl w:val="0"/>
          <w:numId w:val="47"/>
        </w:numPr>
        <w:tabs>
          <w:tab w:val="left" w:pos="1134"/>
        </w:tabs>
        <w:ind w:left="1134" w:hanging="283"/>
        <w:contextualSpacing/>
        <w:jc w:val="both"/>
        <w:rPr>
          <w:rFonts w:asciiTheme="minorHAnsi" w:eastAsia="Lucida Sans Unicode" w:hAnsiTheme="minorHAnsi" w:cstheme="minorHAnsi"/>
          <w:color w:val="000000"/>
          <w:szCs w:val="20"/>
        </w:rPr>
      </w:pPr>
      <w:r w:rsidRPr="005F1E79">
        <w:rPr>
          <w:rFonts w:asciiTheme="minorHAnsi" w:eastAsia="Lucida Sans Unicode" w:hAnsiTheme="minorHAnsi" w:cstheme="minorHAnsi"/>
          <w:color w:val="000000"/>
          <w:szCs w:val="20"/>
        </w:rPr>
        <w:t>Pani/Pana dane osobowe będą przechowywane jedynie w okresie niezbędnym do spełnienia celu, dla którego zostały zebrane, a następnie w celach archiwalnych przechowywane będą przez 5 lat, chyba, że przepisy szczególne będą stanowić inaczej;</w:t>
      </w:r>
    </w:p>
    <w:p w:rsidR="000C7E63" w:rsidRPr="005F1E79" w:rsidRDefault="000C7E63" w:rsidP="00AD728B">
      <w:pPr>
        <w:pStyle w:val="1"/>
        <w:numPr>
          <w:ilvl w:val="0"/>
          <w:numId w:val="48"/>
        </w:numPr>
        <w:spacing w:line="240" w:lineRule="auto"/>
        <w:ind w:left="1134" w:hanging="283"/>
        <w:rPr>
          <w:rFonts w:asciiTheme="minorHAnsi" w:hAnsiTheme="minorHAnsi" w:cstheme="minorHAnsi"/>
          <w:sz w:val="20"/>
          <w:szCs w:val="20"/>
          <w:lang w:bidi="ar-SA"/>
        </w:rPr>
      </w:pPr>
      <w:r w:rsidRPr="005F1E79">
        <w:rPr>
          <w:rFonts w:asciiTheme="minorHAnsi" w:hAnsiTheme="minorHAnsi" w:cstheme="minorHAnsi"/>
          <w:sz w:val="20"/>
          <w:szCs w:val="20"/>
          <w:lang w:bidi="ar-SA"/>
        </w:rPr>
        <w:t xml:space="preserve">obowiązek podania przez Panią/Pana danych osobowych bezpośrednio Pani/Pana dotyczących jest wymogiem ustawowym określonym w przepisach ustawy </w:t>
      </w:r>
      <w:proofErr w:type="spellStart"/>
      <w:r w:rsidRPr="005F1E79">
        <w:rPr>
          <w:rFonts w:asciiTheme="minorHAnsi" w:hAnsiTheme="minorHAnsi" w:cstheme="minorHAnsi"/>
          <w:sz w:val="20"/>
          <w:szCs w:val="20"/>
          <w:lang w:bidi="ar-SA"/>
        </w:rPr>
        <w:t>Pzp</w:t>
      </w:r>
      <w:proofErr w:type="spellEnd"/>
      <w:r w:rsidRPr="005F1E79">
        <w:rPr>
          <w:rFonts w:asciiTheme="minorHAnsi" w:hAnsiTheme="minorHAnsi" w:cstheme="minorHAnsi"/>
          <w:sz w:val="20"/>
          <w:szCs w:val="20"/>
          <w:lang w:bidi="ar-SA"/>
        </w:rPr>
        <w:t xml:space="preserve">, związanym z udziałem w postępowaniu o udzielenie zamówienia publicznego. Konsekwencje niepodania określonych danych wynikają z ustawy </w:t>
      </w:r>
      <w:proofErr w:type="spellStart"/>
      <w:r w:rsidRPr="005F1E79">
        <w:rPr>
          <w:rFonts w:asciiTheme="minorHAnsi" w:hAnsiTheme="minorHAnsi" w:cstheme="minorHAnsi"/>
          <w:sz w:val="20"/>
          <w:szCs w:val="20"/>
          <w:lang w:bidi="ar-SA"/>
        </w:rPr>
        <w:t>Pzp</w:t>
      </w:r>
      <w:proofErr w:type="spellEnd"/>
      <w:r w:rsidRPr="005F1E79">
        <w:rPr>
          <w:rFonts w:asciiTheme="minorHAnsi" w:hAnsiTheme="minorHAnsi" w:cstheme="minorHAnsi"/>
          <w:sz w:val="20"/>
          <w:szCs w:val="20"/>
          <w:lang w:bidi="ar-SA"/>
        </w:rPr>
        <w:t>,</w:t>
      </w:r>
    </w:p>
    <w:p w:rsidR="000C7E63" w:rsidRPr="005F1E79" w:rsidRDefault="000C7E63" w:rsidP="00AD728B">
      <w:pPr>
        <w:pStyle w:val="1"/>
        <w:numPr>
          <w:ilvl w:val="0"/>
          <w:numId w:val="48"/>
        </w:numPr>
        <w:spacing w:line="240" w:lineRule="auto"/>
        <w:ind w:left="1134" w:hanging="283"/>
        <w:rPr>
          <w:rFonts w:asciiTheme="minorHAnsi" w:hAnsiTheme="minorHAnsi" w:cstheme="minorHAnsi"/>
          <w:sz w:val="20"/>
          <w:szCs w:val="20"/>
          <w:lang w:bidi="ar-SA"/>
        </w:rPr>
      </w:pPr>
      <w:r w:rsidRPr="005F1E79">
        <w:rPr>
          <w:rFonts w:asciiTheme="minorHAnsi" w:hAnsiTheme="minorHAnsi" w:cstheme="minorHAnsi"/>
          <w:sz w:val="20"/>
          <w:szCs w:val="20"/>
          <w:lang w:bidi="ar-SA"/>
        </w:rPr>
        <w:t>w odniesieniu do Pani/Pana danych osobowych decyzje nie będą podejmowane w sposób zautomatyzowany, stosownie do art. 22 RODO;</w:t>
      </w:r>
    </w:p>
    <w:p w:rsidR="000C7E63" w:rsidRPr="005F1E79" w:rsidRDefault="000C7E63" w:rsidP="00AD728B">
      <w:pPr>
        <w:pStyle w:val="1"/>
        <w:numPr>
          <w:ilvl w:val="0"/>
          <w:numId w:val="48"/>
        </w:numPr>
        <w:spacing w:line="240" w:lineRule="auto"/>
        <w:ind w:left="1134" w:hanging="283"/>
        <w:rPr>
          <w:rFonts w:asciiTheme="minorHAnsi" w:hAnsiTheme="minorHAnsi" w:cstheme="minorHAnsi"/>
          <w:sz w:val="20"/>
          <w:szCs w:val="20"/>
          <w:lang w:bidi="ar-SA"/>
        </w:rPr>
      </w:pPr>
      <w:r w:rsidRPr="005F1E79">
        <w:rPr>
          <w:rFonts w:asciiTheme="minorHAnsi" w:hAnsiTheme="minorHAnsi" w:cstheme="minorHAnsi"/>
          <w:sz w:val="20"/>
          <w:szCs w:val="20"/>
          <w:lang w:bidi="ar-SA"/>
        </w:rPr>
        <w:t>posiada Pani/Pan:</w:t>
      </w:r>
    </w:p>
    <w:p w:rsidR="000C7E63" w:rsidRPr="005F1E79" w:rsidRDefault="000C7E63" w:rsidP="00AD728B">
      <w:pPr>
        <w:pStyle w:val="1"/>
        <w:numPr>
          <w:ilvl w:val="0"/>
          <w:numId w:val="49"/>
        </w:numPr>
        <w:spacing w:line="240" w:lineRule="auto"/>
        <w:ind w:left="1134" w:hanging="283"/>
        <w:rPr>
          <w:rFonts w:asciiTheme="minorHAnsi" w:hAnsiTheme="minorHAnsi" w:cstheme="minorHAnsi"/>
          <w:sz w:val="20"/>
          <w:szCs w:val="20"/>
          <w:lang w:bidi="ar-SA"/>
        </w:rPr>
      </w:pPr>
      <w:r w:rsidRPr="005F1E79">
        <w:rPr>
          <w:rFonts w:asciiTheme="minorHAnsi" w:hAnsiTheme="minorHAnsi" w:cstheme="minorHAnsi"/>
          <w:sz w:val="20"/>
          <w:szCs w:val="20"/>
          <w:lang w:bidi="ar-SA"/>
        </w:rPr>
        <w:t>prawo dostępu do danych osobowych Pani/Pana dotyczących,</w:t>
      </w:r>
    </w:p>
    <w:p w:rsidR="000C7E63" w:rsidRPr="005F1E79" w:rsidRDefault="000C7E63" w:rsidP="00AD728B">
      <w:pPr>
        <w:pStyle w:val="1"/>
        <w:numPr>
          <w:ilvl w:val="0"/>
          <w:numId w:val="49"/>
        </w:numPr>
        <w:spacing w:line="240" w:lineRule="auto"/>
        <w:ind w:left="1134" w:hanging="283"/>
        <w:rPr>
          <w:rFonts w:asciiTheme="minorHAnsi" w:hAnsiTheme="minorHAnsi" w:cstheme="minorHAnsi"/>
          <w:sz w:val="20"/>
          <w:szCs w:val="20"/>
          <w:lang w:bidi="ar-SA"/>
        </w:rPr>
      </w:pPr>
      <w:r w:rsidRPr="005F1E79">
        <w:rPr>
          <w:rFonts w:asciiTheme="minorHAnsi" w:hAnsiTheme="minorHAnsi" w:cstheme="minorHAnsi"/>
          <w:sz w:val="20"/>
          <w:szCs w:val="20"/>
          <w:lang w:bidi="ar-SA"/>
        </w:rPr>
        <w:t>prawo do sprostowania Pani/Pana danych osobowych*,</w:t>
      </w:r>
    </w:p>
    <w:p w:rsidR="000C7E63" w:rsidRPr="005F1E79" w:rsidRDefault="000C7E63" w:rsidP="00AD728B">
      <w:pPr>
        <w:pStyle w:val="1"/>
        <w:numPr>
          <w:ilvl w:val="0"/>
          <w:numId w:val="49"/>
        </w:numPr>
        <w:spacing w:line="240" w:lineRule="auto"/>
        <w:ind w:left="1134" w:hanging="283"/>
        <w:rPr>
          <w:rFonts w:asciiTheme="minorHAnsi" w:hAnsiTheme="minorHAnsi" w:cstheme="minorHAnsi"/>
          <w:sz w:val="20"/>
          <w:szCs w:val="20"/>
          <w:lang w:bidi="ar-SA"/>
        </w:rPr>
      </w:pPr>
      <w:r w:rsidRPr="005F1E79">
        <w:rPr>
          <w:rFonts w:asciiTheme="minorHAnsi" w:hAnsiTheme="minorHAnsi" w:cstheme="minorHAnsi"/>
          <w:sz w:val="20"/>
          <w:szCs w:val="20"/>
          <w:lang w:bidi="ar-SA"/>
        </w:rPr>
        <w:t>prawo żądania od administratora ograniczenia przetwarzania danych osobowych z zastrzeżeniem przypadków, o których mowa w art. 18 ust. 2 RODO**,</w:t>
      </w:r>
    </w:p>
    <w:p w:rsidR="000C7E63" w:rsidRPr="005F1E79" w:rsidRDefault="000C7E63" w:rsidP="00AD728B">
      <w:pPr>
        <w:pStyle w:val="1"/>
        <w:numPr>
          <w:ilvl w:val="0"/>
          <w:numId w:val="49"/>
        </w:numPr>
        <w:spacing w:line="240" w:lineRule="auto"/>
        <w:ind w:left="1134" w:hanging="283"/>
        <w:rPr>
          <w:rFonts w:asciiTheme="minorHAnsi" w:hAnsiTheme="minorHAnsi" w:cstheme="minorHAnsi"/>
          <w:sz w:val="20"/>
          <w:szCs w:val="20"/>
          <w:lang w:bidi="ar-SA"/>
        </w:rPr>
      </w:pPr>
      <w:r w:rsidRPr="005F1E79">
        <w:rPr>
          <w:rFonts w:asciiTheme="minorHAnsi" w:hAnsiTheme="minorHAnsi" w:cstheme="minorHAnsi"/>
          <w:sz w:val="20"/>
          <w:szCs w:val="20"/>
          <w:lang w:bidi="ar-SA"/>
        </w:rPr>
        <w:t>prawo do wniesienia skargi do Prezesa Urzędu Ochrony Danych Osobowych, gdy uzna Pani/Pan, że przetwarzanie danych osobowych Pani/Pana dotyczących narusza przepisy RODO,</w:t>
      </w:r>
    </w:p>
    <w:p w:rsidR="000C7E63" w:rsidRPr="005F1E79" w:rsidRDefault="000C7E63" w:rsidP="00AD728B">
      <w:pPr>
        <w:pStyle w:val="1"/>
        <w:numPr>
          <w:ilvl w:val="0"/>
          <w:numId w:val="48"/>
        </w:numPr>
        <w:spacing w:line="240" w:lineRule="auto"/>
        <w:ind w:left="1134" w:hanging="283"/>
        <w:rPr>
          <w:rFonts w:asciiTheme="minorHAnsi" w:hAnsiTheme="minorHAnsi" w:cstheme="minorHAnsi"/>
          <w:sz w:val="20"/>
          <w:szCs w:val="20"/>
          <w:lang w:bidi="ar-SA"/>
        </w:rPr>
      </w:pPr>
      <w:r w:rsidRPr="005F1E79">
        <w:rPr>
          <w:rFonts w:asciiTheme="minorHAnsi" w:hAnsiTheme="minorHAnsi" w:cstheme="minorHAnsi"/>
          <w:sz w:val="20"/>
          <w:szCs w:val="20"/>
          <w:lang w:bidi="ar-SA"/>
        </w:rPr>
        <w:t>nie przysługuje Pani/Panu:</w:t>
      </w:r>
    </w:p>
    <w:p w:rsidR="000C7E63" w:rsidRPr="005F1E79" w:rsidRDefault="000C7E63" w:rsidP="00AD728B">
      <w:pPr>
        <w:pStyle w:val="1"/>
        <w:numPr>
          <w:ilvl w:val="0"/>
          <w:numId w:val="50"/>
        </w:numPr>
        <w:spacing w:line="240" w:lineRule="auto"/>
        <w:ind w:left="1134" w:hanging="283"/>
        <w:rPr>
          <w:rFonts w:asciiTheme="minorHAnsi" w:hAnsiTheme="minorHAnsi" w:cstheme="minorHAnsi"/>
          <w:sz w:val="20"/>
          <w:szCs w:val="20"/>
          <w:lang w:bidi="ar-SA"/>
        </w:rPr>
      </w:pPr>
      <w:r w:rsidRPr="005F1E79">
        <w:rPr>
          <w:rFonts w:asciiTheme="minorHAnsi" w:hAnsiTheme="minorHAnsi" w:cstheme="minorHAnsi"/>
          <w:sz w:val="20"/>
          <w:szCs w:val="20"/>
          <w:lang w:bidi="ar-SA"/>
        </w:rPr>
        <w:t>prawo do usunięcia danych osobowych,</w:t>
      </w:r>
    </w:p>
    <w:p w:rsidR="000C7E63" w:rsidRPr="005F1E79" w:rsidRDefault="000C7E63" w:rsidP="00AD728B">
      <w:pPr>
        <w:pStyle w:val="1"/>
        <w:numPr>
          <w:ilvl w:val="0"/>
          <w:numId w:val="50"/>
        </w:numPr>
        <w:spacing w:line="240" w:lineRule="auto"/>
        <w:ind w:left="1134" w:hanging="283"/>
        <w:rPr>
          <w:rFonts w:asciiTheme="minorHAnsi" w:hAnsiTheme="minorHAnsi" w:cstheme="minorHAnsi"/>
          <w:sz w:val="20"/>
          <w:szCs w:val="20"/>
          <w:lang w:bidi="ar-SA"/>
        </w:rPr>
      </w:pPr>
      <w:r w:rsidRPr="005F1E79">
        <w:rPr>
          <w:rFonts w:asciiTheme="minorHAnsi" w:hAnsiTheme="minorHAnsi" w:cstheme="minorHAnsi"/>
          <w:sz w:val="20"/>
          <w:szCs w:val="20"/>
          <w:lang w:bidi="ar-SA"/>
        </w:rPr>
        <w:t>prawo do przenoszenia danych osobowych, ,</w:t>
      </w:r>
    </w:p>
    <w:p w:rsidR="000C7E63" w:rsidRPr="005F1E79" w:rsidRDefault="000C7E63" w:rsidP="00AD728B">
      <w:pPr>
        <w:pStyle w:val="1"/>
        <w:numPr>
          <w:ilvl w:val="0"/>
          <w:numId w:val="50"/>
        </w:numPr>
        <w:spacing w:line="240" w:lineRule="auto"/>
        <w:ind w:left="1134" w:hanging="283"/>
        <w:rPr>
          <w:rFonts w:asciiTheme="minorHAnsi" w:hAnsiTheme="minorHAnsi" w:cstheme="minorHAnsi"/>
          <w:sz w:val="20"/>
          <w:szCs w:val="20"/>
          <w:lang w:bidi="ar-SA"/>
        </w:rPr>
      </w:pPr>
      <w:r w:rsidRPr="005F1E79">
        <w:rPr>
          <w:rFonts w:asciiTheme="minorHAnsi" w:hAnsiTheme="minorHAnsi" w:cstheme="minorHAnsi"/>
          <w:sz w:val="20"/>
          <w:szCs w:val="20"/>
          <w:lang w:bidi="ar-SA"/>
        </w:rPr>
        <w:t>prawo sprzeciwu, wobec przetwarzania danych osobowych gdyż podstawą prawną przetwarzania Pani/Pana danych osobowych jest realizacja obowiązku prawnego ciążącego na administratorze.</w:t>
      </w:r>
    </w:p>
    <w:p w:rsidR="000C7E63" w:rsidRPr="005F1E79" w:rsidRDefault="000C7E63" w:rsidP="007047AC">
      <w:pPr>
        <w:pStyle w:val="1"/>
        <w:spacing w:line="240" w:lineRule="auto"/>
        <w:ind w:left="0" w:firstLine="0"/>
        <w:rPr>
          <w:rFonts w:asciiTheme="minorHAnsi" w:hAnsiTheme="minorHAnsi" w:cstheme="minorHAnsi"/>
          <w:i/>
          <w:sz w:val="20"/>
          <w:szCs w:val="20"/>
          <w:lang w:bidi="ar-SA"/>
        </w:rPr>
      </w:pPr>
      <w:r w:rsidRPr="005F1E79">
        <w:rPr>
          <w:rFonts w:asciiTheme="minorHAnsi" w:hAnsiTheme="minorHAnsi" w:cstheme="minorHAnsi"/>
          <w:sz w:val="20"/>
          <w:szCs w:val="20"/>
          <w:lang w:bidi="ar-SA"/>
        </w:rPr>
        <w:t xml:space="preserve">* Wyjaśnienie: </w:t>
      </w:r>
      <w:r w:rsidRPr="005F1E79">
        <w:rPr>
          <w:rFonts w:asciiTheme="minorHAnsi" w:hAnsiTheme="minorHAnsi" w:cstheme="minorHAnsi"/>
          <w:i/>
          <w:sz w:val="20"/>
          <w:szCs w:val="20"/>
          <w:lang w:bidi="ar-SA"/>
        </w:rPr>
        <w:t xml:space="preserve">skorzystanie z prawa do sprostowania nie może skutkować zmianą wyniku postępowania o udzielenie zamówienia publicznego ani zmianą postanowień umowy w zakresie niezgodnym z ustawą </w:t>
      </w:r>
      <w:proofErr w:type="spellStart"/>
      <w:r w:rsidRPr="005F1E79">
        <w:rPr>
          <w:rFonts w:asciiTheme="minorHAnsi" w:hAnsiTheme="minorHAnsi" w:cstheme="minorHAnsi"/>
          <w:i/>
          <w:sz w:val="20"/>
          <w:szCs w:val="20"/>
          <w:lang w:bidi="ar-SA"/>
        </w:rPr>
        <w:t>Pzp</w:t>
      </w:r>
      <w:proofErr w:type="spellEnd"/>
      <w:r w:rsidRPr="005F1E79">
        <w:rPr>
          <w:rFonts w:asciiTheme="minorHAnsi" w:hAnsiTheme="minorHAnsi" w:cstheme="minorHAnsi"/>
          <w:i/>
          <w:sz w:val="20"/>
          <w:szCs w:val="20"/>
          <w:lang w:bidi="ar-SA"/>
        </w:rPr>
        <w:t>.</w:t>
      </w:r>
    </w:p>
    <w:p w:rsidR="00BD09FD" w:rsidRPr="005F1E79" w:rsidRDefault="000C7E63" w:rsidP="006C35DB">
      <w:pPr>
        <w:pStyle w:val="1"/>
        <w:spacing w:line="240" w:lineRule="auto"/>
        <w:ind w:left="0" w:firstLine="0"/>
        <w:rPr>
          <w:rFonts w:asciiTheme="minorHAnsi" w:eastAsia="Times New Roman" w:hAnsiTheme="minorHAnsi" w:cstheme="minorHAnsi"/>
          <w:bCs/>
          <w:szCs w:val="20"/>
        </w:rPr>
      </w:pPr>
      <w:r w:rsidRPr="005F1E79">
        <w:rPr>
          <w:rFonts w:asciiTheme="minorHAnsi" w:hAnsiTheme="minorHAnsi" w:cstheme="minorHAnsi"/>
          <w:sz w:val="20"/>
          <w:szCs w:val="20"/>
          <w:lang w:bidi="ar-SA"/>
        </w:rPr>
        <w:t xml:space="preserve">** Wyjaśnienie: </w:t>
      </w:r>
      <w:r w:rsidRPr="005F1E79">
        <w:rPr>
          <w:rFonts w:asciiTheme="minorHAnsi" w:hAnsiTheme="minorHAnsi" w:cstheme="minorHAnsi"/>
          <w:i/>
          <w:sz w:val="20"/>
          <w:szCs w:val="20"/>
          <w:lang w:bidi="ar-SA"/>
        </w:rPr>
        <w:t xml:space="preserve">zgodnie z art. 19 ust. 3 ustawy </w:t>
      </w:r>
      <w:proofErr w:type="spellStart"/>
      <w:r w:rsidRPr="005F1E79">
        <w:rPr>
          <w:rFonts w:asciiTheme="minorHAnsi" w:hAnsiTheme="minorHAnsi" w:cstheme="minorHAnsi"/>
          <w:i/>
          <w:sz w:val="20"/>
          <w:szCs w:val="20"/>
          <w:lang w:bidi="ar-SA"/>
        </w:rPr>
        <w:t>Pzp</w:t>
      </w:r>
      <w:proofErr w:type="spellEnd"/>
      <w:r w:rsidRPr="005F1E79">
        <w:rPr>
          <w:rFonts w:asciiTheme="minorHAnsi" w:hAnsiTheme="minorHAnsi" w:cstheme="minorHAnsi"/>
          <w:i/>
          <w:sz w:val="20"/>
          <w:szCs w:val="20"/>
          <w:lang w:bidi="ar-SA"/>
        </w:rPr>
        <w:t xml:space="preserve"> wystąpienie z żądaniem, o którym mowa w art. 18 ust. 1 rozporządzenia 2016/679, nie ogranicza przetwarzania danych osobowych do czasu zakończenia postępowania o udzielenie zamówienia publicznego.</w:t>
      </w:r>
    </w:p>
    <w:sectPr w:rsidR="00BD09FD" w:rsidRPr="005F1E79" w:rsidSect="00165F04">
      <w:headerReference w:type="default" r:id="rId13"/>
      <w:footerReference w:type="default" r:id="rId14"/>
      <w:pgSz w:w="11906" w:h="16838" w:code="9"/>
      <w:pgMar w:top="1240" w:right="1416" w:bottom="1079" w:left="1418" w:header="426" w:footer="69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CF8" w:rsidRDefault="00521CF8" w:rsidP="00655BC3">
      <w:r>
        <w:separator/>
      </w:r>
    </w:p>
  </w:endnote>
  <w:endnote w:type="continuationSeparator" w:id="0">
    <w:p w:rsidR="00521CF8" w:rsidRDefault="00521CF8" w:rsidP="00655B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EE"/>
    <w:family w:val="auto"/>
    <w:pitch w:val="default"/>
    <w:sig w:usb0="00000000" w:usb1="00000000" w:usb2="00000000" w:usb3="00000000" w:csb0="0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sig w:usb0="00000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ISOCPEUR">
    <w:altName w:val="Arial"/>
    <w:charset w:val="EE"/>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GungsuhChe">
    <w:altName w:val="Arial Unicode MS"/>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474" w:rsidRPr="00620353" w:rsidRDefault="00224474" w:rsidP="00620353">
    <w:pPr>
      <w:pStyle w:val="Stopka"/>
      <w:jc w:val="right"/>
      <w:rPr>
        <w:rFonts w:ascii="Calibri" w:hAnsi="Calibri"/>
        <w:sz w:val="16"/>
      </w:rPr>
    </w:pPr>
    <w:r w:rsidRPr="00620353">
      <w:rPr>
        <w:rFonts w:ascii="Calibri" w:hAnsi="Calibri"/>
        <w:sz w:val="16"/>
      </w:rPr>
      <w:fldChar w:fldCharType="begin"/>
    </w:r>
    <w:r w:rsidRPr="00620353">
      <w:rPr>
        <w:rFonts w:ascii="Calibri" w:hAnsi="Calibri"/>
        <w:sz w:val="16"/>
      </w:rPr>
      <w:instrText>PAGE   \* MERGEFORMAT</w:instrText>
    </w:r>
    <w:r w:rsidRPr="00620353">
      <w:rPr>
        <w:rFonts w:ascii="Calibri" w:hAnsi="Calibri"/>
        <w:sz w:val="16"/>
      </w:rPr>
      <w:fldChar w:fldCharType="separate"/>
    </w:r>
    <w:r w:rsidR="009C18B0">
      <w:rPr>
        <w:rFonts w:ascii="Calibri" w:hAnsi="Calibri"/>
        <w:noProof/>
        <w:sz w:val="16"/>
      </w:rPr>
      <w:t>17</w:t>
    </w:r>
    <w:r w:rsidRPr="00620353">
      <w:rPr>
        <w:rFonts w:ascii="Calibri" w:hAnsi="Calibri"/>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CF8" w:rsidRDefault="00521CF8" w:rsidP="00655BC3">
      <w:r>
        <w:separator/>
      </w:r>
    </w:p>
  </w:footnote>
  <w:footnote w:type="continuationSeparator" w:id="0">
    <w:p w:rsidR="00521CF8" w:rsidRDefault="00521CF8" w:rsidP="00655B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474" w:rsidRPr="00EA7B1B" w:rsidRDefault="00224474" w:rsidP="007307A5">
    <w:pPr>
      <w:pStyle w:val="Nagwek"/>
      <w:tabs>
        <w:tab w:val="clear" w:pos="4536"/>
      </w:tabs>
      <w:ind w:left="0" w:firstLine="0"/>
      <w:rPr>
        <w:szCs w:val="20"/>
      </w:rPr>
    </w:pPr>
    <w:r w:rsidRPr="00EA7B1B">
      <w:rPr>
        <w:szCs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pStyle w:val="Nagwek1"/>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2">
    <w:nsid w:val="00000003"/>
    <w:multiLevelType w:val="multilevel"/>
    <w:tmpl w:val="AC304BD2"/>
    <w:name w:val="WW8Num342"/>
    <w:lvl w:ilvl="0">
      <w:start w:val="1"/>
      <w:numFmt w:val="decimal"/>
      <w:lvlText w:val="13.%1"/>
      <w:lvlJc w:val="left"/>
      <w:pPr>
        <w:tabs>
          <w:tab w:val="num" w:pos="0"/>
        </w:tabs>
        <w:ind w:left="567" w:hanging="567"/>
      </w:pPr>
      <w:rPr>
        <w:rFont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7"/>
    <w:multiLevelType w:val="singleLevel"/>
    <w:tmpl w:val="00000007"/>
    <w:name w:val="WW8Num7"/>
    <w:lvl w:ilvl="0">
      <w:start w:val="1"/>
      <w:numFmt w:val="lowerLetter"/>
      <w:lvlText w:val="%1)"/>
      <w:lvlJc w:val="left"/>
      <w:pPr>
        <w:tabs>
          <w:tab w:val="num" w:pos="720"/>
        </w:tabs>
        <w:ind w:left="0" w:firstLine="0"/>
      </w:pPr>
    </w:lvl>
  </w:abstractNum>
  <w:abstractNum w:abstractNumId="5">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F"/>
    <w:multiLevelType w:val="multilevel"/>
    <w:tmpl w:val="0000000F"/>
    <w:name w:val="WW8Num15"/>
    <w:lvl w:ilvl="0">
      <w:start w:val="10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C"/>
    <w:multiLevelType w:val="multilevel"/>
    <w:tmpl w:val="AE081AAC"/>
    <w:name w:val="WW8Num30"/>
    <w:lvl w:ilvl="0">
      <w:start w:val="3"/>
      <w:numFmt w:val="decimal"/>
      <w:lvlText w:val="%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8">
    <w:nsid w:val="00CC538F"/>
    <w:multiLevelType w:val="hybridMultilevel"/>
    <w:tmpl w:val="B6E28876"/>
    <w:lvl w:ilvl="0" w:tplc="8B6052D2">
      <w:start w:val="1"/>
      <w:numFmt w:val="decimal"/>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0">
    <w:nsid w:val="02977CBA"/>
    <w:multiLevelType w:val="hybridMultilevel"/>
    <w:tmpl w:val="B6C8CC28"/>
    <w:lvl w:ilvl="0" w:tplc="8B6052D2">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nsid w:val="02A470EB"/>
    <w:multiLevelType w:val="hybridMultilevel"/>
    <w:tmpl w:val="919CADF4"/>
    <w:lvl w:ilvl="0" w:tplc="2C425D84">
      <w:start w:val="1"/>
      <w:numFmt w:val="lowerLetter"/>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2">
    <w:nsid w:val="02FA54E7"/>
    <w:multiLevelType w:val="hybridMultilevel"/>
    <w:tmpl w:val="79C2A3F2"/>
    <w:lvl w:ilvl="0" w:tplc="6B60AB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5040BF8"/>
    <w:multiLevelType w:val="hybridMultilevel"/>
    <w:tmpl w:val="C9F8BA94"/>
    <w:lvl w:ilvl="0" w:tplc="37FE8F26">
      <w:start w:val="1"/>
      <w:numFmt w:val="bullet"/>
      <w:lvlText w:val=""/>
      <w:lvlJc w:val="left"/>
      <w:pPr>
        <w:ind w:left="2062" w:hanging="360"/>
      </w:pPr>
      <w:rPr>
        <w:rFonts w:ascii="Symbol" w:hAnsi="Symbol" w:hint="default"/>
      </w:rPr>
    </w:lvl>
    <w:lvl w:ilvl="1" w:tplc="04150003" w:tentative="1">
      <w:start w:val="1"/>
      <w:numFmt w:val="bullet"/>
      <w:lvlText w:val="o"/>
      <w:lvlJc w:val="left"/>
      <w:pPr>
        <w:ind w:left="2782" w:hanging="360"/>
      </w:pPr>
      <w:rPr>
        <w:rFonts w:ascii="Courier New" w:hAnsi="Courier New" w:cs="Courier New" w:hint="default"/>
      </w:rPr>
    </w:lvl>
    <w:lvl w:ilvl="2" w:tplc="04150005" w:tentative="1">
      <w:start w:val="1"/>
      <w:numFmt w:val="bullet"/>
      <w:lvlText w:val=""/>
      <w:lvlJc w:val="left"/>
      <w:pPr>
        <w:ind w:left="3502" w:hanging="360"/>
      </w:pPr>
      <w:rPr>
        <w:rFonts w:ascii="Wingdings" w:hAnsi="Wingdings" w:hint="default"/>
      </w:rPr>
    </w:lvl>
    <w:lvl w:ilvl="3" w:tplc="04150001" w:tentative="1">
      <w:start w:val="1"/>
      <w:numFmt w:val="bullet"/>
      <w:lvlText w:val=""/>
      <w:lvlJc w:val="left"/>
      <w:pPr>
        <w:ind w:left="4222" w:hanging="360"/>
      </w:pPr>
      <w:rPr>
        <w:rFonts w:ascii="Symbol" w:hAnsi="Symbol" w:hint="default"/>
      </w:rPr>
    </w:lvl>
    <w:lvl w:ilvl="4" w:tplc="04150003" w:tentative="1">
      <w:start w:val="1"/>
      <w:numFmt w:val="bullet"/>
      <w:lvlText w:val="o"/>
      <w:lvlJc w:val="left"/>
      <w:pPr>
        <w:ind w:left="4942" w:hanging="360"/>
      </w:pPr>
      <w:rPr>
        <w:rFonts w:ascii="Courier New" w:hAnsi="Courier New" w:cs="Courier New" w:hint="default"/>
      </w:rPr>
    </w:lvl>
    <w:lvl w:ilvl="5" w:tplc="04150005" w:tentative="1">
      <w:start w:val="1"/>
      <w:numFmt w:val="bullet"/>
      <w:lvlText w:val=""/>
      <w:lvlJc w:val="left"/>
      <w:pPr>
        <w:ind w:left="5662" w:hanging="360"/>
      </w:pPr>
      <w:rPr>
        <w:rFonts w:ascii="Wingdings" w:hAnsi="Wingdings" w:hint="default"/>
      </w:rPr>
    </w:lvl>
    <w:lvl w:ilvl="6" w:tplc="04150001" w:tentative="1">
      <w:start w:val="1"/>
      <w:numFmt w:val="bullet"/>
      <w:lvlText w:val=""/>
      <w:lvlJc w:val="left"/>
      <w:pPr>
        <w:ind w:left="6382" w:hanging="360"/>
      </w:pPr>
      <w:rPr>
        <w:rFonts w:ascii="Symbol" w:hAnsi="Symbol" w:hint="default"/>
      </w:rPr>
    </w:lvl>
    <w:lvl w:ilvl="7" w:tplc="04150003" w:tentative="1">
      <w:start w:val="1"/>
      <w:numFmt w:val="bullet"/>
      <w:lvlText w:val="o"/>
      <w:lvlJc w:val="left"/>
      <w:pPr>
        <w:ind w:left="7102" w:hanging="360"/>
      </w:pPr>
      <w:rPr>
        <w:rFonts w:ascii="Courier New" w:hAnsi="Courier New" w:cs="Courier New" w:hint="default"/>
      </w:rPr>
    </w:lvl>
    <w:lvl w:ilvl="8" w:tplc="04150005" w:tentative="1">
      <w:start w:val="1"/>
      <w:numFmt w:val="bullet"/>
      <w:lvlText w:val=""/>
      <w:lvlJc w:val="left"/>
      <w:pPr>
        <w:ind w:left="7822" w:hanging="360"/>
      </w:pPr>
      <w:rPr>
        <w:rFonts w:ascii="Wingdings" w:hAnsi="Wingdings" w:hint="default"/>
      </w:rPr>
    </w:lvl>
  </w:abstractNum>
  <w:abstractNum w:abstractNumId="14">
    <w:nsid w:val="06FC2687"/>
    <w:multiLevelType w:val="hybridMultilevel"/>
    <w:tmpl w:val="B98602FE"/>
    <w:lvl w:ilvl="0" w:tplc="0BE6EF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7A27DBC"/>
    <w:multiLevelType w:val="hybridMultilevel"/>
    <w:tmpl w:val="DE480DBC"/>
    <w:lvl w:ilvl="0" w:tplc="8B6052D2">
      <w:start w:val="1"/>
      <w:numFmt w:val="decimal"/>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6">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8">
    <w:nsid w:val="0B8B181E"/>
    <w:multiLevelType w:val="hybridMultilevel"/>
    <w:tmpl w:val="E708A55C"/>
    <w:lvl w:ilvl="0" w:tplc="5C78FBEE">
      <w:start w:val="1"/>
      <w:numFmt w:val="bullet"/>
      <w:lvlText w:val=""/>
      <w:lvlJc w:val="left"/>
      <w:pPr>
        <w:ind w:left="720" w:hanging="360"/>
      </w:pPr>
      <w:rPr>
        <w:rFonts w:ascii="Symbol" w:hAnsi="Symbol" w:hint="default"/>
      </w:rPr>
    </w:lvl>
    <w:lvl w:ilvl="1" w:tplc="5C78FBE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0C013D4D"/>
    <w:multiLevelType w:val="hybridMultilevel"/>
    <w:tmpl w:val="0074BA58"/>
    <w:lvl w:ilvl="0" w:tplc="CA780F94">
      <w:start w:val="1"/>
      <w:numFmt w:val="decimal"/>
      <w:lvlText w:val="%1."/>
      <w:lvlJc w:val="left"/>
      <w:pPr>
        <w:ind w:left="720" w:hanging="360"/>
      </w:pPr>
      <w:rPr>
        <w:rFonts w:ascii="Calibri" w:hAnsi="Calibri"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DDC5AAA"/>
    <w:multiLevelType w:val="hybridMultilevel"/>
    <w:tmpl w:val="CAA483A4"/>
    <w:lvl w:ilvl="0" w:tplc="8B6052D2">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2">
    <w:nsid w:val="11714A04"/>
    <w:multiLevelType w:val="hybridMultilevel"/>
    <w:tmpl w:val="92A2EB3E"/>
    <w:lvl w:ilvl="0" w:tplc="73BA2754">
      <w:start w:val="2"/>
      <w:numFmt w:val="decimal"/>
      <w:lvlText w:val="%1."/>
      <w:lvlJc w:val="left"/>
      <w:pPr>
        <w:tabs>
          <w:tab w:val="num" w:pos="927"/>
        </w:tabs>
        <w:ind w:left="927" w:hanging="56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1797854"/>
    <w:multiLevelType w:val="hybridMultilevel"/>
    <w:tmpl w:val="2604BEE8"/>
    <w:lvl w:ilvl="0" w:tplc="04150001">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24">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5">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6">
    <w:nsid w:val="15520EB5"/>
    <w:multiLevelType w:val="multilevel"/>
    <w:tmpl w:val="364C82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nsid w:val="158F4979"/>
    <w:multiLevelType w:val="hybridMultilevel"/>
    <w:tmpl w:val="DD8280F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nsid w:val="17E90A27"/>
    <w:multiLevelType w:val="hybridMultilevel"/>
    <w:tmpl w:val="78C465E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9">
    <w:nsid w:val="18F9315A"/>
    <w:multiLevelType w:val="multilevel"/>
    <w:tmpl w:val="B644C34A"/>
    <w:name w:val="WW8Num472"/>
    <w:lvl w:ilvl="0">
      <w:start w:val="1"/>
      <w:numFmt w:val="decimal"/>
      <w:lvlText w:val="%1)"/>
      <w:lvlJc w:val="left"/>
      <w:pPr>
        <w:tabs>
          <w:tab w:val="num" w:pos="0"/>
        </w:tabs>
        <w:ind w:left="720" w:hanging="360"/>
      </w:pPr>
      <w:rPr>
        <w:b w:val="0"/>
        <w:i w:val="0"/>
        <w:sz w:val="22"/>
        <w:szCs w:val="22"/>
      </w:rPr>
    </w:lvl>
    <w:lvl w:ilvl="1">
      <w:start w:val="1"/>
      <w:numFmt w:val="bullet"/>
      <w:lvlText w:val=""/>
      <w:lvlJc w:val="left"/>
      <w:pPr>
        <w:tabs>
          <w:tab w:val="num" w:pos="0"/>
        </w:tabs>
        <w:ind w:left="1440" w:hanging="360"/>
      </w:pPr>
      <w:rPr>
        <w:rFonts w:ascii="Wingdings" w:hAnsi="Wingdings" w:cs="Symbol"/>
        <w:b w:val="0"/>
        <w:i w:val="0"/>
        <w:sz w:val="20"/>
      </w:rPr>
    </w:lvl>
    <w:lvl w:ilvl="2">
      <w:start w:val="1"/>
      <w:numFmt w:val="bullet"/>
      <w:lvlText w:val=""/>
      <w:lvlJc w:val="left"/>
      <w:pPr>
        <w:tabs>
          <w:tab w:val="num" w:pos="0"/>
        </w:tabs>
        <w:ind w:left="2160" w:hanging="360"/>
      </w:pPr>
      <w:rPr>
        <w:rFonts w:ascii="Wingdings" w:hAnsi="Wingdings" w:cs="Symbol"/>
        <w:b w:val="0"/>
        <w:i w:val="0"/>
        <w:sz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val="0"/>
        <w:i w:val="0"/>
        <w:sz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val="0"/>
        <w:i w:val="0"/>
        <w:sz w:val="20"/>
      </w:rPr>
    </w:lvl>
  </w:abstractNum>
  <w:abstractNum w:abstractNumId="3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1EDE5FC8"/>
    <w:multiLevelType w:val="hybridMultilevel"/>
    <w:tmpl w:val="A57AD2B8"/>
    <w:lvl w:ilvl="0" w:tplc="8EDC1E26">
      <w:start w:val="1"/>
      <w:numFmt w:val="decimal"/>
      <w:pStyle w:val="SIWZ"/>
      <w:lvlText w:val="%1."/>
      <w:lvlJc w:val="left"/>
      <w:pPr>
        <w:ind w:left="644" w:hanging="360"/>
      </w:pPr>
      <w:rPr>
        <w:rFonts w:ascii="Calibri" w:hAnsi="Calibri"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5">
    <w:nsid w:val="28BC0187"/>
    <w:multiLevelType w:val="hybridMultilevel"/>
    <w:tmpl w:val="6762A32C"/>
    <w:lvl w:ilvl="0" w:tplc="2C425D84">
      <w:start w:val="1"/>
      <w:numFmt w:val="lowerLetter"/>
      <w:lvlText w:val="%1)"/>
      <w:lvlJc w:val="left"/>
      <w:pPr>
        <w:ind w:left="2007" w:hanging="360"/>
      </w:pPr>
      <w:rPr>
        <w:rFonts w:hint="default"/>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6">
    <w:nsid w:val="28D22C23"/>
    <w:multiLevelType w:val="hybridMultilevel"/>
    <w:tmpl w:val="720008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C26634F"/>
    <w:multiLevelType w:val="hybridMultilevel"/>
    <w:tmpl w:val="98F0AABA"/>
    <w:lvl w:ilvl="0" w:tplc="42CE41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D166C07"/>
    <w:multiLevelType w:val="multilevel"/>
    <w:tmpl w:val="B8064BB6"/>
    <w:lvl w:ilvl="0">
      <w:start w:val="5"/>
      <w:numFmt w:val="decimal"/>
      <w:lvlText w:val="%1."/>
      <w:lvlJc w:val="left"/>
      <w:pPr>
        <w:tabs>
          <w:tab w:val="num" w:pos="567"/>
        </w:tabs>
        <w:ind w:left="567" w:hanging="567"/>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D2402E9"/>
    <w:multiLevelType w:val="hybridMultilevel"/>
    <w:tmpl w:val="8CC03CD6"/>
    <w:lvl w:ilvl="0" w:tplc="50BEE2F4">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1">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2">
    <w:nsid w:val="326F0946"/>
    <w:multiLevelType w:val="hybridMultilevel"/>
    <w:tmpl w:val="DCC4F770"/>
    <w:lvl w:ilvl="0" w:tplc="4E7EB40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5">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35164825"/>
    <w:multiLevelType w:val="hybridMultilevel"/>
    <w:tmpl w:val="337A1E5C"/>
    <w:lvl w:ilvl="0" w:tplc="1CB8067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nsid w:val="388E5F75"/>
    <w:multiLevelType w:val="hybridMultilevel"/>
    <w:tmpl w:val="C39A74B2"/>
    <w:lvl w:ilvl="0" w:tplc="709C77C6">
      <w:start w:val="2"/>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A2F54FF"/>
    <w:multiLevelType w:val="hybridMultilevel"/>
    <w:tmpl w:val="EB607BAC"/>
    <w:lvl w:ilvl="0" w:tplc="2C425D84">
      <w:start w:val="1"/>
      <w:numFmt w:val="lowerLetter"/>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9">
    <w:nsid w:val="3ADB1909"/>
    <w:multiLevelType w:val="hybridMultilevel"/>
    <w:tmpl w:val="DBF62B9E"/>
    <w:lvl w:ilvl="0" w:tplc="04150011">
      <w:start w:val="1"/>
      <w:numFmt w:val="decimal"/>
      <w:lvlText w:val="%1)"/>
      <w:lvlJc w:val="left"/>
      <w:pPr>
        <w:ind w:left="1571" w:hanging="360"/>
      </w:pPr>
    </w:lvl>
    <w:lvl w:ilvl="1" w:tplc="04150011">
      <w:start w:val="1"/>
      <w:numFmt w:val="decimal"/>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0">
    <w:nsid w:val="3D8015CC"/>
    <w:multiLevelType w:val="hybridMultilevel"/>
    <w:tmpl w:val="13B8FFD6"/>
    <w:lvl w:ilvl="0" w:tplc="0C4E8760">
      <w:start w:val="2"/>
      <w:numFmt w:val="decimal"/>
      <w:lvlText w:val="%1)"/>
      <w:lvlJc w:val="left"/>
      <w:pPr>
        <w:ind w:left="1142" w:hanging="360"/>
      </w:pPr>
      <w:rPr>
        <w:rFonts w:hint="default"/>
      </w:rPr>
    </w:lvl>
    <w:lvl w:ilvl="1" w:tplc="04150019" w:tentative="1">
      <w:start w:val="1"/>
      <w:numFmt w:val="lowerLetter"/>
      <w:lvlText w:val="%2."/>
      <w:lvlJc w:val="left"/>
      <w:pPr>
        <w:ind w:left="1862" w:hanging="360"/>
      </w:pPr>
    </w:lvl>
    <w:lvl w:ilvl="2" w:tplc="0415001B" w:tentative="1">
      <w:start w:val="1"/>
      <w:numFmt w:val="lowerRoman"/>
      <w:lvlText w:val="%3."/>
      <w:lvlJc w:val="right"/>
      <w:pPr>
        <w:ind w:left="2582" w:hanging="180"/>
      </w:pPr>
    </w:lvl>
    <w:lvl w:ilvl="3" w:tplc="0415000F" w:tentative="1">
      <w:start w:val="1"/>
      <w:numFmt w:val="decimal"/>
      <w:lvlText w:val="%4."/>
      <w:lvlJc w:val="left"/>
      <w:pPr>
        <w:ind w:left="3302" w:hanging="360"/>
      </w:pPr>
    </w:lvl>
    <w:lvl w:ilvl="4" w:tplc="04150019" w:tentative="1">
      <w:start w:val="1"/>
      <w:numFmt w:val="lowerLetter"/>
      <w:lvlText w:val="%5."/>
      <w:lvlJc w:val="left"/>
      <w:pPr>
        <w:ind w:left="4022" w:hanging="360"/>
      </w:pPr>
    </w:lvl>
    <w:lvl w:ilvl="5" w:tplc="0415001B" w:tentative="1">
      <w:start w:val="1"/>
      <w:numFmt w:val="lowerRoman"/>
      <w:lvlText w:val="%6."/>
      <w:lvlJc w:val="right"/>
      <w:pPr>
        <w:ind w:left="4742" w:hanging="180"/>
      </w:pPr>
    </w:lvl>
    <w:lvl w:ilvl="6" w:tplc="0415000F" w:tentative="1">
      <w:start w:val="1"/>
      <w:numFmt w:val="decimal"/>
      <w:lvlText w:val="%7."/>
      <w:lvlJc w:val="left"/>
      <w:pPr>
        <w:ind w:left="5462" w:hanging="360"/>
      </w:pPr>
    </w:lvl>
    <w:lvl w:ilvl="7" w:tplc="04150019" w:tentative="1">
      <w:start w:val="1"/>
      <w:numFmt w:val="lowerLetter"/>
      <w:lvlText w:val="%8."/>
      <w:lvlJc w:val="left"/>
      <w:pPr>
        <w:ind w:left="6182" w:hanging="360"/>
      </w:pPr>
    </w:lvl>
    <w:lvl w:ilvl="8" w:tplc="0415001B" w:tentative="1">
      <w:start w:val="1"/>
      <w:numFmt w:val="lowerRoman"/>
      <w:lvlText w:val="%9."/>
      <w:lvlJc w:val="right"/>
      <w:pPr>
        <w:ind w:left="6902" w:hanging="180"/>
      </w:pPr>
    </w:lvl>
  </w:abstractNum>
  <w:abstractNum w:abstractNumId="51">
    <w:nsid w:val="3E4D5E61"/>
    <w:multiLevelType w:val="hybridMultilevel"/>
    <w:tmpl w:val="329CEB18"/>
    <w:lvl w:ilvl="0" w:tplc="04150001">
      <w:start w:val="1"/>
      <w:numFmt w:val="bullet"/>
      <w:lvlText w:val=""/>
      <w:lvlJc w:val="left"/>
      <w:pPr>
        <w:ind w:left="1637" w:hanging="360"/>
      </w:pPr>
      <w:rPr>
        <w:rFonts w:ascii="Symbol" w:hAnsi="Symbol" w:hint="default"/>
      </w:rPr>
    </w:lvl>
    <w:lvl w:ilvl="1" w:tplc="04150003">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52">
    <w:nsid w:val="41F76BF2"/>
    <w:multiLevelType w:val="hybridMultilevel"/>
    <w:tmpl w:val="586820A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4">
    <w:nsid w:val="43AF62AC"/>
    <w:multiLevelType w:val="hybridMultilevel"/>
    <w:tmpl w:val="D23861D4"/>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6">
    <w:nsid w:val="47747FE7"/>
    <w:multiLevelType w:val="hybridMultilevel"/>
    <w:tmpl w:val="0D3C2A2E"/>
    <w:name w:val="WW8Num32"/>
    <w:lvl w:ilvl="0" w:tplc="624A4898">
      <w:start w:val="1"/>
      <w:numFmt w:val="decimal"/>
      <w:lvlText w:val="3.%1."/>
      <w:lvlJc w:val="left"/>
      <w:pPr>
        <w:tabs>
          <w:tab w:val="num" w:pos="57"/>
        </w:tabs>
        <w:ind w:left="624"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nsid w:val="49AE6BDF"/>
    <w:multiLevelType w:val="hybridMultilevel"/>
    <w:tmpl w:val="B6C8CC28"/>
    <w:lvl w:ilvl="0" w:tplc="8B6052D2">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nsid w:val="4E402E03"/>
    <w:multiLevelType w:val="hybridMultilevel"/>
    <w:tmpl w:val="7E02B5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0">
    <w:nsid w:val="515F7797"/>
    <w:multiLevelType w:val="hybridMultilevel"/>
    <w:tmpl w:val="51AEF4CA"/>
    <w:lvl w:ilvl="0" w:tplc="37FE8F26">
      <w:start w:val="1"/>
      <w:numFmt w:val="bullet"/>
      <w:lvlText w:val=""/>
      <w:lvlJc w:val="left"/>
      <w:pPr>
        <w:ind w:left="2062" w:hanging="360"/>
      </w:pPr>
      <w:rPr>
        <w:rFonts w:ascii="Symbol" w:hAnsi="Symbol" w:hint="default"/>
      </w:rPr>
    </w:lvl>
    <w:lvl w:ilvl="1" w:tplc="04150003" w:tentative="1">
      <w:start w:val="1"/>
      <w:numFmt w:val="bullet"/>
      <w:lvlText w:val="o"/>
      <w:lvlJc w:val="left"/>
      <w:pPr>
        <w:ind w:left="2782" w:hanging="360"/>
      </w:pPr>
      <w:rPr>
        <w:rFonts w:ascii="Courier New" w:hAnsi="Courier New" w:cs="Courier New" w:hint="default"/>
      </w:rPr>
    </w:lvl>
    <w:lvl w:ilvl="2" w:tplc="04150005" w:tentative="1">
      <w:start w:val="1"/>
      <w:numFmt w:val="bullet"/>
      <w:lvlText w:val=""/>
      <w:lvlJc w:val="left"/>
      <w:pPr>
        <w:ind w:left="3502" w:hanging="360"/>
      </w:pPr>
      <w:rPr>
        <w:rFonts w:ascii="Wingdings" w:hAnsi="Wingdings" w:hint="default"/>
      </w:rPr>
    </w:lvl>
    <w:lvl w:ilvl="3" w:tplc="04150001" w:tentative="1">
      <w:start w:val="1"/>
      <w:numFmt w:val="bullet"/>
      <w:lvlText w:val=""/>
      <w:lvlJc w:val="left"/>
      <w:pPr>
        <w:ind w:left="4222" w:hanging="360"/>
      </w:pPr>
      <w:rPr>
        <w:rFonts w:ascii="Symbol" w:hAnsi="Symbol" w:hint="default"/>
      </w:rPr>
    </w:lvl>
    <w:lvl w:ilvl="4" w:tplc="04150003" w:tentative="1">
      <w:start w:val="1"/>
      <w:numFmt w:val="bullet"/>
      <w:lvlText w:val="o"/>
      <w:lvlJc w:val="left"/>
      <w:pPr>
        <w:ind w:left="4942" w:hanging="360"/>
      </w:pPr>
      <w:rPr>
        <w:rFonts w:ascii="Courier New" w:hAnsi="Courier New" w:cs="Courier New" w:hint="default"/>
      </w:rPr>
    </w:lvl>
    <w:lvl w:ilvl="5" w:tplc="04150005" w:tentative="1">
      <w:start w:val="1"/>
      <w:numFmt w:val="bullet"/>
      <w:lvlText w:val=""/>
      <w:lvlJc w:val="left"/>
      <w:pPr>
        <w:ind w:left="5662" w:hanging="360"/>
      </w:pPr>
      <w:rPr>
        <w:rFonts w:ascii="Wingdings" w:hAnsi="Wingdings" w:hint="default"/>
      </w:rPr>
    </w:lvl>
    <w:lvl w:ilvl="6" w:tplc="04150001" w:tentative="1">
      <w:start w:val="1"/>
      <w:numFmt w:val="bullet"/>
      <w:lvlText w:val=""/>
      <w:lvlJc w:val="left"/>
      <w:pPr>
        <w:ind w:left="6382" w:hanging="360"/>
      </w:pPr>
      <w:rPr>
        <w:rFonts w:ascii="Symbol" w:hAnsi="Symbol" w:hint="default"/>
      </w:rPr>
    </w:lvl>
    <w:lvl w:ilvl="7" w:tplc="04150003" w:tentative="1">
      <w:start w:val="1"/>
      <w:numFmt w:val="bullet"/>
      <w:lvlText w:val="o"/>
      <w:lvlJc w:val="left"/>
      <w:pPr>
        <w:ind w:left="7102" w:hanging="360"/>
      </w:pPr>
      <w:rPr>
        <w:rFonts w:ascii="Courier New" w:hAnsi="Courier New" w:cs="Courier New" w:hint="default"/>
      </w:rPr>
    </w:lvl>
    <w:lvl w:ilvl="8" w:tplc="04150005" w:tentative="1">
      <w:start w:val="1"/>
      <w:numFmt w:val="bullet"/>
      <w:lvlText w:val=""/>
      <w:lvlJc w:val="left"/>
      <w:pPr>
        <w:ind w:left="7822" w:hanging="360"/>
      </w:pPr>
      <w:rPr>
        <w:rFonts w:ascii="Wingdings" w:hAnsi="Wingdings" w:hint="default"/>
      </w:rPr>
    </w:lvl>
  </w:abstractNum>
  <w:abstractNum w:abstractNumId="61">
    <w:nsid w:val="51822333"/>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62">
    <w:nsid w:val="525F54E0"/>
    <w:multiLevelType w:val="multilevel"/>
    <w:tmpl w:val="00000003"/>
    <w:name w:val="WW8Num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3">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4">
    <w:nsid w:val="53AB18C0"/>
    <w:multiLevelType w:val="multilevel"/>
    <w:tmpl w:val="0415001F"/>
    <w:name w:val="WW8Num34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5">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6">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7">
    <w:nsid w:val="543A7104"/>
    <w:multiLevelType w:val="hybridMultilevel"/>
    <w:tmpl w:val="07BAD234"/>
    <w:lvl w:ilvl="0" w:tplc="2C425D84">
      <w:start w:val="1"/>
      <w:numFmt w:val="lowerLetter"/>
      <w:lvlText w:val="%1)"/>
      <w:lvlJc w:val="left"/>
      <w:pPr>
        <w:ind w:left="2007" w:hanging="360"/>
      </w:pPr>
      <w:rPr>
        <w:rFonts w:hint="default"/>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68">
    <w:nsid w:val="56C46182"/>
    <w:multiLevelType w:val="hybridMultilevel"/>
    <w:tmpl w:val="DC065D60"/>
    <w:lvl w:ilvl="0" w:tplc="DF7C552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nsid w:val="5782516D"/>
    <w:multiLevelType w:val="multilevel"/>
    <w:tmpl w:val="DCCC3B3A"/>
    <w:lvl w:ilvl="0">
      <w:start w:val="5"/>
      <w:numFmt w:val="decimal"/>
      <w:lvlText w:val="%1."/>
      <w:lvlJc w:val="left"/>
      <w:pPr>
        <w:ind w:left="720" w:hanging="360"/>
      </w:pPr>
      <w:rPr>
        <w:rFonts w:hint="default"/>
        <w:b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1">
    <w:nsid w:val="57EC472D"/>
    <w:multiLevelType w:val="multilevel"/>
    <w:tmpl w:val="9E48C71E"/>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2">
    <w:nsid w:val="59AD7E99"/>
    <w:multiLevelType w:val="hybridMultilevel"/>
    <w:tmpl w:val="C9D20C88"/>
    <w:name w:val="WW8Num33"/>
    <w:lvl w:ilvl="0" w:tplc="2E1C41A8">
      <w:start w:val="1"/>
      <w:numFmt w:val="decimal"/>
      <w:lvlText w:val="3.%1."/>
      <w:lvlJc w:val="left"/>
      <w:pPr>
        <w:tabs>
          <w:tab w:val="num" w:pos="340"/>
        </w:tabs>
        <w:ind w:left="624" w:hanging="624"/>
      </w:pPr>
      <w:rPr>
        <w:rFonts w:hint="default"/>
      </w:rPr>
    </w:lvl>
    <w:lvl w:ilvl="1" w:tplc="41CC857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nsid w:val="59F83EE5"/>
    <w:multiLevelType w:val="hybridMultilevel"/>
    <w:tmpl w:val="6D8AAA72"/>
    <w:lvl w:ilvl="0" w:tplc="62549BC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4">
    <w:nsid w:val="5C5A40FE"/>
    <w:multiLevelType w:val="hybridMultilevel"/>
    <w:tmpl w:val="158C0EAA"/>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nsid w:val="5D3D438E"/>
    <w:multiLevelType w:val="multilevel"/>
    <w:tmpl w:val="00000003"/>
    <w:name w:val="WW8Num3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7">
    <w:nsid w:val="5F964FEB"/>
    <w:multiLevelType w:val="hybridMultilevel"/>
    <w:tmpl w:val="42F06BAA"/>
    <w:name w:val="WW8Num333"/>
    <w:lvl w:ilvl="0" w:tplc="7B865540">
      <w:start w:val="1"/>
      <w:numFmt w:val="decimal"/>
      <w:lvlText w:val="3.%1."/>
      <w:lvlJc w:val="left"/>
      <w:pPr>
        <w:tabs>
          <w:tab w:val="num" w:pos="114"/>
        </w:tabs>
        <w:ind w:left="681"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nsid w:val="60834E2E"/>
    <w:multiLevelType w:val="hybridMultilevel"/>
    <w:tmpl w:val="072A5770"/>
    <w:name w:val="WW8Num332"/>
    <w:lvl w:ilvl="0" w:tplc="07EC22CE">
      <w:start w:val="1"/>
      <w:numFmt w:val="decimal"/>
      <w:lvlText w:val="3.%1."/>
      <w:lvlJc w:val="left"/>
      <w:pPr>
        <w:tabs>
          <w:tab w:val="num" w:pos="57"/>
        </w:tabs>
        <w:ind w:left="624"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0">
    <w:nsid w:val="639E0001"/>
    <w:multiLevelType w:val="hybridMultilevel"/>
    <w:tmpl w:val="6D8AAA72"/>
    <w:lvl w:ilvl="0" w:tplc="62549BC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1">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2">
    <w:nsid w:val="63D36B0E"/>
    <w:multiLevelType w:val="hybridMultilevel"/>
    <w:tmpl w:val="7BCCC586"/>
    <w:lvl w:ilvl="0" w:tplc="6B60AB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68A54862"/>
    <w:multiLevelType w:val="hybridMultilevel"/>
    <w:tmpl w:val="92B82936"/>
    <w:lvl w:ilvl="0" w:tplc="0415000F">
      <w:start w:val="1"/>
      <w:numFmt w:val="decimal"/>
      <w:lvlText w:val="%1."/>
      <w:lvlJc w:val="left"/>
      <w:pPr>
        <w:ind w:left="92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5">
    <w:nsid w:val="6C900F77"/>
    <w:multiLevelType w:val="multilevel"/>
    <w:tmpl w:val="C6564498"/>
    <w:lvl w:ilvl="0">
      <w:start w:val="3"/>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6">
    <w:nsid w:val="716F0099"/>
    <w:multiLevelType w:val="multilevel"/>
    <w:tmpl w:val="161447AA"/>
    <w:lvl w:ilvl="0">
      <w:start w:val="3"/>
      <w:numFmt w:val="decimal"/>
      <w:lvlText w:val="%1."/>
      <w:lvlJc w:val="left"/>
      <w:pPr>
        <w:ind w:left="360" w:hanging="360"/>
      </w:pPr>
      <w:rPr>
        <w:rFonts w:hint="default"/>
        <w:b w:val="0"/>
      </w:rPr>
    </w:lvl>
    <w:lvl w:ilvl="1">
      <w:start w:val="1"/>
      <w:numFmt w:val="decimal"/>
      <w:isLgl/>
      <w:lvlText w:val="%1.%2."/>
      <w:lvlJc w:val="left"/>
      <w:pPr>
        <w:ind w:left="717"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87">
    <w:nsid w:val="73BE12C5"/>
    <w:multiLevelType w:val="hybridMultilevel"/>
    <w:tmpl w:val="71C400AC"/>
    <w:name w:val="WW8Num1923"/>
    <w:lvl w:ilvl="0" w:tplc="FFFFFFFF">
      <w:start w:val="1"/>
      <w:numFmt w:val="decimal"/>
      <w:lvlText w:val="%1."/>
      <w:lvlJc w:val="left"/>
      <w:pPr>
        <w:tabs>
          <w:tab w:val="num" w:pos="928"/>
        </w:tabs>
        <w:ind w:left="928"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89">
    <w:nsid w:val="765F6630"/>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90">
    <w:nsid w:val="785529E9"/>
    <w:multiLevelType w:val="hybridMultilevel"/>
    <w:tmpl w:val="3044E9A4"/>
    <w:lvl w:ilvl="0" w:tplc="62549BC2">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7A013A86"/>
    <w:multiLevelType w:val="hybridMultilevel"/>
    <w:tmpl w:val="B0AE93E4"/>
    <w:lvl w:ilvl="0" w:tplc="08A06068">
      <w:start w:val="4"/>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7DC11A0A"/>
    <w:multiLevelType w:val="multilevel"/>
    <w:tmpl w:val="AC944DD2"/>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317"/>
        </w:tabs>
        <w:ind w:left="1317"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3">
    <w:nsid w:val="7E932143"/>
    <w:multiLevelType w:val="hybridMultilevel"/>
    <w:tmpl w:val="23CA4AB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31"/>
  </w:num>
  <w:num w:numId="3">
    <w:abstractNumId w:val="63"/>
  </w:num>
  <w:num w:numId="4">
    <w:abstractNumId w:val="93"/>
  </w:num>
  <w:num w:numId="5">
    <w:abstractNumId w:val="58"/>
  </w:num>
  <w:num w:numId="6">
    <w:abstractNumId w:val="27"/>
  </w:num>
  <w:num w:numId="7">
    <w:abstractNumId w:val="14"/>
  </w:num>
  <w:num w:numId="8">
    <w:abstractNumId w:val="38"/>
  </w:num>
  <w:num w:numId="9">
    <w:abstractNumId w:val="85"/>
  </w:num>
  <w:num w:numId="10">
    <w:abstractNumId w:val="92"/>
  </w:num>
  <w:num w:numId="11">
    <w:abstractNumId w:val="43"/>
  </w:num>
  <w:num w:numId="12">
    <w:abstractNumId w:val="0"/>
  </w:num>
  <w:num w:numId="13">
    <w:abstractNumId w:val="41"/>
  </w:num>
  <w:num w:numId="14">
    <w:abstractNumId w:val="55"/>
  </w:num>
  <w:num w:numId="15">
    <w:abstractNumId w:val="44"/>
  </w:num>
  <w:num w:numId="16">
    <w:abstractNumId w:val="9"/>
  </w:num>
  <w:num w:numId="17">
    <w:abstractNumId w:val="25"/>
  </w:num>
  <w:num w:numId="18">
    <w:abstractNumId w:val="21"/>
  </w:num>
  <w:num w:numId="19">
    <w:abstractNumId w:val="17"/>
  </w:num>
  <w:num w:numId="20">
    <w:abstractNumId w:val="81"/>
  </w:num>
  <w:num w:numId="21">
    <w:abstractNumId w:val="65"/>
  </w:num>
  <w:num w:numId="22">
    <w:abstractNumId w:val="79"/>
  </w:num>
  <w:num w:numId="23">
    <w:abstractNumId w:val="40"/>
  </w:num>
  <w:num w:numId="24">
    <w:abstractNumId w:val="59"/>
  </w:num>
  <w:num w:numId="25">
    <w:abstractNumId w:val="34"/>
  </w:num>
  <w:num w:numId="26">
    <w:abstractNumId w:val="66"/>
  </w:num>
  <w:num w:numId="27">
    <w:abstractNumId w:val="61"/>
  </w:num>
  <w:num w:numId="28">
    <w:abstractNumId w:val="88"/>
  </w:num>
  <w:num w:numId="29">
    <w:abstractNumId w:val="69"/>
  </w:num>
  <w:num w:numId="30">
    <w:abstractNumId w:val="84"/>
  </w:num>
  <w:num w:numId="31">
    <w:abstractNumId w:val="45"/>
  </w:num>
  <w:num w:numId="32">
    <w:abstractNumId w:val="30"/>
  </w:num>
  <w:num w:numId="33">
    <w:abstractNumId w:val="75"/>
    <w:lvlOverride w:ilvl="0">
      <w:startOverride w:val="1"/>
    </w:lvlOverride>
  </w:num>
  <w:num w:numId="34">
    <w:abstractNumId w:val="53"/>
    <w:lvlOverride w:ilvl="0">
      <w:startOverride w:val="1"/>
    </w:lvlOverride>
  </w:num>
  <w:num w:numId="35">
    <w:abstractNumId w:val="32"/>
  </w:num>
  <w:num w:numId="36">
    <w:abstractNumId w:val="71"/>
  </w:num>
  <w:num w:numId="37">
    <w:abstractNumId w:val="16"/>
  </w:num>
  <w:num w:numId="38">
    <w:abstractNumId w:val="54"/>
  </w:num>
  <w:num w:numId="39">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24"/>
  </w:num>
  <w:num w:numId="42">
    <w:abstractNumId w:val="7"/>
  </w:num>
  <w:num w:numId="43">
    <w:abstractNumId w:val="89"/>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4"/>
  </w:num>
  <w:num w:numId="46">
    <w:abstractNumId w:val="82"/>
  </w:num>
  <w:num w:numId="47">
    <w:abstractNumId w:val="51"/>
  </w:num>
  <w:num w:numId="48">
    <w:abstractNumId w:val="23"/>
  </w:num>
  <w:num w:numId="49">
    <w:abstractNumId w:val="13"/>
  </w:num>
  <w:num w:numId="50">
    <w:abstractNumId w:val="60"/>
  </w:num>
  <w:num w:numId="51">
    <w:abstractNumId w:val="36"/>
  </w:num>
  <w:num w:numId="52">
    <w:abstractNumId w:val="12"/>
  </w:num>
  <w:num w:numId="53">
    <w:abstractNumId w:val="20"/>
  </w:num>
  <w:num w:numId="54">
    <w:abstractNumId w:val="10"/>
  </w:num>
  <w:num w:numId="55">
    <w:abstractNumId w:val="35"/>
  </w:num>
  <w:num w:numId="56">
    <w:abstractNumId w:val="67"/>
  </w:num>
  <w:num w:numId="57">
    <w:abstractNumId w:val="57"/>
  </w:num>
  <w:num w:numId="58">
    <w:abstractNumId w:val="8"/>
  </w:num>
  <w:num w:numId="59">
    <w:abstractNumId w:val="15"/>
  </w:num>
  <w:num w:numId="60">
    <w:abstractNumId w:val="11"/>
  </w:num>
  <w:num w:numId="61">
    <w:abstractNumId w:val="48"/>
  </w:num>
  <w:num w:numId="62">
    <w:abstractNumId w:val="91"/>
  </w:num>
  <w:num w:numId="63">
    <w:abstractNumId w:val="49"/>
  </w:num>
  <w:num w:numId="64">
    <w:abstractNumId w:val="83"/>
  </w:num>
  <w:num w:numId="65">
    <w:abstractNumId w:val="73"/>
  </w:num>
  <w:num w:numId="66">
    <w:abstractNumId w:val="42"/>
  </w:num>
  <w:num w:numId="67">
    <w:abstractNumId w:val="19"/>
  </w:num>
  <w:num w:numId="68">
    <w:abstractNumId w:val="47"/>
  </w:num>
  <w:num w:numId="69">
    <w:abstractNumId w:val="70"/>
  </w:num>
  <w:num w:numId="70">
    <w:abstractNumId w:val="39"/>
  </w:num>
  <w:num w:numId="71">
    <w:abstractNumId w:val="37"/>
  </w:num>
  <w:num w:numId="72">
    <w:abstractNumId w:val="22"/>
  </w:num>
  <w:num w:numId="73">
    <w:abstractNumId w:val="52"/>
  </w:num>
  <w:num w:numId="74">
    <w:abstractNumId w:val="80"/>
  </w:num>
  <w:num w:numId="75">
    <w:abstractNumId w:val="90"/>
  </w:num>
  <w:num w:numId="76">
    <w:abstractNumId w:val="50"/>
  </w:num>
  <w:num w:numId="77">
    <w:abstractNumId w:val="68"/>
  </w:num>
  <w:num w:numId="78">
    <w:abstractNumId w:val="46"/>
  </w:num>
  <w:num w:numId="7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8"/>
  </w:num>
  <w:num w:numId="81">
    <w:abstractNumId w:val="86"/>
  </w:num>
  <w:num w:numId="82">
    <w:abstractNumId w:val="26"/>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1134"/>
  <w:hyphenationZone w:val="425"/>
  <w:characterSpacingControl w:val="doNotCompress"/>
  <w:hdrShapeDefaults>
    <o:shapedefaults v:ext="edit" spidmax="38914"/>
  </w:hdrShapeDefaults>
  <w:footnotePr>
    <w:footnote w:id="-1"/>
    <w:footnote w:id="0"/>
  </w:footnotePr>
  <w:endnotePr>
    <w:endnote w:id="-1"/>
    <w:endnote w:id="0"/>
  </w:endnotePr>
  <w:compat/>
  <w:rsids>
    <w:rsidRoot w:val="00655BC3"/>
    <w:rsid w:val="0000015A"/>
    <w:rsid w:val="0000041A"/>
    <w:rsid w:val="000004D9"/>
    <w:rsid w:val="00000A21"/>
    <w:rsid w:val="00001184"/>
    <w:rsid w:val="00002461"/>
    <w:rsid w:val="00003ADA"/>
    <w:rsid w:val="00003DEA"/>
    <w:rsid w:val="00004290"/>
    <w:rsid w:val="00004EC8"/>
    <w:rsid w:val="00004F45"/>
    <w:rsid w:val="00005C7F"/>
    <w:rsid w:val="00005DE8"/>
    <w:rsid w:val="00006E2D"/>
    <w:rsid w:val="00006F1C"/>
    <w:rsid w:val="00006F84"/>
    <w:rsid w:val="00007885"/>
    <w:rsid w:val="00007E3E"/>
    <w:rsid w:val="000103F4"/>
    <w:rsid w:val="000116F6"/>
    <w:rsid w:val="0001190E"/>
    <w:rsid w:val="0001270B"/>
    <w:rsid w:val="000128A8"/>
    <w:rsid w:val="00012B4E"/>
    <w:rsid w:val="00013201"/>
    <w:rsid w:val="00014547"/>
    <w:rsid w:val="00014741"/>
    <w:rsid w:val="000162EB"/>
    <w:rsid w:val="000168AD"/>
    <w:rsid w:val="00016CEA"/>
    <w:rsid w:val="00017B48"/>
    <w:rsid w:val="0002139C"/>
    <w:rsid w:val="00021DA4"/>
    <w:rsid w:val="000224CA"/>
    <w:rsid w:val="00022D0B"/>
    <w:rsid w:val="00023C2E"/>
    <w:rsid w:val="00024122"/>
    <w:rsid w:val="00024698"/>
    <w:rsid w:val="000247DC"/>
    <w:rsid w:val="00024B0B"/>
    <w:rsid w:val="00025479"/>
    <w:rsid w:val="00025ADC"/>
    <w:rsid w:val="00025E33"/>
    <w:rsid w:val="00025F68"/>
    <w:rsid w:val="000265D4"/>
    <w:rsid w:val="00027A8D"/>
    <w:rsid w:val="00027B75"/>
    <w:rsid w:val="000306D0"/>
    <w:rsid w:val="00030E08"/>
    <w:rsid w:val="000312FA"/>
    <w:rsid w:val="00031456"/>
    <w:rsid w:val="000319B2"/>
    <w:rsid w:val="0003309E"/>
    <w:rsid w:val="0003386E"/>
    <w:rsid w:val="000338EF"/>
    <w:rsid w:val="00033F5F"/>
    <w:rsid w:val="0003456F"/>
    <w:rsid w:val="0003497F"/>
    <w:rsid w:val="000358D0"/>
    <w:rsid w:val="00036010"/>
    <w:rsid w:val="00036DE7"/>
    <w:rsid w:val="00037A6D"/>
    <w:rsid w:val="00037B74"/>
    <w:rsid w:val="00037D74"/>
    <w:rsid w:val="000406CC"/>
    <w:rsid w:val="00041AEF"/>
    <w:rsid w:val="00041DC0"/>
    <w:rsid w:val="00042BAC"/>
    <w:rsid w:val="00043149"/>
    <w:rsid w:val="000443F3"/>
    <w:rsid w:val="00044EBB"/>
    <w:rsid w:val="0004583E"/>
    <w:rsid w:val="00045F87"/>
    <w:rsid w:val="000504B7"/>
    <w:rsid w:val="00050624"/>
    <w:rsid w:val="00050F3E"/>
    <w:rsid w:val="0005156B"/>
    <w:rsid w:val="00051592"/>
    <w:rsid w:val="00051B43"/>
    <w:rsid w:val="000526ED"/>
    <w:rsid w:val="000539C9"/>
    <w:rsid w:val="00055A10"/>
    <w:rsid w:val="000561BC"/>
    <w:rsid w:val="000561F2"/>
    <w:rsid w:val="000563E9"/>
    <w:rsid w:val="00056543"/>
    <w:rsid w:val="00056A4C"/>
    <w:rsid w:val="000572FC"/>
    <w:rsid w:val="00057AF4"/>
    <w:rsid w:val="00060746"/>
    <w:rsid w:val="000608C2"/>
    <w:rsid w:val="00061536"/>
    <w:rsid w:val="00062BED"/>
    <w:rsid w:val="00064370"/>
    <w:rsid w:val="0006572C"/>
    <w:rsid w:val="00065C12"/>
    <w:rsid w:val="00065F70"/>
    <w:rsid w:val="000668F3"/>
    <w:rsid w:val="00066D43"/>
    <w:rsid w:val="00067546"/>
    <w:rsid w:val="0006790D"/>
    <w:rsid w:val="00070765"/>
    <w:rsid w:val="000711A4"/>
    <w:rsid w:val="00071B2E"/>
    <w:rsid w:val="00071CA2"/>
    <w:rsid w:val="00073260"/>
    <w:rsid w:val="0007472B"/>
    <w:rsid w:val="00074A8D"/>
    <w:rsid w:val="0007563F"/>
    <w:rsid w:val="00076D0E"/>
    <w:rsid w:val="000773AE"/>
    <w:rsid w:val="00081B9D"/>
    <w:rsid w:val="00081B9F"/>
    <w:rsid w:val="000822A8"/>
    <w:rsid w:val="00082C51"/>
    <w:rsid w:val="00084BC6"/>
    <w:rsid w:val="0008501F"/>
    <w:rsid w:val="000852CF"/>
    <w:rsid w:val="00086523"/>
    <w:rsid w:val="00086CD0"/>
    <w:rsid w:val="0009041E"/>
    <w:rsid w:val="0009132E"/>
    <w:rsid w:val="00091B62"/>
    <w:rsid w:val="00092948"/>
    <w:rsid w:val="0009340F"/>
    <w:rsid w:val="000939AB"/>
    <w:rsid w:val="00093BA2"/>
    <w:rsid w:val="00094176"/>
    <w:rsid w:val="00094754"/>
    <w:rsid w:val="000955DB"/>
    <w:rsid w:val="00095EC8"/>
    <w:rsid w:val="00096A47"/>
    <w:rsid w:val="00096B15"/>
    <w:rsid w:val="00096F2F"/>
    <w:rsid w:val="000A0516"/>
    <w:rsid w:val="000A0C0A"/>
    <w:rsid w:val="000A119B"/>
    <w:rsid w:val="000A1710"/>
    <w:rsid w:val="000A1A66"/>
    <w:rsid w:val="000A2858"/>
    <w:rsid w:val="000A32E3"/>
    <w:rsid w:val="000A4179"/>
    <w:rsid w:val="000A47AF"/>
    <w:rsid w:val="000A5BCD"/>
    <w:rsid w:val="000A5C74"/>
    <w:rsid w:val="000A6640"/>
    <w:rsid w:val="000A6E2D"/>
    <w:rsid w:val="000A7AED"/>
    <w:rsid w:val="000A7FAF"/>
    <w:rsid w:val="000B0351"/>
    <w:rsid w:val="000B05B6"/>
    <w:rsid w:val="000B1395"/>
    <w:rsid w:val="000B1EDF"/>
    <w:rsid w:val="000B2310"/>
    <w:rsid w:val="000B2354"/>
    <w:rsid w:val="000B2B42"/>
    <w:rsid w:val="000B324B"/>
    <w:rsid w:val="000B3486"/>
    <w:rsid w:val="000B499E"/>
    <w:rsid w:val="000B4CE2"/>
    <w:rsid w:val="000B4CE7"/>
    <w:rsid w:val="000B4DE5"/>
    <w:rsid w:val="000B4E7A"/>
    <w:rsid w:val="000B62E6"/>
    <w:rsid w:val="000B7285"/>
    <w:rsid w:val="000B72C7"/>
    <w:rsid w:val="000B734E"/>
    <w:rsid w:val="000B741E"/>
    <w:rsid w:val="000B7A01"/>
    <w:rsid w:val="000C09A9"/>
    <w:rsid w:val="000C0CC9"/>
    <w:rsid w:val="000C15A5"/>
    <w:rsid w:val="000C2609"/>
    <w:rsid w:val="000C2A33"/>
    <w:rsid w:val="000C2F31"/>
    <w:rsid w:val="000C4661"/>
    <w:rsid w:val="000C67A1"/>
    <w:rsid w:val="000C67AC"/>
    <w:rsid w:val="000C6890"/>
    <w:rsid w:val="000C6C3A"/>
    <w:rsid w:val="000C7E63"/>
    <w:rsid w:val="000D0580"/>
    <w:rsid w:val="000D08DC"/>
    <w:rsid w:val="000D0B02"/>
    <w:rsid w:val="000D2544"/>
    <w:rsid w:val="000D2A32"/>
    <w:rsid w:val="000D2F40"/>
    <w:rsid w:val="000D32C1"/>
    <w:rsid w:val="000D4A8E"/>
    <w:rsid w:val="000D52A7"/>
    <w:rsid w:val="000D6686"/>
    <w:rsid w:val="000D668D"/>
    <w:rsid w:val="000D674C"/>
    <w:rsid w:val="000D6FD0"/>
    <w:rsid w:val="000D7D81"/>
    <w:rsid w:val="000E032F"/>
    <w:rsid w:val="000E05BE"/>
    <w:rsid w:val="000E1CF8"/>
    <w:rsid w:val="000E1F74"/>
    <w:rsid w:val="000E269B"/>
    <w:rsid w:val="000E2751"/>
    <w:rsid w:val="000E33C9"/>
    <w:rsid w:val="000E3B96"/>
    <w:rsid w:val="000E3E30"/>
    <w:rsid w:val="000E3F09"/>
    <w:rsid w:val="000E4801"/>
    <w:rsid w:val="000E5A88"/>
    <w:rsid w:val="000E687A"/>
    <w:rsid w:val="000E7027"/>
    <w:rsid w:val="000E7707"/>
    <w:rsid w:val="000F0051"/>
    <w:rsid w:val="000F0349"/>
    <w:rsid w:val="000F0CF0"/>
    <w:rsid w:val="000F1650"/>
    <w:rsid w:val="000F17FC"/>
    <w:rsid w:val="000F2FC3"/>
    <w:rsid w:val="000F3ACE"/>
    <w:rsid w:val="000F405B"/>
    <w:rsid w:val="000F472F"/>
    <w:rsid w:val="000F4973"/>
    <w:rsid w:val="000F4DCE"/>
    <w:rsid w:val="000F5B5E"/>
    <w:rsid w:val="000F642C"/>
    <w:rsid w:val="0010016E"/>
    <w:rsid w:val="00100573"/>
    <w:rsid w:val="00100B72"/>
    <w:rsid w:val="00101432"/>
    <w:rsid w:val="0010156D"/>
    <w:rsid w:val="001016B2"/>
    <w:rsid w:val="001019AC"/>
    <w:rsid w:val="00101D32"/>
    <w:rsid w:val="00101D5C"/>
    <w:rsid w:val="00101FF6"/>
    <w:rsid w:val="00104791"/>
    <w:rsid w:val="00106C39"/>
    <w:rsid w:val="0011142C"/>
    <w:rsid w:val="00111618"/>
    <w:rsid w:val="0011164A"/>
    <w:rsid w:val="001117F1"/>
    <w:rsid w:val="00113742"/>
    <w:rsid w:val="00113AD5"/>
    <w:rsid w:val="00115CBB"/>
    <w:rsid w:val="00115E31"/>
    <w:rsid w:val="00115FED"/>
    <w:rsid w:val="00116DB8"/>
    <w:rsid w:val="00117A37"/>
    <w:rsid w:val="00117C83"/>
    <w:rsid w:val="001202CF"/>
    <w:rsid w:val="00120515"/>
    <w:rsid w:val="00120C35"/>
    <w:rsid w:val="0012185C"/>
    <w:rsid w:val="00122CA7"/>
    <w:rsid w:val="0012319E"/>
    <w:rsid w:val="001237BB"/>
    <w:rsid w:val="00123F30"/>
    <w:rsid w:val="00124450"/>
    <w:rsid w:val="00124CBA"/>
    <w:rsid w:val="001254D2"/>
    <w:rsid w:val="0012639A"/>
    <w:rsid w:val="001279D0"/>
    <w:rsid w:val="00130741"/>
    <w:rsid w:val="00130BC6"/>
    <w:rsid w:val="00130FCD"/>
    <w:rsid w:val="001319DE"/>
    <w:rsid w:val="00131F7E"/>
    <w:rsid w:val="00131F80"/>
    <w:rsid w:val="00132C2E"/>
    <w:rsid w:val="00133277"/>
    <w:rsid w:val="0013483A"/>
    <w:rsid w:val="00134863"/>
    <w:rsid w:val="001368D8"/>
    <w:rsid w:val="00137DFE"/>
    <w:rsid w:val="00140483"/>
    <w:rsid w:val="00140BE5"/>
    <w:rsid w:val="00140DC2"/>
    <w:rsid w:val="001410A3"/>
    <w:rsid w:val="00141FA1"/>
    <w:rsid w:val="001440A1"/>
    <w:rsid w:val="0014480B"/>
    <w:rsid w:val="00145F22"/>
    <w:rsid w:val="001465D8"/>
    <w:rsid w:val="00146A94"/>
    <w:rsid w:val="00146E87"/>
    <w:rsid w:val="00147683"/>
    <w:rsid w:val="00150DF6"/>
    <w:rsid w:val="00151308"/>
    <w:rsid w:val="00151DAE"/>
    <w:rsid w:val="00151E9E"/>
    <w:rsid w:val="001539A3"/>
    <w:rsid w:val="00153BA8"/>
    <w:rsid w:val="001543E2"/>
    <w:rsid w:val="0015477D"/>
    <w:rsid w:val="001559C1"/>
    <w:rsid w:val="00155D50"/>
    <w:rsid w:val="00156485"/>
    <w:rsid w:val="00156A6C"/>
    <w:rsid w:val="00156CB5"/>
    <w:rsid w:val="001604C9"/>
    <w:rsid w:val="00162A2C"/>
    <w:rsid w:val="00162D94"/>
    <w:rsid w:val="00162DDA"/>
    <w:rsid w:val="001638CB"/>
    <w:rsid w:val="00163912"/>
    <w:rsid w:val="001653D6"/>
    <w:rsid w:val="00165A9E"/>
    <w:rsid w:val="00165F04"/>
    <w:rsid w:val="00165FDD"/>
    <w:rsid w:val="001669AD"/>
    <w:rsid w:val="00166FF4"/>
    <w:rsid w:val="00167800"/>
    <w:rsid w:val="00167C20"/>
    <w:rsid w:val="00167CEC"/>
    <w:rsid w:val="00170ECA"/>
    <w:rsid w:val="00172C35"/>
    <w:rsid w:val="00173BAB"/>
    <w:rsid w:val="00174917"/>
    <w:rsid w:val="0017571B"/>
    <w:rsid w:val="00175BBB"/>
    <w:rsid w:val="0017616C"/>
    <w:rsid w:val="00176EA4"/>
    <w:rsid w:val="00177D33"/>
    <w:rsid w:val="00180507"/>
    <w:rsid w:val="00180AF4"/>
    <w:rsid w:val="00181FF5"/>
    <w:rsid w:val="0018254A"/>
    <w:rsid w:val="00183237"/>
    <w:rsid w:val="00183984"/>
    <w:rsid w:val="001839D6"/>
    <w:rsid w:val="00183EAF"/>
    <w:rsid w:val="001842D3"/>
    <w:rsid w:val="00184513"/>
    <w:rsid w:val="001853E3"/>
    <w:rsid w:val="001865C4"/>
    <w:rsid w:val="00186A43"/>
    <w:rsid w:val="00186F3F"/>
    <w:rsid w:val="001870E0"/>
    <w:rsid w:val="0018719E"/>
    <w:rsid w:val="00187A2E"/>
    <w:rsid w:val="001905C3"/>
    <w:rsid w:val="001906D6"/>
    <w:rsid w:val="001913FC"/>
    <w:rsid w:val="001936D5"/>
    <w:rsid w:val="0019372F"/>
    <w:rsid w:val="00193CFB"/>
    <w:rsid w:val="00194586"/>
    <w:rsid w:val="001947BA"/>
    <w:rsid w:val="00195261"/>
    <w:rsid w:val="00195601"/>
    <w:rsid w:val="00195E06"/>
    <w:rsid w:val="001962E8"/>
    <w:rsid w:val="00197668"/>
    <w:rsid w:val="00197961"/>
    <w:rsid w:val="00197A08"/>
    <w:rsid w:val="001A040C"/>
    <w:rsid w:val="001A0D91"/>
    <w:rsid w:val="001A0DB1"/>
    <w:rsid w:val="001A1734"/>
    <w:rsid w:val="001A1C32"/>
    <w:rsid w:val="001A1EC9"/>
    <w:rsid w:val="001A38CE"/>
    <w:rsid w:val="001A4534"/>
    <w:rsid w:val="001A5EFE"/>
    <w:rsid w:val="001A6527"/>
    <w:rsid w:val="001A733F"/>
    <w:rsid w:val="001A750E"/>
    <w:rsid w:val="001B05DD"/>
    <w:rsid w:val="001B1A36"/>
    <w:rsid w:val="001B1E44"/>
    <w:rsid w:val="001B2721"/>
    <w:rsid w:val="001B296F"/>
    <w:rsid w:val="001B31CC"/>
    <w:rsid w:val="001B4A9F"/>
    <w:rsid w:val="001B5FF0"/>
    <w:rsid w:val="001B606B"/>
    <w:rsid w:val="001B6202"/>
    <w:rsid w:val="001B6E96"/>
    <w:rsid w:val="001B703C"/>
    <w:rsid w:val="001B77F0"/>
    <w:rsid w:val="001B7EB5"/>
    <w:rsid w:val="001C1F0F"/>
    <w:rsid w:val="001C20E5"/>
    <w:rsid w:val="001C2173"/>
    <w:rsid w:val="001C2756"/>
    <w:rsid w:val="001C2DC5"/>
    <w:rsid w:val="001C348D"/>
    <w:rsid w:val="001C362F"/>
    <w:rsid w:val="001C3631"/>
    <w:rsid w:val="001C372E"/>
    <w:rsid w:val="001C3774"/>
    <w:rsid w:val="001C3965"/>
    <w:rsid w:val="001C405B"/>
    <w:rsid w:val="001C420A"/>
    <w:rsid w:val="001C43CF"/>
    <w:rsid w:val="001C57C5"/>
    <w:rsid w:val="001C6205"/>
    <w:rsid w:val="001C659D"/>
    <w:rsid w:val="001C7E0A"/>
    <w:rsid w:val="001D0171"/>
    <w:rsid w:val="001D1189"/>
    <w:rsid w:val="001D151B"/>
    <w:rsid w:val="001D1DF5"/>
    <w:rsid w:val="001D224B"/>
    <w:rsid w:val="001D22DA"/>
    <w:rsid w:val="001D2CA6"/>
    <w:rsid w:val="001D344E"/>
    <w:rsid w:val="001D46F6"/>
    <w:rsid w:val="001D4C9B"/>
    <w:rsid w:val="001D4D0F"/>
    <w:rsid w:val="001D655E"/>
    <w:rsid w:val="001D6733"/>
    <w:rsid w:val="001D6EE2"/>
    <w:rsid w:val="001D7132"/>
    <w:rsid w:val="001D782F"/>
    <w:rsid w:val="001D7F2E"/>
    <w:rsid w:val="001D7FC4"/>
    <w:rsid w:val="001E0170"/>
    <w:rsid w:val="001E1842"/>
    <w:rsid w:val="001E1B2B"/>
    <w:rsid w:val="001E1D38"/>
    <w:rsid w:val="001E251D"/>
    <w:rsid w:val="001E2763"/>
    <w:rsid w:val="001E284A"/>
    <w:rsid w:val="001E2883"/>
    <w:rsid w:val="001E2ECD"/>
    <w:rsid w:val="001E4429"/>
    <w:rsid w:val="001E5610"/>
    <w:rsid w:val="001E5A58"/>
    <w:rsid w:val="001E5AD9"/>
    <w:rsid w:val="001E6C01"/>
    <w:rsid w:val="001E6D00"/>
    <w:rsid w:val="001E6FDA"/>
    <w:rsid w:val="001E71F3"/>
    <w:rsid w:val="001F14D5"/>
    <w:rsid w:val="001F1A50"/>
    <w:rsid w:val="001F1C0B"/>
    <w:rsid w:val="001F2076"/>
    <w:rsid w:val="001F29F4"/>
    <w:rsid w:val="001F2A37"/>
    <w:rsid w:val="001F2AFA"/>
    <w:rsid w:val="001F2CFF"/>
    <w:rsid w:val="001F2E41"/>
    <w:rsid w:val="001F4003"/>
    <w:rsid w:val="001F4B66"/>
    <w:rsid w:val="001F4F36"/>
    <w:rsid w:val="001F6A5B"/>
    <w:rsid w:val="001F6AE7"/>
    <w:rsid w:val="0020017E"/>
    <w:rsid w:val="002001C4"/>
    <w:rsid w:val="002005CB"/>
    <w:rsid w:val="002006B7"/>
    <w:rsid w:val="00200B4A"/>
    <w:rsid w:val="00202867"/>
    <w:rsid w:val="00204CC2"/>
    <w:rsid w:val="00204D6F"/>
    <w:rsid w:val="00204DDC"/>
    <w:rsid w:val="00206A3E"/>
    <w:rsid w:val="002078C0"/>
    <w:rsid w:val="00207DAD"/>
    <w:rsid w:val="0021069E"/>
    <w:rsid w:val="002125C7"/>
    <w:rsid w:val="00212CC0"/>
    <w:rsid w:val="00213203"/>
    <w:rsid w:val="002132B2"/>
    <w:rsid w:val="00213700"/>
    <w:rsid w:val="0021437A"/>
    <w:rsid w:val="002143B6"/>
    <w:rsid w:val="00214561"/>
    <w:rsid w:val="0021574D"/>
    <w:rsid w:val="00215FC7"/>
    <w:rsid w:val="002167E7"/>
    <w:rsid w:val="002215C5"/>
    <w:rsid w:val="00221A51"/>
    <w:rsid w:val="00222C83"/>
    <w:rsid w:val="002243EF"/>
    <w:rsid w:val="00224474"/>
    <w:rsid w:val="002266BA"/>
    <w:rsid w:val="00226EAC"/>
    <w:rsid w:val="00227E3F"/>
    <w:rsid w:val="00230189"/>
    <w:rsid w:val="00230382"/>
    <w:rsid w:val="00230C59"/>
    <w:rsid w:val="0023130C"/>
    <w:rsid w:val="002321BE"/>
    <w:rsid w:val="002324A7"/>
    <w:rsid w:val="00232694"/>
    <w:rsid w:val="00232A91"/>
    <w:rsid w:val="00233B13"/>
    <w:rsid w:val="002341F0"/>
    <w:rsid w:val="00234217"/>
    <w:rsid w:val="00235616"/>
    <w:rsid w:val="00237179"/>
    <w:rsid w:val="002372C3"/>
    <w:rsid w:val="002379C5"/>
    <w:rsid w:val="00240221"/>
    <w:rsid w:val="002417CC"/>
    <w:rsid w:val="00243090"/>
    <w:rsid w:val="002436FA"/>
    <w:rsid w:val="00244464"/>
    <w:rsid w:val="00244B3B"/>
    <w:rsid w:val="00245AC9"/>
    <w:rsid w:val="00246C34"/>
    <w:rsid w:val="002474A9"/>
    <w:rsid w:val="002476EC"/>
    <w:rsid w:val="00250548"/>
    <w:rsid w:val="002509CA"/>
    <w:rsid w:val="00250CD2"/>
    <w:rsid w:val="00254023"/>
    <w:rsid w:val="00254CCC"/>
    <w:rsid w:val="00254F50"/>
    <w:rsid w:val="002550D0"/>
    <w:rsid w:val="002551A3"/>
    <w:rsid w:val="002555E2"/>
    <w:rsid w:val="00256023"/>
    <w:rsid w:val="00257167"/>
    <w:rsid w:val="002579B1"/>
    <w:rsid w:val="00257E69"/>
    <w:rsid w:val="00260434"/>
    <w:rsid w:val="0026139E"/>
    <w:rsid w:val="00262651"/>
    <w:rsid w:val="00262906"/>
    <w:rsid w:val="002629FF"/>
    <w:rsid w:val="002642D0"/>
    <w:rsid w:val="00264914"/>
    <w:rsid w:val="00264FE4"/>
    <w:rsid w:val="0026513B"/>
    <w:rsid w:val="002653AF"/>
    <w:rsid w:val="00265688"/>
    <w:rsid w:val="002664B8"/>
    <w:rsid w:val="00270F3E"/>
    <w:rsid w:val="00270F4D"/>
    <w:rsid w:val="00271105"/>
    <w:rsid w:val="002714F9"/>
    <w:rsid w:val="002715BB"/>
    <w:rsid w:val="0027367B"/>
    <w:rsid w:val="00273A88"/>
    <w:rsid w:val="00273EC3"/>
    <w:rsid w:val="0027406D"/>
    <w:rsid w:val="002774FB"/>
    <w:rsid w:val="00277907"/>
    <w:rsid w:val="00281512"/>
    <w:rsid w:val="00283AED"/>
    <w:rsid w:val="002840CA"/>
    <w:rsid w:val="00284271"/>
    <w:rsid w:val="00286563"/>
    <w:rsid w:val="00286939"/>
    <w:rsid w:val="00286F4C"/>
    <w:rsid w:val="00287706"/>
    <w:rsid w:val="002878BB"/>
    <w:rsid w:val="00290150"/>
    <w:rsid w:val="00290AE2"/>
    <w:rsid w:val="00290B5B"/>
    <w:rsid w:val="0029190C"/>
    <w:rsid w:val="00291FD5"/>
    <w:rsid w:val="0029205F"/>
    <w:rsid w:val="0029361D"/>
    <w:rsid w:val="00293B0E"/>
    <w:rsid w:val="00293F04"/>
    <w:rsid w:val="00294287"/>
    <w:rsid w:val="002961F6"/>
    <w:rsid w:val="00296BAD"/>
    <w:rsid w:val="00296FC4"/>
    <w:rsid w:val="00297555"/>
    <w:rsid w:val="00297721"/>
    <w:rsid w:val="002A0074"/>
    <w:rsid w:val="002A28E2"/>
    <w:rsid w:val="002A29C6"/>
    <w:rsid w:val="002A36CE"/>
    <w:rsid w:val="002A3ADE"/>
    <w:rsid w:val="002A3CB7"/>
    <w:rsid w:val="002A4802"/>
    <w:rsid w:val="002A4985"/>
    <w:rsid w:val="002A5123"/>
    <w:rsid w:val="002A59AB"/>
    <w:rsid w:val="002A6421"/>
    <w:rsid w:val="002A6AEF"/>
    <w:rsid w:val="002A709B"/>
    <w:rsid w:val="002A7281"/>
    <w:rsid w:val="002A76BF"/>
    <w:rsid w:val="002A7E0C"/>
    <w:rsid w:val="002B0675"/>
    <w:rsid w:val="002B0FBB"/>
    <w:rsid w:val="002B1246"/>
    <w:rsid w:val="002B17C4"/>
    <w:rsid w:val="002B1D55"/>
    <w:rsid w:val="002B21BD"/>
    <w:rsid w:val="002B4C3E"/>
    <w:rsid w:val="002B535D"/>
    <w:rsid w:val="002B5386"/>
    <w:rsid w:val="002B55C5"/>
    <w:rsid w:val="002B7112"/>
    <w:rsid w:val="002B7517"/>
    <w:rsid w:val="002C09F9"/>
    <w:rsid w:val="002C0B49"/>
    <w:rsid w:val="002C0ED5"/>
    <w:rsid w:val="002C1652"/>
    <w:rsid w:val="002C1BB8"/>
    <w:rsid w:val="002C1EFD"/>
    <w:rsid w:val="002C1FCE"/>
    <w:rsid w:val="002C1FCF"/>
    <w:rsid w:val="002C2127"/>
    <w:rsid w:val="002C3364"/>
    <w:rsid w:val="002C37EF"/>
    <w:rsid w:val="002C3EC9"/>
    <w:rsid w:val="002C4007"/>
    <w:rsid w:val="002C4077"/>
    <w:rsid w:val="002C4110"/>
    <w:rsid w:val="002C4C08"/>
    <w:rsid w:val="002C559A"/>
    <w:rsid w:val="002C5F45"/>
    <w:rsid w:val="002C6EFD"/>
    <w:rsid w:val="002D01ED"/>
    <w:rsid w:val="002D022F"/>
    <w:rsid w:val="002D05B7"/>
    <w:rsid w:val="002D0693"/>
    <w:rsid w:val="002D0720"/>
    <w:rsid w:val="002D0747"/>
    <w:rsid w:val="002D0832"/>
    <w:rsid w:val="002D1766"/>
    <w:rsid w:val="002D19E1"/>
    <w:rsid w:val="002D2C77"/>
    <w:rsid w:val="002D2F3B"/>
    <w:rsid w:val="002D33FF"/>
    <w:rsid w:val="002D3984"/>
    <w:rsid w:val="002D4AFA"/>
    <w:rsid w:val="002D54BC"/>
    <w:rsid w:val="002D5A41"/>
    <w:rsid w:val="002D5C85"/>
    <w:rsid w:val="002D5D16"/>
    <w:rsid w:val="002D6A2D"/>
    <w:rsid w:val="002E11DC"/>
    <w:rsid w:val="002E239E"/>
    <w:rsid w:val="002E35DF"/>
    <w:rsid w:val="002E369C"/>
    <w:rsid w:val="002E389F"/>
    <w:rsid w:val="002E3E7A"/>
    <w:rsid w:val="002E41E3"/>
    <w:rsid w:val="002E43DA"/>
    <w:rsid w:val="002E5705"/>
    <w:rsid w:val="002E5B85"/>
    <w:rsid w:val="002E5C3B"/>
    <w:rsid w:val="002E6E41"/>
    <w:rsid w:val="002E720C"/>
    <w:rsid w:val="002F04C2"/>
    <w:rsid w:val="002F0AC3"/>
    <w:rsid w:val="002F0E4C"/>
    <w:rsid w:val="002F1B2A"/>
    <w:rsid w:val="002F29EC"/>
    <w:rsid w:val="002F3725"/>
    <w:rsid w:val="002F3864"/>
    <w:rsid w:val="002F51C1"/>
    <w:rsid w:val="002F588E"/>
    <w:rsid w:val="002F5D83"/>
    <w:rsid w:val="002F6101"/>
    <w:rsid w:val="002F6C65"/>
    <w:rsid w:val="002F7634"/>
    <w:rsid w:val="002F7D5E"/>
    <w:rsid w:val="0030002B"/>
    <w:rsid w:val="003002F9"/>
    <w:rsid w:val="0030071E"/>
    <w:rsid w:val="00301EA0"/>
    <w:rsid w:val="003027F2"/>
    <w:rsid w:val="0030396D"/>
    <w:rsid w:val="00303A95"/>
    <w:rsid w:val="0030439D"/>
    <w:rsid w:val="00306296"/>
    <w:rsid w:val="003066A0"/>
    <w:rsid w:val="00306E98"/>
    <w:rsid w:val="00306FDF"/>
    <w:rsid w:val="00307495"/>
    <w:rsid w:val="003106FB"/>
    <w:rsid w:val="0031107F"/>
    <w:rsid w:val="0031148B"/>
    <w:rsid w:val="003119E4"/>
    <w:rsid w:val="00311BB3"/>
    <w:rsid w:val="00311CEE"/>
    <w:rsid w:val="003122BB"/>
    <w:rsid w:val="00312EE9"/>
    <w:rsid w:val="003133B2"/>
    <w:rsid w:val="00314037"/>
    <w:rsid w:val="00314AA8"/>
    <w:rsid w:val="00315400"/>
    <w:rsid w:val="00316583"/>
    <w:rsid w:val="003176E9"/>
    <w:rsid w:val="0032030B"/>
    <w:rsid w:val="00320CB6"/>
    <w:rsid w:val="003216A1"/>
    <w:rsid w:val="00321896"/>
    <w:rsid w:val="0032200A"/>
    <w:rsid w:val="003222CE"/>
    <w:rsid w:val="003226F2"/>
    <w:rsid w:val="00322CA3"/>
    <w:rsid w:val="00324FA4"/>
    <w:rsid w:val="00325748"/>
    <w:rsid w:val="0032672C"/>
    <w:rsid w:val="003275AA"/>
    <w:rsid w:val="00327D9E"/>
    <w:rsid w:val="00330AD4"/>
    <w:rsid w:val="00331F9D"/>
    <w:rsid w:val="0033251F"/>
    <w:rsid w:val="003327D6"/>
    <w:rsid w:val="0033412F"/>
    <w:rsid w:val="00334568"/>
    <w:rsid w:val="0033467C"/>
    <w:rsid w:val="0033608B"/>
    <w:rsid w:val="00336EBF"/>
    <w:rsid w:val="00337A12"/>
    <w:rsid w:val="0034030E"/>
    <w:rsid w:val="00341E83"/>
    <w:rsid w:val="00342766"/>
    <w:rsid w:val="00342B9D"/>
    <w:rsid w:val="00342EAA"/>
    <w:rsid w:val="0034383E"/>
    <w:rsid w:val="00343A83"/>
    <w:rsid w:val="00344E29"/>
    <w:rsid w:val="00345449"/>
    <w:rsid w:val="00345DBE"/>
    <w:rsid w:val="00345E78"/>
    <w:rsid w:val="00345EE8"/>
    <w:rsid w:val="0035349B"/>
    <w:rsid w:val="00353523"/>
    <w:rsid w:val="00353ABE"/>
    <w:rsid w:val="00353ED4"/>
    <w:rsid w:val="00354357"/>
    <w:rsid w:val="0035436A"/>
    <w:rsid w:val="00354418"/>
    <w:rsid w:val="00356C92"/>
    <w:rsid w:val="003604C9"/>
    <w:rsid w:val="00360E52"/>
    <w:rsid w:val="003610B6"/>
    <w:rsid w:val="00361185"/>
    <w:rsid w:val="00361291"/>
    <w:rsid w:val="00361835"/>
    <w:rsid w:val="003619B8"/>
    <w:rsid w:val="00361CC8"/>
    <w:rsid w:val="003620D2"/>
    <w:rsid w:val="00362332"/>
    <w:rsid w:val="00362B44"/>
    <w:rsid w:val="00362DFB"/>
    <w:rsid w:val="003630E3"/>
    <w:rsid w:val="0036323D"/>
    <w:rsid w:val="00363DD4"/>
    <w:rsid w:val="00363E96"/>
    <w:rsid w:val="00363FEA"/>
    <w:rsid w:val="0036405E"/>
    <w:rsid w:val="00364461"/>
    <w:rsid w:val="00364EF1"/>
    <w:rsid w:val="00364F93"/>
    <w:rsid w:val="00365B62"/>
    <w:rsid w:val="00367A26"/>
    <w:rsid w:val="00370926"/>
    <w:rsid w:val="00371C74"/>
    <w:rsid w:val="0037263E"/>
    <w:rsid w:val="00373744"/>
    <w:rsid w:val="00373960"/>
    <w:rsid w:val="00373A9A"/>
    <w:rsid w:val="00373FDD"/>
    <w:rsid w:val="003749F2"/>
    <w:rsid w:val="003752AF"/>
    <w:rsid w:val="00375441"/>
    <w:rsid w:val="00375514"/>
    <w:rsid w:val="00376240"/>
    <w:rsid w:val="00376872"/>
    <w:rsid w:val="00376AF8"/>
    <w:rsid w:val="00376F17"/>
    <w:rsid w:val="00377EF9"/>
    <w:rsid w:val="00377F58"/>
    <w:rsid w:val="00380367"/>
    <w:rsid w:val="003808AC"/>
    <w:rsid w:val="00381384"/>
    <w:rsid w:val="00381A0A"/>
    <w:rsid w:val="0038257A"/>
    <w:rsid w:val="00382D3A"/>
    <w:rsid w:val="00383232"/>
    <w:rsid w:val="00383CA4"/>
    <w:rsid w:val="00383CEC"/>
    <w:rsid w:val="00383F12"/>
    <w:rsid w:val="0038403C"/>
    <w:rsid w:val="003849B8"/>
    <w:rsid w:val="00385C8A"/>
    <w:rsid w:val="00386180"/>
    <w:rsid w:val="0038650C"/>
    <w:rsid w:val="00387E1E"/>
    <w:rsid w:val="003901FC"/>
    <w:rsid w:val="003912F9"/>
    <w:rsid w:val="003915D0"/>
    <w:rsid w:val="003919B7"/>
    <w:rsid w:val="003919B8"/>
    <w:rsid w:val="003919C9"/>
    <w:rsid w:val="00392C19"/>
    <w:rsid w:val="0039393E"/>
    <w:rsid w:val="00393C8F"/>
    <w:rsid w:val="00394CE5"/>
    <w:rsid w:val="0039535D"/>
    <w:rsid w:val="00395FB5"/>
    <w:rsid w:val="00396B66"/>
    <w:rsid w:val="00396D35"/>
    <w:rsid w:val="00397AD4"/>
    <w:rsid w:val="003A0113"/>
    <w:rsid w:val="003A0BED"/>
    <w:rsid w:val="003A10FD"/>
    <w:rsid w:val="003A16BD"/>
    <w:rsid w:val="003A17AE"/>
    <w:rsid w:val="003A1C77"/>
    <w:rsid w:val="003A2BAD"/>
    <w:rsid w:val="003A35DD"/>
    <w:rsid w:val="003A3DA7"/>
    <w:rsid w:val="003A42D9"/>
    <w:rsid w:val="003A4CB2"/>
    <w:rsid w:val="003A4CDC"/>
    <w:rsid w:val="003A5140"/>
    <w:rsid w:val="003A71B4"/>
    <w:rsid w:val="003B0086"/>
    <w:rsid w:val="003B0E9F"/>
    <w:rsid w:val="003B1953"/>
    <w:rsid w:val="003B1ACC"/>
    <w:rsid w:val="003B303F"/>
    <w:rsid w:val="003B398F"/>
    <w:rsid w:val="003B3E01"/>
    <w:rsid w:val="003B3E2D"/>
    <w:rsid w:val="003B3F76"/>
    <w:rsid w:val="003B426F"/>
    <w:rsid w:val="003B45C7"/>
    <w:rsid w:val="003B46D9"/>
    <w:rsid w:val="003B4D2A"/>
    <w:rsid w:val="003B4EE0"/>
    <w:rsid w:val="003B5613"/>
    <w:rsid w:val="003B5971"/>
    <w:rsid w:val="003B63B7"/>
    <w:rsid w:val="003B67F4"/>
    <w:rsid w:val="003B72D2"/>
    <w:rsid w:val="003B799F"/>
    <w:rsid w:val="003B79F0"/>
    <w:rsid w:val="003B7BCC"/>
    <w:rsid w:val="003C1848"/>
    <w:rsid w:val="003C40EC"/>
    <w:rsid w:val="003C4A04"/>
    <w:rsid w:val="003C729D"/>
    <w:rsid w:val="003D0570"/>
    <w:rsid w:val="003D0A83"/>
    <w:rsid w:val="003D0E8E"/>
    <w:rsid w:val="003D1290"/>
    <w:rsid w:val="003D196A"/>
    <w:rsid w:val="003D1FA9"/>
    <w:rsid w:val="003D2497"/>
    <w:rsid w:val="003D2952"/>
    <w:rsid w:val="003D35F5"/>
    <w:rsid w:val="003D4DDA"/>
    <w:rsid w:val="003D4F95"/>
    <w:rsid w:val="003D5018"/>
    <w:rsid w:val="003D57F5"/>
    <w:rsid w:val="003D6C60"/>
    <w:rsid w:val="003D6F0A"/>
    <w:rsid w:val="003D704F"/>
    <w:rsid w:val="003D74ED"/>
    <w:rsid w:val="003D7A11"/>
    <w:rsid w:val="003D7B04"/>
    <w:rsid w:val="003D7D66"/>
    <w:rsid w:val="003D7DE6"/>
    <w:rsid w:val="003E0B84"/>
    <w:rsid w:val="003E1523"/>
    <w:rsid w:val="003E1A63"/>
    <w:rsid w:val="003E2E2F"/>
    <w:rsid w:val="003E3D9D"/>
    <w:rsid w:val="003E500E"/>
    <w:rsid w:val="003E5B9A"/>
    <w:rsid w:val="003E5D59"/>
    <w:rsid w:val="003E5D76"/>
    <w:rsid w:val="003E5F88"/>
    <w:rsid w:val="003E6C6E"/>
    <w:rsid w:val="003E71E2"/>
    <w:rsid w:val="003E7776"/>
    <w:rsid w:val="003F04CB"/>
    <w:rsid w:val="003F0A6E"/>
    <w:rsid w:val="003F0EDA"/>
    <w:rsid w:val="003F1E0E"/>
    <w:rsid w:val="003F1E5E"/>
    <w:rsid w:val="003F2649"/>
    <w:rsid w:val="003F2696"/>
    <w:rsid w:val="003F3162"/>
    <w:rsid w:val="003F351F"/>
    <w:rsid w:val="003F4AA6"/>
    <w:rsid w:val="003F4DC4"/>
    <w:rsid w:val="003F60DA"/>
    <w:rsid w:val="003F619C"/>
    <w:rsid w:val="003F791D"/>
    <w:rsid w:val="004000DE"/>
    <w:rsid w:val="004006ED"/>
    <w:rsid w:val="00401160"/>
    <w:rsid w:val="0040120B"/>
    <w:rsid w:val="004013BC"/>
    <w:rsid w:val="004016A2"/>
    <w:rsid w:val="004019AA"/>
    <w:rsid w:val="00402278"/>
    <w:rsid w:val="00402475"/>
    <w:rsid w:val="004029C1"/>
    <w:rsid w:val="00402B18"/>
    <w:rsid w:val="00402E91"/>
    <w:rsid w:val="00404A89"/>
    <w:rsid w:val="00405D8C"/>
    <w:rsid w:val="004065E9"/>
    <w:rsid w:val="00406718"/>
    <w:rsid w:val="0040797B"/>
    <w:rsid w:val="00410F6E"/>
    <w:rsid w:val="004113F5"/>
    <w:rsid w:val="00411C93"/>
    <w:rsid w:val="00411D1A"/>
    <w:rsid w:val="00411FBF"/>
    <w:rsid w:val="004122EF"/>
    <w:rsid w:val="00412F4F"/>
    <w:rsid w:val="00413757"/>
    <w:rsid w:val="00414088"/>
    <w:rsid w:val="00416A12"/>
    <w:rsid w:val="00416BD9"/>
    <w:rsid w:val="0041733C"/>
    <w:rsid w:val="00417981"/>
    <w:rsid w:val="00417A32"/>
    <w:rsid w:val="00420B90"/>
    <w:rsid w:val="00420DAA"/>
    <w:rsid w:val="00421643"/>
    <w:rsid w:val="00423416"/>
    <w:rsid w:val="00423540"/>
    <w:rsid w:val="00423FDB"/>
    <w:rsid w:val="00425BA2"/>
    <w:rsid w:val="00427883"/>
    <w:rsid w:val="004305B2"/>
    <w:rsid w:val="00430C95"/>
    <w:rsid w:val="00430CFC"/>
    <w:rsid w:val="0043288E"/>
    <w:rsid w:val="004330BE"/>
    <w:rsid w:val="00433D14"/>
    <w:rsid w:val="00434AFF"/>
    <w:rsid w:val="0043638B"/>
    <w:rsid w:val="004375A7"/>
    <w:rsid w:val="004375CC"/>
    <w:rsid w:val="004377DC"/>
    <w:rsid w:val="00437AD0"/>
    <w:rsid w:val="00437F6A"/>
    <w:rsid w:val="004409D0"/>
    <w:rsid w:val="004424D7"/>
    <w:rsid w:val="00442657"/>
    <w:rsid w:val="0044284B"/>
    <w:rsid w:val="00442BA5"/>
    <w:rsid w:val="00442FBF"/>
    <w:rsid w:val="004431B6"/>
    <w:rsid w:val="004431CE"/>
    <w:rsid w:val="004433D5"/>
    <w:rsid w:val="004435D4"/>
    <w:rsid w:val="004436EC"/>
    <w:rsid w:val="004440E9"/>
    <w:rsid w:val="00445930"/>
    <w:rsid w:val="00445CD4"/>
    <w:rsid w:val="0044616A"/>
    <w:rsid w:val="0045047A"/>
    <w:rsid w:val="004512A0"/>
    <w:rsid w:val="00451305"/>
    <w:rsid w:val="00451343"/>
    <w:rsid w:val="00451C72"/>
    <w:rsid w:val="00452F3E"/>
    <w:rsid w:val="0045335E"/>
    <w:rsid w:val="0045338E"/>
    <w:rsid w:val="00453428"/>
    <w:rsid w:val="004548B9"/>
    <w:rsid w:val="00454ECA"/>
    <w:rsid w:val="0045552C"/>
    <w:rsid w:val="00455DFF"/>
    <w:rsid w:val="004600EF"/>
    <w:rsid w:val="00460624"/>
    <w:rsid w:val="00460B52"/>
    <w:rsid w:val="00460EF0"/>
    <w:rsid w:val="0046128A"/>
    <w:rsid w:val="00461463"/>
    <w:rsid w:val="0046191C"/>
    <w:rsid w:val="004626D8"/>
    <w:rsid w:val="00462B5B"/>
    <w:rsid w:val="00462B84"/>
    <w:rsid w:val="004637F8"/>
    <w:rsid w:val="004641EE"/>
    <w:rsid w:val="004642EE"/>
    <w:rsid w:val="004644E4"/>
    <w:rsid w:val="00465A85"/>
    <w:rsid w:val="00466295"/>
    <w:rsid w:val="004665C5"/>
    <w:rsid w:val="0046663C"/>
    <w:rsid w:val="004729BD"/>
    <w:rsid w:val="00472A83"/>
    <w:rsid w:val="00472F24"/>
    <w:rsid w:val="00473078"/>
    <w:rsid w:val="00473205"/>
    <w:rsid w:val="00473856"/>
    <w:rsid w:val="00473F56"/>
    <w:rsid w:val="00474D48"/>
    <w:rsid w:val="00475D65"/>
    <w:rsid w:val="00476D7E"/>
    <w:rsid w:val="00477248"/>
    <w:rsid w:val="0047732D"/>
    <w:rsid w:val="004774DB"/>
    <w:rsid w:val="004775FC"/>
    <w:rsid w:val="004779EE"/>
    <w:rsid w:val="00477A98"/>
    <w:rsid w:val="00480225"/>
    <w:rsid w:val="00480262"/>
    <w:rsid w:val="004810D4"/>
    <w:rsid w:val="004813DF"/>
    <w:rsid w:val="0048140F"/>
    <w:rsid w:val="00482C75"/>
    <w:rsid w:val="00482D23"/>
    <w:rsid w:val="004831FD"/>
    <w:rsid w:val="0048527E"/>
    <w:rsid w:val="0048626F"/>
    <w:rsid w:val="00486275"/>
    <w:rsid w:val="00487BE9"/>
    <w:rsid w:val="00490BE5"/>
    <w:rsid w:val="00490F50"/>
    <w:rsid w:val="004912CC"/>
    <w:rsid w:val="00491DD3"/>
    <w:rsid w:val="00492143"/>
    <w:rsid w:val="0049249E"/>
    <w:rsid w:val="00493067"/>
    <w:rsid w:val="004936EB"/>
    <w:rsid w:val="00494088"/>
    <w:rsid w:val="004944E9"/>
    <w:rsid w:val="0049469A"/>
    <w:rsid w:val="00494C0B"/>
    <w:rsid w:val="00496394"/>
    <w:rsid w:val="004965D3"/>
    <w:rsid w:val="00497A48"/>
    <w:rsid w:val="00497BA0"/>
    <w:rsid w:val="004A065E"/>
    <w:rsid w:val="004A08CF"/>
    <w:rsid w:val="004A1BFF"/>
    <w:rsid w:val="004A20F3"/>
    <w:rsid w:val="004A22BA"/>
    <w:rsid w:val="004A22F4"/>
    <w:rsid w:val="004A3C99"/>
    <w:rsid w:val="004A4359"/>
    <w:rsid w:val="004A4728"/>
    <w:rsid w:val="004A4E5B"/>
    <w:rsid w:val="004A779C"/>
    <w:rsid w:val="004B1A0D"/>
    <w:rsid w:val="004B1AEB"/>
    <w:rsid w:val="004B1DF4"/>
    <w:rsid w:val="004B21BD"/>
    <w:rsid w:val="004B31AF"/>
    <w:rsid w:val="004B3358"/>
    <w:rsid w:val="004B39F8"/>
    <w:rsid w:val="004B435D"/>
    <w:rsid w:val="004B4555"/>
    <w:rsid w:val="004B4773"/>
    <w:rsid w:val="004B4B40"/>
    <w:rsid w:val="004B5A3E"/>
    <w:rsid w:val="004B7E92"/>
    <w:rsid w:val="004C05A4"/>
    <w:rsid w:val="004C2471"/>
    <w:rsid w:val="004C2E22"/>
    <w:rsid w:val="004C2F7B"/>
    <w:rsid w:val="004C37E8"/>
    <w:rsid w:val="004C3DD5"/>
    <w:rsid w:val="004C3F63"/>
    <w:rsid w:val="004C4276"/>
    <w:rsid w:val="004C4793"/>
    <w:rsid w:val="004C5AA7"/>
    <w:rsid w:val="004C5B30"/>
    <w:rsid w:val="004C5E20"/>
    <w:rsid w:val="004C5FA4"/>
    <w:rsid w:val="004C6CCD"/>
    <w:rsid w:val="004C6D5C"/>
    <w:rsid w:val="004D0B26"/>
    <w:rsid w:val="004D148F"/>
    <w:rsid w:val="004D270F"/>
    <w:rsid w:val="004D2D0B"/>
    <w:rsid w:val="004D532A"/>
    <w:rsid w:val="004D7B8F"/>
    <w:rsid w:val="004E081F"/>
    <w:rsid w:val="004E192F"/>
    <w:rsid w:val="004E1C64"/>
    <w:rsid w:val="004E278C"/>
    <w:rsid w:val="004E2C90"/>
    <w:rsid w:val="004E33DD"/>
    <w:rsid w:val="004E35D8"/>
    <w:rsid w:val="004E399F"/>
    <w:rsid w:val="004E3DDD"/>
    <w:rsid w:val="004E47A3"/>
    <w:rsid w:val="004E4AD7"/>
    <w:rsid w:val="004E53C8"/>
    <w:rsid w:val="004E5ABA"/>
    <w:rsid w:val="004E5B0F"/>
    <w:rsid w:val="004E5E6E"/>
    <w:rsid w:val="004E633A"/>
    <w:rsid w:val="004E6476"/>
    <w:rsid w:val="004E7142"/>
    <w:rsid w:val="004E7D78"/>
    <w:rsid w:val="004F0914"/>
    <w:rsid w:val="004F0C89"/>
    <w:rsid w:val="004F1368"/>
    <w:rsid w:val="004F1BD5"/>
    <w:rsid w:val="004F3050"/>
    <w:rsid w:val="004F3C58"/>
    <w:rsid w:val="004F3E76"/>
    <w:rsid w:val="004F4D9A"/>
    <w:rsid w:val="004F550D"/>
    <w:rsid w:val="004F6359"/>
    <w:rsid w:val="004F69B1"/>
    <w:rsid w:val="004F7D78"/>
    <w:rsid w:val="004F7F55"/>
    <w:rsid w:val="00500109"/>
    <w:rsid w:val="005012EF"/>
    <w:rsid w:val="005013CA"/>
    <w:rsid w:val="00501C45"/>
    <w:rsid w:val="00501CEB"/>
    <w:rsid w:val="0050220F"/>
    <w:rsid w:val="00502461"/>
    <w:rsid w:val="00502692"/>
    <w:rsid w:val="00502A3B"/>
    <w:rsid w:val="005039BF"/>
    <w:rsid w:val="00504004"/>
    <w:rsid w:val="00504EC5"/>
    <w:rsid w:val="0050511A"/>
    <w:rsid w:val="00505365"/>
    <w:rsid w:val="00505474"/>
    <w:rsid w:val="00505573"/>
    <w:rsid w:val="005057FD"/>
    <w:rsid w:val="0050580D"/>
    <w:rsid w:val="005064C5"/>
    <w:rsid w:val="00506D36"/>
    <w:rsid w:val="005070BC"/>
    <w:rsid w:val="0050794A"/>
    <w:rsid w:val="0051056D"/>
    <w:rsid w:val="00512936"/>
    <w:rsid w:val="00513D29"/>
    <w:rsid w:val="005143A0"/>
    <w:rsid w:val="0051440A"/>
    <w:rsid w:val="0051446F"/>
    <w:rsid w:val="005144D4"/>
    <w:rsid w:val="005154D3"/>
    <w:rsid w:val="005158F4"/>
    <w:rsid w:val="00515A75"/>
    <w:rsid w:val="0051721B"/>
    <w:rsid w:val="0051738C"/>
    <w:rsid w:val="005174FC"/>
    <w:rsid w:val="00517C08"/>
    <w:rsid w:val="00517DF5"/>
    <w:rsid w:val="00520248"/>
    <w:rsid w:val="005207F1"/>
    <w:rsid w:val="00521216"/>
    <w:rsid w:val="00521867"/>
    <w:rsid w:val="00521945"/>
    <w:rsid w:val="00521CF8"/>
    <w:rsid w:val="00522E30"/>
    <w:rsid w:val="005238A8"/>
    <w:rsid w:val="00523C63"/>
    <w:rsid w:val="00523DBF"/>
    <w:rsid w:val="00523E1E"/>
    <w:rsid w:val="00524FB6"/>
    <w:rsid w:val="005251E9"/>
    <w:rsid w:val="00525EF4"/>
    <w:rsid w:val="00526A55"/>
    <w:rsid w:val="00526A8C"/>
    <w:rsid w:val="00526CA2"/>
    <w:rsid w:val="005270C6"/>
    <w:rsid w:val="00527254"/>
    <w:rsid w:val="00530F83"/>
    <w:rsid w:val="005310FD"/>
    <w:rsid w:val="00531839"/>
    <w:rsid w:val="005325A0"/>
    <w:rsid w:val="005328E4"/>
    <w:rsid w:val="00532D98"/>
    <w:rsid w:val="00533463"/>
    <w:rsid w:val="0053432A"/>
    <w:rsid w:val="00534636"/>
    <w:rsid w:val="00535049"/>
    <w:rsid w:val="00535DF0"/>
    <w:rsid w:val="0053774E"/>
    <w:rsid w:val="005377FC"/>
    <w:rsid w:val="0053786B"/>
    <w:rsid w:val="00537E15"/>
    <w:rsid w:val="00540374"/>
    <w:rsid w:val="0054059F"/>
    <w:rsid w:val="005410D7"/>
    <w:rsid w:val="00541867"/>
    <w:rsid w:val="00541C30"/>
    <w:rsid w:val="005427B3"/>
    <w:rsid w:val="00542816"/>
    <w:rsid w:val="00542BB2"/>
    <w:rsid w:val="00542CB9"/>
    <w:rsid w:val="00543669"/>
    <w:rsid w:val="005441CB"/>
    <w:rsid w:val="005460CE"/>
    <w:rsid w:val="0054740D"/>
    <w:rsid w:val="00547769"/>
    <w:rsid w:val="00550B85"/>
    <w:rsid w:val="00550CB1"/>
    <w:rsid w:val="00551CFC"/>
    <w:rsid w:val="00552E70"/>
    <w:rsid w:val="00553215"/>
    <w:rsid w:val="005536DC"/>
    <w:rsid w:val="005547B6"/>
    <w:rsid w:val="00554F1E"/>
    <w:rsid w:val="005557B8"/>
    <w:rsid w:val="00556E1B"/>
    <w:rsid w:val="00557303"/>
    <w:rsid w:val="005606D4"/>
    <w:rsid w:val="00560822"/>
    <w:rsid w:val="005612D3"/>
    <w:rsid w:val="00561AB1"/>
    <w:rsid w:val="00561F8A"/>
    <w:rsid w:val="00561F8B"/>
    <w:rsid w:val="00561FBA"/>
    <w:rsid w:val="0056250E"/>
    <w:rsid w:val="005629DF"/>
    <w:rsid w:val="00563118"/>
    <w:rsid w:val="005631D8"/>
    <w:rsid w:val="00563843"/>
    <w:rsid w:val="00563F85"/>
    <w:rsid w:val="00564198"/>
    <w:rsid w:val="00564A4B"/>
    <w:rsid w:val="0056568F"/>
    <w:rsid w:val="00565BA7"/>
    <w:rsid w:val="00565F47"/>
    <w:rsid w:val="0056725F"/>
    <w:rsid w:val="00567BEA"/>
    <w:rsid w:val="00567DED"/>
    <w:rsid w:val="005715EC"/>
    <w:rsid w:val="00571B72"/>
    <w:rsid w:val="005723BF"/>
    <w:rsid w:val="00572D13"/>
    <w:rsid w:val="00572DF7"/>
    <w:rsid w:val="00573778"/>
    <w:rsid w:val="00573968"/>
    <w:rsid w:val="00573F8F"/>
    <w:rsid w:val="005743D8"/>
    <w:rsid w:val="0057488F"/>
    <w:rsid w:val="0057562D"/>
    <w:rsid w:val="00575C27"/>
    <w:rsid w:val="00575F00"/>
    <w:rsid w:val="0057664A"/>
    <w:rsid w:val="005773C4"/>
    <w:rsid w:val="005810BF"/>
    <w:rsid w:val="00581338"/>
    <w:rsid w:val="00583C6B"/>
    <w:rsid w:val="005860EA"/>
    <w:rsid w:val="00586467"/>
    <w:rsid w:val="00587FDD"/>
    <w:rsid w:val="005903C4"/>
    <w:rsid w:val="00590EA5"/>
    <w:rsid w:val="00590ED5"/>
    <w:rsid w:val="00591158"/>
    <w:rsid w:val="0059189B"/>
    <w:rsid w:val="00591BB6"/>
    <w:rsid w:val="00591CE5"/>
    <w:rsid w:val="00591F4E"/>
    <w:rsid w:val="0059248A"/>
    <w:rsid w:val="0059294C"/>
    <w:rsid w:val="00592B80"/>
    <w:rsid w:val="00593767"/>
    <w:rsid w:val="00593D32"/>
    <w:rsid w:val="005951D2"/>
    <w:rsid w:val="00595EDC"/>
    <w:rsid w:val="00596266"/>
    <w:rsid w:val="005963B0"/>
    <w:rsid w:val="00597EC4"/>
    <w:rsid w:val="005A01D4"/>
    <w:rsid w:val="005A0815"/>
    <w:rsid w:val="005A0A7F"/>
    <w:rsid w:val="005A100E"/>
    <w:rsid w:val="005A1224"/>
    <w:rsid w:val="005A22D9"/>
    <w:rsid w:val="005A26C3"/>
    <w:rsid w:val="005A306C"/>
    <w:rsid w:val="005A33DB"/>
    <w:rsid w:val="005A4A49"/>
    <w:rsid w:val="005A4D55"/>
    <w:rsid w:val="005A6928"/>
    <w:rsid w:val="005A7733"/>
    <w:rsid w:val="005A7A5A"/>
    <w:rsid w:val="005A7B5E"/>
    <w:rsid w:val="005A7E94"/>
    <w:rsid w:val="005B0632"/>
    <w:rsid w:val="005B0865"/>
    <w:rsid w:val="005B0D69"/>
    <w:rsid w:val="005B1055"/>
    <w:rsid w:val="005B17D0"/>
    <w:rsid w:val="005B3D73"/>
    <w:rsid w:val="005B429D"/>
    <w:rsid w:val="005B4BE7"/>
    <w:rsid w:val="005B4D8C"/>
    <w:rsid w:val="005B5AAC"/>
    <w:rsid w:val="005B6343"/>
    <w:rsid w:val="005B656B"/>
    <w:rsid w:val="005B6AED"/>
    <w:rsid w:val="005B6DD6"/>
    <w:rsid w:val="005B746A"/>
    <w:rsid w:val="005B7AE5"/>
    <w:rsid w:val="005C06A2"/>
    <w:rsid w:val="005C19C8"/>
    <w:rsid w:val="005C2BC8"/>
    <w:rsid w:val="005C3241"/>
    <w:rsid w:val="005C3449"/>
    <w:rsid w:val="005C3C4F"/>
    <w:rsid w:val="005C3DD6"/>
    <w:rsid w:val="005C5120"/>
    <w:rsid w:val="005C5358"/>
    <w:rsid w:val="005C7D5E"/>
    <w:rsid w:val="005D14E9"/>
    <w:rsid w:val="005D1E58"/>
    <w:rsid w:val="005D2669"/>
    <w:rsid w:val="005D3994"/>
    <w:rsid w:val="005D3B01"/>
    <w:rsid w:val="005D46D4"/>
    <w:rsid w:val="005D4EB7"/>
    <w:rsid w:val="005D6DCE"/>
    <w:rsid w:val="005D7508"/>
    <w:rsid w:val="005E0089"/>
    <w:rsid w:val="005E0336"/>
    <w:rsid w:val="005E047B"/>
    <w:rsid w:val="005E2474"/>
    <w:rsid w:val="005E2D5A"/>
    <w:rsid w:val="005E2EC3"/>
    <w:rsid w:val="005E37FC"/>
    <w:rsid w:val="005E3F07"/>
    <w:rsid w:val="005E486E"/>
    <w:rsid w:val="005E48E1"/>
    <w:rsid w:val="005E4FE5"/>
    <w:rsid w:val="005E5C64"/>
    <w:rsid w:val="005E606B"/>
    <w:rsid w:val="005E6A0C"/>
    <w:rsid w:val="005E6B39"/>
    <w:rsid w:val="005E791D"/>
    <w:rsid w:val="005F0701"/>
    <w:rsid w:val="005F1E79"/>
    <w:rsid w:val="005F30E7"/>
    <w:rsid w:val="005F4331"/>
    <w:rsid w:val="005F48BF"/>
    <w:rsid w:val="005F4F34"/>
    <w:rsid w:val="005F4F35"/>
    <w:rsid w:val="005F51FC"/>
    <w:rsid w:val="005F60C6"/>
    <w:rsid w:val="005F6170"/>
    <w:rsid w:val="005F62A2"/>
    <w:rsid w:val="005F7205"/>
    <w:rsid w:val="006002C8"/>
    <w:rsid w:val="00600449"/>
    <w:rsid w:val="00600735"/>
    <w:rsid w:val="00600D35"/>
    <w:rsid w:val="006010D4"/>
    <w:rsid w:val="006023E0"/>
    <w:rsid w:val="0060240C"/>
    <w:rsid w:val="00602552"/>
    <w:rsid w:val="00603264"/>
    <w:rsid w:val="00603350"/>
    <w:rsid w:val="0060528D"/>
    <w:rsid w:val="00605829"/>
    <w:rsid w:val="00605D3B"/>
    <w:rsid w:val="00606519"/>
    <w:rsid w:val="00606D60"/>
    <w:rsid w:val="00606DD9"/>
    <w:rsid w:val="0060732F"/>
    <w:rsid w:val="00607F21"/>
    <w:rsid w:val="0061005E"/>
    <w:rsid w:val="00610384"/>
    <w:rsid w:val="006104A5"/>
    <w:rsid w:val="00610AFE"/>
    <w:rsid w:val="0061163B"/>
    <w:rsid w:val="006129B8"/>
    <w:rsid w:val="00612C38"/>
    <w:rsid w:val="00612F85"/>
    <w:rsid w:val="006144CA"/>
    <w:rsid w:val="00614807"/>
    <w:rsid w:val="00615F70"/>
    <w:rsid w:val="00616208"/>
    <w:rsid w:val="00616B27"/>
    <w:rsid w:val="00616E48"/>
    <w:rsid w:val="00616E7F"/>
    <w:rsid w:val="00617A31"/>
    <w:rsid w:val="00620165"/>
    <w:rsid w:val="00620353"/>
    <w:rsid w:val="006203DB"/>
    <w:rsid w:val="0062109F"/>
    <w:rsid w:val="00621508"/>
    <w:rsid w:val="006219D9"/>
    <w:rsid w:val="0062408B"/>
    <w:rsid w:val="006242BA"/>
    <w:rsid w:val="006242C1"/>
    <w:rsid w:val="00624924"/>
    <w:rsid w:val="00625418"/>
    <w:rsid w:val="0062547F"/>
    <w:rsid w:val="006258E5"/>
    <w:rsid w:val="00625F6B"/>
    <w:rsid w:val="006264CE"/>
    <w:rsid w:val="00626FDA"/>
    <w:rsid w:val="0062720F"/>
    <w:rsid w:val="00627B56"/>
    <w:rsid w:val="00631E09"/>
    <w:rsid w:val="00633E49"/>
    <w:rsid w:val="00634A5C"/>
    <w:rsid w:val="00634B35"/>
    <w:rsid w:val="00636026"/>
    <w:rsid w:val="006362F5"/>
    <w:rsid w:val="00636DF1"/>
    <w:rsid w:val="006373FC"/>
    <w:rsid w:val="006378B6"/>
    <w:rsid w:val="00637EE6"/>
    <w:rsid w:val="00640DB6"/>
    <w:rsid w:val="006435A8"/>
    <w:rsid w:val="006439DD"/>
    <w:rsid w:val="00644902"/>
    <w:rsid w:val="006449F3"/>
    <w:rsid w:val="00644F73"/>
    <w:rsid w:val="006458EF"/>
    <w:rsid w:val="00645F2B"/>
    <w:rsid w:val="0064624B"/>
    <w:rsid w:val="006466C9"/>
    <w:rsid w:val="00646EBD"/>
    <w:rsid w:val="0064720A"/>
    <w:rsid w:val="00650F1F"/>
    <w:rsid w:val="00650FCA"/>
    <w:rsid w:val="0065140B"/>
    <w:rsid w:val="00651A9A"/>
    <w:rsid w:val="00652E42"/>
    <w:rsid w:val="00652F13"/>
    <w:rsid w:val="006533AE"/>
    <w:rsid w:val="00653C0D"/>
    <w:rsid w:val="00653FC6"/>
    <w:rsid w:val="00655055"/>
    <w:rsid w:val="006557A9"/>
    <w:rsid w:val="006558C4"/>
    <w:rsid w:val="00655BC3"/>
    <w:rsid w:val="00656CD9"/>
    <w:rsid w:val="00656D4A"/>
    <w:rsid w:val="00660B24"/>
    <w:rsid w:val="006614D1"/>
    <w:rsid w:val="0066160F"/>
    <w:rsid w:val="006619F7"/>
    <w:rsid w:val="00662C0D"/>
    <w:rsid w:val="006639FE"/>
    <w:rsid w:val="00664B52"/>
    <w:rsid w:val="00664C7D"/>
    <w:rsid w:val="006705C9"/>
    <w:rsid w:val="0067063A"/>
    <w:rsid w:val="006718F0"/>
    <w:rsid w:val="00672FBD"/>
    <w:rsid w:val="0067382C"/>
    <w:rsid w:val="006748F1"/>
    <w:rsid w:val="006756C3"/>
    <w:rsid w:val="006756EA"/>
    <w:rsid w:val="00676757"/>
    <w:rsid w:val="00676778"/>
    <w:rsid w:val="006800D4"/>
    <w:rsid w:val="00681D2A"/>
    <w:rsid w:val="00681DE0"/>
    <w:rsid w:val="006827C3"/>
    <w:rsid w:val="00682A6F"/>
    <w:rsid w:val="00682C38"/>
    <w:rsid w:val="00683197"/>
    <w:rsid w:val="00683479"/>
    <w:rsid w:val="00684426"/>
    <w:rsid w:val="00684BE4"/>
    <w:rsid w:val="00684F6C"/>
    <w:rsid w:val="006851E7"/>
    <w:rsid w:val="00685847"/>
    <w:rsid w:val="00686510"/>
    <w:rsid w:val="006865C3"/>
    <w:rsid w:val="00687779"/>
    <w:rsid w:val="00687AAA"/>
    <w:rsid w:val="00690270"/>
    <w:rsid w:val="00690B82"/>
    <w:rsid w:val="006913DC"/>
    <w:rsid w:val="00691728"/>
    <w:rsid w:val="00691E75"/>
    <w:rsid w:val="006926D3"/>
    <w:rsid w:val="00694161"/>
    <w:rsid w:val="00694D0D"/>
    <w:rsid w:val="00695365"/>
    <w:rsid w:val="006957F1"/>
    <w:rsid w:val="00696025"/>
    <w:rsid w:val="006961EC"/>
    <w:rsid w:val="00696B8E"/>
    <w:rsid w:val="00696C38"/>
    <w:rsid w:val="0069791D"/>
    <w:rsid w:val="00697C12"/>
    <w:rsid w:val="006A13B9"/>
    <w:rsid w:val="006A151B"/>
    <w:rsid w:val="006A16BC"/>
    <w:rsid w:val="006A26B8"/>
    <w:rsid w:val="006A2DAE"/>
    <w:rsid w:val="006A475E"/>
    <w:rsid w:val="006A4781"/>
    <w:rsid w:val="006A48BA"/>
    <w:rsid w:val="006A4D03"/>
    <w:rsid w:val="006A5A6C"/>
    <w:rsid w:val="006A6867"/>
    <w:rsid w:val="006B0C90"/>
    <w:rsid w:val="006B10B5"/>
    <w:rsid w:val="006B1521"/>
    <w:rsid w:val="006B29A7"/>
    <w:rsid w:val="006B2F76"/>
    <w:rsid w:val="006B31E6"/>
    <w:rsid w:val="006B3874"/>
    <w:rsid w:val="006B45FE"/>
    <w:rsid w:val="006B486E"/>
    <w:rsid w:val="006B59EF"/>
    <w:rsid w:val="006C0936"/>
    <w:rsid w:val="006C0A6A"/>
    <w:rsid w:val="006C168D"/>
    <w:rsid w:val="006C2558"/>
    <w:rsid w:val="006C2F60"/>
    <w:rsid w:val="006C35DB"/>
    <w:rsid w:val="006C361C"/>
    <w:rsid w:val="006C651D"/>
    <w:rsid w:val="006C652E"/>
    <w:rsid w:val="006C6AB8"/>
    <w:rsid w:val="006C701A"/>
    <w:rsid w:val="006C717E"/>
    <w:rsid w:val="006D006C"/>
    <w:rsid w:val="006D0226"/>
    <w:rsid w:val="006D15D8"/>
    <w:rsid w:val="006D1EFF"/>
    <w:rsid w:val="006D2847"/>
    <w:rsid w:val="006D299E"/>
    <w:rsid w:val="006D3495"/>
    <w:rsid w:val="006D39A8"/>
    <w:rsid w:val="006D3B98"/>
    <w:rsid w:val="006D3D8C"/>
    <w:rsid w:val="006D43D0"/>
    <w:rsid w:val="006D478C"/>
    <w:rsid w:val="006D50EA"/>
    <w:rsid w:val="006D5729"/>
    <w:rsid w:val="006D598D"/>
    <w:rsid w:val="006D5A57"/>
    <w:rsid w:val="006D5F48"/>
    <w:rsid w:val="006D6B74"/>
    <w:rsid w:val="006D7B86"/>
    <w:rsid w:val="006E0BE5"/>
    <w:rsid w:val="006E1429"/>
    <w:rsid w:val="006E15BB"/>
    <w:rsid w:val="006E171E"/>
    <w:rsid w:val="006E2041"/>
    <w:rsid w:val="006E43CE"/>
    <w:rsid w:val="006E4C1D"/>
    <w:rsid w:val="006E506D"/>
    <w:rsid w:val="006E50AA"/>
    <w:rsid w:val="006E5108"/>
    <w:rsid w:val="006E5270"/>
    <w:rsid w:val="006E67EA"/>
    <w:rsid w:val="006E6968"/>
    <w:rsid w:val="006E6ED8"/>
    <w:rsid w:val="006E7082"/>
    <w:rsid w:val="006E797E"/>
    <w:rsid w:val="006E7D57"/>
    <w:rsid w:val="006F0A9A"/>
    <w:rsid w:val="006F1419"/>
    <w:rsid w:val="006F1FAD"/>
    <w:rsid w:val="006F20EF"/>
    <w:rsid w:val="006F3565"/>
    <w:rsid w:val="006F3801"/>
    <w:rsid w:val="006F3899"/>
    <w:rsid w:val="006F3AC9"/>
    <w:rsid w:val="006F3CC2"/>
    <w:rsid w:val="006F4B36"/>
    <w:rsid w:val="006F5470"/>
    <w:rsid w:val="006F5719"/>
    <w:rsid w:val="006F5E4A"/>
    <w:rsid w:val="006F6D66"/>
    <w:rsid w:val="006F6E5E"/>
    <w:rsid w:val="006F76D4"/>
    <w:rsid w:val="0070019F"/>
    <w:rsid w:val="007006B3"/>
    <w:rsid w:val="007016DE"/>
    <w:rsid w:val="00701F2F"/>
    <w:rsid w:val="0070390B"/>
    <w:rsid w:val="007041D7"/>
    <w:rsid w:val="007042DC"/>
    <w:rsid w:val="00704658"/>
    <w:rsid w:val="007047AC"/>
    <w:rsid w:val="00704916"/>
    <w:rsid w:val="0070514E"/>
    <w:rsid w:val="00705A84"/>
    <w:rsid w:val="00706B88"/>
    <w:rsid w:val="00706F5F"/>
    <w:rsid w:val="00707F03"/>
    <w:rsid w:val="00710707"/>
    <w:rsid w:val="007123C5"/>
    <w:rsid w:val="0071286F"/>
    <w:rsid w:val="00712A9C"/>
    <w:rsid w:val="00712FCC"/>
    <w:rsid w:val="00713362"/>
    <w:rsid w:val="00713E31"/>
    <w:rsid w:val="00714ED9"/>
    <w:rsid w:val="00715658"/>
    <w:rsid w:val="00715F9E"/>
    <w:rsid w:val="00716381"/>
    <w:rsid w:val="00716734"/>
    <w:rsid w:val="007174EB"/>
    <w:rsid w:val="007178B4"/>
    <w:rsid w:val="00717962"/>
    <w:rsid w:val="00720086"/>
    <w:rsid w:val="007214A1"/>
    <w:rsid w:val="00722CB2"/>
    <w:rsid w:val="00722E34"/>
    <w:rsid w:val="00723732"/>
    <w:rsid w:val="00724176"/>
    <w:rsid w:val="007246B4"/>
    <w:rsid w:val="00724DB9"/>
    <w:rsid w:val="00725314"/>
    <w:rsid w:val="007259B4"/>
    <w:rsid w:val="00725B93"/>
    <w:rsid w:val="00725F18"/>
    <w:rsid w:val="0072641B"/>
    <w:rsid w:val="00726508"/>
    <w:rsid w:val="00726CD5"/>
    <w:rsid w:val="00726EBB"/>
    <w:rsid w:val="0072772F"/>
    <w:rsid w:val="00727B3E"/>
    <w:rsid w:val="007307A5"/>
    <w:rsid w:val="00730F17"/>
    <w:rsid w:val="00731A86"/>
    <w:rsid w:val="00732301"/>
    <w:rsid w:val="007327D2"/>
    <w:rsid w:val="00732D67"/>
    <w:rsid w:val="00733A1E"/>
    <w:rsid w:val="007359B0"/>
    <w:rsid w:val="00740F16"/>
    <w:rsid w:val="00741FE3"/>
    <w:rsid w:val="00742BD3"/>
    <w:rsid w:val="00743592"/>
    <w:rsid w:val="00743A7A"/>
    <w:rsid w:val="00744176"/>
    <w:rsid w:val="007441A8"/>
    <w:rsid w:val="00744F4C"/>
    <w:rsid w:val="00744F54"/>
    <w:rsid w:val="007452C2"/>
    <w:rsid w:val="0074554A"/>
    <w:rsid w:val="00745979"/>
    <w:rsid w:val="007467F0"/>
    <w:rsid w:val="00746D23"/>
    <w:rsid w:val="00746E9B"/>
    <w:rsid w:val="00746F15"/>
    <w:rsid w:val="007476A9"/>
    <w:rsid w:val="007477F7"/>
    <w:rsid w:val="00747B41"/>
    <w:rsid w:val="0075086F"/>
    <w:rsid w:val="0075265B"/>
    <w:rsid w:val="00753CDE"/>
    <w:rsid w:val="00753DB7"/>
    <w:rsid w:val="007550A5"/>
    <w:rsid w:val="007558B9"/>
    <w:rsid w:val="00755D42"/>
    <w:rsid w:val="007571F9"/>
    <w:rsid w:val="0075736C"/>
    <w:rsid w:val="007574FB"/>
    <w:rsid w:val="00757703"/>
    <w:rsid w:val="007577B3"/>
    <w:rsid w:val="00757DDF"/>
    <w:rsid w:val="00760EC2"/>
    <w:rsid w:val="00762A17"/>
    <w:rsid w:val="00762F33"/>
    <w:rsid w:val="00763134"/>
    <w:rsid w:val="00763E4C"/>
    <w:rsid w:val="00763F0E"/>
    <w:rsid w:val="00765D22"/>
    <w:rsid w:val="0077030C"/>
    <w:rsid w:val="00771283"/>
    <w:rsid w:val="00772219"/>
    <w:rsid w:val="00772A54"/>
    <w:rsid w:val="0077307B"/>
    <w:rsid w:val="00773276"/>
    <w:rsid w:val="007737C8"/>
    <w:rsid w:val="00774A91"/>
    <w:rsid w:val="00774C4A"/>
    <w:rsid w:val="0077573C"/>
    <w:rsid w:val="0077692B"/>
    <w:rsid w:val="0077740A"/>
    <w:rsid w:val="00777BEB"/>
    <w:rsid w:val="00780549"/>
    <w:rsid w:val="00780C9A"/>
    <w:rsid w:val="007817E0"/>
    <w:rsid w:val="007825A5"/>
    <w:rsid w:val="00782B9B"/>
    <w:rsid w:val="00783955"/>
    <w:rsid w:val="00783D52"/>
    <w:rsid w:val="00783FFD"/>
    <w:rsid w:val="00784FEC"/>
    <w:rsid w:val="00785B0C"/>
    <w:rsid w:val="00785DFA"/>
    <w:rsid w:val="0078635C"/>
    <w:rsid w:val="00786EFF"/>
    <w:rsid w:val="00787A5D"/>
    <w:rsid w:val="00790D43"/>
    <w:rsid w:val="00792186"/>
    <w:rsid w:val="00792998"/>
    <w:rsid w:val="007938AB"/>
    <w:rsid w:val="007938B8"/>
    <w:rsid w:val="00793D1E"/>
    <w:rsid w:val="00795350"/>
    <w:rsid w:val="007953AC"/>
    <w:rsid w:val="00795721"/>
    <w:rsid w:val="00795DF8"/>
    <w:rsid w:val="00795F43"/>
    <w:rsid w:val="00796187"/>
    <w:rsid w:val="00796619"/>
    <w:rsid w:val="00796CCA"/>
    <w:rsid w:val="007A0B8F"/>
    <w:rsid w:val="007A1544"/>
    <w:rsid w:val="007A1742"/>
    <w:rsid w:val="007A1E0F"/>
    <w:rsid w:val="007A207D"/>
    <w:rsid w:val="007A23A3"/>
    <w:rsid w:val="007A33C2"/>
    <w:rsid w:val="007A3F99"/>
    <w:rsid w:val="007A49C7"/>
    <w:rsid w:val="007A5D60"/>
    <w:rsid w:val="007A6546"/>
    <w:rsid w:val="007A6E52"/>
    <w:rsid w:val="007A6F02"/>
    <w:rsid w:val="007A72B6"/>
    <w:rsid w:val="007A73F2"/>
    <w:rsid w:val="007A78AC"/>
    <w:rsid w:val="007A7D2F"/>
    <w:rsid w:val="007B05C1"/>
    <w:rsid w:val="007B0C99"/>
    <w:rsid w:val="007B0D55"/>
    <w:rsid w:val="007B1567"/>
    <w:rsid w:val="007B1A1F"/>
    <w:rsid w:val="007B21AC"/>
    <w:rsid w:val="007B224B"/>
    <w:rsid w:val="007B230C"/>
    <w:rsid w:val="007B2997"/>
    <w:rsid w:val="007B3748"/>
    <w:rsid w:val="007B3A0A"/>
    <w:rsid w:val="007B41A0"/>
    <w:rsid w:val="007B42DE"/>
    <w:rsid w:val="007B49A3"/>
    <w:rsid w:val="007B574A"/>
    <w:rsid w:val="007B66E9"/>
    <w:rsid w:val="007B67B5"/>
    <w:rsid w:val="007B6FDA"/>
    <w:rsid w:val="007B77CF"/>
    <w:rsid w:val="007B7D18"/>
    <w:rsid w:val="007C0ACC"/>
    <w:rsid w:val="007C1B4C"/>
    <w:rsid w:val="007C208B"/>
    <w:rsid w:val="007C2731"/>
    <w:rsid w:val="007C28B3"/>
    <w:rsid w:val="007C2EDE"/>
    <w:rsid w:val="007C3759"/>
    <w:rsid w:val="007C459B"/>
    <w:rsid w:val="007C49D9"/>
    <w:rsid w:val="007C514A"/>
    <w:rsid w:val="007C54BB"/>
    <w:rsid w:val="007C5A65"/>
    <w:rsid w:val="007C61F2"/>
    <w:rsid w:val="007C7D31"/>
    <w:rsid w:val="007D2655"/>
    <w:rsid w:val="007D272F"/>
    <w:rsid w:val="007D4826"/>
    <w:rsid w:val="007D4A14"/>
    <w:rsid w:val="007D4DA3"/>
    <w:rsid w:val="007D4F37"/>
    <w:rsid w:val="007D56C8"/>
    <w:rsid w:val="007D5763"/>
    <w:rsid w:val="007D5A11"/>
    <w:rsid w:val="007D67C2"/>
    <w:rsid w:val="007D67C5"/>
    <w:rsid w:val="007D6E6C"/>
    <w:rsid w:val="007D7CCB"/>
    <w:rsid w:val="007D7EA1"/>
    <w:rsid w:val="007E11B9"/>
    <w:rsid w:val="007E215C"/>
    <w:rsid w:val="007E2834"/>
    <w:rsid w:val="007E2BBD"/>
    <w:rsid w:val="007E3974"/>
    <w:rsid w:val="007E44CD"/>
    <w:rsid w:val="007E4876"/>
    <w:rsid w:val="007E60B4"/>
    <w:rsid w:val="007E780A"/>
    <w:rsid w:val="007F07F1"/>
    <w:rsid w:val="007F1C2C"/>
    <w:rsid w:val="007F1C3D"/>
    <w:rsid w:val="007F2885"/>
    <w:rsid w:val="007F2A13"/>
    <w:rsid w:val="007F2BD8"/>
    <w:rsid w:val="007F2F22"/>
    <w:rsid w:val="007F3D9B"/>
    <w:rsid w:val="007F43D8"/>
    <w:rsid w:val="007F501C"/>
    <w:rsid w:val="007F5623"/>
    <w:rsid w:val="007F57F8"/>
    <w:rsid w:val="007F5D9E"/>
    <w:rsid w:val="007F62B4"/>
    <w:rsid w:val="007F7D36"/>
    <w:rsid w:val="008013C6"/>
    <w:rsid w:val="00801684"/>
    <w:rsid w:val="008019CA"/>
    <w:rsid w:val="00801F60"/>
    <w:rsid w:val="008022ED"/>
    <w:rsid w:val="008024DE"/>
    <w:rsid w:val="008025B6"/>
    <w:rsid w:val="0080337F"/>
    <w:rsid w:val="008033DA"/>
    <w:rsid w:val="00803853"/>
    <w:rsid w:val="008046E1"/>
    <w:rsid w:val="00804B21"/>
    <w:rsid w:val="00804BE2"/>
    <w:rsid w:val="008054C9"/>
    <w:rsid w:val="00805C6E"/>
    <w:rsid w:val="00805EFA"/>
    <w:rsid w:val="0081040B"/>
    <w:rsid w:val="00810583"/>
    <w:rsid w:val="00810AB3"/>
    <w:rsid w:val="00811B53"/>
    <w:rsid w:val="00811C28"/>
    <w:rsid w:val="00811E12"/>
    <w:rsid w:val="00813016"/>
    <w:rsid w:val="0081313F"/>
    <w:rsid w:val="0081346E"/>
    <w:rsid w:val="00814D6F"/>
    <w:rsid w:val="008159E4"/>
    <w:rsid w:val="008162D2"/>
    <w:rsid w:val="00817196"/>
    <w:rsid w:val="00820133"/>
    <w:rsid w:val="00820306"/>
    <w:rsid w:val="008204F4"/>
    <w:rsid w:val="00820E53"/>
    <w:rsid w:val="0082174B"/>
    <w:rsid w:val="008219C6"/>
    <w:rsid w:val="00822F05"/>
    <w:rsid w:val="00823ED2"/>
    <w:rsid w:val="008240A5"/>
    <w:rsid w:val="0082477E"/>
    <w:rsid w:val="00824DD6"/>
    <w:rsid w:val="008251BA"/>
    <w:rsid w:val="00825762"/>
    <w:rsid w:val="0082662B"/>
    <w:rsid w:val="00827C4C"/>
    <w:rsid w:val="008302DC"/>
    <w:rsid w:val="008305D5"/>
    <w:rsid w:val="008310B6"/>
    <w:rsid w:val="008318F9"/>
    <w:rsid w:val="008319BB"/>
    <w:rsid w:val="00831B73"/>
    <w:rsid w:val="0083212E"/>
    <w:rsid w:val="0083370F"/>
    <w:rsid w:val="00833CD5"/>
    <w:rsid w:val="00835121"/>
    <w:rsid w:val="008356A0"/>
    <w:rsid w:val="008356C5"/>
    <w:rsid w:val="00837C16"/>
    <w:rsid w:val="00840852"/>
    <w:rsid w:val="00843C7A"/>
    <w:rsid w:val="008442D2"/>
    <w:rsid w:val="008448C8"/>
    <w:rsid w:val="00844AE3"/>
    <w:rsid w:val="00845014"/>
    <w:rsid w:val="00845824"/>
    <w:rsid w:val="00845B09"/>
    <w:rsid w:val="00846010"/>
    <w:rsid w:val="00846B4E"/>
    <w:rsid w:val="00846D8A"/>
    <w:rsid w:val="008511F5"/>
    <w:rsid w:val="00851B8A"/>
    <w:rsid w:val="008530D0"/>
    <w:rsid w:val="00853188"/>
    <w:rsid w:val="00854CDC"/>
    <w:rsid w:val="0085506D"/>
    <w:rsid w:val="008555E2"/>
    <w:rsid w:val="00855803"/>
    <w:rsid w:val="00855ABF"/>
    <w:rsid w:val="00855BDA"/>
    <w:rsid w:val="0085607F"/>
    <w:rsid w:val="008565F1"/>
    <w:rsid w:val="00860A9C"/>
    <w:rsid w:val="00861FA9"/>
    <w:rsid w:val="00861FDA"/>
    <w:rsid w:val="00862F2C"/>
    <w:rsid w:val="0086370E"/>
    <w:rsid w:val="00863D71"/>
    <w:rsid w:val="00864F0E"/>
    <w:rsid w:val="00866410"/>
    <w:rsid w:val="00866F66"/>
    <w:rsid w:val="008672F4"/>
    <w:rsid w:val="0086742F"/>
    <w:rsid w:val="00867A28"/>
    <w:rsid w:val="008705FF"/>
    <w:rsid w:val="00870875"/>
    <w:rsid w:val="00870D40"/>
    <w:rsid w:val="008720B3"/>
    <w:rsid w:val="00872986"/>
    <w:rsid w:val="00872B55"/>
    <w:rsid w:val="0087306B"/>
    <w:rsid w:val="00873383"/>
    <w:rsid w:val="00873AE8"/>
    <w:rsid w:val="0087442E"/>
    <w:rsid w:val="00875073"/>
    <w:rsid w:val="008756D6"/>
    <w:rsid w:val="0087591B"/>
    <w:rsid w:val="00875C7B"/>
    <w:rsid w:val="00876A94"/>
    <w:rsid w:val="00876CC4"/>
    <w:rsid w:val="00880102"/>
    <w:rsid w:val="00882AA2"/>
    <w:rsid w:val="00882C0B"/>
    <w:rsid w:val="008831DF"/>
    <w:rsid w:val="00883463"/>
    <w:rsid w:val="00883F86"/>
    <w:rsid w:val="00884058"/>
    <w:rsid w:val="008842EF"/>
    <w:rsid w:val="00884E47"/>
    <w:rsid w:val="0088648D"/>
    <w:rsid w:val="00886490"/>
    <w:rsid w:val="00886F8D"/>
    <w:rsid w:val="0088755D"/>
    <w:rsid w:val="008902B9"/>
    <w:rsid w:val="008906FF"/>
    <w:rsid w:val="00890E01"/>
    <w:rsid w:val="008915C3"/>
    <w:rsid w:val="008916C7"/>
    <w:rsid w:val="0089311E"/>
    <w:rsid w:val="00895651"/>
    <w:rsid w:val="00895F55"/>
    <w:rsid w:val="008968F5"/>
    <w:rsid w:val="00897515"/>
    <w:rsid w:val="00897CEE"/>
    <w:rsid w:val="00897FD1"/>
    <w:rsid w:val="008A045D"/>
    <w:rsid w:val="008A04D7"/>
    <w:rsid w:val="008A1259"/>
    <w:rsid w:val="008A1A20"/>
    <w:rsid w:val="008A1C40"/>
    <w:rsid w:val="008A36D7"/>
    <w:rsid w:val="008A4A0C"/>
    <w:rsid w:val="008A4C3F"/>
    <w:rsid w:val="008A6422"/>
    <w:rsid w:val="008A69C6"/>
    <w:rsid w:val="008A6CF9"/>
    <w:rsid w:val="008A778E"/>
    <w:rsid w:val="008A7B43"/>
    <w:rsid w:val="008B0096"/>
    <w:rsid w:val="008B00AD"/>
    <w:rsid w:val="008B0435"/>
    <w:rsid w:val="008B1063"/>
    <w:rsid w:val="008B1BEB"/>
    <w:rsid w:val="008B2018"/>
    <w:rsid w:val="008B24C5"/>
    <w:rsid w:val="008B2551"/>
    <w:rsid w:val="008B28A5"/>
    <w:rsid w:val="008B2A59"/>
    <w:rsid w:val="008B3E11"/>
    <w:rsid w:val="008B5515"/>
    <w:rsid w:val="008B5734"/>
    <w:rsid w:val="008B5A90"/>
    <w:rsid w:val="008B6171"/>
    <w:rsid w:val="008B6851"/>
    <w:rsid w:val="008B68A0"/>
    <w:rsid w:val="008B6A1F"/>
    <w:rsid w:val="008B72B1"/>
    <w:rsid w:val="008B7E58"/>
    <w:rsid w:val="008C0015"/>
    <w:rsid w:val="008C0978"/>
    <w:rsid w:val="008C118A"/>
    <w:rsid w:val="008C139A"/>
    <w:rsid w:val="008C2248"/>
    <w:rsid w:val="008C2C4B"/>
    <w:rsid w:val="008C2D8A"/>
    <w:rsid w:val="008C2FB1"/>
    <w:rsid w:val="008C3394"/>
    <w:rsid w:val="008C3E4E"/>
    <w:rsid w:val="008C48C8"/>
    <w:rsid w:val="008C58B3"/>
    <w:rsid w:val="008C5D65"/>
    <w:rsid w:val="008C6387"/>
    <w:rsid w:val="008C6517"/>
    <w:rsid w:val="008C6E74"/>
    <w:rsid w:val="008C778B"/>
    <w:rsid w:val="008C7BCB"/>
    <w:rsid w:val="008D0002"/>
    <w:rsid w:val="008D0B69"/>
    <w:rsid w:val="008D0E3E"/>
    <w:rsid w:val="008D2D38"/>
    <w:rsid w:val="008D2F4D"/>
    <w:rsid w:val="008D3483"/>
    <w:rsid w:val="008D3B2B"/>
    <w:rsid w:val="008D3E76"/>
    <w:rsid w:val="008D468C"/>
    <w:rsid w:val="008D49E3"/>
    <w:rsid w:val="008D5318"/>
    <w:rsid w:val="008D57DD"/>
    <w:rsid w:val="008D5A0F"/>
    <w:rsid w:val="008D5FE9"/>
    <w:rsid w:val="008D6526"/>
    <w:rsid w:val="008D7EEE"/>
    <w:rsid w:val="008E1611"/>
    <w:rsid w:val="008E1ED6"/>
    <w:rsid w:val="008E3911"/>
    <w:rsid w:val="008E4689"/>
    <w:rsid w:val="008E4BDF"/>
    <w:rsid w:val="008E5104"/>
    <w:rsid w:val="008E6FE5"/>
    <w:rsid w:val="008E7B7A"/>
    <w:rsid w:val="008F072D"/>
    <w:rsid w:val="008F086A"/>
    <w:rsid w:val="008F0B74"/>
    <w:rsid w:val="008F0CCC"/>
    <w:rsid w:val="008F10F7"/>
    <w:rsid w:val="008F1B44"/>
    <w:rsid w:val="008F2996"/>
    <w:rsid w:val="008F3613"/>
    <w:rsid w:val="008F3AC6"/>
    <w:rsid w:val="008F3B7E"/>
    <w:rsid w:val="008F5EF9"/>
    <w:rsid w:val="008F7DE2"/>
    <w:rsid w:val="00901B32"/>
    <w:rsid w:val="00901C2A"/>
    <w:rsid w:val="0090204D"/>
    <w:rsid w:val="00902272"/>
    <w:rsid w:val="0090227F"/>
    <w:rsid w:val="009026AC"/>
    <w:rsid w:val="00903421"/>
    <w:rsid w:val="00903EB2"/>
    <w:rsid w:val="00904233"/>
    <w:rsid w:val="00904818"/>
    <w:rsid w:val="00905883"/>
    <w:rsid w:val="009059EE"/>
    <w:rsid w:val="00907965"/>
    <w:rsid w:val="0090799A"/>
    <w:rsid w:val="00907BA0"/>
    <w:rsid w:val="009107DF"/>
    <w:rsid w:val="00910D97"/>
    <w:rsid w:val="00910F5B"/>
    <w:rsid w:val="00911267"/>
    <w:rsid w:val="009112AE"/>
    <w:rsid w:val="009117D7"/>
    <w:rsid w:val="00912C43"/>
    <w:rsid w:val="00914423"/>
    <w:rsid w:val="009150B6"/>
    <w:rsid w:val="0091529A"/>
    <w:rsid w:val="009153A3"/>
    <w:rsid w:val="00915A2A"/>
    <w:rsid w:val="00915BD0"/>
    <w:rsid w:val="00916403"/>
    <w:rsid w:val="00916974"/>
    <w:rsid w:val="00917479"/>
    <w:rsid w:val="00917A05"/>
    <w:rsid w:val="00920877"/>
    <w:rsid w:val="00920ED0"/>
    <w:rsid w:val="00920FA0"/>
    <w:rsid w:val="00922617"/>
    <w:rsid w:val="0092288F"/>
    <w:rsid w:val="00922B0C"/>
    <w:rsid w:val="00922F70"/>
    <w:rsid w:val="00923CAA"/>
    <w:rsid w:val="00924847"/>
    <w:rsid w:val="009248D8"/>
    <w:rsid w:val="009257F7"/>
    <w:rsid w:val="00925A3C"/>
    <w:rsid w:val="009263F5"/>
    <w:rsid w:val="00930836"/>
    <w:rsid w:val="00932573"/>
    <w:rsid w:val="00933FD1"/>
    <w:rsid w:val="00936333"/>
    <w:rsid w:val="0093716D"/>
    <w:rsid w:val="00941417"/>
    <w:rsid w:val="00941C39"/>
    <w:rsid w:val="00942160"/>
    <w:rsid w:val="00942AD5"/>
    <w:rsid w:val="00942ADB"/>
    <w:rsid w:val="00943CBA"/>
    <w:rsid w:val="009444BD"/>
    <w:rsid w:val="009444FA"/>
    <w:rsid w:val="00945780"/>
    <w:rsid w:val="009470A8"/>
    <w:rsid w:val="0094746B"/>
    <w:rsid w:val="0095084B"/>
    <w:rsid w:val="00950A4D"/>
    <w:rsid w:val="00950CA3"/>
    <w:rsid w:val="00952F0A"/>
    <w:rsid w:val="0095338E"/>
    <w:rsid w:val="00953446"/>
    <w:rsid w:val="00953BCD"/>
    <w:rsid w:val="00954512"/>
    <w:rsid w:val="009547CA"/>
    <w:rsid w:val="00954FB7"/>
    <w:rsid w:val="009556BB"/>
    <w:rsid w:val="00955D06"/>
    <w:rsid w:val="0095700E"/>
    <w:rsid w:val="00957055"/>
    <w:rsid w:val="009571A3"/>
    <w:rsid w:val="0095792C"/>
    <w:rsid w:val="00960038"/>
    <w:rsid w:val="00960D47"/>
    <w:rsid w:val="009610AD"/>
    <w:rsid w:val="00961AA7"/>
    <w:rsid w:val="00961CD6"/>
    <w:rsid w:val="00962770"/>
    <w:rsid w:val="00962B7A"/>
    <w:rsid w:val="00962D09"/>
    <w:rsid w:val="00962DE2"/>
    <w:rsid w:val="00963F26"/>
    <w:rsid w:val="00964021"/>
    <w:rsid w:val="009646A4"/>
    <w:rsid w:val="00965252"/>
    <w:rsid w:val="00965BF2"/>
    <w:rsid w:val="00965ECD"/>
    <w:rsid w:val="0096602B"/>
    <w:rsid w:val="0096676D"/>
    <w:rsid w:val="0096731F"/>
    <w:rsid w:val="0096753C"/>
    <w:rsid w:val="0097084C"/>
    <w:rsid w:val="00970D4F"/>
    <w:rsid w:val="00970E45"/>
    <w:rsid w:val="00971785"/>
    <w:rsid w:val="00971828"/>
    <w:rsid w:val="00971C8B"/>
    <w:rsid w:val="009728C8"/>
    <w:rsid w:val="00972F26"/>
    <w:rsid w:val="00973750"/>
    <w:rsid w:val="00973834"/>
    <w:rsid w:val="00973979"/>
    <w:rsid w:val="00973A8A"/>
    <w:rsid w:val="00974788"/>
    <w:rsid w:val="0097497C"/>
    <w:rsid w:val="009756C2"/>
    <w:rsid w:val="00975783"/>
    <w:rsid w:val="00975CA8"/>
    <w:rsid w:val="0098026B"/>
    <w:rsid w:val="0098065A"/>
    <w:rsid w:val="00980A1E"/>
    <w:rsid w:val="00980BF9"/>
    <w:rsid w:val="00981473"/>
    <w:rsid w:val="00982C3B"/>
    <w:rsid w:val="00982F03"/>
    <w:rsid w:val="009840D3"/>
    <w:rsid w:val="009855EF"/>
    <w:rsid w:val="0098587A"/>
    <w:rsid w:val="009862E6"/>
    <w:rsid w:val="00986B6E"/>
    <w:rsid w:val="00990580"/>
    <w:rsid w:val="009909A2"/>
    <w:rsid w:val="00991077"/>
    <w:rsid w:val="0099186F"/>
    <w:rsid w:val="00991BCF"/>
    <w:rsid w:val="00993072"/>
    <w:rsid w:val="00993271"/>
    <w:rsid w:val="0099345E"/>
    <w:rsid w:val="0099371F"/>
    <w:rsid w:val="00993919"/>
    <w:rsid w:val="00993DA8"/>
    <w:rsid w:val="0099485F"/>
    <w:rsid w:val="0099500E"/>
    <w:rsid w:val="0099563E"/>
    <w:rsid w:val="00995C24"/>
    <w:rsid w:val="00995F45"/>
    <w:rsid w:val="00996378"/>
    <w:rsid w:val="00997EC1"/>
    <w:rsid w:val="009A12B2"/>
    <w:rsid w:val="009A13F9"/>
    <w:rsid w:val="009A15F0"/>
    <w:rsid w:val="009A1F81"/>
    <w:rsid w:val="009A20A7"/>
    <w:rsid w:val="009A24C3"/>
    <w:rsid w:val="009A3F32"/>
    <w:rsid w:val="009A4D32"/>
    <w:rsid w:val="009A6B1E"/>
    <w:rsid w:val="009A77C3"/>
    <w:rsid w:val="009A77C8"/>
    <w:rsid w:val="009B01CA"/>
    <w:rsid w:val="009B0B15"/>
    <w:rsid w:val="009B1226"/>
    <w:rsid w:val="009B1770"/>
    <w:rsid w:val="009B32DB"/>
    <w:rsid w:val="009B3686"/>
    <w:rsid w:val="009B370B"/>
    <w:rsid w:val="009B3BA4"/>
    <w:rsid w:val="009B4759"/>
    <w:rsid w:val="009B527D"/>
    <w:rsid w:val="009B6834"/>
    <w:rsid w:val="009B7137"/>
    <w:rsid w:val="009B736F"/>
    <w:rsid w:val="009C0631"/>
    <w:rsid w:val="009C0AAB"/>
    <w:rsid w:val="009C18B0"/>
    <w:rsid w:val="009C3854"/>
    <w:rsid w:val="009C3E63"/>
    <w:rsid w:val="009C47F2"/>
    <w:rsid w:val="009C56F3"/>
    <w:rsid w:val="009C59A8"/>
    <w:rsid w:val="009C59F4"/>
    <w:rsid w:val="009C62D4"/>
    <w:rsid w:val="009C7F91"/>
    <w:rsid w:val="009D00CF"/>
    <w:rsid w:val="009D0B2F"/>
    <w:rsid w:val="009D1725"/>
    <w:rsid w:val="009D21EF"/>
    <w:rsid w:val="009D2B92"/>
    <w:rsid w:val="009D3206"/>
    <w:rsid w:val="009D32EE"/>
    <w:rsid w:val="009D34A3"/>
    <w:rsid w:val="009D4A7B"/>
    <w:rsid w:val="009D4D60"/>
    <w:rsid w:val="009D4E58"/>
    <w:rsid w:val="009D5BC4"/>
    <w:rsid w:val="009D5F15"/>
    <w:rsid w:val="009D5FC5"/>
    <w:rsid w:val="009D6336"/>
    <w:rsid w:val="009D6E34"/>
    <w:rsid w:val="009D720D"/>
    <w:rsid w:val="009D77A9"/>
    <w:rsid w:val="009D782C"/>
    <w:rsid w:val="009E03D2"/>
    <w:rsid w:val="009E17C1"/>
    <w:rsid w:val="009E30F3"/>
    <w:rsid w:val="009E31ED"/>
    <w:rsid w:val="009E329C"/>
    <w:rsid w:val="009E3B7F"/>
    <w:rsid w:val="009E45B5"/>
    <w:rsid w:val="009E4878"/>
    <w:rsid w:val="009E4D0E"/>
    <w:rsid w:val="009E4EB1"/>
    <w:rsid w:val="009E500F"/>
    <w:rsid w:val="009E5A1E"/>
    <w:rsid w:val="009E6ECC"/>
    <w:rsid w:val="009E7817"/>
    <w:rsid w:val="009E7B36"/>
    <w:rsid w:val="009E7E4F"/>
    <w:rsid w:val="009F1FFB"/>
    <w:rsid w:val="009F223F"/>
    <w:rsid w:val="009F2D0D"/>
    <w:rsid w:val="009F3798"/>
    <w:rsid w:val="009F3B8B"/>
    <w:rsid w:val="009F3D97"/>
    <w:rsid w:val="009F41CC"/>
    <w:rsid w:val="009F4835"/>
    <w:rsid w:val="009F5694"/>
    <w:rsid w:val="009F5BA2"/>
    <w:rsid w:val="009F61BF"/>
    <w:rsid w:val="009F6613"/>
    <w:rsid w:val="009F66BF"/>
    <w:rsid w:val="009F68F4"/>
    <w:rsid w:val="009F6E94"/>
    <w:rsid w:val="009F7558"/>
    <w:rsid w:val="009F7891"/>
    <w:rsid w:val="009F7A65"/>
    <w:rsid w:val="00A001C5"/>
    <w:rsid w:val="00A00AF9"/>
    <w:rsid w:val="00A00FD1"/>
    <w:rsid w:val="00A024CB"/>
    <w:rsid w:val="00A034E7"/>
    <w:rsid w:val="00A041BD"/>
    <w:rsid w:val="00A0426C"/>
    <w:rsid w:val="00A04815"/>
    <w:rsid w:val="00A04AEC"/>
    <w:rsid w:val="00A04DDA"/>
    <w:rsid w:val="00A052A0"/>
    <w:rsid w:val="00A053F8"/>
    <w:rsid w:val="00A05E8E"/>
    <w:rsid w:val="00A06BF6"/>
    <w:rsid w:val="00A07165"/>
    <w:rsid w:val="00A07389"/>
    <w:rsid w:val="00A07E2E"/>
    <w:rsid w:val="00A10BDE"/>
    <w:rsid w:val="00A10DAC"/>
    <w:rsid w:val="00A10FBA"/>
    <w:rsid w:val="00A126DD"/>
    <w:rsid w:val="00A13242"/>
    <w:rsid w:val="00A13FBF"/>
    <w:rsid w:val="00A14971"/>
    <w:rsid w:val="00A14BE8"/>
    <w:rsid w:val="00A1525E"/>
    <w:rsid w:val="00A1560D"/>
    <w:rsid w:val="00A16783"/>
    <w:rsid w:val="00A16B78"/>
    <w:rsid w:val="00A16DF8"/>
    <w:rsid w:val="00A171A2"/>
    <w:rsid w:val="00A173BC"/>
    <w:rsid w:val="00A1783A"/>
    <w:rsid w:val="00A207FF"/>
    <w:rsid w:val="00A21A7E"/>
    <w:rsid w:val="00A24371"/>
    <w:rsid w:val="00A24379"/>
    <w:rsid w:val="00A2461D"/>
    <w:rsid w:val="00A250FF"/>
    <w:rsid w:val="00A25AD2"/>
    <w:rsid w:val="00A2618F"/>
    <w:rsid w:val="00A262FD"/>
    <w:rsid w:val="00A2654D"/>
    <w:rsid w:val="00A26575"/>
    <w:rsid w:val="00A26D67"/>
    <w:rsid w:val="00A30833"/>
    <w:rsid w:val="00A320E4"/>
    <w:rsid w:val="00A32FC0"/>
    <w:rsid w:val="00A3348E"/>
    <w:rsid w:val="00A33EE0"/>
    <w:rsid w:val="00A34601"/>
    <w:rsid w:val="00A35CDF"/>
    <w:rsid w:val="00A364CB"/>
    <w:rsid w:val="00A36CD9"/>
    <w:rsid w:val="00A37C5A"/>
    <w:rsid w:val="00A41A52"/>
    <w:rsid w:val="00A42886"/>
    <w:rsid w:val="00A4322C"/>
    <w:rsid w:val="00A43A27"/>
    <w:rsid w:val="00A440C9"/>
    <w:rsid w:val="00A445D6"/>
    <w:rsid w:val="00A44C98"/>
    <w:rsid w:val="00A45041"/>
    <w:rsid w:val="00A45E43"/>
    <w:rsid w:val="00A46393"/>
    <w:rsid w:val="00A46D3E"/>
    <w:rsid w:val="00A4739F"/>
    <w:rsid w:val="00A47903"/>
    <w:rsid w:val="00A5236D"/>
    <w:rsid w:val="00A5302C"/>
    <w:rsid w:val="00A53164"/>
    <w:rsid w:val="00A5346C"/>
    <w:rsid w:val="00A536C3"/>
    <w:rsid w:val="00A537FA"/>
    <w:rsid w:val="00A53CD3"/>
    <w:rsid w:val="00A5525D"/>
    <w:rsid w:val="00A554A4"/>
    <w:rsid w:val="00A55705"/>
    <w:rsid w:val="00A557C1"/>
    <w:rsid w:val="00A56457"/>
    <w:rsid w:val="00A5669C"/>
    <w:rsid w:val="00A56710"/>
    <w:rsid w:val="00A60188"/>
    <w:rsid w:val="00A6024B"/>
    <w:rsid w:val="00A60870"/>
    <w:rsid w:val="00A60B3D"/>
    <w:rsid w:val="00A60CF8"/>
    <w:rsid w:val="00A61B50"/>
    <w:rsid w:val="00A63127"/>
    <w:rsid w:val="00A63642"/>
    <w:rsid w:val="00A639E3"/>
    <w:rsid w:val="00A63A37"/>
    <w:rsid w:val="00A654C3"/>
    <w:rsid w:val="00A6599D"/>
    <w:rsid w:val="00A6664B"/>
    <w:rsid w:val="00A66A44"/>
    <w:rsid w:val="00A67894"/>
    <w:rsid w:val="00A67BCC"/>
    <w:rsid w:val="00A7035F"/>
    <w:rsid w:val="00A70BA5"/>
    <w:rsid w:val="00A710D9"/>
    <w:rsid w:val="00A713F2"/>
    <w:rsid w:val="00A7196A"/>
    <w:rsid w:val="00A7223C"/>
    <w:rsid w:val="00A722D8"/>
    <w:rsid w:val="00A7297F"/>
    <w:rsid w:val="00A72E3B"/>
    <w:rsid w:val="00A73200"/>
    <w:rsid w:val="00A740F4"/>
    <w:rsid w:val="00A743BE"/>
    <w:rsid w:val="00A76C26"/>
    <w:rsid w:val="00A7764D"/>
    <w:rsid w:val="00A77B66"/>
    <w:rsid w:val="00A77D51"/>
    <w:rsid w:val="00A80309"/>
    <w:rsid w:val="00A8038A"/>
    <w:rsid w:val="00A803EB"/>
    <w:rsid w:val="00A80A73"/>
    <w:rsid w:val="00A80FEC"/>
    <w:rsid w:val="00A81032"/>
    <w:rsid w:val="00A81C86"/>
    <w:rsid w:val="00A82DD2"/>
    <w:rsid w:val="00A83478"/>
    <w:rsid w:val="00A83AE8"/>
    <w:rsid w:val="00A83DF7"/>
    <w:rsid w:val="00A84B55"/>
    <w:rsid w:val="00A85AA5"/>
    <w:rsid w:val="00A85F1C"/>
    <w:rsid w:val="00A9116F"/>
    <w:rsid w:val="00A913B3"/>
    <w:rsid w:val="00A9187F"/>
    <w:rsid w:val="00A91A59"/>
    <w:rsid w:val="00A91CBF"/>
    <w:rsid w:val="00A91D67"/>
    <w:rsid w:val="00A92655"/>
    <w:rsid w:val="00A92F7D"/>
    <w:rsid w:val="00A932F8"/>
    <w:rsid w:val="00A93C7F"/>
    <w:rsid w:val="00A943EF"/>
    <w:rsid w:val="00A94718"/>
    <w:rsid w:val="00A947ED"/>
    <w:rsid w:val="00A96038"/>
    <w:rsid w:val="00A96580"/>
    <w:rsid w:val="00A970D0"/>
    <w:rsid w:val="00A972F5"/>
    <w:rsid w:val="00AA0083"/>
    <w:rsid w:val="00AA0DF3"/>
    <w:rsid w:val="00AA1843"/>
    <w:rsid w:val="00AA2A72"/>
    <w:rsid w:val="00AA3710"/>
    <w:rsid w:val="00AA3BE4"/>
    <w:rsid w:val="00AA4271"/>
    <w:rsid w:val="00AA7451"/>
    <w:rsid w:val="00AA74EF"/>
    <w:rsid w:val="00AB06EA"/>
    <w:rsid w:val="00AB0FD0"/>
    <w:rsid w:val="00AB14A1"/>
    <w:rsid w:val="00AB1509"/>
    <w:rsid w:val="00AB1EFD"/>
    <w:rsid w:val="00AB2B90"/>
    <w:rsid w:val="00AB3991"/>
    <w:rsid w:val="00AB45F7"/>
    <w:rsid w:val="00AB5023"/>
    <w:rsid w:val="00AB6B89"/>
    <w:rsid w:val="00AB6C15"/>
    <w:rsid w:val="00AB6FCC"/>
    <w:rsid w:val="00AB7B9C"/>
    <w:rsid w:val="00AB7D0D"/>
    <w:rsid w:val="00AB7F30"/>
    <w:rsid w:val="00AC27E2"/>
    <w:rsid w:val="00AC319F"/>
    <w:rsid w:val="00AC326D"/>
    <w:rsid w:val="00AC3E24"/>
    <w:rsid w:val="00AC489C"/>
    <w:rsid w:val="00AC4FED"/>
    <w:rsid w:val="00AC7013"/>
    <w:rsid w:val="00AD0A5F"/>
    <w:rsid w:val="00AD19E5"/>
    <w:rsid w:val="00AD1D70"/>
    <w:rsid w:val="00AD1F64"/>
    <w:rsid w:val="00AD320D"/>
    <w:rsid w:val="00AD338A"/>
    <w:rsid w:val="00AD4E1B"/>
    <w:rsid w:val="00AD52C5"/>
    <w:rsid w:val="00AD56C1"/>
    <w:rsid w:val="00AD57DF"/>
    <w:rsid w:val="00AD5BC2"/>
    <w:rsid w:val="00AD7015"/>
    <w:rsid w:val="00AD728B"/>
    <w:rsid w:val="00AD732D"/>
    <w:rsid w:val="00AD73B9"/>
    <w:rsid w:val="00AD7A41"/>
    <w:rsid w:val="00AE128D"/>
    <w:rsid w:val="00AE1853"/>
    <w:rsid w:val="00AE1D53"/>
    <w:rsid w:val="00AE373F"/>
    <w:rsid w:val="00AE37C9"/>
    <w:rsid w:val="00AE3C48"/>
    <w:rsid w:val="00AE3ECA"/>
    <w:rsid w:val="00AE445B"/>
    <w:rsid w:val="00AE57F6"/>
    <w:rsid w:val="00AF2101"/>
    <w:rsid w:val="00AF2391"/>
    <w:rsid w:val="00AF27F9"/>
    <w:rsid w:val="00AF2A5D"/>
    <w:rsid w:val="00AF31B3"/>
    <w:rsid w:val="00AF3718"/>
    <w:rsid w:val="00AF3CBE"/>
    <w:rsid w:val="00AF3F6A"/>
    <w:rsid w:val="00AF4BD5"/>
    <w:rsid w:val="00AF4C32"/>
    <w:rsid w:val="00AF6115"/>
    <w:rsid w:val="00AF6579"/>
    <w:rsid w:val="00AF6732"/>
    <w:rsid w:val="00AF7297"/>
    <w:rsid w:val="00AF7736"/>
    <w:rsid w:val="00B0060E"/>
    <w:rsid w:val="00B00D81"/>
    <w:rsid w:val="00B00E7F"/>
    <w:rsid w:val="00B0149C"/>
    <w:rsid w:val="00B035FD"/>
    <w:rsid w:val="00B03CBB"/>
    <w:rsid w:val="00B04651"/>
    <w:rsid w:val="00B051EB"/>
    <w:rsid w:val="00B052D0"/>
    <w:rsid w:val="00B05E7A"/>
    <w:rsid w:val="00B06AAE"/>
    <w:rsid w:val="00B07623"/>
    <w:rsid w:val="00B07F5D"/>
    <w:rsid w:val="00B106A6"/>
    <w:rsid w:val="00B1089C"/>
    <w:rsid w:val="00B1093D"/>
    <w:rsid w:val="00B10A85"/>
    <w:rsid w:val="00B10AA8"/>
    <w:rsid w:val="00B10C72"/>
    <w:rsid w:val="00B11B28"/>
    <w:rsid w:val="00B11E34"/>
    <w:rsid w:val="00B11E72"/>
    <w:rsid w:val="00B14123"/>
    <w:rsid w:val="00B154D7"/>
    <w:rsid w:val="00B158CD"/>
    <w:rsid w:val="00B17636"/>
    <w:rsid w:val="00B17D1D"/>
    <w:rsid w:val="00B21316"/>
    <w:rsid w:val="00B21365"/>
    <w:rsid w:val="00B21878"/>
    <w:rsid w:val="00B21B80"/>
    <w:rsid w:val="00B25819"/>
    <w:rsid w:val="00B25ACA"/>
    <w:rsid w:val="00B25D64"/>
    <w:rsid w:val="00B263D8"/>
    <w:rsid w:val="00B267F7"/>
    <w:rsid w:val="00B26CE0"/>
    <w:rsid w:val="00B27507"/>
    <w:rsid w:val="00B27BE8"/>
    <w:rsid w:val="00B27CB6"/>
    <w:rsid w:val="00B3138B"/>
    <w:rsid w:val="00B32BCA"/>
    <w:rsid w:val="00B32C0F"/>
    <w:rsid w:val="00B32E0B"/>
    <w:rsid w:val="00B330CD"/>
    <w:rsid w:val="00B335B1"/>
    <w:rsid w:val="00B33B54"/>
    <w:rsid w:val="00B33EAB"/>
    <w:rsid w:val="00B345B2"/>
    <w:rsid w:val="00B34941"/>
    <w:rsid w:val="00B36643"/>
    <w:rsid w:val="00B376E5"/>
    <w:rsid w:val="00B412F9"/>
    <w:rsid w:val="00B41DC5"/>
    <w:rsid w:val="00B41E96"/>
    <w:rsid w:val="00B4200A"/>
    <w:rsid w:val="00B422B1"/>
    <w:rsid w:val="00B425B2"/>
    <w:rsid w:val="00B4394A"/>
    <w:rsid w:val="00B43C18"/>
    <w:rsid w:val="00B44B91"/>
    <w:rsid w:val="00B45A88"/>
    <w:rsid w:val="00B45C5D"/>
    <w:rsid w:val="00B4754A"/>
    <w:rsid w:val="00B50175"/>
    <w:rsid w:val="00B5029E"/>
    <w:rsid w:val="00B50BF0"/>
    <w:rsid w:val="00B517BC"/>
    <w:rsid w:val="00B54F98"/>
    <w:rsid w:val="00B563C2"/>
    <w:rsid w:val="00B56775"/>
    <w:rsid w:val="00B56E7D"/>
    <w:rsid w:val="00B57687"/>
    <w:rsid w:val="00B61159"/>
    <w:rsid w:val="00B61F87"/>
    <w:rsid w:val="00B62351"/>
    <w:rsid w:val="00B62DDD"/>
    <w:rsid w:val="00B6382D"/>
    <w:rsid w:val="00B65A34"/>
    <w:rsid w:val="00B65A4F"/>
    <w:rsid w:val="00B66A0D"/>
    <w:rsid w:val="00B66D7E"/>
    <w:rsid w:val="00B701A9"/>
    <w:rsid w:val="00B7174F"/>
    <w:rsid w:val="00B721AF"/>
    <w:rsid w:val="00B72A60"/>
    <w:rsid w:val="00B72ACB"/>
    <w:rsid w:val="00B74216"/>
    <w:rsid w:val="00B74399"/>
    <w:rsid w:val="00B74578"/>
    <w:rsid w:val="00B74A51"/>
    <w:rsid w:val="00B771BB"/>
    <w:rsid w:val="00B77E79"/>
    <w:rsid w:val="00B80270"/>
    <w:rsid w:val="00B80890"/>
    <w:rsid w:val="00B8101A"/>
    <w:rsid w:val="00B81821"/>
    <w:rsid w:val="00B82985"/>
    <w:rsid w:val="00B82ABB"/>
    <w:rsid w:val="00B83C4A"/>
    <w:rsid w:val="00B84E5E"/>
    <w:rsid w:val="00B85278"/>
    <w:rsid w:val="00B86438"/>
    <w:rsid w:val="00B90148"/>
    <w:rsid w:val="00B91D3C"/>
    <w:rsid w:val="00B91F35"/>
    <w:rsid w:val="00B926B5"/>
    <w:rsid w:val="00B92A8E"/>
    <w:rsid w:val="00B940CC"/>
    <w:rsid w:val="00B946F4"/>
    <w:rsid w:val="00B94EE9"/>
    <w:rsid w:val="00B955B2"/>
    <w:rsid w:val="00B95B7B"/>
    <w:rsid w:val="00B969E1"/>
    <w:rsid w:val="00B96B50"/>
    <w:rsid w:val="00B96C79"/>
    <w:rsid w:val="00B972B6"/>
    <w:rsid w:val="00BA085F"/>
    <w:rsid w:val="00BA0ED6"/>
    <w:rsid w:val="00BA1D76"/>
    <w:rsid w:val="00BA1FFC"/>
    <w:rsid w:val="00BA3CC2"/>
    <w:rsid w:val="00BA42CB"/>
    <w:rsid w:val="00BA4F28"/>
    <w:rsid w:val="00BA4F8C"/>
    <w:rsid w:val="00BA5E66"/>
    <w:rsid w:val="00BA6000"/>
    <w:rsid w:val="00BA7242"/>
    <w:rsid w:val="00BA771F"/>
    <w:rsid w:val="00BA7C58"/>
    <w:rsid w:val="00BB024B"/>
    <w:rsid w:val="00BB1212"/>
    <w:rsid w:val="00BB17EB"/>
    <w:rsid w:val="00BB1B67"/>
    <w:rsid w:val="00BB1BA9"/>
    <w:rsid w:val="00BB316F"/>
    <w:rsid w:val="00BB39A0"/>
    <w:rsid w:val="00BB3D8B"/>
    <w:rsid w:val="00BB4020"/>
    <w:rsid w:val="00BB4322"/>
    <w:rsid w:val="00BB5F32"/>
    <w:rsid w:val="00BB6AEA"/>
    <w:rsid w:val="00BB7A3A"/>
    <w:rsid w:val="00BC0302"/>
    <w:rsid w:val="00BC0616"/>
    <w:rsid w:val="00BC0A60"/>
    <w:rsid w:val="00BC0FF0"/>
    <w:rsid w:val="00BC11E5"/>
    <w:rsid w:val="00BC191A"/>
    <w:rsid w:val="00BC1DC5"/>
    <w:rsid w:val="00BC23BF"/>
    <w:rsid w:val="00BC35A7"/>
    <w:rsid w:val="00BC509B"/>
    <w:rsid w:val="00BC5102"/>
    <w:rsid w:val="00BC5133"/>
    <w:rsid w:val="00BC68BE"/>
    <w:rsid w:val="00BD018A"/>
    <w:rsid w:val="00BD0293"/>
    <w:rsid w:val="00BD07DD"/>
    <w:rsid w:val="00BD0880"/>
    <w:rsid w:val="00BD09FD"/>
    <w:rsid w:val="00BD12E0"/>
    <w:rsid w:val="00BD1BB1"/>
    <w:rsid w:val="00BD1F32"/>
    <w:rsid w:val="00BD25BD"/>
    <w:rsid w:val="00BD3C22"/>
    <w:rsid w:val="00BD43E4"/>
    <w:rsid w:val="00BD580A"/>
    <w:rsid w:val="00BD6124"/>
    <w:rsid w:val="00BD64C4"/>
    <w:rsid w:val="00BD6988"/>
    <w:rsid w:val="00BD6D41"/>
    <w:rsid w:val="00BD6F43"/>
    <w:rsid w:val="00BD73D5"/>
    <w:rsid w:val="00BE00A3"/>
    <w:rsid w:val="00BE0234"/>
    <w:rsid w:val="00BE0570"/>
    <w:rsid w:val="00BE16CD"/>
    <w:rsid w:val="00BE1739"/>
    <w:rsid w:val="00BE1FE7"/>
    <w:rsid w:val="00BE2AEB"/>
    <w:rsid w:val="00BE2D48"/>
    <w:rsid w:val="00BE2EBD"/>
    <w:rsid w:val="00BE30BA"/>
    <w:rsid w:val="00BE318B"/>
    <w:rsid w:val="00BE43A9"/>
    <w:rsid w:val="00BE4A17"/>
    <w:rsid w:val="00BE6E49"/>
    <w:rsid w:val="00BE7126"/>
    <w:rsid w:val="00BF01D3"/>
    <w:rsid w:val="00BF069A"/>
    <w:rsid w:val="00BF135A"/>
    <w:rsid w:val="00BF1693"/>
    <w:rsid w:val="00BF24EA"/>
    <w:rsid w:val="00BF2ECA"/>
    <w:rsid w:val="00BF4003"/>
    <w:rsid w:val="00BF4183"/>
    <w:rsid w:val="00BF4BFD"/>
    <w:rsid w:val="00BF57E3"/>
    <w:rsid w:val="00BF5E28"/>
    <w:rsid w:val="00BF6F3E"/>
    <w:rsid w:val="00BF74E0"/>
    <w:rsid w:val="00C003DE"/>
    <w:rsid w:val="00C006A4"/>
    <w:rsid w:val="00C02AF8"/>
    <w:rsid w:val="00C02B37"/>
    <w:rsid w:val="00C02F5A"/>
    <w:rsid w:val="00C030C3"/>
    <w:rsid w:val="00C03C17"/>
    <w:rsid w:val="00C055AF"/>
    <w:rsid w:val="00C05894"/>
    <w:rsid w:val="00C058D4"/>
    <w:rsid w:val="00C060C3"/>
    <w:rsid w:val="00C06E3B"/>
    <w:rsid w:val="00C07684"/>
    <w:rsid w:val="00C07706"/>
    <w:rsid w:val="00C0795A"/>
    <w:rsid w:val="00C07C5E"/>
    <w:rsid w:val="00C07D33"/>
    <w:rsid w:val="00C10177"/>
    <w:rsid w:val="00C1082B"/>
    <w:rsid w:val="00C11856"/>
    <w:rsid w:val="00C11D25"/>
    <w:rsid w:val="00C145D8"/>
    <w:rsid w:val="00C1489E"/>
    <w:rsid w:val="00C14BA5"/>
    <w:rsid w:val="00C15F15"/>
    <w:rsid w:val="00C1662B"/>
    <w:rsid w:val="00C1710C"/>
    <w:rsid w:val="00C20398"/>
    <w:rsid w:val="00C206FE"/>
    <w:rsid w:val="00C20EAC"/>
    <w:rsid w:val="00C20EC1"/>
    <w:rsid w:val="00C217D0"/>
    <w:rsid w:val="00C23095"/>
    <w:rsid w:val="00C23BD1"/>
    <w:rsid w:val="00C24651"/>
    <w:rsid w:val="00C25824"/>
    <w:rsid w:val="00C26910"/>
    <w:rsid w:val="00C27286"/>
    <w:rsid w:val="00C27AEE"/>
    <w:rsid w:val="00C27C05"/>
    <w:rsid w:val="00C3013D"/>
    <w:rsid w:val="00C31310"/>
    <w:rsid w:val="00C31B1C"/>
    <w:rsid w:val="00C31F74"/>
    <w:rsid w:val="00C324F2"/>
    <w:rsid w:val="00C32B12"/>
    <w:rsid w:val="00C32B56"/>
    <w:rsid w:val="00C34337"/>
    <w:rsid w:val="00C34F2F"/>
    <w:rsid w:val="00C35B25"/>
    <w:rsid w:val="00C379FA"/>
    <w:rsid w:val="00C4014C"/>
    <w:rsid w:val="00C401A4"/>
    <w:rsid w:val="00C414F2"/>
    <w:rsid w:val="00C424AF"/>
    <w:rsid w:val="00C42C7A"/>
    <w:rsid w:val="00C42D76"/>
    <w:rsid w:val="00C43152"/>
    <w:rsid w:val="00C43350"/>
    <w:rsid w:val="00C43412"/>
    <w:rsid w:val="00C439BC"/>
    <w:rsid w:val="00C44478"/>
    <w:rsid w:val="00C444BF"/>
    <w:rsid w:val="00C44C23"/>
    <w:rsid w:val="00C44C59"/>
    <w:rsid w:val="00C45905"/>
    <w:rsid w:val="00C45EA7"/>
    <w:rsid w:val="00C47534"/>
    <w:rsid w:val="00C479FC"/>
    <w:rsid w:val="00C47E87"/>
    <w:rsid w:val="00C50D14"/>
    <w:rsid w:val="00C50EE2"/>
    <w:rsid w:val="00C51446"/>
    <w:rsid w:val="00C51560"/>
    <w:rsid w:val="00C51C23"/>
    <w:rsid w:val="00C51C90"/>
    <w:rsid w:val="00C520E4"/>
    <w:rsid w:val="00C52DB0"/>
    <w:rsid w:val="00C53278"/>
    <w:rsid w:val="00C53B75"/>
    <w:rsid w:val="00C53D5C"/>
    <w:rsid w:val="00C53DF6"/>
    <w:rsid w:val="00C53DFB"/>
    <w:rsid w:val="00C549B1"/>
    <w:rsid w:val="00C55101"/>
    <w:rsid w:val="00C552B5"/>
    <w:rsid w:val="00C5584B"/>
    <w:rsid w:val="00C56E89"/>
    <w:rsid w:val="00C57209"/>
    <w:rsid w:val="00C5769C"/>
    <w:rsid w:val="00C57961"/>
    <w:rsid w:val="00C601C6"/>
    <w:rsid w:val="00C61592"/>
    <w:rsid w:val="00C627A2"/>
    <w:rsid w:val="00C62BFC"/>
    <w:rsid w:val="00C62D9C"/>
    <w:rsid w:val="00C632A7"/>
    <w:rsid w:val="00C6336C"/>
    <w:rsid w:val="00C63F7E"/>
    <w:rsid w:val="00C63FDB"/>
    <w:rsid w:val="00C6406D"/>
    <w:rsid w:val="00C6481B"/>
    <w:rsid w:val="00C6481C"/>
    <w:rsid w:val="00C64824"/>
    <w:rsid w:val="00C658F0"/>
    <w:rsid w:val="00C67242"/>
    <w:rsid w:val="00C676E2"/>
    <w:rsid w:val="00C700AD"/>
    <w:rsid w:val="00C705F8"/>
    <w:rsid w:val="00C70784"/>
    <w:rsid w:val="00C70BAC"/>
    <w:rsid w:val="00C722DD"/>
    <w:rsid w:val="00C72A96"/>
    <w:rsid w:val="00C737F9"/>
    <w:rsid w:val="00C73AE0"/>
    <w:rsid w:val="00C73B5D"/>
    <w:rsid w:val="00C74221"/>
    <w:rsid w:val="00C746C6"/>
    <w:rsid w:val="00C767BB"/>
    <w:rsid w:val="00C76C23"/>
    <w:rsid w:val="00C77879"/>
    <w:rsid w:val="00C77E6F"/>
    <w:rsid w:val="00C77F44"/>
    <w:rsid w:val="00C80C09"/>
    <w:rsid w:val="00C81CED"/>
    <w:rsid w:val="00C827E7"/>
    <w:rsid w:val="00C8386A"/>
    <w:rsid w:val="00C83F0C"/>
    <w:rsid w:val="00C85915"/>
    <w:rsid w:val="00C85A0A"/>
    <w:rsid w:val="00C86124"/>
    <w:rsid w:val="00C869AA"/>
    <w:rsid w:val="00C86CC0"/>
    <w:rsid w:val="00C87596"/>
    <w:rsid w:val="00C875B0"/>
    <w:rsid w:val="00C90786"/>
    <w:rsid w:val="00C90C73"/>
    <w:rsid w:val="00C90EB7"/>
    <w:rsid w:val="00C90EEC"/>
    <w:rsid w:val="00C91A22"/>
    <w:rsid w:val="00C940BB"/>
    <w:rsid w:val="00C9425C"/>
    <w:rsid w:val="00C9492E"/>
    <w:rsid w:val="00C950E2"/>
    <w:rsid w:val="00C95466"/>
    <w:rsid w:val="00C95A14"/>
    <w:rsid w:val="00C95A8A"/>
    <w:rsid w:val="00C95F3C"/>
    <w:rsid w:val="00C971EE"/>
    <w:rsid w:val="00C9736A"/>
    <w:rsid w:val="00C97737"/>
    <w:rsid w:val="00C97D11"/>
    <w:rsid w:val="00C97E52"/>
    <w:rsid w:val="00CA1B36"/>
    <w:rsid w:val="00CA1B58"/>
    <w:rsid w:val="00CA1F43"/>
    <w:rsid w:val="00CA20C8"/>
    <w:rsid w:val="00CA404B"/>
    <w:rsid w:val="00CA409F"/>
    <w:rsid w:val="00CA461C"/>
    <w:rsid w:val="00CA577A"/>
    <w:rsid w:val="00CA6888"/>
    <w:rsid w:val="00CA6AAE"/>
    <w:rsid w:val="00CA723B"/>
    <w:rsid w:val="00CA7363"/>
    <w:rsid w:val="00CA7BE8"/>
    <w:rsid w:val="00CB0032"/>
    <w:rsid w:val="00CB1FC8"/>
    <w:rsid w:val="00CB2BFD"/>
    <w:rsid w:val="00CB47DE"/>
    <w:rsid w:val="00CB570A"/>
    <w:rsid w:val="00CB6472"/>
    <w:rsid w:val="00CB70C8"/>
    <w:rsid w:val="00CB7372"/>
    <w:rsid w:val="00CB7EC8"/>
    <w:rsid w:val="00CC08C7"/>
    <w:rsid w:val="00CC08C8"/>
    <w:rsid w:val="00CC28FA"/>
    <w:rsid w:val="00CC4361"/>
    <w:rsid w:val="00CC4EA4"/>
    <w:rsid w:val="00CC5263"/>
    <w:rsid w:val="00CC6593"/>
    <w:rsid w:val="00CC66CD"/>
    <w:rsid w:val="00CC69C5"/>
    <w:rsid w:val="00CC7249"/>
    <w:rsid w:val="00CC748B"/>
    <w:rsid w:val="00CD033A"/>
    <w:rsid w:val="00CD1A9C"/>
    <w:rsid w:val="00CD2785"/>
    <w:rsid w:val="00CD2A89"/>
    <w:rsid w:val="00CD305D"/>
    <w:rsid w:val="00CD3A8D"/>
    <w:rsid w:val="00CD3D94"/>
    <w:rsid w:val="00CD431D"/>
    <w:rsid w:val="00CD4862"/>
    <w:rsid w:val="00CD4929"/>
    <w:rsid w:val="00CD4AFF"/>
    <w:rsid w:val="00CD5D4C"/>
    <w:rsid w:val="00CD6D92"/>
    <w:rsid w:val="00CD7601"/>
    <w:rsid w:val="00CE05A3"/>
    <w:rsid w:val="00CE1960"/>
    <w:rsid w:val="00CE23E5"/>
    <w:rsid w:val="00CE2676"/>
    <w:rsid w:val="00CE2D79"/>
    <w:rsid w:val="00CE2E09"/>
    <w:rsid w:val="00CE37B9"/>
    <w:rsid w:val="00CE49BA"/>
    <w:rsid w:val="00CE637C"/>
    <w:rsid w:val="00CE76E7"/>
    <w:rsid w:val="00CF0956"/>
    <w:rsid w:val="00CF18AD"/>
    <w:rsid w:val="00CF3D11"/>
    <w:rsid w:val="00CF3F40"/>
    <w:rsid w:val="00CF4363"/>
    <w:rsid w:val="00CF48EB"/>
    <w:rsid w:val="00CF6055"/>
    <w:rsid w:val="00CF7376"/>
    <w:rsid w:val="00CF7A36"/>
    <w:rsid w:val="00D03F65"/>
    <w:rsid w:val="00D04339"/>
    <w:rsid w:val="00D0524C"/>
    <w:rsid w:val="00D055F1"/>
    <w:rsid w:val="00D07C0B"/>
    <w:rsid w:val="00D1032C"/>
    <w:rsid w:val="00D10A8B"/>
    <w:rsid w:val="00D10D5D"/>
    <w:rsid w:val="00D11F0C"/>
    <w:rsid w:val="00D12A38"/>
    <w:rsid w:val="00D12B2C"/>
    <w:rsid w:val="00D13158"/>
    <w:rsid w:val="00D137BA"/>
    <w:rsid w:val="00D14497"/>
    <w:rsid w:val="00D146A6"/>
    <w:rsid w:val="00D1482A"/>
    <w:rsid w:val="00D152A2"/>
    <w:rsid w:val="00D15BB3"/>
    <w:rsid w:val="00D15F84"/>
    <w:rsid w:val="00D16245"/>
    <w:rsid w:val="00D17523"/>
    <w:rsid w:val="00D17603"/>
    <w:rsid w:val="00D203F3"/>
    <w:rsid w:val="00D21BED"/>
    <w:rsid w:val="00D2288C"/>
    <w:rsid w:val="00D266D6"/>
    <w:rsid w:val="00D267B3"/>
    <w:rsid w:val="00D301B3"/>
    <w:rsid w:val="00D30829"/>
    <w:rsid w:val="00D308F9"/>
    <w:rsid w:val="00D31188"/>
    <w:rsid w:val="00D32277"/>
    <w:rsid w:val="00D32C1E"/>
    <w:rsid w:val="00D35A3D"/>
    <w:rsid w:val="00D377C8"/>
    <w:rsid w:val="00D40249"/>
    <w:rsid w:val="00D4073C"/>
    <w:rsid w:val="00D407AE"/>
    <w:rsid w:val="00D40C64"/>
    <w:rsid w:val="00D40F9F"/>
    <w:rsid w:val="00D4133F"/>
    <w:rsid w:val="00D413CF"/>
    <w:rsid w:val="00D414A7"/>
    <w:rsid w:val="00D4244E"/>
    <w:rsid w:val="00D43317"/>
    <w:rsid w:val="00D43B4B"/>
    <w:rsid w:val="00D44C4F"/>
    <w:rsid w:val="00D4515E"/>
    <w:rsid w:val="00D454E2"/>
    <w:rsid w:val="00D45E86"/>
    <w:rsid w:val="00D460B8"/>
    <w:rsid w:val="00D4624E"/>
    <w:rsid w:val="00D463A1"/>
    <w:rsid w:val="00D463AF"/>
    <w:rsid w:val="00D4731C"/>
    <w:rsid w:val="00D50ABF"/>
    <w:rsid w:val="00D5104D"/>
    <w:rsid w:val="00D51358"/>
    <w:rsid w:val="00D5153C"/>
    <w:rsid w:val="00D52077"/>
    <w:rsid w:val="00D52A9D"/>
    <w:rsid w:val="00D52AD4"/>
    <w:rsid w:val="00D5331A"/>
    <w:rsid w:val="00D53C34"/>
    <w:rsid w:val="00D54156"/>
    <w:rsid w:val="00D548D3"/>
    <w:rsid w:val="00D54EBE"/>
    <w:rsid w:val="00D55138"/>
    <w:rsid w:val="00D56BBD"/>
    <w:rsid w:val="00D574E2"/>
    <w:rsid w:val="00D609D2"/>
    <w:rsid w:val="00D60B8A"/>
    <w:rsid w:val="00D61D81"/>
    <w:rsid w:val="00D622D8"/>
    <w:rsid w:val="00D62789"/>
    <w:rsid w:val="00D62D62"/>
    <w:rsid w:val="00D6349C"/>
    <w:rsid w:val="00D63C82"/>
    <w:rsid w:val="00D648F4"/>
    <w:rsid w:val="00D64D97"/>
    <w:rsid w:val="00D65119"/>
    <w:rsid w:val="00D65F67"/>
    <w:rsid w:val="00D6708C"/>
    <w:rsid w:val="00D67505"/>
    <w:rsid w:val="00D67858"/>
    <w:rsid w:val="00D67FEC"/>
    <w:rsid w:val="00D7053D"/>
    <w:rsid w:val="00D710CF"/>
    <w:rsid w:val="00D71299"/>
    <w:rsid w:val="00D723AB"/>
    <w:rsid w:val="00D7242B"/>
    <w:rsid w:val="00D72C06"/>
    <w:rsid w:val="00D732F0"/>
    <w:rsid w:val="00D73301"/>
    <w:rsid w:val="00D7381A"/>
    <w:rsid w:val="00D73D28"/>
    <w:rsid w:val="00D74539"/>
    <w:rsid w:val="00D74B0D"/>
    <w:rsid w:val="00D7507A"/>
    <w:rsid w:val="00D75447"/>
    <w:rsid w:val="00D7576F"/>
    <w:rsid w:val="00D75F62"/>
    <w:rsid w:val="00D76026"/>
    <w:rsid w:val="00D76D31"/>
    <w:rsid w:val="00D7728D"/>
    <w:rsid w:val="00D77565"/>
    <w:rsid w:val="00D8001B"/>
    <w:rsid w:val="00D801BF"/>
    <w:rsid w:val="00D80E2F"/>
    <w:rsid w:val="00D80E5F"/>
    <w:rsid w:val="00D80EC6"/>
    <w:rsid w:val="00D83712"/>
    <w:rsid w:val="00D83827"/>
    <w:rsid w:val="00D85342"/>
    <w:rsid w:val="00D8535F"/>
    <w:rsid w:val="00D85BE6"/>
    <w:rsid w:val="00D85D0C"/>
    <w:rsid w:val="00D86C76"/>
    <w:rsid w:val="00D87B0D"/>
    <w:rsid w:val="00D87E54"/>
    <w:rsid w:val="00D90DA8"/>
    <w:rsid w:val="00D9267A"/>
    <w:rsid w:val="00D93DD6"/>
    <w:rsid w:val="00D9415E"/>
    <w:rsid w:val="00D952F2"/>
    <w:rsid w:val="00D95C77"/>
    <w:rsid w:val="00D96FF4"/>
    <w:rsid w:val="00D973EE"/>
    <w:rsid w:val="00D97A4B"/>
    <w:rsid w:val="00D97C40"/>
    <w:rsid w:val="00DA0665"/>
    <w:rsid w:val="00DA24C4"/>
    <w:rsid w:val="00DA2F59"/>
    <w:rsid w:val="00DA3DB8"/>
    <w:rsid w:val="00DA4612"/>
    <w:rsid w:val="00DA471C"/>
    <w:rsid w:val="00DA4E34"/>
    <w:rsid w:val="00DA6090"/>
    <w:rsid w:val="00DA61FD"/>
    <w:rsid w:val="00DA6328"/>
    <w:rsid w:val="00DA6965"/>
    <w:rsid w:val="00DA741B"/>
    <w:rsid w:val="00DA775A"/>
    <w:rsid w:val="00DB02DF"/>
    <w:rsid w:val="00DB0C42"/>
    <w:rsid w:val="00DB0C7F"/>
    <w:rsid w:val="00DB14F6"/>
    <w:rsid w:val="00DB18BC"/>
    <w:rsid w:val="00DB34B1"/>
    <w:rsid w:val="00DB38FB"/>
    <w:rsid w:val="00DB3954"/>
    <w:rsid w:val="00DB3A24"/>
    <w:rsid w:val="00DB46CA"/>
    <w:rsid w:val="00DB4C22"/>
    <w:rsid w:val="00DB6A61"/>
    <w:rsid w:val="00DB6ADB"/>
    <w:rsid w:val="00DB6DFE"/>
    <w:rsid w:val="00DB754A"/>
    <w:rsid w:val="00DC22DA"/>
    <w:rsid w:val="00DC236C"/>
    <w:rsid w:val="00DC2BA1"/>
    <w:rsid w:val="00DC30A8"/>
    <w:rsid w:val="00DC4315"/>
    <w:rsid w:val="00DC4359"/>
    <w:rsid w:val="00DC5F2D"/>
    <w:rsid w:val="00DC6B93"/>
    <w:rsid w:val="00DC6DDF"/>
    <w:rsid w:val="00DD09D9"/>
    <w:rsid w:val="00DD22F3"/>
    <w:rsid w:val="00DD286E"/>
    <w:rsid w:val="00DD2CBD"/>
    <w:rsid w:val="00DD34A3"/>
    <w:rsid w:val="00DD360E"/>
    <w:rsid w:val="00DD3800"/>
    <w:rsid w:val="00DD38FD"/>
    <w:rsid w:val="00DD3947"/>
    <w:rsid w:val="00DD447C"/>
    <w:rsid w:val="00DD45F0"/>
    <w:rsid w:val="00DD4F67"/>
    <w:rsid w:val="00DD51E7"/>
    <w:rsid w:val="00DD54D3"/>
    <w:rsid w:val="00DD5631"/>
    <w:rsid w:val="00DD72AD"/>
    <w:rsid w:val="00DD7802"/>
    <w:rsid w:val="00DD7A18"/>
    <w:rsid w:val="00DD7BCE"/>
    <w:rsid w:val="00DE012B"/>
    <w:rsid w:val="00DE12E9"/>
    <w:rsid w:val="00DE173B"/>
    <w:rsid w:val="00DE1884"/>
    <w:rsid w:val="00DE374E"/>
    <w:rsid w:val="00DE39C3"/>
    <w:rsid w:val="00DE3C10"/>
    <w:rsid w:val="00DE4F1C"/>
    <w:rsid w:val="00DE5867"/>
    <w:rsid w:val="00DE6A10"/>
    <w:rsid w:val="00DE6B1B"/>
    <w:rsid w:val="00DF0821"/>
    <w:rsid w:val="00DF1081"/>
    <w:rsid w:val="00DF2650"/>
    <w:rsid w:val="00DF2731"/>
    <w:rsid w:val="00DF3542"/>
    <w:rsid w:val="00DF3C3F"/>
    <w:rsid w:val="00DF4C1F"/>
    <w:rsid w:val="00DF4C4D"/>
    <w:rsid w:val="00DF5080"/>
    <w:rsid w:val="00DF52D1"/>
    <w:rsid w:val="00DF55C8"/>
    <w:rsid w:val="00DF5C09"/>
    <w:rsid w:val="00DF5FF2"/>
    <w:rsid w:val="00DF6106"/>
    <w:rsid w:val="00DF664F"/>
    <w:rsid w:val="00DF686B"/>
    <w:rsid w:val="00DF6DF6"/>
    <w:rsid w:val="00DF70DE"/>
    <w:rsid w:val="00DF794B"/>
    <w:rsid w:val="00DF7984"/>
    <w:rsid w:val="00DF79FD"/>
    <w:rsid w:val="00DF7F43"/>
    <w:rsid w:val="00E0014A"/>
    <w:rsid w:val="00E00542"/>
    <w:rsid w:val="00E00642"/>
    <w:rsid w:val="00E00FBD"/>
    <w:rsid w:val="00E01D43"/>
    <w:rsid w:val="00E03898"/>
    <w:rsid w:val="00E03E42"/>
    <w:rsid w:val="00E04126"/>
    <w:rsid w:val="00E04DF5"/>
    <w:rsid w:val="00E05226"/>
    <w:rsid w:val="00E05370"/>
    <w:rsid w:val="00E05580"/>
    <w:rsid w:val="00E057B6"/>
    <w:rsid w:val="00E06249"/>
    <w:rsid w:val="00E0665C"/>
    <w:rsid w:val="00E06D9A"/>
    <w:rsid w:val="00E07092"/>
    <w:rsid w:val="00E0709F"/>
    <w:rsid w:val="00E07155"/>
    <w:rsid w:val="00E0735A"/>
    <w:rsid w:val="00E10200"/>
    <w:rsid w:val="00E10506"/>
    <w:rsid w:val="00E111A8"/>
    <w:rsid w:val="00E13BF0"/>
    <w:rsid w:val="00E13BFF"/>
    <w:rsid w:val="00E1453C"/>
    <w:rsid w:val="00E15EAC"/>
    <w:rsid w:val="00E16991"/>
    <w:rsid w:val="00E16E17"/>
    <w:rsid w:val="00E17009"/>
    <w:rsid w:val="00E1731A"/>
    <w:rsid w:val="00E1733A"/>
    <w:rsid w:val="00E17AEE"/>
    <w:rsid w:val="00E20505"/>
    <w:rsid w:val="00E21274"/>
    <w:rsid w:val="00E218BB"/>
    <w:rsid w:val="00E21A0A"/>
    <w:rsid w:val="00E23FCC"/>
    <w:rsid w:val="00E241FB"/>
    <w:rsid w:val="00E25389"/>
    <w:rsid w:val="00E25EF2"/>
    <w:rsid w:val="00E264CA"/>
    <w:rsid w:val="00E30466"/>
    <w:rsid w:val="00E30FF5"/>
    <w:rsid w:val="00E31999"/>
    <w:rsid w:val="00E31D17"/>
    <w:rsid w:val="00E31E47"/>
    <w:rsid w:val="00E32D34"/>
    <w:rsid w:val="00E33316"/>
    <w:rsid w:val="00E33484"/>
    <w:rsid w:val="00E33A90"/>
    <w:rsid w:val="00E33B4C"/>
    <w:rsid w:val="00E347D9"/>
    <w:rsid w:val="00E35E22"/>
    <w:rsid w:val="00E36009"/>
    <w:rsid w:val="00E36CFE"/>
    <w:rsid w:val="00E372C5"/>
    <w:rsid w:val="00E37960"/>
    <w:rsid w:val="00E37CA4"/>
    <w:rsid w:val="00E421C7"/>
    <w:rsid w:val="00E42C59"/>
    <w:rsid w:val="00E42C74"/>
    <w:rsid w:val="00E43C7C"/>
    <w:rsid w:val="00E440C6"/>
    <w:rsid w:val="00E444D7"/>
    <w:rsid w:val="00E44E17"/>
    <w:rsid w:val="00E460B0"/>
    <w:rsid w:val="00E462B0"/>
    <w:rsid w:val="00E466EE"/>
    <w:rsid w:val="00E46A4C"/>
    <w:rsid w:val="00E47B7E"/>
    <w:rsid w:val="00E47BBB"/>
    <w:rsid w:val="00E502AE"/>
    <w:rsid w:val="00E506E5"/>
    <w:rsid w:val="00E50EF2"/>
    <w:rsid w:val="00E51560"/>
    <w:rsid w:val="00E5262C"/>
    <w:rsid w:val="00E53E77"/>
    <w:rsid w:val="00E5415D"/>
    <w:rsid w:val="00E54498"/>
    <w:rsid w:val="00E54E4E"/>
    <w:rsid w:val="00E55604"/>
    <w:rsid w:val="00E5726E"/>
    <w:rsid w:val="00E57273"/>
    <w:rsid w:val="00E57866"/>
    <w:rsid w:val="00E57ADA"/>
    <w:rsid w:val="00E60910"/>
    <w:rsid w:val="00E60DAB"/>
    <w:rsid w:val="00E61A3F"/>
    <w:rsid w:val="00E61FCD"/>
    <w:rsid w:val="00E63047"/>
    <w:rsid w:val="00E63505"/>
    <w:rsid w:val="00E6399F"/>
    <w:rsid w:val="00E63C3D"/>
    <w:rsid w:val="00E63FB3"/>
    <w:rsid w:val="00E645EB"/>
    <w:rsid w:val="00E646AD"/>
    <w:rsid w:val="00E648E1"/>
    <w:rsid w:val="00E657AA"/>
    <w:rsid w:val="00E6653F"/>
    <w:rsid w:val="00E70354"/>
    <w:rsid w:val="00E70762"/>
    <w:rsid w:val="00E70AA7"/>
    <w:rsid w:val="00E70B95"/>
    <w:rsid w:val="00E7179F"/>
    <w:rsid w:val="00E722BC"/>
    <w:rsid w:val="00E72390"/>
    <w:rsid w:val="00E73A40"/>
    <w:rsid w:val="00E73A59"/>
    <w:rsid w:val="00E73F20"/>
    <w:rsid w:val="00E7460A"/>
    <w:rsid w:val="00E750E0"/>
    <w:rsid w:val="00E751F3"/>
    <w:rsid w:val="00E75D2B"/>
    <w:rsid w:val="00E769F2"/>
    <w:rsid w:val="00E76B84"/>
    <w:rsid w:val="00E81170"/>
    <w:rsid w:val="00E81801"/>
    <w:rsid w:val="00E81B25"/>
    <w:rsid w:val="00E82BF2"/>
    <w:rsid w:val="00E83946"/>
    <w:rsid w:val="00E83B5B"/>
    <w:rsid w:val="00E856BD"/>
    <w:rsid w:val="00E86711"/>
    <w:rsid w:val="00E868FA"/>
    <w:rsid w:val="00E86E3E"/>
    <w:rsid w:val="00E86E73"/>
    <w:rsid w:val="00E87004"/>
    <w:rsid w:val="00E8714B"/>
    <w:rsid w:val="00E90959"/>
    <w:rsid w:val="00E909CA"/>
    <w:rsid w:val="00E90AC3"/>
    <w:rsid w:val="00E90AC5"/>
    <w:rsid w:val="00E91024"/>
    <w:rsid w:val="00E916BD"/>
    <w:rsid w:val="00E9243A"/>
    <w:rsid w:val="00E92A64"/>
    <w:rsid w:val="00E92C06"/>
    <w:rsid w:val="00E93841"/>
    <w:rsid w:val="00E93CB0"/>
    <w:rsid w:val="00E94635"/>
    <w:rsid w:val="00E952B6"/>
    <w:rsid w:val="00E952D3"/>
    <w:rsid w:val="00E969B9"/>
    <w:rsid w:val="00EA1B57"/>
    <w:rsid w:val="00EA390D"/>
    <w:rsid w:val="00EA4943"/>
    <w:rsid w:val="00EA62AF"/>
    <w:rsid w:val="00EA6EBD"/>
    <w:rsid w:val="00EA6FBE"/>
    <w:rsid w:val="00EA7884"/>
    <w:rsid w:val="00EA7B1B"/>
    <w:rsid w:val="00EB08DA"/>
    <w:rsid w:val="00EB09EF"/>
    <w:rsid w:val="00EB11B0"/>
    <w:rsid w:val="00EB2DBA"/>
    <w:rsid w:val="00EB308C"/>
    <w:rsid w:val="00EB32C3"/>
    <w:rsid w:val="00EB418D"/>
    <w:rsid w:val="00EB45D0"/>
    <w:rsid w:val="00EB4DE5"/>
    <w:rsid w:val="00EB4EDF"/>
    <w:rsid w:val="00EB6137"/>
    <w:rsid w:val="00EB69D1"/>
    <w:rsid w:val="00EB6BDA"/>
    <w:rsid w:val="00EC0DE7"/>
    <w:rsid w:val="00EC1383"/>
    <w:rsid w:val="00EC1A77"/>
    <w:rsid w:val="00EC20D8"/>
    <w:rsid w:val="00EC24DB"/>
    <w:rsid w:val="00EC2D11"/>
    <w:rsid w:val="00EC34DB"/>
    <w:rsid w:val="00EC353D"/>
    <w:rsid w:val="00EC3F2A"/>
    <w:rsid w:val="00EC46B6"/>
    <w:rsid w:val="00EC4890"/>
    <w:rsid w:val="00EC5FD2"/>
    <w:rsid w:val="00EC6D85"/>
    <w:rsid w:val="00EC6FD2"/>
    <w:rsid w:val="00ED03F3"/>
    <w:rsid w:val="00ED1644"/>
    <w:rsid w:val="00ED215B"/>
    <w:rsid w:val="00ED21C5"/>
    <w:rsid w:val="00ED2C1C"/>
    <w:rsid w:val="00ED3235"/>
    <w:rsid w:val="00ED4D36"/>
    <w:rsid w:val="00ED5BA7"/>
    <w:rsid w:val="00ED5D6E"/>
    <w:rsid w:val="00ED6BE6"/>
    <w:rsid w:val="00ED731D"/>
    <w:rsid w:val="00ED7646"/>
    <w:rsid w:val="00ED7BA8"/>
    <w:rsid w:val="00EE24B0"/>
    <w:rsid w:val="00EE3ECB"/>
    <w:rsid w:val="00EE3F6B"/>
    <w:rsid w:val="00EE4523"/>
    <w:rsid w:val="00EE4620"/>
    <w:rsid w:val="00EE4995"/>
    <w:rsid w:val="00EE4C16"/>
    <w:rsid w:val="00EE6614"/>
    <w:rsid w:val="00EE696C"/>
    <w:rsid w:val="00EE7007"/>
    <w:rsid w:val="00EE7E1E"/>
    <w:rsid w:val="00EF290A"/>
    <w:rsid w:val="00EF2B22"/>
    <w:rsid w:val="00EF2D33"/>
    <w:rsid w:val="00EF3609"/>
    <w:rsid w:val="00EF3BE8"/>
    <w:rsid w:val="00EF3C89"/>
    <w:rsid w:val="00EF6BD3"/>
    <w:rsid w:val="00EF6C82"/>
    <w:rsid w:val="00EF76BD"/>
    <w:rsid w:val="00EF7A9E"/>
    <w:rsid w:val="00EF7C4C"/>
    <w:rsid w:val="00EF7F37"/>
    <w:rsid w:val="00EF7FF3"/>
    <w:rsid w:val="00F00D1B"/>
    <w:rsid w:val="00F01D6D"/>
    <w:rsid w:val="00F020E4"/>
    <w:rsid w:val="00F02745"/>
    <w:rsid w:val="00F032E9"/>
    <w:rsid w:val="00F03F3D"/>
    <w:rsid w:val="00F04015"/>
    <w:rsid w:val="00F04053"/>
    <w:rsid w:val="00F04F18"/>
    <w:rsid w:val="00F06E43"/>
    <w:rsid w:val="00F07BAC"/>
    <w:rsid w:val="00F1029F"/>
    <w:rsid w:val="00F12648"/>
    <w:rsid w:val="00F137A1"/>
    <w:rsid w:val="00F13AF3"/>
    <w:rsid w:val="00F14B22"/>
    <w:rsid w:val="00F158A2"/>
    <w:rsid w:val="00F1632C"/>
    <w:rsid w:val="00F16B3F"/>
    <w:rsid w:val="00F201CD"/>
    <w:rsid w:val="00F20D48"/>
    <w:rsid w:val="00F21B00"/>
    <w:rsid w:val="00F22203"/>
    <w:rsid w:val="00F23209"/>
    <w:rsid w:val="00F24BC2"/>
    <w:rsid w:val="00F24D06"/>
    <w:rsid w:val="00F251EC"/>
    <w:rsid w:val="00F26EFC"/>
    <w:rsid w:val="00F279A6"/>
    <w:rsid w:val="00F27A00"/>
    <w:rsid w:val="00F27DA7"/>
    <w:rsid w:val="00F30723"/>
    <w:rsid w:val="00F307C2"/>
    <w:rsid w:val="00F31181"/>
    <w:rsid w:val="00F321A0"/>
    <w:rsid w:val="00F3223C"/>
    <w:rsid w:val="00F3246B"/>
    <w:rsid w:val="00F32A6D"/>
    <w:rsid w:val="00F32D83"/>
    <w:rsid w:val="00F32E9F"/>
    <w:rsid w:val="00F34574"/>
    <w:rsid w:val="00F3492D"/>
    <w:rsid w:val="00F35603"/>
    <w:rsid w:val="00F36CD2"/>
    <w:rsid w:val="00F37973"/>
    <w:rsid w:val="00F40BFA"/>
    <w:rsid w:val="00F40D7B"/>
    <w:rsid w:val="00F41180"/>
    <w:rsid w:val="00F414C9"/>
    <w:rsid w:val="00F42266"/>
    <w:rsid w:val="00F42C46"/>
    <w:rsid w:val="00F4375C"/>
    <w:rsid w:val="00F43892"/>
    <w:rsid w:val="00F44154"/>
    <w:rsid w:val="00F453F7"/>
    <w:rsid w:val="00F45478"/>
    <w:rsid w:val="00F45AF4"/>
    <w:rsid w:val="00F46846"/>
    <w:rsid w:val="00F46EB0"/>
    <w:rsid w:val="00F478F1"/>
    <w:rsid w:val="00F47FD6"/>
    <w:rsid w:val="00F501E3"/>
    <w:rsid w:val="00F50617"/>
    <w:rsid w:val="00F50A28"/>
    <w:rsid w:val="00F5122B"/>
    <w:rsid w:val="00F5126A"/>
    <w:rsid w:val="00F51D30"/>
    <w:rsid w:val="00F529F8"/>
    <w:rsid w:val="00F53112"/>
    <w:rsid w:val="00F53275"/>
    <w:rsid w:val="00F54034"/>
    <w:rsid w:val="00F54319"/>
    <w:rsid w:val="00F5465D"/>
    <w:rsid w:val="00F54BBA"/>
    <w:rsid w:val="00F54C1F"/>
    <w:rsid w:val="00F54EDA"/>
    <w:rsid w:val="00F551B0"/>
    <w:rsid w:val="00F555DE"/>
    <w:rsid w:val="00F558FD"/>
    <w:rsid w:val="00F577CE"/>
    <w:rsid w:val="00F57D25"/>
    <w:rsid w:val="00F61660"/>
    <w:rsid w:val="00F61CB8"/>
    <w:rsid w:val="00F61FEF"/>
    <w:rsid w:val="00F620CF"/>
    <w:rsid w:val="00F62E62"/>
    <w:rsid w:val="00F640F8"/>
    <w:rsid w:val="00F6635E"/>
    <w:rsid w:val="00F6797D"/>
    <w:rsid w:val="00F708B4"/>
    <w:rsid w:val="00F70F97"/>
    <w:rsid w:val="00F713F7"/>
    <w:rsid w:val="00F71E57"/>
    <w:rsid w:val="00F72354"/>
    <w:rsid w:val="00F7252C"/>
    <w:rsid w:val="00F7271E"/>
    <w:rsid w:val="00F72FDA"/>
    <w:rsid w:val="00F732FD"/>
    <w:rsid w:val="00F737BC"/>
    <w:rsid w:val="00F73AFA"/>
    <w:rsid w:val="00F74067"/>
    <w:rsid w:val="00F74303"/>
    <w:rsid w:val="00F74DBE"/>
    <w:rsid w:val="00F7575B"/>
    <w:rsid w:val="00F75F74"/>
    <w:rsid w:val="00F76B76"/>
    <w:rsid w:val="00F76ED1"/>
    <w:rsid w:val="00F77790"/>
    <w:rsid w:val="00F77EC3"/>
    <w:rsid w:val="00F80385"/>
    <w:rsid w:val="00F80CA1"/>
    <w:rsid w:val="00F80D2E"/>
    <w:rsid w:val="00F81F5D"/>
    <w:rsid w:val="00F82687"/>
    <w:rsid w:val="00F82CC7"/>
    <w:rsid w:val="00F837B9"/>
    <w:rsid w:val="00F86069"/>
    <w:rsid w:val="00F8743C"/>
    <w:rsid w:val="00F87853"/>
    <w:rsid w:val="00F90806"/>
    <w:rsid w:val="00F91937"/>
    <w:rsid w:val="00F931E0"/>
    <w:rsid w:val="00F94045"/>
    <w:rsid w:val="00F940D9"/>
    <w:rsid w:val="00F95555"/>
    <w:rsid w:val="00F95751"/>
    <w:rsid w:val="00F95A51"/>
    <w:rsid w:val="00F9615B"/>
    <w:rsid w:val="00F96404"/>
    <w:rsid w:val="00F97D6D"/>
    <w:rsid w:val="00FA03D5"/>
    <w:rsid w:val="00FA044D"/>
    <w:rsid w:val="00FA0ECA"/>
    <w:rsid w:val="00FA15BA"/>
    <w:rsid w:val="00FA2BED"/>
    <w:rsid w:val="00FA3990"/>
    <w:rsid w:val="00FA3EE8"/>
    <w:rsid w:val="00FA48FD"/>
    <w:rsid w:val="00FA4A47"/>
    <w:rsid w:val="00FA620F"/>
    <w:rsid w:val="00FA647A"/>
    <w:rsid w:val="00FA667D"/>
    <w:rsid w:val="00FB057C"/>
    <w:rsid w:val="00FB1F45"/>
    <w:rsid w:val="00FB304F"/>
    <w:rsid w:val="00FB31F1"/>
    <w:rsid w:val="00FB43F5"/>
    <w:rsid w:val="00FB6EAB"/>
    <w:rsid w:val="00FB743D"/>
    <w:rsid w:val="00FB7700"/>
    <w:rsid w:val="00FB7790"/>
    <w:rsid w:val="00FC0953"/>
    <w:rsid w:val="00FC0B12"/>
    <w:rsid w:val="00FC10FF"/>
    <w:rsid w:val="00FC349E"/>
    <w:rsid w:val="00FC4B75"/>
    <w:rsid w:val="00FC4EC2"/>
    <w:rsid w:val="00FC6336"/>
    <w:rsid w:val="00FC74C6"/>
    <w:rsid w:val="00FC7797"/>
    <w:rsid w:val="00FD18C2"/>
    <w:rsid w:val="00FD18CB"/>
    <w:rsid w:val="00FD26C1"/>
    <w:rsid w:val="00FD572E"/>
    <w:rsid w:val="00FD5AAE"/>
    <w:rsid w:val="00FD5E96"/>
    <w:rsid w:val="00FD66F9"/>
    <w:rsid w:val="00FD68A7"/>
    <w:rsid w:val="00FD696E"/>
    <w:rsid w:val="00FD6B22"/>
    <w:rsid w:val="00FD6BFA"/>
    <w:rsid w:val="00FD7501"/>
    <w:rsid w:val="00FD77E4"/>
    <w:rsid w:val="00FE0B7A"/>
    <w:rsid w:val="00FE10AF"/>
    <w:rsid w:val="00FE3461"/>
    <w:rsid w:val="00FE3489"/>
    <w:rsid w:val="00FE3D38"/>
    <w:rsid w:val="00FE419A"/>
    <w:rsid w:val="00FE42DB"/>
    <w:rsid w:val="00FE4A5F"/>
    <w:rsid w:val="00FE5812"/>
    <w:rsid w:val="00FE66DB"/>
    <w:rsid w:val="00FE6DC8"/>
    <w:rsid w:val="00FE74B6"/>
    <w:rsid w:val="00FF05BE"/>
    <w:rsid w:val="00FF0F3D"/>
    <w:rsid w:val="00FF126B"/>
    <w:rsid w:val="00FF1B9A"/>
    <w:rsid w:val="00FF1F2E"/>
    <w:rsid w:val="00FF2377"/>
    <w:rsid w:val="00FF2B37"/>
    <w:rsid w:val="00FF438E"/>
    <w:rsid w:val="00FF5AD9"/>
    <w:rsid w:val="00FF611A"/>
    <w:rsid w:val="00FF6800"/>
    <w:rsid w:val="00FF6BED"/>
    <w:rsid w:val="00FF72A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nhideWhenUsed="0" w:qFormat="1"/>
    <w:lsdException w:name="heading 4" w:semiHidden="0" w:uiPriority="0" w:unhideWhenUsed="0" w:qFormat="1"/>
    <w:lsdException w:name="heading 5" w:uiPriority="0" w:qFormat="1"/>
    <w:lsdException w:name="heading 6" w:qFormat="1"/>
    <w:lsdException w:name="heading 7" w:qFormat="1"/>
    <w:lsdException w:name="heading 8" w:qFormat="1"/>
    <w:lsdException w:name="heading 9" w:semiHidden="0" w:unhideWhenUsed="0"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page number"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1"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473078"/>
    <w:pPr>
      <w:ind w:left="782" w:hanging="357"/>
    </w:pPr>
    <w:rPr>
      <w:rFonts w:ascii="Times New Roman" w:hAnsi="Times New Roman"/>
      <w:szCs w:val="22"/>
      <w:lang w:eastAsia="en-US"/>
    </w:rPr>
  </w:style>
  <w:style w:type="paragraph" w:styleId="Nagwek1">
    <w:name w:val="heading 1"/>
    <w:aliases w:val="Title 1,NAGŁÓWEK 1,title1,Title 1 Znak"/>
    <w:basedOn w:val="Normalny"/>
    <w:next w:val="Normalny"/>
    <w:link w:val="Nagwek1Znak"/>
    <w:qFormat/>
    <w:rsid w:val="00383F12"/>
    <w:pPr>
      <w:keepNext/>
      <w:widowControl w:val="0"/>
      <w:numPr>
        <w:numId w:val="1"/>
      </w:numPr>
      <w:suppressAutoHyphens/>
      <w:jc w:val="center"/>
      <w:outlineLvl w:val="0"/>
    </w:pPr>
    <w:rPr>
      <w:rFonts w:eastAsia="Lucida Sans Unicode" w:cs="Tahoma"/>
      <w:b/>
      <w:color w:val="000000"/>
      <w:sz w:val="24"/>
      <w:szCs w:val="24"/>
      <w:lang w:bidi="en-US"/>
    </w:rPr>
  </w:style>
  <w:style w:type="paragraph" w:styleId="Nagwek2">
    <w:name w:val="heading 2"/>
    <w:basedOn w:val="Normalny"/>
    <w:next w:val="Normalny"/>
    <w:link w:val="Nagwek2Znak"/>
    <w:qFormat/>
    <w:rsid w:val="00C02AF8"/>
    <w:pPr>
      <w:keepNext/>
      <w:ind w:left="0" w:firstLine="851"/>
      <w:jc w:val="both"/>
      <w:outlineLvl w:val="1"/>
    </w:pPr>
    <w:rPr>
      <w:rFonts w:eastAsia="Times New Roman"/>
      <w:sz w:val="24"/>
      <w:szCs w:val="20"/>
    </w:rPr>
  </w:style>
  <w:style w:type="paragraph" w:styleId="Nagwek3">
    <w:name w:val="heading 3"/>
    <w:basedOn w:val="Normalny"/>
    <w:next w:val="Normalny"/>
    <w:link w:val="Nagwek3Znak"/>
    <w:uiPriority w:val="99"/>
    <w:qFormat/>
    <w:rsid w:val="00383F12"/>
    <w:pPr>
      <w:keepNext/>
      <w:widowControl w:val="0"/>
      <w:suppressAutoHyphens/>
      <w:ind w:left="2160" w:hanging="180"/>
      <w:outlineLvl w:val="2"/>
    </w:pPr>
    <w:rPr>
      <w:rFonts w:ascii="Arial" w:eastAsia="Lucida Sans Unicode" w:hAnsi="Arial" w:cs="Tahoma"/>
      <w:b/>
      <w:color w:val="000000"/>
      <w:sz w:val="22"/>
      <w:szCs w:val="24"/>
      <w:lang w:bidi="en-US"/>
    </w:rPr>
  </w:style>
  <w:style w:type="paragraph" w:styleId="Nagwek4">
    <w:name w:val="heading 4"/>
    <w:basedOn w:val="Normalny"/>
    <w:next w:val="Normalny"/>
    <w:link w:val="Nagwek4Znak"/>
    <w:qFormat/>
    <w:rsid w:val="005F30E7"/>
    <w:pPr>
      <w:keepNext/>
      <w:spacing w:before="240" w:after="60"/>
      <w:outlineLvl w:val="3"/>
    </w:pPr>
    <w:rPr>
      <w:rFonts w:ascii="Calibri" w:eastAsia="Times New Roman" w:hAnsi="Calibri"/>
      <w:b/>
      <w:bCs/>
      <w:sz w:val="28"/>
      <w:szCs w:val="28"/>
    </w:rPr>
  </w:style>
  <w:style w:type="paragraph" w:styleId="Nagwek5">
    <w:name w:val="heading 5"/>
    <w:basedOn w:val="Normalny"/>
    <w:next w:val="Normalny"/>
    <w:link w:val="Nagwek5Znak"/>
    <w:qFormat/>
    <w:rsid w:val="00C02AF8"/>
    <w:pPr>
      <w:keepNext/>
      <w:tabs>
        <w:tab w:val="num" w:pos="1859"/>
      </w:tabs>
      <w:spacing w:before="160" w:after="120"/>
      <w:ind w:left="1859" w:hanging="1008"/>
      <w:outlineLvl w:val="4"/>
    </w:pPr>
    <w:rPr>
      <w:rFonts w:ascii="Arial" w:eastAsia="Times New Roman" w:hAnsi="Arial"/>
      <w:szCs w:val="20"/>
      <w:lang w:eastAsia="ar-SA"/>
    </w:rPr>
  </w:style>
  <w:style w:type="paragraph" w:styleId="Nagwek6">
    <w:name w:val="heading 6"/>
    <w:aliases w:val="Nagłówek 6 Tabela"/>
    <w:basedOn w:val="Normalny"/>
    <w:next w:val="Normalny"/>
    <w:link w:val="Nagwek6Znak"/>
    <w:uiPriority w:val="99"/>
    <w:qFormat/>
    <w:rsid w:val="00C02AF8"/>
    <w:pPr>
      <w:tabs>
        <w:tab w:val="num" w:pos="1152"/>
      </w:tabs>
      <w:spacing w:before="240" w:after="60"/>
      <w:ind w:left="1152" w:hanging="1152"/>
      <w:outlineLvl w:val="5"/>
    </w:pPr>
    <w:rPr>
      <w:rFonts w:ascii="Arial" w:eastAsia="Times New Roman" w:hAnsi="Arial"/>
      <w:i/>
      <w:sz w:val="22"/>
      <w:szCs w:val="24"/>
      <w:lang w:eastAsia="ar-SA"/>
    </w:rPr>
  </w:style>
  <w:style w:type="paragraph" w:styleId="Nagwek7">
    <w:name w:val="heading 7"/>
    <w:basedOn w:val="Normalny"/>
    <w:next w:val="Normalny"/>
    <w:link w:val="Nagwek7Znak"/>
    <w:uiPriority w:val="99"/>
    <w:qFormat/>
    <w:rsid w:val="00C02AF8"/>
    <w:pPr>
      <w:tabs>
        <w:tab w:val="num" w:pos="1296"/>
      </w:tabs>
      <w:spacing w:before="240" w:after="60"/>
      <w:ind w:left="1296" w:hanging="1296"/>
      <w:outlineLvl w:val="6"/>
    </w:pPr>
    <w:rPr>
      <w:rFonts w:eastAsia="Times New Roman"/>
      <w:sz w:val="24"/>
      <w:szCs w:val="20"/>
    </w:rPr>
  </w:style>
  <w:style w:type="paragraph" w:styleId="Nagwek8">
    <w:name w:val="heading 8"/>
    <w:basedOn w:val="Normalny"/>
    <w:next w:val="Normalny"/>
    <w:link w:val="Nagwek8Znak"/>
    <w:uiPriority w:val="99"/>
    <w:qFormat/>
    <w:rsid w:val="00C02AF8"/>
    <w:pPr>
      <w:tabs>
        <w:tab w:val="num" w:pos="1440"/>
      </w:tabs>
      <w:spacing w:before="240" w:after="60"/>
      <w:ind w:left="1440" w:hanging="1440"/>
      <w:outlineLvl w:val="7"/>
    </w:pPr>
    <w:rPr>
      <w:rFonts w:eastAsia="Times New Roman"/>
      <w:i/>
      <w:sz w:val="24"/>
      <w:szCs w:val="20"/>
    </w:rPr>
  </w:style>
  <w:style w:type="paragraph" w:styleId="Nagwek9">
    <w:name w:val="heading 9"/>
    <w:basedOn w:val="Normalny"/>
    <w:next w:val="Normalny"/>
    <w:link w:val="Nagwek9Znak"/>
    <w:uiPriority w:val="99"/>
    <w:qFormat/>
    <w:rsid w:val="00383F12"/>
    <w:pPr>
      <w:widowControl w:val="0"/>
      <w:suppressAutoHyphens/>
      <w:spacing w:before="240" w:after="60"/>
      <w:outlineLvl w:val="8"/>
    </w:pPr>
    <w:rPr>
      <w:rFonts w:ascii="Cambria" w:eastAsia="Times New Roman" w:hAnsi="Cambria"/>
      <w:color w:val="000000"/>
      <w:sz w:val="22"/>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55BC3"/>
    <w:pPr>
      <w:tabs>
        <w:tab w:val="center" w:pos="4536"/>
        <w:tab w:val="right" w:pos="9072"/>
      </w:tabs>
    </w:pPr>
  </w:style>
  <w:style w:type="character" w:customStyle="1" w:styleId="NagwekZnak">
    <w:name w:val="Nagłówek Znak"/>
    <w:basedOn w:val="Domylnaczcionkaakapitu"/>
    <w:link w:val="Nagwek"/>
    <w:rsid w:val="00655BC3"/>
  </w:style>
  <w:style w:type="paragraph" w:styleId="Stopka">
    <w:name w:val="footer"/>
    <w:basedOn w:val="Normalny"/>
    <w:link w:val="StopkaZnak"/>
    <w:uiPriority w:val="99"/>
    <w:unhideWhenUsed/>
    <w:rsid w:val="00655BC3"/>
    <w:pPr>
      <w:tabs>
        <w:tab w:val="center" w:pos="4536"/>
        <w:tab w:val="right" w:pos="9072"/>
      </w:tabs>
    </w:pPr>
  </w:style>
  <w:style w:type="character" w:customStyle="1" w:styleId="StopkaZnak">
    <w:name w:val="Stopka Znak"/>
    <w:basedOn w:val="Domylnaczcionkaakapitu"/>
    <w:link w:val="Stopka"/>
    <w:uiPriority w:val="99"/>
    <w:rsid w:val="00655BC3"/>
  </w:style>
  <w:style w:type="paragraph" w:styleId="Akapitzlist">
    <w:name w:val="List Paragraph"/>
    <w:aliases w:val="wypunktowanie,Numerowanie,List Paragraph,Akapit z listą BS,Kolorowa lista — akcent 11,A_wyliczenie,K-P_odwolanie,Akapit z listą5,maz_wyliczenie,opis dzialania,Signature,CW_Lista,Wypunktowanie,Obiekt,List Paragraph1,normalny tekst,paragraf"/>
    <w:basedOn w:val="Normalny"/>
    <w:link w:val="AkapitzlistZnak"/>
    <w:qFormat/>
    <w:rsid w:val="00B11E34"/>
    <w:pPr>
      <w:ind w:left="720"/>
      <w:contextualSpacing/>
    </w:pPr>
  </w:style>
  <w:style w:type="paragraph" w:styleId="Tekstpodstawowy2">
    <w:name w:val="Body Text 2"/>
    <w:basedOn w:val="Normalny"/>
    <w:link w:val="Tekstpodstawowy2Znak"/>
    <w:rsid w:val="00B11E34"/>
    <w:rPr>
      <w:rFonts w:eastAsia="Times New Roman"/>
      <w:sz w:val="24"/>
      <w:szCs w:val="20"/>
      <w:lang w:eastAsia="pl-PL"/>
    </w:rPr>
  </w:style>
  <w:style w:type="character" w:customStyle="1" w:styleId="Tekstpodstawowy2Znak">
    <w:name w:val="Tekst podstawowy 2 Znak"/>
    <w:link w:val="Tekstpodstawowy2"/>
    <w:rsid w:val="00B11E34"/>
    <w:rPr>
      <w:rFonts w:ascii="Times New Roman" w:eastAsia="Times New Roman" w:hAnsi="Times New Roman" w:cs="Times New Roman"/>
      <w:sz w:val="24"/>
      <w:szCs w:val="20"/>
      <w:lang w:eastAsia="pl-PL"/>
    </w:rPr>
  </w:style>
  <w:style w:type="paragraph" w:styleId="Tekstpodstawowy">
    <w:name w:val="Body Text"/>
    <w:aliases w:val=" Znak,Znak,Tekst podstawow.(F2),(F2)"/>
    <w:basedOn w:val="Normalny"/>
    <w:link w:val="TekstpodstawowyZnak"/>
    <w:unhideWhenUsed/>
    <w:rsid w:val="003D4DDA"/>
    <w:pPr>
      <w:ind w:left="426" w:right="28" w:hanging="1"/>
      <w:jc w:val="both"/>
    </w:pPr>
    <w:rPr>
      <w:rFonts w:ascii="Calibri" w:hAnsi="Calibri"/>
      <w:b/>
    </w:rPr>
  </w:style>
  <w:style w:type="character" w:customStyle="1" w:styleId="TekstpodstawowyZnak">
    <w:name w:val="Tekst podstawowy Znak"/>
    <w:aliases w:val=" Znak Znak,Znak Znak1,Tekst podstawow.(F2) Znak,(F2) Znak"/>
    <w:link w:val="Tekstpodstawowy"/>
    <w:qFormat/>
    <w:rsid w:val="003D4DDA"/>
    <w:rPr>
      <w:rFonts w:ascii="Calibri" w:hAnsi="Calibri" w:cs="Calibri"/>
      <w:b/>
      <w:szCs w:val="22"/>
      <w:lang w:eastAsia="en-US"/>
    </w:rPr>
  </w:style>
  <w:style w:type="paragraph" w:styleId="Tekstpodstawowywcity">
    <w:name w:val="Body Text Indent"/>
    <w:basedOn w:val="Normalny"/>
    <w:link w:val="TekstpodstawowywcityZnak"/>
    <w:unhideWhenUsed/>
    <w:rsid w:val="00383F12"/>
    <w:pPr>
      <w:spacing w:after="120"/>
      <w:ind w:left="283"/>
    </w:pPr>
  </w:style>
  <w:style w:type="character" w:customStyle="1" w:styleId="TekstpodstawowywcityZnak">
    <w:name w:val="Tekst podstawowy wcięty Znak"/>
    <w:link w:val="Tekstpodstawowywcity"/>
    <w:rsid w:val="00383F12"/>
    <w:rPr>
      <w:rFonts w:ascii="Times New Roman" w:hAnsi="Times New Roman"/>
      <w:szCs w:val="22"/>
      <w:lang w:eastAsia="en-US"/>
    </w:rPr>
  </w:style>
  <w:style w:type="character" w:customStyle="1" w:styleId="Nagwek1Znak">
    <w:name w:val="Nagłówek 1 Znak"/>
    <w:aliases w:val="Title 1 Znak1,NAGŁÓWEK 1 Znak,title1 Znak,Title 1 Znak Znak"/>
    <w:link w:val="Nagwek1"/>
    <w:rsid w:val="00383F12"/>
    <w:rPr>
      <w:rFonts w:ascii="Times New Roman" w:eastAsia="Lucida Sans Unicode" w:hAnsi="Times New Roman" w:cs="Tahoma"/>
      <w:b/>
      <w:color w:val="000000"/>
      <w:sz w:val="24"/>
      <w:szCs w:val="24"/>
      <w:lang w:eastAsia="en-US" w:bidi="en-US"/>
    </w:rPr>
  </w:style>
  <w:style w:type="character" w:customStyle="1" w:styleId="Nagwek3Znak">
    <w:name w:val="Nagłówek 3 Znak"/>
    <w:link w:val="Nagwek3"/>
    <w:uiPriority w:val="99"/>
    <w:rsid w:val="00383F12"/>
    <w:rPr>
      <w:rFonts w:eastAsia="Lucida Sans Unicode" w:cs="Tahoma"/>
      <w:b/>
      <w:color w:val="000000"/>
      <w:sz w:val="22"/>
      <w:szCs w:val="24"/>
      <w:lang w:eastAsia="en-US" w:bidi="en-US"/>
    </w:rPr>
  </w:style>
  <w:style w:type="character" w:customStyle="1" w:styleId="Nagwek9Znak">
    <w:name w:val="Nagłówek 9 Znak"/>
    <w:link w:val="Nagwek9"/>
    <w:uiPriority w:val="99"/>
    <w:rsid w:val="00383F12"/>
    <w:rPr>
      <w:rFonts w:ascii="Cambria" w:eastAsia="Times New Roman" w:hAnsi="Cambria"/>
      <w:color w:val="000000"/>
      <w:sz w:val="22"/>
      <w:szCs w:val="22"/>
      <w:lang w:eastAsia="en-US" w:bidi="en-US"/>
    </w:rPr>
  </w:style>
  <w:style w:type="character" w:styleId="Hipercze">
    <w:name w:val="Hyperlink"/>
    <w:uiPriority w:val="99"/>
    <w:rsid w:val="00383F12"/>
    <w:rPr>
      <w:color w:val="0000FF"/>
      <w:u w:val="single"/>
    </w:rPr>
  </w:style>
  <w:style w:type="paragraph" w:styleId="Lista">
    <w:name w:val="List"/>
    <w:basedOn w:val="Tekstpodstawowy"/>
    <w:semiHidden/>
    <w:rsid w:val="00383F12"/>
    <w:pPr>
      <w:widowControl w:val="0"/>
      <w:suppressAutoHyphens/>
    </w:pPr>
    <w:rPr>
      <w:rFonts w:eastAsia="Lucida Sans Unicode" w:cs="Tahoma"/>
      <w:color w:val="000000"/>
      <w:sz w:val="24"/>
      <w:szCs w:val="24"/>
      <w:lang w:bidi="en-US"/>
    </w:rPr>
  </w:style>
  <w:style w:type="paragraph" w:customStyle="1" w:styleId="glowny">
    <w:name w:val="glowny"/>
    <w:basedOn w:val="Stopka"/>
    <w:next w:val="Stopka"/>
    <w:rsid w:val="00383F12"/>
    <w:pPr>
      <w:widowControl w:val="0"/>
      <w:suppressAutoHyphens/>
      <w:snapToGrid w:val="0"/>
      <w:spacing w:line="258" w:lineRule="atLeast"/>
      <w:jc w:val="both"/>
    </w:pPr>
    <w:rPr>
      <w:rFonts w:ascii="FrankfurtGothic" w:eastAsia="Lucida Sans Unicode" w:hAnsi="FrankfurtGothic" w:cs="Tahoma"/>
      <w:color w:val="000000"/>
      <w:sz w:val="19"/>
      <w:szCs w:val="24"/>
      <w:lang w:bidi="en-US"/>
    </w:rPr>
  </w:style>
  <w:style w:type="paragraph" w:customStyle="1" w:styleId="glowny-akapit">
    <w:name w:val="glowny-akapit"/>
    <w:basedOn w:val="glowny"/>
    <w:qFormat/>
    <w:rsid w:val="007B49A3"/>
    <w:pPr>
      <w:spacing w:before="120" w:after="120" w:line="360" w:lineRule="auto"/>
      <w:ind w:firstLine="1134"/>
    </w:pPr>
    <w:rPr>
      <w:rFonts w:ascii="Calibri" w:hAnsi="Calibri"/>
      <w:sz w:val="22"/>
      <w:u w:val="single" w:color="4F81BD"/>
    </w:rPr>
  </w:style>
  <w:style w:type="paragraph" w:customStyle="1" w:styleId="awciety">
    <w:name w:val="a) wciety"/>
    <w:basedOn w:val="Normalny"/>
    <w:rsid w:val="00383F12"/>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bidi="en-US"/>
    </w:rPr>
  </w:style>
  <w:style w:type="paragraph" w:customStyle="1" w:styleId="1">
    <w:name w:val="1."/>
    <w:basedOn w:val="Normalny"/>
    <w:rsid w:val="00383F12"/>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bidi="en-US"/>
    </w:rPr>
  </w:style>
  <w:style w:type="paragraph" w:customStyle="1" w:styleId="WW-Tekstpodstawowy3">
    <w:name w:val="WW-Tekst podstawowy 3"/>
    <w:basedOn w:val="Normalny"/>
    <w:rsid w:val="00383F12"/>
    <w:pPr>
      <w:widowControl w:val="0"/>
      <w:tabs>
        <w:tab w:val="left" w:pos="1134"/>
      </w:tabs>
      <w:suppressAutoHyphens/>
      <w:jc w:val="both"/>
    </w:pPr>
    <w:rPr>
      <w:rFonts w:eastAsia="Lucida Sans Unicode" w:cs="Tahoma"/>
      <w:b/>
      <w:color w:val="000000"/>
      <w:sz w:val="22"/>
      <w:szCs w:val="24"/>
      <w:lang w:bidi="en-US"/>
    </w:rPr>
  </w:style>
  <w:style w:type="paragraph" w:customStyle="1" w:styleId="ust">
    <w:name w:val="ust"/>
    <w:rsid w:val="00383F12"/>
    <w:pPr>
      <w:suppressAutoHyphens/>
      <w:spacing w:before="60" w:after="60"/>
      <w:ind w:left="426" w:hanging="284"/>
      <w:jc w:val="both"/>
    </w:pPr>
    <w:rPr>
      <w:rFonts w:ascii="Times New Roman" w:eastAsia="Times New Roman" w:hAnsi="Times New Roman"/>
      <w:sz w:val="24"/>
      <w:lang w:eastAsia="ar-SA"/>
    </w:rPr>
  </w:style>
  <w:style w:type="paragraph" w:customStyle="1" w:styleId="pkt">
    <w:name w:val="pkt"/>
    <w:basedOn w:val="Normalny"/>
    <w:rsid w:val="00383F12"/>
    <w:pPr>
      <w:widowControl w:val="0"/>
      <w:suppressAutoHyphens/>
      <w:spacing w:before="60" w:after="60"/>
      <w:ind w:left="851" w:hanging="295"/>
      <w:jc w:val="both"/>
    </w:pPr>
    <w:rPr>
      <w:rFonts w:eastAsia="Lucida Sans Unicode" w:cs="Tahoma"/>
      <w:color w:val="000000"/>
      <w:sz w:val="24"/>
      <w:szCs w:val="20"/>
      <w:lang w:bidi="en-US"/>
    </w:rPr>
  </w:style>
  <w:style w:type="paragraph" w:customStyle="1" w:styleId="Tekstpodstawowywcity31">
    <w:name w:val="Tekst podstawowy wcięty 31"/>
    <w:basedOn w:val="Normalny"/>
    <w:rsid w:val="00383F12"/>
    <w:pPr>
      <w:widowControl w:val="0"/>
      <w:tabs>
        <w:tab w:val="left" w:pos="27651"/>
      </w:tabs>
      <w:suppressAutoHyphens/>
      <w:ind w:left="709" w:hanging="425"/>
      <w:jc w:val="both"/>
    </w:pPr>
    <w:rPr>
      <w:rFonts w:ascii="Verdana" w:eastAsia="Lucida Sans Unicode" w:hAnsi="Verdana" w:cs="Tahoma"/>
      <w:color w:val="000000"/>
      <w:sz w:val="22"/>
      <w:szCs w:val="24"/>
      <w:lang w:bidi="en-US"/>
    </w:rPr>
  </w:style>
  <w:style w:type="paragraph" w:customStyle="1" w:styleId="WW-Tekstpodstawowywcity2">
    <w:name w:val="WW-Tekst podstawowy wcięty 2"/>
    <w:basedOn w:val="Normalny"/>
    <w:rsid w:val="00383F12"/>
    <w:pPr>
      <w:widowControl w:val="0"/>
      <w:suppressAutoHyphens/>
      <w:ind w:left="284" w:hanging="284"/>
      <w:jc w:val="both"/>
    </w:pPr>
    <w:rPr>
      <w:rFonts w:eastAsia="Lucida Sans Unicode" w:cs="Tahoma"/>
      <w:color w:val="000000"/>
      <w:sz w:val="24"/>
      <w:szCs w:val="24"/>
      <w:lang w:bidi="en-US"/>
    </w:rPr>
  </w:style>
  <w:style w:type="paragraph" w:customStyle="1" w:styleId="WW-Tekstpodstawowywcity3">
    <w:name w:val="WW-Tekst podstawowy wcięty 3"/>
    <w:basedOn w:val="Normalny"/>
    <w:rsid w:val="00383F12"/>
    <w:pPr>
      <w:widowControl w:val="0"/>
      <w:tabs>
        <w:tab w:val="left" w:pos="11076"/>
      </w:tabs>
      <w:suppressAutoHyphens/>
      <w:ind w:left="284"/>
      <w:jc w:val="both"/>
    </w:pPr>
    <w:rPr>
      <w:rFonts w:eastAsia="Lucida Sans Unicode" w:cs="Tahoma"/>
      <w:color w:val="000000"/>
      <w:sz w:val="24"/>
      <w:szCs w:val="24"/>
      <w:lang w:bidi="en-US"/>
    </w:rPr>
  </w:style>
  <w:style w:type="paragraph" w:customStyle="1" w:styleId="1punkt">
    <w:name w:val="1. punkt"/>
    <w:basedOn w:val="glowny"/>
    <w:next w:val="glowny"/>
    <w:rsid w:val="00383F12"/>
    <w:pPr>
      <w:ind w:left="272" w:hanging="198"/>
    </w:pPr>
  </w:style>
  <w:style w:type="paragraph" w:customStyle="1" w:styleId="WW-Listanumerowana">
    <w:name w:val="WW-Lista numerowana"/>
    <w:basedOn w:val="Normalny"/>
    <w:rsid w:val="00383F12"/>
    <w:pPr>
      <w:widowControl w:val="0"/>
      <w:suppressAutoHyphens/>
    </w:pPr>
    <w:rPr>
      <w:rFonts w:eastAsia="Lucida Sans Unicode" w:cs="Tahoma"/>
      <w:color w:val="000000"/>
      <w:sz w:val="22"/>
      <w:szCs w:val="24"/>
      <w:lang w:bidi="en-US"/>
    </w:rPr>
  </w:style>
  <w:style w:type="paragraph" w:customStyle="1" w:styleId="Zawartotabeli">
    <w:name w:val="Zawartość tabeli"/>
    <w:basedOn w:val="Tekstpodstawowy"/>
    <w:rsid w:val="00383F12"/>
    <w:pPr>
      <w:widowControl w:val="0"/>
      <w:suppressLineNumbers/>
      <w:suppressAutoHyphens/>
    </w:pPr>
    <w:rPr>
      <w:rFonts w:eastAsia="Lucida Sans Unicode" w:cs="Tahoma"/>
      <w:color w:val="000000"/>
      <w:sz w:val="24"/>
      <w:szCs w:val="24"/>
      <w:lang w:bidi="en-US"/>
    </w:rPr>
  </w:style>
  <w:style w:type="paragraph" w:customStyle="1" w:styleId="WW-Tekstpodstawowywcity31">
    <w:name w:val="WW-Tekst podstawowy wcięty 31"/>
    <w:basedOn w:val="Normalny"/>
    <w:rsid w:val="00383F12"/>
    <w:pPr>
      <w:widowControl w:val="0"/>
      <w:suppressAutoHyphens/>
      <w:ind w:left="-11"/>
    </w:pPr>
    <w:rPr>
      <w:rFonts w:eastAsia="Lucida Sans Unicode" w:cs="Tahoma"/>
      <w:color w:val="000000"/>
      <w:sz w:val="24"/>
      <w:szCs w:val="24"/>
      <w:lang w:bidi="en-US"/>
    </w:rPr>
  </w:style>
  <w:style w:type="paragraph" w:customStyle="1" w:styleId="WW-Wysunicietekstu1111111111111111111111111111111111111111111111111111111111111111">
    <w:name w:val="WW-Wysunięcie tekstu1111111111111111111111111111111111111111111111111111111111111111"/>
    <w:basedOn w:val="Tekstpodstawowy"/>
    <w:rsid w:val="00383F12"/>
    <w:pPr>
      <w:widowControl w:val="0"/>
      <w:tabs>
        <w:tab w:val="left" w:pos="19278"/>
      </w:tabs>
      <w:suppressAutoHyphens/>
      <w:ind w:left="567" w:hanging="283"/>
    </w:pPr>
    <w:rPr>
      <w:rFonts w:eastAsia="Lucida Sans Unicode" w:cs="Tahoma"/>
      <w:color w:val="000000"/>
      <w:sz w:val="24"/>
      <w:szCs w:val="24"/>
      <w:lang w:bidi="en-US"/>
    </w:rPr>
  </w:style>
  <w:style w:type="paragraph" w:customStyle="1" w:styleId="Tekstpodstawowy21">
    <w:name w:val="Tekst podstawowy 21"/>
    <w:basedOn w:val="Normalny"/>
    <w:rsid w:val="00383F12"/>
    <w:pPr>
      <w:widowControl w:val="0"/>
      <w:suppressAutoHyphens/>
    </w:pPr>
    <w:rPr>
      <w:rFonts w:eastAsia="Lucida Sans Unicode" w:cs="Tahoma"/>
      <w:color w:val="000000"/>
      <w:sz w:val="24"/>
      <w:szCs w:val="24"/>
      <w:lang w:bidi="en-US"/>
    </w:rPr>
  </w:style>
  <w:style w:type="paragraph" w:customStyle="1" w:styleId="Nagwektabeli">
    <w:name w:val="Nagłówek tabeli"/>
    <w:basedOn w:val="Zawartotabeli"/>
    <w:rsid w:val="00383F12"/>
    <w:pPr>
      <w:jc w:val="center"/>
    </w:pPr>
    <w:rPr>
      <w:b w:val="0"/>
      <w:bCs/>
    </w:rPr>
  </w:style>
  <w:style w:type="paragraph" w:customStyle="1" w:styleId="WW-Nagwek11">
    <w:name w:val="WW-Nagłówek11"/>
    <w:basedOn w:val="Normalny"/>
    <w:rsid w:val="00383F12"/>
    <w:pPr>
      <w:widowControl w:val="0"/>
      <w:tabs>
        <w:tab w:val="center" w:pos="4536"/>
        <w:tab w:val="right" w:pos="9072"/>
      </w:tabs>
      <w:suppressAutoHyphens/>
    </w:pPr>
    <w:rPr>
      <w:rFonts w:eastAsia="Lucida Sans Unicode" w:cs="Tahoma"/>
      <w:color w:val="000000"/>
      <w:sz w:val="24"/>
      <w:szCs w:val="24"/>
      <w:lang w:bidi="en-US"/>
    </w:rPr>
  </w:style>
  <w:style w:type="paragraph" w:styleId="Tekstpodstawowy3">
    <w:name w:val="Body Text 3"/>
    <w:basedOn w:val="Normalny"/>
    <w:link w:val="Tekstpodstawowy3Znak"/>
    <w:unhideWhenUsed/>
    <w:rsid w:val="00383F12"/>
    <w:pPr>
      <w:widowControl w:val="0"/>
      <w:suppressAutoHyphens/>
      <w:spacing w:after="120"/>
    </w:pPr>
    <w:rPr>
      <w:rFonts w:eastAsia="Lucida Sans Unicode" w:cs="Tahoma"/>
      <w:color w:val="000000"/>
      <w:sz w:val="16"/>
      <w:szCs w:val="16"/>
      <w:lang w:bidi="en-US"/>
    </w:rPr>
  </w:style>
  <w:style w:type="character" w:customStyle="1" w:styleId="Tekstpodstawowy3Znak">
    <w:name w:val="Tekst podstawowy 3 Znak"/>
    <w:link w:val="Tekstpodstawowy3"/>
    <w:rsid w:val="00383F12"/>
    <w:rPr>
      <w:rFonts w:ascii="Times New Roman" w:eastAsia="Lucida Sans Unicode" w:hAnsi="Times New Roman" w:cs="Tahoma"/>
      <w:color w:val="000000"/>
      <w:sz w:val="16"/>
      <w:szCs w:val="16"/>
      <w:lang w:eastAsia="en-US" w:bidi="en-US"/>
    </w:rPr>
  </w:style>
  <w:style w:type="paragraph" w:styleId="Bezodstpw">
    <w:name w:val="No Spacing"/>
    <w:uiPriority w:val="1"/>
    <w:qFormat/>
    <w:rsid w:val="00383F12"/>
    <w:pPr>
      <w:ind w:left="782" w:hanging="357"/>
    </w:pPr>
    <w:rPr>
      <w:rFonts w:ascii="Times New Roman" w:eastAsia="Times New Roman" w:hAnsi="Times New Roman"/>
    </w:rPr>
  </w:style>
  <w:style w:type="paragraph" w:customStyle="1" w:styleId="11">
    <w:name w:val="1.1."/>
    <w:basedOn w:val="1"/>
    <w:next w:val="1"/>
    <w:rsid w:val="00383F12"/>
    <w:pPr>
      <w:widowControl/>
      <w:tabs>
        <w:tab w:val="left" w:pos="9358"/>
        <w:tab w:val="left" w:pos="9528"/>
      </w:tabs>
      <w:snapToGrid/>
      <w:ind w:left="397" w:hanging="397"/>
    </w:pPr>
    <w:rPr>
      <w:rFonts w:eastAsia="Times New Roman" w:cs="Times New Roman"/>
      <w:szCs w:val="20"/>
      <w:lang w:eastAsia="ar-SA" w:bidi="ar-SA"/>
    </w:rPr>
  </w:style>
  <w:style w:type="paragraph" w:customStyle="1" w:styleId="110">
    <w:name w:val="1.10"/>
    <w:basedOn w:val="11"/>
    <w:next w:val="11"/>
    <w:rsid w:val="00383F12"/>
    <w:pPr>
      <w:tabs>
        <w:tab w:val="left" w:pos="9471"/>
        <w:tab w:val="left" w:pos="9584"/>
        <w:tab w:val="left" w:pos="9641"/>
        <w:tab w:val="left" w:pos="9697"/>
        <w:tab w:val="left" w:pos="9754"/>
        <w:tab w:val="left" w:pos="9810"/>
        <w:tab w:val="left" w:pos="9867"/>
        <w:tab w:val="left" w:pos="9923"/>
        <w:tab w:val="left" w:pos="9980"/>
        <w:tab w:val="left" w:pos="10036"/>
        <w:tab w:val="left" w:pos="10093"/>
        <w:tab w:val="left" w:pos="10149"/>
        <w:tab w:val="left" w:pos="10206"/>
        <w:tab w:val="left" w:pos="10262"/>
        <w:tab w:val="left" w:pos="10319"/>
        <w:tab w:val="left" w:pos="10375"/>
        <w:tab w:val="left" w:pos="10432"/>
        <w:tab w:val="left" w:pos="10488"/>
        <w:tab w:val="left" w:pos="10545"/>
        <w:tab w:val="left" w:pos="10601"/>
        <w:tab w:val="left" w:pos="10658"/>
        <w:tab w:val="left" w:pos="10714"/>
        <w:tab w:val="left" w:pos="10771"/>
        <w:tab w:val="left" w:pos="10827"/>
        <w:tab w:val="left" w:pos="10884"/>
        <w:tab w:val="left" w:pos="10940"/>
        <w:tab w:val="left" w:pos="10997"/>
        <w:tab w:val="left" w:pos="11053"/>
        <w:tab w:val="left" w:pos="11110"/>
        <w:tab w:val="left" w:pos="11166"/>
        <w:tab w:val="left" w:pos="11223"/>
        <w:tab w:val="left" w:pos="11279"/>
        <w:tab w:val="left" w:pos="11336"/>
        <w:tab w:val="left" w:pos="11392"/>
        <w:tab w:val="left" w:pos="11449"/>
        <w:tab w:val="left" w:pos="11505"/>
        <w:tab w:val="left" w:pos="11562"/>
        <w:tab w:val="left" w:pos="11618"/>
        <w:tab w:val="left" w:pos="11675"/>
        <w:tab w:val="left" w:pos="11731"/>
        <w:tab w:val="left" w:pos="11788"/>
        <w:tab w:val="left" w:pos="11844"/>
        <w:tab w:val="left" w:pos="11901"/>
        <w:tab w:val="left" w:pos="11957"/>
        <w:tab w:val="left" w:pos="12014"/>
        <w:tab w:val="left" w:pos="12127"/>
        <w:tab w:val="left" w:pos="12240"/>
      </w:tabs>
      <w:ind w:left="510" w:hanging="510"/>
    </w:pPr>
  </w:style>
  <w:style w:type="character" w:customStyle="1" w:styleId="text21">
    <w:name w:val="text21"/>
    <w:rsid w:val="00BD6D41"/>
    <w:rPr>
      <w:rFonts w:ascii="Verdana" w:hAnsi="Verdana" w:hint="default"/>
      <w:color w:val="000000"/>
      <w:sz w:val="17"/>
      <w:szCs w:val="17"/>
    </w:rPr>
  </w:style>
  <w:style w:type="table" w:styleId="Tabela-Siatka">
    <w:name w:val="Table Grid"/>
    <w:basedOn w:val="Standardowy"/>
    <w:uiPriority w:val="39"/>
    <w:rsid w:val="00EE24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4Znak">
    <w:name w:val="Nagłówek 4 Znak"/>
    <w:link w:val="Nagwek4"/>
    <w:rsid w:val="005F30E7"/>
    <w:rPr>
      <w:rFonts w:ascii="Calibri" w:eastAsia="Times New Roman" w:hAnsi="Calibri" w:cs="Times New Roman"/>
      <w:b/>
      <w:bCs/>
      <w:sz w:val="28"/>
      <w:szCs w:val="28"/>
      <w:lang w:eastAsia="en-US"/>
    </w:rPr>
  </w:style>
  <w:style w:type="paragraph" w:styleId="NormalnyWeb">
    <w:name w:val="Normal (Web)"/>
    <w:basedOn w:val="Normalny"/>
    <w:link w:val="NormalnyWebZnak"/>
    <w:rsid w:val="00F82CC7"/>
    <w:pPr>
      <w:spacing w:before="100" w:after="100"/>
    </w:pPr>
    <w:rPr>
      <w:rFonts w:ascii="Arial Unicode MS" w:eastAsia="Arial Unicode MS" w:hAnsi="Arial Unicode MS"/>
      <w:sz w:val="24"/>
      <w:szCs w:val="24"/>
      <w:lang w:eastAsia="ar-SA"/>
    </w:rPr>
  </w:style>
  <w:style w:type="character" w:customStyle="1" w:styleId="WW-Absatz-Standardschriftart111111111111111">
    <w:name w:val="WW-Absatz-Standardschriftart111111111111111"/>
    <w:rsid w:val="001E5AD9"/>
  </w:style>
  <w:style w:type="paragraph" w:styleId="Zwykytekst">
    <w:name w:val="Plain Text"/>
    <w:basedOn w:val="Normalny"/>
    <w:link w:val="ZwykytekstZnak"/>
    <w:uiPriority w:val="99"/>
    <w:rsid w:val="00741FE3"/>
    <w:rPr>
      <w:rFonts w:ascii="Courier New" w:eastAsia="Times New Roman" w:hAnsi="Courier New"/>
      <w:szCs w:val="20"/>
    </w:rPr>
  </w:style>
  <w:style w:type="character" w:customStyle="1" w:styleId="ZwykytekstZnak">
    <w:name w:val="Zwykły tekst Znak"/>
    <w:link w:val="Zwykytekst"/>
    <w:uiPriority w:val="99"/>
    <w:rsid w:val="00741FE3"/>
    <w:rPr>
      <w:rFonts w:ascii="Courier New" w:eastAsia="Times New Roman" w:hAnsi="Courier New" w:cs="Courier New"/>
    </w:rPr>
  </w:style>
  <w:style w:type="character" w:customStyle="1" w:styleId="oznaczenie">
    <w:name w:val="oznaczenie"/>
    <w:basedOn w:val="Domylnaczcionkaakapitu"/>
    <w:rsid w:val="00130741"/>
  </w:style>
  <w:style w:type="character" w:customStyle="1" w:styleId="lmenustartend">
    <w:name w:val="lmenustartend"/>
    <w:basedOn w:val="Domylnaczcionkaakapitu"/>
    <w:rsid w:val="00130741"/>
  </w:style>
  <w:style w:type="paragraph" w:styleId="Tekstdymka">
    <w:name w:val="Balloon Text"/>
    <w:basedOn w:val="Normalny"/>
    <w:link w:val="TekstdymkaZnak"/>
    <w:rsid w:val="00A93C7F"/>
    <w:rPr>
      <w:rFonts w:ascii="Tahoma" w:hAnsi="Tahoma"/>
      <w:sz w:val="16"/>
      <w:szCs w:val="16"/>
    </w:rPr>
  </w:style>
  <w:style w:type="character" w:styleId="Pogrubienie">
    <w:name w:val="Strong"/>
    <w:uiPriority w:val="22"/>
    <w:qFormat/>
    <w:rsid w:val="00EC34DB"/>
    <w:rPr>
      <w:b/>
      <w:bCs/>
    </w:rPr>
  </w:style>
  <w:style w:type="paragraph" w:styleId="Tekstprzypisukocowego">
    <w:name w:val="endnote text"/>
    <w:basedOn w:val="Normalny"/>
    <w:link w:val="TekstprzypisukocowegoZnak"/>
    <w:unhideWhenUsed/>
    <w:rsid w:val="002509CA"/>
    <w:rPr>
      <w:szCs w:val="20"/>
    </w:rPr>
  </w:style>
  <w:style w:type="character" w:customStyle="1" w:styleId="TekstprzypisukocowegoZnak">
    <w:name w:val="Tekst przypisu końcowego Znak"/>
    <w:link w:val="Tekstprzypisukocowego"/>
    <w:rsid w:val="002509CA"/>
    <w:rPr>
      <w:rFonts w:ascii="Times New Roman" w:hAnsi="Times New Roman"/>
      <w:lang w:eastAsia="en-US"/>
    </w:rPr>
  </w:style>
  <w:style w:type="character" w:styleId="Odwoanieprzypisukocowego">
    <w:name w:val="endnote reference"/>
    <w:uiPriority w:val="99"/>
    <w:semiHidden/>
    <w:unhideWhenUsed/>
    <w:rsid w:val="002509CA"/>
    <w:rPr>
      <w:vertAlign w:val="superscript"/>
    </w:rPr>
  </w:style>
  <w:style w:type="table" w:customStyle="1" w:styleId="Jasnecieniowanieakcent11">
    <w:name w:val="Jasne cieniowanie — akcent 11"/>
    <w:basedOn w:val="Standardowy"/>
    <w:uiPriority w:val="60"/>
    <w:rsid w:val="007B49A3"/>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IWZ">
    <w:name w:val="SIWZ"/>
    <w:basedOn w:val="Stopka"/>
    <w:link w:val="SIWZZnak"/>
    <w:qFormat/>
    <w:rsid w:val="007B49A3"/>
    <w:pPr>
      <w:numPr>
        <w:numId w:val="2"/>
      </w:numPr>
      <w:shd w:val="clear" w:color="auto" w:fill="DDD9C3"/>
      <w:tabs>
        <w:tab w:val="clear" w:pos="4536"/>
        <w:tab w:val="clear" w:pos="9072"/>
        <w:tab w:val="left" w:pos="680"/>
      </w:tabs>
    </w:pPr>
    <w:rPr>
      <w:rFonts w:ascii="Century Gothic" w:eastAsia="Times New Roman" w:hAnsi="Century Gothic"/>
      <w:bCs/>
      <w:i/>
      <w:sz w:val="22"/>
      <w:szCs w:val="20"/>
      <w:u w:val="single"/>
    </w:rPr>
  </w:style>
  <w:style w:type="paragraph" w:customStyle="1" w:styleId="Default">
    <w:name w:val="Default"/>
    <w:rsid w:val="00600735"/>
    <w:pPr>
      <w:autoSpaceDE w:val="0"/>
      <w:autoSpaceDN w:val="0"/>
      <w:adjustRightInd w:val="0"/>
    </w:pPr>
    <w:rPr>
      <w:rFonts w:ascii="ISOCPEUR" w:hAnsi="ISOCPEUR" w:cs="ISOCPEUR"/>
      <w:color w:val="000000"/>
      <w:sz w:val="24"/>
      <w:szCs w:val="24"/>
    </w:rPr>
  </w:style>
  <w:style w:type="character" w:customStyle="1" w:styleId="SIWZZnak">
    <w:name w:val="SIWZ Znak"/>
    <w:link w:val="SIWZ"/>
    <w:rsid w:val="007B49A3"/>
    <w:rPr>
      <w:rFonts w:ascii="Century Gothic" w:eastAsia="Times New Roman" w:hAnsi="Century Gothic"/>
      <w:bCs/>
      <w:i/>
      <w:sz w:val="22"/>
      <w:u w:val="single"/>
      <w:shd w:val="clear" w:color="auto" w:fill="DDD9C3"/>
      <w:lang w:eastAsia="en-US"/>
    </w:rPr>
  </w:style>
  <w:style w:type="character" w:customStyle="1" w:styleId="WW8Num3z0">
    <w:name w:val="WW8Num3z0"/>
    <w:rsid w:val="003222CE"/>
    <w:rPr>
      <w:rFonts w:ascii="Verdana" w:eastAsia="Lucida Sans Unicode" w:hAnsi="Verdana" w:cs="Verdana"/>
      <w:color w:val="auto"/>
      <w:sz w:val="20"/>
      <w:szCs w:val="20"/>
    </w:rPr>
  </w:style>
  <w:style w:type="paragraph" w:customStyle="1" w:styleId="tyt">
    <w:name w:val="tyt"/>
    <w:basedOn w:val="Normalny"/>
    <w:rsid w:val="003222CE"/>
    <w:pPr>
      <w:keepNext/>
      <w:suppressAutoHyphens/>
      <w:spacing w:before="60" w:after="60"/>
      <w:ind w:left="0" w:firstLine="0"/>
      <w:jc w:val="center"/>
    </w:pPr>
    <w:rPr>
      <w:rFonts w:eastAsia="Times New Roman"/>
      <w:b/>
      <w:sz w:val="24"/>
      <w:szCs w:val="20"/>
      <w:lang w:eastAsia="ar-SA"/>
    </w:rPr>
  </w:style>
  <w:style w:type="numbering" w:customStyle="1" w:styleId="List12">
    <w:name w:val="List 12"/>
    <w:basedOn w:val="Bezlisty"/>
    <w:rsid w:val="003222CE"/>
    <w:pPr>
      <w:numPr>
        <w:numId w:val="3"/>
      </w:numPr>
    </w:pPr>
  </w:style>
  <w:style w:type="character" w:styleId="Odwoaniedokomentarza">
    <w:name w:val="annotation reference"/>
    <w:uiPriority w:val="99"/>
    <w:unhideWhenUsed/>
    <w:rsid w:val="00DA775A"/>
    <w:rPr>
      <w:sz w:val="16"/>
      <w:szCs w:val="16"/>
    </w:rPr>
  </w:style>
  <w:style w:type="paragraph" w:styleId="Tekstkomentarza">
    <w:name w:val="annotation text"/>
    <w:basedOn w:val="Normalny"/>
    <w:link w:val="TekstkomentarzaZnak"/>
    <w:unhideWhenUsed/>
    <w:rsid w:val="00DA775A"/>
    <w:rPr>
      <w:szCs w:val="20"/>
    </w:rPr>
  </w:style>
  <w:style w:type="character" w:customStyle="1" w:styleId="TekstkomentarzaZnak">
    <w:name w:val="Tekst komentarza Znak"/>
    <w:link w:val="Tekstkomentarza"/>
    <w:rsid w:val="00DA775A"/>
    <w:rPr>
      <w:rFonts w:ascii="Times New Roman" w:hAnsi="Times New Roman"/>
      <w:lang w:eastAsia="en-US"/>
    </w:rPr>
  </w:style>
  <w:style w:type="paragraph" w:styleId="Tematkomentarza">
    <w:name w:val="annotation subject"/>
    <w:basedOn w:val="Tekstkomentarza"/>
    <w:next w:val="Tekstkomentarza"/>
    <w:link w:val="TematkomentarzaZnak"/>
    <w:unhideWhenUsed/>
    <w:rsid w:val="00DA775A"/>
    <w:rPr>
      <w:b/>
      <w:bCs/>
    </w:rPr>
  </w:style>
  <w:style w:type="character" w:customStyle="1" w:styleId="TematkomentarzaZnak">
    <w:name w:val="Temat komentarza Znak"/>
    <w:link w:val="Tematkomentarza"/>
    <w:rsid w:val="00DA775A"/>
    <w:rPr>
      <w:rFonts w:ascii="Times New Roman" w:hAnsi="Times New Roman"/>
      <w:b/>
      <w:bCs/>
      <w:lang w:eastAsia="en-US"/>
    </w:rPr>
  </w:style>
  <w:style w:type="character" w:customStyle="1" w:styleId="Teksttreci2">
    <w:name w:val="Tekst treści (2)_"/>
    <w:link w:val="Teksttreci20"/>
    <w:locked/>
    <w:rsid w:val="00822F05"/>
    <w:rPr>
      <w:rFonts w:eastAsia="Arial" w:cs="Arial"/>
      <w:shd w:val="clear" w:color="auto" w:fill="FFFFFF"/>
    </w:rPr>
  </w:style>
  <w:style w:type="paragraph" w:customStyle="1" w:styleId="Teksttreci20">
    <w:name w:val="Tekst treści (2)"/>
    <w:basedOn w:val="Normalny"/>
    <w:link w:val="Teksttreci2"/>
    <w:rsid w:val="00822F05"/>
    <w:pPr>
      <w:widowControl w:val="0"/>
      <w:shd w:val="clear" w:color="auto" w:fill="FFFFFF"/>
      <w:spacing w:after="300" w:line="278" w:lineRule="exact"/>
      <w:ind w:left="0" w:hanging="400"/>
    </w:pPr>
    <w:rPr>
      <w:rFonts w:ascii="Arial" w:eastAsia="Arial" w:hAnsi="Arial"/>
      <w:szCs w:val="20"/>
    </w:rPr>
  </w:style>
  <w:style w:type="character" w:customStyle="1" w:styleId="alb">
    <w:name w:val="a_lb"/>
    <w:rsid w:val="00C86CC0"/>
  </w:style>
  <w:style w:type="character" w:customStyle="1" w:styleId="fn-ref">
    <w:name w:val="fn-ref"/>
    <w:rsid w:val="00FC7797"/>
  </w:style>
  <w:style w:type="character" w:styleId="Uwydatnienie">
    <w:name w:val="Emphasis"/>
    <w:uiPriority w:val="20"/>
    <w:qFormat/>
    <w:rsid w:val="00AE1D53"/>
    <w:rPr>
      <w:i/>
      <w:iCs/>
    </w:rPr>
  </w:style>
  <w:style w:type="character" w:customStyle="1" w:styleId="AkapitzlistZnak">
    <w:name w:val="Akapit z listą Znak"/>
    <w:aliases w:val="wypunktowanie Znak,Numerowanie Znak,List Paragraph Znak,Akapit z listą BS Znak,Kolorowa lista — akcent 11 Znak,A_wyliczenie Znak,K-P_odwolanie Znak,Akapit z listą5 Znak,maz_wyliczenie Znak,opis dzialania Znak,Signature Znak"/>
    <w:link w:val="Akapitzlist"/>
    <w:qFormat/>
    <w:rsid w:val="005F62A2"/>
    <w:rPr>
      <w:rFonts w:ascii="Times New Roman" w:hAnsi="Times New Roman"/>
      <w:szCs w:val="22"/>
      <w:lang w:eastAsia="en-US"/>
    </w:rPr>
  </w:style>
  <w:style w:type="paragraph" w:styleId="Tekstprzypisudolnego">
    <w:name w:val="footnote text"/>
    <w:basedOn w:val="Normalny"/>
    <w:link w:val="TekstprzypisudolnegoZnak"/>
    <w:rsid w:val="00FD68A7"/>
    <w:pPr>
      <w:suppressAutoHyphens/>
      <w:overflowPunct w:val="0"/>
      <w:autoSpaceDE w:val="0"/>
      <w:ind w:left="0" w:firstLine="0"/>
      <w:textAlignment w:val="baseline"/>
    </w:pPr>
    <w:rPr>
      <w:rFonts w:ascii="Arial" w:eastAsia="Times New Roman" w:hAnsi="Arial"/>
      <w:szCs w:val="20"/>
      <w:lang w:eastAsia="zh-CN"/>
    </w:rPr>
  </w:style>
  <w:style w:type="character" w:customStyle="1" w:styleId="TekstprzypisudolnegoZnak">
    <w:name w:val="Tekst przypisu dolnego Znak"/>
    <w:link w:val="Tekstprzypisudolnego"/>
    <w:rsid w:val="00FD68A7"/>
    <w:rPr>
      <w:rFonts w:eastAsia="Times New Roman"/>
      <w:lang w:eastAsia="zh-CN"/>
    </w:rPr>
  </w:style>
  <w:style w:type="character" w:styleId="UyteHipercze">
    <w:name w:val="FollowedHyperlink"/>
    <w:unhideWhenUsed/>
    <w:rsid w:val="002143B6"/>
    <w:rPr>
      <w:color w:val="954F72"/>
      <w:u w:val="single"/>
    </w:rPr>
  </w:style>
  <w:style w:type="character" w:customStyle="1" w:styleId="Nagwek2Znak">
    <w:name w:val="Nagłówek 2 Znak"/>
    <w:link w:val="Nagwek2"/>
    <w:rsid w:val="00C02AF8"/>
    <w:rPr>
      <w:rFonts w:ascii="Times New Roman" w:eastAsia="Times New Roman" w:hAnsi="Times New Roman"/>
      <w:sz w:val="24"/>
    </w:rPr>
  </w:style>
  <w:style w:type="character" w:customStyle="1" w:styleId="Nagwek5Znak">
    <w:name w:val="Nagłówek 5 Znak"/>
    <w:link w:val="Nagwek5"/>
    <w:rsid w:val="00C02AF8"/>
    <w:rPr>
      <w:rFonts w:eastAsia="Times New Roman"/>
      <w:lang w:eastAsia="ar-SA"/>
    </w:rPr>
  </w:style>
  <w:style w:type="character" w:customStyle="1" w:styleId="Nagwek6Znak">
    <w:name w:val="Nagłówek 6 Znak"/>
    <w:aliases w:val="Nagłówek 6 Tabela Znak"/>
    <w:link w:val="Nagwek6"/>
    <w:uiPriority w:val="99"/>
    <w:rsid w:val="00C02AF8"/>
    <w:rPr>
      <w:rFonts w:eastAsia="Times New Roman"/>
      <w:i/>
      <w:sz w:val="22"/>
      <w:szCs w:val="24"/>
      <w:lang w:eastAsia="ar-SA"/>
    </w:rPr>
  </w:style>
  <w:style w:type="character" w:customStyle="1" w:styleId="Nagwek7Znak">
    <w:name w:val="Nagłówek 7 Znak"/>
    <w:link w:val="Nagwek7"/>
    <w:uiPriority w:val="99"/>
    <w:rsid w:val="00C02AF8"/>
    <w:rPr>
      <w:rFonts w:ascii="Times New Roman" w:eastAsia="Times New Roman" w:hAnsi="Times New Roman"/>
      <w:sz w:val="24"/>
    </w:rPr>
  </w:style>
  <w:style w:type="character" w:customStyle="1" w:styleId="Nagwek8Znak">
    <w:name w:val="Nagłówek 8 Znak"/>
    <w:link w:val="Nagwek8"/>
    <w:uiPriority w:val="99"/>
    <w:rsid w:val="00C02AF8"/>
    <w:rPr>
      <w:rFonts w:ascii="Times New Roman" w:eastAsia="Times New Roman" w:hAnsi="Times New Roman"/>
      <w:i/>
      <w:sz w:val="24"/>
    </w:rPr>
  </w:style>
  <w:style w:type="character" w:styleId="Numerstrony">
    <w:name w:val="page number"/>
    <w:basedOn w:val="Domylnaczcionkaakapitu"/>
    <w:rsid w:val="00C02AF8"/>
  </w:style>
  <w:style w:type="character" w:customStyle="1" w:styleId="ZnakZnak">
    <w:name w:val="Znak Znak"/>
    <w:locked/>
    <w:rsid w:val="00C02AF8"/>
    <w:rPr>
      <w:sz w:val="24"/>
      <w:lang w:val="pl-PL" w:eastAsia="pl-PL" w:bidi="ar-SA"/>
    </w:rPr>
  </w:style>
  <w:style w:type="character" w:customStyle="1" w:styleId="TekstpodstawowyZnak1">
    <w:name w:val="Tekst podstawowy Znak1"/>
    <w:aliases w:val=" Znak Znak1,Tekst podstawow.(F2) Znak1,(F2) Znak1"/>
    <w:locked/>
    <w:rsid w:val="00C02AF8"/>
    <w:rPr>
      <w:sz w:val="24"/>
    </w:rPr>
  </w:style>
  <w:style w:type="paragraph" w:styleId="Tekstpodstawowywcity2">
    <w:name w:val="Body Text Indent 2"/>
    <w:basedOn w:val="Normalny"/>
    <w:link w:val="Tekstpodstawowywcity2Znak"/>
    <w:rsid w:val="00C02AF8"/>
    <w:pPr>
      <w:spacing w:after="120" w:line="480" w:lineRule="auto"/>
      <w:ind w:left="283" w:firstLine="0"/>
    </w:pPr>
    <w:rPr>
      <w:rFonts w:eastAsia="Times New Roman"/>
      <w:szCs w:val="20"/>
    </w:rPr>
  </w:style>
  <w:style w:type="character" w:customStyle="1" w:styleId="Tekstpodstawowywcity2Znak">
    <w:name w:val="Tekst podstawowy wcięty 2 Znak"/>
    <w:link w:val="Tekstpodstawowywcity2"/>
    <w:rsid w:val="00C02AF8"/>
    <w:rPr>
      <w:rFonts w:ascii="Times New Roman" w:eastAsia="Times New Roman" w:hAnsi="Times New Roman"/>
    </w:rPr>
  </w:style>
  <w:style w:type="paragraph" w:customStyle="1" w:styleId="Akapitzlist1">
    <w:name w:val="Akapit z listą1"/>
    <w:basedOn w:val="Normalny"/>
    <w:link w:val="ListParagraphChar1"/>
    <w:qFormat/>
    <w:rsid w:val="00C02AF8"/>
    <w:pPr>
      <w:ind w:left="720" w:firstLine="0"/>
      <w:contextualSpacing/>
    </w:pPr>
    <w:rPr>
      <w:szCs w:val="20"/>
    </w:rPr>
  </w:style>
  <w:style w:type="paragraph" w:customStyle="1" w:styleId="Wyliczaniess">
    <w:name w:val="Wyliczanie ss"/>
    <w:rsid w:val="00C02AF8"/>
    <w:pPr>
      <w:spacing w:before="56" w:after="56"/>
      <w:ind w:left="340" w:hanging="340"/>
    </w:pPr>
    <w:rPr>
      <w:rFonts w:ascii="Times New Roman" w:eastAsia="Times New Roman" w:hAnsi="Times New Roman"/>
      <w:color w:val="000000"/>
      <w:sz w:val="26"/>
      <w:szCs w:val="26"/>
    </w:rPr>
  </w:style>
  <w:style w:type="numbering" w:customStyle="1" w:styleId="Styl1">
    <w:name w:val="Styl1"/>
    <w:rsid w:val="00C02AF8"/>
    <w:pPr>
      <w:numPr>
        <w:numId w:val="11"/>
      </w:numPr>
    </w:pPr>
  </w:style>
  <w:style w:type="paragraph" w:customStyle="1" w:styleId="BodySingle">
    <w:name w:val="Body Single"/>
    <w:basedOn w:val="Normalny"/>
    <w:rsid w:val="00C02AF8"/>
    <w:pPr>
      <w:ind w:left="0" w:firstLine="0"/>
    </w:pPr>
    <w:rPr>
      <w:rFonts w:ascii="Tms Rmn" w:eastAsia="Times New Roman" w:hAnsi="Tms Rmn" w:cs="Tms Rmn"/>
      <w:noProof/>
      <w:szCs w:val="20"/>
      <w:lang w:eastAsia="pl-PL"/>
    </w:rPr>
  </w:style>
  <w:style w:type="character" w:customStyle="1" w:styleId="tabulatory">
    <w:name w:val="tabulatory"/>
    <w:basedOn w:val="Domylnaczcionkaakapitu"/>
    <w:rsid w:val="00C02AF8"/>
  </w:style>
  <w:style w:type="character" w:customStyle="1" w:styleId="TekstdymkaZnak">
    <w:name w:val="Tekst dymka Znak"/>
    <w:link w:val="Tekstdymka"/>
    <w:rsid w:val="00C02AF8"/>
    <w:rPr>
      <w:rFonts w:ascii="Tahoma" w:hAnsi="Tahoma" w:cs="Tahoma"/>
      <w:sz w:val="16"/>
      <w:szCs w:val="16"/>
      <w:lang w:eastAsia="en-US"/>
    </w:rPr>
  </w:style>
  <w:style w:type="paragraph" w:customStyle="1" w:styleId="Bezodstpw1">
    <w:name w:val="Bez odstępów1"/>
    <w:rsid w:val="00C02AF8"/>
    <w:rPr>
      <w:rFonts w:ascii="Calibri" w:eastAsia="Times New Roman" w:hAnsi="Calibri" w:cs="Calibri"/>
      <w:sz w:val="22"/>
      <w:szCs w:val="22"/>
      <w:lang w:eastAsia="en-US"/>
    </w:rPr>
  </w:style>
  <w:style w:type="character" w:styleId="Odwoanieprzypisudolnego">
    <w:name w:val="footnote reference"/>
    <w:uiPriority w:val="99"/>
    <w:unhideWhenUsed/>
    <w:rsid w:val="00C02AF8"/>
    <w:rPr>
      <w:vertAlign w:val="superscript"/>
    </w:rPr>
  </w:style>
  <w:style w:type="paragraph" w:customStyle="1" w:styleId="Kasia">
    <w:name w:val="Kasia"/>
    <w:basedOn w:val="Normalny"/>
    <w:rsid w:val="00C02AF8"/>
    <w:pPr>
      <w:tabs>
        <w:tab w:val="left" w:pos="284"/>
      </w:tabs>
      <w:ind w:left="0" w:firstLine="0"/>
      <w:jc w:val="both"/>
    </w:pPr>
    <w:rPr>
      <w:rFonts w:eastAsia="Times New Roman"/>
      <w:sz w:val="24"/>
      <w:szCs w:val="24"/>
      <w:lang w:eastAsia="pl-PL"/>
    </w:rPr>
  </w:style>
  <w:style w:type="paragraph" w:customStyle="1" w:styleId="StylArial10ptInterlinia15wiersza">
    <w:name w:val="Styl Arial 10 pt Interlinia:  15 wiersza"/>
    <w:basedOn w:val="Normalny"/>
    <w:rsid w:val="00C02AF8"/>
    <w:pPr>
      <w:spacing w:line="360" w:lineRule="auto"/>
      <w:ind w:left="0" w:firstLine="0"/>
      <w:jc w:val="both"/>
    </w:pPr>
    <w:rPr>
      <w:rFonts w:ascii="Arial" w:eastAsia="Times New Roman" w:hAnsi="Arial"/>
      <w:szCs w:val="20"/>
      <w:lang w:eastAsia="pl-PL"/>
    </w:rPr>
  </w:style>
  <w:style w:type="paragraph" w:styleId="Listapunktowana">
    <w:name w:val="List Bullet"/>
    <w:basedOn w:val="Normalny"/>
    <w:uiPriority w:val="99"/>
    <w:rsid w:val="00C02AF8"/>
    <w:pPr>
      <w:numPr>
        <w:numId w:val="12"/>
      </w:numPr>
    </w:pPr>
    <w:rPr>
      <w:rFonts w:eastAsia="Times New Roman"/>
      <w:szCs w:val="20"/>
      <w:lang w:eastAsia="pl-PL"/>
    </w:rPr>
  </w:style>
  <w:style w:type="table" w:customStyle="1" w:styleId="TableNormal">
    <w:name w:val="Table Normal"/>
    <w:rsid w:val="00C02AF8"/>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0">
    <w:name w:val="List 0"/>
    <w:basedOn w:val="Zaimportowanystyl1"/>
    <w:rsid w:val="00C02AF8"/>
    <w:pPr>
      <w:numPr>
        <w:numId w:val="26"/>
      </w:numPr>
    </w:pPr>
  </w:style>
  <w:style w:type="numbering" w:customStyle="1" w:styleId="Zaimportowanystyl1">
    <w:name w:val="Zaimportowany styl 1"/>
    <w:rsid w:val="00C02AF8"/>
  </w:style>
  <w:style w:type="numbering" w:customStyle="1" w:styleId="List1">
    <w:name w:val="List 1"/>
    <w:basedOn w:val="Zaimportowanystyl2"/>
    <w:rsid w:val="00C02AF8"/>
    <w:pPr>
      <w:numPr>
        <w:numId w:val="13"/>
      </w:numPr>
    </w:pPr>
  </w:style>
  <w:style w:type="numbering" w:customStyle="1" w:styleId="Zaimportowanystyl2">
    <w:name w:val="Zaimportowany styl 2"/>
    <w:rsid w:val="00C02AF8"/>
  </w:style>
  <w:style w:type="numbering" w:customStyle="1" w:styleId="Lista21">
    <w:name w:val="Lista 21"/>
    <w:basedOn w:val="Zaimportowanystyl3"/>
    <w:rsid w:val="00C02AF8"/>
    <w:pPr>
      <w:numPr>
        <w:numId w:val="14"/>
      </w:numPr>
    </w:pPr>
  </w:style>
  <w:style w:type="numbering" w:customStyle="1" w:styleId="Zaimportowanystyl3">
    <w:name w:val="Zaimportowany styl 3"/>
    <w:rsid w:val="00C02AF8"/>
  </w:style>
  <w:style w:type="numbering" w:customStyle="1" w:styleId="Lista31">
    <w:name w:val="Lista 31"/>
    <w:basedOn w:val="Zaimportowanystyl4"/>
    <w:rsid w:val="00C02AF8"/>
    <w:pPr>
      <w:numPr>
        <w:numId w:val="15"/>
      </w:numPr>
    </w:pPr>
  </w:style>
  <w:style w:type="numbering" w:customStyle="1" w:styleId="Zaimportowanystyl4">
    <w:name w:val="Zaimportowany styl 4"/>
    <w:rsid w:val="00C02AF8"/>
  </w:style>
  <w:style w:type="numbering" w:customStyle="1" w:styleId="Lista41">
    <w:name w:val="Lista 41"/>
    <w:basedOn w:val="Zaimportowanystyl5"/>
    <w:rsid w:val="00C02AF8"/>
    <w:pPr>
      <w:numPr>
        <w:numId w:val="16"/>
      </w:numPr>
    </w:pPr>
  </w:style>
  <w:style w:type="numbering" w:customStyle="1" w:styleId="Zaimportowanystyl5">
    <w:name w:val="Zaimportowany styl 5"/>
    <w:rsid w:val="00C02AF8"/>
  </w:style>
  <w:style w:type="numbering" w:customStyle="1" w:styleId="Lista51">
    <w:name w:val="Lista 51"/>
    <w:basedOn w:val="Zaimportowanystyl6"/>
    <w:rsid w:val="00C02AF8"/>
    <w:pPr>
      <w:numPr>
        <w:numId w:val="17"/>
      </w:numPr>
    </w:pPr>
  </w:style>
  <w:style w:type="numbering" w:customStyle="1" w:styleId="Zaimportowanystyl6">
    <w:name w:val="Zaimportowany styl 6"/>
    <w:rsid w:val="00C02AF8"/>
  </w:style>
  <w:style w:type="numbering" w:customStyle="1" w:styleId="List6">
    <w:name w:val="List 6"/>
    <w:basedOn w:val="Zaimportowanystyl7"/>
    <w:rsid w:val="00C02AF8"/>
    <w:pPr>
      <w:numPr>
        <w:numId w:val="18"/>
      </w:numPr>
    </w:pPr>
  </w:style>
  <w:style w:type="numbering" w:customStyle="1" w:styleId="Zaimportowanystyl7">
    <w:name w:val="Zaimportowany styl 7"/>
    <w:rsid w:val="00C02AF8"/>
  </w:style>
  <w:style w:type="numbering" w:customStyle="1" w:styleId="List7">
    <w:name w:val="List 7"/>
    <w:basedOn w:val="Zaimportowanystyl8"/>
    <w:rsid w:val="00C02AF8"/>
    <w:pPr>
      <w:numPr>
        <w:numId w:val="25"/>
      </w:numPr>
    </w:pPr>
  </w:style>
  <w:style w:type="numbering" w:customStyle="1" w:styleId="Zaimportowanystyl8">
    <w:name w:val="Zaimportowany styl 8"/>
    <w:rsid w:val="00C02AF8"/>
  </w:style>
  <w:style w:type="numbering" w:customStyle="1" w:styleId="List8">
    <w:name w:val="List 8"/>
    <w:basedOn w:val="Zaimportowanystyl9"/>
    <w:rsid w:val="00C02AF8"/>
    <w:pPr>
      <w:numPr>
        <w:numId w:val="19"/>
      </w:numPr>
    </w:pPr>
  </w:style>
  <w:style w:type="numbering" w:customStyle="1" w:styleId="Zaimportowanystyl9">
    <w:name w:val="Zaimportowany styl 9"/>
    <w:rsid w:val="00C02AF8"/>
  </w:style>
  <w:style w:type="numbering" w:customStyle="1" w:styleId="List9">
    <w:name w:val="List 9"/>
    <w:basedOn w:val="Zaimportowanystyl10"/>
    <w:rsid w:val="00C02AF8"/>
    <w:pPr>
      <w:numPr>
        <w:numId w:val="20"/>
      </w:numPr>
    </w:pPr>
  </w:style>
  <w:style w:type="numbering" w:customStyle="1" w:styleId="Zaimportowanystyl10">
    <w:name w:val="Zaimportowany styl 10"/>
    <w:rsid w:val="00C02AF8"/>
  </w:style>
  <w:style w:type="numbering" w:customStyle="1" w:styleId="List10">
    <w:name w:val="List 10"/>
    <w:basedOn w:val="Zaimportowanystyl11"/>
    <w:rsid w:val="00C02AF8"/>
    <w:pPr>
      <w:numPr>
        <w:numId w:val="21"/>
      </w:numPr>
    </w:pPr>
  </w:style>
  <w:style w:type="numbering" w:customStyle="1" w:styleId="Zaimportowanystyl11">
    <w:name w:val="Zaimportowany styl 11"/>
    <w:rsid w:val="00C02AF8"/>
  </w:style>
  <w:style w:type="numbering" w:customStyle="1" w:styleId="List11">
    <w:name w:val="List 11"/>
    <w:basedOn w:val="Zaimportowanystyl12"/>
    <w:rsid w:val="00C02AF8"/>
    <w:pPr>
      <w:numPr>
        <w:numId w:val="22"/>
      </w:numPr>
    </w:pPr>
  </w:style>
  <w:style w:type="numbering" w:customStyle="1" w:styleId="Zaimportowanystyl12">
    <w:name w:val="Zaimportowany styl 12"/>
    <w:rsid w:val="00C02AF8"/>
  </w:style>
  <w:style w:type="numbering" w:customStyle="1" w:styleId="Zaimportowanystyl13">
    <w:name w:val="Zaimportowany styl 13"/>
    <w:rsid w:val="00C02AF8"/>
  </w:style>
  <w:style w:type="numbering" w:customStyle="1" w:styleId="List13">
    <w:name w:val="List 13"/>
    <w:basedOn w:val="Zaimportowanystyl14"/>
    <w:rsid w:val="00C02AF8"/>
    <w:pPr>
      <w:numPr>
        <w:numId w:val="23"/>
      </w:numPr>
    </w:pPr>
  </w:style>
  <w:style w:type="numbering" w:customStyle="1" w:styleId="Zaimportowanystyl14">
    <w:name w:val="Zaimportowany styl 14"/>
    <w:rsid w:val="00C02AF8"/>
  </w:style>
  <w:style w:type="numbering" w:customStyle="1" w:styleId="List14">
    <w:name w:val="List 14"/>
    <w:basedOn w:val="Zaimportowanystyl15"/>
    <w:rsid w:val="00C02AF8"/>
    <w:pPr>
      <w:numPr>
        <w:numId w:val="24"/>
      </w:numPr>
    </w:pPr>
  </w:style>
  <w:style w:type="numbering" w:customStyle="1" w:styleId="Zaimportowanystyl15">
    <w:name w:val="Zaimportowany styl 15"/>
    <w:rsid w:val="00C02AF8"/>
  </w:style>
  <w:style w:type="paragraph" w:customStyle="1" w:styleId="AtekstROOS">
    <w:name w:val="A_tekst ROOS"/>
    <w:basedOn w:val="Normalny"/>
    <w:next w:val="Normalny"/>
    <w:link w:val="AtekstROOSZnak"/>
    <w:uiPriority w:val="99"/>
    <w:qFormat/>
    <w:rsid w:val="00C02AF8"/>
    <w:pPr>
      <w:numPr>
        <w:numId w:val="28"/>
      </w:numPr>
      <w:tabs>
        <w:tab w:val="left" w:pos="284"/>
      </w:tabs>
      <w:spacing w:before="100" w:beforeAutospacing="1" w:after="100" w:afterAutospacing="1"/>
      <w:ind w:left="0" w:firstLine="284"/>
      <w:jc w:val="both"/>
    </w:pPr>
    <w:rPr>
      <w:rFonts w:ascii="Arial" w:eastAsia="Times New Roman" w:hAnsi="Arial"/>
      <w:szCs w:val="24"/>
    </w:rPr>
  </w:style>
  <w:style w:type="character" w:customStyle="1" w:styleId="AtekstROOSZnak">
    <w:name w:val="A_tekst ROOS Znak"/>
    <w:link w:val="AtekstROOS"/>
    <w:uiPriority w:val="99"/>
    <w:rsid w:val="00C02AF8"/>
    <w:rPr>
      <w:rFonts w:eastAsia="Times New Roman"/>
      <w:szCs w:val="24"/>
      <w:lang w:eastAsia="en-US"/>
    </w:rPr>
  </w:style>
  <w:style w:type="paragraph" w:customStyle="1" w:styleId="1wyliczenieROOS">
    <w:name w:val="1_wyliczenie _ROOS"/>
    <w:basedOn w:val="Normalny"/>
    <w:link w:val="1wyliczenieROOSZnak"/>
    <w:qFormat/>
    <w:rsid w:val="00C02AF8"/>
    <w:pPr>
      <w:widowControl w:val="0"/>
      <w:numPr>
        <w:numId w:val="29"/>
      </w:numPr>
    </w:pPr>
    <w:rPr>
      <w:rFonts w:ascii="Arial" w:eastAsia="Lucida Sans Unicode" w:hAnsi="Arial"/>
      <w:szCs w:val="16"/>
      <w:lang w:eastAsia="ar-SA"/>
    </w:rPr>
  </w:style>
  <w:style w:type="character" w:customStyle="1" w:styleId="1wyliczenieROOSZnak">
    <w:name w:val="1_wyliczenie _ROOS Znak"/>
    <w:link w:val="1wyliczenieROOS"/>
    <w:rsid w:val="00C02AF8"/>
    <w:rPr>
      <w:rFonts w:eastAsia="Lucida Sans Unicode"/>
      <w:szCs w:val="16"/>
      <w:lang w:eastAsia="ar-SA"/>
    </w:rPr>
  </w:style>
  <w:style w:type="character" w:customStyle="1" w:styleId="Odwoaniedokomentarza3">
    <w:name w:val="Odwołanie do komentarza3"/>
    <w:rsid w:val="00C02AF8"/>
    <w:rPr>
      <w:sz w:val="16"/>
      <w:szCs w:val="16"/>
    </w:rPr>
  </w:style>
  <w:style w:type="paragraph" w:customStyle="1" w:styleId="StylPunktWieksze">
    <w:name w:val="Styl Punkt Wieksze"/>
    <w:rsid w:val="00C02AF8"/>
    <w:pPr>
      <w:tabs>
        <w:tab w:val="left" w:pos="397"/>
        <w:tab w:val="num" w:pos="1077"/>
      </w:tabs>
      <w:suppressAutoHyphens/>
      <w:spacing w:line="360" w:lineRule="auto"/>
      <w:ind w:left="1077" w:hanging="360"/>
    </w:pPr>
    <w:rPr>
      <w:rFonts w:ascii="Times New Roman" w:eastAsia="Arial" w:hAnsi="Times New Roman"/>
      <w:sz w:val="24"/>
      <w:szCs w:val="24"/>
      <w:lang w:eastAsia="zh-CN"/>
    </w:rPr>
  </w:style>
  <w:style w:type="character" w:customStyle="1" w:styleId="Odwoaniedokomentarza2">
    <w:name w:val="Odwołanie do komentarza2"/>
    <w:rsid w:val="00C02AF8"/>
    <w:rPr>
      <w:sz w:val="16"/>
      <w:szCs w:val="16"/>
    </w:rPr>
  </w:style>
  <w:style w:type="paragraph" w:customStyle="1" w:styleId="parametry">
    <w:name w:val="parametry"/>
    <w:basedOn w:val="Normalny"/>
    <w:rsid w:val="00C02AF8"/>
    <w:pPr>
      <w:tabs>
        <w:tab w:val="right" w:pos="6804"/>
      </w:tabs>
      <w:suppressAutoHyphens/>
      <w:spacing w:before="120" w:after="240" w:line="360" w:lineRule="auto"/>
      <w:ind w:left="0" w:firstLine="0"/>
      <w:jc w:val="both"/>
    </w:pPr>
    <w:rPr>
      <w:rFonts w:eastAsia="Times New Roman"/>
      <w:sz w:val="24"/>
      <w:szCs w:val="24"/>
      <w:lang w:eastAsia="zh-CN"/>
    </w:rPr>
  </w:style>
  <w:style w:type="paragraph" w:customStyle="1" w:styleId="NormalnyWeb1">
    <w:name w:val="Normalny (Web)1"/>
    <w:basedOn w:val="Normalny"/>
    <w:rsid w:val="00C02AF8"/>
    <w:pPr>
      <w:suppressAutoHyphens/>
      <w:spacing w:before="120" w:after="120" w:line="360" w:lineRule="auto"/>
      <w:ind w:left="1644"/>
      <w:jc w:val="both"/>
    </w:pPr>
    <w:rPr>
      <w:rFonts w:ascii="Arial" w:eastAsia="Times New Roman" w:hAnsi="Arial" w:cs="Arial"/>
      <w:kern w:val="1"/>
      <w:sz w:val="24"/>
      <w:szCs w:val="24"/>
      <w:lang w:eastAsia="zh-CN"/>
    </w:rPr>
  </w:style>
  <w:style w:type="paragraph" w:styleId="Tekstpodstawowywcity3">
    <w:name w:val="Body Text Indent 3"/>
    <w:basedOn w:val="Normalny"/>
    <w:link w:val="Tekstpodstawowywcity3Znak"/>
    <w:rsid w:val="00C02AF8"/>
    <w:pPr>
      <w:spacing w:after="120"/>
      <w:ind w:left="283" w:firstLine="0"/>
    </w:pPr>
    <w:rPr>
      <w:rFonts w:eastAsia="Times New Roman"/>
      <w:sz w:val="16"/>
      <w:szCs w:val="16"/>
    </w:rPr>
  </w:style>
  <w:style w:type="character" w:customStyle="1" w:styleId="Tekstpodstawowywcity3Znak">
    <w:name w:val="Tekst podstawowy wcięty 3 Znak"/>
    <w:link w:val="Tekstpodstawowywcity3"/>
    <w:rsid w:val="00C02AF8"/>
    <w:rPr>
      <w:rFonts w:ascii="Times New Roman" w:eastAsia="Times New Roman" w:hAnsi="Times New Roman"/>
      <w:sz w:val="16"/>
      <w:szCs w:val="16"/>
    </w:rPr>
  </w:style>
  <w:style w:type="character" w:customStyle="1" w:styleId="BodyTextChar">
    <w:name w:val="Body Text Char"/>
    <w:aliases w:val="Znak Char"/>
    <w:locked/>
    <w:rsid w:val="00C02AF8"/>
    <w:rPr>
      <w:rFonts w:ascii="Times New Roman" w:hAnsi="Times New Roman"/>
      <w:sz w:val="20"/>
      <w:lang w:eastAsia="pl-PL"/>
    </w:rPr>
  </w:style>
  <w:style w:type="paragraph" w:customStyle="1" w:styleId="AtabelaROOS">
    <w:name w:val="A_tabela_ROOS"/>
    <w:basedOn w:val="Normalny"/>
    <w:link w:val="AtabelaROOSZnak"/>
    <w:qFormat/>
    <w:rsid w:val="00C02AF8"/>
    <w:pPr>
      <w:tabs>
        <w:tab w:val="left" w:pos="284"/>
      </w:tabs>
      <w:spacing w:beforeAutospacing="1" w:afterAutospacing="1"/>
      <w:ind w:left="0" w:firstLine="0"/>
      <w:jc w:val="center"/>
    </w:pPr>
    <w:rPr>
      <w:rFonts w:ascii="Arial" w:eastAsia="Times New Roman" w:hAnsi="Arial"/>
      <w:iCs/>
      <w:sz w:val="18"/>
      <w:szCs w:val="24"/>
    </w:rPr>
  </w:style>
  <w:style w:type="character" w:customStyle="1" w:styleId="AtabelaROOSZnak">
    <w:name w:val="A_tabela_ROOS Znak"/>
    <w:link w:val="AtabelaROOS"/>
    <w:rsid w:val="00C02AF8"/>
    <w:rPr>
      <w:rFonts w:eastAsia="Times New Roman"/>
      <w:iCs/>
      <w:sz w:val="18"/>
      <w:szCs w:val="24"/>
    </w:rPr>
  </w:style>
  <w:style w:type="paragraph" w:customStyle="1" w:styleId="wyliczanieZnak">
    <w:name w:val="– wyliczanie Znak"/>
    <w:basedOn w:val="Normalny"/>
    <w:rsid w:val="00C02AF8"/>
    <w:pPr>
      <w:widowControl w:val="0"/>
      <w:numPr>
        <w:numId w:val="30"/>
      </w:numPr>
      <w:spacing w:line="360" w:lineRule="auto"/>
    </w:pPr>
    <w:rPr>
      <w:rFonts w:ascii="Arial" w:eastAsia="Lucida Sans Unicode" w:hAnsi="Arial"/>
      <w:sz w:val="22"/>
      <w:lang w:eastAsia="ar-SA"/>
    </w:rPr>
  </w:style>
  <w:style w:type="character" w:customStyle="1" w:styleId="Odwoaniedokomentarza4">
    <w:name w:val="Odwołanie do komentarza4"/>
    <w:rsid w:val="00C02AF8"/>
    <w:rPr>
      <w:sz w:val="16"/>
      <w:szCs w:val="16"/>
    </w:rPr>
  </w:style>
  <w:style w:type="paragraph" w:styleId="Plandokumentu">
    <w:name w:val="Document Map"/>
    <w:basedOn w:val="Normalny"/>
    <w:link w:val="PlandokumentuZnak"/>
    <w:rsid w:val="00C02AF8"/>
    <w:pPr>
      <w:shd w:val="clear" w:color="auto" w:fill="000080"/>
      <w:ind w:left="0" w:firstLine="0"/>
    </w:pPr>
    <w:rPr>
      <w:rFonts w:ascii="Tahoma" w:eastAsia="Times New Roman" w:hAnsi="Tahoma"/>
      <w:szCs w:val="20"/>
    </w:rPr>
  </w:style>
  <w:style w:type="character" w:customStyle="1" w:styleId="PlandokumentuZnak">
    <w:name w:val="Plan dokumentu Znak"/>
    <w:link w:val="Plandokumentu"/>
    <w:rsid w:val="00C02AF8"/>
    <w:rPr>
      <w:rFonts w:ascii="Tahoma" w:eastAsia="Times New Roman" w:hAnsi="Tahoma" w:cs="Tahoma"/>
      <w:shd w:val="clear" w:color="auto" w:fill="000080"/>
    </w:rPr>
  </w:style>
  <w:style w:type="character" w:customStyle="1" w:styleId="ZnakZnak11">
    <w:name w:val="Znak Znak11"/>
    <w:rsid w:val="00C02AF8"/>
    <w:rPr>
      <w:rFonts w:ascii="Cambria" w:hAnsi="Cambria"/>
      <w:b/>
      <w:bCs/>
      <w:color w:val="365F91"/>
      <w:sz w:val="28"/>
      <w:szCs w:val="28"/>
      <w:lang w:val="pl-PL" w:eastAsia="en-US" w:bidi="ar-SA"/>
    </w:rPr>
  </w:style>
  <w:style w:type="character" w:customStyle="1" w:styleId="ZnakZnak10">
    <w:name w:val="Znak Znak10"/>
    <w:rsid w:val="00C02AF8"/>
    <w:rPr>
      <w:sz w:val="24"/>
      <w:szCs w:val="24"/>
      <w:lang w:val="pl-PL" w:eastAsia="ar-SA" w:bidi="ar-SA"/>
    </w:rPr>
  </w:style>
  <w:style w:type="paragraph" w:customStyle="1" w:styleId="numerowanie">
    <w:name w:val="numerowanie"/>
    <w:basedOn w:val="Normalny"/>
    <w:autoRedefine/>
    <w:rsid w:val="00C02AF8"/>
    <w:pPr>
      <w:numPr>
        <w:ilvl w:val="2"/>
        <w:numId w:val="31"/>
      </w:numPr>
      <w:tabs>
        <w:tab w:val="left" w:pos="851"/>
      </w:tabs>
      <w:spacing w:before="120" w:after="120" w:line="360" w:lineRule="auto"/>
      <w:jc w:val="both"/>
    </w:pPr>
    <w:rPr>
      <w:rFonts w:eastAsia="Times New Roman"/>
      <w:sz w:val="24"/>
      <w:szCs w:val="24"/>
      <w:lang w:eastAsia="pl-PL"/>
    </w:rPr>
  </w:style>
  <w:style w:type="paragraph" w:styleId="Poprawka">
    <w:name w:val="Revision"/>
    <w:hidden/>
    <w:semiHidden/>
    <w:rsid w:val="00C02AF8"/>
    <w:rPr>
      <w:rFonts w:ascii="Calibri" w:hAnsi="Calibri"/>
      <w:sz w:val="22"/>
      <w:szCs w:val="22"/>
      <w:lang w:eastAsia="en-US"/>
    </w:rPr>
  </w:style>
  <w:style w:type="paragraph" w:customStyle="1" w:styleId="tekstost">
    <w:name w:val="tekst ost"/>
    <w:basedOn w:val="Normalny"/>
    <w:rsid w:val="00C02AF8"/>
    <w:pPr>
      <w:overflowPunct w:val="0"/>
      <w:autoSpaceDE w:val="0"/>
      <w:autoSpaceDN w:val="0"/>
      <w:adjustRightInd w:val="0"/>
      <w:ind w:left="0" w:firstLine="0"/>
      <w:jc w:val="both"/>
      <w:textAlignment w:val="baseline"/>
    </w:pPr>
    <w:rPr>
      <w:rFonts w:eastAsia="Times New Roman"/>
      <w:szCs w:val="20"/>
      <w:lang w:eastAsia="pl-PL"/>
    </w:rPr>
  </w:style>
  <w:style w:type="character" w:customStyle="1" w:styleId="NormalnyWebZnak">
    <w:name w:val="Normalny (Web) Znak"/>
    <w:link w:val="NormalnyWeb"/>
    <w:locked/>
    <w:rsid w:val="00C02AF8"/>
    <w:rPr>
      <w:rFonts w:ascii="Arial Unicode MS" w:eastAsia="Arial Unicode MS" w:hAnsi="Arial Unicode MS" w:cs="Arial Unicode MS"/>
      <w:sz w:val="24"/>
      <w:szCs w:val="24"/>
      <w:lang w:eastAsia="ar-SA"/>
    </w:rPr>
  </w:style>
  <w:style w:type="paragraph" w:styleId="Nagwekspisutreci">
    <w:name w:val="TOC Heading"/>
    <w:basedOn w:val="Nagwek1"/>
    <w:next w:val="Normalny"/>
    <w:qFormat/>
    <w:rsid w:val="00C02AF8"/>
    <w:pPr>
      <w:keepLines/>
      <w:widowControl/>
      <w:numPr>
        <w:numId w:val="0"/>
      </w:numPr>
      <w:suppressAutoHyphens w:val="0"/>
      <w:spacing w:before="480" w:line="276" w:lineRule="auto"/>
      <w:jc w:val="left"/>
      <w:outlineLvl w:val="9"/>
    </w:pPr>
    <w:rPr>
      <w:rFonts w:ascii="Cambria" w:eastAsia="Times New Roman" w:hAnsi="Cambria" w:cs="Times New Roman"/>
      <w:bCs/>
      <w:color w:val="365F91"/>
      <w:sz w:val="28"/>
      <w:szCs w:val="28"/>
      <w:lang w:bidi="ar-SA"/>
    </w:rPr>
  </w:style>
  <w:style w:type="paragraph" w:styleId="Spistreci1">
    <w:name w:val="toc 1"/>
    <w:basedOn w:val="Normalny"/>
    <w:next w:val="Normalny"/>
    <w:autoRedefine/>
    <w:unhideWhenUsed/>
    <w:qFormat/>
    <w:rsid w:val="00C02AF8"/>
    <w:pPr>
      <w:spacing w:after="100" w:line="276" w:lineRule="auto"/>
      <w:ind w:left="0" w:firstLine="0"/>
    </w:pPr>
    <w:rPr>
      <w:rFonts w:ascii="Calibri" w:eastAsia="Times New Roman" w:hAnsi="Calibri"/>
      <w:sz w:val="22"/>
    </w:rPr>
  </w:style>
  <w:style w:type="paragraph" w:customStyle="1" w:styleId="WW-NormalnyWeb">
    <w:name w:val="WW-Normalny (Web)"/>
    <w:basedOn w:val="Normalny"/>
    <w:rsid w:val="00C02AF8"/>
    <w:pPr>
      <w:suppressAutoHyphens/>
      <w:spacing w:before="100" w:after="119"/>
      <w:ind w:left="0" w:firstLine="0"/>
    </w:pPr>
    <w:rPr>
      <w:rFonts w:ascii="Arial Unicode MS" w:eastAsia="Arial Unicode MS" w:hAnsi="Arial Unicode MS"/>
      <w:sz w:val="24"/>
      <w:szCs w:val="20"/>
      <w:lang w:eastAsia="pl-PL"/>
    </w:rPr>
  </w:style>
  <w:style w:type="character" w:customStyle="1" w:styleId="plainlinks">
    <w:name w:val="plainlinks"/>
    <w:basedOn w:val="Domylnaczcionkaakapitu"/>
    <w:rsid w:val="00C02AF8"/>
  </w:style>
  <w:style w:type="numbering" w:styleId="1ai">
    <w:name w:val="Outline List 1"/>
    <w:basedOn w:val="Bezlisty"/>
    <w:rsid w:val="00C02AF8"/>
    <w:pPr>
      <w:numPr>
        <w:numId w:val="32"/>
      </w:numPr>
    </w:pPr>
  </w:style>
  <w:style w:type="character" w:customStyle="1" w:styleId="st1">
    <w:name w:val="st1"/>
    <w:basedOn w:val="Domylnaczcionkaakapitu"/>
    <w:rsid w:val="00C02AF8"/>
  </w:style>
  <w:style w:type="paragraph" w:customStyle="1" w:styleId="NormalBold">
    <w:name w:val="NormalBold"/>
    <w:basedOn w:val="Normalny"/>
    <w:link w:val="NormalBoldChar"/>
    <w:rsid w:val="00C02AF8"/>
    <w:pPr>
      <w:widowControl w:val="0"/>
      <w:ind w:left="0" w:firstLine="0"/>
    </w:pPr>
    <w:rPr>
      <w:rFonts w:eastAsia="Times New Roman"/>
      <w:b/>
      <w:sz w:val="24"/>
      <w:szCs w:val="20"/>
      <w:lang w:eastAsia="en-GB"/>
    </w:rPr>
  </w:style>
  <w:style w:type="character" w:customStyle="1" w:styleId="NormalBoldChar">
    <w:name w:val="NormalBold Char"/>
    <w:link w:val="NormalBold"/>
    <w:locked/>
    <w:rsid w:val="00C02AF8"/>
    <w:rPr>
      <w:rFonts w:ascii="Times New Roman" w:eastAsia="Times New Roman" w:hAnsi="Times New Roman"/>
      <w:b/>
      <w:sz w:val="24"/>
      <w:lang w:eastAsia="en-GB"/>
    </w:rPr>
  </w:style>
  <w:style w:type="character" w:customStyle="1" w:styleId="DeltaViewInsertion">
    <w:name w:val="DeltaView Insertion"/>
    <w:rsid w:val="00C02AF8"/>
    <w:rPr>
      <w:b/>
      <w:i/>
      <w:spacing w:val="0"/>
    </w:rPr>
  </w:style>
  <w:style w:type="paragraph" w:customStyle="1" w:styleId="Text1">
    <w:name w:val="Text 1"/>
    <w:basedOn w:val="Normalny"/>
    <w:rsid w:val="00C02AF8"/>
    <w:pPr>
      <w:spacing w:before="120" w:after="120"/>
      <w:ind w:left="850" w:firstLine="0"/>
      <w:jc w:val="both"/>
    </w:pPr>
    <w:rPr>
      <w:sz w:val="24"/>
      <w:lang w:eastAsia="en-GB"/>
    </w:rPr>
  </w:style>
  <w:style w:type="paragraph" w:customStyle="1" w:styleId="NormalLeft">
    <w:name w:val="Normal Left"/>
    <w:basedOn w:val="Normalny"/>
    <w:rsid w:val="00C02AF8"/>
    <w:pPr>
      <w:spacing w:before="120" w:after="120"/>
      <w:ind w:left="0" w:firstLine="0"/>
    </w:pPr>
    <w:rPr>
      <w:sz w:val="24"/>
      <w:lang w:eastAsia="en-GB"/>
    </w:rPr>
  </w:style>
  <w:style w:type="paragraph" w:customStyle="1" w:styleId="Tiret0">
    <w:name w:val="Tiret 0"/>
    <w:basedOn w:val="Normalny"/>
    <w:rsid w:val="00C02AF8"/>
    <w:pPr>
      <w:numPr>
        <w:numId w:val="33"/>
      </w:numPr>
      <w:spacing w:before="120" w:after="120"/>
      <w:jc w:val="both"/>
    </w:pPr>
    <w:rPr>
      <w:sz w:val="24"/>
      <w:lang w:eastAsia="en-GB"/>
    </w:rPr>
  </w:style>
  <w:style w:type="paragraph" w:customStyle="1" w:styleId="Tiret1">
    <w:name w:val="Tiret 1"/>
    <w:basedOn w:val="Normalny"/>
    <w:rsid w:val="00C02AF8"/>
    <w:pPr>
      <w:numPr>
        <w:numId w:val="34"/>
      </w:numPr>
      <w:spacing w:before="120" w:after="120"/>
      <w:jc w:val="both"/>
    </w:pPr>
    <w:rPr>
      <w:sz w:val="24"/>
      <w:lang w:eastAsia="en-GB"/>
    </w:rPr>
  </w:style>
  <w:style w:type="paragraph" w:customStyle="1" w:styleId="NumPar1">
    <w:name w:val="NumPar 1"/>
    <w:basedOn w:val="Normalny"/>
    <w:next w:val="Text1"/>
    <w:rsid w:val="00C02AF8"/>
    <w:pPr>
      <w:numPr>
        <w:numId w:val="35"/>
      </w:numPr>
      <w:spacing w:before="120" w:after="120"/>
      <w:jc w:val="both"/>
    </w:pPr>
    <w:rPr>
      <w:sz w:val="24"/>
      <w:lang w:eastAsia="en-GB"/>
    </w:rPr>
  </w:style>
  <w:style w:type="paragraph" w:customStyle="1" w:styleId="NumPar2">
    <w:name w:val="NumPar 2"/>
    <w:basedOn w:val="Normalny"/>
    <w:next w:val="Text1"/>
    <w:rsid w:val="00C02AF8"/>
    <w:pPr>
      <w:numPr>
        <w:ilvl w:val="1"/>
        <w:numId w:val="35"/>
      </w:numPr>
      <w:spacing w:before="120" w:after="120"/>
      <w:jc w:val="both"/>
    </w:pPr>
    <w:rPr>
      <w:sz w:val="24"/>
      <w:lang w:eastAsia="en-GB"/>
    </w:rPr>
  </w:style>
  <w:style w:type="paragraph" w:customStyle="1" w:styleId="NumPar3">
    <w:name w:val="NumPar 3"/>
    <w:basedOn w:val="Normalny"/>
    <w:next w:val="Text1"/>
    <w:rsid w:val="00C02AF8"/>
    <w:pPr>
      <w:numPr>
        <w:ilvl w:val="2"/>
        <w:numId w:val="35"/>
      </w:numPr>
      <w:spacing w:before="120" w:after="120"/>
      <w:jc w:val="both"/>
    </w:pPr>
    <w:rPr>
      <w:sz w:val="24"/>
      <w:lang w:eastAsia="en-GB"/>
    </w:rPr>
  </w:style>
  <w:style w:type="paragraph" w:customStyle="1" w:styleId="NumPar4">
    <w:name w:val="NumPar 4"/>
    <w:basedOn w:val="Normalny"/>
    <w:next w:val="Text1"/>
    <w:rsid w:val="00C02AF8"/>
    <w:pPr>
      <w:numPr>
        <w:ilvl w:val="3"/>
        <w:numId w:val="35"/>
      </w:numPr>
      <w:spacing w:before="120" w:after="120"/>
      <w:jc w:val="both"/>
    </w:pPr>
    <w:rPr>
      <w:sz w:val="24"/>
      <w:lang w:eastAsia="en-GB"/>
    </w:rPr>
  </w:style>
  <w:style w:type="paragraph" w:customStyle="1" w:styleId="ChapterTitle">
    <w:name w:val="ChapterTitle"/>
    <w:basedOn w:val="Normalny"/>
    <w:next w:val="Normalny"/>
    <w:rsid w:val="00C02AF8"/>
    <w:pPr>
      <w:keepNext/>
      <w:spacing w:before="120" w:after="360"/>
      <w:ind w:left="0" w:firstLine="0"/>
      <w:jc w:val="center"/>
    </w:pPr>
    <w:rPr>
      <w:b/>
      <w:sz w:val="32"/>
      <w:lang w:eastAsia="en-GB"/>
    </w:rPr>
  </w:style>
  <w:style w:type="paragraph" w:customStyle="1" w:styleId="SectionTitle">
    <w:name w:val="SectionTitle"/>
    <w:basedOn w:val="Normalny"/>
    <w:next w:val="Nagwek1"/>
    <w:rsid w:val="00C02AF8"/>
    <w:pPr>
      <w:keepNext/>
      <w:spacing w:before="120" w:after="360"/>
      <w:ind w:left="0" w:firstLine="0"/>
      <w:jc w:val="center"/>
    </w:pPr>
    <w:rPr>
      <w:b/>
      <w:smallCaps/>
      <w:sz w:val="28"/>
      <w:lang w:eastAsia="en-GB"/>
    </w:rPr>
  </w:style>
  <w:style w:type="paragraph" w:customStyle="1" w:styleId="Annexetitre">
    <w:name w:val="Annexe titre"/>
    <w:basedOn w:val="Normalny"/>
    <w:next w:val="Normalny"/>
    <w:rsid w:val="00C02AF8"/>
    <w:pPr>
      <w:spacing w:before="120" w:after="120"/>
      <w:ind w:left="0" w:firstLine="0"/>
      <w:jc w:val="center"/>
    </w:pPr>
    <w:rPr>
      <w:b/>
      <w:sz w:val="24"/>
      <w:u w:val="single"/>
      <w:lang w:eastAsia="en-GB"/>
    </w:rPr>
  </w:style>
  <w:style w:type="character" w:customStyle="1" w:styleId="ListParagraphChar">
    <w:name w:val="List Paragraph Char"/>
    <w:link w:val="Akapitzlist2"/>
    <w:locked/>
    <w:rsid w:val="00C02AF8"/>
  </w:style>
  <w:style w:type="paragraph" w:customStyle="1" w:styleId="Akapitzlist2">
    <w:name w:val="Akapit z listą2"/>
    <w:basedOn w:val="Normalny"/>
    <w:link w:val="ListParagraphChar"/>
    <w:rsid w:val="00C02AF8"/>
    <w:pPr>
      <w:ind w:left="708" w:firstLine="0"/>
    </w:pPr>
    <w:rPr>
      <w:rFonts w:ascii="Arial" w:hAnsi="Arial"/>
      <w:szCs w:val="20"/>
      <w:lang w:eastAsia="pl-PL"/>
    </w:rPr>
  </w:style>
  <w:style w:type="paragraph" w:customStyle="1" w:styleId="Akapitzlist3">
    <w:name w:val="Akapit z listą3"/>
    <w:basedOn w:val="Normalny"/>
    <w:rsid w:val="00C02AF8"/>
    <w:pPr>
      <w:ind w:left="708" w:firstLine="0"/>
    </w:pPr>
    <w:rPr>
      <w:rFonts w:eastAsia="Times New Roman"/>
      <w:szCs w:val="20"/>
      <w:lang w:eastAsia="pl-PL"/>
    </w:rPr>
  </w:style>
  <w:style w:type="paragraph" w:customStyle="1" w:styleId="Akapitzlist4">
    <w:name w:val="Akapit z listą4"/>
    <w:basedOn w:val="Normalny"/>
    <w:uiPriority w:val="99"/>
    <w:rsid w:val="00C02AF8"/>
    <w:pPr>
      <w:ind w:left="708" w:firstLine="0"/>
    </w:pPr>
    <w:rPr>
      <w:rFonts w:eastAsia="Times New Roman"/>
      <w:szCs w:val="20"/>
      <w:lang w:eastAsia="pl-PL"/>
    </w:rPr>
  </w:style>
  <w:style w:type="numbering" w:customStyle="1" w:styleId="WW8Num38">
    <w:name w:val="WW8Num38"/>
    <w:rsid w:val="00C02AF8"/>
    <w:pPr>
      <w:numPr>
        <w:numId w:val="41"/>
      </w:numPr>
    </w:pPr>
  </w:style>
  <w:style w:type="numbering" w:customStyle="1" w:styleId="WW8Num5">
    <w:name w:val="WW8Num5"/>
    <w:rsid w:val="00C02AF8"/>
    <w:pPr>
      <w:numPr>
        <w:numId w:val="40"/>
      </w:numPr>
    </w:pPr>
  </w:style>
  <w:style w:type="character" w:customStyle="1" w:styleId="Nierozpoznanawzmianka1">
    <w:name w:val="Nierozpoznana wzmianka1"/>
    <w:uiPriority w:val="99"/>
    <w:semiHidden/>
    <w:unhideWhenUsed/>
    <w:rsid w:val="00C02AF8"/>
    <w:rPr>
      <w:color w:val="605E5C"/>
      <w:shd w:val="clear" w:color="auto" w:fill="E1DFDD"/>
    </w:rPr>
  </w:style>
  <w:style w:type="character" w:customStyle="1" w:styleId="Nierozpoznanawzmianka2">
    <w:name w:val="Nierozpoznana wzmianka2"/>
    <w:uiPriority w:val="99"/>
    <w:semiHidden/>
    <w:unhideWhenUsed/>
    <w:rsid w:val="00C02AF8"/>
    <w:rPr>
      <w:color w:val="605E5C"/>
      <w:shd w:val="clear" w:color="auto" w:fill="E1DFDD"/>
    </w:rPr>
  </w:style>
  <w:style w:type="paragraph" w:customStyle="1" w:styleId="Standard">
    <w:name w:val="Standard"/>
    <w:rsid w:val="00C02AF8"/>
    <w:pPr>
      <w:suppressAutoHyphens/>
      <w:autoSpaceDN w:val="0"/>
      <w:textAlignment w:val="baseline"/>
    </w:pPr>
    <w:rPr>
      <w:rFonts w:ascii="Times New Roman" w:eastAsia="Times New Roman" w:hAnsi="Times New Roman"/>
      <w:kern w:val="3"/>
      <w:lang w:eastAsia="zh-CN"/>
    </w:rPr>
  </w:style>
  <w:style w:type="character" w:customStyle="1" w:styleId="ListParagraphChar1">
    <w:name w:val="List Paragraph Char1"/>
    <w:link w:val="Akapitzlist1"/>
    <w:qFormat/>
    <w:locked/>
    <w:rsid w:val="00C02AF8"/>
    <w:rPr>
      <w:rFonts w:ascii="Times New Roman" w:hAnsi="Times New Roman"/>
    </w:rPr>
  </w:style>
  <w:style w:type="character" w:customStyle="1" w:styleId="czeinternetowe">
    <w:name w:val="Łącze internetowe"/>
    <w:rsid w:val="00C02AF8"/>
    <w:rPr>
      <w:color w:val="0000FF"/>
      <w:u w:val="single"/>
    </w:rPr>
  </w:style>
  <w:style w:type="character" w:customStyle="1" w:styleId="markedcontent">
    <w:name w:val="markedcontent"/>
    <w:basedOn w:val="Domylnaczcionkaakapitu"/>
    <w:rsid w:val="0021574D"/>
  </w:style>
</w:styles>
</file>

<file path=word/webSettings.xml><?xml version="1.0" encoding="utf-8"?>
<w:webSettings xmlns:r="http://schemas.openxmlformats.org/officeDocument/2006/relationships" xmlns:w="http://schemas.openxmlformats.org/wordprocessingml/2006/main">
  <w:divs>
    <w:div w:id="33117542">
      <w:bodyDiv w:val="1"/>
      <w:marLeft w:val="0"/>
      <w:marRight w:val="0"/>
      <w:marTop w:val="0"/>
      <w:marBottom w:val="0"/>
      <w:divBdr>
        <w:top w:val="none" w:sz="0" w:space="0" w:color="auto"/>
        <w:left w:val="none" w:sz="0" w:space="0" w:color="auto"/>
        <w:bottom w:val="none" w:sz="0" w:space="0" w:color="auto"/>
        <w:right w:val="none" w:sz="0" w:space="0" w:color="auto"/>
      </w:divBdr>
    </w:div>
    <w:div w:id="139005234">
      <w:bodyDiv w:val="1"/>
      <w:marLeft w:val="0"/>
      <w:marRight w:val="0"/>
      <w:marTop w:val="0"/>
      <w:marBottom w:val="0"/>
      <w:divBdr>
        <w:top w:val="none" w:sz="0" w:space="0" w:color="auto"/>
        <w:left w:val="none" w:sz="0" w:space="0" w:color="auto"/>
        <w:bottom w:val="none" w:sz="0" w:space="0" w:color="auto"/>
        <w:right w:val="none" w:sz="0" w:space="0" w:color="auto"/>
      </w:divBdr>
      <w:divsChild>
        <w:div w:id="1558977138">
          <w:marLeft w:val="0"/>
          <w:marRight w:val="0"/>
          <w:marTop w:val="0"/>
          <w:marBottom w:val="0"/>
          <w:divBdr>
            <w:top w:val="none" w:sz="0" w:space="0" w:color="auto"/>
            <w:left w:val="none" w:sz="0" w:space="0" w:color="auto"/>
            <w:bottom w:val="none" w:sz="0" w:space="0" w:color="auto"/>
            <w:right w:val="none" w:sz="0" w:space="0" w:color="auto"/>
          </w:divBdr>
        </w:div>
        <w:div w:id="1845514735">
          <w:marLeft w:val="0"/>
          <w:marRight w:val="0"/>
          <w:marTop w:val="0"/>
          <w:marBottom w:val="0"/>
          <w:divBdr>
            <w:top w:val="none" w:sz="0" w:space="0" w:color="auto"/>
            <w:left w:val="none" w:sz="0" w:space="0" w:color="auto"/>
            <w:bottom w:val="none" w:sz="0" w:space="0" w:color="auto"/>
            <w:right w:val="none" w:sz="0" w:space="0" w:color="auto"/>
          </w:divBdr>
        </w:div>
      </w:divsChild>
    </w:div>
    <w:div w:id="192160179">
      <w:bodyDiv w:val="1"/>
      <w:marLeft w:val="0"/>
      <w:marRight w:val="0"/>
      <w:marTop w:val="0"/>
      <w:marBottom w:val="0"/>
      <w:divBdr>
        <w:top w:val="none" w:sz="0" w:space="0" w:color="auto"/>
        <w:left w:val="none" w:sz="0" w:space="0" w:color="auto"/>
        <w:bottom w:val="none" w:sz="0" w:space="0" w:color="auto"/>
        <w:right w:val="none" w:sz="0" w:space="0" w:color="auto"/>
      </w:divBdr>
    </w:div>
    <w:div w:id="273290458">
      <w:bodyDiv w:val="1"/>
      <w:marLeft w:val="0"/>
      <w:marRight w:val="0"/>
      <w:marTop w:val="0"/>
      <w:marBottom w:val="0"/>
      <w:divBdr>
        <w:top w:val="none" w:sz="0" w:space="0" w:color="auto"/>
        <w:left w:val="none" w:sz="0" w:space="0" w:color="auto"/>
        <w:bottom w:val="none" w:sz="0" w:space="0" w:color="auto"/>
        <w:right w:val="none" w:sz="0" w:space="0" w:color="auto"/>
      </w:divBdr>
    </w:div>
    <w:div w:id="317807799">
      <w:bodyDiv w:val="1"/>
      <w:marLeft w:val="0"/>
      <w:marRight w:val="0"/>
      <w:marTop w:val="0"/>
      <w:marBottom w:val="0"/>
      <w:divBdr>
        <w:top w:val="none" w:sz="0" w:space="0" w:color="auto"/>
        <w:left w:val="none" w:sz="0" w:space="0" w:color="auto"/>
        <w:bottom w:val="none" w:sz="0" w:space="0" w:color="auto"/>
        <w:right w:val="none" w:sz="0" w:space="0" w:color="auto"/>
      </w:divBdr>
      <w:divsChild>
        <w:div w:id="1640769366">
          <w:marLeft w:val="720"/>
          <w:marRight w:val="0"/>
          <w:marTop w:val="160"/>
          <w:marBottom w:val="0"/>
          <w:divBdr>
            <w:top w:val="none" w:sz="0" w:space="0" w:color="auto"/>
            <w:left w:val="none" w:sz="0" w:space="0" w:color="auto"/>
            <w:bottom w:val="none" w:sz="0" w:space="0" w:color="auto"/>
            <w:right w:val="none" w:sz="0" w:space="0" w:color="auto"/>
          </w:divBdr>
        </w:div>
      </w:divsChild>
    </w:div>
    <w:div w:id="399212303">
      <w:bodyDiv w:val="1"/>
      <w:marLeft w:val="375"/>
      <w:marRight w:val="0"/>
      <w:marTop w:val="150"/>
      <w:marBottom w:val="0"/>
      <w:divBdr>
        <w:top w:val="none" w:sz="0" w:space="0" w:color="auto"/>
        <w:left w:val="none" w:sz="0" w:space="0" w:color="auto"/>
        <w:bottom w:val="none" w:sz="0" w:space="0" w:color="auto"/>
        <w:right w:val="none" w:sz="0" w:space="0" w:color="auto"/>
      </w:divBdr>
      <w:divsChild>
        <w:div w:id="875385692">
          <w:marLeft w:val="0"/>
          <w:marRight w:val="0"/>
          <w:marTop w:val="0"/>
          <w:marBottom w:val="0"/>
          <w:divBdr>
            <w:top w:val="none" w:sz="0" w:space="0" w:color="auto"/>
            <w:left w:val="none" w:sz="0" w:space="0" w:color="auto"/>
            <w:bottom w:val="none" w:sz="0" w:space="0" w:color="auto"/>
            <w:right w:val="none" w:sz="0" w:space="0" w:color="auto"/>
          </w:divBdr>
          <w:divsChild>
            <w:div w:id="72316460">
              <w:marLeft w:val="0"/>
              <w:marRight w:val="0"/>
              <w:marTop w:val="0"/>
              <w:marBottom w:val="0"/>
              <w:divBdr>
                <w:top w:val="none" w:sz="0" w:space="0" w:color="auto"/>
                <w:left w:val="none" w:sz="0" w:space="0" w:color="auto"/>
                <w:bottom w:val="none" w:sz="0" w:space="0" w:color="auto"/>
                <w:right w:val="none" w:sz="0" w:space="0" w:color="auto"/>
              </w:divBdr>
            </w:div>
            <w:div w:id="428282167">
              <w:marLeft w:val="0"/>
              <w:marRight w:val="0"/>
              <w:marTop w:val="0"/>
              <w:marBottom w:val="0"/>
              <w:divBdr>
                <w:top w:val="none" w:sz="0" w:space="0" w:color="auto"/>
                <w:left w:val="none" w:sz="0" w:space="0" w:color="auto"/>
                <w:bottom w:val="none" w:sz="0" w:space="0" w:color="auto"/>
                <w:right w:val="none" w:sz="0" w:space="0" w:color="auto"/>
              </w:divBdr>
            </w:div>
            <w:div w:id="1756322008">
              <w:marLeft w:val="0"/>
              <w:marRight w:val="0"/>
              <w:marTop w:val="0"/>
              <w:marBottom w:val="0"/>
              <w:divBdr>
                <w:top w:val="none" w:sz="0" w:space="0" w:color="auto"/>
                <w:left w:val="none" w:sz="0" w:space="0" w:color="auto"/>
                <w:bottom w:val="none" w:sz="0" w:space="0" w:color="auto"/>
                <w:right w:val="none" w:sz="0" w:space="0" w:color="auto"/>
              </w:divBdr>
            </w:div>
            <w:div w:id="19407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569325">
      <w:bodyDiv w:val="1"/>
      <w:marLeft w:val="0"/>
      <w:marRight w:val="0"/>
      <w:marTop w:val="0"/>
      <w:marBottom w:val="0"/>
      <w:divBdr>
        <w:top w:val="none" w:sz="0" w:space="0" w:color="auto"/>
        <w:left w:val="none" w:sz="0" w:space="0" w:color="auto"/>
        <w:bottom w:val="none" w:sz="0" w:space="0" w:color="auto"/>
        <w:right w:val="none" w:sz="0" w:space="0" w:color="auto"/>
      </w:divBdr>
      <w:divsChild>
        <w:div w:id="1001128267">
          <w:marLeft w:val="0"/>
          <w:marRight w:val="0"/>
          <w:marTop w:val="0"/>
          <w:marBottom w:val="0"/>
          <w:divBdr>
            <w:top w:val="none" w:sz="0" w:space="0" w:color="auto"/>
            <w:left w:val="none" w:sz="0" w:space="0" w:color="auto"/>
            <w:bottom w:val="none" w:sz="0" w:space="0" w:color="auto"/>
            <w:right w:val="none" w:sz="0" w:space="0" w:color="auto"/>
          </w:divBdr>
        </w:div>
      </w:divsChild>
    </w:div>
    <w:div w:id="432170355">
      <w:bodyDiv w:val="1"/>
      <w:marLeft w:val="0"/>
      <w:marRight w:val="0"/>
      <w:marTop w:val="0"/>
      <w:marBottom w:val="0"/>
      <w:divBdr>
        <w:top w:val="none" w:sz="0" w:space="0" w:color="auto"/>
        <w:left w:val="none" w:sz="0" w:space="0" w:color="auto"/>
        <w:bottom w:val="none" w:sz="0" w:space="0" w:color="auto"/>
        <w:right w:val="none" w:sz="0" w:space="0" w:color="auto"/>
      </w:divBdr>
      <w:divsChild>
        <w:div w:id="1479107398">
          <w:marLeft w:val="0"/>
          <w:marRight w:val="0"/>
          <w:marTop w:val="0"/>
          <w:marBottom w:val="0"/>
          <w:divBdr>
            <w:top w:val="none" w:sz="0" w:space="0" w:color="auto"/>
            <w:left w:val="none" w:sz="0" w:space="0" w:color="auto"/>
            <w:bottom w:val="none" w:sz="0" w:space="0" w:color="auto"/>
            <w:right w:val="none" w:sz="0" w:space="0" w:color="auto"/>
          </w:divBdr>
        </w:div>
      </w:divsChild>
    </w:div>
    <w:div w:id="532235921">
      <w:bodyDiv w:val="1"/>
      <w:marLeft w:val="0"/>
      <w:marRight w:val="0"/>
      <w:marTop w:val="0"/>
      <w:marBottom w:val="0"/>
      <w:divBdr>
        <w:top w:val="none" w:sz="0" w:space="0" w:color="auto"/>
        <w:left w:val="none" w:sz="0" w:space="0" w:color="auto"/>
        <w:bottom w:val="none" w:sz="0" w:space="0" w:color="auto"/>
        <w:right w:val="none" w:sz="0" w:space="0" w:color="auto"/>
      </w:divBdr>
      <w:divsChild>
        <w:div w:id="1476986621">
          <w:marLeft w:val="547"/>
          <w:marRight w:val="0"/>
          <w:marTop w:val="160"/>
          <w:marBottom w:val="0"/>
          <w:divBdr>
            <w:top w:val="none" w:sz="0" w:space="0" w:color="auto"/>
            <w:left w:val="none" w:sz="0" w:space="0" w:color="auto"/>
            <w:bottom w:val="none" w:sz="0" w:space="0" w:color="auto"/>
            <w:right w:val="none" w:sz="0" w:space="0" w:color="auto"/>
          </w:divBdr>
        </w:div>
      </w:divsChild>
    </w:div>
    <w:div w:id="581185377">
      <w:bodyDiv w:val="1"/>
      <w:marLeft w:val="0"/>
      <w:marRight w:val="0"/>
      <w:marTop w:val="0"/>
      <w:marBottom w:val="0"/>
      <w:divBdr>
        <w:top w:val="none" w:sz="0" w:space="0" w:color="auto"/>
        <w:left w:val="none" w:sz="0" w:space="0" w:color="auto"/>
        <w:bottom w:val="none" w:sz="0" w:space="0" w:color="auto"/>
        <w:right w:val="none" w:sz="0" w:space="0" w:color="auto"/>
      </w:divBdr>
      <w:divsChild>
        <w:div w:id="1797792191">
          <w:marLeft w:val="547"/>
          <w:marRight w:val="0"/>
          <w:marTop w:val="160"/>
          <w:marBottom w:val="0"/>
          <w:divBdr>
            <w:top w:val="none" w:sz="0" w:space="0" w:color="auto"/>
            <w:left w:val="none" w:sz="0" w:space="0" w:color="auto"/>
            <w:bottom w:val="none" w:sz="0" w:space="0" w:color="auto"/>
            <w:right w:val="none" w:sz="0" w:space="0" w:color="auto"/>
          </w:divBdr>
        </w:div>
      </w:divsChild>
    </w:div>
    <w:div w:id="585650302">
      <w:bodyDiv w:val="1"/>
      <w:marLeft w:val="0"/>
      <w:marRight w:val="0"/>
      <w:marTop w:val="0"/>
      <w:marBottom w:val="0"/>
      <w:divBdr>
        <w:top w:val="none" w:sz="0" w:space="0" w:color="auto"/>
        <w:left w:val="none" w:sz="0" w:space="0" w:color="auto"/>
        <w:bottom w:val="none" w:sz="0" w:space="0" w:color="auto"/>
        <w:right w:val="none" w:sz="0" w:space="0" w:color="auto"/>
      </w:divBdr>
    </w:div>
    <w:div w:id="669021080">
      <w:bodyDiv w:val="1"/>
      <w:marLeft w:val="0"/>
      <w:marRight w:val="0"/>
      <w:marTop w:val="0"/>
      <w:marBottom w:val="0"/>
      <w:divBdr>
        <w:top w:val="none" w:sz="0" w:space="0" w:color="auto"/>
        <w:left w:val="none" w:sz="0" w:space="0" w:color="auto"/>
        <w:bottom w:val="none" w:sz="0" w:space="0" w:color="auto"/>
        <w:right w:val="none" w:sz="0" w:space="0" w:color="auto"/>
      </w:divBdr>
    </w:div>
    <w:div w:id="782654065">
      <w:bodyDiv w:val="1"/>
      <w:marLeft w:val="0"/>
      <w:marRight w:val="0"/>
      <w:marTop w:val="0"/>
      <w:marBottom w:val="0"/>
      <w:divBdr>
        <w:top w:val="none" w:sz="0" w:space="0" w:color="auto"/>
        <w:left w:val="none" w:sz="0" w:space="0" w:color="auto"/>
        <w:bottom w:val="none" w:sz="0" w:space="0" w:color="auto"/>
        <w:right w:val="none" w:sz="0" w:space="0" w:color="auto"/>
      </w:divBdr>
    </w:div>
    <w:div w:id="789785254">
      <w:bodyDiv w:val="1"/>
      <w:marLeft w:val="0"/>
      <w:marRight w:val="0"/>
      <w:marTop w:val="0"/>
      <w:marBottom w:val="0"/>
      <w:divBdr>
        <w:top w:val="none" w:sz="0" w:space="0" w:color="auto"/>
        <w:left w:val="none" w:sz="0" w:space="0" w:color="auto"/>
        <w:bottom w:val="none" w:sz="0" w:space="0" w:color="auto"/>
        <w:right w:val="none" w:sz="0" w:space="0" w:color="auto"/>
      </w:divBdr>
      <w:divsChild>
        <w:div w:id="54936185">
          <w:marLeft w:val="0"/>
          <w:marRight w:val="0"/>
          <w:marTop w:val="0"/>
          <w:marBottom w:val="0"/>
          <w:divBdr>
            <w:top w:val="none" w:sz="0" w:space="0" w:color="auto"/>
            <w:left w:val="none" w:sz="0" w:space="0" w:color="auto"/>
            <w:bottom w:val="none" w:sz="0" w:space="0" w:color="auto"/>
            <w:right w:val="none" w:sz="0" w:space="0" w:color="auto"/>
          </w:divBdr>
        </w:div>
      </w:divsChild>
    </w:div>
    <w:div w:id="881286541">
      <w:bodyDiv w:val="1"/>
      <w:marLeft w:val="0"/>
      <w:marRight w:val="0"/>
      <w:marTop w:val="0"/>
      <w:marBottom w:val="0"/>
      <w:divBdr>
        <w:top w:val="none" w:sz="0" w:space="0" w:color="auto"/>
        <w:left w:val="none" w:sz="0" w:space="0" w:color="auto"/>
        <w:bottom w:val="none" w:sz="0" w:space="0" w:color="auto"/>
        <w:right w:val="none" w:sz="0" w:space="0" w:color="auto"/>
      </w:divBdr>
    </w:div>
    <w:div w:id="886796410">
      <w:bodyDiv w:val="1"/>
      <w:marLeft w:val="0"/>
      <w:marRight w:val="0"/>
      <w:marTop w:val="0"/>
      <w:marBottom w:val="0"/>
      <w:divBdr>
        <w:top w:val="none" w:sz="0" w:space="0" w:color="auto"/>
        <w:left w:val="none" w:sz="0" w:space="0" w:color="auto"/>
        <w:bottom w:val="none" w:sz="0" w:space="0" w:color="auto"/>
        <w:right w:val="none" w:sz="0" w:space="0" w:color="auto"/>
      </w:divBdr>
      <w:divsChild>
        <w:div w:id="176776991">
          <w:marLeft w:val="0"/>
          <w:marRight w:val="0"/>
          <w:marTop w:val="0"/>
          <w:marBottom w:val="0"/>
          <w:divBdr>
            <w:top w:val="none" w:sz="0" w:space="0" w:color="auto"/>
            <w:left w:val="none" w:sz="0" w:space="0" w:color="auto"/>
            <w:bottom w:val="none" w:sz="0" w:space="0" w:color="auto"/>
            <w:right w:val="none" w:sz="0" w:space="0" w:color="auto"/>
          </w:divBdr>
        </w:div>
        <w:div w:id="520361680">
          <w:marLeft w:val="0"/>
          <w:marRight w:val="0"/>
          <w:marTop w:val="0"/>
          <w:marBottom w:val="0"/>
          <w:divBdr>
            <w:top w:val="none" w:sz="0" w:space="0" w:color="auto"/>
            <w:left w:val="none" w:sz="0" w:space="0" w:color="auto"/>
            <w:bottom w:val="none" w:sz="0" w:space="0" w:color="auto"/>
            <w:right w:val="none" w:sz="0" w:space="0" w:color="auto"/>
          </w:divBdr>
        </w:div>
        <w:div w:id="782503304">
          <w:marLeft w:val="0"/>
          <w:marRight w:val="0"/>
          <w:marTop w:val="0"/>
          <w:marBottom w:val="0"/>
          <w:divBdr>
            <w:top w:val="none" w:sz="0" w:space="0" w:color="auto"/>
            <w:left w:val="none" w:sz="0" w:space="0" w:color="auto"/>
            <w:bottom w:val="none" w:sz="0" w:space="0" w:color="auto"/>
            <w:right w:val="none" w:sz="0" w:space="0" w:color="auto"/>
          </w:divBdr>
        </w:div>
        <w:div w:id="794251118">
          <w:marLeft w:val="0"/>
          <w:marRight w:val="0"/>
          <w:marTop w:val="0"/>
          <w:marBottom w:val="0"/>
          <w:divBdr>
            <w:top w:val="none" w:sz="0" w:space="0" w:color="auto"/>
            <w:left w:val="none" w:sz="0" w:space="0" w:color="auto"/>
            <w:bottom w:val="none" w:sz="0" w:space="0" w:color="auto"/>
            <w:right w:val="none" w:sz="0" w:space="0" w:color="auto"/>
          </w:divBdr>
        </w:div>
        <w:div w:id="841894625">
          <w:marLeft w:val="0"/>
          <w:marRight w:val="0"/>
          <w:marTop w:val="0"/>
          <w:marBottom w:val="0"/>
          <w:divBdr>
            <w:top w:val="none" w:sz="0" w:space="0" w:color="auto"/>
            <w:left w:val="none" w:sz="0" w:space="0" w:color="auto"/>
            <w:bottom w:val="none" w:sz="0" w:space="0" w:color="auto"/>
            <w:right w:val="none" w:sz="0" w:space="0" w:color="auto"/>
          </w:divBdr>
        </w:div>
        <w:div w:id="868765776">
          <w:marLeft w:val="0"/>
          <w:marRight w:val="0"/>
          <w:marTop w:val="0"/>
          <w:marBottom w:val="0"/>
          <w:divBdr>
            <w:top w:val="none" w:sz="0" w:space="0" w:color="auto"/>
            <w:left w:val="none" w:sz="0" w:space="0" w:color="auto"/>
            <w:bottom w:val="none" w:sz="0" w:space="0" w:color="auto"/>
            <w:right w:val="none" w:sz="0" w:space="0" w:color="auto"/>
          </w:divBdr>
        </w:div>
        <w:div w:id="942616532">
          <w:marLeft w:val="0"/>
          <w:marRight w:val="0"/>
          <w:marTop w:val="0"/>
          <w:marBottom w:val="0"/>
          <w:divBdr>
            <w:top w:val="none" w:sz="0" w:space="0" w:color="auto"/>
            <w:left w:val="none" w:sz="0" w:space="0" w:color="auto"/>
            <w:bottom w:val="none" w:sz="0" w:space="0" w:color="auto"/>
            <w:right w:val="none" w:sz="0" w:space="0" w:color="auto"/>
          </w:divBdr>
        </w:div>
        <w:div w:id="984702518">
          <w:marLeft w:val="0"/>
          <w:marRight w:val="0"/>
          <w:marTop w:val="0"/>
          <w:marBottom w:val="0"/>
          <w:divBdr>
            <w:top w:val="none" w:sz="0" w:space="0" w:color="auto"/>
            <w:left w:val="none" w:sz="0" w:space="0" w:color="auto"/>
            <w:bottom w:val="none" w:sz="0" w:space="0" w:color="auto"/>
            <w:right w:val="none" w:sz="0" w:space="0" w:color="auto"/>
          </w:divBdr>
        </w:div>
        <w:div w:id="999772883">
          <w:marLeft w:val="0"/>
          <w:marRight w:val="0"/>
          <w:marTop w:val="0"/>
          <w:marBottom w:val="0"/>
          <w:divBdr>
            <w:top w:val="none" w:sz="0" w:space="0" w:color="auto"/>
            <w:left w:val="none" w:sz="0" w:space="0" w:color="auto"/>
            <w:bottom w:val="none" w:sz="0" w:space="0" w:color="auto"/>
            <w:right w:val="none" w:sz="0" w:space="0" w:color="auto"/>
          </w:divBdr>
        </w:div>
        <w:div w:id="1036856487">
          <w:marLeft w:val="0"/>
          <w:marRight w:val="0"/>
          <w:marTop w:val="0"/>
          <w:marBottom w:val="0"/>
          <w:divBdr>
            <w:top w:val="none" w:sz="0" w:space="0" w:color="auto"/>
            <w:left w:val="none" w:sz="0" w:space="0" w:color="auto"/>
            <w:bottom w:val="none" w:sz="0" w:space="0" w:color="auto"/>
            <w:right w:val="none" w:sz="0" w:space="0" w:color="auto"/>
          </w:divBdr>
        </w:div>
        <w:div w:id="1182545929">
          <w:marLeft w:val="0"/>
          <w:marRight w:val="0"/>
          <w:marTop w:val="0"/>
          <w:marBottom w:val="0"/>
          <w:divBdr>
            <w:top w:val="none" w:sz="0" w:space="0" w:color="auto"/>
            <w:left w:val="none" w:sz="0" w:space="0" w:color="auto"/>
            <w:bottom w:val="none" w:sz="0" w:space="0" w:color="auto"/>
            <w:right w:val="none" w:sz="0" w:space="0" w:color="auto"/>
          </w:divBdr>
        </w:div>
        <w:div w:id="1485778728">
          <w:marLeft w:val="0"/>
          <w:marRight w:val="0"/>
          <w:marTop w:val="0"/>
          <w:marBottom w:val="0"/>
          <w:divBdr>
            <w:top w:val="none" w:sz="0" w:space="0" w:color="auto"/>
            <w:left w:val="none" w:sz="0" w:space="0" w:color="auto"/>
            <w:bottom w:val="none" w:sz="0" w:space="0" w:color="auto"/>
            <w:right w:val="none" w:sz="0" w:space="0" w:color="auto"/>
          </w:divBdr>
        </w:div>
        <w:div w:id="1818645520">
          <w:marLeft w:val="0"/>
          <w:marRight w:val="0"/>
          <w:marTop w:val="0"/>
          <w:marBottom w:val="0"/>
          <w:divBdr>
            <w:top w:val="none" w:sz="0" w:space="0" w:color="auto"/>
            <w:left w:val="none" w:sz="0" w:space="0" w:color="auto"/>
            <w:bottom w:val="none" w:sz="0" w:space="0" w:color="auto"/>
            <w:right w:val="none" w:sz="0" w:space="0" w:color="auto"/>
          </w:divBdr>
        </w:div>
        <w:div w:id="1835225197">
          <w:marLeft w:val="0"/>
          <w:marRight w:val="0"/>
          <w:marTop w:val="0"/>
          <w:marBottom w:val="0"/>
          <w:divBdr>
            <w:top w:val="none" w:sz="0" w:space="0" w:color="auto"/>
            <w:left w:val="none" w:sz="0" w:space="0" w:color="auto"/>
            <w:bottom w:val="none" w:sz="0" w:space="0" w:color="auto"/>
            <w:right w:val="none" w:sz="0" w:space="0" w:color="auto"/>
          </w:divBdr>
        </w:div>
        <w:div w:id="1944342498">
          <w:marLeft w:val="0"/>
          <w:marRight w:val="0"/>
          <w:marTop w:val="0"/>
          <w:marBottom w:val="0"/>
          <w:divBdr>
            <w:top w:val="none" w:sz="0" w:space="0" w:color="auto"/>
            <w:left w:val="none" w:sz="0" w:space="0" w:color="auto"/>
            <w:bottom w:val="none" w:sz="0" w:space="0" w:color="auto"/>
            <w:right w:val="none" w:sz="0" w:space="0" w:color="auto"/>
          </w:divBdr>
        </w:div>
        <w:div w:id="2109427565">
          <w:marLeft w:val="0"/>
          <w:marRight w:val="0"/>
          <w:marTop w:val="0"/>
          <w:marBottom w:val="0"/>
          <w:divBdr>
            <w:top w:val="none" w:sz="0" w:space="0" w:color="auto"/>
            <w:left w:val="none" w:sz="0" w:space="0" w:color="auto"/>
            <w:bottom w:val="none" w:sz="0" w:space="0" w:color="auto"/>
            <w:right w:val="none" w:sz="0" w:space="0" w:color="auto"/>
          </w:divBdr>
        </w:div>
        <w:div w:id="2135905022">
          <w:marLeft w:val="0"/>
          <w:marRight w:val="0"/>
          <w:marTop w:val="0"/>
          <w:marBottom w:val="0"/>
          <w:divBdr>
            <w:top w:val="none" w:sz="0" w:space="0" w:color="auto"/>
            <w:left w:val="none" w:sz="0" w:space="0" w:color="auto"/>
            <w:bottom w:val="none" w:sz="0" w:space="0" w:color="auto"/>
            <w:right w:val="none" w:sz="0" w:space="0" w:color="auto"/>
          </w:divBdr>
        </w:div>
      </w:divsChild>
    </w:div>
    <w:div w:id="905337258">
      <w:bodyDiv w:val="1"/>
      <w:marLeft w:val="0"/>
      <w:marRight w:val="0"/>
      <w:marTop w:val="0"/>
      <w:marBottom w:val="0"/>
      <w:divBdr>
        <w:top w:val="none" w:sz="0" w:space="0" w:color="auto"/>
        <w:left w:val="none" w:sz="0" w:space="0" w:color="auto"/>
        <w:bottom w:val="none" w:sz="0" w:space="0" w:color="auto"/>
        <w:right w:val="none" w:sz="0" w:space="0" w:color="auto"/>
      </w:divBdr>
    </w:div>
    <w:div w:id="1030568684">
      <w:bodyDiv w:val="1"/>
      <w:marLeft w:val="0"/>
      <w:marRight w:val="0"/>
      <w:marTop w:val="0"/>
      <w:marBottom w:val="0"/>
      <w:divBdr>
        <w:top w:val="none" w:sz="0" w:space="0" w:color="auto"/>
        <w:left w:val="none" w:sz="0" w:space="0" w:color="auto"/>
        <w:bottom w:val="none" w:sz="0" w:space="0" w:color="auto"/>
        <w:right w:val="none" w:sz="0" w:space="0" w:color="auto"/>
      </w:divBdr>
      <w:divsChild>
        <w:div w:id="1903834504">
          <w:marLeft w:val="0"/>
          <w:marRight w:val="0"/>
          <w:marTop w:val="0"/>
          <w:marBottom w:val="0"/>
          <w:divBdr>
            <w:top w:val="none" w:sz="0" w:space="0" w:color="auto"/>
            <w:left w:val="none" w:sz="0" w:space="0" w:color="auto"/>
            <w:bottom w:val="none" w:sz="0" w:space="0" w:color="auto"/>
            <w:right w:val="none" w:sz="0" w:space="0" w:color="auto"/>
          </w:divBdr>
          <w:divsChild>
            <w:div w:id="1184057465">
              <w:marLeft w:val="0"/>
              <w:marRight w:val="0"/>
              <w:marTop w:val="0"/>
              <w:marBottom w:val="75"/>
              <w:divBdr>
                <w:top w:val="none" w:sz="0" w:space="0" w:color="auto"/>
                <w:left w:val="none" w:sz="0" w:space="0" w:color="auto"/>
                <w:bottom w:val="none" w:sz="0" w:space="0" w:color="auto"/>
                <w:right w:val="none" w:sz="0" w:space="0" w:color="auto"/>
              </w:divBdr>
              <w:divsChild>
                <w:div w:id="283536100">
                  <w:marLeft w:val="0"/>
                  <w:marRight w:val="0"/>
                  <w:marTop w:val="0"/>
                  <w:marBottom w:val="0"/>
                  <w:divBdr>
                    <w:top w:val="none" w:sz="0" w:space="0" w:color="auto"/>
                    <w:left w:val="none" w:sz="0" w:space="0" w:color="auto"/>
                    <w:bottom w:val="none" w:sz="0" w:space="0" w:color="auto"/>
                    <w:right w:val="none" w:sz="0" w:space="0" w:color="auto"/>
                  </w:divBdr>
                </w:div>
                <w:div w:id="190861235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48728920">
      <w:bodyDiv w:val="1"/>
      <w:marLeft w:val="0"/>
      <w:marRight w:val="0"/>
      <w:marTop w:val="0"/>
      <w:marBottom w:val="0"/>
      <w:divBdr>
        <w:top w:val="none" w:sz="0" w:space="0" w:color="auto"/>
        <w:left w:val="none" w:sz="0" w:space="0" w:color="auto"/>
        <w:bottom w:val="none" w:sz="0" w:space="0" w:color="auto"/>
        <w:right w:val="none" w:sz="0" w:space="0" w:color="auto"/>
      </w:divBdr>
    </w:div>
    <w:div w:id="1221016198">
      <w:bodyDiv w:val="1"/>
      <w:marLeft w:val="0"/>
      <w:marRight w:val="0"/>
      <w:marTop w:val="0"/>
      <w:marBottom w:val="0"/>
      <w:divBdr>
        <w:top w:val="none" w:sz="0" w:space="0" w:color="auto"/>
        <w:left w:val="none" w:sz="0" w:space="0" w:color="auto"/>
        <w:bottom w:val="none" w:sz="0" w:space="0" w:color="auto"/>
        <w:right w:val="none" w:sz="0" w:space="0" w:color="auto"/>
      </w:divBdr>
    </w:div>
    <w:div w:id="1375228017">
      <w:bodyDiv w:val="1"/>
      <w:marLeft w:val="0"/>
      <w:marRight w:val="0"/>
      <w:marTop w:val="0"/>
      <w:marBottom w:val="0"/>
      <w:divBdr>
        <w:top w:val="none" w:sz="0" w:space="0" w:color="auto"/>
        <w:left w:val="none" w:sz="0" w:space="0" w:color="auto"/>
        <w:bottom w:val="none" w:sz="0" w:space="0" w:color="auto"/>
        <w:right w:val="none" w:sz="0" w:space="0" w:color="auto"/>
      </w:divBdr>
    </w:div>
    <w:div w:id="1460681378">
      <w:bodyDiv w:val="1"/>
      <w:marLeft w:val="0"/>
      <w:marRight w:val="0"/>
      <w:marTop w:val="0"/>
      <w:marBottom w:val="0"/>
      <w:divBdr>
        <w:top w:val="none" w:sz="0" w:space="0" w:color="auto"/>
        <w:left w:val="none" w:sz="0" w:space="0" w:color="auto"/>
        <w:bottom w:val="none" w:sz="0" w:space="0" w:color="auto"/>
        <w:right w:val="none" w:sz="0" w:space="0" w:color="auto"/>
      </w:divBdr>
    </w:div>
    <w:div w:id="1518425717">
      <w:bodyDiv w:val="1"/>
      <w:marLeft w:val="0"/>
      <w:marRight w:val="0"/>
      <w:marTop w:val="0"/>
      <w:marBottom w:val="0"/>
      <w:divBdr>
        <w:top w:val="none" w:sz="0" w:space="0" w:color="auto"/>
        <w:left w:val="none" w:sz="0" w:space="0" w:color="auto"/>
        <w:bottom w:val="none" w:sz="0" w:space="0" w:color="auto"/>
        <w:right w:val="none" w:sz="0" w:space="0" w:color="auto"/>
      </w:divBdr>
    </w:div>
    <w:div w:id="1526094007">
      <w:bodyDiv w:val="1"/>
      <w:marLeft w:val="0"/>
      <w:marRight w:val="0"/>
      <w:marTop w:val="0"/>
      <w:marBottom w:val="0"/>
      <w:divBdr>
        <w:top w:val="none" w:sz="0" w:space="0" w:color="auto"/>
        <w:left w:val="none" w:sz="0" w:space="0" w:color="auto"/>
        <w:bottom w:val="none" w:sz="0" w:space="0" w:color="auto"/>
        <w:right w:val="none" w:sz="0" w:space="0" w:color="auto"/>
      </w:divBdr>
      <w:divsChild>
        <w:div w:id="1281961596">
          <w:marLeft w:val="0"/>
          <w:marRight w:val="0"/>
          <w:marTop w:val="0"/>
          <w:marBottom w:val="0"/>
          <w:divBdr>
            <w:top w:val="none" w:sz="0" w:space="0" w:color="auto"/>
            <w:left w:val="none" w:sz="0" w:space="0" w:color="auto"/>
            <w:bottom w:val="none" w:sz="0" w:space="0" w:color="auto"/>
            <w:right w:val="none" w:sz="0" w:space="0" w:color="auto"/>
          </w:divBdr>
        </w:div>
      </w:divsChild>
    </w:div>
    <w:div w:id="1617642615">
      <w:bodyDiv w:val="1"/>
      <w:marLeft w:val="0"/>
      <w:marRight w:val="0"/>
      <w:marTop w:val="0"/>
      <w:marBottom w:val="0"/>
      <w:divBdr>
        <w:top w:val="none" w:sz="0" w:space="0" w:color="auto"/>
        <w:left w:val="none" w:sz="0" w:space="0" w:color="auto"/>
        <w:bottom w:val="none" w:sz="0" w:space="0" w:color="auto"/>
        <w:right w:val="none" w:sz="0" w:space="0" w:color="auto"/>
      </w:divBdr>
    </w:div>
    <w:div w:id="1621494093">
      <w:bodyDiv w:val="1"/>
      <w:marLeft w:val="0"/>
      <w:marRight w:val="0"/>
      <w:marTop w:val="0"/>
      <w:marBottom w:val="0"/>
      <w:divBdr>
        <w:top w:val="none" w:sz="0" w:space="0" w:color="auto"/>
        <w:left w:val="none" w:sz="0" w:space="0" w:color="auto"/>
        <w:bottom w:val="none" w:sz="0" w:space="0" w:color="auto"/>
        <w:right w:val="none" w:sz="0" w:space="0" w:color="auto"/>
      </w:divBdr>
    </w:div>
    <w:div w:id="1755011770">
      <w:bodyDiv w:val="1"/>
      <w:marLeft w:val="0"/>
      <w:marRight w:val="0"/>
      <w:marTop w:val="0"/>
      <w:marBottom w:val="0"/>
      <w:divBdr>
        <w:top w:val="none" w:sz="0" w:space="0" w:color="auto"/>
        <w:left w:val="none" w:sz="0" w:space="0" w:color="auto"/>
        <w:bottom w:val="none" w:sz="0" w:space="0" w:color="auto"/>
        <w:right w:val="none" w:sz="0" w:space="0" w:color="auto"/>
      </w:divBdr>
    </w:div>
    <w:div w:id="1787117619">
      <w:bodyDiv w:val="1"/>
      <w:marLeft w:val="0"/>
      <w:marRight w:val="0"/>
      <w:marTop w:val="0"/>
      <w:marBottom w:val="0"/>
      <w:divBdr>
        <w:top w:val="none" w:sz="0" w:space="0" w:color="auto"/>
        <w:left w:val="none" w:sz="0" w:space="0" w:color="auto"/>
        <w:bottom w:val="none" w:sz="0" w:space="0" w:color="auto"/>
        <w:right w:val="none" w:sz="0" w:space="0" w:color="auto"/>
      </w:divBdr>
    </w:div>
    <w:div w:id="1871067460">
      <w:bodyDiv w:val="1"/>
      <w:marLeft w:val="0"/>
      <w:marRight w:val="0"/>
      <w:marTop w:val="0"/>
      <w:marBottom w:val="0"/>
      <w:divBdr>
        <w:top w:val="none" w:sz="0" w:space="0" w:color="auto"/>
        <w:left w:val="none" w:sz="0" w:space="0" w:color="auto"/>
        <w:bottom w:val="none" w:sz="0" w:space="0" w:color="auto"/>
        <w:right w:val="none" w:sz="0" w:space="0" w:color="auto"/>
      </w:divBdr>
    </w:div>
    <w:div w:id="1956980806">
      <w:bodyDiv w:val="1"/>
      <w:marLeft w:val="0"/>
      <w:marRight w:val="0"/>
      <w:marTop w:val="0"/>
      <w:marBottom w:val="0"/>
      <w:divBdr>
        <w:top w:val="none" w:sz="0" w:space="0" w:color="auto"/>
        <w:left w:val="none" w:sz="0" w:space="0" w:color="auto"/>
        <w:bottom w:val="none" w:sz="0" w:space="0" w:color="auto"/>
        <w:right w:val="none" w:sz="0" w:space="0" w:color="auto"/>
      </w:divBdr>
    </w:div>
    <w:div w:id="1973245406">
      <w:bodyDiv w:val="1"/>
      <w:marLeft w:val="0"/>
      <w:marRight w:val="0"/>
      <w:marTop w:val="0"/>
      <w:marBottom w:val="0"/>
      <w:divBdr>
        <w:top w:val="none" w:sz="0" w:space="0" w:color="auto"/>
        <w:left w:val="none" w:sz="0" w:space="0" w:color="auto"/>
        <w:bottom w:val="none" w:sz="0" w:space="0" w:color="auto"/>
        <w:right w:val="none" w:sz="0" w:space="0" w:color="auto"/>
      </w:divBdr>
      <w:divsChild>
        <w:div w:id="238906021">
          <w:marLeft w:val="0"/>
          <w:marRight w:val="0"/>
          <w:marTop w:val="0"/>
          <w:marBottom w:val="0"/>
          <w:divBdr>
            <w:top w:val="none" w:sz="0" w:space="0" w:color="auto"/>
            <w:left w:val="none" w:sz="0" w:space="0" w:color="auto"/>
            <w:bottom w:val="none" w:sz="0" w:space="0" w:color="auto"/>
            <w:right w:val="none" w:sz="0" w:space="0" w:color="auto"/>
          </w:divBdr>
        </w:div>
      </w:divsChild>
    </w:div>
    <w:div w:id="207069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zol.rajcza.com.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pzolrajcza@poczta.onet.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pzolrajcza@poczta.onet.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sekretariat@wilkowice.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3DAE7-0251-433F-9FEE-79D31C603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1</Pages>
  <Words>8955</Words>
  <Characters>53735</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POSTĘPOWANIE O UDZIELENIE ZAMÓWIENIA PUBLICZNEGO</vt:lpstr>
    </vt:vector>
  </TitlesOfParts>
  <Company>HP</Company>
  <LinksUpToDate>false</LinksUpToDate>
  <CharactersWithSpaces>62565</CharactersWithSpaces>
  <SharedDoc>false</SharedDoc>
  <HLinks>
    <vt:vector size="18" baseType="variant">
      <vt:variant>
        <vt:i4>2949239</vt:i4>
      </vt:variant>
      <vt:variant>
        <vt:i4>6</vt:i4>
      </vt:variant>
      <vt:variant>
        <vt:i4>0</vt:i4>
      </vt:variant>
      <vt:variant>
        <vt:i4>5</vt:i4>
      </vt:variant>
      <vt:variant>
        <vt:lpwstr>https://miniportal.uzp.gov.pl/</vt:lpwstr>
      </vt:variant>
      <vt:variant>
        <vt:lpwstr/>
      </vt:variant>
      <vt:variant>
        <vt:i4>7012418</vt:i4>
      </vt:variant>
      <vt:variant>
        <vt:i4>3</vt:i4>
      </vt:variant>
      <vt:variant>
        <vt:i4>0</vt:i4>
      </vt:variant>
      <vt:variant>
        <vt:i4>5</vt:i4>
      </vt:variant>
      <vt:variant>
        <vt:lpwstr>mailto:sekretariat@wilkowice.pl</vt:lpwstr>
      </vt:variant>
      <vt:variant>
        <vt:lpwstr/>
      </vt:variant>
      <vt:variant>
        <vt:i4>3080316</vt:i4>
      </vt:variant>
      <vt:variant>
        <vt:i4>0</vt:i4>
      </vt:variant>
      <vt:variant>
        <vt:i4>0</vt:i4>
      </vt:variant>
      <vt:variant>
        <vt:i4>5</vt:i4>
      </vt:variant>
      <vt:variant>
        <vt:lpwstr>http://www.spzol.rajcza.com.pl/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POSTĘPOWANIE O UDZIELENIE ZAMÓWIENIA PUBLICZNEGO</dc:title>
  <dc:creator>Karolina</dc:creator>
  <cp:lastModifiedBy>admin</cp:lastModifiedBy>
  <cp:revision>32</cp:revision>
  <cp:lastPrinted>2021-09-23T08:18:00Z</cp:lastPrinted>
  <dcterms:created xsi:type="dcterms:W3CDTF">2023-03-11T18:46:00Z</dcterms:created>
  <dcterms:modified xsi:type="dcterms:W3CDTF">2024-11-15T08:57:00Z</dcterms:modified>
</cp:coreProperties>
</file>