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07786" w14:textId="77777777" w:rsidR="000814CA" w:rsidRPr="00CE59A9" w:rsidRDefault="000814CA">
      <w:pPr>
        <w:spacing w:after="120" w:line="276" w:lineRule="auto"/>
        <w:jc w:val="both"/>
        <w:rPr>
          <w:rFonts w:ascii="Arial" w:eastAsia="Arial" w:hAnsi="Arial" w:cs="Arial"/>
          <w:sz w:val="22"/>
          <w:szCs w:val="22"/>
        </w:rPr>
      </w:pPr>
      <w:bookmarkStart w:id="0" w:name="_heading=h.gjdgxs" w:colFirst="0" w:colLast="0"/>
      <w:bookmarkEnd w:id="0"/>
    </w:p>
    <w:p w14:paraId="68365593" w14:textId="77777777" w:rsidR="000814CA" w:rsidRPr="00CE59A9" w:rsidRDefault="0037579B">
      <w:pPr>
        <w:spacing w:after="120" w:line="276" w:lineRule="auto"/>
        <w:jc w:val="both"/>
        <w:rPr>
          <w:rFonts w:ascii="Arial" w:eastAsia="Arial" w:hAnsi="Arial" w:cs="Arial"/>
          <w:sz w:val="22"/>
          <w:szCs w:val="22"/>
        </w:rPr>
      </w:pPr>
      <w:r w:rsidRPr="00CE59A9">
        <w:rPr>
          <w:rFonts w:ascii="Arial" w:eastAsia="Arial" w:hAnsi="Arial" w:cs="Arial"/>
          <w:sz w:val="22"/>
          <w:szCs w:val="22"/>
        </w:rPr>
        <w:t xml:space="preserve"> </w:t>
      </w:r>
    </w:p>
    <w:p w14:paraId="077DD906" w14:textId="77777777" w:rsidR="000814CA" w:rsidRPr="00CE59A9" w:rsidRDefault="0037579B">
      <w:pPr>
        <w:pBdr>
          <w:top w:val="nil"/>
          <w:left w:val="nil"/>
          <w:bottom w:val="nil"/>
          <w:right w:val="nil"/>
          <w:between w:val="nil"/>
        </w:pBdr>
        <w:tabs>
          <w:tab w:val="right" w:pos="9530"/>
        </w:tabs>
        <w:spacing w:after="120" w:line="276" w:lineRule="auto"/>
        <w:jc w:val="center"/>
        <w:rPr>
          <w:rFonts w:ascii="Arial" w:eastAsia="Arial" w:hAnsi="Arial" w:cs="Arial"/>
          <w:b/>
          <w:sz w:val="22"/>
          <w:szCs w:val="22"/>
        </w:rPr>
      </w:pPr>
      <w:bookmarkStart w:id="1" w:name="_heading=h.30j0zll" w:colFirst="0" w:colLast="0"/>
      <w:bookmarkEnd w:id="1"/>
      <w:r w:rsidRPr="00CE59A9">
        <w:rPr>
          <w:rFonts w:ascii="Arial" w:eastAsia="Arial" w:hAnsi="Arial" w:cs="Arial"/>
          <w:b/>
          <w:sz w:val="22"/>
          <w:szCs w:val="22"/>
        </w:rPr>
        <w:t>Specyfikacja Warunków Zamówienia</w:t>
      </w:r>
    </w:p>
    <w:p w14:paraId="01FB6EE2" w14:textId="77777777" w:rsidR="000814CA" w:rsidRPr="00CE59A9" w:rsidRDefault="000814CA">
      <w:pPr>
        <w:pBdr>
          <w:top w:val="nil"/>
          <w:left w:val="nil"/>
          <w:bottom w:val="nil"/>
          <w:right w:val="nil"/>
          <w:between w:val="nil"/>
        </w:pBdr>
        <w:tabs>
          <w:tab w:val="right" w:pos="9530"/>
        </w:tabs>
        <w:spacing w:after="120" w:line="276" w:lineRule="auto"/>
        <w:jc w:val="center"/>
        <w:rPr>
          <w:rFonts w:ascii="Arial" w:eastAsia="Arial" w:hAnsi="Arial" w:cs="Arial"/>
          <w:b/>
          <w:sz w:val="22"/>
          <w:szCs w:val="22"/>
        </w:rPr>
      </w:pPr>
    </w:p>
    <w:p w14:paraId="25D99451" w14:textId="77777777" w:rsidR="000814CA" w:rsidRPr="00CE59A9" w:rsidRDefault="000814CA">
      <w:pPr>
        <w:spacing w:after="120" w:line="276" w:lineRule="auto"/>
        <w:rPr>
          <w:rFonts w:ascii="Arial" w:eastAsia="Arial" w:hAnsi="Arial" w:cs="Arial"/>
          <w:sz w:val="22"/>
          <w:szCs w:val="22"/>
        </w:rPr>
      </w:pPr>
    </w:p>
    <w:p w14:paraId="271BB475" w14:textId="77777777" w:rsidR="000814CA" w:rsidRPr="00CE59A9" w:rsidRDefault="000814CA">
      <w:pPr>
        <w:spacing w:after="120" w:line="276" w:lineRule="auto"/>
        <w:jc w:val="center"/>
        <w:rPr>
          <w:rFonts w:ascii="Arial" w:eastAsia="Arial" w:hAnsi="Arial" w:cs="Arial"/>
          <w:b/>
          <w:sz w:val="40"/>
          <w:szCs w:val="40"/>
        </w:rPr>
      </w:pPr>
    </w:p>
    <w:p w14:paraId="6CE6AC7E" w14:textId="77777777" w:rsidR="000814CA" w:rsidRPr="00CE59A9" w:rsidRDefault="0037579B">
      <w:pPr>
        <w:spacing w:after="120" w:line="276" w:lineRule="auto"/>
        <w:jc w:val="center"/>
        <w:rPr>
          <w:rFonts w:ascii="Arial" w:eastAsia="Arial" w:hAnsi="Arial" w:cs="Arial"/>
          <w:b/>
          <w:sz w:val="32"/>
          <w:szCs w:val="32"/>
        </w:rPr>
      </w:pPr>
      <w:r w:rsidRPr="00CE59A9">
        <w:rPr>
          <w:rFonts w:ascii="Arial" w:eastAsia="Arial" w:hAnsi="Arial" w:cs="Arial"/>
          <w:b/>
          <w:sz w:val="32"/>
          <w:szCs w:val="32"/>
        </w:rPr>
        <w:t>Nazwa zamówienia:</w:t>
      </w:r>
    </w:p>
    <w:p w14:paraId="68743C42" w14:textId="77777777" w:rsidR="00384248" w:rsidRPr="00CE59A9" w:rsidRDefault="00384248">
      <w:pPr>
        <w:spacing w:after="120" w:line="276" w:lineRule="auto"/>
        <w:jc w:val="center"/>
        <w:rPr>
          <w:rFonts w:ascii="Arial" w:eastAsia="Arial" w:hAnsi="Arial" w:cs="Arial"/>
          <w:b/>
          <w:sz w:val="40"/>
          <w:szCs w:val="40"/>
        </w:rPr>
      </w:pPr>
    </w:p>
    <w:p w14:paraId="4E388BC3" w14:textId="6FDD3A01" w:rsidR="000814CA" w:rsidRPr="00CE59A9" w:rsidRDefault="00842DA6">
      <w:pPr>
        <w:spacing w:after="120" w:line="276" w:lineRule="auto"/>
        <w:jc w:val="center"/>
        <w:rPr>
          <w:rFonts w:ascii="Arial" w:hAnsi="Arial" w:cs="Arial"/>
          <w:b/>
          <w:sz w:val="24"/>
          <w:szCs w:val="24"/>
        </w:rPr>
      </w:pPr>
      <w:bookmarkStart w:id="2" w:name="_Hlk152159528"/>
      <w:bookmarkStart w:id="3" w:name="_Hlk152164043"/>
      <w:r w:rsidRPr="00CE59A9">
        <w:rPr>
          <w:rFonts w:ascii="Arial" w:hAnsi="Arial" w:cs="Arial"/>
          <w:b/>
          <w:sz w:val="24"/>
          <w:szCs w:val="24"/>
        </w:rPr>
        <w:t>Świadczenie usług w zakresie bieżącego sprzątania</w:t>
      </w:r>
      <w:r w:rsidR="00EB692F" w:rsidRPr="00CE59A9">
        <w:rPr>
          <w:rFonts w:ascii="Arial" w:hAnsi="Arial" w:cs="Arial"/>
          <w:b/>
          <w:sz w:val="24"/>
          <w:szCs w:val="24"/>
        </w:rPr>
        <w:t xml:space="preserve"> pomieszczeń biurowych, </w:t>
      </w:r>
      <w:proofErr w:type="spellStart"/>
      <w:r w:rsidR="00EB692F" w:rsidRPr="00CE59A9">
        <w:rPr>
          <w:rFonts w:ascii="Arial" w:hAnsi="Arial" w:cs="Arial"/>
          <w:b/>
          <w:sz w:val="24"/>
          <w:szCs w:val="24"/>
        </w:rPr>
        <w:t>sal</w:t>
      </w:r>
      <w:proofErr w:type="spellEnd"/>
      <w:r w:rsidR="00EB692F" w:rsidRPr="00CE59A9">
        <w:rPr>
          <w:rFonts w:ascii="Arial" w:hAnsi="Arial" w:cs="Arial"/>
          <w:b/>
          <w:sz w:val="24"/>
          <w:szCs w:val="24"/>
        </w:rPr>
        <w:t xml:space="preserve"> konferencyjnych</w:t>
      </w:r>
      <w:r w:rsidR="002E5142" w:rsidRPr="00CE59A9">
        <w:rPr>
          <w:rFonts w:ascii="Arial" w:hAnsi="Arial" w:cs="Arial"/>
          <w:b/>
          <w:sz w:val="24"/>
          <w:szCs w:val="24"/>
        </w:rPr>
        <w:t>, terenu zewnętrznego oraz drobnych prac konserwacyjnych</w:t>
      </w:r>
      <w:r w:rsidR="00EB692F" w:rsidRPr="00CE59A9">
        <w:rPr>
          <w:rFonts w:ascii="Arial" w:hAnsi="Arial" w:cs="Arial"/>
          <w:b/>
          <w:sz w:val="24"/>
          <w:szCs w:val="24"/>
        </w:rPr>
        <w:t xml:space="preserve"> w budynku Instytutu Badań Edukacyjnych </w:t>
      </w:r>
      <w:r w:rsidRPr="00CE59A9">
        <w:rPr>
          <w:rFonts w:ascii="Arial" w:hAnsi="Arial" w:cs="Arial"/>
          <w:b/>
          <w:sz w:val="24"/>
          <w:szCs w:val="24"/>
        </w:rPr>
        <w:t>mieszcząc</w:t>
      </w:r>
      <w:r w:rsidR="002E5142" w:rsidRPr="00CE59A9">
        <w:rPr>
          <w:rFonts w:ascii="Arial" w:hAnsi="Arial" w:cs="Arial"/>
          <w:b/>
          <w:sz w:val="24"/>
          <w:szCs w:val="24"/>
        </w:rPr>
        <w:t>ym</w:t>
      </w:r>
      <w:r w:rsidRPr="00CE59A9">
        <w:rPr>
          <w:rFonts w:ascii="Arial" w:hAnsi="Arial" w:cs="Arial"/>
          <w:b/>
          <w:sz w:val="24"/>
          <w:szCs w:val="24"/>
        </w:rPr>
        <w:t xml:space="preserve"> się przy ul. Górczewskiej 8 w Warszawie</w:t>
      </w:r>
      <w:r w:rsidR="008E58CC" w:rsidRPr="00CE59A9">
        <w:rPr>
          <w:rFonts w:ascii="Arial" w:hAnsi="Arial" w:cs="Arial"/>
          <w:b/>
          <w:sz w:val="24"/>
          <w:szCs w:val="24"/>
        </w:rPr>
        <w:t xml:space="preserve"> </w:t>
      </w:r>
      <w:r w:rsidR="00EB692F" w:rsidRPr="00CE59A9">
        <w:rPr>
          <w:rFonts w:ascii="Arial" w:hAnsi="Arial" w:cs="Arial"/>
          <w:b/>
          <w:sz w:val="24"/>
          <w:szCs w:val="24"/>
        </w:rPr>
        <w:t>w okresie od 02.01.202</w:t>
      </w:r>
      <w:r w:rsidR="00F30FF8" w:rsidRPr="00CE59A9">
        <w:rPr>
          <w:rFonts w:ascii="Arial" w:hAnsi="Arial" w:cs="Arial"/>
          <w:b/>
          <w:sz w:val="24"/>
          <w:szCs w:val="24"/>
        </w:rPr>
        <w:t>5</w:t>
      </w:r>
      <w:r w:rsidR="00EB692F" w:rsidRPr="00CE59A9">
        <w:rPr>
          <w:rFonts w:ascii="Arial" w:hAnsi="Arial" w:cs="Arial"/>
          <w:b/>
          <w:sz w:val="24"/>
          <w:szCs w:val="24"/>
        </w:rPr>
        <w:t xml:space="preserve"> r. do 31.12.202</w:t>
      </w:r>
      <w:r w:rsidR="00F30FF8" w:rsidRPr="00CE59A9">
        <w:rPr>
          <w:rFonts w:ascii="Arial" w:hAnsi="Arial" w:cs="Arial"/>
          <w:b/>
          <w:sz w:val="24"/>
          <w:szCs w:val="24"/>
        </w:rPr>
        <w:t>5</w:t>
      </w:r>
      <w:r w:rsidR="00EB692F" w:rsidRPr="00CE59A9">
        <w:rPr>
          <w:rFonts w:ascii="Arial" w:hAnsi="Arial" w:cs="Arial"/>
          <w:b/>
          <w:sz w:val="24"/>
          <w:szCs w:val="24"/>
        </w:rPr>
        <w:t xml:space="preserve"> r.</w:t>
      </w:r>
      <w:bookmarkEnd w:id="2"/>
      <w:bookmarkEnd w:id="3"/>
    </w:p>
    <w:p w14:paraId="6A56A53C" w14:textId="77777777" w:rsidR="00842DA6" w:rsidRPr="00CE59A9" w:rsidRDefault="00842DA6">
      <w:pPr>
        <w:spacing w:after="120" w:line="276" w:lineRule="auto"/>
        <w:jc w:val="center"/>
        <w:rPr>
          <w:rFonts w:ascii="Arial" w:eastAsia="Arial" w:hAnsi="Arial" w:cs="Arial"/>
          <w:b/>
          <w:sz w:val="28"/>
          <w:szCs w:val="28"/>
        </w:rPr>
      </w:pPr>
    </w:p>
    <w:p w14:paraId="190DD022" w14:textId="49E013B9" w:rsidR="000814CA" w:rsidRPr="00CE59A9" w:rsidRDefault="008E58CC" w:rsidP="00384248">
      <w:pPr>
        <w:spacing w:after="120" w:line="276" w:lineRule="auto"/>
        <w:jc w:val="center"/>
        <w:rPr>
          <w:rFonts w:ascii="Arial" w:eastAsia="Arial" w:hAnsi="Arial" w:cs="Arial"/>
          <w:b/>
          <w:sz w:val="32"/>
          <w:szCs w:val="32"/>
        </w:rPr>
      </w:pPr>
      <w:r w:rsidRPr="00CE59A9">
        <w:rPr>
          <w:rFonts w:ascii="Arial" w:eastAsia="Arial" w:hAnsi="Arial" w:cs="Arial"/>
          <w:b/>
          <w:sz w:val="32"/>
          <w:szCs w:val="32"/>
        </w:rPr>
        <w:t>Znak sprawy: IBE/5</w:t>
      </w:r>
      <w:r w:rsidR="00F30FF8" w:rsidRPr="00CE59A9">
        <w:rPr>
          <w:rFonts w:ascii="Arial" w:eastAsia="Arial" w:hAnsi="Arial" w:cs="Arial"/>
          <w:b/>
          <w:sz w:val="32"/>
          <w:szCs w:val="32"/>
        </w:rPr>
        <w:t>8</w:t>
      </w:r>
      <w:r w:rsidRPr="00CE59A9">
        <w:rPr>
          <w:rFonts w:ascii="Arial" w:eastAsia="Arial" w:hAnsi="Arial" w:cs="Arial"/>
          <w:b/>
          <w:sz w:val="32"/>
          <w:szCs w:val="32"/>
        </w:rPr>
        <w:t>/202</w:t>
      </w:r>
      <w:r w:rsidR="00F30FF8" w:rsidRPr="00CE59A9">
        <w:rPr>
          <w:rFonts w:ascii="Arial" w:eastAsia="Arial" w:hAnsi="Arial" w:cs="Arial"/>
          <w:b/>
          <w:sz w:val="32"/>
          <w:szCs w:val="32"/>
        </w:rPr>
        <w:t>4</w:t>
      </w:r>
    </w:p>
    <w:p w14:paraId="41F659F4" w14:textId="77777777" w:rsidR="000814CA" w:rsidRPr="00CE59A9" w:rsidRDefault="0037579B">
      <w:pPr>
        <w:pBdr>
          <w:top w:val="nil"/>
          <w:left w:val="nil"/>
          <w:bottom w:val="nil"/>
          <w:right w:val="nil"/>
          <w:between w:val="nil"/>
        </w:pBdr>
        <w:tabs>
          <w:tab w:val="right" w:pos="9530"/>
          <w:tab w:val="left" w:pos="5148"/>
        </w:tabs>
        <w:spacing w:after="120" w:line="276" w:lineRule="auto"/>
        <w:rPr>
          <w:rFonts w:ascii="Arial" w:eastAsia="Arial" w:hAnsi="Arial" w:cs="Arial"/>
          <w:b/>
          <w:sz w:val="22"/>
          <w:szCs w:val="22"/>
        </w:rPr>
      </w:pPr>
      <w:r w:rsidRPr="00CE59A9">
        <w:rPr>
          <w:rFonts w:ascii="Arial" w:eastAsia="Arial" w:hAnsi="Arial" w:cs="Arial"/>
          <w:b/>
          <w:sz w:val="22"/>
          <w:szCs w:val="22"/>
        </w:rPr>
        <w:tab/>
      </w:r>
    </w:p>
    <w:p w14:paraId="22E5C8EC" w14:textId="77777777" w:rsidR="000814CA" w:rsidRPr="00CE59A9" w:rsidRDefault="000814CA">
      <w:pPr>
        <w:spacing w:line="276" w:lineRule="auto"/>
        <w:rPr>
          <w:rFonts w:ascii="Arial" w:eastAsia="Arial" w:hAnsi="Arial" w:cs="Arial"/>
          <w:sz w:val="22"/>
          <w:szCs w:val="22"/>
        </w:rPr>
      </w:pPr>
    </w:p>
    <w:p w14:paraId="6459D30F" w14:textId="77777777" w:rsidR="000814CA" w:rsidRPr="00CE59A9" w:rsidRDefault="000814CA">
      <w:pPr>
        <w:spacing w:line="276" w:lineRule="auto"/>
        <w:rPr>
          <w:rFonts w:ascii="Arial" w:eastAsia="Arial" w:hAnsi="Arial" w:cs="Arial"/>
          <w:sz w:val="22"/>
          <w:szCs w:val="22"/>
        </w:rPr>
      </w:pPr>
    </w:p>
    <w:p w14:paraId="6502D1AB" w14:textId="77777777" w:rsidR="000814CA" w:rsidRPr="00CE59A9" w:rsidRDefault="000814CA">
      <w:pPr>
        <w:pBdr>
          <w:top w:val="nil"/>
          <w:left w:val="nil"/>
          <w:bottom w:val="nil"/>
          <w:right w:val="nil"/>
          <w:between w:val="nil"/>
        </w:pBdr>
        <w:tabs>
          <w:tab w:val="right" w:pos="9530"/>
        </w:tabs>
        <w:spacing w:after="120" w:line="276" w:lineRule="auto"/>
        <w:jc w:val="center"/>
        <w:rPr>
          <w:rFonts w:ascii="Arial" w:eastAsia="Arial" w:hAnsi="Arial" w:cs="Arial"/>
          <w:b/>
          <w:sz w:val="22"/>
          <w:szCs w:val="22"/>
        </w:rPr>
      </w:pPr>
    </w:p>
    <w:p w14:paraId="38328A8D" w14:textId="77777777" w:rsidR="000814CA" w:rsidRPr="00CE59A9" w:rsidRDefault="000814CA">
      <w:pPr>
        <w:spacing w:after="120" w:line="276" w:lineRule="auto"/>
        <w:rPr>
          <w:rFonts w:ascii="Arial" w:eastAsia="Arial" w:hAnsi="Arial" w:cs="Arial"/>
          <w:sz w:val="22"/>
          <w:szCs w:val="22"/>
        </w:rPr>
      </w:pPr>
    </w:p>
    <w:p w14:paraId="05FA1F9D" w14:textId="77777777" w:rsidR="000814CA" w:rsidRPr="00CE59A9" w:rsidRDefault="000814CA">
      <w:pPr>
        <w:spacing w:after="120" w:line="276" w:lineRule="auto"/>
        <w:rPr>
          <w:rFonts w:ascii="Arial" w:eastAsia="Arial" w:hAnsi="Arial" w:cs="Arial"/>
          <w:sz w:val="22"/>
          <w:szCs w:val="22"/>
        </w:rPr>
      </w:pPr>
    </w:p>
    <w:p w14:paraId="679B7C16" w14:textId="77777777" w:rsidR="000814CA" w:rsidRPr="00CE59A9" w:rsidRDefault="000814CA">
      <w:pPr>
        <w:spacing w:after="120" w:line="276" w:lineRule="auto"/>
        <w:rPr>
          <w:rFonts w:ascii="Arial" w:eastAsia="Arial" w:hAnsi="Arial" w:cs="Arial"/>
          <w:sz w:val="22"/>
          <w:szCs w:val="22"/>
        </w:rPr>
      </w:pPr>
    </w:p>
    <w:p w14:paraId="52F43EB8" w14:textId="77777777" w:rsidR="000814CA" w:rsidRPr="00CE59A9" w:rsidRDefault="000814CA">
      <w:pPr>
        <w:spacing w:after="120" w:line="276" w:lineRule="auto"/>
        <w:rPr>
          <w:rFonts w:ascii="Arial" w:eastAsia="Arial" w:hAnsi="Arial" w:cs="Arial"/>
          <w:sz w:val="22"/>
          <w:szCs w:val="22"/>
        </w:rPr>
      </w:pPr>
    </w:p>
    <w:p w14:paraId="7F16F3CE" w14:textId="77777777" w:rsidR="000814CA" w:rsidRPr="00CE59A9" w:rsidRDefault="0037579B">
      <w:pPr>
        <w:pBdr>
          <w:top w:val="nil"/>
          <w:left w:val="nil"/>
          <w:bottom w:val="nil"/>
          <w:right w:val="nil"/>
          <w:between w:val="nil"/>
        </w:pBdr>
        <w:tabs>
          <w:tab w:val="right" w:pos="9530"/>
        </w:tabs>
        <w:spacing w:after="120" w:line="276" w:lineRule="auto"/>
        <w:rPr>
          <w:rFonts w:ascii="Arial" w:eastAsia="Arial" w:hAnsi="Arial" w:cs="Arial"/>
          <w:b/>
          <w:sz w:val="22"/>
          <w:szCs w:val="22"/>
        </w:rPr>
      </w:pPr>
      <w:r w:rsidRPr="00CE59A9">
        <w:rPr>
          <w:rFonts w:ascii="Arial" w:eastAsia="Arial" w:hAnsi="Arial" w:cs="Arial"/>
          <w:b/>
          <w:sz w:val="22"/>
          <w:szCs w:val="22"/>
        </w:rPr>
        <w:t>Instytut Badań Edukacyjnych</w:t>
      </w:r>
    </w:p>
    <w:p w14:paraId="2E94134F" w14:textId="77777777" w:rsidR="000814CA" w:rsidRPr="00CE59A9" w:rsidRDefault="0037579B">
      <w:pPr>
        <w:pBdr>
          <w:top w:val="nil"/>
          <w:left w:val="nil"/>
          <w:bottom w:val="nil"/>
          <w:right w:val="nil"/>
          <w:between w:val="nil"/>
        </w:pBdr>
        <w:tabs>
          <w:tab w:val="right" w:pos="9530"/>
        </w:tabs>
        <w:spacing w:after="120" w:line="276" w:lineRule="auto"/>
        <w:rPr>
          <w:rFonts w:ascii="Arial" w:eastAsia="Arial" w:hAnsi="Arial" w:cs="Arial"/>
          <w:b/>
          <w:sz w:val="22"/>
          <w:szCs w:val="22"/>
        </w:rPr>
      </w:pPr>
      <w:r w:rsidRPr="00CE59A9">
        <w:rPr>
          <w:rFonts w:ascii="Arial" w:eastAsia="Arial" w:hAnsi="Arial" w:cs="Arial"/>
          <w:b/>
          <w:sz w:val="22"/>
          <w:szCs w:val="22"/>
        </w:rPr>
        <w:t>ul. Górczewska 8</w:t>
      </w:r>
    </w:p>
    <w:p w14:paraId="01B57FB7" w14:textId="77777777" w:rsidR="000814CA" w:rsidRPr="00CE59A9" w:rsidRDefault="0037579B">
      <w:pPr>
        <w:pBdr>
          <w:top w:val="nil"/>
          <w:left w:val="nil"/>
          <w:bottom w:val="nil"/>
          <w:right w:val="nil"/>
          <w:between w:val="nil"/>
        </w:pBdr>
        <w:tabs>
          <w:tab w:val="right" w:pos="9530"/>
        </w:tabs>
        <w:spacing w:after="120" w:line="276" w:lineRule="auto"/>
        <w:rPr>
          <w:rFonts w:ascii="Arial" w:eastAsia="Arial" w:hAnsi="Arial" w:cs="Arial"/>
          <w:b/>
          <w:sz w:val="22"/>
          <w:szCs w:val="22"/>
        </w:rPr>
      </w:pPr>
      <w:r w:rsidRPr="00CE59A9">
        <w:rPr>
          <w:rFonts w:ascii="Arial" w:eastAsia="Arial" w:hAnsi="Arial" w:cs="Arial"/>
          <w:b/>
          <w:sz w:val="22"/>
          <w:szCs w:val="22"/>
        </w:rPr>
        <w:t>01-180 Warszawa</w:t>
      </w:r>
    </w:p>
    <w:p w14:paraId="2AF143EF" w14:textId="77777777" w:rsidR="000814CA" w:rsidRPr="00CE59A9" w:rsidRDefault="000814CA">
      <w:pPr>
        <w:pBdr>
          <w:top w:val="nil"/>
          <w:left w:val="nil"/>
          <w:bottom w:val="nil"/>
          <w:right w:val="nil"/>
          <w:between w:val="nil"/>
        </w:pBdr>
        <w:ind w:left="720"/>
        <w:rPr>
          <w:rFonts w:ascii="Cambria" w:eastAsia="Cambria" w:hAnsi="Cambria" w:cs="Cambria"/>
          <w:sz w:val="24"/>
          <w:szCs w:val="24"/>
        </w:rPr>
      </w:pPr>
    </w:p>
    <w:p w14:paraId="04C7E100" w14:textId="77777777" w:rsidR="000814CA" w:rsidRPr="00CE59A9" w:rsidRDefault="0037579B">
      <w:pPr>
        <w:pBdr>
          <w:top w:val="nil"/>
          <w:left w:val="nil"/>
          <w:bottom w:val="nil"/>
          <w:right w:val="nil"/>
          <w:between w:val="nil"/>
        </w:pBdr>
        <w:ind w:left="720"/>
        <w:rPr>
          <w:rFonts w:ascii="Cambria" w:eastAsia="Cambria" w:hAnsi="Cambria" w:cs="Cambria"/>
          <w:sz w:val="24"/>
          <w:szCs w:val="24"/>
        </w:rPr>
      </w:pPr>
      <w:r w:rsidRPr="00CE59A9">
        <w:rPr>
          <w:rFonts w:ascii="Cambria" w:eastAsia="Cambria" w:hAnsi="Cambria" w:cs="Cambria"/>
          <w:sz w:val="24"/>
          <w:szCs w:val="24"/>
        </w:rPr>
        <w:t>Zatwierdzam:</w:t>
      </w:r>
    </w:p>
    <w:p w14:paraId="030F77D3" w14:textId="77777777" w:rsidR="000814CA" w:rsidRPr="00CE59A9" w:rsidRDefault="000814CA">
      <w:pPr>
        <w:pBdr>
          <w:top w:val="nil"/>
          <w:left w:val="nil"/>
          <w:bottom w:val="nil"/>
          <w:right w:val="nil"/>
          <w:between w:val="nil"/>
        </w:pBdr>
        <w:ind w:left="720"/>
        <w:rPr>
          <w:rFonts w:ascii="Cambria" w:eastAsia="Cambria" w:hAnsi="Cambria" w:cs="Cambria"/>
          <w:sz w:val="24"/>
          <w:szCs w:val="24"/>
        </w:rPr>
      </w:pPr>
    </w:p>
    <w:p w14:paraId="03747D52" w14:textId="77777777" w:rsidR="000814CA" w:rsidRPr="00CE59A9" w:rsidRDefault="000814CA">
      <w:pPr>
        <w:pBdr>
          <w:top w:val="nil"/>
          <w:left w:val="nil"/>
          <w:bottom w:val="nil"/>
          <w:right w:val="nil"/>
          <w:between w:val="nil"/>
        </w:pBdr>
        <w:spacing w:after="120"/>
        <w:ind w:left="720"/>
        <w:rPr>
          <w:rFonts w:ascii="Cambria" w:eastAsia="Cambria" w:hAnsi="Cambria" w:cs="Cambria"/>
          <w:sz w:val="24"/>
          <w:szCs w:val="24"/>
        </w:rPr>
      </w:pPr>
    </w:p>
    <w:p w14:paraId="26F877F4" w14:textId="77777777" w:rsidR="000814CA" w:rsidRPr="00CE59A9" w:rsidRDefault="0037579B">
      <w:pPr>
        <w:spacing w:line="276" w:lineRule="auto"/>
        <w:rPr>
          <w:rFonts w:ascii="Arial" w:eastAsia="Arial" w:hAnsi="Arial" w:cs="Arial"/>
          <w:sz w:val="22"/>
          <w:szCs w:val="22"/>
        </w:rPr>
      </w:pPr>
      <w:r w:rsidRPr="00CE59A9">
        <w:rPr>
          <w:rFonts w:ascii="Arial" w:eastAsia="Arial" w:hAnsi="Arial" w:cs="Arial"/>
          <w:i/>
          <w:sz w:val="22"/>
          <w:szCs w:val="22"/>
        </w:rPr>
        <w:t>………………………………………………….</w:t>
      </w:r>
    </w:p>
    <w:p w14:paraId="251E88DA" w14:textId="77777777" w:rsidR="000814CA" w:rsidRPr="00CE59A9" w:rsidRDefault="0037579B">
      <w:pPr>
        <w:pStyle w:val="Nagwek1"/>
        <w:spacing w:before="0" w:after="120" w:line="276" w:lineRule="auto"/>
        <w:ind w:left="426" w:hanging="426"/>
        <w:jc w:val="both"/>
        <w:rPr>
          <w:sz w:val="22"/>
          <w:szCs w:val="22"/>
        </w:rPr>
      </w:pPr>
      <w:bookmarkStart w:id="4" w:name="_heading=h.1fob9te" w:colFirst="0" w:colLast="0"/>
      <w:bookmarkEnd w:id="4"/>
      <w:r w:rsidRPr="00CE59A9">
        <w:br w:type="page"/>
      </w:r>
      <w:r w:rsidRPr="00CE59A9">
        <w:lastRenderedPageBreak/>
        <w:t>§1 Zamawiający</w:t>
      </w:r>
    </w:p>
    <w:p w14:paraId="1F74C6C9" w14:textId="77777777" w:rsidR="000814CA" w:rsidRPr="00CE59A9" w:rsidRDefault="0037579B" w:rsidP="00BA3268">
      <w:pPr>
        <w:numPr>
          <w:ilvl w:val="0"/>
          <w:numId w:val="10"/>
        </w:numPr>
        <w:pBdr>
          <w:top w:val="nil"/>
          <w:left w:val="nil"/>
          <w:bottom w:val="nil"/>
          <w:right w:val="nil"/>
          <w:between w:val="nil"/>
        </w:pBdr>
        <w:rPr>
          <w:rFonts w:ascii="Arial" w:eastAsia="Arial" w:hAnsi="Arial" w:cs="Arial"/>
          <w:sz w:val="22"/>
          <w:szCs w:val="22"/>
        </w:rPr>
      </w:pPr>
      <w:r w:rsidRPr="00CE59A9">
        <w:rPr>
          <w:rFonts w:ascii="Arial" w:eastAsia="Arial" w:hAnsi="Arial" w:cs="Arial"/>
          <w:sz w:val="22"/>
          <w:szCs w:val="22"/>
        </w:rPr>
        <w:t>Zamawiającym jest:</w:t>
      </w:r>
    </w:p>
    <w:p w14:paraId="5DFAD5F6" w14:textId="77777777" w:rsidR="000814CA" w:rsidRPr="00CE59A9" w:rsidRDefault="0037579B">
      <w:pPr>
        <w:spacing w:line="276" w:lineRule="auto"/>
        <w:ind w:left="709"/>
        <w:jc w:val="both"/>
        <w:rPr>
          <w:rFonts w:ascii="Arial" w:eastAsia="Arial" w:hAnsi="Arial" w:cs="Arial"/>
          <w:sz w:val="22"/>
          <w:szCs w:val="22"/>
        </w:rPr>
      </w:pPr>
      <w:r w:rsidRPr="00CE59A9">
        <w:rPr>
          <w:rFonts w:ascii="Arial" w:eastAsia="Arial" w:hAnsi="Arial" w:cs="Arial"/>
          <w:sz w:val="22"/>
          <w:szCs w:val="22"/>
        </w:rPr>
        <w:t>Instytut Badań Edukacyjnych</w:t>
      </w:r>
    </w:p>
    <w:p w14:paraId="7AEF24C1" w14:textId="77777777" w:rsidR="000814CA" w:rsidRPr="00CE59A9" w:rsidRDefault="0037579B">
      <w:pPr>
        <w:spacing w:line="276" w:lineRule="auto"/>
        <w:ind w:left="709"/>
        <w:jc w:val="both"/>
        <w:rPr>
          <w:rFonts w:ascii="Arial" w:eastAsia="Arial" w:hAnsi="Arial" w:cs="Arial"/>
          <w:sz w:val="22"/>
          <w:szCs w:val="22"/>
        </w:rPr>
      </w:pPr>
      <w:r w:rsidRPr="00CE59A9">
        <w:rPr>
          <w:rFonts w:ascii="Arial" w:eastAsia="Arial" w:hAnsi="Arial" w:cs="Arial"/>
          <w:sz w:val="22"/>
          <w:szCs w:val="22"/>
        </w:rPr>
        <w:t>ul. Górczewska 8, 01-180 Warszawa</w:t>
      </w:r>
    </w:p>
    <w:p w14:paraId="4361F54D" w14:textId="77777777" w:rsidR="000814CA" w:rsidRPr="00CE59A9" w:rsidRDefault="0037579B">
      <w:pPr>
        <w:spacing w:line="276" w:lineRule="auto"/>
        <w:ind w:left="709"/>
        <w:jc w:val="both"/>
        <w:rPr>
          <w:rFonts w:ascii="Arial" w:eastAsia="Arial" w:hAnsi="Arial" w:cs="Arial"/>
          <w:sz w:val="22"/>
          <w:szCs w:val="22"/>
        </w:rPr>
      </w:pPr>
      <w:r w:rsidRPr="00CE59A9">
        <w:rPr>
          <w:rFonts w:ascii="Arial" w:eastAsia="Arial" w:hAnsi="Arial" w:cs="Arial"/>
          <w:sz w:val="22"/>
          <w:szCs w:val="22"/>
        </w:rPr>
        <w:t>NIP 525-000-86-95, REGON 0000113990</w:t>
      </w:r>
    </w:p>
    <w:p w14:paraId="200C681C" w14:textId="77777777" w:rsidR="000814CA" w:rsidRPr="00CE59A9" w:rsidRDefault="0037579B">
      <w:pPr>
        <w:spacing w:line="276" w:lineRule="auto"/>
        <w:ind w:left="709"/>
        <w:jc w:val="both"/>
        <w:rPr>
          <w:rFonts w:ascii="Arial" w:eastAsia="Arial" w:hAnsi="Arial" w:cs="Arial"/>
          <w:sz w:val="22"/>
          <w:szCs w:val="22"/>
          <w:lang w:val="en-GB"/>
        </w:rPr>
      </w:pPr>
      <w:r w:rsidRPr="00CE59A9">
        <w:rPr>
          <w:rFonts w:ascii="Arial" w:eastAsia="Arial" w:hAnsi="Arial" w:cs="Arial"/>
          <w:sz w:val="22"/>
          <w:szCs w:val="22"/>
          <w:lang w:val="en-GB"/>
        </w:rPr>
        <w:t>e-mail: zamowienia@ibe.edu.pl</w:t>
      </w:r>
    </w:p>
    <w:p w14:paraId="1702CB8C" w14:textId="77777777" w:rsidR="000814CA" w:rsidRPr="00CE59A9" w:rsidRDefault="0044416A" w:rsidP="00F30FF8">
      <w:pPr>
        <w:spacing w:after="120" w:line="276" w:lineRule="auto"/>
        <w:ind w:left="709"/>
        <w:jc w:val="both"/>
        <w:rPr>
          <w:rFonts w:ascii="Arial" w:eastAsia="Arial" w:hAnsi="Arial" w:cs="Arial"/>
          <w:sz w:val="22"/>
          <w:szCs w:val="22"/>
          <w:lang w:val="en-GB"/>
        </w:rPr>
      </w:pPr>
      <w:hyperlink r:id="rId9">
        <w:r w:rsidR="0037579B" w:rsidRPr="00CE59A9">
          <w:rPr>
            <w:rFonts w:ascii="Arial" w:eastAsia="Arial" w:hAnsi="Arial" w:cs="Arial"/>
            <w:sz w:val="22"/>
            <w:szCs w:val="22"/>
            <w:u w:val="single"/>
            <w:lang w:val="en-GB"/>
          </w:rPr>
          <w:t>https://bip.ibe.edu.pl/index.php/zamowienia-publiczne</w:t>
        </w:r>
      </w:hyperlink>
    </w:p>
    <w:p w14:paraId="61477760" w14:textId="77777777" w:rsidR="000814CA" w:rsidRPr="00CE59A9" w:rsidRDefault="0037579B" w:rsidP="00BA3268">
      <w:pPr>
        <w:numPr>
          <w:ilvl w:val="0"/>
          <w:numId w:val="10"/>
        </w:numPr>
        <w:pBdr>
          <w:top w:val="nil"/>
          <w:left w:val="nil"/>
          <w:bottom w:val="nil"/>
          <w:right w:val="nil"/>
          <w:between w:val="nil"/>
        </w:pBdr>
        <w:rPr>
          <w:rFonts w:ascii="Arial" w:eastAsia="Arial" w:hAnsi="Arial" w:cs="Arial"/>
          <w:sz w:val="22"/>
          <w:szCs w:val="22"/>
        </w:rPr>
      </w:pPr>
      <w:r w:rsidRPr="00CE59A9">
        <w:rPr>
          <w:rFonts w:ascii="Arial" w:eastAsia="Arial" w:hAnsi="Arial" w:cs="Arial"/>
          <w:sz w:val="22"/>
          <w:szCs w:val="22"/>
        </w:rPr>
        <w:t xml:space="preserve">Osobą uprawnioną do kontaktu z Wykonawcami jest </w:t>
      </w:r>
    </w:p>
    <w:p w14:paraId="0DBB7C96" w14:textId="03236D54" w:rsidR="000814CA" w:rsidRPr="00CE59A9" w:rsidRDefault="00F30FF8">
      <w:pPr>
        <w:pBdr>
          <w:top w:val="nil"/>
          <w:left w:val="nil"/>
          <w:bottom w:val="nil"/>
          <w:right w:val="nil"/>
          <w:between w:val="nil"/>
        </w:pBdr>
        <w:spacing w:line="276" w:lineRule="auto"/>
        <w:ind w:left="708"/>
        <w:jc w:val="both"/>
        <w:rPr>
          <w:rFonts w:ascii="Arial" w:eastAsia="Arial" w:hAnsi="Arial" w:cs="Arial"/>
          <w:b/>
          <w:sz w:val="22"/>
          <w:szCs w:val="22"/>
          <w:lang w:val="en-GB"/>
        </w:rPr>
      </w:pPr>
      <w:r w:rsidRPr="00CE59A9">
        <w:rPr>
          <w:rFonts w:ascii="Arial" w:eastAsia="Arial" w:hAnsi="Arial" w:cs="Arial"/>
          <w:b/>
          <w:sz w:val="22"/>
          <w:szCs w:val="22"/>
        </w:rPr>
        <w:t xml:space="preserve">Eliza </w:t>
      </w:r>
      <w:proofErr w:type="spellStart"/>
      <w:r w:rsidRPr="00CE59A9">
        <w:rPr>
          <w:rFonts w:ascii="Arial" w:eastAsia="Arial" w:hAnsi="Arial" w:cs="Arial"/>
          <w:b/>
          <w:sz w:val="22"/>
          <w:szCs w:val="22"/>
        </w:rPr>
        <w:t>Chomicka-Moszczyńska</w:t>
      </w:r>
      <w:proofErr w:type="spellEnd"/>
      <w:r w:rsidRPr="00CE59A9">
        <w:rPr>
          <w:rFonts w:ascii="Arial" w:eastAsia="Arial" w:hAnsi="Arial" w:cs="Arial"/>
          <w:b/>
          <w:sz w:val="22"/>
          <w:szCs w:val="22"/>
        </w:rPr>
        <w:t xml:space="preserve">, </w:t>
      </w:r>
      <w:r w:rsidR="0037579B" w:rsidRPr="00CE59A9">
        <w:rPr>
          <w:rFonts w:ascii="Arial" w:eastAsia="Arial" w:hAnsi="Arial" w:cs="Arial"/>
          <w:b/>
          <w:sz w:val="22"/>
          <w:szCs w:val="22"/>
          <w:lang w:val="en-GB"/>
        </w:rPr>
        <w:t xml:space="preserve">Zbigniew </w:t>
      </w:r>
      <w:proofErr w:type="spellStart"/>
      <w:r w:rsidR="0037579B" w:rsidRPr="00CE59A9">
        <w:rPr>
          <w:rFonts w:ascii="Arial" w:eastAsia="Arial" w:hAnsi="Arial" w:cs="Arial"/>
          <w:b/>
          <w:sz w:val="22"/>
          <w:szCs w:val="22"/>
          <w:lang w:val="en-GB"/>
        </w:rPr>
        <w:t>Obłoza</w:t>
      </w:r>
      <w:proofErr w:type="spellEnd"/>
      <w:r w:rsidR="0037579B" w:rsidRPr="00CE59A9">
        <w:rPr>
          <w:rFonts w:ascii="Arial" w:eastAsia="Arial" w:hAnsi="Arial" w:cs="Arial"/>
          <w:b/>
          <w:sz w:val="22"/>
          <w:szCs w:val="22"/>
          <w:lang w:val="en-GB"/>
        </w:rPr>
        <w:t xml:space="preserve"> </w:t>
      </w:r>
    </w:p>
    <w:p w14:paraId="6CA750BE" w14:textId="77777777" w:rsidR="000814CA" w:rsidRPr="00CE59A9" w:rsidRDefault="0037579B">
      <w:pPr>
        <w:spacing w:line="276" w:lineRule="auto"/>
        <w:ind w:left="708"/>
        <w:jc w:val="both"/>
        <w:rPr>
          <w:rFonts w:ascii="Arial" w:eastAsia="Arial" w:hAnsi="Arial" w:cs="Arial"/>
          <w:sz w:val="22"/>
          <w:szCs w:val="22"/>
          <w:lang w:val="en-GB"/>
        </w:rPr>
      </w:pPr>
      <w:r w:rsidRPr="00CE59A9">
        <w:rPr>
          <w:rFonts w:ascii="Arial" w:eastAsia="Arial" w:hAnsi="Arial" w:cs="Arial"/>
          <w:sz w:val="22"/>
          <w:szCs w:val="22"/>
          <w:lang w:val="en-GB"/>
        </w:rPr>
        <w:t>tel. 022 241 71 32, 022 241 71 31</w:t>
      </w:r>
    </w:p>
    <w:p w14:paraId="69D18973" w14:textId="77777777" w:rsidR="000814CA" w:rsidRPr="00CE59A9" w:rsidRDefault="0037579B">
      <w:pPr>
        <w:pBdr>
          <w:top w:val="nil"/>
          <w:left w:val="nil"/>
          <w:bottom w:val="nil"/>
          <w:right w:val="nil"/>
          <w:between w:val="nil"/>
        </w:pBdr>
        <w:spacing w:line="276" w:lineRule="auto"/>
        <w:ind w:left="708"/>
        <w:jc w:val="both"/>
        <w:rPr>
          <w:rFonts w:ascii="Arial" w:eastAsia="Arial" w:hAnsi="Arial" w:cs="Arial"/>
          <w:sz w:val="22"/>
          <w:szCs w:val="22"/>
          <w:lang w:val="en-GB"/>
        </w:rPr>
      </w:pPr>
      <w:r w:rsidRPr="00CE59A9">
        <w:rPr>
          <w:rFonts w:ascii="Arial" w:eastAsia="Arial" w:hAnsi="Arial" w:cs="Arial"/>
          <w:sz w:val="22"/>
          <w:szCs w:val="22"/>
          <w:lang w:val="en-GB"/>
        </w:rPr>
        <w:t>e-mail: zamowienia@ibe.edu.pl</w:t>
      </w:r>
    </w:p>
    <w:p w14:paraId="2692E782" w14:textId="2D2A7590" w:rsidR="000814CA" w:rsidRPr="00CE59A9" w:rsidRDefault="0037579B">
      <w:pPr>
        <w:spacing w:after="120"/>
        <w:ind w:left="708"/>
        <w:jc w:val="both"/>
        <w:rPr>
          <w:rFonts w:ascii="Arial" w:eastAsia="Arial" w:hAnsi="Arial" w:cs="Arial"/>
          <w:sz w:val="22"/>
          <w:szCs w:val="22"/>
        </w:rPr>
      </w:pPr>
      <w:r w:rsidRPr="00CE59A9">
        <w:rPr>
          <w:rFonts w:ascii="Arial" w:eastAsia="Arial" w:hAnsi="Arial" w:cs="Arial"/>
          <w:sz w:val="22"/>
          <w:szCs w:val="22"/>
        </w:rPr>
        <w:t>w siedzibie Zamawiającego od poniedziałku do piątku w godzinach 08:00 – 16:00.</w:t>
      </w:r>
    </w:p>
    <w:p w14:paraId="50ECEFAD" w14:textId="0C7AB9CF" w:rsidR="00F30FF8" w:rsidRPr="00CE59A9" w:rsidRDefault="00F30FF8" w:rsidP="00F30FF8">
      <w:pPr>
        <w:pStyle w:val="Akapitzlist"/>
        <w:numPr>
          <w:ilvl w:val="0"/>
          <w:numId w:val="10"/>
        </w:numPr>
        <w:jc w:val="both"/>
        <w:rPr>
          <w:rFonts w:ascii="Arial" w:eastAsia="Arial" w:hAnsi="Arial" w:cs="Arial"/>
          <w:sz w:val="22"/>
          <w:szCs w:val="22"/>
        </w:rPr>
      </w:pPr>
      <w:r w:rsidRPr="00CE59A9">
        <w:rPr>
          <w:rFonts w:ascii="Arial" w:eastAsia="Arial" w:hAnsi="Arial" w:cs="Arial"/>
          <w:sz w:val="22"/>
          <w:szCs w:val="22"/>
        </w:rPr>
        <w:t>Instytut Badań Edukacyjnych informuje o przyjęciu Wewnętrznej procedury dokonywania zgłoszeń naruszeń prawa i podejmowania działań następczych. Procedura została opublikowana na stronie internetowej Instytutu Badań Edukacyjnych, w zakładce “INSTYTUT” - https://ibe.edu.pl/pl/zgloszenia-naruszenia-prawa.</w:t>
      </w:r>
    </w:p>
    <w:p w14:paraId="6CC81AD3" w14:textId="77777777" w:rsidR="000814CA" w:rsidRPr="00CE59A9" w:rsidRDefault="000814CA">
      <w:pPr>
        <w:spacing w:after="120" w:line="276" w:lineRule="auto"/>
        <w:jc w:val="both"/>
        <w:rPr>
          <w:rFonts w:ascii="Arial" w:eastAsia="Arial" w:hAnsi="Arial" w:cs="Arial"/>
          <w:sz w:val="22"/>
          <w:szCs w:val="22"/>
        </w:rPr>
      </w:pPr>
    </w:p>
    <w:p w14:paraId="53B9FE1F" w14:textId="77777777" w:rsidR="000814CA" w:rsidRPr="00CE59A9" w:rsidRDefault="0037579B">
      <w:pPr>
        <w:pStyle w:val="Nagwek1"/>
        <w:spacing w:before="0" w:after="120" w:line="276" w:lineRule="auto"/>
        <w:ind w:left="426" w:hanging="426"/>
        <w:jc w:val="both"/>
      </w:pPr>
      <w:bookmarkStart w:id="5" w:name="_heading=h.3znysh7" w:colFirst="0" w:colLast="0"/>
      <w:bookmarkEnd w:id="5"/>
      <w:r w:rsidRPr="00CE59A9">
        <w:t>§2 Tryb udzielenia zamówienia</w:t>
      </w:r>
    </w:p>
    <w:p w14:paraId="2156D3A4" w14:textId="1E7D5415" w:rsidR="000814CA" w:rsidRPr="00CE59A9" w:rsidRDefault="0037579B" w:rsidP="00BA3268">
      <w:pPr>
        <w:numPr>
          <w:ilvl w:val="1"/>
          <w:numId w:val="10"/>
        </w:numPr>
        <w:spacing w:after="120"/>
        <w:jc w:val="both"/>
        <w:rPr>
          <w:rFonts w:ascii="Arial" w:eastAsia="Arial" w:hAnsi="Arial" w:cs="Arial"/>
          <w:sz w:val="22"/>
          <w:szCs w:val="22"/>
        </w:rPr>
      </w:pPr>
      <w:r w:rsidRPr="00CE59A9">
        <w:rPr>
          <w:rFonts w:ascii="Arial" w:eastAsia="Arial" w:hAnsi="Arial" w:cs="Arial"/>
          <w:sz w:val="22"/>
          <w:szCs w:val="22"/>
        </w:rPr>
        <w:t>Postępowanie prowadzone jest w trybie podstawowym zgodnie z zapisami art. 275 pkt. 1 ustawy z dnia 11 września 2019 roku Prawo Zamówień Publicznych (Dz.</w:t>
      </w:r>
      <w:r w:rsidR="008E58CC" w:rsidRPr="00CE59A9">
        <w:rPr>
          <w:rFonts w:ascii="Arial" w:eastAsia="Arial" w:hAnsi="Arial" w:cs="Arial"/>
          <w:sz w:val="22"/>
          <w:szCs w:val="22"/>
        </w:rPr>
        <w:t xml:space="preserve">U. </w:t>
      </w:r>
      <w:r w:rsidR="008E58CC" w:rsidRPr="00CE59A9">
        <w:rPr>
          <w:rFonts w:ascii="Arial" w:eastAsia="Arial" w:hAnsi="Arial" w:cs="Arial"/>
          <w:sz w:val="22"/>
          <w:szCs w:val="22"/>
        </w:rPr>
        <w:br/>
        <w:t>z 202</w:t>
      </w:r>
      <w:r w:rsidR="00F30FF8" w:rsidRPr="00CE59A9">
        <w:rPr>
          <w:rFonts w:ascii="Arial" w:eastAsia="Arial" w:hAnsi="Arial" w:cs="Arial"/>
          <w:sz w:val="22"/>
          <w:szCs w:val="22"/>
        </w:rPr>
        <w:t>4</w:t>
      </w:r>
      <w:r w:rsidRPr="00CE59A9">
        <w:rPr>
          <w:rFonts w:ascii="Arial" w:eastAsia="Arial" w:hAnsi="Arial" w:cs="Arial"/>
          <w:sz w:val="22"/>
          <w:szCs w:val="22"/>
        </w:rPr>
        <w:t xml:space="preserve"> r</w:t>
      </w:r>
      <w:r w:rsidR="00EF375F" w:rsidRPr="00CE59A9">
        <w:rPr>
          <w:rFonts w:ascii="Arial" w:eastAsia="Arial" w:hAnsi="Arial" w:cs="Arial"/>
          <w:sz w:val="22"/>
          <w:szCs w:val="22"/>
        </w:rPr>
        <w:t>.</w:t>
      </w:r>
      <w:r w:rsidRPr="00CE59A9">
        <w:rPr>
          <w:rFonts w:ascii="Arial" w:eastAsia="Arial" w:hAnsi="Arial" w:cs="Arial"/>
          <w:sz w:val="22"/>
          <w:szCs w:val="22"/>
        </w:rPr>
        <w:t xml:space="preserve">, poz. </w:t>
      </w:r>
      <w:r w:rsidR="008E58CC" w:rsidRPr="00CE59A9">
        <w:rPr>
          <w:rFonts w:ascii="Arial" w:eastAsia="Arial" w:hAnsi="Arial" w:cs="Arial"/>
          <w:sz w:val="22"/>
          <w:szCs w:val="22"/>
        </w:rPr>
        <w:t>1</w:t>
      </w:r>
      <w:r w:rsidR="00F30FF8" w:rsidRPr="00CE59A9">
        <w:rPr>
          <w:rFonts w:ascii="Arial" w:eastAsia="Arial" w:hAnsi="Arial" w:cs="Arial"/>
          <w:sz w:val="22"/>
          <w:szCs w:val="22"/>
        </w:rPr>
        <w:t>320</w:t>
      </w:r>
      <w:r w:rsidR="00EF375F" w:rsidRPr="00CE59A9">
        <w:rPr>
          <w:rFonts w:ascii="Arial" w:eastAsia="Arial" w:hAnsi="Arial" w:cs="Arial"/>
          <w:sz w:val="22"/>
          <w:szCs w:val="22"/>
        </w:rPr>
        <w:t xml:space="preserve"> ze zm.</w:t>
      </w:r>
      <w:r w:rsidRPr="00CE59A9">
        <w:rPr>
          <w:rFonts w:ascii="Arial" w:eastAsia="Arial" w:hAnsi="Arial" w:cs="Arial"/>
          <w:sz w:val="22"/>
          <w:szCs w:val="22"/>
        </w:rPr>
        <w:t>) zwanej dalej „ustawą”.</w:t>
      </w:r>
    </w:p>
    <w:p w14:paraId="1B01EF08" w14:textId="77777777" w:rsidR="000814CA" w:rsidRPr="00CE59A9" w:rsidRDefault="0037579B" w:rsidP="00BA3268">
      <w:pPr>
        <w:numPr>
          <w:ilvl w:val="1"/>
          <w:numId w:val="10"/>
        </w:numPr>
        <w:spacing w:after="120"/>
        <w:jc w:val="both"/>
        <w:rPr>
          <w:rFonts w:ascii="Arial" w:eastAsia="Arial" w:hAnsi="Arial" w:cs="Arial"/>
          <w:sz w:val="22"/>
          <w:szCs w:val="22"/>
        </w:rPr>
      </w:pPr>
      <w:r w:rsidRPr="00CE59A9">
        <w:rPr>
          <w:rFonts w:ascii="Arial" w:eastAsia="Arial" w:hAnsi="Arial" w:cs="Arial"/>
          <w:sz w:val="22"/>
          <w:szCs w:val="22"/>
        </w:rPr>
        <w:t xml:space="preserve">Zamawiający nie przewiduje prowadzenia w przedmiotowym postępowaniu negocjacji. </w:t>
      </w:r>
    </w:p>
    <w:p w14:paraId="343BBF14" w14:textId="77777777" w:rsidR="000814CA" w:rsidRPr="00CE59A9" w:rsidRDefault="000814CA"/>
    <w:p w14:paraId="731E2C71" w14:textId="77777777" w:rsidR="000814CA" w:rsidRPr="00CE59A9" w:rsidRDefault="0037579B">
      <w:pPr>
        <w:pStyle w:val="Nagwek1"/>
        <w:spacing w:before="0" w:after="120" w:line="276" w:lineRule="auto"/>
        <w:ind w:left="426" w:hanging="426"/>
        <w:jc w:val="both"/>
      </w:pPr>
      <w:r w:rsidRPr="00CE59A9">
        <w:t>§3 Opis przedmiotu zamówienia</w:t>
      </w:r>
    </w:p>
    <w:p w14:paraId="679BE482" w14:textId="77777777" w:rsidR="000814CA" w:rsidRPr="00CE59A9" w:rsidRDefault="000814CA">
      <w:pPr>
        <w:jc w:val="both"/>
        <w:rPr>
          <w:rFonts w:ascii="Arial" w:eastAsia="Arial" w:hAnsi="Arial" w:cs="Arial"/>
          <w:sz w:val="22"/>
          <w:szCs w:val="22"/>
        </w:rPr>
      </w:pPr>
    </w:p>
    <w:p w14:paraId="629A39FF" w14:textId="150A68B5" w:rsidR="008E58CC" w:rsidRPr="00CE59A9" w:rsidRDefault="000234E8" w:rsidP="008E58CC">
      <w:pPr>
        <w:widowControl w:val="0"/>
        <w:suppressAutoHyphens w:val="0"/>
        <w:autoSpaceDE w:val="0"/>
        <w:autoSpaceDN w:val="0"/>
        <w:adjustRightInd w:val="0"/>
        <w:spacing w:before="120" w:after="120" w:line="276" w:lineRule="auto"/>
        <w:jc w:val="both"/>
        <w:rPr>
          <w:rFonts w:ascii="Arial" w:hAnsi="Arial" w:cs="Arial"/>
          <w:sz w:val="22"/>
          <w:szCs w:val="22"/>
        </w:rPr>
      </w:pPr>
      <w:r w:rsidRPr="00CE59A9">
        <w:rPr>
          <w:rFonts w:ascii="Arial" w:hAnsi="Arial" w:cs="Arial"/>
          <w:sz w:val="22"/>
          <w:szCs w:val="22"/>
        </w:rPr>
        <w:t xml:space="preserve">Przedmiotem zamówienia jest </w:t>
      </w:r>
      <w:r w:rsidR="00F30FF8" w:rsidRPr="00CE59A9">
        <w:rPr>
          <w:rFonts w:ascii="Arial" w:hAnsi="Arial" w:cs="Arial"/>
          <w:sz w:val="22"/>
          <w:szCs w:val="22"/>
        </w:rPr>
        <w:t xml:space="preserve">świadczenie usług w zakresie bieżącego sprzątania pomieszczeń biurowych, </w:t>
      </w:r>
      <w:proofErr w:type="spellStart"/>
      <w:r w:rsidR="00F30FF8" w:rsidRPr="00CE59A9">
        <w:rPr>
          <w:rFonts w:ascii="Arial" w:hAnsi="Arial" w:cs="Arial"/>
          <w:sz w:val="22"/>
          <w:szCs w:val="22"/>
        </w:rPr>
        <w:t>sal</w:t>
      </w:r>
      <w:proofErr w:type="spellEnd"/>
      <w:r w:rsidR="00F30FF8" w:rsidRPr="00CE59A9">
        <w:rPr>
          <w:rFonts w:ascii="Arial" w:hAnsi="Arial" w:cs="Arial"/>
          <w:sz w:val="22"/>
          <w:szCs w:val="22"/>
        </w:rPr>
        <w:t xml:space="preserve"> konferencyjnych, terenu zewnętrznego, świadczenia serwisu dziennego oraz weekendowego oraz drobnych prac konserwacyjnych w budynku Instytutu Badań Edukacyjnych, mieszczącym się przy ul. Górczewskiej 8 w Warszawie</w:t>
      </w:r>
      <w:r w:rsidRPr="00CE59A9">
        <w:rPr>
          <w:rFonts w:ascii="Arial" w:hAnsi="Arial" w:cs="Arial"/>
          <w:sz w:val="22"/>
          <w:szCs w:val="22"/>
        </w:rPr>
        <w:t xml:space="preserve"> w okresie od 02.01.202</w:t>
      </w:r>
      <w:r w:rsidR="00F30FF8" w:rsidRPr="00CE59A9">
        <w:rPr>
          <w:rFonts w:ascii="Arial" w:hAnsi="Arial" w:cs="Arial"/>
          <w:sz w:val="22"/>
          <w:szCs w:val="22"/>
        </w:rPr>
        <w:t>5</w:t>
      </w:r>
      <w:r w:rsidRPr="00CE59A9">
        <w:rPr>
          <w:rFonts w:ascii="Arial" w:hAnsi="Arial" w:cs="Arial"/>
          <w:sz w:val="22"/>
          <w:szCs w:val="22"/>
        </w:rPr>
        <w:t xml:space="preserve"> r. do 31.12.202</w:t>
      </w:r>
      <w:r w:rsidR="00F30FF8" w:rsidRPr="00CE59A9">
        <w:rPr>
          <w:rFonts w:ascii="Arial" w:hAnsi="Arial" w:cs="Arial"/>
          <w:sz w:val="22"/>
          <w:szCs w:val="22"/>
        </w:rPr>
        <w:t>5</w:t>
      </w:r>
      <w:r w:rsidRPr="00CE59A9">
        <w:rPr>
          <w:rFonts w:ascii="Arial" w:hAnsi="Arial" w:cs="Arial"/>
          <w:sz w:val="22"/>
          <w:szCs w:val="22"/>
        </w:rPr>
        <w:t xml:space="preserve"> r.</w:t>
      </w:r>
      <w:r w:rsidR="008E58CC" w:rsidRPr="00CE59A9">
        <w:rPr>
          <w:rFonts w:ascii="Arial" w:hAnsi="Arial" w:cs="Arial"/>
          <w:sz w:val="22"/>
          <w:szCs w:val="22"/>
        </w:rPr>
        <w:t xml:space="preserve"> </w:t>
      </w:r>
    </w:p>
    <w:p w14:paraId="5B90D9ED" w14:textId="45BB6622" w:rsidR="00D73109" w:rsidRPr="00CE59A9" w:rsidRDefault="00D73109" w:rsidP="00F30FF8">
      <w:pPr>
        <w:widowControl w:val="0"/>
        <w:suppressAutoHyphens w:val="0"/>
        <w:autoSpaceDE w:val="0"/>
        <w:autoSpaceDN w:val="0"/>
        <w:adjustRightInd w:val="0"/>
        <w:spacing w:before="120" w:after="120" w:line="276" w:lineRule="auto"/>
        <w:jc w:val="both"/>
        <w:rPr>
          <w:rFonts w:ascii="Arial" w:hAnsi="Arial" w:cs="Arial"/>
          <w:sz w:val="22"/>
          <w:szCs w:val="22"/>
        </w:rPr>
      </w:pPr>
      <w:r w:rsidRPr="00CE59A9">
        <w:rPr>
          <w:rFonts w:ascii="Arial" w:hAnsi="Arial" w:cs="Arial"/>
          <w:bCs/>
          <w:sz w:val="22"/>
          <w:szCs w:val="22"/>
        </w:rPr>
        <w:t xml:space="preserve">Powierzchnia wewnętrzna wynosi </w:t>
      </w:r>
      <w:r w:rsidRPr="00CE59A9">
        <w:rPr>
          <w:rFonts w:ascii="Arial" w:hAnsi="Arial" w:cs="Arial"/>
          <w:sz w:val="22"/>
          <w:szCs w:val="22"/>
        </w:rPr>
        <w:t>1888,29 m²</w:t>
      </w:r>
      <w:r w:rsidRPr="00CE59A9">
        <w:rPr>
          <w:rFonts w:ascii="Arial" w:hAnsi="Arial" w:cs="Arial"/>
          <w:bCs/>
          <w:sz w:val="22"/>
          <w:szCs w:val="22"/>
        </w:rPr>
        <w:t>, p</w:t>
      </w:r>
      <w:r w:rsidRPr="00CE59A9">
        <w:rPr>
          <w:rFonts w:ascii="Arial" w:hAnsi="Arial" w:cs="Arial"/>
          <w:sz w:val="22"/>
          <w:szCs w:val="22"/>
        </w:rPr>
        <w:t>owierzchnia zewnętrzna wynosi 3154 m² (w tym ok. 900 m</w:t>
      </w:r>
      <w:r w:rsidRPr="00CE59A9">
        <w:rPr>
          <w:rFonts w:ascii="Arial" w:hAnsi="Arial" w:cs="Arial"/>
          <w:sz w:val="22"/>
          <w:szCs w:val="22"/>
          <w:vertAlign w:val="superscript"/>
        </w:rPr>
        <w:t>2</w:t>
      </w:r>
      <w:r w:rsidRPr="00CE59A9">
        <w:rPr>
          <w:rFonts w:ascii="Arial" w:hAnsi="Arial" w:cs="Arial"/>
          <w:sz w:val="22"/>
          <w:szCs w:val="22"/>
        </w:rPr>
        <w:t xml:space="preserve"> trawników).</w:t>
      </w:r>
    </w:p>
    <w:p w14:paraId="5F053991" w14:textId="37B56A4A" w:rsidR="000814CA" w:rsidRPr="00CE59A9" w:rsidRDefault="0037579B">
      <w:pPr>
        <w:spacing w:before="120" w:line="276" w:lineRule="auto"/>
        <w:jc w:val="both"/>
        <w:rPr>
          <w:rFonts w:ascii="Arial" w:eastAsia="Arial" w:hAnsi="Arial" w:cs="Arial"/>
          <w:b/>
          <w:sz w:val="22"/>
          <w:szCs w:val="22"/>
        </w:rPr>
      </w:pPr>
      <w:r w:rsidRPr="00CE59A9">
        <w:rPr>
          <w:rFonts w:ascii="Arial" w:eastAsia="Arial" w:hAnsi="Arial" w:cs="Arial"/>
          <w:b/>
          <w:sz w:val="22"/>
          <w:szCs w:val="22"/>
        </w:rPr>
        <w:t>Szczegółowy opis przedmiotu zamówienia</w:t>
      </w:r>
      <w:r w:rsidR="00CB0957" w:rsidRPr="00CE59A9">
        <w:rPr>
          <w:rFonts w:ascii="Arial" w:eastAsia="Arial" w:hAnsi="Arial" w:cs="Arial"/>
          <w:b/>
          <w:sz w:val="22"/>
          <w:szCs w:val="22"/>
        </w:rPr>
        <w:t xml:space="preserve">, został </w:t>
      </w:r>
      <w:r w:rsidR="00F30FF8" w:rsidRPr="00CE59A9">
        <w:rPr>
          <w:rFonts w:ascii="Arial" w:eastAsia="Arial" w:hAnsi="Arial" w:cs="Arial"/>
          <w:b/>
          <w:sz w:val="22"/>
          <w:szCs w:val="22"/>
        </w:rPr>
        <w:t xml:space="preserve">uregulowany w </w:t>
      </w:r>
      <w:r w:rsidRPr="00CE59A9">
        <w:rPr>
          <w:rFonts w:ascii="Arial" w:eastAsia="Arial" w:hAnsi="Arial" w:cs="Arial"/>
          <w:b/>
          <w:sz w:val="22"/>
          <w:szCs w:val="22"/>
        </w:rPr>
        <w:t>Załącznik</w:t>
      </w:r>
      <w:r w:rsidR="00F30FF8" w:rsidRPr="00CE59A9">
        <w:rPr>
          <w:rFonts w:ascii="Arial" w:eastAsia="Arial" w:hAnsi="Arial" w:cs="Arial"/>
          <w:b/>
          <w:sz w:val="22"/>
          <w:szCs w:val="22"/>
        </w:rPr>
        <w:t>u</w:t>
      </w:r>
      <w:r w:rsidRPr="00CE59A9">
        <w:rPr>
          <w:rFonts w:ascii="Arial" w:eastAsia="Arial" w:hAnsi="Arial" w:cs="Arial"/>
          <w:b/>
          <w:sz w:val="22"/>
          <w:szCs w:val="22"/>
        </w:rPr>
        <w:t xml:space="preserve"> nr 7</w:t>
      </w:r>
      <w:r w:rsidR="00CB0957" w:rsidRPr="00CE59A9">
        <w:rPr>
          <w:rFonts w:ascii="Arial" w:eastAsia="Arial" w:hAnsi="Arial" w:cs="Arial"/>
          <w:b/>
          <w:sz w:val="22"/>
          <w:szCs w:val="22"/>
        </w:rPr>
        <w:t xml:space="preserve"> </w:t>
      </w:r>
      <w:r w:rsidRPr="00CE59A9">
        <w:rPr>
          <w:rFonts w:ascii="Arial" w:eastAsia="Arial" w:hAnsi="Arial" w:cs="Arial"/>
          <w:b/>
          <w:sz w:val="22"/>
          <w:szCs w:val="22"/>
        </w:rPr>
        <w:t xml:space="preserve">do SWZ. </w:t>
      </w:r>
    </w:p>
    <w:p w14:paraId="667E5760" w14:textId="77777777" w:rsidR="000814CA" w:rsidRPr="00CE59A9" w:rsidRDefault="000814CA">
      <w:pPr>
        <w:spacing w:line="276" w:lineRule="auto"/>
        <w:rPr>
          <w:rFonts w:ascii="Arial" w:eastAsia="Arial" w:hAnsi="Arial" w:cs="Arial"/>
          <w:sz w:val="22"/>
          <w:szCs w:val="22"/>
          <w:highlight w:val="yellow"/>
        </w:rPr>
      </w:pPr>
    </w:p>
    <w:p w14:paraId="17EAE6B4" w14:textId="77777777" w:rsidR="000814CA" w:rsidRPr="00CE59A9" w:rsidRDefault="0037579B">
      <w:pPr>
        <w:pBdr>
          <w:top w:val="nil"/>
          <w:left w:val="nil"/>
          <w:bottom w:val="nil"/>
          <w:right w:val="nil"/>
          <w:between w:val="nil"/>
        </w:pBdr>
        <w:spacing w:after="120" w:line="276" w:lineRule="auto"/>
        <w:jc w:val="both"/>
        <w:rPr>
          <w:rFonts w:ascii="Arial" w:eastAsia="Arial" w:hAnsi="Arial" w:cs="Arial"/>
          <w:sz w:val="22"/>
          <w:szCs w:val="22"/>
        </w:rPr>
      </w:pPr>
      <w:r w:rsidRPr="00CE59A9">
        <w:rPr>
          <w:rFonts w:ascii="Arial" w:eastAsia="Arial" w:hAnsi="Arial" w:cs="Arial"/>
          <w:sz w:val="22"/>
          <w:szCs w:val="22"/>
        </w:rPr>
        <w:t>Opis przedmiotu zamówienia w oparciu o Wspólny Słownik Zamówień (CPV):</w:t>
      </w:r>
    </w:p>
    <w:p w14:paraId="6DA4E3D8" w14:textId="1F214ECC" w:rsidR="00375961" w:rsidRPr="00CE59A9" w:rsidRDefault="00375961">
      <w:pPr>
        <w:spacing w:line="276" w:lineRule="auto"/>
        <w:rPr>
          <w:rFonts w:ascii="Arial" w:hAnsi="Arial" w:cs="Arial"/>
          <w:b/>
          <w:iCs/>
          <w:sz w:val="22"/>
          <w:szCs w:val="22"/>
        </w:rPr>
      </w:pPr>
      <w:r w:rsidRPr="00CE59A9">
        <w:rPr>
          <w:rFonts w:ascii="Arial" w:hAnsi="Arial" w:cs="Arial"/>
          <w:b/>
          <w:iCs/>
          <w:sz w:val="22"/>
          <w:szCs w:val="22"/>
        </w:rPr>
        <w:t>90910000-9 – Usługi sprzątania</w:t>
      </w:r>
    </w:p>
    <w:p w14:paraId="29A13F4A" w14:textId="702A3299" w:rsidR="000814CA" w:rsidRPr="00CE59A9" w:rsidRDefault="00375961">
      <w:pPr>
        <w:spacing w:line="276" w:lineRule="auto"/>
        <w:rPr>
          <w:rFonts w:ascii="Arial" w:hAnsi="Arial" w:cs="Arial"/>
          <w:iCs/>
          <w:sz w:val="22"/>
          <w:szCs w:val="22"/>
        </w:rPr>
      </w:pPr>
      <w:r w:rsidRPr="00CE59A9">
        <w:rPr>
          <w:rFonts w:ascii="Arial" w:hAnsi="Arial" w:cs="Arial"/>
          <w:b/>
          <w:iCs/>
          <w:sz w:val="22"/>
          <w:szCs w:val="22"/>
        </w:rPr>
        <w:t>90919200-4</w:t>
      </w:r>
      <w:r w:rsidR="00D73109" w:rsidRPr="00CE59A9">
        <w:rPr>
          <w:rFonts w:ascii="Arial" w:hAnsi="Arial" w:cs="Arial"/>
          <w:iCs/>
          <w:sz w:val="22"/>
          <w:szCs w:val="22"/>
        </w:rPr>
        <w:t>– Usługi sprzątania</w:t>
      </w:r>
      <w:r w:rsidRPr="00CE59A9">
        <w:rPr>
          <w:rFonts w:ascii="Arial" w:hAnsi="Arial" w:cs="Arial"/>
          <w:iCs/>
          <w:sz w:val="22"/>
          <w:szCs w:val="22"/>
        </w:rPr>
        <w:t xml:space="preserve"> biur </w:t>
      </w:r>
      <w:r w:rsidR="00D73109" w:rsidRPr="00CE59A9">
        <w:rPr>
          <w:rFonts w:ascii="Arial" w:hAnsi="Arial" w:cs="Arial"/>
          <w:iCs/>
          <w:sz w:val="22"/>
          <w:szCs w:val="22"/>
        </w:rPr>
        <w:t xml:space="preserve"> </w:t>
      </w:r>
    </w:p>
    <w:p w14:paraId="2A05C0B1" w14:textId="77777777" w:rsidR="00D73109" w:rsidRPr="00CE59A9" w:rsidRDefault="00D73109">
      <w:pPr>
        <w:spacing w:line="276" w:lineRule="auto"/>
        <w:rPr>
          <w:rFonts w:ascii="Arial" w:eastAsia="Arial" w:hAnsi="Arial" w:cs="Arial"/>
          <w:i/>
          <w:sz w:val="22"/>
          <w:szCs w:val="22"/>
        </w:rPr>
      </w:pPr>
    </w:p>
    <w:p w14:paraId="39BE12BA" w14:textId="77777777" w:rsidR="000814CA" w:rsidRPr="00CE59A9" w:rsidRDefault="000814CA">
      <w:pPr>
        <w:pBdr>
          <w:top w:val="nil"/>
          <w:left w:val="nil"/>
          <w:bottom w:val="nil"/>
          <w:right w:val="nil"/>
          <w:between w:val="nil"/>
        </w:pBdr>
        <w:spacing w:after="120" w:line="276" w:lineRule="auto"/>
        <w:jc w:val="both"/>
        <w:rPr>
          <w:rFonts w:ascii="Arial" w:eastAsia="Arial" w:hAnsi="Arial" w:cs="Arial"/>
          <w:sz w:val="22"/>
          <w:szCs w:val="22"/>
        </w:rPr>
      </w:pPr>
    </w:p>
    <w:p w14:paraId="4BE14DE6" w14:textId="77777777" w:rsidR="000814CA" w:rsidRPr="00CE59A9" w:rsidRDefault="0037579B">
      <w:pPr>
        <w:pStyle w:val="Nagwek1"/>
        <w:spacing w:before="0" w:after="120" w:line="276" w:lineRule="auto"/>
        <w:ind w:left="426" w:hanging="426"/>
        <w:jc w:val="both"/>
      </w:pPr>
      <w:r w:rsidRPr="00CE59A9">
        <w:lastRenderedPageBreak/>
        <w:t>§4 Informacja o zamówieniach podobnych. Podział na części. Oferty wariantowe. Inne wymogi ustawowe.</w:t>
      </w:r>
    </w:p>
    <w:p w14:paraId="1D7652B7" w14:textId="77777777" w:rsidR="000814CA" w:rsidRPr="00CE59A9" w:rsidRDefault="0037579B" w:rsidP="00020551">
      <w:pPr>
        <w:numPr>
          <w:ilvl w:val="0"/>
          <w:numId w:val="3"/>
        </w:numPr>
        <w:spacing w:line="276" w:lineRule="auto"/>
        <w:ind w:left="714" w:hanging="357"/>
        <w:jc w:val="both"/>
        <w:rPr>
          <w:rFonts w:ascii="Arial" w:eastAsia="Arial" w:hAnsi="Arial" w:cs="Arial"/>
          <w:sz w:val="22"/>
          <w:szCs w:val="22"/>
        </w:rPr>
      </w:pPr>
      <w:bookmarkStart w:id="6" w:name="_heading=h.2et92p0" w:colFirst="0" w:colLast="0"/>
      <w:bookmarkEnd w:id="6"/>
      <w:r w:rsidRPr="00CE59A9">
        <w:rPr>
          <w:rFonts w:ascii="Arial" w:eastAsia="Arial" w:hAnsi="Arial" w:cs="Arial"/>
          <w:sz w:val="22"/>
          <w:szCs w:val="22"/>
        </w:rPr>
        <w:t xml:space="preserve">Zamawiający przewiduje możliwość udzielenia zamówienia uzupełniającego (podobnego/dodatkowego - zgodnie z art. 214 ust. 1 pkt. 7 i 8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 xml:space="preserve">), </w:t>
      </w:r>
      <w:r w:rsidRPr="00CE59A9">
        <w:rPr>
          <w:rFonts w:ascii="Arial" w:eastAsia="Arial" w:hAnsi="Arial" w:cs="Arial"/>
          <w:sz w:val="22"/>
          <w:szCs w:val="22"/>
        </w:rPr>
        <w:br/>
      </w:r>
      <w:r w:rsidR="00EF375F" w:rsidRPr="00CE59A9">
        <w:rPr>
          <w:rFonts w:ascii="Arial" w:hAnsi="Arial" w:cs="Arial"/>
          <w:sz w:val="22"/>
          <w:szCs w:val="22"/>
        </w:rPr>
        <w:t>w wysokości do 50% wartości szacowanego zamówienia podstawowego.</w:t>
      </w:r>
    </w:p>
    <w:p w14:paraId="5F4FE802" w14:textId="77777777" w:rsidR="000814CA" w:rsidRPr="00CE59A9" w:rsidRDefault="0037579B" w:rsidP="00BA3268">
      <w:pPr>
        <w:numPr>
          <w:ilvl w:val="0"/>
          <w:numId w:val="3"/>
        </w:numPr>
        <w:pBdr>
          <w:top w:val="nil"/>
          <w:left w:val="nil"/>
          <w:bottom w:val="nil"/>
          <w:right w:val="nil"/>
          <w:between w:val="nil"/>
        </w:pBdr>
        <w:spacing w:line="276" w:lineRule="auto"/>
        <w:jc w:val="both"/>
        <w:rPr>
          <w:rFonts w:ascii="Arial" w:eastAsia="Arial" w:hAnsi="Arial" w:cs="Arial"/>
          <w:sz w:val="22"/>
          <w:szCs w:val="22"/>
        </w:rPr>
      </w:pPr>
      <w:r w:rsidRPr="00CE59A9">
        <w:rPr>
          <w:rFonts w:ascii="Arial" w:eastAsia="Arial" w:hAnsi="Arial" w:cs="Arial"/>
          <w:sz w:val="22"/>
          <w:szCs w:val="22"/>
        </w:rPr>
        <w:t>Zamawiający nie dopuszcza ofert wariantowych.</w:t>
      </w:r>
    </w:p>
    <w:p w14:paraId="2D677563" w14:textId="77777777" w:rsidR="00903A58" w:rsidRPr="00903A58" w:rsidRDefault="00903A58" w:rsidP="00903A58">
      <w:pPr>
        <w:pStyle w:val="Akapitzlist"/>
        <w:numPr>
          <w:ilvl w:val="0"/>
          <w:numId w:val="32"/>
        </w:numPr>
        <w:rPr>
          <w:rFonts w:ascii="Arial" w:eastAsia="Arial" w:hAnsi="Arial" w:cs="Arial"/>
          <w:sz w:val="22"/>
          <w:szCs w:val="22"/>
        </w:rPr>
      </w:pPr>
      <w:r w:rsidRPr="00903A58">
        <w:rPr>
          <w:rFonts w:ascii="Arial" w:eastAsia="Arial" w:hAnsi="Arial" w:cs="Arial"/>
          <w:sz w:val="22"/>
          <w:szCs w:val="22"/>
        </w:rPr>
        <w:t xml:space="preserve">Zamawiający nie dopuszcza składania ofert częściowych. </w:t>
      </w:r>
    </w:p>
    <w:p w14:paraId="4EF15E14" w14:textId="77777777" w:rsidR="002707AE" w:rsidRPr="00CE59A9" w:rsidRDefault="002707AE" w:rsidP="00BA3268">
      <w:pPr>
        <w:numPr>
          <w:ilvl w:val="0"/>
          <w:numId w:val="32"/>
        </w:numPr>
        <w:pBdr>
          <w:top w:val="nil"/>
          <w:left w:val="nil"/>
          <w:bottom w:val="nil"/>
          <w:right w:val="nil"/>
          <w:between w:val="nil"/>
        </w:pBdr>
        <w:spacing w:line="276" w:lineRule="auto"/>
        <w:jc w:val="both"/>
        <w:rPr>
          <w:rFonts w:ascii="Arial" w:eastAsia="Arial" w:hAnsi="Arial" w:cs="Arial"/>
          <w:sz w:val="22"/>
          <w:szCs w:val="22"/>
        </w:rPr>
      </w:pPr>
      <w:r w:rsidRPr="00CE59A9">
        <w:rPr>
          <w:rFonts w:ascii="Arial" w:hAnsi="Arial" w:cs="Arial"/>
          <w:sz w:val="22"/>
          <w:szCs w:val="22"/>
        </w:rPr>
        <w:t xml:space="preserve">Każdy z Wykonawców zainteresowanych uzyskaniem przedmiotowego zamówienia publicznego ma możliwość dokonania wizji lokalnej w celu sprawdzenia warunków związanych z wykonywaniem usług będących przedmiotem zamówienia. </w:t>
      </w:r>
    </w:p>
    <w:p w14:paraId="1CB3101E" w14:textId="77777777" w:rsidR="000814CA" w:rsidRPr="00CE59A9" w:rsidRDefault="0037579B" w:rsidP="00BA3268">
      <w:pPr>
        <w:numPr>
          <w:ilvl w:val="0"/>
          <w:numId w:val="32"/>
        </w:numPr>
        <w:pBdr>
          <w:top w:val="nil"/>
          <w:left w:val="nil"/>
          <w:bottom w:val="nil"/>
          <w:right w:val="nil"/>
          <w:between w:val="nil"/>
        </w:pBdr>
        <w:spacing w:line="276" w:lineRule="auto"/>
        <w:jc w:val="both"/>
        <w:rPr>
          <w:rFonts w:ascii="Arial" w:eastAsia="Arial" w:hAnsi="Arial" w:cs="Arial"/>
          <w:sz w:val="22"/>
          <w:szCs w:val="22"/>
        </w:rPr>
      </w:pPr>
      <w:r w:rsidRPr="00CE59A9">
        <w:rPr>
          <w:rFonts w:ascii="Arial" w:eastAsia="Arial" w:hAnsi="Arial" w:cs="Arial"/>
          <w:sz w:val="22"/>
          <w:szCs w:val="22"/>
        </w:rPr>
        <w:t>Zamawiający nie przewiduje obowiązku osobistego wykonania przez wykonawcę kluczowych zadań składających się na zamówienie.</w:t>
      </w:r>
    </w:p>
    <w:p w14:paraId="1C7E0320" w14:textId="11DCA744" w:rsidR="000814CA" w:rsidRPr="00CE59A9" w:rsidRDefault="00C132E2" w:rsidP="00BA3268">
      <w:pPr>
        <w:numPr>
          <w:ilvl w:val="0"/>
          <w:numId w:val="32"/>
        </w:numPr>
        <w:pBdr>
          <w:top w:val="nil"/>
          <w:left w:val="nil"/>
          <w:bottom w:val="nil"/>
          <w:right w:val="nil"/>
          <w:between w:val="nil"/>
        </w:pBdr>
        <w:spacing w:line="276" w:lineRule="auto"/>
        <w:jc w:val="both"/>
        <w:rPr>
          <w:rFonts w:ascii="Arial" w:eastAsia="Arial" w:hAnsi="Arial" w:cs="Arial"/>
          <w:sz w:val="22"/>
          <w:szCs w:val="22"/>
        </w:rPr>
      </w:pPr>
      <w:r w:rsidRPr="00CE59A9">
        <w:rPr>
          <w:rFonts w:ascii="Arial" w:eastAsia="Arial" w:hAnsi="Arial" w:cs="Arial"/>
          <w:sz w:val="22"/>
          <w:szCs w:val="22"/>
        </w:rPr>
        <w:t xml:space="preserve">Zamawiający </w:t>
      </w:r>
      <w:r w:rsidR="000C7FFE" w:rsidRPr="00CE59A9">
        <w:rPr>
          <w:rFonts w:ascii="Arial" w:eastAsia="Arial" w:hAnsi="Arial" w:cs="Arial"/>
          <w:sz w:val="22"/>
          <w:szCs w:val="22"/>
        </w:rPr>
        <w:t>przewiduje wymogi</w:t>
      </w:r>
      <w:r w:rsidR="0037579B" w:rsidRPr="00CE59A9">
        <w:rPr>
          <w:rFonts w:ascii="Arial" w:eastAsia="Arial" w:hAnsi="Arial" w:cs="Arial"/>
          <w:sz w:val="22"/>
          <w:szCs w:val="22"/>
        </w:rPr>
        <w:t xml:space="preserve"> w zakresie zatrudnienia na podstawie stosunku pracy.</w:t>
      </w:r>
      <w:r w:rsidR="00375961" w:rsidRPr="00CE59A9">
        <w:rPr>
          <w:rFonts w:ascii="Arial" w:eastAsia="Arial" w:hAnsi="Arial" w:cs="Arial"/>
          <w:sz w:val="22"/>
          <w:szCs w:val="22"/>
        </w:rPr>
        <w:t xml:space="preserve"> Wszystkie osoby świadczące usługi sprzątania muszą być zatrudnione na umowę o pracę. </w:t>
      </w:r>
    </w:p>
    <w:p w14:paraId="294AAD41" w14:textId="77777777" w:rsidR="000814CA" w:rsidRPr="00CE59A9" w:rsidRDefault="0037579B" w:rsidP="00BA3268">
      <w:pPr>
        <w:numPr>
          <w:ilvl w:val="0"/>
          <w:numId w:val="32"/>
        </w:numPr>
        <w:pBdr>
          <w:top w:val="nil"/>
          <w:left w:val="nil"/>
          <w:bottom w:val="nil"/>
          <w:right w:val="nil"/>
          <w:between w:val="nil"/>
        </w:pBdr>
        <w:spacing w:after="120" w:line="276" w:lineRule="auto"/>
        <w:jc w:val="both"/>
        <w:rPr>
          <w:rFonts w:ascii="Arial" w:eastAsia="Arial" w:hAnsi="Arial" w:cs="Arial"/>
          <w:sz w:val="22"/>
          <w:szCs w:val="22"/>
        </w:rPr>
      </w:pPr>
      <w:r w:rsidRPr="00CE59A9">
        <w:rPr>
          <w:rFonts w:ascii="Arial" w:eastAsia="Arial" w:hAnsi="Arial" w:cs="Arial"/>
          <w:sz w:val="22"/>
          <w:szCs w:val="22"/>
        </w:rPr>
        <w:t>Zamawiający nie przewiduje obowiązku składania przedmiotowych środków dowodowych.</w:t>
      </w:r>
    </w:p>
    <w:p w14:paraId="30E56D28" w14:textId="77777777" w:rsidR="000814CA" w:rsidRPr="00CE59A9" w:rsidRDefault="000814CA">
      <w:pPr>
        <w:pBdr>
          <w:top w:val="nil"/>
          <w:left w:val="nil"/>
          <w:bottom w:val="nil"/>
          <w:right w:val="nil"/>
          <w:between w:val="nil"/>
        </w:pBdr>
        <w:spacing w:after="120"/>
        <w:ind w:left="720"/>
        <w:rPr>
          <w:rFonts w:ascii="Cambria" w:eastAsia="Cambria" w:hAnsi="Cambria" w:cs="Cambria"/>
          <w:sz w:val="24"/>
          <w:szCs w:val="24"/>
        </w:rPr>
      </w:pPr>
    </w:p>
    <w:p w14:paraId="6C996980" w14:textId="77777777" w:rsidR="000814CA" w:rsidRPr="00CE59A9" w:rsidRDefault="0037579B">
      <w:pPr>
        <w:pStyle w:val="Nagwek1"/>
        <w:spacing w:before="0" w:after="120" w:line="276" w:lineRule="auto"/>
        <w:ind w:left="426" w:hanging="426"/>
        <w:jc w:val="both"/>
      </w:pPr>
      <w:r w:rsidRPr="00CE59A9">
        <w:t>§5 Termin wykonania zamówienia</w:t>
      </w:r>
    </w:p>
    <w:p w14:paraId="547148C3" w14:textId="479C3651" w:rsidR="000814CA" w:rsidRPr="00CE59A9" w:rsidRDefault="008C4B79" w:rsidP="008528F6">
      <w:pPr>
        <w:spacing w:before="240" w:after="240"/>
        <w:jc w:val="both"/>
        <w:rPr>
          <w:rFonts w:ascii="Arial" w:eastAsia="Arial" w:hAnsi="Arial" w:cs="Arial"/>
          <w:sz w:val="22"/>
          <w:szCs w:val="22"/>
        </w:rPr>
      </w:pPr>
      <w:bookmarkStart w:id="7" w:name="_heading=h.tyjcwt" w:colFirst="0" w:colLast="0"/>
      <w:bookmarkEnd w:id="7"/>
      <w:r w:rsidRPr="00CE59A9">
        <w:rPr>
          <w:rFonts w:ascii="Arial" w:eastAsia="Arial" w:hAnsi="Arial" w:cs="Arial"/>
          <w:sz w:val="22"/>
          <w:szCs w:val="22"/>
        </w:rPr>
        <w:t>Wykonawca będzie wykonywać usł</w:t>
      </w:r>
      <w:r w:rsidR="000C7FFE" w:rsidRPr="00CE59A9">
        <w:rPr>
          <w:rFonts w:ascii="Arial" w:eastAsia="Arial" w:hAnsi="Arial" w:cs="Arial"/>
          <w:sz w:val="22"/>
          <w:szCs w:val="22"/>
        </w:rPr>
        <w:t>ugi sukcesywnie, w termin</w:t>
      </w:r>
      <w:r w:rsidR="008528F6" w:rsidRPr="00CE59A9">
        <w:rPr>
          <w:rFonts w:ascii="Arial" w:eastAsia="Arial" w:hAnsi="Arial" w:cs="Arial"/>
          <w:sz w:val="22"/>
          <w:szCs w:val="22"/>
        </w:rPr>
        <w:t>ie</w:t>
      </w:r>
      <w:r w:rsidR="000C7FFE" w:rsidRPr="00CE59A9">
        <w:rPr>
          <w:rFonts w:ascii="Arial" w:eastAsia="Arial" w:hAnsi="Arial" w:cs="Arial"/>
          <w:sz w:val="22"/>
          <w:szCs w:val="22"/>
        </w:rPr>
        <w:t xml:space="preserve"> od 2 stycznia 202</w:t>
      </w:r>
      <w:r w:rsidR="008528F6" w:rsidRPr="00CE59A9">
        <w:rPr>
          <w:rFonts w:ascii="Arial" w:eastAsia="Arial" w:hAnsi="Arial" w:cs="Arial"/>
          <w:sz w:val="22"/>
          <w:szCs w:val="22"/>
        </w:rPr>
        <w:t>5</w:t>
      </w:r>
      <w:r w:rsidR="000C7FFE" w:rsidRPr="00CE59A9">
        <w:rPr>
          <w:rFonts w:ascii="Arial" w:eastAsia="Arial" w:hAnsi="Arial" w:cs="Arial"/>
          <w:sz w:val="22"/>
          <w:szCs w:val="22"/>
        </w:rPr>
        <w:t xml:space="preserve"> r. do 31 grudnia 202</w:t>
      </w:r>
      <w:r w:rsidR="008528F6" w:rsidRPr="00CE59A9">
        <w:rPr>
          <w:rFonts w:ascii="Arial" w:eastAsia="Arial" w:hAnsi="Arial" w:cs="Arial"/>
          <w:sz w:val="22"/>
          <w:szCs w:val="22"/>
        </w:rPr>
        <w:t>5</w:t>
      </w:r>
      <w:r w:rsidRPr="00CE59A9">
        <w:rPr>
          <w:rFonts w:ascii="Arial" w:eastAsia="Arial" w:hAnsi="Arial" w:cs="Arial"/>
          <w:sz w:val="22"/>
          <w:szCs w:val="22"/>
        </w:rPr>
        <w:t xml:space="preserve"> r.</w:t>
      </w:r>
    </w:p>
    <w:p w14:paraId="19014506" w14:textId="77777777" w:rsidR="000814CA" w:rsidRPr="00CE59A9" w:rsidRDefault="0037579B">
      <w:pPr>
        <w:pStyle w:val="Nagwek1"/>
        <w:spacing w:before="0" w:after="120" w:line="276" w:lineRule="auto"/>
        <w:ind w:left="426" w:hanging="426"/>
        <w:jc w:val="both"/>
      </w:pPr>
      <w:r w:rsidRPr="00CE59A9">
        <w:t xml:space="preserve">§6 Informacja na temat podstaw wykluczenia, o których mowa w art. 108 i art. 109 ust. 1 ustawy </w:t>
      </w:r>
      <w:proofErr w:type="spellStart"/>
      <w:r w:rsidRPr="00CE59A9">
        <w:t>pzp</w:t>
      </w:r>
      <w:proofErr w:type="spellEnd"/>
    </w:p>
    <w:p w14:paraId="60C1A509" w14:textId="77777777" w:rsidR="000C7FFE" w:rsidRPr="00CE59A9" w:rsidRDefault="000C7FFE" w:rsidP="00BA3268">
      <w:pPr>
        <w:numPr>
          <w:ilvl w:val="0"/>
          <w:numId w:val="17"/>
        </w:numPr>
        <w:pBdr>
          <w:top w:val="nil"/>
          <w:left w:val="nil"/>
          <w:bottom w:val="nil"/>
          <w:right w:val="nil"/>
          <w:between w:val="nil"/>
        </w:pBdr>
        <w:spacing w:after="120" w:line="276" w:lineRule="auto"/>
        <w:jc w:val="both"/>
        <w:rPr>
          <w:rFonts w:ascii="Arial" w:eastAsia="Arial" w:hAnsi="Arial" w:cs="Arial"/>
          <w:sz w:val="22"/>
          <w:szCs w:val="22"/>
        </w:rPr>
      </w:pPr>
      <w:r w:rsidRPr="00CE59A9">
        <w:rPr>
          <w:rFonts w:ascii="Arial" w:eastAsia="Arial" w:hAnsi="Arial" w:cs="Arial"/>
          <w:sz w:val="22"/>
          <w:szCs w:val="22"/>
        </w:rPr>
        <w:t>Zamawiający wykluczy z postępowania Wykonawców:</w:t>
      </w:r>
    </w:p>
    <w:p w14:paraId="7FE52A66" w14:textId="77777777" w:rsidR="000C7FFE" w:rsidRPr="00CE59A9" w:rsidRDefault="000C7FFE" w:rsidP="00BA3268">
      <w:pPr>
        <w:numPr>
          <w:ilvl w:val="0"/>
          <w:numId w:val="16"/>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którzy nie wykazali spełniania warunków udziału określonych w §7 poniżej</w:t>
      </w:r>
    </w:p>
    <w:p w14:paraId="15988CFC" w14:textId="48211687" w:rsidR="000C7FFE" w:rsidRPr="00CE59A9" w:rsidRDefault="000C7FFE" w:rsidP="00BA3268">
      <w:pPr>
        <w:numPr>
          <w:ilvl w:val="0"/>
          <w:numId w:val="16"/>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którzy nie wykażą, że nie zachodzą wobec nich przesłanki określone w art. 108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w:t>
      </w:r>
    </w:p>
    <w:p w14:paraId="386A0AA4" w14:textId="39B6E214" w:rsidR="00D3295A" w:rsidRPr="00CE59A9" w:rsidRDefault="00D3295A" w:rsidP="0011374F">
      <w:pPr>
        <w:numPr>
          <w:ilvl w:val="0"/>
          <w:numId w:val="1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wobec których zachodzą przesłanki określone w art. 109 ust. 1 pkt. 1) i 4)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w:t>
      </w:r>
    </w:p>
    <w:p w14:paraId="186551D4" w14:textId="77777777" w:rsidR="000C7FFE" w:rsidRPr="00CE59A9" w:rsidRDefault="000C7FFE" w:rsidP="00BA3268">
      <w:pPr>
        <w:numPr>
          <w:ilvl w:val="0"/>
          <w:numId w:val="1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wobec których zachodzą przesłanki określone w art. 7 ust.1. ustawy z dnia 13 kwietnia 2022 r. o szczególnych rozwiązaniach w zakresie przeciwdziałania wspieraniu agresji na Ukrainę oraz służących ochronie bezpieczeństwa narodowego (Dz.U. 2022.835): </w:t>
      </w:r>
    </w:p>
    <w:p w14:paraId="0200E0ED" w14:textId="77777777" w:rsidR="000C7FFE" w:rsidRPr="00CE59A9" w:rsidRDefault="000C7FFE" w:rsidP="000C7FFE">
      <w:pPr>
        <w:pBdr>
          <w:top w:val="nil"/>
          <w:left w:val="nil"/>
          <w:bottom w:val="nil"/>
          <w:right w:val="nil"/>
          <w:between w:val="nil"/>
        </w:pBdr>
        <w:spacing w:after="120"/>
        <w:ind w:left="1440"/>
        <w:jc w:val="both"/>
        <w:rPr>
          <w:rFonts w:ascii="Arial" w:eastAsia="Arial" w:hAnsi="Arial" w:cs="Arial"/>
          <w:sz w:val="22"/>
          <w:szCs w:val="22"/>
        </w:rPr>
      </w:pPr>
      <w:r w:rsidRPr="00CE59A9">
        <w:rPr>
          <w:rFonts w:ascii="Arial" w:eastAsia="Arial" w:hAnsi="Arial" w:cs="Arial"/>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C18C55" w14:textId="77777777" w:rsidR="000C7FFE" w:rsidRPr="00CE59A9" w:rsidRDefault="000C7FFE" w:rsidP="000C7FFE">
      <w:pPr>
        <w:pBdr>
          <w:top w:val="nil"/>
          <w:left w:val="nil"/>
          <w:bottom w:val="nil"/>
          <w:right w:val="nil"/>
          <w:between w:val="nil"/>
        </w:pBdr>
        <w:spacing w:after="120"/>
        <w:ind w:left="1440"/>
        <w:jc w:val="both"/>
        <w:rPr>
          <w:rFonts w:ascii="Arial" w:eastAsia="Arial" w:hAnsi="Arial" w:cs="Arial"/>
          <w:sz w:val="22"/>
          <w:szCs w:val="22"/>
        </w:rPr>
      </w:pPr>
      <w:r w:rsidRPr="00CE59A9">
        <w:rPr>
          <w:rFonts w:ascii="Arial" w:eastAsia="Arial" w:hAnsi="Arial" w:cs="Arial"/>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A318779" w14:textId="77777777" w:rsidR="000C7FFE" w:rsidRPr="00CE59A9" w:rsidRDefault="000C7FFE" w:rsidP="000C7FFE">
      <w:pPr>
        <w:pBdr>
          <w:top w:val="nil"/>
          <w:left w:val="nil"/>
          <w:bottom w:val="nil"/>
          <w:right w:val="nil"/>
          <w:between w:val="nil"/>
        </w:pBdr>
        <w:spacing w:after="120"/>
        <w:ind w:left="1440"/>
        <w:jc w:val="both"/>
        <w:rPr>
          <w:rFonts w:ascii="Arial" w:eastAsia="Arial" w:hAnsi="Arial" w:cs="Arial"/>
          <w:sz w:val="22"/>
          <w:szCs w:val="22"/>
        </w:rPr>
      </w:pPr>
      <w:r w:rsidRPr="00CE59A9">
        <w:rPr>
          <w:rFonts w:ascii="Arial" w:eastAsia="Arial" w:hAnsi="Arial" w:cs="Arial"/>
          <w:sz w:val="22"/>
          <w:szCs w:val="22"/>
        </w:rPr>
        <w:lastRenderedPageBreak/>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92721C5" w14:textId="77777777" w:rsidR="000C7FFE" w:rsidRPr="00CE59A9" w:rsidRDefault="000C7FFE" w:rsidP="00BA3268">
      <w:pPr>
        <w:numPr>
          <w:ilvl w:val="0"/>
          <w:numId w:val="17"/>
        </w:numPr>
        <w:pBdr>
          <w:top w:val="nil"/>
          <w:left w:val="nil"/>
          <w:bottom w:val="nil"/>
          <w:right w:val="nil"/>
          <w:between w:val="nil"/>
        </w:pBdr>
        <w:spacing w:line="276" w:lineRule="auto"/>
        <w:jc w:val="both"/>
        <w:rPr>
          <w:rFonts w:ascii="Arial" w:eastAsia="Arial" w:hAnsi="Arial" w:cs="Arial"/>
          <w:sz w:val="22"/>
          <w:szCs w:val="22"/>
        </w:rPr>
      </w:pPr>
      <w:r w:rsidRPr="00CE59A9">
        <w:rPr>
          <w:rFonts w:ascii="Arial" w:eastAsia="Arial" w:hAnsi="Arial" w:cs="Arial"/>
          <w:sz w:val="22"/>
          <w:szCs w:val="22"/>
        </w:rPr>
        <w:t>W przypadku Wykonawców wspólnie ubiegających się o udzielenie zamówienia, każdy z wykonawców wspólnie ubiegających o udzielenie zamówienia musi spełniać warunek określony w ust. 1.</w:t>
      </w:r>
    </w:p>
    <w:p w14:paraId="4D47634C" w14:textId="77777777" w:rsidR="000C7FFE" w:rsidRPr="00CE59A9" w:rsidRDefault="000C7FFE" w:rsidP="00BA3268">
      <w:pPr>
        <w:numPr>
          <w:ilvl w:val="0"/>
          <w:numId w:val="17"/>
        </w:numPr>
        <w:pBdr>
          <w:top w:val="nil"/>
          <w:left w:val="nil"/>
          <w:bottom w:val="nil"/>
          <w:right w:val="nil"/>
          <w:between w:val="nil"/>
        </w:pBdr>
        <w:spacing w:after="120" w:line="276" w:lineRule="auto"/>
        <w:jc w:val="both"/>
        <w:rPr>
          <w:rFonts w:ascii="Arial" w:eastAsia="Arial" w:hAnsi="Arial" w:cs="Arial"/>
          <w:sz w:val="22"/>
          <w:szCs w:val="22"/>
        </w:rPr>
      </w:pPr>
      <w:r w:rsidRPr="00CE59A9">
        <w:rPr>
          <w:rFonts w:ascii="Arial" w:eastAsia="Arial" w:hAnsi="Arial" w:cs="Arial"/>
          <w:sz w:val="22"/>
          <w:szCs w:val="22"/>
        </w:rPr>
        <w:t xml:space="preserve">Wykonawca może zostać wykluczony przez zamawiającego na każdym etapie postępowania o udzielenie zamówienia, z zastrzeżeniem postanowień art. 110 i 111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w:t>
      </w:r>
    </w:p>
    <w:p w14:paraId="46B9478E" w14:textId="77777777" w:rsidR="000814CA" w:rsidRPr="00CE59A9" w:rsidRDefault="000814CA"/>
    <w:p w14:paraId="4CFAF078" w14:textId="77777777" w:rsidR="000814CA" w:rsidRPr="00CE59A9" w:rsidRDefault="0037579B">
      <w:pPr>
        <w:pStyle w:val="Nagwek1"/>
        <w:spacing w:before="0" w:after="120" w:line="276" w:lineRule="auto"/>
        <w:ind w:left="426" w:hanging="426"/>
        <w:jc w:val="both"/>
      </w:pPr>
      <w:r w:rsidRPr="00CE59A9">
        <w:t xml:space="preserve">§7 Informacja o warunkach udziału w postępowaniu </w:t>
      </w:r>
    </w:p>
    <w:p w14:paraId="51E81C49" w14:textId="77777777" w:rsidR="000814CA" w:rsidRPr="00CE59A9" w:rsidRDefault="0037579B" w:rsidP="00BA3268">
      <w:pPr>
        <w:numPr>
          <w:ilvl w:val="0"/>
          <w:numId w:val="2"/>
        </w:numPr>
        <w:spacing w:after="120"/>
        <w:ind w:left="360"/>
        <w:jc w:val="both"/>
        <w:rPr>
          <w:rFonts w:ascii="Arial" w:eastAsia="Arial" w:hAnsi="Arial" w:cs="Arial"/>
          <w:sz w:val="22"/>
          <w:szCs w:val="22"/>
        </w:rPr>
      </w:pPr>
      <w:r w:rsidRPr="00CE59A9">
        <w:rPr>
          <w:rFonts w:ascii="Arial" w:eastAsia="Arial" w:hAnsi="Arial" w:cs="Arial"/>
          <w:sz w:val="22"/>
          <w:szCs w:val="22"/>
        </w:rPr>
        <w:t>O udzielenie zamówienia mogą się ubiegać wykonawcy, którzy spełniają warunki udziału w postępowaniu dotyczące:</w:t>
      </w:r>
    </w:p>
    <w:p w14:paraId="5091FD8D" w14:textId="77777777" w:rsidR="000814CA" w:rsidRPr="00CE59A9" w:rsidRDefault="0037579B" w:rsidP="00BA3268">
      <w:pPr>
        <w:numPr>
          <w:ilvl w:val="0"/>
          <w:numId w:val="1"/>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zdolności do występowania w obrocie gospodarczym;</w:t>
      </w:r>
    </w:p>
    <w:p w14:paraId="0BB8ECAF" w14:textId="77777777" w:rsidR="000814CA" w:rsidRPr="00CE59A9" w:rsidRDefault="0037579B">
      <w:pPr>
        <w:pBdr>
          <w:top w:val="nil"/>
          <w:left w:val="nil"/>
          <w:bottom w:val="nil"/>
          <w:right w:val="nil"/>
          <w:between w:val="nil"/>
        </w:pBdr>
        <w:ind w:left="720"/>
        <w:jc w:val="both"/>
        <w:rPr>
          <w:rFonts w:ascii="Arial" w:eastAsia="Arial" w:hAnsi="Arial" w:cs="Arial"/>
          <w:i/>
          <w:sz w:val="22"/>
          <w:szCs w:val="22"/>
        </w:rPr>
      </w:pPr>
      <w:r w:rsidRPr="00CE59A9">
        <w:rPr>
          <w:rFonts w:ascii="Arial" w:eastAsia="Arial" w:hAnsi="Arial" w:cs="Arial"/>
          <w:i/>
          <w:sz w:val="22"/>
          <w:szCs w:val="22"/>
        </w:rPr>
        <w:t xml:space="preserve">Zamawiający nie ma szczególnych wymagań w tym zakresie. Ocena spełnienia tego warunku odbędzie się na podstawie Oświadczenia o spełnianiu warunków udziału </w:t>
      </w:r>
      <w:r w:rsidR="009C38C6" w:rsidRPr="00CE59A9">
        <w:rPr>
          <w:rFonts w:ascii="Arial" w:eastAsia="Arial" w:hAnsi="Arial" w:cs="Arial"/>
          <w:i/>
          <w:sz w:val="22"/>
          <w:szCs w:val="22"/>
        </w:rPr>
        <w:br/>
      </w:r>
      <w:r w:rsidRPr="00CE59A9">
        <w:rPr>
          <w:rFonts w:ascii="Arial" w:eastAsia="Arial" w:hAnsi="Arial" w:cs="Arial"/>
          <w:i/>
          <w:sz w:val="22"/>
          <w:szCs w:val="22"/>
        </w:rPr>
        <w:t>w postępowaniu (Załącznik nr 1 do SWZ).</w:t>
      </w:r>
    </w:p>
    <w:p w14:paraId="505C9C9C" w14:textId="77777777" w:rsidR="000814CA" w:rsidRPr="00CE59A9" w:rsidRDefault="000814CA">
      <w:pPr>
        <w:pBdr>
          <w:top w:val="nil"/>
          <w:left w:val="nil"/>
          <w:bottom w:val="nil"/>
          <w:right w:val="nil"/>
          <w:between w:val="nil"/>
        </w:pBdr>
        <w:ind w:left="720"/>
        <w:jc w:val="both"/>
        <w:rPr>
          <w:rFonts w:ascii="Arial" w:eastAsia="Arial" w:hAnsi="Arial" w:cs="Arial"/>
          <w:sz w:val="22"/>
          <w:szCs w:val="22"/>
        </w:rPr>
      </w:pPr>
    </w:p>
    <w:p w14:paraId="0BF0FEDE" w14:textId="77777777" w:rsidR="000814CA" w:rsidRPr="00CE59A9" w:rsidRDefault="0037579B" w:rsidP="00BA3268">
      <w:pPr>
        <w:numPr>
          <w:ilvl w:val="0"/>
          <w:numId w:val="1"/>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uprawnień do prowadzenia określonej działalności zawodowej, o ile to wynika </w:t>
      </w:r>
      <w:r w:rsidR="009C38C6" w:rsidRPr="00CE59A9">
        <w:rPr>
          <w:rFonts w:ascii="Arial" w:eastAsia="Arial" w:hAnsi="Arial" w:cs="Arial"/>
          <w:sz w:val="22"/>
          <w:szCs w:val="22"/>
        </w:rPr>
        <w:br/>
      </w:r>
      <w:r w:rsidRPr="00CE59A9">
        <w:rPr>
          <w:rFonts w:ascii="Arial" w:eastAsia="Arial" w:hAnsi="Arial" w:cs="Arial"/>
          <w:sz w:val="22"/>
          <w:szCs w:val="22"/>
        </w:rPr>
        <w:t xml:space="preserve">z odrębnych przepisów:  </w:t>
      </w:r>
    </w:p>
    <w:p w14:paraId="376E373B" w14:textId="77777777" w:rsidR="000814CA" w:rsidRPr="00CE59A9" w:rsidRDefault="0037579B">
      <w:pPr>
        <w:pBdr>
          <w:top w:val="nil"/>
          <w:left w:val="nil"/>
          <w:bottom w:val="nil"/>
          <w:right w:val="nil"/>
          <w:between w:val="nil"/>
        </w:pBdr>
        <w:ind w:left="720"/>
        <w:jc w:val="both"/>
        <w:rPr>
          <w:rFonts w:ascii="Arial" w:eastAsia="Arial" w:hAnsi="Arial" w:cs="Arial"/>
          <w:i/>
          <w:sz w:val="22"/>
          <w:szCs w:val="22"/>
        </w:rPr>
      </w:pPr>
      <w:r w:rsidRPr="00CE59A9">
        <w:rPr>
          <w:rFonts w:ascii="Arial" w:eastAsia="Arial" w:hAnsi="Arial" w:cs="Arial"/>
          <w:i/>
          <w:sz w:val="22"/>
          <w:szCs w:val="22"/>
        </w:rPr>
        <w:t xml:space="preserve">Zamawiający nie ma szczególnych wymagań w tym zakresie. Ocena spełnienia tego warunku odbędzie się na podstawie Oświadczenia o spełnianiu warunków udziału </w:t>
      </w:r>
      <w:r w:rsidR="009C38C6" w:rsidRPr="00CE59A9">
        <w:rPr>
          <w:rFonts w:ascii="Arial" w:eastAsia="Arial" w:hAnsi="Arial" w:cs="Arial"/>
          <w:i/>
          <w:sz w:val="22"/>
          <w:szCs w:val="22"/>
        </w:rPr>
        <w:br/>
      </w:r>
      <w:r w:rsidRPr="00CE59A9">
        <w:rPr>
          <w:rFonts w:ascii="Arial" w:eastAsia="Arial" w:hAnsi="Arial" w:cs="Arial"/>
          <w:i/>
          <w:sz w:val="22"/>
          <w:szCs w:val="22"/>
        </w:rPr>
        <w:t>w postępowaniu (Załącznik nr 1 do SWZ).</w:t>
      </w:r>
    </w:p>
    <w:p w14:paraId="1A49AF33" w14:textId="77777777" w:rsidR="000814CA" w:rsidRPr="00CE59A9" w:rsidRDefault="000814CA">
      <w:pPr>
        <w:pBdr>
          <w:top w:val="nil"/>
          <w:left w:val="nil"/>
          <w:bottom w:val="nil"/>
          <w:right w:val="nil"/>
          <w:between w:val="nil"/>
        </w:pBdr>
        <w:ind w:left="720"/>
        <w:jc w:val="both"/>
        <w:rPr>
          <w:rFonts w:ascii="Arial" w:eastAsia="Arial" w:hAnsi="Arial" w:cs="Arial"/>
          <w:i/>
          <w:sz w:val="22"/>
          <w:szCs w:val="22"/>
        </w:rPr>
      </w:pPr>
    </w:p>
    <w:p w14:paraId="17D2E610" w14:textId="77777777" w:rsidR="000814CA" w:rsidRPr="00CE59A9" w:rsidRDefault="0037579B" w:rsidP="00BA3268">
      <w:pPr>
        <w:numPr>
          <w:ilvl w:val="0"/>
          <w:numId w:val="1"/>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sytuacji ekonomicznej i finansowej tj. </w:t>
      </w:r>
    </w:p>
    <w:p w14:paraId="790AED3C" w14:textId="77777777" w:rsidR="000814CA" w:rsidRPr="00CE59A9" w:rsidRDefault="000814CA" w:rsidP="008528F6">
      <w:pPr>
        <w:pBdr>
          <w:top w:val="nil"/>
          <w:left w:val="nil"/>
          <w:bottom w:val="nil"/>
          <w:right w:val="nil"/>
          <w:between w:val="nil"/>
        </w:pBdr>
        <w:jc w:val="both"/>
        <w:rPr>
          <w:rFonts w:ascii="Arial" w:eastAsia="Arial" w:hAnsi="Arial" w:cs="Arial"/>
          <w:i/>
          <w:sz w:val="22"/>
          <w:szCs w:val="22"/>
        </w:rPr>
      </w:pPr>
    </w:p>
    <w:p w14:paraId="333C0B29" w14:textId="3D24EF9C" w:rsidR="009C38C6" w:rsidRPr="00CE59A9" w:rsidRDefault="007751CF" w:rsidP="009C38C6">
      <w:pPr>
        <w:pStyle w:val="Akapitzlist"/>
        <w:spacing w:line="276" w:lineRule="auto"/>
        <w:jc w:val="both"/>
        <w:rPr>
          <w:rFonts w:ascii="Arial" w:hAnsi="Arial" w:cs="Arial"/>
          <w:sz w:val="22"/>
        </w:rPr>
      </w:pPr>
      <w:r w:rsidRPr="00CE59A9">
        <w:rPr>
          <w:rFonts w:ascii="Arial" w:hAnsi="Arial" w:cs="Arial"/>
          <w:sz w:val="22"/>
        </w:rPr>
        <w:t>Zamawiający uzna warunek za spełniony</w:t>
      </w:r>
      <w:r w:rsidR="007412FF" w:rsidRPr="00CE59A9">
        <w:rPr>
          <w:rFonts w:ascii="Arial" w:hAnsi="Arial" w:cs="Arial"/>
          <w:sz w:val="22"/>
        </w:rPr>
        <w:t>,</w:t>
      </w:r>
      <w:r w:rsidRPr="00CE59A9">
        <w:rPr>
          <w:rFonts w:ascii="Arial" w:hAnsi="Arial" w:cs="Arial"/>
          <w:sz w:val="22"/>
        </w:rPr>
        <w:t xml:space="preserve"> jeśli Wykonawca wykaże, że jest ubezpieczony od odpowiedzialności cywilnej w zakresie prowadzonej działalności gospodarczej związanej z przedmiotem zamówienia na kwotę co najmniej 100 000,00 zł (lub równowartości tej kwoty liczonej wg. średniego kursu NBP z dnia wystawienia polisy). </w:t>
      </w:r>
    </w:p>
    <w:p w14:paraId="2185012F" w14:textId="77777777" w:rsidR="000814CA" w:rsidRPr="00CE59A9" w:rsidRDefault="000814CA" w:rsidP="009C38C6">
      <w:pPr>
        <w:pBdr>
          <w:top w:val="nil"/>
          <w:left w:val="nil"/>
          <w:bottom w:val="nil"/>
          <w:right w:val="nil"/>
          <w:between w:val="nil"/>
        </w:pBdr>
        <w:jc w:val="both"/>
        <w:rPr>
          <w:rFonts w:ascii="Arial" w:eastAsia="Arial" w:hAnsi="Arial" w:cs="Arial"/>
          <w:i/>
          <w:sz w:val="22"/>
          <w:szCs w:val="22"/>
        </w:rPr>
      </w:pPr>
    </w:p>
    <w:p w14:paraId="068B2106" w14:textId="77777777" w:rsidR="000814CA" w:rsidRPr="00CE59A9" w:rsidRDefault="0037579B" w:rsidP="00BA3268">
      <w:pPr>
        <w:numPr>
          <w:ilvl w:val="0"/>
          <w:numId w:val="1"/>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zdolności technicznej lub zawodowej tj.:</w:t>
      </w:r>
    </w:p>
    <w:p w14:paraId="227E9875" w14:textId="77777777" w:rsidR="000814CA" w:rsidRPr="00CE59A9" w:rsidRDefault="000814CA" w:rsidP="007412FF">
      <w:pPr>
        <w:pBdr>
          <w:top w:val="nil"/>
          <w:left w:val="nil"/>
          <w:bottom w:val="nil"/>
          <w:right w:val="nil"/>
          <w:between w:val="nil"/>
        </w:pBdr>
        <w:ind w:left="720"/>
        <w:jc w:val="both"/>
        <w:rPr>
          <w:rFonts w:ascii="Arial" w:eastAsia="Arial" w:hAnsi="Arial" w:cs="Arial"/>
          <w:sz w:val="22"/>
          <w:szCs w:val="22"/>
        </w:rPr>
      </w:pPr>
    </w:p>
    <w:p w14:paraId="6DAB7999" w14:textId="77777777" w:rsidR="000814CA" w:rsidRPr="00CE59A9" w:rsidRDefault="00EF375F" w:rsidP="007412FF">
      <w:pPr>
        <w:pBdr>
          <w:top w:val="nil"/>
          <w:left w:val="nil"/>
          <w:bottom w:val="nil"/>
          <w:right w:val="nil"/>
          <w:between w:val="nil"/>
        </w:pBdr>
        <w:ind w:left="720"/>
        <w:jc w:val="both"/>
        <w:rPr>
          <w:rFonts w:ascii="Arial" w:eastAsia="Arial" w:hAnsi="Arial" w:cs="Arial"/>
          <w:b/>
          <w:sz w:val="22"/>
          <w:szCs w:val="22"/>
        </w:rPr>
      </w:pPr>
      <w:r w:rsidRPr="00CE59A9">
        <w:rPr>
          <w:rFonts w:ascii="Arial" w:eastAsia="Arial" w:hAnsi="Arial" w:cs="Arial"/>
          <w:b/>
          <w:sz w:val="22"/>
          <w:szCs w:val="22"/>
        </w:rPr>
        <w:t>A.  W</w:t>
      </w:r>
      <w:r w:rsidR="0037579B" w:rsidRPr="00CE59A9">
        <w:rPr>
          <w:rFonts w:ascii="Arial" w:eastAsia="Arial" w:hAnsi="Arial" w:cs="Arial"/>
          <w:b/>
          <w:sz w:val="22"/>
          <w:szCs w:val="22"/>
        </w:rPr>
        <w:t xml:space="preserve"> odniesieniu do posiadania wiedzy i doświadczenia tj.;</w:t>
      </w:r>
    </w:p>
    <w:p w14:paraId="6664CC27" w14:textId="1C5609AB" w:rsidR="000814CA" w:rsidRPr="00CE59A9" w:rsidRDefault="0037579B" w:rsidP="008528F6">
      <w:pPr>
        <w:pBdr>
          <w:top w:val="nil"/>
          <w:left w:val="nil"/>
          <w:bottom w:val="nil"/>
          <w:right w:val="nil"/>
          <w:between w:val="nil"/>
        </w:pBdr>
        <w:ind w:left="720"/>
        <w:jc w:val="both"/>
        <w:rPr>
          <w:rFonts w:ascii="Arial" w:eastAsia="Arial" w:hAnsi="Arial" w:cs="Arial"/>
          <w:sz w:val="22"/>
          <w:szCs w:val="22"/>
        </w:rPr>
      </w:pPr>
      <w:r w:rsidRPr="00CE59A9">
        <w:rPr>
          <w:rFonts w:ascii="Arial" w:eastAsia="Arial" w:hAnsi="Arial" w:cs="Arial"/>
          <w:sz w:val="22"/>
          <w:szCs w:val="22"/>
        </w:rPr>
        <w:t xml:space="preserve">    </w:t>
      </w:r>
      <w:r w:rsidRPr="00CE59A9">
        <w:rPr>
          <w:rFonts w:ascii="Arial" w:eastAsia="Arial" w:hAnsi="Arial" w:cs="Arial"/>
          <w:b/>
          <w:sz w:val="22"/>
          <w:szCs w:val="22"/>
        </w:rPr>
        <w:t xml:space="preserve">  </w:t>
      </w:r>
      <w:r w:rsidRPr="00CE59A9">
        <w:rPr>
          <w:rFonts w:ascii="Arial" w:eastAsia="Arial" w:hAnsi="Arial" w:cs="Arial"/>
          <w:sz w:val="22"/>
          <w:szCs w:val="22"/>
        </w:rPr>
        <w:t xml:space="preserve">       </w:t>
      </w:r>
    </w:p>
    <w:p w14:paraId="37FCE027" w14:textId="77777777" w:rsidR="008528F6" w:rsidRPr="00CE59A9" w:rsidRDefault="008528F6" w:rsidP="008528F6">
      <w:pPr>
        <w:suppressAutoHyphens w:val="0"/>
        <w:spacing w:line="276" w:lineRule="auto"/>
        <w:ind w:left="709"/>
        <w:jc w:val="both"/>
        <w:rPr>
          <w:rFonts w:ascii="Arial" w:eastAsia="Arial" w:hAnsi="Arial" w:cs="Arial"/>
          <w:sz w:val="22"/>
          <w:szCs w:val="22"/>
        </w:rPr>
      </w:pPr>
      <w:r w:rsidRPr="00CE59A9">
        <w:rPr>
          <w:rFonts w:ascii="Arial" w:eastAsia="Arial" w:hAnsi="Arial" w:cs="Arial"/>
          <w:sz w:val="22"/>
          <w:szCs w:val="22"/>
        </w:rPr>
        <w:t xml:space="preserve">Zamawiający uzna warunek za spełniony, jeżeli Wykonawca wykaże się należytym wykonaniem, a w przypadku świadczeń okresowych lub ‎ciągłych wykonywaniem w okresie ostatnich 3 lat, przed upływem terminu składania ofert, a jeżeli okres prowadzenia działalności jest krótszy – w tym okresie usług, które obejmują lub obejmowały:  </w:t>
      </w:r>
    </w:p>
    <w:p w14:paraId="7B30159A" w14:textId="77777777" w:rsidR="008528F6" w:rsidRPr="00CE59A9" w:rsidRDefault="008528F6" w:rsidP="008528F6">
      <w:pPr>
        <w:suppressAutoHyphens w:val="0"/>
        <w:spacing w:line="276" w:lineRule="auto"/>
        <w:ind w:left="709"/>
        <w:jc w:val="both"/>
        <w:rPr>
          <w:rFonts w:ascii="Arial" w:eastAsia="Arial" w:hAnsi="Arial" w:cs="Arial"/>
          <w:sz w:val="22"/>
          <w:szCs w:val="22"/>
        </w:rPr>
      </w:pPr>
      <w:r w:rsidRPr="00CE59A9">
        <w:rPr>
          <w:rFonts w:ascii="Arial" w:eastAsia="Arial" w:hAnsi="Arial" w:cs="Arial"/>
          <w:sz w:val="22"/>
          <w:szCs w:val="22"/>
        </w:rPr>
        <w:t xml:space="preserve"> </w:t>
      </w:r>
    </w:p>
    <w:p w14:paraId="5AE9E6E6" w14:textId="7EB9A230" w:rsidR="009C38C6" w:rsidRPr="00CE59A9" w:rsidRDefault="008528F6" w:rsidP="008528F6">
      <w:pPr>
        <w:suppressAutoHyphens w:val="0"/>
        <w:spacing w:line="276" w:lineRule="auto"/>
        <w:ind w:left="709"/>
        <w:jc w:val="both"/>
        <w:rPr>
          <w:rFonts w:ascii="Arial" w:hAnsi="Arial" w:cs="Arial"/>
          <w:sz w:val="22"/>
          <w:szCs w:val="22"/>
        </w:rPr>
      </w:pPr>
      <w:r w:rsidRPr="00CE59A9">
        <w:rPr>
          <w:rFonts w:ascii="Arial" w:eastAsia="Arial" w:hAnsi="Arial" w:cs="Arial"/>
          <w:sz w:val="22"/>
          <w:szCs w:val="22"/>
        </w:rPr>
        <w:t xml:space="preserve">- co najmniej trzy usługi w zakresie sprzątania obiektów biurowych o powierzchni nie mniejszej niż 1 000 m2 każdy obiekt, o sumarycznej wartości dla wszystkich usług nie mniejszej niż 150 000 zł brutto (a w przypadku, jeżeli wartość zamówienia została w </w:t>
      </w:r>
      <w:r w:rsidRPr="00CE59A9">
        <w:rPr>
          <w:rFonts w:ascii="Arial" w:eastAsia="Arial" w:hAnsi="Arial" w:cs="Arial"/>
          <w:sz w:val="22"/>
          <w:szCs w:val="22"/>
        </w:rPr>
        <w:lastRenderedPageBreak/>
        <w:t>umowie wyrażona w walucie obcej – równowartość 150 000 zł wg średniego kursu NBP z dnia zawarcia umowy o wykonanie zamówienia).</w:t>
      </w:r>
    </w:p>
    <w:p w14:paraId="5A4BE097" w14:textId="77777777" w:rsidR="000814CA" w:rsidRPr="00CE59A9" w:rsidRDefault="000814CA">
      <w:pPr>
        <w:pBdr>
          <w:top w:val="nil"/>
          <w:left w:val="nil"/>
          <w:bottom w:val="nil"/>
          <w:right w:val="nil"/>
          <w:between w:val="nil"/>
        </w:pBdr>
        <w:ind w:left="1440"/>
        <w:rPr>
          <w:rFonts w:ascii="Arial" w:eastAsia="Arial" w:hAnsi="Arial" w:cs="Arial"/>
          <w:sz w:val="22"/>
          <w:szCs w:val="22"/>
        </w:rPr>
      </w:pPr>
    </w:p>
    <w:p w14:paraId="2BF3F54C" w14:textId="77777777" w:rsidR="000814CA" w:rsidRPr="00CE59A9" w:rsidRDefault="00EF375F">
      <w:pPr>
        <w:pBdr>
          <w:top w:val="nil"/>
          <w:left w:val="nil"/>
          <w:bottom w:val="nil"/>
          <w:right w:val="nil"/>
          <w:between w:val="nil"/>
        </w:pBdr>
        <w:ind w:left="720"/>
        <w:jc w:val="both"/>
        <w:rPr>
          <w:rFonts w:ascii="Arial" w:eastAsia="Arial" w:hAnsi="Arial" w:cs="Arial"/>
          <w:b/>
          <w:sz w:val="22"/>
          <w:szCs w:val="22"/>
        </w:rPr>
      </w:pPr>
      <w:r w:rsidRPr="00CE59A9">
        <w:rPr>
          <w:rFonts w:ascii="Arial" w:eastAsia="Arial" w:hAnsi="Arial" w:cs="Arial"/>
          <w:b/>
          <w:sz w:val="22"/>
          <w:szCs w:val="22"/>
        </w:rPr>
        <w:t>B. W</w:t>
      </w:r>
      <w:r w:rsidR="0037579B" w:rsidRPr="00CE59A9">
        <w:rPr>
          <w:rFonts w:ascii="Arial" w:eastAsia="Arial" w:hAnsi="Arial" w:cs="Arial"/>
          <w:b/>
          <w:sz w:val="22"/>
          <w:szCs w:val="22"/>
        </w:rPr>
        <w:t xml:space="preserve"> zakresie dysponowania osobami zdolnymi do wykonania zamówienia:</w:t>
      </w:r>
    </w:p>
    <w:p w14:paraId="4916226D" w14:textId="77777777" w:rsidR="000814CA" w:rsidRPr="00CE59A9" w:rsidRDefault="000814CA">
      <w:pPr>
        <w:pBdr>
          <w:top w:val="nil"/>
          <w:left w:val="nil"/>
          <w:bottom w:val="nil"/>
          <w:right w:val="nil"/>
          <w:between w:val="nil"/>
        </w:pBdr>
        <w:spacing w:after="120"/>
        <w:ind w:left="720"/>
        <w:jc w:val="both"/>
        <w:rPr>
          <w:rFonts w:ascii="Arial" w:eastAsia="Arial" w:hAnsi="Arial" w:cs="Arial"/>
          <w:sz w:val="22"/>
          <w:szCs w:val="22"/>
        </w:rPr>
      </w:pPr>
    </w:p>
    <w:p w14:paraId="6C9B5A4A" w14:textId="77777777" w:rsidR="008528F6" w:rsidRPr="00CE59A9" w:rsidRDefault="008528F6" w:rsidP="008528F6">
      <w:pPr>
        <w:spacing w:after="120"/>
        <w:ind w:left="426"/>
        <w:jc w:val="both"/>
        <w:rPr>
          <w:rFonts w:ascii="Arial" w:eastAsia="Arial" w:hAnsi="Arial" w:cs="Arial"/>
          <w:sz w:val="22"/>
          <w:szCs w:val="22"/>
        </w:rPr>
      </w:pPr>
      <w:r w:rsidRPr="00CE59A9">
        <w:rPr>
          <w:rFonts w:ascii="Arial" w:eastAsia="Arial" w:hAnsi="Arial" w:cs="Arial"/>
          <w:sz w:val="22"/>
          <w:szCs w:val="22"/>
        </w:rPr>
        <w:t>Wykonawca wykaże się posiadaniem zespołu, złożonego co najmniej z 10 osób zdolnych do realizacji zamówienia (posługujących się językiem polskim), w tym minimum 5 osobami spełniającymi poniższe wymaganie:</w:t>
      </w:r>
    </w:p>
    <w:p w14:paraId="1EE3CBA3" w14:textId="77777777" w:rsidR="008528F6" w:rsidRPr="00CE59A9" w:rsidRDefault="008528F6" w:rsidP="008528F6">
      <w:pPr>
        <w:spacing w:after="120"/>
        <w:ind w:left="426"/>
        <w:jc w:val="both"/>
        <w:rPr>
          <w:rFonts w:ascii="Arial" w:eastAsia="Arial" w:hAnsi="Arial" w:cs="Arial"/>
          <w:sz w:val="22"/>
          <w:szCs w:val="22"/>
        </w:rPr>
      </w:pPr>
      <w:r w:rsidRPr="00CE59A9">
        <w:rPr>
          <w:rFonts w:ascii="Arial" w:eastAsia="Arial" w:hAnsi="Arial" w:cs="Arial"/>
          <w:sz w:val="22"/>
          <w:szCs w:val="22"/>
        </w:rPr>
        <w:t>- posiadającymi co najmniej 2 letnie doświadczenie w utrzymaniu czystości w obiektach biurowych.</w:t>
      </w:r>
    </w:p>
    <w:p w14:paraId="094469D1" w14:textId="77777777" w:rsidR="008528F6" w:rsidRPr="00CE59A9" w:rsidRDefault="008528F6" w:rsidP="008528F6">
      <w:pPr>
        <w:ind w:left="426"/>
        <w:jc w:val="both"/>
        <w:rPr>
          <w:rFonts w:ascii="Arial" w:eastAsia="Arial" w:hAnsi="Arial" w:cs="Arial"/>
          <w:sz w:val="22"/>
          <w:szCs w:val="22"/>
        </w:rPr>
      </w:pPr>
      <w:r w:rsidRPr="00CE59A9">
        <w:rPr>
          <w:rFonts w:ascii="Arial" w:eastAsia="Arial" w:hAnsi="Arial" w:cs="Arial"/>
          <w:sz w:val="22"/>
          <w:szCs w:val="22"/>
        </w:rPr>
        <w:t>Osoby wskazane muszą być osobami, które będą realizować niniejsze zamówienie.</w:t>
      </w:r>
    </w:p>
    <w:p w14:paraId="05CF3FA0" w14:textId="77777777" w:rsidR="00375961" w:rsidRPr="00CE59A9" w:rsidRDefault="00375961" w:rsidP="0011374F">
      <w:pPr>
        <w:jc w:val="both"/>
        <w:rPr>
          <w:rFonts w:ascii="Arial" w:eastAsia="Arial" w:hAnsi="Arial" w:cs="Arial"/>
          <w:sz w:val="22"/>
          <w:szCs w:val="22"/>
          <w:highlight w:val="white"/>
        </w:rPr>
      </w:pPr>
    </w:p>
    <w:p w14:paraId="2A7727EA" w14:textId="77777777" w:rsidR="00ED6F43" w:rsidRPr="00CE59A9" w:rsidRDefault="00ED6F43" w:rsidP="00BA3268">
      <w:pPr>
        <w:numPr>
          <w:ilvl w:val="0"/>
          <w:numId w:val="21"/>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842FFF8" w14:textId="22C2F0E6" w:rsidR="00ED6F43" w:rsidRPr="00CE59A9" w:rsidRDefault="00ED6F43" w:rsidP="00BA3268">
      <w:pPr>
        <w:numPr>
          <w:ilvl w:val="0"/>
          <w:numId w:val="21"/>
        </w:numPr>
        <w:spacing w:after="120"/>
        <w:jc w:val="both"/>
        <w:rPr>
          <w:rFonts w:ascii="Arial" w:eastAsia="Arial" w:hAnsi="Arial" w:cs="Arial"/>
          <w:sz w:val="22"/>
          <w:szCs w:val="22"/>
        </w:rPr>
      </w:pPr>
      <w:r w:rsidRPr="00CE59A9">
        <w:rPr>
          <w:rFonts w:ascii="Arial" w:eastAsia="Arial" w:hAnsi="Arial" w:cs="Arial"/>
          <w:sz w:val="22"/>
          <w:szCs w:val="22"/>
        </w:rPr>
        <w:t xml:space="preserve">W przypadku Wykonawców wspólnie ubiegających się o udzielenie zamówienia, warunki określone w ust. 1 muszą zostać spełnione łącznie przez wszystkich Wykonawców. Ocena spełniania warunków udziału w postępowaniu nastąpi w formule „spełnia” „nie spełnia”. </w:t>
      </w:r>
    </w:p>
    <w:p w14:paraId="7D629D43" w14:textId="77777777" w:rsidR="00ED6F43" w:rsidRPr="00CE59A9" w:rsidRDefault="00ED6F43" w:rsidP="00BA3268">
      <w:pPr>
        <w:numPr>
          <w:ilvl w:val="0"/>
          <w:numId w:val="21"/>
        </w:numPr>
        <w:spacing w:after="120"/>
        <w:ind w:left="303"/>
        <w:jc w:val="both"/>
        <w:rPr>
          <w:rFonts w:ascii="Arial" w:eastAsia="Arial" w:hAnsi="Arial" w:cs="Arial"/>
          <w:sz w:val="22"/>
          <w:szCs w:val="22"/>
        </w:rPr>
      </w:pPr>
      <w:r w:rsidRPr="00CE59A9">
        <w:rPr>
          <w:rFonts w:ascii="Arial" w:eastAsia="Arial" w:hAnsi="Arial" w:cs="Arial"/>
          <w:sz w:val="22"/>
          <w:szCs w:val="22"/>
        </w:rPr>
        <w:t>W odniesieniu do warunków dotyczących doświadczenia wykonawcy wspólnie ubiegający się o udzielenie zamówienia mogą polegać na zdolnościach tych z wykonawców, którzy wykonają usługi, do realizacji których te zdolności są wymagane.</w:t>
      </w:r>
    </w:p>
    <w:p w14:paraId="4B38212E" w14:textId="77777777" w:rsidR="00ED6F43" w:rsidRPr="00CE59A9" w:rsidRDefault="00ED6F43" w:rsidP="00BA3268">
      <w:pPr>
        <w:numPr>
          <w:ilvl w:val="0"/>
          <w:numId w:val="21"/>
        </w:numPr>
        <w:spacing w:after="120"/>
        <w:jc w:val="both"/>
        <w:rPr>
          <w:rFonts w:ascii="Arial" w:eastAsia="Arial" w:hAnsi="Arial" w:cs="Arial"/>
          <w:sz w:val="22"/>
          <w:szCs w:val="22"/>
        </w:rPr>
      </w:pPr>
      <w:r w:rsidRPr="00CE59A9">
        <w:rPr>
          <w:rFonts w:ascii="Arial" w:eastAsia="Arial" w:hAnsi="Arial" w:cs="Arial"/>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35DB5B5" w14:textId="09E3C416" w:rsidR="00ED6F43" w:rsidRPr="00CE59A9" w:rsidRDefault="00ED6F43" w:rsidP="00ED6F43">
      <w:pPr>
        <w:spacing w:after="120"/>
        <w:ind w:left="360"/>
        <w:jc w:val="both"/>
        <w:rPr>
          <w:rFonts w:ascii="Arial" w:eastAsia="Arial" w:hAnsi="Arial" w:cs="Arial"/>
          <w:sz w:val="22"/>
          <w:szCs w:val="22"/>
        </w:rPr>
      </w:pPr>
      <w:r w:rsidRPr="00CE59A9">
        <w:rPr>
          <w:rFonts w:ascii="Arial" w:eastAsia="Arial" w:hAnsi="Arial" w:cs="Arial"/>
          <w:sz w:val="22"/>
          <w:szCs w:val="22"/>
        </w:rPr>
        <w:t>Zamawiający jednocześnie informuje, iż: „stosowna sytuacja”, o której mowa powyżej wystąpi wyłącznie w przypadku</w:t>
      </w:r>
      <w:r w:rsidR="009F2F1E" w:rsidRPr="00CE59A9">
        <w:rPr>
          <w:rFonts w:ascii="Arial" w:eastAsia="Arial" w:hAnsi="Arial" w:cs="Arial"/>
          <w:sz w:val="22"/>
          <w:szCs w:val="22"/>
        </w:rPr>
        <w:t>,</w:t>
      </w:r>
      <w:r w:rsidRPr="00CE59A9">
        <w:rPr>
          <w:rFonts w:ascii="Arial" w:eastAsia="Arial" w:hAnsi="Arial" w:cs="Arial"/>
          <w:sz w:val="22"/>
          <w:szCs w:val="22"/>
        </w:rPr>
        <w:t xml:space="preserve"> kiedy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7D10ABFA" w14:textId="27F8ABCE"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 xml:space="preserve"> W odniesieniu do warunków dotyczących doświadczenia, wykonawcy mogą polegać na zdolnościach podmiotów udostępniających zasoby, jeśli podmioty te wykonają usługi, do realizacji których te zdolności są wymagane.</w:t>
      </w:r>
    </w:p>
    <w:p w14:paraId="03A2A41D" w14:textId="77777777"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7E9D9E" w14:textId="77777777"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Zobowiązanie podmiotu udostępniającego zasoby, o którym mowa w ust. 5, potwierdza, że stosunek łączący wykonawcę z podmiotami udostępniającymi zasoby gwarantuje rzeczywisty dostęp do tych zasobów oraz określa w szczególności:</w:t>
      </w:r>
    </w:p>
    <w:p w14:paraId="417168E6" w14:textId="77777777" w:rsidR="00ED6F43" w:rsidRPr="00CE59A9" w:rsidRDefault="00ED6F43" w:rsidP="00BA3268">
      <w:pPr>
        <w:numPr>
          <w:ilvl w:val="0"/>
          <w:numId w:val="20"/>
        </w:numPr>
        <w:jc w:val="both"/>
        <w:rPr>
          <w:rFonts w:ascii="Arial" w:eastAsia="Arial" w:hAnsi="Arial" w:cs="Arial"/>
          <w:sz w:val="22"/>
          <w:szCs w:val="22"/>
        </w:rPr>
      </w:pPr>
      <w:r w:rsidRPr="00CE59A9">
        <w:rPr>
          <w:rFonts w:ascii="Arial" w:eastAsia="Arial" w:hAnsi="Arial" w:cs="Arial"/>
          <w:sz w:val="22"/>
          <w:szCs w:val="22"/>
        </w:rPr>
        <w:t>zakres dostępnych wykonawcy zasobów podmiotu udostępniającego zasoby;</w:t>
      </w:r>
    </w:p>
    <w:p w14:paraId="36D229BB" w14:textId="77777777" w:rsidR="00ED6F43" w:rsidRPr="00CE59A9" w:rsidRDefault="00ED6F43" w:rsidP="00BA3268">
      <w:pPr>
        <w:numPr>
          <w:ilvl w:val="0"/>
          <w:numId w:val="20"/>
        </w:numPr>
        <w:jc w:val="both"/>
        <w:rPr>
          <w:rFonts w:ascii="Arial" w:eastAsia="Arial" w:hAnsi="Arial" w:cs="Arial"/>
          <w:sz w:val="22"/>
          <w:szCs w:val="22"/>
        </w:rPr>
      </w:pPr>
      <w:r w:rsidRPr="00CE59A9">
        <w:rPr>
          <w:rFonts w:ascii="Arial" w:eastAsia="Arial" w:hAnsi="Arial" w:cs="Arial"/>
          <w:sz w:val="22"/>
          <w:szCs w:val="22"/>
        </w:rPr>
        <w:t>sposób i okres udostępnienia wykonawcy i wykorzystania przez niego zasobów podmiotu udostępniającego te zasoby przy wykonywaniu zamówienia;</w:t>
      </w:r>
    </w:p>
    <w:p w14:paraId="3797AD2C" w14:textId="77777777" w:rsidR="00ED6F43" w:rsidRPr="00CE59A9" w:rsidRDefault="00ED6F43" w:rsidP="00BA3268">
      <w:pPr>
        <w:numPr>
          <w:ilvl w:val="0"/>
          <w:numId w:val="20"/>
        </w:numPr>
        <w:jc w:val="both"/>
        <w:rPr>
          <w:rFonts w:ascii="Arial" w:eastAsia="Arial" w:hAnsi="Arial" w:cs="Arial"/>
          <w:sz w:val="22"/>
          <w:szCs w:val="22"/>
        </w:rPr>
      </w:pPr>
      <w:r w:rsidRPr="00CE59A9">
        <w:rPr>
          <w:rFonts w:ascii="Arial" w:eastAsia="Arial" w:hAnsi="Arial" w:cs="Arial"/>
          <w:sz w:val="22"/>
          <w:szCs w:val="22"/>
        </w:rPr>
        <w:t xml:space="preserve">czy i w jakim zakresie podmiot udostępniający zasoby, na zdolnościach którego wykonawca polega w odniesieniu do warunków udziału w postępowaniu </w:t>
      </w:r>
      <w:r w:rsidRPr="00CE59A9">
        <w:rPr>
          <w:rFonts w:ascii="Arial" w:eastAsia="Arial" w:hAnsi="Arial" w:cs="Arial"/>
          <w:sz w:val="22"/>
          <w:szCs w:val="22"/>
        </w:rPr>
        <w:lastRenderedPageBreak/>
        <w:t xml:space="preserve">dotyczących doświadczenia, zrealizuje usługi, których wskazane zdolności dotyczą.     </w:t>
      </w:r>
    </w:p>
    <w:p w14:paraId="50DB3A57" w14:textId="77777777"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ust. 1, a także bada, czy nie </w:t>
      </w:r>
      <w:proofErr w:type="gramStart"/>
      <w:r w:rsidRPr="00CE59A9">
        <w:rPr>
          <w:rFonts w:ascii="Arial" w:eastAsia="Arial" w:hAnsi="Arial" w:cs="Arial"/>
          <w:sz w:val="22"/>
          <w:szCs w:val="22"/>
        </w:rPr>
        <w:t>zachodzą</w:t>
      </w:r>
      <w:proofErr w:type="gramEnd"/>
      <w:r w:rsidRPr="00CE59A9">
        <w:rPr>
          <w:rFonts w:ascii="Arial" w:eastAsia="Arial" w:hAnsi="Arial" w:cs="Arial"/>
          <w:sz w:val="22"/>
          <w:szCs w:val="22"/>
        </w:rPr>
        <w:t xml:space="preserve"> wobec tego podmiotu podstawy wykluczenia, o których mowa w § 6 powyżej. </w:t>
      </w:r>
    </w:p>
    <w:p w14:paraId="0559EEC8" w14:textId="77777777"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 xml:space="preserve">Jeżeli zdolności techniczne lub zawodowe, sytuacja ekonomiczna lub finansowa podmiotu udostępniającego zasoby nie potwierdzają spełniania przez wykonawcę warunków udziału w postępowaniu lub </w:t>
      </w:r>
      <w:proofErr w:type="gramStart"/>
      <w:r w:rsidRPr="00CE59A9">
        <w:rPr>
          <w:rFonts w:ascii="Arial" w:eastAsia="Arial" w:hAnsi="Arial" w:cs="Arial"/>
          <w:sz w:val="22"/>
          <w:szCs w:val="22"/>
        </w:rPr>
        <w:t>zachodzą</w:t>
      </w:r>
      <w:proofErr w:type="gramEnd"/>
      <w:r w:rsidRPr="00CE59A9">
        <w:rPr>
          <w:rFonts w:ascii="Arial" w:eastAsia="Arial" w:hAnsi="Arial" w:cs="Arial"/>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662A1398" w14:textId="77777777" w:rsidR="00ED6F43" w:rsidRPr="00CE59A9" w:rsidRDefault="00ED6F43" w:rsidP="00BA3268">
      <w:pPr>
        <w:numPr>
          <w:ilvl w:val="0"/>
          <w:numId w:val="22"/>
        </w:numPr>
        <w:jc w:val="both"/>
        <w:rPr>
          <w:rFonts w:ascii="Arial" w:eastAsia="Arial" w:hAnsi="Arial" w:cs="Arial"/>
          <w:sz w:val="22"/>
          <w:szCs w:val="22"/>
        </w:rPr>
      </w:pPr>
      <w:r w:rsidRPr="00CE59A9">
        <w:rPr>
          <w:rFonts w:ascii="Arial" w:eastAsia="Arial" w:hAnsi="Arial" w:cs="Arial"/>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73E9D1C" w14:textId="77777777" w:rsidR="000814CA" w:rsidRPr="00CE59A9" w:rsidRDefault="000814CA">
      <w:pPr>
        <w:ind w:left="1383"/>
        <w:jc w:val="both"/>
        <w:rPr>
          <w:rFonts w:ascii="Arial" w:eastAsia="Arial" w:hAnsi="Arial" w:cs="Arial"/>
          <w:sz w:val="22"/>
          <w:szCs w:val="22"/>
        </w:rPr>
      </w:pPr>
    </w:p>
    <w:p w14:paraId="381E34C8" w14:textId="77777777" w:rsidR="000814CA" w:rsidRPr="00CE59A9" w:rsidRDefault="0037579B">
      <w:pPr>
        <w:pStyle w:val="Nagwek1"/>
        <w:spacing w:before="0" w:after="120" w:line="276" w:lineRule="auto"/>
        <w:ind w:left="426" w:hanging="426"/>
        <w:jc w:val="both"/>
      </w:pPr>
      <w:r w:rsidRPr="00CE59A9">
        <w:t>§8 Wykaz wymaganych podmiotowych środków dowodowych.</w:t>
      </w:r>
    </w:p>
    <w:p w14:paraId="79DBAF00" w14:textId="77777777" w:rsidR="00ED6F43" w:rsidRPr="00CE59A9" w:rsidRDefault="00ED6F43" w:rsidP="00BA3268">
      <w:pPr>
        <w:numPr>
          <w:ilvl w:val="0"/>
          <w:numId w:val="24"/>
        </w:numPr>
        <w:suppressAutoHyphens w:val="0"/>
        <w:spacing w:after="120"/>
        <w:jc w:val="both"/>
        <w:rPr>
          <w:rFonts w:ascii="Arial" w:hAnsi="Arial" w:cs="Arial"/>
          <w:sz w:val="22"/>
          <w:szCs w:val="22"/>
        </w:rPr>
      </w:pPr>
      <w:r w:rsidRPr="00CE59A9">
        <w:rPr>
          <w:rFonts w:ascii="Arial" w:hAnsi="Arial" w:cs="Arial"/>
          <w:sz w:val="22"/>
          <w:szCs w:val="22"/>
        </w:rPr>
        <w:t>W celu</w:t>
      </w:r>
      <w:r w:rsidRPr="00CE59A9">
        <w:rPr>
          <w:rFonts w:ascii="Arial" w:hAnsi="Arial" w:cs="Arial"/>
          <w:sz w:val="22"/>
          <w:szCs w:val="22"/>
          <w:u w:val="single"/>
        </w:rPr>
        <w:t xml:space="preserve"> wstępnego</w:t>
      </w:r>
      <w:r w:rsidRPr="00CE59A9">
        <w:rPr>
          <w:rFonts w:ascii="Arial" w:hAnsi="Arial" w:cs="Arial"/>
          <w:sz w:val="22"/>
          <w:szCs w:val="22"/>
        </w:rPr>
        <w:t xml:space="preserve"> potwierdzenia spełniania warunków udziału, o których mowa w § 7 oraz w celu </w:t>
      </w:r>
      <w:r w:rsidRPr="00CE59A9">
        <w:rPr>
          <w:rFonts w:ascii="Arial" w:hAnsi="Arial" w:cs="Arial"/>
          <w:sz w:val="22"/>
          <w:szCs w:val="22"/>
          <w:u w:val="single"/>
        </w:rPr>
        <w:t>wstępnego</w:t>
      </w:r>
      <w:r w:rsidRPr="00CE59A9">
        <w:rPr>
          <w:rFonts w:ascii="Arial" w:hAnsi="Arial" w:cs="Arial"/>
          <w:sz w:val="22"/>
          <w:szCs w:val="22"/>
        </w:rPr>
        <w:t xml:space="preserve"> wykazania braku podstaw do wykluczenia z postępowania określonych w § 6), wykonawca ma obowiązek złożyć </w:t>
      </w:r>
      <w:r w:rsidRPr="00CE59A9">
        <w:rPr>
          <w:rFonts w:ascii="Arial" w:hAnsi="Arial" w:cs="Arial"/>
          <w:sz w:val="22"/>
          <w:szCs w:val="22"/>
          <w:u w:val="single"/>
        </w:rPr>
        <w:t>wraz z ofertą</w:t>
      </w:r>
      <w:r w:rsidRPr="00CE59A9">
        <w:rPr>
          <w:rFonts w:ascii="Arial" w:hAnsi="Arial" w:cs="Arial"/>
          <w:sz w:val="22"/>
          <w:szCs w:val="22"/>
        </w:rPr>
        <w:t xml:space="preserve"> oświadczenie o braku podstaw do wykluczenia z postępowania wg. załącznika nr 1 oraz o spełnieniu warunków udziału w postępowaniu wg. załącznika nr 2.</w:t>
      </w:r>
    </w:p>
    <w:p w14:paraId="7BD584BD" w14:textId="77777777" w:rsidR="00ED6F43" w:rsidRPr="00CE59A9" w:rsidRDefault="00ED6F43" w:rsidP="00BA3268">
      <w:pPr>
        <w:numPr>
          <w:ilvl w:val="1"/>
          <w:numId w:val="24"/>
        </w:numPr>
        <w:spacing w:before="26"/>
        <w:ind w:left="714" w:hanging="357"/>
        <w:jc w:val="both"/>
        <w:rPr>
          <w:rFonts w:ascii="Arial" w:hAnsi="Arial" w:cs="Arial"/>
          <w:sz w:val="22"/>
          <w:szCs w:val="22"/>
        </w:rPr>
      </w:pPr>
      <w:r w:rsidRPr="00CE59A9">
        <w:rPr>
          <w:rFonts w:ascii="Arial" w:hAnsi="Arial" w:cs="Arial"/>
          <w:sz w:val="22"/>
          <w:szCs w:val="22"/>
        </w:rPr>
        <w:t>Oświadczenia, o których mowa w ust. 1, stanowią dowód potwierdzający brak podstaw wykluczenia, spełnianie warunków udziału w postępowaniu, na dzień składania ofert, tymczasowo zastępujący wymagane przez zamawiającego podmiotowe środki dowodowe.</w:t>
      </w:r>
    </w:p>
    <w:p w14:paraId="49523CAC" w14:textId="77777777" w:rsidR="00ED6F43" w:rsidRPr="00CE59A9" w:rsidRDefault="00ED6F43" w:rsidP="00BA3268">
      <w:pPr>
        <w:numPr>
          <w:ilvl w:val="1"/>
          <w:numId w:val="24"/>
        </w:numPr>
        <w:spacing w:before="26"/>
        <w:ind w:left="714" w:hanging="357"/>
        <w:jc w:val="both"/>
        <w:rPr>
          <w:rFonts w:ascii="Arial" w:hAnsi="Arial" w:cs="Arial"/>
          <w:sz w:val="22"/>
          <w:szCs w:val="22"/>
        </w:rPr>
      </w:pPr>
      <w:r w:rsidRPr="00CE59A9">
        <w:rPr>
          <w:rFonts w:ascii="Arial" w:hAnsi="Arial" w:cs="Arial"/>
          <w:sz w:val="22"/>
          <w:szCs w:val="22"/>
        </w:rPr>
        <w:t>W przypadku wspólnego ubiegania się o zamówienie przez wykonawców, oświadczenia, o których mowa w ust. 1 wg. załącznika nr 1</w:t>
      </w:r>
      <w:r w:rsidRPr="00CE59A9">
        <w:rPr>
          <w:rFonts w:ascii="Arial" w:hAnsi="Arial" w:cs="Arial"/>
          <w:b/>
          <w:sz w:val="22"/>
          <w:szCs w:val="22"/>
        </w:rPr>
        <w:t>,</w:t>
      </w:r>
      <w:r w:rsidRPr="00CE59A9">
        <w:rPr>
          <w:rFonts w:ascii="Arial" w:hAnsi="Arial" w:cs="Arial"/>
          <w:sz w:val="22"/>
          <w:szCs w:val="22"/>
        </w:rPr>
        <w:t xml:space="preserve"> składa każdy </w:t>
      </w:r>
      <w:r w:rsidRPr="00CE59A9">
        <w:rPr>
          <w:rFonts w:ascii="Arial" w:hAnsi="Arial" w:cs="Arial"/>
          <w:sz w:val="22"/>
          <w:szCs w:val="22"/>
        </w:rPr>
        <w:br/>
        <w:t xml:space="preserve">z wykonawców. </w:t>
      </w:r>
    </w:p>
    <w:p w14:paraId="72EE6F9E" w14:textId="77777777" w:rsidR="00ED6F43" w:rsidRPr="00CE59A9" w:rsidRDefault="00ED6F43" w:rsidP="00BA3268">
      <w:pPr>
        <w:numPr>
          <w:ilvl w:val="1"/>
          <w:numId w:val="24"/>
        </w:numPr>
        <w:spacing w:before="26"/>
        <w:ind w:left="714" w:hanging="357"/>
        <w:jc w:val="both"/>
        <w:rPr>
          <w:rFonts w:ascii="Arial" w:hAnsi="Arial" w:cs="Arial"/>
          <w:sz w:val="22"/>
          <w:szCs w:val="22"/>
        </w:rPr>
      </w:pPr>
      <w:r w:rsidRPr="00CE59A9">
        <w:rPr>
          <w:rFonts w:ascii="Arial" w:hAnsi="Arial" w:cs="Arial"/>
          <w:sz w:val="22"/>
          <w:szCs w:val="22"/>
        </w:rPr>
        <w:t>Wykonawca, w przypadku polegania na zdolnościach lub sytuacji podmiotów udostępniających zasoby, przedstawia, wraz z oświadczeniami, o których mowa w</w:t>
      </w:r>
      <w:r w:rsidRPr="00CE59A9">
        <w:rPr>
          <w:rFonts w:ascii="Arial" w:hAnsi="Arial" w:cs="Arial"/>
          <w:b/>
          <w:sz w:val="22"/>
          <w:szCs w:val="22"/>
        </w:rPr>
        <w:t xml:space="preserve"> </w:t>
      </w:r>
      <w:r w:rsidRPr="00CE59A9">
        <w:rPr>
          <w:rFonts w:ascii="Arial" w:hAnsi="Arial" w:cs="Arial"/>
          <w:sz w:val="22"/>
          <w:szCs w:val="22"/>
        </w:rPr>
        <w:t>ust. 1</w:t>
      </w:r>
      <w:r w:rsidRPr="00CE59A9">
        <w:rPr>
          <w:rFonts w:ascii="Arial" w:hAnsi="Arial" w:cs="Arial"/>
          <w:b/>
          <w:sz w:val="22"/>
          <w:szCs w:val="22"/>
        </w:rPr>
        <w:t>,</w:t>
      </w:r>
      <w:r w:rsidRPr="00CE59A9">
        <w:rPr>
          <w:rFonts w:ascii="Arial" w:hAnsi="Arial" w:cs="Arial"/>
          <w:sz w:val="22"/>
          <w:szCs w:val="22"/>
        </w:rPr>
        <w:t xml:space="preserve"> także oświadczenia podmiotu udostępniającego zasoby, potwierdzające brak podstaw wykluczenia tego podmiotu oraz odpowiednio spełnianie warunków udziału </w:t>
      </w:r>
      <w:r w:rsidRPr="00CE59A9">
        <w:rPr>
          <w:rFonts w:ascii="Arial" w:hAnsi="Arial" w:cs="Arial"/>
          <w:sz w:val="22"/>
          <w:szCs w:val="22"/>
        </w:rPr>
        <w:br/>
        <w:t>w postępowaniu, w zakresie, w jakim wykonawca powołuje się na jego zasoby.</w:t>
      </w:r>
    </w:p>
    <w:sdt>
      <w:sdtPr>
        <w:rPr>
          <w:rFonts w:ascii="Arial" w:hAnsi="Arial" w:cs="Arial"/>
        </w:rPr>
        <w:tag w:val="goog_rdk_146"/>
        <w:id w:val="761662"/>
      </w:sdtPr>
      <w:sdtEndPr/>
      <w:sdtContent>
        <w:p w14:paraId="403CF822" w14:textId="77777777" w:rsidR="00ED6F43" w:rsidRPr="00CE59A9" w:rsidRDefault="00ED6F43" w:rsidP="00BA3268">
          <w:pPr>
            <w:numPr>
              <w:ilvl w:val="0"/>
              <w:numId w:val="24"/>
            </w:numPr>
            <w:spacing w:after="120"/>
            <w:jc w:val="both"/>
            <w:rPr>
              <w:rFonts w:ascii="Arial" w:eastAsia="Arial" w:hAnsi="Arial" w:cs="Arial"/>
              <w:b/>
              <w:sz w:val="22"/>
              <w:szCs w:val="22"/>
            </w:rPr>
          </w:pPr>
          <w:r w:rsidRPr="00CE59A9">
            <w:rPr>
              <w:rFonts w:ascii="Arial" w:hAnsi="Arial" w:cs="Arial"/>
              <w:sz w:val="22"/>
              <w:szCs w:val="22"/>
            </w:rPr>
            <w:t>Zamawiający przed wyborem najkorzystniejszej oferty wzywa wykonawcę, którego oferta została najwyżej oceniona, do złożenia w wyznaczonym terminie, nie krótszym niż 5 dni, aktualnych na dzień złożenia wymaganych podmiotowych środków dowodowych,</w:t>
          </w:r>
          <w:r w:rsidRPr="00CE59A9">
            <w:rPr>
              <w:rFonts w:ascii="Arial" w:eastAsia="Arial" w:hAnsi="Arial" w:cs="Arial"/>
              <w:b/>
              <w:sz w:val="22"/>
              <w:szCs w:val="22"/>
            </w:rPr>
            <w:t xml:space="preserve"> </w:t>
          </w:r>
          <w:proofErr w:type="spellStart"/>
          <w:r w:rsidRPr="00CE59A9">
            <w:rPr>
              <w:rFonts w:ascii="Arial" w:eastAsia="Arial" w:hAnsi="Arial" w:cs="Arial"/>
              <w:b/>
              <w:sz w:val="22"/>
              <w:szCs w:val="22"/>
            </w:rPr>
            <w:t>tj</w:t>
          </w:r>
          <w:proofErr w:type="spellEnd"/>
          <w:r w:rsidRPr="00CE59A9">
            <w:rPr>
              <w:rFonts w:ascii="Arial" w:eastAsia="Arial" w:hAnsi="Arial" w:cs="Arial"/>
              <w:b/>
              <w:sz w:val="22"/>
              <w:szCs w:val="22"/>
              <w:vertAlign w:val="superscript"/>
            </w:rPr>
            <w:footnoteReference w:id="1"/>
          </w:r>
          <w:r w:rsidRPr="00CE59A9">
            <w:rPr>
              <w:rFonts w:ascii="Arial" w:eastAsia="Arial" w:hAnsi="Arial" w:cs="Arial"/>
              <w:b/>
              <w:sz w:val="22"/>
              <w:szCs w:val="22"/>
            </w:rPr>
            <w:t xml:space="preserve">. </w:t>
          </w:r>
        </w:p>
      </w:sdtContent>
    </w:sdt>
    <w:p w14:paraId="7E081461" w14:textId="77777777" w:rsidR="00ED6F43" w:rsidRPr="00CE59A9" w:rsidRDefault="00ED6F43" w:rsidP="00BA3268">
      <w:pPr>
        <w:numPr>
          <w:ilvl w:val="0"/>
          <w:numId w:val="23"/>
        </w:numPr>
        <w:spacing w:after="120"/>
        <w:jc w:val="both"/>
        <w:rPr>
          <w:rFonts w:ascii="Arial" w:eastAsia="Arial" w:hAnsi="Arial" w:cs="Arial"/>
          <w:sz w:val="22"/>
          <w:szCs w:val="22"/>
        </w:rPr>
      </w:pPr>
      <w:r w:rsidRPr="00CE59A9">
        <w:rPr>
          <w:rFonts w:ascii="Arial" w:eastAsia="Arial" w:hAnsi="Arial" w:cs="Arial"/>
          <w:sz w:val="22"/>
          <w:szCs w:val="22"/>
        </w:rPr>
        <w:t xml:space="preserve">zaświadczenia właściwego naczelnika urzędu skarbowego potwierdzającego, że wykonawca nie zalega z opłacaniem podatków i opłat, w zakresie art. 109 ust. 1 pkt 1 ustawy, wystawionego nie wcześniej niż 3 miesiące przed jego złożeniem, </w:t>
      </w:r>
      <w:r w:rsidRPr="00CE59A9">
        <w:rPr>
          <w:rFonts w:ascii="Arial" w:eastAsia="Arial" w:hAnsi="Arial" w:cs="Arial"/>
          <w:sz w:val="22"/>
          <w:szCs w:val="22"/>
        </w:rPr>
        <w:b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w:t>
      </w:r>
      <w:r w:rsidRPr="00CE59A9">
        <w:rPr>
          <w:rFonts w:ascii="Arial" w:eastAsia="Arial" w:hAnsi="Arial" w:cs="Arial"/>
          <w:sz w:val="22"/>
          <w:szCs w:val="22"/>
        </w:rPr>
        <w:lastRenderedPageBreak/>
        <w:t>podatków lub opłat wraz z odsetkami lub grzywnami lub zawarł wiążące porozumienie w sprawie spłat tych należności;</w:t>
      </w:r>
    </w:p>
    <w:sdt>
      <w:sdtPr>
        <w:rPr>
          <w:rFonts w:ascii="Arial" w:hAnsi="Arial" w:cs="Arial"/>
        </w:rPr>
        <w:tag w:val="goog_rdk_148"/>
        <w:id w:val="761664"/>
      </w:sdtPr>
      <w:sdtEndPr/>
      <w:sdtContent>
        <w:p w14:paraId="1702B9E3" w14:textId="77777777" w:rsidR="00ED6F43" w:rsidRPr="00CE59A9" w:rsidRDefault="00ED6F43" w:rsidP="00BA3268">
          <w:pPr>
            <w:numPr>
              <w:ilvl w:val="0"/>
              <w:numId w:val="23"/>
            </w:numPr>
            <w:spacing w:after="120"/>
            <w:jc w:val="both"/>
            <w:rPr>
              <w:rFonts w:ascii="Arial" w:eastAsia="Arial" w:hAnsi="Arial" w:cs="Arial"/>
              <w:sz w:val="22"/>
              <w:szCs w:val="22"/>
            </w:rPr>
          </w:pPr>
          <w:r w:rsidRPr="00CE59A9">
            <w:rPr>
              <w:rFonts w:ascii="Arial" w:eastAsia="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w:t>
          </w:r>
          <w:r w:rsidRPr="00CE59A9">
            <w:rPr>
              <w:rFonts w:ascii="Arial" w:eastAsia="Arial" w:hAnsi="Arial" w:cs="Arial"/>
              <w:sz w:val="22"/>
              <w:szCs w:val="22"/>
            </w:rPr>
            <w:br/>
            <w:t xml:space="preserve">z opłacaniem składek na ubezpieczenia społeczne lub zdrowotne wraz </w:t>
          </w:r>
          <w:r w:rsidRPr="00CE59A9">
            <w:rPr>
              <w:rFonts w:ascii="Arial" w:eastAsia="Arial" w:hAnsi="Arial" w:cs="Arial"/>
              <w:sz w:val="22"/>
              <w:szCs w:val="22"/>
            </w:rPr>
            <w:br/>
            <w:t xml:space="preserve">z zaświadczeniem albo innym dokumentem zamawiający żąda złożenia dokumentów potwierdzających, że odpowiednio przed upływem terminu składania wniosków </w:t>
          </w:r>
          <w:r w:rsidRPr="00CE59A9">
            <w:rPr>
              <w:rFonts w:ascii="Arial" w:eastAsia="Arial" w:hAnsi="Arial" w:cs="Arial"/>
              <w:sz w:val="22"/>
              <w:szCs w:val="22"/>
            </w:rPr>
            <w:br/>
            <w:t xml:space="preserve">o dopuszczenie do udziału w postępowaniu albo przed upływem terminu składania ofert wykonawca dokonał płatności należnych składek na ubezpieczenia społeczne lub zdrowotne wraz odsetkami lub grzywnami lub zawarł wiążące porozumienie </w:t>
          </w:r>
          <w:r w:rsidRPr="00CE59A9">
            <w:rPr>
              <w:rFonts w:ascii="Arial" w:eastAsia="Arial" w:hAnsi="Arial" w:cs="Arial"/>
              <w:sz w:val="22"/>
              <w:szCs w:val="22"/>
            </w:rPr>
            <w:br/>
            <w:t>w sprawie spłat tych należności;</w:t>
          </w:r>
        </w:p>
      </w:sdtContent>
    </w:sdt>
    <w:sdt>
      <w:sdtPr>
        <w:rPr>
          <w:rFonts w:ascii="Arial" w:hAnsi="Arial" w:cs="Arial"/>
          <w:sz w:val="22"/>
          <w:szCs w:val="22"/>
        </w:rPr>
        <w:tag w:val="goog_rdk_149"/>
        <w:id w:val="761665"/>
      </w:sdtPr>
      <w:sdtEndPr/>
      <w:sdtContent>
        <w:p w14:paraId="5EA1FBA0" w14:textId="77777777" w:rsidR="00ED6F43" w:rsidRPr="00CE59A9" w:rsidRDefault="00ED6F43" w:rsidP="00BA3268">
          <w:pPr>
            <w:numPr>
              <w:ilvl w:val="0"/>
              <w:numId w:val="23"/>
            </w:numPr>
            <w:spacing w:after="120"/>
            <w:jc w:val="both"/>
            <w:rPr>
              <w:rFonts w:ascii="Arial" w:eastAsia="Arial" w:hAnsi="Arial" w:cs="Arial"/>
              <w:sz w:val="22"/>
              <w:szCs w:val="22"/>
            </w:rPr>
          </w:pPr>
          <w:r w:rsidRPr="00CE59A9">
            <w:rPr>
              <w:rFonts w:ascii="Arial" w:hAnsi="Arial" w:cs="Arial"/>
              <w:sz w:val="22"/>
              <w:szCs w:val="22"/>
            </w:rPr>
            <w:t xml:space="preserve">odpisu lub informacji z Krajowego Rejestru Sądowego lub z Centralnej Ewidencji </w:t>
          </w:r>
          <w:r w:rsidRPr="00CE59A9">
            <w:rPr>
              <w:rFonts w:ascii="Arial" w:hAnsi="Arial" w:cs="Arial"/>
              <w:sz w:val="22"/>
              <w:szCs w:val="22"/>
            </w:rPr>
            <w:br/>
            <w:t>i Informacji o Działalności Gospodarczej, w zakresie art. 109 ust. 1 pkt 4 ustawy, sporządzonych nie wcześniej niż 3 miesiące przed jej złożeniem, jeżeli odrębne przepisy wymagają wpisu do rejestru lub ewidencji</w:t>
          </w:r>
          <w:r w:rsidRPr="00CE59A9">
            <w:rPr>
              <w:rFonts w:ascii="Arial" w:eastAsia="Arial" w:hAnsi="Arial" w:cs="Arial"/>
              <w:sz w:val="22"/>
              <w:szCs w:val="22"/>
            </w:rPr>
            <w:t>;</w:t>
          </w:r>
        </w:p>
      </w:sdtContent>
    </w:sdt>
    <w:sdt>
      <w:sdtPr>
        <w:rPr>
          <w:rFonts w:ascii="Arial" w:hAnsi="Arial" w:cs="Arial"/>
        </w:rPr>
        <w:tag w:val="goog_rdk_154"/>
        <w:id w:val="761670"/>
      </w:sdtPr>
      <w:sdtEndPr/>
      <w:sdtContent>
        <w:p w14:paraId="073F11E1" w14:textId="77777777" w:rsidR="00ED6F43" w:rsidRPr="00CE59A9" w:rsidRDefault="00ED6F43" w:rsidP="00BA3268">
          <w:pPr>
            <w:numPr>
              <w:ilvl w:val="0"/>
              <w:numId w:val="23"/>
            </w:numPr>
            <w:jc w:val="both"/>
            <w:rPr>
              <w:rFonts w:ascii="Arial" w:eastAsia="Arial" w:hAnsi="Arial" w:cs="Arial"/>
              <w:sz w:val="22"/>
              <w:szCs w:val="22"/>
            </w:rPr>
          </w:pPr>
          <w:r w:rsidRPr="00CE59A9">
            <w:rPr>
              <w:rFonts w:ascii="Arial" w:eastAsia="Arial" w:hAnsi="Arial" w:cs="Arial"/>
              <w:sz w:val="22"/>
              <w:szCs w:val="22"/>
            </w:rPr>
            <w:t xml:space="preserve">wykazu dostaw lub usług wykonanych, a w przypadku świadczeń powtarzających się lub ciągłych również wykonywanych, w okresie ostatnich </w:t>
          </w:r>
          <w:r w:rsidRPr="00CE59A9">
            <w:rPr>
              <w:rFonts w:ascii="Arial" w:eastAsia="Arial" w:hAnsi="Arial" w:cs="Arial"/>
              <w:b/>
              <w:sz w:val="22"/>
              <w:szCs w:val="22"/>
            </w:rPr>
            <w:t>3 lat</w:t>
          </w:r>
          <w:r w:rsidRPr="00CE59A9">
            <w:rPr>
              <w:rFonts w:ascii="Arial" w:eastAsia="Arial" w:hAnsi="Arial" w:cs="Arial"/>
              <w:sz w:val="22"/>
              <w:szCs w:val="22"/>
            </w:rPr>
            <w:t>, a jeżeli okres prowadzenia działalności jest krótszy - w tym okresie, wraz z podaniem ich wartości, przedmiotu, dat wykonania i podmiotów, na rzecz których dostawy lub usługi zostały wykonane lub są wykonywane, którego wzór stanowi Załącznik nr 3 do SWZ</w:t>
          </w:r>
        </w:p>
        <w:p w14:paraId="199D95AB" w14:textId="77777777" w:rsidR="00ED6F43" w:rsidRPr="00CE59A9" w:rsidRDefault="00ED6F43" w:rsidP="00ED6F43">
          <w:pPr>
            <w:ind w:left="720"/>
            <w:contextualSpacing/>
            <w:rPr>
              <w:rFonts w:ascii="Arial" w:eastAsia="Arial" w:hAnsi="Arial" w:cs="Arial"/>
              <w:sz w:val="22"/>
              <w:szCs w:val="22"/>
            </w:rPr>
          </w:pPr>
        </w:p>
        <w:p w14:paraId="4D838C0D" w14:textId="77777777" w:rsidR="00ED6F43" w:rsidRPr="00CE59A9" w:rsidRDefault="00ED6F43" w:rsidP="00ED6F43">
          <w:pPr>
            <w:ind w:left="705"/>
            <w:jc w:val="both"/>
            <w:rPr>
              <w:rFonts w:ascii="Arial" w:eastAsia="Arial" w:hAnsi="Arial" w:cs="Arial"/>
              <w:sz w:val="22"/>
              <w:szCs w:val="22"/>
            </w:rPr>
          </w:pPr>
          <w:r w:rsidRPr="00CE59A9">
            <w:rPr>
              <w:rFonts w:ascii="Arial" w:eastAsia="Arial" w:hAnsi="Arial" w:cs="Arial"/>
              <w:b/>
              <w:sz w:val="22"/>
              <w:szCs w:val="22"/>
            </w:rPr>
            <w:t>wraz z załączeniem dowodów</w:t>
          </w:r>
          <w:r w:rsidRPr="00CE59A9">
            <w:rPr>
              <w:rFonts w:ascii="Arial" w:eastAsia="Arial" w:hAnsi="Arial" w:cs="Arial"/>
              <w:sz w:val="22"/>
              <w:szCs w:val="22"/>
            </w:rPr>
            <w:t xml:space="preserve">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sdt>
          <w:sdtPr>
            <w:rPr>
              <w:rFonts w:ascii="Arial" w:hAnsi="Arial" w:cs="Arial"/>
            </w:rPr>
            <w:tag w:val="goog_rdk_157"/>
            <w:id w:val="761673"/>
          </w:sdtPr>
          <w:sdtEndPr/>
          <w:sdtContent>
            <w:p w14:paraId="4AA09AC6" w14:textId="77777777" w:rsidR="00ED6F43" w:rsidRPr="00CE59A9" w:rsidRDefault="00ED6F43" w:rsidP="00ED6F43">
              <w:pPr>
                <w:ind w:left="705"/>
                <w:jc w:val="both"/>
                <w:rPr>
                  <w:rFonts w:ascii="Arial" w:eastAsia="Arial" w:hAnsi="Arial" w:cs="Arial"/>
                  <w:sz w:val="22"/>
                  <w:szCs w:val="22"/>
                </w:rPr>
              </w:pPr>
              <w:r w:rsidRPr="00CE59A9">
                <w:rPr>
                  <w:rFonts w:ascii="Arial" w:eastAsia="Arial" w:hAnsi="Arial" w:cs="Arial"/>
                  <w:sz w:val="22"/>
                  <w:szCs w:val="22"/>
                </w:rPr>
                <w:t>W przypadku gdy zamawiający jest podmiotem, na rzecz którego dostawy lub usługi wskazane w wykazie były wykonywane, o którym mowa wcześniej, wykonawca nie ma obowiązku przedkładania dowodów, o których mowa powyżej.</w:t>
              </w:r>
            </w:p>
          </w:sdtContent>
        </w:sdt>
        <w:p w14:paraId="0E5E85C9" w14:textId="77777777" w:rsidR="00ED6F43" w:rsidRPr="00CE59A9" w:rsidRDefault="0044416A" w:rsidP="00ED6F43">
          <w:pPr>
            <w:jc w:val="both"/>
            <w:rPr>
              <w:rFonts w:ascii="Arial" w:eastAsia="Arial" w:hAnsi="Arial" w:cs="Arial"/>
              <w:sz w:val="22"/>
              <w:szCs w:val="22"/>
            </w:rPr>
          </w:pPr>
        </w:p>
      </w:sdtContent>
    </w:sdt>
    <w:p w14:paraId="5B3F1A0E" w14:textId="77777777" w:rsidR="00ED6F43" w:rsidRPr="00CE59A9" w:rsidRDefault="0044416A" w:rsidP="00BA3268">
      <w:pPr>
        <w:numPr>
          <w:ilvl w:val="0"/>
          <w:numId w:val="23"/>
        </w:numPr>
        <w:spacing w:after="120"/>
        <w:jc w:val="both"/>
        <w:rPr>
          <w:rFonts w:ascii="Arial" w:hAnsi="Arial" w:cs="Arial"/>
        </w:rPr>
      </w:pPr>
      <w:sdt>
        <w:sdtPr>
          <w:rPr>
            <w:rFonts w:ascii="Arial" w:hAnsi="Arial" w:cs="Arial"/>
          </w:rPr>
          <w:tag w:val="goog_rdk_160"/>
          <w:id w:val="761676"/>
        </w:sdtPr>
        <w:sdtEndPr>
          <w:rPr>
            <w:rFonts w:eastAsia="Arial"/>
            <w:sz w:val="22"/>
            <w:szCs w:val="22"/>
          </w:rPr>
        </w:sdtEndPr>
        <w:sdtContent>
          <w:r w:rsidR="00ED6F43" w:rsidRPr="00CE59A9">
            <w:rPr>
              <w:rFonts w:ascii="Arial" w:eastAsia="Arial" w:hAnsi="Arial" w:cs="Arial"/>
              <w:sz w:val="22"/>
              <w:szCs w:val="22"/>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sdtContent>
      </w:sdt>
      <w:r w:rsidR="00ED6F43" w:rsidRPr="00CE59A9">
        <w:rPr>
          <w:rFonts w:ascii="Arial" w:eastAsia="Arial" w:hAnsi="Arial" w:cs="Arial"/>
          <w:sz w:val="22"/>
          <w:szCs w:val="22"/>
        </w:rPr>
        <w:t>, którego wzór stanowi Załącznik nr 4 do SWZ.</w:t>
      </w:r>
    </w:p>
    <w:p w14:paraId="7616A76E" w14:textId="1B9966ED" w:rsidR="00C736EB" w:rsidRPr="00CE59A9" w:rsidRDefault="00F658E3" w:rsidP="00BA3268">
      <w:pPr>
        <w:numPr>
          <w:ilvl w:val="0"/>
          <w:numId w:val="23"/>
        </w:numPr>
        <w:spacing w:after="120"/>
        <w:jc w:val="both"/>
        <w:rPr>
          <w:rFonts w:ascii="Arial" w:hAnsi="Arial" w:cs="Arial"/>
          <w:sz w:val="22"/>
          <w:szCs w:val="22"/>
        </w:rPr>
      </w:pPr>
      <w:r w:rsidRPr="00CE59A9">
        <w:rPr>
          <w:rFonts w:ascii="Arial" w:hAnsi="Arial" w:cs="Arial"/>
          <w:sz w:val="22"/>
          <w:szCs w:val="22"/>
        </w:rPr>
        <w:t xml:space="preserve">dokumentów </w:t>
      </w:r>
      <w:r w:rsidR="00C736EB" w:rsidRPr="00CE59A9">
        <w:rPr>
          <w:rFonts w:ascii="Arial" w:hAnsi="Arial" w:cs="Arial"/>
          <w:sz w:val="22"/>
          <w:szCs w:val="22"/>
        </w:rPr>
        <w:t>potwierdzających, że wykonawca jest ubezpieczony od odpowiedzialności cywilnej w zakresie prowadzonej działalności związanej z przedmiotem zamówienia na sumę gwarancyjną określoną przez zamawiającego. Jeżeli Wykonawcy wspólnie ubiegają się o udzielenie zamówienia dokument ten składa przynajmniej jeden z nich.</w:t>
      </w:r>
    </w:p>
    <w:sdt>
      <w:sdtPr>
        <w:rPr>
          <w:rFonts w:ascii="Arial" w:hAnsi="Arial" w:cs="Arial"/>
        </w:rPr>
        <w:tag w:val="goog_rdk_161"/>
        <w:id w:val="761677"/>
        <w:showingPlcHdr/>
      </w:sdtPr>
      <w:sdtEndPr/>
      <w:sdtContent>
        <w:p w14:paraId="1ED7611B" w14:textId="77777777" w:rsidR="00ED6F43" w:rsidRPr="00CE59A9" w:rsidRDefault="00ED6F43" w:rsidP="00ED6F43">
          <w:pPr>
            <w:ind w:left="720"/>
            <w:jc w:val="both"/>
            <w:rPr>
              <w:rFonts w:ascii="Arial" w:eastAsia="Arial" w:hAnsi="Arial" w:cs="Arial"/>
              <w:sz w:val="22"/>
              <w:szCs w:val="22"/>
            </w:rPr>
          </w:pPr>
          <w:r w:rsidRPr="00CE59A9">
            <w:rPr>
              <w:rFonts w:ascii="Arial" w:hAnsi="Arial" w:cs="Arial"/>
            </w:rPr>
            <w:t xml:space="preserve">     </w:t>
          </w:r>
        </w:p>
      </w:sdtContent>
    </w:sdt>
    <w:p w14:paraId="47B5105D" w14:textId="77777777" w:rsidR="00ED6F43" w:rsidRPr="00CE59A9" w:rsidRDefault="00ED6F43" w:rsidP="00BA3268">
      <w:pPr>
        <w:numPr>
          <w:ilvl w:val="0"/>
          <w:numId w:val="24"/>
        </w:numPr>
        <w:spacing w:before="26"/>
        <w:jc w:val="both"/>
        <w:rPr>
          <w:rFonts w:ascii="Arial" w:hAnsi="Arial" w:cs="Arial"/>
          <w:sz w:val="22"/>
          <w:szCs w:val="22"/>
        </w:rPr>
      </w:pPr>
      <w:r w:rsidRPr="00CE59A9">
        <w:rPr>
          <w:rFonts w:ascii="Arial" w:hAnsi="Arial" w:cs="Arial"/>
          <w:sz w:val="22"/>
          <w:szCs w:val="22"/>
        </w:rPr>
        <w:t>Jeżeli wykonawca ma siedzibę lub miejsce zamieszkania poza granicami Rzeczypospolitej Polskiej, zamiast:</w:t>
      </w:r>
    </w:p>
    <w:p w14:paraId="0841AB89" w14:textId="77777777" w:rsidR="00ED6F43" w:rsidRPr="00CE59A9" w:rsidRDefault="00ED6F43" w:rsidP="00BA3268">
      <w:pPr>
        <w:numPr>
          <w:ilvl w:val="1"/>
          <w:numId w:val="24"/>
        </w:numPr>
        <w:spacing w:before="26"/>
        <w:ind w:left="714" w:hanging="357"/>
        <w:jc w:val="both"/>
        <w:rPr>
          <w:rFonts w:ascii="Arial" w:hAnsi="Arial" w:cs="Arial"/>
          <w:sz w:val="22"/>
        </w:rPr>
      </w:pPr>
      <w:r w:rsidRPr="00CE59A9">
        <w:rPr>
          <w:rFonts w:ascii="Arial" w:hAnsi="Arial" w:cs="Arial"/>
          <w:sz w:val="22"/>
        </w:rPr>
        <w:lastRenderedPageBreak/>
        <w:t>zaświadczenia, o którym mowa w §8 ust 2 pkt 1) zaświadczenia albo innego dokumentu potwierdzającego, że wykonawca nie zalega z opłacaniem składek na ubezpieczenia społeczne lub zdrowotne, o których mowa w tym paragrafie, lub odpisu albo informacji z Krajowego Rejestru Sądowego lub z Centralnej Ewidencji i Informacji o Działalności Gospodarczej, o których mowa w §8 ust. 2 pkt 3) - składa dokument lub dokumenty wystawione w kraju, w którym wykonawca ma siedzibę lub miejsce zamieszkania, potwierdzające odpowiednio, że:</w:t>
      </w:r>
    </w:p>
    <w:p w14:paraId="5A5E61E3" w14:textId="77777777" w:rsidR="00ED6F43" w:rsidRPr="00CE59A9" w:rsidRDefault="00ED6F43" w:rsidP="00BA3268">
      <w:pPr>
        <w:numPr>
          <w:ilvl w:val="0"/>
          <w:numId w:val="25"/>
        </w:numPr>
        <w:jc w:val="both"/>
        <w:rPr>
          <w:rFonts w:ascii="Arial" w:hAnsi="Arial" w:cs="Arial"/>
          <w:sz w:val="22"/>
        </w:rPr>
      </w:pPr>
      <w:r w:rsidRPr="00CE59A9">
        <w:rPr>
          <w:rFonts w:ascii="Arial" w:hAnsi="Arial" w:cs="Arial"/>
          <w:sz w:val="22"/>
        </w:rPr>
        <w:t>nie naruszył obowiązków dotyczących płatności podatków, opłat lub składek na ubezpieczenie społeczne lub zdrowotne,</w:t>
      </w:r>
    </w:p>
    <w:p w14:paraId="71DE275D" w14:textId="77777777" w:rsidR="00ED6F43" w:rsidRPr="00CE59A9" w:rsidRDefault="00ED6F43" w:rsidP="00BA3268">
      <w:pPr>
        <w:numPr>
          <w:ilvl w:val="0"/>
          <w:numId w:val="25"/>
        </w:numPr>
        <w:jc w:val="both"/>
        <w:rPr>
          <w:rFonts w:ascii="Arial" w:hAnsi="Arial" w:cs="Arial"/>
          <w:sz w:val="22"/>
        </w:rPr>
      </w:pPr>
      <w:r w:rsidRPr="00CE59A9">
        <w:rPr>
          <w:rFonts w:ascii="Arial" w:hAnsi="Arial" w:cs="Arial"/>
          <w:sz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Pr="00CE59A9">
        <w:rPr>
          <w:rFonts w:ascii="Arial" w:hAnsi="Arial" w:cs="Arial"/>
          <w:sz w:val="22"/>
        </w:rPr>
        <w:br/>
        <w:t>w przepisach miejsca wszczęcia tej procedury.</w:t>
      </w:r>
    </w:p>
    <w:p w14:paraId="72991C2F" w14:textId="77777777" w:rsidR="00ED6F43" w:rsidRPr="00CE59A9" w:rsidRDefault="00ED6F43" w:rsidP="00BA3268">
      <w:pPr>
        <w:numPr>
          <w:ilvl w:val="1"/>
          <w:numId w:val="24"/>
        </w:numPr>
        <w:spacing w:before="26"/>
        <w:jc w:val="both"/>
        <w:rPr>
          <w:rFonts w:ascii="Arial" w:hAnsi="Arial" w:cs="Arial"/>
          <w:sz w:val="22"/>
        </w:rPr>
      </w:pPr>
      <w:r w:rsidRPr="00CE59A9">
        <w:rPr>
          <w:rFonts w:ascii="Arial" w:hAnsi="Arial" w:cs="Arial"/>
          <w:sz w:val="22"/>
        </w:rPr>
        <w:t>Dokumenty, o których mowa w ust. 3 pkt 1), powinny być wystawione nie wcześniej niż 3 miesiące przed ich złożeniem.</w:t>
      </w:r>
    </w:p>
    <w:sdt>
      <w:sdtPr>
        <w:rPr>
          <w:rFonts w:ascii="Arial" w:hAnsi="Arial" w:cs="Arial"/>
        </w:rPr>
        <w:tag w:val="goog_rdk_170"/>
        <w:id w:val="761686"/>
      </w:sdtPr>
      <w:sdtEndPr/>
      <w:sdtContent>
        <w:p w14:paraId="76DB2B96" w14:textId="77777777" w:rsidR="00ED6F43" w:rsidRPr="00CE59A9" w:rsidRDefault="00ED6F43" w:rsidP="00BA3268">
          <w:pPr>
            <w:numPr>
              <w:ilvl w:val="0"/>
              <w:numId w:val="24"/>
            </w:numPr>
            <w:spacing w:after="120"/>
            <w:jc w:val="both"/>
            <w:rPr>
              <w:rFonts w:ascii="Arial" w:eastAsia="Arial" w:hAnsi="Arial" w:cs="Arial"/>
              <w:sz w:val="22"/>
              <w:szCs w:val="22"/>
            </w:rPr>
          </w:pPr>
          <w:r w:rsidRPr="00CE59A9">
            <w:rPr>
              <w:rFonts w:ascii="Arial" w:eastAsia="Arial" w:hAnsi="Arial" w:cs="Arial"/>
              <w:sz w:val="22"/>
              <w:szCs w:val="22"/>
            </w:rPr>
            <w:t>Dokumenty sporządzone w języku obcym są składane wraz z tłumaczeniem na język polski.</w:t>
          </w:r>
        </w:p>
      </w:sdtContent>
    </w:sdt>
    <w:sdt>
      <w:sdtPr>
        <w:rPr>
          <w:rFonts w:ascii="Arial" w:hAnsi="Arial" w:cs="Arial"/>
        </w:rPr>
        <w:tag w:val="goog_rdk_172"/>
        <w:id w:val="761688"/>
      </w:sdtPr>
      <w:sdtEndPr>
        <w:rPr>
          <w:rFonts w:eastAsia="Arial"/>
          <w:sz w:val="22"/>
          <w:szCs w:val="22"/>
        </w:rPr>
      </w:sdtEndPr>
      <w:sdtContent>
        <w:p w14:paraId="512404B7" w14:textId="77777777" w:rsidR="00ED6F43" w:rsidRPr="00CE59A9" w:rsidRDefault="00ED6F43" w:rsidP="00BA3268">
          <w:pPr>
            <w:numPr>
              <w:ilvl w:val="0"/>
              <w:numId w:val="24"/>
            </w:numPr>
            <w:spacing w:after="120"/>
            <w:jc w:val="both"/>
            <w:rPr>
              <w:rFonts w:ascii="Arial" w:eastAsia="Arial" w:hAnsi="Arial" w:cs="Arial"/>
              <w:sz w:val="22"/>
              <w:szCs w:val="22"/>
            </w:rPr>
          </w:pPr>
          <w:r w:rsidRPr="00CE59A9">
            <w:rPr>
              <w:rFonts w:ascii="Arial" w:eastAsia="Arial" w:hAnsi="Arial" w:cs="Arial"/>
              <w:sz w:val="22"/>
              <w:szCs w:val="22"/>
            </w:rPr>
            <w:t>W przypadku wskazania przez wykonawcę dostępności podmiotowych środków dowodowych lub dokumentów, o których mowa w § 8 ust. 2,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6DD5B79F" w14:textId="77777777" w:rsidR="00ED6F43" w:rsidRPr="00CE59A9" w:rsidRDefault="00ED6F43" w:rsidP="00BA3268">
          <w:pPr>
            <w:numPr>
              <w:ilvl w:val="0"/>
              <w:numId w:val="24"/>
            </w:numPr>
            <w:spacing w:before="26" w:after="120"/>
            <w:jc w:val="both"/>
            <w:rPr>
              <w:rFonts w:ascii="Arial" w:eastAsia="Arial" w:hAnsi="Arial" w:cs="Arial"/>
              <w:sz w:val="22"/>
              <w:szCs w:val="22"/>
            </w:rPr>
          </w:pPr>
          <w:r w:rsidRPr="00CE59A9">
            <w:rPr>
              <w:rFonts w:ascii="Arial" w:eastAsia="Arial" w:hAnsi="Arial" w:cs="Arial"/>
              <w:sz w:val="22"/>
              <w:szCs w:val="22"/>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Pr="00CE59A9">
            <w:rPr>
              <w:rFonts w:ascii="Arial" w:eastAsia="Arial" w:hAnsi="Arial" w:cs="Arial"/>
              <w:sz w:val="22"/>
              <w:szCs w:val="22"/>
            </w:rPr>
            <w:br/>
            <w:t>w ofercie dane umożliwiające dostęp do tych środków;</w:t>
          </w:r>
        </w:p>
        <w:p w14:paraId="3AF2321E" w14:textId="77777777" w:rsidR="00ED6F43" w:rsidRPr="00CE59A9" w:rsidRDefault="00ED6F43" w:rsidP="00BA3268">
          <w:pPr>
            <w:numPr>
              <w:ilvl w:val="0"/>
              <w:numId w:val="24"/>
            </w:numPr>
            <w:jc w:val="both"/>
            <w:rPr>
              <w:rFonts w:ascii="Arial" w:eastAsia="Arial" w:hAnsi="Arial" w:cs="Arial"/>
              <w:sz w:val="22"/>
              <w:szCs w:val="22"/>
            </w:rPr>
          </w:pPr>
          <w:r w:rsidRPr="00CE59A9">
            <w:rPr>
              <w:rFonts w:ascii="Arial" w:eastAsia="Arial" w:hAnsi="Arial" w:cs="Arial"/>
              <w:sz w:val="22"/>
              <w:szCs w:val="22"/>
            </w:rPr>
            <w:t>Wykonawca nie jest zobowiązany do złożenia podmiotowych środków dowodowych, które zamawiający posiada, jeżeli wykonawca wskaże te środki oraz potwierdzi ich prawidłowość i aktualność.</w:t>
          </w:r>
        </w:p>
        <w:p w14:paraId="78797D57" w14:textId="77777777" w:rsidR="00ED6F43" w:rsidRPr="00CE59A9" w:rsidRDefault="00ED6F43" w:rsidP="00BA3268">
          <w:pPr>
            <w:numPr>
              <w:ilvl w:val="0"/>
              <w:numId w:val="24"/>
            </w:numPr>
            <w:jc w:val="both"/>
            <w:rPr>
              <w:rFonts w:ascii="Arial" w:eastAsia="Arial" w:hAnsi="Arial" w:cs="Arial"/>
              <w:sz w:val="22"/>
              <w:szCs w:val="22"/>
            </w:rPr>
          </w:pPr>
          <w:r w:rsidRPr="00CE59A9">
            <w:rPr>
              <w:rFonts w:ascii="Arial" w:eastAsia="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7CA67A4" w14:textId="77777777" w:rsidR="00ED6F43" w:rsidRPr="00CE59A9" w:rsidRDefault="00ED6F43" w:rsidP="00BA3268">
          <w:pPr>
            <w:numPr>
              <w:ilvl w:val="1"/>
              <w:numId w:val="24"/>
            </w:numPr>
            <w:jc w:val="both"/>
            <w:rPr>
              <w:rFonts w:ascii="Arial" w:eastAsia="Arial" w:hAnsi="Arial" w:cs="Arial"/>
              <w:sz w:val="22"/>
              <w:szCs w:val="22"/>
            </w:rPr>
          </w:pPr>
          <w:r w:rsidRPr="00CE59A9">
            <w:rPr>
              <w:rFonts w:ascii="Arial" w:eastAsia="Arial" w:hAnsi="Arial" w:cs="Arial"/>
              <w:sz w:val="22"/>
              <w:szCs w:val="22"/>
            </w:rPr>
            <w:t>Wykonawca nie jest zobowiązany do złożenia dokumentów, o których mowa w ust. 8, jeżeli zamawiający może je uzyskać za pomocą bezpłatnych i ogólnodostępnych baz danych, o ile wykonawca wskazał dane umożliwiające dostęp do tych dokumentów.</w:t>
          </w:r>
        </w:p>
        <w:p w14:paraId="5AF6F44A" w14:textId="77777777" w:rsidR="00ED6F43" w:rsidRPr="00CE59A9" w:rsidRDefault="00ED6F43" w:rsidP="00BA3268">
          <w:pPr>
            <w:numPr>
              <w:ilvl w:val="1"/>
              <w:numId w:val="24"/>
            </w:numPr>
            <w:jc w:val="both"/>
            <w:rPr>
              <w:rFonts w:ascii="Arial" w:eastAsia="Arial" w:hAnsi="Arial" w:cs="Arial"/>
              <w:sz w:val="22"/>
              <w:szCs w:val="22"/>
            </w:rPr>
          </w:pPr>
          <w:r w:rsidRPr="00CE59A9">
            <w:rPr>
              <w:rFonts w:ascii="Arial" w:eastAsia="Arial" w:hAnsi="Arial" w:cs="Arial"/>
              <w:sz w:val="22"/>
              <w:szCs w:val="22"/>
            </w:rPr>
            <w:t>Jeżeli w imieniu wykonawcy działa osoba, której umocowanie do jego reprezentowania nie wynika z dokumentów, o których mowa w ust. 8, zamawiający może żądać od wykonawcy pełnomocnictwa lub innego dokumentu potwierdzającego umocowanie do reprezentowania wykonawcy.</w:t>
          </w:r>
        </w:p>
      </w:sdtContent>
    </w:sdt>
    <w:p w14:paraId="4F06A26F" w14:textId="77777777" w:rsidR="00ED6F43" w:rsidRPr="00CE59A9" w:rsidRDefault="0044416A" w:rsidP="00BA3268">
      <w:pPr>
        <w:numPr>
          <w:ilvl w:val="0"/>
          <w:numId w:val="24"/>
        </w:numPr>
        <w:suppressAutoHyphens w:val="0"/>
        <w:spacing w:after="120"/>
        <w:jc w:val="both"/>
        <w:rPr>
          <w:rFonts w:ascii="Arial" w:hAnsi="Arial" w:cs="Arial"/>
          <w:sz w:val="22"/>
        </w:rPr>
      </w:pPr>
      <w:sdt>
        <w:sdtPr>
          <w:rPr>
            <w:rFonts w:ascii="Arial" w:hAnsi="Arial" w:cs="Arial"/>
          </w:rPr>
          <w:tag w:val="goog_rdk_174"/>
          <w:id w:val="761690"/>
        </w:sdtPr>
        <w:sdtEndPr/>
        <w:sdtContent>
          <w:r w:rsidR="00ED6F43" w:rsidRPr="00CE59A9">
            <w:rPr>
              <w:rFonts w:ascii="Arial" w:hAnsi="Arial" w:cs="Arial"/>
              <w:sz w:val="22"/>
            </w:rPr>
            <w:t xml:space="preserve">Jeżeli Wykonawcy wspólnie ubiegają się o udzielenie zamówienia, ustanawiają pełnomocnika do reprezentowania ich w postępowaniu albo do reprezentowania ich </w:t>
          </w:r>
          <w:r w:rsidR="00ED6F43" w:rsidRPr="00CE59A9">
            <w:rPr>
              <w:rFonts w:ascii="Arial" w:hAnsi="Arial" w:cs="Arial"/>
              <w:sz w:val="22"/>
            </w:rPr>
            <w:br/>
            <w:t>w postępowaniu i zawarcia umowy. Stosowne pełnomocnictwo w oryginale lub w postaci kopii poświadczonej notarialnie należy dołączyć do pliku ZIP zawierającego ofertę.</w:t>
          </w:r>
        </w:sdtContent>
      </w:sdt>
    </w:p>
    <w:sdt>
      <w:sdtPr>
        <w:rPr>
          <w:rFonts w:ascii="Arial" w:eastAsia="Arial" w:hAnsi="Arial" w:cs="Arial"/>
          <w:sz w:val="22"/>
          <w:szCs w:val="22"/>
        </w:rPr>
        <w:tag w:val="goog_rdk_176"/>
        <w:id w:val="761692"/>
      </w:sdtPr>
      <w:sdtEndPr>
        <w:rPr>
          <w:sz w:val="24"/>
        </w:rPr>
      </w:sdtEndPr>
      <w:sdtContent>
        <w:p w14:paraId="4C925736" w14:textId="49DC3CF1" w:rsidR="00ED6F43" w:rsidRPr="00CE59A9" w:rsidRDefault="00ED6F43" w:rsidP="00BA3268">
          <w:pPr>
            <w:numPr>
              <w:ilvl w:val="0"/>
              <w:numId w:val="24"/>
            </w:numPr>
            <w:spacing w:after="120"/>
            <w:jc w:val="both"/>
            <w:rPr>
              <w:rFonts w:ascii="Arial" w:eastAsia="Arial" w:hAnsi="Arial" w:cs="Arial"/>
              <w:sz w:val="24"/>
              <w:szCs w:val="22"/>
            </w:rPr>
          </w:pPr>
          <w:r w:rsidRPr="00CE59A9">
            <w:rPr>
              <w:rFonts w:ascii="Arial" w:hAnsi="Arial" w:cs="Arial"/>
              <w:sz w:val="22"/>
            </w:rPr>
            <w:t xml:space="preserve">Podmiotowe środki dowodowe oraz inne dokumenty lub oświadczenia, o których mowa </w:t>
          </w:r>
          <w:r w:rsidRPr="00CE59A9">
            <w:rPr>
              <w:rFonts w:ascii="Arial" w:hAnsi="Arial" w:cs="Arial"/>
              <w:sz w:val="22"/>
            </w:rPr>
            <w:br/>
            <w:t xml:space="preserve">w rozporządzeniu, składa się w formie elektronicznej, w postaci elektronicznej opatrzonej elektronicznym podpisem kwalifikowanym, podpisem zaufanym lub podpisem osobistym, </w:t>
          </w:r>
          <w:r w:rsidRPr="00CE59A9">
            <w:rPr>
              <w:rFonts w:ascii="Arial" w:hAnsi="Arial" w:cs="Arial"/>
              <w:sz w:val="22"/>
            </w:rPr>
            <w:lastRenderedPageBreak/>
            <w:t xml:space="preserve">w formie pisemnej lub w formie dokumentowej, w zakresie i w sposób określony </w:t>
          </w:r>
          <w:r w:rsidRPr="00CE59A9">
            <w:rPr>
              <w:rFonts w:ascii="Arial" w:hAnsi="Arial" w:cs="Arial"/>
              <w:sz w:val="22"/>
            </w:rPr>
            <w:br/>
            <w:t>w przepisach wydanych na podstawie art. 7 ustawy</w:t>
          </w:r>
          <w:r w:rsidRPr="00CE59A9">
            <w:rPr>
              <w:rFonts w:ascii="Arial" w:hAnsi="Arial" w:cs="Arial"/>
              <w:sz w:val="22"/>
              <w:vertAlign w:val="superscript"/>
            </w:rPr>
            <w:footnoteReference w:id="2"/>
          </w:r>
          <w:r w:rsidRPr="00CE59A9">
            <w:rPr>
              <w:rFonts w:ascii="Arial" w:hAnsi="Arial" w:cs="Arial"/>
              <w:sz w:val="22"/>
            </w:rPr>
            <w:t xml:space="preserve"> </w:t>
          </w:r>
        </w:p>
      </w:sdtContent>
    </w:sdt>
    <w:p w14:paraId="2528991F" w14:textId="77777777" w:rsidR="000814CA" w:rsidRPr="00CE59A9" w:rsidRDefault="000814CA">
      <w:pPr>
        <w:spacing w:after="120"/>
        <w:jc w:val="both"/>
        <w:rPr>
          <w:rFonts w:ascii="Arial" w:eastAsia="Arial" w:hAnsi="Arial" w:cs="Arial"/>
          <w:sz w:val="22"/>
          <w:szCs w:val="22"/>
        </w:rPr>
      </w:pPr>
    </w:p>
    <w:p w14:paraId="21870052" w14:textId="77777777" w:rsidR="000814CA" w:rsidRPr="00CE59A9" w:rsidRDefault="0037579B">
      <w:pPr>
        <w:pStyle w:val="Nagwek1"/>
        <w:spacing w:before="0" w:after="120"/>
        <w:ind w:left="540" w:hanging="540"/>
        <w:jc w:val="both"/>
        <w:rPr>
          <w:sz w:val="22"/>
          <w:szCs w:val="22"/>
        </w:rPr>
      </w:pPr>
      <w:r w:rsidRPr="00CE59A9">
        <w:t>§9 I</w:t>
      </w:r>
      <w:r w:rsidRPr="00CE59A9">
        <w:rPr>
          <w:sz w:val="22"/>
          <w:szCs w:val="22"/>
        </w:rPr>
        <w:t xml:space="preserve">nformacje o środkach komunikacji elektronicznej, przy użyciu których zamawiający będzie komunikował się z wykonawcami, oraz informacje </w:t>
      </w:r>
      <w:r w:rsidRPr="00CE59A9">
        <w:rPr>
          <w:sz w:val="22"/>
          <w:szCs w:val="22"/>
        </w:rPr>
        <w:br/>
        <w:t xml:space="preserve">o wymaganiach technicznych i organizacyjnych sporządzania, wysyłania </w:t>
      </w:r>
      <w:r w:rsidRPr="00CE59A9">
        <w:rPr>
          <w:sz w:val="22"/>
          <w:szCs w:val="22"/>
        </w:rPr>
        <w:br/>
        <w:t>i odbierania korespondencji elektronicznej</w:t>
      </w:r>
    </w:p>
    <w:p w14:paraId="53241D42" w14:textId="77777777" w:rsidR="00ED6F43" w:rsidRPr="00CE59A9" w:rsidRDefault="00ED6F43" w:rsidP="00BA3268">
      <w:pPr>
        <w:numPr>
          <w:ilvl w:val="0"/>
          <w:numId w:val="26"/>
        </w:numPr>
        <w:pBdr>
          <w:top w:val="nil"/>
          <w:left w:val="nil"/>
          <w:bottom w:val="nil"/>
          <w:right w:val="nil"/>
          <w:between w:val="nil"/>
        </w:pBdr>
        <w:spacing w:before="280" w:after="120"/>
        <w:jc w:val="both"/>
        <w:rPr>
          <w:rFonts w:ascii="Arial" w:eastAsia="Arial" w:hAnsi="Arial" w:cs="Arial"/>
          <w:sz w:val="22"/>
          <w:szCs w:val="22"/>
        </w:rPr>
      </w:pPr>
      <w:r w:rsidRPr="00CE59A9">
        <w:rPr>
          <w:rFonts w:ascii="Arial" w:eastAsia="Arial" w:hAnsi="Arial" w:cs="Arial"/>
          <w:sz w:val="22"/>
          <w:szCs w:val="22"/>
        </w:rPr>
        <w:t xml:space="preserve">W postępowaniu o udzielenie zamówienia publicznego komunikacja między Zamawiającym a wykonawcami odbywa się przy użyciu </w:t>
      </w:r>
      <w:r w:rsidRPr="00CE59A9">
        <w:rPr>
          <w:rFonts w:ascii="Arial" w:eastAsia="Arial" w:hAnsi="Arial" w:cs="Arial"/>
          <w:b/>
          <w:sz w:val="22"/>
          <w:szCs w:val="22"/>
        </w:rPr>
        <w:t>Platformy e-Zamówienia</w:t>
      </w:r>
      <w:r w:rsidRPr="00CE59A9">
        <w:rPr>
          <w:rFonts w:ascii="Arial" w:eastAsia="Arial" w:hAnsi="Arial" w:cs="Arial"/>
          <w:sz w:val="22"/>
          <w:szCs w:val="22"/>
        </w:rPr>
        <w:t xml:space="preserve">, która jest dostępna pod adresem https://ezamowienia.gov.pl. </w:t>
      </w:r>
    </w:p>
    <w:p w14:paraId="2B835428"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Korzystanie z Platformy e-Zamówienia jest bezpłatne. </w:t>
      </w:r>
    </w:p>
    <w:p w14:paraId="68403A93" w14:textId="77777777" w:rsidR="00ED6F43" w:rsidRPr="00CE59A9" w:rsidRDefault="00ED6F43" w:rsidP="00BA3268">
      <w:pPr>
        <w:numPr>
          <w:ilvl w:val="0"/>
          <w:numId w:val="26"/>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Zamawiający wyznacza następujące osoby do kontaktu z wykonawcami: </w:t>
      </w:r>
    </w:p>
    <w:p w14:paraId="03141483" w14:textId="6D6010D1" w:rsidR="00ED6F43" w:rsidRPr="00CE59A9" w:rsidRDefault="00E71BE2" w:rsidP="00ED6F43">
      <w:pPr>
        <w:pBdr>
          <w:top w:val="nil"/>
          <w:left w:val="nil"/>
          <w:bottom w:val="nil"/>
          <w:right w:val="nil"/>
          <w:between w:val="nil"/>
        </w:pBdr>
        <w:ind w:left="357"/>
        <w:jc w:val="both"/>
        <w:rPr>
          <w:rFonts w:ascii="Arial" w:eastAsia="Arial" w:hAnsi="Arial" w:cs="Arial"/>
          <w:b/>
          <w:i/>
          <w:sz w:val="22"/>
          <w:szCs w:val="22"/>
        </w:rPr>
      </w:pPr>
      <w:r w:rsidRPr="00CE59A9">
        <w:rPr>
          <w:rFonts w:ascii="Arial" w:eastAsia="Arial" w:hAnsi="Arial" w:cs="Arial"/>
          <w:b/>
          <w:i/>
          <w:sz w:val="22"/>
          <w:szCs w:val="22"/>
        </w:rPr>
        <w:t xml:space="preserve">Pani Eliza </w:t>
      </w:r>
      <w:proofErr w:type="spellStart"/>
      <w:r w:rsidRPr="00CE59A9">
        <w:rPr>
          <w:rFonts w:ascii="Arial" w:eastAsia="Arial" w:hAnsi="Arial" w:cs="Arial"/>
          <w:b/>
          <w:i/>
          <w:sz w:val="22"/>
          <w:szCs w:val="22"/>
        </w:rPr>
        <w:t>Chomicka-Moszczyńska</w:t>
      </w:r>
      <w:proofErr w:type="spellEnd"/>
      <w:r w:rsidRPr="00CE59A9">
        <w:rPr>
          <w:rFonts w:ascii="Arial" w:eastAsia="Arial" w:hAnsi="Arial" w:cs="Arial"/>
          <w:b/>
          <w:i/>
          <w:sz w:val="22"/>
          <w:szCs w:val="22"/>
        </w:rPr>
        <w:t xml:space="preserve">, </w:t>
      </w:r>
      <w:r w:rsidR="00ED6F43" w:rsidRPr="00CE59A9">
        <w:rPr>
          <w:rFonts w:ascii="Arial" w:eastAsia="Arial" w:hAnsi="Arial" w:cs="Arial"/>
          <w:b/>
          <w:i/>
          <w:sz w:val="22"/>
          <w:szCs w:val="22"/>
        </w:rPr>
        <w:t xml:space="preserve">Pan Zbigniew </w:t>
      </w:r>
      <w:proofErr w:type="spellStart"/>
      <w:proofErr w:type="gramStart"/>
      <w:r w:rsidR="00ED6F43" w:rsidRPr="00CE59A9">
        <w:rPr>
          <w:rFonts w:ascii="Arial" w:eastAsia="Arial" w:hAnsi="Arial" w:cs="Arial"/>
          <w:b/>
          <w:i/>
          <w:sz w:val="22"/>
          <w:szCs w:val="22"/>
        </w:rPr>
        <w:t>Obłoza</w:t>
      </w:r>
      <w:proofErr w:type="spellEnd"/>
      <w:r w:rsidR="00ED6F43" w:rsidRPr="00CE59A9">
        <w:rPr>
          <w:rFonts w:ascii="Arial" w:eastAsia="Arial" w:hAnsi="Arial" w:cs="Arial"/>
          <w:b/>
          <w:i/>
          <w:sz w:val="22"/>
          <w:szCs w:val="22"/>
        </w:rPr>
        <w:t xml:space="preserve"> ,</w:t>
      </w:r>
      <w:proofErr w:type="gramEnd"/>
      <w:r w:rsidR="00ED6F43" w:rsidRPr="00CE59A9">
        <w:rPr>
          <w:rFonts w:ascii="Arial" w:eastAsia="Arial" w:hAnsi="Arial" w:cs="Arial"/>
          <w:b/>
          <w:i/>
          <w:sz w:val="22"/>
          <w:szCs w:val="22"/>
        </w:rPr>
        <w:t xml:space="preserve"> tel. 022 241 71 32, 022 241 71 31, </w:t>
      </w:r>
    </w:p>
    <w:p w14:paraId="3463A9C7" w14:textId="77777777" w:rsidR="00ED6F43" w:rsidRPr="00CE59A9" w:rsidRDefault="00ED6F43" w:rsidP="00ED6F43">
      <w:pPr>
        <w:pBdr>
          <w:top w:val="nil"/>
          <w:left w:val="nil"/>
          <w:bottom w:val="nil"/>
          <w:right w:val="nil"/>
          <w:between w:val="nil"/>
        </w:pBdr>
        <w:ind w:left="357"/>
        <w:jc w:val="both"/>
        <w:rPr>
          <w:rFonts w:ascii="Arial" w:eastAsia="Arial" w:hAnsi="Arial" w:cs="Arial"/>
          <w:b/>
          <w:i/>
          <w:sz w:val="22"/>
          <w:szCs w:val="22"/>
        </w:rPr>
      </w:pPr>
      <w:r w:rsidRPr="00CE59A9">
        <w:rPr>
          <w:rFonts w:ascii="Arial" w:eastAsia="Arial" w:hAnsi="Arial" w:cs="Arial"/>
          <w:b/>
          <w:i/>
          <w:sz w:val="22"/>
          <w:szCs w:val="22"/>
        </w:rPr>
        <w:t>e-mail: zamowienia@ibe.edu.pl</w:t>
      </w:r>
    </w:p>
    <w:p w14:paraId="6E74F602" w14:textId="3B50E672" w:rsidR="00ED6F43" w:rsidRPr="00CE59A9" w:rsidRDefault="00ED6F43" w:rsidP="00C736EB">
      <w:pPr>
        <w:numPr>
          <w:ilvl w:val="0"/>
          <w:numId w:val="26"/>
        </w:numPr>
        <w:pBdr>
          <w:top w:val="nil"/>
          <w:left w:val="nil"/>
          <w:bottom w:val="nil"/>
          <w:right w:val="nil"/>
          <w:between w:val="nil"/>
        </w:pBdr>
        <w:spacing w:before="280" w:after="120"/>
        <w:jc w:val="both"/>
        <w:rPr>
          <w:rFonts w:ascii="Arial" w:eastAsia="Arial" w:hAnsi="Arial" w:cs="Arial"/>
          <w:sz w:val="22"/>
          <w:szCs w:val="22"/>
        </w:rPr>
      </w:pPr>
      <w:r w:rsidRPr="00CE59A9">
        <w:rPr>
          <w:rFonts w:ascii="Arial" w:eastAsia="Arial" w:hAnsi="Arial" w:cs="Arial"/>
          <w:sz w:val="22"/>
          <w:szCs w:val="22"/>
        </w:rPr>
        <w:t xml:space="preserve">Adres strony internetowej prowadzonego postępowania (link prowadzący bezpośrednio do widoku postępowania na Platformie e-Zamówienia): </w:t>
      </w:r>
      <w:r w:rsidRPr="00CE59A9">
        <w:rPr>
          <w:rFonts w:ascii="Arial" w:eastAsia="Arial" w:hAnsi="Arial" w:cs="Arial"/>
          <w:sz w:val="22"/>
          <w:szCs w:val="22"/>
        </w:rPr>
        <w:br/>
      </w:r>
      <w:r w:rsidRPr="00CE59A9">
        <w:rPr>
          <w:rFonts w:ascii="Arial" w:eastAsia="Arial" w:hAnsi="Arial" w:cs="Arial"/>
          <w:sz w:val="22"/>
          <w:szCs w:val="22"/>
        </w:rPr>
        <w:br/>
      </w:r>
      <w:r w:rsidR="004A1089" w:rsidRPr="004A1089">
        <w:rPr>
          <w:rFonts w:ascii="Arial" w:eastAsia="Arial" w:hAnsi="Arial" w:cs="Arial"/>
          <w:sz w:val="22"/>
          <w:szCs w:val="22"/>
        </w:rPr>
        <w:t>https://ezamowienia.gov.pl/mp-client/search/list/ocds-148610-465d1389-a698-4927-8f3b-2c0fb82c1676</w:t>
      </w:r>
    </w:p>
    <w:p w14:paraId="180E9CD8"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Postępowanie można wyszukać również ze strony głównej Platformy e-Zamówienia (przycisk „Przeglądaj postępowania/konkursy”).  </w:t>
      </w:r>
    </w:p>
    <w:p w14:paraId="03A3D686" w14:textId="77777777" w:rsidR="00ED6F43" w:rsidRPr="00CE59A9" w:rsidRDefault="00ED6F43" w:rsidP="00BA3268">
      <w:pPr>
        <w:numPr>
          <w:ilvl w:val="0"/>
          <w:numId w:val="26"/>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Identyfikator (ID) postępowania na Platformie e-Zamówienia: </w:t>
      </w:r>
    </w:p>
    <w:p w14:paraId="2527364A" w14:textId="77777777" w:rsidR="004A1089" w:rsidRPr="004A1089" w:rsidRDefault="004A1089" w:rsidP="004A1089">
      <w:pPr>
        <w:pBdr>
          <w:top w:val="nil"/>
          <w:left w:val="nil"/>
          <w:bottom w:val="nil"/>
          <w:right w:val="nil"/>
          <w:between w:val="nil"/>
        </w:pBdr>
        <w:spacing w:before="280" w:after="120"/>
        <w:ind w:left="357"/>
        <w:jc w:val="both"/>
        <w:rPr>
          <w:rFonts w:ascii="Arial" w:eastAsia="Arial" w:hAnsi="Arial" w:cs="Arial"/>
          <w:sz w:val="22"/>
          <w:szCs w:val="22"/>
        </w:rPr>
      </w:pPr>
      <w:r w:rsidRPr="004A1089">
        <w:rPr>
          <w:rFonts w:ascii="Arial" w:hAnsi="Arial" w:cs="Arial"/>
          <w:shd w:val="clear" w:color="auto" w:fill="FFFFFF"/>
        </w:rPr>
        <w:t>ocds-148610-465d1389-a698-4927-8f3b-2c0fb82c1676</w:t>
      </w:r>
    </w:p>
    <w:p w14:paraId="50660605" w14:textId="7F84CFDC" w:rsidR="00ED6F43" w:rsidRPr="00CE59A9" w:rsidRDefault="00ED6F43" w:rsidP="00BA3268">
      <w:pPr>
        <w:numPr>
          <w:ilvl w:val="0"/>
          <w:numId w:val="26"/>
        </w:numPr>
        <w:pBdr>
          <w:top w:val="nil"/>
          <w:left w:val="nil"/>
          <w:bottom w:val="nil"/>
          <w:right w:val="nil"/>
          <w:between w:val="nil"/>
        </w:pBdr>
        <w:spacing w:before="280" w:after="120"/>
        <w:jc w:val="both"/>
        <w:rPr>
          <w:rFonts w:ascii="Arial" w:eastAsia="Arial" w:hAnsi="Arial" w:cs="Arial"/>
          <w:sz w:val="22"/>
          <w:szCs w:val="22"/>
        </w:rPr>
      </w:pPr>
      <w:r w:rsidRPr="00CE59A9">
        <w:rPr>
          <w:rFonts w:ascii="Arial" w:eastAsia="Arial" w:hAnsi="Arial" w:cs="Arial"/>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w:t>
      </w:r>
    </w:p>
    <w:p w14:paraId="7501C3D5"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Platformy </w:t>
      </w:r>
      <w:r w:rsidRPr="00CE59A9">
        <w:rPr>
          <w:rFonts w:ascii="Arial" w:eastAsia="Arial" w:hAnsi="Arial" w:cs="Arial"/>
          <w:sz w:val="22"/>
          <w:szCs w:val="22"/>
        </w:rPr>
        <w:tab/>
        <w:t xml:space="preserve">e-Zamówienia, </w:t>
      </w:r>
      <w:r w:rsidRPr="00CE59A9">
        <w:rPr>
          <w:rFonts w:ascii="Arial" w:eastAsia="Arial" w:hAnsi="Arial" w:cs="Arial"/>
          <w:sz w:val="22"/>
          <w:szCs w:val="22"/>
        </w:rPr>
        <w:tab/>
        <w:t xml:space="preserve">dostępny </w:t>
      </w:r>
      <w:r w:rsidRPr="00CE59A9">
        <w:rPr>
          <w:rFonts w:ascii="Arial" w:eastAsia="Arial" w:hAnsi="Arial" w:cs="Arial"/>
          <w:sz w:val="22"/>
          <w:szCs w:val="22"/>
        </w:rPr>
        <w:tab/>
        <w:t xml:space="preserve">na </w:t>
      </w:r>
      <w:r w:rsidRPr="00CE59A9">
        <w:rPr>
          <w:rFonts w:ascii="Arial" w:eastAsia="Arial" w:hAnsi="Arial" w:cs="Arial"/>
          <w:sz w:val="22"/>
          <w:szCs w:val="22"/>
        </w:rPr>
        <w:tab/>
        <w:t xml:space="preserve">stronie </w:t>
      </w:r>
      <w:r w:rsidRPr="00CE59A9">
        <w:rPr>
          <w:rFonts w:ascii="Arial" w:eastAsia="Arial" w:hAnsi="Arial" w:cs="Arial"/>
          <w:sz w:val="22"/>
          <w:szCs w:val="22"/>
        </w:rPr>
        <w:tab/>
        <w:t xml:space="preserve">internetowej https://ezamowienia.gov.pl oraz informacje zamieszczone w zakładce „Centrum Pomocy”.  </w:t>
      </w:r>
    </w:p>
    <w:p w14:paraId="5FC2B04C"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Przeglądanie i pobieranie publicznej treści dokumentacji postępowania nie wymaga posiadania konta na Platformie e-Zamówienia ani logowania.  </w:t>
      </w:r>
    </w:p>
    <w:p w14:paraId="4AF23F6E"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A784769"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Dokumenty elektroniczne, o których mowa w § 2 ust. 1 rozporządzenia Prezesa Rady Ministrów w sprawie wymagań dla dokumentów elektronicznych, sporządza </w:t>
      </w:r>
      <w:proofErr w:type="gramStart"/>
      <w:r w:rsidRPr="00CE59A9">
        <w:rPr>
          <w:rFonts w:ascii="Arial" w:eastAsia="Arial" w:hAnsi="Arial" w:cs="Arial"/>
          <w:sz w:val="22"/>
          <w:szCs w:val="22"/>
        </w:rPr>
        <w:t>się  w</w:t>
      </w:r>
      <w:proofErr w:type="gramEnd"/>
      <w:r w:rsidRPr="00CE59A9">
        <w:rPr>
          <w:rFonts w:ascii="Arial" w:eastAsia="Arial" w:hAnsi="Arial" w:cs="Arial"/>
          <w:sz w:val="22"/>
          <w:szCs w:val="22"/>
        </w:rPr>
        <w:t xml:space="preserve"> postaci elektronicznej, w formatach danych określonych w przepisach rozporządzenia Rady </w:t>
      </w:r>
      <w:r w:rsidRPr="00CE59A9">
        <w:rPr>
          <w:rFonts w:ascii="Arial" w:eastAsia="Arial" w:hAnsi="Arial" w:cs="Arial"/>
          <w:sz w:val="22"/>
          <w:szCs w:val="22"/>
        </w:rPr>
        <w:lastRenderedPageBreak/>
        <w:t xml:space="preserve">Ministrów w sprawie Krajowych Ram Interoperacyjności,  z uwzględnieniem rodzaju przekazywanych danych i przekazuje się jako załączniki.  </w:t>
      </w:r>
    </w:p>
    <w:p w14:paraId="035868EE"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 przypadku formatów, o których mowa w art. 66 ust. 1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 xml:space="preserve">, ww. regulacje nie będą miały bezpośredniego zastosowania.   </w:t>
      </w:r>
    </w:p>
    <w:p w14:paraId="71BE2782" w14:textId="0256BE09"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26FE9725" w14:textId="712A644C" w:rsidR="00ED6F43" w:rsidRPr="00CE59A9" w:rsidRDefault="00ED6F43" w:rsidP="00BA3268">
      <w:pPr>
        <w:numPr>
          <w:ilvl w:val="1"/>
          <w:numId w:val="27"/>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w formatach danych określonych w przepisach rozporządzenia Rady Ministrów w sprawie Krajowych Ram Interoperacyjności (i przekazuje się jako załącznik), lub  </w:t>
      </w:r>
    </w:p>
    <w:p w14:paraId="0FF93618" w14:textId="77777777" w:rsidR="00ED6F43" w:rsidRPr="00CE59A9" w:rsidRDefault="00ED6F43" w:rsidP="00BA3268">
      <w:pPr>
        <w:numPr>
          <w:ilvl w:val="1"/>
          <w:numId w:val="27"/>
        </w:numPr>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jako tekst wpisany bezpośrednio do wiadomości przekazywanej przy użyciu środków komunikacji elektronicznej (np. w treści wiadomości e-mail lub w treści „Formularza do komunikacji”). </w:t>
      </w:r>
    </w:p>
    <w:p w14:paraId="669CED6A" w14:textId="77777777" w:rsidR="00ED6F43" w:rsidRPr="00CE59A9" w:rsidRDefault="00ED6F43" w:rsidP="00BA3268">
      <w:pPr>
        <w:numPr>
          <w:ilvl w:val="0"/>
          <w:numId w:val="26"/>
        </w:numPr>
        <w:pBdr>
          <w:top w:val="nil"/>
          <w:left w:val="nil"/>
          <w:bottom w:val="nil"/>
          <w:right w:val="nil"/>
          <w:between w:val="nil"/>
        </w:pBdr>
        <w:spacing w:before="280" w:after="120"/>
        <w:jc w:val="both"/>
        <w:rPr>
          <w:rFonts w:ascii="Arial" w:eastAsia="Arial" w:hAnsi="Arial" w:cs="Arial"/>
          <w:sz w:val="22"/>
          <w:szCs w:val="22"/>
        </w:rPr>
      </w:pPr>
      <w:r w:rsidRPr="00CE59A9">
        <w:rPr>
          <w:rFonts w:ascii="Arial" w:eastAsia="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D4CEC47" w14:textId="3AE24F25"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B11216D"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 przypadku załączników, które są zgodnie z ustawą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3C574B" w14:textId="3DC18FE0"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4EDCC76"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Wszystkie wysłane i odebrane w postępowaniu przez wykonawcę wiadomości widoczne są po zalogowaniu w podglądzie postępowania w zakładce „Komunikacja”.  </w:t>
      </w:r>
    </w:p>
    <w:p w14:paraId="21C99A25" w14:textId="726EC083"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Maksymalny rozmiar plików przesyłanych za pośrednictwem „Formularzy do komunikacji” wynosi 150 MB (wielkość ta dotyczy plików przesyłanych jako załączniki do jednego formularza). </w:t>
      </w:r>
    </w:p>
    <w:p w14:paraId="4E2B37A9"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Minimalne wymagania techniczne dotyczące sprzętu używanego w celu korzystania z usług Platformy e-Zamówienia oraz informacje dotyczące specyfikacji połączenia określa Regulamin Platformy e-Zamówienia.  </w:t>
      </w:r>
    </w:p>
    <w:p w14:paraId="6B032D67" w14:textId="1DDC623E"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 przypadku problemów technicznych i awarii związanych z funkcjonowaniem Platformy e-Zamówienia użytkownicy mogą skorzystać ze wsparcia technicznego dostępnego pod </w:t>
      </w:r>
      <w:r w:rsidRPr="00CE59A9">
        <w:rPr>
          <w:rFonts w:ascii="Arial" w:eastAsia="Arial" w:hAnsi="Arial" w:cs="Arial"/>
          <w:sz w:val="22"/>
          <w:szCs w:val="22"/>
        </w:rPr>
        <w:lastRenderedPageBreak/>
        <w:t xml:space="preserve">numerem telefonu (32) 77 88 999 lub drogą elektroniczną poprzez formularz udostępniony na stronie internetowej https://ezamowienia.gov.pl w zakładce „Zgłoś problem”.  </w:t>
      </w:r>
    </w:p>
    <w:p w14:paraId="73F1AE8B" w14:textId="2AB1B9B8"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proofErr w:type="gramStart"/>
      <w:r w:rsidRPr="00CE59A9">
        <w:rPr>
          <w:rFonts w:ascii="Arial" w:eastAsia="Arial" w:hAnsi="Arial" w:cs="Arial"/>
          <w:b/>
          <w:sz w:val="22"/>
          <w:szCs w:val="22"/>
        </w:rPr>
        <w:t xml:space="preserve">zamowienia@ibe.edu.pl  </w:t>
      </w:r>
      <w:r w:rsidRPr="00CE59A9">
        <w:rPr>
          <w:rFonts w:ascii="Arial" w:eastAsia="Arial" w:hAnsi="Arial" w:cs="Arial"/>
          <w:sz w:val="22"/>
          <w:szCs w:val="22"/>
        </w:rPr>
        <w:t>(</w:t>
      </w:r>
      <w:proofErr w:type="gramEnd"/>
      <w:r w:rsidRPr="00CE59A9">
        <w:rPr>
          <w:rFonts w:ascii="Arial" w:eastAsia="Arial" w:hAnsi="Arial" w:cs="Arial"/>
          <w:sz w:val="22"/>
          <w:szCs w:val="22"/>
        </w:rPr>
        <w:t xml:space="preserve">nie dotyczy składania ofert/wniosków  o dopuszczenie do udziału w postępowaniu). </w:t>
      </w:r>
    </w:p>
    <w:p w14:paraId="19C1FA84"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 xml:space="preserve">Jeżeli wniosek o wyjaśnienie treści SWZ wpłynie do Zamawiającego nie później niż 14 przed upływem terminu składania ofert, Zamawiający udzieli wyjaśnień niezwłocznie, jednak nie później niż na 6 dni przed upływem terminu składania ofert. Jeżeli wniosek o wyjaśnienie treści SWZ wpłynie po upływie terminu, o którym mowa powyżej, lub dotyczy udzielonych wyjaśnień, Zamawiający może udzielić wyjaśnień albo pozostawić wniosek bez rozpoznania. </w:t>
      </w:r>
    </w:p>
    <w:p w14:paraId="41B462B5" w14:textId="77777777" w:rsidR="00ED6F43" w:rsidRPr="00CE59A9" w:rsidRDefault="00ED6F43" w:rsidP="00BA3268">
      <w:pPr>
        <w:numPr>
          <w:ilvl w:val="0"/>
          <w:numId w:val="26"/>
        </w:numPr>
        <w:pBdr>
          <w:top w:val="nil"/>
          <w:left w:val="nil"/>
          <w:bottom w:val="nil"/>
          <w:right w:val="nil"/>
          <w:between w:val="nil"/>
        </w:pBdr>
        <w:spacing w:after="120"/>
        <w:jc w:val="both"/>
        <w:rPr>
          <w:rFonts w:ascii="Arial" w:eastAsia="Arial" w:hAnsi="Arial" w:cs="Arial"/>
          <w:sz w:val="22"/>
          <w:szCs w:val="22"/>
        </w:rPr>
      </w:pPr>
      <w:r w:rsidRPr="00CE59A9">
        <w:rPr>
          <w:rFonts w:ascii="Arial" w:eastAsia="Arial" w:hAnsi="Arial" w:cs="Arial"/>
          <w:sz w:val="22"/>
          <w:szCs w:val="22"/>
        </w:rPr>
        <w:t>Przedłużenie terminu składania ofert nie wpływa na bieg terminu składania wniosku, o którym mowa w ustępie 15 powyżej.</w:t>
      </w:r>
    </w:p>
    <w:p w14:paraId="403BA1E8" w14:textId="77777777" w:rsidR="000814CA" w:rsidRPr="00CE59A9" w:rsidRDefault="000814CA">
      <w:pPr>
        <w:pBdr>
          <w:top w:val="nil"/>
          <w:left w:val="nil"/>
          <w:bottom w:val="nil"/>
          <w:right w:val="nil"/>
          <w:between w:val="nil"/>
        </w:pBdr>
        <w:ind w:left="357"/>
        <w:jc w:val="both"/>
        <w:rPr>
          <w:rFonts w:ascii="Arial" w:eastAsia="Arial" w:hAnsi="Arial" w:cs="Arial"/>
          <w:sz w:val="22"/>
          <w:szCs w:val="22"/>
        </w:rPr>
      </w:pPr>
    </w:p>
    <w:p w14:paraId="4ABF0730" w14:textId="77777777" w:rsidR="000814CA" w:rsidRPr="00CE59A9" w:rsidRDefault="0037579B">
      <w:pPr>
        <w:pStyle w:val="Nagwek1"/>
        <w:spacing w:before="0" w:after="120"/>
      </w:pPr>
      <w:bookmarkStart w:id="8" w:name="_heading=h.3dy6vkm" w:colFirst="0" w:colLast="0"/>
      <w:bookmarkEnd w:id="8"/>
      <w:r w:rsidRPr="00CE59A9">
        <w:t>§10 Wymagania dotyczące wadium</w:t>
      </w:r>
    </w:p>
    <w:p w14:paraId="1D83A856" w14:textId="61A099CA" w:rsidR="000814CA" w:rsidRPr="00CE59A9" w:rsidRDefault="0037579B" w:rsidP="00BA3268">
      <w:pPr>
        <w:numPr>
          <w:ilvl w:val="0"/>
          <w:numId w:val="11"/>
        </w:numPr>
        <w:spacing w:after="120"/>
        <w:ind w:left="360" w:hanging="357"/>
        <w:jc w:val="both"/>
        <w:rPr>
          <w:rFonts w:ascii="Arial" w:eastAsia="Arial" w:hAnsi="Arial" w:cs="Arial"/>
          <w:sz w:val="22"/>
          <w:szCs w:val="22"/>
        </w:rPr>
      </w:pPr>
      <w:r w:rsidRPr="00CE59A9">
        <w:rPr>
          <w:rFonts w:ascii="Arial" w:eastAsia="Arial" w:hAnsi="Arial" w:cs="Arial"/>
          <w:sz w:val="22"/>
          <w:szCs w:val="22"/>
        </w:rPr>
        <w:t>Zamawiający wymaga wniesienia wadium w wysokości</w:t>
      </w:r>
      <w:r w:rsidR="00A941C0" w:rsidRPr="00CE59A9">
        <w:rPr>
          <w:rFonts w:ascii="Arial" w:eastAsia="Arial" w:hAnsi="Arial" w:cs="Arial"/>
          <w:sz w:val="22"/>
          <w:szCs w:val="22"/>
        </w:rPr>
        <w:t>:</w:t>
      </w:r>
      <w:r w:rsidRPr="00CE59A9">
        <w:rPr>
          <w:rFonts w:ascii="Arial" w:eastAsia="Arial" w:hAnsi="Arial" w:cs="Arial"/>
          <w:sz w:val="22"/>
          <w:szCs w:val="22"/>
        </w:rPr>
        <w:t xml:space="preserve"> </w:t>
      </w:r>
      <w:r w:rsidR="00B7729F" w:rsidRPr="00CE59A9">
        <w:rPr>
          <w:rFonts w:ascii="Arial" w:eastAsia="Arial" w:hAnsi="Arial" w:cs="Arial"/>
          <w:b/>
          <w:sz w:val="22"/>
          <w:szCs w:val="22"/>
        </w:rPr>
        <w:t>4</w:t>
      </w:r>
      <w:r w:rsidRPr="00CE59A9">
        <w:rPr>
          <w:rFonts w:ascii="Arial" w:eastAsia="Arial" w:hAnsi="Arial" w:cs="Arial"/>
          <w:b/>
          <w:sz w:val="22"/>
          <w:szCs w:val="22"/>
        </w:rPr>
        <w:t xml:space="preserve"> 000,00</w:t>
      </w:r>
      <w:r w:rsidRPr="00CE59A9">
        <w:rPr>
          <w:rFonts w:ascii="Arial" w:eastAsia="Arial" w:hAnsi="Arial" w:cs="Arial"/>
          <w:sz w:val="22"/>
          <w:szCs w:val="22"/>
        </w:rPr>
        <w:t xml:space="preserve"> zł (słownie: </w:t>
      </w:r>
      <w:r w:rsidR="00B7729F" w:rsidRPr="00CE59A9">
        <w:rPr>
          <w:rFonts w:ascii="Arial" w:eastAsia="Arial" w:hAnsi="Arial" w:cs="Arial"/>
          <w:b/>
          <w:sz w:val="22"/>
          <w:szCs w:val="22"/>
        </w:rPr>
        <w:t>czter</w:t>
      </w:r>
      <w:r w:rsidR="004F57C2" w:rsidRPr="00CE59A9">
        <w:rPr>
          <w:rFonts w:ascii="Arial" w:eastAsia="Arial" w:hAnsi="Arial" w:cs="Arial"/>
          <w:b/>
          <w:sz w:val="22"/>
          <w:szCs w:val="22"/>
        </w:rPr>
        <w:t>y tysiące</w:t>
      </w:r>
      <w:r w:rsidRPr="00CE59A9">
        <w:rPr>
          <w:rFonts w:ascii="Arial" w:eastAsia="Arial" w:hAnsi="Arial" w:cs="Arial"/>
          <w:b/>
          <w:sz w:val="22"/>
          <w:szCs w:val="22"/>
        </w:rPr>
        <w:t xml:space="preserve"> złotych)</w:t>
      </w:r>
      <w:r w:rsidR="00A941C0" w:rsidRPr="00CE59A9">
        <w:rPr>
          <w:rFonts w:ascii="Arial" w:eastAsia="Arial" w:hAnsi="Arial" w:cs="Arial"/>
          <w:b/>
          <w:sz w:val="22"/>
          <w:szCs w:val="22"/>
        </w:rPr>
        <w:t xml:space="preserve"> </w:t>
      </w:r>
      <w:r w:rsidRPr="00CE59A9">
        <w:rPr>
          <w:rFonts w:ascii="Arial" w:eastAsia="Arial" w:hAnsi="Arial" w:cs="Arial"/>
          <w:sz w:val="22"/>
          <w:szCs w:val="22"/>
        </w:rPr>
        <w:t>przed upływem terminu składania ofert określonego w SWZ.</w:t>
      </w:r>
    </w:p>
    <w:sdt>
      <w:sdtPr>
        <w:tag w:val="goog_rdk_215"/>
        <w:id w:val="761731"/>
      </w:sdtPr>
      <w:sdtEndPr/>
      <w:sdtContent>
        <w:p w14:paraId="5EDDB44C" w14:textId="77777777" w:rsidR="00D06C17" w:rsidRPr="00CE59A9" w:rsidRDefault="00D06C17" w:rsidP="00BA3268">
          <w:pPr>
            <w:numPr>
              <w:ilvl w:val="0"/>
              <w:numId w:val="28"/>
            </w:numPr>
            <w:spacing w:after="120"/>
            <w:jc w:val="both"/>
            <w:rPr>
              <w:rFonts w:ascii="Arial" w:eastAsia="Arial" w:hAnsi="Arial" w:cs="Arial"/>
              <w:sz w:val="22"/>
              <w:szCs w:val="22"/>
            </w:rPr>
          </w:pPr>
          <w:r w:rsidRPr="00CE59A9">
            <w:rPr>
              <w:rFonts w:ascii="Arial" w:eastAsia="Arial" w:hAnsi="Arial" w:cs="Arial"/>
              <w:sz w:val="22"/>
              <w:szCs w:val="22"/>
            </w:rPr>
            <w:t>Wadium może być wnoszone w jednej lub w kilku następujących formach:</w:t>
          </w:r>
        </w:p>
      </w:sdtContent>
    </w:sdt>
    <w:sdt>
      <w:sdtPr>
        <w:tag w:val="goog_rdk_216"/>
        <w:id w:val="761732"/>
      </w:sdtPr>
      <w:sdtEndPr/>
      <w:sdtContent>
        <w:p w14:paraId="7A5AA544" w14:textId="77777777" w:rsidR="00D06C17" w:rsidRPr="00CE59A9" w:rsidRDefault="00D06C17" w:rsidP="00BA3268">
          <w:pPr>
            <w:numPr>
              <w:ilvl w:val="0"/>
              <w:numId w:val="29"/>
            </w:numPr>
            <w:spacing w:after="120"/>
            <w:ind w:hanging="357"/>
            <w:jc w:val="both"/>
            <w:rPr>
              <w:rFonts w:ascii="Arial" w:eastAsia="Arial" w:hAnsi="Arial" w:cs="Arial"/>
              <w:sz w:val="22"/>
              <w:szCs w:val="22"/>
            </w:rPr>
          </w:pPr>
          <w:r w:rsidRPr="00CE59A9">
            <w:rPr>
              <w:rFonts w:ascii="Arial" w:eastAsia="Arial" w:hAnsi="Arial" w:cs="Arial"/>
              <w:sz w:val="22"/>
              <w:szCs w:val="22"/>
            </w:rPr>
            <w:t>pieniądzu;</w:t>
          </w:r>
        </w:p>
      </w:sdtContent>
    </w:sdt>
    <w:sdt>
      <w:sdtPr>
        <w:tag w:val="goog_rdk_218"/>
        <w:id w:val="761734"/>
      </w:sdtPr>
      <w:sdtEndPr/>
      <w:sdtContent>
        <w:p w14:paraId="028323DC" w14:textId="77777777" w:rsidR="00D06C17" w:rsidRPr="00CE59A9" w:rsidRDefault="00D06C17" w:rsidP="00BA3268">
          <w:pPr>
            <w:numPr>
              <w:ilvl w:val="0"/>
              <w:numId w:val="29"/>
            </w:numPr>
            <w:spacing w:after="120"/>
            <w:ind w:hanging="357"/>
            <w:jc w:val="both"/>
            <w:rPr>
              <w:rFonts w:ascii="Arial" w:eastAsia="Arial" w:hAnsi="Arial" w:cs="Arial"/>
              <w:sz w:val="22"/>
              <w:szCs w:val="22"/>
            </w:rPr>
          </w:pPr>
          <w:r w:rsidRPr="00CE59A9">
            <w:rPr>
              <w:rFonts w:ascii="Arial" w:eastAsia="Arial" w:hAnsi="Arial" w:cs="Arial"/>
              <w:sz w:val="22"/>
              <w:szCs w:val="22"/>
            </w:rPr>
            <w:t>gwarancjach bankowych;</w:t>
          </w:r>
        </w:p>
      </w:sdtContent>
    </w:sdt>
    <w:sdt>
      <w:sdtPr>
        <w:tag w:val="goog_rdk_219"/>
        <w:id w:val="761735"/>
      </w:sdtPr>
      <w:sdtEndPr/>
      <w:sdtContent>
        <w:p w14:paraId="7C034FAA" w14:textId="77777777" w:rsidR="00D06C17" w:rsidRPr="00CE59A9" w:rsidRDefault="00D06C17" w:rsidP="00BA3268">
          <w:pPr>
            <w:numPr>
              <w:ilvl w:val="0"/>
              <w:numId w:val="29"/>
            </w:numPr>
            <w:spacing w:after="120"/>
            <w:ind w:hanging="357"/>
            <w:jc w:val="both"/>
            <w:rPr>
              <w:rFonts w:ascii="Arial" w:eastAsia="Arial" w:hAnsi="Arial" w:cs="Arial"/>
              <w:sz w:val="22"/>
              <w:szCs w:val="22"/>
            </w:rPr>
          </w:pPr>
          <w:r w:rsidRPr="00CE59A9">
            <w:rPr>
              <w:rFonts w:ascii="Arial" w:eastAsia="Arial" w:hAnsi="Arial" w:cs="Arial"/>
              <w:sz w:val="22"/>
              <w:szCs w:val="22"/>
            </w:rPr>
            <w:t>gwarancjach ubezpieczeniowych;</w:t>
          </w:r>
        </w:p>
      </w:sdtContent>
    </w:sdt>
    <w:sdt>
      <w:sdtPr>
        <w:tag w:val="goog_rdk_220"/>
        <w:id w:val="761736"/>
      </w:sdtPr>
      <w:sdtEndPr/>
      <w:sdtContent>
        <w:p w14:paraId="26141510" w14:textId="77777777" w:rsidR="00D06C17" w:rsidRPr="00CE59A9" w:rsidRDefault="00D06C17" w:rsidP="00BA3268">
          <w:pPr>
            <w:numPr>
              <w:ilvl w:val="0"/>
              <w:numId w:val="29"/>
            </w:numPr>
            <w:spacing w:after="120"/>
            <w:ind w:hanging="357"/>
            <w:jc w:val="both"/>
            <w:rPr>
              <w:rFonts w:ascii="Arial" w:eastAsia="Arial" w:hAnsi="Arial" w:cs="Arial"/>
              <w:sz w:val="22"/>
              <w:szCs w:val="22"/>
            </w:rPr>
          </w:pPr>
          <w:r w:rsidRPr="00CE59A9">
            <w:rPr>
              <w:rFonts w:ascii="Arial" w:eastAsia="Arial" w:hAnsi="Arial" w:cs="Arial"/>
              <w:sz w:val="22"/>
              <w:szCs w:val="22"/>
            </w:rPr>
            <w:t>poręczeniach udzielanych przez podmioty, o których mowa w art. 6b ust. 5 pkt 2 ustawy z dnia 9 listopada 2000 r. o utworzeniu Polskiej Agencji Rozwoju Przedsiębiorczości (Dz.U. z 2020 r., poz. 299)</w:t>
          </w:r>
        </w:p>
      </w:sdtContent>
    </w:sdt>
    <w:sdt>
      <w:sdtPr>
        <w:tag w:val="goog_rdk_221"/>
        <w:id w:val="761737"/>
      </w:sdtPr>
      <w:sdtEndPr/>
      <w:sdtContent>
        <w:p w14:paraId="6B78CB5F" w14:textId="7FEB83A3" w:rsidR="00D06C17" w:rsidRPr="00CE59A9" w:rsidRDefault="00D06C17" w:rsidP="00A941C0">
          <w:pPr>
            <w:numPr>
              <w:ilvl w:val="0"/>
              <w:numId w:val="28"/>
            </w:numPr>
            <w:spacing w:after="120"/>
            <w:jc w:val="both"/>
            <w:rPr>
              <w:rFonts w:ascii="Arial" w:hAnsi="Arial" w:cs="Arial"/>
              <w:b/>
              <w:sz w:val="22"/>
              <w:szCs w:val="22"/>
            </w:rPr>
          </w:pPr>
          <w:r w:rsidRPr="00CE59A9">
            <w:rPr>
              <w:rFonts w:ascii="Arial" w:eastAsia="Arial" w:hAnsi="Arial" w:cs="Arial"/>
              <w:sz w:val="22"/>
              <w:szCs w:val="22"/>
            </w:rPr>
            <w:t>Wadium wnoszone w pieniądzu należy wpłacić na rachunek bankowy nr 18 1500 1012 1210 1000 1077 0000 z dopiskiem</w:t>
          </w:r>
          <w:r w:rsidRPr="00CE59A9">
            <w:rPr>
              <w:rFonts w:ascii="Arial" w:eastAsia="Arial" w:hAnsi="Arial" w:cs="Arial"/>
              <w:b/>
              <w:sz w:val="22"/>
              <w:szCs w:val="22"/>
            </w:rPr>
            <w:t xml:space="preserve">: </w:t>
          </w:r>
          <w:r w:rsidRPr="00CE59A9">
            <w:rPr>
              <w:rFonts w:ascii="Arial" w:hAnsi="Arial" w:cs="Arial"/>
              <w:b/>
              <w:sz w:val="22"/>
              <w:szCs w:val="22"/>
            </w:rPr>
            <w:t>„</w:t>
          </w:r>
          <w:r w:rsidR="00A941C0" w:rsidRPr="00CE59A9">
            <w:rPr>
              <w:rFonts w:ascii="Arial" w:hAnsi="Arial" w:cs="Arial"/>
              <w:b/>
              <w:sz w:val="22"/>
              <w:szCs w:val="22"/>
            </w:rPr>
            <w:t xml:space="preserve">Świadczenie usług w zakresie bieżącego sprzątania </w:t>
          </w:r>
          <w:r w:rsidR="00375961" w:rsidRPr="00CE59A9">
            <w:rPr>
              <w:rFonts w:ascii="Arial" w:hAnsi="Arial" w:cs="Arial"/>
              <w:b/>
              <w:sz w:val="22"/>
              <w:szCs w:val="22"/>
            </w:rPr>
            <w:t>w IBE</w:t>
          </w:r>
          <w:r w:rsidRPr="00CE59A9">
            <w:rPr>
              <w:rFonts w:ascii="Arial" w:hAnsi="Arial" w:cs="Arial"/>
              <w:b/>
              <w:sz w:val="22"/>
              <w:szCs w:val="22"/>
            </w:rPr>
            <w:t>”. Znak sprawy IBE/5</w:t>
          </w:r>
          <w:r w:rsidR="00B7729F" w:rsidRPr="00CE59A9">
            <w:rPr>
              <w:rFonts w:ascii="Arial" w:hAnsi="Arial" w:cs="Arial"/>
              <w:b/>
              <w:sz w:val="22"/>
              <w:szCs w:val="22"/>
            </w:rPr>
            <w:t>8</w:t>
          </w:r>
          <w:r w:rsidRPr="00CE59A9">
            <w:rPr>
              <w:rFonts w:ascii="Arial" w:hAnsi="Arial" w:cs="Arial"/>
              <w:b/>
              <w:sz w:val="22"/>
              <w:szCs w:val="22"/>
            </w:rPr>
            <w:t>/202</w:t>
          </w:r>
          <w:r w:rsidR="00B7729F" w:rsidRPr="00CE59A9">
            <w:rPr>
              <w:rFonts w:ascii="Arial" w:hAnsi="Arial" w:cs="Arial"/>
              <w:b/>
              <w:sz w:val="22"/>
              <w:szCs w:val="22"/>
            </w:rPr>
            <w:t>4.</w:t>
          </w:r>
        </w:p>
      </w:sdtContent>
    </w:sdt>
    <w:p w14:paraId="141EDD12" w14:textId="77777777" w:rsidR="00D06C17" w:rsidRPr="00CE59A9" w:rsidRDefault="00D06C17" w:rsidP="00BA3268">
      <w:pPr>
        <w:numPr>
          <w:ilvl w:val="0"/>
          <w:numId w:val="28"/>
        </w:numPr>
        <w:tabs>
          <w:tab w:val="num" w:pos="2770"/>
        </w:tabs>
        <w:suppressAutoHyphens w:val="0"/>
        <w:spacing w:after="120"/>
        <w:ind w:left="357" w:hanging="357"/>
        <w:jc w:val="both"/>
        <w:rPr>
          <w:rFonts w:ascii="Arial" w:hAnsi="Arial" w:cs="Arial"/>
          <w:sz w:val="22"/>
          <w:szCs w:val="22"/>
        </w:rPr>
      </w:pPr>
      <w:r w:rsidRPr="00CE59A9">
        <w:rPr>
          <w:rFonts w:ascii="Arial" w:hAnsi="Arial" w:cs="Arial"/>
          <w:sz w:val="22"/>
          <w:szCs w:val="22"/>
        </w:rPr>
        <w:t>Skuteczne wniesienie wadium w pieniądzu następuje z chwilą wpływu środków pieniężnych na rachunek bankowy, o którym mowa w ust. 3, przed upływem terminu składania ofert.</w:t>
      </w:r>
    </w:p>
    <w:p w14:paraId="7F13C231" w14:textId="77777777" w:rsidR="00D06C17" w:rsidRPr="00CE59A9" w:rsidRDefault="00D06C17" w:rsidP="00BA3268">
      <w:pPr>
        <w:numPr>
          <w:ilvl w:val="0"/>
          <w:numId w:val="28"/>
        </w:numPr>
        <w:tabs>
          <w:tab w:val="num" w:pos="2770"/>
        </w:tabs>
        <w:suppressAutoHyphens w:val="0"/>
        <w:spacing w:after="120"/>
        <w:ind w:left="357" w:hanging="357"/>
        <w:jc w:val="both"/>
        <w:rPr>
          <w:rFonts w:ascii="Arial" w:hAnsi="Arial" w:cs="Arial"/>
          <w:sz w:val="22"/>
          <w:szCs w:val="22"/>
        </w:rPr>
      </w:pPr>
      <w:r w:rsidRPr="00CE59A9">
        <w:rPr>
          <w:rFonts w:ascii="Arial" w:hAnsi="Arial" w:cs="Arial"/>
          <w:sz w:val="22"/>
          <w:szCs w:val="22"/>
        </w:rPr>
        <w:t xml:space="preserve">Wadium wnoszone w formach określonych w ust. 2 pkt 2-4, musi zawierać zobowiązanie gwaranta lub poręczyciela z tytułu wystąpienia zdarzeń, o których mowa w art. 98 ust. 6 ustawy Prawo zamówień publicznych. </w:t>
      </w:r>
    </w:p>
    <w:p w14:paraId="340DDD05" w14:textId="4AFEA080" w:rsidR="00D06C17" w:rsidRPr="00CE59A9" w:rsidRDefault="00D06C17" w:rsidP="00BA3268">
      <w:pPr>
        <w:numPr>
          <w:ilvl w:val="0"/>
          <w:numId w:val="28"/>
        </w:numPr>
        <w:suppressAutoHyphens w:val="0"/>
        <w:spacing w:after="120"/>
        <w:ind w:left="357" w:hanging="357"/>
        <w:jc w:val="both"/>
        <w:rPr>
          <w:rFonts w:ascii="Arial" w:hAnsi="Arial" w:cs="Arial"/>
          <w:sz w:val="22"/>
          <w:szCs w:val="22"/>
        </w:rPr>
      </w:pPr>
      <w:r w:rsidRPr="00CE59A9">
        <w:rPr>
          <w:rFonts w:ascii="Arial" w:hAnsi="Arial" w:cs="Arial"/>
          <w:sz w:val="22"/>
          <w:szCs w:val="22"/>
        </w:rPr>
        <w:t xml:space="preserve">Dla skuteczności wniesienia wadium w innej postaci niż pieniądz niezbędnym jest przekazanie przed upływem terminu składania ofert, za pośrednictwem </w:t>
      </w:r>
      <w:r w:rsidRPr="00CE59A9">
        <w:rPr>
          <w:rFonts w:ascii="Arial" w:hAnsi="Arial" w:cs="Arial"/>
          <w:b/>
          <w:sz w:val="22"/>
          <w:szCs w:val="22"/>
        </w:rPr>
        <w:t>Platformy e-Zamówienia</w:t>
      </w:r>
      <w:r w:rsidRPr="00CE59A9">
        <w:rPr>
          <w:rFonts w:ascii="Arial" w:hAnsi="Arial" w:cs="Arial"/>
          <w:sz w:val="22"/>
          <w:szCs w:val="22"/>
        </w:rPr>
        <w:t xml:space="preserve">, oryginału gwarancji lub poręczenia w postaci dokumentu elektronicznego </w:t>
      </w:r>
      <w:r w:rsidRPr="00CE59A9">
        <w:rPr>
          <w:rFonts w:ascii="Arial" w:hAnsi="Arial" w:cs="Arial"/>
          <w:b/>
          <w:sz w:val="22"/>
          <w:szCs w:val="22"/>
        </w:rPr>
        <w:t xml:space="preserve">podpisanego kwalifikowanym podpisem elektronicznym </w:t>
      </w:r>
      <w:r w:rsidRPr="00CE59A9">
        <w:rPr>
          <w:rFonts w:ascii="Arial" w:hAnsi="Arial" w:cs="Arial"/>
          <w:sz w:val="22"/>
          <w:szCs w:val="22"/>
        </w:rPr>
        <w:t xml:space="preserve">przez Gwaranta/Poręczyciela. Dokument nie może zawierać postanowień uzależniających jego dalsze obowiązywanie od zwrotu oryginału dokumentu gwarancyjnego do gwaranta/poręczyciela. </w:t>
      </w:r>
    </w:p>
    <w:p w14:paraId="12E4CF2D" w14:textId="77777777" w:rsidR="000814CA" w:rsidRPr="00CE59A9" w:rsidRDefault="000814CA" w:rsidP="00D06C17">
      <w:pPr>
        <w:pBdr>
          <w:top w:val="nil"/>
          <w:left w:val="nil"/>
          <w:bottom w:val="nil"/>
          <w:right w:val="nil"/>
          <w:between w:val="nil"/>
        </w:pBdr>
        <w:spacing w:after="120"/>
        <w:rPr>
          <w:rFonts w:ascii="Cambria" w:eastAsia="Cambria" w:hAnsi="Cambria" w:cs="Cambria"/>
          <w:sz w:val="24"/>
          <w:szCs w:val="24"/>
        </w:rPr>
      </w:pPr>
    </w:p>
    <w:p w14:paraId="6EECBA53" w14:textId="77777777" w:rsidR="000814CA" w:rsidRPr="00CE59A9" w:rsidRDefault="0037579B">
      <w:pPr>
        <w:pStyle w:val="Nagwek1"/>
        <w:spacing w:before="0" w:after="120" w:line="276" w:lineRule="auto"/>
        <w:rPr>
          <w:b w:val="0"/>
        </w:rPr>
      </w:pPr>
      <w:r w:rsidRPr="00CE59A9">
        <w:t>§11 Termin związania ofertą</w:t>
      </w:r>
    </w:p>
    <w:p w14:paraId="0AB4FF36" w14:textId="2A6FE997" w:rsidR="000814CA" w:rsidRPr="00CE59A9" w:rsidRDefault="0037579B">
      <w:pPr>
        <w:spacing w:after="120" w:line="276" w:lineRule="auto"/>
        <w:jc w:val="both"/>
        <w:rPr>
          <w:rFonts w:ascii="Arial" w:eastAsia="Arial" w:hAnsi="Arial" w:cs="Arial"/>
          <w:sz w:val="22"/>
          <w:szCs w:val="22"/>
        </w:rPr>
      </w:pPr>
      <w:r w:rsidRPr="00CE59A9">
        <w:rPr>
          <w:rFonts w:ascii="Arial" w:eastAsia="Arial" w:hAnsi="Arial" w:cs="Arial"/>
          <w:sz w:val="22"/>
          <w:szCs w:val="22"/>
        </w:rPr>
        <w:t>Okres związania Wykona</w:t>
      </w:r>
      <w:r w:rsidR="008C4F78" w:rsidRPr="00CE59A9">
        <w:rPr>
          <w:rFonts w:ascii="Arial" w:eastAsia="Arial" w:hAnsi="Arial" w:cs="Arial"/>
          <w:sz w:val="22"/>
          <w:szCs w:val="22"/>
        </w:rPr>
        <w:t>wcy złożoną ofertą trw</w:t>
      </w:r>
      <w:r w:rsidR="008C4F78" w:rsidRPr="00FB37B6">
        <w:rPr>
          <w:rFonts w:ascii="Arial" w:eastAsia="Arial" w:hAnsi="Arial" w:cs="Arial"/>
          <w:sz w:val="22"/>
          <w:szCs w:val="22"/>
        </w:rPr>
        <w:t>a do</w:t>
      </w:r>
      <w:r w:rsidR="00C736EB" w:rsidRPr="00FB37B6">
        <w:rPr>
          <w:rFonts w:ascii="Arial" w:eastAsia="Arial" w:hAnsi="Arial" w:cs="Arial"/>
          <w:sz w:val="22"/>
          <w:szCs w:val="22"/>
        </w:rPr>
        <w:t xml:space="preserve"> </w:t>
      </w:r>
      <w:r w:rsidR="00FB37B6" w:rsidRPr="00FB37B6">
        <w:rPr>
          <w:rFonts w:ascii="Arial" w:eastAsia="Arial" w:hAnsi="Arial" w:cs="Arial"/>
          <w:b/>
          <w:sz w:val="22"/>
          <w:szCs w:val="22"/>
        </w:rPr>
        <w:t>25</w:t>
      </w:r>
      <w:r w:rsidR="00C736EB" w:rsidRPr="00FB37B6">
        <w:rPr>
          <w:rFonts w:ascii="Arial" w:eastAsia="Arial" w:hAnsi="Arial" w:cs="Arial"/>
          <w:b/>
          <w:sz w:val="22"/>
          <w:szCs w:val="22"/>
        </w:rPr>
        <w:t>.</w:t>
      </w:r>
      <w:r w:rsidR="00B7729F" w:rsidRPr="00FB37B6">
        <w:rPr>
          <w:rFonts w:ascii="Arial" w:eastAsia="Arial" w:hAnsi="Arial" w:cs="Arial"/>
          <w:b/>
          <w:sz w:val="22"/>
          <w:szCs w:val="22"/>
        </w:rPr>
        <w:t>12</w:t>
      </w:r>
      <w:r w:rsidR="00C736EB" w:rsidRPr="00FB37B6">
        <w:rPr>
          <w:rFonts w:ascii="Arial" w:eastAsia="Arial" w:hAnsi="Arial" w:cs="Arial"/>
          <w:b/>
          <w:sz w:val="22"/>
          <w:szCs w:val="22"/>
        </w:rPr>
        <w:t>.202</w:t>
      </w:r>
      <w:r w:rsidR="00A941C0" w:rsidRPr="00FB37B6">
        <w:rPr>
          <w:rFonts w:ascii="Arial" w:eastAsia="Arial" w:hAnsi="Arial" w:cs="Arial"/>
          <w:b/>
          <w:sz w:val="22"/>
          <w:szCs w:val="22"/>
        </w:rPr>
        <w:t>4</w:t>
      </w:r>
      <w:r w:rsidRPr="00FB37B6">
        <w:rPr>
          <w:rFonts w:ascii="Arial" w:eastAsia="Arial" w:hAnsi="Arial" w:cs="Arial"/>
          <w:b/>
          <w:sz w:val="22"/>
          <w:szCs w:val="22"/>
        </w:rPr>
        <w:t xml:space="preserve"> r.</w:t>
      </w:r>
    </w:p>
    <w:p w14:paraId="5CAF743C" w14:textId="77777777" w:rsidR="000814CA" w:rsidRPr="00CE59A9" w:rsidRDefault="000814CA">
      <w:pPr>
        <w:pBdr>
          <w:top w:val="nil"/>
          <w:left w:val="nil"/>
          <w:bottom w:val="nil"/>
          <w:right w:val="nil"/>
          <w:between w:val="nil"/>
        </w:pBdr>
        <w:spacing w:after="120"/>
        <w:ind w:left="720"/>
        <w:rPr>
          <w:rFonts w:ascii="Cambria" w:eastAsia="Cambria" w:hAnsi="Cambria" w:cs="Cambria"/>
          <w:sz w:val="24"/>
          <w:szCs w:val="24"/>
        </w:rPr>
      </w:pPr>
    </w:p>
    <w:p w14:paraId="520B15C9" w14:textId="77777777" w:rsidR="00D06C17" w:rsidRPr="00CE59A9" w:rsidRDefault="0037579B" w:rsidP="00D06C17">
      <w:pPr>
        <w:pStyle w:val="Nagwek1"/>
        <w:spacing w:before="0" w:after="120" w:line="276" w:lineRule="auto"/>
      </w:pPr>
      <w:r w:rsidRPr="00CE59A9">
        <w:lastRenderedPageBreak/>
        <w:t xml:space="preserve">§12 Opis sposobu przygotowania i składania ofert </w:t>
      </w:r>
    </w:p>
    <w:sdt>
      <w:sdtPr>
        <w:tag w:val="goog_rdk_244"/>
        <w:id w:val="-2121908977"/>
      </w:sdtPr>
      <w:sdtEndPr/>
      <w:sdtContent>
        <w:p w14:paraId="0E4FA0C1" w14:textId="77777777" w:rsidR="00D06C17" w:rsidRPr="00CE59A9" w:rsidRDefault="00D06C17" w:rsidP="00D06C17">
          <w:pPr>
            <w:suppressAutoHyphens w:val="0"/>
            <w:spacing w:after="120"/>
            <w:jc w:val="both"/>
            <w:rPr>
              <w:rFonts w:ascii="Arial" w:hAnsi="Arial" w:cs="Arial"/>
              <w:sz w:val="22"/>
              <w:szCs w:val="22"/>
            </w:rPr>
          </w:pPr>
        </w:p>
        <w:p w14:paraId="1FD6D2B3" w14:textId="60E3EB92" w:rsidR="00D06C17" w:rsidRPr="00CE59A9" w:rsidRDefault="00D06C17" w:rsidP="00BA3268">
          <w:pPr>
            <w:numPr>
              <w:ilvl w:val="0"/>
              <w:numId w:val="30"/>
            </w:numPr>
            <w:suppressAutoHyphens w:val="0"/>
            <w:spacing w:after="120"/>
            <w:jc w:val="both"/>
            <w:rPr>
              <w:rFonts w:ascii="Arial" w:hAnsi="Arial" w:cs="Arial"/>
              <w:sz w:val="22"/>
              <w:szCs w:val="22"/>
              <w:lang w:eastAsia="pl-PL"/>
            </w:rPr>
          </w:pPr>
          <w:r w:rsidRPr="00CE59A9">
            <w:rPr>
              <w:rFonts w:ascii="Arial" w:hAnsi="Arial" w:cs="Arial"/>
              <w:sz w:val="22"/>
              <w:szCs w:val="22"/>
            </w:rPr>
            <w:t>O</w:t>
          </w:r>
          <w:r w:rsidRPr="00CE59A9">
            <w:rPr>
              <w:rFonts w:ascii="Arial" w:hAnsi="Arial" w:cs="Arial"/>
              <w:sz w:val="22"/>
              <w:szCs w:val="22"/>
              <w:lang w:eastAsia="pl-PL"/>
            </w:rPr>
            <w:t>fertę,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wskazanych w §</w:t>
          </w:r>
          <w:r w:rsidR="00B7729F" w:rsidRPr="00CE59A9">
            <w:rPr>
              <w:rFonts w:ascii="Arial" w:hAnsi="Arial" w:cs="Arial"/>
              <w:sz w:val="22"/>
              <w:szCs w:val="22"/>
              <w:lang w:eastAsia="pl-PL"/>
            </w:rPr>
            <w:t xml:space="preserve"> </w:t>
          </w:r>
          <w:r w:rsidRPr="00CE59A9">
            <w:rPr>
              <w:rFonts w:ascii="Arial" w:hAnsi="Arial" w:cs="Arial"/>
              <w:sz w:val="22"/>
              <w:szCs w:val="22"/>
              <w:lang w:eastAsia="pl-PL"/>
            </w:rPr>
            <w:t>9 ust. 13, z zastrzeżeniem formatów o których mowa w art. 66 ust. 1 ustawy, z uwzględnieniem rodzaju przekazywanych danych.</w:t>
          </w:r>
          <w:r w:rsidRPr="00CE59A9">
            <w:rPr>
              <w:rFonts w:ascii="Arial" w:hAnsi="Arial" w:cs="Arial"/>
              <w:b/>
              <w:sz w:val="22"/>
              <w:szCs w:val="24"/>
              <w:lang w:eastAsia="pl-PL"/>
            </w:rPr>
            <w:t xml:space="preserve"> </w:t>
          </w:r>
          <w:r w:rsidRPr="00CE59A9">
            <w:rPr>
              <w:rFonts w:ascii="Arial" w:hAnsi="Arial" w:cs="Arial"/>
              <w:b/>
              <w:sz w:val="22"/>
              <w:szCs w:val="22"/>
              <w:lang w:eastAsia="pl-PL"/>
            </w:rPr>
            <w:t>W/w dokumenty i oświadczenia winny być podpisane za pomocą kwalifikowanego podpisu elektronicznego, podpisu zaufanego lub podpisu osobistego.</w:t>
          </w:r>
        </w:p>
        <w:p w14:paraId="0F5DD48D" w14:textId="77777777" w:rsidR="00D06C17" w:rsidRPr="00CE59A9" w:rsidRDefault="00D06C17" w:rsidP="0018799B">
          <w:pPr>
            <w:numPr>
              <w:ilvl w:val="0"/>
              <w:numId w:val="30"/>
            </w:numPr>
            <w:suppressAutoHyphens w:val="0"/>
            <w:spacing w:after="120"/>
            <w:contextualSpacing/>
            <w:jc w:val="both"/>
            <w:rPr>
              <w:rFonts w:ascii="Arial" w:hAnsi="Arial" w:cs="Arial"/>
              <w:sz w:val="22"/>
              <w:szCs w:val="22"/>
            </w:rPr>
          </w:pPr>
          <w:r w:rsidRPr="00CE59A9">
            <w:rPr>
              <w:rFonts w:ascii="Arial" w:hAnsi="Arial" w:cs="Arial"/>
              <w:sz w:val="22"/>
              <w:szCs w:val="22"/>
            </w:rPr>
            <w:t xml:space="preserve">Informacje, oświadczenia lub dokumenty, inne niż określone w ust. 1, przekazywane w postępowaniu, sporządza się w postaci elektronicznej, w formatach danych wskazanych w §9 ust. 13, lub jako tekst wpisany bezpośrednio do wiadomości przekazywanej przy użyciu środków komunikacji elektronicznej zdefiniowanych w ustawie przywołanej w §9 ust. 9. </w:t>
          </w:r>
        </w:p>
        <w:p w14:paraId="1DAFEF8E" w14:textId="77777777"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pn. „</w:t>
          </w:r>
          <w:r w:rsidRPr="00CE59A9">
            <w:rPr>
              <w:rFonts w:ascii="Arial" w:hAnsi="Arial" w:cs="Arial"/>
              <w:b/>
              <w:sz w:val="22"/>
              <w:szCs w:val="24"/>
              <w:lang w:eastAsia="pl-PL"/>
            </w:rPr>
            <w:t>Załącznik stanowiący tajemnicę przedsiębiorstwa”</w:t>
          </w:r>
          <w:r w:rsidRPr="00CE59A9">
            <w:rPr>
              <w:rFonts w:ascii="Arial" w:hAnsi="Arial" w:cs="Arial"/>
              <w:sz w:val="22"/>
              <w:szCs w:val="24"/>
              <w:lang w:eastAsia="pl-PL"/>
            </w:rPr>
            <w:t xml:space="preserve"> a następnie wraz z plikami stanowiącymi jawną część skompresowane do jednego pliku archiwum (ZIP). Brak jednoznacznego wskazania, które informacje stanowią tajemnicę przedsiębiorstwa oznaczać będzie, że wszelkie oświadczenia i zaświadczenia składane w trakcie niniejszego postępowania są jawne bez zastrzeżeń. Zastrzeżenie informacji, które nie stanowią tajemnicy przedsiębiorstwa w rozumieniu ustawy o zwalczaniu nieuczciwej konkurencji będzie traktowane jako bezskuteczne.</w:t>
          </w:r>
        </w:p>
        <w:p w14:paraId="0185D542" w14:textId="0A1BA05E"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 xml:space="preserve">Wykonawca może przed upływem terminu do składania ofert zmienić lub wycofać ofertę za pośrednictwem Formularza dostępnego na </w:t>
          </w:r>
          <w:r w:rsidRPr="00CE59A9">
            <w:rPr>
              <w:rFonts w:ascii="Arial" w:hAnsi="Arial" w:cs="Arial"/>
              <w:b/>
              <w:sz w:val="22"/>
              <w:szCs w:val="22"/>
              <w:lang w:eastAsia="pl-PL"/>
            </w:rPr>
            <w:t>Platformie e-Zamówienia</w:t>
          </w:r>
          <w:r w:rsidRPr="00CE59A9">
            <w:rPr>
              <w:rFonts w:ascii="Arial" w:hAnsi="Arial" w:cs="Arial"/>
              <w:sz w:val="22"/>
              <w:szCs w:val="24"/>
              <w:lang w:eastAsia="pl-PL"/>
            </w:rPr>
            <w:t xml:space="preserve">. Sposób zmiany i wycofania oferty został opisany w Instrukcji użytkownika dostępnej na </w:t>
          </w:r>
          <w:r w:rsidRPr="00CE59A9">
            <w:rPr>
              <w:rFonts w:ascii="Arial" w:hAnsi="Arial" w:cs="Arial"/>
              <w:b/>
              <w:sz w:val="22"/>
              <w:szCs w:val="22"/>
              <w:lang w:eastAsia="pl-PL"/>
            </w:rPr>
            <w:t>Platformie e-Zamówienia.</w:t>
          </w:r>
        </w:p>
        <w:p w14:paraId="06530113" w14:textId="77777777"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Wykonawca po upływie terminu do składania ofert nie może skutecznie dokonać zmiany ani wycofać złożonej oferty.</w:t>
          </w:r>
        </w:p>
        <w:p w14:paraId="38B98602" w14:textId="77777777" w:rsidR="00903A58" w:rsidRPr="00903A58" w:rsidRDefault="00903A58" w:rsidP="00903A58">
          <w:pPr>
            <w:pStyle w:val="Akapitzlist"/>
            <w:numPr>
              <w:ilvl w:val="0"/>
              <w:numId w:val="30"/>
            </w:numPr>
            <w:spacing w:after="120"/>
            <w:ind w:left="357" w:hanging="357"/>
            <w:contextualSpacing w:val="0"/>
            <w:rPr>
              <w:rFonts w:ascii="Arial" w:hAnsi="Arial" w:cs="Arial"/>
              <w:sz w:val="22"/>
              <w:szCs w:val="22"/>
            </w:rPr>
          </w:pPr>
          <w:r w:rsidRPr="00903A58">
            <w:rPr>
              <w:rFonts w:ascii="Arial" w:hAnsi="Arial" w:cs="Arial"/>
              <w:sz w:val="22"/>
              <w:szCs w:val="22"/>
            </w:rPr>
            <w:t>Wykonawca może samodzielnie lub jako członek konsorcjum złożyć jedną ofertę. Złożenie więcej niż jednej oferty powoduje odrzucenie wszystkich ofert złożonych przez wykonawcę.</w:t>
          </w:r>
        </w:p>
        <w:p w14:paraId="3A94E0E0"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Oferta powinna zostać przygotowana zgodnie z wymogami zawartymi w niniejszej SWZ, w języku polskim.</w:t>
          </w:r>
        </w:p>
        <w:p w14:paraId="7C83CB5C"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Oferta powinna być sporządzona czytelnym pismem. Zaleca się sporządzenie oferty na komputerze. Strony oferty powinny być ponumerowane a pliki składające się na ofertę winny być odpowiednio oznaczone, ułatwiające identyfikację ich zawartości.</w:t>
          </w:r>
        </w:p>
        <w:p w14:paraId="671D8E64"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 xml:space="preserve">Do oferty należy dołączyć wymagane SWZ załączniki. W odniesieniu do dokumentów wskazanych §8 ust. 2. Wykonawca winien poczekać na wezwanie Zamawiającego. </w:t>
          </w:r>
        </w:p>
        <w:p w14:paraId="73EC89D6"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 xml:space="preserve">Jeżeli Wykonawcy wspólnie ubiegają się o udzielenie zamówienia, ustanawiają pełnomocnika do reprezentowania ich w postępowaniu albo do reprezentowania ich </w:t>
          </w:r>
          <w:r w:rsidRPr="00CE59A9">
            <w:rPr>
              <w:rFonts w:ascii="Arial" w:hAnsi="Arial" w:cs="Arial"/>
              <w:sz w:val="22"/>
              <w:szCs w:val="22"/>
            </w:rPr>
            <w:br/>
            <w:t>w postępowaniu i zawarcia umowy. Stosowne pełnomocnictwo w oryginale lub w postaci kopii poświadczonej notarialnie należy dołączyć do pliku oferty.</w:t>
          </w:r>
        </w:p>
        <w:p w14:paraId="5470CC14"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 xml:space="preserve">Oferta powinna być podpisana przez upoważnionego przedstawiciela Wykonawcy. Jeżeli uprawnienie do reprezentacji osoby podpisującej ofertę nie wynika z załączonego dokumentu rejestrowego, do oferty należy dołączyć także pełnomocnictwo w oryginale lub </w:t>
          </w:r>
          <w:r w:rsidRPr="00CE59A9">
            <w:rPr>
              <w:rFonts w:ascii="Arial" w:hAnsi="Arial" w:cs="Arial"/>
              <w:sz w:val="22"/>
              <w:szCs w:val="22"/>
            </w:rPr>
            <w:lastRenderedPageBreak/>
            <w:t>w postaci kopii poświadczonej notarialnie. Dokumenty te winny być podpisane elektronicznym podpisem kwalifikowanym,</w:t>
          </w:r>
          <w:r w:rsidRPr="00CE59A9">
            <w:rPr>
              <w:rFonts w:ascii="Arial" w:hAnsi="Arial" w:cs="Arial"/>
              <w:b/>
              <w:sz w:val="22"/>
              <w:szCs w:val="22"/>
            </w:rPr>
            <w:t xml:space="preserve"> </w:t>
          </w:r>
          <w:r w:rsidRPr="00CE59A9">
            <w:rPr>
              <w:rFonts w:ascii="Arial" w:hAnsi="Arial" w:cs="Arial"/>
              <w:sz w:val="22"/>
              <w:szCs w:val="22"/>
            </w:rPr>
            <w:t>podpisem zaufanym lub podpisem osobistym odpowiednio przez mocodawcę lub notariusza.</w:t>
          </w:r>
        </w:p>
        <w:p w14:paraId="0652067E" w14:textId="77777777" w:rsidR="00D06C17" w:rsidRPr="00CE59A9" w:rsidRDefault="00D06C17" w:rsidP="00BA3268">
          <w:pPr>
            <w:numPr>
              <w:ilvl w:val="0"/>
              <w:numId w:val="30"/>
            </w:numPr>
            <w:suppressAutoHyphens w:val="0"/>
            <w:spacing w:after="120"/>
            <w:jc w:val="both"/>
            <w:rPr>
              <w:rFonts w:ascii="Arial" w:hAnsi="Arial" w:cs="Arial"/>
              <w:sz w:val="22"/>
              <w:szCs w:val="22"/>
            </w:rPr>
          </w:pPr>
          <w:r w:rsidRPr="00CE59A9">
            <w:rPr>
              <w:rFonts w:ascii="Arial" w:hAnsi="Arial" w:cs="Arial"/>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Poświadczenia zgodności cyfrowego odwzorowania z dokumentem w postaci papierowej, może dokonać również notariusz.</w:t>
          </w:r>
        </w:p>
        <w:p w14:paraId="13CFC07B" w14:textId="77777777"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 xml:space="preserve">Jeżeli wykonawca nie posiada oryginału dokumentu, o którym mowa w §8, w formie dokumentu elektronicznego, może sporządzić i przekazać elektroniczną kopię takiego dokumentu, z wyjątkiem oświadczeń dotyczących wykonawcy i innych podmiotów, na których zdolnościach i sytuacji polega wykonawca, lub oświadczeń dotyczących podwykonawców. Oświadczenie podmiotu trzeciego musi być dokumentem elektronicznym podpisanym za pomocą kwalifikowanego podpisu elektronicznego, </w:t>
          </w:r>
          <w:r w:rsidRPr="00CE59A9">
            <w:rPr>
              <w:rFonts w:ascii="Arial" w:hAnsi="Arial" w:cs="Arial"/>
              <w:sz w:val="22"/>
              <w:szCs w:val="22"/>
              <w:lang w:eastAsia="pl-PL"/>
            </w:rPr>
            <w:t>podpisem zaufanym lub podpisem osobistym</w:t>
          </w:r>
          <w:r w:rsidRPr="00CE59A9">
            <w:rPr>
              <w:rFonts w:ascii="Arial" w:hAnsi="Arial" w:cs="Arial"/>
              <w:sz w:val="22"/>
              <w:szCs w:val="24"/>
              <w:lang w:eastAsia="pl-PL"/>
            </w:rPr>
            <w:t xml:space="preserve">. </w:t>
          </w:r>
        </w:p>
        <w:p w14:paraId="2417E4B5" w14:textId="77777777"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W przypadku przekazywania przez wykonawcę elektronicznej kopii dokumentu, podpisanie jej przez wykonawcę albo odpowiednio przez podmiot, na którego zdolnościach lub sytuacji polega wykonawca, albo przez podwykonawcę kwalifikowanym podpisem elektronicznym</w:t>
          </w:r>
          <w:r w:rsidRPr="00CE59A9">
            <w:rPr>
              <w:rFonts w:ascii="Arial" w:hAnsi="Arial" w:cs="Arial"/>
              <w:sz w:val="22"/>
              <w:szCs w:val="22"/>
              <w:lang w:eastAsia="pl-PL"/>
            </w:rPr>
            <w:t xml:space="preserve"> podpisem zaufanym lub podpisem osobistym</w:t>
          </w:r>
          <w:r w:rsidRPr="00CE59A9">
            <w:rPr>
              <w:rFonts w:ascii="Arial" w:hAnsi="Arial" w:cs="Arial"/>
              <w:sz w:val="22"/>
              <w:szCs w:val="24"/>
              <w:lang w:eastAsia="pl-PL"/>
            </w:rPr>
            <w:t xml:space="preserve"> jest równoznaczne z poświadczeniem przez wykonawcę albo odpowiednio przez podmiot, na którego zdolnościach lub sytuacji polega wykonawca, albo przez podwykonawcę elektronicznej kopii dokumentu za zgodność z oryginałem. </w:t>
          </w:r>
        </w:p>
        <w:p w14:paraId="43ADCC2B" w14:textId="77777777" w:rsidR="00D06C17" w:rsidRPr="00CE59A9" w:rsidRDefault="00D06C17" w:rsidP="00BA3268">
          <w:pPr>
            <w:numPr>
              <w:ilvl w:val="0"/>
              <w:numId w:val="30"/>
            </w:numPr>
            <w:suppressAutoHyphens w:val="0"/>
            <w:spacing w:after="120"/>
            <w:jc w:val="both"/>
            <w:rPr>
              <w:rFonts w:ascii="Arial" w:hAnsi="Arial" w:cs="Arial"/>
              <w:sz w:val="22"/>
              <w:szCs w:val="24"/>
              <w:lang w:eastAsia="pl-PL"/>
            </w:rPr>
          </w:pPr>
          <w:r w:rsidRPr="00CE59A9">
            <w:rPr>
              <w:rFonts w:ascii="Arial" w:hAnsi="Arial" w:cs="Arial"/>
              <w:sz w:val="22"/>
              <w:szCs w:val="24"/>
              <w:lang w:eastAsia="pl-PL"/>
            </w:rPr>
            <w:t>W przypadku przekazywania przez wykonawcę dokumentu elektronicznego w formacie poddającym dane kompresji, opatrzenie pliku zawierającego skompresowane dane kwalifikowanym podpisem elektronicznym</w:t>
          </w:r>
          <w:r w:rsidRPr="00CE59A9">
            <w:rPr>
              <w:rFonts w:ascii="Arial" w:hAnsi="Arial" w:cs="Arial"/>
              <w:sz w:val="22"/>
              <w:szCs w:val="22"/>
              <w:lang w:eastAsia="pl-PL"/>
            </w:rPr>
            <w:t xml:space="preserve"> podpisem zaufanym lub podpisem osobistym</w:t>
          </w:r>
          <w:r w:rsidRPr="00CE59A9">
            <w:rPr>
              <w:rFonts w:ascii="Arial" w:hAnsi="Arial" w:cs="Arial"/>
              <w:sz w:val="22"/>
              <w:szCs w:val="24"/>
              <w:lang w:eastAsia="pl-PL"/>
            </w:rPr>
            <w:t xml:space="preserve">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 albo przez podwykonawcę.</w:t>
          </w:r>
        </w:p>
        <w:sdt>
          <w:sdtPr>
            <w:tag w:val="goog_rdk_274"/>
            <w:id w:val="637620546"/>
          </w:sdtPr>
          <w:sdtEndPr/>
          <w:sdtContent>
            <w:p w14:paraId="7D7E7458" w14:textId="77777777" w:rsidR="00D06C17" w:rsidRPr="00CE59A9" w:rsidRDefault="00D06C17" w:rsidP="00BA3268">
              <w:pPr>
                <w:numPr>
                  <w:ilvl w:val="0"/>
                  <w:numId w:val="30"/>
                </w:numPr>
                <w:spacing w:after="120"/>
                <w:ind w:left="284" w:hanging="284"/>
                <w:contextualSpacing/>
                <w:jc w:val="both"/>
                <w:rPr>
                  <w:rFonts w:ascii="Arial" w:eastAsia="Arial" w:hAnsi="Arial" w:cs="Arial"/>
                  <w:sz w:val="22"/>
                  <w:szCs w:val="22"/>
                </w:rPr>
              </w:pPr>
              <w:r w:rsidRPr="00CE59A9">
                <w:rPr>
                  <w:rFonts w:ascii="Arial" w:eastAsia="Arial" w:hAnsi="Arial" w:cs="Arial"/>
                  <w:sz w:val="22"/>
                  <w:szCs w:val="22"/>
                </w:rPr>
                <w:t xml:space="preserve">Wykonawca wskaże w ofercie te części zamówienia, których wykonanie zamierza powierzyć podwykonawcom oraz wskazać ich nazwy (firmy). </w:t>
              </w:r>
            </w:p>
          </w:sdtContent>
        </w:sdt>
        <w:p w14:paraId="7742554B" w14:textId="77777777" w:rsidR="00D06C17" w:rsidRPr="00CE59A9" w:rsidRDefault="00D06C17" w:rsidP="00BA3268">
          <w:pPr>
            <w:numPr>
              <w:ilvl w:val="0"/>
              <w:numId w:val="30"/>
            </w:numPr>
            <w:suppressAutoHyphens w:val="0"/>
            <w:spacing w:after="120" w:line="276" w:lineRule="auto"/>
            <w:jc w:val="both"/>
            <w:rPr>
              <w:rFonts w:ascii="Arial" w:hAnsi="Arial" w:cs="Arial"/>
              <w:b/>
              <w:sz w:val="22"/>
              <w:szCs w:val="22"/>
            </w:rPr>
          </w:pPr>
          <w:r w:rsidRPr="00CE59A9">
            <w:rPr>
              <w:rFonts w:ascii="Arial" w:hAnsi="Arial" w:cs="Arial"/>
              <w:b/>
              <w:sz w:val="22"/>
              <w:szCs w:val="22"/>
            </w:rPr>
            <w:t>Na ofertę składają się:</w:t>
          </w:r>
        </w:p>
        <w:p w14:paraId="46CF0BDE" w14:textId="77777777"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Wypełniony Formularz Ofertowy, którego wzór stanowi Załącznik nr 6 do SWZ;</w:t>
          </w:r>
        </w:p>
        <w:p w14:paraId="1007139A" w14:textId="77777777"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 xml:space="preserve">Potwierdzenie przyjęcia do wiadomości klauzuli informacyjnej RODO; </w:t>
          </w:r>
        </w:p>
        <w:p w14:paraId="7A87A726" w14:textId="350F89B3"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 xml:space="preserve">Oświadczenie o poleganiu na zasobach podmiotu trzeciego wraz </w:t>
          </w:r>
          <w:r w:rsidRPr="00CE59A9">
            <w:rPr>
              <w:rFonts w:ascii="Arial" w:hAnsi="Arial" w:cs="Arial"/>
              <w:sz w:val="22"/>
              <w:szCs w:val="22"/>
            </w:rPr>
            <w:br/>
            <w:t>z dokumentem potwierdzającym odstęp do tych zasobów</w:t>
          </w:r>
          <w:r w:rsidR="00A941C0" w:rsidRPr="00CE59A9">
            <w:rPr>
              <w:rFonts w:ascii="Arial" w:hAnsi="Arial" w:cs="Arial"/>
              <w:sz w:val="22"/>
              <w:szCs w:val="22"/>
            </w:rPr>
            <w:t>,</w:t>
          </w:r>
          <w:r w:rsidRPr="00CE59A9">
            <w:rPr>
              <w:rFonts w:ascii="Arial" w:hAnsi="Arial" w:cs="Arial"/>
              <w:sz w:val="22"/>
              <w:szCs w:val="22"/>
            </w:rPr>
            <w:t xml:space="preserve"> o którym mowa w §</w:t>
          </w:r>
          <w:r w:rsidR="00B7729F" w:rsidRPr="00CE59A9">
            <w:rPr>
              <w:rFonts w:ascii="Arial" w:hAnsi="Arial" w:cs="Arial"/>
              <w:sz w:val="22"/>
              <w:szCs w:val="22"/>
            </w:rPr>
            <w:t xml:space="preserve"> </w:t>
          </w:r>
          <w:r w:rsidRPr="00CE59A9">
            <w:rPr>
              <w:rFonts w:ascii="Arial" w:hAnsi="Arial" w:cs="Arial"/>
              <w:sz w:val="22"/>
              <w:szCs w:val="22"/>
            </w:rPr>
            <w:t xml:space="preserve">7 ust. 5 </w:t>
          </w:r>
          <w:r w:rsidR="00B7729F" w:rsidRPr="00CE59A9">
            <w:rPr>
              <w:rFonts w:ascii="Arial" w:hAnsi="Arial" w:cs="Arial"/>
              <w:sz w:val="22"/>
              <w:szCs w:val="22"/>
            </w:rPr>
            <w:t>SWZ</w:t>
          </w:r>
          <w:r w:rsidRPr="00CE59A9">
            <w:rPr>
              <w:rFonts w:ascii="Arial" w:hAnsi="Arial" w:cs="Arial"/>
              <w:sz w:val="22"/>
              <w:szCs w:val="22"/>
            </w:rPr>
            <w:t xml:space="preserve">– </w:t>
          </w:r>
          <w:r w:rsidRPr="00CE59A9">
            <w:rPr>
              <w:rFonts w:ascii="Arial" w:hAnsi="Arial" w:cs="Arial"/>
              <w:i/>
              <w:sz w:val="22"/>
              <w:szCs w:val="22"/>
            </w:rPr>
            <w:t>jeżeli ma zastosowanie</w:t>
          </w:r>
          <w:r w:rsidRPr="00CE59A9">
            <w:rPr>
              <w:rFonts w:ascii="Arial" w:hAnsi="Arial" w:cs="Arial"/>
              <w:sz w:val="22"/>
              <w:szCs w:val="22"/>
            </w:rPr>
            <w:t>;</w:t>
          </w:r>
        </w:p>
        <w:p w14:paraId="41246373" w14:textId="4DC8DCA8"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Dokument wadium, o ile nie został wniesiony w pieniądzu, z zastrzeżeniem postanowień §</w:t>
          </w:r>
          <w:r w:rsidR="00B7729F" w:rsidRPr="00CE59A9">
            <w:rPr>
              <w:rFonts w:ascii="Arial" w:hAnsi="Arial" w:cs="Arial"/>
              <w:sz w:val="22"/>
              <w:szCs w:val="22"/>
            </w:rPr>
            <w:t xml:space="preserve"> </w:t>
          </w:r>
          <w:r w:rsidRPr="00CE59A9">
            <w:rPr>
              <w:rFonts w:ascii="Arial" w:hAnsi="Arial" w:cs="Arial"/>
              <w:sz w:val="22"/>
              <w:szCs w:val="22"/>
            </w:rPr>
            <w:t xml:space="preserve">6 ust. 6 SWZ– </w:t>
          </w:r>
          <w:r w:rsidRPr="00CE59A9">
            <w:rPr>
              <w:rFonts w:ascii="Arial" w:hAnsi="Arial" w:cs="Arial"/>
              <w:i/>
              <w:sz w:val="22"/>
              <w:szCs w:val="22"/>
            </w:rPr>
            <w:t>jeżeli wymagane przez SWZ;</w:t>
          </w:r>
        </w:p>
        <w:p w14:paraId="2C081C5A" w14:textId="77777777"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 xml:space="preserve">Pełnomocnictwa osób podpisujących ofertę, przywołane w ust. 10 i 11 powyżej – </w:t>
          </w:r>
          <w:r w:rsidRPr="00CE59A9">
            <w:rPr>
              <w:rFonts w:ascii="Arial" w:hAnsi="Arial" w:cs="Arial"/>
              <w:i/>
              <w:sz w:val="22"/>
              <w:szCs w:val="22"/>
            </w:rPr>
            <w:t>jeżeli ma zastosowanie</w:t>
          </w:r>
          <w:r w:rsidRPr="00CE59A9">
            <w:rPr>
              <w:rFonts w:ascii="Arial" w:hAnsi="Arial" w:cs="Arial"/>
              <w:sz w:val="22"/>
              <w:szCs w:val="22"/>
            </w:rPr>
            <w:t>;</w:t>
          </w:r>
        </w:p>
        <w:p w14:paraId="4E347FE9" w14:textId="77777777"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 xml:space="preserve">Uzasadnienie dla zastrzeżenia informacji stanowiących tajemnicę przedsiębiorstwa, opisane w ust. 3 powyżej – </w:t>
          </w:r>
          <w:r w:rsidRPr="00CE59A9">
            <w:rPr>
              <w:rFonts w:ascii="Arial" w:hAnsi="Arial" w:cs="Arial"/>
              <w:i/>
              <w:sz w:val="22"/>
              <w:szCs w:val="22"/>
            </w:rPr>
            <w:t>jeżeli ma zastosowanie</w:t>
          </w:r>
          <w:r w:rsidRPr="00CE59A9">
            <w:rPr>
              <w:rFonts w:ascii="Arial" w:hAnsi="Arial" w:cs="Arial"/>
              <w:sz w:val="22"/>
              <w:szCs w:val="22"/>
            </w:rPr>
            <w:t>;</w:t>
          </w:r>
        </w:p>
        <w:p w14:paraId="4F1BF7F8" w14:textId="77777777" w:rsidR="00D06C17" w:rsidRPr="00CE59A9" w:rsidRDefault="00D06C17" w:rsidP="00BA3268">
          <w:pPr>
            <w:numPr>
              <w:ilvl w:val="1"/>
              <w:numId w:val="28"/>
            </w:numPr>
            <w:suppressAutoHyphens w:val="0"/>
            <w:spacing w:after="120"/>
            <w:jc w:val="both"/>
            <w:rPr>
              <w:rFonts w:ascii="Arial" w:hAnsi="Arial" w:cs="Arial"/>
              <w:sz w:val="22"/>
              <w:szCs w:val="22"/>
            </w:rPr>
          </w:pPr>
          <w:r w:rsidRPr="00CE59A9">
            <w:rPr>
              <w:rFonts w:ascii="Arial" w:hAnsi="Arial" w:cs="Arial"/>
              <w:sz w:val="22"/>
              <w:szCs w:val="22"/>
            </w:rPr>
            <w:t xml:space="preserve">Informacje o których mowa w art. 225 ust. 2 ustawy </w:t>
          </w:r>
          <w:proofErr w:type="spellStart"/>
          <w:r w:rsidRPr="00CE59A9">
            <w:rPr>
              <w:rFonts w:ascii="Arial" w:hAnsi="Arial" w:cs="Arial"/>
              <w:sz w:val="22"/>
              <w:szCs w:val="22"/>
            </w:rPr>
            <w:t>pzp</w:t>
          </w:r>
          <w:proofErr w:type="spellEnd"/>
          <w:r w:rsidRPr="00CE59A9">
            <w:rPr>
              <w:rFonts w:ascii="Arial" w:hAnsi="Arial" w:cs="Arial"/>
              <w:sz w:val="22"/>
              <w:szCs w:val="22"/>
            </w:rPr>
            <w:t xml:space="preserve">, w </w:t>
          </w:r>
          <w:proofErr w:type="gramStart"/>
          <w:r w:rsidRPr="00CE59A9">
            <w:rPr>
              <w:rFonts w:ascii="Arial" w:hAnsi="Arial" w:cs="Arial"/>
              <w:sz w:val="22"/>
              <w:szCs w:val="22"/>
            </w:rPr>
            <w:t>sytuacji</w:t>
          </w:r>
          <w:proofErr w:type="gramEnd"/>
          <w:r w:rsidRPr="00CE59A9">
            <w:rPr>
              <w:rFonts w:ascii="Arial" w:hAnsi="Arial" w:cs="Arial"/>
              <w:sz w:val="22"/>
              <w:szCs w:val="22"/>
            </w:rPr>
            <w:t xml:space="preserve"> gdyby wybór prowadził do powstania u zamawiającego obowiązku podatkowego zgodnie z ustawą VAT – </w:t>
          </w:r>
          <w:r w:rsidRPr="00CE59A9">
            <w:rPr>
              <w:rFonts w:ascii="Arial" w:hAnsi="Arial" w:cs="Arial"/>
              <w:i/>
              <w:sz w:val="22"/>
              <w:szCs w:val="22"/>
            </w:rPr>
            <w:t>jeżeli ma zastosowanie</w:t>
          </w:r>
          <w:r w:rsidRPr="00CE59A9">
            <w:rPr>
              <w:rFonts w:ascii="Arial" w:hAnsi="Arial" w:cs="Arial"/>
              <w:sz w:val="22"/>
              <w:szCs w:val="22"/>
            </w:rPr>
            <w:t xml:space="preserve">. </w:t>
          </w:r>
        </w:p>
      </w:sdtContent>
    </w:sdt>
    <w:p w14:paraId="7F04B543" w14:textId="77777777" w:rsidR="000814CA" w:rsidRPr="00CE59A9" w:rsidRDefault="000814CA">
      <w:pPr>
        <w:spacing w:after="240" w:line="312" w:lineRule="auto"/>
        <w:jc w:val="both"/>
        <w:rPr>
          <w:rFonts w:ascii="Arial" w:eastAsia="Arial" w:hAnsi="Arial" w:cs="Arial"/>
          <w:sz w:val="22"/>
          <w:szCs w:val="22"/>
        </w:rPr>
      </w:pPr>
    </w:p>
    <w:p w14:paraId="72AAD92D" w14:textId="77777777" w:rsidR="000814CA" w:rsidRPr="00FB37B6" w:rsidRDefault="0037579B">
      <w:pPr>
        <w:pStyle w:val="Nagwek1"/>
        <w:spacing w:before="0" w:after="120"/>
      </w:pPr>
      <w:r w:rsidRPr="00CE59A9">
        <w:lastRenderedPageBreak/>
        <w:t xml:space="preserve">§13 Termin </w:t>
      </w:r>
      <w:r w:rsidRPr="00FB37B6">
        <w:t>składania i otwarcia ofert</w:t>
      </w:r>
    </w:p>
    <w:p w14:paraId="1F5A8DB5" w14:textId="76608229" w:rsidR="00D06C17" w:rsidRPr="00FB37B6" w:rsidRDefault="0044416A" w:rsidP="00BA3268">
      <w:pPr>
        <w:numPr>
          <w:ilvl w:val="0"/>
          <w:numId w:val="31"/>
        </w:numPr>
        <w:spacing w:after="120"/>
        <w:ind w:left="360"/>
        <w:jc w:val="both"/>
        <w:rPr>
          <w:rFonts w:ascii="Arial" w:eastAsia="Arial" w:hAnsi="Arial" w:cs="Arial"/>
          <w:sz w:val="22"/>
          <w:szCs w:val="22"/>
        </w:rPr>
      </w:pPr>
      <w:sdt>
        <w:sdtPr>
          <w:rPr>
            <w:rFonts w:ascii="Arial" w:hAnsi="Arial" w:cs="Arial"/>
          </w:rPr>
          <w:tag w:val="goog_rdk_277"/>
          <w:id w:val="761793"/>
        </w:sdtPr>
        <w:sdtEndPr>
          <w:rPr>
            <w:sz w:val="22"/>
            <w:szCs w:val="22"/>
          </w:rPr>
        </w:sdtEndPr>
        <w:sdtContent>
          <w:r w:rsidR="00D06C17" w:rsidRPr="00FB37B6">
            <w:rPr>
              <w:rFonts w:ascii="Arial" w:eastAsia="Arial" w:hAnsi="Arial" w:cs="Arial"/>
              <w:sz w:val="22"/>
              <w:szCs w:val="22"/>
            </w:rPr>
            <w:t xml:space="preserve">Ofertę należy złożyć do dnia </w:t>
          </w:r>
          <w:r w:rsidR="00A74734" w:rsidRPr="00FB37B6">
            <w:rPr>
              <w:rFonts w:ascii="Arial" w:eastAsia="Arial" w:hAnsi="Arial" w:cs="Arial"/>
              <w:b/>
              <w:sz w:val="22"/>
              <w:szCs w:val="22"/>
            </w:rPr>
            <w:t>26</w:t>
          </w:r>
          <w:r w:rsidR="002533C0" w:rsidRPr="00FB37B6">
            <w:rPr>
              <w:rFonts w:ascii="Arial" w:eastAsia="Arial" w:hAnsi="Arial" w:cs="Arial"/>
              <w:b/>
              <w:sz w:val="22"/>
              <w:szCs w:val="22"/>
            </w:rPr>
            <w:t>.1</w:t>
          </w:r>
          <w:r w:rsidR="00A74734" w:rsidRPr="00FB37B6">
            <w:rPr>
              <w:rFonts w:ascii="Arial" w:eastAsia="Arial" w:hAnsi="Arial" w:cs="Arial"/>
              <w:b/>
              <w:sz w:val="22"/>
              <w:szCs w:val="22"/>
            </w:rPr>
            <w:t>1</w:t>
          </w:r>
          <w:r w:rsidR="00D06C17" w:rsidRPr="00FB37B6">
            <w:rPr>
              <w:rFonts w:ascii="Arial" w:eastAsia="Arial" w:hAnsi="Arial" w:cs="Arial"/>
              <w:b/>
              <w:sz w:val="22"/>
              <w:szCs w:val="22"/>
            </w:rPr>
            <w:t>.202</w:t>
          </w:r>
          <w:r w:rsidR="00B7729F" w:rsidRPr="00FB37B6">
            <w:rPr>
              <w:rFonts w:ascii="Arial" w:eastAsia="Arial" w:hAnsi="Arial" w:cs="Arial"/>
              <w:b/>
              <w:sz w:val="22"/>
              <w:szCs w:val="22"/>
            </w:rPr>
            <w:t>4</w:t>
          </w:r>
          <w:r w:rsidR="00D06C17" w:rsidRPr="00FB37B6">
            <w:rPr>
              <w:rFonts w:ascii="Arial" w:eastAsia="Arial" w:hAnsi="Arial" w:cs="Arial"/>
              <w:b/>
              <w:sz w:val="22"/>
              <w:szCs w:val="22"/>
            </w:rPr>
            <w:t xml:space="preserve"> r.</w:t>
          </w:r>
        </w:sdtContent>
      </w:sdt>
      <w:r w:rsidR="00D06C17" w:rsidRPr="00FB37B6">
        <w:rPr>
          <w:rFonts w:ascii="Arial" w:hAnsi="Arial" w:cs="Arial"/>
          <w:sz w:val="22"/>
          <w:szCs w:val="22"/>
        </w:rPr>
        <w:t xml:space="preserve"> do godziny 12:00.</w:t>
      </w:r>
    </w:p>
    <w:sdt>
      <w:sdtPr>
        <w:rPr>
          <w:rFonts w:ascii="Arial" w:hAnsi="Arial" w:cs="Arial"/>
        </w:rPr>
        <w:tag w:val="goog_rdk_278"/>
        <w:id w:val="761794"/>
      </w:sdtPr>
      <w:sdtEndPr/>
      <w:sdtContent>
        <w:p w14:paraId="6FFB240E" w14:textId="75A86BE1" w:rsidR="00D06C17" w:rsidRPr="00FB37B6" w:rsidRDefault="00D06C17" w:rsidP="00BA3268">
          <w:pPr>
            <w:numPr>
              <w:ilvl w:val="0"/>
              <w:numId w:val="31"/>
            </w:numPr>
            <w:spacing w:after="120"/>
            <w:ind w:left="360"/>
            <w:jc w:val="both"/>
            <w:rPr>
              <w:rFonts w:ascii="Arial" w:eastAsia="Arial" w:hAnsi="Arial" w:cs="Arial"/>
              <w:sz w:val="22"/>
              <w:szCs w:val="22"/>
            </w:rPr>
          </w:pPr>
          <w:r w:rsidRPr="00FB37B6">
            <w:rPr>
              <w:rFonts w:ascii="Arial" w:eastAsia="Arial" w:hAnsi="Arial" w:cs="Arial"/>
              <w:sz w:val="22"/>
              <w:szCs w:val="22"/>
            </w:rPr>
            <w:t>Otwarcie ofert nastąpi w dniu</w:t>
          </w:r>
          <w:r w:rsidR="002533C0" w:rsidRPr="00FB37B6">
            <w:rPr>
              <w:rFonts w:ascii="Arial" w:eastAsia="Arial" w:hAnsi="Arial" w:cs="Arial"/>
              <w:b/>
              <w:sz w:val="22"/>
              <w:szCs w:val="22"/>
            </w:rPr>
            <w:t xml:space="preserve"> </w:t>
          </w:r>
          <w:r w:rsidR="00A74734" w:rsidRPr="00FB37B6">
            <w:rPr>
              <w:rFonts w:ascii="Arial" w:eastAsia="Arial" w:hAnsi="Arial" w:cs="Arial"/>
              <w:b/>
              <w:sz w:val="22"/>
              <w:szCs w:val="22"/>
            </w:rPr>
            <w:t>26</w:t>
          </w:r>
          <w:r w:rsidR="002533C0" w:rsidRPr="00FB37B6">
            <w:rPr>
              <w:rFonts w:ascii="Arial" w:eastAsia="Arial" w:hAnsi="Arial" w:cs="Arial"/>
              <w:b/>
              <w:sz w:val="22"/>
              <w:szCs w:val="22"/>
            </w:rPr>
            <w:t>.1</w:t>
          </w:r>
          <w:r w:rsidR="00A74734" w:rsidRPr="00FB37B6">
            <w:rPr>
              <w:rFonts w:ascii="Arial" w:eastAsia="Arial" w:hAnsi="Arial" w:cs="Arial"/>
              <w:b/>
              <w:sz w:val="22"/>
              <w:szCs w:val="22"/>
            </w:rPr>
            <w:t>1</w:t>
          </w:r>
          <w:r w:rsidR="002533C0" w:rsidRPr="00FB37B6">
            <w:rPr>
              <w:rFonts w:ascii="Arial" w:eastAsia="Arial" w:hAnsi="Arial" w:cs="Arial"/>
              <w:b/>
              <w:sz w:val="22"/>
              <w:szCs w:val="22"/>
            </w:rPr>
            <w:t>.202</w:t>
          </w:r>
          <w:r w:rsidR="00B7729F" w:rsidRPr="00FB37B6">
            <w:rPr>
              <w:rFonts w:ascii="Arial" w:eastAsia="Arial" w:hAnsi="Arial" w:cs="Arial"/>
              <w:b/>
              <w:sz w:val="22"/>
              <w:szCs w:val="22"/>
            </w:rPr>
            <w:t>4</w:t>
          </w:r>
          <w:r w:rsidR="002533C0" w:rsidRPr="00FB37B6">
            <w:rPr>
              <w:rFonts w:ascii="Arial" w:eastAsia="Arial" w:hAnsi="Arial" w:cs="Arial"/>
              <w:b/>
              <w:sz w:val="22"/>
              <w:szCs w:val="22"/>
            </w:rPr>
            <w:t xml:space="preserve"> r.</w:t>
          </w:r>
          <w:r w:rsidRPr="00FB37B6">
            <w:rPr>
              <w:rFonts w:ascii="Arial" w:eastAsia="Arial" w:hAnsi="Arial" w:cs="Arial"/>
              <w:sz w:val="22"/>
              <w:szCs w:val="22"/>
            </w:rPr>
            <w:t xml:space="preserve"> o godzinie 12:30.</w:t>
          </w:r>
        </w:p>
      </w:sdtContent>
    </w:sdt>
    <w:sdt>
      <w:sdtPr>
        <w:rPr>
          <w:rFonts w:ascii="Arial" w:hAnsi="Arial" w:cs="Arial"/>
        </w:rPr>
        <w:tag w:val="goog_rdk_279"/>
        <w:id w:val="761795"/>
      </w:sdtPr>
      <w:sdtEndPr/>
      <w:sdtContent>
        <w:p w14:paraId="10A31BFC" w14:textId="77777777" w:rsidR="00D06C17" w:rsidRPr="00CE59A9" w:rsidRDefault="00D06C17" w:rsidP="00BA3268">
          <w:pPr>
            <w:numPr>
              <w:ilvl w:val="0"/>
              <w:numId w:val="31"/>
            </w:numPr>
            <w:spacing w:after="120"/>
            <w:ind w:left="360"/>
            <w:jc w:val="both"/>
            <w:rPr>
              <w:rFonts w:ascii="Arial" w:eastAsia="Arial" w:hAnsi="Arial" w:cs="Arial"/>
              <w:sz w:val="22"/>
              <w:szCs w:val="22"/>
            </w:rPr>
          </w:pPr>
          <w:r w:rsidRPr="00CE59A9">
            <w:rPr>
              <w:rFonts w:ascii="Arial" w:eastAsia="Arial" w:hAnsi="Arial" w:cs="Arial"/>
              <w:sz w:val="22"/>
              <w:szCs w:val="22"/>
            </w:rPr>
            <w:t>Otwarcie ofert następuje w trybie przewidzianym w</w:t>
          </w:r>
          <w:r w:rsidRPr="00CE59A9">
            <w:rPr>
              <w:rFonts w:ascii="Arial" w:eastAsia="Arial" w:hAnsi="Arial" w:cs="Arial"/>
              <w:b/>
              <w:sz w:val="22"/>
              <w:szCs w:val="22"/>
            </w:rPr>
            <w:t xml:space="preserve"> Platformie e-zamówienia.</w:t>
          </w:r>
        </w:p>
      </w:sdtContent>
    </w:sdt>
    <w:sdt>
      <w:sdtPr>
        <w:rPr>
          <w:rFonts w:ascii="Arial" w:hAnsi="Arial" w:cs="Arial"/>
        </w:rPr>
        <w:tag w:val="goog_rdk_280"/>
        <w:id w:val="761796"/>
      </w:sdtPr>
      <w:sdtEndPr/>
      <w:sdtContent>
        <w:p w14:paraId="5C753F6D" w14:textId="77777777" w:rsidR="00D06C17" w:rsidRPr="00CE59A9" w:rsidRDefault="00D06C17" w:rsidP="00BA3268">
          <w:pPr>
            <w:numPr>
              <w:ilvl w:val="0"/>
              <w:numId w:val="31"/>
            </w:numPr>
            <w:spacing w:after="120"/>
            <w:ind w:left="360"/>
            <w:jc w:val="both"/>
            <w:rPr>
              <w:rFonts w:ascii="Arial" w:eastAsia="Arial" w:hAnsi="Arial" w:cs="Arial"/>
              <w:sz w:val="22"/>
              <w:szCs w:val="22"/>
            </w:rPr>
          </w:pPr>
          <w:r w:rsidRPr="00CE59A9">
            <w:rPr>
              <w:rFonts w:ascii="Arial" w:eastAsia="Arial" w:hAnsi="Arial" w:cs="Arial"/>
              <w:sz w:val="22"/>
              <w:szCs w:val="22"/>
            </w:rPr>
            <w:t>Czynność otwarcia ofert nie jest publiczna.</w:t>
          </w:r>
        </w:p>
      </w:sdtContent>
    </w:sdt>
    <w:sdt>
      <w:sdtPr>
        <w:tag w:val="goog_rdk_281"/>
        <w:id w:val="761797"/>
      </w:sdtPr>
      <w:sdtEndPr/>
      <w:sdtContent>
        <w:p w14:paraId="190F313C" w14:textId="3BBBB189" w:rsidR="00D06C17" w:rsidRPr="00CE59A9" w:rsidRDefault="00D06C17" w:rsidP="00BA3268">
          <w:pPr>
            <w:numPr>
              <w:ilvl w:val="0"/>
              <w:numId w:val="31"/>
            </w:numPr>
            <w:spacing w:after="120"/>
            <w:ind w:left="360"/>
            <w:jc w:val="both"/>
            <w:rPr>
              <w:rFonts w:ascii="Arial" w:eastAsia="Arial" w:hAnsi="Arial" w:cs="Arial"/>
              <w:sz w:val="22"/>
              <w:szCs w:val="22"/>
            </w:rPr>
          </w:pPr>
          <w:r w:rsidRPr="00CE59A9">
            <w:rPr>
              <w:rFonts w:ascii="Arial" w:eastAsia="Arial" w:hAnsi="Arial" w:cs="Arial"/>
              <w:sz w:val="22"/>
              <w:szCs w:val="22"/>
            </w:rPr>
            <w:t>Niezwłocznie po otwarciu ofert Zamawiający zamieszcza na Platformie informacje odczytane podczas sesji otwarcia ofert.</w:t>
          </w:r>
        </w:p>
      </w:sdtContent>
    </w:sdt>
    <w:p w14:paraId="76E08F34" w14:textId="77777777" w:rsidR="000814CA" w:rsidRPr="00CE59A9" w:rsidRDefault="000814CA">
      <w:pPr>
        <w:pBdr>
          <w:top w:val="nil"/>
          <w:left w:val="nil"/>
          <w:bottom w:val="nil"/>
          <w:right w:val="nil"/>
          <w:between w:val="nil"/>
        </w:pBdr>
        <w:spacing w:after="120"/>
        <w:ind w:left="720"/>
        <w:rPr>
          <w:rFonts w:ascii="Cambria" w:eastAsia="Cambria" w:hAnsi="Cambria" w:cs="Cambria"/>
          <w:sz w:val="24"/>
          <w:szCs w:val="24"/>
        </w:rPr>
      </w:pPr>
    </w:p>
    <w:p w14:paraId="1FE2B7E0" w14:textId="77777777" w:rsidR="000814CA" w:rsidRPr="00CE59A9" w:rsidRDefault="0037579B">
      <w:pPr>
        <w:pStyle w:val="Nagwek1"/>
        <w:spacing w:before="0" w:after="120" w:line="276" w:lineRule="auto"/>
      </w:pPr>
      <w:bookmarkStart w:id="9" w:name="_Hlk152582195"/>
      <w:r w:rsidRPr="00CE59A9">
        <w:t>§</w:t>
      </w:r>
      <w:bookmarkEnd w:id="9"/>
      <w:r w:rsidRPr="00CE59A9">
        <w:t>14 Opis sposobu obliczenia ceny</w:t>
      </w:r>
    </w:p>
    <w:p w14:paraId="57B4DB20" w14:textId="4CB342B5" w:rsidR="00B822D8" w:rsidRPr="00CE59A9" w:rsidRDefault="00B822D8" w:rsidP="00BA3268">
      <w:pPr>
        <w:numPr>
          <w:ilvl w:val="0"/>
          <w:numId w:val="7"/>
        </w:numPr>
        <w:spacing w:after="120"/>
        <w:jc w:val="both"/>
        <w:rPr>
          <w:rFonts w:ascii="Arial" w:eastAsia="Arial" w:hAnsi="Arial" w:cs="Arial"/>
          <w:sz w:val="22"/>
          <w:szCs w:val="22"/>
        </w:rPr>
      </w:pPr>
      <w:r w:rsidRPr="00CE59A9">
        <w:rPr>
          <w:rFonts w:ascii="Arial" w:eastAsia="Arial" w:hAnsi="Arial" w:cs="Arial"/>
          <w:sz w:val="22"/>
          <w:szCs w:val="22"/>
        </w:rPr>
        <w:t xml:space="preserve">Wykonawca poda w Formularzu Ofertowym (Załącznik nr 6 do SWZ) maksymalną cenę brutto za wykonanie całości zamówienia obliczoną zgodnie z treścią Załącznika nr </w:t>
      </w:r>
      <w:r w:rsidR="00903A58">
        <w:rPr>
          <w:rFonts w:ascii="Arial" w:eastAsia="Arial" w:hAnsi="Arial" w:cs="Arial"/>
          <w:sz w:val="22"/>
          <w:szCs w:val="22"/>
        </w:rPr>
        <w:t>6.</w:t>
      </w:r>
      <w:r w:rsidRPr="00CE59A9">
        <w:rPr>
          <w:rFonts w:ascii="Arial" w:eastAsia="Arial" w:hAnsi="Arial" w:cs="Arial"/>
          <w:sz w:val="22"/>
          <w:szCs w:val="22"/>
        </w:rPr>
        <w:t>1</w:t>
      </w:r>
      <w:r w:rsidR="00FB5113" w:rsidRPr="00CE59A9">
        <w:rPr>
          <w:rFonts w:ascii="Arial" w:eastAsia="Arial" w:hAnsi="Arial" w:cs="Arial"/>
          <w:sz w:val="22"/>
          <w:szCs w:val="22"/>
        </w:rPr>
        <w:t xml:space="preserve"> </w:t>
      </w:r>
      <w:r w:rsidRPr="00CE59A9">
        <w:rPr>
          <w:rFonts w:ascii="Arial" w:eastAsia="Arial" w:hAnsi="Arial" w:cs="Arial"/>
          <w:sz w:val="22"/>
          <w:szCs w:val="22"/>
        </w:rPr>
        <w:t xml:space="preserve">do Formularza ofertowego – Cennik szczegółowy. </w:t>
      </w:r>
    </w:p>
    <w:p w14:paraId="504730CB" w14:textId="77777777" w:rsidR="000814CA" w:rsidRPr="00CE59A9" w:rsidRDefault="0037579B" w:rsidP="00BA3268">
      <w:pPr>
        <w:numPr>
          <w:ilvl w:val="0"/>
          <w:numId w:val="7"/>
        </w:numPr>
        <w:spacing w:before="120"/>
        <w:jc w:val="both"/>
        <w:rPr>
          <w:rFonts w:ascii="Arial" w:eastAsia="Arial" w:hAnsi="Arial" w:cs="Arial"/>
          <w:sz w:val="22"/>
          <w:szCs w:val="22"/>
        </w:rPr>
      </w:pPr>
      <w:r w:rsidRPr="00CE59A9">
        <w:rPr>
          <w:rFonts w:ascii="Arial" w:eastAsia="Arial" w:hAnsi="Arial" w:cs="Arial"/>
          <w:sz w:val="22"/>
          <w:szCs w:val="22"/>
        </w:rPr>
        <w:t xml:space="preserve">Cenę należy podać w złotych polskich, z dokładnością do 2 miejsc po przecinku. </w:t>
      </w:r>
    </w:p>
    <w:p w14:paraId="5017FBBB" w14:textId="43211D9C" w:rsidR="001E3873" w:rsidRPr="00CE59A9" w:rsidRDefault="001E3873" w:rsidP="00BA3268">
      <w:pPr>
        <w:numPr>
          <w:ilvl w:val="0"/>
          <w:numId w:val="7"/>
        </w:numPr>
        <w:spacing w:before="120"/>
        <w:jc w:val="both"/>
        <w:rPr>
          <w:rFonts w:ascii="Arial" w:eastAsia="Arial" w:hAnsi="Arial" w:cs="Arial"/>
          <w:sz w:val="22"/>
          <w:szCs w:val="22"/>
        </w:rPr>
      </w:pPr>
      <w:r w:rsidRPr="00CE59A9">
        <w:rPr>
          <w:rFonts w:ascii="Arial" w:eastAsia="Arial" w:hAnsi="Arial" w:cs="Arial"/>
          <w:sz w:val="22"/>
          <w:szCs w:val="22"/>
        </w:rPr>
        <w:t>Cena ofertowa będzie waloryzowana zgodnie z zapisami umowy.</w:t>
      </w:r>
    </w:p>
    <w:p w14:paraId="4BC754AA" w14:textId="346B9329" w:rsidR="000814CA" w:rsidRPr="00CE59A9" w:rsidRDefault="0037579B" w:rsidP="00BA3268">
      <w:pPr>
        <w:numPr>
          <w:ilvl w:val="0"/>
          <w:numId w:val="7"/>
        </w:numPr>
        <w:spacing w:before="120"/>
        <w:jc w:val="both"/>
        <w:rPr>
          <w:rFonts w:ascii="Arial" w:eastAsia="Arial" w:hAnsi="Arial" w:cs="Arial"/>
          <w:sz w:val="22"/>
          <w:szCs w:val="22"/>
        </w:rPr>
      </w:pPr>
      <w:r w:rsidRPr="00CE59A9">
        <w:rPr>
          <w:rFonts w:ascii="Arial" w:eastAsia="Arial" w:hAnsi="Arial" w:cs="Arial"/>
          <w:sz w:val="22"/>
          <w:szCs w:val="22"/>
        </w:rPr>
        <w:t>Ocenie pod</w:t>
      </w:r>
      <w:r w:rsidR="002707AE" w:rsidRPr="00CE59A9">
        <w:rPr>
          <w:rFonts w:ascii="Arial" w:eastAsia="Arial" w:hAnsi="Arial" w:cs="Arial"/>
          <w:sz w:val="22"/>
          <w:szCs w:val="22"/>
        </w:rPr>
        <w:t>legać będzie cena brutto oferty</w:t>
      </w:r>
      <w:r w:rsidR="00903A58">
        <w:rPr>
          <w:rFonts w:ascii="Arial" w:eastAsia="Arial" w:hAnsi="Arial" w:cs="Arial"/>
          <w:sz w:val="22"/>
          <w:szCs w:val="22"/>
        </w:rPr>
        <w:t>.</w:t>
      </w:r>
    </w:p>
    <w:p w14:paraId="3907DFFD" w14:textId="77777777" w:rsidR="000814CA" w:rsidRPr="00CE59A9" w:rsidRDefault="000814CA">
      <w:pPr>
        <w:pBdr>
          <w:top w:val="nil"/>
          <w:left w:val="nil"/>
          <w:bottom w:val="nil"/>
          <w:right w:val="nil"/>
          <w:between w:val="nil"/>
        </w:pBdr>
        <w:spacing w:after="120"/>
        <w:ind w:left="720"/>
        <w:rPr>
          <w:rFonts w:ascii="Cambria" w:eastAsia="Cambria" w:hAnsi="Cambria" w:cs="Cambria"/>
          <w:sz w:val="24"/>
          <w:szCs w:val="24"/>
        </w:rPr>
      </w:pPr>
    </w:p>
    <w:p w14:paraId="7E28CBC4" w14:textId="77777777" w:rsidR="000814CA" w:rsidRPr="00CE59A9" w:rsidRDefault="0037579B">
      <w:pPr>
        <w:pStyle w:val="Nagwek1"/>
        <w:spacing w:before="0" w:after="120" w:line="276" w:lineRule="auto"/>
      </w:pPr>
      <w:r w:rsidRPr="00CE59A9">
        <w:t>§15 Badanie ofert</w:t>
      </w:r>
    </w:p>
    <w:p w14:paraId="7E1E1CC1" w14:textId="47667AC1" w:rsidR="000814CA" w:rsidRPr="00CE59A9" w:rsidRDefault="0037579B" w:rsidP="00BA3268">
      <w:pPr>
        <w:numPr>
          <w:ilvl w:val="0"/>
          <w:numId w:val="4"/>
        </w:numPr>
        <w:spacing w:after="120" w:line="276" w:lineRule="auto"/>
        <w:jc w:val="both"/>
        <w:rPr>
          <w:rFonts w:ascii="Arial" w:eastAsia="Arial" w:hAnsi="Arial" w:cs="Arial"/>
          <w:sz w:val="22"/>
          <w:szCs w:val="22"/>
        </w:rPr>
      </w:pPr>
      <w:r w:rsidRPr="00CE59A9">
        <w:rPr>
          <w:rFonts w:ascii="Arial" w:eastAsia="Arial" w:hAnsi="Arial" w:cs="Arial"/>
          <w:sz w:val="22"/>
          <w:szCs w:val="22"/>
        </w:rPr>
        <w:t>Zamawiający najpierw dokonuje oceny ofert, a następnie zbada, czy wykonawca, którego oferta została oceniona jako najkorzystniejsza, nie podlega wykluczeniu oraz spełnia warunki udziału w postępowaniu. W takim przypadku, w terminie nie krótszym niż 5 dni wezwie Wykonawcę, który przedstawił najkorzystniejszą ofertę do złożenia dokumentów potwierdzających spełnianie warunków udziału oraz niepodleganie wykluczeniu z</w:t>
      </w:r>
      <w:r w:rsidR="00B7729F" w:rsidRPr="00CE59A9">
        <w:rPr>
          <w:rFonts w:ascii="Arial" w:eastAsia="Arial" w:hAnsi="Arial" w:cs="Arial"/>
          <w:sz w:val="22"/>
          <w:szCs w:val="22"/>
        </w:rPr>
        <w:t> </w:t>
      </w:r>
      <w:r w:rsidRPr="00CE59A9">
        <w:rPr>
          <w:rFonts w:ascii="Arial" w:eastAsia="Arial" w:hAnsi="Arial" w:cs="Arial"/>
          <w:sz w:val="22"/>
          <w:szCs w:val="22"/>
        </w:rPr>
        <w:t xml:space="preserve">postępowania. Art. 274 ustawy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 xml:space="preserve"> stosuje się.</w:t>
      </w:r>
    </w:p>
    <w:p w14:paraId="6442105F" w14:textId="77777777" w:rsidR="000814CA" w:rsidRPr="00CE59A9" w:rsidRDefault="0037579B" w:rsidP="00BA3268">
      <w:pPr>
        <w:numPr>
          <w:ilvl w:val="0"/>
          <w:numId w:val="4"/>
        </w:numPr>
        <w:spacing w:after="120" w:line="276" w:lineRule="auto"/>
        <w:jc w:val="both"/>
        <w:rPr>
          <w:rFonts w:ascii="Arial" w:eastAsia="Arial" w:hAnsi="Arial" w:cs="Arial"/>
          <w:sz w:val="22"/>
          <w:szCs w:val="22"/>
        </w:rPr>
      </w:pPr>
      <w:r w:rsidRPr="00CE59A9">
        <w:rPr>
          <w:rFonts w:ascii="Arial" w:eastAsia="Arial" w:hAnsi="Arial" w:cs="Arial"/>
          <w:sz w:val="22"/>
          <w:szCs w:val="22"/>
        </w:rPr>
        <w:t>W toku badania i oceny ofert Zamawiający może żądać od Wykonawców wyjaśnień dotyczących treści złożonych ofert.</w:t>
      </w:r>
    </w:p>
    <w:p w14:paraId="557AFAE1" w14:textId="77777777" w:rsidR="000814CA" w:rsidRPr="00CE59A9" w:rsidRDefault="0037579B" w:rsidP="00BA3268">
      <w:pPr>
        <w:numPr>
          <w:ilvl w:val="0"/>
          <w:numId w:val="4"/>
        </w:numPr>
        <w:spacing w:after="120" w:line="276" w:lineRule="auto"/>
        <w:jc w:val="both"/>
        <w:rPr>
          <w:rFonts w:ascii="Arial" w:eastAsia="Arial" w:hAnsi="Arial" w:cs="Arial"/>
          <w:sz w:val="22"/>
          <w:szCs w:val="22"/>
        </w:rPr>
      </w:pPr>
      <w:r w:rsidRPr="00CE59A9">
        <w:rPr>
          <w:rFonts w:ascii="Arial" w:eastAsia="Arial" w:hAnsi="Arial" w:cs="Arial"/>
          <w:sz w:val="22"/>
          <w:szCs w:val="22"/>
        </w:rPr>
        <w:t>Zamawiający dokona poprawek w ofercie zgodnie z zapisami art. 223 ust. 2 ustawy.</w:t>
      </w:r>
    </w:p>
    <w:p w14:paraId="69F778EE" w14:textId="77777777" w:rsidR="000814CA" w:rsidRPr="00CE59A9" w:rsidRDefault="0037579B" w:rsidP="00BA3268">
      <w:pPr>
        <w:numPr>
          <w:ilvl w:val="0"/>
          <w:numId w:val="4"/>
        </w:numPr>
        <w:spacing w:after="120" w:line="276" w:lineRule="auto"/>
        <w:jc w:val="both"/>
        <w:rPr>
          <w:rFonts w:ascii="Arial" w:eastAsia="Arial" w:hAnsi="Arial" w:cs="Arial"/>
          <w:sz w:val="22"/>
          <w:szCs w:val="22"/>
        </w:rPr>
      </w:pPr>
      <w:r w:rsidRPr="00CE59A9">
        <w:rPr>
          <w:rFonts w:ascii="Arial" w:eastAsia="Arial" w:hAnsi="Arial" w:cs="Arial"/>
          <w:sz w:val="22"/>
          <w:szCs w:val="22"/>
        </w:rPr>
        <w:t xml:space="preserve">W przypadku rozbieżności pomiędzy ceną podaną przez wykonawcę w ofercie wyrażoną słownie oraz cyfrowo, za prawidłową Zamawiający uzna wartość (cenę) wyrażoną słownie z zastrzeżeniem art. 223 ust. 2 </w:t>
      </w:r>
      <w:proofErr w:type="spellStart"/>
      <w:r w:rsidRPr="00CE59A9">
        <w:rPr>
          <w:rFonts w:ascii="Arial" w:eastAsia="Arial" w:hAnsi="Arial" w:cs="Arial"/>
          <w:sz w:val="22"/>
          <w:szCs w:val="22"/>
        </w:rPr>
        <w:t>pzp</w:t>
      </w:r>
      <w:proofErr w:type="spellEnd"/>
      <w:r w:rsidRPr="00CE59A9">
        <w:rPr>
          <w:rFonts w:ascii="Arial" w:eastAsia="Arial" w:hAnsi="Arial" w:cs="Arial"/>
          <w:sz w:val="22"/>
          <w:szCs w:val="22"/>
        </w:rPr>
        <w:t>.</w:t>
      </w:r>
    </w:p>
    <w:p w14:paraId="55E73194" w14:textId="77777777" w:rsidR="000814CA" w:rsidRPr="00CE59A9" w:rsidRDefault="000814CA">
      <w:pPr>
        <w:spacing w:after="120" w:line="276" w:lineRule="auto"/>
        <w:jc w:val="both"/>
        <w:rPr>
          <w:rFonts w:ascii="Arial" w:eastAsia="Arial" w:hAnsi="Arial" w:cs="Arial"/>
          <w:sz w:val="22"/>
          <w:szCs w:val="22"/>
        </w:rPr>
      </w:pPr>
    </w:p>
    <w:p w14:paraId="2165E2EB" w14:textId="77777777" w:rsidR="000814CA" w:rsidRPr="00CE59A9" w:rsidRDefault="0037579B">
      <w:pPr>
        <w:pStyle w:val="Nagwek1"/>
        <w:spacing w:before="0" w:after="120" w:line="276" w:lineRule="auto"/>
      </w:pPr>
      <w:bookmarkStart w:id="10" w:name="_heading=h.1t3h5sf" w:colFirst="0" w:colLast="0"/>
      <w:bookmarkEnd w:id="10"/>
      <w:r w:rsidRPr="00CE59A9">
        <w:t>§16 Opis kryteriów oceny ofert wraz z podaniem wag tych kryteriów i sposobu oceny ofert</w:t>
      </w:r>
    </w:p>
    <w:p w14:paraId="5CBF1747" w14:textId="77777777" w:rsidR="000814CA" w:rsidRPr="00CE59A9" w:rsidRDefault="000814CA"/>
    <w:p w14:paraId="29ECEAB1" w14:textId="4FF74BA2" w:rsidR="00B822D8" w:rsidRPr="00CE59A9" w:rsidRDefault="0037579B" w:rsidP="00BA3268">
      <w:pPr>
        <w:numPr>
          <w:ilvl w:val="0"/>
          <w:numId w:val="5"/>
        </w:numPr>
        <w:rPr>
          <w:rFonts w:ascii="Arial" w:eastAsia="Arial" w:hAnsi="Arial" w:cs="Arial"/>
          <w:sz w:val="22"/>
          <w:szCs w:val="22"/>
        </w:rPr>
      </w:pPr>
      <w:bookmarkStart w:id="11" w:name="_heading=h.4d34og8" w:colFirst="0" w:colLast="0"/>
      <w:bookmarkEnd w:id="11"/>
      <w:r w:rsidRPr="00CE59A9">
        <w:rPr>
          <w:rFonts w:ascii="Arial" w:eastAsia="Arial" w:hAnsi="Arial" w:cs="Arial"/>
          <w:sz w:val="22"/>
          <w:szCs w:val="22"/>
        </w:rPr>
        <w:t xml:space="preserve">Opis kryteriów, którymi Zamawiający będzie się kierował przy wyborze oferty wraz </w:t>
      </w:r>
      <w:r w:rsidR="002707AE" w:rsidRPr="00CE59A9">
        <w:rPr>
          <w:rFonts w:ascii="Arial" w:eastAsia="Arial" w:hAnsi="Arial" w:cs="Arial"/>
          <w:sz w:val="22"/>
          <w:szCs w:val="22"/>
        </w:rPr>
        <w:br/>
      </w:r>
      <w:r w:rsidRPr="00CE59A9">
        <w:rPr>
          <w:rFonts w:ascii="Arial" w:eastAsia="Arial" w:hAnsi="Arial" w:cs="Arial"/>
          <w:sz w:val="22"/>
          <w:szCs w:val="22"/>
        </w:rPr>
        <w:t>z podaniem znaczenia tych kryteriów</w:t>
      </w:r>
      <w:r w:rsidR="002707AE" w:rsidRPr="00CE59A9">
        <w:rPr>
          <w:rFonts w:ascii="Arial" w:eastAsia="Arial" w:hAnsi="Arial" w:cs="Arial"/>
          <w:sz w:val="22"/>
          <w:szCs w:val="22"/>
        </w:rPr>
        <w:t xml:space="preserve"> </w:t>
      </w:r>
      <w:r w:rsidRPr="00CE59A9">
        <w:rPr>
          <w:rFonts w:ascii="Arial" w:eastAsia="Arial" w:hAnsi="Arial" w:cs="Arial"/>
          <w:sz w:val="22"/>
          <w:szCs w:val="22"/>
        </w:rPr>
        <w:t>i sposobu oceny ofert.</w:t>
      </w:r>
    </w:p>
    <w:p w14:paraId="00F4515C" w14:textId="77777777" w:rsidR="00B822D8" w:rsidRPr="00CE59A9" w:rsidRDefault="00B822D8" w:rsidP="00B822D8">
      <w:pPr>
        <w:rPr>
          <w:rFonts w:ascii="Arial" w:eastAsia="Arial" w:hAnsi="Arial" w:cs="Arial"/>
          <w:sz w:val="22"/>
          <w:szCs w:val="22"/>
        </w:rPr>
      </w:pPr>
    </w:p>
    <w:tbl>
      <w:tblPr>
        <w:tblW w:w="8267" w:type="dxa"/>
        <w:jc w:val="center"/>
        <w:tblBorders>
          <w:insideH w:val="single" w:sz="18" w:space="0" w:color="FFFFFF"/>
          <w:insideV w:val="single" w:sz="18" w:space="0" w:color="FFFFFF"/>
        </w:tblBorders>
        <w:tblLayout w:type="fixed"/>
        <w:tblLook w:val="0400" w:firstRow="0" w:lastRow="0" w:firstColumn="0" w:lastColumn="0" w:noHBand="0" w:noVBand="1"/>
      </w:tblPr>
      <w:tblGrid>
        <w:gridCol w:w="687"/>
        <w:gridCol w:w="5517"/>
        <w:gridCol w:w="2063"/>
      </w:tblGrid>
      <w:tr w:rsidR="00CE59A9" w:rsidRPr="00CE59A9" w14:paraId="26D043B9" w14:textId="77777777" w:rsidTr="00B822D8">
        <w:trPr>
          <w:trHeight w:val="666"/>
          <w:jc w:val="center"/>
        </w:trPr>
        <w:tc>
          <w:tcPr>
            <w:tcW w:w="68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E1EDB8" w14:textId="77777777" w:rsidR="00B822D8" w:rsidRPr="00CE59A9" w:rsidRDefault="00B822D8" w:rsidP="00D06C17">
            <w:pPr>
              <w:spacing w:line="276" w:lineRule="auto"/>
              <w:jc w:val="both"/>
              <w:rPr>
                <w:rFonts w:ascii="Arial" w:hAnsi="Arial" w:cs="Arial"/>
                <w:b/>
                <w:szCs w:val="24"/>
              </w:rPr>
            </w:pPr>
            <w:r w:rsidRPr="00CE59A9">
              <w:rPr>
                <w:rFonts w:ascii="Arial" w:hAnsi="Arial" w:cs="Arial"/>
                <w:b/>
                <w:szCs w:val="24"/>
              </w:rPr>
              <w:t>L.p.</w:t>
            </w:r>
          </w:p>
        </w:tc>
        <w:tc>
          <w:tcPr>
            <w:tcW w:w="55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6987A1" w14:textId="77777777" w:rsidR="00B822D8" w:rsidRPr="00CE59A9" w:rsidRDefault="00B822D8" w:rsidP="00D06C17">
            <w:pPr>
              <w:spacing w:line="276" w:lineRule="auto"/>
              <w:jc w:val="center"/>
              <w:rPr>
                <w:rFonts w:ascii="Arial" w:hAnsi="Arial" w:cs="Arial"/>
                <w:b/>
                <w:szCs w:val="24"/>
              </w:rPr>
            </w:pPr>
            <w:r w:rsidRPr="00CE59A9">
              <w:rPr>
                <w:rFonts w:ascii="Arial" w:hAnsi="Arial" w:cs="Arial"/>
                <w:b/>
                <w:szCs w:val="24"/>
              </w:rPr>
              <w:t>Kryterium</w:t>
            </w:r>
          </w:p>
        </w:tc>
        <w:tc>
          <w:tcPr>
            <w:tcW w:w="20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852458" w14:textId="77777777" w:rsidR="00B822D8" w:rsidRPr="00CE59A9" w:rsidRDefault="00B822D8" w:rsidP="00D06C17">
            <w:pPr>
              <w:spacing w:line="276" w:lineRule="auto"/>
              <w:jc w:val="center"/>
              <w:rPr>
                <w:rFonts w:ascii="Arial" w:hAnsi="Arial" w:cs="Arial"/>
                <w:b/>
                <w:szCs w:val="24"/>
              </w:rPr>
            </w:pPr>
            <w:r w:rsidRPr="00CE59A9">
              <w:rPr>
                <w:rFonts w:ascii="Arial" w:hAnsi="Arial" w:cs="Arial"/>
                <w:b/>
                <w:szCs w:val="24"/>
              </w:rPr>
              <w:t>Liczba punktów (waga)</w:t>
            </w:r>
          </w:p>
        </w:tc>
      </w:tr>
      <w:tr w:rsidR="00CE59A9" w:rsidRPr="00CE59A9" w14:paraId="32D0EE9C" w14:textId="77777777" w:rsidTr="00B822D8">
        <w:trPr>
          <w:trHeight w:val="344"/>
          <w:jc w:val="center"/>
        </w:trPr>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2DE82" w14:textId="77777777" w:rsidR="00B822D8" w:rsidRPr="00CE59A9" w:rsidRDefault="00B822D8" w:rsidP="00D06C17">
            <w:pPr>
              <w:pBdr>
                <w:top w:val="nil"/>
                <w:left w:val="nil"/>
                <w:bottom w:val="nil"/>
                <w:right w:val="nil"/>
                <w:between w:val="nil"/>
              </w:pBdr>
              <w:spacing w:line="276" w:lineRule="auto"/>
              <w:jc w:val="center"/>
              <w:rPr>
                <w:rFonts w:ascii="Arial" w:hAnsi="Arial" w:cs="Arial"/>
                <w:szCs w:val="24"/>
              </w:rPr>
            </w:pPr>
            <w:r w:rsidRPr="00CE59A9">
              <w:rPr>
                <w:rFonts w:ascii="Arial" w:hAnsi="Arial" w:cs="Arial"/>
                <w:szCs w:val="24"/>
              </w:rPr>
              <w:t>1.</w:t>
            </w:r>
          </w:p>
        </w:tc>
        <w:tc>
          <w:tcPr>
            <w:tcW w:w="55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EF3F3" w14:textId="77777777" w:rsidR="00B822D8" w:rsidRPr="00CE59A9" w:rsidRDefault="00B822D8" w:rsidP="00D06C17">
            <w:pPr>
              <w:spacing w:line="276" w:lineRule="auto"/>
              <w:jc w:val="both"/>
              <w:rPr>
                <w:rFonts w:ascii="Arial" w:hAnsi="Arial" w:cs="Arial"/>
                <w:szCs w:val="24"/>
              </w:rPr>
            </w:pPr>
            <w:r w:rsidRPr="00CE59A9">
              <w:rPr>
                <w:rFonts w:ascii="Arial" w:hAnsi="Arial" w:cs="Arial"/>
                <w:szCs w:val="24"/>
              </w:rPr>
              <w:t>Cena</w:t>
            </w:r>
          </w:p>
        </w:tc>
        <w:tc>
          <w:tcPr>
            <w:tcW w:w="2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17922" w14:textId="77777777" w:rsidR="00B822D8" w:rsidRPr="00CE59A9" w:rsidRDefault="00B822D8" w:rsidP="00D06C17">
            <w:pPr>
              <w:spacing w:line="276" w:lineRule="auto"/>
              <w:jc w:val="center"/>
              <w:rPr>
                <w:rFonts w:ascii="Arial" w:hAnsi="Arial" w:cs="Arial"/>
                <w:szCs w:val="24"/>
              </w:rPr>
            </w:pPr>
            <w:r w:rsidRPr="00CE59A9">
              <w:rPr>
                <w:rFonts w:ascii="Arial" w:hAnsi="Arial" w:cs="Arial"/>
                <w:szCs w:val="24"/>
              </w:rPr>
              <w:t>100 pkt (100%)</w:t>
            </w:r>
          </w:p>
        </w:tc>
      </w:tr>
      <w:tr w:rsidR="00B822D8" w:rsidRPr="00CE59A9" w14:paraId="28C60BA2" w14:textId="77777777" w:rsidTr="00B822D8">
        <w:trPr>
          <w:trHeight w:val="129"/>
          <w:jc w:val="center"/>
        </w:trPr>
        <w:tc>
          <w:tcPr>
            <w:tcW w:w="6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EA7AC" w14:textId="77777777" w:rsidR="00B822D8" w:rsidRPr="00CE59A9" w:rsidRDefault="00B822D8" w:rsidP="00D06C17">
            <w:pPr>
              <w:spacing w:line="276" w:lineRule="auto"/>
              <w:jc w:val="both"/>
              <w:rPr>
                <w:rFonts w:ascii="Arial" w:hAnsi="Arial" w:cs="Arial"/>
                <w:szCs w:val="24"/>
              </w:rPr>
            </w:pPr>
            <w:r w:rsidRPr="00CE59A9">
              <w:rPr>
                <w:rFonts w:ascii="Arial" w:hAnsi="Arial" w:cs="Arial"/>
                <w:szCs w:val="24"/>
              </w:rPr>
              <w:t>RAZEM</w:t>
            </w:r>
          </w:p>
        </w:tc>
        <w:tc>
          <w:tcPr>
            <w:tcW w:w="2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33287" w14:textId="77777777" w:rsidR="00B822D8" w:rsidRPr="00CE59A9" w:rsidRDefault="00960FBC" w:rsidP="00BA3268">
            <w:pPr>
              <w:pStyle w:val="Akapitzlist"/>
              <w:numPr>
                <w:ilvl w:val="0"/>
                <w:numId w:val="12"/>
              </w:numPr>
              <w:spacing w:line="276" w:lineRule="auto"/>
              <w:jc w:val="center"/>
              <w:rPr>
                <w:rFonts w:ascii="Arial" w:hAnsi="Arial" w:cs="Arial"/>
                <w:szCs w:val="24"/>
              </w:rPr>
            </w:pPr>
            <w:r w:rsidRPr="00CE59A9">
              <w:rPr>
                <w:rFonts w:ascii="Arial" w:hAnsi="Arial" w:cs="Arial"/>
                <w:szCs w:val="24"/>
              </w:rPr>
              <w:t>pk</w:t>
            </w:r>
            <w:r w:rsidR="00B822D8" w:rsidRPr="00CE59A9">
              <w:rPr>
                <w:rFonts w:ascii="Arial" w:hAnsi="Arial" w:cs="Arial"/>
                <w:szCs w:val="24"/>
              </w:rPr>
              <w:t>t (100 %)</w:t>
            </w:r>
          </w:p>
        </w:tc>
      </w:tr>
    </w:tbl>
    <w:p w14:paraId="50B90E3B" w14:textId="77777777" w:rsidR="00B822D8" w:rsidRPr="00CE59A9" w:rsidRDefault="00B822D8" w:rsidP="00B822D8">
      <w:pPr>
        <w:rPr>
          <w:rFonts w:ascii="Arial" w:eastAsia="Arial" w:hAnsi="Arial" w:cs="Arial"/>
          <w:sz w:val="22"/>
          <w:szCs w:val="22"/>
        </w:rPr>
      </w:pPr>
    </w:p>
    <w:p w14:paraId="6663D91B" w14:textId="3CFE2D03" w:rsidR="000814CA" w:rsidRPr="00CE59A9" w:rsidRDefault="005D598C" w:rsidP="005D598C">
      <w:pPr>
        <w:rPr>
          <w:rFonts w:ascii="Arial" w:eastAsia="Arial" w:hAnsi="Arial" w:cs="Arial"/>
          <w:b/>
          <w:sz w:val="22"/>
          <w:szCs w:val="22"/>
        </w:rPr>
      </w:pPr>
      <w:r w:rsidRPr="00CE59A9">
        <w:rPr>
          <w:rFonts w:ascii="Arial" w:eastAsia="Arial" w:hAnsi="Arial" w:cs="Arial"/>
          <w:b/>
          <w:sz w:val="22"/>
          <w:szCs w:val="22"/>
        </w:rPr>
        <w:lastRenderedPageBreak/>
        <w:t>Kryterium</w:t>
      </w:r>
      <w:r w:rsidR="00B822D8" w:rsidRPr="00CE59A9">
        <w:rPr>
          <w:rFonts w:ascii="Arial" w:eastAsia="Arial" w:hAnsi="Arial" w:cs="Arial"/>
          <w:b/>
          <w:sz w:val="22"/>
          <w:szCs w:val="22"/>
        </w:rPr>
        <w:t xml:space="preserve"> „Cena” (100</w:t>
      </w:r>
      <w:r w:rsidR="0037579B" w:rsidRPr="00CE59A9">
        <w:rPr>
          <w:rFonts w:ascii="Arial" w:eastAsia="Arial" w:hAnsi="Arial" w:cs="Arial"/>
          <w:b/>
          <w:sz w:val="22"/>
          <w:szCs w:val="22"/>
        </w:rPr>
        <w:t xml:space="preserve"> pkt</w:t>
      </w:r>
      <w:r w:rsidR="00903A58">
        <w:rPr>
          <w:rFonts w:ascii="Arial" w:eastAsia="Arial" w:hAnsi="Arial" w:cs="Arial"/>
          <w:b/>
          <w:sz w:val="22"/>
          <w:szCs w:val="22"/>
        </w:rPr>
        <w:t>) (</w:t>
      </w:r>
      <w:r w:rsidR="00DC1F3A" w:rsidRPr="00CE59A9">
        <w:rPr>
          <w:rFonts w:ascii="Arial" w:eastAsia="Arial" w:hAnsi="Arial" w:cs="Arial"/>
          <w:b/>
          <w:sz w:val="22"/>
          <w:szCs w:val="22"/>
        </w:rPr>
        <w:t>100%)</w:t>
      </w:r>
    </w:p>
    <w:p w14:paraId="1F8CBB53" w14:textId="77777777" w:rsidR="000814CA" w:rsidRPr="00CE59A9" w:rsidRDefault="0037579B">
      <w:pPr>
        <w:widowControl w:val="0"/>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W kryterium “C</w:t>
      </w:r>
      <w:r w:rsidR="00DC1F3A" w:rsidRPr="00CE59A9">
        <w:rPr>
          <w:rFonts w:ascii="Arial" w:eastAsia="Arial" w:hAnsi="Arial" w:cs="Arial"/>
          <w:sz w:val="22"/>
          <w:szCs w:val="22"/>
        </w:rPr>
        <w:t>ena” najwyższą liczbę punktów (10</w:t>
      </w:r>
      <w:r w:rsidRPr="00CE59A9">
        <w:rPr>
          <w:rFonts w:ascii="Arial" w:eastAsia="Arial" w:hAnsi="Arial" w:cs="Arial"/>
          <w:sz w:val="22"/>
          <w:szCs w:val="22"/>
        </w:rPr>
        <w:t>0 pkt) otrzyma oferta zawierająca najniższą cenę brutto, a każda następna odpowiednio zgodnie ze wzorem:</w:t>
      </w:r>
    </w:p>
    <w:p w14:paraId="74FB22CF" w14:textId="77777777" w:rsidR="000814CA" w:rsidRPr="00CE59A9" w:rsidRDefault="000814CA">
      <w:pPr>
        <w:widowControl w:val="0"/>
        <w:pBdr>
          <w:top w:val="nil"/>
          <w:left w:val="nil"/>
          <w:bottom w:val="nil"/>
          <w:right w:val="nil"/>
          <w:between w:val="nil"/>
        </w:pBdr>
        <w:jc w:val="both"/>
        <w:rPr>
          <w:rFonts w:ascii="Arial" w:eastAsia="Arial" w:hAnsi="Arial" w:cs="Arial"/>
          <w:i/>
          <w:sz w:val="22"/>
          <w:szCs w:val="22"/>
        </w:rPr>
      </w:pPr>
    </w:p>
    <w:p w14:paraId="61736039" w14:textId="77777777" w:rsidR="000814CA" w:rsidRPr="00CE59A9" w:rsidRDefault="0037579B">
      <w:pPr>
        <w:widowControl w:val="0"/>
        <w:pBdr>
          <w:top w:val="nil"/>
          <w:left w:val="nil"/>
          <w:bottom w:val="nil"/>
          <w:right w:val="nil"/>
          <w:between w:val="nil"/>
        </w:pBdr>
        <w:jc w:val="both"/>
        <w:rPr>
          <w:rFonts w:ascii="Arial" w:eastAsia="Arial" w:hAnsi="Arial" w:cs="Arial"/>
          <w:i/>
          <w:sz w:val="22"/>
          <w:szCs w:val="22"/>
        </w:rPr>
      </w:pPr>
      <w:r w:rsidRPr="00CE59A9">
        <w:rPr>
          <w:rFonts w:ascii="Arial" w:eastAsia="Arial" w:hAnsi="Arial" w:cs="Arial"/>
          <w:i/>
          <w:sz w:val="22"/>
          <w:szCs w:val="22"/>
        </w:rPr>
        <w:t>liczba punktów oferty = (cena o</w:t>
      </w:r>
      <w:r w:rsidR="00DC1F3A" w:rsidRPr="00CE59A9">
        <w:rPr>
          <w:rFonts w:ascii="Arial" w:eastAsia="Arial" w:hAnsi="Arial" w:cs="Arial"/>
          <w:i/>
          <w:sz w:val="22"/>
          <w:szCs w:val="22"/>
        </w:rPr>
        <w:t xml:space="preserve">ferty najniżej skalkulowanej x </w:t>
      </w:r>
      <w:proofErr w:type="gramStart"/>
      <w:r w:rsidR="00DC1F3A" w:rsidRPr="00CE59A9">
        <w:rPr>
          <w:rFonts w:ascii="Arial" w:eastAsia="Arial" w:hAnsi="Arial" w:cs="Arial"/>
          <w:i/>
          <w:sz w:val="22"/>
          <w:szCs w:val="22"/>
        </w:rPr>
        <w:t>10</w:t>
      </w:r>
      <w:r w:rsidRPr="00CE59A9">
        <w:rPr>
          <w:rFonts w:ascii="Arial" w:eastAsia="Arial" w:hAnsi="Arial" w:cs="Arial"/>
          <w:i/>
          <w:sz w:val="22"/>
          <w:szCs w:val="22"/>
        </w:rPr>
        <w:t>0)/</w:t>
      </w:r>
      <w:proofErr w:type="gramEnd"/>
      <w:r w:rsidRPr="00CE59A9">
        <w:rPr>
          <w:rFonts w:ascii="Arial" w:eastAsia="Arial" w:hAnsi="Arial" w:cs="Arial"/>
          <w:i/>
          <w:sz w:val="22"/>
          <w:szCs w:val="22"/>
        </w:rPr>
        <w:t xml:space="preserve"> cena oferty ocenianej.</w:t>
      </w:r>
    </w:p>
    <w:p w14:paraId="223F62D2" w14:textId="77777777" w:rsidR="000814CA" w:rsidRPr="00CE59A9" w:rsidRDefault="0037579B">
      <w:pPr>
        <w:widowControl w:val="0"/>
        <w:pBdr>
          <w:top w:val="nil"/>
          <w:left w:val="nil"/>
          <w:bottom w:val="nil"/>
          <w:right w:val="nil"/>
          <w:between w:val="nil"/>
        </w:pBdr>
        <w:jc w:val="both"/>
        <w:rPr>
          <w:rFonts w:ascii="Arial" w:eastAsia="Arial" w:hAnsi="Arial" w:cs="Arial"/>
          <w:sz w:val="22"/>
          <w:szCs w:val="22"/>
        </w:rPr>
      </w:pPr>
      <w:r w:rsidRPr="00CE59A9">
        <w:rPr>
          <w:rFonts w:ascii="Arial" w:eastAsia="Arial" w:hAnsi="Arial" w:cs="Arial"/>
          <w:sz w:val="22"/>
          <w:szCs w:val="22"/>
        </w:rPr>
        <w:t xml:space="preserve"> </w:t>
      </w:r>
    </w:p>
    <w:p w14:paraId="74BECC48" w14:textId="77777777" w:rsidR="000814CA" w:rsidRPr="00CE59A9" w:rsidRDefault="000814CA">
      <w:pPr>
        <w:widowControl w:val="0"/>
        <w:pBdr>
          <w:top w:val="nil"/>
          <w:left w:val="nil"/>
          <w:bottom w:val="nil"/>
          <w:right w:val="nil"/>
          <w:between w:val="nil"/>
        </w:pBdr>
        <w:jc w:val="both"/>
        <w:rPr>
          <w:rFonts w:ascii="Arial" w:eastAsia="Arial" w:hAnsi="Arial" w:cs="Arial"/>
          <w:sz w:val="22"/>
          <w:szCs w:val="22"/>
        </w:rPr>
      </w:pPr>
    </w:p>
    <w:p w14:paraId="56AFD69F" w14:textId="77777777" w:rsidR="000814CA" w:rsidRPr="00CE59A9" w:rsidRDefault="0037579B" w:rsidP="00BA3268">
      <w:pPr>
        <w:numPr>
          <w:ilvl w:val="0"/>
          <w:numId w:val="5"/>
        </w:numPr>
        <w:jc w:val="both"/>
        <w:rPr>
          <w:rFonts w:ascii="Arial" w:eastAsia="Arial" w:hAnsi="Arial" w:cs="Arial"/>
          <w:sz w:val="22"/>
          <w:szCs w:val="22"/>
        </w:rPr>
      </w:pPr>
      <w:r w:rsidRPr="00CE59A9">
        <w:rPr>
          <w:rFonts w:ascii="Arial" w:eastAsia="Arial" w:hAnsi="Arial" w:cs="Arial"/>
          <w:sz w:val="22"/>
          <w:szCs w:val="22"/>
        </w:rPr>
        <w:t xml:space="preserve">Przez każdego oceniającego w kryterium cena - ocena będzie dokonana </w:t>
      </w:r>
      <w:r w:rsidRPr="00CE59A9">
        <w:rPr>
          <w:rFonts w:ascii="Arial" w:eastAsia="Arial" w:hAnsi="Arial" w:cs="Arial"/>
          <w:sz w:val="22"/>
          <w:szCs w:val="22"/>
        </w:rPr>
        <w:br/>
        <w:t xml:space="preserve">z dokładnością do dwóch </w:t>
      </w:r>
      <w:r w:rsidR="00DC1F3A" w:rsidRPr="00CE59A9">
        <w:rPr>
          <w:rFonts w:ascii="Arial" w:eastAsia="Arial" w:hAnsi="Arial" w:cs="Arial"/>
          <w:sz w:val="22"/>
          <w:szCs w:val="22"/>
        </w:rPr>
        <w:t>miejsc po przecinku</w:t>
      </w:r>
      <w:r w:rsidRPr="00CE59A9">
        <w:rPr>
          <w:rFonts w:ascii="Arial" w:eastAsia="Arial" w:hAnsi="Arial" w:cs="Arial"/>
          <w:sz w:val="22"/>
          <w:szCs w:val="22"/>
        </w:rPr>
        <w:t>.</w:t>
      </w:r>
    </w:p>
    <w:p w14:paraId="32C98454" w14:textId="7E1197FD" w:rsidR="000814CA" w:rsidRPr="00CE59A9" w:rsidRDefault="0037579B" w:rsidP="00BA3268">
      <w:pPr>
        <w:numPr>
          <w:ilvl w:val="0"/>
          <w:numId w:val="5"/>
        </w:numPr>
        <w:jc w:val="both"/>
        <w:rPr>
          <w:rFonts w:ascii="Arial" w:eastAsia="Arial" w:hAnsi="Arial" w:cs="Arial"/>
          <w:sz w:val="22"/>
          <w:szCs w:val="22"/>
        </w:rPr>
      </w:pPr>
      <w:r w:rsidRPr="00CE59A9">
        <w:rPr>
          <w:rFonts w:ascii="Arial" w:eastAsia="Arial" w:hAnsi="Arial" w:cs="Arial"/>
          <w:sz w:val="22"/>
          <w:szCs w:val="22"/>
        </w:rPr>
        <w:t>Zamawiający udzieli zamówienia Wykonawcy, którego oferta uzyskała największą liczbę punktów.</w:t>
      </w:r>
    </w:p>
    <w:p w14:paraId="77E659F0" w14:textId="77777777" w:rsidR="000814CA" w:rsidRPr="00CE59A9" w:rsidRDefault="000814CA">
      <w:pPr>
        <w:widowControl w:val="0"/>
        <w:pBdr>
          <w:top w:val="nil"/>
          <w:left w:val="nil"/>
          <w:bottom w:val="nil"/>
          <w:right w:val="nil"/>
          <w:between w:val="nil"/>
        </w:pBdr>
        <w:jc w:val="both"/>
        <w:rPr>
          <w:rFonts w:ascii="Arial" w:eastAsia="Arial" w:hAnsi="Arial" w:cs="Arial"/>
          <w:sz w:val="22"/>
          <w:szCs w:val="22"/>
        </w:rPr>
      </w:pPr>
    </w:p>
    <w:p w14:paraId="5B153AB5" w14:textId="77777777" w:rsidR="000814CA" w:rsidRPr="00CE59A9" w:rsidRDefault="0037579B">
      <w:pPr>
        <w:pStyle w:val="Nagwek1"/>
        <w:spacing w:before="0" w:after="120"/>
        <w:jc w:val="both"/>
      </w:pPr>
      <w:r w:rsidRPr="00CE59A9">
        <w:t xml:space="preserve">§17 Informacja o formalnościach, jakie powinny zostać dopełnione po wyborze oferty w celu zawarcia umowy </w:t>
      </w:r>
      <w:r w:rsidRPr="00CE59A9">
        <w:br/>
        <w:t>w sprawie zamówienia publicznego</w:t>
      </w:r>
    </w:p>
    <w:p w14:paraId="587A0898" w14:textId="77777777" w:rsidR="000814CA" w:rsidRPr="00CE59A9" w:rsidRDefault="0037579B">
      <w:pPr>
        <w:pBdr>
          <w:top w:val="nil"/>
          <w:left w:val="nil"/>
          <w:bottom w:val="nil"/>
          <w:right w:val="nil"/>
          <w:between w:val="nil"/>
        </w:pBdr>
        <w:spacing w:after="120" w:line="276" w:lineRule="auto"/>
        <w:jc w:val="both"/>
        <w:rPr>
          <w:rFonts w:ascii="Arial" w:eastAsia="Arial" w:hAnsi="Arial" w:cs="Arial"/>
          <w:sz w:val="22"/>
          <w:szCs w:val="22"/>
        </w:rPr>
      </w:pPr>
      <w:r w:rsidRPr="00CE59A9">
        <w:rPr>
          <w:rFonts w:ascii="Arial" w:eastAsia="Arial" w:hAnsi="Arial" w:cs="Arial"/>
          <w:sz w:val="22"/>
          <w:szCs w:val="22"/>
        </w:rPr>
        <w:t>Zamawiający nie przewiduje dodatkowych formalności poprzedzających zawarcie umowy.</w:t>
      </w:r>
    </w:p>
    <w:p w14:paraId="5CA89D10" w14:textId="77777777" w:rsidR="000814CA" w:rsidRPr="00CE59A9" w:rsidRDefault="0037579B">
      <w:pPr>
        <w:pStyle w:val="Nagwek1"/>
        <w:spacing w:before="0" w:after="120"/>
        <w:jc w:val="both"/>
      </w:pPr>
      <w:bookmarkStart w:id="12" w:name="_heading=h.2s8eyo1" w:colFirst="0" w:colLast="0"/>
      <w:bookmarkEnd w:id="12"/>
      <w:r w:rsidRPr="00CE59A9">
        <w:t>§18 Projektowane postanowienia umowy w sprawie zamówienia publicznego, które zostaną wprowadzone do umowy w sprawie zamówienia publicznego.</w:t>
      </w:r>
    </w:p>
    <w:p w14:paraId="4B9E5397" w14:textId="77777777" w:rsidR="000814CA" w:rsidRPr="00CE59A9" w:rsidRDefault="0037579B" w:rsidP="00BA3268">
      <w:pPr>
        <w:numPr>
          <w:ilvl w:val="6"/>
          <w:numId w:val="6"/>
        </w:numPr>
        <w:spacing w:after="120" w:line="276" w:lineRule="auto"/>
        <w:ind w:left="720"/>
        <w:jc w:val="both"/>
        <w:rPr>
          <w:rFonts w:ascii="Arial" w:eastAsia="Arial" w:hAnsi="Arial" w:cs="Arial"/>
          <w:sz w:val="22"/>
          <w:szCs w:val="22"/>
        </w:rPr>
      </w:pPr>
      <w:r w:rsidRPr="00CE59A9">
        <w:rPr>
          <w:rFonts w:ascii="Arial" w:eastAsia="Arial" w:hAnsi="Arial" w:cs="Arial"/>
          <w:sz w:val="22"/>
          <w:szCs w:val="22"/>
        </w:rPr>
        <w:t>Umowa zostanie podpisana zgodnie ze wzorem umowy stanowiącym Załącznik nr 8 do SWZ.</w:t>
      </w:r>
    </w:p>
    <w:p w14:paraId="13F9AD76" w14:textId="77777777" w:rsidR="000814CA" w:rsidRPr="00CE59A9" w:rsidRDefault="0037579B" w:rsidP="00BA3268">
      <w:pPr>
        <w:numPr>
          <w:ilvl w:val="6"/>
          <w:numId w:val="6"/>
        </w:numPr>
        <w:spacing w:after="120" w:line="276" w:lineRule="auto"/>
        <w:ind w:left="720"/>
        <w:jc w:val="both"/>
        <w:rPr>
          <w:rFonts w:ascii="Arial" w:eastAsia="Arial" w:hAnsi="Arial" w:cs="Arial"/>
          <w:sz w:val="22"/>
          <w:szCs w:val="22"/>
        </w:rPr>
      </w:pPr>
      <w:r w:rsidRPr="00CE59A9">
        <w:rPr>
          <w:rFonts w:ascii="Arial" w:eastAsia="Arial" w:hAnsi="Arial" w:cs="Arial"/>
          <w:sz w:val="22"/>
          <w:szCs w:val="22"/>
        </w:rPr>
        <w:t xml:space="preserve">W umowie zawarto przesłanki oraz warunki dokonania zmian zawartej umowy </w:t>
      </w:r>
      <w:r w:rsidRPr="00CE59A9">
        <w:rPr>
          <w:rFonts w:ascii="Arial" w:eastAsia="Arial" w:hAnsi="Arial" w:cs="Arial"/>
          <w:sz w:val="22"/>
          <w:szCs w:val="22"/>
        </w:rPr>
        <w:br/>
        <w:t>w stosunku do treści oferty.</w:t>
      </w:r>
    </w:p>
    <w:p w14:paraId="6C804708" w14:textId="77777777" w:rsidR="000814CA" w:rsidRPr="00CE59A9" w:rsidRDefault="0037579B" w:rsidP="00BA3268">
      <w:pPr>
        <w:numPr>
          <w:ilvl w:val="6"/>
          <w:numId w:val="6"/>
        </w:numPr>
        <w:spacing w:after="120" w:line="276" w:lineRule="auto"/>
        <w:ind w:left="720"/>
        <w:jc w:val="both"/>
        <w:rPr>
          <w:rFonts w:ascii="Arial" w:eastAsia="Arial" w:hAnsi="Arial" w:cs="Arial"/>
          <w:sz w:val="22"/>
          <w:szCs w:val="22"/>
        </w:rPr>
      </w:pPr>
      <w:r w:rsidRPr="00CE59A9">
        <w:rPr>
          <w:rFonts w:ascii="Arial" w:eastAsia="Arial" w:hAnsi="Arial" w:cs="Arial"/>
          <w:sz w:val="22"/>
          <w:szCs w:val="22"/>
        </w:rPr>
        <w:t>Rozliczenia prowadzone będą w walucie polskiej (PLN).</w:t>
      </w:r>
    </w:p>
    <w:p w14:paraId="1031DC78" w14:textId="77777777" w:rsidR="00EB687C" w:rsidRPr="00CE59A9" w:rsidRDefault="00EB687C" w:rsidP="00EB687C">
      <w:pPr>
        <w:spacing w:after="120" w:line="276" w:lineRule="auto"/>
        <w:ind w:left="720"/>
        <w:jc w:val="both"/>
        <w:rPr>
          <w:rFonts w:ascii="Arial" w:eastAsia="Arial" w:hAnsi="Arial" w:cs="Arial"/>
          <w:sz w:val="22"/>
          <w:szCs w:val="22"/>
        </w:rPr>
      </w:pPr>
    </w:p>
    <w:p w14:paraId="63E3A40F" w14:textId="77777777" w:rsidR="00EB687C" w:rsidRPr="00CE59A9" w:rsidRDefault="00EB687C" w:rsidP="00EB687C">
      <w:pPr>
        <w:pStyle w:val="Nagwek1"/>
        <w:spacing w:before="0" w:after="120" w:line="276" w:lineRule="auto"/>
        <w:ind w:left="720" w:hanging="720"/>
        <w:jc w:val="both"/>
      </w:pPr>
      <w:r w:rsidRPr="00CE59A9">
        <w:t xml:space="preserve">§ 19 Wizja lokalna </w:t>
      </w:r>
    </w:p>
    <w:p w14:paraId="2F19C3B1" w14:textId="77777777" w:rsidR="00EB687C" w:rsidRPr="00CE59A9" w:rsidRDefault="00EB687C" w:rsidP="00BA3268">
      <w:pPr>
        <w:numPr>
          <w:ilvl w:val="6"/>
          <w:numId w:val="14"/>
        </w:numPr>
        <w:tabs>
          <w:tab w:val="clear" w:pos="2237"/>
          <w:tab w:val="num" w:pos="709"/>
        </w:tabs>
        <w:suppressAutoHyphens w:val="0"/>
        <w:spacing w:after="120" w:line="276" w:lineRule="auto"/>
        <w:ind w:left="709" w:hanging="425"/>
        <w:jc w:val="both"/>
        <w:rPr>
          <w:rFonts w:ascii="Arial" w:hAnsi="Arial" w:cs="Arial"/>
          <w:sz w:val="22"/>
          <w:szCs w:val="22"/>
        </w:rPr>
      </w:pPr>
      <w:r w:rsidRPr="00CE59A9">
        <w:rPr>
          <w:rFonts w:ascii="Arial" w:hAnsi="Arial" w:cs="Arial"/>
          <w:sz w:val="22"/>
          <w:szCs w:val="22"/>
        </w:rPr>
        <w:t xml:space="preserve">Każdy z Wykonawców zainteresowanych uzyskaniem przedmiotowego zamówienia publicznego ma możliwość dokonania wizji lokalnej w celu sprawdzenia warunków związanych z wykonywaniem usług będących przedmiotem zamówienia. </w:t>
      </w:r>
    </w:p>
    <w:p w14:paraId="0A753AE4" w14:textId="7E8669ED" w:rsidR="00EB687C" w:rsidRPr="00CE59A9" w:rsidRDefault="00EB687C" w:rsidP="00027E92">
      <w:pPr>
        <w:numPr>
          <w:ilvl w:val="6"/>
          <w:numId w:val="14"/>
        </w:numPr>
        <w:tabs>
          <w:tab w:val="clear" w:pos="2237"/>
          <w:tab w:val="num" w:pos="709"/>
        </w:tabs>
        <w:suppressAutoHyphens w:val="0"/>
        <w:spacing w:after="120" w:line="276" w:lineRule="auto"/>
        <w:ind w:left="709" w:hanging="425"/>
        <w:jc w:val="both"/>
        <w:rPr>
          <w:rFonts w:ascii="Arial" w:hAnsi="Arial" w:cs="Arial"/>
          <w:sz w:val="22"/>
          <w:szCs w:val="22"/>
        </w:rPr>
      </w:pPr>
      <w:r w:rsidRPr="00CE59A9">
        <w:rPr>
          <w:rFonts w:ascii="Arial" w:hAnsi="Arial" w:cs="Arial"/>
          <w:sz w:val="22"/>
          <w:szCs w:val="22"/>
        </w:rPr>
        <w:t>Wizja lokalna może odbyć się od poniedziałku do piątku w godzinach od 10:00 do 14:00 w siedzibie Zamawiającego przy ul. Górczewskiej 8</w:t>
      </w:r>
      <w:r w:rsidR="00027E92" w:rsidRPr="00CE59A9">
        <w:rPr>
          <w:rFonts w:ascii="Arial" w:hAnsi="Arial" w:cs="Arial"/>
          <w:sz w:val="22"/>
          <w:szCs w:val="22"/>
        </w:rPr>
        <w:t xml:space="preserve"> w Warszawie.</w:t>
      </w:r>
    </w:p>
    <w:p w14:paraId="4E60EB48" w14:textId="77777777" w:rsidR="00EB687C" w:rsidRPr="00CE59A9" w:rsidRDefault="00EB687C" w:rsidP="0011374F">
      <w:pPr>
        <w:numPr>
          <w:ilvl w:val="6"/>
          <w:numId w:val="14"/>
        </w:numPr>
        <w:tabs>
          <w:tab w:val="clear" w:pos="2237"/>
          <w:tab w:val="num" w:pos="709"/>
        </w:tabs>
        <w:suppressAutoHyphens w:val="0"/>
        <w:spacing w:after="120" w:line="276" w:lineRule="auto"/>
        <w:ind w:left="709" w:hanging="425"/>
        <w:jc w:val="both"/>
        <w:rPr>
          <w:rFonts w:ascii="Arial" w:hAnsi="Arial" w:cs="Arial"/>
          <w:sz w:val="22"/>
          <w:szCs w:val="22"/>
        </w:rPr>
      </w:pPr>
      <w:r w:rsidRPr="00CE59A9">
        <w:rPr>
          <w:rFonts w:ascii="Arial" w:hAnsi="Arial" w:cs="Arial"/>
          <w:sz w:val="22"/>
          <w:szCs w:val="22"/>
        </w:rPr>
        <w:t>Zainteresowanego odbyciem wizji lokalnej Wykonaw</w:t>
      </w:r>
      <w:r w:rsidR="00C525D5" w:rsidRPr="00CE59A9">
        <w:rPr>
          <w:rFonts w:ascii="Arial" w:hAnsi="Arial" w:cs="Arial"/>
          <w:sz w:val="22"/>
          <w:szCs w:val="22"/>
        </w:rPr>
        <w:t>cę prosimy o kontakt ze wskazanymi poniżej osobami</w:t>
      </w:r>
      <w:r w:rsidRPr="00CE59A9">
        <w:rPr>
          <w:rFonts w:ascii="Arial" w:hAnsi="Arial" w:cs="Arial"/>
          <w:sz w:val="22"/>
          <w:szCs w:val="22"/>
        </w:rPr>
        <w:t xml:space="preserve"> w celu uzgodnienia terminu jej odbycia: </w:t>
      </w:r>
    </w:p>
    <w:p w14:paraId="772F1AAB" w14:textId="77777777" w:rsidR="00EB687C" w:rsidRPr="00CE59A9" w:rsidRDefault="00EB687C" w:rsidP="00EB687C">
      <w:pPr>
        <w:pStyle w:val="Akapitzlist"/>
        <w:tabs>
          <w:tab w:val="num" w:pos="360"/>
        </w:tabs>
        <w:spacing w:line="276" w:lineRule="auto"/>
        <w:ind w:left="644"/>
        <w:jc w:val="both"/>
        <w:rPr>
          <w:rFonts w:ascii="Arial" w:hAnsi="Arial" w:cs="Arial"/>
          <w:b/>
          <w:sz w:val="22"/>
          <w:szCs w:val="22"/>
        </w:rPr>
      </w:pPr>
    </w:p>
    <w:p w14:paraId="651F1971" w14:textId="77777777" w:rsidR="00C525D5" w:rsidRPr="00CE59A9" w:rsidRDefault="00EB687C" w:rsidP="00C525D5">
      <w:pPr>
        <w:pStyle w:val="Akapitzlist"/>
        <w:tabs>
          <w:tab w:val="num" w:pos="360"/>
        </w:tabs>
        <w:spacing w:line="276" w:lineRule="auto"/>
        <w:ind w:left="644"/>
        <w:jc w:val="both"/>
        <w:rPr>
          <w:rStyle w:val="Hipercze"/>
          <w:rFonts w:ascii="Arial" w:hAnsi="Arial" w:cs="Arial"/>
          <w:color w:val="auto"/>
          <w:sz w:val="22"/>
          <w:szCs w:val="22"/>
          <w:lang w:val="fr-FR"/>
        </w:rPr>
      </w:pPr>
      <w:r w:rsidRPr="00CE59A9">
        <w:rPr>
          <w:rFonts w:ascii="Arial" w:hAnsi="Arial" w:cs="Arial"/>
          <w:b/>
          <w:sz w:val="22"/>
          <w:szCs w:val="22"/>
        </w:rPr>
        <w:tab/>
      </w:r>
      <w:r w:rsidRPr="00CE59A9">
        <w:rPr>
          <w:rFonts w:ascii="Arial" w:hAnsi="Arial" w:cs="Arial"/>
          <w:b/>
          <w:sz w:val="22"/>
          <w:szCs w:val="22"/>
        </w:rPr>
        <w:tab/>
        <w:t xml:space="preserve">Monika </w:t>
      </w:r>
      <w:proofErr w:type="spellStart"/>
      <w:r w:rsidRPr="00CE59A9">
        <w:rPr>
          <w:rFonts w:ascii="Arial" w:hAnsi="Arial" w:cs="Arial"/>
          <w:b/>
          <w:sz w:val="22"/>
          <w:szCs w:val="22"/>
        </w:rPr>
        <w:t>Hyszko</w:t>
      </w:r>
      <w:proofErr w:type="spellEnd"/>
      <w:r w:rsidRPr="00CE59A9">
        <w:rPr>
          <w:rFonts w:ascii="Arial" w:hAnsi="Arial" w:cs="Arial"/>
          <w:b/>
          <w:sz w:val="22"/>
          <w:szCs w:val="22"/>
        </w:rPr>
        <w:t xml:space="preserve">, </w:t>
      </w:r>
      <w:r w:rsidRPr="00CE59A9">
        <w:rPr>
          <w:rFonts w:ascii="Arial" w:hAnsi="Arial" w:cs="Arial"/>
          <w:sz w:val="22"/>
          <w:szCs w:val="22"/>
        </w:rPr>
        <w:t xml:space="preserve">tel. 022 241 71 51, </w:t>
      </w:r>
      <w:r w:rsidRPr="00CE59A9">
        <w:rPr>
          <w:rFonts w:ascii="Arial" w:hAnsi="Arial" w:cs="Arial"/>
          <w:sz w:val="22"/>
          <w:szCs w:val="22"/>
          <w:lang w:val="fr-FR"/>
        </w:rPr>
        <w:t xml:space="preserve">e-mail: </w:t>
      </w:r>
      <w:r w:rsidR="00D01EC3" w:rsidRPr="00CE59A9">
        <w:fldChar w:fldCharType="begin"/>
      </w:r>
      <w:r w:rsidR="00D01EC3" w:rsidRPr="00CE59A9">
        <w:instrText xml:space="preserve"> HYPERLINK "mailto:m.hyszko@ibe.edu.pl" </w:instrText>
      </w:r>
      <w:r w:rsidR="00D01EC3" w:rsidRPr="00CE59A9">
        <w:fldChar w:fldCharType="separate"/>
      </w:r>
      <w:r w:rsidRPr="00CE59A9">
        <w:rPr>
          <w:rStyle w:val="Hipercze"/>
          <w:rFonts w:ascii="Arial" w:hAnsi="Arial" w:cs="Arial"/>
          <w:color w:val="auto"/>
          <w:sz w:val="22"/>
          <w:szCs w:val="22"/>
          <w:lang w:val="fr-FR"/>
        </w:rPr>
        <w:t>m.hyszko@ibe.edu.pl</w:t>
      </w:r>
      <w:r w:rsidR="00D01EC3" w:rsidRPr="00CE59A9">
        <w:rPr>
          <w:rStyle w:val="Hipercze"/>
          <w:rFonts w:ascii="Arial" w:hAnsi="Arial" w:cs="Arial"/>
          <w:color w:val="auto"/>
          <w:sz w:val="22"/>
          <w:szCs w:val="22"/>
          <w:lang w:val="fr-FR"/>
        </w:rPr>
        <w:fldChar w:fldCharType="end"/>
      </w:r>
      <w:r w:rsidRPr="00CE59A9">
        <w:rPr>
          <w:rStyle w:val="Hipercze"/>
          <w:rFonts w:ascii="Arial" w:hAnsi="Arial" w:cs="Arial"/>
          <w:color w:val="auto"/>
          <w:sz w:val="22"/>
          <w:szCs w:val="22"/>
          <w:lang w:val="fr-FR"/>
        </w:rPr>
        <w:t>.</w:t>
      </w:r>
    </w:p>
    <w:p w14:paraId="751FDFAF" w14:textId="3627E2C0" w:rsidR="00C525D5" w:rsidRPr="00CE59A9" w:rsidRDefault="00C525D5" w:rsidP="00C525D5">
      <w:pPr>
        <w:pStyle w:val="Akapitzlist"/>
        <w:tabs>
          <w:tab w:val="num" w:pos="360"/>
        </w:tabs>
        <w:spacing w:line="276" w:lineRule="auto"/>
        <w:ind w:left="644"/>
        <w:jc w:val="both"/>
        <w:rPr>
          <w:rFonts w:ascii="Arial" w:hAnsi="Arial" w:cs="Arial"/>
          <w:sz w:val="22"/>
          <w:szCs w:val="22"/>
          <w:u w:val="single"/>
          <w:lang w:val="fr-FR"/>
        </w:rPr>
      </w:pPr>
      <w:r w:rsidRPr="00CE59A9">
        <w:rPr>
          <w:rFonts w:ascii="Arial" w:hAnsi="Arial" w:cs="Arial"/>
          <w:b/>
          <w:sz w:val="22"/>
          <w:szCs w:val="22"/>
        </w:rPr>
        <w:tab/>
        <w:t xml:space="preserve">            </w:t>
      </w:r>
      <w:r w:rsidR="00A74734">
        <w:rPr>
          <w:rFonts w:ascii="Arial" w:hAnsi="Arial" w:cs="Arial"/>
          <w:b/>
          <w:sz w:val="22"/>
          <w:szCs w:val="22"/>
        </w:rPr>
        <w:t>Grzegorz Bugajewski</w:t>
      </w:r>
      <w:r w:rsidRPr="00CE59A9">
        <w:rPr>
          <w:rFonts w:ascii="Arial" w:hAnsi="Arial" w:cs="Arial"/>
          <w:b/>
          <w:sz w:val="22"/>
          <w:szCs w:val="22"/>
        </w:rPr>
        <w:t xml:space="preserve">, </w:t>
      </w:r>
      <w:r w:rsidRPr="00CE59A9">
        <w:rPr>
          <w:rFonts w:ascii="Arial" w:hAnsi="Arial" w:cs="Arial"/>
          <w:bCs/>
          <w:sz w:val="22"/>
          <w:szCs w:val="22"/>
        </w:rPr>
        <w:t>tel.</w:t>
      </w:r>
      <w:r w:rsidRPr="00CE59A9">
        <w:rPr>
          <w:rFonts w:ascii="Arial" w:hAnsi="Arial" w:cs="Arial"/>
          <w:sz w:val="22"/>
          <w:szCs w:val="22"/>
          <w:lang w:val="fr-FR"/>
        </w:rPr>
        <w:t xml:space="preserve"> </w:t>
      </w:r>
      <w:r w:rsidRPr="00CE59A9">
        <w:rPr>
          <w:rFonts w:ascii="Arial" w:hAnsi="Arial" w:cs="Arial"/>
          <w:sz w:val="22"/>
          <w:szCs w:val="22"/>
        </w:rPr>
        <w:t>022</w:t>
      </w:r>
      <w:r w:rsidR="00A74734">
        <w:rPr>
          <w:rFonts w:ascii="Arial" w:hAnsi="Arial" w:cs="Arial"/>
          <w:sz w:val="22"/>
          <w:szCs w:val="22"/>
        </w:rPr>
        <w:t> </w:t>
      </w:r>
      <w:r w:rsidR="00A74734" w:rsidRPr="00A74734">
        <w:rPr>
          <w:rFonts w:ascii="Arial" w:hAnsi="Arial" w:cs="Arial"/>
          <w:sz w:val="22"/>
          <w:szCs w:val="22"/>
        </w:rPr>
        <w:t>241</w:t>
      </w:r>
      <w:r w:rsidR="00A74734">
        <w:rPr>
          <w:rFonts w:ascii="Arial" w:hAnsi="Arial" w:cs="Arial"/>
          <w:sz w:val="22"/>
          <w:szCs w:val="22"/>
        </w:rPr>
        <w:t xml:space="preserve"> </w:t>
      </w:r>
      <w:r w:rsidR="00A74734" w:rsidRPr="00A74734">
        <w:rPr>
          <w:rFonts w:ascii="Arial" w:hAnsi="Arial" w:cs="Arial"/>
          <w:sz w:val="22"/>
          <w:szCs w:val="22"/>
        </w:rPr>
        <w:t>71</w:t>
      </w:r>
      <w:r w:rsidR="00A74734">
        <w:rPr>
          <w:rFonts w:ascii="Arial" w:hAnsi="Arial" w:cs="Arial"/>
          <w:sz w:val="22"/>
          <w:szCs w:val="22"/>
        </w:rPr>
        <w:t xml:space="preserve"> </w:t>
      </w:r>
      <w:r w:rsidR="00A74734" w:rsidRPr="00A74734">
        <w:rPr>
          <w:rFonts w:ascii="Arial" w:hAnsi="Arial" w:cs="Arial"/>
          <w:sz w:val="22"/>
          <w:szCs w:val="22"/>
        </w:rPr>
        <w:t>52</w:t>
      </w:r>
      <w:r w:rsidRPr="00A74734">
        <w:rPr>
          <w:rFonts w:ascii="Arial" w:hAnsi="Arial" w:cs="Arial"/>
          <w:sz w:val="22"/>
          <w:szCs w:val="22"/>
        </w:rPr>
        <w:t xml:space="preserve">, </w:t>
      </w:r>
      <w:r w:rsidRPr="00A74734">
        <w:rPr>
          <w:rFonts w:ascii="Arial" w:hAnsi="Arial" w:cs="Arial"/>
          <w:sz w:val="22"/>
          <w:szCs w:val="22"/>
          <w:lang w:val="fr-FR"/>
        </w:rPr>
        <w:t xml:space="preserve">e-mail: </w:t>
      </w:r>
      <w:r w:rsidR="00A74734" w:rsidRPr="00A74734">
        <w:rPr>
          <w:rFonts w:ascii="Arial" w:hAnsi="Arial" w:cs="Arial"/>
          <w:sz w:val="22"/>
          <w:szCs w:val="22"/>
          <w:lang w:val="fr-FR"/>
        </w:rPr>
        <w:fldChar w:fldCharType="begin"/>
      </w:r>
      <w:r w:rsidR="00A74734" w:rsidRPr="00A74734">
        <w:rPr>
          <w:rFonts w:ascii="Arial" w:hAnsi="Arial" w:cs="Arial"/>
          <w:sz w:val="22"/>
          <w:szCs w:val="22"/>
          <w:lang w:val="fr-FR"/>
        </w:rPr>
        <w:instrText xml:space="preserve"> HYPERLINK "mailto:g.bugajewski@ibe.edu.pl" </w:instrText>
      </w:r>
      <w:r w:rsidR="00A74734" w:rsidRPr="00A74734">
        <w:rPr>
          <w:rFonts w:ascii="Arial" w:hAnsi="Arial" w:cs="Arial"/>
          <w:sz w:val="22"/>
          <w:szCs w:val="22"/>
          <w:lang w:val="fr-FR"/>
        </w:rPr>
        <w:fldChar w:fldCharType="separate"/>
      </w:r>
      <w:r w:rsidR="00A74734" w:rsidRPr="00A74734">
        <w:rPr>
          <w:rStyle w:val="Hipercze"/>
          <w:rFonts w:ascii="Arial" w:hAnsi="Arial" w:cs="Arial"/>
          <w:color w:val="auto"/>
          <w:sz w:val="22"/>
          <w:szCs w:val="22"/>
          <w:lang w:val="fr-FR"/>
        </w:rPr>
        <w:t>g.bugajewski@ibe.edu.pl</w:t>
      </w:r>
      <w:r w:rsidR="00A74734" w:rsidRPr="00A74734">
        <w:rPr>
          <w:rFonts w:ascii="Arial" w:hAnsi="Arial" w:cs="Arial"/>
          <w:sz w:val="22"/>
          <w:szCs w:val="22"/>
          <w:lang w:val="fr-FR"/>
        </w:rPr>
        <w:fldChar w:fldCharType="end"/>
      </w:r>
    </w:p>
    <w:p w14:paraId="2A61066B" w14:textId="77777777" w:rsidR="00DC1F3A" w:rsidRPr="00CE59A9" w:rsidRDefault="00DC1F3A" w:rsidP="00DC1F3A">
      <w:pPr>
        <w:spacing w:after="120" w:line="276" w:lineRule="auto"/>
        <w:jc w:val="both"/>
        <w:rPr>
          <w:rFonts w:ascii="Arial" w:eastAsia="Arial" w:hAnsi="Arial" w:cs="Arial"/>
          <w:sz w:val="22"/>
          <w:szCs w:val="22"/>
        </w:rPr>
      </w:pPr>
    </w:p>
    <w:p w14:paraId="673FF5A9" w14:textId="77777777" w:rsidR="00DC1F3A" w:rsidRPr="00CE59A9" w:rsidRDefault="00EB687C" w:rsidP="00DC1F3A">
      <w:pPr>
        <w:jc w:val="both"/>
        <w:rPr>
          <w:rFonts w:ascii="Arial" w:eastAsia="Arial" w:hAnsi="Arial" w:cs="Arial"/>
          <w:b/>
          <w:sz w:val="32"/>
          <w:szCs w:val="32"/>
        </w:rPr>
      </w:pPr>
      <w:r w:rsidRPr="00CE59A9">
        <w:rPr>
          <w:rFonts w:ascii="Arial" w:eastAsia="Arial" w:hAnsi="Arial" w:cs="Arial"/>
          <w:b/>
          <w:sz w:val="32"/>
          <w:szCs w:val="32"/>
        </w:rPr>
        <w:t>§20</w:t>
      </w:r>
      <w:r w:rsidR="00DC1F3A" w:rsidRPr="00CE59A9">
        <w:rPr>
          <w:rFonts w:ascii="Arial" w:eastAsia="Arial" w:hAnsi="Arial" w:cs="Arial"/>
          <w:b/>
          <w:sz w:val="32"/>
          <w:szCs w:val="32"/>
        </w:rPr>
        <w:t xml:space="preserve"> Klauzula społeczna</w:t>
      </w:r>
    </w:p>
    <w:p w14:paraId="1BC0367A" w14:textId="77777777" w:rsidR="00DC1F3A" w:rsidRPr="00CE59A9" w:rsidRDefault="00DC1F3A" w:rsidP="00DC1F3A">
      <w:pPr>
        <w:spacing w:line="276" w:lineRule="auto"/>
        <w:jc w:val="both"/>
        <w:rPr>
          <w:rFonts w:ascii="Arial" w:eastAsia="Arial" w:hAnsi="Arial" w:cs="Arial"/>
          <w:sz w:val="22"/>
          <w:szCs w:val="22"/>
        </w:rPr>
      </w:pPr>
      <w:r w:rsidRPr="00CE59A9">
        <w:rPr>
          <w:rFonts w:ascii="Arial" w:eastAsia="Arial" w:hAnsi="Arial" w:cs="Arial"/>
          <w:sz w:val="22"/>
          <w:szCs w:val="22"/>
        </w:rPr>
        <w:t xml:space="preserve">1.  Zamawiający </w:t>
      </w:r>
      <w:r w:rsidR="00EB687C" w:rsidRPr="00CE59A9">
        <w:rPr>
          <w:rFonts w:ascii="Arial" w:eastAsia="Arial" w:hAnsi="Arial" w:cs="Arial"/>
          <w:sz w:val="22"/>
          <w:szCs w:val="22"/>
        </w:rPr>
        <w:t xml:space="preserve">nakłada </w:t>
      </w:r>
      <w:r w:rsidRPr="00CE59A9">
        <w:rPr>
          <w:rFonts w:ascii="Arial" w:eastAsia="Arial" w:hAnsi="Arial" w:cs="Arial"/>
          <w:sz w:val="22"/>
          <w:szCs w:val="22"/>
        </w:rPr>
        <w:t>na Wykonawcę wymóg zatrudnienia na umowę o pracę w terminie 14 dni od daty zawarcia Umowy przy realizacji przedmiotu zamówienia co najmniej 1 osoby będącej w trudnej sytuacji na rynku pracy, spośród wskazanych w pkt. a-c poniżej,</w:t>
      </w:r>
    </w:p>
    <w:p w14:paraId="37F6B73E" w14:textId="232D6371" w:rsidR="00DC1F3A" w:rsidRPr="00CE59A9" w:rsidRDefault="00DC1F3A" w:rsidP="00BA3268">
      <w:pPr>
        <w:numPr>
          <w:ilvl w:val="7"/>
          <w:numId w:val="13"/>
        </w:numPr>
        <w:spacing w:line="276" w:lineRule="auto"/>
        <w:ind w:left="720"/>
        <w:jc w:val="both"/>
        <w:rPr>
          <w:rFonts w:ascii="Arial" w:eastAsia="Arial" w:hAnsi="Arial" w:cs="Arial"/>
          <w:sz w:val="22"/>
          <w:szCs w:val="22"/>
        </w:rPr>
      </w:pPr>
      <w:r w:rsidRPr="00CE59A9">
        <w:rPr>
          <w:rFonts w:ascii="Arial" w:eastAsia="Arial" w:hAnsi="Arial" w:cs="Arial"/>
          <w:sz w:val="22"/>
          <w:szCs w:val="22"/>
        </w:rPr>
        <w:lastRenderedPageBreak/>
        <w:t>osobę bezrobotną, co oznacza osobę spełniającą przesłanki art. 2 ust. 1 pkt 2 ustawy z dnia 20 kwietnia 2004 r. o promocji zatrudnienia i instytucjach rynku pracy (</w:t>
      </w:r>
      <w:proofErr w:type="spellStart"/>
      <w:r w:rsidRPr="00CE59A9">
        <w:rPr>
          <w:rFonts w:ascii="Arial" w:eastAsia="Arial" w:hAnsi="Arial" w:cs="Arial"/>
          <w:sz w:val="22"/>
          <w:szCs w:val="22"/>
        </w:rPr>
        <w:t>t.j</w:t>
      </w:r>
      <w:proofErr w:type="spellEnd"/>
      <w:r w:rsidRPr="00CE59A9">
        <w:rPr>
          <w:rFonts w:ascii="Arial" w:eastAsia="Arial" w:hAnsi="Arial" w:cs="Arial"/>
          <w:sz w:val="22"/>
          <w:szCs w:val="22"/>
        </w:rPr>
        <w:t xml:space="preserve">. </w:t>
      </w:r>
      <w:r w:rsidRPr="00CE59A9">
        <w:rPr>
          <w:rFonts w:ascii="Arial" w:eastAsia="Arial" w:hAnsi="Arial" w:cs="Arial"/>
          <w:sz w:val="22"/>
          <w:szCs w:val="22"/>
          <w:u w:val="single"/>
        </w:rPr>
        <w:t>Dz.U.202</w:t>
      </w:r>
      <w:r w:rsidR="00BE191E" w:rsidRPr="00CE59A9">
        <w:rPr>
          <w:rFonts w:ascii="Arial" w:eastAsia="Arial" w:hAnsi="Arial" w:cs="Arial"/>
          <w:sz w:val="22"/>
          <w:szCs w:val="22"/>
          <w:u w:val="single"/>
        </w:rPr>
        <w:t>4</w:t>
      </w:r>
      <w:r w:rsidRPr="00CE59A9">
        <w:rPr>
          <w:rFonts w:ascii="Arial" w:eastAsia="Arial" w:hAnsi="Arial" w:cs="Arial"/>
          <w:sz w:val="22"/>
          <w:szCs w:val="22"/>
          <w:u w:val="single"/>
        </w:rPr>
        <w:t>.</w:t>
      </w:r>
      <w:r w:rsidR="00BE191E" w:rsidRPr="00CE59A9">
        <w:rPr>
          <w:rFonts w:ascii="Arial" w:eastAsia="Arial" w:hAnsi="Arial" w:cs="Arial"/>
          <w:sz w:val="22"/>
          <w:szCs w:val="22"/>
          <w:u w:val="single"/>
        </w:rPr>
        <w:t>475</w:t>
      </w:r>
      <w:r w:rsidRPr="00CE59A9">
        <w:rPr>
          <w:rFonts w:ascii="Arial" w:eastAsia="Arial" w:hAnsi="Arial" w:cs="Arial"/>
          <w:sz w:val="22"/>
          <w:szCs w:val="22"/>
        </w:rPr>
        <w:t>);</w:t>
      </w:r>
    </w:p>
    <w:p w14:paraId="0EE0A5F6" w14:textId="71428D84" w:rsidR="00DC1F3A" w:rsidRPr="00CE59A9" w:rsidRDefault="00DC1F3A" w:rsidP="00BA3268">
      <w:pPr>
        <w:numPr>
          <w:ilvl w:val="7"/>
          <w:numId w:val="13"/>
        </w:numPr>
        <w:spacing w:line="276" w:lineRule="auto"/>
        <w:ind w:left="720"/>
        <w:jc w:val="both"/>
        <w:rPr>
          <w:rFonts w:ascii="Arial" w:eastAsia="Arial" w:hAnsi="Arial" w:cs="Arial"/>
          <w:sz w:val="22"/>
          <w:szCs w:val="22"/>
        </w:rPr>
      </w:pPr>
      <w:r w:rsidRPr="00CE59A9">
        <w:rPr>
          <w:rFonts w:ascii="Arial" w:eastAsia="Arial" w:hAnsi="Arial" w:cs="Arial"/>
          <w:sz w:val="22"/>
          <w:szCs w:val="22"/>
        </w:rPr>
        <w:t xml:space="preserve">osobę niepełnosprawną, co oznacza osobę spełniającą przesłanki statusu niepełnosprawności określone ustawą z dnia 27 sierpnia 1997 r. </w:t>
      </w:r>
      <w:r w:rsidRPr="00CE59A9">
        <w:rPr>
          <w:rFonts w:ascii="Arial" w:eastAsia="Arial" w:hAnsi="Arial" w:cs="Arial"/>
          <w:sz w:val="22"/>
          <w:szCs w:val="22"/>
        </w:rPr>
        <w:br/>
        <w:t>o rehabilitacji zawodowej i społecznej oraz zatrudnieniu osób niepełnosprawnych (</w:t>
      </w:r>
      <w:proofErr w:type="spellStart"/>
      <w:r w:rsidRPr="00CE59A9">
        <w:rPr>
          <w:rFonts w:ascii="Arial" w:eastAsia="Arial" w:hAnsi="Arial" w:cs="Arial"/>
          <w:sz w:val="22"/>
          <w:szCs w:val="22"/>
        </w:rPr>
        <w:t>t.j</w:t>
      </w:r>
      <w:proofErr w:type="spellEnd"/>
      <w:r w:rsidRPr="00CE59A9">
        <w:rPr>
          <w:rFonts w:ascii="Arial" w:eastAsia="Arial" w:hAnsi="Arial" w:cs="Arial"/>
          <w:sz w:val="22"/>
          <w:szCs w:val="22"/>
        </w:rPr>
        <w:t xml:space="preserve">. </w:t>
      </w:r>
      <w:hyperlink r:id="rId10" w:anchor="/act/16798906/2344647?keyword=rehabilitacja%20zawodowa&amp;cm=SFIRST">
        <w:r w:rsidRPr="00CE59A9">
          <w:rPr>
            <w:rFonts w:ascii="Arial" w:eastAsia="Arial" w:hAnsi="Arial" w:cs="Arial"/>
            <w:sz w:val="22"/>
            <w:szCs w:val="22"/>
            <w:u w:val="single"/>
          </w:rPr>
          <w:t>Dz.U.202</w:t>
        </w:r>
        <w:r w:rsidR="00BE191E" w:rsidRPr="00CE59A9">
          <w:rPr>
            <w:rFonts w:ascii="Arial" w:eastAsia="Arial" w:hAnsi="Arial" w:cs="Arial"/>
            <w:sz w:val="22"/>
            <w:szCs w:val="22"/>
            <w:u w:val="single"/>
          </w:rPr>
          <w:t>4</w:t>
        </w:r>
        <w:r w:rsidRPr="00CE59A9">
          <w:rPr>
            <w:rFonts w:ascii="Arial" w:eastAsia="Arial" w:hAnsi="Arial" w:cs="Arial"/>
            <w:sz w:val="22"/>
            <w:szCs w:val="22"/>
            <w:u w:val="single"/>
          </w:rPr>
          <w:t>.</w:t>
        </w:r>
        <w:r w:rsidR="00BE191E" w:rsidRPr="00CE59A9">
          <w:rPr>
            <w:rFonts w:ascii="Arial" w:eastAsia="Arial" w:hAnsi="Arial" w:cs="Arial"/>
            <w:sz w:val="22"/>
            <w:szCs w:val="22"/>
            <w:u w:val="single"/>
          </w:rPr>
          <w:t>44</w:t>
        </w:r>
        <w:r w:rsidRPr="00CE59A9">
          <w:rPr>
            <w:rFonts w:ascii="Arial" w:eastAsia="Arial" w:hAnsi="Arial" w:cs="Arial"/>
            <w:sz w:val="22"/>
            <w:szCs w:val="22"/>
            <w:u w:val="single"/>
          </w:rPr>
          <w:t xml:space="preserve"> </w:t>
        </w:r>
      </w:hyperlink>
      <w:r w:rsidRPr="00CE59A9">
        <w:rPr>
          <w:rFonts w:ascii="Arial" w:eastAsia="Arial" w:hAnsi="Arial" w:cs="Arial"/>
          <w:sz w:val="22"/>
          <w:szCs w:val="22"/>
        </w:rPr>
        <w:t>);</w:t>
      </w:r>
    </w:p>
    <w:p w14:paraId="5B4B7913" w14:textId="53877FE5" w:rsidR="00DC1F3A" w:rsidRPr="00CE59A9" w:rsidRDefault="00DC1F3A" w:rsidP="00BA3268">
      <w:pPr>
        <w:numPr>
          <w:ilvl w:val="7"/>
          <w:numId w:val="13"/>
        </w:numPr>
        <w:spacing w:line="276" w:lineRule="auto"/>
        <w:ind w:left="720"/>
        <w:jc w:val="both"/>
        <w:rPr>
          <w:rFonts w:ascii="Arial" w:eastAsia="Arial" w:hAnsi="Arial" w:cs="Arial"/>
          <w:sz w:val="22"/>
          <w:szCs w:val="22"/>
        </w:rPr>
      </w:pPr>
      <w:r w:rsidRPr="00CE59A9">
        <w:rPr>
          <w:rFonts w:ascii="Arial" w:eastAsia="Arial" w:hAnsi="Arial" w:cs="Arial"/>
          <w:sz w:val="22"/>
          <w:szCs w:val="22"/>
        </w:rPr>
        <w:t>młodocianych w celu przygotowania zawodowego</w:t>
      </w:r>
      <w:r w:rsidR="00BE191E" w:rsidRPr="00CE59A9">
        <w:rPr>
          <w:rFonts w:ascii="Arial" w:eastAsia="Arial" w:hAnsi="Arial" w:cs="Arial"/>
          <w:sz w:val="22"/>
          <w:szCs w:val="22"/>
        </w:rPr>
        <w:t>,</w:t>
      </w:r>
      <w:r w:rsidRPr="00CE59A9">
        <w:rPr>
          <w:rFonts w:ascii="Arial" w:eastAsia="Arial" w:hAnsi="Arial" w:cs="Arial"/>
          <w:sz w:val="22"/>
          <w:szCs w:val="22"/>
        </w:rPr>
        <w:t xml:space="preserve"> czyli pracowników, którzy ukończyli 16 lat a nie przekroczyli 18 lat i nie posiadają kwalifikacji zawodowych zgodnie z działem IX Kodeksu pracy.</w:t>
      </w:r>
    </w:p>
    <w:p w14:paraId="7970BC45" w14:textId="77777777" w:rsidR="00DC1F3A" w:rsidRPr="00CE59A9" w:rsidRDefault="00DC1F3A" w:rsidP="00BA3268">
      <w:pPr>
        <w:numPr>
          <w:ilvl w:val="3"/>
          <w:numId w:val="13"/>
        </w:numPr>
        <w:spacing w:line="276" w:lineRule="auto"/>
        <w:ind w:left="360"/>
        <w:jc w:val="both"/>
        <w:rPr>
          <w:rFonts w:ascii="Arial" w:eastAsia="Arial" w:hAnsi="Arial" w:cs="Arial"/>
          <w:sz w:val="22"/>
          <w:szCs w:val="22"/>
        </w:rPr>
      </w:pPr>
      <w:r w:rsidRPr="00CE59A9">
        <w:rPr>
          <w:rFonts w:ascii="Arial" w:eastAsia="Arial" w:hAnsi="Arial" w:cs="Arial"/>
          <w:sz w:val="22"/>
          <w:szCs w:val="22"/>
        </w:rPr>
        <w:t>Zatrudnienie powinno obejmować co najmniej czas realizacji zamówienia. W przypadku rozwiązania stosunku pracy przez pracownika lub przez pracodawcę przed zakończeniem tego okresu Wykonawca będzie zobowiązany do zatrudnienia, w ciągu 14 dni licząc od dnia rozwiązania stosunku pracy, na to miejsce innej osoby spełniającej wymogi ust. 1 lit a-c. Zamawiający ma prawo w każdym okresie realizacji zamówienia zwrócić się do Wykonawcy o przedstawienie dokumentacji zatrudnienia osoby spełniającej wymogi ust. 1 lit. a-c, natomiast Wykonawca ma obowiązek przedstawić ją niezwłocznie Zamawiającemu. W przypadku niezatrudnienia przy realizacji zamówienia wymaganej przez Zamawiającego osoby, Wykonawca będzie zobowiązany do zapłacenia kary umownej.</w:t>
      </w:r>
    </w:p>
    <w:p w14:paraId="74F39242" w14:textId="77777777" w:rsidR="000814CA" w:rsidRPr="00CE59A9" w:rsidRDefault="000814CA">
      <w:pPr>
        <w:shd w:val="clear" w:color="auto" w:fill="FFFFFF"/>
        <w:spacing w:line="276" w:lineRule="auto"/>
        <w:jc w:val="both"/>
        <w:rPr>
          <w:rFonts w:ascii="Arial" w:eastAsia="Arial" w:hAnsi="Arial" w:cs="Arial"/>
          <w:b/>
          <w:sz w:val="22"/>
          <w:szCs w:val="22"/>
          <w:highlight w:val="yellow"/>
        </w:rPr>
      </w:pPr>
    </w:p>
    <w:p w14:paraId="3F3EDD18" w14:textId="77777777" w:rsidR="000814CA" w:rsidRPr="00CE59A9" w:rsidRDefault="00DC1F3A">
      <w:pPr>
        <w:pStyle w:val="Nagwek1"/>
        <w:spacing w:before="0" w:after="120"/>
        <w:ind w:left="720" w:hanging="720"/>
        <w:jc w:val="both"/>
      </w:pPr>
      <w:r w:rsidRPr="00CE59A9">
        <w:t>§</w:t>
      </w:r>
      <w:r w:rsidR="00EB687C" w:rsidRPr="00CE59A9">
        <w:t>21</w:t>
      </w:r>
      <w:r w:rsidR="0037579B" w:rsidRPr="00CE59A9">
        <w:t xml:space="preserve"> Pouczenie o środkach ochrony prawnej przysługujących wykonawcy.</w:t>
      </w:r>
    </w:p>
    <w:p w14:paraId="69B4C9F1" w14:textId="77777777" w:rsidR="000814CA" w:rsidRPr="00CE59A9" w:rsidRDefault="0037579B" w:rsidP="00BA3268">
      <w:pPr>
        <w:numPr>
          <w:ilvl w:val="0"/>
          <w:numId w:val="9"/>
        </w:numPr>
        <w:spacing w:after="120" w:line="276" w:lineRule="auto"/>
        <w:jc w:val="both"/>
        <w:rPr>
          <w:rFonts w:ascii="Arial" w:eastAsia="Arial" w:hAnsi="Arial" w:cs="Arial"/>
          <w:sz w:val="22"/>
          <w:szCs w:val="22"/>
        </w:rPr>
      </w:pPr>
      <w:bookmarkStart w:id="13" w:name="_heading=h.17dp8vu" w:colFirst="0" w:colLast="0"/>
      <w:bookmarkEnd w:id="13"/>
      <w:r w:rsidRPr="00CE59A9">
        <w:rPr>
          <w:rFonts w:ascii="Arial" w:eastAsia="Arial" w:hAnsi="Arial" w:cs="Arial"/>
          <w:sz w:val="22"/>
          <w:szCs w:val="22"/>
        </w:rPr>
        <w:t>Odwołanie przysługuje na:</w:t>
      </w:r>
    </w:p>
    <w:p w14:paraId="57B415CA" w14:textId="1CB155B8" w:rsidR="000814CA" w:rsidRPr="00CE59A9" w:rsidRDefault="0037579B" w:rsidP="00BA3268">
      <w:pPr>
        <w:numPr>
          <w:ilvl w:val="3"/>
          <w:numId w:val="8"/>
        </w:numPr>
        <w:spacing w:after="120" w:line="276" w:lineRule="auto"/>
        <w:jc w:val="both"/>
      </w:pPr>
      <w:r w:rsidRPr="00CE59A9">
        <w:rPr>
          <w:rFonts w:ascii="Arial" w:eastAsia="Arial" w:hAnsi="Arial" w:cs="Arial"/>
          <w:sz w:val="22"/>
          <w:szCs w:val="22"/>
        </w:rPr>
        <w:t>niezgodną z przepisami ustawy czynność zamawiającego, podjętą w postępowaniu o udzielenie zamówienia, w tym na projektowane postanowienie umowy;</w:t>
      </w:r>
    </w:p>
    <w:p w14:paraId="32B4CE29" w14:textId="77777777" w:rsidR="000814CA" w:rsidRPr="00CE59A9" w:rsidRDefault="0037579B" w:rsidP="00BA3268">
      <w:pPr>
        <w:numPr>
          <w:ilvl w:val="3"/>
          <w:numId w:val="8"/>
        </w:numPr>
        <w:spacing w:after="120" w:line="276" w:lineRule="auto"/>
        <w:jc w:val="both"/>
      </w:pPr>
      <w:r w:rsidRPr="00CE59A9">
        <w:rPr>
          <w:rFonts w:ascii="Arial" w:eastAsia="Arial" w:hAnsi="Arial" w:cs="Arial"/>
          <w:sz w:val="22"/>
          <w:szCs w:val="22"/>
        </w:rPr>
        <w:t>zaniechanie czynności w postępowaniu o udzielenie zamówienia, do której zamawiający był obowiązany na podstawie ustawy;</w:t>
      </w:r>
    </w:p>
    <w:p w14:paraId="5D55C453" w14:textId="77777777" w:rsidR="000814CA" w:rsidRPr="00CE59A9" w:rsidRDefault="0037579B" w:rsidP="00BA3268">
      <w:pPr>
        <w:numPr>
          <w:ilvl w:val="3"/>
          <w:numId w:val="8"/>
        </w:numPr>
        <w:spacing w:before="80" w:after="120" w:line="276" w:lineRule="auto"/>
        <w:jc w:val="both"/>
      </w:pPr>
      <w:r w:rsidRPr="00CE59A9">
        <w:rPr>
          <w:rFonts w:ascii="Arial" w:eastAsia="Arial" w:hAnsi="Arial" w:cs="Arial"/>
          <w:sz w:val="22"/>
          <w:szCs w:val="22"/>
        </w:rPr>
        <w:t>zaniechanie przeprowadzenia postępowania o udzielenie zamówienia, mimo że zamawiający był do tego obowiązany.</w:t>
      </w:r>
    </w:p>
    <w:p w14:paraId="3E597E4B" w14:textId="77777777" w:rsidR="000814CA" w:rsidRPr="00CE59A9" w:rsidRDefault="0037579B" w:rsidP="00BA3268">
      <w:pPr>
        <w:numPr>
          <w:ilvl w:val="0"/>
          <w:numId w:val="9"/>
        </w:numPr>
        <w:spacing w:after="120" w:line="276" w:lineRule="auto"/>
        <w:jc w:val="both"/>
        <w:rPr>
          <w:rFonts w:ascii="Arial" w:eastAsia="Arial" w:hAnsi="Arial" w:cs="Arial"/>
          <w:sz w:val="22"/>
          <w:szCs w:val="22"/>
        </w:rPr>
      </w:pPr>
      <w:r w:rsidRPr="00CE59A9">
        <w:rPr>
          <w:rFonts w:ascii="Arial" w:eastAsia="Arial" w:hAnsi="Arial" w:cs="Arial"/>
          <w:sz w:val="22"/>
          <w:szCs w:val="22"/>
        </w:rPr>
        <w:t>Szczegółowe informacje na temat środków ochrony prawnej określone są Dziale IX ustawy.</w:t>
      </w:r>
    </w:p>
    <w:p w14:paraId="0BB8A6DF" w14:textId="534F8352" w:rsidR="000814CA" w:rsidRPr="00CE59A9" w:rsidRDefault="00EB687C" w:rsidP="00BE191E">
      <w:pPr>
        <w:pStyle w:val="Nagwek1"/>
        <w:spacing w:before="0" w:after="120"/>
        <w:ind w:left="720" w:hanging="720"/>
        <w:jc w:val="both"/>
      </w:pPr>
      <w:r w:rsidRPr="00CE59A9">
        <w:t>§ 22</w:t>
      </w:r>
      <w:r w:rsidR="0037579B" w:rsidRPr="00CE59A9">
        <w:t xml:space="preserve"> Załączniki</w:t>
      </w:r>
    </w:p>
    <w:p w14:paraId="45E6625F" w14:textId="77777777" w:rsidR="00F22570" w:rsidRPr="00CE59A9" w:rsidRDefault="00F22570" w:rsidP="00F22570">
      <w:pPr>
        <w:spacing w:after="120"/>
        <w:jc w:val="both"/>
        <w:rPr>
          <w:rFonts w:ascii="Arial" w:hAnsi="Arial" w:cs="Arial"/>
          <w:sz w:val="22"/>
          <w:szCs w:val="22"/>
        </w:rPr>
      </w:pPr>
      <w:r w:rsidRPr="00CE59A9">
        <w:rPr>
          <w:rFonts w:ascii="Arial" w:hAnsi="Arial" w:cs="Arial"/>
          <w:sz w:val="22"/>
          <w:szCs w:val="22"/>
        </w:rPr>
        <w:t xml:space="preserve">Załącznik nr 1 Oświadczenie o </w:t>
      </w:r>
      <w:r w:rsidR="00FB5113" w:rsidRPr="00CE59A9">
        <w:rPr>
          <w:rFonts w:ascii="Arial" w:hAnsi="Arial" w:cs="Arial"/>
          <w:sz w:val="22"/>
          <w:szCs w:val="22"/>
        </w:rPr>
        <w:t xml:space="preserve">spełnianiu warunków udziału </w:t>
      </w:r>
    </w:p>
    <w:p w14:paraId="3258BA8B" w14:textId="77777777" w:rsidR="00F22570" w:rsidRPr="00CE59A9" w:rsidRDefault="00F22570" w:rsidP="00F22570">
      <w:pPr>
        <w:spacing w:after="120"/>
        <w:jc w:val="both"/>
        <w:rPr>
          <w:rFonts w:ascii="Arial" w:hAnsi="Arial" w:cs="Arial"/>
          <w:sz w:val="22"/>
          <w:szCs w:val="22"/>
        </w:rPr>
      </w:pPr>
      <w:r w:rsidRPr="00CE59A9">
        <w:rPr>
          <w:rFonts w:ascii="Arial" w:hAnsi="Arial" w:cs="Arial"/>
          <w:sz w:val="22"/>
          <w:szCs w:val="22"/>
        </w:rPr>
        <w:t xml:space="preserve">Załącznik nr 2 Oświadczenie </w:t>
      </w:r>
      <w:r w:rsidR="00FB5113" w:rsidRPr="00CE59A9">
        <w:rPr>
          <w:rFonts w:ascii="Arial" w:hAnsi="Arial" w:cs="Arial"/>
          <w:sz w:val="22"/>
          <w:szCs w:val="22"/>
        </w:rPr>
        <w:t>o niepodleganiu wykluczeniu</w:t>
      </w:r>
    </w:p>
    <w:p w14:paraId="10F92CC8" w14:textId="77777777" w:rsidR="000814CA" w:rsidRPr="00CE59A9" w:rsidRDefault="0037579B">
      <w:pPr>
        <w:spacing w:after="120"/>
        <w:jc w:val="both"/>
        <w:rPr>
          <w:rFonts w:ascii="Arial" w:eastAsia="Arial" w:hAnsi="Arial" w:cs="Arial"/>
          <w:sz w:val="22"/>
          <w:szCs w:val="22"/>
        </w:rPr>
      </w:pPr>
      <w:r w:rsidRPr="00CE59A9">
        <w:rPr>
          <w:rFonts w:ascii="Arial" w:eastAsia="Arial" w:hAnsi="Arial" w:cs="Arial"/>
          <w:sz w:val="22"/>
          <w:szCs w:val="22"/>
        </w:rPr>
        <w:t>Załącznik nr 3 Wzór wykazu doświadczenia wykonawcy</w:t>
      </w:r>
    </w:p>
    <w:p w14:paraId="4237B6AB" w14:textId="77777777" w:rsidR="000814CA" w:rsidRPr="00CE59A9" w:rsidRDefault="0037579B">
      <w:pPr>
        <w:spacing w:after="120"/>
        <w:jc w:val="both"/>
        <w:rPr>
          <w:rFonts w:ascii="Arial" w:eastAsia="Arial" w:hAnsi="Arial" w:cs="Arial"/>
          <w:sz w:val="22"/>
          <w:szCs w:val="22"/>
        </w:rPr>
      </w:pPr>
      <w:r w:rsidRPr="00CE59A9">
        <w:rPr>
          <w:rFonts w:ascii="Arial" w:eastAsia="Arial" w:hAnsi="Arial" w:cs="Arial"/>
          <w:sz w:val="22"/>
          <w:szCs w:val="22"/>
        </w:rPr>
        <w:t>Załącznik nr 4 Wzór wykazu osób, którym wykonawca powierzy wykonanie przedmiotu zamówienia</w:t>
      </w:r>
    </w:p>
    <w:p w14:paraId="6E6798EF" w14:textId="77777777" w:rsidR="000814CA" w:rsidRPr="00CE59A9" w:rsidRDefault="0037579B">
      <w:pPr>
        <w:spacing w:after="120"/>
        <w:jc w:val="both"/>
        <w:rPr>
          <w:rFonts w:ascii="Arial" w:eastAsia="Arial" w:hAnsi="Arial" w:cs="Arial"/>
          <w:sz w:val="22"/>
          <w:szCs w:val="22"/>
        </w:rPr>
      </w:pPr>
      <w:r w:rsidRPr="00CE59A9">
        <w:rPr>
          <w:rFonts w:ascii="Arial" w:eastAsia="Arial" w:hAnsi="Arial" w:cs="Arial"/>
          <w:sz w:val="22"/>
          <w:szCs w:val="22"/>
        </w:rPr>
        <w:t>Załącznik nr 5 Klauzula informacyjna w sprawie RODO</w:t>
      </w:r>
    </w:p>
    <w:p w14:paraId="1762E85C" w14:textId="77777777" w:rsidR="00DC1F3A" w:rsidRPr="00CE59A9" w:rsidRDefault="0037579B">
      <w:pPr>
        <w:spacing w:after="120"/>
        <w:jc w:val="both"/>
        <w:rPr>
          <w:rFonts w:ascii="Arial" w:eastAsia="Arial" w:hAnsi="Arial" w:cs="Arial"/>
          <w:sz w:val="22"/>
          <w:szCs w:val="22"/>
        </w:rPr>
      </w:pPr>
      <w:r w:rsidRPr="00CE59A9">
        <w:rPr>
          <w:rFonts w:ascii="Arial" w:eastAsia="Arial" w:hAnsi="Arial" w:cs="Arial"/>
          <w:sz w:val="22"/>
          <w:szCs w:val="22"/>
        </w:rPr>
        <w:t>Załącznik nr 6 Wzór formularza ofertowego</w:t>
      </w:r>
    </w:p>
    <w:p w14:paraId="4878DBAD" w14:textId="267F8B3E" w:rsidR="000814CA" w:rsidRPr="00CE59A9" w:rsidRDefault="00DC1F3A">
      <w:pPr>
        <w:spacing w:after="120"/>
        <w:jc w:val="both"/>
        <w:rPr>
          <w:rFonts w:ascii="Arial" w:eastAsia="Arial" w:hAnsi="Arial" w:cs="Arial"/>
          <w:sz w:val="22"/>
          <w:szCs w:val="22"/>
        </w:rPr>
      </w:pPr>
      <w:r w:rsidRPr="00CE59A9">
        <w:rPr>
          <w:rFonts w:ascii="Arial" w:eastAsia="Arial" w:hAnsi="Arial" w:cs="Arial"/>
          <w:sz w:val="22"/>
          <w:szCs w:val="22"/>
        </w:rPr>
        <w:t xml:space="preserve">Załącznik nr </w:t>
      </w:r>
      <w:r w:rsidR="00BE191E" w:rsidRPr="00CE59A9">
        <w:rPr>
          <w:rFonts w:ascii="Arial" w:eastAsia="Arial" w:hAnsi="Arial" w:cs="Arial"/>
          <w:sz w:val="22"/>
          <w:szCs w:val="22"/>
        </w:rPr>
        <w:t>6.</w:t>
      </w:r>
      <w:r w:rsidRPr="00CE59A9">
        <w:rPr>
          <w:rFonts w:ascii="Arial" w:eastAsia="Arial" w:hAnsi="Arial" w:cs="Arial"/>
          <w:sz w:val="22"/>
          <w:szCs w:val="22"/>
        </w:rPr>
        <w:t xml:space="preserve">1 do Formularza </w:t>
      </w:r>
      <w:r w:rsidR="00C15CA8" w:rsidRPr="00CE59A9">
        <w:rPr>
          <w:rFonts w:ascii="Arial" w:eastAsia="Arial" w:hAnsi="Arial" w:cs="Arial"/>
          <w:sz w:val="22"/>
          <w:szCs w:val="22"/>
        </w:rPr>
        <w:t>ofertowego – cennik szczegółowy</w:t>
      </w:r>
    </w:p>
    <w:p w14:paraId="3F3CB239" w14:textId="338A6DA1" w:rsidR="000814CA" w:rsidRPr="00CE59A9" w:rsidRDefault="0037579B">
      <w:pPr>
        <w:spacing w:after="120"/>
        <w:jc w:val="both"/>
        <w:rPr>
          <w:rFonts w:ascii="Arial" w:eastAsia="Arial" w:hAnsi="Arial" w:cs="Arial"/>
          <w:sz w:val="22"/>
          <w:szCs w:val="22"/>
        </w:rPr>
      </w:pPr>
      <w:r w:rsidRPr="00CE59A9">
        <w:rPr>
          <w:rFonts w:ascii="Arial" w:eastAsia="Arial" w:hAnsi="Arial" w:cs="Arial"/>
          <w:sz w:val="22"/>
          <w:szCs w:val="22"/>
        </w:rPr>
        <w:t>Załącznik nr 7</w:t>
      </w:r>
      <w:r w:rsidR="00A941C0" w:rsidRPr="00CE59A9">
        <w:rPr>
          <w:rFonts w:ascii="Arial" w:eastAsia="Arial" w:hAnsi="Arial" w:cs="Arial"/>
          <w:sz w:val="22"/>
          <w:szCs w:val="22"/>
        </w:rPr>
        <w:t xml:space="preserve"> </w:t>
      </w:r>
      <w:r w:rsidRPr="00CE59A9">
        <w:rPr>
          <w:rFonts w:ascii="Arial" w:eastAsia="Arial" w:hAnsi="Arial" w:cs="Arial"/>
          <w:sz w:val="22"/>
          <w:szCs w:val="22"/>
        </w:rPr>
        <w:t xml:space="preserve">Opis przedmiotu zamówienia </w:t>
      </w:r>
    </w:p>
    <w:p w14:paraId="60E558A5" w14:textId="2C6DBB14" w:rsidR="000814CA" w:rsidRPr="00CE59A9" w:rsidRDefault="00EB687C">
      <w:pPr>
        <w:spacing w:after="120"/>
        <w:jc w:val="both"/>
        <w:rPr>
          <w:rFonts w:ascii="Arial" w:eastAsia="Arial" w:hAnsi="Arial" w:cs="Arial"/>
          <w:sz w:val="22"/>
          <w:szCs w:val="22"/>
        </w:rPr>
      </w:pPr>
      <w:r w:rsidRPr="00CE59A9">
        <w:rPr>
          <w:rFonts w:ascii="Arial" w:eastAsia="Arial" w:hAnsi="Arial" w:cs="Arial"/>
          <w:sz w:val="22"/>
          <w:szCs w:val="22"/>
        </w:rPr>
        <w:t>Załącznik nr 8 Wzór umowy</w:t>
      </w:r>
    </w:p>
    <w:sectPr w:rsidR="000814CA" w:rsidRPr="00CE59A9" w:rsidSect="00AA3C3E">
      <w:headerReference w:type="default" r:id="rId11"/>
      <w:pgSz w:w="11906" w:h="16838"/>
      <w:pgMar w:top="1418"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CD1E" w14:textId="77777777" w:rsidR="0044416A" w:rsidRDefault="0044416A">
      <w:r>
        <w:separator/>
      </w:r>
    </w:p>
  </w:endnote>
  <w:endnote w:type="continuationSeparator" w:id="0">
    <w:p w14:paraId="5DE321D4" w14:textId="77777777" w:rsidR="0044416A" w:rsidRDefault="0044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5D259" w14:textId="77777777" w:rsidR="0044416A" w:rsidRDefault="0044416A">
      <w:r>
        <w:separator/>
      </w:r>
    </w:p>
  </w:footnote>
  <w:footnote w:type="continuationSeparator" w:id="0">
    <w:p w14:paraId="662AF3B1" w14:textId="77777777" w:rsidR="0044416A" w:rsidRDefault="0044416A">
      <w:r>
        <w:continuationSeparator/>
      </w:r>
    </w:p>
  </w:footnote>
  <w:footnote w:id="1">
    <w:p w14:paraId="685F743D" w14:textId="77777777" w:rsidR="00D06C17" w:rsidRDefault="00D06C17" w:rsidP="00ED6F43">
      <w:pPr>
        <w:pStyle w:val="NormalStyle"/>
        <w:jc w:val="both"/>
      </w:pPr>
      <w:r>
        <w:rPr>
          <w:rStyle w:val="Odwoanieprzypisudolnego"/>
        </w:rPr>
        <w:footnoteRef/>
      </w:r>
      <w:r>
        <w:t xml:space="preserve"> </w:t>
      </w:r>
      <w:r w:rsidRPr="00A021D3">
        <w:rPr>
          <w:i/>
        </w:rPr>
        <w:t xml:space="preserve">Szczegółowe wymagania określone są w </w:t>
      </w:r>
      <w:r w:rsidRPr="00A021D3">
        <w:rPr>
          <w:i/>
          <w:color w:val="000000"/>
        </w:rPr>
        <w:t>Rozporządzeniu Ministra Rozwoju, Pracy I Technologii z dnia 23 grudnia 2020 r. w sprawie podmiotowych środków dowodowych oraz innych dokumentów lub oświadczeń, jakich może żądać zamawiający od wykonawcy</w:t>
      </w:r>
      <w:r w:rsidRPr="00A021D3">
        <w:t xml:space="preserve"> </w:t>
      </w:r>
      <w:r>
        <w:t xml:space="preserve">(Dz.U.2020.2415).  </w:t>
      </w:r>
    </w:p>
    <w:p w14:paraId="30FB2AEB" w14:textId="77777777" w:rsidR="00D06C17" w:rsidRDefault="00D06C17" w:rsidP="00ED6F43">
      <w:pPr>
        <w:spacing w:before="80"/>
        <w:jc w:val="center"/>
      </w:pPr>
    </w:p>
  </w:footnote>
  <w:footnote w:id="2">
    <w:p w14:paraId="2EAA3C49" w14:textId="77777777" w:rsidR="00D06C17" w:rsidRPr="00CC1072" w:rsidRDefault="00D06C17" w:rsidP="00E71BE2">
      <w:pPr>
        <w:spacing w:before="146"/>
        <w:jc w:val="both"/>
        <w:rPr>
          <w:rFonts w:ascii="Arial" w:eastAsia="Arial" w:hAnsi="Arial" w:cs="Arial"/>
          <w:sz w:val="22"/>
          <w:szCs w:val="22"/>
        </w:rPr>
      </w:pPr>
      <w:r>
        <w:rPr>
          <w:rStyle w:val="Odwoanieprzypisudolnego"/>
        </w:rPr>
        <w:footnoteRef/>
      </w:r>
      <w:r>
        <w:t xml:space="preserve"> Tj. </w:t>
      </w:r>
      <w:r w:rsidRPr="00CC1072">
        <w:rPr>
          <w:i/>
          <w:color w:val="000000"/>
          <w:sz w:val="18"/>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3D777DD" w14:textId="77777777" w:rsidR="00D06C17" w:rsidRDefault="00D06C17" w:rsidP="00ED6F4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4E1C6" w14:textId="6136911D" w:rsidR="00D06C17" w:rsidRDefault="0044416A">
    <w:pPr>
      <w:pBdr>
        <w:top w:val="nil"/>
        <w:left w:val="nil"/>
        <w:bottom w:val="nil"/>
        <w:right w:val="nil"/>
        <w:between w:val="nil"/>
      </w:pBdr>
      <w:tabs>
        <w:tab w:val="center" w:pos="4536"/>
        <w:tab w:val="right" w:pos="9072"/>
      </w:tabs>
      <w:jc w:val="center"/>
      <w:rPr>
        <w:color w:val="000000"/>
      </w:rPr>
    </w:pPr>
    <w:sdt>
      <w:sdtPr>
        <w:rPr>
          <w:color w:val="000000"/>
        </w:rPr>
        <w:id w:val="2108848511"/>
        <w:docPartObj>
          <w:docPartGallery w:val="Page Numbers (Margins)"/>
          <w:docPartUnique/>
        </w:docPartObj>
      </w:sdtPr>
      <w:sdtEndPr/>
      <w:sdtContent>
        <w:r w:rsidR="0018799B">
          <w:rPr>
            <w:noProof/>
            <w:color w:val="000000"/>
            <w:lang w:eastAsia="pl-PL"/>
          </w:rPr>
          <mc:AlternateContent>
            <mc:Choice Requires="wps">
              <w:drawing>
                <wp:anchor distT="0" distB="0" distL="114300" distR="114300" simplePos="0" relativeHeight="251660288" behindDoc="0" locked="0" layoutInCell="0" allowOverlap="1" wp14:anchorId="285E8FDB" wp14:editId="7A992BE9">
                  <wp:simplePos x="0" y="0"/>
                  <wp:positionH relativeFrom="rightMargin">
                    <wp:align>center</wp:align>
                  </wp:positionH>
                  <wp:positionV relativeFrom="margin">
                    <wp:align>bottom</wp:align>
                  </wp:positionV>
                  <wp:extent cx="510540" cy="2183130"/>
                  <wp:effectExtent l="0" t="0" r="0" b="0"/>
                  <wp:wrapNone/>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D2D9B" w14:textId="0265B087" w:rsidR="00D06C17" w:rsidRDefault="00D06C1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2533C0" w:rsidRPr="002533C0">
                                <w:rPr>
                                  <w:rFonts w:asciiTheme="majorHAnsi" w:eastAsiaTheme="majorEastAsia" w:hAnsiTheme="majorHAnsi" w:cstheme="majorBidi"/>
                                  <w:noProof/>
                                  <w:sz w:val="44"/>
                                  <w:szCs w:val="44"/>
                                </w:rPr>
                                <w:t>18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85E8FDB" id="Prostokąt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2Eu9AEAAMMDAAAOAAAAZHJzL2Uyb0RvYy54bWysU1tu2zAQ/C/QOxD8ryX50aSC5SBI4KJA&#10;2hhIewCKoiQiEpdd0pZ8gN6sB+uSclyn/Sv6Q2gfHM7MrtY3Y9+xg0KnwRQ8m6WcKSOh0qYp+Lev&#10;23fXnDkvTCU6MKrgR+X4zebtm/VgczWHFrpKISMQ4/LBFrz13uZJ4mSreuFmYJWhYg3YC08hNkmF&#10;YiD0vkvmafo+GQAriyCVc5S9n4p8E/HrWkn/WNdOedYVnLj5eGI8y3Amm7XIGxS21fJEQ/wDi15o&#10;Q4+eoe6FF2yP+i+oXksEB7WfSegTqGstVdRAarL0DzVPrbAqaiFznD3b5P4frPxy2CHTVcEXnBnR&#10;04h2RNDD888fnmXBn8G6nNqe7A6DQmcfQD47ZuCuFaZRt4gwtEpUxCr2J68uhMDRVVYOn6EieLH3&#10;EK0aa+wDIJnAxjiR43kiavRMUnKVpaslzU1SaZ5dL7JFHFki8pfbFp3/qKBn4aPgSBOP6OLw4Dyx&#10;p9aXlvCYga3uujj1zrxKUGPIRPaB8CTcj+V48qCE6kg6EKYloqWnj3DOr4jhQDtUcPd9L1Bx1n0y&#10;ZMeHbBnI+xgsV1dzCvCyUl5WhJEt0GpKj5xNwZ2fVnVvUTctPZdFbc7ekolbHfUFgydqJ/K0KVH2&#10;aavDKl7Gsev3v7f5BQAA//8DAFBLAwQUAAYACAAAACEASofPNtoAAAAEAQAADwAAAGRycy9kb3du&#10;cmV2LnhtbEyPwWrDMBBE74X+g9hCbo2cJgTjWg6l0EsIhCY95LiRtpaptTKWnCh/X7WX9rIwzDDz&#10;tt4k14sLjaHzrGAxL0AQa286bhV8HN8eSxAhIhvsPZOCGwXYNPd3NVbGX/mdLofYilzCoUIFNsah&#10;kjJoSw7D3A/E2fv0o8OY5dhKM+I1l7tePhXFWjrsOC9YHOjVkv46TE7BcZ1OOk2nBe102WqkvXXb&#10;vVKzh/TyDCJSin9h+MHP6NBkprOf2ATRK8iPxN+bvbJYgTgrWK6WJcimlv/hm28AAAD//wMAUEsB&#10;Ai0AFAAGAAgAAAAhALaDOJL+AAAA4QEAABMAAAAAAAAAAAAAAAAAAAAAAFtDb250ZW50X1R5cGVz&#10;XS54bWxQSwECLQAUAAYACAAAACEAOP0h/9YAAACUAQAACwAAAAAAAAAAAAAAAAAvAQAAX3JlbHMv&#10;LnJlbHNQSwECLQAUAAYACAAAACEAsGNhLvQBAADDAwAADgAAAAAAAAAAAAAAAAAuAgAAZHJzL2Uy&#10;b0RvYy54bWxQSwECLQAUAAYACAAAACEASofPNtoAAAAEAQAADwAAAAAAAAAAAAAAAABOBAAAZHJz&#10;L2Rvd25yZXYueG1sUEsFBgAAAAAEAAQA8wAAAFUFAAAAAA==&#10;" o:allowincell="f" filled="f" stroked="f">
                  <v:textbox style="layout-flow:vertical;mso-layout-flow-alt:bottom-to-top;mso-fit-shape-to-text:t">
                    <w:txbxContent>
                      <w:p w14:paraId="7CCD2D9B" w14:textId="0265B087" w:rsidR="00D06C17" w:rsidRDefault="00D06C1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2533C0" w:rsidRPr="002533C0">
                          <w:rPr>
                            <w:rFonts w:asciiTheme="majorHAnsi" w:eastAsiaTheme="majorEastAsia" w:hAnsiTheme="majorHAnsi" w:cstheme="majorBidi"/>
                            <w:noProof/>
                            <w:sz w:val="44"/>
                            <w:szCs w:val="44"/>
                          </w:rPr>
                          <w:t>18</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18799B">
      <w:rPr>
        <w:noProof/>
        <w:color w:val="000000"/>
        <w:lang w:eastAsia="pl-PL"/>
      </w:rPr>
      <mc:AlternateContent>
        <mc:Choice Requires="wps">
          <w:drawing>
            <wp:anchor distT="0" distB="0" distL="114300" distR="114300" simplePos="0" relativeHeight="251658240" behindDoc="0" locked="0" layoutInCell="1" allowOverlap="1" wp14:anchorId="4EC17B1B" wp14:editId="60BD9DEE">
              <wp:simplePos x="0" y="0"/>
              <wp:positionH relativeFrom="rightMargin">
                <wp:align>center</wp:align>
              </wp:positionH>
              <wp:positionV relativeFrom="margin">
                <wp:align>bottom</wp:align>
              </wp:positionV>
              <wp:extent cx="520065" cy="2192655"/>
              <wp:effectExtent l="1905" t="0" r="0" b="0"/>
              <wp:wrapNone/>
              <wp:docPr id="2" name="Prostokąt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20065" cy="2192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EACB3" w14:textId="77777777" w:rsidR="00D06C17" w:rsidRDefault="00D06C17">
                          <w:pPr>
                            <w:textDirection w:val="btLr"/>
                          </w:pP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17B1B" id="Prostokąt 574" o:spid="_x0000_s1027" style="position:absolute;left:0;text-align:left;margin-left:0;margin-top:0;width:40.95pt;height:172.65pt;rotation:-90;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wZAQIAANgDAAAOAAAAZHJzL2Uyb0RvYy54bWysU9uO0zAQfUfiHyy/b3NRU2jUdLXa1SKk&#10;BSotfIDrOIm1iceM3SblnT/jwxi7VduFN0QerMzFZ86ZGa9up6Fne4VOg6l4Nks5U0ZCrU1b8W9f&#10;H2/ec+a8MLXowaiKH5Tjt+u3b1ajLVUOHfS1QkYgxpWjrXjnvS2TxMlODcLNwCpDwQZwEJ5MbJMa&#10;xUjoQ5/kabpIRsDaIkjlHHkfjkG+jvhNo6T/0jROedZXnLj5eGI8t+FM1itRtihsp+WJhvgHFoPQ&#10;hoqeoR6EF2yH+i+oQUsEB42fSRgSaBotVdRAarL0DzXPnbAqaqHmOHtuk/t/sPLzfoNM1xXPOTNi&#10;oBFtiKCHl18/PSvezUOHRutKSny2GwwanX0C+eKYgftOmFbdIcLYKVETryzkJ68uBMPRVbYdP0FN&#10;BcTOQ2zW1ODAEGgoN8U8DV90U1fYFEd0OI9ITZ5JchZh6AVnkkJ5tswXRRErijKABXYWnf+gYGDh&#10;p+JIKxBRxf7J+UDukhLSDTzqvo9r0JtXDkoMnigm8D/2wU/bKfYrKg3atlAfSF3UQStGj4HKdoA/&#10;OBtpsSruvu8EKs76j4Y6tMzmOQnw0ZgXiyW9ELyObK8jwkiCqrj0yNnRuPfH/d1Z1G1HtbKoz8Ad&#10;9bXRUeOF10kArU+Uflr1sJ/Xdsy6PMj1bwAAAP//AwBQSwMEFAAGAAgAAAAhAKTlGMXeAAAADAEA&#10;AA8AAABkcnMvZG93bnJldi54bWxMj1FLw0AQhN8F/8Oxgi/SXq4ptaS5lFIRFH2x6Q+45rZJMLcX&#10;ctc2/feuIujbLPMxO5OvR9eJMw6h9aRBTRMQSJW3LdUa9uXzZAkiREPWdJ5QwxUDrIvbm9xk1l/o&#10;A8+7WAsOoZAZDU2MfSZlqBp0Jkx9j8Te0Q/ORD6HWtrBXDjcdXKWJAvpTEv8oTE9bhusPncnp2F8&#10;SJf4WqryZf4232/UtXraynet7+/GzQpExDH+wfBdn6tDwZ0O/kQ2iE7DRKXqkVl2fgQjM5UuQBx+&#10;hSxy+X9E8QUAAP//AwBQSwECLQAUAAYACAAAACEAtoM4kv4AAADhAQAAEwAAAAAAAAAAAAAAAAAA&#10;AAAAW0NvbnRlbnRfVHlwZXNdLnhtbFBLAQItABQABgAIAAAAIQA4/SH/1gAAAJQBAAALAAAAAAAA&#10;AAAAAAAAAC8BAABfcmVscy8ucmVsc1BLAQItABQABgAIAAAAIQDzTxwZAQIAANgDAAAOAAAAAAAA&#10;AAAAAAAAAC4CAABkcnMvZTJvRG9jLnhtbFBLAQItABQABgAIAAAAIQCk5RjF3gAAAAwBAAAPAAAA&#10;AAAAAAAAAAAAAFsEAABkcnMvZG93bnJldi54bWxQSwUGAAAAAAQABADzAAAAZgUAAAAA&#10;" filled="f" stroked="f">
              <v:textbox inset="2.53958mm,1.2694mm,2.53958mm,1.2694mm">
                <w:txbxContent>
                  <w:p w14:paraId="609EACB3" w14:textId="77777777" w:rsidR="00D06C17" w:rsidRDefault="00D06C17">
                    <w:pPr>
                      <w:textDirection w:val="btLr"/>
                    </w:pPr>
                  </w:p>
                </w:txbxContent>
              </v:textbox>
              <w10:wrap anchorx="margin" anchory="margin"/>
            </v:rect>
          </w:pict>
        </mc:Fallback>
      </mc:AlternateContent>
    </w:r>
    <w:r w:rsidR="00D06C17" w:rsidRPr="00842DA6">
      <w:rPr>
        <w:noProof/>
        <w:color w:val="000000"/>
        <w:sz w:val="24"/>
        <w:szCs w:val="24"/>
        <w:lang w:eastAsia="pl-PL"/>
      </w:rPr>
      <w:drawing>
        <wp:anchor distT="0" distB="0" distL="114300" distR="114300" simplePos="0" relativeHeight="251662336" behindDoc="1" locked="1" layoutInCell="1" allowOverlap="1" wp14:anchorId="6F9C9DA3" wp14:editId="66586675">
          <wp:simplePos x="0" y="0"/>
          <wp:positionH relativeFrom="page">
            <wp:posOffset>-9525</wp:posOffset>
          </wp:positionH>
          <wp:positionV relativeFrom="page">
            <wp:posOffset>19050</wp:posOffset>
          </wp:positionV>
          <wp:extent cx="7556500" cy="1447800"/>
          <wp:effectExtent l="0" t="0" r="6350" b="0"/>
          <wp:wrapNone/>
          <wp:docPr id="1" name="Obraz 1" descr="IBE-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BE-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4478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940"/>
    <w:multiLevelType w:val="multilevel"/>
    <w:tmpl w:val="68889208"/>
    <w:lvl w:ilvl="0">
      <w:start w:val="1"/>
      <w:numFmt w:val="decimal"/>
      <w:lvlText w:val="(%1)"/>
      <w:lvlJc w:val="left"/>
      <w:pPr>
        <w:ind w:left="644" w:hanging="359"/>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1" w15:restartNumberingAfterBreak="0">
    <w:nsid w:val="05CA4654"/>
    <w:multiLevelType w:val="multilevel"/>
    <w:tmpl w:val="B1E4EBD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75031AF"/>
    <w:multiLevelType w:val="multilevel"/>
    <w:tmpl w:val="6DC83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rFonts w:ascii="Arial" w:eastAsia="Arial" w:hAnsi="Arial" w:cs="Arial"/>
      </w:rPr>
    </w:lvl>
    <w:lvl w:ilvl="8">
      <w:start w:val="1"/>
      <w:numFmt w:val="decimal"/>
      <w:lvlText w:val="%9."/>
      <w:lvlJc w:val="left"/>
      <w:pPr>
        <w:ind w:left="6480" w:hanging="360"/>
      </w:pPr>
    </w:lvl>
  </w:abstractNum>
  <w:abstractNum w:abstractNumId="3" w15:restartNumberingAfterBreak="0">
    <w:nsid w:val="08C105EE"/>
    <w:multiLevelType w:val="multilevel"/>
    <w:tmpl w:val="07EC62DC"/>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EC55CA"/>
    <w:multiLevelType w:val="multilevel"/>
    <w:tmpl w:val="DE76F1AE"/>
    <w:lvl w:ilvl="0">
      <w:start w:val="1"/>
      <w:numFmt w:val="decimal"/>
      <w:lvlText w:val="(%1)"/>
      <w:lvlJc w:val="left"/>
      <w:pPr>
        <w:ind w:left="644" w:hanging="359"/>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rPr>
        <w:rFonts w:ascii="Arial" w:eastAsia="Arial" w:hAnsi="Arial" w:cs="Arial"/>
        <w:b w:val="0"/>
        <w:sz w:val="22"/>
        <w:szCs w:val="22"/>
        <w:u w:val="none"/>
      </w:r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5" w15:restartNumberingAfterBreak="0">
    <w:nsid w:val="130A1B79"/>
    <w:multiLevelType w:val="multilevel"/>
    <w:tmpl w:val="471C48EE"/>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920927"/>
    <w:multiLevelType w:val="hybridMultilevel"/>
    <w:tmpl w:val="581A5690"/>
    <w:lvl w:ilvl="0" w:tplc="9B989D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2C1522"/>
    <w:multiLevelType w:val="hybridMultilevel"/>
    <w:tmpl w:val="2FF6709E"/>
    <w:lvl w:ilvl="0" w:tplc="F132BF0C">
      <w:start w:val="1"/>
      <w:numFmt w:val="decimal"/>
      <w:lvlText w:val="%1."/>
      <w:lvlJc w:val="left"/>
      <w:pPr>
        <w:tabs>
          <w:tab w:val="num" w:pos="360"/>
        </w:tabs>
        <w:ind w:left="360" w:hanging="360"/>
      </w:pPr>
      <w:rPr>
        <w:rFonts w:hint="default"/>
        <w:b w:val="0"/>
      </w:rPr>
    </w:lvl>
    <w:lvl w:ilvl="1" w:tplc="1FE28710">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7B638DC"/>
    <w:multiLevelType w:val="multilevel"/>
    <w:tmpl w:val="2DDCCBE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2D5E1F42"/>
    <w:multiLevelType w:val="multilevel"/>
    <w:tmpl w:val="55F02ED0"/>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130E68"/>
    <w:multiLevelType w:val="multilevel"/>
    <w:tmpl w:val="98A6C38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437"/>
        </w:tabs>
        <w:ind w:left="437" w:hanging="360"/>
      </w:pPr>
      <w:rPr>
        <w:rFonts w:hint="default"/>
      </w:rPr>
    </w:lvl>
    <w:lvl w:ilvl="2">
      <w:start w:val="1"/>
      <w:numFmt w:val="lowerRoman"/>
      <w:lvlText w:val="%3)"/>
      <w:lvlJc w:val="left"/>
      <w:pPr>
        <w:tabs>
          <w:tab w:val="num" w:pos="797"/>
        </w:tabs>
        <w:ind w:left="797" w:hanging="360"/>
      </w:pPr>
      <w:rPr>
        <w:rFonts w:hint="default"/>
      </w:rPr>
    </w:lvl>
    <w:lvl w:ilvl="3">
      <w:start w:val="1"/>
      <w:numFmt w:val="decimal"/>
      <w:lvlText w:val="(%4)"/>
      <w:lvlJc w:val="left"/>
      <w:pPr>
        <w:tabs>
          <w:tab w:val="num" w:pos="644"/>
        </w:tabs>
        <w:ind w:left="641" w:hanging="357"/>
      </w:pPr>
      <w:rPr>
        <w:rFonts w:hint="default"/>
      </w:rPr>
    </w:lvl>
    <w:lvl w:ilvl="4">
      <w:start w:val="1"/>
      <w:numFmt w:val="lowerLetter"/>
      <w:lvlText w:val="(%5)"/>
      <w:lvlJc w:val="left"/>
      <w:pPr>
        <w:tabs>
          <w:tab w:val="num" w:pos="1517"/>
        </w:tabs>
        <w:ind w:left="1517" w:hanging="360"/>
      </w:pPr>
      <w:rPr>
        <w:rFonts w:hint="default"/>
      </w:rPr>
    </w:lvl>
    <w:lvl w:ilvl="5">
      <w:start w:val="1"/>
      <w:numFmt w:val="lowerRoman"/>
      <w:lvlText w:val="(%6)"/>
      <w:lvlJc w:val="left"/>
      <w:pPr>
        <w:tabs>
          <w:tab w:val="num" w:pos="1877"/>
        </w:tabs>
        <w:ind w:left="1877" w:hanging="360"/>
      </w:pPr>
      <w:rPr>
        <w:rFonts w:hint="default"/>
      </w:rPr>
    </w:lvl>
    <w:lvl w:ilvl="6">
      <w:start w:val="1"/>
      <w:numFmt w:val="decimal"/>
      <w:lvlText w:val="%7."/>
      <w:lvlJc w:val="left"/>
      <w:pPr>
        <w:tabs>
          <w:tab w:val="num" w:pos="2237"/>
        </w:tabs>
        <w:ind w:left="2237" w:hanging="360"/>
      </w:pPr>
      <w:rPr>
        <w:rFonts w:hint="default"/>
      </w:rPr>
    </w:lvl>
    <w:lvl w:ilvl="7">
      <w:start w:val="1"/>
      <w:numFmt w:val="lowerLetter"/>
      <w:lvlText w:val="%8."/>
      <w:lvlJc w:val="left"/>
      <w:pPr>
        <w:tabs>
          <w:tab w:val="num" w:pos="2597"/>
        </w:tabs>
        <w:ind w:left="2597" w:hanging="360"/>
      </w:pPr>
      <w:rPr>
        <w:rFonts w:hint="default"/>
      </w:rPr>
    </w:lvl>
    <w:lvl w:ilvl="8">
      <w:start w:val="1"/>
      <w:numFmt w:val="lowerRoman"/>
      <w:lvlText w:val="%9."/>
      <w:lvlJc w:val="left"/>
      <w:pPr>
        <w:tabs>
          <w:tab w:val="num" w:pos="2957"/>
        </w:tabs>
        <w:ind w:left="2957" w:hanging="360"/>
      </w:pPr>
      <w:rPr>
        <w:rFonts w:hint="default"/>
      </w:rPr>
    </w:lvl>
  </w:abstractNum>
  <w:abstractNum w:abstractNumId="11" w15:restartNumberingAfterBreak="0">
    <w:nsid w:val="39D616D3"/>
    <w:multiLevelType w:val="multilevel"/>
    <w:tmpl w:val="99EA48F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EE4D57"/>
    <w:multiLevelType w:val="multilevel"/>
    <w:tmpl w:val="F22E5B24"/>
    <w:lvl w:ilvl="0">
      <w:start w:val="2"/>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C170122"/>
    <w:multiLevelType w:val="multilevel"/>
    <w:tmpl w:val="22B60BBC"/>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4C39A1"/>
    <w:multiLevelType w:val="multilevel"/>
    <w:tmpl w:val="F1722B9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FE166B2"/>
    <w:multiLevelType w:val="multilevel"/>
    <w:tmpl w:val="2BA486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09F4FFF"/>
    <w:multiLevelType w:val="hybridMultilevel"/>
    <w:tmpl w:val="6212C0D0"/>
    <w:lvl w:ilvl="0" w:tplc="9B989D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3857BB"/>
    <w:multiLevelType w:val="hybridMultilevel"/>
    <w:tmpl w:val="CF521CD0"/>
    <w:lvl w:ilvl="0" w:tplc="AB36CECE">
      <w:start w:val="1"/>
      <w:numFmt w:val="decimal"/>
      <w:lvlText w:val="%1."/>
      <w:lvlJc w:val="left"/>
      <w:pPr>
        <w:tabs>
          <w:tab w:val="num" w:pos="360"/>
        </w:tabs>
        <w:ind w:left="360" w:hanging="360"/>
      </w:pPr>
      <w:rPr>
        <w:rFonts w:ascii="Arial" w:eastAsia="Times New Roman" w:hAnsi="Arial" w:cs="Arial"/>
        <w:b w:val="0"/>
        <w:sz w:val="22"/>
        <w:szCs w:val="22"/>
      </w:rPr>
    </w:lvl>
    <w:lvl w:ilvl="1" w:tplc="04090019">
      <w:start w:val="1"/>
      <w:numFmt w:val="lowerLetter"/>
      <w:lvlText w:val="%2."/>
      <w:lvlJc w:val="left"/>
      <w:pPr>
        <w:tabs>
          <w:tab w:val="num" w:pos="1440"/>
        </w:tabs>
        <w:ind w:left="1440" w:hanging="360"/>
      </w:pPr>
    </w:lvl>
    <w:lvl w:ilvl="2" w:tplc="04150017">
      <w:start w:val="1"/>
      <w:numFmt w:val="lowerLetter"/>
      <w:lvlText w:val="%3)"/>
      <w:lvlJc w:val="left"/>
      <w:pPr>
        <w:tabs>
          <w:tab w:val="num" w:pos="6740"/>
        </w:tabs>
        <w:ind w:left="67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CB6342"/>
    <w:multiLevelType w:val="hybridMultilevel"/>
    <w:tmpl w:val="C310F004"/>
    <w:lvl w:ilvl="0" w:tplc="15E41D92">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604D6B"/>
    <w:multiLevelType w:val="multilevel"/>
    <w:tmpl w:val="A8B487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C60C6A"/>
    <w:multiLevelType w:val="multilevel"/>
    <w:tmpl w:val="ED6E2F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A554525"/>
    <w:multiLevelType w:val="multilevel"/>
    <w:tmpl w:val="2D7E8328"/>
    <w:lvl w:ilvl="0">
      <w:start w:val="1"/>
      <w:numFmt w:val="decimal"/>
      <w:lvlText w:val="%1)"/>
      <w:lvlJc w:val="left"/>
      <w:pPr>
        <w:ind w:left="705" w:hanging="360"/>
      </w:pPr>
      <w:rPr>
        <w:sz w:val="22"/>
        <w:szCs w:val="22"/>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22" w15:restartNumberingAfterBreak="0">
    <w:nsid w:val="5B2B50EF"/>
    <w:multiLevelType w:val="multilevel"/>
    <w:tmpl w:val="592AF1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704B03"/>
    <w:multiLevelType w:val="multilevel"/>
    <w:tmpl w:val="E6BC5126"/>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603298"/>
    <w:multiLevelType w:val="hybridMultilevel"/>
    <w:tmpl w:val="5ED46454"/>
    <w:lvl w:ilvl="0" w:tplc="04150017">
      <w:start w:val="1"/>
      <w:numFmt w:val="lowerLetter"/>
      <w:lvlText w:val="%1)"/>
      <w:lvlJc w:val="left"/>
      <w:pPr>
        <w:ind w:left="1776" w:hanging="360"/>
      </w:pPr>
      <w:rPr>
        <w:rFonts w:hint="default"/>
        <w:b w:val="0"/>
        <w:color w:val="auto"/>
        <w:sz w:val="22"/>
        <w:szCs w:val="22"/>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5FF93195"/>
    <w:multiLevelType w:val="multilevel"/>
    <w:tmpl w:val="CC7416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5024C4F"/>
    <w:multiLevelType w:val="hybridMultilevel"/>
    <w:tmpl w:val="92D0B21A"/>
    <w:lvl w:ilvl="0" w:tplc="41CC8E2C">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AA36F1"/>
    <w:multiLevelType w:val="multilevel"/>
    <w:tmpl w:val="16B69A2A"/>
    <w:lvl w:ilvl="0">
      <w:start w:val="2"/>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C02528C"/>
    <w:multiLevelType w:val="multilevel"/>
    <w:tmpl w:val="256E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985223"/>
    <w:multiLevelType w:val="multilevel"/>
    <w:tmpl w:val="B36A5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510BD5"/>
    <w:multiLevelType w:val="multilevel"/>
    <w:tmpl w:val="471C75D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793832CD"/>
    <w:multiLevelType w:val="multilevel"/>
    <w:tmpl w:val="50D6A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503C93"/>
    <w:multiLevelType w:val="multilevel"/>
    <w:tmpl w:val="229E7356"/>
    <w:lvl w:ilvl="0">
      <w:start w:val="1"/>
      <w:numFmt w:val="decimal"/>
      <w:lvlText w:val="%1)"/>
      <w:lvlJc w:val="left"/>
      <w:pPr>
        <w:ind w:left="705" w:hanging="360"/>
      </w:pPr>
      <w:rPr>
        <w:rFonts w:ascii="Arial" w:eastAsia="Arial" w:hAnsi="Arial" w:cs="Arial"/>
        <w:sz w:val="22"/>
        <w:szCs w:val="22"/>
      </w:rPr>
    </w:lvl>
    <w:lvl w:ilvl="1">
      <w:start w:val="1"/>
      <w:numFmt w:val="lowerLetter"/>
      <w:lvlText w:val="%2)"/>
      <w:lvlJc w:val="left"/>
      <w:pPr>
        <w:ind w:left="644"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33" w15:restartNumberingAfterBreak="0">
    <w:nsid w:val="7E2C2975"/>
    <w:multiLevelType w:val="multilevel"/>
    <w:tmpl w:val="5EA4371C"/>
    <w:lvl w:ilvl="0">
      <w:start w:val="1"/>
      <w:numFmt w:val="decimal"/>
      <w:lvlText w:val="%1)"/>
      <w:lvlJc w:val="left"/>
      <w:pPr>
        <w:ind w:left="1440" w:hanging="360"/>
      </w:pPr>
    </w:lvl>
    <w:lvl w:ilvl="1">
      <w:start w:val="1"/>
      <w:numFmt w:val="decimal"/>
      <w:lvlText w:val="%2."/>
      <w:lvlJc w:val="left"/>
      <w:pPr>
        <w:ind w:left="2190" w:hanging="390"/>
      </w:pPr>
    </w:lvl>
    <w:lvl w:ilvl="2">
      <w:start w:val="1"/>
      <w:numFmt w:val="decimal"/>
      <w:lvlText w:val="%3)"/>
      <w:lvlJc w:val="left"/>
      <w:pPr>
        <w:ind w:left="1440" w:hanging="36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1"/>
  </w:num>
  <w:num w:numId="2">
    <w:abstractNumId w:val="23"/>
  </w:num>
  <w:num w:numId="3">
    <w:abstractNumId w:val="19"/>
  </w:num>
  <w:num w:numId="4">
    <w:abstractNumId w:val="20"/>
  </w:num>
  <w:num w:numId="5">
    <w:abstractNumId w:val="11"/>
  </w:num>
  <w:num w:numId="6">
    <w:abstractNumId w:val="0"/>
  </w:num>
  <w:num w:numId="7">
    <w:abstractNumId w:val="25"/>
  </w:num>
  <w:num w:numId="8">
    <w:abstractNumId w:val="4"/>
  </w:num>
  <w:num w:numId="9">
    <w:abstractNumId w:val="15"/>
  </w:num>
  <w:num w:numId="10">
    <w:abstractNumId w:val="9"/>
  </w:num>
  <w:num w:numId="11">
    <w:abstractNumId w:val="13"/>
  </w:num>
  <w:num w:numId="12">
    <w:abstractNumId w:val="18"/>
  </w:num>
  <w:num w:numId="13">
    <w:abstractNumId w:val="2"/>
  </w:num>
  <w:num w:numId="14">
    <w:abstractNumId w:val="10"/>
  </w:num>
  <w:num w:numId="15">
    <w:abstractNumId w:val="14"/>
  </w:num>
  <w:num w:numId="16">
    <w:abstractNumId w:val="30"/>
  </w:num>
  <w:num w:numId="17">
    <w:abstractNumId w:val="22"/>
  </w:num>
  <w:num w:numId="18">
    <w:abstractNumId w:val="16"/>
  </w:num>
  <w:num w:numId="19">
    <w:abstractNumId w:val="6"/>
  </w:num>
  <w:num w:numId="20">
    <w:abstractNumId w:val="1"/>
  </w:num>
  <w:num w:numId="21">
    <w:abstractNumId w:val="27"/>
  </w:num>
  <w:num w:numId="22">
    <w:abstractNumId w:val="29"/>
  </w:num>
  <w:num w:numId="23">
    <w:abstractNumId w:val="21"/>
  </w:num>
  <w:num w:numId="24">
    <w:abstractNumId w:val="7"/>
  </w:num>
  <w:num w:numId="25">
    <w:abstractNumId w:val="24"/>
  </w:num>
  <w:num w:numId="26">
    <w:abstractNumId w:val="5"/>
  </w:num>
  <w:num w:numId="27">
    <w:abstractNumId w:val="32"/>
  </w:num>
  <w:num w:numId="28">
    <w:abstractNumId w:val="12"/>
  </w:num>
  <w:num w:numId="29">
    <w:abstractNumId w:val="33"/>
  </w:num>
  <w:num w:numId="30">
    <w:abstractNumId w:val="17"/>
  </w:num>
  <w:num w:numId="31">
    <w:abstractNumId w:val="28"/>
  </w:num>
  <w:num w:numId="32">
    <w:abstractNumId w:val="3"/>
  </w:num>
  <w:num w:numId="33">
    <w:abstractNumId w:val="8"/>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CA"/>
    <w:rsid w:val="00020551"/>
    <w:rsid w:val="000234E8"/>
    <w:rsid w:val="00027E92"/>
    <w:rsid w:val="000441EF"/>
    <w:rsid w:val="00065042"/>
    <w:rsid w:val="000814CA"/>
    <w:rsid w:val="000938AC"/>
    <w:rsid w:val="000C7FFE"/>
    <w:rsid w:val="0011374F"/>
    <w:rsid w:val="00122AD1"/>
    <w:rsid w:val="00153299"/>
    <w:rsid w:val="001803FC"/>
    <w:rsid w:val="0018799B"/>
    <w:rsid w:val="001C4536"/>
    <w:rsid w:val="001D7905"/>
    <w:rsid w:val="001E3873"/>
    <w:rsid w:val="001E4861"/>
    <w:rsid w:val="00215088"/>
    <w:rsid w:val="00250FD8"/>
    <w:rsid w:val="002533C0"/>
    <w:rsid w:val="0025543A"/>
    <w:rsid w:val="002707AE"/>
    <w:rsid w:val="002B11E1"/>
    <w:rsid w:val="002B6141"/>
    <w:rsid w:val="002E2CFB"/>
    <w:rsid w:val="002E5142"/>
    <w:rsid w:val="002F19BB"/>
    <w:rsid w:val="00363575"/>
    <w:rsid w:val="0037579B"/>
    <w:rsid w:val="00375961"/>
    <w:rsid w:val="00384248"/>
    <w:rsid w:val="003B420D"/>
    <w:rsid w:val="00415F77"/>
    <w:rsid w:val="00416711"/>
    <w:rsid w:val="0044416A"/>
    <w:rsid w:val="004A1089"/>
    <w:rsid w:val="004F3853"/>
    <w:rsid w:val="004F57C2"/>
    <w:rsid w:val="00506432"/>
    <w:rsid w:val="005D598C"/>
    <w:rsid w:val="005E6B5A"/>
    <w:rsid w:val="00616624"/>
    <w:rsid w:val="00631B98"/>
    <w:rsid w:val="00636C8D"/>
    <w:rsid w:val="00680143"/>
    <w:rsid w:val="006A6140"/>
    <w:rsid w:val="006C7F18"/>
    <w:rsid w:val="006D4187"/>
    <w:rsid w:val="0071020C"/>
    <w:rsid w:val="007412FF"/>
    <w:rsid w:val="007751CF"/>
    <w:rsid w:val="007B3CFB"/>
    <w:rsid w:val="007D680E"/>
    <w:rsid w:val="00842DA6"/>
    <w:rsid w:val="008528F6"/>
    <w:rsid w:val="008C4B79"/>
    <w:rsid w:val="008C4F78"/>
    <w:rsid w:val="008E192C"/>
    <w:rsid w:val="008E58CC"/>
    <w:rsid w:val="00903A58"/>
    <w:rsid w:val="009107F9"/>
    <w:rsid w:val="00960FBC"/>
    <w:rsid w:val="009C38C6"/>
    <w:rsid w:val="009E44CA"/>
    <w:rsid w:val="009F21B8"/>
    <w:rsid w:val="009F2F1E"/>
    <w:rsid w:val="00A74734"/>
    <w:rsid w:val="00A941C0"/>
    <w:rsid w:val="00AA3C3E"/>
    <w:rsid w:val="00B03C82"/>
    <w:rsid w:val="00B32FD4"/>
    <w:rsid w:val="00B43906"/>
    <w:rsid w:val="00B53E50"/>
    <w:rsid w:val="00B7729F"/>
    <w:rsid w:val="00B822D8"/>
    <w:rsid w:val="00B93668"/>
    <w:rsid w:val="00BA3268"/>
    <w:rsid w:val="00BE191E"/>
    <w:rsid w:val="00C132E2"/>
    <w:rsid w:val="00C15CA8"/>
    <w:rsid w:val="00C525D5"/>
    <w:rsid w:val="00C736EB"/>
    <w:rsid w:val="00CB0957"/>
    <w:rsid w:val="00CE59A9"/>
    <w:rsid w:val="00D01EC3"/>
    <w:rsid w:val="00D06C17"/>
    <w:rsid w:val="00D3295A"/>
    <w:rsid w:val="00D602EC"/>
    <w:rsid w:val="00D73109"/>
    <w:rsid w:val="00D7760F"/>
    <w:rsid w:val="00DA07BE"/>
    <w:rsid w:val="00DB547B"/>
    <w:rsid w:val="00DC1F3A"/>
    <w:rsid w:val="00DC351F"/>
    <w:rsid w:val="00DF5D4A"/>
    <w:rsid w:val="00E71BE2"/>
    <w:rsid w:val="00E77F3F"/>
    <w:rsid w:val="00E81113"/>
    <w:rsid w:val="00EB5499"/>
    <w:rsid w:val="00EB687C"/>
    <w:rsid w:val="00EB692F"/>
    <w:rsid w:val="00ED6F43"/>
    <w:rsid w:val="00EF375F"/>
    <w:rsid w:val="00F20449"/>
    <w:rsid w:val="00F22570"/>
    <w:rsid w:val="00F30FF8"/>
    <w:rsid w:val="00F658E3"/>
    <w:rsid w:val="00F66C41"/>
    <w:rsid w:val="00FB37B6"/>
    <w:rsid w:val="00FB51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973F0"/>
  <w15:docId w15:val="{12972A3E-2BB5-4F92-8F29-943E3E36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F1B"/>
    <w:pPr>
      <w:suppressAutoHyphens/>
    </w:pPr>
    <w:rPr>
      <w:lang w:eastAsia="ar-SA"/>
    </w:rPr>
  </w:style>
  <w:style w:type="paragraph" w:styleId="Nagwek1">
    <w:name w:val="heading 1"/>
    <w:basedOn w:val="Normalny"/>
    <w:next w:val="Normalny"/>
    <w:link w:val="Nagwek1Znak"/>
    <w:qFormat/>
    <w:rsid w:val="000A0F1B"/>
    <w:pPr>
      <w:keepNext/>
      <w:suppressAutoHyphens w:val="0"/>
      <w:spacing w:before="240" w:after="60"/>
      <w:outlineLvl w:val="0"/>
    </w:pPr>
    <w:rPr>
      <w:rFonts w:ascii="Arial" w:hAnsi="Arial" w:cs="Arial"/>
      <w:b/>
      <w:bCs/>
      <w:kern w:val="32"/>
      <w:sz w:val="32"/>
      <w:szCs w:val="32"/>
      <w:lang w:eastAsia="pl-PL"/>
    </w:rPr>
  </w:style>
  <w:style w:type="paragraph" w:styleId="Nagwek2">
    <w:name w:val="heading 2"/>
    <w:basedOn w:val="Normalny"/>
    <w:next w:val="Normalny"/>
    <w:rsid w:val="00AA3C3E"/>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5F3C2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rsid w:val="00AA3C3E"/>
    <w:pPr>
      <w:keepNext/>
      <w:keepLines/>
      <w:spacing w:before="240" w:after="40"/>
      <w:outlineLvl w:val="3"/>
    </w:pPr>
    <w:rPr>
      <w:b/>
      <w:sz w:val="24"/>
      <w:szCs w:val="24"/>
    </w:rPr>
  </w:style>
  <w:style w:type="paragraph" w:styleId="Nagwek5">
    <w:name w:val="heading 5"/>
    <w:basedOn w:val="Normalny"/>
    <w:next w:val="Normalny"/>
    <w:rsid w:val="00AA3C3E"/>
    <w:pPr>
      <w:keepNext/>
      <w:keepLines/>
      <w:spacing w:before="220" w:after="40"/>
      <w:outlineLvl w:val="4"/>
    </w:pPr>
    <w:rPr>
      <w:b/>
      <w:sz w:val="22"/>
      <w:szCs w:val="22"/>
    </w:rPr>
  </w:style>
  <w:style w:type="paragraph" w:styleId="Nagwek6">
    <w:name w:val="heading 6"/>
    <w:basedOn w:val="Normalny"/>
    <w:next w:val="Normalny"/>
    <w:rsid w:val="00AA3C3E"/>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AA3C3E"/>
    <w:tblPr>
      <w:tblCellMar>
        <w:top w:w="0" w:type="dxa"/>
        <w:left w:w="0" w:type="dxa"/>
        <w:bottom w:w="0" w:type="dxa"/>
        <w:right w:w="0" w:type="dxa"/>
      </w:tblCellMar>
    </w:tblPr>
  </w:style>
  <w:style w:type="paragraph" w:styleId="Tytu">
    <w:name w:val="Title"/>
    <w:basedOn w:val="Normalny"/>
    <w:next w:val="Normalny"/>
    <w:link w:val="TytuZnak"/>
    <w:uiPriority w:val="10"/>
    <w:qFormat/>
    <w:rsid w:val="00A021D3"/>
    <w:pPr>
      <w:pBdr>
        <w:bottom w:val="single" w:sz="8" w:space="4" w:color="4F81BD" w:themeColor="accent1"/>
      </w:pBdr>
      <w:suppressAutoHyphens w:val="0"/>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Nagwek1Znak">
    <w:name w:val="Nagłówek 1 Znak"/>
    <w:basedOn w:val="Domylnaczcionkaakapitu"/>
    <w:link w:val="Nagwek1"/>
    <w:rsid w:val="000A0F1B"/>
    <w:rPr>
      <w:rFonts w:ascii="Arial" w:eastAsia="Times New Roman" w:hAnsi="Arial" w:cs="Arial"/>
      <w:b/>
      <w:bCs/>
      <w:kern w:val="32"/>
      <w:sz w:val="32"/>
      <w:szCs w:val="32"/>
      <w:lang w:eastAsia="pl-PL"/>
    </w:rPr>
  </w:style>
  <w:style w:type="paragraph" w:styleId="Akapitzlist">
    <w:name w:val="List Paragraph"/>
    <w:aliases w:val="Numerowanie"/>
    <w:basedOn w:val="Normalny"/>
    <w:link w:val="AkapitzlistZnak"/>
    <w:uiPriority w:val="34"/>
    <w:qFormat/>
    <w:rsid w:val="000A0F1B"/>
    <w:pPr>
      <w:ind w:left="720"/>
      <w:contextualSpacing/>
    </w:pPr>
  </w:style>
  <w:style w:type="paragraph" w:styleId="Stopka">
    <w:name w:val="footer"/>
    <w:basedOn w:val="Normalny"/>
    <w:link w:val="StopkaZnak"/>
    <w:uiPriority w:val="99"/>
    <w:unhideWhenUsed/>
    <w:rsid w:val="000A0F1B"/>
    <w:pPr>
      <w:tabs>
        <w:tab w:val="center" w:pos="4536"/>
        <w:tab w:val="right" w:pos="9072"/>
      </w:tabs>
    </w:pPr>
  </w:style>
  <w:style w:type="character" w:customStyle="1" w:styleId="StopkaZnak">
    <w:name w:val="Stopka Znak"/>
    <w:basedOn w:val="Domylnaczcionkaakapitu"/>
    <w:link w:val="Stopka"/>
    <w:uiPriority w:val="99"/>
    <w:rsid w:val="000A0F1B"/>
    <w:rPr>
      <w:rFonts w:ascii="Times New Roman" w:eastAsia="Times New Roman" w:hAnsi="Times New Roman" w:cs="Times New Roman"/>
      <w:sz w:val="20"/>
      <w:szCs w:val="20"/>
      <w:lang w:eastAsia="ar-SA"/>
    </w:rPr>
  </w:style>
  <w:style w:type="paragraph" w:styleId="Tekstpodstawowy">
    <w:name w:val="Body Text"/>
    <w:basedOn w:val="Normalny"/>
    <w:link w:val="TekstpodstawowyZnak"/>
    <w:rsid w:val="000A0F1B"/>
    <w:pPr>
      <w:suppressAutoHyphens w:val="0"/>
      <w:spacing w:after="120"/>
    </w:pPr>
    <w:rPr>
      <w:sz w:val="24"/>
      <w:szCs w:val="24"/>
      <w:lang w:eastAsia="pl-PL"/>
    </w:rPr>
  </w:style>
  <w:style w:type="character" w:customStyle="1" w:styleId="TekstpodstawowyZnak">
    <w:name w:val="Tekst podstawowy Znak"/>
    <w:basedOn w:val="Domylnaczcionkaakapitu"/>
    <w:link w:val="Tekstpodstawowy"/>
    <w:rsid w:val="000A0F1B"/>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0A0F1B"/>
    <w:pPr>
      <w:tabs>
        <w:tab w:val="right" w:leader="hyphen" w:pos="9530"/>
      </w:tabs>
      <w:suppressAutoHyphens w:val="0"/>
      <w:spacing w:before="240" w:after="120"/>
      <w:jc w:val="center"/>
    </w:pPr>
    <w:rPr>
      <w:b/>
      <w:bCs/>
      <w:sz w:val="36"/>
      <w:szCs w:val="36"/>
      <w:lang w:eastAsia="pl-PL"/>
    </w:rPr>
  </w:style>
  <w:style w:type="character" w:styleId="Hipercze">
    <w:name w:val="Hyperlink"/>
    <w:rsid w:val="000A0F1B"/>
    <w:rPr>
      <w:color w:val="0000FF"/>
      <w:u w:val="single"/>
    </w:rPr>
  </w:style>
  <w:style w:type="paragraph" w:customStyle="1" w:styleId="Pisma">
    <w:name w:val="Pisma"/>
    <w:basedOn w:val="Normalny"/>
    <w:rsid w:val="000A0F1B"/>
    <w:pPr>
      <w:suppressAutoHyphens w:val="0"/>
      <w:jc w:val="both"/>
    </w:pPr>
    <w:rPr>
      <w:sz w:val="24"/>
      <w:lang w:eastAsia="pl-PL"/>
    </w:rPr>
  </w:style>
  <w:style w:type="character" w:styleId="Odwoanieprzypisudolnego">
    <w:name w:val="footnote reference"/>
    <w:uiPriority w:val="99"/>
    <w:rsid w:val="000A0F1B"/>
    <w:rPr>
      <w:vertAlign w:val="superscript"/>
    </w:rPr>
  </w:style>
  <w:style w:type="paragraph" w:styleId="Tekstprzypisudolnego">
    <w:name w:val="footnote text"/>
    <w:basedOn w:val="Normalny"/>
    <w:link w:val="TekstprzypisudolnegoZnak"/>
    <w:uiPriority w:val="99"/>
    <w:rsid w:val="000A0F1B"/>
    <w:pPr>
      <w:tabs>
        <w:tab w:val="left" w:pos="8505"/>
        <w:tab w:val="left" w:pos="13608"/>
      </w:tabs>
      <w:suppressAutoHyphens w:val="0"/>
      <w:spacing w:before="60" w:line="360" w:lineRule="auto"/>
      <w:ind w:firstLine="425"/>
      <w:jc w:val="both"/>
    </w:pPr>
    <w:rPr>
      <w:kern w:val="16"/>
      <w:lang w:eastAsia="pl-PL"/>
    </w:rPr>
  </w:style>
  <w:style w:type="character" w:customStyle="1" w:styleId="TekstprzypisudolnegoZnak">
    <w:name w:val="Tekst przypisu dolnego Znak"/>
    <w:basedOn w:val="Domylnaczcionkaakapitu"/>
    <w:link w:val="Tekstprzypisudolnego"/>
    <w:uiPriority w:val="99"/>
    <w:rsid w:val="000A0F1B"/>
    <w:rPr>
      <w:rFonts w:ascii="Times New Roman" w:eastAsia="Times New Roman" w:hAnsi="Times New Roman" w:cs="Times New Roman"/>
      <w:kern w:val="16"/>
      <w:sz w:val="20"/>
      <w:szCs w:val="20"/>
      <w:lang w:eastAsia="pl-PL"/>
    </w:rPr>
  </w:style>
  <w:style w:type="paragraph" w:customStyle="1" w:styleId="Akapitzlist1">
    <w:name w:val="Akapit z listą1"/>
    <w:basedOn w:val="Normalny"/>
    <w:qFormat/>
    <w:rsid w:val="00FD4C03"/>
    <w:pPr>
      <w:suppressAutoHyphens w:val="0"/>
      <w:spacing w:after="120"/>
      <w:ind w:left="720"/>
      <w:contextualSpacing/>
    </w:pPr>
    <w:rPr>
      <w:rFonts w:ascii="Cambria" w:hAnsi="Cambria"/>
      <w:sz w:val="24"/>
      <w:szCs w:val="22"/>
      <w:lang w:eastAsia="en-US"/>
    </w:rPr>
  </w:style>
  <w:style w:type="paragraph" w:styleId="Spistreci2">
    <w:name w:val="toc 2"/>
    <w:basedOn w:val="Normalny"/>
    <w:next w:val="Normalny"/>
    <w:autoRedefine/>
    <w:uiPriority w:val="39"/>
    <w:semiHidden/>
    <w:unhideWhenUsed/>
    <w:rsid w:val="00397F4C"/>
    <w:pPr>
      <w:spacing w:after="100"/>
      <w:ind w:left="200"/>
    </w:pPr>
  </w:style>
  <w:style w:type="paragraph" w:styleId="Nagwek">
    <w:name w:val="header"/>
    <w:basedOn w:val="Normalny"/>
    <w:link w:val="NagwekZnak"/>
    <w:uiPriority w:val="99"/>
    <w:unhideWhenUsed/>
    <w:rsid w:val="00AE094A"/>
    <w:pPr>
      <w:tabs>
        <w:tab w:val="center" w:pos="4536"/>
        <w:tab w:val="right" w:pos="9072"/>
      </w:tabs>
    </w:pPr>
  </w:style>
  <w:style w:type="character" w:customStyle="1" w:styleId="NagwekZnak">
    <w:name w:val="Nagłówek Znak"/>
    <w:basedOn w:val="Domylnaczcionkaakapitu"/>
    <w:link w:val="Nagwek"/>
    <w:uiPriority w:val="99"/>
    <w:rsid w:val="00AE094A"/>
    <w:rPr>
      <w:rFonts w:ascii="Times New Roman" w:eastAsia="Times New Roman" w:hAnsi="Times New Roman" w:cs="Times New Roman"/>
      <w:sz w:val="20"/>
      <w:szCs w:val="20"/>
      <w:lang w:eastAsia="ar-SA"/>
    </w:rPr>
  </w:style>
  <w:style w:type="paragraph" w:customStyle="1" w:styleId="Standard">
    <w:name w:val="Standard"/>
    <w:rsid w:val="00584F91"/>
    <w:pPr>
      <w:suppressAutoHyphens/>
      <w:autoSpaceDN w:val="0"/>
      <w:jc w:val="both"/>
    </w:pPr>
    <w:rPr>
      <w:rFonts w:ascii="Calibri" w:eastAsia="Calibri" w:hAnsi="Calibri" w:cs="Calibri"/>
      <w:kern w:val="3"/>
      <w:sz w:val="24"/>
      <w:szCs w:val="24"/>
      <w:lang w:eastAsia="zh-CN" w:bidi="hi-IN"/>
    </w:rPr>
  </w:style>
  <w:style w:type="numbering" w:customStyle="1" w:styleId="WWNum7">
    <w:name w:val="WWNum7"/>
    <w:rsid w:val="00584F91"/>
  </w:style>
  <w:style w:type="paragraph" w:customStyle="1" w:styleId="Default">
    <w:name w:val="Default"/>
    <w:rsid w:val="008C1411"/>
    <w:pPr>
      <w:autoSpaceDE w:val="0"/>
      <w:autoSpaceDN w:val="0"/>
      <w:adjustRightInd w:val="0"/>
    </w:pPr>
    <w:rPr>
      <w:rFonts w:ascii="Calibri" w:eastAsia="Calibri" w:hAnsi="Calibri"/>
      <w:color w:val="000000"/>
      <w:sz w:val="24"/>
      <w:szCs w:val="24"/>
    </w:rPr>
  </w:style>
  <w:style w:type="character" w:styleId="Odwoaniedokomentarza">
    <w:name w:val="annotation reference"/>
    <w:basedOn w:val="Domylnaczcionkaakapitu"/>
    <w:uiPriority w:val="99"/>
    <w:semiHidden/>
    <w:unhideWhenUsed/>
    <w:rsid w:val="006E22D4"/>
    <w:rPr>
      <w:sz w:val="16"/>
      <w:szCs w:val="16"/>
    </w:rPr>
  </w:style>
  <w:style w:type="paragraph" w:styleId="Tekstkomentarza">
    <w:name w:val="annotation text"/>
    <w:basedOn w:val="Normalny"/>
    <w:link w:val="TekstkomentarzaZnak"/>
    <w:uiPriority w:val="99"/>
    <w:semiHidden/>
    <w:unhideWhenUsed/>
    <w:rsid w:val="006E22D4"/>
  </w:style>
  <w:style w:type="character" w:customStyle="1" w:styleId="TekstkomentarzaZnak">
    <w:name w:val="Tekst komentarza Znak"/>
    <w:basedOn w:val="Domylnaczcionkaakapitu"/>
    <w:link w:val="Tekstkomentarza"/>
    <w:uiPriority w:val="99"/>
    <w:semiHidden/>
    <w:rsid w:val="006E22D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E22D4"/>
    <w:rPr>
      <w:b/>
      <w:bCs/>
    </w:rPr>
  </w:style>
  <w:style w:type="character" w:customStyle="1" w:styleId="TematkomentarzaZnak">
    <w:name w:val="Temat komentarza Znak"/>
    <w:basedOn w:val="TekstkomentarzaZnak"/>
    <w:link w:val="Tematkomentarza"/>
    <w:uiPriority w:val="99"/>
    <w:semiHidden/>
    <w:rsid w:val="006E22D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6E22D4"/>
    <w:rPr>
      <w:rFonts w:ascii="Tahoma" w:hAnsi="Tahoma" w:cs="Tahoma"/>
      <w:sz w:val="16"/>
      <w:szCs w:val="16"/>
    </w:rPr>
  </w:style>
  <w:style w:type="character" w:customStyle="1" w:styleId="TekstdymkaZnak">
    <w:name w:val="Tekst dymka Znak"/>
    <w:basedOn w:val="Domylnaczcionkaakapitu"/>
    <w:link w:val="Tekstdymka"/>
    <w:uiPriority w:val="99"/>
    <w:semiHidden/>
    <w:rsid w:val="006E22D4"/>
    <w:rPr>
      <w:rFonts w:ascii="Tahoma" w:eastAsia="Times New Roman" w:hAnsi="Tahoma" w:cs="Tahoma"/>
      <w:sz w:val="16"/>
      <w:szCs w:val="16"/>
      <w:lang w:eastAsia="ar-SA"/>
    </w:rPr>
  </w:style>
  <w:style w:type="paragraph" w:styleId="Poprawka">
    <w:name w:val="Revision"/>
    <w:hidden/>
    <w:uiPriority w:val="99"/>
    <w:semiHidden/>
    <w:rsid w:val="002C3086"/>
    <w:rPr>
      <w:lang w:eastAsia="ar-SA"/>
    </w:rPr>
  </w:style>
  <w:style w:type="character" w:customStyle="1" w:styleId="Domylnaczcionkaakapitu0">
    <w:name w:val="Domy?lna czcionka akapitu"/>
    <w:rsid w:val="00DC6506"/>
  </w:style>
  <w:style w:type="paragraph" w:styleId="Cytatintensywny">
    <w:name w:val="Intense Quote"/>
    <w:basedOn w:val="Normalny"/>
    <w:link w:val="CytatintensywnyZnak"/>
    <w:qFormat/>
    <w:rsid w:val="00DC6506"/>
    <w:pPr>
      <w:widowControl w:val="0"/>
      <w:pBdr>
        <w:top w:val="single" w:sz="8" w:space="0" w:color="FF0000"/>
        <w:left w:val="single" w:sz="8" w:space="0" w:color="FF0000"/>
        <w:bottom w:val="single" w:sz="8" w:space="0" w:color="FF0000"/>
        <w:right w:val="single" w:sz="8" w:space="0" w:color="FF0000"/>
      </w:pBdr>
      <w:overflowPunct w:val="0"/>
      <w:autoSpaceDE w:val="0"/>
      <w:spacing w:line="100" w:lineRule="atLeast"/>
      <w:jc w:val="center"/>
      <w:textAlignment w:val="baseline"/>
    </w:pPr>
    <w:rPr>
      <w:i/>
      <w:color w:val="808080"/>
      <w:kern w:val="1"/>
      <w:sz w:val="26"/>
    </w:rPr>
  </w:style>
  <w:style w:type="character" w:customStyle="1" w:styleId="CytatintensywnyZnak">
    <w:name w:val="Cytat intensywny Znak"/>
    <w:basedOn w:val="Domylnaczcionkaakapitu"/>
    <w:link w:val="Cytatintensywny"/>
    <w:rsid w:val="00DC6506"/>
    <w:rPr>
      <w:rFonts w:ascii="Times New Roman" w:eastAsia="Times New Roman" w:hAnsi="Times New Roman" w:cs="Times New Roman"/>
      <w:i/>
      <w:color w:val="808080"/>
      <w:kern w:val="1"/>
      <w:sz w:val="26"/>
      <w:szCs w:val="20"/>
      <w:lang w:eastAsia="ar-SA"/>
    </w:rPr>
  </w:style>
  <w:style w:type="numbering" w:customStyle="1" w:styleId="WW8Num39">
    <w:name w:val="WW8Num39"/>
    <w:basedOn w:val="Bezlisty"/>
    <w:rsid w:val="00DC6506"/>
  </w:style>
  <w:style w:type="numbering" w:customStyle="1" w:styleId="WW8Num38">
    <w:name w:val="WW8Num38"/>
    <w:basedOn w:val="Bezlisty"/>
    <w:rsid w:val="00DC6506"/>
  </w:style>
  <w:style w:type="numbering" w:customStyle="1" w:styleId="WW8Num14">
    <w:name w:val="WW8Num14"/>
    <w:basedOn w:val="Bezlisty"/>
    <w:rsid w:val="00EC582E"/>
  </w:style>
  <w:style w:type="paragraph" w:customStyle="1" w:styleId="Textbody">
    <w:name w:val="Text body"/>
    <w:basedOn w:val="Standard"/>
    <w:rsid w:val="00EC582E"/>
    <w:pPr>
      <w:widowControl w:val="0"/>
      <w:spacing w:after="120"/>
      <w:jc w:val="left"/>
      <w:textAlignment w:val="baseline"/>
    </w:pPr>
    <w:rPr>
      <w:rFonts w:ascii="Times New Roman" w:eastAsia="SimSun" w:hAnsi="Times New Roman" w:cs="Mangal"/>
    </w:rPr>
  </w:style>
  <w:style w:type="numbering" w:customStyle="1" w:styleId="WWNum1">
    <w:name w:val="WWNum1"/>
    <w:basedOn w:val="Bezlisty"/>
    <w:rsid w:val="00EC582E"/>
  </w:style>
  <w:style w:type="paragraph" w:styleId="Bezodstpw">
    <w:name w:val="No Spacing"/>
    <w:uiPriority w:val="1"/>
    <w:qFormat/>
    <w:rsid w:val="00AC41B0"/>
    <w:rPr>
      <w:rFonts w:ascii="Calibri" w:eastAsia="Calibri" w:hAnsi="Calibri"/>
    </w:rPr>
  </w:style>
  <w:style w:type="character" w:customStyle="1" w:styleId="AkapitzlistZnak">
    <w:name w:val="Akapit z listą Znak"/>
    <w:aliases w:val="Numerowanie Znak"/>
    <w:link w:val="Akapitzlist"/>
    <w:qFormat/>
    <w:locked/>
    <w:rsid w:val="00345F18"/>
    <w:rPr>
      <w:rFonts w:ascii="Times New Roman" w:eastAsia="Times New Roman" w:hAnsi="Times New Roman" w:cs="Times New Roman"/>
      <w:sz w:val="20"/>
      <w:szCs w:val="20"/>
      <w:lang w:eastAsia="ar-SA"/>
    </w:rPr>
  </w:style>
  <w:style w:type="character" w:customStyle="1" w:styleId="alb">
    <w:name w:val="a_lb"/>
    <w:basedOn w:val="Domylnaczcionkaakapitu"/>
    <w:rsid w:val="00EA7069"/>
  </w:style>
  <w:style w:type="paragraph" w:customStyle="1" w:styleId="Normalny1">
    <w:name w:val="Normalny1"/>
    <w:rsid w:val="00B3618A"/>
    <w:pPr>
      <w:pBdr>
        <w:top w:val="nil"/>
        <w:left w:val="nil"/>
        <w:bottom w:val="nil"/>
        <w:right w:val="nil"/>
        <w:between w:val="nil"/>
      </w:pBdr>
    </w:pPr>
    <w:rPr>
      <w:rFonts w:ascii="Calibri" w:eastAsia="Calibri" w:hAnsi="Calibri" w:cs="Calibri"/>
      <w:color w:val="000000"/>
    </w:rPr>
  </w:style>
  <w:style w:type="character" w:customStyle="1" w:styleId="history-modalversionscontenticons">
    <w:name w:val="history-modal__versions__content__icons"/>
    <w:basedOn w:val="Domylnaczcionkaakapitu"/>
    <w:rsid w:val="00B52D13"/>
  </w:style>
  <w:style w:type="paragraph" w:styleId="NormalnyWeb">
    <w:name w:val="Normal (Web)"/>
    <w:basedOn w:val="Normalny"/>
    <w:uiPriority w:val="99"/>
    <w:unhideWhenUsed/>
    <w:rsid w:val="00A75EAC"/>
    <w:pPr>
      <w:suppressAutoHyphens w:val="0"/>
      <w:spacing w:before="100" w:beforeAutospacing="1" w:after="100" w:afterAutospacing="1"/>
    </w:pPr>
    <w:rPr>
      <w:sz w:val="24"/>
      <w:szCs w:val="24"/>
      <w:lang w:eastAsia="pl-PL"/>
    </w:rPr>
  </w:style>
  <w:style w:type="paragraph" w:styleId="Tekstpodstawowy2">
    <w:name w:val="Body Text 2"/>
    <w:basedOn w:val="Normalny"/>
    <w:link w:val="Tekstpodstawowy2Znak"/>
    <w:uiPriority w:val="99"/>
    <w:semiHidden/>
    <w:unhideWhenUsed/>
    <w:rsid w:val="005F1AA1"/>
    <w:pPr>
      <w:spacing w:after="120" w:line="480" w:lineRule="auto"/>
    </w:pPr>
  </w:style>
  <w:style w:type="character" w:customStyle="1" w:styleId="Tekstpodstawowy2Znak">
    <w:name w:val="Tekst podstawowy 2 Znak"/>
    <w:basedOn w:val="Domylnaczcionkaakapitu"/>
    <w:link w:val="Tekstpodstawowy2"/>
    <w:uiPriority w:val="99"/>
    <w:semiHidden/>
    <w:rsid w:val="005F1AA1"/>
    <w:rPr>
      <w:rFonts w:ascii="Times New Roman" w:eastAsia="Times New Roman" w:hAnsi="Times New Roman" w:cs="Times New Roman"/>
      <w:sz w:val="20"/>
      <w:szCs w:val="20"/>
      <w:lang w:eastAsia="ar-SA"/>
    </w:rPr>
  </w:style>
  <w:style w:type="character" w:customStyle="1" w:styleId="TytuZnak">
    <w:name w:val="Tytuł Znak"/>
    <w:basedOn w:val="Domylnaczcionkaakapitu"/>
    <w:link w:val="Tytu"/>
    <w:uiPriority w:val="10"/>
    <w:rsid w:val="00A021D3"/>
    <w:rPr>
      <w:rFonts w:asciiTheme="majorHAnsi" w:eastAsiaTheme="majorEastAsia" w:hAnsiTheme="majorHAnsi" w:cstheme="majorBidi"/>
      <w:color w:val="17365D" w:themeColor="text2" w:themeShade="BF"/>
      <w:spacing w:val="5"/>
      <w:kern w:val="28"/>
      <w:sz w:val="52"/>
      <w:szCs w:val="52"/>
      <w:lang w:eastAsia="pl-PL"/>
    </w:rPr>
  </w:style>
  <w:style w:type="paragraph" w:customStyle="1" w:styleId="NormalStyle">
    <w:name w:val="NormalStyle"/>
    <w:rsid w:val="00A021D3"/>
    <w:rPr>
      <w:rFonts w:ascii="Arial" w:eastAsia="Arial" w:hAnsi="Arial" w:cs="Arial"/>
      <w:color w:val="000000" w:themeColor="text1"/>
      <w:sz w:val="18"/>
    </w:rPr>
  </w:style>
  <w:style w:type="character" w:customStyle="1" w:styleId="Nagwek3Znak">
    <w:name w:val="Nagłówek 3 Znak"/>
    <w:basedOn w:val="Domylnaczcionkaakapitu"/>
    <w:link w:val="Nagwek3"/>
    <w:uiPriority w:val="9"/>
    <w:semiHidden/>
    <w:rsid w:val="005F3C21"/>
    <w:rPr>
      <w:rFonts w:asciiTheme="majorHAnsi" w:eastAsiaTheme="majorEastAsia" w:hAnsiTheme="majorHAnsi" w:cstheme="majorBidi"/>
      <w:color w:val="243F60" w:themeColor="accent1" w:themeShade="7F"/>
      <w:sz w:val="24"/>
      <w:szCs w:val="24"/>
      <w:lang w:eastAsia="ar-SA"/>
    </w:rPr>
  </w:style>
  <w:style w:type="character" w:customStyle="1" w:styleId="ng-binding">
    <w:name w:val="ng-binding"/>
    <w:basedOn w:val="Domylnaczcionkaakapitu"/>
    <w:rsid w:val="005F3C21"/>
  </w:style>
  <w:style w:type="character" w:customStyle="1" w:styleId="ng-scope">
    <w:name w:val="ng-scope"/>
    <w:basedOn w:val="Domylnaczcionkaakapitu"/>
    <w:rsid w:val="005F3C21"/>
  </w:style>
  <w:style w:type="paragraph" w:styleId="Tekstpodstawowywcity3">
    <w:name w:val="Body Text Indent 3"/>
    <w:basedOn w:val="Normalny"/>
    <w:link w:val="Tekstpodstawowywcity3Znak"/>
    <w:uiPriority w:val="99"/>
    <w:semiHidden/>
    <w:unhideWhenUsed/>
    <w:rsid w:val="00685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85453"/>
    <w:rPr>
      <w:rFonts w:ascii="Times New Roman" w:eastAsia="Times New Roman" w:hAnsi="Times New Roman" w:cs="Times New Roman"/>
      <w:sz w:val="16"/>
      <w:szCs w:val="16"/>
      <w:lang w:eastAsia="ar-SA"/>
    </w:rPr>
  </w:style>
  <w:style w:type="paragraph" w:customStyle="1" w:styleId="Styl1">
    <w:name w:val="Styl1"/>
    <w:basedOn w:val="Normalny"/>
    <w:link w:val="Styl1Znak"/>
    <w:qFormat/>
    <w:rsid w:val="000E1EB3"/>
    <w:pPr>
      <w:pBdr>
        <w:top w:val="nil"/>
        <w:left w:val="nil"/>
        <w:bottom w:val="nil"/>
        <w:right w:val="nil"/>
        <w:between w:val="nil"/>
      </w:pBdr>
      <w:suppressAutoHyphens w:val="0"/>
      <w:spacing w:line="276" w:lineRule="auto"/>
      <w:jc w:val="both"/>
    </w:pPr>
    <w:rPr>
      <w:rFonts w:ascii="Calibri" w:eastAsia="Arial" w:hAnsi="Calibri" w:cs="Arial"/>
      <w:color w:val="000000"/>
      <w:sz w:val="24"/>
      <w:szCs w:val="24"/>
      <w:lang w:eastAsia="pl-PL"/>
    </w:rPr>
  </w:style>
  <w:style w:type="character" w:customStyle="1" w:styleId="Styl1Znak">
    <w:name w:val="Styl1 Znak"/>
    <w:basedOn w:val="Domylnaczcionkaakapitu"/>
    <w:link w:val="Styl1"/>
    <w:rsid w:val="000E1EB3"/>
    <w:rPr>
      <w:rFonts w:ascii="Calibri" w:eastAsia="Arial" w:hAnsi="Calibri" w:cs="Arial"/>
      <w:color w:val="000000"/>
      <w:sz w:val="24"/>
      <w:szCs w:val="24"/>
      <w:lang w:eastAsia="pl-PL"/>
    </w:rPr>
  </w:style>
  <w:style w:type="character" w:styleId="Odwoanieprzypisukocowego">
    <w:name w:val="endnote reference"/>
    <w:basedOn w:val="Domylnaczcionkaakapitu"/>
    <w:uiPriority w:val="99"/>
    <w:semiHidden/>
    <w:unhideWhenUsed/>
    <w:rsid w:val="00AF0673"/>
    <w:rPr>
      <w:vertAlign w:val="superscript"/>
    </w:rPr>
  </w:style>
  <w:style w:type="paragraph" w:styleId="Podtytu">
    <w:name w:val="Subtitle"/>
    <w:basedOn w:val="Normalny"/>
    <w:next w:val="Normalny"/>
    <w:rsid w:val="00AA3C3E"/>
    <w:pPr>
      <w:keepNext/>
      <w:keepLines/>
      <w:spacing w:before="360" w:after="80"/>
    </w:pPr>
    <w:rPr>
      <w:rFonts w:ascii="Georgia" w:eastAsia="Georgia" w:hAnsi="Georgia" w:cs="Georgia"/>
      <w:i/>
      <w:color w:val="666666"/>
      <w:sz w:val="48"/>
      <w:szCs w:val="48"/>
    </w:rPr>
  </w:style>
  <w:style w:type="table" w:customStyle="1" w:styleId="a">
    <w:basedOn w:val="TableNormal"/>
    <w:rsid w:val="00AA3C3E"/>
    <w:tblPr>
      <w:tblStyleRowBandSize w:val="1"/>
      <w:tblStyleColBandSize w:val="1"/>
      <w:tblCellMar>
        <w:top w:w="15" w:type="dxa"/>
        <w:left w:w="15" w:type="dxa"/>
        <w:bottom w:w="15" w:type="dxa"/>
        <w:right w:w="15" w:type="dxa"/>
      </w:tblCellMar>
    </w:tblPr>
  </w:style>
  <w:style w:type="character" w:styleId="Nierozpoznanawzmianka">
    <w:name w:val="Unresolved Mention"/>
    <w:basedOn w:val="Domylnaczcionkaakapitu"/>
    <w:uiPriority w:val="99"/>
    <w:semiHidden/>
    <w:unhideWhenUsed/>
    <w:rsid w:val="00A74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122340">
      <w:bodyDiv w:val="1"/>
      <w:marLeft w:val="0"/>
      <w:marRight w:val="0"/>
      <w:marTop w:val="0"/>
      <w:marBottom w:val="0"/>
      <w:divBdr>
        <w:top w:val="none" w:sz="0" w:space="0" w:color="auto"/>
        <w:left w:val="none" w:sz="0" w:space="0" w:color="auto"/>
        <w:bottom w:val="none" w:sz="0" w:space="0" w:color="auto"/>
        <w:right w:val="none" w:sz="0" w:space="0" w:color="auto"/>
      </w:divBdr>
    </w:div>
    <w:div w:id="1928809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bip.ibe.edu.pl/index.php/zamowienia-publi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gUYXe92tuZGIxi0LWd3Y3le21zw==">AMUW2mUmooWhovktqTxiuD2R7g/eLPm9sERbxj218oiMSbdeewwv+DyYbuVrqcGTnrEUOAHeisqa9w7lZtdOD6Q/EX20WErsQmYMZpA85KHzuywYEPTZtX/R0DfrdLcF60x5gw6yYA+HOj/riUKX4XgYIMSmm+f5OhNjSHQbPB+YQJMrwLTVhcLByUHFuurD6NYcgUu1JJ9yVTjg185rbkQF7OBMhW/3suJ4I251XU7OqQYhWsCADzJB6cLb/A8or80DOuEF6aTh5+SsjPKYcXDRXj++n9AU76iP49SIiMyVueTc53+UcR5fB2zYBlgnX9PCbeFMmaPleZ2hVS2cbWpfihcUdEchlmZjsF5ad6CRRv33HngjLLav0qeZHtO35IpFHOwJlyRkCWLft+1NSJuihiWV1rrL7w508n5K2FJiEvsUq6RgpmBFWh8TMf+AT5ALdnTh6YV0u+cKsT19h84Scyd64yGrSURYbFFba4HjjyORjFFh7F6MgGIV9AT5TiGrCzibOpEejG11qSUHlTatGE5B07eQCp6e5UEysBoyc6GEIDOuMmT9NbSwUnJU3i6vjGVM2FluHb8nxOPfO1B08wSDFU7afi0h48GZBfj+aVfdtYN55JJ7faZIOpxMDN0bWpJlOWSkhnGiusgHvtgJhlSAByrt299FskNxqyZDrFxUdj5y4cQ1QO8O+PGhcz5RB9289umMLBR7tYPHmXA7JIvsYqz6l9bepeWnGdTO5Ig9hWBSldjwkqS29RSm48SKVGyQFLidWo/5iCsP0R6mDcfIDyHkhWu1L2JOXf7GDOhPf6cnkwfB+afA+wP+NPC/+2Hcxakv48bJmlhGPtLdveFaqzgDVv+cSsHgQDjWlWZ5gXWmCT93VUvsFWZBZa7PeCQ2qQw9HUdulNHHgNLw23YXp0MO8F+kfl9vaa0KqUGWSHirgOhDQjxlOnrvasRxa8fXCUE2OzbUlmrg+1vk9Gu75sqPIJDSO+ynLgAA1y8QPrUM1S9thzOLBPIS62EJVLlW/QN6twa7K2yR5j9yqvacAokBa58CtVVYg8SJB07IlqR3g5f8FFferkGhk99WebLogXpAUm0pgrFJjfXvQCMhE4agw2lUHmNyWLV8X4PTpeBm5o6qro1HV/ILBycnMk0yBcgKBX2J9Pl7EE9HMrE1c3zXyzUJhbQi1NVJ8ZSjTH6wahbZ0CBpGcl01c86G1tAUC1xy81uFSugf6hW72SzVbUF6FZyEeXo0RZLEhRkeJCCGvkvz53rVD1D1t0N41FTWxe8HRaz4raNkWyQ6C1S/PWIgrvWytrZ7EPTNInjoy2NWk8wHrJmvHZqI84kywzyZDutRE3yi8XlPbyM8VUX5WhpBS50TllmC+AtgeOd7YugZngL+KztfsmDUPaa+8rY34F0cRZNtm7ourUtyoqR+vx7YAPetvRDsnsBzfE/K8GasBpz5cbvbzvOCQkdk5JA/PiJVKSsjbAvTsHEuH9l8SSOx2SjBQ3EwhnYlFqaqyZXCqbY1wUvtVYtoTm3N1PMZtB6z7sjmP1jN5qmKQxV3mZlQNElZoPW+gJdaxPc9I87FOCrCoTNlC7+g8p+YU+RbXDwvnveT1T7ZrksjLIl/1Ikzh5vHvBo5ROegLAuHnURZglMm+MhIhoJcQ4beJN1iNyglka2tWJuiOc/Lod0YM3EvFBz7NXElkpWRO5L6WS/d7tBYBu59Pmgr4ZnvAKvY70vw29ekTiPP3rSQ1vjKh6Zdls+T75K73hwzuMegflLVSgxGMiBHRGHJGOUbNQg9s67Tm88C7t3eRXbJmq3KQ/R48IC3CBCWkIVrQisbw++C2f8yMigxHGel6UQZfg6IFx6gOXwSuPsel3ZKKUo0C5ahGQ0KeKWVtMwvh5Phf2nrc0mjh79cFeniZiI+C6X4XbIy0WahecD1eaRcaFiZrkCZTC3sUAcZAUNnzk6PrPcD7f3Pqwz3mEyplcYHm75Dmn4b0Ywwcfj1WWaSNw2F9IKF4xVmEDE+KBQxA9HfaCnD0I471WQoSBYsa7T2LL2IhXOukbqP7FzsgJVHvNAwW0Si+581sr8YFRVSQXDZZeRPKdkifbJ7ZopiYJf1OsXKxOen413/99CX5LlO8U1MlVcnPu1uDguoFg66E2YMWlBFoahr7M52ZBFvWdQ3+8WKHo+9rU+gVh3e5SyHUisqeTsFVhPx0CS1vTknAzo+R/BDEY1B7cdGysZWTBqW9HZ91mw0oJn9NYkAASFeF3tLjCSFOBrYRpXWCko4FXTBX4+n58tPyzWMnPyiEsM0xnTAHdkQTlHAIFos57SP/aTBzCGuOx1kgWRECo2iX8L6MIHrnaHyTlnKrHpdf4V6OGxTcFL1mh73j6U5jbJT4w/tXb5pj6XdaP1VIr5cv+z7SduqxDzeDfN/PjvxBde0iJYo6mKBGVPTys1o+G9zW6F1hYYR06VqyRWRjYzbBDpzMlks7J6t86Up3bk2M3iSNhla3r2nsD1UPWG9dyTRXej1fk7KLDAlPjlzgN/u97go9FCDUhb31w1TA9nqoSVS1xlnVHjMMI6hxfSMBr5dRbLmRgbatJZ3LK/qvHbHQ2MthwXsM5sw+4HNdhE6HYSNvx6xSdsj6Rzii00Z7U/BKKskiehCZp5+bkZXAk9AIa7+xKuMRxS/C/HUj3vvBZkYO9gI/kB9xRa7QOirP+a5xTl+ShF6MqsyB9H2dZHKxSTNtCRDri0Wk1q1CMPzAhImo2wJ3hbdYLmXUQKVUBSvDP9qheMPo5KiqnLIZwKkI1zk2E3L6A/AnpesN7y7akXciIrLsGfE99CKe+8hRO0/APzzlwCU5ubqyDlMjb/DaFv3RvEfZMZF2kw+GHqntvejW7UsrzVzxvD/PySU8l6p/3aMtdk95DAELpFTFj/vy5aa44pKxeZ4lP+fbqdC5vzQ+D0fhK+JgkdbhYwiKu/sUlsR+vPt9RkfFw76Glzuy+VJmHU5IyYXdjoI02X8jjgGWVw+w0sNI6hbfBBKPq4bKTfWyX5va1x1BK3/MXfeJPwkU5RZCOrhg1lCtlBkswiQe4OP3vzwGltXKi3og7fuLKt1EDsqUFYqs7rk9jevNxXhdIbd6bJsvUS3AdIsD6gi35EXG6sAm4HUo6hV/R/MUYJgvb5Q46g7FmfidlPp6QdvrUA0o3vzxBQxJJuFqREzoHNfxydXA/sw8raALni5bKTfc4namkd4RiWjg6V0la8IiFTuujLNefPbSH0pdgiOCuDSIGiQ0mIetuNsRXt3mtEphwG5b+akOrpgiKv+EMCxyAIvXtdf4LY+r7mehkax+v37lZ5lEzhsLerUW31z2Oks8plPdM9U2XTF0nkbDxKDrLvMIOMnA40IsR9eCbqMv6EiSFDP6ylMhwYReKmW1C+Oo5GXNpA+0azvqTPRDBcLdYTEFEH08QH27dhu7Tunwmcu9r/JEhn/Bi4CqzIU1PSjj47/f9OavzQ60eD7y10LJjn2xaLg/nOdO38EYDYs/zddcwT01RBj/FzA+WrT9cJQFcZbFmRDSkLqdA5SYU+d7yIBz8OpX21DU1s3oLv61uCUbI4v6mg97Ox9xXVH09ikxjE25Qu78jk7baNwRPU+TvEcroe237DDTJD/+SWMTaP7B/FoiwJles4IteI2DSxBvsC9pbm4fosvdOBN2qTBF5cbCR/jSMwVXYaxpjLzNG019J5HrVBeONIsXkslEA6cARAe0dNkJNPo21iJKsg4+2gtxmC5dspCzwGsp5ZPeswH/9M67eD02KgoMcjOEtipAU63aRrzboYfuGBcRkvJb3xDmv/pFjrYFvU7XzmRwaViyDcAQrLakLtQTDWGiG2uDqbSTlucBElqhOiTiN/yxeZmAqT/29FMIakxIq+v0xCfL2PXmrPSXT3bCRfAKJ7Sl5RWhKoNjuuaf/NTk2Aj0/fQQRhl+uSXouQBJ0Wpwzmueu1r2W5Y76GIBhl6SY6Bfpmo3fSkdMcgC5aYccZMG2kRbtD7XlyJvcvQ7i2zltdaXDaCVPnh9p1hP350dJ7aGfYgvtZF13AL0A49LYSyOyaUrbJLF/gLmuzq2dPLdm5opQSyVV+IIXcJSrtOTLT12IYrxe0g71xspdWevuccwyszsfgY5qkF+g2PPMnn0ioNmZsP0xXOiT1z4Fj//vcV2EDeR5i5hqMcTsvvRCtfwI2hmZrMkE0OU3ALQUNTwd0L+O8XVVjAKFmr1DjeIPDEm0+Jh7EDlYIaCJQuqetMbzHbBqkNlXpRbxzo/LqNmimkuAk50A5NMhv4Nv9O3osckI57jRqKO3LMHlUCzv6Ixl0yUnW6Ep/UFSkOcR8nJPardUjCmOacHHISlhEmvjN3xRcfB8/Vl0By0Pzz7mQtcOy+Y+nSJf9Zu/4NEENKI0M9WUsHTc0r72L9h942Z8j0qt93+wVOpLm+Pf/3JbRoKk9HhtY5SbGX/oFwdOJAWzr7MPUYWWrSCuNbWSscFq93reCb5LUOQWKNe/TvgwwUltL8VxzD6q/MqH0U1jvjB6qnVoiHysA7BLwYSvUIzRXqGAHdfULYFSkmNWLcLeRWiQMDyWx/7U1giYEilkDtAPpGVEzbC6Vbv4rqPHPDPf3TQdTnjImVjjB0CEP6UHdCTdu7tioJbCw5/ICgD8UtyKADIhz/KKyeqAu3+frPbFpNeSwo/VgTZ23E33V6uBDhqCR4JYrx8zzDzMgI+JUqjlKidPb5IplZ1Cn3sfQl5fIJ/2shcBxcK/IU19G5HuODFM4S2JdNAifrW0s0lc5R6kLbJDuWz86NacDN+JZIczkl3MZaaFg9yPUtVxFZGE3gZMh8hXuPTzYeSqep9rrGZPv6jjodaWHWcZgK9f8sC8OsT6B7nTxLTG1Dor8MfQTbJHf+q/GWUe1xM5KeWeQ5keR5hddgobjgx65potRgrBZjAn8GSUxaqahb/SPQXvfrvysOFuykcJP23BpwnTNHmKywfR/sgXq1MNcvScKS0/cPtzKLcvzABquckKyBU2lR3UNWRG/5ZB/rymicKazv93yGxvMXe+9w/ZizkrSq34s8QRlnUOLVzcHSsiCRhzXwwRIGwBwwUV8tbFf3JdSPlRklpD7fbF04V8FcH9Sv8gPgjlmVItow2qmcVttldd55wJvCMuadYdprzFf9NSEwgDqgq3q57Km6SwZllDte/rtFxi10QfgZgLb4q6/XpnOBm72k0Iq4Ckh5eucM5QDpkBkedmklpe7Z8QmI4mosPYVR0h4Cl+zm4qQZreHFCZxeCMx94uKWvtI69ftn/ujtIJU3wIrfODFhNOfBuayirYXyQd5r5hV018fy9Mdo3YrghCU65v5M6X/noOVuoQgEKgwyPdoD6C11nbIRLmC8jQpNdKXp6Md1rQL9DXeU/lK2eiLQR/Lz8ArK4j4cir68NTfwTkmndWuDWxePLI7+Py7/Up3yyQnyJGcUGkKq/wCy80oyuMxRWdK+unGHMwNBhAMQ5BCgojwh25HTgariSoOKCgVdSbhwAmM0mitgXLSWQJCaeT2iZkT15YmNYRVX1nda2UsAzYQgXIL0C2KQVzpvdNKoNHWx09Sl1JZF+MD3SknGbnpKc7Nl0c23nmSKkqFvBgxSvepOhrvMbYq/+IF9PCwt+0SQVuv+fu4w3V5tHkwmHKmORM/fhkeZCQPjwLjFGLryNoAn6V7pnjcxDUKS9vYy47q5mpLiQ9Yn23fkNp2j3j7aN4LTmuXTMYI7qmv4asycqtF+utRWgCaFm2VPr2/Zy/skcvH/W9WNi8vZcDjlkdLOkcaLiVQYuM4sXeyo1W+kFyqO0dQuJRIV3xrfi+uh4yuDnERO9Kb4G3XaAiC3INVwbwpHNMz0urMiKV7lPc3fnHX7xasgxp0rz5l/ZUnJW9rKpMujszz5FBfjUwzC5vtOmvc2LdeWh3tCL2BMwKVX81g7mSFNXMihCOihfuGj67diWa/g2oizsP5xwGmIIKAe72/zp0KTzAk78SPHHgxElz133ESgvqk5sZxRvlqfHKt8zC4JVnJgRm5r3XTcsUoM2A2xsxa7L8Qsf7zT1XNPnIARvwmNvkAXImjEU/E9HMtXBA9M2jCnEaXscipYgRxH0htrhXYp3MWtruyt95VSpYf2aUvXAZTzjca4nDHdbMrLXQmYgxbvJ1dqXg0uXxP8wohFLXGpoYkr6FTlPJDDyBoWBlTbNmNJs9mvr9ptpWP7a/jOafbJ3V2NfmFVVwfIX7BlpATz8p85iZCbSgmUJ8daHt8VXVy1UWap2MIDK522PIC37WYqWe8NR2Ep2nNOoKhn9O2daA58LPt9ZOxbK8x0r4jtv5x1ez6u0yKfMkIu678fQoRKNw3eL1yU5+l9cgiSCojROne09ijxiVxFgeUkS1bE3GUAKdOug68J9NXLIoN5H4vadPd67ekGoj7/HAmtKwoQx0Dwz53x8qv1dOWSUONXPpge9qp/ENM+hhj46qC++6DknUf8msMjfxdolkevW2J+lFWESzEJPfFopvWtWY1TwClUmq4DB65u6938vYlRoANFG9Vd+hD8DlNr+T2SvJdhYGh8xAxgjwSt5F7cSxo5bfPZWC3zKUsc7+r5ydbl7CQKstHI0Zx8LyQ2pr/C7YTaT0vMMQ7FMW8g4eoLZz5OVvbHdU8DCfYdGt4y6/KYb2BiTJU2f+6iciYo7OZdVsxNLuj0mjuLZs9mpczNuH2Z7J+hDQPsY3K/DgRKSTgMYomSafp5f9GeH+Y+AnrDyfrTxXf7wn79NXdZMe5kPrvY3DGyfIJPBdApxBvjjR7wa2l0fM3xg43Qg4CS1GPFF5EIPuYbiT0ZxniUQfW98E3jNMxFdC0kZwslecsV+MOz8Hl8wAvwhPWL7pOheUcPExjPaQxhtjVbHaflcXgu7LIGPlF27p8wIi+0o8wUmOtPx/nkxLNdabyKRjiUxFURWslC64DHw0p4v3l/IvDRPMi9TJKoN4npHMtnV9VfEiZsHrDrOIK8H0pDz+MuXAsoYKa5Xb+9JAOkqJtPE5PM3I7WgBM8WMv/1kbyCfqoQzat8PXuGMtoQ4SvZQjNeSuWNQsgXiCcOeGJyaBNF37L/T+7aAdBvofEuZb7tLmJvrYd/Yypgkj+ivokeZEwVPmwUrVOiS6qvS+uEC4JqH9XOveC1w8GUU5tYR+awh9EtsivrSSAO9w8//USGE9LwxooHuvF8h1w00u2tREKkxAqwrqtOcMc+UjVstsuU84wjBIQnKsox+kK4MZhS7q/kc7nYyq+HkKcm17BOkJPR+pVNTi1rqnkWy7Uore8EigHOLePB5y3lbc7rh9L0QsRAOtpclHNXywgMvO5jBDaf+bbumFgqpLveQbAJ2C4omygGZYL3GvTNCbNq/r0UhNwXkxKc1WQzXGTOm6vqFSBywfIxXd/RAX9G+tE9CHFb6uflIsqvxXJekySyYB6EX8k9dlLfSQ6i+BKHWDSfovTyV4/ybumKi2nRCst/tbhiskmwjPn0ndFrfy9eLzS0AjQGclX42a4XzgOgqWczlruKDUz0o16M0sIAoyeN/RuV20D8O/vDD9/C9uUt2qHmYaihZ1JhVsqdv0r/SHWCCOpHZg32ZC2iWWkq+vlJCmZgq6gW90AaTxQarC6i87tJANJuvBYGkldzIHcFgpyn38Zhq/nCbaNUlzygf5y7BhDBoA1+xsXpjD1DldMO0iGQ9XH94La6z8mwc7nExm4G59</go:docsCustomData>
</go:gDocsCustomXmlDataStorage>
</file>

<file path=customXml/itemProps1.xml><?xml version="1.0" encoding="utf-8"?>
<ds:datastoreItem xmlns:ds="http://schemas.openxmlformats.org/officeDocument/2006/customXml" ds:itemID="{AB738B06-D5B3-4037-8037-A3035053805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16</Pages>
  <Words>6245</Words>
  <Characters>37475</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dc:creator>
  <cp:lastModifiedBy>IBE-DS</cp:lastModifiedBy>
  <cp:revision>15</cp:revision>
  <cp:lastPrinted>2022-12-08T14:22:00Z</cp:lastPrinted>
  <dcterms:created xsi:type="dcterms:W3CDTF">2023-12-01T11:04:00Z</dcterms:created>
  <dcterms:modified xsi:type="dcterms:W3CDTF">2024-11-15T13:14:00Z</dcterms:modified>
</cp:coreProperties>
</file>