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CBDBE" w14:textId="7C0CB0EB" w:rsidR="000D0758" w:rsidRDefault="00CA7436" w:rsidP="000D0758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>Załącznik nr 4 do SWZ</w:t>
      </w:r>
    </w:p>
    <w:p w14:paraId="342AAD04" w14:textId="293D3709" w:rsidR="00CA7436" w:rsidRPr="00D00B76" w:rsidRDefault="00CA7436" w:rsidP="00CA7436">
      <w:pPr>
        <w:suppressAutoHyphens/>
        <w:autoSpaceDE w:val="0"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>GM.272.1.</w:t>
      </w:r>
      <w:r w:rsidR="00586561">
        <w:rPr>
          <w:rFonts w:eastAsia="Times New Roman" w:cstheme="minorHAnsi"/>
          <w:b/>
          <w:sz w:val="24"/>
          <w:szCs w:val="24"/>
          <w:lang w:eastAsia="zh-CN"/>
        </w:rPr>
        <w:t>10.2024</w:t>
      </w:r>
    </w:p>
    <w:p w14:paraId="3D97F418" w14:textId="7205EC1F" w:rsidR="000D0758" w:rsidRDefault="009E570E" w:rsidP="000D0758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>OPIS PRZEDMIOTU ZAMÓWIENIA</w:t>
      </w:r>
      <w:r w:rsidR="000D0758" w:rsidRPr="00D00B76">
        <w:rPr>
          <w:rFonts w:eastAsia="Times New Roman" w:cstheme="minorHAnsi"/>
          <w:b/>
          <w:sz w:val="24"/>
          <w:szCs w:val="24"/>
          <w:lang w:eastAsia="zh-CN"/>
        </w:rPr>
        <w:t xml:space="preserve"> </w:t>
      </w:r>
    </w:p>
    <w:p w14:paraId="684057CC" w14:textId="6B730630" w:rsidR="00D50D78" w:rsidRPr="00D00B76" w:rsidRDefault="00D50D78" w:rsidP="000D0758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D50D78">
        <w:rPr>
          <w:rFonts w:eastAsia="Times New Roman" w:cstheme="minorHAnsi"/>
          <w:b/>
          <w:bCs/>
          <w:sz w:val="24"/>
          <w:szCs w:val="24"/>
          <w:lang w:eastAsia="zh-CN"/>
        </w:rPr>
        <w:t>SZCZEGÓŁOWY  OPIS WYMAGAŃ AMBULANSU</w:t>
      </w:r>
    </w:p>
    <w:p w14:paraId="77B9A648" w14:textId="77777777" w:rsidR="000D0758" w:rsidRPr="00D00B76" w:rsidRDefault="000D0758" w:rsidP="000D0758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2FAECB46" w14:textId="77777777" w:rsidR="00602D8F" w:rsidRPr="00D00B76" w:rsidRDefault="00602D8F" w:rsidP="00602D8F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D00B76">
        <w:rPr>
          <w:rFonts w:cstheme="minorHAnsi"/>
          <w:b/>
          <w:spacing w:val="-5"/>
          <w:sz w:val="24"/>
          <w:szCs w:val="24"/>
        </w:rPr>
        <w:t>Marka oferowanego samochodu…………………………………………………………</w:t>
      </w:r>
    </w:p>
    <w:p w14:paraId="5FB8FFF0" w14:textId="3BE20ED0" w:rsidR="00602D8F" w:rsidRPr="00603292" w:rsidRDefault="00602D8F" w:rsidP="00602D8F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D00B76">
        <w:rPr>
          <w:rFonts w:cstheme="minorHAnsi"/>
          <w:b/>
          <w:spacing w:val="-5"/>
          <w:sz w:val="24"/>
          <w:szCs w:val="24"/>
        </w:rPr>
        <w:t>Model oferowanego samochodu……………………………………………….………</w:t>
      </w:r>
    </w:p>
    <w:p w14:paraId="1583A25D" w14:textId="37FDA062" w:rsidR="00603292" w:rsidRPr="006D3758" w:rsidRDefault="00603292" w:rsidP="00602D8F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cstheme="minorHAnsi"/>
          <w:b/>
          <w:spacing w:val="-5"/>
          <w:sz w:val="24"/>
          <w:szCs w:val="24"/>
        </w:rPr>
        <w:t>Rodzaj silnika ………………………………………………….</w:t>
      </w:r>
    </w:p>
    <w:p w14:paraId="4BA7C0B9" w14:textId="75C2C8F3" w:rsidR="00602D8F" w:rsidRPr="00D00B76" w:rsidRDefault="000D0758" w:rsidP="00602D8F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D00B76">
        <w:rPr>
          <w:rFonts w:eastAsia="Times New Roman" w:cstheme="minorHAnsi"/>
          <w:b/>
          <w:bCs/>
          <w:sz w:val="24"/>
          <w:szCs w:val="24"/>
          <w:lang w:eastAsia="zh-CN"/>
        </w:rPr>
        <w:t>Samochód winien spełniać następujące minimalne parametry techniczno-użytkowe:</w:t>
      </w:r>
    </w:p>
    <w:p w14:paraId="282D1F7B" w14:textId="396AA77A" w:rsidR="000D0758" w:rsidRPr="00D00B76" w:rsidRDefault="000D0758" w:rsidP="00602D8F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D00B7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tbl>
      <w:tblPr>
        <w:tblW w:w="1372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5992"/>
        <w:gridCol w:w="1814"/>
        <w:gridCol w:w="5103"/>
      </w:tblGrid>
      <w:tr w:rsidR="00CA7436" w:rsidRPr="00D00B76" w14:paraId="7150FDB7" w14:textId="62516468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DBDB"/>
          </w:tcPr>
          <w:p w14:paraId="53C92C71" w14:textId="77777777" w:rsidR="00CA7436" w:rsidRPr="00D00B76" w:rsidRDefault="00CA7436" w:rsidP="000D0758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b/>
                <w:sz w:val="24"/>
                <w:szCs w:val="24"/>
                <w:lang w:eastAsia="zh-CN"/>
              </w:rPr>
              <w:t xml:space="preserve">Lp.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DBDB"/>
          </w:tcPr>
          <w:p w14:paraId="67BAC244" w14:textId="77777777" w:rsidR="00CA7436" w:rsidRPr="00D00B76" w:rsidRDefault="00CA7436" w:rsidP="000D0758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b/>
                <w:sz w:val="24"/>
                <w:szCs w:val="24"/>
                <w:lang w:eastAsia="zh-CN"/>
              </w:rPr>
              <w:t xml:space="preserve">OPIS WYMAGANYCH PARAMETRÓW PRZEDMIOTU ZAMÓWIENIA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02BB9508" w14:textId="77777777" w:rsidR="00CA7436" w:rsidRPr="00D00B76" w:rsidRDefault="00CA7436" w:rsidP="000D0758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b/>
                <w:sz w:val="24"/>
                <w:szCs w:val="24"/>
                <w:lang w:eastAsia="zh-CN"/>
              </w:rPr>
              <w:t>TAK / NIE*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6785CE09" w14:textId="2C9EFD80" w:rsidR="00CA7436" w:rsidRPr="00D00B76" w:rsidRDefault="00CA7436" w:rsidP="000D0758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  <w:lang w:eastAsia="zh-CN"/>
              </w:rPr>
            </w:pPr>
            <w:r>
              <w:rPr>
                <w:rFonts w:eastAsia="Tahoma"/>
                <w:b/>
              </w:rPr>
              <w:t>Oferowane parametry (opisać)</w:t>
            </w:r>
          </w:p>
        </w:tc>
      </w:tr>
      <w:tr w:rsidR="00CA7436" w:rsidRPr="00D00B76" w14:paraId="757E6EA5" w14:textId="133E0A76" w:rsidTr="00CA7436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40684" w14:textId="0172DB65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WYMAGANIA OGÓLNE</w:t>
            </w:r>
          </w:p>
        </w:tc>
      </w:tr>
      <w:tr w:rsidR="00CA7436" w:rsidRPr="00D00B76" w14:paraId="721839B0" w14:textId="571AD1E4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23CF5" w14:textId="04BD396C" w:rsidR="00CA7436" w:rsidRPr="00D00B76" w:rsidRDefault="00CA7436" w:rsidP="00D00B7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96DEC" w14:textId="36649D44" w:rsidR="00CA7436" w:rsidRPr="00D00B76" w:rsidRDefault="00CA7436" w:rsidP="00587272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 xml:space="preserve">Samochód fabrycznie nowy rok produkcji </w:t>
            </w:r>
            <w:r>
              <w:rPr>
                <w:rFonts w:eastAsia="Calibri" w:cstheme="minorHAnsi"/>
                <w:sz w:val="24"/>
                <w:szCs w:val="24"/>
                <w:lang w:eastAsia="zh-CN"/>
              </w:rPr>
              <w:t>(</w:t>
            </w: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>202</w:t>
            </w:r>
            <w:r>
              <w:rPr>
                <w:rFonts w:eastAsia="Calibri" w:cstheme="minorHAnsi"/>
                <w:sz w:val="24"/>
                <w:szCs w:val="24"/>
                <w:lang w:eastAsia="zh-CN"/>
              </w:rPr>
              <w:t>3</w:t>
            </w: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>-202</w:t>
            </w:r>
            <w:r>
              <w:rPr>
                <w:rFonts w:eastAsia="Calibri" w:cstheme="minorHAnsi"/>
                <w:sz w:val="24"/>
                <w:szCs w:val="24"/>
                <w:lang w:eastAsia="zh-CN"/>
              </w:rPr>
              <w:t>4)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AFEA7" w14:textId="374A5DF0" w:rsidR="00CA7436" w:rsidRPr="00D00B76" w:rsidRDefault="00CA7436" w:rsidP="000D0758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ECCC" w14:textId="3B02917C" w:rsidR="00CA7436" w:rsidRDefault="00CA7436" w:rsidP="000D0758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202………. rok</w:t>
            </w:r>
          </w:p>
        </w:tc>
      </w:tr>
      <w:tr w:rsidR="00CA7436" w:rsidRPr="00D00B76" w14:paraId="3C2E3F13" w14:textId="14732734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9F9CB" w14:textId="6A50929D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A71A" w14:textId="2D0E34F4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>Silnik wysokoprężny</w:t>
            </w:r>
            <w:r w:rsidRPr="00587272">
              <w:rPr>
                <w:rFonts w:eastAsia="Calibri" w:cstheme="minorHAnsi"/>
                <w:sz w:val="24"/>
                <w:szCs w:val="24"/>
                <w:lang w:eastAsia="zh-CN"/>
              </w:rPr>
              <w:t>, o mocy powyżej 120 kW i minimalnej pojemności 1900 cm3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77FCB" w14:textId="3EB5938E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A83F" w14:textId="42F7E702" w:rsid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………………… kW</w:t>
            </w:r>
          </w:p>
        </w:tc>
      </w:tr>
      <w:tr w:rsidR="00CA7436" w:rsidRPr="00D00B76" w14:paraId="03F9F8BD" w14:textId="274A2EC3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69BCF" w14:textId="30157B96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44139" w14:textId="592A9363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 xml:space="preserve">Dopuszczalna masa całkowita </w:t>
            </w:r>
            <w:r>
              <w:rPr>
                <w:rFonts w:eastAsia="Calibri" w:cstheme="minorHAnsi"/>
                <w:sz w:val="24"/>
                <w:szCs w:val="24"/>
                <w:lang w:eastAsia="zh-CN"/>
              </w:rPr>
              <w:t xml:space="preserve">do </w:t>
            </w:r>
            <w:r w:rsidRPr="00587272">
              <w:rPr>
                <w:rFonts w:eastAsia="Calibri" w:cstheme="minorHAnsi"/>
                <w:sz w:val="24"/>
                <w:szCs w:val="24"/>
                <w:lang w:eastAsia="zh-CN"/>
              </w:rPr>
              <w:t>3 500 kg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6E632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vertAlign w:val="superscript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B951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vertAlign w:val="superscript"/>
                <w:lang w:eastAsia="zh-CN"/>
              </w:rPr>
            </w:pPr>
          </w:p>
        </w:tc>
      </w:tr>
      <w:tr w:rsidR="00CA7436" w:rsidRPr="00D00B76" w14:paraId="5F8538E8" w14:textId="25024766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ACBDC" w14:textId="4332E835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BC211" w14:textId="712869E5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>Pojemność min. 1900 cm</w:t>
            </w:r>
            <w:r w:rsidRPr="00D00B76">
              <w:rPr>
                <w:rFonts w:eastAsia="Calibri" w:cstheme="minorHAnsi"/>
                <w:sz w:val="24"/>
                <w:szCs w:val="24"/>
                <w:vertAlign w:val="superscript"/>
                <w:lang w:eastAsia="zh-CN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0C57E" w14:textId="6853B35E" w:rsidR="00CA7436" w:rsidRPr="00916CBC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C7E7" w14:textId="6E151435" w:rsidR="00CA7436" w:rsidRPr="00916CBC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16CBC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</w:t>
            </w:r>
            <w:r>
              <w:rPr>
                <w:rFonts w:eastAsia="Calibri" w:cstheme="minorHAnsi"/>
                <w:sz w:val="24"/>
                <w:szCs w:val="24"/>
                <w:lang w:eastAsia="zh-CN"/>
              </w:rPr>
              <w:t xml:space="preserve"> </w:t>
            </w:r>
            <w:r w:rsidRPr="00916CBC">
              <w:rPr>
                <w:rFonts w:eastAsia="Calibri" w:cstheme="minorHAnsi"/>
                <w:sz w:val="24"/>
                <w:szCs w:val="24"/>
                <w:lang w:eastAsia="zh-CN"/>
              </w:rPr>
              <w:t>cm</w:t>
            </w:r>
            <w:r w:rsidRPr="00916CBC">
              <w:rPr>
                <w:rFonts w:eastAsia="Calibri" w:cstheme="minorHAnsi"/>
                <w:sz w:val="24"/>
                <w:szCs w:val="24"/>
                <w:vertAlign w:val="superscript"/>
                <w:lang w:eastAsia="zh-CN"/>
              </w:rPr>
              <w:t>3</w:t>
            </w:r>
          </w:p>
        </w:tc>
      </w:tr>
      <w:tr w:rsidR="00CA7436" w:rsidRPr="00D00B76" w14:paraId="6C919960" w14:textId="51F6DD6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5C163" w14:textId="35DE42B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8C2B1" w14:textId="7823AED1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D00B76">
              <w:rPr>
                <w:rFonts w:eastAsia="Calibri" w:cstheme="minorHAnsi"/>
                <w:sz w:val="24"/>
                <w:szCs w:val="24"/>
                <w:lang w:eastAsia="zh-CN"/>
              </w:rPr>
              <w:t>Wspomaganie układu kierowniczego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BDF7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B01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960EDA8" w14:textId="5105F245" w:rsidTr="007D6A93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C2192" w14:textId="5DA7958B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  <w:t>INSTALACJA ELEKTRYCZNA</w:t>
            </w:r>
          </w:p>
        </w:tc>
      </w:tr>
      <w:tr w:rsidR="00CA7436" w:rsidRPr="00D00B76" w14:paraId="70703C27" w14:textId="7410DC71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9F9E1" w14:textId="6CBA185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1C151" w14:textId="77777777" w:rsidR="00CA743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Instalacja 230V w kompletacji: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</w:p>
          <w:p w14:paraId="71425BB4" w14:textId="408F6932" w:rsidR="00CA7436" w:rsidRPr="00BB2D95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m</w:t>
            </w: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inimum dwa gniazda poboru prądu w przedziale medycznym zasilane z gniazda umieszczonego na zewnątrz,</w:t>
            </w:r>
          </w:p>
          <w:p w14:paraId="19C50C91" w14:textId="024A9BF0" w:rsidR="00CA7436" w:rsidRPr="00BB2D95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z</w:t>
            </w: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abezpieczenie przed uruchomieniem silnika przy podłączonym zasilaniu,</w:t>
            </w:r>
          </w:p>
          <w:p w14:paraId="377FDA0A" w14:textId="3F00D466" w:rsidR="00CA7436" w:rsidRPr="00BB2D95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p</w:t>
            </w: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rzewód zasilający zewnętrzny o dł. 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m</w:t>
            </w: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inimum 4,5m,</w:t>
            </w:r>
          </w:p>
          <w:p w14:paraId="56442140" w14:textId="7A12DEBA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- wyłącznik przeciwporażeniowy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C7F67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C56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18F23AF" w14:textId="1AD1C420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084AE" w14:textId="1797853F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EB8E4" w14:textId="4B80963C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Calibri" w:cstheme="minorHAnsi"/>
                <w:sz w:val="24"/>
                <w:szCs w:val="24"/>
                <w:lang w:eastAsia="zh-CN"/>
              </w:rPr>
              <w:t xml:space="preserve">Układ prostowniczy służący do ładowania akumulatorów </w:t>
            </w:r>
            <w:r w:rsidRPr="00BB2D95">
              <w:rPr>
                <w:rFonts w:eastAsia="Calibri" w:cstheme="minorHAnsi"/>
                <w:sz w:val="24"/>
                <w:szCs w:val="24"/>
                <w:lang w:eastAsia="zh-CN"/>
              </w:rPr>
              <w:lastRenderedPageBreak/>
              <w:t>działający przy podłączonej instalacji 230V,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7C6B6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C7B4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8103FBB" w14:textId="34C33A8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8DC2C" w14:textId="5D637764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35788" w14:textId="1A7B474C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Minimum cztery 12V poboru prądu + wtyki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1C43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1E4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1B3574C0" w14:textId="595912BD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997B0" w14:textId="222681F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D21F6" w14:textId="23EEF1E0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Oświetlenie specjalne: dwa halogeny po lewej  i dwa po prawej stronie pojazdu oraz dwa w tylnej części dachu sterowane zarówno z kabiny kierowcy jak i z przedziału medyczneg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CD147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C14A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8E91DC6" w14:textId="6E740B8C" w:rsidTr="00CA7436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EBE7A0" w14:textId="5E7A8743" w:rsidR="00CA7436" w:rsidRPr="00BB2D95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SYGNALIZACJA</w:t>
            </w:r>
            <w:r w:rsidRPr="00BB2D95">
              <w:rPr>
                <w:rFonts w:eastAsia="Calibri" w:cstheme="minorHAnsi"/>
                <w:sz w:val="24"/>
                <w:szCs w:val="24"/>
                <w:lang w:eastAsia="zh-CN"/>
              </w:rPr>
              <w:t xml:space="preserve"> </w:t>
            </w: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DŹWIĘKOWA</w:t>
            </w:r>
          </w:p>
        </w:tc>
      </w:tr>
      <w:tr w:rsidR="00CA7436" w:rsidRPr="00D00B76" w14:paraId="1A6EE144" w14:textId="1921E960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8045B" w14:textId="37A6EFF3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BDF37" w14:textId="7C6ED109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Urządzenie nagłaśniające z modulowanym sygnałem dźwiękowym oraz możliwością podawania komunikatów głosem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F17C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D247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1C54A41" w14:textId="1849D5CC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4B03E" w14:textId="30C5F69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9F963" w14:textId="49D9EB1F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Sygnały pneumatyczne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13403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AB14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E1D5DDF" w14:textId="65FF1267" w:rsidTr="00CA7436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71E817" w14:textId="034B364A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OZNAKOWANIE POJAZDU</w:t>
            </w:r>
          </w:p>
        </w:tc>
      </w:tr>
      <w:tr w:rsidR="00CA7436" w:rsidRPr="00D00B76" w14:paraId="358E2429" w14:textId="7DE178B1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71F75" w14:textId="4506E77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EB7A0" w14:textId="50ED4509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Belka sygnalizacyjna z dwoma punktami świetlnymi w kolorze niebieskim, zamontowana w przedniej części dachu pojazdu z p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odświetlanym napisem „AMBULANS”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75328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234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3B76B6D7" w14:textId="2AB70456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E11D6" w14:textId="19ECC9EA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0986" w14:textId="50FB82F2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Lampa typu LED  zamontowana w tylnej części zintegrowana z dachem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17CB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1608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5239FC1" w14:textId="651012FC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125C1" w14:textId="6184BD43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23A2D" w14:textId="556E98BD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Lampy kierunkowskaz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owe</w:t>
            </w: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zamontowane w belce zintegrowanej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E9AC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44D5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D10ECB8" w14:textId="291E7FD0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46716" w14:textId="14C8411F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384C5" w14:textId="56E5AE93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Dwie lampy pulsacyjne typ LED w kolorze niebieskim zamontowane na wysokości pasa przedniego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41DF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1FA3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F5B23EC" w14:textId="0F3C7839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6071D" w14:textId="2C1A2132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BCD2F" w14:textId="1D4E5503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Dwie lampy pulsacyjne w kolorze żółtym zamontowane w szkieletach drzwi tylnych z cyklem pulsowania jak światła awaryjne po otwarciu drzwi tylnych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B6269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EB8A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C6D6D06" w14:textId="3F44D5E3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DDD0B" w14:textId="7DCCB6C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5AD57" w14:textId="099020E1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Wzór graficzny systemu identyfikacji ratownictwa medycznego określony w załączniku do ustawy umieszczony na nadwoziu na ścianach bocznych i w części tylnej oraz na nadszybiu o średnicy min. 40cm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9AE1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4D9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7100C75" w14:textId="5B846C4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C5D5E" w14:textId="0532A99A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69EFD" w14:textId="67305369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Napis lustrzany „AMBULANS” barwy czerwonej umieszczony na masce pojazdu (wysokość liter 15cm) – </w:t>
            </w: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lastRenderedPageBreak/>
              <w:t>odblaskowy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E2075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D83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B29335B" w14:textId="4CE33EDA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ACA2E" w14:textId="589F638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B3335" w14:textId="235AA3F3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Napis „AMBULANS” na drzwiach tylnych w kolorze czerwonym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852B2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0ED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0F2165F" w14:textId="2219DA5A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408D8" w14:textId="013E1F2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417C3" w14:textId="510BBCC9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Oznaczenie zespołu ratownictwa literą „S” wpisaną w okrąg na ścianach bocznych i drzwiach tylnych oraz na nadszybiu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0971E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6CA9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26F9A91" w14:textId="5A87718D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0DE07" w14:textId="740B0EDA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29021" w14:textId="1A25E000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Krzyż św. Andrzeja na dachu pojazdu w kolorze niebieskim – odblaskowy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02246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061E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3897E23A" w14:textId="632362D8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97CEC" w14:textId="0F84BABE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582F" w14:textId="5D1BF88A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Dodatkowy pas czerwony w górnej części ścian bocznych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5AC82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F047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19E47C14" w14:textId="4975BEA4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E8D3C" w14:textId="329F9188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CF92F" w14:textId="573EA73F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BB2D95">
              <w:rPr>
                <w:rFonts w:eastAsia="Times New Roman" w:cstheme="minorHAnsi"/>
                <w:sz w:val="24"/>
                <w:szCs w:val="24"/>
                <w:lang w:eastAsia="zh-CN"/>
              </w:rPr>
              <w:t>Okna w kabinie sanitarnej pokryte w 2/3 wysokości folią półprzezroczystą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575E" w14:textId="61B03CEF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742B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6F3E790" w14:textId="62B8603F" w:rsidTr="00CA7436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514DCB" w14:textId="22CAD5FD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KABINA KIEROWCY</w:t>
            </w:r>
          </w:p>
        </w:tc>
      </w:tr>
      <w:tr w:rsidR="00CA7436" w:rsidRPr="00D00B76" w14:paraId="21968996" w14:textId="082236B9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73EA0" w14:textId="34F865F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6CA0" w14:textId="0BA79BE3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Instalacja do montażu radiostacji z zamontowaną anteną dachową dostosowaną do obowiązującego pasma ( zapewniony łatwy dostęp do anteny z przedziału medycznego w celu jej konserwacji ze złączem doprowadzonym do kabiny kierowcy oraz przewodami zasilającymi (12 V) do radiotelefonu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EA33" w14:textId="3707286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FFBF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53E067D3" w14:textId="65F50020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8F7EA" w14:textId="3DD6F95B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B9D3A" w14:textId="75734242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Miejsce na rad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iotelefon przewoźny i przenośny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BB66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BF3E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15138C0" w14:textId="013F6B6B" w:rsidTr="00CA7436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089CB2" w14:textId="28A2C0FF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OŚWIETLENIE PRZEDZIAŁU MEDYCZNEGO</w:t>
            </w:r>
          </w:p>
        </w:tc>
      </w:tr>
      <w:tr w:rsidR="00CA7436" w:rsidRPr="00D00B76" w14:paraId="5B6F2780" w14:textId="5A704BAC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AF0EB" w14:textId="0A7E0F9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9590A" w14:textId="0E609964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Oświetlenie transportowe LED zamontowane wzdłuż przedziału medycznego po obu jego stronach, pozwalające na bezpieczną obsługę pacjenta – minimum 6 punktów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99D29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EB9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54747D6" w14:textId="1442AF9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B5235" w14:textId="4451DCA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DACFF" w14:textId="60A5FE1D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Oświetlenie halogenowe lub LED, punktowe z możliwością regulacji – minimum 3 punkty, zamontowane w suficie przedziału medycznego oraz jeden punkt oświetlający blat szafki na przegrodzie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28222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021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36B3489A" w14:textId="1455D17A" w:rsidTr="00CA7436">
        <w:trPr>
          <w:trHeight w:val="50"/>
        </w:trPr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51FEFA" w14:textId="56A4EB52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INSTALACJA TLENOWA/SPRĘŻONEGO POWIETRZA</w:t>
            </w:r>
          </w:p>
        </w:tc>
      </w:tr>
      <w:tr w:rsidR="00CA7436" w:rsidRPr="00D00B76" w14:paraId="27D3A874" w14:textId="53AF8580" w:rsidTr="00CA7436">
        <w:trPr>
          <w:trHeight w:val="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51EA1" w14:textId="114E2A8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4C26E" w14:textId="5B6F59B2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Centralna instalacja tlenowa panelowa (oryginał AGA) z dwoma punktami poboru, zamontowanymi u wezgłowia 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lastRenderedPageBreak/>
              <w:t>pacjenta na ścianie lewej + dodatkowy panel pojedynczy w suficie nad noszami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3DBCA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60AF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C7DB2D3" w14:textId="3D06E39B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23C55" w14:textId="1A4E2CCC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930C" w14:textId="43A5FE21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Przewody tlenowe wzmocnione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30B1A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7678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3A0B4FEA" w14:textId="2C0BA62C" w:rsidTr="00E5026C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F2B1E3" w14:textId="162113BC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ZABUDOWA PRZEDZIAŁU SANITARNEGO</w:t>
            </w:r>
          </w:p>
        </w:tc>
      </w:tr>
      <w:tr w:rsidR="00CA7436" w:rsidRPr="00D00B76" w14:paraId="572988A2" w14:textId="5A9F2B61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59DC5" w14:textId="6E1902E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27FA1" w14:textId="25C175EF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Zgodna z obowiązującą normą  PN-EN 1789 dla środka transportu drogowego typu C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7475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00E1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38F4A27" w14:textId="433E8D02" w:rsidTr="00CA7436">
        <w:trPr>
          <w:trHeight w:val="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BA47D" w14:textId="591925F3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2FFF" w14:textId="7D9FA65E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Wzmocniona podłoga umożliwiająca mocowanie noszy głównych lub inkubatora, pokryta wykładziną antypoślizgową, łatwo zmywalną, połączoną szczelnie z pokryciem boków uniemożliwiająca podciekanie cieczy przy m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yciu wnętrza pojazdu (kompozyt)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8025B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5453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6E94A00B" w14:textId="0E13E2C0" w:rsidTr="00CA7436">
        <w:trPr>
          <w:trHeight w:val="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CA5FD" w14:textId="3CDC6893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8C35C" w14:textId="24AC680F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Ściany i sufit pokryte materiałami antystatycznymi, niepalnymi, nietoksycznymi i łatwo zmywalnymi, (tworzywo sztuczne PVC – atestowane przez PZH)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825A" w14:textId="4464D0CC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972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A2660B4" w14:textId="7B286304" w:rsidTr="00CA7436">
        <w:trPr>
          <w:trHeight w:val="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3839E" w14:textId="41CEA922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CF5DA" w14:textId="6FF53884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Calibri" w:cstheme="minorHAnsi"/>
                <w:sz w:val="24"/>
                <w:szCs w:val="24"/>
                <w:lang w:eastAsia="zh-CN"/>
              </w:rPr>
              <w:t>Izolacja dźwiękowo-termiczna przedziału medycznego ( ściany i sufit)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0818A" w14:textId="774DE8E2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79BA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5B9FCD2" w14:textId="5129B65A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CAEAB" w14:textId="6CCC8428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bookmarkStart w:id="0" w:name="_Hlk141343186"/>
            <w:r>
              <w:rPr>
                <w:rFonts w:eastAsia="Calibri" w:cstheme="minorHAnsi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CCE3" w14:textId="0BF88307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Wzmocniona konstrukcja ścian umożliwiająca montaż wyposażenia medycznego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D01E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761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5C3986A" w14:textId="2BD0DABA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21B7A" w14:textId="1F8D176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4FB33" w14:textId="607A22EE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Przegroda z drzwiami przesuwnymi, z oknem umożliwiającym komunikowanie się pomiędzy przedziałem medycznym a kabiną kierowcy z blokadą  uniemożliwiającą samoczynne otwarcie drzwi podczas jazdy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5B23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E126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7DBC2CB6" w14:textId="40C11E89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C59D1" w14:textId="2FADC8E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7A718" w14:textId="20DAA475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Szafki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: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br/>
              <w:t>- z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estaw szafek na ścianie oddzielającej kabinę kierowcy od przedziału sanitarnego, z szufladami, blatem roboczym (wyłożonym blachą kwasoodporną), zabudowanym schowkiem na odpady, miejscem mocowania 2 walizek lub toreb medycznych,</w:t>
            </w:r>
          </w:p>
          <w:p w14:paraId="1FE2425A" w14:textId="31BAA975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s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zafka w narożniku ściany lewej z roletą i miejscem na leki, plastikowe pojemniki ułatwiające odpowiednią 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lastRenderedPageBreak/>
              <w:t>segregację i przechowywanie leków, schowek zamykany na klucz,</w:t>
            </w:r>
          </w:p>
          <w:p w14:paraId="62EDE828" w14:textId="77777777" w:rsidR="00CA743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p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odgrzewacz płynów infuzyjnych – TERMOBOX, zamontowany pod fotelem przy drzwiach przesuwnych z wyświetlaczem temperatury i termostatem</w:t>
            </w:r>
          </w:p>
          <w:p w14:paraId="09CCD276" w14:textId="05EDB381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s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zafka podsufitowa na 2/3 długości przedziału medycznego,</w:t>
            </w:r>
          </w:p>
          <w:p w14:paraId="6E0E8A5A" w14:textId="691709E1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- d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odatkowa szafka z roletą w tylnej części przedziału medycznego, (wszystkie szafki posiadają zabezpieczenia transportowe i jednocześnie łatwość dostępu)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A066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3C4B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bookmarkEnd w:id="0"/>
      <w:tr w:rsidR="00CA7436" w:rsidRPr="00D00B76" w14:paraId="768A2B0C" w14:textId="35BEF0DF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11B03" w14:textId="577B42A4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5F558" w14:textId="2E0DFB88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Jeden fotel dla personelu medycznego zamontowany zgodnie z kierunkiem jazdy, pokryty łatwo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zmywalną tapicerką z zagłówkiem, obrotowy w zakresie kąta 90º (do ściany), wyposażony jest w składane do pionu siedzisko i w bezwładnościowe 3 pkt. Pasy bezpieczeństwa oraz podłokietniki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1EDB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7CD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A8D55C0" w14:textId="14623308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26A4A" w14:textId="563AFC73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46755" w14:textId="341ADFDD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Miejsce siedzące lekarza umieszczone tyłem do kierunku jazdy, wyp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osażone w oparcie, zagłówek i 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bezwładnościowy pas bezpieczeństwa 3 pkt.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D0889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806B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99374D7" w14:textId="0FE7396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6265" w14:textId="10E26806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E86A5" w14:textId="5A8D072F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Uchwyty ręczne przy fotelach dla personelu medycznego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4C7F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2D90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D09FAA7" w14:textId="009D8205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60144" w14:textId="335524BA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B9181" w14:textId="241C25D7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Szyna typu Modura do mocowania sprzętu medycznego – 0,5m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9C8D2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B96E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2422AE4D" w14:textId="328392F8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1B4C2" w14:textId="0ADEFA68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03304" w14:textId="685CFF3F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Uchwyty do mocowania kroplówki w suficie – 4 szt.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217A9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0982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754D5B55" w14:textId="223BC321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575D8" w14:textId="696003D8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6D04F" w14:textId="7080DAEB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Sufitowy uchwyt dla personelu medycznego zapewniający możliwość pracy w pozycji stojącej podczas jazdy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55A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890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7D3F2A44" w14:textId="0DCB9D2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5C065" w14:textId="104E995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2A78D" w14:textId="3538A94A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Mocowanie noszy typu podbierak, deski ratowniczej, materaca próżniowego, krzesełka kardiologicznego, noszy głównych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A34B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9EF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56DEA626" w14:textId="243343FE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5717A" w14:textId="291B66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F6269" w14:textId="39631987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Dodatkowa gaśnica 2kg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F312E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22D7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3DED4036" w14:textId="48797B74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8E422" w14:textId="22023C1F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4CE82" w14:textId="06AAE187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Podstawa do noszy głównych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posiadanych przez 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lastRenderedPageBreak/>
              <w:t xml:space="preserve">Zamawiającego tj. 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Medirol Vivera-clinic model N114 z wózkiem noszowym Medirol Vivera-extero model P113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3291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F9D0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4BB6842D" w14:textId="50599740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52910" w14:textId="5ED9EED0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46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C0C88" w14:textId="7F3F6F79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Dodatkowo 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Wykonawca 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dokona montażu w przedziale sanitarnym następującego sprzętu medycznego należącego do 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Z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amawiającego:</w:t>
            </w:r>
          </w:p>
          <w:p w14:paraId="4A1994C6" w14:textId="568F1993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- respirator Weinmann Medumat Standard 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A</w:t>
            </w:r>
          </w:p>
          <w:p w14:paraId="526D41D3" w14:textId="77777777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- ssak Weinmann Accuvac lite</w:t>
            </w:r>
          </w:p>
          <w:p w14:paraId="448329F2" w14:textId="77777777" w:rsidR="00CA7436" w:rsidRPr="00830740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- defibrylator Lifepak 15</w:t>
            </w:r>
          </w:p>
          <w:p w14:paraId="13C535AA" w14:textId="68B0B80E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- pompa infuzyjna Enmi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>nd EN-S</w:t>
            </w:r>
            <w:r w:rsidRPr="00830740">
              <w:rPr>
                <w:rFonts w:eastAsia="Times New Roman" w:cstheme="minorHAnsi"/>
                <w:sz w:val="24"/>
                <w:szCs w:val="24"/>
                <w:lang w:eastAsia="zh-CN"/>
              </w:rPr>
              <w:t>5D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6EFC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414D" w14:textId="77777777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  <w:tr w:rsidR="00CA7436" w:rsidRPr="00D00B76" w14:paraId="0A04AF9F" w14:textId="2931F2A7" w:rsidTr="0098349D">
        <w:tc>
          <w:tcPr>
            <w:tcW w:w="13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36B5AC" w14:textId="389D409B" w:rsidR="00CA7436" w:rsidRP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CA7436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GWARANCJA</w:t>
            </w:r>
          </w:p>
        </w:tc>
      </w:tr>
      <w:tr w:rsidR="00CA7436" w:rsidRPr="00D00B76" w14:paraId="4F6B1A3E" w14:textId="59E492DA" w:rsidTr="00CA74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67999" w14:textId="55AA7374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3D61E" w14:textId="01A115C6" w:rsidR="00CA7436" w:rsidRPr="00D00B76" w:rsidRDefault="00CA7436" w:rsidP="00CA7436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Gwarancja </w:t>
            </w:r>
            <w:r w:rsidRPr="00B67CC4">
              <w:rPr>
                <w:rFonts w:eastAsia="Times New Roman" w:cstheme="minorHAnsi"/>
                <w:sz w:val="24"/>
                <w:szCs w:val="24"/>
                <w:lang w:eastAsia="zh-CN"/>
              </w:rPr>
              <w:t>na pojazd bazowy oraz wszystkie elementy zabudowy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r w:rsidRPr="00FB688F">
              <w:rPr>
                <w:rFonts w:eastAsia="Times New Roman" w:cstheme="minorHAnsi"/>
                <w:sz w:val="24"/>
                <w:szCs w:val="24"/>
                <w:lang w:eastAsia="zh-CN"/>
              </w:rPr>
              <w:t>(silnik i wszystkie podzespoły samochodu obejmujące funkcjonowanie samochodu, wady materiałowe i fabryczne)</w:t>
            </w:r>
            <w:r>
              <w:t xml:space="preserve"> min. </w:t>
            </w:r>
            <w:r w:rsidRPr="006F6244">
              <w:rPr>
                <w:rFonts w:eastAsia="Times New Roman" w:cstheme="minorHAnsi"/>
                <w:sz w:val="24"/>
                <w:szCs w:val="24"/>
                <w:lang w:eastAsia="zh-CN"/>
              </w:rPr>
              <w:t>24 miesiące</w:t>
            </w:r>
            <w:r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4A34E" w14:textId="77777777" w:rsid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 xml:space="preserve">24 miesiące/ </w:t>
            </w:r>
          </w:p>
          <w:p w14:paraId="3D74B793" w14:textId="77777777" w:rsid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 xml:space="preserve">36 miesięcy/ </w:t>
            </w:r>
          </w:p>
          <w:p w14:paraId="7F75279E" w14:textId="41B345B0" w:rsid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48 miesięcy*</w:t>
            </w:r>
          </w:p>
          <w:p w14:paraId="19825540" w14:textId="77777777" w:rsidR="00CA7436" w:rsidRPr="006F6244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u w:val="single"/>
                <w:lang w:eastAsia="zh-CN"/>
              </w:rPr>
            </w:pPr>
            <w:r w:rsidRPr="006F6244">
              <w:rPr>
                <w:rFonts w:eastAsia="Calibri" w:cstheme="minorHAnsi"/>
                <w:b/>
                <w:sz w:val="24"/>
                <w:szCs w:val="24"/>
                <w:u w:val="single"/>
                <w:lang w:eastAsia="zh-CN"/>
              </w:rPr>
              <w:t xml:space="preserve">UWAGA: </w:t>
            </w:r>
          </w:p>
          <w:p w14:paraId="065A408D" w14:textId="380D3791" w:rsidR="00CA7436" w:rsidRPr="00D00B7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>
              <w:rPr>
                <w:rFonts w:eastAsia="Calibri" w:cstheme="minorHAnsi"/>
                <w:sz w:val="24"/>
                <w:szCs w:val="24"/>
                <w:lang w:eastAsia="zh-CN"/>
              </w:rPr>
              <w:t>INFORMACJE DOT. OFEROWANEGO OKRESU GWARANCJI  PRZENIEŚĆ DO FORMULARZA OFERTY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8957" w14:textId="77777777" w:rsidR="00CA7436" w:rsidRDefault="00CA7436" w:rsidP="00CA7436">
            <w:pPr>
              <w:suppressAutoHyphens/>
              <w:autoSpaceDE w:val="0"/>
              <w:snapToGrid w:val="0"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</w:p>
        </w:tc>
      </w:tr>
    </w:tbl>
    <w:p w14:paraId="210D65F7" w14:textId="1E7E4B8A" w:rsidR="00602D8F" w:rsidRPr="006F6244" w:rsidRDefault="006F6244" w:rsidP="00984C60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6F6244">
        <w:rPr>
          <w:rFonts w:eastAsia="Times New Roman" w:cstheme="minorHAnsi"/>
          <w:bCs/>
          <w:sz w:val="24"/>
          <w:szCs w:val="24"/>
          <w:lang w:eastAsia="zh-CN"/>
        </w:rPr>
        <w:t>*niepotrzebne skreślić</w:t>
      </w:r>
    </w:p>
    <w:p w14:paraId="517A5476" w14:textId="77777777" w:rsidR="00984C60" w:rsidRDefault="00984C60" w:rsidP="00984C60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432208F" w14:textId="77777777" w:rsidR="00984C60" w:rsidRDefault="00984C60" w:rsidP="00984C60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7F8B9" w14:textId="77777777" w:rsidR="00984C60" w:rsidRDefault="00984C60" w:rsidP="00984C60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</w:p>
    <w:sectPr w:rsidR="00984C60" w:rsidSect="00CA743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F1CBA" w14:textId="77777777" w:rsidR="00C037A9" w:rsidRDefault="00C037A9" w:rsidP="00FA6C20">
      <w:pPr>
        <w:spacing w:after="0" w:line="240" w:lineRule="auto"/>
      </w:pPr>
      <w:r>
        <w:separator/>
      </w:r>
    </w:p>
  </w:endnote>
  <w:endnote w:type="continuationSeparator" w:id="0">
    <w:p w14:paraId="07A1D094" w14:textId="77777777" w:rsidR="00C037A9" w:rsidRDefault="00C037A9" w:rsidP="00FA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6C49E" w14:textId="77777777" w:rsidR="00C037A9" w:rsidRDefault="00C037A9" w:rsidP="00FA6C20">
      <w:pPr>
        <w:spacing w:after="0" w:line="240" w:lineRule="auto"/>
      </w:pPr>
      <w:r>
        <w:separator/>
      </w:r>
    </w:p>
  </w:footnote>
  <w:footnote w:type="continuationSeparator" w:id="0">
    <w:p w14:paraId="2DEAED0E" w14:textId="77777777" w:rsidR="00C037A9" w:rsidRDefault="00C037A9" w:rsidP="00FA6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87133" w14:textId="5CF51732" w:rsidR="00FA6C20" w:rsidRDefault="00FA6C20">
    <w:pPr>
      <w:pStyle w:val="Nagwek"/>
    </w:pPr>
  </w:p>
  <w:p w14:paraId="27ABA12C" w14:textId="77777777" w:rsidR="00FA6C20" w:rsidRDefault="00FA6C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BDEC9C0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  <w:vertAlign w:val="baseli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8"/>
    <w:multiLevelType w:val="multilevel"/>
    <w:tmpl w:val="0928A4C0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0000016"/>
    <w:multiLevelType w:val="singleLevel"/>
    <w:tmpl w:val="1B30625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</w:abstractNum>
  <w:abstractNum w:abstractNumId="4" w15:restartNumberingAfterBreak="0">
    <w:nsid w:val="4A515A45"/>
    <w:multiLevelType w:val="hybridMultilevel"/>
    <w:tmpl w:val="8C66C446"/>
    <w:lvl w:ilvl="0" w:tplc="4F748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227D7E"/>
    <w:multiLevelType w:val="singleLevel"/>
    <w:tmpl w:val="BDEC9C0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  <w:vertAlign w:val="baseline"/>
      </w:rPr>
    </w:lvl>
  </w:abstractNum>
  <w:num w:numId="1" w16cid:durableId="938752600">
    <w:abstractNumId w:val="0"/>
  </w:num>
  <w:num w:numId="2" w16cid:durableId="1673215097">
    <w:abstractNumId w:val="5"/>
  </w:num>
  <w:num w:numId="3" w16cid:durableId="1520505244">
    <w:abstractNumId w:val="4"/>
  </w:num>
  <w:num w:numId="4" w16cid:durableId="4912224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6C20"/>
    <w:rsid w:val="0000766F"/>
    <w:rsid w:val="000131B5"/>
    <w:rsid w:val="000355B6"/>
    <w:rsid w:val="00061DA0"/>
    <w:rsid w:val="00084E83"/>
    <w:rsid w:val="000958DB"/>
    <w:rsid w:val="000B0040"/>
    <w:rsid w:val="000B6F95"/>
    <w:rsid w:val="000D0758"/>
    <w:rsid w:val="000D3B5C"/>
    <w:rsid w:val="000E4627"/>
    <w:rsid w:val="000F4CBB"/>
    <w:rsid w:val="001033DD"/>
    <w:rsid w:val="00136A1C"/>
    <w:rsid w:val="00141254"/>
    <w:rsid w:val="00141AD7"/>
    <w:rsid w:val="001445D6"/>
    <w:rsid w:val="00146418"/>
    <w:rsid w:val="001A20CF"/>
    <w:rsid w:val="001C7A6E"/>
    <w:rsid w:val="001E3014"/>
    <w:rsid w:val="00202BB8"/>
    <w:rsid w:val="002036A3"/>
    <w:rsid w:val="00243397"/>
    <w:rsid w:val="00270561"/>
    <w:rsid w:val="002A3B69"/>
    <w:rsid w:val="002D50DC"/>
    <w:rsid w:val="002F4254"/>
    <w:rsid w:val="002F71B4"/>
    <w:rsid w:val="00322CC9"/>
    <w:rsid w:val="00333B39"/>
    <w:rsid w:val="00340D28"/>
    <w:rsid w:val="003427B6"/>
    <w:rsid w:val="00350691"/>
    <w:rsid w:val="003517CF"/>
    <w:rsid w:val="003748DE"/>
    <w:rsid w:val="00393EF5"/>
    <w:rsid w:val="003A2A3C"/>
    <w:rsid w:val="003B22B1"/>
    <w:rsid w:val="003C799F"/>
    <w:rsid w:val="003D2DD8"/>
    <w:rsid w:val="003D6007"/>
    <w:rsid w:val="00405826"/>
    <w:rsid w:val="00424E96"/>
    <w:rsid w:val="00427609"/>
    <w:rsid w:val="0044559A"/>
    <w:rsid w:val="0047701D"/>
    <w:rsid w:val="00493D1B"/>
    <w:rsid w:val="00494C70"/>
    <w:rsid w:val="004A596A"/>
    <w:rsid w:val="004C6408"/>
    <w:rsid w:val="004D7046"/>
    <w:rsid w:val="004D7626"/>
    <w:rsid w:val="004F749E"/>
    <w:rsid w:val="00502E9D"/>
    <w:rsid w:val="005310A9"/>
    <w:rsid w:val="0058413D"/>
    <w:rsid w:val="00586561"/>
    <w:rsid w:val="00587272"/>
    <w:rsid w:val="005B086F"/>
    <w:rsid w:val="005C3909"/>
    <w:rsid w:val="005D6480"/>
    <w:rsid w:val="005F7844"/>
    <w:rsid w:val="00602D8F"/>
    <w:rsid w:val="00603292"/>
    <w:rsid w:val="006132E6"/>
    <w:rsid w:val="00626274"/>
    <w:rsid w:val="00646248"/>
    <w:rsid w:val="00654571"/>
    <w:rsid w:val="00660D1B"/>
    <w:rsid w:val="00664225"/>
    <w:rsid w:val="00667105"/>
    <w:rsid w:val="00683FEC"/>
    <w:rsid w:val="006A3AC2"/>
    <w:rsid w:val="006C24A3"/>
    <w:rsid w:val="006D3758"/>
    <w:rsid w:val="006D70F2"/>
    <w:rsid w:val="006D7DA7"/>
    <w:rsid w:val="006F6244"/>
    <w:rsid w:val="007071BC"/>
    <w:rsid w:val="00712453"/>
    <w:rsid w:val="007525DD"/>
    <w:rsid w:val="0077651B"/>
    <w:rsid w:val="00776883"/>
    <w:rsid w:val="007978B6"/>
    <w:rsid w:val="007C7F5E"/>
    <w:rsid w:val="007E2986"/>
    <w:rsid w:val="00825BCF"/>
    <w:rsid w:val="00830740"/>
    <w:rsid w:val="00844CE8"/>
    <w:rsid w:val="00894458"/>
    <w:rsid w:val="008B251E"/>
    <w:rsid w:val="008B33D8"/>
    <w:rsid w:val="008E1940"/>
    <w:rsid w:val="008E6483"/>
    <w:rsid w:val="008F001F"/>
    <w:rsid w:val="00910AD7"/>
    <w:rsid w:val="00916CBC"/>
    <w:rsid w:val="00933DAD"/>
    <w:rsid w:val="00940EFF"/>
    <w:rsid w:val="009429C4"/>
    <w:rsid w:val="00957D30"/>
    <w:rsid w:val="009623C7"/>
    <w:rsid w:val="0097085A"/>
    <w:rsid w:val="00977749"/>
    <w:rsid w:val="00984C60"/>
    <w:rsid w:val="009863CB"/>
    <w:rsid w:val="009E570E"/>
    <w:rsid w:val="00A26010"/>
    <w:rsid w:val="00A26D31"/>
    <w:rsid w:val="00A333D8"/>
    <w:rsid w:val="00A34ABC"/>
    <w:rsid w:val="00A35C5A"/>
    <w:rsid w:val="00A36E83"/>
    <w:rsid w:val="00A51710"/>
    <w:rsid w:val="00A52FC1"/>
    <w:rsid w:val="00A53909"/>
    <w:rsid w:val="00A56230"/>
    <w:rsid w:val="00A56362"/>
    <w:rsid w:val="00A567E5"/>
    <w:rsid w:val="00A869B9"/>
    <w:rsid w:val="00A92F6B"/>
    <w:rsid w:val="00A96408"/>
    <w:rsid w:val="00AE2258"/>
    <w:rsid w:val="00AF05EA"/>
    <w:rsid w:val="00AF5591"/>
    <w:rsid w:val="00B04F43"/>
    <w:rsid w:val="00B105AC"/>
    <w:rsid w:val="00B232AB"/>
    <w:rsid w:val="00B30D40"/>
    <w:rsid w:val="00B4540F"/>
    <w:rsid w:val="00B53D1D"/>
    <w:rsid w:val="00B67CC4"/>
    <w:rsid w:val="00BB2D95"/>
    <w:rsid w:val="00BB465A"/>
    <w:rsid w:val="00BD63EF"/>
    <w:rsid w:val="00BD665E"/>
    <w:rsid w:val="00BD7233"/>
    <w:rsid w:val="00C0106C"/>
    <w:rsid w:val="00C037A9"/>
    <w:rsid w:val="00C3102F"/>
    <w:rsid w:val="00C50B1E"/>
    <w:rsid w:val="00C74449"/>
    <w:rsid w:val="00C762C4"/>
    <w:rsid w:val="00C9389C"/>
    <w:rsid w:val="00CA7436"/>
    <w:rsid w:val="00CC2237"/>
    <w:rsid w:val="00CC279E"/>
    <w:rsid w:val="00CD3DA0"/>
    <w:rsid w:val="00CD4757"/>
    <w:rsid w:val="00CF0146"/>
    <w:rsid w:val="00CF401A"/>
    <w:rsid w:val="00CF59F6"/>
    <w:rsid w:val="00D00B76"/>
    <w:rsid w:val="00D01CF3"/>
    <w:rsid w:val="00D064E5"/>
    <w:rsid w:val="00D401FC"/>
    <w:rsid w:val="00D45C4B"/>
    <w:rsid w:val="00D50D78"/>
    <w:rsid w:val="00D60E52"/>
    <w:rsid w:val="00D95756"/>
    <w:rsid w:val="00DA16D8"/>
    <w:rsid w:val="00DB2A0A"/>
    <w:rsid w:val="00DC6D76"/>
    <w:rsid w:val="00DE0F31"/>
    <w:rsid w:val="00DF5EFE"/>
    <w:rsid w:val="00E1106E"/>
    <w:rsid w:val="00E1461C"/>
    <w:rsid w:val="00E156A5"/>
    <w:rsid w:val="00E54FC8"/>
    <w:rsid w:val="00E6240A"/>
    <w:rsid w:val="00E639BF"/>
    <w:rsid w:val="00E83CE9"/>
    <w:rsid w:val="00F06185"/>
    <w:rsid w:val="00F33824"/>
    <w:rsid w:val="00F55257"/>
    <w:rsid w:val="00F55CE7"/>
    <w:rsid w:val="00F621B8"/>
    <w:rsid w:val="00F768C4"/>
    <w:rsid w:val="00FA6C20"/>
    <w:rsid w:val="00FB14D4"/>
    <w:rsid w:val="00FB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3C7173"/>
  <w15:docId w15:val="{59D967C3-D0D4-4FFB-AE68-30217496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42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3B22B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6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C20"/>
  </w:style>
  <w:style w:type="paragraph" w:styleId="Stopka">
    <w:name w:val="footer"/>
    <w:basedOn w:val="Normalny"/>
    <w:link w:val="StopkaZnak"/>
    <w:uiPriority w:val="99"/>
    <w:unhideWhenUsed/>
    <w:rsid w:val="00FA6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C20"/>
  </w:style>
  <w:style w:type="paragraph" w:styleId="Zwykytekst">
    <w:name w:val="Plain Text"/>
    <w:basedOn w:val="Normalny"/>
    <w:link w:val="ZwykytekstZnak"/>
    <w:uiPriority w:val="99"/>
    <w:unhideWhenUsed/>
    <w:rsid w:val="006D7D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D7DA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071B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71BC"/>
    <w:rPr>
      <w:color w:val="605E5C"/>
      <w:shd w:val="clear" w:color="auto" w:fill="E1DFDD"/>
    </w:rPr>
  </w:style>
  <w:style w:type="paragraph" w:styleId="Akapitzlist">
    <w:name w:val="List Paragraph"/>
    <w:aliases w:val="Akapit z listą 1,maz_wyliczenie,opis dzialania,K-P_odwolanie,A_wyliczenie,Akapit z listą BS,CW_Lista,Colorful List Accent 1,List Paragraph,Akapit z listą4,Akapit z listą1,sw tekst,Wypunktowanie,Obiekt,L1,lp1"/>
    <w:basedOn w:val="Normalny"/>
    <w:qFormat/>
    <w:rsid w:val="000131B5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3B22B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67105"/>
    <w:rPr>
      <w:b/>
      <w:bCs/>
    </w:rPr>
  </w:style>
  <w:style w:type="paragraph" w:customStyle="1" w:styleId="Tekstpodstawowy21">
    <w:name w:val="Tekst podstawowy 21"/>
    <w:basedOn w:val="Normalny"/>
    <w:rsid w:val="00A567E5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Standard">
    <w:name w:val="Standard"/>
    <w:qFormat/>
    <w:rsid w:val="00BD665E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2">
    <w:name w:val="p2"/>
    <w:basedOn w:val="Normalny"/>
    <w:rsid w:val="00B04F43"/>
    <w:pPr>
      <w:suppressAutoHyphens/>
      <w:spacing w:after="0" w:line="240" w:lineRule="auto"/>
    </w:pPr>
    <w:rPr>
      <w:rFonts w:ascii="Helvetica" w:eastAsia="Times New Roman" w:hAnsi="Helvetica" w:cs="Helvetica"/>
      <w:sz w:val="17"/>
      <w:szCs w:val="17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6642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0D075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D075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-Absatz-Standardschriftart111111">
    <w:name w:val="WW-Absatz-Standardschriftart111111"/>
    <w:rsid w:val="00602D8F"/>
  </w:style>
  <w:style w:type="paragraph" w:styleId="Tekstdymka">
    <w:name w:val="Balloon Text"/>
    <w:basedOn w:val="Normalny"/>
    <w:link w:val="TekstdymkaZnak"/>
    <w:uiPriority w:val="99"/>
    <w:semiHidden/>
    <w:unhideWhenUsed/>
    <w:rsid w:val="0058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Andrzejczak</dc:creator>
  <cp:lastModifiedBy>Beata Widźgowska</cp:lastModifiedBy>
  <cp:revision>53</cp:revision>
  <cp:lastPrinted>2023-07-27T09:47:00Z</cp:lastPrinted>
  <dcterms:created xsi:type="dcterms:W3CDTF">2024-11-12T11:02:00Z</dcterms:created>
  <dcterms:modified xsi:type="dcterms:W3CDTF">2024-11-12T17:00:00Z</dcterms:modified>
</cp:coreProperties>
</file>