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43B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66D707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16BE9E5" w14:textId="77777777" w:rsidR="007F0A1B" w:rsidRDefault="007F0A1B" w:rsidP="007F0A1B">
      <w:pPr>
        <w:spacing w:line="360" w:lineRule="auto"/>
        <w:jc w:val="both"/>
        <w:rPr>
          <w:rFonts w:ascii="Times New Roman" w:hAnsi="Times New Roman"/>
          <w:b/>
        </w:rPr>
      </w:pPr>
    </w:p>
    <w:p w14:paraId="6865051B" w14:textId="063ED3AF" w:rsidR="007F0A1B" w:rsidRPr="007F0A1B" w:rsidRDefault="007F0A1B" w:rsidP="007F0A1B">
      <w:pPr>
        <w:spacing w:line="360" w:lineRule="auto"/>
        <w:jc w:val="center"/>
        <w:rPr>
          <w:rFonts w:ascii="Times New Roman" w:hAnsi="Times New Roman"/>
          <w:bCs/>
        </w:rPr>
      </w:pPr>
      <w:r w:rsidRPr="00DC6BE7">
        <w:rPr>
          <w:rFonts w:ascii="Times New Roman" w:hAnsi="Times New Roman"/>
          <w:bCs/>
        </w:rPr>
        <w:t>ISTOTNE DLA STRON POSTANOWIENIA, KTÓRE ZOSTANĄ WPROWADZONE DO TREŚCI UMOWY</w:t>
      </w:r>
    </w:p>
    <w:p w14:paraId="0681CC75" w14:textId="052AD06D" w:rsidR="007F0A1B" w:rsidRPr="00DC6BE7" w:rsidRDefault="00EE4B39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I.</w:t>
      </w:r>
      <w:r w:rsidR="007F0A1B">
        <w:rPr>
          <w:rFonts w:ascii="Times New Roman" w:hAnsi="Times New Roman"/>
        </w:rPr>
        <w:t xml:space="preserve"> </w:t>
      </w:r>
      <w:r w:rsidR="007F0A1B" w:rsidRPr="00DC6BE7">
        <w:rPr>
          <w:rFonts w:ascii="Times New Roman" w:hAnsi="Times New Roman"/>
          <w:bCs/>
        </w:rPr>
        <w:t>Zamawiający będzie żądał zagwarantowania w umowie następujących warunków:</w:t>
      </w:r>
    </w:p>
    <w:p w14:paraId="3C8D4A58" w14:textId="27B8F647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 xml:space="preserve">1. Zabezpieczenie kredytu – weksel in blanco z klauzulą ,,bez protestu” podpisany przez  </w:t>
      </w:r>
      <w:r>
        <w:rPr>
          <w:rFonts w:ascii="Times New Roman" w:hAnsi="Times New Roman"/>
          <w:bCs/>
        </w:rPr>
        <w:t>Burmistrza</w:t>
      </w:r>
      <w:r w:rsidRPr="00DC6BE7">
        <w:rPr>
          <w:rFonts w:ascii="Times New Roman" w:hAnsi="Times New Roman"/>
          <w:bCs/>
        </w:rPr>
        <w:t xml:space="preserve"> Gminy z kontrasygnatą Skarbnika Gminy wraz z deklaracją wekslową. Zamawiający nie przewiduje ustanowienia przez bank dodatkowego zabezpieczenia kredytu.</w:t>
      </w:r>
    </w:p>
    <w:p w14:paraId="1369E165" w14:textId="77777777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>2. Kredyt będzie przekazany na rachunek podstawowy zamawiającego, po wydaniu pisemnej dyspozycji kredytobiorcy.</w:t>
      </w:r>
    </w:p>
    <w:p w14:paraId="486B2F43" w14:textId="50D7997A" w:rsidR="0003126B" w:rsidRPr="0003126B" w:rsidRDefault="007F0A1B" w:rsidP="0003126B">
      <w:pPr>
        <w:pStyle w:val="Standard"/>
        <w:jc w:val="both"/>
        <w:rPr>
          <w:rFonts w:cs="Times New Roman"/>
          <w:bCs/>
        </w:rPr>
      </w:pPr>
      <w:r w:rsidRPr="00DC6BE7">
        <w:rPr>
          <w:bCs/>
        </w:rPr>
        <w:t>3.</w:t>
      </w:r>
      <w:r w:rsidR="004A0942">
        <w:rPr>
          <w:bCs/>
        </w:rPr>
        <w:t xml:space="preserve"> </w:t>
      </w:r>
      <w:r w:rsidR="004A0942" w:rsidRPr="007D2E1D">
        <w:rPr>
          <w:rFonts w:eastAsia="Calibri"/>
        </w:rPr>
        <w:t>Spłata kapitału następować będzie według harmonogramu po okresie karencji, do:</w:t>
      </w:r>
    </w:p>
    <w:p w14:paraId="43EEEC09" w14:textId="77777777" w:rsidR="00B30C30" w:rsidRDefault="00B30C30" w:rsidP="007F0A1B">
      <w:pPr>
        <w:spacing w:line="360" w:lineRule="auto"/>
        <w:jc w:val="both"/>
      </w:pPr>
    </w:p>
    <w:p w14:paraId="65A8A8F3" w14:textId="77777777" w:rsidR="00B30C30" w:rsidRPr="001D61C5" w:rsidRDefault="00B30C30" w:rsidP="00B30C30">
      <w:pPr>
        <w:jc w:val="both"/>
        <w:rPr>
          <w:b/>
        </w:rPr>
      </w:pPr>
      <w:r w:rsidRPr="001D61C5">
        <w:t>- I rata – 3</w:t>
      </w:r>
      <w:r>
        <w:t>0</w:t>
      </w:r>
      <w:r w:rsidRPr="001D61C5">
        <w:t>.0</w:t>
      </w:r>
      <w:r>
        <w:t>6</w:t>
      </w:r>
      <w:r w:rsidRPr="001D61C5">
        <w:t>.202</w:t>
      </w:r>
      <w:r>
        <w:t>6</w:t>
      </w:r>
      <w:r w:rsidRPr="001D61C5">
        <w:t xml:space="preserve">r. – </w:t>
      </w:r>
      <w:r>
        <w:t>200 000,00</w:t>
      </w:r>
      <w:r w:rsidRPr="001D61C5">
        <w:t xml:space="preserve"> z</w:t>
      </w:r>
      <w:r>
        <w:t>ł</w:t>
      </w:r>
    </w:p>
    <w:p w14:paraId="12666452" w14:textId="77777777" w:rsidR="00B30C30" w:rsidRPr="001D61C5" w:rsidRDefault="00B30C30" w:rsidP="00B30C30">
      <w:pPr>
        <w:jc w:val="both"/>
        <w:rPr>
          <w:b/>
        </w:rPr>
      </w:pPr>
      <w:r w:rsidRPr="001D61C5">
        <w:t>- II rata – 3</w:t>
      </w:r>
      <w:r>
        <w:t>1</w:t>
      </w:r>
      <w:r w:rsidRPr="001D61C5">
        <w:t>.</w:t>
      </w:r>
      <w:r>
        <w:t>10.</w:t>
      </w:r>
      <w:r w:rsidRPr="001D61C5">
        <w:t>202</w:t>
      </w:r>
      <w:r>
        <w:t>6</w:t>
      </w:r>
      <w:r w:rsidRPr="001D61C5">
        <w:t xml:space="preserve">r. – </w:t>
      </w:r>
      <w:r>
        <w:t>100 000,00</w:t>
      </w:r>
      <w:r w:rsidRPr="001D61C5">
        <w:t xml:space="preserve"> z</w:t>
      </w:r>
      <w:r>
        <w:t>ł</w:t>
      </w:r>
    </w:p>
    <w:p w14:paraId="7D2362CB" w14:textId="77777777" w:rsidR="00B30C30" w:rsidRPr="001D61C5" w:rsidRDefault="00B30C30" w:rsidP="00B30C30">
      <w:pPr>
        <w:jc w:val="both"/>
        <w:rPr>
          <w:b/>
        </w:rPr>
      </w:pPr>
      <w:r w:rsidRPr="001D61C5">
        <w:t>- III rata – 30.0</w:t>
      </w:r>
      <w:r>
        <w:t>6</w:t>
      </w:r>
      <w:r w:rsidRPr="001D61C5">
        <w:t>.202</w:t>
      </w:r>
      <w:r>
        <w:t>7</w:t>
      </w:r>
      <w:r w:rsidRPr="001D61C5">
        <w:t>r.  –</w:t>
      </w:r>
      <w:r>
        <w:t xml:space="preserve"> 200 000,00</w:t>
      </w:r>
      <w:r w:rsidRPr="001D61C5">
        <w:t xml:space="preserve"> z</w:t>
      </w:r>
      <w:r>
        <w:t>ł</w:t>
      </w:r>
    </w:p>
    <w:p w14:paraId="5192111D" w14:textId="77777777" w:rsidR="00B30C30" w:rsidRPr="001D61C5" w:rsidRDefault="00B30C30" w:rsidP="00B30C30">
      <w:pPr>
        <w:jc w:val="both"/>
        <w:rPr>
          <w:b/>
        </w:rPr>
      </w:pPr>
      <w:r w:rsidRPr="001D61C5">
        <w:t>- IV rata – 31.1</w:t>
      </w:r>
      <w:r>
        <w:t>0</w:t>
      </w:r>
      <w:r w:rsidRPr="001D61C5">
        <w:t>.202</w:t>
      </w:r>
      <w:r>
        <w:t>7</w:t>
      </w:r>
      <w:r w:rsidRPr="001D61C5">
        <w:t xml:space="preserve">r. - </w:t>
      </w:r>
      <w:r>
        <w:t>100 000,00</w:t>
      </w:r>
      <w:r w:rsidRPr="001D61C5">
        <w:t xml:space="preserve"> z</w:t>
      </w:r>
      <w:r>
        <w:t>ł</w:t>
      </w:r>
    </w:p>
    <w:p w14:paraId="6BA759AD" w14:textId="77777777" w:rsidR="00B30C30" w:rsidRPr="001D61C5" w:rsidRDefault="00B30C30" w:rsidP="00B30C30">
      <w:pPr>
        <w:jc w:val="both"/>
        <w:rPr>
          <w:b/>
        </w:rPr>
      </w:pPr>
      <w:r w:rsidRPr="001D61C5">
        <w:t>- V rata – 3</w:t>
      </w:r>
      <w:r>
        <w:t>0</w:t>
      </w:r>
      <w:r w:rsidRPr="001D61C5">
        <w:t>.0</w:t>
      </w:r>
      <w:r>
        <w:t>6</w:t>
      </w:r>
      <w:r w:rsidRPr="001D61C5">
        <w:t>.20</w:t>
      </w:r>
      <w:r>
        <w:t>28</w:t>
      </w:r>
      <w:r w:rsidRPr="001D61C5">
        <w:t>r. –</w:t>
      </w:r>
      <w:r>
        <w:t xml:space="preserve">  240 000,00 </w:t>
      </w:r>
      <w:r w:rsidRPr="001D61C5">
        <w:t>zł</w:t>
      </w:r>
    </w:p>
    <w:p w14:paraId="0E284161" w14:textId="77777777" w:rsidR="00B30C30" w:rsidRPr="001D61C5" w:rsidRDefault="00B30C30" w:rsidP="00B30C30">
      <w:pPr>
        <w:jc w:val="both"/>
        <w:rPr>
          <w:b/>
        </w:rPr>
      </w:pPr>
      <w:r w:rsidRPr="001D61C5">
        <w:t>- VI rata – 3</w:t>
      </w:r>
      <w:r>
        <w:t>1</w:t>
      </w:r>
      <w:r w:rsidRPr="001D61C5">
        <w:t>.</w:t>
      </w:r>
      <w:r>
        <w:t>10</w:t>
      </w:r>
      <w:r w:rsidRPr="001D61C5">
        <w:t>.20</w:t>
      </w:r>
      <w:r>
        <w:t>28</w:t>
      </w:r>
      <w:r w:rsidRPr="001D61C5">
        <w:t>r. –</w:t>
      </w:r>
      <w:r>
        <w:t xml:space="preserve"> 240 000,00  </w:t>
      </w:r>
      <w:r w:rsidRPr="001D61C5">
        <w:t>zł</w:t>
      </w:r>
    </w:p>
    <w:p w14:paraId="3960DFB6" w14:textId="77777777" w:rsidR="00B30C30" w:rsidRPr="001D61C5" w:rsidRDefault="00B30C30" w:rsidP="00B30C30">
      <w:pPr>
        <w:jc w:val="both"/>
        <w:rPr>
          <w:b/>
        </w:rPr>
      </w:pPr>
      <w:r w:rsidRPr="001D61C5">
        <w:t>- VII rata – 30.0</w:t>
      </w:r>
      <w:r>
        <w:t>6</w:t>
      </w:r>
      <w:r w:rsidRPr="001D61C5">
        <w:t>.20</w:t>
      </w:r>
      <w:r>
        <w:t>29</w:t>
      </w:r>
      <w:r w:rsidRPr="001D61C5">
        <w:t>r.  –</w:t>
      </w:r>
      <w:r>
        <w:t xml:space="preserve"> 200 000,00</w:t>
      </w:r>
      <w:r w:rsidRPr="001D61C5">
        <w:t xml:space="preserve"> z</w:t>
      </w:r>
      <w:r>
        <w:t>ł</w:t>
      </w:r>
    </w:p>
    <w:p w14:paraId="547308CE" w14:textId="77777777" w:rsidR="00B30C30" w:rsidRPr="001D61C5" w:rsidRDefault="00B30C30" w:rsidP="00B30C30">
      <w:pPr>
        <w:jc w:val="both"/>
        <w:rPr>
          <w:b/>
        </w:rPr>
      </w:pPr>
      <w:r>
        <w:t>- VIII rata -31.10.2029r. - 100 000,00</w:t>
      </w:r>
      <w:r w:rsidRPr="001D61C5">
        <w:t xml:space="preserve"> z</w:t>
      </w:r>
      <w:r>
        <w:t>ł</w:t>
      </w:r>
    </w:p>
    <w:p w14:paraId="5C25AFCF" w14:textId="77777777" w:rsidR="00B30C30" w:rsidRDefault="00B30C30" w:rsidP="00B30C30">
      <w:pPr>
        <w:jc w:val="both"/>
      </w:pPr>
      <w:r>
        <w:t>- IX rata -</w:t>
      </w:r>
      <w:r w:rsidRPr="001D61C5">
        <w:t>30.0</w:t>
      </w:r>
      <w:r>
        <w:t>6</w:t>
      </w:r>
      <w:r w:rsidRPr="001D61C5">
        <w:t>.20</w:t>
      </w:r>
      <w:r>
        <w:t>30r. – 250 000,00 zł</w:t>
      </w:r>
    </w:p>
    <w:p w14:paraId="2CD68466" w14:textId="77777777" w:rsidR="00B30C30" w:rsidRDefault="00B30C30" w:rsidP="00B30C30">
      <w:pPr>
        <w:jc w:val="both"/>
      </w:pPr>
      <w:r>
        <w:t>- X rata – 31.10.2030r. – 250 000,00 zł</w:t>
      </w:r>
    </w:p>
    <w:p w14:paraId="3CA1FB9F" w14:textId="77777777" w:rsidR="00B30C30" w:rsidRDefault="00B30C30" w:rsidP="00B30C30">
      <w:pPr>
        <w:jc w:val="both"/>
      </w:pPr>
      <w:r>
        <w:t>- XI rata- 30.06.2031r. -500 921,00 zł</w:t>
      </w:r>
    </w:p>
    <w:p w14:paraId="209500B7" w14:textId="2D0DCEE2" w:rsidR="00B30C30" w:rsidRDefault="00B30C30" w:rsidP="00B30C30">
      <w:pPr>
        <w:jc w:val="both"/>
      </w:pPr>
      <w:r>
        <w:t>-XII rata – 31.10.2031r. – 319 079,00 zł</w:t>
      </w:r>
    </w:p>
    <w:p w14:paraId="5FF8A7D9" w14:textId="0C07C173" w:rsidR="007F0A1B" w:rsidRPr="006844B2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6844B2">
        <w:rPr>
          <w:rFonts w:ascii="Times New Roman" w:hAnsi="Times New Roman"/>
          <w:bCs/>
        </w:rPr>
        <w:t>z tym</w:t>
      </w:r>
      <w:r w:rsidR="006844B2">
        <w:rPr>
          <w:rFonts w:ascii="Times New Roman" w:hAnsi="Times New Roman"/>
          <w:bCs/>
        </w:rPr>
        <w:t>,</w:t>
      </w:r>
      <w:r w:rsidRPr="006844B2">
        <w:rPr>
          <w:rFonts w:ascii="Times New Roman" w:hAnsi="Times New Roman"/>
          <w:bCs/>
        </w:rPr>
        <w:t xml:space="preserve"> że jeżeli będzie to dzień świąteczny, niedziela lub dzień wolny od pracy, to płatność nastąpi w pierwszym dniu roboczym po tym dniu. </w:t>
      </w:r>
    </w:p>
    <w:p w14:paraId="614C0699" w14:textId="6FF01DE6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 xml:space="preserve">4. Spłata rat odsetkowych będzie następowała w ostatnim dniu miesiąca </w:t>
      </w:r>
      <w:r w:rsidR="00AF1A00">
        <w:rPr>
          <w:rFonts w:ascii="Times New Roman" w:hAnsi="Times New Roman"/>
          <w:bCs/>
        </w:rPr>
        <w:t xml:space="preserve"> </w:t>
      </w:r>
      <w:r w:rsidRPr="00DC6BE7">
        <w:rPr>
          <w:rFonts w:ascii="Times New Roman" w:hAnsi="Times New Roman"/>
          <w:bCs/>
        </w:rPr>
        <w:t>na podstawie przesłanego przez bank zawiadomienia. Pozostałe zasady jak dla rat kapitałowych.</w:t>
      </w:r>
    </w:p>
    <w:p w14:paraId="3CA60276" w14:textId="6334A439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 xml:space="preserve">5. Odsetki będą naliczane </w:t>
      </w:r>
      <w:r w:rsidR="00B7140C">
        <w:rPr>
          <w:rFonts w:ascii="Times New Roman" w:hAnsi="Times New Roman"/>
          <w:bCs/>
        </w:rPr>
        <w:t xml:space="preserve">w okresach miesięcznych płatne ostatniego dnia każdego miesiąca </w:t>
      </w:r>
      <w:r w:rsidRPr="00DC6BE7">
        <w:rPr>
          <w:rFonts w:ascii="Times New Roman" w:hAnsi="Times New Roman"/>
          <w:bCs/>
        </w:rPr>
        <w:t xml:space="preserve">od aktualnego zadłużenia oparte o stawkę ustaloną na okres 1 miesiąca w wysokości stawki WIBOR </w:t>
      </w:r>
      <w:r w:rsidR="00D2122E">
        <w:rPr>
          <w:rFonts w:ascii="Times New Roman" w:hAnsi="Times New Roman"/>
          <w:bCs/>
        </w:rPr>
        <w:t>3</w:t>
      </w:r>
      <w:r w:rsidRPr="00DC6BE7">
        <w:rPr>
          <w:rFonts w:ascii="Times New Roman" w:hAnsi="Times New Roman"/>
          <w:bCs/>
        </w:rPr>
        <w:t>M</w:t>
      </w:r>
      <w:r w:rsidR="00B7140C">
        <w:rPr>
          <w:rFonts w:ascii="Times New Roman" w:hAnsi="Times New Roman"/>
          <w:bCs/>
        </w:rPr>
        <w:t xml:space="preserve"> </w:t>
      </w:r>
      <w:r w:rsidRPr="00DC6BE7">
        <w:rPr>
          <w:rFonts w:ascii="Times New Roman" w:hAnsi="Times New Roman"/>
          <w:bCs/>
        </w:rPr>
        <w:t>i mającą zastosowanie do określenia wysokości oprocentowania począwszy od 1 –go dnia następnego miesiąca z miesiąca poprzedzającego okres obrachunkowy plus stała marża banku.</w:t>
      </w:r>
    </w:p>
    <w:p w14:paraId="47B92B67" w14:textId="78223D6E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Cs/>
        </w:rPr>
      </w:pPr>
      <w:r w:rsidRPr="00DC6BE7">
        <w:rPr>
          <w:rFonts w:ascii="Times New Roman" w:hAnsi="Times New Roman"/>
          <w:bCs/>
        </w:rPr>
        <w:lastRenderedPageBreak/>
        <w:t>6. Karencja w spłacie pierwszej raty kapitałowej do 3</w:t>
      </w:r>
      <w:r w:rsidR="00D0479A">
        <w:rPr>
          <w:rFonts w:ascii="Times New Roman" w:hAnsi="Times New Roman"/>
          <w:bCs/>
        </w:rPr>
        <w:t>0</w:t>
      </w:r>
      <w:r w:rsidRPr="00DC6BE7">
        <w:rPr>
          <w:rFonts w:ascii="Times New Roman" w:hAnsi="Times New Roman"/>
          <w:bCs/>
        </w:rPr>
        <w:t xml:space="preserve"> </w:t>
      </w:r>
      <w:r w:rsidR="00D0479A" w:rsidRPr="00275C8F">
        <w:rPr>
          <w:rFonts w:ascii="Times New Roman" w:hAnsi="Times New Roman"/>
          <w:bCs/>
        </w:rPr>
        <w:t>czerwca</w:t>
      </w:r>
      <w:r w:rsidRPr="00275C8F">
        <w:rPr>
          <w:rFonts w:ascii="Times New Roman" w:hAnsi="Times New Roman"/>
          <w:bCs/>
        </w:rPr>
        <w:t xml:space="preserve"> 202</w:t>
      </w:r>
      <w:r w:rsidR="00C877F9" w:rsidRPr="00275C8F">
        <w:rPr>
          <w:rFonts w:ascii="Times New Roman" w:hAnsi="Times New Roman"/>
          <w:bCs/>
        </w:rPr>
        <w:t>6</w:t>
      </w:r>
      <w:r w:rsidR="00D0479A" w:rsidRPr="00275C8F">
        <w:rPr>
          <w:rFonts w:ascii="Times New Roman" w:hAnsi="Times New Roman"/>
          <w:bCs/>
        </w:rPr>
        <w:t xml:space="preserve"> </w:t>
      </w:r>
      <w:r w:rsidRPr="00275C8F">
        <w:rPr>
          <w:rFonts w:ascii="Times New Roman" w:hAnsi="Times New Roman"/>
          <w:bCs/>
        </w:rPr>
        <w:t>r.</w:t>
      </w:r>
    </w:p>
    <w:p w14:paraId="25C2F3A6" w14:textId="77777777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 xml:space="preserve">7. Możliwość wykorzystania kredytu w kwocie mniejszej niż planowana, bank zobowiązuje się że powyższa okoliczność nie będzie skutkować rozwiązaniem umowy kredytowej oraz nie będzie powodować żadnych innych roszczeń w stosunku do zamawiającego, a w szczególności opłat  i prowizji od niewykorzystanej części kredytu. </w:t>
      </w:r>
    </w:p>
    <w:p w14:paraId="4309E9FE" w14:textId="77777777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>9. Możliwość spłat kapitału przed upływem okresu kredytowania. Wcześniejsze spłacenie kapitału wymaga uprzedniego powiadomienia banku i spowoduje odpowiednie zmniejszenie ilości i wielkości rat odsetkowych (w takim przypadku odsetki naliczane będą za okres faktycznego wykorzystania kredytu).</w:t>
      </w:r>
    </w:p>
    <w:p w14:paraId="6E628213" w14:textId="77777777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>10. Możliwość zmiany wysokości i terminu spłaty rat kredytu – w szczególnie uzasadnionym przypadku – drodze aneksu do umowy na pisemny wniosek Kredytobiorcy złożony wraz z odpowiednim uzasadnieniem na 7 dni przed terminem płatności raty kapitałowej. Rata kapitałowa, której termin spłaty został przesunięty wchodzi w skład niespłaconej części kapitału i jest oprocentowana na zasadach określonych w ofercie. Z tytułu przesunięcia terminu spłaty raty kapitałowej w okresie kredytowania i zmiany umowy kredytowej w zakresie spłaty rat kapitałowych, bank nie będzie pobierał żadnych opłat i prowizji.</w:t>
      </w:r>
    </w:p>
    <w:p w14:paraId="5424F3B5" w14:textId="77777777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>11. Możliwość, w przypadku wystąpienia okoliczności, których nie można było przewidzieć w chwili zawarcia umowy, przedłużenia terminu spłaty kredytu (okres kredytowania) o czas oznaczony, na pisemny wniosek Kredytobiorcy złożony z 30 dniowym wyprzedzeniem. Powyższa zmiana wymaga formy pisemnej-aneksu i może być dokonana jedynie przed upływem okresu kredytowania określonego w niniejszej umowie.</w:t>
      </w:r>
    </w:p>
    <w:p w14:paraId="28A65AAB" w14:textId="77777777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>12. Z tytułu przedłużenia okresu kredytowania bank nie pobierze prowizji, oprocentowanie kredytu w wydłużonym okresie kredytowania będzie liczone na zasadach i w wysokości wynikającej z umowy na podstawowy okres kredytowania.</w:t>
      </w:r>
    </w:p>
    <w:p w14:paraId="10F12BE3" w14:textId="77777777" w:rsidR="007F0A1B" w:rsidRPr="00DC6BE7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>13. Po każdorazowym przesunięciu terminu spłaty raty kapitałowej bank dokona  zmiany umowy w zakresie spłaty rat kapitałowych, stosownie do treści wniosku Zamawiającego o odroczenie terminu płatności. Za powyższą czynność bank nie będzie żądał dodatkowych opłat lub prowizji.</w:t>
      </w:r>
    </w:p>
    <w:p w14:paraId="01C16AC2" w14:textId="1D8F0260" w:rsidR="007F0A1B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DC6BE7">
        <w:rPr>
          <w:rFonts w:ascii="Times New Roman" w:hAnsi="Times New Roman"/>
          <w:bCs/>
        </w:rPr>
        <w:t>14. W przypadku wystąpienia konieczności aneksowania umowy o kredyt, bank nie naliczy dodatkowych marż i prowizji.</w:t>
      </w:r>
    </w:p>
    <w:p w14:paraId="6C0B2C39" w14:textId="1EA355C9" w:rsidR="007F0A1B" w:rsidRPr="00D0479A" w:rsidRDefault="00EE4B39" w:rsidP="007F0A1B">
      <w:pPr>
        <w:spacing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II. </w:t>
      </w:r>
      <w:r w:rsidR="007F0A1B" w:rsidRPr="00C92C4D">
        <w:rPr>
          <w:rFonts w:ascii="Times New Roman" w:hAnsi="Times New Roman"/>
          <w:bCs/>
        </w:rPr>
        <w:t>Zatrudnienie na podstawie umowy o pracę</w:t>
      </w:r>
    </w:p>
    <w:p w14:paraId="03AC6A97" w14:textId="77777777" w:rsidR="007F0A1B" w:rsidRPr="00C92C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1.</w:t>
      </w:r>
      <w:r w:rsidRPr="00C92C4D">
        <w:rPr>
          <w:rFonts w:ascii="Times New Roman" w:hAnsi="Times New Roman"/>
          <w:bCs/>
        </w:rPr>
        <w:t>Stosownie do art. 95 ust. 1 PZP Zamawiający wymaga zatrudnienia przez Wykonawcę, wymaga zatrudnienia na podstawie umowy o pracę w całym okresie realizacji przedmiotu zamówienia przez Wykonawcę lub Podwykonawcę osób wykonujących następujące czynności w trakcie realizacji zamówienia, których wykonanie polega na wykonaniu pracy w sposób określony w art. 22 § 1 Ustawy z dnia 26 czerwca 1974 r. – Kodeks Pracy:</w:t>
      </w:r>
    </w:p>
    <w:p w14:paraId="0881DB48" w14:textId="77777777" w:rsidR="007F0A1B" w:rsidRPr="00C92C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lastRenderedPageBreak/>
        <w:t xml:space="preserve">tj. </w:t>
      </w:r>
      <w:r w:rsidRPr="00C92C4D">
        <w:rPr>
          <w:rFonts w:ascii="Times New Roman" w:hAnsi="Times New Roman"/>
          <w:bCs/>
        </w:rPr>
        <w:t>czynności polegające na wykonywaniu czynności techniczno-formalnych związanych z udzieleniem i obsługą kredytu stanowiących przedmiot niniejszego zamówienia, m.in.:</w:t>
      </w:r>
    </w:p>
    <w:p w14:paraId="78C60403" w14:textId="77777777" w:rsidR="007F0A1B" w:rsidRPr="00C92C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C92C4D">
        <w:rPr>
          <w:rFonts w:ascii="Times New Roman" w:hAnsi="Times New Roman"/>
          <w:bCs/>
        </w:rPr>
        <w:t>-przyjmowanie dyspozycji Zamawiającego odnośnie transz kredytu,</w:t>
      </w:r>
    </w:p>
    <w:p w14:paraId="5F94E365" w14:textId="77777777" w:rsidR="007F0A1B" w:rsidRPr="00C92C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C92C4D">
        <w:rPr>
          <w:rFonts w:ascii="Times New Roman" w:hAnsi="Times New Roman"/>
          <w:bCs/>
        </w:rPr>
        <w:t>-prowadzenie rachunku kredytobiorcy,</w:t>
      </w:r>
    </w:p>
    <w:p w14:paraId="6DE480B7" w14:textId="77777777" w:rsidR="007F0A1B" w:rsidRPr="00C92C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C92C4D">
        <w:rPr>
          <w:rFonts w:ascii="Times New Roman" w:hAnsi="Times New Roman"/>
          <w:bCs/>
        </w:rPr>
        <w:t>-naliczanie odsetek,</w:t>
      </w:r>
    </w:p>
    <w:p w14:paraId="537AA0C2" w14:textId="69E8A85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C92C4D">
        <w:rPr>
          <w:rFonts w:ascii="Times New Roman" w:hAnsi="Times New Roman"/>
          <w:bCs/>
        </w:rPr>
        <w:t>-ustalanie bieżących sald</w:t>
      </w:r>
    </w:p>
    <w:p w14:paraId="22761D67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2. W trakcie realizacji zamówienia zamawiający uprawniony jest do wykonywania czynności kontrolnych wobec wykonawcy, odnośnie spełniania przez wykonawcę lub podwykonawcę wymogu zatrudnienia na podstawie umowy o pracę osób wykonujących wskazane w ust. 7 czynności. Zamawiający uprawniony jest do:</w:t>
      </w:r>
    </w:p>
    <w:p w14:paraId="2852B39D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1) żądania oświadczeń i dokumentów w zakresie potwierdzenia spełniania ww. wymogów i dokonywania ich oceny;</w:t>
      </w:r>
    </w:p>
    <w:p w14:paraId="07C1548C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2) żądania wyjaśnień w przypadku wątpliwości w zakresie potwierdzenia spełniania w/w. wymogów;</w:t>
      </w:r>
    </w:p>
    <w:p w14:paraId="1ED52F6A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3) przeprowadzania kontroli na miejscu wykonywania świadczenia.</w:t>
      </w:r>
    </w:p>
    <w:p w14:paraId="7388C3F4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3. W trakcie realizacji zamówienia Wykonawca przedstawi Zamawiającemu:</w:t>
      </w:r>
    </w:p>
    <w:p w14:paraId="60D26EA9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1) w terminie 7 dni od dnia zawarcia umowy - oświadczenie Wykonawcy lub Podwykonawcy o zatrudnieniu na podstawie umowy o pracę osób wykonujących czynności, o których mowa w ust.7, a których dotyczy obowiązek zatrudnienia na umowę o pracę zgodnie z wymogami Zamawiającego. Oświadczenie to powinno zawierać w szczególności: dokładne określenie podmiotu składającego oświadczenie, datę złożenia oświadczenia; wskazanie, że objęte oświadczeniem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03EC2F87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2) 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ust. 7. czynności w trakcie realizacji zamówienia:</w:t>
      </w:r>
    </w:p>
    <w:p w14:paraId="16E7F143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 xml:space="preserve">- poświadczoną za zgodność z oryginałem odpowiednio przez Wykonawcę lub Podwykonawcę kopię umowy/umów o pracę osób wykonujących w trakcie realizacji zamówienia czynności, o których mowa w ust.7. a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(Dz. U. z 2019 r. poz. 1781). </w:t>
      </w:r>
      <w:r w:rsidRPr="0016594D">
        <w:rPr>
          <w:rFonts w:ascii="Times New Roman" w:hAnsi="Times New Roman"/>
          <w:bCs/>
        </w:rPr>
        <w:lastRenderedPageBreak/>
        <w:t>tj. w szczególności bez adresów, nr PESEL pracowników). Imię i nazwisko pracownika nie podlega anonimizacji. Informacje takie jak: data zawarcia umowy, rodzaj umowy o pracę  i wymiar etatu powinny być możliwe do zidentyfikowania;</w:t>
      </w:r>
    </w:p>
    <w:p w14:paraId="5B1F590D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- 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5CA82D06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-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 (Dz. U. z 2019 r. poz. 1781). Imię i nazwisko pracownika nie podlega anonimizacji.</w:t>
      </w:r>
    </w:p>
    <w:p w14:paraId="3AD42F33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- oświadczenia zatrudnionego pracownika lub oświadczenie pracodawcy, zawierające informacje, w tym dane osobowe, niezbędne do weryfikacji zatrudnienia na podstawie umowy o pracę, w szczególności imię i nazwisko zatrudnionego pracownika, datę zawarcia umowy o pracę, rodzaj umowy o pracę i zakres obowiązków pracownika</w:t>
      </w:r>
    </w:p>
    <w:p w14:paraId="79238034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-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1FA526F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4. Nie złożenie przez Wykonawcę w wyznaczonych przez Zamawiającego terminie żądanych dowodów w celu potwierdzenia spełniania przez Wykonawcę lub Podwykonawcę wymogu zatrudnienia na podstawie umowy o prace będzie traktowane jako niespełnienie przez wykonawcę, podwykonawcę lub dalszego podwykonawcę wymogu zatrudnienia na podstawie umowy o pracę osób wykonujących czynności wskazane w ust. 7.</w:t>
      </w:r>
    </w:p>
    <w:p w14:paraId="5B395CCA" w14:textId="77777777" w:rsidR="007F0A1B" w:rsidRPr="0016594D" w:rsidRDefault="007F0A1B" w:rsidP="007F0A1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16594D">
        <w:rPr>
          <w:rFonts w:ascii="Times New Roman" w:hAnsi="Times New Roman"/>
          <w:bCs/>
        </w:rPr>
        <w:t>5. W przypadku uzasadnionych wątpliwości co do przestrzegania prawa pracy, przez Wykonawcę lub Podwykonawcę, Zamawiający może zwrócić się o przeprowadzenie kontroli przez Państwową Inspekcję Pracy.</w:t>
      </w:r>
    </w:p>
    <w:p w14:paraId="42A9A3E0" w14:textId="77777777" w:rsidR="007F0A1B" w:rsidRDefault="007F0A1B" w:rsidP="007F0A1B">
      <w:pPr>
        <w:spacing w:line="360" w:lineRule="auto"/>
        <w:jc w:val="both"/>
        <w:rPr>
          <w:rFonts w:ascii="Times New Roman" w:hAnsi="Times New Roman"/>
          <w:b/>
        </w:rPr>
      </w:pPr>
    </w:p>
    <w:p w14:paraId="010090D6" w14:textId="77777777" w:rsidR="007F0A1B" w:rsidRDefault="007F0A1B" w:rsidP="007F0A1B">
      <w:pPr>
        <w:spacing w:line="360" w:lineRule="auto"/>
        <w:jc w:val="both"/>
        <w:rPr>
          <w:rFonts w:ascii="Times New Roman" w:hAnsi="Times New Roman"/>
          <w:b/>
        </w:rPr>
      </w:pPr>
    </w:p>
    <w:p w14:paraId="15E7F97F" w14:textId="77777777" w:rsidR="007F0A1B" w:rsidRDefault="007F0A1B" w:rsidP="007F0A1B">
      <w:pPr>
        <w:spacing w:line="360" w:lineRule="auto"/>
        <w:jc w:val="both"/>
        <w:rPr>
          <w:rFonts w:ascii="Times New Roman" w:hAnsi="Times New Roman"/>
          <w:b/>
        </w:rPr>
      </w:pPr>
    </w:p>
    <w:p w14:paraId="4A4DDFFC" w14:textId="77777777" w:rsidR="007F0A1B" w:rsidRDefault="007F0A1B" w:rsidP="007F0A1B">
      <w:pPr>
        <w:spacing w:line="360" w:lineRule="auto"/>
        <w:jc w:val="both"/>
        <w:rPr>
          <w:rFonts w:ascii="Times New Roman" w:hAnsi="Times New Roman"/>
          <w:b/>
        </w:rPr>
      </w:pPr>
    </w:p>
    <w:p w14:paraId="7B09042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7C1E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DBEB5" w14:textId="77777777" w:rsidR="00256589" w:rsidRDefault="00256589" w:rsidP="0038231F">
      <w:pPr>
        <w:spacing w:after="0" w:line="240" w:lineRule="auto"/>
      </w:pPr>
      <w:r>
        <w:separator/>
      </w:r>
    </w:p>
  </w:endnote>
  <w:endnote w:type="continuationSeparator" w:id="0">
    <w:p w14:paraId="11FD9F80" w14:textId="77777777" w:rsidR="00256589" w:rsidRDefault="002565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2347F" w14:textId="77777777" w:rsidR="007014F3" w:rsidRDefault="007014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A6C2D" w14:textId="1D811911" w:rsidR="007C1E0F" w:rsidRPr="007C1E0F" w:rsidRDefault="007C1E0F" w:rsidP="007F0A1B">
    <w:pPr>
      <w:pStyle w:val="Stopka"/>
      <w:jc w:val="center"/>
      <w:rPr>
        <w:rFonts w:ascii="Cambria" w:hAnsi="Cambria" w:cs="Arial"/>
        <w:i/>
        <w:sz w:val="16"/>
        <w:szCs w:val="16"/>
      </w:rPr>
    </w:pPr>
  </w:p>
  <w:p w14:paraId="0B7BFC6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F7086" w14:textId="77777777" w:rsidR="007014F3" w:rsidRDefault="00701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55AD7" w14:textId="77777777" w:rsidR="00256589" w:rsidRDefault="00256589" w:rsidP="0038231F">
      <w:pPr>
        <w:spacing w:after="0" w:line="240" w:lineRule="auto"/>
      </w:pPr>
      <w:r>
        <w:separator/>
      </w:r>
    </w:p>
  </w:footnote>
  <w:footnote w:type="continuationSeparator" w:id="0">
    <w:p w14:paraId="698C9EF3" w14:textId="77777777" w:rsidR="00256589" w:rsidRDefault="002565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7595F" w14:textId="77777777" w:rsidR="007014F3" w:rsidRDefault="007014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3B326" w14:textId="726A07AE" w:rsidR="00703EFF" w:rsidRPr="007B4D71" w:rsidRDefault="00703EFF" w:rsidP="00703EFF">
    <w:pPr>
      <w:pStyle w:val="Nagwek"/>
      <w:rPr>
        <w:rFonts w:ascii="Cambria" w:hAnsi="Cambria"/>
        <w:bCs/>
        <w:sz w:val="20"/>
        <w:szCs w:val="20"/>
      </w:rPr>
    </w:pPr>
    <w:r w:rsidRPr="007B4D71">
      <w:rPr>
        <w:rFonts w:ascii="Cambria" w:hAnsi="Cambria"/>
        <w:bCs/>
        <w:sz w:val="20"/>
        <w:szCs w:val="20"/>
      </w:rPr>
      <w:t xml:space="preserve">Numer referencyjny: </w:t>
    </w:r>
    <w:r w:rsidR="00856C50">
      <w:rPr>
        <w:rFonts w:ascii="Cambria" w:hAnsi="Cambria"/>
        <w:bCs/>
        <w:sz w:val="20"/>
        <w:szCs w:val="20"/>
      </w:rPr>
      <w:t>RG</w:t>
    </w:r>
    <w:r w:rsidR="001A63F2" w:rsidRPr="007B4D71">
      <w:rPr>
        <w:rFonts w:ascii="Cambria" w:hAnsi="Cambria"/>
        <w:bCs/>
        <w:sz w:val="20"/>
        <w:szCs w:val="20"/>
      </w:rPr>
      <w:t>.271</w:t>
    </w:r>
    <w:r w:rsidRPr="007B4D71">
      <w:rPr>
        <w:rFonts w:ascii="Cambria" w:hAnsi="Cambria"/>
        <w:bCs/>
        <w:sz w:val="20"/>
        <w:szCs w:val="20"/>
      </w:rPr>
      <w:t>.</w:t>
    </w:r>
    <w:r w:rsidR="00F603FF">
      <w:rPr>
        <w:rFonts w:ascii="Cambria" w:hAnsi="Cambria"/>
        <w:bCs/>
        <w:sz w:val="20"/>
        <w:szCs w:val="20"/>
      </w:rPr>
      <w:t>1</w:t>
    </w:r>
    <w:r w:rsidR="007014F3">
      <w:rPr>
        <w:rFonts w:ascii="Cambria" w:hAnsi="Cambria"/>
        <w:bCs/>
        <w:sz w:val="20"/>
        <w:szCs w:val="20"/>
      </w:rPr>
      <w:t>4</w:t>
    </w:r>
    <w:r w:rsidR="007B4D71" w:rsidRPr="007B4D71">
      <w:rPr>
        <w:rFonts w:ascii="Cambria" w:hAnsi="Cambria"/>
        <w:bCs/>
        <w:sz w:val="20"/>
        <w:szCs w:val="20"/>
      </w:rPr>
      <w:t>.</w:t>
    </w:r>
    <w:r w:rsidRPr="007B4D71">
      <w:rPr>
        <w:rFonts w:ascii="Cambria" w:hAnsi="Cambria"/>
        <w:bCs/>
        <w:sz w:val="20"/>
        <w:szCs w:val="20"/>
      </w:rPr>
      <w:t>202</w:t>
    </w:r>
    <w:r w:rsidR="00F603FF">
      <w:rPr>
        <w:rFonts w:ascii="Cambria" w:hAnsi="Cambria"/>
        <w:bCs/>
        <w:sz w:val="20"/>
        <w:szCs w:val="20"/>
      </w:rPr>
      <w:t>4</w:t>
    </w:r>
    <w:r w:rsidR="00895B7B">
      <w:rPr>
        <w:rFonts w:ascii="Cambria" w:hAnsi="Cambria"/>
        <w:bCs/>
        <w:sz w:val="20"/>
        <w:szCs w:val="20"/>
      </w:rPr>
      <w:t>.MW</w:t>
    </w:r>
  </w:p>
  <w:p w14:paraId="7A9675CA" w14:textId="1ECC8006" w:rsidR="00F603FF" w:rsidRDefault="00F603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354D7" w14:textId="77777777" w:rsidR="007014F3" w:rsidRDefault="00701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AE94CBF"/>
    <w:multiLevelType w:val="hybridMultilevel"/>
    <w:tmpl w:val="44A87856"/>
    <w:lvl w:ilvl="0" w:tplc="0F8CE9C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273478">
    <w:abstractNumId w:val="4"/>
  </w:num>
  <w:num w:numId="2" w16cid:durableId="1008682058">
    <w:abstractNumId w:val="0"/>
  </w:num>
  <w:num w:numId="3" w16cid:durableId="1843662846">
    <w:abstractNumId w:val="3"/>
  </w:num>
  <w:num w:numId="4" w16cid:durableId="758335777">
    <w:abstractNumId w:val="6"/>
  </w:num>
  <w:num w:numId="5" w16cid:durableId="400174520">
    <w:abstractNumId w:val="5"/>
  </w:num>
  <w:num w:numId="6" w16cid:durableId="530611020">
    <w:abstractNumId w:val="2"/>
  </w:num>
  <w:num w:numId="7" w16cid:durableId="1028989040">
    <w:abstractNumId w:val="1"/>
  </w:num>
  <w:num w:numId="8" w16cid:durableId="374699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26B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28B5"/>
    <w:rsid w:val="00143162"/>
    <w:rsid w:val="001448FB"/>
    <w:rsid w:val="001537B5"/>
    <w:rsid w:val="00162FD5"/>
    <w:rsid w:val="001670F2"/>
    <w:rsid w:val="001677B2"/>
    <w:rsid w:val="001807BF"/>
    <w:rsid w:val="001831A5"/>
    <w:rsid w:val="00190D6E"/>
    <w:rsid w:val="00193E01"/>
    <w:rsid w:val="001957C5"/>
    <w:rsid w:val="0019685C"/>
    <w:rsid w:val="001A1051"/>
    <w:rsid w:val="001A1B80"/>
    <w:rsid w:val="001A63F2"/>
    <w:rsid w:val="001B00DA"/>
    <w:rsid w:val="001B5F22"/>
    <w:rsid w:val="001C6945"/>
    <w:rsid w:val="001D3A19"/>
    <w:rsid w:val="001D4C90"/>
    <w:rsid w:val="001E220C"/>
    <w:rsid w:val="001F4C82"/>
    <w:rsid w:val="001F788F"/>
    <w:rsid w:val="00210192"/>
    <w:rsid w:val="002167D3"/>
    <w:rsid w:val="00222650"/>
    <w:rsid w:val="00232FF6"/>
    <w:rsid w:val="0024732C"/>
    <w:rsid w:val="0025263C"/>
    <w:rsid w:val="0025358A"/>
    <w:rsid w:val="00255142"/>
    <w:rsid w:val="00256589"/>
    <w:rsid w:val="002600E8"/>
    <w:rsid w:val="00267089"/>
    <w:rsid w:val="0027352A"/>
    <w:rsid w:val="0027560C"/>
    <w:rsid w:val="00275C8F"/>
    <w:rsid w:val="00287BCD"/>
    <w:rsid w:val="002B1DA5"/>
    <w:rsid w:val="002B29A0"/>
    <w:rsid w:val="002C42F8"/>
    <w:rsid w:val="002C4948"/>
    <w:rsid w:val="002D256C"/>
    <w:rsid w:val="002E641A"/>
    <w:rsid w:val="002F3DDF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E193C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867B0"/>
    <w:rsid w:val="004A0942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134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44B2"/>
    <w:rsid w:val="00687919"/>
    <w:rsid w:val="00692DF3"/>
    <w:rsid w:val="006A52B6"/>
    <w:rsid w:val="006B6807"/>
    <w:rsid w:val="006E16A6"/>
    <w:rsid w:val="006F0E66"/>
    <w:rsid w:val="006F3D32"/>
    <w:rsid w:val="007014F3"/>
    <w:rsid w:val="00703EFF"/>
    <w:rsid w:val="007118F0"/>
    <w:rsid w:val="00715D87"/>
    <w:rsid w:val="0072116C"/>
    <w:rsid w:val="00746532"/>
    <w:rsid w:val="00762BAD"/>
    <w:rsid w:val="00763587"/>
    <w:rsid w:val="007840F2"/>
    <w:rsid w:val="0079037F"/>
    <w:rsid w:val="007936D6"/>
    <w:rsid w:val="0079713A"/>
    <w:rsid w:val="007B417E"/>
    <w:rsid w:val="007B4D71"/>
    <w:rsid w:val="007C1E0F"/>
    <w:rsid w:val="007C6BBE"/>
    <w:rsid w:val="007C7B7C"/>
    <w:rsid w:val="007D1092"/>
    <w:rsid w:val="007D616F"/>
    <w:rsid w:val="007E25BD"/>
    <w:rsid w:val="007E2F69"/>
    <w:rsid w:val="007F0A1B"/>
    <w:rsid w:val="008030FB"/>
    <w:rsid w:val="00804F07"/>
    <w:rsid w:val="00830AB1"/>
    <w:rsid w:val="008429DD"/>
    <w:rsid w:val="00850401"/>
    <w:rsid w:val="00851CE4"/>
    <w:rsid w:val="008560CF"/>
    <w:rsid w:val="00856C50"/>
    <w:rsid w:val="00856FC6"/>
    <w:rsid w:val="0085742B"/>
    <w:rsid w:val="00861EA9"/>
    <w:rsid w:val="00874044"/>
    <w:rsid w:val="00875011"/>
    <w:rsid w:val="00877E67"/>
    <w:rsid w:val="00887E7D"/>
    <w:rsid w:val="00891FFB"/>
    <w:rsid w:val="00892E48"/>
    <w:rsid w:val="00895B7B"/>
    <w:rsid w:val="0089651A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8F4A5A"/>
    <w:rsid w:val="009129F3"/>
    <w:rsid w:val="00917303"/>
    <w:rsid w:val="00920F98"/>
    <w:rsid w:val="0092412D"/>
    <w:rsid w:val="009301A2"/>
    <w:rsid w:val="009375EB"/>
    <w:rsid w:val="009469C7"/>
    <w:rsid w:val="00956C26"/>
    <w:rsid w:val="00975C49"/>
    <w:rsid w:val="0098137F"/>
    <w:rsid w:val="009823CB"/>
    <w:rsid w:val="00984B47"/>
    <w:rsid w:val="009948FA"/>
    <w:rsid w:val="009A34B9"/>
    <w:rsid w:val="009A397D"/>
    <w:rsid w:val="009C0C6C"/>
    <w:rsid w:val="009C5A5E"/>
    <w:rsid w:val="009C5AE0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D2D36"/>
    <w:rsid w:val="00AE6FF2"/>
    <w:rsid w:val="00AF1A00"/>
    <w:rsid w:val="00AF33BF"/>
    <w:rsid w:val="00AF69CC"/>
    <w:rsid w:val="00B01B85"/>
    <w:rsid w:val="00B115EC"/>
    <w:rsid w:val="00B119F4"/>
    <w:rsid w:val="00B15219"/>
    <w:rsid w:val="00B154B4"/>
    <w:rsid w:val="00B1728D"/>
    <w:rsid w:val="00B22BBE"/>
    <w:rsid w:val="00B30C30"/>
    <w:rsid w:val="00B35FDB"/>
    <w:rsid w:val="00B37134"/>
    <w:rsid w:val="00B40FC8"/>
    <w:rsid w:val="00B4494B"/>
    <w:rsid w:val="00B44957"/>
    <w:rsid w:val="00B7140C"/>
    <w:rsid w:val="00B87244"/>
    <w:rsid w:val="00BD06C3"/>
    <w:rsid w:val="00BF1F3F"/>
    <w:rsid w:val="00BF265B"/>
    <w:rsid w:val="00C00C2E"/>
    <w:rsid w:val="00C157FF"/>
    <w:rsid w:val="00C22538"/>
    <w:rsid w:val="00C4103F"/>
    <w:rsid w:val="00C456FB"/>
    <w:rsid w:val="00C53866"/>
    <w:rsid w:val="00C57DEB"/>
    <w:rsid w:val="00C72FC4"/>
    <w:rsid w:val="00C75633"/>
    <w:rsid w:val="00C81C89"/>
    <w:rsid w:val="00C877F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479A"/>
    <w:rsid w:val="00D2122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3F8"/>
    <w:rsid w:val="00DC33B8"/>
    <w:rsid w:val="00DC3F44"/>
    <w:rsid w:val="00DD146A"/>
    <w:rsid w:val="00DD3E9D"/>
    <w:rsid w:val="00DE4EB6"/>
    <w:rsid w:val="00DE73EE"/>
    <w:rsid w:val="00E023ED"/>
    <w:rsid w:val="00E1279F"/>
    <w:rsid w:val="00E14552"/>
    <w:rsid w:val="00E15D59"/>
    <w:rsid w:val="00E21B42"/>
    <w:rsid w:val="00E30517"/>
    <w:rsid w:val="00E42CC3"/>
    <w:rsid w:val="00E454DD"/>
    <w:rsid w:val="00E55512"/>
    <w:rsid w:val="00E86A2B"/>
    <w:rsid w:val="00E92177"/>
    <w:rsid w:val="00EA5707"/>
    <w:rsid w:val="00EA74CD"/>
    <w:rsid w:val="00EB3286"/>
    <w:rsid w:val="00EE4535"/>
    <w:rsid w:val="00EE4B39"/>
    <w:rsid w:val="00EE7394"/>
    <w:rsid w:val="00EE7725"/>
    <w:rsid w:val="00EF136C"/>
    <w:rsid w:val="00EF736D"/>
    <w:rsid w:val="00EF741B"/>
    <w:rsid w:val="00EF74CA"/>
    <w:rsid w:val="00F014B6"/>
    <w:rsid w:val="00F053EC"/>
    <w:rsid w:val="00F2074D"/>
    <w:rsid w:val="00F21456"/>
    <w:rsid w:val="00F22428"/>
    <w:rsid w:val="00F32281"/>
    <w:rsid w:val="00F33AC3"/>
    <w:rsid w:val="00F364F7"/>
    <w:rsid w:val="00F365F2"/>
    <w:rsid w:val="00F443ED"/>
    <w:rsid w:val="00F54680"/>
    <w:rsid w:val="00F603FF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97BF8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4867B0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4A094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CF416-66E8-4B1D-8060-03BCF37F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Monika Kosk</cp:lastModifiedBy>
  <cp:revision>21</cp:revision>
  <cp:lastPrinted>2024-11-04T12:44:00Z</cp:lastPrinted>
  <dcterms:created xsi:type="dcterms:W3CDTF">2023-11-13T13:11:00Z</dcterms:created>
  <dcterms:modified xsi:type="dcterms:W3CDTF">2024-11-15T11:13:00Z</dcterms:modified>
</cp:coreProperties>
</file>