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68C1" w14:textId="77777777" w:rsidR="00DB7DBE" w:rsidRDefault="00DB7DBE" w:rsidP="00DB7DBE">
      <w:pPr>
        <w:tabs>
          <w:tab w:val="left" w:pos="6907"/>
        </w:tabs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3E9F2590" w14:textId="5AC8957C" w:rsidR="00DB7DBE" w:rsidRDefault="00DB7DBE" w:rsidP="00DB7DBE">
      <w:pPr>
        <w:ind w:left="7080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  <w:r>
        <w:rPr>
          <w:rFonts w:ascii="Calibri" w:hAnsi="Calibri" w:cs="Arial"/>
          <w:b/>
          <w:bCs/>
          <w:color w:val="000000" w:themeColor="text1"/>
          <w:sz w:val="20"/>
          <w:szCs w:val="20"/>
        </w:rPr>
        <w:t xml:space="preserve">    </w:t>
      </w:r>
    </w:p>
    <w:p w14:paraId="7A70C825" w14:textId="77777777" w:rsidR="00DB7DBE" w:rsidRPr="00967C66" w:rsidRDefault="00DB7DBE" w:rsidP="00DB7DBE">
      <w:pPr>
        <w:ind w:left="7080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  <w:r>
        <w:rPr>
          <w:rFonts w:ascii="Calibri" w:hAnsi="Calibri" w:cs="Arial"/>
          <w:b/>
          <w:bCs/>
          <w:color w:val="000000" w:themeColor="text1"/>
          <w:sz w:val="20"/>
          <w:szCs w:val="20"/>
        </w:rPr>
        <w:t xml:space="preserve"> </w:t>
      </w:r>
      <w:r w:rsidRPr="00967C66">
        <w:rPr>
          <w:rFonts w:ascii="Calibri" w:hAnsi="Calibri" w:cs="Arial"/>
          <w:b/>
          <w:bCs/>
          <w:color w:val="000000" w:themeColor="text1"/>
          <w:sz w:val="20"/>
          <w:szCs w:val="20"/>
        </w:rPr>
        <w:t>Załącznik nr 1</w:t>
      </w:r>
      <w:r>
        <w:rPr>
          <w:rFonts w:ascii="Calibri" w:hAnsi="Calibri" w:cs="Arial"/>
          <w:b/>
          <w:bCs/>
          <w:color w:val="000000" w:themeColor="text1"/>
          <w:sz w:val="20"/>
          <w:szCs w:val="20"/>
        </w:rPr>
        <w:t xml:space="preserve"> do SWZ</w:t>
      </w:r>
    </w:p>
    <w:p w14:paraId="53BB348B" w14:textId="77777777" w:rsidR="00DB7DBE" w:rsidRPr="00967C66" w:rsidRDefault="00DB7DBE" w:rsidP="00DB7DBE">
      <w:pPr>
        <w:rPr>
          <w:rFonts w:ascii="Calibri" w:hAnsi="Calibri" w:cs="Arial"/>
          <w:b/>
          <w:bCs/>
          <w:color w:val="000000" w:themeColor="text1"/>
        </w:rPr>
      </w:pPr>
    </w:p>
    <w:p w14:paraId="4FDB9123" w14:textId="77777777" w:rsidR="00DB7DBE" w:rsidRPr="00967C66" w:rsidRDefault="00DB7DBE" w:rsidP="00DB7DBE">
      <w:pPr>
        <w:jc w:val="center"/>
        <w:rPr>
          <w:rFonts w:ascii="Calibri" w:hAnsi="Calibri" w:cs="Arial"/>
          <w:b/>
          <w:bCs/>
          <w:color w:val="000000" w:themeColor="text1"/>
        </w:rPr>
      </w:pPr>
      <w:r w:rsidRPr="00967C66">
        <w:rPr>
          <w:rFonts w:ascii="Calibri" w:hAnsi="Calibri" w:cs="Arial"/>
          <w:b/>
          <w:bCs/>
          <w:color w:val="000000" w:themeColor="text1"/>
        </w:rPr>
        <w:t>FORMULARZ OFERTOWY</w:t>
      </w:r>
    </w:p>
    <w:p w14:paraId="355BC0FC" w14:textId="77777777" w:rsidR="00DB7DBE" w:rsidRPr="00967C66" w:rsidRDefault="00DB7DBE" w:rsidP="00DB7DBE">
      <w:pPr>
        <w:jc w:val="center"/>
        <w:rPr>
          <w:rFonts w:ascii="Calibri" w:hAnsi="Calibri" w:cs="Arial"/>
          <w:b/>
          <w:bCs/>
          <w:color w:val="000000" w:themeColor="text1"/>
        </w:rPr>
      </w:pP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  <w:r w:rsidRPr="00967C66">
        <w:rPr>
          <w:rFonts w:ascii="Calibri" w:hAnsi="Calibri" w:cs="Arial"/>
          <w:b/>
          <w:bCs/>
          <w:color w:val="000000" w:themeColor="text1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5072"/>
      </w:tblGrid>
      <w:tr w:rsidR="00DB7DBE" w:rsidRPr="00967C66" w14:paraId="3C8C302C" w14:textId="77777777" w:rsidTr="00DD2F5E">
        <w:tc>
          <w:tcPr>
            <w:tcW w:w="4077" w:type="dxa"/>
            <w:shd w:val="clear" w:color="auto" w:fill="F2F2F2"/>
            <w:vAlign w:val="center"/>
          </w:tcPr>
          <w:p w14:paraId="1C075226" w14:textId="77777777" w:rsidR="00DB7DBE" w:rsidRPr="00967C66" w:rsidRDefault="00DB7DBE" w:rsidP="00DD2F5E">
            <w:pPr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  <w:t>Informacje dotyczące wykonawcy</w:t>
            </w:r>
          </w:p>
          <w:p w14:paraId="5FE74409" w14:textId="77777777" w:rsidR="00DB7DBE" w:rsidRPr="00967C66" w:rsidRDefault="00DB7DBE" w:rsidP="00DD2F5E">
            <w:pPr>
              <w:rPr>
                <w:rFonts w:ascii="Calibri" w:hAnsi="Calibri" w:cs="Arial"/>
                <w:i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i/>
                <w:color w:val="000000" w:themeColor="text1"/>
                <w:sz w:val="18"/>
                <w:szCs w:val="18"/>
              </w:rPr>
              <w:t>(Identyfikacja wykonawcy):</w:t>
            </w:r>
          </w:p>
          <w:p w14:paraId="4629EB01" w14:textId="77777777" w:rsidR="00DB7DBE" w:rsidRPr="00967C66" w:rsidRDefault="00DB7DBE" w:rsidP="00DD2F5E">
            <w:pPr>
              <w:tabs>
                <w:tab w:val="left" w:leader="dot" w:pos="9072"/>
              </w:tabs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12" w:type="dxa"/>
            <w:shd w:val="clear" w:color="auto" w:fill="F2F2F2"/>
          </w:tcPr>
          <w:p w14:paraId="5129681E" w14:textId="77777777" w:rsidR="00DB7DBE" w:rsidRPr="00967C66" w:rsidRDefault="00DB7DBE" w:rsidP="00DD2F5E">
            <w:pPr>
              <w:pStyle w:val="Text1"/>
              <w:ind w:left="0"/>
              <w:jc w:val="left"/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  <w:t>Odpowiedź:</w:t>
            </w:r>
            <w:r w:rsidRPr="00967C66"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  <w:br/>
            </w:r>
            <w:r w:rsidRPr="00967C66">
              <w:rPr>
                <w:rFonts w:ascii="Calibri" w:hAnsi="Calibri" w:cs="Arial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DB7DBE" w:rsidRPr="00967C66" w14:paraId="7DAD110F" w14:textId="77777777" w:rsidTr="00DD2F5E">
        <w:tc>
          <w:tcPr>
            <w:tcW w:w="4077" w:type="dxa"/>
            <w:shd w:val="clear" w:color="auto" w:fill="auto"/>
          </w:tcPr>
          <w:p w14:paraId="6920E9B0" w14:textId="77777777" w:rsidR="00DB7DBE" w:rsidRPr="00967C66" w:rsidRDefault="00DB7DBE" w:rsidP="00DD2F5E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Nazwa i adres pocztowy wykonawcy</w:t>
            </w:r>
            <w:r w:rsidRPr="00967C66">
              <w:rPr>
                <w:rStyle w:val="Odwoanieprzypisudolnego"/>
                <w:rFonts w:ascii="Calibri" w:hAnsi="Calibri" w:cs="Arial"/>
                <w:color w:val="000000" w:themeColor="text1"/>
                <w:sz w:val="18"/>
                <w:szCs w:val="18"/>
              </w:rPr>
              <w:footnoteReference w:id="1"/>
            </w: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5212" w:type="dxa"/>
            <w:shd w:val="clear" w:color="auto" w:fill="auto"/>
          </w:tcPr>
          <w:p w14:paraId="2EB1FFBF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</w:tr>
      <w:tr w:rsidR="00DB7DBE" w:rsidRPr="00967C66" w14:paraId="0ED377BD" w14:textId="77777777" w:rsidTr="00DD2F5E">
        <w:trPr>
          <w:trHeight w:val="726"/>
        </w:trPr>
        <w:tc>
          <w:tcPr>
            <w:tcW w:w="4077" w:type="dxa"/>
            <w:shd w:val="clear" w:color="auto" w:fill="auto"/>
          </w:tcPr>
          <w:p w14:paraId="73746202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Numer NIP:</w:t>
            </w:r>
          </w:p>
          <w:p w14:paraId="52E0E6C7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Numer REGON:</w:t>
            </w:r>
            <w:r w:rsidRPr="00967C66">
              <w:rPr>
                <w:rStyle w:val="Odwoanieprzypisudolnego"/>
                <w:rFonts w:ascii="Calibri" w:hAnsi="Calibri" w:cs="Arial"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5212" w:type="dxa"/>
            <w:shd w:val="clear" w:color="auto" w:fill="auto"/>
          </w:tcPr>
          <w:p w14:paraId="19024A78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  <w:p w14:paraId="07EF9FD6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</w:tc>
      </w:tr>
      <w:tr w:rsidR="00DB7DBE" w:rsidRPr="00967C66" w14:paraId="0101A9D9" w14:textId="77777777" w:rsidTr="00DD2F5E">
        <w:trPr>
          <w:trHeight w:val="1777"/>
        </w:trPr>
        <w:tc>
          <w:tcPr>
            <w:tcW w:w="4077" w:type="dxa"/>
            <w:shd w:val="clear" w:color="auto" w:fill="auto"/>
          </w:tcPr>
          <w:p w14:paraId="61A53A77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/>
                <w:color w:val="000000" w:themeColor="text1"/>
                <w:sz w:val="18"/>
                <w:szCs w:val="18"/>
                <w:lang w:eastAsia="pl-PL"/>
              </w:rPr>
            </w:pPr>
            <w:r w:rsidRPr="00967C66">
              <w:rPr>
                <w:rFonts w:ascii="Calibri" w:hAnsi="Calibri"/>
                <w:color w:val="000000" w:themeColor="text1"/>
                <w:sz w:val="18"/>
                <w:szCs w:val="18"/>
                <w:lang w:eastAsia="pl-PL"/>
              </w:rPr>
              <w:t>Dane teleadresowe wykonawcy:</w:t>
            </w:r>
          </w:p>
          <w:p w14:paraId="1AC0D8E6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/>
                <w:color w:val="000000" w:themeColor="text1"/>
                <w:sz w:val="18"/>
                <w:szCs w:val="18"/>
                <w:lang w:eastAsia="pl-PL"/>
              </w:rPr>
            </w:pPr>
            <w:r w:rsidRPr="00967C66">
              <w:rPr>
                <w:rFonts w:ascii="Calibri" w:hAnsi="Calibri"/>
                <w:color w:val="000000" w:themeColor="text1"/>
                <w:sz w:val="18"/>
                <w:szCs w:val="18"/>
                <w:lang w:eastAsia="pl-PL"/>
              </w:rPr>
              <w:t>Adres pocztowy:</w:t>
            </w:r>
          </w:p>
          <w:p w14:paraId="734DB815" w14:textId="77777777" w:rsidR="00DB7DBE" w:rsidRPr="00D06B51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D06B51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Telefon:</w:t>
            </w:r>
          </w:p>
          <w:p w14:paraId="079BF73E" w14:textId="77777777" w:rsidR="00DB7DBE" w:rsidRPr="00D06B51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D06B51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Faks:</w:t>
            </w:r>
          </w:p>
          <w:p w14:paraId="0568B183" w14:textId="0104E462" w:rsidR="00DB7DBE" w:rsidRPr="00D06B51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D06B51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Adres</w:t>
            </w:r>
            <w:ins w:id="0" w:author="kbednarek" w:date="2024-11-12T13:40:00Z">
              <w:r w:rsidR="002E732F" w:rsidRPr="00D06B51">
                <w:rPr>
                  <w:rFonts w:ascii="Calibri" w:hAnsi="Calibri" w:cs="Arial"/>
                  <w:color w:val="000000" w:themeColor="text1"/>
                  <w:sz w:val="18"/>
                  <w:szCs w:val="18"/>
                  <w:lang w:val="en-US"/>
                </w:rPr>
                <w:t xml:space="preserve"> </w:t>
              </w:r>
            </w:ins>
            <w:r w:rsidRPr="00D06B51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e-mail:</w:t>
            </w:r>
          </w:p>
          <w:p w14:paraId="1C6E939B" w14:textId="156ED890" w:rsidR="00DB7DBE" w:rsidRPr="000A688E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C87077">
              <w:rPr>
                <w:rFonts w:ascii="Calibri" w:hAnsi="Calibri" w:cs="Arial"/>
                <w:color w:val="000000" w:themeColor="text1"/>
                <w:sz w:val="18"/>
                <w:szCs w:val="18"/>
              </w:rPr>
              <w:t>Adres skrzynki ePUAP na którym będzie prowadzona korespondencja związana z niniejszym postępowaniem</w:t>
            </w:r>
          </w:p>
        </w:tc>
        <w:tc>
          <w:tcPr>
            <w:tcW w:w="5212" w:type="dxa"/>
            <w:shd w:val="clear" w:color="auto" w:fill="auto"/>
          </w:tcPr>
          <w:p w14:paraId="592170CE" w14:textId="77777777" w:rsidR="00DB7DBE" w:rsidRPr="00C87077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  <w:p w14:paraId="72F18452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C87077">
              <w:rPr>
                <w:rFonts w:ascii="Calibri" w:hAnsi="Calibri" w:cs="Arial"/>
                <w:color w:val="000000" w:themeColor="text1"/>
                <w:sz w:val="18"/>
                <w:szCs w:val="18"/>
              </w:rPr>
              <w:br/>
            </w: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  <w:p w14:paraId="366E36CD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  <w:p w14:paraId="3D391770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  <w:p w14:paraId="5244E9AB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  <w:p w14:paraId="38C537FD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</w:tc>
      </w:tr>
      <w:tr w:rsidR="00DB7DBE" w:rsidRPr="00967C66" w14:paraId="209BE150" w14:textId="77777777" w:rsidTr="00DD2F5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A181" w14:textId="7A6C5E11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Rodzaj Wykonawcy</w:t>
            </w:r>
            <w:r w:rsidRPr="00967C66">
              <w:rPr>
                <w:rFonts w:ascii="Calibri" w:hAnsi="Calibri" w:cs="Arial"/>
                <w:i/>
                <w:iCs/>
                <w:color w:val="000000" w:themeColor="text1"/>
                <w:sz w:val="16"/>
                <w:szCs w:val="16"/>
              </w:rPr>
              <w:t xml:space="preserve"> (wybrać odpowiednie)</w:t>
            </w:r>
          </w:p>
          <w:p w14:paraId="4C89AA21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983E" w14:textId="77777777" w:rsidR="00DB7DBE" w:rsidRPr="00967C66" w:rsidRDefault="00DB7DBE" w:rsidP="00DD2F5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mikroprzedsiębiorstwo</w:t>
            </w:r>
          </w:p>
          <w:p w14:paraId="26ED5DB7" w14:textId="77777777" w:rsidR="00DB7DBE" w:rsidRPr="00967C66" w:rsidRDefault="00DB7DBE" w:rsidP="00DD2F5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małe przedsiębiorstwo</w:t>
            </w:r>
          </w:p>
          <w:p w14:paraId="7B30EB20" w14:textId="77777777" w:rsidR="00DB7DBE" w:rsidRPr="00967C66" w:rsidRDefault="00DB7DBE" w:rsidP="00DD2F5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średnie przedsiębiorstwo</w:t>
            </w:r>
          </w:p>
          <w:p w14:paraId="1EB92CED" w14:textId="77777777" w:rsidR="00DB7DBE" w:rsidRPr="00967C66" w:rsidRDefault="00DB7DBE" w:rsidP="00DD2F5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jednoosobowa działalność gospodarcza</w:t>
            </w:r>
          </w:p>
          <w:p w14:paraId="40FD5524" w14:textId="77777777" w:rsidR="00DB7DBE" w:rsidRPr="00967C66" w:rsidRDefault="00DB7DBE" w:rsidP="00DD2F5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osoba fizyczna nieprowadząca działalności gospodarczej</w:t>
            </w:r>
          </w:p>
          <w:p w14:paraId="51B82623" w14:textId="77777777" w:rsidR="00DB7DBE" w:rsidRPr="00967C66" w:rsidRDefault="00DB7DBE" w:rsidP="00DD2F5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inny rodzaj </w:t>
            </w:r>
          </w:p>
        </w:tc>
      </w:tr>
      <w:tr w:rsidR="00DB7DBE" w:rsidRPr="00967C66" w14:paraId="4F5A1AF2" w14:textId="77777777" w:rsidTr="00DD2F5E">
        <w:trPr>
          <w:trHeight w:val="171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7050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Dane osoby upoważnionej do reprezentowania wykonawcy w postępowaniu:</w:t>
            </w:r>
          </w:p>
          <w:p w14:paraId="2C247405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Imię i nazwisko:</w:t>
            </w:r>
          </w:p>
          <w:p w14:paraId="0D83BE2F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Stanowisko:</w:t>
            </w:r>
          </w:p>
          <w:p w14:paraId="1223C6CD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Podstawa umocowania: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6305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br/>
            </w:r>
          </w:p>
          <w:p w14:paraId="4E79614D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2196A071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[……] </w:t>
            </w:r>
          </w:p>
          <w:p w14:paraId="2A95C959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[……]</w:t>
            </w:r>
          </w:p>
        </w:tc>
      </w:tr>
      <w:tr w:rsidR="00DB7DBE" w:rsidRPr="00967C66" w14:paraId="42C701CA" w14:textId="77777777" w:rsidTr="00DD2F5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97EB" w14:textId="0083AAE2" w:rsidR="00DB7DBE" w:rsidRPr="00967C66" w:rsidRDefault="00DB7DBE" w:rsidP="00DD2F5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Czy dokumentacja, z której wynika sposób reprezentacji wykonawcy (np. organ uprawniony do reprezentacji podmiotu) </w:t>
            </w:r>
            <w:r w:rsidRPr="00967C66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można uzyskać za pomocą bezpłatnych i ogólnodostępnych baz danych </w:t>
            </w:r>
          </w:p>
          <w:p w14:paraId="007902B1" w14:textId="77777777" w:rsidR="00DB7DBE" w:rsidRPr="00967C66" w:rsidRDefault="00DB7DBE" w:rsidP="00DD2F5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 w:cs="Arial"/>
                <w:b/>
                <w:color w:val="000000" w:themeColor="text1"/>
                <w:sz w:val="18"/>
                <w:szCs w:val="18"/>
              </w:rPr>
            </w:pPr>
          </w:p>
          <w:p w14:paraId="3D68FE7E" w14:textId="77777777" w:rsidR="00DB7DBE" w:rsidRPr="00967C66" w:rsidRDefault="00DB7DBE" w:rsidP="00DD2F5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  <w:p w14:paraId="7FF7F878" w14:textId="77777777" w:rsidR="00DB7DBE" w:rsidRPr="00967C66" w:rsidRDefault="00DB7DBE" w:rsidP="00DD2F5E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Jeżeli powyższe dane są dostępne w formie elektronicznej, proszę wskazać dane niezbędne do ich pobrania:</w:t>
            </w:r>
          </w:p>
          <w:p w14:paraId="670410F2" w14:textId="77777777" w:rsidR="00DB7DBE" w:rsidRPr="00967C66" w:rsidRDefault="00DB7DBE" w:rsidP="00DD2F5E">
            <w:pPr>
              <w:pStyle w:val="Text1"/>
              <w:ind w:left="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0FC6" w14:textId="77777777" w:rsidR="00DB7DBE" w:rsidRPr="00967C66" w:rsidRDefault="00DB7DBE" w:rsidP="00DD2F5E">
            <w:pPr>
              <w:pStyle w:val="Text1"/>
              <w:ind w:left="0"/>
              <w:jc w:val="left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[  ] Tak, można uzyskać za pomocą </w:t>
            </w:r>
            <w:r w:rsidRPr="00967C66">
              <w:rPr>
                <w:rFonts w:ascii="Calibri" w:hAnsi="Calibri"/>
                <w:color w:val="000000" w:themeColor="text1"/>
                <w:sz w:val="18"/>
                <w:szCs w:val="18"/>
              </w:rPr>
              <w:t>bezpłatnych i ogólnodostępnych baz danych</w:t>
            </w:r>
          </w:p>
          <w:p w14:paraId="1D68DC13" w14:textId="77777777" w:rsidR="00DB7DBE" w:rsidRPr="00967C66" w:rsidRDefault="00DB7DBE" w:rsidP="00DD2F5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t>[  ] Nie</w:t>
            </w: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br/>
            </w: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br/>
            </w:r>
            <w:r w:rsidRPr="00967C66">
              <w:rPr>
                <w:rFonts w:ascii="Calibri" w:hAnsi="Calibri" w:cs="Arial"/>
                <w:color w:val="000000" w:themeColor="text1"/>
                <w:sz w:val="18"/>
                <w:szCs w:val="18"/>
              </w:rPr>
              <w:br/>
              <w:t>(np. adres internetowy, wydający urząd lub organ, dokładne dane referencyjne dokumentacji, identyfikator wydruku):</w:t>
            </w:r>
            <w:r w:rsidRPr="00967C66">
              <w:rPr>
                <w:rFonts w:ascii="Calibri" w:eastAsia="MingLiU" w:hAnsi="Calibri" w:cs="MingLiU"/>
                <w:color w:val="000000" w:themeColor="text1"/>
                <w:sz w:val="18"/>
                <w:szCs w:val="18"/>
              </w:rPr>
              <w:br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  </w:t>
            </w:r>
            <w:hyperlink r:id="rId8" w:history="1">
              <w:r w:rsidRPr="00967C66">
                <w:rPr>
                  <w:rStyle w:val="Hipercze"/>
                  <w:rFonts w:ascii="Calibri" w:hAnsi="Calibri" w:cs="Calibri"/>
                  <w:b/>
                  <w:color w:val="000000" w:themeColor="text1"/>
                  <w:sz w:val="16"/>
                  <w:szCs w:val="16"/>
                </w:rPr>
                <w:t>https://ems.ms.gov.pl/</w:t>
              </w:r>
            </w:hyperlink>
          </w:p>
          <w:p w14:paraId="5ACF80C5" w14:textId="77777777" w:rsidR="00DB7DBE" w:rsidRPr="00967C66" w:rsidRDefault="00DB7DBE" w:rsidP="00DD2F5E">
            <w:pPr>
              <w:pStyle w:val="Text1"/>
              <w:spacing w:before="0" w:after="0"/>
              <w:ind w:left="0"/>
              <w:jc w:val="left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sym w:font="Symbol" w:char="F092"/>
            </w:r>
            <w:r w:rsidRPr="00967C6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  </w:t>
            </w:r>
            <w:hyperlink r:id="rId9" w:history="1">
              <w:r w:rsidRPr="00967C66">
                <w:rPr>
                  <w:rStyle w:val="Hipercze"/>
                  <w:rFonts w:ascii="Calibri" w:hAnsi="Calibri" w:cs="Calibri"/>
                  <w:b/>
                  <w:color w:val="000000" w:themeColor="text1"/>
                  <w:sz w:val="16"/>
                  <w:szCs w:val="16"/>
                </w:rPr>
                <w:t>https://prod.ceidg.gov.pl</w:t>
              </w:r>
            </w:hyperlink>
            <w:r w:rsidRPr="00967C66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; </w:t>
            </w:r>
          </w:p>
          <w:p w14:paraId="658BE46C" w14:textId="77777777" w:rsidR="00DB7DBE" w:rsidRPr="00967C66" w:rsidRDefault="00DB7DBE" w:rsidP="00DD2F5E">
            <w:pPr>
              <w:pStyle w:val="Text1"/>
              <w:ind w:left="0"/>
              <w:jc w:val="left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[……]</w:t>
            </w:r>
          </w:p>
        </w:tc>
      </w:tr>
    </w:tbl>
    <w:p w14:paraId="7822D637" w14:textId="77777777" w:rsidR="00DB7DBE" w:rsidRPr="00967C66" w:rsidRDefault="00DB7DBE" w:rsidP="00DB7DBE">
      <w:pPr>
        <w:tabs>
          <w:tab w:val="left" w:pos="990"/>
        </w:tabs>
        <w:jc w:val="both"/>
        <w:rPr>
          <w:rFonts w:ascii="Calibri" w:eastAsia="Courier New" w:hAnsi="Calibri"/>
          <w:b/>
          <w:color w:val="000000" w:themeColor="text1"/>
          <w:sz w:val="18"/>
          <w:szCs w:val="18"/>
          <w:lang w:bidi="pl-PL"/>
        </w:rPr>
      </w:pPr>
    </w:p>
    <w:p w14:paraId="6B80E853" w14:textId="77777777" w:rsidR="00DB7DBE" w:rsidRPr="00967C66" w:rsidRDefault="00DB7DBE" w:rsidP="00DB7DBE">
      <w:pPr>
        <w:tabs>
          <w:tab w:val="left" w:pos="990"/>
        </w:tabs>
        <w:ind w:left="4248"/>
        <w:jc w:val="both"/>
        <w:rPr>
          <w:rFonts w:ascii="Calibri" w:eastAsia="Courier New" w:hAnsi="Calibri"/>
          <w:b/>
          <w:color w:val="000000" w:themeColor="text1"/>
          <w:sz w:val="18"/>
          <w:szCs w:val="18"/>
          <w:lang w:bidi="pl-PL"/>
        </w:rPr>
      </w:pPr>
    </w:p>
    <w:p w14:paraId="4B5DAB2B" w14:textId="77777777" w:rsidR="00DB7DBE" w:rsidRPr="00F448D7" w:rsidRDefault="00DB7DBE" w:rsidP="00DB7DBE">
      <w:pPr>
        <w:tabs>
          <w:tab w:val="left" w:pos="990"/>
        </w:tabs>
        <w:ind w:left="4248"/>
        <w:jc w:val="both"/>
        <w:rPr>
          <w:rFonts w:ascii="Calibri" w:eastAsia="Courier New" w:hAnsi="Calibri"/>
          <w:b/>
          <w:color w:val="000000" w:themeColor="text1"/>
          <w:lang w:bidi="pl-PL"/>
        </w:rPr>
      </w:pPr>
    </w:p>
    <w:p w14:paraId="637C6391" w14:textId="77777777" w:rsidR="00DB7DBE" w:rsidRPr="00F448D7" w:rsidRDefault="00DB7DBE" w:rsidP="00DB7DBE">
      <w:pPr>
        <w:tabs>
          <w:tab w:val="left" w:pos="990"/>
        </w:tabs>
        <w:ind w:left="4248"/>
        <w:jc w:val="both"/>
        <w:rPr>
          <w:rFonts w:ascii="Calibri" w:eastAsia="Courier New" w:hAnsi="Calibri"/>
          <w:b/>
          <w:color w:val="000000" w:themeColor="text1"/>
          <w:lang w:bidi="pl-PL"/>
        </w:rPr>
      </w:pPr>
      <w:r w:rsidRPr="00F448D7">
        <w:rPr>
          <w:rFonts w:ascii="Calibri" w:eastAsia="Courier New" w:hAnsi="Calibri"/>
          <w:b/>
          <w:color w:val="000000" w:themeColor="text1"/>
          <w:lang w:bidi="pl-PL"/>
        </w:rPr>
        <w:lastRenderedPageBreak/>
        <w:t xml:space="preserve">SZCZECIŃSKIE CENTRUM ZDROWIA SAMODZIELNY PUBLICZNY ZAKŁAD OPIEKI ZDROWOTNEJ w Szczecinie, </w:t>
      </w:r>
    </w:p>
    <w:p w14:paraId="36048E70" w14:textId="77777777" w:rsidR="00DB7DBE" w:rsidRPr="00F448D7" w:rsidRDefault="00DB7DBE" w:rsidP="00DB7DBE">
      <w:pPr>
        <w:tabs>
          <w:tab w:val="left" w:pos="990"/>
        </w:tabs>
        <w:ind w:left="4248"/>
        <w:jc w:val="both"/>
        <w:rPr>
          <w:rFonts w:ascii="Calibri" w:eastAsia="Courier New" w:hAnsi="Calibri"/>
          <w:b/>
          <w:color w:val="000000" w:themeColor="text1"/>
          <w:lang w:bidi="pl-PL"/>
        </w:rPr>
      </w:pPr>
      <w:r w:rsidRPr="00F448D7">
        <w:rPr>
          <w:rFonts w:ascii="Calibri" w:eastAsia="Courier New" w:hAnsi="Calibri"/>
          <w:b/>
          <w:color w:val="000000" w:themeColor="text1"/>
          <w:lang w:bidi="pl-PL"/>
        </w:rPr>
        <w:t>ul. Wyspiańskiego 24</w:t>
      </w:r>
    </w:p>
    <w:p w14:paraId="67D93394" w14:textId="77777777" w:rsidR="00DB7DBE" w:rsidRPr="00F448D7" w:rsidRDefault="00DB7DBE" w:rsidP="00DB7DBE">
      <w:pPr>
        <w:tabs>
          <w:tab w:val="left" w:pos="990"/>
        </w:tabs>
        <w:ind w:left="4248"/>
        <w:jc w:val="both"/>
        <w:rPr>
          <w:rFonts w:ascii="Calibri" w:eastAsia="Courier New" w:hAnsi="Calibri"/>
          <w:b/>
          <w:color w:val="000000" w:themeColor="text1"/>
          <w:lang w:bidi="pl-PL"/>
        </w:rPr>
      </w:pPr>
      <w:r w:rsidRPr="00F448D7">
        <w:rPr>
          <w:rFonts w:ascii="Calibri" w:eastAsia="Courier New" w:hAnsi="Calibri"/>
          <w:b/>
          <w:color w:val="000000" w:themeColor="text1"/>
          <w:lang w:bidi="pl-PL"/>
        </w:rPr>
        <w:t xml:space="preserve">70-497 Szczecin </w:t>
      </w:r>
    </w:p>
    <w:p w14:paraId="129CAD41" w14:textId="77777777" w:rsidR="00DB7DBE" w:rsidRPr="00967C66" w:rsidRDefault="00DB7DBE" w:rsidP="00DB7DBE">
      <w:pPr>
        <w:tabs>
          <w:tab w:val="left" w:leader="dot" w:pos="9072"/>
        </w:tabs>
        <w:spacing w:before="20" w:after="2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FAF4D17" w14:textId="3AE6DC3E" w:rsidR="00DB7DBE" w:rsidRDefault="00DB7DBE" w:rsidP="00DB7DBE">
      <w:pPr>
        <w:tabs>
          <w:tab w:val="left" w:leader="dot" w:pos="9072"/>
        </w:tabs>
        <w:spacing w:line="276" w:lineRule="auto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967C66">
        <w:rPr>
          <w:rFonts w:ascii="Calibri" w:hAnsi="Calibri" w:cs="Arial"/>
          <w:color w:val="000000" w:themeColor="text1"/>
          <w:sz w:val="20"/>
          <w:szCs w:val="20"/>
        </w:rPr>
        <w:t xml:space="preserve">W odpowiedzi na ogłoszenie o zamówieniu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 postępowaniu </w:t>
      </w:r>
      <w:r w:rsidRPr="00967C66">
        <w:rPr>
          <w:rFonts w:ascii="Calibri" w:hAnsi="Calibri" w:cs="Arial"/>
          <w:color w:val="000000" w:themeColor="text1"/>
          <w:sz w:val="20"/>
          <w:szCs w:val="20"/>
        </w:rPr>
        <w:t xml:space="preserve">prowadzonym </w:t>
      </w:r>
      <w:r w:rsidRPr="00F448D7">
        <w:rPr>
          <w:rFonts w:ascii="Calibri" w:hAnsi="Calibri" w:cs="Arial"/>
          <w:color w:val="000000" w:themeColor="text1"/>
          <w:sz w:val="20"/>
          <w:szCs w:val="20"/>
        </w:rPr>
        <w:t xml:space="preserve">przez SZCZECIŃSKIE CENTRUM ZDROWIA SAMODZIELNY PUBLICZNY ZAKŁAD OPIEKI ZDROWOTNEJ w Szczecinie pod nazwą „Dostawa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F448D7">
        <w:rPr>
          <w:rFonts w:ascii="Calibri" w:hAnsi="Calibri" w:cs="Arial"/>
          <w:color w:val="000000" w:themeColor="text1"/>
          <w:sz w:val="20"/>
          <w:szCs w:val="20"/>
        </w:rPr>
        <w:t>aparat</w:t>
      </w:r>
      <w:r w:rsidR="00BB1BDB">
        <w:rPr>
          <w:rFonts w:ascii="Calibri" w:hAnsi="Calibri" w:cs="Arial"/>
          <w:color w:val="000000" w:themeColor="text1"/>
          <w:sz w:val="20"/>
          <w:szCs w:val="20"/>
        </w:rPr>
        <w:t>u</w:t>
      </w:r>
      <w:r w:rsidRPr="00F448D7">
        <w:rPr>
          <w:rFonts w:ascii="Calibri" w:hAnsi="Calibri" w:cs="Arial"/>
          <w:color w:val="000000" w:themeColor="text1"/>
          <w:sz w:val="20"/>
          <w:szCs w:val="20"/>
        </w:rPr>
        <w:t xml:space="preserve"> USG” zgodnie z ustawą z dnia 11 września 2019 r. Prawo zamówień publicznych  (Dz. U. z 202</w:t>
      </w:r>
      <w:r w:rsidR="00F777F3">
        <w:rPr>
          <w:rFonts w:ascii="Calibri" w:hAnsi="Calibri" w:cs="Arial"/>
          <w:color w:val="000000" w:themeColor="text1"/>
          <w:sz w:val="20"/>
          <w:szCs w:val="20"/>
        </w:rPr>
        <w:t>4</w:t>
      </w:r>
      <w:r w:rsidRPr="00F448D7">
        <w:rPr>
          <w:rFonts w:ascii="Calibri" w:hAnsi="Calibri" w:cs="Arial"/>
          <w:color w:val="000000" w:themeColor="text1"/>
          <w:sz w:val="20"/>
          <w:szCs w:val="20"/>
        </w:rPr>
        <w:t xml:space="preserve"> r. poz. 1</w:t>
      </w:r>
      <w:r w:rsidR="00F777F3">
        <w:rPr>
          <w:rFonts w:ascii="Calibri" w:hAnsi="Calibri" w:cs="Arial"/>
          <w:color w:val="000000" w:themeColor="text1"/>
          <w:sz w:val="20"/>
          <w:szCs w:val="20"/>
        </w:rPr>
        <w:t>320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67C66">
        <w:rPr>
          <w:rFonts w:ascii="Calibri" w:hAnsi="Calibri"/>
          <w:color w:val="000000" w:themeColor="text1"/>
          <w:sz w:val="20"/>
          <w:szCs w:val="20"/>
        </w:rPr>
        <w:t>niniejszym:</w:t>
      </w:r>
    </w:p>
    <w:p w14:paraId="232D20DB" w14:textId="77777777" w:rsidR="00DB7DBE" w:rsidRPr="00967C66" w:rsidRDefault="00DB7DBE" w:rsidP="00DB7DBE">
      <w:pPr>
        <w:tabs>
          <w:tab w:val="left" w:leader="dot" w:pos="9072"/>
        </w:tabs>
        <w:spacing w:line="276" w:lineRule="auto"/>
        <w:jc w:val="both"/>
        <w:rPr>
          <w:rFonts w:ascii="Calibri" w:hAnsi="Calibri" w:cs="Tahoma"/>
          <w:color w:val="000000" w:themeColor="text1"/>
          <w:sz w:val="20"/>
          <w:szCs w:val="20"/>
        </w:rPr>
      </w:pPr>
    </w:p>
    <w:p w14:paraId="15523F90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>SKŁADAM</w:t>
      </w:r>
      <w:r>
        <w:rPr>
          <w:rFonts w:ascii="Calibri" w:hAnsi="Calibri" w:cs="Arial"/>
          <w:b/>
          <w:color w:val="000000" w:themeColor="text1"/>
          <w:sz w:val="20"/>
          <w:szCs w:val="20"/>
        </w:rPr>
        <w:t>(-</w:t>
      </w: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>Y</w:t>
      </w:r>
      <w:r>
        <w:rPr>
          <w:rFonts w:ascii="Calibri" w:hAnsi="Calibri" w:cs="Arial"/>
          <w:b/>
          <w:color w:val="000000" w:themeColor="text1"/>
          <w:sz w:val="20"/>
          <w:szCs w:val="20"/>
        </w:rPr>
        <w:t>)</w:t>
      </w:r>
      <w:r w:rsidRPr="00967C66">
        <w:rPr>
          <w:rFonts w:ascii="Calibri" w:hAnsi="Calibri" w:cs="Arial"/>
          <w:color w:val="000000" w:themeColor="text1"/>
          <w:sz w:val="20"/>
          <w:szCs w:val="20"/>
        </w:rPr>
        <w:t xml:space="preserve"> ofertę na wykonanie przedmiotu zamówienia zgodnie ze Specyfikacją Warunków Zamówienia.</w:t>
      </w:r>
    </w:p>
    <w:p w14:paraId="0F5D2E2A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>OŚWIADCZAM</w:t>
      </w:r>
      <w:r>
        <w:rPr>
          <w:rFonts w:ascii="Calibri" w:hAnsi="Calibri" w:cs="Arial"/>
          <w:b/>
          <w:color w:val="000000" w:themeColor="text1"/>
          <w:sz w:val="20"/>
          <w:szCs w:val="20"/>
        </w:rPr>
        <w:t>(-</w:t>
      </w: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>Y</w:t>
      </w:r>
      <w:r>
        <w:rPr>
          <w:rFonts w:ascii="Calibri" w:hAnsi="Calibri" w:cs="Arial"/>
          <w:b/>
          <w:color w:val="000000" w:themeColor="text1"/>
          <w:sz w:val="20"/>
          <w:szCs w:val="20"/>
        </w:rPr>
        <w:t>)</w:t>
      </w: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 xml:space="preserve">, </w:t>
      </w:r>
      <w:r w:rsidRPr="00967C66">
        <w:rPr>
          <w:rFonts w:ascii="Calibri" w:hAnsi="Calibri" w:cs="Arial"/>
          <w:color w:val="000000" w:themeColor="text1"/>
          <w:sz w:val="20"/>
          <w:szCs w:val="20"/>
        </w:rPr>
        <w:t>że zapoznaliśmy się ze Specyfikacją  Warunków Zamówienia i uznajemy się za związanych określonymi w niej postanowieniami i zasadami postępowania.</w:t>
      </w:r>
    </w:p>
    <w:p w14:paraId="04C0B33D" w14:textId="77777777" w:rsidR="00DB7DBE" w:rsidRPr="00C422AB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Arial"/>
          <w:b/>
          <w:bCs/>
          <w:color w:val="000000" w:themeColor="text1"/>
          <w:sz w:val="20"/>
          <w:szCs w:val="20"/>
        </w:rPr>
        <w:t>OFERUJEMY</w:t>
      </w:r>
      <w:r w:rsidRPr="00967C66">
        <w:rPr>
          <w:rFonts w:ascii="Calibri" w:hAnsi="Calibri" w:cs="Arial"/>
          <w:color w:val="000000" w:themeColor="text1"/>
          <w:sz w:val="20"/>
          <w:szCs w:val="20"/>
        </w:rPr>
        <w:t xml:space="preserve"> wykonanie przedmiotu zamówienia za cenę:</w:t>
      </w:r>
    </w:p>
    <w:p w14:paraId="6FA8E48D" w14:textId="77777777" w:rsidR="00DB7DBE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D54FAAC" w14:textId="77777777" w:rsidR="00DB7DBE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17"/>
        <w:gridCol w:w="1460"/>
        <w:gridCol w:w="1291"/>
        <w:gridCol w:w="980"/>
        <w:gridCol w:w="1380"/>
        <w:gridCol w:w="1558"/>
        <w:gridCol w:w="883"/>
        <w:gridCol w:w="1849"/>
      </w:tblGrid>
      <w:tr w:rsidR="00DB7DBE" w:rsidRPr="00C422AB" w14:paraId="444FF9E4" w14:textId="77777777" w:rsidTr="00DD2F5E">
        <w:tc>
          <w:tcPr>
            <w:tcW w:w="517" w:type="dxa"/>
            <w:vAlign w:val="center"/>
          </w:tcPr>
          <w:p w14:paraId="00215F4C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60" w:type="dxa"/>
            <w:vAlign w:val="center"/>
          </w:tcPr>
          <w:p w14:paraId="1B518CAD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91" w:type="dxa"/>
            <w:vAlign w:val="center"/>
          </w:tcPr>
          <w:p w14:paraId="228E86D1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netto                                  (za 1 sztukę)</w:t>
            </w:r>
          </w:p>
        </w:tc>
        <w:tc>
          <w:tcPr>
            <w:tcW w:w="980" w:type="dxa"/>
            <w:vAlign w:val="center"/>
          </w:tcPr>
          <w:p w14:paraId="50D6CA1B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Stawka VAT%</w:t>
            </w:r>
          </w:p>
        </w:tc>
        <w:tc>
          <w:tcPr>
            <w:tcW w:w="1380" w:type="dxa"/>
          </w:tcPr>
          <w:p w14:paraId="5B1440E7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0AC89E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FBF220D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</w:p>
          <w:p w14:paraId="228A1F98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(za 1 sztukę)</w:t>
            </w:r>
          </w:p>
        </w:tc>
        <w:tc>
          <w:tcPr>
            <w:tcW w:w="1558" w:type="dxa"/>
            <w:vAlign w:val="center"/>
          </w:tcPr>
          <w:p w14:paraId="27EAE003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brutto </w:t>
            </w: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(za 1 sztukę)</w:t>
            </w:r>
          </w:p>
        </w:tc>
        <w:tc>
          <w:tcPr>
            <w:tcW w:w="883" w:type="dxa"/>
            <w:vAlign w:val="center"/>
          </w:tcPr>
          <w:p w14:paraId="78A0AC1A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849" w:type="dxa"/>
            <w:vAlign w:val="center"/>
          </w:tcPr>
          <w:p w14:paraId="46F7598E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Wartość łączna oferty brutto</w:t>
            </w:r>
          </w:p>
          <w:p w14:paraId="1A337D05" w14:textId="77777777" w:rsidR="00DB7DBE" w:rsidRPr="00290EC6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EC6">
              <w:rPr>
                <w:rFonts w:asciiTheme="minorHAnsi" w:hAnsiTheme="minorHAnsi" w:cstheme="minorHAnsi"/>
                <w:b/>
                <w:sz w:val="20"/>
                <w:szCs w:val="20"/>
              </w:rPr>
              <w:t>G = E x F</w:t>
            </w:r>
          </w:p>
        </w:tc>
      </w:tr>
      <w:tr w:rsidR="00DB7DBE" w:rsidRPr="00C422AB" w14:paraId="2DD33D4A" w14:textId="77777777" w:rsidTr="00DD2F5E">
        <w:trPr>
          <w:trHeight w:val="640"/>
        </w:trPr>
        <w:tc>
          <w:tcPr>
            <w:tcW w:w="517" w:type="dxa"/>
            <w:vAlign w:val="center"/>
          </w:tcPr>
          <w:p w14:paraId="4B3267D5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1460" w:type="dxa"/>
            <w:vAlign w:val="center"/>
          </w:tcPr>
          <w:p w14:paraId="67C64592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1291" w:type="dxa"/>
            <w:vAlign w:val="center"/>
          </w:tcPr>
          <w:p w14:paraId="3C67E129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980" w:type="dxa"/>
            <w:vAlign w:val="center"/>
          </w:tcPr>
          <w:p w14:paraId="7835A3AE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1380" w:type="dxa"/>
          </w:tcPr>
          <w:p w14:paraId="3CD5367C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5A97F8A7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883" w:type="dxa"/>
            <w:vAlign w:val="center"/>
          </w:tcPr>
          <w:p w14:paraId="132B150F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1849" w:type="dxa"/>
            <w:vAlign w:val="center"/>
          </w:tcPr>
          <w:p w14:paraId="76D3939F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</w:tr>
      <w:tr w:rsidR="00DB7DBE" w:rsidRPr="00C422AB" w14:paraId="0ADF9886" w14:textId="77777777" w:rsidTr="00DD2F5E">
        <w:trPr>
          <w:trHeight w:val="989"/>
        </w:trPr>
        <w:tc>
          <w:tcPr>
            <w:tcW w:w="517" w:type="dxa"/>
            <w:vAlign w:val="center"/>
          </w:tcPr>
          <w:p w14:paraId="1BE3038C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60" w:type="dxa"/>
            <w:vAlign w:val="center"/>
          </w:tcPr>
          <w:p w14:paraId="6F0BC628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Aparat USG</w:t>
            </w:r>
          </w:p>
        </w:tc>
        <w:tc>
          <w:tcPr>
            <w:tcW w:w="1291" w:type="dxa"/>
            <w:vAlign w:val="center"/>
          </w:tcPr>
          <w:p w14:paraId="31BDE47E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5CF38845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22AB">
              <w:rPr>
                <w:rFonts w:asciiTheme="minorHAnsi" w:hAnsiTheme="minorHAnsi" w:cstheme="minorHAnsi"/>
                <w:sz w:val="20"/>
                <w:szCs w:val="20"/>
              </w:rPr>
              <w:t>8%</w:t>
            </w:r>
          </w:p>
        </w:tc>
        <w:tc>
          <w:tcPr>
            <w:tcW w:w="1380" w:type="dxa"/>
          </w:tcPr>
          <w:p w14:paraId="05BF9863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2245AEDC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14:paraId="6651FDCB" w14:textId="3C3E7AED" w:rsidR="00DB7DBE" w:rsidRPr="00C422AB" w:rsidRDefault="00BB1BDB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B7DBE" w:rsidRPr="00C422AB">
              <w:rPr>
                <w:rFonts w:asciiTheme="minorHAnsi" w:hAnsiTheme="minorHAnsi" w:cstheme="minorHAnsi"/>
                <w:sz w:val="20"/>
                <w:szCs w:val="20"/>
              </w:rPr>
              <w:t xml:space="preserve"> sztuk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1849" w:type="dxa"/>
            <w:vAlign w:val="center"/>
          </w:tcPr>
          <w:p w14:paraId="728246B6" w14:textId="77777777" w:rsidR="00DB7DBE" w:rsidRPr="00C422AB" w:rsidRDefault="00DB7DBE" w:rsidP="00DD2F5E">
            <w:pPr>
              <w:tabs>
                <w:tab w:val="left" w:pos="60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EB0F71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BC35D2" w14:textId="77777777" w:rsidR="00DB7DBE" w:rsidRPr="00967C66" w:rsidRDefault="00DB7DBE" w:rsidP="00DB7DBE">
      <w:pPr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</w:p>
    <w:p w14:paraId="016995FB" w14:textId="2D9C76FA" w:rsidR="00DB7DBE" w:rsidRPr="00967C66" w:rsidRDefault="00DB7DBE" w:rsidP="00DB7DBE">
      <w:pPr>
        <w:pStyle w:val="Akapitzlist"/>
        <w:numPr>
          <w:ilvl w:val="0"/>
          <w:numId w:val="2"/>
        </w:numPr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  <w:bookmarkStart w:id="1" w:name="_Hlk85717210"/>
      <w:r w:rsidRPr="00967C66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OŚWIADCZAMY</w:t>
      </w:r>
      <w:r w:rsidRPr="00967C66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,</w:t>
      </w:r>
      <w:r w:rsidRPr="00967C66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967C66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że oferowany przez nas</w:t>
      </w:r>
      <w:r w:rsidRPr="00967C66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 xml:space="preserve"> termin dostawy</w:t>
      </w:r>
      <w:r w:rsidRPr="00967C66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wynosi: </w:t>
      </w:r>
      <w:r w:rsidRPr="00967C66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 xml:space="preserve">do …………….. kalendarzowych od dnia zawarcia umowy </w:t>
      </w:r>
      <w:r w:rsidRPr="00967C66">
        <w:rPr>
          <w:rFonts w:asciiTheme="minorHAnsi" w:eastAsia="Calibri" w:hAnsiTheme="minorHAnsi" w:cstheme="minorHAnsi"/>
          <w:bCs/>
          <w:i/>
          <w:iCs/>
          <w:color w:val="000000" w:themeColor="text1"/>
          <w:sz w:val="20"/>
          <w:szCs w:val="20"/>
        </w:rPr>
        <w:t xml:space="preserve">(min. do 5 dni kalendarzowych, max.  do </w:t>
      </w:r>
      <w:r w:rsidR="00CA6104">
        <w:rPr>
          <w:rFonts w:asciiTheme="minorHAnsi" w:eastAsia="Calibri" w:hAnsiTheme="minorHAnsi" w:cstheme="minorHAnsi"/>
          <w:bCs/>
          <w:i/>
          <w:iCs/>
          <w:color w:val="000000" w:themeColor="text1"/>
          <w:sz w:val="20"/>
          <w:szCs w:val="20"/>
        </w:rPr>
        <w:t xml:space="preserve">15 </w:t>
      </w:r>
      <w:r w:rsidRPr="00967C66">
        <w:rPr>
          <w:rFonts w:asciiTheme="minorHAnsi" w:eastAsia="Calibri" w:hAnsiTheme="minorHAnsi" w:cstheme="minorHAnsi"/>
          <w:bCs/>
          <w:i/>
          <w:iCs/>
          <w:color w:val="000000" w:themeColor="text1"/>
          <w:sz w:val="20"/>
          <w:szCs w:val="20"/>
        </w:rPr>
        <w:t>dni kalendarzowych).</w:t>
      </w:r>
    </w:p>
    <w:p w14:paraId="4AAB65BF" w14:textId="77777777" w:rsidR="00DB7DBE" w:rsidRPr="00967C66" w:rsidRDefault="00DB7DBE" w:rsidP="00DB7DBE">
      <w:pPr>
        <w:pStyle w:val="Akapitzlist"/>
        <w:numPr>
          <w:ilvl w:val="0"/>
          <w:numId w:val="2"/>
        </w:numPr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  <w:r w:rsidRPr="00967C66">
        <w:rPr>
          <w:rFonts w:cs="Calibri"/>
          <w:b/>
          <w:color w:val="000000" w:themeColor="text1"/>
          <w:sz w:val="20"/>
          <w:szCs w:val="20"/>
        </w:rPr>
        <w:t xml:space="preserve">OŚWIADCZAMY, </w:t>
      </w:r>
      <w:r w:rsidRPr="00967C66">
        <w:rPr>
          <w:rFonts w:cs="Calibri"/>
          <w:bCs/>
          <w:color w:val="000000" w:themeColor="text1"/>
          <w:sz w:val="20"/>
          <w:szCs w:val="20"/>
        </w:rPr>
        <w:t xml:space="preserve">że oferowany przez nas </w:t>
      </w:r>
      <w:r w:rsidRPr="00967C66">
        <w:rPr>
          <w:rFonts w:cs="Calibri"/>
          <w:b/>
          <w:color w:val="000000" w:themeColor="text1"/>
          <w:sz w:val="20"/>
          <w:szCs w:val="20"/>
        </w:rPr>
        <w:t>okres gwarancji</w:t>
      </w:r>
      <w:r w:rsidRPr="00967C66">
        <w:rPr>
          <w:rFonts w:cs="Calibri"/>
          <w:bCs/>
          <w:color w:val="000000" w:themeColor="text1"/>
          <w:sz w:val="20"/>
          <w:szCs w:val="20"/>
        </w:rPr>
        <w:t xml:space="preserve">  wynosi: </w:t>
      </w:r>
      <w:r w:rsidRPr="00967C66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……………….. m-cy (</w:t>
      </w:r>
      <w:r w:rsidRPr="00967C66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min. 36 m-cy, max. 60 m</w:t>
      </w:r>
      <w:r w:rsidRPr="00967C66">
        <w:rPr>
          <w:rFonts w:eastAsia="Calibri" w:cs="Calibri"/>
          <w:bCs/>
          <w:color w:val="000000" w:themeColor="text1"/>
          <w:sz w:val="20"/>
          <w:szCs w:val="20"/>
        </w:rPr>
        <w:t xml:space="preserve">-cy) </w:t>
      </w:r>
      <w:r w:rsidRPr="00967C66">
        <w:rPr>
          <w:rFonts w:cs="Calibri"/>
          <w:bCs/>
          <w:color w:val="000000" w:themeColor="text1"/>
          <w:sz w:val="20"/>
          <w:szCs w:val="20"/>
          <w:lang w:eastAsia="ar-SA"/>
        </w:rPr>
        <w:t>od daty podpisania protokołu odbioru</w:t>
      </w:r>
      <w:r w:rsidRPr="00967C66">
        <w:rPr>
          <w:rFonts w:eastAsia="Calibri" w:cs="Calibri"/>
          <w:bCs/>
          <w:color w:val="000000" w:themeColor="text1"/>
          <w:sz w:val="20"/>
          <w:szCs w:val="20"/>
        </w:rPr>
        <w:t>.</w:t>
      </w:r>
    </w:p>
    <w:p w14:paraId="2C6B26A2" w14:textId="11FD7DBB" w:rsidR="00DB7DBE" w:rsidRPr="00967C66" w:rsidRDefault="00DB7DBE" w:rsidP="00DB7DBE">
      <w:pPr>
        <w:pStyle w:val="Akapitzlist"/>
        <w:numPr>
          <w:ilvl w:val="0"/>
          <w:numId w:val="2"/>
        </w:numPr>
        <w:jc w:val="both"/>
        <w:rPr>
          <w:rFonts w:cs="Calibri"/>
          <w:color w:val="000000" w:themeColor="text1"/>
          <w:sz w:val="20"/>
          <w:szCs w:val="20"/>
        </w:rPr>
      </w:pPr>
      <w:r w:rsidRPr="00967C66">
        <w:rPr>
          <w:rFonts w:cs="Calibri"/>
          <w:b/>
          <w:color w:val="000000" w:themeColor="text1"/>
          <w:sz w:val="20"/>
          <w:szCs w:val="20"/>
        </w:rPr>
        <w:t xml:space="preserve">OFERUJEMY </w:t>
      </w:r>
      <w:r w:rsidRPr="00967C66">
        <w:rPr>
          <w:rFonts w:cs="Calibri"/>
          <w:bCs/>
          <w:color w:val="000000" w:themeColor="text1"/>
          <w:sz w:val="20"/>
          <w:szCs w:val="20"/>
        </w:rPr>
        <w:t>dostawę aparat</w:t>
      </w:r>
      <w:r w:rsidR="00BB1BDB">
        <w:rPr>
          <w:rFonts w:cs="Calibri"/>
          <w:bCs/>
          <w:color w:val="000000" w:themeColor="text1"/>
          <w:sz w:val="20"/>
          <w:szCs w:val="20"/>
        </w:rPr>
        <w:t>u</w:t>
      </w:r>
      <w:r w:rsidRPr="00967C66">
        <w:rPr>
          <w:rFonts w:cs="Calibri"/>
          <w:bCs/>
          <w:color w:val="000000" w:themeColor="text1"/>
          <w:sz w:val="20"/>
          <w:szCs w:val="20"/>
        </w:rPr>
        <w:t xml:space="preserve"> USG </w:t>
      </w:r>
      <w:r w:rsidRPr="00967C66">
        <w:rPr>
          <w:rFonts w:cs="Calibri"/>
          <w:color w:val="000000" w:themeColor="text1"/>
          <w:sz w:val="20"/>
          <w:szCs w:val="20"/>
        </w:rPr>
        <w:t>spełniając</w:t>
      </w:r>
      <w:r w:rsidR="00BB1BDB">
        <w:rPr>
          <w:rFonts w:cs="Calibri"/>
          <w:color w:val="000000" w:themeColor="text1"/>
          <w:sz w:val="20"/>
          <w:szCs w:val="20"/>
        </w:rPr>
        <w:t xml:space="preserve">ego </w:t>
      </w:r>
      <w:r w:rsidRPr="00967C66">
        <w:rPr>
          <w:rFonts w:cs="Calibri"/>
          <w:color w:val="000000" w:themeColor="text1"/>
          <w:sz w:val="20"/>
          <w:szCs w:val="20"/>
        </w:rPr>
        <w:t xml:space="preserve"> następujące parametry/funkcje</w:t>
      </w:r>
      <w:r w:rsidRPr="00967C66">
        <w:rPr>
          <w:rStyle w:val="Odwoanieprzypisudolnego"/>
          <w:rFonts w:cs="Calibri"/>
          <w:color w:val="000000" w:themeColor="text1"/>
          <w:sz w:val="20"/>
          <w:szCs w:val="20"/>
        </w:rPr>
        <w:footnoteReference w:id="3"/>
      </w:r>
      <w:r w:rsidRPr="00967C66">
        <w:rPr>
          <w:rFonts w:cs="Calibri"/>
          <w:color w:val="000000" w:themeColor="text1"/>
          <w:sz w:val="20"/>
          <w:szCs w:val="20"/>
        </w:rPr>
        <w:t>:</w:t>
      </w:r>
    </w:p>
    <w:p w14:paraId="25B5D66A" w14:textId="0A4E565F" w:rsidR="00DB7DBE" w:rsidRDefault="00DB7DBE" w:rsidP="00DB7DBE">
      <w:pPr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  <w:vertAlign w:val="subscript"/>
        </w:rPr>
      </w:pPr>
      <w:r w:rsidRPr="00967C66">
        <w:rPr>
          <w:rFonts w:ascii="Calibri" w:hAnsi="Calibri" w:cs="Calibri"/>
          <w:b/>
          <w:bCs/>
          <w:color w:val="000000" w:themeColor="text1"/>
          <w:sz w:val="20"/>
          <w:szCs w:val="20"/>
          <w:vertAlign w:val="subscript"/>
        </w:rPr>
        <w:t>Tabela 1</w:t>
      </w:r>
    </w:p>
    <w:p w14:paraId="7A543D0B" w14:textId="0CB6DA97" w:rsidR="00CA6104" w:rsidRDefault="00CA6104" w:rsidP="00DB7DBE">
      <w:pPr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60"/>
        <w:gridCol w:w="4503"/>
        <w:gridCol w:w="1076"/>
        <w:gridCol w:w="1567"/>
        <w:gridCol w:w="1256"/>
      </w:tblGrid>
      <w:tr w:rsidR="00CA6104" w:rsidRPr="00967C66" w14:paraId="7A42E447" w14:textId="77777777" w:rsidTr="004A654F">
        <w:trPr>
          <w:jc w:val="center"/>
        </w:trPr>
        <w:tc>
          <w:tcPr>
            <w:tcW w:w="660" w:type="dxa"/>
            <w:vAlign w:val="center"/>
          </w:tcPr>
          <w:p w14:paraId="33FD14E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b/>
                <w:bCs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3" w:type="dxa"/>
            <w:vAlign w:val="center"/>
          </w:tcPr>
          <w:p w14:paraId="0F16C38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b/>
                <w:bCs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OPIS / PARAMETRY WYMAGANE</w:t>
            </w:r>
          </w:p>
        </w:tc>
        <w:tc>
          <w:tcPr>
            <w:tcW w:w="1076" w:type="dxa"/>
            <w:vAlign w:val="center"/>
          </w:tcPr>
          <w:p w14:paraId="77579F9A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Parametr wymagany</w:t>
            </w:r>
          </w:p>
        </w:tc>
        <w:tc>
          <w:tcPr>
            <w:tcW w:w="1567" w:type="dxa"/>
            <w:vAlign w:val="center"/>
          </w:tcPr>
          <w:p w14:paraId="7792D26D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Parametry oferowane</w:t>
            </w:r>
          </w:p>
          <w:p w14:paraId="569F869F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/podać zakresy lub opisać</w:t>
            </w:r>
          </w:p>
        </w:tc>
        <w:tc>
          <w:tcPr>
            <w:tcW w:w="1256" w:type="dxa"/>
            <w:vAlign w:val="center"/>
          </w:tcPr>
          <w:p w14:paraId="40FC78AC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</w:p>
          <w:p w14:paraId="30AE4271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Parametry punktowany</w:t>
            </w:r>
          </w:p>
          <w:p w14:paraId="2837A85E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1EB4259" w14:textId="77777777" w:rsidTr="004A654F">
        <w:trPr>
          <w:jc w:val="center"/>
        </w:trPr>
        <w:tc>
          <w:tcPr>
            <w:tcW w:w="9062" w:type="dxa"/>
            <w:gridSpan w:val="5"/>
            <w:shd w:val="clear" w:color="auto" w:fill="D9D9D9"/>
          </w:tcPr>
          <w:p w14:paraId="733C7898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>APARAT USG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1 sztuka </w:t>
            </w:r>
          </w:p>
        </w:tc>
      </w:tr>
      <w:tr w:rsidR="00CA6104" w:rsidRPr="00967C66" w14:paraId="7006F823" w14:textId="77777777" w:rsidTr="004A654F">
        <w:trPr>
          <w:jc w:val="center"/>
        </w:trPr>
        <w:tc>
          <w:tcPr>
            <w:tcW w:w="660" w:type="dxa"/>
          </w:tcPr>
          <w:p w14:paraId="695D3628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</w:tcPr>
          <w:p w14:paraId="37F3970A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Aparat fabrycznie nowy</w:t>
            </w:r>
          </w:p>
        </w:tc>
        <w:tc>
          <w:tcPr>
            <w:tcW w:w="1076" w:type="dxa"/>
          </w:tcPr>
          <w:p w14:paraId="16F633CD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567" w:type="dxa"/>
          </w:tcPr>
          <w:p w14:paraId="7E2DF8CA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44AE5BDD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CA6104" w:rsidRPr="00967C66" w14:paraId="6AF84A37" w14:textId="77777777" w:rsidTr="004A654F">
        <w:trPr>
          <w:jc w:val="center"/>
        </w:trPr>
        <w:tc>
          <w:tcPr>
            <w:tcW w:w="660" w:type="dxa"/>
          </w:tcPr>
          <w:p w14:paraId="566A4229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</w:tcPr>
          <w:p w14:paraId="45790B04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076" w:type="dxa"/>
          </w:tcPr>
          <w:p w14:paraId="4FA8766A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Podać</w:t>
            </w:r>
          </w:p>
        </w:tc>
        <w:tc>
          <w:tcPr>
            <w:tcW w:w="1567" w:type="dxa"/>
          </w:tcPr>
          <w:p w14:paraId="0CD391CF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2B8D68C0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CA6104" w:rsidRPr="00967C66" w14:paraId="2D2E482F" w14:textId="77777777" w:rsidTr="004A654F">
        <w:trPr>
          <w:jc w:val="center"/>
        </w:trPr>
        <w:tc>
          <w:tcPr>
            <w:tcW w:w="660" w:type="dxa"/>
          </w:tcPr>
          <w:p w14:paraId="52441039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</w:tcPr>
          <w:p w14:paraId="182F3872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Nazwa i typ</w:t>
            </w:r>
          </w:p>
        </w:tc>
        <w:tc>
          <w:tcPr>
            <w:tcW w:w="1076" w:type="dxa"/>
          </w:tcPr>
          <w:p w14:paraId="669529CE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Podać</w:t>
            </w:r>
          </w:p>
        </w:tc>
        <w:tc>
          <w:tcPr>
            <w:tcW w:w="1567" w:type="dxa"/>
          </w:tcPr>
          <w:p w14:paraId="0371AD1D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3B0AECE1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CA6104" w:rsidRPr="00967C66" w14:paraId="546ED094" w14:textId="77777777" w:rsidTr="004A654F">
        <w:trPr>
          <w:jc w:val="center"/>
        </w:trPr>
        <w:tc>
          <w:tcPr>
            <w:tcW w:w="660" w:type="dxa"/>
          </w:tcPr>
          <w:p w14:paraId="639401BF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</w:tcPr>
          <w:p w14:paraId="4013F1F3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Kraj pochodzenia</w:t>
            </w:r>
          </w:p>
        </w:tc>
        <w:tc>
          <w:tcPr>
            <w:tcW w:w="1076" w:type="dxa"/>
          </w:tcPr>
          <w:p w14:paraId="5835D0E4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Podać</w:t>
            </w:r>
          </w:p>
        </w:tc>
        <w:tc>
          <w:tcPr>
            <w:tcW w:w="1567" w:type="dxa"/>
          </w:tcPr>
          <w:p w14:paraId="239B9DF6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2407A5C2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CA6104" w:rsidRPr="00967C66" w14:paraId="2652AEAE" w14:textId="77777777" w:rsidTr="004A654F">
        <w:trPr>
          <w:jc w:val="center"/>
        </w:trPr>
        <w:tc>
          <w:tcPr>
            <w:tcW w:w="660" w:type="dxa"/>
          </w:tcPr>
          <w:p w14:paraId="3A449415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</w:tcPr>
          <w:p w14:paraId="73F1CD0E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Rok produkcji</w:t>
            </w:r>
          </w:p>
        </w:tc>
        <w:tc>
          <w:tcPr>
            <w:tcW w:w="1076" w:type="dxa"/>
          </w:tcPr>
          <w:p w14:paraId="1E5493B7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Podać</w:t>
            </w:r>
          </w:p>
        </w:tc>
        <w:tc>
          <w:tcPr>
            <w:tcW w:w="1567" w:type="dxa"/>
          </w:tcPr>
          <w:p w14:paraId="2DB39040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5CB1A6A3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CA6104" w:rsidRPr="00967C66" w14:paraId="08FDAB71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4D041F87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323A6179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Cyfrowy aparat ultrasonograficzny z kolorowym Dopplerem</w:t>
            </w:r>
          </w:p>
        </w:tc>
        <w:tc>
          <w:tcPr>
            <w:tcW w:w="1076" w:type="dxa"/>
            <w:vAlign w:val="center"/>
          </w:tcPr>
          <w:p w14:paraId="04BA3A3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77585952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13679CF9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2DD95D5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06A6BD4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5B75116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Cyfrowy, szerokopasmowy system formowania wiązki ultradźwiękowej</w:t>
            </w:r>
          </w:p>
        </w:tc>
        <w:tc>
          <w:tcPr>
            <w:tcW w:w="1076" w:type="dxa"/>
            <w:vAlign w:val="center"/>
          </w:tcPr>
          <w:p w14:paraId="24AE971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58E79FAE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48E5AAE1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166205C8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06DDD5A1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075935DE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Zasilanie 100 – 240 V, 50-60Hz, pobór mocy nie większy niż 600W</w:t>
            </w:r>
          </w:p>
        </w:tc>
        <w:tc>
          <w:tcPr>
            <w:tcW w:w="1076" w:type="dxa"/>
            <w:vAlign w:val="center"/>
          </w:tcPr>
          <w:p w14:paraId="047437D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798F747E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0F74FEDC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6790A537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4984848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7BDDE638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Dotykowy, programowalny panel sterujący LCD wbudowany w konsolę. Przekątna min. </w:t>
            </w:r>
            <w:r w:rsidRPr="00F777F3">
              <w:rPr>
                <w:rFonts w:ascii="Calibri" w:hAnsi="Calibri" w:cs="Calibri"/>
                <w:kern w:val="2"/>
                <w:sz w:val="20"/>
                <w:szCs w:val="20"/>
                <w:lang w:eastAsia="ar-SA"/>
              </w:rPr>
              <w:t xml:space="preserve">10,1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cali</w:t>
            </w:r>
          </w:p>
        </w:tc>
        <w:tc>
          <w:tcPr>
            <w:tcW w:w="1076" w:type="dxa"/>
            <w:vAlign w:val="center"/>
          </w:tcPr>
          <w:p w14:paraId="0AD5D9C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490F4156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694A6EFC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246E618C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31F2FDC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E7BCE95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Cyfrowy płaski monitor LCD lub LED o przekątnej ekranu min. 21’’ i rozdzielczości 1920x1080, </w:t>
            </w:r>
          </w:p>
        </w:tc>
        <w:tc>
          <w:tcPr>
            <w:tcW w:w="1076" w:type="dxa"/>
            <w:vAlign w:val="center"/>
          </w:tcPr>
          <w:p w14:paraId="7EB104C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6811B157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09CD4F78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465864D0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9A0FF1E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7067F1C5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Regulacja panelu sterowania w lewo/prawo w zakresie min 150 stopni</w:t>
            </w:r>
          </w:p>
        </w:tc>
        <w:tc>
          <w:tcPr>
            <w:tcW w:w="1076" w:type="dxa"/>
            <w:vAlign w:val="center"/>
          </w:tcPr>
          <w:p w14:paraId="5EB3048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14C1B9E3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67050331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9259A55" w14:textId="77777777" w:rsidTr="004A654F">
        <w:trPr>
          <w:cantSplit/>
          <w:trHeight w:val="236"/>
          <w:jc w:val="center"/>
        </w:trPr>
        <w:tc>
          <w:tcPr>
            <w:tcW w:w="660" w:type="dxa"/>
          </w:tcPr>
          <w:p w14:paraId="48205CA0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C8E3088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Dynamika systemu min. 270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dB </w:t>
            </w:r>
          </w:p>
        </w:tc>
        <w:tc>
          <w:tcPr>
            <w:tcW w:w="1076" w:type="dxa"/>
            <w:vAlign w:val="center"/>
          </w:tcPr>
          <w:p w14:paraId="15E8930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165DEB55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2C19E9A8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1A095CE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29EB9F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0E50578D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Liczba kanałów przetwarzania ultradźwiękowego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br/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min. </w:t>
            </w:r>
            <w:r w:rsidRPr="004503AC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4 000 000</w:t>
            </w:r>
          </w:p>
        </w:tc>
        <w:tc>
          <w:tcPr>
            <w:tcW w:w="1076" w:type="dxa"/>
            <w:vAlign w:val="center"/>
          </w:tcPr>
          <w:p w14:paraId="3B3B7F8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  <w:r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, PODAĆ</w:t>
            </w:r>
          </w:p>
        </w:tc>
        <w:tc>
          <w:tcPr>
            <w:tcW w:w="1567" w:type="dxa"/>
          </w:tcPr>
          <w:p w14:paraId="74977C69" w14:textId="77777777" w:rsidR="00CA6104" w:rsidRPr="0010138C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728CAE58" w14:textId="77777777" w:rsidR="00CA6104" w:rsidRPr="00967C66" w:rsidRDefault="00CA6104" w:rsidP="004A654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CA6104" w:rsidRPr="00967C66" w14:paraId="2F8F92C7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743D07C4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645FD6D9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Zakres częstotliwości pracy aparatu min. </w:t>
            </w:r>
            <w:r w:rsidRPr="00F777F3">
              <w:rPr>
                <w:rFonts w:ascii="Calibri" w:hAnsi="Calibri" w:cs="Calibri"/>
                <w:kern w:val="2"/>
                <w:sz w:val="20"/>
                <w:szCs w:val="20"/>
                <w:lang w:eastAsia="ar-SA"/>
              </w:rPr>
              <w:t xml:space="preserve">2 – 18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MHz </w:t>
            </w:r>
          </w:p>
        </w:tc>
        <w:tc>
          <w:tcPr>
            <w:tcW w:w="1076" w:type="dxa"/>
            <w:vAlign w:val="center"/>
          </w:tcPr>
          <w:p w14:paraId="4BC22B5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73062ACE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4EA51E7D" w14:textId="77777777" w:rsidR="00CA6104" w:rsidRPr="00967C66" w:rsidRDefault="00CA6104" w:rsidP="004A654F">
            <w:pPr>
              <w:keepNext/>
              <w:suppressAutoHyphens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64B0A1DD" w14:textId="77777777" w:rsidTr="004A654F">
        <w:trPr>
          <w:cantSplit/>
          <w:trHeight w:val="204"/>
          <w:jc w:val="center"/>
        </w:trPr>
        <w:tc>
          <w:tcPr>
            <w:tcW w:w="660" w:type="dxa"/>
          </w:tcPr>
          <w:p w14:paraId="31FEAF51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29873CC" w14:textId="77777777" w:rsidR="00CA6104" w:rsidRPr="00967C66" w:rsidRDefault="00CA6104" w:rsidP="004A654F">
            <w:pPr>
              <w:suppressAutoHyphens/>
              <w:ind w:left="56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Głębokość skanowania min. 30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cm</w:t>
            </w:r>
          </w:p>
        </w:tc>
        <w:tc>
          <w:tcPr>
            <w:tcW w:w="1076" w:type="dxa"/>
            <w:vAlign w:val="center"/>
          </w:tcPr>
          <w:p w14:paraId="7D9F038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5856D7D0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16A21FF4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CA6104" w:rsidRPr="00967C66" w14:paraId="2D5E9151" w14:textId="77777777" w:rsidTr="004A654F">
        <w:trPr>
          <w:cantSplit/>
          <w:trHeight w:val="268"/>
          <w:jc w:val="center"/>
        </w:trPr>
        <w:tc>
          <w:tcPr>
            <w:tcW w:w="660" w:type="dxa"/>
          </w:tcPr>
          <w:p w14:paraId="673E8D66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65C37465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Aparat mobilny, waga nie większa niż 85 kg </w:t>
            </w:r>
          </w:p>
        </w:tc>
        <w:tc>
          <w:tcPr>
            <w:tcW w:w="1076" w:type="dxa"/>
            <w:vAlign w:val="center"/>
          </w:tcPr>
          <w:p w14:paraId="1655279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5BDC06EC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23026161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5F92CB83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FF9AA6B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80B841E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Min. 4 aktywne i równorzędne gniazda do jednoczesnego przyłączenia głowic obrazowych</w:t>
            </w:r>
          </w:p>
        </w:tc>
        <w:tc>
          <w:tcPr>
            <w:tcW w:w="1076" w:type="dxa"/>
            <w:vAlign w:val="center"/>
          </w:tcPr>
          <w:p w14:paraId="7CD8440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0FB74F56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066B5B1B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05FE1D0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3CFB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1B3D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Wyświetlanie na ekranie wszystkich istotnych informacji: typ i zakres pracy głowicy, aktywnej aplikacji klinicznej, głębokości penetracji, poziomu wzmocnienia, dynamiki, poziomu kontrastu, poziomu wzmocnienia koloru, nazwy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przychodni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i nazwiska pacjenta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B38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F6A5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DF0C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56B1B7A9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7ADFA23C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1C9B9E25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8E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145D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Porty USB wbudowane w aparat pozwalające na zapis eksportowanych danych w formatach min.  DICOM, AVI, JPG min. 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31D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E655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28C4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4FBDB188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3B508F70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2CEF9C6B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BED8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304B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Podręczna pamięć powyżej 2100 obrazów (Cine Loop) z możliwością wyboru długości pętli obrazowych.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A68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259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9561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6DFD63EE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589FA9F1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918E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E8E0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Ilość ustawień wstępnych (tzw. Presetów) programowanych przez użytkownika: minimum 30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AF9E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1CDC" w14:textId="77777777" w:rsidR="00CA6104" w:rsidRPr="00967C66" w:rsidRDefault="00CA6104" w:rsidP="004A654F">
            <w:pPr>
              <w:keepNext/>
              <w:suppressAutoHyphens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034E" w14:textId="77777777" w:rsidR="00CA6104" w:rsidRPr="00967C66" w:rsidRDefault="00CA6104" w:rsidP="004A654F">
            <w:pPr>
              <w:keepNext/>
              <w:suppressAutoHyphens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4AB7807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5DE5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B76A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Podstawa jezdna z obrotowymi kołami z możliwością blokowania co najmniej dwóch z nich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313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7BFF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B2E4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140A92B9" w14:textId="77777777" w:rsidR="00CA6104" w:rsidRPr="00967C66" w:rsidRDefault="00CA6104" w:rsidP="004A654F">
            <w:pPr>
              <w:keepNext/>
              <w:suppressAutoHyphens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28ACA252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A6EA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614F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Możliwość regulacji wysokości konsoli w zakresie min </w:t>
            </w:r>
            <w:r w:rsidRPr="00C04C9C">
              <w:rPr>
                <w:rFonts w:ascii="Calibri" w:hAnsi="Calibri" w:cs="Calibri"/>
                <w:kern w:val="2"/>
                <w:sz w:val="20"/>
                <w:szCs w:val="20"/>
                <w:lang w:eastAsia="ar-SA"/>
              </w:rPr>
              <w:t>12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cm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lub zakres regulacji pulpitu góra/dół w zakresie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br/>
              <w:t>min. 11 cm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E8BE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A114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7738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627D1F10" w14:textId="77777777" w:rsidTr="004A654F">
        <w:trPr>
          <w:cantSplit/>
          <w:trHeight w:val="186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EAC0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BBF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Wbudowany moduł EKG wraz z zestawem kabli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50D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1BA7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9D73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28CA36E2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A44B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B847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Klawiatura alfanumeryczna do wprowadzania danych pacjenta na ekranie dotykowym lub wysuwanej klawiaturze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25F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CBC5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509B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17F40A5" w14:textId="77777777" w:rsidTr="004A654F">
        <w:trPr>
          <w:cantSplit/>
          <w:trHeight w:val="14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83738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5B4540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Jednostka centralna - tryby obrazowania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C5CE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05BE2C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5D908E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19AC3968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9DFE876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5DE5CDB5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Tryby obrazowania:</w:t>
            </w:r>
          </w:p>
          <w:p w14:paraId="54118699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- 2D</w:t>
            </w:r>
          </w:p>
          <w:p w14:paraId="3F65805C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M-Mode</w:t>
            </w:r>
          </w:p>
          <w:p w14:paraId="33FA2F07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Kolor M-mode</w:t>
            </w:r>
          </w:p>
          <w:p w14:paraId="1FEADEB6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Doppler pulsacyjny i HPRF</w:t>
            </w:r>
          </w:p>
          <w:p w14:paraId="106EA451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Doppler ciągły</w:t>
            </w:r>
          </w:p>
          <w:p w14:paraId="7FA273BD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Doppler kolorowy</w:t>
            </w:r>
          </w:p>
          <w:p w14:paraId="163F2255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Doppler tkankowy kolorowy oraz spektralny</w:t>
            </w:r>
          </w:p>
        </w:tc>
        <w:tc>
          <w:tcPr>
            <w:tcW w:w="1076" w:type="dxa"/>
            <w:vAlign w:val="center"/>
          </w:tcPr>
          <w:p w14:paraId="0F14D65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2D6FC20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3373CBD5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7C5F67D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731EBB0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7CF9F05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1B86B3C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5AA0F57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7F230945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7E2788A2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Częstotliwość odświeżania obrazu (Frame rate) w 2D min. 1600 Hz</w:t>
            </w:r>
          </w:p>
        </w:tc>
        <w:tc>
          <w:tcPr>
            <w:tcW w:w="1076" w:type="dxa"/>
            <w:vAlign w:val="center"/>
          </w:tcPr>
          <w:p w14:paraId="4DB1B6B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5BAB0A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6176595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7127CD00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6BF4FAF7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304CCCCB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Zoom min 8x w obrazach zatrzymanych i w czasie rzeczywistym</w:t>
            </w:r>
          </w:p>
        </w:tc>
        <w:tc>
          <w:tcPr>
            <w:tcW w:w="1076" w:type="dxa"/>
            <w:vAlign w:val="center"/>
          </w:tcPr>
          <w:p w14:paraId="0D59535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6DF61B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32B5526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7627FFD4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EF07C0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0AD3CCBA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Zasięgowa regulacja wzmocnienia (TGC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i</w:t>
            </w:r>
            <w:r w:rsidRPr="00764874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LGC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)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br/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min. w 8 strefach oraz LGC min. w 2 strefach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lub z regulacją strefową TGC w 8 zakresach oraz automatyczną regulacją LGC</w:t>
            </w:r>
          </w:p>
        </w:tc>
        <w:tc>
          <w:tcPr>
            <w:tcW w:w="1076" w:type="dxa"/>
            <w:vAlign w:val="center"/>
          </w:tcPr>
          <w:p w14:paraId="7A61B26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11068B3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3177673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CA6104" w:rsidRPr="00967C66" w14:paraId="0CE3B36D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778E50F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29C5E62F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Automatyczna optymalizacja obrazu 2D przy pomocy jednego klawisza</w:t>
            </w:r>
          </w:p>
        </w:tc>
        <w:tc>
          <w:tcPr>
            <w:tcW w:w="1076" w:type="dxa"/>
            <w:vAlign w:val="center"/>
          </w:tcPr>
          <w:p w14:paraId="281C5EA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63692F9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553DA1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7A2AAB27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667201C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0D479EE7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Jednoczesna prezentacja 2D i M-Mode w różnych proporcjach wielkości oraz prezentacji M-mode </w:t>
            </w:r>
          </w:p>
        </w:tc>
        <w:tc>
          <w:tcPr>
            <w:tcW w:w="1076" w:type="dxa"/>
            <w:vAlign w:val="center"/>
          </w:tcPr>
          <w:p w14:paraId="0FA7B76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0336F5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0441C2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0FF9B893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1FBC1101" w14:textId="77777777" w:rsidTr="004A654F">
        <w:trPr>
          <w:cantSplit/>
          <w:trHeight w:val="228"/>
          <w:jc w:val="center"/>
        </w:trPr>
        <w:tc>
          <w:tcPr>
            <w:tcW w:w="660" w:type="dxa"/>
          </w:tcPr>
          <w:p w14:paraId="51F4E98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3BAF0142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Jednoczesna prezentacja 2D/Color Doppler i 2D  </w:t>
            </w:r>
          </w:p>
        </w:tc>
        <w:tc>
          <w:tcPr>
            <w:tcW w:w="1076" w:type="dxa"/>
            <w:vAlign w:val="center"/>
          </w:tcPr>
          <w:p w14:paraId="43D0236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22EC26B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896796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431F5F66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0CE509C4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9B452BC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Jednoczesna prezentacja 2D/Color i PW TRIPLEX lub CW TRIPLEX o różnych wzajemnych proporcjach oraz całego spektrum na ekranie</w:t>
            </w:r>
          </w:p>
        </w:tc>
        <w:tc>
          <w:tcPr>
            <w:tcW w:w="1076" w:type="dxa"/>
            <w:vAlign w:val="center"/>
          </w:tcPr>
          <w:p w14:paraId="25D6C86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BD38DB5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3DF0349E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1CE878CD" w14:textId="77777777" w:rsidTr="004A654F">
        <w:trPr>
          <w:cantSplit/>
          <w:trHeight w:val="274"/>
          <w:jc w:val="center"/>
        </w:trPr>
        <w:tc>
          <w:tcPr>
            <w:tcW w:w="660" w:type="dxa"/>
          </w:tcPr>
          <w:p w14:paraId="259BA944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5FB96E0B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Korekcja bramki dopplerowskiej ± 80°.</w:t>
            </w:r>
          </w:p>
        </w:tc>
        <w:tc>
          <w:tcPr>
            <w:tcW w:w="1076" w:type="dxa"/>
            <w:vAlign w:val="center"/>
          </w:tcPr>
          <w:p w14:paraId="67BF7BC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7FB7A33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58BBD4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2C1807BA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D6F1290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927D9BB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Regulacja szerokości bramki dop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plerowskiej  w granicach min  </w:t>
            </w:r>
            <w:r w:rsidRPr="00C04C9C">
              <w:rPr>
                <w:rFonts w:ascii="Calibri" w:hAnsi="Calibri" w:cs="Calibri"/>
                <w:kern w:val="2"/>
                <w:sz w:val="20"/>
                <w:szCs w:val="20"/>
                <w:lang w:eastAsia="ar-SA"/>
              </w:rPr>
              <w:t xml:space="preserve">1 -20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mm    </w:t>
            </w:r>
          </w:p>
        </w:tc>
        <w:tc>
          <w:tcPr>
            <w:tcW w:w="1076" w:type="dxa"/>
            <w:vAlign w:val="center"/>
          </w:tcPr>
          <w:p w14:paraId="18D8B65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4CD83EE3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</w:tcPr>
          <w:p w14:paraId="1EF15A0B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5B50CF35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3919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3559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Maksymalna mierzona prędkość w trybie Dopplera ciągłego dla zerowego kąta korekcji min</w:t>
            </w:r>
            <w:r w:rsidRPr="004503AC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. 25</w:t>
            </w:r>
            <w:r>
              <w:rPr>
                <w:rFonts w:ascii="Calibri" w:hAnsi="Calibri" w:cs="Calibri"/>
                <w:strike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m/s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52D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4B0A" w14:textId="77777777" w:rsidR="00CA6104" w:rsidRPr="0010138C" w:rsidRDefault="00CA6104" w:rsidP="004A654F">
            <w:pPr>
              <w:suppressAutoHyphens/>
              <w:rPr>
                <w:rFonts w:ascii="Calibri" w:eastAsia="MS Mincho" w:hAnsi="Calibri" w:cs="Calibri"/>
                <w:smallCaps/>
                <w:color w:val="FF0000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5EC7" w14:textId="77777777" w:rsidR="00CA6104" w:rsidRPr="00967C66" w:rsidRDefault="00CA6104" w:rsidP="004A654F">
            <w:pPr>
              <w:suppressAutoHyphens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44F3E78B" w14:textId="77777777" w:rsidTr="004A654F">
        <w:trPr>
          <w:cantSplit/>
          <w:trHeight w:val="31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1911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81D5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Wybór map koloru kodujących przepływ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AE5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BB1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52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1324615F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9031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99B2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Praca w trybie wielokierunkowego emitowania i składania wiązki ultradźwiękowej z głowic w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pełni elektronicznych, z min. 9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kątami emitowania wiązki tworzącymi obraz 2D na głowicy liniowej. Wymóg pracy dla trybu 2D oraz w trybie obrazowania harmonicznego 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F8B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318C" w14:textId="77777777" w:rsidR="00CA6104" w:rsidRPr="0010138C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8BF9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79408733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  <w:p w14:paraId="3B8FB520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F3DFF90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DB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BABE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Czas akwizycji obrazów regulowany przez operatora w zakresie od min. 1 do 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</w:t>
            </w:r>
            <w:r w:rsidRPr="00C04C9C">
              <w:rPr>
                <w:rFonts w:ascii="Calibri" w:hAnsi="Calibri" w:cs="Calibri"/>
                <w:kern w:val="2"/>
                <w:sz w:val="20"/>
                <w:szCs w:val="20"/>
                <w:lang w:eastAsia="ar-SA"/>
              </w:rPr>
              <w:t>45 s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ekund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E63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1A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D96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57C940F0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6C5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D5FF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Specjalistyczne oprogramowanie wraz z pełnymi pakietami pomiarowymi do badań </w:t>
            </w: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Specjalistyczne oprogramowanie do:</w:t>
            </w:r>
          </w:p>
          <w:p w14:paraId="57CD547A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badań jamy brzusznej,</w:t>
            </w:r>
          </w:p>
          <w:p w14:paraId="7B2EB90A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badań naczyniowych,</w:t>
            </w:r>
          </w:p>
          <w:p w14:paraId="4A7DA3FA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badań TCD,</w:t>
            </w:r>
          </w:p>
          <w:p w14:paraId="510884A9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badań małych narządów, </w:t>
            </w:r>
          </w:p>
          <w:p w14:paraId="4ED6353D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badań mięśniowo-szkieletowych, </w:t>
            </w:r>
          </w:p>
          <w:p w14:paraId="0AC549F1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MSK</w:t>
            </w:r>
          </w:p>
          <w:p w14:paraId="4DB261CA" w14:textId="77777777" w:rsidR="00CA6104" w:rsidRPr="00967C66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kardiologicznych dorosłych</w:t>
            </w:r>
          </w:p>
          <w:p w14:paraId="4F5E67E9" w14:textId="77777777" w:rsidR="00CA6104" w:rsidRDefault="00CA6104" w:rsidP="004A654F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ginekologicznych, położniczych</w:t>
            </w:r>
          </w:p>
          <w:p w14:paraId="73C53434" w14:textId="77777777" w:rsidR="00CA6104" w:rsidRPr="00C2471F" w:rsidRDefault="00CA6104" w:rsidP="004A654F">
            <w:pPr>
              <w:contextualSpacing/>
              <w:rPr>
                <w:rFonts w:ascii="Calibri" w:hAnsi="Calibri" w:cs="Calibri"/>
                <w:color w:val="C00000"/>
                <w:sz w:val="20"/>
                <w:szCs w:val="20"/>
              </w:rPr>
            </w:pPr>
            <w:r w:rsidRPr="00C04C9C">
              <w:rPr>
                <w:rFonts w:ascii="Calibri" w:hAnsi="Calibri" w:cs="Calibri"/>
                <w:sz w:val="20"/>
                <w:szCs w:val="20"/>
              </w:rPr>
              <w:t>-badań stress echo ( badania obciążeniowe, z aktywizacją obrazów jednoklatkowych i sekwencji lewej komory w każdym do min. 10 etapów, do min. 40 projekcji każdego etapu, od min 1 do 180 sek. Długości aktywizacji)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919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706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A5B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656D2206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2C00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DCA9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Funkcja zduplikowania na ekranie dotykowym obrazu ultrasonograficznego z monitora aparatu celem ułatwienia wykonywania procedur interwencyjnych.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FF03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D1BB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F19F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4A898E91" w14:textId="77777777" w:rsidTr="004A654F">
        <w:trPr>
          <w:cantSplit/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F220A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995A7" w14:textId="77777777" w:rsidR="00CA6104" w:rsidRPr="00967C66" w:rsidRDefault="00CA6104" w:rsidP="004A654F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>Archiwizacja obrazów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3EEE1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412B6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2A945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02A1CF1A" w14:textId="77777777" w:rsidTr="004A654F">
        <w:trPr>
          <w:cantSplit/>
          <w:trHeight w:val="196"/>
          <w:jc w:val="center"/>
        </w:trPr>
        <w:tc>
          <w:tcPr>
            <w:tcW w:w="660" w:type="dxa"/>
          </w:tcPr>
          <w:p w14:paraId="1A2F3D06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2144DBAF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Rejestracja „klipów” sekwencji obrazów</w:t>
            </w:r>
          </w:p>
        </w:tc>
        <w:tc>
          <w:tcPr>
            <w:tcW w:w="1076" w:type="dxa"/>
            <w:vAlign w:val="center"/>
          </w:tcPr>
          <w:p w14:paraId="69AC8D8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1BBD924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2A0EC9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0BDEE80C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492D54A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600D3E3E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Wewnętrzny dysk twardy</w:t>
            </w:r>
            <w:r w:rsidRPr="000837E7">
              <w:rPr>
                <w:rFonts w:ascii="Calibri" w:hAnsi="Calibri" w:cs="Calibri"/>
                <w:color w:val="FF0000"/>
                <w:kern w:val="2"/>
                <w:sz w:val="20"/>
                <w:szCs w:val="20"/>
                <w:lang w:eastAsia="ar-SA"/>
              </w:rPr>
              <w:t xml:space="preserve"> 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ultrasonografu min. 500 GB, formaty zapisu  min. DICOM, AVI, JPG</w:t>
            </w:r>
          </w:p>
        </w:tc>
        <w:tc>
          <w:tcPr>
            <w:tcW w:w="1076" w:type="dxa"/>
            <w:vAlign w:val="center"/>
          </w:tcPr>
          <w:p w14:paraId="7719B08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2F9538DB" w14:textId="77777777" w:rsidR="00CA6104" w:rsidRPr="0010138C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FF0000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0AB2E3EE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7DCD0B9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0178CBE3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232676F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Możliwość podłączenia aparatu do dowolnego komputera PC z zainstalowanym oprogramowaniem serwera DICOM kablem sieciowym 100 Mbps w celu wysyłania danych (obrazy, raporty)</w:t>
            </w:r>
          </w:p>
        </w:tc>
        <w:tc>
          <w:tcPr>
            <w:tcW w:w="1076" w:type="dxa"/>
            <w:vAlign w:val="center"/>
          </w:tcPr>
          <w:p w14:paraId="32B6C7F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2923493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9BD387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7B2CB948" w14:textId="77777777" w:rsidR="00CA6104" w:rsidRPr="00967C66" w:rsidRDefault="00CA6104" w:rsidP="004A654F">
            <w:pPr>
              <w:suppressAutoHyphens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514F425E" w14:textId="77777777" w:rsidTr="004A654F">
        <w:trPr>
          <w:cantSplit/>
          <w:trHeight w:val="256"/>
          <w:jc w:val="center"/>
        </w:trPr>
        <w:tc>
          <w:tcPr>
            <w:tcW w:w="660" w:type="dxa"/>
          </w:tcPr>
          <w:p w14:paraId="3E41C92A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7CCF2419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Videoprinter czarno-biały</w:t>
            </w:r>
          </w:p>
        </w:tc>
        <w:tc>
          <w:tcPr>
            <w:tcW w:w="1076" w:type="dxa"/>
            <w:vAlign w:val="center"/>
          </w:tcPr>
          <w:p w14:paraId="31A8DD1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636F86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75E4459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497D881A" w14:textId="77777777" w:rsidTr="004A654F">
        <w:trPr>
          <w:cantSplit/>
          <w:trHeight w:val="76"/>
          <w:jc w:val="center"/>
        </w:trPr>
        <w:tc>
          <w:tcPr>
            <w:tcW w:w="660" w:type="dxa"/>
            <w:shd w:val="clear" w:color="auto" w:fill="D9D9D9"/>
          </w:tcPr>
          <w:p w14:paraId="68B2021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shd w:val="clear" w:color="auto" w:fill="D9D9D9"/>
            <w:vAlign w:val="center"/>
          </w:tcPr>
          <w:p w14:paraId="1007F6F1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Głowice </w:t>
            </w:r>
          </w:p>
        </w:tc>
        <w:tc>
          <w:tcPr>
            <w:tcW w:w="1076" w:type="dxa"/>
            <w:shd w:val="clear" w:color="auto" w:fill="D9D9D9"/>
            <w:vAlign w:val="center"/>
          </w:tcPr>
          <w:p w14:paraId="1C993E5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567" w:type="dxa"/>
            <w:shd w:val="clear" w:color="auto" w:fill="D9D9D9"/>
          </w:tcPr>
          <w:p w14:paraId="3DF856D5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shd w:val="clear" w:color="auto" w:fill="D9D9D9"/>
          </w:tcPr>
          <w:p w14:paraId="7B28061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3672B59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6FDB23AF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4F4F366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>Głow</w:t>
            </w:r>
            <w:r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>ica sektorowa typu „purewave „</w:t>
            </w: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do badań  kardiologicznych </w:t>
            </w:r>
            <w:r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(wykonana w technologii spolaryzowanych kryształów) </w:t>
            </w:r>
          </w:p>
        </w:tc>
        <w:tc>
          <w:tcPr>
            <w:tcW w:w="1076" w:type="dxa"/>
            <w:vAlign w:val="center"/>
          </w:tcPr>
          <w:p w14:paraId="042A6F9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6B07BE08" w14:textId="77777777" w:rsidR="00CA6104" w:rsidRPr="0010138C" w:rsidRDefault="00CA6104" w:rsidP="004A654F">
            <w:pPr>
              <w:suppressAutoHyphens/>
              <w:rPr>
                <w:rFonts w:ascii="Calibri" w:eastAsia="MS Mincho" w:hAnsi="Calibri" w:cs="Calibri"/>
                <w:b/>
                <w:bCs/>
                <w:smallCaps/>
                <w:color w:val="FF0000"/>
                <w:kern w:val="2"/>
                <w:sz w:val="20"/>
                <w:szCs w:val="20"/>
                <w:lang w:eastAsia="ja-JP"/>
              </w:rPr>
            </w:pPr>
          </w:p>
          <w:p w14:paraId="2312325E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0C23049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53C68CFC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69AC70C9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76FCB8E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Głowica”, zakres min 1 – 5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MHz (+/-1MHz)</w:t>
            </w:r>
          </w:p>
          <w:p w14:paraId="36E0B5B7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obrazowanie harmoniczne</w:t>
            </w:r>
          </w:p>
        </w:tc>
        <w:tc>
          <w:tcPr>
            <w:tcW w:w="1076" w:type="dxa"/>
            <w:vAlign w:val="center"/>
          </w:tcPr>
          <w:p w14:paraId="65A810F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7BA075C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5D3322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  <w:p w14:paraId="2237DA83" w14:textId="77777777" w:rsidR="00CA6104" w:rsidRPr="00967C66" w:rsidRDefault="00CA6104" w:rsidP="004A654F">
            <w:pPr>
              <w:keepNext/>
              <w:suppressAutoHyphens/>
              <w:jc w:val="center"/>
              <w:outlineLvl w:val="0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19A1518B" w14:textId="77777777" w:rsidTr="004A654F">
        <w:trPr>
          <w:cantSplit/>
          <w:trHeight w:val="284"/>
          <w:jc w:val="center"/>
        </w:trPr>
        <w:tc>
          <w:tcPr>
            <w:tcW w:w="660" w:type="dxa"/>
          </w:tcPr>
          <w:p w14:paraId="031B7EA3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50D5D395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ilość elementów min. 88</w:t>
            </w:r>
          </w:p>
        </w:tc>
        <w:tc>
          <w:tcPr>
            <w:tcW w:w="1076" w:type="dxa"/>
            <w:vAlign w:val="center"/>
          </w:tcPr>
          <w:p w14:paraId="3622E6F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7402F7B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30E699A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39B2D7CD" w14:textId="77777777" w:rsidTr="004A654F">
        <w:trPr>
          <w:cantSplit/>
          <w:trHeight w:val="234"/>
          <w:jc w:val="center"/>
        </w:trPr>
        <w:tc>
          <w:tcPr>
            <w:tcW w:w="660" w:type="dxa"/>
          </w:tcPr>
          <w:p w14:paraId="5CC20BF9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B523E6E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Głowica konweksowa do badań jamy brzusznej </w:t>
            </w:r>
          </w:p>
        </w:tc>
        <w:tc>
          <w:tcPr>
            <w:tcW w:w="1076" w:type="dxa"/>
            <w:vAlign w:val="center"/>
          </w:tcPr>
          <w:p w14:paraId="3D31B5D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718BAB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ABFC344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084A8355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D0DB3FC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31BE7C3A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Zakres  częstotliwości  min 1 – 6 MHz: </w:t>
            </w:r>
          </w:p>
          <w:p w14:paraId="73B080F4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(+/-1MHz)</w:t>
            </w:r>
          </w:p>
          <w:p w14:paraId="55500035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obrazowanie harmoniczne</w:t>
            </w:r>
          </w:p>
        </w:tc>
        <w:tc>
          <w:tcPr>
            <w:tcW w:w="1076" w:type="dxa"/>
            <w:vAlign w:val="center"/>
          </w:tcPr>
          <w:p w14:paraId="7924DCE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163C4A9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22072CB3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5655224D" w14:textId="77777777" w:rsidTr="004A654F">
        <w:trPr>
          <w:cantSplit/>
          <w:trHeight w:val="220"/>
          <w:jc w:val="center"/>
        </w:trPr>
        <w:tc>
          <w:tcPr>
            <w:tcW w:w="660" w:type="dxa"/>
          </w:tcPr>
          <w:p w14:paraId="2D9CFF1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7AF3CDF4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ilość elementów min</w:t>
            </w:r>
            <w:r w:rsidRPr="00CB59F5">
              <w:rPr>
                <w:rFonts w:ascii="Calibri" w:hAnsi="Calibri" w:cs="Calibri"/>
                <w:kern w:val="2"/>
                <w:sz w:val="20"/>
                <w:szCs w:val="20"/>
                <w:lang w:eastAsia="ar-SA"/>
              </w:rPr>
              <w:t xml:space="preserve">.  192 </w:t>
            </w:r>
          </w:p>
        </w:tc>
        <w:tc>
          <w:tcPr>
            <w:tcW w:w="1076" w:type="dxa"/>
            <w:vAlign w:val="center"/>
          </w:tcPr>
          <w:p w14:paraId="7631025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  <w:r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, PODAĆ</w:t>
            </w:r>
          </w:p>
        </w:tc>
        <w:tc>
          <w:tcPr>
            <w:tcW w:w="1567" w:type="dxa"/>
          </w:tcPr>
          <w:p w14:paraId="5134022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3434259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49C11653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1B11D93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6C7B6E7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Głowica liniowa do badań powierzchniowych  i małych narządów </w:t>
            </w:r>
          </w:p>
        </w:tc>
        <w:tc>
          <w:tcPr>
            <w:tcW w:w="1076" w:type="dxa"/>
            <w:vAlign w:val="center"/>
          </w:tcPr>
          <w:p w14:paraId="06C0892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235B1AE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7922DE8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368E6117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0F824A18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4612954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Zakres  częstotliwości  min 4 – 12 MHz:</w:t>
            </w:r>
          </w:p>
          <w:p w14:paraId="6E7B2E3D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(+/-1MHz)</w:t>
            </w:r>
          </w:p>
          <w:p w14:paraId="06A9D93E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- obrazowanie harmoniczne</w:t>
            </w:r>
          </w:p>
        </w:tc>
        <w:tc>
          <w:tcPr>
            <w:tcW w:w="1076" w:type="dxa"/>
            <w:vAlign w:val="center"/>
          </w:tcPr>
          <w:p w14:paraId="3CFFD566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DAA748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F457460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28C9EAE4" w14:textId="77777777" w:rsidTr="004A654F">
        <w:trPr>
          <w:cantSplit/>
          <w:trHeight w:val="251"/>
          <w:jc w:val="center"/>
        </w:trPr>
        <w:tc>
          <w:tcPr>
            <w:tcW w:w="660" w:type="dxa"/>
          </w:tcPr>
          <w:p w14:paraId="0F2F7D8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2BEEA903" w14:textId="77777777" w:rsidR="00CA6104" w:rsidRPr="00967C66" w:rsidRDefault="00CA6104" w:rsidP="004A654F">
            <w:pPr>
              <w:suppressAutoHyphens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- ilość elementów min. 192 </w:t>
            </w:r>
          </w:p>
        </w:tc>
        <w:tc>
          <w:tcPr>
            <w:tcW w:w="1076" w:type="dxa"/>
            <w:vAlign w:val="center"/>
          </w:tcPr>
          <w:p w14:paraId="7DD6A82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  <w:r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, PODAĆ</w:t>
            </w:r>
          </w:p>
        </w:tc>
        <w:tc>
          <w:tcPr>
            <w:tcW w:w="1567" w:type="dxa"/>
          </w:tcPr>
          <w:p w14:paraId="2EFF19F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0B9330F5" w14:textId="77777777" w:rsidR="00CA6104" w:rsidRPr="00967C66" w:rsidRDefault="00CA6104" w:rsidP="004A654F">
            <w:pPr>
              <w:keepNext/>
              <w:suppressAutoHyphens/>
              <w:jc w:val="center"/>
              <w:outlineLvl w:val="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</w:tr>
      <w:tr w:rsidR="00CA6104" w:rsidRPr="00967C66" w14:paraId="79BA6FD2" w14:textId="77777777" w:rsidTr="004A654F">
        <w:trPr>
          <w:cantSplit/>
          <w:trHeight w:val="47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44F608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9F7C81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b/>
                <w:bCs/>
                <w:color w:val="000000" w:themeColor="text1"/>
                <w:kern w:val="2"/>
                <w:sz w:val="20"/>
                <w:szCs w:val="20"/>
                <w:lang w:eastAsia="ar-SA"/>
              </w:rPr>
              <w:t>Możliwość rozbudowania na dzień składania oferty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8346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7F67E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C2C98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7FDA62DA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0060D071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D2929FD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Moduł ( software i hardware) do komunikacji w trybie DICOM 3.0 do przesyła</w:t>
            </w:r>
            <w:r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\</w:t>
            </w: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nia obrazów i danych min. klasy DICOM PRINT STORE, WORKLIST, raporty strukturalne (SR)</w:t>
            </w:r>
          </w:p>
        </w:tc>
        <w:tc>
          <w:tcPr>
            <w:tcW w:w="1076" w:type="dxa"/>
            <w:vAlign w:val="center"/>
          </w:tcPr>
          <w:p w14:paraId="4F3C8575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5FD8CAB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1AE5E04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310899C9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780F3B94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7B6D9CAA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do ilościowej i jakościowej ocena funkcji kurczliwości LV bazująca na 3 projekcjach z wykorzystaniem Strain obrazu 2D i rezultatem w postaci wykresów Strain oraz „byczego oka”</w:t>
            </w:r>
          </w:p>
        </w:tc>
        <w:tc>
          <w:tcPr>
            <w:tcW w:w="1076" w:type="dxa"/>
            <w:vAlign w:val="center"/>
          </w:tcPr>
          <w:p w14:paraId="3720285C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</w:t>
            </w:r>
            <w:r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K</w:t>
            </w:r>
          </w:p>
        </w:tc>
        <w:tc>
          <w:tcPr>
            <w:tcW w:w="1567" w:type="dxa"/>
          </w:tcPr>
          <w:p w14:paraId="67B91BF9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43731565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6EC6106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200828C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589CF61F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Głowica sektorowa przezprzełykowa typu „matrycowego” do wyboru z zakresu min. 3,5-6,5 MHz </w:t>
            </w:r>
          </w:p>
          <w:p w14:paraId="189AE51F" w14:textId="77777777" w:rsidR="00CA6104" w:rsidRPr="00967C66" w:rsidRDefault="00CA6104" w:rsidP="00CA6104">
            <w:pPr>
              <w:keepNext/>
              <w:numPr>
                <w:ilvl w:val="0"/>
                <w:numId w:val="4"/>
              </w:numPr>
              <w:suppressAutoHyphens/>
              <w:ind w:left="286" w:hanging="283"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ilość elementów piezoelektrycznych min. 2500 elementów</w:t>
            </w:r>
          </w:p>
          <w:p w14:paraId="09549248" w14:textId="77777777" w:rsidR="00CA6104" w:rsidRPr="00967C66" w:rsidRDefault="00CA6104" w:rsidP="00CA6104">
            <w:pPr>
              <w:keepNext/>
              <w:numPr>
                <w:ilvl w:val="0"/>
                <w:numId w:val="4"/>
              </w:numPr>
              <w:suppressAutoHyphens/>
              <w:ind w:left="286" w:hanging="283"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dostępne tryby pracy: 2D, CD, PW, CW, TDI, PW TDI, THI, </w:t>
            </w:r>
          </w:p>
          <w:p w14:paraId="0C7C9A98" w14:textId="77777777" w:rsidR="00CA6104" w:rsidRPr="00F557A1" w:rsidRDefault="00CA6104" w:rsidP="00CA6104">
            <w:pPr>
              <w:keepNext/>
              <w:numPr>
                <w:ilvl w:val="0"/>
                <w:numId w:val="4"/>
              </w:numPr>
              <w:suppressAutoHyphens/>
              <w:ind w:left="286" w:hanging="283"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val="fr-FR" w:eastAsia="ar-SA"/>
              </w:rPr>
            </w:pPr>
            <w:r w:rsidRPr="00F557A1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val="fr-FR" w:eastAsia="ar-SA"/>
              </w:rPr>
              <w:t xml:space="preserve">M-mode, Kolor M-mode, </w:t>
            </w:r>
          </w:p>
        </w:tc>
        <w:tc>
          <w:tcPr>
            <w:tcW w:w="1076" w:type="dxa"/>
            <w:vAlign w:val="center"/>
          </w:tcPr>
          <w:p w14:paraId="234362CE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</w:t>
            </w:r>
            <w:r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K</w:t>
            </w:r>
          </w:p>
        </w:tc>
        <w:tc>
          <w:tcPr>
            <w:tcW w:w="1567" w:type="dxa"/>
          </w:tcPr>
          <w:p w14:paraId="6B324B68" w14:textId="77777777" w:rsidR="00CA6104" w:rsidRPr="0010138C" w:rsidRDefault="00CA6104" w:rsidP="004A654F">
            <w:pPr>
              <w:suppressAutoHyphens/>
              <w:rPr>
                <w:rFonts w:ascii="Calibri" w:eastAsia="MS Mincho" w:hAnsi="Calibri" w:cs="Calibri"/>
                <w:smallCaps/>
                <w:color w:val="FF0000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0383B51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3F7968FE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F6F7D2F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33223809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>Możliwość rozbudowy o opcję automatycznego pomiaru kompleksu Intima Media</w:t>
            </w:r>
          </w:p>
        </w:tc>
        <w:tc>
          <w:tcPr>
            <w:tcW w:w="1076" w:type="dxa"/>
            <w:vAlign w:val="center"/>
          </w:tcPr>
          <w:p w14:paraId="42CC8171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3A8EB38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0F8A15F7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380BB7E4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2FBD9DF5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18619700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 xml:space="preserve">Możliwość rozbudowy o głowice objętościowe typu Conwex (min. 2-6 MHz; min. 190 elementów ) oraz endo-waginalna (min. 3-9 MHz, min. 160° (FOV) do obrazowania 3D/4D  </w:t>
            </w:r>
          </w:p>
        </w:tc>
        <w:tc>
          <w:tcPr>
            <w:tcW w:w="1076" w:type="dxa"/>
            <w:vAlign w:val="center"/>
          </w:tcPr>
          <w:p w14:paraId="72EA8A0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2ABF17A0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7FFA152F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4C306902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349A7D92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25D0186A" w14:textId="77777777" w:rsidR="00CA6104" w:rsidRPr="00967C66" w:rsidRDefault="00CA6104" w:rsidP="004A654F">
            <w:pPr>
              <w:keepNext/>
              <w:suppressAutoHyphens/>
              <w:outlineLvl w:val="0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>Możliwość rozbudowy o obrazowanie 3D/4D z głowic tzw. wolumetrycznych; prędkość odświeżania min. 25 VPS</w:t>
            </w:r>
          </w:p>
        </w:tc>
        <w:tc>
          <w:tcPr>
            <w:tcW w:w="1076" w:type="dxa"/>
            <w:vAlign w:val="center"/>
          </w:tcPr>
          <w:p w14:paraId="3B457433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72878C42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51CC7F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2659738B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78394B7D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911EB7A" w14:textId="77777777" w:rsidR="00CA6104" w:rsidRPr="00967C66" w:rsidRDefault="00CA6104" w:rsidP="004A654F">
            <w:pPr>
              <w:ind w:right="-1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 xml:space="preserve">Głowicę liniową szerokopasmowa o zakresie częstotliwości emitowanych min. 5.0 – 12.0 MHz; obrazowanie harmoniczne, liczba elementów min. 256; Długość czoła głowicy (FOV) min. 50 mm </w:t>
            </w:r>
            <w:r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 xml:space="preserve">- </w:t>
            </w: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>Możliwość zastosowania przystawki biopsyjnej</w:t>
            </w:r>
            <w:r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 xml:space="preserve"> lub z możliwością rozbudowy o głowicę liniową o 192 elementach (spełniającą pozostałe parametry)</w:t>
            </w:r>
          </w:p>
        </w:tc>
        <w:tc>
          <w:tcPr>
            <w:tcW w:w="1076" w:type="dxa"/>
            <w:vAlign w:val="center"/>
          </w:tcPr>
          <w:p w14:paraId="4F8384E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038E8D1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0EC7E99A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748C91F5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50B2509F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63CBB548" w14:textId="77777777" w:rsidR="00CA6104" w:rsidRPr="00967C66" w:rsidRDefault="00CA6104" w:rsidP="004A654F">
            <w:pPr>
              <w:ind w:right="-1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 xml:space="preserve">Głowica sektorowa pediatryczna szerokopasmowa, o zakresie częstotliwości emitowanych min. 3.0 MHz -8.0 MHz; obrazowanie harmoniczne; kąt widzenia min. 90°; (ilość elementów min. 90) </w:t>
            </w:r>
          </w:p>
          <w:p w14:paraId="18F67CFA" w14:textId="77777777" w:rsidR="00CA6104" w:rsidRPr="00967C66" w:rsidRDefault="00CA6104" w:rsidP="004A654F">
            <w:pPr>
              <w:ind w:right="-1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 xml:space="preserve">Tryby pracy min. 2D, Color Doppler, PW Doppler,  </w:t>
            </w:r>
          </w:p>
        </w:tc>
        <w:tc>
          <w:tcPr>
            <w:tcW w:w="1076" w:type="dxa"/>
            <w:vAlign w:val="center"/>
          </w:tcPr>
          <w:p w14:paraId="432532ED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  <w:r w:rsidRPr="00967C66"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1567" w:type="dxa"/>
          </w:tcPr>
          <w:p w14:paraId="051F791B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2375AD78" w14:textId="77777777" w:rsidR="00CA6104" w:rsidRPr="00967C66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000000" w:themeColor="text1"/>
                <w:kern w:val="2"/>
                <w:sz w:val="20"/>
                <w:szCs w:val="20"/>
                <w:lang w:eastAsia="ja-JP"/>
              </w:rPr>
            </w:pPr>
          </w:p>
        </w:tc>
      </w:tr>
      <w:tr w:rsidR="00CA6104" w:rsidRPr="00967C66" w14:paraId="4969B521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4FC85B24" w14:textId="77777777" w:rsidR="00CA6104" w:rsidRPr="00967C66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545D46B9" w14:textId="77777777" w:rsidR="00CA6104" w:rsidRPr="00967C66" w:rsidRDefault="00CA6104" w:rsidP="004A654F">
            <w:pPr>
              <w:ind w:right="-1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Możliwość powiększania obrazu diagnostycznego (sektorowego) wraz z informacjami ogólnymi oraz informacjami liczbowymi dotyczącymi nastaw aparatu do wielkości min. 80% powierzchni monitora</w:t>
            </w:r>
          </w:p>
        </w:tc>
        <w:tc>
          <w:tcPr>
            <w:tcW w:w="1076" w:type="dxa"/>
            <w:vAlign w:val="center"/>
          </w:tcPr>
          <w:p w14:paraId="196F0E76" w14:textId="77777777" w:rsidR="00CA6104" w:rsidRPr="00967C66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967C66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>TAK</w:t>
            </w:r>
          </w:p>
        </w:tc>
        <w:tc>
          <w:tcPr>
            <w:tcW w:w="1567" w:type="dxa"/>
          </w:tcPr>
          <w:p w14:paraId="548A83E2" w14:textId="77777777" w:rsidR="00CA6104" w:rsidRPr="0010138C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FF0000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60F245B9" w14:textId="77777777" w:rsidR="00CA6104" w:rsidRPr="00967C66" w:rsidRDefault="00CA6104" w:rsidP="004A654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CA6104" w:rsidRPr="00F557A1" w14:paraId="187157D8" w14:textId="77777777" w:rsidTr="004A654F">
        <w:trPr>
          <w:cantSplit/>
          <w:trHeight w:val="473"/>
          <w:jc w:val="center"/>
        </w:trPr>
        <w:tc>
          <w:tcPr>
            <w:tcW w:w="660" w:type="dxa"/>
          </w:tcPr>
          <w:p w14:paraId="7756948B" w14:textId="77777777" w:rsidR="00CA6104" w:rsidRPr="00F557A1" w:rsidRDefault="00CA6104" w:rsidP="00CA6104">
            <w:pPr>
              <w:numPr>
                <w:ilvl w:val="0"/>
                <w:numId w:val="3"/>
              </w:numPr>
              <w:suppressAutoHyphens/>
              <w:jc w:val="center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503" w:type="dxa"/>
            <w:vAlign w:val="center"/>
          </w:tcPr>
          <w:p w14:paraId="4F8D855E" w14:textId="77777777" w:rsidR="00CA6104" w:rsidRPr="00F557A1" w:rsidRDefault="00CA6104" w:rsidP="004A654F">
            <w:pPr>
              <w:ind w:right="-1"/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 w:rsidRPr="00F557A1">
              <w:rPr>
                <w:rFonts w:ascii="Calibri" w:hAnsi="Calibri" w:cs="Calibri"/>
                <w:color w:val="000000" w:themeColor="text1"/>
                <w:kern w:val="2"/>
                <w:sz w:val="20"/>
                <w:szCs w:val="20"/>
                <w:lang w:eastAsia="ar-SA"/>
              </w:rPr>
              <w:t>Poziom hałasu włączonego systemu - podać</w:t>
            </w:r>
          </w:p>
        </w:tc>
        <w:tc>
          <w:tcPr>
            <w:tcW w:w="1076" w:type="dxa"/>
            <w:vAlign w:val="center"/>
          </w:tcPr>
          <w:p w14:paraId="03423E25" w14:textId="77777777" w:rsidR="00CA6104" w:rsidRPr="00F557A1" w:rsidRDefault="00CA6104" w:rsidP="004A654F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  <w:r w:rsidRPr="00F557A1"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  <w:t>PODAĆ</w:t>
            </w:r>
          </w:p>
        </w:tc>
        <w:tc>
          <w:tcPr>
            <w:tcW w:w="1567" w:type="dxa"/>
          </w:tcPr>
          <w:p w14:paraId="1F56C080" w14:textId="77777777" w:rsidR="00CA6104" w:rsidRPr="0010138C" w:rsidRDefault="00CA6104" w:rsidP="004A654F">
            <w:pPr>
              <w:suppressAutoHyphens/>
              <w:jc w:val="center"/>
              <w:rPr>
                <w:rFonts w:ascii="Calibri" w:eastAsia="MS Mincho" w:hAnsi="Calibri" w:cs="Calibri"/>
                <w:smallCaps/>
                <w:color w:val="FF0000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1256" w:type="dxa"/>
          </w:tcPr>
          <w:p w14:paraId="5E23A4AD" w14:textId="77777777" w:rsidR="00CA6104" w:rsidRPr="00F557A1" w:rsidRDefault="00CA6104" w:rsidP="004A654F">
            <w:pPr>
              <w:rPr>
                <w:rFonts w:ascii="Calibri" w:hAnsi="Calibri" w:cs="Calibri"/>
                <w:color w:val="000000" w:themeColor="text1"/>
                <w:kern w:val="1"/>
                <w:sz w:val="20"/>
                <w:szCs w:val="20"/>
              </w:rPr>
            </w:pPr>
          </w:p>
        </w:tc>
      </w:tr>
    </w:tbl>
    <w:p w14:paraId="6D0FB9F7" w14:textId="77777777" w:rsidR="00CA6104" w:rsidRPr="00967C66" w:rsidRDefault="00CA6104" w:rsidP="00CA6104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DEC959D" w14:textId="77777777" w:rsidR="00CA6104" w:rsidRDefault="00CA6104" w:rsidP="00DB7DBE">
      <w:pPr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  <w:vertAlign w:val="subscript"/>
        </w:rPr>
      </w:pPr>
    </w:p>
    <w:p w14:paraId="691EBFCB" w14:textId="574DDB61" w:rsidR="00F777F3" w:rsidRDefault="00F777F3" w:rsidP="00F777F3">
      <w:pPr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  <w:vertAlign w:val="subscript"/>
        </w:rPr>
      </w:pPr>
      <w:r w:rsidRPr="00967C66">
        <w:rPr>
          <w:rFonts w:ascii="Calibri" w:hAnsi="Calibri" w:cs="Calibri"/>
          <w:b/>
          <w:bCs/>
          <w:color w:val="000000" w:themeColor="text1"/>
          <w:sz w:val="20"/>
          <w:szCs w:val="20"/>
          <w:vertAlign w:val="subscript"/>
        </w:rPr>
        <w:t>Tabela 2</w:t>
      </w:r>
    </w:p>
    <w:tbl>
      <w:tblPr>
        <w:tblW w:w="91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6693"/>
        <w:gridCol w:w="1818"/>
      </w:tblGrid>
      <w:tr w:rsidR="00F777F3" w:rsidRPr="00967C66" w14:paraId="6ED6DBDA" w14:textId="77777777" w:rsidTr="008D3D8A">
        <w:trPr>
          <w:trHeight w:val="300"/>
          <w:jc w:val="center"/>
        </w:trPr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8BA70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WARUNKI DOSTAWY </w:t>
            </w: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I</w:t>
            </w:r>
            <w:r w:rsidRPr="00967C66">
              <w:rPr>
                <w:rFonts w:ascii="Calibri" w:eastAsiaTheme="minorHAnsi" w:hAnsi="Calibri" w:cs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 xml:space="preserve"> SERWISU GWARANCYJNEGO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508FE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  <w:t>Parametr wymagany</w:t>
            </w:r>
            <w:r w:rsidRPr="00967C66">
              <w:rPr>
                <w:rStyle w:val="Odwoanieprzypisudolnego"/>
                <w:rFonts w:ascii="Calibri" w:eastAsiaTheme="minorHAns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  <w:footnoteReference w:id="4"/>
            </w:r>
          </w:p>
        </w:tc>
      </w:tr>
      <w:tr w:rsidR="00F777F3" w:rsidRPr="00967C66" w14:paraId="659F9B6F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D2378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9460" w14:textId="77777777" w:rsidR="00F777F3" w:rsidRPr="00967C66" w:rsidRDefault="00F777F3" w:rsidP="008D3D8A">
            <w:pPr>
              <w:tabs>
                <w:tab w:val="left" w:pos="4050"/>
              </w:tabs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Rok produkcji oferowan</w:t>
            </w:r>
            <w:r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ego urządzenia </w:t>
            </w: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–</w:t>
            </w:r>
            <w:r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816C0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nie wcześniej niż  202</w:t>
            </w:r>
            <w:r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3r.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70249" w14:textId="77777777" w:rsidR="00F777F3" w:rsidRPr="00967C66" w:rsidRDefault="00F777F3" w:rsidP="008D3D8A">
            <w:pPr>
              <w:tabs>
                <w:tab w:val="left" w:pos="4050"/>
              </w:tabs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1C1FCFAA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AE756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9AB4E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Okres gwarancji jakości min. 36 miesięcy od daty podpisania protokołu odbioru.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D99BD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TAK, podać </w:t>
            </w:r>
          </w:p>
        </w:tc>
      </w:tr>
      <w:tr w:rsidR="00F777F3" w:rsidRPr="00967C66" w14:paraId="31DAC8F0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E64BC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B27B6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Dostawa montaż i instalacja urządzeń / sprzętów przez upoważnionego pracownika Wykonawcy w miejsce wskazanym przez Zamawiającego 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F396D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5F3EDE7F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B7DD3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6CAF1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W okresie gwarancji jakości obowiązkowo dokonać nieodpłatnie przeglądy techniczne (nie mniej niż wynika z zaleceń i wskazań producenta, ostatni przegląd na koniec okresu gwarancyjnego); przeglądy każdorazowo potwierdzone raportem serwisowym określającym szczegółowy zakres wykonanych czynności.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43760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TAK, </w:t>
            </w:r>
          </w:p>
          <w:p w14:paraId="2B5D1DB7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………….</w:t>
            </w:r>
          </w:p>
          <w:p w14:paraId="2E49C608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16"/>
                <w:szCs w:val="16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16"/>
                <w:szCs w:val="16"/>
                <w:lang w:eastAsia="en-US"/>
              </w:rPr>
              <w:t>(zaleca się podanie częstotliwości przeglądów)</w:t>
            </w:r>
          </w:p>
        </w:tc>
      </w:tr>
      <w:tr w:rsidR="00F777F3" w:rsidRPr="00967C66" w14:paraId="1624B386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A93D1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357F10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W okresie gwarancji jakości , po wykonaniu max. 3 napraw tego samego podzespołu / urządzenia wymaga się wymiany tego podzespołu / urządzenia na nowe.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83CE4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64D034C3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7D41A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0BAAB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Czas naprawy urządzenia wynosi max. 2 dni od zgłoszenia emailem, faxem bądź tel. na wskazany numer (dotyczy dni roboczych). Termin może ulec wydłużeniu o czas niezbędny do sprowadzenia uszkodzonego elementu, jednak nie dłużej łącznie niż do 5 dni roboczych – Wykonawca ma obowiązek dostarczenia urządzenia zastępczego najpóźniej w 5 dniu roboczym od zgłoszenia.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60811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268C189D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50CB6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55CDC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Serwis gwarancyjny i pogwarancyjny producenta / autoryzowany przez producenta na terenie UE.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84D59" w14:textId="77777777" w:rsidR="00F777F3" w:rsidRPr="00967C66" w:rsidRDefault="00F777F3" w:rsidP="008D3D8A">
            <w:pPr>
              <w:widowControl w:val="0"/>
              <w:spacing w:line="312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722F554C" w14:textId="77777777" w:rsidTr="008D3D8A">
        <w:trPr>
          <w:trHeight w:val="10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90B3C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0F295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Wraz z dostawą przedmiotu zamówienia wymagane dokumenty: </w:t>
            </w:r>
          </w:p>
          <w:p w14:paraId="3D772CA6" w14:textId="77777777" w:rsidR="00F777F3" w:rsidRPr="00967C66" w:rsidRDefault="00F777F3" w:rsidP="00F777F3">
            <w:pPr>
              <w:numPr>
                <w:ilvl w:val="0"/>
                <w:numId w:val="5"/>
              </w:numPr>
              <w:ind w:left="714" w:hanging="357"/>
              <w:contextualSpacing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Instrukcja obsługi w języku polskim (lub przetłumaczona na język polski) w formie wydrukowanej i w wersji elektronicznej na nośniku danych (płyta CD/DVD lub pamięć USB). </w:t>
            </w:r>
          </w:p>
          <w:p w14:paraId="1FF8B326" w14:textId="77777777" w:rsidR="00F777F3" w:rsidRPr="00967C66" w:rsidRDefault="00F777F3" w:rsidP="00F777F3">
            <w:pPr>
              <w:numPr>
                <w:ilvl w:val="0"/>
                <w:numId w:val="5"/>
              </w:numPr>
              <w:ind w:left="714" w:hanging="357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Deklaracje zgodności dla wyrobu medycznego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D804A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4115DBAE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82A37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83F26" w14:textId="4E9D7996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Wypełnione kar</w:t>
            </w:r>
            <w:r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</w:t>
            </w: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 gwarancyjn</w:t>
            </w:r>
            <w:r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a </w:t>
            </w: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oraz paszport techniczn</w:t>
            </w:r>
            <w:r w:rsidR="00CA6104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y</w:t>
            </w: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 na urządzenie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B4CFF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0AC986F9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98497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081A6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Gwarancja produkcji części zamiennych na min. 10 lat od dostawy.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AB39D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28E8BEDB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BB886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 xml:space="preserve">11. 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2E41E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Instruktaż obsługowy, szkolenie dla personelu medycznego (min. 2 osób) w miejscu użytkowania sprzętu zakończone protokołem.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61B0E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08BE7E23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E9813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CD370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 xml:space="preserve">Miejsce realizacji uprawnień gwarancyjnych : siedziba Zamawiającego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854EA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  <w:tr w:rsidR="00F777F3" w:rsidRPr="00967C66" w14:paraId="4A31BC22" w14:textId="77777777" w:rsidTr="008D3D8A">
        <w:trPr>
          <w:trHeight w:val="30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9B220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b/>
                <w:color w:val="000000" w:themeColor="text1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32BF3" w14:textId="77777777" w:rsidR="00F777F3" w:rsidRPr="00967C66" w:rsidRDefault="00F777F3" w:rsidP="008D3D8A">
            <w:pPr>
              <w:spacing w:line="276" w:lineRule="auto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hAnsi="Calibri" w:cs="Calibri"/>
                <w:color w:val="000000" w:themeColor="text1"/>
                <w:sz w:val="20"/>
                <w:szCs w:val="20"/>
                <w:lang w:eastAsia="ar-SA"/>
              </w:rPr>
              <w:t>Aktualny dokument dopuszczający do obrotu (tj. atest, świadectwo, certyfikat EC wydany przez jednostkę notyfikowaną, deklaracja zgodności CE).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9D733" w14:textId="77777777" w:rsidR="00F777F3" w:rsidRPr="00967C66" w:rsidRDefault="00F777F3" w:rsidP="008D3D8A">
            <w:pPr>
              <w:spacing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967C6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TAK</w:t>
            </w:r>
          </w:p>
        </w:tc>
      </w:tr>
    </w:tbl>
    <w:p w14:paraId="710B40E3" w14:textId="77777777" w:rsidR="00F777F3" w:rsidRDefault="00F777F3" w:rsidP="00F777F3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bookmarkEnd w:id="1"/>
    <w:p w14:paraId="5CAFC20B" w14:textId="77777777" w:rsidR="00DB7DBE" w:rsidRPr="00BB1BDB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5DB3FC75" w14:textId="77777777" w:rsidR="00DB7DBE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CE8F3E3" w14:textId="77777777" w:rsidR="00DB7DBE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FE12E11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CB143E1" w14:textId="77777777" w:rsidR="00DB7DBE" w:rsidRPr="00967C66" w:rsidRDefault="00DB7DBE" w:rsidP="00DB7DBE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/>
        <w:ind w:left="646"/>
        <w:jc w:val="both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 xml:space="preserve">Czy wybór oferty będzie prowadził do powstania obowiązku podatkowego po stronie Zamawiającego  </w:t>
      </w:r>
      <w:r w:rsidRPr="00967C66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TAK/NIE </w:t>
      </w:r>
      <w:r w:rsidRPr="00967C66">
        <w:rPr>
          <w:i/>
          <w:color w:val="000000" w:themeColor="text1"/>
          <w:sz w:val="20"/>
          <w:szCs w:val="20"/>
        </w:rPr>
        <w:t>(niepotrzebne skreślić):</w:t>
      </w: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>.</w:t>
      </w:r>
    </w:p>
    <w:p w14:paraId="2785D266" w14:textId="77777777" w:rsidR="00DB7DBE" w:rsidRPr="00967C66" w:rsidRDefault="00DB7DBE" w:rsidP="00DB7DBE">
      <w:pPr>
        <w:suppressAutoHyphens/>
        <w:spacing w:line="276" w:lineRule="auto"/>
        <w:ind w:left="64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 xml:space="preserve">Jeżeli Wykonawca wskaże </w:t>
      </w:r>
      <w:r w:rsidRPr="00967C66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ar-SA"/>
        </w:rPr>
        <w:t>TAK</w:t>
      </w: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 xml:space="preserve"> (powstanie obowiązek podatkowy u Zamawiającego) Wykonawca wskazuje rodzaj towaru której ten obowiązek dotyczy ……………………………. (nazwa towaru).</w:t>
      </w:r>
    </w:p>
    <w:p w14:paraId="53E56DB8" w14:textId="77777777" w:rsidR="00DB7DBE" w:rsidRPr="00967C66" w:rsidRDefault="00DB7DBE" w:rsidP="00DB7DBE">
      <w:pPr>
        <w:suppressAutoHyphens/>
        <w:spacing w:line="276" w:lineRule="auto"/>
        <w:ind w:left="64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>Cena netto (bez podatku VAT) ……………. (</w:t>
      </w:r>
      <w:r w:rsidRPr="00967C66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ar-SA"/>
        </w:rPr>
        <w:t>Uwaga!</w:t>
      </w: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 xml:space="preserve"> Dotyczy tylko dostaw dla których obowiązek podatkowy</w:t>
      </w:r>
    </w:p>
    <w:p w14:paraId="23AEFD71" w14:textId="77777777" w:rsidR="00DB7DBE" w:rsidRPr="00967C66" w:rsidRDefault="00DB7DBE" w:rsidP="00DB7DBE">
      <w:pPr>
        <w:suppressAutoHyphens/>
        <w:spacing w:line="276" w:lineRule="auto"/>
        <w:ind w:left="64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>przechodzi na Zamawiającego);</w:t>
      </w:r>
    </w:p>
    <w:p w14:paraId="0B3DAA7A" w14:textId="77777777" w:rsidR="00DB7DBE" w:rsidRPr="00967C66" w:rsidRDefault="00DB7DBE" w:rsidP="00DB7DBE">
      <w:pPr>
        <w:suppressAutoHyphens/>
        <w:spacing w:line="276" w:lineRule="auto"/>
        <w:ind w:left="64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967C66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ar-SA"/>
        </w:rPr>
        <w:t>Stawka podatku od towarów i usług, która zgodnie z wiedzą Wykonawcy będzie miała zastosowanie ……..</w:t>
      </w:r>
    </w:p>
    <w:p w14:paraId="57C1B64D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 xml:space="preserve">UWAŻAMY SIĘ </w:t>
      </w:r>
      <w:r w:rsidRPr="00967C66">
        <w:rPr>
          <w:rFonts w:ascii="Calibri" w:hAnsi="Calibri" w:cs="Arial"/>
          <w:color w:val="000000" w:themeColor="text1"/>
          <w:sz w:val="20"/>
          <w:szCs w:val="20"/>
        </w:rPr>
        <w:t xml:space="preserve">za związanych niniejszą ofertą przez czas wskazany w SWZ. </w:t>
      </w:r>
    </w:p>
    <w:p w14:paraId="3D7B99B7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67C66">
        <w:rPr>
          <w:rFonts w:ascii="Calibri" w:hAnsi="Calibri" w:cs="Arial"/>
          <w:b/>
          <w:color w:val="000000" w:themeColor="text1"/>
          <w:sz w:val="20"/>
          <w:szCs w:val="20"/>
        </w:rPr>
        <w:t xml:space="preserve">OŚWIADCZAMY, </w:t>
      </w:r>
      <w:r w:rsidRPr="00967C66">
        <w:rPr>
          <w:rFonts w:ascii="Calibri" w:hAnsi="Calibri" w:cs="Arial"/>
          <w:color w:val="000000" w:themeColor="text1"/>
          <w:sz w:val="20"/>
          <w:szCs w:val="20"/>
        </w:rPr>
        <w:t>że zapoznaliśmy się ze wzorem umowy i zobowiązujemy się, w przypadku wyboru naszej oferty, do zawarcia umowy zgodnej z niniejszą ofertą, na warunkach określonych w Specyfikacji Warunków Zamówienia, w miejscu i terminie wyznaczonym przez Zamawiającego.</w:t>
      </w:r>
    </w:p>
    <w:p w14:paraId="49C4D0FB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67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OŚWIADCZAMY,</w:t>
      </w:r>
      <w:r w:rsidRPr="00967C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że oferta zawiera informacje stanowiące tajemnicę przedsiębiorstwa w rozumieniu przepisów o zwalczaniu nieuczciwej konkurencji. Informacje takie zawarte są w następujących dokumentach: ……………………………………………………………. </w:t>
      </w:r>
    </w:p>
    <w:p w14:paraId="1E91FC4F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b/>
          <w:color w:val="000000" w:themeColor="text1"/>
          <w:sz w:val="20"/>
          <w:szCs w:val="20"/>
          <w:shd w:val="clear" w:color="auto" w:fill="FFFFFF"/>
        </w:rPr>
        <w:t>OŚWIADCZAMY,</w:t>
      </w:r>
      <w:r w:rsidRPr="00967C66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 xml:space="preserve"> że wypełniliśmy obowiązki informacyjne przewidziane w art. 13 lub art. 14 RODO</w:t>
      </w:r>
      <w:r w:rsidRPr="00967C66">
        <w:rPr>
          <w:rFonts w:ascii="Calibri" w:hAnsi="Calibri" w:cs="Calibri"/>
          <w:color w:val="000000" w:themeColor="text1"/>
          <w:sz w:val="20"/>
          <w:szCs w:val="20"/>
          <w:vertAlign w:val="superscript"/>
        </w:rPr>
        <w:footnoteReference w:id="5"/>
      </w:r>
      <w:r w:rsidRPr="00967C66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 xml:space="preserve"> wobec osób fizycznych, od których dane osobowe bezpośrednio lub pośrednio pozyskałem w celu ubiegania się o udzielenie zamówienia publicznego w niniejszym postępowaniu</w:t>
      </w:r>
      <w:r w:rsidRPr="00967C66">
        <w:rPr>
          <w:rFonts w:ascii="Calibri" w:hAnsi="Calibri" w:cs="Calibri"/>
          <w:color w:val="000000" w:themeColor="text1"/>
          <w:sz w:val="20"/>
          <w:szCs w:val="20"/>
          <w:vertAlign w:val="superscript"/>
        </w:rPr>
        <w:footnoteReference w:id="6"/>
      </w:r>
      <w:r w:rsidRPr="00967C66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.</w:t>
      </w:r>
    </w:p>
    <w:p w14:paraId="61893558" w14:textId="77777777" w:rsidR="00DB7DBE" w:rsidRPr="00967C66" w:rsidRDefault="00DB7DBE" w:rsidP="00DB7DB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b/>
          <w:bCs/>
          <w:color w:val="000000" w:themeColor="text1"/>
          <w:sz w:val="20"/>
          <w:szCs w:val="20"/>
        </w:rPr>
        <w:t>OŚWIADCZAMY</w:t>
      </w:r>
      <w:r w:rsidRPr="00967C66">
        <w:rPr>
          <w:rFonts w:ascii="Calibri" w:hAnsi="Calibri" w:cs="Calibri"/>
          <w:color w:val="000000" w:themeColor="text1"/>
          <w:sz w:val="20"/>
          <w:szCs w:val="20"/>
        </w:rPr>
        <w:t>, że oferowany wyrób medyczny</w:t>
      </w:r>
      <w:r w:rsidRPr="00967C66">
        <w:rPr>
          <w:rStyle w:val="Odwoanieprzypisudolnego"/>
          <w:rFonts w:ascii="Calibri" w:hAnsi="Calibri" w:cs="Calibri"/>
          <w:color w:val="000000" w:themeColor="text1"/>
          <w:sz w:val="20"/>
          <w:szCs w:val="20"/>
        </w:rPr>
        <w:footnoteReference w:id="7"/>
      </w:r>
      <w:r w:rsidRPr="00967C66">
        <w:rPr>
          <w:rFonts w:ascii="Calibri" w:hAnsi="Calibri" w:cs="Calibri"/>
          <w:color w:val="000000" w:themeColor="text1"/>
          <w:sz w:val="20"/>
          <w:szCs w:val="20"/>
        </w:rPr>
        <w:t>:</w:t>
      </w:r>
    </w:p>
    <w:p w14:paraId="67D05838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□</w:t>
      </w:r>
      <w:r w:rsidRPr="00967C66">
        <w:rPr>
          <w:rFonts w:ascii="Calibri" w:hAnsi="Calibri" w:cs="Calibri"/>
          <w:color w:val="000000" w:themeColor="text1"/>
          <w:sz w:val="20"/>
          <w:szCs w:val="20"/>
        </w:rPr>
        <w:t xml:space="preserve"> został zgłoszony Prezesowi Urzędu Rejestracji Produktów Leczniczych, Wyrobów Medycznych i Produktów Biobójczych; </w:t>
      </w:r>
    </w:p>
    <w:p w14:paraId="3ED541B9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entury Gothic" w:hAnsi="Century Gothic" w:cs="Calibri"/>
          <w:color w:val="000000" w:themeColor="text1"/>
          <w:sz w:val="20"/>
          <w:szCs w:val="20"/>
        </w:rPr>
        <w:t>□</w:t>
      </w:r>
      <w:r w:rsidRPr="00967C66">
        <w:rPr>
          <w:rFonts w:ascii="Calibri" w:hAnsi="Calibri" w:cs="Calibri"/>
          <w:color w:val="000000" w:themeColor="text1"/>
          <w:sz w:val="20"/>
          <w:szCs w:val="20"/>
        </w:rPr>
        <w:t xml:space="preserve"> dokonano powiadomienia Prezesa Urzędu Rejestracji Produktów  Leczniczych, Wyrobów Medycznych i Produktów Biobójczych o wyrobie w trybie ustawy o wyrobach medycznych; </w:t>
      </w:r>
    </w:p>
    <w:p w14:paraId="164726D5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entury Gothic" w:hAnsi="Century Gothic" w:cs="Calibri"/>
          <w:color w:val="000000" w:themeColor="text1"/>
          <w:sz w:val="20"/>
          <w:szCs w:val="20"/>
        </w:rPr>
        <w:t xml:space="preserve">□ </w:t>
      </w:r>
      <w:r w:rsidRPr="00967C66">
        <w:rPr>
          <w:rFonts w:ascii="Calibri" w:hAnsi="Calibri" w:cs="Calibri"/>
          <w:color w:val="000000" w:themeColor="text1"/>
          <w:sz w:val="20"/>
          <w:szCs w:val="20"/>
        </w:rPr>
        <w:t xml:space="preserve">brak jest obowiązku posiadania wyżej wymienionych dokumentów co uzasadniamy w następujący sposób: </w:t>
      </w:r>
    </w:p>
    <w:p w14:paraId="42A97DF0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5141BE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entury Gothic" w:hAnsi="Century Gothic" w:cs="Calibri"/>
          <w:color w:val="000000" w:themeColor="text1"/>
          <w:sz w:val="20"/>
          <w:szCs w:val="20"/>
        </w:rPr>
        <w:t>□</w:t>
      </w:r>
      <w:r w:rsidRPr="00967C66">
        <w:rPr>
          <w:rFonts w:ascii="Calibri" w:hAnsi="Calibri" w:cs="Calibri"/>
          <w:color w:val="000000" w:themeColor="text1"/>
          <w:sz w:val="20"/>
          <w:szCs w:val="20"/>
        </w:rPr>
        <w:t xml:space="preserve"> posiada deklarację zgodności;  </w:t>
      </w:r>
    </w:p>
    <w:p w14:paraId="775402E4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oraz że złożymy ww. dokumenty/oświadczenia na każde żądanie Zamawiającego.</w:t>
      </w:r>
    </w:p>
    <w:p w14:paraId="6CFFE22E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F94FA92" w14:textId="77777777" w:rsidR="00DB7DBE" w:rsidRPr="00967C66" w:rsidRDefault="00DB7DBE" w:rsidP="00DB7DBE">
      <w:pPr>
        <w:pStyle w:val="Akapitzlist"/>
        <w:numPr>
          <w:ilvl w:val="0"/>
          <w:numId w:val="2"/>
        </w:numPr>
        <w:spacing w:after="0"/>
        <w:jc w:val="both"/>
        <w:rPr>
          <w:b/>
          <w:color w:val="000000" w:themeColor="text1"/>
          <w:sz w:val="20"/>
          <w:szCs w:val="20"/>
        </w:rPr>
      </w:pPr>
      <w:r w:rsidRPr="00967C66">
        <w:rPr>
          <w:b/>
          <w:color w:val="000000" w:themeColor="text1"/>
          <w:sz w:val="20"/>
          <w:szCs w:val="20"/>
        </w:rPr>
        <w:t xml:space="preserve">ZAMÓWIENIE ZREALIZUJEMY </w:t>
      </w:r>
      <w:r w:rsidRPr="00967C66">
        <w:rPr>
          <w:color w:val="000000" w:themeColor="text1"/>
          <w:sz w:val="20"/>
          <w:szCs w:val="20"/>
        </w:rPr>
        <w:t xml:space="preserve">sami/ </w:t>
      </w:r>
      <w:r w:rsidRPr="00967C66">
        <w:rPr>
          <w:b/>
          <w:color w:val="000000" w:themeColor="text1"/>
          <w:sz w:val="20"/>
          <w:szCs w:val="20"/>
        </w:rPr>
        <w:t xml:space="preserve">ZAMIERZAMY </w:t>
      </w:r>
      <w:r w:rsidRPr="00967C66">
        <w:rPr>
          <w:color w:val="000000" w:themeColor="text1"/>
          <w:sz w:val="20"/>
          <w:szCs w:val="20"/>
        </w:rPr>
        <w:t xml:space="preserve">powierzyć podwykonawcom wykonanie następujących części zamówienia </w:t>
      </w:r>
      <w:r w:rsidRPr="00967C66">
        <w:rPr>
          <w:i/>
          <w:color w:val="000000" w:themeColor="text1"/>
          <w:sz w:val="20"/>
          <w:szCs w:val="20"/>
        </w:rPr>
        <w:t>(niepotrzebne skreślić):</w:t>
      </w:r>
    </w:p>
    <w:p w14:paraId="015D7042" w14:textId="77777777" w:rsidR="00DB7DBE" w:rsidRPr="00967C66" w:rsidRDefault="00DB7DBE" w:rsidP="00DB7DBE">
      <w:pPr>
        <w:spacing w:line="276" w:lineRule="auto"/>
        <w:ind w:firstLine="360"/>
        <w:jc w:val="both"/>
        <w:rPr>
          <w:rFonts w:ascii="Calibri" w:hAnsi="Calibri"/>
          <w:b/>
          <w:color w:val="000000" w:themeColor="text1"/>
          <w:sz w:val="20"/>
          <w:szCs w:val="20"/>
        </w:rPr>
      </w:pPr>
      <w:r w:rsidRPr="00967C66">
        <w:rPr>
          <w:rFonts w:ascii="Calibri" w:hAnsi="Calibri"/>
          <w:b/>
          <w:color w:val="000000" w:themeColor="text1"/>
          <w:sz w:val="20"/>
          <w:szCs w:val="20"/>
        </w:rPr>
        <w:t>_____________________________________________________________</w:t>
      </w:r>
    </w:p>
    <w:p w14:paraId="78A856CF" w14:textId="77777777" w:rsidR="00DB7DBE" w:rsidRPr="00967C66" w:rsidRDefault="00DB7DBE" w:rsidP="00DB7DBE">
      <w:pPr>
        <w:spacing w:line="276" w:lineRule="auto"/>
        <w:ind w:firstLine="360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14:paraId="6D17444D" w14:textId="77777777" w:rsidR="00DB7DBE" w:rsidRPr="00967C66" w:rsidRDefault="00DB7DBE" w:rsidP="00DB7DBE">
      <w:pPr>
        <w:spacing w:line="276" w:lineRule="auto"/>
        <w:ind w:left="360"/>
        <w:jc w:val="both"/>
        <w:rPr>
          <w:rFonts w:ascii="Calibri" w:hAnsi="Calibri"/>
          <w:b/>
          <w:color w:val="000000" w:themeColor="text1"/>
          <w:sz w:val="20"/>
          <w:szCs w:val="20"/>
        </w:rPr>
      </w:pPr>
      <w:r w:rsidRPr="00967C66">
        <w:rPr>
          <w:rFonts w:ascii="Calibri" w:hAnsi="Calibri"/>
          <w:b/>
          <w:color w:val="000000" w:themeColor="text1"/>
          <w:sz w:val="20"/>
          <w:szCs w:val="20"/>
        </w:rPr>
        <w:t xml:space="preserve">ZAMIERZAMY </w:t>
      </w:r>
      <w:r w:rsidRPr="00967C66">
        <w:rPr>
          <w:rFonts w:ascii="Calibri" w:hAnsi="Calibri"/>
          <w:color w:val="000000" w:themeColor="text1"/>
          <w:sz w:val="20"/>
          <w:szCs w:val="20"/>
        </w:rPr>
        <w:t>powierzyć wykonanie części zamówienia następującym podwykonawcom (jeżeli są znani):</w:t>
      </w:r>
    </w:p>
    <w:p w14:paraId="30A42227" w14:textId="77777777" w:rsidR="00DB7DBE" w:rsidRPr="00967C66" w:rsidRDefault="00DB7DBE" w:rsidP="00DB7DBE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67C66">
        <w:rPr>
          <w:rFonts w:ascii="Calibri" w:hAnsi="Calibri"/>
          <w:b/>
          <w:color w:val="000000" w:themeColor="text1"/>
          <w:sz w:val="20"/>
          <w:szCs w:val="20"/>
        </w:rPr>
        <w:t>_____________________________________________________________</w:t>
      </w:r>
    </w:p>
    <w:p w14:paraId="23BF0677" w14:textId="77777777" w:rsidR="00DB7DBE" w:rsidRPr="00967C66" w:rsidRDefault="00DB7DBE" w:rsidP="00DB7DBE">
      <w:pPr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7267C3F7" w14:textId="77777777" w:rsidR="00DB7DBE" w:rsidRPr="00967C66" w:rsidRDefault="00DB7DBE" w:rsidP="00DB7DBE">
      <w:pPr>
        <w:jc w:val="right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2857926E" w14:textId="311DD2CB" w:rsidR="00FD43B6" w:rsidRPr="00DB7DBE" w:rsidRDefault="00FD43B6">
      <w:pPr>
        <w:rPr>
          <w:rFonts w:ascii="Calibri" w:hAnsi="Calibri" w:cs="Arial"/>
          <w:b/>
          <w:bCs/>
          <w:color w:val="000000" w:themeColor="text1"/>
          <w:sz w:val="22"/>
          <w:szCs w:val="22"/>
        </w:rPr>
      </w:pPr>
    </w:p>
    <w:sectPr w:rsidR="00FD43B6" w:rsidRPr="00DB7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7823" w14:textId="77777777" w:rsidR="00453983" w:rsidRDefault="00453983" w:rsidP="00DB7DBE">
      <w:r>
        <w:separator/>
      </w:r>
    </w:p>
  </w:endnote>
  <w:endnote w:type="continuationSeparator" w:id="0">
    <w:p w14:paraId="4C6B2437" w14:textId="77777777" w:rsidR="00453983" w:rsidRDefault="00453983" w:rsidP="00DB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1D1F6" w14:textId="77777777" w:rsidR="00453983" w:rsidRDefault="00453983" w:rsidP="00DB7DBE">
      <w:r>
        <w:separator/>
      </w:r>
    </w:p>
  </w:footnote>
  <w:footnote w:type="continuationSeparator" w:id="0">
    <w:p w14:paraId="6FA32A44" w14:textId="77777777" w:rsidR="00453983" w:rsidRDefault="00453983" w:rsidP="00DB7DBE">
      <w:r>
        <w:continuationSeparator/>
      </w:r>
    </w:p>
  </w:footnote>
  <w:footnote w:id="1">
    <w:p w14:paraId="53E0D8B5" w14:textId="77777777" w:rsidR="00DB7DBE" w:rsidRPr="00EC3805" w:rsidRDefault="00DB7DBE" w:rsidP="00DB7DBE">
      <w:pPr>
        <w:pStyle w:val="Tekstprzypisudolnego"/>
        <w:rPr>
          <w:rFonts w:ascii="Calibri" w:hAnsi="Calibri" w:cs="Calibri"/>
          <w:sz w:val="16"/>
          <w:szCs w:val="16"/>
          <w:lang w:eastAsia="pl-PL"/>
        </w:rPr>
      </w:pPr>
      <w:r w:rsidRPr="00EC38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C3805">
        <w:rPr>
          <w:rFonts w:ascii="Calibri" w:hAnsi="Calibri" w:cs="Calibri"/>
          <w:sz w:val="16"/>
          <w:szCs w:val="16"/>
        </w:rPr>
        <w:t>W</w:t>
      </w:r>
      <w:r w:rsidRPr="00EC3805">
        <w:rPr>
          <w:rFonts w:ascii="Calibri" w:hAnsi="Calibri" w:cs="Calibri"/>
          <w:sz w:val="16"/>
          <w:szCs w:val="16"/>
          <w:lang w:eastAsia="pl-PL"/>
        </w:rPr>
        <w:t xml:space="preserve"> przypadku składania oferty przez podmioty występujące wspólnie podać nazwy (firmy) i dokładne adresy wszystkich członków konsorcjum</w:t>
      </w:r>
    </w:p>
    <w:p w14:paraId="73E688E5" w14:textId="77777777" w:rsidR="00DB7DBE" w:rsidRPr="00EC3805" w:rsidRDefault="00DB7DBE" w:rsidP="00DB7DBE">
      <w:pPr>
        <w:pStyle w:val="Tekstprzypisudolnego"/>
        <w:rPr>
          <w:rFonts w:ascii="Calibri" w:hAnsi="Calibri" w:cs="Calibri"/>
          <w:sz w:val="16"/>
          <w:szCs w:val="16"/>
          <w:lang w:eastAsia="pl-PL"/>
        </w:rPr>
      </w:pPr>
      <w:r w:rsidRPr="00EC3805">
        <w:rPr>
          <w:rFonts w:ascii="Calibri" w:hAnsi="Calibri" w:cs="Calibri"/>
          <w:sz w:val="16"/>
          <w:szCs w:val="16"/>
          <w:lang w:eastAsia="pl-PL"/>
        </w:rPr>
        <w:t>lub spółki cywilnej.</w:t>
      </w:r>
    </w:p>
  </w:footnote>
  <w:footnote w:id="2">
    <w:p w14:paraId="6E1E9DAB" w14:textId="77777777" w:rsidR="00DB7DBE" w:rsidRPr="00EC3805" w:rsidRDefault="00DB7DBE" w:rsidP="00DB7DBE">
      <w:pPr>
        <w:pStyle w:val="Tekstprzypisudolnego"/>
        <w:rPr>
          <w:rFonts w:ascii="Calibri" w:hAnsi="Calibri" w:cs="Calibri"/>
          <w:sz w:val="16"/>
          <w:szCs w:val="16"/>
          <w:lang w:eastAsia="pl-PL"/>
        </w:rPr>
      </w:pPr>
      <w:r w:rsidRPr="00EC38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C3805">
        <w:rPr>
          <w:rFonts w:ascii="Calibri" w:hAnsi="Calibri" w:cs="Calibri"/>
          <w:sz w:val="16"/>
          <w:szCs w:val="16"/>
        </w:rPr>
        <w:t>W</w:t>
      </w:r>
      <w:r w:rsidRPr="00EC3805">
        <w:rPr>
          <w:rFonts w:ascii="Calibri" w:hAnsi="Calibri" w:cs="Calibri"/>
          <w:sz w:val="16"/>
          <w:szCs w:val="16"/>
          <w:lang w:eastAsia="pl-PL"/>
        </w:rPr>
        <w:t xml:space="preserve"> przypadku składania oferty przez podmioty występujące wspólnie numer NIP i REGON wszystkich członków konsorcjum lub spółki </w:t>
      </w:r>
    </w:p>
    <w:p w14:paraId="2793994A" w14:textId="77777777" w:rsidR="00DB7DBE" w:rsidRPr="00EC3805" w:rsidRDefault="00DB7DBE" w:rsidP="00DB7DBE">
      <w:pPr>
        <w:pStyle w:val="Tekstprzypisudolnego"/>
        <w:rPr>
          <w:rFonts w:ascii="Calibri" w:hAnsi="Calibri" w:cs="Calibri"/>
          <w:sz w:val="16"/>
          <w:szCs w:val="16"/>
          <w:highlight w:val="yellow"/>
          <w:lang w:eastAsia="pl-PL"/>
        </w:rPr>
      </w:pPr>
      <w:r w:rsidRPr="00EC3805">
        <w:rPr>
          <w:rFonts w:ascii="Calibri" w:hAnsi="Calibri" w:cs="Calibri"/>
          <w:sz w:val="16"/>
          <w:szCs w:val="16"/>
          <w:lang w:eastAsia="pl-PL"/>
        </w:rPr>
        <w:t>cywilnej.</w:t>
      </w:r>
    </w:p>
  </w:footnote>
  <w:footnote w:id="3">
    <w:p w14:paraId="6DBA37B2" w14:textId="77777777" w:rsidR="00DB7DBE" w:rsidRPr="009C428F" w:rsidRDefault="00DB7DBE" w:rsidP="00DB7DBE">
      <w:pPr>
        <w:pStyle w:val="Tekstprzypisudolnego"/>
        <w:rPr>
          <w:sz w:val="14"/>
          <w:szCs w:val="14"/>
        </w:rPr>
      </w:pPr>
      <w:r w:rsidRPr="009C428F">
        <w:rPr>
          <w:rStyle w:val="Odwoanieprzypisudolnego"/>
          <w:sz w:val="14"/>
          <w:szCs w:val="14"/>
        </w:rPr>
        <w:footnoteRef/>
      </w:r>
      <w:r w:rsidRPr="009C428F">
        <w:rPr>
          <w:sz w:val="14"/>
          <w:szCs w:val="14"/>
        </w:rPr>
        <w:t xml:space="preserve"> Należy wypełnić poniższą tabelę</w:t>
      </w:r>
    </w:p>
  </w:footnote>
  <w:footnote w:id="4">
    <w:p w14:paraId="57C52AD1" w14:textId="77777777" w:rsidR="00F777F3" w:rsidRPr="00CC032C" w:rsidRDefault="00F777F3" w:rsidP="00F777F3">
      <w:pPr>
        <w:pStyle w:val="Tekstprzypisudolnego"/>
        <w:ind w:left="0" w:firstLine="0"/>
        <w:rPr>
          <w:sz w:val="16"/>
          <w:szCs w:val="16"/>
        </w:rPr>
      </w:pPr>
    </w:p>
  </w:footnote>
  <w:footnote w:id="5">
    <w:p w14:paraId="03FEA348" w14:textId="77777777" w:rsidR="00DB7DBE" w:rsidRPr="00790744" w:rsidRDefault="00DB7DBE" w:rsidP="00DB7DBE">
      <w:pPr>
        <w:pStyle w:val="Tekstprzypisudolnego"/>
        <w:ind w:left="0" w:firstLine="0"/>
        <w:rPr>
          <w:rFonts w:ascii="Calibri" w:hAnsi="Calibri" w:cs="Calibri"/>
          <w:color w:val="000000"/>
          <w:sz w:val="16"/>
          <w:szCs w:val="16"/>
          <w:shd w:val="clear" w:color="auto" w:fill="FFFFFF"/>
        </w:rPr>
      </w:pPr>
      <w:r w:rsidRPr="0079074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90744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95/46/WE(ogólne rozporządzenie o ochronie danych) (Dz. Urz. UE L 119 z 04.05.2016, str. 1).</w:t>
      </w:r>
    </w:p>
  </w:footnote>
  <w:footnote w:id="6">
    <w:p w14:paraId="5ACAC0B2" w14:textId="77777777" w:rsidR="00DB7DBE" w:rsidRPr="00790744" w:rsidRDefault="00DB7DBE" w:rsidP="00DB7DBE">
      <w:pPr>
        <w:tabs>
          <w:tab w:val="left" w:pos="600"/>
        </w:tabs>
        <w:autoSpaceDE w:val="0"/>
        <w:autoSpaceDN w:val="0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79074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90744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  <w:footnote w:id="7">
    <w:p w14:paraId="2F4F47B4" w14:textId="77777777" w:rsidR="00DB7DBE" w:rsidRPr="00CC032C" w:rsidRDefault="00DB7DBE" w:rsidP="00DB7DBE">
      <w:pPr>
        <w:pStyle w:val="Tekstprzypisudolnego"/>
        <w:rPr>
          <w:rFonts w:ascii="Calibri" w:hAnsi="Calibri" w:cs="Calibri"/>
          <w:sz w:val="16"/>
          <w:szCs w:val="16"/>
        </w:rPr>
      </w:pPr>
      <w:r w:rsidRPr="0079074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90744">
        <w:rPr>
          <w:rFonts w:ascii="Calibri" w:hAnsi="Calibri" w:cs="Calibri"/>
          <w:sz w:val="16"/>
          <w:szCs w:val="16"/>
        </w:rPr>
        <w:t xml:space="preserve"> Zaznaczyć właściwe</w:t>
      </w:r>
      <w:r>
        <w:rPr>
          <w:rFonts w:ascii="Calibri" w:hAnsi="Calibri" w:cs="Calibri"/>
          <w:sz w:val="16"/>
          <w:szCs w:val="16"/>
        </w:rPr>
        <w:t xml:space="preserve"> / uzasadnić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5CE0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14B6A"/>
    <w:multiLevelType w:val="hybridMultilevel"/>
    <w:tmpl w:val="D6B69474"/>
    <w:lvl w:ilvl="0" w:tplc="D480F1B4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14413CA"/>
    <w:multiLevelType w:val="hybridMultilevel"/>
    <w:tmpl w:val="DA044536"/>
    <w:lvl w:ilvl="0" w:tplc="C84208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248F1"/>
    <w:multiLevelType w:val="hybridMultilevel"/>
    <w:tmpl w:val="932EB4F0"/>
    <w:lvl w:ilvl="0" w:tplc="76807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917253">
    <w:abstractNumId w:val="2"/>
  </w:num>
  <w:num w:numId="2" w16cid:durableId="249968663">
    <w:abstractNumId w:val="1"/>
  </w:num>
  <w:num w:numId="3" w16cid:durableId="345526826">
    <w:abstractNumId w:val="4"/>
  </w:num>
  <w:num w:numId="4" w16cid:durableId="1286355465">
    <w:abstractNumId w:val="3"/>
  </w:num>
  <w:num w:numId="5" w16cid:durableId="9515199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bednarek">
    <w15:presenceInfo w15:providerId="None" w15:userId="kbedna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BE"/>
    <w:rsid w:val="00026DE7"/>
    <w:rsid w:val="00086227"/>
    <w:rsid w:val="000A688E"/>
    <w:rsid w:val="00111633"/>
    <w:rsid w:val="001C2EF7"/>
    <w:rsid w:val="002E732F"/>
    <w:rsid w:val="002F449D"/>
    <w:rsid w:val="00323331"/>
    <w:rsid w:val="00453983"/>
    <w:rsid w:val="0084253E"/>
    <w:rsid w:val="00842D24"/>
    <w:rsid w:val="008F561E"/>
    <w:rsid w:val="009A3F77"/>
    <w:rsid w:val="00AB483F"/>
    <w:rsid w:val="00BB1BDB"/>
    <w:rsid w:val="00BE7CD1"/>
    <w:rsid w:val="00C14288"/>
    <w:rsid w:val="00C253ED"/>
    <w:rsid w:val="00CA6104"/>
    <w:rsid w:val="00D06B51"/>
    <w:rsid w:val="00DB7DBE"/>
    <w:rsid w:val="00DD142E"/>
    <w:rsid w:val="00E76174"/>
    <w:rsid w:val="00E9187B"/>
    <w:rsid w:val="00F777F3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0C1D"/>
  <w15:chartTrackingRefBased/>
  <w15:docId w15:val="{0E9C9F16-E580-43E2-BD74-47D18D87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Normal"/>
    <w:basedOn w:val="Normalny"/>
    <w:link w:val="AkapitzlistZnak"/>
    <w:uiPriority w:val="34"/>
    <w:qFormat/>
    <w:rsid w:val="00DB7D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B7DBE"/>
    <w:rPr>
      <w:color w:val="0000FF"/>
      <w:u w:val="single"/>
    </w:rPr>
  </w:style>
  <w:style w:type="table" w:styleId="Tabela-Siatka">
    <w:name w:val="Table Grid"/>
    <w:basedOn w:val="Standardowy"/>
    <w:uiPriority w:val="99"/>
    <w:rsid w:val="00DB7DB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B7DBE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7DBE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unhideWhenUsed/>
    <w:rsid w:val="00DB7DBE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B7DBE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B7DBE"/>
    <w:pPr>
      <w:numPr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B7DBE"/>
    <w:pPr>
      <w:numPr>
        <w:ilvl w:val="1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B7DBE"/>
    <w:pPr>
      <w:numPr>
        <w:ilvl w:val="2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B7DBE"/>
    <w:pPr>
      <w:numPr>
        <w:ilvl w:val="3"/>
        <w:numId w:val="1"/>
      </w:numPr>
      <w:spacing w:before="120" w:after="120"/>
      <w:jc w:val="both"/>
    </w:pPr>
    <w:rPr>
      <w:szCs w:val="22"/>
      <w:lang w:eastAsia="en-GB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uiPriority w:val="34"/>
    <w:qFormat/>
    <w:rsid w:val="00DB7DBE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2E7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6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6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E1E04-A50B-4D50-819F-1D5D2AF2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2075</Words>
  <Characters>12455</Characters>
  <Application>Microsoft Office Word</Application>
  <DocSecurity>0</DocSecurity>
  <Lines>103</Lines>
  <Paragraphs>29</Paragraphs>
  <ScaleCrop>false</ScaleCrop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Sankowska</dc:creator>
  <cp:keywords/>
  <dc:description/>
  <cp:lastModifiedBy>Anna Sankowska</cp:lastModifiedBy>
  <cp:revision>7</cp:revision>
  <cp:lastPrinted>2024-11-14T07:16:00Z</cp:lastPrinted>
  <dcterms:created xsi:type="dcterms:W3CDTF">2024-11-12T13:00:00Z</dcterms:created>
  <dcterms:modified xsi:type="dcterms:W3CDTF">2024-11-15T12:18:00Z</dcterms:modified>
</cp:coreProperties>
</file>