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EC4CB" w14:textId="3CD12BFF" w:rsidR="00537001" w:rsidRPr="00E7556B" w:rsidRDefault="00215650" w:rsidP="00537001">
      <w:pPr>
        <w:spacing w:before="60" w:after="60" w:line="240" w:lineRule="auto"/>
        <w:ind w:right="-30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>
        <w:rPr>
          <w:rFonts w:eastAsia="Times New Roman" w:cstheme="minorHAnsi"/>
          <w:bCs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537001" w:rsidRPr="00E7556B">
        <w:rPr>
          <w:rFonts w:eastAsia="Times New Roman" w:cstheme="minorHAnsi"/>
          <w:b/>
          <w:lang w:eastAsia="pl-PL"/>
        </w:rPr>
        <w:tab/>
      </w:r>
      <w:r w:rsidR="00356EAD" w:rsidRPr="00E7556B">
        <w:rPr>
          <w:rFonts w:eastAsia="Times New Roman" w:cstheme="minorHAnsi"/>
          <w:b/>
          <w:lang w:eastAsia="pl-PL"/>
        </w:rPr>
        <w:t xml:space="preserve">                               </w:t>
      </w:r>
      <w:r w:rsidR="00537001" w:rsidRPr="00E7556B">
        <w:rPr>
          <w:rFonts w:eastAsia="Times New Roman" w:cstheme="minorHAnsi"/>
          <w:b/>
          <w:lang w:eastAsia="pl-PL"/>
        </w:rPr>
        <w:tab/>
        <w:t xml:space="preserve">Załącznik nr </w:t>
      </w:r>
      <w:r>
        <w:rPr>
          <w:rFonts w:eastAsia="Times New Roman" w:cstheme="minorHAnsi"/>
          <w:b/>
          <w:lang w:eastAsia="pl-PL"/>
        </w:rPr>
        <w:t>5</w:t>
      </w:r>
      <w:r w:rsidR="00356EAD" w:rsidRPr="00E7556B">
        <w:rPr>
          <w:rFonts w:eastAsia="Times New Roman" w:cstheme="minorHAnsi"/>
          <w:b/>
          <w:lang w:eastAsia="pl-PL"/>
        </w:rPr>
        <w:t xml:space="preserve"> do SWZ</w:t>
      </w:r>
    </w:p>
    <w:p w14:paraId="228F919F" w14:textId="77777777" w:rsidR="00F44F9D" w:rsidRDefault="00F44F9D" w:rsidP="00215650">
      <w:pPr>
        <w:spacing w:before="60" w:after="60" w:line="240" w:lineRule="auto"/>
        <w:rPr>
          <w:rFonts w:eastAsia="Times New Roman" w:cstheme="minorHAnsi"/>
          <w:b/>
          <w:bCs/>
          <w:lang w:eastAsia="pl-PL"/>
        </w:rPr>
      </w:pPr>
    </w:p>
    <w:p w14:paraId="60645B83" w14:textId="5C9F3686" w:rsidR="00597AD4" w:rsidRDefault="00537001" w:rsidP="00597AD4">
      <w:pPr>
        <w:spacing w:before="60" w:after="6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E7556B">
        <w:rPr>
          <w:rFonts w:eastAsia="Times New Roman" w:cstheme="minorHAnsi"/>
          <w:b/>
          <w:bCs/>
          <w:lang w:eastAsia="pl-PL"/>
        </w:rPr>
        <w:t xml:space="preserve">WYKAZ </w:t>
      </w:r>
      <w:r w:rsidR="009C29F7">
        <w:rPr>
          <w:rFonts w:eastAsia="Times New Roman" w:cstheme="minorHAnsi"/>
          <w:b/>
          <w:bCs/>
          <w:lang w:eastAsia="pl-PL"/>
        </w:rPr>
        <w:t>USŁUG</w:t>
      </w:r>
      <w:r w:rsidR="00F44F9D">
        <w:rPr>
          <w:rStyle w:val="Odwoanieprzypisudolnego"/>
          <w:rFonts w:eastAsia="Times New Roman" w:cstheme="minorHAnsi"/>
          <w:b/>
          <w:bCs/>
          <w:lang w:eastAsia="pl-PL"/>
        </w:rPr>
        <w:footnoteReference w:id="1"/>
      </w:r>
    </w:p>
    <w:p w14:paraId="3C1426D4" w14:textId="7B7CE633" w:rsidR="00D9758A" w:rsidRDefault="00537001" w:rsidP="00597AD4">
      <w:pPr>
        <w:spacing w:before="60" w:after="60" w:line="240" w:lineRule="auto"/>
        <w:jc w:val="center"/>
        <w:rPr>
          <w:rFonts w:eastAsia="Times New Roman" w:cstheme="minorHAnsi"/>
          <w:lang w:eastAsia="pl-PL"/>
        </w:rPr>
      </w:pPr>
      <w:r w:rsidRPr="00E7556B">
        <w:rPr>
          <w:rFonts w:eastAsia="Times New Roman" w:cstheme="minorHAnsi"/>
          <w:b/>
          <w:bCs/>
          <w:lang w:eastAsia="pl-PL"/>
        </w:rPr>
        <w:br/>
      </w:r>
      <w:r w:rsidRPr="00E7556B">
        <w:rPr>
          <w:rFonts w:eastAsia="Times New Roman" w:cstheme="minorHAnsi"/>
          <w:lang w:eastAsia="pl-PL"/>
        </w:rPr>
        <w:t xml:space="preserve">na potwierdzenie spełniania warunku udziału w postępowaniu, opisanego w pkt </w:t>
      </w:r>
      <w:r w:rsidR="00E60E65">
        <w:rPr>
          <w:rFonts w:eastAsia="Times New Roman" w:cstheme="minorHAnsi"/>
          <w:lang w:eastAsia="pl-PL"/>
        </w:rPr>
        <w:t>12.2.1.</w:t>
      </w:r>
      <w:r w:rsidRPr="00E7556B">
        <w:rPr>
          <w:rFonts w:eastAsia="Times New Roman" w:cstheme="minorHAnsi"/>
          <w:lang w:eastAsia="pl-PL"/>
        </w:rPr>
        <w:t xml:space="preserve"> S</w:t>
      </w:r>
      <w:r w:rsidR="00356EAD" w:rsidRPr="00E7556B">
        <w:rPr>
          <w:rFonts w:eastAsia="Times New Roman" w:cstheme="minorHAnsi"/>
          <w:lang w:eastAsia="pl-PL"/>
        </w:rPr>
        <w:t>WZ</w:t>
      </w:r>
      <w:r w:rsidR="00597AD4">
        <w:rPr>
          <w:rFonts w:eastAsia="Times New Roman" w:cstheme="minorHAnsi"/>
          <w:lang w:eastAsia="pl-PL"/>
        </w:rPr>
        <w:t xml:space="preserve"> w </w:t>
      </w:r>
      <w:r w:rsidR="00597AD4" w:rsidRPr="005B3004">
        <w:rPr>
          <w:rFonts w:eastAsia="Times New Roman" w:cstheme="minorHAnsi"/>
          <w:lang w:eastAsia="pl-PL"/>
        </w:rPr>
        <w:t>postępowani</w:t>
      </w:r>
      <w:r w:rsidR="00597AD4">
        <w:rPr>
          <w:rFonts w:eastAsia="Times New Roman" w:cstheme="minorHAnsi"/>
          <w:lang w:eastAsia="pl-PL"/>
        </w:rPr>
        <w:t>u</w:t>
      </w:r>
      <w:r w:rsidR="00597AD4" w:rsidRPr="005B3004">
        <w:rPr>
          <w:rFonts w:eastAsia="Times New Roman" w:cstheme="minorHAnsi"/>
          <w:lang w:eastAsia="pl-PL"/>
        </w:rPr>
        <w:t xml:space="preserve"> o udzielenie zamówienia publicznego </w:t>
      </w:r>
    </w:p>
    <w:p w14:paraId="6E9A1365" w14:textId="2AF55CE8" w:rsidR="00597AD4" w:rsidRDefault="00597AD4" w:rsidP="00EF7D18">
      <w:pPr>
        <w:spacing w:before="60" w:after="60" w:line="240" w:lineRule="auto"/>
        <w:jc w:val="center"/>
        <w:rPr>
          <w:rFonts w:eastAsia="Times New Roman" w:cstheme="minorHAnsi"/>
          <w:lang w:eastAsia="pl-PL"/>
        </w:rPr>
      </w:pPr>
      <w:r w:rsidRPr="005B3004">
        <w:rPr>
          <w:rFonts w:eastAsia="Times New Roman" w:cstheme="minorHAnsi"/>
          <w:lang w:eastAsia="pl-PL"/>
        </w:rPr>
        <w:t xml:space="preserve">pn. </w:t>
      </w:r>
      <w:r w:rsidRPr="00200529">
        <w:rPr>
          <w:rFonts w:eastAsia="Times New Roman" w:cstheme="minorHAnsi"/>
          <w:b/>
          <w:bCs/>
          <w:lang w:eastAsia="pl-PL"/>
        </w:rPr>
        <w:t>„</w:t>
      </w:r>
      <w:r w:rsidR="001E4409" w:rsidRPr="00900E77">
        <w:rPr>
          <w:rFonts w:cs="Times New Roman"/>
          <w:b/>
          <w:bCs/>
          <w:szCs w:val="24"/>
        </w:rPr>
        <w:t>Świadczenie usług udostępniania systemu wspierającego prowadzenie procedur zakupowych w formie elektronicznej</w:t>
      </w:r>
      <w:r w:rsidRPr="00200529">
        <w:rPr>
          <w:rFonts w:eastAsia="Times New Roman" w:cstheme="minorHAnsi"/>
          <w:b/>
          <w:bCs/>
          <w:lang w:eastAsia="pl-PL"/>
        </w:rPr>
        <w:t>”</w:t>
      </w:r>
      <w:r w:rsidRPr="005B3004">
        <w:rPr>
          <w:rFonts w:eastAsia="Times New Roman" w:cstheme="minorHAnsi"/>
          <w:lang w:eastAsia="pl-PL"/>
        </w:rPr>
        <w:t xml:space="preserve"> prowadzonego przez Biuro </w:t>
      </w:r>
      <w:r w:rsidR="00357441">
        <w:rPr>
          <w:rFonts w:eastAsia="Times New Roman" w:cstheme="minorHAnsi"/>
          <w:lang w:eastAsia="pl-PL"/>
        </w:rPr>
        <w:t>Informatyki</w:t>
      </w:r>
      <w:r w:rsidRPr="005B3004">
        <w:rPr>
          <w:rFonts w:eastAsia="Times New Roman" w:cstheme="minorHAnsi"/>
          <w:lang w:eastAsia="pl-PL"/>
        </w:rPr>
        <w:t xml:space="preserve"> Urzędu m.st. Warszawy we współpracy</w:t>
      </w:r>
      <w:r w:rsidR="00200529">
        <w:rPr>
          <w:rFonts w:eastAsia="Times New Roman" w:cstheme="minorHAnsi"/>
          <w:lang w:eastAsia="pl-PL"/>
        </w:rPr>
        <w:t xml:space="preserve"> </w:t>
      </w:r>
      <w:r w:rsidRPr="005B3004">
        <w:rPr>
          <w:rFonts w:eastAsia="Times New Roman" w:cstheme="minorHAnsi"/>
          <w:lang w:eastAsia="pl-PL"/>
        </w:rPr>
        <w:t>z Biurem Zamówień Publicznych Urzędu m.st. Warszawy:</w:t>
      </w:r>
    </w:p>
    <w:p w14:paraId="1B6FA78D" w14:textId="77777777" w:rsidR="00224685" w:rsidRDefault="00224685" w:rsidP="00EF7D18">
      <w:pPr>
        <w:spacing w:before="60" w:after="60" w:line="240" w:lineRule="auto"/>
        <w:jc w:val="center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4754"/>
        <w:gridCol w:w="1843"/>
        <w:gridCol w:w="2261"/>
        <w:gridCol w:w="2325"/>
        <w:gridCol w:w="2323"/>
      </w:tblGrid>
      <w:tr w:rsidR="00C6614E" w14:paraId="053696AC" w14:textId="77777777" w:rsidTr="00C64D48">
        <w:tc>
          <w:tcPr>
            <w:tcW w:w="486" w:type="dxa"/>
            <w:vAlign w:val="center"/>
          </w:tcPr>
          <w:p w14:paraId="032CF4DF" w14:textId="37D354FA" w:rsidR="000A3326" w:rsidRPr="003B5524" w:rsidRDefault="000A3326" w:rsidP="00EF7D18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552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54" w:type="dxa"/>
            <w:vAlign w:val="center"/>
          </w:tcPr>
          <w:p w14:paraId="6EBAB1EE" w14:textId="2F7EA07D" w:rsidR="000A3326" w:rsidRPr="00980FB9" w:rsidRDefault="000A3326" w:rsidP="00980FB9">
            <w:pPr>
              <w:widowControl w:val="0"/>
              <w:jc w:val="center"/>
              <w:rPr>
                <w:rFonts w:eastAsia="Arial" w:cstheme="minorHAnsi"/>
                <w:b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14:paraId="48BE0E31" w14:textId="77777777" w:rsidR="000A3326" w:rsidRPr="003B5524" w:rsidRDefault="000A3326" w:rsidP="000A3326">
            <w:pPr>
              <w:widowControl w:val="0"/>
              <w:jc w:val="center"/>
              <w:rPr>
                <w:rFonts w:eastAsia="Arial" w:cstheme="minorHAnsi"/>
                <w:b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b/>
                <w:sz w:val="20"/>
                <w:szCs w:val="20"/>
                <w:lang w:eastAsia="pl-PL"/>
              </w:rPr>
              <w:t>Data realizacji</w:t>
            </w:r>
          </w:p>
          <w:p w14:paraId="3E334DDC" w14:textId="77777777" w:rsidR="000A3326" w:rsidRPr="003B5524" w:rsidRDefault="000A3326" w:rsidP="000A3326">
            <w:pPr>
              <w:widowControl w:val="0"/>
              <w:ind w:left="136"/>
              <w:jc w:val="center"/>
              <w:rPr>
                <w:rFonts w:eastAsia="Arial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sz w:val="20"/>
                <w:szCs w:val="20"/>
                <w:lang w:eastAsia="pl-PL"/>
              </w:rPr>
              <w:t>(od ….. do ……</w:t>
            </w:r>
          </w:p>
          <w:p w14:paraId="0B48DAAA" w14:textId="513EC584" w:rsidR="000A3326" w:rsidRPr="003B5524" w:rsidRDefault="000A3326" w:rsidP="000A3326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sz w:val="20"/>
                <w:szCs w:val="20"/>
                <w:lang w:eastAsia="pl-PL"/>
              </w:rPr>
              <w:t xml:space="preserve">należy podać: dzień, miesiąc </w:t>
            </w:r>
            <w:r w:rsidRPr="003B5524">
              <w:rPr>
                <w:rFonts w:eastAsia="Arial" w:cstheme="minorHAnsi"/>
                <w:sz w:val="20"/>
                <w:szCs w:val="20"/>
                <w:lang w:eastAsia="pl-PL"/>
              </w:rPr>
              <w:br/>
              <w:t>i rok rozpoczęcia i zakończenia)</w:t>
            </w:r>
          </w:p>
        </w:tc>
        <w:tc>
          <w:tcPr>
            <w:tcW w:w="2261" w:type="dxa"/>
            <w:vAlign w:val="center"/>
          </w:tcPr>
          <w:p w14:paraId="04F96AA0" w14:textId="666D84DC" w:rsidR="000A3326" w:rsidRPr="003B5524" w:rsidRDefault="000A3326" w:rsidP="00EF7D18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552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Wartość </w:t>
            </w:r>
            <w:r w:rsidR="008A7E54" w:rsidRPr="003B5524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2325" w:type="dxa"/>
            <w:vAlign w:val="center"/>
          </w:tcPr>
          <w:p w14:paraId="40DB52DE" w14:textId="2AF99847" w:rsidR="000F18A4" w:rsidRPr="003B5524" w:rsidRDefault="000F18A4" w:rsidP="000F18A4">
            <w:pPr>
              <w:widowControl w:val="0"/>
              <w:ind w:left="136"/>
              <w:jc w:val="center"/>
              <w:rPr>
                <w:rFonts w:eastAsia="Arial" w:cstheme="minorHAnsi"/>
                <w:b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b/>
                <w:sz w:val="20"/>
                <w:szCs w:val="20"/>
                <w:lang w:eastAsia="pl-PL"/>
              </w:rPr>
              <w:t xml:space="preserve">Dane </w:t>
            </w:r>
            <w:r w:rsidR="00327E85" w:rsidRPr="003B5524">
              <w:rPr>
                <w:rFonts w:eastAsia="Arial" w:cstheme="minorHAnsi"/>
                <w:b/>
                <w:sz w:val="20"/>
                <w:szCs w:val="20"/>
                <w:lang w:eastAsia="pl-PL"/>
              </w:rPr>
              <w:t>Zamawiającego</w:t>
            </w:r>
            <w:r w:rsidRPr="003B5524">
              <w:rPr>
                <w:rFonts w:eastAsia="Arial" w:cstheme="minorHAnsi"/>
                <w:b/>
                <w:sz w:val="20"/>
                <w:szCs w:val="20"/>
                <w:lang w:eastAsia="pl-PL"/>
              </w:rPr>
              <w:t>, na rzecz którego zrealizowano zamówienie</w:t>
            </w:r>
          </w:p>
          <w:p w14:paraId="6F7C3ECF" w14:textId="3906F5AD" w:rsidR="000A3326" w:rsidRPr="003B5524" w:rsidRDefault="000F18A4" w:rsidP="000F18A4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bCs/>
                <w:sz w:val="20"/>
                <w:szCs w:val="20"/>
                <w:lang w:eastAsia="pl-PL"/>
              </w:rPr>
              <w:t>(nazwa, adres)</w:t>
            </w:r>
          </w:p>
        </w:tc>
        <w:tc>
          <w:tcPr>
            <w:tcW w:w="2323" w:type="dxa"/>
            <w:vAlign w:val="center"/>
          </w:tcPr>
          <w:p w14:paraId="0C827E5E" w14:textId="6B5C9DEB" w:rsidR="000A3326" w:rsidRPr="003B5524" w:rsidRDefault="000F18A4" w:rsidP="00EF7D18">
            <w:pPr>
              <w:spacing w:before="60" w:after="6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3B5524">
              <w:rPr>
                <w:rFonts w:eastAsia="Arial" w:cstheme="minorHAnsi"/>
                <w:b/>
                <w:sz w:val="20"/>
                <w:szCs w:val="20"/>
                <w:lang w:eastAsia="pl-PL"/>
              </w:rPr>
              <w:t>Dysponent potencjału</w:t>
            </w:r>
            <w:r w:rsidRPr="003B5524">
              <w:rPr>
                <w:rStyle w:val="Odwoanieprzypisudolnego"/>
                <w:rFonts w:eastAsia="Arial" w:cstheme="minorHAnsi"/>
                <w:b/>
                <w:sz w:val="20"/>
                <w:szCs w:val="20"/>
                <w:lang w:eastAsia="pl-PL"/>
              </w:rPr>
              <w:footnoteReference w:id="2"/>
            </w:r>
          </w:p>
        </w:tc>
      </w:tr>
      <w:tr w:rsidR="00C6614E" w14:paraId="241674B6" w14:textId="77777777" w:rsidTr="00C64D48">
        <w:tc>
          <w:tcPr>
            <w:tcW w:w="486" w:type="dxa"/>
            <w:vAlign w:val="center"/>
          </w:tcPr>
          <w:p w14:paraId="1A3EF2A5" w14:textId="73F43C32" w:rsidR="000A3326" w:rsidRPr="003B5524" w:rsidRDefault="000F18A4" w:rsidP="00EF7D18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54" w:type="dxa"/>
          </w:tcPr>
          <w:p w14:paraId="34BFBA1F" w14:textId="49B687A7" w:rsidR="00E14CEF" w:rsidRDefault="00E14CEF" w:rsidP="00980FB9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Usługa obejmuje System dostępny pod adresem www</w:t>
            </w:r>
            <w:r w:rsidR="00BA665F">
              <w:rPr>
                <w:rFonts w:eastAsia="Times New Roman" w:cstheme="minorHAnsi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………………………………………………………………………..</w:t>
            </w:r>
          </w:p>
          <w:p w14:paraId="1D98A35E" w14:textId="7A7EDC12" w:rsidR="000A3326" w:rsidRPr="00C64D48" w:rsidRDefault="000A093F" w:rsidP="00980FB9">
            <w:pPr>
              <w:spacing w:before="60" w:after="6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64D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Usługa obejmuje zakres określony w pkt. 12.2.1. lit. a) SWZ </w:t>
            </w:r>
            <w:r w:rsidR="008B7735" w:rsidRPr="00C64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TAK/NIE*</w:t>
            </w:r>
            <w:r w:rsidR="00BA665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0AC36ABE" w14:textId="6FCD8689" w:rsidR="008B7735" w:rsidRPr="00C64D48" w:rsidRDefault="008B7735" w:rsidP="00980FB9">
            <w:pPr>
              <w:spacing w:before="60" w:after="6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64D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Usługa obejmuje zakres określony w pkt. 12.2.1. lit. b) SWZ </w:t>
            </w:r>
            <w:r w:rsidRPr="00C64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TAK/NIE*</w:t>
            </w:r>
            <w:r w:rsidR="00BA665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14783175" w14:textId="77777777" w:rsidR="00620564" w:rsidRPr="00C64D48" w:rsidRDefault="00620564" w:rsidP="00980FB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C64D48">
              <w:rPr>
                <w:rFonts w:cstheme="minorHAnsi"/>
                <w:sz w:val="20"/>
                <w:szCs w:val="20"/>
              </w:rPr>
              <w:t>Udostępniany system umożliwiał Zamawiającemu:</w:t>
            </w:r>
          </w:p>
          <w:p w14:paraId="4D2CB9F7" w14:textId="3AAF3A78" w:rsidR="00980FB9" w:rsidRPr="00C64D48" w:rsidRDefault="00620564" w:rsidP="00A44415">
            <w:pPr>
              <w:pStyle w:val="Akapitzlist"/>
              <w:numPr>
                <w:ilvl w:val="0"/>
                <w:numId w:val="3"/>
              </w:numPr>
              <w:spacing w:before="60" w:after="60"/>
              <w:ind w:left="250" w:hanging="284"/>
              <w:rPr>
                <w:rFonts w:cstheme="minorHAnsi"/>
                <w:sz w:val="20"/>
                <w:szCs w:val="20"/>
              </w:rPr>
            </w:pPr>
            <w:r w:rsidRPr="00C64D48">
              <w:rPr>
                <w:rFonts w:cstheme="minorHAnsi"/>
                <w:sz w:val="20"/>
                <w:szCs w:val="20"/>
              </w:rPr>
              <w:t>samodzielnie definiowanie i prowadzenie (od wszczęcia do wyboru najkorzystniejszej oferty lub unieważnienia postępowania) postępowań o udzielenie zamówienia publicznego</w:t>
            </w:r>
            <w:r w:rsidR="00980FB9" w:rsidRPr="00C64D48">
              <w:rPr>
                <w:rFonts w:cstheme="minorHAnsi"/>
                <w:sz w:val="20"/>
                <w:szCs w:val="20"/>
              </w:rPr>
              <w:t xml:space="preserve"> </w:t>
            </w:r>
            <w:r w:rsidR="00980FB9" w:rsidRPr="00C64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TAK/NIE*</w:t>
            </w:r>
            <w:r w:rsidR="00BA665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7BEF5338" w14:textId="6F62DB71" w:rsidR="008B7735" w:rsidRPr="00C64D48" w:rsidRDefault="00620564" w:rsidP="00C64D48">
            <w:pPr>
              <w:pStyle w:val="Akapitzlist"/>
              <w:numPr>
                <w:ilvl w:val="0"/>
                <w:numId w:val="3"/>
              </w:numPr>
              <w:spacing w:before="60" w:after="60"/>
              <w:ind w:left="250" w:hanging="28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64D48">
              <w:rPr>
                <w:rFonts w:cstheme="minorHAnsi"/>
                <w:sz w:val="20"/>
                <w:szCs w:val="20"/>
              </w:rPr>
              <w:t xml:space="preserve">samodzielnie zdefiniowanie i przeprowadzenie aukcji elektronicznych produkcyjnych (wywołujących </w:t>
            </w:r>
            <w:r w:rsidRPr="00C64D48">
              <w:rPr>
                <w:rFonts w:cstheme="minorHAnsi"/>
                <w:sz w:val="20"/>
                <w:szCs w:val="20"/>
              </w:rPr>
              <w:lastRenderedPageBreak/>
              <w:t>skutki prawne dla postępowania o udzielenie zamówienia publicznego)</w:t>
            </w:r>
            <w:r w:rsidR="00980FB9" w:rsidRPr="00C64D48">
              <w:rPr>
                <w:rFonts w:cstheme="minorHAnsi"/>
                <w:sz w:val="20"/>
                <w:szCs w:val="20"/>
              </w:rPr>
              <w:t xml:space="preserve"> </w:t>
            </w:r>
            <w:r w:rsidR="00980FB9" w:rsidRPr="00CF1328">
              <w:rPr>
                <w:rFonts w:cstheme="minorHAnsi"/>
                <w:b/>
                <w:bCs/>
                <w:sz w:val="20"/>
                <w:szCs w:val="20"/>
              </w:rPr>
              <w:t>TAK/NIE*</w:t>
            </w:r>
            <w:r w:rsidR="00BA665F">
              <w:rPr>
                <w:rFonts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</w:tcPr>
          <w:p w14:paraId="27587CC9" w14:textId="77777777" w:rsidR="000A3326" w:rsidRPr="003B5524" w:rsidRDefault="000A3326" w:rsidP="00EF7D18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1" w:type="dxa"/>
          </w:tcPr>
          <w:p w14:paraId="08B80529" w14:textId="77777777" w:rsidR="000A3326" w:rsidRPr="003B5524" w:rsidRDefault="000A3326" w:rsidP="00EF7D18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16AABD14" w14:textId="77777777" w:rsidR="000A3326" w:rsidRPr="003B5524" w:rsidRDefault="000A3326" w:rsidP="00EF7D18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</w:tcPr>
          <w:p w14:paraId="723949F1" w14:textId="77777777" w:rsidR="000F18A4" w:rsidRPr="003B5524" w:rsidRDefault="000F18A4" w:rsidP="00BA665F">
            <w:pPr>
              <w:widowControl w:val="0"/>
              <w:spacing w:before="360" w:after="120"/>
              <w:jc w:val="center"/>
              <w:rPr>
                <w:rFonts w:eastAsia="Courier New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sym w:font="Wingdings" w:char="F0A8"/>
            </w: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t xml:space="preserve"> Wykonawca</w:t>
            </w:r>
          </w:p>
          <w:p w14:paraId="1AD68430" w14:textId="77777777" w:rsidR="000F18A4" w:rsidRPr="003B5524" w:rsidRDefault="000F18A4" w:rsidP="00BA665F">
            <w:pPr>
              <w:widowControl w:val="0"/>
              <w:spacing w:before="360" w:after="120"/>
              <w:jc w:val="center"/>
              <w:rPr>
                <w:rFonts w:eastAsia="Courier New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sym w:font="Wingdings" w:char="F0A8"/>
            </w: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t xml:space="preserve"> Członek konsorcjum - …</w:t>
            </w:r>
          </w:p>
          <w:p w14:paraId="2F24712C" w14:textId="3299D82A" w:rsidR="000A3326" w:rsidRPr="003B5524" w:rsidRDefault="000F18A4" w:rsidP="00BA665F">
            <w:pPr>
              <w:spacing w:before="360" w:after="12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sym w:font="Wingdings" w:char="F0A8"/>
            </w: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t xml:space="preserve"> Podmiot trzeci - …</w:t>
            </w:r>
          </w:p>
        </w:tc>
      </w:tr>
      <w:tr w:rsidR="00BA665F" w14:paraId="60278118" w14:textId="77777777" w:rsidTr="00C64D48">
        <w:tc>
          <w:tcPr>
            <w:tcW w:w="486" w:type="dxa"/>
            <w:vAlign w:val="center"/>
          </w:tcPr>
          <w:p w14:paraId="0C8827C9" w14:textId="7BB62FC3" w:rsidR="00BA665F" w:rsidRPr="003B5524" w:rsidRDefault="00BA665F" w:rsidP="00BA665F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54" w:type="dxa"/>
          </w:tcPr>
          <w:p w14:paraId="4B8EA4D1" w14:textId="77777777" w:rsidR="00BA665F" w:rsidRDefault="00BA665F" w:rsidP="00BA665F">
            <w:pPr>
              <w:spacing w:before="60" w:after="6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Usługa obejmuje System dostępny pod adresem www*………………………………………………………………………..</w:t>
            </w:r>
          </w:p>
          <w:p w14:paraId="3A55D50C" w14:textId="77777777" w:rsidR="00BA665F" w:rsidRPr="00C64D48" w:rsidRDefault="00BA665F" w:rsidP="00BA665F">
            <w:pPr>
              <w:spacing w:before="60" w:after="6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64D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Usługa obejmuje zakres określony w pkt. 12.2.1. lit. a) SWZ </w:t>
            </w:r>
            <w:r w:rsidRPr="00C64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TAK/NIE*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09DAEF26" w14:textId="77777777" w:rsidR="00BA665F" w:rsidRPr="00C64D48" w:rsidRDefault="00BA665F" w:rsidP="00BA665F">
            <w:pPr>
              <w:spacing w:before="60" w:after="6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64D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Usługa obejmuje zakres określony w pkt. 12.2.1. lit. b) SWZ </w:t>
            </w:r>
            <w:r w:rsidRPr="00C64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TAK/NIE*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2F154AB7" w14:textId="77777777" w:rsidR="00BA665F" w:rsidRPr="00C64D48" w:rsidRDefault="00BA665F" w:rsidP="00BA665F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C64D48">
              <w:rPr>
                <w:rFonts w:cstheme="minorHAnsi"/>
                <w:sz w:val="20"/>
                <w:szCs w:val="20"/>
              </w:rPr>
              <w:t>Udostępniany system umożliwiał Zamawiającemu:</w:t>
            </w:r>
          </w:p>
          <w:p w14:paraId="5EE01403" w14:textId="77777777" w:rsidR="00BA665F" w:rsidRPr="00C64D48" w:rsidRDefault="00BA665F" w:rsidP="00BA665F">
            <w:pPr>
              <w:pStyle w:val="Akapitzlist"/>
              <w:numPr>
                <w:ilvl w:val="0"/>
                <w:numId w:val="3"/>
              </w:numPr>
              <w:spacing w:before="60" w:after="60"/>
              <w:ind w:left="250" w:hanging="284"/>
              <w:rPr>
                <w:rFonts w:cstheme="minorHAnsi"/>
                <w:sz w:val="20"/>
                <w:szCs w:val="20"/>
              </w:rPr>
            </w:pPr>
            <w:r w:rsidRPr="00C64D48">
              <w:rPr>
                <w:rFonts w:cstheme="minorHAnsi"/>
                <w:sz w:val="20"/>
                <w:szCs w:val="20"/>
              </w:rPr>
              <w:t xml:space="preserve">samodzielnie definiowanie i prowadzenie (od wszczęcia do wyboru najkorzystniejszej oferty lub unieważnienia postępowania) postępowań o udzielenie zamówienia publicznego </w:t>
            </w:r>
            <w:r w:rsidRPr="00C64D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TAK/NIE*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*</w:t>
            </w:r>
          </w:p>
          <w:p w14:paraId="5E6B104D" w14:textId="556CA682" w:rsidR="00BA665F" w:rsidRPr="003B5524" w:rsidRDefault="00BA665F" w:rsidP="00BA665F">
            <w:pPr>
              <w:pStyle w:val="Akapitzlist"/>
              <w:numPr>
                <w:ilvl w:val="0"/>
                <w:numId w:val="3"/>
              </w:numPr>
              <w:spacing w:before="60" w:after="60"/>
              <w:ind w:left="250" w:hanging="28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64D48">
              <w:rPr>
                <w:rFonts w:cstheme="minorHAnsi"/>
                <w:sz w:val="20"/>
                <w:szCs w:val="20"/>
              </w:rPr>
              <w:t xml:space="preserve">samodzielnie zdefiniowanie i przeprowadzenie aukcji elektronicznych produkcyjnych (wywołujących skutki prawne dla postępowania o udzielenie zamówienia publicznego) </w:t>
            </w:r>
            <w:r w:rsidRPr="00CF1328">
              <w:rPr>
                <w:rFonts w:cstheme="minorHAnsi"/>
                <w:b/>
                <w:bCs/>
                <w:sz w:val="20"/>
                <w:szCs w:val="20"/>
              </w:rPr>
              <w:t>TAK/NIE*</w:t>
            </w:r>
            <w:r>
              <w:rPr>
                <w:rFonts w:cstheme="minorHAns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3" w:type="dxa"/>
          </w:tcPr>
          <w:p w14:paraId="4C5D4259" w14:textId="77777777" w:rsidR="00BA665F" w:rsidRPr="003B5524" w:rsidRDefault="00BA665F" w:rsidP="00BA665F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1" w:type="dxa"/>
          </w:tcPr>
          <w:p w14:paraId="30C72B25" w14:textId="77777777" w:rsidR="00BA665F" w:rsidRPr="003B5524" w:rsidRDefault="00BA665F" w:rsidP="00BA665F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63CF09F9" w14:textId="77777777" w:rsidR="00BA665F" w:rsidRPr="003B5524" w:rsidRDefault="00BA665F" w:rsidP="00BA665F">
            <w:pPr>
              <w:spacing w:before="60" w:after="6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</w:tcPr>
          <w:p w14:paraId="79626D55" w14:textId="77777777" w:rsidR="00BA665F" w:rsidRPr="003B5524" w:rsidRDefault="00BA665F" w:rsidP="00BA665F">
            <w:pPr>
              <w:widowControl w:val="0"/>
              <w:spacing w:before="360" w:after="120"/>
              <w:jc w:val="center"/>
              <w:rPr>
                <w:rFonts w:eastAsia="Courier New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sym w:font="Wingdings" w:char="F0A8"/>
            </w: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t xml:space="preserve"> Wykonawca</w:t>
            </w:r>
          </w:p>
          <w:p w14:paraId="50094D64" w14:textId="77777777" w:rsidR="00BA665F" w:rsidRPr="003B5524" w:rsidRDefault="00BA665F" w:rsidP="00BA665F">
            <w:pPr>
              <w:widowControl w:val="0"/>
              <w:spacing w:before="360" w:after="120"/>
              <w:jc w:val="center"/>
              <w:rPr>
                <w:rFonts w:eastAsia="Courier New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sym w:font="Wingdings" w:char="F0A8"/>
            </w: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t xml:space="preserve"> Członek konsorcjum - …</w:t>
            </w:r>
          </w:p>
          <w:p w14:paraId="18BE8601" w14:textId="0FEADB4F" w:rsidR="00BA665F" w:rsidRPr="003B5524" w:rsidRDefault="00BA665F" w:rsidP="00BA665F">
            <w:pPr>
              <w:widowControl w:val="0"/>
              <w:spacing w:before="360" w:after="12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sym w:font="Wingdings" w:char="F0A8"/>
            </w:r>
            <w:r w:rsidRPr="003B5524">
              <w:rPr>
                <w:rFonts w:eastAsia="Courier New" w:cstheme="minorHAnsi"/>
                <w:sz w:val="20"/>
                <w:szCs w:val="20"/>
                <w:lang w:eastAsia="pl-PL"/>
              </w:rPr>
              <w:t xml:space="preserve"> Podmiot trzeci - …</w:t>
            </w:r>
          </w:p>
        </w:tc>
      </w:tr>
    </w:tbl>
    <w:p w14:paraId="2F0B962D" w14:textId="588B0ADE" w:rsidR="00F44F9D" w:rsidRPr="00B621F3" w:rsidRDefault="004D6723" w:rsidP="00B621F3">
      <w:pPr>
        <w:spacing w:before="120" w:after="0"/>
        <w:rPr>
          <w:sz w:val="20"/>
          <w:szCs w:val="20"/>
        </w:rPr>
      </w:pPr>
      <w:r>
        <w:t>*</w:t>
      </w:r>
      <w:r w:rsidRPr="00B621F3">
        <w:rPr>
          <w:sz w:val="20"/>
          <w:szCs w:val="20"/>
        </w:rPr>
        <w:t>należy podać adres www</w:t>
      </w:r>
      <w:r w:rsidR="00B621F3" w:rsidRPr="00B621F3">
        <w:rPr>
          <w:sz w:val="20"/>
          <w:szCs w:val="20"/>
        </w:rPr>
        <w:t xml:space="preserve"> strefy publicznej</w:t>
      </w:r>
      <w:r w:rsidRPr="00B621F3">
        <w:rPr>
          <w:sz w:val="20"/>
          <w:szCs w:val="20"/>
        </w:rPr>
        <w:t xml:space="preserve"> środowiska produkcyjnego, pod którym Zamawiający (zleceniodawca usługi) prowadzi </w:t>
      </w:r>
      <w:r w:rsidR="00B621F3" w:rsidRPr="00B621F3">
        <w:rPr>
          <w:sz w:val="20"/>
          <w:szCs w:val="20"/>
        </w:rPr>
        <w:t>postępowania</w:t>
      </w:r>
    </w:p>
    <w:p w14:paraId="73BC1A45" w14:textId="5A49278B" w:rsidR="00B621F3" w:rsidRPr="00B621F3" w:rsidRDefault="00B621F3" w:rsidP="00B621F3">
      <w:pPr>
        <w:spacing w:before="120" w:after="0"/>
        <w:rPr>
          <w:sz w:val="20"/>
          <w:szCs w:val="20"/>
        </w:rPr>
      </w:pPr>
      <w:r w:rsidRPr="00B621F3">
        <w:rPr>
          <w:sz w:val="20"/>
          <w:szCs w:val="20"/>
        </w:rPr>
        <w:t>**niewłaściwe skreślić</w:t>
      </w:r>
    </w:p>
    <w:sectPr w:rsidR="00B621F3" w:rsidRPr="00B621F3" w:rsidSect="00537001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0D8B" w14:textId="77777777" w:rsidR="0073467A" w:rsidRDefault="0073467A" w:rsidP="00A3672C">
      <w:pPr>
        <w:spacing w:after="0" w:line="240" w:lineRule="auto"/>
      </w:pPr>
      <w:r>
        <w:separator/>
      </w:r>
    </w:p>
  </w:endnote>
  <w:endnote w:type="continuationSeparator" w:id="0">
    <w:p w14:paraId="27D2E738" w14:textId="77777777" w:rsidR="0073467A" w:rsidRDefault="0073467A" w:rsidP="00A3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A85A0" w14:textId="77777777" w:rsidR="0073467A" w:rsidRDefault="0073467A" w:rsidP="00A3672C">
      <w:pPr>
        <w:spacing w:after="0" w:line="240" w:lineRule="auto"/>
      </w:pPr>
      <w:r>
        <w:separator/>
      </w:r>
    </w:p>
  </w:footnote>
  <w:footnote w:type="continuationSeparator" w:id="0">
    <w:p w14:paraId="2A19BBB6" w14:textId="77777777" w:rsidR="0073467A" w:rsidRDefault="0073467A" w:rsidP="00A3672C">
      <w:pPr>
        <w:spacing w:after="0" w:line="240" w:lineRule="auto"/>
      </w:pPr>
      <w:r>
        <w:continuationSeparator/>
      </w:r>
    </w:p>
  </w:footnote>
  <w:footnote w:id="1">
    <w:p w14:paraId="3F2C1D0B" w14:textId="4830ECC2" w:rsidR="00F44F9D" w:rsidRDefault="00F44F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649D">
        <w:t>Wykaz</w:t>
      </w:r>
      <w:r>
        <w:t xml:space="preserve"> należy opatrzyć właściwym wymaganym </w:t>
      </w:r>
      <w:r w:rsidRPr="00006285">
        <w:t xml:space="preserve">podpisem </w:t>
      </w:r>
      <w:r w:rsidR="00870C0C" w:rsidRPr="00006285">
        <w:t>elektronicznym</w:t>
      </w:r>
      <w:r w:rsidR="00870C0C">
        <w:t xml:space="preserve"> osoby uprawnionej do reprezentacji Wykonawcy/Wykonawców wspólnie ubiegających się </w:t>
      </w:r>
      <w:r w:rsidR="003F6CB9">
        <w:t xml:space="preserve">          </w:t>
      </w:r>
      <w:r w:rsidR="00870C0C">
        <w:t>o udzielenie zamówienia</w:t>
      </w:r>
      <w:r w:rsidR="00706A30">
        <w:t xml:space="preserve"> (</w:t>
      </w:r>
      <w:r w:rsidR="00706A30" w:rsidRPr="0071703D">
        <w:t>konsorcjum)</w:t>
      </w:r>
      <w:r w:rsidR="007B30FB" w:rsidRPr="0071703D">
        <w:t>, zgodnie z</w:t>
      </w:r>
      <w:r w:rsidR="0071703D">
        <w:t xml:space="preserve"> wymaganiami określonymi w</w:t>
      </w:r>
      <w:r w:rsidR="007B30FB" w:rsidRPr="0071703D">
        <w:t xml:space="preserve"> </w:t>
      </w:r>
      <w:r w:rsidR="00137302" w:rsidRPr="0071703D">
        <w:t>rozdz. 1</w:t>
      </w:r>
      <w:r w:rsidR="007B30FB" w:rsidRPr="0071703D">
        <w:t>3</w:t>
      </w:r>
      <w:r w:rsidR="00137302" w:rsidRPr="0071703D">
        <w:t xml:space="preserve"> SWZ</w:t>
      </w:r>
      <w:r w:rsidR="007B30FB" w:rsidRPr="0071703D">
        <w:t>.</w:t>
      </w:r>
    </w:p>
  </w:footnote>
  <w:footnote w:id="2">
    <w:p w14:paraId="5B232A3E" w14:textId="77777777" w:rsidR="000F18A4" w:rsidRDefault="000F18A4" w:rsidP="000F18A4">
      <w:pPr>
        <w:pStyle w:val="Tekstprzypisudolnego"/>
      </w:pPr>
      <w:r>
        <w:rPr>
          <w:rStyle w:val="Odwoanieprzypisudolnego"/>
        </w:rPr>
        <w:footnoteRef/>
      </w:r>
      <w:r w:rsidRPr="00AD2C49">
        <w:t xml:space="preserve">Należy zaznaczyć, kto dysponuje </w:t>
      </w:r>
      <w:r>
        <w:t xml:space="preserve">wykazywanym doświadczeniem (potencjałem) </w:t>
      </w:r>
      <w:r w:rsidRPr="00AD2C49">
        <w:t>oraz ew. wskazać nazwę danego podmiotu</w:t>
      </w:r>
      <w:r>
        <w:t xml:space="preserve"> (członka konsorcjum lub podmiotu trzeciego udostępniającego zasoby)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F26B8" w14:textId="5BAFE536" w:rsidR="00215650" w:rsidRDefault="00215650">
    <w:pPr>
      <w:pStyle w:val="Nagwek"/>
    </w:pPr>
    <w:r w:rsidRPr="00E7556B">
      <w:rPr>
        <w:rFonts w:eastAsia="Times New Roman" w:cstheme="minorHAnsi"/>
        <w:bCs/>
        <w:lang w:eastAsia="pl-PL"/>
      </w:rPr>
      <w:t>Numer postępowania:</w:t>
    </w:r>
    <w:r w:rsidRPr="00E7556B">
      <w:rPr>
        <w:rFonts w:eastAsia="Times New Roman" w:cstheme="minorHAnsi"/>
        <w:lang w:eastAsia="pl-PL"/>
      </w:rPr>
      <w:t xml:space="preserve"> </w:t>
    </w:r>
    <w:r w:rsidRPr="009C29F7">
      <w:rPr>
        <w:rFonts w:cs="Arial"/>
        <w:b/>
        <w:bCs/>
      </w:rPr>
      <w:t>ZP/</w:t>
    </w:r>
    <w:r>
      <w:rPr>
        <w:rFonts w:cs="Arial"/>
        <w:b/>
        <w:bCs/>
      </w:rPr>
      <w:t>J</w:t>
    </w:r>
    <w:r w:rsidR="00291500">
      <w:rPr>
        <w:rFonts w:cs="Arial"/>
        <w:b/>
        <w:bCs/>
      </w:rPr>
      <w:t>K</w:t>
    </w:r>
    <w:r w:rsidRPr="009C29F7">
      <w:rPr>
        <w:rFonts w:cs="Arial"/>
        <w:b/>
        <w:bCs/>
      </w:rPr>
      <w:t>/271/</w:t>
    </w:r>
    <w:r>
      <w:rPr>
        <w:rFonts w:cs="Arial"/>
        <w:b/>
        <w:bCs/>
      </w:rPr>
      <w:t>II</w:t>
    </w:r>
    <w:r w:rsidRPr="009C29F7">
      <w:rPr>
        <w:rFonts w:cs="Arial"/>
        <w:b/>
        <w:bCs/>
      </w:rPr>
      <w:t>-</w:t>
    </w:r>
    <w:r w:rsidR="00291500">
      <w:rPr>
        <w:rFonts w:cs="Arial"/>
        <w:b/>
        <w:bCs/>
      </w:rPr>
      <w:t>205</w:t>
    </w:r>
    <w:r w:rsidRPr="009C29F7">
      <w:rPr>
        <w:rFonts w:cs="Arial"/>
        <w:b/>
        <w:bCs/>
      </w:rPr>
      <w:t>/2</w:t>
    </w:r>
    <w:r>
      <w:rPr>
        <w:rFonts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96A0B"/>
    <w:multiLevelType w:val="hybridMultilevel"/>
    <w:tmpl w:val="A0126FB4"/>
    <w:lvl w:ilvl="0" w:tplc="84DEA1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31E15"/>
    <w:multiLevelType w:val="hybridMultilevel"/>
    <w:tmpl w:val="3086CD12"/>
    <w:lvl w:ilvl="0" w:tplc="3954AA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C7650"/>
    <w:multiLevelType w:val="hybridMultilevel"/>
    <w:tmpl w:val="534626C8"/>
    <w:lvl w:ilvl="0" w:tplc="0D12A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24087"/>
    <w:multiLevelType w:val="hybridMultilevel"/>
    <w:tmpl w:val="4732DFD6"/>
    <w:lvl w:ilvl="0" w:tplc="7E7CE7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2538A8"/>
    <w:multiLevelType w:val="hybridMultilevel"/>
    <w:tmpl w:val="8D346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6A2C71"/>
    <w:multiLevelType w:val="multilevel"/>
    <w:tmpl w:val="11844DA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9144522">
    <w:abstractNumId w:val="5"/>
  </w:num>
  <w:num w:numId="2" w16cid:durableId="1566257254">
    <w:abstractNumId w:val="4"/>
  </w:num>
  <w:num w:numId="3" w16cid:durableId="812795135">
    <w:abstractNumId w:val="3"/>
  </w:num>
  <w:num w:numId="4" w16cid:durableId="1408572664">
    <w:abstractNumId w:val="2"/>
  </w:num>
  <w:num w:numId="5" w16cid:durableId="344867682">
    <w:abstractNumId w:val="0"/>
  </w:num>
  <w:num w:numId="6" w16cid:durableId="118459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01"/>
    <w:rsid w:val="00006285"/>
    <w:rsid w:val="0001624A"/>
    <w:rsid w:val="00020BE6"/>
    <w:rsid w:val="000302F5"/>
    <w:rsid w:val="000354EB"/>
    <w:rsid w:val="00047C47"/>
    <w:rsid w:val="00097AE2"/>
    <w:rsid w:val="000A093F"/>
    <w:rsid w:val="000A3326"/>
    <w:rsid w:val="000E1E5B"/>
    <w:rsid w:val="000F18A4"/>
    <w:rsid w:val="00137302"/>
    <w:rsid w:val="00194234"/>
    <w:rsid w:val="001E4409"/>
    <w:rsid w:val="00200529"/>
    <w:rsid w:val="00215650"/>
    <w:rsid w:val="00224685"/>
    <w:rsid w:val="00226A61"/>
    <w:rsid w:val="00237E6A"/>
    <w:rsid w:val="0024761E"/>
    <w:rsid w:val="002702DE"/>
    <w:rsid w:val="00291500"/>
    <w:rsid w:val="00320493"/>
    <w:rsid w:val="00327E85"/>
    <w:rsid w:val="00344748"/>
    <w:rsid w:val="00346E45"/>
    <w:rsid w:val="00354A96"/>
    <w:rsid w:val="00356EAD"/>
    <w:rsid w:val="00357441"/>
    <w:rsid w:val="00384359"/>
    <w:rsid w:val="003A555B"/>
    <w:rsid w:val="003B0A3C"/>
    <w:rsid w:val="003B5524"/>
    <w:rsid w:val="003D5DFF"/>
    <w:rsid w:val="003E3CD7"/>
    <w:rsid w:val="003F049B"/>
    <w:rsid w:val="003F3E45"/>
    <w:rsid w:val="003F5056"/>
    <w:rsid w:val="003F6CB9"/>
    <w:rsid w:val="00407E11"/>
    <w:rsid w:val="004139D6"/>
    <w:rsid w:val="004B1E32"/>
    <w:rsid w:val="004B6094"/>
    <w:rsid w:val="004D6723"/>
    <w:rsid w:val="00535A08"/>
    <w:rsid w:val="00537001"/>
    <w:rsid w:val="00576FDC"/>
    <w:rsid w:val="00580426"/>
    <w:rsid w:val="00597AD4"/>
    <w:rsid w:val="005B1F03"/>
    <w:rsid w:val="005C2EF4"/>
    <w:rsid w:val="005D0148"/>
    <w:rsid w:val="005F7F76"/>
    <w:rsid w:val="0061195A"/>
    <w:rsid w:val="00620564"/>
    <w:rsid w:val="006427FF"/>
    <w:rsid w:val="00647104"/>
    <w:rsid w:val="006558A7"/>
    <w:rsid w:val="00693D16"/>
    <w:rsid w:val="006B15DB"/>
    <w:rsid w:val="006E1A74"/>
    <w:rsid w:val="00705B9C"/>
    <w:rsid w:val="00705E5F"/>
    <w:rsid w:val="00706A30"/>
    <w:rsid w:val="0071703D"/>
    <w:rsid w:val="0073467A"/>
    <w:rsid w:val="0074320F"/>
    <w:rsid w:val="00783EA2"/>
    <w:rsid w:val="00794E45"/>
    <w:rsid w:val="007B30FB"/>
    <w:rsid w:val="007E4CDD"/>
    <w:rsid w:val="00804F4B"/>
    <w:rsid w:val="0085680E"/>
    <w:rsid w:val="00870C0C"/>
    <w:rsid w:val="00872525"/>
    <w:rsid w:val="0089003F"/>
    <w:rsid w:val="008A7E54"/>
    <w:rsid w:val="008B7735"/>
    <w:rsid w:val="00914C52"/>
    <w:rsid w:val="00932DBA"/>
    <w:rsid w:val="00980FB9"/>
    <w:rsid w:val="0098494F"/>
    <w:rsid w:val="009C29F7"/>
    <w:rsid w:val="009E65B7"/>
    <w:rsid w:val="009F64DE"/>
    <w:rsid w:val="00A11CC7"/>
    <w:rsid w:val="00A14D3D"/>
    <w:rsid w:val="00A3672C"/>
    <w:rsid w:val="00A4221B"/>
    <w:rsid w:val="00A44415"/>
    <w:rsid w:val="00A4649D"/>
    <w:rsid w:val="00A80792"/>
    <w:rsid w:val="00A81CBC"/>
    <w:rsid w:val="00A94587"/>
    <w:rsid w:val="00AD2C49"/>
    <w:rsid w:val="00B02457"/>
    <w:rsid w:val="00B2298F"/>
    <w:rsid w:val="00B621F3"/>
    <w:rsid w:val="00BA5CF1"/>
    <w:rsid w:val="00BA665F"/>
    <w:rsid w:val="00BB7479"/>
    <w:rsid w:val="00BD51F5"/>
    <w:rsid w:val="00BD602C"/>
    <w:rsid w:val="00C04D28"/>
    <w:rsid w:val="00C2199B"/>
    <w:rsid w:val="00C21C3F"/>
    <w:rsid w:val="00C457CB"/>
    <w:rsid w:val="00C64D48"/>
    <w:rsid w:val="00C6614E"/>
    <w:rsid w:val="00C74279"/>
    <w:rsid w:val="00C80993"/>
    <w:rsid w:val="00C8292C"/>
    <w:rsid w:val="00CA711D"/>
    <w:rsid w:val="00CB0665"/>
    <w:rsid w:val="00CD596F"/>
    <w:rsid w:val="00CF1328"/>
    <w:rsid w:val="00D275D0"/>
    <w:rsid w:val="00D27AB1"/>
    <w:rsid w:val="00D33E6C"/>
    <w:rsid w:val="00D9758A"/>
    <w:rsid w:val="00DE3F31"/>
    <w:rsid w:val="00E07390"/>
    <w:rsid w:val="00E14CEF"/>
    <w:rsid w:val="00E352F9"/>
    <w:rsid w:val="00E45111"/>
    <w:rsid w:val="00E60E65"/>
    <w:rsid w:val="00E669BE"/>
    <w:rsid w:val="00E72FB8"/>
    <w:rsid w:val="00E7556B"/>
    <w:rsid w:val="00E77665"/>
    <w:rsid w:val="00E93116"/>
    <w:rsid w:val="00EF7D18"/>
    <w:rsid w:val="00F07FE8"/>
    <w:rsid w:val="00F35C26"/>
    <w:rsid w:val="00F44F9D"/>
    <w:rsid w:val="00F8268C"/>
    <w:rsid w:val="00F826FE"/>
    <w:rsid w:val="00F83E0B"/>
    <w:rsid w:val="00F8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BDF5"/>
  <w15:chartTrackingRefBased/>
  <w15:docId w15:val="{85E43B8D-5656-4494-899B-A2E1D7B6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8A4"/>
  </w:style>
  <w:style w:type="paragraph" w:styleId="Nagwek2">
    <w:name w:val="heading 2"/>
    <w:aliases w:val="Nagłówek 2 Znak Znak,Rozdział,H2,Subhead A,2"/>
    <w:basedOn w:val="Normalny"/>
    <w:next w:val="Normalny"/>
    <w:link w:val="Nagwek2Znak"/>
    <w:uiPriority w:val="9"/>
    <w:qFormat/>
    <w:rsid w:val="00F826FE"/>
    <w:pPr>
      <w:keepNext/>
      <w:spacing w:after="0" w:line="240" w:lineRule="auto"/>
      <w:jc w:val="center"/>
      <w:outlineLvl w:val="1"/>
    </w:pPr>
    <w:rPr>
      <w:rFonts w:ascii="Calibri" w:eastAsia="Times New Roman" w:hAnsi="Calibri" w:cs="Arial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319">
    <w:name w:val="Font Style3319"/>
    <w:basedOn w:val="Domylnaczcionkaakapitu"/>
    <w:uiPriority w:val="99"/>
    <w:rsid w:val="00E352F9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Nagwek2Znak">
    <w:name w:val="Nagłówek 2 Znak"/>
    <w:aliases w:val="Nagłówek 2 Znak Znak Znak,Rozdział Znak,H2 Znak,Subhead A Znak,2 Znak"/>
    <w:basedOn w:val="Domylnaczcionkaakapitu"/>
    <w:link w:val="Nagwek2"/>
    <w:uiPriority w:val="9"/>
    <w:qFormat/>
    <w:rsid w:val="00F826FE"/>
    <w:rPr>
      <w:rFonts w:ascii="Calibri" w:eastAsia="Times New Roman" w:hAnsi="Calibri" w:cs="Arial"/>
      <w:b/>
      <w:bCs/>
      <w:sz w:val="36"/>
      <w:szCs w:val="36"/>
      <w:lang w:eastAsia="pl-PL"/>
    </w:rPr>
  </w:style>
  <w:style w:type="paragraph" w:customStyle="1" w:styleId="ZnakZnak11">
    <w:name w:val="Znak Znak11"/>
    <w:basedOn w:val="Normalny"/>
    <w:rsid w:val="00F826FE"/>
    <w:pPr>
      <w:suppressAutoHyphens/>
      <w:spacing w:after="0" w:line="360" w:lineRule="auto"/>
      <w:jc w:val="both"/>
    </w:pPr>
    <w:rPr>
      <w:rFonts w:ascii="Verdana" w:eastAsia="Times New Roman" w:hAnsi="Verdana" w:cs="Arial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F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F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F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F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FB8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67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67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672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3E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3EA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3EA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5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650"/>
  </w:style>
  <w:style w:type="paragraph" w:styleId="Stopka">
    <w:name w:val="footer"/>
    <w:basedOn w:val="Normalny"/>
    <w:link w:val="StopkaZnak"/>
    <w:uiPriority w:val="99"/>
    <w:unhideWhenUsed/>
    <w:rsid w:val="00215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650"/>
  </w:style>
  <w:style w:type="table" w:styleId="Tabela-Siatka">
    <w:name w:val="Table Grid"/>
    <w:basedOn w:val="Standardowy"/>
    <w:uiPriority w:val="39"/>
    <w:rsid w:val="000A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4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8" ma:contentTypeDescription="Utwórz nowy dokument." ma:contentTypeScope="" ma:versionID="3f45e0a28714f141441f343b0c98e09d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30a4e1e0c63416a7f6dbe0b2db657c6f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6CE9A-1B0F-4B9A-8BDE-CF97224E4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EAAFE-446A-4B0C-99B3-E6DC0364E462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3.xml><?xml version="1.0" encoding="utf-8"?>
<ds:datastoreItem xmlns:ds="http://schemas.openxmlformats.org/officeDocument/2006/customXml" ds:itemID="{9AF7A327-6BFF-4F78-96C8-5E6CA3CCB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Wyszyński Sławomir (ZP)</dc:creator>
  <cp:keywords/>
  <dc:description/>
  <cp:lastModifiedBy>Kotowicz Jolanta (ZP)</cp:lastModifiedBy>
  <cp:revision>145</cp:revision>
  <dcterms:created xsi:type="dcterms:W3CDTF">2021-02-11T11:01:00Z</dcterms:created>
  <dcterms:modified xsi:type="dcterms:W3CDTF">2024-11-14T14:04:00Z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0x01010064629EE0A68CFC4195A8ED00FBC3A5BB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