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065A3" w14:textId="3FA79105" w:rsidR="006D6DE4" w:rsidRPr="0035159F" w:rsidRDefault="006D6DE4" w:rsidP="006D6DE4">
      <w:pPr>
        <w:spacing w:after="160" w:line="259" w:lineRule="auto"/>
        <w:rPr>
          <w:rFonts w:asciiTheme="minorHAnsi" w:hAnsiTheme="minorHAnsi"/>
          <w:bCs/>
          <w:szCs w:val="22"/>
        </w:rPr>
      </w:pPr>
      <w:r w:rsidRPr="0035159F">
        <w:rPr>
          <w:rFonts w:asciiTheme="minorHAnsi" w:hAnsiTheme="minorHAnsi"/>
          <w:bCs/>
          <w:szCs w:val="22"/>
        </w:rPr>
        <w:t xml:space="preserve">Nr postępowania: </w:t>
      </w:r>
      <w:r w:rsidR="0035159F" w:rsidRPr="0035159F">
        <w:rPr>
          <w:rFonts w:asciiTheme="minorHAnsi" w:hAnsiTheme="minorHAnsi" w:cstheme="minorHAnsi"/>
          <w:b/>
          <w:bCs/>
          <w:szCs w:val="22"/>
        </w:rPr>
        <w:t>ZP/</w:t>
      </w:r>
      <w:r w:rsidR="00DF0BC3">
        <w:rPr>
          <w:rFonts w:asciiTheme="minorHAnsi" w:hAnsiTheme="minorHAnsi" w:cstheme="minorHAnsi"/>
          <w:b/>
          <w:bCs/>
          <w:szCs w:val="22"/>
        </w:rPr>
        <w:t>JK</w:t>
      </w:r>
      <w:r w:rsidR="0035159F" w:rsidRPr="0035159F">
        <w:rPr>
          <w:rFonts w:asciiTheme="minorHAnsi" w:hAnsiTheme="minorHAnsi" w:cstheme="minorHAnsi"/>
          <w:b/>
          <w:bCs/>
          <w:szCs w:val="22"/>
        </w:rPr>
        <w:t>/271/II-</w:t>
      </w:r>
      <w:r w:rsidR="00900E77">
        <w:rPr>
          <w:rFonts w:asciiTheme="minorHAnsi" w:hAnsiTheme="minorHAnsi" w:cstheme="minorHAnsi"/>
          <w:b/>
          <w:bCs/>
          <w:szCs w:val="22"/>
        </w:rPr>
        <w:t>205</w:t>
      </w:r>
      <w:r w:rsidR="0035159F" w:rsidRPr="0035159F">
        <w:rPr>
          <w:rFonts w:asciiTheme="minorHAnsi" w:hAnsiTheme="minorHAnsi" w:cstheme="minorHAnsi"/>
          <w:b/>
          <w:bCs/>
          <w:szCs w:val="22"/>
        </w:rPr>
        <w:t>/</w:t>
      </w:r>
      <w:r w:rsidR="005B614A">
        <w:rPr>
          <w:rFonts w:asciiTheme="minorHAnsi" w:hAnsiTheme="minorHAnsi" w:cstheme="minorHAnsi"/>
          <w:b/>
          <w:bCs/>
          <w:szCs w:val="22"/>
        </w:rPr>
        <w:t>24</w:t>
      </w:r>
    </w:p>
    <w:p w14:paraId="6F27FD99" w14:textId="39519EC0" w:rsidR="006D6DE4" w:rsidRPr="001E4A9F" w:rsidRDefault="006D6DE4" w:rsidP="006D6DE4">
      <w:pPr>
        <w:spacing w:after="240" w:line="300" w:lineRule="auto"/>
        <w:jc w:val="right"/>
        <w:rPr>
          <w:rFonts w:asciiTheme="minorHAnsi" w:hAnsiTheme="minorHAnsi"/>
          <w:szCs w:val="22"/>
        </w:rPr>
      </w:pPr>
      <w:r w:rsidRPr="001621EE">
        <w:rPr>
          <w:rFonts w:asciiTheme="minorHAnsi" w:hAnsiTheme="minorHAnsi"/>
          <w:b/>
          <w:szCs w:val="22"/>
        </w:rPr>
        <w:t>Załącznik nr</w:t>
      </w:r>
      <w:r w:rsidR="00216937">
        <w:rPr>
          <w:rFonts w:asciiTheme="minorHAnsi" w:hAnsiTheme="minorHAnsi"/>
          <w:b/>
          <w:szCs w:val="22"/>
        </w:rPr>
        <w:t xml:space="preserve"> </w:t>
      </w:r>
      <w:r w:rsidR="00947B1F">
        <w:rPr>
          <w:rFonts w:asciiTheme="minorHAnsi" w:hAnsiTheme="minorHAnsi"/>
          <w:b/>
          <w:szCs w:val="22"/>
        </w:rPr>
        <w:t xml:space="preserve">2 </w:t>
      </w:r>
      <w:r w:rsidRPr="001621EE">
        <w:rPr>
          <w:rFonts w:asciiTheme="minorHAnsi" w:hAnsiTheme="minorHAnsi"/>
          <w:b/>
          <w:szCs w:val="22"/>
        </w:rPr>
        <w:t>do SWZ</w:t>
      </w:r>
    </w:p>
    <w:p w14:paraId="3745DB73" w14:textId="77777777" w:rsidR="00206AF5" w:rsidRPr="001621EE" w:rsidRDefault="00206AF5" w:rsidP="003E1754">
      <w:pPr>
        <w:spacing w:line="300" w:lineRule="auto"/>
        <w:rPr>
          <w:rFonts w:asciiTheme="minorHAnsi" w:hAnsiTheme="minorHAnsi"/>
          <w:b/>
          <w:szCs w:val="22"/>
        </w:rPr>
      </w:pPr>
      <w:r w:rsidRPr="001621EE">
        <w:rPr>
          <w:rFonts w:asciiTheme="minorHAnsi" w:hAnsiTheme="minorHAnsi"/>
          <w:b/>
          <w:szCs w:val="22"/>
        </w:rPr>
        <w:t>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/>
          <w:szCs w:val="22"/>
        </w:rPr>
        <w:t>….</w:t>
      </w:r>
      <w:r w:rsidRPr="001621EE">
        <w:rPr>
          <w:rFonts w:asciiTheme="minorHAnsi" w:hAnsiTheme="minorHAnsi"/>
          <w:b/>
          <w:szCs w:val="22"/>
        </w:rPr>
        <w:t>……….</w:t>
      </w:r>
    </w:p>
    <w:p w14:paraId="0E009137" w14:textId="77777777" w:rsidR="00206AF5" w:rsidRPr="000077D8" w:rsidRDefault="00206AF5" w:rsidP="00206AF5">
      <w:pPr>
        <w:spacing w:after="240" w:line="300" w:lineRule="auto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0077D8">
        <w:rPr>
          <w:rStyle w:val="FontStyle3319"/>
          <w:rFonts w:asciiTheme="minorHAnsi" w:hAnsiTheme="minorHAnsi" w:cstheme="minorHAnsi"/>
          <w:sz w:val="20"/>
          <w:szCs w:val="20"/>
        </w:rPr>
        <w:t xml:space="preserve">(pełna nazwa/firma, adres, w zależności od podmiotu: NIP/PESEL, REGON  Wykonawcy / </w:t>
      </w:r>
      <w:bookmarkStart w:id="0" w:name="_Hlk63163578"/>
      <w:r w:rsidRPr="000077D8">
        <w:rPr>
          <w:rStyle w:val="FontStyle3319"/>
          <w:rFonts w:asciiTheme="minorHAnsi" w:hAnsiTheme="minorHAnsi" w:cstheme="minorHAnsi"/>
          <w:sz w:val="20"/>
          <w:szCs w:val="20"/>
        </w:rPr>
        <w:t>Podmiotu, na którego zasoby powołuje się wykonawca / każdego z Wykonawców w przypadku składania oferty wspólnej)</w:t>
      </w:r>
      <w:bookmarkEnd w:id="0"/>
    </w:p>
    <w:p w14:paraId="3804954E" w14:textId="131C0C5C" w:rsidR="006D6DE4" w:rsidRPr="001621EE" w:rsidRDefault="006D6DE4" w:rsidP="005E30DA">
      <w:pPr>
        <w:spacing w:after="240" w:line="300" w:lineRule="auto"/>
        <w:jc w:val="center"/>
        <w:rPr>
          <w:rFonts w:asciiTheme="minorHAnsi" w:hAnsiTheme="minorHAnsi"/>
          <w:b/>
          <w:szCs w:val="22"/>
          <w:u w:val="single"/>
        </w:rPr>
      </w:pPr>
      <w:r w:rsidRPr="001621EE">
        <w:rPr>
          <w:rFonts w:asciiTheme="minorHAnsi" w:hAnsiTheme="minorHAnsi"/>
          <w:b/>
          <w:szCs w:val="22"/>
          <w:u w:val="single"/>
        </w:rPr>
        <w:t>OŚWIADCZENIE O NIEPODLEGANIU WYKLUCZENIU</w:t>
      </w:r>
      <w:r w:rsidR="00446CFB">
        <w:rPr>
          <w:rStyle w:val="Odwoanieprzypisudolnego"/>
          <w:rFonts w:asciiTheme="minorHAnsi" w:hAnsiTheme="minorHAnsi"/>
          <w:b/>
          <w:szCs w:val="22"/>
          <w:u w:val="single"/>
        </w:rPr>
        <w:footnoteReference w:id="1"/>
      </w:r>
    </w:p>
    <w:p w14:paraId="22E0A2EF" w14:textId="77777777" w:rsidR="006D6DE4" w:rsidRPr="002C2B44" w:rsidRDefault="006D6DE4" w:rsidP="006D6DE4">
      <w:pPr>
        <w:spacing w:after="240" w:line="300" w:lineRule="auto"/>
        <w:contextualSpacing/>
        <w:rPr>
          <w:rFonts w:asciiTheme="minorHAnsi" w:hAnsiTheme="minorHAnsi"/>
          <w:b/>
          <w:szCs w:val="22"/>
        </w:rPr>
      </w:pPr>
      <w:r w:rsidRPr="002C2B44">
        <w:rPr>
          <w:rFonts w:asciiTheme="minorHAnsi" w:hAnsiTheme="minorHAnsi"/>
          <w:b/>
          <w:szCs w:val="22"/>
        </w:rPr>
        <w:t>składane na podstawie art. 125 ust. 1 ustawy z dnia 11 września 2019 r.</w:t>
      </w:r>
    </w:p>
    <w:p w14:paraId="4BECAC3C" w14:textId="51A8DD28" w:rsidR="006D6DE4" w:rsidRPr="002C2B44" w:rsidRDefault="006D6DE4" w:rsidP="006D6DE4">
      <w:pPr>
        <w:spacing w:after="240" w:line="300" w:lineRule="auto"/>
        <w:contextualSpacing/>
        <w:rPr>
          <w:rFonts w:asciiTheme="minorHAnsi" w:hAnsiTheme="minorHAnsi"/>
          <w:b/>
          <w:szCs w:val="22"/>
        </w:rPr>
      </w:pPr>
      <w:r w:rsidRPr="002C2B44">
        <w:rPr>
          <w:rFonts w:asciiTheme="minorHAnsi" w:hAnsiTheme="minorHAnsi"/>
          <w:b/>
          <w:szCs w:val="22"/>
        </w:rPr>
        <w:t>Prawo zamówień publicznych (Dz.U. z 202</w:t>
      </w:r>
      <w:r w:rsidR="00EB3504">
        <w:rPr>
          <w:rFonts w:asciiTheme="minorHAnsi" w:hAnsiTheme="minorHAnsi"/>
          <w:b/>
          <w:szCs w:val="22"/>
        </w:rPr>
        <w:t>4</w:t>
      </w:r>
      <w:r w:rsidRPr="002C2B44">
        <w:rPr>
          <w:rFonts w:asciiTheme="minorHAnsi" w:hAnsiTheme="minorHAnsi"/>
          <w:b/>
          <w:szCs w:val="22"/>
        </w:rPr>
        <w:t xml:space="preserve"> r.</w:t>
      </w:r>
      <w:r w:rsidR="00B020B1">
        <w:rPr>
          <w:rFonts w:asciiTheme="minorHAnsi" w:hAnsiTheme="minorHAnsi"/>
          <w:b/>
          <w:szCs w:val="22"/>
        </w:rPr>
        <w:t>,</w:t>
      </w:r>
      <w:r w:rsidRPr="002C2B44">
        <w:rPr>
          <w:rFonts w:asciiTheme="minorHAnsi" w:hAnsiTheme="minorHAnsi"/>
          <w:b/>
          <w:szCs w:val="22"/>
        </w:rPr>
        <w:t xml:space="preserve"> poz. </w:t>
      </w:r>
      <w:r w:rsidR="00EB3504">
        <w:rPr>
          <w:rFonts w:asciiTheme="minorHAnsi" w:hAnsiTheme="minorHAnsi"/>
          <w:b/>
          <w:szCs w:val="22"/>
        </w:rPr>
        <w:t>1320 tj.</w:t>
      </w:r>
      <w:r w:rsidR="00022D1E">
        <w:rPr>
          <w:rFonts w:asciiTheme="minorHAnsi" w:hAnsiTheme="minorHAnsi"/>
          <w:b/>
          <w:szCs w:val="22"/>
        </w:rPr>
        <w:t xml:space="preserve">, </w:t>
      </w:r>
      <w:r w:rsidRPr="002C2B44">
        <w:rPr>
          <w:rFonts w:asciiTheme="minorHAnsi" w:hAnsiTheme="minorHAnsi"/>
          <w:b/>
          <w:szCs w:val="22"/>
        </w:rPr>
        <w:t xml:space="preserve">dalej: ustawa Pzp), </w:t>
      </w:r>
    </w:p>
    <w:p w14:paraId="5198452D" w14:textId="3DCFB9F1" w:rsidR="006D6DE4" w:rsidRDefault="006D6DE4" w:rsidP="006D6DE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Theme="minorHAnsi" w:hAnsiTheme="minorHAnsi"/>
          <w:b/>
          <w:bCs/>
          <w:szCs w:val="22"/>
        </w:rPr>
      </w:pPr>
      <w:bookmarkStart w:id="1" w:name="_Hlk83814355"/>
      <w:r w:rsidRPr="002C2B44">
        <w:rPr>
          <w:rFonts w:asciiTheme="minorHAnsi" w:hAnsiTheme="minorHAnsi"/>
          <w:b/>
          <w:bCs/>
          <w:szCs w:val="22"/>
        </w:rPr>
        <w:t>OŚWIADCZENIE DOTYCZĄCE WYKONAWCY*</w:t>
      </w:r>
    </w:p>
    <w:p w14:paraId="59A29ED8" w14:textId="49F7ADB4" w:rsidR="006D6DE4" w:rsidRDefault="006D6DE4" w:rsidP="006D6DE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Theme="minorHAnsi" w:hAnsiTheme="minorHAnsi"/>
          <w:b/>
          <w:bCs/>
          <w:szCs w:val="22"/>
        </w:rPr>
      </w:pPr>
      <w:r w:rsidRPr="002C2B44">
        <w:rPr>
          <w:rFonts w:asciiTheme="minorHAnsi" w:hAnsiTheme="minorHAnsi"/>
          <w:b/>
          <w:bCs/>
          <w:szCs w:val="22"/>
        </w:rPr>
        <w:t>OŚWIADCZENIE DOTYCZĄCE PODMIOTU, NA KTÓREGO ZASOBY POWOŁUJE SIĘ WYKONAWCA*</w:t>
      </w:r>
    </w:p>
    <w:p w14:paraId="4EB4B9F5" w14:textId="651D2D70" w:rsidR="006D6DE4" w:rsidRPr="002C2B44" w:rsidRDefault="006D6DE4" w:rsidP="006D6DE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Theme="minorHAnsi" w:hAnsiTheme="minorHAnsi"/>
          <w:b/>
          <w:bCs/>
          <w:szCs w:val="22"/>
        </w:rPr>
      </w:pPr>
      <w:r w:rsidRPr="002C2B44">
        <w:rPr>
          <w:rFonts w:asciiTheme="minorHAnsi" w:hAnsiTheme="minorHAnsi"/>
          <w:b/>
          <w:bCs/>
          <w:szCs w:val="22"/>
        </w:rPr>
        <w:t>OŚWIADCZENIE DOTYCZĄCE KAŻDEGO Z WYKONAWCÓW W PRZYPADKU SKŁADANIA OFERTY WSPÓLNEJ*</w:t>
      </w:r>
    </w:p>
    <w:p w14:paraId="064EBEA7" w14:textId="77199370" w:rsidR="006D6DE4" w:rsidRPr="00446CFB" w:rsidRDefault="006D6DE4" w:rsidP="006D6DE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rPr>
          <w:rFonts w:asciiTheme="minorHAnsi" w:hAnsiTheme="minorHAnsi"/>
          <w:i/>
          <w:iCs/>
          <w:szCs w:val="22"/>
        </w:rPr>
      </w:pPr>
      <w:r w:rsidRPr="00446CFB">
        <w:rPr>
          <w:rFonts w:asciiTheme="minorHAnsi" w:hAnsiTheme="minorHAnsi"/>
          <w:i/>
          <w:iCs/>
          <w:szCs w:val="22"/>
        </w:rPr>
        <w:t>(*niewłaściwe skreślić)</w:t>
      </w:r>
    </w:p>
    <w:bookmarkEnd w:id="1"/>
    <w:p w14:paraId="15F4CD8F" w14:textId="3B0D1F8C" w:rsidR="006D6DE4" w:rsidRPr="001621EE" w:rsidRDefault="006D6DE4" w:rsidP="000077D8">
      <w:pPr>
        <w:shd w:val="clear" w:color="auto" w:fill="FFFFFF"/>
        <w:spacing w:after="120" w:line="300" w:lineRule="auto"/>
        <w:contextualSpacing/>
        <w:rPr>
          <w:rFonts w:asciiTheme="minorHAnsi" w:hAnsiTheme="minorHAnsi"/>
          <w:b/>
          <w:bCs/>
          <w:szCs w:val="22"/>
        </w:rPr>
      </w:pPr>
      <w:r w:rsidRPr="001621EE">
        <w:rPr>
          <w:rFonts w:asciiTheme="minorHAnsi" w:hAnsiTheme="minorHAnsi"/>
          <w:szCs w:val="22"/>
        </w:rPr>
        <w:t xml:space="preserve">Przystępując do postępowania o udzielenie zamówienia publicznego pn. </w:t>
      </w:r>
      <w:r w:rsidR="000077D8" w:rsidRPr="00C04085">
        <w:rPr>
          <w:rFonts w:asciiTheme="minorHAnsi" w:hAnsiTheme="minorHAnsi"/>
          <w:b/>
          <w:bCs/>
          <w:szCs w:val="22"/>
        </w:rPr>
        <w:t>„</w:t>
      </w:r>
      <w:r w:rsidR="00900E77" w:rsidRPr="00900E77">
        <w:rPr>
          <w:rFonts w:cs="Times New Roman"/>
          <w:b/>
          <w:bCs/>
          <w:szCs w:val="24"/>
        </w:rPr>
        <w:t>Świadczenie usług udostępniania systemu wspierającego prowadzenie procedur zakupowych w formie elektronicznej</w:t>
      </w:r>
      <w:r w:rsidR="000077D8">
        <w:rPr>
          <w:rFonts w:asciiTheme="minorHAnsi" w:hAnsiTheme="minorHAnsi" w:cstheme="minorHAnsi"/>
          <w:b/>
          <w:bCs/>
          <w:szCs w:val="22"/>
        </w:rPr>
        <w:t>”</w:t>
      </w:r>
      <w:r w:rsidRPr="001621EE">
        <w:rPr>
          <w:rFonts w:asciiTheme="minorHAnsi" w:hAnsiTheme="minorHAnsi"/>
          <w:i/>
          <w:szCs w:val="22"/>
        </w:rPr>
        <w:t xml:space="preserve">, </w:t>
      </w:r>
      <w:r w:rsidRPr="001621EE">
        <w:rPr>
          <w:rFonts w:asciiTheme="minorHAnsi" w:hAnsiTheme="minorHAnsi"/>
          <w:szCs w:val="22"/>
        </w:rPr>
        <w:t>oświadczam, co następuje:</w:t>
      </w:r>
    </w:p>
    <w:p w14:paraId="6B7EA5F6" w14:textId="159B5FD7" w:rsidR="006D6DE4" w:rsidRPr="000077D8" w:rsidRDefault="006D6DE4" w:rsidP="000077D8">
      <w:pPr>
        <w:pStyle w:val="Akapitzlist"/>
        <w:widowControl/>
        <w:numPr>
          <w:ilvl w:val="0"/>
          <w:numId w:val="1"/>
        </w:numPr>
        <w:spacing w:before="0" w:after="120" w:line="300" w:lineRule="auto"/>
        <w:ind w:left="284" w:hanging="284"/>
        <w:rPr>
          <w:rFonts w:asciiTheme="minorHAnsi" w:hAnsiTheme="minorHAnsi"/>
          <w:i/>
          <w:sz w:val="22"/>
          <w:szCs w:val="22"/>
        </w:rPr>
      </w:pPr>
      <w:r w:rsidRPr="000077D8">
        <w:rPr>
          <w:rFonts w:asciiTheme="minorHAnsi" w:hAnsiTheme="minorHAnsi"/>
          <w:sz w:val="22"/>
          <w:szCs w:val="22"/>
        </w:rPr>
        <w:t xml:space="preserve">Oświadczam, że nie podlegam wykluczeniu z postępowania na podstawie </w:t>
      </w:r>
      <w:r w:rsidR="000E6E06" w:rsidRPr="000077D8">
        <w:rPr>
          <w:rFonts w:asciiTheme="minorHAnsi" w:hAnsiTheme="minorHAnsi"/>
          <w:b/>
          <w:bCs/>
          <w:sz w:val="22"/>
          <w:szCs w:val="22"/>
        </w:rPr>
        <w:t>art. 108 ust. 1 ustawy  oraz art. 7 ust. 1 ustawy z dnia 1</w:t>
      </w:r>
      <w:r w:rsidR="00E7401E" w:rsidRPr="000077D8">
        <w:rPr>
          <w:rFonts w:asciiTheme="minorHAnsi" w:hAnsiTheme="minorHAnsi"/>
          <w:b/>
          <w:bCs/>
          <w:sz w:val="22"/>
          <w:szCs w:val="22"/>
        </w:rPr>
        <w:t>3</w:t>
      </w:r>
      <w:r w:rsidR="000E6E06" w:rsidRPr="000077D8">
        <w:rPr>
          <w:rFonts w:asciiTheme="minorHAnsi" w:hAnsiTheme="minorHAnsi"/>
          <w:b/>
          <w:bCs/>
          <w:sz w:val="22"/>
          <w:szCs w:val="22"/>
        </w:rPr>
        <w:t xml:space="preserve"> kwietnia 2022 r., o szczególnych rozwiązaniach w zakresie przeciwdziałania wspieraniu agresji na Ukrainę oraz służących ochronie bezpieczeństwa narodowego </w:t>
      </w:r>
      <w:r w:rsidR="00B06B4F" w:rsidRPr="00B06B4F">
        <w:rPr>
          <w:rFonts w:cs="Calibri"/>
          <w:snapToGrid/>
          <w:sz w:val="22"/>
          <w:szCs w:val="22"/>
        </w:rPr>
        <w:t>(Dz. U. z 2024, poz. 507 ze zm.).</w:t>
      </w:r>
    </w:p>
    <w:p w14:paraId="74B1C55A" w14:textId="7F5A0D74" w:rsidR="006D6DE4" w:rsidRPr="000077D8" w:rsidRDefault="006D6DE4" w:rsidP="000077D8">
      <w:pPr>
        <w:pStyle w:val="Akapitzlist"/>
        <w:widowControl/>
        <w:numPr>
          <w:ilvl w:val="0"/>
          <w:numId w:val="1"/>
        </w:numPr>
        <w:spacing w:before="0" w:after="120" w:line="300" w:lineRule="auto"/>
        <w:ind w:left="284" w:hanging="284"/>
        <w:rPr>
          <w:rFonts w:asciiTheme="minorHAnsi" w:hAnsiTheme="minorHAnsi"/>
          <w:i/>
          <w:sz w:val="22"/>
          <w:szCs w:val="22"/>
        </w:rPr>
      </w:pPr>
      <w:r w:rsidRPr="000077D8">
        <w:rPr>
          <w:rFonts w:asciiTheme="minorHAnsi" w:hAnsi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0077D8">
        <w:rPr>
          <w:rFonts w:asciiTheme="minorHAnsi" w:hAnsiTheme="minorHAnsi"/>
          <w:i/>
          <w:sz w:val="22"/>
          <w:szCs w:val="22"/>
        </w:rPr>
        <w:t xml:space="preserve">(podać mającą zastosowanie podstawę wykluczenia spośród wymienionych w art. 108 ust. 1 ustawy Pzp). </w:t>
      </w:r>
      <w:r w:rsidRPr="000077D8">
        <w:rPr>
          <w:rFonts w:asciiTheme="minorHAnsi" w:hAnsiTheme="minorHAnsi"/>
          <w:sz w:val="22"/>
          <w:szCs w:val="22"/>
        </w:rPr>
        <w:t xml:space="preserve">Jednocześnie oświadczam, że w związku z ww. okolicznością, na podstawie art. 110 ust. </w:t>
      </w:r>
      <w:r w:rsidR="000D1D3B" w:rsidRPr="000077D8">
        <w:rPr>
          <w:rFonts w:asciiTheme="minorHAnsi" w:hAnsiTheme="minorHAnsi"/>
          <w:sz w:val="22"/>
          <w:szCs w:val="22"/>
        </w:rPr>
        <w:t>2</w:t>
      </w:r>
      <w:r w:rsidR="00FE4DC0" w:rsidRPr="000077D8">
        <w:rPr>
          <w:rFonts w:asciiTheme="minorHAnsi" w:hAnsiTheme="minorHAnsi"/>
          <w:sz w:val="22"/>
          <w:szCs w:val="22"/>
        </w:rPr>
        <w:t xml:space="preserve"> </w:t>
      </w:r>
      <w:r w:rsidRPr="000077D8">
        <w:rPr>
          <w:rFonts w:asciiTheme="minorHAnsi" w:hAnsiTheme="minorHAnsi"/>
          <w:sz w:val="22"/>
          <w:szCs w:val="22"/>
        </w:rPr>
        <w:t xml:space="preserve">ustawy Pzp podjąłem następujące środki </w:t>
      </w:r>
      <w:r w:rsidR="005D5633" w:rsidRPr="000077D8">
        <w:rPr>
          <w:rFonts w:asciiTheme="minorHAnsi" w:hAnsiTheme="minorHAnsi"/>
          <w:sz w:val="22"/>
          <w:szCs w:val="22"/>
        </w:rPr>
        <w:t>na</w:t>
      </w:r>
      <w:r w:rsidRPr="000077D8">
        <w:rPr>
          <w:rFonts w:asciiTheme="minorHAnsi" w:hAnsiTheme="minorHAnsi"/>
          <w:sz w:val="22"/>
          <w:szCs w:val="22"/>
        </w:rPr>
        <w:t>prawcze**:</w:t>
      </w:r>
      <w:r w:rsidRPr="000077D8">
        <w:rPr>
          <w:rFonts w:asciiTheme="minorHAnsi" w:hAnsiTheme="minorHAnsi"/>
          <w:szCs w:val="22"/>
        </w:rPr>
        <w:t>……………………………………………………………………………………………………..</w:t>
      </w:r>
    </w:p>
    <w:p w14:paraId="317C6B86" w14:textId="742452C8" w:rsidR="005C3002" w:rsidRPr="000077D8" w:rsidRDefault="007E4252" w:rsidP="005F07E9">
      <w:pPr>
        <w:pStyle w:val="Akapitzlist"/>
        <w:numPr>
          <w:ilvl w:val="0"/>
          <w:numId w:val="2"/>
        </w:numPr>
        <w:spacing w:before="0" w:line="300" w:lineRule="auto"/>
        <w:ind w:left="284" w:hanging="284"/>
        <w:rPr>
          <w:rFonts w:asciiTheme="minorHAnsi" w:hAnsiTheme="minorHAnsi"/>
          <w:sz w:val="22"/>
          <w:szCs w:val="22"/>
        </w:rPr>
      </w:pPr>
      <w:r w:rsidRPr="000077D8">
        <w:rPr>
          <w:rFonts w:asciiTheme="minorHAnsi" w:hAnsiTheme="minorHAnsi"/>
          <w:sz w:val="22"/>
          <w:szCs w:val="22"/>
        </w:rPr>
        <w:t>Oświadczam, że zachodzą w stosunku do mnie podstawy wykluczenia z postępowania na podstawie</w:t>
      </w:r>
      <w:r w:rsidRPr="000077D8">
        <w:t xml:space="preserve"> </w:t>
      </w:r>
      <w:r w:rsidRPr="000077D8">
        <w:rPr>
          <w:rFonts w:asciiTheme="minorHAnsi" w:hAnsiTheme="minorHAnsi"/>
          <w:sz w:val="22"/>
          <w:szCs w:val="22"/>
        </w:rPr>
        <w:t>art. 7 ust. 1 ustawy z dnia 1</w:t>
      </w:r>
      <w:r w:rsidR="00E7401E" w:rsidRPr="000077D8">
        <w:rPr>
          <w:rFonts w:asciiTheme="minorHAnsi" w:hAnsiTheme="minorHAnsi"/>
          <w:sz w:val="22"/>
          <w:szCs w:val="22"/>
        </w:rPr>
        <w:t>3</w:t>
      </w:r>
      <w:r w:rsidRPr="000077D8">
        <w:rPr>
          <w:rFonts w:asciiTheme="minorHAnsi" w:hAnsiTheme="minorHAnsi"/>
          <w:sz w:val="22"/>
          <w:szCs w:val="22"/>
        </w:rPr>
        <w:t xml:space="preserve"> kwietnia 2022 r., o szczególnych rozwiązaniach w zakresie przeciwdziałania wspieraniu agresji na Ukrainę oraz służących ochronie bezpieczeństwa narodowego </w:t>
      </w:r>
      <w:r w:rsidR="00B90DD9" w:rsidRPr="00B90DD9">
        <w:rPr>
          <w:rFonts w:cs="Calibri"/>
          <w:snapToGrid/>
          <w:sz w:val="22"/>
          <w:szCs w:val="22"/>
        </w:rPr>
        <w:t>(Dz. U. z 2024, poz. 507 ze zm.).</w:t>
      </w:r>
    </w:p>
    <w:p w14:paraId="21B29973" w14:textId="3B66124D" w:rsidR="00006AF1" w:rsidRPr="006A6976" w:rsidRDefault="006A6976" w:rsidP="000077D8">
      <w:pPr>
        <w:spacing w:after="120" w:line="300" w:lineRule="auto"/>
        <w:ind w:firstLine="284"/>
        <w:rPr>
          <w:rFonts w:asciiTheme="minorHAnsi" w:hAnsiTheme="minorHAnsi"/>
          <w:i/>
          <w:iCs/>
        </w:rPr>
      </w:pPr>
      <w:r w:rsidRPr="006A6976">
        <w:rPr>
          <w:rFonts w:asciiTheme="minorHAnsi" w:hAnsiTheme="minorHAnsi"/>
          <w:i/>
          <w:iCs/>
        </w:rPr>
        <w:t>(</w:t>
      </w:r>
      <w:r w:rsidR="00006AF1" w:rsidRPr="006A6976">
        <w:rPr>
          <w:rFonts w:asciiTheme="minorHAnsi" w:hAnsiTheme="minorHAnsi"/>
          <w:i/>
          <w:iCs/>
        </w:rPr>
        <w:t>**niewłaściwe skreślić</w:t>
      </w:r>
      <w:r w:rsidRPr="006A6976">
        <w:rPr>
          <w:rFonts w:asciiTheme="minorHAnsi" w:hAnsiTheme="minorHAnsi"/>
          <w:i/>
          <w:iCs/>
        </w:rPr>
        <w:t>)</w:t>
      </w:r>
    </w:p>
    <w:p w14:paraId="56AD79DC" w14:textId="4FF4A2E2" w:rsidR="005F07E9" w:rsidRPr="005F07E9" w:rsidRDefault="006D6DE4" w:rsidP="000077D8">
      <w:pPr>
        <w:pStyle w:val="Akapitzlist"/>
        <w:numPr>
          <w:ilvl w:val="0"/>
          <w:numId w:val="2"/>
        </w:numPr>
        <w:spacing w:before="0" w:line="300" w:lineRule="auto"/>
        <w:ind w:left="284" w:hanging="284"/>
        <w:rPr>
          <w:rFonts w:asciiTheme="minorHAnsi" w:hAnsiTheme="minorHAnsi"/>
          <w:sz w:val="22"/>
          <w:szCs w:val="22"/>
        </w:rPr>
      </w:pPr>
      <w:r w:rsidRPr="005F07E9">
        <w:rPr>
          <w:rFonts w:asciiTheme="minorHAnsi" w:hAnsiTheme="minorHAnsi"/>
          <w:sz w:val="22"/>
          <w:szCs w:val="22"/>
        </w:rPr>
        <w:t>Oświadczam, że wszystkie informacje podane w powyższy oświadczeniach są aktualne i zgodne z</w:t>
      </w:r>
      <w:r w:rsidR="005F07E9">
        <w:rPr>
          <w:rFonts w:asciiTheme="minorHAnsi" w:hAnsiTheme="minorHAnsi"/>
          <w:sz w:val="22"/>
          <w:szCs w:val="22"/>
        </w:rPr>
        <w:t> </w:t>
      </w:r>
      <w:r w:rsidRPr="005F07E9">
        <w:rPr>
          <w:rFonts w:asciiTheme="minorHAnsi" w:hAnsi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sectPr w:rsidR="005F07E9" w:rsidRPr="005F07E9" w:rsidSect="00BA0C4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D4C3" w14:textId="77777777" w:rsidR="00D46E94" w:rsidRDefault="00D46E94" w:rsidP="00446CFB">
      <w:r>
        <w:separator/>
      </w:r>
    </w:p>
  </w:endnote>
  <w:endnote w:type="continuationSeparator" w:id="0">
    <w:p w14:paraId="797E5A16" w14:textId="77777777" w:rsidR="00D46E94" w:rsidRDefault="00D46E94" w:rsidP="0044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DDCAE" w14:textId="77777777" w:rsidR="00D46E94" w:rsidRDefault="00D46E94" w:rsidP="00446CFB">
      <w:r>
        <w:separator/>
      </w:r>
    </w:p>
  </w:footnote>
  <w:footnote w:type="continuationSeparator" w:id="0">
    <w:p w14:paraId="245E784A" w14:textId="77777777" w:rsidR="00D46E94" w:rsidRDefault="00D46E94" w:rsidP="00446CFB">
      <w:r>
        <w:continuationSeparator/>
      </w:r>
    </w:p>
  </w:footnote>
  <w:footnote w:id="1">
    <w:p w14:paraId="3612E470" w14:textId="286AE8BD" w:rsidR="00446CFB" w:rsidRPr="000077D8" w:rsidRDefault="00446CFB">
      <w:pPr>
        <w:pStyle w:val="Tekstprzypisudolnego"/>
      </w:pPr>
      <w:r w:rsidRPr="000077D8">
        <w:rPr>
          <w:rStyle w:val="Odwoanieprzypisudolnego"/>
        </w:rPr>
        <w:footnoteRef/>
      </w:r>
      <w:r w:rsidRPr="000077D8">
        <w:t xml:space="preserve"> </w:t>
      </w:r>
      <w:r w:rsidRPr="000077D8">
        <w:rPr>
          <w:rFonts w:asciiTheme="minorHAnsi" w:hAnsiTheme="minorHAnsi" w:cstheme="minorHAnsi"/>
          <w:bCs/>
          <w:i/>
          <w:iCs/>
        </w:rPr>
        <w:t>dokument składany odrębnie przez Wykonawcę</w:t>
      </w:r>
      <w:r w:rsidR="00B16B95">
        <w:rPr>
          <w:rFonts w:asciiTheme="minorHAnsi" w:hAnsiTheme="minorHAnsi" w:cstheme="minorHAnsi"/>
          <w:bCs/>
          <w:i/>
          <w:iCs/>
        </w:rPr>
        <w:t xml:space="preserve"> / </w:t>
      </w:r>
      <w:r w:rsidRPr="000077D8">
        <w:rPr>
          <w:rStyle w:val="FontStyle3319"/>
          <w:rFonts w:asciiTheme="minorHAnsi" w:hAnsiTheme="minorHAnsi" w:cstheme="minorHAnsi"/>
          <w:bCs/>
          <w:sz w:val="20"/>
          <w:szCs w:val="20"/>
        </w:rPr>
        <w:t xml:space="preserve">Podmiot, na którego zasoby powołuje się </w:t>
      </w:r>
      <w:r w:rsidR="000077D8" w:rsidRPr="000077D8">
        <w:rPr>
          <w:rStyle w:val="FontStyle3319"/>
          <w:rFonts w:asciiTheme="minorHAnsi" w:hAnsiTheme="minorHAnsi" w:cstheme="minorHAnsi"/>
          <w:bCs/>
          <w:sz w:val="20"/>
          <w:szCs w:val="20"/>
        </w:rPr>
        <w:t>W</w:t>
      </w:r>
      <w:r w:rsidRPr="000077D8">
        <w:rPr>
          <w:rStyle w:val="FontStyle3319"/>
          <w:rFonts w:asciiTheme="minorHAnsi" w:hAnsiTheme="minorHAnsi" w:cstheme="minorHAnsi"/>
          <w:bCs/>
          <w:sz w:val="20"/>
          <w:szCs w:val="20"/>
        </w:rPr>
        <w:t>ykonawca / każdego z Wykonawców w przypadku składania oferty wspólnej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920DC"/>
    <w:multiLevelType w:val="hybridMultilevel"/>
    <w:tmpl w:val="39E6A378"/>
    <w:lvl w:ilvl="0" w:tplc="9E9679D0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215C75"/>
    <w:multiLevelType w:val="hybridMultilevel"/>
    <w:tmpl w:val="451CC422"/>
    <w:lvl w:ilvl="0" w:tplc="3BF4666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54116">
    <w:abstractNumId w:val="0"/>
  </w:num>
  <w:num w:numId="2" w16cid:durableId="2090417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19A"/>
    <w:rsid w:val="00006AF1"/>
    <w:rsid w:val="000077D8"/>
    <w:rsid w:val="00022D1E"/>
    <w:rsid w:val="000B3CA2"/>
    <w:rsid w:val="000C24E6"/>
    <w:rsid w:val="000D1D3B"/>
    <w:rsid w:val="000E6E06"/>
    <w:rsid w:val="00161C5D"/>
    <w:rsid w:val="00206AF5"/>
    <w:rsid w:val="00216937"/>
    <w:rsid w:val="00271ECE"/>
    <w:rsid w:val="002A2A3C"/>
    <w:rsid w:val="002C619A"/>
    <w:rsid w:val="0035159F"/>
    <w:rsid w:val="003E1754"/>
    <w:rsid w:val="00446CFB"/>
    <w:rsid w:val="00492631"/>
    <w:rsid w:val="005B614A"/>
    <w:rsid w:val="005C3002"/>
    <w:rsid w:val="005D5633"/>
    <w:rsid w:val="005E30DA"/>
    <w:rsid w:val="005F07E9"/>
    <w:rsid w:val="006679A0"/>
    <w:rsid w:val="006A6976"/>
    <w:rsid w:val="006A7A2B"/>
    <w:rsid w:val="006D6DE4"/>
    <w:rsid w:val="00714FA9"/>
    <w:rsid w:val="007839A0"/>
    <w:rsid w:val="007E4252"/>
    <w:rsid w:val="008424EB"/>
    <w:rsid w:val="008B72AD"/>
    <w:rsid w:val="00900E77"/>
    <w:rsid w:val="00947B1F"/>
    <w:rsid w:val="0096085B"/>
    <w:rsid w:val="009A2C8B"/>
    <w:rsid w:val="009F03CE"/>
    <w:rsid w:val="00A21A4D"/>
    <w:rsid w:val="00AE228B"/>
    <w:rsid w:val="00AF6662"/>
    <w:rsid w:val="00B020B1"/>
    <w:rsid w:val="00B06B4F"/>
    <w:rsid w:val="00B16B95"/>
    <w:rsid w:val="00B538AB"/>
    <w:rsid w:val="00B6060A"/>
    <w:rsid w:val="00B7079A"/>
    <w:rsid w:val="00B90DD9"/>
    <w:rsid w:val="00BA0C46"/>
    <w:rsid w:val="00C04085"/>
    <w:rsid w:val="00CB4E62"/>
    <w:rsid w:val="00D36284"/>
    <w:rsid w:val="00D46E94"/>
    <w:rsid w:val="00D83381"/>
    <w:rsid w:val="00DE7097"/>
    <w:rsid w:val="00DF0BC3"/>
    <w:rsid w:val="00E07FB6"/>
    <w:rsid w:val="00E7401E"/>
    <w:rsid w:val="00EA09FF"/>
    <w:rsid w:val="00EB3504"/>
    <w:rsid w:val="00F5327C"/>
    <w:rsid w:val="00FD1D98"/>
    <w:rsid w:val="00FE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1408"/>
  <w15:chartTrackingRefBased/>
  <w15:docId w15:val="{7F1B4DB2-28BD-4B4B-A3AB-94A12389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DE4"/>
    <w:pPr>
      <w:spacing w:after="0" w:line="240" w:lineRule="auto"/>
    </w:pPr>
    <w:rPr>
      <w:rFonts w:ascii="Calibri" w:eastAsia="Times New Roman" w:hAnsi="Calibri" w:cs="Arial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,Podsis rysunku,maz_wyliczenie,opis dzialania,K-P_odwolanie,A_wyliczenie,Akapit z listą5,Akapit z listą BS,Sl_Akapit z listą,Elenco puntato,Nag 1,Preambuła,T_SZ_List Paragraph,lp1,CW_Lista"/>
    <w:basedOn w:val="Normalny"/>
    <w:link w:val="AkapitzlistZnak"/>
    <w:uiPriority w:val="34"/>
    <w:qFormat/>
    <w:rsid w:val="006D6DE4"/>
    <w:pPr>
      <w:widowControl w:val="0"/>
      <w:spacing w:before="120"/>
      <w:ind w:left="708"/>
    </w:pPr>
    <w:rPr>
      <w:snapToGrid w:val="0"/>
      <w:sz w:val="20"/>
      <w:szCs w:val="20"/>
    </w:rPr>
  </w:style>
  <w:style w:type="character" w:customStyle="1" w:styleId="AkapitzlistZnak">
    <w:name w:val="Akapit z listą Znak"/>
    <w:aliases w:val="L1 Znak,Odstavec Znak,Podsis rysunku Znak,maz_wyliczenie Znak,opis dzialania Znak,K-P_odwolanie Znak,A_wyliczenie Znak,Akapit z listą5 Znak,Akapit z listą BS Znak,Sl_Akapit z listą Znak,Elenco puntato Znak,Nag 1 Znak,Preambuła Znak"/>
    <w:link w:val="Akapitzlist"/>
    <w:uiPriority w:val="34"/>
    <w:qFormat/>
    <w:locked/>
    <w:rsid w:val="006D6DE4"/>
    <w:rPr>
      <w:rFonts w:ascii="Calibri" w:eastAsia="Times New Roman" w:hAnsi="Calibri" w:cs="Arial"/>
      <w:snapToGrid w:val="0"/>
      <w:sz w:val="20"/>
      <w:szCs w:val="20"/>
      <w:lang w:eastAsia="pl-PL"/>
    </w:rPr>
  </w:style>
  <w:style w:type="character" w:customStyle="1" w:styleId="FontStyle3319">
    <w:name w:val="Font Style3319"/>
    <w:basedOn w:val="Domylnaczcionkaakapitu"/>
    <w:uiPriority w:val="99"/>
    <w:rsid w:val="006D6DE4"/>
    <w:rPr>
      <w:rFonts w:ascii="Segoe UI" w:hAnsi="Segoe UI" w:cs="Segoe UI"/>
      <w:i/>
      <w:iCs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662"/>
    <w:rPr>
      <w:rFonts w:ascii="Calibri" w:eastAsia="Times New Roman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662"/>
    <w:rPr>
      <w:rFonts w:ascii="Calibri" w:eastAsia="Times New Roman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6C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6CFB"/>
    <w:rPr>
      <w:rFonts w:ascii="Calibri" w:eastAsia="Times New Roman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8" ma:contentTypeDescription="Utwórz nowy dokument." ma:contentTypeScope="" ma:versionID="3f45e0a28714f141441f343b0c98e09d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30a4e1e0c63416a7f6dbe0b2db657c6f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4F70DE-6354-4F9F-97DE-FC814541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80492-DDBF-4855-B66F-A67A4692AF33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3.xml><?xml version="1.0" encoding="utf-8"?>
<ds:datastoreItem xmlns:ds="http://schemas.openxmlformats.org/officeDocument/2006/customXml" ds:itemID="{68986CFC-BEF7-4930-8768-B5EC42EB1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315</Words>
  <Characters>1893</Characters>
  <Application>Microsoft Office Word</Application>
  <DocSecurity>0</DocSecurity>
  <Lines>15</Lines>
  <Paragraphs>4</Paragraphs>
  <ScaleCrop>false</ScaleCrop>
  <Company>Urzad Miasta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Świś Cyprian (ZP)</dc:creator>
  <cp:keywords/>
  <dc:description/>
  <cp:lastModifiedBy>Kotowicz Jolanta (ZP)</cp:lastModifiedBy>
  <cp:revision>54</cp:revision>
  <dcterms:created xsi:type="dcterms:W3CDTF">2022-04-21T07:00:00Z</dcterms:created>
  <dcterms:modified xsi:type="dcterms:W3CDTF">2024-11-13T12:54:00Z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MediaServiceImageTags">
    <vt:lpwstr/>
  </property>
</Properties>
</file>