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2DF33D" w14:textId="77777777" w:rsidR="001874A6" w:rsidRPr="002C2ED7" w:rsidRDefault="001874A6" w:rsidP="001874A6">
      <w:pPr>
        <w:autoSpaceDE w:val="0"/>
        <w:autoSpaceDN w:val="0"/>
        <w:adjustRightInd w:val="0"/>
        <w:ind w:right="-284"/>
        <w:jc w:val="right"/>
        <w:rPr>
          <w:rFonts w:cstheme="minorHAnsi"/>
          <w:b/>
          <w:szCs w:val="22"/>
        </w:rPr>
      </w:pPr>
      <w:r w:rsidRPr="002C2ED7">
        <w:rPr>
          <w:rFonts w:cstheme="minorHAnsi"/>
          <w:b/>
          <w:bCs/>
          <w:szCs w:val="22"/>
        </w:rPr>
        <w:t xml:space="preserve">Załącznik Nr 1 </w:t>
      </w:r>
      <w:r w:rsidRPr="002C2ED7">
        <w:rPr>
          <w:rFonts w:cstheme="minorHAnsi"/>
          <w:b/>
          <w:bCs/>
          <w:color w:val="000000"/>
          <w:szCs w:val="22"/>
        </w:rPr>
        <w:t xml:space="preserve">do Umowy nr </w:t>
      </w:r>
      <w:r w:rsidRPr="002C2ED7">
        <w:rPr>
          <w:rFonts w:cstheme="minorHAnsi"/>
          <w:b/>
          <w:szCs w:val="22"/>
        </w:rPr>
        <w:t>…………………</w:t>
      </w:r>
    </w:p>
    <w:p w14:paraId="2F560013" w14:textId="77777777" w:rsidR="00DF4FAF" w:rsidRPr="002C2ED7" w:rsidRDefault="00DF4FAF" w:rsidP="0061404D">
      <w:pPr>
        <w:rPr>
          <w:rFonts w:cstheme="minorHAnsi"/>
          <w:szCs w:val="22"/>
        </w:rPr>
      </w:pPr>
    </w:p>
    <w:p w14:paraId="404D01C4" w14:textId="1192B14F" w:rsidR="00032DB8" w:rsidRPr="002C2ED7" w:rsidRDefault="005338AA" w:rsidP="0061404D">
      <w:pPr>
        <w:pStyle w:val="Nagwek1"/>
        <w:jc w:val="center"/>
        <w:rPr>
          <w:rFonts w:cstheme="minorHAnsi"/>
          <w:szCs w:val="22"/>
        </w:rPr>
      </w:pPr>
      <w:r w:rsidRPr="002C2ED7">
        <w:rPr>
          <w:rFonts w:cstheme="minorHAnsi"/>
          <w:szCs w:val="22"/>
        </w:rPr>
        <w:t xml:space="preserve">Opis </w:t>
      </w:r>
      <w:r w:rsidR="004667C1" w:rsidRPr="002C2ED7">
        <w:rPr>
          <w:rFonts w:cstheme="minorHAnsi"/>
          <w:szCs w:val="22"/>
        </w:rPr>
        <w:t>P</w:t>
      </w:r>
      <w:r w:rsidRPr="002C2ED7">
        <w:rPr>
          <w:rFonts w:cstheme="minorHAnsi"/>
          <w:szCs w:val="22"/>
        </w:rPr>
        <w:t xml:space="preserve">rzedmiotu </w:t>
      </w:r>
      <w:r w:rsidR="004667C1" w:rsidRPr="002C2ED7">
        <w:rPr>
          <w:rFonts w:cstheme="minorHAnsi"/>
          <w:szCs w:val="22"/>
        </w:rPr>
        <w:t>Z</w:t>
      </w:r>
      <w:r w:rsidRPr="002C2ED7">
        <w:rPr>
          <w:rFonts w:cstheme="minorHAnsi"/>
          <w:szCs w:val="22"/>
        </w:rPr>
        <w:t>amówienia</w:t>
      </w:r>
    </w:p>
    <w:p w14:paraId="5469C605" w14:textId="43A8EC14" w:rsidR="006231CE" w:rsidRPr="002C2ED7" w:rsidRDefault="005338AA" w:rsidP="001C3224">
      <w:pPr>
        <w:pStyle w:val="Nagwek1"/>
        <w:numPr>
          <w:ilvl w:val="0"/>
          <w:numId w:val="72"/>
        </w:numPr>
        <w:ind w:left="284" w:hanging="284"/>
        <w:rPr>
          <w:rFonts w:cstheme="minorHAnsi"/>
          <w:b w:val="0"/>
        </w:rPr>
      </w:pPr>
      <w:r w:rsidRPr="002C2ED7">
        <w:rPr>
          <w:rFonts w:cstheme="minorHAnsi"/>
        </w:rPr>
        <w:t xml:space="preserve">Przedmiot </w:t>
      </w:r>
      <w:r w:rsidR="00EF6CDD" w:rsidRPr="002C2ED7">
        <w:rPr>
          <w:rFonts w:cstheme="minorHAnsi"/>
        </w:rPr>
        <w:t>Zamówienia</w:t>
      </w:r>
    </w:p>
    <w:p w14:paraId="306518A1" w14:textId="4C806C15" w:rsidR="00D7727E" w:rsidRPr="002C2ED7" w:rsidRDefault="00D7727E" w:rsidP="0061404D">
      <w:pPr>
        <w:spacing w:before="120"/>
        <w:ind w:left="-142"/>
        <w:rPr>
          <w:rFonts w:cstheme="minorHAnsi"/>
          <w:szCs w:val="22"/>
        </w:rPr>
      </w:pPr>
      <w:r w:rsidRPr="002C2ED7">
        <w:rPr>
          <w:rFonts w:cstheme="minorHAnsi"/>
          <w:szCs w:val="22"/>
        </w:rPr>
        <w:t xml:space="preserve">Przedmiotem </w:t>
      </w:r>
      <w:r w:rsidR="00E82403" w:rsidRPr="002C2ED7">
        <w:rPr>
          <w:rFonts w:cstheme="minorHAnsi"/>
          <w:szCs w:val="22"/>
        </w:rPr>
        <w:t>Z</w:t>
      </w:r>
      <w:r w:rsidRPr="002C2ED7">
        <w:rPr>
          <w:rFonts w:cstheme="minorHAnsi"/>
          <w:szCs w:val="22"/>
        </w:rPr>
        <w:t>amówienia jest:</w:t>
      </w:r>
    </w:p>
    <w:p w14:paraId="316EAF55" w14:textId="36921FB4" w:rsidR="00D7727E" w:rsidRPr="002C2ED7" w:rsidRDefault="2B28BD0E" w:rsidP="7F91B599">
      <w:pPr>
        <w:numPr>
          <w:ilvl w:val="1"/>
          <w:numId w:val="9"/>
        </w:numPr>
        <w:tabs>
          <w:tab w:val="clear" w:pos="360"/>
        </w:tabs>
        <w:spacing w:before="120"/>
        <w:ind w:left="142" w:hanging="284"/>
        <w:rPr>
          <w:rFonts w:cstheme="minorBidi"/>
        </w:rPr>
      </w:pPr>
      <w:r w:rsidRPr="002C2ED7">
        <w:rPr>
          <w:rFonts w:cstheme="minorBidi"/>
        </w:rPr>
        <w:t>n</w:t>
      </w:r>
      <w:r w:rsidR="00D7727E" w:rsidRPr="002C2ED7">
        <w:rPr>
          <w:rFonts w:cstheme="minorBidi"/>
        </w:rPr>
        <w:t xml:space="preserve">ieodpłatna konfiguracja </w:t>
      </w:r>
      <w:r w:rsidR="00D77703" w:rsidRPr="002C2ED7">
        <w:rPr>
          <w:rFonts w:cstheme="minorBidi"/>
        </w:rPr>
        <w:t>S</w:t>
      </w:r>
      <w:r w:rsidR="00D7727E" w:rsidRPr="002C2ED7">
        <w:rPr>
          <w:rFonts w:cstheme="minorBidi"/>
        </w:rPr>
        <w:t xml:space="preserve">ystemu </w:t>
      </w:r>
      <w:r w:rsidR="2F69E882" w:rsidRPr="002C2ED7">
        <w:rPr>
          <w:rFonts w:cstheme="minorBidi"/>
        </w:rPr>
        <w:t>do zgodności z OPZ</w:t>
      </w:r>
      <w:r w:rsidR="00C9575D" w:rsidRPr="002C2ED7">
        <w:rPr>
          <w:rFonts w:cstheme="minorBidi"/>
        </w:rPr>
        <w:t>;</w:t>
      </w:r>
    </w:p>
    <w:p w14:paraId="7E49175B" w14:textId="3929CD63" w:rsidR="00D7727E" w:rsidRPr="002C2ED7" w:rsidRDefault="00D7727E" w:rsidP="0061404D">
      <w:pPr>
        <w:numPr>
          <w:ilvl w:val="1"/>
          <w:numId w:val="9"/>
        </w:numPr>
        <w:tabs>
          <w:tab w:val="clear" w:pos="360"/>
          <w:tab w:val="num" w:pos="0"/>
        </w:tabs>
        <w:spacing w:before="120"/>
        <w:ind w:left="142" w:hanging="284"/>
        <w:rPr>
          <w:rFonts w:cstheme="minorHAnsi"/>
          <w:szCs w:val="22"/>
        </w:rPr>
      </w:pPr>
      <w:r w:rsidRPr="002C2ED7">
        <w:rPr>
          <w:rFonts w:cstheme="minorHAnsi"/>
          <w:szCs w:val="22"/>
        </w:rPr>
        <w:t xml:space="preserve">udostępnianie Zamawiającemu Systemu oraz </w:t>
      </w:r>
      <w:r w:rsidR="00FE0268" w:rsidRPr="002C2ED7">
        <w:rPr>
          <w:rFonts w:cstheme="minorHAnsi"/>
          <w:szCs w:val="22"/>
        </w:rPr>
        <w:t>W</w:t>
      </w:r>
      <w:r w:rsidRPr="002C2ED7">
        <w:rPr>
          <w:rFonts w:cstheme="minorHAnsi"/>
          <w:szCs w:val="22"/>
        </w:rPr>
        <w:t xml:space="preserve">sparcie Zamawiającego w całym okresie udostępniania Systemu, uwzględniające przeprowadzenie </w:t>
      </w:r>
      <w:r w:rsidR="00DF4FAF" w:rsidRPr="002C2ED7">
        <w:rPr>
          <w:rFonts w:cstheme="minorHAnsi"/>
          <w:szCs w:val="22"/>
        </w:rPr>
        <w:t>Zajęć Instruujących w</w:t>
      </w:r>
      <w:r w:rsidRPr="002C2ED7">
        <w:rPr>
          <w:rFonts w:cstheme="minorHAnsi"/>
          <w:szCs w:val="22"/>
        </w:rPr>
        <w:t xml:space="preserve"> zakresie określonym w p</w:t>
      </w:r>
      <w:r w:rsidR="000559F4" w:rsidRPr="002C2ED7">
        <w:rPr>
          <w:rFonts w:cstheme="minorHAnsi"/>
          <w:szCs w:val="22"/>
        </w:rPr>
        <w:t>kt</w:t>
      </w:r>
      <w:r w:rsidRPr="002C2ED7">
        <w:rPr>
          <w:rFonts w:cstheme="minorHAnsi"/>
          <w:szCs w:val="22"/>
        </w:rPr>
        <w:t xml:space="preserve"> II.8 OPZ;</w:t>
      </w:r>
    </w:p>
    <w:p w14:paraId="2FF7CF35" w14:textId="318CF64A" w:rsidR="00D7727E" w:rsidRPr="002C2ED7" w:rsidRDefault="00B7186A" w:rsidP="0061404D">
      <w:pPr>
        <w:numPr>
          <w:ilvl w:val="1"/>
          <w:numId w:val="9"/>
        </w:numPr>
        <w:tabs>
          <w:tab w:val="clear" w:pos="360"/>
          <w:tab w:val="num" w:pos="0"/>
        </w:tabs>
        <w:spacing w:before="120"/>
        <w:ind w:left="142" w:hanging="284"/>
        <w:rPr>
          <w:rFonts w:cstheme="minorHAnsi"/>
          <w:szCs w:val="22"/>
        </w:rPr>
      </w:pPr>
      <w:r w:rsidRPr="002C2ED7">
        <w:rPr>
          <w:rFonts w:cstheme="minorHAnsi"/>
          <w:szCs w:val="22"/>
        </w:rPr>
        <w:t xml:space="preserve">nieodpłatna </w:t>
      </w:r>
      <w:r w:rsidR="00D7727E" w:rsidRPr="002C2ED7">
        <w:rPr>
          <w:rFonts w:cstheme="minorHAnsi"/>
          <w:szCs w:val="22"/>
        </w:rPr>
        <w:t xml:space="preserve">integracja Systemu z </w:t>
      </w:r>
      <w:r w:rsidR="00577378" w:rsidRPr="002C2ED7">
        <w:rPr>
          <w:rFonts w:cstheme="minorHAnsi"/>
          <w:szCs w:val="22"/>
        </w:rPr>
        <w:t xml:space="preserve">systemem EZD Zamawiającego </w:t>
      </w:r>
      <w:r w:rsidR="006053D9" w:rsidRPr="002C2ED7">
        <w:rPr>
          <w:rFonts w:cstheme="minorHAnsi"/>
          <w:szCs w:val="22"/>
        </w:rPr>
        <w:t>w zakresie określonym w pkt II.</w:t>
      </w:r>
      <w:r w:rsidR="00D06731" w:rsidRPr="002C2ED7">
        <w:rPr>
          <w:rFonts w:cstheme="minorHAnsi"/>
          <w:szCs w:val="22"/>
        </w:rPr>
        <w:t>7 OPZ.</w:t>
      </w:r>
    </w:p>
    <w:p w14:paraId="247BED35" w14:textId="250F7906" w:rsidR="00BA5C8A" w:rsidRPr="002C2ED7" w:rsidRDefault="0067558D" w:rsidP="001B1359">
      <w:pPr>
        <w:spacing w:before="120"/>
        <w:rPr>
          <w:rFonts w:cstheme="minorHAnsi"/>
          <w:szCs w:val="22"/>
        </w:rPr>
      </w:pPr>
      <w:r w:rsidRPr="002C2ED7">
        <w:rPr>
          <w:rFonts w:cstheme="minorHAnsi"/>
          <w:szCs w:val="22"/>
        </w:rPr>
        <w:t>Szczegółowy opis funkcjonalności</w:t>
      </w:r>
      <w:r w:rsidR="00DA2BAD" w:rsidRPr="002C2ED7">
        <w:rPr>
          <w:rFonts w:cstheme="minorHAnsi"/>
          <w:szCs w:val="22"/>
        </w:rPr>
        <w:t>,</w:t>
      </w:r>
      <w:r w:rsidRPr="002C2ED7">
        <w:rPr>
          <w:rFonts w:cstheme="minorHAnsi"/>
          <w:szCs w:val="22"/>
        </w:rPr>
        <w:t xml:space="preserve"> </w:t>
      </w:r>
      <w:r w:rsidR="00C9575D" w:rsidRPr="002C2ED7">
        <w:rPr>
          <w:rFonts w:cstheme="minorHAnsi"/>
          <w:szCs w:val="22"/>
        </w:rPr>
        <w:t xml:space="preserve">jakie musi spełniać </w:t>
      </w:r>
      <w:r w:rsidRPr="002C2ED7">
        <w:rPr>
          <w:rFonts w:cstheme="minorHAnsi"/>
          <w:szCs w:val="22"/>
        </w:rPr>
        <w:t>System</w:t>
      </w:r>
      <w:r w:rsidR="00C96A5C" w:rsidRPr="002C2ED7">
        <w:rPr>
          <w:rFonts w:cstheme="minorHAnsi"/>
          <w:szCs w:val="22"/>
        </w:rPr>
        <w:t>,</w:t>
      </w:r>
      <w:r w:rsidRPr="002C2ED7">
        <w:rPr>
          <w:rFonts w:cstheme="minorHAnsi"/>
          <w:szCs w:val="22"/>
        </w:rPr>
        <w:t xml:space="preserve"> znajduje się w pk</w:t>
      </w:r>
      <w:r w:rsidR="000559F4" w:rsidRPr="002C2ED7">
        <w:rPr>
          <w:rFonts w:cstheme="minorHAnsi"/>
          <w:szCs w:val="22"/>
        </w:rPr>
        <w:t>t</w:t>
      </w:r>
      <w:r w:rsidRPr="002C2ED7">
        <w:rPr>
          <w:rFonts w:cstheme="minorHAnsi"/>
          <w:szCs w:val="22"/>
        </w:rPr>
        <w:t xml:space="preserve"> II i I</w:t>
      </w:r>
      <w:r w:rsidR="00414602" w:rsidRPr="002C2ED7">
        <w:rPr>
          <w:rFonts w:cstheme="minorHAnsi"/>
          <w:szCs w:val="22"/>
        </w:rPr>
        <w:t>II</w:t>
      </w:r>
      <w:r w:rsidRPr="002C2ED7">
        <w:rPr>
          <w:rFonts w:cstheme="minorHAnsi"/>
          <w:szCs w:val="22"/>
        </w:rPr>
        <w:t xml:space="preserve"> OPZ</w:t>
      </w:r>
      <w:r w:rsidR="00AD5CBA" w:rsidRPr="002C2ED7">
        <w:rPr>
          <w:rFonts w:cstheme="minorHAnsi"/>
          <w:szCs w:val="22"/>
        </w:rPr>
        <w:t>.</w:t>
      </w:r>
    </w:p>
    <w:p w14:paraId="654F0053" w14:textId="78E0E88B" w:rsidR="0000622B" w:rsidRPr="002C2ED7" w:rsidRDefault="004E7BB3" w:rsidP="0061404D">
      <w:pPr>
        <w:pStyle w:val="Nagwek1"/>
        <w:numPr>
          <w:ilvl w:val="0"/>
          <w:numId w:val="9"/>
        </w:numPr>
        <w:ind w:left="284" w:hanging="284"/>
        <w:rPr>
          <w:rFonts w:cstheme="minorHAnsi"/>
          <w:b w:val="0"/>
        </w:rPr>
      </w:pPr>
      <w:r w:rsidRPr="002C2ED7">
        <w:rPr>
          <w:rFonts w:cstheme="minorHAnsi"/>
        </w:rPr>
        <w:t>W</w:t>
      </w:r>
      <w:r w:rsidR="007F1E61" w:rsidRPr="002C2ED7">
        <w:rPr>
          <w:rFonts w:cstheme="minorHAnsi"/>
        </w:rPr>
        <w:t>ymagania szczegółowe</w:t>
      </w:r>
      <w:r w:rsidRPr="002C2ED7">
        <w:rPr>
          <w:rFonts w:cstheme="minorHAnsi"/>
        </w:rPr>
        <w:t xml:space="preserve"> odnoszące się do przedmiotu zamówienia</w:t>
      </w:r>
    </w:p>
    <w:p w14:paraId="22CC6F62" w14:textId="75F6BF7E" w:rsidR="00B061EE" w:rsidRPr="002C2ED7" w:rsidRDefault="00FE4E6A" w:rsidP="000A74D9">
      <w:pPr>
        <w:pStyle w:val="Nagwek1"/>
        <w:numPr>
          <w:ilvl w:val="1"/>
          <w:numId w:val="9"/>
        </w:numPr>
        <w:rPr>
          <w:rFonts w:cstheme="minorHAnsi"/>
          <w:b w:val="0"/>
        </w:rPr>
      </w:pPr>
      <w:r w:rsidRPr="002C2ED7">
        <w:rPr>
          <w:rFonts w:cstheme="minorHAnsi"/>
        </w:rPr>
        <w:t>Zasady udostępnienia</w:t>
      </w:r>
      <w:r w:rsidR="00B061EE" w:rsidRPr="002C2ED7">
        <w:rPr>
          <w:rFonts w:cstheme="minorHAnsi"/>
        </w:rPr>
        <w:t xml:space="preserve"> </w:t>
      </w:r>
      <w:r w:rsidR="00714D37" w:rsidRPr="002C2ED7">
        <w:rPr>
          <w:rFonts w:cstheme="minorHAnsi"/>
        </w:rPr>
        <w:t>S</w:t>
      </w:r>
      <w:r w:rsidR="00B061EE" w:rsidRPr="002C2ED7">
        <w:rPr>
          <w:rFonts w:cstheme="minorHAnsi"/>
        </w:rPr>
        <w:t>ystemu</w:t>
      </w:r>
    </w:p>
    <w:p w14:paraId="726936B1" w14:textId="77777777" w:rsidR="004C26BA" w:rsidRPr="002C2ED7" w:rsidRDefault="001758FB" w:rsidP="00B21996">
      <w:pPr>
        <w:rPr>
          <w:rFonts w:cstheme="minorHAnsi"/>
        </w:rPr>
      </w:pPr>
      <w:r w:rsidRPr="002C2ED7">
        <w:rPr>
          <w:rFonts w:cstheme="minorHAnsi"/>
        </w:rPr>
        <w:t xml:space="preserve">Zamawiający wymaga, aby Wykonawca, w terminie wskazanym w OPZ i Umowie, dostosował udostępniany System do wymagań określonych w OPZ, złożonej oferty oraz ustaleń z Zamawiającym dokonanych po zawarciu Umowy. </w:t>
      </w:r>
    </w:p>
    <w:p w14:paraId="56778298" w14:textId="77777777" w:rsidR="005F3F75" w:rsidRPr="002C2ED7" w:rsidRDefault="001758FB" w:rsidP="00B21996">
      <w:pPr>
        <w:rPr>
          <w:rFonts w:cstheme="minorHAnsi"/>
        </w:rPr>
      </w:pPr>
      <w:r w:rsidRPr="002C2ED7">
        <w:rPr>
          <w:rFonts w:cstheme="minorHAnsi"/>
        </w:rPr>
        <w:t>Wykonawca zobowiązuje się także</w:t>
      </w:r>
      <w:r w:rsidR="00395DF7" w:rsidRPr="002C2ED7">
        <w:rPr>
          <w:rFonts w:cstheme="minorHAnsi"/>
        </w:rPr>
        <w:t>, po uzgodnieniu z Zamaw</w:t>
      </w:r>
      <w:r w:rsidR="00D629BE" w:rsidRPr="002C2ED7">
        <w:rPr>
          <w:rFonts w:cstheme="minorHAnsi"/>
        </w:rPr>
        <w:t>iającym, do</w:t>
      </w:r>
      <w:r w:rsidRPr="002C2ED7">
        <w:rPr>
          <w:rFonts w:cstheme="minorHAnsi"/>
        </w:rPr>
        <w:t xml:space="preserve"> bezpłatnego wprowadzania poprawek w Systemie, wynikających z potrzeby poprawienia ergonomii Systemu, w szczególności:</w:t>
      </w:r>
    </w:p>
    <w:p w14:paraId="1F5B3D89" w14:textId="5DA29DA4" w:rsidR="005F3F75" w:rsidRPr="002C2ED7" w:rsidRDefault="001758FB" w:rsidP="005F3F75">
      <w:pPr>
        <w:pStyle w:val="Akapitzlist"/>
        <w:numPr>
          <w:ilvl w:val="0"/>
          <w:numId w:val="99"/>
        </w:numPr>
        <w:rPr>
          <w:rFonts w:asciiTheme="minorHAnsi" w:hAnsiTheme="minorHAnsi" w:cstheme="minorHAnsi"/>
          <w:sz w:val="24"/>
          <w:szCs w:val="24"/>
        </w:rPr>
      </w:pPr>
      <w:r w:rsidRPr="002C2ED7">
        <w:rPr>
          <w:rFonts w:asciiTheme="minorHAnsi" w:hAnsiTheme="minorHAnsi" w:cstheme="minorHAnsi"/>
        </w:rPr>
        <w:t xml:space="preserve">nazewnictwa i umiejscowienia przycisków, </w:t>
      </w:r>
    </w:p>
    <w:p w14:paraId="40C1D753" w14:textId="42867AD7" w:rsidR="0097644C" w:rsidRPr="002C2ED7" w:rsidRDefault="001758FB" w:rsidP="005F3F75">
      <w:pPr>
        <w:pStyle w:val="Akapitzlist"/>
        <w:numPr>
          <w:ilvl w:val="0"/>
          <w:numId w:val="99"/>
        </w:numPr>
        <w:rPr>
          <w:rFonts w:asciiTheme="minorHAnsi" w:hAnsiTheme="minorHAnsi" w:cstheme="minorHAnsi"/>
          <w:sz w:val="24"/>
          <w:szCs w:val="24"/>
        </w:rPr>
      </w:pPr>
      <w:r w:rsidRPr="002C2ED7">
        <w:rPr>
          <w:rFonts w:asciiTheme="minorHAnsi" w:hAnsiTheme="minorHAnsi" w:cstheme="minorHAnsi"/>
        </w:rPr>
        <w:t>treści komunikatów i alertów generowanych przez System</w:t>
      </w:r>
      <w:r w:rsidR="0097644C" w:rsidRPr="002C2ED7">
        <w:rPr>
          <w:rFonts w:asciiTheme="minorHAnsi" w:hAnsiTheme="minorHAnsi" w:cstheme="minorHAnsi"/>
        </w:rPr>
        <w:t>,</w:t>
      </w:r>
      <w:r w:rsidRPr="002C2ED7">
        <w:rPr>
          <w:rFonts w:asciiTheme="minorHAnsi" w:hAnsiTheme="minorHAnsi" w:cstheme="minorHAnsi"/>
        </w:rPr>
        <w:t xml:space="preserve"> </w:t>
      </w:r>
    </w:p>
    <w:p w14:paraId="3A0F9274" w14:textId="09E5678A" w:rsidR="001758FB" w:rsidRPr="002C2ED7" w:rsidRDefault="001758FB" w:rsidP="00E54A9D">
      <w:pPr>
        <w:pStyle w:val="Akapitzlist"/>
        <w:numPr>
          <w:ilvl w:val="0"/>
          <w:numId w:val="99"/>
        </w:numPr>
        <w:rPr>
          <w:rFonts w:asciiTheme="minorHAnsi" w:hAnsiTheme="minorHAnsi" w:cstheme="minorHAnsi"/>
          <w:sz w:val="24"/>
          <w:szCs w:val="24"/>
        </w:rPr>
      </w:pPr>
      <w:r w:rsidRPr="002C2ED7">
        <w:rPr>
          <w:rFonts w:asciiTheme="minorHAnsi" w:hAnsiTheme="minorHAnsi" w:cstheme="minorHAnsi"/>
        </w:rPr>
        <w:t>zakresu wyświetlanych informacji w profilu użytkownika</w:t>
      </w:r>
      <w:r w:rsidRPr="002C2ED7">
        <w:rPr>
          <w:rFonts w:asciiTheme="minorHAnsi" w:hAnsiTheme="minorHAnsi" w:cstheme="minorHAnsi"/>
          <w:sz w:val="24"/>
          <w:szCs w:val="24"/>
        </w:rPr>
        <w:t xml:space="preserve">. </w:t>
      </w:r>
    </w:p>
    <w:p w14:paraId="17D9C66A" w14:textId="31E3ED70" w:rsidR="005C5C4B" w:rsidRPr="002C2ED7" w:rsidRDefault="005C5C4B" w:rsidP="00E54A9D">
      <w:pPr>
        <w:rPr>
          <w:rFonts w:cstheme="minorHAnsi"/>
          <w:color w:val="FF0000"/>
        </w:rPr>
      </w:pPr>
      <w:r w:rsidRPr="002C2ED7">
        <w:rPr>
          <w:rFonts w:cstheme="minorHAnsi"/>
        </w:rPr>
        <w:t xml:space="preserve">System </w:t>
      </w:r>
      <w:r w:rsidR="00BB17B8" w:rsidRPr="002C2ED7">
        <w:rPr>
          <w:rFonts w:cstheme="minorHAnsi"/>
        </w:rPr>
        <w:t>będzie</w:t>
      </w:r>
      <w:r w:rsidRPr="002C2ED7">
        <w:rPr>
          <w:rFonts w:cstheme="minorHAnsi"/>
        </w:rPr>
        <w:t xml:space="preserve"> udostępni</w:t>
      </w:r>
      <w:r w:rsidR="00271F3E" w:rsidRPr="002C2ED7">
        <w:rPr>
          <w:rFonts w:cstheme="minorHAnsi"/>
        </w:rPr>
        <w:t>a</w:t>
      </w:r>
      <w:r w:rsidRPr="002C2ED7">
        <w:rPr>
          <w:rFonts w:cstheme="minorHAnsi"/>
        </w:rPr>
        <w:t>ny jako oddzielna instancja</w:t>
      </w:r>
      <w:r w:rsidR="00CA0EF2" w:rsidRPr="002C2ED7">
        <w:rPr>
          <w:rFonts w:cstheme="minorHAnsi"/>
        </w:rPr>
        <w:t xml:space="preserve"> (jedna dla wszystkich poniższych </w:t>
      </w:r>
      <w:r w:rsidR="00AF006C" w:rsidRPr="002C2ED7">
        <w:rPr>
          <w:rFonts w:cstheme="minorHAnsi"/>
        </w:rPr>
        <w:t>jednostek Zamawiającego</w:t>
      </w:r>
      <w:r w:rsidR="00CA0EF2" w:rsidRPr="002C2ED7">
        <w:rPr>
          <w:rFonts w:cstheme="minorHAnsi"/>
        </w:rPr>
        <w:t>)</w:t>
      </w:r>
      <w:r w:rsidRPr="002C2ED7">
        <w:rPr>
          <w:rFonts w:cstheme="minorHAnsi"/>
        </w:rPr>
        <w:t>, pod adresem</w:t>
      </w:r>
      <w:r w:rsidR="000151ED" w:rsidRPr="002C2ED7">
        <w:rPr>
          <w:rFonts w:cstheme="minorHAnsi"/>
        </w:rPr>
        <w:t xml:space="preserve"> </w:t>
      </w:r>
      <w:r w:rsidR="000151ED" w:rsidRPr="002C2ED7">
        <w:rPr>
          <w:rFonts w:cstheme="minorHAnsi"/>
          <w:u w:val="single"/>
        </w:rPr>
        <w:t>https://zamowienia.um.warszawa.pl</w:t>
      </w:r>
      <w:r w:rsidRPr="002C2ED7">
        <w:rPr>
          <w:rFonts w:cstheme="minorHAnsi"/>
          <w:u w:val="single"/>
        </w:rPr>
        <w:t>.</w:t>
      </w:r>
    </w:p>
    <w:p w14:paraId="65000D37" w14:textId="10189FA8" w:rsidR="00DC1F42" w:rsidRPr="002C2ED7" w:rsidRDefault="00492742" w:rsidP="00B21996">
      <w:pPr>
        <w:rPr>
          <w:rFonts w:cstheme="minorHAnsi"/>
        </w:rPr>
      </w:pPr>
      <w:r w:rsidRPr="002C2ED7">
        <w:rPr>
          <w:rFonts w:cstheme="minorHAnsi"/>
        </w:rPr>
        <w:t xml:space="preserve">System będzie dostępny dla użytkownika za pośrednictwem ogólnodostępnych przeglądarek stron </w:t>
      </w:r>
      <w:r w:rsidR="00366DBE" w:rsidRPr="002C2ED7">
        <w:rPr>
          <w:rFonts w:cstheme="minorHAnsi"/>
        </w:rPr>
        <w:t>www</w:t>
      </w:r>
      <w:r w:rsidRPr="002C2ED7">
        <w:rPr>
          <w:rFonts w:cstheme="minorHAnsi"/>
        </w:rPr>
        <w:t xml:space="preserve"> w wersjach wspieranych przez ich producentów, działających na komputerach klasy PC z</w:t>
      </w:r>
      <w:r w:rsidR="004C26BA" w:rsidRPr="002C2ED7">
        <w:rPr>
          <w:rFonts w:cstheme="minorHAnsi"/>
        </w:rPr>
        <w:t> </w:t>
      </w:r>
      <w:r w:rsidRPr="002C2ED7">
        <w:rPr>
          <w:rFonts w:cstheme="minorHAnsi"/>
        </w:rPr>
        <w:t>zainstalowanym systemem operacyjnym Windows</w:t>
      </w:r>
      <w:r w:rsidR="0048688B" w:rsidRPr="002C2ED7">
        <w:rPr>
          <w:rFonts w:cstheme="minorHAnsi"/>
        </w:rPr>
        <w:t xml:space="preserve"> oraz </w:t>
      </w:r>
      <w:proofErr w:type="spellStart"/>
      <w:r w:rsidR="0048688B" w:rsidRPr="002C2ED7">
        <w:rPr>
          <w:rFonts w:cstheme="minorHAnsi"/>
        </w:rPr>
        <w:t>MacOS</w:t>
      </w:r>
      <w:proofErr w:type="spellEnd"/>
      <w:r w:rsidRPr="002C2ED7">
        <w:rPr>
          <w:rFonts w:cstheme="minorHAnsi"/>
        </w:rPr>
        <w:t xml:space="preserve">, w wersji wspieranej przez producenta systemu. </w:t>
      </w:r>
    </w:p>
    <w:p w14:paraId="479D8907" w14:textId="4BDC7EFA" w:rsidR="00492742" w:rsidRPr="002C2ED7" w:rsidRDefault="00492742" w:rsidP="00E54A9D">
      <w:pPr>
        <w:rPr>
          <w:rFonts w:cstheme="minorHAnsi"/>
        </w:rPr>
      </w:pPr>
      <w:r w:rsidRPr="002C2ED7">
        <w:rPr>
          <w:rFonts w:cstheme="minorHAnsi"/>
        </w:rPr>
        <w:t xml:space="preserve">System nie może wymuszać zainstalowania na komputerze użytkownika </w:t>
      </w:r>
      <w:r w:rsidR="00EB374E" w:rsidRPr="002C2ED7">
        <w:rPr>
          <w:rFonts w:cstheme="minorHAnsi"/>
        </w:rPr>
        <w:t>dodatkowych, odpłatny</w:t>
      </w:r>
      <w:r w:rsidR="005B1AA9" w:rsidRPr="002C2ED7">
        <w:rPr>
          <w:rFonts w:cstheme="minorHAnsi"/>
        </w:rPr>
        <w:t>ch</w:t>
      </w:r>
      <w:r w:rsidR="00EB374E" w:rsidRPr="002C2ED7">
        <w:rPr>
          <w:rFonts w:cstheme="minorHAnsi"/>
        </w:rPr>
        <w:t xml:space="preserve"> komponentów</w:t>
      </w:r>
      <w:r w:rsidRPr="002C2ED7">
        <w:rPr>
          <w:rFonts w:cstheme="minorHAnsi"/>
        </w:rPr>
        <w:t xml:space="preserve"> oprogramowania (np. kontrolek), które będ</w:t>
      </w:r>
      <w:r w:rsidR="005B1AA9" w:rsidRPr="002C2ED7">
        <w:rPr>
          <w:rFonts w:cstheme="minorHAnsi"/>
        </w:rPr>
        <w:t>ą</w:t>
      </w:r>
      <w:r w:rsidRPr="002C2ED7">
        <w:rPr>
          <w:rFonts w:cstheme="minorHAnsi"/>
        </w:rPr>
        <w:t xml:space="preserve"> niezbędne do poprawnego użytkowania Systemu w zakresie wszystkich funkcjonalności określonych w OPZ.</w:t>
      </w:r>
    </w:p>
    <w:p w14:paraId="6073EECE" w14:textId="1BBD7FD8" w:rsidR="00E30EF2" w:rsidRPr="002C2ED7" w:rsidRDefault="0000622B" w:rsidP="00EC60B6">
      <w:pPr>
        <w:rPr>
          <w:rFonts w:cstheme="minorHAnsi"/>
        </w:rPr>
      </w:pPr>
      <w:r w:rsidRPr="002C2ED7">
        <w:rPr>
          <w:rFonts w:cstheme="minorHAnsi"/>
        </w:rPr>
        <w:t xml:space="preserve">Udostępniany </w:t>
      </w:r>
      <w:r w:rsidR="00160FD2" w:rsidRPr="002C2ED7">
        <w:rPr>
          <w:rFonts w:cstheme="minorHAnsi"/>
        </w:rPr>
        <w:t>S</w:t>
      </w:r>
      <w:r w:rsidRPr="002C2ED7">
        <w:rPr>
          <w:rFonts w:cstheme="minorHAnsi"/>
        </w:rPr>
        <w:t xml:space="preserve">ystem </w:t>
      </w:r>
      <w:r w:rsidR="00A23A35" w:rsidRPr="002C2ED7">
        <w:rPr>
          <w:rFonts w:cstheme="minorHAnsi"/>
        </w:rPr>
        <w:t xml:space="preserve">ma zapewnić prowadzenie </w:t>
      </w:r>
      <w:r w:rsidR="0068119F" w:rsidRPr="002C2ED7">
        <w:rPr>
          <w:rFonts w:cstheme="minorHAnsi"/>
        </w:rPr>
        <w:t>P</w:t>
      </w:r>
      <w:r w:rsidR="00263F7C" w:rsidRPr="002C2ED7">
        <w:rPr>
          <w:rFonts w:cstheme="minorHAnsi"/>
        </w:rPr>
        <w:t xml:space="preserve">rocedur </w:t>
      </w:r>
      <w:r w:rsidR="0068119F" w:rsidRPr="002C2ED7">
        <w:rPr>
          <w:rFonts w:cstheme="minorHAnsi"/>
        </w:rPr>
        <w:t>Z</w:t>
      </w:r>
      <w:r w:rsidR="0066643F" w:rsidRPr="002C2ED7">
        <w:rPr>
          <w:rFonts w:cstheme="minorHAnsi"/>
        </w:rPr>
        <w:t xml:space="preserve">akupowych </w:t>
      </w:r>
      <w:r w:rsidR="00A23A35" w:rsidRPr="002C2ED7">
        <w:rPr>
          <w:rFonts w:cstheme="minorHAnsi"/>
        </w:rPr>
        <w:t>w formie elektronicznej</w:t>
      </w:r>
      <w:r w:rsidR="0066643F" w:rsidRPr="002C2ED7">
        <w:rPr>
          <w:rFonts w:cstheme="minorHAnsi"/>
        </w:rPr>
        <w:t>,</w:t>
      </w:r>
      <w:r w:rsidR="00A23A35" w:rsidRPr="002C2ED7">
        <w:rPr>
          <w:rFonts w:cstheme="minorHAnsi"/>
        </w:rPr>
        <w:t xml:space="preserve"> zgodnie z ustawą </w:t>
      </w:r>
      <w:r w:rsidRPr="002C2ED7">
        <w:rPr>
          <w:rFonts w:cstheme="minorHAnsi"/>
        </w:rPr>
        <w:t>Prawo zamówień publicznych</w:t>
      </w:r>
      <w:r w:rsidR="0048688B" w:rsidRPr="002C2ED7">
        <w:rPr>
          <w:rFonts w:cstheme="minorHAnsi"/>
        </w:rPr>
        <w:t xml:space="preserve"> </w:t>
      </w:r>
      <w:r w:rsidRPr="002C2ED7">
        <w:rPr>
          <w:rFonts w:cstheme="minorHAnsi"/>
        </w:rPr>
        <w:t>(</w:t>
      </w:r>
      <w:proofErr w:type="spellStart"/>
      <w:r w:rsidR="00E52ABB" w:rsidRPr="002C2ED7">
        <w:rPr>
          <w:rFonts w:eastAsiaTheme="minorEastAsia" w:cstheme="minorHAnsi"/>
        </w:rPr>
        <w:t>t.j</w:t>
      </w:r>
      <w:proofErr w:type="spellEnd"/>
      <w:r w:rsidR="00E52ABB" w:rsidRPr="002C2ED7">
        <w:rPr>
          <w:rFonts w:eastAsiaTheme="minorEastAsia" w:cstheme="minorHAnsi"/>
        </w:rPr>
        <w:t>. Dz. U. z 2024 r. poz. 1320</w:t>
      </w:r>
      <w:r w:rsidR="0048688B" w:rsidRPr="002C2ED7">
        <w:rPr>
          <w:rFonts w:cstheme="minorHAnsi"/>
        </w:rPr>
        <w:t>)</w:t>
      </w:r>
      <w:r w:rsidRPr="002C2ED7">
        <w:rPr>
          <w:rFonts w:cstheme="minorHAnsi"/>
        </w:rPr>
        <w:t>, zwana dalej Ustawą</w:t>
      </w:r>
      <w:r w:rsidR="009D6152" w:rsidRPr="002C2ED7">
        <w:rPr>
          <w:rFonts w:cstheme="minorHAnsi"/>
        </w:rPr>
        <w:t xml:space="preserve"> lub Pzp</w:t>
      </w:r>
      <w:r w:rsidRPr="002C2ED7">
        <w:rPr>
          <w:rFonts w:cstheme="minorHAnsi"/>
        </w:rPr>
        <w:t xml:space="preserve">, </w:t>
      </w:r>
      <w:r w:rsidR="00973C8C" w:rsidRPr="002C2ED7">
        <w:rPr>
          <w:rFonts w:cstheme="minorHAnsi"/>
        </w:rPr>
        <w:t xml:space="preserve">regulacjami </w:t>
      </w:r>
      <w:r w:rsidR="000538BD" w:rsidRPr="002C2ED7">
        <w:rPr>
          <w:rFonts w:cstheme="minorHAnsi"/>
        </w:rPr>
        <w:t>systemu zamówień publicznych w Polsce</w:t>
      </w:r>
      <w:r w:rsidR="002067D7" w:rsidRPr="002C2ED7">
        <w:rPr>
          <w:rFonts w:cstheme="minorHAnsi"/>
        </w:rPr>
        <w:t xml:space="preserve"> </w:t>
      </w:r>
      <w:r w:rsidR="007B1FDB" w:rsidRPr="002C2ED7">
        <w:rPr>
          <w:rFonts w:cstheme="minorHAnsi"/>
        </w:rPr>
        <w:t>(dostępn</w:t>
      </w:r>
      <w:r w:rsidR="000538BD" w:rsidRPr="002C2ED7">
        <w:rPr>
          <w:rFonts w:cstheme="minorHAnsi"/>
        </w:rPr>
        <w:t>ymi</w:t>
      </w:r>
      <w:r w:rsidR="007B1FDB" w:rsidRPr="002C2ED7">
        <w:rPr>
          <w:rFonts w:cstheme="minorHAnsi"/>
        </w:rPr>
        <w:t xml:space="preserve"> na stronie </w:t>
      </w:r>
      <w:hyperlink r:id="rId11" w:history="1">
        <w:r w:rsidR="00402F45" w:rsidRPr="002C2ED7">
          <w:rPr>
            <w:rStyle w:val="Hipercze"/>
            <w:rFonts w:cstheme="minorHAnsi"/>
            <w:szCs w:val="22"/>
          </w:rPr>
          <w:t>https://www.gov.pl/web/uzp/prawo</w:t>
        </w:r>
      </w:hyperlink>
      <w:r w:rsidR="00D639FE" w:rsidRPr="002C2ED7">
        <w:rPr>
          <w:rFonts w:cstheme="minorHAnsi"/>
        </w:rPr>
        <w:t>)</w:t>
      </w:r>
      <w:r w:rsidR="00FC720B" w:rsidRPr="002C2ED7">
        <w:rPr>
          <w:rFonts w:cstheme="minorHAnsi"/>
        </w:rPr>
        <w:t xml:space="preserve"> </w:t>
      </w:r>
      <w:r w:rsidR="0072631B" w:rsidRPr="002C2ED7">
        <w:rPr>
          <w:rFonts w:cstheme="minorHAnsi"/>
        </w:rPr>
        <w:t xml:space="preserve">oraz pozostałymi aktami prawnymi </w:t>
      </w:r>
      <w:r w:rsidR="002067D7" w:rsidRPr="002C2ED7">
        <w:rPr>
          <w:rFonts w:cstheme="minorHAnsi"/>
        </w:rPr>
        <w:t xml:space="preserve">wskazanymi </w:t>
      </w:r>
      <w:r w:rsidR="00F951C1" w:rsidRPr="002C2ED7">
        <w:rPr>
          <w:rFonts w:cstheme="minorHAnsi"/>
        </w:rPr>
        <w:t>poniżej:</w:t>
      </w:r>
    </w:p>
    <w:p w14:paraId="149A7504" w14:textId="78971702" w:rsidR="00B40C03" w:rsidRPr="002C2ED7" w:rsidRDefault="002067D7" w:rsidP="00E54A9D">
      <w:pPr>
        <w:rPr>
          <w:rFonts w:cstheme="minorHAnsi"/>
        </w:rPr>
      </w:pPr>
      <w:r w:rsidRPr="002C2ED7">
        <w:rPr>
          <w:rFonts w:cstheme="minorHAnsi"/>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6"/>
        <w:gridCol w:w="8386"/>
      </w:tblGrid>
      <w:tr w:rsidR="000538BD" w:rsidRPr="002C2ED7" w14:paraId="4B09823F" w14:textId="77777777" w:rsidTr="00DE19D6">
        <w:tc>
          <w:tcPr>
            <w:tcW w:w="566" w:type="dxa"/>
            <w:shd w:val="clear" w:color="auto" w:fill="D9D9D9" w:themeFill="background1" w:themeFillShade="D9"/>
            <w:vAlign w:val="center"/>
          </w:tcPr>
          <w:p w14:paraId="7CA8F84F" w14:textId="25BBA726" w:rsidR="000538BD" w:rsidRPr="002C2ED7" w:rsidRDefault="007D4769" w:rsidP="00DE19D6">
            <w:pPr>
              <w:jc w:val="center"/>
              <w:outlineLvl w:val="0"/>
              <w:rPr>
                <w:rFonts w:cstheme="minorHAnsi"/>
                <w:b/>
                <w:bCs/>
                <w:sz w:val="20"/>
                <w:szCs w:val="20"/>
              </w:rPr>
            </w:pPr>
            <w:r w:rsidRPr="002C2ED7">
              <w:rPr>
                <w:rFonts w:cstheme="minorHAnsi"/>
                <w:b/>
                <w:bCs/>
                <w:sz w:val="20"/>
                <w:szCs w:val="20"/>
              </w:rPr>
              <w:t>Lp.</w:t>
            </w:r>
          </w:p>
        </w:tc>
        <w:tc>
          <w:tcPr>
            <w:tcW w:w="8388" w:type="dxa"/>
            <w:shd w:val="clear" w:color="auto" w:fill="D9D9D9" w:themeFill="background1" w:themeFillShade="D9"/>
          </w:tcPr>
          <w:p w14:paraId="794AF0EC" w14:textId="380E992E" w:rsidR="000538BD" w:rsidRPr="002C2ED7" w:rsidRDefault="000538BD" w:rsidP="00DE19D6">
            <w:pPr>
              <w:keepNext/>
              <w:jc w:val="center"/>
              <w:outlineLvl w:val="0"/>
              <w:rPr>
                <w:rFonts w:cstheme="minorHAnsi"/>
                <w:b/>
                <w:sz w:val="20"/>
                <w:szCs w:val="20"/>
              </w:rPr>
            </w:pPr>
            <w:r w:rsidRPr="002C2ED7">
              <w:rPr>
                <w:rFonts w:cstheme="minorHAnsi"/>
                <w:b/>
                <w:sz w:val="20"/>
                <w:szCs w:val="20"/>
              </w:rPr>
              <w:t>Pozostałe akty prawne</w:t>
            </w:r>
          </w:p>
        </w:tc>
      </w:tr>
      <w:tr w:rsidR="000538BD" w:rsidRPr="002C2ED7" w14:paraId="6CD60B8B" w14:textId="77777777" w:rsidTr="00DE19D6">
        <w:tc>
          <w:tcPr>
            <w:tcW w:w="566" w:type="dxa"/>
            <w:shd w:val="clear" w:color="auto" w:fill="auto"/>
            <w:vAlign w:val="center"/>
          </w:tcPr>
          <w:p w14:paraId="46D6961C" w14:textId="7EBF8FCB" w:rsidR="000538BD" w:rsidRPr="002C2ED7" w:rsidRDefault="000538BD" w:rsidP="00DE19D6">
            <w:pPr>
              <w:jc w:val="center"/>
              <w:outlineLvl w:val="0"/>
              <w:rPr>
                <w:rFonts w:cstheme="minorHAnsi"/>
                <w:sz w:val="20"/>
                <w:szCs w:val="20"/>
              </w:rPr>
            </w:pPr>
            <w:r w:rsidRPr="002C2ED7">
              <w:rPr>
                <w:rFonts w:cstheme="minorHAnsi"/>
                <w:sz w:val="20"/>
                <w:szCs w:val="20"/>
              </w:rPr>
              <w:t>1</w:t>
            </w:r>
          </w:p>
        </w:tc>
        <w:tc>
          <w:tcPr>
            <w:tcW w:w="8388" w:type="dxa"/>
            <w:shd w:val="clear" w:color="auto" w:fill="auto"/>
          </w:tcPr>
          <w:p w14:paraId="3149873D" w14:textId="77777777" w:rsidR="000538BD" w:rsidRPr="002C2ED7" w:rsidRDefault="000538BD" w:rsidP="00DE19D6">
            <w:pPr>
              <w:pStyle w:val="Nagwek2"/>
              <w:shd w:val="clear" w:color="auto" w:fill="FFFFFF"/>
              <w:spacing w:before="0" w:after="120"/>
              <w:jc w:val="both"/>
              <w:rPr>
                <w:rStyle w:val="Hipercze"/>
                <w:rFonts w:asciiTheme="minorHAnsi" w:eastAsia="Times New Roman" w:hAnsiTheme="minorHAnsi" w:cstheme="minorHAnsi"/>
                <w:bCs/>
                <w:color w:val="auto"/>
                <w:sz w:val="20"/>
                <w:szCs w:val="20"/>
                <w:u w:val="none"/>
              </w:rPr>
            </w:pPr>
            <w:r w:rsidRPr="002C2ED7">
              <w:rPr>
                <w:rStyle w:val="Hipercze"/>
                <w:rFonts w:asciiTheme="minorHAnsi" w:eastAsia="Times New Roman" w:hAnsiTheme="minorHAnsi" w:cstheme="minorHAnsi"/>
                <w:bCs/>
                <w:color w:val="auto"/>
                <w:sz w:val="20"/>
                <w:szCs w:val="20"/>
                <w:u w:val="none"/>
              </w:rPr>
              <w:t>Ustawa z dnia 10 maja 2018 r. o ochronie danych osobowych (</w:t>
            </w:r>
            <w:proofErr w:type="spellStart"/>
            <w:r w:rsidRPr="002C2ED7">
              <w:rPr>
                <w:rStyle w:val="Hipercze"/>
                <w:rFonts w:asciiTheme="minorHAnsi" w:eastAsia="Times New Roman" w:hAnsiTheme="minorHAnsi" w:cstheme="minorHAnsi"/>
                <w:bCs/>
                <w:color w:val="auto"/>
                <w:sz w:val="20"/>
                <w:szCs w:val="20"/>
                <w:u w:val="none"/>
              </w:rPr>
              <w:t>t.j</w:t>
            </w:r>
            <w:proofErr w:type="spellEnd"/>
            <w:r w:rsidRPr="002C2ED7">
              <w:rPr>
                <w:rStyle w:val="Hipercze"/>
                <w:rFonts w:asciiTheme="minorHAnsi" w:eastAsia="Times New Roman" w:hAnsiTheme="minorHAnsi" w:cstheme="minorHAnsi"/>
                <w:bCs/>
                <w:color w:val="auto"/>
                <w:sz w:val="20"/>
                <w:szCs w:val="20"/>
                <w:u w:val="none"/>
              </w:rPr>
              <w:t>. Dz. U. z 2019 r., poz. 1781)</w:t>
            </w:r>
          </w:p>
        </w:tc>
      </w:tr>
      <w:tr w:rsidR="000538BD" w:rsidRPr="002C2ED7" w14:paraId="08860F7F" w14:textId="77777777" w:rsidTr="00DE19D6">
        <w:tc>
          <w:tcPr>
            <w:tcW w:w="566" w:type="dxa"/>
            <w:shd w:val="clear" w:color="auto" w:fill="auto"/>
            <w:vAlign w:val="center"/>
          </w:tcPr>
          <w:p w14:paraId="6A85D246" w14:textId="6A2A3229" w:rsidR="000538BD" w:rsidRPr="002C2ED7" w:rsidRDefault="000538BD" w:rsidP="00DE19D6">
            <w:pPr>
              <w:jc w:val="center"/>
              <w:outlineLvl w:val="0"/>
              <w:rPr>
                <w:rFonts w:cstheme="minorHAnsi"/>
                <w:sz w:val="20"/>
                <w:szCs w:val="20"/>
              </w:rPr>
            </w:pPr>
            <w:r w:rsidRPr="002C2ED7">
              <w:rPr>
                <w:rFonts w:cstheme="minorHAnsi"/>
                <w:sz w:val="20"/>
                <w:szCs w:val="20"/>
              </w:rPr>
              <w:t>2</w:t>
            </w:r>
          </w:p>
        </w:tc>
        <w:tc>
          <w:tcPr>
            <w:tcW w:w="8388" w:type="dxa"/>
            <w:shd w:val="clear" w:color="auto" w:fill="auto"/>
          </w:tcPr>
          <w:p w14:paraId="2AE0AE28" w14:textId="307313F7" w:rsidR="000538BD" w:rsidRPr="002C2ED7" w:rsidRDefault="000538BD" w:rsidP="1794B111">
            <w:pPr>
              <w:pStyle w:val="Nagwek2"/>
              <w:shd w:val="clear" w:color="auto" w:fill="FFFFFF" w:themeFill="background1"/>
              <w:spacing w:before="0" w:after="120"/>
              <w:jc w:val="both"/>
              <w:rPr>
                <w:rStyle w:val="Hipercze"/>
                <w:rFonts w:asciiTheme="minorHAnsi" w:eastAsia="Times New Roman" w:hAnsiTheme="minorHAnsi" w:cstheme="minorHAnsi"/>
                <w:color w:val="auto"/>
                <w:sz w:val="20"/>
                <w:szCs w:val="20"/>
                <w:u w:val="none"/>
              </w:rPr>
            </w:pPr>
            <w:r w:rsidRPr="002C2ED7">
              <w:rPr>
                <w:rStyle w:val="Hipercze"/>
                <w:rFonts w:asciiTheme="minorHAnsi" w:eastAsia="Times New Roman" w:hAnsiTheme="minorHAnsi" w:cstheme="minorHAnsi"/>
                <w:color w:val="auto"/>
                <w:sz w:val="20"/>
                <w:szCs w:val="20"/>
                <w:u w:val="none"/>
              </w:rPr>
              <w:t xml:space="preserve">Ustawa z dnia 4 kwietnia 2019 r. o dostępności cyfrowej stron internetowych i aplikacji mobilnych podmiotów publicznych </w:t>
            </w:r>
            <w:r w:rsidRPr="002C2ED7">
              <w:rPr>
                <w:rFonts w:asciiTheme="minorHAnsi" w:eastAsia="Calibri" w:hAnsiTheme="minorHAnsi" w:cstheme="minorHAnsi"/>
                <w:color w:val="000000" w:themeColor="text1"/>
                <w:sz w:val="20"/>
                <w:szCs w:val="20"/>
                <w:u w:val="single"/>
              </w:rPr>
              <w:t>(</w:t>
            </w:r>
            <w:proofErr w:type="spellStart"/>
            <w:r w:rsidR="10C4F55E" w:rsidRPr="002C2ED7">
              <w:rPr>
                <w:rFonts w:asciiTheme="minorHAnsi" w:eastAsia="Calibri" w:hAnsiTheme="minorHAnsi" w:cstheme="minorHAnsi"/>
                <w:color w:val="000000" w:themeColor="text1"/>
                <w:sz w:val="20"/>
                <w:szCs w:val="20"/>
                <w:u w:val="single"/>
              </w:rPr>
              <w:t>t.j</w:t>
            </w:r>
            <w:proofErr w:type="spellEnd"/>
            <w:r w:rsidR="10C4F55E" w:rsidRPr="002C2ED7">
              <w:rPr>
                <w:rFonts w:asciiTheme="minorHAnsi" w:eastAsia="Calibri" w:hAnsiTheme="minorHAnsi" w:cstheme="minorHAnsi"/>
                <w:color w:val="000000" w:themeColor="text1"/>
                <w:sz w:val="20"/>
                <w:szCs w:val="20"/>
                <w:u w:val="single"/>
              </w:rPr>
              <w:t xml:space="preserve">. </w:t>
            </w:r>
            <w:r w:rsidRPr="002C2ED7">
              <w:rPr>
                <w:rFonts w:asciiTheme="minorHAnsi" w:eastAsia="Calibri" w:hAnsiTheme="minorHAnsi" w:cstheme="minorHAnsi"/>
                <w:color w:val="000000" w:themeColor="text1"/>
                <w:sz w:val="20"/>
                <w:szCs w:val="20"/>
                <w:u w:val="single"/>
              </w:rPr>
              <w:t xml:space="preserve">Dz. </w:t>
            </w:r>
            <w:r w:rsidR="10C4F55E" w:rsidRPr="002C2ED7">
              <w:rPr>
                <w:rFonts w:asciiTheme="minorHAnsi" w:eastAsia="Calibri" w:hAnsiTheme="minorHAnsi" w:cstheme="minorHAnsi"/>
                <w:color w:val="000000" w:themeColor="text1"/>
                <w:sz w:val="20"/>
                <w:szCs w:val="20"/>
                <w:u w:val="single"/>
              </w:rPr>
              <w:t>U. z</w:t>
            </w:r>
            <w:r w:rsidR="10C4F55E" w:rsidRPr="002C2ED7">
              <w:rPr>
                <w:rFonts w:asciiTheme="minorHAnsi" w:eastAsia="Calibri" w:hAnsiTheme="minorHAnsi" w:cstheme="minorHAnsi"/>
                <w:color w:val="0563C1"/>
                <w:sz w:val="20"/>
                <w:szCs w:val="20"/>
                <w:u w:val="single"/>
              </w:rPr>
              <w:t xml:space="preserve"> </w:t>
            </w:r>
            <w:r w:rsidR="10C4F55E" w:rsidRPr="002C2ED7">
              <w:rPr>
                <w:rFonts w:asciiTheme="minorHAnsi" w:eastAsia="Calibri" w:hAnsiTheme="minorHAnsi" w:cstheme="minorHAnsi"/>
                <w:color w:val="000000" w:themeColor="text1"/>
                <w:sz w:val="20"/>
                <w:szCs w:val="20"/>
                <w:u w:val="single"/>
              </w:rPr>
              <w:t>2023 r</w:t>
            </w:r>
            <w:r w:rsidR="10C4F55E" w:rsidRPr="002C2ED7">
              <w:rPr>
                <w:rFonts w:asciiTheme="minorHAnsi" w:eastAsia="Calibri" w:hAnsiTheme="minorHAnsi" w:cstheme="minorHAnsi"/>
                <w:color w:val="0563C1"/>
                <w:sz w:val="20"/>
                <w:szCs w:val="20"/>
                <w:u w:val="single"/>
              </w:rPr>
              <w:t xml:space="preserve">., </w:t>
            </w:r>
            <w:r w:rsidR="10C4F55E" w:rsidRPr="002C2ED7">
              <w:rPr>
                <w:rFonts w:asciiTheme="minorHAnsi" w:eastAsia="Calibri" w:hAnsiTheme="minorHAnsi" w:cstheme="minorHAnsi"/>
                <w:color w:val="000000" w:themeColor="text1"/>
                <w:sz w:val="20"/>
                <w:szCs w:val="20"/>
                <w:u w:val="single"/>
              </w:rPr>
              <w:t>poz. 1440)</w:t>
            </w:r>
            <w:r w:rsidR="10C4F55E" w:rsidRPr="002C2ED7">
              <w:rPr>
                <w:rFonts w:asciiTheme="minorHAnsi" w:hAnsiTheme="minorHAnsi" w:cstheme="minorHAnsi"/>
              </w:rPr>
              <w:t xml:space="preserve"> </w:t>
            </w:r>
          </w:p>
        </w:tc>
      </w:tr>
      <w:tr w:rsidR="000538BD" w:rsidRPr="002C2ED7" w14:paraId="39CB6E7F" w14:textId="77777777" w:rsidTr="00DE19D6">
        <w:tc>
          <w:tcPr>
            <w:tcW w:w="566" w:type="dxa"/>
            <w:shd w:val="clear" w:color="auto" w:fill="auto"/>
            <w:vAlign w:val="center"/>
          </w:tcPr>
          <w:p w14:paraId="1A0D423F" w14:textId="6C1BA203" w:rsidR="000538BD" w:rsidRPr="002C2ED7" w:rsidRDefault="000538BD" w:rsidP="00DE19D6">
            <w:pPr>
              <w:jc w:val="center"/>
              <w:outlineLvl w:val="0"/>
              <w:rPr>
                <w:rFonts w:cstheme="minorHAnsi"/>
                <w:sz w:val="20"/>
                <w:szCs w:val="20"/>
              </w:rPr>
            </w:pPr>
            <w:r w:rsidRPr="002C2ED7">
              <w:rPr>
                <w:rFonts w:cstheme="minorHAnsi"/>
                <w:sz w:val="20"/>
                <w:szCs w:val="20"/>
              </w:rPr>
              <w:t>3</w:t>
            </w:r>
          </w:p>
        </w:tc>
        <w:tc>
          <w:tcPr>
            <w:tcW w:w="8388" w:type="dxa"/>
            <w:shd w:val="clear" w:color="auto" w:fill="auto"/>
          </w:tcPr>
          <w:p w14:paraId="09B32CD4" w14:textId="59E8A55D" w:rsidR="000538BD" w:rsidRPr="002C2ED7" w:rsidRDefault="000538BD" w:rsidP="3A0EE4D7">
            <w:pPr>
              <w:pStyle w:val="Nagwek2"/>
              <w:shd w:val="clear" w:color="auto" w:fill="FFFFFF" w:themeFill="background1"/>
              <w:spacing w:before="0" w:after="120"/>
              <w:jc w:val="both"/>
              <w:rPr>
                <w:rStyle w:val="Hipercze"/>
                <w:rFonts w:asciiTheme="minorHAnsi" w:eastAsia="Times New Roman" w:hAnsiTheme="minorHAnsi" w:cstheme="minorHAnsi"/>
                <w:color w:val="auto"/>
                <w:sz w:val="20"/>
                <w:szCs w:val="20"/>
                <w:u w:val="none"/>
              </w:rPr>
            </w:pPr>
            <w:r w:rsidRPr="002C2ED7">
              <w:rPr>
                <w:rStyle w:val="Hipercze"/>
                <w:rFonts w:asciiTheme="minorHAnsi" w:hAnsiTheme="minorHAnsi" w:cstheme="minorHAnsi"/>
                <w:color w:val="auto"/>
                <w:sz w:val="20"/>
                <w:szCs w:val="20"/>
                <w:u w:val="none"/>
              </w:rPr>
              <w:t xml:space="preserve">Ustawa z 5 września 2016 r. o usługach zaufania oraz identyfikacji elektronicznej </w:t>
            </w:r>
            <w:r w:rsidRPr="002C2ED7">
              <w:rPr>
                <w:rFonts w:asciiTheme="minorHAnsi" w:eastAsia="Calibri" w:hAnsiTheme="minorHAnsi" w:cstheme="minorHAnsi"/>
                <w:color w:val="000000" w:themeColor="text1"/>
                <w:sz w:val="20"/>
                <w:szCs w:val="20"/>
                <w:u w:val="single"/>
              </w:rPr>
              <w:t>(</w:t>
            </w:r>
            <w:proofErr w:type="spellStart"/>
            <w:r w:rsidRPr="002C2ED7">
              <w:rPr>
                <w:rFonts w:asciiTheme="minorHAnsi" w:eastAsia="Calibri" w:hAnsiTheme="minorHAnsi" w:cstheme="minorHAnsi"/>
                <w:color w:val="000000" w:themeColor="text1"/>
                <w:sz w:val="20"/>
                <w:szCs w:val="20"/>
                <w:u w:val="single"/>
              </w:rPr>
              <w:t>t.j</w:t>
            </w:r>
            <w:proofErr w:type="spellEnd"/>
            <w:r w:rsidRPr="002C2ED7">
              <w:rPr>
                <w:rFonts w:asciiTheme="minorHAnsi" w:eastAsia="Calibri" w:hAnsiTheme="minorHAnsi" w:cstheme="minorHAnsi"/>
                <w:color w:val="000000" w:themeColor="text1"/>
                <w:sz w:val="20"/>
                <w:szCs w:val="20"/>
                <w:u w:val="single"/>
              </w:rPr>
              <w:t>. Dz.U. z</w:t>
            </w:r>
            <w:r w:rsidRPr="002C2ED7">
              <w:rPr>
                <w:rFonts w:asciiTheme="minorHAnsi" w:eastAsia="Calibri" w:hAnsiTheme="minorHAnsi" w:cstheme="minorHAnsi"/>
                <w:color w:val="0563C1"/>
                <w:sz w:val="20"/>
                <w:szCs w:val="20"/>
                <w:u w:val="single"/>
              </w:rPr>
              <w:t xml:space="preserve"> </w:t>
            </w:r>
            <w:r w:rsidR="0D8750A7" w:rsidRPr="002C2ED7">
              <w:rPr>
                <w:rFonts w:asciiTheme="minorHAnsi" w:eastAsia="Calibri" w:hAnsiTheme="minorHAnsi" w:cstheme="minorHAnsi"/>
                <w:color w:val="000000" w:themeColor="text1"/>
                <w:sz w:val="20"/>
                <w:szCs w:val="20"/>
                <w:u w:val="single"/>
              </w:rPr>
              <w:t>2024 r., poz. 442 z późn. zm.)</w:t>
            </w:r>
            <w:r w:rsidR="0D8750A7" w:rsidRPr="002C2ED7">
              <w:rPr>
                <w:rFonts w:asciiTheme="minorHAnsi" w:hAnsiTheme="minorHAnsi" w:cstheme="minorHAnsi"/>
              </w:rPr>
              <w:t xml:space="preserve"> </w:t>
            </w:r>
          </w:p>
        </w:tc>
      </w:tr>
      <w:tr w:rsidR="000538BD" w:rsidRPr="002C2ED7" w14:paraId="4E29E1D7" w14:textId="77777777" w:rsidTr="00DE19D6">
        <w:tc>
          <w:tcPr>
            <w:tcW w:w="566" w:type="dxa"/>
            <w:shd w:val="clear" w:color="auto" w:fill="auto"/>
            <w:vAlign w:val="center"/>
          </w:tcPr>
          <w:p w14:paraId="4C5AE1CA" w14:textId="36331360" w:rsidR="000538BD" w:rsidRPr="002C2ED7" w:rsidRDefault="000538BD" w:rsidP="00DE19D6">
            <w:pPr>
              <w:jc w:val="center"/>
              <w:outlineLvl w:val="0"/>
              <w:rPr>
                <w:rFonts w:cstheme="minorHAnsi"/>
                <w:sz w:val="20"/>
                <w:szCs w:val="20"/>
              </w:rPr>
            </w:pPr>
            <w:r w:rsidRPr="002C2ED7">
              <w:rPr>
                <w:rFonts w:cstheme="minorHAnsi"/>
                <w:sz w:val="20"/>
                <w:szCs w:val="20"/>
              </w:rPr>
              <w:t>4</w:t>
            </w:r>
          </w:p>
        </w:tc>
        <w:tc>
          <w:tcPr>
            <w:tcW w:w="8388" w:type="dxa"/>
            <w:shd w:val="clear" w:color="auto" w:fill="auto"/>
          </w:tcPr>
          <w:p w14:paraId="5594F28D" w14:textId="466F6BE2" w:rsidR="000538BD" w:rsidRPr="002C2ED7" w:rsidRDefault="23841635" w:rsidP="00F25F85">
            <w:pPr>
              <w:spacing w:after="120"/>
              <w:rPr>
                <w:rFonts w:cstheme="minorHAnsi"/>
              </w:rPr>
            </w:pPr>
            <w:r w:rsidRPr="002C2ED7">
              <w:rPr>
                <w:rFonts w:eastAsia="Calibri" w:cstheme="minorHAnsi"/>
                <w:color w:val="000000" w:themeColor="text1"/>
                <w:sz w:val="20"/>
                <w:szCs w:val="20"/>
                <w:u w:val="single"/>
              </w:rPr>
              <w:t>Rozporządzenie Rady Ministrów z dnia 21 maja 2024 r. w sprawie Krajowych Ram Interoperacyjności, minimalnych wymagań dla rejestrów publicznych i wymiany informacji w postaci elektronicznej oraz minimalnych wymagań dla systemów teleinformatycznych (Dz. U. 2024 poz. 773)</w:t>
            </w:r>
          </w:p>
        </w:tc>
      </w:tr>
      <w:tr w:rsidR="00A139B0" w:rsidRPr="002C2ED7" w14:paraId="6BC29E4D" w14:textId="77777777" w:rsidTr="00DE19D6">
        <w:tc>
          <w:tcPr>
            <w:tcW w:w="566" w:type="dxa"/>
            <w:shd w:val="clear" w:color="auto" w:fill="auto"/>
            <w:vAlign w:val="center"/>
          </w:tcPr>
          <w:p w14:paraId="04DFE7A1" w14:textId="73BABE39" w:rsidR="00A139B0" w:rsidRPr="002C2ED7" w:rsidRDefault="00A139B0" w:rsidP="00DE19D6">
            <w:pPr>
              <w:jc w:val="center"/>
              <w:outlineLvl w:val="0"/>
              <w:rPr>
                <w:rFonts w:cstheme="minorHAnsi"/>
                <w:sz w:val="20"/>
                <w:szCs w:val="20"/>
              </w:rPr>
            </w:pPr>
            <w:r w:rsidRPr="002C2ED7">
              <w:rPr>
                <w:rFonts w:cstheme="minorHAnsi"/>
                <w:sz w:val="20"/>
                <w:szCs w:val="20"/>
              </w:rPr>
              <w:t>5</w:t>
            </w:r>
          </w:p>
        </w:tc>
        <w:tc>
          <w:tcPr>
            <w:tcW w:w="8388" w:type="dxa"/>
            <w:shd w:val="clear" w:color="auto" w:fill="auto"/>
          </w:tcPr>
          <w:p w14:paraId="1CC5CFD3" w14:textId="07EF2CDC" w:rsidR="00A139B0" w:rsidRPr="002C2ED7" w:rsidDel="00E30EF2" w:rsidRDefault="00A139B0" w:rsidP="00E53477">
            <w:pPr>
              <w:outlineLvl w:val="0"/>
              <w:rPr>
                <w:rStyle w:val="Hipercze"/>
                <w:rFonts w:cstheme="minorHAnsi"/>
                <w:color w:val="auto"/>
                <w:sz w:val="20"/>
                <w:szCs w:val="20"/>
                <w:u w:val="none"/>
              </w:rPr>
            </w:pPr>
            <w:r w:rsidRPr="002C2ED7">
              <w:rPr>
                <w:rStyle w:val="Hipercze"/>
                <w:rFonts w:cstheme="minorHAnsi"/>
                <w:bCs/>
                <w:color w:val="auto"/>
                <w:sz w:val="20"/>
                <w:szCs w:val="20"/>
                <w:u w:val="none"/>
              </w:rPr>
              <w:t xml:space="preserve">Ustawa z dnia 5 lipca 2018 r. </w:t>
            </w:r>
            <w:r w:rsidRPr="002C2ED7">
              <w:rPr>
                <w:rStyle w:val="Hipercze"/>
                <w:rFonts w:cstheme="minorHAnsi"/>
                <w:color w:val="auto"/>
                <w:sz w:val="20"/>
                <w:szCs w:val="20"/>
                <w:u w:val="none"/>
              </w:rPr>
              <w:t xml:space="preserve">o krajowym systemie </w:t>
            </w:r>
            <w:proofErr w:type="spellStart"/>
            <w:r w:rsidRPr="002C2ED7">
              <w:rPr>
                <w:rStyle w:val="Hipercze"/>
                <w:rFonts w:cstheme="minorHAnsi"/>
                <w:color w:val="auto"/>
                <w:sz w:val="20"/>
                <w:szCs w:val="20"/>
                <w:u w:val="none"/>
              </w:rPr>
              <w:t>cyberbezpieczeństwa</w:t>
            </w:r>
            <w:proofErr w:type="spellEnd"/>
            <w:r w:rsidRPr="002C2ED7">
              <w:rPr>
                <w:rStyle w:val="Hipercze"/>
                <w:rFonts w:cstheme="minorHAnsi"/>
                <w:bCs/>
                <w:color w:val="auto"/>
                <w:sz w:val="20"/>
                <w:szCs w:val="20"/>
                <w:u w:val="none"/>
              </w:rPr>
              <w:t xml:space="preserve"> (</w:t>
            </w:r>
            <w:proofErr w:type="spellStart"/>
            <w:r w:rsidRPr="002C2ED7">
              <w:rPr>
                <w:rStyle w:val="Hipercze"/>
                <w:rFonts w:cstheme="minorHAnsi"/>
                <w:bCs/>
                <w:color w:val="auto"/>
                <w:sz w:val="20"/>
                <w:szCs w:val="20"/>
                <w:u w:val="none"/>
              </w:rPr>
              <w:t>t.j</w:t>
            </w:r>
            <w:proofErr w:type="spellEnd"/>
            <w:r w:rsidRPr="002C2ED7">
              <w:rPr>
                <w:rStyle w:val="Hipercze"/>
                <w:rFonts w:cstheme="minorHAnsi"/>
                <w:bCs/>
                <w:color w:val="auto"/>
                <w:sz w:val="20"/>
                <w:szCs w:val="20"/>
                <w:u w:val="none"/>
              </w:rPr>
              <w:t>. Dz. U. z 20</w:t>
            </w:r>
            <w:r w:rsidR="00A4548C" w:rsidRPr="002C2ED7">
              <w:rPr>
                <w:rStyle w:val="Hipercze"/>
                <w:rFonts w:cstheme="minorHAnsi"/>
                <w:bCs/>
                <w:color w:val="auto"/>
                <w:sz w:val="20"/>
                <w:szCs w:val="20"/>
                <w:u w:val="none"/>
              </w:rPr>
              <w:t>24</w:t>
            </w:r>
            <w:r w:rsidRPr="002C2ED7">
              <w:rPr>
                <w:rStyle w:val="Hipercze"/>
                <w:rFonts w:cstheme="minorHAnsi"/>
                <w:bCs/>
                <w:color w:val="auto"/>
                <w:sz w:val="20"/>
                <w:szCs w:val="20"/>
                <w:u w:val="none"/>
              </w:rPr>
              <w:t xml:space="preserve"> r., poz. 1</w:t>
            </w:r>
            <w:r w:rsidR="00A4548C" w:rsidRPr="002C2ED7">
              <w:rPr>
                <w:rStyle w:val="Hipercze"/>
                <w:rFonts w:cstheme="minorHAnsi"/>
                <w:bCs/>
                <w:color w:val="auto"/>
                <w:sz w:val="20"/>
                <w:szCs w:val="20"/>
                <w:u w:val="none"/>
              </w:rPr>
              <w:t xml:space="preserve">077 z </w:t>
            </w:r>
            <w:proofErr w:type="spellStart"/>
            <w:r w:rsidR="00A4548C" w:rsidRPr="002C2ED7">
              <w:rPr>
                <w:rStyle w:val="Hipercze"/>
                <w:rFonts w:cstheme="minorHAnsi"/>
                <w:bCs/>
                <w:color w:val="auto"/>
                <w:sz w:val="20"/>
                <w:szCs w:val="20"/>
                <w:u w:val="none"/>
              </w:rPr>
              <w:t>późń</w:t>
            </w:r>
            <w:proofErr w:type="spellEnd"/>
            <w:r w:rsidR="00A4548C" w:rsidRPr="002C2ED7">
              <w:rPr>
                <w:rStyle w:val="Hipercze"/>
                <w:rFonts w:cstheme="minorHAnsi"/>
                <w:bCs/>
                <w:color w:val="auto"/>
                <w:sz w:val="20"/>
                <w:szCs w:val="20"/>
                <w:u w:val="none"/>
              </w:rPr>
              <w:t>. zm.</w:t>
            </w:r>
            <w:r w:rsidRPr="002C2ED7">
              <w:rPr>
                <w:rStyle w:val="Hipercze"/>
                <w:rFonts w:cstheme="minorHAnsi"/>
                <w:bCs/>
                <w:color w:val="auto"/>
                <w:sz w:val="20"/>
                <w:szCs w:val="20"/>
                <w:u w:val="none"/>
              </w:rPr>
              <w:t>)</w:t>
            </w:r>
          </w:p>
        </w:tc>
      </w:tr>
    </w:tbl>
    <w:p w14:paraId="3375EBFA" w14:textId="2AD9EF1E" w:rsidR="00DF1265" w:rsidRPr="002C2ED7" w:rsidRDefault="00DF1265" w:rsidP="00DF1265">
      <w:pPr>
        <w:pStyle w:val="Legenda"/>
        <w:rPr>
          <w:rFonts w:cstheme="minorHAnsi"/>
          <w:b w:val="0"/>
        </w:rPr>
      </w:pPr>
      <w:r w:rsidRPr="002C2ED7">
        <w:rPr>
          <w:rFonts w:cstheme="minorHAnsi"/>
          <w:b w:val="0"/>
        </w:rPr>
        <w:t xml:space="preserve">Tabela </w:t>
      </w:r>
      <w:r w:rsidRPr="002C2ED7">
        <w:rPr>
          <w:rFonts w:cstheme="minorHAnsi"/>
          <w:b w:val="0"/>
        </w:rPr>
        <w:fldChar w:fldCharType="begin"/>
      </w:r>
      <w:r w:rsidRPr="002C2ED7">
        <w:rPr>
          <w:rFonts w:cstheme="minorHAnsi"/>
          <w:b w:val="0"/>
        </w:rPr>
        <w:instrText xml:space="preserve"> SEQ Tabela \* ARABIC </w:instrText>
      </w:r>
      <w:r w:rsidRPr="002C2ED7">
        <w:rPr>
          <w:rFonts w:cstheme="minorHAnsi"/>
          <w:b w:val="0"/>
        </w:rPr>
        <w:fldChar w:fldCharType="separate"/>
      </w:r>
      <w:r w:rsidR="00CD2ED8" w:rsidRPr="002C2ED7">
        <w:rPr>
          <w:rFonts w:cstheme="minorHAnsi"/>
          <w:b w:val="0"/>
          <w:noProof/>
        </w:rPr>
        <w:t>1</w:t>
      </w:r>
      <w:r w:rsidRPr="002C2ED7">
        <w:rPr>
          <w:rFonts w:cstheme="minorHAnsi"/>
          <w:b w:val="0"/>
        </w:rPr>
        <w:fldChar w:fldCharType="end"/>
      </w:r>
      <w:r w:rsidR="00EC60B6" w:rsidRPr="002C2ED7">
        <w:rPr>
          <w:rFonts w:cstheme="minorHAnsi"/>
          <w:b w:val="0"/>
        </w:rPr>
        <w:t xml:space="preserve">. Wykaz aktów prawnych </w:t>
      </w:r>
    </w:p>
    <w:p w14:paraId="5604D8DA" w14:textId="77777777" w:rsidR="009B45F9" w:rsidRPr="002C2ED7" w:rsidRDefault="009B45F9" w:rsidP="00E54A9D">
      <w:pPr>
        <w:rPr>
          <w:rFonts w:cstheme="minorHAnsi"/>
        </w:rPr>
      </w:pPr>
    </w:p>
    <w:p w14:paraId="6BC574AB" w14:textId="3B8A979E" w:rsidR="00B40C03" w:rsidRPr="002C2ED7" w:rsidRDefault="00230B88" w:rsidP="00FA1FD7">
      <w:pPr>
        <w:rPr>
          <w:rFonts w:cstheme="minorHAnsi"/>
        </w:rPr>
      </w:pPr>
      <w:r w:rsidRPr="002C2ED7">
        <w:rPr>
          <w:rFonts w:cstheme="minorHAnsi"/>
        </w:rPr>
        <w:t xml:space="preserve">Wykonawca zobowiązuje się do nieodpłatnego dostosowania Systemu do zgodności </w:t>
      </w:r>
      <w:r w:rsidR="00FC511C" w:rsidRPr="002C2ED7">
        <w:rPr>
          <w:rFonts w:cstheme="minorHAnsi"/>
        </w:rPr>
        <w:br/>
      </w:r>
      <w:r w:rsidRPr="002C2ED7">
        <w:rPr>
          <w:rFonts w:cstheme="minorHAnsi"/>
        </w:rPr>
        <w:t xml:space="preserve">z aktualnymi aktami prawnymi </w:t>
      </w:r>
      <w:r w:rsidR="00F65B48" w:rsidRPr="002C2ED7">
        <w:rPr>
          <w:rFonts w:cstheme="minorHAnsi"/>
        </w:rPr>
        <w:t xml:space="preserve">– </w:t>
      </w:r>
      <w:r w:rsidRPr="002C2ED7">
        <w:rPr>
          <w:rFonts w:cstheme="minorHAnsi"/>
        </w:rPr>
        <w:t xml:space="preserve">w </w:t>
      </w:r>
      <w:r w:rsidR="002067D7" w:rsidRPr="002C2ED7">
        <w:rPr>
          <w:rFonts w:cstheme="minorHAnsi"/>
        </w:rPr>
        <w:t xml:space="preserve">przypadku, gdy w trakcie obowiązywania </w:t>
      </w:r>
      <w:r w:rsidR="00B40C03" w:rsidRPr="002C2ED7">
        <w:rPr>
          <w:rFonts w:cstheme="minorHAnsi"/>
        </w:rPr>
        <w:t xml:space="preserve">Umowy </w:t>
      </w:r>
      <w:r w:rsidR="002067D7" w:rsidRPr="002C2ED7">
        <w:rPr>
          <w:rFonts w:cstheme="minorHAnsi"/>
        </w:rPr>
        <w:t>zostaną opublikowane dodatkowe akty prawne lub te wskazane zostaną zmienione</w:t>
      </w:r>
      <w:r w:rsidR="00F65B48" w:rsidRPr="002C2ED7">
        <w:rPr>
          <w:rFonts w:cstheme="minorHAnsi"/>
        </w:rPr>
        <w:t xml:space="preserve"> –</w:t>
      </w:r>
      <w:r w:rsidR="002067D7" w:rsidRPr="002C2ED7">
        <w:rPr>
          <w:rFonts w:cstheme="minorHAnsi"/>
        </w:rPr>
        <w:t xml:space="preserve"> </w:t>
      </w:r>
      <w:r w:rsidRPr="002C2ED7">
        <w:rPr>
          <w:rFonts w:cstheme="minorHAnsi"/>
        </w:rPr>
        <w:t xml:space="preserve">chyba, że </w:t>
      </w:r>
      <w:r w:rsidR="002067D7" w:rsidRPr="002C2ED7">
        <w:rPr>
          <w:rFonts w:cstheme="minorHAnsi"/>
        </w:rPr>
        <w:t>Zamawiający uzna, że</w:t>
      </w:r>
      <w:r w:rsidRPr="002C2ED7">
        <w:rPr>
          <w:rFonts w:cstheme="minorHAnsi"/>
        </w:rPr>
        <w:t xml:space="preserve"> zmiana aktów prawnych nie ma znaczenia</w:t>
      </w:r>
      <w:r w:rsidR="002067D7" w:rsidRPr="002C2ED7">
        <w:rPr>
          <w:rFonts w:cstheme="minorHAnsi"/>
        </w:rPr>
        <w:t xml:space="preserve"> dla prawidłowego funkcjonowania </w:t>
      </w:r>
      <w:r w:rsidR="00B40C03" w:rsidRPr="002C2ED7">
        <w:rPr>
          <w:rFonts w:cstheme="minorHAnsi"/>
        </w:rPr>
        <w:t>Systemu</w:t>
      </w:r>
      <w:r w:rsidRPr="002C2ED7">
        <w:rPr>
          <w:rFonts w:cstheme="minorHAnsi"/>
        </w:rPr>
        <w:t>.</w:t>
      </w:r>
    </w:p>
    <w:p w14:paraId="189D92BF" w14:textId="3D3E4980" w:rsidR="00B55C5D" w:rsidRPr="002C2ED7" w:rsidRDefault="00EB10A1" w:rsidP="00FA1FD7">
      <w:pPr>
        <w:rPr>
          <w:rFonts w:cstheme="minorHAnsi"/>
        </w:rPr>
      </w:pPr>
      <w:r w:rsidRPr="002C2ED7">
        <w:rPr>
          <w:rFonts w:cstheme="minorHAnsi"/>
        </w:rPr>
        <w:t xml:space="preserve">W przypadku, gdy w trakcie obowiązywania </w:t>
      </w:r>
      <w:r w:rsidR="00B40C03" w:rsidRPr="002C2ED7">
        <w:rPr>
          <w:rFonts w:cstheme="minorHAnsi"/>
        </w:rPr>
        <w:t xml:space="preserve">Umowy </w:t>
      </w:r>
      <w:r w:rsidRPr="002C2ED7">
        <w:rPr>
          <w:rFonts w:cstheme="minorHAnsi"/>
        </w:rPr>
        <w:t>okaże się, że Zamawiający ma obowiązek korzystania z rozwiązania informatycznego wskazanego przez Urząd Zamówień Publicznych lub inny organ administracji rządowej, Wykonawca zobowiązuje się do nie</w:t>
      </w:r>
      <w:r w:rsidR="00224313" w:rsidRPr="002C2ED7">
        <w:rPr>
          <w:rFonts w:cstheme="minorHAnsi"/>
        </w:rPr>
        <w:t>odpłatnego zintegrowania Systemu ze wskazanym rozwiązaniem informatycznym.</w:t>
      </w:r>
    </w:p>
    <w:p w14:paraId="6B1C66F8" w14:textId="1A5DB61D" w:rsidR="00A00080" w:rsidRPr="002C2ED7" w:rsidRDefault="00A00080" w:rsidP="00E54A9D">
      <w:pPr>
        <w:rPr>
          <w:rFonts w:cstheme="minorHAnsi"/>
        </w:rPr>
      </w:pPr>
      <w:r w:rsidRPr="002C2ED7">
        <w:rPr>
          <w:rFonts w:cstheme="minorHAnsi"/>
        </w:rPr>
        <w:t xml:space="preserve">Zamawiający dopuszcza, aby </w:t>
      </w:r>
      <w:r w:rsidR="00BF4A27" w:rsidRPr="002C2ED7">
        <w:rPr>
          <w:rFonts w:cstheme="minorHAnsi"/>
        </w:rPr>
        <w:t xml:space="preserve">moduł z </w:t>
      </w:r>
      <w:r w:rsidR="00B40C03" w:rsidRPr="002C2ED7">
        <w:rPr>
          <w:rFonts w:cstheme="minorHAnsi"/>
        </w:rPr>
        <w:t>funkcjonalnoś</w:t>
      </w:r>
      <w:r w:rsidR="00BF4A27" w:rsidRPr="002C2ED7">
        <w:rPr>
          <w:rFonts w:cstheme="minorHAnsi"/>
        </w:rPr>
        <w:t>cią</w:t>
      </w:r>
      <w:r w:rsidR="00B40C03" w:rsidRPr="002C2ED7">
        <w:rPr>
          <w:rFonts w:cstheme="minorHAnsi"/>
        </w:rPr>
        <w:t xml:space="preserve"> </w:t>
      </w:r>
      <w:r w:rsidRPr="002C2ED7">
        <w:rPr>
          <w:rFonts w:cstheme="minorHAnsi"/>
        </w:rPr>
        <w:t xml:space="preserve">do prowadzenia aukcji elektronicznych (zwana dalej Platformą </w:t>
      </w:r>
      <w:r w:rsidR="00252D3F" w:rsidRPr="002C2ED7">
        <w:rPr>
          <w:rFonts w:cstheme="minorHAnsi"/>
        </w:rPr>
        <w:t>A</w:t>
      </w:r>
      <w:r w:rsidRPr="002C2ED7">
        <w:rPr>
          <w:rFonts w:cstheme="minorHAnsi"/>
        </w:rPr>
        <w:t xml:space="preserve">ukcyjną lub PA) nie był integralną częścią Systemu. W takim przypadku System i Platforma </w:t>
      </w:r>
      <w:r w:rsidR="00CC547F" w:rsidRPr="002C2ED7">
        <w:rPr>
          <w:rFonts w:cstheme="minorHAnsi"/>
        </w:rPr>
        <w:t>A</w:t>
      </w:r>
      <w:r w:rsidRPr="002C2ED7">
        <w:rPr>
          <w:rFonts w:cstheme="minorHAnsi"/>
        </w:rPr>
        <w:t xml:space="preserve">ukcyjna muszą być zintegrowane co najmniej w zakresie autentykacji (logowania) oraz </w:t>
      </w:r>
      <w:r w:rsidR="00C94016" w:rsidRPr="002C2ED7">
        <w:rPr>
          <w:rFonts w:cstheme="minorHAnsi"/>
        </w:rPr>
        <w:t>dwukierunkowej wymiany</w:t>
      </w:r>
      <w:r w:rsidRPr="002C2ED7">
        <w:rPr>
          <w:rFonts w:cstheme="minorHAnsi"/>
        </w:rPr>
        <w:t xml:space="preserve"> danych.</w:t>
      </w:r>
    </w:p>
    <w:p w14:paraId="72527F3C" w14:textId="35F0027C" w:rsidR="00CC547F" w:rsidRPr="002C2ED7" w:rsidRDefault="00A00080" w:rsidP="001350E7">
      <w:pPr>
        <w:rPr>
          <w:rFonts w:cstheme="minorHAnsi"/>
        </w:rPr>
      </w:pPr>
      <w:r w:rsidRPr="002C2ED7">
        <w:rPr>
          <w:rFonts w:cstheme="minorHAnsi"/>
        </w:rPr>
        <w:t xml:space="preserve">System musi zostać udostępniony w dwóch </w:t>
      </w:r>
      <w:r w:rsidR="00574CC9" w:rsidRPr="002C2ED7">
        <w:rPr>
          <w:rFonts w:cstheme="minorHAnsi"/>
        </w:rPr>
        <w:t>Środowiskach</w:t>
      </w:r>
      <w:r w:rsidR="00BC0EFC" w:rsidRPr="002C2ED7">
        <w:rPr>
          <w:rFonts w:cstheme="minorHAnsi"/>
        </w:rPr>
        <w:t>:</w:t>
      </w:r>
      <w:r w:rsidRPr="002C2ED7">
        <w:rPr>
          <w:rFonts w:cstheme="minorHAnsi"/>
        </w:rPr>
        <w:t xml:space="preserve"> </w:t>
      </w:r>
      <w:r w:rsidR="00574CC9" w:rsidRPr="002C2ED7">
        <w:rPr>
          <w:rFonts w:cstheme="minorHAnsi"/>
        </w:rPr>
        <w:t>P</w:t>
      </w:r>
      <w:r w:rsidRPr="002C2ED7">
        <w:rPr>
          <w:rFonts w:cstheme="minorHAnsi"/>
        </w:rPr>
        <w:t xml:space="preserve">rodukcyjnym i </w:t>
      </w:r>
      <w:r w:rsidR="00574CC9" w:rsidRPr="002C2ED7">
        <w:rPr>
          <w:rFonts w:cstheme="minorHAnsi"/>
        </w:rPr>
        <w:t>T</w:t>
      </w:r>
      <w:r w:rsidRPr="002C2ED7">
        <w:rPr>
          <w:rFonts w:cstheme="minorHAnsi"/>
        </w:rPr>
        <w:t>estowym</w:t>
      </w:r>
      <w:r w:rsidR="00AE267B" w:rsidRPr="002C2ED7">
        <w:rPr>
          <w:rFonts w:cstheme="minorHAnsi"/>
        </w:rPr>
        <w:t>.</w:t>
      </w:r>
      <w:r w:rsidR="003C274A" w:rsidRPr="002C2ED7">
        <w:rPr>
          <w:rFonts w:cstheme="minorHAnsi"/>
        </w:rPr>
        <w:t xml:space="preserve"> </w:t>
      </w:r>
    </w:p>
    <w:p w14:paraId="28C40749" w14:textId="539C1E2C" w:rsidR="00FD364F" w:rsidRPr="002C2ED7" w:rsidRDefault="003C274A" w:rsidP="001350E7">
      <w:pPr>
        <w:rPr>
          <w:rFonts w:cstheme="minorHAnsi"/>
        </w:rPr>
      </w:pPr>
      <w:r w:rsidRPr="002C2ED7">
        <w:rPr>
          <w:rFonts w:cstheme="minorHAnsi"/>
        </w:rPr>
        <w:t xml:space="preserve">Zamawiający dopuszcza, aby </w:t>
      </w:r>
      <w:r w:rsidR="00BC0EFC" w:rsidRPr="002C2ED7">
        <w:rPr>
          <w:rFonts w:cstheme="minorHAnsi"/>
        </w:rPr>
        <w:t>Środowisko Produkcyjne i Testowe</w:t>
      </w:r>
      <w:r w:rsidRPr="002C2ED7">
        <w:rPr>
          <w:rFonts w:cstheme="minorHAnsi"/>
        </w:rPr>
        <w:t xml:space="preserve"> były obsługiwane przez dwie niezależne od siebie instancje. </w:t>
      </w:r>
    </w:p>
    <w:p w14:paraId="602F445E" w14:textId="77777777" w:rsidR="003653FF" w:rsidRPr="002C2ED7" w:rsidRDefault="003C274A" w:rsidP="001350E7">
      <w:pPr>
        <w:rPr>
          <w:rFonts w:cstheme="minorHAnsi"/>
        </w:rPr>
      </w:pPr>
      <w:r w:rsidRPr="002C2ED7">
        <w:rPr>
          <w:rFonts w:cstheme="minorHAnsi"/>
        </w:rPr>
        <w:t>Nie jest wymagane zapewnienie wspólnego logowania do każdej z instancji, ani wymiana danych pomiędzy nimi.</w:t>
      </w:r>
      <w:r w:rsidR="00FC2EE7" w:rsidRPr="002C2ED7">
        <w:rPr>
          <w:rFonts w:cstheme="minorHAnsi"/>
        </w:rPr>
        <w:t xml:space="preserve"> </w:t>
      </w:r>
    </w:p>
    <w:p w14:paraId="321DB4D1" w14:textId="1CA817BE" w:rsidR="00B40C03" w:rsidRPr="002C2ED7" w:rsidRDefault="00FC2EE7" w:rsidP="00E54A9D">
      <w:pPr>
        <w:rPr>
          <w:rFonts w:cstheme="minorHAnsi"/>
        </w:rPr>
      </w:pPr>
      <w:r w:rsidRPr="002C2ED7">
        <w:rPr>
          <w:rFonts w:cstheme="minorHAnsi"/>
        </w:rPr>
        <w:t xml:space="preserve">W przypadku, gdy </w:t>
      </w:r>
      <w:r w:rsidR="00BC0EFC" w:rsidRPr="002C2ED7">
        <w:rPr>
          <w:rFonts w:cstheme="minorHAnsi"/>
        </w:rPr>
        <w:t>Środowisk</w:t>
      </w:r>
      <w:r w:rsidR="00784DCF" w:rsidRPr="002C2ED7">
        <w:rPr>
          <w:rFonts w:cstheme="minorHAnsi"/>
        </w:rPr>
        <w:t>o</w:t>
      </w:r>
      <w:r w:rsidR="002C7909" w:rsidRPr="002C2ED7">
        <w:rPr>
          <w:rFonts w:cstheme="minorHAnsi"/>
        </w:rPr>
        <w:t xml:space="preserve"> Produkcy</w:t>
      </w:r>
      <w:r w:rsidR="00784DCF" w:rsidRPr="002C2ED7">
        <w:rPr>
          <w:rFonts w:cstheme="minorHAnsi"/>
        </w:rPr>
        <w:t xml:space="preserve">jne i Testowe </w:t>
      </w:r>
      <w:r w:rsidRPr="002C2ED7">
        <w:rPr>
          <w:rFonts w:cstheme="minorHAnsi"/>
        </w:rPr>
        <w:t xml:space="preserve">stanowią oddzielne instancje, Zamawiający wymaga, aby każda z nich była dedykowana tylko dla Jednostek </w:t>
      </w:r>
      <w:r w:rsidR="009A7024" w:rsidRPr="002C2ED7">
        <w:rPr>
          <w:rFonts w:cstheme="minorHAnsi"/>
        </w:rPr>
        <w:t>Z</w:t>
      </w:r>
      <w:r w:rsidRPr="002C2ED7">
        <w:rPr>
          <w:rFonts w:cstheme="minorHAnsi"/>
        </w:rPr>
        <w:t>amawiających wskazanych w tabeli 2 (jedna dla wszystkich jednostek).</w:t>
      </w:r>
    </w:p>
    <w:p w14:paraId="3ECDC70A" w14:textId="0B2262B7" w:rsidR="00B40C03" w:rsidRPr="002C2ED7" w:rsidRDefault="008844BB" w:rsidP="00E54A9D">
      <w:pPr>
        <w:rPr>
          <w:rFonts w:cstheme="minorHAnsi"/>
        </w:rPr>
      </w:pPr>
      <w:r w:rsidRPr="002C2ED7">
        <w:rPr>
          <w:rFonts w:cstheme="minorHAnsi"/>
        </w:rPr>
        <w:t>Środowisko Testowe</w:t>
      </w:r>
      <w:r w:rsidR="00226E1A" w:rsidRPr="002C2ED7">
        <w:rPr>
          <w:rFonts w:cstheme="minorHAnsi"/>
        </w:rPr>
        <w:t xml:space="preserve"> musi zapewniać</w:t>
      </w:r>
      <w:r w:rsidR="00A00080" w:rsidRPr="002C2ED7">
        <w:rPr>
          <w:rFonts w:cstheme="minorHAnsi"/>
        </w:rPr>
        <w:t xml:space="preserve"> użytkownikom definiowanie i prowadzenie </w:t>
      </w:r>
      <w:r w:rsidR="0068119F" w:rsidRPr="002C2ED7">
        <w:rPr>
          <w:rFonts w:cstheme="minorHAnsi"/>
        </w:rPr>
        <w:t>Procedur Z</w:t>
      </w:r>
      <w:r w:rsidR="002A4D88" w:rsidRPr="002C2ED7">
        <w:rPr>
          <w:rFonts w:cstheme="minorHAnsi"/>
        </w:rPr>
        <w:t>akupowych</w:t>
      </w:r>
      <w:r w:rsidR="00226E1A" w:rsidRPr="002C2ED7">
        <w:rPr>
          <w:rFonts w:cstheme="minorHAnsi"/>
        </w:rPr>
        <w:t xml:space="preserve"> </w:t>
      </w:r>
      <w:r w:rsidR="00A00080" w:rsidRPr="002C2ED7">
        <w:rPr>
          <w:rFonts w:cstheme="minorHAnsi"/>
        </w:rPr>
        <w:t>bez konieczności ich upubliczniania.</w:t>
      </w:r>
    </w:p>
    <w:p w14:paraId="3BA725A4" w14:textId="32024383" w:rsidR="00A00080" w:rsidRPr="002C2ED7" w:rsidRDefault="00A00080" w:rsidP="00E54A9D">
      <w:pPr>
        <w:rPr>
          <w:rFonts w:cstheme="minorHAnsi"/>
        </w:rPr>
      </w:pPr>
      <w:r w:rsidRPr="002C2ED7">
        <w:rPr>
          <w:rFonts w:cstheme="minorHAnsi"/>
        </w:rPr>
        <w:t xml:space="preserve">W celu złożenia ofert w </w:t>
      </w:r>
      <w:r w:rsidR="00DC037B" w:rsidRPr="002C2ED7">
        <w:rPr>
          <w:rFonts w:cstheme="minorHAnsi"/>
        </w:rPr>
        <w:t xml:space="preserve">testowo </w:t>
      </w:r>
      <w:r w:rsidRPr="002C2ED7">
        <w:rPr>
          <w:rFonts w:cstheme="minorHAnsi"/>
        </w:rPr>
        <w:t>p</w:t>
      </w:r>
      <w:r w:rsidR="0068119F" w:rsidRPr="002C2ED7">
        <w:rPr>
          <w:rFonts w:cstheme="minorHAnsi"/>
        </w:rPr>
        <w:t>rowadzonych Procedurach Z</w:t>
      </w:r>
      <w:r w:rsidR="00FA4414" w:rsidRPr="002C2ED7">
        <w:rPr>
          <w:rFonts w:cstheme="minorHAnsi"/>
        </w:rPr>
        <w:t xml:space="preserve">akupowych (tam gdzie </w:t>
      </w:r>
      <w:r w:rsidR="00866577" w:rsidRPr="002C2ED7">
        <w:rPr>
          <w:rFonts w:cstheme="minorHAnsi"/>
        </w:rPr>
        <w:t>złożenie oferty, wniosku lub pracy konkursowej jest wymagane)</w:t>
      </w:r>
      <w:r w:rsidRPr="002C2ED7">
        <w:rPr>
          <w:rFonts w:cstheme="minorHAnsi"/>
        </w:rPr>
        <w:t xml:space="preserve"> użytkownik musi mieć możliwość zalogowania się jako wykonawca testowy</w:t>
      </w:r>
      <w:r w:rsidR="00DB07C6" w:rsidRPr="002C2ED7">
        <w:rPr>
          <w:rFonts w:cstheme="minorHAnsi"/>
        </w:rPr>
        <w:t xml:space="preserve"> (jeżeli przyjęta funkcjonalność Systemu uniemożliwia złożenie oferty w trybie testowym z konta użytkownika)</w:t>
      </w:r>
      <w:r w:rsidRPr="002C2ED7">
        <w:rPr>
          <w:rFonts w:cstheme="minorHAnsi"/>
        </w:rPr>
        <w:t xml:space="preserve">. </w:t>
      </w:r>
    </w:p>
    <w:p w14:paraId="54A5B250" w14:textId="252A090B" w:rsidR="00B40C03" w:rsidRPr="002C2ED7" w:rsidRDefault="00B04005" w:rsidP="00E54A9D">
      <w:pPr>
        <w:rPr>
          <w:rFonts w:cstheme="minorHAnsi"/>
        </w:rPr>
      </w:pPr>
      <w:r w:rsidRPr="002C2ED7">
        <w:rPr>
          <w:rFonts w:cstheme="minorHAnsi"/>
        </w:rPr>
        <w:t xml:space="preserve">Zamawiający wymaga, aby korzystanie z Systemu przez wykonawców biorących udział </w:t>
      </w:r>
      <w:r w:rsidR="00FC511C" w:rsidRPr="002C2ED7">
        <w:rPr>
          <w:rFonts w:cstheme="minorHAnsi"/>
        </w:rPr>
        <w:br/>
      </w:r>
      <w:r w:rsidRPr="002C2ED7">
        <w:rPr>
          <w:rFonts w:cstheme="minorHAnsi"/>
        </w:rPr>
        <w:t xml:space="preserve">w </w:t>
      </w:r>
      <w:r w:rsidR="0068119F" w:rsidRPr="002C2ED7">
        <w:rPr>
          <w:rFonts w:cstheme="minorHAnsi"/>
        </w:rPr>
        <w:t>Procedurach Z</w:t>
      </w:r>
      <w:r w:rsidR="00866577" w:rsidRPr="002C2ED7">
        <w:rPr>
          <w:rFonts w:cstheme="minorHAnsi"/>
        </w:rPr>
        <w:t>akupowych</w:t>
      </w:r>
      <w:r w:rsidRPr="002C2ED7">
        <w:rPr>
          <w:rFonts w:cstheme="minorHAnsi"/>
        </w:rPr>
        <w:t xml:space="preserve"> prowadzonych przez </w:t>
      </w:r>
      <w:r w:rsidR="00504A79" w:rsidRPr="002C2ED7">
        <w:rPr>
          <w:rFonts w:cstheme="minorHAnsi"/>
        </w:rPr>
        <w:t xml:space="preserve">jednostki </w:t>
      </w:r>
      <w:r w:rsidRPr="002C2ED7">
        <w:rPr>
          <w:rFonts w:cstheme="minorHAnsi"/>
        </w:rPr>
        <w:t>Zamawiające</w:t>
      </w:r>
      <w:r w:rsidR="00504A79" w:rsidRPr="002C2ED7">
        <w:rPr>
          <w:rFonts w:cstheme="minorHAnsi"/>
        </w:rPr>
        <w:t>go</w:t>
      </w:r>
      <w:r w:rsidRPr="002C2ED7">
        <w:rPr>
          <w:rFonts w:cstheme="minorHAnsi"/>
        </w:rPr>
        <w:t xml:space="preserve"> wskazane w OPZ</w:t>
      </w:r>
      <w:r w:rsidR="00230E95" w:rsidRPr="002C2ED7">
        <w:rPr>
          <w:rFonts w:cstheme="minorHAnsi"/>
        </w:rPr>
        <w:t>,</w:t>
      </w:r>
      <w:r w:rsidRPr="002C2ED7">
        <w:rPr>
          <w:rFonts w:cstheme="minorHAnsi"/>
        </w:rPr>
        <w:t xml:space="preserve"> było dla </w:t>
      </w:r>
      <w:r w:rsidR="00DC037B" w:rsidRPr="002C2ED7">
        <w:rPr>
          <w:rFonts w:cstheme="minorHAnsi"/>
        </w:rPr>
        <w:t xml:space="preserve">wykonawców </w:t>
      </w:r>
      <w:r w:rsidRPr="002C2ED7">
        <w:rPr>
          <w:rFonts w:cstheme="minorHAnsi"/>
        </w:rPr>
        <w:t>nieodpłatne.</w:t>
      </w:r>
    </w:p>
    <w:p w14:paraId="0E3B0AEA" w14:textId="75D1366F" w:rsidR="00B40C03" w:rsidRPr="002C2ED7" w:rsidRDefault="00B04005" w:rsidP="00E54A9D">
      <w:pPr>
        <w:rPr>
          <w:rFonts w:cstheme="minorHAnsi"/>
        </w:rPr>
      </w:pPr>
      <w:r w:rsidRPr="002C2ED7">
        <w:rPr>
          <w:rFonts w:cstheme="minorHAnsi"/>
        </w:rPr>
        <w:t>Niedozwolone jest pobieranie od wykonawców opłat za rejestrację w Systemie,</w:t>
      </w:r>
      <w:r w:rsidR="0072631B" w:rsidRPr="002C2ED7">
        <w:rPr>
          <w:rFonts w:cstheme="minorHAnsi"/>
        </w:rPr>
        <w:t xml:space="preserve"> a</w:t>
      </w:r>
      <w:r w:rsidRPr="002C2ED7">
        <w:rPr>
          <w:rFonts w:cstheme="minorHAnsi"/>
        </w:rPr>
        <w:t xml:space="preserve"> </w:t>
      </w:r>
      <w:r w:rsidR="0072631B" w:rsidRPr="002C2ED7">
        <w:rPr>
          <w:rFonts w:cstheme="minorHAnsi"/>
        </w:rPr>
        <w:t xml:space="preserve">także za każdą inną czynność, którą wykonawca podejmuje w ramach </w:t>
      </w:r>
      <w:r w:rsidR="0068119F" w:rsidRPr="002C2ED7">
        <w:rPr>
          <w:rFonts w:cstheme="minorHAnsi"/>
        </w:rPr>
        <w:t>udziału w Procedurze Z</w:t>
      </w:r>
      <w:r w:rsidR="00A17F96" w:rsidRPr="002C2ED7">
        <w:rPr>
          <w:rFonts w:cstheme="minorHAnsi"/>
        </w:rPr>
        <w:t>akupowej prowadzonej</w:t>
      </w:r>
      <w:r w:rsidR="00037F6E" w:rsidRPr="002C2ED7">
        <w:rPr>
          <w:rFonts w:cstheme="minorHAnsi"/>
        </w:rPr>
        <w:t xml:space="preserve"> w Systemie.</w:t>
      </w:r>
      <w:r w:rsidR="0072631B" w:rsidRPr="002C2ED7">
        <w:rPr>
          <w:rFonts w:cstheme="minorHAnsi"/>
        </w:rPr>
        <w:t xml:space="preserve"> </w:t>
      </w:r>
      <w:r w:rsidRPr="002C2ED7">
        <w:rPr>
          <w:rFonts w:cstheme="minorHAnsi"/>
        </w:rPr>
        <w:t xml:space="preserve">System nie może wymuszać żadnych zgód marketingowych oraz akceptacji </w:t>
      </w:r>
      <w:r w:rsidR="00FE4E6A" w:rsidRPr="002C2ED7">
        <w:rPr>
          <w:rFonts w:cstheme="minorHAnsi"/>
        </w:rPr>
        <w:t>jakichkolwiek regulaminów korzystania z Systemu, których zapisy ograniczałyby swobodny dostęp do udziału wykonawcy w postępowaniu.</w:t>
      </w:r>
    </w:p>
    <w:p w14:paraId="165BCDA3" w14:textId="52D4E70D" w:rsidR="00B04005" w:rsidRPr="002C2ED7" w:rsidRDefault="00317C5E" w:rsidP="00E54A9D">
      <w:pPr>
        <w:rPr>
          <w:rFonts w:cstheme="minorHAnsi"/>
        </w:rPr>
      </w:pPr>
      <w:r w:rsidRPr="002C2ED7">
        <w:rPr>
          <w:rFonts w:cstheme="minorHAnsi"/>
        </w:rPr>
        <w:t xml:space="preserve">Wykonawca nie będzie wykorzystywał danych wykonawców do celów komercyjnych </w:t>
      </w:r>
      <w:r w:rsidR="00FC511C" w:rsidRPr="002C2ED7">
        <w:rPr>
          <w:rFonts w:cstheme="minorHAnsi"/>
        </w:rPr>
        <w:br/>
      </w:r>
      <w:r w:rsidRPr="002C2ED7">
        <w:rPr>
          <w:rFonts w:cstheme="minorHAnsi"/>
        </w:rPr>
        <w:t>w prowadzonej przez siebie działalności.</w:t>
      </w:r>
    </w:p>
    <w:p w14:paraId="03877822" w14:textId="162D9358" w:rsidR="00EE1F57" w:rsidRPr="002C2ED7" w:rsidRDefault="00230E95" w:rsidP="00E54A9D">
      <w:pPr>
        <w:rPr>
          <w:rFonts w:cstheme="minorHAnsi"/>
        </w:rPr>
      </w:pPr>
      <w:r w:rsidRPr="002C2ED7">
        <w:rPr>
          <w:rFonts w:cstheme="minorHAnsi"/>
        </w:rPr>
        <w:t xml:space="preserve">Zamawiający wymaga, aby </w:t>
      </w:r>
      <w:r w:rsidR="00B82326" w:rsidRPr="002C2ED7">
        <w:rPr>
          <w:rFonts w:cstheme="minorHAnsi"/>
        </w:rPr>
        <w:t>Dane Osobowe</w:t>
      </w:r>
      <w:r w:rsidRPr="002C2ED7">
        <w:rPr>
          <w:rFonts w:cstheme="minorHAnsi"/>
        </w:rPr>
        <w:t xml:space="preserve"> w</w:t>
      </w:r>
      <w:r w:rsidR="008A66FE" w:rsidRPr="002C2ED7">
        <w:rPr>
          <w:rFonts w:cstheme="minorHAnsi"/>
        </w:rPr>
        <w:t xml:space="preserve">ykonawców biorących udział w postępowaniach Jednostek Zamawiającego podlegały </w:t>
      </w:r>
      <w:proofErr w:type="spellStart"/>
      <w:r w:rsidR="008A66FE" w:rsidRPr="002C2ED7">
        <w:rPr>
          <w:rFonts w:cstheme="minorHAnsi"/>
        </w:rPr>
        <w:t>anonimizacji</w:t>
      </w:r>
      <w:proofErr w:type="spellEnd"/>
      <w:r w:rsidR="008A66FE" w:rsidRPr="002C2ED7">
        <w:rPr>
          <w:rFonts w:cstheme="minorHAnsi"/>
        </w:rPr>
        <w:t xml:space="preserve"> zgodnie z</w:t>
      </w:r>
      <w:r w:rsidR="00037F6E" w:rsidRPr="002C2ED7">
        <w:rPr>
          <w:rFonts w:cstheme="minorHAnsi"/>
        </w:rPr>
        <w:t>e wskazanymi w Tabeli 1</w:t>
      </w:r>
      <w:r w:rsidR="008A66FE" w:rsidRPr="002C2ED7">
        <w:rPr>
          <w:rFonts w:cstheme="minorHAnsi"/>
        </w:rPr>
        <w:t xml:space="preserve"> przepisami RODO</w:t>
      </w:r>
      <w:r w:rsidR="004C0BDC" w:rsidRPr="002C2ED7">
        <w:rPr>
          <w:rFonts w:cstheme="minorHAnsi"/>
        </w:rPr>
        <w:t xml:space="preserve"> oraz zapisami Umowy</w:t>
      </w:r>
      <w:r w:rsidR="008A66FE" w:rsidRPr="002C2ED7">
        <w:rPr>
          <w:rFonts w:cstheme="minorHAnsi"/>
        </w:rPr>
        <w:t>.</w:t>
      </w:r>
    </w:p>
    <w:p w14:paraId="222B8C4D" w14:textId="317CD659" w:rsidR="004E1B7D" w:rsidRPr="002C2ED7" w:rsidRDefault="00DB3C76" w:rsidP="00E54A9D">
      <w:pPr>
        <w:pStyle w:val="Nagwek1"/>
        <w:numPr>
          <w:ilvl w:val="1"/>
          <w:numId w:val="9"/>
        </w:numPr>
        <w:rPr>
          <w:rFonts w:cstheme="minorHAnsi"/>
          <w:b w:val="0"/>
        </w:rPr>
      </w:pPr>
      <w:r w:rsidRPr="002C2ED7">
        <w:rPr>
          <w:rFonts w:cstheme="minorHAnsi"/>
        </w:rPr>
        <w:t>B</w:t>
      </w:r>
      <w:r w:rsidR="00755ADA" w:rsidRPr="002C2ED7">
        <w:rPr>
          <w:rFonts w:cstheme="minorHAnsi"/>
        </w:rPr>
        <w:t>ieżąca obsługa</w:t>
      </w:r>
      <w:r w:rsidR="00BC4542" w:rsidRPr="002C2ED7">
        <w:rPr>
          <w:rFonts w:cstheme="minorHAnsi"/>
        </w:rPr>
        <w:t xml:space="preserve"> (wsparcie)</w:t>
      </w:r>
      <w:r w:rsidR="00755ADA" w:rsidRPr="002C2ED7">
        <w:rPr>
          <w:rFonts w:cstheme="minorHAnsi"/>
        </w:rPr>
        <w:t xml:space="preserve"> Zamawiającego</w:t>
      </w:r>
    </w:p>
    <w:p w14:paraId="723F6924" w14:textId="77777777" w:rsidR="00E0318C" w:rsidRPr="002C2ED7" w:rsidRDefault="005338AA" w:rsidP="00E54A9D">
      <w:pPr>
        <w:rPr>
          <w:rFonts w:cstheme="minorHAnsi"/>
        </w:rPr>
      </w:pPr>
      <w:r w:rsidRPr="002C2ED7">
        <w:rPr>
          <w:rFonts w:cstheme="minorHAnsi"/>
        </w:rPr>
        <w:t xml:space="preserve">Wykonawca zobowiązuje się do zapewnienia telefonicznego wsparcia Zamawiającego </w:t>
      </w:r>
      <w:r w:rsidR="00FC511C" w:rsidRPr="002C2ED7">
        <w:rPr>
          <w:rFonts w:cstheme="minorHAnsi"/>
        </w:rPr>
        <w:br/>
      </w:r>
      <w:r w:rsidRPr="002C2ED7">
        <w:rPr>
          <w:rFonts w:cstheme="minorHAnsi"/>
        </w:rPr>
        <w:t xml:space="preserve">w zakresie bieżącego funkcjonowania </w:t>
      </w:r>
      <w:r w:rsidR="008E4EDA" w:rsidRPr="002C2ED7">
        <w:rPr>
          <w:rFonts w:cstheme="minorHAnsi"/>
        </w:rPr>
        <w:t>S</w:t>
      </w:r>
      <w:r w:rsidRPr="002C2ED7">
        <w:rPr>
          <w:rFonts w:cstheme="minorHAnsi"/>
        </w:rPr>
        <w:t>ystemu. Wykonawca</w:t>
      </w:r>
      <w:r w:rsidR="008E4EDA" w:rsidRPr="002C2ED7">
        <w:rPr>
          <w:rFonts w:cstheme="minorHAnsi"/>
        </w:rPr>
        <w:t xml:space="preserve"> udostępni Zamawiającemu system helpdesk, poprzez który Zamawiający będzie zgłaszał problemy z działaniem Systemu </w:t>
      </w:r>
      <w:r w:rsidR="007A33C3" w:rsidRPr="002C2ED7">
        <w:rPr>
          <w:rFonts w:cstheme="minorHAnsi"/>
        </w:rPr>
        <w:t>oraz</w:t>
      </w:r>
      <w:r w:rsidRPr="002C2ED7">
        <w:rPr>
          <w:rFonts w:cstheme="minorHAnsi"/>
        </w:rPr>
        <w:t xml:space="preserve"> wskaże </w:t>
      </w:r>
      <w:r w:rsidR="00FE7BBB" w:rsidRPr="002C2ED7">
        <w:rPr>
          <w:rFonts w:cstheme="minorHAnsi"/>
        </w:rPr>
        <w:t xml:space="preserve">co najmniej jedną osobę </w:t>
      </w:r>
      <w:r w:rsidR="00812849" w:rsidRPr="002C2ED7">
        <w:rPr>
          <w:rFonts w:cstheme="minorHAnsi"/>
        </w:rPr>
        <w:t>pełniącą rolę</w:t>
      </w:r>
      <w:r w:rsidRPr="002C2ED7">
        <w:rPr>
          <w:rFonts w:cstheme="minorHAnsi"/>
        </w:rPr>
        <w:t xml:space="preserve"> konsultanta Zamawiającego. W przypadku zmiany </w:t>
      </w:r>
      <w:r w:rsidR="00812849" w:rsidRPr="002C2ED7">
        <w:rPr>
          <w:rFonts w:cstheme="minorHAnsi"/>
        </w:rPr>
        <w:t>osoby</w:t>
      </w:r>
      <w:r w:rsidRPr="002C2ED7">
        <w:rPr>
          <w:rFonts w:cstheme="minorHAnsi"/>
        </w:rPr>
        <w:t xml:space="preserve"> pełniącej rolę konsultanta Zamawiającego, Wykonawca niezwłocznie wskaże Zamawiającemu nową osobę.</w:t>
      </w:r>
      <w:r w:rsidR="00876A24" w:rsidRPr="002C2ED7">
        <w:rPr>
          <w:rFonts w:cstheme="minorHAnsi"/>
        </w:rPr>
        <w:t xml:space="preserve"> Zamawiający wymaga, aby funkcję konsultanta Zamawiającego pełnił</w:t>
      </w:r>
      <w:r w:rsidR="00812849" w:rsidRPr="002C2ED7">
        <w:rPr>
          <w:rFonts w:cstheme="minorHAnsi"/>
        </w:rPr>
        <w:t>a</w:t>
      </w:r>
      <w:r w:rsidR="00876A24" w:rsidRPr="002C2ED7">
        <w:rPr>
          <w:rFonts w:cstheme="minorHAnsi"/>
        </w:rPr>
        <w:t xml:space="preserve"> </w:t>
      </w:r>
      <w:r w:rsidR="00812849" w:rsidRPr="002C2ED7">
        <w:rPr>
          <w:rFonts w:cstheme="minorHAnsi"/>
        </w:rPr>
        <w:t>osoba polskojęzyczna</w:t>
      </w:r>
      <w:r w:rsidR="00876A24" w:rsidRPr="002C2ED7">
        <w:rPr>
          <w:rFonts w:cstheme="minorHAnsi"/>
        </w:rPr>
        <w:t>.</w:t>
      </w:r>
      <w:r w:rsidR="00E0318C" w:rsidRPr="002C2ED7">
        <w:rPr>
          <w:rFonts w:cstheme="minorHAnsi"/>
        </w:rPr>
        <w:t xml:space="preserve"> W przypadku, gdy Wykonawca wyznaczy na konsultanta Zamawiającego osobę, której ojczystym językiem nie jest język polski, Zamawiający będzie wymagał przedłożenia certyfikatów potwierdzających znajomość przez tę osobę języka polskiego na poziomie co najmniej B2 w zakresie języka technicznego oraz co najmniej B1 w pozostałym zakresie, zarówno w mowie jak i w piśmie.</w:t>
      </w:r>
    </w:p>
    <w:p w14:paraId="44717754" w14:textId="594CB741" w:rsidR="005338AA" w:rsidRPr="002C2ED7" w:rsidRDefault="005338AA" w:rsidP="00E54A9D">
      <w:pPr>
        <w:rPr>
          <w:rFonts w:cstheme="minorHAnsi"/>
        </w:rPr>
      </w:pPr>
      <w:r w:rsidRPr="002C2ED7">
        <w:rPr>
          <w:rFonts w:cstheme="minorHAnsi"/>
        </w:rPr>
        <w:t xml:space="preserve">W przypadku zaistnienia podejrzenia co do </w:t>
      </w:r>
      <w:r w:rsidR="00E270C1" w:rsidRPr="002C2ED7">
        <w:rPr>
          <w:rFonts w:cstheme="minorHAnsi"/>
        </w:rPr>
        <w:t>nie</w:t>
      </w:r>
      <w:r w:rsidRPr="002C2ED7">
        <w:rPr>
          <w:rFonts w:cstheme="minorHAnsi"/>
        </w:rPr>
        <w:t>prawidłowego działania Systemu Wykonawca zobowiązuje się do przekazania Zamawiającemu, w terminie 48 godzin</w:t>
      </w:r>
      <w:r w:rsidR="00E02B41" w:rsidRPr="002C2ED7">
        <w:rPr>
          <w:rFonts w:cstheme="minorHAnsi"/>
        </w:rPr>
        <w:t>,</w:t>
      </w:r>
      <w:r w:rsidRPr="002C2ED7">
        <w:rPr>
          <w:rFonts w:cstheme="minorHAnsi"/>
        </w:rPr>
        <w:t xml:space="preserve"> pisemnego oświadczenia o </w:t>
      </w:r>
      <w:r w:rsidR="00E270C1" w:rsidRPr="002C2ED7">
        <w:rPr>
          <w:rFonts w:cstheme="minorHAnsi"/>
        </w:rPr>
        <w:t xml:space="preserve">prawidłowym lub nieprawidłowym </w:t>
      </w:r>
      <w:r w:rsidRPr="002C2ED7">
        <w:rPr>
          <w:rFonts w:cstheme="minorHAnsi"/>
        </w:rPr>
        <w:t>działaniu Systemu</w:t>
      </w:r>
      <w:r w:rsidR="00E270C1" w:rsidRPr="002C2ED7">
        <w:rPr>
          <w:rFonts w:cstheme="minorHAnsi"/>
        </w:rPr>
        <w:t xml:space="preserve"> w czasie wskazanym przez Zamawiającego</w:t>
      </w:r>
      <w:r w:rsidRPr="002C2ED7">
        <w:rPr>
          <w:rFonts w:cstheme="minorHAnsi"/>
        </w:rPr>
        <w:t>. Termin jest l</w:t>
      </w:r>
      <w:r w:rsidR="008E4EDA" w:rsidRPr="002C2ED7">
        <w:rPr>
          <w:rFonts w:cstheme="minorHAnsi"/>
        </w:rPr>
        <w:t>iczony od przekazania przez Zamawiają</w:t>
      </w:r>
      <w:r w:rsidRPr="002C2ED7">
        <w:rPr>
          <w:rFonts w:cstheme="minorHAnsi"/>
        </w:rPr>
        <w:t xml:space="preserve">cego prośby o wydanie oświadczenia. </w:t>
      </w:r>
    </w:p>
    <w:p w14:paraId="30D07273" w14:textId="6B2BD379" w:rsidR="0095622E" w:rsidRPr="002C2ED7" w:rsidRDefault="0095622E" w:rsidP="005B5F84">
      <w:pPr>
        <w:pStyle w:val="Nagwek1"/>
        <w:numPr>
          <w:ilvl w:val="1"/>
          <w:numId w:val="9"/>
        </w:numPr>
        <w:rPr>
          <w:rFonts w:cstheme="minorHAnsi"/>
          <w:b w:val="0"/>
        </w:rPr>
      </w:pPr>
      <w:r w:rsidRPr="002C2ED7">
        <w:rPr>
          <w:rFonts w:cstheme="minorHAnsi"/>
        </w:rPr>
        <w:lastRenderedPageBreak/>
        <w:t>Zamawiający</w:t>
      </w:r>
    </w:p>
    <w:p w14:paraId="6DE5D164" w14:textId="75805CAB" w:rsidR="00632E42" w:rsidRPr="002C2ED7" w:rsidRDefault="0095622E" w:rsidP="005B5F84">
      <w:pPr>
        <w:rPr>
          <w:rFonts w:cstheme="minorHAnsi"/>
        </w:rPr>
      </w:pPr>
      <w:r w:rsidRPr="002C2ED7">
        <w:rPr>
          <w:rFonts w:cstheme="minorHAnsi"/>
        </w:rPr>
        <w:t xml:space="preserve">System obsługuje </w:t>
      </w:r>
      <w:r w:rsidR="0068119F" w:rsidRPr="002C2ED7">
        <w:rPr>
          <w:rFonts w:cstheme="minorHAnsi"/>
        </w:rPr>
        <w:t>Procedury Z</w:t>
      </w:r>
      <w:r w:rsidR="00DB3C76" w:rsidRPr="002C2ED7">
        <w:rPr>
          <w:rFonts w:cstheme="minorHAnsi"/>
        </w:rPr>
        <w:t>akupowe</w:t>
      </w:r>
      <w:r w:rsidRPr="002C2ED7">
        <w:rPr>
          <w:rFonts w:cstheme="minorHAnsi"/>
        </w:rPr>
        <w:t xml:space="preserve"> prowadzone przez Urząd m.st. Warszawy oraz Urzędy Dzielnic m.st. Warszawy. Informacje dotyczące nazw wyświetlanych w strefie wewnętrznej oraz nazw </w:t>
      </w:r>
      <w:r w:rsidR="00F03CB1" w:rsidRPr="002C2ED7">
        <w:rPr>
          <w:rFonts w:cstheme="minorHAnsi"/>
        </w:rPr>
        <w:t>wyświetlanych w ogłoszeniach zamieszczanych w Biuletynie Zamówień Publicznych (</w:t>
      </w:r>
      <w:hyperlink r:id="rId12" w:history="1">
        <w:r w:rsidR="003D4C87" w:rsidRPr="002C2ED7">
          <w:rPr>
            <w:rStyle w:val="Hipercze"/>
            <w:rFonts w:cstheme="minorHAnsi"/>
            <w:szCs w:val="22"/>
          </w:rPr>
          <w:t>https://ezamowienia.gov.pl</w:t>
        </w:r>
      </w:hyperlink>
      <w:r w:rsidR="00F03CB1" w:rsidRPr="002C2ED7">
        <w:rPr>
          <w:rFonts w:cstheme="minorHAnsi"/>
        </w:rPr>
        <w:t>) lub w Dz. Urz. UE (</w:t>
      </w:r>
      <w:hyperlink r:id="rId13" w:history="1">
        <w:r w:rsidR="00F03CB1" w:rsidRPr="002C2ED7">
          <w:rPr>
            <w:rStyle w:val="Hipercze"/>
            <w:rFonts w:cstheme="minorHAnsi"/>
            <w:szCs w:val="22"/>
          </w:rPr>
          <w:t>https://ted.europa.eu</w:t>
        </w:r>
      </w:hyperlink>
      <w:r w:rsidR="00F03CB1" w:rsidRPr="002C2ED7">
        <w:rPr>
          <w:rFonts w:cstheme="minorHAnsi"/>
        </w:rPr>
        <w:t>)</w:t>
      </w:r>
      <w:r w:rsidRPr="002C2ED7">
        <w:rPr>
          <w:rFonts w:cstheme="minorHAnsi"/>
        </w:rPr>
        <w:t xml:space="preserve"> zostały wskazane w </w:t>
      </w:r>
      <w:r w:rsidR="001E07CC" w:rsidRPr="002C2ED7">
        <w:rPr>
          <w:rFonts w:cstheme="minorHAnsi"/>
        </w:rPr>
        <w:t>T</w:t>
      </w:r>
      <w:r w:rsidRPr="002C2ED7">
        <w:rPr>
          <w:rFonts w:cstheme="minorHAnsi"/>
        </w:rPr>
        <w:t>abeli nr 2.</w:t>
      </w:r>
    </w:p>
    <w:p w14:paraId="47C36FBB" w14:textId="276169BE" w:rsidR="0095622E" w:rsidRPr="002C2ED7" w:rsidRDefault="005D253E" w:rsidP="005B5F84">
      <w:pPr>
        <w:rPr>
          <w:rFonts w:cstheme="minorHAnsi"/>
        </w:rPr>
      </w:pPr>
      <w:r w:rsidRPr="002C2ED7">
        <w:rPr>
          <w:rFonts w:cstheme="minorHAnsi"/>
        </w:rPr>
        <w:t xml:space="preserve">Szczegółowe dane teleadresowe poszczególnych jednostek </w:t>
      </w:r>
      <w:r w:rsidR="0011567D" w:rsidRPr="002C2ED7">
        <w:rPr>
          <w:rFonts w:cstheme="minorHAnsi"/>
        </w:rPr>
        <w:t xml:space="preserve">zamawiających </w:t>
      </w:r>
      <w:r w:rsidRPr="002C2ED7">
        <w:rPr>
          <w:rFonts w:cstheme="minorHAnsi"/>
        </w:rPr>
        <w:t xml:space="preserve">są dostępne na stronie </w:t>
      </w:r>
      <w:hyperlink r:id="rId14" w:history="1">
        <w:r w:rsidR="00435143" w:rsidRPr="002C2ED7">
          <w:rPr>
            <w:rStyle w:val="Hipercze"/>
            <w:rFonts w:cstheme="minorHAnsi"/>
            <w:szCs w:val="22"/>
          </w:rPr>
          <w:t>https://um.warszawa.pl</w:t>
        </w:r>
      </w:hyperlink>
      <w:r w:rsidRPr="002C2ED7">
        <w:rPr>
          <w:rFonts w:cstheme="minorHAnsi"/>
        </w:rPr>
        <w:t xml:space="preserve"> oraz zostaną przekazane </w:t>
      </w:r>
      <w:r w:rsidR="000A455E" w:rsidRPr="002C2ED7">
        <w:rPr>
          <w:rFonts w:cstheme="minorHAnsi"/>
        </w:rPr>
        <w:t xml:space="preserve">przez Zamawiającego </w:t>
      </w:r>
      <w:r w:rsidRPr="002C2ED7">
        <w:rPr>
          <w:rFonts w:cstheme="minorHAnsi"/>
        </w:rPr>
        <w:t xml:space="preserve">na życzenie </w:t>
      </w:r>
      <w:r w:rsidR="009A0477" w:rsidRPr="002C2ED7">
        <w:rPr>
          <w:rFonts w:cstheme="minorHAnsi"/>
        </w:rPr>
        <w:t>W</w:t>
      </w:r>
      <w:r w:rsidRPr="002C2ED7">
        <w:rPr>
          <w:rFonts w:cstheme="minorHAnsi"/>
        </w:rPr>
        <w:t>ykonawcy.</w:t>
      </w:r>
    </w:p>
    <w:p w14:paraId="2FA23D7D" w14:textId="77777777" w:rsidR="0095622E" w:rsidRPr="002C2ED7" w:rsidRDefault="0095622E" w:rsidP="005B5F84">
      <w:pPr>
        <w:rPr>
          <w:rFonts w:cstheme="minorHAn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3"/>
        <w:gridCol w:w="2509"/>
        <w:gridCol w:w="2976"/>
        <w:gridCol w:w="3112"/>
      </w:tblGrid>
      <w:tr w:rsidR="00CC4BEE" w:rsidRPr="002C2ED7" w14:paraId="4D81BE14" w14:textId="77777777" w:rsidTr="005B5F84">
        <w:tc>
          <w:tcPr>
            <w:tcW w:w="462" w:type="dxa"/>
            <w:shd w:val="clear" w:color="auto" w:fill="D9D9D9"/>
          </w:tcPr>
          <w:p w14:paraId="7E1DB51B" w14:textId="77777777" w:rsidR="001B435D" w:rsidRPr="002C2ED7" w:rsidRDefault="001B435D" w:rsidP="00094AB1">
            <w:pPr>
              <w:jc w:val="center"/>
              <w:outlineLvl w:val="0"/>
              <w:rPr>
                <w:rFonts w:cstheme="minorHAnsi"/>
                <w:b/>
                <w:sz w:val="20"/>
                <w:szCs w:val="20"/>
              </w:rPr>
            </w:pPr>
            <w:r w:rsidRPr="002C2ED7">
              <w:rPr>
                <w:rFonts w:cstheme="minorHAnsi"/>
                <w:b/>
                <w:sz w:val="20"/>
                <w:szCs w:val="20"/>
              </w:rPr>
              <w:t>Lp.</w:t>
            </w:r>
          </w:p>
        </w:tc>
        <w:tc>
          <w:tcPr>
            <w:tcW w:w="2510" w:type="dxa"/>
            <w:shd w:val="clear" w:color="auto" w:fill="D9D9D9"/>
          </w:tcPr>
          <w:p w14:paraId="54B9BEB3" w14:textId="46C7DD31" w:rsidR="001B435D" w:rsidRPr="002C2ED7" w:rsidRDefault="0011567D">
            <w:pPr>
              <w:jc w:val="center"/>
              <w:outlineLvl w:val="0"/>
              <w:rPr>
                <w:rFonts w:cstheme="minorHAnsi"/>
                <w:b/>
                <w:sz w:val="20"/>
                <w:szCs w:val="20"/>
              </w:rPr>
            </w:pPr>
            <w:r w:rsidRPr="002C2ED7">
              <w:rPr>
                <w:rFonts w:cstheme="minorHAnsi"/>
                <w:b/>
                <w:sz w:val="20"/>
                <w:szCs w:val="20"/>
              </w:rPr>
              <w:t>Jednostka zamawiająca</w:t>
            </w:r>
          </w:p>
        </w:tc>
        <w:tc>
          <w:tcPr>
            <w:tcW w:w="2977" w:type="dxa"/>
            <w:shd w:val="clear" w:color="auto" w:fill="D9D9D9"/>
          </w:tcPr>
          <w:p w14:paraId="74D5B676" w14:textId="77777777" w:rsidR="001B435D" w:rsidRPr="002C2ED7" w:rsidRDefault="001B435D" w:rsidP="00094AB1">
            <w:pPr>
              <w:jc w:val="center"/>
              <w:outlineLvl w:val="0"/>
              <w:rPr>
                <w:rFonts w:cstheme="minorHAnsi"/>
                <w:b/>
                <w:sz w:val="20"/>
                <w:szCs w:val="20"/>
              </w:rPr>
            </w:pPr>
            <w:r w:rsidRPr="002C2ED7">
              <w:rPr>
                <w:rFonts w:cstheme="minorHAnsi"/>
                <w:b/>
                <w:sz w:val="20"/>
                <w:szCs w:val="20"/>
              </w:rPr>
              <w:t>Nazwa wewnętrzna</w:t>
            </w:r>
          </w:p>
        </w:tc>
        <w:tc>
          <w:tcPr>
            <w:tcW w:w="3113" w:type="dxa"/>
            <w:shd w:val="clear" w:color="auto" w:fill="D9D9D9"/>
          </w:tcPr>
          <w:p w14:paraId="45C5BA1D" w14:textId="77777777" w:rsidR="001B435D" w:rsidRPr="002C2ED7" w:rsidRDefault="001B435D" w:rsidP="00094AB1">
            <w:pPr>
              <w:jc w:val="center"/>
              <w:outlineLvl w:val="0"/>
              <w:rPr>
                <w:rFonts w:cstheme="minorHAnsi"/>
                <w:b/>
                <w:sz w:val="20"/>
                <w:szCs w:val="20"/>
              </w:rPr>
            </w:pPr>
            <w:r w:rsidRPr="002C2ED7">
              <w:rPr>
                <w:rFonts w:cstheme="minorHAnsi"/>
                <w:b/>
                <w:sz w:val="20"/>
                <w:szCs w:val="20"/>
              </w:rPr>
              <w:t>Nazwa wyświetlana</w:t>
            </w:r>
            <w:r w:rsidR="00AB6E37" w:rsidRPr="002C2ED7">
              <w:rPr>
                <w:rFonts w:cstheme="minorHAnsi"/>
                <w:b/>
                <w:sz w:val="20"/>
                <w:szCs w:val="20"/>
              </w:rPr>
              <w:t xml:space="preserve"> w ogłoszeniu</w:t>
            </w:r>
          </w:p>
        </w:tc>
      </w:tr>
      <w:tr w:rsidR="001B435D" w:rsidRPr="002C2ED7" w14:paraId="02674DBE" w14:textId="77777777" w:rsidTr="005B5F84">
        <w:trPr>
          <w:trHeight w:val="348"/>
        </w:trPr>
        <w:tc>
          <w:tcPr>
            <w:tcW w:w="462" w:type="dxa"/>
            <w:shd w:val="clear" w:color="auto" w:fill="auto"/>
          </w:tcPr>
          <w:p w14:paraId="0565F36A" w14:textId="77777777" w:rsidR="001B435D" w:rsidRPr="002C2ED7" w:rsidRDefault="001B435D" w:rsidP="00094AB1">
            <w:pPr>
              <w:jc w:val="center"/>
              <w:outlineLvl w:val="0"/>
              <w:rPr>
                <w:rFonts w:cstheme="minorHAnsi"/>
                <w:sz w:val="20"/>
                <w:szCs w:val="20"/>
              </w:rPr>
            </w:pPr>
            <w:r w:rsidRPr="002C2ED7">
              <w:rPr>
                <w:rFonts w:cstheme="minorHAnsi"/>
                <w:sz w:val="20"/>
                <w:szCs w:val="20"/>
              </w:rPr>
              <w:t>1</w:t>
            </w:r>
          </w:p>
        </w:tc>
        <w:tc>
          <w:tcPr>
            <w:tcW w:w="2510" w:type="dxa"/>
            <w:shd w:val="clear" w:color="auto" w:fill="auto"/>
          </w:tcPr>
          <w:p w14:paraId="3337DD6F" w14:textId="77777777" w:rsidR="001B435D" w:rsidRPr="002C2ED7" w:rsidRDefault="004A6CBF" w:rsidP="00094AB1">
            <w:pPr>
              <w:jc w:val="center"/>
              <w:outlineLvl w:val="0"/>
              <w:rPr>
                <w:rFonts w:cstheme="minorHAnsi"/>
                <w:sz w:val="20"/>
                <w:szCs w:val="20"/>
              </w:rPr>
            </w:pPr>
            <w:r w:rsidRPr="002C2ED7">
              <w:rPr>
                <w:rFonts w:cstheme="minorHAnsi"/>
                <w:sz w:val="20"/>
                <w:szCs w:val="20"/>
              </w:rPr>
              <w:t>Urząd m.st. Warszawy</w:t>
            </w:r>
          </w:p>
        </w:tc>
        <w:tc>
          <w:tcPr>
            <w:tcW w:w="2977" w:type="dxa"/>
            <w:shd w:val="clear" w:color="auto" w:fill="auto"/>
          </w:tcPr>
          <w:p w14:paraId="0136C072" w14:textId="759D0E53" w:rsidR="001B435D" w:rsidRPr="002C2ED7" w:rsidRDefault="007B4D16">
            <w:pPr>
              <w:jc w:val="center"/>
              <w:outlineLvl w:val="0"/>
              <w:rPr>
                <w:rFonts w:cstheme="minorHAnsi"/>
                <w:sz w:val="20"/>
                <w:szCs w:val="20"/>
              </w:rPr>
            </w:pPr>
            <w:r w:rsidRPr="002C2ED7">
              <w:rPr>
                <w:rFonts w:cstheme="minorHAnsi"/>
                <w:sz w:val="20"/>
                <w:szCs w:val="20"/>
              </w:rPr>
              <w:t xml:space="preserve">zgodna </w:t>
            </w:r>
            <w:r w:rsidR="004A6CBF" w:rsidRPr="002C2ED7">
              <w:rPr>
                <w:rFonts w:cstheme="minorHAnsi"/>
                <w:sz w:val="20"/>
                <w:szCs w:val="20"/>
              </w:rPr>
              <w:t xml:space="preserve">z </w:t>
            </w:r>
            <w:r w:rsidRPr="002C2ED7">
              <w:rPr>
                <w:rFonts w:cstheme="minorHAnsi"/>
                <w:sz w:val="20"/>
                <w:szCs w:val="20"/>
              </w:rPr>
              <w:t>Systemem Logowania</w:t>
            </w:r>
          </w:p>
        </w:tc>
        <w:tc>
          <w:tcPr>
            <w:tcW w:w="3113" w:type="dxa"/>
            <w:shd w:val="clear" w:color="auto" w:fill="auto"/>
          </w:tcPr>
          <w:p w14:paraId="2C819614" w14:textId="77777777" w:rsidR="001B435D" w:rsidRPr="002C2ED7" w:rsidRDefault="00AB6E37" w:rsidP="000D3E5E">
            <w:pPr>
              <w:jc w:val="center"/>
              <w:outlineLvl w:val="0"/>
              <w:rPr>
                <w:rFonts w:cstheme="minorHAnsi"/>
                <w:sz w:val="20"/>
                <w:szCs w:val="20"/>
              </w:rPr>
            </w:pPr>
            <w:r w:rsidRPr="002C2ED7">
              <w:rPr>
                <w:rFonts w:cstheme="minorHAnsi"/>
                <w:sz w:val="20"/>
                <w:szCs w:val="20"/>
              </w:rPr>
              <w:t>Miasto Stołecznie Warszawa</w:t>
            </w:r>
          </w:p>
        </w:tc>
      </w:tr>
      <w:tr w:rsidR="007B4D16" w:rsidRPr="002C2ED7" w14:paraId="3129AC53" w14:textId="77777777" w:rsidTr="005B5F84">
        <w:tc>
          <w:tcPr>
            <w:tcW w:w="462" w:type="dxa"/>
            <w:shd w:val="clear" w:color="auto" w:fill="auto"/>
          </w:tcPr>
          <w:p w14:paraId="501E3426" w14:textId="77777777" w:rsidR="007B4D16" w:rsidRPr="002C2ED7" w:rsidRDefault="007B4D16" w:rsidP="007B4D16">
            <w:pPr>
              <w:jc w:val="center"/>
              <w:outlineLvl w:val="0"/>
              <w:rPr>
                <w:rFonts w:cstheme="minorHAnsi"/>
                <w:sz w:val="20"/>
                <w:szCs w:val="20"/>
              </w:rPr>
            </w:pPr>
            <w:r w:rsidRPr="002C2ED7">
              <w:rPr>
                <w:rFonts w:cstheme="minorHAnsi"/>
                <w:sz w:val="20"/>
                <w:szCs w:val="20"/>
              </w:rPr>
              <w:t>2</w:t>
            </w:r>
          </w:p>
        </w:tc>
        <w:tc>
          <w:tcPr>
            <w:tcW w:w="2510" w:type="dxa"/>
            <w:shd w:val="clear" w:color="auto" w:fill="auto"/>
          </w:tcPr>
          <w:p w14:paraId="31C367E4" w14:textId="77777777" w:rsidR="007B4D16" w:rsidRPr="002C2ED7" w:rsidRDefault="007B4D16" w:rsidP="007B4D16">
            <w:pPr>
              <w:jc w:val="center"/>
              <w:outlineLvl w:val="0"/>
              <w:rPr>
                <w:rFonts w:cstheme="minorHAnsi"/>
                <w:sz w:val="20"/>
                <w:szCs w:val="20"/>
              </w:rPr>
            </w:pPr>
            <w:r w:rsidRPr="002C2ED7">
              <w:rPr>
                <w:rFonts w:cstheme="minorHAnsi"/>
                <w:sz w:val="20"/>
                <w:szCs w:val="20"/>
              </w:rPr>
              <w:t>Dzielnica Bemowo m.st. Warszawy</w:t>
            </w:r>
          </w:p>
        </w:tc>
        <w:tc>
          <w:tcPr>
            <w:tcW w:w="2977" w:type="dxa"/>
            <w:shd w:val="clear" w:color="auto" w:fill="auto"/>
          </w:tcPr>
          <w:p w14:paraId="307572F7" w14:textId="253B762C" w:rsidR="007B4D16" w:rsidRPr="002C2ED7" w:rsidRDefault="007B4D16" w:rsidP="007B4D16">
            <w:pPr>
              <w:jc w:val="center"/>
              <w:rPr>
                <w:rFonts w:cstheme="minorHAnsi"/>
              </w:rPr>
            </w:pPr>
            <w:r w:rsidRPr="002C2ED7">
              <w:rPr>
                <w:rFonts w:cstheme="minorHAnsi"/>
                <w:sz w:val="20"/>
                <w:szCs w:val="20"/>
              </w:rPr>
              <w:t>zgodna z Systemem Logowania</w:t>
            </w:r>
          </w:p>
        </w:tc>
        <w:tc>
          <w:tcPr>
            <w:tcW w:w="3113" w:type="dxa"/>
            <w:shd w:val="clear" w:color="auto" w:fill="auto"/>
          </w:tcPr>
          <w:p w14:paraId="24C83F1B" w14:textId="77777777" w:rsidR="007B4D16" w:rsidRPr="002C2ED7" w:rsidRDefault="007B4D16" w:rsidP="007B4D16">
            <w:pPr>
              <w:jc w:val="center"/>
              <w:outlineLvl w:val="0"/>
              <w:rPr>
                <w:rFonts w:cstheme="minorHAnsi"/>
                <w:sz w:val="20"/>
                <w:szCs w:val="20"/>
              </w:rPr>
            </w:pPr>
            <w:r w:rsidRPr="002C2ED7">
              <w:rPr>
                <w:rFonts w:cstheme="minorHAnsi"/>
                <w:sz w:val="20"/>
                <w:szCs w:val="20"/>
              </w:rPr>
              <w:t>Miasto Stołecznie Warszawa Dzielnica Bemowo</w:t>
            </w:r>
          </w:p>
        </w:tc>
      </w:tr>
      <w:tr w:rsidR="007B4D16" w:rsidRPr="002C2ED7" w14:paraId="3039D40D" w14:textId="77777777" w:rsidTr="005B5F84">
        <w:tc>
          <w:tcPr>
            <w:tcW w:w="462" w:type="dxa"/>
            <w:shd w:val="clear" w:color="auto" w:fill="auto"/>
          </w:tcPr>
          <w:p w14:paraId="26C4CADD" w14:textId="77777777" w:rsidR="007B4D16" w:rsidRPr="002C2ED7" w:rsidRDefault="007B4D16" w:rsidP="007B4D16">
            <w:pPr>
              <w:jc w:val="center"/>
              <w:outlineLvl w:val="0"/>
              <w:rPr>
                <w:rFonts w:cstheme="minorHAnsi"/>
                <w:sz w:val="20"/>
                <w:szCs w:val="20"/>
              </w:rPr>
            </w:pPr>
            <w:r w:rsidRPr="002C2ED7">
              <w:rPr>
                <w:rFonts w:cstheme="minorHAnsi"/>
                <w:sz w:val="20"/>
                <w:szCs w:val="20"/>
              </w:rPr>
              <w:t>3</w:t>
            </w:r>
          </w:p>
        </w:tc>
        <w:tc>
          <w:tcPr>
            <w:tcW w:w="2510" w:type="dxa"/>
            <w:shd w:val="clear" w:color="auto" w:fill="auto"/>
          </w:tcPr>
          <w:p w14:paraId="66A74A89" w14:textId="77777777" w:rsidR="007B4D16" w:rsidRPr="002C2ED7" w:rsidRDefault="007B4D16" w:rsidP="007B4D16">
            <w:pPr>
              <w:jc w:val="center"/>
              <w:outlineLvl w:val="0"/>
              <w:rPr>
                <w:rFonts w:cstheme="minorHAnsi"/>
                <w:sz w:val="20"/>
                <w:szCs w:val="20"/>
              </w:rPr>
            </w:pPr>
            <w:r w:rsidRPr="002C2ED7">
              <w:rPr>
                <w:rFonts w:cstheme="minorHAnsi"/>
                <w:sz w:val="20"/>
                <w:szCs w:val="20"/>
              </w:rPr>
              <w:t>Dzielnica Białołęka m.st. Warszawy</w:t>
            </w:r>
          </w:p>
        </w:tc>
        <w:tc>
          <w:tcPr>
            <w:tcW w:w="2977" w:type="dxa"/>
            <w:shd w:val="clear" w:color="auto" w:fill="auto"/>
          </w:tcPr>
          <w:p w14:paraId="3AE36A32" w14:textId="75313EBD" w:rsidR="007B4D16" w:rsidRPr="002C2ED7" w:rsidRDefault="007B4D16" w:rsidP="007B4D16">
            <w:pPr>
              <w:jc w:val="center"/>
              <w:rPr>
                <w:rFonts w:cstheme="minorHAnsi"/>
              </w:rPr>
            </w:pPr>
            <w:r w:rsidRPr="002C2ED7">
              <w:rPr>
                <w:rFonts w:cstheme="minorHAnsi"/>
                <w:sz w:val="20"/>
                <w:szCs w:val="20"/>
              </w:rPr>
              <w:t>zgodna z Systemem Logowania</w:t>
            </w:r>
          </w:p>
        </w:tc>
        <w:tc>
          <w:tcPr>
            <w:tcW w:w="3113" w:type="dxa"/>
            <w:shd w:val="clear" w:color="auto" w:fill="auto"/>
          </w:tcPr>
          <w:p w14:paraId="416DE6BE" w14:textId="77777777" w:rsidR="007B4D16" w:rsidRPr="002C2ED7" w:rsidRDefault="007B4D16" w:rsidP="007B4D16">
            <w:pPr>
              <w:jc w:val="center"/>
              <w:outlineLvl w:val="0"/>
              <w:rPr>
                <w:rFonts w:cstheme="minorHAnsi"/>
                <w:sz w:val="20"/>
                <w:szCs w:val="20"/>
              </w:rPr>
            </w:pPr>
            <w:r w:rsidRPr="002C2ED7">
              <w:rPr>
                <w:rFonts w:cstheme="minorHAnsi"/>
                <w:sz w:val="20"/>
                <w:szCs w:val="20"/>
              </w:rPr>
              <w:t>Miasto Stołecznie Warszawa Dzielnica Białołęka</w:t>
            </w:r>
          </w:p>
        </w:tc>
      </w:tr>
      <w:tr w:rsidR="007B4D16" w:rsidRPr="002C2ED7" w14:paraId="1AFABC9A" w14:textId="77777777" w:rsidTr="005B5F84">
        <w:tc>
          <w:tcPr>
            <w:tcW w:w="462" w:type="dxa"/>
            <w:shd w:val="clear" w:color="auto" w:fill="auto"/>
          </w:tcPr>
          <w:p w14:paraId="3588C613" w14:textId="14393C78" w:rsidR="007B4D16" w:rsidRPr="002C2ED7" w:rsidRDefault="007B4D16" w:rsidP="007B4D16">
            <w:pPr>
              <w:jc w:val="center"/>
              <w:outlineLvl w:val="0"/>
              <w:rPr>
                <w:rFonts w:cstheme="minorHAnsi"/>
                <w:sz w:val="20"/>
                <w:szCs w:val="20"/>
              </w:rPr>
            </w:pPr>
            <w:r w:rsidRPr="002C2ED7">
              <w:rPr>
                <w:rFonts w:cstheme="minorHAnsi"/>
                <w:sz w:val="20"/>
                <w:szCs w:val="20"/>
              </w:rPr>
              <w:t>4</w:t>
            </w:r>
          </w:p>
        </w:tc>
        <w:tc>
          <w:tcPr>
            <w:tcW w:w="2510" w:type="dxa"/>
            <w:shd w:val="clear" w:color="auto" w:fill="auto"/>
          </w:tcPr>
          <w:p w14:paraId="5B238817" w14:textId="77777777" w:rsidR="007B4D16" w:rsidRPr="002C2ED7" w:rsidRDefault="007B4D16" w:rsidP="007B4D16">
            <w:pPr>
              <w:jc w:val="center"/>
              <w:outlineLvl w:val="0"/>
              <w:rPr>
                <w:rFonts w:cstheme="minorHAnsi"/>
                <w:sz w:val="20"/>
                <w:szCs w:val="20"/>
              </w:rPr>
            </w:pPr>
            <w:r w:rsidRPr="002C2ED7">
              <w:rPr>
                <w:rFonts w:cstheme="minorHAnsi"/>
                <w:sz w:val="20"/>
                <w:szCs w:val="20"/>
              </w:rPr>
              <w:t>Dzielnica Bielany m.st. Warszawy</w:t>
            </w:r>
          </w:p>
        </w:tc>
        <w:tc>
          <w:tcPr>
            <w:tcW w:w="2977" w:type="dxa"/>
            <w:shd w:val="clear" w:color="auto" w:fill="auto"/>
          </w:tcPr>
          <w:p w14:paraId="7D28B53D" w14:textId="7D40C0CF" w:rsidR="007B4D16" w:rsidRPr="002C2ED7" w:rsidRDefault="007B4D16" w:rsidP="007B4D16">
            <w:pPr>
              <w:jc w:val="center"/>
              <w:rPr>
                <w:rFonts w:cstheme="minorHAnsi"/>
              </w:rPr>
            </w:pPr>
            <w:r w:rsidRPr="002C2ED7">
              <w:rPr>
                <w:rFonts w:cstheme="minorHAnsi"/>
                <w:sz w:val="20"/>
                <w:szCs w:val="20"/>
              </w:rPr>
              <w:t>zgodna z Systemem Logowania</w:t>
            </w:r>
          </w:p>
        </w:tc>
        <w:tc>
          <w:tcPr>
            <w:tcW w:w="3113" w:type="dxa"/>
            <w:shd w:val="clear" w:color="auto" w:fill="auto"/>
          </w:tcPr>
          <w:p w14:paraId="1DBDF207" w14:textId="6AC49FF4" w:rsidR="007B4D16" w:rsidRPr="002C2ED7" w:rsidRDefault="007B4D16" w:rsidP="007B4D16">
            <w:pPr>
              <w:jc w:val="center"/>
              <w:outlineLvl w:val="0"/>
              <w:rPr>
                <w:rFonts w:cstheme="minorHAnsi"/>
                <w:sz w:val="20"/>
                <w:szCs w:val="20"/>
              </w:rPr>
            </w:pPr>
            <w:r w:rsidRPr="002C2ED7">
              <w:rPr>
                <w:rFonts w:cstheme="minorHAnsi"/>
                <w:sz w:val="20"/>
                <w:szCs w:val="20"/>
              </w:rPr>
              <w:t>Miasto Stołecznie Warszawa Dzielnica Bielany</w:t>
            </w:r>
          </w:p>
        </w:tc>
      </w:tr>
      <w:tr w:rsidR="007B4D16" w:rsidRPr="002C2ED7" w14:paraId="63BDD86E" w14:textId="77777777" w:rsidTr="005B5F84">
        <w:tc>
          <w:tcPr>
            <w:tcW w:w="462" w:type="dxa"/>
            <w:shd w:val="clear" w:color="auto" w:fill="auto"/>
          </w:tcPr>
          <w:p w14:paraId="2022336B" w14:textId="69047335" w:rsidR="007B4D16" w:rsidRPr="002C2ED7" w:rsidRDefault="007B4D16" w:rsidP="007B4D16">
            <w:pPr>
              <w:jc w:val="center"/>
              <w:outlineLvl w:val="0"/>
              <w:rPr>
                <w:rFonts w:cstheme="minorHAnsi"/>
                <w:sz w:val="20"/>
                <w:szCs w:val="20"/>
              </w:rPr>
            </w:pPr>
            <w:r w:rsidRPr="002C2ED7">
              <w:rPr>
                <w:rFonts w:cstheme="minorHAnsi"/>
                <w:sz w:val="20"/>
                <w:szCs w:val="20"/>
              </w:rPr>
              <w:t>5</w:t>
            </w:r>
          </w:p>
        </w:tc>
        <w:tc>
          <w:tcPr>
            <w:tcW w:w="2510" w:type="dxa"/>
            <w:shd w:val="clear" w:color="auto" w:fill="auto"/>
          </w:tcPr>
          <w:p w14:paraId="5B1B50AF" w14:textId="77777777" w:rsidR="007B4D16" w:rsidRPr="002C2ED7" w:rsidRDefault="007B4D16" w:rsidP="007B4D16">
            <w:pPr>
              <w:jc w:val="center"/>
              <w:outlineLvl w:val="0"/>
              <w:rPr>
                <w:rFonts w:cstheme="minorHAnsi"/>
                <w:sz w:val="20"/>
                <w:szCs w:val="20"/>
              </w:rPr>
            </w:pPr>
            <w:r w:rsidRPr="002C2ED7">
              <w:rPr>
                <w:rFonts w:cstheme="minorHAnsi"/>
                <w:sz w:val="20"/>
                <w:szCs w:val="20"/>
              </w:rPr>
              <w:t>Dzielnica Mokotów m.st. Warszawy</w:t>
            </w:r>
          </w:p>
        </w:tc>
        <w:tc>
          <w:tcPr>
            <w:tcW w:w="2977" w:type="dxa"/>
            <w:shd w:val="clear" w:color="auto" w:fill="auto"/>
          </w:tcPr>
          <w:p w14:paraId="41F327FC" w14:textId="3831B19F" w:rsidR="007B4D16" w:rsidRPr="002C2ED7" w:rsidRDefault="007B4D16" w:rsidP="007B4D16">
            <w:pPr>
              <w:jc w:val="center"/>
              <w:rPr>
                <w:rFonts w:cstheme="minorHAnsi"/>
              </w:rPr>
            </w:pPr>
            <w:r w:rsidRPr="002C2ED7">
              <w:rPr>
                <w:rFonts w:cstheme="minorHAnsi"/>
                <w:sz w:val="20"/>
                <w:szCs w:val="20"/>
              </w:rPr>
              <w:t>zgodna z Systemem Logowania</w:t>
            </w:r>
          </w:p>
        </w:tc>
        <w:tc>
          <w:tcPr>
            <w:tcW w:w="3113" w:type="dxa"/>
            <w:shd w:val="clear" w:color="auto" w:fill="auto"/>
          </w:tcPr>
          <w:p w14:paraId="2851C34B" w14:textId="05249F6B" w:rsidR="007B4D16" w:rsidRPr="002C2ED7" w:rsidRDefault="007B4D16" w:rsidP="007B4D16">
            <w:pPr>
              <w:jc w:val="center"/>
              <w:outlineLvl w:val="0"/>
              <w:rPr>
                <w:rFonts w:cstheme="minorHAnsi"/>
                <w:sz w:val="20"/>
                <w:szCs w:val="20"/>
              </w:rPr>
            </w:pPr>
            <w:r w:rsidRPr="002C2ED7">
              <w:rPr>
                <w:rFonts w:cstheme="minorHAnsi"/>
                <w:sz w:val="20"/>
                <w:szCs w:val="20"/>
              </w:rPr>
              <w:t>Miasto Stołecznie Warszawa Dzielnica Mokotów</w:t>
            </w:r>
          </w:p>
        </w:tc>
      </w:tr>
      <w:tr w:rsidR="007B4D16" w:rsidRPr="002C2ED7" w14:paraId="5C8EDF48" w14:textId="77777777" w:rsidTr="005B5F84">
        <w:tc>
          <w:tcPr>
            <w:tcW w:w="462" w:type="dxa"/>
            <w:shd w:val="clear" w:color="auto" w:fill="auto"/>
          </w:tcPr>
          <w:p w14:paraId="0524D90B" w14:textId="72AA2A45" w:rsidR="007B4D16" w:rsidRPr="002C2ED7" w:rsidRDefault="007B4D16" w:rsidP="007B4D16">
            <w:pPr>
              <w:jc w:val="center"/>
              <w:outlineLvl w:val="0"/>
              <w:rPr>
                <w:rFonts w:cstheme="minorHAnsi"/>
                <w:sz w:val="20"/>
                <w:szCs w:val="20"/>
              </w:rPr>
            </w:pPr>
            <w:r w:rsidRPr="002C2ED7">
              <w:rPr>
                <w:rFonts w:cstheme="minorHAnsi"/>
                <w:sz w:val="20"/>
                <w:szCs w:val="20"/>
              </w:rPr>
              <w:t>6</w:t>
            </w:r>
          </w:p>
        </w:tc>
        <w:tc>
          <w:tcPr>
            <w:tcW w:w="2510" w:type="dxa"/>
            <w:shd w:val="clear" w:color="auto" w:fill="auto"/>
          </w:tcPr>
          <w:p w14:paraId="71A72FBE" w14:textId="77777777" w:rsidR="007B4D16" w:rsidRPr="002C2ED7" w:rsidRDefault="007B4D16" w:rsidP="007B4D16">
            <w:pPr>
              <w:jc w:val="center"/>
              <w:outlineLvl w:val="0"/>
              <w:rPr>
                <w:rFonts w:cstheme="minorHAnsi"/>
                <w:sz w:val="20"/>
                <w:szCs w:val="20"/>
              </w:rPr>
            </w:pPr>
            <w:r w:rsidRPr="002C2ED7">
              <w:rPr>
                <w:rFonts w:cstheme="minorHAnsi"/>
                <w:sz w:val="20"/>
                <w:szCs w:val="20"/>
              </w:rPr>
              <w:t>Dzielnica Ochota m.st. Warszawy</w:t>
            </w:r>
          </w:p>
        </w:tc>
        <w:tc>
          <w:tcPr>
            <w:tcW w:w="2977" w:type="dxa"/>
            <w:shd w:val="clear" w:color="auto" w:fill="auto"/>
          </w:tcPr>
          <w:p w14:paraId="35DF876E" w14:textId="6577F44E" w:rsidR="007B4D16" w:rsidRPr="002C2ED7" w:rsidRDefault="007B4D16" w:rsidP="007B4D16">
            <w:pPr>
              <w:jc w:val="center"/>
              <w:rPr>
                <w:rFonts w:cstheme="minorHAnsi"/>
              </w:rPr>
            </w:pPr>
            <w:r w:rsidRPr="002C2ED7">
              <w:rPr>
                <w:rFonts w:cstheme="minorHAnsi"/>
                <w:sz w:val="20"/>
                <w:szCs w:val="20"/>
              </w:rPr>
              <w:t>zgodna z Systemem Logowania</w:t>
            </w:r>
          </w:p>
        </w:tc>
        <w:tc>
          <w:tcPr>
            <w:tcW w:w="3113" w:type="dxa"/>
            <w:shd w:val="clear" w:color="auto" w:fill="auto"/>
          </w:tcPr>
          <w:p w14:paraId="5B5B6718" w14:textId="6FAD9E98" w:rsidR="007B4D16" w:rsidRPr="002C2ED7" w:rsidRDefault="007B4D16" w:rsidP="007B4D16">
            <w:pPr>
              <w:jc w:val="center"/>
              <w:outlineLvl w:val="0"/>
              <w:rPr>
                <w:rFonts w:cstheme="minorHAnsi"/>
                <w:sz w:val="20"/>
                <w:szCs w:val="20"/>
              </w:rPr>
            </w:pPr>
            <w:r w:rsidRPr="002C2ED7">
              <w:rPr>
                <w:rFonts w:cstheme="minorHAnsi"/>
                <w:sz w:val="20"/>
                <w:szCs w:val="20"/>
              </w:rPr>
              <w:t>Miasto Stołecznie Warszawa Dzielnica Ochota</w:t>
            </w:r>
          </w:p>
        </w:tc>
      </w:tr>
      <w:tr w:rsidR="007B4D16" w:rsidRPr="002C2ED7" w14:paraId="5FB8F91C" w14:textId="77777777" w:rsidTr="005B5F84">
        <w:tc>
          <w:tcPr>
            <w:tcW w:w="462" w:type="dxa"/>
            <w:shd w:val="clear" w:color="auto" w:fill="auto"/>
          </w:tcPr>
          <w:p w14:paraId="7018A5A5" w14:textId="5033D635" w:rsidR="007B4D16" w:rsidRPr="002C2ED7" w:rsidRDefault="007B4D16" w:rsidP="007B4D16">
            <w:pPr>
              <w:jc w:val="center"/>
              <w:outlineLvl w:val="0"/>
              <w:rPr>
                <w:rFonts w:cstheme="minorHAnsi"/>
                <w:sz w:val="20"/>
                <w:szCs w:val="20"/>
              </w:rPr>
            </w:pPr>
            <w:r w:rsidRPr="002C2ED7">
              <w:rPr>
                <w:rFonts w:cstheme="minorHAnsi"/>
                <w:sz w:val="20"/>
                <w:szCs w:val="20"/>
              </w:rPr>
              <w:t>7</w:t>
            </w:r>
          </w:p>
        </w:tc>
        <w:tc>
          <w:tcPr>
            <w:tcW w:w="2510" w:type="dxa"/>
            <w:shd w:val="clear" w:color="auto" w:fill="auto"/>
          </w:tcPr>
          <w:p w14:paraId="7C9798A2" w14:textId="77777777" w:rsidR="007B4D16" w:rsidRPr="002C2ED7" w:rsidRDefault="007B4D16" w:rsidP="007B4D16">
            <w:pPr>
              <w:jc w:val="center"/>
              <w:outlineLvl w:val="0"/>
              <w:rPr>
                <w:rFonts w:cstheme="minorHAnsi"/>
                <w:sz w:val="20"/>
                <w:szCs w:val="20"/>
              </w:rPr>
            </w:pPr>
            <w:r w:rsidRPr="002C2ED7">
              <w:rPr>
                <w:rFonts w:cstheme="minorHAnsi"/>
                <w:sz w:val="20"/>
                <w:szCs w:val="20"/>
              </w:rPr>
              <w:t>Dzielnica Praga-Południe m.st. Warszawy</w:t>
            </w:r>
          </w:p>
        </w:tc>
        <w:tc>
          <w:tcPr>
            <w:tcW w:w="2977" w:type="dxa"/>
            <w:shd w:val="clear" w:color="auto" w:fill="auto"/>
          </w:tcPr>
          <w:p w14:paraId="5EC77C0E" w14:textId="45E4427B" w:rsidR="007B4D16" w:rsidRPr="002C2ED7" w:rsidRDefault="007B4D16" w:rsidP="007B4D16">
            <w:pPr>
              <w:jc w:val="center"/>
              <w:rPr>
                <w:rFonts w:cstheme="minorHAnsi"/>
              </w:rPr>
            </w:pPr>
            <w:r w:rsidRPr="002C2ED7">
              <w:rPr>
                <w:rFonts w:cstheme="minorHAnsi"/>
                <w:sz w:val="20"/>
                <w:szCs w:val="20"/>
              </w:rPr>
              <w:t>zgodna z Systemem Logowania</w:t>
            </w:r>
          </w:p>
        </w:tc>
        <w:tc>
          <w:tcPr>
            <w:tcW w:w="3113" w:type="dxa"/>
            <w:shd w:val="clear" w:color="auto" w:fill="auto"/>
          </w:tcPr>
          <w:p w14:paraId="25EF1302" w14:textId="33AB5DA2" w:rsidR="007B4D16" w:rsidRPr="002C2ED7" w:rsidRDefault="007B4D16" w:rsidP="007B4D16">
            <w:pPr>
              <w:jc w:val="center"/>
              <w:outlineLvl w:val="0"/>
              <w:rPr>
                <w:rFonts w:cstheme="minorHAnsi"/>
                <w:sz w:val="20"/>
                <w:szCs w:val="20"/>
              </w:rPr>
            </w:pPr>
            <w:r w:rsidRPr="002C2ED7">
              <w:rPr>
                <w:rFonts w:cstheme="minorHAnsi"/>
                <w:sz w:val="20"/>
                <w:szCs w:val="20"/>
              </w:rPr>
              <w:t>Miasto Stołecznie Warszawa Dzielnica Praga-Południe</w:t>
            </w:r>
          </w:p>
        </w:tc>
      </w:tr>
      <w:tr w:rsidR="007B4D16" w:rsidRPr="002C2ED7" w14:paraId="362786A8" w14:textId="77777777" w:rsidTr="005B5F84">
        <w:tc>
          <w:tcPr>
            <w:tcW w:w="462" w:type="dxa"/>
            <w:shd w:val="clear" w:color="auto" w:fill="auto"/>
          </w:tcPr>
          <w:p w14:paraId="563988A7" w14:textId="50284351" w:rsidR="007B4D16" w:rsidRPr="002C2ED7" w:rsidRDefault="007B4D16" w:rsidP="007B4D16">
            <w:pPr>
              <w:jc w:val="center"/>
              <w:outlineLvl w:val="0"/>
              <w:rPr>
                <w:rFonts w:cstheme="minorHAnsi"/>
                <w:sz w:val="20"/>
                <w:szCs w:val="20"/>
              </w:rPr>
            </w:pPr>
            <w:r w:rsidRPr="002C2ED7">
              <w:rPr>
                <w:rFonts w:cstheme="minorHAnsi"/>
                <w:sz w:val="20"/>
                <w:szCs w:val="20"/>
              </w:rPr>
              <w:t>8</w:t>
            </w:r>
          </w:p>
        </w:tc>
        <w:tc>
          <w:tcPr>
            <w:tcW w:w="2510" w:type="dxa"/>
            <w:shd w:val="clear" w:color="auto" w:fill="auto"/>
          </w:tcPr>
          <w:p w14:paraId="783C5491" w14:textId="77777777" w:rsidR="007B4D16" w:rsidRPr="002C2ED7" w:rsidRDefault="007B4D16" w:rsidP="007B4D16">
            <w:pPr>
              <w:jc w:val="center"/>
              <w:outlineLvl w:val="0"/>
              <w:rPr>
                <w:rFonts w:cstheme="minorHAnsi"/>
                <w:sz w:val="20"/>
                <w:szCs w:val="20"/>
              </w:rPr>
            </w:pPr>
            <w:r w:rsidRPr="002C2ED7">
              <w:rPr>
                <w:rFonts w:cstheme="minorHAnsi"/>
                <w:sz w:val="20"/>
                <w:szCs w:val="20"/>
              </w:rPr>
              <w:t>Dzielnica Praga-Północ m.st. Warszawy</w:t>
            </w:r>
          </w:p>
        </w:tc>
        <w:tc>
          <w:tcPr>
            <w:tcW w:w="2977" w:type="dxa"/>
            <w:shd w:val="clear" w:color="auto" w:fill="auto"/>
          </w:tcPr>
          <w:p w14:paraId="3D854014" w14:textId="60D742F8" w:rsidR="007B4D16" w:rsidRPr="002C2ED7" w:rsidRDefault="007B4D16" w:rsidP="007B4D16">
            <w:pPr>
              <w:jc w:val="center"/>
              <w:rPr>
                <w:rFonts w:cstheme="minorHAnsi"/>
              </w:rPr>
            </w:pPr>
            <w:r w:rsidRPr="002C2ED7">
              <w:rPr>
                <w:rFonts w:cstheme="minorHAnsi"/>
                <w:sz w:val="20"/>
                <w:szCs w:val="20"/>
              </w:rPr>
              <w:t>zgodna z Systemem Logowania</w:t>
            </w:r>
          </w:p>
        </w:tc>
        <w:tc>
          <w:tcPr>
            <w:tcW w:w="3113" w:type="dxa"/>
            <w:shd w:val="clear" w:color="auto" w:fill="auto"/>
          </w:tcPr>
          <w:p w14:paraId="3BF80D6B" w14:textId="63DA7E32" w:rsidR="007B4D16" w:rsidRPr="002C2ED7" w:rsidRDefault="007B4D16" w:rsidP="007B4D16">
            <w:pPr>
              <w:jc w:val="center"/>
              <w:outlineLvl w:val="0"/>
              <w:rPr>
                <w:rFonts w:cstheme="minorHAnsi"/>
                <w:sz w:val="20"/>
                <w:szCs w:val="20"/>
              </w:rPr>
            </w:pPr>
            <w:r w:rsidRPr="002C2ED7">
              <w:rPr>
                <w:rFonts w:cstheme="minorHAnsi"/>
                <w:sz w:val="20"/>
                <w:szCs w:val="20"/>
              </w:rPr>
              <w:t>Miasto Stołecznie Warszawa Dzielnica Północ</w:t>
            </w:r>
          </w:p>
        </w:tc>
      </w:tr>
      <w:tr w:rsidR="007B4D16" w:rsidRPr="002C2ED7" w14:paraId="29D553CA" w14:textId="77777777" w:rsidTr="005B5F84">
        <w:tc>
          <w:tcPr>
            <w:tcW w:w="462" w:type="dxa"/>
            <w:shd w:val="clear" w:color="auto" w:fill="auto"/>
          </w:tcPr>
          <w:p w14:paraId="2565AB22" w14:textId="091E20BC" w:rsidR="007B4D16" w:rsidRPr="002C2ED7" w:rsidRDefault="007B4D16" w:rsidP="007B4D16">
            <w:pPr>
              <w:jc w:val="center"/>
              <w:outlineLvl w:val="0"/>
              <w:rPr>
                <w:rFonts w:cstheme="minorHAnsi"/>
                <w:sz w:val="20"/>
                <w:szCs w:val="20"/>
              </w:rPr>
            </w:pPr>
            <w:r w:rsidRPr="002C2ED7">
              <w:rPr>
                <w:rFonts w:cstheme="minorHAnsi"/>
                <w:sz w:val="20"/>
                <w:szCs w:val="20"/>
              </w:rPr>
              <w:t>9</w:t>
            </w:r>
          </w:p>
        </w:tc>
        <w:tc>
          <w:tcPr>
            <w:tcW w:w="2510" w:type="dxa"/>
            <w:shd w:val="clear" w:color="auto" w:fill="auto"/>
          </w:tcPr>
          <w:p w14:paraId="4862F17F" w14:textId="77777777" w:rsidR="007B4D16" w:rsidRPr="002C2ED7" w:rsidRDefault="007B4D16" w:rsidP="007B4D16">
            <w:pPr>
              <w:jc w:val="center"/>
              <w:outlineLvl w:val="0"/>
              <w:rPr>
                <w:rFonts w:cstheme="minorHAnsi"/>
                <w:sz w:val="20"/>
                <w:szCs w:val="20"/>
              </w:rPr>
            </w:pPr>
            <w:r w:rsidRPr="002C2ED7">
              <w:rPr>
                <w:rFonts w:cstheme="minorHAnsi"/>
                <w:sz w:val="20"/>
                <w:szCs w:val="20"/>
              </w:rPr>
              <w:t>Dzielnica Rembertów m.st. Warszawy</w:t>
            </w:r>
          </w:p>
        </w:tc>
        <w:tc>
          <w:tcPr>
            <w:tcW w:w="2977" w:type="dxa"/>
            <w:shd w:val="clear" w:color="auto" w:fill="auto"/>
          </w:tcPr>
          <w:p w14:paraId="16D76D2E" w14:textId="3D311F93" w:rsidR="007B4D16" w:rsidRPr="002C2ED7" w:rsidRDefault="007B4D16" w:rsidP="007B4D16">
            <w:pPr>
              <w:jc w:val="center"/>
              <w:rPr>
                <w:rFonts w:cstheme="minorHAnsi"/>
              </w:rPr>
            </w:pPr>
            <w:r w:rsidRPr="002C2ED7">
              <w:rPr>
                <w:rFonts w:cstheme="minorHAnsi"/>
                <w:sz w:val="20"/>
                <w:szCs w:val="20"/>
              </w:rPr>
              <w:t>zgodna z Systemem Logowania</w:t>
            </w:r>
          </w:p>
        </w:tc>
        <w:tc>
          <w:tcPr>
            <w:tcW w:w="3113" w:type="dxa"/>
            <w:shd w:val="clear" w:color="auto" w:fill="auto"/>
          </w:tcPr>
          <w:p w14:paraId="61844198" w14:textId="118A7E5B" w:rsidR="007B4D16" w:rsidRPr="002C2ED7" w:rsidRDefault="007B4D16" w:rsidP="007B4D16">
            <w:pPr>
              <w:jc w:val="center"/>
              <w:outlineLvl w:val="0"/>
              <w:rPr>
                <w:rFonts w:cstheme="minorHAnsi"/>
                <w:sz w:val="20"/>
                <w:szCs w:val="20"/>
              </w:rPr>
            </w:pPr>
            <w:r w:rsidRPr="002C2ED7">
              <w:rPr>
                <w:rFonts w:cstheme="minorHAnsi"/>
                <w:sz w:val="20"/>
                <w:szCs w:val="20"/>
              </w:rPr>
              <w:t>Miasto Stołecznie Warszawa Dzielnica Rembertów</w:t>
            </w:r>
          </w:p>
        </w:tc>
      </w:tr>
      <w:tr w:rsidR="007B4D16" w:rsidRPr="002C2ED7" w14:paraId="20A9A1A7" w14:textId="77777777" w:rsidTr="005B5F84">
        <w:tc>
          <w:tcPr>
            <w:tcW w:w="462" w:type="dxa"/>
            <w:shd w:val="clear" w:color="auto" w:fill="auto"/>
          </w:tcPr>
          <w:p w14:paraId="77FC319D" w14:textId="176ED267" w:rsidR="007B4D16" w:rsidRPr="002C2ED7" w:rsidRDefault="007B4D16" w:rsidP="007B4D16">
            <w:pPr>
              <w:jc w:val="center"/>
              <w:outlineLvl w:val="0"/>
              <w:rPr>
                <w:rFonts w:cstheme="minorHAnsi"/>
                <w:sz w:val="20"/>
                <w:szCs w:val="20"/>
              </w:rPr>
            </w:pPr>
            <w:r w:rsidRPr="002C2ED7">
              <w:rPr>
                <w:rFonts w:cstheme="minorHAnsi"/>
                <w:sz w:val="20"/>
                <w:szCs w:val="20"/>
              </w:rPr>
              <w:t>10</w:t>
            </w:r>
          </w:p>
        </w:tc>
        <w:tc>
          <w:tcPr>
            <w:tcW w:w="2510" w:type="dxa"/>
            <w:shd w:val="clear" w:color="auto" w:fill="auto"/>
          </w:tcPr>
          <w:p w14:paraId="21084DF2" w14:textId="77777777" w:rsidR="007B4D16" w:rsidRPr="002C2ED7" w:rsidRDefault="007B4D16" w:rsidP="007B4D16">
            <w:pPr>
              <w:jc w:val="center"/>
              <w:outlineLvl w:val="0"/>
              <w:rPr>
                <w:rFonts w:cstheme="minorHAnsi"/>
                <w:sz w:val="20"/>
                <w:szCs w:val="20"/>
              </w:rPr>
            </w:pPr>
            <w:r w:rsidRPr="002C2ED7">
              <w:rPr>
                <w:rFonts w:cstheme="minorHAnsi"/>
                <w:sz w:val="20"/>
                <w:szCs w:val="20"/>
              </w:rPr>
              <w:t>Dzielnica Śródmieście m.st. Warszawy</w:t>
            </w:r>
          </w:p>
        </w:tc>
        <w:tc>
          <w:tcPr>
            <w:tcW w:w="2977" w:type="dxa"/>
            <w:shd w:val="clear" w:color="auto" w:fill="auto"/>
          </w:tcPr>
          <w:p w14:paraId="56A304C5" w14:textId="2095316E" w:rsidR="007B4D16" w:rsidRPr="002C2ED7" w:rsidRDefault="007B4D16" w:rsidP="007B4D16">
            <w:pPr>
              <w:jc w:val="center"/>
              <w:rPr>
                <w:rFonts w:cstheme="minorHAnsi"/>
              </w:rPr>
            </w:pPr>
            <w:r w:rsidRPr="002C2ED7">
              <w:rPr>
                <w:rFonts w:cstheme="minorHAnsi"/>
                <w:sz w:val="20"/>
                <w:szCs w:val="20"/>
              </w:rPr>
              <w:t>zgodna z Systemem Logowania</w:t>
            </w:r>
          </w:p>
        </w:tc>
        <w:tc>
          <w:tcPr>
            <w:tcW w:w="3113" w:type="dxa"/>
            <w:shd w:val="clear" w:color="auto" w:fill="auto"/>
          </w:tcPr>
          <w:p w14:paraId="46FADAD3" w14:textId="58783AA6" w:rsidR="007B4D16" w:rsidRPr="002C2ED7" w:rsidRDefault="007B4D16" w:rsidP="007B4D16">
            <w:pPr>
              <w:jc w:val="center"/>
              <w:outlineLvl w:val="0"/>
              <w:rPr>
                <w:rFonts w:cstheme="minorHAnsi"/>
                <w:sz w:val="20"/>
                <w:szCs w:val="20"/>
              </w:rPr>
            </w:pPr>
            <w:r w:rsidRPr="002C2ED7">
              <w:rPr>
                <w:rFonts w:cstheme="minorHAnsi"/>
                <w:sz w:val="20"/>
                <w:szCs w:val="20"/>
              </w:rPr>
              <w:t>Miasto Stołecznie Warszawa Dzielnica Śródmieście</w:t>
            </w:r>
          </w:p>
        </w:tc>
      </w:tr>
      <w:tr w:rsidR="007B4D16" w:rsidRPr="002C2ED7" w14:paraId="34247CC5" w14:textId="77777777" w:rsidTr="005B5F84">
        <w:tc>
          <w:tcPr>
            <w:tcW w:w="462" w:type="dxa"/>
            <w:shd w:val="clear" w:color="auto" w:fill="auto"/>
          </w:tcPr>
          <w:p w14:paraId="26AB44B5" w14:textId="1E4F04CF" w:rsidR="007B4D16" w:rsidRPr="002C2ED7" w:rsidRDefault="007B4D16" w:rsidP="007B4D16">
            <w:pPr>
              <w:jc w:val="center"/>
              <w:outlineLvl w:val="0"/>
              <w:rPr>
                <w:rFonts w:cstheme="minorHAnsi"/>
                <w:sz w:val="20"/>
                <w:szCs w:val="20"/>
              </w:rPr>
            </w:pPr>
            <w:r w:rsidRPr="002C2ED7">
              <w:rPr>
                <w:rFonts w:cstheme="minorHAnsi"/>
                <w:sz w:val="20"/>
                <w:szCs w:val="20"/>
              </w:rPr>
              <w:t>11</w:t>
            </w:r>
          </w:p>
        </w:tc>
        <w:tc>
          <w:tcPr>
            <w:tcW w:w="2510" w:type="dxa"/>
            <w:shd w:val="clear" w:color="auto" w:fill="auto"/>
          </w:tcPr>
          <w:p w14:paraId="1377A0B5" w14:textId="77777777" w:rsidR="007B4D16" w:rsidRPr="002C2ED7" w:rsidRDefault="007B4D16" w:rsidP="007B4D16">
            <w:pPr>
              <w:jc w:val="center"/>
              <w:outlineLvl w:val="0"/>
              <w:rPr>
                <w:rFonts w:cstheme="minorHAnsi"/>
                <w:sz w:val="20"/>
                <w:szCs w:val="20"/>
              </w:rPr>
            </w:pPr>
            <w:r w:rsidRPr="002C2ED7">
              <w:rPr>
                <w:rFonts w:cstheme="minorHAnsi"/>
                <w:sz w:val="20"/>
                <w:szCs w:val="20"/>
              </w:rPr>
              <w:t>Dzielnica Targówek m.st. Warszawy</w:t>
            </w:r>
          </w:p>
        </w:tc>
        <w:tc>
          <w:tcPr>
            <w:tcW w:w="2977" w:type="dxa"/>
            <w:shd w:val="clear" w:color="auto" w:fill="auto"/>
          </w:tcPr>
          <w:p w14:paraId="6F5D0822" w14:textId="16961970" w:rsidR="007B4D16" w:rsidRPr="002C2ED7" w:rsidRDefault="007B4D16" w:rsidP="007B4D16">
            <w:pPr>
              <w:jc w:val="center"/>
              <w:rPr>
                <w:rFonts w:cstheme="minorHAnsi"/>
              </w:rPr>
            </w:pPr>
            <w:r w:rsidRPr="002C2ED7">
              <w:rPr>
                <w:rFonts w:cstheme="minorHAnsi"/>
                <w:sz w:val="20"/>
                <w:szCs w:val="20"/>
              </w:rPr>
              <w:t>zgodna z Systemem Logowania</w:t>
            </w:r>
          </w:p>
        </w:tc>
        <w:tc>
          <w:tcPr>
            <w:tcW w:w="3113" w:type="dxa"/>
            <w:shd w:val="clear" w:color="auto" w:fill="auto"/>
          </w:tcPr>
          <w:p w14:paraId="5F0DEC06" w14:textId="2C6AF53E" w:rsidR="007B4D16" w:rsidRPr="002C2ED7" w:rsidRDefault="007B4D16" w:rsidP="007B4D16">
            <w:pPr>
              <w:jc w:val="center"/>
              <w:outlineLvl w:val="0"/>
              <w:rPr>
                <w:rFonts w:cstheme="minorHAnsi"/>
                <w:sz w:val="20"/>
                <w:szCs w:val="20"/>
              </w:rPr>
            </w:pPr>
            <w:r w:rsidRPr="002C2ED7">
              <w:rPr>
                <w:rFonts w:cstheme="minorHAnsi"/>
                <w:sz w:val="20"/>
                <w:szCs w:val="20"/>
              </w:rPr>
              <w:t>Miasto Stołecznie Warszawa Dzielnica Targówek</w:t>
            </w:r>
          </w:p>
        </w:tc>
      </w:tr>
      <w:tr w:rsidR="007B4D16" w:rsidRPr="002C2ED7" w14:paraId="40E178BD" w14:textId="77777777" w:rsidTr="005B5F84">
        <w:tc>
          <w:tcPr>
            <w:tcW w:w="462" w:type="dxa"/>
            <w:shd w:val="clear" w:color="auto" w:fill="auto"/>
          </w:tcPr>
          <w:p w14:paraId="76D35C31" w14:textId="0BC5556D" w:rsidR="007B4D16" w:rsidRPr="002C2ED7" w:rsidRDefault="007B4D16" w:rsidP="007B4D16">
            <w:pPr>
              <w:jc w:val="center"/>
              <w:outlineLvl w:val="0"/>
              <w:rPr>
                <w:rFonts w:cstheme="minorHAnsi"/>
                <w:sz w:val="20"/>
                <w:szCs w:val="20"/>
              </w:rPr>
            </w:pPr>
            <w:r w:rsidRPr="002C2ED7">
              <w:rPr>
                <w:rFonts w:cstheme="minorHAnsi"/>
                <w:sz w:val="20"/>
                <w:szCs w:val="20"/>
              </w:rPr>
              <w:t>12</w:t>
            </w:r>
          </w:p>
        </w:tc>
        <w:tc>
          <w:tcPr>
            <w:tcW w:w="2510" w:type="dxa"/>
            <w:shd w:val="clear" w:color="auto" w:fill="auto"/>
          </w:tcPr>
          <w:p w14:paraId="2584C0B5" w14:textId="77777777" w:rsidR="007B4D16" w:rsidRPr="002C2ED7" w:rsidRDefault="007B4D16" w:rsidP="007B4D16">
            <w:pPr>
              <w:jc w:val="center"/>
              <w:outlineLvl w:val="0"/>
              <w:rPr>
                <w:rFonts w:cstheme="minorHAnsi"/>
                <w:sz w:val="20"/>
                <w:szCs w:val="20"/>
              </w:rPr>
            </w:pPr>
            <w:r w:rsidRPr="002C2ED7">
              <w:rPr>
                <w:rFonts w:cstheme="minorHAnsi"/>
                <w:sz w:val="20"/>
                <w:szCs w:val="20"/>
              </w:rPr>
              <w:t>Dzielnica Ursus m.st. Warszawy</w:t>
            </w:r>
          </w:p>
        </w:tc>
        <w:tc>
          <w:tcPr>
            <w:tcW w:w="2977" w:type="dxa"/>
            <w:shd w:val="clear" w:color="auto" w:fill="auto"/>
          </w:tcPr>
          <w:p w14:paraId="70E1B1CC" w14:textId="175A9450" w:rsidR="007B4D16" w:rsidRPr="002C2ED7" w:rsidRDefault="007B4D16" w:rsidP="007B4D16">
            <w:pPr>
              <w:jc w:val="center"/>
              <w:rPr>
                <w:rFonts w:cstheme="minorHAnsi"/>
              </w:rPr>
            </w:pPr>
            <w:r w:rsidRPr="002C2ED7">
              <w:rPr>
                <w:rFonts w:cstheme="minorHAnsi"/>
                <w:sz w:val="20"/>
                <w:szCs w:val="20"/>
              </w:rPr>
              <w:t>zgodna z Systemem Logowania</w:t>
            </w:r>
          </w:p>
        </w:tc>
        <w:tc>
          <w:tcPr>
            <w:tcW w:w="3113" w:type="dxa"/>
            <w:shd w:val="clear" w:color="auto" w:fill="auto"/>
          </w:tcPr>
          <w:p w14:paraId="1D6EDB58" w14:textId="0077B773" w:rsidR="007B4D16" w:rsidRPr="002C2ED7" w:rsidRDefault="007B4D16" w:rsidP="007B4D16">
            <w:pPr>
              <w:jc w:val="center"/>
              <w:outlineLvl w:val="0"/>
              <w:rPr>
                <w:rFonts w:cstheme="minorHAnsi"/>
                <w:sz w:val="20"/>
                <w:szCs w:val="20"/>
              </w:rPr>
            </w:pPr>
            <w:r w:rsidRPr="002C2ED7">
              <w:rPr>
                <w:rFonts w:cstheme="minorHAnsi"/>
                <w:sz w:val="20"/>
                <w:szCs w:val="20"/>
              </w:rPr>
              <w:t>Miasto Stołecznie Warszawa Dzielnica Ursus</w:t>
            </w:r>
          </w:p>
        </w:tc>
      </w:tr>
      <w:tr w:rsidR="007B4D16" w:rsidRPr="002C2ED7" w14:paraId="7B2894C2" w14:textId="77777777" w:rsidTr="005B5F84">
        <w:tc>
          <w:tcPr>
            <w:tcW w:w="462" w:type="dxa"/>
            <w:shd w:val="clear" w:color="auto" w:fill="auto"/>
          </w:tcPr>
          <w:p w14:paraId="24E1C639" w14:textId="7CF5E5A4" w:rsidR="007B4D16" w:rsidRPr="002C2ED7" w:rsidRDefault="007B4D16" w:rsidP="007B4D16">
            <w:pPr>
              <w:jc w:val="center"/>
              <w:outlineLvl w:val="0"/>
              <w:rPr>
                <w:rFonts w:cstheme="minorHAnsi"/>
                <w:sz w:val="20"/>
                <w:szCs w:val="20"/>
              </w:rPr>
            </w:pPr>
            <w:r w:rsidRPr="002C2ED7">
              <w:rPr>
                <w:rFonts w:cstheme="minorHAnsi"/>
                <w:sz w:val="20"/>
                <w:szCs w:val="20"/>
              </w:rPr>
              <w:t>13</w:t>
            </w:r>
          </w:p>
        </w:tc>
        <w:tc>
          <w:tcPr>
            <w:tcW w:w="2510" w:type="dxa"/>
            <w:shd w:val="clear" w:color="auto" w:fill="auto"/>
          </w:tcPr>
          <w:p w14:paraId="047E5134" w14:textId="77777777" w:rsidR="007B4D16" w:rsidRPr="002C2ED7" w:rsidRDefault="007B4D16" w:rsidP="007B4D16">
            <w:pPr>
              <w:jc w:val="center"/>
              <w:outlineLvl w:val="0"/>
              <w:rPr>
                <w:rFonts w:cstheme="minorHAnsi"/>
                <w:sz w:val="20"/>
                <w:szCs w:val="20"/>
              </w:rPr>
            </w:pPr>
            <w:r w:rsidRPr="002C2ED7">
              <w:rPr>
                <w:rFonts w:cstheme="minorHAnsi"/>
                <w:sz w:val="20"/>
                <w:szCs w:val="20"/>
              </w:rPr>
              <w:t>Dzielnica Ursynów m.st. Warszawy</w:t>
            </w:r>
          </w:p>
        </w:tc>
        <w:tc>
          <w:tcPr>
            <w:tcW w:w="2977" w:type="dxa"/>
            <w:shd w:val="clear" w:color="auto" w:fill="auto"/>
          </w:tcPr>
          <w:p w14:paraId="7CFDD8DB" w14:textId="08F88480" w:rsidR="007B4D16" w:rsidRPr="002C2ED7" w:rsidRDefault="007B4D16" w:rsidP="007B4D16">
            <w:pPr>
              <w:jc w:val="center"/>
              <w:rPr>
                <w:rFonts w:cstheme="minorHAnsi"/>
              </w:rPr>
            </w:pPr>
            <w:r w:rsidRPr="002C2ED7">
              <w:rPr>
                <w:rFonts w:cstheme="minorHAnsi"/>
                <w:sz w:val="20"/>
                <w:szCs w:val="20"/>
              </w:rPr>
              <w:t>zgodna z Systemem Logowania</w:t>
            </w:r>
          </w:p>
        </w:tc>
        <w:tc>
          <w:tcPr>
            <w:tcW w:w="3113" w:type="dxa"/>
            <w:shd w:val="clear" w:color="auto" w:fill="auto"/>
          </w:tcPr>
          <w:p w14:paraId="317546C4" w14:textId="6FCF40CD" w:rsidR="007B4D16" w:rsidRPr="002C2ED7" w:rsidRDefault="007B4D16" w:rsidP="007B4D16">
            <w:pPr>
              <w:jc w:val="center"/>
              <w:outlineLvl w:val="0"/>
              <w:rPr>
                <w:rFonts w:cstheme="minorHAnsi"/>
                <w:sz w:val="20"/>
                <w:szCs w:val="20"/>
              </w:rPr>
            </w:pPr>
            <w:r w:rsidRPr="002C2ED7">
              <w:rPr>
                <w:rFonts w:cstheme="minorHAnsi"/>
                <w:sz w:val="20"/>
                <w:szCs w:val="20"/>
              </w:rPr>
              <w:t>Miasto Stołecznie Warszawa Dzielnica Ursynów</w:t>
            </w:r>
          </w:p>
        </w:tc>
      </w:tr>
      <w:tr w:rsidR="007B4D16" w:rsidRPr="002C2ED7" w14:paraId="1645896D" w14:textId="77777777" w:rsidTr="005B5F84">
        <w:tc>
          <w:tcPr>
            <w:tcW w:w="462" w:type="dxa"/>
            <w:shd w:val="clear" w:color="auto" w:fill="auto"/>
          </w:tcPr>
          <w:p w14:paraId="5EDFC239" w14:textId="771B5D17" w:rsidR="007B4D16" w:rsidRPr="002C2ED7" w:rsidRDefault="007B4D16" w:rsidP="007B4D16">
            <w:pPr>
              <w:jc w:val="center"/>
              <w:outlineLvl w:val="0"/>
              <w:rPr>
                <w:rFonts w:cstheme="minorHAnsi"/>
                <w:sz w:val="20"/>
                <w:szCs w:val="20"/>
              </w:rPr>
            </w:pPr>
            <w:r w:rsidRPr="002C2ED7">
              <w:rPr>
                <w:rFonts w:cstheme="minorHAnsi"/>
                <w:sz w:val="20"/>
                <w:szCs w:val="20"/>
              </w:rPr>
              <w:t>14</w:t>
            </w:r>
          </w:p>
        </w:tc>
        <w:tc>
          <w:tcPr>
            <w:tcW w:w="2510" w:type="dxa"/>
            <w:shd w:val="clear" w:color="auto" w:fill="auto"/>
          </w:tcPr>
          <w:p w14:paraId="492AE657" w14:textId="77777777" w:rsidR="007B4D16" w:rsidRPr="002C2ED7" w:rsidRDefault="007B4D16" w:rsidP="007B4D16">
            <w:pPr>
              <w:jc w:val="center"/>
              <w:outlineLvl w:val="0"/>
              <w:rPr>
                <w:rFonts w:cstheme="minorHAnsi"/>
                <w:sz w:val="20"/>
                <w:szCs w:val="20"/>
              </w:rPr>
            </w:pPr>
            <w:r w:rsidRPr="002C2ED7">
              <w:rPr>
                <w:rFonts w:cstheme="minorHAnsi"/>
                <w:sz w:val="20"/>
                <w:szCs w:val="20"/>
              </w:rPr>
              <w:t>Dzielnica Wawer m.st. Warszawy</w:t>
            </w:r>
          </w:p>
        </w:tc>
        <w:tc>
          <w:tcPr>
            <w:tcW w:w="2977" w:type="dxa"/>
            <w:shd w:val="clear" w:color="auto" w:fill="auto"/>
          </w:tcPr>
          <w:p w14:paraId="0DD36516" w14:textId="40FFE842" w:rsidR="007B4D16" w:rsidRPr="002C2ED7" w:rsidRDefault="007B4D16" w:rsidP="007B4D16">
            <w:pPr>
              <w:jc w:val="center"/>
              <w:rPr>
                <w:rFonts w:cstheme="minorHAnsi"/>
              </w:rPr>
            </w:pPr>
            <w:r w:rsidRPr="002C2ED7">
              <w:rPr>
                <w:rFonts w:cstheme="minorHAnsi"/>
                <w:sz w:val="20"/>
                <w:szCs w:val="20"/>
              </w:rPr>
              <w:t>zgodna z Systemem Logowania</w:t>
            </w:r>
          </w:p>
        </w:tc>
        <w:tc>
          <w:tcPr>
            <w:tcW w:w="3113" w:type="dxa"/>
            <w:shd w:val="clear" w:color="auto" w:fill="auto"/>
          </w:tcPr>
          <w:p w14:paraId="01D9A96E" w14:textId="26A7314F" w:rsidR="007B4D16" w:rsidRPr="002C2ED7" w:rsidRDefault="007B4D16" w:rsidP="007B4D16">
            <w:pPr>
              <w:jc w:val="center"/>
              <w:outlineLvl w:val="0"/>
              <w:rPr>
                <w:rFonts w:cstheme="minorHAnsi"/>
                <w:sz w:val="20"/>
                <w:szCs w:val="20"/>
              </w:rPr>
            </w:pPr>
            <w:r w:rsidRPr="002C2ED7">
              <w:rPr>
                <w:rFonts w:cstheme="minorHAnsi"/>
                <w:sz w:val="20"/>
                <w:szCs w:val="20"/>
              </w:rPr>
              <w:t>Miasto Stołecznie Warszawa Dzielnica Wawer</w:t>
            </w:r>
          </w:p>
        </w:tc>
      </w:tr>
      <w:tr w:rsidR="007B4D16" w:rsidRPr="002C2ED7" w14:paraId="4AB463B2" w14:textId="77777777" w:rsidTr="005B5F84">
        <w:tc>
          <w:tcPr>
            <w:tcW w:w="462" w:type="dxa"/>
            <w:shd w:val="clear" w:color="auto" w:fill="auto"/>
          </w:tcPr>
          <w:p w14:paraId="04B5D160" w14:textId="1F9B5F64" w:rsidR="007B4D16" w:rsidRPr="002C2ED7" w:rsidRDefault="007B4D16" w:rsidP="007B4D16">
            <w:pPr>
              <w:jc w:val="center"/>
              <w:outlineLvl w:val="0"/>
              <w:rPr>
                <w:rFonts w:cstheme="minorHAnsi"/>
                <w:sz w:val="20"/>
                <w:szCs w:val="20"/>
              </w:rPr>
            </w:pPr>
            <w:r w:rsidRPr="002C2ED7">
              <w:rPr>
                <w:rFonts w:cstheme="minorHAnsi"/>
                <w:sz w:val="20"/>
                <w:szCs w:val="20"/>
              </w:rPr>
              <w:t>15</w:t>
            </w:r>
          </w:p>
        </w:tc>
        <w:tc>
          <w:tcPr>
            <w:tcW w:w="2510" w:type="dxa"/>
            <w:shd w:val="clear" w:color="auto" w:fill="auto"/>
          </w:tcPr>
          <w:p w14:paraId="4E2E11E3" w14:textId="77777777" w:rsidR="007B4D16" w:rsidRPr="002C2ED7" w:rsidRDefault="007B4D16" w:rsidP="007B4D16">
            <w:pPr>
              <w:jc w:val="center"/>
              <w:outlineLvl w:val="0"/>
              <w:rPr>
                <w:rFonts w:cstheme="minorHAnsi"/>
                <w:sz w:val="20"/>
                <w:szCs w:val="20"/>
              </w:rPr>
            </w:pPr>
            <w:r w:rsidRPr="002C2ED7">
              <w:rPr>
                <w:rFonts w:cstheme="minorHAnsi"/>
                <w:sz w:val="20"/>
                <w:szCs w:val="20"/>
              </w:rPr>
              <w:t>Dzielnica Wesoła m.st. Warszawy</w:t>
            </w:r>
          </w:p>
        </w:tc>
        <w:tc>
          <w:tcPr>
            <w:tcW w:w="2977" w:type="dxa"/>
            <w:shd w:val="clear" w:color="auto" w:fill="auto"/>
          </w:tcPr>
          <w:p w14:paraId="58710C47" w14:textId="62500D7C" w:rsidR="007B4D16" w:rsidRPr="002C2ED7" w:rsidRDefault="007B4D16" w:rsidP="007B4D16">
            <w:pPr>
              <w:jc w:val="center"/>
              <w:rPr>
                <w:rFonts w:cstheme="minorHAnsi"/>
              </w:rPr>
            </w:pPr>
            <w:r w:rsidRPr="002C2ED7">
              <w:rPr>
                <w:rFonts w:cstheme="minorHAnsi"/>
                <w:sz w:val="20"/>
                <w:szCs w:val="20"/>
              </w:rPr>
              <w:t>zgodna z Systemem Logowania</w:t>
            </w:r>
          </w:p>
        </w:tc>
        <w:tc>
          <w:tcPr>
            <w:tcW w:w="3113" w:type="dxa"/>
            <w:shd w:val="clear" w:color="auto" w:fill="auto"/>
          </w:tcPr>
          <w:p w14:paraId="03F0DF55" w14:textId="63506E11" w:rsidR="007B4D16" w:rsidRPr="002C2ED7" w:rsidRDefault="007B4D16" w:rsidP="007B4D16">
            <w:pPr>
              <w:jc w:val="center"/>
              <w:outlineLvl w:val="0"/>
              <w:rPr>
                <w:rFonts w:cstheme="minorHAnsi"/>
                <w:sz w:val="20"/>
                <w:szCs w:val="20"/>
              </w:rPr>
            </w:pPr>
            <w:r w:rsidRPr="002C2ED7">
              <w:rPr>
                <w:rFonts w:cstheme="minorHAnsi"/>
                <w:sz w:val="20"/>
                <w:szCs w:val="20"/>
              </w:rPr>
              <w:t>Miasto Stołecznie Warszawa Dzielnica Wesoła</w:t>
            </w:r>
          </w:p>
        </w:tc>
      </w:tr>
      <w:tr w:rsidR="007B4D16" w:rsidRPr="002C2ED7" w14:paraId="727EF4F4" w14:textId="77777777" w:rsidTr="005B5F84">
        <w:tc>
          <w:tcPr>
            <w:tcW w:w="462" w:type="dxa"/>
            <w:shd w:val="clear" w:color="auto" w:fill="auto"/>
          </w:tcPr>
          <w:p w14:paraId="056176C3" w14:textId="3BD7DD45" w:rsidR="007B4D16" w:rsidRPr="002C2ED7" w:rsidRDefault="007B4D16" w:rsidP="007B4D16">
            <w:pPr>
              <w:jc w:val="center"/>
              <w:outlineLvl w:val="0"/>
              <w:rPr>
                <w:rFonts w:cstheme="minorHAnsi"/>
                <w:sz w:val="20"/>
                <w:szCs w:val="20"/>
              </w:rPr>
            </w:pPr>
            <w:r w:rsidRPr="002C2ED7">
              <w:rPr>
                <w:rFonts w:cstheme="minorHAnsi"/>
                <w:sz w:val="20"/>
                <w:szCs w:val="20"/>
              </w:rPr>
              <w:t>16</w:t>
            </w:r>
          </w:p>
        </w:tc>
        <w:tc>
          <w:tcPr>
            <w:tcW w:w="2510" w:type="dxa"/>
            <w:shd w:val="clear" w:color="auto" w:fill="auto"/>
          </w:tcPr>
          <w:p w14:paraId="0715DB2E" w14:textId="77777777" w:rsidR="007B4D16" w:rsidRPr="002C2ED7" w:rsidRDefault="007B4D16" w:rsidP="007B4D16">
            <w:pPr>
              <w:jc w:val="center"/>
              <w:outlineLvl w:val="0"/>
              <w:rPr>
                <w:rFonts w:cstheme="minorHAnsi"/>
                <w:sz w:val="20"/>
                <w:szCs w:val="20"/>
              </w:rPr>
            </w:pPr>
            <w:r w:rsidRPr="002C2ED7">
              <w:rPr>
                <w:rFonts w:cstheme="minorHAnsi"/>
                <w:sz w:val="20"/>
                <w:szCs w:val="20"/>
              </w:rPr>
              <w:t>Dzielnica Wilanów m.st. Warszawy</w:t>
            </w:r>
          </w:p>
        </w:tc>
        <w:tc>
          <w:tcPr>
            <w:tcW w:w="2977" w:type="dxa"/>
            <w:shd w:val="clear" w:color="auto" w:fill="auto"/>
          </w:tcPr>
          <w:p w14:paraId="6C8619FF" w14:textId="34222AF6" w:rsidR="007B4D16" w:rsidRPr="002C2ED7" w:rsidRDefault="007B4D16" w:rsidP="007B4D16">
            <w:pPr>
              <w:jc w:val="center"/>
              <w:rPr>
                <w:rFonts w:cstheme="minorHAnsi"/>
              </w:rPr>
            </w:pPr>
            <w:r w:rsidRPr="002C2ED7">
              <w:rPr>
                <w:rFonts w:cstheme="minorHAnsi"/>
                <w:sz w:val="20"/>
                <w:szCs w:val="20"/>
              </w:rPr>
              <w:t>zgodna z Systemem Logowania</w:t>
            </w:r>
          </w:p>
        </w:tc>
        <w:tc>
          <w:tcPr>
            <w:tcW w:w="3113" w:type="dxa"/>
            <w:shd w:val="clear" w:color="auto" w:fill="auto"/>
          </w:tcPr>
          <w:p w14:paraId="6FA044DE" w14:textId="16E72089" w:rsidR="007B4D16" w:rsidRPr="002C2ED7" w:rsidRDefault="007B4D16" w:rsidP="007B4D16">
            <w:pPr>
              <w:jc w:val="center"/>
              <w:outlineLvl w:val="0"/>
              <w:rPr>
                <w:rFonts w:cstheme="minorHAnsi"/>
                <w:sz w:val="20"/>
                <w:szCs w:val="20"/>
              </w:rPr>
            </w:pPr>
            <w:r w:rsidRPr="002C2ED7">
              <w:rPr>
                <w:rFonts w:cstheme="minorHAnsi"/>
                <w:sz w:val="20"/>
                <w:szCs w:val="20"/>
              </w:rPr>
              <w:t>Miasto Stołecznie Warszawa Dzielnica Wilanów</w:t>
            </w:r>
          </w:p>
        </w:tc>
      </w:tr>
      <w:tr w:rsidR="007B4D16" w:rsidRPr="002C2ED7" w14:paraId="6F01BF00" w14:textId="77777777" w:rsidTr="005B5F84">
        <w:tc>
          <w:tcPr>
            <w:tcW w:w="462" w:type="dxa"/>
            <w:shd w:val="clear" w:color="auto" w:fill="auto"/>
          </w:tcPr>
          <w:p w14:paraId="0B881BAC" w14:textId="29C5735B" w:rsidR="007B4D16" w:rsidRPr="002C2ED7" w:rsidRDefault="007B4D16" w:rsidP="007B4D16">
            <w:pPr>
              <w:jc w:val="center"/>
              <w:outlineLvl w:val="0"/>
              <w:rPr>
                <w:rFonts w:cstheme="minorHAnsi"/>
                <w:sz w:val="20"/>
                <w:szCs w:val="20"/>
              </w:rPr>
            </w:pPr>
            <w:r w:rsidRPr="002C2ED7">
              <w:rPr>
                <w:rFonts w:cstheme="minorHAnsi"/>
                <w:sz w:val="20"/>
                <w:szCs w:val="20"/>
              </w:rPr>
              <w:t>17</w:t>
            </w:r>
          </w:p>
        </w:tc>
        <w:tc>
          <w:tcPr>
            <w:tcW w:w="2510" w:type="dxa"/>
            <w:shd w:val="clear" w:color="auto" w:fill="auto"/>
          </w:tcPr>
          <w:p w14:paraId="7F9A3FAA" w14:textId="77777777" w:rsidR="007B4D16" w:rsidRPr="002C2ED7" w:rsidRDefault="007B4D16" w:rsidP="007B4D16">
            <w:pPr>
              <w:jc w:val="center"/>
              <w:outlineLvl w:val="0"/>
              <w:rPr>
                <w:rFonts w:cstheme="minorHAnsi"/>
                <w:sz w:val="20"/>
                <w:szCs w:val="20"/>
              </w:rPr>
            </w:pPr>
            <w:r w:rsidRPr="002C2ED7">
              <w:rPr>
                <w:rFonts w:cstheme="minorHAnsi"/>
                <w:sz w:val="20"/>
                <w:szCs w:val="20"/>
              </w:rPr>
              <w:t>Dzielnica Włochy m.st. Warszawy</w:t>
            </w:r>
          </w:p>
        </w:tc>
        <w:tc>
          <w:tcPr>
            <w:tcW w:w="2977" w:type="dxa"/>
            <w:shd w:val="clear" w:color="auto" w:fill="auto"/>
          </w:tcPr>
          <w:p w14:paraId="5B896713" w14:textId="1DD6DBD6" w:rsidR="007B4D16" w:rsidRPr="002C2ED7" w:rsidRDefault="007B4D16" w:rsidP="007B4D16">
            <w:pPr>
              <w:jc w:val="center"/>
              <w:rPr>
                <w:rFonts w:cstheme="minorHAnsi"/>
              </w:rPr>
            </w:pPr>
            <w:r w:rsidRPr="002C2ED7">
              <w:rPr>
                <w:rFonts w:cstheme="minorHAnsi"/>
                <w:sz w:val="20"/>
                <w:szCs w:val="20"/>
              </w:rPr>
              <w:t>zgodna z Systemem Logowania</w:t>
            </w:r>
          </w:p>
        </w:tc>
        <w:tc>
          <w:tcPr>
            <w:tcW w:w="3113" w:type="dxa"/>
            <w:shd w:val="clear" w:color="auto" w:fill="auto"/>
          </w:tcPr>
          <w:p w14:paraId="414429BB" w14:textId="4FBD3C77" w:rsidR="007B4D16" w:rsidRPr="002C2ED7" w:rsidRDefault="007B4D16" w:rsidP="007B4D16">
            <w:pPr>
              <w:jc w:val="center"/>
              <w:outlineLvl w:val="0"/>
              <w:rPr>
                <w:rFonts w:cstheme="minorHAnsi"/>
                <w:sz w:val="20"/>
                <w:szCs w:val="20"/>
              </w:rPr>
            </w:pPr>
            <w:r w:rsidRPr="002C2ED7">
              <w:rPr>
                <w:rFonts w:cstheme="minorHAnsi"/>
                <w:sz w:val="20"/>
                <w:szCs w:val="20"/>
              </w:rPr>
              <w:t>Miasto Stołecznie Warszawa Dzielnica Włochy</w:t>
            </w:r>
          </w:p>
        </w:tc>
      </w:tr>
      <w:tr w:rsidR="007B4D16" w:rsidRPr="002C2ED7" w14:paraId="2F9EB8B8" w14:textId="77777777" w:rsidTr="005B5F84">
        <w:tc>
          <w:tcPr>
            <w:tcW w:w="462" w:type="dxa"/>
            <w:shd w:val="clear" w:color="auto" w:fill="auto"/>
          </w:tcPr>
          <w:p w14:paraId="31095B90" w14:textId="138E28BB" w:rsidR="007B4D16" w:rsidRPr="002C2ED7" w:rsidRDefault="007B4D16" w:rsidP="007B4D16">
            <w:pPr>
              <w:jc w:val="center"/>
              <w:outlineLvl w:val="0"/>
              <w:rPr>
                <w:rFonts w:cstheme="minorHAnsi"/>
                <w:sz w:val="20"/>
                <w:szCs w:val="20"/>
              </w:rPr>
            </w:pPr>
            <w:r w:rsidRPr="002C2ED7">
              <w:rPr>
                <w:rFonts w:cstheme="minorHAnsi"/>
                <w:sz w:val="20"/>
                <w:szCs w:val="20"/>
              </w:rPr>
              <w:t>18</w:t>
            </w:r>
          </w:p>
        </w:tc>
        <w:tc>
          <w:tcPr>
            <w:tcW w:w="2510" w:type="dxa"/>
            <w:shd w:val="clear" w:color="auto" w:fill="auto"/>
          </w:tcPr>
          <w:p w14:paraId="4F0A60D4" w14:textId="77777777" w:rsidR="007B4D16" w:rsidRPr="002C2ED7" w:rsidRDefault="007B4D16" w:rsidP="007B4D16">
            <w:pPr>
              <w:jc w:val="center"/>
              <w:outlineLvl w:val="0"/>
              <w:rPr>
                <w:rFonts w:cstheme="minorHAnsi"/>
                <w:sz w:val="20"/>
                <w:szCs w:val="20"/>
              </w:rPr>
            </w:pPr>
            <w:r w:rsidRPr="002C2ED7">
              <w:rPr>
                <w:rFonts w:cstheme="minorHAnsi"/>
                <w:sz w:val="20"/>
                <w:szCs w:val="20"/>
              </w:rPr>
              <w:t>Dzielnica Wola m.st. Warszawy</w:t>
            </w:r>
          </w:p>
        </w:tc>
        <w:tc>
          <w:tcPr>
            <w:tcW w:w="2977" w:type="dxa"/>
            <w:shd w:val="clear" w:color="auto" w:fill="auto"/>
          </w:tcPr>
          <w:p w14:paraId="5C3183B9" w14:textId="56BC6A9F" w:rsidR="007B4D16" w:rsidRPr="002C2ED7" w:rsidRDefault="007B4D16" w:rsidP="007B4D16">
            <w:pPr>
              <w:jc w:val="center"/>
              <w:rPr>
                <w:rFonts w:cstheme="minorHAnsi"/>
              </w:rPr>
            </w:pPr>
            <w:r w:rsidRPr="002C2ED7">
              <w:rPr>
                <w:rFonts w:cstheme="minorHAnsi"/>
                <w:sz w:val="20"/>
                <w:szCs w:val="20"/>
              </w:rPr>
              <w:t>zgodna z Systemem Logowania</w:t>
            </w:r>
          </w:p>
        </w:tc>
        <w:tc>
          <w:tcPr>
            <w:tcW w:w="3113" w:type="dxa"/>
            <w:shd w:val="clear" w:color="auto" w:fill="auto"/>
          </w:tcPr>
          <w:p w14:paraId="729740D2" w14:textId="4B68EE63" w:rsidR="007B4D16" w:rsidRPr="002C2ED7" w:rsidRDefault="007B4D16" w:rsidP="007B4D16">
            <w:pPr>
              <w:jc w:val="center"/>
              <w:outlineLvl w:val="0"/>
              <w:rPr>
                <w:rFonts w:cstheme="minorHAnsi"/>
                <w:sz w:val="20"/>
                <w:szCs w:val="20"/>
              </w:rPr>
            </w:pPr>
            <w:r w:rsidRPr="002C2ED7">
              <w:rPr>
                <w:rFonts w:cstheme="minorHAnsi"/>
                <w:sz w:val="20"/>
                <w:szCs w:val="20"/>
              </w:rPr>
              <w:t>Miasto Stołecznie Warszawa Dzielnica Wola</w:t>
            </w:r>
          </w:p>
        </w:tc>
      </w:tr>
      <w:tr w:rsidR="007B4D16" w:rsidRPr="002C2ED7" w14:paraId="296E94E5" w14:textId="77777777" w:rsidTr="005B5F84">
        <w:tc>
          <w:tcPr>
            <w:tcW w:w="462" w:type="dxa"/>
            <w:shd w:val="clear" w:color="auto" w:fill="auto"/>
          </w:tcPr>
          <w:p w14:paraId="77212B34" w14:textId="0D27D026" w:rsidR="007B4D16" w:rsidRPr="002C2ED7" w:rsidRDefault="007B4D16" w:rsidP="007B4D16">
            <w:pPr>
              <w:jc w:val="center"/>
              <w:outlineLvl w:val="0"/>
              <w:rPr>
                <w:rFonts w:cstheme="minorHAnsi"/>
                <w:sz w:val="20"/>
                <w:szCs w:val="20"/>
              </w:rPr>
            </w:pPr>
            <w:r w:rsidRPr="002C2ED7">
              <w:rPr>
                <w:rFonts w:cstheme="minorHAnsi"/>
                <w:sz w:val="20"/>
                <w:szCs w:val="20"/>
              </w:rPr>
              <w:t>19</w:t>
            </w:r>
          </w:p>
        </w:tc>
        <w:tc>
          <w:tcPr>
            <w:tcW w:w="2510" w:type="dxa"/>
            <w:shd w:val="clear" w:color="auto" w:fill="auto"/>
          </w:tcPr>
          <w:p w14:paraId="4E836B37" w14:textId="77777777" w:rsidR="007B4D16" w:rsidRPr="002C2ED7" w:rsidRDefault="007B4D16" w:rsidP="007B4D16">
            <w:pPr>
              <w:jc w:val="center"/>
              <w:outlineLvl w:val="0"/>
              <w:rPr>
                <w:rFonts w:cstheme="minorHAnsi"/>
                <w:sz w:val="20"/>
                <w:szCs w:val="20"/>
              </w:rPr>
            </w:pPr>
            <w:r w:rsidRPr="002C2ED7">
              <w:rPr>
                <w:rFonts w:cstheme="minorHAnsi"/>
                <w:sz w:val="20"/>
                <w:szCs w:val="20"/>
              </w:rPr>
              <w:t>Dzielnica Żoliborz m.st. Warszawy</w:t>
            </w:r>
          </w:p>
        </w:tc>
        <w:tc>
          <w:tcPr>
            <w:tcW w:w="2977" w:type="dxa"/>
            <w:shd w:val="clear" w:color="auto" w:fill="auto"/>
          </w:tcPr>
          <w:p w14:paraId="22B50A9A" w14:textId="1553335A" w:rsidR="007B4D16" w:rsidRPr="002C2ED7" w:rsidRDefault="007B4D16" w:rsidP="007B4D16">
            <w:pPr>
              <w:jc w:val="center"/>
              <w:rPr>
                <w:rFonts w:cstheme="minorHAnsi"/>
              </w:rPr>
            </w:pPr>
            <w:r w:rsidRPr="002C2ED7">
              <w:rPr>
                <w:rFonts w:cstheme="minorHAnsi"/>
                <w:sz w:val="20"/>
                <w:szCs w:val="20"/>
              </w:rPr>
              <w:t>zgodna z Systemem Logowania</w:t>
            </w:r>
          </w:p>
        </w:tc>
        <w:tc>
          <w:tcPr>
            <w:tcW w:w="3113" w:type="dxa"/>
            <w:shd w:val="clear" w:color="auto" w:fill="auto"/>
          </w:tcPr>
          <w:p w14:paraId="166485D2" w14:textId="719C1D95" w:rsidR="007B4D16" w:rsidRPr="002C2ED7" w:rsidRDefault="007B4D16" w:rsidP="007B4D16">
            <w:pPr>
              <w:keepNext/>
              <w:jc w:val="center"/>
              <w:outlineLvl w:val="0"/>
              <w:rPr>
                <w:rFonts w:cstheme="minorHAnsi"/>
                <w:sz w:val="20"/>
                <w:szCs w:val="20"/>
              </w:rPr>
            </w:pPr>
            <w:r w:rsidRPr="002C2ED7">
              <w:rPr>
                <w:rFonts w:cstheme="minorHAnsi"/>
                <w:sz w:val="20"/>
                <w:szCs w:val="20"/>
              </w:rPr>
              <w:t>Miasto Stołecznie Warszawa Dzielnica Żoliborz</w:t>
            </w:r>
          </w:p>
        </w:tc>
      </w:tr>
    </w:tbl>
    <w:p w14:paraId="1252D33C" w14:textId="56D323BF" w:rsidR="00C75A68" w:rsidRPr="002C2ED7" w:rsidRDefault="00A1447A" w:rsidP="00C75A68">
      <w:pPr>
        <w:pStyle w:val="Legenda"/>
        <w:rPr>
          <w:rFonts w:cstheme="minorHAnsi"/>
          <w:b w:val="0"/>
        </w:rPr>
      </w:pPr>
      <w:r w:rsidRPr="002C2ED7">
        <w:rPr>
          <w:rFonts w:cstheme="minorHAnsi"/>
          <w:b w:val="0"/>
        </w:rPr>
        <w:t xml:space="preserve">Tabela 2. </w:t>
      </w:r>
      <w:r w:rsidR="005F34CB" w:rsidRPr="002C2ED7">
        <w:rPr>
          <w:rFonts w:cstheme="minorHAnsi"/>
          <w:b w:val="0"/>
        </w:rPr>
        <w:t xml:space="preserve">Nazwy </w:t>
      </w:r>
      <w:r w:rsidR="008E2443" w:rsidRPr="002C2ED7">
        <w:rPr>
          <w:rFonts w:cstheme="minorHAnsi"/>
          <w:b w:val="0"/>
        </w:rPr>
        <w:t xml:space="preserve">jednostek </w:t>
      </w:r>
      <w:r w:rsidR="00E959B5" w:rsidRPr="002C2ED7">
        <w:rPr>
          <w:rFonts w:cstheme="minorHAnsi"/>
          <w:b w:val="0"/>
        </w:rPr>
        <w:t>Z</w:t>
      </w:r>
      <w:r w:rsidR="008E2443" w:rsidRPr="002C2ED7">
        <w:rPr>
          <w:rFonts w:cstheme="minorHAnsi"/>
          <w:b w:val="0"/>
        </w:rPr>
        <w:t>amawiającego</w:t>
      </w:r>
    </w:p>
    <w:p w14:paraId="2257ACB9" w14:textId="29487CC3" w:rsidR="000A309B" w:rsidRPr="002C2ED7" w:rsidRDefault="00CF3987" w:rsidP="005B5F84">
      <w:pPr>
        <w:pStyle w:val="Nagwek1"/>
        <w:numPr>
          <w:ilvl w:val="1"/>
          <w:numId w:val="9"/>
        </w:numPr>
        <w:rPr>
          <w:rFonts w:cstheme="minorHAnsi"/>
          <w:b w:val="0"/>
        </w:rPr>
      </w:pPr>
      <w:r w:rsidRPr="002C2ED7">
        <w:rPr>
          <w:rFonts w:cstheme="minorHAnsi"/>
        </w:rPr>
        <w:t xml:space="preserve">Użytkownicy </w:t>
      </w:r>
      <w:r w:rsidR="000A309B" w:rsidRPr="002C2ED7">
        <w:rPr>
          <w:rFonts w:cstheme="minorHAnsi"/>
        </w:rPr>
        <w:t>Systemu</w:t>
      </w:r>
    </w:p>
    <w:p w14:paraId="1889EB88" w14:textId="7E5A7EC4" w:rsidR="00B766B6" w:rsidRPr="002C2ED7" w:rsidRDefault="00B766B6" w:rsidP="005B5F84">
      <w:pPr>
        <w:pStyle w:val="Akapitzlist"/>
        <w:numPr>
          <w:ilvl w:val="1"/>
          <w:numId w:val="74"/>
        </w:numPr>
        <w:spacing w:before="240"/>
        <w:jc w:val="both"/>
        <w:rPr>
          <w:rFonts w:asciiTheme="minorHAnsi" w:hAnsiTheme="minorHAnsi" w:cstheme="minorHAnsi"/>
        </w:rPr>
      </w:pPr>
      <w:r w:rsidRPr="002C2ED7">
        <w:rPr>
          <w:rFonts w:asciiTheme="minorHAnsi" w:hAnsiTheme="minorHAnsi" w:cstheme="minorHAnsi"/>
        </w:rPr>
        <w:t>Grupy użytkowników i ich uprawnienia</w:t>
      </w:r>
    </w:p>
    <w:p w14:paraId="7E1D8E54" w14:textId="6339ECA2" w:rsidR="00B827F0" w:rsidRPr="002C2ED7" w:rsidRDefault="006B30CB" w:rsidP="005B5F84">
      <w:pPr>
        <w:spacing w:before="120" w:after="120"/>
        <w:ind w:left="-6"/>
        <w:rPr>
          <w:rFonts w:cstheme="minorHAnsi"/>
          <w:szCs w:val="22"/>
        </w:rPr>
      </w:pPr>
      <w:r w:rsidRPr="002C2ED7">
        <w:rPr>
          <w:rFonts w:cstheme="minorHAnsi"/>
          <w:szCs w:val="22"/>
        </w:rPr>
        <w:t xml:space="preserve">Grupy użytkowników, ich uprawnienia oraz szacunkowe ilości </w:t>
      </w:r>
      <w:r w:rsidR="00CD73D2" w:rsidRPr="002C2ED7">
        <w:rPr>
          <w:rFonts w:cstheme="minorHAnsi"/>
          <w:szCs w:val="22"/>
        </w:rPr>
        <w:t xml:space="preserve">zostały określone w </w:t>
      </w:r>
      <w:r w:rsidR="001E07CC" w:rsidRPr="002C2ED7">
        <w:rPr>
          <w:rFonts w:cstheme="minorHAnsi"/>
          <w:szCs w:val="22"/>
        </w:rPr>
        <w:t>T</w:t>
      </w:r>
      <w:r w:rsidR="00FF15A5" w:rsidRPr="002C2ED7">
        <w:rPr>
          <w:rFonts w:cstheme="minorHAnsi"/>
          <w:szCs w:val="22"/>
        </w:rPr>
        <w:t>abeli nr </w:t>
      </w:r>
      <w:r w:rsidR="001E07CC" w:rsidRPr="002C2ED7">
        <w:rPr>
          <w:rFonts w:cstheme="minorHAnsi"/>
          <w:szCs w:val="22"/>
        </w:rPr>
        <w:t>3</w:t>
      </w:r>
      <w:r w:rsidR="00CD73D2" w:rsidRPr="002C2ED7">
        <w:rPr>
          <w:rFonts w:cstheme="minorHAnsi"/>
          <w:szCs w:val="2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8"/>
        <w:gridCol w:w="1578"/>
        <w:gridCol w:w="4029"/>
        <w:gridCol w:w="1256"/>
        <w:gridCol w:w="1699"/>
      </w:tblGrid>
      <w:tr w:rsidR="00CC4BEE" w:rsidRPr="002C2ED7" w14:paraId="23678B99" w14:textId="77777777" w:rsidTr="0046560F">
        <w:trPr>
          <w:trHeight w:val="129"/>
        </w:trPr>
        <w:tc>
          <w:tcPr>
            <w:tcW w:w="519" w:type="dxa"/>
            <w:shd w:val="clear" w:color="auto" w:fill="D9D9D9"/>
            <w:vAlign w:val="center"/>
          </w:tcPr>
          <w:p w14:paraId="083866CD" w14:textId="77777777" w:rsidR="00827867" w:rsidRPr="002C2ED7" w:rsidRDefault="00827867" w:rsidP="00094AB1">
            <w:pPr>
              <w:spacing w:before="120"/>
              <w:jc w:val="center"/>
              <w:rPr>
                <w:rFonts w:cstheme="minorHAnsi"/>
                <w:b/>
                <w:szCs w:val="22"/>
              </w:rPr>
            </w:pPr>
            <w:r w:rsidRPr="002C2ED7">
              <w:rPr>
                <w:rFonts w:cstheme="minorHAnsi"/>
                <w:b/>
                <w:szCs w:val="22"/>
              </w:rPr>
              <w:t>Lp.</w:t>
            </w:r>
          </w:p>
        </w:tc>
        <w:tc>
          <w:tcPr>
            <w:tcW w:w="1632" w:type="dxa"/>
            <w:shd w:val="clear" w:color="auto" w:fill="D9D9D9"/>
            <w:vAlign w:val="center"/>
          </w:tcPr>
          <w:p w14:paraId="76CC8675" w14:textId="77777777" w:rsidR="00827867" w:rsidRPr="002C2ED7" w:rsidRDefault="00827867" w:rsidP="00094AB1">
            <w:pPr>
              <w:spacing w:before="120"/>
              <w:jc w:val="center"/>
              <w:rPr>
                <w:rFonts w:cstheme="minorHAnsi"/>
                <w:b/>
                <w:szCs w:val="22"/>
              </w:rPr>
            </w:pPr>
            <w:r w:rsidRPr="002C2ED7">
              <w:rPr>
                <w:rFonts w:cstheme="minorHAnsi"/>
                <w:b/>
                <w:szCs w:val="22"/>
              </w:rPr>
              <w:t>Grupa użytkowników</w:t>
            </w:r>
          </w:p>
        </w:tc>
        <w:tc>
          <w:tcPr>
            <w:tcW w:w="3912" w:type="dxa"/>
            <w:shd w:val="clear" w:color="auto" w:fill="D9D9D9"/>
            <w:vAlign w:val="center"/>
          </w:tcPr>
          <w:p w14:paraId="1F4F3B5B" w14:textId="77777777" w:rsidR="00827867" w:rsidRPr="002C2ED7" w:rsidRDefault="00827867" w:rsidP="00094AB1">
            <w:pPr>
              <w:spacing w:before="120"/>
              <w:jc w:val="center"/>
              <w:rPr>
                <w:rFonts w:cstheme="minorHAnsi"/>
                <w:b/>
                <w:szCs w:val="22"/>
              </w:rPr>
            </w:pPr>
            <w:r w:rsidRPr="002C2ED7">
              <w:rPr>
                <w:rFonts w:cstheme="minorHAnsi"/>
                <w:b/>
                <w:szCs w:val="22"/>
              </w:rPr>
              <w:t>Uprawnienia</w:t>
            </w:r>
          </w:p>
        </w:tc>
        <w:tc>
          <w:tcPr>
            <w:tcW w:w="1198" w:type="dxa"/>
            <w:shd w:val="clear" w:color="auto" w:fill="D9D9D9"/>
            <w:vAlign w:val="center"/>
          </w:tcPr>
          <w:p w14:paraId="3DA4C77C" w14:textId="77777777" w:rsidR="00827867" w:rsidRPr="002C2ED7" w:rsidRDefault="00827867" w:rsidP="00094AB1">
            <w:pPr>
              <w:spacing w:before="120"/>
              <w:jc w:val="center"/>
              <w:rPr>
                <w:rFonts w:cstheme="minorHAnsi"/>
                <w:b/>
                <w:szCs w:val="22"/>
              </w:rPr>
            </w:pPr>
            <w:r w:rsidRPr="002C2ED7">
              <w:rPr>
                <w:rFonts w:cstheme="minorHAnsi"/>
                <w:b/>
                <w:szCs w:val="22"/>
              </w:rPr>
              <w:t>Ilość</w:t>
            </w:r>
          </w:p>
        </w:tc>
        <w:tc>
          <w:tcPr>
            <w:tcW w:w="1801" w:type="dxa"/>
            <w:shd w:val="clear" w:color="auto" w:fill="D9D9D9"/>
          </w:tcPr>
          <w:p w14:paraId="7585A713" w14:textId="77777777" w:rsidR="00827867" w:rsidRPr="002C2ED7" w:rsidRDefault="00827867" w:rsidP="00094AB1">
            <w:pPr>
              <w:spacing w:before="120"/>
              <w:jc w:val="center"/>
              <w:rPr>
                <w:rFonts w:cstheme="minorHAnsi"/>
                <w:b/>
                <w:szCs w:val="22"/>
              </w:rPr>
            </w:pPr>
            <w:r w:rsidRPr="002C2ED7">
              <w:rPr>
                <w:rFonts w:cstheme="minorHAnsi"/>
                <w:b/>
                <w:szCs w:val="22"/>
              </w:rPr>
              <w:t>Lokalizacja</w:t>
            </w:r>
          </w:p>
        </w:tc>
      </w:tr>
      <w:tr w:rsidR="00CC4BEE" w:rsidRPr="002C2ED7" w14:paraId="3DCBF0EF" w14:textId="77777777" w:rsidTr="0046560F">
        <w:tc>
          <w:tcPr>
            <w:tcW w:w="519" w:type="dxa"/>
            <w:shd w:val="clear" w:color="auto" w:fill="auto"/>
            <w:vAlign w:val="center"/>
          </w:tcPr>
          <w:p w14:paraId="5663449F" w14:textId="77777777" w:rsidR="00827867" w:rsidRPr="002C2ED7" w:rsidRDefault="00827867" w:rsidP="00094AB1">
            <w:pPr>
              <w:spacing w:before="120"/>
              <w:jc w:val="center"/>
              <w:rPr>
                <w:rFonts w:cstheme="minorHAnsi"/>
                <w:szCs w:val="22"/>
              </w:rPr>
            </w:pPr>
            <w:r w:rsidRPr="002C2ED7">
              <w:rPr>
                <w:rFonts w:cstheme="minorHAnsi"/>
                <w:szCs w:val="22"/>
              </w:rPr>
              <w:lastRenderedPageBreak/>
              <w:t>1</w:t>
            </w:r>
          </w:p>
        </w:tc>
        <w:tc>
          <w:tcPr>
            <w:tcW w:w="1632" w:type="dxa"/>
            <w:shd w:val="clear" w:color="auto" w:fill="auto"/>
            <w:vAlign w:val="center"/>
          </w:tcPr>
          <w:p w14:paraId="394C7203" w14:textId="77777777" w:rsidR="00827867" w:rsidRPr="002C2ED7" w:rsidRDefault="00827867" w:rsidP="00094AB1">
            <w:pPr>
              <w:spacing w:before="120"/>
              <w:jc w:val="center"/>
              <w:rPr>
                <w:rFonts w:cstheme="minorHAnsi"/>
                <w:szCs w:val="22"/>
              </w:rPr>
            </w:pPr>
            <w:r w:rsidRPr="002C2ED7">
              <w:rPr>
                <w:rFonts w:cstheme="minorHAnsi"/>
                <w:szCs w:val="22"/>
              </w:rPr>
              <w:t>Administrator</w:t>
            </w:r>
          </w:p>
        </w:tc>
        <w:tc>
          <w:tcPr>
            <w:tcW w:w="3912" w:type="dxa"/>
            <w:shd w:val="clear" w:color="auto" w:fill="auto"/>
            <w:vAlign w:val="center"/>
          </w:tcPr>
          <w:p w14:paraId="44BEA64B" w14:textId="36015409" w:rsidR="00FF73D6" w:rsidRPr="002C2ED7" w:rsidRDefault="00FF73D6" w:rsidP="008C3F49">
            <w:pPr>
              <w:numPr>
                <w:ilvl w:val="0"/>
                <w:numId w:val="4"/>
              </w:numPr>
              <w:spacing w:before="120"/>
              <w:rPr>
                <w:rFonts w:cstheme="minorHAnsi"/>
                <w:szCs w:val="22"/>
              </w:rPr>
            </w:pPr>
            <w:r w:rsidRPr="002C2ED7">
              <w:rPr>
                <w:rFonts w:cstheme="minorHAnsi"/>
                <w:szCs w:val="22"/>
              </w:rPr>
              <w:t xml:space="preserve">Dodawanie/edytowanie/usuwanie danych Jednostek </w:t>
            </w:r>
            <w:r w:rsidR="003E7791" w:rsidRPr="002C2ED7">
              <w:rPr>
                <w:rFonts w:cstheme="minorHAnsi"/>
                <w:szCs w:val="22"/>
              </w:rPr>
              <w:t>Z</w:t>
            </w:r>
            <w:r w:rsidRPr="002C2ED7">
              <w:rPr>
                <w:rFonts w:cstheme="minorHAnsi"/>
                <w:szCs w:val="22"/>
              </w:rPr>
              <w:t xml:space="preserve">amawiających </w:t>
            </w:r>
            <w:r w:rsidR="003A2D2F" w:rsidRPr="002C2ED7">
              <w:rPr>
                <w:rFonts w:cstheme="minorHAnsi"/>
                <w:szCs w:val="22"/>
              </w:rPr>
              <w:br/>
            </w:r>
            <w:r w:rsidRPr="002C2ED7">
              <w:rPr>
                <w:rFonts w:cstheme="minorHAnsi"/>
                <w:szCs w:val="22"/>
              </w:rPr>
              <w:t>w zakresie komórek organizacyjnych oraz danych teleadresowych</w:t>
            </w:r>
          </w:p>
          <w:p w14:paraId="60FE76D7" w14:textId="77777777" w:rsidR="00827867" w:rsidRPr="002C2ED7" w:rsidRDefault="002A13A3" w:rsidP="008C3F49">
            <w:pPr>
              <w:numPr>
                <w:ilvl w:val="0"/>
                <w:numId w:val="4"/>
              </w:numPr>
              <w:spacing w:before="120"/>
              <w:rPr>
                <w:rFonts w:cstheme="minorHAnsi"/>
                <w:szCs w:val="22"/>
              </w:rPr>
            </w:pPr>
            <w:r w:rsidRPr="002C2ED7">
              <w:rPr>
                <w:rFonts w:cstheme="minorHAnsi"/>
                <w:szCs w:val="22"/>
              </w:rPr>
              <w:t>Dodawanie/edytowanie/usuwanie użytkowników i z</w:t>
            </w:r>
            <w:r w:rsidR="00827867" w:rsidRPr="002C2ED7">
              <w:rPr>
                <w:rFonts w:cstheme="minorHAnsi"/>
                <w:szCs w:val="22"/>
              </w:rPr>
              <w:t>arządzanie</w:t>
            </w:r>
            <w:r w:rsidRPr="002C2ED7">
              <w:rPr>
                <w:rFonts w:cstheme="minorHAnsi"/>
                <w:szCs w:val="22"/>
              </w:rPr>
              <w:t xml:space="preserve"> ich uprawnieniami</w:t>
            </w:r>
          </w:p>
          <w:p w14:paraId="1D221004" w14:textId="4F1649B8" w:rsidR="0044541E" w:rsidRPr="002C2ED7" w:rsidRDefault="0044541E" w:rsidP="008C3F49">
            <w:pPr>
              <w:numPr>
                <w:ilvl w:val="0"/>
                <w:numId w:val="4"/>
              </w:numPr>
              <w:spacing w:before="120"/>
              <w:rPr>
                <w:rFonts w:cstheme="minorHAnsi"/>
                <w:szCs w:val="22"/>
              </w:rPr>
            </w:pPr>
            <w:r w:rsidRPr="002C2ED7">
              <w:rPr>
                <w:rFonts w:cstheme="minorHAnsi"/>
                <w:szCs w:val="22"/>
              </w:rPr>
              <w:t>Edytowanie list</w:t>
            </w:r>
            <w:r w:rsidR="000F7E7C" w:rsidRPr="002C2ED7">
              <w:rPr>
                <w:rFonts w:cstheme="minorHAnsi"/>
                <w:szCs w:val="22"/>
              </w:rPr>
              <w:t xml:space="preserve">y </w:t>
            </w:r>
            <w:r w:rsidR="00E00EDE" w:rsidRPr="002C2ED7">
              <w:rPr>
                <w:rFonts w:cstheme="minorHAnsi"/>
                <w:szCs w:val="22"/>
              </w:rPr>
              <w:t>słownikow</w:t>
            </w:r>
            <w:r w:rsidR="000F7E7C" w:rsidRPr="002C2ED7">
              <w:rPr>
                <w:rFonts w:cstheme="minorHAnsi"/>
                <w:szCs w:val="22"/>
              </w:rPr>
              <w:t>ej jednostek miary oraz innych list słownikowych udostępnionych do edycji przez Wykonawcę</w:t>
            </w:r>
          </w:p>
          <w:p w14:paraId="3ECD313C" w14:textId="65E91D1D" w:rsidR="00827867" w:rsidRPr="002C2ED7" w:rsidRDefault="00827867" w:rsidP="008C3F49">
            <w:pPr>
              <w:numPr>
                <w:ilvl w:val="0"/>
                <w:numId w:val="4"/>
              </w:numPr>
              <w:spacing w:before="120"/>
              <w:rPr>
                <w:rFonts w:cstheme="minorHAnsi"/>
                <w:szCs w:val="22"/>
              </w:rPr>
            </w:pPr>
            <w:r w:rsidRPr="002C2ED7">
              <w:rPr>
                <w:rFonts w:cstheme="minorHAnsi"/>
                <w:szCs w:val="22"/>
              </w:rPr>
              <w:t>Prowadzenie aukcji elektronicznych</w:t>
            </w:r>
          </w:p>
          <w:p w14:paraId="4F5FB284" w14:textId="2516EACB" w:rsidR="00B72866" w:rsidRPr="002C2ED7" w:rsidRDefault="00962BAD" w:rsidP="008C3F49">
            <w:pPr>
              <w:numPr>
                <w:ilvl w:val="0"/>
                <w:numId w:val="4"/>
              </w:numPr>
              <w:spacing w:before="120"/>
              <w:rPr>
                <w:rFonts w:cstheme="minorHAnsi"/>
                <w:szCs w:val="22"/>
              </w:rPr>
            </w:pPr>
            <w:r w:rsidRPr="002C2ED7">
              <w:rPr>
                <w:rFonts w:cstheme="minorHAnsi"/>
                <w:szCs w:val="22"/>
              </w:rPr>
              <w:t>Rejestrowanie umów ramowych w Systemie oraz d</w:t>
            </w:r>
            <w:r w:rsidR="0016384A" w:rsidRPr="002C2ED7">
              <w:rPr>
                <w:rFonts w:cstheme="minorHAnsi"/>
                <w:szCs w:val="22"/>
              </w:rPr>
              <w:t xml:space="preserve">efiniowanie katalogów elektronicznych w oparciu </w:t>
            </w:r>
            <w:r w:rsidR="000C22CB" w:rsidRPr="002C2ED7">
              <w:rPr>
                <w:rFonts w:cstheme="minorHAnsi"/>
                <w:szCs w:val="22"/>
              </w:rPr>
              <w:t>o umowy ramowe</w:t>
            </w:r>
          </w:p>
          <w:p w14:paraId="73FE0BE5" w14:textId="7FABA072" w:rsidR="008555EE" w:rsidRPr="002C2ED7" w:rsidRDefault="0090053A" w:rsidP="008C3F49">
            <w:pPr>
              <w:numPr>
                <w:ilvl w:val="0"/>
                <w:numId w:val="4"/>
              </w:numPr>
              <w:spacing w:before="120"/>
              <w:rPr>
                <w:rFonts w:cstheme="minorHAnsi"/>
                <w:szCs w:val="22"/>
              </w:rPr>
            </w:pPr>
            <w:r w:rsidRPr="002C2ED7">
              <w:rPr>
                <w:rFonts w:cstheme="minorHAnsi"/>
                <w:szCs w:val="22"/>
              </w:rPr>
              <w:t xml:space="preserve">Edytowanie określonej systemowo wartości szacunkowej zamówienia </w:t>
            </w:r>
            <w:r w:rsidR="000C22CB" w:rsidRPr="002C2ED7">
              <w:rPr>
                <w:rFonts w:cstheme="minorHAnsi"/>
                <w:szCs w:val="22"/>
              </w:rPr>
              <w:t xml:space="preserve">wykonawczego </w:t>
            </w:r>
            <w:r w:rsidRPr="002C2ED7">
              <w:rPr>
                <w:rFonts w:cstheme="minorHAnsi"/>
                <w:szCs w:val="22"/>
              </w:rPr>
              <w:t>objętego katalogiem elektronicznym</w:t>
            </w:r>
          </w:p>
          <w:p w14:paraId="63D5AFE3" w14:textId="3813E62A" w:rsidR="00F459C7" w:rsidRPr="002C2ED7" w:rsidRDefault="00F459C7" w:rsidP="008C3F49">
            <w:pPr>
              <w:numPr>
                <w:ilvl w:val="0"/>
                <w:numId w:val="4"/>
              </w:numPr>
              <w:spacing w:before="120"/>
              <w:rPr>
                <w:rFonts w:cstheme="minorHAnsi"/>
                <w:szCs w:val="22"/>
              </w:rPr>
            </w:pPr>
            <w:r w:rsidRPr="002C2ED7">
              <w:rPr>
                <w:rFonts w:cstheme="minorHAnsi"/>
                <w:szCs w:val="22"/>
              </w:rPr>
              <w:t xml:space="preserve">Edytowanie statusu </w:t>
            </w:r>
            <w:r w:rsidR="001325AD" w:rsidRPr="002C2ED7">
              <w:rPr>
                <w:rFonts w:cstheme="minorHAnsi"/>
                <w:szCs w:val="22"/>
              </w:rPr>
              <w:t xml:space="preserve">(„aktywny”-„nieaktywny”) </w:t>
            </w:r>
            <w:r w:rsidRPr="002C2ED7">
              <w:rPr>
                <w:rFonts w:cstheme="minorHAnsi"/>
                <w:szCs w:val="22"/>
              </w:rPr>
              <w:t xml:space="preserve">oraz danych Wykonawców </w:t>
            </w:r>
            <w:r w:rsidR="001325AD" w:rsidRPr="002C2ED7">
              <w:rPr>
                <w:rFonts w:cstheme="minorHAnsi"/>
                <w:szCs w:val="22"/>
              </w:rPr>
              <w:t>objętych katalogiem elektronicznym</w:t>
            </w:r>
          </w:p>
          <w:p w14:paraId="60E6A515" w14:textId="73409A0B" w:rsidR="00CC4B2E" w:rsidRPr="002C2ED7" w:rsidRDefault="00827867" w:rsidP="008C3F49">
            <w:pPr>
              <w:numPr>
                <w:ilvl w:val="0"/>
                <w:numId w:val="4"/>
              </w:numPr>
              <w:spacing w:before="120"/>
              <w:rPr>
                <w:rFonts w:cstheme="minorHAnsi"/>
                <w:szCs w:val="22"/>
              </w:rPr>
            </w:pPr>
            <w:r w:rsidRPr="002C2ED7">
              <w:rPr>
                <w:rFonts w:cstheme="minorHAnsi"/>
                <w:szCs w:val="22"/>
              </w:rPr>
              <w:t>Ustanawianie</w:t>
            </w:r>
            <w:r w:rsidR="0035561B" w:rsidRPr="002C2ED7">
              <w:rPr>
                <w:rFonts w:cstheme="minorHAnsi"/>
                <w:szCs w:val="22"/>
              </w:rPr>
              <w:t xml:space="preserve"> i usuwanie</w:t>
            </w:r>
            <w:r w:rsidRPr="002C2ED7">
              <w:rPr>
                <w:rFonts w:cstheme="minorHAnsi"/>
                <w:szCs w:val="22"/>
              </w:rPr>
              <w:t xml:space="preserve"> zastępstw w systemie</w:t>
            </w:r>
          </w:p>
          <w:p w14:paraId="0B58121D" w14:textId="64F61D11" w:rsidR="00827867" w:rsidRPr="002C2ED7" w:rsidRDefault="00827867" w:rsidP="008C3F49">
            <w:pPr>
              <w:numPr>
                <w:ilvl w:val="0"/>
                <w:numId w:val="4"/>
              </w:numPr>
              <w:spacing w:before="120"/>
              <w:rPr>
                <w:rFonts w:cstheme="minorHAnsi"/>
                <w:szCs w:val="22"/>
              </w:rPr>
            </w:pPr>
            <w:r w:rsidRPr="002C2ED7">
              <w:rPr>
                <w:rFonts w:cstheme="minorHAnsi"/>
                <w:szCs w:val="22"/>
              </w:rPr>
              <w:t xml:space="preserve">Dodawanie/edytowanie/usuwanie </w:t>
            </w:r>
            <w:r w:rsidR="003A2D2F" w:rsidRPr="002C2ED7">
              <w:rPr>
                <w:rFonts w:cstheme="minorHAnsi"/>
                <w:szCs w:val="22"/>
              </w:rPr>
              <w:br/>
            </w:r>
            <w:r w:rsidR="004C0BDC" w:rsidRPr="002C2ED7">
              <w:rPr>
                <w:rFonts w:cstheme="minorHAnsi"/>
                <w:szCs w:val="22"/>
              </w:rPr>
              <w:t xml:space="preserve">(w zakresie dopuszczanym przez System) </w:t>
            </w:r>
            <w:r w:rsidRPr="002C2ED7">
              <w:rPr>
                <w:rFonts w:cstheme="minorHAnsi"/>
                <w:szCs w:val="22"/>
              </w:rPr>
              <w:t>danych dotyczących postępowań</w:t>
            </w:r>
            <w:r w:rsidR="001020CE" w:rsidRPr="002C2ED7">
              <w:rPr>
                <w:rFonts w:cstheme="minorHAnsi"/>
                <w:szCs w:val="22"/>
              </w:rPr>
              <w:t xml:space="preserve"> oraz</w:t>
            </w:r>
            <w:r w:rsidRPr="002C2ED7">
              <w:rPr>
                <w:rFonts w:cstheme="minorHAnsi"/>
                <w:szCs w:val="22"/>
              </w:rPr>
              <w:t xml:space="preserve"> możliwość zarchiwizowania </w:t>
            </w:r>
            <w:r w:rsidR="0068119F" w:rsidRPr="002C2ED7">
              <w:rPr>
                <w:rFonts w:cstheme="minorHAnsi"/>
                <w:szCs w:val="22"/>
              </w:rPr>
              <w:t>Procedury Z</w:t>
            </w:r>
            <w:r w:rsidR="00615BF1" w:rsidRPr="002C2ED7">
              <w:rPr>
                <w:rFonts w:cstheme="minorHAnsi"/>
                <w:szCs w:val="22"/>
              </w:rPr>
              <w:t>akupowej</w:t>
            </w:r>
            <w:r w:rsidR="001020CE" w:rsidRPr="002C2ED7">
              <w:rPr>
                <w:rFonts w:cstheme="minorHAnsi"/>
                <w:szCs w:val="22"/>
              </w:rPr>
              <w:t xml:space="preserve"> po je</w:t>
            </w:r>
            <w:r w:rsidR="00A639FB" w:rsidRPr="002C2ED7">
              <w:rPr>
                <w:rFonts w:cstheme="minorHAnsi"/>
                <w:szCs w:val="22"/>
              </w:rPr>
              <w:t>j</w:t>
            </w:r>
            <w:r w:rsidR="001020CE" w:rsidRPr="002C2ED7">
              <w:rPr>
                <w:rFonts w:cstheme="minorHAnsi"/>
                <w:szCs w:val="22"/>
              </w:rPr>
              <w:t xml:space="preserve"> zakończeniu</w:t>
            </w:r>
          </w:p>
          <w:p w14:paraId="44DEB11B" w14:textId="231F70C7" w:rsidR="00074E21" w:rsidRPr="002C2ED7" w:rsidRDefault="00881C32" w:rsidP="008C3F49">
            <w:pPr>
              <w:numPr>
                <w:ilvl w:val="0"/>
                <w:numId w:val="4"/>
              </w:numPr>
              <w:spacing w:before="120"/>
              <w:rPr>
                <w:rFonts w:cstheme="minorHAnsi"/>
                <w:szCs w:val="22"/>
              </w:rPr>
            </w:pPr>
            <w:r w:rsidRPr="002C2ED7">
              <w:rPr>
                <w:rFonts w:cstheme="minorHAnsi"/>
                <w:szCs w:val="22"/>
              </w:rPr>
              <w:t>Zmiana statusu Procedury Z</w:t>
            </w:r>
            <w:r w:rsidR="00615BF1" w:rsidRPr="002C2ED7">
              <w:rPr>
                <w:rFonts w:cstheme="minorHAnsi"/>
                <w:szCs w:val="22"/>
              </w:rPr>
              <w:t>akupowej</w:t>
            </w:r>
            <w:r w:rsidR="00074E21" w:rsidRPr="002C2ED7">
              <w:rPr>
                <w:rFonts w:cstheme="minorHAnsi"/>
                <w:szCs w:val="22"/>
              </w:rPr>
              <w:t xml:space="preserve"> </w:t>
            </w:r>
            <w:r w:rsidR="003A2D2F" w:rsidRPr="002C2ED7">
              <w:rPr>
                <w:rFonts w:cstheme="minorHAnsi"/>
                <w:szCs w:val="22"/>
              </w:rPr>
              <w:br/>
            </w:r>
            <w:r w:rsidR="00074E21" w:rsidRPr="002C2ED7">
              <w:rPr>
                <w:rFonts w:cstheme="minorHAnsi"/>
                <w:szCs w:val="22"/>
              </w:rPr>
              <w:t>z „archiwalne” na „bieżące”</w:t>
            </w:r>
          </w:p>
          <w:p w14:paraId="4CBBA333" w14:textId="27F26FF1" w:rsidR="00827867" w:rsidRPr="002C2ED7" w:rsidRDefault="00827867" w:rsidP="008C3F49">
            <w:pPr>
              <w:numPr>
                <w:ilvl w:val="0"/>
                <w:numId w:val="4"/>
              </w:numPr>
              <w:spacing w:before="120"/>
              <w:rPr>
                <w:rFonts w:cstheme="minorHAnsi"/>
                <w:szCs w:val="22"/>
              </w:rPr>
            </w:pPr>
            <w:r w:rsidRPr="002C2ED7">
              <w:rPr>
                <w:rFonts w:cstheme="minorHAnsi"/>
                <w:szCs w:val="22"/>
              </w:rPr>
              <w:t>Definiowanie i prowadzenie</w:t>
            </w:r>
            <w:r w:rsidR="00E11514" w:rsidRPr="002C2ED7">
              <w:rPr>
                <w:rFonts w:cstheme="minorHAnsi"/>
                <w:szCs w:val="22"/>
              </w:rPr>
              <w:t xml:space="preserve"> zdefiniowanych przez siebie</w:t>
            </w:r>
            <w:r w:rsidRPr="002C2ED7">
              <w:rPr>
                <w:rFonts w:cstheme="minorHAnsi"/>
                <w:szCs w:val="22"/>
              </w:rPr>
              <w:t xml:space="preserve"> </w:t>
            </w:r>
            <w:r w:rsidR="00881C32" w:rsidRPr="002C2ED7">
              <w:rPr>
                <w:rFonts w:cstheme="minorHAnsi"/>
                <w:szCs w:val="22"/>
              </w:rPr>
              <w:t>Procedur Z</w:t>
            </w:r>
            <w:r w:rsidR="0084532A" w:rsidRPr="002C2ED7">
              <w:rPr>
                <w:rFonts w:cstheme="minorHAnsi"/>
                <w:szCs w:val="22"/>
              </w:rPr>
              <w:t>akupowych</w:t>
            </w:r>
          </w:p>
          <w:p w14:paraId="5570AC00" w14:textId="6C1CDEDD" w:rsidR="00E11514" w:rsidRPr="002C2ED7" w:rsidRDefault="00E11514" w:rsidP="008C3F49">
            <w:pPr>
              <w:numPr>
                <w:ilvl w:val="0"/>
                <w:numId w:val="4"/>
              </w:numPr>
              <w:spacing w:before="120"/>
              <w:rPr>
                <w:rFonts w:cstheme="minorHAnsi"/>
                <w:szCs w:val="22"/>
              </w:rPr>
            </w:pPr>
            <w:r w:rsidRPr="002C2ED7">
              <w:rPr>
                <w:rFonts w:cstheme="minorHAnsi"/>
                <w:szCs w:val="22"/>
              </w:rPr>
              <w:t xml:space="preserve">Oddzielny podgląd własnych </w:t>
            </w:r>
            <w:r w:rsidR="00881C32" w:rsidRPr="002C2ED7">
              <w:rPr>
                <w:rFonts w:cstheme="minorHAnsi"/>
                <w:szCs w:val="22"/>
              </w:rPr>
              <w:t>Procedur Z</w:t>
            </w:r>
            <w:r w:rsidR="0084532A" w:rsidRPr="002C2ED7">
              <w:rPr>
                <w:rFonts w:cstheme="minorHAnsi"/>
                <w:szCs w:val="22"/>
              </w:rPr>
              <w:t>akupowych</w:t>
            </w:r>
            <w:r w:rsidRPr="002C2ED7">
              <w:rPr>
                <w:rFonts w:cstheme="minorHAnsi"/>
                <w:szCs w:val="22"/>
              </w:rPr>
              <w:t xml:space="preserve"> (Moje postępowania) oraz wszystkich </w:t>
            </w:r>
            <w:r w:rsidR="0084532A" w:rsidRPr="002C2ED7">
              <w:rPr>
                <w:rFonts w:cstheme="minorHAnsi"/>
                <w:szCs w:val="22"/>
              </w:rPr>
              <w:t>procedur</w:t>
            </w:r>
            <w:r w:rsidRPr="002C2ED7">
              <w:rPr>
                <w:rFonts w:cstheme="minorHAnsi"/>
                <w:szCs w:val="22"/>
              </w:rPr>
              <w:t xml:space="preserve"> prowadzonych w Systemie (Wszystkie postępowania) z podziałem na</w:t>
            </w:r>
            <w:r w:rsidR="00773C82" w:rsidRPr="002C2ED7">
              <w:rPr>
                <w:rFonts w:cstheme="minorHAnsi"/>
                <w:szCs w:val="22"/>
              </w:rPr>
              <w:t xml:space="preserve"> ich</w:t>
            </w:r>
            <w:r w:rsidRPr="002C2ED7">
              <w:rPr>
                <w:rFonts w:cstheme="minorHAnsi"/>
                <w:szCs w:val="22"/>
              </w:rPr>
              <w:t xml:space="preserve"> aktualny status (np. w przygotowaniu/ogłoszone/archiwalne)</w:t>
            </w:r>
          </w:p>
          <w:p w14:paraId="5E8358FC" w14:textId="00897457" w:rsidR="00CF7CB6" w:rsidRPr="002C2ED7" w:rsidRDefault="00CF7CB6" w:rsidP="008C3F49">
            <w:pPr>
              <w:numPr>
                <w:ilvl w:val="0"/>
                <w:numId w:val="4"/>
              </w:numPr>
              <w:spacing w:before="120"/>
              <w:rPr>
                <w:rFonts w:cstheme="minorHAnsi"/>
                <w:szCs w:val="22"/>
              </w:rPr>
            </w:pPr>
            <w:r w:rsidRPr="002C2ED7">
              <w:rPr>
                <w:rFonts w:cstheme="minorHAnsi"/>
                <w:szCs w:val="22"/>
              </w:rPr>
              <w:t>Dostęp do strefy publicznej i ogłoszeń i informacji w niej zawartych bez konieczności wylogowania się z Systemu</w:t>
            </w:r>
          </w:p>
          <w:p w14:paraId="6FF9A558" w14:textId="53434D80" w:rsidR="00827867" w:rsidRPr="002C2ED7" w:rsidRDefault="00827867" w:rsidP="008C3F49">
            <w:pPr>
              <w:numPr>
                <w:ilvl w:val="0"/>
                <w:numId w:val="4"/>
              </w:numPr>
              <w:spacing w:before="120"/>
              <w:rPr>
                <w:rFonts w:cstheme="minorHAnsi"/>
                <w:szCs w:val="22"/>
              </w:rPr>
            </w:pPr>
            <w:r w:rsidRPr="002C2ED7">
              <w:rPr>
                <w:rFonts w:cstheme="minorHAnsi"/>
                <w:szCs w:val="22"/>
              </w:rPr>
              <w:lastRenderedPageBreak/>
              <w:t xml:space="preserve">Weryfikowanie wykonawców </w:t>
            </w:r>
            <w:r w:rsidR="003A2D2F" w:rsidRPr="002C2ED7">
              <w:rPr>
                <w:rFonts w:cstheme="minorHAnsi"/>
                <w:szCs w:val="22"/>
              </w:rPr>
              <w:br/>
            </w:r>
            <w:r w:rsidRPr="002C2ED7">
              <w:rPr>
                <w:rFonts w:cstheme="minorHAnsi"/>
                <w:szCs w:val="22"/>
              </w:rPr>
              <w:t>i nadawanie im uprawnień</w:t>
            </w:r>
            <w:r w:rsidR="0044541E" w:rsidRPr="002C2ED7">
              <w:rPr>
                <w:rFonts w:cstheme="minorHAnsi"/>
                <w:szCs w:val="22"/>
              </w:rPr>
              <w:t>,</w:t>
            </w:r>
            <w:r w:rsidRPr="002C2ED7">
              <w:rPr>
                <w:rFonts w:cstheme="minorHAnsi"/>
                <w:szCs w:val="22"/>
              </w:rPr>
              <w:t xml:space="preserve"> jeżeli System wymusza </w:t>
            </w:r>
            <w:proofErr w:type="spellStart"/>
            <w:r w:rsidRPr="002C2ED7">
              <w:rPr>
                <w:rFonts w:cstheme="minorHAnsi"/>
                <w:szCs w:val="22"/>
              </w:rPr>
              <w:t>prerejestrację</w:t>
            </w:r>
            <w:proofErr w:type="spellEnd"/>
            <w:r w:rsidRPr="002C2ED7">
              <w:rPr>
                <w:rFonts w:cstheme="minorHAnsi"/>
                <w:szCs w:val="22"/>
              </w:rPr>
              <w:t xml:space="preserve"> wykonawców</w:t>
            </w:r>
          </w:p>
          <w:p w14:paraId="57490D17" w14:textId="3440D971" w:rsidR="0055247F" w:rsidRPr="002C2ED7" w:rsidRDefault="0055247F" w:rsidP="008C3F49">
            <w:pPr>
              <w:numPr>
                <w:ilvl w:val="0"/>
                <w:numId w:val="4"/>
              </w:numPr>
              <w:spacing w:before="120"/>
              <w:rPr>
                <w:rFonts w:cstheme="minorHAnsi"/>
                <w:szCs w:val="22"/>
              </w:rPr>
            </w:pPr>
            <w:r w:rsidRPr="002C2ED7">
              <w:rPr>
                <w:rFonts w:cstheme="minorHAnsi"/>
                <w:szCs w:val="22"/>
              </w:rPr>
              <w:t>Dodawanie wykonawców do bazy wykonawców</w:t>
            </w:r>
            <w:r w:rsidR="00CC635D" w:rsidRPr="002C2ED7">
              <w:rPr>
                <w:rFonts w:cstheme="minorHAnsi"/>
                <w:szCs w:val="22"/>
              </w:rPr>
              <w:t xml:space="preserve"> Systemu</w:t>
            </w:r>
            <w:r w:rsidRPr="002C2ED7">
              <w:rPr>
                <w:rFonts w:cstheme="minorHAnsi"/>
                <w:szCs w:val="22"/>
              </w:rPr>
              <w:t>, w tym możliwość dodania wykonawców</w:t>
            </w:r>
            <w:r w:rsidR="000C3020" w:rsidRPr="002C2ED7">
              <w:rPr>
                <w:rFonts w:cstheme="minorHAnsi"/>
                <w:szCs w:val="22"/>
              </w:rPr>
              <w:t xml:space="preserve"> testowych niebędących rzeczywistymi podmiotami</w:t>
            </w:r>
            <w:r w:rsidR="00CC635D" w:rsidRPr="002C2ED7">
              <w:rPr>
                <w:rFonts w:cstheme="minorHAnsi"/>
                <w:szCs w:val="22"/>
              </w:rPr>
              <w:t xml:space="preserve"> </w:t>
            </w:r>
            <w:r w:rsidR="003A2D2F" w:rsidRPr="002C2ED7">
              <w:rPr>
                <w:rFonts w:cstheme="minorHAnsi"/>
                <w:szCs w:val="22"/>
              </w:rPr>
              <w:br/>
            </w:r>
            <w:r w:rsidR="00CC635D" w:rsidRPr="002C2ED7">
              <w:rPr>
                <w:rFonts w:cstheme="minorHAnsi"/>
                <w:szCs w:val="22"/>
              </w:rPr>
              <w:t xml:space="preserve">(w instancji </w:t>
            </w:r>
            <w:r w:rsidR="000A67A6" w:rsidRPr="002C2ED7">
              <w:rPr>
                <w:rFonts w:cstheme="minorHAnsi"/>
                <w:szCs w:val="22"/>
              </w:rPr>
              <w:t xml:space="preserve">produkcyjnej oraz instancji </w:t>
            </w:r>
            <w:r w:rsidR="00CC635D" w:rsidRPr="002C2ED7">
              <w:rPr>
                <w:rFonts w:cstheme="minorHAnsi"/>
                <w:szCs w:val="22"/>
              </w:rPr>
              <w:t>testowej</w:t>
            </w:r>
            <w:r w:rsidR="000A67A6" w:rsidRPr="002C2ED7">
              <w:rPr>
                <w:rFonts w:cstheme="minorHAnsi"/>
                <w:szCs w:val="22"/>
              </w:rPr>
              <w:t xml:space="preserve"> </w:t>
            </w:r>
            <w:r w:rsidR="00412648" w:rsidRPr="002C2ED7">
              <w:rPr>
                <w:rFonts w:cstheme="minorHAnsi"/>
                <w:szCs w:val="22"/>
              </w:rPr>
              <w:t>–</w:t>
            </w:r>
            <w:r w:rsidR="00CC635D" w:rsidRPr="002C2ED7">
              <w:rPr>
                <w:rFonts w:cstheme="minorHAnsi"/>
                <w:szCs w:val="22"/>
              </w:rPr>
              <w:t xml:space="preserve"> jeżeli baza wykonawców jest oddzielna dla obu instancji)</w:t>
            </w:r>
          </w:p>
          <w:p w14:paraId="013AA2A2" w14:textId="36E2817E" w:rsidR="004742A9" w:rsidRPr="002C2ED7" w:rsidRDefault="00827867" w:rsidP="008C3F49">
            <w:pPr>
              <w:numPr>
                <w:ilvl w:val="0"/>
                <w:numId w:val="4"/>
              </w:numPr>
              <w:spacing w:before="120"/>
              <w:rPr>
                <w:rFonts w:cstheme="minorHAnsi"/>
                <w:szCs w:val="22"/>
              </w:rPr>
            </w:pPr>
            <w:r w:rsidRPr="002C2ED7">
              <w:rPr>
                <w:rFonts w:cstheme="minorHAnsi"/>
                <w:szCs w:val="22"/>
              </w:rPr>
              <w:t xml:space="preserve">Edytowanie danych wykonawców </w:t>
            </w:r>
            <w:r w:rsidR="003A2D2F" w:rsidRPr="002C2ED7">
              <w:rPr>
                <w:rFonts w:cstheme="minorHAnsi"/>
                <w:szCs w:val="22"/>
              </w:rPr>
              <w:br/>
            </w:r>
            <w:r w:rsidRPr="002C2ED7">
              <w:rPr>
                <w:rFonts w:cstheme="minorHAnsi"/>
                <w:szCs w:val="22"/>
              </w:rPr>
              <w:t>w zakresie niezbędnym do prawidłowego przeprowadzenia aukcji elektronicznej</w:t>
            </w:r>
          </w:p>
          <w:p w14:paraId="28880964" w14:textId="4CA4650F" w:rsidR="00500030" w:rsidRPr="002C2ED7" w:rsidRDefault="00500030" w:rsidP="008C3F49">
            <w:pPr>
              <w:numPr>
                <w:ilvl w:val="0"/>
                <w:numId w:val="4"/>
              </w:numPr>
              <w:spacing w:before="120"/>
              <w:rPr>
                <w:rFonts w:cstheme="minorHAnsi"/>
                <w:szCs w:val="22"/>
              </w:rPr>
            </w:pPr>
            <w:r w:rsidRPr="002C2ED7">
              <w:rPr>
                <w:rFonts w:cstheme="minorHAnsi"/>
                <w:szCs w:val="22"/>
              </w:rPr>
              <w:t xml:space="preserve">Zamieszczanie w strefie publicznej Systemu plików z planami zamówień </w:t>
            </w:r>
            <w:r w:rsidR="00737E6D" w:rsidRPr="002C2ED7">
              <w:rPr>
                <w:rFonts w:cstheme="minorHAnsi"/>
                <w:szCs w:val="22"/>
              </w:rPr>
              <w:t>J</w:t>
            </w:r>
            <w:r w:rsidRPr="002C2ED7">
              <w:rPr>
                <w:rFonts w:cstheme="minorHAnsi"/>
                <w:szCs w:val="22"/>
              </w:rPr>
              <w:t xml:space="preserve">ednostek </w:t>
            </w:r>
            <w:r w:rsidR="00737E6D" w:rsidRPr="002C2ED7">
              <w:rPr>
                <w:rFonts w:cstheme="minorHAnsi"/>
                <w:szCs w:val="22"/>
              </w:rPr>
              <w:t>Z</w:t>
            </w:r>
            <w:r w:rsidRPr="002C2ED7">
              <w:rPr>
                <w:rFonts w:cstheme="minorHAnsi"/>
                <w:szCs w:val="22"/>
              </w:rPr>
              <w:t>amawiających</w:t>
            </w:r>
            <w:r w:rsidR="00E7570E" w:rsidRPr="002C2ED7">
              <w:rPr>
                <w:rFonts w:cstheme="minorHAnsi"/>
                <w:szCs w:val="22"/>
              </w:rPr>
              <w:t>.</w:t>
            </w:r>
          </w:p>
        </w:tc>
        <w:tc>
          <w:tcPr>
            <w:tcW w:w="1198" w:type="dxa"/>
            <w:shd w:val="clear" w:color="auto" w:fill="auto"/>
            <w:vAlign w:val="center"/>
          </w:tcPr>
          <w:p w14:paraId="05DD1999" w14:textId="38FF5603" w:rsidR="00827867" w:rsidRPr="002C2ED7" w:rsidRDefault="004441C7" w:rsidP="00094AB1">
            <w:pPr>
              <w:spacing w:before="120"/>
              <w:jc w:val="center"/>
              <w:rPr>
                <w:rFonts w:cstheme="minorHAnsi"/>
                <w:szCs w:val="22"/>
              </w:rPr>
            </w:pPr>
            <w:r w:rsidRPr="002C2ED7">
              <w:rPr>
                <w:rFonts w:cstheme="minorHAnsi"/>
                <w:szCs w:val="22"/>
              </w:rPr>
              <w:lastRenderedPageBreak/>
              <w:t>5</w:t>
            </w:r>
            <w:r w:rsidR="0089183E" w:rsidRPr="002C2ED7">
              <w:rPr>
                <w:rFonts w:cstheme="minorHAnsi"/>
                <w:szCs w:val="22"/>
              </w:rPr>
              <w:t xml:space="preserve"> (bez ograniczeń)</w:t>
            </w:r>
          </w:p>
        </w:tc>
        <w:tc>
          <w:tcPr>
            <w:tcW w:w="1801" w:type="dxa"/>
          </w:tcPr>
          <w:p w14:paraId="0E2BB503" w14:textId="77777777" w:rsidR="00827867" w:rsidRPr="002C2ED7" w:rsidRDefault="00827867" w:rsidP="001413AA">
            <w:pPr>
              <w:spacing w:before="120"/>
              <w:jc w:val="center"/>
              <w:rPr>
                <w:rFonts w:cstheme="minorHAnsi"/>
                <w:szCs w:val="22"/>
              </w:rPr>
            </w:pPr>
            <w:r w:rsidRPr="002C2ED7">
              <w:rPr>
                <w:rFonts w:cstheme="minorHAnsi"/>
                <w:szCs w:val="22"/>
              </w:rPr>
              <w:t>Urząd m.st Warszawy Biuro Zamówień Publicznych</w:t>
            </w:r>
          </w:p>
        </w:tc>
      </w:tr>
      <w:tr w:rsidR="00CC4BEE" w:rsidRPr="002C2ED7" w14:paraId="6708ECB7" w14:textId="77777777" w:rsidTr="0046560F">
        <w:tc>
          <w:tcPr>
            <w:tcW w:w="519" w:type="dxa"/>
            <w:shd w:val="clear" w:color="auto" w:fill="auto"/>
            <w:vAlign w:val="center"/>
          </w:tcPr>
          <w:p w14:paraId="53E6C72E" w14:textId="77777777" w:rsidR="00DA3F0F" w:rsidRPr="002C2ED7" w:rsidRDefault="00DA3F0F" w:rsidP="00DA3F0F">
            <w:pPr>
              <w:spacing w:before="120"/>
              <w:jc w:val="center"/>
              <w:rPr>
                <w:rFonts w:cstheme="minorHAnsi"/>
                <w:szCs w:val="22"/>
              </w:rPr>
            </w:pPr>
            <w:r w:rsidRPr="002C2ED7">
              <w:rPr>
                <w:rFonts w:cstheme="minorHAnsi"/>
                <w:szCs w:val="22"/>
              </w:rPr>
              <w:t>2</w:t>
            </w:r>
          </w:p>
        </w:tc>
        <w:tc>
          <w:tcPr>
            <w:tcW w:w="1632" w:type="dxa"/>
            <w:shd w:val="clear" w:color="auto" w:fill="auto"/>
            <w:vAlign w:val="center"/>
          </w:tcPr>
          <w:p w14:paraId="57741F0E" w14:textId="77777777" w:rsidR="00DA3F0F" w:rsidRPr="002C2ED7" w:rsidRDefault="00DA3F0F" w:rsidP="00DA3F0F">
            <w:pPr>
              <w:spacing w:before="120"/>
              <w:jc w:val="center"/>
              <w:rPr>
                <w:rFonts w:cstheme="minorHAnsi"/>
                <w:szCs w:val="22"/>
              </w:rPr>
            </w:pPr>
            <w:r w:rsidRPr="002C2ED7">
              <w:rPr>
                <w:rFonts w:cstheme="minorHAnsi"/>
                <w:szCs w:val="22"/>
              </w:rPr>
              <w:t>Sekretarz Komisji Przetargowej</w:t>
            </w:r>
          </w:p>
          <w:p w14:paraId="1CD832C8" w14:textId="77777777" w:rsidR="00277F09" w:rsidRPr="002C2ED7" w:rsidRDefault="00277F09" w:rsidP="00DA3F0F">
            <w:pPr>
              <w:spacing w:before="120"/>
              <w:jc w:val="center"/>
              <w:rPr>
                <w:rFonts w:cstheme="minorHAnsi"/>
                <w:szCs w:val="22"/>
              </w:rPr>
            </w:pPr>
            <w:r w:rsidRPr="002C2ED7">
              <w:rPr>
                <w:rFonts w:cstheme="minorHAnsi"/>
                <w:szCs w:val="22"/>
              </w:rPr>
              <w:t>(SKP)</w:t>
            </w:r>
          </w:p>
        </w:tc>
        <w:tc>
          <w:tcPr>
            <w:tcW w:w="3912" w:type="dxa"/>
            <w:shd w:val="clear" w:color="auto" w:fill="auto"/>
            <w:vAlign w:val="center"/>
          </w:tcPr>
          <w:p w14:paraId="2D20DC34" w14:textId="7DCA364B" w:rsidR="00DA3F0F" w:rsidRPr="002C2ED7" w:rsidRDefault="00DA3F0F" w:rsidP="008C3F49">
            <w:pPr>
              <w:numPr>
                <w:ilvl w:val="0"/>
                <w:numId w:val="4"/>
              </w:numPr>
              <w:spacing w:before="120"/>
              <w:rPr>
                <w:rFonts w:cstheme="minorHAnsi"/>
                <w:szCs w:val="22"/>
              </w:rPr>
            </w:pPr>
            <w:r w:rsidRPr="002C2ED7">
              <w:rPr>
                <w:rFonts w:cstheme="minorHAnsi"/>
                <w:szCs w:val="22"/>
              </w:rPr>
              <w:t>Definiowanie i prowadzenie</w:t>
            </w:r>
            <w:r w:rsidR="00A5752E" w:rsidRPr="002C2ED7">
              <w:rPr>
                <w:rFonts w:cstheme="minorHAnsi"/>
                <w:szCs w:val="22"/>
              </w:rPr>
              <w:t xml:space="preserve"> zdefiniowanych przez siebie</w:t>
            </w:r>
            <w:r w:rsidRPr="002C2ED7">
              <w:rPr>
                <w:rFonts w:cstheme="minorHAnsi"/>
                <w:szCs w:val="22"/>
              </w:rPr>
              <w:t xml:space="preserve"> </w:t>
            </w:r>
            <w:r w:rsidR="00F411BE" w:rsidRPr="002C2ED7">
              <w:rPr>
                <w:rFonts w:cstheme="minorHAnsi"/>
                <w:szCs w:val="22"/>
              </w:rPr>
              <w:t>procedur zakupowych</w:t>
            </w:r>
          </w:p>
          <w:p w14:paraId="554EB056" w14:textId="77777777" w:rsidR="006D2B7A" w:rsidRPr="002C2ED7" w:rsidRDefault="00F15936" w:rsidP="00DB3363">
            <w:pPr>
              <w:numPr>
                <w:ilvl w:val="0"/>
                <w:numId w:val="4"/>
              </w:numPr>
              <w:spacing w:before="120"/>
              <w:rPr>
                <w:rFonts w:cstheme="minorHAnsi"/>
                <w:szCs w:val="22"/>
              </w:rPr>
            </w:pPr>
            <w:r w:rsidRPr="002C2ED7">
              <w:rPr>
                <w:rFonts w:cstheme="minorHAnsi"/>
                <w:szCs w:val="22"/>
              </w:rPr>
              <w:t>Dodawanie/edytowanie/usuwanie</w:t>
            </w:r>
            <w:r w:rsidR="004C0BDC" w:rsidRPr="002C2ED7">
              <w:rPr>
                <w:rFonts w:cstheme="minorHAnsi"/>
                <w:szCs w:val="22"/>
              </w:rPr>
              <w:t xml:space="preserve"> (w zakresie dopuszczanym przez System)</w:t>
            </w:r>
            <w:r w:rsidRPr="002C2ED7">
              <w:rPr>
                <w:rFonts w:cstheme="minorHAnsi"/>
                <w:szCs w:val="22"/>
              </w:rPr>
              <w:t xml:space="preserve"> danych dotyczących </w:t>
            </w:r>
            <w:r w:rsidR="00F411BE" w:rsidRPr="002C2ED7">
              <w:rPr>
                <w:rFonts w:cstheme="minorHAnsi"/>
                <w:szCs w:val="22"/>
              </w:rPr>
              <w:t>prowadzonych przez siebie procedur zakupowych</w:t>
            </w:r>
            <w:r w:rsidR="001020CE" w:rsidRPr="002C2ED7">
              <w:rPr>
                <w:rFonts w:cstheme="minorHAnsi"/>
                <w:szCs w:val="22"/>
              </w:rPr>
              <w:t xml:space="preserve"> oraz możliwość zarchiwizowania </w:t>
            </w:r>
            <w:r w:rsidR="00F411BE" w:rsidRPr="002C2ED7">
              <w:rPr>
                <w:rFonts w:cstheme="minorHAnsi"/>
                <w:szCs w:val="22"/>
              </w:rPr>
              <w:t xml:space="preserve">procedury zakupowej </w:t>
            </w:r>
            <w:r w:rsidR="001020CE" w:rsidRPr="002C2ED7">
              <w:rPr>
                <w:rFonts w:cstheme="minorHAnsi"/>
                <w:szCs w:val="22"/>
              </w:rPr>
              <w:t>po je</w:t>
            </w:r>
            <w:r w:rsidR="00F411BE" w:rsidRPr="002C2ED7">
              <w:rPr>
                <w:rFonts w:cstheme="minorHAnsi"/>
                <w:szCs w:val="22"/>
              </w:rPr>
              <w:t>j</w:t>
            </w:r>
            <w:r w:rsidR="001020CE" w:rsidRPr="002C2ED7">
              <w:rPr>
                <w:rFonts w:cstheme="minorHAnsi"/>
                <w:szCs w:val="22"/>
              </w:rPr>
              <w:t xml:space="preserve"> zakończeniu</w:t>
            </w:r>
          </w:p>
          <w:p w14:paraId="63874B4A" w14:textId="149AC2CC" w:rsidR="00DB3363" w:rsidRPr="002C2ED7" w:rsidRDefault="00DB3363" w:rsidP="00DB3363">
            <w:pPr>
              <w:numPr>
                <w:ilvl w:val="0"/>
                <w:numId w:val="4"/>
              </w:numPr>
              <w:spacing w:before="120"/>
              <w:rPr>
                <w:rFonts w:cstheme="minorHAnsi"/>
                <w:szCs w:val="22"/>
              </w:rPr>
            </w:pPr>
            <w:r w:rsidRPr="002C2ED7">
              <w:rPr>
                <w:rFonts w:cstheme="minorHAnsi"/>
                <w:szCs w:val="22"/>
              </w:rPr>
              <w:t xml:space="preserve">Oddzielny podgląd własnych procedur zakupowych (Moje postępowania) oraz wszystkich procedur prowadzonych w Systemie (Wszystkie postępowania) </w:t>
            </w:r>
            <w:r w:rsidRPr="002C2ED7">
              <w:rPr>
                <w:rFonts w:cstheme="minorHAnsi"/>
                <w:szCs w:val="22"/>
              </w:rPr>
              <w:br/>
              <w:t>z podziałem na ich aktualny status (np. w przygotowaniu/ogłoszone/archiwalne)</w:t>
            </w:r>
          </w:p>
          <w:p w14:paraId="00475AB1" w14:textId="15F4CB37" w:rsidR="00E7161D" w:rsidRPr="002C2ED7" w:rsidRDefault="00E7161D" w:rsidP="008C3F49">
            <w:pPr>
              <w:numPr>
                <w:ilvl w:val="0"/>
                <w:numId w:val="4"/>
              </w:numPr>
              <w:spacing w:before="120"/>
              <w:rPr>
                <w:rFonts w:cstheme="minorHAnsi"/>
                <w:szCs w:val="22"/>
              </w:rPr>
            </w:pPr>
            <w:r w:rsidRPr="002C2ED7">
              <w:rPr>
                <w:rFonts w:cstheme="minorHAnsi"/>
                <w:szCs w:val="22"/>
              </w:rPr>
              <w:t xml:space="preserve">Dostęp do strefy publicznej </w:t>
            </w:r>
            <w:r w:rsidR="003A2D2F" w:rsidRPr="002C2ED7">
              <w:rPr>
                <w:rFonts w:cstheme="minorHAnsi"/>
                <w:szCs w:val="22"/>
              </w:rPr>
              <w:br/>
            </w:r>
            <w:r w:rsidRPr="002C2ED7">
              <w:rPr>
                <w:rFonts w:cstheme="minorHAnsi"/>
                <w:szCs w:val="22"/>
              </w:rPr>
              <w:t xml:space="preserve">i ogłoszeń </w:t>
            </w:r>
            <w:r w:rsidR="006D2B7A" w:rsidRPr="002C2ED7">
              <w:rPr>
                <w:rFonts w:cstheme="minorHAnsi"/>
                <w:szCs w:val="22"/>
              </w:rPr>
              <w:t>oraz</w:t>
            </w:r>
            <w:r w:rsidRPr="002C2ED7">
              <w:rPr>
                <w:rFonts w:cstheme="minorHAnsi"/>
                <w:szCs w:val="22"/>
              </w:rPr>
              <w:t xml:space="preserve"> informacji w niej zawartych bez konieczności wylogowania się z Systemu</w:t>
            </w:r>
          </w:p>
          <w:p w14:paraId="4C6EF358" w14:textId="6B24B540" w:rsidR="00B30178" w:rsidRPr="002C2ED7" w:rsidRDefault="00B30178" w:rsidP="008C3F49">
            <w:pPr>
              <w:numPr>
                <w:ilvl w:val="0"/>
                <w:numId w:val="4"/>
              </w:numPr>
              <w:spacing w:before="120"/>
              <w:rPr>
                <w:rFonts w:cstheme="minorHAnsi"/>
                <w:szCs w:val="22"/>
              </w:rPr>
            </w:pPr>
            <w:r w:rsidRPr="002C2ED7">
              <w:rPr>
                <w:rFonts w:cstheme="minorHAnsi"/>
                <w:szCs w:val="22"/>
              </w:rPr>
              <w:t xml:space="preserve">Ustanawianie </w:t>
            </w:r>
            <w:r w:rsidR="0035561B" w:rsidRPr="002C2ED7">
              <w:rPr>
                <w:rFonts w:cstheme="minorHAnsi"/>
                <w:szCs w:val="22"/>
              </w:rPr>
              <w:t xml:space="preserve">i usuwanie </w:t>
            </w:r>
            <w:r w:rsidRPr="002C2ED7">
              <w:rPr>
                <w:rFonts w:cstheme="minorHAnsi"/>
                <w:szCs w:val="22"/>
              </w:rPr>
              <w:t xml:space="preserve">zastępstw w systemie w zakresie </w:t>
            </w:r>
            <w:r w:rsidR="007240DE" w:rsidRPr="002C2ED7">
              <w:rPr>
                <w:rFonts w:cstheme="minorHAnsi"/>
                <w:szCs w:val="22"/>
              </w:rPr>
              <w:t xml:space="preserve">prowadzonych przez siebie </w:t>
            </w:r>
            <w:r w:rsidR="009109D3" w:rsidRPr="002C2ED7">
              <w:rPr>
                <w:rFonts w:cstheme="minorHAnsi"/>
                <w:szCs w:val="22"/>
              </w:rPr>
              <w:t>postępowań</w:t>
            </w:r>
          </w:p>
          <w:p w14:paraId="577A55E7" w14:textId="060BF2A5" w:rsidR="00DB3363" w:rsidRPr="002C2ED7" w:rsidRDefault="00DA3F0F" w:rsidP="00575964">
            <w:pPr>
              <w:numPr>
                <w:ilvl w:val="0"/>
                <w:numId w:val="4"/>
              </w:numPr>
              <w:spacing w:before="120"/>
              <w:rPr>
                <w:rFonts w:cstheme="minorHAnsi"/>
                <w:szCs w:val="22"/>
              </w:rPr>
            </w:pPr>
            <w:r w:rsidRPr="002C2ED7">
              <w:rPr>
                <w:rFonts w:cstheme="minorHAnsi"/>
                <w:szCs w:val="22"/>
              </w:rPr>
              <w:t>Uprawnienia Obserwatora w zakresie aukcji elektronicznej</w:t>
            </w:r>
          </w:p>
        </w:tc>
        <w:tc>
          <w:tcPr>
            <w:tcW w:w="1198" w:type="dxa"/>
            <w:shd w:val="clear" w:color="auto" w:fill="auto"/>
            <w:vAlign w:val="center"/>
          </w:tcPr>
          <w:p w14:paraId="0B3E6C77" w14:textId="58F0848E" w:rsidR="00DA3F0F" w:rsidRPr="002C2ED7" w:rsidRDefault="002F1531" w:rsidP="00DA3F0F">
            <w:pPr>
              <w:spacing w:before="120"/>
              <w:jc w:val="center"/>
              <w:rPr>
                <w:rFonts w:cstheme="minorHAnsi"/>
                <w:szCs w:val="22"/>
              </w:rPr>
            </w:pPr>
            <w:r w:rsidRPr="002C2ED7">
              <w:rPr>
                <w:rFonts w:cstheme="minorHAnsi"/>
                <w:szCs w:val="22"/>
              </w:rPr>
              <w:t>Bez ograniczeń</w:t>
            </w:r>
          </w:p>
        </w:tc>
        <w:tc>
          <w:tcPr>
            <w:tcW w:w="1801" w:type="dxa"/>
          </w:tcPr>
          <w:p w14:paraId="74D3DA22" w14:textId="77777777" w:rsidR="00DA3F0F" w:rsidRPr="002C2ED7" w:rsidRDefault="00DA3F0F" w:rsidP="008C3F49">
            <w:pPr>
              <w:numPr>
                <w:ilvl w:val="0"/>
                <w:numId w:val="6"/>
              </w:numPr>
              <w:spacing w:before="120"/>
              <w:ind w:left="271" w:hanging="283"/>
              <w:rPr>
                <w:rFonts w:cstheme="minorHAnsi"/>
                <w:szCs w:val="22"/>
              </w:rPr>
            </w:pPr>
            <w:r w:rsidRPr="002C2ED7">
              <w:rPr>
                <w:rFonts w:cstheme="minorHAnsi"/>
                <w:szCs w:val="22"/>
              </w:rPr>
              <w:t>Urząd m.st Warszawy Biuro Zamówień Publicznych</w:t>
            </w:r>
          </w:p>
          <w:p w14:paraId="7E64406F" w14:textId="77777777" w:rsidR="00DA3F0F" w:rsidRPr="002C2ED7" w:rsidRDefault="00DA3F0F" w:rsidP="008C3F49">
            <w:pPr>
              <w:numPr>
                <w:ilvl w:val="0"/>
                <w:numId w:val="6"/>
              </w:numPr>
              <w:spacing w:before="120"/>
              <w:ind w:left="271" w:hanging="283"/>
              <w:rPr>
                <w:rFonts w:cstheme="minorHAnsi"/>
                <w:szCs w:val="22"/>
              </w:rPr>
            </w:pPr>
            <w:r w:rsidRPr="002C2ED7">
              <w:rPr>
                <w:rFonts w:cstheme="minorHAnsi"/>
                <w:szCs w:val="22"/>
              </w:rPr>
              <w:t>Urzędy Dzielnic Wydziały ZP dla Dzielnic</w:t>
            </w:r>
          </w:p>
        </w:tc>
      </w:tr>
      <w:tr w:rsidR="00CC4BEE" w:rsidRPr="002C2ED7" w14:paraId="2AFDFBAA" w14:textId="77777777" w:rsidTr="0046560F">
        <w:tc>
          <w:tcPr>
            <w:tcW w:w="519" w:type="dxa"/>
            <w:shd w:val="clear" w:color="auto" w:fill="auto"/>
            <w:vAlign w:val="center"/>
          </w:tcPr>
          <w:p w14:paraId="5C6E1533" w14:textId="77777777" w:rsidR="00DA3F0F" w:rsidRPr="002C2ED7" w:rsidRDefault="00DA3F0F" w:rsidP="00DA3F0F">
            <w:pPr>
              <w:spacing w:before="120"/>
              <w:jc w:val="center"/>
              <w:rPr>
                <w:rFonts w:cstheme="minorHAnsi"/>
                <w:szCs w:val="22"/>
              </w:rPr>
            </w:pPr>
            <w:r w:rsidRPr="002C2ED7">
              <w:rPr>
                <w:rFonts w:cstheme="minorHAnsi"/>
                <w:szCs w:val="22"/>
              </w:rPr>
              <w:t>3</w:t>
            </w:r>
          </w:p>
        </w:tc>
        <w:tc>
          <w:tcPr>
            <w:tcW w:w="1632" w:type="dxa"/>
            <w:shd w:val="clear" w:color="auto" w:fill="auto"/>
            <w:vAlign w:val="center"/>
          </w:tcPr>
          <w:p w14:paraId="063034E0" w14:textId="222CFC7D" w:rsidR="00DA3F0F" w:rsidRPr="002C2ED7" w:rsidRDefault="00F946EF" w:rsidP="00DA3F0F">
            <w:pPr>
              <w:spacing w:before="120"/>
              <w:jc w:val="center"/>
              <w:rPr>
                <w:rFonts w:cstheme="minorHAnsi"/>
                <w:szCs w:val="22"/>
              </w:rPr>
            </w:pPr>
            <w:r w:rsidRPr="002C2ED7">
              <w:rPr>
                <w:rFonts w:cstheme="minorHAnsi"/>
                <w:szCs w:val="22"/>
              </w:rPr>
              <w:t xml:space="preserve">Sekretarz </w:t>
            </w:r>
            <w:r w:rsidR="00412648" w:rsidRPr="002C2ED7">
              <w:rPr>
                <w:rFonts w:cstheme="minorHAnsi"/>
                <w:szCs w:val="22"/>
              </w:rPr>
              <w:t>–</w:t>
            </w:r>
            <w:r w:rsidRPr="002C2ED7">
              <w:rPr>
                <w:rFonts w:cstheme="minorHAnsi"/>
                <w:szCs w:val="22"/>
              </w:rPr>
              <w:t xml:space="preserve"> </w:t>
            </w:r>
            <w:r w:rsidR="00DA3F0F" w:rsidRPr="002C2ED7">
              <w:rPr>
                <w:rFonts w:cstheme="minorHAnsi"/>
                <w:szCs w:val="22"/>
              </w:rPr>
              <w:t>Pracownik merytoryczny</w:t>
            </w:r>
          </w:p>
          <w:p w14:paraId="026925B5" w14:textId="77777777" w:rsidR="00277F09" w:rsidRPr="002C2ED7" w:rsidRDefault="00277F09" w:rsidP="00DA3F0F">
            <w:pPr>
              <w:spacing w:before="120"/>
              <w:jc w:val="center"/>
              <w:rPr>
                <w:rFonts w:cstheme="minorHAnsi"/>
                <w:szCs w:val="22"/>
              </w:rPr>
            </w:pPr>
            <w:r w:rsidRPr="002C2ED7">
              <w:rPr>
                <w:rFonts w:cstheme="minorHAnsi"/>
                <w:szCs w:val="22"/>
              </w:rPr>
              <w:lastRenderedPageBreak/>
              <w:t>(SPM)</w:t>
            </w:r>
          </w:p>
        </w:tc>
        <w:tc>
          <w:tcPr>
            <w:tcW w:w="3912" w:type="dxa"/>
            <w:shd w:val="clear" w:color="auto" w:fill="auto"/>
            <w:vAlign w:val="center"/>
          </w:tcPr>
          <w:p w14:paraId="16D84A4D" w14:textId="32DF01A1" w:rsidR="008E0540" w:rsidRPr="002C2ED7" w:rsidRDefault="00DA3F0F" w:rsidP="008C3F49">
            <w:pPr>
              <w:numPr>
                <w:ilvl w:val="0"/>
                <w:numId w:val="22"/>
              </w:numPr>
              <w:spacing w:before="120"/>
              <w:rPr>
                <w:rFonts w:cstheme="minorHAnsi"/>
                <w:szCs w:val="22"/>
              </w:rPr>
            </w:pPr>
            <w:r w:rsidRPr="002C2ED7">
              <w:rPr>
                <w:rFonts w:cstheme="minorHAnsi"/>
                <w:szCs w:val="22"/>
              </w:rPr>
              <w:lastRenderedPageBreak/>
              <w:t xml:space="preserve">Definiowanie i prowadzenie </w:t>
            </w:r>
            <w:r w:rsidR="00C65E44" w:rsidRPr="002C2ED7">
              <w:rPr>
                <w:rFonts w:cstheme="minorHAnsi"/>
                <w:szCs w:val="22"/>
              </w:rPr>
              <w:t xml:space="preserve">zdefiniowanych przez siebie </w:t>
            </w:r>
            <w:r w:rsidRPr="002C2ED7">
              <w:rPr>
                <w:rFonts w:cstheme="minorHAnsi"/>
                <w:szCs w:val="22"/>
              </w:rPr>
              <w:t>w Systemie</w:t>
            </w:r>
            <w:r w:rsidR="00DB3363" w:rsidRPr="002C2ED7">
              <w:rPr>
                <w:rFonts w:cstheme="minorHAnsi"/>
                <w:szCs w:val="22"/>
              </w:rPr>
              <w:t xml:space="preserve"> następujących procedur </w:t>
            </w:r>
            <w:r w:rsidR="00DB3363" w:rsidRPr="002C2ED7">
              <w:rPr>
                <w:rFonts w:cstheme="minorHAnsi"/>
                <w:szCs w:val="22"/>
              </w:rPr>
              <w:lastRenderedPageBreak/>
              <w:t>zakupowych</w:t>
            </w:r>
            <w:r w:rsidRPr="002C2ED7">
              <w:rPr>
                <w:rFonts w:cstheme="minorHAnsi"/>
                <w:szCs w:val="22"/>
              </w:rPr>
              <w:t>:</w:t>
            </w:r>
            <w:r w:rsidR="00BD0BD3" w:rsidRPr="002C2ED7">
              <w:rPr>
                <w:rFonts w:cstheme="minorHAnsi"/>
                <w:szCs w:val="22"/>
              </w:rPr>
              <w:t xml:space="preserve"> Konkurs,</w:t>
            </w:r>
            <w:r w:rsidRPr="002C2ED7">
              <w:rPr>
                <w:rFonts w:cstheme="minorHAnsi"/>
                <w:szCs w:val="22"/>
              </w:rPr>
              <w:t xml:space="preserve"> </w:t>
            </w:r>
            <w:r w:rsidR="00BD0BD3" w:rsidRPr="002C2ED7">
              <w:rPr>
                <w:rFonts w:cstheme="minorHAnsi"/>
                <w:szCs w:val="22"/>
              </w:rPr>
              <w:t>b</w:t>
            </w:r>
            <w:r w:rsidRPr="002C2ED7">
              <w:rPr>
                <w:rFonts w:cstheme="minorHAnsi"/>
                <w:szCs w:val="22"/>
              </w:rPr>
              <w:t>adanie rynku, Postępowanie wyłączone z Pzp, Zamówien</w:t>
            </w:r>
            <w:r w:rsidR="008E0540" w:rsidRPr="002C2ED7">
              <w:rPr>
                <w:rFonts w:cstheme="minorHAnsi"/>
                <w:szCs w:val="22"/>
              </w:rPr>
              <w:t>ie wykonawcze do umowy ramowej</w:t>
            </w:r>
          </w:p>
          <w:p w14:paraId="7DABFC63" w14:textId="77777777" w:rsidR="00DD68DC" w:rsidRPr="002C2ED7" w:rsidRDefault="00BF3CD7" w:rsidP="00BF3CD7">
            <w:pPr>
              <w:numPr>
                <w:ilvl w:val="0"/>
                <w:numId w:val="4"/>
              </w:numPr>
              <w:spacing w:before="120"/>
              <w:rPr>
                <w:rFonts w:cstheme="minorHAnsi"/>
                <w:szCs w:val="22"/>
              </w:rPr>
            </w:pPr>
            <w:r w:rsidRPr="002C2ED7">
              <w:rPr>
                <w:rFonts w:cstheme="minorHAnsi"/>
                <w:szCs w:val="22"/>
              </w:rPr>
              <w:t>Dodawanie/edytowanie/usuwanie (w zakresie dopuszczanym przez System) danych dotyczących prowadzonych przez siebie procedur zakupowych oraz możliwość zarchiwizowania procedury zakupowej po jej zakończeniu</w:t>
            </w:r>
            <w:r w:rsidRPr="002C2ED7" w:rsidDel="001020CE">
              <w:rPr>
                <w:rFonts w:cstheme="minorHAnsi"/>
                <w:szCs w:val="22"/>
              </w:rPr>
              <w:t xml:space="preserve"> </w:t>
            </w:r>
          </w:p>
          <w:p w14:paraId="2388E50B" w14:textId="4411E5DC" w:rsidR="00BF3CD7" w:rsidRPr="002C2ED7" w:rsidRDefault="00BF3CD7" w:rsidP="00BF3CD7">
            <w:pPr>
              <w:numPr>
                <w:ilvl w:val="0"/>
                <w:numId w:val="4"/>
              </w:numPr>
              <w:spacing w:before="120"/>
              <w:rPr>
                <w:rFonts w:cstheme="minorHAnsi"/>
                <w:szCs w:val="22"/>
              </w:rPr>
            </w:pPr>
            <w:r w:rsidRPr="002C2ED7">
              <w:rPr>
                <w:rFonts w:cstheme="minorHAnsi"/>
                <w:szCs w:val="22"/>
              </w:rPr>
              <w:t xml:space="preserve">Oddzielny podgląd własnych procedur zakupowych (Moje postępowania) oraz wszystkich procedur prowadzonych w Systemie (Wszystkie postępowania) </w:t>
            </w:r>
            <w:r w:rsidRPr="002C2ED7">
              <w:rPr>
                <w:rFonts w:cstheme="minorHAnsi"/>
                <w:szCs w:val="22"/>
              </w:rPr>
              <w:br/>
              <w:t>z podziałem na ich aktualny status (np. w przygotowaniu/ogłoszone/archiwalne)</w:t>
            </w:r>
          </w:p>
          <w:p w14:paraId="55C7AD3D" w14:textId="493F5A44" w:rsidR="00BF3CD7" w:rsidRPr="002C2ED7" w:rsidRDefault="00BF3CD7" w:rsidP="00BF3CD7">
            <w:pPr>
              <w:numPr>
                <w:ilvl w:val="0"/>
                <w:numId w:val="4"/>
              </w:numPr>
              <w:spacing w:before="120"/>
              <w:rPr>
                <w:rFonts w:cstheme="minorHAnsi"/>
                <w:szCs w:val="22"/>
              </w:rPr>
            </w:pPr>
            <w:r w:rsidRPr="002C2ED7">
              <w:rPr>
                <w:rFonts w:cstheme="minorHAnsi"/>
                <w:szCs w:val="22"/>
              </w:rPr>
              <w:t xml:space="preserve">Dostęp do strefy publicznej </w:t>
            </w:r>
            <w:r w:rsidRPr="002C2ED7">
              <w:rPr>
                <w:rFonts w:cstheme="minorHAnsi"/>
                <w:szCs w:val="22"/>
              </w:rPr>
              <w:br/>
              <w:t xml:space="preserve">i ogłoszeń </w:t>
            </w:r>
            <w:r w:rsidR="00DD68DC" w:rsidRPr="002C2ED7">
              <w:rPr>
                <w:rFonts w:cstheme="minorHAnsi"/>
                <w:szCs w:val="22"/>
              </w:rPr>
              <w:t>oraz</w:t>
            </w:r>
            <w:r w:rsidRPr="002C2ED7">
              <w:rPr>
                <w:rFonts w:cstheme="minorHAnsi"/>
                <w:szCs w:val="22"/>
              </w:rPr>
              <w:t xml:space="preserve"> informacji w niej zawartych bez konieczności wylogowania się z Systemu</w:t>
            </w:r>
          </w:p>
          <w:p w14:paraId="684DD99F" w14:textId="1E76AC49" w:rsidR="00BF3CD7" w:rsidRPr="002C2ED7" w:rsidRDefault="00BF3CD7" w:rsidP="00BF3CD7">
            <w:pPr>
              <w:numPr>
                <w:ilvl w:val="0"/>
                <w:numId w:val="4"/>
              </w:numPr>
              <w:spacing w:before="120"/>
              <w:rPr>
                <w:rFonts w:cstheme="minorHAnsi"/>
                <w:szCs w:val="22"/>
              </w:rPr>
            </w:pPr>
            <w:r w:rsidRPr="002C2ED7">
              <w:rPr>
                <w:rFonts w:cstheme="minorHAnsi"/>
                <w:szCs w:val="22"/>
              </w:rPr>
              <w:t>Ustanawianie i usuwanie zastępstw w systemie w zakresie prowadzonych przez siebie postępowań</w:t>
            </w:r>
          </w:p>
          <w:p w14:paraId="111A4599" w14:textId="37D54451" w:rsidR="00DA3F0F" w:rsidRPr="002C2ED7" w:rsidRDefault="00BF3CD7" w:rsidP="00BF3CD7">
            <w:pPr>
              <w:numPr>
                <w:ilvl w:val="0"/>
                <w:numId w:val="4"/>
              </w:numPr>
              <w:spacing w:before="120"/>
              <w:rPr>
                <w:rFonts w:cstheme="minorHAnsi"/>
                <w:szCs w:val="22"/>
              </w:rPr>
            </w:pPr>
            <w:r w:rsidRPr="002C2ED7">
              <w:rPr>
                <w:rFonts w:cstheme="minorHAnsi"/>
                <w:szCs w:val="22"/>
              </w:rPr>
              <w:t>Uprawnienia Obserwatora w zakresie aukcji elektronicznej</w:t>
            </w:r>
          </w:p>
        </w:tc>
        <w:tc>
          <w:tcPr>
            <w:tcW w:w="1198" w:type="dxa"/>
            <w:shd w:val="clear" w:color="auto" w:fill="auto"/>
            <w:vAlign w:val="center"/>
          </w:tcPr>
          <w:p w14:paraId="37ECB13C" w14:textId="31C7A062" w:rsidR="00DA3F0F" w:rsidRPr="002C2ED7" w:rsidRDefault="00DA3F0F" w:rsidP="00DA3F0F">
            <w:pPr>
              <w:spacing w:before="120"/>
              <w:jc w:val="center"/>
              <w:rPr>
                <w:rFonts w:cstheme="minorHAnsi"/>
                <w:szCs w:val="22"/>
              </w:rPr>
            </w:pPr>
            <w:r w:rsidRPr="002C2ED7">
              <w:rPr>
                <w:rFonts w:cstheme="minorHAnsi"/>
                <w:szCs w:val="22"/>
              </w:rPr>
              <w:lastRenderedPageBreak/>
              <w:t>Bez ograniczeń</w:t>
            </w:r>
          </w:p>
        </w:tc>
        <w:tc>
          <w:tcPr>
            <w:tcW w:w="1801" w:type="dxa"/>
          </w:tcPr>
          <w:p w14:paraId="0E581C8C" w14:textId="77777777" w:rsidR="00D333AF" w:rsidRPr="002C2ED7" w:rsidRDefault="00B30178" w:rsidP="008C3F49">
            <w:pPr>
              <w:numPr>
                <w:ilvl w:val="0"/>
                <w:numId w:val="6"/>
              </w:numPr>
              <w:spacing w:before="120"/>
              <w:ind w:left="271" w:hanging="283"/>
              <w:rPr>
                <w:rFonts w:cstheme="minorHAnsi"/>
                <w:szCs w:val="22"/>
              </w:rPr>
            </w:pPr>
            <w:r w:rsidRPr="002C2ED7">
              <w:rPr>
                <w:rFonts w:cstheme="minorHAnsi"/>
                <w:szCs w:val="22"/>
              </w:rPr>
              <w:t>Biura U</w:t>
            </w:r>
            <w:r w:rsidR="00D333AF" w:rsidRPr="002C2ED7">
              <w:rPr>
                <w:rFonts w:cstheme="minorHAnsi"/>
                <w:szCs w:val="22"/>
              </w:rPr>
              <w:t>rz</w:t>
            </w:r>
            <w:r w:rsidRPr="002C2ED7">
              <w:rPr>
                <w:rFonts w:cstheme="minorHAnsi"/>
                <w:szCs w:val="22"/>
              </w:rPr>
              <w:t>ędu</w:t>
            </w:r>
            <w:r w:rsidR="00D333AF" w:rsidRPr="002C2ED7">
              <w:rPr>
                <w:rFonts w:cstheme="minorHAnsi"/>
                <w:szCs w:val="22"/>
              </w:rPr>
              <w:t xml:space="preserve"> m.st Warszawy</w:t>
            </w:r>
            <w:r w:rsidRPr="002C2ED7">
              <w:rPr>
                <w:rFonts w:cstheme="minorHAnsi"/>
                <w:szCs w:val="22"/>
              </w:rPr>
              <w:t xml:space="preserve"> z </w:t>
            </w:r>
            <w:r w:rsidRPr="002C2ED7">
              <w:rPr>
                <w:rFonts w:cstheme="minorHAnsi"/>
                <w:szCs w:val="22"/>
              </w:rPr>
              <w:lastRenderedPageBreak/>
              <w:t>wy</w:t>
            </w:r>
            <w:r w:rsidR="00AE32CC" w:rsidRPr="002C2ED7">
              <w:rPr>
                <w:rFonts w:cstheme="minorHAnsi"/>
                <w:szCs w:val="22"/>
              </w:rPr>
              <w:t>łączeniem</w:t>
            </w:r>
            <w:r w:rsidR="00D333AF" w:rsidRPr="002C2ED7">
              <w:rPr>
                <w:rFonts w:cstheme="minorHAnsi"/>
                <w:szCs w:val="22"/>
              </w:rPr>
              <w:t xml:space="preserve"> Biur</w:t>
            </w:r>
            <w:r w:rsidR="00AE32CC" w:rsidRPr="002C2ED7">
              <w:rPr>
                <w:rFonts w:cstheme="minorHAnsi"/>
                <w:szCs w:val="22"/>
              </w:rPr>
              <w:t>a</w:t>
            </w:r>
            <w:r w:rsidR="00D333AF" w:rsidRPr="002C2ED7">
              <w:rPr>
                <w:rFonts w:cstheme="minorHAnsi"/>
                <w:szCs w:val="22"/>
              </w:rPr>
              <w:t xml:space="preserve"> Zamówień Publicznych</w:t>
            </w:r>
          </w:p>
          <w:p w14:paraId="654BE0DA" w14:textId="77777777" w:rsidR="00C04492" w:rsidRPr="002C2ED7" w:rsidRDefault="00AE32CC" w:rsidP="008C3F49">
            <w:pPr>
              <w:numPr>
                <w:ilvl w:val="0"/>
                <w:numId w:val="6"/>
              </w:numPr>
              <w:spacing w:before="120"/>
              <w:ind w:left="271" w:hanging="283"/>
              <w:rPr>
                <w:rFonts w:cstheme="minorHAnsi"/>
                <w:szCs w:val="22"/>
              </w:rPr>
            </w:pPr>
            <w:r w:rsidRPr="002C2ED7">
              <w:rPr>
                <w:rFonts w:cstheme="minorHAnsi"/>
                <w:szCs w:val="22"/>
              </w:rPr>
              <w:t xml:space="preserve">Wydziały </w:t>
            </w:r>
            <w:r w:rsidR="00D333AF" w:rsidRPr="002C2ED7">
              <w:rPr>
                <w:rFonts w:cstheme="minorHAnsi"/>
                <w:szCs w:val="22"/>
              </w:rPr>
              <w:t>Urzęd</w:t>
            </w:r>
            <w:r w:rsidRPr="002C2ED7">
              <w:rPr>
                <w:rFonts w:cstheme="minorHAnsi"/>
                <w:szCs w:val="22"/>
              </w:rPr>
              <w:t>ów</w:t>
            </w:r>
            <w:r w:rsidR="00D333AF" w:rsidRPr="002C2ED7">
              <w:rPr>
                <w:rFonts w:cstheme="minorHAnsi"/>
                <w:szCs w:val="22"/>
              </w:rPr>
              <w:t xml:space="preserve"> Dzielnic </w:t>
            </w:r>
            <w:r w:rsidRPr="002C2ED7">
              <w:rPr>
                <w:rFonts w:cstheme="minorHAnsi"/>
                <w:szCs w:val="22"/>
              </w:rPr>
              <w:t xml:space="preserve">z wyłączeniem </w:t>
            </w:r>
            <w:r w:rsidR="00C04492" w:rsidRPr="002C2ED7">
              <w:rPr>
                <w:rFonts w:cstheme="minorHAnsi"/>
                <w:szCs w:val="22"/>
              </w:rPr>
              <w:t>Wydziałów</w:t>
            </w:r>
            <w:r w:rsidR="00D333AF" w:rsidRPr="002C2ED7">
              <w:rPr>
                <w:rFonts w:cstheme="minorHAnsi"/>
                <w:szCs w:val="22"/>
              </w:rPr>
              <w:t xml:space="preserve"> ZP dla Dzielnic</w:t>
            </w:r>
          </w:p>
        </w:tc>
      </w:tr>
      <w:tr w:rsidR="00CC4BEE" w:rsidRPr="002C2ED7" w14:paraId="6E15C0EF" w14:textId="77777777" w:rsidTr="0046560F">
        <w:tc>
          <w:tcPr>
            <w:tcW w:w="519" w:type="dxa"/>
            <w:shd w:val="clear" w:color="auto" w:fill="auto"/>
            <w:vAlign w:val="center"/>
          </w:tcPr>
          <w:p w14:paraId="6CAC74E2" w14:textId="77777777" w:rsidR="00277F09" w:rsidRPr="002C2ED7" w:rsidRDefault="00277F09" w:rsidP="00277F09">
            <w:pPr>
              <w:spacing w:before="120"/>
              <w:jc w:val="center"/>
              <w:rPr>
                <w:rFonts w:cstheme="minorHAnsi"/>
                <w:szCs w:val="22"/>
              </w:rPr>
            </w:pPr>
            <w:r w:rsidRPr="002C2ED7">
              <w:rPr>
                <w:rFonts w:cstheme="minorHAnsi"/>
                <w:szCs w:val="22"/>
              </w:rPr>
              <w:lastRenderedPageBreak/>
              <w:t>4</w:t>
            </w:r>
          </w:p>
        </w:tc>
        <w:tc>
          <w:tcPr>
            <w:tcW w:w="1632" w:type="dxa"/>
            <w:shd w:val="clear" w:color="auto" w:fill="auto"/>
            <w:vAlign w:val="center"/>
          </w:tcPr>
          <w:p w14:paraId="4D1D4385" w14:textId="77777777" w:rsidR="00277F09" w:rsidRPr="002C2ED7" w:rsidRDefault="00277F09" w:rsidP="00277F09">
            <w:pPr>
              <w:spacing w:before="120"/>
              <w:jc w:val="center"/>
              <w:rPr>
                <w:rFonts w:cstheme="minorHAnsi"/>
                <w:szCs w:val="22"/>
              </w:rPr>
            </w:pPr>
            <w:r w:rsidRPr="002C2ED7">
              <w:rPr>
                <w:rFonts w:cstheme="minorHAnsi"/>
                <w:szCs w:val="22"/>
              </w:rPr>
              <w:t>Członek Komisji Przetargowej</w:t>
            </w:r>
          </w:p>
          <w:p w14:paraId="2F0CF0EC" w14:textId="05CFE2AC" w:rsidR="0002654F" w:rsidRPr="002C2ED7" w:rsidRDefault="0002654F" w:rsidP="00277F09">
            <w:pPr>
              <w:spacing w:before="120"/>
              <w:jc w:val="center"/>
              <w:rPr>
                <w:rFonts w:cstheme="minorHAnsi"/>
                <w:szCs w:val="22"/>
              </w:rPr>
            </w:pPr>
            <w:r w:rsidRPr="002C2ED7">
              <w:rPr>
                <w:rFonts w:cstheme="minorHAnsi"/>
                <w:szCs w:val="22"/>
              </w:rPr>
              <w:t>(CKP)</w:t>
            </w:r>
          </w:p>
        </w:tc>
        <w:tc>
          <w:tcPr>
            <w:tcW w:w="3912" w:type="dxa"/>
            <w:shd w:val="clear" w:color="auto" w:fill="auto"/>
            <w:vAlign w:val="center"/>
          </w:tcPr>
          <w:p w14:paraId="1E835A17" w14:textId="49BC2E3B" w:rsidR="0073297C" w:rsidRPr="002C2ED7" w:rsidRDefault="00277F09" w:rsidP="0037683B">
            <w:pPr>
              <w:numPr>
                <w:ilvl w:val="0"/>
                <w:numId w:val="5"/>
              </w:numPr>
              <w:spacing w:before="120"/>
              <w:rPr>
                <w:rFonts w:cstheme="minorHAnsi"/>
                <w:szCs w:val="22"/>
              </w:rPr>
            </w:pPr>
            <w:r w:rsidRPr="002C2ED7">
              <w:rPr>
                <w:rFonts w:cstheme="minorHAnsi"/>
                <w:szCs w:val="22"/>
              </w:rPr>
              <w:t xml:space="preserve">Podgląd przebiegu </w:t>
            </w:r>
            <w:r w:rsidR="00BF3CD7" w:rsidRPr="002C2ED7">
              <w:rPr>
                <w:rFonts w:cstheme="minorHAnsi"/>
                <w:szCs w:val="22"/>
              </w:rPr>
              <w:t>procedury zakupowej</w:t>
            </w:r>
            <w:r w:rsidR="008605DF" w:rsidRPr="002C2ED7">
              <w:rPr>
                <w:rFonts w:cstheme="minorHAnsi"/>
                <w:szCs w:val="22"/>
              </w:rPr>
              <w:t>,</w:t>
            </w:r>
            <w:r w:rsidR="00954A0F" w:rsidRPr="002C2ED7">
              <w:rPr>
                <w:rFonts w:cstheme="minorHAnsi"/>
                <w:szCs w:val="22"/>
              </w:rPr>
              <w:t xml:space="preserve"> </w:t>
            </w:r>
            <w:r w:rsidRPr="002C2ED7">
              <w:rPr>
                <w:rFonts w:cstheme="minorHAnsi"/>
                <w:szCs w:val="22"/>
              </w:rPr>
              <w:t>w któr</w:t>
            </w:r>
            <w:r w:rsidR="00DD68DC" w:rsidRPr="002C2ED7">
              <w:rPr>
                <w:rFonts w:cstheme="minorHAnsi"/>
                <w:szCs w:val="22"/>
              </w:rPr>
              <w:t>ej</w:t>
            </w:r>
            <w:r w:rsidRPr="002C2ED7">
              <w:rPr>
                <w:rFonts w:cstheme="minorHAnsi"/>
                <w:szCs w:val="22"/>
              </w:rPr>
              <w:t xml:space="preserve"> dana osoba jest członkiem, przewodniczącym Komisji Przetargowej lub ekspertem</w:t>
            </w:r>
            <w:r w:rsidR="00403023" w:rsidRPr="002C2ED7">
              <w:rPr>
                <w:rFonts w:cstheme="minorHAnsi"/>
                <w:szCs w:val="22"/>
              </w:rPr>
              <w:t>,</w:t>
            </w:r>
            <w:r w:rsidRPr="002C2ED7">
              <w:rPr>
                <w:rFonts w:cstheme="minorHAnsi"/>
                <w:szCs w:val="22"/>
              </w:rPr>
              <w:t xml:space="preserve"> bez </w:t>
            </w:r>
            <w:r w:rsidR="00954A0F" w:rsidRPr="002C2ED7">
              <w:rPr>
                <w:rFonts w:cstheme="minorHAnsi"/>
                <w:szCs w:val="22"/>
              </w:rPr>
              <w:t>możliwości edycji jakiegokolwiek jej parametru</w:t>
            </w:r>
            <w:r w:rsidRPr="002C2ED7">
              <w:rPr>
                <w:rFonts w:cstheme="minorHAnsi"/>
                <w:szCs w:val="22"/>
              </w:rPr>
              <w:t xml:space="preserve">. </w:t>
            </w:r>
          </w:p>
        </w:tc>
        <w:tc>
          <w:tcPr>
            <w:tcW w:w="1198" w:type="dxa"/>
            <w:shd w:val="clear" w:color="auto" w:fill="auto"/>
            <w:vAlign w:val="center"/>
          </w:tcPr>
          <w:p w14:paraId="3023DB5B" w14:textId="66D2835C" w:rsidR="00277F09" w:rsidRPr="002C2ED7" w:rsidRDefault="00277F09" w:rsidP="00277F09">
            <w:pPr>
              <w:spacing w:before="120"/>
              <w:jc w:val="center"/>
              <w:rPr>
                <w:rFonts w:cstheme="minorHAnsi"/>
                <w:szCs w:val="22"/>
              </w:rPr>
            </w:pPr>
            <w:r w:rsidRPr="002C2ED7">
              <w:rPr>
                <w:rFonts w:cstheme="minorHAnsi"/>
                <w:szCs w:val="22"/>
              </w:rPr>
              <w:t>Bez ograniczeń</w:t>
            </w:r>
          </w:p>
        </w:tc>
        <w:tc>
          <w:tcPr>
            <w:tcW w:w="1801" w:type="dxa"/>
          </w:tcPr>
          <w:p w14:paraId="6AA2F1F8" w14:textId="77777777" w:rsidR="00277F09" w:rsidRPr="002C2ED7" w:rsidRDefault="00277F09" w:rsidP="008C3F49">
            <w:pPr>
              <w:numPr>
                <w:ilvl w:val="0"/>
                <w:numId w:val="6"/>
              </w:numPr>
              <w:spacing w:before="120"/>
              <w:ind w:left="271" w:hanging="283"/>
              <w:rPr>
                <w:rFonts w:cstheme="minorHAnsi"/>
                <w:szCs w:val="22"/>
              </w:rPr>
            </w:pPr>
            <w:r w:rsidRPr="002C2ED7">
              <w:rPr>
                <w:rFonts w:cstheme="minorHAnsi"/>
                <w:szCs w:val="22"/>
              </w:rPr>
              <w:t>Biura Urzędu m.st Warszawy</w:t>
            </w:r>
          </w:p>
          <w:p w14:paraId="0829B4FA" w14:textId="77777777" w:rsidR="00277F09" w:rsidRPr="002C2ED7" w:rsidRDefault="00277F09" w:rsidP="008C3F49">
            <w:pPr>
              <w:numPr>
                <w:ilvl w:val="0"/>
                <w:numId w:val="6"/>
              </w:numPr>
              <w:spacing w:before="120"/>
              <w:ind w:left="271" w:hanging="283"/>
              <w:rPr>
                <w:rFonts w:cstheme="minorHAnsi"/>
                <w:szCs w:val="22"/>
              </w:rPr>
            </w:pPr>
            <w:r w:rsidRPr="002C2ED7">
              <w:rPr>
                <w:rFonts w:cstheme="minorHAnsi"/>
                <w:szCs w:val="22"/>
              </w:rPr>
              <w:t xml:space="preserve">Wydziały Urzędów Dzielnic </w:t>
            </w:r>
          </w:p>
          <w:p w14:paraId="4310944A" w14:textId="4B9CA683" w:rsidR="00277F09" w:rsidRPr="002C2ED7" w:rsidRDefault="00277F09" w:rsidP="008C3F49">
            <w:pPr>
              <w:keepNext/>
              <w:numPr>
                <w:ilvl w:val="0"/>
                <w:numId w:val="6"/>
              </w:numPr>
              <w:spacing w:before="120"/>
              <w:ind w:left="271" w:hanging="283"/>
              <w:rPr>
                <w:rFonts w:cstheme="minorHAnsi"/>
                <w:szCs w:val="22"/>
              </w:rPr>
            </w:pPr>
            <w:r w:rsidRPr="002C2ED7">
              <w:rPr>
                <w:rFonts w:cstheme="minorHAnsi"/>
                <w:szCs w:val="22"/>
              </w:rPr>
              <w:t>Osoby spoza UM i UD będące w składzie Komisji</w:t>
            </w:r>
          </w:p>
        </w:tc>
      </w:tr>
      <w:tr w:rsidR="00CC4BEE" w:rsidRPr="002C2ED7" w14:paraId="33B995F9" w14:textId="77777777" w:rsidTr="0046560F">
        <w:tc>
          <w:tcPr>
            <w:tcW w:w="519" w:type="dxa"/>
            <w:shd w:val="clear" w:color="auto" w:fill="auto"/>
            <w:vAlign w:val="center"/>
          </w:tcPr>
          <w:p w14:paraId="539779CC" w14:textId="77777777" w:rsidR="00F62E05" w:rsidRPr="002C2ED7" w:rsidRDefault="00F62E05" w:rsidP="00F62E05">
            <w:pPr>
              <w:spacing w:before="120"/>
              <w:jc w:val="center"/>
              <w:rPr>
                <w:rFonts w:cstheme="minorHAnsi"/>
                <w:szCs w:val="22"/>
              </w:rPr>
            </w:pPr>
            <w:r w:rsidRPr="002C2ED7">
              <w:rPr>
                <w:rFonts w:cstheme="minorHAnsi"/>
                <w:szCs w:val="22"/>
              </w:rPr>
              <w:t>5</w:t>
            </w:r>
          </w:p>
        </w:tc>
        <w:tc>
          <w:tcPr>
            <w:tcW w:w="1632" w:type="dxa"/>
            <w:shd w:val="clear" w:color="auto" w:fill="auto"/>
            <w:vAlign w:val="center"/>
          </w:tcPr>
          <w:p w14:paraId="75287361" w14:textId="77777777" w:rsidR="00F62E05" w:rsidRPr="002C2ED7" w:rsidRDefault="00F62E05" w:rsidP="00F62E05">
            <w:pPr>
              <w:spacing w:before="120"/>
              <w:jc w:val="center"/>
              <w:rPr>
                <w:rFonts w:cstheme="minorHAnsi"/>
                <w:szCs w:val="22"/>
              </w:rPr>
            </w:pPr>
            <w:r w:rsidRPr="002C2ED7">
              <w:rPr>
                <w:rFonts w:cstheme="minorHAnsi"/>
                <w:szCs w:val="22"/>
              </w:rPr>
              <w:t>Obserwator</w:t>
            </w:r>
          </w:p>
        </w:tc>
        <w:tc>
          <w:tcPr>
            <w:tcW w:w="3912" w:type="dxa"/>
            <w:shd w:val="clear" w:color="auto" w:fill="auto"/>
            <w:vAlign w:val="center"/>
          </w:tcPr>
          <w:p w14:paraId="2BDF3C23" w14:textId="534672BC" w:rsidR="00F62E05" w:rsidRPr="002C2ED7" w:rsidRDefault="00F62E05" w:rsidP="008C3F49">
            <w:pPr>
              <w:numPr>
                <w:ilvl w:val="0"/>
                <w:numId w:val="5"/>
              </w:numPr>
              <w:spacing w:before="120"/>
              <w:rPr>
                <w:rFonts w:cstheme="minorHAnsi"/>
                <w:szCs w:val="22"/>
              </w:rPr>
            </w:pPr>
            <w:r w:rsidRPr="002C2ED7">
              <w:rPr>
                <w:rFonts w:cstheme="minorHAnsi"/>
                <w:szCs w:val="22"/>
              </w:rPr>
              <w:t>Podgląd przebiegu aukcji elektronicznej</w:t>
            </w:r>
            <w:r w:rsidR="00DA154C" w:rsidRPr="002C2ED7">
              <w:rPr>
                <w:rFonts w:cstheme="minorHAnsi"/>
                <w:szCs w:val="22"/>
              </w:rPr>
              <w:t xml:space="preserve"> (bez możliwości edycji jakiegokolwiek jej parametru)</w:t>
            </w:r>
            <w:r w:rsidR="00BB67F1" w:rsidRPr="002C2ED7">
              <w:rPr>
                <w:rFonts w:cstheme="minorHAnsi"/>
                <w:szCs w:val="22"/>
              </w:rPr>
              <w:t xml:space="preserve">, </w:t>
            </w:r>
            <w:r w:rsidR="002930ED" w:rsidRPr="002C2ED7">
              <w:rPr>
                <w:rFonts w:cstheme="minorHAnsi"/>
                <w:szCs w:val="22"/>
              </w:rPr>
              <w:br/>
            </w:r>
            <w:r w:rsidR="00BB67F1" w:rsidRPr="002C2ED7">
              <w:rPr>
                <w:rFonts w:cstheme="minorHAnsi"/>
                <w:szCs w:val="22"/>
              </w:rPr>
              <w:t>w zakresie wartości poszczególnych parametrów ofert dla poszczególnych wykonawców, liczby punktów oraz rankingu poszczególnych ofert</w:t>
            </w:r>
          </w:p>
        </w:tc>
        <w:tc>
          <w:tcPr>
            <w:tcW w:w="1198" w:type="dxa"/>
            <w:shd w:val="clear" w:color="auto" w:fill="auto"/>
            <w:vAlign w:val="center"/>
          </w:tcPr>
          <w:p w14:paraId="2E12D3C5" w14:textId="2553E2AC" w:rsidR="00F62E05" w:rsidRPr="002C2ED7" w:rsidRDefault="00F62E05" w:rsidP="00F62E05">
            <w:pPr>
              <w:spacing w:before="120"/>
              <w:jc w:val="center"/>
              <w:rPr>
                <w:rFonts w:cstheme="minorHAnsi"/>
                <w:szCs w:val="22"/>
              </w:rPr>
            </w:pPr>
            <w:r w:rsidRPr="002C2ED7">
              <w:rPr>
                <w:rFonts w:cstheme="minorHAnsi"/>
                <w:szCs w:val="22"/>
              </w:rPr>
              <w:t>Bez ograniczeń</w:t>
            </w:r>
          </w:p>
        </w:tc>
        <w:tc>
          <w:tcPr>
            <w:tcW w:w="1801" w:type="dxa"/>
          </w:tcPr>
          <w:p w14:paraId="23530A3B" w14:textId="77777777" w:rsidR="00F62E05" w:rsidRPr="002C2ED7" w:rsidRDefault="00F62E05" w:rsidP="008C3F49">
            <w:pPr>
              <w:numPr>
                <w:ilvl w:val="0"/>
                <w:numId w:val="6"/>
              </w:numPr>
              <w:spacing w:before="120"/>
              <w:ind w:left="271" w:hanging="283"/>
              <w:rPr>
                <w:rFonts w:cstheme="minorHAnsi"/>
                <w:szCs w:val="22"/>
              </w:rPr>
            </w:pPr>
            <w:r w:rsidRPr="002C2ED7">
              <w:rPr>
                <w:rFonts w:cstheme="minorHAnsi"/>
                <w:szCs w:val="22"/>
              </w:rPr>
              <w:t>Biura Urzędu m.st Warszawy</w:t>
            </w:r>
          </w:p>
          <w:p w14:paraId="43BC2EDC" w14:textId="77777777" w:rsidR="00F62E05" w:rsidRPr="002C2ED7" w:rsidRDefault="00F62E05" w:rsidP="008C3F49">
            <w:pPr>
              <w:numPr>
                <w:ilvl w:val="0"/>
                <w:numId w:val="6"/>
              </w:numPr>
              <w:spacing w:before="120"/>
              <w:ind w:left="271" w:hanging="283"/>
              <w:rPr>
                <w:rFonts w:cstheme="minorHAnsi"/>
                <w:szCs w:val="22"/>
              </w:rPr>
            </w:pPr>
            <w:r w:rsidRPr="002C2ED7">
              <w:rPr>
                <w:rFonts w:cstheme="minorHAnsi"/>
                <w:szCs w:val="22"/>
              </w:rPr>
              <w:t xml:space="preserve">Wydziały Urzędów Dzielnic </w:t>
            </w:r>
          </w:p>
          <w:p w14:paraId="255E74F5" w14:textId="0A9E419C" w:rsidR="00F62E05" w:rsidRPr="002C2ED7" w:rsidRDefault="00F62E05" w:rsidP="008C3F49">
            <w:pPr>
              <w:keepNext/>
              <w:numPr>
                <w:ilvl w:val="0"/>
                <w:numId w:val="6"/>
              </w:numPr>
              <w:spacing w:before="120"/>
              <w:ind w:left="271" w:hanging="283"/>
              <w:rPr>
                <w:rFonts w:cstheme="minorHAnsi"/>
                <w:szCs w:val="22"/>
              </w:rPr>
            </w:pPr>
            <w:r w:rsidRPr="002C2ED7">
              <w:rPr>
                <w:rFonts w:cstheme="minorHAnsi"/>
                <w:szCs w:val="22"/>
              </w:rPr>
              <w:t>Osoby spoza UM i UD będące w składzie Komisji</w:t>
            </w:r>
          </w:p>
        </w:tc>
      </w:tr>
      <w:tr w:rsidR="00CC4BEE" w:rsidRPr="002C2ED7" w14:paraId="186785CE" w14:textId="77777777" w:rsidTr="0046560F">
        <w:tc>
          <w:tcPr>
            <w:tcW w:w="519" w:type="dxa"/>
            <w:shd w:val="clear" w:color="auto" w:fill="auto"/>
            <w:vAlign w:val="center"/>
          </w:tcPr>
          <w:p w14:paraId="71BB496C" w14:textId="77777777" w:rsidR="00A7015E" w:rsidRPr="002C2ED7" w:rsidRDefault="00A7015E" w:rsidP="00F62E05">
            <w:pPr>
              <w:spacing w:before="120"/>
              <w:jc w:val="center"/>
              <w:rPr>
                <w:rFonts w:cstheme="minorHAnsi"/>
                <w:szCs w:val="22"/>
              </w:rPr>
            </w:pPr>
            <w:r w:rsidRPr="002C2ED7">
              <w:rPr>
                <w:rFonts w:cstheme="minorHAnsi"/>
                <w:szCs w:val="22"/>
              </w:rPr>
              <w:lastRenderedPageBreak/>
              <w:t>6</w:t>
            </w:r>
          </w:p>
        </w:tc>
        <w:tc>
          <w:tcPr>
            <w:tcW w:w="1632" w:type="dxa"/>
            <w:shd w:val="clear" w:color="auto" w:fill="auto"/>
            <w:vAlign w:val="center"/>
          </w:tcPr>
          <w:p w14:paraId="38FC9784" w14:textId="77777777" w:rsidR="00A7015E" w:rsidRPr="002C2ED7" w:rsidRDefault="00A7015E" w:rsidP="00F62E05">
            <w:pPr>
              <w:spacing w:before="120"/>
              <w:jc w:val="center"/>
              <w:rPr>
                <w:rFonts w:cstheme="minorHAnsi"/>
                <w:szCs w:val="22"/>
              </w:rPr>
            </w:pPr>
            <w:r w:rsidRPr="002C2ED7">
              <w:rPr>
                <w:rFonts w:cstheme="minorHAnsi"/>
                <w:szCs w:val="22"/>
              </w:rPr>
              <w:t>Wykonawca</w:t>
            </w:r>
          </w:p>
        </w:tc>
        <w:tc>
          <w:tcPr>
            <w:tcW w:w="3912" w:type="dxa"/>
            <w:shd w:val="clear" w:color="auto" w:fill="auto"/>
            <w:vAlign w:val="center"/>
          </w:tcPr>
          <w:p w14:paraId="4D87537D" w14:textId="5259A297" w:rsidR="00A07420" w:rsidRPr="002C2ED7" w:rsidRDefault="00A07420" w:rsidP="006526A5">
            <w:pPr>
              <w:spacing w:before="120"/>
              <w:rPr>
                <w:rFonts w:cstheme="minorHAnsi"/>
                <w:szCs w:val="22"/>
              </w:rPr>
            </w:pPr>
            <w:r w:rsidRPr="002C2ED7">
              <w:rPr>
                <w:rFonts w:cstheme="minorHAnsi"/>
                <w:szCs w:val="22"/>
                <w:u w:val="single"/>
              </w:rPr>
              <w:t>Bez konieczności logowania</w:t>
            </w:r>
            <w:r w:rsidRPr="002C2ED7">
              <w:rPr>
                <w:rFonts w:cstheme="minorHAnsi"/>
                <w:szCs w:val="22"/>
              </w:rPr>
              <w:t>:</w:t>
            </w:r>
          </w:p>
          <w:p w14:paraId="4D4D705B" w14:textId="79591832" w:rsidR="00A7015E" w:rsidRPr="002C2ED7" w:rsidRDefault="000421CE" w:rsidP="008C3F49">
            <w:pPr>
              <w:numPr>
                <w:ilvl w:val="0"/>
                <w:numId w:val="5"/>
              </w:numPr>
              <w:spacing w:before="120"/>
              <w:rPr>
                <w:rFonts w:cstheme="minorHAnsi"/>
                <w:szCs w:val="22"/>
              </w:rPr>
            </w:pPr>
            <w:r w:rsidRPr="002C2ED7">
              <w:rPr>
                <w:rFonts w:cstheme="minorHAnsi"/>
                <w:szCs w:val="22"/>
              </w:rPr>
              <w:t>Podgląd ogłoszeń o procedurach</w:t>
            </w:r>
            <w:r w:rsidR="00525905" w:rsidRPr="002C2ED7">
              <w:rPr>
                <w:rFonts w:cstheme="minorHAnsi"/>
                <w:szCs w:val="22"/>
              </w:rPr>
              <w:t xml:space="preserve"> zakupowych</w:t>
            </w:r>
            <w:r w:rsidRPr="002C2ED7">
              <w:rPr>
                <w:rFonts w:cstheme="minorHAnsi"/>
                <w:szCs w:val="22"/>
              </w:rPr>
              <w:t xml:space="preserve"> zamieszczonych w strefie publicznej</w:t>
            </w:r>
            <w:r w:rsidR="000D724D" w:rsidRPr="002C2ED7">
              <w:rPr>
                <w:rFonts w:cstheme="minorHAnsi"/>
                <w:szCs w:val="22"/>
              </w:rPr>
              <w:t>, w tym możliwość pobrania dokumentacji procedury</w:t>
            </w:r>
          </w:p>
          <w:p w14:paraId="2EDC1EE3" w14:textId="6B5F050E" w:rsidR="000421CE" w:rsidRPr="002C2ED7" w:rsidRDefault="00042154" w:rsidP="008C3F49">
            <w:pPr>
              <w:numPr>
                <w:ilvl w:val="0"/>
                <w:numId w:val="5"/>
              </w:numPr>
              <w:spacing w:before="120"/>
              <w:rPr>
                <w:rFonts w:cstheme="minorHAnsi"/>
                <w:szCs w:val="22"/>
              </w:rPr>
            </w:pPr>
            <w:r w:rsidRPr="002C2ED7">
              <w:rPr>
                <w:rFonts w:cstheme="minorHAnsi"/>
                <w:szCs w:val="22"/>
              </w:rPr>
              <w:t xml:space="preserve">Komunikacja z Zamawiającym przed upływem terminu składania ofert </w:t>
            </w:r>
            <w:r w:rsidR="003A2D2F" w:rsidRPr="002C2ED7">
              <w:rPr>
                <w:rFonts w:cstheme="minorHAnsi"/>
                <w:szCs w:val="22"/>
              </w:rPr>
              <w:br/>
            </w:r>
            <w:r w:rsidRPr="002C2ED7">
              <w:rPr>
                <w:rFonts w:cstheme="minorHAnsi"/>
                <w:szCs w:val="22"/>
              </w:rPr>
              <w:t>(</w:t>
            </w:r>
            <w:r w:rsidR="00EB5A75" w:rsidRPr="002C2ED7">
              <w:rPr>
                <w:rFonts w:cstheme="minorHAnsi"/>
                <w:szCs w:val="22"/>
              </w:rPr>
              <w:t>w tym w postaci załączonych plików)</w:t>
            </w:r>
          </w:p>
          <w:p w14:paraId="6E86FC67" w14:textId="287681FC" w:rsidR="000D724D" w:rsidRPr="002C2ED7" w:rsidRDefault="000D724D" w:rsidP="008C3F49">
            <w:pPr>
              <w:numPr>
                <w:ilvl w:val="0"/>
                <w:numId w:val="5"/>
              </w:numPr>
              <w:spacing w:before="120"/>
              <w:rPr>
                <w:rFonts w:cstheme="minorHAnsi"/>
                <w:szCs w:val="22"/>
              </w:rPr>
            </w:pPr>
            <w:r w:rsidRPr="002C2ED7">
              <w:rPr>
                <w:rFonts w:cstheme="minorHAnsi"/>
                <w:szCs w:val="22"/>
              </w:rPr>
              <w:t>Rejestrowanie konta w Systemie</w:t>
            </w:r>
          </w:p>
          <w:p w14:paraId="26B3F132" w14:textId="501995ED" w:rsidR="00A07420" w:rsidRPr="002C2ED7" w:rsidRDefault="00A07420" w:rsidP="006526A5">
            <w:pPr>
              <w:spacing w:before="120"/>
              <w:rPr>
                <w:rFonts w:cstheme="minorHAnsi"/>
                <w:szCs w:val="22"/>
              </w:rPr>
            </w:pPr>
            <w:r w:rsidRPr="002C2ED7">
              <w:rPr>
                <w:rFonts w:cstheme="minorHAnsi"/>
                <w:szCs w:val="22"/>
                <w:u w:val="single"/>
              </w:rPr>
              <w:t>Dla zalogowanych wykonawców</w:t>
            </w:r>
            <w:r w:rsidRPr="002C2ED7">
              <w:rPr>
                <w:rFonts w:cstheme="minorHAnsi"/>
                <w:szCs w:val="22"/>
              </w:rPr>
              <w:t>:</w:t>
            </w:r>
          </w:p>
          <w:p w14:paraId="0DC4DB1A" w14:textId="782ED895" w:rsidR="00AA3616" w:rsidRPr="002C2ED7" w:rsidRDefault="007D40D8" w:rsidP="0037683B">
            <w:pPr>
              <w:numPr>
                <w:ilvl w:val="0"/>
                <w:numId w:val="5"/>
              </w:numPr>
              <w:spacing w:before="120"/>
              <w:rPr>
                <w:rFonts w:cstheme="minorHAnsi"/>
                <w:szCs w:val="22"/>
              </w:rPr>
            </w:pPr>
            <w:r w:rsidRPr="002C2ED7">
              <w:rPr>
                <w:rFonts w:cstheme="minorHAnsi"/>
                <w:szCs w:val="22"/>
              </w:rPr>
              <w:t xml:space="preserve">Prowadzenie korespondencji z Zamawiającym </w:t>
            </w:r>
            <w:r w:rsidR="000D20B6" w:rsidRPr="002C2ED7">
              <w:rPr>
                <w:rFonts w:cstheme="minorHAnsi"/>
                <w:szCs w:val="22"/>
              </w:rPr>
              <w:t xml:space="preserve">w postępowaniach do momentu ich zakończenia przez </w:t>
            </w:r>
            <w:r w:rsidR="00D26BBB" w:rsidRPr="002C2ED7">
              <w:rPr>
                <w:rFonts w:cstheme="minorHAnsi"/>
                <w:szCs w:val="22"/>
              </w:rPr>
              <w:t>SKP lub SPM;</w:t>
            </w:r>
          </w:p>
          <w:p w14:paraId="11F5B608" w14:textId="2985D18D" w:rsidR="00A07420" w:rsidRPr="002C2ED7" w:rsidRDefault="000421CE" w:rsidP="0037683B">
            <w:pPr>
              <w:numPr>
                <w:ilvl w:val="0"/>
                <w:numId w:val="5"/>
              </w:numPr>
              <w:spacing w:before="120"/>
              <w:rPr>
                <w:rFonts w:cstheme="minorHAnsi"/>
                <w:szCs w:val="22"/>
              </w:rPr>
            </w:pPr>
            <w:r w:rsidRPr="002C2ED7">
              <w:rPr>
                <w:rFonts w:cstheme="minorHAnsi"/>
                <w:szCs w:val="22"/>
              </w:rPr>
              <w:t>Składanie odpowiedzi na badanie rynku, wniosków o dopuszczenie do udziału w p</w:t>
            </w:r>
            <w:r w:rsidR="00843A35" w:rsidRPr="002C2ED7">
              <w:rPr>
                <w:rFonts w:cstheme="minorHAnsi"/>
                <w:szCs w:val="22"/>
              </w:rPr>
              <w:t>rocedurach zakupowych</w:t>
            </w:r>
            <w:r w:rsidR="00525A3B" w:rsidRPr="002C2ED7">
              <w:rPr>
                <w:rFonts w:cstheme="minorHAnsi"/>
                <w:szCs w:val="22"/>
              </w:rPr>
              <w:t xml:space="preserve">, </w:t>
            </w:r>
            <w:r w:rsidRPr="002C2ED7">
              <w:rPr>
                <w:rFonts w:cstheme="minorHAnsi"/>
                <w:szCs w:val="22"/>
              </w:rPr>
              <w:t>ofert</w:t>
            </w:r>
            <w:r w:rsidR="00525A3B" w:rsidRPr="002C2ED7">
              <w:rPr>
                <w:rFonts w:cstheme="minorHAnsi"/>
                <w:szCs w:val="22"/>
              </w:rPr>
              <w:t>, prac konkursowych</w:t>
            </w:r>
            <w:r w:rsidR="00632E42" w:rsidRPr="002C2ED7">
              <w:rPr>
                <w:rFonts w:cstheme="minorHAnsi"/>
                <w:szCs w:val="22"/>
              </w:rPr>
              <w:t xml:space="preserve"> (w tym ich zmiana lub wycofanie) </w:t>
            </w:r>
            <w:r w:rsidR="0037683B" w:rsidRPr="002C2ED7">
              <w:rPr>
                <w:rFonts w:cstheme="minorHAnsi"/>
                <w:szCs w:val="22"/>
              </w:rPr>
              <w:t xml:space="preserve">oraz wszelkich oświadczeń lub dokumentów (w tym w postaci załączonych plików) związanych z procedurą </w:t>
            </w:r>
            <w:r w:rsidR="005A2671" w:rsidRPr="002C2ED7">
              <w:rPr>
                <w:rFonts w:cstheme="minorHAnsi"/>
                <w:szCs w:val="22"/>
              </w:rPr>
              <w:t>zakupową</w:t>
            </w:r>
            <w:r w:rsidR="0037683B" w:rsidRPr="002C2ED7">
              <w:rPr>
                <w:rFonts w:cstheme="minorHAnsi"/>
                <w:szCs w:val="22"/>
              </w:rPr>
              <w:t xml:space="preserve">, </w:t>
            </w:r>
            <w:r w:rsidR="003A2D2F" w:rsidRPr="002C2ED7">
              <w:rPr>
                <w:rFonts w:cstheme="minorHAnsi"/>
                <w:szCs w:val="22"/>
              </w:rPr>
              <w:br/>
            </w:r>
            <w:r w:rsidR="0037683B" w:rsidRPr="002C2ED7">
              <w:rPr>
                <w:rFonts w:cstheme="minorHAnsi"/>
                <w:szCs w:val="22"/>
              </w:rPr>
              <w:t>w któr</w:t>
            </w:r>
            <w:r w:rsidR="005A2671" w:rsidRPr="002C2ED7">
              <w:rPr>
                <w:rFonts w:cstheme="minorHAnsi"/>
                <w:szCs w:val="22"/>
              </w:rPr>
              <w:t>ej</w:t>
            </w:r>
            <w:r w:rsidR="0037683B" w:rsidRPr="002C2ED7">
              <w:rPr>
                <w:rFonts w:cstheme="minorHAnsi"/>
                <w:szCs w:val="22"/>
              </w:rPr>
              <w:t xml:space="preserve"> dany wykonawca bierze udział</w:t>
            </w:r>
          </w:p>
          <w:p w14:paraId="1E0441E8" w14:textId="33AE9A2C" w:rsidR="000421CE" w:rsidRPr="002C2ED7" w:rsidRDefault="000421CE" w:rsidP="008C3F49">
            <w:pPr>
              <w:numPr>
                <w:ilvl w:val="0"/>
                <w:numId w:val="5"/>
              </w:numPr>
              <w:spacing w:before="120"/>
              <w:rPr>
                <w:rFonts w:cstheme="minorHAnsi"/>
                <w:szCs w:val="22"/>
              </w:rPr>
            </w:pPr>
            <w:r w:rsidRPr="002C2ED7">
              <w:rPr>
                <w:rFonts w:cstheme="minorHAnsi"/>
                <w:szCs w:val="22"/>
              </w:rPr>
              <w:t xml:space="preserve">Podgląd aktualnego statusu </w:t>
            </w:r>
            <w:r w:rsidR="005A30AE" w:rsidRPr="002C2ED7">
              <w:rPr>
                <w:rFonts w:cstheme="minorHAnsi"/>
                <w:szCs w:val="22"/>
              </w:rPr>
              <w:t>procedury zakupowej</w:t>
            </w:r>
            <w:r w:rsidRPr="002C2ED7">
              <w:rPr>
                <w:rFonts w:cstheme="minorHAnsi"/>
                <w:szCs w:val="22"/>
              </w:rPr>
              <w:t>, w którym wykonawca zadał pytanie lub złożył wniosek lub ofertę</w:t>
            </w:r>
          </w:p>
          <w:p w14:paraId="2461362D" w14:textId="5689DEFD" w:rsidR="000421CE" w:rsidRPr="002C2ED7" w:rsidRDefault="000421CE" w:rsidP="008C3F49">
            <w:pPr>
              <w:numPr>
                <w:ilvl w:val="0"/>
                <w:numId w:val="5"/>
              </w:numPr>
              <w:spacing w:before="120"/>
              <w:rPr>
                <w:rFonts w:cstheme="minorHAnsi"/>
                <w:szCs w:val="22"/>
              </w:rPr>
            </w:pPr>
            <w:r w:rsidRPr="002C2ED7">
              <w:rPr>
                <w:rFonts w:cstheme="minorHAnsi"/>
                <w:szCs w:val="22"/>
              </w:rPr>
              <w:t>Udział w aukcji elektronicznej jeżeli został do niej zaproszony</w:t>
            </w:r>
          </w:p>
          <w:p w14:paraId="40682E78" w14:textId="023C804F" w:rsidR="000421CE" w:rsidRPr="002C2ED7" w:rsidRDefault="000421CE" w:rsidP="008C3F49">
            <w:pPr>
              <w:numPr>
                <w:ilvl w:val="0"/>
                <w:numId w:val="5"/>
              </w:numPr>
              <w:spacing w:before="120"/>
              <w:rPr>
                <w:rFonts w:cstheme="minorHAnsi"/>
                <w:szCs w:val="22"/>
              </w:rPr>
            </w:pPr>
            <w:r w:rsidRPr="002C2ED7">
              <w:rPr>
                <w:rFonts w:cstheme="minorHAnsi"/>
                <w:szCs w:val="22"/>
              </w:rPr>
              <w:t xml:space="preserve">Edytowanie własnych danych </w:t>
            </w:r>
            <w:r w:rsidR="003A2D2F" w:rsidRPr="002C2ED7">
              <w:rPr>
                <w:rFonts w:cstheme="minorHAnsi"/>
                <w:szCs w:val="22"/>
              </w:rPr>
              <w:br/>
            </w:r>
            <w:r w:rsidRPr="002C2ED7">
              <w:rPr>
                <w:rFonts w:cstheme="minorHAnsi"/>
                <w:szCs w:val="22"/>
              </w:rPr>
              <w:t xml:space="preserve">w zakresie nie wpływającym na przebieg </w:t>
            </w:r>
            <w:r w:rsidR="005A30AE" w:rsidRPr="002C2ED7">
              <w:rPr>
                <w:rFonts w:cstheme="minorHAnsi"/>
                <w:szCs w:val="22"/>
              </w:rPr>
              <w:t xml:space="preserve">procedury zakupowej </w:t>
            </w:r>
            <w:r w:rsidR="00B8499B" w:rsidRPr="002C2ED7">
              <w:rPr>
                <w:rFonts w:cstheme="minorHAnsi"/>
                <w:szCs w:val="22"/>
              </w:rPr>
              <w:t>(tzn. niebędących danymi wykorzystywanymi do logowania się – identyfikacji w toku aukcji)</w:t>
            </w:r>
            <w:r w:rsidRPr="002C2ED7">
              <w:rPr>
                <w:rFonts w:cstheme="minorHAnsi"/>
                <w:szCs w:val="22"/>
              </w:rPr>
              <w:t>, w którym aktualnie uczestniczy wykonawca</w:t>
            </w:r>
          </w:p>
        </w:tc>
        <w:tc>
          <w:tcPr>
            <w:tcW w:w="1198" w:type="dxa"/>
            <w:shd w:val="clear" w:color="auto" w:fill="auto"/>
            <w:vAlign w:val="center"/>
          </w:tcPr>
          <w:p w14:paraId="77CB8E6D" w14:textId="77777777" w:rsidR="00A7015E" w:rsidRPr="002C2ED7" w:rsidRDefault="00A7015E" w:rsidP="00F62E05">
            <w:pPr>
              <w:spacing w:before="120"/>
              <w:jc w:val="center"/>
              <w:rPr>
                <w:rFonts w:cstheme="minorHAnsi"/>
                <w:szCs w:val="22"/>
              </w:rPr>
            </w:pPr>
            <w:r w:rsidRPr="002C2ED7">
              <w:rPr>
                <w:rFonts w:cstheme="minorHAnsi"/>
                <w:szCs w:val="22"/>
              </w:rPr>
              <w:t>Bez ograniczeń</w:t>
            </w:r>
          </w:p>
        </w:tc>
        <w:tc>
          <w:tcPr>
            <w:tcW w:w="1801" w:type="dxa"/>
          </w:tcPr>
          <w:p w14:paraId="5723EDD2" w14:textId="77777777" w:rsidR="00A7015E" w:rsidRPr="002C2ED7" w:rsidRDefault="00A7015E" w:rsidP="00A7015E">
            <w:pPr>
              <w:spacing w:before="120"/>
              <w:jc w:val="center"/>
              <w:rPr>
                <w:rFonts w:cstheme="minorHAnsi"/>
                <w:szCs w:val="22"/>
              </w:rPr>
            </w:pPr>
            <w:r w:rsidRPr="002C2ED7">
              <w:rPr>
                <w:rFonts w:cstheme="minorHAnsi"/>
                <w:szCs w:val="22"/>
              </w:rPr>
              <w:t>Nie dotyczy</w:t>
            </w:r>
          </w:p>
        </w:tc>
      </w:tr>
    </w:tbl>
    <w:p w14:paraId="5684F49E" w14:textId="4FB6DD00" w:rsidR="006B30CB" w:rsidRPr="002C2ED7" w:rsidRDefault="005D253E" w:rsidP="005D253E">
      <w:pPr>
        <w:pStyle w:val="Legenda"/>
        <w:rPr>
          <w:rFonts w:cstheme="minorHAnsi"/>
          <w:b w:val="0"/>
        </w:rPr>
      </w:pPr>
      <w:r w:rsidRPr="002C2ED7">
        <w:rPr>
          <w:rFonts w:cstheme="minorHAnsi"/>
          <w:b w:val="0"/>
        </w:rPr>
        <w:t xml:space="preserve">Tabela </w:t>
      </w:r>
      <w:r w:rsidR="00671CF5" w:rsidRPr="002C2ED7">
        <w:rPr>
          <w:rFonts w:cstheme="minorHAnsi"/>
          <w:b w:val="0"/>
        </w:rPr>
        <w:fldChar w:fldCharType="begin"/>
      </w:r>
      <w:r w:rsidR="00671CF5" w:rsidRPr="002C2ED7">
        <w:rPr>
          <w:rFonts w:cstheme="minorHAnsi"/>
          <w:b w:val="0"/>
        </w:rPr>
        <w:instrText xml:space="preserve"> SEQ Tabela \* ARABIC </w:instrText>
      </w:r>
      <w:r w:rsidR="00671CF5" w:rsidRPr="002C2ED7">
        <w:rPr>
          <w:rFonts w:cstheme="minorHAnsi"/>
          <w:b w:val="0"/>
        </w:rPr>
        <w:fldChar w:fldCharType="separate"/>
      </w:r>
      <w:r w:rsidR="00CD2ED8" w:rsidRPr="002C2ED7">
        <w:rPr>
          <w:rFonts w:cstheme="minorHAnsi"/>
          <w:b w:val="0"/>
          <w:noProof/>
        </w:rPr>
        <w:t>2</w:t>
      </w:r>
      <w:r w:rsidR="00671CF5" w:rsidRPr="002C2ED7">
        <w:rPr>
          <w:rFonts w:cstheme="minorHAnsi"/>
          <w:b w:val="0"/>
        </w:rPr>
        <w:fldChar w:fldCharType="end"/>
      </w:r>
      <w:r w:rsidR="00A1447A" w:rsidRPr="002C2ED7">
        <w:rPr>
          <w:rFonts w:cstheme="minorHAnsi"/>
          <w:b w:val="0"/>
        </w:rPr>
        <w:t>.</w:t>
      </w:r>
      <w:r w:rsidR="00C954ED" w:rsidRPr="002C2ED7">
        <w:rPr>
          <w:rFonts w:cstheme="minorHAnsi"/>
          <w:b w:val="0"/>
        </w:rPr>
        <w:t xml:space="preserve"> Grupy użytkowników</w:t>
      </w:r>
    </w:p>
    <w:p w14:paraId="0CAADD25" w14:textId="77777777" w:rsidR="004C2DBD" w:rsidRPr="002C2ED7" w:rsidRDefault="004C2DBD" w:rsidP="004C2DBD">
      <w:pPr>
        <w:pStyle w:val="Akapitzlist"/>
        <w:numPr>
          <w:ilvl w:val="0"/>
          <w:numId w:val="39"/>
        </w:numPr>
        <w:spacing w:before="240"/>
        <w:contextualSpacing w:val="0"/>
        <w:jc w:val="both"/>
        <w:rPr>
          <w:rFonts w:asciiTheme="minorHAnsi" w:hAnsiTheme="minorHAnsi" w:cstheme="minorHAnsi"/>
          <w:vanish/>
        </w:rPr>
      </w:pPr>
    </w:p>
    <w:p w14:paraId="221B3F9D" w14:textId="77777777" w:rsidR="004C2DBD" w:rsidRPr="002C2ED7" w:rsidRDefault="004C2DBD" w:rsidP="004C2DBD">
      <w:pPr>
        <w:pStyle w:val="Akapitzlist"/>
        <w:numPr>
          <w:ilvl w:val="0"/>
          <w:numId w:val="39"/>
        </w:numPr>
        <w:spacing w:before="240"/>
        <w:contextualSpacing w:val="0"/>
        <w:jc w:val="both"/>
        <w:rPr>
          <w:rFonts w:asciiTheme="minorHAnsi" w:hAnsiTheme="minorHAnsi" w:cstheme="minorHAnsi"/>
          <w:vanish/>
        </w:rPr>
      </w:pPr>
    </w:p>
    <w:p w14:paraId="3DE3FB3A" w14:textId="77777777" w:rsidR="004C2DBD" w:rsidRPr="002C2ED7" w:rsidRDefault="004C2DBD" w:rsidP="004C2DBD">
      <w:pPr>
        <w:pStyle w:val="Akapitzlist"/>
        <w:numPr>
          <w:ilvl w:val="0"/>
          <w:numId w:val="39"/>
        </w:numPr>
        <w:spacing w:before="240"/>
        <w:contextualSpacing w:val="0"/>
        <w:jc w:val="both"/>
        <w:rPr>
          <w:rFonts w:asciiTheme="minorHAnsi" w:hAnsiTheme="minorHAnsi" w:cstheme="minorHAnsi"/>
          <w:vanish/>
        </w:rPr>
      </w:pPr>
    </w:p>
    <w:p w14:paraId="528BA8C8" w14:textId="77777777" w:rsidR="004C2DBD" w:rsidRPr="002C2ED7" w:rsidRDefault="004C2DBD" w:rsidP="004C2DBD">
      <w:pPr>
        <w:pStyle w:val="Akapitzlist"/>
        <w:numPr>
          <w:ilvl w:val="0"/>
          <w:numId w:val="39"/>
        </w:numPr>
        <w:spacing w:before="240"/>
        <w:contextualSpacing w:val="0"/>
        <w:jc w:val="both"/>
        <w:rPr>
          <w:rFonts w:asciiTheme="minorHAnsi" w:hAnsiTheme="minorHAnsi" w:cstheme="minorHAnsi"/>
          <w:vanish/>
        </w:rPr>
      </w:pPr>
    </w:p>
    <w:p w14:paraId="16F39289" w14:textId="77777777" w:rsidR="004C2DBD" w:rsidRPr="002C2ED7" w:rsidRDefault="004C2DBD" w:rsidP="004C2DBD">
      <w:pPr>
        <w:pStyle w:val="Akapitzlist"/>
        <w:numPr>
          <w:ilvl w:val="1"/>
          <w:numId w:val="39"/>
        </w:numPr>
        <w:spacing w:before="240"/>
        <w:contextualSpacing w:val="0"/>
        <w:jc w:val="both"/>
        <w:rPr>
          <w:rFonts w:asciiTheme="minorHAnsi" w:hAnsiTheme="minorHAnsi" w:cstheme="minorHAnsi"/>
          <w:vanish/>
        </w:rPr>
      </w:pPr>
    </w:p>
    <w:p w14:paraId="0043656E" w14:textId="52D6D699" w:rsidR="00945BC6" w:rsidRPr="002C2ED7" w:rsidRDefault="007E0368" w:rsidP="00E15EAB">
      <w:pPr>
        <w:pStyle w:val="Akapitzlist"/>
        <w:numPr>
          <w:ilvl w:val="1"/>
          <w:numId w:val="39"/>
        </w:numPr>
        <w:spacing w:before="240"/>
        <w:ind w:left="426"/>
        <w:contextualSpacing w:val="0"/>
        <w:jc w:val="both"/>
        <w:rPr>
          <w:rFonts w:asciiTheme="minorHAnsi" w:hAnsiTheme="minorHAnsi" w:cstheme="minorHAnsi"/>
        </w:rPr>
      </w:pPr>
      <w:r w:rsidRPr="002C2ED7">
        <w:rPr>
          <w:rFonts w:asciiTheme="minorHAnsi" w:hAnsiTheme="minorHAnsi" w:cstheme="minorHAnsi"/>
        </w:rPr>
        <w:t>Logowanie do Systemu</w:t>
      </w:r>
    </w:p>
    <w:p w14:paraId="56A49FCB" w14:textId="1BAC5908" w:rsidR="004848D5" w:rsidRPr="002C2ED7" w:rsidRDefault="00771493" w:rsidP="00D851F4">
      <w:pPr>
        <w:spacing w:before="120"/>
        <w:ind w:left="-6"/>
        <w:rPr>
          <w:rFonts w:cstheme="minorHAnsi"/>
          <w:szCs w:val="22"/>
        </w:rPr>
      </w:pPr>
      <w:r w:rsidRPr="002C2ED7">
        <w:rPr>
          <w:rFonts w:cstheme="minorHAnsi"/>
          <w:szCs w:val="22"/>
        </w:rPr>
        <w:t>Użytkownicy logują się do Systemu</w:t>
      </w:r>
      <w:r w:rsidR="00A2370E" w:rsidRPr="002C2ED7">
        <w:rPr>
          <w:rFonts w:cstheme="minorHAnsi"/>
          <w:szCs w:val="22"/>
        </w:rPr>
        <w:t xml:space="preserve"> za pomocą loginu i hasła</w:t>
      </w:r>
      <w:r w:rsidR="001D4C58" w:rsidRPr="002C2ED7">
        <w:rPr>
          <w:rFonts w:cstheme="minorHAnsi"/>
          <w:szCs w:val="22"/>
        </w:rPr>
        <w:t xml:space="preserve">, </w:t>
      </w:r>
      <w:r w:rsidR="00A2370E" w:rsidRPr="002C2ED7">
        <w:rPr>
          <w:rFonts w:cstheme="minorHAnsi"/>
          <w:szCs w:val="22"/>
        </w:rPr>
        <w:t xml:space="preserve">po uprzednim zarejestrowaniu konta. </w:t>
      </w:r>
      <w:r w:rsidR="002577E0" w:rsidRPr="002C2ED7">
        <w:rPr>
          <w:rFonts w:cstheme="minorHAnsi"/>
          <w:szCs w:val="22"/>
        </w:rPr>
        <w:t xml:space="preserve">Ponadto </w:t>
      </w:r>
      <w:r w:rsidR="0003724C" w:rsidRPr="002C2ED7">
        <w:rPr>
          <w:rFonts w:cstheme="minorHAnsi"/>
          <w:szCs w:val="22"/>
        </w:rPr>
        <w:t xml:space="preserve">System powinien </w:t>
      </w:r>
      <w:r w:rsidR="002577E0" w:rsidRPr="002C2ED7">
        <w:rPr>
          <w:rFonts w:cstheme="minorHAnsi"/>
          <w:szCs w:val="22"/>
        </w:rPr>
        <w:t xml:space="preserve">udostępniać możliwość zalogowania </w:t>
      </w:r>
      <w:r w:rsidR="009044BA" w:rsidRPr="002C2ED7">
        <w:rPr>
          <w:rFonts w:cstheme="minorHAnsi"/>
          <w:szCs w:val="22"/>
        </w:rPr>
        <w:t>U</w:t>
      </w:r>
      <w:r w:rsidR="0003724C" w:rsidRPr="002C2ED7">
        <w:rPr>
          <w:rFonts w:cstheme="minorHAnsi"/>
          <w:szCs w:val="22"/>
        </w:rPr>
        <w:t xml:space="preserve">żytkownikom posiadającym konta </w:t>
      </w:r>
      <w:r w:rsidR="0059754B" w:rsidRPr="002C2ED7">
        <w:rPr>
          <w:rFonts w:cstheme="minorHAnsi"/>
          <w:szCs w:val="22"/>
        </w:rPr>
        <w:t xml:space="preserve">w </w:t>
      </w:r>
      <w:r w:rsidR="009044BA" w:rsidRPr="002C2ED7">
        <w:rPr>
          <w:rFonts w:cstheme="minorHAnsi"/>
          <w:szCs w:val="22"/>
        </w:rPr>
        <w:t>Systemie Logowania poprzez</w:t>
      </w:r>
      <w:r w:rsidR="001F681F" w:rsidRPr="002C2ED7">
        <w:rPr>
          <w:rFonts w:cstheme="minorHAnsi"/>
          <w:szCs w:val="22"/>
        </w:rPr>
        <w:t xml:space="preserve"> użycie </w:t>
      </w:r>
      <w:r w:rsidR="009044BA" w:rsidRPr="002C2ED7">
        <w:rPr>
          <w:rFonts w:cstheme="minorHAnsi"/>
          <w:szCs w:val="22"/>
        </w:rPr>
        <w:t>logowani</w:t>
      </w:r>
      <w:r w:rsidR="00243F3E" w:rsidRPr="002C2ED7">
        <w:rPr>
          <w:rFonts w:cstheme="minorHAnsi"/>
          <w:szCs w:val="22"/>
        </w:rPr>
        <w:t>a</w:t>
      </w:r>
      <w:r w:rsidR="009044BA" w:rsidRPr="002C2ED7">
        <w:rPr>
          <w:rFonts w:cstheme="minorHAnsi"/>
          <w:szCs w:val="22"/>
        </w:rPr>
        <w:t xml:space="preserve"> domenowe</w:t>
      </w:r>
      <w:r w:rsidR="00243F3E" w:rsidRPr="002C2ED7">
        <w:rPr>
          <w:rFonts w:cstheme="minorHAnsi"/>
          <w:szCs w:val="22"/>
        </w:rPr>
        <w:t>go (Active Directory</w:t>
      </w:r>
      <w:r w:rsidR="009044BA" w:rsidRPr="002C2ED7">
        <w:rPr>
          <w:rFonts w:cstheme="minorHAnsi"/>
          <w:szCs w:val="22"/>
        </w:rPr>
        <w:t>)</w:t>
      </w:r>
      <w:r w:rsidR="001F681F" w:rsidRPr="002C2ED7">
        <w:rPr>
          <w:rFonts w:cstheme="minorHAnsi"/>
          <w:szCs w:val="22"/>
        </w:rPr>
        <w:t xml:space="preserve"> lub </w:t>
      </w:r>
      <w:r w:rsidR="00243F3E" w:rsidRPr="002C2ED7">
        <w:rPr>
          <w:rFonts w:cstheme="minorHAnsi"/>
          <w:szCs w:val="22"/>
        </w:rPr>
        <w:t xml:space="preserve">logowania z użyciem </w:t>
      </w:r>
      <w:proofErr w:type="spellStart"/>
      <w:r w:rsidR="001F681F" w:rsidRPr="002C2ED7">
        <w:rPr>
          <w:rFonts w:cstheme="minorHAnsi"/>
          <w:szCs w:val="22"/>
        </w:rPr>
        <w:t>entraID</w:t>
      </w:r>
      <w:proofErr w:type="spellEnd"/>
      <w:r w:rsidR="001F681F" w:rsidRPr="002C2ED7">
        <w:rPr>
          <w:rFonts w:cstheme="minorHAnsi"/>
          <w:szCs w:val="22"/>
        </w:rPr>
        <w:t xml:space="preserve"> </w:t>
      </w:r>
      <w:r w:rsidR="007D0797" w:rsidRPr="002C2ED7">
        <w:rPr>
          <w:rFonts w:cstheme="minorHAnsi"/>
          <w:szCs w:val="22"/>
        </w:rPr>
        <w:t>(tożsamoś</w:t>
      </w:r>
      <w:r w:rsidR="0059754B" w:rsidRPr="002C2ED7">
        <w:rPr>
          <w:rFonts w:cstheme="minorHAnsi"/>
          <w:szCs w:val="22"/>
        </w:rPr>
        <w:t>ć</w:t>
      </w:r>
      <w:r w:rsidR="007D0797" w:rsidRPr="002C2ED7">
        <w:rPr>
          <w:rFonts w:cstheme="minorHAnsi"/>
          <w:szCs w:val="22"/>
        </w:rPr>
        <w:t xml:space="preserve"> zsynchronizowan</w:t>
      </w:r>
      <w:r w:rsidR="0059754B" w:rsidRPr="002C2ED7">
        <w:rPr>
          <w:rFonts w:cstheme="minorHAnsi"/>
          <w:szCs w:val="22"/>
        </w:rPr>
        <w:t>a</w:t>
      </w:r>
      <w:r w:rsidR="007D0797" w:rsidRPr="002C2ED7">
        <w:rPr>
          <w:rFonts w:cstheme="minorHAnsi"/>
          <w:szCs w:val="22"/>
        </w:rPr>
        <w:t>)</w:t>
      </w:r>
      <w:r w:rsidR="002577E0" w:rsidRPr="002C2ED7">
        <w:rPr>
          <w:rFonts w:cstheme="minorHAnsi"/>
          <w:szCs w:val="22"/>
        </w:rPr>
        <w:t>.</w:t>
      </w:r>
      <w:r w:rsidR="00B72B4B" w:rsidRPr="002C2ED7">
        <w:rPr>
          <w:rFonts w:cstheme="minorHAnsi"/>
          <w:szCs w:val="22"/>
        </w:rPr>
        <w:t xml:space="preserve"> </w:t>
      </w:r>
      <w:r w:rsidR="008630AC" w:rsidRPr="002C2ED7">
        <w:rPr>
          <w:rFonts w:cstheme="minorHAnsi"/>
          <w:szCs w:val="22"/>
        </w:rPr>
        <w:t xml:space="preserve">Szczegółowe zasady integracji </w:t>
      </w:r>
      <w:r w:rsidR="00AF0BCB" w:rsidRPr="002C2ED7">
        <w:rPr>
          <w:rFonts w:cstheme="minorHAnsi"/>
          <w:szCs w:val="22"/>
        </w:rPr>
        <w:t xml:space="preserve">Systemu z </w:t>
      </w:r>
      <w:r w:rsidR="0059754B" w:rsidRPr="002C2ED7">
        <w:rPr>
          <w:rFonts w:cstheme="minorHAnsi"/>
          <w:szCs w:val="22"/>
        </w:rPr>
        <w:t>Systemem Logowania</w:t>
      </w:r>
      <w:r w:rsidR="00AF0BCB" w:rsidRPr="002C2ED7">
        <w:rPr>
          <w:rFonts w:cstheme="minorHAnsi"/>
          <w:szCs w:val="22"/>
        </w:rPr>
        <w:t xml:space="preserve"> Zamawiającego zostaną uzgodnione po zawarciu Umowy.</w:t>
      </w:r>
    </w:p>
    <w:p w14:paraId="2EA2175E" w14:textId="3DE04460" w:rsidR="007E0368" w:rsidRPr="002C2ED7" w:rsidRDefault="00644521" w:rsidP="00D851F4">
      <w:pPr>
        <w:spacing w:before="120"/>
        <w:ind w:left="-6"/>
        <w:rPr>
          <w:rFonts w:cstheme="minorHAnsi"/>
          <w:szCs w:val="22"/>
        </w:rPr>
      </w:pPr>
      <w:r w:rsidRPr="002C2ED7">
        <w:rPr>
          <w:rFonts w:cstheme="minorHAnsi"/>
          <w:szCs w:val="22"/>
        </w:rPr>
        <w:t>System nie może wymuszać na użytko</w:t>
      </w:r>
      <w:r w:rsidR="00957197" w:rsidRPr="002C2ED7">
        <w:rPr>
          <w:rFonts w:cstheme="minorHAnsi"/>
          <w:szCs w:val="22"/>
        </w:rPr>
        <w:t xml:space="preserve">wnikach innych metod autentykacji, w szczególności posiadania przez nich </w:t>
      </w:r>
      <w:r w:rsidR="00884952" w:rsidRPr="002C2ED7">
        <w:rPr>
          <w:rFonts w:cstheme="minorHAnsi"/>
          <w:szCs w:val="22"/>
        </w:rPr>
        <w:t xml:space="preserve">certyfikatów podpisów elektronicznych, profili zaufanych </w:t>
      </w:r>
      <w:r w:rsidR="003A4C8F" w:rsidRPr="002C2ED7">
        <w:rPr>
          <w:rFonts w:cstheme="minorHAnsi"/>
          <w:szCs w:val="22"/>
        </w:rPr>
        <w:t xml:space="preserve">lub podpisów osobistych, przy realizacji czynności w </w:t>
      </w:r>
      <w:r w:rsidR="004848D5" w:rsidRPr="002C2ED7">
        <w:rPr>
          <w:rFonts w:cstheme="minorHAnsi"/>
          <w:szCs w:val="22"/>
        </w:rPr>
        <w:t>S</w:t>
      </w:r>
      <w:r w:rsidR="003A4C8F" w:rsidRPr="002C2ED7">
        <w:rPr>
          <w:rFonts w:cstheme="minorHAnsi"/>
          <w:szCs w:val="22"/>
        </w:rPr>
        <w:t>ystemie</w:t>
      </w:r>
      <w:r w:rsidR="005B4E22" w:rsidRPr="002C2ED7">
        <w:rPr>
          <w:rFonts w:cstheme="minorHAnsi"/>
          <w:szCs w:val="22"/>
        </w:rPr>
        <w:t>.</w:t>
      </w:r>
    </w:p>
    <w:p w14:paraId="0A36A36F" w14:textId="4A5B8115" w:rsidR="0000062C" w:rsidRPr="002C2ED7" w:rsidRDefault="00593245" w:rsidP="00E15EAB">
      <w:pPr>
        <w:pStyle w:val="Akapitzlist"/>
        <w:numPr>
          <w:ilvl w:val="1"/>
          <w:numId w:val="39"/>
        </w:numPr>
        <w:spacing w:before="240"/>
        <w:ind w:left="425" w:hanging="431"/>
        <w:contextualSpacing w:val="0"/>
        <w:rPr>
          <w:rFonts w:asciiTheme="minorHAnsi" w:hAnsiTheme="minorHAnsi" w:cstheme="minorHAnsi"/>
        </w:rPr>
      </w:pPr>
      <w:r w:rsidRPr="002C2ED7">
        <w:rPr>
          <w:rFonts w:asciiTheme="minorHAnsi" w:hAnsiTheme="minorHAnsi" w:cstheme="minorHAnsi"/>
        </w:rPr>
        <w:t>Administrowanie uprawnieniami użytkowników</w:t>
      </w:r>
      <w:r w:rsidR="002218FE" w:rsidRPr="002C2ED7">
        <w:rPr>
          <w:rFonts w:asciiTheme="minorHAnsi" w:hAnsiTheme="minorHAnsi" w:cstheme="minorHAnsi"/>
        </w:rPr>
        <w:t xml:space="preserve"> </w:t>
      </w:r>
      <w:r w:rsidR="009833D0" w:rsidRPr="002C2ED7">
        <w:rPr>
          <w:rFonts w:asciiTheme="minorHAnsi" w:hAnsiTheme="minorHAnsi" w:cstheme="minorHAnsi"/>
        </w:rPr>
        <w:t>Zamawiającego</w:t>
      </w:r>
    </w:p>
    <w:p w14:paraId="2B8FF257" w14:textId="1704239C" w:rsidR="00130779" w:rsidRPr="002C2ED7" w:rsidRDefault="00130779" w:rsidP="00E15EAB">
      <w:pPr>
        <w:spacing w:before="120"/>
        <w:rPr>
          <w:rFonts w:cstheme="minorHAnsi"/>
          <w:sz w:val="24"/>
        </w:rPr>
      </w:pPr>
      <w:r w:rsidRPr="002C2ED7">
        <w:rPr>
          <w:rFonts w:cstheme="minorHAnsi"/>
          <w:szCs w:val="22"/>
        </w:rPr>
        <w:lastRenderedPageBreak/>
        <w:t>System umożliwia Administratorowi zarządzanie uprawnieniami użytkowników.</w:t>
      </w:r>
    </w:p>
    <w:p w14:paraId="05BFFFD3" w14:textId="3E060B3C" w:rsidR="00667579" w:rsidRPr="002C2ED7" w:rsidRDefault="00667579" w:rsidP="00E15EAB">
      <w:pPr>
        <w:spacing w:before="120"/>
        <w:ind w:left="-6"/>
        <w:rPr>
          <w:rFonts w:cstheme="minorHAnsi"/>
          <w:szCs w:val="22"/>
        </w:rPr>
      </w:pPr>
      <w:r w:rsidRPr="002C2ED7">
        <w:rPr>
          <w:rFonts w:cstheme="minorHAnsi"/>
          <w:szCs w:val="22"/>
        </w:rPr>
        <w:t xml:space="preserve">System musi posiadać </w:t>
      </w:r>
      <w:r w:rsidR="00130779" w:rsidRPr="002C2ED7">
        <w:rPr>
          <w:rFonts w:cstheme="minorHAnsi"/>
          <w:szCs w:val="22"/>
        </w:rPr>
        <w:t xml:space="preserve">mechanizm importu </w:t>
      </w:r>
      <w:r w:rsidRPr="002C2ED7">
        <w:rPr>
          <w:rFonts w:cstheme="minorHAnsi"/>
          <w:szCs w:val="22"/>
        </w:rPr>
        <w:t>list</w:t>
      </w:r>
      <w:r w:rsidR="00913016" w:rsidRPr="002C2ED7">
        <w:rPr>
          <w:rFonts w:cstheme="minorHAnsi"/>
          <w:szCs w:val="22"/>
        </w:rPr>
        <w:t>y</w:t>
      </w:r>
      <w:r w:rsidRPr="002C2ED7">
        <w:rPr>
          <w:rFonts w:cstheme="minorHAnsi"/>
          <w:szCs w:val="22"/>
        </w:rPr>
        <w:t xml:space="preserve"> użytkowników</w:t>
      </w:r>
      <w:r w:rsidR="00913016" w:rsidRPr="002C2ED7">
        <w:rPr>
          <w:rFonts w:cstheme="minorHAnsi"/>
          <w:szCs w:val="22"/>
        </w:rPr>
        <w:t xml:space="preserve"> </w:t>
      </w:r>
      <w:r w:rsidR="00044039" w:rsidRPr="002C2ED7">
        <w:rPr>
          <w:rFonts w:cstheme="minorHAnsi"/>
          <w:szCs w:val="22"/>
        </w:rPr>
        <w:t xml:space="preserve">z </w:t>
      </w:r>
      <w:r w:rsidR="004F1766" w:rsidRPr="002C2ED7">
        <w:rPr>
          <w:rFonts w:cstheme="minorHAnsi"/>
          <w:szCs w:val="22"/>
        </w:rPr>
        <w:t>Systemu Logowania</w:t>
      </w:r>
      <w:r w:rsidR="00044039" w:rsidRPr="002C2ED7">
        <w:rPr>
          <w:rFonts w:cstheme="minorHAnsi"/>
          <w:szCs w:val="22"/>
        </w:rPr>
        <w:t xml:space="preserve"> Zamawiającego, </w:t>
      </w:r>
      <w:r w:rsidRPr="002C2ED7">
        <w:rPr>
          <w:rFonts w:cstheme="minorHAnsi"/>
          <w:szCs w:val="22"/>
        </w:rPr>
        <w:t>zawierającą co najmniej następujący zakres informacji:</w:t>
      </w:r>
    </w:p>
    <w:p w14:paraId="31C5E924" w14:textId="77777777" w:rsidR="00667579" w:rsidRPr="002C2ED7" w:rsidRDefault="00667579" w:rsidP="00E15EAB">
      <w:pPr>
        <w:numPr>
          <w:ilvl w:val="0"/>
          <w:numId w:val="17"/>
        </w:numPr>
        <w:spacing w:before="120"/>
        <w:ind w:left="426"/>
        <w:rPr>
          <w:rFonts w:cstheme="minorHAnsi"/>
          <w:szCs w:val="22"/>
        </w:rPr>
      </w:pPr>
      <w:r w:rsidRPr="002C2ED7">
        <w:rPr>
          <w:rFonts w:cstheme="minorHAnsi"/>
          <w:szCs w:val="22"/>
        </w:rPr>
        <w:t>Imię i Nazwisko użytkownika;</w:t>
      </w:r>
    </w:p>
    <w:p w14:paraId="108DD95B" w14:textId="77777777" w:rsidR="00667579" w:rsidRPr="002C2ED7" w:rsidRDefault="00667579" w:rsidP="00E15EAB">
      <w:pPr>
        <w:numPr>
          <w:ilvl w:val="0"/>
          <w:numId w:val="17"/>
        </w:numPr>
        <w:spacing w:before="120"/>
        <w:ind w:left="426"/>
        <w:rPr>
          <w:rFonts w:cstheme="minorHAnsi"/>
          <w:szCs w:val="22"/>
        </w:rPr>
      </w:pPr>
      <w:r w:rsidRPr="002C2ED7">
        <w:rPr>
          <w:rFonts w:cstheme="minorHAnsi"/>
          <w:szCs w:val="22"/>
        </w:rPr>
        <w:t>Adres e-mail użytkownika;</w:t>
      </w:r>
    </w:p>
    <w:p w14:paraId="2CD83248" w14:textId="77777777" w:rsidR="00667579" w:rsidRPr="002C2ED7" w:rsidRDefault="00667579" w:rsidP="00E15EAB">
      <w:pPr>
        <w:numPr>
          <w:ilvl w:val="0"/>
          <w:numId w:val="17"/>
        </w:numPr>
        <w:spacing w:before="120"/>
        <w:ind w:left="426"/>
        <w:rPr>
          <w:rFonts w:cstheme="minorHAnsi"/>
          <w:szCs w:val="22"/>
        </w:rPr>
      </w:pPr>
      <w:r w:rsidRPr="002C2ED7">
        <w:rPr>
          <w:rFonts w:cstheme="minorHAnsi"/>
          <w:szCs w:val="22"/>
        </w:rPr>
        <w:t>Jednostka Zamawiająca użytkownika (spośród określonych w Tabeli 2);</w:t>
      </w:r>
    </w:p>
    <w:p w14:paraId="7D0DACCC" w14:textId="77777777" w:rsidR="00667579" w:rsidRPr="002C2ED7" w:rsidRDefault="00667579" w:rsidP="00E15EAB">
      <w:pPr>
        <w:numPr>
          <w:ilvl w:val="0"/>
          <w:numId w:val="17"/>
        </w:numPr>
        <w:spacing w:before="120"/>
        <w:ind w:left="426"/>
        <w:rPr>
          <w:rFonts w:cstheme="minorHAnsi"/>
          <w:szCs w:val="22"/>
        </w:rPr>
      </w:pPr>
      <w:r w:rsidRPr="002C2ED7">
        <w:rPr>
          <w:rFonts w:cstheme="minorHAnsi"/>
          <w:szCs w:val="22"/>
        </w:rPr>
        <w:t>Komórka, w której pracuje użytkownik (np. Biuro, Wydział, Zespół, Referat);</w:t>
      </w:r>
    </w:p>
    <w:p w14:paraId="10AB1A9A" w14:textId="77777777" w:rsidR="00667579" w:rsidRPr="002C2ED7" w:rsidRDefault="00667579" w:rsidP="00E15EAB">
      <w:pPr>
        <w:numPr>
          <w:ilvl w:val="0"/>
          <w:numId w:val="17"/>
        </w:numPr>
        <w:spacing w:before="120"/>
        <w:ind w:left="426"/>
        <w:rPr>
          <w:rFonts w:cstheme="minorHAnsi"/>
          <w:szCs w:val="22"/>
        </w:rPr>
      </w:pPr>
      <w:r w:rsidRPr="002C2ED7">
        <w:rPr>
          <w:rFonts w:cstheme="minorHAnsi"/>
          <w:szCs w:val="22"/>
        </w:rPr>
        <w:t>Grupa użytkowników, do której należy użytkownik (wybór z listy powyższych grup przez Administratora);</w:t>
      </w:r>
    </w:p>
    <w:p w14:paraId="0F284F9A" w14:textId="0BAE55FB" w:rsidR="00667579" w:rsidRPr="002C2ED7" w:rsidRDefault="00667579" w:rsidP="00E15EAB">
      <w:pPr>
        <w:spacing w:before="120"/>
        <w:rPr>
          <w:rFonts w:cstheme="minorHAnsi"/>
          <w:szCs w:val="22"/>
        </w:rPr>
      </w:pPr>
      <w:r w:rsidRPr="002C2ED7">
        <w:rPr>
          <w:rFonts w:cstheme="minorHAnsi"/>
          <w:szCs w:val="22"/>
        </w:rPr>
        <w:t xml:space="preserve">Zamawiający wymaga, aby przypisywanie użytkowników do poszczególnych grup określonych w </w:t>
      </w:r>
      <w:r w:rsidR="005E62B2" w:rsidRPr="002C2ED7">
        <w:rPr>
          <w:rFonts w:cstheme="minorHAnsi"/>
          <w:szCs w:val="22"/>
        </w:rPr>
        <w:t>T</w:t>
      </w:r>
      <w:r w:rsidRPr="002C2ED7">
        <w:rPr>
          <w:rFonts w:cstheme="minorHAnsi"/>
          <w:szCs w:val="22"/>
        </w:rPr>
        <w:t xml:space="preserve">abeli 3, w tym określanie uprawnień dla poszczególnych grup, było realizowane z poziomu Systemu (nie z </w:t>
      </w:r>
      <w:r w:rsidR="00BD05C7" w:rsidRPr="002C2ED7">
        <w:rPr>
          <w:rFonts w:cstheme="minorHAnsi"/>
          <w:szCs w:val="22"/>
        </w:rPr>
        <w:t>Systemu Logowania</w:t>
      </w:r>
      <w:r w:rsidR="00044039" w:rsidRPr="002C2ED7">
        <w:rPr>
          <w:rFonts w:cstheme="minorHAnsi"/>
          <w:szCs w:val="22"/>
        </w:rPr>
        <w:t xml:space="preserve"> Zamawiającego</w:t>
      </w:r>
      <w:r w:rsidRPr="002C2ED7">
        <w:rPr>
          <w:rFonts w:cstheme="minorHAnsi"/>
          <w:szCs w:val="22"/>
        </w:rPr>
        <w:t>).</w:t>
      </w:r>
    </w:p>
    <w:p w14:paraId="79DBC7C1" w14:textId="6494E92F" w:rsidR="00130779" w:rsidRPr="002C2ED7" w:rsidRDefault="00913016" w:rsidP="00BD79AF">
      <w:pPr>
        <w:spacing w:before="120"/>
        <w:ind w:left="-6"/>
        <w:rPr>
          <w:rFonts w:cstheme="minorHAnsi"/>
          <w:szCs w:val="22"/>
        </w:rPr>
      </w:pPr>
      <w:r w:rsidRPr="002C2ED7">
        <w:rPr>
          <w:rFonts w:cstheme="minorHAnsi"/>
          <w:szCs w:val="22"/>
        </w:rPr>
        <w:t xml:space="preserve">Ponadto </w:t>
      </w:r>
      <w:r w:rsidR="00130779" w:rsidRPr="002C2ED7">
        <w:rPr>
          <w:rFonts w:cstheme="minorHAnsi"/>
          <w:szCs w:val="22"/>
        </w:rPr>
        <w:t xml:space="preserve">System umożliwia </w:t>
      </w:r>
      <w:r w:rsidR="00BD79AF" w:rsidRPr="002C2ED7">
        <w:rPr>
          <w:rFonts w:cstheme="minorHAnsi"/>
          <w:szCs w:val="22"/>
        </w:rPr>
        <w:t xml:space="preserve">Administratorowi </w:t>
      </w:r>
      <w:r w:rsidR="00130779" w:rsidRPr="002C2ED7">
        <w:rPr>
          <w:rFonts w:cstheme="minorHAnsi"/>
          <w:szCs w:val="22"/>
        </w:rPr>
        <w:t xml:space="preserve">dodawanie użytkowników poprzez wypełnienie formularza systemowego </w:t>
      </w:r>
      <w:r w:rsidR="00BD79AF" w:rsidRPr="002C2ED7">
        <w:rPr>
          <w:rFonts w:cstheme="minorHAnsi"/>
          <w:szCs w:val="22"/>
        </w:rPr>
        <w:t>oraz</w:t>
      </w:r>
      <w:r w:rsidR="00130779" w:rsidRPr="002C2ED7">
        <w:rPr>
          <w:rFonts w:cstheme="minorHAnsi"/>
          <w:szCs w:val="22"/>
        </w:rPr>
        <w:t xml:space="preserve"> </w:t>
      </w:r>
      <w:proofErr w:type="spellStart"/>
      <w:r w:rsidR="00130779" w:rsidRPr="002C2ED7">
        <w:rPr>
          <w:rFonts w:cstheme="minorHAnsi"/>
          <w:szCs w:val="22"/>
        </w:rPr>
        <w:t>upload</w:t>
      </w:r>
      <w:proofErr w:type="spellEnd"/>
      <w:r w:rsidR="00130779" w:rsidRPr="002C2ED7">
        <w:rPr>
          <w:rFonts w:cstheme="minorHAnsi"/>
          <w:szCs w:val="22"/>
        </w:rPr>
        <w:t xml:space="preserve"> pliku z danymi użytkowników. </w:t>
      </w:r>
    </w:p>
    <w:p w14:paraId="63CCCE4E" w14:textId="2A02D033" w:rsidR="00667579" w:rsidRPr="002C2ED7" w:rsidRDefault="00667579" w:rsidP="00E15EAB">
      <w:pPr>
        <w:spacing w:before="120"/>
        <w:rPr>
          <w:rFonts w:cstheme="minorHAnsi"/>
          <w:szCs w:val="22"/>
        </w:rPr>
      </w:pPr>
      <w:r w:rsidRPr="002C2ED7">
        <w:rPr>
          <w:rFonts w:cstheme="minorHAnsi"/>
          <w:szCs w:val="22"/>
        </w:rPr>
        <w:t xml:space="preserve">Lista Administratorów, którym uprawnienia nada Wykonawca, zostanie przekazana </w:t>
      </w:r>
      <w:r w:rsidR="00BD05C7" w:rsidRPr="002C2ED7">
        <w:rPr>
          <w:rFonts w:cstheme="minorHAnsi"/>
          <w:szCs w:val="22"/>
        </w:rPr>
        <w:t>W</w:t>
      </w:r>
      <w:r w:rsidRPr="002C2ED7">
        <w:rPr>
          <w:rFonts w:cstheme="minorHAnsi"/>
          <w:szCs w:val="22"/>
        </w:rPr>
        <w:t>ykonawcy po zawarciu umowy na etapie konfigurowania Systemu. Po nadaniu uprawnień Administratorzy będą nadawali uprawnienia kolejnym użytkownikom Systemu zgodnie z ww</w:t>
      </w:r>
      <w:r w:rsidR="00BD05C7" w:rsidRPr="002C2ED7">
        <w:rPr>
          <w:rFonts w:cstheme="minorHAnsi"/>
          <w:szCs w:val="22"/>
        </w:rPr>
        <w:t>.</w:t>
      </w:r>
      <w:r w:rsidRPr="002C2ED7">
        <w:rPr>
          <w:rFonts w:cstheme="minorHAnsi"/>
          <w:szCs w:val="22"/>
        </w:rPr>
        <w:t xml:space="preserve"> podziałem na jednostki i grupy.</w:t>
      </w:r>
    </w:p>
    <w:p w14:paraId="10F36F48" w14:textId="77777777" w:rsidR="00593245" w:rsidRPr="002C2ED7" w:rsidRDefault="00593245" w:rsidP="00E15EAB">
      <w:pPr>
        <w:pStyle w:val="Akapitzlist"/>
        <w:numPr>
          <w:ilvl w:val="1"/>
          <w:numId w:val="39"/>
        </w:numPr>
        <w:spacing w:before="240"/>
        <w:ind w:left="425" w:hanging="431"/>
        <w:contextualSpacing w:val="0"/>
        <w:rPr>
          <w:rFonts w:asciiTheme="minorHAnsi" w:hAnsiTheme="minorHAnsi" w:cstheme="minorHAnsi"/>
        </w:rPr>
      </w:pPr>
      <w:r w:rsidRPr="002C2ED7">
        <w:rPr>
          <w:rFonts w:asciiTheme="minorHAnsi" w:hAnsiTheme="minorHAnsi" w:cstheme="minorHAnsi"/>
        </w:rPr>
        <w:t>Zarządzanie zastępstwami</w:t>
      </w:r>
    </w:p>
    <w:p w14:paraId="6600C5C4" w14:textId="77777777" w:rsidR="000A309B" w:rsidRPr="002C2ED7" w:rsidRDefault="0024529B" w:rsidP="00E15EAB">
      <w:pPr>
        <w:spacing w:before="120"/>
        <w:ind w:left="-6"/>
        <w:rPr>
          <w:rFonts w:cstheme="minorHAnsi"/>
          <w:szCs w:val="22"/>
        </w:rPr>
      </w:pPr>
      <w:r w:rsidRPr="002C2ED7">
        <w:rPr>
          <w:rFonts w:cstheme="minorHAnsi"/>
          <w:szCs w:val="22"/>
        </w:rPr>
        <w:t xml:space="preserve">System ma umożliwiać </w:t>
      </w:r>
      <w:r w:rsidR="00F32CE3" w:rsidRPr="002C2ED7">
        <w:rPr>
          <w:rFonts w:cstheme="minorHAnsi"/>
          <w:szCs w:val="22"/>
        </w:rPr>
        <w:t xml:space="preserve">wskazanym powyżej grupom użytkowników </w:t>
      </w:r>
      <w:r w:rsidRPr="002C2ED7">
        <w:rPr>
          <w:rFonts w:cstheme="minorHAnsi"/>
          <w:szCs w:val="22"/>
        </w:rPr>
        <w:t>ustanawianie zastępstw</w:t>
      </w:r>
      <w:r w:rsidR="000A309B" w:rsidRPr="002C2ED7">
        <w:rPr>
          <w:rFonts w:cstheme="minorHAnsi"/>
          <w:szCs w:val="22"/>
        </w:rPr>
        <w:t>, przy zachowaniu poniższych zasad:</w:t>
      </w:r>
    </w:p>
    <w:p w14:paraId="46AFDB47" w14:textId="748E2B28" w:rsidR="00E73B33" w:rsidRPr="002C2ED7" w:rsidRDefault="00E73B33" w:rsidP="00E15EAB">
      <w:pPr>
        <w:numPr>
          <w:ilvl w:val="0"/>
          <w:numId w:val="17"/>
        </w:numPr>
        <w:spacing w:before="120"/>
        <w:ind w:left="426"/>
        <w:rPr>
          <w:rFonts w:cstheme="minorHAnsi"/>
          <w:szCs w:val="22"/>
        </w:rPr>
      </w:pPr>
      <w:r w:rsidRPr="002C2ED7">
        <w:rPr>
          <w:rFonts w:cstheme="minorHAnsi"/>
          <w:szCs w:val="22"/>
        </w:rPr>
        <w:t xml:space="preserve">Administrator może wskazać dowolnego użytkownika Systemu (w tym siebie) </w:t>
      </w:r>
      <w:r w:rsidR="00E55346" w:rsidRPr="002C2ED7">
        <w:rPr>
          <w:rFonts w:cstheme="minorHAnsi"/>
          <w:szCs w:val="22"/>
        </w:rPr>
        <w:t xml:space="preserve">jako osobę </w:t>
      </w:r>
      <w:r w:rsidRPr="002C2ED7">
        <w:rPr>
          <w:rFonts w:cstheme="minorHAnsi"/>
          <w:szCs w:val="22"/>
        </w:rPr>
        <w:t>zastępującą dowolnego użytkownika (z każdej z grupy użytkowników wskazanej w Tabeli 3)</w:t>
      </w:r>
      <w:r w:rsidR="00720830" w:rsidRPr="002C2ED7">
        <w:rPr>
          <w:rFonts w:cstheme="minorHAnsi"/>
          <w:szCs w:val="22"/>
        </w:rPr>
        <w:t xml:space="preserve">. </w:t>
      </w:r>
      <w:r w:rsidRPr="002C2ED7">
        <w:rPr>
          <w:rFonts w:cstheme="minorHAnsi"/>
          <w:szCs w:val="22"/>
        </w:rPr>
        <w:t xml:space="preserve">Przy ustanawianiu zastępstwa Administrator musi określić: użytkownika zastępowanego i zastępującego, termin rozpoczęcia i zakończenia zastępstwa oraz postępowanie (jedno lub wiele) z listy </w:t>
      </w:r>
      <w:r w:rsidR="00AE136B" w:rsidRPr="002C2ED7">
        <w:rPr>
          <w:rFonts w:cstheme="minorHAnsi"/>
          <w:szCs w:val="22"/>
        </w:rPr>
        <w:t>procedur zakupowych prowadzonych przez</w:t>
      </w:r>
      <w:r w:rsidR="00E55346" w:rsidRPr="002C2ED7">
        <w:rPr>
          <w:rFonts w:cstheme="minorHAnsi"/>
          <w:szCs w:val="22"/>
        </w:rPr>
        <w:t xml:space="preserve"> użytkownika zastępowanego</w:t>
      </w:r>
      <w:r w:rsidRPr="002C2ED7">
        <w:rPr>
          <w:rFonts w:cstheme="minorHAnsi"/>
          <w:szCs w:val="22"/>
        </w:rPr>
        <w:t>.</w:t>
      </w:r>
      <w:r w:rsidR="00720830" w:rsidRPr="002C2ED7">
        <w:rPr>
          <w:rFonts w:cstheme="minorHAnsi"/>
          <w:szCs w:val="22"/>
        </w:rPr>
        <w:t xml:space="preserve"> W przypadku, gdy użytkownicy należą do różnych grup użytkowników, użytkownik zastępujący automatycznie otrzymuje uprawnienia grupy użytkowników, do które</w:t>
      </w:r>
      <w:r w:rsidR="00F405BC" w:rsidRPr="002C2ED7">
        <w:rPr>
          <w:rFonts w:cstheme="minorHAnsi"/>
          <w:szCs w:val="22"/>
        </w:rPr>
        <w:t>j należy użytkownik zastępowany</w:t>
      </w:r>
      <w:r w:rsidR="00A35BA7" w:rsidRPr="002C2ED7">
        <w:rPr>
          <w:rFonts w:cstheme="minorHAnsi"/>
          <w:szCs w:val="22"/>
        </w:rPr>
        <w:t>, z wyjątkiem roli Administratora, w którą nie można wejść korzystając z funkcjonalności zastępstwa</w:t>
      </w:r>
      <w:r w:rsidR="00F405BC" w:rsidRPr="002C2ED7">
        <w:rPr>
          <w:rFonts w:cstheme="minorHAnsi"/>
          <w:szCs w:val="22"/>
        </w:rPr>
        <w:t>;</w:t>
      </w:r>
    </w:p>
    <w:p w14:paraId="637BFBEC" w14:textId="04B8F7F1" w:rsidR="0024529B" w:rsidRPr="002C2ED7" w:rsidRDefault="0024529B" w:rsidP="00E15EAB">
      <w:pPr>
        <w:numPr>
          <w:ilvl w:val="0"/>
          <w:numId w:val="17"/>
        </w:numPr>
        <w:spacing w:before="120"/>
        <w:ind w:left="426"/>
        <w:rPr>
          <w:rFonts w:cstheme="minorHAnsi"/>
          <w:szCs w:val="22"/>
        </w:rPr>
      </w:pPr>
      <w:r w:rsidRPr="002C2ED7">
        <w:rPr>
          <w:rFonts w:cstheme="minorHAnsi"/>
          <w:szCs w:val="22"/>
        </w:rPr>
        <w:t xml:space="preserve">Użytkownik </w:t>
      </w:r>
      <w:r w:rsidR="00F32CE3" w:rsidRPr="002C2ED7">
        <w:rPr>
          <w:rFonts w:cstheme="minorHAnsi"/>
          <w:szCs w:val="22"/>
        </w:rPr>
        <w:t>SKP lub SPM</w:t>
      </w:r>
      <w:r w:rsidRPr="002C2ED7">
        <w:rPr>
          <w:rFonts w:cstheme="minorHAnsi"/>
          <w:szCs w:val="22"/>
        </w:rPr>
        <w:t xml:space="preserve"> może wskazać jako osobę zastępującą tylko użytkownika z tej samej grupy użytkowników oraz </w:t>
      </w:r>
      <w:r w:rsidR="00145B88" w:rsidRPr="002C2ED7">
        <w:rPr>
          <w:rFonts w:cstheme="minorHAnsi"/>
          <w:szCs w:val="22"/>
        </w:rPr>
        <w:t xml:space="preserve">w ramach tej samej </w:t>
      </w:r>
      <w:r w:rsidR="00E7424F" w:rsidRPr="002C2ED7">
        <w:rPr>
          <w:rFonts w:cstheme="minorHAnsi"/>
          <w:szCs w:val="22"/>
        </w:rPr>
        <w:t>komórki.</w:t>
      </w:r>
      <w:r w:rsidR="000A309B" w:rsidRPr="002C2ED7">
        <w:rPr>
          <w:rFonts w:cstheme="minorHAnsi"/>
          <w:szCs w:val="22"/>
        </w:rPr>
        <w:t xml:space="preserve"> </w:t>
      </w:r>
      <w:r w:rsidR="00E7424F" w:rsidRPr="002C2ED7">
        <w:rPr>
          <w:rFonts w:cstheme="minorHAnsi"/>
          <w:szCs w:val="22"/>
        </w:rPr>
        <w:t>Przy ustanawianiu zastępstwa użytkownik definiujący zastępstwo musi określić: użytkownika zastępującego</w:t>
      </w:r>
      <w:r w:rsidR="000A309B" w:rsidRPr="002C2ED7">
        <w:rPr>
          <w:rFonts w:cstheme="minorHAnsi"/>
          <w:szCs w:val="22"/>
        </w:rPr>
        <w:t xml:space="preserve"> (użytkownik nie może ustanowić siebie jako zastępstwo innego użytkownika)</w:t>
      </w:r>
      <w:r w:rsidR="00E7424F" w:rsidRPr="002C2ED7">
        <w:rPr>
          <w:rFonts w:cstheme="minorHAnsi"/>
          <w:szCs w:val="22"/>
        </w:rPr>
        <w:t xml:space="preserve">, termin rozpoczęcia i zakończenia zastępstwa oraz </w:t>
      </w:r>
      <w:r w:rsidR="00AE136B" w:rsidRPr="002C2ED7">
        <w:rPr>
          <w:rFonts w:cstheme="minorHAnsi"/>
          <w:szCs w:val="22"/>
        </w:rPr>
        <w:t>procedurę zakupową</w:t>
      </w:r>
      <w:r w:rsidR="00E7424F" w:rsidRPr="002C2ED7">
        <w:rPr>
          <w:rFonts w:cstheme="minorHAnsi"/>
          <w:szCs w:val="22"/>
        </w:rPr>
        <w:t xml:space="preserve"> (jedno lub wiele) z listy </w:t>
      </w:r>
      <w:r w:rsidR="00AE136B" w:rsidRPr="002C2ED7">
        <w:rPr>
          <w:rFonts w:cstheme="minorHAnsi"/>
          <w:szCs w:val="22"/>
        </w:rPr>
        <w:t>prowadzonych przez siebie procedur</w:t>
      </w:r>
      <w:r w:rsidR="00E7424F" w:rsidRPr="002C2ED7">
        <w:rPr>
          <w:rFonts w:cstheme="minorHAnsi"/>
          <w:szCs w:val="22"/>
        </w:rPr>
        <w:t xml:space="preserve">. </w:t>
      </w:r>
    </w:p>
    <w:p w14:paraId="23D4F8FA" w14:textId="67956F8C" w:rsidR="00431D5D" w:rsidRPr="002C2ED7" w:rsidRDefault="00431D5D" w:rsidP="00E15EAB">
      <w:pPr>
        <w:spacing w:before="120"/>
        <w:rPr>
          <w:rFonts w:cstheme="minorHAnsi"/>
          <w:szCs w:val="22"/>
        </w:rPr>
      </w:pPr>
      <w:r w:rsidRPr="002C2ED7">
        <w:rPr>
          <w:rFonts w:cstheme="minorHAnsi"/>
          <w:szCs w:val="22"/>
        </w:rPr>
        <w:t>Użytkownik, który zastępuje użytkownika, ma mieć identyczne uprawnienia w zakresie procedury zakupowej, której zastępstwo dotyczy, co użytkownik zastępowany.</w:t>
      </w:r>
    </w:p>
    <w:p w14:paraId="0F15D474" w14:textId="5D38BD9F" w:rsidR="00FE3956" w:rsidRPr="002C2ED7" w:rsidRDefault="00F10F43" w:rsidP="00E15EAB">
      <w:pPr>
        <w:pStyle w:val="Akapitzlist"/>
        <w:numPr>
          <w:ilvl w:val="1"/>
          <w:numId w:val="39"/>
        </w:numPr>
        <w:spacing w:before="240"/>
        <w:ind w:left="425" w:hanging="431"/>
        <w:contextualSpacing w:val="0"/>
        <w:rPr>
          <w:rFonts w:asciiTheme="minorHAnsi" w:hAnsiTheme="minorHAnsi" w:cstheme="minorHAnsi"/>
        </w:rPr>
      </w:pPr>
      <w:r w:rsidRPr="002C2ED7">
        <w:rPr>
          <w:rFonts w:asciiTheme="minorHAnsi" w:hAnsiTheme="minorHAnsi" w:cstheme="minorHAnsi"/>
        </w:rPr>
        <w:t xml:space="preserve">Edycja </w:t>
      </w:r>
      <w:r w:rsidR="0044130D" w:rsidRPr="002C2ED7">
        <w:rPr>
          <w:rFonts w:asciiTheme="minorHAnsi" w:hAnsiTheme="minorHAnsi" w:cstheme="minorHAnsi"/>
        </w:rPr>
        <w:t>prowadzonych procedur i dostęp do załączników</w:t>
      </w:r>
    </w:p>
    <w:p w14:paraId="53842D8C" w14:textId="64CF5613" w:rsidR="00477213" w:rsidRPr="002C2ED7" w:rsidRDefault="00477213" w:rsidP="00E44ABB">
      <w:pPr>
        <w:spacing w:before="120"/>
        <w:ind w:left="-6"/>
        <w:rPr>
          <w:rFonts w:cstheme="minorHAnsi"/>
          <w:szCs w:val="22"/>
        </w:rPr>
      </w:pPr>
      <w:r w:rsidRPr="002C2ED7">
        <w:rPr>
          <w:rFonts w:cstheme="minorHAnsi"/>
          <w:szCs w:val="22"/>
        </w:rPr>
        <w:t>System umożliwi podgląd</w:t>
      </w:r>
      <w:r w:rsidR="00897E41" w:rsidRPr="002C2ED7">
        <w:rPr>
          <w:rFonts w:cstheme="minorHAnsi"/>
          <w:szCs w:val="22"/>
        </w:rPr>
        <w:t xml:space="preserve"> oraz edycję</w:t>
      </w:r>
      <w:r w:rsidRPr="002C2ED7">
        <w:rPr>
          <w:rFonts w:cstheme="minorHAnsi"/>
          <w:szCs w:val="22"/>
        </w:rPr>
        <w:t xml:space="preserve"> </w:t>
      </w:r>
      <w:r w:rsidR="00431D5D" w:rsidRPr="002C2ED7">
        <w:rPr>
          <w:rFonts w:cstheme="minorHAnsi"/>
          <w:szCs w:val="22"/>
        </w:rPr>
        <w:t xml:space="preserve">procedur zakupowych </w:t>
      </w:r>
      <w:r w:rsidRPr="002C2ED7">
        <w:rPr>
          <w:rFonts w:cstheme="minorHAnsi"/>
          <w:szCs w:val="22"/>
        </w:rPr>
        <w:t xml:space="preserve">prowadzonych w Systemie </w:t>
      </w:r>
      <w:r w:rsidR="00897E41" w:rsidRPr="002C2ED7">
        <w:rPr>
          <w:rFonts w:cstheme="minorHAnsi"/>
          <w:szCs w:val="22"/>
        </w:rPr>
        <w:t xml:space="preserve">grupom użytkowników, </w:t>
      </w:r>
      <w:r w:rsidR="00AD58F8" w:rsidRPr="002C2ED7">
        <w:rPr>
          <w:rFonts w:cstheme="minorHAnsi"/>
          <w:szCs w:val="22"/>
        </w:rPr>
        <w:t xml:space="preserve">dla których </w:t>
      </w:r>
      <w:r w:rsidR="00897E41" w:rsidRPr="002C2ED7">
        <w:rPr>
          <w:rFonts w:cstheme="minorHAnsi"/>
          <w:szCs w:val="22"/>
        </w:rPr>
        <w:t xml:space="preserve">określono takie uprawnienia </w:t>
      </w:r>
      <w:r w:rsidRPr="002C2ED7">
        <w:rPr>
          <w:rFonts w:cstheme="minorHAnsi"/>
          <w:szCs w:val="22"/>
        </w:rPr>
        <w:t>w Tabeli 3.</w:t>
      </w:r>
    </w:p>
    <w:p w14:paraId="10D431AC" w14:textId="6AB25402" w:rsidR="000D1B85" w:rsidRPr="002C2ED7" w:rsidRDefault="000D1B85" w:rsidP="00E44ABB">
      <w:pPr>
        <w:spacing w:before="120"/>
        <w:ind w:left="-6"/>
        <w:rPr>
          <w:rFonts w:cstheme="minorHAnsi"/>
          <w:szCs w:val="22"/>
        </w:rPr>
      </w:pPr>
      <w:r w:rsidRPr="002C2ED7">
        <w:rPr>
          <w:rFonts w:cstheme="minorHAnsi"/>
          <w:szCs w:val="22"/>
        </w:rPr>
        <w:t xml:space="preserve">System umożliwi edycję </w:t>
      </w:r>
      <w:r w:rsidR="00431D5D" w:rsidRPr="002C2ED7">
        <w:rPr>
          <w:rFonts w:cstheme="minorHAnsi"/>
          <w:szCs w:val="22"/>
        </w:rPr>
        <w:t xml:space="preserve">procedur zakupowych </w:t>
      </w:r>
      <w:r w:rsidR="00477213" w:rsidRPr="002C2ED7">
        <w:rPr>
          <w:rFonts w:cstheme="minorHAnsi"/>
          <w:szCs w:val="22"/>
        </w:rPr>
        <w:t>(w tym załączonej dokumentacji)</w:t>
      </w:r>
      <w:r w:rsidRPr="002C2ED7">
        <w:rPr>
          <w:rFonts w:cstheme="minorHAnsi"/>
          <w:szCs w:val="22"/>
        </w:rPr>
        <w:t xml:space="preserve"> </w:t>
      </w:r>
      <w:r w:rsidR="00477213" w:rsidRPr="002C2ED7">
        <w:rPr>
          <w:rFonts w:cstheme="minorHAnsi"/>
          <w:szCs w:val="22"/>
        </w:rPr>
        <w:t xml:space="preserve">w zakresie wynikającym z </w:t>
      </w:r>
      <w:r w:rsidR="00431D5D" w:rsidRPr="002C2ED7">
        <w:rPr>
          <w:rFonts w:cstheme="minorHAnsi"/>
          <w:szCs w:val="22"/>
        </w:rPr>
        <w:t>Ustawy</w:t>
      </w:r>
      <w:r w:rsidR="00477213" w:rsidRPr="002C2ED7">
        <w:rPr>
          <w:rFonts w:cstheme="minorHAnsi"/>
          <w:szCs w:val="22"/>
        </w:rPr>
        <w:t xml:space="preserve"> </w:t>
      </w:r>
      <w:r w:rsidR="00431D5D" w:rsidRPr="002C2ED7">
        <w:rPr>
          <w:rFonts w:cstheme="minorHAnsi"/>
          <w:szCs w:val="22"/>
        </w:rPr>
        <w:t xml:space="preserve">lub </w:t>
      </w:r>
      <w:r w:rsidR="00477213" w:rsidRPr="002C2ED7">
        <w:rPr>
          <w:rFonts w:cstheme="minorHAnsi"/>
          <w:szCs w:val="22"/>
        </w:rPr>
        <w:t xml:space="preserve">przyjętej przez System logiki prowadzenia </w:t>
      </w:r>
      <w:r w:rsidR="00431D5D" w:rsidRPr="002C2ED7">
        <w:rPr>
          <w:rFonts w:cstheme="minorHAnsi"/>
          <w:szCs w:val="22"/>
        </w:rPr>
        <w:t xml:space="preserve">procedury zakupowej </w:t>
      </w:r>
      <w:r w:rsidR="00477213" w:rsidRPr="002C2ED7">
        <w:rPr>
          <w:rFonts w:cstheme="minorHAnsi"/>
          <w:szCs w:val="22"/>
        </w:rPr>
        <w:t xml:space="preserve">w Systemie (w tym także ogłoszeń zamieszczanych w strefie publicznej dotyczących </w:t>
      </w:r>
      <w:r w:rsidR="00431D5D" w:rsidRPr="002C2ED7">
        <w:rPr>
          <w:rFonts w:cstheme="minorHAnsi"/>
          <w:szCs w:val="22"/>
        </w:rPr>
        <w:t xml:space="preserve">procedur zakupowych </w:t>
      </w:r>
      <w:r w:rsidR="00477213" w:rsidRPr="002C2ED7">
        <w:rPr>
          <w:rFonts w:cstheme="minorHAnsi"/>
          <w:szCs w:val="22"/>
        </w:rPr>
        <w:t xml:space="preserve">prowadzonych poza Systemem), </w:t>
      </w:r>
      <w:r w:rsidRPr="002C2ED7">
        <w:rPr>
          <w:rFonts w:cstheme="minorHAnsi"/>
          <w:szCs w:val="22"/>
        </w:rPr>
        <w:t>tylko użytkownikom, którzy</w:t>
      </w:r>
      <w:r w:rsidR="00477213" w:rsidRPr="002C2ED7">
        <w:rPr>
          <w:rFonts w:cstheme="minorHAnsi"/>
          <w:szCs w:val="22"/>
        </w:rPr>
        <w:t xml:space="preserve"> zdefiniowali </w:t>
      </w:r>
      <w:r w:rsidR="00431D5D" w:rsidRPr="002C2ED7">
        <w:rPr>
          <w:rFonts w:cstheme="minorHAnsi"/>
          <w:szCs w:val="22"/>
        </w:rPr>
        <w:t>daną procedurę zakupową</w:t>
      </w:r>
      <w:r w:rsidR="00477213" w:rsidRPr="002C2ED7">
        <w:rPr>
          <w:rFonts w:cstheme="minorHAnsi"/>
          <w:szCs w:val="22"/>
        </w:rPr>
        <w:t>.</w:t>
      </w:r>
      <w:r w:rsidRPr="002C2ED7">
        <w:rPr>
          <w:rFonts w:cstheme="minorHAnsi"/>
          <w:szCs w:val="22"/>
        </w:rPr>
        <w:t xml:space="preserve"> </w:t>
      </w:r>
    </w:p>
    <w:p w14:paraId="7993388B" w14:textId="4F40D329" w:rsidR="00512CAD" w:rsidRPr="002C2ED7" w:rsidRDefault="007411B8" w:rsidP="00E15EAB">
      <w:pPr>
        <w:pStyle w:val="Akapitzlist"/>
        <w:numPr>
          <w:ilvl w:val="1"/>
          <w:numId w:val="39"/>
        </w:numPr>
        <w:spacing w:before="240"/>
        <w:ind w:left="425" w:hanging="431"/>
        <w:contextualSpacing w:val="0"/>
        <w:rPr>
          <w:rFonts w:asciiTheme="minorHAnsi" w:hAnsiTheme="minorHAnsi" w:cstheme="minorHAnsi"/>
        </w:rPr>
      </w:pPr>
      <w:r w:rsidRPr="002C2ED7">
        <w:rPr>
          <w:rFonts w:asciiTheme="minorHAnsi" w:hAnsiTheme="minorHAnsi" w:cstheme="minorHAnsi"/>
        </w:rPr>
        <w:lastRenderedPageBreak/>
        <w:t>Udostępnianie dokumentacji</w:t>
      </w:r>
    </w:p>
    <w:p w14:paraId="48410FBA" w14:textId="663FB282" w:rsidR="00505931" w:rsidRPr="002C2ED7" w:rsidRDefault="00505931" w:rsidP="002C0DFE">
      <w:pPr>
        <w:spacing w:before="120"/>
        <w:rPr>
          <w:rFonts w:cstheme="minorHAnsi"/>
        </w:rPr>
      </w:pPr>
      <w:r w:rsidRPr="002C2ED7">
        <w:rPr>
          <w:rFonts w:cstheme="minorHAnsi"/>
          <w:szCs w:val="22"/>
        </w:rPr>
        <w:t>Pliki zamieszczone w strefie publicznej systemu mają być dostępne do wglądu i pobrania przez użytkowników niezalogowanych, bez jakichkolwiek warunków i ograniczeń.</w:t>
      </w:r>
    </w:p>
    <w:p w14:paraId="71AA5A17" w14:textId="7D2BB3F1" w:rsidR="00DF1E45" w:rsidRPr="002C2ED7" w:rsidRDefault="007411B8" w:rsidP="002C0DFE">
      <w:pPr>
        <w:spacing w:before="120"/>
        <w:ind w:left="-6"/>
        <w:rPr>
          <w:rFonts w:cstheme="minorHAnsi"/>
          <w:szCs w:val="22"/>
        </w:rPr>
      </w:pPr>
      <w:r w:rsidRPr="002C2ED7">
        <w:rPr>
          <w:rFonts w:cstheme="minorHAnsi"/>
          <w:szCs w:val="22"/>
        </w:rPr>
        <w:t xml:space="preserve">System umożliwi pobieranie </w:t>
      </w:r>
      <w:r w:rsidR="00653042" w:rsidRPr="002C2ED7">
        <w:rPr>
          <w:rFonts w:cstheme="minorHAnsi"/>
          <w:szCs w:val="22"/>
        </w:rPr>
        <w:t>formularzy</w:t>
      </w:r>
      <w:r w:rsidRPr="002C2ED7">
        <w:rPr>
          <w:rFonts w:cstheme="minorHAnsi"/>
          <w:szCs w:val="22"/>
        </w:rPr>
        <w:t xml:space="preserve"> </w:t>
      </w:r>
      <w:r w:rsidR="009D5284" w:rsidRPr="002C2ED7">
        <w:rPr>
          <w:rFonts w:cstheme="minorHAnsi"/>
          <w:szCs w:val="22"/>
        </w:rPr>
        <w:t>zdefiniowanych przez SKP lub SPM</w:t>
      </w:r>
      <w:r w:rsidRPr="002C2ED7">
        <w:rPr>
          <w:rFonts w:cstheme="minorHAnsi"/>
          <w:szCs w:val="22"/>
        </w:rPr>
        <w:t xml:space="preserve"> w Systemie </w:t>
      </w:r>
      <w:r w:rsidR="009D5284" w:rsidRPr="002C2ED7">
        <w:rPr>
          <w:rFonts w:cstheme="minorHAnsi"/>
          <w:szCs w:val="22"/>
        </w:rPr>
        <w:t xml:space="preserve">(takich jak Formularze wniosków </w:t>
      </w:r>
      <w:r w:rsidR="00E81A77" w:rsidRPr="002C2ED7">
        <w:rPr>
          <w:rFonts w:cstheme="minorHAnsi"/>
          <w:szCs w:val="22"/>
        </w:rPr>
        <w:t>lub formularze ofert</w:t>
      </w:r>
      <w:r w:rsidR="00F07982" w:rsidRPr="002C2ED7">
        <w:rPr>
          <w:rFonts w:cstheme="minorHAnsi"/>
          <w:szCs w:val="22"/>
        </w:rPr>
        <w:t xml:space="preserve">) </w:t>
      </w:r>
      <w:r w:rsidR="00653042" w:rsidRPr="002C2ED7">
        <w:rPr>
          <w:rFonts w:cstheme="minorHAnsi"/>
          <w:szCs w:val="22"/>
        </w:rPr>
        <w:t xml:space="preserve">oraz </w:t>
      </w:r>
      <w:r w:rsidR="002E5F87" w:rsidRPr="002C2ED7">
        <w:rPr>
          <w:rFonts w:cstheme="minorHAnsi"/>
          <w:szCs w:val="22"/>
        </w:rPr>
        <w:t>plików</w:t>
      </w:r>
      <w:r w:rsidRPr="002C2ED7">
        <w:rPr>
          <w:rFonts w:cstheme="minorHAnsi"/>
          <w:szCs w:val="22"/>
        </w:rPr>
        <w:t xml:space="preserve"> </w:t>
      </w:r>
      <w:r w:rsidR="00BD12DE" w:rsidRPr="002C2ED7">
        <w:rPr>
          <w:rFonts w:cstheme="minorHAnsi"/>
          <w:szCs w:val="22"/>
        </w:rPr>
        <w:t xml:space="preserve">zamieszczanych w strefie publicznej Systemu </w:t>
      </w:r>
      <w:r w:rsidR="00936960" w:rsidRPr="002C2ED7">
        <w:rPr>
          <w:rFonts w:cstheme="minorHAnsi"/>
          <w:szCs w:val="22"/>
        </w:rPr>
        <w:t>i dodawanych</w:t>
      </w:r>
      <w:r w:rsidRPr="002C2ED7">
        <w:rPr>
          <w:rFonts w:cstheme="minorHAnsi"/>
          <w:szCs w:val="22"/>
        </w:rPr>
        <w:t xml:space="preserve"> do Systemu na poszczególnych etapach procedury.</w:t>
      </w:r>
    </w:p>
    <w:p w14:paraId="5F822EA0" w14:textId="1796077F" w:rsidR="007411B8" w:rsidRPr="002C2ED7" w:rsidRDefault="007411B8" w:rsidP="002C0DFE">
      <w:pPr>
        <w:spacing w:before="120"/>
        <w:ind w:left="-6"/>
        <w:rPr>
          <w:rFonts w:cstheme="minorHAnsi"/>
          <w:szCs w:val="22"/>
        </w:rPr>
      </w:pPr>
      <w:r w:rsidRPr="002C2ED7">
        <w:rPr>
          <w:rFonts w:cstheme="minorHAnsi"/>
          <w:szCs w:val="22"/>
        </w:rPr>
        <w:t xml:space="preserve">System musi umożliwić pobieranie zarówno pojedynczych dokumentów, jak i jednoczesne pobranie wszystkich dokumentów w postaci paczki dokumentów w folderze .zip (np. w przypadku pobierania przez wykonawców dokumentacji postępowania ze strefy publicznej lub pobierania przez użytkowników ofert złożonych w Systemie). </w:t>
      </w:r>
    </w:p>
    <w:p w14:paraId="0615B540" w14:textId="30F49AE8" w:rsidR="002E5F87" w:rsidRPr="002C2ED7" w:rsidRDefault="00653042" w:rsidP="002C0DFE">
      <w:pPr>
        <w:spacing w:before="120"/>
        <w:rPr>
          <w:rFonts w:cstheme="minorHAnsi"/>
          <w:szCs w:val="22"/>
        </w:rPr>
      </w:pPr>
      <w:r w:rsidRPr="002C2ED7">
        <w:rPr>
          <w:rFonts w:cstheme="minorHAnsi"/>
          <w:szCs w:val="22"/>
        </w:rPr>
        <w:t xml:space="preserve">Formularze </w:t>
      </w:r>
      <w:r w:rsidR="007C1750" w:rsidRPr="002C2ED7">
        <w:rPr>
          <w:rFonts w:cstheme="minorHAnsi"/>
          <w:szCs w:val="22"/>
        </w:rPr>
        <w:t>wni</w:t>
      </w:r>
      <w:r w:rsidR="00B64BEC" w:rsidRPr="002C2ED7">
        <w:rPr>
          <w:rFonts w:cstheme="minorHAnsi"/>
          <w:szCs w:val="22"/>
        </w:rPr>
        <w:t xml:space="preserve">osków oraz formularze ofert </w:t>
      </w:r>
      <w:r w:rsidRPr="002C2ED7">
        <w:rPr>
          <w:rFonts w:cstheme="minorHAnsi"/>
          <w:szCs w:val="22"/>
        </w:rPr>
        <w:t xml:space="preserve">zdefiniowane </w:t>
      </w:r>
      <w:r w:rsidR="002E5F87" w:rsidRPr="002C2ED7">
        <w:rPr>
          <w:rFonts w:cstheme="minorHAnsi"/>
          <w:szCs w:val="22"/>
        </w:rPr>
        <w:t>w Systemie muszą być możliwe do pobrania formacie .pdf</w:t>
      </w:r>
      <w:r w:rsidR="00B64BEC" w:rsidRPr="002C2ED7">
        <w:rPr>
          <w:rFonts w:cstheme="minorHAnsi"/>
          <w:szCs w:val="22"/>
        </w:rPr>
        <w:t xml:space="preserve">. Formularze JEDZ zdefiniowane w Systemie </w:t>
      </w:r>
      <w:r w:rsidR="008039F7" w:rsidRPr="002C2ED7">
        <w:rPr>
          <w:rFonts w:cstheme="minorHAnsi"/>
          <w:szCs w:val="22"/>
        </w:rPr>
        <w:t xml:space="preserve">muszą być możliwe do pobrania w formacie </w:t>
      </w:r>
      <w:r w:rsidR="004342D6" w:rsidRPr="002C2ED7">
        <w:rPr>
          <w:rFonts w:cstheme="minorHAnsi"/>
          <w:szCs w:val="22"/>
        </w:rPr>
        <w:t>.</w:t>
      </w:r>
      <w:proofErr w:type="spellStart"/>
      <w:r w:rsidR="004342D6" w:rsidRPr="002C2ED7">
        <w:rPr>
          <w:rFonts w:cstheme="minorHAnsi"/>
          <w:szCs w:val="22"/>
        </w:rPr>
        <w:t>xml</w:t>
      </w:r>
      <w:proofErr w:type="spellEnd"/>
      <w:r w:rsidR="004342D6" w:rsidRPr="002C2ED7">
        <w:rPr>
          <w:rFonts w:cstheme="minorHAnsi"/>
          <w:szCs w:val="22"/>
        </w:rPr>
        <w:t xml:space="preserve"> oraz .pdf. P</w:t>
      </w:r>
      <w:r w:rsidR="00AA1852" w:rsidRPr="002C2ED7">
        <w:rPr>
          <w:rFonts w:cstheme="minorHAnsi"/>
          <w:szCs w:val="22"/>
        </w:rPr>
        <w:t xml:space="preserve">liki </w:t>
      </w:r>
      <w:r w:rsidR="004E33E6" w:rsidRPr="002C2ED7">
        <w:rPr>
          <w:rFonts w:cstheme="minorHAnsi"/>
          <w:szCs w:val="22"/>
        </w:rPr>
        <w:t>zamieszczane w strefie publicznej Systemu lub dodawane</w:t>
      </w:r>
      <w:r w:rsidR="002C0327" w:rsidRPr="002C2ED7">
        <w:rPr>
          <w:rFonts w:cstheme="minorHAnsi"/>
          <w:szCs w:val="22"/>
        </w:rPr>
        <w:t xml:space="preserve"> do Systemu na poszczególnych etapach procedury </w:t>
      </w:r>
      <w:r w:rsidR="002E5F87" w:rsidRPr="002C2ED7">
        <w:rPr>
          <w:rFonts w:cstheme="minorHAnsi"/>
          <w:szCs w:val="22"/>
        </w:rPr>
        <w:t xml:space="preserve">powinny być możliwe do </w:t>
      </w:r>
      <w:r w:rsidR="0058323C" w:rsidRPr="002C2ED7">
        <w:rPr>
          <w:rFonts w:cstheme="minorHAnsi"/>
          <w:szCs w:val="22"/>
        </w:rPr>
        <w:t>pobrania w formacie w jakim zostały zamieszczone w Systemie</w:t>
      </w:r>
      <w:r w:rsidR="002E4134" w:rsidRPr="002C2ED7">
        <w:rPr>
          <w:rFonts w:cstheme="minorHAnsi"/>
          <w:szCs w:val="22"/>
        </w:rPr>
        <w:t>.</w:t>
      </w:r>
    </w:p>
    <w:p w14:paraId="5AFA7229" w14:textId="7E063203" w:rsidR="00F62E4D" w:rsidRPr="002C2ED7" w:rsidRDefault="00966324" w:rsidP="002C0DFE">
      <w:pPr>
        <w:spacing w:before="120"/>
        <w:rPr>
          <w:rFonts w:cstheme="minorHAnsi"/>
          <w:szCs w:val="22"/>
        </w:rPr>
      </w:pPr>
      <w:r w:rsidRPr="002C2ED7">
        <w:rPr>
          <w:rFonts w:cstheme="minorHAnsi"/>
          <w:szCs w:val="22"/>
        </w:rPr>
        <w:t xml:space="preserve">Pytania </w:t>
      </w:r>
      <w:r w:rsidR="0023122F" w:rsidRPr="002C2ED7">
        <w:rPr>
          <w:rFonts w:cstheme="minorHAnsi"/>
          <w:szCs w:val="22"/>
        </w:rPr>
        <w:t>zadane poprzez formularz w Systemie muszą być możliwe do pobrania w formacie umożliwiającym edycję.</w:t>
      </w:r>
    </w:p>
    <w:p w14:paraId="10F448E9" w14:textId="7E6BEF5F" w:rsidR="00236CF0" w:rsidRPr="002C2ED7" w:rsidRDefault="002134CD" w:rsidP="002C0DFE">
      <w:pPr>
        <w:spacing w:before="120"/>
        <w:rPr>
          <w:rFonts w:cstheme="minorHAnsi"/>
          <w:szCs w:val="22"/>
        </w:rPr>
      </w:pPr>
      <w:r w:rsidRPr="002C2ED7">
        <w:rPr>
          <w:rFonts w:cstheme="minorHAnsi"/>
          <w:szCs w:val="22"/>
        </w:rPr>
        <w:t>System musi umożliwiać pobieranie dokumentów</w:t>
      </w:r>
      <w:r w:rsidR="00EB3455" w:rsidRPr="002C2ED7">
        <w:rPr>
          <w:rFonts w:cstheme="minorHAnsi"/>
          <w:szCs w:val="22"/>
        </w:rPr>
        <w:t>, które zostały podpisane kwalifikowanym podpisem elektronicznym, pod</w:t>
      </w:r>
      <w:r w:rsidR="00E0004D" w:rsidRPr="002C2ED7">
        <w:rPr>
          <w:rFonts w:cstheme="minorHAnsi"/>
          <w:szCs w:val="22"/>
        </w:rPr>
        <w:t xml:space="preserve">pisem zaufanym lub podpisem osobistym, </w:t>
      </w:r>
      <w:r w:rsidR="00A94832" w:rsidRPr="002C2ED7">
        <w:rPr>
          <w:rFonts w:cstheme="minorHAnsi"/>
          <w:szCs w:val="22"/>
        </w:rPr>
        <w:t xml:space="preserve">w sposób umożliwiający weryfikację faktu </w:t>
      </w:r>
      <w:r w:rsidR="00B65DDA" w:rsidRPr="002C2ED7">
        <w:rPr>
          <w:rFonts w:cstheme="minorHAnsi"/>
          <w:szCs w:val="22"/>
        </w:rPr>
        <w:t>ich podpisania</w:t>
      </w:r>
      <w:r w:rsidR="00843BB9" w:rsidRPr="002C2ED7">
        <w:rPr>
          <w:rFonts w:cstheme="minorHAnsi"/>
          <w:szCs w:val="22"/>
        </w:rPr>
        <w:t>.</w:t>
      </w:r>
    </w:p>
    <w:p w14:paraId="7BF298B5" w14:textId="39994C19" w:rsidR="00864CD7" w:rsidRPr="002C2ED7" w:rsidRDefault="00864CD7" w:rsidP="002C0DFE">
      <w:pPr>
        <w:spacing w:before="120"/>
        <w:ind w:left="-6"/>
        <w:rPr>
          <w:rFonts w:cstheme="minorHAnsi"/>
          <w:szCs w:val="22"/>
        </w:rPr>
      </w:pPr>
      <w:r w:rsidRPr="002C2ED7">
        <w:rPr>
          <w:rFonts w:cstheme="minorHAnsi"/>
          <w:szCs w:val="22"/>
        </w:rPr>
        <w:t xml:space="preserve">System udostępni </w:t>
      </w:r>
      <w:r w:rsidR="000309C4" w:rsidRPr="002C2ED7">
        <w:rPr>
          <w:rFonts w:cstheme="minorHAnsi"/>
          <w:szCs w:val="22"/>
        </w:rPr>
        <w:t xml:space="preserve">użytkownikom </w:t>
      </w:r>
      <w:r w:rsidRPr="002C2ED7">
        <w:rPr>
          <w:rFonts w:cstheme="minorHAnsi"/>
          <w:szCs w:val="22"/>
        </w:rPr>
        <w:t>dokumentację załączoną do procedury zakupowej na następujących zasadach:</w:t>
      </w:r>
    </w:p>
    <w:p w14:paraId="3E94E068" w14:textId="69E65CDE" w:rsidR="00864CD7" w:rsidRPr="002C2ED7" w:rsidRDefault="00864CD7" w:rsidP="00E15EAB">
      <w:pPr>
        <w:numPr>
          <w:ilvl w:val="0"/>
          <w:numId w:val="17"/>
        </w:numPr>
        <w:spacing w:before="120"/>
        <w:ind w:left="426"/>
        <w:rPr>
          <w:rFonts w:cstheme="minorHAnsi"/>
          <w:szCs w:val="22"/>
        </w:rPr>
      </w:pPr>
      <w:r w:rsidRPr="002C2ED7">
        <w:rPr>
          <w:rFonts w:cstheme="minorHAnsi"/>
          <w:szCs w:val="22"/>
        </w:rPr>
        <w:t xml:space="preserve">Pytania zadane w Systemie mogą być udostępniane tylko </w:t>
      </w:r>
      <w:r w:rsidR="00417A58" w:rsidRPr="002C2ED7">
        <w:rPr>
          <w:rFonts w:cstheme="minorHAnsi"/>
          <w:szCs w:val="22"/>
        </w:rPr>
        <w:t>SKP lub SPM</w:t>
      </w:r>
      <w:r w:rsidRPr="002C2ED7">
        <w:rPr>
          <w:rFonts w:cstheme="minorHAnsi"/>
          <w:szCs w:val="22"/>
        </w:rPr>
        <w:t xml:space="preserve">, który zdefiniował procedurę zakupową oraz wskazanym przez niego w Systemie </w:t>
      </w:r>
      <w:r w:rsidR="00417A58" w:rsidRPr="002C2ED7">
        <w:rPr>
          <w:rFonts w:cstheme="minorHAnsi"/>
          <w:szCs w:val="22"/>
        </w:rPr>
        <w:t>CKP</w:t>
      </w:r>
      <w:r w:rsidRPr="002C2ED7">
        <w:rPr>
          <w:rFonts w:cstheme="minorHAnsi"/>
          <w:szCs w:val="22"/>
        </w:rPr>
        <w:t xml:space="preserve">; </w:t>
      </w:r>
    </w:p>
    <w:p w14:paraId="7071D324" w14:textId="7D95C259" w:rsidR="00864CD7" w:rsidRPr="002C2ED7" w:rsidRDefault="00864CD7" w:rsidP="00E15EAB">
      <w:pPr>
        <w:numPr>
          <w:ilvl w:val="0"/>
          <w:numId w:val="17"/>
        </w:numPr>
        <w:spacing w:before="120"/>
        <w:ind w:left="426"/>
        <w:rPr>
          <w:rFonts w:cstheme="minorHAnsi"/>
          <w:szCs w:val="22"/>
        </w:rPr>
      </w:pPr>
      <w:r w:rsidRPr="002C2ED7">
        <w:rPr>
          <w:rFonts w:cstheme="minorHAnsi"/>
          <w:szCs w:val="22"/>
        </w:rPr>
        <w:t>System ma informować SKP lub SPM oraz CKP o fakcie złożenia wniosku o dopuszczenie do udziału w postępowaniu lub oferty w Systemie. Do momentu upływu zdefiniowanego w Systemie terminu składania wniosków, otwarcia ofert, opracowań studialnych oraz prac konkursowych, System prezentuje ww</w:t>
      </w:r>
      <w:r w:rsidR="007430A3" w:rsidRPr="002C2ED7">
        <w:rPr>
          <w:rFonts w:cstheme="minorHAnsi"/>
          <w:szCs w:val="22"/>
        </w:rPr>
        <w:t>.</w:t>
      </w:r>
      <w:r w:rsidRPr="002C2ED7">
        <w:rPr>
          <w:rFonts w:cstheme="minorHAnsi"/>
          <w:szCs w:val="22"/>
        </w:rPr>
        <w:t xml:space="preserve"> Użytkownikom informacje o nazwie wykonawcy, który je złożył. System wraz z upływem terminu składania wniosków lub otwarcia ofert umożliwia SKP lub SPM dokonanie czynności ich otwarcia;</w:t>
      </w:r>
    </w:p>
    <w:p w14:paraId="59BDF25B" w14:textId="754DCB83" w:rsidR="00864CD7" w:rsidRPr="002C2ED7" w:rsidRDefault="00864CD7" w:rsidP="00E15EAB">
      <w:pPr>
        <w:numPr>
          <w:ilvl w:val="0"/>
          <w:numId w:val="17"/>
        </w:numPr>
        <w:spacing w:before="120"/>
        <w:ind w:left="426"/>
        <w:rPr>
          <w:rFonts w:cstheme="minorHAnsi"/>
          <w:szCs w:val="22"/>
        </w:rPr>
      </w:pPr>
      <w:r w:rsidRPr="002C2ED7">
        <w:rPr>
          <w:rFonts w:cstheme="minorHAnsi"/>
          <w:szCs w:val="22"/>
        </w:rPr>
        <w:t>System ma informować SKP lub SPM o fakcie złożenia wniosku o dopuszczenie do udziału w konkursie lub opracowania studialnego lub pracy konkursowej</w:t>
      </w:r>
      <w:r w:rsidRPr="002C2ED7">
        <w:rPr>
          <w:rFonts w:cstheme="minorHAnsi"/>
          <w:szCs w:val="22"/>
        </w:rPr>
        <w:br/>
        <w:t>w Systemie. Do momentu upływu zdefiniowanego w Systemie terminu składania wniosków, otwarcia opracowań studialnych oraz prac konkursowych, System prezentuje ww</w:t>
      </w:r>
      <w:r w:rsidR="007430A3" w:rsidRPr="002C2ED7">
        <w:rPr>
          <w:rFonts w:cstheme="minorHAnsi"/>
          <w:szCs w:val="22"/>
        </w:rPr>
        <w:t>.</w:t>
      </w:r>
      <w:r w:rsidRPr="002C2ED7">
        <w:rPr>
          <w:rFonts w:cstheme="minorHAnsi"/>
          <w:szCs w:val="22"/>
        </w:rPr>
        <w:t xml:space="preserve"> Użytkownikom informacje o nazwie wykonawcy, który je złożył. System wraz z upływem terminu składania wniosków lub otwarcia ofert umożliwia SKP lub SPM dokonanie czynności ich otwarcia;</w:t>
      </w:r>
    </w:p>
    <w:p w14:paraId="670764A6" w14:textId="1FE84BA8" w:rsidR="00864CD7" w:rsidRPr="002C2ED7" w:rsidRDefault="00864CD7" w:rsidP="00E15EAB">
      <w:pPr>
        <w:numPr>
          <w:ilvl w:val="0"/>
          <w:numId w:val="17"/>
        </w:numPr>
        <w:spacing w:before="120"/>
        <w:ind w:left="426"/>
        <w:rPr>
          <w:rFonts w:cstheme="minorHAnsi"/>
          <w:szCs w:val="22"/>
        </w:rPr>
      </w:pPr>
      <w:r w:rsidRPr="002C2ED7">
        <w:rPr>
          <w:rFonts w:cstheme="minorHAnsi"/>
          <w:szCs w:val="22"/>
        </w:rPr>
        <w:t>System ma umożliwiać podgląd oraz pobranie wniosków i ofert oraz pozostałych dokumentów złożonych w procedurze zakupowej (np. wyjaśnień i uzupełnień treści złożonych wniosków lub ofert) SKP lub SPM, a także CKP jedynie w zakresie, w którym zostaną one udostępnione w Systemie CKP przez SKP lub SPM</w:t>
      </w:r>
      <w:r w:rsidR="008367DB" w:rsidRPr="002C2ED7">
        <w:rPr>
          <w:rFonts w:cstheme="minorHAnsi"/>
          <w:szCs w:val="22"/>
        </w:rPr>
        <w:t>;</w:t>
      </w:r>
    </w:p>
    <w:p w14:paraId="5E32AEA1" w14:textId="564DB3EE" w:rsidR="00425B77" w:rsidRPr="002C2ED7" w:rsidRDefault="00864CD7" w:rsidP="00E15EAB">
      <w:pPr>
        <w:numPr>
          <w:ilvl w:val="0"/>
          <w:numId w:val="17"/>
        </w:numPr>
        <w:spacing w:before="120"/>
        <w:ind w:left="426"/>
        <w:rPr>
          <w:rFonts w:cstheme="minorHAnsi"/>
          <w:szCs w:val="22"/>
        </w:rPr>
      </w:pPr>
      <w:r w:rsidRPr="002C2ED7">
        <w:rPr>
          <w:rFonts w:cstheme="minorHAnsi"/>
          <w:szCs w:val="22"/>
        </w:rPr>
        <w:t>System ma umożliwiać podgląd oraz pobranie wniosku o dopuszczenie do udziału w konkursie lub opracowania studialnego lub pracy konkursowej oraz pozostałych dokumentów złożonych w procedurze zakupowej (np. wyjaśnień i uzupełnień treści złożonych wniosków) SKP lub SPM;</w:t>
      </w:r>
    </w:p>
    <w:p w14:paraId="44FBD886" w14:textId="6CA1920B" w:rsidR="007411B8" w:rsidRPr="002C2ED7" w:rsidRDefault="007411B8" w:rsidP="00E15EAB">
      <w:pPr>
        <w:numPr>
          <w:ilvl w:val="0"/>
          <w:numId w:val="17"/>
        </w:numPr>
        <w:spacing w:before="120"/>
        <w:ind w:left="426"/>
        <w:rPr>
          <w:rFonts w:cstheme="minorHAnsi"/>
          <w:szCs w:val="22"/>
        </w:rPr>
      </w:pPr>
      <w:r w:rsidRPr="002C2ED7">
        <w:rPr>
          <w:rFonts w:cstheme="minorHAnsi"/>
          <w:szCs w:val="22"/>
        </w:rPr>
        <w:t>System umożliwi wykonawcom</w:t>
      </w:r>
      <w:r w:rsidR="00843BB9" w:rsidRPr="002C2ED7">
        <w:rPr>
          <w:rFonts w:cstheme="minorHAnsi"/>
          <w:szCs w:val="22"/>
        </w:rPr>
        <w:t xml:space="preserve"> </w:t>
      </w:r>
      <w:r w:rsidRPr="002C2ED7">
        <w:rPr>
          <w:rFonts w:cstheme="minorHAnsi"/>
          <w:szCs w:val="22"/>
        </w:rPr>
        <w:t xml:space="preserve">pobieranie wypełnionych przez wykonawcę formularzy ofert, formularzy JEDZ oraz innych oświadczeń. Formularze powinny być możliwe do zapisania w formacie, w jakim zostały dodane do Systemu. Po złożeniu </w:t>
      </w:r>
      <w:r w:rsidR="00515386" w:rsidRPr="002C2ED7">
        <w:rPr>
          <w:rFonts w:cstheme="minorHAnsi"/>
          <w:szCs w:val="22"/>
        </w:rPr>
        <w:t>wni</w:t>
      </w:r>
      <w:r w:rsidRPr="002C2ED7">
        <w:rPr>
          <w:rFonts w:cstheme="minorHAnsi"/>
          <w:szCs w:val="22"/>
        </w:rPr>
        <w:t>o</w:t>
      </w:r>
      <w:r w:rsidR="00C62ABB" w:rsidRPr="002C2ED7">
        <w:rPr>
          <w:rFonts w:cstheme="minorHAnsi"/>
          <w:szCs w:val="22"/>
        </w:rPr>
        <w:t xml:space="preserve">sku </w:t>
      </w:r>
      <w:r w:rsidR="00D6510E" w:rsidRPr="002C2ED7">
        <w:rPr>
          <w:rFonts w:cstheme="minorHAnsi"/>
          <w:szCs w:val="22"/>
        </w:rPr>
        <w:t>lub o</w:t>
      </w:r>
      <w:r w:rsidRPr="002C2ED7">
        <w:rPr>
          <w:rFonts w:cstheme="minorHAnsi"/>
          <w:szCs w:val="22"/>
        </w:rPr>
        <w:t>ferty System uniemożliwi pobieranie złożonych dokumentów, chyba że wykonawca wycofa złożoną ofertę (co zostanie odnotowane w raportach z przebiegu postępowania w Systemie);</w:t>
      </w:r>
    </w:p>
    <w:p w14:paraId="109A6A3F" w14:textId="3B1DC6CA" w:rsidR="007411B8" w:rsidRPr="002C2ED7" w:rsidRDefault="00A9498B" w:rsidP="00E15EAB">
      <w:pPr>
        <w:pStyle w:val="Nagwek1"/>
        <w:numPr>
          <w:ilvl w:val="0"/>
          <w:numId w:val="39"/>
        </w:numPr>
        <w:rPr>
          <w:rFonts w:cstheme="minorHAnsi"/>
          <w:b w:val="0"/>
        </w:rPr>
      </w:pPr>
      <w:r w:rsidRPr="002C2ED7">
        <w:rPr>
          <w:rFonts w:cstheme="minorHAnsi"/>
        </w:rPr>
        <w:lastRenderedPageBreak/>
        <w:t>Strefa publiczna Systemu</w:t>
      </w:r>
    </w:p>
    <w:p w14:paraId="1BB9002E" w14:textId="2985DA71" w:rsidR="00E4351A" w:rsidRPr="002C2ED7" w:rsidRDefault="00C0626D" w:rsidP="00D851F4">
      <w:pPr>
        <w:pStyle w:val="Akapitzlist"/>
        <w:numPr>
          <w:ilvl w:val="1"/>
          <w:numId w:val="39"/>
        </w:numPr>
        <w:spacing w:before="240"/>
        <w:ind w:left="425" w:hanging="431"/>
        <w:contextualSpacing w:val="0"/>
        <w:jc w:val="both"/>
        <w:rPr>
          <w:rFonts w:asciiTheme="minorHAnsi" w:hAnsiTheme="minorHAnsi" w:cstheme="minorHAnsi"/>
        </w:rPr>
      </w:pPr>
      <w:r w:rsidRPr="002C2ED7">
        <w:rPr>
          <w:rFonts w:asciiTheme="minorHAnsi" w:hAnsiTheme="minorHAnsi" w:cstheme="minorHAnsi"/>
        </w:rPr>
        <w:t>Sposób prezentacji informacji w strefie publicznej</w:t>
      </w:r>
    </w:p>
    <w:p w14:paraId="1843CD4C" w14:textId="30B901EE" w:rsidR="002A63C1" w:rsidRPr="002C2ED7" w:rsidRDefault="00473BE2" w:rsidP="002B66D4">
      <w:pPr>
        <w:spacing w:before="120"/>
        <w:rPr>
          <w:rFonts w:cstheme="minorHAnsi"/>
          <w:szCs w:val="22"/>
        </w:rPr>
      </w:pPr>
      <w:r w:rsidRPr="002C2ED7">
        <w:rPr>
          <w:rFonts w:cstheme="minorHAnsi"/>
          <w:szCs w:val="22"/>
        </w:rPr>
        <w:t xml:space="preserve">Na </w:t>
      </w:r>
      <w:r w:rsidR="00B54E64" w:rsidRPr="002C2ED7">
        <w:rPr>
          <w:rFonts w:cstheme="minorHAnsi"/>
          <w:szCs w:val="22"/>
        </w:rPr>
        <w:t xml:space="preserve">ogólnodostępnej </w:t>
      </w:r>
      <w:r w:rsidRPr="002C2ED7">
        <w:rPr>
          <w:rFonts w:cstheme="minorHAnsi"/>
          <w:szCs w:val="22"/>
        </w:rPr>
        <w:t>głównej stronie strefy publicznej Systemu</w:t>
      </w:r>
      <w:r w:rsidR="002B66D4" w:rsidRPr="002C2ED7">
        <w:rPr>
          <w:rFonts w:cstheme="minorHAnsi"/>
          <w:szCs w:val="22"/>
        </w:rPr>
        <w:t>, po jej lewej stronie,</w:t>
      </w:r>
      <w:r w:rsidRPr="002C2ED7">
        <w:rPr>
          <w:rFonts w:cstheme="minorHAnsi"/>
          <w:szCs w:val="22"/>
        </w:rPr>
        <w:t xml:space="preserve"> </w:t>
      </w:r>
      <w:r w:rsidR="006324E9" w:rsidRPr="002C2ED7">
        <w:rPr>
          <w:rFonts w:cstheme="minorHAnsi"/>
          <w:szCs w:val="22"/>
        </w:rPr>
        <w:t>powinno znajdować się</w:t>
      </w:r>
      <w:r w:rsidR="003C0C7F" w:rsidRPr="002C2ED7">
        <w:rPr>
          <w:rFonts w:cstheme="minorHAnsi"/>
          <w:szCs w:val="22"/>
        </w:rPr>
        <w:t xml:space="preserve"> pionowe menu</w:t>
      </w:r>
      <w:r w:rsidR="00272C99" w:rsidRPr="002C2ED7">
        <w:rPr>
          <w:rFonts w:cstheme="minorHAnsi"/>
          <w:szCs w:val="22"/>
        </w:rPr>
        <w:t xml:space="preserve"> z poniższymi zakładkami</w:t>
      </w:r>
      <w:r w:rsidR="003C0C7F" w:rsidRPr="002C2ED7">
        <w:rPr>
          <w:rFonts w:cstheme="minorHAnsi"/>
          <w:szCs w:val="22"/>
        </w:rPr>
        <w:t>.</w:t>
      </w:r>
      <w:r w:rsidR="00844BF1" w:rsidRPr="002C2ED7">
        <w:rPr>
          <w:rFonts w:cstheme="minorHAnsi"/>
          <w:szCs w:val="22"/>
        </w:rPr>
        <w:t xml:space="preserve"> </w:t>
      </w:r>
      <w:r w:rsidR="002A63C1" w:rsidRPr="002C2ED7">
        <w:rPr>
          <w:rFonts w:cstheme="minorHAnsi"/>
          <w:szCs w:val="22"/>
        </w:rPr>
        <w:t xml:space="preserve">Strefa publiczna nie może zawierać </w:t>
      </w:r>
      <w:r w:rsidR="0009759B" w:rsidRPr="002C2ED7">
        <w:rPr>
          <w:rFonts w:cstheme="minorHAnsi"/>
          <w:szCs w:val="22"/>
        </w:rPr>
        <w:t>więcej niż jednej zakładki</w:t>
      </w:r>
      <w:r w:rsidR="00844BF1" w:rsidRPr="002C2ED7">
        <w:rPr>
          <w:rFonts w:cstheme="minorHAnsi"/>
          <w:szCs w:val="22"/>
        </w:rPr>
        <w:t xml:space="preserve"> o takiej samej lub podobnej nazwie</w:t>
      </w:r>
      <w:r w:rsidR="00153C33" w:rsidRPr="002C2ED7">
        <w:rPr>
          <w:rFonts w:cstheme="minorHAnsi"/>
          <w:szCs w:val="22"/>
        </w:rPr>
        <w:t>.</w:t>
      </w:r>
    </w:p>
    <w:p w14:paraId="1B2835B7" w14:textId="78D594C9" w:rsidR="00E15CDB" w:rsidRPr="002C2ED7" w:rsidRDefault="00272C99" w:rsidP="002B66D4">
      <w:pPr>
        <w:spacing w:before="120"/>
        <w:rPr>
          <w:rFonts w:cstheme="minorHAnsi"/>
          <w:szCs w:val="22"/>
        </w:rPr>
      </w:pPr>
      <w:r w:rsidRPr="002C2ED7">
        <w:rPr>
          <w:rFonts w:cstheme="minorHAnsi"/>
          <w:szCs w:val="22"/>
        </w:rPr>
        <w:t>Poszczególne zakła</w:t>
      </w:r>
      <w:r w:rsidR="004D3E04" w:rsidRPr="002C2ED7">
        <w:rPr>
          <w:rFonts w:cstheme="minorHAnsi"/>
          <w:szCs w:val="22"/>
        </w:rPr>
        <w:t xml:space="preserve">dki </w:t>
      </w:r>
      <w:r w:rsidR="003C0C7F" w:rsidRPr="002C2ED7">
        <w:rPr>
          <w:rFonts w:cstheme="minorHAnsi"/>
          <w:szCs w:val="22"/>
        </w:rPr>
        <w:t>powinn</w:t>
      </w:r>
      <w:r w:rsidR="004D3E04" w:rsidRPr="002C2ED7">
        <w:rPr>
          <w:rFonts w:cstheme="minorHAnsi"/>
          <w:szCs w:val="22"/>
        </w:rPr>
        <w:t xml:space="preserve">y bezpośrednio przekierowywać </w:t>
      </w:r>
      <w:r w:rsidR="00E15CDB" w:rsidRPr="002C2ED7">
        <w:rPr>
          <w:rFonts w:cstheme="minorHAnsi"/>
          <w:szCs w:val="22"/>
        </w:rPr>
        <w:t>do następujących informacji:</w:t>
      </w:r>
    </w:p>
    <w:p w14:paraId="4B130B23" w14:textId="4EFE8489" w:rsidR="00E15CDB" w:rsidRPr="002C2ED7" w:rsidRDefault="00E15CDB" w:rsidP="00E15EAB">
      <w:pPr>
        <w:numPr>
          <w:ilvl w:val="2"/>
          <w:numId w:val="103"/>
        </w:numPr>
        <w:spacing w:before="120"/>
        <w:ind w:left="426" w:hanging="426"/>
        <w:rPr>
          <w:rFonts w:cstheme="minorHAnsi"/>
          <w:szCs w:val="22"/>
        </w:rPr>
      </w:pPr>
      <w:r w:rsidRPr="002C2ED7">
        <w:rPr>
          <w:rFonts w:cstheme="minorHAnsi"/>
          <w:szCs w:val="22"/>
        </w:rPr>
        <w:t xml:space="preserve">Plany postępowań </w:t>
      </w:r>
      <w:r w:rsidR="002B728E" w:rsidRPr="002C2ED7">
        <w:rPr>
          <w:rFonts w:cstheme="minorHAnsi"/>
          <w:szCs w:val="22"/>
        </w:rPr>
        <w:t>–</w:t>
      </w:r>
      <w:r w:rsidRPr="002C2ED7">
        <w:rPr>
          <w:rFonts w:cstheme="minorHAnsi"/>
          <w:szCs w:val="22"/>
        </w:rPr>
        <w:t xml:space="preserve"> </w:t>
      </w:r>
      <w:r w:rsidR="002B728E" w:rsidRPr="002C2ED7">
        <w:rPr>
          <w:rFonts w:cstheme="minorHAnsi"/>
          <w:szCs w:val="22"/>
        </w:rPr>
        <w:t xml:space="preserve">strefa aktualnych </w:t>
      </w:r>
      <w:r w:rsidR="00BB182A" w:rsidRPr="002C2ED7">
        <w:rPr>
          <w:rFonts w:cstheme="minorHAnsi"/>
          <w:szCs w:val="22"/>
        </w:rPr>
        <w:t>wersji planów postępowań w podziale na Zamawiających</w:t>
      </w:r>
      <w:r w:rsidR="001146B4" w:rsidRPr="002C2ED7">
        <w:rPr>
          <w:rFonts w:cstheme="minorHAnsi"/>
          <w:szCs w:val="22"/>
        </w:rPr>
        <w:t xml:space="preserve">. </w:t>
      </w:r>
      <w:r w:rsidR="000219AC" w:rsidRPr="002C2ED7">
        <w:rPr>
          <w:rFonts w:cstheme="minorHAnsi"/>
          <w:szCs w:val="22"/>
        </w:rPr>
        <w:t xml:space="preserve">Po wyborze konkretnego Zamawiającego </w:t>
      </w:r>
      <w:r w:rsidR="0063667A" w:rsidRPr="002C2ED7">
        <w:rPr>
          <w:rFonts w:cstheme="minorHAnsi"/>
          <w:szCs w:val="22"/>
        </w:rPr>
        <w:t>możliwe jest pobranie pliku z jego aktualnie opublikowanym planem postępowań;</w:t>
      </w:r>
    </w:p>
    <w:p w14:paraId="6CBB2027" w14:textId="266FECE1" w:rsidR="0063667A" w:rsidRPr="002C2ED7" w:rsidRDefault="0063667A" w:rsidP="00E15EAB">
      <w:pPr>
        <w:numPr>
          <w:ilvl w:val="2"/>
          <w:numId w:val="103"/>
        </w:numPr>
        <w:spacing w:before="120"/>
        <w:ind w:left="426" w:hanging="426"/>
        <w:rPr>
          <w:rFonts w:cstheme="minorHAnsi"/>
          <w:szCs w:val="22"/>
        </w:rPr>
      </w:pPr>
      <w:r w:rsidRPr="002C2ED7">
        <w:rPr>
          <w:rFonts w:cstheme="minorHAnsi"/>
          <w:szCs w:val="22"/>
        </w:rPr>
        <w:t xml:space="preserve">Postępowania </w:t>
      </w:r>
      <w:r w:rsidR="00482857" w:rsidRPr="002C2ED7">
        <w:rPr>
          <w:rFonts w:cstheme="minorHAnsi"/>
          <w:szCs w:val="22"/>
        </w:rPr>
        <w:t xml:space="preserve">Pzp – strefa informacji dotyczących postępowań prowadzonych w </w:t>
      </w:r>
      <w:r w:rsidR="00B15147" w:rsidRPr="002C2ED7">
        <w:rPr>
          <w:rFonts w:cstheme="minorHAnsi"/>
          <w:szCs w:val="22"/>
        </w:rPr>
        <w:t>trybach Pzp, w podziale na:</w:t>
      </w:r>
    </w:p>
    <w:p w14:paraId="3923E09D" w14:textId="0725C0F9" w:rsidR="008D2386" w:rsidRPr="002C2ED7" w:rsidRDefault="00B15147" w:rsidP="002B66D4">
      <w:pPr>
        <w:numPr>
          <w:ilvl w:val="0"/>
          <w:numId w:val="17"/>
        </w:numPr>
        <w:spacing w:before="120"/>
        <w:ind w:left="709"/>
        <w:rPr>
          <w:rFonts w:cstheme="minorHAnsi"/>
          <w:szCs w:val="22"/>
        </w:rPr>
      </w:pPr>
      <w:r w:rsidRPr="002C2ED7">
        <w:rPr>
          <w:rFonts w:cstheme="minorHAnsi"/>
          <w:szCs w:val="22"/>
        </w:rPr>
        <w:t xml:space="preserve">Postępowania </w:t>
      </w:r>
      <w:r w:rsidR="00E71557" w:rsidRPr="002C2ED7">
        <w:rPr>
          <w:rFonts w:cstheme="minorHAnsi"/>
          <w:szCs w:val="22"/>
        </w:rPr>
        <w:t xml:space="preserve">przed terminem składania </w:t>
      </w:r>
      <w:r w:rsidR="009027A0" w:rsidRPr="002C2ED7">
        <w:rPr>
          <w:rFonts w:cstheme="minorHAnsi"/>
          <w:szCs w:val="22"/>
        </w:rPr>
        <w:t>wniosków/</w:t>
      </w:r>
      <w:r w:rsidR="00E71557" w:rsidRPr="002C2ED7">
        <w:rPr>
          <w:rFonts w:cstheme="minorHAnsi"/>
          <w:szCs w:val="22"/>
        </w:rPr>
        <w:t>ofert</w:t>
      </w:r>
      <w:r w:rsidR="008D2386" w:rsidRPr="002C2ED7">
        <w:rPr>
          <w:rFonts w:cstheme="minorHAnsi"/>
          <w:szCs w:val="22"/>
        </w:rPr>
        <w:t xml:space="preserve"> </w:t>
      </w:r>
      <w:r w:rsidR="00CA55E9" w:rsidRPr="002C2ED7">
        <w:rPr>
          <w:rFonts w:cstheme="minorHAnsi"/>
          <w:szCs w:val="22"/>
        </w:rPr>
        <w:t>(</w:t>
      </w:r>
      <w:r w:rsidR="008D2386" w:rsidRPr="002C2ED7">
        <w:rPr>
          <w:rFonts w:cstheme="minorHAnsi"/>
          <w:szCs w:val="22"/>
        </w:rPr>
        <w:t>informacje dostępne od momentu upublicznienia do upływu terminu składania wniosków/ofert w postępowaniu)</w:t>
      </w:r>
    </w:p>
    <w:p w14:paraId="70877651" w14:textId="23644413" w:rsidR="00E71557" w:rsidRPr="002C2ED7" w:rsidRDefault="00E71557" w:rsidP="002B66D4">
      <w:pPr>
        <w:numPr>
          <w:ilvl w:val="0"/>
          <w:numId w:val="17"/>
        </w:numPr>
        <w:spacing w:before="120"/>
        <w:ind w:left="709"/>
        <w:rPr>
          <w:rFonts w:cstheme="minorHAnsi"/>
          <w:szCs w:val="22"/>
        </w:rPr>
      </w:pPr>
      <w:r w:rsidRPr="002C2ED7">
        <w:rPr>
          <w:rFonts w:cstheme="minorHAnsi"/>
          <w:szCs w:val="22"/>
        </w:rPr>
        <w:t xml:space="preserve">Postępowania po terminie składania </w:t>
      </w:r>
      <w:r w:rsidR="009027A0" w:rsidRPr="002C2ED7">
        <w:rPr>
          <w:rFonts w:cstheme="minorHAnsi"/>
          <w:szCs w:val="22"/>
        </w:rPr>
        <w:t>wniosków/</w:t>
      </w:r>
      <w:r w:rsidRPr="002C2ED7">
        <w:rPr>
          <w:rFonts w:cstheme="minorHAnsi"/>
          <w:szCs w:val="22"/>
        </w:rPr>
        <w:t>ofert</w:t>
      </w:r>
      <w:r w:rsidR="00CA55E9" w:rsidRPr="002C2ED7">
        <w:rPr>
          <w:rFonts w:cstheme="minorHAnsi"/>
          <w:szCs w:val="22"/>
        </w:rPr>
        <w:t xml:space="preserve"> (informacje dostępne </w:t>
      </w:r>
      <w:r w:rsidR="003F5039" w:rsidRPr="002C2ED7">
        <w:rPr>
          <w:rFonts w:cstheme="minorHAnsi"/>
          <w:szCs w:val="22"/>
        </w:rPr>
        <w:t>od upływu terminu składania wniosków/ofert do zakończenia postępowania)</w:t>
      </w:r>
    </w:p>
    <w:p w14:paraId="26718796" w14:textId="69E13DFE" w:rsidR="00E71557" w:rsidRPr="002C2ED7" w:rsidRDefault="00E71557" w:rsidP="002B66D4">
      <w:pPr>
        <w:numPr>
          <w:ilvl w:val="0"/>
          <w:numId w:val="17"/>
        </w:numPr>
        <w:spacing w:before="120"/>
        <w:ind w:left="709"/>
        <w:rPr>
          <w:rFonts w:cstheme="minorHAnsi"/>
          <w:szCs w:val="22"/>
        </w:rPr>
      </w:pPr>
      <w:r w:rsidRPr="002C2ED7">
        <w:rPr>
          <w:rFonts w:cstheme="minorHAnsi"/>
          <w:szCs w:val="22"/>
        </w:rPr>
        <w:t>Postępowania zakończone</w:t>
      </w:r>
      <w:r w:rsidR="00935B01" w:rsidRPr="002C2ED7">
        <w:rPr>
          <w:rFonts w:cstheme="minorHAnsi"/>
          <w:szCs w:val="22"/>
        </w:rPr>
        <w:t xml:space="preserve"> (informacje dostępne </w:t>
      </w:r>
      <w:r w:rsidR="005A0811" w:rsidRPr="002C2ED7">
        <w:rPr>
          <w:rFonts w:cstheme="minorHAnsi"/>
          <w:szCs w:val="22"/>
        </w:rPr>
        <w:t>od momentu zakończenia postępowania do nadania mu statusu „archiwalne”)</w:t>
      </w:r>
    </w:p>
    <w:p w14:paraId="0F9C9F79" w14:textId="40D07B9F" w:rsidR="00131EDC" w:rsidRPr="002C2ED7" w:rsidRDefault="00131EDC" w:rsidP="00E15EAB">
      <w:pPr>
        <w:numPr>
          <w:ilvl w:val="2"/>
          <w:numId w:val="103"/>
        </w:numPr>
        <w:spacing w:before="120"/>
        <w:ind w:left="426" w:hanging="426"/>
        <w:rPr>
          <w:rFonts w:cstheme="minorHAnsi"/>
          <w:szCs w:val="22"/>
        </w:rPr>
      </w:pPr>
      <w:r w:rsidRPr="002C2ED7">
        <w:rPr>
          <w:rFonts w:cstheme="minorHAnsi"/>
          <w:szCs w:val="22"/>
        </w:rPr>
        <w:t xml:space="preserve">Postępowania wyłączone z </w:t>
      </w:r>
      <w:r w:rsidR="00D5317B" w:rsidRPr="002C2ED7">
        <w:rPr>
          <w:rFonts w:cstheme="minorHAnsi"/>
          <w:szCs w:val="22"/>
        </w:rPr>
        <w:t>Pzp – strefa informacji dotyczących postępowań</w:t>
      </w:r>
      <w:r w:rsidR="00325463" w:rsidRPr="002C2ED7">
        <w:rPr>
          <w:rFonts w:cstheme="minorHAnsi"/>
          <w:szCs w:val="22"/>
        </w:rPr>
        <w:t>, przy których nie ma zastosowania Pzp</w:t>
      </w:r>
      <w:r w:rsidR="00935B01" w:rsidRPr="002C2ED7">
        <w:rPr>
          <w:rFonts w:cstheme="minorHAnsi"/>
          <w:szCs w:val="22"/>
        </w:rPr>
        <w:t>, w podziale na:</w:t>
      </w:r>
    </w:p>
    <w:p w14:paraId="08442649" w14:textId="20B4B961" w:rsidR="00BC5CE6" w:rsidRPr="002C2ED7" w:rsidRDefault="005A0811" w:rsidP="002B66D4">
      <w:pPr>
        <w:numPr>
          <w:ilvl w:val="0"/>
          <w:numId w:val="17"/>
        </w:numPr>
        <w:spacing w:before="120"/>
        <w:ind w:left="709"/>
        <w:rPr>
          <w:rFonts w:cstheme="minorHAnsi"/>
          <w:szCs w:val="22"/>
        </w:rPr>
      </w:pPr>
      <w:r w:rsidRPr="002C2ED7">
        <w:rPr>
          <w:rFonts w:cstheme="minorHAnsi"/>
          <w:szCs w:val="22"/>
        </w:rPr>
        <w:t>Postępowania przed terminem składania ofert</w:t>
      </w:r>
      <w:r w:rsidR="00BC5CE6" w:rsidRPr="002C2ED7">
        <w:rPr>
          <w:rFonts w:cstheme="minorHAnsi"/>
          <w:szCs w:val="22"/>
        </w:rPr>
        <w:t xml:space="preserve"> (informacje dostępne od momentu upublicznienia do upływu terminu składania ofert w postępowaniu)</w:t>
      </w:r>
    </w:p>
    <w:p w14:paraId="1FE40478" w14:textId="4D25004B" w:rsidR="005A0811" w:rsidRPr="002C2ED7" w:rsidRDefault="005A0811" w:rsidP="002B66D4">
      <w:pPr>
        <w:numPr>
          <w:ilvl w:val="0"/>
          <w:numId w:val="17"/>
        </w:numPr>
        <w:spacing w:before="120"/>
        <w:ind w:left="709"/>
        <w:rPr>
          <w:rFonts w:cstheme="minorHAnsi"/>
          <w:szCs w:val="22"/>
        </w:rPr>
      </w:pPr>
      <w:r w:rsidRPr="002C2ED7">
        <w:rPr>
          <w:rFonts w:cstheme="minorHAnsi"/>
          <w:szCs w:val="22"/>
        </w:rPr>
        <w:t>Postępowania po terminie składania ofert</w:t>
      </w:r>
      <w:r w:rsidR="00BC5CE6" w:rsidRPr="002C2ED7">
        <w:rPr>
          <w:rFonts w:cstheme="minorHAnsi"/>
          <w:szCs w:val="22"/>
        </w:rPr>
        <w:t xml:space="preserve"> (informacje dostępne od upływu terminu składania ofert do zakończenia postępowania)</w:t>
      </w:r>
    </w:p>
    <w:p w14:paraId="098C3BA6" w14:textId="77777777" w:rsidR="005A0811" w:rsidRPr="002C2ED7" w:rsidRDefault="005A0811" w:rsidP="002B66D4">
      <w:pPr>
        <w:numPr>
          <w:ilvl w:val="0"/>
          <w:numId w:val="17"/>
        </w:numPr>
        <w:spacing w:before="120"/>
        <w:ind w:left="709"/>
        <w:rPr>
          <w:rFonts w:cstheme="minorHAnsi"/>
          <w:szCs w:val="22"/>
        </w:rPr>
      </w:pPr>
      <w:r w:rsidRPr="002C2ED7">
        <w:rPr>
          <w:rFonts w:cstheme="minorHAnsi"/>
          <w:szCs w:val="22"/>
        </w:rPr>
        <w:t>Postępowania zakończone (informacje dostępne od momentu zakończenia postępowania do nadania mu statusu „archiwalne”)</w:t>
      </w:r>
    </w:p>
    <w:p w14:paraId="2BC3624A" w14:textId="52F60F64" w:rsidR="005A0811" w:rsidRPr="002C2ED7" w:rsidRDefault="008D6C41" w:rsidP="00E15EAB">
      <w:pPr>
        <w:numPr>
          <w:ilvl w:val="2"/>
          <w:numId w:val="103"/>
        </w:numPr>
        <w:spacing w:before="120"/>
        <w:ind w:left="425" w:hanging="425"/>
        <w:rPr>
          <w:rFonts w:cstheme="minorHAnsi"/>
          <w:szCs w:val="22"/>
        </w:rPr>
      </w:pPr>
      <w:r w:rsidRPr="002C2ED7">
        <w:rPr>
          <w:rFonts w:cstheme="minorHAnsi"/>
          <w:szCs w:val="22"/>
        </w:rPr>
        <w:t xml:space="preserve">Konkursy </w:t>
      </w:r>
      <w:r w:rsidR="00C42355" w:rsidRPr="002C2ED7">
        <w:rPr>
          <w:rFonts w:cstheme="minorHAnsi"/>
          <w:szCs w:val="22"/>
        </w:rPr>
        <w:t>–</w:t>
      </w:r>
      <w:r w:rsidRPr="002C2ED7">
        <w:rPr>
          <w:rFonts w:cstheme="minorHAnsi"/>
          <w:szCs w:val="22"/>
        </w:rPr>
        <w:t xml:space="preserve"> </w:t>
      </w:r>
      <w:r w:rsidR="00C42355" w:rsidRPr="002C2ED7">
        <w:rPr>
          <w:rFonts w:cstheme="minorHAnsi"/>
          <w:szCs w:val="22"/>
        </w:rPr>
        <w:t xml:space="preserve">strefa informacji dotyczących konkursów prowadzonych </w:t>
      </w:r>
      <w:r w:rsidR="00817DA8" w:rsidRPr="002C2ED7">
        <w:rPr>
          <w:rFonts w:cstheme="minorHAnsi"/>
          <w:szCs w:val="22"/>
        </w:rPr>
        <w:t>zgodnie z przepisami Pzp, w podziale na:</w:t>
      </w:r>
    </w:p>
    <w:p w14:paraId="0909EAB8" w14:textId="0EA4B489" w:rsidR="00DA40C9" w:rsidRPr="002C2ED7" w:rsidRDefault="00817DA8" w:rsidP="002B66D4">
      <w:pPr>
        <w:numPr>
          <w:ilvl w:val="0"/>
          <w:numId w:val="17"/>
        </w:numPr>
        <w:spacing w:before="120"/>
        <w:ind w:left="709"/>
        <w:rPr>
          <w:rFonts w:cstheme="minorHAnsi"/>
          <w:szCs w:val="22"/>
        </w:rPr>
      </w:pPr>
      <w:r w:rsidRPr="002C2ED7">
        <w:rPr>
          <w:rFonts w:cstheme="minorHAnsi"/>
          <w:szCs w:val="22"/>
        </w:rPr>
        <w:t xml:space="preserve">Konkursy </w:t>
      </w:r>
      <w:r w:rsidR="00303211" w:rsidRPr="002C2ED7">
        <w:rPr>
          <w:rFonts w:cstheme="minorHAnsi"/>
          <w:szCs w:val="22"/>
        </w:rPr>
        <w:t xml:space="preserve">przed </w:t>
      </w:r>
      <w:r w:rsidR="00FA73BF" w:rsidRPr="002C2ED7">
        <w:rPr>
          <w:rFonts w:cstheme="minorHAnsi"/>
          <w:szCs w:val="22"/>
        </w:rPr>
        <w:t xml:space="preserve">terminem składania wniosków/prac konkursowych </w:t>
      </w:r>
      <w:r w:rsidR="00DA40C9" w:rsidRPr="002C2ED7">
        <w:rPr>
          <w:rFonts w:cstheme="minorHAnsi"/>
          <w:szCs w:val="22"/>
        </w:rPr>
        <w:t>(informacje dostępne od momentu upublicznienia do upływu terminu składania wniosków/opracowań studialnych/prac konkursowych w konkursie)</w:t>
      </w:r>
    </w:p>
    <w:p w14:paraId="4EE8AFF8" w14:textId="71B86450" w:rsidR="00817DA8" w:rsidRPr="002C2ED7" w:rsidRDefault="00DA40C9" w:rsidP="002B66D4">
      <w:pPr>
        <w:numPr>
          <w:ilvl w:val="0"/>
          <w:numId w:val="17"/>
        </w:numPr>
        <w:spacing w:before="120"/>
        <w:ind w:left="709"/>
        <w:rPr>
          <w:rFonts w:cstheme="minorHAnsi"/>
          <w:szCs w:val="22"/>
        </w:rPr>
      </w:pPr>
      <w:r w:rsidRPr="002C2ED7">
        <w:rPr>
          <w:rFonts w:cstheme="minorHAnsi"/>
          <w:szCs w:val="22"/>
        </w:rPr>
        <w:t>Konkursy po terminie składania wniosków/prac konkursowych (informacje dostępne od upływu terminu składania wniosków/opracowań studialnych/prac konkursowych w konkursie</w:t>
      </w:r>
      <w:r w:rsidR="00395A2C" w:rsidRPr="002C2ED7">
        <w:rPr>
          <w:rFonts w:cstheme="minorHAnsi"/>
          <w:szCs w:val="22"/>
        </w:rPr>
        <w:t xml:space="preserve"> do jego zakończenia</w:t>
      </w:r>
      <w:r w:rsidRPr="002C2ED7">
        <w:rPr>
          <w:rFonts w:cstheme="minorHAnsi"/>
          <w:szCs w:val="22"/>
        </w:rPr>
        <w:t>)</w:t>
      </w:r>
    </w:p>
    <w:p w14:paraId="0D16741C" w14:textId="5E004503" w:rsidR="00395A2C" w:rsidRPr="002C2ED7" w:rsidRDefault="00395A2C" w:rsidP="002B66D4">
      <w:pPr>
        <w:numPr>
          <w:ilvl w:val="0"/>
          <w:numId w:val="17"/>
        </w:numPr>
        <w:spacing w:before="120"/>
        <w:ind w:left="709"/>
        <w:rPr>
          <w:rFonts w:cstheme="minorHAnsi"/>
          <w:szCs w:val="22"/>
        </w:rPr>
      </w:pPr>
      <w:r w:rsidRPr="002C2ED7">
        <w:rPr>
          <w:rFonts w:cstheme="minorHAnsi"/>
          <w:szCs w:val="22"/>
        </w:rPr>
        <w:t xml:space="preserve">Konkursy zakończone </w:t>
      </w:r>
      <w:r w:rsidR="00056C18" w:rsidRPr="002C2ED7">
        <w:rPr>
          <w:rFonts w:cstheme="minorHAnsi"/>
          <w:szCs w:val="22"/>
        </w:rPr>
        <w:t>(informacje dostępne od momentu zakończenia konkursu do nadania mu statusu „archiwalne”)</w:t>
      </w:r>
    </w:p>
    <w:p w14:paraId="5FEC82B1" w14:textId="5E37FA67" w:rsidR="00EC04A8" w:rsidRPr="002C2ED7" w:rsidRDefault="00EC04A8" w:rsidP="00E15EAB">
      <w:pPr>
        <w:numPr>
          <w:ilvl w:val="2"/>
          <w:numId w:val="103"/>
        </w:numPr>
        <w:spacing w:before="120"/>
        <w:ind w:left="426" w:hanging="426"/>
        <w:rPr>
          <w:rFonts w:cstheme="minorHAnsi"/>
          <w:szCs w:val="22"/>
        </w:rPr>
      </w:pPr>
      <w:r w:rsidRPr="002C2ED7">
        <w:rPr>
          <w:rFonts w:cstheme="minorHAnsi"/>
          <w:szCs w:val="22"/>
        </w:rPr>
        <w:t>Wstępne konsultacje rynkowe i badania rynku</w:t>
      </w:r>
      <w:r w:rsidR="00E865BE" w:rsidRPr="002C2ED7">
        <w:rPr>
          <w:rFonts w:cstheme="minorHAnsi"/>
          <w:szCs w:val="22"/>
        </w:rPr>
        <w:t xml:space="preserve"> – strefa informacji dotyczących </w:t>
      </w:r>
      <w:r w:rsidR="00220F5A" w:rsidRPr="002C2ED7">
        <w:rPr>
          <w:rFonts w:cstheme="minorHAnsi"/>
          <w:szCs w:val="22"/>
        </w:rPr>
        <w:t xml:space="preserve">prowadzonych wstępnych konsultacji rynkowych </w:t>
      </w:r>
      <w:r w:rsidR="00467827" w:rsidRPr="002C2ED7">
        <w:rPr>
          <w:rFonts w:cstheme="minorHAnsi"/>
          <w:szCs w:val="22"/>
        </w:rPr>
        <w:t>oraz badań rynku, w podziale na:</w:t>
      </w:r>
    </w:p>
    <w:p w14:paraId="37284B36" w14:textId="58721355" w:rsidR="00467827" w:rsidRPr="002C2ED7" w:rsidRDefault="00023789" w:rsidP="002B66D4">
      <w:pPr>
        <w:numPr>
          <w:ilvl w:val="0"/>
          <w:numId w:val="17"/>
        </w:numPr>
        <w:spacing w:before="120"/>
        <w:ind w:left="709"/>
        <w:rPr>
          <w:rFonts w:cstheme="minorHAnsi"/>
          <w:szCs w:val="22"/>
        </w:rPr>
      </w:pPr>
      <w:r w:rsidRPr="002C2ED7">
        <w:rPr>
          <w:rFonts w:cstheme="minorHAnsi"/>
          <w:szCs w:val="22"/>
        </w:rPr>
        <w:t>Aktualne (informacje dostępne od momentu upublicznienia procedury do jej zakończenia)</w:t>
      </w:r>
    </w:p>
    <w:p w14:paraId="0FA15C8F" w14:textId="1A7AE685" w:rsidR="00023789" w:rsidRPr="002C2ED7" w:rsidRDefault="00023789" w:rsidP="002B66D4">
      <w:pPr>
        <w:numPr>
          <w:ilvl w:val="0"/>
          <w:numId w:val="17"/>
        </w:numPr>
        <w:spacing w:before="120"/>
        <w:ind w:left="709"/>
        <w:rPr>
          <w:rFonts w:cstheme="minorHAnsi"/>
          <w:szCs w:val="22"/>
        </w:rPr>
      </w:pPr>
      <w:r w:rsidRPr="002C2ED7">
        <w:rPr>
          <w:rFonts w:cstheme="minorHAnsi"/>
          <w:szCs w:val="22"/>
        </w:rPr>
        <w:t xml:space="preserve">Archiwalne (informacje dostępne od momentu zakończenia </w:t>
      </w:r>
      <w:r w:rsidR="00160E47" w:rsidRPr="002C2ED7">
        <w:rPr>
          <w:rFonts w:cstheme="minorHAnsi"/>
          <w:szCs w:val="22"/>
        </w:rPr>
        <w:t>procedury do nadania jej statusu „archiwalne”)</w:t>
      </w:r>
    </w:p>
    <w:p w14:paraId="23B18ECC" w14:textId="626F2B35" w:rsidR="00AE0B89" w:rsidRPr="002C2ED7" w:rsidRDefault="00AE0B89" w:rsidP="00E15EAB">
      <w:pPr>
        <w:numPr>
          <w:ilvl w:val="2"/>
          <w:numId w:val="103"/>
        </w:numPr>
        <w:spacing w:before="120"/>
        <w:ind w:left="426" w:hanging="426"/>
        <w:rPr>
          <w:rFonts w:cstheme="minorHAnsi"/>
          <w:szCs w:val="22"/>
        </w:rPr>
      </w:pPr>
      <w:r w:rsidRPr="002C2ED7">
        <w:rPr>
          <w:rFonts w:cstheme="minorHAnsi"/>
          <w:szCs w:val="22"/>
        </w:rPr>
        <w:t>Baza wiedzy</w:t>
      </w:r>
      <w:r w:rsidR="005E6BA6" w:rsidRPr="002C2ED7">
        <w:rPr>
          <w:rFonts w:cstheme="minorHAnsi"/>
          <w:szCs w:val="22"/>
        </w:rPr>
        <w:t xml:space="preserve"> – zawiera pliki z instrukcjami korzystania z Systemu dedykowanymi dla wykonawców. </w:t>
      </w:r>
    </w:p>
    <w:p w14:paraId="564143A4" w14:textId="3F6545E4" w:rsidR="00AC054F" w:rsidRPr="002C2ED7" w:rsidRDefault="00DB04D2" w:rsidP="002B66D4">
      <w:pPr>
        <w:spacing w:before="120"/>
        <w:rPr>
          <w:rFonts w:cstheme="minorHAnsi"/>
          <w:szCs w:val="22"/>
        </w:rPr>
      </w:pPr>
      <w:r w:rsidRPr="002C2ED7">
        <w:rPr>
          <w:rFonts w:cstheme="minorHAnsi"/>
          <w:szCs w:val="22"/>
        </w:rPr>
        <w:t xml:space="preserve">Po </w:t>
      </w:r>
      <w:r w:rsidR="00393D8C" w:rsidRPr="002C2ED7">
        <w:rPr>
          <w:rFonts w:cstheme="minorHAnsi"/>
          <w:szCs w:val="22"/>
        </w:rPr>
        <w:t>wskazaniu jednej z powyższych sekcji</w:t>
      </w:r>
      <w:r w:rsidR="00886E87" w:rsidRPr="002C2ED7">
        <w:rPr>
          <w:rFonts w:cstheme="minorHAnsi"/>
          <w:szCs w:val="22"/>
        </w:rPr>
        <w:t xml:space="preserve"> (z wyłączeniem sekcji Baza wiedzy)</w:t>
      </w:r>
      <w:r w:rsidR="00393D8C" w:rsidRPr="002C2ED7">
        <w:rPr>
          <w:rFonts w:cstheme="minorHAnsi"/>
          <w:szCs w:val="22"/>
        </w:rPr>
        <w:t>, w cen</w:t>
      </w:r>
      <w:r w:rsidR="00AC054F" w:rsidRPr="002C2ED7">
        <w:rPr>
          <w:rFonts w:cstheme="minorHAnsi"/>
          <w:szCs w:val="22"/>
        </w:rPr>
        <w:t xml:space="preserve">tralnym miejscu </w:t>
      </w:r>
      <w:r w:rsidR="003B6027" w:rsidRPr="002C2ED7">
        <w:rPr>
          <w:rFonts w:cstheme="minorHAnsi"/>
          <w:szCs w:val="22"/>
        </w:rPr>
        <w:t xml:space="preserve">strefy publicznej powinna się wyświetlić lista </w:t>
      </w:r>
      <w:r w:rsidR="00635A1A" w:rsidRPr="002C2ED7">
        <w:rPr>
          <w:rFonts w:cstheme="minorHAnsi"/>
          <w:szCs w:val="22"/>
        </w:rPr>
        <w:t>procedur spełniających wybrane kryterium wyszukiwania wraz z podstawowymi informacj</w:t>
      </w:r>
      <w:r w:rsidR="00047868" w:rsidRPr="002C2ED7">
        <w:rPr>
          <w:rFonts w:cstheme="minorHAnsi"/>
          <w:szCs w:val="22"/>
        </w:rPr>
        <w:t xml:space="preserve">ami dotyczącymi każdej z procedur </w:t>
      </w:r>
      <w:r w:rsidR="00AC054F" w:rsidRPr="002C2ED7">
        <w:rPr>
          <w:rFonts w:cstheme="minorHAnsi"/>
          <w:szCs w:val="22"/>
        </w:rPr>
        <w:t>(</w:t>
      </w:r>
      <w:r w:rsidR="00851FD8" w:rsidRPr="002C2ED7">
        <w:rPr>
          <w:rFonts w:cstheme="minorHAnsi"/>
          <w:szCs w:val="22"/>
        </w:rPr>
        <w:t xml:space="preserve">co najmniej: </w:t>
      </w:r>
      <w:r w:rsidR="00AC054F" w:rsidRPr="002C2ED7">
        <w:rPr>
          <w:rFonts w:cstheme="minorHAnsi"/>
          <w:szCs w:val="22"/>
        </w:rPr>
        <w:t xml:space="preserve">Jednostka Zamawiająca, rodzaj zamówienia, przedmiot zamówienia, tryb postępowania, termin </w:t>
      </w:r>
      <w:r w:rsidR="00AC054F" w:rsidRPr="002C2ED7">
        <w:rPr>
          <w:rFonts w:cstheme="minorHAnsi"/>
          <w:szCs w:val="22"/>
        </w:rPr>
        <w:lastRenderedPageBreak/>
        <w:t xml:space="preserve">składania ofert/wniosków) oraz </w:t>
      </w:r>
      <w:r w:rsidR="0035303C" w:rsidRPr="002C2ED7">
        <w:rPr>
          <w:rFonts w:cstheme="minorHAnsi"/>
          <w:szCs w:val="22"/>
        </w:rPr>
        <w:t>wielokryteriowa wysz</w:t>
      </w:r>
      <w:r w:rsidR="00D0102A" w:rsidRPr="002C2ED7">
        <w:rPr>
          <w:rFonts w:cstheme="minorHAnsi"/>
          <w:szCs w:val="22"/>
        </w:rPr>
        <w:t>u</w:t>
      </w:r>
      <w:r w:rsidR="0035303C" w:rsidRPr="002C2ED7">
        <w:rPr>
          <w:rFonts w:cstheme="minorHAnsi"/>
          <w:szCs w:val="22"/>
        </w:rPr>
        <w:t>kiwarka</w:t>
      </w:r>
      <w:r w:rsidR="00AC054F" w:rsidRPr="002C2ED7">
        <w:rPr>
          <w:rFonts w:cstheme="minorHAnsi"/>
          <w:szCs w:val="22"/>
        </w:rPr>
        <w:t>, która pozwoli zawęzić listę wyświetlanych informacji</w:t>
      </w:r>
      <w:r w:rsidR="00BC318E" w:rsidRPr="002C2ED7">
        <w:rPr>
          <w:rFonts w:cstheme="minorHAnsi"/>
          <w:szCs w:val="22"/>
        </w:rPr>
        <w:t>.</w:t>
      </w:r>
    </w:p>
    <w:p w14:paraId="65CC7DA0" w14:textId="0C559F48" w:rsidR="007411B8" w:rsidRPr="002C2ED7" w:rsidRDefault="001B7F24" w:rsidP="00D851F4">
      <w:pPr>
        <w:pStyle w:val="Akapitzlist"/>
        <w:numPr>
          <w:ilvl w:val="1"/>
          <w:numId w:val="39"/>
        </w:numPr>
        <w:spacing w:before="240"/>
        <w:ind w:left="425" w:hanging="431"/>
        <w:contextualSpacing w:val="0"/>
        <w:jc w:val="both"/>
        <w:rPr>
          <w:rFonts w:asciiTheme="minorHAnsi" w:hAnsiTheme="minorHAnsi" w:cstheme="minorHAnsi"/>
        </w:rPr>
      </w:pPr>
      <w:r w:rsidRPr="002C2ED7">
        <w:rPr>
          <w:rFonts w:asciiTheme="minorHAnsi" w:hAnsiTheme="minorHAnsi" w:cstheme="minorHAnsi"/>
        </w:rPr>
        <w:t>Publikacja planów postępowań</w:t>
      </w:r>
    </w:p>
    <w:p w14:paraId="16DB1B10" w14:textId="428ED854" w:rsidR="00BE24A7" w:rsidRPr="002C2ED7" w:rsidRDefault="00BE24A7" w:rsidP="00F75E4F">
      <w:pPr>
        <w:pStyle w:val="Akapitzlist"/>
        <w:spacing w:before="120"/>
        <w:ind w:left="0"/>
        <w:contextualSpacing w:val="0"/>
        <w:rPr>
          <w:rFonts w:asciiTheme="minorHAnsi" w:hAnsiTheme="minorHAnsi" w:cstheme="minorHAnsi"/>
        </w:rPr>
      </w:pPr>
      <w:r w:rsidRPr="002C2ED7">
        <w:rPr>
          <w:rFonts w:asciiTheme="minorHAnsi" w:hAnsiTheme="minorHAnsi" w:cstheme="minorHAnsi"/>
        </w:rPr>
        <w:t>System umożliwia Administrator</w:t>
      </w:r>
      <w:r w:rsidR="00C8218E" w:rsidRPr="002C2ED7">
        <w:rPr>
          <w:rFonts w:asciiTheme="minorHAnsi" w:hAnsiTheme="minorHAnsi" w:cstheme="minorHAnsi"/>
        </w:rPr>
        <w:t>om</w:t>
      </w:r>
      <w:r w:rsidRPr="002C2ED7">
        <w:rPr>
          <w:rFonts w:asciiTheme="minorHAnsi" w:hAnsiTheme="minorHAnsi" w:cstheme="minorHAnsi"/>
        </w:rPr>
        <w:t xml:space="preserve"> zamieszczanie plików z planami postępowań, które dostępne są w strefie publicznej w wydzielonej zakładce „Plany postępowań”.</w:t>
      </w:r>
      <w:r w:rsidR="002A63C1" w:rsidRPr="002C2ED7">
        <w:rPr>
          <w:rFonts w:asciiTheme="minorHAnsi" w:hAnsiTheme="minorHAnsi" w:cstheme="minorHAnsi"/>
        </w:rPr>
        <w:t xml:space="preserve"> </w:t>
      </w:r>
      <w:r w:rsidRPr="002C2ED7">
        <w:rPr>
          <w:rFonts w:asciiTheme="minorHAnsi" w:hAnsiTheme="minorHAnsi" w:cstheme="minorHAnsi"/>
        </w:rPr>
        <w:t>System w ramach funkcjonalności obsługuje:</w:t>
      </w:r>
    </w:p>
    <w:p w14:paraId="5CA2996E" w14:textId="33E2EA5B" w:rsidR="0031187E" w:rsidRPr="002C2ED7" w:rsidRDefault="0031187E" w:rsidP="00041F7D">
      <w:pPr>
        <w:numPr>
          <w:ilvl w:val="0"/>
          <w:numId w:val="17"/>
        </w:numPr>
        <w:spacing w:before="120"/>
        <w:ind w:left="426"/>
        <w:rPr>
          <w:rFonts w:cstheme="minorHAnsi"/>
          <w:szCs w:val="22"/>
        </w:rPr>
      </w:pPr>
      <w:r w:rsidRPr="002C2ED7">
        <w:rPr>
          <w:rFonts w:cstheme="minorHAnsi"/>
          <w:szCs w:val="22"/>
        </w:rPr>
        <w:t xml:space="preserve">Możliwość dodawania roku planistycznego </w:t>
      </w:r>
      <w:r w:rsidR="00975CA3" w:rsidRPr="002C2ED7">
        <w:rPr>
          <w:rFonts w:cstheme="minorHAnsi"/>
          <w:szCs w:val="22"/>
        </w:rPr>
        <w:t xml:space="preserve">oraz wycofywania z publikacji </w:t>
      </w:r>
      <w:r w:rsidR="00D500B7" w:rsidRPr="002C2ED7">
        <w:rPr>
          <w:rFonts w:cstheme="minorHAnsi"/>
          <w:szCs w:val="22"/>
        </w:rPr>
        <w:t>roku planistycznego, który nie jest już rokiem bieżącym</w:t>
      </w:r>
      <w:r w:rsidR="002D4649" w:rsidRPr="002C2ED7">
        <w:rPr>
          <w:rFonts w:cstheme="minorHAnsi"/>
          <w:szCs w:val="22"/>
        </w:rPr>
        <w:t>;</w:t>
      </w:r>
    </w:p>
    <w:p w14:paraId="0718F25E" w14:textId="7D0DF41D" w:rsidR="00BE24A7" w:rsidRPr="002C2ED7" w:rsidRDefault="004846F0" w:rsidP="00E15EAB">
      <w:pPr>
        <w:numPr>
          <w:ilvl w:val="0"/>
          <w:numId w:val="17"/>
        </w:numPr>
        <w:spacing w:before="120"/>
        <w:ind w:left="426"/>
        <w:rPr>
          <w:rFonts w:cstheme="minorHAnsi"/>
        </w:rPr>
      </w:pPr>
      <w:r w:rsidRPr="002C2ED7">
        <w:rPr>
          <w:rFonts w:cstheme="minorHAnsi"/>
          <w:szCs w:val="22"/>
        </w:rPr>
        <w:t>M</w:t>
      </w:r>
      <w:r w:rsidR="00BE24A7" w:rsidRPr="002C2ED7">
        <w:rPr>
          <w:rFonts w:cstheme="minorHAnsi"/>
          <w:szCs w:val="22"/>
        </w:rPr>
        <w:t>ożliwość ręcznego wskazania przez Administratora, której jednostki Zamawiającego dotyczy plik;</w:t>
      </w:r>
    </w:p>
    <w:p w14:paraId="6316C681" w14:textId="77777777" w:rsidR="00BE24A7" w:rsidRPr="002C2ED7" w:rsidRDefault="00BE24A7" w:rsidP="00E15EAB">
      <w:pPr>
        <w:numPr>
          <w:ilvl w:val="0"/>
          <w:numId w:val="17"/>
        </w:numPr>
        <w:spacing w:before="120"/>
        <w:ind w:left="426"/>
        <w:rPr>
          <w:rFonts w:cstheme="minorHAnsi"/>
        </w:rPr>
      </w:pPr>
      <w:r w:rsidRPr="002C2ED7">
        <w:rPr>
          <w:rFonts w:cstheme="minorHAnsi"/>
          <w:szCs w:val="22"/>
        </w:rPr>
        <w:t>Zastępowanie wersji bieżącej plikiem z kolejną aktualizacją dla danej jednostki Zamawiającego;</w:t>
      </w:r>
    </w:p>
    <w:p w14:paraId="7BCA3234" w14:textId="1B5B086E" w:rsidR="00BE24A7" w:rsidRPr="002C2ED7" w:rsidRDefault="00BE24A7" w:rsidP="00E15EAB">
      <w:pPr>
        <w:numPr>
          <w:ilvl w:val="0"/>
          <w:numId w:val="17"/>
        </w:numPr>
        <w:spacing w:before="120"/>
        <w:ind w:left="426"/>
        <w:rPr>
          <w:rFonts w:cstheme="minorHAnsi"/>
        </w:rPr>
      </w:pPr>
      <w:r w:rsidRPr="002C2ED7">
        <w:rPr>
          <w:rFonts w:cstheme="minorHAnsi"/>
          <w:szCs w:val="22"/>
        </w:rPr>
        <w:t>Automatyczne wysyłanie</w:t>
      </w:r>
      <w:r w:rsidR="00B91FBB" w:rsidRPr="002C2ED7">
        <w:rPr>
          <w:rFonts w:cstheme="minorHAnsi"/>
          <w:szCs w:val="22"/>
        </w:rPr>
        <w:t xml:space="preserve"> do </w:t>
      </w:r>
      <w:r w:rsidR="00706257" w:rsidRPr="002C2ED7">
        <w:rPr>
          <w:rFonts w:cstheme="minorHAnsi"/>
          <w:szCs w:val="22"/>
        </w:rPr>
        <w:t xml:space="preserve">Administratora </w:t>
      </w:r>
      <w:r w:rsidR="00B91FBB" w:rsidRPr="002C2ED7">
        <w:rPr>
          <w:rFonts w:cstheme="minorHAnsi"/>
          <w:szCs w:val="22"/>
        </w:rPr>
        <w:t>publikującego</w:t>
      </w:r>
      <w:r w:rsidR="00AA7004" w:rsidRPr="002C2ED7">
        <w:rPr>
          <w:rFonts w:cstheme="minorHAnsi"/>
          <w:szCs w:val="22"/>
        </w:rPr>
        <w:t xml:space="preserve"> plik z planem postępowań</w:t>
      </w:r>
      <w:r w:rsidRPr="002C2ED7">
        <w:rPr>
          <w:rFonts w:cstheme="minorHAnsi"/>
          <w:szCs w:val="22"/>
        </w:rPr>
        <w:t xml:space="preserve"> </w:t>
      </w:r>
      <w:r w:rsidR="00B91FBB" w:rsidRPr="002C2ED7">
        <w:rPr>
          <w:rFonts w:cstheme="minorHAnsi"/>
          <w:szCs w:val="22"/>
        </w:rPr>
        <w:t>powiadomienia mailowego o fakcie zamieszczenia pliku;</w:t>
      </w:r>
    </w:p>
    <w:p w14:paraId="16F4F1F3" w14:textId="4CBC3DD7" w:rsidR="00BE24A7" w:rsidRPr="002C2ED7" w:rsidRDefault="00BE24A7" w:rsidP="00E15EAB">
      <w:pPr>
        <w:numPr>
          <w:ilvl w:val="0"/>
          <w:numId w:val="17"/>
        </w:numPr>
        <w:spacing w:before="120"/>
        <w:ind w:left="426"/>
        <w:rPr>
          <w:rFonts w:cstheme="minorHAnsi"/>
        </w:rPr>
      </w:pPr>
      <w:r w:rsidRPr="002C2ED7">
        <w:rPr>
          <w:rFonts w:cstheme="minorHAnsi"/>
          <w:szCs w:val="22"/>
        </w:rPr>
        <w:t>Przechowywanie plików z kolejnymi wersjami planu postępowań</w:t>
      </w:r>
      <w:r w:rsidR="00AA7004" w:rsidRPr="002C2ED7">
        <w:rPr>
          <w:rFonts w:cstheme="minorHAnsi"/>
          <w:szCs w:val="22"/>
        </w:rPr>
        <w:t>;</w:t>
      </w:r>
    </w:p>
    <w:p w14:paraId="48D60A12" w14:textId="2C8179F7" w:rsidR="00BE24A7" w:rsidRPr="002C2ED7" w:rsidRDefault="00BE24A7" w:rsidP="00041F7D">
      <w:pPr>
        <w:numPr>
          <w:ilvl w:val="0"/>
          <w:numId w:val="17"/>
        </w:numPr>
        <w:spacing w:before="120"/>
        <w:ind w:left="426"/>
        <w:rPr>
          <w:rFonts w:cstheme="minorHAnsi"/>
          <w:sz w:val="24"/>
        </w:rPr>
      </w:pPr>
      <w:r w:rsidRPr="002C2ED7">
        <w:rPr>
          <w:rFonts w:cstheme="minorHAnsi"/>
          <w:szCs w:val="22"/>
        </w:rPr>
        <w:t>Generowanie raportu dotyczącego zamieszczanych plików z planami postępowań przez daną jednostkę Zamawiającego (zawartość minimalna: jednostka Zamawiającego, numer wersji/aktualizacji planu, data publikacji pliku, data wycofania pliku z publikacji, użytkownik publikujący)</w:t>
      </w:r>
      <w:r w:rsidR="00AA7004" w:rsidRPr="002C2ED7">
        <w:rPr>
          <w:rFonts w:cstheme="minorHAnsi"/>
          <w:szCs w:val="22"/>
        </w:rPr>
        <w:t>;</w:t>
      </w:r>
    </w:p>
    <w:p w14:paraId="2BE21307" w14:textId="2FA9D621" w:rsidR="001B7F24" w:rsidRPr="002C2ED7" w:rsidRDefault="00117D55" w:rsidP="00D851F4">
      <w:pPr>
        <w:pStyle w:val="Akapitzlist"/>
        <w:numPr>
          <w:ilvl w:val="1"/>
          <w:numId w:val="39"/>
        </w:numPr>
        <w:spacing w:before="240"/>
        <w:ind w:left="425" w:hanging="431"/>
        <w:contextualSpacing w:val="0"/>
        <w:jc w:val="both"/>
        <w:rPr>
          <w:rFonts w:asciiTheme="minorHAnsi" w:hAnsiTheme="minorHAnsi" w:cstheme="minorHAnsi"/>
        </w:rPr>
      </w:pPr>
      <w:r w:rsidRPr="002C2ED7">
        <w:rPr>
          <w:rFonts w:asciiTheme="minorHAnsi" w:hAnsiTheme="minorHAnsi" w:cstheme="minorHAnsi"/>
        </w:rPr>
        <w:t>Publikacja w strefie publicznej informacji dotyczących prowadzonych procedur</w:t>
      </w:r>
    </w:p>
    <w:p w14:paraId="6732E1BE" w14:textId="6251196E" w:rsidR="00AD2B13" w:rsidRPr="002C2ED7" w:rsidRDefault="00AD2B13" w:rsidP="00D851F4">
      <w:pPr>
        <w:pStyle w:val="Akapitzlist"/>
        <w:numPr>
          <w:ilvl w:val="0"/>
          <w:numId w:val="50"/>
        </w:numPr>
        <w:spacing w:before="120"/>
        <w:jc w:val="both"/>
        <w:rPr>
          <w:rFonts w:asciiTheme="minorHAnsi" w:hAnsiTheme="minorHAnsi" w:cstheme="minorHAnsi"/>
        </w:rPr>
      </w:pPr>
      <w:r w:rsidRPr="002C2ED7">
        <w:rPr>
          <w:rFonts w:asciiTheme="minorHAnsi" w:hAnsiTheme="minorHAnsi" w:cstheme="minorHAnsi"/>
        </w:rPr>
        <w:t xml:space="preserve">Dodawanie informacji o </w:t>
      </w:r>
      <w:r w:rsidR="002A4E5B" w:rsidRPr="002C2ED7">
        <w:rPr>
          <w:rFonts w:asciiTheme="minorHAnsi" w:hAnsiTheme="minorHAnsi" w:cstheme="minorHAnsi"/>
        </w:rPr>
        <w:t>procedurze prowadzonej</w:t>
      </w:r>
      <w:r w:rsidRPr="002C2ED7">
        <w:rPr>
          <w:rFonts w:asciiTheme="minorHAnsi" w:hAnsiTheme="minorHAnsi" w:cstheme="minorHAnsi"/>
        </w:rPr>
        <w:t xml:space="preserve"> w Systemie</w:t>
      </w:r>
    </w:p>
    <w:p w14:paraId="1CD4F5A8" w14:textId="77777777" w:rsidR="00965C72" w:rsidRPr="002C2ED7" w:rsidRDefault="00AD2B13" w:rsidP="002A4E5B">
      <w:pPr>
        <w:spacing w:before="120"/>
        <w:rPr>
          <w:rFonts w:cstheme="minorHAnsi"/>
          <w:szCs w:val="22"/>
        </w:rPr>
      </w:pPr>
      <w:r w:rsidRPr="002C2ED7">
        <w:rPr>
          <w:rFonts w:cstheme="minorHAnsi"/>
          <w:szCs w:val="22"/>
        </w:rPr>
        <w:t>System umożliwi wypełnienie ogłoszenia o zamówieniu z poziomu Systemu, jak i innych ogłoszeń przewidzianych w Pzp lub w innej procedurze obsługiwanej przez System. W takim przypadku odpowiednie formularze ogłoszeń będą wypełniane automatycznie informacjami, które uprzednio zostały wprowadzone w Systemie (niedopuszczalna jest konieczność podawania tych samych informacji dotyczących postępowania na różnych jego etapach).</w:t>
      </w:r>
    </w:p>
    <w:p w14:paraId="260B3315" w14:textId="676FDFCB" w:rsidR="00AD2B13" w:rsidRPr="002C2ED7" w:rsidRDefault="059255FA" w:rsidP="0B092CE3">
      <w:pPr>
        <w:spacing w:before="120"/>
        <w:rPr>
          <w:rFonts w:cstheme="minorHAnsi"/>
        </w:rPr>
      </w:pPr>
      <w:r w:rsidRPr="002C2ED7">
        <w:rPr>
          <w:rFonts w:eastAsia="Calibri" w:cstheme="minorHAnsi"/>
        </w:rPr>
        <w:t xml:space="preserve"> System powinien umożliwiać obsługę ogłoszeń publikowanych w publikatorach Dz. Urz. UE (</w:t>
      </w:r>
      <w:hyperlink r:id="rId15" w:history="1">
        <w:r w:rsidRPr="002C2ED7">
          <w:rPr>
            <w:rStyle w:val="Hipercze"/>
            <w:rFonts w:eastAsia="Calibri" w:cstheme="minorHAnsi"/>
          </w:rPr>
          <w:t>https://ted.europa.eu</w:t>
        </w:r>
      </w:hyperlink>
      <w:r w:rsidRPr="002C2ED7">
        <w:rPr>
          <w:rFonts w:eastAsia="Calibri" w:cstheme="minorHAnsi"/>
        </w:rPr>
        <w:t>) oraz w Biuletynie Zamówień Publicznych (</w:t>
      </w:r>
      <w:hyperlink r:id="rId16" w:history="1">
        <w:r w:rsidRPr="002C2ED7">
          <w:rPr>
            <w:rStyle w:val="Hipercze"/>
            <w:rFonts w:eastAsia="Calibri" w:cstheme="minorHAnsi"/>
          </w:rPr>
          <w:t>https://ezamowienia.gov.pl</w:t>
        </w:r>
      </w:hyperlink>
      <w:r w:rsidRPr="002C2ED7">
        <w:rPr>
          <w:rFonts w:eastAsia="Calibri" w:cstheme="minorHAnsi"/>
        </w:rPr>
        <w:t>). Funkcja ta będzie zależna od udostępnianych przez te publikatory API, dlatego musi zostać udostępniona albo od dnia Startu Produkcyjnego Systemu – jeżeli API publikatora jest udostępniane i integracja jest stabilna albo niezwłocznie po przeprowadzeniu przez Wykonawcę testów potwierdzających stabilną wymianę danych pomiędzy Systemem a publikatorem</w:t>
      </w:r>
    </w:p>
    <w:p w14:paraId="7B639300" w14:textId="77777777" w:rsidR="00AD2B13" w:rsidRPr="002C2ED7" w:rsidRDefault="00AD2B13" w:rsidP="00E15EAB">
      <w:pPr>
        <w:spacing w:before="120" w:after="240"/>
        <w:rPr>
          <w:rFonts w:cstheme="minorHAnsi"/>
          <w:szCs w:val="22"/>
        </w:rPr>
      </w:pPr>
      <w:r w:rsidRPr="002C2ED7">
        <w:rPr>
          <w:rFonts w:cstheme="minorHAnsi"/>
          <w:szCs w:val="22"/>
        </w:rPr>
        <w:t xml:space="preserve">W celu upublicznienia ogłoszenia w strefie publicznej Systemu, System umożliwi wypełnienie metryki ogłoszenia w zakresie opisanym w tabeli 4.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6"/>
        <w:gridCol w:w="8436"/>
      </w:tblGrid>
      <w:tr w:rsidR="00AA37F3" w:rsidRPr="002C2ED7" w14:paraId="0A297F6E" w14:textId="77777777" w:rsidTr="00A30008">
        <w:tc>
          <w:tcPr>
            <w:tcW w:w="516" w:type="dxa"/>
            <w:shd w:val="clear" w:color="auto" w:fill="D9D9D9"/>
          </w:tcPr>
          <w:p w14:paraId="702994B3" w14:textId="77777777" w:rsidR="00AD2B13" w:rsidRPr="002C2ED7" w:rsidRDefault="00AD2B13" w:rsidP="00746366">
            <w:pPr>
              <w:spacing w:before="120"/>
              <w:jc w:val="center"/>
              <w:rPr>
                <w:rFonts w:cstheme="minorHAnsi"/>
                <w:b/>
                <w:sz w:val="20"/>
                <w:szCs w:val="20"/>
              </w:rPr>
            </w:pPr>
            <w:r w:rsidRPr="002C2ED7">
              <w:rPr>
                <w:rFonts w:cstheme="minorHAnsi"/>
                <w:b/>
                <w:sz w:val="20"/>
                <w:szCs w:val="20"/>
              </w:rPr>
              <w:t>Lp.</w:t>
            </w:r>
          </w:p>
        </w:tc>
        <w:tc>
          <w:tcPr>
            <w:tcW w:w="8438" w:type="dxa"/>
            <w:shd w:val="clear" w:color="auto" w:fill="D9D9D9"/>
          </w:tcPr>
          <w:p w14:paraId="063A8660" w14:textId="77777777" w:rsidR="00AD2B13" w:rsidRPr="002C2ED7" w:rsidRDefault="00AD2B13" w:rsidP="00746366">
            <w:pPr>
              <w:spacing w:before="120"/>
              <w:jc w:val="center"/>
              <w:rPr>
                <w:rFonts w:cstheme="minorHAnsi"/>
                <w:b/>
                <w:sz w:val="20"/>
                <w:szCs w:val="20"/>
              </w:rPr>
            </w:pPr>
            <w:r w:rsidRPr="002C2ED7">
              <w:rPr>
                <w:rFonts w:cstheme="minorHAnsi"/>
                <w:b/>
                <w:sz w:val="20"/>
                <w:szCs w:val="20"/>
              </w:rPr>
              <w:t>Informacja</w:t>
            </w:r>
          </w:p>
        </w:tc>
      </w:tr>
      <w:tr w:rsidR="00F96106" w:rsidRPr="002C2ED7" w14:paraId="03D44E22" w14:textId="77777777" w:rsidTr="00A30008">
        <w:tc>
          <w:tcPr>
            <w:tcW w:w="516" w:type="dxa"/>
            <w:shd w:val="clear" w:color="auto" w:fill="auto"/>
          </w:tcPr>
          <w:p w14:paraId="20876A8A" w14:textId="7FD239C6" w:rsidR="00F96106" w:rsidRPr="002C2ED7" w:rsidRDefault="00F96106" w:rsidP="00F96106">
            <w:pPr>
              <w:spacing w:before="120"/>
              <w:jc w:val="both"/>
              <w:rPr>
                <w:rFonts w:cstheme="minorHAnsi"/>
                <w:sz w:val="20"/>
                <w:szCs w:val="20"/>
              </w:rPr>
            </w:pPr>
            <w:r w:rsidRPr="002C2ED7">
              <w:rPr>
                <w:rFonts w:cstheme="minorHAnsi"/>
                <w:sz w:val="20"/>
                <w:szCs w:val="20"/>
              </w:rPr>
              <w:t>1</w:t>
            </w:r>
          </w:p>
        </w:tc>
        <w:tc>
          <w:tcPr>
            <w:tcW w:w="8438" w:type="dxa"/>
            <w:shd w:val="clear" w:color="auto" w:fill="auto"/>
          </w:tcPr>
          <w:p w14:paraId="060EE0D7" w14:textId="65A9784E" w:rsidR="00F96106" w:rsidRPr="002C2ED7" w:rsidRDefault="00F96106" w:rsidP="00F96106">
            <w:pPr>
              <w:spacing w:before="120"/>
              <w:jc w:val="both"/>
              <w:rPr>
                <w:rFonts w:cstheme="minorHAnsi"/>
                <w:sz w:val="20"/>
                <w:szCs w:val="20"/>
              </w:rPr>
            </w:pPr>
            <w:r w:rsidRPr="002C2ED7">
              <w:rPr>
                <w:rFonts w:cstheme="minorHAnsi"/>
                <w:sz w:val="20"/>
                <w:szCs w:val="20"/>
              </w:rPr>
              <w:t>Rodzaj procedury prowadzonej w Systemie</w:t>
            </w:r>
          </w:p>
        </w:tc>
      </w:tr>
      <w:tr w:rsidR="00F96106" w:rsidRPr="002C2ED7" w14:paraId="4B0522A5" w14:textId="77777777" w:rsidTr="00A30008">
        <w:tc>
          <w:tcPr>
            <w:tcW w:w="516" w:type="dxa"/>
            <w:shd w:val="clear" w:color="auto" w:fill="auto"/>
          </w:tcPr>
          <w:p w14:paraId="0BA3878B" w14:textId="49E952C6" w:rsidR="00F96106" w:rsidRPr="002C2ED7" w:rsidRDefault="00F96106" w:rsidP="00F96106">
            <w:pPr>
              <w:spacing w:before="120"/>
              <w:jc w:val="both"/>
              <w:rPr>
                <w:rFonts w:cstheme="minorHAnsi"/>
                <w:sz w:val="20"/>
                <w:szCs w:val="20"/>
              </w:rPr>
            </w:pPr>
            <w:r w:rsidRPr="002C2ED7">
              <w:rPr>
                <w:rFonts w:cstheme="minorHAnsi"/>
                <w:sz w:val="20"/>
                <w:szCs w:val="20"/>
              </w:rPr>
              <w:t>2</w:t>
            </w:r>
          </w:p>
        </w:tc>
        <w:tc>
          <w:tcPr>
            <w:tcW w:w="8438" w:type="dxa"/>
            <w:shd w:val="clear" w:color="auto" w:fill="auto"/>
          </w:tcPr>
          <w:p w14:paraId="1B939DEA" w14:textId="77777777" w:rsidR="00F96106" w:rsidRPr="002C2ED7" w:rsidRDefault="00F96106" w:rsidP="00F96106">
            <w:pPr>
              <w:spacing w:before="120"/>
              <w:jc w:val="both"/>
              <w:rPr>
                <w:rFonts w:cstheme="minorHAnsi"/>
                <w:sz w:val="20"/>
                <w:szCs w:val="20"/>
              </w:rPr>
            </w:pPr>
            <w:r w:rsidRPr="002C2ED7">
              <w:rPr>
                <w:rFonts w:cstheme="minorHAnsi"/>
                <w:sz w:val="20"/>
                <w:szCs w:val="20"/>
              </w:rPr>
              <w:t>Tryb postępowania</w:t>
            </w:r>
          </w:p>
        </w:tc>
      </w:tr>
      <w:tr w:rsidR="00F96106" w:rsidRPr="002C2ED7" w14:paraId="76E3A49A" w14:textId="77777777" w:rsidTr="00A30008">
        <w:tc>
          <w:tcPr>
            <w:tcW w:w="516" w:type="dxa"/>
            <w:shd w:val="clear" w:color="auto" w:fill="auto"/>
          </w:tcPr>
          <w:p w14:paraId="59242B6A" w14:textId="17196294" w:rsidR="00F96106" w:rsidRPr="002C2ED7" w:rsidRDefault="00F96106" w:rsidP="00F96106">
            <w:pPr>
              <w:spacing w:before="120"/>
              <w:jc w:val="both"/>
              <w:rPr>
                <w:rFonts w:cstheme="minorHAnsi"/>
                <w:sz w:val="20"/>
                <w:szCs w:val="20"/>
              </w:rPr>
            </w:pPr>
            <w:r w:rsidRPr="002C2ED7">
              <w:rPr>
                <w:rFonts w:cstheme="minorHAnsi"/>
                <w:sz w:val="20"/>
                <w:szCs w:val="20"/>
              </w:rPr>
              <w:t>3</w:t>
            </w:r>
          </w:p>
        </w:tc>
        <w:tc>
          <w:tcPr>
            <w:tcW w:w="8438" w:type="dxa"/>
            <w:shd w:val="clear" w:color="auto" w:fill="auto"/>
          </w:tcPr>
          <w:p w14:paraId="5BA26011" w14:textId="77777777" w:rsidR="00F96106" w:rsidRPr="002C2ED7" w:rsidRDefault="00F96106" w:rsidP="00F96106">
            <w:pPr>
              <w:spacing w:before="120"/>
              <w:jc w:val="both"/>
              <w:rPr>
                <w:rFonts w:cstheme="minorHAnsi"/>
                <w:sz w:val="20"/>
                <w:szCs w:val="20"/>
              </w:rPr>
            </w:pPr>
            <w:r w:rsidRPr="002C2ED7">
              <w:rPr>
                <w:rFonts w:cstheme="minorHAnsi"/>
                <w:sz w:val="20"/>
                <w:szCs w:val="20"/>
              </w:rPr>
              <w:t>Rodzaj zamówienia</w:t>
            </w:r>
          </w:p>
        </w:tc>
      </w:tr>
      <w:tr w:rsidR="00F96106" w:rsidRPr="002C2ED7" w14:paraId="3801E00B" w14:textId="77777777" w:rsidTr="00A30008">
        <w:tc>
          <w:tcPr>
            <w:tcW w:w="516" w:type="dxa"/>
            <w:shd w:val="clear" w:color="auto" w:fill="auto"/>
          </w:tcPr>
          <w:p w14:paraId="6E685981" w14:textId="43E789C7" w:rsidR="00F96106" w:rsidRPr="002C2ED7" w:rsidRDefault="00F96106" w:rsidP="00F96106">
            <w:pPr>
              <w:spacing w:before="120"/>
              <w:jc w:val="both"/>
              <w:rPr>
                <w:rFonts w:cstheme="minorHAnsi"/>
                <w:sz w:val="20"/>
                <w:szCs w:val="20"/>
              </w:rPr>
            </w:pPr>
            <w:r w:rsidRPr="002C2ED7">
              <w:rPr>
                <w:rFonts w:cstheme="minorHAnsi"/>
                <w:sz w:val="20"/>
                <w:szCs w:val="20"/>
              </w:rPr>
              <w:t>4</w:t>
            </w:r>
          </w:p>
        </w:tc>
        <w:tc>
          <w:tcPr>
            <w:tcW w:w="8438" w:type="dxa"/>
            <w:shd w:val="clear" w:color="auto" w:fill="auto"/>
          </w:tcPr>
          <w:p w14:paraId="343E8DAB" w14:textId="77777777" w:rsidR="00F96106" w:rsidRPr="002C2ED7" w:rsidRDefault="00F96106" w:rsidP="00F96106">
            <w:pPr>
              <w:spacing w:before="120"/>
              <w:jc w:val="both"/>
              <w:rPr>
                <w:rFonts w:cstheme="minorHAnsi"/>
                <w:sz w:val="20"/>
                <w:szCs w:val="20"/>
              </w:rPr>
            </w:pPr>
            <w:r w:rsidRPr="002C2ED7">
              <w:rPr>
                <w:rFonts w:cstheme="minorHAnsi"/>
                <w:sz w:val="20"/>
                <w:szCs w:val="20"/>
              </w:rPr>
              <w:t>Przedmiot zamówienia</w:t>
            </w:r>
          </w:p>
        </w:tc>
      </w:tr>
      <w:tr w:rsidR="00F96106" w:rsidRPr="002C2ED7" w14:paraId="4963DA35" w14:textId="77777777" w:rsidTr="00A30008">
        <w:tc>
          <w:tcPr>
            <w:tcW w:w="516" w:type="dxa"/>
            <w:shd w:val="clear" w:color="auto" w:fill="auto"/>
          </w:tcPr>
          <w:p w14:paraId="1406DCAA" w14:textId="249D721C" w:rsidR="00F96106" w:rsidRPr="002C2ED7" w:rsidRDefault="00F96106" w:rsidP="00F96106">
            <w:pPr>
              <w:spacing w:before="120"/>
              <w:jc w:val="both"/>
              <w:rPr>
                <w:rFonts w:cstheme="minorHAnsi"/>
                <w:sz w:val="20"/>
                <w:szCs w:val="20"/>
              </w:rPr>
            </w:pPr>
            <w:r w:rsidRPr="002C2ED7">
              <w:rPr>
                <w:rFonts w:cstheme="minorHAnsi"/>
                <w:sz w:val="20"/>
                <w:szCs w:val="20"/>
              </w:rPr>
              <w:t>5</w:t>
            </w:r>
          </w:p>
        </w:tc>
        <w:tc>
          <w:tcPr>
            <w:tcW w:w="8438" w:type="dxa"/>
            <w:shd w:val="clear" w:color="auto" w:fill="auto"/>
          </w:tcPr>
          <w:p w14:paraId="664C1915" w14:textId="2BDE4A19" w:rsidR="00F96106" w:rsidRPr="002C2ED7" w:rsidRDefault="00F96106" w:rsidP="00F96106">
            <w:pPr>
              <w:spacing w:before="120"/>
              <w:jc w:val="both"/>
              <w:rPr>
                <w:rFonts w:cstheme="minorHAnsi"/>
                <w:sz w:val="20"/>
                <w:szCs w:val="20"/>
              </w:rPr>
            </w:pPr>
            <w:r w:rsidRPr="002C2ED7">
              <w:rPr>
                <w:rFonts w:cstheme="minorHAnsi"/>
                <w:sz w:val="20"/>
                <w:szCs w:val="20"/>
              </w:rPr>
              <w:t>Data składania wniosków/ofert/opracowań studialnych/prac konkursowych</w:t>
            </w:r>
          </w:p>
        </w:tc>
      </w:tr>
      <w:tr w:rsidR="00F96106" w:rsidRPr="002C2ED7" w14:paraId="28F0793C" w14:textId="77777777" w:rsidTr="00A30008">
        <w:tc>
          <w:tcPr>
            <w:tcW w:w="516" w:type="dxa"/>
            <w:shd w:val="clear" w:color="auto" w:fill="auto"/>
          </w:tcPr>
          <w:p w14:paraId="796CD533" w14:textId="472F5558" w:rsidR="00F96106" w:rsidRPr="002C2ED7" w:rsidRDefault="00F96106" w:rsidP="00F96106">
            <w:pPr>
              <w:spacing w:before="120"/>
              <w:jc w:val="both"/>
              <w:rPr>
                <w:rFonts w:cstheme="minorHAnsi"/>
                <w:sz w:val="20"/>
                <w:szCs w:val="20"/>
              </w:rPr>
            </w:pPr>
            <w:r w:rsidRPr="002C2ED7">
              <w:rPr>
                <w:rFonts w:cstheme="minorHAnsi"/>
                <w:sz w:val="20"/>
                <w:szCs w:val="20"/>
              </w:rPr>
              <w:t>6</w:t>
            </w:r>
          </w:p>
        </w:tc>
        <w:tc>
          <w:tcPr>
            <w:tcW w:w="8438" w:type="dxa"/>
            <w:shd w:val="clear" w:color="auto" w:fill="auto"/>
          </w:tcPr>
          <w:p w14:paraId="5F3BF95D" w14:textId="0969C85C" w:rsidR="00F96106" w:rsidRPr="002C2ED7" w:rsidRDefault="00F96106" w:rsidP="00F96106">
            <w:pPr>
              <w:spacing w:before="120"/>
              <w:jc w:val="both"/>
              <w:rPr>
                <w:rFonts w:cstheme="minorHAnsi"/>
                <w:sz w:val="20"/>
                <w:szCs w:val="20"/>
              </w:rPr>
            </w:pPr>
            <w:r w:rsidRPr="002C2ED7">
              <w:rPr>
                <w:rFonts w:cstheme="minorHAnsi"/>
                <w:sz w:val="20"/>
                <w:szCs w:val="20"/>
              </w:rPr>
              <w:t>Adres www, pod którym należy złożyć wnioski/oferty/opracowania studialne/prace konkursowe drogą elektroniczną (lub przycisk do przystąpienia do udziału w procedurze)</w:t>
            </w:r>
          </w:p>
        </w:tc>
      </w:tr>
      <w:tr w:rsidR="00F96106" w:rsidRPr="002C2ED7" w14:paraId="63C1E160" w14:textId="77777777" w:rsidTr="00A30008">
        <w:trPr>
          <w:trHeight w:val="475"/>
        </w:trPr>
        <w:tc>
          <w:tcPr>
            <w:tcW w:w="516" w:type="dxa"/>
            <w:shd w:val="clear" w:color="auto" w:fill="auto"/>
          </w:tcPr>
          <w:p w14:paraId="46589B7B" w14:textId="7DE9DB25" w:rsidR="00F96106" w:rsidRPr="002C2ED7" w:rsidRDefault="00F96106" w:rsidP="00F96106">
            <w:pPr>
              <w:spacing w:before="120"/>
              <w:jc w:val="both"/>
              <w:rPr>
                <w:rFonts w:cstheme="minorHAnsi"/>
                <w:sz w:val="20"/>
                <w:szCs w:val="20"/>
              </w:rPr>
            </w:pPr>
            <w:r w:rsidRPr="002C2ED7">
              <w:rPr>
                <w:rFonts w:cstheme="minorHAnsi"/>
                <w:sz w:val="20"/>
                <w:szCs w:val="20"/>
              </w:rPr>
              <w:t>7</w:t>
            </w:r>
          </w:p>
        </w:tc>
        <w:tc>
          <w:tcPr>
            <w:tcW w:w="8438" w:type="dxa"/>
            <w:shd w:val="clear" w:color="auto" w:fill="auto"/>
          </w:tcPr>
          <w:p w14:paraId="50519294" w14:textId="77777777" w:rsidR="00F96106" w:rsidRPr="002C2ED7" w:rsidRDefault="00F96106" w:rsidP="00F96106">
            <w:pPr>
              <w:spacing w:before="120"/>
              <w:jc w:val="both"/>
              <w:rPr>
                <w:rFonts w:cstheme="minorHAnsi"/>
                <w:sz w:val="20"/>
                <w:szCs w:val="20"/>
              </w:rPr>
            </w:pPr>
            <w:r w:rsidRPr="002C2ED7">
              <w:rPr>
                <w:rFonts w:cstheme="minorHAnsi"/>
                <w:sz w:val="20"/>
                <w:szCs w:val="20"/>
              </w:rPr>
              <w:t>Adres, pod którym należy złożyć oferty w formie papierowej (wyświetla się w przypadku ręcznego wypełnienia)</w:t>
            </w:r>
          </w:p>
        </w:tc>
      </w:tr>
      <w:tr w:rsidR="00F96106" w:rsidRPr="002C2ED7" w14:paraId="51AB8B2B" w14:textId="77777777" w:rsidTr="00A30008">
        <w:tc>
          <w:tcPr>
            <w:tcW w:w="516" w:type="dxa"/>
            <w:shd w:val="clear" w:color="auto" w:fill="auto"/>
          </w:tcPr>
          <w:p w14:paraId="5F95264D" w14:textId="0F8913E7" w:rsidR="00F96106" w:rsidRPr="002C2ED7" w:rsidRDefault="00F96106" w:rsidP="00F96106">
            <w:pPr>
              <w:spacing w:before="120"/>
              <w:jc w:val="both"/>
              <w:rPr>
                <w:rFonts w:cstheme="minorHAnsi"/>
                <w:sz w:val="20"/>
                <w:szCs w:val="20"/>
              </w:rPr>
            </w:pPr>
            <w:r w:rsidRPr="002C2ED7">
              <w:rPr>
                <w:rFonts w:cstheme="minorHAnsi"/>
                <w:sz w:val="20"/>
                <w:szCs w:val="20"/>
              </w:rPr>
              <w:t>8</w:t>
            </w:r>
          </w:p>
        </w:tc>
        <w:tc>
          <w:tcPr>
            <w:tcW w:w="8438" w:type="dxa"/>
            <w:shd w:val="clear" w:color="auto" w:fill="auto"/>
          </w:tcPr>
          <w:p w14:paraId="77EB33D5" w14:textId="0088F55A" w:rsidR="00F96106" w:rsidRPr="002C2ED7" w:rsidRDefault="00F96106" w:rsidP="00F96106">
            <w:pPr>
              <w:spacing w:before="120"/>
              <w:jc w:val="both"/>
              <w:rPr>
                <w:rFonts w:cstheme="minorHAnsi"/>
                <w:sz w:val="20"/>
                <w:szCs w:val="20"/>
              </w:rPr>
            </w:pPr>
            <w:r w:rsidRPr="002C2ED7">
              <w:rPr>
                <w:rFonts w:cstheme="minorHAnsi"/>
                <w:sz w:val="20"/>
                <w:szCs w:val="20"/>
              </w:rPr>
              <w:t>Data otwarcia wniosków/ofert/opracowań studialnych/prac konkursowych (jeżeli dotyczy)</w:t>
            </w:r>
          </w:p>
        </w:tc>
      </w:tr>
      <w:tr w:rsidR="00F96106" w:rsidRPr="002C2ED7" w14:paraId="1FACA186" w14:textId="77777777" w:rsidTr="00A30008">
        <w:tc>
          <w:tcPr>
            <w:tcW w:w="516" w:type="dxa"/>
            <w:shd w:val="clear" w:color="auto" w:fill="auto"/>
          </w:tcPr>
          <w:p w14:paraId="7CE2644E" w14:textId="18CD4955" w:rsidR="00F96106" w:rsidRPr="002C2ED7" w:rsidRDefault="00F96106" w:rsidP="00F96106">
            <w:pPr>
              <w:spacing w:before="120"/>
              <w:jc w:val="both"/>
              <w:rPr>
                <w:rFonts w:cstheme="minorHAnsi"/>
                <w:sz w:val="20"/>
                <w:szCs w:val="20"/>
              </w:rPr>
            </w:pPr>
            <w:r w:rsidRPr="002C2ED7">
              <w:rPr>
                <w:rFonts w:cstheme="minorHAnsi"/>
                <w:sz w:val="20"/>
                <w:szCs w:val="20"/>
              </w:rPr>
              <w:lastRenderedPageBreak/>
              <w:t>9</w:t>
            </w:r>
          </w:p>
        </w:tc>
        <w:tc>
          <w:tcPr>
            <w:tcW w:w="8438" w:type="dxa"/>
            <w:shd w:val="clear" w:color="auto" w:fill="auto"/>
          </w:tcPr>
          <w:p w14:paraId="142F0A03" w14:textId="7275654E" w:rsidR="00F96106" w:rsidRPr="002C2ED7" w:rsidRDefault="00F96106" w:rsidP="00F96106">
            <w:pPr>
              <w:spacing w:before="120"/>
              <w:jc w:val="both"/>
              <w:rPr>
                <w:rFonts w:cstheme="minorHAnsi"/>
                <w:sz w:val="20"/>
                <w:szCs w:val="20"/>
              </w:rPr>
            </w:pPr>
            <w:r w:rsidRPr="002C2ED7">
              <w:rPr>
                <w:rFonts w:cstheme="minorHAnsi"/>
                <w:sz w:val="20"/>
                <w:szCs w:val="20"/>
              </w:rPr>
              <w:t>Miejsce otwarcia wniosków/ofert/opracowań studialnych/prac konkursowych (wyświetla się w przypadku ręcznego wypełnienia)</w:t>
            </w:r>
          </w:p>
        </w:tc>
      </w:tr>
      <w:tr w:rsidR="00F96106" w:rsidRPr="002C2ED7" w14:paraId="6B880C3F" w14:textId="77777777" w:rsidTr="00A30008">
        <w:tc>
          <w:tcPr>
            <w:tcW w:w="516" w:type="dxa"/>
            <w:shd w:val="clear" w:color="auto" w:fill="auto"/>
          </w:tcPr>
          <w:p w14:paraId="6C23313E" w14:textId="1682EF23" w:rsidR="00F96106" w:rsidRPr="002C2ED7" w:rsidRDefault="00F96106" w:rsidP="00F96106">
            <w:pPr>
              <w:spacing w:before="120"/>
              <w:jc w:val="both"/>
              <w:rPr>
                <w:rFonts w:cstheme="minorHAnsi"/>
                <w:sz w:val="20"/>
                <w:szCs w:val="20"/>
              </w:rPr>
            </w:pPr>
            <w:r w:rsidRPr="002C2ED7">
              <w:rPr>
                <w:rFonts w:cstheme="minorHAnsi"/>
                <w:sz w:val="20"/>
                <w:szCs w:val="20"/>
              </w:rPr>
              <w:t>10</w:t>
            </w:r>
          </w:p>
        </w:tc>
        <w:tc>
          <w:tcPr>
            <w:tcW w:w="8438" w:type="dxa"/>
            <w:shd w:val="clear" w:color="auto" w:fill="auto"/>
          </w:tcPr>
          <w:p w14:paraId="1D250140" w14:textId="77777777" w:rsidR="00F96106" w:rsidRPr="002C2ED7" w:rsidRDefault="00F96106" w:rsidP="00F96106">
            <w:pPr>
              <w:spacing w:before="120"/>
              <w:jc w:val="both"/>
              <w:rPr>
                <w:rFonts w:cstheme="minorHAnsi"/>
                <w:sz w:val="20"/>
                <w:szCs w:val="20"/>
              </w:rPr>
            </w:pPr>
            <w:r w:rsidRPr="002C2ED7">
              <w:rPr>
                <w:rFonts w:cstheme="minorHAnsi"/>
                <w:sz w:val="20"/>
                <w:szCs w:val="20"/>
              </w:rPr>
              <w:t>Czy Zamawiający zamierza zastosować aukcję elektroniczną (TAK/NIE)</w:t>
            </w:r>
          </w:p>
        </w:tc>
      </w:tr>
      <w:tr w:rsidR="00F96106" w:rsidRPr="002C2ED7" w14:paraId="372C8882" w14:textId="77777777" w:rsidTr="00A30008">
        <w:tc>
          <w:tcPr>
            <w:tcW w:w="516" w:type="dxa"/>
            <w:shd w:val="clear" w:color="auto" w:fill="auto"/>
          </w:tcPr>
          <w:p w14:paraId="35BD4896" w14:textId="381CE077" w:rsidR="00F96106" w:rsidRPr="002C2ED7" w:rsidRDefault="00F96106" w:rsidP="00F96106">
            <w:pPr>
              <w:spacing w:before="120"/>
              <w:jc w:val="both"/>
              <w:rPr>
                <w:rFonts w:cstheme="minorHAnsi"/>
                <w:sz w:val="20"/>
                <w:szCs w:val="20"/>
              </w:rPr>
            </w:pPr>
            <w:r w:rsidRPr="002C2ED7">
              <w:rPr>
                <w:rFonts w:cstheme="minorHAnsi"/>
                <w:sz w:val="20"/>
                <w:szCs w:val="20"/>
              </w:rPr>
              <w:t>11</w:t>
            </w:r>
          </w:p>
        </w:tc>
        <w:tc>
          <w:tcPr>
            <w:tcW w:w="8438" w:type="dxa"/>
            <w:shd w:val="clear" w:color="auto" w:fill="auto"/>
          </w:tcPr>
          <w:p w14:paraId="39966F4B" w14:textId="77777777" w:rsidR="00F96106" w:rsidRPr="002C2ED7" w:rsidRDefault="00F96106" w:rsidP="00F96106">
            <w:pPr>
              <w:keepNext/>
              <w:spacing w:before="120"/>
              <w:jc w:val="both"/>
              <w:rPr>
                <w:rFonts w:cstheme="minorHAnsi"/>
                <w:sz w:val="20"/>
                <w:szCs w:val="20"/>
              </w:rPr>
            </w:pPr>
            <w:r w:rsidRPr="002C2ED7">
              <w:rPr>
                <w:rFonts w:cstheme="minorHAnsi"/>
                <w:sz w:val="20"/>
                <w:szCs w:val="20"/>
              </w:rPr>
              <w:t>Pełne ogłoszenie o zamówieniu i dokumentacja postępowania (widok plików)</w:t>
            </w:r>
          </w:p>
        </w:tc>
      </w:tr>
    </w:tbl>
    <w:p w14:paraId="1F55F3A4" w14:textId="123E95AC" w:rsidR="00AD2B13" w:rsidRPr="002C2ED7" w:rsidRDefault="00AD2B13" w:rsidP="00AD2B13">
      <w:pPr>
        <w:pStyle w:val="Legenda"/>
        <w:rPr>
          <w:rFonts w:cstheme="minorHAnsi"/>
          <w:b w:val="0"/>
        </w:rPr>
      </w:pPr>
      <w:r w:rsidRPr="002C2ED7">
        <w:rPr>
          <w:rFonts w:cstheme="minorHAnsi"/>
          <w:b w:val="0"/>
        </w:rPr>
        <w:t xml:space="preserve">Tabela </w:t>
      </w:r>
      <w:r w:rsidRPr="002C2ED7">
        <w:rPr>
          <w:rFonts w:cstheme="minorHAnsi"/>
          <w:b w:val="0"/>
        </w:rPr>
        <w:fldChar w:fldCharType="begin"/>
      </w:r>
      <w:r w:rsidRPr="002C2ED7">
        <w:rPr>
          <w:rFonts w:cstheme="minorHAnsi"/>
          <w:b w:val="0"/>
        </w:rPr>
        <w:instrText xml:space="preserve"> SEQ Tabela \* ARABIC </w:instrText>
      </w:r>
      <w:r w:rsidRPr="002C2ED7">
        <w:rPr>
          <w:rFonts w:cstheme="minorHAnsi"/>
          <w:b w:val="0"/>
        </w:rPr>
        <w:fldChar w:fldCharType="separate"/>
      </w:r>
      <w:r w:rsidR="00CD2ED8" w:rsidRPr="002C2ED7">
        <w:rPr>
          <w:rFonts w:cstheme="minorHAnsi"/>
          <w:b w:val="0"/>
          <w:noProof/>
        </w:rPr>
        <w:t>3</w:t>
      </w:r>
      <w:r w:rsidRPr="002C2ED7">
        <w:rPr>
          <w:rFonts w:cstheme="minorHAnsi"/>
          <w:b w:val="0"/>
        </w:rPr>
        <w:fldChar w:fldCharType="end"/>
      </w:r>
      <w:r w:rsidR="00DB7804" w:rsidRPr="002C2ED7">
        <w:rPr>
          <w:rFonts w:cstheme="minorHAnsi"/>
          <w:b w:val="0"/>
        </w:rPr>
        <w:t>. Metryka ogłoszenia</w:t>
      </w:r>
    </w:p>
    <w:p w14:paraId="3F708DFB" w14:textId="77777777" w:rsidR="00AD2B13" w:rsidRPr="002C2ED7" w:rsidRDefault="00AD2B13" w:rsidP="00D851F4">
      <w:pPr>
        <w:spacing w:before="120"/>
        <w:rPr>
          <w:rFonts w:cstheme="minorHAnsi"/>
          <w:szCs w:val="22"/>
        </w:rPr>
      </w:pPr>
      <w:r w:rsidRPr="002C2ED7">
        <w:rPr>
          <w:rFonts w:cstheme="minorHAnsi"/>
          <w:szCs w:val="22"/>
        </w:rPr>
        <w:t>System powinien automatycznie pobierać dane, które zostały już wprowadzone w Systemie na etapie definiowania postępowania. System umożliwi załączenie do metryki ogłoszenia:</w:t>
      </w:r>
    </w:p>
    <w:p w14:paraId="5C03A0E3" w14:textId="2618DCA0" w:rsidR="00AD2B13" w:rsidRPr="002C2ED7" w:rsidRDefault="00AD2B13" w:rsidP="00D851F4">
      <w:pPr>
        <w:numPr>
          <w:ilvl w:val="2"/>
          <w:numId w:val="15"/>
        </w:numPr>
        <w:tabs>
          <w:tab w:val="left" w:pos="284"/>
        </w:tabs>
        <w:spacing w:before="120"/>
        <w:ind w:left="284" w:hanging="284"/>
        <w:rPr>
          <w:rFonts w:cstheme="minorHAnsi"/>
          <w:szCs w:val="22"/>
        </w:rPr>
      </w:pPr>
      <w:r w:rsidRPr="002C2ED7">
        <w:rPr>
          <w:rFonts w:cstheme="minorHAnsi"/>
          <w:szCs w:val="22"/>
        </w:rPr>
        <w:t>treści ogłoszenia o zamówieniu opublikowanego w B</w:t>
      </w:r>
      <w:r w:rsidR="005A2C17" w:rsidRPr="002C2ED7">
        <w:rPr>
          <w:rFonts w:cstheme="minorHAnsi"/>
          <w:szCs w:val="22"/>
        </w:rPr>
        <w:t>iuletynie Zamówień Publicznych</w:t>
      </w:r>
      <w:r w:rsidRPr="002C2ED7">
        <w:rPr>
          <w:rFonts w:cstheme="minorHAnsi"/>
          <w:szCs w:val="22"/>
        </w:rPr>
        <w:t xml:space="preserve"> lub w Dz.</w:t>
      </w:r>
      <w:r w:rsidR="008C67D2" w:rsidRPr="002C2ED7">
        <w:rPr>
          <w:rFonts w:cstheme="minorHAnsi"/>
          <w:szCs w:val="22"/>
        </w:rPr>
        <w:t xml:space="preserve"> </w:t>
      </w:r>
      <w:r w:rsidRPr="002C2ED7">
        <w:rPr>
          <w:rFonts w:cstheme="minorHAnsi"/>
          <w:szCs w:val="22"/>
        </w:rPr>
        <w:t>Urz.</w:t>
      </w:r>
      <w:r w:rsidR="008C67D2" w:rsidRPr="002C2ED7">
        <w:rPr>
          <w:rFonts w:cstheme="minorHAnsi"/>
          <w:szCs w:val="22"/>
        </w:rPr>
        <w:t xml:space="preserve"> </w:t>
      </w:r>
      <w:r w:rsidRPr="002C2ED7">
        <w:rPr>
          <w:rFonts w:cstheme="minorHAnsi"/>
          <w:szCs w:val="22"/>
        </w:rPr>
        <w:t>UE (załączanej automatycznie w postaci pliku .pdf w przypadku wypełniania ogłoszenia o zamówieniu w Systemie lub załączanej w postaci pliku przez SKP lub SPM) oraz</w:t>
      </w:r>
    </w:p>
    <w:p w14:paraId="124001FA" w14:textId="77777777" w:rsidR="00AD2B13" w:rsidRPr="002C2ED7" w:rsidRDefault="00AD2B13" w:rsidP="00D851F4">
      <w:pPr>
        <w:numPr>
          <w:ilvl w:val="2"/>
          <w:numId w:val="15"/>
        </w:numPr>
        <w:tabs>
          <w:tab w:val="left" w:pos="284"/>
        </w:tabs>
        <w:spacing w:before="120"/>
        <w:ind w:left="284" w:hanging="284"/>
        <w:rPr>
          <w:rFonts w:cstheme="minorHAnsi"/>
          <w:szCs w:val="22"/>
        </w:rPr>
      </w:pPr>
      <w:r w:rsidRPr="002C2ED7">
        <w:rPr>
          <w:rFonts w:cstheme="minorHAnsi"/>
          <w:szCs w:val="22"/>
        </w:rPr>
        <w:t xml:space="preserve">dokumentacji postępowania </w:t>
      </w:r>
      <w:proofErr w:type="spellStart"/>
      <w:r w:rsidRPr="002C2ED7">
        <w:rPr>
          <w:rFonts w:cstheme="minorHAnsi"/>
          <w:szCs w:val="22"/>
        </w:rPr>
        <w:t>uploadowanej</w:t>
      </w:r>
      <w:proofErr w:type="spellEnd"/>
      <w:r w:rsidRPr="002C2ED7">
        <w:rPr>
          <w:rFonts w:cstheme="minorHAnsi"/>
          <w:szCs w:val="22"/>
        </w:rPr>
        <w:t xml:space="preserve"> uprzednio w Systemie.</w:t>
      </w:r>
    </w:p>
    <w:p w14:paraId="3C98A1AC" w14:textId="77777777" w:rsidR="00AD2B13" w:rsidRPr="002C2ED7" w:rsidRDefault="00AD2B13" w:rsidP="00D851F4">
      <w:pPr>
        <w:tabs>
          <w:tab w:val="left" w:pos="284"/>
        </w:tabs>
        <w:spacing w:before="120"/>
        <w:rPr>
          <w:rFonts w:cstheme="minorHAnsi"/>
          <w:szCs w:val="22"/>
        </w:rPr>
      </w:pPr>
      <w:r w:rsidRPr="002C2ED7">
        <w:rPr>
          <w:rFonts w:cstheme="minorHAnsi"/>
          <w:szCs w:val="22"/>
        </w:rPr>
        <w:t xml:space="preserve">W przypadku modyfikacji parametrów postępowania po upublicznieniu postępowania, </w:t>
      </w:r>
      <w:r w:rsidR="00691E23" w:rsidRPr="002C2ED7">
        <w:rPr>
          <w:rFonts w:cstheme="minorHAnsi"/>
          <w:szCs w:val="22"/>
        </w:rPr>
        <w:t>metryka ogłoszenia</w:t>
      </w:r>
      <w:r w:rsidRPr="002C2ED7">
        <w:rPr>
          <w:rFonts w:cstheme="minorHAnsi"/>
          <w:szCs w:val="22"/>
        </w:rPr>
        <w:t xml:space="preserve"> będzie automatycznie aktualizowana po wprowadzeniu zmian do </w:t>
      </w:r>
      <w:r w:rsidR="00DD07A3" w:rsidRPr="002C2ED7">
        <w:rPr>
          <w:rFonts w:cstheme="minorHAnsi"/>
          <w:szCs w:val="22"/>
        </w:rPr>
        <w:t>procedury</w:t>
      </w:r>
      <w:r w:rsidRPr="002C2ED7">
        <w:rPr>
          <w:rFonts w:cstheme="minorHAnsi"/>
          <w:szCs w:val="22"/>
        </w:rPr>
        <w:t xml:space="preserve"> w Systemie, dokumentacja </w:t>
      </w:r>
      <w:r w:rsidR="00DD07A3" w:rsidRPr="002C2ED7">
        <w:rPr>
          <w:rFonts w:cstheme="minorHAnsi"/>
          <w:szCs w:val="22"/>
        </w:rPr>
        <w:t>procedury</w:t>
      </w:r>
      <w:r w:rsidRPr="002C2ED7">
        <w:rPr>
          <w:rFonts w:cstheme="minorHAnsi"/>
          <w:szCs w:val="22"/>
        </w:rPr>
        <w:t xml:space="preserve"> będzie aktualizowana zgodnie z zasadami opisanymi w OPZ.</w:t>
      </w:r>
    </w:p>
    <w:p w14:paraId="467F12C2" w14:textId="4485521B" w:rsidR="00AD2B13" w:rsidRPr="002C2ED7" w:rsidRDefault="00AD2B13" w:rsidP="00647F24">
      <w:pPr>
        <w:pStyle w:val="Akapitzlist"/>
        <w:numPr>
          <w:ilvl w:val="0"/>
          <w:numId w:val="50"/>
        </w:numPr>
        <w:spacing w:before="120"/>
        <w:rPr>
          <w:rFonts w:asciiTheme="minorHAnsi" w:hAnsiTheme="minorHAnsi" w:cstheme="minorHAnsi"/>
          <w:u w:val="single"/>
        </w:rPr>
      </w:pPr>
      <w:r w:rsidRPr="002C2ED7">
        <w:rPr>
          <w:rFonts w:asciiTheme="minorHAnsi" w:hAnsiTheme="minorHAnsi" w:cstheme="minorHAnsi"/>
          <w:u w:val="single"/>
        </w:rPr>
        <w:t xml:space="preserve">Dodawanie informacji o </w:t>
      </w:r>
      <w:r w:rsidR="00DD07A3" w:rsidRPr="002C2ED7">
        <w:rPr>
          <w:rFonts w:asciiTheme="minorHAnsi" w:hAnsiTheme="minorHAnsi" w:cstheme="minorHAnsi"/>
          <w:u w:val="single"/>
        </w:rPr>
        <w:t>procedurze</w:t>
      </w:r>
      <w:r w:rsidRPr="002C2ED7">
        <w:rPr>
          <w:rFonts w:asciiTheme="minorHAnsi" w:hAnsiTheme="minorHAnsi" w:cstheme="minorHAnsi"/>
          <w:u w:val="single"/>
        </w:rPr>
        <w:t xml:space="preserve"> prowadzon</w:t>
      </w:r>
      <w:r w:rsidR="008C67D2" w:rsidRPr="002C2ED7">
        <w:rPr>
          <w:rFonts w:asciiTheme="minorHAnsi" w:hAnsiTheme="minorHAnsi" w:cstheme="minorHAnsi"/>
          <w:u w:val="single"/>
        </w:rPr>
        <w:t>ej</w:t>
      </w:r>
      <w:r w:rsidRPr="002C2ED7">
        <w:rPr>
          <w:rFonts w:asciiTheme="minorHAnsi" w:hAnsiTheme="minorHAnsi" w:cstheme="minorHAnsi"/>
          <w:u w:val="single"/>
        </w:rPr>
        <w:t xml:space="preserve"> poza Systemem:</w:t>
      </w:r>
    </w:p>
    <w:p w14:paraId="13FF7D10" w14:textId="49ABB6D7" w:rsidR="00AD2B13" w:rsidRPr="002C2ED7" w:rsidRDefault="00AD2B13" w:rsidP="00CF7E01">
      <w:pPr>
        <w:ind w:left="-6"/>
        <w:rPr>
          <w:rFonts w:cstheme="minorHAnsi"/>
          <w:szCs w:val="22"/>
        </w:rPr>
      </w:pPr>
      <w:r w:rsidRPr="002C2ED7">
        <w:rPr>
          <w:rFonts w:cstheme="minorHAnsi"/>
          <w:szCs w:val="22"/>
        </w:rPr>
        <w:t xml:space="preserve">System umożliwi zamieszczanie w strefie publicznej informacji o procedurach, które są prowadzone przez </w:t>
      </w:r>
      <w:r w:rsidR="003A5CF4" w:rsidRPr="002C2ED7">
        <w:rPr>
          <w:rFonts w:cstheme="minorHAnsi"/>
          <w:szCs w:val="22"/>
        </w:rPr>
        <w:t>j</w:t>
      </w:r>
      <w:r w:rsidRPr="002C2ED7">
        <w:rPr>
          <w:rFonts w:cstheme="minorHAnsi"/>
          <w:szCs w:val="22"/>
        </w:rPr>
        <w:t>ednostki Zamawiające</w:t>
      </w:r>
      <w:r w:rsidR="003A5CF4" w:rsidRPr="002C2ED7">
        <w:rPr>
          <w:rFonts w:cstheme="minorHAnsi"/>
          <w:szCs w:val="22"/>
        </w:rPr>
        <w:t>go</w:t>
      </w:r>
      <w:r w:rsidRPr="002C2ED7">
        <w:rPr>
          <w:rFonts w:cstheme="minorHAnsi"/>
          <w:szCs w:val="22"/>
        </w:rPr>
        <w:t xml:space="preserve"> poza Systemem. System udostępni funkcjonalność dodawania metryki ogłoszenia zgodnej z zakresem informacji określonym w Tabeli 4 oraz załączanie do niej w postaci plików: treści ogłoszenia o zamówieniu, dokumentacji postępowania oraz wszelkich ich zmian, które wystąpią do upływu terminu otwarcia ofert oraz innych informacji i dokumentów, które są określone w Ustawie</w:t>
      </w:r>
      <w:r w:rsidR="0027125A" w:rsidRPr="002C2ED7">
        <w:rPr>
          <w:rFonts w:cstheme="minorHAnsi"/>
          <w:szCs w:val="22"/>
        </w:rPr>
        <w:t xml:space="preserve"> na zasadach określonych w pkt 5.1</w:t>
      </w:r>
      <w:r w:rsidRPr="002C2ED7">
        <w:rPr>
          <w:rFonts w:cstheme="minorHAnsi"/>
          <w:szCs w:val="22"/>
        </w:rPr>
        <w:t>.</w:t>
      </w:r>
    </w:p>
    <w:p w14:paraId="4433D6E2" w14:textId="16E7AFFD" w:rsidR="00302334" w:rsidRPr="002C2ED7" w:rsidRDefault="00E13AB9" w:rsidP="00647F24">
      <w:pPr>
        <w:pStyle w:val="Nagwek1"/>
        <w:numPr>
          <w:ilvl w:val="0"/>
          <w:numId w:val="39"/>
        </w:numPr>
        <w:rPr>
          <w:rFonts w:cstheme="minorHAnsi"/>
          <w:b w:val="0"/>
        </w:rPr>
      </w:pPr>
      <w:r w:rsidRPr="002C2ED7">
        <w:rPr>
          <w:rFonts w:cstheme="minorHAnsi"/>
        </w:rPr>
        <w:t xml:space="preserve">Zasady </w:t>
      </w:r>
      <w:r w:rsidR="00BE2963" w:rsidRPr="002C2ED7">
        <w:rPr>
          <w:rFonts w:cstheme="minorHAnsi"/>
        </w:rPr>
        <w:t xml:space="preserve">przechowywania i </w:t>
      </w:r>
      <w:r w:rsidRPr="002C2ED7">
        <w:rPr>
          <w:rFonts w:cstheme="minorHAnsi"/>
        </w:rPr>
        <w:t>archiwizacji danych</w:t>
      </w:r>
    </w:p>
    <w:p w14:paraId="13C7872D" w14:textId="4C210994" w:rsidR="00BE2963" w:rsidRPr="002C2ED7" w:rsidRDefault="00BE2963" w:rsidP="00380665">
      <w:pPr>
        <w:pStyle w:val="Akapitzlist"/>
        <w:spacing w:before="120" w:after="0"/>
        <w:ind w:left="0"/>
        <w:contextualSpacing w:val="0"/>
        <w:rPr>
          <w:rFonts w:asciiTheme="minorHAnsi" w:hAnsiTheme="minorHAnsi" w:cstheme="minorHAnsi"/>
        </w:rPr>
      </w:pPr>
      <w:r w:rsidRPr="002C2ED7">
        <w:rPr>
          <w:rFonts w:asciiTheme="minorHAnsi" w:hAnsiTheme="minorHAnsi" w:cstheme="minorHAnsi"/>
        </w:rPr>
        <w:t xml:space="preserve">Zamawiający wymaga, aby Wykonawca zapewnił </w:t>
      </w:r>
      <w:r w:rsidR="005A1DEE" w:rsidRPr="002C2ED7">
        <w:rPr>
          <w:rFonts w:asciiTheme="minorHAnsi" w:hAnsiTheme="minorHAnsi" w:cstheme="minorHAnsi"/>
        </w:rPr>
        <w:t xml:space="preserve">przestrzeń </w:t>
      </w:r>
      <w:r w:rsidRPr="002C2ED7">
        <w:rPr>
          <w:rFonts w:asciiTheme="minorHAnsi" w:hAnsiTheme="minorHAnsi" w:cstheme="minorHAnsi"/>
        </w:rPr>
        <w:t xml:space="preserve">na </w:t>
      </w:r>
      <w:r w:rsidR="002277FA" w:rsidRPr="002C2ED7">
        <w:rPr>
          <w:rFonts w:asciiTheme="minorHAnsi" w:hAnsiTheme="minorHAnsi" w:cstheme="minorHAnsi"/>
        </w:rPr>
        <w:t xml:space="preserve">pliki z </w:t>
      </w:r>
      <w:r w:rsidR="00676363" w:rsidRPr="002C2ED7">
        <w:rPr>
          <w:rFonts w:asciiTheme="minorHAnsi" w:hAnsiTheme="minorHAnsi" w:cstheme="minorHAnsi"/>
        </w:rPr>
        <w:t xml:space="preserve">planami postępowań oraz </w:t>
      </w:r>
      <w:r w:rsidRPr="002C2ED7">
        <w:rPr>
          <w:rFonts w:asciiTheme="minorHAnsi" w:hAnsiTheme="minorHAnsi" w:cstheme="minorHAnsi"/>
        </w:rPr>
        <w:t xml:space="preserve">dokumentację </w:t>
      </w:r>
      <w:r w:rsidR="006C2FE7" w:rsidRPr="002C2ED7">
        <w:rPr>
          <w:rFonts w:asciiTheme="minorHAnsi" w:hAnsiTheme="minorHAnsi" w:cstheme="minorHAnsi"/>
        </w:rPr>
        <w:t xml:space="preserve">dodawaną do </w:t>
      </w:r>
      <w:r w:rsidR="001E0DB1" w:rsidRPr="002C2ED7">
        <w:rPr>
          <w:rFonts w:asciiTheme="minorHAnsi" w:hAnsiTheme="minorHAnsi" w:cstheme="minorHAnsi"/>
        </w:rPr>
        <w:t xml:space="preserve">procedury zakupowej </w:t>
      </w:r>
      <w:r w:rsidR="006C2FE7" w:rsidRPr="002C2ED7">
        <w:rPr>
          <w:rFonts w:asciiTheme="minorHAnsi" w:hAnsiTheme="minorHAnsi" w:cstheme="minorHAnsi"/>
        </w:rPr>
        <w:t>przez SKP lub SPM (dokumentacja udostępniana w strefie publicznej Systemu) oraz przez wykonawców (wnioski, oferty, pytania, odwołania, itp.)</w:t>
      </w:r>
      <w:r w:rsidR="005A1DEE" w:rsidRPr="002C2ED7">
        <w:rPr>
          <w:rFonts w:asciiTheme="minorHAnsi" w:hAnsiTheme="minorHAnsi" w:cstheme="minorHAnsi"/>
        </w:rPr>
        <w:t xml:space="preserve">. </w:t>
      </w:r>
    </w:p>
    <w:p w14:paraId="6899927A" w14:textId="10226E20" w:rsidR="00787C23" w:rsidRPr="002C2ED7" w:rsidRDefault="005455A9" w:rsidP="00380665">
      <w:pPr>
        <w:pStyle w:val="Akapitzlist"/>
        <w:spacing w:before="120" w:after="0"/>
        <w:ind w:left="0"/>
        <w:contextualSpacing w:val="0"/>
        <w:rPr>
          <w:rFonts w:asciiTheme="minorHAnsi" w:hAnsiTheme="minorHAnsi" w:cstheme="minorHAnsi"/>
        </w:rPr>
      </w:pPr>
      <w:r w:rsidRPr="002C2ED7">
        <w:rPr>
          <w:rFonts w:asciiTheme="minorHAnsi" w:hAnsiTheme="minorHAnsi" w:cstheme="minorHAnsi"/>
        </w:rPr>
        <w:t xml:space="preserve">Zamawiający wymaga, aby System archiwizował prowadzone </w:t>
      </w:r>
      <w:r w:rsidR="006675E0" w:rsidRPr="002C2ED7">
        <w:rPr>
          <w:rFonts w:asciiTheme="minorHAnsi" w:hAnsiTheme="minorHAnsi" w:cstheme="minorHAnsi"/>
        </w:rPr>
        <w:t>p</w:t>
      </w:r>
      <w:r w:rsidR="001E0DB1" w:rsidRPr="002C2ED7">
        <w:rPr>
          <w:rFonts w:asciiTheme="minorHAnsi" w:hAnsiTheme="minorHAnsi" w:cstheme="minorHAnsi"/>
        </w:rPr>
        <w:t xml:space="preserve">rocedury zakupowe </w:t>
      </w:r>
      <w:r w:rsidRPr="002C2ED7">
        <w:rPr>
          <w:rFonts w:asciiTheme="minorHAnsi" w:hAnsiTheme="minorHAnsi" w:cstheme="minorHAnsi"/>
        </w:rPr>
        <w:t xml:space="preserve">przez cały okres obowiązywania </w:t>
      </w:r>
      <w:r w:rsidR="001E0DB1" w:rsidRPr="002C2ED7">
        <w:rPr>
          <w:rFonts w:asciiTheme="minorHAnsi" w:hAnsiTheme="minorHAnsi" w:cstheme="minorHAnsi"/>
        </w:rPr>
        <w:t>Umowy</w:t>
      </w:r>
      <w:r w:rsidRPr="002C2ED7">
        <w:rPr>
          <w:rFonts w:asciiTheme="minorHAnsi" w:hAnsiTheme="minorHAnsi" w:cstheme="minorHAnsi"/>
        </w:rPr>
        <w:t xml:space="preserve">. System ma zapewniać </w:t>
      </w:r>
      <w:r w:rsidR="001C7EDB" w:rsidRPr="002C2ED7">
        <w:rPr>
          <w:rFonts w:asciiTheme="minorHAnsi" w:hAnsiTheme="minorHAnsi" w:cstheme="minorHAnsi"/>
        </w:rPr>
        <w:t xml:space="preserve">Administratorom, SKP, SPM </w:t>
      </w:r>
      <w:r w:rsidRPr="002C2ED7">
        <w:rPr>
          <w:rFonts w:asciiTheme="minorHAnsi" w:hAnsiTheme="minorHAnsi" w:cstheme="minorHAnsi"/>
        </w:rPr>
        <w:t xml:space="preserve">dostęp do listy zarchiwizowanych </w:t>
      </w:r>
      <w:r w:rsidR="006675E0" w:rsidRPr="002C2ED7">
        <w:rPr>
          <w:rFonts w:asciiTheme="minorHAnsi" w:hAnsiTheme="minorHAnsi" w:cstheme="minorHAnsi"/>
        </w:rPr>
        <w:t>p</w:t>
      </w:r>
      <w:r w:rsidR="001E0DB1" w:rsidRPr="002C2ED7">
        <w:rPr>
          <w:rFonts w:asciiTheme="minorHAnsi" w:hAnsiTheme="minorHAnsi" w:cstheme="minorHAnsi"/>
        </w:rPr>
        <w:t xml:space="preserve">rocedur zakupowych </w:t>
      </w:r>
      <w:r w:rsidRPr="002C2ED7">
        <w:rPr>
          <w:rFonts w:asciiTheme="minorHAnsi" w:hAnsiTheme="minorHAnsi" w:cstheme="minorHAnsi"/>
        </w:rPr>
        <w:t xml:space="preserve">(ograniczony do postępowań prowadzonych przez Jednostkę Zamawiającą użytkownika) </w:t>
      </w:r>
      <w:r w:rsidR="00FF14DA" w:rsidRPr="002C2ED7">
        <w:rPr>
          <w:rFonts w:asciiTheme="minorHAnsi" w:hAnsiTheme="minorHAnsi" w:cstheme="minorHAnsi"/>
        </w:rPr>
        <w:t xml:space="preserve">wraz z dokumentacją </w:t>
      </w:r>
      <w:r w:rsidRPr="002C2ED7">
        <w:rPr>
          <w:rFonts w:asciiTheme="minorHAnsi" w:hAnsiTheme="minorHAnsi" w:cstheme="minorHAnsi"/>
        </w:rPr>
        <w:t xml:space="preserve">i </w:t>
      </w:r>
      <w:r w:rsidR="00FF14DA" w:rsidRPr="002C2ED7">
        <w:rPr>
          <w:rFonts w:asciiTheme="minorHAnsi" w:hAnsiTheme="minorHAnsi" w:cstheme="minorHAnsi"/>
        </w:rPr>
        <w:t xml:space="preserve">raportami dotyczącymi </w:t>
      </w:r>
      <w:r w:rsidRPr="002C2ED7">
        <w:rPr>
          <w:rFonts w:asciiTheme="minorHAnsi" w:hAnsiTheme="minorHAnsi" w:cstheme="minorHAnsi"/>
        </w:rPr>
        <w:t xml:space="preserve">tych </w:t>
      </w:r>
      <w:r w:rsidR="00E75776" w:rsidRPr="002C2ED7">
        <w:rPr>
          <w:rFonts w:asciiTheme="minorHAnsi" w:hAnsiTheme="minorHAnsi" w:cstheme="minorHAnsi"/>
        </w:rPr>
        <w:t>procedur</w:t>
      </w:r>
      <w:r w:rsidRPr="002C2ED7">
        <w:rPr>
          <w:rFonts w:asciiTheme="minorHAnsi" w:hAnsiTheme="minorHAnsi" w:cstheme="minorHAnsi"/>
        </w:rPr>
        <w:t>.</w:t>
      </w:r>
    </w:p>
    <w:p w14:paraId="669536F2" w14:textId="779976BF" w:rsidR="002A5DEB" w:rsidRPr="002C2ED7" w:rsidRDefault="002A5DEB" w:rsidP="00380665">
      <w:pPr>
        <w:pStyle w:val="Akapitzlist"/>
        <w:spacing w:before="120" w:after="0"/>
        <w:ind w:left="0"/>
        <w:contextualSpacing w:val="0"/>
        <w:rPr>
          <w:rFonts w:asciiTheme="minorHAnsi" w:hAnsiTheme="minorHAnsi" w:cstheme="minorHAnsi"/>
        </w:rPr>
      </w:pPr>
      <w:r w:rsidRPr="002C2ED7">
        <w:rPr>
          <w:rFonts w:asciiTheme="minorHAnsi" w:hAnsiTheme="minorHAnsi" w:cstheme="minorHAnsi"/>
        </w:rPr>
        <w:t xml:space="preserve">Zamawiający wymaga, aby </w:t>
      </w:r>
      <w:r w:rsidR="00902F11" w:rsidRPr="002C2ED7">
        <w:rPr>
          <w:rFonts w:asciiTheme="minorHAnsi" w:hAnsiTheme="minorHAnsi" w:cstheme="minorHAnsi"/>
        </w:rPr>
        <w:t xml:space="preserve">informacje dotyczące </w:t>
      </w:r>
      <w:r w:rsidR="00994899" w:rsidRPr="002C2ED7">
        <w:rPr>
          <w:rFonts w:asciiTheme="minorHAnsi" w:hAnsiTheme="minorHAnsi" w:cstheme="minorHAnsi"/>
        </w:rPr>
        <w:t>p</w:t>
      </w:r>
      <w:r w:rsidR="00880ADE" w:rsidRPr="002C2ED7">
        <w:rPr>
          <w:rFonts w:asciiTheme="minorHAnsi" w:hAnsiTheme="minorHAnsi" w:cstheme="minorHAnsi"/>
        </w:rPr>
        <w:t xml:space="preserve">rocedur zakupowych </w:t>
      </w:r>
      <w:r w:rsidR="00902F11" w:rsidRPr="002C2ED7">
        <w:rPr>
          <w:rFonts w:asciiTheme="minorHAnsi" w:hAnsiTheme="minorHAnsi" w:cstheme="minorHAnsi"/>
        </w:rPr>
        <w:t xml:space="preserve">prowadzonych w Systemie (w tym </w:t>
      </w:r>
      <w:r w:rsidRPr="002C2ED7">
        <w:rPr>
          <w:rFonts w:asciiTheme="minorHAnsi" w:hAnsiTheme="minorHAnsi" w:cstheme="minorHAnsi"/>
        </w:rPr>
        <w:t>pliki dokumentacji udostępniane wykonawcom w strefie publicznej</w:t>
      </w:r>
      <w:r w:rsidR="00902F11" w:rsidRPr="002C2ED7">
        <w:rPr>
          <w:rFonts w:asciiTheme="minorHAnsi" w:hAnsiTheme="minorHAnsi" w:cstheme="minorHAnsi"/>
        </w:rPr>
        <w:t>),</w:t>
      </w:r>
      <w:r w:rsidRPr="002C2ED7">
        <w:rPr>
          <w:rFonts w:asciiTheme="minorHAnsi" w:hAnsiTheme="minorHAnsi" w:cstheme="minorHAnsi"/>
        </w:rPr>
        <w:t xml:space="preserve"> które zostały zakończone, były przechowywane</w:t>
      </w:r>
      <w:r w:rsidR="00FA2BCD" w:rsidRPr="002C2ED7">
        <w:rPr>
          <w:rFonts w:asciiTheme="minorHAnsi" w:hAnsiTheme="minorHAnsi" w:cstheme="minorHAnsi"/>
        </w:rPr>
        <w:t xml:space="preserve"> w dostępnym </w:t>
      </w:r>
      <w:r w:rsidR="00CF0114" w:rsidRPr="002C2ED7">
        <w:rPr>
          <w:rFonts w:asciiTheme="minorHAnsi" w:hAnsiTheme="minorHAnsi" w:cstheme="minorHAnsi"/>
        </w:rPr>
        <w:t xml:space="preserve">dla zalogowanych użytkowników </w:t>
      </w:r>
      <w:r w:rsidR="00FA2BCD" w:rsidRPr="002C2ED7">
        <w:rPr>
          <w:rFonts w:asciiTheme="minorHAnsi" w:hAnsiTheme="minorHAnsi" w:cstheme="minorHAnsi"/>
        </w:rPr>
        <w:t xml:space="preserve">archiwum </w:t>
      </w:r>
      <w:r w:rsidR="00B64241" w:rsidRPr="002C2ED7">
        <w:rPr>
          <w:rFonts w:asciiTheme="minorHAnsi" w:hAnsiTheme="minorHAnsi" w:cstheme="minorHAnsi"/>
        </w:rPr>
        <w:t>p</w:t>
      </w:r>
      <w:r w:rsidR="00DE759E" w:rsidRPr="002C2ED7">
        <w:rPr>
          <w:rFonts w:asciiTheme="minorHAnsi" w:hAnsiTheme="minorHAnsi" w:cstheme="minorHAnsi"/>
        </w:rPr>
        <w:t xml:space="preserve">rocedur zakupowych </w:t>
      </w:r>
      <w:r w:rsidR="00484382" w:rsidRPr="002C2ED7">
        <w:rPr>
          <w:rFonts w:asciiTheme="minorHAnsi" w:hAnsiTheme="minorHAnsi" w:cstheme="minorHAnsi"/>
        </w:rPr>
        <w:t>do ostatniego dnia obowiązywania Umowy</w:t>
      </w:r>
      <w:r w:rsidR="00B942E5" w:rsidRPr="002C2ED7">
        <w:rPr>
          <w:rFonts w:asciiTheme="minorHAnsi" w:hAnsiTheme="minorHAnsi" w:cstheme="minorHAnsi"/>
        </w:rPr>
        <w:t xml:space="preserve"> (jako </w:t>
      </w:r>
      <w:r w:rsidR="00DE759E" w:rsidRPr="002C2ED7">
        <w:rPr>
          <w:rFonts w:asciiTheme="minorHAnsi" w:hAnsiTheme="minorHAnsi" w:cstheme="minorHAnsi"/>
        </w:rPr>
        <w:t xml:space="preserve">procedury </w:t>
      </w:r>
      <w:r w:rsidR="00B942E5" w:rsidRPr="002C2ED7">
        <w:rPr>
          <w:rFonts w:asciiTheme="minorHAnsi" w:hAnsiTheme="minorHAnsi" w:cstheme="minorHAnsi"/>
        </w:rPr>
        <w:t>archiwalne)</w:t>
      </w:r>
      <w:r w:rsidR="00902F11" w:rsidRPr="002C2ED7">
        <w:rPr>
          <w:rFonts w:asciiTheme="minorHAnsi" w:hAnsiTheme="minorHAnsi" w:cstheme="minorHAnsi"/>
        </w:rPr>
        <w:t>.</w:t>
      </w:r>
      <w:r w:rsidR="00260DF7" w:rsidRPr="002C2ED7">
        <w:rPr>
          <w:rFonts w:asciiTheme="minorHAnsi" w:hAnsiTheme="minorHAnsi" w:cstheme="minorHAnsi"/>
        </w:rPr>
        <w:t xml:space="preserve"> </w:t>
      </w:r>
    </w:p>
    <w:p w14:paraId="319FABF0" w14:textId="2272310B" w:rsidR="00CF0114" w:rsidRPr="002C2ED7" w:rsidRDefault="00CF0114" w:rsidP="00380665">
      <w:pPr>
        <w:pStyle w:val="Akapitzlist"/>
        <w:spacing w:before="120" w:after="0"/>
        <w:ind w:left="0"/>
        <w:contextualSpacing w:val="0"/>
        <w:rPr>
          <w:rFonts w:asciiTheme="minorHAnsi" w:hAnsiTheme="minorHAnsi" w:cstheme="minorHAnsi"/>
        </w:rPr>
      </w:pPr>
      <w:r w:rsidRPr="002C2ED7">
        <w:rPr>
          <w:rFonts w:asciiTheme="minorHAnsi" w:hAnsiTheme="minorHAnsi" w:cstheme="minorHAnsi"/>
        </w:rPr>
        <w:t xml:space="preserve">System ma zapewniać dostęp do </w:t>
      </w:r>
      <w:r w:rsidR="004D62AE" w:rsidRPr="002C2ED7">
        <w:rPr>
          <w:rFonts w:asciiTheme="minorHAnsi" w:hAnsiTheme="minorHAnsi" w:cstheme="minorHAnsi"/>
        </w:rPr>
        <w:t>raportu dotyczącego zamieszczanych plików z planami postępowań przez daną jednostkę Zamawiającego</w:t>
      </w:r>
      <w:r w:rsidR="00390107" w:rsidRPr="002C2ED7">
        <w:rPr>
          <w:rFonts w:asciiTheme="minorHAnsi" w:hAnsiTheme="minorHAnsi" w:cstheme="minorHAnsi"/>
        </w:rPr>
        <w:t xml:space="preserve"> przez cały okres obowiązywania Umowy.</w:t>
      </w:r>
    </w:p>
    <w:p w14:paraId="0569DFF3" w14:textId="26B4BDCC" w:rsidR="00787C23" w:rsidRPr="002C2ED7" w:rsidRDefault="00787C23" w:rsidP="00380665">
      <w:pPr>
        <w:pStyle w:val="Akapitzlist"/>
        <w:spacing w:before="120" w:after="0"/>
        <w:ind w:left="0"/>
        <w:contextualSpacing w:val="0"/>
        <w:rPr>
          <w:rFonts w:asciiTheme="minorHAnsi" w:hAnsiTheme="minorHAnsi" w:cstheme="minorHAnsi"/>
        </w:rPr>
      </w:pPr>
      <w:r w:rsidRPr="002C2ED7">
        <w:rPr>
          <w:rFonts w:asciiTheme="minorHAnsi" w:hAnsiTheme="minorHAnsi" w:cstheme="minorHAnsi"/>
        </w:rPr>
        <w:t xml:space="preserve">System ma zapewniać </w:t>
      </w:r>
      <w:r w:rsidR="00493473" w:rsidRPr="002C2ED7">
        <w:rPr>
          <w:rFonts w:asciiTheme="minorHAnsi" w:hAnsiTheme="minorHAnsi" w:cstheme="minorHAnsi"/>
        </w:rPr>
        <w:t>Administratorom</w:t>
      </w:r>
      <w:r w:rsidRPr="002C2ED7">
        <w:rPr>
          <w:rFonts w:asciiTheme="minorHAnsi" w:hAnsiTheme="minorHAnsi" w:cstheme="minorHAnsi"/>
        </w:rPr>
        <w:t xml:space="preserve"> dostęp do listy </w:t>
      </w:r>
      <w:r w:rsidR="00493473" w:rsidRPr="002C2ED7">
        <w:rPr>
          <w:rFonts w:asciiTheme="minorHAnsi" w:hAnsiTheme="minorHAnsi" w:cstheme="minorHAnsi"/>
        </w:rPr>
        <w:t>archiwalnych aukcji elektronicznych oraz</w:t>
      </w:r>
      <w:r w:rsidRPr="002C2ED7">
        <w:rPr>
          <w:rFonts w:asciiTheme="minorHAnsi" w:hAnsiTheme="minorHAnsi" w:cstheme="minorHAnsi"/>
        </w:rPr>
        <w:t xml:space="preserve"> raportów </w:t>
      </w:r>
      <w:r w:rsidR="00493473" w:rsidRPr="002C2ED7">
        <w:rPr>
          <w:rFonts w:asciiTheme="minorHAnsi" w:hAnsiTheme="minorHAnsi" w:cstheme="minorHAnsi"/>
        </w:rPr>
        <w:t xml:space="preserve">ich </w:t>
      </w:r>
      <w:r w:rsidRPr="002C2ED7">
        <w:rPr>
          <w:rFonts w:asciiTheme="minorHAnsi" w:hAnsiTheme="minorHAnsi" w:cstheme="minorHAnsi"/>
        </w:rPr>
        <w:t>dotyczących</w:t>
      </w:r>
      <w:r w:rsidR="00935D57" w:rsidRPr="002C2ED7">
        <w:rPr>
          <w:rFonts w:asciiTheme="minorHAnsi" w:hAnsiTheme="minorHAnsi" w:cstheme="minorHAnsi"/>
        </w:rPr>
        <w:t xml:space="preserve"> i algorytmów </w:t>
      </w:r>
      <w:r w:rsidR="008D60C2" w:rsidRPr="002C2ED7">
        <w:rPr>
          <w:rFonts w:asciiTheme="minorHAnsi" w:hAnsiTheme="minorHAnsi" w:cstheme="minorHAnsi"/>
        </w:rPr>
        <w:t xml:space="preserve">służących do przyznawania punktacji składanym </w:t>
      </w:r>
      <w:r w:rsidR="00935D57" w:rsidRPr="002C2ED7">
        <w:rPr>
          <w:rFonts w:asciiTheme="minorHAnsi" w:hAnsiTheme="minorHAnsi" w:cstheme="minorHAnsi"/>
        </w:rPr>
        <w:t>ofert</w:t>
      </w:r>
      <w:r w:rsidR="008D60C2" w:rsidRPr="002C2ED7">
        <w:rPr>
          <w:rFonts w:asciiTheme="minorHAnsi" w:hAnsiTheme="minorHAnsi" w:cstheme="minorHAnsi"/>
        </w:rPr>
        <w:t>om</w:t>
      </w:r>
      <w:r w:rsidR="00935D57" w:rsidRPr="002C2ED7">
        <w:rPr>
          <w:rFonts w:asciiTheme="minorHAnsi" w:hAnsiTheme="minorHAnsi" w:cstheme="minorHAnsi"/>
        </w:rPr>
        <w:t>, które zostały w nich użyte</w:t>
      </w:r>
      <w:r w:rsidRPr="002C2ED7">
        <w:rPr>
          <w:rFonts w:asciiTheme="minorHAnsi" w:hAnsiTheme="minorHAnsi" w:cstheme="minorHAnsi"/>
        </w:rPr>
        <w:t>.</w:t>
      </w:r>
    </w:p>
    <w:p w14:paraId="49C10E52" w14:textId="54036224" w:rsidR="00971EEE" w:rsidRPr="002C2ED7" w:rsidRDefault="00971EEE" w:rsidP="00647F24">
      <w:pPr>
        <w:rPr>
          <w:rFonts w:cstheme="minorHAnsi"/>
        </w:rPr>
      </w:pPr>
      <w:r w:rsidRPr="002C2ED7">
        <w:rPr>
          <w:rFonts w:cstheme="minorHAnsi"/>
        </w:rPr>
        <w:t xml:space="preserve">Przed upływem terminu realizacji Umowy, w przypadku gdy Wykonawca nie będzie świadczył Zamawiającemu usługi udostępnienia Systemu w kolejnym okresie, Wykonawca przekaże Zamawiającemu archiwum </w:t>
      </w:r>
      <w:r w:rsidR="00DE759E" w:rsidRPr="002C2ED7">
        <w:rPr>
          <w:rFonts w:cstheme="minorHAnsi"/>
        </w:rPr>
        <w:t>procedur zakupowych</w:t>
      </w:r>
      <w:r w:rsidRPr="002C2ED7">
        <w:rPr>
          <w:rFonts w:cstheme="minorHAnsi"/>
        </w:rPr>
        <w:t xml:space="preserve"> prowadzonych w Systemie. Archiwum zostanie przekazane Zamawiającemu w terminie wskazanym przez Zamawiającego</w:t>
      </w:r>
      <w:r w:rsidR="00101BDA" w:rsidRPr="002C2ED7">
        <w:rPr>
          <w:rFonts w:cstheme="minorHAnsi"/>
        </w:rPr>
        <w:t xml:space="preserve">, nie później niż w ostatnim dniu obowiązywania Umowy. Archiwum zostanie przekazane </w:t>
      </w:r>
      <w:r w:rsidRPr="002C2ED7">
        <w:rPr>
          <w:rFonts w:cstheme="minorHAnsi"/>
        </w:rPr>
        <w:t>w formie elektronicznej</w:t>
      </w:r>
      <w:r w:rsidR="00404E86" w:rsidRPr="002C2ED7">
        <w:rPr>
          <w:rFonts w:cstheme="minorHAnsi"/>
        </w:rPr>
        <w:t>,</w:t>
      </w:r>
      <w:r w:rsidRPr="002C2ED7">
        <w:rPr>
          <w:rFonts w:cstheme="minorHAnsi"/>
        </w:rPr>
        <w:t xml:space="preserve"> w postaci plików </w:t>
      </w:r>
      <w:r w:rsidR="00607702" w:rsidRPr="002C2ED7">
        <w:rPr>
          <w:rFonts w:cstheme="minorHAnsi"/>
        </w:rPr>
        <w:t xml:space="preserve">(.pdf i </w:t>
      </w:r>
      <w:r w:rsidR="005C4732" w:rsidRPr="002C2ED7">
        <w:rPr>
          <w:rFonts w:cstheme="minorHAnsi"/>
        </w:rPr>
        <w:t>.</w:t>
      </w:r>
      <w:proofErr w:type="spellStart"/>
      <w:r w:rsidR="005C4732" w:rsidRPr="002C2ED7">
        <w:rPr>
          <w:rFonts w:cstheme="minorHAnsi"/>
        </w:rPr>
        <w:t>xlsx</w:t>
      </w:r>
      <w:proofErr w:type="spellEnd"/>
      <w:r w:rsidR="005C4732" w:rsidRPr="002C2ED7">
        <w:rPr>
          <w:rFonts w:cstheme="minorHAnsi"/>
        </w:rPr>
        <w:t xml:space="preserve">) </w:t>
      </w:r>
      <w:r w:rsidRPr="002C2ED7">
        <w:rPr>
          <w:rFonts w:cstheme="minorHAnsi"/>
        </w:rPr>
        <w:t>zawierających zestawienia wszystkich danych dotyczących postępowań</w:t>
      </w:r>
      <w:r w:rsidR="00101BDA" w:rsidRPr="002C2ED7">
        <w:rPr>
          <w:rFonts w:cstheme="minorHAnsi"/>
        </w:rPr>
        <w:t xml:space="preserve"> oraz aukcji elektronicznych</w:t>
      </w:r>
      <w:r w:rsidRPr="002C2ED7">
        <w:rPr>
          <w:rFonts w:cstheme="minorHAnsi"/>
        </w:rPr>
        <w:t>.</w:t>
      </w:r>
    </w:p>
    <w:p w14:paraId="099A610E" w14:textId="217D8DCD" w:rsidR="006B3D2B" w:rsidRPr="002C2ED7" w:rsidRDefault="006B3D2B" w:rsidP="00647F24">
      <w:pPr>
        <w:pStyle w:val="Nagwek1"/>
        <w:numPr>
          <w:ilvl w:val="0"/>
          <w:numId w:val="39"/>
        </w:numPr>
        <w:rPr>
          <w:rFonts w:cstheme="minorHAnsi"/>
          <w:b w:val="0"/>
        </w:rPr>
      </w:pPr>
      <w:r w:rsidRPr="002C2ED7">
        <w:rPr>
          <w:rFonts w:cstheme="minorHAnsi"/>
        </w:rPr>
        <w:lastRenderedPageBreak/>
        <w:t>Integracja z EZD Zamawiającego</w:t>
      </w:r>
    </w:p>
    <w:p w14:paraId="0018D405" w14:textId="46DC0B66" w:rsidR="006D78DF" w:rsidRPr="002C2ED7" w:rsidRDefault="008D25A0" w:rsidP="00DE766B">
      <w:pPr>
        <w:spacing w:before="240" w:after="120"/>
        <w:ind w:left="68"/>
        <w:rPr>
          <w:rFonts w:cstheme="minorHAnsi"/>
          <w:bCs/>
          <w:szCs w:val="22"/>
        </w:rPr>
      </w:pPr>
      <w:r w:rsidRPr="002C2ED7">
        <w:rPr>
          <w:rFonts w:cstheme="minorHAnsi"/>
          <w:bCs/>
          <w:szCs w:val="22"/>
        </w:rPr>
        <w:t xml:space="preserve">Zamawiający w 2025 </w:t>
      </w:r>
      <w:r w:rsidR="00572AC9" w:rsidRPr="002C2ED7">
        <w:rPr>
          <w:rFonts w:cstheme="minorHAnsi"/>
          <w:bCs/>
          <w:szCs w:val="22"/>
        </w:rPr>
        <w:t>r</w:t>
      </w:r>
      <w:r w:rsidR="002702C5" w:rsidRPr="002C2ED7">
        <w:rPr>
          <w:rFonts w:cstheme="minorHAnsi"/>
          <w:bCs/>
          <w:szCs w:val="22"/>
        </w:rPr>
        <w:t>.</w:t>
      </w:r>
      <w:r w:rsidR="00572AC9" w:rsidRPr="002C2ED7">
        <w:rPr>
          <w:rFonts w:cstheme="minorHAnsi"/>
          <w:bCs/>
          <w:szCs w:val="22"/>
        </w:rPr>
        <w:t xml:space="preserve"> zamierza uruchomić produkcyjnie</w:t>
      </w:r>
      <w:r w:rsidR="00D10889" w:rsidRPr="002C2ED7">
        <w:rPr>
          <w:rFonts w:cstheme="minorHAnsi"/>
          <w:bCs/>
          <w:szCs w:val="22"/>
        </w:rPr>
        <w:t>,</w:t>
      </w:r>
      <w:r w:rsidR="00572AC9" w:rsidRPr="002C2ED7">
        <w:rPr>
          <w:rFonts w:cstheme="minorHAnsi"/>
          <w:bCs/>
          <w:szCs w:val="22"/>
        </w:rPr>
        <w:t xml:space="preserve"> </w:t>
      </w:r>
      <w:r w:rsidR="00D10889" w:rsidRPr="002C2ED7">
        <w:rPr>
          <w:rFonts w:cstheme="minorHAnsi"/>
          <w:bCs/>
          <w:szCs w:val="22"/>
        </w:rPr>
        <w:t xml:space="preserve">dla wszystkich jednostek Zamawiającego, </w:t>
      </w:r>
      <w:r w:rsidR="00572AC9" w:rsidRPr="002C2ED7">
        <w:rPr>
          <w:rFonts w:cstheme="minorHAnsi"/>
          <w:bCs/>
          <w:szCs w:val="22"/>
        </w:rPr>
        <w:t>system EZD</w:t>
      </w:r>
      <w:r w:rsidR="00D10889" w:rsidRPr="002C2ED7">
        <w:rPr>
          <w:rFonts w:cstheme="minorHAnsi"/>
          <w:bCs/>
          <w:szCs w:val="22"/>
        </w:rPr>
        <w:t xml:space="preserve"> (EZD Zamawiającego)</w:t>
      </w:r>
      <w:r w:rsidR="00572AC9" w:rsidRPr="002C2ED7">
        <w:rPr>
          <w:rFonts w:cstheme="minorHAnsi"/>
          <w:bCs/>
          <w:szCs w:val="22"/>
        </w:rPr>
        <w:t xml:space="preserve"> oparty na systemie EZD RP. </w:t>
      </w:r>
      <w:r w:rsidR="00DE766B" w:rsidRPr="002C2ED7">
        <w:rPr>
          <w:rFonts w:cstheme="minorHAnsi"/>
          <w:bCs/>
          <w:szCs w:val="22"/>
        </w:rPr>
        <w:t>Mając to na uwadze Zamawiający zleci</w:t>
      </w:r>
      <w:r w:rsidR="00C33436" w:rsidRPr="002C2ED7">
        <w:rPr>
          <w:rFonts w:cstheme="minorHAnsi"/>
          <w:bCs/>
          <w:szCs w:val="22"/>
        </w:rPr>
        <w:t>, w terminie uzgodnionym z Wykonawcą, integrację Systemu z EZD Zamawiającego.</w:t>
      </w:r>
    </w:p>
    <w:p w14:paraId="14C4B43D" w14:textId="7B2B4DBE" w:rsidR="00E66CBF" w:rsidRPr="002C2ED7" w:rsidRDefault="00233172" w:rsidP="00647F24">
      <w:pPr>
        <w:tabs>
          <w:tab w:val="left" w:pos="284"/>
        </w:tabs>
        <w:spacing w:before="120"/>
        <w:rPr>
          <w:rFonts w:cstheme="minorHAnsi"/>
          <w:bCs/>
          <w:szCs w:val="22"/>
        </w:rPr>
      </w:pPr>
      <w:r w:rsidRPr="002C2ED7">
        <w:rPr>
          <w:rFonts w:cstheme="minorHAnsi"/>
          <w:bCs/>
          <w:szCs w:val="22"/>
        </w:rPr>
        <w:t>Integracja ma zapewniać</w:t>
      </w:r>
      <w:r w:rsidR="00DA0BF4" w:rsidRPr="002C2ED7">
        <w:rPr>
          <w:rFonts w:cstheme="minorHAnsi"/>
          <w:bCs/>
          <w:szCs w:val="22"/>
        </w:rPr>
        <w:t xml:space="preserve"> w szczególności</w:t>
      </w:r>
      <w:r w:rsidR="006D78DF" w:rsidRPr="002C2ED7">
        <w:rPr>
          <w:rFonts w:cstheme="minorHAnsi"/>
          <w:bCs/>
          <w:szCs w:val="22"/>
        </w:rPr>
        <w:t>:</w:t>
      </w:r>
    </w:p>
    <w:p w14:paraId="3E7CF66A" w14:textId="6CCC33C1" w:rsidR="003742DA" w:rsidRPr="002C2ED7" w:rsidRDefault="004E1221" w:rsidP="006D78DF">
      <w:pPr>
        <w:numPr>
          <w:ilvl w:val="2"/>
          <w:numId w:val="15"/>
        </w:numPr>
        <w:tabs>
          <w:tab w:val="left" w:pos="284"/>
        </w:tabs>
        <w:spacing w:before="120"/>
        <w:ind w:left="284" w:hanging="284"/>
        <w:rPr>
          <w:rFonts w:cstheme="minorHAnsi"/>
          <w:bCs/>
          <w:szCs w:val="22"/>
        </w:rPr>
      </w:pPr>
      <w:r w:rsidRPr="002C2ED7">
        <w:rPr>
          <w:rFonts w:cstheme="minorHAnsi"/>
          <w:bCs/>
          <w:szCs w:val="22"/>
        </w:rPr>
        <w:t>w</w:t>
      </w:r>
      <w:r w:rsidR="003742DA" w:rsidRPr="002C2ED7">
        <w:rPr>
          <w:rFonts w:cstheme="minorHAnsi"/>
          <w:bCs/>
          <w:szCs w:val="22"/>
        </w:rPr>
        <w:t xml:space="preserve">eryfikację uprawnień użytkownika za pomocą wybranego atrybutu użytkownika (np. id użytkownika, </w:t>
      </w:r>
      <w:r w:rsidRPr="002C2ED7">
        <w:rPr>
          <w:rFonts w:cstheme="minorHAnsi"/>
          <w:bCs/>
          <w:szCs w:val="22"/>
        </w:rPr>
        <w:t>e-mail, itp.)</w:t>
      </w:r>
    </w:p>
    <w:p w14:paraId="751DCE70" w14:textId="56B993EF" w:rsidR="006D78DF" w:rsidRPr="002C2ED7" w:rsidRDefault="000C6323" w:rsidP="006D78DF">
      <w:pPr>
        <w:numPr>
          <w:ilvl w:val="2"/>
          <w:numId w:val="15"/>
        </w:numPr>
        <w:tabs>
          <w:tab w:val="left" w:pos="284"/>
        </w:tabs>
        <w:spacing w:before="120"/>
        <w:ind w:left="284" w:hanging="284"/>
        <w:rPr>
          <w:rFonts w:cstheme="minorHAnsi"/>
          <w:bCs/>
          <w:szCs w:val="22"/>
        </w:rPr>
      </w:pPr>
      <w:r w:rsidRPr="002C2ED7">
        <w:rPr>
          <w:rFonts w:cstheme="minorHAnsi"/>
          <w:bCs/>
          <w:szCs w:val="22"/>
        </w:rPr>
        <w:t>m</w:t>
      </w:r>
      <w:r w:rsidR="00B93D88" w:rsidRPr="002C2ED7">
        <w:rPr>
          <w:rFonts w:cstheme="minorHAnsi"/>
          <w:bCs/>
          <w:szCs w:val="22"/>
        </w:rPr>
        <w:t>ożliwość powiązania sprawy w EZD Zamawiającego z procedurą w Systemie (niezależnie od typu i sposobu prowadzenia procedury)</w:t>
      </w:r>
      <w:r w:rsidRPr="002C2ED7">
        <w:rPr>
          <w:rFonts w:cstheme="minorHAnsi"/>
          <w:bCs/>
          <w:szCs w:val="22"/>
        </w:rPr>
        <w:t xml:space="preserve">, na podstawie </w:t>
      </w:r>
      <w:r w:rsidR="00A46157" w:rsidRPr="002C2ED7">
        <w:rPr>
          <w:rFonts w:cstheme="minorHAnsi"/>
          <w:bCs/>
          <w:szCs w:val="22"/>
        </w:rPr>
        <w:t>uzgodnionego identyfikatora integracji</w:t>
      </w:r>
      <w:r w:rsidR="004E1221" w:rsidRPr="002C2ED7">
        <w:rPr>
          <w:rFonts w:cstheme="minorHAnsi"/>
          <w:bCs/>
          <w:szCs w:val="22"/>
        </w:rPr>
        <w:t xml:space="preserve"> (np. id sprawy, nr kancelaryjny sprawy, itp.)</w:t>
      </w:r>
      <w:r w:rsidRPr="002C2ED7">
        <w:rPr>
          <w:rFonts w:cstheme="minorHAnsi"/>
          <w:bCs/>
          <w:szCs w:val="22"/>
        </w:rPr>
        <w:t>;</w:t>
      </w:r>
    </w:p>
    <w:p w14:paraId="64D493DE" w14:textId="290FDC67" w:rsidR="000C6323" w:rsidRPr="002C2ED7" w:rsidRDefault="00B0233D" w:rsidP="006D78DF">
      <w:pPr>
        <w:numPr>
          <w:ilvl w:val="2"/>
          <w:numId w:val="15"/>
        </w:numPr>
        <w:tabs>
          <w:tab w:val="left" w:pos="284"/>
        </w:tabs>
        <w:spacing w:before="120"/>
        <w:ind w:left="284" w:hanging="284"/>
        <w:rPr>
          <w:rFonts w:cstheme="minorHAnsi"/>
          <w:bCs/>
          <w:szCs w:val="22"/>
        </w:rPr>
      </w:pPr>
      <w:r w:rsidRPr="002C2ED7">
        <w:rPr>
          <w:rFonts w:cstheme="minorHAnsi"/>
          <w:bCs/>
          <w:szCs w:val="22"/>
        </w:rPr>
        <w:t xml:space="preserve">dwukierunkową komunikację pomiędzy systemami na każdym etapie procedury definiowanej w Systemie, umożliwiającą w szczególności </w:t>
      </w:r>
      <w:r w:rsidR="005E4184" w:rsidRPr="002C2ED7">
        <w:rPr>
          <w:rFonts w:cstheme="minorHAnsi"/>
          <w:bCs/>
          <w:szCs w:val="22"/>
        </w:rPr>
        <w:t>przekazywanie i pobieranie</w:t>
      </w:r>
      <w:r w:rsidR="00171D47" w:rsidRPr="002C2ED7">
        <w:rPr>
          <w:rFonts w:cstheme="minorHAnsi"/>
          <w:bCs/>
          <w:szCs w:val="22"/>
        </w:rPr>
        <w:t>:</w:t>
      </w:r>
      <w:r w:rsidR="005E4184" w:rsidRPr="002C2ED7">
        <w:rPr>
          <w:rFonts w:cstheme="minorHAnsi"/>
          <w:bCs/>
          <w:szCs w:val="22"/>
        </w:rPr>
        <w:t xml:space="preserve"> plików przypisanych do sprawy z zachowaniem ich pełnej struktury</w:t>
      </w:r>
      <w:r w:rsidR="00A46DDB" w:rsidRPr="002C2ED7">
        <w:rPr>
          <w:rFonts w:cstheme="minorHAnsi"/>
          <w:bCs/>
          <w:szCs w:val="22"/>
        </w:rPr>
        <w:t xml:space="preserve">, </w:t>
      </w:r>
      <w:r w:rsidR="00244D48" w:rsidRPr="002C2ED7">
        <w:rPr>
          <w:rFonts w:cstheme="minorHAnsi"/>
          <w:bCs/>
          <w:szCs w:val="22"/>
        </w:rPr>
        <w:t xml:space="preserve">aktualnego </w:t>
      </w:r>
      <w:r w:rsidR="00A46DDB" w:rsidRPr="002C2ED7">
        <w:rPr>
          <w:rFonts w:cstheme="minorHAnsi"/>
          <w:bCs/>
          <w:szCs w:val="22"/>
        </w:rPr>
        <w:t>statusu sprawy</w:t>
      </w:r>
      <w:r w:rsidR="00244D48" w:rsidRPr="002C2ED7">
        <w:rPr>
          <w:rFonts w:cstheme="minorHAnsi"/>
          <w:bCs/>
          <w:szCs w:val="22"/>
        </w:rPr>
        <w:t xml:space="preserve"> i informacji o</w:t>
      </w:r>
      <w:r w:rsidR="00171D47" w:rsidRPr="002C2ED7">
        <w:rPr>
          <w:rFonts w:cstheme="minorHAnsi"/>
          <w:bCs/>
          <w:szCs w:val="22"/>
        </w:rPr>
        <w:t xml:space="preserve"> czynności.</w:t>
      </w:r>
    </w:p>
    <w:p w14:paraId="10FB004F" w14:textId="02AE1D8D" w:rsidR="00E13AB9" w:rsidRPr="002C2ED7" w:rsidRDefault="00326677" w:rsidP="00647F24">
      <w:pPr>
        <w:pStyle w:val="Nagwek1"/>
        <w:numPr>
          <w:ilvl w:val="0"/>
          <w:numId w:val="39"/>
        </w:numPr>
        <w:rPr>
          <w:rFonts w:cstheme="minorHAnsi"/>
          <w:b w:val="0"/>
        </w:rPr>
      </w:pPr>
      <w:r w:rsidRPr="002C2ED7">
        <w:rPr>
          <w:rFonts w:cstheme="minorHAnsi"/>
        </w:rPr>
        <w:t xml:space="preserve">Zajęcia </w:t>
      </w:r>
      <w:r w:rsidR="00FE0268" w:rsidRPr="002C2ED7">
        <w:rPr>
          <w:rFonts w:cstheme="minorHAnsi"/>
        </w:rPr>
        <w:t>I</w:t>
      </w:r>
      <w:r w:rsidRPr="002C2ED7">
        <w:rPr>
          <w:rFonts w:cstheme="minorHAnsi"/>
        </w:rPr>
        <w:t>nstruujące oraz</w:t>
      </w:r>
      <w:r w:rsidR="003C215C" w:rsidRPr="002C2ED7">
        <w:rPr>
          <w:rFonts w:cstheme="minorHAnsi"/>
        </w:rPr>
        <w:t xml:space="preserve"> Instrukcj</w:t>
      </w:r>
      <w:r w:rsidR="002C6B10" w:rsidRPr="002C2ED7">
        <w:rPr>
          <w:rFonts w:cstheme="minorHAnsi"/>
        </w:rPr>
        <w:t>e</w:t>
      </w:r>
    </w:p>
    <w:p w14:paraId="521BAE34" w14:textId="38E129EB" w:rsidR="001662A1" w:rsidRPr="002C2ED7" w:rsidRDefault="00354468">
      <w:pPr>
        <w:spacing w:before="120"/>
        <w:jc w:val="both"/>
        <w:rPr>
          <w:rFonts w:cstheme="minorHAnsi"/>
          <w:szCs w:val="22"/>
        </w:rPr>
      </w:pPr>
      <w:r w:rsidRPr="002C2ED7">
        <w:rPr>
          <w:rFonts w:cstheme="minorHAnsi"/>
          <w:szCs w:val="22"/>
        </w:rPr>
        <w:t xml:space="preserve">Zamawiający wymaga, aby </w:t>
      </w:r>
      <w:r w:rsidR="00816C07" w:rsidRPr="002C2ED7">
        <w:rPr>
          <w:rFonts w:cstheme="minorHAnsi"/>
          <w:szCs w:val="22"/>
        </w:rPr>
        <w:t>w</w:t>
      </w:r>
      <w:r w:rsidR="001662A1" w:rsidRPr="002C2ED7">
        <w:rPr>
          <w:rFonts w:cstheme="minorHAnsi"/>
          <w:szCs w:val="22"/>
        </w:rPr>
        <w:t xml:space="preserve"> wynagrodzeniu za udostępnianie Systemu Wykonawca uwzględni</w:t>
      </w:r>
      <w:r w:rsidR="000645CC" w:rsidRPr="002C2ED7">
        <w:rPr>
          <w:rFonts w:cstheme="minorHAnsi"/>
          <w:szCs w:val="22"/>
        </w:rPr>
        <w:t>ł</w:t>
      </w:r>
      <w:r w:rsidR="001662A1" w:rsidRPr="002C2ED7">
        <w:rPr>
          <w:rFonts w:cstheme="minorHAnsi"/>
          <w:szCs w:val="22"/>
        </w:rPr>
        <w:t xml:space="preserve"> koszt przeprowadzenia </w:t>
      </w:r>
      <w:r w:rsidR="00816C07" w:rsidRPr="002C2ED7">
        <w:rPr>
          <w:rFonts w:cstheme="minorHAnsi"/>
          <w:szCs w:val="22"/>
        </w:rPr>
        <w:t xml:space="preserve">Zajęć instruujących </w:t>
      </w:r>
      <w:r w:rsidR="001662A1" w:rsidRPr="002C2ED7">
        <w:rPr>
          <w:rFonts w:cstheme="minorHAnsi"/>
          <w:szCs w:val="22"/>
        </w:rPr>
        <w:t>z obsługi Systemu</w:t>
      </w:r>
      <w:r w:rsidR="000965D2" w:rsidRPr="002C2ED7">
        <w:rPr>
          <w:rFonts w:cstheme="minorHAnsi"/>
          <w:szCs w:val="22"/>
        </w:rPr>
        <w:t>, przy czym:</w:t>
      </w:r>
    </w:p>
    <w:p w14:paraId="20BF0C5C" w14:textId="6CB0675D" w:rsidR="00332864" w:rsidRPr="002C2ED7" w:rsidRDefault="00332864" w:rsidP="00332864">
      <w:pPr>
        <w:numPr>
          <w:ilvl w:val="2"/>
          <w:numId w:val="15"/>
        </w:numPr>
        <w:tabs>
          <w:tab w:val="left" w:pos="284"/>
        </w:tabs>
        <w:spacing w:before="120"/>
        <w:ind w:left="284" w:hanging="284"/>
        <w:rPr>
          <w:rFonts w:cstheme="minorHAnsi"/>
          <w:sz w:val="24"/>
        </w:rPr>
      </w:pPr>
      <w:r w:rsidRPr="002C2ED7">
        <w:rPr>
          <w:rFonts w:cstheme="minorHAnsi"/>
          <w:szCs w:val="22"/>
        </w:rPr>
        <w:t xml:space="preserve">Wykonawca dotychczas świadczący </w:t>
      </w:r>
      <w:r w:rsidR="00F620F2" w:rsidRPr="002C2ED7">
        <w:rPr>
          <w:rFonts w:cstheme="minorHAnsi"/>
          <w:szCs w:val="22"/>
        </w:rPr>
        <w:t>usługę udostępnienia Systemu musi uwzględnić koszt zajęć instruujących</w:t>
      </w:r>
      <w:r w:rsidR="00F65254" w:rsidRPr="002C2ED7">
        <w:rPr>
          <w:rFonts w:cstheme="minorHAnsi"/>
          <w:szCs w:val="22"/>
        </w:rPr>
        <w:t>, o których mowa w pkt 8.1 c) OPZ oraz instrukcji</w:t>
      </w:r>
      <w:r w:rsidR="0053682D" w:rsidRPr="002C2ED7">
        <w:rPr>
          <w:rFonts w:cstheme="minorHAnsi"/>
          <w:szCs w:val="22"/>
        </w:rPr>
        <w:t>, o których mowa w pkt 8.2 OPZ</w:t>
      </w:r>
      <w:r w:rsidR="00F65254" w:rsidRPr="002C2ED7">
        <w:rPr>
          <w:rFonts w:cstheme="minorHAnsi"/>
          <w:szCs w:val="22"/>
        </w:rPr>
        <w:t>;</w:t>
      </w:r>
    </w:p>
    <w:p w14:paraId="66F19F5E" w14:textId="467A3D05" w:rsidR="00D24194" w:rsidRPr="002C2ED7" w:rsidRDefault="00E1053E" w:rsidP="00647F24">
      <w:pPr>
        <w:numPr>
          <w:ilvl w:val="2"/>
          <w:numId w:val="15"/>
        </w:numPr>
        <w:tabs>
          <w:tab w:val="left" w:pos="284"/>
        </w:tabs>
        <w:spacing w:before="120"/>
        <w:ind w:left="284" w:hanging="284"/>
        <w:rPr>
          <w:rFonts w:cstheme="minorHAnsi"/>
          <w:sz w:val="24"/>
        </w:rPr>
      </w:pPr>
      <w:r w:rsidRPr="002C2ED7">
        <w:rPr>
          <w:rFonts w:cstheme="minorHAnsi"/>
          <w:szCs w:val="22"/>
        </w:rPr>
        <w:t xml:space="preserve">Wykonawca inny niż dotychczas świadczący usługę udostępnienia Systemu </w:t>
      </w:r>
      <w:r w:rsidR="009933B2" w:rsidRPr="002C2ED7">
        <w:rPr>
          <w:rFonts w:cstheme="minorHAnsi"/>
          <w:szCs w:val="22"/>
        </w:rPr>
        <w:t xml:space="preserve">musi uwzględnić koszt zajęć instruujących, o których mowa w </w:t>
      </w:r>
      <w:r w:rsidR="002878C4" w:rsidRPr="002C2ED7">
        <w:rPr>
          <w:rFonts w:cstheme="minorHAnsi"/>
          <w:szCs w:val="22"/>
        </w:rPr>
        <w:t xml:space="preserve">pkt 8.1 a)-c) OPZ oraz instrukcji, o których mowa w pkt 8.2 OPZ. </w:t>
      </w:r>
    </w:p>
    <w:p w14:paraId="52AADFAF" w14:textId="38F1F556" w:rsidR="001662A1" w:rsidRPr="002C2ED7" w:rsidRDefault="004E3ECF" w:rsidP="00647F24">
      <w:pPr>
        <w:pStyle w:val="Akapitzlist"/>
        <w:numPr>
          <w:ilvl w:val="1"/>
          <w:numId w:val="39"/>
        </w:numPr>
        <w:spacing w:before="240"/>
        <w:ind w:left="425" w:hanging="431"/>
        <w:contextualSpacing w:val="0"/>
        <w:rPr>
          <w:rFonts w:cstheme="minorHAnsi"/>
        </w:rPr>
      </w:pPr>
      <w:r w:rsidRPr="002C2ED7">
        <w:rPr>
          <w:rFonts w:asciiTheme="minorHAnsi" w:hAnsiTheme="minorHAnsi" w:cstheme="minorHAnsi"/>
        </w:rPr>
        <w:t xml:space="preserve">Zajęcia instruujące </w:t>
      </w:r>
      <w:r w:rsidR="00C57EFB" w:rsidRPr="002C2ED7">
        <w:rPr>
          <w:rFonts w:asciiTheme="minorHAnsi" w:hAnsiTheme="minorHAnsi" w:cstheme="minorHAnsi"/>
        </w:rPr>
        <w:t>obejmujące wymaganą funkcjonalność Systemu</w:t>
      </w:r>
    </w:p>
    <w:p w14:paraId="379033CA" w14:textId="0AC3E71B" w:rsidR="001662A1" w:rsidRPr="002C2ED7" w:rsidRDefault="00C57EFB" w:rsidP="00647F24">
      <w:pPr>
        <w:spacing w:before="120"/>
        <w:rPr>
          <w:rFonts w:cstheme="minorHAnsi"/>
          <w:szCs w:val="22"/>
        </w:rPr>
      </w:pPr>
      <w:r w:rsidRPr="002C2ED7">
        <w:rPr>
          <w:rFonts w:cstheme="minorHAnsi"/>
          <w:szCs w:val="22"/>
        </w:rPr>
        <w:t>Zajęcia</w:t>
      </w:r>
      <w:r w:rsidR="001662A1" w:rsidRPr="002C2ED7">
        <w:rPr>
          <w:rFonts w:cstheme="minorHAnsi"/>
          <w:szCs w:val="22"/>
        </w:rPr>
        <w:t xml:space="preserve"> zostaną przeprowadzone oddzielnie dla Administratorów Systemu, oddzielnie dla SKP. </w:t>
      </w:r>
      <w:r w:rsidR="00801378" w:rsidRPr="002C2ED7">
        <w:rPr>
          <w:rFonts w:cstheme="minorHAnsi"/>
          <w:szCs w:val="22"/>
        </w:rPr>
        <w:t>Zamawiający wymaga, aby zajęcia dla Administratorów Systemu, odbyły się przed zajęciami dla SKP</w:t>
      </w:r>
      <w:r w:rsidR="00801378" w:rsidRPr="002C2ED7" w:rsidDel="007E42D9">
        <w:rPr>
          <w:rFonts w:cstheme="minorHAnsi"/>
          <w:szCs w:val="22"/>
        </w:rPr>
        <w:t xml:space="preserve"> </w:t>
      </w:r>
      <w:r w:rsidRPr="002C2ED7">
        <w:rPr>
          <w:rFonts w:cstheme="minorHAnsi"/>
          <w:szCs w:val="22"/>
        </w:rPr>
        <w:t>Zajęcia</w:t>
      </w:r>
      <w:r w:rsidR="001662A1" w:rsidRPr="002C2ED7">
        <w:rPr>
          <w:rFonts w:cstheme="minorHAnsi"/>
          <w:szCs w:val="22"/>
        </w:rPr>
        <w:t xml:space="preserve"> mają się odbywać na środowisku produkcyjnym lub środowisku tożsamym funkcjonalnie ze środowiskiem produkcyjnym.</w:t>
      </w:r>
    </w:p>
    <w:p w14:paraId="321F9C69" w14:textId="592D97D9" w:rsidR="001662A1" w:rsidRPr="002C2ED7" w:rsidRDefault="00C57EFB" w:rsidP="00647F24">
      <w:pPr>
        <w:pStyle w:val="Akapitzlist"/>
        <w:numPr>
          <w:ilvl w:val="0"/>
          <w:numId w:val="75"/>
        </w:numPr>
        <w:rPr>
          <w:rFonts w:asciiTheme="minorHAnsi" w:hAnsiTheme="minorHAnsi" w:cstheme="minorHAnsi"/>
        </w:rPr>
      </w:pPr>
      <w:r w:rsidRPr="002C2ED7">
        <w:rPr>
          <w:rFonts w:asciiTheme="minorHAnsi" w:hAnsiTheme="minorHAnsi" w:cstheme="minorHAnsi"/>
        </w:rPr>
        <w:t>Zaj</w:t>
      </w:r>
      <w:r w:rsidR="00C458EE" w:rsidRPr="002C2ED7">
        <w:rPr>
          <w:rFonts w:asciiTheme="minorHAnsi" w:hAnsiTheme="minorHAnsi" w:cstheme="minorHAnsi"/>
        </w:rPr>
        <w:t>ę</w:t>
      </w:r>
      <w:r w:rsidRPr="002C2ED7">
        <w:rPr>
          <w:rFonts w:asciiTheme="minorHAnsi" w:hAnsiTheme="minorHAnsi" w:cstheme="minorHAnsi"/>
        </w:rPr>
        <w:t>cia instruujące</w:t>
      </w:r>
      <w:r w:rsidR="001662A1" w:rsidRPr="002C2ED7">
        <w:rPr>
          <w:rFonts w:asciiTheme="minorHAnsi" w:hAnsiTheme="minorHAnsi" w:cstheme="minorHAnsi"/>
        </w:rPr>
        <w:t xml:space="preserve"> dla Administratorów:</w:t>
      </w:r>
    </w:p>
    <w:p w14:paraId="7CFFDD66" w14:textId="4ADEA2D0" w:rsidR="0074236F" w:rsidRPr="002C2ED7" w:rsidRDefault="0074236F" w:rsidP="00647F24">
      <w:pPr>
        <w:numPr>
          <w:ilvl w:val="2"/>
          <w:numId w:val="15"/>
        </w:numPr>
        <w:tabs>
          <w:tab w:val="left" w:pos="284"/>
          <w:tab w:val="left" w:pos="567"/>
        </w:tabs>
        <w:spacing w:before="120"/>
        <w:ind w:left="851" w:hanging="284"/>
        <w:rPr>
          <w:rFonts w:cstheme="minorHAnsi"/>
          <w:szCs w:val="22"/>
        </w:rPr>
      </w:pPr>
      <w:r w:rsidRPr="002C2ED7">
        <w:rPr>
          <w:rFonts w:cstheme="minorHAnsi"/>
          <w:szCs w:val="22"/>
        </w:rPr>
        <w:t xml:space="preserve">Zamawiający wymaga, aby Wykonawca, na własny koszt, zapewnił dedykowaną salę warsztatową. Zamawiający wymaga, aby sala, w której odbędą się </w:t>
      </w:r>
      <w:r w:rsidR="00C458EE" w:rsidRPr="002C2ED7">
        <w:rPr>
          <w:rFonts w:cstheme="minorHAnsi"/>
          <w:szCs w:val="22"/>
        </w:rPr>
        <w:t>zajęcia</w:t>
      </w:r>
      <w:r w:rsidRPr="002C2ED7">
        <w:rPr>
          <w:rFonts w:cstheme="minorHAnsi"/>
          <w:szCs w:val="22"/>
        </w:rPr>
        <w:t xml:space="preserve"> znajdowała się na terenie m.st. Warszawy. Sala musi być wyposażona w projektor multimedialny lub ekran, a także w niezbędną liczbę stanowisk komputerowych (1 uczestnik </w:t>
      </w:r>
      <w:r w:rsidR="008E6B05" w:rsidRPr="002C2ED7">
        <w:rPr>
          <w:rFonts w:cstheme="minorHAnsi"/>
          <w:szCs w:val="22"/>
        </w:rPr>
        <w:t>zajęć</w:t>
      </w:r>
      <w:r w:rsidRPr="002C2ED7">
        <w:rPr>
          <w:rFonts w:cstheme="minorHAnsi"/>
          <w:szCs w:val="22"/>
        </w:rPr>
        <w:t xml:space="preserve"> – 1 stanowisko)</w:t>
      </w:r>
      <w:r w:rsidR="00C458EE" w:rsidRPr="002C2ED7">
        <w:rPr>
          <w:rFonts w:cstheme="minorHAnsi"/>
          <w:szCs w:val="22"/>
        </w:rPr>
        <w:t>;</w:t>
      </w:r>
    </w:p>
    <w:p w14:paraId="1E6BB36F" w14:textId="019C5CC6" w:rsidR="0074236F" w:rsidRPr="002C2ED7" w:rsidRDefault="0074236F" w:rsidP="00647F24">
      <w:pPr>
        <w:numPr>
          <w:ilvl w:val="2"/>
          <w:numId w:val="15"/>
        </w:numPr>
        <w:tabs>
          <w:tab w:val="left" w:pos="284"/>
          <w:tab w:val="left" w:pos="567"/>
        </w:tabs>
        <w:spacing w:before="120"/>
        <w:ind w:left="851" w:hanging="284"/>
        <w:rPr>
          <w:rFonts w:cstheme="minorHAnsi"/>
          <w:szCs w:val="22"/>
        </w:rPr>
      </w:pPr>
      <w:r w:rsidRPr="002C2ED7">
        <w:rPr>
          <w:rFonts w:cstheme="minorHAnsi"/>
          <w:szCs w:val="22"/>
        </w:rPr>
        <w:t xml:space="preserve">Zamawiający wymaga, aby w trakcie </w:t>
      </w:r>
      <w:r w:rsidR="00C458EE" w:rsidRPr="002C2ED7">
        <w:rPr>
          <w:rFonts w:cstheme="minorHAnsi"/>
          <w:szCs w:val="22"/>
        </w:rPr>
        <w:t>zajęć</w:t>
      </w:r>
      <w:r w:rsidRPr="002C2ED7">
        <w:rPr>
          <w:rFonts w:cstheme="minorHAnsi"/>
          <w:szCs w:val="22"/>
        </w:rPr>
        <w:t xml:space="preserve"> Wykonawca zapewnił nieodpłatny serwis kawowy (herbata, kawa, woda, ciastka)</w:t>
      </w:r>
      <w:r w:rsidR="00C458EE" w:rsidRPr="002C2ED7">
        <w:rPr>
          <w:rFonts w:cstheme="minorHAnsi"/>
          <w:szCs w:val="22"/>
        </w:rPr>
        <w:t>;</w:t>
      </w:r>
    </w:p>
    <w:p w14:paraId="01C029B6" w14:textId="452745CF" w:rsidR="001662A1" w:rsidRPr="002C2ED7" w:rsidRDefault="001662A1" w:rsidP="00647F24">
      <w:pPr>
        <w:numPr>
          <w:ilvl w:val="2"/>
          <w:numId w:val="15"/>
        </w:numPr>
        <w:tabs>
          <w:tab w:val="left" w:pos="284"/>
          <w:tab w:val="left" w:pos="567"/>
        </w:tabs>
        <w:spacing w:before="120"/>
        <w:ind w:left="851" w:hanging="284"/>
        <w:rPr>
          <w:rFonts w:cstheme="minorHAnsi"/>
          <w:szCs w:val="22"/>
        </w:rPr>
      </w:pPr>
      <w:r w:rsidRPr="002C2ED7">
        <w:rPr>
          <w:rFonts w:cstheme="minorHAnsi"/>
          <w:szCs w:val="22"/>
        </w:rPr>
        <w:t xml:space="preserve">Czas trwania </w:t>
      </w:r>
      <w:r w:rsidR="00E77498" w:rsidRPr="002C2ED7">
        <w:rPr>
          <w:rFonts w:cstheme="minorHAnsi"/>
          <w:szCs w:val="22"/>
        </w:rPr>
        <w:t>zajęć</w:t>
      </w:r>
      <w:r w:rsidRPr="002C2ED7">
        <w:rPr>
          <w:rFonts w:cstheme="minorHAnsi"/>
          <w:szCs w:val="22"/>
        </w:rPr>
        <w:t xml:space="preserve"> – 2 dni po 8 godzin</w:t>
      </w:r>
      <w:r w:rsidR="0074236F" w:rsidRPr="002C2ED7">
        <w:rPr>
          <w:rFonts w:cstheme="minorHAnsi"/>
          <w:szCs w:val="22"/>
        </w:rPr>
        <w:t xml:space="preserve"> lub ustalony z Zamawiającym</w:t>
      </w:r>
      <w:r w:rsidRPr="002C2ED7">
        <w:rPr>
          <w:rFonts w:cstheme="minorHAnsi"/>
          <w:szCs w:val="22"/>
        </w:rPr>
        <w:t>;</w:t>
      </w:r>
    </w:p>
    <w:p w14:paraId="440CDC1F" w14:textId="0EADF835" w:rsidR="001662A1" w:rsidRPr="002C2ED7" w:rsidRDefault="001662A1" w:rsidP="00647F24">
      <w:pPr>
        <w:numPr>
          <w:ilvl w:val="2"/>
          <w:numId w:val="15"/>
        </w:numPr>
        <w:tabs>
          <w:tab w:val="left" w:pos="284"/>
          <w:tab w:val="left" w:pos="567"/>
        </w:tabs>
        <w:spacing w:before="120"/>
        <w:ind w:left="851" w:hanging="284"/>
        <w:rPr>
          <w:rFonts w:cstheme="minorHAnsi"/>
          <w:szCs w:val="22"/>
        </w:rPr>
      </w:pPr>
      <w:r w:rsidRPr="002C2ED7">
        <w:rPr>
          <w:rFonts w:cstheme="minorHAnsi"/>
          <w:szCs w:val="22"/>
        </w:rPr>
        <w:t>Maksymalna liczba uczestników – 5 osób;</w:t>
      </w:r>
    </w:p>
    <w:p w14:paraId="3C656329" w14:textId="35010311" w:rsidR="001662A1" w:rsidRPr="002C2ED7" w:rsidRDefault="001662A1" w:rsidP="00647F24">
      <w:pPr>
        <w:numPr>
          <w:ilvl w:val="2"/>
          <w:numId w:val="15"/>
        </w:numPr>
        <w:tabs>
          <w:tab w:val="left" w:pos="284"/>
          <w:tab w:val="left" w:pos="567"/>
        </w:tabs>
        <w:spacing w:before="120"/>
        <w:ind w:left="851" w:hanging="284"/>
        <w:rPr>
          <w:rFonts w:cstheme="minorHAnsi"/>
          <w:szCs w:val="22"/>
        </w:rPr>
      </w:pPr>
      <w:r w:rsidRPr="002C2ED7">
        <w:rPr>
          <w:rFonts w:cstheme="minorHAnsi"/>
          <w:szCs w:val="22"/>
        </w:rPr>
        <w:t xml:space="preserve">Minimalny zakres </w:t>
      </w:r>
      <w:r w:rsidR="00017C43" w:rsidRPr="002C2ED7">
        <w:rPr>
          <w:rFonts w:cstheme="minorHAnsi"/>
          <w:szCs w:val="22"/>
        </w:rPr>
        <w:t>zajęć</w:t>
      </w:r>
      <w:r w:rsidRPr="002C2ED7">
        <w:rPr>
          <w:rFonts w:cstheme="minorHAnsi"/>
          <w:szCs w:val="22"/>
        </w:rPr>
        <w:t xml:space="preserve">: zarządzenie uprawnieniami jednostek zamawiających oraz użytkowników Systemu, zarządzanie zastępstwami, definiowanie i przeprowadzenie aukcji dla postępowań prowadzonych </w:t>
      </w:r>
      <w:r w:rsidR="009A03E2" w:rsidRPr="002C2ED7">
        <w:rPr>
          <w:rFonts w:cstheme="minorHAnsi"/>
          <w:szCs w:val="22"/>
        </w:rPr>
        <w:t>w Systemie i poza nim</w:t>
      </w:r>
      <w:r w:rsidRPr="002C2ED7">
        <w:rPr>
          <w:rFonts w:cstheme="minorHAnsi"/>
          <w:szCs w:val="22"/>
        </w:rPr>
        <w:t xml:space="preserve"> (wybór wykonawców i nadawanie im uprawnień, określenie parametrów aukcji, podpinanie aukcji pod postępowanie prowadzone w Systemie) oraz definiowanie i przeprowadzenie postępowania w systemie o następujących minimalnych parametrach: przetarg nieograniczony</w:t>
      </w:r>
      <w:r w:rsidR="007A77EA" w:rsidRPr="002C2ED7">
        <w:rPr>
          <w:rFonts w:cstheme="minorHAnsi"/>
          <w:szCs w:val="22"/>
        </w:rPr>
        <w:t xml:space="preserve"> lub tryb podstawowy</w:t>
      </w:r>
      <w:r w:rsidRPr="002C2ED7">
        <w:rPr>
          <w:rFonts w:cstheme="minorHAnsi"/>
          <w:szCs w:val="22"/>
        </w:rPr>
        <w:t xml:space="preserve"> podzielony na co najmniej 2 części, każda z części zawiera co najmniej 2 pozycje cenowe oraz 2 kryteria </w:t>
      </w:r>
      <w:proofErr w:type="spellStart"/>
      <w:r w:rsidRPr="002C2ED7">
        <w:rPr>
          <w:rFonts w:cstheme="minorHAnsi"/>
          <w:szCs w:val="22"/>
        </w:rPr>
        <w:t>pozacenowe</w:t>
      </w:r>
      <w:proofErr w:type="spellEnd"/>
      <w:r w:rsidRPr="002C2ED7">
        <w:rPr>
          <w:rFonts w:cstheme="minorHAnsi"/>
          <w:szCs w:val="22"/>
        </w:rPr>
        <w:t xml:space="preserve">, definiowanie JEDZ oraz </w:t>
      </w:r>
      <w:r w:rsidR="007A77EA" w:rsidRPr="002C2ED7">
        <w:rPr>
          <w:rFonts w:cstheme="minorHAnsi"/>
          <w:szCs w:val="22"/>
        </w:rPr>
        <w:t xml:space="preserve">publikacja ogłoszeń w </w:t>
      </w:r>
      <w:r w:rsidR="00982859" w:rsidRPr="002C2ED7">
        <w:rPr>
          <w:rFonts w:cstheme="minorHAnsi"/>
          <w:szCs w:val="22"/>
        </w:rPr>
        <w:t>Dz. Urz. UE lub Biule</w:t>
      </w:r>
      <w:r w:rsidR="00FF6B9A" w:rsidRPr="002C2ED7">
        <w:rPr>
          <w:rFonts w:cstheme="minorHAnsi"/>
          <w:szCs w:val="22"/>
        </w:rPr>
        <w:t>tynie Zamówień Publicznych</w:t>
      </w:r>
      <w:r w:rsidRPr="002C2ED7">
        <w:rPr>
          <w:rFonts w:cstheme="minorHAnsi"/>
          <w:szCs w:val="22"/>
        </w:rPr>
        <w:t xml:space="preserve"> z poziomu Systemu. Oferty mają być podpisane podpisem elektronicznym, złożone w co najmniej 1 części przez co najmniej 2 różnych wykonawców. </w:t>
      </w:r>
      <w:r w:rsidR="00FF6B9A" w:rsidRPr="002C2ED7">
        <w:rPr>
          <w:rFonts w:cstheme="minorHAnsi"/>
          <w:szCs w:val="22"/>
        </w:rPr>
        <w:t>Zajęcia instruujące</w:t>
      </w:r>
      <w:r w:rsidRPr="002C2ED7">
        <w:rPr>
          <w:rFonts w:cstheme="minorHAnsi"/>
          <w:szCs w:val="22"/>
        </w:rPr>
        <w:t xml:space="preserve"> obejmują weryfikację i kwalifikację wykonawców w Systemie oraz definiowanie w Systemie z poziomu postępowania i przeprowadzenie aukcji elektronicznej</w:t>
      </w:r>
      <w:r w:rsidR="00FF6B9A" w:rsidRPr="002C2ED7">
        <w:rPr>
          <w:rFonts w:cstheme="minorHAnsi"/>
          <w:szCs w:val="22"/>
        </w:rPr>
        <w:t xml:space="preserve">, </w:t>
      </w:r>
      <w:r w:rsidRPr="002C2ED7">
        <w:rPr>
          <w:rFonts w:cstheme="minorHAnsi"/>
          <w:szCs w:val="22"/>
        </w:rPr>
        <w:lastRenderedPageBreak/>
        <w:t xml:space="preserve">ocenę ofert oraz wybór najkorzystniejszej oferty lub unieważnienie postępowania. W ramach </w:t>
      </w:r>
      <w:r w:rsidR="00FF6B9A" w:rsidRPr="002C2ED7">
        <w:rPr>
          <w:rFonts w:cstheme="minorHAnsi"/>
          <w:szCs w:val="22"/>
        </w:rPr>
        <w:t>Zajęć instruujących</w:t>
      </w:r>
      <w:r w:rsidRPr="002C2ED7">
        <w:rPr>
          <w:rFonts w:cstheme="minorHAnsi"/>
          <w:szCs w:val="22"/>
        </w:rPr>
        <w:t xml:space="preserve"> uczestnik musi uzyskać wiedzę dotyczącą prawidłowego dokumentowania postępowania w Systemie (generowanie raportów, publikowanie ogłoszeń i informacji w strefie publicznej, itp.).</w:t>
      </w:r>
    </w:p>
    <w:p w14:paraId="1899FAD5" w14:textId="02DF6A10" w:rsidR="001662A1" w:rsidRPr="002C2ED7" w:rsidRDefault="00017C43" w:rsidP="00AD775E">
      <w:pPr>
        <w:pStyle w:val="Akapitzlist"/>
        <w:numPr>
          <w:ilvl w:val="0"/>
          <w:numId w:val="75"/>
        </w:numPr>
        <w:rPr>
          <w:rFonts w:asciiTheme="minorHAnsi" w:hAnsiTheme="minorHAnsi" w:cstheme="minorHAnsi"/>
        </w:rPr>
      </w:pPr>
      <w:r w:rsidRPr="002C2ED7">
        <w:rPr>
          <w:rFonts w:asciiTheme="minorHAnsi" w:hAnsiTheme="minorHAnsi" w:cstheme="minorHAnsi"/>
        </w:rPr>
        <w:t>Zajęcia instruujące dla SKP</w:t>
      </w:r>
      <w:r w:rsidR="00801378" w:rsidRPr="002C2ED7">
        <w:rPr>
          <w:rFonts w:asciiTheme="minorHAnsi" w:hAnsiTheme="minorHAnsi" w:cstheme="minorHAnsi"/>
        </w:rPr>
        <w:t>:</w:t>
      </w:r>
    </w:p>
    <w:p w14:paraId="6638762C" w14:textId="4FF494D8" w:rsidR="001662A1" w:rsidRPr="002C2ED7" w:rsidRDefault="001662A1" w:rsidP="00AD775E">
      <w:pPr>
        <w:numPr>
          <w:ilvl w:val="2"/>
          <w:numId w:val="15"/>
        </w:numPr>
        <w:tabs>
          <w:tab w:val="left" w:pos="284"/>
          <w:tab w:val="left" w:pos="567"/>
        </w:tabs>
        <w:spacing w:before="120"/>
        <w:ind w:left="851" w:hanging="284"/>
        <w:rPr>
          <w:rFonts w:cstheme="minorHAnsi"/>
          <w:szCs w:val="22"/>
        </w:rPr>
      </w:pPr>
      <w:r w:rsidRPr="002C2ED7">
        <w:rPr>
          <w:rFonts w:cstheme="minorHAnsi"/>
          <w:szCs w:val="22"/>
        </w:rPr>
        <w:t xml:space="preserve">Czas trwania </w:t>
      </w:r>
      <w:r w:rsidR="00801378" w:rsidRPr="002C2ED7">
        <w:rPr>
          <w:rFonts w:cstheme="minorHAnsi"/>
          <w:szCs w:val="22"/>
        </w:rPr>
        <w:t>zajęć</w:t>
      </w:r>
      <w:r w:rsidRPr="002C2ED7">
        <w:rPr>
          <w:rFonts w:cstheme="minorHAnsi"/>
          <w:szCs w:val="22"/>
        </w:rPr>
        <w:t xml:space="preserve"> – 8 godzin w jednym dniu</w:t>
      </w:r>
      <w:r w:rsidR="00801378" w:rsidRPr="002C2ED7">
        <w:rPr>
          <w:rFonts w:cstheme="minorHAnsi"/>
          <w:szCs w:val="22"/>
        </w:rPr>
        <w:t xml:space="preserve"> lub uzgodniony z Zamawiającym</w:t>
      </w:r>
      <w:r w:rsidRPr="002C2ED7">
        <w:rPr>
          <w:rFonts w:cstheme="minorHAnsi"/>
          <w:szCs w:val="22"/>
        </w:rPr>
        <w:t>;</w:t>
      </w:r>
    </w:p>
    <w:p w14:paraId="1F1A6A0D" w14:textId="253DBDE9" w:rsidR="001662A1" w:rsidRPr="002C2ED7" w:rsidRDefault="006704F6" w:rsidP="00AD775E">
      <w:pPr>
        <w:numPr>
          <w:ilvl w:val="2"/>
          <w:numId w:val="15"/>
        </w:numPr>
        <w:tabs>
          <w:tab w:val="left" w:pos="284"/>
          <w:tab w:val="left" w:pos="567"/>
        </w:tabs>
        <w:spacing w:before="120"/>
        <w:ind w:left="851" w:hanging="284"/>
        <w:rPr>
          <w:rFonts w:cstheme="minorHAnsi"/>
          <w:szCs w:val="22"/>
        </w:rPr>
      </w:pPr>
      <w:r w:rsidRPr="002C2ED7">
        <w:rPr>
          <w:rFonts w:cstheme="minorHAnsi"/>
          <w:szCs w:val="22"/>
        </w:rPr>
        <w:t xml:space="preserve">Zajęcia dla nieograniczonej liczby uczestników, on-line na platformie MS </w:t>
      </w:r>
      <w:proofErr w:type="spellStart"/>
      <w:r w:rsidRPr="002C2ED7">
        <w:rPr>
          <w:rFonts w:cstheme="minorHAnsi"/>
          <w:szCs w:val="22"/>
        </w:rPr>
        <w:t>Teams</w:t>
      </w:r>
      <w:proofErr w:type="spellEnd"/>
      <w:r w:rsidRPr="002C2ED7">
        <w:rPr>
          <w:rFonts w:cstheme="minorHAnsi"/>
          <w:szCs w:val="22"/>
        </w:rPr>
        <w:t xml:space="preserve"> będącej w dyspozycji Zamawiającego;</w:t>
      </w:r>
    </w:p>
    <w:p w14:paraId="5363360F" w14:textId="6D1D15C4" w:rsidR="001662A1" w:rsidRPr="002C2ED7" w:rsidRDefault="001662A1" w:rsidP="00AD775E">
      <w:pPr>
        <w:numPr>
          <w:ilvl w:val="2"/>
          <w:numId w:val="15"/>
        </w:numPr>
        <w:tabs>
          <w:tab w:val="left" w:pos="284"/>
          <w:tab w:val="left" w:pos="567"/>
        </w:tabs>
        <w:spacing w:before="120"/>
        <w:ind w:left="851" w:hanging="284"/>
        <w:rPr>
          <w:rFonts w:cstheme="minorHAnsi"/>
          <w:szCs w:val="22"/>
        </w:rPr>
      </w:pPr>
      <w:r w:rsidRPr="002C2ED7">
        <w:rPr>
          <w:rFonts w:cstheme="minorHAnsi"/>
          <w:szCs w:val="22"/>
        </w:rPr>
        <w:t xml:space="preserve">Minimalny zakres </w:t>
      </w:r>
      <w:r w:rsidR="00801378" w:rsidRPr="002C2ED7">
        <w:rPr>
          <w:rFonts w:cstheme="minorHAnsi"/>
          <w:szCs w:val="22"/>
        </w:rPr>
        <w:t>zajęć</w:t>
      </w:r>
      <w:r w:rsidRPr="002C2ED7">
        <w:rPr>
          <w:rFonts w:cstheme="minorHAnsi"/>
          <w:szCs w:val="22"/>
        </w:rPr>
        <w:t>: definiowanie i przeprowadzenie postępowania (w tym modyfikowanie parametrów postępowania) w Systemie o następujących minimalnych parametrach: przetarg nieograniczony</w:t>
      </w:r>
      <w:r w:rsidR="00801378" w:rsidRPr="002C2ED7">
        <w:rPr>
          <w:rFonts w:cstheme="minorHAnsi"/>
          <w:szCs w:val="22"/>
        </w:rPr>
        <w:t xml:space="preserve"> lub tryb podstawowy</w:t>
      </w:r>
      <w:r w:rsidRPr="002C2ED7">
        <w:rPr>
          <w:rFonts w:cstheme="minorHAnsi"/>
          <w:szCs w:val="22"/>
        </w:rPr>
        <w:t xml:space="preserve"> podzielony na co najmniej 2 części, każda z części zawiera co najmniej 2 pozycje cenowe oraz 2 kryteria </w:t>
      </w:r>
      <w:proofErr w:type="spellStart"/>
      <w:r w:rsidRPr="002C2ED7">
        <w:rPr>
          <w:rFonts w:cstheme="minorHAnsi"/>
          <w:szCs w:val="22"/>
        </w:rPr>
        <w:t>pozacenowe</w:t>
      </w:r>
      <w:proofErr w:type="spellEnd"/>
      <w:r w:rsidRPr="002C2ED7">
        <w:rPr>
          <w:rFonts w:cstheme="minorHAnsi"/>
          <w:szCs w:val="22"/>
        </w:rPr>
        <w:t xml:space="preserve">, definiowanie JEDZ oraz ogłoszenia w Dz. Urz. UE </w:t>
      </w:r>
      <w:r w:rsidR="00533D4A" w:rsidRPr="002C2ED7">
        <w:rPr>
          <w:rFonts w:cstheme="minorHAnsi"/>
          <w:szCs w:val="22"/>
        </w:rPr>
        <w:t xml:space="preserve">lub w Biuletynie Zamówień Publicznych </w:t>
      </w:r>
      <w:r w:rsidRPr="002C2ED7">
        <w:rPr>
          <w:rFonts w:cstheme="minorHAnsi"/>
          <w:szCs w:val="22"/>
        </w:rPr>
        <w:t xml:space="preserve">z poziomu Systemu. Oferty mają być podpisane podpisem elektronicznym, złożone w co najmniej 1 części przez co najmniej 2 różnych wykonawców. </w:t>
      </w:r>
      <w:r w:rsidR="00533D4A" w:rsidRPr="002C2ED7">
        <w:rPr>
          <w:rFonts w:cstheme="minorHAnsi"/>
          <w:szCs w:val="22"/>
        </w:rPr>
        <w:t>Zajęcia</w:t>
      </w:r>
      <w:r w:rsidRPr="002C2ED7">
        <w:rPr>
          <w:rFonts w:cstheme="minorHAnsi"/>
          <w:szCs w:val="22"/>
        </w:rPr>
        <w:t xml:space="preserve"> obejmują weryfikację i kwalifikację wykonawców w Systemie oraz definiowanie w Systemie z poziomu postępowania aukcji elektronicznej (tylko ogólna informacja o tej funkcjonalności). </w:t>
      </w:r>
      <w:r w:rsidR="00533D4A" w:rsidRPr="002C2ED7">
        <w:rPr>
          <w:rFonts w:cstheme="minorHAnsi"/>
          <w:szCs w:val="22"/>
        </w:rPr>
        <w:t>Zajęcia</w:t>
      </w:r>
      <w:r w:rsidRPr="002C2ED7">
        <w:rPr>
          <w:rFonts w:cstheme="minorHAnsi"/>
          <w:szCs w:val="22"/>
        </w:rPr>
        <w:t xml:space="preserve"> mają obejmować także ocenę ofert oraz wybór najkorzystniejszej oferty lub unieważnienie postępowania. W ramach </w:t>
      </w:r>
      <w:r w:rsidR="00533D4A" w:rsidRPr="002C2ED7">
        <w:rPr>
          <w:rFonts w:cstheme="minorHAnsi"/>
          <w:szCs w:val="22"/>
        </w:rPr>
        <w:t>zajęć</w:t>
      </w:r>
      <w:r w:rsidRPr="002C2ED7">
        <w:rPr>
          <w:rFonts w:cstheme="minorHAnsi"/>
          <w:szCs w:val="22"/>
        </w:rPr>
        <w:t xml:space="preserve"> uczestnik musi uzyskać wiedzę dotyczącą prawidłowego dokumentowania postępowania w Systemie (generowanie raportów, publikowanie ogłoszeń i informacji w strefie publicznej, itp.).</w:t>
      </w:r>
    </w:p>
    <w:p w14:paraId="201DC647" w14:textId="149D9339" w:rsidR="001662A1" w:rsidRPr="002C2ED7" w:rsidRDefault="001662A1" w:rsidP="00AD775E">
      <w:pPr>
        <w:spacing w:before="120"/>
        <w:rPr>
          <w:rFonts w:cstheme="minorHAnsi"/>
          <w:szCs w:val="22"/>
        </w:rPr>
      </w:pPr>
      <w:r w:rsidRPr="002C2ED7">
        <w:rPr>
          <w:rFonts w:cstheme="minorHAnsi"/>
          <w:szCs w:val="22"/>
        </w:rPr>
        <w:t xml:space="preserve">Szczegółowy zakres </w:t>
      </w:r>
      <w:r w:rsidR="008E6B05" w:rsidRPr="002C2ED7">
        <w:rPr>
          <w:rFonts w:cstheme="minorHAnsi"/>
          <w:szCs w:val="22"/>
        </w:rPr>
        <w:t>zajęć</w:t>
      </w:r>
      <w:r w:rsidRPr="002C2ED7">
        <w:rPr>
          <w:rFonts w:cstheme="minorHAnsi"/>
          <w:szCs w:val="22"/>
        </w:rPr>
        <w:t xml:space="preserve"> zostan</w:t>
      </w:r>
      <w:r w:rsidR="00474004" w:rsidRPr="002C2ED7">
        <w:rPr>
          <w:rFonts w:cstheme="minorHAnsi"/>
          <w:szCs w:val="22"/>
        </w:rPr>
        <w:t>ie</w:t>
      </w:r>
      <w:r w:rsidRPr="002C2ED7">
        <w:rPr>
          <w:rFonts w:cstheme="minorHAnsi"/>
          <w:szCs w:val="22"/>
        </w:rPr>
        <w:t xml:space="preserve"> uzgodnion</w:t>
      </w:r>
      <w:r w:rsidR="00474004" w:rsidRPr="002C2ED7">
        <w:rPr>
          <w:rFonts w:cstheme="minorHAnsi"/>
          <w:szCs w:val="22"/>
        </w:rPr>
        <w:t>y</w:t>
      </w:r>
      <w:r w:rsidRPr="002C2ED7">
        <w:rPr>
          <w:rFonts w:cstheme="minorHAnsi"/>
          <w:szCs w:val="22"/>
        </w:rPr>
        <w:t xml:space="preserve"> pomiędzy Wykonawcą, a Zamawiającym po zawarciu umowy.</w:t>
      </w:r>
    </w:p>
    <w:p w14:paraId="195FF929" w14:textId="615041DF" w:rsidR="00B70F29" w:rsidRPr="002C2ED7" w:rsidRDefault="00326677" w:rsidP="00AD775E">
      <w:pPr>
        <w:pStyle w:val="Akapitzlist"/>
        <w:numPr>
          <w:ilvl w:val="0"/>
          <w:numId w:val="75"/>
        </w:numPr>
        <w:rPr>
          <w:rFonts w:asciiTheme="minorHAnsi" w:hAnsiTheme="minorHAnsi" w:cstheme="minorHAnsi"/>
        </w:rPr>
      </w:pPr>
      <w:r w:rsidRPr="002C2ED7">
        <w:rPr>
          <w:rFonts w:asciiTheme="minorHAnsi" w:hAnsiTheme="minorHAnsi" w:cstheme="minorHAnsi"/>
        </w:rPr>
        <w:t>Zajęcia instruujące</w:t>
      </w:r>
      <w:r w:rsidR="00D859B0" w:rsidRPr="002C2ED7">
        <w:rPr>
          <w:rFonts w:asciiTheme="minorHAnsi" w:hAnsiTheme="minorHAnsi" w:cstheme="minorHAnsi"/>
        </w:rPr>
        <w:t xml:space="preserve"> </w:t>
      </w:r>
      <w:r w:rsidR="003450C7" w:rsidRPr="002C2ED7">
        <w:rPr>
          <w:rFonts w:asciiTheme="minorHAnsi" w:hAnsiTheme="minorHAnsi" w:cstheme="minorHAnsi"/>
        </w:rPr>
        <w:t>ze zmian w Systemie</w:t>
      </w:r>
    </w:p>
    <w:p w14:paraId="2882DCA9" w14:textId="09EF27A6" w:rsidR="00D363B1" w:rsidRPr="002C2ED7" w:rsidRDefault="003450C7" w:rsidP="00CD2525">
      <w:pPr>
        <w:autoSpaceDE w:val="0"/>
        <w:autoSpaceDN w:val="0"/>
        <w:adjustRightInd w:val="0"/>
        <w:spacing w:before="120"/>
        <w:ind w:left="-6"/>
        <w:rPr>
          <w:rFonts w:eastAsia="Calibri" w:cstheme="minorHAnsi"/>
          <w:szCs w:val="22"/>
          <w:lang w:eastAsia="en-US"/>
        </w:rPr>
      </w:pPr>
      <w:r w:rsidRPr="002C2ED7">
        <w:rPr>
          <w:rFonts w:cstheme="minorHAnsi"/>
          <w:szCs w:val="22"/>
        </w:rPr>
        <w:t>W przypadku wprowadzenia zmian w Systemie mających wpływ na jego obsługę w zakresie funkcjonalności Systemu, Wykonawca</w:t>
      </w:r>
      <w:r w:rsidR="006C317C" w:rsidRPr="002C2ED7">
        <w:rPr>
          <w:rFonts w:cstheme="minorHAnsi"/>
          <w:szCs w:val="22"/>
        </w:rPr>
        <w:t xml:space="preserve">, na życzenie Zamawiającego, przeprowadzi </w:t>
      </w:r>
      <w:r w:rsidR="00CA4870" w:rsidRPr="002C2ED7">
        <w:rPr>
          <w:rFonts w:cstheme="minorHAnsi"/>
          <w:szCs w:val="22"/>
        </w:rPr>
        <w:t>Z</w:t>
      </w:r>
      <w:r w:rsidR="00326677" w:rsidRPr="002C2ED7">
        <w:rPr>
          <w:rFonts w:cstheme="minorHAnsi"/>
          <w:szCs w:val="22"/>
        </w:rPr>
        <w:t>ajęcia instruujące</w:t>
      </w:r>
      <w:r w:rsidR="00D859B0" w:rsidRPr="002C2ED7">
        <w:rPr>
          <w:rFonts w:cstheme="minorHAnsi"/>
          <w:szCs w:val="22"/>
        </w:rPr>
        <w:t xml:space="preserve"> </w:t>
      </w:r>
      <w:r w:rsidR="006C317C" w:rsidRPr="002C2ED7">
        <w:rPr>
          <w:rFonts w:cstheme="minorHAnsi"/>
          <w:szCs w:val="22"/>
        </w:rPr>
        <w:t>dla Administratorów Systemu z funkcjonalności będących przedmiotem zmian.</w:t>
      </w:r>
      <w:r w:rsidR="00CA4870" w:rsidRPr="002C2ED7">
        <w:rPr>
          <w:rFonts w:cstheme="minorHAnsi"/>
          <w:szCs w:val="22"/>
        </w:rPr>
        <w:t xml:space="preserve"> Forma, z</w:t>
      </w:r>
      <w:r w:rsidR="009C7E87" w:rsidRPr="002C2ED7">
        <w:rPr>
          <w:rFonts w:cstheme="minorHAnsi"/>
          <w:szCs w:val="22"/>
        </w:rPr>
        <w:t xml:space="preserve">akres i czas trwania </w:t>
      </w:r>
      <w:r w:rsidR="007F2789" w:rsidRPr="002C2ED7">
        <w:rPr>
          <w:rFonts w:cstheme="minorHAnsi"/>
          <w:szCs w:val="22"/>
        </w:rPr>
        <w:t>zajęć instruujących</w:t>
      </w:r>
      <w:r w:rsidR="00D859B0" w:rsidRPr="002C2ED7">
        <w:rPr>
          <w:rFonts w:cstheme="minorHAnsi"/>
          <w:szCs w:val="22"/>
        </w:rPr>
        <w:t xml:space="preserve"> </w:t>
      </w:r>
      <w:r w:rsidR="009C7E87" w:rsidRPr="002C2ED7">
        <w:rPr>
          <w:rFonts w:cstheme="minorHAnsi"/>
          <w:szCs w:val="22"/>
        </w:rPr>
        <w:t>do uzgodnienia z Zamawiającym.</w:t>
      </w:r>
      <w:r w:rsidR="00D46B00" w:rsidRPr="002C2ED7">
        <w:rPr>
          <w:rFonts w:cstheme="minorHAnsi"/>
          <w:szCs w:val="22"/>
        </w:rPr>
        <w:t xml:space="preserve"> </w:t>
      </w:r>
    </w:p>
    <w:p w14:paraId="4D832C8B" w14:textId="152A02DB" w:rsidR="003450C7" w:rsidRPr="002C2ED7" w:rsidRDefault="002C6B10" w:rsidP="00CD2525">
      <w:pPr>
        <w:pStyle w:val="Akapitzlist"/>
        <w:numPr>
          <w:ilvl w:val="1"/>
          <w:numId w:val="39"/>
        </w:numPr>
        <w:spacing w:before="240"/>
        <w:ind w:left="425" w:hanging="431"/>
        <w:contextualSpacing w:val="0"/>
        <w:jc w:val="both"/>
        <w:rPr>
          <w:rFonts w:asciiTheme="minorHAnsi" w:hAnsiTheme="minorHAnsi" w:cstheme="minorHAnsi"/>
        </w:rPr>
      </w:pPr>
      <w:r w:rsidRPr="002C2ED7">
        <w:rPr>
          <w:rFonts w:asciiTheme="minorHAnsi" w:hAnsiTheme="minorHAnsi" w:cstheme="minorHAnsi"/>
        </w:rPr>
        <w:t>Instrukcje korzystania z Systemu</w:t>
      </w:r>
    </w:p>
    <w:p w14:paraId="30E7CA50" w14:textId="07BC4C27" w:rsidR="00BF49D5" w:rsidRPr="002C2ED7" w:rsidRDefault="001A2A40" w:rsidP="00E15EAB">
      <w:pPr>
        <w:rPr>
          <w:rFonts w:cstheme="minorHAnsi"/>
        </w:rPr>
      </w:pPr>
      <w:r w:rsidRPr="002C2ED7">
        <w:rPr>
          <w:rFonts w:cstheme="minorHAnsi"/>
        </w:rPr>
        <w:t>Wykonawca przygotuje i ud</w:t>
      </w:r>
      <w:r w:rsidR="00B963E5" w:rsidRPr="002C2ED7">
        <w:rPr>
          <w:rFonts w:cstheme="minorHAnsi"/>
        </w:rPr>
        <w:t>ostępni Zamawiającemu</w:t>
      </w:r>
      <w:r w:rsidR="004613F2" w:rsidRPr="002C2ED7">
        <w:rPr>
          <w:rFonts w:cstheme="minorHAnsi"/>
        </w:rPr>
        <w:t xml:space="preserve"> (także w Systemie w profilu</w:t>
      </w:r>
      <w:r w:rsidR="007F2789" w:rsidRPr="002C2ED7">
        <w:rPr>
          <w:rFonts w:cstheme="minorHAnsi"/>
        </w:rPr>
        <w:t xml:space="preserve"> </w:t>
      </w:r>
      <w:r w:rsidR="004613F2" w:rsidRPr="002C2ED7">
        <w:rPr>
          <w:rFonts w:cstheme="minorHAnsi"/>
        </w:rPr>
        <w:t>użytkownika)</w:t>
      </w:r>
      <w:r w:rsidR="00A761B0" w:rsidRPr="002C2ED7">
        <w:rPr>
          <w:rFonts w:cstheme="minorHAnsi"/>
        </w:rPr>
        <w:t>, najpóźniej w</w:t>
      </w:r>
      <w:r w:rsidR="00BA2D2A" w:rsidRPr="002C2ED7">
        <w:rPr>
          <w:rFonts w:cstheme="minorHAnsi"/>
        </w:rPr>
        <w:t xml:space="preserve"> pierwszym dniu udostępniania Systemu</w:t>
      </w:r>
      <w:r w:rsidR="00BF49D5" w:rsidRPr="002C2ED7">
        <w:rPr>
          <w:rFonts w:cstheme="minorHAnsi"/>
        </w:rPr>
        <w:t>:</w:t>
      </w:r>
    </w:p>
    <w:p w14:paraId="6676D9A6" w14:textId="6B8C6724" w:rsidR="00A943EF" w:rsidRPr="002C2ED7" w:rsidRDefault="00A4079A" w:rsidP="00E15EAB">
      <w:pPr>
        <w:pStyle w:val="Akapitzlist"/>
        <w:numPr>
          <w:ilvl w:val="2"/>
          <w:numId w:val="63"/>
        </w:numPr>
        <w:rPr>
          <w:rFonts w:asciiTheme="minorHAnsi" w:hAnsiTheme="minorHAnsi" w:cstheme="minorHAnsi"/>
          <w:sz w:val="24"/>
          <w:szCs w:val="24"/>
        </w:rPr>
      </w:pPr>
      <w:r w:rsidRPr="002C2ED7">
        <w:rPr>
          <w:rFonts w:asciiTheme="minorHAnsi" w:hAnsiTheme="minorHAnsi" w:cstheme="minorHAnsi"/>
        </w:rPr>
        <w:t>W</w:t>
      </w:r>
      <w:r w:rsidR="002F1E30" w:rsidRPr="002C2ED7">
        <w:rPr>
          <w:rFonts w:asciiTheme="minorHAnsi" w:hAnsiTheme="minorHAnsi" w:cstheme="minorHAnsi"/>
        </w:rPr>
        <w:t>ymagania</w:t>
      </w:r>
      <w:r w:rsidR="00155C46" w:rsidRPr="002C2ED7">
        <w:rPr>
          <w:rFonts w:asciiTheme="minorHAnsi" w:hAnsiTheme="minorHAnsi" w:cstheme="minorHAnsi"/>
        </w:rPr>
        <w:t xml:space="preserve"> konfiguracji komputera wykorzystywanego przez Użytkowników i wykonawców do udziału w </w:t>
      </w:r>
      <w:r w:rsidR="00756A92" w:rsidRPr="002C2ED7">
        <w:rPr>
          <w:rFonts w:asciiTheme="minorHAnsi" w:hAnsiTheme="minorHAnsi" w:cstheme="minorHAnsi"/>
        </w:rPr>
        <w:t>procedurach zakupowych</w:t>
      </w:r>
      <w:r w:rsidR="00155C46" w:rsidRPr="002C2ED7">
        <w:rPr>
          <w:rFonts w:asciiTheme="minorHAnsi" w:hAnsiTheme="minorHAnsi" w:cstheme="minorHAnsi"/>
        </w:rPr>
        <w:t xml:space="preserve">, </w:t>
      </w:r>
      <w:r w:rsidR="002F1E30" w:rsidRPr="002C2ED7">
        <w:rPr>
          <w:rFonts w:asciiTheme="minorHAnsi" w:hAnsiTheme="minorHAnsi" w:cstheme="minorHAnsi"/>
        </w:rPr>
        <w:t>zawierające</w:t>
      </w:r>
      <w:r w:rsidR="00155C46" w:rsidRPr="002C2ED7">
        <w:rPr>
          <w:rFonts w:asciiTheme="minorHAnsi" w:hAnsiTheme="minorHAnsi" w:cstheme="minorHAnsi"/>
        </w:rPr>
        <w:t xml:space="preserve"> także minimalne wymagania sprzętowe i oprogramowania dla tego komputera i/lub dostępu do </w:t>
      </w:r>
      <w:proofErr w:type="spellStart"/>
      <w:r w:rsidR="00155C46" w:rsidRPr="002C2ED7">
        <w:rPr>
          <w:rFonts w:asciiTheme="minorHAnsi" w:hAnsiTheme="minorHAnsi" w:cstheme="minorHAnsi"/>
        </w:rPr>
        <w:t>internetu</w:t>
      </w:r>
      <w:proofErr w:type="spellEnd"/>
      <w:r w:rsidR="00A5426D" w:rsidRPr="002C2ED7">
        <w:rPr>
          <w:rFonts w:asciiTheme="minorHAnsi" w:hAnsiTheme="minorHAnsi" w:cstheme="minorHAnsi"/>
        </w:rPr>
        <w:t xml:space="preserve"> oraz sposób konfiguracji komputera /przeglądarki internetowej umożliwiający prawidłowe składanie wniosków/ofert w </w:t>
      </w:r>
      <w:r w:rsidR="005D21DE" w:rsidRPr="002C2ED7">
        <w:rPr>
          <w:rFonts w:asciiTheme="minorHAnsi" w:hAnsiTheme="minorHAnsi" w:cstheme="minorHAnsi"/>
        </w:rPr>
        <w:t xml:space="preserve">procedurach zakupowych </w:t>
      </w:r>
      <w:r w:rsidR="00A5426D" w:rsidRPr="002C2ED7">
        <w:rPr>
          <w:rFonts w:asciiTheme="minorHAnsi" w:hAnsiTheme="minorHAnsi" w:cstheme="minorHAnsi"/>
        </w:rPr>
        <w:t xml:space="preserve">oraz w toku aukcji elektronicznej, z użyciem </w:t>
      </w:r>
      <w:r w:rsidR="005D21DE" w:rsidRPr="002C2ED7">
        <w:rPr>
          <w:rFonts w:asciiTheme="minorHAnsi" w:hAnsiTheme="minorHAnsi" w:cstheme="minorHAnsi"/>
        </w:rPr>
        <w:t>kwalifikowanego podpisu elektronicznego, podpisu zaufanego oraz podpisu osobistego</w:t>
      </w:r>
      <w:r w:rsidR="00A943EF" w:rsidRPr="002C2ED7">
        <w:rPr>
          <w:rFonts w:asciiTheme="minorHAnsi" w:hAnsiTheme="minorHAnsi" w:cstheme="minorHAnsi"/>
        </w:rPr>
        <w:t>;</w:t>
      </w:r>
    </w:p>
    <w:p w14:paraId="7D2BB824" w14:textId="36D0C12E" w:rsidR="007F1AD1" w:rsidRPr="002C2ED7" w:rsidRDefault="005A5424" w:rsidP="00E15EAB">
      <w:pPr>
        <w:pStyle w:val="Akapitzlist"/>
        <w:numPr>
          <w:ilvl w:val="2"/>
          <w:numId w:val="63"/>
        </w:numPr>
        <w:rPr>
          <w:rFonts w:asciiTheme="minorHAnsi" w:hAnsiTheme="minorHAnsi" w:cstheme="minorHAnsi"/>
          <w:sz w:val="24"/>
          <w:szCs w:val="24"/>
        </w:rPr>
      </w:pPr>
      <w:r w:rsidRPr="002C2ED7">
        <w:rPr>
          <w:rFonts w:asciiTheme="minorHAnsi" w:hAnsiTheme="minorHAnsi" w:cstheme="minorHAnsi"/>
        </w:rPr>
        <w:t>I</w:t>
      </w:r>
      <w:r w:rsidR="00C501A9" w:rsidRPr="002C2ED7">
        <w:rPr>
          <w:rFonts w:asciiTheme="minorHAnsi" w:hAnsiTheme="minorHAnsi" w:cstheme="minorHAnsi"/>
        </w:rPr>
        <w:t>nstrukcj</w:t>
      </w:r>
      <w:r w:rsidR="00EF28C1" w:rsidRPr="002C2ED7">
        <w:rPr>
          <w:rFonts w:asciiTheme="minorHAnsi" w:hAnsiTheme="minorHAnsi" w:cstheme="minorHAnsi"/>
        </w:rPr>
        <w:t>e</w:t>
      </w:r>
      <w:r w:rsidR="00C501A9" w:rsidRPr="002C2ED7">
        <w:rPr>
          <w:rFonts w:asciiTheme="minorHAnsi" w:hAnsiTheme="minorHAnsi" w:cstheme="minorHAnsi"/>
        </w:rPr>
        <w:t xml:space="preserve"> dla Administratorów, Użytkowników (SKP i SPM) oraz Wykonawców</w:t>
      </w:r>
      <w:r w:rsidR="0033366A" w:rsidRPr="002C2ED7">
        <w:rPr>
          <w:rFonts w:asciiTheme="minorHAnsi" w:hAnsiTheme="minorHAnsi" w:cstheme="minorHAnsi"/>
        </w:rPr>
        <w:t>,</w:t>
      </w:r>
      <w:r w:rsidR="00EF28C1" w:rsidRPr="002C2ED7">
        <w:rPr>
          <w:rFonts w:asciiTheme="minorHAnsi" w:hAnsiTheme="minorHAnsi" w:cstheme="minorHAnsi"/>
        </w:rPr>
        <w:t xml:space="preserve"> w formie plików </w:t>
      </w:r>
      <w:r w:rsidR="007A6A97" w:rsidRPr="002C2ED7">
        <w:rPr>
          <w:rFonts w:asciiTheme="minorHAnsi" w:hAnsiTheme="minorHAnsi" w:cstheme="minorHAnsi"/>
        </w:rPr>
        <w:t>.pdf (ew. dodatkowo filmów)</w:t>
      </w:r>
      <w:r w:rsidR="00C501A9" w:rsidRPr="002C2ED7">
        <w:rPr>
          <w:rFonts w:asciiTheme="minorHAnsi" w:hAnsiTheme="minorHAnsi" w:cstheme="minorHAnsi"/>
        </w:rPr>
        <w:t xml:space="preserve">. Zakres tematyczny poszczególnych </w:t>
      </w:r>
      <w:r w:rsidRPr="002C2ED7">
        <w:rPr>
          <w:rFonts w:asciiTheme="minorHAnsi" w:hAnsiTheme="minorHAnsi" w:cstheme="minorHAnsi"/>
        </w:rPr>
        <w:t>I</w:t>
      </w:r>
      <w:r w:rsidR="00C501A9" w:rsidRPr="002C2ED7">
        <w:rPr>
          <w:rFonts w:asciiTheme="minorHAnsi" w:hAnsiTheme="minorHAnsi" w:cstheme="minorHAnsi"/>
        </w:rPr>
        <w:t>nstrukcji ma zawierać:</w:t>
      </w:r>
    </w:p>
    <w:p w14:paraId="47A5EF83" w14:textId="04993C69" w:rsidR="007F1AD1" w:rsidRPr="002C2ED7" w:rsidRDefault="00C501A9" w:rsidP="00E15EAB">
      <w:pPr>
        <w:rPr>
          <w:rFonts w:cstheme="minorHAnsi"/>
        </w:rPr>
      </w:pPr>
      <w:r w:rsidRPr="002C2ED7">
        <w:rPr>
          <w:rFonts w:cstheme="minorHAnsi"/>
        </w:rPr>
        <w:t xml:space="preserve">Instrukcja dla Administratorów – musi opisywać sposób realizacji czynności administracyjnych, sposób prowadzenia postępowań w Systemie w ujęciu prowadzonych czynności określonych w pkt </w:t>
      </w:r>
      <w:r w:rsidR="007F7A1B" w:rsidRPr="002C2ED7">
        <w:rPr>
          <w:rFonts w:cstheme="minorHAnsi"/>
        </w:rPr>
        <w:t xml:space="preserve">III </w:t>
      </w:r>
      <w:r w:rsidRPr="002C2ED7">
        <w:rPr>
          <w:rFonts w:cstheme="minorHAnsi"/>
        </w:rPr>
        <w:t xml:space="preserve">OPZ oraz sposób prowadzenia aukcji elektronicznych dla postępowań prowadzonych w Systemie i poza nim. Zamawiający wymaga przygotowania </w:t>
      </w:r>
      <w:r w:rsidR="009C2358" w:rsidRPr="002C2ED7">
        <w:rPr>
          <w:rFonts w:cstheme="minorHAnsi"/>
        </w:rPr>
        <w:t>I</w:t>
      </w:r>
      <w:r w:rsidRPr="002C2ED7">
        <w:rPr>
          <w:rFonts w:cstheme="minorHAnsi"/>
        </w:rPr>
        <w:t xml:space="preserve">nstrukcji w ujęciu „krok po kroku”, w formie </w:t>
      </w:r>
      <w:proofErr w:type="spellStart"/>
      <w:r w:rsidRPr="002C2ED7">
        <w:rPr>
          <w:rFonts w:cstheme="minorHAnsi"/>
        </w:rPr>
        <w:t>screenów</w:t>
      </w:r>
      <w:proofErr w:type="spellEnd"/>
      <w:r w:rsidRPr="002C2ED7">
        <w:rPr>
          <w:rFonts w:cstheme="minorHAnsi"/>
        </w:rPr>
        <w:t xml:space="preserve"> i ich opisów dla poszczególnych etapów dla poszczególnych procedur </w:t>
      </w:r>
      <w:r w:rsidR="003E643E" w:rsidRPr="002C2ED7">
        <w:rPr>
          <w:rFonts w:cstheme="minorHAnsi"/>
        </w:rPr>
        <w:t xml:space="preserve">zakupowych </w:t>
      </w:r>
      <w:r w:rsidRPr="002C2ED7">
        <w:rPr>
          <w:rFonts w:cstheme="minorHAnsi"/>
        </w:rPr>
        <w:t xml:space="preserve">określonych w pkt </w:t>
      </w:r>
      <w:r w:rsidR="002C6A23" w:rsidRPr="002C2ED7">
        <w:rPr>
          <w:rFonts w:cstheme="minorHAnsi"/>
        </w:rPr>
        <w:t xml:space="preserve">III </w:t>
      </w:r>
      <w:r w:rsidRPr="002C2ED7">
        <w:rPr>
          <w:rFonts w:cstheme="minorHAnsi"/>
        </w:rPr>
        <w:t>OPZ;</w:t>
      </w:r>
    </w:p>
    <w:p w14:paraId="5CAB559C" w14:textId="05AF3C00" w:rsidR="007F1AD1" w:rsidRPr="002C2ED7" w:rsidRDefault="00C501A9" w:rsidP="00E15EAB">
      <w:pPr>
        <w:rPr>
          <w:rFonts w:cstheme="minorHAnsi"/>
        </w:rPr>
      </w:pPr>
      <w:r w:rsidRPr="002C2ED7">
        <w:rPr>
          <w:rFonts w:cstheme="minorHAnsi"/>
        </w:rPr>
        <w:t xml:space="preserve">Instrukcja dla Użytkowników – musi opisywać sposób prowadzenia </w:t>
      </w:r>
      <w:r w:rsidR="00B170CB" w:rsidRPr="002C2ED7">
        <w:rPr>
          <w:rFonts w:cstheme="minorHAnsi"/>
        </w:rPr>
        <w:t xml:space="preserve">procedur zakupowych </w:t>
      </w:r>
      <w:r w:rsidRPr="002C2ED7">
        <w:rPr>
          <w:rFonts w:cstheme="minorHAnsi"/>
        </w:rPr>
        <w:t xml:space="preserve">w Systemie w ujęciu prowadzonych czynności „krok po kroku” określonych w pkt </w:t>
      </w:r>
      <w:r w:rsidR="002C6A23" w:rsidRPr="002C2ED7">
        <w:rPr>
          <w:rFonts w:cstheme="minorHAnsi"/>
        </w:rPr>
        <w:t xml:space="preserve">III </w:t>
      </w:r>
      <w:r w:rsidRPr="002C2ED7">
        <w:rPr>
          <w:rFonts w:cstheme="minorHAnsi"/>
        </w:rPr>
        <w:t xml:space="preserve">OPZ (w formie </w:t>
      </w:r>
      <w:proofErr w:type="spellStart"/>
      <w:r w:rsidRPr="002C2ED7">
        <w:rPr>
          <w:rFonts w:cstheme="minorHAnsi"/>
        </w:rPr>
        <w:t>screenów</w:t>
      </w:r>
      <w:proofErr w:type="spellEnd"/>
      <w:r w:rsidRPr="002C2ED7">
        <w:rPr>
          <w:rFonts w:cstheme="minorHAnsi"/>
        </w:rPr>
        <w:t xml:space="preserve"> i ich opisów poszczególnych etapów </w:t>
      </w:r>
      <w:r w:rsidR="00B170CB" w:rsidRPr="002C2ED7">
        <w:rPr>
          <w:rFonts w:cstheme="minorHAnsi"/>
        </w:rPr>
        <w:t xml:space="preserve">dla </w:t>
      </w:r>
      <w:r w:rsidRPr="002C2ED7">
        <w:rPr>
          <w:rFonts w:cstheme="minorHAnsi"/>
        </w:rPr>
        <w:t xml:space="preserve">poszczególnych procedur określonych w pkt. </w:t>
      </w:r>
      <w:r w:rsidR="002C6A23" w:rsidRPr="002C2ED7">
        <w:rPr>
          <w:rFonts w:cstheme="minorHAnsi"/>
        </w:rPr>
        <w:t xml:space="preserve">III </w:t>
      </w:r>
      <w:r w:rsidRPr="002C2ED7">
        <w:rPr>
          <w:rFonts w:cstheme="minorHAnsi"/>
        </w:rPr>
        <w:t>OPZ);</w:t>
      </w:r>
    </w:p>
    <w:p w14:paraId="6A417C19" w14:textId="301D6AC4" w:rsidR="00C24F6A" w:rsidRPr="002C2ED7" w:rsidRDefault="000C3B76" w:rsidP="00E15EAB">
      <w:pPr>
        <w:rPr>
          <w:rFonts w:cstheme="minorHAnsi"/>
        </w:rPr>
      </w:pPr>
      <w:r w:rsidRPr="002C2ED7">
        <w:rPr>
          <w:rFonts w:cstheme="minorHAnsi"/>
        </w:rPr>
        <w:lastRenderedPageBreak/>
        <w:t xml:space="preserve">Instrukcja dla </w:t>
      </w:r>
      <w:r w:rsidR="00432F02" w:rsidRPr="002C2ED7">
        <w:rPr>
          <w:rFonts w:cstheme="minorHAnsi"/>
        </w:rPr>
        <w:t>Wykonawców</w:t>
      </w:r>
      <w:r w:rsidRPr="002C2ED7">
        <w:rPr>
          <w:rFonts w:cstheme="minorHAnsi"/>
        </w:rPr>
        <w:t xml:space="preserve"> – musi opisywać sposób </w:t>
      </w:r>
      <w:r w:rsidR="00432F02" w:rsidRPr="002C2ED7">
        <w:rPr>
          <w:rFonts w:cstheme="minorHAnsi"/>
        </w:rPr>
        <w:t>pozyskiwania informacji ze strefy publicznej, zadawania pytań</w:t>
      </w:r>
      <w:r w:rsidRPr="002C2ED7">
        <w:rPr>
          <w:rFonts w:cstheme="minorHAnsi"/>
        </w:rPr>
        <w:t xml:space="preserve"> w Systemie</w:t>
      </w:r>
      <w:r w:rsidR="00432F02" w:rsidRPr="002C2ED7">
        <w:rPr>
          <w:rFonts w:cstheme="minorHAnsi"/>
        </w:rPr>
        <w:t xml:space="preserve">, rejestrowania się w Systemie oraz </w:t>
      </w:r>
      <w:r w:rsidR="00F145E4" w:rsidRPr="002C2ED7">
        <w:rPr>
          <w:rFonts w:cstheme="minorHAnsi"/>
        </w:rPr>
        <w:t>brania udziału w procedurach zakupowych prowadzonych w</w:t>
      </w:r>
      <w:r w:rsidR="00432F02" w:rsidRPr="002C2ED7">
        <w:rPr>
          <w:rFonts w:cstheme="minorHAnsi"/>
        </w:rPr>
        <w:t xml:space="preserve"> Systemie (wraz z załączaniem dokumentów wymaganych przez Zamawiającego). </w:t>
      </w:r>
      <w:r w:rsidR="00D808C9" w:rsidRPr="002C2ED7">
        <w:rPr>
          <w:rFonts w:cstheme="minorHAnsi"/>
        </w:rPr>
        <w:t xml:space="preserve">Instrukcja ma </w:t>
      </w:r>
      <w:r w:rsidR="00F145E4" w:rsidRPr="002C2ED7">
        <w:rPr>
          <w:rFonts w:cstheme="minorHAnsi"/>
        </w:rPr>
        <w:t xml:space="preserve">opisywać czynności dokonywane przez wykonawcę w procedurze zakupowej </w:t>
      </w:r>
      <w:r w:rsidR="00D808C9" w:rsidRPr="002C2ED7">
        <w:rPr>
          <w:rFonts w:cstheme="minorHAnsi"/>
        </w:rPr>
        <w:t xml:space="preserve">„krok po kroku” </w:t>
      </w:r>
      <w:r w:rsidR="00F145E4" w:rsidRPr="002C2ED7">
        <w:rPr>
          <w:rFonts w:cstheme="minorHAnsi"/>
        </w:rPr>
        <w:t xml:space="preserve">w formie </w:t>
      </w:r>
      <w:proofErr w:type="spellStart"/>
      <w:r w:rsidR="009F53B3" w:rsidRPr="002C2ED7">
        <w:rPr>
          <w:rFonts w:cstheme="minorHAnsi"/>
        </w:rPr>
        <w:t>sc</w:t>
      </w:r>
      <w:r w:rsidR="00C80516" w:rsidRPr="002C2ED7">
        <w:rPr>
          <w:rFonts w:cstheme="minorHAnsi"/>
        </w:rPr>
        <w:t>reenów</w:t>
      </w:r>
      <w:proofErr w:type="spellEnd"/>
      <w:r w:rsidR="00C80516" w:rsidRPr="002C2ED7">
        <w:rPr>
          <w:rFonts w:cstheme="minorHAnsi"/>
        </w:rPr>
        <w:t>.</w:t>
      </w:r>
      <w:r w:rsidR="00AF7C72" w:rsidRPr="002C2ED7">
        <w:rPr>
          <w:rFonts w:cstheme="minorHAnsi"/>
        </w:rPr>
        <w:t xml:space="preserve"> </w:t>
      </w:r>
    </w:p>
    <w:p w14:paraId="7B3E4649" w14:textId="0DFC1932" w:rsidR="001A2A40" w:rsidRPr="002C2ED7" w:rsidRDefault="00432F02" w:rsidP="00E15EAB">
      <w:pPr>
        <w:rPr>
          <w:rFonts w:cstheme="minorHAnsi"/>
        </w:rPr>
      </w:pPr>
      <w:r w:rsidRPr="002C2ED7">
        <w:rPr>
          <w:rFonts w:cstheme="minorHAnsi"/>
        </w:rPr>
        <w:t xml:space="preserve">W przypadku wprowadzenia zmian w Systemie mających wpływ na jego obsługę w zakresie </w:t>
      </w:r>
      <w:r w:rsidR="00545B25" w:rsidRPr="002C2ED7">
        <w:rPr>
          <w:rFonts w:cstheme="minorHAnsi"/>
        </w:rPr>
        <w:t xml:space="preserve">poszczególnych </w:t>
      </w:r>
      <w:r w:rsidRPr="002C2ED7">
        <w:rPr>
          <w:rFonts w:cstheme="minorHAnsi"/>
        </w:rPr>
        <w:t>funkcjonalności Systemu, Wykonawca</w:t>
      </w:r>
      <w:r w:rsidR="00545B25" w:rsidRPr="002C2ED7">
        <w:rPr>
          <w:rFonts w:cstheme="minorHAnsi"/>
        </w:rPr>
        <w:t xml:space="preserve"> niezwłocznie</w:t>
      </w:r>
      <w:r w:rsidRPr="002C2ED7">
        <w:rPr>
          <w:rFonts w:cstheme="minorHAnsi"/>
        </w:rPr>
        <w:t xml:space="preserve"> </w:t>
      </w:r>
      <w:r w:rsidR="001A2A40" w:rsidRPr="002C2ED7">
        <w:rPr>
          <w:rFonts w:cstheme="minorHAnsi"/>
        </w:rPr>
        <w:t xml:space="preserve">przygotuje i udostępni Zamawiającemu </w:t>
      </w:r>
      <w:r w:rsidR="00C80516" w:rsidRPr="002C2ED7">
        <w:rPr>
          <w:rFonts w:cstheme="minorHAnsi"/>
        </w:rPr>
        <w:t xml:space="preserve">aktualizację poszczególnych </w:t>
      </w:r>
      <w:r w:rsidR="009A48ED" w:rsidRPr="002C2ED7">
        <w:rPr>
          <w:rFonts w:cstheme="minorHAnsi"/>
        </w:rPr>
        <w:t>I</w:t>
      </w:r>
      <w:r w:rsidR="00C80516" w:rsidRPr="002C2ED7">
        <w:rPr>
          <w:rFonts w:cstheme="minorHAnsi"/>
        </w:rPr>
        <w:t>nstrukcji</w:t>
      </w:r>
      <w:r w:rsidR="001A2A40" w:rsidRPr="002C2ED7">
        <w:rPr>
          <w:rFonts w:cstheme="minorHAnsi"/>
        </w:rPr>
        <w:t>.</w:t>
      </w:r>
      <w:r w:rsidR="00C80516" w:rsidRPr="002C2ED7">
        <w:rPr>
          <w:rFonts w:cstheme="minorHAnsi"/>
        </w:rPr>
        <w:t xml:space="preserve"> Wykonawca jest zobowiązany poinformować Zamawiającego o zakresie wprowadzonych w </w:t>
      </w:r>
      <w:r w:rsidR="009A48ED" w:rsidRPr="002C2ED7">
        <w:rPr>
          <w:rFonts w:cstheme="minorHAnsi"/>
        </w:rPr>
        <w:t>I</w:t>
      </w:r>
      <w:r w:rsidR="00C80516" w:rsidRPr="002C2ED7">
        <w:rPr>
          <w:rFonts w:cstheme="minorHAnsi"/>
        </w:rPr>
        <w:t>nstrukcjach zmian.</w:t>
      </w:r>
    </w:p>
    <w:p w14:paraId="63A8FD82" w14:textId="72B0A495" w:rsidR="000359E1" w:rsidRPr="002C2ED7" w:rsidRDefault="000359E1" w:rsidP="00E15EAB">
      <w:pPr>
        <w:pStyle w:val="Nagwek1"/>
        <w:numPr>
          <w:ilvl w:val="0"/>
          <w:numId w:val="9"/>
        </w:numPr>
        <w:rPr>
          <w:rFonts w:cstheme="minorHAnsi"/>
          <w:b w:val="0"/>
        </w:rPr>
      </w:pPr>
      <w:r w:rsidRPr="002C2ED7">
        <w:rPr>
          <w:rFonts w:cstheme="minorHAnsi"/>
        </w:rPr>
        <w:t xml:space="preserve">Prowadzenie </w:t>
      </w:r>
      <w:r w:rsidR="00B97E11" w:rsidRPr="002C2ED7">
        <w:rPr>
          <w:rFonts w:cstheme="minorHAnsi"/>
        </w:rPr>
        <w:t xml:space="preserve">procedur zakupowych </w:t>
      </w:r>
      <w:r w:rsidRPr="002C2ED7">
        <w:rPr>
          <w:rFonts w:cstheme="minorHAnsi"/>
        </w:rPr>
        <w:t xml:space="preserve">w </w:t>
      </w:r>
      <w:r w:rsidR="00CE232F" w:rsidRPr="002C2ED7">
        <w:rPr>
          <w:rFonts w:cstheme="minorHAnsi"/>
        </w:rPr>
        <w:t>Systemie</w:t>
      </w:r>
    </w:p>
    <w:p w14:paraId="6512590A" w14:textId="5936161C" w:rsidR="00533788" w:rsidRPr="002C2ED7" w:rsidRDefault="000F6B0A" w:rsidP="000E2392">
      <w:pPr>
        <w:pStyle w:val="Nagwek1"/>
        <w:numPr>
          <w:ilvl w:val="1"/>
          <w:numId w:val="9"/>
        </w:numPr>
        <w:rPr>
          <w:rFonts w:cstheme="minorHAnsi"/>
        </w:rPr>
      </w:pPr>
      <w:r w:rsidRPr="002C2ED7">
        <w:rPr>
          <w:rFonts w:cstheme="minorHAnsi"/>
        </w:rPr>
        <w:t>Procedury zakupowe obsługiwane przez System</w:t>
      </w:r>
      <w:r w:rsidR="00B66C83" w:rsidRPr="002C2ED7">
        <w:rPr>
          <w:rFonts w:cstheme="minorHAnsi"/>
        </w:rPr>
        <w:t>:</w:t>
      </w:r>
    </w:p>
    <w:p w14:paraId="28E8D5F7" w14:textId="77777777" w:rsidR="000E2392" w:rsidRPr="002C2ED7" w:rsidRDefault="000E2392" w:rsidP="00E15EAB">
      <w:pPr>
        <w:rPr>
          <w:rFonts w:cstheme="minorHAnsi"/>
        </w:rPr>
      </w:pPr>
    </w:p>
    <w:p w14:paraId="0BEEB54B" w14:textId="3BA0973A" w:rsidR="009A528A" w:rsidRPr="002C2ED7" w:rsidRDefault="009A528A" w:rsidP="00E15EAB">
      <w:pPr>
        <w:pStyle w:val="Akapitzlist"/>
        <w:numPr>
          <w:ilvl w:val="0"/>
          <w:numId w:val="51"/>
        </w:numPr>
        <w:rPr>
          <w:rFonts w:asciiTheme="minorHAnsi" w:hAnsiTheme="minorHAnsi" w:cstheme="minorHAnsi"/>
        </w:rPr>
      </w:pPr>
      <w:r w:rsidRPr="002C2ED7">
        <w:rPr>
          <w:rFonts w:asciiTheme="minorHAnsi" w:hAnsiTheme="minorHAnsi" w:cstheme="minorHAnsi"/>
          <w:b/>
        </w:rPr>
        <w:t xml:space="preserve">Badanie rynku </w:t>
      </w:r>
      <w:r w:rsidR="00F27FE8" w:rsidRPr="002C2ED7">
        <w:rPr>
          <w:rFonts w:asciiTheme="minorHAnsi" w:hAnsiTheme="minorHAnsi" w:cstheme="minorHAnsi"/>
          <w:bCs/>
        </w:rPr>
        <w:t>prowadzone</w:t>
      </w:r>
      <w:r w:rsidR="00F27FE8" w:rsidRPr="002C2ED7">
        <w:rPr>
          <w:rFonts w:asciiTheme="minorHAnsi" w:hAnsiTheme="minorHAnsi" w:cstheme="minorHAnsi"/>
          <w:b/>
        </w:rPr>
        <w:t xml:space="preserve"> </w:t>
      </w:r>
      <w:r w:rsidRPr="002C2ED7">
        <w:rPr>
          <w:rFonts w:asciiTheme="minorHAnsi" w:hAnsiTheme="minorHAnsi" w:cstheme="minorHAnsi"/>
        </w:rPr>
        <w:t>w celu oszacowania wartości lub innych parametrów zamówienia, w następujących wariantach:</w:t>
      </w:r>
    </w:p>
    <w:p w14:paraId="5FADBDDC" w14:textId="11A80D04" w:rsidR="009A528A" w:rsidRPr="002C2ED7" w:rsidRDefault="009A528A" w:rsidP="00E15EAB">
      <w:pPr>
        <w:pStyle w:val="Akapitzlist"/>
        <w:numPr>
          <w:ilvl w:val="0"/>
          <w:numId w:val="76"/>
        </w:numPr>
        <w:rPr>
          <w:rFonts w:asciiTheme="minorHAnsi" w:hAnsiTheme="minorHAnsi" w:cstheme="minorHAnsi"/>
        </w:rPr>
      </w:pPr>
      <w:r w:rsidRPr="002C2ED7">
        <w:rPr>
          <w:rFonts w:asciiTheme="minorHAnsi" w:hAnsiTheme="minorHAnsi" w:cstheme="minorHAnsi"/>
        </w:rPr>
        <w:t xml:space="preserve">Procedura otwarta – odpowiedź w systemie może złożyć każdy wykonawca </w:t>
      </w:r>
      <w:r w:rsidR="00C0568B" w:rsidRPr="002C2ED7">
        <w:rPr>
          <w:rFonts w:asciiTheme="minorHAnsi" w:hAnsiTheme="minorHAnsi" w:cstheme="minorHAnsi"/>
        </w:rPr>
        <w:br/>
      </w:r>
      <w:r w:rsidRPr="002C2ED7">
        <w:rPr>
          <w:rFonts w:asciiTheme="minorHAnsi" w:hAnsiTheme="minorHAnsi" w:cstheme="minorHAnsi"/>
        </w:rPr>
        <w:t xml:space="preserve">w odpowiedzi na ogłoszenie zamieszczone na stronie www </w:t>
      </w:r>
      <w:r w:rsidR="001166BE" w:rsidRPr="002C2ED7">
        <w:rPr>
          <w:rFonts w:asciiTheme="minorHAnsi" w:hAnsiTheme="minorHAnsi" w:cstheme="minorHAnsi"/>
        </w:rPr>
        <w:t>S</w:t>
      </w:r>
      <w:r w:rsidRPr="002C2ED7">
        <w:rPr>
          <w:rFonts w:asciiTheme="minorHAnsi" w:hAnsiTheme="minorHAnsi" w:cstheme="minorHAnsi"/>
        </w:rPr>
        <w:t>ystemu</w:t>
      </w:r>
      <w:r w:rsidR="00D67864" w:rsidRPr="002C2ED7">
        <w:rPr>
          <w:rFonts w:asciiTheme="minorHAnsi" w:hAnsiTheme="minorHAnsi" w:cstheme="minorHAnsi"/>
        </w:rPr>
        <w:t>;</w:t>
      </w:r>
    </w:p>
    <w:p w14:paraId="275982EE" w14:textId="0E847106" w:rsidR="009A528A" w:rsidRPr="002C2ED7" w:rsidRDefault="009A528A" w:rsidP="00E15EAB">
      <w:pPr>
        <w:pStyle w:val="Akapitzlist"/>
        <w:numPr>
          <w:ilvl w:val="0"/>
          <w:numId w:val="76"/>
        </w:numPr>
        <w:rPr>
          <w:rFonts w:asciiTheme="minorHAnsi" w:hAnsiTheme="minorHAnsi" w:cstheme="minorHAnsi"/>
        </w:rPr>
      </w:pPr>
      <w:r w:rsidRPr="002C2ED7">
        <w:rPr>
          <w:rFonts w:asciiTheme="minorHAnsi" w:hAnsiTheme="minorHAnsi" w:cstheme="minorHAnsi"/>
        </w:rPr>
        <w:t xml:space="preserve">Procedura ograniczona – odpowiedź w systemie może złożyć wykonawca, który otrzymał w </w:t>
      </w:r>
      <w:r w:rsidR="001D75DC" w:rsidRPr="002C2ED7">
        <w:rPr>
          <w:rFonts w:asciiTheme="minorHAnsi" w:hAnsiTheme="minorHAnsi" w:cstheme="minorHAnsi"/>
        </w:rPr>
        <w:t>S</w:t>
      </w:r>
      <w:r w:rsidRPr="002C2ED7">
        <w:rPr>
          <w:rFonts w:asciiTheme="minorHAnsi" w:hAnsiTheme="minorHAnsi" w:cstheme="minorHAnsi"/>
        </w:rPr>
        <w:t>ystemie zaproszenie do składania ofert</w:t>
      </w:r>
      <w:r w:rsidR="009D6152" w:rsidRPr="002C2ED7">
        <w:rPr>
          <w:rFonts w:asciiTheme="minorHAnsi" w:hAnsiTheme="minorHAnsi" w:cstheme="minorHAnsi"/>
        </w:rPr>
        <w:t>;</w:t>
      </w:r>
    </w:p>
    <w:p w14:paraId="3000AE6B" w14:textId="73537512" w:rsidR="00B66C83" w:rsidRPr="002C2ED7" w:rsidRDefault="000249B8" w:rsidP="00E15EAB">
      <w:pPr>
        <w:pStyle w:val="Akapitzlist"/>
        <w:numPr>
          <w:ilvl w:val="0"/>
          <w:numId w:val="51"/>
        </w:numPr>
        <w:rPr>
          <w:rFonts w:asciiTheme="minorHAnsi" w:hAnsiTheme="minorHAnsi" w:cstheme="minorHAnsi"/>
          <w:b/>
        </w:rPr>
      </w:pPr>
      <w:r w:rsidRPr="002C2ED7">
        <w:rPr>
          <w:rFonts w:asciiTheme="minorHAnsi" w:hAnsiTheme="minorHAnsi" w:cstheme="minorHAnsi"/>
          <w:b/>
        </w:rPr>
        <w:t>Postępowanie wyłączone z Pzp</w:t>
      </w:r>
      <w:r w:rsidR="009A528A" w:rsidRPr="002C2ED7">
        <w:rPr>
          <w:rFonts w:asciiTheme="minorHAnsi" w:hAnsiTheme="minorHAnsi" w:cstheme="minorHAnsi"/>
          <w:b/>
        </w:rPr>
        <w:t xml:space="preserve">, </w:t>
      </w:r>
      <w:r w:rsidR="009A528A" w:rsidRPr="002C2ED7">
        <w:rPr>
          <w:rFonts w:asciiTheme="minorHAnsi" w:hAnsiTheme="minorHAnsi" w:cstheme="minorHAnsi"/>
        </w:rPr>
        <w:t>prowadzone w następujących wariantach:</w:t>
      </w:r>
    </w:p>
    <w:p w14:paraId="252FFD10" w14:textId="191309D1" w:rsidR="000249B8" w:rsidRPr="002C2ED7" w:rsidRDefault="000249B8" w:rsidP="00E15EAB">
      <w:pPr>
        <w:pStyle w:val="Akapitzlist"/>
        <w:numPr>
          <w:ilvl w:val="0"/>
          <w:numId w:val="77"/>
        </w:numPr>
        <w:rPr>
          <w:rFonts w:asciiTheme="minorHAnsi" w:hAnsiTheme="minorHAnsi" w:cstheme="minorHAnsi"/>
        </w:rPr>
      </w:pPr>
      <w:r w:rsidRPr="002C2ED7">
        <w:rPr>
          <w:rFonts w:asciiTheme="minorHAnsi" w:hAnsiTheme="minorHAnsi" w:cstheme="minorHAnsi"/>
        </w:rPr>
        <w:t xml:space="preserve">Procedura otwarta – ofertę w systemie może złożyć każdy wykonawca </w:t>
      </w:r>
      <w:r w:rsidR="00C0568B" w:rsidRPr="002C2ED7">
        <w:rPr>
          <w:rFonts w:asciiTheme="minorHAnsi" w:hAnsiTheme="minorHAnsi" w:cstheme="minorHAnsi"/>
        </w:rPr>
        <w:br/>
      </w:r>
      <w:r w:rsidRPr="002C2ED7">
        <w:rPr>
          <w:rFonts w:asciiTheme="minorHAnsi" w:hAnsiTheme="minorHAnsi" w:cstheme="minorHAnsi"/>
        </w:rPr>
        <w:t xml:space="preserve">w odpowiedzi na ogłoszenie zamieszczone na stronie www </w:t>
      </w:r>
      <w:r w:rsidR="001166BE" w:rsidRPr="002C2ED7">
        <w:rPr>
          <w:rFonts w:asciiTheme="minorHAnsi" w:hAnsiTheme="minorHAnsi" w:cstheme="minorHAnsi"/>
        </w:rPr>
        <w:t>S</w:t>
      </w:r>
      <w:r w:rsidRPr="002C2ED7">
        <w:rPr>
          <w:rFonts w:asciiTheme="minorHAnsi" w:hAnsiTheme="minorHAnsi" w:cstheme="minorHAnsi"/>
        </w:rPr>
        <w:t>ystemu</w:t>
      </w:r>
      <w:r w:rsidR="00D67864" w:rsidRPr="002C2ED7">
        <w:rPr>
          <w:rFonts w:asciiTheme="minorHAnsi" w:hAnsiTheme="minorHAnsi" w:cstheme="minorHAnsi"/>
        </w:rPr>
        <w:t>;</w:t>
      </w:r>
    </w:p>
    <w:p w14:paraId="4FCBD562" w14:textId="77777777" w:rsidR="006A04E5" w:rsidRPr="002C2ED7" w:rsidRDefault="000249B8" w:rsidP="00E15EAB">
      <w:pPr>
        <w:pStyle w:val="Akapitzlist"/>
        <w:numPr>
          <w:ilvl w:val="0"/>
          <w:numId w:val="77"/>
        </w:numPr>
        <w:rPr>
          <w:rFonts w:cstheme="minorHAnsi"/>
        </w:rPr>
      </w:pPr>
      <w:r w:rsidRPr="002C2ED7">
        <w:rPr>
          <w:rFonts w:asciiTheme="minorHAnsi" w:hAnsiTheme="minorHAnsi" w:cstheme="minorHAnsi"/>
        </w:rPr>
        <w:t>Procedura ograniczona – ofertę w systemie może złożyć wykonawca, który otrzymał w systemie zaproszenie do składania ofert</w:t>
      </w:r>
    </w:p>
    <w:p w14:paraId="3A0DC4A9" w14:textId="1EE8CCF7" w:rsidR="006A04E5" w:rsidRPr="002C2ED7" w:rsidRDefault="009D6152" w:rsidP="00AD775E">
      <w:pPr>
        <w:pStyle w:val="Akapitzlist"/>
        <w:numPr>
          <w:ilvl w:val="0"/>
          <w:numId w:val="51"/>
        </w:numPr>
        <w:rPr>
          <w:rFonts w:cstheme="minorHAnsi"/>
        </w:rPr>
      </w:pPr>
      <w:r w:rsidRPr="002C2ED7">
        <w:rPr>
          <w:rFonts w:asciiTheme="minorHAnsi" w:hAnsiTheme="minorHAnsi" w:cstheme="minorHAnsi"/>
          <w:b/>
        </w:rPr>
        <w:t>Postępowanie prowadzone w trybach Pzp</w:t>
      </w:r>
      <w:r w:rsidRPr="002C2ED7">
        <w:rPr>
          <w:rFonts w:asciiTheme="minorHAnsi" w:hAnsiTheme="minorHAnsi" w:cstheme="minorHAnsi"/>
        </w:rPr>
        <w:t xml:space="preserve"> – zgodnie ze sposobem procedowania określonym w Ustawie;</w:t>
      </w:r>
    </w:p>
    <w:p w14:paraId="02FD8F7E" w14:textId="604650B7" w:rsidR="009D4FE1" w:rsidRPr="002C2ED7" w:rsidRDefault="009D6152" w:rsidP="00AD775E">
      <w:pPr>
        <w:pStyle w:val="Akapitzlist"/>
        <w:numPr>
          <w:ilvl w:val="0"/>
          <w:numId w:val="51"/>
        </w:numPr>
        <w:rPr>
          <w:rFonts w:cstheme="minorHAnsi"/>
        </w:rPr>
      </w:pPr>
      <w:r w:rsidRPr="002C2ED7">
        <w:rPr>
          <w:rFonts w:asciiTheme="minorHAnsi" w:hAnsiTheme="minorHAnsi" w:cstheme="minorHAnsi"/>
          <w:b/>
        </w:rPr>
        <w:t xml:space="preserve">Konkurs </w:t>
      </w:r>
      <w:r w:rsidRPr="002C2ED7">
        <w:rPr>
          <w:rFonts w:asciiTheme="minorHAnsi" w:hAnsiTheme="minorHAnsi" w:cstheme="minorHAnsi"/>
        </w:rPr>
        <w:t>– zgodnie ze sposobem procedowania określonym w Ustawie;</w:t>
      </w:r>
    </w:p>
    <w:p w14:paraId="34DD69C4" w14:textId="533DC8D7" w:rsidR="00F24125" w:rsidRPr="002C2ED7" w:rsidRDefault="00F24125" w:rsidP="00AD775E">
      <w:pPr>
        <w:pStyle w:val="Akapitzlist"/>
        <w:numPr>
          <w:ilvl w:val="0"/>
          <w:numId w:val="51"/>
        </w:numPr>
        <w:rPr>
          <w:rFonts w:asciiTheme="minorHAnsi" w:hAnsiTheme="minorHAnsi" w:cstheme="minorHAnsi"/>
        </w:rPr>
      </w:pPr>
      <w:r w:rsidRPr="002C2ED7">
        <w:rPr>
          <w:rFonts w:asciiTheme="minorHAnsi" w:hAnsiTheme="minorHAnsi" w:cstheme="minorHAnsi"/>
          <w:b/>
        </w:rPr>
        <w:t xml:space="preserve">Wstępne konsultacje rynkowe </w:t>
      </w:r>
      <w:r w:rsidR="00F27FE8" w:rsidRPr="002C2ED7">
        <w:rPr>
          <w:rFonts w:asciiTheme="minorHAnsi" w:hAnsiTheme="minorHAnsi" w:cstheme="minorHAnsi"/>
        </w:rPr>
        <w:t>prowadzone jako procedura poza Systemem;</w:t>
      </w:r>
    </w:p>
    <w:p w14:paraId="1577C8D2" w14:textId="63F2A99A" w:rsidR="009D4FE1" w:rsidRPr="002C2ED7" w:rsidRDefault="00F52F9C" w:rsidP="00AD775E">
      <w:pPr>
        <w:pStyle w:val="Akapitzlist"/>
        <w:numPr>
          <w:ilvl w:val="0"/>
          <w:numId w:val="51"/>
        </w:numPr>
        <w:rPr>
          <w:rFonts w:asciiTheme="minorHAnsi" w:hAnsiTheme="minorHAnsi" w:cstheme="minorHAnsi"/>
        </w:rPr>
      </w:pPr>
      <w:r w:rsidRPr="002C2ED7">
        <w:rPr>
          <w:rFonts w:asciiTheme="minorHAnsi" w:hAnsiTheme="minorHAnsi" w:cstheme="minorHAnsi"/>
          <w:b/>
        </w:rPr>
        <w:t xml:space="preserve">Postępowanie </w:t>
      </w:r>
      <w:r w:rsidR="001542A1" w:rsidRPr="002C2ED7">
        <w:rPr>
          <w:rFonts w:asciiTheme="minorHAnsi" w:hAnsiTheme="minorHAnsi" w:cstheme="minorHAnsi"/>
          <w:b/>
        </w:rPr>
        <w:t xml:space="preserve">wykonawcze do umowy ramowej </w:t>
      </w:r>
      <w:r w:rsidR="001542A1" w:rsidRPr="002C2ED7">
        <w:rPr>
          <w:rFonts w:asciiTheme="minorHAnsi" w:hAnsiTheme="minorHAnsi" w:cstheme="minorHAnsi"/>
        </w:rPr>
        <w:t xml:space="preserve">– </w:t>
      </w:r>
      <w:r w:rsidR="000A083F" w:rsidRPr="002C2ED7">
        <w:rPr>
          <w:rFonts w:asciiTheme="minorHAnsi" w:hAnsiTheme="minorHAnsi" w:cstheme="minorHAnsi"/>
        </w:rPr>
        <w:t xml:space="preserve">wymagania dotyczące prowadzenia </w:t>
      </w:r>
      <w:r w:rsidR="004412D7" w:rsidRPr="002C2ED7">
        <w:rPr>
          <w:rFonts w:asciiTheme="minorHAnsi" w:hAnsiTheme="minorHAnsi" w:cstheme="minorHAnsi"/>
        </w:rPr>
        <w:t xml:space="preserve">postępowania </w:t>
      </w:r>
      <w:r w:rsidR="008A147A" w:rsidRPr="002C2ED7">
        <w:rPr>
          <w:rFonts w:asciiTheme="minorHAnsi" w:hAnsiTheme="minorHAnsi" w:cstheme="minorHAnsi"/>
        </w:rPr>
        <w:t xml:space="preserve">wykonawczego do umowy </w:t>
      </w:r>
      <w:r w:rsidR="0064796E" w:rsidRPr="002C2ED7">
        <w:rPr>
          <w:rFonts w:asciiTheme="minorHAnsi" w:hAnsiTheme="minorHAnsi" w:cstheme="minorHAnsi"/>
        </w:rPr>
        <w:t xml:space="preserve">ramowej </w:t>
      </w:r>
      <w:r w:rsidR="000A083F" w:rsidRPr="002C2ED7">
        <w:rPr>
          <w:rFonts w:asciiTheme="minorHAnsi" w:hAnsiTheme="minorHAnsi" w:cstheme="minorHAnsi"/>
        </w:rPr>
        <w:t>zostały opisan</w:t>
      </w:r>
      <w:r w:rsidR="0064796E" w:rsidRPr="002C2ED7">
        <w:rPr>
          <w:rFonts w:asciiTheme="minorHAnsi" w:hAnsiTheme="minorHAnsi" w:cstheme="minorHAnsi"/>
        </w:rPr>
        <w:t>e</w:t>
      </w:r>
      <w:r w:rsidR="000A083F" w:rsidRPr="002C2ED7">
        <w:rPr>
          <w:rFonts w:asciiTheme="minorHAnsi" w:hAnsiTheme="minorHAnsi" w:cstheme="minorHAnsi"/>
        </w:rPr>
        <w:t xml:space="preserve"> w pkt </w:t>
      </w:r>
      <w:r w:rsidR="000A2AC5" w:rsidRPr="002C2ED7">
        <w:rPr>
          <w:rFonts w:asciiTheme="minorHAnsi" w:hAnsiTheme="minorHAnsi" w:cstheme="minorHAnsi"/>
        </w:rPr>
        <w:t>III.</w:t>
      </w:r>
      <w:r w:rsidR="0064796E" w:rsidRPr="002C2ED7">
        <w:rPr>
          <w:rFonts w:asciiTheme="minorHAnsi" w:hAnsiTheme="minorHAnsi" w:cstheme="minorHAnsi"/>
        </w:rPr>
        <w:t>4</w:t>
      </w:r>
      <w:r w:rsidR="000A083F" w:rsidRPr="002C2ED7">
        <w:rPr>
          <w:rFonts w:asciiTheme="minorHAnsi" w:hAnsiTheme="minorHAnsi" w:cstheme="minorHAnsi"/>
        </w:rPr>
        <w:t xml:space="preserve"> OPZ</w:t>
      </w:r>
      <w:r w:rsidR="00303DE0" w:rsidRPr="002C2ED7">
        <w:rPr>
          <w:rFonts w:asciiTheme="minorHAnsi" w:hAnsiTheme="minorHAnsi" w:cstheme="minorHAnsi"/>
        </w:rPr>
        <w:t>;</w:t>
      </w:r>
      <w:r w:rsidR="000A083F" w:rsidRPr="002C2ED7" w:rsidDel="000A083F">
        <w:rPr>
          <w:rFonts w:asciiTheme="minorHAnsi" w:hAnsiTheme="minorHAnsi" w:cstheme="minorHAnsi"/>
        </w:rPr>
        <w:t xml:space="preserve"> </w:t>
      </w:r>
    </w:p>
    <w:p w14:paraId="46E61195" w14:textId="08F01E4D" w:rsidR="00181E0B" w:rsidRPr="002C2ED7" w:rsidRDefault="001542A1" w:rsidP="00AD775E">
      <w:pPr>
        <w:pStyle w:val="Akapitzlist"/>
        <w:numPr>
          <w:ilvl w:val="0"/>
          <w:numId w:val="51"/>
        </w:numPr>
        <w:rPr>
          <w:rFonts w:cstheme="minorHAnsi"/>
        </w:rPr>
      </w:pPr>
      <w:r w:rsidRPr="002C2ED7">
        <w:rPr>
          <w:rFonts w:asciiTheme="minorHAnsi" w:hAnsiTheme="minorHAnsi" w:cstheme="minorHAnsi"/>
          <w:b/>
        </w:rPr>
        <w:t>Aukcja</w:t>
      </w:r>
      <w:r w:rsidR="00694905" w:rsidRPr="002C2ED7">
        <w:rPr>
          <w:rFonts w:asciiTheme="minorHAnsi" w:hAnsiTheme="minorHAnsi" w:cstheme="minorHAnsi"/>
          <w:b/>
        </w:rPr>
        <w:t xml:space="preserve"> elektroniczna</w:t>
      </w:r>
      <w:r w:rsidRPr="002C2ED7">
        <w:rPr>
          <w:rFonts w:asciiTheme="minorHAnsi" w:hAnsiTheme="minorHAnsi" w:cstheme="minorHAnsi"/>
          <w:b/>
        </w:rPr>
        <w:t xml:space="preserve"> </w:t>
      </w:r>
      <w:r w:rsidR="00B97D0A" w:rsidRPr="002C2ED7">
        <w:rPr>
          <w:rFonts w:asciiTheme="minorHAnsi" w:hAnsiTheme="minorHAnsi" w:cstheme="minorHAnsi"/>
        </w:rPr>
        <w:t>–</w:t>
      </w:r>
      <w:r w:rsidRPr="002C2ED7">
        <w:rPr>
          <w:rFonts w:asciiTheme="minorHAnsi" w:hAnsiTheme="minorHAnsi" w:cstheme="minorHAnsi"/>
        </w:rPr>
        <w:t xml:space="preserve"> </w:t>
      </w:r>
      <w:r w:rsidR="002153F9" w:rsidRPr="002C2ED7">
        <w:rPr>
          <w:rFonts w:asciiTheme="minorHAnsi" w:hAnsiTheme="minorHAnsi" w:cstheme="minorHAnsi"/>
        </w:rPr>
        <w:t xml:space="preserve">wymagania dotyczące prowadzenia </w:t>
      </w:r>
      <w:r w:rsidR="00DA5BE5" w:rsidRPr="002C2ED7">
        <w:rPr>
          <w:rFonts w:asciiTheme="minorHAnsi" w:hAnsiTheme="minorHAnsi" w:cstheme="minorHAnsi"/>
        </w:rPr>
        <w:t>aukcji elektronicznych został</w:t>
      </w:r>
      <w:r w:rsidR="002153F9" w:rsidRPr="002C2ED7">
        <w:rPr>
          <w:rFonts w:asciiTheme="minorHAnsi" w:hAnsiTheme="minorHAnsi" w:cstheme="minorHAnsi"/>
        </w:rPr>
        <w:t>y</w:t>
      </w:r>
      <w:r w:rsidR="00DA5BE5" w:rsidRPr="002C2ED7">
        <w:rPr>
          <w:rFonts w:asciiTheme="minorHAnsi" w:hAnsiTheme="minorHAnsi" w:cstheme="minorHAnsi"/>
        </w:rPr>
        <w:t xml:space="preserve"> opisan</w:t>
      </w:r>
      <w:r w:rsidR="00A6510A" w:rsidRPr="002C2ED7">
        <w:rPr>
          <w:rFonts w:asciiTheme="minorHAnsi" w:hAnsiTheme="minorHAnsi" w:cstheme="minorHAnsi"/>
        </w:rPr>
        <w:t>e</w:t>
      </w:r>
      <w:r w:rsidR="00DA5BE5" w:rsidRPr="002C2ED7">
        <w:rPr>
          <w:rFonts w:asciiTheme="minorHAnsi" w:hAnsiTheme="minorHAnsi" w:cstheme="minorHAnsi"/>
        </w:rPr>
        <w:t xml:space="preserve"> w pkt </w:t>
      </w:r>
      <w:r w:rsidR="000A2AC5" w:rsidRPr="002C2ED7">
        <w:rPr>
          <w:rFonts w:asciiTheme="minorHAnsi" w:hAnsiTheme="minorHAnsi" w:cstheme="minorHAnsi"/>
        </w:rPr>
        <w:t>III.</w:t>
      </w:r>
      <w:r w:rsidR="00E52B70" w:rsidRPr="002C2ED7">
        <w:rPr>
          <w:rFonts w:asciiTheme="minorHAnsi" w:hAnsiTheme="minorHAnsi" w:cstheme="minorHAnsi"/>
        </w:rPr>
        <w:t>5</w:t>
      </w:r>
      <w:r w:rsidR="00DA5BE5" w:rsidRPr="002C2ED7">
        <w:rPr>
          <w:rFonts w:asciiTheme="minorHAnsi" w:hAnsiTheme="minorHAnsi" w:cstheme="minorHAnsi"/>
        </w:rPr>
        <w:t xml:space="preserve"> OPZ.</w:t>
      </w:r>
    </w:p>
    <w:p w14:paraId="519F96D9" w14:textId="37A51017" w:rsidR="003E22A5" w:rsidRPr="002C2ED7" w:rsidRDefault="003E22A5" w:rsidP="00AD775E">
      <w:pPr>
        <w:spacing w:before="120"/>
        <w:rPr>
          <w:rFonts w:cstheme="minorHAnsi"/>
          <w:szCs w:val="22"/>
        </w:rPr>
      </w:pPr>
      <w:r w:rsidRPr="002C2ED7">
        <w:rPr>
          <w:rFonts w:cstheme="minorHAnsi"/>
          <w:szCs w:val="22"/>
        </w:rPr>
        <w:t>Poniższe zestawienie ilości poszczególnych procedur zakupowych, zostało obliczone na podstawie liczby postępowań prowadzonych przez poszczególne Jednostki Zamawiające w latach 20</w:t>
      </w:r>
      <w:r w:rsidR="0012184F" w:rsidRPr="002C2ED7">
        <w:rPr>
          <w:rFonts w:cstheme="minorHAnsi"/>
          <w:szCs w:val="22"/>
        </w:rPr>
        <w:t>22</w:t>
      </w:r>
      <w:r w:rsidRPr="002C2ED7">
        <w:rPr>
          <w:rFonts w:cstheme="minorHAnsi"/>
          <w:szCs w:val="22"/>
        </w:rPr>
        <w:t>-20</w:t>
      </w:r>
      <w:r w:rsidR="0012184F" w:rsidRPr="002C2ED7">
        <w:rPr>
          <w:rFonts w:cstheme="minorHAnsi"/>
          <w:szCs w:val="22"/>
        </w:rPr>
        <w:t>24</w:t>
      </w:r>
      <w:r w:rsidR="00056FE6" w:rsidRPr="002C2ED7">
        <w:rPr>
          <w:rFonts w:cstheme="minorHAnsi"/>
          <w:szCs w:val="22"/>
        </w:rPr>
        <w:t xml:space="preserve"> i </w:t>
      </w:r>
      <w:r w:rsidRPr="002C2ED7">
        <w:rPr>
          <w:rFonts w:cstheme="minorHAnsi"/>
          <w:szCs w:val="22"/>
        </w:rPr>
        <w:t>kształtują się następująco:</w:t>
      </w:r>
    </w:p>
    <w:p w14:paraId="726ADFE4" w14:textId="3444EC4C" w:rsidR="003E22A5" w:rsidRPr="002C2ED7" w:rsidRDefault="003E22A5" w:rsidP="00AD775E">
      <w:pPr>
        <w:pStyle w:val="Akapitzlist"/>
        <w:numPr>
          <w:ilvl w:val="0"/>
          <w:numId w:val="101"/>
        </w:numPr>
        <w:rPr>
          <w:rFonts w:cstheme="minorHAnsi"/>
        </w:rPr>
      </w:pPr>
      <w:r w:rsidRPr="002C2ED7">
        <w:rPr>
          <w:rFonts w:asciiTheme="minorHAnsi" w:hAnsiTheme="minorHAnsi" w:cstheme="minorHAnsi"/>
        </w:rPr>
        <w:t xml:space="preserve">Średnia roczna liczba postępowań o wartości do </w:t>
      </w:r>
      <w:r w:rsidR="00056FE6" w:rsidRPr="002C2ED7">
        <w:rPr>
          <w:rFonts w:asciiTheme="minorHAnsi" w:hAnsiTheme="minorHAnsi" w:cstheme="minorHAnsi"/>
        </w:rPr>
        <w:t>1</w:t>
      </w:r>
      <w:r w:rsidRPr="002C2ED7">
        <w:rPr>
          <w:rFonts w:asciiTheme="minorHAnsi" w:hAnsiTheme="minorHAnsi" w:cstheme="minorHAnsi"/>
        </w:rPr>
        <w:t xml:space="preserve">30.000 </w:t>
      </w:r>
      <w:r w:rsidR="00056FE6" w:rsidRPr="002C2ED7">
        <w:rPr>
          <w:rFonts w:asciiTheme="minorHAnsi" w:hAnsiTheme="minorHAnsi" w:cstheme="minorHAnsi"/>
        </w:rPr>
        <w:t>zł</w:t>
      </w:r>
      <w:r w:rsidR="007F13E1" w:rsidRPr="002C2ED7">
        <w:rPr>
          <w:rFonts w:asciiTheme="minorHAnsi" w:hAnsiTheme="minorHAnsi" w:cstheme="minorHAnsi"/>
        </w:rPr>
        <w:t xml:space="preserve"> oraz badania rynku</w:t>
      </w:r>
      <w:r w:rsidRPr="002C2ED7">
        <w:rPr>
          <w:rFonts w:asciiTheme="minorHAnsi" w:hAnsiTheme="minorHAnsi" w:cstheme="minorHAnsi"/>
        </w:rPr>
        <w:t xml:space="preserve"> – </w:t>
      </w:r>
      <w:r w:rsidR="00DA4D09" w:rsidRPr="002C2ED7">
        <w:rPr>
          <w:rFonts w:asciiTheme="minorHAnsi" w:hAnsiTheme="minorHAnsi" w:cstheme="minorHAnsi"/>
        </w:rPr>
        <w:t>560</w:t>
      </w:r>
      <w:r w:rsidR="00A8564D" w:rsidRPr="002C2ED7">
        <w:rPr>
          <w:rFonts w:asciiTheme="minorHAnsi" w:hAnsiTheme="minorHAnsi" w:cstheme="minorHAnsi"/>
        </w:rPr>
        <w:t>;</w:t>
      </w:r>
    </w:p>
    <w:p w14:paraId="06E49110" w14:textId="3E475162" w:rsidR="00056FE6" w:rsidRPr="002C2ED7" w:rsidRDefault="007F13E1" w:rsidP="00AD775E">
      <w:pPr>
        <w:pStyle w:val="Akapitzlist"/>
        <w:numPr>
          <w:ilvl w:val="0"/>
          <w:numId w:val="101"/>
        </w:numPr>
        <w:rPr>
          <w:rFonts w:asciiTheme="minorHAnsi" w:hAnsiTheme="minorHAnsi" w:cstheme="minorHAnsi"/>
        </w:rPr>
      </w:pPr>
      <w:r w:rsidRPr="002C2ED7">
        <w:rPr>
          <w:rFonts w:asciiTheme="minorHAnsi" w:hAnsiTheme="minorHAnsi" w:cstheme="minorHAnsi"/>
        </w:rPr>
        <w:t xml:space="preserve">Średnia roczna liczba wstępnych konsultacji rynkowych </w:t>
      </w:r>
      <w:r w:rsidR="00503A19" w:rsidRPr="002C2ED7">
        <w:rPr>
          <w:rFonts w:asciiTheme="minorHAnsi" w:hAnsiTheme="minorHAnsi" w:cstheme="minorHAnsi"/>
        </w:rPr>
        <w:t>– 3</w:t>
      </w:r>
      <w:r w:rsidR="00A8564D" w:rsidRPr="002C2ED7">
        <w:rPr>
          <w:rFonts w:asciiTheme="minorHAnsi" w:hAnsiTheme="minorHAnsi" w:cstheme="minorHAnsi"/>
        </w:rPr>
        <w:t>;</w:t>
      </w:r>
    </w:p>
    <w:p w14:paraId="091C1E99" w14:textId="52670F02" w:rsidR="003E22A5" w:rsidRPr="002C2ED7" w:rsidRDefault="003E22A5" w:rsidP="00AD775E">
      <w:pPr>
        <w:pStyle w:val="Akapitzlist"/>
        <w:numPr>
          <w:ilvl w:val="0"/>
          <w:numId w:val="101"/>
        </w:numPr>
        <w:spacing w:after="0"/>
        <w:rPr>
          <w:rFonts w:asciiTheme="minorHAnsi" w:hAnsiTheme="minorHAnsi" w:cstheme="minorHAnsi"/>
        </w:rPr>
      </w:pPr>
      <w:r w:rsidRPr="002C2ED7">
        <w:rPr>
          <w:rFonts w:asciiTheme="minorHAnsi" w:hAnsiTheme="minorHAnsi" w:cstheme="minorHAnsi"/>
        </w:rPr>
        <w:t xml:space="preserve">Średnia roczna liczba postępowań i konkursów o wartości w przedziale </w:t>
      </w:r>
      <w:r w:rsidR="00505E21" w:rsidRPr="002C2ED7">
        <w:rPr>
          <w:rFonts w:asciiTheme="minorHAnsi" w:hAnsiTheme="minorHAnsi" w:cstheme="minorHAnsi"/>
        </w:rPr>
        <w:t>1</w:t>
      </w:r>
      <w:r w:rsidRPr="002C2ED7">
        <w:rPr>
          <w:rFonts w:asciiTheme="minorHAnsi" w:hAnsiTheme="minorHAnsi" w:cstheme="minorHAnsi"/>
        </w:rPr>
        <w:t>30.000</w:t>
      </w:r>
      <w:r w:rsidR="00505E21" w:rsidRPr="002C2ED7">
        <w:rPr>
          <w:rFonts w:asciiTheme="minorHAnsi" w:hAnsiTheme="minorHAnsi" w:cstheme="minorHAnsi"/>
        </w:rPr>
        <w:t xml:space="preserve"> zł</w:t>
      </w:r>
      <w:r w:rsidRPr="002C2ED7">
        <w:rPr>
          <w:rFonts w:asciiTheme="minorHAnsi" w:hAnsiTheme="minorHAnsi" w:cstheme="minorHAnsi"/>
        </w:rPr>
        <w:t xml:space="preserve"> – 221.000 Euro, w tym:</w:t>
      </w:r>
    </w:p>
    <w:p w14:paraId="16CE954C" w14:textId="38A2E124" w:rsidR="003E22A5" w:rsidRPr="002C2ED7" w:rsidRDefault="003E22A5" w:rsidP="00AD775E">
      <w:pPr>
        <w:numPr>
          <w:ilvl w:val="0"/>
          <w:numId w:val="17"/>
        </w:numPr>
        <w:ind w:left="1276" w:hanging="283"/>
        <w:contextualSpacing/>
        <w:rPr>
          <w:rFonts w:cstheme="minorHAnsi"/>
          <w:szCs w:val="22"/>
        </w:rPr>
      </w:pPr>
      <w:r w:rsidRPr="002C2ED7">
        <w:rPr>
          <w:rFonts w:cstheme="minorHAnsi"/>
          <w:szCs w:val="22"/>
        </w:rPr>
        <w:t xml:space="preserve">postępowań w trybach konkurencyjnych – </w:t>
      </w:r>
      <w:r w:rsidR="002C75F7" w:rsidRPr="002C2ED7">
        <w:rPr>
          <w:rFonts w:cstheme="minorHAnsi"/>
          <w:szCs w:val="22"/>
        </w:rPr>
        <w:t>801</w:t>
      </w:r>
      <w:r w:rsidR="00A8564D" w:rsidRPr="002C2ED7">
        <w:rPr>
          <w:rFonts w:cstheme="minorHAnsi"/>
          <w:szCs w:val="22"/>
        </w:rPr>
        <w:t>;</w:t>
      </w:r>
    </w:p>
    <w:p w14:paraId="0E42438D" w14:textId="4961B608" w:rsidR="003E22A5" w:rsidRPr="002C2ED7" w:rsidRDefault="003E22A5" w:rsidP="00AD775E">
      <w:pPr>
        <w:numPr>
          <w:ilvl w:val="0"/>
          <w:numId w:val="17"/>
        </w:numPr>
        <w:spacing w:before="120"/>
        <w:ind w:left="1276" w:hanging="283"/>
        <w:contextualSpacing/>
        <w:rPr>
          <w:rFonts w:cstheme="minorHAnsi"/>
          <w:szCs w:val="22"/>
        </w:rPr>
      </w:pPr>
      <w:r w:rsidRPr="002C2ED7">
        <w:rPr>
          <w:rFonts w:cstheme="minorHAnsi"/>
          <w:szCs w:val="22"/>
        </w:rPr>
        <w:t xml:space="preserve">postępowań w trybach niekonkurencyjnych – </w:t>
      </w:r>
      <w:r w:rsidR="00A31096" w:rsidRPr="002C2ED7">
        <w:rPr>
          <w:rFonts w:cstheme="minorHAnsi"/>
          <w:szCs w:val="22"/>
        </w:rPr>
        <w:t>82</w:t>
      </w:r>
      <w:r w:rsidR="00A8564D" w:rsidRPr="002C2ED7">
        <w:rPr>
          <w:rFonts w:cstheme="minorHAnsi"/>
          <w:szCs w:val="22"/>
        </w:rPr>
        <w:t>;</w:t>
      </w:r>
    </w:p>
    <w:p w14:paraId="7CD5AA1D" w14:textId="0F24B379" w:rsidR="003E22A5" w:rsidRPr="002C2ED7" w:rsidRDefault="003E22A5" w:rsidP="00AD775E">
      <w:pPr>
        <w:pStyle w:val="Akapitzlist"/>
        <w:numPr>
          <w:ilvl w:val="0"/>
          <w:numId w:val="78"/>
        </w:numPr>
        <w:spacing w:after="0"/>
        <w:rPr>
          <w:rFonts w:asciiTheme="minorHAnsi" w:hAnsiTheme="minorHAnsi" w:cstheme="minorHAnsi"/>
        </w:rPr>
      </w:pPr>
      <w:r w:rsidRPr="002C2ED7">
        <w:rPr>
          <w:rFonts w:asciiTheme="minorHAnsi" w:hAnsiTheme="minorHAnsi" w:cstheme="minorHAnsi"/>
        </w:rPr>
        <w:t>Średnia roczna liczba postępowań o wartości powyżej 221.000 Euro, w tym:</w:t>
      </w:r>
    </w:p>
    <w:p w14:paraId="2BEC060F" w14:textId="02FEBA5C" w:rsidR="003E22A5" w:rsidRPr="002C2ED7" w:rsidRDefault="003E22A5" w:rsidP="00AD775E">
      <w:pPr>
        <w:numPr>
          <w:ilvl w:val="0"/>
          <w:numId w:val="17"/>
        </w:numPr>
        <w:ind w:left="1276" w:hanging="283"/>
        <w:contextualSpacing/>
        <w:rPr>
          <w:rFonts w:cstheme="minorHAnsi"/>
          <w:szCs w:val="22"/>
        </w:rPr>
      </w:pPr>
      <w:r w:rsidRPr="002C2ED7">
        <w:rPr>
          <w:rFonts w:cstheme="minorHAnsi"/>
          <w:szCs w:val="22"/>
        </w:rPr>
        <w:t>postępowań w trybach konkurencyjnych – 1</w:t>
      </w:r>
      <w:r w:rsidR="008A4946" w:rsidRPr="002C2ED7">
        <w:rPr>
          <w:rFonts w:cstheme="minorHAnsi"/>
          <w:szCs w:val="22"/>
        </w:rPr>
        <w:t>6</w:t>
      </w:r>
      <w:r w:rsidRPr="002C2ED7">
        <w:rPr>
          <w:rFonts w:cstheme="minorHAnsi"/>
          <w:szCs w:val="22"/>
        </w:rPr>
        <w:t>0</w:t>
      </w:r>
      <w:r w:rsidR="00A8564D" w:rsidRPr="002C2ED7">
        <w:rPr>
          <w:rFonts w:cstheme="minorHAnsi"/>
          <w:szCs w:val="22"/>
        </w:rPr>
        <w:t>;</w:t>
      </w:r>
    </w:p>
    <w:p w14:paraId="18B13A1B" w14:textId="4E74245B" w:rsidR="003E22A5" w:rsidRPr="002C2ED7" w:rsidRDefault="003E22A5" w:rsidP="00BF457A">
      <w:pPr>
        <w:numPr>
          <w:ilvl w:val="0"/>
          <w:numId w:val="17"/>
        </w:numPr>
        <w:spacing w:before="120"/>
        <w:ind w:left="1276" w:hanging="283"/>
        <w:contextualSpacing/>
        <w:rPr>
          <w:rFonts w:cstheme="minorHAnsi"/>
          <w:szCs w:val="22"/>
        </w:rPr>
      </w:pPr>
      <w:r w:rsidRPr="002C2ED7">
        <w:rPr>
          <w:rFonts w:cstheme="minorHAnsi"/>
          <w:szCs w:val="22"/>
        </w:rPr>
        <w:t xml:space="preserve">postępowań w trybach niekonkurencyjnych – </w:t>
      </w:r>
      <w:r w:rsidR="00256700" w:rsidRPr="002C2ED7">
        <w:rPr>
          <w:rFonts w:cstheme="minorHAnsi"/>
          <w:szCs w:val="22"/>
        </w:rPr>
        <w:t>5</w:t>
      </w:r>
      <w:r w:rsidR="00A8564D" w:rsidRPr="002C2ED7">
        <w:rPr>
          <w:rFonts w:cstheme="minorHAnsi"/>
          <w:szCs w:val="22"/>
        </w:rPr>
        <w:t>;</w:t>
      </w:r>
    </w:p>
    <w:p w14:paraId="3827ADC2" w14:textId="6D109F16" w:rsidR="00D971F1" w:rsidRPr="002C2ED7" w:rsidRDefault="001249FC" w:rsidP="00351A14">
      <w:pPr>
        <w:pStyle w:val="Akapitzlist"/>
        <w:numPr>
          <w:ilvl w:val="0"/>
          <w:numId w:val="78"/>
        </w:numPr>
        <w:rPr>
          <w:rFonts w:cstheme="minorHAnsi"/>
        </w:rPr>
      </w:pPr>
      <w:r w:rsidRPr="002C2ED7">
        <w:rPr>
          <w:rFonts w:asciiTheme="minorHAnsi" w:hAnsiTheme="minorHAnsi" w:cstheme="minorHAnsi"/>
        </w:rPr>
        <w:t xml:space="preserve">Średnia roczna liczba postępowań prowadzonych na formularzu systemowym </w:t>
      </w:r>
      <w:r w:rsidR="00AC4B59" w:rsidRPr="002C2ED7">
        <w:rPr>
          <w:rFonts w:asciiTheme="minorHAnsi" w:hAnsiTheme="minorHAnsi" w:cstheme="minorHAnsi"/>
        </w:rPr>
        <w:t>–</w:t>
      </w:r>
      <w:r w:rsidRPr="002C2ED7">
        <w:rPr>
          <w:rFonts w:asciiTheme="minorHAnsi" w:hAnsiTheme="minorHAnsi" w:cstheme="minorHAnsi"/>
        </w:rPr>
        <w:t xml:space="preserve"> </w:t>
      </w:r>
      <w:r w:rsidR="0082743B" w:rsidRPr="002C2ED7">
        <w:rPr>
          <w:rFonts w:asciiTheme="minorHAnsi" w:hAnsiTheme="minorHAnsi" w:cstheme="minorHAnsi"/>
        </w:rPr>
        <w:t>1057</w:t>
      </w:r>
      <w:r w:rsidR="00A8564D" w:rsidRPr="002C2ED7">
        <w:rPr>
          <w:rFonts w:asciiTheme="minorHAnsi" w:hAnsiTheme="minorHAnsi" w:cstheme="minorHAnsi"/>
        </w:rPr>
        <w:t>;</w:t>
      </w:r>
    </w:p>
    <w:p w14:paraId="7A43B26D" w14:textId="3DF32A0A" w:rsidR="001249FC" w:rsidRPr="002C2ED7" w:rsidRDefault="001249FC" w:rsidP="00351A14">
      <w:pPr>
        <w:pStyle w:val="Akapitzlist"/>
        <w:numPr>
          <w:ilvl w:val="0"/>
          <w:numId w:val="78"/>
        </w:numPr>
        <w:rPr>
          <w:rFonts w:asciiTheme="minorHAnsi" w:hAnsiTheme="minorHAnsi" w:cstheme="minorHAnsi"/>
        </w:rPr>
      </w:pPr>
      <w:r w:rsidRPr="002C2ED7">
        <w:rPr>
          <w:rFonts w:asciiTheme="minorHAnsi" w:hAnsiTheme="minorHAnsi" w:cstheme="minorHAnsi"/>
        </w:rPr>
        <w:t xml:space="preserve">Średnia roczna liczba postępowań prowadzonych na formularzu własnym </w:t>
      </w:r>
      <w:r w:rsidR="009D5631" w:rsidRPr="002C2ED7">
        <w:rPr>
          <w:rFonts w:asciiTheme="minorHAnsi" w:hAnsiTheme="minorHAnsi" w:cstheme="minorHAnsi"/>
        </w:rPr>
        <w:t>–</w:t>
      </w:r>
      <w:r w:rsidRPr="002C2ED7">
        <w:rPr>
          <w:rFonts w:asciiTheme="minorHAnsi" w:hAnsiTheme="minorHAnsi" w:cstheme="minorHAnsi"/>
        </w:rPr>
        <w:t xml:space="preserve"> </w:t>
      </w:r>
      <w:r w:rsidR="004614D6" w:rsidRPr="002C2ED7">
        <w:rPr>
          <w:rFonts w:asciiTheme="minorHAnsi" w:hAnsiTheme="minorHAnsi" w:cstheme="minorHAnsi"/>
        </w:rPr>
        <w:t>538</w:t>
      </w:r>
      <w:r w:rsidR="00A8564D" w:rsidRPr="002C2ED7">
        <w:rPr>
          <w:rFonts w:asciiTheme="minorHAnsi" w:hAnsiTheme="minorHAnsi" w:cstheme="minorHAnsi"/>
        </w:rPr>
        <w:t>;</w:t>
      </w:r>
    </w:p>
    <w:p w14:paraId="46DC4C5C" w14:textId="23866094" w:rsidR="003E22A5" w:rsidRPr="002C2ED7" w:rsidRDefault="009012ED" w:rsidP="00351A14">
      <w:pPr>
        <w:pStyle w:val="Akapitzlist"/>
        <w:numPr>
          <w:ilvl w:val="0"/>
          <w:numId w:val="78"/>
        </w:numPr>
        <w:rPr>
          <w:rFonts w:cstheme="minorHAnsi"/>
        </w:rPr>
      </w:pPr>
      <w:r w:rsidRPr="002C2ED7">
        <w:rPr>
          <w:rFonts w:cstheme="minorHAnsi"/>
        </w:rPr>
        <w:t xml:space="preserve">Średnia roczna liczba </w:t>
      </w:r>
      <w:r w:rsidR="003E22A5" w:rsidRPr="002C2ED7">
        <w:rPr>
          <w:rFonts w:asciiTheme="minorHAnsi" w:hAnsiTheme="minorHAnsi" w:cstheme="minorHAnsi"/>
        </w:rPr>
        <w:t>konkursów –</w:t>
      </w:r>
      <w:r w:rsidRPr="002C2ED7">
        <w:rPr>
          <w:rFonts w:asciiTheme="minorHAnsi" w:hAnsiTheme="minorHAnsi" w:cstheme="minorHAnsi"/>
        </w:rPr>
        <w:t xml:space="preserve"> </w:t>
      </w:r>
      <w:r w:rsidR="00D760CE" w:rsidRPr="002C2ED7">
        <w:rPr>
          <w:rFonts w:asciiTheme="minorHAnsi" w:hAnsiTheme="minorHAnsi" w:cstheme="minorHAnsi"/>
        </w:rPr>
        <w:t>3</w:t>
      </w:r>
      <w:r w:rsidR="00A8564D" w:rsidRPr="002C2ED7">
        <w:rPr>
          <w:rFonts w:asciiTheme="minorHAnsi" w:hAnsiTheme="minorHAnsi" w:cstheme="minorHAnsi"/>
        </w:rPr>
        <w:t>;</w:t>
      </w:r>
    </w:p>
    <w:p w14:paraId="4A9F6FDD" w14:textId="1DF2B5EF" w:rsidR="001249FC" w:rsidRPr="002C2ED7" w:rsidRDefault="001249FC" w:rsidP="00351A14">
      <w:pPr>
        <w:pStyle w:val="Akapitzlist"/>
        <w:numPr>
          <w:ilvl w:val="0"/>
          <w:numId w:val="78"/>
        </w:numPr>
        <w:rPr>
          <w:rFonts w:asciiTheme="minorHAnsi" w:hAnsiTheme="minorHAnsi" w:cstheme="minorHAnsi"/>
        </w:rPr>
      </w:pPr>
      <w:r w:rsidRPr="002C2ED7">
        <w:rPr>
          <w:rFonts w:asciiTheme="minorHAnsi" w:hAnsiTheme="minorHAnsi" w:cstheme="minorHAnsi"/>
        </w:rPr>
        <w:t xml:space="preserve">Średnia roczna liczba postępowań wykonawczych do umowy ramowej </w:t>
      </w:r>
      <w:r w:rsidR="009D5631" w:rsidRPr="002C2ED7">
        <w:rPr>
          <w:rFonts w:asciiTheme="minorHAnsi" w:hAnsiTheme="minorHAnsi" w:cstheme="minorHAnsi"/>
        </w:rPr>
        <w:t>–</w:t>
      </w:r>
      <w:r w:rsidRPr="002C2ED7">
        <w:rPr>
          <w:rFonts w:asciiTheme="minorHAnsi" w:hAnsiTheme="minorHAnsi" w:cstheme="minorHAnsi"/>
        </w:rPr>
        <w:t xml:space="preserve"> </w:t>
      </w:r>
      <w:r w:rsidR="009D5631" w:rsidRPr="002C2ED7">
        <w:rPr>
          <w:rFonts w:asciiTheme="minorHAnsi" w:hAnsiTheme="minorHAnsi" w:cstheme="minorHAnsi"/>
        </w:rPr>
        <w:t>60</w:t>
      </w:r>
      <w:r w:rsidR="00A8564D" w:rsidRPr="002C2ED7">
        <w:rPr>
          <w:rFonts w:asciiTheme="minorHAnsi" w:hAnsiTheme="minorHAnsi" w:cstheme="minorHAnsi"/>
        </w:rPr>
        <w:t>;</w:t>
      </w:r>
    </w:p>
    <w:p w14:paraId="0C6A372C" w14:textId="7C4BC592" w:rsidR="003E22A5" w:rsidRPr="002C2ED7" w:rsidRDefault="003E22A5" w:rsidP="00351A14">
      <w:pPr>
        <w:pStyle w:val="Akapitzlist"/>
        <w:numPr>
          <w:ilvl w:val="0"/>
          <w:numId w:val="78"/>
        </w:numPr>
        <w:rPr>
          <w:rFonts w:asciiTheme="minorHAnsi" w:hAnsiTheme="minorHAnsi" w:cstheme="minorHAnsi"/>
        </w:rPr>
      </w:pPr>
      <w:r w:rsidRPr="002C2ED7">
        <w:rPr>
          <w:rFonts w:asciiTheme="minorHAnsi" w:hAnsiTheme="minorHAnsi" w:cstheme="minorHAnsi"/>
        </w:rPr>
        <w:t>Średnia roczna ilość aukcji przeprowadzonych w Systemie</w:t>
      </w:r>
      <w:r w:rsidR="00BA2062" w:rsidRPr="002C2ED7">
        <w:rPr>
          <w:rFonts w:asciiTheme="minorHAnsi" w:hAnsiTheme="minorHAnsi" w:cstheme="minorHAnsi"/>
        </w:rPr>
        <w:t xml:space="preserve"> – 36</w:t>
      </w:r>
      <w:r w:rsidR="00A8564D" w:rsidRPr="002C2ED7">
        <w:rPr>
          <w:rFonts w:asciiTheme="minorHAnsi" w:hAnsiTheme="minorHAnsi" w:cstheme="minorHAnsi"/>
        </w:rPr>
        <w:t>.</w:t>
      </w:r>
    </w:p>
    <w:p w14:paraId="31F4F144" w14:textId="5E834DF1" w:rsidR="00FF1E6D" w:rsidRPr="002C2ED7" w:rsidRDefault="04423D38" w:rsidP="00351A14">
      <w:pPr>
        <w:pStyle w:val="Nagwek1"/>
        <w:numPr>
          <w:ilvl w:val="1"/>
          <w:numId w:val="9"/>
        </w:numPr>
        <w:rPr>
          <w:rFonts w:cstheme="minorBidi"/>
        </w:rPr>
      </w:pPr>
      <w:r w:rsidRPr="002C2ED7">
        <w:rPr>
          <w:rFonts w:cstheme="minorBidi"/>
        </w:rPr>
        <w:lastRenderedPageBreak/>
        <w:t xml:space="preserve">Ogólne zasady prowadzenia </w:t>
      </w:r>
      <w:r w:rsidR="0006475A" w:rsidRPr="002C2ED7">
        <w:rPr>
          <w:rFonts w:cstheme="minorBidi"/>
        </w:rPr>
        <w:t xml:space="preserve">procedur </w:t>
      </w:r>
      <w:r w:rsidR="000D1AED" w:rsidRPr="002C2ED7">
        <w:rPr>
          <w:rFonts w:cstheme="minorBidi"/>
        </w:rPr>
        <w:t>określonych w punktach</w:t>
      </w:r>
      <w:r w:rsidR="00D715BD" w:rsidRPr="002C2ED7">
        <w:rPr>
          <w:rFonts w:cstheme="minorBidi"/>
        </w:rPr>
        <w:t xml:space="preserve"> III.1</w:t>
      </w:r>
    </w:p>
    <w:p w14:paraId="61EF688C" w14:textId="74D6D3B6" w:rsidR="00D8608C" w:rsidRPr="002C2ED7" w:rsidRDefault="00D8608C" w:rsidP="00940F91">
      <w:pPr>
        <w:spacing w:before="120"/>
        <w:rPr>
          <w:rFonts w:cstheme="minorHAnsi"/>
          <w:szCs w:val="22"/>
        </w:rPr>
      </w:pPr>
      <w:r w:rsidRPr="002C2ED7">
        <w:rPr>
          <w:rFonts w:cstheme="minorHAnsi"/>
          <w:szCs w:val="22"/>
        </w:rPr>
        <w:t xml:space="preserve">System musi udostępniać komunikaty i polecenia, dzięki którym praca w Systemie będzie jak najbardziej intuicyjna. System nie może wymagać od użytkownika wykonywania czynności, które są niezgodne z przebiegiem procedury, w szczególności dotyczy </w:t>
      </w:r>
      <w:r w:rsidR="00101B6A" w:rsidRPr="002C2ED7">
        <w:rPr>
          <w:rFonts w:cstheme="minorHAnsi"/>
          <w:szCs w:val="22"/>
        </w:rPr>
        <w:t>t</w:t>
      </w:r>
      <w:r w:rsidRPr="002C2ED7">
        <w:rPr>
          <w:rFonts w:cstheme="minorHAnsi"/>
          <w:szCs w:val="22"/>
        </w:rPr>
        <w:t>o postępowań o udzielenie zamówienia publicznego i konkursów, których przebieg jest określony w Pzp.</w:t>
      </w:r>
    </w:p>
    <w:p w14:paraId="4F63EB4E" w14:textId="5C349352" w:rsidR="00D8608C" w:rsidRPr="002C2ED7" w:rsidRDefault="00664B08" w:rsidP="00351A14">
      <w:pPr>
        <w:rPr>
          <w:rFonts w:cstheme="minorHAnsi"/>
        </w:rPr>
      </w:pPr>
      <w:r w:rsidRPr="002C2ED7">
        <w:rPr>
          <w:rFonts w:cstheme="minorHAnsi"/>
        </w:rPr>
        <w:t xml:space="preserve">System </w:t>
      </w:r>
      <w:r w:rsidR="00C35DAB" w:rsidRPr="002C2ED7">
        <w:rPr>
          <w:rFonts w:cstheme="minorHAnsi"/>
        </w:rPr>
        <w:t>wymaga podawania informacji niezbędnych do prawidłowego przeprowadzenia procedury</w:t>
      </w:r>
      <w:r w:rsidR="0036245C" w:rsidRPr="002C2ED7">
        <w:rPr>
          <w:rFonts w:cstheme="minorHAnsi"/>
        </w:rPr>
        <w:t xml:space="preserve">, w szczególności </w:t>
      </w:r>
      <w:r w:rsidR="00D8608C" w:rsidRPr="002C2ED7">
        <w:rPr>
          <w:rFonts w:cstheme="minorHAnsi"/>
        </w:rPr>
        <w:t>jeżeli są one wymagane przepisami Pzp lub logiką Systemu prowadzenia danej procedury. System nie może wymuszać obowiązkowego podawania danych wykraczających poza zakres protokołu ZP lub danych, które są potem wykorzystywane do raportów określonych w pkt</w:t>
      </w:r>
      <w:r w:rsidR="000D48E8" w:rsidRPr="002C2ED7">
        <w:rPr>
          <w:rFonts w:cstheme="minorHAnsi"/>
        </w:rPr>
        <w:t xml:space="preserve"> III.</w:t>
      </w:r>
      <w:r w:rsidR="00831739" w:rsidRPr="002C2ED7">
        <w:rPr>
          <w:rFonts w:cstheme="minorHAnsi"/>
        </w:rPr>
        <w:t>6</w:t>
      </w:r>
      <w:r w:rsidR="000D48E8" w:rsidRPr="002C2ED7">
        <w:rPr>
          <w:rFonts w:cstheme="minorHAnsi"/>
        </w:rPr>
        <w:t xml:space="preserve"> OPZ, </w:t>
      </w:r>
      <w:r w:rsidR="00D13404" w:rsidRPr="002C2ED7">
        <w:rPr>
          <w:rFonts w:cstheme="minorHAnsi"/>
        </w:rPr>
        <w:t>jeżeli są one zbędne dla prawidłowego przeprowadzenia procedury.</w:t>
      </w:r>
    </w:p>
    <w:p w14:paraId="4746E487" w14:textId="77777777" w:rsidR="00D8608C" w:rsidRPr="002C2ED7" w:rsidRDefault="00D8608C" w:rsidP="00351A14">
      <w:pPr>
        <w:rPr>
          <w:rFonts w:cstheme="minorHAnsi"/>
        </w:rPr>
      </w:pPr>
      <w:r w:rsidRPr="002C2ED7">
        <w:rPr>
          <w:rFonts w:cstheme="minorHAnsi"/>
        </w:rPr>
        <w:t xml:space="preserve">System umożliwia edycję oraz zapisanie informacji wprowadzanych do formularza na każdym etapie i wyjścia z Systemu bez utraty danych; </w:t>
      </w:r>
    </w:p>
    <w:p w14:paraId="7A12B235" w14:textId="0653F685" w:rsidR="00277F09" w:rsidRPr="002C2ED7" w:rsidRDefault="64EE0EF6" w:rsidP="00351A14">
      <w:pPr>
        <w:pStyle w:val="Nagwek1"/>
        <w:numPr>
          <w:ilvl w:val="1"/>
          <w:numId w:val="9"/>
        </w:numPr>
        <w:rPr>
          <w:rFonts w:cstheme="minorBidi"/>
        </w:rPr>
      </w:pPr>
      <w:r w:rsidRPr="002C2ED7">
        <w:rPr>
          <w:rFonts w:cstheme="minorBidi"/>
        </w:rPr>
        <w:t xml:space="preserve"> Prowadzenie procedur określonych w punktach III.1 a)-d)</w:t>
      </w:r>
    </w:p>
    <w:p w14:paraId="232393F7" w14:textId="329B9C5E" w:rsidR="003C279D" w:rsidRPr="002C2ED7" w:rsidRDefault="00246A9B" w:rsidP="00E15EAB">
      <w:pPr>
        <w:pStyle w:val="Nagwek1"/>
        <w:rPr>
          <w:rFonts w:cstheme="minorHAnsi"/>
          <w:b w:val="0"/>
          <w:sz w:val="24"/>
          <w:szCs w:val="24"/>
        </w:rPr>
      </w:pPr>
      <w:r w:rsidRPr="002C2ED7">
        <w:rPr>
          <w:rFonts w:cstheme="minorHAnsi"/>
        </w:rPr>
        <w:t xml:space="preserve">3.1. </w:t>
      </w:r>
      <w:r w:rsidR="003C279D" w:rsidRPr="002C2ED7">
        <w:rPr>
          <w:rFonts w:cstheme="minorHAnsi"/>
        </w:rPr>
        <w:t xml:space="preserve">Definiowanie procedury </w:t>
      </w:r>
      <w:r w:rsidR="00F51992" w:rsidRPr="002C2ED7">
        <w:rPr>
          <w:rFonts w:cstheme="minorHAnsi"/>
        </w:rPr>
        <w:t>powinno się odbywać według następującej kolejności:</w:t>
      </w:r>
    </w:p>
    <w:p w14:paraId="23D36C1F" w14:textId="7435C171" w:rsidR="00FA2B87" w:rsidRPr="002C2ED7" w:rsidRDefault="00F775C4" w:rsidP="00E15EAB">
      <w:pPr>
        <w:pStyle w:val="Akapitzlist"/>
        <w:numPr>
          <w:ilvl w:val="0"/>
          <w:numId w:val="79"/>
        </w:numPr>
        <w:rPr>
          <w:rFonts w:asciiTheme="minorHAnsi" w:hAnsiTheme="minorHAnsi" w:cstheme="minorHAnsi"/>
          <w:color w:val="FF0000"/>
        </w:rPr>
      </w:pPr>
      <w:r w:rsidRPr="002C2ED7">
        <w:rPr>
          <w:rFonts w:asciiTheme="minorHAnsi" w:hAnsiTheme="minorHAnsi" w:cstheme="minorHAnsi"/>
        </w:rPr>
        <w:t>W</w:t>
      </w:r>
      <w:r w:rsidR="008C4C03" w:rsidRPr="002C2ED7">
        <w:rPr>
          <w:rFonts w:asciiTheme="minorHAnsi" w:hAnsiTheme="minorHAnsi" w:cstheme="minorHAnsi"/>
        </w:rPr>
        <w:t xml:space="preserve">ybór przez </w:t>
      </w:r>
      <w:r w:rsidR="00176BC0" w:rsidRPr="002C2ED7">
        <w:rPr>
          <w:rFonts w:asciiTheme="minorHAnsi" w:hAnsiTheme="minorHAnsi" w:cstheme="minorHAnsi"/>
        </w:rPr>
        <w:t xml:space="preserve">Administratora, </w:t>
      </w:r>
      <w:r w:rsidR="008C4C03" w:rsidRPr="002C2ED7">
        <w:rPr>
          <w:rFonts w:asciiTheme="minorHAnsi" w:hAnsiTheme="minorHAnsi" w:cstheme="minorHAnsi"/>
        </w:rPr>
        <w:t xml:space="preserve">SKP lub SPM </w:t>
      </w:r>
      <w:r w:rsidR="00ED0C94" w:rsidRPr="002C2ED7">
        <w:rPr>
          <w:rFonts w:asciiTheme="minorHAnsi" w:hAnsiTheme="minorHAnsi" w:cstheme="minorHAnsi"/>
        </w:rPr>
        <w:t xml:space="preserve">procedury </w:t>
      </w:r>
      <w:r w:rsidR="008C4C03" w:rsidRPr="002C2ED7">
        <w:rPr>
          <w:rFonts w:asciiTheme="minorHAnsi" w:hAnsiTheme="minorHAnsi" w:cstheme="minorHAnsi"/>
        </w:rPr>
        <w:t>spośró</w:t>
      </w:r>
      <w:r w:rsidR="00176BC0" w:rsidRPr="002C2ED7">
        <w:rPr>
          <w:rFonts w:asciiTheme="minorHAnsi" w:hAnsiTheme="minorHAnsi" w:cstheme="minorHAnsi"/>
        </w:rPr>
        <w:t>d dostępnych dla nich w Systemie procedur</w:t>
      </w:r>
      <w:r w:rsidR="00E2656E" w:rsidRPr="002C2ED7">
        <w:rPr>
          <w:rFonts w:asciiTheme="minorHAnsi" w:hAnsiTheme="minorHAnsi" w:cstheme="minorHAnsi"/>
        </w:rPr>
        <w:t>.</w:t>
      </w:r>
      <w:r w:rsidR="00E2656E" w:rsidRPr="002C2ED7">
        <w:rPr>
          <w:rFonts w:asciiTheme="minorHAnsi" w:hAnsiTheme="minorHAnsi" w:cstheme="minorHAnsi"/>
          <w:color w:val="FF0000"/>
        </w:rPr>
        <w:t xml:space="preserve"> </w:t>
      </w:r>
      <w:r w:rsidR="0089348D" w:rsidRPr="002C2ED7">
        <w:rPr>
          <w:rFonts w:asciiTheme="minorHAnsi" w:hAnsiTheme="minorHAnsi" w:cstheme="minorHAnsi"/>
        </w:rPr>
        <w:t xml:space="preserve">Na tym etapie określany jest także sposób prowadzenia </w:t>
      </w:r>
      <w:r w:rsidR="000A7112" w:rsidRPr="002C2ED7">
        <w:rPr>
          <w:rFonts w:asciiTheme="minorHAnsi" w:hAnsiTheme="minorHAnsi" w:cstheme="minorHAnsi"/>
        </w:rPr>
        <w:t>procedury</w:t>
      </w:r>
      <w:r w:rsidR="0089348D" w:rsidRPr="002C2ED7">
        <w:rPr>
          <w:rFonts w:asciiTheme="minorHAnsi" w:hAnsiTheme="minorHAnsi" w:cstheme="minorHAnsi"/>
        </w:rPr>
        <w:t xml:space="preserve">, </w:t>
      </w:r>
      <w:proofErr w:type="spellStart"/>
      <w:r w:rsidR="0089348D" w:rsidRPr="002C2ED7">
        <w:rPr>
          <w:rFonts w:asciiTheme="minorHAnsi" w:hAnsiTheme="minorHAnsi" w:cstheme="minorHAnsi"/>
        </w:rPr>
        <w:t>tj</w:t>
      </w:r>
      <w:proofErr w:type="spellEnd"/>
      <w:r w:rsidR="0089348D" w:rsidRPr="002C2ED7">
        <w:rPr>
          <w:rFonts w:asciiTheme="minorHAnsi" w:hAnsiTheme="minorHAnsi" w:cstheme="minorHAnsi"/>
        </w:rPr>
        <w:t>:</w:t>
      </w:r>
    </w:p>
    <w:p w14:paraId="0E84CA33" w14:textId="4C27931B" w:rsidR="0089348D" w:rsidRPr="002C2ED7" w:rsidRDefault="000A7112" w:rsidP="00E15EAB">
      <w:pPr>
        <w:pStyle w:val="Akapitzlist"/>
        <w:numPr>
          <w:ilvl w:val="0"/>
          <w:numId w:val="80"/>
        </w:numPr>
        <w:rPr>
          <w:rFonts w:asciiTheme="minorHAnsi" w:hAnsiTheme="minorHAnsi" w:cstheme="minorHAnsi"/>
        </w:rPr>
      </w:pPr>
      <w:r w:rsidRPr="002C2ED7">
        <w:rPr>
          <w:rFonts w:asciiTheme="minorHAnsi" w:hAnsiTheme="minorHAnsi" w:cstheme="minorHAnsi"/>
        </w:rPr>
        <w:t>Procedura ze zdefiniowanym formularzem</w:t>
      </w:r>
      <w:r w:rsidR="008E50DF" w:rsidRPr="002C2ED7">
        <w:rPr>
          <w:rFonts w:asciiTheme="minorHAnsi" w:hAnsiTheme="minorHAnsi" w:cstheme="minorHAnsi"/>
        </w:rPr>
        <w:t xml:space="preserve"> systemowym</w:t>
      </w:r>
      <w:r w:rsidR="002E0C60" w:rsidRPr="002C2ED7">
        <w:rPr>
          <w:rFonts w:asciiTheme="minorHAnsi" w:hAnsiTheme="minorHAnsi" w:cstheme="minorHAnsi"/>
        </w:rPr>
        <w:t xml:space="preserve"> – użytkownik prowadzi postępowanie w sposób</w:t>
      </w:r>
      <w:r w:rsidR="00686A0F" w:rsidRPr="002C2ED7">
        <w:rPr>
          <w:rFonts w:asciiTheme="minorHAnsi" w:hAnsiTheme="minorHAnsi" w:cstheme="minorHAnsi"/>
        </w:rPr>
        <w:t xml:space="preserve"> zgodny z opisem w </w:t>
      </w:r>
      <w:r w:rsidR="00CC45A3" w:rsidRPr="002C2ED7">
        <w:rPr>
          <w:rFonts w:asciiTheme="minorHAnsi" w:hAnsiTheme="minorHAnsi" w:cstheme="minorHAnsi"/>
        </w:rPr>
        <w:t>poniższych punktach</w:t>
      </w:r>
      <w:r w:rsidR="00D715BD" w:rsidRPr="002C2ED7">
        <w:rPr>
          <w:rFonts w:asciiTheme="minorHAnsi" w:hAnsiTheme="minorHAnsi" w:cstheme="minorHAnsi"/>
        </w:rPr>
        <w:t>. Opisa</w:t>
      </w:r>
      <w:r w:rsidR="000E2D68" w:rsidRPr="002C2ED7">
        <w:rPr>
          <w:rFonts w:asciiTheme="minorHAnsi" w:hAnsiTheme="minorHAnsi" w:cstheme="minorHAnsi"/>
        </w:rPr>
        <w:t>ny sposób nie jest dostępny dla konkursów.</w:t>
      </w:r>
    </w:p>
    <w:p w14:paraId="0BB6EA40" w14:textId="48BA8A92" w:rsidR="00686A0F" w:rsidRPr="002C2ED7" w:rsidRDefault="000A7112" w:rsidP="00E15EAB">
      <w:pPr>
        <w:pStyle w:val="Akapitzlist"/>
        <w:numPr>
          <w:ilvl w:val="0"/>
          <w:numId w:val="80"/>
        </w:numPr>
        <w:rPr>
          <w:rFonts w:asciiTheme="minorHAnsi" w:hAnsiTheme="minorHAnsi" w:cstheme="minorHAnsi"/>
        </w:rPr>
      </w:pPr>
      <w:r w:rsidRPr="002C2ED7">
        <w:rPr>
          <w:rFonts w:asciiTheme="minorHAnsi" w:hAnsiTheme="minorHAnsi" w:cstheme="minorHAnsi"/>
        </w:rPr>
        <w:t>Procedura z formularzem</w:t>
      </w:r>
      <w:r w:rsidR="008E50DF" w:rsidRPr="002C2ED7">
        <w:rPr>
          <w:rFonts w:asciiTheme="minorHAnsi" w:hAnsiTheme="minorHAnsi" w:cstheme="minorHAnsi"/>
        </w:rPr>
        <w:t xml:space="preserve"> własnym</w:t>
      </w:r>
      <w:r w:rsidR="00F530F4" w:rsidRPr="002C2ED7">
        <w:rPr>
          <w:rFonts w:asciiTheme="minorHAnsi" w:hAnsiTheme="minorHAnsi" w:cstheme="minorHAnsi"/>
        </w:rPr>
        <w:t xml:space="preserve"> – użytkownik wybiera możliwość złożenia oferty w Systemie w postaci plików (nie jest definiowany i składany w Systemie formularz </w:t>
      </w:r>
      <w:r w:rsidR="000E2D68" w:rsidRPr="002C2ED7">
        <w:rPr>
          <w:rFonts w:asciiTheme="minorHAnsi" w:hAnsiTheme="minorHAnsi" w:cstheme="minorHAnsi"/>
        </w:rPr>
        <w:t>wniosku/oferty</w:t>
      </w:r>
      <w:r w:rsidR="00F530F4" w:rsidRPr="002C2ED7">
        <w:rPr>
          <w:rFonts w:asciiTheme="minorHAnsi" w:hAnsiTheme="minorHAnsi" w:cstheme="minorHAnsi"/>
        </w:rPr>
        <w:t xml:space="preserve"> oraz JEDZ). </w:t>
      </w:r>
      <w:r w:rsidR="0087649A" w:rsidRPr="002C2ED7">
        <w:rPr>
          <w:rFonts w:asciiTheme="minorHAnsi" w:hAnsiTheme="minorHAnsi" w:cstheme="minorHAnsi"/>
        </w:rPr>
        <w:t xml:space="preserve">Procedura </w:t>
      </w:r>
      <w:r w:rsidR="00F530F4" w:rsidRPr="002C2ED7">
        <w:rPr>
          <w:rFonts w:asciiTheme="minorHAnsi" w:hAnsiTheme="minorHAnsi" w:cstheme="minorHAnsi"/>
        </w:rPr>
        <w:t xml:space="preserve">jest </w:t>
      </w:r>
      <w:r w:rsidR="0087649A" w:rsidRPr="002C2ED7">
        <w:rPr>
          <w:rFonts w:asciiTheme="minorHAnsi" w:hAnsiTheme="minorHAnsi" w:cstheme="minorHAnsi"/>
        </w:rPr>
        <w:t xml:space="preserve">prowadzona </w:t>
      </w:r>
      <w:r w:rsidR="00F530F4" w:rsidRPr="002C2ED7">
        <w:rPr>
          <w:rFonts w:asciiTheme="minorHAnsi" w:hAnsiTheme="minorHAnsi" w:cstheme="minorHAnsi"/>
        </w:rPr>
        <w:t>w Systemie</w:t>
      </w:r>
      <w:r w:rsidR="00E71CAD" w:rsidRPr="002C2ED7">
        <w:rPr>
          <w:rFonts w:asciiTheme="minorHAnsi" w:hAnsiTheme="minorHAnsi" w:cstheme="minorHAnsi"/>
        </w:rPr>
        <w:t xml:space="preserve"> </w:t>
      </w:r>
      <w:r w:rsidR="00C0568B" w:rsidRPr="002C2ED7">
        <w:rPr>
          <w:rFonts w:asciiTheme="minorHAnsi" w:hAnsiTheme="minorHAnsi" w:cstheme="minorHAnsi"/>
        </w:rPr>
        <w:br/>
      </w:r>
      <w:r w:rsidR="00E71CAD" w:rsidRPr="002C2ED7">
        <w:rPr>
          <w:rFonts w:asciiTheme="minorHAnsi" w:hAnsiTheme="minorHAnsi" w:cstheme="minorHAnsi"/>
        </w:rPr>
        <w:t xml:space="preserve">w zakresie niezbędnym do </w:t>
      </w:r>
      <w:r w:rsidR="005021D0" w:rsidRPr="002C2ED7">
        <w:rPr>
          <w:rFonts w:asciiTheme="minorHAnsi" w:hAnsiTheme="minorHAnsi" w:cstheme="minorHAnsi"/>
        </w:rPr>
        <w:t xml:space="preserve">zdefiniowania, upublicznienia oraz złożenia i otwarcia </w:t>
      </w:r>
      <w:r w:rsidR="0087649A" w:rsidRPr="002C2ED7">
        <w:rPr>
          <w:rFonts w:asciiTheme="minorHAnsi" w:hAnsiTheme="minorHAnsi" w:cstheme="minorHAnsi"/>
        </w:rPr>
        <w:t>wniosków/</w:t>
      </w:r>
      <w:r w:rsidR="005021D0" w:rsidRPr="002C2ED7">
        <w:rPr>
          <w:rFonts w:asciiTheme="minorHAnsi" w:hAnsiTheme="minorHAnsi" w:cstheme="minorHAnsi"/>
        </w:rPr>
        <w:t>ofert</w:t>
      </w:r>
      <w:r w:rsidR="0087649A" w:rsidRPr="002C2ED7">
        <w:rPr>
          <w:rFonts w:asciiTheme="minorHAnsi" w:hAnsiTheme="minorHAnsi" w:cstheme="minorHAnsi"/>
        </w:rPr>
        <w:t>/opracowań studialnych/prac konkursowych</w:t>
      </w:r>
      <w:r w:rsidR="005021D0" w:rsidRPr="002C2ED7">
        <w:rPr>
          <w:rFonts w:asciiTheme="minorHAnsi" w:hAnsiTheme="minorHAnsi" w:cstheme="minorHAnsi"/>
        </w:rPr>
        <w:t>.</w:t>
      </w:r>
      <w:r w:rsidR="00D17B7A" w:rsidRPr="002C2ED7">
        <w:rPr>
          <w:rFonts w:asciiTheme="minorHAnsi" w:hAnsiTheme="minorHAnsi" w:cstheme="minorHAnsi"/>
        </w:rPr>
        <w:t xml:space="preserve"> Na późniejszym etapie postępowania w Systemie są jedynie </w:t>
      </w:r>
      <w:r w:rsidR="00C32091" w:rsidRPr="002C2ED7">
        <w:rPr>
          <w:rFonts w:asciiTheme="minorHAnsi" w:hAnsiTheme="minorHAnsi" w:cstheme="minorHAnsi"/>
        </w:rPr>
        <w:t xml:space="preserve">zamieszczane i </w:t>
      </w:r>
      <w:r w:rsidR="00D17B7A" w:rsidRPr="002C2ED7">
        <w:rPr>
          <w:rFonts w:asciiTheme="minorHAnsi" w:hAnsiTheme="minorHAnsi" w:cstheme="minorHAnsi"/>
        </w:rPr>
        <w:t>upubliczniane informacje, któr</w:t>
      </w:r>
      <w:r w:rsidR="00970DC2" w:rsidRPr="002C2ED7">
        <w:rPr>
          <w:rFonts w:asciiTheme="minorHAnsi" w:hAnsiTheme="minorHAnsi" w:cstheme="minorHAnsi"/>
        </w:rPr>
        <w:t>ych obowiązek publikacji wynika z Ustawy</w:t>
      </w:r>
      <w:r w:rsidR="00D17B7A" w:rsidRPr="002C2ED7">
        <w:rPr>
          <w:rFonts w:asciiTheme="minorHAnsi" w:hAnsiTheme="minorHAnsi" w:cstheme="minorHAnsi"/>
        </w:rPr>
        <w:t>.</w:t>
      </w:r>
    </w:p>
    <w:p w14:paraId="5D7780AE" w14:textId="68049F4E" w:rsidR="003B5B73" w:rsidRPr="002C2ED7" w:rsidRDefault="00970DC2" w:rsidP="00E15EAB">
      <w:pPr>
        <w:pStyle w:val="Akapitzlist"/>
        <w:numPr>
          <w:ilvl w:val="0"/>
          <w:numId w:val="80"/>
        </w:numPr>
        <w:rPr>
          <w:rFonts w:asciiTheme="minorHAnsi" w:hAnsiTheme="minorHAnsi" w:cstheme="minorHAnsi"/>
        </w:rPr>
      </w:pPr>
      <w:r w:rsidRPr="002C2ED7">
        <w:rPr>
          <w:rFonts w:asciiTheme="minorHAnsi" w:hAnsiTheme="minorHAnsi" w:cstheme="minorHAnsi"/>
        </w:rPr>
        <w:t>Procedura prowadzona</w:t>
      </w:r>
      <w:r w:rsidR="00C32091" w:rsidRPr="002C2ED7">
        <w:rPr>
          <w:rFonts w:asciiTheme="minorHAnsi" w:hAnsiTheme="minorHAnsi" w:cstheme="minorHAnsi"/>
        </w:rPr>
        <w:t xml:space="preserve"> poza Systemem – użytkownik wypełnia jedynie metrykę </w:t>
      </w:r>
      <w:r w:rsidR="002B22D5" w:rsidRPr="002C2ED7">
        <w:rPr>
          <w:rFonts w:asciiTheme="minorHAnsi" w:hAnsiTheme="minorHAnsi" w:cstheme="minorHAnsi"/>
        </w:rPr>
        <w:t xml:space="preserve"> </w:t>
      </w:r>
      <w:r w:rsidR="00C32091" w:rsidRPr="002C2ED7">
        <w:rPr>
          <w:rFonts w:asciiTheme="minorHAnsi" w:hAnsiTheme="minorHAnsi" w:cstheme="minorHAnsi"/>
        </w:rPr>
        <w:t xml:space="preserve">danymi niezbędnymi do upublicznienia </w:t>
      </w:r>
      <w:r w:rsidR="0018558A" w:rsidRPr="002C2ED7">
        <w:rPr>
          <w:rFonts w:asciiTheme="minorHAnsi" w:hAnsiTheme="minorHAnsi" w:cstheme="minorHAnsi"/>
        </w:rPr>
        <w:t>procedury w strefie publicznej Systemu</w:t>
      </w:r>
      <w:r w:rsidR="00C32091" w:rsidRPr="002C2ED7">
        <w:rPr>
          <w:rFonts w:asciiTheme="minorHAnsi" w:hAnsiTheme="minorHAnsi" w:cstheme="minorHAnsi"/>
        </w:rPr>
        <w:t xml:space="preserve">. </w:t>
      </w:r>
      <w:r w:rsidR="002B22D5" w:rsidRPr="002C2ED7">
        <w:rPr>
          <w:rFonts w:asciiTheme="minorHAnsi" w:hAnsiTheme="minorHAnsi" w:cstheme="minorHAnsi"/>
        </w:rPr>
        <w:t xml:space="preserve">Procedura </w:t>
      </w:r>
      <w:r w:rsidR="00C32091" w:rsidRPr="002C2ED7">
        <w:rPr>
          <w:rFonts w:asciiTheme="minorHAnsi" w:hAnsiTheme="minorHAnsi" w:cstheme="minorHAnsi"/>
        </w:rPr>
        <w:t xml:space="preserve">jest </w:t>
      </w:r>
      <w:r w:rsidR="002B22D5" w:rsidRPr="002C2ED7">
        <w:rPr>
          <w:rFonts w:asciiTheme="minorHAnsi" w:hAnsiTheme="minorHAnsi" w:cstheme="minorHAnsi"/>
        </w:rPr>
        <w:t xml:space="preserve">prowadzona </w:t>
      </w:r>
      <w:r w:rsidR="00C32091" w:rsidRPr="002C2ED7">
        <w:rPr>
          <w:rFonts w:asciiTheme="minorHAnsi" w:hAnsiTheme="minorHAnsi" w:cstheme="minorHAnsi"/>
        </w:rPr>
        <w:t xml:space="preserve">w całości poza Systemem. W Systemie są jedynie zamieszczane i upubliczniane informacje, </w:t>
      </w:r>
      <w:r w:rsidR="0018558A" w:rsidRPr="002C2ED7">
        <w:rPr>
          <w:rFonts w:asciiTheme="minorHAnsi" w:hAnsiTheme="minorHAnsi" w:cstheme="minorHAnsi"/>
        </w:rPr>
        <w:t>których obowiązek publikacji wynika z Ustawy</w:t>
      </w:r>
      <w:r w:rsidR="00C32091" w:rsidRPr="002C2ED7">
        <w:rPr>
          <w:rFonts w:asciiTheme="minorHAnsi" w:hAnsiTheme="minorHAnsi" w:cstheme="minorHAnsi"/>
        </w:rPr>
        <w:t>.</w:t>
      </w:r>
      <w:r w:rsidR="003E5226" w:rsidRPr="002C2ED7">
        <w:rPr>
          <w:rFonts w:asciiTheme="minorHAnsi" w:hAnsiTheme="minorHAnsi" w:cstheme="minorHAnsi"/>
        </w:rPr>
        <w:t xml:space="preserve"> Sposób postępowania został określony w pkt </w:t>
      </w:r>
      <w:r w:rsidR="00977A6B" w:rsidRPr="002C2ED7">
        <w:rPr>
          <w:rFonts w:asciiTheme="minorHAnsi" w:hAnsiTheme="minorHAnsi" w:cstheme="minorHAnsi"/>
        </w:rPr>
        <w:t>II.5.3</w:t>
      </w:r>
      <w:r w:rsidR="003E5226" w:rsidRPr="002C2ED7">
        <w:rPr>
          <w:rFonts w:asciiTheme="minorHAnsi" w:hAnsiTheme="minorHAnsi" w:cstheme="minorHAnsi"/>
        </w:rPr>
        <w:t>. lit b) OPZ.</w:t>
      </w:r>
    </w:p>
    <w:p w14:paraId="64F2F320" w14:textId="1514F66C" w:rsidR="00FA2B87" w:rsidRPr="002C2ED7" w:rsidRDefault="00780D79" w:rsidP="00E15EAB">
      <w:pPr>
        <w:pStyle w:val="Akapitzlist"/>
        <w:numPr>
          <w:ilvl w:val="0"/>
          <w:numId w:val="79"/>
        </w:numPr>
        <w:rPr>
          <w:rFonts w:asciiTheme="minorHAnsi" w:hAnsiTheme="minorHAnsi" w:cstheme="minorHAnsi"/>
        </w:rPr>
      </w:pPr>
      <w:r w:rsidRPr="002C2ED7">
        <w:rPr>
          <w:rFonts w:asciiTheme="minorHAnsi" w:hAnsiTheme="minorHAnsi" w:cstheme="minorHAnsi"/>
        </w:rPr>
        <w:t xml:space="preserve">Informacje dotyczące </w:t>
      </w:r>
      <w:r w:rsidR="00741B7A" w:rsidRPr="002C2ED7">
        <w:rPr>
          <w:rFonts w:asciiTheme="minorHAnsi" w:hAnsiTheme="minorHAnsi" w:cstheme="minorHAnsi"/>
        </w:rPr>
        <w:t>procedury</w:t>
      </w:r>
      <w:r w:rsidR="00851810" w:rsidRPr="002C2ED7">
        <w:rPr>
          <w:rFonts w:asciiTheme="minorHAnsi" w:hAnsiTheme="minorHAnsi" w:cstheme="minorHAnsi"/>
        </w:rPr>
        <w:t xml:space="preserve"> prowadzonej </w:t>
      </w:r>
      <w:r w:rsidR="00BC4FAD" w:rsidRPr="002C2ED7">
        <w:rPr>
          <w:rFonts w:asciiTheme="minorHAnsi" w:hAnsiTheme="minorHAnsi" w:cstheme="minorHAnsi"/>
        </w:rPr>
        <w:t>w Systemie</w:t>
      </w:r>
      <w:r w:rsidR="00FA137B" w:rsidRPr="002C2ED7">
        <w:rPr>
          <w:rFonts w:asciiTheme="minorHAnsi" w:hAnsiTheme="minorHAnsi" w:cstheme="minorHAnsi"/>
        </w:rPr>
        <w:t xml:space="preserve"> wypełniane przez użytkownika prowadzącego procedurę</w:t>
      </w:r>
      <w:r w:rsidR="00CA0EF2" w:rsidRPr="002C2ED7">
        <w:rPr>
          <w:rFonts w:asciiTheme="minorHAnsi" w:hAnsiTheme="minorHAnsi" w:cstheme="minorHAnsi"/>
        </w:rPr>
        <w:t>:</w:t>
      </w:r>
    </w:p>
    <w:p w14:paraId="5765FF58" w14:textId="0589BC79" w:rsidR="00FA2B87" w:rsidRPr="002C2ED7" w:rsidRDefault="00FA2B87" w:rsidP="00E15EAB">
      <w:pPr>
        <w:pStyle w:val="Akapitzlist"/>
        <w:numPr>
          <w:ilvl w:val="0"/>
          <w:numId w:val="81"/>
        </w:numPr>
        <w:rPr>
          <w:rFonts w:asciiTheme="minorHAnsi" w:hAnsiTheme="minorHAnsi" w:cstheme="minorHAnsi"/>
        </w:rPr>
      </w:pPr>
      <w:r w:rsidRPr="002C2ED7">
        <w:rPr>
          <w:rFonts w:asciiTheme="minorHAnsi" w:hAnsiTheme="minorHAnsi" w:cstheme="minorHAnsi"/>
        </w:rPr>
        <w:t>znak sprawy</w:t>
      </w:r>
      <w:r w:rsidR="00B85E40" w:rsidRPr="002C2ED7">
        <w:rPr>
          <w:rFonts w:asciiTheme="minorHAnsi" w:hAnsiTheme="minorHAnsi" w:cstheme="minorHAnsi"/>
        </w:rPr>
        <w:t>;</w:t>
      </w:r>
    </w:p>
    <w:p w14:paraId="7F01C24F" w14:textId="28047E14" w:rsidR="00FA2B87" w:rsidRPr="002C2ED7" w:rsidRDefault="00FE553C" w:rsidP="00E15EAB">
      <w:pPr>
        <w:pStyle w:val="Akapitzlist"/>
        <w:numPr>
          <w:ilvl w:val="0"/>
          <w:numId w:val="81"/>
        </w:numPr>
        <w:rPr>
          <w:rFonts w:asciiTheme="minorHAnsi" w:hAnsiTheme="minorHAnsi" w:cstheme="minorHAnsi"/>
        </w:rPr>
      </w:pPr>
      <w:r w:rsidRPr="002C2ED7">
        <w:rPr>
          <w:rFonts w:asciiTheme="minorHAnsi" w:hAnsiTheme="minorHAnsi" w:cstheme="minorHAnsi"/>
        </w:rPr>
        <w:t>J</w:t>
      </w:r>
      <w:r w:rsidR="00277F09" w:rsidRPr="002C2ED7">
        <w:rPr>
          <w:rFonts w:asciiTheme="minorHAnsi" w:hAnsiTheme="minorHAnsi" w:cstheme="minorHAnsi"/>
        </w:rPr>
        <w:t xml:space="preserve">ednostka </w:t>
      </w:r>
      <w:r w:rsidRPr="002C2ED7">
        <w:rPr>
          <w:rFonts w:asciiTheme="minorHAnsi" w:hAnsiTheme="minorHAnsi" w:cstheme="minorHAnsi"/>
        </w:rPr>
        <w:t>Z</w:t>
      </w:r>
      <w:r w:rsidR="000959CA" w:rsidRPr="002C2ED7">
        <w:rPr>
          <w:rFonts w:asciiTheme="minorHAnsi" w:hAnsiTheme="minorHAnsi" w:cstheme="minorHAnsi"/>
        </w:rPr>
        <w:t xml:space="preserve">amawiająca </w:t>
      </w:r>
      <w:r w:rsidR="00277F09" w:rsidRPr="002C2ED7">
        <w:rPr>
          <w:rFonts w:asciiTheme="minorHAnsi" w:hAnsiTheme="minorHAnsi" w:cstheme="minorHAnsi"/>
        </w:rPr>
        <w:t>(domyślnie jednostka</w:t>
      </w:r>
      <w:r w:rsidR="00FA2B87" w:rsidRPr="002C2ED7">
        <w:rPr>
          <w:rFonts w:asciiTheme="minorHAnsi" w:hAnsiTheme="minorHAnsi" w:cstheme="minorHAnsi"/>
        </w:rPr>
        <w:t xml:space="preserve"> SKP lub SPM, z możliwością edycji)</w:t>
      </w:r>
      <w:r w:rsidR="00B85E40" w:rsidRPr="002C2ED7">
        <w:rPr>
          <w:rFonts w:asciiTheme="minorHAnsi" w:hAnsiTheme="minorHAnsi" w:cstheme="minorHAnsi"/>
        </w:rPr>
        <w:t>;</w:t>
      </w:r>
    </w:p>
    <w:p w14:paraId="01884DC2" w14:textId="30C4791A" w:rsidR="00236EDC" w:rsidRPr="002C2ED7" w:rsidRDefault="00236EDC" w:rsidP="00E15EAB">
      <w:pPr>
        <w:pStyle w:val="Akapitzlist"/>
        <w:numPr>
          <w:ilvl w:val="0"/>
          <w:numId w:val="81"/>
        </w:numPr>
        <w:rPr>
          <w:rFonts w:asciiTheme="minorHAnsi" w:hAnsiTheme="minorHAnsi" w:cstheme="minorHAnsi"/>
        </w:rPr>
      </w:pPr>
      <w:r w:rsidRPr="002C2ED7">
        <w:rPr>
          <w:rFonts w:asciiTheme="minorHAnsi" w:hAnsiTheme="minorHAnsi" w:cstheme="minorHAnsi"/>
        </w:rPr>
        <w:t xml:space="preserve">skład komisji przetargowej (wybór osób z listy Systemu </w:t>
      </w:r>
      <w:r w:rsidR="00C53EF2" w:rsidRPr="002C2ED7">
        <w:rPr>
          <w:rFonts w:asciiTheme="minorHAnsi" w:hAnsiTheme="minorHAnsi" w:cstheme="minorHAnsi"/>
        </w:rPr>
        <w:t xml:space="preserve"> lub </w:t>
      </w:r>
      <w:r w:rsidR="005F14C0" w:rsidRPr="002C2ED7">
        <w:rPr>
          <w:rFonts w:asciiTheme="minorHAnsi" w:hAnsiTheme="minorHAnsi" w:cstheme="minorHAnsi"/>
        </w:rPr>
        <w:t>podane</w:t>
      </w:r>
      <w:r w:rsidRPr="002C2ED7">
        <w:rPr>
          <w:rFonts w:asciiTheme="minorHAnsi" w:hAnsiTheme="minorHAnsi" w:cstheme="minorHAnsi"/>
        </w:rPr>
        <w:t xml:space="preserve"> przez SKP lub SPM). Skład komisji powinien zawierać imiona i nazwiska osób oraz ich funkcje w komisji (Przewodniczący, Sekretarz, Członek, Ekspert/Biegły, Konsultant).</w:t>
      </w:r>
      <w:r w:rsidR="00E26CC1" w:rsidRPr="002C2ED7">
        <w:rPr>
          <w:rFonts w:asciiTheme="minorHAnsi" w:hAnsiTheme="minorHAnsi" w:cstheme="minorHAnsi"/>
        </w:rPr>
        <w:t xml:space="preserve"> Minimalny dopuszczalny skład komisji to SKP lub SPM. </w:t>
      </w:r>
      <w:r w:rsidRPr="002C2ED7">
        <w:rPr>
          <w:rFonts w:asciiTheme="minorHAnsi" w:hAnsiTheme="minorHAnsi" w:cstheme="minorHAnsi"/>
        </w:rPr>
        <w:t xml:space="preserve">Sekretarz komisji powinien być wypełniany domyślnie danymi SKP lub SPM. Skład Komisji musi być edytowalny – może ulegać zmianie na każdym etapie postępowania. Skład komisji oraz data i zakres zmian musi być </w:t>
      </w:r>
      <w:r w:rsidR="00F965D5" w:rsidRPr="002C2ED7">
        <w:rPr>
          <w:rFonts w:asciiTheme="minorHAnsi" w:hAnsiTheme="minorHAnsi" w:cstheme="minorHAnsi"/>
        </w:rPr>
        <w:t>eks</w:t>
      </w:r>
      <w:r w:rsidRPr="002C2ED7">
        <w:rPr>
          <w:rFonts w:asciiTheme="minorHAnsi" w:hAnsiTheme="minorHAnsi" w:cstheme="minorHAnsi"/>
        </w:rPr>
        <w:t>portowany do protokołu postępowania ZP;</w:t>
      </w:r>
    </w:p>
    <w:p w14:paraId="651BC518" w14:textId="7B4AFF7B" w:rsidR="00277F09" w:rsidRPr="002C2ED7" w:rsidRDefault="00277F09" w:rsidP="00E15EAB">
      <w:pPr>
        <w:pStyle w:val="Akapitzlist"/>
        <w:numPr>
          <w:ilvl w:val="0"/>
          <w:numId w:val="82"/>
        </w:numPr>
        <w:rPr>
          <w:rFonts w:asciiTheme="minorHAnsi" w:hAnsiTheme="minorHAnsi" w:cstheme="minorHAnsi"/>
        </w:rPr>
      </w:pPr>
      <w:r w:rsidRPr="002C2ED7">
        <w:rPr>
          <w:rFonts w:asciiTheme="minorHAnsi" w:hAnsiTheme="minorHAnsi" w:cstheme="minorHAnsi"/>
        </w:rPr>
        <w:t>przedmiot zamówienia</w:t>
      </w:r>
      <w:r w:rsidR="00950A12" w:rsidRPr="002C2ED7">
        <w:rPr>
          <w:rFonts w:asciiTheme="minorHAnsi" w:hAnsiTheme="minorHAnsi" w:cstheme="minorHAnsi"/>
        </w:rPr>
        <w:t xml:space="preserve"> (w p</w:t>
      </w:r>
      <w:r w:rsidR="001D6BB9" w:rsidRPr="002C2ED7">
        <w:rPr>
          <w:rFonts w:asciiTheme="minorHAnsi" w:hAnsiTheme="minorHAnsi" w:cstheme="minorHAnsi"/>
        </w:rPr>
        <w:t>rzyp</w:t>
      </w:r>
      <w:r w:rsidR="00950A12" w:rsidRPr="002C2ED7">
        <w:rPr>
          <w:rFonts w:asciiTheme="minorHAnsi" w:hAnsiTheme="minorHAnsi" w:cstheme="minorHAnsi"/>
        </w:rPr>
        <w:t>adku postępowań podzielonych na części</w:t>
      </w:r>
      <w:r w:rsidR="001D6BB9" w:rsidRPr="002C2ED7">
        <w:rPr>
          <w:rFonts w:asciiTheme="minorHAnsi" w:hAnsiTheme="minorHAnsi" w:cstheme="minorHAnsi"/>
        </w:rPr>
        <w:t>, także dla każdej części oddzielnie)</w:t>
      </w:r>
      <w:r w:rsidR="00B85E40" w:rsidRPr="002C2ED7">
        <w:rPr>
          <w:rFonts w:asciiTheme="minorHAnsi" w:hAnsiTheme="minorHAnsi" w:cstheme="minorHAnsi"/>
        </w:rPr>
        <w:t>;</w:t>
      </w:r>
    </w:p>
    <w:p w14:paraId="75651DB5" w14:textId="2BB3D8E7" w:rsidR="0030095C" w:rsidRPr="002C2ED7" w:rsidRDefault="0030095C" w:rsidP="00E15EAB">
      <w:pPr>
        <w:pStyle w:val="Akapitzlist"/>
        <w:numPr>
          <w:ilvl w:val="0"/>
          <w:numId w:val="82"/>
        </w:numPr>
        <w:rPr>
          <w:rFonts w:asciiTheme="minorHAnsi" w:hAnsiTheme="minorHAnsi" w:cstheme="minorHAnsi"/>
        </w:rPr>
      </w:pPr>
      <w:r w:rsidRPr="002C2ED7">
        <w:rPr>
          <w:rFonts w:asciiTheme="minorHAnsi" w:hAnsiTheme="minorHAnsi" w:cstheme="minorHAnsi"/>
        </w:rPr>
        <w:t xml:space="preserve">wartość szacunkowa </w:t>
      </w:r>
      <w:r w:rsidR="007B73E1" w:rsidRPr="002C2ED7">
        <w:rPr>
          <w:rFonts w:asciiTheme="minorHAnsi" w:hAnsiTheme="minorHAnsi" w:cstheme="minorHAnsi"/>
        </w:rPr>
        <w:t xml:space="preserve">(netto) </w:t>
      </w:r>
      <w:r w:rsidRPr="002C2ED7">
        <w:rPr>
          <w:rFonts w:asciiTheme="minorHAnsi" w:hAnsiTheme="minorHAnsi" w:cstheme="minorHAnsi"/>
        </w:rPr>
        <w:t>w PLN;</w:t>
      </w:r>
    </w:p>
    <w:p w14:paraId="433194F3" w14:textId="77777777" w:rsidR="0030095C" w:rsidRPr="002C2ED7" w:rsidRDefault="0030095C" w:rsidP="00E15EAB">
      <w:pPr>
        <w:pStyle w:val="Akapitzlist"/>
        <w:numPr>
          <w:ilvl w:val="0"/>
          <w:numId w:val="82"/>
        </w:numPr>
        <w:rPr>
          <w:rFonts w:asciiTheme="minorHAnsi" w:hAnsiTheme="minorHAnsi" w:cstheme="minorHAnsi"/>
        </w:rPr>
      </w:pPr>
      <w:r w:rsidRPr="002C2ED7">
        <w:rPr>
          <w:rFonts w:asciiTheme="minorHAnsi" w:hAnsiTheme="minorHAnsi" w:cstheme="minorHAnsi"/>
        </w:rPr>
        <w:t>data i podstawa szacowania wartości zamówienia;</w:t>
      </w:r>
    </w:p>
    <w:p w14:paraId="2AB398E1" w14:textId="4D0AB069" w:rsidR="005F14C0" w:rsidRPr="002C2ED7" w:rsidRDefault="005F14C0" w:rsidP="00E15EAB">
      <w:pPr>
        <w:pStyle w:val="Akapitzlist"/>
        <w:numPr>
          <w:ilvl w:val="0"/>
          <w:numId w:val="82"/>
        </w:numPr>
        <w:rPr>
          <w:rFonts w:asciiTheme="minorHAnsi" w:hAnsiTheme="minorHAnsi" w:cstheme="minorHAnsi"/>
        </w:rPr>
      </w:pPr>
      <w:r w:rsidRPr="002C2ED7">
        <w:rPr>
          <w:rFonts w:asciiTheme="minorHAnsi" w:hAnsiTheme="minorHAnsi" w:cstheme="minorHAnsi"/>
        </w:rPr>
        <w:t xml:space="preserve">rodzaj umowy </w:t>
      </w:r>
      <w:r w:rsidR="004824AC" w:rsidRPr="002C2ED7">
        <w:rPr>
          <w:rFonts w:asciiTheme="minorHAnsi" w:hAnsiTheme="minorHAnsi" w:cstheme="minorHAnsi"/>
        </w:rPr>
        <w:t xml:space="preserve">(umowa ramowa zaznaczony </w:t>
      </w:r>
      <w:proofErr w:type="spellStart"/>
      <w:r w:rsidR="004824AC" w:rsidRPr="002C2ED7">
        <w:rPr>
          <w:rFonts w:asciiTheme="minorHAnsi" w:hAnsiTheme="minorHAnsi" w:cstheme="minorHAnsi"/>
        </w:rPr>
        <w:t>checkbox</w:t>
      </w:r>
      <w:proofErr w:type="spellEnd"/>
      <w:r w:rsidR="004824AC" w:rsidRPr="002C2ED7">
        <w:rPr>
          <w:rFonts w:asciiTheme="minorHAnsi" w:hAnsiTheme="minorHAnsi" w:cstheme="minorHAnsi"/>
        </w:rPr>
        <w:t>)</w:t>
      </w:r>
    </w:p>
    <w:p w14:paraId="602C1334" w14:textId="2D94DBE7" w:rsidR="0030095C" w:rsidRPr="002C2ED7" w:rsidRDefault="0030095C" w:rsidP="00E15EAB">
      <w:pPr>
        <w:pStyle w:val="Akapitzlist"/>
        <w:numPr>
          <w:ilvl w:val="0"/>
          <w:numId w:val="82"/>
        </w:numPr>
        <w:rPr>
          <w:rFonts w:asciiTheme="minorHAnsi" w:hAnsiTheme="minorHAnsi" w:cstheme="minorHAnsi"/>
        </w:rPr>
      </w:pPr>
      <w:r w:rsidRPr="002C2ED7">
        <w:rPr>
          <w:rFonts w:asciiTheme="minorHAnsi" w:hAnsiTheme="minorHAnsi" w:cstheme="minorHAnsi"/>
        </w:rPr>
        <w:t>osoba ustalająca wartość zamówienia</w:t>
      </w:r>
      <w:r w:rsidR="009F5A5C" w:rsidRPr="002C2ED7">
        <w:rPr>
          <w:rFonts w:asciiTheme="minorHAnsi" w:hAnsiTheme="minorHAnsi" w:cstheme="minorHAnsi"/>
        </w:rPr>
        <w:t>;</w:t>
      </w:r>
    </w:p>
    <w:p w14:paraId="15E9A56F" w14:textId="77777777" w:rsidR="0030095C" w:rsidRPr="002C2ED7" w:rsidRDefault="0030095C" w:rsidP="00E15EAB">
      <w:pPr>
        <w:pStyle w:val="Akapitzlist"/>
        <w:numPr>
          <w:ilvl w:val="0"/>
          <w:numId w:val="82"/>
        </w:numPr>
        <w:rPr>
          <w:rFonts w:asciiTheme="minorHAnsi" w:hAnsiTheme="minorHAnsi" w:cstheme="minorHAnsi"/>
        </w:rPr>
      </w:pPr>
      <w:r w:rsidRPr="002C2ED7">
        <w:rPr>
          <w:rFonts w:asciiTheme="minorHAnsi" w:hAnsiTheme="minorHAnsi" w:cstheme="minorHAnsi"/>
        </w:rPr>
        <w:t>źródła finansowania zamówienia;</w:t>
      </w:r>
    </w:p>
    <w:p w14:paraId="3F7C4A3F" w14:textId="19A1692C" w:rsidR="0030095C" w:rsidRPr="002C2ED7" w:rsidRDefault="0030095C" w:rsidP="00E15EAB">
      <w:pPr>
        <w:pStyle w:val="Akapitzlist"/>
        <w:numPr>
          <w:ilvl w:val="0"/>
          <w:numId w:val="82"/>
        </w:numPr>
        <w:rPr>
          <w:rFonts w:asciiTheme="minorHAnsi" w:hAnsiTheme="minorHAnsi" w:cstheme="minorHAnsi"/>
        </w:rPr>
      </w:pPr>
      <w:r w:rsidRPr="002C2ED7">
        <w:rPr>
          <w:rFonts w:asciiTheme="minorHAnsi" w:hAnsiTheme="minorHAnsi" w:cstheme="minorHAnsi"/>
        </w:rPr>
        <w:t>kwota</w:t>
      </w:r>
      <w:r w:rsidR="007B73E1" w:rsidRPr="002C2ED7">
        <w:rPr>
          <w:rFonts w:asciiTheme="minorHAnsi" w:hAnsiTheme="minorHAnsi" w:cstheme="minorHAnsi"/>
        </w:rPr>
        <w:t xml:space="preserve"> (brutto)</w:t>
      </w:r>
      <w:r w:rsidRPr="002C2ED7">
        <w:rPr>
          <w:rFonts w:asciiTheme="minorHAnsi" w:hAnsiTheme="minorHAnsi" w:cstheme="minorHAnsi"/>
        </w:rPr>
        <w:t>, jaką zamawiający przewiduje na sfinansowanie zamówienia;</w:t>
      </w:r>
    </w:p>
    <w:p w14:paraId="1E393233" w14:textId="77777777" w:rsidR="00780D79" w:rsidRPr="002C2ED7" w:rsidRDefault="00780D79" w:rsidP="00E15EAB">
      <w:pPr>
        <w:pStyle w:val="Akapitzlist"/>
        <w:numPr>
          <w:ilvl w:val="0"/>
          <w:numId w:val="82"/>
        </w:numPr>
        <w:rPr>
          <w:rFonts w:asciiTheme="minorHAnsi" w:hAnsiTheme="minorHAnsi" w:cstheme="minorHAnsi"/>
        </w:rPr>
      </w:pPr>
      <w:r w:rsidRPr="002C2ED7">
        <w:rPr>
          <w:rFonts w:asciiTheme="minorHAnsi" w:hAnsiTheme="minorHAnsi" w:cstheme="minorHAnsi"/>
        </w:rPr>
        <w:t>kod CPV – wybór z listy słownikowej. System powinien posiadać własną listę kodów CPV;</w:t>
      </w:r>
    </w:p>
    <w:p w14:paraId="134783CE" w14:textId="7F1FED6F" w:rsidR="00176BC0" w:rsidRPr="002C2ED7" w:rsidRDefault="00176BC0" w:rsidP="00E15EAB">
      <w:pPr>
        <w:pStyle w:val="Akapitzlist"/>
        <w:numPr>
          <w:ilvl w:val="0"/>
          <w:numId w:val="82"/>
        </w:numPr>
        <w:rPr>
          <w:rFonts w:asciiTheme="minorHAnsi" w:hAnsiTheme="minorHAnsi" w:cstheme="minorHAnsi"/>
        </w:rPr>
      </w:pPr>
      <w:r w:rsidRPr="002C2ED7">
        <w:rPr>
          <w:rFonts w:asciiTheme="minorHAnsi" w:hAnsiTheme="minorHAnsi" w:cstheme="minorHAnsi"/>
        </w:rPr>
        <w:lastRenderedPageBreak/>
        <w:t xml:space="preserve">tryb postępowania </w:t>
      </w:r>
      <w:r w:rsidR="00A822BB" w:rsidRPr="002C2ED7">
        <w:rPr>
          <w:rFonts w:asciiTheme="minorHAnsi" w:hAnsiTheme="minorHAnsi" w:cstheme="minorHAnsi"/>
        </w:rPr>
        <w:t>(</w:t>
      </w:r>
      <w:r w:rsidR="006A51D8" w:rsidRPr="002C2ED7">
        <w:rPr>
          <w:rFonts w:asciiTheme="minorHAnsi" w:hAnsiTheme="minorHAnsi" w:cstheme="minorHAnsi"/>
        </w:rPr>
        <w:t>wybór z listy trybów określonych w Pzp</w:t>
      </w:r>
      <w:r w:rsidRPr="002C2ED7">
        <w:rPr>
          <w:rFonts w:asciiTheme="minorHAnsi" w:hAnsiTheme="minorHAnsi" w:cstheme="minorHAnsi"/>
        </w:rPr>
        <w:t>)</w:t>
      </w:r>
      <w:r w:rsidR="00B85E40" w:rsidRPr="002C2ED7">
        <w:rPr>
          <w:rFonts w:asciiTheme="minorHAnsi" w:hAnsiTheme="minorHAnsi" w:cstheme="minorHAnsi"/>
        </w:rPr>
        <w:t>;</w:t>
      </w:r>
    </w:p>
    <w:p w14:paraId="39982EEF" w14:textId="06E4BBD4" w:rsidR="00176BC0" w:rsidRPr="002C2ED7" w:rsidRDefault="00176BC0" w:rsidP="00E15EAB">
      <w:pPr>
        <w:pStyle w:val="Akapitzlist"/>
        <w:numPr>
          <w:ilvl w:val="0"/>
          <w:numId w:val="82"/>
        </w:numPr>
        <w:rPr>
          <w:rFonts w:asciiTheme="minorHAnsi" w:hAnsiTheme="minorHAnsi" w:cstheme="minorHAnsi"/>
        </w:rPr>
      </w:pPr>
      <w:r w:rsidRPr="002C2ED7">
        <w:rPr>
          <w:rFonts w:asciiTheme="minorHAnsi" w:hAnsiTheme="minorHAnsi" w:cstheme="minorHAnsi"/>
        </w:rPr>
        <w:t>rodzaj zamówienia (</w:t>
      </w:r>
      <w:r w:rsidR="005C6DBF" w:rsidRPr="002C2ED7">
        <w:rPr>
          <w:rFonts w:asciiTheme="minorHAnsi" w:hAnsiTheme="minorHAnsi" w:cstheme="minorHAnsi"/>
        </w:rPr>
        <w:t>wybór z listy trybów określonych w Pzp</w:t>
      </w:r>
      <w:r w:rsidRPr="002C2ED7">
        <w:rPr>
          <w:rFonts w:asciiTheme="minorHAnsi" w:hAnsiTheme="minorHAnsi" w:cstheme="minorHAnsi"/>
        </w:rPr>
        <w:t>)</w:t>
      </w:r>
      <w:r w:rsidR="00B85E40" w:rsidRPr="002C2ED7">
        <w:rPr>
          <w:rFonts w:asciiTheme="minorHAnsi" w:hAnsiTheme="minorHAnsi" w:cstheme="minorHAnsi"/>
        </w:rPr>
        <w:t>;</w:t>
      </w:r>
    </w:p>
    <w:p w14:paraId="1E4D4A0A" w14:textId="03BC85B5" w:rsidR="001F7066" w:rsidRPr="002C2ED7" w:rsidRDefault="001F7066" w:rsidP="00E15EAB">
      <w:pPr>
        <w:pStyle w:val="Akapitzlist"/>
        <w:numPr>
          <w:ilvl w:val="0"/>
          <w:numId w:val="82"/>
        </w:numPr>
        <w:rPr>
          <w:rFonts w:asciiTheme="minorHAnsi" w:hAnsiTheme="minorHAnsi" w:cstheme="minorHAnsi"/>
        </w:rPr>
      </w:pPr>
      <w:r w:rsidRPr="002C2ED7">
        <w:rPr>
          <w:rFonts w:asciiTheme="minorHAnsi" w:hAnsiTheme="minorHAnsi" w:cstheme="minorHAnsi"/>
        </w:rPr>
        <w:t>form</w:t>
      </w:r>
      <w:r w:rsidR="000959CA" w:rsidRPr="002C2ED7">
        <w:rPr>
          <w:rFonts w:asciiTheme="minorHAnsi" w:hAnsiTheme="minorHAnsi" w:cstheme="minorHAnsi"/>
        </w:rPr>
        <w:t xml:space="preserve">ularz ogłoszenia – wybór z listy: </w:t>
      </w:r>
      <w:r w:rsidR="00E3456A" w:rsidRPr="002C2ED7">
        <w:rPr>
          <w:rFonts w:asciiTheme="minorHAnsi" w:hAnsiTheme="minorHAnsi" w:cstheme="minorHAnsi"/>
        </w:rPr>
        <w:t>B</w:t>
      </w:r>
      <w:r w:rsidR="000959CA" w:rsidRPr="002C2ED7">
        <w:rPr>
          <w:rFonts w:asciiTheme="minorHAnsi" w:hAnsiTheme="minorHAnsi" w:cstheme="minorHAnsi"/>
        </w:rPr>
        <w:t xml:space="preserve">iuletyn Zamówień Publicznych </w:t>
      </w:r>
      <w:r w:rsidR="00911127" w:rsidRPr="002C2ED7">
        <w:rPr>
          <w:rFonts w:asciiTheme="minorHAnsi" w:hAnsiTheme="minorHAnsi" w:cstheme="minorHAnsi"/>
        </w:rPr>
        <w:t xml:space="preserve">[dalej: </w:t>
      </w:r>
      <w:r w:rsidR="000959CA" w:rsidRPr="002C2ED7">
        <w:rPr>
          <w:rFonts w:asciiTheme="minorHAnsi" w:hAnsiTheme="minorHAnsi" w:cstheme="minorHAnsi"/>
        </w:rPr>
        <w:t>BZ</w:t>
      </w:r>
      <w:r w:rsidR="00E3456A" w:rsidRPr="002C2ED7">
        <w:rPr>
          <w:rFonts w:asciiTheme="minorHAnsi" w:hAnsiTheme="minorHAnsi" w:cstheme="minorHAnsi"/>
        </w:rPr>
        <w:t>P</w:t>
      </w:r>
      <w:r w:rsidR="00911127" w:rsidRPr="002C2ED7">
        <w:rPr>
          <w:rFonts w:asciiTheme="minorHAnsi" w:hAnsiTheme="minorHAnsi" w:cstheme="minorHAnsi"/>
        </w:rPr>
        <w:t>]</w:t>
      </w:r>
      <w:r w:rsidR="000959CA" w:rsidRPr="002C2ED7">
        <w:rPr>
          <w:rFonts w:asciiTheme="minorHAnsi" w:hAnsiTheme="minorHAnsi" w:cstheme="minorHAnsi"/>
        </w:rPr>
        <w:t xml:space="preserve"> (w przypadku możliwości integracji Systemu z Biuletynem Zamówień Publicznych),</w:t>
      </w:r>
      <w:r w:rsidRPr="002C2ED7">
        <w:rPr>
          <w:rFonts w:asciiTheme="minorHAnsi" w:hAnsiTheme="minorHAnsi" w:cstheme="minorHAnsi"/>
        </w:rPr>
        <w:t xml:space="preserve"> Dz.</w:t>
      </w:r>
      <w:r w:rsidR="00FE4169" w:rsidRPr="002C2ED7">
        <w:rPr>
          <w:rFonts w:asciiTheme="minorHAnsi" w:hAnsiTheme="minorHAnsi" w:cstheme="minorHAnsi"/>
        </w:rPr>
        <w:t xml:space="preserve"> </w:t>
      </w:r>
      <w:r w:rsidRPr="002C2ED7">
        <w:rPr>
          <w:rFonts w:asciiTheme="minorHAnsi" w:hAnsiTheme="minorHAnsi" w:cstheme="minorHAnsi"/>
        </w:rPr>
        <w:t>U</w:t>
      </w:r>
      <w:r w:rsidR="00DE794E" w:rsidRPr="002C2ED7">
        <w:rPr>
          <w:rFonts w:asciiTheme="minorHAnsi" w:hAnsiTheme="minorHAnsi" w:cstheme="minorHAnsi"/>
        </w:rPr>
        <w:t>rz</w:t>
      </w:r>
      <w:r w:rsidRPr="002C2ED7">
        <w:rPr>
          <w:rFonts w:asciiTheme="minorHAnsi" w:hAnsiTheme="minorHAnsi" w:cstheme="minorHAnsi"/>
        </w:rPr>
        <w:t>.</w:t>
      </w:r>
      <w:r w:rsidR="00FE4169" w:rsidRPr="002C2ED7">
        <w:rPr>
          <w:rFonts w:asciiTheme="minorHAnsi" w:hAnsiTheme="minorHAnsi" w:cstheme="minorHAnsi"/>
        </w:rPr>
        <w:t xml:space="preserve"> </w:t>
      </w:r>
      <w:r w:rsidR="00DE794E" w:rsidRPr="002C2ED7">
        <w:rPr>
          <w:rFonts w:asciiTheme="minorHAnsi" w:hAnsiTheme="minorHAnsi" w:cstheme="minorHAnsi"/>
        </w:rPr>
        <w:t>U</w:t>
      </w:r>
      <w:r w:rsidRPr="002C2ED7">
        <w:rPr>
          <w:rFonts w:asciiTheme="minorHAnsi" w:hAnsiTheme="minorHAnsi" w:cstheme="minorHAnsi"/>
        </w:rPr>
        <w:t>E</w:t>
      </w:r>
      <w:r w:rsidR="000959CA" w:rsidRPr="002C2ED7">
        <w:rPr>
          <w:rFonts w:asciiTheme="minorHAnsi" w:hAnsiTheme="minorHAnsi" w:cstheme="minorHAnsi"/>
        </w:rPr>
        <w:t>,</w:t>
      </w:r>
      <w:r w:rsidRPr="002C2ED7">
        <w:rPr>
          <w:rFonts w:asciiTheme="minorHAnsi" w:hAnsiTheme="minorHAnsi" w:cstheme="minorHAnsi"/>
        </w:rPr>
        <w:t xml:space="preserve"> </w:t>
      </w:r>
      <w:r w:rsidR="00911127" w:rsidRPr="002C2ED7">
        <w:rPr>
          <w:rFonts w:asciiTheme="minorHAnsi" w:hAnsiTheme="minorHAnsi" w:cstheme="minorHAnsi"/>
        </w:rPr>
        <w:t>załącznik lub brak</w:t>
      </w:r>
      <w:r w:rsidRPr="002C2ED7">
        <w:rPr>
          <w:rFonts w:asciiTheme="minorHAnsi" w:hAnsiTheme="minorHAnsi" w:cstheme="minorHAnsi"/>
        </w:rPr>
        <w:t xml:space="preserve"> </w:t>
      </w:r>
      <w:r w:rsidR="000959CA" w:rsidRPr="002C2ED7">
        <w:rPr>
          <w:rFonts w:asciiTheme="minorHAnsi" w:hAnsiTheme="minorHAnsi" w:cstheme="minorHAnsi"/>
        </w:rPr>
        <w:t>(</w:t>
      </w:r>
      <w:r w:rsidRPr="002C2ED7">
        <w:rPr>
          <w:rFonts w:asciiTheme="minorHAnsi" w:hAnsiTheme="minorHAnsi" w:cstheme="minorHAnsi"/>
        </w:rPr>
        <w:t xml:space="preserve">tryby </w:t>
      </w:r>
      <w:proofErr w:type="spellStart"/>
      <w:r w:rsidRPr="002C2ED7">
        <w:rPr>
          <w:rFonts w:asciiTheme="minorHAnsi" w:hAnsiTheme="minorHAnsi" w:cstheme="minorHAnsi"/>
        </w:rPr>
        <w:t>nieogłoszeniowe</w:t>
      </w:r>
      <w:proofErr w:type="spellEnd"/>
      <w:r w:rsidRPr="002C2ED7">
        <w:rPr>
          <w:rFonts w:asciiTheme="minorHAnsi" w:hAnsiTheme="minorHAnsi" w:cstheme="minorHAnsi"/>
        </w:rPr>
        <w:t>)</w:t>
      </w:r>
      <w:r w:rsidR="000959CA" w:rsidRPr="002C2ED7">
        <w:rPr>
          <w:rFonts w:asciiTheme="minorHAnsi" w:hAnsiTheme="minorHAnsi" w:cstheme="minorHAnsi"/>
        </w:rPr>
        <w:t xml:space="preserve">. W przypadku </w:t>
      </w:r>
      <w:r w:rsidR="00911127" w:rsidRPr="002C2ED7">
        <w:rPr>
          <w:rFonts w:asciiTheme="minorHAnsi" w:hAnsiTheme="minorHAnsi" w:cstheme="minorHAnsi"/>
        </w:rPr>
        <w:t xml:space="preserve">możliwości </w:t>
      </w:r>
      <w:r w:rsidR="000959CA" w:rsidRPr="002C2ED7">
        <w:rPr>
          <w:rFonts w:asciiTheme="minorHAnsi" w:hAnsiTheme="minorHAnsi" w:cstheme="minorHAnsi"/>
        </w:rPr>
        <w:t xml:space="preserve">integracji Systemu z BZP wypełnianie i publikowanie ogłoszeń w BZP ma się odbywać z poziomu Systemu. W przypadku </w:t>
      </w:r>
      <w:r w:rsidR="00911127" w:rsidRPr="002C2ED7">
        <w:rPr>
          <w:rFonts w:asciiTheme="minorHAnsi" w:hAnsiTheme="minorHAnsi" w:cstheme="minorHAnsi"/>
        </w:rPr>
        <w:t xml:space="preserve">dodawania ogłoszeń w </w:t>
      </w:r>
      <w:r w:rsidR="000959CA" w:rsidRPr="002C2ED7">
        <w:rPr>
          <w:rFonts w:asciiTheme="minorHAnsi" w:hAnsiTheme="minorHAnsi" w:cstheme="minorHAnsi"/>
        </w:rPr>
        <w:t>Dz.</w:t>
      </w:r>
      <w:r w:rsidR="00FE4169" w:rsidRPr="002C2ED7">
        <w:rPr>
          <w:rFonts w:asciiTheme="minorHAnsi" w:hAnsiTheme="minorHAnsi" w:cstheme="minorHAnsi"/>
        </w:rPr>
        <w:t xml:space="preserve"> </w:t>
      </w:r>
      <w:r w:rsidR="000959CA" w:rsidRPr="002C2ED7">
        <w:rPr>
          <w:rFonts w:asciiTheme="minorHAnsi" w:hAnsiTheme="minorHAnsi" w:cstheme="minorHAnsi"/>
        </w:rPr>
        <w:t>U</w:t>
      </w:r>
      <w:r w:rsidR="00DE794E" w:rsidRPr="002C2ED7">
        <w:rPr>
          <w:rFonts w:asciiTheme="minorHAnsi" w:hAnsiTheme="minorHAnsi" w:cstheme="minorHAnsi"/>
        </w:rPr>
        <w:t>rz</w:t>
      </w:r>
      <w:r w:rsidR="000959CA" w:rsidRPr="002C2ED7">
        <w:rPr>
          <w:rFonts w:asciiTheme="minorHAnsi" w:hAnsiTheme="minorHAnsi" w:cstheme="minorHAnsi"/>
        </w:rPr>
        <w:t>.</w:t>
      </w:r>
      <w:r w:rsidR="00FE4169" w:rsidRPr="002C2ED7">
        <w:rPr>
          <w:rFonts w:asciiTheme="minorHAnsi" w:hAnsiTheme="minorHAnsi" w:cstheme="minorHAnsi"/>
        </w:rPr>
        <w:t xml:space="preserve"> </w:t>
      </w:r>
      <w:r w:rsidR="00DE794E" w:rsidRPr="002C2ED7">
        <w:rPr>
          <w:rFonts w:asciiTheme="minorHAnsi" w:hAnsiTheme="minorHAnsi" w:cstheme="minorHAnsi"/>
        </w:rPr>
        <w:t>U</w:t>
      </w:r>
      <w:r w:rsidR="000959CA" w:rsidRPr="002C2ED7">
        <w:rPr>
          <w:rFonts w:asciiTheme="minorHAnsi" w:hAnsiTheme="minorHAnsi" w:cstheme="minorHAnsi"/>
        </w:rPr>
        <w:t xml:space="preserve">E </w:t>
      </w:r>
      <w:r w:rsidR="00911127" w:rsidRPr="002C2ED7">
        <w:rPr>
          <w:rFonts w:asciiTheme="minorHAnsi" w:hAnsiTheme="minorHAnsi" w:cstheme="minorHAnsi"/>
        </w:rPr>
        <w:t xml:space="preserve">– </w:t>
      </w:r>
      <w:r w:rsidR="000959CA" w:rsidRPr="002C2ED7">
        <w:rPr>
          <w:rFonts w:asciiTheme="minorHAnsi" w:hAnsiTheme="minorHAnsi" w:cstheme="minorHAnsi"/>
        </w:rPr>
        <w:t>wypełnianie i pr</w:t>
      </w:r>
      <w:r w:rsidR="004A3233" w:rsidRPr="002C2ED7">
        <w:rPr>
          <w:rFonts w:asciiTheme="minorHAnsi" w:hAnsiTheme="minorHAnsi" w:cstheme="minorHAnsi"/>
        </w:rPr>
        <w:t>zekazywanie do publikacji w Dz.</w:t>
      </w:r>
      <w:r w:rsidR="00FE4169" w:rsidRPr="002C2ED7">
        <w:rPr>
          <w:rFonts w:asciiTheme="minorHAnsi" w:hAnsiTheme="minorHAnsi" w:cstheme="minorHAnsi"/>
        </w:rPr>
        <w:t xml:space="preserve"> </w:t>
      </w:r>
      <w:r w:rsidR="000959CA" w:rsidRPr="002C2ED7">
        <w:rPr>
          <w:rFonts w:asciiTheme="minorHAnsi" w:hAnsiTheme="minorHAnsi" w:cstheme="minorHAnsi"/>
        </w:rPr>
        <w:t>U</w:t>
      </w:r>
      <w:r w:rsidR="00DE794E" w:rsidRPr="002C2ED7">
        <w:rPr>
          <w:rFonts w:asciiTheme="minorHAnsi" w:hAnsiTheme="minorHAnsi" w:cstheme="minorHAnsi"/>
        </w:rPr>
        <w:t>rz</w:t>
      </w:r>
      <w:r w:rsidR="000959CA" w:rsidRPr="002C2ED7">
        <w:rPr>
          <w:rFonts w:asciiTheme="minorHAnsi" w:hAnsiTheme="minorHAnsi" w:cstheme="minorHAnsi"/>
        </w:rPr>
        <w:t>.</w:t>
      </w:r>
      <w:r w:rsidR="00FE4169" w:rsidRPr="002C2ED7">
        <w:rPr>
          <w:rFonts w:asciiTheme="minorHAnsi" w:hAnsiTheme="minorHAnsi" w:cstheme="minorHAnsi"/>
        </w:rPr>
        <w:t xml:space="preserve"> </w:t>
      </w:r>
      <w:r w:rsidR="00DE794E" w:rsidRPr="002C2ED7">
        <w:rPr>
          <w:rFonts w:asciiTheme="minorHAnsi" w:hAnsiTheme="minorHAnsi" w:cstheme="minorHAnsi"/>
        </w:rPr>
        <w:t>U</w:t>
      </w:r>
      <w:r w:rsidR="000959CA" w:rsidRPr="002C2ED7">
        <w:rPr>
          <w:rFonts w:asciiTheme="minorHAnsi" w:hAnsiTheme="minorHAnsi" w:cstheme="minorHAnsi"/>
        </w:rPr>
        <w:t xml:space="preserve">E </w:t>
      </w:r>
      <w:r w:rsidR="00911127" w:rsidRPr="002C2ED7">
        <w:rPr>
          <w:rFonts w:asciiTheme="minorHAnsi" w:hAnsiTheme="minorHAnsi" w:cstheme="minorHAnsi"/>
        </w:rPr>
        <w:t xml:space="preserve">ma się odbywać </w:t>
      </w:r>
      <w:r w:rsidR="000959CA" w:rsidRPr="002C2ED7">
        <w:rPr>
          <w:rFonts w:asciiTheme="minorHAnsi" w:hAnsiTheme="minorHAnsi" w:cstheme="minorHAnsi"/>
        </w:rPr>
        <w:t>z poziomu Systemu</w:t>
      </w:r>
      <w:r w:rsidR="004A3233" w:rsidRPr="002C2ED7">
        <w:rPr>
          <w:rFonts w:asciiTheme="minorHAnsi" w:hAnsiTheme="minorHAnsi" w:cstheme="minorHAnsi"/>
        </w:rPr>
        <w:t>. Formularze ogłoszeń w BZP lub Dz.</w:t>
      </w:r>
      <w:r w:rsidR="00FE4169" w:rsidRPr="002C2ED7">
        <w:rPr>
          <w:rFonts w:asciiTheme="minorHAnsi" w:hAnsiTheme="minorHAnsi" w:cstheme="minorHAnsi"/>
        </w:rPr>
        <w:t xml:space="preserve"> </w:t>
      </w:r>
      <w:r w:rsidR="004A3233" w:rsidRPr="002C2ED7">
        <w:rPr>
          <w:rFonts w:asciiTheme="minorHAnsi" w:hAnsiTheme="minorHAnsi" w:cstheme="minorHAnsi"/>
        </w:rPr>
        <w:t>U</w:t>
      </w:r>
      <w:r w:rsidR="00DE794E" w:rsidRPr="002C2ED7">
        <w:rPr>
          <w:rFonts w:asciiTheme="minorHAnsi" w:hAnsiTheme="minorHAnsi" w:cstheme="minorHAnsi"/>
        </w:rPr>
        <w:t>rz</w:t>
      </w:r>
      <w:r w:rsidR="004A3233" w:rsidRPr="002C2ED7">
        <w:rPr>
          <w:rFonts w:asciiTheme="minorHAnsi" w:hAnsiTheme="minorHAnsi" w:cstheme="minorHAnsi"/>
        </w:rPr>
        <w:t>.</w:t>
      </w:r>
      <w:r w:rsidR="00FE4169" w:rsidRPr="002C2ED7">
        <w:rPr>
          <w:rFonts w:asciiTheme="minorHAnsi" w:hAnsiTheme="minorHAnsi" w:cstheme="minorHAnsi"/>
        </w:rPr>
        <w:t xml:space="preserve"> </w:t>
      </w:r>
      <w:r w:rsidR="00DE794E" w:rsidRPr="002C2ED7">
        <w:rPr>
          <w:rFonts w:asciiTheme="minorHAnsi" w:hAnsiTheme="minorHAnsi" w:cstheme="minorHAnsi"/>
        </w:rPr>
        <w:t>U</w:t>
      </w:r>
      <w:r w:rsidR="004A3233" w:rsidRPr="002C2ED7">
        <w:rPr>
          <w:rFonts w:asciiTheme="minorHAnsi" w:hAnsiTheme="minorHAnsi" w:cstheme="minorHAnsi"/>
        </w:rPr>
        <w:t>E wypełniane z poziomu Systemu powinny być zasilane danymi już istniejącymi w formularzu postępowania w Systemie. Niedopuszczalne jest wymuszanie ponownego wprowadzania tych samych danych na różnych et</w:t>
      </w:r>
      <w:r w:rsidR="00911127" w:rsidRPr="002C2ED7">
        <w:rPr>
          <w:rFonts w:asciiTheme="minorHAnsi" w:hAnsiTheme="minorHAnsi" w:cstheme="minorHAnsi"/>
        </w:rPr>
        <w:t>apach procedowania postępowania;</w:t>
      </w:r>
    </w:p>
    <w:p w14:paraId="161E127D" w14:textId="52C76C1B" w:rsidR="001F7066" w:rsidRPr="002C2ED7" w:rsidRDefault="001F7066" w:rsidP="00E15EAB">
      <w:pPr>
        <w:pStyle w:val="Akapitzlist"/>
        <w:numPr>
          <w:ilvl w:val="0"/>
          <w:numId w:val="82"/>
        </w:numPr>
        <w:rPr>
          <w:rFonts w:asciiTheme="minorHAnsi" w:hAnsiTheme="minorHAnsi" w:cstheme="minorHAnsi"/>
        </w:rPr>
      </w:pPr>
      <w:r w:rsidRPr="002C2ED7">
        <w:rPr>
          <w:rFonts w:asciiTheme="minorHAnsi" w:hAnsiTheme="minorHAnsi" w:cstheme="minorHAnsi"/>
        </w:rPr>
        <w:t xml:space="preserve">formularz JEDZ </w:t>
      </w:r>
      <w:r w:rsidR="007D158C" w:rsidRPr="002C2ED7">
        <w:rPr>
          <w:rFonts w:asciiTheme="minorHAnsi" w:hAnsiTheme="minorHAnsi" w:cstheme="minorHAnsi"/>
        </w:rPr>
        <w:t xml:space="preserve">(definiowanie formularza </w:t>
      </w:r>
      <w:r w:rsidR="00B85E40" w:rsidRPr="002C2ED7">
        <w:rPr>
          <w:rFonts w:asciiTheme="minorHAnsi" w:hAnsiTheme="minorHAnsi" w:cstheme="minorHAnsi"/>
        </w:rPr>
        <w:t xml:space="preserve">oraz udostępnianie go z poziomu Systemu </w:t>
      </w:r>
      <w:r w:rsidR="00FE4169" w:rsidRPr="002C2ED7">
        <w:rPr>
          <w:rFonts w:asciiTheme="minorHAnsi" w:hAnsiTheme="minorHAnsi" w:cstheme="minorHAnsi"/>
        </w:rPr>
        <w:t xml:space="preserve">wykonawcom </w:t>
      </w:r>
      <w:r w:rsidR="00B85E40" w:rsidRPr="002C2ED7">
        <w:rPr>
          <w:rFonts w:asciiTheme="minorHAnsi" w:hAnsiTheme="minorHAnsi" w:cstheme="minorHAnsi"/>
        </w:rPr>
        <w:t xml:space="preserve">do uzupełnienia i podpisania w Systemie lub pobrania w wersji edytowalnej </w:t>
      </w:r>
      <w:r w:rsidR="007D158C" w:rsidRPr="002C2ED7">
        <w:rPr>
          <w:rFonts w:asciiTheme="minorHAnsi" w:hAnsiTheme="minorHAnsi" w:cstheme="minorHAnsi"/>
        </w:rPr>
        <w:t>w Systemie</w:t>
      </w:r>
      <w:r w:rsidR="00B85E40" w:rsidRPr="002C2ED7">
        <w:rPr>
          <w:rFonts w:asciiTheme="minorHAnsi" w:hAnsiTheme="minorHAnsi" w:cstheme="minorHAnsi"/>
        </w:rPr>
        <w:t xml:space="preserve"> i dodania go jako załącznik podpisany kwalifikowanym podpisem elektronicznym. Brak załączenia wypełnionego i podpisanego kwalifikowanym podpisem elektronicznym JEDZ nie blokuje </w:t>
      </w:r>
      <w:r w:rsidR="00BE12E8" w:rsidRPr="002C2ED7">
        <w:rPr>
          <w:rFonts w:asciiTheme="minorHAnsi" w:hAnsiTheme="minorHAnsi" w:cstheme="minorHAnsi"/>
        </w:rPr>
        <w:t>w</w:t>
      </w:r>
      <w:r w:rsidR="00B85E40" w:rsidRPr="002C2ED7">
        <w:rPr>
          <w:rFonts w:asciiTheme="minorHAnsi" w:hAnsiTheme="minorHAnsi" w:cstheme="minorHAnsi"/>
        </w:rPr>
        <w:t>ykonawcy możliwości złożenia oferty, ale informuje go o tym braku</w:t>
      </w:r>
      <w:r w:rsidR="00BE12E8" w:rsidRPr="002C2ED7">
        <w:rPr>
          <w:rFonts w:asciiTheme="minorHAnsi" w:hAnsiTheme="minorHAnsi" w:cstheme="minorHAnsi"/>
        </w:rPr>
        <w:t xml:space="preserve">. W przypadku postępowań, w których dopuszczono składanie ofert na części, System musi umożliwiać zdefiniowanie </w:t>
      </w:r>
      <w:r w:rsidR="00A27496" w:rsidRPr="002C2ED7">
        <w:rPr>
          <w:rFonts w:asciiTheme="minorHAnsi" w:hAnsiTheme="minorHAnsi" w:cstheme="minorHAnsi"/>
        </w:rPr>
        <w:t xml:space="preserve">tylu </w:t>
      </w:r>
      <w:r w:rsidR="00BE12E8" w:rsidRPr="002C2ED7">
        <w:rPr>
          <w:rFonts w:asciiTheme="minorHAnsi" w:hAnsiTheme="minorHAnsi" w:cstheme="minorHAnsi"/>
        </w:rPr>
        <w:t>formularzy JEDZ, ile jest części postępowania (do wyboru przez użytkownika). System musi umożliwiać wykonawcy złożenie i podpisanie oddzielnych formularzy JEDZ dla każdej z części, na którą składana jest oferta</w:t>
      </w:r>
      <w:r w:rsidR="00B85E40" w:rsidRPr="002C2ED7">
        <w:rPr>
          <w:rFonts w:asciiTheme="minorHAnsi" w:hAnsiTheme="minorHAnsi" w:cstheme="minorHAnsi"/>
        </w:rPr>
        <w:t>;</w:t>
      </w:r>
    </w:p>
    <w:p w14:paraId="1AB8095F" w14:textId="13CE3CA0" w:rsidR="002B2A5B" w:rsidRPr="002C2ED7" w:rsidRDefault="002B2A5B" w:rsidP="00E15EAB">
      <w:pPr>
        <w:pStyle w:val="Akapitzlist"/>
        <w:numPr>
          <w:ilvl w:val="0"/>
          <w:numId w:val="82"/>
        </w:numPr>
        <w:rPr>
          <w:rFonts w:asciiTheme="minorHAnsi" w:hAnsiTheme="minorHAnsi" w:cstheme="minorHAnsi"/>
        </w:rPr>
      </w:pPr>
      <w:r w:rsidRPr="002C2ED7">
        <w:rPr>
          <w:rFonts w:asciiTheme="minorHAnsi" w:hAnsiTheme="minorHAnsi" w:cstheme="minorHAnsi"/>
        </w:rPr>
        <w:t>informacja o aukcji elektronicznej (</w:t>
      </w:r>
      <w:proofErr w:type="spellStart"/>
      <w:r w:rsidRPr="002C2ED7">
        <w:rPr>
          <w:rFonts w:asciiTheme="minorHAnsi" w:hAnsiTheme="minorHAnsi" w:cstheme="minorHAnsi"/>
        </w:rPr>
        <w:t>checkbox</w:t>
      </w:r>
      <w:proofErr w:type="spellEnd"/>
      <w:r w:rsidR="00A62D7C" w:rsidRPr="002C2ED7">
        <w:rPr>
          <w:rFonts w:asciiTheme="minorHAnsi" w:hAnsiTheme="minorHAnsi" w:cstheme="minorHAnsi"/>
        </w:rPr>
        <w:t>)</w:t>
      </w:r>
      <w:r w:rsidR="00CA0EF2" w:rsidRPr="002C2ED7">
        <w:rPr>
          <w:rFonts w:asciiTheme="minorHAnsi" w:hAnsiTheme="minorHAnsi" w:cstheme="minorHAnsi"/>
        </w:rPr>
        <w:t xml:space="preserve">. W przypadku wykorzystania aukcji elektronicznej, adres strony www, na której aukcja została przeprowadzona (ustalony z Zamawiającym na etapie konfiguracji </w:t>
      </w:r>
      <w:r w:rsidR="00730E41" w:rsidRPr="002C2ED7">
        <w:rPr>
          <w:rFonts w:asciiTheme="minorHAnsi" w:hAnsiTheme="minorHAnsi" w:cstheme="minorHAnsi"/>
        </w:rPr>
        <w:t>S</w:t>
      </w:r>
      <w:r w:rsidR="00CA0EF2" w:rsidRPr="002C2ED7">
        <w:rPr>
          <w:rFonts w:asciiTheme="minorHAnsi" w:hAnsiTheme="minorHAnsi" w:cstheme="minorHAnsi"/>
        </w:rPr>
        <w:t>ystemu) będzie automatycznie wskazywany w protokole ZP;</w:t>
      </w:r>
    </w:p>
    <w:p w14:paraId="214C51B0" w14:textId="69F87C25" w:rsidR="00717922" w:rsidRPr="002C2ED7" w:rsidRDefault="00717922" w:rsidP="00E15EAB">
      <w:pPr>
        <w:pStyle w:val="Akapitzlist"/>
        <w:numPr>
          <w:ilvl w:val="0"/>
          <w:numId w:val="82"/>
        </w:numPr>
        <w:rPr>
          <w:rFonts w:asciiTheme="minorHAnsi" w:hAnsiTheme="minorHAnsi" w:cstheme="minorHAnsi"/>
        </w:rPr>
      </w:pPr>
      <w:r w:rsidRPr="002C2ED7">
        <w:rPr>
          <w:rFonts w:asciiTheme="minorHAnsi" w:hAnsiTheme="minorHAnsi" w:cstheme="minorHAnsi"/>
        </w:rPr>
        <w:t>informacja o koni</w:t>
      </w:r>
      <w:r w:rsidR="00A62D7C" w:rsidRPr="002C2ED7">
        <w:rPr>
          <w:rFonts w:asciiTheme="minorHAnsi" w:hAnsiTheme="minorHAnsi" w:cstheme="minorHAnsi"/>
        </w:rPr>
        <w:t>e</w:t>
      </w:r>
      <w:r w:rsidRPr="002C2ED7">
        <w:rPr>
          <w:rFonts w:asciiTheme="minorHAnsi" w:hAnsiTheme="minorHAnsi" w:cstheme="minorHAnsi"/>
        </w:rPr>
        <w:t>czności podpisania</w:t>
      </w:r>
      <w:r w:rsidR="001B04EA" w:rsidRPr="002C2ED7">
        <w:rPr>
          <w:rFonts w:asciiTheme="minorHAnsi" w:hAnsiTheme="minorHAnsi" w:cstheme="minorHAnsi"/>
        </w:rPr>
        <w:t xml:space="preserve"> wniosku/</w:t>
      </w:r>
      <w:r w:rsidRPr="002C2ED7">
        <w:rPr>
          <w:rFonts w:asciiTheme="minorHAnsi" w:hAnsiTheme="minorHAnsi" w:cstheme="minorHAnsi"/>
        </w:rPr>
        <w:t>oferty i dokumentów kwalifikowanym podpisem elektronicznym</w:t>
      </w:r>
      <w:r w:rsidR="001B04EA" w:rsidRPr="002C2ED7">
        <w:rPr>
          <w:rFonts w:asciiTheme="minorHAnsi" w:hAnsiTheme="minorHAnsi" w:cstheme="minorHAnsi"/>
        </w:rPr>
        <w:t>, podpisem zaufanym lub podpisem osobistym</w:t>
      </w:r>
      <w:r w:rsidR="00A62D7C" w:rsidRPr="002C2ED7">
        <w:rPr>
          <w:rFonts w:asciiTheme="minorHAnsi" w:hAnsiTheme="minorHAnsi" w:cstheme="minorHAnsi"/>
        </w:rPr>
        <w:t xml:space="preserve"> – </w:t>
      </w:r>
      <w:proofErr w:type="spellStart"/>
      <w:r w:rsidR="00A62D7C" w:rsidRPr="002C2ED7">
        <w:rPr>
          <w:rFonts w:asciiTheme="minorHAnsi" w:hAnsiTheme="minorHAnsi" w:cstheme="minorHAnsi"/>
        </w:rPr>
        <w:t>checkbox</w:t>
      </w:r>
      <w:proofErr w:type="spellEnd"/>
      <w:r w:rsidR="00A62D7C" w:rsidRPr="002C2ED7">
        <w:rPr>
          <w:rFonts w:asciiTheme="minorHAnsi" w:hAnsiTheme="minorHAnsi" w:cstheme="minorHAnsi"/>
        </w:rPr>
        <w:t xml:space="preserve"> domyślnie zaznaczony;</w:t>
      </w:r>
    </w:p>
    <w:p w14:paraId="32E45CA5" w14:textId="5915AA2C" w:rsidR="009E71B3" w:rsidRPr="002C2ED7" w:rsidRDefault="009E71B3" w:rsidP="00E15EAB">
      <w:pPr>
        <w:pStyle w:val="Akapitzlist"/>
        <w:numPr>
          <w:ilvl w:val="0"/>
          <w:numId w:val="82"/>
        </w:numPr>
        <w:rPr>
          <w:rFonts w:asciiTheme="minorHAnsi" w:hAnsiTheme="minorHAnsi" w:cstheme="minorHAnsi"/>
        </w:rPr>
      </w:pPr>
      <w:r w:rsidRPr="002C2ED7">
        <w:rPr>
          <w:rFonts w:asciiTheme="minorHAnsi" w:hAnsiTheme="minorHAnsi" w:cstheme="minorHAnsi"/>
        </w:rPr>
        <w:t>termin składania i otwarcia ofert (data i godzina). Terminy w chwili definiowania postępowania muszą być datami przyszłymi. Data otwarcia ofert wypełnia się</w:t>
      </w:r>
      <w:r w:rsidR="00EA60CC" w:rsidRPr="002C2ED7">
        <w:rPr>
          <w:rFonts w:asciiTheme="minorHAnsi" w:hAnsiTheme="minorHAnsi" w:cstheme="minorHAnsi"/>
        </w:rPr>
        <w:t xml:space="preserve"> </w:t>
      </w:r>
      <w:r w:rsidRPr="002C2ED7">
        <w:rPr>
          <w:rFonts w:asciiTheme="minorHAnsi" w:hAnsiTheme="minorHAnsi" w:cstheme="minorHAnsi"/>
        </w:rPr>
        <w:t>automatycznie datą składania ofert, godzina otwarcia ofert nie może być godziną wcześniejszą od godziny składania ofert;</w:t>
      </w:r>
      <w:r w:rsidR="00732801" w:rsidRPr="002C2ED7">
        <w:rPr>
          <w:rFonts w:asciiTheme="minorHAnsi" w:hAnsiTheme="minorHAnsi" w:cstheme="minorHAnsi"/>
        </w:rPr>
        <w:t xml:space="preserve"> Terminy muszą być możliwe do edycji </w:t>
      </w:r>
      <w:r w:rsidR="00C0568B" w:rsidRPr="002C2ED7">
        <w:rPr>
          <w:rFonts w:asciiTheme="minorHAnsi" w:hAnsiTheme="minorHAnsi" w:cstheme="minorHAnsi"/>
        </w:rPr>
        <w:br/>
      </w:r>
      <w:r w:rsidR="00732801" w:rsidRPr="002C2ED7">
        <w:rPr>
          <w:rFonts w:asciiTheme="minorHAnsi" w:hAnsiTheme="minorHAnsi" w:cstheme="minorHAnsi"/>
        </w:rPr>
        <w:t>w Systemie do upływu terminu (</w:t>
      </w:r>
      <w:r w:rsidR="0054165C" w:rsidRPr="002C2ED7">
        <w:rPr>
          <w:rFonts w:asciiTheme="minorHAnsi" w:hAnsiTheme="minorHAnsi" w:cstheme="minorHAnsi"/>
        </w:rPr>
        <w:t xml:space="preserve">daty i godziny) składania ofert. Jeżeli logika procedowania wynikająca z przepisów Ustawy lub rodzaju wybranej procedury uniemożliwia na etapie definiowania postępowania określenie terminu składania </w:t>
      </w:r>
      <w:r w:rsidR="00C0568B" w:rsidRPr="002C2ED7">
        <w:rPr>
          <w:rFonts w:asciiTheme="minorHAnsi" w:hAnsiTheme="minorHAnsi" w:cstheme="minorHAnsi"/>
        </w:rPr>
        <w:br/>
      </w:r>
      <w:r w:rsidR="0054165C" w:rsidRPr="002C2ED7">
        <w:rPr>
          <w:rFonts w:asciiTheme="minorHAnsi" w:hAnsiTheme="minorHAnsi" w:cstheme="minorHAnsi"/>
        </w:rPr>
        <w:t>i otwarcia ofert, termin ten należy wskazać na etapie definiowania formularza oferty (dotyczy postępowań dwuetapowych – np. przetarg ograniczony, negocjacje bez ogłoszenia, itp.)</w:t>
      </w:r>
    </w:p>
    <w:p w14:paraId="1ED3FFDA" w14:textId="7B7363FE" w:rsidR="0030095C" w:rsidRPr="002C2ED7" w:rsidRDefault="009E71B3" w:rsidP="00E15EAB">
      <w:pPr>
        <w:pStyle w:val="Akapitzlist"/>
        <w:numPr>
          <w:ilvl w:val="0"/>
          <w:numId w:val="82"/>
        </w:numPr>
        <w:rPr>
          <w:rFonts w:asciiTheme="minorHAnsi" w:hAnsiTheme="minorHAnsi" w:cstheme="minorHAnsi"/>
        </w:rPr>
      </w:pPr>
      <w:r w:rsidRPr="002C2ED7">
        <w:rPr>
          <w:rFonts w:asciiTheme="minorHAnsi" w:hAnsiTheme="minorHAnsi" w:cstheme="minorHAnsi"/>
        </w:rPr>
        <w:t>warunki udziału w postępowaniu</w:t>
      </w:r>
      <w:r w:rsidR="001D6BB9" w:rsidRPr="002C2ED7">
        <w:rPr>
          <w:rFonts w:asciiTheme="minorHAnsi" w:hAnsiTheme="minorHAnsi" w:cstheme="minorHAnsi"/>
        </w:rPr>
        <w:t xml:space="preserve"> (w przypadku postępowań podzielonych na części, także dla każdej części oddzielnie)</w:t>
      </w:r>
      <w:r w:rsidR="0030095C" w:rsidRPr="002C2ED7">
        <w:rPr>
          <w:rFonts w:asciiTheme="minorHAnsi" w:hAnsiTheme="minorHAnsi" w:cstheme="minorHAnsi"/>
        </w:rPr>
        <w:t>;</w:t>
      </w:r>
    </w:p>
    <w:p w14:paraId="460B227D" w14:textId="23CE569E" w:rsidR="0030095C" w:rsidRPr="002C2ED7" w:rsidRDefault="009E71B3" w:rsidP="00E15EAB">
      <w:pPr>
        <w:pStyle w:val="Akapitzlist"/>
        <w:numPr>
          <w:ilvl w:val="0"/>
          <w:numId w:val="82"/>
        </w:numPr>
        <w:rPr>
          <w:rFonts w:asciiTheme="minorHAnsi" w:hAnsiTheme="minorHAnsi" w:cstheme="minorHAnsi"/>
        </w:rPr>
      </w:pPr>
      <w:r w:rsidRPr="002C2ED7">
        <w:rPr>
          <w:rFonts w:asciiTheme="minorHAnsi" w:hAnsiTheme="minorHAnsi" w:cstheme="minorHAnsi"/>
        </w:rPr>
        <w:t>wadium</w:t>
      </w:r>
      <w:r w:rsidR="001D6BB9" w:rsidRPr="002C2ED7">
        <w:rPr>
          <w:rFonts w:asciiTheme="minorHAnsi" w:hAnsiTheme="minorHAnsi" w:cstheme="minorHAnsi"/>
        </w:rPr>
        <w:t xml:space="preserve"> (w przypadku postępowań podzielonych na części, także dla każdej części oddzielnie)</w:t>
      </w:r>
      <w:r w:rsidR="00955C02" w:rsidRPr="002C2ED7">
        <w:rPr>
          <w:rFonts w:asciiTheme="minorHAnsi" w:hAnsiTheme="minorHAnsi" w:cstheme="minorHAnsi"/>
        </w:rPr>
        <w:t>;</w:t>
      </w:r>
    </w:p>
    <w:p w14:paraId="3436FC83" w14:textId="5A1677E9" w:rsidR="00955C02" w:rsidRPr="002C2ED7" w:rsidRDefault="0001582B" w:rsidP="00E15EAB">
      <w:pPr>
        <w:pStyle w:val="Akapitzlist"/>
        <w:numPr>
          <w:ilvl w:val="0"/>
          <w:numId w:val="82"/>
        </w:numPr>
        <w:rPr>
          <w:rFonts w:asciiTheme="minorHAnsi" w:hAnsiTheme="minorHAnsi" w:cstheme="minorHAnsi"/>
        </w:rPr>
      </w:pPr>
      <w:r w:rsidRPr="002C2ED7">
        <w:rPr>
          <w:rFonts w:asciiTheme="minorHAnsi" w:hAnsiTheme="minorHAnsi" w:cstheme="minorHAnsi"/>
        </w:rPr>
        <w:t>kryteria oceny ofert oraz ich wagi (suma 100%) lub kolejność</w:t>
      </w:r>
      <w:r w:rsidR="001D6BB9" w:rsidRPr="002C2ED7">
        <w:rPr>
          <w:rFonts w:asciiTheme="minorHAnsi" w:hAnsiTheme="minorHAnsi" w:cstheme="minorHAnsi"/>
        </w:rPr>
        <w:t xml:space="preserve"> (w przypadku postępowań podzielonych na części, także dla każdej części oddzielnie)</w:t>
      </w:r>
      <w:r w:rsidR="00947DAD" w:rsidRPr="002C2ED7">
        <w:rPr>
          <w:rFonts w:asciiTheme="minorHAnsi" w:hAnsiTheme="minorHAnsi" w:cstheme="minorHAnsi"/>
        </w:rPr>
        <w:t xml:space="preserve">. </w:t>
      </w:r>
      <w:r w:rsidR="00160B1F" w:rsidRPr="002C2ED7">
        <w:rPr>
          <w:rFonts w:asciiTheme="minorHAnsi" w:hAnsiTheme="minorHAnsi" w:cstheme="minorHAnsi"/>
        </w:rPr>
        <w:t xml:space="preserve">Dla kryterium cenowego </w:t>
      </w:r>
      <w:r w:rsidR="004E3483" w:rsidRPr="002C2ED7">
        <w:rPr>
          <w:rFonts w:asciiTheme="minorHAnsi" w:hAnsiTheme="minorHAnsi" w:cstheme="minorHAnsi"/>
        </w:rPr>
        <w:t>System musi udostępniać SKP i SPM m</w:t>
      </w:r>
      <w:r w:rsidR="00947DAD" w:rsidRPr="002C2ED7">
        <w:rPr>
          <w:rFonts w:asciiTheme="minorHAnsi" w:hAnsiTheme="minorHAnsi" w:cstheme="minorHAnsi"/>
        </w:rPr>
        <w:t>ożliwość zdefiniowania w Systemie</w:t>
      </w:r>
      <w:r w:rsidR="00160B1F" w:rsidRPr="002C2ED7">
        <w:rPr>
          <w:rFonts w:asciiTheme="minorHAnsi" w:hAnsiTheme="minorHAnsi" w:cstheme="minorHAnsi"/>
        </w:rPr>
        <w:t xml:space="preserve"> </w:t>
      </w:r>
      <w:r w:rsidR="002A5E49" w:rsidRPr="002C2ED7">
        <w:rPr>
          <w:rFonts w:asciiTheme="minorHAnsi" w:hAnsiTheme="minorHAnsi" w:cstheme="minorHAnsi"/>
        </w:rPr>
        <w:t xml:space="preserve">nazwy kryterium, </w:t>
      </w:r>
      <w:r w:rsidR="00947DAD" w:rsidRPr="002C2ED7">
        <w:rPr>
          <w:rFonts w:asciiTheme="minorHAnsi" w:hAnsiTheme="minorHAnsi" w:cstheme="minorHAnsi"/>
        </w:rPr>
        <w:t xml:space="preserve">formularza cenowego dla cen jednostkowych poszczególnych składników przedmiotu zamówienia (nazwa składnika, ilość, </w:t>
      </w:r>
      <w:r w:rsidR="0087565A" w:rsidRPr="002C2ED7">
        <w:rPr>
          <w:rFonts w:asciiTheme="minorHAnsi" w:hAnsiTheme="minorHAnsi" w:cstheme="minorHAnsi"/>
        </w:rPr>
        <w:t xml:space="preserve">jednostka miary, </w:t>
      </w:r>
      <w:r w:rsidR="00947DAD" w:rsidRPr="002C2ED7">
        <w:rPr>
          <w:rFonts w:asciiTheme="minorHAnsi" w:hAnsiTheme="minorHAnsi" w:cstheme="minorHAnsi"/>
        </w:rPr>
        <w:t xml:space="preserve">wartość netto/brutto oraz </w:t>
      </w:r>
      <w:r w:rsidR="00260EF5" w:rsidRPr="002C2ED7">
        <w:rPr>
          <w:rFonts w:asciiTheme="minorHAnsi" w:hAnsiTheme="minorHAnsi" w:cstheme="minorHAnsi"/>
        </w:rPr>
        <w:t xml:space="preserve">stawka </w:t>
      </w:r>
      <w:r w:rsidR="00947DAD" w:rsidRPr="002C2ED7">
        <w:rPr>
          <w:rFonts w:asciiTheme="minorHAnsi" w:hAnsiTheme="minorHAnsi" w:cstheme="minorHAnsi"/>
        </w:rPr>
        <w:t>VAT z listy</w:t>
      </w:r>
      <w:r w:rsidR="00260EF5" w:rsidRPr="002C2ED7">
        <w:rPr>
          <w:rFonts w:asciiTheme="minorHAnsi" w:hAnsiTheme="minorHAnsi" w:cstheme="minorHAnsi"/>
        </w:rPr>
        <w:t>, po wyborze której System automatycznie przelicza</w:t>
      </w:r>
      <w:r w:rsidR="00947DAD" w:rsidRPr="002C2ED7">
        <w:rPr>
          <w:rFonts w:asciiTheme="minorHAnsi" w:hAnsiTheme="minorHAnsi" w:cstheme="minorHAnsi"/>
        </w:rPr>
        <w:t xml:space="preserve"> wartości)</w:t>
      </w:r>
      <w:r w:rsidR="002A5E49" w:rsidRPr="002C2ED7">
        <w:rPr>
          <w:rFonts w:asciiTheme="minorHAnsi" w:hAnsiTheme="minorHAnsi" w:cstheme="minorHAnsi"/>
        </w:rPr>
        <w:t xml:space="preserve"> oraz formuły matematycznej, według której będą porównywane oferty w kryterium cenowym (</w:t>
      </w:r>
      <w:r w:rsidR="00985919" w:rsidRPr="002C2ED7">
        <w:rPr>
          <w:rFonts w:asciiTheme="minorHAnsi" w:hAnsiTheme="minorHAnsi" w:cstheme="minorHAnsi"/>
        </w:rPr>
        <w:t>porównanie oddzielnie cen jednostkowych, porównywanie wartości łącznych ofert</w:t>
      </w:r>
      <w:r w:rsidR="002A5E49" w:rsidRPr="002C2ED7">
        <w:rPr>
          <w:rFonts w:asciiTheme="minorHAnsi" w:hAnsiTheme="minorHAnsi" w:cstheme="minorHAnsi"/>
        </w:rPr>
        <w:t>)</w:t>
      </w:r>
      <w:r w:rsidR="00160B1F" w:rsidRPr="002C2ED7">
        <w:rPr>
          <w:rFonts w:asciiTheme="minorHAnsi" w:hAnsiTheme="minorHAnsi" w:cstheme="minorHAnsi"/>
        </w:rPr>
        <w:t>.</w:t>
      </w:r>
      <w:r w:rsidR="00FC3421" w:rsidRPr="002C2ED7">
        <w:rPr>
          <w:rFonts w:asciiTheme="minorHAnsi" w:hAnsiTheme="minorHAnsi" w:cstheme="minorHAnsi"/>
        </w:rPr>
        <w:t xml:space="preserve"> W przypadku podawania cen jednostkowych, łączna cena jest obliczana przy uwzględnieniu cen jednostkowych zaokrąglon</w:t>
      </w:r>
      <w:r w:rsidR="002D2059" w:rsidRPr="002C2ED7">
        <w:rPr>
          <w:rFonts w:asciiTheme="minorHAnsi" w:hAnsiTheme="minorHAnsi" w:cstheme="minorHAnsi"/>
        </w:rPr>
        <w:t>y</w:t>
      </w:r>
      <w:r w:rsidR="00FC3421" w:rsidRPr="002C2ED7">
        <w:rPr>
          <w:rFonts w:asciiTheme="minorHAnsi" w:hAnsiTheme="minorHAnsi" w:cstheme="minorHAnsi"/>
        </w:rPr>
        <w:t>ch do dwóch miejsc po przecinku.</w:t>
      </w:r>
      <w:r w:rsidR="00187A57" w:rsidRPr="002C2ED7">
        <w:rPr>
          <w:rFonts w:asciiTheme="minorHAnsi" w:hAnsiTheme="minorHAnsi" w:cstheme="minorHAnsi"/>
        </w:rPr>
        <w:t xml:space="preserve"> System musi umożliwiać dodanie dowolnej liczby kryteriów cenowych.</w:t>
      </w:r>
      <w:r w:rsidR="00985919" w:rsidRPr="002C2ED7">
        <w:rPr>
          <w:rFonts w:asciiTheme="minorHAnsi" w:hAnsiTheme="minorHAnsi" w:cstheme="minorHAnsi"/>
        </w:rPr>
        <w:t xml:space="preserve"> </w:t>
      </w:r>
      <w:r w:rsidR="00187A57" w:rsidRPr="002C2ED7">
        <w:rPr>
          <w:rFonts w:asciiTheme="minorHAnsi" w:hAnsiTheme="minorHAnsi" w:cstheme="minorHAnsi"/>
        </w:rPr>
        <w:t>D</w:t>
      </w:r>
      <w:r w:rsidR="00160B1F" w:rsidRPr="002C2ED7">
        <w:rPr>
          <w:rFonts w:asciiTheme="minorHAnsi" w:hAnsiTheme="minorHAnsi" w:cstheme="minorHAnsi"/>
        </w:rPr>
        <w:t xml:space="preserve">la kryterium </w:t>
      </w:r>
      <w:proofErr w:type="spellStart"/>
      <w:r w:rsidR="00160B1F" w:rsidRPr="002C2ED7">
        <w:rPr>
          <w:rFonts w:asciiTheme="minorHAnsi" w:hAnsiTheme="minorHAnsi" w:cstheme="minorHAnsi"/>
        </w:rPr>
        <w:t>pozacenowego</w:t>
      </w:r>
      <w:proofErr w:type="spellEnd"/>
      <w:r w:rsidR="00160B1F" w:rsidRPr="002C2ED7">
        <w:rPr>
          <w:rFonts w:asciiTheme="minorHAnsi" w:hAnsiTheme="minorHAnsi" w:cstheme="minorHAnsi"/>
        </w:rPr>
        <w:t xml:space="preserve"> System musi udostępniać SKP i SPM możliwość zdefiniowania w Systemie</w:t>
      </w:r>
      <w:r w:rsidR="00CF61D9" w:rsidRPr="002C2ED7">
        <w:rPr>
          <w:rFonts w:asciiTheme="minorHAnsi" w:hAnsiTheme="minorHAnsi" w:cstheme="minorHAnsi"/>
        </w:rPr>
        <w:t xml:space="preserve"> dla dowolnej liczby kryterium:</w:t>
      </w:r>
      <w:r w:rsidR="00160B1F" w:rsidRPr="002C2ED7">
        <w:rPr>
          <w:rFonts w:asciiTheme="minorHAnsi" w:hAnsiTheme="minorHAnsi" w:cstheme="minorHAnsi"/>
        </w:rPr>
        <w:t xml:space="preserve"> </w:t>
      </w:r>
      <w:r w:rsidR="00160B1F" w:rsidRPr="002C2ED7">
        <w:rPr>
          <w:rFonts w:asciiTheme="minorHAnsi" w:hAnsiTheme="minorHAnsi" w:cstheme="minorHAnsi"/>
        </w:rPr>
        <w:lastRenderedPageBreak/>
        <w:t xml:space="preserve">nazwy kryterium, opisu kryterium, formuły matematycznej, według której będą porównywane oferty </w:t>
      </w:r>
      <w:r w:rsidR="00C0568B" w:rsidRPr="002C2ED7">
        <w:rPr>
          <w:rFonts w:asciiTheme="minorHAnsi" w:hAnsiTheme="minorHAnsi" w:cstheme="minorHAnsi"/>
        </w:rPr>
        <w:br/>
      </w:r>
      <w:r w:rsidR="00160B1F" w:rsidRPr="002C2ED7">
        <w:rPr>
          <w:rFonts w:asciiTheme="minorHAnsi" w:hAnsiTheme="minorHAnsi" w:cstheme="minorHAnsi"/>
        </w:rPr>
        <w:t xml:space="preserve">w danym kryterium </w:t>
      </w:r>
      <w:proofErr w:type="spellStart"/>
      <w:r w:rsidR="00160B1F" w:rsidRPr="002C2ED7">
        <w:rPr>
          <w:rFonts w:asciiTheme="minorHAnsi" w:hAnsiTheme="minorHAnsi" w:cstheme="minorHAnsi"/>
        </w:rPr>
        <w:t>pozacenowym</w:t>
      </w:r>
      <w:proofErr w:type="spellEnd"/>
      <w:r w:rsidR="00160B1F" w:rsidRPr="002C2ED7">
        <w:rPr>
          <w:rFonts w:asciiTheme="minorHAnsi" w:hAnsiTheme="minorHAnsi" w:cstheme="minorHAnsi"/>
        </w:rPr>
        <w:t>, w tym możliwości zdefiniowania przedziałów</w:t>
      </w:r>
      <w:r w:rsidR="00A5426D" w:rsidRPr="002C2ED7">
        <w:rPr>
          <w:rFonts w:asciiTheme="minorHAnsi" w:hAnsiTheme="minorHAnsi" w:cstheme="minorHAnsi"/>
        </w:rPr>
        <w:t xml:space="preserve"> oraz list</w:t>
      </w:r>
      <w:r w:rsidR="00160B1F" w:rsidRPr="002C2ED7">
        <w:rPr>
          <w:rFonts w:asciiTheme="minorHAnsi" w:hAnsiTheme="minorHAnsi" w:cstheme="minorHAnsi"/>
        </w:rPr>
        <w:t xml:space="preserve"> wartości i przypisania im punktów lub wyboru kryterium </w:t>
      </w:r>
      <w:proofErr w:type="spellStart"/>
      <w:r w:rsidR="00160B1F" w:rsidRPr="002C2ED7">
        <w:rPr>
          <w:rFonts w:asciiTheme="minorHAnsi" w:hAnsiTheme="minorHAnsi" w:cstheme="minorHAnsi"/>
        </w:rPr>
        <w:t>pozacenowego</w:t>
      </w:r>
      <w:proofErr w:type="spellEnd"/>
      <w:r w:rsidR="00160B1F" w:rsidRPr="002C2ED7">
        <w:rPr>
          <w:rFonts w:asciiTheme="minorHAnsi" w:hAnsiTheme="minorHAnsi" w:cstheme="minorHAnsi"/>
        </w:rPr>
        <w:t xml:space="preserve"> jako kryterium tekstowe (niepodlegające autom</w:t>
      </w:r>
      <w:r w:rsidR="00F36C6F" w:rsidRPr="002C2ED7">
        <w:rPr>
          <w:rFonts w:asciiTheme="minorHAnsi" w:hAnsiTheme="minorHAnsi" w:cstheme="minorHAnsi"/>
        </w:rPr>
        <w:t>a</w:t>
      </w:r>
      <w:r w:rsidR="00160B1F" w:rsidRPr="002C2ED7">
        <w:rPr>
          <w:rFonts w:asciiTheme="minorHAnsi" w:hAnsiTheme="minorHAnsi" w:cstheme="minorHAnsi"/>
        </w:rPr>
        <w:t xml:space="preserve">tycznemu porównaniu </w:t>
      </w:r>
      <w:r w:rsidR="00C0568B" w:rsidRPr="002C2ED7">
        <w:rPr>
          <w:rFonts w:asciiTheme="minorHAnsi" w:hAnsiTheme="minorHAnsi" w:cstheme="minorHAnsi"/>
        </w:rPr>
        <w:br/>
      </w:r>
      <w:r w:rsidR="00160B1F" w:rsidRPr="002C2ED7">
        <w:rPr>
          <w:rFonts w:asciiTheme="minorHAnsi" w:hAnsiTheme="minorHAnsi" w:cstheme="minorHAnsi"/>
        </w:rPr>
        <w:t>w Systemie)</w:t>
      </w:r>
      <w:r w:rsidR="004E3483" w:rsidRPr="002C2ED7">
        <w:rPr>
          <w:rFonts w:asciiTheme="minorHAnsi" w:hAnsiTheme="minorHAnsi" w:cstheme="minorHAnsi"/>
        </w:rPr>
        <w:t>;</w:t>
      </w:r>
      <w:r w:rsidR="00947DAD" w:rsidRPr="002C2ED7">
        <w:rPr>
          <w:rFonts w:asciiTheme="minorHAnsi" w:hAnsiTheme="minorHAnsi" w:cstheme="minorHAnsi"/>
        </w:rPr>
        <w:t xml:space="preserve"> </w:t>
      </w:r>
    </w:p>
    <w:p w14:paraId="55A89B57" w14:textId="3BBBF425" w:rsidR="00940F91" w:rsidRPr="002C2ED7" w:rsidRDefault="009660AF" w:rsidP="00E15EAB">
      <w:pPr>
        <w:pStyle w:val="Akapitzlist"/>
        <w:numPr>
          <w:ilvl w:val="0"/>
          <w:numId w:val="79"/>
        </w:numPr>
        <w:rPr>
          <w:rFonts w:asciiTheme="minorHAnsi" w:hAnsiTheme="minorHAnsi" w:cstheme="minorHAnsi"/>
        </w:rPr>
      </w:pPr>
      <w:r w:rsidRPr="002C2ED7">
        <w:rPr>
          <w:rFonts w:asciiTheme="minorHAnsi" w:hAnsiTheme="minorHAnsi" w:cstheme="minorHAnsi"/>
        </w:rPr>
        <w:t>Zdefiniowanie formularza oferty</w:t>
      </w:r>
      <w:r w:rsidR="00A839C0" w:rsidRPr="002C2ED7">
        <w:rPr>
          <w:rFonts w:asciiTheme="minorHAnsi" w:hAnsiTheme="minorHAnsi" w:cstheme="minorHAnsi"/>
        </w:rPr>
        <w:t xml:space="preserve"> (dotyczy procedury z form</w:t>
      </w:r>
      <w:r w:rsidR="0080034A" w:rsidRPr="002C2ED7">
        <w:rPr>
          <w:rFonts w:asciiTheme="minorHAnsi" w:hAnsiTheme="minorHAnsi" w:cstheme="minorHAnsi"/>
        </w:rPr>
        <w:t>ularzem systemowym)</w:t>
      </w:r>
      <w:r w:rsidRPr="002C2ED7">
        <w:rPr>
          <w:rFonts w:asciiTheme="minorHAnsi" w:hAnsiTheme="minorHAnsi" w:cstheme="minorHAnsi"/>
        </w:rPr>
        <w:t xml:space="preserve"> </w:t>
      </w:r>
      <w:r w:rsidR="002F1BC5" w:rsidRPr="002C2ED7">
        <w:rPr>
          <w:rFonts w:asciiTheme="minorHAnsi" w:hAnsiTheme="minorHAnsi" w:cstheme="minorHAnsi"/>
        </w:rPr>
        <w:t>–</w:t>
      </w:r>
      <w:r w:rsidRPr="002C2ED7">
        <w:rPr>
          <w:rFonts w:asciiTheme="minorHAnsi" w:hAnsiTheme="minorHAnsi" w:cstheme="minorHAnsi"/>
        </w:rPr>
        <w:t xml:space="preserve"> </w:t>
      </w:r>
      <w:r w:rsidR="002F1BC5" w:rsidRPr="002C2ED7">
        <w:rPr>
          <w:rFonts w:asciiTheme="minorHAnsi" w:hAnsiTheme="minorHAnsi" w:cstheme="minorHAnsi"/>
        </w:rPr>
        <w:t xml:space="preserve">System </w:t>
      </w:r>
      <w:r w:rsidR="0045403C" w:rsidRPr="002C2ED7">
        <w:rPr>
          <w:rFonts w:asciiTheme="minorHAnsi" w:hAnsiTheme="minorHAnsi" w:cstheme="minorHAnsi"/>
        </w:rPr>
        <w:t>posiada kreator formularza oferty, w którym SKP lub SPM określa</w:t>
      </w:r>
      <w:r w:rsidR="00940F91" w:rsidRPr="002C2ED7">
        <w:rPr>
          <w:rFonts w:asciiTheme="minorHAnsi" w:hAnsiTheme="minorHAnsi" w:cstheme="minorHAnsi"/>
        </w:rPr>
        <w:t>:</w:t>
      </w:r>
    </w:p>
    <w:p w14:paraId="7937019F" w14:textId="29F143EC" w:rsidR="00940F91" w:rsidRPr="002C2ED7" w:rsidRDefault="0045403C" w:rsidP="00E15EAB">
      <w:pPr>
        <w:pStyle w:val="Akapitzlist"/>
        <w:numPr>
          <w:ilvl w:val="0"/>
          <w:numId w:val="83"/>
        </w:numPr>
        <w:rPr>
          <w:rFonts w:asciiTheme="minorHAnsi" w:hAnsiTheme="minorHAnsi" w:cstheme="minorHAnsi"/>
        </w:rPr>
      </w:pPr>
      <w:r w:rsidRPr="002C2ED7">
        <w:rPr>
          <w:rFonts w:asciiTheme="minorHAnsi" w:hAnsiTheme="minorHAnsi" w:cstheme="minorHAnsi"/>
        </w:rPr>
        <w:t xml:space="preserve">informacje </w:t>
      </w:r>
      <w:r w:rsidR="00940F91" w:rsidRPr="002C2ED7">
        <w:rPr>
          <w:rFonts w:asciiTheme="minorHAnsi" w:hAnsiTheme="minorHAnsi" w:cstheme="minorHAnsi"/>
        </w:rPr>
        <w:t>o sposobie podawanie ceny</w:t>
      </w:r>
      <w:r w:rsidRPr="002C2ED7">
        <w:rPr>
          <w:rFonts w:asciiTheme="minorHAnsi" w:hAnsiTheme="minorHAnsi" w:cstheme="minorHAnsi"/>
        </w:rPr>
        <w:t xml:space="preserve"> (np. czy wykonawca musi podać cenę netto, cenę brutto i stawkę/kwotę podatku VAT, czy </w:t>
      </w:r>
      <w:r w:rsidR="008C695B" w:rsidRPr="002C2ED7">
        <w:rPr>
          <w:rFonts w:asciiTheme="minorHAnsi" w:hAnsiTheme="minorHAnsi" w:cstheme="minorHAnsi"/>
        </w:rPr>
        <w:t xml:space="preserve">następujące warianty: tylko cenę netto i stawkę/kwotę podatku VAT, tylko cenę </w:t>
      </w:r>
      <w:r w:rsidR="00D27AD2" w:rsidRPr="002C2ED7">
        <w:rPr>
          <w:rFonts w:asciiTheme="minorHAnsi" w:hAnsiTheme="minorHAnsi" w:cstheme="minorHAnsi"/>
        </w:rPr>
        <w:t>brutto i stawkę/kwotę podatku VAT,</w:t>
      </w:r>
      <w:r w:rsidR="00D27AD2" w:rsidRPr="002C2ED7" w:rsidDel="00E3316F">
        <w:rPr>
          <w:rFonts w:asciiTheme="minorHAnsi" w:hAnsiTheme="minorHAnsi" w:cstheme="minorHAnsi"/>
        </w:rPr>
        <w:t xml:space="preserve"> </w:t>
      </w:r>
      <w:r w:rsidR="00E3316F" w:rsidRPr="002C2ED7">
        <w:rPr>
          <w:rFonts w:asciiTheme="minorHAnsi" w:hAnsiTheme="minorHAnsi" w:cstheme="minorHAnsi"/>
        </w:rPr>
        <w:t>tylko cenę brutto</w:t>
      </w:r>
      <w:r w:rsidRPr="002C2ED7">
        <w:rPr>
          <w:rFonts w:asciiTheme="minorHAnsi" w:hAnsiTheme="minorHAnsi" w:cstheme="minorHAnsi"/>
        </w:rPr>
        <w:t>)</w:t>
      </w:r>
      <w:r w:rsidR="00D802A5" w:rsidRPr="002C2ED7">
        <w:rPr>
          <w:rFonts w:asciiTheme="minorHAnsi" w:hAnsiTheme="minorHAnsi" w:cstheme="minorHAnsi"/>
        </w:rPr>
        <w:t>.</w:t>
      </w:r>
      <w:r w:rsidR="002F1BB4" w:rsidRPr="002C2ED7">
        <w:rPr>
          <w:rFonts w:asciiTheme="minorHAnsi" w:hAnsiTheme="minorHAnsi" w:cstheme="minorHAnsi"/>
        </w:rPr>
        <w:t xml:space="preserve"> System nie </w:t>
      </w:r>
      <w:r w:rsidR="004601E4" w:rsidRPr="002C2ED7">
        <w:rPr>
          <w:rFonts w:asciiTheme="minorHAnsi" w:hAnsiTheme="minorHAnsi" w:cstheme="minorHAnsi"/>
        </w:rPr>
        <w:t>może wymuszać</w:t>
      </w:r>
      <w:r w:rsidR="002F1BB4" w:rsidRPr="002C2ED7">
        <w:rPr>
          <w:rFonts w:asciiTheme="minorHAnsi" w:hAnsiTheme="minorHAnsi" w:cstheme="minorHAnsi"/>
        </w:rPr>
        <w:t xml:space="preserve"> na dalszych etapach postepowania (np. w aukcji lub przy poprawianiu omyłek) podawania innej kombinacji parametrów cenowych w stosunku do tych, których użyto w formularzu cenowym</w:t>
      </w:r>
      <w:r w:rsidR="00940F91" w:rsidRPr="002C2ED7">
        <w:rPr>
          <w:rFonts w:asciiTheme="minorHAnsi" w:hAnsiTheme="minorHAnsi" w:cstheme="minorHAnsi"/>
        </w:rPr>
        <w:t>;</w:t>
      </w:r>
    </w:p>
    <w:p w14:paraId="70BB5F55" w14:textId="4648E0B3" w:rsidR="00B410BC" w:rsidRPr="002C2ED7" w:rsidRDefault="00D802A5" w:rsidP="00E15EAB">
      <w:pPr>
        <w:pStyle w:val="Akapitzlist"/>
        <w:numPr>
          <w:ilvl w:val="0"/>
          <w:numId w:val="83"/>
        </w:numPr>
        <w:rPr>
          <w:rFonts w:asciiTheme="minorHAnsi" w:hAnsiTheme="minorHAnsi" w:cstheme="minorHAnsi"/>
        </w:rPr>
      </w:pPr>
      <w:r w:rsidRPr="002C2ED7">
        <w:rPr>
          <w:rFonts w:asciiTheme="minorHAnsi" w:hAnsiTheme="minorHAnsi" w:cstheme="minorHAnsi"/>
        </w:rPr>
        <w:t>treści</w:t>
      </w:r>
      <w:r w:rsidR="002F1BC5" w:rsidRPr="002C2ED7">
        <w:rPr>
          <w:rFonts w:asciiTheme="minorHAnsi" w:hAnsiTheme="minorHAnsi" w:cstheme="minorHAnsi"/>
        </w:rPr>
        <w:t xml:space="preserve"> oświadczeń, kt</w:t>
      </w:r>
      <w:r w:rsidRPr="002C2ED7">
        <w:rPr>
          <w:rFonts w:asciiTheme="minorHAnsi" w:hAnsiTheme="minorHAnsi" w:cstheme="minorHAnsi"/>
        </w:rPr>
        <w:t>óre wykonawca musi zaakceptować, aby złożyć ofertę</w:t>
      </w:r>
      <w:r w:rsidR="00EF7C73" w:rsidRPr="002C2ED7">
        <w:rPr>
          <w:rFonts w:asciiTheme="minorHAnsi" w:hAnsiTheme="minorHAnsi" w:cstheme="minorHAnsi"/>
        </w:rPr>
        <w:t xml:space="preserve">, </w:t>
      </w:r>
    </w:p>
    <w:p w14:paraId="6307DCC5" w14:textId="488F7C08" w:rsidR="002F1BC5" w:rsidRPr="002C2ED7" w:rsidRDefault="00A26B5A" w:rsidP="00E15EAB">
      <w:pPr>
        <w:rPr>
          <w:rFonts w:cstheme="minorHAnsi"/>
        </w:rPr>
      </w:pPr>
      <w:r w:rsidRPr="002C2ED7">
        <w:rPr>
          <w:rFonts w:cstheme="minorHAnsi"/>
        </w:rPr>
        <w:t>System musi udostępniać na etapie kreowania formularza oferty aktualny</w:t>
      </w:r>
      <w:r w:rsidR="00A5426D" w:rsidRPr="002C2ED7">
        <w:rPr>
          <w:rFonts w:cstheme="minorHAnsi"/>
        </w:rPr>
        <w:t xml:space="preserve"> (zgodny z widokiem udostępnianym wykonawcom)</w:t>
      </w:r>
      <w:r w:rsidRPr="002C2ED7">
        <w:rPr>
          <w:rFonts w:cstheme="minorHAnsi"/>
        </w:rPr>
        <w:t xml:space="preserve"> podgląd tego formularza z możliwością pobrania go do formatu .</w:t>
      </w:r>
      <w:proofErr w:type="spellStart"/>
      <w:r w:rsidRPr="002C2ED7">
        <w:rPr>
          <w:rFonts w:cstheme="minorHAnsi"/>
        </w:rPr>
        <w:t>doc</w:t>
      </w:r>
      <w:r w:rsidR="00542D80" w:rsidRPr="002C2ED7">
        <w:rPr>
          <w:rFonts w:cstheme="minorHAnsi"/>
        </w:rPr>
        <w:t>x</w:t>
      </w:r>
      <w:proofErr w:type="spellEnd"/>
      <w:r w:rsidRPr="002C2ED7">
        <w:rPr>
          <w:rFonts w:cstheme="minorHAnsi"/>
        </w:rPr>
        <w:t xml:space="preserve"> lub .pdf;</w:t>
      </w:r>
    </w:p>
    <w:p w14:paraId="3FAD5BBD" w14:textId="478B30B5" w:rsidR="0001582B" w:rsidRPr="002C2ED7" w:rsidRDefault="00C93FC9" w:rsidP="00E15EAB">
      <w:pPr>
        <w:pStyle w:val="Akapitzlist"/>
        <w:numPr>
          <w:ilvl w:val="0"/>
          <w:numId w:val="79"/>
        </w:numPr>
        <w:rPr>
          <w:rFonts w:asciiTheme="minorHAnsi" w:hAnsiTheme="minorHAnsi" w:cstheme="minorHAnsi"/>
        </w:rPr>
      </w:pPr>
      <w:r w:rsidRPr="002C2ED7">
        <w:rPr>
          <w:rFonts w:asciiTheme="minorHAnsi" w:hAnsiTheme="minorHAnsi" w:cstheme="minorHAnsi"/>
        </w:rPr>
        <w:t xml:space="preserve">Dołączenie dokumentacji – System posiada funkcjonalność </w:t>
      </w:r>
      <w:r w:rsidR="003164E8" w:rsidRPr="002C2ED7">
        <w:rPr>
          <w:rFonts w:asciiTheme="minorHAnsi" w:hAnsiTheme="minorHAnsi" w:cstheme="minorHAnsi"/>
        </w:rPr>
        <w:t xml:space="preserve">umożliwiającą SKP lub SPM </w:t>
      </w:r>
      <w:proofErr w:type="spellStart"/>
      <w:r w:rsidR="003164E8" w:rsidRPr="002C2ED7">
        <w:rPr>
          <w:rFonts w:asciiTheme="minorHAnsi" w:hAnsiTheme="minorHAnsi" w:cstheme="minorHAnsi"/>
        </w:rPr>
        <w:t>uploadowanie</w:t>
      </w:r>
      <w:proofErr w:type="spellEnd"/>
      <w:r w:rsidR="003164E8" w:rsidRPr="002C2ED7">
        <w:rPr>
          <w:rFonts w:asciiTheme="minorHAnsi" w:hAnsiTheme="minorHAnsi" w:cstheme="minorHAnsi"/>
        </w:rPr>
        <w:t xml:space="preserve"> </w:t>
      </w:r>
      <w:r w:rsidR="00E043AA" w:rsidRPr="002C2ED7">
        <w:rPr>
          <w:rFonts w:asciiTheme="minorHAnsi" w:hAnsiTheme="minorHAnsi" w:cstheme="minorHAnsi"/>
        </w:rPr>
        <w:t>plików</w:t>
      </w:r>
      <w:r w:rsidR="00747E18" w:rsidRPr="002C2ED7">
        <w:rPr>
          <w:rFonts w:asciiTheme="minorHAnsi" w:hAnsiTheme="minorHAnsi" w:cstheme="minorHAnsi"/>
        </w:rPr>
        <w:t xml:space="preserve"> do Systemu</w:t>
      </w:r>
      <w:r w:rsidR="00E043AA" w:rsidRPr="002C2ED7">
        <w:rPr>
          <w:rFonts w:asciiTheme="minorHAnsi" w:hAnsiTheme="minorHAnsi" w:cstheme="minorHAnsi"/>
        </w:rPr>
        <w:t xml:space="preserve"> z wybranej, dowo</w:t>
      </w:r>
      <w:r w:rsidR="0048553C" w:rsidRPr="002C2ED7">
        <w:rPr>
          <w:rFonts w:asciiTheme="minorHAnsi" w:hAnsiTheme="minorHAnsi" w:cstheme="minorHAnsi"/>
        </w:rPr>
        <w:t>lnej lokalizacji (dysk, chmura).</w:t>
      </w:r>
      <w:r w:rsidR="00711B00" w:rsidRPr="002C2ED7">
        <w:rPr>
          <w:rFonts w:asciiTheme="minorHAnsi" w:hAnsiTheme="minorHAnsi" w:cstheme="minorHAnsi"/>
        </w:rPr>
        <w:t xml:space="preserve"> </w:t>
      </w:r>
      <w:r w:rsidR="0048553C" w:rsidRPr="002C2ED7">
        <w:rPr>
          <w:rFonts w:asciiTheme="minorHAnsi" w:hAnsiTheme="minorHAnsi" w:cstheme="minorHAnsi"/>
        </w:rPr>
        <w:t xml:space="preserve">System musi zapewniać możliwość </w:t>
      </w:r>
      <w:proofErr w:type="spellStart"/>
      <w:r w:rsidR="0048553C" w:rsidRPr="002C2ED7">
        <w:rPr>
          <w:rFonts w:asciiTheme="minorHAnsi" w:hAnsiTheme="minorHAnsi" w:cstheme="minorHAnsi"/>
        </w:rPr>
        <w:t>uploadowania</w:t>
      </w:r>
      <w:proofErr w:type="spellEnd"/>
      <w:r w:rsidR="0048553C" w:rsidRPr="002C2ED7">
        <w:rPr>
          <w:rFonts w:asciiTheme="minorHAnsi" w:hAnsiTheme="minorHAnsi" w:cstheme="minorHAnsi"/>
        </w:rPr>
        <w:t xml:space="preserve"> </w:t>
      </w:r>
      <w:r w:rsidR="00B410BC" w:rsidRPr="002C2ED7">
        <w:rPr>
          <w:rFonts w:asciiTheme="minorHAnsi" w:hAnsiTheme="minorHAnsi" w:cstheme="minorHAnsi"/>
        </w:rPr>
        <w:t xml:space="preserve">pojedynczego </w:t>
      </w:r>
      <w:r w:rsidR="0048553C" w:rsidRPr="002C2ED7">
        <w:rPr>
          <w:rFonts w:asciiTheme="minorHAnsi" w:hAnsiTheme="minorHAnsi" w:cstheme="minorHAnsi"/>
        </w:rPr>
        <w:t>pliku o rozmiarze do</w:t>
      </w:r>
      <w:r w:rsidR="00B410BC" w:rsidRPr="002C2ED7">
        <w:rPr>
          <w:rFonts w:asciiTheme="minorHAnsi" w:hAnsiTheme="minorHAnsi" w:cstheme="minorHAnsi"/>
        </w:rPr>
        <w:t xml:space="preserve"> minimum 1GB, bez możliwości ograniczania formatu pliku.</w:t>
      </w:r>
      <w:r w:rsidR="00E043AA" w:rsidRPr="002C2ED7">
        <w:rPr>
          <w:rFonts w:asciiTheme="minorHAnsi" w:hAnsiTheme="minorHAnsi" w:cstheme="minorHAnsi"/>
        </w:rPr>
        <w:t xml:space="preserve"> Do czasu </w:t>
      </w:r>
      <w:r w:rsidR="00711B00" w:rsidRPr="002C2ED7">
        <w:rPr>
          <w:rFonts w:asciiTheme="minorHAnsi" w:hAnsiTheme="minorHAnsi" w:cstheme="minorHAnsi"/>
        </w:rPr>
        <w:t>upublicznienia procedury w strefie publicznej Systemu</w:t>
      </w:r>
      <w:r w:rsidR="00E043AA" w:rsidRPr="002C2ED7">
        <w:rPr>
          <w:rFonts w:asciiTheme="minorHAnsi" w:hAnsiTheme="minorHAnsi" w:cstheme="minorHAnsi"/>
        </w:rPr>
        <w:t xml:space="preserve">, System powinien umożliwiać SKP lub SPM </w:t>
      </w:r>
      <w:r w:rsidR="0084510B" w:rsidRPr="002C2ED7">
        <w:rPr>
          <w:rFonts w:asciiTheme="minorHAnsi" w:hAnsiTheme="minorHAnsi" w:cstheme="minorHAnsi"/>
        </w:rPr>
        <w:t xml:space="preserve">usunięcie uprzednio </w:t>
      </w:r>
      <w:r w:rsidR="00B410BC" w:rsidRPr="002C2ED7">
        <w:rPr>
          <w:rFonts w:asciiTheme="minorHAnsi" w:hAnsiTheme="minorHAnsi" w:cstheme="minorHAnsi"/>
        </w:rPr>
        <w:t>załączonych plików i załączenie nowych</w:t>
      </w:r>
      <w:r w:rsidR="0084510B" w:rsidRPr="002C2ED7">
        <w:rPr>
          <w:rFonts w:asciiTheme="minorHAnsi" w:hAnsiTheme="minorHAnsi" w:cstheme="minorHAnsi"/>
        </w:rPr>
        <w:t xml:space="preserve">. Po </w:t>
      </w:r>
      <w:r w:rsidR="00711B00" w:rsidRPr="002C2ED7">
        <w:rPr>
          <w:rFonts w:asciiTheme="minorHAnsi" w:hAnsiTheme="minorHAnsi" w:cstheme="minorHAnsi"/>
        </w:rPr>
        <w:t>upublicznieniu procedury</w:t>
      </w:r>
      <w:r w:rsidR="0084510B" w:rsidRPr="002C2ED7">
        <w:rPr>
          <w:rFonts w:asciiTheme="minorHAnsi" w:hAnsiTheme="minorHAnsi" w:cstheme="minorHAnsi"/>
        </w:rPr>
        <w:t>, możliwe jest dodawanie kolejnych plików</w:t>
      </w:r>
      <w:r w:rsidR="005311AA" w:rsidRPr="002C2ED7">
        <w:rPr>
          <w:rFonts w:asciiTheme="minorHAnsi" w:hAnsiTheme="minorHAnsi" w:cstheme="minorHAnsi"/>
        </w:rPr>
        <w:t>, odpowiednich dla danego etapu procedury</w:t>
      </w:r>
      <w:r w:rsidR="007405A9" w:rsidRPr="002C2ED7">
        <w:rPr>
          <w:rFonts w:asciiTheme="minorHAnsi" w:hAnsiTheme="minorHAnsi" w:cstheme="minorHAnsi"/>
        </w:rPr>
        <w:t>, bez możliwości ich usuwania po upublicznieniu.</w:t>
      </w:r>
    </w:p>
    <w:p w14:paraId="3AB57B5F" w14:textId="41D874FB" w:rsidR="0038144C" w:rsidRPr="002C2ED7" w:rsidRDefault="00E6375A" w:rsidP="00E15EAB">
      <w:pPr>
        <w:pStyle w:val="Akapitzlist"/>
        <w:numPr>
          <w:ilvl w:val="0"/>
          <w:numId w:val="79"/>
        </w:numPr>
        <w:rPr>
          <w:rFonts w:asciiTheme="minorHAnsi" w:hAnsiTheme="minorHAnsi" w:cstheme="minorHAnsi"/>
        </w:rPr>
      </w:pPr>
      <w:r w:rsidRPr="002C2ED7">
        <w:rPr>
          <w:rFonts w:asciiTheme="minorHAnsi" w:hAnsiTheme="minorHAnsi" w:cstheme="minorHAnsi"/>
        </w:rPr>
        <w:t>Upublicznianie procedury</w:t>
      </w:r>
      <w:r w:rsidR="00E31D96" w:rsidRPr="002C2ED7">
        <w:rPr>
          <w:rFonts w:asciiTheme="minorHAnsi" w:hAnsiTheme="minorHAnsi" w:cstheme="minorHAnsi"/>
        </w:rPr>
        <w:t xml:space="preserve"> – </w:t>
      </w:r>
      <w:r w:rsidRPr="002C2ED7">
        <w:rPr>
          <w:rFonts w:asciiTheme="minorHAnsi" w:hAnsiTheme="minorHAnsi" w:cstheme="minorHAnsi"/>
        </w:rPr>
        <w:t xml:space="preserve">zamieszczenie </w:t>
      </w:r>
      <w:r w:rsidR="00220320" w:rsidRPr="002C2ED7">
        <w:rPr>
          <w:rFonts w:asciiTheme="minorHAnsi" w:hAnsiTheme="minorHAnsi" w:cstheme="minorHAnsi"/>
        </w:rPr>
        <w:t>informacji o procedurze</w:t>
      </w:r>
      <w:r w:rsidR="0038144C" w:rsidRPr="002C2ED7">
        <w:rPr>
          <w:rFonts w:asciiTheme="minorHAnsi" w:hAnsiTheme="minorHAnsi" w:cstheme="minorHAnsi"/>
        </w:rPr>
        <w:t xml:space="preserve"> otwartej</w:t>
      </w:r>
      <w:r w:rsidR="00220320" w:rsidRPr="002C2ED7">
        <w:rPr>
          <w:rFonts w:asciiTheme="minorHAnsi" w:hAnsiTheme="minorHAnsi" w:cstheme="minorHAnsi"/>
        </w:rPr>
        <w:t xml:space="preserve"> w strefie publicznej Systemu</w:t>
      </w:r>
      <w:r w:rsidR="008B5D75" w:rsidRPr="002C2ED7">
        <w:rPr>
          <w:rFonts w:asciiTheme="minorHAnsi" w:hAnsiTheme="minorHAnsi" w:cstheme="minorHAnsi"/>
        </w:rPr>
        <w:t xml:space="preserve"> oraz wskazanie wykonawców, do których trafi informacja o upublicznieniu postępowania</w:t>
      </w:r>
      <w:r w:rsidR="00E31D96" w:rsidRPr="002C2ED7">
        <w:rPr>
          <w:rFonts w:asciiTheme="minorHAnsi" w:hAnsiTheme="minorHAnsi" w:cstheme="minorHAnsi"/>
        </w:rPr>
        <w:t xml:space="preserve"> lub zdefiniowanie wykonawców </w:t>
      </w:r>
      <w:r w:rsidR="007C3056" w:rsidRPr="002C2ED7">
        <w:rPr>
          <w:rFonts w:asciiTheme="minorHAnsi" w:hAnsiTheme="minorHAnsi" w:cstheme="minorHAnsi"/>
        </w:rPr>
        <w:t>(</w:t>
      </w:r>
      <w:r w:rsidR="00E31D96" w:rsidRPr="002C2ED7">
        <w:rPr>
          <w:rFonts w:asciiTheme="minorHAnsi" w:hAnsiTheme="minorHAnsi" w:cstheme="minorHAnsi"/>
        </w:rPr>
        <w:t>w zakresie nazwa wykonawcy oraz adres e-mail), do których zostanie wysłane zaproszenie do składania ofert</w:t>
      </w:r>
      <w:r w:rsidR="00E346ED" w:rsidRPr="002C2ED7">
        <w:rPr>
          <w:rFonts w:asciiTheme="minorHAnsi" w:hAnsiTheme="minorHAnsi" w:cstheme="minorHAnsi"/>
        </w:rPr>
        <w:t>.</w:t>
      </w:r>
      <w:r w:rsidR="0038144C" w:rsidRPr="002C2ED7">
        <w:rPr>
          <w:rFonts w:asciiTheme="minorHAnsi" w:hAnsiTheme="minorHAnsi" w:cstheme="minorHAnsi"/>
        </w:rPr>
        <w:t xml:space="preserve"> Zasady upublicznia procedur zostały określone w pkt </w:t>
      </w:r>
      <w:r w:rsidR="00B75BC5" w:rsidRPr="002C2ED7">
        <w:rPr>
          <w:rFonts w:asciiTheme="minorHAnsi" w:hAnsiTheme="minorHAnsi" w:cstheme="minorHAnsi"/>
        </w:rPr>
        <w:t>II.5 OPZ.</w:t>
      </w:r>
    </w:p>
    <w:p w14:paraId="78A54A42" w14:textId="22EA85F7" w:rsidR="00E31D96" w:rsidRPr="002C2ED7" w:rsidRDefault="00E346ED" w:rsidP="00E15EAB">
      <w:pPr>
        <w:rPr>
          <w:rFonts w:cstheme="minorHAnsi"/>
        </w:rPr>
      </w:pPr>
      <w:r w:rsidRPr="002C2ED7">
        <w:rPr>
          <w:rFonts w:cstheme="minorHAnsi"/>
        </w:rPr>
        <w:t xml:space="preserve">W przypadku </w:t>
      </w:r>
      <w:r w:rsidR="00220320" w:rsidRPr="002C2ED7">
        <w:rPr>
          <w:rFonts w:cstheme="minorHAnsi"/>
        </w:rPr>
        <w:t>procedur</w:t>
      </w:r>
      <w:r w:rsidRPr="002C2ED7">
        <w:rPr>
          <w:rFonts w:cstheme="minorHAnsi"/>
        </w:rPr>
        <w:t>, w których Zamawiający</w:t>
      </w:r>
      <w:r w:rsidR="00220320" w:rsidRPr="002C2ED7">
        <w:rPr>
          <w:rFonts w:cstheme="minorHAnsi"/>
        </w:rPr>
        <w:t xml:space="preserve"> tylko</w:t>
      </w:r>
      <w:r w:rsidRPr="002C2ED7">
        <w:rPr>
          <w:rFonts w:cstheme="minorHAnsi"/>
        </w:rPr>
        <w:t xml:space="preserve"> wskazuje wykonawców</w:t>
      </w:r>
      <w:r w:rsidR="00220320" w:rsidRPr="002C2ED7">
        <w:rPr>
          <w:rFonts w:cstheme="minorHAnsi"/>
        </w:rPr>
        <w:t xml:space="preserve"> (</w:t>
      </w:r>
      <w:r w:rsidR="002E6B60" w:rsidRPr="002C2ED7">
        <w:rPr>
          <w:rFonts w:cstheme="minorHAnsi"/>
        </w:rPr>
        <w:t>procedura ograniczona)</w:t>
      </w:r>
      <w:r w:rsidRPr="002C2ED7">
        <w:rPr>
          <w:rFonts w:cstheme="minorHAnsi"/>
        </w:rPr>
        <w:t>, do których zostanie wysłane zaproszenie do składania ofert, Zamawiający wraz z listą wykonawców określa w Systemie termin składania i otwarcia ofert</w:t>
      </w:r>
      <w:r w:rsidR="00E31D96" w:rsidRPr="002C2ED7">
        <w:rPr>
          <w:rFonts w:cstheme="minorHAnsi"/>
        </w:rPr>
        <w:t>;</w:t>
      </w:r>
    </w:p>
    <w:p w14:paraId="17AE3315" w14:textId="6B84B2A9" w:rsidR="003959F5" w:rsidRPr="002C2ED7" w:rsidRDefault="003959F5" w:rsidP="00E15EAB">
      <w:pPr>
        <w:pStyle w:val="Akapitzlist"/>
        <w:numPr>
          <w:ilvl w:val="0"/>
          <w:numId w:val="79"/>
        </w:numPr>
        <w:rPr>
          <w:rFonts w:asciiTheme="minorHAnsi" w:hAnsiTheme="minorHAnsi" w:cstheme="minorHAnsi"/>
        </w:rPr>
      </w:pPr>
      <w:r w:rsidRPr="002C2ED7">
        <w:rPr>
          <w:rFonts w:asciiTheme="minorHAnsi" w:hAnsiTheme="minorHAnsi" w:cstheme="minorHAnsi"/>
        </w:rPr>
        <w:t xml:space="preserve">Modyfikacja parametrów </w:t>
      </w:r>
      <w:r w:rsidR="009C66EA" w:rsidRPr="002C2ED7">
        <w:rPr>
          <w:rFonts w:asciiTheme="minorHAnsi" w:hAnsiTheme="minorHAnsi" w:cstheme="minorHAnsi"/>
        </w:rPr>
        <w:t xml:space="preserve">procedury </w:t>
      </w:r>
      <w:r w:rsidRPr="002C2ED7">
        <w:rPr>
          <w:rFonts w:asciiTheme="minorHAnsi" w:hAnsiTheme="minorHAnsi" w:cstheme="minorHAnsi"/>
        </w:rPr>
        <w:t xml:space="preserve">– w przypadku, gdy użytkownik modyfikuje parametry </w:t>
      </w:r>
      <w:r w:rsidR="009C66EA" w:rsidRPr="002C2ED7">
        <w:rPr>
          <w:rFonts w:asciiTheme="minorHAnsi" w:hAnsiTheme="minorHAnsi" w:cstheme="minorHAnsi"/>
        </w:rPr>
        <w:t>procedury po jej upublicznieniu</w:t>
      </w:r>
      <w:r w:rsidRPr="002C2ED7">
        <w:rPr>
          <w:rFonts w:asciiTheme="minorHAnsi" w:hAnsiTheme="minorHAnsi" w:cstheme="minorHAnsi"/>
        </w:rPr>
        <w:t xml:space="preserve">, System </w:t>
      </w:r>
      <w:r w:rsidR="003F09B8" w:rsidRPr="002C2ED7">
        <w:rPr>
          <w:rFonts w:asciiTheme="minorHAnsi" w:hAnsiTheme="minorHAnsi" w:cstheme="minorHAnsi"/>
        </w:rPr>
        <w:t xml:space="preserve">poinformuje </w:t>
      </w:r>
      <w:r w:rsidRPr="002C2ED7">
        <w:rPr>
          <w:rFonts w:asciiTheme="minorHAnsi" w:hAnsiTheme="minorHAnsi" w:cstheme="minorHAnsi"/>
        </w:rPr>
        <w:t>użytkownika modyfikującego postępowanie</w:t>
      </w:r>
      <w:r w:rsidR="00EE21BD" w:rsidRPr="002C2ED7">
        <w:rPr>
          <w:rFonts w:asciiTheme="minorHAnsi" w:hAnsiTheme="minorHAnsi" w:cstheme="minorHAnsi"/>
        </w:rPr>
        <w:t xml:space="preserve"> o fakcie upublicznienia zmian</w:t>
      </w:r>
      <w:r w:rsidR="00956A6A" w:rsidRPr="002C2ED7">
        <w:rPr>
          <w:rFonts w:asciiTheme="minorHAnsi" w:hAnsiTheme="minorHAnsi" w:cstheme="minorHAnsi"/>
        </w:rPr>
        <w:t xml:space="preserve"> lub o fakcie </w:t>
      </w:r>
      <w:r w:rsidR="0061004A" w:rsidRPr="002C2ED7">
        <w:rPr>
          <w:rFonts w:asciiTheme="minorHAnsi" w:hAnsiTheme="minorHAnsi" w:cstheme="minorHAnsi"/>
        </w:rPr>
        <w:t>zamiaru por</w:t>
      </w:r>
      <w:r w:rsidRPr="002C2ED7">
        <w:rPr>
          <w:rFonts w:asciiTheme="minorHAnsi" w:hAnsiTheme="minorHAnsi" w:cstheme="minorHAnsi"/>
        </w:rPr>
        <w:t>zucenia edycji postępowania bez opublikowania zmian</w:t>
      </w:r>
      <w:r w:rsidR="0061004A" w:rsidRPr="002C2ED7">
        <w:rPr>
          <w:rFonts w:asciiTheme="minorHAnsi" w:hAnsiTheme="minorHAnsi" w:cstheme="minorHAnsi"/>
        </w:rPr>
        <w:t>.</w:t>
      </w:r>
    </w:p>
    <w:p w14:paraId="529B1C8C" w14:textId="229D6793" w:rsidR="003E4BE0" w:rsidRPr="002C2ED7" w:rsidRDefault="00246A9B" w:rsidP="00E15EAB">
      <w:pPr>
        <w:pStyle w:val="Nagwek1"/>
        <w:rPr>
          <w:rFonts w:cstheme="minorHAnsi"/>
          <w:b w:val="0"/>
        </w:rPr>
      </w:pPr>
      <w:r w:rsidRPr="002C2ED7">
        <w:rPr>
          <w:rFonts w:cstheme="minorHAnsi"/>
        </w:rPr>
        <w:t xml:space="preserve">3.2. </w:t>
      </w:r>
      <w:r w:rsidR="00FE22AC" w:rsidRPr="002C2ED7">
        <w:rPr>
          <w:rFonts w:cstheme="minorHAnsi"/>
        </w:rPr>
        <w:t>Etap ofertowania</w:t>
      </w:r>
    </w:p>
    <w:p w14:paraId="3852EC69" w14:textId="5DEECF52" w:rsidR="00ED70D9" w:rsidRPr="002C2ED7" w:rsidRDefault="002814C9" w:rsidP="00393C16">
      <w:pPr>
        <w:pStyle w:val="Akapitzlist"/>
        <w:spacing w:before="120" w:after="0"/>
        <w:ind w:left="0"/>
        <w:contextualSpacing w:val="0"/>
        <w:rPr>
          <w:rFonts w:asciiTheme="minorHAnsi" w:hAnsiTheme="minorHAnsi" w:cstheme="minorHAnsi"/>
        </w:rPr>
      </w:pPr>
      <w:r w:rsidRPr="002C2ED7">
        <w:rPr>
          <w:rFonts w:asciiTheme="minorHAnsi" w:hAnsiTheme="minorHAnsi" w:cstheme="minorHAnsi"/>
        </w:rPr>
        <w:t>System musi udostępniać wykonawcom możliwość</w:t>
      </w:r>
      <w:r w:rsidR="00033F8A" w:rsidRPr="002C2ED7">
        <w:rPr>
          <w:rFonts w:asciiTheme="minorHAnsi" w:hAnsiTheme="minorHAnsi" w:cstheme="minorHAnsi"/>
        </w:rPr>
        <w:t xml:space="preserve"> pobierania plików z dokumentacją </w:t>
      </w:r>
      <w:r w:rsidR="00A5518C" w:rsidRPr="002C2ED7">
        <w:rPr>
          <w:rFonts w:asciiTheme="minorHAnsi" w:hAnsiTheme="minorHAnsi" w:cstheme="minorHAnsi"/>
        </w:rPr>
        <w:t>procedury</w:t>
      </w:r>
      <w:r w:rsidR="00033F8A" w:rsidRPr="002C2ED7">
        <w:rPr>
          <w:rFonts w:asciiTheme="minorHAnsi" w:hAnsiTheme="minorHAnsi" w:cstheme="minorHAnsi"/>
        </w:rPr>
        <w:t>,</w:t>
      </w:r>
      <w:r w:rsidRPr="002C2ED7">
        <w:rPr>
          <w:rFonts w:asciiTheme="minorHAnsi" w:hAnsiTheme="minorHAnsi" w:cstheme="minorHAnsi"/>
        </w:rPr>
        <w:t xml:space="preserve"> zad</w:t>
      </w:r>
      <w:r w:rsidR="003A3316" w:rsidRPr="002C2ED7">
        <w:rPr>
          <w:rFonts w:asciiTheme="minorHAnsi" w:hAnsiTheme="minorHAnsi" w:cstheme="minorHAnsi"/>
        </w:rPr>
        <w:t>aw</w:t>
      </w:r>
      <w:r w:rsidRPr="002C2ED7">
        <w:rPr>
          <w:rFonts w:asciiTheme="minorHAnsi" w:hAnsiTheme="minorHAnsi" w:cstheme="minorHAnsi"/>
        </w:rPr>
        <w:t>ania pytań oraz złożenia wniosków</w:t>
      </w:r>
      <w:r w:rsidR="00A5518C" w:rsidRPr="002C2ED7">
        <w:rPr>
          <w:rFonts w:asciiTheme="minorHAnsi" w:hAnsiTheme="minorHAnsi" w:cstheme="minorHAnsi"/>
        </w:rPr>
        <w:t>/ofert/opracowań studialnych/prac konkursowych</w:t>
      </w:r>
      <w:r w:rsidR="000D724D" w:rsidRPr="002C2ED7">
        <w:rPr>
          <w:rFonts w:asciiTheme="minorHAnsi" w:hAnsiTheme="minorHAnsi" w:cstheme="minorHAnsi"/>
        </w:rPr>
        <w:t>/</w:t>
      </w:r>
      <w:r w:rsidRPr="002C2ED7">
        <w:rPr>
          <w:rFonts w:asciiTheme="minorHAnsi" w:hAnsiTheme="minorHAnsi" w:cstheme="minorHAnsi"/>
        </w:rPr>
        <w:t>ofert</w:t>
      </w:r>
      <w:r w:rsidR="003A3316" w:rsidRPr="002C2ED7">
        <w:rPr>
          <w:rFonts w:asciiTheme="minorHAnsi" w:hAnsiTheme="minorHAnsi" w:cstheme="minorHAnsi"/>
        </w:rPr>
        <w:t>, a także innych dokumentów</w:t>
      </w:r>
      <w:r w:rsidR="00A5518C" w:rsidRPr="002C2ED7">
        <w:rPr>
          <w:rFonts w:asciiTheme="minorHAnsi" w:hAnsiTheme="minorHAnsi" w:cstheme="minorHAnsi"/>
        </w:rPr>
        <w:t xml:space="preserve"> wymaganych przez Zamawiającego w </w:t>
      </w:r>
      <w:r w:rsidR="00E14E18" w:rsidRPr="002C2ED7">
        <w:rPr>
          <w:rFonts w:asciiTheme="minorHAnsi" w:hAnsiTheme="minorHAnsi" w:cstheme="minorHAnsi"/>
        </w:rPr>
        <w:t>dokumentacji procedury w Sy</w:t>
      </w:r>
      <w:r w:rsidRPr="002C2ED7">
        <w:rPr>
          <w:rFonts w:asciiTheme="minorHAnsi" w:hAnsiTheme="minorHAnsi" w:cstheme="minorHAnsi"/>
        </w:rPr>
        <w:t xml:space="preserve">stemie od chwili upublicznienia </w:t>
      </w:r>
      <w:r w:rsidR="00E14E18" w:rsidRPr="002C2ED7">
        <w:rPr>
          <w:rFonts w:asciiTheme="minorHAnsi" w:hAnsiTheme="minorHAnsi" w:cstheme="minorHAnsi"/>
        </w:rPr>
        <w:t>procedury w strefie publicznej Systemu</w:t>
      </w:r>
      <w:r w:rsidRPr="002C2ED7">
        <w:rPr>
          <w:rFonts w:asciiTheme="minorHAnsi" w:hAnsiTheme="minorHAnsi" w:cstheme="minorHAnsi"/>
        </w:rPr>
        <w:t xml:space="preserve"> lub przekazania wykonawcom zaproszenia do składania wniosków</w:t>
      </w:r>
      <w:r w:rsidR="00393C16" w:rsidRPr="002C2ED7">
        <w:rPr>
          <w:rFonts w:asciiTheme="minorHAnsi" w:hAnsiTheme="minorHAnsi" w:cstheme="minorHAnsi"/>
        </w:rPr>
        <w:t>/</w:t>
      </w:r>
      <w:r w:rsidR="00A76F8E" w:rsidRPr="002C2ED7">
        <w:rPr>
          <w:rFonts w:asciiTheme="minorHAnsi" w:hAnsiTheme="minorHAnsi" w:cstheme="minorHAnsi"/>
        </w:rPr>
        <w:t>ofert</w:t>
      </w:r>
      <w:r w:rsidRPr="002C2ED7">
        <w:rPr>
          <w:rFonts w:asciiTheme="minorHAnsi" w:hAnsiTheme="minorHAnsi" w:cstheme="minorHAnsi"/>
        </w:rPr>
        <w:t xml:space="preserve"> do upływu zdefiniowanego w Systemie terminu składania </w:t>
      </w:r>
      <w:r w:rsidR="00393C16" w:rsidRPr="002C2ED7">
        <w:rPr>
          <w:rFonts w:asciiTheme="minorHAnsi" w:hAnsiTheme="minorHAnsi" w:cstheme="minorHAnsi"/>
        </w:rPr>
        <w:t>wniosków/ofert/opracowań studialnych/prac konkursowych</w:t>
      </w:r>
      <w:r w:rsidRPr="002C2ED7">
        <w:rPr>
          <w:rFonts w:asciiTheme="minorHAnsi" w:hAnsiTheme="minorHAnsi" w:cstheme="minorHAnsi"/>
        </w:rPr>
        <w:t xml:space="preserve">. </w:t>
      </w:r>
    </w:p>
    <w:p w14:paraId="510D061E" w14:textId="1123DAB7" w:rsidR="000343BC" w:rsidRPr="002C2ED7" w:rsidRDefault="006A2C5E" w:rsidP="00FB31C8">
      <w:pPr>
        <w:pStyle w:val="Akapitzlist"/>
        <w:spacing w:before="120" w:after="0"/>
        <w:ind w:left="0"/>
        <w:contextualSpacing w:val="0"/>
        <w:jc w:val="both"/>
        <w:rPr>
          <w:rFonts w:asciiTheme="minorHAnsi" w:hAnsiTheme="minorHAnsi" w:cstheme="minorHAnsi"/>
        </w:rPr>
      </w:pPr>
      <w:r w:rsidRPr="002C2ED7">
        <w:rPr>
          <w:rFonts w:asciiTheme="minorHAnsi" w:hAnsiTheme="minorHAnsi" w:cstheme="minorHAnsi"/>
        </w:rPr>
        <w:t xml:space="preserve">W celu złożenia </w:t>
      </w:r>
      <w:r w:rsidR="000D724D" w:rsidRPr="002C2ED7">
        <w:rPr>
          <w:rFonts w:asciiTheme="minorHAnsi" w:hAnsiTheme="minorHAnsi" w:cstheme="minorHAnsi"/>
        </w:rPr>
        <w:t>wniosków/ofert/opracowań studialnych/prac konkursowych/ofert</w:t>
      </w:r>
      <w:r w:rsidRPr="002C2ED7">
        <w:rPr>
          <w:rFonts w:asciiTheme="minorHAnsi" w:hAnsiTheme="minorHAnsi" w:cstheme="minorHAnsi"/>
        </w:rPr>
        <w:t xml:space="preserve"> w Systemie, wykonawca musi:</w:t>
      </w:r>
    </w:p>
    <w:p w14:paraId="7BB09D4A" w14:textId="278A53C2" w:rsidR="006A2C5E" w:rsidRPr="002C2ED7" w:rsidRDefault="004C33C5" w:rsidP="00D851F4">
      <w:pPr>
        <w:numPr>
          <w:ilvl w:val="2"/>
          <w:numId w:val="49"/>
        </w:numPr>
        <w:spacing w:before="120"/>
        <w:ind w:left="426" w:hanging="426"/>
        <w:rPr>
          <w:rFonts w:cstheme="minorHAnsi"/>
          <w:szCs w:val="22"/>
        </w:rPr>
      </w:pPr>
      <w:r w:rsidRPr="002C2ED7">
        <w:rPr>
          <w:rFonts w:cstheme="minorHAnsi"/>
          <w:szCs w:val="22"/>
        </w:rPr>
        <w:t>p</w:t>
      </w:r>
      <w:r w:rsidR="00372C5E" w:rsidRPr="002C2ED7">
        <w:rPr>
          <w:rFonts w:cstheme="minorHAnsi"/>
          <w:szCs w:val="22"/>
        </w:rPr>
        <w:t>osiadać konto w Systemie oraz zalogować się</w:t>
      </w:r>
      <w:r w:rsidRPr="002C2ED7">
        <w:rPr>
          <w:rFonts w:cstheme="minorHAnsi"/>
          <w:szCs w:val="22"/>
        </w:rPr>
        <w:t>;</w:t>
      </w:r>
    </w:p>
    <w:p w14:paraId="418F0B68" w14:textId="77777777" w:rsidR="004C33C5" w:rsidRPr="002C2ED7" w:rsidRDefault="004C33C5" w:rsidP="00D851F4">
      <w:pPr>
        <w:numPr>
          <w:ilvl w:val="2"/>
          <w:numId w:val="49"/>
        </w:numPr>
        <w:spacing w:before="120"/>
        <w:ind w:left="426" w:hanging="426"/>
        <w:rPr>
          <w:rFonts w:cstheme="minorHAnsi"/>
          <w:szCs w:val="22"/>
        </w:rPr>
      </w:pPr>
      <w:r w:rsidRPr="002C2ED7">
        <w:rPr>
          <w:rFonts w:cstheme="minorHAnsi"/>
          <w:szCs w:val="22"/>
        </w:rPr>
        <w:t>wybrać postępowanie, w którym zamierza złożyć wniosek lub ofertę;</w:t>
      </w:r>
    </w:p>
    <w:p w14:paraId="12C0BC45" w14:textId="2092CB48" w:rsidR="00587424" w:rsidRPr="002C2ED7" w:rsidRDefault="004953A9" w:rsidP="00FC49B2">
      <w:pPr>
        <w:numPr>
          <w:ilvl w:val="2"/>
          <w:numId w:val="49"/>
        </w:numPr>
        <w:spacing w:before="120"/>
        <w:ind w:left="426" w:hanging="426"/>
        <w:rPr>
          <w:rFonts w:cstheme="minorHAnsi"/>
          <w:szCs w:val="22"/>
        </w:rPr>
      </w:pPr>
      <w:r w:rsidRPr="002C2ED7">
        <w:rPr>
          <w:rFonts w:cstheme="minorHAnsi"/>
          <w:szCs w:val="22"/>
        </w:rPr>
        <w:lastRenderedPageBreak/>
        <w:t>w</w:t>
      </w:r>
      <w:r w:rsidR="00587424" w:rsidRPr="002C2ED7">
        <w:rPr>
          <w:rFonts w:cstheme="minorHAnsi"/>
          <w:szCs w:val="22"/>
        </w:rPr>
        <w:t xml:space="preserve"> </w:t>
      </w:r>
      <w:r w:rsidR="00772069" w:rsidRPr="002C2ED7">
        <w:rPr>
          <w:rFonts w:cstheme="minorHAnsi"/>
          <w:szCs w:val="22"/>
        </w:rPr>
        <w:t>przypadku procedury wykorzystującej formularz systemowy:</w:t>
      </w:r>
    </w:p>
    <w:p w14:paraId="27B5616F" w14:textId="51338387" w:rsidR="004C33C5" w:rsidRPr="002C2ED7" w:rsidRDefault="004C33C5" w:rsidP="00E15EAB">
      <w:pPr>
        <w:pStyle w:val="Akapitzlist"/>
        <w:numPr>
          <w:ilvl w:val="0"/>
          <w:numId w:val="84"/>
        </w:numPr>
        <w:rPr>
          <w:rFonts w:asciiTheme="minorHAnsi" w:hAnsiTheme="minorHAnsi" w:cstheme="minorHAnsi"/>
        </w:rPr>
      </w:pPr>
      <w:r w:rsidRPr="002C2ED7">
        <w:rPr>
          <w:rFonts w:asciiTheme="minorHAnsi" w:hAnsiTheme="minorHAnsi" w:cstheme="minorHAnsi"/>
        </w:rPr>
        <w:t>wypełnić zdefiniowany przez Zamawiającego formularz wniosku</w:t>
      </w:r>
      <w:r w:rsidR="00846FF4" w:rsidRPr="002C2ED7">
        <w:rPr>
          <w:rFonts w:asciiTheme="minorHAnsi" w:hAnsiTheme="minorHAnsi" w:cstheme="minorHAnsi"/>
        </w:rPr>
        <w:t xml:space="preserve"> lub</w:t>
      </w:r>
      <w:r w:rsidRPr="002C2ED7">
        <w:rPr>
          <w:rFonts w:asciiTheme="minorHAnsi" w:hAnsiTheme="minorHAnsi" w:cstheme="minorHAnsi"/>
        </w:rPr>
        <w:t xml:space="preserve"> oferty oraz JEDZ (jeżeli Zamawiający w danym postępowaniu wymaga załączenia JEDZ);</w:t>
      </w:r>
    </w:p>
    <w:p w14:paraId="7467B231" w14:textId="749721BF" w:rsidR="004C33C5" w:rsidRPr="002C2ED7" w:rsidRDefault="004C33C5" w:rsidP="00E15EAB">
      <w:pPr>
        <w:pStyle w:val="Akapitzlist"/>
        <w:numPr>
          <w:ilvl w:val="0"/>
          <w:numId w:val="84"/>
        </w:numPr>
        <w:rPr>
          <w:rFonts w:asciiTheme="minorHAnsi" w:hAnsiTheme="minorHAnsi" w:cstheme="minorHAnsi"/>
        </w:rPr>
      </w:pPr>
      <w:r w:rsidRPr="002C2ED7">
        <w:rPr>
          <w:rFonts w:asciiTheme="minorHAnsi" w:hAnsiTheme="minorHAnsi" w:cstheme="minorHAnsi"/>
        </w:rPr>
        <w:t xml:space="preserve">załączyć do </w:t>
      </w:r>
      <w:r w:rsidR="006A0C26" w:rsidRPr="002C2ED7">
        <w:rPr>
          <w:rFonts w:asciiTheme="minorHAnsi" w:hAnsiTheme="minorHAnsi" w:cstheme="minorHAnsi"/>
        </w:rPr>
        <w:t>formularza wniosku lub oferty</w:t>
      </w:r>
      <w:r w:rsidRPr="002C2ED7">
        <w:rPr>
          <w:rFonts w:asciiTheme="minorHAnsi" w:hAnsiTheme="minorHAnsi" w:cstheme="minorHAnsi"/>
        </w:rPr>
        <w:t xml:space="preserve"> pliki dokumentów określone przez Zamawiającego. Jeżeli System nie udostępnia funkcjonalności zbiorczego podpisywania wniosku lub oferty z załączonymi plikami kwalifikowanym podpisem elektronicznym,</w:t>
      </w:r>
      <w:r w:rsidR="0036279A" w:rsidRPr="002C2ED7">
        <w:rPr>
          <w:rFonts w:asciiTheme="minorHAnsi" w:hAnsiTheme="minorHAnsi" w:cstheme="minorHAnsi"/>
        </w:rPr>
        <w:t xml:space="preserve"> podpisem zaufanym lub podpisem osobistym,</w:t>
      </w:r>
      <w:r w:rsidRPr="002C2ED7">
        <w:rPr>
          <w:rFonts w:asciiTheme="minorHAnsi" w:hAnsiTheme="minorHAnsi" w:cstheme="minorHAnsi"/>
        </w:rPr>
        <w:t xml:space="preserve"> </w:t>
      </w:r>
      <w:r w:rsidR="00712F10" w:rsidRPr="002C2ED7">
        <w:rPr>
          <w:rFonts w:asciiTheme="minorHAnsi" w:hAnsiTheme="minorHAnsi" w:cstheme="minorHAnsi"/>
        </w:rPr>
        <w:t>załączane pliki muszą zostać uprzednio podpisane</w:t>
      </w:r>
      <w:r w:rsidR="00774C17" w:rsidRPr="002C2ED7">
        <w:rPr>
          <w:rFonts w:asciiTheme="minorHAnsi" w:hAnsiTheme="minorHAnsi" w:cstheme="minorHAnsi"/>
        </w:rPr>
        <w:t xml:space="preserve"> poza Systemem</w:t>
      </w:r>
      <w:r w:rsidR="00712F10" w:rsidRPr="002C2ED7">
        <w:rPr>
          <w:rFonts w:asciiTheme="minorHAnsi" w:hAnsiTheme="minorHAnsi" w:cstheme="minorHAnsi"/>
        </w:rPr>
        <w:t xml:space="preserve"> (jeżeli Zamawiający wskazał taki wymóg w dokumentach </w:t>
      </w:r>
      <w:r w:rsidR="00877FDD" w:rsidRPr="002C2ED7">
        <w:rPr>
          <w:rFonts w:asciiTheme="minorHAnsi" w:hAnsiTheme="minorHAnsi" w:cstheme="minorHAnsi"/>
        </w:rPr>
        <w:t>procedury</w:t>
      </w:r>
      <w:r w:rsidR="00712F10" w:rsidRPr="002C2ED7">
        <w:rPr>
          <w:rFonts w:asciiTheme="minorHAnsi" w:hAnsiTheme="minorHAnsi" w:cstheme="minorHAnsi"/>
        </w:rPr>
        <w:t>)</w:t>
      </w:r>
      <w:r w:rsidR="00DA5DC0" w:rsidRPr="002C2ED7">
        <w:rPr>
          <w:rFonts w:asciiTheme="minorHAnsi" w:hAnsiTheme="minorHAnsi" w:cstheme="minorHAnsi"/>
        </w:rPr>
        <w:t xml:space="preserve">. </w:t>
      </w:r>
      <w:r w:rsidR="00DE4E21" w:rsidRPr="002C2ED7">
        <w:rPr>
          <w:rFonts w:asciiTheme="minorHAnsi" w:hAnsiTheme="minorHAnsi" w:cstheme="minorHAnsi"/>
        </w:rPr>
        <w:t xml:space="preserve">System powinien poinformować wykonawcę o próbie złożenia </w:t>
      </w:r>
      <w:r w:rsidR="00075DFE" w:rsidRPr="002C2ED7">
        <w:rPr>
          <w:rFonts w:asciiTheme="minorHAnsi" w:hAnsiTheme="minorHAnsi" w:cstheme="minorHAnsi"/>
        </w:rPr>
        <w:t>wniosku/</w:t>
      </w:r>
      <w:r w:rsidR="00DE4E21" w:rsidRPr="002C2ED7">
        <w:rPr>
          <w:rFonts w:asciiTheme="minorHAnsi" w:hAnsiTheme="minorHAnsi" w:cstheme="minorHAnsi"/>
        </w:rPr>
        <w:t>oferty bez uprzedniego dodania dokumentów wymaganych przez Zamawiającego (np. JEDZ)</w:t>
      </w:r>
      <w:r w:rsidR="00EA1B98" w:rsidRPr="002C2ED7">
        <w:rPr>
          <w:rFonts w:asciiTheme="minorHAnsi" w:hAnsiTheme="minorHAnsi" w:cstheme="minorHAnsi"/>
        </w:rPr>
        <w:t xml:space="preserve"> o</w:t>
      </w:r>
      <w:r w:rsidR="00065883" w:rsidRPr="002C2ED7">
        <w:rPr>
          <w:rFonts w:asciiTheme="minorHAnsi" w:hAnsiTheme="minorHAnsi" w:cstheme="minorHAnsi"/>
        </w:rPr>
        <w:t>raz o</w:t>
      </w:r>
      <w:r w:rsidR="00EA1B98" w:rsidRPr="002C2ED7">
        <w:rPr>
          <w:rFonts w:asciiTheme="minorHAnsi" w:hAnsiTheme="minorHAnsi" w:cstheme="minorHAnsi"/>
        </w:rPr>
        <w:t xml:space="preserve"> prawdopodobieństwie załączenia do oferty </w:t>
      </w:r>
      <w:r w:rsidR="00065883" w:rsidRPr="002C2ED7">
        <w:rPr>
          <w:rFonts w:asciiTheme="minorHAnsi" w:hAnsiTheme="minorHAnsi" w:cstheme="minorHAnsi"/>
        </w:rPr>
        <w:t xml:space="preserve">niepodpisanego </w:t>
      </w:r>
      <w:r w:rsidR="00EA1B98" w:rsidRPr="002C2ED7">
        <w:rPr>
          <w:rFonts w:asciiTheme="minorHAnsi" w:hAnsiTheme="minorHAnsi" w:cstheme="minorHAnsi"/>
        </w:rPr>
        <w:t>pliku</w:t>
      </w:r>
      <w:r w:rsidR="00065883" w:rsidRPr="002C2ED7">
        <w:rPr>
          <w:rFonts w:asciiTheme="minorHAnsi" w:hAnsiTheme="minorHAnsi" w:cstheme="minorHAnsi"/>
        </w:rPr>
        <w:t>;</w:t>
      </w:r>
    </w:p>
    <w:p w14:paraId="044A5804" w14:textId="5B5C311F" w:rsidR="000F3FA9" w:rsidRPr="002C2ED7" w:rsidRDefault="000F3FA9" w:rsidP="00E15EAB">
      <w:pPr>
        <w:pStyle w:val="Akapitzlist"/>
        <w:numPr>
          <w:ilvl w:val="0"/>
          <w:numId w:val="84"/>
        </w:numPr>
        <w:rPr>
          <w:rFonts w:asciiTheme="minorHAnsi" w:hAnsiTheme="minorHAnsi" w:cstheme="minorHAnsi"/>
        </w:rPr>
      </w:pPr>
      <w:r w:rsidRPr="002C2ED7">
        <w:rPr>
          <w:rFonts w:asciiTheme="minorHAnsi" w:hAnsiTheme="minorHAnsi" w:cstheme="minorHAnsi"/>
        </w:rPr>
        <w:t xml:space="preserve">podpisać wniosek lub ofertę oraz JEDZ </w:t>
      </w:r>
      <w:r w:rsidR="004953A9" w:rsidRPr="002C2ED7">
        <w:rPr>
          <w:rFonts w:asciiTheme="minorHAnsi" w:hAnsiTheme="minorHAnsi" w:cstheme="minorHAnsi"/>
        </w:rPr>
        <w:t>w sposób określony w dokumentach procedury</w:t>
      </w:r>
      <w:r w:rsidRPr="002C2ED7">
        <w:rPr>
          <w:rFonts w:asciiTheme="minorHAnsi" w:hAnsiTheme="minorHAnsi" w:cstheme="minorHAnsi"/>
        </w:rPr>
        <w:t xml:space="preserve"> (jeżeli Zamawiający tego wymaga). System musi umożliwiać wykonawcy podpisanie wniosku lub oferty w Systemie więcej niż jednym kwalifikowanym podpisem elektronicznym – zgodnie z przyjętym przez wykonawcę sposobem reprezentacji;</w:t>
      </w:r>
    </w:p>
    <w:p w14:paraId="401E6C6E" w14:textId="665CE45F" w:rsidR="00C121AC" w:rsidRPr="002C2ED7" w:rsidRDefault="004953A9" w:rsidP="00C121AC">
      <w:pPr>
        <w:numPr>
          <w:ilvl w:val="2"/>
          <w:numId w:val="49"/>
        </w:numPr>
        <w:spacing w:before="120"/>
        <w:ind w:left="426" w:hanging="426"/>
        <w:rPr>
          <w:rFonts w:cstheme="minorHAnsi"/>
          <w:szCs w:val="22"/>
        </w:rPr>
      </w:pPr>
      <w:r w:rsidRPr="002C2ED7">
        <w:rPr>
          <w:rFonts w:cstheme="minorHAnsi"/>
          <w:szCs w:val="22"/>
        </w:rPr>
        <w:t>w</w:t>
      </w:r>
      <w:r w:rsidR="00C121AC" w:rsidRPr="002C2ED7">
        <w:rPr>
          <w:rFonts w:cstheme="minorHAnsi"/>
          <w:szCs w:val="22"/>
        </w:rPr>
        <w:t xml:space="preserve"> przypadku procedury wykorzystującej formularz własny:</w:t>
      </w:r>
    </w:p>
    <w:p w14:paraId="2EC2F1A8" w14:textId="6AEB8F36" w:rsidR="00C121AC" w:rsidRPr="002C2ED7" w:rsidRDefault="00D80F0E" w:rsidP="00E15EAB">
      <w:pPr>
        <w:pStyle w:val="Akapitzlist"/>
        <w:numPr>
          <w:ilvl w:val="0"/>
          <w:numId w:val="85"/>
        </w:numPr>
        <w:rPr>
          <w:rFonts w:asciiTheme="minorHAnsi" w:hAnsiTheme="minorHAnsi" w:cstheme="minorHAnsi"/>
        </w:rPr>
      </w:pPr>
      <w:r w:rsidRPr="002C2ED7">
        <w:rPr>
          <w:rFonts w:asciiTheme="minorHAnsi" w:hAnsiTheme="minorHAnsi" w:cstheme="minorHAnsi"/>
        </w:rPr>
        <w:t>dodać do Systemu</w:t>
      </w:r>
      <w:r w:rsidR="00C121AC" w:rsidRPr="002C2ED7">
        <w:rPr>
          <w:rFonts w:asciiTheme="minorHAnsi" w:hAnsiTheme="minorHAnsi" w:cstheme="minorHAnsi"/>
        </w:rPr>
        <w:t xml:space="preserve"> </w:t>
      </w:r>
      <w:r w:rsidR="00877FDD" w:rsidRPr="002C2ED7">
        <w:rPr>
          <w:rFonts w:asciiTheme="minorHAnsi" w:hAnsiTheme="minorHAnsi" w:cstheme="minorHAnsi"/>
        </w:rPr>
        <w:t xml:space="preserve">wymagane przez Zamawiającego </w:t>
      </w:r>
      <w:r w:rsidR="00C121AC" w:rsidRPr="002C2ED7">
        <w:rPr>
          <w:rFonts w:asciiTheme="minorHAnsi" w:hAnsiTheme="minorHAnsi" w:cstheme="minorHAnsi"/>
        </w:rPr>
        <w:t xml:space="preserve">pliki podpisane poza Systemem (jeżeli Zamawiający wskazał wymóg </w:t>
      </w:r>
      <w:r w:rsidR="00877FDD" w:rsidRPr="002C2ED7">
        <w:rPr>
          <w:rFonts w:asciiTheme="minorHAnsi" w:hAnsiTheme="minorHAnsi" w:cstheme="minorHAnsi"/>
        </w:rPr>
        <w:t xml:space="preserve">podpisania plików </w:t>
      </w:r>
      <w:r w:rsidR="00C121AC" w:rsidRPr="002C2ED7">
        <w:rPr>
          <w:rFonts w:asciiTheme="minorHAnsi" w:hAnsiTheme="minorHAnsi" w:cstheme="minorHAnsi"/>
        </w:rPr>
        <w:t xml:space="preserve">w dokumentach </w:t>
      </w:r>
      <w:r w:rsidR="00877FDD" w:rsidRPr="002C2ED7">
        <w:rPr>
          <w:rFonts w:asciiTheme="minorHAnsi" w:hAnsiTheme="minorHAnsi" w:cstheme="minorHAnsi"/>
        </w:rPr>
        <w:t>procedury</w:t>
      </w:r>
      <w:r w:rsidR="00C121AC" w:rsidRPr="002C2ED7">
        <w:rPr>
          <w:rFonts w:asciiTheme="minorHAnsi" w:hAnsiTheme="minorHAnsi" w:cstheme="minorHAnsi"/>
        </w:rPr>
        <w:t xml:space="preserve">). </w:t>
      </w:r>
      <w:r w:rsidR="00877FDD" w:rsidRPr="002C2ED7">
        <w:rPr>
          <w:rFonts w:asciiTheme="minorHAnsi" w:hAnsiTheme="minorHAnsi" w:cstheme="minorHAnsi"/>
        </w:rPr>
        <w:t>System powinien poinformować wykonawcę o próbie złożenia wniosku/oferty bez uprzedniego dodania dokumentów wymaganych przez Zamawiającego (np. JEDZ) oraz o prawdopodobieństwie załączenia do oferty niepodpisanego pliku</w:t>
      </w:r>
      <w:r w:rsidR="00C121AC" w:rsidRPr="002C2ED7">
        <w:rPr>
          <w:rFonts w:asciiTheme="minorHAnsi" w:hAnsiTheme="minorHAnsi" w:cstheme="minorHAnsi"/>
        </w:rPr>
        <w:t>;</w:t>
      </w:r>
    </w:p>
    <w:p w14:paraId="37BA7918" w14:textId="77777777" w:rsidR="00846FF4" w:rsidRPr="002C2ED7" w:rsidRDefault="00846FF4" w:rsidP="00D851F4">
      <w:pPr>
        <w:numPr>
          <w:ilvl w:val="2"/>
          <w:numId w:val="49"/>
        </w:numPr>
        <w:spacing w:before="120"/>
        <w:ind w:left="426" w:hanging="426"/>
        <w:jc w:val="both"/>
        <w:rPr>
          <w:rFonts w:cstheme="minorHAnsi"/>
          <w:szCs w:val="22"/>
        </w:rPr>
      </w:pPr>
      <w:r w:rsidRPr="002C2ED7">
        <w:rPr>
          <w:rFonts w:cstheme="minorHAnsi"/>
          <w:szCs w:val="22"/>
        </w:rPr>
        <w:t>podać kod szyfrujący dokumenty do momentu upływu terminu otwarcia (jeżeli System wymaga podania takiego kodu);</w:t>
      </w:r>
    </w:p>
    <w:p w14:paraId="07C46670" w14:textId="7C0E3C81" w:rsidR="00846FF4" w:rsidRPr="002C2ED7" w:rsidRDefault="00EC7F9A" w:rsidP="00D851F4">
      <w:pPr>
        <w:numPr>
          <w:ilvl w:val="2"/>
          <w:numId w:val="49"/>
        </w:numPr>
        <w:spacing w:before="120"/>
        <w:ind w:left="426" w:hanging="426"/>
        <w:jc w:val="both"/>
        <w:rPr>
          <w:rFonts w:cstheme="minorHAnsi"/>
          <w:szCs w:val="22"/>
        </w:rPr>
      </w:pPr>
      <w:r w:rsidRPr="002C2ED7">
        <w:rPr>
          <w:rFonts w:cstheme="minorHAnsi"/>
          <w:szCs w:val="22"/>
        </w:rPr>
        <w:t>zatwierdzić złożenie wniosku</w:t>
      </w:r>
      <w:r w:rsidR="004953A9" w:rsidRPr="002C2ED7">
        <w:rPr>
          <w:rFonts w:cstheme="minorHAnsi"/>
          <w:szCs w:val="22"/>
        </w:rPr>
        <w:t>/</w:t>
      </w:r>
      <w:r w:rsidRPr="002C2ED7">
        <w:rPr>
          <w:rFonts w:cstheme="minorHAnsi"/>
          <w:szCs w:val="22"/>
        </w:rPr>
        <w:t>oferty</w:t>
      </w:r>
      <w:r w:rsidR="004953A9" w:rsidRPr="002C2ED7">
        <w:rPr>
          <w:rFonts w:cstheme="minorHAnsi"/>
          <w:szCs w:val="22"/>
        </w:rPr>
        <w:t>/opracowania studialnego/pracy konkursowej</w:t>
      </w:r>
      <w:r w:rsidRPr="002C2ED7">
        <w:rPr>
          <w:rFonts w:cstheme="minorHAnsi"/>
          <w:szCs w:val="22"/>
        </w:rPr>
        <w:t xml:space="preserve"> w Systemie;</w:t>
      </w:r>
    </w:p>
    <w:p w14:paraId="149A8C90" w14:textId="3EF33489" w:rsidR="003473CA" w:rsidRPr="002C2ED7" w:rsidRDefault="004C0CF7" w:rsidP="00D851F4">
      <w:pPr>
        <w:spacing w:before="120"/>
        <w:rPr>
          <w:rFonts w:cstheme="minorHAnsi"/>
          <w:szCs w:val="22"/>
        </w:rPr>
      </w:pPr>
      <w:r w:rsidRPr="002C2ED7">
        <w:rPr>
          <w:rFonts w:cstheme="minorHAnsi"/>
          <w:szCs w:val="22"/>
        </w:rPr>
        <w:t xml:space="preserve">System musi umożliwiać wykonawcy </w:t>
      </w:r>
      <w:r w:rsidR="003B0482" w:rsidRPr="002C2ED7">
        <w:rPr>
          <w:rFonts w:cstheme="minorHAnsi"/>
          <w:szCs w:val="22"/>
        </w:rPr>
        <w:t>usunięcie</w:t>
      </w:r>
      <w:r w:rsidR="00F670E2" w:rsidRPr="002C2ED7">
        <w:rPr>
          <w:rFonts w:cstheme="minorHAnsi"/>
          <w:szCs w:val="22"/>
        </w:rPr>
        <w:t>/wycofanie</w:t>
      </w:r>
      <w:r w:rsidR="003B0482" w:rsidRPr="002C2ED7">
        <w:rPr>
          <w:rFonts w:cstheme="minorHAnsi"/>
          <w:szCs w:val="22"/>
        </w:rPr>
        <w:t xml:space="preserve"> i dodanie</w:t>
      </w:r>
      <w:r w:rsidRPr="002C2ED7">
        <w:rPr>
          <w:rFonts w:cstheme="minorHAnsi"/>
          <w:szCs w:val="22"/>
        </w:rPr>
        <w:t xml:space="preserve"> </w:t>
      </w:r>
      <w:r w:rsidR="0081395A" w:rsidRPr="002C2ED7">
        <w:rPr>
          <w:rFonts w:cstheme="minorHAnsi"/>
          <w:szCs w:val="22"/>
        </w:rPr>
        <w:t xml:space="preserve">w dowolnym zakresie, </w:t>
      </w:r>
      <w:r w:rsidRPr="002C2ED7">
        <w:rPr>
          <w:rFonts w:cstheme="minorHAnsi"/>
          <w:szCs w:val="22"/>
        </w:rPr>
        <w:t>do upływu terminu składania</w:t>
      </w:r>
      <w:r w:rsidR="007E6832" w:rsidRPr="002C2ED7">
        <w:rPr>
          <w:rFonts w:cstheme="minorHAnsi"/>
          <w:szCs w:val="22"/>
        </w:rPr>
        <w:t xml:space="preserve"> wniosków</w:t>
      </w:r>
      <w:r w:rsidR="00EA0021" w:rsidRPr="002C2ED7">
        <w:rPr>
          <w:rFonts w:cstheme="minorHAnsi"/>
          <w:szCs w:val="22"/>
        </w:rPr>
        <w:t>/</w:t>
      </w:r>
      <w:r w:rsidRPr="002C2ED7">
        <w:rPr>
          <w:rFonts w:cstheme="minorHAnsi"/>
          <w:szCs w:val="22"/>
        </w:rPr>
        <w:t>ofert</w:t>
      </w:r>
      <w:r w:rsidR="00EA0021" w:rsidRPr="002C2ED7">
        <w:rPr>
          <w:rFonts w:cstheme="minorHAnsi"/>
          <w:szCs w:val="22"/>
        </w:rPr>
        <w:t>/opracowań studialnych/prac konkursowych</w:t>
      </w:r>
      <w:r w:rsidRPr="002C2ED7">
        <w:rPr>
          <w:rFonts w:cstheme="minorHAnsi"/>
          <w:szCs w:val="22"/>
        </w:rPr>
        <w:t xml:space="preserve">. </w:t>
      </w:r>
      <w:r w:rsidR="007E6832" w:rsidRPr="002C2ED7">
        <w:rPr>
          <w:rFonts w:cstheme="minorHAnsi"/>
          <w:szCs w:val="22"/>
        </w:rPr>
        <w:t xml:space="preserve">Wykonawca, w celu modyfikacji wniosku lub oferty, musi postępować według zasad określonych w lit. </w:t>
      </w:r>
      <w:r w:rsidR="00C8529A" w:rsidRPr="002C2ED7">
        <w:rPr>
          <w:rFonts w:cstheme="minorHAnsi"/>
          <w:szCs w:val="22"/>
        </w:rPr>
        <w:t>b)-</w:t>
      </w:r>
      <w:r w:rsidR="00EA0021" w:rsidRPr="002C2ED7">
        <w:rPr>
          <w:rFonts w:cstheme="minorHAnsi"/>
          <w:szCs w:val="22"/>
        </w:rPr>
        <w:t>f</w:t>
      </w:r>
      <w:r w:rsidR="00C8529A" w:rsidRPr="002C2ED7">
        <w:rPr>
          <w:rFonts w:cstheme="minorHAnsi"/>
          <w:szCs w:val="22"/>
        </w:rPr>
        <w:t>) w zakresie adekwatnym do zakresu modyfikacji</w:t>
      </w:r>
      <w:r w:rsidR="007E6832" w:rsidRPr="002C2ED7">
        <w:rPr>
          <w:rFonts w:cstheme="minorHAnsi"/>
          <w:szCs w:val="22"/>
        </w:rPr>
        <w:t>.</w:t>
      </w:r>
      <w:r w:rsidR="00975308" w:rsidRPr="002C2ED7">
        <w:rPr>
          <w:rFonts w:cstheme="minorHAnsi"/>
          <w:szCs w:val="22"/>
        </w:rPr>
        <w:t xml:space="preserve"> </w:t>
      </w:r>
    </w:p>
    <w:p w14:paraId="080F3ACC" w14:textId="23E738BA" w:rsidR="00372C5E" w:rsidRPr="002C2ED7" w:rsidRDefault="00C21813" w:rsidP="00D851F4">
      <w:pPr>
        <w:spacing w:before="120"/>
        <w:rPr>
          <w:rFonts w:cstheme="minorHAnsi"/>
          <w:szCs w:val="22"/>
        </w:rPr>
      </w:pPr>
      <w:r w:rsidRPr="002C2ED7">
        <w:rPr>
          <w:rFonts w:cstheme="minorHAnsi"/>
          <w:szCs w:val="22"/>
        </w:rPr>
        <w:t>System musi umożliwiać wykonawcy podgląd</w:t>
      </w:r>
      <w:r w:rsidR="00C327FA" w:rsidRPr="002C2ED7">
        <w:rPr>
          <w:rFonts w:cstheme="minorHAnsi"/>
          <w:szCs w:val="22"/>
        </w:rPr>
        <w:t xml:space="preserve"> pustego formularza oraz</w:t>
      </w:r>
      <w:r w:rsidRPr="002C2ED7">
        <w:rPr>
          <w:rFonts w:cstheme="minorHAnsi"/>
          <w:szCs w:val="22"/>
        </w:rPr>
        <w:t xml:space="preserve"> wypełnionego formularza </w:t>
      </w:r>
      <w:r w:rsidR="00C327FA" w:rsidRPr="002C2ED7">
        <w:rPr>
          <w:rFonts w:cstheme="minorHAnsi"/>
          <w:szCs w:val="22"/>
        </w:rPr>
        <w:t>wraz z listą</w:t>
      </w:r>
      <w:r w:rsidRPr="002C2ED7">
        <w:rPr>
          <w:rFonts w:cstheme="minorHAnsi"/>
          <w:szCs w:val="22"/>
        </w:rPr>
        <w:t xml:space="preserve"> załączonych plików </w:t>
      </w:r>
      <w:r w:rsidR="00946CDA" w:rsidRPr="002C2ED7">
        <w:rPr>
          <w:rFonts w:cstheme="minorHAnsi"/>
          <w:szCs w:val="22"/>
        </w:rPr>
        <w:t>do momentu złożenia</w:t>
      </w:r>
      <w:r w:rsidR="001E6090" w:rsidRPr="002C2ED7">
        <w:rPr>
          <w:rFonts w:cstheme="minorHAnsi"/>
          <w:szCs w:val="22"/>
        </w:rPr>
        <w:t xml:space="preserve"> oferty/wniosku</w:t>
      </w:r>
      <w:r w:rsidR="005E23EE" w:rsidRPr="002C2ED7">
        <w:rPr>
          <w:rFonts w:cstheme="minorHAnsi"/>
          <w:szCs w:val="22"/>
        </w:rPr>
        <w:t>/opracowania studialnego/pracy konkursowej</w:t>
      </w:r>
      <w:r w:rsidR="001E6090" w:rsidRPr="002C2ED7">
        <w:rPr>
          <w:rFonts w:cstheme="minorHAnsi"/>
          <w:szCs w:val="22"/>
        </w:rPr>
        <w:t xml:space="preserve"> </w:t>
      </w:r>
      <w:r w:rsidRPr="002C2ED7">
        <w:rPr>
          <w:rFonts w:cstheme="minorHAnsi"/>
          <w:szCs w:val="22"/>
        </w:rPr>
        <w:t>w Systemie</w:t>
      </w:r>
      <w:r w:rsidR="00380FE6" w:rsidRPr="002C2ED7">
        <w:rPr>
          <w:rFonts w:cstheme="minorHAnsi"/>
          <w:szCs w:val="22"/>
        </w:rPr>
        <w:t xml:space="preserve">. W przypadku, gdy wniosek lub oferta zostały podpisane podpisem elektronicznym, na pobieranym </w:t>
      </w:r>
      <w:r w:rsidR="00F670E2" w:rsidRPr="002C2ED7">
        <w:rPr>
          <w:rFonts w:cstheme="minorHAnsi"/>
          <w:szCs w:val="22"/>
        </w:rPr>
        <w:t xml:space="preserve">po upływie terminu otwarcia </w:t>
      </w:r>
      <w:r w:rsidR="005A56F4" w:rsidRPr="002C2ED7">
        <w:rPr>
          <w:rFonts w:cstheme="minorHAnsi"/>
          <w:szCs w:val="22"/>
        </w:rPr>
        <w:t>wniosków/ofert/opracowań studialnych/prac konkursowych</w:t>
      </w:r>
      <w:r w:rsidR="00CF5CC7" w:rsidRPr="002C2ED7">
        <w:rPr>
          <w:rFonts w:cstheme="minorHAnsi"/>
          <w:szCs w:val="22"/>
        </w:rPr>
        <w:t xml:space="preserve"> </w:t>
      </w:r>
      <w:r w:rsidR="00380FE6" w:rsidRPr="002C2ED7">
        <w:rPr>
          <w:rFonts w:cstheme="minorHAnsi"/>
          <w:szCs w:val="22"/>
        </w:rPr>
        <w:t xml:space="preserve">formularzu musi znajdować się informacja o dacie jej złożenia oraz użytkowniku </w:t>
      </w:r>
      <w:r w:rsidR="003473CA" w:rsidRPr="002C2ED7">
        <w:rPr>
          <w:rFonts w:cstheme="minorHAnsi"/>
          <w:szCs w:val="22"/>
        </w:rPr>
        <w:t>i jego podpisie, który ją złożył.</w:t>
      </w:r>
    </w:p>
    <w:p w14:paraId="4B4F465A" w14:textId="7877F5AF" w:rsidR="001034DE" w:rsidRPr="002C2ED7" w:rsidRDefault="003A0E10" w:rsidP="00D851F4">
      <w:pPr>
        <w:spacing w:before="120"/>
        <w:rPr>
          <w:rFonts w:cstheme="minorHAnsi"/>
          <w:szCs w:val="22"/>
        </w:rPr>
      </w:pPr>
      <w:r w:rsidRPr="002C2ED7">
        <w:rPr>
          <w:rFonts w:cstheme="minorHAnsi"/>
          <w:szCs w:val="22"/>
        </w:rPr>
        <w:t xml:space="preserve">Po złożeniu w Systemie </w:t>
      </w:r>
      <w:r w:rsidR="0029641E" w:rsidRPr="002C2ED7">
        <w:rPr>
          <w:rFonts w:cstheme="minorHAnsi"/>
          <w:szCs w:val="22"/>
        </w:rPr>
        <w:t>oferty/wniosku/opracowania studialnego/pracy konkursowej</w:t>
      </w:r>
      <w:r w:rsidR="00CF6CC6" w:rsidRPr="002C2ED7">
        <w:rPr>
          <w:rFonts w:cstheme="minorHAnsi"/>
          <w:szCs w:val="22"/>
        </w:rPr>
        <w:t>, ich modyfikacji lub usunięciu</w:t>
      </w:r>
      <w:r w:rsidR="00D85EEE" w:rsidRPr="002C2ED7">
        <w:rPr>
          <w:rFonts w:cstheme="minorHAnsi"/>
          <w:szCs w:val="22"/>
        </w:rPr>
        <w:t>/wycofaniu</w:t>
      </w:r>
      <w:r w:rsidRPr="002C2ED7">
        <w:rPr>
          <w:rFonts w:cstheme="minorHAnsi"/>
          <w:szCs w:val="22"/>
        </w:rPr>
        <w:t xml:space="preserve"> System automatycznie wysyła powiadomienie o tym fakcie do Wykonawcy oraz do użytkownika prowad</w:t>
      </w:r>
      <w:r w:rsidR="00CF6CC6" w:rsidRPr="002C2ED7">
        <w:rPr>
          <w:rFonts w:cstheme="minorHAnsi"/>
          <w:szCs w:val="22"/>
        </w:rPr>
        <w:t xml:space="preserve">zącego postępowanie w Systemie. </w:t>
      </w:r>
    </w:p>
    <w:p w14:paraId="3B4AC4E9" w14:textId="58448A8A" w:rsidR="003E4BE0" w:rsidRPr="002C2ED7" w:rsidRDefault="00901F65" w:rsidP="00E15EAB">
      <w:pPr>
        <w:pStyle w:val="Nagwek1"/>
        <w:rPr>
          <w:rFonts w:cstheme="minorHAnsi"/>
          <w:b w:val="0"/>
        </w:rPr>
      </w:pPr>
      <w:r w:rsidRPr="002C2ED7">
        <w:rPr>
          <w:rFonts w:cstheme="minorHAnsi"/>
        </w:rPr>
        <w:t xml:space="preserve">3.3. </w:t>
      </w:r>
      <w:r w:rsidR="003C33E1" w:rsidRPr="002C2ED7">
        <w:rPr>
          <w:rFonts w:cstheme="minorHAnsi"/>
        </w:rPr>
        <w:t>Etap a</w:t>
      </w:r>
      <w:r w:rsidR="003E4BE0" w:rsidRPr="002C2ED7">
        <w:rPr>
          <w:rFonts w:cstheme="minorHAnsi"/>
        </w:rPr>
        <w:t>naliz</w:t>
      </w:r>
      <w:r w:rsidR="003C33E1" w:rsidRPr="002C2ED7">
        <w:rPr>
          <w:rFonts w:cstheme="minorHAnsi"/>
        </w:rPr>
        <w:t>y</w:t>
      </w:r>
      <w:r w:rsidR="003E4BE0" w:rsidRPr="002C2ED7">
        <w:rPr>
          <w:rFonts w:cstheme="minorHAnsi"/>
        </w:rPr>
        <w:t xml:space="preserve"> i ocen</w:t>
      </w:r>
      <w:r w:rsidR="003C33E1" w:rsidRPr="002C2ED7">
        <w:rPr>
          <w:rFonts w:cstheme="minorHAnsi"/>
        </w:rPr>
        <w:t>y</w:t>
      </w:r>
      <w:r w:rsidR="003E4BE0" w:rsidRPr="002C2ED7">
        <w:rPr>
          <w:rFonts w:cstheme="minorHAnsi"/>
        </w:rPr>
        <w:t xml:space="preserve"> </w:t>
      </w:r>
      <w:r w:rsidR="005A56F4" w:rsidRPr="002C2ED7">
        <w:rPr>
          <w:rFonts w:cstheme="minorHAnsi"/>
        </w:rPr>
        <w:t xml:space="preserve">złożonych </w:t>
      </w:r>
      <w:r w:rsidR="00306458" w:rsidRPr="002C2ED7">
        <w:rPr>
          <w:rFonts w:cstheme="minorHAnsi"/>
        </w:rPr>
        <w:t>dokumentów</w:t>
      </w:r>
    </w:p>
    <w:p w14:paraId="3E70ECCC" w14:textId="5144324C" w:rsidR="007579E1" w:rsidRPr="002C2ED7" w:rsidRDefault="00306458" w:rsidP="00D851F4">
      <w:pPr>
        <w:spacing w:before="120"/>
        <w:rPr>
          <w:rFonts w:cstheme="minorHAnsi"/>
          <w:szCs w:val="22"/>
        </w:rPr>
      </w:pPr>
      <w:r w:rsidRPr="002C2ED7">
        <w:rPr>
          <w:rFonts w:cstheme="minorHAnsi"/>
          <w:szCs w:val="22"/>
        </w:rPr>
        <w:t xml:space="preserve">Etap </w:t>
      </w:r>
      <w:r w:rsidR="005F27D5" w:rsidRPr="002C2ED7">
        <w:rPr>
          <w:rFonts w:cstheme="minorHAnsi"/>
          <w:szCs w:val="22"/>
        </w:rPr>
        <w:t xml:space="preserve">rozpoczyna się w momencie upływu terminu otwarcia dokumentów zdefiniowanego przez użytkownika prowadzącego </w:t>
      </w:r>
      <w:r w:rsidR="005A56F4" w:rsidRPr="002C2ED7">
        <w:rPr>
          <w:rFonts w:cstheme="minorHAnsi"/>
          <w:szCs w:val="22"/>
        </w:rPr>
        <w:t>procedurę</w:t>
      </w:r>
      <w:r w:rsidR="005F27D5" w:rsidRPr="002C2ED7">
        <w:rPr>
          <w:rFonts w:cstheme="minorHAnsi"/>
          <w:szCs w:val="22"/>
        </w:rPr>
        <w:t>.</w:t>
      </w:r>
      <w:r w:rsidR="007579E1" w:rsidRPr="002C2ED7">
        <w:rPr>
          <w:rFonts w:cstheme="minorHAnsi"/>
          <w:szCs w:val="22"/>
        </w:rPr>
        <w:t xml:space="preserve"> Termin otwarcia dokumentów w postępowaniu musi być terminem późniejszym od terminu składania ofert.</w:t>
      </w:r>
    </w:p>
    <w:p w14:paraId="0D3912E6" w14:textId="77777777" w:rsidR="008134E7" w:rsidRPr="002C2ED7" w:rsidRDefault="005F27D5" w:rsidP="003C33E1">
      <w:pPr>
        <w:spacing w:before="120"/>
        <w:jc w:val="both"/>
        <w:rPr>
          <w:rFonts w:cstheme="minorHAnsi"/>
          <w:szCs w:val="22"/>
        </w:rPr>
      </w:pPr>
      <w:r w:rsidRPr="002C2ED7">
        <w:rPr>
          <w:rFonts w:cstheme="minorHAnsi"/>
          <w:szCs w:val="22"/>
        </w:rPr>
        <w:t xml:space="preserve">System musi zapewnić brak możliwości jakiegokolwiek wglądu do złożonych dokumentów przed </w:t>
      </w:r>
      <w:r w:rsidR="005029A0" w:rsidRPr="002C2ED7">
        <w:rPr>
          <w:rFonts w:cstheme="minorHAnsi"/>
          <w:szCs w:val="22"/>
        </w:rPr>
        <w:t xml:space="preserve">zdefiniowanym terminem otwarcia ofert. </w:t>
      </w:r>
    </w:p>
    <w:p w14:paraId="6196AB4A" w14:textId="77777777" w:rsidR="005937F4" w:rsidRPr="002C2ED7" w:rsidRDefault="005937F4" w:rsidP="00D851F4">
      <w:pPr>
        <w:numPr>
          <w:ilvl w:val="2"/>
          <w:numId w:val="56"/>
        </w:numPr>
        <w:spacing w:before="120"/>
        <w:ind w:left="426" w:hanging="426"/>
        <w:rPr>
          <w:rFonts w:cstheme="minorHAnsi"/>
          <w:szCs w:val="22"/>
        </w:rPr>
      </w:pPr>
      <w:r w:rsidRPr="002C2ED7">
        <w:rPr>
          <w:rFonts w:cstheme="minorHAnsi"/>
          <w:szCs w:val="22"/>
        </w:rPr>
        <w:t xml:space="preserve">Otwarcie </w:t>
      </w:r>
      <w:r w:rsidR="00C326D2" w:rsidRPr="002C2ED7">
        <w:rPr>
          <w:rFonts w:cstheme="minorHAnsi"/>
          <w:szCs w:val="22"/>
        </w:rPr>
        <w:t>wniosków lub ofert</w:t>
      </w:r>
      <w:r w:rsidRPr="002C2ED7">
        <w:rPr>
          <w:rFonts w:cstheme="minorHAnsi"/>
          <w:szCs w:val="22"/>
        </w:rPr>
        <w:t xml:space="preserve"> złożonych w postępowaniu</w:t>
      </w:r>
    </w:p>
    <w:p w14:paraId="6C361663" w14:textId="4D3FC320" w:rsidR="00F57102" w:rsidRPr="002C2ED7" w:rsidRDefault="00F57102" w:rsidP="00D851F4">
      <w:pPr>
        <w:spacing w:before="120"/>
        <w:ind w:left="-6"/>
        <w:rPr>
          <w:rFonts w:cstheme="minorHAnsi"/>
          <w:szCs w:val="22"/>
        </w:rPr>
      </w:pPr>
      <w:r w:rsidRPr="002C2ED7">
        <w:rPr>
          <w:rFonts w:cstheme="minorHAnsi"/>
          <w:szCs w:val="22"/>
        </w:rPr>
        <w:t xml:space="preserve">Po upływie zdefiniowanego w Systemie terminu otwarcia </w:t>
      </w:r>
      <w:r w:rsidR="00CD36FB" w:rsidRPr="002C2ED7">
        <w:rPr>
          <w:rFonts w:cstheme="minorHAnsi"/>
          <w:szCs w:val="22"/>
        </w:rPr>
        <w:t>wniosków/ofert/opracowań studialnych/prac konkursowych</w:t>
      </w:r>
      <w:r w:rsidRPr="002C2ED7">
        <w:rPr>
          <w:rFonts w:cstheme="minorHAnsi"/>
          <w:szCs w:val="22"/>
        </w:rPr>
        <w:t xml:space="preserve">, </w:t>
      </w:r>
      <w:r w:rsidR="003F0A10" w:rsidRPr="002C2ED7">
        <w:rPr>
          <w:rFonts w:cstheme="minorHAnsi"/>
          <w:szCs w:val="22"/>
        </w:rPr>
        <w:t xml:space="preserve">SKP lub SPM </w:t>
      </w:r>
      <w:r w:rsidRPr="002C2ED7">
        <w:rPr>
          <w:rFonts w:cstheme="minorHAnsi"/>
          <w:szCs w:val="22"/>
        </w:rPr>
        <w:t xml:space="preserve">uruchamia w Systemie proces otwierania (deszyfrowania) </w:t>
      </w:r>
      <w:r w:rsidR="00CD36FB" w:rsidRPr="002C2ED7">
        <w:rPr>
          <w:rFonts w:cstheme="minorHAnsi"/>
          <w:szCs w:val="22"/>
        </w:rPr>
        <w:t xml:space="preserve">wniosków/ofert/opracowań studialnych/prac konkursowych </w:t>
      </w:r>
      <w:r w:rsidRPr="002C2ED7">
        <w:rPr>
          <w:rFonts w:cstheme="minorHAnsi"/>
          <w:szCs w:val="22"/>
        </w:rPr>
        <w:t xml:space="preserve">oraz przechodzi do publicznej sesji otwarcia (jeżeli przepisy Ustawy dla danej procedury przewidują publiczną sesję otwarcia). W trakcie publicznej sesji System powinien </w:t>
      </w:r>
      <w:r w:rsidR="003F0A10" w:rsidRPr="002C2ED7">
        <w:rPr>
          <w:rFonts w:cstheme="minorHAnsi"/>
          <w:szCs w:val="22"/>
        </w:rPr>
        <w:t xml:space="preserve">umożliwiać </w:t>
      </w:r>
      <w:r w:rsidRPr="002C2ED7">
        <w:rPr>
          <w:rFonts w:cstheme="minorHAnsi"/>
          <w:szCs w:val="22"/>
        </w:rPr>
        <w:t xml:space="preserve">użytkownikowi podgląd złożonych </w:t>
      </w:r>
      <w:r w:rsidR="00DC7B08" w:rsidRPr="002C2ED7">
        <w:rPr>
          <w:rFonts w:cstheme="minorHAnsi"/>
          <w:szCs w:val="22"/>
        </w:rPr>
        <w:lastRenderedPageBreak/>
        <w:t xml:space="preserve">wniosków/ofert/opracowań studialnych/prac konkursowych </w:t>
      </w:r>
      <w:r w:rsidRPr="002C2ED7">
        <w:rPr>
          <w:rFonts w:cstheme="minorHAnsi"/>
          <w:szCs w:val="22"/>
        </w:rPr>
        <w:t xml:space="preserve">bez konieczności ich uprzedniego zapisywania poza Systemem. </w:t>
      </w:r>
      <w:r w:rsidR="00170A3A" w:rsidRPr="002C2ED7">
        <w:rPr>
          <w:rFonts w:cstheme="minorHAnsi"/>
          <w:szCs w:val="22"/>
        </w:rPr>
        <w:br/>
      </w:r>
      <w:r w:rsidRPr="002C2ED7">
        <w:rPr>
          <w:rFonts w:cstheme="minorHAnsi"/>
          <w:szCs w:val="22"/>
        </w:rPr>
        <w:t xml:space="preserve">W trakcie publicznej sesji otwarcia System powinien automatycznie wygenerować </w:t>
      </w:r>
      <w:r w:rsidR="004758CB" w:rsidRPr="002C2ED7">
        <w:rPr>
          <w:rFonts w:cstheme="minorHAnsi"/>
          <w:szCs w:val="22"/>
        </w:rPr>
        <w:t xml:space="preserve">zestawienie złożonych </w:t>
      </w:r>
      <w:r w:rsidR="00510081" w:rsidRPr="002C2ED7">
        <w:rPr>
          <w:rFonts w:cstheme="minorHAnsi"/>
          <w:szCs w:val="22"/>
        </w:rPr>
        <w:t>wniosków/ofert/opracowań studialnych/prac konkursowych, jeżeli Ustawa przewiduje taki obowiązek</w:t>
      </w:r>
      <w:r w:rsidRPr="002C2ED7">
        <w:rPr>
          <w:rFonts w:cstheme="minorHAnsi"/>
          <w:szCs w:val="22"/>
        </w:rPr>
        <w:t xml:space="preserve">. Druk informacji powinien być automatycznie zasilony danymi, które znajdują w Systemie. </w:t>
      </w:r>
    </w:p>
    <w:p w14:paraId="7205D25E" w14:textId="77777777" w:rsidR="00F57102" w:rsidRPr="002C2ED7" w:rsidRDefault="00F57102" w:rsidP="003C33E1">
      <w:pPr>
        <w:spacing w:before="120"/>
        <w:jc w:val="both"/>
        <w:rPr>
          <w:rFonts w:cstheme="minorHAnsi"/>
          <w:szCs w:val="22"/>
        </w:rPr>
      </w:pPr>
      <w:r w:rsidRPr="002C2ED7">
        <w:rPr>
          <w:rFonts w:cstheme="minorHAnsi"/>
          <w:szCs w:val="22"/>
        </w:rPr>
        <w:t>System powinien umożliwić użytkownikowi:</w:t>
      </w:r>
    </w:p>
    <w:p w14:paraId="64644A78" w14:textId="65CACB39" w:rsidR="003B7AA9" w:rsidRPr="002C2ED7" w:rsidRDefault="00594867" w:rsidP="00E15EAB">
      <w:pPr>
        <w:pStyle w:val="Akapitzlist"/>
        <w:numPr>
          <w:ilvl w:val="0"/>
          <w:numId w:val="85"/>
        </w:numPr>
        <w:rPr>
          <w:rFonts w:asciiTheme="minorHAnsi" w:hAnsiTheme="minorHAnsi" w:cstheme="minorHAnsi"/>
        </w:rPr>
      </w:pPr>
      <w:r w:rsidRPr="002C2ED7">
        <w:rPr>
          <w:rFonts w:asciiTheme="minorHAnsi" w:hAnsiTheme="minorHAnsi" w:cstheme="minorHAnsi"/>
        </w:rPr>
        <w:t>w</w:t>
      </w:r>
      <w:r w:rsidR="00F57102" w:rsidRPr="002C2ED7">
        <w:rPr>
          <w:rFonts w:asciiTheme="minorHAnsi" w:hAnsiTheme="minorHAnsi" w:cstheme="minorHAnsi"/>
        </w:rPr>
        <w:t>yświetlenie</w:t>
      </w:r>
      <w:r w:rsidR="00BD3A89" w:rsidRPr="002C2ED7">
        <w:rPr>
          <w:rFonts w:asciiTheme="minorHAnsi" w:hAnsiTheme="minorHAnsi" w:cstheme="minorHAnsi"/>
        </w:rPr>
        <w:t xml:space="preserve"> </w:t>
      </w:r>
      <w:r w:rsidR="00F57102" w:rsidRPr="002C2ED7">
        <w:rPr>
          <w:rFonts w:asciiTheme="minorHAnsi" w:hAnsiTheme="minorHAnsi" w:cstheme="minorHAnsi"/>
        </w:rPr>
        <w:t>informacji bez koniecznośc</w:t>
      </w:r>
      <w:r w:rsidR="00C1351E" w:rsidRPr="002C2ED7">
        <w:rPr>
          <w:rFonts w:asciiTheme="minorHAnsi" w:hAnsiTheme="minorHAnsi" w:cstheme="minorHAnsi"/>
        </w:rPr>
        <w:t>i zapisywania jej poza Systemem;</w:t>
      </w:r>
      <w:r w:rsidR="00F57102" w:rsidRPr="002C2ED7">
        <w:rPr>
          <w:rFonts w:asciiTheme="minorHAnsi" w:hAnsiTheme="minorHAnsi" w:cstheme="minorHAnsi"/>
        </w:rPr>
        <w:t xml:space="preserve"> </w:t>
      </w:r>
    </w:p>
    <w:p w14:paraId="7689D434" w14:textId="77777777" w:rsidR="00F57102" w:rsidRPr="002C2ED7" w:rsidRDefault="00C1351E" w:rsidP="00E15EAB">
      <w:pPr>
        <w:pStyle w:val="Akapitzlist"/>
        <w:numPr>
          <w:ilvl w:val="0"/>
          <w:numId w:val="85"/>
        </w:numPr>
        <w:rPr>
          <w:rFonts w:asciiTheme="minorHAnsi" w:hAnsiTheme="minorHAnsi" w:cstheme="minorHAnsi"/>
        </w:rPr>
      </w:pPr>
      <w:r w:rsidRPr="002C2ED7">
        <w:rPr>
          <w:rFonts w:asciiTheme="minorHAnsi" w:hAnsiTheme="minorHAnsi" w:cstheme="minorHAnsi"/>
        </w:rPr>
        <w:t>możliwość edycji danych znajdujących się w druku informacji;</w:t>
      </w:r>
    </w:p>
    <w:p w14:paraId="209EBD56" w14:textId="77777777" w:rsidR="00343EE2" w:rsidRPr="002C2ED7" w:rsidRDefault="00C1351E" w:rsidP="00E15EAB">
      <w:pPr>
        <w:pStyle w:val="Akapitzlist"/>
        <w:numPr>
          <w:ilvl w:val="0"/>
          <w:numId w:val="85"/>
        </w:numPr>
        <w:rPr>
          <w:rFonts w:asciiTheme="minorHAnsi" w:hAnsiTheme="minorHAnsi" w:cstheme="minorHAnsi"/>
        </w:rPr>
      </w:pPr>
      <w:r w:rsidRPr="002C2ED7">
        <w:rPr>
          <w:rFonts w:asciiTheme="minorHAnsi" w:hAnsiTheme="minorHAnsi" w:cstheme="minorHAnsi"/>
        </w:rPr>
        <w:t>umieszczenie informacji z otwarcia ofert w strefie publicznej Systemu, w tym określenie terminu jej publikacji</w:t>
      </w:r>
      <w:r w:rsidR="00657F7A" w:rsidRPr="002C2ED7">
        <w:rPr>
          <w:rFonts w:asciiTheme="minorHAnsi" w:hAnsiTheme="minorHAnsi" w:cstheme="minorHAnsi"/>
        </w:rPr>
        <w:t xml:space="preserve"> (w formacie od DATA do DATA);</w:t>
      </w:r>
    </w:p>
    <w:p w14:paraId="04D25C32" w14:textId="222D7593" w:rsidR="00C1351E" w:rsidRPr="002C2ED7" w:rsidRDefault="00657F7A" w:rsidP="00E15EAB">
      <w:pPr>
        <w:pStyle w:val="Akapitzlist"/>
        <w:numPr>
          <w:ilvl w:val="0"/>
          <w:numId w:val="85"/>
        </w:numPr>
        <w:rPr>
          <w:rFonts w:asciiTheme="minorHAnsi" w:hAnsiTheme="minorHAnsi" w:cstheme="minorHAnsi"/>
        </w:rPr>
      </w:pPr>
      <w:r w:rsidRPr="002C2ED7">
        <w:rPr>
          <w:rFonts w:asciiTheme="minorHAnsi" w:hAnsiTheme="minorHAnsi" w:cstheme="minorHAnsi"/>
        </w:rPr>
        <w:t>zapisanie informacji we wskazanej przez użytkownika lokalizacji.</w:t>
      </w:r>
    </w:p>
    <w:p w14:paraId="15279660" w14:textId="39C2D1A8" w:rsidR="00B2650B" w:rsidRPr="002C2ED7" w:rsidRDefault="00B2650B" w:rsidP="00D851F4">
      <w:pPr>
        <w:spacing w:before="120"/>
        <w:rPr>
          <w:rFonts w:cstheme="minorHAnsi"/>
          <w:szCs w:val="22"/>
        </w:rPr>
      </w:pPr>
      <w:r w:rsidRPr="002C2ED7">
        <w:rPr>
          <w:rFonts w:cstheme="minorHAnsi"/>
          <w:szCs w:val="22"/>
        </w:rPr>
        <w:t xml:space="preserve">W przypadku, gdy postępowanie jest podzielone na części, proces otwarcia wniosków/ofert </w:t>
      </w:r>
      <w:r w:rsidR="00CF5CC7" w:rsidRPr="002C2ED7">
        <w:rPr>
          <w:rFonts w:cstheme="minorHAnsi"/>
          <w:szCs w:val="22"/>
        </w:rPr>
        <w:t>odbywa się dla wszystkich części postępowania jednocześnie</w:t>
      </w:r>
      <w:r w:rsidRPr="002C2ED7">
        <w:rPr>
          <w:rFonts w:cstheme="minorHAnsi"/>
          <w:szCs w:val="22"/>
        </w:rPr>
        <w:t xml:space="preserve">. </w:t>
      </w:r>
      <w:r w:rsidR="00CF5CC7" w:rsidRPr="002C2ED7">
        <w:rPr>
          <w:rFonts w:cstheme="minorHAnsi"/>
          <w:szCs w:val="22"/>
        </w:rPr>
        <w:t>D</w:t>
      </w:r>
      <w:r w:rsidRPr="002C2ED7">
        <w:rPr>
          <w:rFonts w:cstheme="minorHAnsi"/>
          <w:szCs w:val="22"/>
        </w:rPr>
        <w:t>ruk informacji z otwarcia ofert</w:t>
      </w:r>
      <w:r w:rsidR="009719EC" w:rsidRPr="002C2ED7">
        <w:rPr>
          <w:rFonts w:cstheme="minorHAnsi"/>
          <w:szCs w:val="22"/>
        </w:rPr>
        <w:t>, generowany przez użytkownika</w:t>
      </w:r>
      <w:r w:rsidR="00B05D38" w:rsidRPr="002C2ED7">
        <w:rPr>
          <w:rFonts w:cstheme="minorHAnsi"/>
          <w:szCs w:val="22"/>
        </w:rPr>
        <w:t xml:space="preserve"> z Systemu</w:t>
      </w:r>
      <w:r w:rsidR="00F17F2A" w:rsidRPr="002C2ED7">
        <w:rPr>
          <w:rFonts w:cstheme="minorHAnsi"/>
          <w:szCs w:val="22"/>
        </w:rPr>
        <w:t xml:space="preserve"> do jednego pliku,</w:t>
      </w:r>
      <w:r w:rsidRPr="002C2ED7">
        <w:rPr>
          <w:rFonts w:cstheme="minorHAnsi"/>
          <w:szCs w:val="22"/>
        </w:rPr>
        <w:t xml:space="preserve"> powinien zawierać informację o</w:t>
      </w:r>
      <w:r w:rsidR="00CF5CC7" w:rsidRPr="002C2ED7">
        <w:rPr>
          <w:rFonts w:cstheme="minorHAnsi"/>
          <w:szCs w:val="22"/>
        </w:rPr>
        <w:t xml:space="preserve"> złożonych ofertach</w:t>
      </w:r>
      <w:r w:rsidR="009719EC" w:rsidRPr="002C2ED7">
        <w:rPr>
          <w:rFonts w:cstheme="minorHAnsi"/>
          <w:szCs w:val="22"/>
        </w:rPr>
        <w:t xml:space="preserve"> i ich parametrach </w:t>
      </w:r>
      <w:r w:rsidR="00CC1CBE" w:rsidRPr="002C2ED7">
        <w:rPr>
          <w:rFonts w:cstheme="minorHAnsi"/>
          <w:szCs w:val="22"/>
        </w:rPr>
        <w:t>w zakresie określonym w Ustawie</w:t>
      </w:r>
      <w:r w:rsidR="009719EC" w:rsidRPr="002C2ED7">
        <w:rPr>
          <w:rFonts w:cstheme="minorHAnsi"/>
          <w:szCs w:val="22"/>
        </w:rPr>
        <w:t xml:space="preserve"> dla każdej</w:t>
      </w:r>
      <w:r w:rsidRPr="002C2ED7">
        <w:rPr>
          <w:rFonts w:cstheme="minorHAnsi"/>
          <w:szCs w:val="22"/>
        </w:rPr>
        <w:t xml:space="preserve"> części postępowania. </w:t>
      </w:r>
    </w:p>
    <w:p w14:paraId="27A9CA48" w14:textId="6FA46715" w:rsidR="004002B0" w:rsidRPr="002C2ED7" w:rsidRDefault="005937F4" w:rsidP="00D851F4">
      <w:pPr>
        <w:numPr>
          <w:ilvl w:val="2"/>
          <w:numId w:val="56"/>
        </w:numPr>
        <w:spacing w:before="120"/>
        <w:ind w:left="426" w:hanging="426"/>
        <w:jc w:val="both"/>
        <w:rPr>
          <w:rFonts w:cstheme="minorHAnsi"/>
          <w:szCs w:val="22"/>
        </w:rPr>
      </w:pPr>
      <w:r w:rsidRPr="002C2ED7">
        <w:rPr>
          <w:rFonts w:cstheme="minorHAnsi"/>
          <w:szCs w:val="22"/>
        </w:rPr>
        <w:t xml:space="preserve">Analiza </w:t>
      </w:r>
      <w:r w:rsidR="00C326D2" w:rsidRPr="002C2ED7">
        <w:rPr>
          <w:rFonts w:cstheme="minorHAnsi"/>
          <w:szCs w:val="22"/>
        </w:rPr>
        <w:t xml:space="preserve">i ocena </w:t>
      </w:r>
      <w:r w:rsidR="004002B0" w:rsidRPr="002C2ED7">
        <w:rPr>
          <w:rFonts w:cstheme="minorHAnsi"/>
          <w:szCs w:val="22"/>
        </w:rPr>
        <w:t xml:space="preserve">wniosków/ofert/opracowań studialnych/prac konkursowych </w:t>
      </w:r>
    </w:p>
    <w:p w14:paraId="67FA51D9" w14:textId="746A5C1F" w:rsidR="00B604DC" w:rsidRPr="002C2ED7" w:rsidRDefault="00B604DC" w:rsidP="00D7770B">
      <w:pPr>
        <w:spacing w:before="120"/>
        <w:rPr>
          <w:rFonts w:cstheme="minorHAnsi"/>
          <w:szCs w:val="22"/>
        </w:rPr>
      </w:pPr>
      <w:r w:rsidRPr="002C2ED7">
        <w:rPr>
          <w:rFonts w:cstheme="minorHAnsi"/>
          <w:szCs w:val="22"/>
        </w:rPr>
        <w:t xml:space="preserve">System powinien umożliwiać użytkownikowi weryfikację </w:t>
      </w:r>
      <w:r w:rsidR="00EB026D" w:rsidRPr="002C2ED7">
        <w:rPr>
          <w:rFonts w:cstheme="minorHAnsi"/>
          <w:szCs w:val="22"/>
        </w:rPr>
        <w:t xml:space="preserve">z poziomu Systemu </w:t>
      </w:r>
      <w:r w:rsidRPr="002C2ED7">
        <w:rPr>
          <w:rFonts w:cstheme="minorHAnsi"/>
          <w:szCs w:val="22"/>
        </w:rPr>
        <w:t xml:space="preserve">poprawności podpisania plików za pomocą </w:t>
      </w:r>
      <w:r w:rsidR="00D61008" w:rsidRPr="002C2ED7">
        <w:rPr>
          <w:rFonts w:cstheme="minorHAnsi"/>
          <w:szCs w:val="22"/>
        </w:rPr>
        <w:t>wbudowanej aplikacji do weryfikacji</w:t>
      </w:r>
      <w:r w:rsidR="00D7770B" w:rsidRPr="002C2ED7">
        <w:rPr>
          <w:rFonts w:cstheme="minorHAnsi"/>
          <w:szCs w:val="22"/>
        </w:rPr>
        <w:t xml:space="preserve"> kwalifikowanych podpisów elektronicznych, podpisów zaufanych (jeżeli aplikacje rządowe udostępniają możliwość integracji) oraz podpisów osobistych. System powinien generować do pliku </w:t>
      </w:r>
      <w:r w:rsidR="00EB026D" w:rsidRPr="002C2ED7">
        <w:rPr>
          <w:rFonts w:cstheme="minorHAnsi"/>
          <w:szCs w:val="22"/>
        </w:rPr>
        <w:t>.pdf raport z weryfikacji.</w:t>
      </w:r>
      <w:r w:rsidR="00D61008" w:rsidRPr="002C2ED7">
        <w:rPr>
          <w:rFonts w:cstheme="minorHAnsi"/>
          <w:szCs w:val="22"/>
        </w:rPr>
        <w:t xml:space="preserve"> </w:t>
      </w:r>
    </w:p>
    <w:p w14:paraId="39FF473F" w14:textId="01DBCF7C" w:rsidR="005937F4" w:rsidRPr="002C2ED7" w:rsidRDefault="001D663A" w:rsidP="00D851F4">
      <w:pPr>
        <w:spacing w:before="120"/>
        <w:rPr>
          <w:rFonts w:cstheme="minorHAnsi"/>
          <w:szCs w:val="22"/>
        </w:rPr>
      </w:pPr>
      <w:r w:rsidRPr="002C2ED7">
        <w:rPr>
          <w:rFonts w:cstheme="minorHAnsi"/>
          <w:szCs w:val="22"/>
        </w:rPr>
        <w:t xml:space="preserve">System powinien </w:t>
      </w:r>
      <w:r w:rsidR="003F0A10" w:rsidRPr="002C2ED7">
        <w:rPr>
          <w:rFonts w:cstheme="minorHAnsi"/>
          <w:szCs w:val="22"/>
        </w:rPr>
        <w:t xml:space="preserve">umożliwiać </w:t>
      </w:r>
      <w:r w:rsidRPr="002C2ED7">
        <w:rPr>
          <w:rFonts w:cstheme="minorHAnsi"/>
          <w:szCs w:val="22"/>
        </w:rPr>
        <w:t xml:space="preserve">użytkownikowi określenie statusu </w:t>
      </w:r>
      <w:r w:rsidR="008318FA" w:rsidRPr="002C2ED7">
        <w:rPr>
          <w:rFonts w:cstheme="minorHAnsi"/>
          <w:szCs w:val="22"/>
        </w:rPr>
        <w:t xml:space="preserve">wszystkich </w:t>
      </w:r>
      <w:r w:rsidRPr="002C2ED7">
        <w:rPr>
          <w:rFonts w:cstheme="minorHAnsi"/>
          <w:szCs w:val="22"/>
        </w:rPr>
        <w:t xml:space="preserve">wykonawców </w:t>
      </w:r>
      <w:r w:rsidR="00B17934" w:rsidRPr="002C2ED7">
        <w:rPr>
          <w:rFonts w:cstheme="minorHAnsi"/>
          <w:szCs w:val="22"/>
        </w:rPr>
        <w:t>biorących udział w procedurze</w:t>
      </w:r>
      <w:r w:rsidRPr="002C2ED7">
        <w:rPr>
          <w:rFonts w:cstheme="minorHAnsi"/>
          <w:szCs w:val="22"/>
        </w:rPr>
        <w:t xml:space="preserve">. Zamawiający oczekuje, że użytkownik prowadzący postępowanie w Systemie będzie mógł </w:t>
      </w:r>
      <w:r w:rsidR="005B4C4F" w:rsidRPr="002C2ED7">
        <w:rPr>
          <w:rFonts w:cstheme="minorHAnsi"/>
          <w:szCs w:val="22"/>
        </w:rPr>
        <w:t>każdemu</w:t>
      </w:r>
      <w:r w:rsidRPr="002C2ED7">
        <w:rPr>
          <w:rFonts w:cstheme="minorHAnsi"/>
          <w:szCs w:val="22"/>
        </w:rPr>
        <w:t xml:space="preserve"> z wykonawców </w:t>
      </w:r>
      <w:r w:rsidR="005B4C4F" w:rsidRPr="002C2ED7">
        <w:rPr>
          <w:rFonts w:cstheme="minorHAnsi"/>
          <w:szCs w:val="22"/>
        </w:rPr>
        <w:t>przypisać</w:t>
      </w:r>
      <w:r w:rsidRPr="002C2ED7">
        <w:rPr>
          <w:rFonts w:cstheme="minorHAnsi"/>
          <w:szCs w:val="22"/>
        </w:rPr>
        <w:t xml:space="preserve"> jeden z następujących statusów: </w:t>
      </w:r>
    </w:p>
    <w:p w14:paraId="115D0C23" w14:textId="0A49EC4E" w:rsidR="001D663A" w:rsidRPr="002C2ED7" w:rsidRDefault="00A62633" w:rsidP="00E15EAB">
      <w:pPr>
        <w:pStyle w:val="Akapitzlist"/>
        <w:numPr>
          <w:ilvl w:val="0"/>
          <w:numId w:val="86"/>
        </w:numPr>
        <w:rPr>
          <w:rFonts w:asciiTheme="minorHAnsi" w:hAnsiTheme="minorHAnsi" w:cstheme="minorHAnsi"/>
        </w:rPr>
      </w:pPr>
      <w:r w:rsidRPr="002C2ED7">
        <w:rPr>
          <w:rFonts w:asciiTheme="minorHAnsi" w:hAnsiTheme="minorHAnsi" w:cstheme="minorHAnsi"/>
        </w:rPr>
        <w:t>dopuszczony</w:t>
      </w:r>
    </w:p>
    <w:p w14:paraId="126A6E80" w14:textId="23A0A90B" w:rsidR="00A62633" w:rsidRPr="002C2ED7" w:rsidRDefault="00A62633" w:rsidP="00E15EAB">
      <w:pPr>
        <w:pStyle w:val="Akapitzlist"/>
        <w:numPr>
          <w:ilvl w:val="0"/>
          <w:numId w:val="86"/>
        </w:numPr>
        <w:rPr>
          <w:rFonts w:asciiTheme="minorHAnsi" w:hAnsiTheme="minorHAnsi" w:cstheme="minorHAnsi"/>
        </w:rPr>
      </w:pPr>
      <w:r w:rsidRPr="002C2ED7">
        <w:rPr>
          <w:rFonts w:asciiTheme="minorHAnsi" w:hAnsiTheme="minorHAnsi" w:cstheme="minorHAnsi"/>
        </w:rPr>
        <w:t>dopuszczony na części</w:t>
      </w:r>
    </w:p>
    <w:p w14:paraId="39A762CC" w14:textId="77777777" w:rsidR="004411C3" w:rsidRPr="002C2ED7" w:rsidRDefault="004411C3" w:rsidP="00E15EAB">
      <w:pPr>
        <w:pStyle w:val="Akapitzlist"/>
        <w:numPr>
          <w:ilvl w:val="0"/>
          <w:numId w:val="86"/>
        </w:numPr>
        <w:rPr>
          <w:rFonts w:asciiTheme="minorHAnsi" w:hAnsiTheme="minorHAnsi" w:cstheme="minorHAnsi"/>
        </w:rPr>
      </w:pPr>
      <w:r w:rsidRPr="002C2ED7">
        <w:rPr>
          <w:rFonts w:asciiTheme="minorHAnsi" w:hAnsiTheme="minorHAnsi" w:cstheme="minorHAnsi"/>
        </w:rPr>
        <w:t>wykluczony</w:t>
      </w:r>
    </w:p>
    <w:p w14:paraId="6585FBE8" w14:textId="77777777" w:rsidR="004411C3" w:rsidRPr="002C2ED7" w:rsidRDefault="004411C3" w:rsidP="00E15EAB">
      <w:pPr>
        <w:pStyle w:val="Akapitzlist"/>
        <w:numPr>
          <w:ilvl w:val="0"/>
          <w:numId w:val="86"/>
        </w:numPr>
        <w:rPr>
          <w:rFonts w:asciiTheme="minorHAnsi" w:hAnsiTheme="minorHAnsi" w:cstheme="minorHAnsi"/>
        </w:rPr>
      </w:pPr>
      <w:r w:rsidRPr="002C2ED7">
        <w:rPr>
          <w:rFonts w:asciiTheme="minorHAnsi" w:hAnsiTheme="minorHAnsi" w:cstheme="minorHAnsi"/>
        </w:rPr>
        <w:t>nie</w:t>
      </w:r>
      <w:r w:rsidR="009D21B7" w:rsidRPr="002C2ED7">
        <w:rPr>
          <w:rFonts w:asciiTheme="minorHAnsi" w:hAnsiTheme="minorHAnsi" w:cstheme="minorHAnsi"/>
        </w:rPr>
        <w:t>weryfikowany</w:t>
      </w:r>
    </w:p>
    <w:p w14:paraId="74E53251" w14:textId="237383C6" w:rsidR="007E7F84" w:rsidRPr="002C2ED7" w:rsidRDefault="007E7F84" w:rsidP="00D851F4">
      <w:pPr>
        <w:tabs>
          <w:tab w:val="left" w:pos="284"/>
        </w:tabs>
        <w:spacing w:before="120"/>
        <w:rPr>
          <w:rFonts w:cstheme="minorHAnsi"/>
          <w:szCs w:val="22"/>
        </w:rPr>
      </w:pPr>
      <w:r w:rsidRPr="002C2ED7">
        <w:rPr>
          <w:rFonts w:cstheme="minorHAnsi"/>
          <w:szCs w:val="22"/>
        </w:rPr>
        <w:t xml:space="preserve">System powinien </w:t>
      </w:r>
      <w:r w:rsidR="003F0A10" w:rsidRPr="002C2ED7">
        <w:rPr>
          <w:rFonts w:cstheme="minorHAnsi"/>
          <w:szCs w:val="22"/>
        </w:rPr>
        <w:t xml:space="preserve">umożliwiać </w:t>
      </w:r>
      <w:r w:rsidRPr="002C2ED7">
        <w:rPr>
          <w:rFonts w:cstheme="minorHAnsi"/>
          <w:szCs w:val="22"/>
        </w:rPr>
        <w:t xml:space="preserve">użytkownikowi określenie statusu </w:t>
      </w:r>
      <w:r w:rsidR="008318FA" w:rsidRPr="002C2ED7">
        <w:rPr>
          <w:rFonts w:cstheme="minorHAnsi"/>
          <w:szCs w:val="22"/>
        </w:rPr>
        <w:t xml:space="preserve">wszystkich </w:t>
      </w:r>
      <w:r w:rsidR="00B17934" w:rsidRPr="002C2ED7">
        <w:rPr>
          <w:rFonts w:cstheme="minorHAnsi"/>
          <w:szCs w:val="22"/>
        </w:rPr>
        <w:t xml:space="preserve">złożonych </w:t>
      </w:r>
      <w:r w:rsidRPr="002C2ED7">
        <w:rPr>
          <w:rFonts w:cstheme="minorHAnsi"/>
          <w:szCs w:val="22"/>
        </w:rPr>
        <w:t>ofert</w:t>
      </w:r>
      <w:r w:rsidR="00B17934" w:rsidRPr="002C2ED7">
        <w:rPr>
          <w:rFonts w:cstheme="minorHAnsi"/>
          <w:szCs w:val="22"/>
        </w:rPr>
        <w:t>.</w:t>
      </w:r>
      <w:r w:rsidRPr="002C2ED7">
        <w:rPr>
          <w:rFonts w:cstheme="minorHAnsi"/>
          <w:szCs w:val="22"/>
        </w:rPr>
        <w:t xml:space="preserve"> Zamawiający oczekuje, że użytkownik prowadzący postępowanie w Systemie będzie mógł każdej z ofert złożonej przez wykonawcę o statusie „dopuszczony”</w:t>
      </w:r>
      <w:r w:rsidR="00C326D2" w:rsidRPr="002C2ED7">
        <w:rPr>
          <w:rFonts w:cstheme="minorHAnsi"/>
          <w:szCs w:val="22"/>
        </w:rPr>
        <w:t xml:space="preserve"> lub „nie</w:t>
      </w:r>
      <w:r w:rsidR="005B4C4F" w:rsidRPr="002C2ED7">
        <w:rPr>
          <w:rFonts w:cstheme="minorHAnsi"/>
          <w:szCs w:val="22"/>
        </w:rPr>
        <w:t>weryfikowany</w:t>
      </w:r>
      <w:r w:rsidR="00C326D2" w:rsidRPr="002C2ED7">
        <w:rPr>
          <w:rFonts w:cstheme="minorHAnsi"/>
          <w:szCs w:val="22"/>
        </w:rPr>
        <w:t>”</w:t>
      </w:r>
      <w:r w:rsidRPr="002C2ED7">
        <w:rPr>
          <w:rFonts w:cstheme="minorHAnsi"/>
          <w:szCs w:val="22"/>
        </w:rPr>
        <w:t xml:space="preserve"> </w:t>
      </w:r>
      <w:r w:rsidR="005B4C4F" w:rsidRPr="002C2ED7">
        <w:rPr>
          <w:rFonts w:cstheme="minorHAnsi"/>
          <w:szCs w:val="22"/>
        </w:rPr>
        <w:t>przypisać</w:t>
      </w:r>
      <w:r w:rsidRPr="002C2ED7">
        <w:rPr>
          <w:rFonts w:cstheme="minorHAnsi"/>
          <w:szCs w:val="22"/>
        </w:rPr>
        <w:t xml:space="preserve"> jeden z następujących statusów:</w:t>
      </w:r>
    </w:p>
    <w:p w14:paraId="17C8362E" w14:textId="77777777" w:rsidR="00FC1A99" w:rsidRPr="002C2ED7" w:rsidRDefault="00FC1A99" w:rsidP="00E15EAB">
      <w:pPr>
        <w:pStyle w:val="Akapitzlist"/>
        <w:numPr>
          <w:ilvl w:val="0"/>
          <w:numId w:val="87"/>
        </w:numPr>
        <w:rPr>
          <w:rFonts w:asciiTheme="minorHAnsi" w:hAnsiTheme="minorHAnsi" w:cstheme="minorHAnsi"/>
        </w:rPr>
      </w:pPr>
      <w:r w:rsidRPr="002C2ED7">
        <w:rPr>
          <w:rFonts w:asciiTheme="minorHAnsi" w:hAnsiTheme="minorHAnsi" w:cstheme="minorHAnsi"/>
        </w:rPr>
        <w:t>odrzucona</w:t>
      </w:r>
    </w:p>
    <w:p w14:paraId="76D333C9" w14:textId="77777777" w:rsidR="00FC1A99" w:rsidRPr="002C2ED7" w:rsidRDefault="00FC1A99" w:rsidP="00E15EAB">
      <w:pPr>
        <w:pStyle w:val="Akapitzlist"/>
        <w:numPr>
          <w:ilvl w:val="0"/>
          <w:numId w:val="87"/>
        </w:numPr>
        <w:rPr>
          <w:rFonts w:asciiTheme="minorHAnsi" w:hAnsiTheme="minorHAnsi" w:cstheme="minorHAnsi"/>
        </w:rPr>
      </w:pPr>
      <w:r w:rsidRPr="002C2ED7">
        <w:rPr>
          <w:rFonts w:asciiTheme="minorHAnsi" w:hAnsiTheme="minorHAnsi" w:cstheme="minorHAnsi"/>
        </w:rPr>
        <w:t>dopuszczona</w:t>
      </w:r>
    </w:p>
    <w:p w14:paraId="1F76A540" w14:textId="2BDCAEDC" w:rsidR="00FC1A99" w:rsidRPr="002C2ED7" w:rsidRDefault="00FC1A99" w:rsidP="00E15EAB">
      <w:pPr>
        <w:pStyle w:val="Akapitzlist"/>
        <w:numPr>
          <w:ilvl w:val="0"/>
          <w:numId w:val="87"/>
        </w:numPr>
        <w:rPr>
          <w:rFonts w:asciiTheme="minorHAnsi" w:hAnsiTheme="minorHAnsi" w:cstheme="minorHAnsi"/>
        </w:rPr>
      </w:pPr>
      <w:r w:rsidRPr="002C2ED7">
        <w:rPr>
          <w:rFonts w:asciiTheme="minorHAnsi" w:hAnsiTheme="minorHAnsi" w:cstheme="minorHAnsi"/>
        </w:rPr>
        <w:t>nie</w:t>
      </w:r>
      <w:r w:rsidR="005D47E0" w:rsidRPr="002C2ED7">
        <w:rPr>
          <w:rFonts w:asciiTheme="minorHAnsi" w:hAnsiTheme="minorHAnsi" w:cstheme="minorHAnsi"/>
        </w:rPr>
        <w:t>badana</w:t>
      </w:r>
    </w:p>
    <w:p w14:paraId="25AE4C36" w14:textId="08EB8C9A" w:rsidR="00382727" w:rsidRPr="002C2ED7" w:rsidRDefault="00BE4897" w:rsidP="00D851F4">
      <w:pPr>
        <w:tabs>
          <w:tab w:val="left" w:pos="284"/>
        </w:tabs>
        <w:spacing w:before="120"/>
        <w:rPr>
          <w:rFonts w:cstheme="minorHAnsi"/>
          <w:szCs w:val="22"/>
        </w:rPr>
      </w:pPr>
      <w:r w:rsidRPr="002C2ED7">
        <w:rPr>
          <w:rFonts w:cstheme="minorHAnsi"/>
          <w:szCs w:val="22"/>
        </w:rPr>
        <w:t xml:space="preserve">System powinien </w:t>
      </w:r>
      <w:r w:rsidR="003F0A10" w:rsidRPr="002C2ED7">
        <w:rPr>
          <w:rFonts w:cstheme="minorHAnsi"/>
          <w:szCs w:val="22"/>
        </w:rPr>
        <w:t xml:space="preserve">umożliwiać </w:t>
      </w:r>
      <w:r w:rsidRPr="002C2ED7">
        <w:rPr>
          <w:rFonts w:cstheme="minorHAnsi"/>
          <w:szCs w:val="22"/>
        </w:rPr>
        <w:t>użyt</w:t>
      </w:r>
      <w:r w:rsidR="00382727" w:rsidRPr="002C2ED7">
        <w:rPr>
          <w:rFonts w:cstheme="minorHAnsi"/>
          <w:szCs w:val="22"/>
        </w:rPr>
        <w:t>kownikowi poprawianie omyłek w ofer</w:t>
      </w:r>
      <w:r w:rsidR="00E57BA1" w:rsidRPr="002C2ED7">
        <w:rPr>
          <w:rFonts w:cstheme="minorHAnsi"/>
          <w:szCs w:val="22"/>
        </w:rPr>
        <w:t>tach w zakresie wskazanym w Ustawie.</w:t>
      </w:r>
      <w:r w:rsidR="00077A85" w:rsidRPr="002C2ED7">
        <w:rPr>
          <w:rFonts w:cstheme="minorHAnsi"/>
          <w:szCs w:val="22"/>
        </w:rPr>
        <w:t xml:space="preserve"> W przypadku poprawiania omyłek w ofertach System odnotuje ten fakt w Raporcie z przebiegu </w:t>
      </w:r>
      <w:r w:rsidR="003018E2" w:rsidRPr="002C2ED7">
        <w:rPr>
          <w:rFonts w:cstheme="minorHAnsi"/>
          <w:szCs w:val="22"/>
        </w:rPr>
        <w:t>procedury</w:t>
      </w:r>
      <w:r w:rsidR="00077A85" w:rsidRPr="002C2ED7">
        <w:rPr>
          <w:rFonts w:cstheme="minorHAnsi"/>
          <w:szCs w:val="22"/>
        </w:rPr>
        <w:t xml:space="preserve">, określonym w pkt </w:t>
      </w:r>
      <w:r w:rsidR="00DB44AA" w:rsidRPr="002C2ED7">
        <w:rPr>
          <w:rFonts w:cstheme="minorHAnsi"/>
          <w:szCs w:val="22"/>
        </w:rPr>
        <w:t>III.</w:t>
      </w:r>
      <w:r w:rsidR="00C12DD9" w:rsidRPr="002C2ED7">
        <w:rPr>
          <w:rFonts w:cstheme="minorHAnsi"/>
          <w:szCs w:val="22"/>
        </w:rPr>
        <w:t>6</w:t>
      </w:r>
      <w:r w:rsidR="00077A85" w:rsidRPr="002C2ED7">
        <w:rPr>
          <w:rFonts w:cstheme="minorHAnsi"/>
          <w:szCs w:val="22"/>
        </w:rPr>
        <w:t xml:space="preserve"> OPZ.</w:t>
      </w:r>
    </w:p>
    <w:p w14:paraId="2AAE83CB" w14:textId="2B81C083" w:rsidR="00BE4897" w:rsidRPr="002C2ED7" w:rsidRDefault="00382727" w:rsidP="00D851F4">
      <w:pPr>
        <w:tabs>
          <w:tab w:val="left" w:pos="284"/>
        </w:tabs>
        <w:spacing w:before="120"/>
        <w:rPr>
          <w:rFonts w:cstheme="minorHAnsi"/>
          <w:szCs w:val="22"/>
        </w:rPr>
      </w:pPr>
      <w:r w:rsidRPr="002C2ED7">
        <w:rPr>
          <w:rFonts w:cstheme="minorHAnsi"/>
          <w:szCs w:val="22"/>
        </w:rPr>
        <w:t xml:space="preserve">W przypadku, gdy postępowanie jest podzielone na części, System musi umożliwiać użytkownikowi określanie statusu wykonawców i ofert oraz poprawianie omyłek w ofertach, </w:t>
      </w:r>
      <w:r w:rsidR="00606B33" w:rsidRPr="002C2ED7">
        <w:rPr>
          <w:rFonts w:cstheme="minorHAnsi"/>
          <w:szCs w:val="22"/>
        </w:rPr>
        <w:t xml:space="preserve">niezależnie </w:t>
      </w:r>
      <w:r w:rsidRPr="002C2ED7">
        <w:rPr>
          <w:rFonts w:cstheme="minorHAnsi"/>
          <w:szCs w:val="22"/>
        </w:rPr>
        <w:t xml:space="preserve">dla każdej części postępowania. </w:t>
      </w:r>
    </w:p>
    <w:p w14:paraId="0402C3DD" w14:textId="42929455" w:rsidR="00630692" w:rsidRPr="002C2ED7" w:rsidRDefault="00630692" w:rsidP="00D851F4">
      <w:pPr>
        <w:tabs>
          <w:tab w:val="left" w:pos="284"/>
        </w:tabs>
        <w:spacing w:before="120"/>
        <w:rPr>
          <w:rFonts w:cstheme="minorHAnsi"/>
          <w:szCs w:val="22"/>
        </w:rPr>
      </w:pPr>
      <w:r w:rsidRPr="002C2ED7">
        <w:rPr>
          <w:rFonts w:cstheme="minorHAnsi"/>
          <w:szCs w:val="22"/>
        </w:rPr>
        <w:t>System musi umożliwiać dokon</w:t>
      </w:r>
      <w:r w:rsidR="004D4B58" w:rsidRPr="002C2ED7">
        <w:rPr>
          <w:rFonts w:cstheme="minorHAnsi"/>
          <w:szCs w:val="22"/>
        </w:rPr>
        <w:t>yw</w:t>
      </w:r>
      <w:r w:rsidRPr="002C2ED7">
        <w:rPr>
          <w:rFonts w:cstheme="minorHAnsi"/>
          <w:szCs w:val="22"/>
        </w:rPr>
        <w:t>anie edycji statusów wykonawców i ofert oraz poprawianie omyłek w ofertach do momentu zakończenia postępowania, chyba że logika procedowania przyjęta dla danej procedury ogranicza możliwość edytowania statusów wykonawców do momentu otwarcia rundy składania ofert (np. przetarg ograniczony, konkurs</w:t>
      </w:r>
      <w:r w:rsidR="00325C27" w:rsidRPr="002C2ED7">
        <w:rPr>
          <w:rFonts w:cstheme="minorHAnsi"/>
          <w:szCs w:val="22"/>
        </w:rPr>
        <w:t xml:space="preserve"> dwuetapowy</w:t>
      </w:r>
      <w:r w:rsidRPr="002C2ED7">
        <w:rPr>
          <w:rFonts w:cstheme="minorHAnsi"/>
          <w:szCs w:val="22"/>
        </w:rPr>
        <w:t>).</w:t>
      </w:r>
    </w:p>
    <w:p w14:paraId="7413FCBA" w14:textId="60FF3504" w:rsidR="00BE4897" w:rsidRPr="002C2ED7" w:rsidRDefault="0053444B" w:rsidP="00D851F4">
      <w:pPr>
        <w:tabs>
          <w:tab w:val="left" w:pos="284"/>
        </w:tabs>
        <w:spacing w:before="120"/>
        <w:rPr>
          <w:rFonts w:cstheme="minorHAnsi"/>
          <w:szCs w:val="22"/>
        </w:rPr>
      </w:pPr>
      <w:r w:rsidRPr="002C2ED7">
        <w:rPr>
          <w:rFonts w:cstheme="minorHAnsi"/>
          <w:szCs w:val="22"/>
        </w:rPr>
        <w:t xml:space="preserve">System musi umożliwiać </w:t>
      </w:r>
      <w:r w:rsidR="009268C5" w:rsidRPr="002C2ED7">
        <w:rPr>
          <w:rFonts w:cstheme="minorHAnsi"/>
          <w:szCs w:val="22"/>
        </w:rPr>
        <w:t xml:space="preserve">dokonanie wyboru najkorzystniejszej oferty lub unieważnienia postępowania prowadzonego w Systemie. </w:t>
      </w:r>
    </w:p>
    <w:p w14:paraId="3DD357B1" w14:textId="05C214EB" w:rsidR="009268C5" w:rsidRPr="002C2ED7" w:rsidRDefault="00055D03" w:rsidP="00D851F4">
      <w:pPr>
        <w:tabs>
          <w:tab w:val="left" w:pos="284"/>
        </w:tabs>
        <w:spacing w:before="120"/>
        <w:rPr>
          <w:rFonts w:cstheme="minorHAnsi"/>
          <w:szCs w:val="22"/>
        </w:rPr>
      </w:pPr>
      <w:r w:rsidRPr="002C2ED7">
        <w:rPr>
          <w:rFonts w:cstheme="minorHAnsi"/>
          <w:szCs w:val="22"/>
        </w:rPr>
        <w:t xml:space="preserve">W procedurze wykorzystującej formularz systemowy, </w:t>
      </w:r>
      <w:r w:rsidR="005D47E0" w:rsidRPr="002C2ED7">
        <w:rPr>
          <w:rFonts w:cstheme="minorHAnsi"/>
          <w:szCs w:val="22"/>
        </w:rPr>
        <w:t xml:space="preserve">System automatycznie oblicza punkty poszczególnych ofert posiadających status „dopuszczona” lub „niebadana” w </w:t>
      </w:r>
      <w:r w:rsidR="00B26398" w:rsidRPr="002C2ED7">
        <w:rPr>
          <w:rFonts w:cstheme="minorHAnsi"/>
          <w:szCs w:val="22"/>
        </w:rPr>
        <w:t xml:space="preserve">zdefiniowanych kryteriach oceny ofert na podstawie zasad i algorytmów określonych dla poszczególnych kryteriów. W przypadku, gdy punkty w danym kryterium nie mogą zostać obliczone automatycznie na </w:t>
      </w:r>
      <w:r w:rsidR="00B26398" w:rsidRPr="002C2ED7">
        <w:rPr>
          <w:rFonts w:cstheme="minorHAnsi"/>
          <w:szCs w:val="22"/>
        </w:rPr>
        <w:lastRenderedPageBreak/>
        <w:t>podstawie danych podanych przez wykonawców w ofertach (np. gdy punkty są przyznawane przez komisję po analizie załączonych do oferty dokumentów), System umożliwi użytkownikowi przypisanie danej ofercie przyznanej liczby punktów</w:t>
      </w:r>
      <w:r w:rsidR="00B05D38" w:rsidRPr="002C2ED7">
        <w:rPr>
          <w:rFonts w:cstheme="minorHAnsi"/>
          <w:szCs w:val="22"/>
        </w:rPr>
        <w:t xml:space="preserve"> w tym kryterium</w:t>
      </w:r>
      <w:r w:rsidR="00B26398" w:rsidRPr="002C2ED7">
        <w:rPr>
          <w:rFonts w:cstheme="minorHAnsi"/>
          <w:szCs w:val="22"/>
        </w:rPr>
        <w:t>.</w:t>
      </w:r>
    </w:p>
    <w:p w14:paraId="6FD7FF55" w14:textId="37C64FE8" w:rsidR="007A6707" w:rsidRPr="002C2ED7" w:rsidRDefault="007A6707" w:rsidP="00D851F4">
      <w:pPr>
        <w:tabs>
          <w:tab w:val="left" w:pos="284"/>
        </w:tabs>
        <w:spacing w:before="120"/>
        <w:rPr>
          <w:rFonts w:cstheme="minorHAnsi"/>
          <w:szCs w:val="22"/>
        </w:rPr>
      </w:pPr>
      <w:r w:rsidRPr="002C2ED7">
        <w:rPr>
          <w:rFonts w:cstheme="minorHAnsi"/>
          <w:szCs w:val="22"/>
        </w:rPr>
        <w:t>W przypadku, gdy w postępowaniu została przewidziana aukcja elektroniczna System automatycznie zaimportuje wyniki aukcji do formularza oceny ofert</w:t>
      </w:r>
      <w:r w:rsidR="008E3266" w:rsidRPr="002C2ED7">
        <w:rPr>
          <w:rFonts w:cstheme="minorHAnsi"/>
          <w:szCs w:val="22"/>
        </w:rPr>
        <w:t xml:space="preserve"> (aukcja prowadzona jako element </w:t>
      </w:r>
      <w:r w:rsidR="002309D2" w:rsidRPr="002C2ED7">
        <w:rPr>
          <w:rFonts w:cstheme="minorHAnsi"/>
          <w:szCs w:val="22"/>
        </w:rPr>
        <w:t>procedury</w:t>
      </w:r>
      <w:r w:rsidR="008E3266" w:rsidRPr="002C2ED7">
        <w:rPr>
          <w:rFonts w:cstheme="minorHAnsi"/>
          <w:szCs w:val="22"/>
        </w:rPr>
        <w:t xml:space="preserve">) lub umożliwi </w:t>
      </w:r>
      <w:r w:rsidR="002309D2" w:rsidRPr="002C2ED7">
        <w:rPr>
          <w:rFonts w:cstheme="minorHAnsi"/>
          <w:szCs w:val="22"/>
        </w:rPr>
        <w:t xml:space="preserve">użytkownikowi powiązanie wyników aukcji z procedurą (aukcja prowadzona </w:t>
      </w:r>
      <w:r w:rsidR="0063798B" w:rsidRPr="002C2ED7">
        <w:rPr>
          <w:rFonts w:cstheme="minorHAnsi"/>
          <w:szCs w:val="22"/>
        </w:rPr>
        <w:t>jako oddzielna procedura)</w:t>
      </w:r>
      <w:r w:rsidRPr="002C2ED7">
        <w:rPr>
          <w:rFonts w:cstheme="minorHAnsi"/>
          <w:szCs w:val="22"/>
        </w:rPr>
        <w:t xml:space="preserve">. </w:t>
      </w:r>
    </w:p>
    <w:p w14:paraId="507567F0" w14:textId="1B0A541B" w:rsidR="009B6D42" w:rsidRPr="002C2ED7" w:rsidRDefault="009B6D42" w:rsidP="009B6D42">
      <w:pPr>
        <w:numPr>
          <w:ilvl w:val="2"/>
          <w:numId w:val="56"/>
        </w:numPr>
        <w:spacing w:before="120"/>
        <w:ind w:left="426" w:hanging="426"/>
        <w:jc w:val="both"/>
        <w:rPr>
          <w:rFonts w:cstheme="minorHAnsi"/>
          <w:szCs w:val="22"/>
        </w:rPr>
      </w:pPr>
      <w:r w:rsidRPr="002C2ED7">
        <w:rPr>
          <w:rFonts w:cstheme="minorHAnsi"/>
          <w:szCs w:val="22"/>
        </w:rPr>
        <w:t>Wybór najkorzystniejszej oferty/</w:t>
      </w:r>
      <w:r w:rsidR="00EA6BCE" w:rsidRPr="002C2ED7">
        <w:rPr>
          <w:rFonts w:cstheme="minorHAnsi"/>
          <w:szCs w:val="22"/>
        </w:rPr>
        <w:t>wyniki konkursu</w:t>
      </w:r>
    </w:p>
    <w:p w14:paraId="38E99CE6" w14:textId="43EDC270" w:rsidR="009467A9" w:rsidRPr="002C2ED7" w:rsidRDefault="003258F3" w:rsidP="007C0382">
      <w:pPr>
        <w:tabs>
          <w:tab w:val="left" w:pos="284"/>
        </w:tabs>
        <w:spacing w:before="120"/>
        <w:rPr>
          <w:rFonts w:cstheme="minorHAnsi"/>
          <w:szCs w:val="22"/>
        </w:rPr>
      </w:pPr>
      <w:r w:rsidRPr="002C2ED7">
        <w:rPr>
          <w:rFonts w:cstheme="minorHAnsi"/>
          <w:szCs w:val="22"/>
        </w:rPr>
        <w:t>System umożliwi wielokrotny wybór najkorzystniejszej oferty</w:t>
      </w:r>
      <w:r w:rsidR="00373732" w:rsidRPr="002C2ED7">
        <w:rPr>
          <w:rFonts w:cstheme="minorHAnsi"/>
          <w:szCs w:val="22"/>
        </w:rPr>
        <w:t xml:space="preserve"> lub zmianę sposobu rozs</w:t>
      </w:r>
      <w:r w:rsidR="000F41A6" w:rsidRPr="002C2ED7">
        <w:rPr>
          <w:rFonts w:cstheme="minorHAnsi"/>
          <w:szCs w:val="22"/>
        </w:rPr>
        <w:t>trzygnięcia procedury</w:t>
      </w:r>
      <w:r w:rsidRPr="002C2ED7">
        <w:rPr>
          <w:rFonts w:cstheme="minorHAnsi"/>
          <w:szCs w:val="22"/>
        </w:rPr>
        <w:t xml:space="preserve"> (w tym dla każdej części postępowania oddzielnie, jeżeli postępowanie zostało podzielone na części) oraz publikację informacji odpowiadającą tej czynności, w przypadku konieczności dokonania ponownej oceny ofert.</w:t>
      </w:r>
      <w:r w:rsidR="00863A0C" w:rsidRPr="002C2ED7">
        <w:rPr>
          <w:rFonts w:cstheme="minorHAnsi"/>
          <w:szCs w:val="22"/>
        </w:rPr>
        <w:t xml:space="preserve"> System musi umożliwiać dokonanie edycji </w:t>
      </w:r>
      <w:r w:rsidR="00373732" w:rsidRPr="002C2ED7">
        <w:rPr>
          <w:rFonts w:cstheme="minorHAnsi"/>
          <w:szCs w:val="22"/>
        </w:rPr>
        <w:t>rozstrzygnięcia</w:t>
      </w:r>
      <w:r w:rsidR="00863A0C" w:rsidRPr="002C2ED7">
        <w:rPr>
          <w:rFonts w:cstheme="minorHAnsi"/>
          <w:szCs w:val="22"/>
        </w:rPr>
        <w:t xml:space="preserve"> postępowania do momentu zakończenia postępowania w Systemie.</w:t>
      </w:r>
    </w:p>
    <w:p w14:paraId="4C6B5E82" w14:textId="1E90DC66" w:rsidR="00BF72DE" w:rsidRPr="002C2ED7" w:rsidRDefault="007C0382" w:rsidP="00D851F4">
      <w:pPr>
        <w:tabs>
          <w:tab w:val="left" w:pos="284"/>
        </w:tabs>
        <w:spacing w:before="120"/>
        <w:rPr>
          <w:rFonts w:cstheme="minorHAnsi"/>
          <w:szCs w:val="22"/>
        </w:rPr>
      </w:pPr>
      <w:r w:rsidRPr="002C2ED7">
        <w:rPr>
          <w:rFonts w:cstheme="minorHAnsi"/>
          <w:szCs w:val="22"/>
        </w:rPr>
        <w:t>W procedurze wykorzystującej formularz systemowy, p</w:t>
      </w:r>
      <w:r w:rsidR="007A6707" w:rsidRPr="002C2ED7">
        <w:rPr>
          <w:rFonts w:cstheme="minorHAnsi"/>
          <w:szCs w:val="22"/>
        </w:rPr>
        <w:t xml:space="preserve">o obliczeniu punktów we wszystkich zdefiniowanych kryteriach </w:t>
      </w:r>
      <w:r w:rsidR="0002551A" w:rsidRPr="002C2ED7">
        <w:rPr>
          <w:rFonts w:cstheme="minorHAnsi"/>
          <w:szCs w:val="22"/>
        </w:rPr>
        <w:t xml:space="preserve">oceny </w:t>
      </w:r>
      <w:r w:rsidR="007A6707" w:rsidRPr="002C2ED7">
        <w:rPr>
          <w:rFonts w:cstheme="minorHAnsi"/>
          <w:szCs w:val="22"/>
        </w:rPr>
        <w:t>ofert</w:t>
      </w:r>
      <w:r w:rsidR="00AE146F" w:rsidRPr="002C2ED7">
        <w:rPr>
          <w:rFonts w:cstheme="minorHAnsi"/>
          <w:szCs w:val="22"/>
        </w:rPr>
        <w:t xml:space="preserve">, System powinien </w:t>
      </w:r>
      <w:r w:rsidR="00713C35" w:rsidRPr="002C2ED7">
        <w:rPr>
          <w:rFonts w:cstheme="minorHAnsi"/>
          <w:szCs w:val="22"/>
        </w:rPr>
        <w:t xml:space="preserve">je automatycznie zsumować i wskazać ofertę, która uzyskała najwyższą sumaryczną liczbę punktów. </w:t>
      </w:r>
      <w:r w:rsidR="000308FC" w:rsidRPr="002C2ED7">
        <w:rPr>
          <w:rFonts w:cstheme="minorHAnsi"/>
          <w:szCs w:val="22"/>
        </w:rPr>
        <w:t xml:space="preserve">System powinien umożliwić użytkownikowi zaznaczenie oferty, którą wybiera za najkorzystniejszą, a następnie wskazanie daty wyboru najkorzystniejszej oferty. Po wprowadzeniu wszystkich danych System powinien umożliwić użytkownikowi wygenerowanie </w:t>
      </w:r>
      <w:r w:rsidR="00E16B02" w:rsidRPr="002C2ED7">
        <w:rPr>
          <w:rFonts w:cstheme="minorHAnsi"/>
          <w:szCs w:val="22"/>
        </w:rPr>
        <w:t xml:space="preserve">druku </w:t>
      </w:r>
      <w:r w:rsidR="000308FC" w:rsidRPr="002C2ED7">
        <w:rPr>
          <w:rFonts w:cstheme="minorHAnsi"/>
          <w:szCs w:val="22"/>
        </w:rPr>
        <w:t xml:space="preserve">informacji o wyborze najkorzystniejszej oferty. </w:t>
      </w:r>
      <w:r w:rsidR="00E16B02" w:rsidRPr="002C2ED7">
        <w:rPr>
          <w:rFonts w:cstheme="minorHAnsi"/>
          <w:szCs w:val="22"/>
        </w:rPr>
        <w:t xml:space="preserve">Druk informacji </w:t>
      </w:r>
      <w:r w:rsidR="000308FC" w:rsidRPr="002C2ED7">
        <w:rPr>
          <w:rFonts w:cstheme="minorHAnsi"/>
          <w:szCs w:val="22"/>
        </w:rPr>
        <w:t xml:space="preserve">o wyborze najkorzystniejszej oferty </w:t>
      </w:r>
      <w:r w:rsidR="00E16B02" w:rsidRPr="002C2ED7">
        <w:rPr>
          <w:rFonts w:cstheme="minorHAnsi"/>
          <w:szCs w:val="22"/>
        </w:rPr>
        <w:t xml:space="preserve">powinien </w:t>
      </w:r>
      <w:r w:rsidR="000308FC" w:rsidRPr="002C2ED7">
        <w:rPr>
          <w:rFonts w:cstheme="minorHAnsi"/>
          <w:szCs w:val="22"/>
        </w:rPr>
        <w:t>zawierać wszystkie informacje określone w przepisach Ustawy, które są wypełniane automatycznie na podstawie danych istniejących w Systemie. System powinien umożliwić użytkownikowi edytowanie tych danych, zapisanie informacji zgodnie z zasadami określonymi w OPZ or</w:t>
      </w:r>
      <w:r w:rsidR="00CE3458" w:rsidRPr="002C2ED7">
        <w:rPr>
          <w:rFonts w:cstheme="minorHAnsi"/>
          <w:szCs w:val="22"/>
        </w:rPr>
        <w:t>az zamieszczenie jej w strefie publicznej Systemu.</w:t>
      </w:r>
      <w:r w:rsidR="00B34752" w:rsidRPr="002C2ED7">
        <w:rPr>
          <w:rFonts w:cstheme="minorHAnsi"/>
          <w:szCs w:val="22"/>
        </w:rPr>
        <w:t xml:space="preserve"> </w:t>
      </w:r>
    </w:p>
    <w:p w14:paraId="55C19906" w14:textId="77777777" w:rsidR="003258F3" w:rsidRPr="002C2ED7" w:rsidRDefault="00E327C4" w:rsidP="003258F3">
      <w:pPr>
        <w:tabs>
          <w:tab w:val="left" w:pos="284"/>
        </w:tabs>
        <w:spacing w:before="120"/>
        <w:rPr>
          <w:rFonts w:cstheme="minorHAnsi"/>
          <w:szCs w:val="22"/>
        </w:rPr>
      </w:pPr>
      <w:r w:rsidRPr="002C2ED7">
        <w:rPr>
          <w:rFonts w:cstheme="minorHAnsi"/>
          <w:szCs w:val="22"/>
        </w:rPr>
        <w:t xml:space="preserve">W procedurze wykorzystującej formularz własny, System powinien umożliwić użytkownikowi zaznaczenie oferty, którą wybiera za najkorzystniejszą, a następnie wskazanie daty wyboru najkorzystniejszej oferty. Po wprowadzeniu wszystkich danych System powinien umożliwić użytkownikowi </w:t>
      </w:r>
      <w:r w:rsidR="00922521" w:rsidRPr="002C2ED7">
        <w:rPr>
          <w:rFonts w:cstheme="minorHAnsi"/>
          <w:szCs w:val="22"/>
        </w:rPr>
        <w:t>dodanie pliku z informacją o wyborze najkorzystniejszej oferty</w:t>
      </w:r>
      <w:r w:rsidR="00EA6BCE" w:rsidRPr="002C2ED7">
        <w:rPr>
          <w:rFonts w:cstheme="minorHAnsi"/>
          <w:szCs w:val="22"/>
        </w:rPr>
        <w:t xml:space="preserve"> oraz upublicznienie go w strefie publicznej systemu</w:t>
      </w:r>
      <w:r w:rsidR="00922521" w:rsidRPr="002C2ED7">
        <w:rPr>
          <w:rFonts w:cstheme="minorHAnsi"/>
          <w:szCs w:val="22"/>
        </w:rPr>
        <w:t xml:space="preserve">. </w:t>
      </w:r>
    </w:p>
    <w:p w14:paraId="285DFC42" w14:textId="7FDCD418" w:rsidR="00F533EC" w:rsidRPr="002C2ED7" w:rsidRDefault="00F533EC" w:rsidP="003258F3">
      <w:pPr>
        <w:numPr>
          <w:ilvl w:val="2"/>
          <w:numId w:val="56"/>
        </w:numPr>
        <w:spacing w:before="120"/>
        <w:ind w:left="426" w:hanging="426"/>
        <w:jc w:val="both"/>
        <w:rPr>
          <w:rFonts w:cstheme="minorHAnsi"/>
          <w:szCs w:val="22"/>
        </w:rPr>
      </w:pPr>
      <w:r w:rsidRPr="002C2ED7">
        <w:rPr>
          <w:rFonts w:cstheme="minorHAnsi"/>
          <w:szCs w:val="22"/>
        </w:rPr>
        <w:t xml:space="preserve">Unieważnienie </w:t>
      </w:r>
      <w:r w:rsidR="001303A0" w:rsidRPr="002C2ED7">
        <w:rPr>
          <w:rFonts w:cstheme="minorHAnsi"/>
          <w:szCs w:val="22"/>
        </w:rPr>
        <w:t>procedury</w:t>
      </w:r>
    </w:p>
    <w:p w14:paraId="4D722458" w14:textId="63471B17" w:rsidR="00AD360F" w:rsidRPr="002C2ED7" w:rsidRDefault="006701B7" w:rsidP="00AD360F">
      <w:pPr>
        <w:tabs>
          <w:tab w:val="left" w:pos="284"/>
        </w:tabs>
        <w:spacing w:before="120"/>
        <w:rPr>
          <w:rFonts w:cstheme="minorHAnsi"/>
          <w:szCs w:val="22"/>
        </w:rPr>
      </w:pPr>
      <w:r w:rsidRPr="002C2ED7">
        <w:rPr>
          <w:rFonts w:cstheme="minorHAnsi"/>
          <w:szCs w:val="22"/>
        </w:rPr>
        <w:t xml:space="preserve">System umożliwi edycję informacji o unieważnieniu procedury (w tym dla każdej części postępowania oddzielnie, jeżeli postępowanie zostało podzielone na części) oraz publikację informacji odpowiadającą tej czynności, w przypadku konieczności dokonania ponownej czynności. </w:t>
      </w:r>
      <w:r w:rsidR="00AD360F" w:rsidRPr="002C2ED7">
        <w:rPr>
          <w:rFonts w:cstheme="minorHAnsi"/>
          <w:szCs w:val="22"/>
        </w:rPr>
        <w:t xml:space="preserve">System musi umożliwiać dokonanie edycji unieważnienia postępowania do momentu zakończenia postępowania w Systemie. </w:t>
      </w:r>
    </w:p>
    <w:p w14:paraId="57AE6EC2" w14:textId="606EA20E" w:rsidR="00863A0C" w:rsidRPr="002C2ED7" w:rsidRDefault="00826A65" w:rsidP="00863A0C">
      <w:pPr>
        <w:tabs>
          <w:tab w:val="left" w:pos="284"/>
        </w:tabs>
        <w:spacing w:before="120"/>
        <w:rPr>
          <w:rFonts w:cstheme="minorHAnsi"/>
          <w:szCs w:val="22"/>
        </w:rPr>
      </w:pPr>
      <w:r w:rsidRPr="002C2ED7">
        <w:rPr>
          <w:rFonts w:cstheme="minorHAnsi"/>
          <w:szCs w:val="22"/>
        </w:rPr>
        <w:t>W procedurze wykorzystującej formularz systemowy, w</w:t>
      </w:r>
      <w:r w:rsidR="001A25DD" w:rsidRPr="002C2ED7">
        <w:rPr>
          <w:rFonts w:cstheme="minorHAnsi"/>
          <w:szCs w:val="22"/>
        </w:rPr>
        <w:t xml:space="preserve"> przypadku, gdy </w:t>
      </w:r>
      <w:r w:rsidR="001303A0" w:rsidRPr="002C2ED7">
        <w:rPr>
          <w:rFonts w:cstheme="minorHAnsi"/>
          <w:szCs w:val="22"/>
        </w:rPr>
        <w:t xml:space="preserve">procedura </w:t>
      </w:r>
      <w:r w:rsidR="001A25DD" w:rsidRPr="002C2ED7">
        <w:rPr>
          <w:rFonts w:cstheme="minorHAnsi"/>
          <w:szCs w:val="22"/>
        </w:rPr>
        <w:t xml:space="preserve">podlega unieważnieniu, System musi umożliwić użytkownikowi prowadzącemu </w:t>
      </w:r>
      <w:r w:rsidR="001303A0" w:rsidRPr="002C2ED7">
        <w:rPr>
          <w:rFonts w:cstheme="minorHAnsi"/>
          <w:szCs w:val="22"/>
        </w:rPr>
        <w:t>procedur</w:t>
      </w:r>
      <w:r w:rsidRPr="002C2ED7">
        <w:rPr>
          <w:rFonts w:cstheme="minorHAnsi"/>
          <w:szCs w:val="22"/>
        </w:rPr>
        <w:t>ę</w:t>
      </w:r>
      <w:r w:rsidR="001303A0" w:rsidRPr="002C2ED7">
        <w:rPr>
          <w:rFonts w:cstheme="minorHAnsi"/>
          <w:szCs w:val="22"/>
        </w:rPr>
        <w:t xml:space="preserve"> </w:t>
      </w:r>
      <w:r w:rsidR="001A25DD" w:rsidRPr="002C2ED7">
        <w:rPr>
          <w:rFonts w:cstheme="minorHAnsi"/>
          <w:szCs w:val="22"/>
        </w:rPr>
        <w:t xml:space="preserve">wybór takiego sposobu </w:t>
      </w:r>
      <w:r w:rsidR="001303A0" w:rsidRPr="002C2ED7">
        <w:rPr>
          <w:rFonts w:cstheme="minorHAnsi"/>
          <w:szCs w:val="22"/>
        </w:rPr>
        <w:t xml:space="preserve">jej </w:t>
      </w:r>
      <w:r w:rsidR="001A25DD" w:rsidRPr="002C2ED7">
        <w:rPr>
          <w:rFonts w:cstheme="minorHAnsi"/>
          <w:szCs w:val="22"/>
        </w:rPr>
        <w:t>rozstrzygnięcia postępowania</w:t>
      </w:r>
      <w:r w:rsidR="002C0246" w:rsidRPr="002C2ED7">
        <w:rPr>
          <w:rFonts w:cstheme="minorHAnsi"/>
          <w:szCs w:val="22"/>
        </w:rPr>
        <w:t xml:space="preserve"> oraz jego daty</w:t>
      </w:r>
      <w:r w:rsidR="001A25DD" w:rsidRPr="002C2ED7">
        <w:rPr>
          <w:rFonts w:cstheme="minorHAnsi"/>
          <w:szCs w:val="22"/>
        </w:rPr>
        <w:t xml:space="preserve">, a następnie wygenerowanie informacji o unieważnieniu </w:t>
      </w:r>
      <w:r w:rsidRPr="002C2ED7">
        <w:rPr>
          <w:rFonts w:cstheme="minorHAnsi"/>
          <w:szCs w:val="22"/>
        </w:rPr>
        <w:t>procedury</w:t>
      </w:r>
      <w:r w:rsidR="001A25DD" w:rsidRPr="002C2ED7">
        <w:rPr>
          <w:rFonts w:cstheme="minorHAnsi"/>
          <w:szCs w:val="22"/>
        </w:rPr>
        <w:t>. Informacja o unieważnieniu postępowania powinna zawierać wszystkie informacje określone w przepisach Ustawy, które są wypełniane automatycznie na podstawie danych istniejących w Systemie. System powinien umożliwić użytkownikowi edytowanie tych danych, zapisanie informacji zgodnie z zasadami określonymi w OPZ oraz zamieszczenie jej w strefie publicznej Systemu</w:t>
      </w:r>
      <w:r w:rsidR="00CC477B" w:rsidRPr="002C2ED7">
        <w:rPr>
          <w:rFonts w:cstheme="minorHAnsi"/>
          <w:szCs w:val="22"/>
        </w:rPr>
        <w:t>.</w:t>
      </w:r>
      <w:r w:rsidR="00863A0C" w:rsidRPr="002C2ED7">
        <w:rPr>
          <w:rFonts w:cstheme="minorHAnsi"/>
          <w:szCs w:val="22"/>
        </w:rPr>
        <w:t xml:space="preserve"> W przypadku zmiany sposobu rozstrzygnięcia postępowania (z wyboru najkorzystniejszej oferty na unieważnienie i na odwrót), System umożliwi ponowne wygenerowanie informacji o wyborze najkorzystniejszej oferty/unieważnieniu postępowania i opublikowanie jej w strefie publicznej Systemu.</w:t>
      </w:r>
    </w:p>
    <w:p w14:paraId="113CAD19" w14:textId="1D102A54" w:rsidR="006E4D9A" w:rsidRPr="002C2ED7" w:rsidRDefault="00CC477B" w:rsidP="00CC477B">
      <w:pPr>
        <w:tabs>
          <w:tab w:val="left" w:pos="284"/>
        </w:tabs>
        <w:spacing w:before="120"/>
        <w:rPr>
          <w:rFonts w:cstheme="minorHAnsi"/>
          <w:szCs w:val="22"/>
        </w:rPr>
      </w:pPr>
      <w:r w:rsidRPr="002C2ED7">
        <w:rPr>
          <w:rFonts w:cstheme="minorHAnsi"/>
          <w:szCs w:val="22"/>
        </w:rPr>
        <w:t xml:space="preserve">W procedurze wykorzystującej formularz własny, System powinien umożliwić użytkownikowi zaznaczenie </w:t>
      </w:r>
      <w:r w:rsidR="00A4652C" w:rsidRPr="002C2ED7">
        <w:rPr>
          <w:rFonts w:cstheme="minorHAnsi"/>
          <w:szCs w:val="22"/>
        </w:rPr>
        <w:t>faktu unieważnienia procedury oraz podanie daty unieważnienia</w:t>
      </w:r>
      <w:r w:rsidRPr="002C2ED7">
        <w:rPr>
          <w:rFonts w:cstheme="minorHAnsi"/>
          <w:szCs w:val="22"/>
        </w:rPr>
        <w:t xml:space="preserve">. Po wprowadzeniu wszystkich danych System powinien umożliwić użytkownikowi dodanie pliku z informacją o </w:t>
      </w:r>
      <w:r w:rsidR="00A4652C" w:rsidRPr="002C2ED7">
        <w:rPr>
          <w:rFonts w:cstheme="minorHAnsi"/>
          <w:szCs w:val="22"/>
        </w:rPr>
        <w:t>unieważnieniu</w:t>
      </w:r>
      <w:r w:rsidRPr="002C2ED7">
        <w:rPr>
          <w:rFonts w:cstheme="minorHAnsi"/>
          <w:szCs w:val="22"/>
        </w:rPr>
        <w:t xml:space="preserve"> oraz upublicznienie go w strefie publicznej systemu. </w:t>
      </w:r>
    </w:p>
    <w:p w14:paraId="0C5C555F" w14:textId="7DCD42BA" w:rsidR="006B2077" w:rsidRPr="002C2ED7" w:rsidRDefault="003655E2" w:rsidP="005B274F">
      <w:pPr>
        <w:tabs>
          <w:tab w:val="left" w:pos="284"/>
        </w:tabs>
        <w:spacing w:before="120"/>
        <w:rPr>
          <w:rFonts w:cstheme="minorHAnsi"/>
          <w:szCs w:val="22"/>
        </w:rPr>
      </w:pPr>
      <w:r w:rsidRPr="002C2ED7">
        <w:rPr>
          <w:rFonts w:cstheme="minorHAnsi"/>
          <w:szCs w:val="22"/>
        </w:rPr>
        <w:t xml:space="preserve">Wybór podstawy unieważnienia </w:t>
      </w:r>
      <w:r w:rsidR="001303A0" w:rsidRPr="002C2ED7">
        <w:rPr>
          <w:rFonts w:cstheme="minorHAnsi"/>
          <w:szCs w:val="22"/>
        </w:rPr>
        <w:t xml:space="preserve">procedury </w:t>
      </w:r>
      <w:r w:rsidRPr="002C2ED7">
        <w:rPr>
          <w:rFonts w:cstheme="minorHAnsi"/>
          <w:szCs w:val="22"/>
        </w:rPr>
        <w:t xml:space="preserve">następuje przez wskazanie jej przez użytkownika z listy słownikowej </w:t>
      </w:r>
      <w:r w:rsidR="00E16B02" w:rsidRPr="002C2ED7">
        <w:rPr>
          <w:rFonts w:cstheme="minorHAnsi"/>
          <w:szCs w:val="22"/>
        </w:rPr>
        <w:t>Systemu</w:t>
      </w:r>
      <w:r w:rsidRPr="002C2ED7">
        <w:rPr>
          <w:rFonts w:cstheme="minorHAnsi"/>
          <w:szCs w:val="22"/>
        </w:rPr>
        <w:t>.</w:t>
      </w:r>
    </w:p>
    <w:p w14:paraId="37778626" w14:textId="1EAA7522" w:rsidR="008F6707" w:rsidRPr="002C2ED7" w:rsidRDefault="008F6707" w:rsidP="006B2077">
      <w:pPr>
        <w:numPr>
          <w:ilvl w:val="2"/>
          <w:numId w:val="56"/>
        </w:numPr>
        <w:spacing w:before="120"/>
        <w:ind w:left="426" w:hanging="426"/>
        <w:jc w:val="both"/>
        <w:rPr>
          <w:rFonts w:cstheme="minorHAnsi"/>
          <w:szCs w:val="22"/>
        </w:rPr>
      </w:pPr>
      <w:r w:rsidRPr="002C2ED7">
        <w:rPr>
          <w:rFonts w:cstheme="minorHAnsi"/>
          <w:szCs w:val="22"/>
        </w:rPr>
        <w:lastRenderedPageBreak/>
        <w:t>Zakończenie postępowania w Systemie</w:t>
      </w:r>
    </w:p>
    <w:p w14:paraId="76C5DB0D" w14:textId="6DFBA4EB" w:rsidR="00B6788D" w:rsidRPr="002C2ED7" w:rsidRDefault="00B6788D" w:rsidP="005B274F">
      <w:pPr>
        <w:spacing w:before="120"/>
        <w:ind w:left="-6"/>
        <w:rPr>
          <w:rFonts w:cstheme="minorHAnsi"/>
          <w:szCs w:val="22"/>
        </w:rPr>
      </w:pPr>
      <w:r w:rsidRPr="002C2ED7">
        <w:rPr>
          <w:rFonts w:cstheme="minorHAnsi"/>
          <w:szCs w:val="22"/>
        </w:rPr>
        <w:t xml:space="preserve">System musi umożliwiać użytkownikowi prowadzącemu </w:t>
      </w:r>
      <w:r w:rsidR="003E6D1D" w:rsidRPr="002C2ED7">
        <w:rPr>
          <w:rFonts w:cstheme="minorHAnsi"/>
          <w:szCs w:val="22"/>
        </w:rPr>
        <w:t xml:space="preserve">procedurę </w:t>
      </w:r>
      <w:r w:rsidRPr="002C2ED7">
        <w:rPr>
          <w:rFonts w:cstheme="minorHAnsi"/>
          <w:szCs w:val="22"/>
        </w:rPr>
        <w:t>w Systemie wypełnienie formularza ogłoszenia o udzieleniu zamówienia oraz przekazanie go do publikacji w</w:t>
      </w:r>
      <w:r w:rsidR="00EC588A" w:rsidRPr="002C2ED7">
        <w:rPr>
          <w:rFonts w:cstheme="minorHAnsi"/>
          <w:szCs w:val="22"/>
        </w:rPr>
        <w:t xml:space="preserve"> Biuletynie Zamówień Publicznych lub w</w:t>
      </w:r>
      <w:r w:rsidRPr="002C2ED7">
        <w:rPr>
          <w:rFonts w:cstheme="minorHAnsi"/>
          <w:szCs w:val="22"/>
        </w:rPr>
        <w:t xml:space="preserve"> </w:t>
      </w:r>
      <w:r w:rsidR="00A124D4" w:rsidRPr="002C2ED7">
        <w:rPr>
          <w:rFonts w:cstheme="minorHAnsi"/>
          <w:szCs w:val="22"/>
        </w:rPr>
        <w:t>Dz.</w:t>
      </w:r>
      <w:r w:rsidR="00F22CFD" w:rsidRPr="002C2ED7">
        <w:rPr>
          <w:rFonts w:cstheme="minorHAnsi"/>
          <w:szCs w:val="22"/>
        </w:rPr>
        <w:t xml:space="preserve"> </w:t>
      </w:r>
      <w:r w:rsidR="00A124D4" w:rsidRPr="002C2ED7">
        <w:rPr>
          <w:rFonts w:cstheme="minorHAnsi"/>
          <w:szCs w:val="22"/>
        </w:rPr>
        <w:t>Urz.</w:t>
      </w:r>
      <w:r w:rsidR="00F22CFD" w:rsidRPr="002C2ED7">
        <w:rPr>
          <w:rFonts w:cstheme="minorHAnsi"/>
          <w:szCs w:val="22"/>
        </w:rPr>
        <w:t xml:space="preserve"> </w:t>
      </w:r>
      <w:r w:rsidR="00A124D4" w:rsidRPr="002C2ED7">
        <w:rPr>
          <w:rFonts w:cstheme="minorHAnsi"/>
          <w:szCs w:val="22"/>
        </w:rPr>
        <w:t>UE</w:t>
      </w:r>
      <w:r w:rsidRPr="002C2ED7">
        <w:rPr>
          <w:rFonts w:cstheme="minorHAnsi"/>
          <w:szCs w:val="22"/>
        </w:rPr>
        <w:t>. Dane dotyczące umowy, jeżeli zostały zamieszczone w Systemie, są automatycznie eksportowane do formularza ogłoszenia o udzieleniu Zamówienia (System nie powinien wymuszać na użytkowniku ponownego wprowadzania tych danych do formularza ogłoszenia).</w:t>
      </w:r>
      <w:r w:rsidR="007373CB" w:rsidRPr="002C2ED7">
        <w:rPr>
          <w:rFonts w:cstheme="minorHAnsi"/>
          <w:szCs w:val="22"/>
        </w:rPr>
        <w:t xml:space="preserve"> </w:t>
      </w:r>
    </w:p>
    <w:p w14:paraId="6A438E2C" w14:textId="22FE8BE2" w:rsidR="007373CB" w:rsidRPr="002C2ED7" w:rsidRDefault="007373CB" w:rsidP="005B274F">
      <w:pPr>
        <w:spacing w:before="120"/>
        <w:ind w:left="-6"/>
        <w:rPr>
          <w:rFonts w:cstheme="minorHAnsi"/>
          <w:szCs w:val="22"/>
        </w:rPr>
      </w:pPr>
      <w:r w:rsidRPr="002C2ED7">
        <w:rPr>
          <w:rFonts w:cstheme="minorHAnsi"/>
          <w:szCs w:val="22"/>
        </w:rPr>
        <w:t>System musi umożliwiać dodanie informacji o zakończeniu postępowania także w postaci załącznika.</w:t>
      </w:r>
    </w:p>
    <w:p w14:paraId="1F7169CD" w14:textId="000AEF92" w:rsidR="00D15D46" w:rsidRPr="002C2ED7" w:rsidRDefault="001C5063" w:rsidP="005B274F">
      <w:pPr>
        <w:spacing w:before="120"/>
        <w:ind w:left="-6"/>
        <w:rPr>
          <w:rFonts w:cstheme="minorHAnsi"/>
          <w:szCs w:val="22"/>
        </w:rPr>
      </w:pPr>
      <w:r w:rsidRPr="002C2ED7">
        <w:rPr>
          <w:rFonts w:cstheme="minorHAnsi"/>
          <w:szCs w:val="22"/>
        </w:rPr>
        <w:t xml:space="preserve">System musi umożliwiać użytkownikowi wygenerowanie protokołu </w:t>
      </w:r>
      <w:r w:rsidR="005B0244" w:rsidRPr="002C2ED7">
        <w:rPr>
          <w:rFonts w:cstheme="minorHAnsi"/>
          <w:szCs w:val="22"/>
        </w:rPr>
        <w:t>z prowadzonej procedury</w:t>
      </w:r>
      <w:r w:rsidR="00B833B7" w:rsidRPr="002C2ED7">
        <w:rPr>
          <w:rFonts w:cstheme="minorHAnsi"/>
          <w:szCs w:val="22"/>
        </w:rPr>
        <w:t xml:space="preserve">, o którym mowa </w:t>
      </w:r>
      <w:r w:rsidR="0061450D" w:rsidRPr="002C2ED7">
        <w:rPr>
          <w:rFonts w:cstheme="minorHAnsi"/>
          <w:szCs w:val="22"/>
        </w:rPr>
        <w:t xml:space="preserve">w pkt </w:t>
      </w:r>
      <w:r w:rsidR="00564825" w:rsidRPr="002C2ED7">
        <w:rPr>
          <w:rFonts w:cstheme="minorHAnsi"/>
          <w:szCs w:val="22"/>
        </w:rPr>
        <w:t>III.6</w:t>
      </w:r>
      <w:r w:rsidR="0061450D" w:rsidRPr="002C2ED7">
        <w:rPr>
          <w:rFonts w:cstheme="minorHAnsi"/>
          <w:szCs w:val="22"/>
        </w:rPr>
        <w:t>.</w:t>
      </w:r>
    </w:p>
    <w:p w14:paraId="5CF49C7C" w14:textId="417505A2" w:rsidR="00D87BCA" w:rsidRPr="002C2ED7" w:rsidRDefault="00106AF2" w:rsidP="005B274F">
      <w:pPr>
        <w:spacing w:before="120"/>
        <w:ind w:left="-6"/>
        <w:rPr>
          <w:rFonts w:cstheme="minorHAnsi"/>
          <w:szCs w:val="22"/>
        </w:rPr>
      </w:pPr>
      <w:r w:rsidRPr="002C2ED7">
        <w:rPr>
          <w:rFonts w:cstheme="minorHAnsi"/>
          <w:szCs w:val="22"/>
        </w:rPr>
        <w:t>Procedura prowadzona</w:t>
      </w:r>
      <w:r w:rsidR="006128C8" w:rsidRPr="002C2ED7">
        <w:rPr>
          <w:rFonts w:cstheme="minorHAnsi"/>
          <w:szCs w:val="22"/>
        </w:rPr>
        <w:t xml:space="preserve"> w Systemie kończy się w chwili wyboru przez użytkownika prowadzącego </w:t>
      </w:r>
      <w:r w:rsidRPr="002C2ED7">
        <w:rPr>
          <w:rFonts w:cstheme="minorHAnsi"/>
          <w:szCs w:val="22"/>
        </w:rPr>
        <w:t xml:space="preserve">procedurę </w:t>
      </w:r>
      <w:r w:rsidR="006128C8" w:rsidRPr="002C2ED7">
        <w:rPr>
          <w:rFonts w:cstheme="minorHAnsi"/>
          <w:szCs w:val="22"/>
        </w:rPr>
        <w:t xml:space="preserve">przycisku „zakończ postępowanie”. Po potwierdzeniu przez użytkownika prowadzącego </w:t>
      </w:r>
      <w:r w:rsidRPr="002C2ED7">
        <w:rPr>
          <w:rFonts w:cstheme="minorHAnsi"/>
          <w:szCs w:val="22"/>
        </w:rPr>
        <w:t xml:space="preserve">procedurę </w:t>
      </w:r>
      <w:r w:rsidR="006128C8" w:rsidRPr="002C2ED7">
        <w:rPr>
          <w:rFonts w:cstheme="minorHAnsi"/>
          <w:szCs w:val="22"/>
        </w:rPr>
        <w:t>chęci</w:t>
      </w:r>
      <w:r w:rsidRPr="002C2ED7">
        <w:rPr>
          <w:rFonts w:cstheme="minorHAnsi"/>
          <w:szCs w:val="22"/>
        </w:rPr>
        <w:t xml:space="preserve"> jej</w:t>
      </w:r>
      <w:r w:rsidR="006128C8" w:rsidRPr="002C2ED7">
        <w:rPr>
          <w:rFonts w:cstheme="minorHAnsi"/>
          <w:szCs w:val="22"/>
        </w:rPr>
        <w:t xml:space="preserve"> zakończenia, p</w:t>
      </w:r>
      <w:r w:rsidRPr="002C2ED7">
        <w:rPr>
          <w:rFonts w:cstheme="minorHAnsi"/>
          <w:szCs w:val="22"/>
        </w:rPr>
        <w:t>rocedura</w:t>
      </w:r>
      <w:r w:rsidR="006128C8" w:rsidRPr="002C2ED7">
        <w:rPr>
          <w:rFonts w:cstheme="minorHAnsi"/>
          <w:szCs w:val="22"/>
        </w:rPr>
        <w:t xml:space="preserve"> otrzymuje status „archiwalne” i wyświetla się w strefie publicznej Systemu w sekcji „postępowania archiwalne”.</w:t>
      </w:r>
      <w:r w:rsidR="004E411D" w:rsidRPr="002C2ED7">
        <w:rPr>
          <w:rFonts w:cstheme="minorHAnsi"/>
          <w:szCs w:val="22"/>
        </w:rPr>
        <w:t xml:space="preserve"> Zmiana statusu postępowania z „archiwalne” na „bieżące” jest możliwa tylko przez Administratora Systemu.</w:t>
      </w:r>
    </w:p>
    <w:p w14:paraId="4BEFAF30" w14:textId="2822C2A3" w:rsidR="002153F9" w:rsidRPr="002C2ED7" w:rsidRDefault="002153F9" w:rsidP="00E15EAB">
      <w:pPr>
        <w:pStyle w:val="Nagwek1"/>
        <w:numPr>
          <w:ilvl w:val="1"/>
          <w:numId w:val="9"/>
        </w:numPr>
        <w:rPr>
          <w:rFonts w:cstheme="minorHAnsi"/>
          <w:b w:val="0"/>
        </w:rPr>
      </w:pPr>
      <w:r w:rsidRPr="002C2ED7">
        <w:rPr>
          <w:rFonts w:cstheme="minorHAnsi"/>
        </w:rPr>
        <w:t>Postępowanie wykonawcze do umowy ramowej</w:t>
      </w:r>
    </w:p>
    <w:p w14:paraId="29571A3B" w14:textId="0611CF71" w:rsidR="00711F0A" w:rsidRPr="002C2ED7" w:rsidRDefault="00711F0A" w:rsidP="00E15EAB">
      <w:pPr>
        <w:rPr>
          <w:rFonts w:cstheme="minorHAnsi"/>
        </w:rPr>
      </w:pPr>
      <w:r w:rsidRPr="002C2ED7">
        <w:rPr>
          <w:rFonts w:cstheme="minorHAnsi"/>
        </w:rPr>
        <w:t>Postępowanie wykonawcze do umowy ramowej jest postępowaniem</w:t>
      </w:r>
      <w:r w:rsidR="0060724E" w:rsidRPr="002C2ED7">
        <w:rPr>
          <w:rFonts w:cstheme="minorHAnsi"/>
        </w:rPr>
        <w:t xml:space="preserve">, w którym </w:t>
      </w:r>
      <w:r w:rsidRPr="002C2ED7">
        <w:rPr>
          <w:rFonts w:cstheme="minorHAnsi"/>
        </w:rPr>
        <w:t xml:space="preserve">ofertę w </w:t>
      </w:r>
      <w:r w:rsidR="0060724E" w:rsidRPr="002C2ED7">
        <w:rPr>
          <w:rFonts w:cstheme="minorHAnsi"/>
        </w:rPr>
        <w:t>S</w:t>
      </w:r>
      <w:r w:rsidRPr="002C2ED7">
        <w:rPr>
          <w:rFonts w:cstheme="minorHAnsi"/>
        </w:rPr>
        <w:t>ystemie może złożyć wykonawca, który otrzymał w systemie zaproszenie do składania ofert</w:t>
      </w:r>
      <w:r w:rsidR="0060724E" w:rsidRPr="002C2ED7">
        <w:rPr>
          <w:rFonts w:cstheme="minorHAnsi"/>
        </w:rPr>
        <w:t>.</w:t>
      </w:r>
    </w:p>
    <w:p w14:paraId="559095A5" w14:textId="698C3622" w:rsidR="002153F9" w:rsidRPr="002C2ED7" w:rsidRDefault="00B81444" w:rsidP="004B0D82">
      <w:pPr>
        <w:spacing w:before="120"/>
        <w:ind w:left="-6"/>
        <w:jc w:val="both"/>
        <w:rPr>
          <w:rFonts w:cstheme="minorHAnsi"/>
          <w:szCs w:val="22"/>
        </w:rPr>
      </w:pPr>
      <w:r w:rsidRPr="002C2ED7">
        <w:rPr>
          <w:rFonts w:cstheme="minorHAnsi"/>
          <w:szCs w:val="22"/>
        </w:rPr>
        <w:t>System powinien umożliwiać przeprowadzenie postępowania wykonawczego do umowy ramowej w następujący sposób:</w:t>
      </w:r>
    </w:p>
    <w:p w14:paraId="3E113975" w14:textId="053DDE4B" w:rsidR="001C6C12" w:rsidRPr="002C2ED7" w:rsidRDefault="00274BD4" w:rsidP="00E15EAB">
      <w:pPr>
        <w:pStyle w:val="Akapitzlist"/>
        <w:numPr>
          <w:ilvl w:val="0"/>
          <w:numId w:val="98"/>
        </w:numPr>
        <w:rPr>
          <w:rFonts w:asciiTheme="minorHAnsi" w:hAnsiTheme="minorHAnsi" w:cstheme="minorBidi"/>
        </w:rPr>
      </w:pPr>
      <w:r w:rsidRPr="002C2ED7">
        <w:rPr>
          <w:rFonts w:asciiTheme="minorHAnsi" w:hAnsiTheme="minorHAnsi" w:cstheme="minorBidi"/>
        </w:rPr>
        <w:t>Procedura w Systemie</w:t>
      </w:r>
      <w:r w:rsidR="001C6C12" w:rsidRPr="002C2ED7">
        <w:rPr>
          <w:rFonts w:asciiTheme="minorHAnsi" w:hAnsiTheme="minorHAnsi" w:cstheme="minorBidi"/>
        </w:rPr>
        <w:t xml:space="preserve"> prowadzon</w:t>
      </w:r>
      <w:r w:rsidRPr="002C2ED7">
        <w:rPr>
          <w:rFonts w:asciiTheme="minorHAnsi" w:hAnsiTheme="minorHAnsi" w:cstheme="minorBidi"/>
        </w:rPr>
        <w:t>a</w:t>
      </w:r>
      <w:r w:rsidR="001C6C12" w:rsidRPr="002C2ED7">
        <w:rPr>
          <w:rFonts w:asciiTheme="minorHAnsi" w:hAnsiTheme="minorHAnsi" w:cstheme="minorBidi"/>
        </w:rPr>
        <w:t xml:space="preserve"> </w:t>
      </w:r>
      <w:r w:rsidR="0060724E" w:rsidRPr="002C2ED7">
        <w:rPr>
          <w:rFonts w:asciiTheme="minorHAnsi" w:hAnsiTheme="minorHAnsi" w:cstheme="minorBidi"/>
        </w:rPr>
        <w:t xml:space="preserve">na zasadach </w:t>
      </w:r>
      <w:r w:rsidR="00426ADE" w:rsidRPr="002C2ED7">
        <w:rPr>
          <w:rFonts w:asciiTheme="minorHAnsi" w:hAnsiTheme="minorHAnsi" w:cstheme="minorBidi"/>
        </w:rPr>
        <w:t xml:space="preserve">określonych w pkt </w:t>
      </w:r>
      <w:r w:rsidR="004C377B" w:rsidRPr="002C2ED7">
        <w:rPr>
          <w:rFonts w:asciiTheme="minorHAnsi" w:hAnsiTheme="minorHAnsi" w:cstheme="minorBidi"/>
        </w:rPr>
        <w:t>III.</w:t>
      </w:r>
      <w:r w:rsidR="000D7A60" w:rsidRPr="002C2ED7">
        <w:rPr>
          <w:rFonts w:asciiTheme="minorHAnsi" w:hAnsiTheme="minorHAnsi" w:cstheme="minorBidi"/>
        </w:rPr>
        <w:t>1</w:t>
      </w:r>
      <w:r w:rsidR="06DEC4C3" w:rsidRPr="002C2ED7">
        <w:rPr>
          <w:rFonts w:asciiTheme="minorHAnsi" w:hAnsiTheme="minorHAnsi" w:cstheme="minorBidi"/>
        </w:rPr>
        <w:t xml:space="preserve"> lit. </w:t>
      </w:r>
      <w:r w:rsidR="000645CC" w:rsidRPr="002C2ED7">
        <w:rPr>
          <w:rFonts w:asciiTheme="minorHAnsi" w:hAnsiTheme="minorHAnsi" w:cstheme="minorBidi"/>
        </w:rPr>
        <w:t>b</w:t>
      </w:r>
      <w:r w:rsidR="06DEC4C3" w:rsidRPr="002C2ED7">
        <w:rPr>
          <w:rFonts w:asciiTheme="minorHAnsi" w:hAnsiTheme="minorHAnsi" w:cstheme="minorBidi"/>
        </w:rPr>
        <w:t xml:space="preserve">) </w:t>
      </w:r>
      <w:proofErr w:type="spellStart"/>
      <w:r w:rsidR="06DEC4C3" w:rsidRPr="002C2ED7">
        <w:rPr>
          <w:rFonts w:asciiTheme="minorHAnsi" w:hAnsiTheme="minorHAnsi" w:cstheme="minorBidi"/>
        </w:rPr>
        <w:t>tiret</w:t>
      </w:r>
      <w:proofErr w:type="spellEnd"/>
      <w:r w:rsidR="06DEC4C3" w:rsidRPr="002C2ED7">
        <w:rPr>
          <w:rFonts w:asciiTheme="minorHAnsi" w:hAnsiTheme="minorHAnsi" w:cstheme="minorBidi"/>
        </w:rPr>
        <w:t xml:space="preserve"> 2</w:t>
      </w:r>
      <w:r w:rsidR="00426ADE" w:rsidRPr="002C2ED7">
        <w:rPr>
          <w:rFonts w:asciiTheme="minorHAnsi" w:hAnsiTheme="minorHAnsi" w:cstheme="minorBidi"/>
        </w:rPr>
        <w:t xml:space="preserve"> OPZ</w:t>
      </w:r>
      <w:r w:rsidR="00BF4010" w:rsidRPr="002C2ED7">
        <w:rPr>
          <w:rFonts w:asciiTheme="minorHAnsi" w:hAnsiTheme="minorHAnsi" w:cstheme="minorBidi"/>
        </w:rPr>
        <w:t>;</w:t>
      </w:r>
    </w:p>
    <w:p w14:paraId="06F98D02" w14:textId="183FC7D8" w:rsidR="00C64502" w:rsidRPr="002C2ED7" w:rsidRDefault="00AA1DD2" w:rsidP="00E15EAB">
      <w:pPr>
        <w:pStyle w:val="Akapitzlist"/>
        <w:numPr>
          <w:ilvl w:val="0"/>
          <w:numId w:val="98"/>
        </w:numPr>
        <w:rPr>
          <w:rFonts w:asciiTheme="minorHAnsi" w:hAnsiTheme="minorHAnsi" w:cstheme="minorHAnsi"/>
        </w:rPr>
      </w:pPr>
      <w:r w:rsidRPr="002C2ED7">
        <w:rPr>
          <w:rFonts w:asciiTheme="minorHAnsi" w:hAnsiTheme="minorHAnsi" w:cstheme="minorHAnsi"/>
        </w:rPr>
        <w:t>Katalog elektroniczny</w:t>
      </w:r>
      <w:r w:rsidR="0066797D" w:rsidRPr="002C2ED7">
        <w:rPr>
          <w:rFonts w:asciiTheme="minorHAnsi" w:hAnsiTheme="minorHAnsi" w:cstheme="minorHAnsi"/>
        </w:rPr>
        <w:t xml:space="preserve"> </w:t>
      </w:r>
      <w:r w:rsidR="00FD5AB5" w:rsidRPr="002C2ED7">
        <w:rPr>
          <w:rFonts w:asciiTheme="minorHAnsi" w:hAnsiTheme="minorHAnsi" w:cstheme="minorHAnsi"/>
        </w:rPr>
        <w:t>prowadzon</w:t>
      </w:r>
      <w:r w:rsidR="0042271E" w:rsidRPr="002C2ED7">
        <w:rPr>
          <w:rFonts w:asciiTheme="minorHAnsi" w:hAnsiTheme="minorHAnsi" w:cstheme="minorHAnsi"/>
        </w:rPr>
        <w:t>y</w:t>
      </w:r>
      <w:r w:rsidR="00FD5AB5" w:rsidRPr="002C2ED7">
        <w:rPr>
          <w:rFonts w:asciiTheme="minorHAnsi" w:hAnsiTheme="minorHAnsi" w:cstheme="minorHAnsi"/>
        </w:rPr>
        <w:t xml:space="preserve"> w Systemie na następujących zasadach:</w:t>
      </w:r>
    </w:p>
    <w:p w14:paraId="4998CE13" w14:textId="6D69E393" w:rsidR="00220E0B" w:rsidRPr="002C2ED7" w:rsidRDefault="00FD5AB5" w:rsidP="00E15EAB">
      <w:pPr>
        <w:spacing w:line="259" w:lineRule="auto"/>
        <w:rPr>
          <w:rFonts w:cstheme="minorBidi"/>
        </w:rPr>
      </w:pPr>
      <w:r w:rsidRPr="002C2ED7">
        <w:rPr>
          <w:rFonts w:cstheme="minorBidi"/>
        </w:rPr>
        <w:t xml:space="preserve">Po </w:t>
      </w:r>
      <w:r w:rsidR="0052782C" w:rsidRPr="002C2ED7">
        <w:rPr>
          <w:rFonts w:cstheme="minorBidi"/>
        </w:rPr>
        <w:t xml:space="preserve">przeprowadzeniu przez </w:t>
      </w:r>
      <w:r w:rsidR="000D5B66" w:rsidRPr="002C2ED7">
        <w:rPr>
          <w:rFonts w:cstheme="minorBidi"/>
        </w:rPr>
        <w:t>Z</w:t>
      </w:r>
      <w:r w:rsidR="0052782C" w:rsidRPr="002C2ED7">
        <w:rPr>
          <w:rFonts w:cstheme="minorBidi"/>
        </w:rPr>
        <w:t>amawiającego postępowania</w:t>
      </w:r>
      <w:r w:rsidR="007514C7" w:rsidRPr="002C2ED7">
        <w:rPr>
          <w:rFonts w:cstheme="minorBidi"/>
        </w:rPr>
        <w:t xml:space="preserve"> w Systemie (pełne postępowanie w Systemie), którego celem jest </w:t>
      </w:r>
      <w:r w:rsidRPr="002C2ED7">
        <w:rPr>
          <w:rFonts w:cstheme="minorBidi"/>
        </w:rPr>
        <w:t>zawarci</w:t>
      </w:r>
      <w:r w:rsidR="007514C7" w:rsidRPr="002C2ED7">
        <w:rPr>
          <w:rFonts w:cstheme="minorBidi"/>
        </w:rPr>
        <w:t>e</w:t>
      </w:r>
      <w:r w:rsidRPr="002C2ED7">
        <w:rPr>
          <w:rFonts w:cstheme="minorBidi"/>
        </w:rPr>
        <w:t xml:space="preserve"> przez umowy ramowej</w:t>
      </w:r>
      <w:r w:rsidR="00CE7C10" w:rsidRPr="002C2ED7">
        <w:rPr>
          <w:rFonts w:cstheme="minorBidi"/>
        </w:rPr>
        <w:t>,</w:t>
      </w:r>
      <w:r w:rsidRPr="002C2ED7">
        <w:rPr>
          <w:rFonts w:cstheme="minorBidi"/>
        </w:rPr>
        <w:t xml:space="preserve"> Administrator </w:t>
      </w:r>
      <w:r w:rsidR="002C31EB" w:rsidRPr="002C2ED7">
        <w:rPr>
          <w:rFonts w:cstheme="minorBidi"/>
        </w:rPr>
        <w:t xml:space="preserve">rejestruje w Systemie </w:t>
      </w:r>
      <w:r w:rsidR="00577E6E" w:rsidRPr="002C2ED7">
        <w:rPr>
          <w:rFonts w:cstheme="minorBidi"/>
        </w:rPr>
        <w:t>katalog elektroniczny</w:t>
      </w:r>
      <w:r w:rsidR="00176656" w:rsidRPr="002C2ED7">
        <w:rPr>
          <w:rFonts w:cstheme="minorBidi"/>
        </w:rPr>
        <w:t>, w szczególności</w:t>
      </w:r>
      <w:r w:rsidR="00E17B68" w:rsidRPr="002C2ED7">
        <w:rPr>
          <w:rFonts w:cstheme="minorBidi"/>
        </w:rPr>
        <w:t xml:space="preserve"> wskazując</w:t>
      </w:r>
      <w:r w:rsidR="0075507F" w:rsidRPr="002C2ED7">
        <w:rPr>
          <w:rFonts w:cstheme="minorBidi"/>
        </w:rPr>
        <w:t xml:space="preserve">: termin obowiązywania umowy ramowej, </w:t>
      </w:r>
      <w:r w:rsidR="00CF78AF" w:rsidRPr="002C2ED7">
        <w:rPr>
          <w:rFonts w:cstheme="minorBidi"/>
        </w:rPr>
        <w:t>wartość</w:t>
      </w:r>
      <w:r w:rsidR="0075507F" w:rsidRPr="002C2ED7">
        <w:rPr>
          <w:rFonts w:cstheme="minorBidi"/>
        </w:rPr>
        <w:t xml:space="preserve"> </w:t>
      </w:r>
      <w:r w:rsidR="00497DE8" w:rsidRPr="002C2ED7">
        <w:rPr>
          <w:rFonts w:cstheme="minorBidi"/>
        </w:rPr>
        <w:t>umowy ramowej,</w:t>
      </w:r>
      <w:r w:rsidR="00176656" w:rsidRPr="002C2ED7">
        <w:rPr>
          <w:rFonts w:cstheme="minorBidi"/>
        </w:rPr>
        <w:t xml:space="preserve"> </w:t>
      </w:r>
      <w:r w:rsidRPr="002C2ED7">
        <w:rPr>
          <w:rFonts w:cstheme="minorBidi"/>
        </w:rPr>
        <w:t>dane wykonawców, z którymi został</w:t>
      </w:r>
      <w:r w:rsidR="00E17B68" w:rsidRPr="002C2ED7">
        <w:rPr>
          <w:rFonts w:cstheme="minorBidi"/>
        </w:rPr>
        <w:t>y</w:t>
      </w:r>
      <w:r w:rsidRPr="002C2ED7">
        <w:rPr>
          <w:rFonts w:cstheme="minorBidi"/>
        </w:rPr>
        <w:t xml:space="preserve"> zawart</w:t>
      </w:r>
      <w:r w:rsidR="00E17B68" w:rsidRPr="002C2ED7">
        <w:rPr>
          <w:rFonts w:cstheme="minorBidi"/>
        </w:rPr>
        <w:t>e</w:t>
      </w:r>
      <w:r w:rsidR="00E017C8" w:rsidRPr="002C2ED7">
        <w:rPr>
          <w:rFonts w:cstheme="minorBidi"/>
        </w:rPr>
        <w:t xml:space="preserve"> oraz pozycje asortymentowe wraz z ich cenami zaoferowanymi w postępowaniu o zawarcie umowy ramowej.</w:t>
      </w:r>
      <w:r w:rsidR="00ED088D" w:rsidRPr="002C2ED7">
        <w:rPr>
          <w:rFonts w:cstheme="minorBidi"/>
        </w:rPr>
        <w:t xml:space="preserve"> Dodatkowo System powinien umożliwiać </w:t>
      </w:r>
      <w:r w:rsidR="00264301" w:rsidRPr="002C2ED7">
        <w:rPr>
          <w:rFonts w:cstheme="minorBidi"/>
        </w:rPr>
        <w:t>Administratorowi edycję</w:t>
      </w:r>
      <w:r w:rsidR="00316631" w:rsidRPr="002C2ED7">
        <w:rPr>
          <w:rFonts w:cstheme="minorBidi"/>
        </w:rPr>
        <w:t xml:space="preserve"> katalogu w </w:t>
      </w:r>
      <w:r w:rsidR="003B5D62" w:rsidRPr="002C2ED7">
        <w:rPr>
          <w:rFonts w:cstheme="minorBidi"/>
        </w:rPr>
        <w:t>dowolnym</w:t>
      </w:r>
      <w:r w:rsidR="00316631" w:rsidRPr="002C2ED7">
        <w:rPr>
          <w:rFonts w:cstheme="minorBidi"/>
        </w:rPr>
        <w:t xml:space="preserve"> momencie jego trwania, w szczególności w zakresie </w:t>
      </w:r>
      <w:r w:rsidR="00961ED4" w:rsidRPr="002C2ED7">
        <w:rPr>
          <w:rFonts w:cstheme="minorBidi"/>
        </w:rPr>
        <w:t>wykonawców (nadawanie im statusu „nieaktywny”, co spowoduje, że system nie będzie do niego wysyłał zaproszeń</w:t>
      </w:r>
      <w:r w:rsidR="00F546EE" w:rsidRPr="002C2ED7">
        <w:rPr>
          <w:rFonts w:cstheme="minorBidi"/>
        </w:rPr>
        <w:t xml:space="preserve"> oraz dodawanie dodatkowych adresów e-mail, na które System </w:t>
      </w:r>
      <w:r w:rsidR="005A2498" w:rsidRPr="002C2ED7">
        <w:rPr>
          <w:rFonts w:cstheme="minorBidi"/>
        </w:rPr>
        <w:t>będzie wysyłał powiadomienia</w:t>
      </w:r>
      <w:r w:rsidR="006429EB" w:rsidRPr="002C2ED7">
        <w:rPr>
          <w:rFonts w:cstheme="minorBidi"/>
        </w:rPr>
        <w:t>)</w:t>
      </w:r>
      <w:r w:rsidR="00285B1E" w:rsidRPr="002C2ED7">
        <w:rPr>
          <w:rFonts w:cstheme="minorBidi"/>
        </w:rPr>
        <w:t xml:space="preserve"> oraz terminów obowiązywania i wartości umowy ramowej</w:t>
      </w:r>
      <w:r w:rsidR="00D55B3D" w:rsidRPr="002C2ED7">
        <w:rPr>
          <w:rFonts w:cstheme="minorBidi"/>
        </w:rPr>
        <w:t xml:space="preserve"> (np. poprzez dodanie do zobowiązań wartości postępowań wykonawczych, które były prowadzone</w:t>
      </w:r>
      <w:r w:rsidR="00BF2F80" w:rsidRPr="002C2ED7">
        <w:rPr>
          <w:rFonts w:cstheme="minorBidi"/>
        </w:rPr>
        <w:t xml:space="preserve"> na zasadach określonych w </w:t>
      </w:r>
      <w:r w:rsidR="15CCBEDE" w:rsidRPr="002C2ED7">
        <w:rPr>
          <w:rFonts w:cstheme="minorBidi"/>
        </w:rPr>
        <w:t>lit.</w:t>
      </w:r>
      <w:r w:rsidR="00BF2F80" w:rsidRPr="002C2ED7">
        <w:rPr>
          <w:rFonts w:cstheme="minorBidi"/>
        </w:rPr>
        <w:t xml:space="preserve"> </w:t>
      </w:r>
      <w:r w:rsidR="6FC443CB" w:rsidRPr="002C2ED7">
        <w:rPr>
          <w:rFonts w:cstheme="minorBidi"/>
        </w:rPr>
        <w:t>a</w:t>
      </w:r>
      <w:r w:rsidR="00BF2F80" w:rsidRPr="002C2ED7">
        <w:rPr>
          <w:rFonts w:cstheme="minorBidi"/>
        </w:rPr>
        <w:t>)</w:t>
      </w:r>
      <w:r w:rsidR="006429EB" w:rsidRPr="002C2ED7">
        <w:rPr>
          <w:rFonts w:cstheme="minorBidi"/>
        </w:rPr>
        <w:t>.</w:t>
      </w:r>
      <w:r w:rsidR="00264301" w:rsidRPr="002C2ED7">
        <w:rPr>
          <w:rFonts w:cstheme="minorBidi"/>
        </w:rPr>
        <w:t xml:space="preserve"> </w:t>
      </w:r>
    </w:p>
    <w:p w14:paraId="7EF40C64" w14:textId="77777777" w:rsidR="00580C11" w:rsidRPr="002C2ED7" w:rsidRDefault="00580C11" w:rsidP="00E15EAB">
      <w:pPr>
        <w:rPr>
          <w:rFonts w:cstheme="minorHAnsi"/>
        </w:rPr>
      </w:pPr>
      <w:r w:rsidRPr="002C2ED7">
        <w:rPr>
          <w:rFonts w:cstheme="minorHAnsi"/>
        </w:rPr>
        <w:t xml:space="preserve">Definiowanie postępowania wykonawczego powinno się odbywać w następującej kolejności: </w:t>
      </w:r>
    </w:p>
    <w:p w14:paraId="7871E4E0" w14:textId="3063E539" w:rsidR="00E86D5F" w:rsidRPr="002C2ED7" w:rsidRDefault="00E86D5F" w:rsidP="00E15EAB">
      <w:pPr>
        <w:pStyle w:val="Akapitzlist"/>
        <w:numPr>
          <w:ilvl w:val="0"/>
          <w:numId w:val="88"/>
        </w:numPr>
        <w:rPr>
          <w:rFonts w:cstheme="minorHAnsi"/>
        </w:rPr>
      </w:pPr>
      <w:r w:rsidRPr="002C2ED7">
        <w:rPr>
          <w:rFonts w:asciiTheme="minorHAnsi" w:hAnsiTheme="minorHAnsi" w:cstheme="minorHAnsi"/>
        </w:rPr>
        <w:t>w</w:t>
      </w:r>
      <w:r w:rsidR="00580C11" w:rsidRPr="002C2ED7">
        <w:rPr>
          <w:rFonts w:asciiTheme="minorHAnsi" w:hAnsiTheme="minorHAnsi" w:cstheme="minorHAnsi"/>
        </w:rPr>
        <w:t>ybór p</w:t>
      </w:r>
      <w:r w:rsidR="003D7BF1" w:rsidRPr="002C2ED7">
        <w:rPr>
          <w:rFonts w:asciiTheme="minorHAnsi" w:hAnsiTheme="minorHAnsi" w:cstheme="minorHAnsi"/>
        </w:rPr>
        <w:t xml:space="preserve">rzez Administratora, </w:t>
      </w:r>
      <w:r w:rsidR="00613724" w:rsidRPr="002C2ED7">
        <w:rPr>
          <w:rFonts w:asciiTheme="minorHAnsi" w:hAnsiTheme="minorHAnsi" w:cstheme="minorHAnsi"/>
        </w:rPr>
        <w:t>SKP lub SPM</w:t>
      </w:r>
      <w:r w:rsidR="00FD5AB5" w:rsidRPr="002C2ED7">
        <w:rPr>
          <w:rFonts w:asciiTheme="minorHAnsi" w:hAnsiTheme="minorHAnsi" w:cstheme="minorHAnsi"/>
        </w:rPr>
        <w:t xml:space="preserve"> </w:t>
      </w:r>
      <w:r w:rsidR="00220E0B" w:rsidRPr="002C2ED7">
        <w:rPr>
          <w:rFonts w:asciiTheme="minorHAnsi" w:hAnsiTheme="minorHAnsi" w:cstheme="minorHAnsi"/>
        </w:rPr>
        <w:t>umowy ramowej</w:t>
      </w:r>
      <w:r w:rsidRPr="002C2ED7">
        <w:rPr>
          <w:rFonts w:asciiTheme="minorHAnsi" w:hAnsiTheme="minorHAnsi" w:cstheme="minorHAnsi"/>
        </w:rPr>
        <w:t>,</w:t>
      </w:r>
      <w:r w:rsidR="003D7BF1" w:rsidRPr="002C2ED7">
        <w:rPr>
          <w:rFonts w:asciiTheme="minorHAnsi" w:hAnsiTheme="minorHAnsi" w:cstheme="minorHAnsi"/>
        </w:rPr>
        <w:t xml:space="preserve"> </w:t>
      </w:r>
      <w:r w:rsidRPr="002C2ED7">
        <w:rPr>
          <w:rFonts w:asciiTheme="minorHAnsi" w:hAnsiTheme="minorHAnsi" w:cstheme="minorHAnsi"/>
        </w:rPr>
        <w:t xml:space="preserve">do której będzie prowadził postępowanie wykonawcze </w:t>
      </w:r>
      <w:r w:rsidR="0012748E" w:rsidRPr="002C2ED7">
        <w:rPr>
          <w:rFonts w:asciiTheme="minorHAnsi" w:hAnsiTheme="minorHAnsi" w:cstheme="minorHAnsi"/>
        </w:rPr>
        <w:t>z listy aktywnych katalogów elektronicznych</w:t>
      </w:r>
      <w:r w:rsidRPr="002C2ED7">
        <w:rPr>
          <w:rFonts w:asciiTheme="minorHAnsi" w:hAnsiTheme="minorHAnsi" w:cstheme="minorHAnsi"/>
        </w:rPr>
        <w:t>;</w:t>
      </w:r>
    </w:p>
    <w:p w14:paraId="57EC4F63" w14:textId="33AD022B" w:rsidR="00BD583B" w:rsidRPr="002C2ED7" w:rsidRDefault="00FD5AB5" w:rsidP="00E15EAB">
      <w:pPr>
        <w:pStyle w:val="Akapitzlist"/>
        <w:numPr>
          <w:ilvl w:val="0"/>
          <w:numId w:val="88"/>
        </w:numPr>
        <w:rPr>
          <w:rFonts w:cstheme="minorHAnsi"/>
        </w:rPr>
      </w:pPr>
      <w:r w:rsidRPr="002C2ED7">
        <w:rPr>
          <w:rFonts w:asciiTheme="minorHAnsi" w:hAnsiTheme="minorHAnsi" w:cstheme="minorHAnsi"/>
        </w:rPr>
        <w:t>wskaz</w:t>
      </w:r>
      <w:r w:rsidR="00E86D5F" w:rsidRPr="002C2ED7">
        <w:rPr>
          <w:rFonts w:asciiTheme="minorHAnsi" w:hAnsiTheme="minorHAnsi" w:cstheme="minorHAnsi"/>
        </w:rPr>
        <w:t>anie</w:t>
      </w:r>
      <w:r w:rsidRPr="002C2ED7">
        <w:rPr>
          <w:rFonts w:asciiTheme="minorHAnsi" w:hAnsiTheme="minorHAnsi" w:cstheme="minorHAnsi"/>
        </w:rPr>
        <w:t>, które z pozycji asortymentowych są przedmiotem konkretnego zamówienia</w:t>
      </w:r>
      <w:r w:rsidR="00220E0B" w:rsidRPr="002C2ED7">
        <w:rPr>
          <w:rFonts w:asciiTheme="minorHAnsi" w:hAnsiTheme="minorHAnsi" w:cstheme="minorHAnsi"/>
        </w:rPr>
        <w:t xml:space="preserve"> oraz określ</w:t>
      </w:r>
      <w:r w:rsidR="00BD583B" w:rsidRPr="002C2ED7">
        <w:rPr>
          <w:rFonts w:asciiTheme="minorHAnsi" w:hAnsiTheme="minorHAnsi" w:cstheme="minorHAnsi"/>
        </w:rPr>
        <w:t>enie</w:t>
      </w:r>
      <w:r w:rsidR="00220E0B" w:rsidRPr="002C2ED7">
        <w:rPr>
          <w:rFonts w:asciiTheme="minorHAnsi" w:hAnsiTheme="minorHAnsi" w:cstheme="minorHAnsi"/>
        </w:rPr>
        <w:t xml:space="preserve"> ich ilości.</w:t>
      </w:r>
    </w:p>
    <w:p w14:paraId="6BF35D84" w14:textId="14B052D1" w:rsidR="0075507F" w:rsidRPr="002C2ED7" w:rsidRDefault="00BD583B" w:rsidP="0061404D">
      <w:pPr>
        <w:pStyle w:val="Akapitzlist"/>
        <w:numPr>
          <w:ilvl w:val="0"/>
          <w:numId w:val="88"/>
        </w:numPr>
        <w:rPr>
          <w:rFonts w:asciiTheme="minorHAnsi" w:hAnsiTheme="minorHAnsi" w:cstheme="minorHAnsi"/>
        </w:rPr>
      </w:pPr>
      <w:r w:rsidRPr="002C2ED7">
        <w:rPr>
          <w:rFonts w:asciiTheme="minorHAnsi" w:hAnsiTheme="minorHAnsi" w:cstheme="minorHAnsi"/>
        </w:rPr>
        <w:t xml:space="preserve">wskazanie </w:t>
      </w:r>
      <w:r w:rsidR="00C229A6" w:rsidRPr="002C2ED7">
        <w:rPr>
          <w:rFonts w:asciiTheme="minorHAnsi" w:hAnsiTheme="minorHAnsi" w:cstheme="minorHAnsi"/>
        </w:rPr>
        <w:t>termin</w:t>
      </w:r>
      <w:r w:rsidR="00223557" w:rsidRPr="002C2ED7">
        <w:rPr>
          <w:rFonts w:asciiTheme="minorHAnsi" w:hAnsiTheme="minorHAnsi" w:cstheme="minorHAnsi"/>
        </w:rPr>
        <w:t>u</w:t>
      </w:r>
      <w:r w:rsidR="00C229A6" w:rsidRPr="002C2ED7">
        <w:rPr>
          <w:rFonts w:asciiTheme="minorHAnsi" w:hAnsiTheme="minorHAnsi" w:cstheme="minorHAnsi"/>
        </w:rPr>
        <w:t xml:space="preserve"> składania ofert i </w:t>
      </w:r>
      <w:r w:rsidR="0004071E" w:rsidRPr="002C2ED7">
        <w:rPr>
          <w:rFonts w:asciiTheme="minorHAnsi" w:hAnsiTheme="minorHAnsi" w:cstheme="minorHAnsi"/>
        </w:rPr>
        <w:t>doda</w:t>
      </w:r>
      <w:r w:rsidR="00223557" w:rsidRPr="002C2ED7">
        <w:rPr>
          <w:rFonts w:asciiTheme="minorHAnsi" w:hAnsiTheme="minorHAnsi" w:cstheme="minorHAnsi"/>
        </w:rPr>
        <w:t>nie</w:t>
      </w:r>
      <w:r w:rsidR="0004071E" w:rsidRPr="002C2ED7">
        <w:rPr>
          <w:rFonts w:asciiTheme="minorHAnsi" w:hAnsiTheme="minorHAnsi" w:cstheme="minorHAnsi"/>
        </w:rPr>
        <w:t xml:space="preserve"> załącznik</w:t>
      </w:r>
      <w:r w:rsidR="00223557" w:rsidRPr="002C2ED7">
        <w:rPr>
          <w:rFonts w:asciiTheme="minorHAnsi" w:hAnsiTheme="minorHAnsi" w:cstheme="minorHAnsi"/>
        </w:rPr>
        <w:t>ów</w:t>
      </w:r>
      <w:r w:rsidR="0004071E" w:rsidRPr="002C2ED7">
        <w:rPr>
          <w:rFonts w:asciiTheme="minorHAnsi" w:hAnsiTheme="minorHAnsi" w:cstheme="minorHAnsi"/>
        </w:rPr>
        <w:t xml:space="preserve"> (np. projekt umowy wykonawczej</w:t>
      </w:r>
      <w:r w:rsidR="00223557" w:rsidRPr="002C2ED7">
        <w:rPr>
          <w:rFonts w:asciiTheme="minorHAnsi" w:hAnsiTheme="minorHAnsi" w:cstheme="minorHAnsi"/>
        </w:rPr>
        <w:t>, OPZ, itp.</w:t>
      </w:r>
      <w:r w:rsidR="0004071E" w:rsidRPr="002C2ED7">
        <w:rPr>
          <w:rFonts w:asciiTheme="minorHAnsi" w:hAnsiTheme="minorHAnsi" w:cstheme="minorHAnsi"/>
        </w:rPr>
        <w:t>).</w:t>
      </w:r>
    </w:p>
    <w:p w14:paraId="380AEF8E" w14:textId="7182CA26" w:rsidR="00497DE8" w:rsidRPr="002C2ED7" w:rsidRDefault="00497DE8" w:rsidP="00E15EAB">
      <w:pPr>
        <w:rPr>
          <w:rFonts w:cstheme="minorHAnsi"/>
        </w:rPr>
      </w:pPr>
      <w:r w:rsidRPr="002C2ED7">
        <w:rPr>
          <w:rFonts w:cstheme="minorHAnsi"/>
        </w:rPr>
        <w:t xml:space="preserve">System </w:t>
      </w:r>
      <w:r w:rsidR="00A664DC" w:rsidRPr="002C2ED7">
        <w:rPr>
          <w:rFonts w:cstheme="minorHAnsi"/>
        </w:rPr>
        <w:t>na podstawie posiadanych danych automatycznie określa wartość zamówienia wykonawczego do umowy ramowej (na podstawie cen maksymalnych</w:t>
      </w:r>
      <w:r w:rsidR="00B50A07" w:rsidRPr="002C2ED7">
        <w:rPr>
          <w:rFonts w:cstheme="minorHAnsi"/>
        </w:rPr>
        <w:t xml:space="preserve"> wskazanych pozycji asortymentowych</w:t>
      </w:r>
      <w:r w:rsidR="00A664DC" w:rsidRPr="002C2ED7">
        <w:rPr>
          <w:rFonts w:cstheme="minorHAnsi"/>
        </w:rPr>
        <w:t xml:space="preserve"> z</w:t>
      </w:r>
      <w:r w:rsidR="00B50A07" w:rsidRPr="002C2ED7">
        <w:rPr>
          <w:rFonts w:cstheme="minorHAnsi"/>
        </w:rPr>
        <w:t>aoferowanych przez wykonawców</w:t>
      </w:r>
      <w:r w:rsidR="00D95E9B" w:rsidRPr="002C2ED7">
        <w:rPr>
          <w:rFonts w:cstheme="minorHAnsi"/>
        </w:rPr>
        <w:t xml:space="preserve">, którzy </w:t>
      </w:r>
      <w:r w:rsidR="001131B4" w:rsidRPr="002C2ED7">
        <w:rPr>
          <w:rFonts w:cstheme="minorHAnsi"/>
        </w:rPr>
        <w:t>mają status „aktywny”</w:t>
      </w:r>
      <w:r w:rsidR="00B50A07" w:rsidRPr="002C2ED7">
        <w:rPr>
          <w:rFonts w:cstheme="minorHAnsi"/>
        </w:rPr>
        <w:t xml:space="preserve"> na etapie postępowania o zawarcie umowy ramowej</w:t>
      </w:r>
      <w:r w:rsidR="007C78CA" w:rsidRPr="002C2ED7">
        <w:rPr>
          <w:rFonts w:cstheme="minorHAnsi"/>
        </w:rPr>
        <w:t xml:space="preserve"> oraz zdefiniowanych ilości w postępowaniu wykonawczym) i </w:t>
      </w:r>
      <w:r w:rsidR="008F5EB8" w:rsidRPr="002C2ED7">
        <w:rPr>
          <w:rFonts w:cstheme="minorHAnsi"/>
        </w:rPr>
        <w:t>odejmuje tę kwotę od</w:t>
      </w:r>
      <w:r w:rsidR="00CF78AF" w:rsidRPr="002C2ED7">
        <w:rPr>
          <w:rFonts w:cstheme="minorHAnsi"/>
        </w:rPr>
        <w:t xml:space="preserve"> wartości umowy ramowej.</w:t>
      </w:r>
      <w:r w:rsidR="00B907A8" w:rsidRPr="002C2ED7">
        <w:rPr>
          <w:rFonts w:cstheme="minorHAnsi"/>
        </w:rPr>
        <w:t xml:space="preserve"> System umożliwi Administratorowi edycję wartości zamówienia</w:t>
      </w:r>
      <w:r w:rsidR="00314D38" w:rsidRPr="002C2ED7">
        <w:rPr>
          <w:rFonts w:cstheme="minorHAnsi"/>
        </w:rPr>
        <w:t xml:space="preserve"> wykonawczego.</w:t>
      </w:r>
      <w:r w:rsidR="00CF78AF" w:rsidRPr="002C2ED7">
        <w:rPr>
          <w:rFonts w:cstheme="minorHAnsi"/>
        </w:rPr>
        <w:t xml:space="preserve"> System uniemożliwi dalsze procedowanie postępowania wykonawczego</w:t>
      </w:r>
      <w:r w:rsidR="00BF6060" w:rsidRPr="002C2ED7">
        <w:rPr>
          <w:rFonts w:cstheme="minorHAnsi"/>
        </w:rPr>
        <w:t>, jeżeli wartość postępowania wykonawczego będzie wyższa niż pozostała do wykorzystania kwota umowy ramowej</w:t>
      </w:r>
      <w:r w:rsidR="00AE519F" w:rsidRPr="002C2ED7">
        <w:rPr>
          <w:rFonts w:cstheme="minorHAnsi"/>
        </w:rPr>
        <w:t xml:space="preserve"> (obliczana automatycznie przez System jako różnica wartości umowy ramowej i wartości zarezerwowanych i udzielonych postępowań wykonawczych)</w:t>
      </w:r>
      <w:r w:rsidR="00277730" w:rsidRPr="002C2ED7">
        <w:rPr>
          <w:rFonts w:cstheme="minorHAnsi"/>
        </w:rPr>
        <w:t>.</w:t>
      </w:r>
    </w:p>
    <w:p w14:paraId="7A0A74A2" w14:textId="2FAD9147" w:rsidR="0062361A" w:rsidRPr="002C2ED7" w:rsidRDefault="00D47FBE" w:rsidP="00E15EAB">
      <w:pPr>
        <w:rPr>
          <w:rFonts w:cstheme="minorHAnsi"/>
        </w:rPr>
      </w:pPr>
      <w:r w:rsidRPr="002C2ED7">
        <w:rPr>
          <w:rFonts w:cstheme="minorHAnsi"/>
        </w:rPr>
        <w:lastRenderedPageBreak/>
        <w:t xml:space="preserve">Po zdefiniowaniu postępowania wykonawczego do umowy ramowej system automatycznie </w:t>
      </w:r>
      <w:r w:rsidR="00FD5AB5" w:rsidRPr="002C2ED7">
        <w:rPr>
          <w:rFonts w:cstheme="minorHAnsi"/>
        </w:rPr>
        <w:t xml:space="preserve"> wysyła do zdefiniowanych </w:t>
      </w:r>
      <w:r w:rsidR="00272A78" w:rsidRPr="002C2ED7">
        <w:rPr>
          <w:rFonts w:cstheme="minorHAnsi"/>
        </w:rPr>
        <w:t xml:space="preserve">i aktywnych </w:t>
      </w:r>
      <w:r w:rsidR="00FD5AB5" w:rsidRPr="002C2ED7">
        <w:rPr>
          <w:rFonts w:cstheme="minorHAnsi"/>
        </w:rPr>
        <w:t xml:space="preserve">wykonawców zapytanie ofertowe. </w:t>
      </w:r>
    </w:p>
    <w:p w14:paraId="279B9B6E" w14:textId="6FB0908B" w:rsidR="00FD5AB5" w:rsidRPr="002C2ED7" w:rsidRDefault="00FD5AB5" w:rsidP="00E15EAB">
      <w:pPr>
        <w:rPr>
          <w:rFonts w:cstheme="minorHAnsi"/>
          <w:color w:val="FF0000"/>
        </w:rPr>
      </w:pPr>
      <w:r w:rsidRPr="002C2ED7">
        <w:rPr>
          <w:rFonts w:cstheme="minorHAnsi"/>
        </w:rPr>
        <w:t>Zasady składania i otwierania ofert w Systemie są zgodne z logiką Systemu</w:t>
      </w:r>
      <w:r w:rsidR="0062361A" w:rsidRPr="002C2ED7">
        <w:rPr>
          <w:rFonts w:cstheme="minorHAnsi"/>
        </w:rPr>
        <w:t xml:space="preserve">. </w:t>
      </w:r>
      <w:r w:rsidRPr="002C2ED7">
        <w:rPr>
          <w:rFonts w:cstheme="minorHAnsi"/>
        </w:rPr>
        <w:t>Wykonawca w Systemie podaje cenę i inne informacje (zdefiniowane przez Administratora jako zmienne) poszczególnych pozycji asortymentowych objętych postępowaniem, przy czym System uniemożliwi złożenie oferty z mniej korzystnymi parametr</w:t>
      </w:r>
      <w:r w:rsidR="0062361A" w:rsidRPr="002C2ED7">
        <w:rPr>
          <w:rFonts w:cstheme="minorHAnsi"/>
        </w:rPr>
        <w:t>ami</w:t>
      </w:r>
      <w:r w:rsidRPr="002C2ED7">
        <w:rPr>
          <w:rFonts w:cstheme="minorHAnsi"/>
        </w:rPr>
        <w:t xml:space="preserve"> pozycji asortymentowych</w:t>
      </w:r>
      <w:r w:rsidR="0062361A" w:rsidRPr="002C2ED7">
        <w:rPr>
          <w:rFonts w:cstheme="minorHAnsi"/>
        </w:rPr>
        <w:t>, od tych, które wykonawca zaoferował w ofercie złożonej w postępowaniu prowadzonym w celu zawarcia umowy ramowej</w:t>
      </w:r>
      <w:r w:rsidRPr="002C2ED7">
        <w:rPr>
          <w:rFonts w:cstheme="minorHAnsi"/>
        </w:rPr>
        <w:t>.</w:t>
      </w:r>
    </w:p>
    <w:p w14:paraId="7D5A3FAB" w14:textId="4B65D8B1" w:rsidR="00EE1EC9" w:rsidRPr="002C2ED7" w:rsidRDefault="00FD5AB5" w:rsidP="0061404D">
      <w:pPr>
        <w:rPr>
          <w:rFonts w:cstheme="minorHAnsi"/>
        </w:rPr>
      </w:pPr>
      <w:r w:rsidRPr="002C2ED7">
        <w:rPr>
          <w:rFonts w:cstheme="minorHAnsi"/>
        </w:rPr>
        <w:t>Otwarcie ofert, ich ocena i wybór najkorzystniejszej oferty jest zgodny ze sposobem procedowania określonym w OPZ dla etapu „Analizy i oceny dokumentów złożonych w postępowaniu”.</w:t>
      </w:r>
    </w:p>
    <w:p w14:paraId="656D706F" w14:textId="38E424CE" w:rsidR="00EE1EC9" w:rsidRPr="002C2ED7" w:rsidRDefault="00EE1EC9" w:rsidP="0061404D">
      <w:pPr>
        <w:rPr>
          <w:rFonts w:cstheme="minorHAnsi"/>
        </w:rPr>
      </w:pPr>
      <w:r w:rsidRPr="002C2ED7">
        <w:rPr>
          <w:rFonts w:cstheme="minorHAnsi"/>
        </w:rPr>
        <w:t xml:space="preserve">Po </w:t>
      </w:r>
      <w:r w:rsidR="00CE1521" w:rsidRPr="002C2ED7">
        <w:rPr>
          <w:rFonts w:cstheme="minorHAnsi"/>
        </w:rPr>
        <w:t xml:space="preserve">zakończeniu postępowania wykonawczego System powinien umożliwiać SKP i SPM </w:t>
      </w:r>
      <w:r w:rsidR="00A23699" w:rsidRPr="002C2ED7">
        <w:rPr>
          <w:rFonts w:cstheme="minorHAnsi"/>
        </w:rPr>
        <w:t xml:space="preserve">wprowadzenie danych o wartości udzielonego </w:t>
      </w:r>
      <w:r w:rsidR="008466CB" w:rsidRPr="002C2ED7">
        <w:rPr>
          <w:rFonts w:cstheme="minorHAnsi"/>
        </w:rPr>
        <w:t>zamówienia (w przypadku postępowań zakończonych unieważnieniem będzie to 0,00 zł)</w:t>
      </w:r>
      <w:r w:rsidR="003A474F" w:rsidRPr="002C2ED7">
        <w:rPr>
          <w:rFonts w:cstheme="minorHAnsi"/>
        </w:rPr>
        <w:t xml:space="preserve">, co będzie skutkowało zmniejszeniem wartości </w:t>
      </w:r>
      <w:r w:rsidR="001A472D" w:rsidRPr="002C2ED7">
        <w:rPr>
          <w:rFonts w:cstheme="minorHAnsi"/>
        </w:rPr>
        <w:t xml:space="preserve">rezerwacji na rzecz wartości zakończonych postępowań. </w:t>
      </w:r>
    </w:p>
    <w:p w14:paraId="69BECCE0" w14:textId="45C0539A" w:rsidR="00433553" w:rsidRPr="002C2ED7" w:rsidRDefault="00433553" w:rsidP="0061404D">
      <w:pPr>
        <w:rPr>
          <w:rFonts w:cstheme="minorHAnsi"/>
        </w:rPr>
      </w:pPr>
      <w:r w:rsidRPr="002C2ED7">
        <w:rPr>
          <w:rFonts w:cstheme="minorHAnsi"/>
        </w:rPr>
        <w:t xml:space="preserve">System powinien </w:t>
      </w:r>
      <w:r w:rsidR="006A5833" w:rsidRPr="002C2ED7">
        <w:rPr>
          <w:rFonts w:cstheme="minorHAnsi"/>
        </w:rPr>
        <w:t>umożliwić wyszukiwanie postępowań wykonawczych po umowach ramowych, których dotyczą</w:t>
      </w:r>
      <w:r w:rsidR="00E22BFF" w:rsidRPr="002C2ED7">
        <w:rPr>
          <w:rFonts w:cstheme="minorHAnsi"/>
        </w:rPr>
        <w:t>.</w:t>
      </w:r>
    </w:p>
    <w:p w14:paraId="7429205A" w14:textId="1D36E40E" w:rsidR="00B81444" w:rsidRPr="002C2ED7" w:rsidRDefault="00841CD5" w:rsidP="0061404D">
      <w:pPr>
        <w:rPr>
          <w:rFonts w:cstheme="minorHAnsi"/>
        </w:rPr>
      </w:pPr>
      <w:r w:rsidRPr="002C2ED7">
        <w:rPr>
          <w:rFonts w:cstheme="minorHAnsi"/>
        </w:rPr>
        <w:t>Zasady dokumentowania postępowania wykonawczego zostały określone w punkcie</w:t>
      </w:r>
      <w:r w:rsidR="001F0F29" w:rsidRPr="002C2ED7">
        <w:rPr>
          <w:rFonts w:cstheme="minorHAnsi"/>
        </w:rPr>
        <w:t xml:space="preserve"> </w:t>
      </w:r>
      <w:r w:rsidR="002158E6" w:rsidRPr="002C2ED7">
        <w:rPr>
          <w:rFonts w:cstheme="minorHAnsi"/>
        </w:rPr>
        <w:t>III.</w:t>
      </w:r>
      <w:r w:rsidR="0048286C" w:rsidRPr="002C2ED7">
        <w:rPr>
          <w:rFonts w:cstheme="minorHAnsi"/>
        </w:rPr>
        <w:t>6</w:t>
      </w:r>
      <w:r w:rsidR="002158E6" w:rsidRPr="002C2ED7">
        <w:rPr>
          <w:rFonts w:cstheme="minorHAnsi"/>
        </w:rPr>
        <w:t xml:space="preserve"> </w:t>
      </w:r>
      <w:r w:rsidR="001F0F29" w:rsidRPr="002C2ED7">
        <w:rPr>
          <w:rFonts w:cstheme="minorHAnsi"/>
        </w:rPr>
        <w:t>OPZ.</w:t>
      </w:r>
    </w:p>
    <w:p w14:paraId="2F243809" w14:textId="583C22CC" w:rsidR="005F6612" w:rsidRPr="002C2ED7" w:rsidRDefault="00001520" w:rsidP="0061404D">
      <w:pPr>
        <w:pStyle w:val="Nagwek1"/>
        <w:numPr>
          <w:ilvl w:val="1"/>
          <w:numId w:val="9"/>
        </w:numPr>
        <w:rPr>
          <w:rFonts w:cstheme="minorHAnsi"/>
        </w:rPr>
      </w:pPr>
      <w:r w:rsidRPr="002C2ED7">
        <w:rPr>
          <w:rFonts w:cstheme="minorHAnsi"/>
        </w:rPr>
        <w:t xml:space="preserve">Aukcja elektroniczna </w:t>
      </w:r>
    </w:p>
    <w:p w14:paraId="1B8675D5" w14:textId="168EAECF" w:rsidR="005240A0" w:rsidRPr="002C2ED7" w:rsidRDefault="005240A0" w:rsidP="00967F16">
      <w:pPr>
        <w:spacing w:before="120"/>
        <w:rPr>
          <w:rFonts w:cstheme="minorHAnsi"/>
          <w:szCs w:val="22"/>
        </w:rPr>
      </w:pPr>
      <w:r w:rsidRPr="002C2ED7">
        <w:rPr>
          <w:rFonts w:cstheme="minorHAnsi"/>
          <w:szCs w:val="22"/>
        </w:rPr>
        <w:t>System musi umożliwiać prowadzenie aukcji elektronicznych zgodnie z przepisami Ustawy.</w:t>
      </w:r>
    </w:p>
    <w:p w14:paraId="10632793" w14:textId="7AD4F6B0" w:rsidR="00336D7A" w:rsidRPr="002C2ED7" w:rsidRDefault="00336D7A" w:rsidP="00967F16">
      <w:pPr>
        <w:spacing w:before="120"/>
        <w:rPr>
          <w:rFonts w:cstheme="minorHAnsi"/>
          <w:szCs w:val="22"/>
        </w:rPr>
      </w:pPr>
      <w:r w:rsidRPr="002C2ED7">
        <w:rPr>
          <w:rFonts w:cstheme="minorHAnsi"/>
          <w:szCs w:val="22"/>
        </w:rPr>
        <w:t xml:space="preserve">Zgodnie z wymaganiami dotyczącymi uprawnień Administratora, określonymi w Tabeli 3, System musi </w:t>
      </w:r>
      <w:r w:rsidR="0028561F" w:rsidRPr="002C2ED7">
        <w:rPr>
          <w:rFonts w:cstheme="minorHAnsi"/>
          <w:szCs w:val="22"/>
        </w:rPr>
        <w:t xml:space="preserve">udostępniać </w:t>
      </w:r>
      <w:r w:rsidRPr="002C2ED7">
        <w:rPr>
          <w:rFonts w:cstheme="minorHAnsi"/>
          <w:szCs w:val="22"/>
        </w:rPr>
        <w:t xml:space="preserve">Administratorowi funkcjonalność: dodawania/edytowania/usuwania wykonawców z bazy wykonawców oraz nadawania/edytowania/resetowania/usuwania ich uprawnień. Administrator, na wniosek wykonawcy, musi mieć możliwość dokonania zmiany adresu mailowego wykonawcy (jeżeli adres e-mail stanowi id użytkownika biorącego udział </w:t>
      </w:r>
      <w:r w:rsidR="00170A3A" w:rsidRPr="002C2ED7">
        <w:rPr>
          <w:rFonts w:cstheme="minorHAnsi"/>
          <w:szCs w:val="22"/>
        </w:rPr>
        <w:br/>
      </w:r>
      <w:r w:rsidRPr="002C2ED7">
        <w:rPr>
          <w:rFonts w:cstheme="minorHAnsi"/>
          <w:szCs w:val="22"/>
        </w:rPr>
        <w:t xml:space="preserve">w aukcji) lub zresetowania jego loginu i hasła. System powinien automatycznie wysłać do wykonawcy hasło </w:t>
      </w:r>
      <w:r w:rsidR="006B7D5A" w:rsidRPr="002C2ED7">
        <w:rPr>
          <w:rFonts w:cstheme="minorHAnsi"/>
          <w:szCs w:val="22"/>
        </w:rPr>
        <w:t>jednorazowe</w:t>
      </w:r>
      <w:r w:rsidRPr="002C2ED7">
        <w:rPr>
          <w:rFonts w:cstheme="minorHAnsi"/>
          <w:szCs w:val="22"/>
        </w:rPr>
        <w:t>, które będzie podlegało zmianie przez wykonawcę.</w:t>
      </w:r>
    </w:p>
    <w:p w14:paraId="46F1F8E9" w14:textId="77777777" w:rsidR="00336D7A" w:rsidRPr="002C2ED7" w:rsidRDefault="00336D7A" w:rsidP="00967F16">
      <w:pPr>
        <w:spacing w:before="120"/>
        <w:rPr>
          <w:rFonts w:cstheme="minorHAnsi"/>
          <w:szCs w:val="22"/>
        </w:rPr>
      </w:pPr>
      <w:r w:rsidRPr="002C2ED7">
        <w:rPr>
          <w:rFonts w:cstheme="minorHAnsi"/>
          <w:szCs w:val="22"/>
        </w:rPr>
        <w:t>Ponadto System musi umożliwiać Administratorowi:</w:t>
      </w:r>
    </w:p>
    <w:p w14:paraId="4BE6D990" w14:textId="5708C6AE" w:rsidR="00336D7A" w:rsidRPr="002C2ED7" w:rsidRDefault="00336D7A" w:rsidP="00967F16">
      <w:pPr>
        <w:numPr>
          <w:ilvl w:val="2"/>
          <w:numId w:val="15"/>
        </w:numPr>
        <w:tabs>
          <w:tab w:val="left" w:pos="284"/>
        </w:tabs>
        <w:spacing w:before="120"/>
        <w:ind w:left="284" w:hanging="284"/>
        <w:rPr>
          <w:rFonts w:cstheme="minorHAnsi"/>
          <w:szCs w:val="22"/>
        </w:rPr>
      </w:pPr>
      <w:r w:rsidRPr="002C2ED7">
        <w:rPr>
          <w:rFonts w:cstheme="minorHAnsi"/>
          <w:szCs w:val="22"/>
        </w:rPr>
        <w:t xml:space="preserve">kopiowanie istniejących </w:t>
      </w:r>
      <w:r w:rsidR="00BD26AC" w:rsidRPr="002C2ED7">
        <w:rPr>
          <w:rFonts w:cstheme="minorHAnsi"/>
          <w:szCs w:val="22"/>
        </w:rPr>
        <w:t>aukcji</w:t>
      </w:r>
      <w:r w:rsidR="006B7D5A" w:rsidRPr="002C2ED7">
        <w:rPr>
          <w:rFonts w:cstheme="minorHAnsi"/>
          <w:szCs w:val="22"/>
        </w:rPr>
        <w:t xml:space="preserve"> z możliwością edycji ich wszystkich parametrów</w:t>
      </w:r>
      <w:r w:rsidRPr="002C2ED7">
        <w:rPr>
          <w:rFonts w:cstheme="minorHAnsi"/>
          <w:szCs w:val="22"/>
        </w:rPr>
        <w:t>;</w:t>
      </w:r>
    </w:p>
    <w:p w14:paraId="723537C2" w14:textId="4C4C728C" w:rsidR="00336D7A" w:rsidRPr="002C2ED7" w:rsidRDefault="00336D7A" w:rsidP="00967F16">
      <w:pPr>
        <w:numPr>
          <w:ilvl w:val="2"/>
          <w:numId w:val="15"/>
        </w:numPr>
        <w:tabs>
          <w:tab w:val="left" w:pos="284"/>
        </w:tabs>
        <w:spacing w:before="120"/>
        <w:ind w:left="284" w:hanging="284"/>
        <w:rPr>
          <w:rFonts w:cstheme="minorHAnsi"/>
          <w:szCs w:val="22"/>
        </w:rPr>
      </w:pPr>
      <w:r w:rsidRPr="002C2ED7">
        <w:rPr>
          <w:rFonts w:cstheme="minorHAnsi"/>
          <w:szCs w:val="22"/>
        </w:rPr>
        <w:t>usuwanie ofert w</w:t>
      </w:r>
      <w:r w:rsidR="0077097B" w:rsidRPr="002C2ED7">
        <w:rPr>
          <w:rFonts w:cstheme="minorHAnsi"/>
          <w:szCs w:val="22"/>
        </w:rPr>
        <w:t xml:space="preserve"> </w:t>
      </w:r>
      <w:r w:rsidRPr="002C2ED7">
        <w:rPr>
          <w:rFonts w:cstheme="minorHAnsi"/>
          <w:szCs w:val="22"/>
        </w:rPr>
        <w:t xml:space="preserve">toku </w:t>
      </w:r>
      <w:r w:rsidR="00BD26AC" w:rsidRPr="002C2ED7">
        <w:rPr>
          <w:rFonts w:cstheme="minorHAnsi"/>
          <w:szCs w:val="22"/>
        </w:rPr>
        <w:t>aukcji</w:t>
      </w:r>
      <w:r w:rsidRPr="002C2ED7">
        <w:rPr>
          <w:rFonts w:cstheme="minorHAnsi"/>
          <w:szCs w:val="22"/>
        </w:rPr>
        <w:t>;</w:t>
      </w:r>
    </w:p>
    <w:p w14:paraId="7EA9147E" w14:textId="2BD33350" w:rsidR="009034F2" w:rsidRPr="002C2ED7" w:rsidRDefault="009034F2" w:rsidP="00967F16">
      <w:pPr>
        <w:numPr>
          <w:ilvl w:val="2"/>
          <w:numId w:val="15"/>
        </w:numPr>
        <w:tabs>
          <w:tab w:val="left" w:pos="284"/>
        </w:tabs>
        <w:spacing w:before="120"/>
        <w:ind w:left="284" w:hanging="284"/>
        <w:rPr>
          <w:rFonts w:cstheme="minorHAnsi"/>
          <w:szCs w:val="22"/>
        </w:rPr>
      </w:pPr>
      <w:r w:rsidRPr="002C2ED7">
        <w:rPr>
          <w:rFonts w:cstheme="minorHAnsi"/>
          <w:szCs w:val="22"/>
        </w:rPr>
        <w:t xml:space="preserve">blokowanie wykonawcom możliwości udziału w </w:t>
      </w:r>
      <w:r w:rsidR="00BD26AC" w:rsidRPr="002C2ED7">
        <w:rPr>
          <w:rFonts w:cstheme="minorHAnsi"/>
          <w:szCs w:val="22"/>
        </w:rPr>
        <w:t>aukcji</w:t>
      </w:r>
      <w:r w:rsidRPr="002C2ED7">
        <w:rPr>
          <w:rFonts w:cstheme="minorHAnsi"/>
          <w:szCs w:val="22"/>
        </w:rPr>
        <w:t>;</w:t>
      </w:r>
    </w:p>
    <w:p w14:paraId="37843244" w14:textId="60643E5B" w:rsidR="00336D7A" w:rsidRPr="002C2ED7" w:rsidRDefault="00336D7A" w:rsidP="00967F16">
      <w:pPr>
        <w:numPr>
          <w:ilvl w:val="2"/>
          <w:numId w:val="15"/>
        </w:numPr>
        <w:tabs>
          <w:tab w:val="left" w:pos="284"/>
        </w:tabs>
        <w:spacing w:before="120"/>
        <w:ind w:left="284" w:hanging="284"/>
        <w:rPr>
          <w:rFonts w:cstheme="minorHAnsi"/>
          <w:szCs w:val="22"/>
        </w:rPr>
      </w:pPr>
      <w:r w:rsidRPr="002C2ED7">
        <w:rPr>
          <w:rFonts w:cstheme="minorHAnsi"/>
          <w:szCs w:val="22"/>
        </w:rPr>
        <w:t xml:space="preserve">komunikowanie się z wykonawcami w trakcie </w:t>
      </w:r>
      <w:r w:rsidR="00BD26AC" w:rsidRPr="002C2ED7">
        <w:rPr>
          <w:rFonts w:cstheme="minorHAnsi"/>
          <w:szCs w:val="22"/>
        </w:rPr>
        <w:t>aukcji</w:t>
      </w:r>
      <w:r w:rsidRPr="002C2ED7">
        <w:rPr>
          <w:rFonts w:cstheme="minorHAnsi"/>
          <w:szCs w:val="22"/>
        </w:rPr>
        <w:t xml:space="preserve"> elektronicznej za pomocą wbudowanego okna chatu</w:t>
      </w:r>
      <w:r w:rsidR="00667B88" w:rsidRPr="002C2ED7">
        <w:rPr>
          <w:rFonts w:cstheme="minorHAnsi"/>
          <w:szCs w:val="22"/>
        </w:rPr>
        <w:t>;</w:t>
      </w:r>
    </w:p>
    <w:p w14:paraId="6589245B" w14:textId="00B90F0A" w:rsidR="00336D7A" w:rsidRPr="002C2ED7" w:rsidRDefault="0077097B" w:rsidP="00967F16">
      <w:pPr>
        <w:numPr>
          <w:ilvl w:val="2"/>
          <w:numId w:val="15"/>
        </w:numPr>
        <w:tabs>
          <w:tab w:val="left" w:pos="284"/>
        </w:tabs>
        <w:spacing w:before="120"/>
        <w:ind w:left="284" w:hanging="284"/>
        <w:rPr>
          <w:rFonts w:cstheme="minorHAnsi"/>
          <w:szCs w:val="22"/>
        </w:rPr>
      </w:pPr>
      <w:r w:rsidRPr="002C2ED7">
        <w:rPr>
          <w:rFonts w:cstheme="minorHAnsi"/>
          <w:szCs w:val="22"/>
        </w:rPr>
        <w:t>obserwowanie</w:t>
      </w:r>
      <w:r w:rsidR="00336D7A" w:rsidRPr="002C2ED7">
        <w:rPr>
          <w:rFonts w:cstheme="minorHAnsi"/>
          <w:szCs w:val="22"/>
        </w:rPr>
        <w:t xml:space="preserve"> kilku różnych </w:t>
      </w:r>
      <w:r w:rsidR="00BD26AC" w:rsidRPr="002C2ED7">
        <w:rPr>
          <w:rFonts w:cstheme="minorHAnsi"/>
          <w:szCs w:val="22"/>
        </w:rPr>
        <w:t>aukcji</w:t>
      </w:r>
      <w:r w:rsidR="00667B88" w:rsidRPr="002C2ED7">
        <w:rPr>
          <w:rFonts w:cstheme="minorHAnsi"/>
          <w:szCs w:val="22"/>
        </w:rPr>
        <w:t xml:space="preserve"> z poziomu konsoli Administratora;</w:t>
      </w:r>
    </w:p>
    <w:p w14:paraId="5944A61A" w14:textId="5682AE46" w:rsidR="0036266B" w:rsidRPr="002C2ED7" w:rsidRDefault="0036266B" w:rsidP="00967F16">
      <w:pPr>
        <w:numPr>
          <w:ilvl w:val="2"/>
          <w:numId w:val="15"/>
        </w:numPr>
        <w:tabs>
          <w:tab w:val="left" w:pos="284"/>
        </w:tabs>
        <w:spacing w:before="120"/>
        <w:ind w:left="284" w:hanging="284"/>
        <w:rPr>
          <w:rFonts w:cstheme="minorHAnsi"/>
          <w:szCs w:val="22"/>
        </w:rPr>
      </w:pPr>
      <w:r w:rsidRPr="002C2ED7">
        <w:rPr>
          <w:rFonts w:cstheme="minorHAnsi"/>
          <w:szCs w:val="22"/>
        </w:rPr>
        <w:t xml:space="preserve">zawieszanie </w:t>
      </w:r>
      <w:r w:rsidR="009034F2" w:rsidRPr="002C2ED7">
        <w:rPr>
          <w:rFonts w:cstheme="minorHAnsi"/>
          <w:szCs w:val="22"/>
        </w:rPr>
        <w:t xml:space="preserve">(zatrzymanie przebiegu) </w:t>
      </w:r>
      <w:r w:rsidR="00BD26AC" w:rsidRPr="002C2ED7">
        <w:rPr>
          <w:rFonts w:cstheme="minorHAnsi"/>
          <w:szCs w:val="22"/>
        </w:rPr>
        <w:t>aukcji</w:t>
      </w:r>
      <w:r w:rsidRPr="002C2ED7">
        <w:rPr>
          <w:rFonts w:cstheme="minorHAnsi"/>
          <w:szCs w:val="22"/>
        </w:rPr>
        <w:t xml:space="preserve"> z możliwością edycji zawieszonej aukcji w zakresie zmiany terminu jej zamknięcia.</w:t>
      </w:r>
    </w:p>
    <w:p w14:paraId="39A514A1" w14:textId="6E64A3BF" w:rsidR="00336D7A" w:rsidRPr="002C2ED7" w:rsidRDefault="0077097B" w:rsidP="00967F16">
      <w:pPr>
        <w:numPr>
          <w:ilvl w:val="2"/>
          <w:numId w:val="15"/>
        </w:numPr>
        <w:tabs>
          <w:tab w:val="left" w:pos="284"/>
        </w:tabs>
        <w:spacing w:before="120"/>
        <w:ind w:left="284" w:hanging="284"/>
        <w:rPr>
          <w:rFonts w:cstheme="minorHAnsi"/>
          <w:szCs w:val="22"/>
        </w:rPr>
      </w:pPr>
      <w:r w:rsidRPr="002C2ED7">
        <w:rPr>
          <w:rFonts w:cstheme="minorHAnsi"/>
          <w:szCs w:val="22"/>
        </w:rPr>
        <w:t xml:space="preserve">obserwowanie w toku </w:t>
      </w:r>
      <w:r w:rsidR="00BD26AC" w:rsidRPr="002C2ED7">
        <w:rPr>
          <w:rFonts w:cstheme="minorHAnsi"/>
          <w:szCs w:val="22"/>
        </w:rPr>
        <w:t>aukcji</w:t>
      </w:r>
      <w:r w:rsidRPr="002C2ED7">
        <w:rPr>
          <w:rFonts w:cstheme="minorHAnsi"/>
          <w:szCs w:val="22"/>
        </w:rPr>
        <w:t xml:space="preserve"> następujących parametrów wykonawców biorących niej udział:</w:t>
      </w:r>
    </w:p>
    <w:p w14:paraId="0D152E85" w14:textId="77777777" w:rsidR="00336D7A" w:rsidRPr="002C2ED7" w:rsidRDefault="00336D7A" w:rsidP="00967F16">
      <w:pPr>
        <w:numPr>
          <w:ilvl w:val="1"/>
          <w:numId w:val="2"/>
        </w:numPr>
        <w:ind w:left="1437"/>
        <w:rPr>
          <w:rFonts w:cstheme="minorHAnsi"/>
          <w:szCs w:val="22"/>
        </w:rPr>
      </w:pPr>
      <w:r w:rsidRPr="002C2ED7">
        <w:rPr>
          <w:rFonts w:cstheme="minorHAnsi"/>
          <w:szCs w:val="22"/>
        </w:rPr>
        <w:t>nazw</w:t>
      </w:r>
      <w:r w:rsidR="0077097B" w:rsidRPr="002C2ED7">
        <w:rPr>
          <w:rFonts w:cstheme="minorHAnsi"/>
          <w:szCs w:val="22"/>
        </w:rPr>
        <w:t>a wykonawcy</w:t>
      </w:r>
      <w:r w:rsidRPr="002C2ED7">
        <w:rPr>
          <w:rFonts w:cstheme="minorHAnsi"/>
          <w:szCs w:val="22"/>
        </w:rPr>
        <w:t>,</w:t>
      </w:r>
    </w:p>
    <w:p w14:paraId="00A6697B" w14:textId="77777777" w:rsidR="00336D7A" w:rsidRPr="002C2ED7" w:rsidRDefault="00336D7A" w:rsidP="00967F16">
      <w:pPr>
        <w:numPr>
          <w:ilvl w:val="1"/>
          <w:numId w:val="2"/>
        </w:numPr>
        <w:ind w:left="1437"/>
        <w:rPr>
          <w:rFonts w:cstheme="minorHAnsi"/>
          <w:szCs w:val="22"/>
        </w:rPr>
      </w:pPr>
      <w:r w:rsidRPr="002C2ED7">
        <w:rPr>
          <w:rFonts w:cstheme="minorHAnsi"/>
          <w:szCs w:val="22"/>
        </w:rPr>
        <w:t>email</w:t>
      </w:r>
      <w:r w:rsidR="0077097B" w:rsidRPr="002C2ED7">
        <w:rPr>
          <w:rFonts w:cstheme="minorHAnsi"/>
          <w:szCs w:val="22"/>
        </w:rPr>
        <w:t xml:space="preserve"> użytkownika składającego postąpienia</w:t>
      </w:r>
      <w:r w:rsidRPr="002C2ED7">
        <w:rPr>
          <w:rFonts w:cstheme="minorHAnsi"/>
          <w:szCs w:val="22"/>
        </w:rPr>
        <w:t>,</w:t>
      </w:r>
    </w:p>
    <w:p w14:paraId="0B2939E7" w14:textId="77777777" w:rsidR="00336D7A" w:rsidRPr="002C2ED7" w:rsidRDefault="00336D7A" w:rsidP="00967F16">
      <w:pPr>
        <w:numPr>
          <w:ilvl w:val="1"/>
          <w:numId w:val="2"/>
        </w:numPr>
        <w:ind w:left="1437"/>
        <w:rPr>
          <w:rFonts w:cstheme="minorHAnsi"/>
          <w:szCs w:val="22"/>
        </w:rPr>
      </w:pPr>
      <w:r w:rsidRPr="002C2ED7">
        <w:rPr>
          <w:rFonts w:cstheme="minorHAnsi"/>
          <w:szCs w:val="22"/>
        </w:rPr>
        <w:t>telefon,</w:t>
      </w:r>
    </w:p>
    <w:p w14:paraId="479EF875" w14:textId="77777777" w:rsidR="00336D7A" w:rsidRPr="002C2ED7" w:rsidRDefault="0077097B" w:rsidP="00967F16">
      <w:pPr>
        <w:numPr>
          <w:ilvl w:val="1"/>
          <w:numId w:val="2"/>
        </w:numPr>
        <w:ind w:left="1437"/>
        <w:rPr>
          <w:rFonts w:cstheme="minorHAnsi"/>
          <w:szCs w:val="22"/>
        </w:rPr>
      </w:pPr>
      <w:r w:rsidRPr="002C2ED7">
        <w:rPr>
          <w:rFonts w:cstheme="minorHAnsi"/>
          <w:szCs w:val="22"/>
        </w:rPr>
        <w:t xml:space="preserve">adres </w:t>
      </w:r>
      <w:r w:rsidR="00336D7A" w:rsidRPr="002C2ED7">
        <w:rPr>
          <w:rFonts w:cstheme="minorHAnsi"/>
          <w:szCs w:val="22"/>
        </w:rPr>
        <w:t>IP</w:t>
      </w:r>
      <w:r w:rsidRPr="002C2ED7">
        <w:rPr>
          <w:rFonts w:cstheme="minorHAnsi"/>
          <w:szCs w:val="22"/>
        </w:rPr>
        <w:t>, z którego nastąpiło logowanie do Systemu</w:t>
      </w:r>
      <w:r w:rsidR="00336D7A" w:rsidRPr="002C2ED7">
        <w:rPr>
          <w:rFonts w:cstheme="minorHAnsi"/>
          <w:szCs w:val="22"/>
        </w:rPr>
        <w:t>,</w:t>
      </w:r>
    </w:p>
    <w:p w14:paraId="38AE85EC" w14:textId="77777777" w:rsidR="00336D7A" w:rsidRPr="002C2ED7" w:rsidRDefault="009034F2" w:rsidP="00967F16">
      <w:pPr>
        <w:numPr>
          <w:ilvl w:val="1"/>
          <w:numId w:val="2"/>
        </w:numPr>
        <w:ind w:left="1437"/>
        <w:rPr>
          <w:rFonts w:cstheme="minorHAnsi"/>
          <w:szCs w:val="22"/>
        </w:rPr>
      </w:pPr>
      <w:r w:rsidRPr="002C2ED7">
        <w:rPr>
          <w:rFonts w:cstheme="minorHAnsi"/>
          <w:szCs w:val="22"/>
        </w:rPr>
        <w:t xml:space="preserve">bieżąca </w:t>
      </w:r>
      <w:r w:rsidR="0077097B" w:rsidRPr="002C2ED7">
        <w:rPr>
          <w:rFonts w:cstheme="minorHAnsi"/>
          <w:szCs w:val="22"/>
        </w:rPr>
        <w:t>i</w:t>
      </w:r>
      <w:r w:rsidR="00336D7A" w:rsidRPr="002C2ED7">
        <w:rPr>
          <w:rFonts w:cstheme="minorHAnsi"/>
          <w:szCs w:val="22"/>
        </w:rPr>
        <w:t xml:space="preserve">nformacja nt. </w:t>
      </w:r>
      <w:r w:rsidR="0096276F" w:rsidRPr="002C2ED7">
        <w:rPr>
          <w:rFonts w:cstheme="minorHAnsi"/>
          <w:szCs w:val="22"/>
        </w:rPr>
        <w:t>jakości połączenia z konsolą</w:t>
      </w:r>
      <w:r w:rsidR="0077097B" w:rsidRPr="002C2ED7">
        <w:rPr>
          <w:rFonts w:cstheme="minorHAnsi"/>
          <w:szCs w:val="22"/>
        </w:rPr>
        <w:t xml:space="preserve"> wykonawcy</w:t>
      </w:r>
      <w:r w:rsidR="00336D7A" w:rsidRPr="002C2ED7">
        <w:rPr>
          <w:rFonts w:cstheme="minorHAnsi"/>
          <w:szCs w:val="22"/>
        </w:rPr>
        <w:t>,</w:t>
      </w:r>
    </w:p>
    <w:p w14:paraId="1A546FA0" w14:textId="77777777" w:rsidR="00336D7A" w:rsidRPr="002C2ED7" w:rsidRDefault="00336D7A" w:rsidP="00967F16">
      <w:pPr>
        <w:numPr>
          <w:ilvl w:val="1"/>
          <w:numId w:val="2"/>
        </w:numPr>
        <w:ind w:left="1437"/>
        <w:rPr>
          <w:rFonts w:cstheme="minorHAnsi"/>
          <w:szCs w:val="22"/>
        </w:rPr>
      </w:pPr>
      <w:r w:rsidRPr="002C2ED7">
        <w:rPr>
          <w:rFonts w:cstheme="minorHAnsi"/>
          <w:szCs w:val="22"/>
        </w:rPr>
        <w:t>termin zalogowania,</w:t>
      </w:r>
    </w:p>
    <w:p w14:paraId="344B0C24" w14:textId="77777777" w:rsidR="00336D7A" w:rsidRPr="002C2ED7" w:rsidRDefault="00336D7A" w:rsidP="00967F16">
      <w:pPr>
        <w:numPr>
          <w:ilvl w:val="1"/>
          <w:numId w:val="2"/>
        </w:numPr>
        <w:ind w:left="1437"/>
        <w:rPr>
          <w:rFonts w:cstheme="minorHAnsi"/>
          <w:szCs w:val="22"/>
        </w:rPr>
      </w:pPr>
      <w:r w:rsidRPr="002C2ED7">
        <w:rPr>
          <w:rFonts w:cstheme="minorHAnsi"/>
          <w:szCs w:val="22"/>
        </w:rPr>
        <w:t>termin otwarcia konsoli,</w:t>
      </w:r>
    </w:p>
    <w:p w14:paraId="3E1D91B4" w14:textId="77777777" w:rsidR="00336D7A" w:rsidRPr="002C2ED7" w:rsidRDefault="00336D7A" w:rsidP="00967F16">
      <w:pPr>
        <w:numPr>
          <w:ilvl w:val="1"/>
          <w:numId w:val="2"/>
        </w:numPr>
        <w:ind w:left="1437"/>
        <w:rPr>
          <w:rFonts w:cstheme="minorHAnsi"/>
          <w:szCs w:val="22"/>
        </w:rPr>
      </w:pPr>
      <w:r w:rsidRPr="002C2ED7">
        <w:rPr>
          <w:rFonts w:cstheme="minorHAnsi"/>
          <w:szCs w:val="22"/>
        </w:rPr>
        <w:t>termin zamknięcia konsoli.</w:t>
      </w:r>
    </w:p>
    <w:p w14:paraId="0F6B6AF4" w14:textId="25EAC668" w:rsidR="0036266B" w:rsidRPr="002C2ED7" w:rsidRDefault="0036266B" w:rsidP="00967F16">
      <w:pPr>
        <w:numPr>
          <w:ilvl w:val="0"/>
          <w:numId w:val="2"/>
        </w:numPr>
        <w:spacing w:before="120"/>
        <w:ind w:left="357" w:hanging="357"/>
        <w:rPr>
          <w:rFonts w:cstheme="minorHAnsi"/>
          <w:szCs w:val="22"/>
        </w:rPr>
      </w:pPr>
      <w:r w:rsidRPr="002C2ED7">
        <w:rPr>
          <w:rFonts w:cstheme="minorHAnsi"/>
          <w:szCs w:val="22"/>
        </w:rPr>
        <w:t xml:space="preserve">obserwowanie w toku </w:t>
      </w:r>
      <w:r w:rsidR="00BD26AC" w:rsidRPr="002C2ED7">
        <w:rPr>
          <w:rFonts w:cstheme="minorHAnsi"/>
          <w:szCs w:val="22"/>
        </w:rPr>
        <w:t>aukcji</w:t>
      </w:r>
      <w:r w:rsidRPr="002C2ED7">
        <w:rPr>
          <w:rFonts w:cstheme="minorHAnsi"/>
          <w:szCs w:val="22"/>
        </w:rPr>
        <w:t xml:space="preserve"> następujących parametrów aukcji:</w:t>
      </w:r>
    </w:p>
    <w:p w14:paraId="26F2CDD6" w14:textId="77777777" w:rsidR="0036266B" w:rsidRPr="002C2ED7" w:rsidRDefault="0036266B" w:rsidP="00967F16">
      <w:pPr>
        <w:numPr>
          <w:ilvl w:val="1"/>
          <w:numId w:val="2"/>
        </w:numPr>
        <w:ind w:left="1437"/>
        <w:rPr>
          <w:rFonts w:cstheme="minorHAnsi"/>
          <w:szCs w:val="22"/>
        </w:rPr>
      </w:pPr>
      <w:r w:rsidRPr="002C2ED7">
        <w:rPr>
          <w:rFonts w:cstheme="minorHAnsi"/>
          <w:szCs w:val="22"/>
        </w:rPr>
        <w:t>czas rozpoczęcia i zamknięcia aukcji, czas dogrywki, ilość zrealizowanych dogrywek,</w:t>
      </w:r>
    </w:p>
    <w:p w14:paraId="4BCF5140" w14:textId="77777777" w:rsidR="0036266B" w:rsidRPr="002C2ED7" w:rsidRDefault="0036266B" w:rsidP="00967F16">
      <w:pPr>
        <w:numPr>
          <w:ilvl w:val="1"/>
          <w:numId w:val="2"/>
        </w:numPr>
        <w:ind w:left="1437"/>
        <w:rPr>
          <w:rFonts w:cstheme="minorHAnsi"/>
          <w:szCs w:val="22"/>
        </w:rPr>
      </w:pPr>
      <w:r w:rsidRPr="002C2ED7">
        <w:rPr>
          <w:rFonts w:cstheme="minorHAnsi"/>
          <w:szCs w:val="22"/>
        </w:rPr>
        <w:t>status aukcji (przyszła, otwarta, zamknięta, zawieszona, niekompletna),</w:t>
      </w:r>
    </w:p>
    <w:p w14:paraId="6B6CDB2A" w14:textId="682A0B03" w:rsidR="0036266B" w:rsidRPr="002C2ED7" w:rsidRDefault="0036266B" w:rsidP="00967F16">
      <w:pPr>
        <w:numPr>
          <w:ilvl w:val="1"/>
          <w:numId w:val="2"/>
        </w:numPr>
        <w:ind w:left="1437"/>
        <w:rPr>
          <w:rFonts w:cstheme="minorHAnsi"/>
          <w:szCs w:val="22"/>
        </w:rPr>
      </w:pPr>
      <w:r w:rsidRPr="002C2ED7">
        <w:rPr>
          <w:rFonts w:cstheme="minorHAnsi"/>
          <w:szCs w:val="22"/>
        </w:rPr>
        <w:t>czas serwera, wg którego realizowane są aukcje</w:t>
      </w:r>
      <w:r w:rsidR="00E64A5E" w:rsidRPr="002C2ED7">
        <w:rPr>
          <w:rFonts w:cstheme="minorHAnsi"/>
          <w:szCs w:val="22"/>
        </w:rPr>
        <w:t>,</w:t>
      </w:r>
    </w:p>
    <w:p w14:paraId="4A20CF12" w14:textId="3ACA4C8A" w:rsidR="0036266B" w:rsidRPr="002C2ED7" w:rsidRDefault="0036266B" w:rsidP="00967F16">
      <w:pPr>
        <w:numPr>
          <w:ilvl w:val="1"/>
          <w:numId w:val="2"/>
        </w:numPr>
        <w:ind w:left="1437"/>
        <w:rPr>
          <w:rFonts w:cstheme="minorHAnsi"/>
          <w:szCs w:val="22"/>
        </w:rPr>
      </w:pPr>
      <w:r w:rsidRPr="002C2ED7">
        <w:rPr>
          <w:rFonts w:cstheme="minorHAnsi"/>
          <w:szCs w:val="22"/>
        </w:rPr>
        <w:t>historie ofert złożonych w aukcji w podziale na: wszystkie – chronologicznie, najnowsze oferty na górze, prowadzące</w:t>
      </w:r>
      <w:r w:rsidR="007B6A0F" w:rsidRPr="002C2ED7">
        <w:rPr>
          <w:rFonts w:cstheme="minorHAnsi"/>
          <w:szCs w:val="22"/>
        </w:rPr>
        <w:t xml:space="preserve"> </w:t>
      </w:r>
      <w:r w:rsidR="00B97D0A" w:rsidRPr="002C2ED7">
        <w:rPr>
          <w:rFonts w:cstheme="minorHAnsi"/>
          <w:szCs w:val="22"/>
        </w:rPr>
        <w:t>–</w:t>
      </w:r>
      <w:r w:rsidR="007B6A0F" w:rsidRPr="002C2ED7">
        <w:rPr>
          <w:rFonts w:cstheme="minorHAnsi"/>
          <w:szCs w:val="22"/>
        </w:rPr>
        <w:t xml:space="preserve"> z uwzględnieniem widoczności wszystkich </w:t>
      </w:r>
      <w:r w:rsidR="007B6A0F" w:rsidRPr="002C2ED7">
        <w:rPr>
          <w:rFonts w:cstheme="minorHAnsi"/>
          <w:szCs w:val="22"/>
        </w:rPr>
        <w:lastRenderedPageBreak/>
        <w:t xml:space="preserve">zdefiniowanych uprzednio parametrów licytowanych </w:t>
      </w:r>
      <w:r w:rsidR="00170A3A" w:rsidRPr="002C2ED7">
        <w:rPr>
          <w:rFonts w:cstheme="minorHAnsi"/>
          <w:szCs w:val="22"/>
        </w:rPr>
        <w:br/>
      </w:r>
      <w:r w:rsidR="007B6A0F" w:rsidRPr="002C2ED7">
        <w:rPr>
          <w:rFonts w:cstheme="minorHAnsi"/>
          <w:szCs w:val="22"/>
        </w:rPr>
        <w:t>i nielicytowanych</w:t>
      </w:r>
      <w:r w:rsidR="00E64A5E" w:rsidRPr="002C2ED7">
        <w:rPr>
          <w:rFonts w:cstheme="minorHAnsi"/>
          <w:szCs w:val="22"/>
        </w:rPr>
        <w:t>,</w:t>
      </w:r>
      <w:r w:rsidR="007B6A0F" w:rsidRPr="002C2ED7">
        <w:rPr>
          <w:rFonts w:cstheme="minorHAnsi"/>
          <w:szCs w:val="22"/>
        </w:rPr>
        <w:t xml:space="preserve"> </w:t>
      </w:r>
    </w:p>
    <w:p w14:paraId="67B4C645" w14:textId="380E99C1" w:rsidR="00336D7A" w:rsidRPr="002C2ED7" w:rsidRDefault="008A70FC" w:rsidP="00967F16">
      <w:pPr>
        <w:numPr>
          <w:ilvl w:val="2"/>
          <w:numId w:val="15"/>
        </w:numPr>
        <w:tabs>
          <w:tab w:val="left" w:pos="284"/>
        </w:tabs>
        <w:spacing w:before="120"/>
        <w:ind w:left="284" w:hanging="284"/>
        <w:rPr>
          <w:rFonts w:cstheme="minorHAnsi"/>
          <w:szCs w:val="22"/>
        </w:rPr>
      </w:pPr>
      <w:r w:rsidRPr="002C2ED7">
        <w:rPr>
          <w:rFonts w:cstheme="minorHAnsi"/>
          <w:szCs w:val="22"/>
        </w:rPr>
        <w:t xml:space="preserve">generowanie raportów </w:t>
      </w:r>
      <w:r w:rsidR="007C1451" w:rsidRPr="002C2ED7">
        <w:rPr>
          <w:rFonts w:cstheme="minorHAnsi"/>
          <w:szCs w:val="22"/>
        </w:rPr>
        <w:t xml:space="preserve">zdefiniowanych w pkt </w:t>
      </w:r>
      <w:r w:rsidR="00113891" w:rsidRPr="002C2ED7">
        <w:rPr>
          <w:rFonts w:cstheme="minorHAnsi"/>
          <w:szCs w:val="22"/>
        </w:rPr>
        <w:t>III.</w:t>
      </w:r>
      <w:r w:rsidR="00807912" w:rsidRPr="002C2ED7">
        <w:rPr>
          <w:rFonts w:cstheme="minorHAnsi"/>
          <w:szCs w:val="22"/>
        </w:rPr>
        <w:t>6</w:t>
      </w:r>
      <w:r w:rsidR="007C1451" w:rsidRPr="002C2ED7">
        <w:rPr>
          <w:rFonts w:cstheme="minorHAnsi"/>
          <w:szCs w:val="22"/>
        </w:rPr>
        <w:t xml:space="preserve"> OPZ</w:t>
      </w:r>
      <w:r w:rsidR="00336D7A" w:rsidRPr="002C2ED7">
        <w:rPr>
          <w:rFonts w:cstheme="minorHAnsi"/>
          <w:szCs w:val="22"/>
        </w:rPr>
        <w:t>.</w:t>
      </w:r>
    </w:p>
    <w:p w14:paraId="03B67AFB" w14:textId="421299D7" w:rsidR="005F6612" w:rsidRPr="002C2ED7" w:rsidRDefault="005F6612" w:rsidP="0061404D">
      <w:pPr>
        <w:pStyle w:val="Akapitzlist"/>
        <w:numPr>
          <w:ilvl w:val="1"/>
          <w:numId w:val="89"/>
        </w:numPr>
        <w:spacing w:before="240"/>
        <w:rPr>
          <w:rFonts w:asciiTheme="minorHAnsi" w:hAnsiTheme="minorHAnsi" w:cstheme="minorHAnsi"/>
        </w:rPr>
      </w:pPr>
      <w:r w:rsidRPr="002C2ED7">
        <w:rPr>
          <w:rFonts w:asciiTheme="minorHAnsi" w:hAnsiTheme="minorHAnsi" w:cstheme="minorHAnsi"/>
        </w:rPr>
        <w:t xml:space="preserve">Aukcja elektroniczna </w:t>
      </w:r>
      <w:r w:rsidR="00DF14E1" w:rsidRPr="002C2ED7">
        <w:rPr>
          <w:rFonts w:asciiTheme="minorHAnsi" w:hAnsiTheme="minorHAnsi" w:cstheme="minorHAnsi"/>
        </w:rPr>
        <w:t>jako element</w:t>
      </w:r>
      <w:r w:rsidRPr="002C2ED7">
        <w:rPr>
          <w:rFonts w:asciiTheme="minorHAnsi" w:hAnsiTheme="minorHAnsi" w:cstheme="minorHAnsi"/>
        </w:rPr>
        <w:t xml:space="preserve"> postępowania zdefiniowanego i prowadzonego </w:t>
      </w:r>
      <w:r w:rsidR="00170A3A" w:rsidRPr="002C2ED7">
        <w:rPr>
          <w:rFonts w:asciiTheme="minorHAnsi" w:hAnsiTheme="minorHAnsi" w:cstheme="minorHAnsi"/>
        </w:rPr>
        <w:br/>
      </w:r>
      <w:r w:rsidRPr="002C2ED7">
        <w:rPr>
          <w:rFonts w:asciiTheme="minorHAnsi" w:hAnsiTheme="minorHAnsi" w:cstheme="minorHAnsi"/>
        </w:rPr>
        <w:t>w Systemie</w:t>
      </w:r>
    </w:p>
    <w:p w14:paraId="1CD296EE" w14:textId="0F612A3C" w:rsidR="00F752A8" w:rsidRPr="002C2ED7" w:rsidRDefault="003679B2" w:rsidP="00967F16">
      <w:pPr>
        <w:spacing w:before="120"/>
        <w:rPr>
          <w:rFonts w:cstheme="minorHAnsi"/>
          <w:szCs w:val="22"/>
        </w:rPr>
      </w:pPr>
      <w:r w:rsidRPr="002C2ED7">
        <w:rPr>
          <w:rFonts w:cstheme="minorHAnsi"/>
          <w:szCs w:val="22"/>
        </w:rPr>
        <w:t xml:space="preserve">W przypadku prowadzenia </w:t>
      </w:r>
      <w:r w:rsidR="00BD26AC" w:rsidRPr="002C2ED7">
        <w:rPr>
          <w:rFonts w:cstheme="minorHAnsi"/>
          <w:szCs w:val="22"/>
        </w:rPr>
        <w:t>aukcji</w:t>
      </w:r>
      <w:r w:rsidR="00045F3B" w:rsidRPr="002C2ED7">
        <w:rPr>
          <w:rFonts w:cstheme="minorHAnsi"/>
          <w:szCs w:val="22"/>
        </w:rPr>
        <w:t xml:space="preserve"> elektronicznej w postępowaniu zdefiniowanym </w:t>
      </w:r>
      <w:r w:rsidR="00170A3A" w:rsidRPr="002C2ED7">
        <w:rPr>
          <w:rFonts w:cstheme="minorHAnsi"/>
          <w:szCs w:val="22"/>
        </w:rPr>
        <w:br/>
      </w:r>
      <w:r w:rsidR="00045F3B" w:rsidRPr="002C2ED7">
        <w:rPr>
          <w:rFonts w:cstheme="minorHAnsi"/>
          <w:szCs w:val="22"/>
        </w:rPr>
        <w:t>i prowadzonym w Systemie</w:t>
      </w:r>
      <w:r w:rsidR="005E558A" w:rsidRPr="002C2ED7">
        <w:rPr>
          <w:rFonts w:cstheme="minorHAnsi"/>
          <w:szCs w:val="22"/>
        </w:rPr>
        <w:t xml:space="preserve"> (</w:t>
      </w:r>
      <w:r w:rsidR="00DF14E1" w:rsidRPr="002C2ED7">
        <w:rPr>
          <w:rFonts w:cstheme="minorHAnsi"/>
          <w:szCs w:val="22"/>
        </w:rPr>
        <w:t>opisanym w punkcie III.2</w:t>
      </w:r>
      <w:r w:rsidR="00416146" w:rsidRPr="002C2ED7">
        <w:rPr>
          <w:rFonts w:cstheme="minorHAnsi"/>
          <w:szCs w:val="22"/>
        </w:rPr>
        <w:t xml:space="preserve"> OPZ</w:t>
      </w:r>
      <w:r w:rsidR="005E558A" w:rsidRPr="002C2ED7">
        <w:rPr>
          <w:rFonts w:cstheme="minorHAnsi"/>
          <w:szCs w:val="22"/>
        </w:rPr>
        <w:t>)</w:t>
      </w:r>
      <w:r w:rsidR="002C4FC6" w:rsidRPr="002C2ED7">
        <w:rPr>
          <w:rFonts w:cstheme="minorHAnsi"/>
          <w:szCs w:val="22"/>
        </w:rPr>
        <w:t xml:space="preserve"> </w:t>
      </w:r>
      <w:r w:rsidR="00E6394A" w:rsidRPr="002C2ED7">
        <w:rPr>
          <w:rFonts w:cstheme="minorHAnsi"/>
          <w:szCs w:val="22"/>
        </w:rPr>
        <w:t xml:space="preserve">System musi umożliwiać Administratorowi wygenerowanie dla </w:t>
      </w:r>
      <w:r w:rsidR="005E558A" w:rsidRPr="002C2ED7">
        <w:rPr>
          <w:rFonts w:cstheme="minorHAnsi"/>
          <w:szCs w:val="22"/>
        </w:rPr>
        <w:t xml:space="preserve">każdej części </w:t>
      </w:r>
      <w:r w:rsidR="00E6394A" w:rsidRPr="002C2ED7">
        <w:rPr>
          <w:rFonts w:cstheme="minorHAnsi"/>
          <w:szCs w:val="22"/>
        </w:rPr>
        <w:t xml:space="preserve">danego postępowania </w:t>
      </w:r>
      <w:r w:rsidR="00BD26AC" w:rsidRPr="002C2ED7">
        <w:rPr>
          <w:rFonts w:cstheme="minorHAnsi"/>
          <w:szCs w:val="22"/>
        </w:rPr>
        <w:t>aukcji</w:t>
      </w:r>
      <w:r w:rsidR="00E6394A" w:rsidRPr="002C2ED7">
        <w:rPr>
          <w:rFonts w:cstheme="minorHAnsi"/>
          <w:szCs w:val="22"/>
        </w:rPr>
        <w:t xml:space="preserve"> rzeczywistej </w:t>
      </w:r>
      <w:r w:rsidR="00B46F29" w:rsidRPr="002C2ED7">
        <w:rPr>
          <w:rFonts w:cstheme="minorHAnsi"/>
          <w:szCs w:val="22"/>
        </w:rPr>
        <w:t xml:space="preserve">i aukcji testowej zgodnych </w:t>
      </w:r>
      <w:r w:rsidR="00E6394A" w:rsidRPr="002C2ED7">
        <w:rPr>
          <w:rFonts w:cstheme="minorHAnsi"/>
          <w:szCs w:val="22"/>
        </w:rPr>
        <w:t xml:space="preserve">z zasadami określonymi w Systemie dla danego postępowania, które zostały zdefiniowane w kreatorze </w:t>
      </w:r>
      <w:r w:rsidR="00BD26AC" w:rsidRPr="002C2ED7">
        <w:rPr>
          <w:rFonts w:cstheme="minorHAnsi"/>
          <w:szCs w:val="22"/>
        </w:rPr>
        <w:t>aukcji</w:t>
      </w:r>
      <w:r w:rsidR="00E6394A" w:rsidRPr="002C2ED7">
        <w:rPr>
          <w:rFonts w:cstheme="minorHAnsi"/>
          <w:szCs w:val="22"/>
        </w:rPr>
        <w:t xml:space="preserve">) </w:t>
      </w:r>
      <w:r w:rsidR="00B46F29" w:rsidRPr="002C2ED7">
        <w:rPr>
          <w:rFonts w:cstheme="minorHAnsi"/>
          <w:szCs w:val="22"/>
        </w:rPr>
        <w:t>.</w:t>
      </w:r>
    </w:p>
    <w:p w14:paraId="55F4F44A" w14:textId="4FA19511" w:rsidR="00493C96" w:rsidRPr="002C2ED7" w:rsidRDefault="00493C96" w:rsidP="00967F16">
      <w:pPr>
        <w:spacing w:before="120"/>
        <w:rPr>
          <w:rFonts w:cstheme="minorHAnsi"/>
          <w:szCs w:val="22"/>
        </w:rPr>
      </w:pPr>
      <w:r w:rsidRPr="002C2ED7">
        <w:rPr>
          <w:rFonts w:cstheme="minorHAnsi"/>
          <w:szCs w:val="22"/>
        </w:rPr>
        <w:t>System musi otworzyć, przeprowadzić i zamknąć aukcję elektroniczną na zasadach zdefiniowanych w kreatorze aukcji elektronicznej.</w:t>
      </w:r>
    </w:p>
    <w:p w14:paraId="314C8DD4" w14:textId="04E08BF7" w:rsidR="00377538" w:rsidRPr="002C2ED7" w:rsidRDefault="00493C96" w:rsidP="00967F16">
      <w:pPr>
        <w:spacing w:before="120"/>
        <w:rPr>
          <w:rFonts w:cstheme="minorHAnsi"/>
          <w:szCs w:val="22"/>
        </w:rPr>
      </w:pPr>
      <w:r w:rsidRPr="002C2ED7">
        <w:rPr>
          <w:rFonts w:cstheme="minorHAnsi"/>
          <w:szCs w:val="22"/>
        </w:rPr>
        <w:t>Po zakończeniu aukcji elektronicznej System umożliwia Administratorowi</w:t>
      </w:r>
      <w:r w:rsidR="00377538" w:rsidRPr="002C2ED7">
        <w:rPr>
          <w:rFonts w:cstheme="minorHAnsi"/>
          <w:szCs w:val="22"/>
        </w:rPr>
        <w:t>:</w:t>
      </w:r>
    </w:p>
    <w:p w14:paraId="60E9DAC6" w14:textId="0262BC53" w:rsidR="00C9139C" w:rsidRPr="002C2ED7" w:rsidRDefault="00493C96" w:rsidP="00D851F4">
      <w:pPr>
        <w:numPr>
          <w:ilvl w:val="2"/>
          <w:numId w:val="57"/>
        </w:numPr>
        <w:spacing w:before="120"/>
        <w:ind w:left="426" w:hanging="426"/>
        <w:rPr>
          <w:rFonts w:cstheme="minorHAnsi"/>
          <w:szCs w:val="22"/>
        </w:rPr>
      </w:pPr>
      <w:r w:rsidRPr="002C2ED7">
        <w:rPr>
          <w:rFonts w:cstheme="minorHAnsi"/>
          <w:szCs w:val="22"/>
        </w:rPr>
        <w:t xml:space="preserve">wygenerowanie raportu z aukcji zawierającego informacje określone w pkt </w:t>
      </w:r>
      <w:r w:rsidR="00B46F29" w:rsidRPr="002C2ED7">
        <w:rPr>
          <w:rFonts w:cstheme="minorHAnsi"/>
          <w:szCs w:val="22"/>
        </w:rPr>
        <w:t>III.</w:t>
      </w:r>
      <w:r w:rsidR="008649E7" w:rsidRPr="002C2ED7">
        <w:rPr>
          <w:rFonts w:cstheme="minorHAnsi"/>
          <w:szCs w:val="22"/>
        </w:rPr>
        <w:t>6</w:t>
      </w:r>
      <w:r w:rsidRPr="002C2ED7">
        <w:rPr>
          <w:rFonts w:cstheme="minorHAnsi"/>
          <w:szCs w:val="22"/>
        </w:rPr>
        <w:t xml:space="preserve"> OPZ. </w:t>
      </w:r>
      <w:r w:rsidR="00EB2F32" w:rsidRPr="002C2ED7">
        <w:rPr>
          <w:rFonts w:cstheme="minorHAnsi"/>
          <w:szCs w:val="22"/>
        </w:rPr>
        <w:t xml:space="preserve">Administrator ma możliwość umieszczenia raportu w miejscu do tego przewidzianym w Systemie (np. Katalog z dokumentami wewnętrznymi postępowania) oraz zapisania zgodnie z zasadami określonymi w pkt </w:t>
      </w:r>
      <w:r w:rsidR="0041342D" w:rsidRPr="002C2ED7">
        <w:rPr>
          <w:rFonts w:cstheme="minorHAnsi"/>
          <w:szCs w:val="22"/>
        </w:rPr>
        <w:t>III.</w:t>
      </w:r>
      <w:r w:rsidR="00BC512A" w:rsidRPr="002C2ED7">
        <w:rPr>
          <w:rFonts w:cstheme="minorHAnsi"/>
          <w:szCs w:val="22"/>
        </w:rPr>
        <w:t>6</w:t>
      </w:r>
      <w:r w:rsidR="00EB2F32" w:rsidRPr="002C2ED7">
        <w:rPr>
          <w:rFonts w:cstheme="minorHAnsi"/>
          <w:szCs w:val="22"/>
        </w:rPr>
        <w:t xml:space="preserve"> OPZ</w:t>
      </w:r>
      <w:r w:rsidR="00377538" w:rsidRPr="002C2ED7">
        <w:rPr>
          <w:rFonts w:cstheme="minorHAnsi"/>
          <w:szCs w:val="22"/>
        </w:rPr>
        <w:t>;</w:t>
      </w:r>
    </w:p>
    <w:p w14:paraId="067AD931" w14:textId="37752389" w:rsidR="00377538" w:rsidRPr="002C2ED7" w:rsidRDefault="00377538" w:rsidP="00D851F4">
      <w:pPr>
        <w:numPr>
          <w:ilvl w:val="2"/>
          <w:numId w:val="57"/>
        </w:numPr>
        <w:spacing w:before="120"/>
        <w:ind w:left="426" w:hanging="426"/>
        <w:rPr>
          <w:rFonts w:cstheme="minorHAnsi"/>
          <w:szCs w:val="22"/>
        </w:rPr>
      </w:pPr>
      <w:r w:rsidRPr="002C2ED7">
        <w:rPr>
          <w:rFonts w:cstheme="minorHAnsi"/>
          <w:szCs w:val="22"/>
        </w:rPr>
        <w:t>wygenerowanie informacji o zwycięzcy aukcji elektronicznej, zawierającej dane określone w Ustawie i zamieszczenie jej w strefie publicznej Systemu</w:t>
      </w:r>
      <w:r w:rsidR="00AD22EE" w:rsidRPr="002C2ED7">
        <w:rPr>
          <w:rFonts w:cstheme="minorHAnsi"/>
          <w:szCs w:val="22"/>
        </w:rPr>
        <w:t xml:space="preserve"> (po uprzednim określeniu przez Administratora okresu jej wyświetlania w strefie publicznej).</w:t>
      </w:r>
    </w:p>
    <w:p w14:paraId="787DACA1" w14:textId="361DCCEC" w:rsidR="007944EA" w:rsidRPr="002C2ED7" w:rsidRDefault="00A47F30" w:rsidP="00967F16">
      <w:pPr>
        <w:autoSpaceDE w:val="0"/>
        <w:autoSpaceDN w:val="0"/>
        <w:adjustRightInd w:val="0"/>
        <w:spacing w:before="120"/>
        <w:rPr>
          <w:rFonts w:cstheme="minorHAnsi"/>
          <w:szCs w:val="22"/>
        </w:rPr>
      </w:pPr>
      <w:r w:rsidRPr="002C2ED7">
        <w:rPr>
          <w:rFonts w:cstheme="minorHAnsi"/>
          <w:szCs w:val="22"/>
        </w:rPr>
        <w:t>W przypadku, gdy postępowanie jest prowadzone z wykorzystaniem formularza Systemowego,</w:t>
      </w:r>
      <w:r w:rsidR="00F067FE" w:rsidRPr="002C2ED7">
        <w:rPr>
          <w:rFonts w:cstheme="minorHAnsi"/>
          <w:szCs w:val="22"/>
        </w:rPr>
        <w:t xml:space="preserve"> zamknięciu aukcji elektronicznej System automatycznie zaimportuje wyniki aukcji do formularza oceny ofert</w:t>
      </w:r>
      <w:r w:rsidR="00406884" w:rsidRPr="002C2ED7">
        <w:rPr>
          <w:rFonts w:cstheme="minorHAnsi"/>
          <w:szCs w:val="22"/>
        </w:rPr>
        <w:t xml:space="preserve"> </w:t>
      </w:r>
      <w:r w:rsidR="009D4FDE" w:rsidRPr="002C2ED7">
        <w:rPr>
          <w:rFonts w:cstheme="minorHAnsi"/>
          <w:szCs w:val="22"/>
        </w:rPr>
        <w:t>oraz</w:t>
      </w:r>
      <w:r w:rsidR="007944EA" w:rsidRPr="002C2ED7">
        <w:rPr>
          <w:rFonts w:cstheme="minorHAnsi"/>
          <w:szCs w:val="22"/>
        </w:rPr>
        <w:t xml:space="preserve"> zachowa raport, o którym mowa w pkt </w:t>
      </w:r>
      <w:r w:rsidR="0041342D" w:rsidRPr="002C2ED7">
        <w:rPr>
          <w:rFonts w:cstheme="minorHAnsi"/>
          <w:szCs w:val="22"/>
        </w:rPr>
        <w:t>III.</w:t>
      </w:r>
      <w:r w:rsidR="00780E24" w:rsidRPr="002C2ED7">
        <w:rPr>
          <w:rFonts w:cstheme="minorHAnsi"/>
          <w:szCs w:val="22"/>
        </w:rPr>
        <w:t>6</w:t>
      </w:r>
      <w:r w:rsidR="007944EA" w:rsidRPr="002C2ED7">
        <w:rPr>
          <w:rFonts w:cstheme="minorHAnsi"/>
          <w:szCs w:val="22"/>
        </w:rPr>
        <w:t xml:space="preserve"> OPZ dla wszystkich aukcji prowadzonych dla danego postępowania.</w:t>
      </w:r>
    </w:p>
    <w:p w14:paraId="31EAD88F" w14:textId="6961FD94" w:rsidR="00E279A6" w:rsidRPr="002C2ED7" w:rsidRDefault="00E279A6" w:rsidP="00967F16">
      <w:pPr>
        <w:autoSpaceDE w:val="0"/>
        <w:autoSpaceDN w:val="0"/>
        <w:adjustRightInd w:val="0"/>
        <w:spacing w:before="120"/>
        <w:rPr>
          <w:rFonts w:cstheme="minorHAnsi"/>
          <w:szCs w:val="22"/>
        </w:rPr>
      </w:pPr>
      <w:r w:rsidRPr="002C2ED7">
        <w:rPr>
          <w:rFonts w:cstheme="minorHAnsi"/>
          <w:szCs w:val="22"/>
        </w:rPr>
        <w:t>System musi także umożliwiać ręczne uzupełnienie wyników</w:t>
      </w:r>
      <w:r w:rsidR="00724700" w:rsidRPr="002C2ED7">
        <w:rPr>
          <w:rFonts w:cstheme="minorHAnsi"/>
          <w:szCs w:val="22"/>
        </w:rPr>
        <w:t xml:space="preserve"> </w:t>
      </w:r>
      <w:r w:rsidRPr="002C2ED7">
        <w:rPr>
          <w:rFonts w:cstheme="minorHAnsi"/>
          <w:szCs w:val="22"/>
        </w:rPr>
        <w:t>aukcji w formularzu oceny ofert</w:t>
      </w:r>
      <w:r w:rsidR="00E37FA7" w:rsidRPr="002C2ED7">
        <w:rPr>
          <w:rFonts w:cstheme="minorHAnsi"/>
          <w:szCs w:val="22"/>
        </w:rPr>
        <w:t xml:space="preserve"> (także w przypadku powtarzania aukcji)</w:t>
      </w:r>
      <w:r w:rsidRPr="002C2ED7">
        <w:rPr>
          <w:rFonts w:cstheme="minorHAnsi"/>
          <w:szCs w:val="22"/>
        </w:rPr>
        <w:t xml:space="preserve"> bez konieczności ingerencji </w:t>
      </w:r>
      <w:r w:rsidR="00170A3A" w:rsidRPr="002C2ED7">
        <w:rPr>
          <w:rFonts w:cstheme="minorHAnsi"/>
          <w:szCs w:val="22"/>
        </w:rPr>
        <w:br/>
      </w:r>
      <w:r w:rsidRPr="002C2ED7">
        <w:rPr>
          <w:rFonts w:cstheme="minorHAnsi"/>
          <w:szCs w:val="22"/>
        </w:rPr>
        <w:t>w parametry ofert zaproponowane przez wykonawców na etapie składania ofert – System musi jednoznacznie rozdzielać etap składania ofert oraz etap aukcji elektronicznej.</w:t>
      </w:r>
    </w:p>
    <w:p w14:paraId="1982C2CA" w14:textId="045533CA" w:rsidR="00B320C4" w:rsidRPr="002C2ED7" w:rsidRDefault="00B320C4" w:rsidP="00967F16">
      <w:pPr>
        <w:autoSpaceDE w:val="0"/>
        <w:autoSpaceDN w:val="0"/>
        <w:adjustRightInd w:val="0"/>
        <w:spacing w:before="120"/>
        <w:rPr>
          <w:rFonts w:cstheme="minorHAnsi"/>
          <w:szCs w:val="22"/>
        </w:rPr>
      </w:pPr>
      <w:r w:rsidRPr="002C2ED7">
        <w:rPr>
          <w:rFonts w:cstheme="minorHAnsi"/>
          <w:szCs w:val="22"/>
        </w:rPr>
        <w:t>Ręczne wpisanie wyników aukcji w postępowaniu prowadzonym w Systemie nie może wiązać się z koniecznością uruchamiania dla postępowania kolejnej aukcji elektronicznej.</w:t>
      </w:r>
    </w:p>
    <w:p w14:paraId="487774E2" w14:textId="53B0913E" w:rsidR="00377538" w:rsidRPr="002C2ED7" w:rsidRDefault="00F067FE" w:rsidP="001415DA">
      <w:pPr>
        <w:autoSpaceDE w:val="0"/>
        <w:autoSpaceDN w:val="0"/>
        <w:adjustRightInd w:val="0"/>
        <w:spacing w:before="120"/>
        <w:rPr>
          <w:rFonts w:cstheme="minorHAnsi"/>
          <w:szCs w:val="22"/>
        </w:rPr>
      </w:pPr>
      <w:r w:rsidRPr="002C2ED7">
        <w:rPr>
          <w:rFonts w:cstheme="minorHAnsi"/>
          <w:szCs w:val="22"/>
        </w:rPr>
        <w:t xml:space="preserve">Na podstawie </w:t>
      </w:r>
      <w:r w:rsidR="00E279A6" w:rsidRPr="002C2ED7">
        <w:rPr>
          <w:rFonts w:cstheme="minorHAnsi"/>
          <w:szCs w:val="22"/>
        </w:rPr>
        <w:t xml:space="preserve">wyników aukcji elektronicznej </w:t>
      </w:r>
      <w:r w:rsidRPr="002C2ED7">
        <w:rPr>
          <w:rFonts w:cstheme="minorHAnsi"/>
          <w:szCs w:val="22"/>
        </w:rPr>
        <w:t>użytkownik prowadzący postępowanie powinien mieć możliwość dokonania w Systemie wyboru najkorzystniejszej oferty.</w:t>
      </w:r>
      <w:r w:rsidR="00AE6217" w:rsidRPr="002C2ED7">
        <w:rPr>
          <w:rFonts w:cstheme="minorHAnsi"/>
          <w:szCs w:val="22"/>
        </w:rPr>
        <w:t xml:space="preserve"> </w:t>
      </w:r>
    </w:p>
    <w:p w14:paraId="29CBD01B" w14:textId="0BE6AC60" w:rsidR="002C4B96" w:rsidRPr="002C2ED7" w:rsidRDefault="002C4B96" w:rsidP="0061404D">
      <w:pPr>
        <w:pStyle w:val="Akapitzlist"/>
        <w:numPr>
          <w:ilvl w:val="1"/>
          <w:numId w:val="89"/>
        </w:numPr>
        <w:spacing w:before="120"/>
        <w:jc w:val="both"/>
        <w:rPr>
          <w:rFonts w:asciiTheme="minorHAnsi" w:hAnsiTheme="minorHAnsi" w:cstheme="minorHAnsi"/>
        </w:rPr>
      </w:pPr>
      <w:r w:rsidRPr="002C2ED7">
        <w:rPr>
          <w:rFonts w:asciiTheme="minorHAnsi" w:hAnsiTheme="minorHAnsi" w:cstheme="minorHAnsi"/>
        </w:rPr>
        <w:t xml:space="preserve">Aukcja elektroniczna </w:t>
      </w:r>
      <w:r w:rsidR="001415DA" w:rsidRPr="002C2ED7">
        <w:rPr>
          <w:rFonts w:asciiTheme="minorHAnsi" w:hAnsiTheme="minorHAnsi" w:cstheme="minorHAnsi"/>
        </w:rPr>
        <w:t xml:space="preserve">jako oddzielna procedura (stand </w:t>
      </w:r>
      <w:proofErr w:type="spellStart"/>
      <w:r w:rsidR="001415DA" w:rsidRPr="002C2ED7">
        <w:rPr>
          <w:rFonts w:asciiTheme="minorHAnsi" w:hAnsiTheme="minorHAnsi" w:cstheme="minorHAnsi"/>
        </w:rPr>
        <w:t>alone</w:t>
      </w:r>
      <w:proofErr w:type="spellEnd"/>
      <w:r w:rsidR="001415DA" w:rsidRPr="002C2ED7">
        <w:rPr>
          <w:rFonts w:asciiTheme="minorHAnsi" w:hAnsiTheme="minorHAnsi" w:cstheme="minorHAnsi"/>
        </w:rPr>
        <w:t>)</w:t>
      </w:r>
    </w:p>
    <w:p w14:paraId="0AFB52A9" w14:textId="022162EB" w:rsidR="00E279A6" w:rsidRPr="002C2ED7" w:rsidRDefault="00E279A6" w:rsidP="001415DA">
      <w:pPr>
        <w:spacing w:before="120"/>
        <w:rPr>
          <w:rFonts w:cstheme="minorHAnsi"/>
          <w:szCs w:val="22"/>
        </w:rPr>
      </w:pPr>
      <w:r w:rsidRPr="002C2ED7">
        <w:rPr>
          <w:rFonts w:cstheme="minorHAnsi"/>
          <w:szCs w:val="22"/>
        </w:rPr>
        <w:t>W przypadku prowadzenia aukcji elektronicznej w postępowaniu prowadzonym poza Systemem</w:t>
      </w:r>
      <w:r w:rsidR="005E6CF3" w:rsidRPr="002C2ED7">
        <w:rPr>
          <w:rFonts w:cstheme="minorHAnsi"/>
          <w:szCs w:val="22"/>
        </w:rPr>
        <w:t xml:space="preserve"> lub aukcji </w:t>
      </w:r>
      <w:r w:rsidR="009B5F69" w:rsidRPr="002C2ED7">
        <w:rPr>
          <w:rFonts w:cstheme="minorHAnsi"/>
          <w:szCs w:val="22"/>
        </w:rPr>
        <w:t xml:space="preserve">nie generowanej z postępowania prowadzonego w Systemie, </w:t>
      </w:r>
      <w:r w:rsidR="001415DA" w:rsidRPr="002C2ED7">
        <w:rPr>
          <w:rFonts w:cstheme="minorHAnsi"/>
          <w:szCs w:val="22"/>
        </w:rPr>
        <w:t xml:space="preserve">System umożliwi przeprowadzenie aukcji jako oddzielnej procedury. W takim przypadku </w:t>
      </w:r>
      <w:r w:rsidR="002A3CA4" w:rsidRPr="002C2ED7">
        <w:rPr>
          <w:rFonts w:cstheme="minorHAnsi"/>
          <w:szCs w:val="22"/>
        </w:rPr>
        <w:t>Administrator definiuje wszystkie parametry aukcji elektronicznej w k</w:t>
      </w:r>
      <w:r w:rsidR="004918B8" w:rsidRPr="002C2ED7">
        <w:rPr>
          <w:rFonts w:cstheme="minorHAnsi"/>
          <w:szCs w:val="22"/>
        </w:rPr>
        <w:t>reatorze aukcji elektronicznej</w:t>
      </w:r>
      <w:r w:rsidRPr="002C2ED7">
        <w:rPr>
          <w:rFonts w:cstheme="minorHAnsi"/>
          <w:szCs w:val="22"/>
        </w:rPr>
        <w:t>.</w:t>
      </w:r>
    </w:p>
    <w:p w14:paraId="669ECF5F" w14:textId="55DC85F8" w:rsidR="0053507C" w:rsidRPr="002C2ED7" w:rsidRDefault="00AF4DA7" w:rsidP="00967F16">
      <w:pPr>
        <w:spacing w:before="120"/>
        <w:rPr>
          <w:rFonts w:cstheme="minorHAnsi"/>
          <w:szCs w:val="22"/>
        </w:rPr>
      </w:pPr>
      <w:r w:rsidRPr="002C2ED7">
        <w:rPr>
          <w:rFonts w:cstheme="minorHAnsi"/>
          <w:szCs w:val="22"/>
        </w:rPr>
        <w:t>Kreator aukcji elektronicznej pozwala Administratorowi</w:t>
      </w:r>
      <w:r w:rsidR="00762E14" w:rsidRPr="002C2ED7">
        <w:rPr>
          <w:rFonts w:cstheme="minorHAnsi"/>
          <w:szCs w:val="22"/>
        </w:rPr>
        <w:t xml:space="preserve"> (w kolejnych krokach)</w:t>
      </w:r>
      <w:r w:rsidRPr="002C2ED7">
        <w:rPr>
          <w:rFonts w:cstheme="minorHAnsi"/>
          <w:szCs w:val="22"/>
        </w:rPr>
        <w:t xml:space="preserve"> na:</w:t>
      </w:r>
    </w:p>
    <w:p w14:paraId="75864F44" w14:textId="080C6892" w:rsidR="00AF4DA7" w:rsidRPr="002C2ED7" w:rsidRDefault="00AF4DA7" w:rsidP="00D851F4">
      <w:pPr>
        <w:numPr>
          <w:ilvl w:val="2"/>
          <w:numId w:val="58"/>
        </w:numPr>
        <w:spacing w:before="120"/>
        <w:ind w:left="426" w:hanging="426"/>
        <w:rPr>
          <w:rFonts w:cstheme="minorHAnsi"/>
          <w:szCs w:val="22"/>
        </w:rPr>
      </w:pPr>
      <w:r w:rsidRPr="002C2ED7">
        <w:rPr>
          <w:rFonts w:cstheme="minorHAnsi"/>
          <w:szCs w:val="22"/>
        </w:rPr>
        <w:t>w zakresie parametrów ogólnych aukcji:</w:t>
      </w:r>
    </w:p>
    <w:p w14:paraId="3C9BE927" w14:textId="5F145B9D" w:rsidR="00AF4DA7" w:rsidRPr="002C2ED7" w:rsidRDefault="00AF4DA7" w:rsidP="0061404D">
      <w:pPr>
        <w:numPr>
          <w:ilvl w:val="2"/>
          <w:numId w:val="89"/>
        </w:numPr>
        <w:tabs>
          <w:tab w:val="left" w:pos="284"/>
        </w:tabs>
        <w:spacing w:before="120"/>
        <w:ind w:left="284" w:hanging="284"/>
        <w:rPr>
          <w:rFonts w:cstheme="minorHAnsi"/>
          <w:szCs w:val="22"/>
        </w:rPr>
      </w:pPr>
      <w:r w:rsidRPr="002C2ED7">
        <w:rPr>
          <w:rFonts w:cstheme="minorHAnsi"/>
          <w:szCs w:val="22"/>
        </w:rPr>
        <w:t>określenie numeru i przedmiotu (tytułu) aukcji elektronicznej [pola tekstowe]</w:t>
      </w:r>
      <w:r w:rsidR="00D86338" w:rsidRPr="002C2ED7">
        <w:rPr>
          <w:rFonts w:cstheme="minorHAnsi"/>
          <w:szCs w:val="22"/>
        </w:rPr>
        <w:t>;</w:t>
      </w:r>
    </w:p>
    <w:p w14:paraId="444C43FA" w14:textId="744DADD3" w:rsidR="00421B70" w:rsidRPr="002C2ED7" w:rsidRDefault="00421B70" w:rsidP="0061404D">
      <w:pPr>
        <w:numPr>
          <w:ilvl w:val="2"/>
          <w:numId w:val="89"/>
        </w:numPr>
        <w:tabs>
          <w:tab w:val="left" w:pos="284"/>
        </w:tabs>
        <w:spacing w:before="120"/>
        <w:ind w:left="284" w:hanging="284"/>
        <w:rPr>
          <w:rFonts w:cstheme="minorHAnsi"/>
          <w:szCs w:val="22"/>
        </w:rPr>
      </w:pPr>
      <w:r w:rsidRPr="002C2ED7">
        <w:rPr>
          <w:rFonts w:cstheme="minorHAnsi"/>
          <w:szCs w:val="22"/>
        </w:rPr>
        <w:t>określenie typu aukcji [aukcja rzeczywista/testowa];</w:t>
      </w:r>
    </w:p>
    <w:p w14:paraId="3CD89A3F" w14:textId="445C4B6D" w:rsidR="00D46E1A" w:rsidRPr="002C2ED7" w:rsidRDefault="00D46E1A" w:rsidP="0061404D">
      <w:pPr>
        <w:numPr>
          <w:ilvl w:val="2"/>
          <w:numId w:val="89"/>
        </w:numPr>
        <w:tabs>
          <w:tab w:val="left" w:pos="284"/>
        </w:tabs>
        <w:spacing w:before="120"/>
        <w:ind w:left="284" w:hanging="284"/>
        <w:rPr>
          <w:rFonts w:cstheme="minorHAnsi"/>
          <w:szCs w:val="22"/>
        </w:rPr>
      </w:pPr>
      <w:r w:rsidRPr="002C2ED7">
        <w:rPr>
          <w:rFonts w:cstheme="minorHAnsi"/>
          <w:szCs w:val="22"/>
        </w:rPr>
        <w:t>wybranie szablonu aukcji spośród zapisanych w Systemie (np. szablon aukcji – cena 100% lub 2 licytowane kryteria lub 1 stałe, jedno licytowane, itp.);</w:t>
      </w:r>
      <w:r w:rsidR="005A428F" w:rsidRPr="002C2ED7">
        <w:rPr>
          <w:rFonts w:cstheme="minorHAnsi"/>
          <w:szCs w:val="22"/>
        </w:rPr>
        <w:t xml:space="preserve"> lub zdefiniowanie nowego szablonu</w:t>
      </w:r>
    </w:p>
    <w:p w14:paraId="5CA24737" w14:textId="355D2866" w:rsidR="00240690" w:rsidRPr="002C2ED7" w:rsidRDefault="005A428F" w:rsidP="0061404D">
      <w:pPr>
        <w:numPr>
          <w:ilvl w:val="2"/>
          <w:numId w:val="89"/>
        </w:numPr>
        <w:tabs>
          <w:tab w:val="left" w:pos="284"/>
        </w:tabs>
        <w:spacing w:before="120"/>
        <w:ind w:left="284" w:hanging="284"/>
        <w:rPr>
          <w:rFonts w:cstheme="minorHAnsi"/>
          <w:szCs w:val="22"/>
        </w:rPr>
      </w:pPr>
      <w:r w:rsidRPr="002C2ED7">
        <w:rPr>
          <w:rFonts w:cstheme="minorHAnsi"/>
          <w:szCs w:val="22"/>
        </w:rPr>
        <w:t xml:space="preserve">określenie kierunku aukcji (formuła zliczająca punkty rosnąca lub malejąca) </w:t>
      </w:r>
      <w:r w:rsidR="00240690" w:rsidRPr="002C2ED7">
        <w:rPr>
          <w:rFonts w:cstheme="minorHAnsi"/>
          <w:szCs w:val="22"/>
        </w:rPr>
        <w:t xml:space="preserve">określenie </w:t>
      </w:r>
      <w:r w:rsidR="00401AFB" w:rsidRPr="002C2ED7">
        <w:rPr>
          <w:rFonts w:cstheme="minorHAnsi"/>
          <w:szCs w:val="22"/>
        </w:rPr>
        <w:t xml:space="preserve">jednostki </w:t>
      </w:r>
      <w:r w:rsidR="00240690" w:rsidRPr="002C2ED7">
        <w:rPr>
          <w:rFonts w:cstheme="minorHAnsi"/>
          <w:szCs w:val="22"/>
        </w:rPr>
        <w:t>Zamawiające</w:t>
      </w:r>
      <w:r w:rsidR="00401AFB" w:rsidRPr="002C2ED7">
        <w:rPr>
          <w:rFonts w:cstheme="minorHAnsi"/>
          <w:szCs w:val="22"/>
        </w:rPr>
        <w:t>go</w:t>
      </w:r>
      <w:r w:rsidR="00240690" w:rsidRPr="002C2ED7">
        <w:rPr>
          <w:rFonts w:cstheme="minorHAnsi"/>
          <w:szCs w:val="22"/>
        </w:rPr>
        <w:t xml:space="preserve">, dla której jest realizowana aukcja elektroniczna </w:t>
      </w:r>
      <w:r w:rsidR="004A3438" w:rsidRPr="002C2ED7">
        <w:rPr>
          <w:rFonts w:cstheme="minorHAnsi"/>
          <w:szCs w:val="22"/>
        </w:rPr>
        <w:t xml:space="preserve">[wybór </w:t>
      </w:r>
      <w:r w:rsidR="00170A3A" w:rsidRPr="002C2ED7">
        <w:rPr>
          <w:rFonts w:cstheme="minorHAnsi"/>
          <w:szCs w:val="22"/>
        </w:rPr>
        <w:br/>
      </w:r>
      <w:r w:rsidR="004A3438" w:rsidRPr="002C2ED7">
        <w:rPr>
          <w:rFonts w:cstheme="minorHAnsi"/>
          <w:szCs w:val="22"/>
        </w:rPr>
        <w:t>z listy Jednostek Zamawiających z możliwością dodania jednostki nie znajdującej się na liście];</w:t>
      </w:r>
    </w:p>
    <w:p w14:paraId="5892EB23" w14:textId="51E39457" w:rsidR="00240690" w:rsidRPr="002C2ED7" w:rsidRDefault="00240690" w:rsidP="0061404D">
      <w:pPr>
        <w:numPr>
          <w:ilvl w:val="2"/>
          <w:numId w:val="89"/>
        </w:numPr>
        <w:tabs>
          <w:tab w:val="left" w:pos="284"/>
        </w:tabs>
        <w:spacing w:before="120"/>
        <w:ind w:left="284" w:hanging="284"/>
        <w:rPr>
          <w:rFonts w:cstheme="minorHAnsi"/>
          <w:szCs w:val="22"/>
        </w:rPr>
      </w:pPr>
      <w:r w:rsidRPr="002C2ED7">
        <w:rPr>
          <w:rFonts w:cstheme="minorHAnsi"/>
          <w:szCs w:val="22"/>
        </w:rPr>
        <w:lastRenderedPageBreak/>
        <w:t>określenie Administratora prowadzącego aukcję [domyślnie Administrator uruchamiający kreator z możliwością zmiany – wyboru z listy Administratorów];</w:t>
      </w:r>
    </w:p>
    <w:p w14:paraId="1753759C" w14:textId="22BEABCB" w:rsidR="00AF4DA7" w:rsidRPr="002C2ED7" w:rsidRDefault="00495EFE" w:rsidP="0061404D">
      <w:pPr>
        <w:numPr>
          <w:ilvl w:val="2"/>
          <w:numId w:val="89"/>
        </w:numPr>
        <w:tabs>
          <w:tab w:val="left" w:pos="284"/>
        </w:tabs>
        <w:spacing w:before="120"/>
        <w:ind w:left="284" w:hanging="284"/>
        <w:rPr>
          <w:rFonts w:cstheme="minorHAnsi"/>
          <w:szCs w:val="22"/>
        </w:rPr>
      </w:pPr>
      <w:r w:rsidRPr="002C2ED7">
        <w:rPr>
          <w:rFonts w:cstheme="minorHAnsi"/>
          <w:szCs w:val="22"/>
        </w:rPr>
        <w:t xml:space="preserve">określenie </w:t>
      </w:r>
      <w:r w:rsidR="00AF4DA7" w:rsidRPr="002C2ED7">
        <w:rPr>
          <w:rFonts w:cstheme="minorHAnsi"/>
          <w:szCs w:val="22"/>
        </w:rPr>
        <w:t>daty i godziny otwarcia oraz daty i godziny zamknięcia aukcji/ [pole DATA, określony jednoznaczny format daty lub wybór z kalendarza i zegara]</w:t>
      </w:r>
      <w:r w:rsidR="00D86338" w:rsidRPr="002C2ED7">
        <w:rPr>
          <w:rFonts w:cstheme="minorHAnsi"/>
          <w:szCs w:val="22"/>
        </w:rPr>
        <w:t>;</w:t>
      </w:r>
    </w:p>
    <w:p w14:paraId="77D3979E" w14:textId="77777777" w:rsidR="00AF4DA7" w:rsidRPr="002C2ED7" w:rsidRDefault="00495EFE" w:rsidP="0061404D">
      <w:pPr>
        <w:numPr>
          <w:ilvl w:val="2"/>
          <w:numId w:val="89"/>
        </w:numPr>
        <w:tabs>
          <w:tab w:val="left" w:pos="284"/>
        </w:tabs>
        <w:spacing w:before="120"/>
        <w:ind w:left="284" w:hanging="284"/>
        <w:rPr>
          <w:rFonts w:cstheme="minorHAnsi"/>
          <w:szCs w:val="22"/>
        </w:rPr>
      </w:pPr>
      <w:r w:rsidRPr="002C2ED7">
        <w:rPr>
          <w:rFonts w:cstheme="minorHAnsi"/>
          <w:szCs w:val="22"/>
        </w:rPr>
        <w:t xml:space="preserve">określenie </w:t>
      </w:r>
      <w:r w:rsidR="00AF4DA7" w:rsidRPr="002C2ED7">
        <w:rPr>
          <w:rFonts w:cstheme="minorHAnsi"/>
          <w:szCs w:val="22"/>
        </w:rPr>
        <w:t>długości dogrywki</w:t>
      </w:r>
      <w:r w:rsidR="00B320C4" w:rsidRPr="002C2ED7">
        <w:rPr>
          <w:rFonts w:cstheme="minorHAnsi"/>
          <w:szCs w:val="22"/>
        </w:rPr>
        <w:t xml:space="preserve"> w minutach (</w:t>
      </w:r>
      <w:r w:rsidRPr="002C2ED7">
        <w:rPr>
          <w:rFonts w:cstheme="minorHAnsi"/>
          <w:szCs w:val="22"/>
        </w:rPr>
        <w:t>możliwość wpisania maksymalnie 3 cyfr</w:t>
      </w:r>
      <w:r w:rsidR="00B320C4" w:rsidRPr="002C2ED7">
        <w:rPr>
          <w:rFonts w:cstheme="minorHAnsi"/>
          <w:szCs w:val="22"/>
        </w:rPr>
        <w:t>)</w:t>
      </w:r>
      <w:r w:rsidR="00DE0AB4" w:rsidRPr="002C2ED7">
        <w:rPr>
          <w:rFonts w:cstheme="minorHAnsi"/>
          <w:szCs w:val="22"/>
        </w:rPr>
        <w:t xml:space="preserve"> lub </w:t>
      </w:r>
      <w:r w:rsidR="00B320C4" w:rsidRPr="002C2ED7">
        <w:rPr>
          <w:rFonts w:cstheme="minorHAnsi"/>
          <w:szCs w:val="22"/>
        </w:rPr>
        <w:t>określenie</w:t>
      </w:r>
      <w:r w:rsidR="00DE0AB4" w:rsidRPr="002C2ED7">
        <w:rPr>
          <w:rFonts w:cstheme="minorHAnsi"/>
          <w:szCs w:val="22"/>
        </w:rPr>
        <w:t xml:space="preserve"> brak</w:t>
      </w:r>
      <w:r w:rsidR="00B320C4" w:rsidRPr="002C2ED7">
        <w:rPr>
          <w:rFonts w:cstheme="minorHAnsi"/>
          <w:szCs w:val="22"/>
        </w:rPr>
        <w:t xml:space="preserve">u </w:t>
      </w:r>
      <w:r w:rsidR="00DE0AB4" w:rsidRPr="002C2ED7">
        <w:rPr>
          <w:rFonts w:cstheme="minorHAnsi"/>
          <w:szCs w:val="22"/>
        </w:rPr>
        <w:t>dogrywek</w:t>
      </w:r>
      <w:r w:rsidR="00D86338" w:rsidRPr="002C2ED7">
        <w:rPr>
          <w:rFonts w:cstheme="minorHAnsi"/>
          <w:szCs w:val="22"/>
        </w:rPr>
        <w:t>;</w:t>
      </w:r>
    </w:p>
    <w:p w14:paraId="0B6C8036" w14:textId="77777777" w:rsidR="00DE0AB4" w:rsidRPr="002C2ED7" w:rsidRDefault="00DE0AB4" w:rsidP="0061404D">
      <w:pPr>
        <w:numPr>
          <w:ilvl w:val="2"/>
          <w:numId w:val="89"/>
        </w:numPr>
        <w:tabs>
          <w:tab w:val="left" w:pos="284"/>
        </w:tabs>
        <w:spacing w:before="120"/>
        <w:ind w:left="284" w:hanging="284"/>
        <w:rPr>
          <w:rFonts w:cstheme="minorHAnsi"/>
          <w:szCs w:val="22"/>
        </w:rPr>
      </w:pPr>
      <w:r w:rsidRPr="002C2ED7">
        <w:rPr>
          <w:rFonts w:cstheme="minorHAnsi"/>
          <w:szCs w:val="22"/>
        </w:rPr>
        <w:t xml:space="preserve">określenie maksymalnej liczby dogrywek </w:t>
      </w:r>
      <w:r w:rsidR="00B320C4" w:rsidRPr="002C2ED7">
        <w:rPr>
          <w:rFonts w:cstheme="minorHAnsi"/>
          <w:szCs w:val="22"/>
        </w:rPr>
        <w:t>(</w:t>
      </w:r>
      <w:r w:rsidRPr="002C2ED7">
        <w:rPr>
          <w:rFonts w:cstheme="minorHAnsi"/>
          <w:szCs w:val="22"/>
        </w:rPr>
        <w:t>możliwość wpisania maksymalnie 3 cyfr</w:t>
      </w:r>
      <w:r w:rsidR="00B320C4" w:rsidRPr="002C2ED7">
        <w:rPr>
          <w:rFonts w:cstheme="minorHAnsi"/>
          <w:szCs w:val="22"/>
        </w:rPr>
        <w:t>)</w:t>
      </w:r>
      <w:r w:rsidRPr="002C2ED7">
        <w:rPr>
          <w:rFonts w:cstheme="minorHAnsi"/>
          <w:szCs w:val="22"/>
        </w:rPr>
        <w:t xml:space="preserve"> lub </w:t>
      </w:r>
      <w:r w:rsidR="00B320C4" w:rsidRPr="002C2ED7">
        <w:rPr>
          <w:rFonts w:cstheme="minorHAnsi"/>
          <w:szCs w:val="22"/>
        </w:rPr>
        <w:t>określenie braku ograniczenia liczby dogrywek;</w:t>
      </w:r>
    </w:p>
    <w:p w14:paraId="5C7F5C2D" w14:textId="07D14A97" w:rsidR="00AF4DA7" w:rsidRPr="002C2ED7" w:rsidRDefault="00AF4DA7" w:rsidP="0061404D">
      <w:pPr>
        <w:numPr>
          <w:ilvl w:val="2"/>
          <w:numId w:val="89"/>
        </w:numPr>
        <w:tabs>
          <w:tab w:val="left" w:pos="284"/>
        </w:tabs>
        <w:spacing w:before="120"/>
        <w:ind w:left="284" w:hanging="284"/>
        <w:rPr>
          <w:rFonts w:cstheme="minorHAnsi"/>
          <w:szCs w:val="22"/>
        </w:rPr>
      </w:pPr>
      <w:r w:rsidRPr="002C2ED7">
        <w:rPr>
          <w:rFonts w:cstheme="minorHAnsi"/>
          <w:szCs w:val="22"/>
        </w:rPr>
        <w:t>wskazani</w:t>
      </w:r>
      <w:r w:rsidR="00495EFE" w:rsidRPr="002C2ED7">
        <w:rPr>
          <w:rFonts w:cstheme="minorHAnsi"/>
          <w:szCs w:val="22"/>
        </w:rPr>
        <w:t xml:space="preserve">e wykonawców biorących udział w aukcji [wybór z bazy wykonawców </w:t>
      </w:r>
      <w:r w:rsidR="00170A3A" w:rsidRPr="002C2ED7">
        <w:rPr>
          <w:rFonts w:cstheme="minorHAnsi"/>
          <w:szCs w:val="22"/>
        </w:rPr>
        <w:br/>
      </w:r>
      <w:r w:rsidR="00495EFE" w:rsidRPr="002C2ED7">
        <w:rPr>
          <w:rFonts w:cstheme="minorHAnsi"/>
          <w:szCs w:val="22"/>
        </w:rPr>
        <w:t>z możliwością dodania nowego wykonawcy]</w:t>
      </w:r>
      <w:r w:rsidR="00D86338" w:rsidRPr="002C2ED7">
        <w:rPr>
          <w:rFonts w:cstheme="minorHAnsi"/>
          <w:color w:val="FF0000"/>
          <w:szCs w:val="22"/>
        </w:rPr>
        <w:t>;</w:t>
      </w:r>
    </w:p>
    <w:p w14:paraId="1D000BE8" w14:textId="03272D0B" w:rsidR="003E08E8" w:rsidRPr="002C2ED7" w:rsidRDefault="003E08E8" w:rsidP="0061404D">
      <w:pPr>
        <w:numPr>
          <w:ilvl w:val="2"/>
          <w:numId w:val="89"/>
        </w:numPr>
        <w:tabs>
          <w:tab w:val="left" w:pos="284"/>
        </w:tabs>
        <w:spacing w:before="120"/>
        <w:ind w:left="284" w:hanging="284"/>
        <w:rPr>
          <w:rFonts w:cstheme="minorHAnsi"/>
          <w:szCs w:val="22"/>
        </w:rPr>
      </w:pPr>
      <w:r w:rsidRPr="002C2ED7">
        <w:rPr>
          <w:rFonts w:cstheme="minorHAnsi"/>
          <w:szCs w:val="22"/>
        </w:rPr>
        <w:t>wskazanie obserwatorów aukcji elektronicznej [wybór z listy użytkowników Systemu lub AD albo dodanie nowego użytkownika];</w:t>
      </w:r>
    </w:p>
    <w:p w14:paraId="25D589CA" w14:textId="0B0AAC2D" w:rsidR="0085752C" w:rsidRPr="002C2ED7" w:rsidRDefault="00762E14" w:rsidP="0061404D">
      <w:pPr>
        <w:numPr>
          <w:ilvl w:val="2"/>
          <w:numId w:val="89"/>
        </w:numPr>
        <w:tabs>
          <w:tab w:val="left" w:pos="284"/>
        </w:tabs>
        <w:spacing w:before="120"/>
        <w:ind w:left="284" w:hanging="284"/>
        <w:rPr>
          <w:rFonts w:cstheme="minorHAnsi"/>
          <w:szCs w:val="22"/>
        </w:rPr>
      </w:pPr>
      <w:r w:rsidRPr="002C2ED7">
        <w:rPr>
          <w:rFonts w:cstheme="minorHAnsi"/>
          <w:szCs w:val="22"/>
        </w:rPr>
        <w:t>określenie, czy wykonawcy licytują niezależnie od siebie parametry w kryteriach (aukcja elektroniczna</w:t>
      </w:r>
      <w:r w:rsidR="00BD26AC" w:rsidRPr="002C2ED7">
        <w:rPr>
          <w:rFonts w:cstheme="minorHAnsi"/>
          <w:szCs w:val="22"/>
        </w:rPr>
        <w:t>)</w:t>
      </w:r>
      <w:r w:rsidR="00D86338" w:rsidRPr="002C2ED7">
        <w:rPr>
          <w:rFonts w:cstheme="minorHAnsi"/>
          <w:szCs w:val="22"/>
        </w:rPr>
        <w:t>;</w:t>
      </w:r>
    </w:p>
    <w:p w14:paraId="0C13E14E" w14:textId="77777777" w:rsidR="00D86338" w:rsidRPr="002C2ED7" w:rsidRDefault="00D86338" w:rsidP="0061404D">
      <w:pPr>
        <w:numPr>
          <w:ilvl w:val="2"/>
          <w:numId w:val="89"/>
        </w:numPr>
        <w:tabs>
          <w:tab w:val="left" w:pos="284"/>
        </w:tabs>
        <w:spacing w:before="120"/>
        <w:ind w:left="284" w:hanging="284"/>
        <w:rPr>
          <w:rFonts w:cstheme="minorHAnsi"/>
          <w:szCs w:val="22"/>
        </w:rPr>
      </w:pPr>
      <w:r w:rsidRPr="002C2ED7">
        <w:rPr>
          <w:rFonts w:cstheme="minorHAnsi"/>
          <w:szCs w:val="22"/>
        </w:rPr>
        <w:t>określenie, czy postąpienia mają być podpisywane kwalifikowanym podpisem elektronicznym [pole wyboru]</w:t>
      </w:r>
      <w:r w:rsidR="00A74C3E" w:rsidRPr="002C2ED7">
        <w:rPr>
          <w:rFonts w:cstheme="minorHAnsi"/>
          <w:szCs w:val="22"/>
        </w:rPr>
        <w:t>;</w:t>
      </w:r>
    </w:p>
    <w:p w14:paraId="71B7156B" w14:textId="337BF11F" w:rsidR="00A74C3E" w:rsidRPr="002C2ED7" w:rsidRDefault="00A74C3E" w:rsidP="0061404D">
      <w:pPr>
        <w:numPr>
          <w:ilvl w:val="2"/>
          <w:numId w:val="89"/>
        </w:numPr>
        <w:tabs>
          <w:tab w:val="left" w:pos="284"/>
        </w:tabs>
        <w:spacing w:before="120"/>
        <w:ind w:left="284" w:hanging="284"/>
        <w:rPr>
          <w:rFonts w:cstheme="minorHAnsi"/>
          <w:szCs w:val="22"/>
        </w:rPr>
      </w:pPr>
      <w:r w:rsidRPr="002C2ED7">
        <w:rPr>
          <w:rFonts w:cstheme="minorHAnsi"/>
          <w:szCs w:val="22"/>
        </w:rPr>
        <w:t>zamieszczanie regulaminu wymagającego akceptacji przy wejściu do danej aukcji.</w:t>
      </w:r>
    </w:p>
    <w:p w14:paraId="17BDB0E5" w14:textId="34DE03A3" w:rsidR="00D86338" w:rsidRPr="002C2ED7" w:rsidRDefault="00220123" w:rsidP="00D851F4">
      <w:pPr>
        <w:numPr>
          <w:ilvl w:val="2"/>
          <w:numId w:val="58"/>
        </w:numPr>
        <w:spacing w:before="120"/>
        <w:ind w:left="426" w:hanging="426"/>
        <w:rPr>
          <w:rFonts w:cstheme="minorHAnsi"/>
          <w:szCs w:val="22"/>
        </w:rPr>
      </w:pPr>
      <w:r w:rsidRPr="002C2ED7">
        <w:rPr>
          <w:rFonts w:cstheme="minorHAnsi"/>
          <w:szCs w:val="22"/>
        </w:rPr>
        <w:t>w zakresie parametrów będących przedmiotem aukcji:</w:t>
      </w:r>
    </w:p>
    <w:p w14:paraId="633800F4" w14:textId="77777777" w:rsidR="003D70C2" w:rsidRPr="002C2ED7" w:rsidRDefault="003D70C2" w:rsidP="0061404D">
      <w:pPr>
        <w:numPr>
          <w:ilvl w:val="2"/>
          <w:numId w:val="89"/>
        </w:numPr>
        <w:tabs>
          <w:tab w:val="left" w:pos="284"/>
        </w:tabs>
        <w:spacing w:before="120"/>
        <w:ind w:left="284" w:hanging="284"/>
        <w:rPr>
          <w:rFonts w:cstheme="minorHAnsi"/>
          <w:szCs w:val="22"/>
        </w:rPr>
      </w:pPr>
      <w:r w:rsidRPr="002C2ED7">
        <w:rPr>
          <w:rFonts w:cstheme="minorHAnsi"/>
          <w:szCs w:val="22"/>
        </w:rPr>
        <w:t>określenie n kryteriów;</w:t>
      </w:r>
    </w:p>
    <w:p w14:paraId="76898095" w14:textId="77777777" w:rsidR="0009337E" w:rsidRPr="002C2ED7" w:rsidRDefault="0009337E" w:rsidP="0061404D">
      <w:pPr>
        <w:numPr>
          <w:ilvl w:val="2"/>
          <w:numId w:val="89"/>
        </w:numPr>
        <w:tabs>
          <w:tab w:val="left" w:pos="284"/>
        </w:tabs>
        <w:spacing w:before="120"/>
        <w:ind w:left="284" w:hanging="284"/>
        <w:rPr>
          <w:rFonts w:cstheme="minorHAnsi"/>
          <w:szCs w:val="22"/>
        </w:rPr>
      </w:pPr>
      <w:r w:rsidRPr="002C2ED7">
        <w:rPr>
          <w:rFonts w:cstheme="minorHAnsi"/>
          <w:szCs w:val="22"/>
        </w:rPr>
        <w:t>określenie wag poszczególnych kryteriów;</w:t>
      </w:r>
    </w:p>
    <w:p w14:paraId="1416BC35" w14:textId="77777777" w:rsidR="003D70C2" w:rsidRPr="002C2ED7" w:rsidRDefault="003D70C2" w:rsidP="0061404D">
      <w:pPr>
        <w:numPr>
          <w:ilvl w:val="2"/>
          <w:numId w:val="89"/>
        </w:numPr>
        <w:tabs>
          <w:tab w:val="left" w:pos="284"/>
        </w:tabs>
        <w:spacing w:before="120"/>
        <w:ind w:left="284" w:hanging="284"/>
        <w:rPr>
          <w:rFonts w:cstheme="minorHAnsi"/>
          <w:szCs w:val="22"/>
        </w:rPr>
      </w:pPr>
      <w:r w:rsidRPr="002C2ED7">
        <w:rPr>
          <w:rFonts w:cstheme="minorHAnsi"/>
          <w:szCs w:val="22"/>
        </w:rPr>
        <w:t>określenie, czy dane kryterium jest wartością stałą, czy licytowaną;</w:t>
      </w:r>
    </w:p>
    <w:p w14:paraId="473EFC45" w14:textId="443E41BB" w:rsidR="00EA038C" w:rsidRPr="002C2ED7" w:rsidRDefault="00EA038C" w:rsidP="0061404D">
      <w:pPr>
        <w:numPr>
          <w:ilvl w:val="2"/>
          <w:numId w:val="89"/>
        </w:numPr>
        <w:tabs>
          <w:tab w:val="left" w:pos="284"/>
        </w:tabs>
        <w:spacing w:before="120"/>
        <w:ind w:left="284" w:hanging="284"/>
        <w:rPr>
          <w:rFonts w:cstheme="minorHAnsi"/>
          <w:szCs w:val="22"/>
        </w:rPr>
      </w:pPr>
      <w:r w:rsidRPr="002C2ED7">
        <w:rPr>
          <w:rFonts w:cstheme="minorHAnsi"/>
          <w:szCs w:val="22"/>
        </w:rPr>
        <w:t xml:space="preserve">określenie w kryterium cena, czy licytowana jest cena netto/brutto oraz czy ceny jednostkowe, czy cena łączna (dotyczy aukcji dla postępowań prowadzonych </w:t>
      </w:r>
      <w:r w:rsidR="00170A3A" w:rsidRPr="002C2ED7">
        <w:rPr>
          <w:rFonts w:cstheme="minorHAnsi"/>
          <w:szCs w:val="22"/>
        </w:rPr>
        <w:br/>
      </w:r>
      <w:r w:rsidRPr="002C2ED7">
        <w:rPr>
          <w:rFonts w:cstheme="minorHAnsi"/>
          <w:szCs w:val="22"/>
        </w:rPr>
        <w:t>w Systemie);</w:t>
      </w:r>
    </w:p>
    <w:p w14:paraId="5660B3B0" w14:textId="77777777" w:rsidR="00C856FE" w:rsidRPr="002C2ED7" w:rsidRDefault="00C856FE" w:rsidP="0061404D">
      <w:pPr>
        <w:numPr>
          <w:ilvl w:val="2"/>
          <w:numId w:val="89"/>
        </w:numPr>
        <w:tabs>
          <w:tab w:val="left" w:pos="284"/>
        </w:tabs>
        <w:spacing w:before="120"/>
        <w:ind w:left="284" w:hanging="284"/>
        <w:rPr>
          <w:rFonts w:cstheme="minorHAnsi"/>
          <w:szCs w:val="22"/>
        </w:rPr>
      </w:pPr>
      <w:r w:rsidRPr="002C2ED7">
        <w:rPr>
          <w:rFonts w:cstheme="minorHAnsi"/>
          <w:szCs w:val="22"/>
        </w:rPr>
        <w:t>określenie, czy jest w danym kryterium dopuszczalny remis (podanie przez innego wykonawcę tej samej wartości co prowadząca);</w:t>
      </w:r>
    </w:p>
    <w:p w14:paraId="56DA51DC" w14:textId="77777777" w:rsidR="003D70C2" w:rsidRPr="002C2ED7" w:rsidRDefault="003D70C2" w:rsidP="0061404D">
      <w:pPr>
        <w:numPr>
          <w:ilvl w:val="2"/>
          <w:numId w:val="89"/>
        </w:numPr>
        <w:tabs>
          <w:tab w:val="left" w:pos="284"/>
        </w:tabs>
        <w:spacing w:before="120"/>
        <w:ind w:left="284" w:hanging="284"/>
        <w:rPr>
          <w:rFonts w:cstheme="minorHAnsi"/>
          <w:szCs w:val="22"/>
        </w:rPr>
      </w:pPr>
      <w:r w:rsidRPr="002C2ED7">
        <w:rPr>
          <w:rFonts w:cstheme="minorHAnsi"/>
          <w:szCs w:val="22"/>
        </w:rPr>
        <w:t xml:space="preserve">określenie n parametrów </w:t>
      </w:r>
      <w:r w:rsidR="00F124FB" w:rsidRPr="002C2ED7">
        <w:rPr>
          <w:rFonts w:cstheme="minorHAnsi"/>
          <w:szCs w:val="22"/>
        </w:rPr>
        <w:t xml:space="preserve">licytowanych </w:t>
      </w:r>
      <w:r w:rsidRPr="002C2ED7">
        <w:rPr>
          <w:rFonts w:cstheme="minorHAnsi"/>
          <w:szCs w:val="22"/>
        </w:rPr>
        <w:t>dla poszczególnych kryteriów;</w:t>
      </w:r>
    </w:p>
    <w:p w14:paraId="1083467B" w14:textId="77777777" w:rsidR="003D70C2" w:rsidRPr="002C2ED7" w:rsidRDefault="003D70C2" w:rsidP="0061404D">
      <w:pPr>
        <w:numPr>
          <w:ilvl w:val="2"/>
          <w:numId w:val="89"/>
        </w:numPr>
        <w:tabs>
          <w:tab w:val="left" w:pos="284"/>
        </w:tabs>
        <w:spacing w:before="120"/>
        <w:ind w:left="284" w:hanging="284"/>
        <w:rPr>
          <w:rFonts w:cstheme="minorHAnsi"/>
          <w:szCs w:val="22"/>
        </w:rPr>
      </w:pPr>
      <w:r w:rsidRPr="002C2ED7">
        <w:rPr>
          <w:rFonts w:cstheme="minorHAnsi"/>
          <w:szCs w:val="22"/>
        </w:rPr>
        <w:t>określenie dla poszczególnych parametrów:</w:t>
      </w:r>
    </w:p>
    <w:p w14:paraId="1733A332" w14:textId="77777777" w:rsidR="00F84706" w:rsidRPr="002C2ED7" w:rsidRDefault="00F84706" w:rsidP="00967F16">
      <w:pPr>
        <w:numPr>
          <w:ilvl w:val="2"/>
          <w:numId w:val="19"/>
        </w:numPr>
        <w:tabs>
          <w:tab w:val="left" w:pos="284"/>
          <w:tab w:val="left" w:pos="567"/>
        </w:tabs>
        <w:spacing w:before="120"/>
        <w:ind w:left="851" w:hanging="567"/>
        <w:rPr>
          <w:rFonts w:cstheme="minorHAnsi"/>
          <w:szCs w:val="22"/>
        </w:rPr>
      </w:pPr>
      <w:r w:rsidRPr="002C2ED7">
        <w:rPr>
          <w:rFonts w:cstheme="minorHAnsi"/>
          <w:szCs w:val="22"/>
        </w:rPr>
        <w:t>ilości;</w:t>
      </w:r>
    </w:p>
    <w:p w14:paraId="330865B8" w14:textId="77777777" w:rsidR="00F84706" w:rsidRPr="002C2ED7" w:rsidRDefault="00F84706" w:rsidP="00967F16">
      <w:pPr>
        <w:numPr>
          <w:ilvl w:val="2"/>
          <w:numId w:val="19"/>
        </w:numPr>
        <w:tabs>
          <w:tab w:val="left" w:pos="284"/>
          <w:tab w:val="left" w:pos="567"/>
        </w:tabs>
        <w:spacing w:before="120"/>
        <w:ind w:left="851" w:hanging="567"/>
        <w:rPr>
          <w:rFonts w:cstheme="minorHAnsi"/>
          <w:szCs w:val="22"/>
        </w:rPr>
      </w:pPr>
      <w:r w:rsidRPr="002C2ED7">
        <w:rPr>
          <w:rFonts w:cstheme="minorHAnsi"/>
          <w:szCs w:val="22"/>
        </w:rPr>
        <w:t>jednostki miary lub wagi;</w:t>
      </w:r>
    </w:p>
    <w:p w14:paraId="6433124B" w14:textId="77777777" w:rsidR="003D70C2" w:rsidRPr="002C2ED7" w:rsidRDefault="003D70C2" w:rsidP="00967F16">
      <w:pPr>
        <w:numPr>
          <w:ilvl w:val="2"/>
          <w:numId w:val="19"/>
        </w:numPr>
        <w:tabs>
          <w:tab w:val="left" w:pos="284"/>
          <w:tab w:val="left" w:pos="567"/>
        </w:tabs>
        <w:spacing w:before="120"/>
        <w:ind w:left="851" w:hanging="567"/>
        <w:rPr>
          <w:rFonts w:cstheme="minorHAnsi"/>
          <w:szCs w:val="22"/>
        </w:rPr>
      </w:pPr>
      <w:r w:rsidRPr="002C2ED7">
        <w:rPr>
          <w:rFonts w:cstheme="minorHAnsi"/>
          <w:szCs w:val="22"/>
        </w:rPr>
        <w:t>czy dany parametr jest stały/licytowany dla poszczególnych wykonawców;</w:t>
      </w:r>
    </w:p>
    <w:p w14:paraId="1651A7E8" w14:textId="236C81A5" w:rsidR="003D70C2" w:rsidRPr="002C2ED7" w:rsidRDefault="00F84706" w:rsidP="00967F16">
      <w:pPr>
        <w:numPr>
          <w:ilvl w:val="2"/>
          <w:numId w:val="19"/>
        </w:numPr>
        <w:tabs>
          <w:tab w:val="left" w:pos="567"/>
        </w:tabs>
        <w:spacing w:before="120"/>
        <w:ind w:left="567" w:hanging="283"/>
        <w:rPr>
          <w:rFonts w:cstheme="minorHAnsi"/>
          <w:szCs w:val="22"/>
        </w:rPr>
      </w:pPr>
      <w:r w:rsidRPr="002C2ED7">
        <w:rPr>
          <w:rFonts w:cstheme="minorHAnsi"/>
          <w:szCs w:val="22"/>
        </w:rPr>
        <w:t>wartości otwarcia oddzielnie dla każdego wykonawcy (aukcja elektroniczna)</w:t>
      </w:r>
      <w:r w:rsidR="005A428F" w:rsidRPr="002C2ED7">
        <w:rPr>
          <w:rFonts w:cstheme="minorHAnsi"/>
          <w:szCs w:val="22"/>
        </w:rPr>
        <w:t>,</w:t>
      </w:r>
      <w:r w:rsidR="00F124FB" w:rsidRPr="002C2ED7">
        <w:rPr>
          <w:rFonts w:cstheme="minorHAnsi"/>
          <w:szCs w:val="22"/>
        </w:rPr>
        <w:t xml:space="preserve"> </w:t>
      </w:r>
      <w:r w:rsidR="005A428F" w:rsidRPr="002C2ED7">
        <w:rPr>
          <w:rFonts w:cstheme="minorHAnsi"/>
          <w:szCs w:val="22"/>
        </w:rPr>
        <w:t xml:space="preserve">brak wartości </w:t>
      </w:r>
      <w:r w:rsidR="00F124FB" w:rsidRPr="002C2ED7">
        <w:rPr>
          <w:rFonts w:cstheme="minorHAnsi"/>
          <w:szCs w:val="22"/>
        </w:rPr>
        <w:t>otwarcia</w:t>
      </w:r>
      <w:r w:rsidR="005A428F" w:rsidRPr="002C2ED7">
        <w:rPr>
          <w:rFonts w:cstheme="minorHAnsi"/>
          <w:szCs w:val="22"/>
        </w:rPr>
        <w:t xml:space="preserve"> (aukcja)</w:t>
      </w:r>
      <w:r w:rsidRPr="002C2ED7">
        <w:rPr>
          <w:rFonts w:cstheme="minorHAnsi"/>
          <w:szCs w:val="22"/>
        </w:rPr>
        <w:t>;</w:t>
      </w:r>
    </w:p>
    <w:p w14:paraId="55A32EE5" w14:textId="77777777" w:rsidR="00F84706" w:rsidRPr="002C2ED7" w:rsidRDefault="00F84706" w:rsidP="00967F16">
      <w:pPr>
        <w:numPr>
          <w:ilvl w:val="2"/>
          <w:numId w:val="19"/>
        </w:numPr>
        <w:tabs>
          <w:tab w:val="left" w:pos="567"/>
        </w:tabs>
        <w:spacing w:before="120"/>
        <w:ind w:left="567" w:hanging="283"/>
        <w:rPr>
          <w:rFonts w:cstheme="minorHAnsi"/>
          <w:szCs w:val="22"/>
        </w:rPr>
      </w:pPr>
      <w:r w:rsidRPr="002C2ED7">
        <w:rPr>
          <w:rFonts w:cstheme="minorHAnsi"/>
          <w:szCs w:val="22"/>
        </w:rPr>
        <w:t xml:space="preserve">określenie wartości brzegowych (wartość minimalna </w:t>
      </w:r>
      <w:r w:rsidR="008E33D7" w:rsidRPr="002C2ED7">
        <w:rPr>
          <w:rFonts w:cstheme="minorHAnsi"/>
          <w:szCs w:val="22"/>
        </w:rPr>
        <w:t>lub</w:t>
      </w:r>
      <w:r w:rsidRPr="002C2ED7">
        <w:rPr>
          <w:rFonts w:cstheme="minorHAnsi"/>
          <w:szCs w:val="22"/>
        </w:rPr>
        <w:t xml:space="preserve"> maksymalna);</w:t>
      </w:r>
    </w:p>
    <w:p w14:paraId="704AE932" w14:textId="77777777" w:rsidR="00F124FB" w:rsidRPr="002C2ED7" w:rsidRDefault="00F124FB" w:rsidP="00967F16">
      <w:pPr>
        <w:numPr>
          <w:ilvl w:val="2"/>
          <w:numId w:val="19"/>
        </w:numPr>
        <w:tabs>
          <w:tab w:val="left" w:pos="567"/>
        </w:tabs>
        <w:spacing w:before="120"/>
        <w:ind w:left="567" w:hanging="283"/>
        <w:rPr>
          <w:rFonts w:cstheme="minorHAnsi"/>
          <w:szCs w:val="22"/>
        </w:rPr>
      </w:pPr>
      <w:r w:rsidRPr="002C2ED7">
        <w:rPr>
          <w:rFonts w:cstheme="minorHAnsi"/>
          <w:szCs w:val="22"/>
        </w:rPr>
        <w:t>określenie relacji pomiędzy parametrami licytowanymi (np. w kryterium cena, wymuszenie relacji pomiędzy cenami jednostkowymi np. C</w:t>
      </w:r>
      <w:r w:rsidRPr="002C2ED7">
        <w:rPr>
          <w:rFonts w:cstheme="minorHAnsi"/>
          <w:szCs w:val="22"/>
          <w:vertAlign w:val="subscript"/>
        </w:rPr>
        <w:t>1</w:t>
      </w:r>
      <w:r w:rsidRPr="002C2ED7">
        <w:rPr>
          <w:rFonts w:cstheme="minorHAnsi"/>
          <w:szCs w:val="22"/>
        </w:rPr>
        <w:t>&gt;=C</w:t>
      </w:r>
      <w:r w:rsidRPr="002C2ED7">
        <w:rPr>
          <w:rFonts w:cstheme="minorHAnsi"/>
          <w:szCs w:val="22"/>
          <w:vertAlign w:val="subscript"/>
        </w:rPr>
        <w:t>2</w:t>
      </w:r>
      <w:r w:rsidRPr="002C2ED7">
        <w:rPr>
          <w:rFonts w:cstheme="minorHAnsi"/>
          <w:szCs w:val="22"/>
        </w:rPr>
        <w:t>)</w:t>
      </w:r>
    </w:p>
    <w:p w14:paraId="04E1137C" w14:textId="08CE3530" w:rsidR="00945F4A" w:rsidRPr="002C2ED7" w:rsidRDefault="00945F4A" w:rsidP="00967F16">
      <w:pPr>
        <w:numPr>
          <w:ilvl w:val="2"/>
          <w:numId w:val="19"/>
        </w:numPr>
        <w:tabs>
          <w:tab w:val="left" w:pos="567"/>
        </w:tabs>
        <w:spacing w:before="120"/>
        <w:ind w:left="567" w:hanging="283"/>
        <w:rPr>
          <w:rFonts w:cstheme="minorHAnsi"/>
          <w:szCs w:val="22"/>
        </w:rPr>
      </w:pPr>
      <w:r w:rsidRPr="002C2ED7">
        <w:rPr>
          <w:rFonts w:cstheme="minorHAnsi"/>
          <w:szCs w:val="22"/>
        </w:rPr>
        <w:t>określenie relacji pomiędzy parametrami licytowanymi i nielic</w:t>
      </w:r>
      <w:r w:rsidR="0038754B" w:rsidRPr="002C2ED7">
        <w:rPr>
          <w:rFonts w:cstheme="minorHAnsi"/>
          <w:szCs w:val="22"/>
        </w:rPr>
        <w:t>y</w:t>
      </w:r>
      <w:r w:rsidRPr="002C2ED7">
        <w:rPr>
          <w:rFonts w:cstheme="minorHAnsi"/>
          <w:szCs w:val="22"/>
        </w:rPr>
        <w:t>towanymi (np. C1, C2=n*C1</w:t>
      </w:r>
      <w:r w:rsidR="004E542B" w:rsidRPr="002C2ED7">
        <w:rPr>
          <w:rFonts w:cstheme="minorHAnsi"/>
          <w:szCs w:val="22"/>
        </w:rPr>
        <w:t>, C3=m*C1</w:t>
      </w:r>
      <w:r w:rsidRPr="002C2ED7">
        <w:rPr>
          <w:rFonts w:cstheme="minorHAnsi"/>
          <w:szCs w:val="22"/>
        </w:rPr>
        <w:t>) dla każdego wykonawcy osobno;</w:t>
      </w:r>
    </w:p>
    <w:p w14:paraId="49B53A50" w14:textId="02E172D6" w:rsidR="00F84706" w:rsidRPr="002C2ED7" w:rsidRDefault="00F84706" w:rsidP="00967F16">
      <w:pPr>
        <w:numPr>
          <w:ilvl w:val="2"/>
          <w:numId w:val="19"/>
        </w:numPr>
        <w:tabs>
          <w:tab w:val="left" w:pos="567"/>
        </w:tabs>
        <w:spacing w:before="120"/>
        <w:ind w:left="567" w:hanging="283"/>
        <w:rPr>
          <w:rFonts w:cstheme="minorHAnsi"/>
          <w:szCs w:val="22"/>
        </w:rPr>
      </w:pPr>
      <w:r w:rsidRPr="002C2ED7">
        <w:rPr>
          <w:rFonts w:cstheme="minorHAnsi"/>
          <w:szCs w:val="22"/>
        </w:rPr>
        <w:t xml:space="preserve">określenie wysokości </w:t>
      </w:r>
      <w:r w:rsidR="005A428F" w:rsidRPr="002C2ED7">
        <w:rPr>
          <w:rFonts w:cstheme="minorHAnsi"/>
          <w:szCs w:val="22"/>
        </w:rPr>
        <w:t xml:space="preserve">minimalnego kroku cenowego, który może być różny dla każdego z licytowanych </w:t>
      </w:r>
      <w:r w:rsidR="000E1D71" w:rsidRPr="002C2ED7">
        <w:rPr>
          <w:rFonts w:cstheme="minorHAnsi"/>
          <w:szCs w:val="22"/>
        </w:rPr>
        <w:t xml:space="preserve">parametrów. System powinien pilnować zachowania minimalnego kroku cenowego dla każdego z parametrów z osobna lub dla wszystkich parametrów licytowanych łącznie – możliwość wyboru podczas definiowania aukcji przez </w:t>
      </w:r>
      <w:r w:rsidR="00ED6D93" w:rsidRPr="002C2ED7">
        <w:rPr>
          <w:rFonts w:cstheme="minorHAnsi"/>
          <w:szCs w:val="22"/>
        </w:rPr>
        <w:t>A</w:t>
      </w:r>
      <w:r w:rsidR="000E1D71" w:rsidRPr="002C2ED7">
        <w:rPr>
          <w:rFonts w:cstheme="minorHAnsi"/>
          <w:szCs w:val="22"/>
        </w:rPr>
        <w:t>dministratora</w:t>
      </w:r>
      <w:r w:rsidR="00F124FB" w:rsidRPr="002C2ED7">
        <w:rPr>
          <w:rFonts w:cstheme="minorHAnsi"/>
          <w:szCs w:val="22"/>
        </w:rPr>
        <w:t>;</w:t>
      </w:r>
    </w:p>
    <w:p w14:paraId="488AE6BA" w14:textId="77777777" w:rsidR="003D70C2" w:rsidRPr="002C2ED7" w:rsidRDefault="003D70C2" w:rsidP="00967F16">
      <w:pPr>
        <w:numPr>
          <w:ilvl w:val="2"/>
          <w:numId w:val="19"/>
        </w:numPr>
        <w:tabs>
          <w:tab w:val="left" w:pos="284"/>
          <w:tab w:val="left" w:pos="567"/>
        </w:tabs>
        <w:spacing w:before="120"/>
        <w:ind w:left="851" w:hanging="567"/>
        <w:rPr>
          <w:rFonts w:cstheme="minorHAnsi"/>
          <w:szCs w:val="22"/>
        </w:rPr>
      </w:pPr>
      <w:r w:rsidRPr="002C2ED7">
        <w:rPr>
          <w:rFonts w:cstheme="minorHAnsi"/>
          <w:szCs w:val="22"/>
        </w:rPr>
        <w:t xml:space="preserve">określenie kierunku </w:t>
      </w:r>
      <w:r w:rsidR="005A428F" w:rsidRPr="002C2ED7">
        <w:rPr>
          <w:rFonts w:cstheme="minorHAnsi"/>
          <w:szCs w:val="22"/>
        </w:rPr>
        <w:t xml:space="preserve">kryteriów </w:t>
      </w:r>
      <w:r w:rsidR="008E33D7" w:rsidRPr="002C2ED7">
        <w:rPr>
          <w:rFonts w:cstheme="minorHAnsi"/>
          <w:szCs w:val="22"/>
        </w:rPr>
        <w:t>(malejący lub rosnący);</w:t>
      </w:r>
    </w:p>
    <w:p w14:paraId="13C25B58" w14:textId="77777777" w:rsidR="003D70C2" w:rsidRPr="002C2ED7" w:rsidRDefault="003D70C2" w:rsidP="0061404D">
      <w:pPr>
        <w:numPr>
          <w:ilvl w:val="2"/>
          <w:numId w:val="89"/>
        </w:numPr>
        <w:tabs>
          <w:tab w:val="left" w:pos="284"/>
        </w:tabs>
        <w:spacing w:before="120"/>
        <w:ind w:left="284" w:hanging="284"/>
        <w:rPr>
          <w:rFonts w:cstheme="minorHAnsi"/>
          <w:szCs w:val="22"/>
        </w:rPr>
      </w:pPr>
      <w:r w:rsidRPr="002C2ED7">
        <w:rPr>
          <w:rFonts w:cstheme="minorHAnsi"/>
          <w:szCs w:val="22"/>
        </w:rPr>
        <w:t>do</w:t>
      </w:r>
      <w:r w:rsidR="008E33D7" w:rsidRPr="002C2ED7">
        <w:rPr>
          <w:rFonts w:cstheme="minorHAnsi"/>
          <w:szCs w:val="22"/>
        </w:rPr>
        <w:t>danie n pozycji asortymentowych;</w:t>
      </w:r>
    </w:p>
    <w:p w14:paraId="2236F66B" w14:textId="14B66133" w:rsidR="003D70C2" w:rsidRPr="002C2ED7" w:rsidRDefault="003D70C2" w:rsidP="0061404D">
      <w:pPr>
        <w:numPr>
          <w:ilvl w:val="2"/>
          <w:numId w:val="89"/>
        </w:numPr>
        <w:tabs>
          <w:tab w:val="left" w:pos="284"/>
        </w:tabs>
        <w:spacing w:before="120"/>
        <w:ind w:left="284" w:hanging="284"/>
        <w:rPr>
          <w:rFonts w:cstheme="minorHAnsi"/>
          <w:szCs w:val="22"/>
        </w:rPr>
      </w:pPr>
      <w:r w:rsidRPr="002C2ED7">
        <w:rPr>
          <w:rFonts w:cstheme="minorHAnsi"/>
          <w:szCs w:val="22"/>
        </w:rPr>
        <w:lastRenderedPageBreak/>
        <w:t>wprowadzenie nie licytowanych kategorii asortymentowych, które grupują pozycje</w:t>
      </w:r>
      <w:r w:rsidR="008E33D7" w:rsidRPr="002C2ED7">
        <w:rPr>
          <w:rFonts w:cstheme="minorHAnsi"/>
          <w:szCs w:val="22"/>
        </w:rPr>
        <w:t>;</w:t>
      </w:r>
    </w:p>
    <w:p w14:paraId="31982A3C" w14:textId="4951C0B4" w:rsidR="003D70C2" w:rsidRPr="002C2ED7" w:rsidRDefault="003D70C2" w:rsidP="0061404D">
      <w:pPr>
        <w:numPr>
          <w:ilvl w:val="2"/>
          <w:numId w:val="89"/>
        </w:numPr>
        <w:tabs>
          <w:tab w:val="left" w:pos="284"/>
        </w:tabs>
        <w:spacing w:before="120"/>
        <w:ind w:left="284" w:hanging="284"/>
        <w:rPr>
          <w:rFonts w:cstheme="minorHAnsi"/>
          <w:szCs w:val="22"/>
        </w:rPr>
      </w:pPr>
      <w:r w:rsidRPr="002C2ED7">
        <w:rPr>
          <w:rFonts w:cstheme="minorHAnsi"/>
          <w:szCs w:val="22"/>
        </w:rPr>
        <w:t xml:space="preserve">wykluczenie </w:t>
      </w:r>
      <w:r w:rsidR="00ED6D93" w:rsidRPr="002C2ED7">
        <w:rPr>
          <w:rFonts w:cstheme="minorHAnsi"/>
          <w:szCs w:val="22"/>
        </w:rPr>
        <w:t xml:space="preserve">wykonawców </w:t>
      </w:r>
      <w:r w:rsidRPr="002C2ED7">
        <w:rPr>
          <w:rFonts w:cstheme="minorHAnsi"/>
          <w:szCs w:val="22"/>
        </w:rPr>
        <w:t>ze składania ofert na poszczególne pozycje</w:t>
      </w:r>
      <w:r w:rsidR="008E33D7" w:rsidRPr="002C2ED7">
        <w:rPr>
          <w:rFonts w:cstheme="minorHAnsi"/>
          <w:szCs w:val="22"/>
        </w:rPr>
        <w:t>;</w:t>
      </w:r>
    </w:p>
    <w:p w14:paraId="3598FE96" w14:textId="77777777" w:rsidR="00F124FB" w:rsidRPr="002C2ED7" w:rsidRDefault="003D70C2" w:rsidP="0061404D">
      <w:pPr>
        <w:numPr>
          <w:ilvl w:val="2"/>
          <w:numId w:val="89"/>
        </w:numPr>
        <w:tabs>
          <w:tab w:val="left" w:pos="284"/>
        </w:tabs>
        <w:spacing w:before="120"/>
        <w:ind w:left="284" w:hanging="284"/>
        <w:rPr>
          <w:rFonts w:cstheme="minorHAnsi"/>
          <w:szCs w:val="22"/>
        </w:rPr>
      </w:pPr>
      <w:r w:rsidRPr="002C2ED7">
        <w:rPr>
          <w:rFonts w:cstheme="minorHAnsi"/>
          <w:szCs w:val="22"/>
        </w:rPr>
        <w:t>wybranie wielu zwycięzców na poszczególnych liniach asortymentowych</w:t>
      </w:r>
      <w:r w:rsidR="008E33D7" w:rsidRPr="002C2ED7">
        <w:rPr>
          <w:rFonts w:cstheme="minorHAnsi"/>
          <w:szCs w:val="22"/>
        </w:rPr>
        <w:t>;</w:t>
      </w:r>
    </w:p>
    <w:p w14:paraId="496BA293" w14:textId="77777777" w:rsidR="008E33D7" w:rsidRPr="002C2ED7" w:rsidRDefault="008E33D7" w:rsidP="00D851F4">
      <w:pPr>
        <w:numPr>
          <w:ilvl w:val="2"/>
          <w:numId w:val="58"/>
        </w:numPr>
        <w:spacing w:before="120"/>
        <w:ind w:left="426" w:hanging="426"/>
        <w:rPr>
          <w:rFonts w:cstheme="minorHAnsi"/>
          <w:szCs w:val="22"/>
        </w:rPr>
      </w:pPr>
      <w:r w:rsidRPr="002C2ED7">
        <w:rPr>
          <w:rFonts w:cstheme="minorHAnsi"/>
          <w:szCs w:val="22"/>
        </w:rPr>
        <w:t>w zakresie obliczania licz</w:t>
      </w:r>
      <w:r w:rsidR="001356DA" w:rsidRPr="002C2ED7">
        <w:rPr>
          <w:rFonts w:cstheme="minorHAnsi"/>
          <w:szCs w:val="22"/>
        </w:rPr>
        <w:t>b</w:t>
      </w:r>
      <w:r w:rsidRPr="002C2ED7">
        <w:rPr>
          <w:rFonts w:cstheme="minorHAnsi"/>
          <w:szCs w:val="22"/>
        </w:rPr>
        <w:t>y punktów i pozycji w rankingu:</w:t>
      </w:r>
    </w:p>
    <w:p w14:paraId="4148B253" w14:textId="77777777" w:rsidR="005F21B7" w:rsidRPr="002C2ED7" w:rsidRDefault="005F21B7" w:rsidP="0061404D">
      <w:pPr>
        <w:numPr>
          <w:ilvl w:val="2"/>
          <w:numId w:val="89"/>
        </w:numPr>
        <w:tabs>
          <w:tab w:val="left" w:pos="284"/>
        </w:tabs>
        <w:spacing w:before="120"/>
        <w:ind w:left="284" w:hanging="284"/>
        <w:rPr>
          <w:rFonts w:cstheme="minorHAnsi"/>
          <w:szCs w:val="22"/>
        </w:rPr>
      </w:pPr>
      <w:r w:rsidRPr="002C2ED7">
        <w:rPr>
          <w:rFonts w:cstheme="minorHAnsi"/>
          <w:szCs w:val="22"/>
        </w:rPr>
        <w:t>zdefiniowanie algorytmu (formuły matematycznej) automatycznie obliczające</w:t>
      </w:r>
      <w:r w:rsidR="007C6C46" w:rsidRPr="002C2ED7">
        <w:rPr>
          <w:rFonts w:cstheme="minorHAnsi"/>
          <w:szCs w:val="22"/>
        </w:rPr>
        <w:t>go</w:t>
      </w:r>
      <w:r w:rsidRPr="002C2ED7">
        <w:rPr>
          <w:rFonts w:cstheme="minorHAnsi"/>
          <w:szCs w:val="22"/>
        </w:rPr>
        <w:t xml:space="preserve"> punkty danej ofer</w:t>
      </w:r>
      <w:r w:rsidR="007C6C46" w:rsidRPr="002C2ED7">
        <w:rPr>
          <w:rFonts w:cstheme="minorHAnsi"/>
          <w:szCs w:val="22"/>
        </w:rPr>
        <w:t>ty</w:t>
      </w:r>
      <w:r w:rsidRPr="002C2ED7">
        <w:rPr>
          <w:rFonts w:cstheme="minorHAnsi"/>
          <w:szCs w:val="22"/>
        </w:rPr>
        <w:t xml:space="preserve"> na podstawie zdefiniowanych w kreatorze kryteriów i ich wag oraz poszczególnych parametrów. System powinien zapewniać możliwość wielostopniowego definiowania algorytmu porównania ofert (tzw. „pochodna z pochodnej”), w którym ostateczna liczba punktów jest obliczana jako suma punktów częściowych obliczonych na podstawie zdefiniowanych algorytmów pośrednich;</w:t>
      </w:r>
    </w:p>
    <w:p w14:paraId="1CEDFA96" w14:textId="77777777" w:rsidR="003D70C2" w:rsidRPr="002C2ED7" w:rsidRDefault="005F21B7" w:rsidP="0061404D">
      <w:pPr>
        <w:numPr>
          <w:ilvl w:val="2"/>
          <w:numId w:val="89"/>
        </w:numPr>
        <w:tabs>
          <w:tab w:val="left" w:pos="284"/>
        </w:tabs>
        <w:spacing w:before="120"/>
        <w:ind w:left="284" w:hanging="284"/>
        <w:rPr>
          <w:rFonts w:cstheme="minorHAnsi"/>
          <w:color w:val="FF0000"/>
          <w:szCs w:val="22"/>
        </w:rPr>
      </w:pPr>
      <w:r w:rsidRPr="002C2ED7">
        <w:rPr>
          <w:rFonts w:cstheme="minorHAnsi"/>
          <w:szCs w:val="22"/>
        </w:rPr>
        <w:t>określenie formuł matematycznych oddzielnie dla poszczególnych parametrów</w:t>
      </w:r>
      <w:r w:rsidR="00C21B35" w:rsidRPr="002C2ED7">
        <w:rPr>
          <w:rFonts w:cstheme="minorHAnsi"/>
          <w:szCs w:val="22"/>
        </w:rPr>
        <w:t>, w tym</w:t>
      </w:r>
      <w:r w:rsidRPr="002C2ED7">
        <w:rPr>
          <w:rFonts w:cstheme="minorHAnsi"/>
          <w:szCs w:val="22"/>
        </w:rPr>
        <w:t>;</w:t>
      </w:r>
    </w:p>
    <w:p w14:paraId="70B31D90" w14:textId="77777777" w:rsidR="003D70C2" w:rsidRPr="002C2ED7" w:rsidRDefault="003D70C2" w:rsidP="00967F16">
      <w:pPr>
        <w:numPr>
          <w:ilvl w:val="2"/>
          <w:numId w:val="19"/>
        </w:numPr>
        <w:tabs>
          <w:tab w:val="left" w:pos="567"/>
        </w:tabs>
        <w:spacing w:before="120"/>
        <w:ind w:left="567" w:hanging="283"/>
        <w:rPr>
          <w:rFonts w:cstheme="minorHAnsi"/>
          <w:szCs w:val="22"/>
        </w:rPr>
      </w:pPr>
      <w:r w:rsidRPr="002C2ED7">
        <w:rPr>
          <w:rFonts w:cstheme="minorHAnsi"/>
          <w:szCs w:val="22"/>
        </w:rPr>
        <w:t>formuł</w:t>
      </w:r>
      <w:r w:rsidR="00C21B35" w:rsidRPr="002C2ED7">
        <w:rPr>
          <w:rFonts w:cstheme="minorHAnsi"/>
          <w:szCs w:val="22"/>
        </w:rPr>
        <w:t>y na poszczególnych pozycjach danego parametru;</w:t>
      </w:r>
    </w:p>
    <w:p w14:paraId="22820BAF" w14:textId="33BB953B" w:rsidR="003D70C2" w:rsidRPr="002C2ED7" w:rsidRDefault="003D70C2" w:rsidP="00967F16">
      <w:pPr>
        <w:numPr>
          <w:ilvl w:val="2"/>
          <w:numId w:val="19"/>
        </w:numPr>
        <w:tabs>
          <w:tab w:val="left" w:pos="567"/>
        </w:tabs>
        <w:spacing w:before="120"/>
        <w:ind w:left="567" w:hanging="283"/>
        <w:rPr>
          <w:rFonts w:cstheme="minorHAnsi"/>
          <w:szCs w:val="22"/>
        </w:rPr>
      </w:pPr>
      <w:r w:rsidRPr="002C2ED7">
        <w:rPr>
          <w:rFonts w:cstheme="minorHAnsi"/>
          <w:szCs w:val="22"/>
        </w:rPr>
        <w:t>formuł</w:t>
      </w:r>
      <w:r w:rsidR="00C21B35" w:rsidRPr="002C2ED7">
        <w:rPr>
          <w:rFonts w:cstheme="minorHAnsi"/>
          <w:szCs w:val="22"/>
        </w:rPr>
        <w:t>y</w:t>
      </w:r>
      <w:r w:rsidRPr="002C2ED7">
        <w:rPr>
          <w:rFonts w:cstheme="minorHAnsi"/>
          <w:szCs w:val="22"/>
        </w:rPr>
        <w:t xml:space="preserve"> całości (zagregowana) możliwości działań na sumach</w:t>
      </w:r>
    </w:p>
    <w:p w14:paraId="7207017A" w14:textId="77777777" w:rsidR="003D70C2" w:rsidRPr="002C2ED7" w:rsidRDefault="003D70C2" w:rsidP="00967F16">
      <w:pPr>
        <w:numPr>
          <w:ilvl w:val="2"/>
          <w:numId w:val="19"/>
        </w:numPr>
        <w:tabs>
          <w:tab w:val="left" w:pos="567"/>
        </w:tabs>
        <w:spacing w:before="120"/>
        <w:ind w:left="567" w:hanging="283"/>
        <w:rPr>
          <w:rFonts w:cstheme="minorHAnsi"/>
          <w:szCs w:val="22"/>
        </w:rPr>
      </w:pPr>
      <w:r w:rsidRPr="002C2ED7">
        <w:rPr>
          <w:rFonts w:cstheme="minorHAnsi"/>
          <w:szCs w:val="22"/>
        </w:rPr>
        <w:t>poszczególnych parametrów,</w:t>
      </w:r>
    </w:p>
    <w:p w14:paraId="11D09B69" w14:textId="77777777" w:rsidR="003D70C2" w:rsidRPr="002C2ED7" w:rsidRDefault="00C856FE" w:rsidP="0061404D">
      <w:pPr>
        <w:numPr>
          <w:ilvl w:val="2"/>
          <w:numId w:val="89"/>
        </w:numPr>
        <w:tabs>
          <w:tab w:val="left" w:pos="284"/>
        </w:tabs>
        <w:spacing w:before="120"/>
        <w:ind w:left="284" w:hanging="284"/>
        <w:rPr>
          <w:rFonts w:cstheme="minorHAnsi"/>
          <w:szCs w:val="22"/>
        </w:rPr>
      </w:pPr>
      <w:r w:rsidRPr="002C2ED7">
        <w:rPr>
          <w:rFonts w:cstheme="minorHAnsi"/>
          <w:szCs w:val="22"/>
        </w:rPr>
        <w:t xml:space="preserve">zdefiniowania </w:t>
      </w:r>
      <w:r w:rsidR="00650E49" w:rsidRPr="002C2ED7">
        <w:rPr>
          <w:rFonts w:cstheme="minorHAnsi"/>
          <w:szCs w:val="22"/>
        </w:rPr>
        <w:t>formuły informacyjnej (nie branej pod uwagę w rankingu);</w:t>
      </w:r>
    </w:p>
    <w:p w14:paraId="0AE6C8D0" w14:textId="77777777" w:rsidR="003D70C2" w:rsidRPr="002C2ED7" w:rsidRDefault="00C856FE" w:rsidP="0061404D">
      <w:pPr>
        <w:numPr>
          <w:ilvl w:val="2"/>
          <w:numId w:val="89"/>
        </w:numPr>
        <w:tabs>
          <w:tab w:val="left" w:pos="284"/>
        </w:tabs>
        <w:spacing w:before="120"/>
        <w:ind w:left="284" w:hanging="284"/>
        <w:rPr>
          <w:rFonts w:cstheme="minorHAnsi"/>
          <w:szCs w:val="22"/>
        </w:rPr>
      </w:pPr>
      <w:r w:rsidRPr="002C2ED7">
        <w:rPr>
          <w:rFonts w:cstheme="minorHAnsi"/>
          <w:szCs w:val="22"/>
        </w:rPr>
        <w:t>zdefiniowania następujących możliwości</w:t>
      </w:r>
      <w:r w:rsidR="003D70C2" w:rsidRPr="002C2ED7">
        <w:rPr>
          <w:rFonts w:cstheme="minorHAnsi"/>
          <w:szCs w:val="22"/>
        </w:rPr>
        <w:t>:</w:t>
      </w:r>
    </w:p>
    <w:p w14:paraId="52B299D8" w14:textId="77777777" w:rsidR="003D70C2" w:rsidRPr="002C2ED7" w:rsidRDefault="003D70C2" w:rsidP="00967F16">
      <w:pPr>
        <w:numPr>
          <w:ilvl w:val="2"/>
          <w:numId w:val="19"/>
        </w:numPr>
        <w:tabs>
          <w:tab w:val="left" w:pos="567"/>
        </w:tabs>
        <w:spacing w:before="120"/>
        <w:ind w:left="567" w:hanging="283"/>
        <w:rPr>
          <w:rFonts w:cstheme="minorHAnsi"/>
          <w:szCs w:val="22"/>
        </w:rPr>
      </w:pPr>
      <w:r w:rsidRPr="002C2ED7">
        <w:rPr>
          <w:rFonts w:cstheme="minorHAnsi"/>
          <w:szCs w:val="22"/>
        </w:rPr>
        <w:t>wyboru wielu zwycięzców ze względu na linie asortymentowe,</w:t>
      </w:r>
    </w:p>
    <w:p w14:paraId="28C4DBD8" w14:textId="52ECFBB5" w:rsidR="003D70C2" w:rsidRPr="002C2ED7" w:rsidRDefault="003D70C2" w:rsidP="00967F16">
      <w:pPr>
        <w:numPr>
          <w:ilvl w:val="2"/>
          <w:numId w:val="19"/>
        </w:numPr>
        <w:tabs>
          <w:tab w:val="left" w:pos="567"/>
        </w:tabs>
        <w:spacing w:before="120"/>
        <w:ind w:left="567" w:hanging="283"/>
        <w:rPr>
          <w:rFonts w:cstheme="minorHAnsi"/>
          <w:szCs w:val="22"/>
        </w:rPr>
      </w:pPr>
      <w:r w:rsidRPr="002C2ED7">
        <w:rPr>
          <w:rFonts w:cstheme="minorHAnsi"/>
          <w:szCs w:val="22"/>
        </w:rPr>
        <w:t xml:space="preserve">wyboru jednego </w:t>
      </w:r>
      <w:r w:rsidR="00ED6D93" w:rsidRPr="002C2ED7">
        <w:rPr>
          <w:rFonts w:cstheme="minorHAnsi"/>
          <w:szCs w:val="22"/>
        </w:rPr>
        <w:t xml:space="preserve">zwycięzcy </w:t>
      </w:r>
      <w:r w:rsidRPr="002C2ED7">
        <w:rPr>
          <w:rFonts w:cstheme="minorHAnsi"/>
          <w:szCs w:val="22"/>
        </w:rPr>
        <w:t>na wszystkie linie</w:t>
      </w:r>
      <w:r w:rsidR="00ED6D93" w:rsidRPr="002C2ED7">
        <w:rPr>
          <w:rFonts w:cstheme="minorHAnsi"/>
          <w:szCs w:val="22"/>
        </w:rPr>
        <w:t xml:space="preserve"> asortymentowe</w:t>
      </w:r>
      <w:r w:rsidRPr="002C2ED7">
        <w:rPr>
          <w:rFonts w:cstheme="minorHAnsi"/>
          <w:szCs w:val="22"/>
        </w:rPr>
        <w:t>.</w:t>
      </w:r>
    </w:p>
    <w:p w14:paraId="2332C849" w14:textId="3E58B8A6" w:rsidR="00220123" w:rsidRPr="002C2ED7" w:rsidRDefault="00220123" w:rsidP="00D851F4">
      <w:pPr>
        <w:numPr>
          <w:ilvl w:val="2"/>
          <w:numId w:val="58"/>
        </w:numPr>
        <w:spacing w:before="120"/>
        <w:ind w:left="426" w:hanging="426"/>
        <w:rPr>
          <w:rFonts w:cstheme="minorHAnsi"/>
          <w:szCs w:val="22"/>
        </w:rPr>
      </w:pPr>
      <w:r w:rsidRPr="002C2ED7">
        <w:rPr>
          <w:rFonts w:cstheme="minorHAnsi"/>
          <w:szCs w:val="22"/>
        </w:rPr>
        <w:t>w zakresie widoczności na konsoli wykonawcy</w:t>
      </w:r>
      <w:r w:rsidR="00FB2A2F" w:rsidRPr="002C2ED7">
        <w:rPr>
          <w:rFonts w:cstheme="minorHAnsi"/>
          <w:szCs w:val="22"/>
        </w:rPr>
        <w:t xml:space="preserve"> – określenie, </w:t>
      </w:r>
      <w:r w:rsidR="00561DB1" w:rsidRPr="002C2ED7">
        <w:rPr>
          <w:rFonts w:cstheme="minorHAnsi"/>
          <w:szCs w:val="22"/>
        </w:rPr>
        <w:t xml:space="preserve">jakie informacje widzi wykonawca biorący udział w </w:t>
      </w:r>
      <w:r w:rsidR="00FB2A2F" w:rsidRPr="002C2ED7">
        <w:rPr>
          <w:rFonts w:cstheme="minorHAnsi"/>
          <w:szCs w:val="22"/>
        </w:rPr>
        <w:t>aukcji elektronicznej</w:t>
      </w:r>
      <w:r w:rsidR="003A19A7" w:rsidRPr="002C2ED7">
        <w:rPr>
          <w:rFonts w:cstheme="minorHAnsi"/>
          <w:szCs w:val="22"/>
        </w:rPr>
        <w:t>:</w:t>
      </w:r>
    </w:p>
    <w:p w14:paraId="6E3A51B0" w14:textId="6CB08554" w:rsidR="00561DB1" w:rsidRPr="002C2ED7" w:rsidRDefault="00356D53" w:rsidP="0061404D">
      <w:pPr>
        <w:numPr>
          <w:ilvl w:val="2"/>
          <w:numId w:val="89"/>
        </w:numPr>
        <w:tabs>
          <w:tab w:val="left" w:pos="284"/>
        </w:tabs>
        <w:spacing w:before="120"/>
        <w:ind w:left="284" w:hanging="284"/>
        <w:rPr>
          <w:rFonts w:cstheme="minorHAnsi"/>
          <w:szCs w:val="22"/>
        </w:rPr>
      </w:pPr>
      <w:r w:rsidRPr="002C2ED7">
        <w:rPr>
          <w:rFonts w:cstheme="minorHAnsi"/>
          <w:szCs w:val="22"/>
        </w:rPr>
        <w:t>aktualny</w:t>
      </w:r>
      <w:r w:rsidR="00561DB1" w:rsidRPr="002C2ED7">
        <w:rPr>
          <w:rFonts w:cstheme="minorHAnsi"/>
          <w:szCs w:val="22"/>
        </w:rPr>
        <w:t xml:space="preserve"> ranking wykonawcy na poszczególnych pozycjach aukcji;</w:t>
      </w:r>
    </w:p>
    <w:p w14:paraId="4E5CBD7B" w14:textId="4AF7DD3A" w:rsidR="00561DB1" w:rsidRPr="002C2ED7" w:rsidRDefault="00356D53" w:rsidP="0061404D">
      <w:pPr>
        <w:numPr>
          <w:ilvl w:val="2"/>
          <w:numId w:val="89"/>
        </w:numPr>
        <w:tabs>
          <w:tab w:val="left" w:pos="284"/>
        </w:tabs>
        <w:spacing w:before="120"/>
        <w:ind w:left="284" w:hanging="284"/>
        <w:rPr>
          <w:rFonts w:cstheme="minorHAnsi"/>
          <w:szCs w:val="22"/>
        </w:rPr>
      </w:pPr>
      <w:r w:rsidRPr="002C2ED7">
        <w:rPr>
          <w:rFonts w:cstheme="minorHAnsi"/>
          <w:szCs w:val="22"/>
        </w:rPr>
        <w:t>aktualny</w:t>
      </w:r>
      <w:r w:rsidR="00561DB1" w:rsidRPr="002C2ED7">
        <w:rPr>
          <w:rFonts w:cstheme="minorHAnsi"/>
          <w:szCs w:val="22"/>
        </w:rPr>
        <w:t xml:space="preserve"> ranking wykonawcy w całej aukcji;</w:t>
      </w:r>
    </w:p>
    <w:p w14:paraId="56DDEAEE" w14:textId="21EEE1B3" w:rsidR="00561DB1" w:rsidRPr="002C2ED7" w:rsidRDefault="00356D53" w:rsidP="0061404D">
      <w:pPr>
        <w:numPr>
          <w:ilvl w:val="2"/>
          <w:numId w:val="89"/>
        </w:numPr>
        <w:tabs>
          <w:tab w:val="left" w:pos="284"/>
        </w:tabs>
        <w:spacing w:before="120"/>
        <w:ind w:left="284" w:hanging="284"/>
        <w:rPr>
          <w:rFonts w:cstheme="minorHAnsi"/>
          <w:szCs w:val="22"/>
        </w:rPr>
      </w:pPr>
      <w:r w:rsidRPr="002C2ED7">
        <w:rPr>
          <w:rFonts w:cstheme="minorHAnsi"/>
          <w:szCs w:val="22"/>
        </w:rPr>
        <w:t>aktualna</w:t>
      </w:r>
      <w:r w:rsidR="00561DB1" w:rsidRPr="002C2ED7">
        <w:rPr>
          <w:rFonts w:cstheme="minorHAnsi"/>
          <w:szCs w:val="22"/>
        </w:rPr>
        <w:t xml:space="preserve"> wartość poszczególnych parametrów aukcji</w:t>
      </w:r>
      <w:r w:rsidRPr="002C2ED7">
        <w:rPr>
          <w:rFonts w:cstheme="minorHAnsi"/>
          <w:szCs w:val="22"/>
        </w:rPr>
        <w:t xml:space="preserve"> zaproponowanych przez wykonawcę</w:t>
      </w:r>
      <w:r w:rsidR="00561DB1" w:rsidRPr="002C2ED7">
        <w:rPr>
          <w:rFonts w:cstheme="minorHAnsi"/>
          <w:szCs w:val="22"/>
        </w:rPr>
        <w:t>;</w:t>
      </w:r>
    </w:p>
    <w:p w14:paraId="1A8A7EBC" w14:textId="64554B85" w:rsidR="00356D53" w:rsidRPr="002C2ED7" w:rsidRDefault="00356D53" w:rsidP="0061404D">
      <w:pPr>
        <w:numPr>
          <w:ilvl w:val="2"/>
          <w:numId w:val="89"/>
        </w:numPr>
        <w:tabs>
          <w:tab w:val="left" w:pos="284"/>
        </w:tabs>
        <w:spacing w:before="120"/>
        <w:ind w:left="284" w:hanging="284"/>
        <w:rPr>
          <w:rFonts w:cstheme="minorHAnsi"/>
          <w:szCs w:val="22"/>
        </w:rPr>
      </w:pPr>
      <w:r w:rsidRPr="002C2ED7">
        <w:rPr>
          <w:rFonts w:cstheme="minorHAnsi"/>
          <w:szCs w:val="22"/>
        </w:rPr>
        <w:t>aktualna wartość poszczególnych parametrów aukcji zaproponowanych przez wykonawcę, którego oferta w danym momencie uzyskuje najwyższą liczbę punktów;</w:t>
      </w:r>
    </w:p>
    <w:p w14:paraId="42DD45C3" w14:textId="73A213CE" w:rsidR="000C5D65" w:rsidRPr="002C2ED7" w:rsidRDefault="0086483C" w:rsidP="0061404D">
      <w:pPr>
        <w:numPr>
          <w:ilvl w:val="2"/>
          <w:numId w:val="89"/>
        </w:numPr>
        <w:tabs>
          <w:tab w:val="left" w:pos="284"/>
        </w:tabs>
        <w:spacing w:before="120"/>
        <w:ind w:left="284" w:hanging="284"/>
        <w:rPr>
          <w:rFonts w:cstheme="minorHAnsi"/>
          <w:szCs w:val="22"/>
        </w:rPr>
      </w:pPr>
      <w:r w:rsidRPr="002C2ED7">
        <w:rPr>
          <w:rFonts w:cstheme="minorHAnsi"/>
          <w:szCs w:val="22"/>
        </w:rPr>
        <w:t xml:space="preserve">aktualna liczba punktów </w:t>
      </w:r>
      <w:r w:rsidR="00A455BD" w:rsidRPr="002C2ED7">
        <w:rPr>
          <w:rFonts w:cstheme="minorHAnsi"/>
          <w:szCs w:val="22"/>
        </w:rPr>
        <w:t xml:space="preserve">dla poszczególnych </w:t>
      </w:r>
      <w:r w:rsidR="00AC2CF8" w:rsidRPr="002C2ED7">
        <w:rPr>
          <w:rFonts w:cstheme="minorHAnsi"/>
          <w:szCs w:val="22"/>
        </w:rPr>
        <w:t xml:space="preserve">parametrów </w:t>
      </w:r>
      <w:r w:rsidR="00A455BD" w:rsidRPr="002C2ED7">
        <w:rPr>
          <w:rFonts w:cstheme="minorHAnsi"/>
          <w:szCs w:val="22"/>
        </w:rPr>
        <w:t>postępowania</w:t>
      </w:r>
      <w:r w:rsidR="00F64564" w:rsidRPr="002C2ED7">
        <w:rPr>
          <w:rFonts w:cstheme="minorHAnsi"/>
          <w:szCs w:val="22"/>
        </w:rPr>
        <w:t>, które składają się na łączną l</w:t>
      </w:r>
      <w:r w:rsidR="00090B84" w:rsidRPr="002C2ED7">
        <w:rPr>
          <w:rFonts w:cstheme="minorHAnsi"/>
          <w:szCs w:val="22"/>
        </w:rPr>
        <w:t>iczbę punktów oferty;</w:t>
      </w:r>
    </w:p>
    <w:p w14:paraId="4E2CB6B5" w14:textId="373F0FB3" w:rsidR="00561DB1" w:rsidRPr="002C2ED7" w:rsidRDefault="00356D53" w:rsidP="0061404D">
      <w:pPr>
        <w:numPr>
          <w:ilvl w:val="2"/>
          <w:numId w:val="89"/>
        </w:numPr>
        <w:tabs>
          <w:tab w:val="left" w:pos="284"/>
        </w:tabs>
        <w:spacing w:before="120"/>
        <w:ind w:left="284" w:hanging="284"/>
        <w:rPr>
          <w:rFonts w:cstheme="minorHAnsi"/>
          <w:szCs w:val="22"/>
        </w:rPr>
      </w:pPr>
      <w:r w:rsidRPr="002C2ED7">
        <w:rPr>
          <w:rFonts w:cstheme="minorHAnsi"/>
          <w:szCs w:val="22"/>
        </w:rPr>
        <w:t>aktualna liczba punktów na poszczególnych pozycjach aukcji;</w:t>
      </w:r>
    </w:p>
    <w:p w14:paraId="246A1160" w14:textId="77777777" w:rsidR="00356D53" w:rsidRPr="002C2ED7" w:rsidRDefault="00356D53" w:rsidP="0061404D">
      <w:pPr>
        <w:numPr>
          <w:ilvl w:val="2"/>
          <w:numId w:val="89"/>
        </w:numPr>
        <w:tabs>
          <w:tab w:val="left" w:pos="284"/>
        </w:tabs>
        <w:spacing w:before="120"/>
        <w:ind w:left="284" w:hanging="284"/>
        <w:rPr>
          <w:rFonts w:cstheme="minorHAnsi"/>
          <w:szCs w:val="22"/>
        </w:rPr>
      </w:pPr>
      <w:r w:rsidRPr="002C2ED7">
        <w:rPr>
          <w:rFonts w:cstheme="minorHAnsi"/>
          <w:szCs w:val="22"/>
        </w:rPr>
        <w:t>aktualna łączna liczba punktów;</w:t>
      </w:r>
    </w:p>
    <w:p w14:paraId="14295EA1" w14:textId="77777777" w:rsidR="00070BD6" w:rsidRPr="002C2ED7" w:rsidRDefault="00070BD6" w:rsidP="0061404D">
      <w:pPr>
        <w:numPr>
          <w:ilvl w:val="2"/>
          <w:numId w:val="89"/>
        </w:numPr>
        <w:tabs>
          <w:tab w:val="left" w:pos="284"/>
        </w:tabs>
        <w:spacing w:before="120"/>
        <w:ind w:left="284" w:hanging="284"/>
        <w:rPr>
          <w:rFonts w:cstheme="minorHAnsi"/>
          <w:szCs w:val="22"/>
        </w:rPr>
      </w:pPr>
      <w:r w:rsidRPr="002C2ED7">
        <w:rPr>
          <w:rFonts w:cstheme="minorHAnsi"/>
          <w:szCs w:val="22"/>
        </w:rPr>
        <w:t>historia ofert własnych</w:t>
      </w:r>
      <w:r w:rsidR="0061450D" w:rsidRPr="002C2ED7">
        <w:rPr>
          <w:rFonts w:cstheme="minorHAnsi"/>
          <w:szCs w:val="22"/>
        </w:rPr>
        <w:t xml:space="preserve"> – chronologicznie, najnowsze oferty na górze</w:t>
      </w:r>
      <w:r w:rsidRPr="002C2ED7">
        <w:rPr>
          <w:rFonts w:cstheme="minorHAnsi"/>
          <w:szCs w:val="22"/>
        </w:rPr>
        <w:t>;</w:t>
      </w:r>
    </w:p>
    <w:p w14:paraId="121FF64C" w14:textId="77777777" w:rsidR="00070BD6" w:rsidRPr="002C2ED7" w:rsidRDefault="00561DB1" w:rsidP="0061404D">
      <w:pPr>
        <w:numPr>
          <w:ilvl w:val="2"/>
          <w:numId w:val="89"/>
        </w:numPr>
        <w:tabs>
          <w:tab w:val="left" w:pos="284"/>
        </w:tabs>
        <w:spacing w:before="120"/>
        <w:ind w:left="284" w:hanging="284"/>
        <w:rPr>
          <w:rFonts w:cstheme="minorHAnsi"/>
          <w:szCs w:val="22"/>
        </w:rPr>
      </w:pPr>
      <w:r w:rsidRPr="002C2ED7">
        <w:rPr>
          <w:rFonts w:cstheme="minorHAnsi"/>
          <w:szCs w:val="22"/>
        </w:rPr>
        <w:t xml:space="preserve">historia ofert najlepszych pozostałych </w:t>
      </w:r>
      <w:r w:rsidR="00070BD6" w:rsidRPr="002C2ED7">
        <w:rPr>
          <w:rFonts w:cstheme="minorHAnsi"/>
          <w:szCs w:val="22"/>
        </w:rPr>
        <w:t>wykonawców;</w:t>
      </w:r>
    </w:p>
    <w:p w14:paraId="6F3870BD" w14:textId="74801ACE" w:rsidR="00561DB1" w:rsidRPr="002C2ED7" w:rsidRDefault="00561DB1" w:rsidP="0061404D">
      <w:pPr>
        <w:numPr>
          <w:ilvl w:val="2"/>
          <w:numId w:val="89"/>
        </w:numPr>
        <w:tabs>
          <w:tab w:val="left" w:pos="284"/>
        </w:tabs>
        <w:spacing w:before="120"/>
        <w:ind w:left="284" w:hanging="284"/>
        <w:rPr>
          <w:rFonts w:cstheme="minorHAnsi"/>
          <w:szCs w:val="22"/>
        </w:rPr>
      </w:pPr>
      <w:r w:rsidRPr="002C2ED7">
        <w:rPr>
          <w:rFonts w:cstheme="minorHAnsi"/>
          <w:szCs w:val="22"/>
        </w:rPr>
        <w:t>informacja w postaci ikony o aktywnoś</w:t>
      </w:r>
      <w:r w:rsidR="00070BD6" w:rsidRPr="002C2ED7">
        <w:rPr>
          <w:rFonts w:cstheme="minorHAnsi"/>
          <w:szCs w:val="22"/>
        </w:rPr>
        <w:t>ci</w:t>
      </w:r>
      <w:r w:rsidRPr="002C2ED7">
        <w:rPr>
          <w:rFonts w:cstheme="minorHAnsi"/>
          <w:szCs w:val="22"/>
        </w:rPr>
        <w:t xml:space="preserve"> na danej pozycji</w:t>
      </w:r>
      <w:r w:rsidR="00070BD6" w:rsidRPr="002C2ED7">
        <w:rPr>
          <w:rFonts w:cstheme="minorHAnsi"/>
          <w:szCs w:val="22"/>
        </w:rPr>
        <w:t xml:space="preserve"> (w podziale na informację </w:t>
      </w:r>
      <w:r w:rsidR="00170A3A" w:rsidRPr="002C2ED7">
        <w:rPr>
          <w:rFonts w:cstheme="minorHAnsi"/>
          <w:szCs w:val="22"/>
        </w:rPr>
        <w:br/>
      </w:r>
      <w:r w:rsidR="00070BD6" w:rsidRPr="002C2ED7">
        <w:rPr>
          <w:rFonts w:cstheme="minorHAnsi"/>
          <w:szCs w:val="22"/>
        </w:rPr>
        <w:t xml:space="preserve">o złożeniu nowej oferty </w:t>
      </w:r>
      <w:r w:rsidR="00600AB1" w:rsidRPr="002C2ED7">
        <w:rPr>
          <w:rFonts w:cstheme="minorHAnsi"/>
          <w:szCs w:val="22"/>
        </w:rPr>
        <w:t>„</w:t>
      </w:r>
      <w:proofErr w:type="spellStart"/>
      <w:r w:rsidR="00600AB1" w:rsidRPr="002C2ED7">
        <w:rPr>
          <w:rFonts w:cstheme="minorHAnsi"/>
          <w:szCs w:val="22"/>
        </w:rPr>
        <w:t>new</w:t>
      </w:r>
      <w:proofErr w:type="spellEnd"/>
      <w:r w:rsidR="00600AB1" w:rsidRPr="002C2ED7">
        <w:rPr>
          <w:rFonts w:cstheme="minorHAnsi"/>
          <w:szCs w:val="22"/>
        </w:rPr>
        <w:t xml:space="preserve"> bid”</w:t>
      </w:r>
      <w:r w:rsidR="00070BD6" w:rsidRPr="002C2ED7">
        <w:rPr>
          <w:rFonts w:cstheme="minorHAnsi"/>
          <w:szCs w:val="22"/>
        </w:rPr>
        <w:t xml:space="preserve"> i informację o złożeniu oferty najkorzystniejszej </w:t>
      </w:r>
      <w:r w:rsidR="00600AB1" w:rsidRPr="002C2ED7">
        <w:rPr>
          <w:rFonts w:cstheme="minorHAnsi"/>
          <w:szCs w:val="22"/>
        </w:rPr>
        <w:t>„</w:t>
      </w:r>
      <w:proofErr w:type="spellStart"/>
      <w:r w:rsidR="00070BD6" w:rsidRPr="002C2ED7">
        <w:rPr>
          <w:rFonts w:cstheme="minorHAnsi"/>
          <w:szCs w:val="22"/>
        </w:rPr>
        <w:t>best</w:t>
      </w:r>
      <w:proofErr w:type="spellEnd"/>
      <w:r w:rsidR="00070BD6" w:rsidRPr="002C2ED7">
        <w:rPr>
          <w:rFonts w:cstheme="minorHAnsi"/>
          <w:szCs w:val="22"/>
        </w:rPr>
        <w:t xml:space="preserve"> bid</w:t>
      </w:r>
      <w:r w:rsidR="00600AB1" w:rsidRPr="002C2ED7">
        <w:rPr>
          <w:rFonts w:cstheme="minorHAnsi"/>
          <w:szCs w:val="22"/>
        </w:rPr>
        <w:t>”</w:t>
      </w:r>
      <w:r w:rsidR="00AF31A0" w:rsidRPr="002C2ED7">
        <w:rPr>
          <w:rFonts w:cstheme="minorHAnsi"/>
          <w:szCs w:val="22"/>
        </w:rPr>
        <w:t xml:space="preserve"> wraz z określeniem czasu wyświetlania informacji</w:t>
      </w:r>
      <w:r w:rsidR="00070BD6" w:rsidRPr="002C2ED7">
        <w:rPr>
          <w:rFonts w:cstheme="minorHAnsi"/>
          <w:szCs w:val="22"/>
        </w:rPr>
        <w:t>;</w:t>
      </w:r>
    </w:p>
    <w:p w14:paraId="6349E62A" w14:textId="3BB3DC5C" w:rsidR="00561DB1" w:rsidRPr="002C2ED7" w:rsidRDefault="00561DB1" w:rsidP="0061404D">
      <w:pPr>
        <w:numPr>
          <w:ilvl w:val="2"/>
          <w:numId w:val="89"/>
        </w:numPr>
        <w:tabs>
          <w:tab w:val="left" w:pos="284"/>
        </w:tabs>
        <w:spacing w:before="120"/>
        <w:ind w:left="284" w:hanging="284"/>
        <w:rPr>
          <w:rFonts w:cstheme="minorHAnsi"/>
          <w:szCs w:val="22"/>
        </w:rPr>
      </w:pPr>
      <w:r w:rsidRPr="002C2ED7">
        <w:rPr>
          <w:rFonts w:cstheme="minorHAnsi"/>
          <w:szCs w:val="22"/>
        </w:rPr>
        <w:t>informacja w postaci ikony</w:t>
      </w:r>
      <w:r w:rsidR="009A35D1" w:rsidRPr="002C2ED7">
        <w:rPr>
          <w:rFonts w:cstheme="minorHAnsi"/>
          <w:szCs w:val="22"/>
        </w:rPr>
        <w:t xml:space="preserve"> </w:t>
      </w:r>
      <w:r w:rsidR="00274366" w:rsidRPr="002C2ED7">
        <w:rPr>
          <w:rFonts w:cstheme="minorHAnsi"/>
          <w:szCs w:val="22"/>
        </w:rPr>
        <w:t>„</w:t>
      </w:r>
      <w:proofErr w:type="spellStart"/>
      <w:r w:rsidR="00274366" w:rsidRPr="002C2ED7">
        <w:rPr>
          <w:rFonts w:cstheme="minorHAnsi"/>
          <w:szCs w:val="22"/>
        </w:rPr>
        <w:t>best</w:t>
      </w:r>
      <w:proofErr w:type="spellEnd"/>
      <w:r w:rsidR="00274366" w:rsidRPr="002C2ED7">
        <w:rPr>
          <w:rFonts w:cstheme="minorHAnsi"/>
          <w:szCs w:val="22"/>
        </w:rPr>
        <w:t xml:space="preserve"> bid” </w:t>
      </w:r>
      <w:r w:rsidR="009A35D1" w:rsidRPr="002C2ED7">
        <w:rPr>
          <w:rFonts w:cstheme="minorHAnsi"/>
          <w:szCs w:val="22"/>
        </w:rPr>
        <w:t>o prowadzeniu na danej pozycji</w:t>
      </w:r>
      <w:r w:rsidR="00AF31A0" w:rsidRPr="002C2ED7">
        <w:rPr>
          <w:rFonts w:cstheme="minorHAnsi"/>
          <w:szCs w:val="22"/>
        </w:rPr>
        <w:t xml:space="preserve"> wraz z określeniem czasu wyświetlania informacji</w:t>
      </w:r>
      <w:r w:rsidR="009A35D1" w:rsidRPr="002C2ED7">
        <w:rPr>
          <w:rFonts w:cstheme="minorHAnsi"/>
          <w:szCs w:val="22"/>
        </w:rPr>
        <w:t>;</w:t>
      </w:r>
    </w:p>
    <w:p w14:paraId="250FBB7E" w14:textId="477E5D43" w:rsidR="008E4E24" w:rsidRPr="002C2ED7" w:rsidRDefault="008E4E24" w:rsidP="0061404D">
      <w:pPr>
        <w:numPr>
          <w:ilvl w:val="2"/>
          <w:numId w:val="89"/>
        </w:numPr>
        <w:tabs>
          <w:tab w:val="left" w:pos="284"/>
        </w:tabs>
        <w:spacing w:before="120"/>
        <w:ind w:left="284" w:hanging="284"/>
        <w:rPr>
          <w:rFonts w:cstheme="minorHAnsi"/>
          <w:szCs w:val="22"/>
        </w:rPr>
      </w:pPr>
      <w:r w:rsidRPr="002C2ED7">
        <w:rPr>
          <w:rFonts w:cstheme="minorHAnsi"/>
          <w:szCs w:val="22"/>
        </w:rPr>
        <w:t xml:space="preserve">informacja w postaci ikony o ofercie ex-aequo (o tej samej łącznej liczbie punktów) wraz </w:t>
      </w:r>
      <w:r w:rsidR="00170A3A" w:rsidRPr="002C2ED7">
        <w:rPr>
          <w:rFonts w:cstheme="minorHAnsi"/>
          <w:szCs w:val="22"/>
        </w:rPr>
        <w:br/>
      </w:r>
      <w:r w:rsidRPr="002C2ED7">
        <w:rPr>
          <w:rFonts w:cstheme="minorHAnsi"/>
          <w:szCs w:val="22"/>
        </w:rPr>
        <w:t>z określeniem czasy wyświetlania informacji;</w:t>
      </w:r>
    </w:p>
    <w:p w14:paraId="67988944" w14:textId="094A0C77" w:rsidR="0061450D" w:rsidRPr="002C2ED7" w:rsidRDefault="0061450D" w:rsidP="0061404D">
      <w:pPr>
        <w:numPr>
          <w:ilvl w:val="2"/>
          <w:numId w:val="89"/>
        </w:numPr>
        <w:tabs>
          <w:tab w:val="left" w:pos="284"/>
        </w:tabs>
        <w:spacing w:before="120"/>
        <w:ind w:left="284" w:hanging="284"/>
        <w:rPr>
          <w:rFonts w:cstheme="minorHAnsi"/>
          <w:szCs w:val="22"/>
        </w:rPr>
      </w:pPr>
      <w:r w:rsidRPr="002C2ED7">
        <w:rPr>
          <w:rFonts w:cstheme="minorHAnsi"/>
          <w:szCs w:val="22"/>
        </w:rPr>
        <w:t xml:space="preserve">czas rozpoczęcia i zamknięcia </w:t>
      </w:r>
      <w:r w:rsidR="008D383F" w:rsidRPr="002C2ED7">
        <w:rPr>
          <w:rFonts w:cstheme="minorHAnsi"/>
          <w:szCs w:val="22"/>
        </w:rPr>
        <w:t>aukcji</w:t>
      </w:r>
      <w:r w:rsidRPr="002C2ED7">
        <w:rPr>
          <w:rFonts w:cstheme="minorHAnsi"/>
          <w:szCs w:val="22"/>
        </w:rPr>
        <w:t>, czas dogrywki, ilość zrealizowanych dogrywek,</w:t>
      </w:r>
    </w:p>
    <w:p w14:paraId="61D6F441" w14:textId="78CCDAD0" w:rsidR="0061450D" w:rsidRPr="002C2ED7" w:rsidRDefault="0061450D" w:rsidP="0061404D">
      <w:pPr>
        <w:numPr>
          <w:ilvl w:val="2"/>
          <w:numId w:val="89"/>
        </w:numPr>
        <w:tabs>
          <w:tab w:val="left" w:pos="284"/>
        </w:tabs>
        <w:spacing w:before="120"/>
        <w:ind w:left="284" w:hanging="284"/>
        <w:rPr>
          <w:rFonts w:cstheme="minorHAnsi"/>
          <w:szCs w:val="22"/>
        </w:rPr>
      </w:pPr>
      <w:r w:rsidRPr="002C2ED7">
        <w:rPr>
          <w:rFonts w:cstheme="minorHAnsi"/>
          <w:szCs w:val="22"/>
        </w:rPr>
        <w:t xml:space="preserve">status </w:t>
      </w:r>
      <w:r w:rsidR="008D383F" w:rsidRPr="002C2ED7">
        <w:rPr>
          <w:rFonts w:cstheme="minorHAnsi"/>
          <w:szCs w:val="22"/>
        </w:rPr>
        <w:t>aukcji</w:t>
      </w:r>
      <w:r w:rsidRPr="002C2ED7">
        <w:rPr>
          <w:rFonts w:cstheme="minorHAnsi"/>
          <w:szCs w:val="22"/>
        </w:rPr>
        <w:t xml:space="preserve"> (przyszła, otwarta, zamknięta, zawieszona, niekompletna),</w:t>
      </w:r>
    </w:p>
    <w:p w14:paraId="0E6559CD" w14:textId="65F3567F" w:rsidR="0061450D" w:rsidRPr="002C2ED7" w:rsidRDefault="0061450D" w:rsidP="0061404D">
      <w:pPr>
        <w:numPr>
          <w:ilvl w:val="2"/>
          <w:numId w:val="89"/>
        </w:numPr>
        <w:tabs>
          <w:tab w:val="left" w:pos="284"/>
        </w:tabs>
        <w:spacing w:before="120"/>
        <w:ind w:left="284" w:hanging="284"/>
        <w:rPr>
          <w:rFonts w:cstheme="minorHAnsi"/>
          <w:szCs w:val="22"/>
        </w:rPr>
      </w:pPr>
      <w:r w:rsidRPr="002C2ED7">
        <w:rPr>
          <w:rFonts w:cstheme="minorHAnsi"/>
          <w:szCs w:val="22"/>
        </w:rPr>
        <w:t xml:space="preserve">czas serwera, wg którego realizowane są </w:t>
      </w:r>
      <w:r w:rsidR="008D383F" w:rsidRPr="002C2ED7">
        <w:rPr>
          <w:rFonts w:cstheme="minorHAnsi"/>
          <w:szCs w:val="22"/>
        </w:rPr>
        <w:t>aukcje</w:t>
      </w:r>
      <w:r w:rsidR="00AF57A9" w:rsidRPr="002C2ED7">
        <w:rPr>
          <w:rFonts w:cstheme="minorHAnsi"/>
          <w:szCs w:val="22"/>
        </w:rPr>
        <w:t>;</w:t>
      </w:r>
    </w:p>
    <w:p w14:paraId="6132CE6F" w14:textId="434A2692" w:rsidR="000E1D71" w:rsidRPr="002C2ED7" w:rsidRDefault="000E1D71" w:rsidP="0061404D">
      <w:pPr>
        <w:numPr>
          <w:ilvl w:val="2"/>
          <w:numId w:val="89"/>
        </w:numPr>
        <w:tabs>
          <w:tab w:val="left" w:pos="284"/>
        </w:tabs>
        <w:spacing w:before="120"/>
        <w:ind w:left="284" w:hanging="284"/>
        <w:rPr>
          <w:rFonts w:cstheme="minorHAnsi"/>
          <w:szCs w:val="22"/>
        </w:rPr>
      </w:pPr>
      <w:r w:rsidRPr="002C2ED7">
        <w:rPr>
          <w:rFonts w:cstheme="minorHAnsi"/>
          <w:szCs w:val="22"/>
        </w:rPr>
        <w:t>Informacja o liczbie wykonawców, którzy biorą udział w aukcji</w:t>
      </w:r>
      <w:r w:rsidR="00AF57A9" w:rsidRPr="002C2ED7">
        <w:rPr>
          <w:rFonts w:cstheme="minorHAnsi"/>
          <w:szCs w:val="22"/>
        </w:rPr>
        <w:t>.</w:t>
      </w:r>
    </w:p>
    <w:p w14:paraId="752664AB" w14:textId="0E7CCEDD" w:rsidR="00DC2E4A" w:rsidRPr="002C2ED7" w:rsidRDefault="00DC2E4A" w:rsidP="00967F16">
      <w:pPr>
        <w:spacing w:before="120"/>
        <w:rPr>
          <w:rFonts w:cstheme="minorHAnsi"/>
          <w:szCs w:val="22"/>
        </w:rPr>
      </w:pPr>
      <w:r w:rsidRPr="002C2ED7">
        <w:rPr>
          <w:rFonts w:cstheme="minorHAnsi"/>
          <w:szCs w:val="22"/>
        </w:rPr>
        <w:lastRenderedPageBreak/>
        <w:t>Dla zdefiniowanej aukcji elektronicznej System automatycznie umożliwia zdefiniowanie aukcji testowej.</w:t>
      </w:r>
      <w:r w:rsidR="00D31A1E" w:rsidRPr="002C2ED7">
        <w:rPr>
          <w:rFonts w:cstheme="minorHAnsi"/>
          <w:szCs w:val="22"/>
        </w:rPr>
        <w:t xml:space="preserve"> Dla aukcji testowej kreator powinien umożliwiać Administratorowi edycję parametrów</w:t>
      </w:r>
      <w:r w:rsidR="00D9055A" w:rsidRPr="002C2ED7">
        <w:rPr>
          <w:rFonts w:cstheme="minorHAnsi"/>
          <w:szCs w:val="22"/>
        </w:rPr>
        <w:t xml:space="preserve"> w stosunku do aukcji rzeczywistej w zakresie daty otwarcia i zamknięcia aukcji, wysokości postąpienia oraz wartości poszczególnych kryteriów. </w:t>
      </w:r>
      <w:r w:rsidR="0036266B" w:rsidRPr="002C2ED7">
        <w:rPr>
          <w:rFonts w:cstheme="minorHAnsi"/>
          <w:szCs w:val="22"/>
        </w:rPr>
        <w:t xml:space="preserve">System umożliwi również dodanie dodatkowych, względem aukcji rzeczywistej, użytkowników do aukcji testowej. </w:t>
      </w:r>
      <w:r w:rsidR="00D9055A" w:rsidRPr="002C2ED7">
        <w:rPr>
          <w:rFonts w:cstheme="minorHAnsi"/>
          <w:szCs w:val="22"/>
        </w:rPr>
        <w:t>System powinien jednoznacznie wskazywać na fakt, że aukcja je</w:t>
      </w:r>
      <w:r w:rsidR="008F0870" w:rsidRPr="002C2ED7">
        <w:rPr>
          <w:rFonts w:cstheme="minorHAnsi"/>
          <w:szCs w:val="22"/>
        </w:rPr>
        <w:t>st aukcją testową (np. w nazwie przedmiotu aukcji lub w treści wiadomości mailowej wysyłanej do zaproszonych wykonawców po zdefiniowaniu aukcji).</w:t>
      </w:r>
      <w:r w:rsidR="0036266B" w:rsidRPr="002C2ED7">
        <w:rPr>
          <w:rFonts w:cstheme="minorHAnsi"/>
          <w:szCs w:val="22"/>
        </w:rPr>
        <w:t xml:space="preserve"> Wysłanie drogą mailową przez </w:t>
      </w:r>
      <w:r w:rsidR="00274366" w:rsidRPr="002C2ED7">
        <w:rPr>
          <w:rFonts w:cstheme="minorHAnsi"/>
          <w:szCs w:val="22"/>
        </w:rPr>
        <w:t xml:space="preserve">System </w:t>
      </w:r>
      <w:r w:rsidR="0036266B" w:rsidRPr="002C2ED7">
        <w:rPr>
          <w:rFonts w:cstheme="minorHAnsi"/>
          <w:szCs w:val="22"/>
        </w:rPr>
        <w:t>powiadomienia wykonawców o opublikowaniu aukcji, jest opcjonalne.</w:t>
      </w:r>
    </w:p>
    <w:p w14:paraId="5CF0E6FC" w14:textId="7E7B4EEA" w:rsidR="00800CFE" w:rsidRPr="002C2ED7" w:rsidRDefault="00800CFE" w:rsidP="00967F16">
      <w:pPr>
        <w:spacing w:before="120"/>
        <w:rPr>
          <w:rFonts w:cstheme="minorHAnsi"/>
          <w:szCs w:val="22"/>
        </w:rPr>
      </w:pPr>
      <w:r w:rsidRPr="002C2ED7">
        <w:rPr>
          <w:rFonts w:cstheme="minorHAnsi"/>
          <w:szCs w:val="22"/>
        </w:rPr>
        <w:t>System musi otworzyć, przeprowadzić i zamknąć aukcję elektroniczną na zasadach zdefiniowanych w kreatorze aukcji elektronicznej.</w:t>
      </w:r>
    </w:p>
    <w:p w14:paraId="0E4B021A" w14:textId="5B8F5467" w:rsidR="00A437E7" w:rsidRPr="002C2ED7" w:rsidRDefault="00A437E7" w:rsidP="0061404D">
      <w:pPr>
        <w:pStyle w:val="Akapitzlist"/>
        <w:numPr>
          <w:ilvl w:val="1"/>
          <w:numId w:val="89"/>
        </w:numPr>
        <w:spacing w:before="120" w:after="0" w:line="240" w:lineRule="auto"/>
        <w:ind w:left="426"/>
        <w:contextualSpacing w:val="0"/>
        <w:jc w:val="both"/>
        <w:rPr>
          <w:rFonts w:asciiTheme="minorHAnsi" w:hAnsiTheme="minorHAnsi" w:cstheme="minorHAnsi"/>
        </w:rPr>
      </w:pPr>
      <w:r w:rsidRPr="002C2ED7">
        <w:rPr>
          <w:rFonts w:asciiTheme="minorHAnsi" w:hAnsiTheme="minorHAnsi" w:cstheme="minorHAnsi"/>
        </w:rPr>
        <w:t>Czynności po zakończeniu aukcji elektronicznej</w:t>
      </w:r>
    </w:p>
    <w:p w14:paraId="20DA3CEC" w14:textId="24A5D4C0" w:rsidR="00800CFE" w:rsidRPr="002C2ED7" w:rsidRDefault="00800CFE" w:rsidP="00967F16">
      <w:pPr>
        <w:spacing w:before="120"/>
        <w:ind w:left="-6"/>
        <w:rPr>
          <w:rFonts w:cstheme="minorHAnsi"/>
          <w:szCs w:val="22"/>
        </w:rPr>
      </w:pPr>
      <w:r w:rsidRPr="002C2ED7">
        <w:rPr>
          <w:rFonts w:cstheme="minorHAnsi"/>
          <w:szCs w:val="22"/>
        </w:rPr>
        <w:t>Po zakończeniu aukcji elektronicznej System umożliwia Administratorowi:</w:t>
      </w:r>
    </w:p>
    <w:p w14:paraId="6F5FE85F" w14:textId="1F2B08EC" w:rsidR="00800CFE" w:rsidRPr="002C2ED7" w:rsidRDefault="00800CFE" w:rsidP="0061404D">
      <w:pPr>
        <w:pStyle w:val="Akapitzlist"/>
        <w:numPr>
          <w:ilvl w:val="0"/>
          <w:numId w:val="90"/>
        </w:numPr>
        <w:rPr>
          <w:rFonts w:asciiTheme="minorHAnsi" w:hAnsiTheme="minorHAnsi" w:cstheme="minorHAnsi"/>
        </w:rPr>
      </w:pPr>
      <w:r w:rsidRPr="002C2ED7">
        <w:rPr>
          <w:rFonts w:asciiTheme="minorHAnsi" w:hAnsiTheme="minorHAnsi" w:cstheme="minorHAnsi"/>
        </w:rPr>
        <w:t xml:space="preserve">wygenerowanie raportu z aukcji zawierającego informacje określone w pkt </w:t>
      </w:r>
      <w:r w:rsidR="0041342D" w:rsidRPr="002C2ED7">
        <w:rPr>
          <w:rFonts w:asciiTheme="minorHAnsi" w:hAnsiTheme="minorHAnsi" w:cstheme="minorHAnsi"/>
        </w:rPr>
        <w:t>III.</w:t>
      </w:r>
      <w:r w:rsidR="007664A9" w:rsidRPr="002C2ED7">
        <w:rPr>
          <w:rFonts w:asciiTheme="minorHAnsi" w:hAnsiTheme="minorHAnsi" w:cstheme="minorHAnsi"/>
        </w:rPr>
        <w:t>6</w:t>
      </w:r>
      <w:r w:rsidRPr="002C2ED7">
        <w:rPr>
          <w:rFonts w:asciiTheme="minorHAnsi" w:hAnsiTheme="minorHAnsi" w:cstheme="minorHAnsi"/>
        </w:rPr>
        <w:t xml:space="preserve"> OPZ. Administrator ma możliwość umieszczenia raportu w miejscu do tego przewidzianym w Systemie (np. Katalog z dokumentami wewnętrznymi postępowania) oraz zapisania zgodnie z zasadami określonymi w pkt </w:t>
      </w:r>
      <w:r w:rsidR="0041342D" w:rsidRPr="002C2ED7">
        <w:rPr>
          <w:rFonts w:asciiTheme="minorHAnsi" w:hAnsiTheme="minorHAnsi" w:cstheme="minorHAnsi"/>
        </w:rPr>
        <w:t>III.</w:t>
      </w:r>
      <w:r w:rsidR="007664A9" w:rsidRPr="002C2ED7">
        <w:rPr>
          <w:rFonts w:asciiTheme="minorHAnsi" w:hAnsiTheme="minorHAnsi" w:cstheme="minorHAnsi"/>
        </w:rPr>
        <w:t>6</w:t>
      </w:r>
      <w:r w:rsidRPr="002C2ED7">
        <w:rPr>
          <w:rFonts w:asciiTheme="minorHAnsi" w:hAnsiTheme="minorHAnsi" w:cstheme="minorHAnsi"/>
        </w:rPr>
        <w:t xml:space="preserve"> OPZ.</w:t>
      </w:r>
    </w:p>
    <w:p w14:paraId="56AFBC0E" w14:textId="6A0FF411" w:rsidR="00635589" w:rsidRPr="002C2ED7" w:rsidRDefault="0053507C" w:rsidP="0061404D">
      <w:pPr>
        <w:pStyle w:val="Akapitzlist"/>
        <w:numPr>
          <w:ilvl w:val="0"/>
          <w:numId w:val="90"/>
        </w:numPr>
        <w:rPr>
          <w:rFonts w:asciiTheme="minorHAnsi" w:hAnsiTheme="minorHAnsi" w:cstheme="minorHAnsi"/>
        </w:rPr>
      </w:pPr>
      <w:r w:rsidRPr="002C2ED7">
        <w:rPr>
          <w:rFonts w:asciiTheme="minorHAnsi" w:hAnsiTheme="minorHAnsi" w:cstheme="minorHAnsi"/>
        </w:rPr>
        <w:t>powiązanie aukcji elektronicznej z postępowaniem prowadzonym w Systemie. System powinien umożliwiać ręczne wpisanie wyników aukcji</w:t>
      </w:r>
      <w:r w:rsidR="003679B2" w:rsidRPr="002C2ED7">
        <w:rPr>
          <w:rFonts w:asciiTheme="minorHAnsi" w:hAnsiTheme="minorHAnsi" w:cstheme="minorHAnsi"/>
        </w:rPr>
        <w:t xml:space="preserve"> bez </w:t>
      </w:r>
      <w:r w:rsidR="00635589" w:rsidRPr="002C2ED7">
        <w:rPr>
          <w:rFonts w:asciiTheme="minorHAnsi" w:hAnsiTheme="minorHAnsi" w:cstheme="minorHAnsi"/>
        </w:rPr>
        <w:t>ingerencji w parametry ofert zaproponowane przez wykonawców na etapie składania ofert – System musi jednoznacznie rozdzielać etap składania ofert oraz etap aukcji elektronicznej.</w:t>
      </w:r>
      <w:r w:rsidR="00A641AA" w:rsidRPr="002C2ED7">
        <w:rPr>
          <w:rFonts w:asciiTheme="minorHAnsi" w:hAnsiTheme="minorHAnsi" w:cstheme="minorHAnsi"/>
        </w:rPr>
        <w:t xml:space="preserve"> Ręczne wpisanie wyników aukcji w postępowaniu prowadzonym w Systemie nie może wiązać się z koniecznością uruchamiania dla postępowania kolejnej aukcji elektronicznej.</w:t>
      </w:r>
    </w:p>
    <w:p w14:paraId="3B3C65A8" w14:textId="590DC0E0" w:rsidR="00B20028" w:rsidRPr="002C2ED7" w:rsidRDefault="00B20028" w:rsidP="0061404D">
      <w:pPr>
        <w:pStyle w:val="Nagwek1"/>
        <w:numPr>
          <w:ilvl w:val="0"/>
          <w:numId w:val="89"/>
        </w:numPr>
        <w:rPr>
          <w:rFonts w:cstheme="minorHAnsi"/>
          <w:b w:val="0"/>
        </w:rPr>
      </w:pPr>
      <w:r w:rsidRPr="002C2ED7">
        <w:rPr>
          <w:rFonts w:cstheme="minorHAnsi"/>
        </w:rPr>
        <w:t xml:space="preserve">Dokumentowanie </w:t>
      </w:r>
      <w:r w:rsidR="00793000" w:rsidRPr="002C2ED7">
        <w:rPr>
          <w:rFonts w:cstheme="minorHAnsi"/>
        </w:rPr>
        <w:t>prowadzonych procedur</w:t>
      </w:r>
    </w:p>
    <w:p w14:paraId="47C12F2F" w14:textId="03DB84B5" w:rsidR="007A5FD1" w:rsidRPr="002C2ED7" w:rsidRDefault="00883455" w:rsidP="00A31F00">
      <w:pPr>
        <w:pStyle w:val="Akapitzlist"/>
        <w:numPr>
          <w:ilvl w:val="1"/>
          <w:numId w:val="89"/>
        </w:numPr>
        <w:spacing w:before="120" w:after="0" w:line="240" w:lineRule="auto"/>
        <w:ind w:left="426"/>
        <w:contextualSpacing w:val="0"/>
        <w:jc w:val="both"/>
        <w:rPr>
          <w:rFonts w:asciiTheme="minorHAnsi" w:hAnsiTheme="minorHAnsi" w:cstheme="minorHAnsi"/>
        </w:rPr>
      </w:pPr>
      <w:r w:rsidRPr="002C2ED7">
        <w:rPr>
          <w:rFonts w:asciiTheme="minorHAnsi" w:hAnsiTheme="minorHAnsi" w:cstheme="minorHAnsi"/>
        </w:rPr>
        <w:t xml:space="preserve">Powiadomienia o czynnościach </w:t>
      </w:r>
      <w:r w:rsidR="00EA66D2" w:rsidRPr="002C2ED7">
        <w:rPr>
          <w:rFonts w:asciiTheme="minorHAnsi" w:hAnsiTheme="minorHAnsi" w:cstheme="minorHAnsi"/>
        </w:rPr>
        <w:t>prowadzonych w Systemie</w:t>
      </w:r>
    </w:p>
    <w:p w14:paraId="0EAE30E8" w14:textId="151CDB2C" w:rsidR="00BD4B92" w:rsidRPr="002C2ED7" w:rsidRDefault="002B6F54" w:rsidP="00B939E2">
      <w:pPr>
        <w:spacing w:before="120"/>
        <w:ind w:left="-6"/>
        <w:rPr>
          <w:rFonts w:cstheme="minorHAnsi"/>
          <w:szCs w:val="22"/>
        </w:rPr>
      </w:pPr>
      <w:r w:rsidRPr="002C2ED7">
        <w:rPr>
          <w:rFonts w:cstheme="minorHAnsi"/>
          <w:szCs w:val="22"/>
        </w:rPr>
        <w:t>System powinien automatycznie wysyłać powiadomienia na adres e-mail</w:t>
      </w:r>
      <w:r w:rsidR="007F65F1" w:rsidRPr="002C2ED7">
        <w:rPr>
          <w:rFonts w:cstheme="minorHAnsi"/>
          <w:szCs w:val="22"/>
        </w:rPr>
        <w:t xml:space="preserve">, zwierające </w:t>
      </w:r>
      <w:r w:rsidR="00170A3A" w:rsidRPr="002C2ED7">
        <w:rPr>
          <w:rFonts w:cstheme="minorHAnsi"/>
          <w:szCs w:val="22"/>
        </w:rPr>
        <w:br/>
      </w:r>
      <w:r w:rsidR="007F65F1" w:rsidRPr="002C2ED7">
        <w:rPr>
          <w:rFonts w:cstheme="minorHAnsi"/>
          <w:szCs w:val="22"/>
        </w:rPr>
        <w:t xml:space="preserve">w treści </w:t>
      </w:r>
      <w:r w:rsidR="000A408B" w:rsidRPr="002C2ED7">
        <w:rPr>
          <w:rFonts w:cstheme="minorHAnsi"/>
          <w:szCs w:val="22"/>
        </w:rPr>
        <w:t xml:space="preserve">numer i </w:t>
      </w:r>
      <w:r w:rsidR="007F65F1" w:rsidRPr="002C2ED7">
        <w:rPr>
          <w:rFonts w:cstheme="minorHAnsi"/>
          <w:szCs w:val="22"/>
        </w:rPr>
        <w:t xml:space="preserve">nazwę </w:t>
      </w:r>
      <w:r w:rsidR="00787C84" w:rsidRPr="002C2ED7">
        <w:rPr>
          <w:rFonts w:cstheme="minorHAnsi"/>
          <w:szCs w:val="22"/>
        </w:rPr>
        <w:t>procedury</w:t>
      </w:r>
      <w:r w:rsidR="007F65F1" w:rsidRPr="002C2ED7">
        <w:rPr>
          <w:rFonts w:cstheme="minorHAnsi"/>
          <w:szCs w:val="22"/>
        </w:rPr>
        <w:t>,</w:t>
      </w:r>
      <w:r w:rsidRPr="002C2ED7">
        <w:rPr>
          <w:rFonts w:cstheme="minorHAnsi"/>
          <w:szCs w:val="22"/>
        </w:rPr>
        <w:t xml:space="preserve"> co najmniej o zdarzeniach zaistniałych w Systemie</w:t>
      </w:r>
      <w:r w:rsidR="00DF3BBF" w:rsidRPr="002C2ED7">
        <w:rPr>
          <w:rFonts w:cstheme="minorHAnsi"/>
          <w:szCs w:val="22"/>
        </w:rPr>
        <w:t xml:space="preserve"> określonych w Tabeli 5. System powinien udostępniać użytkownikowi listę wysłanych maili zawierającą co najmniej informację o tytule wiadomości, jej adresatach i dacie wysłania.</w:t>
      </w:r>
    </w:p>
    <w:p w14:paraId="63CC0FB9" w14:textId="77777777" w:rsidR="009B4014" w:rsidRPr="002C2ED7" w:rsidRDefault="009B4014" w:rsidP="00967F16">
      <w:pPr>
        <w:spacing w:before="120"/>
        <w:ind w:left="426"/>
        <w:rPr>
          <w:rFonts w:cstheme="minorHAnsi"/>
          <w:szCs w:val="22"/>
        </w:rPr>
      </w:pPr>
    </w:p>
    <w:tbl>
      <w:tblPr>
        <w:tblW w:w="0" w:type="auto"/>
        <w:tblInd w:w="-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2"/>
        <w:gridCol w:w="3865"/>
        <w:gridCol w:w="2268"/>
        <w:gridCol w:w="2261"/>
      </w:tblGrid>
      <w:tr w:rsidR="0048286C" w:rsidRPr="002C2ED7" w14:paraId="1CF05BB2" w14:textId="77777777" w:rsidTr="006F29FA">
        <w:tc>
          <w:tcPr>
            <w:tcW w:w="681" w:type="dxa"/>
            <w:shd w:val="clear" w:color="auto" w:fill="D9D9D9"/>
            <w:vAlign w:val="center"/>
          </w:tcPr>
          <w:p w14:paraId="76E6F36A" w14:textId="77777777" w:rsidR="00BD4B92" w:rsidRPr="002C2ED7" w:rsidRDefault="00BD4B92" w:rsidP="006F29FA">
            <w:pPr>
              <w:spacing w:before="120"/>
              <w:jc w:val="center"/>
              <w:rPr>
                <w:rFonts w:cstheme="minorHAnsi"/>
                <w:b/>
                <w:sz w:val="20"/>
                <w:szCs w:val="20"/>
              </w:rPr>
            </w:pPr>
            <w:r w:rsidRPr="002C2ED7">
              <w:rPr>
                <w:rFonts w:cstheme="minorHAnsi"/>
                <w:b/>
                <w:sz w:val="20"/>
                <w:szCs w:val="20"/>
              </w:rPr>
              <w:t>Lp.</w:t>
            </w:r>
          </w:p>
        </w:tc>
        <w:tc>
          <w:tcPr>
            <w:tcW w:w="3925" w:type="dxa"/>
            <w:shd w:val="clear" w:color="auto" w:fill="D9D9D9"/>
            <w:vAlign w:val="center"/>
          </w:tcPr>
          <w:p w14:paraId="151517CE" w14:textId="77777777" w:rsidR="00BD4B92" w:rsidRPr="002C2ED7" w:rsidRDefault="00BD4B92" w:rsidP="006F29FA">
            <w:pPr>
              <w:spacing w:before="120"/>
              <w:jc w:val="center"/>
              <w:rPr>
                <w:rFonts w:cstheme="minorHAnsi"/>
                <w:b/>
                <w:sz w:val="20"/>
                <w:szCs w:val="20"/>
              </w:rPr>
            </w:pPr>
            <w:r w:rsidRPr="002C2ED7">
              <w:rPr>
                <w:rFonts w:cstheme="minorHAnsi"/>
                <w:b/>
                <w:sz w:val="20"/>
                <w:szCs w:val="20"/>
              </w:rPr>
              <w:t>Czynność przeprowadzona w Systemie</w:t>
            </w:r>
          </w:p>
        </w:tc>
        <w:tc>
          <w:tcPr>
            <w:tcW w:w="2303" w:type="dxa"/>
            <w:shd w:val="clear" w:color="auto" w:fill="D9D9D9"/>
            <w:vAlign w:val="center"/>
          </w:tcPr>
          <w:p w14:paraId="653EFBB2" w14:textId="77777777" w:rsidR="00BD4B92" w:rsidRPr="002C2ED7" w:rsidRDefault="00BD4B92" w:rsidP="006F29FA">
            <w:pPr>
              <w:spacing w:before="120"/>
              <w:jc w:val="center"/>
              <w:rPr>
                <w:rFonts w:cstheme="minorHAnsi"/>
                <w:b/>
                <w:sz w:val="20"/>
                <w:szCs w:val="20"/>
              </w:rPr>
            </w:pPr>
            <w:r w:rsidRPr="002C2ED7">
              <w:rPr>
                <w:rFonts w:cstheme="minorHAnsi"/>
                <w:b/>
                <w:sz w:val="20"/>
                <w:szCs w:val="20"/>
              </w:rPr>
              <w:t>Adresat wiadomości</w:t>
            </w:r>
          </w:p>
        </w:tc>
        <w:tc>
          <w:tcPr>
            <w:tcW w:w="2303" w:type="dxa"/>
            <w:shd w:val="clear" w:color="auto" w:fill="D9D9D9"/>
            <w:vAlign w:val="center"/>
          </w:tcPr>
          <w:p w14:paraId="3C4ACEE8" w14:textId="77777777" w:rsidR="00BD4B92" w:rsidRPr="002C2ED7" w:rsidRDefault="00BD4B92" w:rsidP="006F29FA">
            <w:pPr>
              <w:spacing w:before="120"/>
              <w:jc w:val="center"/>
              <w:rPr>
                <w:rFonts w:cstheme="minorHAnsi"/>
                <w:b/>
                <w:sz w:val="20"/>
                <w:szCs w:val="20"/>
              </w:rPr>
            </w:pPr>
            <w:r w:rsidRPr="002C2ED7">
              <w:rPr>
                <w:rFonts w:cstheme="minorHAnsi"/>
                <w:b/>
                <w:sz w:val="20"/>
                <w:szCs w:val="20"/>
              </w:rPr>
              <w:t>Link w treści wiadomości</w:t>
            </w:r>
          </w:p>
        </w:tc>
      </w:tr>
      <w:tr w:rsidR="001A0CC7" w:rsidRPr="002C2ED7" w14:paraId="2981008D" w14:textId="77777777" w:rsidTr="002D2059">
        <w:tc>
          <w:tcPr>
            <w:tcW w:w="681" w:type="dxa"/>
            <w:shd w:val="clear" w:color="auto" w:fill="auto"/>
            <w:vAlign w:val="center"/>
          </w:tcPr>
          <w:p w14:paraId="2955DCEC" w14:textId="5D19C21E" w:rsidR="00BD4B92" w:rsidRPr="002C2ED7" w:rsidRDefault="00731319" w:rsidP="006F29FA">
            <w:pPr>
              <w:spacing w:before="120"/>
              <w:jc w:val="center"/>
              <w:rPr>
                <w:rFonts w:cstheme="minorHAnsi"/>
                <w:sz w:val="20"/>
                <w:szCs w:val="20"/>
              </w:rPr>
            </w:pPr>
            <w:r w:rsidRPr="002C2ED7">
              <w:rPr>
                <w:rFonts w:cstheme="minorHAnsi"/>
                <w:sz w:val="20"/>
                <w:szCs w:val="20"/>
              </w:rPr>
              <w:t>1</w:t>
            </w:r>
          </w:p>
        </w:tc>
        <w:tc>
          <w:tcPr>
            <w:tcW w:w="3925" w:type="dxa"/>
            <w:shd w:val="clear" w:color="auto" w:fill="auto"/>
            <w:vAlign w:val="center"/>
          </w:tcPr>
          <w:p w14:paraId="5E091004" w14:textId="55DB05F0" w:rsidR="00BD4B92" w:rsidRPr="002C2ED7" w:rsidRDefault="00BD4B92" w:rsidP="006F29FA">
            <w:pPr>
              <w:spacing w:before="120"/>
              <w:jc w:val="center"/>
              <w:rPr>
                <w:rFonts w:cstheme="minorHAnsi"/>
                <w:sz w:val="20"/>
                <w:szCs w:val="20"/>
              </w:rPr>
            </w:pPr>
            <w:r w:rsidRPr="002C2ED7">
              <w:rPr>
                <w:rFonts w:cstheme="minorHAnsi"/>
                <w:sz w:val="20"/>
                <w:szCs w:val="20"/>
              </w:rPr>
              <w:t xml:space="preserve">Przekazanie do publikacji w </w:t>
            </w:r>
            <w:r w:rsidR="00DE794E" w:rsidRPr="002C2ED7">
              <w:rPr>
                <w:rFonts w:cstheme="minorHAnsi"/>
                <w:sz w:val="20"/>
                <w:szCs w:val="20"/>
              </w:rPr>
              <w:t>Dz.</w:t>
            </w:r>
            <w:r w:rsidR="00363B7E" w:rsidRPr="002C2ED7">
              <w:rPr>
                <w:rFonts w:cstheme="minorHAnsi"/>
                <w:sz w:val="20"/>
                <w:szCs w:val="20"/>
              </w:rPr>
              <w:t xml:space="preserve"> </w:t>
            </w:r>
            <w:r w:rsidR="00DE794E" w:rsidRPr="002C2ED7">
              <w:rPr>
                <w:rFonts w:cstheme="minorHAnsi"/>
                <w:sz w:val="20"/>
                <w:szCs w:val="20"/>
              </w:rPr>
              <w:t>Urz.</w:t>
            </w:r>
            <w:r w:rsidR="00363B7E" w:rsidRPr="002C2ED7">
              <w:rPr>
                <w:rFonts w:cstheme="minorHAnsi"/>
                <w:sz w:val="20"/>
                <w:szCs w:val="20"/>
              </w:rPr>
              <w:t xml:space="preserve"> </w:t>
            </w:r>
            <w:r w:rsidR="00DE794E" w:rsidRPr="002C2ED7">
              <w:rPr>
                <w:rFonts w:cstheme="minorHAnsi"/>
                <w:sz w:val="20"/>
                <w:szCs w:val="20"/>
              </w:rPr>
              <w:t>UE</w:t>
            </w:r>
            <w:r w:rsidRPr="002C2ED7">
              <w:rPr>
                <w:rFonts w:cstheme="minorHAnsi"/>
                <w:sz w:val="20"/>
                <w:szCs w:val="20"/>
              </w:rPr>
              <w:t xml:space="preserve"> ogłoszenia o zamówieniu oraz innych ogłoszeń definiowanych w Systemie</w:t>
            </w:r>
          </w:p>
        </w:tc>
        <w:tc>
          <w:tcPr>
            <w:tcW w:w="2303" w:type="dxa"/>
            <w:shd w:val="clear" w:color="auto" w:fill="auto"/>
            <w:vAlign w:val="center"/>
          </w:tcPr>
          <w:p w14:paraId="1CB851D5" w14:textId="77777777" w:rsidR="00BD4B92" w:rsidRPr="002C2ED7" w:rsidRDefault="00BD4B92" w:rsidP="006F29FA">
            <w:pPr>
              <w:spacing w:before="120"/>
              <w:jc w:val="center"/>
              <w:rPr>
                <w:rFonts w:cstheme="minorHAnsi"/>
                <w:sz w:val="20"/>
                <w:szCs w:val="20"/>
              </w:rPr>
            </w:pPr>
            <w:r w:rsidRPr="002C2ED7">
              <w:rPr>
                <w:rFonts w:cstheme="minorHAnsi"/>
                <w:sz w:val="20"/>
                <w:szCs w:val="20"/>
              </w:rPr>
              <w:t>SKP</w:t>
            </w:r>
          </w:p>
        </w:tc>
        <w:tc>
          <w:tcPr>
            <w:tcW w:w="2303" w:type="dxa"/>
            <w:shd w:val="clear" w:color="auto" w:fill="auto"/>
            <w:vAlign w:val="center"/>
          </w:tcPr>
          <w:p w14:paraId="66280CD4" w14:textId="77777777" w:rsidR="00BD4B92" w:rsidRPr="002C2ED7" w:rsidRDefault="00BD4B92" w:rsidP="006F29FA">
            <w:pPr>
              <w:spacing w:before="120"/>
              <w:jc w:val="center"/>
              <w:rPr>
                <w:rFonts w:cstheme="minorHAnsi"/>
                <w:sz w:val="20"/>
                <w:szCs w:val="20"/>
              </w:rPr>
            </w:pPr>
            <w:r w:rsidRPr="002C2ED7">
              <w:rPr>
                <w:rFonts w:cstheme="minorHAnsi"/>
                <w:sz w:val="20"/>
                <w:szCs w:val="20"/>
              </w:rPr>
              <w:t>Nie</w:t>
            </w:r>
          </w:p>
        </w:tc>
      </w:tr>
      <w:tr w:rsidR="001A0CC7" w:rsidRPr="002C2ED7" w14:paraId="1C32E2B8" w14:textId="77777777" w:rsidTr="002D2059">
        <w:tc>
          <w:tcPr>
            <w:tcW w:w="681" w:type="dxa"/>
            <w:shd w:val="clear" w:color="auto" w:fill="auto"/>
            <w:vAlign w:val="center"/>
          </w:tcPr>
          <w:p w14:paraId="54FEEB67" w14:textId="2A984923" w:rsidR="00BD4B92" w:rsidRPr="002C2ED7" w:rsidRDefault="00731319" w:rsidP="006F29FA">
            <w:pPr>
              <w:spacing w:before="120"/>
              <w:jc w:val="center"/>
              <w:rPr>
                <w:rFonts w:cstheme="minorHAnsi"/>
                <w:sz w:val="20"/>
                <w:szCs w:val="20"/>
              </w:rPr>
            </w:pPr>
            <w:r w:rsidRPr="002C2ED7">
              <w:rPr>
                <w:rFonts w:cstheme="minorHAnsi"/>
                <w:sz w:val="20"/>
                <w:szCs w:val="20"/>
              </w:rPr>
              <w:t>2</w:t>
            </w:r>
          </w:p>
        </w:tc>
        <w:tc>
          <w:tcPr>
            <w:tcW w:w="3925" w:type="dxa"/>
            <w:shd w:val="clear" w:color="auto" w:fill="auto"/>
            <w:vAlign w:val="center"/>
          </w:tcPr>
          <w:p w14:paraId="5299A183" w14:textId="4E7FB2E3" w:rsidR="00BD4B92" w:rsidRPr="002C2ED7" w:rsidRDefault="00BD4B92" w:rsidP="006F29FA">
            <w:pPr>
              <w:spacing w:before="120"/>
              <w:jc w:val="center"/>
              <w:rPr>
                <w:rFonts w:cstheme="minorHAnsi"/>
                <w:sz w:val="20"/>
                <w:szCs w:val="20"/>
              </w:rPr>
            </w:pPr>
            <w:r w:rsidRPr="002C2ED7">
              <w:rPr>
                <w:rFonts w:cstheme="minorHAnsi"/>
                <w:sz w:val="20"/>
                <w:szCs w:val="20"/>
              </w:rPr>
              <w:t xml:space="preserve">Opublikowanie metryki </w:t>
            </w:r>
            <w:r w:rsidR="001A0CC7" w:rsidRPr="002C2ED7">
              <w:rPr>
                <w:rFonts w:cstheme="minorHAnsi"/>
                <w:sz w:val="20"/>
                <w:szCs w:val="20"/>
              </w:rPr>
              <w:t xml:space="preserve">procedury </w:t>
            </w:r>
            <w:r w:rsidR="0038754B" w:rsidRPr="002C2ED7">
              <w:rPr>
                <w:rFonts w:cstheme="minorHAnsi"/>
                <w:sz w:val="20"/>
                <w:szCs w:val="20"/>
              </w:rPr>
              <w:br/>
            </w:r>
            <w:r w:rsidRPr="002C2ED7">
              <w:rPr>
                <w:rFonts w:cstheme="minorHAnsi"/>
                <w:sz w:val="20"/>
                <w:szCs w:val="20"/>
              </w:rPr>
              <w:t>w strefie publicznej</w:t>
            </w:r>
          </w:p>
        </w:tc>
        <w:tc>
          <w:tcPr>
            <w:tcW w:w="2303" w:type="dxa"/>
            <w:shd w:val="clear" w:color="auto" w:fill="auto"/>
            <w:vAlign w:val="center"/>
          </w:tcPr>
          <w:p w14:paraId="6AD60949" w14:textId="77777777" w:rsidR="00BD4B92" w:rsidRPr="002C2ED7" w:rsidRDefault="00BD4B92" w:rsidP="006F29FA">
            <w:pPr>
              <w:spacing w:before="120"/>
              <w:jc w:val="center"/>
              <w:rPr>
                <w:rFonts w:cstheme="minorHAnsi"/>
                <w:sz w:val="20"/>
                <w:szCs w:val="20"/>
              </w:rPr>
            </w:pPr>
            <w:r w:rsidRPr="002C2ED7">
              <w:rPr>
                <w:rFonts w:cstheme="minorHAnsi"/>
                <w:sz w:val="20"/>
                <w:szCs w:val="20"/>
              </w:rPr>
              <w:t>SKP lub SPM</w:t>
            </w:r>
          </w:p>
        </w:tc>
        <w:tc>
          <w:tcPr>
            <w:tcW w:w="2303" w:type="dxa"/>
            <w:shd w:val="clear" w:color="auto" w:fill="auto"/>
            <w:vAlign w:val="center"/>
          </w:tcPr>
          <w:p w14:paraId="302F2889" w14:textId="77777777" w:rsidR="00BD4B92" w:rsidRPr="002C2ED7" w:rsidRDefault="00BD4B92" w:rsidP="006F29FA">
            <w:pPr>
              <w:spacing w:before="120"/>
              <w:jc w:val="center"/>
              <w:rPr>
                <w:rFonts w:cstheme="minorHAnsi"/>
                <w:sz w:val="20"/>
                <w:szCs w:val="20"/>
              </w:rPr>
            </w:pPr>
            <w:r w:rsidRPr="002C2ED7">
              <w:rPr>
                <w:rFonts w:cstheme="minorHAnsi"/>
                <w:sz w:val="20"/>
                <w:szCs w:val="20"/>
              </w:rPr>
              <w:t>Tak (link do postępowania w strefie publicznej)</w:t>
            </w:r>
          </w:p>
        </w:tc>
      </w:tr>
      <w:tr w:rsidR="001A0CC7" w:rsidRPr="002C2ED7" w14:paraId="3B54BF09" w14:textId="77777777" w:rsidTr="002D2059">
        <w:tc>
          <w:tcPr>
            <w:tcW w:w="681" w:type="dxa"/>
            <w:shd w:val="clear" w:color="auto" w:fill="auto"/>
            <w:vAlign w:val="center"/>
          </w:tcPr>
          <w:p w14:paraId="6730633D" w14:textId="4C9DE702" w:rsidR="00BD4B92" w:rsidRPr="002C2ED7" w:rsidRDefault="00731319" w:rsidP="006F29FA">
            <w:pPr>
              <w:spacing w:before="120"/>
              <w:jc w:val="center"/>
              <w:rPr>
                <w:rFonts w:cstheme="minorHAnsi"/>
                <w:sz w:val="20"/>
                <w:szCs w:val="20"/>
              </w:rPr>
            </w:pPr>
            <w:r w:rsidRPr="002C2ED7">
              <w:rPr>
                <w:rFonts w:cstheme="minorHAnsi"/>
                <w:sz w:val="20"/>
                <w:szCs w:val="20"/>
              </w:rPr>
              <w:t>3</w:t>
            </w:r>
          </w:p>
        </w:tc>
        <w:tc>
          <w:tcPr>
            <w:tcW w:w="3925" w:type="dxa"/>
            <w:shd w:val="clear" w:color="auto" w:fill="auto"/>
            <w:vAlign w:val="center"/>
          </w:tcPr>
          <w:p w14:paraId="465C166B" w14:textId="13FE8695" w:rsidR="00BD4B92" w:rsidRPr="002C2ED7" w:rsidRDefault="00BD4B92" w:rsidP="006F29FA">
            <w:pPr>
              <w:spacing w:before="120"/>
              <w:jc w:val="center"/>
              <w:rPr>
                <w:rFonts w:cstheme="minorHAnsi"/>
                <w:sz w:val="20"/>
                <w:szCs w:val="20"/>
              </w:rPr>
            </w:pPr>
            <w:r w:rsidRPr="002C2ED7">
              <w:rPr>
                <w:rFonts w:cstheme="minorHAnsi"/>
                <w:sz w:val="20"/>
                <w:szCs w:val="20"/>
              </w:rPr>
              <w:t xml:space="preserve">Dokonanie zmian w </w:t>
            </w:r>
            <w:r w:rsidR="001A0CC7" w:rsidRPr="002C2ED7">
              <w:rPr>
                <w:rFonts w:cstheme="minorHAnsi"/>
                <w:sz w:val="20"/>
                <w:szCs w:val="20"/>
              </w:rPr>
              <w:t xml:space="preserve">procedurze </w:t>
            </w:r>
            <w:r w:rsidRPr="002C2ED7">
              <w:rPr>
                <w:rFonts w:cstheme="minorHAnsi"/>
                <w:sz w:val="20"/>
                <w:szCs w:val="20"/>
              </w:rPr>
              <w:t>na etapie ofertowania</w:t>
            </w:r>
          </w:p>
        </w:tc>
        <w:tc>
          <w:tcPr>
            <w:tcW w:w="2303" w:type="dxa"/>
            <w:shd w:val="clear" w:color="auto" w:fill="auto"/>
            <w:vAlign w:val="center"/>
          </w:tcPr>
          <w:p w14:paraId="55D4D8FE" w14:textId="77777777" w:rsidR="00BD4B92" w:rsidRPr="002C2ED7" w:rsidRDefault="00BD4B92" w:rsidP="006F29FA">
            <w:pPr>
              <w:spacing w:before="120"/>
              <w:jc w:val="center"/>
              <w:rPr>
                <w:rFonts w:cstheme="minorHAnsi"/>
                <w:sz w:val="20"/>
                <w:szCs w:val="20"/>
              </w:rPr>
            </w:pPr>
            <w:r w:rsidRPr="002C2ED7">
              <w:rPr>
                <w:rFonts w:cstheme="minorHAnsi"/>
                <w:sz w:val="20"/>
                <w:szCs w:val="20"/>
              </w:rPr>
              <w:t>SKP lub SPM</w:t>
            </w:r>
          </w:p>
        </w:tc>
        <w:tc>
          <w:tcPr>
            <w:tcW w:w="2303" w:type="dxa"/>
            <w:shd w:val="clear" w:color="auto" w:fill="auto"/>
            <w:vAlign w:val="center"/>
          </w:tcPr>
          <w:p w14:paraId="6195651C" w14:textId="77777777" w:rsidR="00BD4B92" w:rsidRPr="002C2ED7" w:rsidRDefault="00BD4B92" w:rsidP="006F29FA">
            <w:pPr>
              <w:spacing w:before="120"/>
              <w:jc w:val="center"/>
              <w:rPr>
                <w:rFonts w:cstheme="minorHAnsi"/>
                <w:sz w:val="20"/>
                <w:szCs w:val="20"/>
              </w:rPr>
            </w:pPr>
            <w:r w:rsidRPr="002C2ED7">
              <w:rPr>
                <w:rFonts w:cstheme="minorHAnsi"/>
                <w:sz w:val="20"/>
                <w:szCs w:val="20"/>
              </w:rPr>
              <w:t>Nie</w:t>
            </w:r>
          </w:p>
        </w:tc>
      </w:tr>
      <w:tr w:rsidR="001A0CC7" w:rsidRPr="002C2ED7" w14:paraId="63703367" w14:textId="77777777" w:rsidTr="000C14F3">
        <w:tc>
          <w:tcPr>
            <w:tcW w:w="681" w:type="dxa"/>
            <w:shd w:val="clear" w:color="auto" w:fill="auto"/>
            <w:vAlign w:val="center"/>
          </w:tcPr>
          <w:p w14:paraId="3D318A45" w14:textId="5570939B" w:rsidR="00BD4B92" w:rsidRPr="002C2ED7" w:rsidRDefault="00731319" w:rsidP="006F29FA">
            <w:pPr>
              <w:spacing w:before="120"/>
              <w:jc w:val="center"/>
              <w:rPr>
                <w:rFonts w:cstheme="minorHAnsi"/>
                <w:sz w:val="20"/>
                <w:szCs w:val="20"/>
              </w:rPr>
            </w:pPr>
            <w:r w:rsidRPr="002C2ED7">
              <w:rPr>
                <w:rFonts w:cstheme="minorHAnsi"/>
                <w:sz w:val="20"/>
                <w:szCs w:val="20"/>
              </w:rPr>
              <w:t>4</w:t>
            </w:r>
          </w:p>
        </w:tc>
        <w:tc>
          <w:tcPr>
            <w:tcW w:w="3925" w:type="dxa"/>
            <w:shd w:val="clear" w:color="auto" w:fill="auto"/>
            <w:vAlign w:val="center"/>
          </w:tcPr>
          <w:p w14:paraId="30925647" w14:textId="267DCCFC" w:rsidR="00BD4B92" w:rsidRPr="002C2ED7" w:rsidRDefault="00BD4B92" w:rsidP="006F29FA">
            <w:pPr>
              <w:spacing w:before="120"/>
              <w:jc w:val="center"/>
              <w:rPr>
                <w:rFonts w:cstheme="minorHAnsi"/>
                <w:sz w:val="20"/>
                <w:szCs w:val="20"/>
              </w:rPr>
            </w:pPr>
            <w:r w:rsidRPr="002C2ED7">
              <w:rPr>
                <w:rFonts w:cstheme="minorHAnsi"/>
                <w:sz w:val="20"/>
                <w:szCs w:val="20"/>
              </w:rPr>
              <w:t>Zadanie pytania</w:t>
            </w:r>
            <w:r w:rsidR="00EF029C" w:rsidRPr="002C2ED7">
              <w:rPr>
                <w:rFonts w:cstheme="minorHAnsi"/>
                <w:sz w:val="20"/>
                <w:szCs w:val="20"/>
              </w:rPr>
              <w:t xml:space="preserve"> lub załączenie innej informacji</w:t>
            </w:r>
            <w:r w:rsidRPr="002C2ED7">
              <w:rPr>
                <w:rFonts w:cstheme="minorHAnsi"/>
                <w:sz w:val="20"/>
                <w:szCs w:val="20"/>
              </w:rPr>
              <w:t xml:space="preserve"> </w:t>
            </w:r>
            <w:r w:rsidR="00BB7F3D" w:rsidRPr="002C2ED7">
              <w:rPr>
                <w:rFonts w:cstheme="minorHAnsi"/>
                <w:sz w:val="20"/>
                <w:szCs w:val="20"/>
              </w:rPr>
              <w:t xml:space="preserve">przez wykonawcę </w:t>
            </w:r>
            <w:r w:rsidRPr="002C2ED7">
              <w:rPr>
                <w:rFonts w:cstheme="minorHAnsi"/>
                <w:sz w:val="20"/>
                <w:szCs w:val="20"/>
              </w:rPr>
              <w:t xml:space="preserve">do </w:t>
            </w:r>
            <w:r w:rsidR="001A0CC7" w:rsidRPr="002C2ED7">
              <w:rPr>
                <w:rFonts w:cstheme="minorHAnsi"/>
                <w:sz w:val="20"/>
                <w:szCs w:val="20"/>
              </w:rPr>
              <w:t xml:space="preserve">procedury </w:t>
            </w:r>
            <w:r w:rsidRPr="002C2ED7">
              <w:rPr>
                <w:rFonts w:cstheme="minorHAnsi"/>
                <w:sz w:val="20"/>
                <w:szCs w:val="20"/>
              </w:rPr>
              <w:t>w Systemie</w:t>
            </w:r>
          </w:p>
        </w:tc>
        <w:tc>
          <w:tcPr>
            <w:tcW w:w="2303" w:type="dxa"/>
            <w:shd w:val="clear" w:color="auto" w:fill="auto"/>
            <w:vAlign w:val="center"/>
          </w:tcPr>
          <w:p w14:paraId="7904BA21" w14:textId="77777777" w:rsidR="00BD4B92" w:rsidRPr="002C2ED7" w:rsidRDefault="00BD4B92" w:rsidP="006F29FA">
            <w:pPr>
              <w:spacing w:before="120"/>
              <w:jc w:val="center"/>
              <w:rPr>
                <w:rFonts w:cstheme="minorHAnsi"/>
                <w:sz w:val="20"/>
                <w:szCs w:val="20"/>
              </w:rPr>
            </w:pPr>
            <w:r w:rsidRPr="002C2ED7">
              <w:rPr>
                <w:rFonts w:cstheme="minorHAnsi"/>
                <w:sz w:val="20"/>
                <w:szCs w:val="20"/>
              </w:rPr>
              <w:t>SKP lub SPM</w:t>
            </w:r>
          </w:p>
        </w:tc>
        <w:tc>
          <w:tcPr>
            <w:tcW w:w="2303" w:type="dxa"/>
            <w:shd w:val="clear" w:color="auto" w:fill="auto"/>
            <w:vAlign w:val="center"/>
          </w:tcPr>
          <w:p w14:paraId="45658A1C" w14:textId="77777777" w:rsidR="00BD4B92" w:rsidRPr="002C2ED7" w:rsidRDefault="00BD4B92" w:rsidP="006F29FA">
            <w:pPr>
              <w:spacing w:before="120"/>
              <w:jc w:val="center"/>
              <w:rPr>
                <w:rFonts w:cstheme="minorHAnsi"/>
                <w:sz w:val="20"/>
                <w:szCs w:val="20"/>
              </w:rPr>
            </w:pPr>
            <w:r w:rsidRPr="002C2ED7">
              <w:rPr>
                <w:rFonts w:cstheme="minorHAnsi"/>
                <w:sz w:val="20"/>
                <w:szCs w:val="20"/>
              </w:rPr>
              <w:t>Nie</w:t>
            </w:r>
          </w:p>
        </w:tc>
      </w:tr>
      <w:tr w:rsidR="001A0CC7" w:rsidRPr="002C2ED7" w14:paraId="1E8C0B83" w14:textId="77777777" w:rsidTr="000C14F3">
        <w:tc>
          <w:tcPr>
            <w:tcW w:w="681" w:type="dxa"/>
            <w:shd w:val="clear" w:color="auto" w:fill="auto"/>
            <w:vAlign w:val="center"/>
          </w:tcPr>
          <w:p w14:paraId="708F01A8" w14:textId="148E689B" w:rsidR="00BD4B92" w:rsidRPr="002C2ED7" w:rsidRDefault="00731319" w:rsidP="006F29FA">
            <w:pPr>
              <w:spacing w:before="120"/>
              <w:jc w:val="center"/>
              <w:rPr>
                <w:rFonts w:cstheme="minorHAnsi"/>
                <w:sz w:val="20"/>
                <w:szCs w:val="20"/>
              </w:rPr>
            </w:pPr>
            <w:r w:rsidRPr="002C2ED7">
              <w:rPr>
                <w:rFonts w:cstheme="minorHAnsi"/>
                <w:sz w:val="20"/>
                <w:szCs w:val="20"/>
              </w:rPr>
              <w:t>5</w:t>
            </w:r>
          </w:p>
        </w:tc>
        <w:tc>
          <w:tcPr>
            <w:tcW w:w="3925" w:type="dxa"/>
            <w:shd w:val="clear" w:color="auto" w:fill="auto"/>
            <w:vAlign w:val="center"/>
          </w:tcPr>
          <w:p w14:paraId="393F831E" w14:textId="432DA4A2" w:rsidR="00BD4B92" w:rsidRPr="002C2ED7" w:rsidRDefault="00BD4B92" w:rsidP="006F29FA">
            <w:pPr>
              <w:spacing w:before="120"/>
              <w:jc w:val="center"/>
              <w:rPr>
                <w:rFonts w:cstheme="minorHAnsi"/>
                <w:sz w:val="20"/>
                <w:szCs w:val="20"/>
              </w:rPr>
            </w:pPr>
            <w:r w:rsidRPr="002C2ED7">
              <w:rPr>
                <w:rFonts w:cstheme="minorHAnsi"/>
                <w:sz w:val="20"/>
                <w:szCs w:val="20"/>
              </w:rPr>
              <w:t xml:space="preserve">Złożenie </w:t>
            </w:r>
            <w:r w:rsidR="001A0CC7" w:rsidRPr="002C2ED7">
              <w:rPr>
                <w:rFonts w:cstheme="minorHAnsi"/>
                <w:sz w:val="20"/>
                <w:szCs w:val="20"/>
              </w:rPr>
              <w:t>wniosku/oferty/opracowania studialnego/pracy konkursowej</w:t>
            </w:r>
            <w:r w:rsidRPr="002C2ED7">
              <w:rPr>
                <w:rFonts w:cstheme="minorHAnsi"/>
                <w:sz w:val="20"/>
                <w:szCs w:val="20"/>
              </w:rPr>
              <w:t xml:space="preserve"> w Systemie</w:t>
            </w:r>
          </w:p>
        </w:tc>
        <w:tc>
          <w:tcPr>
            <w:tcW w:w="2303" w:type="dxa"/>
            <w:shd w:val="clear" w:color="auto" w:fill="auto"/>
            <w:vAlign w:val="center"/>
          </w:tcPr>
          <w:p w14:paraId="5495DDC1" w14:textId="385534F7" w:rsidR="00BD4B92" w:rsidRPr="002C2ED7" w:rsidRDefault="00DF385A" w:rsidP="00284DC2">
            <w:pPr>
              <w:spacing w:before="120"/>
              <w:jc w:val="center"/>
              <w:rPr>
                <w:rFonts w:cstheme="minorHAnsi"/>
                <w:sz w:val="20"/>
                <w:szCs w:val="20"/>
              </w:rPr>
            </w:pPr>
            <w:r w:rsidRPr="002C2ED7">
              <w:rPr>
                <w:rFonts w:cstheme="minorHAnsi"/>
                <w:sz w:val="20"/>
                <w:szCs w:val="20"/>
              </w:rPr>
              <w:t>SKP lub SPM oraz wykonawca</w:t>
            </w:r>
            <w:r w:rsidR="00DD664E" w:rsidRPr="002C2ED7">
              <w:rPr>
                <w:rFonts w:cstheme="minorHAnsi"/>
                <w:sz w:val="20"/>
                <w:szCs w:val="20"/>
              </w:rPr>
              <w:t xml:space="preserve"> składający wniosek/ofertę</w:t>
            </w:r>
            <w:r w:rsidR="00284DC2" w:rsidRPr="002C2ED7">
              <w:rPr>
                <w:rFonts w:cstheme="minorHAnsi"/>
                <w:sz w:val="20"/>
                <w:szCs w:val="20"/>
              </w:rPr>
              <w:t xml:space="preserve"> </w:t>
            </w:r>
            <w:r w:rsidR="0038754B" w:rsidRPr="002C2ED7">
              <w:rPr>
                <w:rFonts w:cstheme="minorHAnsi"/>
                <w:sz w:val="20"/>
                <w:szCs w:val="20"/>
              </w:rPr>
              <w:br/>
            </w:r>
            <w:r w:rsidR="00284DC2" w:rsidRPr="002C2ED7">
              <w:rPr>
                <w:rFonts w:cstheme="minorHAnsi"/>
                <w:sz w:val="20"/>
                <w:szCs w:val="20"/>
              </w:rPr>
              <w:t>(w zakresie własnego wniosku/oferty)</w:t>
            </w:r>
          </w:p>
        </w:tc>
        <w:tc>
          <w:tcPr>
            <w:tcW w:w="2303" w:type="dxa"/>
            <w:shd w:val="clear" w:color="auto" w:fill="auto"/>
            <w:vAlign w:val="center"/>
          </w:tcPr>
          <w:p w14:paraId="14691660" w14:textId="77777777" w:rsidR="00BD4B92" w:rsidRPr="002C2ED7" w:rsidRDefault="00DF385A" w:rsidP="006F29FA">
            <w:pPr>
              <w:spacing w:before="120"/>
              <w:jc w:val="center"/>
              <w:rPr>
                <w:rFonts w:cstheme="minorHAnsi"/>
                <w:sz w:val="20"/>
                <w:szCs w:val="20"/>
              </w:rPr>
            </w:pPr>
            <w:r w:rsidRPr="002C2ED7">
              <w:rPr>
                <w:rFonts w:cstheme="minorHAnsi"/>
                <w:sz w:val="20"/>
                <w:szCs w:val="20"/>
              </w:rPr>
              <w:t>Nie</w:t>
            </w:r>
          </w:p>
        </w:tc>
      </w:tr>
      <w:tr w:rsidR="001A0CC7" w:rsidRPr="002C2ED7" w14:paraId="003DB7F4" w14:textId="77777777" w:rsidTr="000C14F3">
        <w:tc>
          <w:tcPr>
            <w:tcW w:w="681" w:type="dxa"/>
            <w:shd w:val="clear" w:color="auto" w:fill="auto"/>
            <w:vAlign w:val="center"/>
          </w:tcPr>
          <w:p w14:paraId="0A87E304" w14:textId="00BBA6B5" w:rsidR="00BD4B92" w:rsidRPr="002C2ED7" w:rsidRDefault="00731319" w:rsidP="006F29FA">
            <w:pPr>
              <w:spacing w:before="120"/>
              <w:jc w:val="center"/>
              <w:rPr>
                <w:rFonts w:cstheme="minorHAnsi"/>
                <w:sz w:val="20"/>
                <w:szCs w:val="20"/>
              </w:rPr>
            </w:pPr>
            <w:r w:rsidRPr="002C2ED7">
              <w:rPr>
                <w:rFonts w:cstheme="minorHAnsi"/>
                <w:sz w:val="20"/>
                <w:szCs w:val="20"/>
              </w:rPr>
              <w:t>6</w:t>
            </w:r>
          </w:p>
        </w:tc>
        <w:tc>
          <w:tcPr>
            <w:tcW w:w="3925" w:type="dxa"/>
            <w:shd w:val="clear" w:color="auto" w:fill="auto"/>
            <w:vAlign w:val="center"/>
          </w:tcPr>
          <w:p w14:paraId="1A1CC13C" w14:textId="2EEADB6D" w:rsidR="00BD4B92" w:rsidRPr="002C2ED7" w:rsidRDefault="00BD4B92" w:rsidP="00FD5391">
            <w:pPr>
              <w:spacing w:before="120"/>
              <w:jc w:val="center"/>
              <w:rPr>
                <w:rFonts w:cstheme="minorHAnsi"/>
                <w:sz w:val="20"/>
                <w:szCs w:val="20"/>
              </w:rPr>
            </w:pPr>
            <w:r w:rsidRPr="002C2ED7">
              <w:rPr>
                <w:rFonts w:cstheme="minorHAnsi"/>
                <w:sz w:val="20"/>
                <w:szCs w:val="20"/>
              </w:rPr>
              <w:t xml:space="preserve">Zamieszczenie informacji z otwarcia ofert </w:t>
            </w:r>
          </w:p>
        </w:tc>
        <w:tc>
          <w:tcPr>
            <w:tcW w:w="2303" w:type="dxa"/>
            <w:shd w:val="clear" w:color="auto" w:fill="auto"/>
            <w:vAlign w:val="center"/>
          </w:tcPr>
          <w:p w14:paraId="5C2DD7CA" w14:textId="55A42BA2" w:rsidR="00BD4B92" w:rsidRPr="002C2ED7" w:rsidRDefault="002E11EA" w:rsidP="006F29FA">
            <w:pPr>
              <w:spacing w:before="120"/>
              <w:jc w:val="center"/>
              <w:rPr>
                <w:rFonts w:cstheme="minorHAnsi"/>
                <w:sz w:val="20"/>
                <w:szCs w:val="20"/>
              </w:rPr>
            </w:pPr>
            <w:r w:rsidRPr="002C2ED7">
              <w:rPr>
                <w:rFonts w:cstheme="minorHAnsi"/>
                <w:sz w:val="20"/>
                <w:szCs w:val="20"/>
              </w:rPr>
              <w:t>wykonawca</w:t>
            </w:r>
          </w:p>
        </w:tc>
        <w:tc>
          <w:tcPr>
            <w:tcW w:w="2303" w:type="dxa"/>
            <w:shd w:val="clear" w:color="auto" w:fill="auto"/>
            <w:vAlign w:val="center"/>
          </w:tcPr>
          <w:p w14:paraId="65BC34AD" w14:textId="77777777" w:rsidR="00BD4B92" w:rsidRPr="002C2ED7" w:rsidRDefault="00DF76B2" w:rsidP="006F29FA">
            <w:pPr>
              <w:spacing w:before="120"/>
              <w:jc w:val="center"/>
              <w:rPr>
                <w:rFonts w:cstheme="minorHAnsi"/>
                <w:sz w:val="20"/>
                <w:szCs w:val="20"/>
              </w:rPr>
            </w:pPr>
            <w:r w:rsidRPr="002C2ED7">
              <w:rPr>
                <w:rFonts w:cstheme="minorHAnsi"/>
                <w:sz w:val="20"/>
                <w:szCs w:val="20"/>
              </w:rPr>
              <w:t>Tak (link do dokumentu)</w:t>
            </w:r>
          </w:p>
        </w:tc>
      </w:tr>
      <w:tr w:rsidR="001A0CC7" w:rsidRPr="002C2ED7" w14:paraId="0C43D403" w14:textId="77777777" w:rsidTr="006F29FA">
        <w:tc>
          <w:tcPr>
            <w:tcW w:w="681" w:type="dxa"/>
            <w:shd w:val="clear" w:color="auto" w:fill="auto"/>
            <w:vAlign w:val="center"/>
          </w:tcPr>
          <w:p w14:paraId="22EF6080" w14:textId="050F9413" w:rsidR="00B7311C" w:rsidRPr="002C2ED7" w:rsidRDefault="00731319" w:rsidP="006F29FA">
            <w:pPr>
              <w:spacing w:before="120"/>
              <w:jc w:val="center"/>
              <w:rPr>
                <w:rFonts w:cstheme="minorHAnsi"/>
                <w:sz w:val="20"/>
                <w:szCs w:val="20"/>
              </w:rPr>
            </w:pPr>
            <w:r w:rsidRPr="002C2ED7">
              <w:rPr>
                <w:rFonts w:cstheme="minorHAnsi"/>
                <w:sz w:val="20"/>
                <w:szCs w:val="20"/>
              </w:rPr>
              <w:lastRenderedPageBreak/>
              <w:t>7</w:t>
            </w:r>
          </w:p>
        </w:tc>
        <w:tc>
          <w:tcPr>
            <w:tcW w:w="3925" w:type="dxa"/>
            <w:shd w:val="clear" w:color="auto" w:fill="auto"/>
            <w:vAlign w:val="center"/>
          </w:tcPr>
          <w:p w14:paraId="5455D90E" w14:textId="4911A076" w:rsidR="00B7311C" w:rsidRPr="002C2ED7" w:rsidRDefault="00B7311C" w:rsidP="006F29FA">
            <w:pPr>
              <w:spacing w:before="120"/>
              <w:jc w:val="center"/>
              <w:rPr>
                <w:rFonts w:cstheme="minorHAnsi"/>
                <w:sz w:val="20"/>
                <w:szCs w:val="20"/>
              </w:rPr>
            </w:pPr>
            <w:r w:rsidRPr="002C2ED7">
              <w:rPr>
                <w:rFonts w:cstheme="minorHAnsi"/>
                <w:sz w:val="20"/>
                <w:szCs w:val="20"/>
              </w:rPr>
              <w:t>Informacja o zakończeniu aukcji</w:t>
            </w:r>
            <w:r w:rsidR="002E11EA" w:rsidRPr="002C2ED7">
              <w:rPr>
                <w:rFonts w:cstheme="minorHAnsi"/>
                <w:sz w:val="20"/>
                <w:szCs w:val="20"/>
              </w:rPr>
              <w:t xml:space="preserve"> (dla każdej części postępowania oddzielnie)</w:t>
            </w:r>
          </w:p>
        </w:tc>
        <w:tc>
          <w:tcPr>
            <w:tcW w:w="2303" w:type="dxa"/>
            <w:shd w:val="clear" w:color="auto" w:fill="auto"/>
            <w:vAlign w:val="center"/>
          </w:tcPr>
          <w:p w14:paraId="7C74BDA8" w14:textId="6FCF7DCC" w:rsidR="00B7311C" w:rsidRPr="002C2ED7" w:rsidRDefault="00B7311C" w:rsidP="006F29FA">
            <w:pPr>
              <w:spacing w:before="120"/>
              <w:jc w:val="center"/>
              <w:rPr>
                <w:rFonts w:cstheme="minorHAnsi"/>
                <w:sz w:val="20"/>
                <w:szCs w:val="20"/>
              </w:rPr>
            </w:pPr>
            <w:r w:rsidRPr="002C2ED7">
              <w:rPr>
                <w:rFonts w:cstheme="minorHAnsi"/>
                <w:sz w:val="20"/>
                <w:szCs w:val="20"/>
              </w:rPr>
              <w:t>SKP lub SPM</w:t>
            </w:r>
          </w:p>
        </w:tc>
        <w:tc>
          <w:tcPr>
            <w:tcW w:w="2303" w:type="dxa"/>
            <w:shd w:val="clear" w:color="auto" w:fill="auto"/>
            <w:vAlign w:val="center"/>
          </w:tcPr>
          <w:p w14:paraId="259CD27D" w14:textId="44459EE4" w:rsidR="00B7311C" w:rsidRPr="002C2ED7" w:rsidRDefault="00B7311C" w:rsidP="002E11EA">
            <w:pPr>
              <w:spacing w:before="120"/>
              <w:jc w:val="center"/>
              <w:rPr>
                <w:rFonts w:cstheme="minorHAnsi"/>
                <w:sz w:val="20"/>
                <w:szCs w:val="20"/>
              </w:rPr>
            </w:pPr>
            <w:r w:rsidRPr="002C2ED7">
              <w:rPr>
                <w:rFonts w:cstheme="minorHAnsi"/>
                <w:sz w:val="20"/>
                <w:szCs w:val="20"/>
              </w:rPr>
              <w:t xml:space="preserve">Tak (link do </w:t>
            </w:r>
            <w:r w:rsidR="002E11EA" w:rsidRPr="002C2ED7">
              <w:rPr>
                <w:rFonts w:cstheme="minorHAnsi"/>
                <w:sz w:val="20"/>
                <w:szCs w:val="20"/>
              </w:rPr>
              <w:t xml:space="preserve">raportu </w:t>
            </w:r>
            <w:r w:rsidR="00024541" w:rsidRPr="002C2ED7">
              <w:rPr>
                <w:rFonts w:cstheme="minorHAnsi"/>
                <w:sz w:val="20"/>
                <w:szCs w:val="20"/>
              </w:rPr>
              <w:br/>
            </w:r>
            <w:r w:rsidR="002E11EA" w:rsidRPr="002C2ED7">
              <w:rPr>
                <w:rFonts w:cstheme="minorHAnsi"/>
                <w:sz w:val="20"/>
                <w:szCs w:val="20"/>
              </w:rPr>
              <w:t>z aukcji</w:t>
            </w:r>
            <w:r w:rsidRPr="002C2ED7">
              <w:rPr>
                <w:rFonts w:cstheme="minorHAnsi"/>
                <w:sz w:val="20"/>
                <w:szCs w:val="20"/>
              </w:rPr>
              <w:t>)</w:t>
            </w:r>
          </w:p>
        </w:tc>
      </w:tr>
      <w:tr w:rsidR="001A0CC7" w:rsidRPr="002C2ED7" w14:paraId="0DB5985A" w14:textId="77777777" w:rsidTr="000C14F3">
        <w:tc>
          <w:tcPr>
            <w:tcW w:w="681" w:type="dxa"/>
            <w:shd w:val="clear" w:color="auto" w:fill="auto"/>
            <w:vAlign w:val="center"/>
          </w:tcPr>
          <w:p w14:paraId="4C8CB5B4" w14:textId="09B8949D" w:rsidR="00DF76B2" w:rsidRPr="002C2ED7" w:rsidRDefault="00731319" w:rsidP="00B7311C">
            <w:pPr>
              <w:spacing w:before="120"/>
              <w:jc w:val="center"/>
              <w:rPr>
                <w:rFonts w:cstheme="minorHAnsi"/>
                <w:sz w:val="20"/>
                <w:szCs w:val="20"/>
              </w:rPr>
            </w:pPr>
            <w:r w:rsidRPr="002C2ED7">
              <w:rPr>
                <w:rFonts w:cstheme="minorHAnsi"/>
                <w:sz w:val="20"/>
                <w:szCs w:val="20"/>
              </w:rPr>
              <w:t>8</w:t>
            </w:r>
          </w:p>
        </w:tc>
        <w:tc>
          <w:tcPr>
            <w:tcW w:w="3925" w:type="dxa"/>
            <w:shd w:val="clear" w:color="auto" w:fill="auto"/>
            <w:vAlign w:val="center"/>
          </w:tcPr>
          <w:p w14:paraId="4D239414" w14:textId="0A6DF5F0" w:rsidR="00DF76B2" w:rsidRPr="002C2ED7" w:rsidRDefault="00DF76B2" w:rsidP="002E11EA">
            <w:pPr>
              <w:spacing w:before="120"/>
              <w:jc w:val="center"/>
              <w:rPr>
                <w:rFonts w:cstheme="minorHAnsi"/>
                <w:sz w:val="20"/>
                <w:szCs w:val="20"/>
              </w:rPr>
            </w:pPr>
            <w:r w:rsidRPr="002C2ED7">
              <w:rPr>
                <w:rFonts w:cstheme="minorHAnsi"/>
                <w:sz w:val="20"/>
                <w:szCs w:val="20"/>
              </w:rPr>
              <w:t>Zamieszczenie informacji o wyborze najkorzystniejszej oferty</w:t>
            </w:r>
            <w:r w:rsidR="001A0CC7" w:rsidRPr="002C2ED7">
              <w:rPr>
                <w:rFonts w:cstheme="minorHAnsi"/>
                <w:sz w:val="20"/>
                <w:szCs w:val="20"/>
              </w:rPr>
              <w:t>/zwycięzcy konkursu</w:t>
            </w:r>
            <w:r w:rsidR="002E11EA" w:rsidRPr="002C2ED7">
              <w:rPr>
                <w:rFonts w:cstheme="minorHAnsi"/>
                <w:sz w:val="20"/>
                <w:szCs w:val="20"/>
              </w:rPr>
              <w:t xml:space="preserve"> lub unieważnieniu postępowania</w:t>
            </w:r>
            <w:r w:rsidRPr="002C2ED7">
              <w:rPr>
                <w:rFonts w:cstheme="minorHAnsi"/>
                <w:sz w:val="20"/>
                <w:szCs w:val="20"/>
              </w:rPr>
              <w:t xml:space="preserve"> (</w:t>
            </w:r>
            <w:r w:rsidR="002E11EA" w:rsidRPr="002C2ED7">
              <w:rPr>
                <w:rFonts w:cstheme="minorHAnsi"/>
                <w:sz w:val="20"/>
                <w:szCs w:val="20"/>
              </w:rPr>
              <w:t>dla każdej części postępowania oddzielnie</w:t>
            </w:r>
            <w:r w:rsidRPr="002C2ED7">
              <w:rPr>
                <w:rFonts w:cstheme="minorHAnsi"/>
                <w:sz w:val="20"/>
                <w:szCs w:val="20"/>
              </w:rPr>
              <w:t>)</w:t>
            </w:r>
          </w:p>
        </w:tc>
        <w:tc>
          <w:tcPr>
            <w:tcW w:w="2303" w:type="dxa"/>
            <w:shd w:val="clear" w:color="auto" w:fill="auto"/>
            <w:vAlign w:val="center"/>
          </w:tcPr>
          <w:p w14:paraId="68F4AD5D" w14:textId="18AC7A00" w:rsidR="00DF76B2" w:rsidRPr="002C2ED7" w:rsidRDefault="002E11EA" w:rsidP="006F29FA">
            <w:pPr>
              <w:spacing w:before="120"/>
              <w:jc w:val="center"/>
              <w:rPr>
                <w:rFonts w:cstheme="minorHAnsi"/>
                <w:sz w:val="20"/>
                <w:szCs w:val="20"/>
              </w:rPr>
            </w:pPr>
            <w:r w:rsidRPr="002C2ED7">
              <w:rPr>
                <w:rFonts w:cstheme="minorHAnsi"/>
                <w:sz w:val="20"/>
                <w:szCs w:val="20"/>
              </w:rPr>
              <w:t>wykonawca</w:t>
            </w:r>
          </w:p>
        </w:tc>
        <w:tc>
          <w:tcPr>
            <w:tcW w:w="2303" w:type="dxa"/>
            <w:shd w:val="clear" w:color="auto" w:fill="auto"/>
            <w:vAlign w:val="center"/>
          </w:tcPr>
          <w:p w14:paraId="0DABAA6C" w14:textId="77777777" w:rsidR="00DF76B2" w:rsidRPr="002C2ED7" w:rsidRDefault="00DF76B2" w:rsidP="006F29FA">
            <w:pPr>
              <w:spacing w:before="120"/>
              <w:jc w:val="center"/>
              <w:rPr>
                <w:rFonts w:cstheme="minorHAnsi"/>
                <w:sz w:val="20"/>
                <w:szCs w:val="20"/>
              </w:rPr>
            </w:pPr>
            <w:r w:rsidRPr="002C2ED7">
              <w:rPr>
                <w:rFonts w:cstheme="minorHAnsi"/>
                <w:sz w:val="20"/>
                <w:szCs w:val="20"/>
              </w:rPr>
              <w:t>Tak (link do dokumentu)</w:t>
            </w:r>
          </w:p>
        </w:tc>
      </w:tr>
    </w:tbl>
    <w:p w14:paraId="5E922488" w14:textId="61309481" w:rsidR="00E232D8" w:rsidRPr="002C2ED7" w:rsidRDefault="003B5D24" w:rsidP="003B5D24">
      <w:pPr>
        <w:pStyle w:val="Legenda"/>
        <w:rPr>
          <w:rFonts w:cstheme="minorHAnsi"/>
          <w:b w:val="0"/>
        </w:rPr>
      </w:pPr>
      <w:r w:rsidRPr="002C2ED7">
        <w:rPr>
          <w:rFonts w:cstheme="minorHAnsi"/>
          <w:b w:val="0"/>
        </w:rPr>
        <w:t xml:space="preserve">Tabela </w:t>
      </w:r>
      <w:r w:rsidR="00671CF5" w:rsidRPr="002C2ED7">
        <w:rPr>
          <w:rFonts w:cstheme="minorHAnsi"/>
          <w:b w:val="0"/>
        </w:rPr>
        <w:fldChar w:fldCharType="begin"/>
      </w:r>
      <w:r w:rsidR="00671CF5" w:rsidRPr="002C2ED7">
        <w:rPr>
          <w:rFonts w:cstheme="minorHAnsi"/>
          <w:b w:val="0"/>
        </w:rPr>
        <w:instrText xml:space="preserve"> SEQ Tabela \* ARABIC </w:instrText>
      </w:r>
      <w:r w:rsidR="00671CF5" w:rsidRPr="002C2ED7">
        <w:rPr>
          <w:rFonts w:cstheme="minorHAnsi"/>
          <w:b w:val="0"/>
        </w:rPr>
        <w:fldChar w:fldCharType="separate"/>
      </w:r>
      <w:r w:rsidR="00CD2ED8" w:rsidRPr="002C2ED7">
        <w:rPr>
          <w:rFonts w:cstheme="minorHAnsi"/>
          <w:b w:val="0"/>
          <w:noProof/>
        </w:rPr>
        <w:t>4</w:t>
      </w:r>
      <w:r w:rsidR="00671CF5" w:rsidRPr="002C2ED7">
        <w:rPr>
          <w:rFonts w:cstheme="minorHAnsi"/>
          <w:b w:val="0"/>
        </w:rPr>
        <w:fldChar w:fldCharType="end"/>
      </w:r>
      <w:r w:rsidR="00A1447A" w:rsidRPr="002C2ED7">
        <w:rPr>
          <w:rFonts w:cstheme="minorHAnsi"/>
          <w:b w:val="0"/>
        </w:rPr>
        <w:t>.</w:t>
      </w:r>
      <w:r w:rsidR="000B11EF" w:rsidRPr="002C2ED7">
        <w:rPr>
          <w:rFonts w:cstheme="minorHAnsi"/>
          <w:b w:val="0"/>
        </w:rPr>
        <w:t xml:space="preserve"> Lista </w:t>
      </w:r>
      <w:r w:rsidR="002B4275" w:rsidRPr="002C2ED7">
        <w:rPr>
          <w:rFonts w:cstheme="minorHAnsi"/>
          <w:b w:val="0"/>
        </w:rPr>
        <w:t>zdarzeń</w:t>
      </w:r>
    </w:p>
    <w:p w14:paraId="52406E24" w14:textId="76222071" w:rsidR="00024541" w:rsidRPr="002C2ED7" w:rsidRDefault="00024541" w:rsidP="00967F16">
      <w:pPr>
        <w:rPr>
          <w:rFonts w:cstheme="minorHAnsi"/>
        </w:rPr>
      </w:pPr>
    </w:p>
    <w:p w14:paraId="35712A6A" w14:textId="023EE523" w:rsidR="00062973" w:rsidRPr="002C2ED7" w:rsidRDefault="00D566C8" w:rsidP="00A31F00">
      <w:pPr>
        <w:pStyle w:val="Akapitzlist"/>
        <w:numPr>
          <w:ilvl w:val="1"/>
          <w:numId w:val="89"/>
        </w:numPr>
        <w:spacing w:before="120" w:after="0" w:line="240" w:lineRule="auto"/>
        <w:ind w:left="426"/>
        <w:contextualSpacing w:val="0"/>
        <w:jc w:val="both"/>
        <w:rPr>
          <w:rFonts w:asciiTheme="minorHAnsi" w:hAnsiTheme="minorHAnsi" w:cstheme="minorHAnsi"/>
        </w:rPr>
      </w:pPr>
      <w:r w:rsidRPr="002C2ED7">
        <w:rPr>
          <w:rFonts w:asciiTheme="minorHAnsi" w:hAnsiTheme="minorHAnsi" w:cstheme="minorHAnsi"/>
        </w:rPr>
        <w:t xml:space="preserve">Raporty z przebiegu </w:t>
      </w:r>
      <w:r w:rsidR="00B1257E" w:rsidRPr="002C2ED7">
        <w:rPr>
          <w:rFonts w:asciiTheme="minorHAnsi" w:hAnsiTheme="minorHAnsi" w:cstheme="minorHAnsi"/>
        </w:rPr>
        <w:t>proced</w:t>
      </w:r>
      <w:r w:rsidR="001A257A" w:rsidRPr="002C2ED7">
        <w:rPr>
          <w:rFonts w:asciiTheme="minorHAnsi" w:hAnsiTheme="minorHAnsi" w:cstheme="minorHAnsi"/>
        </w:rPr>
        <w:t>u</w:t>
      </w:r>
      <w:r w:rsidR="00994B9F" w:rsidRPr="002C2ED7">
        <w:rPr>
          <w:rFonts w:asciiTheme="minorHAnsi" w:hAnsiTheme="minorHAnsi" w:cstheme="minorHAnsi"/>
        </w:rPr>
        <w:t>ry</w:t>
      </w:r>
      <w:r w:rsidR="00B21713" w:rsidRPr="002C2ED7">
        <w:rPr>
          <w:rFonts w:asciiTheme="minorHAnsi" w:hAnsiTheme="minorHAnsi" w:cstheme="minorHAnsi"/>
        </w:rPr>
        <w:t xml:space="preserve"> prowadzonej w Systemie</w:t>
      </w:r>
    </w:p>
    <w:p w14:paraId="105FAD3B" w14:textId="40B5C1DC" w:rsidR="002C7E41" w:rsidRPr="002C2ED7" w:rsidRDefault="00D566C8" w:rsidP="00281DDE">
      <w:pPr>
        <w:spacing w:before="120"/>
        <w:ind w:left="-6"/>
        <w:rPr>
          <w:rFonts w:cstheme="minorHAnsi"/>
          <w:szCs w:val="22"/>
        </w:rPr>
      </w:pPr>
      <w:r w:rsidRPr="002C2ED7">
        <w:rPr>
          <w:rFonts w:cstheme="minorHAnsi"/>
          <w:szCs w:val="22"/>
        </w:rPr>
        <w:t>System musi udostępniać możliwość</w:t>
      </w:r>
      <w:r w:rsidR="00F025DA" w:rsidRPr="002C2ED7">
        <w:rPr>
          <w:rFonts w:cstheme="minorHAnsi"/>
          <w:szCs w:val="22"/>
        </w:rPr>
        <w:t>, na dowolnym etapie procedury</w:t>
      </w:r>
      <w:r w:rsidR="00A22352" w:rsidRPr="002C2ED7">
        <w:rPr>
          <w:rFonts w:cstheme="minorHAnsi"/>
          <w:szCs w:val="22"/>
        </w:rPr>
        <w:t>,</w:t>
      </w:r>
      <w:r w:rsidRPr="002C2ED7">
        <w:rPr>
          <w:rFonts w:cstheme="minorHAnsi"/>
          <w:szCs w:val="22"/>
        </w:rPr>
        <w:t xml:space="preserve"> wygenerowania raportów pozwalających na należyte udokumentowanie </w:t>
      </w:r>
      <w:r w:rsidR="00B1257E" w:rsidRPr="002C2ED7">
        <w:rPr>
          <w:rFonts w:cstheme="minorHAnsi"/>
          <w:szCs w:val="22"/>
        </w:rPr>
        <w:t>procedury prowadzonej</w:t>
      </w:r>
      <w:r w:rsidRPr="002C2ED7">
        <w:rPr>
          <w:rFonts w:cstheme="minorHAnsi"/>
          <w:szCs w:val="22"/>
        </w:rPr>
        <w:t xml:space="preserve"> w Systemie.</w:t>
      </w:r>
      <w:r w:rsidR="00A22352" w:rsidRPr="002C2ED7">
        <w:rPr>
          <w:rFonts w:cstheme="minorHAnsi"/>
          <w:szCs w:val="22"/>
        </w:rPr>
        <w:t xml:space="preserve"> </w:t>
      </w:r>
      <w:r w:rsidR="008F044D" w:rsidRPr="002C2ED7">
        <w:rPr>
          <w:rFonts w:cstheme="minorHAnsi"/>
          <w:szCs w:val="22"/>
        </w:rPr>
        <w:t xml:space="preserve">W treści każdego z raportów powinna być informacja o dacie i godzinie </w:t>
      </w:r>
      <w:r w:rsidR="007B717D" w:rsidRPr="002C2ED7">
        <w:rPr>
          <w:rFonts w:cstheme="minorHAnsi"/>
          <w:szCs w:val="22"/>
        </w:rPr>
        <w:t xml:space="preserve">wygenerowania raportu </w:t>
      </w:r>
      <w:r w:rsidR="008F044D" w:rsidRPr="002C2ED7">
        <w:rPr>
          <w:rFonts w:cstheme="minorHAnsi"/>
          <w:szCs w:val="22"/>
        </w:rPr>
        <w:t>oraz</w:t>
      </w:r>
      <w:r w:rsidR="007B717D" w:rsidRPr="002C2ED7">
        <w:rPr>
          <w:rFonts w:cstheme="minorHAnsi"/>
          <w:szCs w:val="22"/>
        </w:rPr>
        <w:t xml:space="preserve"> o</w:t>
      </w:r>
      <w:r w:rsidR="008F044D" w:rsidRPr="002C2ED7">
        <w:rPr>
          <w:rFonts w:cstheme="minorHAnsi"/>
          <w:szCs w:val="22"/>
        </w:rPr>
        <w:t xml:space="preserve"> użytkowniku, który wygenerował dany raport.</w:t>
      </w:r>
    </w:p>
    <w:p w14:paraId="41857119" w14:textId="42EEEB44" w:rsidR="00391BF5" w:rsidRPr="002C2ED7" w:rsidRDefault="0031504C" w:rsidP="00281DDE">
      <w:pPr>
        <w:spacing w:before="120"/>
        <w:rPr>
          <w:rFonts w:cstheme="minorHAnsi"/>
          <w:szCs w:val="22"/>
        </w:rPr>
      </w:pPr>
      <w:r w:rsidRPr="002C2ED7">
        <w:rPr>
          <w:rFonts w:cstheme="minorHAnsi"/>
          <w:szCs w:val="22"/>
        </w:rPr>
        <w:t xml:space="preserve">System </w:t>
      </w:r>
      <w:r w:rsidR="0064251B" w:rsidRPr="002C2ED7">
        <w:rPr>
          <w:rFonts w:cstheme="minorHAnsi"/>
          <w:szCs w:val="22"/>
        </w:rPr>
        <w:t>musi udostępniać użytkownikom możliwość wygenerowania</w:t>
      </w:r>
      <w:r w:rsidR="00C96279" w:rsidRPr="002C2ED7">
        <w:rPr>
          <w:rFonts w:cstheme="minorHAnsi"/>
          <w:szCs w:val="22"/>
        </w:rPr>
        <w:t xml:space="preserve"> z poziomu </w:t>
      </w:r>
      <w:r w:rsidR="00B1257E" w:rsidRPr="002C2ED7">
        <w:rPr>
          <w:rFonts w:cstheme="minorHAnsi"/>
          <w:szCs w:val="22"/>
        </w:rPr>
        <w:t xml:space="preserve">procedury </w:t>
      </w:r>
      <w:r w:rsidR="0064251B" w:rsidRPr="002C2ED7">
        <w:rPr>
          <w:rFonts w:cstheme="minorHAnsi"/>
          <w:szCs w:val="22"/>
        </w:rPr>
        <w:t>następujących raportów:</w:t>
      </w:r>
    </w:p>
    <w:p w14:paraId="37509C8E" w14:textId="31D3732A" w:rsidR="00391BF5" w:rsidRPr="002C2ED7" w:rsidRDefault="0064251B" w:rsidP="00EA6D53">
      <w:pPr>
        <w:numPr>
          <w:ilvl w:val="2"/>
          <w:numId w:val="44"/>
        </w:numPr>
        <w:spacing w:before="120" w:after="120"/>
        <w:ind w:left="425" w:hanging="425"/>
        <w:rPr>
          <w:rFonts w:cstheme="minorHAnsi"/>
          <w:szCs w:val="22"/>
        </w:rPr>
      </w:pPr>
      <w:r w:rsidRPr="002C2ED7">
        <w:rPr>
          <w:rFonts w:cstheme="minorHAnsi"/>
          <w:szCs w:val="22"/>
        </w:rPr>
        <w:t xml:space="preserve">raport z przebiegu </w:t>
      </w:r>
      <w:r w:rsidR="002F460F" w:rsidRPr="002C2ED7">
        <w:rPr>
          <w:rFonts w:cstheme="minorHAnsi"/>
          <w:szCs w:val="22"/>
        </w:rPr>
        <w:t>procedury prowadzonej</w:t>
      </w:r>
      <w:r w:rsidR="00C96279" w:rsidRPr="002C2ED7">
        <w:rPr>
          <w:rFonts w:cstheme="minorHAnsi"/>
          <w:szCs w:val="22"/>
        </w:rPr>
        <w:t xml:space="preserve"> w Systemie</w:t>
      </w:r>
      <w:r w:rsidR="002F460F" w:rsidRPr="002C2ED7">
        <w:rPr>
          <w:rFonts w:cstheme="minorHAnsi"/>
          <w:szCs w:val="22"/>
        </w:rPr>
        <w:t>,</w:t>
      </w:r>
      <w:r w:rsidRPr="002C2ED7">
        <w:rPr>
          <w:rFonts w:cstheme="minorHAnsi"/>
          <w:szCs w:val="22"/>
        </w:rPr>
        <w:t xml:space="preserve"> zawierający co najmniej informacje wskazane w Tabeli </w:t>
      </w:r>
      <w:r w:rsidR="003B5D24" w:rsidRPr="002C2ED7">
        <w:rPr>
          <w:rFonts w:cstheme="minorHAnsi"/>
          <w:szCs w:val="22"/>
        </w:rPr>
        <w:t>nr 6</w:t>
      </w:r>
      <w:r w:rsidR="002C7E41" w:rsidRPr="002C2ED7">
        <w:rPr>
          <w:rFonts w:cstheme="minorHAnsi"/>
          <w:szCs w:val="22"/>
        </w:rPr>
        <w:t xml:space="preserve">. System powinien umożliwiać zapisanie raportu </w:t>
      </w:r>
      <w:r w:rsidR="00170A3A" w:rsidRPr="002C2ED7">
        <w:rPr>
          <w:rFonts w:cstheme="minorHAnsi"/>
          <w:szCs w:val="22"/>
        </w:rPr>
        <w:br/>
      </w:r>
      <w:r w:rsidR="002C7E41" w:rsidRPr="002C2ED7">
        <w:rPr>
          <w:rFonts w:cstheme="minorHAnsi"/>
          <w:szCs w:val="22"/>
        </w:rPr>
        <w:t>w</w:t>
      </w:r>
      <w:r w:rsidR="008F044D" w:rsidRPr="002C2ED7">
        <w:rPr>
          <w:rFonts w:cstheme="minorHAnsi"/>
          <w:szCs w:val="22"/>
        </w:rPr>
        <w:t xml:space="preserve"> formacie</w:t>
      </w:r>
      <w:r w:rsidR="00210D2C" w:rsidRPr="002C2ED7">
        <w:rPr>
          <w:rFonts w:cstheme="minorHAnsi"/>
          <w:szCs w:val="22"/>
        </w:rPr>
        <w:t xml:space="preserve"> </w:t>
      </w:r>
      <w:r w:rsidR="009A775F" w:rsidRPr="002C2ED7">
        <w:rPr>
          <w:rFonts w:cstheme="minorHAnsi"/>
          <w:szCs w:val="22"/>
        </w:rPr>
        <w:t>.</w:t>
      </w:r>
      <w:proofErr w:type="spellStart"/>
      <w:r w:rsidR="009A775F" w:rsidRPr="002C2ED7">
        <w:rPr>
          <w:rFonts w:cstheme="minorHAnsi"/>
          <w:szCs w:val="22"/>
        </w:rPr>
        <w:t>xls</w:t>
      </w:r>
      <w:r w:rsidR="009E3E39" w:rsidRPr="002C2ED7">
        <w:rPr>
          <w:rFonts w:cstheme="minorHAnsi"/>
          <w:szCs w:val="22"/>
        </w:rPr>
        <w:t>x</w:t>
      </w:r>
      <w:proofErr w:type="spellEnd"/>
      <w:r w:rsidR="009A775F" w:rsidRPr="002C2ED7">
        <w:rPr>
          <w:rFonts w:cstheme="minorHAnsi"/>
          <w:szCs w:val="22"/>
        </w:rPr>
        <w:t xml:space="preserve"> lub</w:t>
      </w:r>
      <w:r w:rsidR="008F044D" w:rsidRPr="002C2ED7">
        <w:rPr>
          <w:rFonts w:cstheme="minorHAnsi"/>
          <w:szCs w:val="22"/>
        </w:rPr>
        <w:t xml:space="preserve"> .pdf</w:t>
      </w:r>
      <w:r w:rsidR="00391BF5" w:rsidRPr="002C2ED7">
        <w:rPr>
          <w:rFonts w:cstheme="minorHAnsi"/>
          <w:szCs w:val="2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2"/>
        <w:gridCol w:w="3744"/>
        <w:gridCol w:w="2771"/>
        <w:gridCol w:w="1983"/>
      </w:tblGrid>
      <w:tr w:rsidR="00E70935" w:rsidRPr="002C2ED7" w14:paraId="43FD28FC" w14:textId="77777777" w:rsidTr="00EA6D53">
        <w:trPr>
          <w:trHeight w:val="57"/>
        </w:trPr>
        <w:tc>
          <w:tcPr>
            <w:tcW w:w="562" w:type="dxa"/>
            <w:shd w:val="clear" w:color="auto" w:fill="D9D9D9"/>
            <w:vAlign w:val="center"/>
          </w:tcPr>
          <w:p w14:paraId="5D585AD6" w14:textId="77777777" w:rsidR="00391BF5" w:rsidRPr="002C2ED7" w:rsidRDefault="00391BF5" w:rsidP="00FD71ED">
            <w:pPr>
              <w:spacing w:before="120"/>
              <w:jc w:val="center"/>
              <w:rPr>
                <w:rFonts w:cstheme="minorHAnsi"/>
                <w:b/>
                <w:sz w:val="20"/>
                <w:szCs w:val="20"/>
              </w:rPr>
            </w:pPr>
            <w:r w:rsidRPr="002C2ED7">
              <w:rPr>
                <w:rFonts w:cstheme="minorHAnsi"/>
                <w:b/>
                <w:sz w:val="20"/>
                <w:szCs w:val="20"/>
              </w:rPr>
              <w:t>Lp.</w:t>
            </w:r>
          </w:p>
        </w:tc>
        <w:tc>
          <w:tcPr>
            <w:tcW w:w="3745" w:type="dxa"/>
            <w:shd w:val="clear" w:color="auto" w:fill="D9D9D9"/>
            <w:vAlign w:val="center"/>
          </w:tcPr>
          <w:p w14:paraId="21A1AFDE" w14:textId="0331F680" w:rsidR="00391BF5" w:rsidRPr="002C2ED7" w:rsidRDefault="00391BF5" w:rsidP="00FD71ED">
            <w:pPr>
              <w:spacing w:before="120"/>
              <w:jc w:val="center"/>
              <w:rPr>
                <w:rFonts w:cstheme="minorHAnsi"/>
                <w:b/>
                <w:sz w:val="20"/>
                <w:szCs w:val="20"/>
              </w:rPr>
            </w:pPr>
            <w:r w:rsidRPr="002C2ED7">
              <w:rPr>
                <w:rFonts w:cstheme="minorHAnsi"/>
                <w:b/>
                <w:sz w:val="20"/>
                <w:szCs w:val="20"/>
              </w:rPr>
              <w:t xml:space="preserve">Czynność przeprowadzona </w:t>
            </w:r>
            <w:r w:rsidR="008117C8" w:rsidRPr="002C2ED7">
              <w:rPr>
                <w:rFonts w:cstheme="minorHAnsi"/>
                <w:b/>
                <w:sz w:val="20"/>
                <w:szCs w:val="20"/>
              </w:rPr>
              <w:br/>
            </w:r>
            <w:r w:rsidRPr="002C2ED7">
              <w:rPr>
                <w:rFonts w:cstheme="minorHAnsi"/>
                <w:b/>
                <w:sz w:val="20"/>
                <w:szCs w:val="20"/>
              </w:rPr>
              <w:t>w Systemie</w:t>
            </w:r>
          </w:p>
        </w:tc>
        <w:tc>
          <w:tcPr>
            <w:tcW w:w="2772" w:type="dxa"/>
            <w:shd w:val="clear" w:color="auto" w:fill="D9D9D9"/>
            <w:vAlign w:val="center"/>
          </w:tcPr>
          <w:p w14:paraId="52E48F3F" w14:textId="77777777" w:rsidR="00391BF5" w:rsidRPr="002C2ED7" w:rsidRDefault="00391BF5" w:rsidP="00FD71ED">
            <w:pPr>
              <w:spacing w:before="120"/>
              <w:jc w:val="center"/>
              <w:rPr>
                <w:rFonts w:cstheme="minorHAnsi"/>
                <w:b/>
                <w:sz w:val="20"/>
                <w:szCs w:val="20"/>
              </w:rPr>
            </w:pPr>
            <w:r w:rsidRPr="002C2ED7">
              <w:rPr>
                <w:rFonts w:cstheme="minorHAnsi"/>
                <w:b/>
                <w:sz w:val="20"/>
                <w:szCs w:val="20"/>
              </w:rPr>
              <w:t>Data i godzina zrealizowania czynności</w:t>
            </w:r>
          </w:p>
        </w:tc>
        <w:tc>
          <w:tcPr>
            <w:tcW w:w="1983" w:type="dxa"/>
            <w:shd w:val="clear" w:color="auto" w:fill="D9D9D9"/>
            <w:vAlign w:val="center"/>
          </w:tcPr>
          <w:p w14:paraId="25583530" w14:textId="77777777" w:rsidR="00391BF5" w:rsidRPr="002C2ED7" w:rsidRDefault="00391BF5" w:rsidP="00FD71ED">
            <w:pPr>
              <w:spacing w:before="120"/>
              <w:jc w:val="center"/>
              <w:rPr>
                <w:rFonts w:cstheme="minorHAnsi"/>
                <w:b/>
                <w:sz w:val="20"/>
                <w:szCs w:val="20"/>
              </w:rPr>
            </w:pPr>
            <w:r w:rsidRPr="002C2ED7">
              <w:rPr>
                <w:rFonts w:cstheme="minorHAnsi"/>
                <w:b/>
                <w:sz w:val="20"/>
                <w:szCs w:val="20"/>
              </w:rPr>
              <w:t>Użytkownik realizujący czynność</w:t>
            </w:r>
          </w:p>
        </w:tc>
      </w:tr>
      <w:tr w:rsidR="00391BF5" w:rsidRPr="002C2ED7" w14:paraId="7DFC9DCC" w14:textId="77777777" w:rsidTr="00EA6D53">
        <w:trPr>
          <w:trHeight w:val="441"/>
        </w:trPr>
        <w:tc>
          <w:tcPr>
            <w:tcW w:w="562" w:type="dxa"/>
            <w:shd w:val="clear" w:color="auto" w:fill="auto"/>
            <w:vAlign w:val="center"/>
          </w:tcPr>
          <w:p w14:paraId="621A2E60" w14:textId="77777777" w:rsidR="00391BF5" w:rsidRPr="002C2ED7" w:rsidRDefault="00391BF5" w:rsidP="00FD71ED">
            <w:pPr>
              <w:spacing w:before="120"/>
              <w:jc w:val="center"/>
              <w:rPr>
                <w:rFonts w:cstheme="minorHAnsi"/>
                <w:sz w:val="20"/>
                <w:szCs w:val="20"/>
              </w:rPr>
            </w:pPr>
            <w:r w:rsidRPr="002C2ED7">
              <w:rPr>
                <w:rFonts w:cstheme="minorHAnsi"/>
                <w:sz w:val="20"/>
                <w:szCs w:val="20"/>
              </w:rPr>
              <w:t>1</w:t>
            </w:r>
          </w:p>
        </w:tc>
        <w:tc>
          <w:tcPr>
            <w:tcW w:w="3745" w:type="dxa"/>
            <w:shd w:val="clear" w:color="auto" w:fill="auto"/>
            <w:vAlign w:val="center"/>
          </w:tcPr>
          <w:p w14:paraId="2172091F" w14:textId="5ACADA93" w:rsidR="00391BF5" w:rsidRPr="002C2ED7" w:rsidRDefault="00391BF5" w:rsidP="00FD71ED">
            <w:pPr>
              <w:spacing w:before="120"/>
              <w:jc w:val="center"/>
              <w:rPr>
                <w:rFonts w:cstheme="minorHAnsi"/>
                <w:sz w:val="20"/>
                <w:szCs w:val="20"/>
              </w:rPr>
            </w:pPr>
            <w:r w:rsidRPr="002C2ED7">
              <w:rPr>
                <w:rFonts w:cstheme="minorHAnsi"/>
                <w:sz w:val="20"/>
                <w:szCs w:val="20"/>
              </w:rPr>
              <w:t xml:space="preserve">Zdefiniowanie </w:t>
            </w:r>
            <w:r w:rsidR="00614099" w:rsidRPr="002C2ED7">
              <w:rPr>
                <w:rFonts w:cstheme="minorHAnsi"/>
                <w:sz w:val="20"/>
                <w:szCs w:val="20"/>
              </w:rPr>
              <w:t>procedury</w:t>
            </w:r>
          </w:p>
        </w:tc>
        <w:tc>
          <w:tcPr>
            <w:tcW w:w="2772" w:type="dxa"/>
            <w:shd w:val="clear" w:color="auto" w:fill="auto"/>
            <w:vAlign w:val="center"/>
          </w:tcPr>
          <w:p w14:paraId="2ED4A17C" w14:textId="77777777" w:rsidR="00391BF5" w:rsidRPr="002C2ED7" w:rsidRDefault="00391BF5" w:rsidP="00FD71ED">
            <w:pPr>
              <w:spacing w:before="120"/>
              <w:jc w:val="center"/>
              <w:rPr>
                <w:rFonts w:cstheme="minorHAnsi"/>
                <w:sz w:val="20"/>
                <w:szCs w:val="20"/>
                <w:lang w:val="en-US"/>
              </w:rPr>
            </w:pPr>
            <w:r w:rsidRPr="002C2ED7">
              <w:rPr>
                <w:rFonts w:cstheme="minorHAnsi"/>
                <w:sz w:val="20"/>
                <w:szCs w:val="20"/>
                <w:lang w:val="en-US"/>
              </w:rPr>
              <w:t>RRRR-MM-DD; GG-MM-SS</w:t>
            </w:r>
          </w:p>
        </w:tc>
        <w:tc>
          <w:tcPr>
            <w:tcW w:w="1983" w:type="dxa"/>
            <w:shd w:val="clear" w:color="auto" w:fill="auto"/>
            <w:vAlign w:val="center"/>
          </w:tcPr>
          <w:p w14:paraId="2E43E6DE" w14:textId="77777777" w:rsidR="00391BF5" w:rsidRPr="002C2ED7" w:rsidRDefault="00391BF5" w:rsidP="00FD71ED">
            <w:pPr>
              <w:spacing w:before="120"/>
              <w:jc w:val="center"/>
              <w:rPr>
                <w:rFonts w:cstheme="minorHAnsi"/>
                <w:sz w:val="20"/>
                <w:szCs w:val="20"/>
              </w:rPr>
            </w:pPr>
            <w:r w:rsidRPr="002C2ED7">
              <w:rPr>
                <w:rFonts w:cstheme="minorHAnsi"/>
                <w:sz w:val="20"/>
                <w:szCs w:val="20"/>
              </w:rPr>
              <w:t>Imię i nazwisko użytkownika</w:t>
            </w:r>
          </w:p>
        </w:tc>
      </w:tr>
      <w:tr w:rsidR="00BA2A09" w:rsidRPr="002C2ED7" w14:paraId="2136E2F9" w14:textId="77777777" w:rsidTr="00EA6D53">
        <w:trPr>
          <w:trHeight w:val="57"/>
        </w:trPr>
        <w:tc>
          <w:tcPr>
            <w:tcW w:w="562" w:type="dxa"/>
            <w:shd w:val="clear" w:color="auto" w:fill="auto"/>
            <w:vAlign w:val="center"/>
          </w:tcPr>
          <w:p w14:paraId="5F3EA26E" w14:textId="77777777" w:rsidR="00BA2A09" w:rsidRPr="002C2ED7" w:rsidRDefault="00BA2A09" w:rsidP="00FD71ED">
            <w:pPr>
              <w:spacing w:before="120"/>
              <w:jc w:val="center"/>
              <w:rPr>
                <w:rFonts w:cstheme="minorHAnsi"/>
                <w:sz w:val="20"/>
                <w:szCs w:val="20"/>
              </w:rPr>
            </w:pPr>
            <w:r w:rsidRPr="002C2ED7">
              <w:rPr>
                <w:rFonts w:cstheme="minorHAnsi"/>
                <w:sz w:val="20"/>
                <w:szCs w:val="20"/>
              </w:rPr>
              <w:t>2</w:t>
            </w:r>
          </w:p>
        </w:tc>
        <w:tc>
          <w:tcPr>
            <w:tcW w:w="3745" w:type="dxa"/>
            <w:shd w:val="clear" w:color="auto" w:fill="auto"/>
            <w:vAlign w:val="center"/>
          </w:tcPr>
          <w:p w14:paraId="00EA319A" w14:textId="4D6FD3D4" w:rsidR="00BA2A09" w:rsidRPr="002C2ED7" w:rsidRDefault="00BA2A09" w:rsidP="00C45A2E">
            <w:pPr>
              <w:spacing w:before="120"/>
              <w:jc w:val="center"/>
              <w:rPr>
                <w:rFonts w:cstheme="minorHAnsi"/>
                <w:sz w:val="20"/>
                <w:szCs w:val="20"/>
              </w:rPr>
            </w:pPr>
            <w:r w:rsidRPr="002C2ED7">
              <w:rPr>
                <w:rFonts w:cstheme="minorHAnsi"/>
                <w:sz w:val="20"/>
                <w:szCs w:val="20"/>
              </w:rPr>
              <w:t>Przekazanie ogłoszenia</w:t>
            </w:r>
            <w:r w:rsidR="001E7979" w:rsidRPr="002C2ED7">
              <w:rPr>
                <w:rFonts w:cstheme="minorHAnsi"/>
                <w:sz w:val="20"/>
                <w:szCs w:val="20"/>
              </w:rPr>
              <w:t xml:space="preserve"> o zamówieniu</w:t>
            </w:r>
            <w:r w:rsidRPr="002C2ED7">
              <w:rPr>
                <w:rFonts w:cstheme="minorHAnsi"/>
                <w:sz w:val="20"/>
                <w:szCs w:val="20"/>
              </w:rPr>
              <w:t xml:space="preserve"> do publikacji w </w:t>
            </w:r>
            <w:r w:rsidR="00624A12" w:rsidRPr="002C2ED7">
              <w:rPr>
                <w:rFonts w:cstheme="minorHAnsi"/>
                <w:sz w:val="20"/>
                <w:szCs w:val="20"/>
              </w:rPr>
              <w:t>Dz.</w:t>
            </w:r>
            <w:r w:rsidR="00925443" w:rsidRPr="002C2ED7">
              <w:rPr>
                <w:rFonts w:cstheme="minorHAnsi"/>
                <w:sz w:val="20"/>
                <w:szCs w:val="20"/>
              </w:rPr>
              <w:t xml:space="preserve"> </w:t>
            </w:r>
            <w:r w:rsidR="00624A12" w:rsidRPr="002C2ED7">
              <w:rPr>
                <w:rFonts w:cstheme="minorHAnsi"/>
                <w:sz w:val="20"/>
                <w:szCs w:val="20"/>
              </w:rPr>
              <w:t>Urz.</w:t>
            </w:r>
            <w:r w:rsidR="00925443" w:rsidRPr="002C2ED7">
              <w:rPr>
                <w:rFonts w:cstheme="minorHAnsi"/>
                <w:sz w:val="20"/>
                <w:szCs w:val="20"/>
              </w:rPr>
              <w:t xml:space="preserve"> </w:t>
            </w:r>
            <w:r w:rsidR="00624A12" w:rsidRPr="002C2ED7">
              <w:rPr>
                <w:rFonts w:cstheme="minorHAnsi"/>
                <w:sz w:val="20"/>
                <w:szCs w:val="20"/>
              </w:rPr>
              <w:t xml:space="preserve">UE. </w:t>
            </w:r>
            <w:r w:rsidRPr="002C2ED7">
              <w:rPr>
                <w:rFonts w:cstheme="minorHAnsi"/>
                <w:sz w:val="20"/>
                <w:szCs w:val="20"/>
              </w:rPr>
              <w:t>(jeżeli dotyczy)</w:t>
            </w:r>
          </w:p>
        </w:tc>
        <w:tc>
          <w:tcPr>
            <w:tcW w:w="2772" w:type="dxa"/>
            <w:shd w:val="clear" w:color="auto" w:fill="auto"/>
            <w:vAlign w:val="center"/>
          </w:tcPr>
          <w:p w14:paraId="337D9A0B" w14:textId="77777777" w:rsidR="00BA2A09" w:rsidRPr="002C2ED7" w:rsidRDefault="00BA2A09" w:rsidP="00FD71ED">
            <w:pPr>
              <w:spacing w:before="120"/>
              <w:jc w:val="center"/>
              <w:rPr>
                <w:rFonts w:cstheme="minorHAnsi"/>
                <w:sz w:val="20"/>
                <w:szCs w:val="20"/>
                <w:lang w:val="en-US"/>
              </w:rPr>
            </w:pPr>
            <w:r w:rsidRPr="002C2ED7">
              <w:rPr>
                <w:rFonts w:cstheme="minorHAnsi"/>
                <w:sz w:val="20"/>
                <w:szCs w:val="20"/>
                <w:lang w:val="en-US"/>
              </w:rPr>
              <w:t>RRRR-MM-DD; GG-MM-SS</w:t>
            </w:r>
          </w:p>
        </w:tc>
        <w:tc>
          <w:tcPr>
            <w:tcW w:w="1983" w:type="dxa"/>
            <w:shd w:val="clear" w:color="auto" w:fill="auto"/>
            <w:vAlign w:val="center"/>
          </w:tcPr>
          <w:p w14:paraId="748B5B34" w14:textId="77777777" w:rsidR="00BA2A09" w:rsidRPr="002C2ED7" w:rsidRDefault="00BA2A09" w:rsidP="00FD71ED">
            <w:pPr>
              <w:spacing w:before="120"/>
              <w:jc w:val="center"/>
              <w:rPr>
                <w:rFonts w:cstheme="minorHAnsi"/>
                <w:sz w:val="20"/>
                <w:szCs w:val="20"/>
              </w:rPr>
            </w:pPr>
            <w:r w:rsidRPr="002C2ED7">
              <w:rPr>
                <w:rFonts w:cstheme="minorHAnsi"/>
                <w:sz w:val="20"/>
                <w:szCs w:val="20"/>
              </w:rPr>
              <w:t>Imię i nazwisko użytkownika</w:t>
            </w:r>
          </w:p>
        </w:tc>
      </w:tr>
      <w:tr w:rsidR="00BA2A09" w:rsidRPr="002C2ED7" w14:paraId="4043E152" w14:textId="77777777" w:rsidTr="00EA6D53">
        <w:trPr>
          <w:trHeight w:val="57"/>
        </w:trPr>
        <w:tc>
          <w:tcPr>
            <w:tcW w:w="562" w:type="dxa"/>
            <w:shd w:val="clear" w:color="auto" w:fill="auto"/>
            <w:vAlign w:val="center"/>
          </w:tcPr>
          <w:p w14:paraId="51AE3D1A" w14:textId="77777777" w:rsidR="00BA2A09" w:rsidRPr="002C2ED7" w:rsidRDefault="00BA2A09" w:rsidP="00FD71ED">
            <w:pPr>
              <w:spacing w:before="120"/>
              <w:jc w:val="center"/>
              <w:rPr>
                <w:rFonts w:cstheme="minorHAnsi"/>
                <w:sz w:val="20"/>
                <w:szCs w:val="20"/>
              </w:rPr>
            </w:pPr>
            <w:r w:rsidRPr="002C2ED7">
              <w:rPr>
                <w:rFonts w:cstheme="minorHAnsi"/>
                <w:sz w:val="20"/>
                <w:szCs w:val="20"/>
              </w:rPr>
              <w:t>3</w:t>
            </w:r>
          </w:p>
        </w:tc>
        <w:tc>
          <w:tcPr>
            <w:tcW w:w="3745" w:type="dxa"/>
            <w:shd w:val="clear" w:color="auto" w:fill="auto"/>
            <w:vAlign w:val="center"/>
          </w:tcPr>
          <w:p w14:paraId="246AF5B3" w14:textId="5B3C7DFF" w:rsidR="00BA2A09" w:rsidRPr="002C2ED7" w:rsidRDefault="00BA2A09" w:rsidP="00FD71ED">
            <w:pPr>
              <w:spacing w:before="120"/>
              <w:jc w:val="center"/>
              <w:rPr>
                <w:rFonts w:cstheme="minorHAnsi"/>
                <w:sz w:val="20"/>
                <w:szCs w:val="20"/>
              </w:rPr>
            </w:pPr>
            <w:r w:rsidRPr="002C2ED7">
              <w:rPr>
                <w:rFonts w:cstheme="minorHAnsi"/>
                <w:sz w:val="20"/>
                <w:szCs w:val="20"/>
              </w:rPr>
              <w:t xml:space="preserve">Upublicznienie </w:t>
            </w:r>
            <w:r w:rsidR="00614099" w:rsidRPr="002C2ED7">
              <w:rPr>
                <w:rFonts w:cstheme="minorHAnsi"/>
                <w:sz w:val="20"/>
                <w:szCs w:val="20"/>
              </w:rPr>
              <w:t xml:space="preserve">procedury </w:t>
            </w:r>
            <w:r w:rsidRPr="002C2ED7">
              <w:rPr>
                <w:rFonts w:cstheme="minorHAnsi"/>
                <w:sz w:val="20"/>
                <w:szCs w:val="20"/>
              </w:rPr>
              <w:t xml:space="preserve">w strefie publicznej lub wysłanie zaproszeń do składania </w:t>
            </w:r>
            <w:r w:rsidR="001A6401" w:rsidRPr="002C2ED7">
              <w:rPr>
                <w:rFonts w:cstheme="minorHAnsi"/>
                <w:sz w:val="20"/>
                <w:szCs w:val="20"/>
              </w:rPr>
              <w:t>wniosków/ofert/opracowań studialnych/pracy konkursowej</w:t>
            </w:r>
          </w:p>
        </w:tc>
        <w:tc>
          <w:tcPr>
            <w:tcW w:w="2772" w:type="dxa"/>
            <w:shd w:val="clear" w:color="auto" w:fill="auto"/>
            <w:vAlign w:val="center"/>
          </w:tcPr>
          <w:p w14:paraId="3660930B" w14:textId="77777777" w:rsidR="00BA2A09" w:rsidRPr="002C2ED7" w:rsidRDefault="00BA2A09" w:rsidP="00FD71ED">
            <w:pPr>
              <w:spacing w:before="120"/>
              <w:jc w:val="center"/>
              <w:rPr>
                <w:rFonts w:cstheme="minorHAnsi"/>
                <w:sz w:val="20"/>
                <w:szCs w:val="20"/>
                <w:lang w:val="en-US"/>
              </w:rPr>
            </w:pPr>
            <w:r w:rsidRPr="002C2ED7">
              <w:rPr>
                <w:rFonts w:cstheme="minorHAnsi"/>
                <w:sz w:val="20"/>
                <w:szCs w:val="20"/>
                <w:lang w:val="en-US"/>
              </w:rPr>
              <w:t>RRRR-MM-DD; GG-MM-SS</w:t>
            </w:r>
          </w:p>
        </w:tc>
        <w:tc>
          <w:tcPr>
            <w:tcW w:w="1983" w:type="dxa"/>
            <w:shd w:val="clear" w:color="auto" w:fill="auto"/>
            <w:vAlign w:val="center"/>
          </w:tcPr>
          <w:p w14:paraId="31F5DD9F" w14:textId="77777777" w:rsidR="00BA2A09" w:rsidRPr="002C2ED7" w:rsidRDefault="00BA2A09" w:rsidP="00FD71ED">
            <w:pPr>
              <w:spacing w:before="120"/>
              <w:jc w:val="center"/>
              <w:rPr>
                <w:rFonts w:cstheme="minorHAnsi"/>
                <w:sz w:val="20"/>
                <w:szCs w:val="20"/>
              </w:rPr>
            </w:pPr>
            <w:r w:rsidRPr="002C2ED7">
              <w:rPr>
                <w:rFonts w:cstheme="minorHAnsi"/>
                <w:sz w:val="20"/>
                <w:szCs w:val="20"/>
              </w:rPr>
              <w:t>Imię i nazwisko użytkownika</w:t>
            </w:r>
          </w:p>
        </w:tc>
      </w:tr>
      <w:tr w:rsidR="00BA2A09" w:rsidRPr="002C2ED7" w14:paraId="2A9A2026" w14:textId="77777777" w:rsidTr="00EA6D53">
        <w:trPr>
          <w:trHeight w:val="57"/>
        </w:trPr>
        <w:tc>
          <w:tcPr>
            <w:tcW w:w="562" w:type="dxa"/>
            <w:shd w:val="clear" w:color="auto" w:fill="auto"/>
            <w:vAlign w:val="center"/>
          </w:tcPr>
          <w:p w14:paraId="0727E859" w14:textId="77777777" w:rsidR="00BA2A09" w:rsidRPr="002C2ED7" w:rsidRDefault="00BA2A09" w:rsidP="00FD71ED">
            <w:pPr>
              <w:spacing w:before="120"/>
              <w:jc w:val="center"/>
              <w:rPr>
                <w:rFonts w:cstheme="minorHAnsi"/>
                <w:sz w:val="20"/>
                <w:szCs w:val="20"/>
              </w:rPr>
            </w:pPr>
            <w:r w:rsidRPr="002C2ED7">
              <w:rPr>
                <w:rFonts w:cstheme="minorHAnsi"/>
                <w:sz w:val="20"/>
                <w:szCs w:val="20"/>
              </w:rPr>
              <w:t>4</w:t>
            </w:r>
          </w:p>
        </w:tc>
        <w:tc>
          <w:tcPr>
            <w:tcW w:w="3745" w:type="dxa"/>
            <w:shd w:val="clear" w:color="auto" w:fill="auto"/>
            <w:vAlign w:val="center"/>
          </w:tcPr>
          <w:p w14:paraId="210964D7" w14:textId="3ABA75A8" w:rsidR="00BA2A09" w:rsidRPr="002C2ED7" w:rsidRDefault="00BA2A09" w:rsidP="00FD71ED">
            <w:pPr>
              <w:spacing w:before="120"/>
              <w:jc w:val="center"/>
              <w:rPr>
                <w:rFonts w:cstheme="minorHAnsi"/>
                <w:sz w:val="20"/>
                <w:szCs w:val="20"/>
              </w:rPr>
            </w:pPr>
            <w:r w:rsidRPr="002C2ED7">
              <w:rPr>
                <w:rFonts w:cstheme="minorHAnsi"/>
                <w:sz w:val="20"/>
                <w:szCs w:val="20"/>
              </w:rPr>
              <w:t xml:space="preserve">Modyfikacja parametrów </w:t>
            </w:r>
            <w:r w:rsidR="00614099" w:rsidRPr="002C2ED7">
              <w:rPr>
                <w:rFonts w:cstheme="minorHAnsi"/>
                <w:sz w:val="20"/>
                <w:szCs w:val="20"/>
              </w:rPr>
              <w:t xml:space="preserve">procedury </w:t>
            </w:r>
            <w:r w:rsidRPr="002C2ED7">
              <w:rPr>
                <w:rFonts w:cstheme="minorHAnsi"/>
                <w:sz w:val="20"/>
                <w:szCs w:val="20"/>
              </w:rPr>
              <w:t>(jeżeli dotyczy) wskazać zmieniany parametr</w:t>
            </w:r>
          </w:p>
        </w:tc>
        <w:tc>
          <w:tcPr>
            <w:tcW w:w="2772" w:type="dxa"/>
            <w:shd w:val="clear" w:color="auto" w:fill="auto"/>
            <w:vAlign w:val="center"/>
          </w:tcPr>
          <w:p w14:paraId="006E6307" w14:textId="77777777" w:rsidR="00BA2A09" w:rsidRPr="002C2ED7" w:rsidRDefault="00BA2A09" w:rsidP="00FD71ED">
            <w:pPr>
              <w:spacing w:before="120"/>
              <w:jc w:val="center"/>
              <w:rPr>
                <w:rFonts w:cstheme="minorHAnsi"/>
                <w:sz w:val="20"/>
                <w:szCs w:val="20"/>
                <w:lang w:val="en-US"/>
              </w:rPr>
            </w:pPr>
            <w:r w:rsidRPr="002C2ED7">
              <w:rPr>
                <w:rFonts w:cstheme="minorHAnsi"/>
                <w:sz w:val="20"/>
                <w:szCs w:val="20"/>
                <w:lang w:val="en-US"/>
              </w:rPr>
              <w:t>RRRR-MM-DD; GG-MM-SS</w:t>
            </w:r>
          </w:p>
        </w:tc>
        <w:tc>
          <w:tcPr>
            <w:tcW w:w="1983" w:type="dxa"/>
            <w:shd w:val="clear" w:color="auto" w:fill="auto"/>
            <w:vAlign w:val="center"/>
          </w:tcPr>
          <w:p w14:paraId="25D9ABA2" w14:textId="77777777" w:rsidR="00BA2A09" w:rsidRPr="002C2ED7" w:rsidRDefault="00BA2A09" w:rsidP="00FD71ED">
            <w:pPr>
              <w:spacing w:before="120"/>
              <w:jc w:val="center"/>
              <w:rPr>
                <w:rFonts w:cstheme="minorHAnsi"/>
                <w:sz w:val="20"/>
                <w:szCs w:val="20"/>
              </w:rPr>
            </w:pPr>
            <w:r w:rsidRPr="002C2ED7">
              <w:rPr>
                <w:rFonts w:cstheme="minorHAnsi"/>
                <w:sz w:val="20"/>
                <w:szCs w:val="20"/>
              </w:rPr>
              <w:t>Imię i nazwisko użytkownika</w:t>
            </w:r>
          </w:p>
        </w:tc>
      </w:tr>
      <w:tr w:rsidR="00BA2A09" w:rsidRPr="002C2ED7" w14:paraId="70A53857" w14:textId="77777777" w:rsidTr="00EA6D53">
        <w:trPr>
          <w:trHeight w:val="57"/>
        </w:trPr>
        <w:tc>
          <w:tcPr>
            <w:tcW w:w="562" w:type="dxa"/>
            <w:shd w:val="clear" w:color="auto" w:fill="auto"/>
            <w:vAlign w:val="center"/>
          </w:tcPr>
          <w:p w14:paraId="75D01CEB" w14:textId="77777777" w:rsidR="00BA2A09" w:rsidRPr="002C2ED7" w:rsidRDefault="00BA2A09" w:rsidP="00FD71ED">
            <w:pPr>
              <w:spacing w:before="120"/>
              <w:jc w:val="center"/>
              <w:rPr>
                <w:rFonts w:cstheme="minorHAnsi"/>
                <w:sz w:val="20"/>
                <w:szCs w:val="20"/>
              </w:rPr>
            </w:pPr>
            <w:r w:rsidRPr="002C2ED7">
              <w:rPr>
                <w:rFonts w:cstheme="minorHAnsi"/>
                <w:sz w:val="20"/>
                <w:szCs w:val="20"/>
              </w:rPr>
              <w:t>5</w:t>
            </w:r>
          </w:p>
        </w:tc>
        <w:tc>
          <w:tcPr>
            <w:tcW w:w="3745" w:type="dxa"/>
            <w:shd w:val="clear" w:color="auto" w:fill="auto"/>
            <w:vAlign w:val="center"/>
          </w:tcPr>
          <w:p w14:paraId="4BF25406" w14:textId="1E407597" w:rsidR="00BA2A09" w:rsidRPr="002C2ED7" w:rsidRDefault="00BA2A09" w:rsidP="00FD71ED">
            <w:pPr>
              <w:spacing w:before="120"/>
              <w:jc w:val="center"/>
              <w:rPr>
                <w:rFonts w:cstheme="minorHAnsi"/>
                <w:sz w:val="20"/>
                <w:szCs w:val="20"/>
              </w:rPr>
            </w:pPr>
            <w:r w:rsidRPr="002C2ED7">
              <w:rPr>
                <w:rFonts w:cstheme="minorHAnsi"/>
                <w:sz w:val="20"/>
                <w:szCs w:val="20"/>
              </w:rPr>
              <w:t xml:space="preserve">Zadanie pytania do </w:t>
            </w:r>
            <w:r w:rsidR="00614099" w:rsidRPr="002C2ED7">
              <w:rPr>
                <w:rFonts w:cstheme="minorHAnsi"/>
                <w:sz w:val="20"/>
                <w:szCs w:val="20"/>
              </w:rPr>
              <w:t>procedury</w:t>
            </w:r>
          </w:p>
        </w:tc>
        <w:tc>
          <w:tcPr>
            <w:tcW w:w="2772" w:type="dxa"/>
            <w:shd w:val="clear" w:color="auto" w:fill="auto"/>
            <w:vAlign w:val="center"/>
          </w:tcPr>
          <w:p w14:paraId="2A8E5AF3" w14:textId="77777777" w:rsidR="00BA2A09" w:rsidRPr="002C2ED7" w:rsidRDefault="00BA2A09" w:rsidP="00FD71ED">
            <w:pPr>
              <w:spacing w:before="120"/>
              <w:jc w:val="center"/>
              <w:rPr>
                <w:rFonts w:cstheme="minorHAnsi"/>
                <w:sz w:val="20"/>
                <w:szCs w:val="20"/>
                <w:lang w:val="en-US"/>
              </w:rPr>
            </w:pPr>
            <w:r w:rsidRPr="002C2ED7">
              <w:rPr>
                <w:rFonts w:cstheme="minorHAnsi"/>
                <w:sz w:val="20"/>
                <w:szCs w:val="20"/>
                <w:lang w:val="en-US"/>
              </w:rPr>
              <w:t>RRRR-MM-DD; GG-MM-SS</w:t>
            </w:r>
          </w:p>
        </w:tc>
        <w:tc>
          <w:tcPr>
            <w:tcW w:w="1983" w:type="dxa"/>
            <w:shd w:val="clear" w:color="auto" w:fill="auto"/>
            <w:vAlign w:val="center"/>
          </w:tcPr>
          <w:p w14:paraId="3243DDEA" w14:textId="77777777" w:rsidR="00BA2A09" w:rsidRPr="002C2ED7" w:rsidRDefault="00BA2A09" w:rsidP="00FD71ED">
            <w:pPr>
              <w:spacing w:before="120"/>
              <w:jc w:val="center"/>
              <w:rPr>
                <w:rFonts w:cstheme="minorHAnsi"/>
                <w:sz w:val="20"/>
                <w:szCs w:val="20"/>
              </w:rPr>
            </w:pPr>
            <w:r w:rsidRPr="002C2ED7">
              <w:rPr>
                <w:rFonts w:cstheme="minorHAnsi"/>
                <w:sz w:val="20"/>
                <w:szCs w:val="20"/>
              </w:rPr>
              <w:t>Nazwa wykonawcy</w:t>
            </w:r>
          </w:p>
        </w:tc>
      </w:tr>
      <w:tr w:rsidR="00BA2A09" w:rsidRPr="002C2ED7" w14:paraId="4D6EB6B2" w14:textId="77777777" w:rsidTr="00EA6D53">
        <w:trPr>
          <w:trHeight w:val="57"/>
        </w:trPr>
        <w:tc>
          <w:tcPr>
            <w:tcW w:w="562" w:type="dxa"/>
            <w:shd w:val="clear" w:color="auto" w:fill="auto"/>
            <w:vAlign w:val="center"/>
          </w:tcPr>
          <w:p w14:paraId="0D6F55BF" w14:textId="77777777" w:rsidR="00BA2A09" w:rsidRPr="002C2ED7" w:rsidRDefault="00BA2A09" w:rsidP="00FD71ED">
            <w:pPr>
              <w:spacing w:before="120"/>
              <w:jc w:val="center"/>
              <w:rPr>
                <w:rFonts w:cstheme="minorHAnsi"/>
                <w:sz w:val="20"/>
                <w:szCs w:val="20"/>
              </w:rPr>
            </w:pPr>
            <w:r w:rsidRPr="002C2ED7">
              <w:rPr>
                <w:rFonts w:cstheme="minorHAnsi"/>
                <w:sz w:val="20"/>
                <w:szCs w:val="20"/>
              </w:rPr>
              <w:t>6</w:t>
            </w:r>
          </w:p>
        </w:tc>
        <w:tc>
          <w:tcPr>
            <w:tcW w:w="3745" w:type="dxa"/>
            <w:shd w:val="clear" w:color="auto" w:fill="auto"/>
            <w:vAlign w:val="center"/>
          </w:tcPr>
          <w:p w14:paraId="033948D9" w14:textId="29EBE73E" w:rsidR="00BA2A09" w:rsidRPr="002C2ED7" w:rsidRDefault="00BA2A09" w:rsidP="00FD71ED">
            <w:pPr>
              <w:spacing w:before="120"/>
              <w:jc w:val="center"/>
              <w:rPr>
                <w:rFonts w:cstheme="minorHAnsi"/>
                <w:sz w:val="20"/>
                <w:szCs w:val="20"/>
              </w:rPr>
            </w:pPr>
            <w:r w:rsidRPr="002C2ED7">
              <w:rPr>
                <w:rFonts w:cstheme="minorHAnsi"/>
                <w:sz w:val="20"/>
                <w:szCs w:val="20"/>
              </w:rPr>
              <w:t xml:space="preserve">Złożenie </w:t>
            </w:r>
            <w:r w:rsidR="001A6401" w:rsidRPr="002C2ED7">
              <w:rPr>
                <w:rFonts w:cstheme="minorHAnsi"/>
                <w:sz w:val="20"/>
                <w:szCs w:val="20"/>
              </w:rPr>
              <w:t>wniosku/oferty/opracowania studialnego/pracy konkursowej</w:t>
            </w:r>
          </w:p>
        </w:tc>
        <w:tc>
          <w:tcPr>
            <w:tcW w:w="2772" w:type="dxa"/>
            <w:shd w:val="clear" w:color="auto" w:fill="auto"/>
            <w:vAlign w:val="center"/>
          </w:tcPr>
          <w:p w14:paraId="47AC52BF" w14:textId="77777777" w:rsidR="00BA2A09" w:rsidRPr="002C2ED7" w:rsidRDefault="00BA2A09" w:rsidP="00FD71ED">
            <w:pPr>
              <w:spacing w:before="120"/>
              <w:jc w:val="center"/>
              <w:rPr>
                <w:rFonts w:cstheme="minorHAnsi"/>
                <w:sz w:val="20"/>
                <w:szCs w:val="20"/>
                <w:lang w:val="en-US"/>
              </w:rPr>
            </w:pPr>
            <w:r w:rsidRPr="002C2ED7">
              <w:rPr>
                <w:rFonts w:cstheme="minorHAnsi"/>
                <w:sz w:val="20"/>
                <w:szCs w:val="20"/>
                <w:lang w:val="en-US"/>
              </w:rPr>
              <w:t>RRRR-MM-DD; GG-MM-SS</w:t>
            </w:r>
          </w:p>
        </w:tc>
        <w:tc>
          <w:tcPr>
            <w:tcW w:w="1983" w:type="dxa"/>
            <w:shd w:val="clear" w:color="auto" w:fill="auto"/>
            <w:vAlign w:val="center"/>
          </w:tcPr>
          <w:p w14:paraId="38EF3FC8" w14:textId="77777777" w:rsidR="00BA2A09" w:rsidRPr="002C2ED7" w:rsidRDefault="00BA2A09" w:rsidP="00FD71ED">
            <w:pPr>
              <w:spacing w:before="120"/>
              <w:jc w:val="center"/>
              <w:rPr>
                <w:rFonts w:cstheme="minorHAnsi"/>
                <w:sz w:val="20"/>
                <w:szCs w:val="20"/>
              </w:rPr>
            </w:pPr>
            <w:r w:rsidRPr="002C2ED7">
              <w:rPr>
                <w:rFonts w:cstheme="minorHAnsi"/>
                <w:sz w:val="20"/>
                <w:szCs w:val="20"/>
              </w:rPr>
              <w:t>Nazwa wykonawcy</w:t>
            </w:r>
          </w:p>
        </w:tc>
      </w:tr>
      <w:tr w:rsidR="00BA2A09" w:rsidRPr="002C2ED7" w14:paraId="7BD96E14" w14:textId="77777777" w:rsidTr="00EA6D53">
        <w:trPr>
          <w:trHeight w:val="57"/>
        </w:trPr>
        <w:tc>
          <w:tcPr>
            <w:tcW w:w="562" w:type="dxa"/>
            <w:shd w:val="clear" w:color="auto" w:fill="auto"/>
            <w:vAlign w:val="center"/>
          </w:tcPr>
          <w:p w14:paraId="2B6398BE" w14:textId="77777777" w:rsidR="00BA2A09" w:rsidRPr="002C2ED7" w:rsidRDefault="00BA2A09" w:rsidP="00FD71ED">
            <w:pPr>
              <w:spacing w:before="120"/>
              <w:jc w:val="center"/>
              <w:rPr>
                <w:rFonts w:cstheme="minorHAnsi"/>
                <w:sz w:val="20"/>
                <w:szCs w:val="20"/>
              </w:rPr>
            </w:pPr>
            <w:r w:rsidRPr="002C2ED7">
              <w:rPr>
                <w:rFonts w:cstheme="minorHAnsi"/>
                <w:sz w:val="20"/>
                <w:szCs w:val="20"/>
              </w:rPr>
              <w:t>7</w:t>
            </w:r>
          </w:p>
        </w:tc>
        <w:tc>
          <w:tcPr>
            <w:tcW w:w="3745" w:type="dxa"/>
            <w:shd w:val="clear" w:color="auto" w:fill="auto"/>
            <w:vAlign w:val="center"/>
          </w:tcPr>
          <w:p w14:paraId="26E76ED7" w14:textId="5A12F0A4" w:rsidR="00BA2A09" w:rsidRPr="002C2ED7" w:rsidRDefault="00C96279" w:rsidP="00FD71ED">
            <w:pPr>
              <w:spacing w:before="120"/>
              <w:jc w:val="center"/>
              <w:rPr>
                <w:rFonts w:cstheme="minorHAnsi"/>
                <w:sz w:val="20"/>
                <w:szCs w:val="20"/>
              </w:rPr>
            </w:pPr>
            <w:r w:rsidRPr="002C2ED7">
              <w:rPr>
                <w:rFonts w:cstheme="minorHAnsi"/>
                <w:sz w:val="20"/>
                <w:szCs w:val="20"/>
              </w:rPr>
              <w:t xml:space="preserve">Usunięcie/wycofanie </w:t>
            </w:r>
            <w:r w:rsidR="001A6401" w:rsidRPr="002C2ED7">
              <w:rPr>
                <w:rFonts w:cstheme="minorHAnsi"/>
                <w:sz w:val="20"/>
                <w:szCs w:val="20"/>
              </w:rPr>
              <w:t>wniosku/oferty/opracowania studialnego/pracy konkursowej</w:t>
            </w:r>
            <w:r w:rsidR="001A6401" w:rsidRPr="002C2ED7" w:rsidDel="001A6401">
              <w:rPr>
                <w:rFonts w:cstheme="minorHAnsi"/>
                <w:sz w:val="20"/>
                <w:szCs w:val="20"/>
              </w:rPr>
              <w:t xml:space="preserve"> </w:t>
            </w:r>
            <w:r w:rsidR="00BA2A09" w:rsidRPr="002C2ED7">
              <w:rPr>
                <w:rFonts w:cstheme="minorHAnsi"/>
                <w:sz w:val="20"/>
                <w:szCs w:val="20"/>
              </w:rPr>
              <w:t>(jeżeli dotyczy)</w:t>
            </w:r>
          </w:p>
        </w:tc>
        <w:tc>
          <w:tcPr>
            <w:tcW w:w="2772" w:type="dxa"/>
            <w:shd w:val="clear" w:color="auto" w:fill="auto"/>
            <w:vAlign w:val="center"/>
          </w:tcPr>
          <w:p w14:paraId="17940254" w14:textId="77777777" w:rsidR="00BA2A09" w:rsidRPr="002C2ED7" w:rsidRDefault="00BA2A09" w:rsidP="00FD71ED">
            <w:pPr>
              <w:spacing w:before="120"/>
              <w:jc w:val="center"/>
              <w:rPr>
                <w:rFonts w:cstheme="minorHAnsi"/>
                <w:sz w:val="20"/>
                <w:szCs w:val="20"/>
                <w:lang w:val="en-US"/>
              </w:rPr>
            </w:pPr>
            <w:r w:rsidRPr="002C2ED7">
              <w:rPr>
                <w:rFonts w:cstheme="minorHAnsi"/>
                <w:sz w:val="20"/>
                <w:szCs w:val="20"/>
                <w:lang w:val="en-US"/>
              </w:rPr>
              <w:t>RRRR-MM-DD; GG-MM-SS</w:t>
            </w:r>
          </w:p>
        </w:tc>
        <w:tc>
          <w:tcPr>
            <w:tcW w:w="1983" w:type="dxa"/>
            <w:shd w:val="clear" w:color="auto" w:fill="auto"/>
            <w:vAlign w:val="center"/>
          </w:tcPr>
          <w:p w14:paraId="242A0A4A" w14:textId="77777777" w:rsidR="00BA2A09" w:rsidRPr="002C2ED7" w:rsidRDefault="00BA2A09" w:rsidP="00FD71ED">
            <w:pPr>
              <w:spacing w:before="120"/>
              <w:jc w:val="center"/>
              <w:rPr>
                <w:rFonts w:cstheme="minorHAnsi"/>
                <w:sz w:val="20"/>
                <w:szCs w:val="20"/>
              </w:rPr>
            </w:pPr>
            <w:r w:rsidRPr="002C2ED7">
              <w:rPr>
                <w:rFonts w:cstheme="minorHAnsi"/>
                <w:sz w:val="20"/>
                <w:szCs w:val="20"/>
              </w:rPr>
              <w:t>Nazwa wykonawcy</w:t>
            </w:r>
          </w:p>
        </w:tc>
      </w:tr>
      <w:tr w:rsidR="00BA2A09" w:rsidRPr="002C2ED7" w14:paraId="383D293A" w14:textId="77777777" w:rsidTr="00EA6D53">
        <w:trPr>
          <w:trHeight w:val="57"/>
        </w:trPr>
        <w:tc>
          <w:tcPr>
            <w:tcW w:w="562" w:type="dxa"/>
            <w:shd w:val="clear" w:color="auto" w:fill="auto"/>
            <w:vAlign w:val="center"/>
          </w:tcPr>
          <w:p w14:paraId="5F60F41E" w14:textId="77777777" w:rsidR="00BA2A09" w:rsidRPr="002C2ED7" w:rsidRDefault="00BA2A09" w:rsidP="00FD71ED">
            <w:pPr>
              <w:spacing w:before="120"/>
              <w:jc w:val="center"/>
              <w:rPr>
                <w:rFonts w:cstheme="minorHAnsi"/>
                <w:sz w:val="20"/>
                <w:szCs w:val="20"/>
              </w:rPr>
            </w:pPr>
            <w:r w:rsidRPr="002C2ED7">
              <w:rPr>
                <w:rFonts w:cstheme="minorHAnsi"/>
                <w:sz w:val="20"/>
                <w:szCs w:val="20"/>
              </w:rPr>
              <w:t>8</w:t>
            </w:r>
          </w:p>
        </w:tc>
        <w:tc>
          <w:tcPr>
            <w:tcW w:w="3745" w:type="dxa"/>
            <w:shd w:val="clear" w:color="auto" w:fill="auto"/>
            <w:vAlign w:val="center"/>
          </w:tcPr>
          <w:p w14:paraId="258210AC" w14:textId="23A6A97C" w:rsidR="00BA2A09" w:rsidRPr="002C2ED7" w:rsidRDefault="00BA2A09" w:rsidP="00FD71ED">
            <w:pPr>
              <w:spacing w:before="120"/>
              <w:jc w:val="center"/>
              <w:rPr>
                <w:rFonts w:cstheme="minorHAnsi"/>
                <w:sz w:val="20"/>
                <w:szCs w:val="20"/>
              </w:rPr>
            </w:pPr>
            <w:r w:rsidRPr="002C2ED7">
              <w:rPr>
                <w:rFonts w:cstheme="minorHAnsi"/>
                <w:sz w:val="20"/>
                <w:szCs w:val="20"/>
              </w:rPr>
              <w:t xml:space="preserve">Wysłanie zaproszeń do składania </w:t>
            </w:r>
            <w:r w:rsidR="001A6401" w:rsidRPr="002C2ED7">
              <w:rPr>
                <w:rFonts w:cstheme="minorHAnsi"/>
                <w:sz w:val="20"/>
                <w:szCs w:val="20"/>
              </w:rPr>
              <w:t>wniosk</w:t>
            </w:r>
            <w:r w:rsidR="00001A0E" w:rsidRPr="002C2ED7">
              <w:rPr>
                <w:rFonts w:cstheme="minorHAnsi"/>
                <w:sz w:val="20"/>
                <w:szCs w:val="20"/>
              </w:rPr>
              <w:t>ów</w:t>
            </w:r>
            <w:r w:rsidR="001A6401" w:rsidRPr="002C2ED7">
              <w:rPr>
                <w:rFonts w:cstheme="minorHAnsi"/>
                <w:sz w:val="20"/>
                <w:szCs w:val="20"/>
              </w:rPr>
              <w:t>/ofert/opracowa</w:t>
            </w:r>
            <w:r w:rsidR="00001A0E" w:rsidRPr="002C2ED7">
              <w:rPr>
                <w:rFonts w:cstheme="minorHAnsi"/>
                <w:sz w:val="20"/>
                <w:szCs w:val="20"/>
              </w:rPr>
              <w:t xml:space="preserve">ń </w:t>
            </w:r>
            <w:r w:rsidR="001A6401" w:rsidRPr="002C2ED7">
              <w:rPr>
                <w:rFonts w:cstheme="minorHAnsi"/>
                <w:sz w:val="20"/>
                <w:szCs w:val="20"/>
              </w:rPr>
              <w:t>studialn</w:t>
            </w:r>
            <w:r w:rsidR="00001A0E" w:rsidRPr="002C2ED7">
              <w:rPr>
                <w:rFonts w:cstheme="minorHAnsi"/>
                <w:sz w:val="20"/>
                <w:szCs w:val="20"/>
              </w:rPr>
              <w:t>ych</w:t>
            </w:r>
            <w:r w:rsidR="001A6401" w:rsidRPr="002C2ED7">
              <w:rPr>
                <w:rFonts w:cstheme="minorHAnsi"/>
                <w:sz w:val="20"/>
                <w:szCs w:val="20"/>
              </w:rPr>
              <w:t>/pracy konkursowej</w:t>
            </w:r>
            <w:r w:rsidR="00D24BF9" w:rsidRPr="002C2ED7">
              <w:rPr>
                <w:rFonts w:cstheme="minorHAnsi"/>
                <w:sz w:val="20"/>
                <w:szCs w:val="20"/>
              </w:rPr>
              <w:t xml:space="preserve"> (jeżeli dotyczy)</w:t>
            </w:r>
          </w:p>
        </w:tc>
        <w:tc>
          <w:tcPr>
            <w:tcW w:w="2772" w:type="dxa"/>
            <w:shd w:val="clear" w:color="auto" w:fill="auto"/>
            <w:vAlign w:val="center"/>
          </w:tcPr>
          <w:p w14:paraId="09C64DEF" w14:textId="77777777" w:rsidR="00BA2A09" w:rsidRPr="002C2ED7" w:rsidRDefault="00BA2A09" w:rsidP="00FD71ED">
            <w:pPr>
              <w:spacing w:before="120"/>
              <w:jc w:val="center"/>
              <w:rPr>
                <w:rFonts w:cstheme="minorHAnsi"/>
                <w:sz w:val="20"/>
                <w:szCs w:val="20"/>
                <w:lang w:val="en-US"/>
              </w:rPr>
            </w:pPr>
            <w:r w:rsidRPr="002C2ED7">
              <w:rPr>
                <w:rFonts w:cstheme="minorHAnsi"/>
                <w:sz w:val="20"/>
                <w:szCs w:val="20"/>
                <w:lang w:val="en-US"/>
              </w:rPr>
              <w:t>RRRR-MM-DD; GG-MM-SS</w:t>
            </w:r>
          </w:p>
        </w:tc>
        <w:tc>
          <w:tcPr>
            <w:tcW w:w="1983" w:type="dxa"/>
            <w:shd w:val="clear" w:color="auto" w:fill="auto"/>
            <w:vAlign w:val="center"/>
          </w:tcPr>
          <w:p w14:paraId="17A88D30" w14:textId="77777777" w:rsidR="00BA2A09" w:rsidRPr="002C2ED7" w:rsidRDefault="00BA2A09" w:rsidP="00FD71ED">
            <w:pPr>
              <w:spacing w:before="120"/>
              <w:jc w:val="center"/>
              <w:rPr>
                <w:rFonts w:cstheme="minorHAnsi"/>
                <w:sz w:val="20"/>
                <w:szCs w:val="20"/>
              </w:rPr>
            </w:pPr>
            <w:r w:rsidRPr="002C2ED7">
              <w:rPr>
                <w:rFonts w:cstheme="minorHAnsi"/>
                <w:sz w:val="20"/>
                <w:szCs w:val="20"/>
              </w:rPr>
              <w:t>Imię i nazwisko użytkownika</w:t>
            </w:r>
          </w:p>
        </w:tc>
      </w:tr>
      <w:tr w:rsidR="00BA2A09" w:rsidRPr="002C2ED7" w14:paraId="4345F583" w14:textId="77777777" w:rsidTr="00EA6D53">
        <w:trPr>
          <w:trHeight w:val="57"/>
        </w:trPr>
        <w:tc>
          <w:tcPr>
            <w:tcW w:w="562" w:type="dxa"/>
            <w:shd w:val="clear" w:color="auto" w:fill="auto"/>
            <w:vAlign w:val="center"/>
          </w:tcPr>
          <w:p w14:paraId="1D637827" w14:textId="77777777" w:rsidR="00BA2A09" w:rsidRPr="002C2ED7" w:rsidRDefault="00BA2A09" w:rsidP="00FD71ED">
            <w:pPr>
              <w:spacing w:before="120"/>
              <w:jc w:val="center"/>
              <w:rPr>
                <w:rFonts w:cstheme="minorHAnsi"/>
                <w:sz w:val="20"/>
                <w:szCs w:val="20"/>
              </w:rPr>
            </w:pPr>
            <w:r w:rsidRPr="002C2ED7">
              <w:rPr>
                <w:rFonts w:cstheme="minorHAnsi"/>
                <w:sz w:val="20"/>
                <w:szCs w:val="20"/>
              </w:rPr>
              <w:t>9</w:t>
            </w:r>
          </w:p>
        </w:tc>
        <w:tc>
          <w:tcPr>
            <w:tcW w:w="3745" w:type="dxa"/>
            <w:shd w:val="clear" w:color="auto" w:fill="auto"/>
            <w:vAlign w:val="center"/>
          </w:tcPr>
          <w:p w14:paraId="0C054118" w14:textId="4BC0AEB9" w:rsidR="00BA2A09" w:rsidRPr="002C2ED7" w:rsidRDefault="00BA2A09" w:rsidP="00FD71ED">
            <w:pPr>
              <w:spacing w:before="120"/>
              <w:jc w:val="center"/>
              <w:rPr>
                <w:rFonts w:cstheme="minorHAnsi"/>
                <w:sz w:val="20"/>
                <w:szCs w:val="20"/>
              </w:rPr>
            </w:pPr>
            <w:r w:rsidRPr="002C2ED7">
              <w:rPr>
                <w:rFonts w:cstheme="minorHAnsi"/>
                <w:sz w:val="20"/>
                <w:szCs w:val="20"/>
              </w:rPr>
              <w:t xml:space="preserve">Otwarcie </w:t>
            </w:r>
            <w:r w:rsidR="00001A0E" w:rsidRPr="002C2ED7">
              <w:rPr>
                <w:rFonts w:cstheme="minorHAnsi"/>
                <w:sz w:val="20"/>
                <w:szCs w:val="20"/>
              </w:rPr>
              <w:t>wniosku/oferty/opracowania studialnego/pracy konkursowej</w:t>
            </w:r>
            <w:r w:rsidRPr="002C2ED7">
              <w:rPr>
                <w:rFonts w:cstheme="minorHAnsi"/>
                <w:sz w:val="20"/>
                <w:szCs w:val="20"/>
              </w:rPr>
              <w:t xml:space="preserve"> w Systemie</w:t>
            </w:r>
          </w:p>
        </w:tc>
        <w:tc>
          <w:tcPr>
            <w:tcW w:w="2772" w:type="dxa"/>
            <w:shd w:val="clear" w:color="auto" w:fill="auto"/>
            <w:vAlign w:val="center"/>
          </w:tcPr>
          <w:p w14:paraId="409EEFCA" w14:textId="77777777" w:rsidR="00BA2A09" w:rsidRPr="002C2ED7" w:rsidRDefault="00BA2A09" w:rsidP="00FD71ED">
            <w:pPr>
              <w:spacing w:before="120"/>
              <w:jc w:val="center"/>
              <w:rPr>
                <w:rFonts w:cstheme="minorHAnsi"/>
                <w:sz w:val="20"/>
                <w:szCs w:val="20"/>
                <w:lang w:val="en-US"/>
              </w:rPr>
            </w:pPr>
            <w:r w:rsidRPr="002C2ED7">
              <w:rPr>
                <w:rFonts w:cstheme="minorHAnsi"/>
                <w:sz w:val="20"/>
                <w:szCs w:val="20"/>
                <w:lang w:val="en-US"/>
              </w:rPr>
              <w:t>RRRR-MM-DD; GG-MM-SS</w:t>
            </w:r>
          </w:p>
        </w:tc>
        <w:tc>
          <w:tcPr>
            <w:tcW w:w="1983" w:type="dxa"/>
            <w:shd w:val="clear" w:color="auto" w:fill="auto"/>
            <w:vAlign w:val="center"/>
          </w:tcPr>
          <w:p w14:paraId="2C61E975" w14:textId="77777777" w:rsidR="00BA2A09" w:rsidRPr="002C2ED7" w:rsidRDefault="00BA2A09" w:rsidP="00FD71ED">
            <w:pPr>
              <w:spacing w:before="120"/>
              <w:jc w:val="center"/>
              <w:rPr>
                <w:rFonts w:cstheme="minorHAnsi"/>
                <w:sz w:val="20"/>
                <w:szCs w:val="20"/>
              </w:rPr>
            </w:pPr>
            <w:r w:rsidRPr="002C2ED7">
              <w:rPr>
                <w:rFonts w:cstheme="minorHAnsi"/>
                <w:sz w:val="20"/>
                <w:szCs w:val="20"/>
              </w:rPr>
              <w:t>Imię i nazwisko użytkownika</w:t>
            </w:r>
          </w:p>
        </w:tc>
      </w:tr>
      <w:tr w:rsidR="00D8634F" w:rsidRPr="002C2ED7" w14:paraId="079997C9" w14:textId="77777777" w:rsidTr="00EA6D53">
        <w:trPr>
          <w:trHeight w:val="57"/>
        </w:trPr>
        <w:tc>
          <w:tcPr>
            <w:tcW w:w="562" w:type="dxa"/>
            <w:shd w:val="clear" w:color="auto" w:fill="auto"/>
            <w:vAlign w:val="center"/>
          </w:tcPr>
          <w:p w14:paraId="6DE86B6B" w14:textId="77777777" w:rsidR="00D8634F" w:rsidRPr="002C2ED7" w:rsidRDefault="00D8634F" w:rsidP="00D8634F">
            <w:pPr>
              <w:spacing w:before="120"/>
              <w:jc w:val="center"/>
              <w:rPr>
                <w:rFonts w:cstheme="minorHAnsi"/>
                <w:sz w:val="20"/>
                <w:szCs w:val="20"/>
              </w:rPr>
            </w:pPr>
            <w:r w:rsidRPr="002C2ED7">
              <w:rPr>
                <w:rFonts w:cstheme="minorHAnsi"/>
                <w:sz w:val="20"/>
                <w:szCs w:val="20"/>
              </w:rPr>
              <w:t>10</w:t>
            </w:r>
          </w:p>
        </w:tc>
        <w:tc>
          <w:tcPr>
            <w:tcW w:w="3745" w:type="dxa"/>
            <w:shd w:val="clear" w:color="auto" w:fill="auto"/>
            <w:vAlign w:val="center"/>
          </w:tcPr>
          <w:p w14:paraId="086DD6FE" w14:textId="39FBBD48" w:rsidR="00D8634F" w:rsidRPr="002C2ED7" w:rsidRDefault="00D8634F" w:rsidP="00D8634F">
            <w:pPr>
              <w:spacing w:before="120"/>
              <w:jc w:val="center"/>
              <w:rPr>
                <w:rFonts w:cstheme="minorHAnsi"/>
                <w:sz w:val="20"/>
                <w:szCs w:val="20"/>
              </w:rPr>
            </w:pPr>
            <w:r w:rsidRPr="002C2ED7">
              <w:rPr>
                <w:rFonts w:cstheme="minorHAnsi"/>
                <w:sz w:val="20"/>
                <w:szCs w:val="20"/>
              </w:rPr>
              <w:t>Poprawienie omyłek (jeżeli dotyczy – numer oferty)</w:t>
            </w:r>
          </w:p>
        </w:tc>
        <w:tc>
          <w:tcPr>
            <w:tcW w:w="2772" w:type="dxa"/>
            <w:shd w:val="clear" w:color="auto" w:fill="auto"/>
            <w:vAlign w:val="center"/>
          </w:tcPr>
          <w:p w14:paraId="78DD9022" w14:textId="77777777" w:rsidR="00D8634F" w:rsidRPr="002C2ED7" w:rsidRDefault="00D8634F" w:rsidP="00D8634F">
            <w:pPr>
              <w:spacing w:before="120"/>
              <w:jc w:val="center"/>
              <w:rPr>
                <w:rFonts w:cstheme="minorHAnsi"/>
                <w:sz w:val="20"/>
                <w:szCs w:val="20"/>
                <w:lang w:val="en-US"/>
              </w:rPr>
            </w:pPr>
            <w:r w:rsidRPr="002C2ED7">
              <w:rPr>
                <w:rFonts w:cstheme="minorHAnsi"/>
                <w:sz w:val="20"/>
                <w:szCs w:val="20"/>
                <w:lang w:val="en-US"/>
              </w:rPr>
              <w:t>RRRR-MM-DD; GG-MM-SS</w:t>
            </w:r>
          </w:p>
        </w:tc>
        <w:tc>
          <w:tcPr>
            <w:tcW w:w="1983" w:type="dxa"/>
            <w:shd w:val="clear" w:color="auto" w:fill="auto"/>
            <w:vAlign w:val="center"/>
          </w:tcPr>
          <w:p w14:paraId="66EF5B97" w14:textId="77777777" w:rsidR="00D8634F" w:rsidRPr="002C2ED7" w:rsidRDefault="00D8634F" w:rsidP="00D8634F">
            <w:pPr>
              <w:spacing w:before="120"/>
              <w:jc w:val="center"/>
              <w:rPr>
                <w:rFonts w:cstheme="minorHAnsi"/>
                <w:sz w:val="20"/>
                <w:szCs w:val="20"/>
              </w:rPr>
            </w:pPr>
            <w:r w:rsidRPr="002C2ED7">
              <w:rPr>
                <w:rFonts w:cstheme="minorHAnsi"/>
                <w:sz w:val="20"/>
                <w:szCs w:val="20"/>
              </w:rPr>
              <w:t>Imię i nazwisko użytkownika</w:t>
            </w:r>
          </w:p>
        </w:tc>
      </w:tr>
      <w:tr w:rsidR="0021316B" w:rsidRPr="002C2ED7" w14:paraId="6E6937AA" w14:textId="77777777" w:rsidTr="00EA6D53">
        <w:trPr>
          <w:trHeight w:val="57"/>
        </w:trPr>
        <w:tc>
          <w:tcPr>
            <w:tcW w:w="562" w:type="dxa"/>
            <w:shd w:val="clear" w:color="auto" w:fill="auto"/>
            <w:vAlign w:val="center"/>
          </w:tcPr>
          <w:p w14:paraId="2A60AB06" w14:textId="77777777" w:rsidR="0021316B" w:rsidRPr="002C2ED7" w:rsidRDefault="0021316B" w:rsidP="001E5E8C">
            <w:pPr>
              <w:spacing w:before="120"/>
              <w:jc w:val="center"/>
              <w:rPr>
                <w:rFonts w:cstheme="minorHAnsi"/>
                <w:sz w:val="20"/>
                <w:szCs w:val="20"/>
              </w:rPr>
            </w:pPr>
            <w:r w:rsidRPr="002C2ED7">
              <w:rPr>
                <w:rFonts w:cstheme="minorHAnsi"/>
                <w:sz w:val="20"/>
                <w:szCs w:val="20"/>
              </w:rPr>
              <w:t>11</w:t>
            </w:r>
          </w:p>
        </w:tc>
        <w:tc>
          <w:tcPr>
            <w:tcW w:w="3745" w:type="dxa"/>
            <w:shd w:val="clear" w:color="auto" w:fill="auto"/>
            <w:vAlign w:val="center"/>
          </w:tcPr>
          <w:p w14:paraId="598DD713" w14:textId="77777777" w:rsidR="0021316B" w:rsidRPr="002C2ED7" w:rsidRDefault="0021316B" w:rsidP="0021316B">
            <w:pPr>
              <w:spacing w:before="120"/>
              <w:jc w:val="center"/>
              <w:rPr>
                <w:rFonts w:cstheme="minorHAnsi"/>
                <w:sz w:val="20"/>
                <w:szCs w:val="20"/>
              </w:rPr>
            </w:pPr>
            <w:r w:rsidRPr="002C2ED7">
              <w:rPr>
                <w:rFonts w:cstheme="minorHAnsi"/>
                <w:sz w:val="20"/>
                <w:szCs w:val="20"/>
              </w:rPr>
              <w:t>Przeprowadzenie aukcji</w:t>
            </w:r>
          </w:p>
        </w:tc>
        <w:tc>
          <w:tcPr>
            <w:tcW w:w="2772" w:type="dxa"/>
            <w:shd w:val="clear" w:color="auto" w:fill="auto"/>
            <w:vAlign w:val="center"/>
          </w:tcPr>
          <w:p w14:paraId="3180E233" w14:textId="77777777" w:rsidR="0021316B" w:rsidRPr="002C2ED7" w:rsidRDefault="0021316B" w:rsidP="001E5E8C">
            <w:pPr>
              <w:spacing w:before="120"/>
              <w:jc w:val="center"/>
              <w:rPr>
                <w:rFonts w:cstheme="minorHAnsi"/>
                <w:sz w:val="20"/>
                <w:szCs w:val="20"/>
                <w:lang w:val="en-US"/>
              </w:rPr>
            </w:pPr>
            <w:r w:rsidRPr="002C2ED7">
              <w:rPr>
                <w:rFonts w:cstheme="minorHAnsi"/>
                <w:sz w:val="20"/>
                <w:szCs w:val="20"/>
                <w:lang w:val="en-US"/>
              </w:rPr>
              <w:t>RRRR-MM-DD; GG-MM-SS</w:t>
            </w:r>
          </w:p>
          <w:p w14:paraId="38728064" w14:textId="77777777" w:rsidR="0021316B" w:rsidRPr="002C2ED7" w:rsidRDefault="0021316B" w:rsidP="001E5E8C">
            <w:pPr>
              <w:spacing w:before="120"/>
              <w:jc w:val="center"/>
              <w:rPr>
                <w:rFonts w:cstheme="minorHAnsi"/>
                <w:sz w:val="20"/>
                <w:szCs w:val="20"/>
                <w:lang w:val="en-US"/>
              </w:rPr>
            </w:pPr>
            <w:r w:rsidRPr="002C2ED7">
              <w:rPr>
                <w:rFonts w:cstheme="minorHAnsi"/>
                <w:sz w:val="20"/>
                <w:szCs w:val="20"/>
                <w:lang w:val="en-US"/>
              </w:rPr>
              <w:t>RRRR-MM-DD; GG-MM-SS</w:t>
            </w:r>
          </w:p>
        </w:tc>
        <w:tc>
          <w:tcPr>
            <w:tcW w:w="1983" w:type="dxa"/>
            <w:shd w:val="clear" w:color="auto" w:fill="auto"/>
            <w:vAlign w:val="center"/>
          </w:tcPr>
          <w:p w14:paraId="1BB44935" w14:textId="77777777" w:rsidR="0021316B" w:rsidRPr="002C2ED7" w:rsidRDefault="0021316B" w:rsidP="001E5E8C">
            <w:pPr>
              <w:spacing w:before="120"/>
              <w:jc w:val="center"/>
              <w:rPr>
                <w:rFonts w:cstheme="minorHAnsi"/>
                <w:sz w:val="20"/>
                <w:szCs w:val="20"/>
              </w:rPr>
            </w:pPr>
            <w:r w:rsidRPr="002C2ED7">
              <w:rPr>
                <w:rFonts w:cstheme="minorHAnsi"/>
                <w:sz w:val="20"/>
                <w:szCs w:val="20"/>
              </w:rPr>
              <w:t>Imię i nazwisko użytkownika</w:t>
            </w:r>
          </w:p>
        </w:tc>
      </w:tr>
      <w:tr w:rsidR="001E5E8C" w:rsidRPr="002C2ED7" w14:paraId="41C387B9" w14:textId="77777777" w:rsidTr="00EA6D53">
        <w:trPr>
          <w:trHeight w:val="57"/>
        </w:trPr>
        <w:tc>
          <w:tcPr>
            <w:tcW w:w="562" w:type="dxa"/>
            <w:shd w:val="clear" w:color="auto" w:fill="auto"/>
            <w:vAlign w:val="center"/>
          </w:tcPr>
          <w:p w14:paraId="5589648D" w14:textId="77777777" w:rsidR="001E5E8C" w:rsidRPr="002C2ED7" w:rsidRDefault="001E5E8C" w:rsidP="001E5E8C">
            <w:pPr>
              <w:spacing w:before="120"/>
              <w:jc w:val="center"/>
              <w:rPr>
                <w:rFonts w:cstheme="minorHAnsi"/>
                <w:sz w:val="20"/>
                <w:szCs w:val="20"/>
              </w:rPr>
            </w:pPr>
            <w:r w:rsidRPr="002C2ED7">
              <w:rPr>
                <w:rFonts w:cstheme="minorHAnsi"/>
                <w:sz w:val="20"/>
                <w:szCs w:val="20"/>
              </w:rPr>
              <w:lastRenderedPageBreak/>
              <w:t>12</w:t>
            </w:r>
          </w:p>
        </w:tc>
        <w:tc>
          <w:tcPr>
            <w:tcW w:w="3745" w:type="dxa"/>
            <w:shd w:val="clear" w:color="auto" w:fill="auto"/>
            <w:vAlign w:val="center"/>
          </w:tcPr>
          <w:p w14:paraId="12E34F5D" w14:textId="09995757" w:rsidR="001E5E8C" w:rsidRPr="002C2ED7" w:rsidRDefault="001E5E8C" w:rsidP="001E5E8C">
            <w:pPr>
              <w:spacing w:before="120"/>
              <w:jc w:val="center"/>
              <w:rPr>
                <w:rFonts w:cstheme="minorHAnsi"/>
                <w:sz w:val="20"/>
                <w:szCs w:val="20"/>
              </w:rPr>
            </w:pPr>
            <w:r w:rsidRPr="002C2ED7">
              <w:rPr>
                <w:rFonts w:cstheme="minorHAnsi"/>
                <w:sz w:val="20"/>
                <w:szCs w:val="20"/>
              </w:rPr>
              <w:t>Wybór najkorzystniejszej oferty</w:t>
            </w:r>
            <w:r w:rsidR="00E70935" w:rsidRPr="002C2ED7">
              <w:rPr>
                <w:rFonts w:cstheme="minorHAnsi"/>
                <w:sz w:val="20"/>
                <w:szCs w:val="20"/>
              </w:rPr>
              <w:t>/zwycięzcy konkursu/</w:t>
            </w:r>
            <w:r w:rsidRPr="002C2ED7">
              <w:rPr>
                <w:rFonts w:cstheme="minorHAnsi"/>
                <w:sz w:val="20"/>
                <w:szCs w:val="20"/>
              </w:rPr>
              <w:t xml:space="preserve">/unieważnienie </w:t>
            </w:r>
            <w:r w:rsidR="003541D9" w:rsidRPr="002C2ED7">
              <w:rPr>
                <w:rFonts w:cstheme="minorHAnsi"/>
                <w:sz w:val="20"/>
                <w:szCs w:val="20"/>
              </w:rPr>
              <w:t xml:space="preserve">procedury </w:t>
            </w:r>
            <w:r w:rsidRPr="002C2ED7">
              <w:rPr>
                <w:rFonts w:cstheme="minorHAnsi"/>
                <w:sz w:val="20"/>
                <w:szCs w:val="20"/>
              </w:rPr>
              <w:t>(jeżeli dotyczy – numer części)</w:t>
            </w:r>
          </w:p>
        </w:tc>
        <w:tc>
          <w:tcPr>
            <w:tcW w:w="2772" w:type="dxa"/>
            <w:shd w:val="clear" w:color="auto" w:fill="auto"/>
            <w:vAlign w:val="center"/>
          </w:tcPr>
          <w:p w14:paraId="356869F8" w14:textId="77777777" w:rsidR="001E5E8C" w:rsidRPr="002C2ED7" w:rsidRDefault="001E5E8C" w:rsidP="001E5E8C">
            <w:pPr>
              <w:spacing w:before="120"/>
              <w:jc w:val="center"/>
              <w:rPr>
                <w:rFonts w:cstheme="minorHAnsi"/>
                <w:sz w:val="20"/>
                <w:szCs w:val="20"/>
                <w:lang w:val="en-US"/>
              </w:rPr>
            </w:pPr>
            <w:r w:rsidRPr="002C2ED7">
              <w:rPr>
                <w:rFonts w:cstheme="minorHAnsi"/>
                <w:sz w:val="20"/>
                <w:szCs w:val="20"/>
                <w:lang w:val="en-US"/>
              </w:rPr>
              <w:t>RRRR-MM-DD; GG-MM-SS</w:t>
            </w:r>
          </w:p>
        </w:tc>
        <w:tc>
          <w:tcPr>
            <w:tcW w:w="1983" w:type="dxa"/>
            <w:shd w:val="clear" w:color="auto" w:fill="auto"/>
            <w:vAlign w:val="center"/>
          </w:tcPr>
          <w:p w14:paraId="01B61801" w14:textId="77777777" w:rsidR="001E5E8C" w:rsidRPr="002C2ED7" w:rsidRDefault="001E5E8C" w:rsidP="001E5E8C">
            <w:pPr>
              <w:spacing w:before="120"/>
              <w:jc w:val="center"/>
              <w:rPr>
                <w:rFonts w:cstheme="minorHAnsi"/>
                <w:sz w:val="20"/>
                <w:szCs w:val="20"/>
              </w:rPr>
            </w:pPr>
            <w:r w:rsidRPr="002C2ED7">
              <w:rPr>
                <w:rFonts w:cstheme="minorHAnsi"/>
                <w:sz w:val="20"/>
                <w:szCs w:val="20"/>
              </w:rPr>
              <w:t>Imię i nazwisko użytkownika</w:t>
            </w:r>
          </w:p>
        </w:tc>
      </w:tr>
      <w:tr w:rsidR="001E5E8C" w:rsidRPr="002C2ED7" w14:paraId="5C3CC300" w14:textId="77777777" w:rsidTr="00EA6D53">
        <w:trPr>
          <w:trHeight w:val="57"/>
        </w:trPr>
        <w:tc>
          <w:tcPr>
            <w:tcW w:w="562" w:type="dxa"/>
            <w:shd w:val="clear" w:color="auto" w:fill="auto"/>
            <w:vAlign w:val="center"/>
          </w:tcPr>
          <w:p w14:paraId="053AA83E" w14:textId="77777777" w:rsidR="001E5E8C" w:rsidRPr="002C2ED7" w:rsidRDefault="0021316B" w:rsidP="001E5E8C">
            <w:pPr>
              <w:spacing w:before="120"/>
              <w:jc w:val="center"/>
              <w:rPr>
                <w:rFonts w:cstheme="minorHAnsi"/>
                <w:sz w:val="20"/>
                <w:szCs w:val="20"/>
              </w:rPr>
            </w:pPr>
            <w:r w:rsidRPr="002C2ED7">
              <w:rPr>
                <w:rFonts w:cstheme="minorHAnsi"/>
                <w:sz w:val="20"/>
                <w:szCs w:val="20"/>
              </w:rPr>
              <w:t>13</w:t>
            </w:r>
          </w:p>
        </w:tc>
        <w:tc>
          <w:tcPr>
            <w:tcW w:w="3745" w:type="dxa"/>
            <w:shd w:val="clear" w:color="auto" w:fill="auto"/>
            <w:vAlign w:val="center"/>
          </w:tcPr>
          <w:p w14:paraId="36550972" w14:textId="7B8AC044" w:rsidR="001E5E8C" w:rsidRPr="002C2ED7" w:rsidRDefault="001E5E8C" w:rsidP="001E5E8C">
            <w:pPr>
              <w:spacing w:before="120"/>
              <w:jc w:val="center"/>
              <w:rPr>
                <w:rFonts w:cstheme="minorHAnsi"/>
                <w:sz w:val="20"/>
                <w:szCs w:val="20"/>
              </w:rPr>
            </w:pPr>
            <w:r w:rsidRPr="002C2ED7">
              <w:rPr>
                <w:rFonts w:cstheme="minorHAnsi"/>
                <w:sz w:val="20"/>
                <w:szCs w:val="20"/>
              </w:rPr>
              <w:t xml:space="preserve">Przekazanie ogłoszenia o </w:t>
            </w:r>
            <w:r w:rsidR="009A4F9F" w:rsidRPr="002C2ED7">
              <w:rPr>
                <w:rFonts w:cstheme="minorHAnsi"/>
                <w:sz w:val="20"/>
                <w:szCs w:val="20"/>
              </w:rPr>
              <w:t>wyniku postępowania</w:t>
            </w:r>
            <w:r w:rsidRPr="002C2ED7">
              <w:rPr>
                <w:rFonts w:cstheme="minorHAnsi"/>
                <w:sz w:val="20"/>
                <w:szCs w:val="20"/>
              </w:rPr>
              <w:t xml:space="preserve"> do publikacji </w:t>
            </w:r>
            <w:r w:rsidR="00C45A2E" w:rsidRPr="002C2ED7">
              <w:rPr>
                <w:rFonts w:cstheme="minorHAnsi"/>
                <w:sz w:val="20"/>
                <w:szCs w:val="20"/>
              </w:rPr>
              <w:br/>
            </w:r>
            <w:r w:rsidRPr="002C2ED7">
              <w:rPr>
                <w:rFonts w:cstheme="minorHAnsi"/>
                <w:sz w:val="20"/>
                <w:szCs w:val="20"/>
              </w:rPr>
              <w:t xml:space="preserve">w </w:t>
            </w:r>
            <w:r w:rsidR="00363D87" w:rsidRPr="002C2ED7">
              <w:rPr>
                <w:rFonts w:cstheme="minorHAnsi"/>
                <w:sz w:val="20"/>
                <w:szCs w:val="20"/>
              </w:rPr>
              <w:t>Dz.</w:t>
            </w:r>
            <w:r w:rsidR="00AB3C06" w:rsidRPr="002C2ED7">
              <w:rPr>
                <w:rFonts w:cstheme="minorHAnsi"/>
                <w:sz w:val="20"/>
                <w:szCs w:val="20"/>
              </w:rPr>
              <w:t xml:space="preserve"> </w:t>
            </w:r>
            <w:r w:rsidR="00363D87" w:rsidRPr="002C2ED7">
              <w:rPr>
                <w:rFonts w:cstheme="minorHAnsi"/>
                <w:sz w:val="20"/>
                <w:szCs w:val="20"/>
              </w:rPr>
              <w:t>Urz.</w:t>
            </w:r>
            <w:r w:rsidR="00AB3C06" w:rsidRPr="002C2ED7">
              <w:rPr>
                <w:rFonts w:cstheme="minorHAnsi"/>
                <w:sz w:val="20"/>
                <w:szCs w:val="20"/>
              </w:rPr>
              <w:t xml:space="preserve"> </w:t>
            </w:r>
            <w:r w:rsidR="00363D87" w:rsidRPr="002C2ED7">
              <w:rPr>
                <w:rFonts w:cstheme="minorHAnsi"/>
                <w:sz w:val="20"/>
                <w:szCs w:val="20"/>
              </w:rPr>
              <w:t>UE.</w:t>
            </w:r>
            <w:r w:rsidRPr="002C2ED7">
              <w:rPr>
                <w:rFonts w:cstheme="minorHAnsi"/>
                <w:sz w:val="20"/>
                <w:szCs w:val="20"/>
              </w:rPr>
              <w:t xml:space="preserve"> (jeżeli dotyczy)</w:t>
            </w:r>
          </w:p>
        </w:tc>
        <w:tc>
          <w:tcPr>
            <w:tcW w:w="2772" w:type="dxa"/>
            <w:shd w:val="clear" w:color="auto" w:fill="auto"/>
            <w:vAlign w:val="center"/>
          </w:tcPr>
          <w:p w14:paraId="775839B8" w14:textId="77777777" w:rsidR="001E5E8C" w:rsidRPr="002C2ED7" w:rsidRDefault="001E5E8C" w:rsidP="001E5E8C">
            <w:pPr>
              <w:spacing w:before="120"/>
              <w:jc w:val="center"/>
              <w:rPr>
                <w:rFonts w:cstheme="minorHAnsi"/>
                <w:sz w:val="20"/>
                <w:szCs w:val="20"/>
                <w:lang w:val="en-US"/>
              </w:rPr>
            </w:pPr>
            <w:r w:rsidRPr="002C2ED7">
              <w:rPr>
                <w:rFonts w:cstheme="minorHAnsi"/>
                <w:sz w:val="20"/>
                <w:szCs w:val="20"/>
                <w:lang w:val="en-US"/>
              </w:rPr>
              <w:t>RRRR-MM-DD; GG-MM-SS</w:t>
            </w:r>
          </w:p>
        </w:tc>
        <w:tc>
          <w:tcPr>
            <w:tcW w:w="1983" w:type="dxa"/>
            <w:shd w:val="clear" w:color="auto" w:fill="auto"/>
            <w:vAlign w:val="center"/>
          </w:tcPr>
          <w:p w14:paraId="0EAB49D9" w14:textId="77777777" w:rsidR="001E5E8C" w:rsidRPr="002C2ED7" w:rsidRDefault="001E5E8C" w:rsidP="001E5E8C">
            <w:pPr>
              <w:spacing w:before="120"/>
              <w:jc w:val="center"/>
              <w:rPr>
                <w:rFonts w:cstheme="minorHAnsi"/>
                <w:sz w:val="20"/>
                <w:szCs w:val="20"/>
              </w:rPr>
            </w:pPr>
            <w:r w:rsidRPr="002C2ED7">
              <w:rPr>
                <w:rFonts w:cstheme="minorHAnsi"/>
                <w:sz w:val="20"/>
                <w:szCs w:val="20"/>
              </w:rPr>
              <w:t>Imię i nazwisko użytkownika</w:t>
            </w:r>
          </w:p>
        </w:tc>
      </w:tr>
      <w:tr w:rsidR="001E5E8C" w:rsidRPr="002C2ED7" w14:paraId="15AB1809" w14:textId="77777777" w:rsidTr="00EA6D53">
        <w:trPr>
          <w:trHeight w:val="712"/>
        </w:trPr>
        <w:tc>
          <w:tcPr>
            <w:tcW w:w="562" w:type="dxa"/>
            <w:shd w:val="clear" w:color="auto" w:fill="auto"/>
            <w:vAlign w:val="center"/>
          </w:tcPr>
          <w:p w14:paraId="2211C78B" w14:textId="77777777" w:rsidR="001E5E8C" w:rsidRPr="002C2ED7" w:rsidRDefault="0021316B" w:rsidP="001E5E8C">
            <w:pPr>
              <w:spacing w:before="120"/>
              <w:jc w:val="center"/>
              <w:rPr>
                <w:rFonts w:cstheme="minorHAnsi"/>
                <w:sz w:val="20"/>
                <w:szCs w:val="20"/>
              </w:rPr>
            </w:pPr>
            <w:r w:rsidRPr="002C2ED7">
              <w:rPr>
                <w:rFonts w:cstheme="minorHAnsi"/>
                <w:sz w:val="20"/>
                <w:szCs w:val="20"/>
              </w:rPr>
              <w:t>14</w:t>
            </w:r>
          </w:p>
        </w:tc>
        <w:tc>
          <w:tcPr>
            <w:tcW w:w="3745" w:type="dxa"/>
            <w:shd w:val="clear" w:color="auto" w:fill="auto"/>
            <w:vAlign w:val="center"/>
          </w:tcPr>
          <w:p w14:paraId="1F20F298" w14:textId="015BBFC3" w:rsidR="001E5E8C" w:rsidRPr="002C2ED7" w:rsidRDefault="001E5E8C" w:rsidP="001E5E8C">
            <w:pPr>
              <w:spacing w:before="120"/>
              <w:jc w:val="center"/>
              <w:rPr>
                <w:rFonts w:cstheme="minorHAnsi"/>
                <w:sz w:val="20"/>
                <w:szCs w:val="20"/>
              </w:rPr>
            </w:pPr>
            <w:r w:rsidRPr="002C2ED7">
              <w:rPr>
                <w:rFonts w:cstheme="minorHAnsi"/>
                <w:sz w:val="20"/>
                <w:szCs w:val="20"/>
              </w:rPr>
              <w:t xml:space="preserve">Zakończenie </w:t>
            </w:r>
            <w:r w:rsidR="000772EE" w:rsidRPr="002C2ED7">
              <w:rPr>
                <w:rFonts w:cstheme="minorHAnsi"/>
                <w:sz w:val="20"/>
                <w:szCs w:val="20"/>
              </w:rPr>
              <w:t xml:space="preserve">procedury </w:t>
            </w:r>
            <w:r w:rsidR="008117C8" w:rsidRPr="002C2ED7">
              <w:rPr>
                <w:rFonts w:cstheme="minorHAnsi"/>
                <w:sz w:val="20"/>
                <w:szCs w:val="20"/>
              </w:rPr>
              <w:br/>
            </w:r>
            <w:r w:rsidRPr="002C2ED7">
              <w:rPr>
                <w:rFonts w:cstheme="minorHAnsi"/>
                <w:sz w:val="20"/>
                <w:szCs w:val="20"/>
              </w:rPr>
              <w:t>w Systemie</w:t>
            </w:r>
          </w:p>
        </w:tc>
        <w:tc>
          <w:tcPr>
            <w:tcW w:w="2772" w:type="dxa"/>
            <w:shd w:val="clear" w:color="auto" w:fill="auto"/>
            <w:vAlign w:val="center"/>
          </w:tcPr>
          <w:p w14:paraId="4E07758E" w14:textId="77777777" w:rsidR="001E5E8C" w:rsidRPr="002C2ED7" w:rsidRDefault="001E5E8C" w:rsidP="001E5E8C">
            <w:pPr>
              <w:spacing w:before="120"/>
              <w:jc w:val="center"/>
              <w:rPr>
                <w:rFonts w:cstheme="minorHAnsi"/>
                <w:sz w:val="20"/>
                <w:szCs w:val="20"/>
                <w:lang w:val="en-US"/>
              </w:rPr>
            </w:pPr>
            <w:r w:rsidRPr="002C2ED7">
              <w:rPr>
                <w:rFonts w:cstheme="minorHAnsi"/>
                <w:sz w:val="20"/>
                <w:szCs w:val="20"/>
                <w:lang w:val="en-US"/>
              </w:rPr>
              <w:t>RRRR-MM-DD; GG-MM-SS</w:t>
            </w:r>
          </w:p>
        </w:tc>
        <w:tc>
          <w:tcPr>
            <w:tcW w:w="1983" w:type="dxa"/>
            <w:shd w:val="clear" w:color="auto" w:fill="auto"/>
            <w:vAlign w:val="center"/>
          </w:tcPr>
          <w:p w14:paraId="0F35953E" w14:textId="77777777" w:rsidR="001E5E8C" w:rsidRPr="002C2ED7" w:rsidRDefault="001E5E8C" w:rsidP="001E5E8C">
            <w:pPr>
              <w:keepNext/>
              <w:spacing w:before="120"/>
              <w:jc w:val="center"/>
              <w:rPr>
                <w:rFonts w:cstheme="minorHAnsi"/>
                <w:sz w:val="20"/>
                <w:szCs w:val="20"/>
              </w:rPr>
            </w:pPr>
            <w:r w:rsidRPr="002C2ED7">
              <w:rPr>
                <w:rFonts w:cstheme="minorHAnsi"/>
                <w:sz w:val="20"/>
                <w:szCs w:val="20"/>
              </w:rPr>
              <w:t>Imię i nazwisko użytkownika</w:t>
            </w:r>
          </w:p>
        </w:tc>
      </w:tr>
    </w:tbl>
    <w:p w14:paraId="5FC5C0B3" w14:textId="7EC50284" w:rsidR="00391BF5" w:rsidRPr="002C2ED7" w:rsidRDefault="003B5D24" w:rsidP="003B5D24">
      <w:pPr>
        <w:pStyle w:val="Legenda"/>
        <w:rPr>
          <w:rFonts w:cstheme="minorHAnsi"/>
          <w:b w:val="0"/>
        </w:rPr>
      </w:pPr>
      <w:r w:rsidRPr="002C2ED7">
        <w:rPr>
          <w:rFonts w:cstheme="minorHAnsi"/>
          <w:b w:val="0"/>
        </w:rPr>
        <w:t xml:space="preserve">Tabela </w:t>
      </w:r>
      <w:r w:rsidR="00671CF5" w:rsidRPr="002C2ED7">
        <w:rPr>
          <w:rFonts w:cstheme="minorHAnsi"/>
          <w:b w:val="0"/>
        </w:rPr>
        <w:fldChar w:fldCharType="begin"/>
      </w:r>
      <w:r w:rsidR="00671CF5" w:rsidRPr="002C2ED7">
        <w:rPr>
          <w:rFonts w:cstheme="minorHAnsi"/>
          <w:b w:val="0"/>
        </w:rPr>
        <w:instrText xml:space="preserve"> SEQ Tabela \* ARABIC </w:instrText>
      </w:r>
      <w:r w:rsidR="00671CF5" w:rsidRPr="002C2ED7">
        <w:rPr>
          <w:rFonts w:cstheme="minorHAnsi"/>
          <w:b w:val="0"/>
        </w:rPr>
        <w:fldChar w:fldCharType="separate"/>
      </w:r>
      <w:r w:rsidR="00CD2ED8" w:rsidRPr="002C2ED7">
        <w:rPr>
          <w:rFonts w:cstheme="minorHAnsi"/>
          <w:b w:val="0"/>
          <w:noProof/>
        </w:rPr>
        <w:t>5</w:t>
      </w:r>
      <w:r w:rsidR="00671CF5" w:rsidRPr="002C2ED7">
        <w:rPr>
          <w:rFonts w:cstheme="minorHAnsi"/>
          <w:b w:val="0"/>
        </w:rPr>
        <w:fldChar w:fldCharType="end"/>
      </w:r>
      <w:r w:rsidR="00A1447A" w:rsidRPr="002C2ED7">
        <w:rPr>
          <w:rFonts w:cstheme="minorHAnsi"/>
          <w:b w:val="0"/>
        </w:rPr>
        <w:t>.</w:t>
      </w:r>
      <w:r w:rsidR="00843BC3" w:rsidRPr="002C2ED7">
        <w:rPr>
          <w:rFonts w:cstheme="minorHAnsi"/>
          <w:b w:val="0"/>
        </w:rPr>
        <w:t xml:space="preserve"> Dane </w:t>
      </w:r>
      <w:r w:rsidR="00AD25B1" w:rsidRPr="002C2ED7">
        <w:rPr>
          <w:rFonts w:cstheme="minorHAnsi"/>
          <w:b w:val="0"/>
        </w:rPr>
        <w:t>z przebiegu proced</w:t>
      </w:r>
      <w:r w:rsidR="009339ED" w:rsidRPr="002C2ED7">
        <w:rPr>
          <w:rFonts w:cstheme="minorHAnsi"/>
          <w:b w:val="0"/>
        </w:rPr>
        <w:t>ur</w:t>
      </w:r>
      <w:r w:rsidR="00AD25B1" w:rsidRPr="002C2ED7">
        <w:rPr>
          <w:rFonts w:cstheme="minorHAnsi"/>
          <w:b w:val="0"/>
        </w:rPr>
        <w:t>y</w:t>
      </w:r>
    </w:p>
    <w:p w14:paraId="407E6C0B" w14:textId="2659DCEA" w:rsidR="00102765" w:rsidRPr="002C2ED7" w:rsidRDefault="0064251B" w:rsidP="00C0626A">
      <w:pPr>
        <w:numPr>
          <w:ilvl w:val="2"/>
          <w:numId w:val="44"/>
        </w:numPr>
        <w:spacing w:before="120" w:after="240"/>
        <w:ind w:left="426" w:hanging="426"/>
        <w:rPr>
          <w:rFonts w:cstheme="minorHAnsi"/>
          <w:szCs w:val="22"/>
        </w:rPr>
      </w:pPr>
      <w:r w:rsidRPr="002C2ED7">
        <w:rPr>
          <w:rFonts w:cstheme="minorHAnsi"/>
          <w:szCs w:val="22"/>
        </w:rPr>
        <w:t>raport z załączników, zawierający co najmniej informacje wskazane w Tabeli nr</w:t>
      </w:r>
      <w:r w:rsidR="00DC641A" w:rsidRPr="002C2ED7">
        <w:rPr>
          <w:rFonts w:cstheme="minorHAnsi"/>
          <w:szCs w:val="22"/>
        </w:rPr>
        <w:t xml:space="preserve"> 7</w:t>
      </w:r>
      <w:r w:rsidR="009C4F79" w:rsidRPr="002C2ED7">
        <w:rPr>
          <w:rFonts w:cstheme="minorHAnsi"/>
          <w:szCs w:val="22"/>
        </w:rPr>
        <w:t xml:space="preserve">. System powinien umożliwiać zapisanie raportu w formacie </w:t>
      </w:r>
      <w:r w:rsidR="009A775F" w:rsidRPr="002C2ED7">
        <w:rPr>
          <w:rFonts w:cstheme="minorHAnsi"/>
          <w:szCs w:val="22"/>
        </w:rPr>
        <w:t>.</w:t>
      </w:r>
      <w:proofErr w:type="spellStart"/>
      <w:r w:rsidR="009A775F" w:rsidRPr="002C2ED7">
        <w:rPr>
          <w:rFonts w:cstheme="minorHAnsi"/>
          <w:szCs w:val="22"/>
        </w:rPr>
        <w:t>xls</w:t>
      </w:r>
      <w:r w:rsidR="009E3E39" w:rsidRPr="002C2ED7">
        <w:rPr>
          <w:rFonts w:cstheme="minorHAnsi"/>
          <w:szCs w:val="22"/>
        </w:rPr>
        <w:t>x</w:t>
      </w:r>
      <w:proofErr w:type="spellEnd"/>
      <w:r w:rsidR="009A775F" w:rsidRPr="002C2ED7">
        <w:rPr>
          <w:rFonts w:cstheme="minorHAnsi"/>
          <w:szCs w:val="22"/>
        </w:rPr>
        <w:t xml:space="preserve"> lub </w:t>
      </w:r>
      <w:r w:rsidR="009C4F79" w:rsidRPr="002C2ED7">
        <w:rPr>
          <w:rFonts w:cstheme="minorHAnsi"/>
          <w:szCs w:val="22"/>
        </w:rPr>
        <w:t>.pdf</w:t>
      </w:r>
      <w:r w:rsidR="00DC641A" w:rsidRPr="002C2ED7">
        <w:rPr>
          <w:rFonts w:cstheme="minorHAnsi"/>
          <w:szCs w:val="22"/>
        </w:rPr>
        <w:t xml:space="preserve">. </w:t>
      </w:r>
      <w:r w:rsidRPr="002C2ED7">
        <w:rPr>
          <w:rFonts w:cstheme="minorHAnsi"/>
          <w:szCs w:val="22"/>
        </w:rPr>
        <w:t xml:space="preserve">Zamawiający dopuszcza, aby informacje określone w </w:t>
      </w:r>
      <w:r w:rsidR="00DC641A" w:rsidRPr="002C2ED7">
        <w:rPr>
          <w:rFonts w:cstheme="minorHAnsi"/>
          <w:szCs w:val="22"/>
        </w:rPr>
        <w:t>Tabeli 6 i 7</w:t>
      </w:r>
      <w:r w:rsidRPr="002C2ED7">
        <w:rPr>
          <w:rFonts w:cstheme="minorHAnsi"/>
          <w:szCs w:val="22"/>
        </w:rPr>
        <w:t xml:space="preserve"> były generowane do jedneg</w:t>
      </w:r>
      <w:r w:rsidR="00252AB0" w:rsidRPr="002C2ED7">
        <w:rPr>
          <w:rFonts w:cstheme="minorHAnsi"/>
          <w:szCs w:val="22"/>
        </w:rPr>
        <w:t>o</w:t>
      </w:r>
      <w:r w:rsidR="00DC641A" w:rsidRPr="002C2ED7">
        <w:rPr>
          <w:rFonts w:cstheme="minorHAnsi"/>
          <w:szCs w:val="22"/>
        </w:rPr>
        <w:t xml:space="preserve"> lub dwóch oddzielnych raportów;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8"/>
        <w:gridCol w:w="2831"/>
        <w:gridCol w:w="3983"/>
        <w:gridCol w:w="1578"/>
      </w:tblGrid>
      <w:tr w:rsidR="00DD0627" w:rsidRPr="002C2ED7" w14:paraId="5E11C83A" w14:textId="77777777" w:rsidTr="00DD0627">
        <w:tc>
          <w:tcPr>
            <w:tcW w:w="668" w:type="dxa"/>
            <w:shd w:val="clear" w:color="auto" w:fill="D9D9D9"/>
            <w:vAlign w:val="center"/>
          </w:tcPr>
          <w:p w14:paraId="22136062" w14:textId="77777777" w:rsidR="00102765" w:rsidRPr="002C2ED7" w:rsidRDefault="00102765" w:rsidP="00FD71ED">
            <w:pPr>
              <w:spacing w:before="120"/>
              <w:jc w:val="center"/>
              <w:rPr>
                <w:rFonts w:cstheme="minorHAnsi"/>
                <w:b/>
                <w:sz w:val="20"/>
                <w:szCs w:val="20"/>
              </w:rPr>
            </w:pPr>
            <w:r w:rsidRPr="002C2ED7">
              <w:rPr>
                <w:rFonts w:cstheme="minorHAnsi"/>
                <w:b/>
                <w:sz w:val="20"/>
                <w:szCs w:val="20"/>
              </w:rPr>
              <w:t>Lp.</w:t>
            </w:r>
          </w:p>
        </w:tc>
        <w:tc>
          <w:tcPr>
            <w:tcW w:w="2831" w:type="dxa"/>
            <w:shd w:val="clear" w:color="auto" w:fill="D9D9D9"/>
            <w:vAlign w:val="center"/>
          </w:tcPr>
          <w:p w14:paraId="5C6559B4" w14:textId="77777777" w:rsidR="00102765" w:rsidRPr="002C2ED7" w:rsidRDefault="00102765" w:rsidP="002C1E90">
            <w:pPr>
              <w:spacing w:before="120"/>
              <w:jc w:val="center"/>
              <w:rPr>
                <w:rFonts w:cstheme="minorHAnsi"/>
                <w:b/>
                <w:sz w:val="20"/>
                <w:szCs w:val="20"/>
              </w:rPr>
            </w:pPr>
            <w:r w:rsidRPr="002C2ED7">
              <w:rPr>
                <w:rFonts w:cstheme="minorHAnsi"/>
                <w:b/>
                <w:sz w:val="20"/>
                <w:szCs w:val="20"/>
              </w:rPr>
              <w:t>Nazwa załącznika dodan</w:t>
            </w:r>
            <w:r w:rsidR="002C1E90" w:rsidRPr="002C2ED7">
              <w:rPr>
                <w:rFonts w:cstheme="minorHAnsi"/>
                <w:b/>
                <w:sz w:val="20"/>
                <w:szCs w:val="20"/>
              </w:rPr>
              <w:t>ego</w:t>
            </w:r>
            <w:r w:rsidRPr="002C2ED7">
              <w:rPr>
                <w:rFonts w:cstheme="minorHAnsi"/>
                <w:b/>
                <w:sz w:val="20"/>
                <w:szCs w:val="20"/>
              </w:rPr>
              <w:t xml:space="preserve"> przez Zamawiającego</w:t>
            </w:r>
            <w:r w:rsidR="00DC5F23" w:rsidRPr="002C2ED7">
              <w:rPr>
                <w:rFonts w:cstheme="minorHAnsi"/>
                <w:b/>
                <w:sz w:val="20"/>
                <w:szCs w:val="20"/>
              </w:rPr>
              <w:t xml:space="preserve"> (jeżeli dotyczy)</w:t>
            </w:r>
          </w:p>
        </w:tc>
        <w:tc>
          <w:tcPr>
            <w:tcW w:w="3985" w:type="dxa"/>
            <w:shd w:val="clear" w:color="auto" w:fill="D9D9D9"/>
            <w:vAlign w:val="center"/>
          </w:tcPr>
          <w:p w14:paraId="372F40E2" w14:textId="136EAFF8" w:rsidR="00102765" w:rsidRPr="002C2ED7" w:rsidRDefault="00102765" w:rsidP="00974740">
            <w:pPr>
              <w:spacing w:before="120"/>
              <w:jc w:val="center"/>
              <w:rPr>
                <w:rFonts w:cstheme="minorHAnsi"/>
                <w:b/>
                <w:sz w:val="20"/>
                <w:szCs w:val="20"/>
              </w:rPr>
            </w:pPr>
            <w:r w:rsidRPr="002C2ED7">
              <w:rPr>
                <w:rFonts w:cstheme="minorHAnsi"/>
                <w:b/>
                <w:sz w:val="20"/>
                <w:szCs w:val="20"/>
              </w:rPr>
              <w:t xml:space="preserve">Data i godzina </w:t>
            </w:r>
            <w:r w:rsidR="00974740" w:rsidRPr="002C2ED7">
              <w:rPr>
                <w:rFonts w:cstheme="minorHAnsi"/>
                <w:b/>
                <w:sz w:val="20"/>
                <w:szCs w:val="20"/>
              </w:rPr>
              <w:t>rozpoczęcia</w:t>
            </w:r>
            <w:r w:rsidR="002C1E90" w:rsidRPr="002C2ED7">
              <w:rPr>
                <w:rFonts w:cstheme="minorHAnsi"/>
                <w:b/>
                <w:sz w:val="20"/>
                <w:szCs w:val="20"/>
              </w:rPr>
              <w:t xml:space="preserve"> publikacji załącznika w strefie publicznej (jeżeli dotyczy)</w:t>
            </w:r>
          </w:p>
        </w:tc>
        <w:tc>
          <w:tcPr>
            <w:tcW w:w="1578" w:type="dxa"/>
            <w:shd w:val="clear" w:color="auto" w:fill="D9D9D9"/>
            <w:vAlign w:val="center"/>
          </w:tcPr>
          <w:p w14:paraId="2AD8E68F" w14:textId="77777777" w:rsidR="00102765" w:rsidRPr="002C2ED7" w:rsidRDefault="00102765" w:rsidP="00FD71ED">
            <w:pPr>
              <w:spacing w:before="120"/>
              <w:jc w:val="center"/>
              <w:rPr>
                <w:rFonts w:cstheme="minorHAnsi"/>
                <w:b/>
                <w:sz w:val="20"/>
                <w:szCs w:val="20"/>
              </w:rPr>
            </w:pPr>
            <w:r w:rsidRPr="002C2ED7">
              <w:rPr>
                <w:rFonts w:cstheme="minorHAnsi"/>
                <w:b/>
                <w:sz w:val="20"/>
                <w:szCs w:val="20"/>
              </w:rPr>
              <w:t>Użytkownik realizujący czynność</w:t>
            </w:r>
          </w:p>
        </w:tc>
      </w:tr>
      <w:tr w:rsidR="00102765" w:rsidRPr="002C2ED7" w14:paraId="5D90ECD5" w14:textId="77777777" w:rsidTr="009F0F4C">
        <w:tc>
          <w:tcPr>
            <w:tcW w:w="668" w:type="dxa"/>
            <w:shd w:val="clear" w:color="auto" w:fill="auto"/>
            <w:vAlign w:val="center"/>
          </w:tcPr>
          <w:p w14:paraId="6B3B2F76" w14:textId="77777777" w:rsidR="00102765" w:rsidRPr="002C2ED7" w:rsidRDefault="00102765" w:rsidP="00FD71ED">
            <w:pPr>
              <w:spacing w:before="120"/>
              <w:jc w:val="center"/>
              <w:rPr>
                <w:rFonts w:cstheme="minorHAnsi"/>
                <w:sz w:val="20"/>
                <w:szCs w:val="20"/>
              </w:rPr>
            </w:pPr>
            <w:r w:rsidRPr="002C2ED7">
              <w:rPr>
                <w:rFonts w:cstheme="minorHAnsi"/>
                <w:sz w:val="20"/>
                <w:szCs w:val="20"/>
              </w:rPr>
              <w:t>1</w:t>
            </w:r>
          </w:p>
        </w:tc>
        <w:tc>
          <w:tcPr>
            <w:tcW w:w="2831" w:type="dxa"/>
            <w:shd w:val="clear" w:color="auto" w:fill="auto"/>
            <w:vAlign w:val="center"/>
          </w:tcPr>
          <w:p w14:paraId="5898AC44" w14:textId="285B1987" w:rsidR="00102765" w:rsidRPr="002C2ED7" w:rsidRDefault="008476CC" w:rsidP="00FD71ED">
            <w:pPr>
              <w:spacing w:before="120"/>
              <w:jc w:val="center"/>
              <w:rPr>
                <w:rFonts w:cstheme="minorHAnsi"/>
                <w:sz w:val="20"/>
                <w:szCs w:val="20"/>
              </w:rPr>
            </w:pPr>
            <w:r w:rsidRPr="002C2ED7">
              <w:rPr>
                <w:rFonts w:cstheme="minorHAnsi"/>
                <w:sz w:val="20"/>
                <w:szCs w:val="20"/>
              </w:rPr>
              <w:t>Ogłoszenie o zamówieniu</w:t>
            </w:r>
            <w:r w:rsidR="00DF70B4" w:rsidRPr="002C2ED7">
              <w:rPr>
                <w:rFonts w:cstheme="minorHAnsi"/>
                <w:sz w:val="20"/>
                <w:szCs w:val="20"/>
              </w:rPr>
              <w:t xml:space="preserve"> (także jeżeli wypełniane </w:t>
            </w:r>
            <w:r w:rsidR="008117C8" w:rsidRPr="002C2ED7">
              <w:rPr>
                <w:rFonts w:cstheme="minorHAnsi"/>
                <w:sz w:val="20"/>
                <w:szCs w:val="20"/>
              </w:rPr>
              <w:br/>
            </w:r>
            <w:r w:rsidR="00DF70B4" w:rsidRPr="002C2ED7">
              <w:rPr>
                <w:rFonts w:cstheme="minorHAnsi"/>
                <w:sz w:val="20"/>
                <w:szCs w:val="20"/>
              </w:rPr>
              <w:t>w Systemie)</w:t>
            </w:r>
          </w:p>
        </w:tc>
        <w:tc>
          <w:tcPr>
            <w:tcW w:w="3985" w:type="dxa"/>
            <w:shd w:val="clear" w:color="auto" w:fill="auto"/>
            <w:vAlign w:val="center"/>
          </w:tcPr>
          <w:p w14:paraId="786FD8D2" w14:textId="0248ABE5" w:rsidR="002C1E90" w:rsidRPr="002C2ED7" w:rsidRDefault="00102765" w:rsidP="006214B4">
            <w:pPr>
              <w:spacing w:before="120"/>
              <w:jc w:val="center"/>
              <w:rPr>
                <w:rFonts w:cstheme="minorHAnsi"/>
                <w:sz w:val="20"/>
                <w:szCs w:val="20"/>
                <w:lang w:val="en-US"/>
              </w:rPr>
            </w:pPr>
            <w:r w:rsidRPr="002C2ED7">
              <w:rPr>
                <w:rFonts w:cstheme="minorHAnsi"/>
                <w:sz w:val="20"/>
                <w:szCs w:val="20"/>
                <w:lang w:val="en-US"/>
              </w:rPr>
              <w:t>RRRR-MM-DD; GG-MM-SS</w:t>
            </w:r>
            <w:r w:rsidR="002C1E90" w:rsidRPr="002C2ED7">
              <w:rPr>
                <w:rFonts w:cstheme="minorHAnsi"/>
                <w:sz w:val="20"/>
                <w:szCs w:val="20"/>
                <w:lang w:val="en-US"/>
              </w:rPr>
              <w:t xml:space="preserve"> </w:t>
            </w:r>
          </w:p>
        </w:tc>
        <w:tc>
          <w:tcPr>
            <w:tcW w:w="1578" w:type="dxa"/>
            <w:shd w:val="clear" w:color="auto" w:fill="auto"/>
            <w:vAlign w:val="center"/>
          </w:tcPr>
          <w:p w14:paraId="75DDEB18" w14:textId="77777777" w:rsidR="00102765" w:rsidRPr="002C2ED7" w:rsidRDefault="00102765" w:rsidP="00FD71ED">
            <w:pPr>
              <w:spacing w:before="120"/>
              <w:jc w:val="center"/>
              <w:rPr>
                <w:rFonts w:cstheme="minorHAnsi"/>
                <w:sz w:val="20"/>
                <w:szCs w:val="20"/>
              </w:rPr>
            </w:pPr>
            <w:r w:rsidRPr="002C2ED7">
              <w:rPr>
                <w:rFonts w:cstheme="minorHAnsi"/>
                <w:sz w:val="20"/>
                <w:szCs w:val="20"/>
              </w:rPr>
              <w:t>Imię i nazwisko użytkownika</w:t>
            </w:r>
          </w:p>
        </w:tc>
      </w:tr>
      <w:tr w:rsidR="00DC5F23" w:rsidRPr="002C2ED7" w14:paraId="166E2A58" w14:textId="77777777" w:rsidTr="009F0F4C">
        <w:tc>
          <w:tcPr>
            <w:tcW w:w="668" w:type="dxa"/>
            <w:shd w:val="clear" w:color="auto" w:fill="auto"/>
            <w:vAlign w:val="center"/>
          </w:tcPr>
          <w:p w14:paraId="1BDA7DA0" w14:textId="77777777" w:rsidR="00DC5F23" w:rsidRPr="002C2ED7" w:rsidRDefault="00DC5F23" w:rsidP="00FD71ED">
            <w:pPr>
              <w:spacing w:before="120"/>
              <w:jc w:val="center"/>
              <w:rPr>
                <w:rFonts w:cstheme="minorHAnsi"/>
                <w:sz w:val="20"/>
                <w:szCs w:val="20"/>
              </w:rPr>
            </w:pPr>
            <w:r w:rsidRPr="002C2ED7">
              <w:rPr>
                <w:rFonts w:cstheme="minorHAnsi"/>
                <w:sz w:val="20"/>
                <w:szCs w:val="20"/>
              </w:rPr>
              <w:t>2</w:t>
            </w:r>
          </w:p>
        </w:tc>
        <w:tc>
          <w:tcPr>
            <w:tcW w:w="2831" w:type="dxa"/>
            <w:shd w:val="clear" w:color="auto" w:fill="auto"/>
            <w:vAlign w:val="center"/>
          </w:tcPr>
          <w:p w14:paraId="2812193A" w14:textId="77777777" w:rsidR="00DC5F23" w:rsidRPr="002C2ED7" w:rsidRDefault="00DC5F23" w:rsidP="00FD71ED">
            <w:pPr>
              <w:spacing w:before="120"/>
              <w:jc w:val="center"/>
              <w:rPr>
                <w:rFonts w:cstheme="minorHAnsi"/>
                <w:sz w:val="20"/>
                <w:szCs w:val="20"/>
              </w:rPr>
            </w:pPr>
            <w:r w:rsidRPr="002C2ED7">
              <w:rPr>
                <w:rFonts w:cstheme="minorHAnsi"/>
                <w:sz w:val="20"/>
                <w:szCs w:val="20"/>
              </w:rPr>
              <w:t xml:space="preserve">Ogłoszenie o zmianie ogłoszenia </w:t>
            </w:r>
            <w:r w:rsidR="00DF70B4" w:rsidRPr="002C2ED7">
              <w:rPr>
                <w:rFonts w:cstheme="minorHAnsi"/>
                <w:sz w:val="20"/>
                <w:szCs w:val="20"/>
              </w:rPr>
              <w:t>także jeżeli wypełniane w Systemie)</w:t>
            </w:r>
          </w:p>
        </w:tc>
        <w:tc>
          <w:tcPr>
            <w:tcW w:w="3985" w:type="dxa"/>
            <w:shd w:val="clear" w:color="auto" w:fill="auto"/>
            <w:vAlign w:val="center"/>
          </w:tcPr>
          <w:p w14:paraId="193E77F7" w14:textId="7CE31079" w:rsidR="00DC5F23" w:rsidRPr="002C2ED7" w:rsidRDefault="002C1E90" w:rsidP="006214B4">
            <w:pPr>
              <w:spacing w:before="120"/>
              <w:jc w:val="center"/>
              <w:rPr>
                <w:rFonts w:cstheme="minorHAnsi"/>
                <w:sz w:val="20"/>
                <w:szCs w:val="20"/>
                <w:lang w:val="en-US"/>
              </w:rPr>
            </w:pPr>
            <w:r w:rsidRPr="002C2ED7">
              <w:rPr>
                <w:rFonts w:cstheme="minorHAnsi"/>
                <w:sz w:val="20"/>
                <w:szCs w:val="20"/>
                <w:lang w:val="en-US"/>
              </w:rPr>
              <w:t xml:space="preserve">RRRR-MM-DD; GG-MM-SS </w:t>
            </w:r>
          </w:p>
        </w:tc>
        <w:tc>
          <w:tcPr>
            <w:tcW w:w="1578" w:type="dxa"/>
            <w:shd w:val="clear" w:color="auto" w:fill="auto"/>
            <w:vAlign w:val="center"/>
          </w:tcPr>
          <w:p w14:paraId="0C8CF3B5" w14:textId="77777777" w:rsidR="00DC5F23" w:rsidRPr="002C2ED7" w:rsidRDefault="00DC5F23" w:rsidP="00FD71ED">
            <w:pPr>
              <w:spacing w:before="120"/>
              <w:jc w:val="center"/>
              <w:rPr>
                <w:rFonts w:cstheme="minorHAnsi"/>
                <w:sz w:val="20"/>
                <w:szCs w:val="20"/>
              </w:rPr>
            </w:pPr>
            <w:r w:rsidRPr="002C2ED7">
              <w:rPr>
                <w:rFonts w:cstheme="minorHAnsi"/>
                <w:sz w:val="20"/>
                <w:szCs w:val="20"/>
              </w:rPr>
              <w:t>Imię i nazwisko użytkownika</w:t>
            </w:r>
          </w:p>
        </w:tc>
      </w:tr>
      <w:tr w:rsidR="00DC5F23" w:rsidRPr="002C2ED7" w14:paraId="54FDA8F5" w14:textId="77777777" w:rsidTr="009F0F4C">
        <w:tc>
          <w:tcPr>
            <w:tcW w:w="668" w:type="dxa"/>
            <w:shd w:val="clear" w:color="auto" w:fill="auto"/>
            <w:vAlign w:val="center"/>
          </w:tcPr>
          <w:p w14:paraId="1B5B1F4E" w14:textId="77777777" w:rsidR="00DC5F23" w:rsidRPr="002C2ED7" w:rsidRDefault="00DC5F23" w:rsidP="00FD71ED">
            <w:pPr>
              <w:spacing w:before="120"/>
              <w:jc w:val="center"/>
              <w:rPr>
                <w:rFonts w:cstheme="minorHAnsi"/>
                <w:sz w:val="20"/>
                <w:szCs w:val="20"/>
              </w:rPr>
            </w:pPr>
            <w:r w:rsidRPr="002C2ED7">
              <w:rPr>
                <w:rFonts w:cstheme="minorHAnsi"/>
                <w:sz w:val="20"/>
                <w:szCs w:val="20"/>
              </w:rPr>
              <w:t>3</w:t>
            </w:r>
          </w:p>
        </w:tc>
        <w:tc>
          <w:tcPr>
            <w:tcW w:w="2831" w:type="dxa"/>
            <w:shd w:val="clear" w:color="auto" w:fill="auto"/>
            <w:vAlign w:val="center"/>
          </w:tcPr>
          <w:p w14:paraId="11CCA2B2" w14:textId="4916F034" w:rsidR="00DC5F23" w:rsidRPr="002C2ED7" w:rsidRDefault="00DC5F23" w:rsidP="00FD71ED">
            <w:pPr>
              <w:spacing w:before="120"/>
              <w:jc w:val="center"/>
              <w:rPr>
                <w:rFonts w:cstheme="minorHAnsi"/>
                <w:sz w:val="20"/>
                <w:szCs w:val="20"/>
              </w:rPr>
            </w:pPr>
            <w:r w:rsidRPr="002C2ED7">
              <w:rPr>
                <w:rFonts w:cstheme="minorHAnsi"/>
                <w:sz w:val="20"/>
                <w:szCs w:val="20"/>
              </w:rPr>
              <w:t>Specyfikacja Warunków Zamówienia</w:t>
            </w:r>
          </w:p>
        </w:tc>
        <w:tc>
          <w:tcPr>
            <w:tcW w:w="3985" w:type="dxa"/>
            <w:shd w:val="clear" w:color="auto" w:fill="auto"/>
            <w:vAlign w:val="center"/>
          </w:tcPr>
          <w:p w14:paraId="3ABA5633" w14:textId="5BE9844F" w:rsidR="00DC5F23" w:rsidRPr="002C2ED7" w:rsidRDefault="002C1E90" w:rsidP="006214B4">
            <w:pPr>
              <w:spacing w:before="120"/>
              <w:jc w:val="center"/>
              <w:rPr>
                <w:rFonts w:cstheme="minorHAnsi"/>
                <w:sz w:val="20"/>
                <w:szCs w:val="20"/>
                <w:lang w:val="en-US"/>
              </w:rPr>
            </w:pPr>
            <w:r w:rsidRPr="002C2ED7">
              <w:rPr>
                <w:rFonts w:cstheme="minorHAnsi"/>
                <w:sz w:val="20"/>
                <w:szCs w:val="20"/>
                <w:lang w:val="en-US"/>
              </w:rPr>
              <w:t xml:space="preserve">RRRR-MM-DD; GG-MM-SS </w:t>
            </w:r>
          </w:p>
        </w:tc>
        <w:tc>
          <w:tcPr>
            <w:tcW w:w="1578" w:type="dxa"/>
            <w:shd w:val="clear" w:color="auto" w:fill="auto"/>
            <w:vAlign w:val="center"/>
          </w:tcPr>
          <w:p w14:paraId="1989C2AA" w14:textId="77777777" w:rsidR="00DC5F23" w:rsidRPr="002C2ED7" w:rsidRDefault="00DC5F23" w:rsidP="00FD71ED">
            <w:pPr>
              <w:spacing w:before="120"/>
              <w:jc w:val="center"/>
              <w:rPr>
                <w:rFonts w:cstheme="minorHAnsi"/>
                <w:sz w:val="20"/>
                <w:szCs w:val="20"/>
              </w:rPr>
            </w:pPr>
            <w:r w:rsidRPr="002C2ED7">
              <w:rPr>
                <w:rFonts w:cstheme="minorHAnsi"/>
                <w:sz w:val="20"/>
                <w:szCs w:val="20"/>
              </w:rPr>
              <w:t>Imię i nazwisko użytkownika</w:t>
            </w:r>
          </w:p>
        </w:tc>
      </w:tr>
      <w:tr w:rsidR="00DC5F23" w:rsidRPr="002C2ED7" w14:paraId="518260A8" w14:textId="77777777" w:rsidTr="009F0F4C">
        <w:tc>
          <w:tcPr>
            <w:tcW w:w="668" w:type="dxa"/>
            <w:shd w:val="clear" w:color="auto" w:fill="auto"/>
            <w:vAlign w:val="center"/>
          </w:tcPr>
          <w:p w14:paraId="2247977F" w14:textId="77777777" w:rsidR="00DC5F23" w:rsidRPr="002C2ED7" w:rsidRDefault="00DC5F23" w:rsidP="00FD71ED">
            <w:pPr>
              <w:spacing w:before="120"/>
              <w:jc w:val="center"/>
              <w:rPr>
                <w:rFonts w:cstheme="minorHAnsi"/>
                <w:sz w:val="20"/>
                <w:szCs w:val="20"/>
              </w:rPr>
            </w:pPr>
            <w:r w:rsidRPr="002C2ED7">
              <w:rPr>
                <w:rFonts w:cstheme="minorHAnsi"/>
                <w:sz w:val="20"/>
                <w:szCs w:val="20"/>
              </w:rPr>
              <w:t>4</w:t>
            </w:r>
          </w:p>
        </w:tc>
        <w:tc>
          <w:tcPr>
            <w:tcW w:w="2831" w:type="dxa"/>
            <w:shd w:val="clear" w:color="auto" w:fill="auto"/>
            <w:vAlign w:val="center"/>
          </w:tcPr>
          <w:p w14:paraId="2F8BAA78" w14:textId="1009C3CD" w:rsidR="00DC5F23" w:rsidRPr="002C2ED7" w:rsidRDefault="00DC5F23" w:rsidP="00FD71ED">
            <w:pPr>
              <w:spacing w:before="120"/>
              <w:jc w:val="center"/>
              <w:rPr>
                <w:rFonts w:cstheme="minorHAnsi"/>
                <w:sz w:val="20"/>
                <w:szCs w:val="20"/>
              </w:rPr>
            </w:pPr>
            <w:r w:rsidRPr="002C2ED7">
              <w:rPr>
                <w:rFonts w:cstheme="minorHAnsi"/>
                <w:sz w:val="20"/>
                <w:szCs w:val="20"/>
              </w:rPr>
              <w:t>Nazwa załącznika do SWZ</w:t>
            </w:r>
          </w:p>
        </w:tc>
        <w:tc>
          <w:tcPr>
            <w:tcW w:w="3985" w:type="dxa"/>
            <w:shd w:val="clear" w:color="auto" w:fill="auto"/>
            <w:vAlign w:val="center"/>
          </w:tcPr>
          <w:p w14:paraId="4FA6542B" w14:textId="06BF704C" w:rsidR="00DC5F23" w:rsidRPr="002C2ED7" w:rsidRDefault="002C1E90" w:rsidP="006214B4">
            <w:pPr>
              <w:spacing w:before="120"/>
              <w:jc w:val="center"/>
              <w:rPr>
                <w:rFonts w:cstheme="minorHAnsi"/>
                <w:sz w:val="20"/>
                <w:szCs w:val="20"/>
                <w:lang w:val="en-US"/>
              </w:rPr>
            </w:pPr>
            <w:r w:rsidRPr="002C2ED7">
              <w:rPr>
                <w:rFonts w:cstheme="minorHAnsi"/>
                <w:sz w:val="20"/>
                <w:szCs w:val="20"/>
                <w:lang w:val="en-US"/>
              </w:rPr>
              <w:t xml:space="preserve">RRRR-MM-DD; GG-MM-SS </w:t>
            </w:r>
          </w:p>
        </w:tc>
        <w:tc>
          <w:tcPr>
            <w:tcW w:w="1578" w:type="dxa"/>
            <w:shd w:val="clear" w:color="auto" w:fill="auto"/>
            <w:vAlign w:val="center"/>
          </w:tcPr>
          <w:p w14:paraId="3AF7DA66" w14:textId="77777777" w:rsidR="00DC5F23" w:rsidRPr="002C2ED7" w:rsidRDefault="00DC5F23" w:rsidP="00FD71ED">
            <w:pPr>
              <w:spacing w:before="120"/>
              <w:jc w:val="center"/>
              <w:rPr>
                <w:rFonts w:cstheme="minorHAnsi"/>
                <w:sz w:val="20"/>
                <w:szCs w:val="20"/>
              </w:rPr>
            </w:pPr>
            <w:r w:rsidRPr="002C2ED7">
              <w:rPr>
                <w:rFonts w:cstheme="minorHAnsi"/>
                <w:sz w:val="20"/>
                <w:szCs w:val="20"/>
              </w:rPr>
              <w:t>Imię i nazwisko użytkownika</w:t>
            </w:r>
          </w:p>
        </w:tc>
      </w:tr>
      <w:tr w:rsidR="00DC5F23" w:rsidRPr="002C2ED7" w14:paraId="078384A0" w14:textId="77777777" w:rsidTr="009F0F4C">
        <w:tc>
          <w:tcPr>
            <w:tcW w:w="668" w:type="dxa"/>
            <w:shd w:val="clear" w:color="auto" w:fill="auto"/>
            <w:vAlign w:val="center"/>
          </w:tcPr>
          <w:p w14:paraId="11C2F290" w14:textId="77777777" w:rsidR="00DC5F23" w:rsidRPr="002C2ED7" w:rsidRDefault="00DC5F23" w:rsidP="00FD71ED">
            <w:pPr>
              <w:spacing w:before="120"/>
              <w:jc w:val="center"/>
              <w:rPr>
                <w:rFonts w:cstheme="minorHAnsi"/>
                <w:sz w:val="20"/>
                <w:szCs w:val="20"/>
              </w:rPr>
            </w:pPr>
            <w:r w:rsidRPr="002C2ED7">
              <w:rPr>
                <w:rFonts w:cstheme="minorHAnsi"/>
                <w:sz w:val="20"/>
                <w:szCs w:val="20"/>
              </w:rPr>
              <w:t>5</w:t>
            </w:r>
          </w:p>
        </w:tc>
        <w:tc>
          <w:tcPr>
            <w:tcW w:w="2831" w:type="dxa"/>
            <w:shd w:val="clear" w:color="auto" w:fill="auto"/>
            <w:vAlign w:val="center"/>
          </w:tcPr>
          <w:p w14:paraId="7EE03681" w14:textId="61A9444C" w:rsidR="00DC5F23" w:rsidRPr="002C2ED7" w:rsidRDefault="00DC5F23" w:rsidP="00FD71ED">
            <w:pPr>
              <w:spacing w:before="120"/>
              <w:jc w:val="center"/>
              <w:rPr>
                <w:rFonts w:cstheme="minorHAnsi"/>
                <w:sz w:val="20"/>
                <w:szCs w:val="20"/>
              </w:rPr>
            </w:pPr>
            <w:r w:rsidRPr="002C2ED7">
              <w:rPr>
                <w:rFonts w:cstheme="minorHAnsi"/>
                <w:sz w:val="20"/>
                <w:szCs w:val="20"/>
              </w:rPr>
              <w:t>Modyfikacja Specyfikacji Warunków Zamówienia</w:t>
            </w:r>
          </w:p>
        </w:tc>
        <w:tc>
          <w:tcPr>
            <w:tcW w:w="3985" w:type="dxa"/>
            <w:shd w:val="clear" w:color="auto" w:fill="auto"/>
            <w:vAlign w:val="center"/>
          </w:tcPr>
          <w:p w14:paraId="33A7D5AA" w14:textId="196D02BF" w:rsidR="00DC5F23" w:rsidRPr="002C2ED7" w:rsidRDefault="002C1E90" w:rsidP="006214B4">
            <w:pPr>
              <w:spacing w:before="120"/>
              <w:jc w:val="center"/>
              <w:rPr>
                <w:rFonts w:cstheme="minorHAnsi"/>
                <w:sz w:val="20"/>
                <w:szCs w:val="20"/>
                <w:lang w:val="en-US"/>
              </w:rPr>
            </w:pPr>
            <w:r w:rsidRPr="002C2ED7">
              <w:rPr>
                <w:rFonts w:cstheme="minorHAnsi"/>
                <w:sz w:val="20"/>
                <w:szCs w:val="20"/>
                <w:lang w:val="en-US"/>
              </w:rPr>
              <w:t xml:space="preserve">RRRR-MM-DD; GG-MM-SS </w:t>
            </w:r>
          </w:p>
        </w:tc>
        <w:tc>
          <w:tcPr>
            <w:tcW w:w="1578" w:type="dxa"/>
            <w:shd w:val="clear" w:color="auto" w:fill="auto"/>
            <w:vAlign w:val="center"/>
          </w:tcPr>
          <w:p w14:paraId="48BCA144" w14:textId="77777777" w:rsidR="00DC5F23" w:rsidRPr="002C2ED7" w:rsidRDefault="00DC5F23" w:rsidP="00FD71ED">
            <w:pPr>
              <w:spacing w:before="120"/>
              <w:jc w:val="center"/>
              <w:rPr>
                <w:rFonts w:cstheme="minorHAnsi"/>
                <w:sz w:val="20"/>
                <w:szCs w:val="20"/>
              </w:rPr>
            </w:pPr>
            <w:r w:rsidRPr="002C2ED7">
              <w:rPr>
                <w:rFonts w:cstheme="minorHAnsi"/>
                <w:sz w:val="20"/>
                <w:szCs w:val="20"/>
              </w:rPr>
              <w:t>Imię i nazwisko użytkownika</w:t>
            </w:r>
          </w:p>
        </w:tc>
      </w:tr>
      <w:tr w:rsidR="00EB0B1A" w:rsidRPr="002C2ED7" w14:paraId="34D9EECC" w14:textId="77777777" w:rsidTr="009F0F4C">
        <w:tc>
          <w:tcPr>
            <w:tcW w:w="668" w:type="dxa"/>
            <w:shd w:val="clear" w:color="auto" w:fill="auto"/>
            <w:vAlign w:val="center"/>
          </w:tcPr>
          <w:p w14:paraId="5B839636" w14:textId="77777777" w:rsidR="00EB0B1A" w:rsidRPr="002C2ED7" w:rsidRDefault="00EB0B1A" w:rsidP="00EB0B1A">
            <w:pPr>
              <w:spacing w:before="120"/>
              <w:jc w:val="center"/>
              <w:rPr>
                <w:rFonts w:cstheme="minorHAnsi"/>
                <w:sz w:val="20"/>
                <w:szCs w:val="20"/>
              </w:rPr>
            </w:pPr>
            <w:r w:rsidRPr="002C2ED7">
              <w:rPr>
                <w:rFonts w:cstheme="minorHAnsi"/>
                <w:sz w:val="20"/>
                <w:szCs w:val="20"/>
              </w:rPr>
              <w:t>6</w:t>
            </w:r>
          </w:p>
        </w:tc>
        <w:tc>
          <w:tcPr>
            <w:tcW w:w="2831" w:type="dxa"/>
            <w:shd w:val="clear" w:color="auto" w:fill="auto"/>
            <w:vAlign w:val="center"/>
          </w:tcPr>
          <w:p w14:paraId="62267646" w14:textId="77777777" w:rsidR="00EB0B1A" w:rsidRPr="002C2ED7" w:rsidRDefault="00EB0B1A" w:rsidP="00EB0B1A">
            <w:pPr>
              <w:spacing w:before="120"/>
              <w:jc w:val="center"/>
              <w:rPr>
                <w:rFonts w:cstheme="minorHAnsi"/>
                <w:sz w:val="20"/>
                <w:szCs w:val="20"/>
              </w:rPr>
            </w:pPr>
            <w:r w:rsidRPr="002C2ED7">
              <w:rPr>
                <w:rFonts w:cstheme="minorHAnsi"/>
                <w:sz w:val="20"/>
                <w:szCs w:val="20"/>
              </w:rPr>
              <w:t>Informacja z otwarcia ofert</w:t>
            </w:r>
          </w:p>
        </w:tc>
        <w:tc>
          <w:tcPr>
            <w:tcW w:w="3985" w:type="dxa"/>
            <w:shd w:val="clear" w:color="auto" w:fill="auto"/>
            <w:vAlign w:val="center"/>
          </w:tcPr>
          <w:p w14:paraId="6A9E14C9" w14:textId="293BA160" w:rsidR="00EB0B1A" w:rsidRPr="002C2ED7" w:rsidRDefault="00EB0B1A" w:rsidP="00EB0B1A">
            <w:pPr>
              <w:spacing w:before="120"/>
              <w:jc w:val="center"/>
              <w:rPr>
                <w:rFonts w:cstheme="minorHAnsi"/>
                <w:sz w:val="20"/>
                <w:szCs w:val="20"/>
                <w:lang w:val="en-US"/>
              </w:rPr>
            </w:pPr>
            <w:r w:rsidRPr="002C2ED7">
              <w:rPr>
                <w:rFonts w:cstheme="minorHAnsi"/>
                <w:sz w:val="20"/>
                <w:szCs w:val="20"/>
                <w:lang w:val="en-US"/>
              </w:rPr>
              <w:t xml:space="preserve">RRRR-MM-DD; GG-MM-SS </w:t>
            </w:r>
          </w:p>
        </w:tc>
        <w:tc>
          <w:tcPr>
            <w:tcW w:w="1578" w:type="dxa"/>
            <w:shd w:val="clear" w:color="auto" w:fill="auto"/>
            <w:vAlign w:val="center"/>
          </w:tcPr>
          <w:p w14:paraId="4D905356" w14:textId="77777777" w:rsidR="00EB0B1A" w:rsidRPr="002C2ED7" w:rsidRDefault="00EB0B1A" w:rsidP="00EB0B1A">
            <w:pPr>
              <w:spacing w:before="120"/>
              <w:jc w:val="center"/>
              <w:rPr>
                <w:rFonts w:cstheme="minorHAnsi"/>
                <w:sz w:val="20"/>
                <w:szCs w:val="20"/>
              </w:rPr>
            </w:pPr>
            <w:r w:rsidRPr="002C2ED7">
              <w:rPr>
                <w:rFonts w:cstheme="minorHAnsi"/>
                <w:sz w:val="20"/>
                <w:szCs w:val="20"/>
              </w:rPr>
              <w:t>Imię i nazwisko użytkownika</w:t>
            </w:r>
          </w:p>
        </w:tc>
      </w:tr>
      <w:tr w:rsidR="00EB0B1A" w:rsidRPr="002C2ED7" w14:paraId="59EBB462" w14:textId="77777777" w:rsidTr="009F0F4C">
        <w:tc>
          <w:tcPr>
            <w:tcW w:w="668" w:type="dxa"/>
            <w:shd w:val="clear" w:color="auto" w:fill="auto"/>
            <w:vAlign w:val="center"/>
          </w:tcPr>
          <w:p w14:paraId="27AAD8CF" w14:textId="77777777" w:rsidR="00EB0B1A" w:rsidRPr="002C2ED7" w:rsidRDefault="00EB0B1A" w:rsidP="00EB0B1A">
            <w:pPr>
              <w:spacing w:before="120"/>
              <w:jc w:val="center"/>
              <w:rPr>
                <w:rFonts w:cstheme="minorHAnsi"/>
                <w:sz w:val="20"/>
                <w:szCs w:val="20"/>
              </w:rPr>
            </w:pPr>
            <w:r w:rsidRPr="002C2ED7">
              <w:rPr>
                <w:rFonts w:cstheme="minorHAnsi"/>
                <w:sz w:val="20"/>
                <w:szCs w:val="20"/>
              </w:rPr>
              <w:t>7</w:t>
            </w:r>
          </w:p>
        </w:tc>
        <w:tc>
          <w:tcPr>
            <w:tcW w:w="2831" w:type="dxa"/>
            <w:shd w:val="clear" w:color="auto" w:fill="auto"/>
            <w:vAlign w:val="center"/>
          </w:tcPr>
          <w:p w14:paraId="604C48BA" w14:textId="487005FF" w:rsidR="00EB0B1A" w:rsidRPr="002C2ED7" w:rsidRDefault="00EB0B1A" w:rsidP="00EB0B1A">
            <w:pPr>
              <w:spacing w:before="120"/>
              <w:jc w:val="center"/>
              <w:rPr>
                <w:rFonts w:cstheme="minorHAnsi"/>
                <w:sz w:val="20"/>
                <w:szCs w:val="20"/>
              </w:rPr>
            </w:pPr>
            <w:r w:rsidRPr="002C2ED7">
              <w:rPr>
                <w:rFonts w:cstheme="minorHAnsi"/>
                <w:sz w:val="20"/>
                <w:szCs w:val="20"/>
              </w:rPr>
              <w:t>Informacja o wyborze najkorzystniejszej oferty/unieważnieniu postępowania</w:t>
            </w:r>
            <w:r w:rsidR="00F02713" w:rsidRPr="002C2ED7">
              <w:rPr>
                <w:rFonts w:cstheme="minorHAnsi"/>
                <w:sz w:val="20"/>
                <w:szCs w:val="20"/>
              </w:rPr>
              <w:t xml:space="preserve">/zwycięzcy konkursu </w:t>
            </w:r>
            <w:r w:rsidRPr="002C2ED7">
              <w:rPr>
                <w:rFonts w:cstheme="minorHAnsi"/>
                <w:sz w:val="20"/>
                <w:szCs w:val="20"/>
              </w:rPr>
              <w:t>(w zależności od procedury)</w:t>
            </w:r>
          </w:p>
        </w:tc>
        <w:tc>
          <w:tcPr>
            <w:tcW w:w="3985" w:type="dxa"/>
            <w:shd w:val="clear" w:color="auto" w:fill="auto"/>
            <w:vAlign w:val="center"/>
          </w:tcPr>
          <w:p w14:paraId="29F4449C" w14:textId="597BDFDB" w:rsidR="00EB0B1A" w:rsidRPr="002C2ED7" w:rsidRDefault="00EB0B1A" w:rsidP="006214B4">
            <w:pPr>
              <w:spacing w:before="120"/>
              <w:jc w:val="center"/>
              <w:rPr>
                <w:rFonts w:cstheme="minorHAnsi"/>
                <w:sz w:val="20"/>
                <w:szCs w:val="20"/>
                <w:lang w:val="en-US"/>
              </w:rPr>
            </w:pPr>
            <w:r w:rsidRPr="002C2ED7">
              <w:rPr>
                <w:rFonts w:cstheme="minorHAnsi"/>
                <w:sz w:val="20"/>
                <w:szCs w:val="20"/>
                <w:lang w:val="en-US"/>
              </w:rPr>
              <w:t xml:space="preserve">RRRR-MM-DD; GG-MM-SS </w:t>
            </w:r>
          </w:p>
        </w:tc>
        <w:tc>
          <w:tcPr>
            <w:tcW w:w="1578" w:type="dxa"/>
            <w:shd w:val="clear" w:color="auto" w:fill="auto"/>
            <w:vAlign w:val="center"/>
          </w:tcPr>
          <w:p w14:paraId="1AF8E812" w14:textId="77777777" w:rsidR="00EB0B1A" w:rsidRPr="002C2ED7" w:rsidRDefault="00EB0B1A" w:rsidP="00EB0B1A">
            <w:pPr>
              <w:spacing w:before="120"/>
              <w:jc w:val="center"/>
              <w:rPr>
                <w:rFonts w:cstheme="minorHAnsi"/>
                <w:sz w:val="20"/>
                <w:szCs w:val="20"/>
              </w:rPr>
            </w:pPr>
            <w:r w:rsidRPr="002C2ED7">
              <w:rPr>
                <w:rFonts w:cstheme="minorHAnsi"/>
                <w:sz w:val="20"/>
                <w:szCs w:val="20"/>
              </w:rPr>
              <w:t>Imię i nazwisko użytkownika</w:t>
            </w:r>
          </w:p>
        </w:tc>
      </w:tr>
      <w:tr w:rsidR="005F6F2C" w:rsidRPr="002C2ED7" w14:paraId="14D265A6" w14:textId="77777777" w:rsidTr="009F0F4C">
        <w:tc>
          <w:tcPr>
            <w:tcW w:w="668" w:type="dxa"/>
            <w:shd w:val="clear" w:color="auto" w:fill="auto"/>
            <w:vAlign w:val="center"/>
          </w:tcPr>
          <w:p w14:paraId="4AEF44C6" w14:textId="75831484" w:rsidR="005F6F2C" w:rsidRPr="002C2ED7" w:rsidRDefault="005F6F2C" w:rsidP="005F6F2C">
            <w:pPr>
              <w:spacing w:before="120"/>
              <w:jc w:val="center"/>
              <w:rPr>
                <w:rFonts w:cstheme="minorHAnsi"/>
                <w:sz w:val="20"/>
                <w:szCs w:val="20"/>
              </w:rPr>
            </w:pPr>
            <w:r w:rsidRPr="002C2ED7">
              <w:rPr>
                <w:rFonts w:cstheme="minorHAnsi"/>
                <w:sz w:val="20"/>
                <w:szCs w:val="20"/>
              </w:rPr>
              <w:t>8</w:t>
            </w:r>
          </w:p>
        </w:tc>
        <w:tc>
          <w:tcPr>
            <w:tcW w:w="2831" w:type="dxa"/>
            <w:shd w:val="clear" w:color="auto" w:fill="auto"/>
            <w:vAlign w:val="center"/>
          </w:tcPr>
          <w:p w14:paraId="582E344C" w14:textId="59D2921F" w:rsidR="005F6F2C" w:rsidRPr="002C2ED7" w:rsidRDefault="005F6F2C" w:rsidP="005F6F2C">
            <w:pPr>
              <w:spacing w:before="120"/>
              <w:jc w:val="center"/>
              <w:rPr>
                <w:rFonts w:cstheme="minorHAnsi"/>
                <w:sz w:val="20"/>
                <w:szCs w:val="20"/>
              </w:rPr>
            </w:pPr>
            <w:r w:rsidRPr="002C2ED7">
              <w:rPr>
                <w:rFonts w:cstheme="minorHAnsi"/>
                <w:sz w:val="20"/>
                <w:szCs w:val="20"/>
              </w:rPr>
              <w:t>Pozostałe dokumenty zamieszczane w Systemie (nazwa)</w:t>
            </w:r>
          </w:p>
        </w:tc>
        <w:tc>
          <w:tcPr>
            <w:tcW w:w="3985" w:type="dxa"/>
            <w:shd w:val="clear" w:color="auto" w:fill="auto"/>
            <w:vAlign w:val="center"/>
          </w:tcPr>
          <w:p w14:paraId="7F9935AD" w14:textId="42CD8C1A" w:rsidR="005F6F2C" w:rsidRPr="002C2ED7" w:rsidRDefault="005F6F2C" w:rsidP="005F6F2C">
            <w:pPr>
              <w:spacing w:before="120"/>
              <w:jc w:val="center"/>
              <w:rPr>
                <w:rFonts w:cstheme="minorHAnsi"/>
                <w:sz w:val="20"/>
                <w:szCs w:val="20"/>
              </w:rPr>
            </w:pPr>
            <w:r w:rsidRPr="002C2ED7">
              <w:rPr>
                <w:rFonts w:cstheme="minorHAnsi"/>
                <w:sz w:val="20"/>
                <w:szCs w:val="20"/>
              </w:rPr>
              <w:t>RRRR-MM-DD; GG-MM-SS (dodanie)</w:t>
            </w:r>
          </w:p>
        </w:tc>
        <w:tc>
          <w:tcPr>
            <w:tcW w:w="1578" w:type="dxa"/>
            <w:shd w:val="clear" w:color="auto" w:fill="auto"/>
            <w:vAlign w:val="center"/>
          </w:tcPr>
          <w:p w14:paraId="33AD2788" w14:textId="6730D9B2" w:rsidR="005F6F2C" w:rsidRPr="002C2ED7" w:rsidRDefault="005F6F2C" w:rsidP="005F6F2C">
            <w:pPr>
              <w:spacing w:before="120"/>
              <w:jc w:val="center"/>
              <w:rPr>
                <w:rFonts w:cstheme="minorHAnsi"/>
                <w:sz w:val="20"/>
                <w:szCs w:val="20"/>
              </w:rPr>
            </w:pPr>
            <w:r w:rsidRPr="002C2ED7">
              <w:rPr>
                <w:rFonts w:cstheme="minorHAnsi"/>
                <w:sz w:val="20"/>
                <w:szCs w:val="20"/>
              </w:rPr>
              <w:t>Imię i nazwisko użytkownika</w:t>
            </w:r>
          </w:p>
        </w:tc>
      </w:tr>
      <w:tr w:rsidR="00DD0627" w:rsidRPr="002C2ED7" w14:paraId="050615B4" w14:textId="77777777" w:rsidTr="00DD0627">
        <w:tc>
          <w:tcPr>
            <w:tcW w:w="668" w:type="dxa"/>
            <w:shd w:val="clear" w:color="auto" w:fill="D9D9D9"/>
            <w:vAlign w:val="center"/>
          </w:tcPr>
          <w:p w14:paraId="4273F622" w14:textId="77777777" w:rsidR="005F6F2C" w:rsidRPr="002C2ED7" w:rsidRDefault="005F6F2C" w:rsidP="005F6F2C">
            <w:pPr>
              <w:spacing w:before="120"/>
              <w:jc w:val="center"/>
              <w:rPr>
                <w:rFonts w:cstheme="minorHAnsi"/>
                <w:b/>
                <w:sz w:val="20"/>
                <w:szCs w:val="20"/>
              </w:rPr>
            </w:pPr>
            <w:r w:rsidRPr="002C2ED7">
              <w:rPr>
                <w:rFonts w:cstheme="minorHAnsi"/>
                <w:b/>
                <w:sz w:val="20"/>
                <w:szCs w:val="20"/>
              </w:rPr>
              <w:t>Lp.</w:t>
            </w:r>
          </w:p>
        </w:tc>
        <w:tc>
          <w:tcPr>
            <w:tcW w:w="2831" w:type="dxa"/>
            <w:shd w:val="clear" w:color="auto" w:fill="D9D9D9"/>
            <w:vAlign w:val="center"/>
          </w:tcPr>
          <w:p w14:paraId="75B64AB8" w14:textId="77777777" w:rsidR="005F6F2C" w:rsidRPr="002C2ED7" w:rsidRDefault="005F6F2C" w:rsidP="005F6F2C">
            <w:pPr>
              <w:spacing w:before="120"/>
              <w:jc w:val="center"/>
              <w:rPr>
                <w:rFonts w:cstheme="minorHAnsi"/>
                <w:b/>
                <w:sz w:val="20"/>
                <w:szCs w:val="20"/>
              </w:rPr>
            </w:pPr>
            <w:r w:rsidRPr="002C2ED7">
              <w:rPr>
                <w:rFonts w:cstheme="minorHAnsi"/>
                <w:b/>
                <w:sz w:val="20"/>
                <w:szCs w:val="20"/>
              </w:rPr>
              <w:t>Nazwa załącznika dodanego przez Wykonawcę</w:t>
            </w:r>
          </w:p>
        </w:tc>
        <w:tc>
          <w:tcPr>
            <w:tcW w:w="3985" w:type="dxa"/>
            <w:shd w:val="clear" w:color="auto" w:fill="D9D9D9"/>
            <w:vAlign w:val="center"/>
          </w:tcPr>
          <w:p w14:paraId="6D5D62E9" w14:textId="77777777" w:rsidR="005F6F2C" w:rsidRPr="002C2ED7" w:rsidRDefault="005F6F2C" w:rsidP="005F6F2C">
            <w:pPr>
              <w:spacing w:before="120"/>
              <w:jc w:val="center"/>
              <w:rPr>
                <w:rFonts w:cstheme="minorHAnsi"/>
                <w:b/>
                <w:sz w:val="20"/>
                <w:szCs w:val="20"/>
              </w:rPr>
            </w:pPr>
            <w:r w:rsidRPr="002C2ED7">
              <w:rPr>
                <w:rFonts w:cstheme="minorHAnsi"/>
                <w:b/>
                <w:sz w:val="20"/>
                <w:szCs w:val="20"/>
              </w:rPr>
              <w:t>Data i godzina dodania załącznika</w:t>
            </w:r>
          </w:p>
        </w:tc>
        <w:tc>
          <w:tcPr>
            <w:tcW w:w="1578" w:type="dxa"/>
            <w:shd w:val="clear" w:color="auto" w:fill="D9D9D9"/>
            <w:vAlign w:val="center"/>
          </w:tcPr>
          <w:p w14:paraId="32A87E67" w14:textId="77777777" w:rsidR="005F6F2C" w:rsidRPr="002C2ED7" w:rsidRDefault="005F6F2C" w:rsidP="005F6F2C">
            <w:pPr>
              <w:spacing w:before="120"/>
              <w:jc w:val="center"/>
              <w:rPr>
                <w:rFonts w:cstheme="minorHAnsi"/>
                <w:b/>
                <w:sz w:val="20"/>
                <w:szCs w:val="20"/>
              </w:rPr>
            </w:pPr>
            <w:r w:rsidRPr="002C2ED7">
              <w:rPr>
                <w:rFonts w:cstheme="minorHAnsi"/>
                <w:b/>
                <w:sz w:val="20"/>
                <w:szCs w:val="20"/>
              </w:rPr>
              <w:t>Użytkownik realizujący czynność</w:t>
            </w:r>
          </w:p>
        </w:tc>
      </w:tr>
      <w:tr w:rsidR="005F6F2C" w:rsidRPr="002C2ED7" w14:paraId="6A68C6E0" w14:textId="77777777" w:rsidTr="009F0F4C">
        <w:tc>
          <w:tcPr>
            <w:tcW w:w="668" w:type="dxa"/>
            <w:shd w:val="clear" w:color="auto" w:fill="auto"/>
            <w:vAlign w:val="center"/>
          </w:tcPr>
          <w:p w14:paraId="557B5D87" w14:textId="77777777" w:rsidR="005F6F2C" w:rsidRPr="002C2ED7" w:rsidRDefault="005F6F2C" w:rsidP="005F6F2C">
            <w:pPr>
              <w:spacing w:before="120"/>
              <w:jc w:val="center"/>
              <w:rPr>
                <w:rFonts w:cstheme="minorHAnsi"/>
                <w:sz w:val="20"/>
                <w:szCs w:val="20"/>
              </w:rPr>
            </w:pPr>
            <w:r w:rsidRPr="002C2ED7">
              <w:rPr>
                <w:rFonts w:cstheme="minorHAnsi"/>
                <w:sz w:val="20"/>
                <w:szCs w:val="20"/>
              </w:rPr>
              <w:t>1</w:t>
            </w:r>
          </w:p>
        </w:tc>
        <w:tc>
          <w:tcPr>
            <w:tcW w:w="2831" w:type="dxa"/>
            <w:shd w:val="clear" w:color="auto" w:fill="auto"/>
            <w:vAlign w:val="center"/>
          </w:tcPr>
          <w:p w14:paraId="78BFD44A" w14:textId="0CA2E0E1" w:rsidR="005F6F2C" w:rsidRPr="002C2ED7" w:rsidRDefault="00DD0627" w:rsidP="005F6F2C">
            <w:pPr>
              <w:spacing w:before="120"/>
              <w:jc w:val="center"/>
              <w:rPr>
                <w:rFonts w:cstheme="minorHAnsi"/>
                <w:sz w:val="20"/>
                <w:szCs w:val="20"/>
              </w:rPr>
            </w:pPr>
            <w:r w:rsidRPr="002C2ED7">
              <w:rPr>
                <w:rFonts w:cstheme="minorHAnsi"/>
                <w:sz w:val="20"/>
                <w:szCs w:val="20"/>
              </w:rPr>
              <w:t>Wniosek/oferta/opracowanie studialne/praca konkursowa</w:t>
            </w:r>
            <w:r w:rsidR="005F6F2C" w:rsidRPr="002C2ED7">
              <w:rPr>
                <w:rFonts w:cstheme="minorHAnsi"/>
                <w:sz w:val="20"/>
                <w:szCs w:val="20"/>
              </w:rPr>
              <w:t xml:space="preserve"> także jeżeli wypełniane w Systemie)</w:t>
            </w:r>
          </w:p>
        </w:tc>
        <w:tc>
          <w:tcPr>
            <w:tcW w:w="3985" w:type="dxa"/>
            <w:shd w:val="clear" w:color="auto" w:fill="auto"/>
            <w:vAlign w:val="center"/>
          </w:tcPr>
          <w:p w14:paraId="72400953" w14:textId="77777777" w:rsidR="005F6F2C" w:rsidRPr="002C2ED7" w:rsidRDefault="005F6F2C" w:rsidP="005F6F2C">
            <w:pPr>
              <w:spacing w:before="120"/>
              <w:jc w:val="center"/>
              <w:rPr>
                <w:rFonts w:cstheme="minorHAnsi"/>
                <w:sz w:val="20"/>
                <w:szCs w:val="20"/>
                <w:lang w:val="en-US"/>
              </w:rPr>
            </w:pPr>
            <w:r w:rsidRPr="002C2ED7">
              <w:rPr>
                <w:rFonts w:cstheme="minorHAnsi"/>
                <w:sz w:val="20"/>
                <w:szCs w:val="20"/>
                <w:lang w:val="en-US"/>
              </w:rPr>
              <w:t>RRRR-MM-DD; GG-MM-SS</w:t>
            </w:r>
          </w:p>
        </w:tc>
        <w:tc>
          <w:tcPr>
            <w:tcW w:w="1578" w:type="dxa"/>
            <w:shd w:val="clear" w:color="auto" w:fill="auto"/>
            <w:vAlign w:val="center"/>
          </w:tcPr>
          <w:p w14:paraId="1DB2AB77" w14:textId="77777777" w:rsidR="005F6F2C" w:rsidRPr="002C2ED7" w:rsidRDefault="005F6F2C" w:rsidP="005F6F2C">
            <w:pPr>
              <w:rPr>
                <w:rFonts w:cstheme="minorHAnsi"/>
                <w:sz w:val="20"/>
                <w:szCs w:val="20"/>
              </w:rPr>
            </w:pPr>
            <w:r w:rsidRPr="002C2ED7">
              <w:rPr>
                <w:rFonts w:cstheme="minorHAnsi"/>
                <w:sz w:val="20"/>
                <w:szCs w:val="20"/>
              </w:rPr>
              <w:t>Nazwa wykonawcy</w:t>
            </w:r>
          </w:p>
        </w:tc>
      </w:tr>
      <w:tr w:rsidR="005F6F2C" w:rsidRPr="002C2ED7" w14:paraId="539AE81D" w14:textId="77777777" w:rsidTr="009F0F4C">
        <w:tc>
          <w:tcPr>
            <w:tcW w:w="668" w:type="dxa"/>
            <w:shd w:val="clear" w:color="auto" w:fill="auto"/>
            <w:vAlign w:val="center"/>
          </w:tcPr>
          <w:p w14:paraId="50A266A0" w14:textId="77777777" w:rsidR="005F6F2C" w:rsidRPr="002C2ED7" w:rsidRDefault="005F6F2C" w:rsidP="005F6F2C">
            <w:pPr>
              <w:spacing w:before="120"/>
              <w:jc w:val="center"/>
              <w:rPr>
                <w:rFonts w:cstheme="minorHAnsi"/>
                <w:sz w:val="20"/>
                <w:szCs w:val="20"/>
              </w:rPr>
            </w:pPr>
            <w:r w:rsidRPr="002C2ED7">
              <w:rPr>
                <w:rFonts w:cstheme="minorHAnsi"/>
                <w:sz w:val="20"/>
                <w:szCs w:val="20"/>
              </w:rPr>
              <w:t>2</w:t>
            </w:r>
          </w:p>
        </w:tc>
        <w:tc>
          <w:tcPr>
            <w:tcW w:w="2831" w:type="dxa"/>
            <w:shd w:val="clear" w:color="auto" w:fill="auto"/>
            <w:vAlign w:val="center"/>
          </w:tcPr>
          <w:p w14:paraId="0147ED82" w14:textId="77777777" w:rsidR="005F6F2C" w:rsidRPr="002C2ED7" w:rsidRDefault="005F6F2C" w:rsidP="005F6F2C">
            <w:pPr>
              <w:spacing w:before="120"/>
              <w:jc w:val="center"/>
              <w:rPr>
                <w:rFonts w:cstheme="minorHAnsi"/>
                <w:sz w:val="20"/>
                <w:szCs w:val="20"/>
              </w:rPr>
            </w:pPr>
            <w:r w:rsidRPr="002C2ED7">
              <w:rPr>
                <w:rFonts w:cstheme="minorHAnsi"/>
                <w:sz w:val="20"/>
                <w:szCs w:val="20"/>
              </w:rPr>
              <w:t>JEDZ także jeżeli wypełniane w Systemie)</w:t>
            </w:r>
          </w:p>
        </w:tc>
        <w:tc>
          <w:tcPr>
            <w:tcW w:w="3985" w:type="dxa"/>
            <w:shd w:val="clear" w:color="auto" w:fill="auto"/>
            <w:vAlign w:val="center"/>
          </w:tcPr>
          <w:p w14:paraId="3F6F3E7D" w14:textId="77777777" w:rsidR="005F6F2C" w:rsidRPr="002C2ED7" w:rsidRDefault="005F6F2C" w:rsidP="005F6F2C">
            <w:pPr>
              <w:spacing w:before="120"/>
              <w:jc w:val="center"/>
              <w:rPr>
                <w:rFonts w:cstheme="minorHAnsi"/>
                <w:sz w:val="20"/>
                <w:szCs w:val="20"/>
                <w:lang w:val="en-US"/>
              </w:rPr>
            </w:pPr>
            <w:r w:rsidRPr="002C2ED7">
              <w:rPr>
                <w:rFonts w:cstheme="minorHAnsi"/>
                <w:sz w:val="20"/>
                <w:szCs w:val="20"/>
                <w:lang w:val="en-US"/>
              </w:rPr>
              <w:t>RRRR-MM-DD; GG-MM-SS</w:t>
            </w:r>
          </w:p>
        </w:tc>
        <w:tc>
          <w:tcPr>
            <w:tcW w:w="1578" w:type="dxa"/>
            <w:shd w:val="clear" w:color="auto" w:fill="auto"/>
            <w:vAlign w:val="center"/>
          </w:tcPr>
          <w:p w14:paraId="29BD05F9" w14:textId="77777777" w:rsidR="005F6F2C" w:rsidRPr="002C2ED7" w:rsidRDefault="005F6F2C" w:rsidP="005F6F2C">
            <w:pPr>
              <w:rPr>
                <w:rFonts w:cstheme="minorHAnsi"/>
                <w:sz w:val="20"/>
                <w:szCs w:val="20"/>
              </w:rPr>
            </w:pPr>
            <w:r w:rsidRPr="002C2ED7">
              <w:rPr>
                <w:rFonts w:cstheme="minorHAnsi"/>
                <w:sz w:val="20"/>
                <w:szCs w:val="20"/>
              </w:rPr>
              <w:t>Nazwa wykonawcy</w:t>
            </w:r>
          </w:p>
        </w:tc>
      </w:tr>
      <w:tr w:rsidR="00DD0627" w:rsidRPr="002C2ED7" w14:paraId="59BD8D8C" w14:textId="77777777" w:rsidTr="00DD0627">
        <w:tc>
          <w:tcPr>
            <w:tcW w:w="668" w:type="dxa"/>
            <w:shd w:val="clear" w:color="auto" w:fill="auto"/>
            <w:vAlign w:val="center"/>
          </w:tcPr>
          <w:p w14:paraId="2633900F" w14:textId="37914D72" w:rsidR="005F6F2C" w:rsidRPr="002C2ED7" w:rsidRDefault="00DD0627" w:rsidP="005F6F2C">
            <w:pPr>
              <w:spacing w:before="120"/>
              <w:jc w:val="center"/>
              <w:rPr>
                <w:rFonts w:cstheme="minorHAnsi"/>
                <w:sz w:val="20"/>
                <w:szCs w:val="20"/>
              </w:rPr>
            </w:pPr>
            <w:r w:rsidRPr="002C2ED7">
              <w:rPr>
                <w:rFonts w:cstheme="minorHAnsi"/>
                <w:sz w:val="20"/>
                <w:szCs w:val="20"/>
              </w:rPr>
              <w:t>3</w:t>
            </w:r>
          </w:p>
        </w:tc>
        <w:tc>
          <w:tcPr>
            <w:tcW w:w="2831" w:type="dxa"/>
            <w:shd w:val="clear" w:color="auto" w:fill="auto"/>
            <w:vAlign w:val="center"/>
          </w:tcPr>
          <w:p w14:paraId="232A60AC" w14:textId="58E90B2E" w:rsidR="005F6F2C" w:rsidRPr="002C2ED7" w:rsidRDefault="005F6F2C" w:rsidP="005F6F2C">
            <w:pPr>
              <w:spacing w:before="120"/>
              <w:jc w:val="center"/>
              <w:rPr>
                <w:rFonts w:cstheme="minorHAnsi"/>
                <w:sz w:val="20"/>
                <w:szCs w:val="20"/>
              </w:rPr>
            </w:pPr>
            <w:r w:rsidRPr="002C2ED7">
              <w:rPr>
                <w:rFonts w:cstheme="minorHAnsi"/>
                <w:sz w:val="20"/>
                <w:szCs w:val="20"/>
              </w:rPr>
              <w:t>Nazwa załącznika zamieszczonego w Systemie (inny niż w wierszu 3)</w:t>
            </w:r>
          </w:p>
        </w:tc>
        <w:tc>
          <w:tcPr>
            <w:tcW w:w="3985" w:type="dxa"/>
            <w:shd w:val="clear" w:color="auto" w:fill="auto"/>
            <w:vAlign w:val="center"/>
          </w:tcPr>
          <w:p w14:paraId="2BCB7C6E" w14:textId="0213B818" w:rsidR="005F6F2C" w:rsidRPr="002C2ED7" w:rsidRDefault="005F6F2C" w:rsidP="005F6F2C">
            <w:pPr>
              <w:spacing w:before="120"/>
              <w:jc w:val="center"/>
              <w:rPr>
                <w:rFonts w:cstheme="minorHAnsi"/>
                <w:sz w:val="20"/>
                <w:szCs w:val="20"/>
                <w:lang w:val="en-US"/>
              </w:rPr>
            </w:pPr>
            <w:r w:rsidRPr="002C2ED7">
              <w:rPr>
                <w:rFonts w:cstheme="minorHAnsi"/>
                <w:sz w:val="20"/>
                <w:szCs w:val="20"/>
                <w:lang w:val="en-US"/>
              </w:rPr>
              <w:t>RRRR-MM-DD; GG-MM-SS</w:t>
            </w:r>
          </w:p>
        </w:tc>
        <w:tc>
          <w:tcPr>
            <w:tcW w:w="1578" w:type="dxa"/>
            <w:shd w:val="clear" w:color="auto" w:fill="auto"/>
            <w:vAlign w:val="center"/>
          </w:tcPr>
          <w:p w14:paraId="3871488D" w14:textId="498A1EF3" w:rsidR="005F6F2C" w:rsidRPr="002C2ED7" w:rsidRDefault="005F6F2C" w:rsidP="005F6F2C">
            <w:pPr>
              <w:keepNext/>
              <w:rPr>
                <w:rFonts w:cstheme="minorHAnsi"/>
                <w:sz w:val="20"/>
                <w:szCs w:val="20"/>
              </w:rPr>
            </w:pPr>
            <w:r w:rsidRPr="002C2ED7">
              <w:rPr>
                <w:rFonts w:cstheme="minorHAnsi"/>
                <w:sz w:val="20"/>
                <w:szCs w:val="20"/>
              </w:rPr>
              <w:t>Nazwa wykonawcy</w:t>
            </w:r>
          </w:p>
        </w:tc>
      </w:tr>
    </w:tbl>
    <w:p w14:paraId="4F2B7B54" w14:textId="52DB923A" w:rsidR="00102765" w:rsidRPr="002C2ED7" w:rsidRDefault="00270A28" w:rsidP="00270A28">
      <w:pPr>
        <w:pStyle w:val="Legenda"/>
        <w:rPr>
          <w:rFonts w:cstheme="minorHAnsi"/>
          <w:b w:val="0"/>
          <w:lang w:val="en-US"/>
        </w:rPr>
      </w:pPr>
      <w:r w:rsidRPr="002C2ED7">
        <w:rPr>
          <w:rFonts w:cstheme="minorHAnsi"/>
          <w:b w:val="0"/>
        </w:rPr>
        <w:lastRenderedPageBreak/>
        <w:t xml:space="preserve">Tabela </w:t>
      </w:r>
      <w:r w:rsidR="00671CF5" w:rsidRPr="002C2ED7">
        <w:rPr>
          <w:rFonts w:cstheme="minorHAnsi"/>
          <w:b w:val="0"/>
        </w:rPr>
        <w:fldChar w:fldCharType="begin"/>
      </w:r>
      <w:r w:rsidR="00671CF5" w:rsidRPr="002C2ED7">
        <w:rPr>
          <w:rFonts w:cstheme="minorHAnsi"/>
          <w:b w:val="0"/>
        </w:rPr>
        <w:instrText xml:space="preserve"> SEQ Tabela \* ARABIC </w:instrText>
      </w:r>
      <w:r w:rsidR="00671CF5" w:rsidRPr="002C2ED7">
        <w:rPr>
          <w:rFonts w:cstheme="minorHAnsi"/>
          <w:b w:val="0"/>
        </w:rPr>
        <w:fldChar w:fldCharType="separate"/>
      </w:r>
      <w:r w:rsidR="00CD2ED8" w:rsidRPr="002C2ED7">
        <w:rPr>
          <w:rFonts w:cstheme="minorHAnsi"/>
          <w:b w:val="0"/>
          <w:noProof/>
        </w:rPr>
        <w:t>6</w:t>
      </w:r>
      <w:r w:rsidR="00671CF5" w:rsidRPr="002C2ED7">
        <w:rPr>
          <w:rFonts w:cstheme="minorHAnsi"/>
          <w:b w:val="0"/>
        </w:rPr>
        <w:fldChar w:fldCharType="end"/>
      </w:r>
      <w:r w:rsidR="00A1447A" w:rsidRPr="002C2ED7">
        <w:rPr>
          <w:rFonts w:cstheme="minorHAnsi"/>
          <w:b w:val="0"/>
        </w:rPr>
        <w:t>.</w:t>
      </w:r>
      <w:r w:rsidR="00702BED" w:rsidRPr="002C2ED7">
        <w:rPr>
          <w:rFonts w:cstheme="minorHAnsi"/>
          <w:b w:val="0"/>
        </w:rPr>
        <w:t xml:space="preserve"> Lista załączników</w:t>
      </w:r>
    </w:p>
    <w:p w14:paraId="5D69CDCC" w14:textId="1C85FC21" w:rsidR="00EA5DD9" w:rsidRPr="002C2ED7" w:rsidRDefault="00356EDA" w:rsidP="0062629F">
      <w:pPr>
        <w:numPr>
          <w:ilvl w:val="2"/>
          <w:numId w:val="44"/>
        </w:numPr>
        <w:spacing w:before="120"/>
        <w:ind w:left="426" w:hanging="426"/>
        <w:rPr>
          <w:rFonts w:cstheme="minorHAnsi"/>
          <w:szCs w:val="22"/>
        </w:rPr>
      </w:pPr>
      <w:r w:rsidRPr="002C2ED7">
        <w:rPr>
          <w:rFonts w:cstheme="minorHAnsi"/>
          <w:szCs w:val="22"/>
        </w:rPr>
        <w:t>raport ze złożonych ofert w postępowaniu</w:t>
      </w:r>
    </w:p>
    <w:p w14:paraId="7B3DEF9E" w14:textId="77777777" w:rsidR="007833CA" w:rsidRPr="002C2ED7" w:rsidRDefault="00022C9E" w:rsidP="004B5E89">
      <w:pPr>
        <w:spacing w:before="120"/>
        <w:rPr>
          <w:rFonts w:cstheme="minorHAnsi"/>
          <w:szCs w:val="22"/>
        </w:rPr>
      </w:pPr>
      <w:r w:rsidRPr="002C2ED7">
        <w:rPr>
          <w:rFonts w:cstheme="minorHAnsi"/>
          <w:szCs w:val="22"/>
        </w:rPr>
        <w:t>System</w:t>
      </w:r>
      <w:r w:rsidR="002F47A0" w:rsidRPr="002C2ED7">
        <w:rPr>
          <w:rFonts w:cstheme="minorHAnsi"/>
          <w:szCs w:val="22"/>
        </w:rPr>
        <w:t>, od momentu otwarcia ofert,</w:t>
      </w:r>
      <w:r w:rsidRPr="002C2ED7">
        <w:rPr>
          <w:rFonts w:cstheme="minorHAnsi"/>
          <w:szCs w:val="22"/>
        </w:rPr>
        <w:t xml:space="preserve"> umożliwi wygenerowanie raportu ze złożonych ofert w postępowaniu</w:t>
      </w:r>
      <w:r w:rsidR="00905889" w:rsidRPr="002C2ED7">
        <w:rPr>
          <w:rFonts w:cstheme="minorHAnsi"/>
          <w:szCs w:val="22"/>
        </w:rPr>
        <w:t xml:space="preserve">. </w:t>
      </w:r>
    </w:p>
    <w:p w14:paraId="7C47C94C" w14:textId="1DE18160" w:rsidR="00CE3391" w:rsidRPr="002C2ED7" w:rsidRDefault="00905889" w:rsidP="004B5E89">
      <w:pPr>
        <w:spacing w:before="120"/>
        <w:rPr>
          <w:rFonts w:cstheme="minorHAnsi"/>
          <w:szCs w:val="22"/>
        </w:rPr>
      </w:pPr>
      <w:r w:rsidRPr="002C2ED7">
        <w:rPr>
          <w:rFonts w:cstheme="minorHAnsi"/>
          <w:szCs w:val="22"/>
        </w:rPr>
        <w:t>Zakres rap</w:t>
      </w:r>
      <w:r w:rsidR="004B5E89" w:rsidRPr="002C2ED7">
        <w:rPr>
          <w:rFonts w:cstheme="minorHAnsi"/>
          <w:szCs w:val="22"/>
        </w:rPr>
        <w:t>ortu ma być zgodny z zakresem określonym w</w:t>
      </w:r>
      <w:r w:rsidR="00BC573D" w:rsidRPr="002C2ED7">
        <w:rPr>
          <w:rFonts w:cstheme="minorHAnsi"/>
          <w:szCs w:val="22"/>
        </w:rPr>
        <w:t xml:space="preserve"> Ustawie</w:t>
      </w:r>
      <w:r w:rsidR="002F47A0" w:rsidRPr="002C2ED7">
        <w:rPr>
          <w:rFonts w:cstheme="minorHAnsi"/>
          <w:szCs w:val="22"/>
        </w:rPr>
        <w:t>.</w:t>
      </w:r>
      <w:r w:rsidR="0047490F" w:rsidRPr="002C2ED7">
        <w:rPr>
          <w:rFonts w:cstheme="minorHAnsi"/>
          <w:szCs w:val="22"/>
        </w:rPr>
        <w:t xml:space="preserve"> </w:t>
      </w:r>
      <w:r w:rsidR="00E76899" w:rsidRPr="002C2ED7">
        <w:rPr>
          <w:rFonts w:cstheme="minorHAnsi"/>
          <w:szCs w:val="22"/>
        </w:rPr>
        <w:t xml:space="preserve">Raport ma być </w:t>
      </w:r>
      <w:r w:rsidR="00CE3391" w:rsidRPr="002C2ED7">
        <w:rPr>
          <w:rFonts w:cstheme="minorHAnsi"/>
          <w:szCs w:val="22"/>
        </w:rPr>
        <w:t xml:space="preserve">wypełniony </w:t>
      </w:r>
      <w:r w:rsidR="007833CA" w:rsidRPr="002C2ED7">
        <w:rPr>
          <w:rFonts w:cstheme="minorHAnsi"/>
          <w:szCs w:val="22"/>
        </w:rPr>
        <w:t xml:space="preserve">automatycznie przez System wszystkimi </w:t>
      </w:r>
      <w:r w:rsidR="00CE3391" w:rsidRPr="002C2ED7">
        <w:rPr>
          <w:rFonts w:cstheme="minorHAnsi"/>
          <w:szCs w:val="22"/>
        </w:rPr>
        <w:t>danymi</w:t>
      </w:r>
      <w:r w:rsidR="007833CA" w:rsidRPr="002C2ED7">
        <w:rPr>
          <w:rFonts w:cstheme="minorHAnsi"/>
          <w:szCs w:val="22"/>
        </w:rPr>
        <w:t>, które zostały</w:t>
      </w:r>
      <w:r w:rsidR="00590D54" w:rsidRPr="002C2ED7">
        <w:rPr>
          <w:rFonts w:cstheme="minorHAnsi"/>
          <w:szCs w:val="22"/>
        </w:rPr>
        <w:t xml:space="preserve"> </w:t>
      </w:r>
      <w:r w:rsidR="007833CA" w:rsidRPr="002C2ED7">
        <w:rPr>
          <w:rFonts w:cstheme="minorHAnsi"/>
          <w:szCs w:val="22"/>
        </w:rPr>
        <w:t>wprowadzone do Systemu zarówno przez SKP lub SPM, jak i przez wykonawców biorących udział w postępowaniu</w:t>
      </w:r>
      <w:r w:rsidR="00CE3391" w:rsidRPr="002C2ED7">
        <w:rPr>
          <w:rFonts w:cstheme="minorHAnsi"/>
          <w:szCs w:val="22"/>
        </w:rPr>
        <w:t>.</w:t>
      </w:r>
    </w:p>
    <w:p w14:paraId="7D5FF7EA" w14:textId="7F0BC394" w:rsidR="004B5E89" w:rsidRPr="002C2ED7" w:rsidRDefault="00394727" w:rsidP="000F1A96">
      <w:pPr>
        <w:spacing w:before="120"/>
        <w:rPr>
          <w:rFonts w:cstheme="minorHAnsi"/>
          <w:szCs w:val="22"/>
        </w:rPr>
      </w:pPr>
      <w:r w:rsidRPr="002C2ED7">
        <w:rPr>
          <w:rFonts w:cstheme="minorHAnsi"/>
          <w:szCs w:val="22"/>
        </w:rPr>
        <w:t>Raport ma być generowany do formy edytowalnej</w:t>
      </w:r>
      <w:r w:rsidR="008A7FCF" w:rsidRPr="002C2ED7">
        <w:rPr>
          <w:rFonts w:cstheme="minorHAnsi"/>
          <w:szCs w:val="22"/>
        </w:rPr>
        <w:t xml:space="preserve"> oraz </w:t>
      </w:r>
      <w:r w:rsidR="00CE3391" w:rsidRPr="002C2ED7">
        <w:rPr>
          <w:rFonts w:cstheme="minorHAnsi"/>
          <w:szCs w:val="22"/>
        </w:rPr>
        <w:t xml:space="preserve">do </w:t>
      </w:r>
      <w:r w:rsidR="004B5E89" w:rsidRPr="002C2ED7">
        <w:rPr>
          <w:rFonts w:cstheme="minorHAnsi"/>
          <w:szCs w:val="22"/>
        </w:rPr>
        <w:t>pliku .</w:t>
      </w:r>
      <w:proofErr w:type="spellStart"/>
      <w:r w:rsidR="004B5E89" w:rsidRPr="002C2ED7">
        <w:rPr>
          <w:rFonts w:cstheme="minorHAnsi"/>
          <w:szCs w:val="22"/>
        </w:rPr>
        <w:t>xml</w:t>
      </w:r>
      <w:proofErr w:type="spellEnd"/>
      <w:r w:rsidR="004B5E89" w:rsidRPr="002C2ED7">
        <w:rPr>
          <w:rFonts w:cstheme="minorHAnsi"/>
          <w:szCs w:val="22"/>
        </w:rPr>
        <w:t>,</w:t>
      </w:r>
      <w:r w:rsidR="003F79EC" w:rsidRPr="002C2ED7">
        <w:rPr>
          <w:rFonts w:cstheme="minorHAnsi"/>
          <w:szCs w:val="22"/>
        </w:rPr>
        <w:t xml:space="preserve"> o strukturze zgodnej ze strukturą pliku dostępnego na platformie e-zamówienia.</w:t>
      </w:r>
      <w:r w:rsidR="008A7FCF" w:rsidRPr="002C2ED7">
        <w:rPr>
          <w:rFonts w:cstheme="minorHAnsi"/>
          <w:szCs w:val="22"/>
        </w:rPr>
        <w:t xml:space="preserve"> </w:t>
      </w:r>
      <w:r w:rsidR="004B5E89" w:rsidRPr="002C2ED7">
        <w:rPr>
          <w:rFonts w:cstheme="minorHAnsi"/>
          <w:szCs w:val="22"/>
        </w:rPr>
        <w:t>Wygenerowany plik ma być możliwy do zapisania w dowolnej lokalizacji wskazanej przez użytkownika.</w:t>
      </w:r>
    </w:p>
    <w:p w14:paraId="612EEF7C" w14:textId="77777777" w:rsidR="008A7FCF" w:rsidRPr="002C2ED7" w:rsidRDefault="008A7FCF" w:rsidP="004B5E89">
      <w:pPr>
        <w:rPr>
          <w:rFonts w:cstheme="minorHAnsi"/>
          <w:szCs w:val="22"/>
        </w:rPr>
      </w:pPr>
    </w:p>
    <w:p w14:paraId="65B6DA25" w14:textId="22B76B8B" w:rsidR="004B5E89" w:rsidRPr="002C2ED7" w:rsidRDefault="004B5E89" w:rsidP="004B5E89">
      <w:pPr>
        <w:rPr>
          <w:rFonts w:cstheme="minorHAnsi"/>
          <w:szCs w:val="22"/>
        </w:rPr>
      </w:pPr>
      <w:r w:rsidRPr="002C2ED7">
        <w:rPr>
          <w:rFonts w:cstheme="minorHAnsi"/>
          <w:szCs w:val="22"/>
        </w:rPr>
        <w:t>W przypadku szerszej integracji Systemu z portalem e-zamówienia funkcjonalność ma być aktualizowana zgodnie z zakresem integracji.</w:t>
      </w:r>
    </w:p>
    <w:p w14:paraId="522729B2" w14:textId="67FFDA62" w:rsidR="00B20028" w:rsidRPr="002C2ED7" w:rsidRDefault="00AC575A" w:rsidP="0062629F">
      <w:pPr>
        <w:numPr>
          <w:ilvl w:val="2"/>
          <w:numId w:val="44"/>
        </w:numPr>
        <w:spacing w:before="120"/>
        <w:ind w:left="426" w:hanging="426"/>
        <w:rPr>
          <w:rFonts w:cstheme="minorHAnsi"/>
          <w:color w:val="FF0000"/>
          <w:szCs w:val="22"/>
        </w:rPr>
      </w:pPr>
      <w:r w:rsidRPr="002C2ED7">
        <w:rPr>
          <w:rFonts w:cstheme="minorHAnsi"/>
          <w:szCs w:val="22"/>
        </w:rPr>
        <w:t>p</w:t>
      </w:r>
      <w:r w:rsidR="00C94C4A" w:rsidRPr="002C2ED7">
        <w:rPr>
          <w:rFonts w:cstheme="minorHAnsi"/>
          <w:szCs w:val="22"/>
        </w:rPr>
        <w:t xml:space="preserve">rotokół </w:t>
      </w:r>
      <w:r w:rsidR="00B51F13" w:rsidRPr="002C2ED7">
        <w:rPr>
          <w:rFonts w:cstheme="minorHAnsi"/>
          <w:szCs w:val="22"/>
        </w:rPr>
        <w:t>procedury</w:t>
      </w:r>
      <w:r w:rsidR="000D1418" w:rsidRPr="002C2ED7">
        <w:rPr>
          <w:rFonts w:cstheme="minorHAnsi"/>
          <w:szCs w:val="22"/>
        </w:rPr>
        <w:t xml:space="preserve"> prowadzonej w Systemie</w:t>
      </w:r>
    </w:p>
    <w:p w14:paraId="7FD68FF0" w14:textId="77777777" w:rsidR="00FC1471" w:rsidRPr="002C2ED7" w:rsidRDefault="002B51CA" w:rsidP="00B51F13">
      <w:pPr>
        <w:spacing w:before="120"/>
        <w:rPr>
          <w:rFonts w:cstheme="minorHAnsi"/>
          <w:szCs w:val="22"/>
        </w:rPr>
      </w:pPr>
      <w:r w:rsidRPr="002C2ED7">
        <w:rPr>
          <w:rFonts w:cstheme="minorHAnsi"/>
          <w:szCs w:val="22"/>
        </w:rPr>
        <w:t>System umożliwi wygenerowanie na każdym etapie</w:t>
      </w:r>
      <w:r w:rsidR="00720F9B" w:rsidRPr="002C2ED7">
        <w:rPr>
          <w:rFonts w:cstheme="minorHAnsi"/>
          <w:szCs w:val="22"/>
        </w:rPr>
        <w:t>:</w:t>
      </w:r>
    </w:p>
    <w:p w14:paraId="4B2D22F1" w14:textId="49FB37F4" w:rsidR="00F52F9C" w:rsidRPr="002C2ED7" w:rsidRDefault="002B51CA" w:rsidP="0062629F">
      <w:pPr>
        <w:numPr>
          <w:ilvl w:val="2"/>
          <w:numId w:val="16"/>
        </w:numPr>
        <w:spacing w:before="120"/>
        <w:ind w:left="426" w:hanging="284"/>
        <w:rPr>
          <w:rFonts w:cstheme="minorHAnsi"/>
          <w:szCs w:val="22"/>
        </w:rPr>
      </w:pPr>
      <w:r w:rsidRPr="002C2ED7">
        <w:rPr>
          <w:rFonts w:cstheme="minorHAnsi"/>
          <w:szCs w:val="22"/>
        </w:rPr>
        <w:t>postępowania</w:t>
      </w:r>
      <w:r w:rsidR="007E3BEB" w:rsidRPr="002C2ED7">
        <w:rPr>
          <w:rFonts w:cstheme="minorHAnsi"/>
          <w:szCs w:val="22"/>
        </w:rPr>
        <w:t xml:space="preserve"> w trybie Pzp</w:t>
      </w:r>
      <w:r w:rsidR="002C76AF" w:rsidRPr="002C2ED7">
        <w:rPr>
          <w:rFonts w:cstheme="minorHAnsi"/>
          <w:szCs w:val="22"/>
        </w:rPr>
        <w:t xml:space="preserve"> lub konkursu</w:t>
      </w:r>
      <w:r w:rsidR="004859B9" w:rsidRPr="002C2ED7">
        <w:rPr>
          <w:rFonts w:cstheme="minorHAnsi"/>
          <w:szCs w:val="22"/>
        </w:rPr>
        <w:t xml:space="preserve"> </w:t>
      </w:r>
      <w:r w:rsidR="00FC1471" w:rsidRPr="002C2ED7">
        <w:rPr>
          <w:rFonts w:cstheme="minorHAnsi"/>
          <w:szCs w:val="22"/>
        </w:rPr>
        <w:t xml:space="preserve"> </w:t>
      </w:r>
      <w:r w:rsidR="00F52F9C" w:rsidRPr="002C2ED7">
        <w:rPr>
          <w:rFonts w:cstheme="minorHAnsi"/>
          <w:szCs w:val="22"/>
        </w:rPr>
        <w:t>–</w:t>
      </w:r>
      <w:r w:rsidRPr="002C2ED7">
        <w:rPr>
          <w:rFonts w:cstheme="minorHAnsi"/>
          <w:szCs w:val="22"/>
        </w:rPr>
        <w:t xml:space="preserve"> protokołu postępowania zgodnego ze wzorami protokołów określonymi w </w:t>
      </w:r>
      <w:hyperlink r:id="rId17" w:tooltip="rozporządzenie Ministra Rozwoju, Pracy i Technologii z dnia 18 grudnia 2020 r. w sprawie protokołów postępowania oraz dokumentacji postępowania o udzielenie zamówienia publicznego (Dz. U. poz. 2434)" w:history="1">
        <w:r w:rsidR="0043696E" w:rsidRPr="002C2ED7">
          <w:rPr>
            <w:rFonts w:cstheme="minorHAnsi"/>
            <w:szCs w:val="22"/>
          </w:rPr>
          <w:t>Rozporządzeniu Ministra Rozwoju, Pracy i Technologii z dnia 18 grudnia 2020 r. w sprawie protokołów postępowania oraz dokumentacji postępowania o udzielenie zamówienia publicznego (Dz. U. z 2020 r, poz. 2434)</w:t>
        </w:r>
      </w:hyperlink>
      <w:r w:rsidR="007E3BEB" w:rsidRPr="002C2ED7">
        <w:rPr>
          <w:rFonts w:cstheme="minorHAnsi"/>
          <w:szCs w:val="22"/>
        </w:rPr>
        <w:t>;</w:t>
      </w:r>
    </w:p>
    <w:p w14:paraId="437765E2" w14:textId="3FC89133" w:rsidR="002B5837" w:rsidRPr="002C2ED7" w:rsidRDefault="00F52F9C" w:rsidP="0062629F">
      <w:pPr>
        <w:numPr>
          <w:ilvl w:val="2"/>
          <w:numId w:val="16"/>
        </w:numPr>
        <w:spacing w:before="120"/>
        <w:ind w:left="426" w:hanging="284"/>
        <w:rPr>
          <w:rFonts w:cstheme="minorHAnsi"/>
          <w:szCs w:val="22"/>
        </w:rPr>
      </w:pPr>
      <w:r w:rsidRPr="002C2ED7">
        <w:rPr>
          <w:rFonts w:cstheme="minorHAnsi"/>
          <w:szCs w:val="22"/>
        </w:rPr>
        <w:t xml:space="preserve">Postępowania włączonego z Pzp </w:t>
      </w:r>
      <w:r w:rsidR="007E3BEB" w:rsidRPr="002C2ED7">
        <w:rPr>
          <w:rFonts w:cstheme="minorHAnsi"/>
          <w:szCs w:val="22"/>
        </w:rPr>
        <w:t>lub</w:t>
      </w:r>
      <w:r w:rsidRPr="002C2ED7">
        <w:rPr>
          <w:rFonts w:cstheme="minorHAnsi"/>
          <w:szCs w:val="22"/>
        </w:rPr>
        <w:t xml:space="preserve"> postępowania wykonawczego do umowy ramowej</w:t>
      </w:r>
      <w:r w:rsidR="007E3BEB" w:rsidRPr="002C2ED7">
        <w:rPr>
          <w:rFonts w:cstheme="minorHAnsi"/>
          <w:szCs w:val="22"/>
        </w:rPr>
        <w:t xml:space="preserve"> – protokołu postępowania zgodnego z</w:t>
      </w:r>
      <w:r w:rsidR="00E96297" w:rsidRPr="002C2ED7">
        <w:rPr>
          <w:rFonts w:cstheme="minorHAnsi"/>
          <w:szCs w:val="22"/>
        </w:rPr>
        <w:t xml:space="preserve"> </w:t>
      </w:r>
      <w:r w:rsidR="00AF2BFC" w:rsidRPr="002C2ED7">
        <w:rPr>
          <w:rFonts w:cstheme="minorHAnsi"/>
          <w:szCs w:val="22"/>
        </w:rPr>
        <w:t>Załącznikiem 1 do OPZ</w:t>
      </w:r>
      <w:r w:rsidR="00B1257E" w:rsidRPr="002C2ED7">
        <w:rPr>
          <w:rFonts w:cstheme="minorHAnsi"/>
          <w:szCs w:val="22"/>
        </w:rPr>
        <w:t>.</w:t>
      </w:r>
    </w:p>
    <w:p w14:paraId="568C6F3C" w14:textId="4A8CC02F" w:rsidR="002B51CA" w:rsidRPr="002C2ED7" w:rsidRDefault="002B5837" w:rsidP="0062629F">
      <w:pPr>
        <w:spacing w:before="120"/>
        <w:rPr>
          <w:rFonts w:cstheme="minorHAnsi"/>
          <w:szCs w:val="22"/>
        </w:rPr>
      </w:pPr>
      <w:r w:rsidRPr="002C2ED7">
        <w:rPr>
          <w:rFonts w:cstheme="minorHAnsi"/>
          <w:szCs w:val="22"/>
        </w:rPr>
        <w:t xml:space="preserve">System umożliwi zapisanie pliku protokołu w formacie </w:t>
      </w:r>
      <w:r w:rsidR="001F0C1B" w:rsidRPr="002C2ED7">
        <w:rPr>
          <w:rFonts w:cstheme="minorHAnsi"/>
          <w:szCs w:val="22"/>
        </w:rPr>
        <w:t>umożliwiającym edycję.</w:t>
      </w:r>
      <w:r w:rsidRPr="002C2ED7">
        <w:rPr>
          <w:rFonts w:cstheme="minorHAnsi"/>
          <w:szCs w:val="22"/>
        </w:rPr>
        <w:t xml:space="preserve"> Zamawiający wymaga, aby wygenerowany plik protokołu był wypełniony, w zakresie jakim wymaga wzór protokołu, automatycznie przez System wszystkimi informacjami, które zostały na danym etapie wprowadzone do </w:t>
      </w:r>
      <w:r w:rsidR="00D5013C" w:rsidRPr="002C2ED7">
        <w:rPr>
          <w:rFonts w:cstheme="minorHAnsi"/>
          <w:szCs w:val="22"/>
        </w:rPr>
        <w:t xml:space="preserve">Systemu </w:t>
      </w:r>
      <w:r w:rsidRPr="002C2ED7">
        <w:rPr>
          <w:rFonts w:cstheme="minorHAnsi"/>
          <w:szCs w:val="22"/>
        </w:rPr>
        <w:t xml:space="preserve">zarówno przez SKP lub SPM, jak i przez wykonawców biorących udział w postępowaniu. </w:t>
      </w:r>
    </w:p>
    <w:p w14:paraId="23769DEA" w14:textId="4CD0BC9F" w:rsidR="00D24BF9" w:rsidRPr="002C2ED7" w:rsidRDefault="001B6856" w:rsidP="00FF15A5">
      <w:pPr>
        <w:numPr>
          <w:ilvl w:val="2"/>
          <w:numId w:val="44"/>
        </w:numPr>
        <w:spacing w:before="120" w:after="240"/>
        <w:ind w:left="426" w:hanging="426"/>
        <w:rPr>
          <w:rFonts w:cstheme="minorHAnsi"/>
          <w:szCs w:val="22"/>
        </w:rPr>
      </w:pPr>
      <w:r w:rsidRPr="002C2ED7">
        <w:rPr>
          <w:rFonts w:cstheme="minorHAnsi"/>
          <w:szCs w:val="22"/>
        </w:rPr>
        <w:t>System automatycznie wypełni informacje o dacie i godzinie wygenerowania protokołu oraz użytkowniku, który wygenerował raport.</w:t>
      </w:r>
      <w:r w:rsidR="00992F63" w:rsidRPr="002C2ED7">
        <w:rPr>
          <w:rFonts w:cstheme="minorHAnsi"/>
          <w:szCs w:val="22"/>
        </w:rPr>
        <w:t xml:space="preserve"> </w:t>
      </w:r>
      <w:r w:rsidR="002C76AF" w:rsidRPr="002C2ED7">
        <w:rPr>
          <w:rFonts w:cstheme="minorHAnsi"/>
          <w:szCs w:val="22"/>
        </w:rPr>
        <w:t>Raport</w:t>
      </w:r>
      <w:r w:rsidR="00845384" w:rsidRPr="002C2ED7">
        <w:rPr>
          <w:rFonts w:cstheme="minorHAnsi"/>
          <w:szCs w:val="22"/>
        </w:rPr>
        <w:t xml:space="preserve"> </w:t>
      </w:r>
      <w:r w:rsidR="00E104ED" w:rsidRPr="002C2ED7">
        <w:rPr>
          <w:rFonts w:cstheme="minorHAnsi"/>
          <w:szCs w:val="22"/>
        </w:rPr>
        <w:t>procedur</w:t>
      </w:r>
      <w:r w:rsidR="00845384" w:rsidRPr="002C2ED7">
        <w:rPr>
          <w:rFonts w:cstheme="minorHAnsi"/>
          <w:szCs w:val="22"/>
        </w:rPr>
        <w:t xml:space="preserve"> ogłaszanych w strefie publicznej, które są prowadzone poza Systemem</w:t>
      </w:r>
      <w:r w:rsidR="00517232" w:rsidRPr="002C2ED7">
        <w:rPr>
          <w:rFonts w:cstheme="minorHAnsi"/>
          <w:szCs w:val="22"/>
        </w:rPr>
        <w:t xml:space="preserve"> </w:t>
      </w:r>
      <w:r w:rsidR="00845384" w:rsidRPr="002C2ED7">
        <w:rPr>
          <w:rFonts w:cstheme="minorHAnsi"/>
          <w:szCs w:val="22"/>
        </w:rPr>
        <w:t xml:space="preserve">zawierający co najmniej informacje wskazane w Tabeli nr </w:t>
      </w:r>
      <w:r w:rsidR="00D24BF9" w:rsidRPr="002C2ED7">
        <w:rPr>
          <w:rFonts w:cstheme="minorHAnsi"/>
          <w:szCs w:val="22"/>
        </w:rPr>
        <w:t>8</w:t>
      </w:r>
      <w:r w:rsidR="00845384" w:rsidRPr="002C2ED7">
        <w:rPr>
          <w:rFonts w:cstheme="minorHAnsi"/>
          <w:szCs w:val="22"/>
        </w:rPr>
        <w:t xml:space="preserve">. System powinien umożliwiać zapisanie raportu w formacie </w:t>
      </w:r>
      <w:r w:rsidR="009A775F" w:rsidRPr="002C2ED7">
        <w:rPr>
          <w:rFonts w:cstheme="minorHAnsi"/>
          <w:szCs w:val="22"/>
        </w:rPr>
        <w:t xml:space="preserve">xls. lub </w:t>
      </w:r>
      <w:r w:rsidR="00845384" w:rsidRPr="002C2ED7">
        <w:rPr>
          <w:rFonts w:cstheme="minorHAnsi"/>
          <w:szCs w:val="22"/>
        </w:rPr>
        <w:t>.pdf;</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7"/>
        <w:gridCol w:w="2817"/>
        <w:gridCol w:w="3996"/>
        <w:gridCol w:w="1580"/>
      </w:tblGrid>
      <w:tr w:rsidR="00CC4BEE" w:rsidRPr="002C2ED7" w14:paraId="16CB2D26" w14:textId="77777777" w:rsidTr="00FF15A5">
        <w:tc>
          <w:tcPr>
            <w:tcW w:w="668" w:type="dxa"/>
            <w:shd w:val="clear" w:color="auto" w:fill="D9D9D9"/>
            <w:vAlign w:val="center"/>
          </w:tcPr>
          <w:p w14:paraId="28D124C2" w14:textId="77777777" w:rsidR="00D24BF9" w:rsidRPr="002C2ED7" w:rsidRDefault="00D24BF9" w:rsidP="005F5E3C">
            <w:pPr>
              <w:spacing w:before="120"/>
              <w:jc w:val="center"/>
              <w:rPr>
                <w:rFonts w:cstheme="minorHAnsi"/>
                <w:b/>
                <w:sz w:val="20"/>
                <w:szCs w:val="20"/>
              </w:rPr>
            </w:pPr>
            <w:r w:rsidRPr="002C2ED7">
              <w:rPr>
                <w:rFonts w:cstheme="minorHAnsi"/>
                <w:b/>
                <w:sz w:val="20"/>
                <w:szCs w:val="20"/>
              </w:rPr>
              <w:t>Lp.</w:t>
            </w:r>
          </w:p>
        </w:tc>
        <w:tc>
          <w:tcPr>
            <w:tcW w:w="2817" w:type="dxa"/>
            <w:shd w:val="clear" w:color="auto" w:fill="D9D9D9"/>
            <w:vAlign w:val="center"/>
          </w:tcPr>
          <w:p w14:paraId="7A7BE5B6" w14:textId="77777777" w:rsidR="00D24BF9" w:rsidRPr="002C2ED7" w:rsidRDefault="00D24BF9" w:rsidP="002335F8">
            <w:pPr>
              <w:spacing w:before="120"/>
              <w:jc w:val="center"/>
              <w:rPr>
                <w:rFonts w:cstheme="minorHAnsi"/>
                <w:b/>
                <w:sz w:val="20"/>
                <w:szCs w:val="20"/>
              </w:rPr>
            </w:pPr>
            <w:r w:rsidRPr="002C2ED7">
              <w:rPr>
                <w:rFonts w:cstheme="minorHAnsi"/>
                <w:b/>
                <w:sz w:val="20"/>
                <w:szCs w:val="20"/>
              </w:rPr>
              <w:t xml:space="preserve">Nazwa dokumentu dodanego przez Zamawiającego </w:t>
            </w:r>
          </w:p>
        </w:tc>
        <w:tc>
          <w:tcPr>
            <w:tcW w:w="3997" w:type="dxa"/>
            <w:shd w:val="clear" w:color="auto" w:fill="D9D9D9"/>
            <w:vAlign w:val="center"/>
          </w:tcPr>
          <w:p w14:paraId="7E288301" w14:textId="0E78066E" w:rsidR="00D24BF9" w:rsidRPr="002C2ED7" w:rsidRDefault="00D24BF9" w:rsidP="00727AE9">
            <w:pPr>
              <w:spacing w:before="120"/>
              <w:jc w:val="center"/>
              <w:rPr>
                <w:rFonts w:cstheme="minorHAnsi"/>
                <w:b/>
                <w:sz w:val="20"/>
                <w:szCs w:val="20"/>
              </w:rPr>
            </w:pPr>
            <w:r w:rsidRPr="002C2ED7">
              <w:rPr>
                <w:rFonts w:cstheme="minorHAnsi"/>
                <w:b/>
                <w:sz w:val="20"/>
                <w:szCs w:val="20"/>
              </w:rPr>
              <w:t xml:space="preserve">Data i godzina </w:t>
            </w:r>
            <w:r w:rsidR="00727AE9" w:rsidRPr="002C2ED7">
              <w:rPr>
                <w:rFonts w:cstheme="minorHAnsi"/>
                <w:b/>
                <w:sz w:val="20"/>
                <w:szCs w:val="20"/>
              </w:rPr>
              <w:t>rozpoczęcia</w:t>
            </w:r>
            <w:r w:rsidRPr="002C2ED7">
              <w:rPr>
                <w:rFonts w:cstheme="minorHAnsi"/>
                <w:b/>
                <w:sz w:val="20"/>
                <w:szCs w:val="20"/>
              </w:rPr>
              <w:t xml:space="preserve"> publikacji dokumentu w strefie publicznej (jeżeli dotyczy)</w:t>
            </w:r>
          </w:p>
        </w:tc>
        <w:tc>
          <w:tcPr>
            <w:tcW w:w="1580" w:type="dxa"/>
            <w:shd w:val="clear" w:color="auto" w:fill="D9D9D9"/>
            <w:vAlign w:val="center"/>
          </w:tcPr>
          <w:p w14:paraId="7336C25C" w14:textId="77777777" w:rsidR="00D24BF9" w:rsidRPr="002C2ED7" w:rsidRDefault="00D24BF9" w:rsidP="005F5E3C">
            <w:pPr>
              <w:spacing w:before="120"/>
              <w:jc w:val="center"/>
              <w:rPr>
                <w:rFonts w:cstheme="minorHAnsi"/>
                <w:b/>
                <w:sz w:val="20"/>
                <w:szCs w:val="20"/>
              </w:rPr>
            </w:pPr>
            <w:r w:rsidRPr="002C2ED7">
              <w:rPr>
                <w:rFonts w:cstheme="minorHAnsi"/>
                <w:b/>
                <w:sz w:val="20"/>
                <w:szCs w:val="20"/>
              </w:rPr>
              <w:t>Użytkownik realizujący czynność</w:t>
            </w:r>
          </w:p>
        </w:tc>
      </w:tr>
      <w:tr w:rsidR="00D24BF9" w:rsidRPr="002C2ED7" w14:paraId="3AD3B771" w14:textId="77777777" w:rsidTr="00FF15A5">
        <w:tc>
          <w:tcPr>
            <w:tcW w:w="668" w:type="dxa"/>
            <w:shd w:val="clear" w:color="auto" w:fill="auto"/>
            <w:vAlign w:val="center"/>
          </w:tcPr>
          <w:p w14:paraId="0B8FC9AC" w14:textId="77777777" w:rsidR="00D24BF9" w:rsidRPr="002C2ED7" w:rsidRDefault="00D24BF9" w:rsidP="00D24BF9">
            <w:pPr>
              <w:spacing w:before="120"/>
              <w:jc w:val="center"/>
              <w:rPr>
                <w:rFonts w:cstheme="minorHAnsi"/>
                <w:sz w:val="20"/>
                <w:szCs w:val="20"/>
              </w:rPr>
            </w:pPr>
            <w:r w:rsidRPr="002C2ED7">
              <w:rPr>
                <w:rFonts w:cstheme="minorHAnsi"/>
                <w:sz w:val="20"/>
                <w:szCs w:val="20"/>
              </w:rPr>
              <w:t>1</w:t>
            </w:r>
          </w:p>
        </w:tc>
        <w:tc>
          <w:tcPr>
            <w:tcW w:w="2817" w:type="dxa"/>
            <w:shd w:val="clear" w:color="auto" w:fill="auto"/>
            <w:vAlign w:val="center"/>
          </w:tcPr>
          <w:p w14:paraId="26388E2C" w14:textId="77777777" w:rsidR="00D24BF9" w:rsidRPr="002C2ED7" w:rsidRDefault="00D24BF9" w:rsidP="00D24BF9">
            <w:pPr>
              <w:spacing w:before="120"/>
              <w:jc w:val="center"/>
              <w:rPr>
                <w:rFonts w:cstheme="minorHAnsi"/>
                <w:sz w:val="20"/>
                <w:szCs w:val="20"/>
              </w:rPr>
            </w:pPr>
            <w:r w:rsidRPr="002C2ED7">
              <w:rPr>
                <w:rFonts w:cstheme="minorHAnsi"/>
                <w:sz w:val="20"/>
                <w:szCs w:val="20"/>
              </w:rPr>
              <w:t>Upublicznienie postępowania w strefie publicznej</w:t>
            </w:r>
          </w:p>
        </w:tc>
        <w:tc>
          <w:tcPr>
            <w:tcW w:w="3997" w:type="dxa"/>
            <w:shd w:val="clear" w:color="auto" w:fill="auto"/>
            <w:vAlign w:val="center"/>
          </w:tcPr>
          <w:p w14:paraId="074BD1D5" w14:textId="5C29302F" w:rsidR="00D24BF9" w:rsidRPr="002C2ED7" w:rsidRDefault="00727AE9" w:rsidP="00727AE9">
            <w:pPr>
              <w:spacing w:before="120"/>
              <w:jc w:val="center"/>
              <w:rPr>
                <w:rFonts w:cstheme="minorHAnsi"/>
                <w:sz w:val="20"/>
                <w:szCs w:val="20"/>
                <w:lang w:val="en-US"/>
              </w:rPr>
            </w:pPr>
            <w:r w:rsidRPr="002C2ED7">
              <w:rPr>
                <w:rFonts w:cstheme="minorHAnsi"/>
                <w:sz w:val="20"/>
                <w:szCs w:val="20"/>
                <w:lang w:val="en-US"/>
              </w:rPr>
              <w:t>RRRR-MM-DD; GG-MM-SS</w:t>
            </w:r>
          </w:p>
        </w:tc>
        <w:tc>
          <w:tcPr>
            <w:tcW w:w="1580" w:type="dxa"/>
            <w:shd w:val="clear" w:color="auto" w:fill="auto"/>
            <w:vAlign w:val="center"/>
          </w:tcPr>
          <w:p w14:paraId="02BD7F92" w14:textId="77777777" w:rsidR="00D24BF9" w:rsidRPr="002C2ED7" w:rsidRDefault="00D24BF9" w:rsidP="00D24BF9">
            <w:pPr>
              <w:spacing w:before="120"/>
              <w:jc w:val="center"/>
              <w:rPr>
                <w:rFonts w:cstheme="minorHAnsi"/>
                <w:sz w:val="20"/>
                <w:szCs w:val="20"/>
              </w:rPr>
            </w:pPr>
            <w:r w:rsidRPr="002C2ED7">
              <w:rPr>
                <w:rFonts w:cstheme="minorHAnsi"/>
                <w:sz w:val="20"/>
                <w:szCs w:val="20"/>
              </w:rPr>
              <w:t>Imię i nazwisko użytkownika</w:t>
            </w:r>
          </w:p>
        </w:tc>
      </w:tr>
      <w:tr w:rsidR="00D24BF9" w:rsidRPr="002C2ED7" w14:paraId="6EFCBA43" w14:textId="77777777" w:rsidTr="00FF15A5">
        <w:tc>
          <w:tcPr>
            <w:tcW w:w="668" w:type="dxa"/>
            <w:shd w:val="clear" w:color="auto" w:fill="auto"/>
            <w:vAlign w:val="center"/>
          </w:tcPr>
          <w:p w14:paraId="673134C1" w14:textId="77777777" w:rsidR="00D24BF9" w:rsidRPr="002C2ED7" w:rsidRDefault="00D24BF9" w:rsidP="00D24BF9">
            <w:pPr>
              <w:spacing w:before="120"/>
              <w:jc w:val="center"/>
              <w:rPr>
                <w:rFonts w:cstheme="minorHAnsi"/>
                <w:sz w:val="20"/>
                <w:szCs w:val="20"/>
              </w:rPr>
            </w:pPr>
            <w:r w:rsidRPr="002C2ED7">
              <w:rPr>
                <w:rFonts w:cstheme="minorHAnsi"/>
                <w:sz w:val="20"/>
                <w:szCs w:val="20"/>
              </w:rPr>
              <w:t>2</w:t>
            </w:r>
          </w:p>
        </w:tc>
        <w:tc>
          <w:tcPr>
            <w:tcW w:w="2817" w:type="dxa"/>
            <w:shd w:val="clear" w:color="auto" w:fill="auto"/>
            <w:vAlign w:val="center"/>
          </w:tcPr>
          <w:p w14:paraId="65C1C4A0" w14:textId="77777777" w:rsidR="00D24BF9" w:rsidRPr="002C2ED7" w:rsidRDefault="00D24BF9" w:rsidP="002335F8">
            <w:pPr>
              <w:spacing w:before="120"/>
              <w:jc w:val="center"/>
              <w:rPr>
                <w:rFonts w:cstheme="minorHAnsi"/>
                <w:sz w:val="20"/>
                <w:szCs w:val="20"/>
              </w:rPr>
            </w:pPr>
            <w:r w:rsidRPr="002C2ED7">
              <w:rPr>
                <w:rFonts w:cstheme="minorHAnsi"/>
                <w:sz w:val="20"/>
                <w:szCs w:val="20"/>
              </w:rPr>
              <w:t>Ogłoszenie o zamówieniu</w:t>
            </w:r>
          </w:p>
        </w:tc>
        <w:tc>
          <w:tcPr>
            <w:tcW w:w="3997" w:type="dxa"/>
            <w:shd w:val="clear" w:color="auto" w:fill="auto"/>
            <w:vAlign w:val="center"/>
          </w:tcPr>
          <w:p w14:paraId="20536288" w14:textId="20C222A7" w:rsidR="00D24BF9" w:rsidRPr="002C2ED7" w:rsidRDefault="00727AE9" w:rsidP="00D24BF9">
            <w:pPr>
              <w:spacing w:before="120"/>
              <w:jc w:val="center"/>
              <w:rPr>
                <w:rFonts w:cstheme="minorHAnsi"/>
                <w:sz w:val="20"/>
                <w:szCs w:val="20"/>
                <w:lang w:val="en-US"/>
              </w:rPr>
            </w:pPr>
            <w:r w:rsidRPr="002C2ED7">
              <w:rPr>
                <w:rFonts w:cstheme="minorHAnsi"/>
                <w:sz w:val="20"/>
                <w:szCs w:val="20"/>
                <w:lang w:val="en-US"/>
              </w:rPr>
              <w:t>RRRR-MM-DD; GG-MM-SS</w:t>
            </w:r>
          </w:p>
        </w:tc>
        <w:tc>
          <w:tcPr>
            <w:tcW w:w="1580" w:type="dxa"/>
            <w:shd w:val="clear" w:color="auto" w:fill="auto"/>
            <w:vAlign w:val="center"/>
          </w:tcPr>
          <w:p w14:paraId="39F7B58D" w14:textId="77777777" w:rsidR="00D24BF9" w:rsidRPr="002C2ED7" w:rsidRDefault="00D24BF9" w:rsidP="00D24BF9">
            <w:pPr>
              <w:spacing w:before="120"/>
              <w:jc w:val="center"/>
              <w:rPr>
                <w:rFonts w:cstheme="minorHAnsi"/>
                <w:sz w:val="20"/>
                <w:szCs w:val="20"/>
              </w:rPr>
            </w:pPr>
            <w:r w:rsidRPr="002C2ED7">
              <w:rPr>
                <w:rFonts w:cstheme="minorHAnsi"/>
                <w:sz w:val="20"/>
                <w:szCs w:val="20"/>
              </w:rPr>
              <w:t>Imię i nazwisko użytkownika</w:t>
            </w:r>
          </w:p>
        </w:tc>
      </w:tr>
      <w:tr w:rsidR="00D24BF9" w:rsidRPr="002C2ED7" w14:paraId="563A610A" w14:textId="77777777" w:rsidTr="00FF15A5">
        <w:tc>
          <w:tcPr>
            <w:tcW w:w="668" w:type="dxa"/>
            <w:shd w:val="clear" w:color="auto" w:fill="auto"/>
            <w:vAlign w:val="center"/>
          </w:tcPr>
          <w:p w14:paraId="70828696" w14:textId="77777777" w:rsidR="00D24BF9" w:rsidRPr="002C2ED7" w:rsidRDefault="00D24BF9" w:rsidP="00D24BF9">
            <w:pPr>
              <w:spacing w:before="120"/>
              <w:jc w:val="center"/>
              <w:rPr>
                <w:rFonts w:cstheme="minorHAnsi"/>
                <w:sz w:val="20"/>
                <w:szCs w:val="20"/>
              </w:rPr>
            </w:pPr>
            <w:r w:rsidRPr="002C2ED7">
              <w:rPr>
                <w:rFonts w:cstheme="minorHAnsi"/>
                <w:sz w:val="20"/>
                <w:szCs w:val="20"/>
              </w:rPr>
              <w:t>3</w:t>
            </w:r>
          </w:p>
        </w:tc>
        <w:tc>
          <w:tcPr>
            <w:tcW w:w="2817" w:type="dxa"/>
            <w:shd w:val="clear" w:color="auto" w:fill="auto"/>
            <w:vAlign w:val="center"/>
          </w:tcPr>
          <w:p w14:paraId="5A721836" w14:textId="77777777" w:rsidR="00D24BF9" w:rsidRPr="002C2ED7" w:rsidRDefault="00D24BF9" w:rsidP="002335F8">
            <w:pPr>
              <w:spacing w:before="120"/>
              <w:jc w:val="center"/>
              <w:rPr>
                <w:rFonts w:cstheme="minorHAnsi"/>
                <w:sz w:val="20"/>
                <w:szCs w:val="20"/>
              </w:rPr>
            </w:pPr>
            <w:r w:rsidRPr="002C2ED7">
              <w:rPr>
                <w:rFonts w:cstheme="minorHAnsi"/>
                <w:sz w:val="20"/>
                <w:szCs w:val="20"/>
              </w:rPr>
              <w:t xml:space="preserve">Ogłoszenie o zmianie ogłoszenia </w:t>
            </w:r>
            <w:r w:rsidR="002335F8" w:rsidRPr="002C2ED7">
              <w:rPr>
                <w:rFonts w:cstheme="minorHAnsi"/>
                <w:sz w:val="20"/>
                <w:szCs w:val="20"/>
              </w:rPr>
              <w:t>(jeżeli dotyczy</w:t>
            </w:r>
            <w:r w:rsidRPr="002C2ED7">
              <w:rPr>
                <w:rFonts w:cstheme="minorHAnsi"/>
                <w:sz w:val="20"/>
                <w:szCs w:val="20"/>
              </w:rPr>
              <w:t>)</w:t>
            </w:r>
          </w:p>
        </w:tc>
        <w:tc>
          <w:tcPr>
            <w:tcW w:w="3997" w:type="dxa"/>
            <w:shd w:val="clear" w:color="auto" w:fill="auto"/>
            <w:vAlign w:val="center"/>
          </w:tcPr>
          <w:p w14:paraId="33CFCA8F" w14:textId="5F23AB78" w:rsidR="00D24BF9" w:rsidRPr="002C2ED7" w:rsidRDefault="00727AE9" w:rsidP="00D24BF9">
            <w:pPr>
              <w:spacing w:before="120"/>
              <w:jc w:val="center"/>
              <w:rPr>
                <w:rFonts w:cstheme="minorHAnsi"/>
                <w:sz w:val="20"/>
                <w:szCs w:val="20"/>
                <w:lang w:val="en-US"/>
              </w:rPr>
            </w:pPr>
            <w:r w:rsidRPr="002C2ED7">
              <w:rPr>
                <w:rFonts w:cstheme="minorHAnsi"/>
                <w:sz w:val="20"/>
                <w:szCs w:val="20"/>
                <w:lang w:val="en-US"/>
              </w:rPr>
              <w:t>RRRR-MM-DD; GG-MM-SS</w:t>
            </w:r>
          </w:p>
        </w:tc>
        <w:tc>
          <w:tcPr>
            <w:tcW w:w="1580" w:type="dxa"/>
            <w:shd w:val="clear" w:color="auto" w:fill="auto"/>
            <w:vAlign w:val="center"/>
          </w:tcPr>
          <w:p w14:paraId="459A945C" w14:textId="77777777" w:rsidR="00D24BF9" w:rsidRPr="002C2ED7" w:rsidRDefault="00D24BF9" w:rsidP="00D24BF9">
            <w:pPr>
              <w:spacing w:before="120"/>
              <w:jc w:val="center"/>
              <w:rPr>
                <w:rFonts w:cstheme="minorHAnsi"/>
                <w:sz w:val="20"/>
                <w:szCs w:val="20"/>
              </w:rPr>
            </w:pPr>
            <w:r w:rsidRPr="002C2ED7">
              <w:rPr>
                <w:rFonts w:cstheme="minorHAnsi"/>
                <w:sz w:val="20"/>
                <w:szCs w:val="20"/>
              </w:rPr>
              <w:t>Imię i nazwisko użytkownika</w:t>
            </w:r>
          </w:p>
        </w:tc>
      </w:tr>
      <w:tr w:rsidR="00D24BF9" w:rsidRPr="002C2ED7" w14:paraId="2D8240F8" w14:textId="77777777" w:rsidTr="00FF15A5">
        <w:tc>
          <w:tcPr>
            <w:tcW w:w="668" w:type="dxa"/>
            <w:shd w:val="clear" w:color="auto" w:fill="auto"/>
            <w:vAlign w:val="center"/>
          </w:tcPr>
          <w:p w14:paraId="18A9B1C0" w14:textId="77777777" w:rsidR="00D24BF9" w:rsidRPr="002C2ED7" w:rsidRDefault="00D24BF9" w:rsidP="00D24BF9">
            <w:pPr>
              <w:spacing w:before="120"/>
              <w:jc w:val="center"/>
              <w:rPr>
                <w:rFonts w:cstheme="minorHAnsi"/>
                <w:sz w:val="20"/>
                <w:szCs w:val="20"/>
              </w:rPr>
            </w:pPr>
            <w:r w:rsidRPr="002C2ED7">
              <w:rPr>
                <w:rFonts w:cstheme="minorHAnsi"/>
                <w:sz w:val="20"/>
                <w:szCs w:val="20"/>
              </w:rPr>
              <w:t>4</w:t>
            </w:r>
          </w:p>
        </w:tc>
        <w:tc>
          <w:tcPr>
            <w:tcW w:w="2817" w:type="dxa"/>
            <w:shd w:val="clear" w:color="auto" w:fill="auto"/>
            <w:vAlign w:val="center"/>
          </w:tcPr>
          <w:p w14:paraId="4114C28E" w14:textId="7EE10D14" w:rsidR="00D24BF9" w:rsidRPr="002C2ED7" w:rsidRDefault="00D24BF9" w:rsidP="00D24BF9">
            <w:pPr>
              <w:spacing w:before="120"/>
              <w:jc w:val="center"/>
              <w:rPr>
                <w:rFonts w:cstheme="minorHAnsi"/>
                <w:sz w:val="20"/>
                <w:szCs w:val="20"/>
              </w:rPr>
            </w:pPr>
            <w:r w:rsidRPr="002C2ED7">
              <w:rPr>
                <w:rFonts w:cstheme="minorHAnsi"/>
                <w:sz w:val="20"/>
                <w:szCs w:val="20"/>
              </w:rPr>
              <w:t>Specyfikacja Warunków Zamówienia</w:t>
            </w:r>
            <w:r w:rsidR="002335F8" w:rsidRPr="002C2ED7">
              <w:rPr>
                <w:rFonts w:cstheme="minorHAnsi"/>
                <w:sz w:val="20"/>
                <w:szCs w:val="20"/>
              </w:rPr>
              <w:t xml:space="preserve"> (jeżeli dotyczy)</w:t>
            </w:r>
          </w:p>
        </w:tc>
        <w:tc>
          <w:tcPr>
            <w:tcW w:w="3997" w:type="dxa"/>
            <w:shd w:val="clear" w:color="auto" w:fill="auto"/>
            <w:vAlign w:val="center"/>
          </w:tcPr>
          <w:p w14:paraId="3148BDC6" w14:textId="2ED61123" w:rsidR="00D24BF9" w:rsidRPr="002C2ED7" w:rsidRDefault="00727AE9" w:rsidP="00D24BF9">
            <w:pPr>
              <w:spacing w:before="120"/>
              <w:jc w:val="center"/>
              <w:rPr>
                <w:rFonts w:cstheme="minorHAnsi"/>
                <w:sz w:val="20"/>
                <w:szCs w:val="20"/>
                <w:lang w:val="en-US"/>
              </w:rPr>
            </w:pPr>
            <w:r w:rsidRPr="002C2ED7">
              <w:rPr>
                <w:rFonts w:cstheme="minorHAnsi"/>
                <w:sz w:val="20"/>
                <w:szCs w:val="20"/>
                <w:lang w:val="en-US"/>
              </w:rPr>
              <w:t>RRRR-MM-DD; GG-MM-SS</w:t>
            </w:r>
          </w:p>
        </w:tc>
        <w:tc>
          <w:tcPr>
            <w:tcW w:w="1580" w:type="dxa"/>
            <w:shd w:val="clear" w:color="auto" w:fill="auto"/>
            <w:vAlign w:val="center"/>
          </w:tcPr>
          <w:p w14:paraId="4EA510CC" w14:textId="77777777" w:rsidR="00D24BF9" w:rsidRPr="002C2ED7" w:rsidRDefault="00D24BF9" w:rsidP="00D24BF9">
            <w:pPr>
              <w:spacing w:before="120"/>
              <w:jc w:val="center"/>
              <w:rPr>
                <w:rFonts w:cstheme="minorHAnsi"/>
                <w:sz w:val="20"/>
                <w:szCs w:val="20"/>
              </w:rPr>
            </w:pPr>
            <w:r w:rsidRPr="002C2ED7">
              <w:rPr>
                <w:rFonts w:cstheme="minorHAnsi"/>
                <w:sz w:val="20"/>
                <w:szCs w:val="20"/>
              </w:rPr>
              <w:t>Imię i nazwisko użytkownika</w:t>
            </w:r>
          </w:p>
        </w:tc>
      </w:tr>
      <w:tr w:rsidR="00D24BF9" w:rsidRPr="002C2ED7" w14:paraId="6DED9D52" w14:textId="77777777" w:rsidTr="00FF15A5">
        <w:tc>
          <w:tcPr>
            <w:tcW w:w="668" w:type="dxa"/>
            <w:shd w:val="clear" w:color="auto" w:fill="auto"/>
            <w:vAlign w:val="center"/>
          </w:tcPr>
          <w:p w14:paraId="79034248" w14:textId="77777777" w:rsidR="00D24BF9" w:rsidRPr="002C2ED7" w:rsidRDefault="00D24BF9" w:rsidP="00D24BF9">
            <w:pPr>
              <w:spacing w:before="120"/>
              <w:jc w:val="center"/>
              <w:rPr>
                <w:rFonts w:cstheme="minorHAnsi"/>
                <w:sz w:val="20"/>
                <w:szCs w:val="20"/>
              </w:rPr>
            </w:pPr>
            <w:r w:rsidRPr="002C2ED7">
              <w:rPr>
                <w:rFonts w:cstheme="minorHAnsi"/>
                <w:sz w:val="20"/>
                <w:szCs w:val="20"/>
              </w:rPr>
              <w:t>5</w:t>
            </w:r>
          </w:p>
        </w:tc>
        <w:tc>
          <w:tcPr>
            <w:tcW w:w="2817" w:type="dxa"/>
            <w:shd w:val="clear" w:color="auto" w:fill="auto"/>
            <w:vAlign w:val="center"/>
          </w:tcPr>
          <w:p w14:paraId="0D12BC58" w14:textId="35D23D88" w:rsidR="00D24BF9" w:rsidRPr="002C2ED7" w:rsidRDefault="00D24BF9" w:rsidP="00C00C9E">
            <w:pPr>
              <w:spacing w:before="120"/>
              <w:jc w:val="center"/>
              <w:rPr>
                <w:rFonts w:cstheme="minorHAnsi"/>
                <w:sz w:val="20"/>
                <w:szCs w:val="20"/>
              </w:rPr>
            </w:pPr>
            <w:r w:rsidRPr="002C2ED7">
              <w:rPr>
                <w:rFonts w:cstheme="minorHAnsi"/>
                <w:sz w:val="20"/>
                <w:szCs w:val="20"/>
              </w:rPr>
              <w:t xml:space="preserve">Nazwa załącznika </w:t>
            </w:r>
            <w:r w:rsidR="002335F8" w:rsidRPr="002C2ED7">
              <w:rPr>
                <w:rFonts w:cstheme="minorHAnsi"/>
                <w:sz w:val="20"/>
                <w:szCs w:val="20"/>
              </w:rPr>
              <w:t>(jeżeli dotyczy)</w:t>
            </w:r>
          </w:p>
        </w:tc>
        <w:tc>
          <w:tcPr>
            <w:tcW w:w="3997" w:type="dxa"/>
            <w:shd w:val="clear" w:color="auto" w:fill="auto"/>
            <w:vAlign w:val="center"/>
          </w:tcPr>
          <w:p w14:paraId="29BE62CF" w14:textId="2A734545" w:rsidR="00D24BF9" w:rsidRPr="002C2ED7" w:rsidRDefault="00727AE9" w:rsidP="00D24BF9">
            <w:pPr>
              <w:spacing w:before="120"/>
              <w:jc w:val="center"/>
              <w:rPr>
                <w:rFonts w:cstheme="minorHAnsi"/>
                <w:sz w:val="20"/>
                <w:szCs w:val="20"/>
                <w:lang w:val="en-US"/>
              </w:rPr>
            </w:pPr>
            <w:r w:rsidRPr="002C2ED7">
              <w:rPr>
                <w:rFonts w:cstheme="minorHAnsi"/>
                <w:sz w:val="20"/>
                <w:szCs w:val="20"/>
                <w:lang w:val="en-US"/>
              </w:rPr>
              <w:t>RRRR-MM-DD; GG-MM-SS</w:t>
            </w:r>
          </w:p>
        </w:tc>
        <w:tc>
          <w:tcPr>
            <w:tcW w:w="1580" w:type="dxa"/>
            <w:shd w:val="clear" w:color="auto" w:fill="auto"/>
            <w:vAlign w:val="center"/>
          </w:tcPr>
          <w:p w14:paraId="07E16BB4" w14:textId="77777777" w:rsidR="00D24BF9" w:rsidRPr="002C2ED7" w:rsidRDefault="00D24BF9" w:rsidP="00D24BF9">
            <w:pPr>
              <w:spacing w:before="120"/>
              <w:jc w:val="center"/>
              <w:rPr>
                <w:rFonts w:cstheme="minorHAnsi"/>
                <w:sz w:val="20"/>
                <w:szCs w:val="20"/>
              </w:rPr>
            </w:pPr>
            <w:r w:rsidRPr="002C2ED7">
              <w:rPr>
                <w:rFonts w:cstheme="minorHAnsi"/>
                <w:sz w:val="20"/>
                <w:szCs w:val="20"/>
              </w:rPr>
              <w:t>Imię i nazwisko użytkownika</w:t>
            </w:r>
          </w:p>
        </w:tc>
      </w:tr>
      <w:tr w:rsidR="00D24BF9" w:rsidRPr="002C2ED7" w14:paraId="59EA31D1" w14:textId="77777777" w:rsidTr="00FF15A5">
        <w:tc>
          <w:tcPr>
            <w:tcW w:w="668" w:type="dxa"/>
            <w:shd w:val="clear" w:color="auto" w:fill="auto"/>
            <w:vAlign w:val="center"/>
          </w:tcPr>
          <w:p w14:paraId="4340CEAE" w14:textId="78A473B3" w:rsidR="00D24BF9" w:rsidRPr="002C2ED7" w:rsidRDefault="00727AE9" w:rsidP="00D24BF9">
            <w:pPr>
              <w:spacing w:before="120"/>
              <w:jc w:val="center"/>
              <w:rPr>
                <w:rFonts w:cstheme="minorHAnsi"/>
                <w:sz w:val="20"/>
                <w:szCs w:val="20"/>
              </w:rPr>
            </w:pPr>
            <w:r w:rsidRPr="002C2ED7">
              <w:rPr>
                <w:rFonts w:cstheme="minorHAnsi"/>
                <w:sz w:val="20"/>
                <w:szCs w:val="20"/>
              </w:rPr>
              <w:t>6</w:t>
            </w:r>
          </w:p>
        </w:tc>
        <w:tc>
          <w:tcPr>
            <w:tcW w:w="2817" w:type="dxa"/>
            <w:shd w:val="clear" w:color="auto" w:fill="auto"/>
            <w:vAlign w:val="center"/>
          </w:tcPr>
          <w:p w14:paraId="2845D1F6" w14:textId="77777777" w:rsidR="00D24BF9" w:rsidRPr="002C2ED7" w:rsidRDefault="00D24BF9" w:rsidP="00D24BF9">
            <w:pPr>
              <w:spacing w:before="120"/>
              <w:jc w:val="center"/>
              <w:rPr>
                <w:rFonts w:cstheme="minorHAnsi"/>
                <w:sz w:val="20"/>
                <w:szCs w:val="20"/>
              </w:rPr>
            </w:pPr>
            <w:r w:rsidRPr="002C2ED7">
              <w:rPr>
                <w:rFonts w:cstheme="minorHAnsi"/>
                <w:sz w:val="20"/>
                <w:szCs w:val="20"/>
              </w:rPr>
              <w:t>Informacja z otwarcia ofert</w:t>
            </w:r>
            <w:r w:rsidR="002335F8" w:rsidRPr="002C2ED7">
              <w:rPr>
                <w:rFonts w:cstheme="minorHAnsi"/>
                <w:sz w:val="20"/>
                <w:szCs w:val="20"/>
              </w:rPr>
              <w:t xml:space="preserve"> (jeżeli dotyczy)</w:t>
            </w:r>
          </w:p>
        </w:tc>
        <w:tc>
          <w:tcPr>
            <w:tcW w:w="3997" w:type="dxa"/>
            <w:shd w:val="clear" w:color="auto" w:fill="auto"/>
            <w:vAlign w:val="center"/>
          </w:tcPr>
          <w:p w14:paraId="760A9B52" w14:textId="23954343" w:rsidR="00D24BF9" w:rsidRPr="002C2ED7" w:rsidRDefault="00727AE9" w:rsidP="00D24BF9">
            <w:pPr>
              <w:spacing w:before="120"/>
              <w:jc w:val="center"/>
              <w:rPr>
                <w:rFonts w:cstheme="minorHAnsi"/>
                <w:sz w:val="20"/>
                <w:szCs w:val="20"/>
                <w:lang w:val="en-US"/>
              </w:rPr>
            </w:pPr>
            <w:r w:rsidRPr="002C2ED7">
              <w:rPr>
                <w:rFonts w:cstheme="minorHAnsi"/>
                <w:sz w:val="20"/>
                <w:szCs w:val="20"/>
                <w:lang w:val="en-US"/>
              </w:rPr>
              <w:t>RRRR-MM-DD; GG-MM-SS</w:t>
            </w:r>
          </w:p>
        </w:tc>
        <w:tc>
          <w:tcPr>
            <w:tcW w:w="1580" w:type="dxa"/>
            <w:shd w:val="clear" w:color="auto" w:fill="auto"/>
            <w:vAlign w:val="center"/>
          </w:tcPr>
          <w:p w14:paraId="0FF58B35" w14:textId="77777777" w:rsidR="00D24BF9" w:rsidRPr="002C2ED7" w:rsidRDefault="00D24BF9" w:rsidP="00D24BF9">
            <w:pPr>
              <w:spacing w:before="120"/>
              <w:jc w:val="center"/>
              <w:rPr>
                <w:rFonts w:cstheme="minorHAnsi"/>
                <w:sz w:val="20"/>
                <w:szCs w:val="20"/>
              </w:rPr>
            </w:pPr>
            <w:r w:rsidRPr="002C2ED7">
              <w:rPr>
                <w:rFonts w:cstheme="minorHAnsi"/>
                <w:sz w:val="20"/>
                <w:szCs w:val="20"/>
              </w:rPr>
              <w:t>Imię i nazwisko użytkownika</w:t>
            </w:r>
          </w:p>
        </w:tc>
      </w:tr>
      <w:tr w:rsidR="00D24BF9" w:rsidRPr="002C2ED7" w14:paraId="281C92B2" w14:textId="77777777" w:rsidTr="00FF15A5">
        <w:tc>
          <w:tcPr>
            <w:tcW w:w="668" w:type="dxa"/>
            <w:shd w:val="clear" w:color="auto" w:fill="auto"/>
            <w:vAlign w:val="center"/>
          </w:tcPr>
          <w:p w14:paraId="0885F64C" w14:textId="31582856" w:rsidR="00D24BF9" w:rsidRPr="002C2ED7" w:rsidRDefault="00727AE9" w:rsidP="00D24BF9">
            <w:pPr>
              <w:spacing w:before="120"/>
              <w:jc w:val="center"/>
              <w:rPr>
                <w:rFonts w:cstheme="minorHAnsi"/>
                <w:sz w:val="20"/>
                <w:szCs w:val="20"/>
              </w:rPr>
            </w:pPr>
            <w:r w:rsidRPr="002C2ED7">
              <w:rPr>
                <w:rFonts w:cstheme="minorHAnsi"/>
                <w:sz w:val="20"/>
                <w:szCs w:val="20"/>
              </w:rPr>
              <w:t>7</w:t>
            </w:r>
          </w:p>
        </w:tc>
        <w:tc>
          <w:tcPr>
            <w:tcW w:w="2817" w:type="dxa"/>
            <w:shd w:val="clear" w:color="auto" w:fill="auto"/>
            <w:vAlign w:val="center"/>
          </w:tcPr>
          <w:p w14:paraId="16466D25" w14:textId="77777777" w:rsidR="00D24BF9" w:rsidRPr="002C2ED7" w:rsidRDefault="00D24BF9" w:rsidP="00D24BF9">
            <w:pPr>
              <w:spacing w:before="120"/>
              <w:jc w:val="center"/>
              <w:rPr>
                <w:rFonts w:cstheme="minorHAnsi"/>
                <w:sz w:val="20"/>
                <w:szCs w:val="20"/>
              </w:rPr>
            </w:pPr>
            <w:r w:rsidRPr="002C2ED7">
              <w:rPr>
                <w:rFonts w:cstheme="minorHAnsi"/>
                <w:sz w:val="20"/>
                <w:szCs w:val="20"/>
              </w:rPr>
              <w:t xml:space="preserve">Informacja o wyborze najkorzystniejszej oferty/unieważnieniu postępowania/udzieleniu </w:t>
            </w:r>
            <w:r w:rsidRPr="002C2ED7">
              <w:rPr>
                <w:rFonts w:cstheme="minorHAnsi"/>
                <w:sz w:val="20"/>
                <w:szCs w:val="20"/>
              </w:rPr>
              <w:lastRenderedPageBreak/>
              <w:t>zamówienia (w zależności od procedury)</w:t>
            </w:r>
            <w:r w:rsidR="002335F8" w:rsidRPr="002C2ED7">
              <w:rPr>
                <w:rFonts w:cstheme="minorHAnsi"/>
                <w:sz w:val="20"/>
                <w:szCs w:val="20"/>
              </w:rPr>
              <w:t xml:space="preserve"> (jeżeli dotyczy)</w:t>
            </w:r>
          </w:p>
        </w:tc>
        <w:tc>
          <w:tcPr>
            <w:tcW w:w="3997" w:type="dxa"/>
            <w:shd w:val="clear" w:color="auto" w:fill="auto"/>
            <w:vAlign w:val="center"/>
          </w:tcPr>
          <w:p w14:paraId="77D9E0BC" w14:textId="5BFE8C4D" w:rsidR="00D24BF9" w:rsidRPr="002C2ED7" w:rsidRDefault="00727AE9" w:rsidP="00D24BF9">
            <w:pPr>
              <w:spacing w:before="120"/>
              <w:jc w:val="center"/>
              <w:rPr>
                <w:rFonts w:cstheme="minorHAnsi"/>
                <w:sz w:val="20"/>
                <w:szCs w:val="20"/>
                <w:lang w:val="en-US"/>
              </w:rPr>
            </w:pPr>
            <w:r w:rsidRPr="002C2ED7">
              <w:rPr>
                <w:rFonts w:cstheme="minorHAnsi"/>
                <w:sz w:val="20"/>
                <w:szCs w:val="20"/>
                <w:lang w:val="en-US"/>
              </w:rPr>
              <w:lastRenderedPageBreak/>
              <w:t>RRRR-MM-DD; GG-MM-SS</w:t>
            </w:r>
          </w:p>
        </w:tc>
        <w:tc>
          <w:tcPr>
            <w:tcW w:w="1580" w:type="dxa"/>
            <w:shd w:val="clear" w:color="auto" w:fill="auto"/>
            <w:vAlign w:val="center"/>
          </w:tcPr>
          <w:p w14:paraId="7C8F7F89" w14:textId="77777777" w:rsidR="00D24BF9" w:rsidRPr="002C2ED7" w:rsidRDefault="00D24BF9" w:rsidP="00CD5CC6">
            <w:pPr>
              <w:keepNext/>
              <w:spacing w:before="120"/>
              <w:jc w:val="center"/>
              <w:rPr>
                <w:rFonts w:cstheme="minorHAnsi"/>
                <w:sz w:val="20"/>
                <w:szCs w:val="20"/>
              </w:rPr>
            </w:pPr>
            <w:r w:rsidRPr="002C2ED7">
              <w:rPr>
                <w:rFonts w:cstheme="minorHAnsi"/>
                <w:sz w:val="20"/>
                <w:szCs w:val="20"/>
              </w:rPr>
              <w:t>Imię i nazwisko użytkownika</w:t>
            </w:r>
          </w:p>
        </w:tc>
      </w:tr>
    </w:tbl>
    <w:p w14:paraId="6B348E1A" w14:textId="15534060" w:rsidR="00845384" w:rsidRPr="002C2ED7" w:rsidRDefault="00CD5CC6" w:rsidP="00CD5CC6">
      <w:pPr>
        <w:pStyle w:val="Legenda"/>
        <w:rPr>
          <w:rFonts w:cstheme="minorHAnsi"/>
          <w:b w:val="0"/>
        </w:rPr>
      </w:pPr>
      <w:r w:rsidRPr="002C2ED7">
        <w:rPr>
          <w:rFonts w:cstheme="minorHAnsi"/>
          <w:b w:val="0"/>
        </w:rPr>
        <w:t xml:space="preserve">Tabela </w:t>
      </w:r>
      <w:r w:rsidR="00671CF5" w:rsidRPr="002C2ED7">
        <w:rPr>
          <w:rFonts w:cstheme="minorHAnsi"/>
          <w:b w:val="0"/>
        </w:rPr>
        <w:fldChar w:fldCharType="begin"/>
      </w:r>
      <w:r w:rsidR="00671CF5" w:rsidRPr="002C2ED7">
        <w:rPr>
          <w:rFonts w:cstheme="minorHAnsi"/>
          <w:b w:val="0"/>
        </w:rPr>
        <w:instrText xml:space="preserve"> SEQ Tabela \* ARABIC </w:instrText>
      </w:r>
      <w:r w:rsidR="00671CF5" w:rsidRPr="002C2ED7">
        <w:rPr>
          <w:rFonts w:cstheme="minorHAnsi"/>
          <w:b w:val="0"/>
        </w:rPr>
        <w:fldChar w:fldCharType="separate"/>
      </w:r>
      <w:r w:rsidR="00CD2ED8" w:rsidRPr="002C2ED7">
        <w:rPr>
          <w:rFonts w:cstheme="minorHAnsi"/>
          <w:b w:val="0"/>
          <w:noProof/>
        </w:rPr>
        <w:t>7</w:t>
      </w:r>
      <w:r w:rsidR="00671CF5" w:rsidRPr="002C2ED7">
        <w:rPr>
          <w:rFonts w:cstheme="minorHAnsi"/>
          <w:b w:val="0"/>
        </w:rPr>
        <w:fldChar w:fldCharType="end"/>
      </w:r>
      <w:r w:rsidR="00A1447A" w:rsidRPr="002C2ED7">
        <w:rPr>
          <w:rFonts w:cstheme="minorHAnsi"/>
          <w:b w:val="0"/>
        </w:rPr>
        <w:t>.</w:t>
      </w:r>
      <w:r w:rsidR="009E3E39" w:rsidRPr="002C2ED7">
        <w:rPr>
          <w:rFonts w:cstheme="minorHAnsi"/>
          <w:b w:val="0"/>
        </w:rPr>
        <w:t xml:space="preserve"> Lista procedur</w:t>
      </w:r>
    </w:p>
    <w:p w14:paraId="5A3C7AAC" w14:textId="5F07A011" w:rsidR="001877D6" w:rsidRPr="002C2ED7" w:rsidRDefault="001877D6" w:rsidP="00D851F4">
      <w:pPr>
        <w:numPr>
          <w:ilvl w:val="2"/>
          <w:numId w:val="44"/>
        </w:numPr>
        <w:spacing w:before="120"/>
        <w:ind w:left="426" w:hanging="426"/>
        <w:rPr>
          <w:rFonts w:cstheme="minorHAnsi"/>
          <w:szCs w:val="22"/>
        </w:rPr>
      </w:pPr>
      <w:r w:rsidRPr="002C2ED7">
        <w:rPr>
          <w:rFonts w:cstheme="minorHAnsi"/>
          <w:szCs w:val="22"/>
        </w:rPr>
        <w:t>Raport z aukcji</w:t>
      </w:r>
    </w:p>
    <w:p w14:paraId="5D3B02CE" w14:textId="42949B25" w:rsidR="00845B0D" w:rsidRPr="002C2ED7" w:rsidRDefault="004B69F9" w:rsidP="00D851F4">
      <w:pPr>
        <w:spacing w:before="120"/>
        <w:rPr>
          <w:rFonts w:cstheme="minorHAnsi"/>
          <w:szCs w:val="22"/>
        </w:rPr>
      </w:pPr>
      <w:r w:rsidRPr="002C2ED7">
        <w:rPr>
          <w:rFonts w:cstheme="minorHAnsi"/>
          <w:szCs w:val="22"/>
        </w:rPr>
        <w:t xml:space="preserve">System umożliwi </w:t>
      </w:r>
      <w:r w:rsidR="00493C96" w:rsidRPr="002C2ED7">
        <w:rPr>
          <w:rFonts w:cstheme="minorHAnsi"/>
          <w:szCs w:val="22"/>
        </w:rPr>
        <w:t xml:space="preserve">Administratorowi </w:t>
      </w:r>
      <w:r w:rsidRPr="002C2ED7">
        <w:rPr>
          <w:rFonts w:cstheme="minorHAnsi"/>
          <w:szCs w:val="22"/>
        </w:rPr>
        <w:t xml:space="preserve">wygenerowanie </w:t>
      </w:r>
      <w:r w:rsidR="00585BF5" w:rsidRPr="002C2ED7">
        <w:rPr>
          <w:rFonts w:cstheme="minorHAnsi"/>
          <w:szCs w:val="22"/>
        </w:rPr>
        <w:t xml:space="preserve">z poziomu aukcji </w:t>
      </w:r>
      <w:r w:rsidRPr="002C2ED7">
        <w:rPr>
          <w:rFonts w:cstheme="minorHAnsi"/>
          <w:szCs w:val="22"/>
        </w:rPr>
        <w:t>po</w:t>
      </w:r>
      <w:r w:rsidR="00585BF5" w:rsidRPr="002C2ED7">
        <w:rPr>
          <w:rFonts w:cstheme="minorHAnsi"/>
          <w:szCs w:val="22"/>
        </w:rPr>
        <w:t xml:space="preserve"> jej</w:t>
      </w:r>
      <w:r w:rsidRPr="002C2ED7">
        <w:rPr>
          <w:rFonts w:cstheme="minorHAnsi"/>
          <w:szCs w:val="22"/>
        </w:rPr>
        <w:t xml:space="preserve"> zakończeniu raportu składającego się z zestawień</w:t>
      </w:r>
      <w:r w:rsidR="00845B0D" w:rsidRPr="002C2ED7">
        <w:rPr>
          <w:rFonts w:cstheme="minorHAnsi"/>
          <w:szCs w:val="22"/>
        </w:rPr>
        <w:t>:</w:t>
      </w:r>
    </w:p>
    <w:p w14:paraId="3BE78F60" w14:textId="4DEF5F2E" w:rsidR="00845B0D" w:rsidRPr="002C2ED7" w:rsidRDefault="00845B0D" w:rsidP="00D851F4">
      <w:pPr>
        <w:numPr>
          <w:ilvl w:val="2"/>
          <w:numId w:val="16"/>
        </w:numPr>
        <w:spacing w:before="120"/>
        <w:ind w:left="709" w:hanging="284"/>
        <w:rPr>
          <w:rFonts w:cstheme="minorHAnsi"/>
          <w:szCs w:val="22"/>
        </w:rPr>
      </w:pPr>
      <w:r w:rsidRPr="002C2ED7">
        <w:rPr>
          <w:rFonts w:cstheme="minorHAnsi"/>
          <w:szCs w:val="22"/>
        </w:rPr>
        <w:t>podsumowanie aukcji – zawierającego wykaz najkorzystniejszych (ostatnich) postąpień złożonych w trakcie aukcji przez poszczególnych zaproszonych wykonawców;</w:t>
      </w:r>
    </w:p>
    <w:p w14:paraId="3D7416FD" w14:textId="6EA4AA65" w:rsidR="00845B0D" w:rsidRPr="002C2ED7" w:rsidRDefault="00845B0D" w:rsidP="00D851F4">
      <w:pPr>
        <w:numPr>
          <w:ilvl w:val="2"/>
          <w:numId w:val="16"/>
        </w:numPr>
        <w:spacing w:before="120"/>
        <w:ind w:left="709" w:hanging="284"/>
        <w:rPr>
          <w:rFonts w:cstheme="minorHAnsi"/>
          <w:szCs w:val="22"/>
        </w:rPr>
      </w:pPr>
      <w:r w:rsidRPr="002C2ED7">
        <w:rPr>
          <w:rFonts w:cstheme="minorHAnsi"/>
          <w:szCs w:val="22"/>
        </w:rPr>
        <w:t>historia przebiegu aukcji – zawierającego wykaz wszystkich postąpień złożonych w trakcie aukcji.</w:t>
      </w:r>
    </w:p>
    <w:p w14:paraId="29A2BBD5" w14:textId="51C57C3F" w:rsidR="004B69F9" w:rsidRPr="002C2ED7" w:rsidRDefault="00845B0D" w:rsidP="00D851F4">
      <w:pPr>
        <w:spacing w:before="120" w:after="240"/>
        <w:rPr>
          <w:rFonts w:cstheme="minorHAnsi"/>
          <w:szCs w:val="22"/>
        </w:rPr>
      </w:pPr>
      <w:r w:rsidRPr="002C2ED7">
        <w:rPr>
          <w:rFonts w:cstheme="minorHAnsi"/>
          <w:szCs w:val="22"/>
        </w:rPr>
        <w:t>Z</w:t>
      </w:r>
      <w:r w:rsidR="004B69F9" w:rsidRPr="002C2ED7">
        <w:rPr>
          <w:rFonts w:cstheme="minorHAnsi"/>
          <w:szCs w:val="22"/>
        </w:rPr>
        <w:t xml:space="preserve">akres </w:t>
      </w:r>
      <w:r w:rsidRPr="002C2ED7">
        <w:rPr>
          <w:rFonts w:cstheme="minorHAnsi"/>
          <w:szCs w:val="22"/>
        </w:rPr>
        <w:t xml:space="preserve">informacji, które powinny </w:t>
      </w:r>
      <w:r w:rsidR="009907F5" w:rsidRPr="002C2ED7">
        <w:rPr>
          <w:rFonts w:cstheme="minorHAnsi"/>
          <w:szCs w:val="22"/>
        </w:rPr>
        <w:t xml:space="preserve">znajdować się w powyższych zestawieniach został </w:t>
      </w:r>
      <w:r w:rsidR="004B69F9" w:rsidRPr="002C2ED7">
        <w:rPr>
          <w:rFonts w:cstheme="minorHAnsi"/>
          <w:szCs w:val="22"/>
        </w:rPr>
        <w:t xml:space="preserve">zdefiniowany w Tabeli </w:t>
      </w:r>
      <w:r w:rsidR="00370E0F" w:rsidRPr="002C2ED7">
        <w:rPr>
          <w:rFonts w:cstheme="minorHAnsi"/>
          <w:szCs w:val="22"/>
        </w:rPr>
        <w:t>9</w:t>
      </w:r>
      <w:r w:rsidR="009907F5" w:rsidRPr="002C2ED7">
        <w:rPr>
          <w:rFonts w:cstheme="minorHAnsi"/>
          <w:szCs w:val="22"/>
        </w:rPr>
        <w:t>.</w:t>
      </w:r>
      <w:r w:rsidR="004B69F9" w:rsidRPr="002C2ED7">
        <w:rPr>
          <w:rFonts w:cstheme="minorHAnsi"/>
          <w:szCs w:val="22"/>
        </w:rPr>
        <w:t xml:space="preserve"> System powinien umożliwiać zapisanie raportu w formacie .pdf lub .</w:t>
      </w:r>
      <w:proofErr w:type="spellStart"/>
      <w:r w:rsidR="004B69F9" w:rsidRPr="002C2ED7">
        <w:rPr>
          <w:rFonts w:cstheme="minorHAnsi"/>
          <w:szCs w:val="22"/>
        </w:rPr>
        <w:t>xls</w:t>
      </w:r>
      <w:r w:rsidR="009E3E39" w:rsidRPr="002C2ED7">
        <w:rPr>
          <w:rFonts w:cstheme="minorHAnsi"/>
          <w:szCs w:val="22"/>
        </w:rPr>
        <w:t>x</w:t>
      </w:r>
      <w:proofErr w:type="spellEnd"/>
      <w:r w:rsidR="009907F5" w:rsidRPr="002C2ED7">
        <w:rPr>
          <w:rFonts w:cstheme="minorHAnsi"/>
          <w:szCs w:val="22"/>
        </w:rPr>
        <w:t xml:space="preserve"> (każde zestawienie w oddzielnych arkuszach)</w:t>
      </w:r>
      <w:r w:rsidR="004B69F9" w:rsidRPr="002C2ED7">
        <w:rPr>
          <w:rFonts w:cstheme="minorHAnsi"/>
          <w:szCs w:val="22"/>
        </w:rPr>
        <w:t>. W przypadku</w:t>
      </w:r>
      <w:r w:rsidR="00127EBD" w:rsidRPr="002C2ED7">
        <w:rPr>
          <w:rFonts w:cstheme="minorHAnsi"/>
          <w:szCs w:val="22"/>
        </w:rPr>
        <w:t>,</w:t>
      </w:r>
      <w:r w:rsidR="004B69F9" w:rsidRPr="002C2ED7">
        <w:rPr>
          <w:rFonts w:cstheme="minorHAnsi"/>
          <w:szCs w:val="22"/>
        </w:rPr>
        <w:t xml:space="preserve"> gdy System generuje zestawienia do oddzielnych plików, System powinien umożliwić ich zapisanie w katalogu .zip zawierającym oba pliki.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30"/>
        <w:gridCol w:w="820"/>
        <w:gridCol w:w="1161"/>
        <w:gridCol w:w="1161"/>
        <w:gridCol w:w="1161"/>
        <w:gridCol w:w="1161"/>
        <w:gridCol w:w="1161"/>
        <w:gridCol w:w="1005"/>
      </w:tblGrid>
      <w:tr w:rsidR="00C7137B" w:rsidRPr="002C2ED7" w14:paraId="26864660" w14:textId="77777777" w:rsidTr="00FF15A5">
        <w:tc>
          <w:tcPr>
            <w:tcW w:w="2252" w:type="dxa"/>
            <w:gridSpan w:val="2"/>
            <w:shd w:val="clear" w:color="auto" w:fill="D9D9D9"/>
          </w:tcPr>
          <w:p w14:paraId="762EBF42" w14:textId="3E29EA10" w:rsidR="00C7137B" w:rsidRPr="002C2ED7" w:rsidRDefault="00C7137B" w:rsidP="00277F09">
            <w:pPr>
              <w:rPr>
                <w:rFonts w:cstheme="minorHAnsi"/>
                <w:sz w:val="20"/>
                <w:szCs w:val="20"/>
              </w:rPr>
            </w:pPr>
            <w:r w:rsidRPr="002C2ED7">
              <w:rPr>
                <w:rFonts w:cstheme="minorHAnsi"/>
                <w:b/>
                <w:sz w:val="20"/>
                <w:szCs w:val="20"/>
              </w:rPr>
              <w:t>Przedmiot aukcji</w:t>
            </w:r>
          </w:p>
        </w:tc>
        <w:tc>
          <w:tcPr>
            <w:tcW w:w="6810" w:type="dxa"/>
            <w:gridSpan w:val="6"/>
            <w:shd w:val="clear" w:color="auto" w:fill="auto"/>
          </w:tcPr>
          <w:p w14:paraId="7A6C4454" w14:textId="77777777" w:rsidR="00C7137B" w:rsidRPr="002C2ED7" w:rsidRDefault="00C7137B" w:rsidP="00277F09">
            <w:pPr>
              <w:rPr>
                <w:rFonts w:cstheme="minorHAnsi"/>
                <w:sz w:val="20"/>
                <w:szCs w:val="20"/>
              </w:rPr>
            </w:pPr>
          </w:p>
        </w:tc>
      </w:tr>
      <w:tr w:rsidR="00E54A79" w:rsidRPr="002C2ED7" w14:paraId="65D0AF52" w14:textId="77777777" w:rsidTr="00FF15A5">
        <w:tc>
          <w:tcPr>
            <w:tcW w:w="2252" w:type="dxa"/>
            <w:gridSpan w:val="2"/>
            <w:shd w:val="clear" w:color="auto" w:fill="D9D9D9"/>
          </w:tcPr>
          <w:p w14:paraId="08468E18" w14:textId="77777777" w:rsidR="00E54A79" w:rsidRPr="002C2ED7" w:rsidRDefault="00870B41" w:rsidP="00277F09">
            <w:pPr>
              <w:rPr>
                <w:rFonts w:cstheme="minorHAnsi"/>
                <w:b/>
                <w:sz w:val="20"/>
                <w:szCs w:val="20"/>
              </w:rPr>
            </w:pPr>
            <w:r w:rsidRPr="002C2ED7">
              <w:rPr>
                <w:rFonts w:cstheme="minorHAnsi"/>
                <w:b/>
                <w:sz w:val="20"/>
                <w:szCs w:val="20"/>
              </w:rPr>
              <w:t>Jednostka Zamawiająca</w:t>
            </w:r>
          </w:p>
        </w:tc>
        <w:tc>
          <w:tcPr>
            <w:tcW w:w="6810" w:type="dxa"/>
            <w:gridSpan w:val="6"/>
            <w:shd w:val="clear" w:color="auto" w:fill="auto"/>
          </w:tcPr>
          <w:p w14:paraId="15C5F18F" w14:textId="77777777" w:rsidR="00E54A79" w:rsidRPr="002C2ED7" w:rsidRDefault="00E54A79" w:rsidP="00277F09">
            <w:pPr>
              <w:rPr>
                <w:rFonts w:cstheme="minorHAnsi"/>
                <w:sz w:val="20"/>
                <w:szCs w:val="20"/>
              </w:rPr>
            </w:pPr>
          </w:p>
        </w:tc>
      </w:tr>
      <w:tr w:rsidR="00E54A79" w:rsidRPr="002C2ED7" w14:paraId="62F08E29" w14:textId="77777777" w:rsidTr="00FF15A5">
        <w:tc>
          <w:tcPr>
            <w:tcW w:w="2252" w:type="dxa"/>
            <w:gridSpan w:val="2"/>
            <w:shd w:val="clear" w:color="auto" w:fill="D9D9D9"/>
          </w:tcPr>
          <w:p w14:paraId="11E2DBB9" w14:textId="69054DF0" w:rsidR="00E54A79" w:rsidRPr="002C2ED7" w:rsidRDefault="00E54A79" w:rsidP="00277F09">
            <w:pPr>
              <w:rPr>
                <w:rFonts w:cstheme="minorHAnsi"/>
                <w:sz w:val="20"/>
                <w:szCs w:val="20"/>
              </w:rPr>
            </w:pPr>
            <w:r w:rsidRPr="002C2ED7">
              <w:rPr>
                <w:rFonts w:cstheme="minorHAnsi"/>
                <w:b/>
                <w:sz w:val="20"/>
                <w:szCs w:val="20"/>
              </w:rPr>
              <w:t>Numer aukcji</w:t>
            </w:r>
          </w:p>
        </w:tc>
        <w:tc>
          <w:tcPr>
            <w:tcW w:w="6810" w:type="dxa"/>
            <w:gridSpan w:val="6"/>
            <w:shd w:val="clear" w:color="auto" w:fill="auto"/>
          </w:tcPr>
          <w:p w14:paraId="4713F025" w14:textId="77777777" w:rsidR="00E54A79" w:rsidRPr="002C2ED7" w:rsidRDefault="00E54A79" w:rsidP="00277F09">
            <w:pPr>
              <w:rPr>
                <w:rFonts w:cstheme="minorHAnsi"/>
                <w:sz w:val="20"/>
                <w:szCs w:val="20"/>
              </w:rPr>
            </w:pPr>
          </w:p>
        </w:tc>
      </w:tr>
      <w:tr w:rsidR="00E54A79" w:rsidRPr="002C2ED7" w14:paraId="6A86A2BE" w14:textId="77777777" w:rsidTr="00FF15A5">
        <w:tc>
          <w:tcPr>
            <w:tcW w:w="2252" w:type="dxa"/>
            <w:gridSpan w:val="2"/>
            <w:shd w:val="clear" w:color="auto" w:fill="D9D9D9"/>
          </w:tcPr>
          <w:p w14:paraId="418AA91D" w14:textId="77777777" w:rsidR="00E54A79" w:rsidRPr="002C2ED7" w:rsidRDefault="00E54A79" w:rsidP="00277F09">
            <w:pPr>
              <w:rPr>
                <w:rFonts w:cstheme="minorHAnsi"/>
                <w:sz w:val="20"/>
                <w:szCs w:val="20"/>
              </w:rPr>
            </w:pPr>
            <w:r w:rsidRPr="002C2ED7">
              <w:rPr>
                <w:rFonts w:cstheme="minorHAnsi"/>
                <w:b/>
                <w:sz w:val="20"/>
                <w:szCs w:val="20"/>
              </w:rPr>
              <w:t>Czas rozpoczęcia</w:t>
            </w:r>
          </w:p>
        </w:tc>
        <w:tc>
          <w:tcPr>
            <w:tcW w:w="6810" w:type="dxa"/>
            <w:gridSpan w:val="6"/>
            <w:shd w:val="clear" w:color="auto" w:fill="auto"/>
          </w:tcPr>
          <w:p w14:paraId="7F869ECA" w14:textId="77777777" w:rsidR="00E54A79" w:rsidRPr="002C2ED7" w:rsidRDefault="00A83E78" w:rsidP="00277F09">
            <w:pPr>
              <w:rPr>
                <w:rFonts w:cstheme="minorHAnsi"/>
                <w:sz w:val="20"/>
                <w:szCs w:val="20"/>
              </w:rPr>
            </w:pPr>
            <w:r w:rsidRPr="002C2ED7">
              <w:rPr>
                <w:rFonts w:cstheme="minorHAnsi"/>
                <w:sz w:val="20"/>
                <w:szCs w:val="20"/>
              </w:rPr>
              <w:t>Format: DD-MM-RRRR; GG-MM-SS</w:t>
            </w:r>
          </w:p>
        </w:tc>
      </w:tr>
      <w:tr w:rsidR="00E54A79" w:rsidRPr="002C2ED7" w14:paraId="7E97377E" w14:textId="77777777" w:rsidTr="00FF15A5">
        <w:tc>
          <w:tcPr>
            <w:tcW w:w="2252" w:type="dxa"/>
            <w:gridSpan w:val="2"/>
            <w:shd w:val="clear" w:color="auto" w:fill="D9D9D9"/>
          </w:tcPr>
          <w:p w14:paraId="4A1E3A80" w14:textId="77777777" w:rsidR="00E54A79" w:rsidRPr="002C2ED7" w:rsidRDefault="00E54A79" w:rsidP="00277F09">
            <w:pPr>
              <w:rPr>
                <w:rFonts w:cstheme="minorHAnsi"/>
                <w:sz w:val="20"/>
                <w:szCs w:val="20"/>
              </w:rPr>
            </w:pPr>
            <w:r w:rsidRPr="002C2ED7">
              <w:rPr>
                <w:rFonts w:cstheme="minorHAnsi"/>
                <w:b/>
                <w:sz w:val="20"/>
                <w:szCs w:val="20"/>
              </w:rPr>
              <w:t>Czas zamknięcia</w:t>
            </w:r>
          </w:p>
        </w:tc>
        <w:tc>
          <w:tcPr>
            <w:tcW w:w="6810" w:type="dxa"/>
            <w:gridSpan w:val="6"/>
            <w:shd w:val="clear" w:color="auto" w:fill="auto"/>
          </w:tcPr>
          <w:p w14:paraId="04B7146C" w14:textId="77777777" w:rsidR="00E54A79" w:rsidRPr="002C2ED7" w:rsidRDefault="00A83E78" w:rsidP="00277F09">
            <w:pPr>
              <w:rPr>
                <w:rFonts w:cstheme="minorHAnsi"/>
                <w:sz w:val="20"/>
                <w:szCs w:val="20"/>
              </w:rPr>
            </w:pPr>
            <w:r w:rsidRPr="002C2ED7">
              <w:rPr>
                <w:rFonts w:cstheme="minorHAnsi"/>
                <w:sz w:val="20"/>
                <w:szCs w:val="20"/>
              </w:rPr>
              <w:t>Format: DD-MM-RRRR; GG-MM-SS</w:t>
            </w:r>
          </w:p>
        </w:tc>
      </w:tr>
      <w:tr w:rsidR="00E54A79" w:rsidRPr="002C2ED7" w14:paraId="382D1A51" w14:textId="77777777" w:rsidTr="00FF15A5">
        <w:tc>
          <w:tcPr>
            <w:tcW w:w="2252" w:type="dxa"/>
            <w:gridSpan w:val="2"/>
            <w:shd w:val="clear" w:color="auto" w:fill="D9D9D9"/>
          </w:tcPr>
          <w:p w14:paraId="0A38C8D3" w14:textId="0B8BE022" w:rsidR="00E54A79" w:rsidRPr="002C2ED7" w:rsidRDefault="00E54A79" w:rsidP="00277F09">
            <w:pPr>
              <w:rPr>
                <w:rFonts w:cstheme="minorHAnsi"/>
                <w:sz w:val="20"/>
                <w:szCs w:val="20"/>
              </w:rPr>
            </w:pPr>
            <w:r w:rsidRPr="002C2ED7">
              <w:rPr>
                <w:rFonts w:cstheme="minorHAnsi"/>
                <w:b/>
                <w:sz w:val="20"/>
                <w:szCs w:val="20"/>
              </w:rPr>
              <w:t>Administrator prowadzący aukcję</w:t>
            </w:r>
          </w:p>
        </w:tc>
        <w:tc>
          <w:tcPr>
            <w:tcW w:w="6810" w:type="dxa"/>
            <w:gridSpan w:val="6"/>
            <w:shd w:val="clear" w:color="auto" w:fill="auto"/>
          </w:tcPr>
          <w:p w14:paraId="3F7CF76E" w14:textId="77777777" w:rsidR="00E54A79" w:rsidRPr="002C2ED7" w:rsidRDefault="00E54A79" w:rsidP="00277F09">
            <w:pPr>
              <w:rPr>
                <w:rFonts w:cstheme="minorHAnsi"/>
                <w:sz w:val="20"/>
                <w:szCs w:val="20"/>
              </w:rPr>
            </w:pPr>
          </w:p>
        </w:tc>
      </w:tr>
      <w:tr w:rsidR="0020447A" w:rsidRPr="002C2ED7" w14:paraId="3C01815B" w14:textId="77777777" w:rsidTr="00FF15A5">
        <w:tc>
          <w:tcPr>
            <w:tcW w:w="2252" w:type="dxa"/>
            <w:gridSpan w:val="2"/>
            <w:shd w:val="clear" w:color="auto" w:fill="D9D9D9"/>
          </w:tcPr>
          <w:p w14:paraId="355769B9" w14:textId="77777777" w:rsidR="0020447A" w:rsidRPr="002C2ED7" w:rsidDel="00330BBB" w:rsidRDefault="0020447A" w:rsidP="00277F09">
            <w:pPr>
              <w:rPr>
                <w:rFonts w:cstheme="minorHAnsi"/>
                <w:b/>
                <w:sz w:val="20"/>
                <w:szCs w:val="20"/>
              </w:rPr>
            </w:pPr>
            <w:r w:rsidRPr="002C2ED7">
              <w:rPr>
                <w:rFonts w:cstheme="minorHAnsi"/>
                <w:b/>
                <w:sz w:val="20"/>
                <w:szCs w:val="20"/>
              </w:rPr>
              <w:t>Liczba dogrywek</w:t>
            </w:r>
          </w:p>
        </w:tc>
        <w:tc>
          <w:tcPr>
            <w:tcW w:w="6810" w:type="dxa"/>
            <w:gridSpan w:val="6"/>
            <w:shd w:val="clear" w:color="auto" w:fill="auto"/>
          </w:tcPr>
          <w:p w14:paraId="757F9EF1" w14:textId="77777777" w:rsidR="0020447A" w:rsidRPr="002C2ED7" w:rsidRDefault="0020447A" w:rsidP="00277F09">
            <w:pPr>
              <w:rPr>
                <w:rFonts w:cstheme="minorHAnsi"/>
                <w:sz w:val="20"/>
                <w:szCs w:val="20"/>
              </w:rPr>
            </w:pPr>
          </w:p>
        </w:tc>
      </w:tr>
      <w:tr w:rsidR="00E54A79" w:rsidRPr="002C2ED7" w14:paraId="59F2F9C5" w14:textId="77777777" w:rsidTr="00FF15A5">
        <w:tc>
          <w:tcPr>
            <w:tcW w:w="2252" w:type="dxa"/>
            <w:gridSpan w:val="2"/>
            <w:shd w:val="clear" w:color="auto" w:fill="D9D9D9"/>
          </w:tcPr>
          <w:p w14:paraId="20CC5900" w14:textId="10223A11" w:rsidR="00E54A79" w:rsidRPr="002C2ED7" w:rsidRDefault="00E54A79" w:rsidP="00277F09">
            <w:pPr>
              <w:rPr>
                <w:rFonts w:cstheme="minorHAnsi"/>
                <w:sz w:val="20"/>
                <w:szCs w:val="20"/>
              </w:rPr>
            </w:pPr>
            <w:r w:rsidRPr="002C2ED7">
              <w:rPr>
                <w:rFonts w:cstheme="minorHAnsi"/>
                <w:b/>
                <w:sz w:val="20"/>
                <w:szCs w:val="20"/>
              </w:rPr>
              <w:t>Adres www aukcji</w:t>
            </w:r>
          </w:p>
        </w:tc>
        <w:tc>
          <w:tcPr>
            <w:tcW w:w="6810" w:type="dxa"/>
            <w:gridSpan w:val="6"/>
            <w:shd w:val="clear" w:color="auto" w:fill="auto"/>
          </w:tcPr>
          <w:p w14:paraId="5A7F1FC7" w14:textId="77777777" w:rsidR="00E54A79" w:rsidRPr="002C2ED7" w:rsidRDefault="00E54A79" w:rsidP="00277F09">
            <w:pPr>
              <w:rPr>
                <w:rFonts w:cstheme="minorHAnsi"/>
                <w:sz w:val="20"/>
                <w:szCs w:val="20"/>
              </w:rPr>
            </w:pPr>
          </w:p>
        </w:tc>
      </w:tr>
      <w:tr w:rsidR="00E54A79" w:rsidRPr="002C2ED7" w14:paraId="6818F40E" w14:textId="77777777" w:rsidTr="00FF15A5">
        <w:tc>
          <w:tcPr>
            <w:tcW w:w="2252" w:type="dxa"/>
            <w:gridSpan w:val="2"/>
            <w:shd w:val="clear" w:color="auto" w:fill="D9D9D9"/>
          </w:tcPr>
          <w:p w14:paraId="5964EAA8" w14:textId="77777777" w:rsidR="00E54A79" w:rsidRPr="002C2ED7" w:rsidRDefault="00E54A79" w:rsidP="00277F09">
            <w:pPr>
              <w:rPr>
                <w:rFonts w:cstheme="minorHAnsi"/>
                <w:sz w:val="20"/>
                <w:szCs w:val="20"/>
              </w:rPr>
            </w:pPr>
            <w:r w:rsidRPr="002C2ED7">
              <w:rPr>
                <w:rFonts w:cstheme="minorHAnsi"/>
                <w:b/>
                <w:sz w:val="20"/>
                <w:szCs w:val="20"/>
              </w:rPr>
              <w:t>Data wygenerowania raportu</w:t>
            </w:r>
          </w:p>
        </w:tc>
        <w:tc>
          <w:tcPr>
            <w:tcW w:w="6810" w:type="dxa"/>
            <w:gridSpan w:val="6"/>
            <w:shd w:val="clear" w:color="auto" w:fill="auto"/>
          </w:tcPr>
          <w:p w14:paraId="0F8B250C" w14:textId="77777777" w:rsidR="00E54A79" w:rsidRPr="002C2ED7" w:rsidRDefault="00A83E78" w:rsidP="00277F09">
            <w:pPr>
              <w:rPr>
                <w:rFonts w:cstheme="minorHAnsi"/>
                <w:sz w:val="20"/>
                <w:szCs w:val="20"/>
              </w:rPr>
            </w:pPr>
            <w:r w:rsidRPr="002C2ED7">
              <w:rPr>
                <w:rFonts w:cstheme="minorHAnsi"/>
                <w:sz w:val="20"/>
                <w:szCs w:val="20"/>
              </w:rPr>
              <w:t>Format: DD-MM-RRRR; GG-MM-SS</w:t>
            </w:r>
          </w:p>
        </w:tc>
      </w:tr>
      <w:tr w:rsidR="00CC4BEE" w:rsidRPr="002C2ED7" w14:paraId="042CE439" w14:textId="77777777" w:rsidTr="00FF15A5">
        <w:tc>
          <w:tcPr>
            <w:tcW w:w="1431" w:type="dxa"/>
            <w:shd w:val="clear" w:color="auto" w:fill="D9D9D9"/>
            <w:vAlign w:val="center"/>
          </w:tcPr>
          <w:p w14:paraId="2057ADDB" w14:textId="77777777" w:rsidR="006446A3" w:rsidRPr="002C2ED7" w:rsidRDefault="006446A3" w:rsidP="006446A3">
            <w:pPr>
              <w:jc w:val="center"/>
              <w:rPr>
                <w:rFonts w:cstheme="minorHAnsi"/>
                <w:b/>
                <w:sz w:val="20"/>
                <w:szCs w:val="20"/>
              </w:rPr>
            </w:pPr>
            <w:r w:rsidRPr="002C2ED7">
              <w:rPr>
                <w:rFonts w:cstheme="minorHAnsi"/>
                <w:b/>
                <w:sz w:val="20"/>
                <w:szCs w:val="20"/>
              </w:rPr>
              <w:t>Wykonawca</w:t>
            </w:r>
          </w:p>
        </w:tc>
        <w:tc>
          <w:tcPr>
            <w:tcW w:w="821" w:type="dxa"/>
            <w:shd w:val="clear" w:color="auto" w:fill="D9D9D9"/>
            <w:vAlign w:val="center"/>
          </w:tcPr>
          <w:p w14:paraId="5EB56C32" w14:textId="77777777" w:rsidR="006446A3" w:rsidRPr="002C2ED7" w:rsidRDefault="006446A3" w:rsidP="006446A3">
            <w:pPr>
              <w:jc w:val="center"/>
              <w:rPr>
                <w:rFonts w:cstheme="minorHAnsi"/>
                <w:b/>
                <w:sz w:val="20"/>
                <w:szCs w:val="20"/>
              </w:rPr>
            </w:pPr>
            <w:r w:rsidRPr="002C2ED7">
              <w:rPr>
                <w:rFonts w:cstheme="minorHAnsi"/>
                <w:b/>
                <w:sz w:val="20"/>
                <w:szCs w:val="20"/>
              </w:rPr>
              <w:t>Czas oferty</w:t>
            </w:r>
          </w:p>
        </w:tc>
        <w:tc>
          <w:tcPr>
            <w:tcW w:w="1161" w:type="dxa"/>
            <w:shd w:val="clear" w:color="auto" w:fill="D9D9D9"/>
            <w:vAlign w:val="center"/>
          </w:tcPr>
          <w:p w14:paraId="7104987F" w14:textId="77777777" w:rsidR="006446A3" w:rsidRPr="002C2ED7" w:rsidRDefault="006446A3" w:rsidP="006446A3">
            <w:pPr>
              <w:jc w:val="center"/>
              <w:rPr>
                <w:rFonts w:cstheme="minorHAnsi"/>
                <w:b/>
                <w:sz w:val="20"/>
                <w:szCs w:val="20"/>
              </w:rPr>
            </w:pPr>
            <w:r w:rsidRPr="002C2ED7">
              <w:rPr>
                <w:rFonts w:cstheme="minorHAnsi"/>
                <w:b/>
                <w:sz w:val="20"/>
                <w:szCs w:val="20"/>
              </w:rPr>
              <w:t>Kryterium 1</w:t>
            </w:r>
          </w:p>
        </w:tc>
        <w:tc>
          <w:tcPr>
            <w:tcW w:w="1161" w:type="dxa"/>
            <w:shd w:val="clear" w:color="auto" w:fill="D9D9D9"/>
            <w:vAlign w:val="center"/>
          </w:tcPr>
          <w:p w14:paraId="585B3446" w14:textId="77777777" w:rsidR="006446A3" w:rsidRPr="002C2ED7" w:rsidRDefault="006446A3" w:rsidP="006446A3">
            <w:pPr>
              <w:jc w:val="center"/>
              <w:rPr>
                <w:rFonts w:cstheme="minorHAnsi"/>
                <w:b/>
                <w:sz w:val="20"/>
                <w:szCs w:val="20"/>
              </w:rPr>
            </w:pPr>
            <w:r w:rsidRPr="002C2ED7">
              <w:rPr>
                <w:rFonts w:cstheme="minorHAnsi"/>
                <w:b/>
                <w:sz w:val="20"/>
                <w:szCs w:val="20"/>
              </w:rPr>
              <w:t>Punktacja</w:t>
            </w:r>
          </w:p>
        </w:tc>
        <w:tc>
          <w:tcPr>
            <w:tcW w:w="1161" w:type="dxa"/>
            <w:shd w:val="clear" w:color="auto" w:fill="D9D9D9"/>
            <w:vAlign w:val="center"/>
          </w:tcPr>
          <w:p w14:paraId="3DF15040" w14:textId="77777777" w:rsidR="006446A3" w:rsidRPr="002C2ED7" w:rsidRDefault="006446A3" w:rsidP="006446A3">
            <w:pPr>
              <w:jc w:val="center"/>
              <w:rPr>
                <w:rFonts w:cstheme="minorHAnsi"/>
                <w:b/>
                <w:sz w:val="20"/>
                <w:szCs w:val="20"/>
              </w:rPr>
            </w:pPr>
            <w:r w:rsidRPr="002C2ED7">
              <w:rPr>
                <w:rFonts w:cstheme="minorHAnsi"/>
                <w:b/>
                <w:sz w:val="20"/>
                <w:szCs w:val="20"/>
              </w:rPr>
              <w:t>Kryterium n</w:t>
            </w:r>
          </w:p>
        </w:tc>
        <w:tc>
          <w:tcPr>
            <w:tcW w:w="1161" w:type="dxa"/>
            <w:shd w:val="clear" w:color="auto" w:fill="D9D9D9"/>
            <w:vAlign w:val="center"/>
          </w:tcPr>
          <w:p w14:paraId="6DA07386" w14:textId="77777777" w:rsidR="006446A3" w:rsidRPr="002C2ED7" w:rsidRDefault="006446A3" w:rsidP="006446A3">
            <w:pPr>
              <w:jc w:val="center"/>
              <w:rPr>
                <w:rFonts w:cstheme="minorHAnsi"/>
                <w:b/>
                <w:sz w:val="20"/>
                <w:szCs w:val="20"/>
              </w:rPr>
            </w:pPr>
            <w:r w:rsidRPr="002C2ED7">
              <w:rPr>
                <w:rFonts w:cstheme="minorHAnsi"/>
                <w:b/>
                <w:sz w:val="20"/>
                <w:szCs w:val="20"/>
              </w:rPr>
              <w:t>Punktacja</w:t>
            </w:r>
          </w:p>
        </w:tc>
        <w:tc>
          <w:tcPr>
            <w:tcW w:w="1161" w:type="dxa"/>
            <w:shd w:val="clear" w:color="auto" w:fill="D9D9D9"/>
            <w:vAlign w:val="center"/>
          </w:tcPr>
          <w:p w14:paraId="3F7CD870" w14:textId="77777777" w:rsidR="006446A3" w:rsidRPr="002C2ED7" w:rsidRDefault="006446A3" w:rsidP="006446A3">
            <w:pPr>
              <w:jc w:val="center"/>
              <w:rPr>
                <w:rFonts w:cstheme="minorHAnsi"/>
                <w:b/>
                <w:sz w:val="20"/>
                <w:szCs w:val="20"/>
              </w:rPr>
            </w:pPr>
            <w:r w:rsidRPr="002C2ED7">
              <w:rPr>
                <w:rFonts w:cstheme="minorHAnsi"/>
                <w:b/>
                <w:sz w:val="20"/>
                <w:szCs w:val="20"/>
              </w:rPr>
              <w:t>Punktacja łączna</w:t>
            </w:r>
          </w:p>
        </w:tc>
        <w:tc>
          <w:tcPr>
            <w:tcW w:w="1005" w:type="dxa"/>
            <w:shd w:val="clear" w:color="auto" w:fill="D9D9D9"/>
            <w:vAlign w:val="center"/>
          </w:tcPr>
          <w:p w14:paraId="338804CC" w14:textId="77777777" w:rsidR="006446A3" w:rsidRPr="002C2ED7" w:rsidRDefault="006446A3" w:rsidP="006446A3">
            <w:pPr>
              <w:jc w:val="center"/>
              <w:rPr>
                <w:rFonts w:cstheme="minorHAnsi"/>
                <w:b/>
                <w:sz w:val="20"/>
                <w:szCs w:val="20"/>
              </w:rPr>
            </w:pPr>
            <w:r w:rsidRPr="002C2ED7">
              <w:rPr>
                <w:rFonts w:cstheme="minorHAnsi"/>
                <w:b/>
                <w:sz w:val="20"/>
                <w:szCs w:val="20"/>
              </w:rPr>
              <w:t>Ranking</w:t>
            </w:r>
          </w:p>
        </w:tc>
      </w:tr>
      <w:tr w:rsidR="006446A3" w:rsidRPr="002C2ED7" w14:paraId="09A45D4D" w14:textId="77777777" w:rsidTr="00FF15A5">
        <w:tc>
          <w:tcPr>
            <w:tcW w:w="1431" w:type="dxa"/>
            <w:shd w:val="clear" w:color="auto" w:fill="auto"/>
          </w:tcPr>
          <w:p w14:paraId="493C1794" w14:textId="77777777" w:rsidR="006446A3" w:rsidRPr="002C2ED7" w:rsidRDefault="006446A3" w:rsidP="006446A3">
            <w:pPr>
              <w:rPr>
                <w:rFonts w:cstheme="minorHAnsi"/>
                <w:b/>
                <w:sz w:val="20"/>
                <w:szCs w:val="20"/>
              </w:rPr>
            </w:pPr>
          </w:p>
        </w:tc>
        <w:tc>
          <w:tcPr>
            <w:tcW w:w="821" w:type="dxa"/>
            <w:shd w:val="clear" w:color="auto" w:fill="auto"/>
          </w:tcPr>
          <w:p w14:paraId="21615D70" w14:textId="77777777" w:rsidR="006446A3" w:rsidRPr="002C2ED7" w:rsidRDefault="006446A3" w:rsidP="006446A3">
            <w:pPr>
              <w:rPr>
                <w:rFonts w:cstheme="minorHAnsi"/>
                <w:sz w:val="20"/>
                <w:szCs w:val="20"/>
              </w:rPr>
            </w:pPr>
          </w:p>
        </w:tc>
        <w:tc>
          <w:tcPr>
            <w:tcW w:w="1161" w:type="dxa"/>
            <w:shd w:val="clear" w:color="auto" w:fill="auto"/>
          </w:tcPr>
          <w:p w14:paraId="2F4A4EE8" w14:textId="77777777" w:rsidR="006446A3" w:rsidRPr="002C2ED7" w:rsidRDefault="006446A3" w:rsidP="006446A3">
            <w:pPr>
              <w:rPr>
                <w:rFonts w:cstheme="minorHAnsi"/>
                <w:sz w:val="20"/>
                <w:szCs w:val="20"/>
              </w:rPr>
            </w:pPr>
          </w:p>
        </w:tc>
        <w:tc>
          <w:tcPr>
            <w:tcW w:w="1161" w:type="dxa"/>
            <w:shd w:val="clear" w:color="auto" w:fill="auto"/>
          </w:tcPr>
          <w:p w14:paraId="50C1DD1E" w14:textId="77777777" w:rsidR="006446A3" w:rsidRPr="002C2ED7" w:rsidRDefault="006446A3" w:rsidP="006446A3">
            <w:pPr>
              <w:rPr>
                <w:rFonts w:cstheme="minorHAnsi"/>
                <w:sz w:val="20"/>
                <w:szCs w:val="20"/>
              </w:rPr>
            </w:pPr>
          </w:p>
        </w:tc>
        <w:tc>
          <w:tcPr>
            <w:tcW w:w="1161" w:type="dxa"/>
            <w:shd w:val="clear" w:color="auto" w:fill="auto"/>
          </w:tcPr>
          <w:p w14:paraId="384CA2A3" w14:textId="77777777" w:rsidR="006446A3" w:rsidRPr="002C2ED7" w:rsidRDefault="006446A3" w:rsidP="006446A3">
            <w:pPr>
              <w:rPr>
                <w:rFonts w:cstheme="minorHAnsi"/>
                <w:sz w:val="20"/>
                <w:szCs w:val="20"/>
              </w:rPr>
            </w:pPr>
          </w:p>
        </w:tc>
        <w:tc>
          <w:tcPr>
            <w:tcW w:w="1161" w:type="dxa"/>
            <w:shd w:val="clear" w:color="auto" w:fill="auto"/>
          </w:tcPr>
          <w:p w14:paraId="6F081FC7" w14:textId="77777777" w:rsidR="006446A3" w:rsidRPr="002C2ED7" w:rsidRDefault="006446A3" w:rsidP="006446A3">
            <w:pPr>
              <w:rPr>
                <w:rFonts w:cstheme="minorHAnsi"/>
                <w:sz w:val="20"/>
                <w:szCs w:val="20"/>
              </w:rPr>
            </w:pPr>
          </w:p>
        </w:tc>
        <w:tc>
          <w:tcPr>
            <w:tcW w:w="1161" w:type="dxa"/>
            <w:shd w:val="clear" w:color="auto" w:fill="auto"/>
          </w:tcPr>
          <w:p w14:paraId="25B809F5" w14:textId="77777777" w:rsidR="006446A3" w:rsidRPr="002C2ED7" w:rsidRDefault="006446A3" w:rsidP="006446A3">
            <w:pPr>
              <w:rPr>
                <w:rFonts w:cstheme="minorHAnsi"/>
                <w:sz w:val="20"/>
                <w:szCs w:val="20"/>
              </w:rPr>
            </w:pPr>
          </w:p>
        </w:tc>
        <w:tc>
          <w:tcPr>
            <w:tcW w:w="1005" w:type="dxa"/>
            <w:shd w:val="clear" w:color="auto" w:fill="auto"/>
          </w:tcPr>
          <w:p w14:paraId="2062CECD" w14:textId="77777777" w:rsidR="006446A3" w:rsidRPr="002C2ED7" w:rsidRDefault="006446A3" w:rsidP="006D01A9">
            <w:pPr>
              <w:keepNext/>
              <w:rPr>
                <w:rFonts w:cstheme="minorHAnsi"/>
                <w:sz w:val="20"/>
                <w:szCs w:val="20"/>
              </w:rPr>
            </w:pPr>
          </w:p>
        </w:tc>
      </w:tr>
    </w:tbl>
    <w:p w14:paraId="019C09C0" w14:textId="73F5C10D" w:rsidR="009907F5" w:rsidRPr="002C2ED7" w:rsidRDefault="006D01A9" w:rsidP="006D01A9">
      <w:pPr>
        <w:pStyle w:val="Legenda"/>
        <w:rPr>
          <w:rFonts w:cstheme="minorHAnsi"/>
          <w:b w:val="0"/>
        </w:rPr>
      </w:pPr>
      <w:r w:rsidRPr="002C2ED7">
        <w:rPr>
          <w:rFonts w:cstheme="minorHAnsi"/>
          <w:b w:val="0"/>
        </w:rPr>
        <w:t xml:space="preserve">Tabela </w:t>
      </w:r>
      <w:r w:rsidR="00671CF5" w:rsidRPr="002C2ED7">
        <w:rPr>
          <w:rFonts w:cstheme="minorHAnsi"/>
          <w:b w:val="0"/>
        </w:rPr>
        <w:fldChar w:fldCharType="begin"/>
      </w:r>
      <w:r w:rsidR="00671CF5" w:rsidRPr="002C2ED7">
        <w:rPr>
          <w:rFonts w:cstheme="minorHAnsi"/>
          <w:b w:val="0"/>
        </w:rPr>
        <w:instrText xml:space="preserve"> SEQ Tabela \* ARABIC </w:instrText>
      </w:r>
      <w:r w:rsidR="00671CF5" w:rsidRPr="002C2ED7">
        <w:rPr>
          <w:rFonts w:cstheme="minorHAnsi"/>
          <w:b w:val="0"/>
        </w:rPr>
        <w:fldChar w:fldCharType="separate"/>
      </w:r>
      <w:r w:rsidR="00CD2ED8" w:rsidRPr="002C2ED7">
        <w:rPr>
          <w:rFonts w:cstheme="minorHAnsi"/>
          <w:b w:val="0"/>
          <w:noProof/>
        </w:rPr>
        <w:t>8</w:t>
      </w:r>
      <w:r w:rsidR="00671CF5" w:rsidRPr="002C2ED7">
        <w:rPr>
          <w:rFonts w:cstheme="minorHAnsi"/>
          <w:b w:val="0"/>
        </w:rPr>
        <w:fldChar w:fldCharType="end"/>
      </w:r>
      <w:r w:rsidR="00A1447A" w:rsidRPr="002C2ED7">
        <w:rPr>
          <w:rFonts w:cstheme="minorHAnsi"/>
          <w:b w:val="0"/>
        </w:rPr>
        <w:t>.</w:t>
      </w:r>
      <w:r w:rsidR="000E078A" w:rsidRPr="002C2ED7">
        <w:rPr>
          <w:rFonts w:cstheme="minorHAnsi"/>
          <w:b w:val="0"/>
        </w:rPr>
        <w:t xml:space="preserve"> Dane do raportu z aukcji</w:t>
      </w:r>
    </w:p>
    <w:p w14:paraId="5A2EB5C2" w14:textId="0C1A5D1E" w:rsidR="006D01A9" w:rsidRPr="002C2ED7" w:rsidRDefault="006D01A9" w:rsidP="00D851F4">
      <w:pPr>
        <w:spacing w:before="120"/>
        <w:rPr>
          <w:rFonts w:cstheme="minorHAnsi"/>
          <w:szCs w:val="22"/>
        </w:rPr>
      </w:pPr>
      <w:r w:rsidRPr="002C2ED7">
        <w:rPr>
          <w:rFonts w:cstheme="minorHAnsi"/>
          <w:szCs w:val="22"/>
        </w:rPr>
        <w:t>W przypadku, gdy w danym kryterium przedmiotem aukcji są jego elementy składowe (np. w kryterium „cena” wykonawca licytuje wartości cen jednostkowych), raport powinien zawierać informację o wartościach poszczególnych elementów składowych</w:t>
      </w:r>
      <w:r w:rsidR="00F31D46" w:rsidRPr="002C2ED7">
        <w:rPr>
          <w:rFonts w:cstheme="minorHAnsi"/>
          <w:szCs w:val="22"/>
        </w:rPr>
        <w:t xml:space="preserve"> i łącznej punktacji obliczonej zgodnie z formułą matematyczną, która zostanie zdefiniowana w trakcie przygotowywania aukcji.</w:t>
      </w:r>
      <w:r w:rsidR="00CA4DDE" w:rsidRPr="002C2ED7">
        <w:rPr>
          <w:rFonts w:cstheme="minorHAnsi"/>
          <w:szCs w:val="22"/>
        </w:rPr>
        <w:t xml:space="preserve"> </w:t>
      </w:r>
      <w:r w:rsidR="00330BBB" w:rsidRPr="002C2ED7">
        <w:rPr>
          <w:rFonts w:cstheme="minorHAnsi"/>
          <w:szCs w:val="22"/>
        </w:rPr>
        <w:t xml:space="preserve">Raport musi </w:t>
      </w:r>
      <w:r w:rsidR="00CA4DDE" w:rsidRPr="002C2ED7">
        <w:rPr>
          <w:rFonts w:cstheme="minorHAnsi"/>
          <w:szCs w:val="22"/>
        </w:rPr>
        <w:t>zawierać</w:t>
      </w:r>
      <w:r w:rsidR="00330BBB" w:rsidRPr="002C2ED7">
        <w:rPr>
          <w:rFonts w:cstheme="minorHAnsi"/>
          <w:szCs w:val="22"/>
        </w:rPr>
        <w:t xml:space="preserve"> dane o podpisie elektronicznym Wykonawcy (czy oferta została podpisana – wystawca i posiadacz </w:t>
      </w:r>
      <w:r w:rsidR="00CA4DDE" w:rsidRPr="002C2ED7">
        <w:rPr>
          <w:rFonts w:cstheme="minorHAnsi"/>
          <w:szCs w:val="22"/>
        </w:rPr>
        <w:t>podpisu</w:t>
      </w:r>
      <w:r w:rsidR="00330BBB" w:rsidRPr="002C2ED7">
        <w:rPr>
          <w:rFonts w:cstheme="minorHAnsi"/>
          <w:szCs w:val="22"/>
        </w:rPr>
        <w:t>)</w:t>
      </w:r>
      <w:r w:rsidR="00127EBD" w:rsidRPr="002C2ED7">
        <w:rPr>
          <w:rFonts w:cstheme="minorHAnsi"/>
          <w:szCs w:val="22"/>
        </w:rPr>
        <w:t>.</w:t>
      </w:r>
    </w:p>
    <w:p w14:paraId="4CFFB75B" w14:textId="2051F4A3" w:rsidR="009907F5" w:rsidRPr="002C2ED7" w:rsidRDefault="005C78DB" w:rsidP="00D851F4">
      <w:pPr>
        <w:spacing w:before="120" w:after="240"/>
        <w:rPr>
          <w:rFonts w:cstheme="minorHAnsi"/>
          <w:szCs w:val="22"/>
        </w:rPr>
      </w:pPr>
      <w:r w:rsidRPr="002C2ED7">
        <w:rPr>
          <w:rFonts w:cstheme="minorHAnsi"/>
          <w:szCs w:val="22"/>
        </w:rPr>
        <w:t>System umożliwi Administratorowi wygenerowanie raportu dotyczącego liczby wykonawców biorących udział w aukcjach elektronicznych. System powinien umożliwiać zapisanie raportu w wybranej przez Administratora lokalizacji w formacie .</w:t>
      </w:r>
      <w:proofErr w:type="spellStart"/>
      <w:r w:rsidRPr="002C2ED7">
        <w:rPr>
          <w:rFonts w:cstheme="minorHAnsi"/>
          <w:szCs w:val="22"/>
        </w:rPr>
        <w:t>xls</w:t>
      </w:r>
      <w:r w:rsidR="000E078A" w:rsidRPr="002C2ED7">
        <w:rPr>
          <w:rFonts w:cstheme="minorHAnsi"/>
          <w:szCs w:val="22"/>
        </w:rPr>
        <w:t>x</w:t>
      </w:r>
      <w:proofErr w:type="spellEnd"/>
      <w:r w:rsidRPr="002C2ED7">
        <w:rPr>
          <w:rFonts w:cstheme="minorHAnsi"/>
          <w:szCs w:val="22"/>
        </w:rPr>
        <w:t>. Zakres raportu przedstawia Tabela 10.</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46"/>
        <w:gridCol w:w="1642"/>
        <w:gridCol w:w="1844"/>
        <w:gridCol w:w="1716"/>
        <w:gridCol w:w="1512"/>
      </w:tblGrid>
      <w:tr w:rsidR="00870B41" w:rsidRPr="002C2ED7" w14:paraId="37390F4C" w14:textId="77777777" w:rsidTr="00FF15A5">
        <w:tc>
          <w:tcPr>
            <w:tcW w:w="2347" w:type="dxa"/>
            <w:shd w:val="clear" w:color="auto" w:fill="D9D9D9"/>
          </w:tcPr>
          <w:p w14:paraId="2C8AA809" w14:textId="77777777" w:rsidR="00870B41" w:rsidRPr="002C2ED7" w:rsidRDefault="00870B41" w:rsidP="00870B41">
            <w:pPr>
              <w:rPr>
                <w:rFonts w:cstheme="minorHAnsi"/>
                <w:sz w:val="20"/>
                <w:szCs w:val="20"/>
              </w:rPr>
            </w:pPr>
            <w:r w:rsidRPr="002C2ED7">
              <w:rPr>
                <w:rFonts w:cstheme="minorHAnsi"/>
                <w:b/>
                <w:sz w:val="20"/>
                <w:szCs w:val="20"/>
              </w:rPr>
              <w:t>Data wygenerowania raportu</w:t>
            </w:r>
          </w:p>
        </w:tc>
        <w:tc>
          <w:tcPr>
            <w:tcW w:w="6715" w:type="dxa"/>
            <w:gridSpan w:val="4"/>
            <w:shd w:val="clear" w:color="auto" w:fill="auto"/>
            <w:vAlign w:val="center"/>
          </w:tcPr>
          <w:p w14:paraId="5E5D2A9F" w14:textId="77777777" w:rsidR="00870B41" w:rsidRPr="002C2ED7" w:rsidRDefault="00870B41" w:rsidP="00870B41">
            <w:pPr>
              <w:rPr>
                <w:rFonts w:cstheme="minorHAnsi"/>
                <w:sz w:val="20"/>
                <w:szCs w:val="20"/>
              </w:rPr>
            </w:pPr>
            <w:r w:rsidRPr="002C2ED7">
              <w:rPr>
                <w:rFonts w:cstheme="minorHAnsi"/>
                <w:sz w:val="20"/>
                <w:szCs w:val="20"/>
              </w:rPr>
              <w:t>Format: DD-MM-RRRR; GG-MM-SS</w:t>
            </w:r>
          </w:p>
        </w:tc>
      </w:tr>
      <w:tr w:rsidR="00CC4BEE" w:rsidRPr="002C2ED7" w14:paraId="655B0F9E" w14:textId="77777777" w:rsidTr="00FF15A5">
        <w:tc>
          <w:tcPr>
            <w:tcW w:w="2347" w:type="dxa"/>
            <w:shd w:val="clear" w:color="auto" w:fill="D9D9D9"/>
            <w:vAlign w:val="center"/>
          </w:tcPr>
          <w:p w14:paraId="230CA1EA" w14:textId="5B753D44" w:rsidR="00870B41" w:rsidRPr="002C2ED7" w:rsidRDefault="00870B41" w:rsidP="00B80EF9">
            <w:pPr>
              <w:spacing w:before="120"/>
              <w:jc w:val="center"/>
              <w:rPr>
                <w:rFonts w:cstheme="minorHAnsi"/>
                <w:b/>
                <w:sz w:val="20"/>
                <w:szCs w:val="20"/>
              </w:rPr>
            </w:pPr>
            <w:r w:rsidRPr="002C2ED7">
              <w:rPr>
                <w:rFonts w:cstheme="minorHAnsi"/>
                <w:b/>
                <w:sz w:val="20"/>
                <w:szCs w:val="20"/>
              </w:rPr>
              <w:t>Przedmiot aukcji</w:t>
            </w:r>
          </w:p>
        </w:tc>
        <w:tc>
          <w:tcPr>
            <w:tcW w:w="1642" w:type="dxa"/>
            <w:shd w:val="clear" w:color="auto" w:fill="D9D9D9"/>
            <w:vAlign w:val="center"/>
          </w:tcPr>
          <w:p w14:paraId="36AC568A" w14:textId="77777777" w:rsidR="00870B41" w:rsidRPr="002C2ED7" w:rsidRDefault="00870B41" w:rsidP="00B80EF9">
            <w:pPr>
              <w:spacing w:before="120"/>
              <w:jc w:val="center"/>
              <w:rPr>
                <w:rFonts w:cstheme="minorHAnsi"/>
                <w:b/>
                <w:sz w:val="20"/>
                <w:szCs w:val="20"/>
              </w:rPr>
            </w:pPr>
            <w:r w:rsidRPr="002C2ED7">
              <w:rPr>
                <w:rFonts w:cstheme="minorHAnsi"/>
                <w:b/>
                <w:sz w:val="20"/>
                <w:szCs w:val="20"/>
              </w:rPr>
              <w:t>Jednostka Zamawiająca</w:t>
            </w:r>
          </w:p>
        </w:tc>
        <w:tc>
          <w:tcPr>
            <w:tcW w:w="1844" w:type="dxa"/>
            <w:shd w:val="clear" w:color="auto" w:fill="D9D9D9"/>
            <w:vAlign w:val="center"/>
          </w:tcPr>
          <w:p w14:paraId="0C80BF62" w14:textId="77777777" w:rsidR="00870B41" w:rsidRPr="002C2ED7" w:rsidRDefault="00870B41" w:rsidP="00B80EF9">
            <w:pPr>
              <w:spacing w:before="120"/>
              <w:jc w:val="center"/>
              <w:rPr>
                <w:rFonts w:cstheme="minorHAnsi"/>
                <w:b/>
                <w:sz w:val="20"/>
                <w:szCs w:val="20"/>
              </w:rPr>
            </w:pPr>
            <w:r w:rsidRPr="002C2ED7">
              <w:rPr>
                <w:rFonts w:cstheme="minorHAnsi"/>
                <w:b/>
                <w:sz w:val="20"/>
                <w:szCs w:val="20"/>
              </w:rPr>
              <w:t>Data przeprowadzenia</w:t>
            </w:r>
          </w:p>
        </w:tc>
        <w:tc>
          <w:tcPr>
            <w:tcW w:w="1717" w:type="dxa"/>
            <w:shd w:val="clear" w:color="auto" w:fill="D9D9D9"/>
            <w:vAlign w:val="center"/>
          </w:tcPr>
          <w:p w14:paraId="423ABE82" w14:textId="3BBC3AE3" w:rsidR="00870B41" w:rsidRPr="002C2ED7" w:rsidRDefault="00870B41" w:rsidP="00B80EF9">
            <w:pPr>
              <w:spacing w:before="120"/>
              <w:jc w:val="center"/>
              <w:rPr>
                <w:rFonts w:cstheme="minorHAnsi"/>
                <w:b/>
                <w:sz w:val="20"/>
                <w:szCs w:val="20"/>
              </w:rPr>
            </w:pPr>
            <w:r w:rsidRPr="002C2ED7">
              <w:rPr>
                <w:rFonts w:cstheme="minorHAnsi"/>
                <w:b/>
                <w:sz w:val="20"/>
                <w:szCs w:val="20"/>
              </w:rPr>
              <w:t>Aukcja</w:t>
            </w:r>
          </w:p>
        </w:tc>
        <w:tc>
          <w:tcPr>
            <w:tcW w:w="1512" w:type="dxa"/>
            <w:shd w:val="clear" w:color="auto" w:fill="D9D9D9"/>
            <w:vAlign w:val="center"/>
          </w:tcPr>
          <w:p w14:paraId="62AB6BFF" w14:textId="77777777" w:rsidR="00870B41" w:rsidRPr="002C2ED7" w:rsidRDefault="00870B41" w:rsidP="00B80EF9">
            <w:pPr>
              <w:spacing w:before="120"/>
              <w:jc w:val="center"/>
              <w:rPr>
                <w:rFonts w:cstheme="minorHAnsi"/>
                <w:b/>
                <w:sz w:val="20"/>
                <w:szCs w:val="20"/>
              </w:rPr>
            </w:pPr>
            <w:r w:rsidRPr="002C2ED7">
              <w:rPr>
                <w:rFonts w:cstheme="minorHAnsi"/>
                <w:b/>
                <w:sz w:val="20"/>
                <w:szCs w:val="20"/>
              </w:rPr>
              <w:t>Ilość wykonawców</w:t>
            </w:r>
          </w:p>
        </w:tc>
      </w:tr>
      <w:tr w:rsidR="00870B41" w:rsidRPr="002C2ED7" w14:paraId="5F0DED91" w14:textId="77777777" w:rsidTr="00FF15A5">
        <w:tc>
          <w:tcPr>
            <w:tcW w:w="2347" w:type="dxa"/>
            <w:shd w:val="clear" w:color="auto" w:fill="auto"/>
          </w:tcPr>
          <w:p w14:paraId="71731582" w14:textId="77777777" w:rsidR="00870B41" w:rsidRPr="002C2ED7" w:rsidRDefault="00870B41" w:rsidP="00B80EF9">
            <w:pPr>
              <w:spacing w:before="120"/>
              <w:jc w:val="both"/>
              <w:rPr>
                <w:rFonts w:cstheme="minorHAnsi"/>
                <w:szCs w:val="22"/>
              </w:rPr>
            </w:pPr>
          </w:p>
        </w:tc>
        <w:tc>
          <w:tcPr>
            <w:tcW w:w="1642" w:type="dxa"/>
            <w:shd w:val="clear" w:color="auto" w:fill="auto"/>
          </w:tcPr>
          <w:p w14:paraId="670D18C1" w14:textId="77777777" w:rsidR="00870B41" w:rsidRPr="002C2ED7" w:rsidRDefault="00870B41" w:rsidP="00B80EF9">
            <w:pPr>
              <w:spacing w:before="120"/>
              <w:jc w:val="both"/>
              <w:rPr>
                <w:rFonts w:cstheme="minorHAnsi"/>
                <w:szCs w:val="22"/>
              </w:rPr>
            </w:pPr>
          </w:p>
        </w:tc>
        <w:tc>
          <w:tcPr>
            <w:tcW w:w="1844" w:type="dxa"/>
            <w:shd w:val="clear" w:color="auto" w:fill="auto"/>
          </w:tcPr>
          <w:p w14:paraId="7C7BA01E" w14:textId="77777777" w:rsidR="00870B41" w:rsidRPr="002C2ED7" w:rsidRDefault="00870B41" w:rsidP="00B80EF9">
            <w:pPr>
              <w:spacing w:before="120"/>
              <w:jc w:val="both"/>
              <w:rPr>
                <w:rFonts w:cstheme="minorHAnsi"/>
                <w:szCs w:val="22"/>
              </w:rPr>
            </w:pPr>
          </w:p>
        </w:tc>
        <w:tc>
          <w:tcPr>
            <w:tcW w:w="1717" w:type="dxa"/>
            <w:shd w:val="clear" w:color="auto" w:fill="auto"/>
          </w:tcPr>
          <w:p w14:paraId="2DBA9057" w14:textId="77777777" w:rsidR="00870B41" w:rsidRPr="002C2ED7" w:rsidRDefault="00870B41" w:rsidP="00B80EF9">
            <w:pPr>
              <w:spacing w:before="120"/>
              <w:jc w:val="both"/>
              <w:rPr>
                <w:rFonts w:cstheme="minorHAnsi"/>
                <w:szCs w:val="22"/>
              </w:rPr>
            </w:pPr>
          </w:p>
        </w:tc>
        <w:tc>
          <w:tcPr>
            <w:tcW w:w="1512" w:type="dxa"/>
            <w:shd w:val="clear" w:color="auto" w:fill="auto"/>
          </w:tcPr>
          <w:p w14:paraId="694033BE" w14:textId="77777777" w:rsidR="00870B41" w:rsidRPr="002C2ED7" w:rsidRDefault="00870B41" w:rsidP="00B80EF9">
            <w:pPr>
              <w:spacing w:before="120"/>
              <w:jc w:val="both"/>
              <w:rPr>
                <w:rFonts w:cstheme="minorHAnsi"/>
                <w:szCs w:val="22"/>
              </w:rPr>
            </w:pPr>
          </w:p>
        </w:tc>
      </w:tr>
      <w:tr w:rsidR="00870B41" w:rsidRPr="002C2ED7" w14:paraId="73534786" w14:textId="77777777" w:rsidTr="00FF15A5">
        <w:tc>
          <w:tcPr>
            <w:tcW w:w="2347" w:type="dxa"/>
            <w:shd w:val="clear" w:color="auto" w:fill="auto"/>
          </w:tcPr>
          <w:p w14:paraId="345FC2F2" w14:textId="77777777" w:rsidR="00870B41" w:rsidRPr="002C2ED7" w:rsidRDefault="00870B41" w:rsidP="00B80EF9">
            <w:pPr>
              <w:spacing w:before="120"/>
              <w:jc w:val="both"/>
              <w:rPr>
                <w:rFonts w:cstheme="minorHAnsi"/>
                <w:szCs w:val="22"/>
              </w:rPr>
            </w:pPr>
          </w:p>
        </w:tc>
        <w:tc>
          <w:tcPr>
            <w:tcW w:w="1642" w:type="dxa"/>
            <w:shd w:val="clear" w:color="auto" w:fill="auto"/>
          </w:tcPr>
          <w:p w14:paraId="58C68DA3" w14:textId="77777777" w:rsidR="00870B41" w:rsidRPr="002C2ED7" w:rsidRDefault="00870B41" w:rsidP="00B80EF9">
            <w:pPr>
              <w:spacing w:before="120"/>
              <w:jc w:val="both"/>
              <w:rPr>
                <w:rFonts w:cstheme="minorHAnsi"/>
                <w:szCs w:val="22"/>
              </w:rPr>
            </w:pPr>
          </w:p>
        </w:tc>
        <w:tc>
          <w:tcPr>
            <w:tcW w:w="1844" w:type="dxa"/>
            <w:shd w:val="clear" w:color="auto" w:fill="auto"/>
          </w:tcPr>
          <w:p w14:paraId="54348A3E" w14:textId="77777777" w:rsidR="00870B41" w:rsidRPr="002C2ED7" w:rsidRDefault="00870B41" w:rsidP="00B80EF9">
            <w:pPr>
              <w:spacing w:before="120"/>
              <w:jc w:val="both"/>
              <w:rPr>
                <w:rFonts w:cstheme="minorHAnsi"/>
                <w:szCs w:val="22"/>
              </w:rPr>
            </w:pPr>
          </w:p>
        </w:tc>
        <w:tc>
          <w:tcPr>
            <w:tcW w:w="1717" w:type="dxa"/>
            <w:shd w:val="clear" w:color="auto" w:fill="auto"/>
          </w:tcPr>
          <w:p w14:paraId="7EA8592A" w14:textId="77777777" w:rsidR="00870B41" w:rsidRPr="002C2ED7" w:rsidRDefault="00870B41" w:rsidP="00B80EF9">
            <w:pPr>
              <w:spacing w:before="120"/>
              <w:jc w:val="both"/>
              <w:rPr>
                <w:rFonts w:cstheme="minorHAnsi"/>
                <w:szCs w:val="22"/>
              </w:rPr>
            </w:pPr>
          </w:p>
        </w:tc>
        <w:tc>
          <w:tcPr>
            <w:tcW w:w="1512" w:type="dxa"/>
            <w:shd w:val="clear" w:color="auto" w:fill="auto"/>
          </w:tcPr>
          <w:p w14:paraId="1B71AF00" w14:textId="77777777" w:rsidR="00870B41" w:rsidRPr="002C2ED7" w:rsidRDefault="00870B41" w:rsidP="00B80EF9">
            <w:pPr>
              <w:keepNext/>
              <w:spacing w:before="120"/>
              <w:jc w:val="both"/>
              <w:rPr>
                <w:rFonts w:cstheme="minorHAnsi"/>
                <w:szCs w:val="22"/>
              </w:rPr>
            </w:pPr>
          </w:p>
        </w:tc>
      </w:tr>
    </w:tbl>
    <w:p w14:paraId="5CEBC62E" w14:textId="29842358" w:rsidR="005C78DB" w:rsidRPr="002C2ED7" w:rsidRDefault="00671CF5" w:rsidP="00671CF5">
      <w:pPr>
        <w:pStyle w:val="Legenda"/>
        <w:rPr>
          <w:rFonts w:cstheme="minorHAnsi"/>
          <w:b w:val="0"/>
        </w:rPr>
      </w:pPr>
      <w:r w:rsidRPr="002C2ED7">
        <w:rPr>
          <w:rFonts w:cstheme="minorHAnsi"/>
          <w:b w:val="0"/>
        </w:rPr>
        <w:t xml:space="preserve">Tabela </w:t>
      </w:r>
      <w:r w:rsidRPr="002C2ED7">
        <w:rPr>
          <w:rFonts w:cstheme="minorHAnsi"/>
          <w:b w:val="0"/>
        </w:rPr>
        <w:fldChar w:fldCharType="begin"/>
      </w:r>
      <w:r w:rsidRPr="002C2ED7">
        <w:rPr>
          <w:rFonts w:cstheme="minorHAnsi"/>
          <w:b w:val="0"/>
        </w:rPr>
        <w:instrText xml:space="preserve"> SEQ Tabela \* ARABIC </w:instrText>
      </w:r>
      <w:r w:rsidRPr="002C2ED7">
        <w:rPr>
          <w:rFonts w:cstheme="minorHAnsi"/>
          <w:b w:val="0"/>
        </w:rPr>
        <w:fldChar w:fldCharType="separate"/>
      </w:r>
      <w:r w:rsidR="00CD2ED8" w:rsidRPr="002C2ED7">
        <w:rPr>
          <w:rFonts w:cstheme="minorHAnsi"/>
          <w:b w:val="0"/>
          <w:noProof/>
        </w:rPr>
        <w:t>9</w:t>
      </w:r>
      <w:r w:rsidRPr="002C2ED7">
        <w:rPr>
          <w:rFonts w:cstheme="minorHAnsi"/>
          <w:b w:val="0"/>
        </w:rPr>
        <w:fldChar w:fldCharType="end"/>
      </w:r>
      <w:r w:rsidR="00A1447A" w:rsidRPr="002C2ED7">
        <w:rPr>
          <w:rFonts w:cstheme="minorHAnsi"/>
          <w:b w:val="0"/>
        </w:rPr>
        <w:t>.</w:t>
      </w:r>
      <w:r w:rsidR="000E078A" w:rsidRPr="002C2ED7">
        <w:rPr>
          <w:rFonts w:cstheme="minorHAnsi"/>
          <w:b w:val="0"/>
        </w:rPr>
        <w:t xml:space="preserve"> Schemat raportu z aukcji</w:t>
      </w:r>
      <w:r w:rsidR="00C812E3" w:rsidRPr="002C2ED7">
        <w:rPr>
          <w:rFonts w:cstheme="minorHAnsi"/>
          <w:b w:val="0"/>
        </w:rPr>
        <w:t xml:space="preserve"> dotyczący ilości wykonawców</w:t>
      </w:r>
      <w:r w:rsidR="000E078A" w:rsidRPr="002C2ED7">
        <w:rPr>
          <w:rFonts w:cstheme="minorHAnsi"/>
          <w:b w:val="0"/>
        </w:rPr>
        <w:t xml:space="preserve"> </w:t>
      </w:r>
    </w:p>
    <w:p w14:paraId="53C32621" w14:textId="77777777" w:rsidR="002E4660" w:rsidRPr="002C2ED7" w:rsidRDefault="002E4660" w:rsidP="002E4660">
      <w:pPr>
        <w:numPr>
          <w:ilvl w:val="2"/>
          <w:numId w:val="44"/>
        </w:numPr>
        <w:spacing w:before="120"/>
        <w:ind w:left="426" w:hanging="426"/>
        <w:rPr>
          <w:rFonts w:cstheme="minorHAnsi"/>
          <w:szCs w:val="22"/>
        </w:rPr>
      </w:pPr>
      <w:r w:rsidRPr="002C2ED7">
        <w:rPr>
          <w:rFonts w:cstheme="minorHAnsi"/>
          <w:szCs w:val="22"/>
        </w:rPr>
        <w:t>Raport pozycji, które kupowano z katalogu w poszczególnych postępowaniach wykonawczych z danej umowy ramowej</w:t>
      </w:r>
    </w:p>
    <w:p w14:paraId="009AB2B5" w14:textId="45BB812A" w:rsidR="002E4660" w:rsidRPr="002C2ED7" w:rsidRDefault="002E4660" w:rsidP="002E4660">
      <w:pPr>
        <w:spacing w:before="120" w:line="252" w:lineRule="auto"/>
        <w:rPr>
          <w:rFonts w:cstheme="minorHAnsi"/>
          <w:szCs w:val="22"/>
        </w:rPr>
      </w:pPr>
      <w:r w:rsidRPr="002C2ED7">
        <w:rPr>
          <w:rFonts w:cstheme="minorHAnsi"/>
          <w:szCs w:val="22"/>
        </w:rPr>
        <w:t>System powinien generow</w:t>
      </w:r>
      <w:r w:rsidR="00991BA2" w:rsidRPr="002C2ED7">
        <w:rPr>
          <w:rFonts w:cstheme="minorHAnsi"/>
          <w:szCs w:val="22"/>
        </w:rPr>
        <w:t>ać (z poziomu Administratora lub na jego żądanie złożone w Systemie)</w:t>
      </w:r>
      <w:r w:rsidR="00413DF6" w:rsidRPr="002C2ED7">
        <w:rPr>
          <w:rFonts w:cstheme="minorHAnsi"/>
          <w:szCs w:val="22"/>
        </w:rPr>
        <w:t xml:space="preserve"> do pliku .</w:t>
      </w:r>
      <w:proofErr w:type="spellStart"/>
      <w:r w:rsidR="00413DF6" w:rsidRPr="002C2ED7">
        <w:rPr>
          <w:rFonts w:cstheme="minorHAnsi"/>
          <w:szCs w:val="22"/>
        </w:rPr>
        <w:t>xls</w:t>
      </w:r>
      <w:r w:rsidR="006E061A" w:rsidRPr="002C2ED7">
        <w:rPr>
          <w:rFonts w:cstheme="minorHAnsi"/>
          <w:szCs w:val="22"/>
        </w:rPr>
        <w:t>x</w:t>
      </w:r>
      <w:proofErr w:type="spellEnd"/>
      <w:r w:rsidRPr="002C2ED7">
        <w:rPr>
          <w:rFonts w:cstheme="minorHAnsi"/>
          <w:szCs w:val="22"/>
        </w:rPr>
        <w:t xml:space="preserve"> raport z postępowań znajdujących się </w:t>
      </w:r>
      <w:r w:rsidR="00934BFA" w:rsidRPr="002C2ED7">
        <w:rPr>
          <w:rFonts w:cstheme="minorHAnsi"/>
          <w:szCs w:val="22"/>
        </w:rPr>
        <w:t>na</w:t>
      </w:r>
      <w:r w:rsidRPr="002C2ED7">
        <w:rPr>
          <w:rFonts w:cstheme="minorHAnsi"/>
          <w:szCs w:val="22"/>
        </w:rPr>
        <w:t xml:space="preserve"> dowolnym etapie (niezależnie od statusu)</w:t>
      </w:r>
      <w:r w:rsidR="007B169C" w:rsidRPr="002C2ED7">
        <w:rPr>
          <w:rFonts w:cstheme="minorHAnsi"/>
          <w:szCs w:val="22"/>
        </w:rPr>
        <w:t>.</w:t>
      </w:r>
    </w:p>
    <w:p w14:paraId="49C680C0" w14:textId="77777777" w:rsidR="002E4660" w:rsidRPr="002C2ED7" w:rsidRDefault="002E4660" w:rsidP="002E4660">
      <w:pPr>
        <w:tabs>
          <w:tab w:val="left" w:pos="284"/>
        </w:tabs>
        <w:spacing w:before="120"/>
        <w:rPr>
          <w:rFonts w:eastAsiaTheme="minorHAnsi" w:cstheme="minorHAnsi"/>
          <w:szCs w:val="22"/>
        </w:rPr>
      </w:pPr>
      <w:r w:rsidRPr="002C2ED7">
        <w:rPr>
          <w:rFonts w:cstheme="minorHAnsi"/>
          <w:szCs w:val="22"/>
        </w:rPr>
        <w:t>Raport powinien zawierać dane:</w:t>
      </w:r>
    </w:p>
    <w:p w14:paraId="5F462C07" w14:textId="77777777" w:rsidR="002E4660" w:rsidRPr="002C2ED7" w:rsidRDefault="002E4660" w:rsidP="009615C3">
      <w:pPr>
        <w:pStyle w:val="Akapitzlist"/>
        <w:numPr>
          <w:ilvl w:val="0"/>
          <w:numId w:val="91"/>
        </w:numPr>
        <w:rPr>
          <w:rFonts w:asciiTheme="minorHAnsi" w:hAnsiTheme="minorHAnsi" w:cstheme="minorHAnsi"/>
        </w:rPr>
      </w:pPr>
      <w:r w:rsidRPr="002C2ED7">
        <w:rPr>
          <w:rFonts w:asciiTheme="minorHAnsi" w:hAnsiTheme="minorHAnsi" w:cstheme="minorHAnsi"/>
        </w:rPr>
        <w:lastRenderedPageBreak/>
        <w:t>Numer pozycji</w:t>
      </w:r>
    </w:p>
    <w:p w14:paraId="2213EB87" w14:textId="77777777" w:rsidR="002E4660" w:rsidRPr="002C2ED7" w:rsidRDefault="002E4660" w:rsidP="009615C3">
      <w:pPr>
        <w:pStyle w:val="Akapitzlist"/>
        <w:numPr>
          <w:ilvl w:val="0"/>
          <w:numId w:val="91"/>
        </w:numPr>
        <w:rPr>
          <w:rFonts w:asciiTheme="minorHAnsi" w:hAnsiTheme="minorHAnsi" w:cstheme="minorHAnsi"/>
        </w:rPr>
      </w:pPr>
      <w:r w:rsidRPr="002C2ED7">
        <w:rPr>
          <w:rFonts w:asciiTheme="minorHAnsi" w:hAnsiTheme="minorHAnsi" w:cstheme="minorHAnsi"/>
        </w:rPr>
        <w:t>Nazwa pozycji</w:t>
      </w:r>
    </w:p>
    <w:p w14:paraId="713F4B7E" w14:textId="77777777" w:rsidR="002E4660" w:rsidRPr="002C2ED7" w:rsidRDefault="002E4660" w:rsidP="009615C3">
      <w:pPr>
        <w:pStyle w:val="Akapitzlist"/>
        <w:numPr>
          <w:ilvl w:val="0"/>
          <w:numId w:val="91"/>
        </w:numPr>
        <w:rPr>
          <w:rFonts w:asciiTheme="minorHAnsi" w:hAnsiTheme="minorHAnsi" w:cstheme="minorHAnsi"/>
        </w:rPr>
      </w:pPr>
      <w:r w:rsidRPr="002C2ED7">
        <w:rPr>
          <w:rFonts w:asciiTheme="minorHAnsi" w:hAnsiTheme="minorHAnsi" w:cstheme="minorHAnsi"/>
        </w:rPr>
        <w:t>Ilość zamawianej pozycji</w:t>
      </w:r>
    </w:p>
    <w:p w14:paraId="24401C7B" w14:textId="77777777" w:rsidR="002E4660" w:rsidRPr="002C2ED7" w:rsidRDefault="002E4660" w:rsidP="009615C3">
      <w:pPr>
        <w:pStyle w:val="Akapitzlist"/>
        <w:numPr>
          <w:ilvl w:val="0"/>
          <w:numId w:val="91"/>
        </w:numPr>
        <w:rPr>
          <w:rFonts w:asciiTheme="minorHAnsi" w:hAnsiTheme="minorHAnsi" w:cstheme="minorHAnsi"/>
        </w:rPr>
      </w:pPr>
      <w:r w:rsidRPr="002C2ED7">
        <w:rPr>
          <w:rFonts w:asciiTheme="minorHAnsi" w:hAnsiTheme="minorHAnsi" w:cstheme="minorHAnsi"/>
        </w:rPr>
        <w:t>Cena z katalogu</w:t>
      </w:r>
    </w:p>
    <w:p w14:paraId="4A917054" w14:textId="77777777" w:rsidR="002E4660" w:rsidRPr="002C2ED7" w:rsidRDefault="002E4660" w:rsidP="009615C3">
      <w:pPr>
        <w:pStyle w:val="Akapitzlist"/>
        <w:numPr>
          <w:ilvl w:val="0"/>
          <w:numId w:val="91"/>
        </w:numPr>
        <w:rPr>
          <w:rFonts w:asciiTheme="minorHAnsi" w:hAnsiTheme="minorHAnsi" w:cstheme="minorHAnsi"/>
        </w:rPr>
      </w:pPr>
      <w:r w:rsidRPr="002C2ED7">
        <w:rPr>
          <w:rFonts w:asciiTheme="minorHAnsi" w:hAnsiTheme="minorHAnsi" w:cstheme="minorHAnsi"/>
        </w:rPr>
        <w:t>Cena, po której kupiono daną pozycję</w:t>
      </w:r>
    </w:p>
    <w:p w14:paraId="488F1198" w14:textId="77777777" w:rsidR="002E4660" w:rsidRPr="002C2ED7" w:rsidRDefault="002E4660" w:rsidP="009615C3">
      <w:pPr>
        <w:pStyle w:val="Akapitzlist"/>
        <w:numPr>
          <w:ilvl w:val="0"/>
          <w:numId w:val="91"/>
        </w:numPr>
        <w:rPr>
          <w:rFonts w:asciiTheme="minorHAnsi" w:hAnsiTheme="minorHAnsi" w:cstheme="minorHAnsi"/>
        </w:rPr>
      </w:pPr>
      <w:r w:rsidRPr="002C2ED7">
        <w:rPr>
          <w:rFonts w:asciiTheme="minorHAnsi" w:hAnsiTheme="minorHAnsi" w:cstheme="minorHAnsi"/>
        </w:rPr>
        <w:t>Numer postepowania wykonawczego</w:t>
      </w:r>
    </w:p>
    <w:p w14:paraId="33A2CE35" w14:textId="77777777" w:rsidR="002E4660" w:rsidRPr="002C2ED7" w:rsidRDefault="002E4660" w:rsidP="009615C3">
      <w:pPr>
        <w:pStyle w:val="Akapitzlist"/>
        <w:numPr>
          <w:ilvl w:val="0"/>
          <w:numId w:val="91"/>
        </w:numPr>
        <w:rPr>
          <w:rFonts w:asciiTheme="minorHAnsi" w:hAnsiTheme="minorHAnsi" w:cstheme="minorHAnsi"/>
        </w:rPr>
      </w:pPr>
      <w:r w:rsidRPr="002C2ED7">
        <w:rPr>
          <w:rFonts w:asciiTheme="minorHAnsi" w:hAnsiTheme="minorHAnsi" w:cstheme="minorHAnsi"/>
        </w:rPr>
        <w:t>Data publikacji postepowania wykonawczego</w:t>
      </w:r>
    </w:p>
    <w:p w14:paraId="07CDA6DE" w14:textId="77777777" w:rsidR="002E4660" w:rsidRPr="002C2ED7" w:rsidRDefault="002E4660" w:rsidP="009615C3">
      <w:pPr>
        <w:pStyle w:val="Akapitzlist"/>
        <w:numPr>
          <w:ilvl w:val="0"/>
          <w:numId w:val="91"/>
        </w:numPr>
        <w:rPr>
          <w:rFonts w:asciiTheme="minorHAnsi" w:hAnsiTheme="minorHAnsi" w:cstheme="minorHAnsi"/>
        </w:rPr>
      </w:pPr>
      <w:r w:rsidRPr="002C2ED7">
        <w:rPr>
          <w:rFonts w:asciiTheme="minorHAnsi" w:hAnsiTheme="minorHAnsi" w:cstheme="minorHAnsi"/>
        </w:rPr>
        <w:t>Jednostka Zamawiająca</w:t>
      </w:r>
    </w:p>
    <w:p w14:paraId="77873D6E" w14:textId="77777777" w:rsidR="002E4660" w:rsidRPr="002C2ED7" w:rsidRDefault="002E4660" w:rsidP="009615C3">
      <w:pPr>
        <w:pStyle w:val="Akapitzlist"/>
        <w:numPr>
          <w:ilvl w:val="0"/>
          <w:numId w:val="91"/>
        </w:numPr>
        <w:rPr>
          <w:rFonts w:asciiTheme="minorHAnsi" w:hAnsiTheme="minorHAnsi" w:cstheme="minorHAnsi"/>
        </w:rPr>
      </w:pPr>
      <w:r w:rsidRPr="002C2ED7">
        <w:rPr>
          <w:rFonts w:asciiTheme="minorHAnsi" w:hAnsiTheme="minorHAnsi" w:cstheme="minorHAnsi"/>
        </w:rPr>
        <w:t>Imię i nazwisko użytkownika inicjującego postępowanie wykonawcze</w:t>
      </w:r>
    </w:p>
    <w:p w14:paraId="1A4C9A4D" w14:textId="77777777" w:rsidR="002E4660" w:rsidRPr="002C2ED7" w:rsidRDefault="002E4660" w:rsidP="009615C3">
      <w:pPr>
        <w:pStyle w:val="Akapitzlist"/>
        <w:numPr>
          <w:ilvl w:val="0"/>
          <w:numId w:val="91"/>
        </w:numPr>
        <w:rPr>
          <w:rFonts w:asciiTheme="minorHAnsi" w:hAnsiTheme="minorHAnsi" w:cstheme="minorHAnsi"/>
        </w:rPr>
      </w:pPr>
      <w:r w:rsidRPr="002C2ED7">
        <w:rPr>
          <w:rFonts w:asciiTheme="minorHAnsi" w:hAnsiTheme="minorHAnsi" w:cstheme="minorHAnsi"/>
        </w:rPr>
        <w:t>Nazwa umowy ramowej</w:t>
      </w:r>
    </w:p>
    <w:p w14:paraId="07C840D6" w14:textId="77777777" w:rsidR="002E4660" w:rsidRPr="002C2ED7" w:rsidRDefault="002E4660" w:rsidP="009615C3">
      <w:pPr>
        <w:pStyle w:val="Akapitzlist"/>
        <w:numPr>
          <w:ilvl w:val="0"/>
          <w:numId w:val="91"/>
        </w:numPr>
        <w:rPr>
          <w:rFonts w:asciiTheme="minorHAnsi" w:hAnsiTheme="minorHAnsi" w:cstheme="minorHAnsi"/>
        </w:rPr>
      </w:pPr>
      <w:r w:rsidRPr="002C2ED7">
        <w:rPr>
          <w:rFonts w:asciiTheme="minorHAnsi" w:hAnsiTheme="minorHAnsi" w:cstheme="minorHAnsi"/>
        </w:rPr>
        <w:t>Status postępowania</w:t>
      </w:r>
    </w:p>
    <w:p w14:paraId="286C0273" w14:textId="77777777" w:rsidR="002E4660" w:rsidRPr="002C2ED7" w:rsidRDefault="002E4660" w:rsidP="002E4660">
      <w:pPr>
        <w:numPr>
          <w:ilvl w:val="2"/>
          <w:numId w:val="44"/>
        </w:numPr>
        <w:spacing w:before="240"/>
        <w:ind w:left="425" w:hanging="425"/>
        <w:rPr>
          <w:rFonts w:cstheme="minorHAnsi"/>
          <w:szCs w:val="22"/>
        </w:rPr>
      </w:pPr>
      <w:r w:rsidRPr="002C2ED7">
        <w:rPr>
          <w:rFonts w:cstheme="minorHAnsi"/>
          <w:szCs w:val="22"/>
        </w:rPr>
        <w:t>Raport z liczby i rodzaj postepowań publikowanych w podziale na jednostki (z uwzględnieniem użytych formularzy: systemowych i własnych)</w:t>
      </w:r>
    </w:p>
    <w:p w14:paraId="52A6ABCD" w14:textId="7EFD6740" w:rsidR="002E4660" w:rsidRPr="002C2ED7" w:rsidRDefault="000A0123" w:rsidP="002E4660">
      <w:pPr>
        <w:spacing w:before="120" w:line="252" w:lineRule="auto"/>
        <w:rPr>
          <w:rFonts w:cstheme="minorHAnsi"/>
          <w:szCs w:val="22"/>
        </w:rPr>
      </w:pPr>
      <w:r w:rsidRPr="002C2ED7">
        <w:rPr>
          <w:rFonts w:cstheme="minorHAnsi"/>
          <w:szCs w:val="22"/>
        </w:rPr>
        <w:t xml:space="preserve">System powinien generować (z poziomu Administratora lub SKP lub na </w:t>
      </w:r>
      <w:r w:rsidR="00EB7339" w:rsidRPr="002C2ED7">
        <w:rPr>
          <w:rFonts w:cstheme="minorHAnsi"/>
          <w:szCs w:val="22"/>
        </w:rPr>
        <w:t>ich</w:t>
      </w:r>
      <w:r w:rsidRPr="002C2ED7">
        <w:rPr>
          <w:rFonts w:cstheme="minorHAnsi"/>
          <w:szCs w:val="22"/>
        </w:rPr>
        <w:t xml:space="preserve"> żądanie złożone w Systemie) do pliku .</w:t>
      </w:r>
      <w:proofErr w:type="spellStart"/>
      <w:r w:rsidRPr="002C2ED7">
        <w:rPr>
          <w:rFonts w:cstheme="minorHAnsi"/>
          <w:szCs w:val="22"/>
        </w:rPr>
        <w:t>xls</w:t>
      </w:r>
      <w:r w:rsidR="006E061A" w:rsidRPr="002C2ED7">
        <w:rPr>
          <w:rFonts w:cstheme="minorHAnsi"/>
          <w:szCs w:val="22"/>
        </w:rPr>
        <w:t>x</w:t>
      </w:r>
      <w:proofErr w:type="spellEnd"/>
      <w:r w:rsidRPr="002C2ED7">
        <w:rPr>
          <w:rFonts w:cstheme="minorHAnsi"/>
          <w:szCs w:val="22"/>
        </w:rPr>
        <w:t xml:space="preserve"> raport</w:t>
      </w:r>
      <w:r w:rsidR="002E4660" w:rsidRPr="002C2ED7">
        <w:rPr>
          <w:rFonts w:cstheme="minorHAnsi"/>
          <w:szCs w:val="22"/>
        </w:rPr>
        <w:t xml:space="preserve"> z postępowań znajdujących się w dowolnym etapie (niezależnie od statusu).</w:t>
      </w:r>
    </w:p>
    <w:p w14:paraId="5F19AFE3" w14:textId="244808BB" w:rsidR="002E4660" w:rsidRPr="002C2ED7" w:rsidRDefault="002E4660" w:rsidP="009615C3">
      <w:pPr>
        <w:rPr>
          <w:rFonts w:cstheme="minorHAnsi"/>
        </w:rPr>
      </w:pPr>
      <w:r w:rsidRPr="002C2ED7">
        <w:rPr>
          <w:rFonts w:cstheme="minorHAnsi"/>
        </w:rPr>
        <w:t>System powinien umożliwić użytkownikowi wykonanie kwerendy po następujących parametrach: Jednostka Zamawiająca (jedna lub wiele), dla których generowane jest zestawienie, data wszczęcia postępowania (data przesłania ogłoszenia do Dz.</w:t>
      </w:r>
      <w:r w:rsidR="00925443" w:rsidRPr="002C2ED7">
        <w:rPr>
          <w:rFonts w:cstheme="minorHAnsi"/>
        </w:rPr>
        <w:t xml:space="preserve"> </w:t>
      </w:r>
      <w:r w:rsidRPr="002C2ED7">
        <w:rPr>
          <w:rFonts w:cstheme="minorHAnsi"/>
        </w:rPr>
        <w:t>Urz.</w:t>
      </w:r>
      <w:r w:rsidR="00925443" w:rsidRPr="002C2ED7">
        <w:rPr>
          <w:rFonts w:cstheme="minorHAnsi"/>
        </w:rPr>
        <w:t xml:space="preserve"> </w:t>
      </w:r>
      <w:r w:rsidRPr="002C2ED7">
        <w:rPr>
          <w:rFonts w:cstheme="minorHAnsi"/>
        </w:rPr>
        <w:t xml:space="preserve">UE lub publikacja w strefie publicznej systemu), data zakończenia postępowania w systemie.  </w:t>
      </w:r>
    </w:p>
    <w:p w14:paraId="777D7E30" w14:textId="77777777" w:rsidR="002E4660" w:rsidRPr="002C2ED7" w:rsidRDefault="002E4660" w:rsidP="009615C3">
      <w:pPr>
        <w:rPr>
          <w:rFonts w:cstheme="minorHAnsi"/>
        </w:rPr>
      </w:pPr>
      <w:r w:rsidRPr="002C2ED7">
        <w:rPr>
          <w:rFonts w:cstheme="minorHAnsi"/>
        </w:rPr>
        <w:t>System powinien umożliwiać kompozycję informacji dotyczących postępowań częściowych tak, aby nie były one prezentowane w raporcie jako osobne postępowania, tylko części składowe postępowania.</w:t>
      </w:r>
    </w:p>
    <w:p w14:paraId="245EF8C4" w14:textId="77777777" w:rsidR="002E4660" w:rsidRPr="002C2ED7" w:rsidRDefault="002E4660" w:rsidP="002E4660">
      <w:pPr>
        <w:spacing w:before="120" w:line="252" w:lineRule="auto"/>
        <w:rPr>
          <w:rFonts w:eastAsiaTheme="minorHAnsi" w:cstheme="minorHAnsi"/>
          <w:szCs w:val="22"/>
        </w:rPr>
      </w:pPr>
      <w:r w:rsidRPr="002C2ED7">
        <w:rPr>
          <w:rFonts w:cstheme="minorHAnsi"/>
          <w:szCs w:val="22"/>
        </w:rPr>
        <w:t>Raport powinien zawierać dane:</w:t>
      </w:r>
    </w:p>
    <w:p w14:paraId="6A7A3E75" w14:textId="77777777" w:rsidR="002E4660" w:rsidRPr="002C2ED7" w:rsidRDefault="002E4660" w:rsidP="009615C3">
      <w:pPr>
        <w:pStyle w:val="Akapitzlist"/>
        <w:numPr>
          <w:ilvl w:val="0"/>
          <w:numId w:val="93"/>
        </w:numPr>
        <w:rPr>
          <w:rFonts w:asciiTheme="minorHAnsi" w:hAnsiTheme="minorHAnsi" w:cstheme="minorHAnsi"/>
        </w:rPr>
      </w:pPr>
      <w:r w:rsidRPr="002C2ED7">
        <w:rPr>
          <w:rFonts w:asciiTheme="minorHAnsi" w:hAnsiTheme="minorHAnsi" w:cstheme="minorHAnsi"/>
        </w:rPr>
        <w:t>Typ procedury</w:t>
      </w:r>
    </w:p>
    <w:p w14:paraId="6EBB04BD" w14:textId="77777777" w:rsidR="002E4660" w:rsidRPr="002C2ED7" w:rsidRDefault="002E4660" w:rsidP="009615C3">
      <w:pPr>
        <w:pStyle w:val="Akapitzlist"/>
        <w:numPr>
          <w:ilvl w:val="0"/>
          <w:numId w:val="93"/>
        </w:numPr>
        <w:rPr>
          <w:rFonts w:asciiTheme="minorHAnsi" w:hAnsiTheme="minorHAnsi" w:cstheme="minorHAnsi"/>
        </w:rPr>
      </w:pPr>
      <w:r w:rsidRPr="002C2ED7">
        <w:rPr>
          <w:rFonts w:asciiTheme="minorHAnsi" w:hAnsiTheme="minorHAnsi" w:cstheme="minorHAnsi"/>
        </w:rPr>
        <w:t>Rodzaj postępowania</w:t>
      </w:r>
    </w:p>
    <w:p w14:paraId="17B1B8A1" w14:textId="77777777" w:rsidR="002E4660" w:rsidRPr="002C2ED7" w:rsidRDefault="002E4660" w:rsidP="009615C3">
      <w:pPr>
        <w:pStyle w:val="Akapitzlist"/>
        <w:numPr>
          <w:ilvl w:val="0"/>
          <w:numId w:val="93"/>
        </w:numPr>
        <w:rPr>
          <w:rFonts w:asciiTheme="minorHAnsi" w:hAnsiTheme="minorHAnsi" w:cstheme="minorHAnsi"/>
        </w:rPr>
      </w:pPr>
      <w:r w:rsidRPr="002C2ED7">
        <w:rPr>
          <w:rFonts w:asciiTheme="minorHAnsi" w:hAnsiTheme="minorHAnsi" w:cstheme="minorHAnsi"/>
        </w:rPr>
        <w:t xml:space="preserve">Tryb postępowania </w:t>
      </w:r>
    </w:p>
    <w:p w14:paraId="1804B69B" w14:textId="77777777" w:rsidR="002E4660" w:rsidRPr="002C2ED7" w:rsidRDefault="002E4660" w:rsidP="009615C3">
      <w:pPr>
        <w:pStyle w:val="Akapitzlist"/>
        <w:numPr>
          <w:ilvl w:val="0"/>
          <w:numId w:val="93"/>
        </w:numPr>
        <w:rPr>
          <w:rFonts w:asciiTheme="minorHAnsi" w:hAnsiTheme="minorHAnsi" w:cstheme="minorHAnsi"/>
        </w:rPr>
      </w:pPr>
      <w:r w:rsidRPr="002C2ED7">
        <w:rPr>
          <w:rFonts w:asciiTheme="minorHAnsi" w:hAnsiTheme="minorHAnsi" w:cstheme="minorHAnsi"/>
        </w:rPr>
        <w:t>Wartość szacunkowa netto</w:t>
      </w:r>
    </w:p>
    <w:p w14:paraId="07DE220B" w14:textId="77777777" w:rsidR="002E4660" w:rsidRPr="002C2ED7" w:rsidRDefault="002E4660" w:rsidP="009615C3">
      <w:pPr>
        <w:pStyle w:val="Akapitzlist"/>
        <w:numPr>
          <w:ilvl w:val="0"/>
          <w:numId w:val="93"/>
        </w:numPr>
        <w:rPr>
          <w:rFonts w:asciiTheme="minorHAnsi" w:hAnsiTheme="minorHAnsi" w:cstheme="minorHAnsi"/>
        </w:rPr>
      </w:pPr>
      <w:r w:rsidRPr="002C2ED7">
        <w:rPr>
          <w:rFonts w:asciiTheme="minorHAnsi" w:hAnsiTheme="minorHAnsi" w:cstheme="minorHAnsi"/>
        </w:rPr>
        <w:t>Numer postępowania</w:t>
      </w:r>
    </w:p>
    <w:p w14:paraId="6FCCA947" w14:textId="77777777" w:rsidR="002E4660" w:rsidRPr="002C2ED7" w:rsidRDefault="002E4660" w:rsidP="009615C3">
      <w:pPr>
        <w:pStyle w:val="Akapitzlist"/>
        <w:numPr>
          <w:ilvl w:val="0"/>
          <w:numId w:val="93"/>
        </w:numPr>
        <w:rPr>
          <w:rFonts w:asciiTheme="minorHAnsi" w:hAnsiTheme="minorHAnsi" w:cstheme="minorHAnsi"/>
        </w:rPr>
      </w:pPr>
      <w:r w:rsidRPr="002C2ED7">
        <w:rPr>
          <w:rFonts w:asciiTheme="minorHAnsi" w:hAnsiTheme="minorHAnsi" w:cstheme="minorHAnsi"/>
        </w:rPr>
        <w:t>Nazwa postępowania</w:t>
      </w:r>
    </w:p>
    <w:p w14:paraId="19870C38" w14:textId="77777777" w:rsidR="002E4660" w:rsidRPr="002C2ED7" w:rsidRDefault="002E4660" w:rsidP="009615C3">
      <w:pPr>
        <w:pStyle w:val="Akapitzlist"/>
        <w:numPr>
          <w:ilvl w:val="0"/>
          <w:numId w:val="93"/>
        </w:numPr>
        <w:rPr>
          <w:rFonts w:asciiTheme="minorHAnsi" w:hAnsiTheme="minorHAnsi" w:cstheme="minorHAnsi"/>
        </w:rPr>
      </w:pPr>
      <w:r w:rsidRPr="002C2ED7">
        <w:rPr>
          <w:rFonts w:asciiTheme="minorHAnsi" w:hAnsiTheme="minorHAnsi" w:cstheme="minorHAnsi"/>
        </w:rPr>
        <w:t>Kody CPV (dopuszczalne kilka numerów w komórce)</w:t>
      </w:r>
    </w:p>
    <w:p w14:paraId="6CEC8AE5" w14:textId="77777777" w:rsidR="002E4660" w:rsidRPr="002C2ED7" w:rsidRDefault="002E4660" w:rsidP="009615C3">
      <w:pPr>
        <w:pStyle w:val="Akapitzlist"/>
        <w:numPr>
          <w:ilvl w:val="0"/>
          <w:numId w:val="93"/>
        </w:numPr>
        <w:rPr>
          <w:rFonts w:asciiTheme="minorHAnsi" w:hAnsiTheme="minorHAnsi" w:cstheme="minorHAnsi"/>
        </w:rPr>
      </w:pPr>
      <w:r w:rsidRPr="002C2ED7">
        <w:rPr>
          <w:rFonts w:asciiTheme="minorHAnsi" w:hAnsiTheme="minorHAnsi" w:cstheme="minorHAnsi"/>
        </w:rPr>
        <w:t>Umowa ramowa (tak/nie)</w:t>
      </w:r>
    </w:p>
    <w:p w14:paraId="49996921" w14:textId="77777777" w:rsidR="002E4660" w:rsidRPr="002C2ED7" w:rsidRDefault="002E4660" w:rsidP="009615C3">
      <w:pPr>
        <w:pStyle w:val="Akapitzlist"/>
        <w:numPr>
          <w:ilvl w:val="0"/>
          <w:numId w:val="93"/>
        </w:numPr>
        <w:rPr>
          <w:rFonts w:asciiTheme="minorHAnsi" w:hAnsiTheme="minorHAnsi" w:cstheme="minorHAnsi"/>
        </w:rPr>
      </w:pPr>
      <w:r w:rsidRPr="002C2ED7">
        <w:rPr>
          <w:rFonts w:asciiTheme="minorHAnsi" w:hAnsiTheme="minorHAnsi" w:cstheme="minorHAnsi"/>
        </w:rPr>
        <w:t>Liczba części postępowania</w:t>
      </w:r>
    </w:p>
    <w:p w14:paraId="1D62ED3C" w14:textId="77777777" w:rsidR="002E4660" w:rsidRPr="002C2ED7" w:rsidRDefault="002E4660" w:rsidP="009615C3">
      <w:pPr>
        <w:pStyle w:val="Akapitzlist"/>
        <w:numPr>
          <w:ilvl w:val="0"/>
          <w:numId w:val="93"/>
        </w:numPr>
        <w:rPr>
          <w:rFonts w:asciiTheme="minorHAnsi" w:hAnsiTheme="minorHAnsi" w:cstheme="minorHAnsi"/>
        </w:rPr>
      </w:pPr>
      <w:r w:rsidRPr="002C2ED7">
        <w:rPr>
          <w:rFonts w:asciiTheme="minorHAnsi" w:hAnsiTheme="minorHAnsi" w:cstheme="minorHAnsi"/>
        </w:rPr>
        <w:t>Jednostka Zamawiająca</w:t>
      </w:r>
    </w:p>
    <w:p w14:paraId="7733CCE4" w14:textId="77777777" w:rsidR="002E4660" w:rsidRPr="002C2ED7" w:rsidRDefault="002E4660" w:rsidP="009615C3">
      <w:pPr>
        <w:pStyle w:val="Akapitzlist"/>
        <w:numPr>
          <w:ilvl w:val="0"/>
          <w:numId w:val="93"/>
        </w:numPr>
        <w:rPr>
          <w:rFonts w:asciiTheme="minorHAnsi" w:hAnsiTheme="minorHAnsi" w:cstheme="minorHAnsi"/>
        </w:rPr>
      </w:pPr>
      <w:r w:rsidRPr="002C2ED7">
        <w:rPr>
          <w:rFonts w:asciiTheme="minorHAnsi" w:hAnsiTheme="minorHAnsi" w:cstheme="minorHAnsi"/>
        </w:rPr>
        <w:t xml:space="preserve">Data publikacji postępowania/ przekazania ogłoszenia do </w:t>
      </w:r>
      <w:proofErr w:type="spellStart"/>
      <w:r w:rsidRPr="002C2ED7">
        <w:rPr>
          <w:rFonts w:asciiTheme="minorHAnsi" w:hAnsiTheme="minorHAnsi" w:cstheme="minorHAnsi"/>
        </w:rPr>
        <w:t>Dz.UE</w:t>
      </w:r>
      <w:proofErr w:type="spellEnd"/>
    </w:p>
    <w:p w14:paraId="19484C94" w14:textId="77777777" w:rsidR="002E4660" w:rsidRPr="002C2ED7" w:rsidRDefault="002E4660" w:rsidP="009615C3">
      <w:pPr>
        <w:pStyle w:val="Akapitzlist"/>
        <w:numPr>
          <w:ilvl w:val="0"/>
          <w:numId w:val="93"/>
        </w:numPr>
        <w:rPr>
          <w:rFonts w:asciiTheme="minorHAnsi" w:hAnsiTheme="minorHAnsi" w:cstheme="minorHAnsi"/>
        </w:rPr>
      </w:pPr>
      <w:r w:rsidRPr="002C2ED7">
        <w:rPr>
          <w:rFonts w:asciiTheme="minorHAnsi" w:hAnsiTheme="minorHAnsi" w:cstheme="minorHAnsi"/>
        </w:rPr>
        <w:t>Numer ogłoszenia o zamówieniu (jeżeli jest generowane z systemu)</w:t>
      </w:r>
    </w:p>
    <w:p w14:paraId="05AE8616" w14:textId="77777777" w:rsidR="002E4660" w:rsidRPr="002C2ED7" w:rsidRDefault="002E4660" w:rsidP="009615C3">
      <w:pPr>
        <w:pStyle w:val="Akapitzlist"/>
        <w:numPr>
          <w:ilvl w:val="0"/>
          <w:numId w:val="93"/>
        </w:numPr>
        <w:rPr>
          <w:rFonts w:asciiTheme="minorHAnsi" w:hAnsiTheme="minorHAnsi" w:cstheme="minorHAnsi"/>
        </w:rPr>
      </w:pPr>
      <w:r w:rsidRPr="002C2ED7">
        <w:rPr>
          <w:rFonts w:asciiTheme="minorHAnsi" w:hAnsiTheme="minorHAnsi" w:cstheme="minorHAnsi"/>
        </w:rPr>
        <w:t>Imię i nazwisko użytkownika inicjującego postępowanie</w:t>
      </w:r>
    </w:p>
    <w:p w14:paraId="135AB5F0" w14:textId="77777777" w:rsidR="002E4660" w:rsidRPr="002C2ED7" w:rsidRDefault="002E4660" w:rsidP="009615C3">
      <w:pPr>
        <w:pStyle w:val="Akapitzlist"/>
        <w:numPr>
          <w:ilvl w:val="0"/>
          <w:numId w:val="93"/>
        </w:numPr>
        <w:rPr>
          <w:rFonts w:asciiTheme="minorHAnsi" w:hAnsiTheme="minorHAnsi" w:cstheme="minorHAnsi"/>
        </w:rPr>
      </w:pPr>
      <w:r w:rsidRPr="002C2ED7">
        <w:rPr>
          <w:rFonts w:asciiTheme="minorHAnsi" w:hAnsiTheme="minorHAnsi" w:cstheme="minorHAnsi"/>
        </w:rPr>
        <w:t>Rodzaj użytego formularza oferty (systemu lub własny)</w:t>
      </w:r>
    </w:p>
    <w:p w14:paraId="1A0277A8" w14:textId="77777777" w:rsidR="002E4660" w:rsidRPr="002C2ED7" w:rsidRDefault="002E4660" w:rsidP="009615C3">
      <w:pPr>
        <w:pStyle w:val="Akapitzlist"/>
        <w:numPr>
          <w:ilvl w:val="0"/>
          <w:numId w:val="93"/>
        </w:numPr>
        <w:rPr>
          <w:rFonts w:asciiTheme="minorHAnsi" w:hAnsiTheme="minorHAnsi" w:cstheme="minorHAnsi"/>
        </w:rPr>
      </w:pPr>
      <w:r w:rsidRPr="002C2ED7">
        <w:rPr>
          <w:rFonts w:asciiTheme="minorHAnsi" w:hAnsiTheme="minorHAnsi" w:cstheme="minorHAnsi"/>
        </w:rPr>
        <w:t>Data składania ofert</w:t>
      </w:r>
    </w:p>
    <w:p w14:paraId="6BB515BC" w14:textId="542CB981" w:rsidR="002E4660" w:rsidRPr="002C2ED7" w:rsidRDefault="002E4660" w:rsidP="005C2A51">
      <w:pPr>
        <w:pStyle w:val="Akapitzlist"/>
        <w:numPr>
          <w:ilvl w:val="0"/>
          <w:numId w:val="93"/>
        </w:numPr>
        <w:rPr>
          <w:rFonts w:asciiTheme="minorHAnsi" w:hAnsiTheme="minorHAnsi" w:cstheme="minorBidi"/>
        </w:rPr>
      </w:pPr>
      <w:r w:rsidRPr="002C2ED7">
        <w:rPr>
          <w:rFonts w:asciiTheme="minorHAnsi" w:hAnsiTheme="minorHAnsi" w:cstheme="minorBidi"/>
        </w:rPr>
        <w:t>Łączna liczba ofert złożonych w postępowaniu (liczona przez System zgodnie z Rozporządzeniem</w:t>
      </w:r>
      <w:r w:rsidR="00CD7D20" w:rsidRPr="002C2ED7">
        <w:rPr>
          <w:rFonts w:asciiTheme="minorHAnsi" w:hAnsiTheme="minorHAnsi" w:cstheme="minorBidi"/>
        </w:rPr>
        <w:t xml:space="preserve"> Ministra Rozwoju i Technologii z dnia 20 grudnia 2021 r. w sprawie zakresu informacji zawartych w rocznym sprawozdaniu o udzielonych zamówieniach, jego wzoru, sposobu przekazywania oraz sposobu i trybu jego korygowania</w:t>
      </w:r>
      <w:r w:rsidR="005C2A51" w:rsidRPr="002C2ED7">
        <w:rPr>
          <w:rFonts w:asciiTheme="minorHAnsi" w:hAnsiTheme="minorHAnsi" w:cstheme="minorBidi"/>
        </w:rPr>
        <w:t>; Dz. U. 2021 poz. 2463</w:t>
      </w:r>
      <w:r w:rsidR="00CD7D20" w:rsidRPr="002C2ED7">
        <w:rPr>
          <w:rFonts w:asciiTheme="minorHAnsi" w:hAnsiTheme="minorHAnsi" w:cstheme="minorBidi"/>
        </w:rPr>
        <w:t>)</w:t>
      </w:r>
    </w:p>
    <w:p w14:paraId="1D0FC5DC" w14:textId="52D5643A" w:rsidR="002E4660" w:rsidRPr="002C2ED7" w:rsidRDefault="002E4660" w:rsidP="009615C3">
      <w:pPr>
        <w:pStyle w:val="Akapitzlist"/>
        <w:numPr>
          <w:ilvl w:val="0"/>
          <w:numId w:val="93"/>
        </w:numPr>
        <w:rPr>
          <w:rFonts w:asciiTheme="minorHAnsi" w:hAnsiTheme="minorHAnsi" w:cstheme="minorHAnsi"/>
        </w:rPr>
      </w:pPr>
      <w:r w:rsidRPr="002C2ED7">
        <w:rPr>
          <w:rFonts w:asciiTheme="minorHAnsi" w:hAnsiTheme="minorHAnsi" w:cstheme="minorHAnsi"/>
        </w:rPr>
        <w:t xml:space="preserve">Łączna liczba ofert odrzuconych (liczona przez System zgodnie z Rozporządzeniem </w:t>
      </w:r>
      <w:r w:rsidR="00DB2B25" w:rsidRPr="002C2ED7">
        <w:rPr>
          <w:rFonts w:asciiTheme="minorHAnsi" w:hAnsiTheme="minorHAnsi" w:cstheme="minorBidi"/>
        </w:rPr>
        <w:t>Ministra Rozwoju i Technologii z dnia 20 grudnia 2021 r. w sprawie zakresu informacji zawartych w rocznym sprawozdaniu o udzielonych zamówieniach, jego wzoru, sposobu przekazywania oraz sposobu i trybu jego korygowania</w:t>
      </w:r>
      <w:r w:rsidR="005C2A51" w:rsidRPr="002C2ED7">
        <w:rPr>
          <w:rFonts w:asciiTheme="minorHAnsi" w:hAnsiTheme="minorHAnsi" w:cstheme="minorBidi"/>
        </w:rPr>
        <w:t>; Dz. U. 2021 poz. 2463)</w:t>
      </w:r>
    </w:p>
    <w:p w14:paraId="01264671" w14:textId="5F72E128" w:rsidR="002E4660" w:rsidRPr="002C2ED7" w:rsidRDefault="002E4660" w:rsidP="009615C3">
      <w:pPr>
        <w:pStyle w:val="Akapitzlist"/>
        <w:numPr>
          <w:ilvl w:val="0"/>
          <w:numId w:val="93"/>
        </w:numPr>
        <w:rPr>
          <w:rFonts w:asciiTheme="minorHAnsi" w:hAnsiTheme="minorHAnsi" w:cstheme="minorHAnsi"/>
        </w:rPr>
      </w:pPr>
      <w:r w:rsidRPr="002C2ED7">
        <w:rPr>
          <w:rFonts w:asciiTheme="minorHAnsi" w:hAnsiTheme="minorHAnsi" w:cstheme="minorHAnsi"/>
        </w:rPr>
        <w:t xml:space="preserve">Łączna liczba ofert z sektora MMŚP (liczona przez System zgodnie z Rozporządzeniem </w:t>
      </w:r>
      <w:r w:rsidR="00DB2B25" w:rsidRPr="002C2ED7">
        <w:rPr>
          <w:rFonts w:asciiTheme="minorHAnsi" w:hAnsiTheme="minorHAnsi" w:cstheme="minorBidi"/>
        </w:rPr>
        <w:t>Ministra Rozwoju i Technologii z dnia 20 grudnia 2021 r. w sprawie zakresu informacji zawartych w rocznym sprawozdaniu o udzielonych zamówieniach, jego wzoru, sposobu przekazywania oraz sposobu i trybu jego korygowania</w:t>
      </w:r>
      <w:r w:rsidR="005C2A51" w:rsidRPr="002C2ED7">
        <w:rPr>
          <w:rFonts w:asciiTheme="minorHAnsi" w:hAnsiTheme="minorHAnsi" w:cstheme="minorBidi"/>
        </w:rPr>
        <w:t>; Dz. U. 2021 poz. 2463)</w:t>
      </w:r>
    </w:p>
    <w:p w14:paraId="34691566" w14:textId="55349E70" w:rsidR="002E4660" w:rsidRPr="002C2ED7" w:rsidRDefault="002E4660" w:rsidP="3D049FDF">
      <w:pPr>
        <w:pStyle w:val="Akapitzlist"/>
        <w:numPr>
          <w:ilvl w:val="0"/>
          <w:numId w:val="93"/>
        </w:numPr>
        <w:rPr>
          <w:rFonts w:asciiTheme="minorHAnsi" w:hAnsiTheme="minorHAnsi" w:cstheme="minorBidi"/>
        </w:rPr>
      </w:pPr>
      <w:r w:rsidRPr="002C2ED7">
        <w:rPr>
          <w:rFonts w:asciiTheme="minorHAnsi" w:hAnsiTheme="minorHAnsi" w:cstheme="minorBidi"/>
        </w:rPr>
        <w:lastRenderedPageBreak/>
        <w:t xml:space="preserve">Łączna wartość najkorzystniejszej oferty części zakończonych wyborem (liczona przez System zgodnie z Rozporządzeniem </w:t>
      </w:r>
      <w:r w:rsidR="00DB2B25" w:rsidRPr="002C2ED7">
        <w:rPr>
          <w:rFonts w:asciiTheme="minorHAnsi" w:hAnsiTheme="minorHAnsi" w:cstheme="minorBidi"/>
        </w:rPr>
        <w:t>Ministra Rozwoju i Technologii z dnia 20 grudnia 2021 r. w sprawie zakresu informacji zawartych w rocznym sprawozdaniu o udzielonych zamówieniach, jego wzoru, sposobu przekazywania oraz sposobu i trybu jego korygowania</w:t>
      </w:r>
      <w:r w:rsidR="005C2A51" w:rsidRPr="002C2ED7">
        <w:rPr>
          <w:rFonts w:asciiTheme="minorHAnsi" w:hAnsiTheme="minorHAnsi" w:cstheme="minorBidi"/>
        </w:rPr>
        <w:t>; Dz. U. 2021 poz. 2463)</w:t>
      </w:r>
    </w:p>
    <w:p w14:paraId="3E66B44F" w14:textId="77777777" w:rsidR="002E4660" w:rsidRPr="002C2ED7" w:rsidRDefault="002E4660" w:rsidP="009615C3">
      <w:pPr>
        <w:pStyle w:val="Akapitzlist"/>
        <w:numPr>
          <w:ilvl w:val="0"/>
          <w:numId w:val="93"/>
        </w:numPr>
        <w:rPr>
          <w:rFonts w:asciiTheme="minorHAnsi" w:hAnsiTheme="minorHAnsi" w:cstheme="minorHAnsi"/>
        </w:rPr>
      </w:pPr>
      <w:r w:rsidRPr="002C2ED7">
        <w:rPr>
          <w:rFonts w:asciiTheme="minorHAnsi" w:hAnsiTheme="minorHAnsi" w:cstheme="minorHAnsi"/>
        </w:rPr>
        <w:t>Status postępowania</w:t>
      </w:r>
    </w:p>
    <w:p w14:paraId="05202045" w14:textId="77777777" w:rsidR="002E4660" w:rsidRPr="002C2ED7" w:rsidRDefault="002E4660" w:rsidP="009615C3">
      <w:pPr>
        <w:pStyle w:val="Akapitzlist"/>
        <w:numPr>
          <w:ilvl w:val="0"/>
          <w:numId w:val="93"/>
        </w:numPr>
        <w:rPr>
          <w:rFonts w:asciiTheme="minorHAnsi" w:hAnsiTheme="minorHAnsi" w:cstheme="minorHAnsi"/>
        </w:rPr>
      </w:pPr>
      <w:bookmarkStart w:id="0" w:name="_Hlk120719762"/>
      <w:r w:rsidRPr="002C2ED7">
        <w:rPr>
          <w:rFonts w:asciiTheme="minorHAnsi" w:hAnsiTheme="minorHAnsi" w:cstheme="minorHAnsi"/>
        </w:rPr>
        <w:t>Numer ogłoszenia o udzieleniu zamówienia (jeżeli jest generowane z systemu), dopuszczalne kilka numerów w wierszu</w:t>
      </w:r>
    </w:p>
    <w:bookmarkEnd w:id="0"/>
    <w:p w14:paraId="3C829F87" w14:textId="77777777" w:rsidR="002E4660" w:rsidRPr="002C2ED7" w:rsidRDefault="002E4660" w:rsidP="009615C3">
      <w:pPr>
        <w:pStyle w:val="Akapitzlist"/>
        <w:numPr>
          <w:ilvl w:val="0"/>
          <w:numId w:val="93"/>
        </w:numPr>
        <w:rPr>
          <w:rFonts w:asciiTheme="minorHAnsi" w:hAnsiTheme="minorHAnsi" w:cstheme="minorHAnsi"/>
        </w:rPr>
      </w:pPr>
      <w:r w:rsidRPr="002C2ED7">
        <w:rPr>
          <w:rFonts w:asciiTheme="minorHAnsi" w:hAnsiTheme="minorHAnsi" w:cstheme="minorHAnsi"/>
        </w:rPr>
        <w:t>Informacja o zastosowaniu aukcji w postępowaniu (tak/nie).</w:t>
      </w:r>
    </w:p>
    <w:p w14:paraId="7A2EDB2D" w14:textId="77777777" w:rsidR="002E4660" w:rsidRPr="002C2ED7" w:rsidRDefault="002E4660" w:rsidP="009615C3">
      <w:pPr>
        <w:pStyle w:val="Akapitzlist"/>
        <w:numPr>
          <w:ilvl w:val="0"/>
          <w:numId w:val="93"/>
        </w:numPr>
        <w:rPr>
          <w:rFonts w:asciiTheme="minorHAnsi" w:hAnsiTheme="minorHAnsi" w:cstheme="minorHAnsi"/>
        </w:rPr>
      </w:pPr>
      <w:r w:rsidRPr="002C2ED7">
        <w:rPr>
          <w:rFonts w:asciiTheme="minorHAnsi" w:hAnsiTheme="minorHAnsi" w:cstheme="minorHAnsi"/>
        </w:rPr>
        <w:t>Data zakończenia/unieważnienia postępowania w Systemie</w:t>
      </w:r>
    </w:p>
    <w:p w14:paraId="729B4515" w14:textId="77777777" w:rsidR="002E4660" w:rsidRPr="002C2ED7" w:rsidRDefault="002E4660" w:rsidP="009615C3">
      <w:pPr>
        <w:pStyle w:val="Akapitzlist"/>
        <w:numPr>
          <w:ilvl w:val="0"/>
          <w:numId w:val="93"/>
        </w:numPr>
        <w:rPr>
          <w:rFonts w:asciiTheme="minorHAnsi" w:hAnsiTheme="minorHAnsi" w:cstheme="minorHAnsi"/>
        </w:rPr>
      </w:pPr>
      <w:r w:rsidRPr="002C2ED7">
        <w:rPr>
          <w:rFonts w:asciiTheme="minorHAnsi" w:hAnsiTheme="minorHAnsi" w:cstheme="minorHAnsi"/>
        </w:rPr>
        <w:t>Link do postępowania w Systemie</w:t>
      </w:r>
    </w:p>
    <w:p w14:paraId="49B61AA8" w14:textId="77777777" w:rsidR="002E4660" w:rsidRPr="002C2ED7" w:rsidRDefault="002E4660" w:rsidP="002E4660">
      <w:pPr>
        <w:numPr>
          <w:ilvl w:val="2"/>
          <w:numId w:val="44"/>
        </w:numPr>
        <w:spacing w:before="120"/>
        <w:ind w:left="425" w:hanging="425"/>
        <w:rPr>
          <w:rFonts w:cstheme="minorHAnsi"/>
          <w:szCs w:val="22"/>
        </w:rPr>
      </w:pPr>
      <w:r w:rsidRPr="002C2ED7">
        <w:rPr>
          <w:rFonts w:cstheme="minorHAnsi"/>
          <w:szCs w:val="22"/>
        </w:rPr>
        <w:t>Raport z liczby wykonawców w postępowaniach prowadzonych w Systemie</w:t>
      </w:r>
    </w:p>
    <w:p w14:paraId="6A298BC0" w14:textId="6B096C39" w:rsidR="002E4660" w:rsidRPr="002C2ED7" w:rsidRDefault="000F2160" w:rsidP="002E4660">
      <w:pPr>
        <w:spacing w:before="120" w:line="252" w:lineRule="auto"/>
        <w:rPr>
          <w:rFonts w:cstheme="minorHAnsi"/>
          <w:szCs w:val="22"/>
        </w:rPr>
      </w:pPr>
      <w:r w:rsidRPr="002C2ED7">
        <w:rPr>
          <w:rFonts w:cstheme="minorHAnsi"/>
          <w:szCs w:val="22"/>
        </w:rPr>
        <w:t>System powinien generować (z poziomu Administratora lub na jego żądanie złożone w Systemie) do pliku .</w:t>
      </w:r>
      <w:proofErr w:type="spellStart"/>
      <w:r w:rsidRPr="002C2ED7">
        <w:rPr>
          <w:rFonts w:cstheme="minorHAnsi"/>
          <w:szCs w:val="22"/>
        </w:rPr>
        <w:t>xls</w:t>
      </w:r>
      <w:r w:rsidR="007F6E7B" w:rsidRPr="002C2ED7">
        <w:rPr>
          <w:rFonts w:cstheme="minorHAnsi"/>
          <w:szCs w:val="22"/>
        </w:rPr>
        <w:t>x</w:t>
      </w:r>
      <w:proofErr w:type="spellEnd"/>
      <w:r w:rsidRPr="002C2ED7">
        <w:rPr>
          <w:rFonts w:cstheme="minorHAnsi"/>
          <w:szCs w:val="22"/>
        </w:rPr>
        <w:t xml:space="preserve"> </w:t>
      </w:r>
      <w:r w:rsidR="002E4660" w:rsidRPr="002C2ED7">
        <w:rPr>
          <w:rFonts w:cstheme="minorHAnsi"/>
          <w:szCs w:val="22"/>
        </w:rPr>
        <w:t>raport z postępowań znajdujących się w dowolnym etapie (niezależnie od statusu).</w:t>
      </w:r>
    </w:p>
    <w:p w14:paraId="56E33418" w14:textId="378D6DBF" w:rsidR="002E4660" w:rsidRPr="002C2ED7" w:rsidRDefault="002E4660" w:rsidP="009615C3">
      <w:pPr>
        <w:rPr>
          <w:rFonts w:cstheme="minorHAnsi"/>
        </w:rPr>
      </w:pPr>
      <w:r w:rsidRPr="002C2ED7">
        <w:rPr>
          <w:rFonts w:cstheme="minorHAnsi"/>
        </w:rPr>
        <w:t>System powinien umożliwić użytkownikowi wykonanie kwerendy po następujących parametrach: Jednostka Zamawiająca (jedna lub wiele), dla których generowane jest zestawienie, data wszczęcia postępowania (data przesłania ogłoszenia do Dz.</w:t>
      </w:r>
      <w:r w:rsidR="00925443" w:rsidRPr="002C2ED7">
        <w:rPr>
          <w:rFonts w:cstheme="minorHAnsi"/>
        </w:rPr>
        <w:t xml:space="preserve"> </w:t>
      </w:r>
      <w:r w:rsidRPr="002C2ED7">
        <w:rPr>
          <w:rFonts w:cstheme="minorHAnsi"/>
        </w:rPr>
        <w:t>Urz.</w:t>
      </w:r>
      <w:r w:rsidR="00925443" w:rsidRPr="002C2ED7">
        <w:rPr>
          <w:rFonts w:cstheme="minorHAnsi"/>
        </w:rPr>
        <w:t xml:space="preserve"> </w:t>
      </w:r>
      <w:r w:rsidRPr="002C2ED7">
        <w:rPr>
          <w:rFonts w:cstheme="minorHAnsi"/>
        </w:rPr>
        <w:t xml:space="preserve">UE lub publikacja w strefie publicznej systemu), data zakończenia postępowania w systemie, nazwa wykonawcy.  </w:t>
      </w:r>
    </w:p>
    <w:p w14:paraId="65525369" w14:textId="77777777" w:rsidR="002E4660" w:rsidRPr="002C2ED7" w:rsidRDefault="002E4660" w:rsidP="002E4660">
      <w:pPr>
        <w:spacing w:before="120" w:line="252" w:lineRule="auto"/>
        <w:rPr>
          <w:rFonts w:cstheme="minorHAnsi"/>
          <w:szCs w:val="22"/>
        </w:rPr>
      </w:pPr>
      <w:r w:rsidRPr="002C2ED7">
        <w:rPr>
          <w:rFonts w:cstheme="minorHAnsi"/>
          <w:szCs w:val="22"/>
        </w:rPr>
        <w:t>System powinien umożliwiać kompozycję informacji dotyczących postępowań częściowych tak, aby nie były one prezentowane w raporcie jako osobne postępowania, tylko części składowe postępowania.</w:t>
      </w:r>
    </w:p>
    <w:p w14:paraId="2256C30E" w14:textId="77777777" w:rsidR="002E4660" w:rsidRPr="002C2ED7" w:rsidRDefault="002E4660" w:rsidP="002E4660">
      <w:pPr>
        <w:spacing w:before="120" w:line="252" w:lineRule="auto"/>
        <w:rPr>
          <w:rFonts w:eastAsiaTheme="minorHAnsi" w:cstheme="minorHAnsi"/>
          <w:szCs w:val="22"/>
        </w:rPr>
      </w:pPr>
      <w:r w:rsidRPr="002C2ED7">
        <w:rPr>
          <w:rFonts w:cstheme="minorHAnsi"/>
          <w:szCs w:val="22"/>
        </w:rPr>
        <w:t>Raport powinien zawierać dane:</w:t>
      </w:r>
    </w:p>
    <w:p w14:paraId="7585B6BE" w14:textId="77777777" w:rsidR="002E4660" w:rsidRPr="002C2ED7" w:rsidRDefault="002E4660" w:rsidP="009615C3">
      <w:pPr>
        <w:pStyle w:val="Akapitzlist"/>
        <w:numPr>
          <w:ilvl w:val="0"/>
          <w:numId w:val="94"/>
        </w:numPr>
        <w:rPr>
          <w:rFonts w:asciiTheme="minorHAnsi" w:hAnsiTheme="minorHAnsi" w:cstheme="minorHAnsi"/>
        </w:rPr>
      </w:pPr>
      <w:r w:rsidRPr="002C2ED7">
        <w:rPr>
          <w:rFonts w:asciiTheme="minorHAnsi" w:hAnsiTheme="minorHAnsi" w:cstheme="minorHAnsi"/>
        </w:rPr>
        <w:t>Nazwa i dane wykonawcy (w tym NIP + nazwa konta, z którego złożono ofertę)</w:t>
      </w:r>
    </w:p>
    <w:p w14:paraId="25C07BE1" w14:textId="77777777" w:rsidR="002E4660" w:rsidRPr="002C2ED7" w:rsidRDefault="002E4660" w:rsidP="009615C3">
      <w:pPr>
        <w:pStyle w:val="Akapitzlist"/>
        <w:numPr>
          <w:ilvl w:val="0"/>
          <w:numId w:val="94"/>
        </w:numPr>
        <w:rPr>
          <w:rFonts w:asciiTheme="minorHAnsi" w:hAnsiTheme="minorHAnsi" w:cstheme="minorHAnsi"/>
        </w:rPr>
      </w:pPr>
      <w:r w:rsidRPr="002C2ED7">
        <w:rPr>
          <w:rFonts w:asciiTheme="minorHAnsi" w:hAnsiTheme="minorHAnsi" w:cstheme="minorHAnsi"/>
        </w:rPr>
        <w:t>Wielkość wykonawcy (małe, średnie, itp.)</w:t>
      </w:r>
    </w:p>
    <w:p w14:paraId="645D2D18" w14:textId="77777777" w:rsidR="002E4660" w:rsidRPr="002C2ED7" w:rsidRDefault="002E4660" w:rsidP="009615C3">
      <w:pPr>
        <w:pStyle w:val="Akapitzlist"/>
        <w:numPr>
          <w:ilvl w:val="0"/>
          <w:numId w:val="94"/>
        </w:numPr>
        <w:rPr>
          <w:rFonts w:asciiTheme="minorHAnsi" w:hAnsiTheme="minorHAnsi" w:cstheme="minorHAnsi"/>
        </w:rPr>
      </w:pPr>
      <w:r w:rsidRPr="002C2ED7">
        <w:rPr>
          <w:rFonts w:asciiTheme="minorHAnsi" w:hAnsiTheme="minorHAnsi" w:cstheme="minorHAnsi"/>
        </w:rPr>
        <w:t>Czy oferta wykonawcy została wybrana jako najkorzystniejsza (Tak/Nie)</w:t>
      </w:r>
    </w:p>
    <w:p w14:paraId="6597E10F" w14:textId="77777777" w:rsidR="002E4660" w:rsidRPr="002C2ED7" w:rsidRDefault="002E4660" w:rsidP="009615C3">
      <w:pPr>
        <w:pStyle w:val="Akapitzlist"/>
        <w:numPr>
          <w:ilvl w:val="0"/>
          <w:numId w:val="94"/>
        </w:numPr>
        <w:rPr>
          <w:rFonts w:asciiTheme="minorHAnsi" w:hAnsiTheme="minorHAnsi" w:cstheme="minorHAnsi"/>
        </w:rPr>
      </w:pPr>
      <w:r w:rsidRPr="002C2ED7">
        <w:rPr>
          <w:rFonts w:asciiTheme="minorHAnsi" w:hAnsiTheme="minorHAnsi" w:cstheme="minorHAnsi"/>
        </w:rPr>
        <w:t>Czy oferta wykonawcy została odrzucona/wykluczona</w:t>
      </w:r>
    </w:p>
    <w:p w14:paraId="0EA1F982" w14:textId="77777777" w:rsidR="002E4660" w:rsidRPr="002C2ED7" w:rsidRDefault="002E4660" w:rsidP="009615C3">
      <w:pPr>
        <w:pStyle w:val="Akapitzlist"/>
        <w:numPr>
          <w:ilvl w:val="0"/>
          <w:numId w:val="94"/>
        </w:numPr>
        <w:rPr>
          <w:rFonts w:asciiTheme="minorHAnsi" w:hAnsiTheme="minorHAnsi" w:cstheme="minorHAnsi"/>
        </w:rPr>
      </w:pPr>
      <w:r w:rsidRPr="002C2ED7">
        <w:rPr>
          <w:rFonts w:asciiTheme="minorHAnsi" w:hAnsiTheme="minorHAnsi" w:cstheme="minorHAnsi"/>
        </w:rPr>
        <w:t>Kwota oferty</w:t>
      </w:r>
    </w:p>
    <w:p w14:paraId="76EDA9C5" w14:textId="77777777" w:rsidR="002E4660" w:rsidRPr="002C2ED7" w:rsidRDefault="002E4660" w:rsidP="009615C3">
      <w:pPr>
        <w:pStyle w:val="Akapitzlist"/>
        <w:numPr>
          <w:ilvl w:val="0"/>
          <w:numId w:val="94"/>
        </w:numPr>
        <w:rPr>
          <w:rFonts w:asciiTheme="minorHAnsi" w:hAnsiTheme="minorHAnsi" w:cstheme="minorHAnsi"/>
        </w:rPr>
      </w:pPr>
      <w:r w:rsidRPr="002C2ED7">
        <w:rPr>
          <w:rFonts w:asciiTheme="minorHAnsi" w:hAnsiTheme="minorHAnsi" w:cstheme="minorHAnsi"/>
        </w:rPr>
        <w:t>Jednostka Zamawiająca</w:t>
      </w:r>
    </w:p>
    <w:p w14:paraId="1696D797" w14:textId="77777777" w:rsidR="002E4660" w:rsidRPr="002C2ED7" w:rsidRDefault="002E4660" w:rsidP="009615C3">
      <w:pPr>
        <w:pStyle w:val="Akapitzlist"/>
        <w:numPr>
          <w:ilvl w:val="0"/>
          <w:numId w:val="94"/>
        </w:numPr>
        <w:rPr>
          <w:rFonts w:asciiTheme="minorHAnsi" w:hAnsiTheme="minorHAnsi" w:cstheme="minorHAnsi"/>
        </w:rPr>
      </w:pPr>
      <w:r w:rsidRPr="002C2ED7">
        <w:rPr>
          <w:rFonts w:asciiTheme="minorHAnsi" w:hAnsiTheme="minorHAnsi" w:cstheme="minorHAnsi"/>
        </w:rPr>
        <w:t>Typ procedury</w:t>
      </w:r>
    </w:p>
    <w:p w14:paraId="33D97A6C" w14:textId="77777777" w:rsidR="002E4660" w:rsidRPr="002C2ED7" w:rsidRDefault="002E4660" w:rsidP="009615C3">
      <w:pPr>
        <w:pStyle w:val="Akapitzlist"/>
        <w:numPr>
          <w:ilvl w:val="0"/>
          <w:numId w:val="94"/>
        </w:numPr>
        <w:rPr>
          <w:rFonts w:asciiTheme="minorHAnsi" w:hAnsiTheme="minorHAnsi" w:cstheme="minorHAnsi"/>
        </w:rPr>
      </w:pPr>
      <w:r w:rsidRPr="002C2ED7">
        <w:rPr>
          <w:rFonts w:asciiTheme="minorHAnsi" w:hAnsiTheme="minorHAnsi" w:cstheme="minorHAnsi"/>
        </w:rPr>
        <w:t xml:space="preserve">Tryb postępowania </w:t>
      </w:r>
    </w:p>
    <w:p w14:paraId="393A4E69" w14:textId="77777777" w:rsidR="002E4660" w:rsidRPr="002C2ED7" w:rsidRDefault="002E4660" w:rsidP="009615C3">
      <w:pPr>
        <w:pStyle w:val="Akapitzlist"/>
        <w:numPr>
          <w:ilvl w:val="0"/>
          <w:numId w:val="94"/>
        </w:numPr>
        <w:rPr>
          <w:rFonts w:asciiTheme="minorHAnsi" w:hAnsiTheme="minorHAnsi" w:cstheme="minorHAnsi"/>
        </w:rPr>
      </w:pPr>
      <w:r w:rsidRPr="002C2ED7">
        <w:rPr>
          <w:rFonts w:asciiTheme="minorHAnsi" w:hAnsiTheme="minorHAnsi" w:cstheme="minorHAnsi"/>
        </w:rPr>
        <w:t>Numer postępowania</w:t>
      </w:r>
    </w:p>
    <w:p w14:paraId="0CDEEF6F" w14:textId="77777777" w:rsidR="002E4660" w:rsidRPr="002C2ED7" w:rsidRDefault="002E4660" w:rsidP="009615C3">
      <w:pPr>
        <w:pStyle w:val="Akapitzlist"/>
        <w:numPr>
          <w:ilvl w:val="0"/>
          <w:numId w:val="94"/>
        </w:numPr>
        <w:rPr>
          <w:rFonts w:asciiTheme="minorHAnsi" w:hAnsiTheme="minorHAnsi" w:cstheme="minorHAnsi"/>
        </w:rPr>
      </w:pPr>
      <w:r w:rsidRPr="002C2ED7">
        <w:rPr>
          <w:rFonts w:asciiTheme="minorHAnsi" w:hAnsiTheme="minorHAnsi" w:cstheme="minorHAnsi"/>
        </w:rPr>
        <w:t>Nazwa postępowania</w:t>
      </w:r>
    </w:p>
    <w:p w14:paraId="5F942E45" w14:textId="77777777" w:rsidR="002E4660" w:rsidRPr="002C2ED7" w:rsidRDefault="002E4660" w:rsidP="009615C3">
      <w:pPr>
        <w:pStyle w:val="Akapitzlist"/>
        <w:numPr>
          <w:ilvl w:val="0"/>
          <w:numId w:val="94"/>
        </w:numPr>
        <w:rPr>
          <w:rFonts w:asciiTheme="minorHAnsi" w:hAnsiTheme="minorHAnsi" w:cstheme="minorHAnsi"/>
        </w:rPr>
      </w:pPr>
      <w:r w:rsidRPr="002C2ED7">
        <w:rPr>
          <w:rFonts w:asciiTheme="minorHAnsi" w:hAnsiTheme="minorHAnsi" w:cstheme="minorHAnsi"/>
        </w:rPr>
        <w:t>Kryteria i ich wagi (dopuszczalne kilka pozycji w komórce)</w:t>
      </w:r>
    </w:p>
    <w:p w14:paraId="52BFE8B4" w14:textId="77777777" w:rsidR="002E4660" w:rsidRPr="002C2ED7" w:rsidRDefault="002E4660" w:rsidP="009615C3">
      <w:pPr>
        <w:pStyle w:val="Akapitzlist"/>
        <w:numPr>
          <w:ilvl w:val="0"/>
          <w:numId w:val="94"/>
        </w:numPr>
        <w:rPr>
          <w:rFonts w:asciiTheme="minorHAnsi" w:hAnsiTheme="minorHAnsi" w:cstheme="minorHAnsi"/>
        </w:rPr>
      </w:pPr>
      <w:r w:rsidRPr="002C2ED7">
        <w:rPr>
          <w:rFonts w:asciiTheme="minorHAnsi" w:hAnsiTheme="minorHAnsi" w:cstheme="minorHAnsi"/>
        </w:rPr>
        <w:t>Kody CPV (dopuszczalne kilka numerów w komórce)</w:t>
      </w:r>
    </w:p>
    <w:p w14:paraId="274F20DA" w14:textId="77777777" w:rsidR="002E4660" w:rsidRPr="002C2ED7" w:rsidRDefault="002E4660" w:rsidP="009615C3">
      <w:pPr>
        <w:pStyle w:val="Akapitzlist"/>
        <w:numPr>
          <w:ilvl w:val="0"/>
          <w:numId w:val="94"/>
        </w:numPr>
        <w:rPr>
          <w:rFonts w:asciiTheme="minorHAnsi" w:hAnsiTheme="minorHAnsi" w:cstheme="minorHAnsi"/>
        </w:rPr>
      </w:pPr>
      <w:r w:rsidRPr="002C2ED7">
        <w:rPr>
          <w:rFonts w:asciiTheme="minorHAnsi" w:hAnsiTheme="minorHAnsi" w:cstheme="minorHAnsi"/>
        </w:rPr>
        <w:t>Nazwa części postępowania</w:t>
      </w:r>
    </w:p>
    <w:p w14:paraId="21AC0E68" w14:textId="77777777" w:rsidR="002E4660" w:rsidRPr="002C2ED7" w:rsidRDefault="002E4660" w:rsidP="009615C3">
      <w:pPr>
        <w:pStyle w:val="Akapitzlist"/>
        <w:numPr>
          <w:ilvl w:val="0"/>
          <w:numId w:val="94"/>
        </w:numPr>
        <w:rPr>
          <w:rFonts w:asciiTheme="minorHAnsi" w:hAnsiTheme="minorHAnsi" w:cstheme="minorHAnsi"/>
        </w:rPr>
      </w:pPr>
      <w:r w:rsidRPr="002C2ED7">
        <w:rPr>
          <w:rFonts w:asciiTheme="minorHAnsi" w:hAnsiTheme="minorHAnsi" w:cstheme="minorHAnsi"/>
        </w:rPr>
        <w:t>Wartość wybranej oferty na części</w:t>
      </w:r>
    </w:p>
    <w:p w14:paraId="60B182FF" w14:textId="77777777" w:rsidR="002E4660" w:rsidRPr="002C2ED7" w:rsidRDefault="002E4660" w:rsidP="009615C3">
      <w:pPr>
        <w:pStyle w:val="Akapitzlist"/>
        <w:numPr>
          <w:ilvl w:val="0"/>
          <w:numId w:val="94"/>
        </w:numPr>
        <w:rPr>
          <w:rFonts w:asciiTheme="minorHAnsi" w:hAnsiTheme="minorHAnsi" w:cstheme="minorHAnsi"/>
        </w:rPr>
      </w:pPr>
      <w:r w:rsidRPr="002C2ED7">
        <w:rPr>
          <w:rFonts w:asciiTheme="minorHAnsi" w:hAnsiTheme="minorHAnsi" w:cstheme="minorHAnsi"/>
        </w:rPr>
        <w:t>Liczba złożonych ofert w danej części</w:t>
      </w:r>
    </w:p>
    <w:p w14:paraId="14FB5AF7" w14:textId="77777777" w:rsidR="002E4660" w:rsidRPr="002C2ED7" w:rsidRDefault="002E4660" w:rsidP="009615C3">
      <w:pPr>
        <w:pStyle w:val="Akapitzlist"/>
        <w:numPr>
          <w:ilvl w:val="0"/>
          <w:numId w:val="94"/>
        </w:numPr>
        <w:rPr>
          <w:rFonts w:asciiTheme="minorHAnsi" w:hAnsiTheme="minorHAnsi" w:cstheme="minorHAnsi"/>
        </w:rPr>
      </w:pPr>
      <w:r w:rsidRPr="002C2ED7">
        <w:rPr>
          <w:rFonts w:asciiTheme="minorHAnsi" w:hAnsiTheme="minorHAnsi" w:cstheme="minorHAnsi"/>
        </w:rPr>
        <w:t>Data wyboru oferty w danej części</w:t>
      </w:r>
    </w:p>
    <w:p w14:paraId="09DD5F8B" w14:textId="77777777" w:rsidR="002E4660" w:rsidRPr="002C2ED7" w:rsidRDefault="002E4660" w:rsidP="009615C3">
      <w:pPr>
        <w:pStyle w:val="Akapitzlist"/>
        <w:numPr>
          <w:ilvl w:val="0"/>
          <w:numId w:val="94"/>
        </w:numPr>
        <w:rPr>
          <w:rFonts w:asciiTheme="minorHAnsi" w:hAnsiTheme="minorHAnsi" w:cstheme="minorHAnsi"/>
        </w:rPr>
      </w:pPr>
      <w:r w:rsidRPr="002C2ED7">
        <w:rPr>
          <w:rFonts w:asciiTheme="minorHAnsi" w:hAnsiTheme="minorHAnsi" w:cstheme="minorHAnsi"/>
        </w:rPr>
        <w:t>Informacja o zastosowaniu aukcji na części postępowania.</w:t>
      </w:r>
    </w:p>
    <w:p w14:paraId="0CA7189D" w14:textId="77777777" w:rsidR="002E4660" w:rsidRPr="002C2ED7" w:rsidRDefault="002E4660" w:rsidP="009615C3">
      <w:pPr>
        <w:pStyle w:val="Akapitzlist"/>
        <w:numPr>
          <w:ilvl w:val="0"/>
          <w:numId w:val="94"/>
        </w:numPr>
        <w:rPr>
          <w:rFonts w:asciiTheme="minorHAnsi" w:hAnsiTheme="minorHAnsi" w:cstheme="minorHAnsi"/>
        </w:rPr>
      </w:pPr>
      <w:r w:rsidRPr="002C2ED7">
        <w:rPr>
          <w:rFonts w:asciiTheme="minorHAnsi" w:hAnsiTheme="minorHAnsi" w:cstheme="minorHAnsi"/>
        </w:rPr>
        <w:t>Numer aukcji przeprowadzonej w postępowaniu (id aukcji)</w:t>
      </w:r>
    </w:p>
    <w:p w14:paraId="0167EC99" w14:textId="77777777" w:rsidR="002E4660" w:rsidRPr="002C2ED7" w:rsidRDefault="002E4660" w:rsidP="009615C3">
      <w:pPr>
        <w:pStyle w:val="Akapitzlist"/>
        <w:numPr>
          <w:ilvl w:val="0"/>
          <w:numId w:val="94"/>
        </w:numPr>
        <w:rPr>
          <w:rFonts w:asciiTheme="minorHAnsi" w:hAnsiTheme="minorHAnsi" w:cstheme="minorHAnsi"/>
        </w:rPr>
      </w:pPr>
      <w:r w:rsidRPr="002C2ED7">
        <w:rPr>
          <w:rFonts w:asciiTheme="minorHAnsi" w:hAnsiTheme="minorHAnsi" w:cstheme="minorHAnsi"/>
        </w:rPr>
        <w:t>Numer ogłoszenia o udzieleniu zamówienia (jeżeli jest generowane z systemu), dopuszczalne kilka numerów w wierszu</w:t>
      </w:r>
    </w:p>
    <w:p w14:paraId="257EFF5F" w14:textId="4440D567" w:rsidR="002E4660" w:rsidRPr="002C2ED7" w:rsidRDefault="00C54903" w:rsidP="002E4660">
      <w:pPr>
        <w:numPr>
          <w:ilvl w:val="2"/>
          <w:numId w:val="44"/>
        </w:numPr>
        <w:spacing w:before="120"/>
        <w:ind w:left="425" w:hanging="425"/>
        <w:rPr>
          <w:rFonts w:cstheme="minorHAnsi"/>
          <w:szCs w:val="22"/>
        </w:rPr>
      </w:pPr>
      <w:r w:rsidRPr="002C2ED7">
        <w:rPr>
          <w:rFonts w:cstheme="minorHAnsi"/>
          <w:szCs w:val="22"/>
        </w:rPr>
        <w:t>Raport „</w:t>
      </w:r>
      <w:r w:rsidR="002E4660" w:rsidRPr="002C2ED7">
        <w:rPr>
          <w:rFonts w:cstheme="minorHAnsi"/>
          <w:szCs w:val="22"/>
        </w:rPr>
        <w:t>Pracownicy w komisjach przetargowych</w:t>
      </w:r>
      <w:r w:rsidRPr="002C2ED7">
        <w:rPr>
          <w:rFonts w:cstheme="minorHAnsi"/>
          <w:szCs w:val="22"/>
        </w:rPr>
        <w:t>”</w:t>
      </w:r>
    </w:p>
    <w:p w14:paraId="14179BA5" w14:textId="6A7D0494" w:rsidR="002E4660" w:rsidRPr="002C2ED7" w:rsidRDefault="000F2160" w:rsidP="002E4660">
      <w:pPr>
        <w:spacing w:before="120" w:line="252" w:lineRule="auto"/>
        <w:rPr>
          <w:rFonts w:cstheme="minorHAnsi"/>
          <w:szCs w:val="22"/>
        </w:rPr>
      </w:pPr>
      <w:r w:rsidRPr="002C2ED7">
        <w:rPr>
          <w:rFonts w:cstheme="minorHAnsi"/>
          <w:szCs w:val="22"/>
        </w:rPr>
        <w:t>System powinien generować (z poziomu Administratora lub na jego żądanie złożone w Systemie) do pliku .</w:t>
      </w:r>
      <w:proofErr w:type="spellStart"/>
      <w:r w:rsidRPr="002C2ED7">
        <w:rPr>
          <w:rFonts w:cstheme="minorHAnsi"/>
          <w:szCs w:val="22"/>
        </w:rPr>
        <w:t>xls</w:t>
      </w:r>
      <w:r w:rsidR="007F6E7B" w:rsidRPr="002C2ED7">
        <w:rPr>
          <w:rFonts w:cstheme="minorHAnsi"/>
          <w:szCs w:val="22"/>
        </w:rPr>
        <w:t>x</w:t>
      </w:r>
      <w:proofErr w:type="spellEnd"/>
      <w:r w:rsidRPr="002C2ED7">
        <w:rPr>
          <w:rFonts w:cstheme="minorHAnsi"/>
          <w:szCs w:val="22"/>
        </w:rPr>
        <w:t xml:space="preserve"> </w:t>
      </w:r>
      <w:r w:rsidR="002E4660" w:rsidRPr="002C2ED7">
        <w:rPr>
          <w:rFonts w:cstheme="minorHAnsi"/>
          <w:szCs w:val="22"/>
        </w:rPr>
        <w:t>raport dotycząc</w:t>
      </w:r>
      <w:r w:rsidRPr="002C2ED7">
        <w:rPr>
          <w:rFonts w:cstheme="minorHAnsi"/>
          <w:szCs w:val="22"/>
        </w:rPr>
        <w:t>y</w:t>
      </w:r>
      <w:r w:rsidR="002E4660" w:rsidRPr="002C2ED7">
        <w:rPr>
          <w:rFonts w:cstheme="minorHAnsi"/>
          <w:szCs w:val="22"/>
        </w:rPr>
        <w:t xml:space="preserve"> pracowników w komisjach przetargowych niezależnie od etapu, na jakim znajduje się procedura.</w:t>
      </w:r>
    </w:p>
    <w:p w14:paraId="68BAC6A5" w14:textId="77777777" w:rsidR="002E4660" w:rsidRPr="002C2ED7" w:rsidRDefault="002E4660" w:rsidP="002E4660">
      <w:pPr>
        <w:spacing w:before="120" w:line="252" w:lineRule="auto"/>
        <w:rPr>
          <w:rFonts w:cstheme="minorHAnsi"/>
          <w:szCs w:val="22"/>
        </w:rPr>
      </w:pPr>
      <w:r w:rsidRPr="002C2ED7">
        <w:rPr>
          <w:rFonts w:cstheme="minorHAnsi"/>
          <w:szCs w:val="22"/>
        </w:rPr>
        <w:t>System powinien umożliwić użytkownikowi wykonanie kwerendy po następujących parametrach: Zamawiający (jeden lub wielu), dla których generowane jest zestawienie, nazwisko pracownika.</w:t>
      </w:r>
    </w:p>
    <w:p w14:paraId="606384E3" w14:textId="77777777" w:rsidR="002E4660" w:rsidRPr="002C2ED7" w:rsidRDefault="002E4660" w:rsidP="00CB2AC8">
      <w:pPr>
        <w:spacing w:before="120" w:line="252" w:lineRule="auto"/>
        <w:rPr>
          <w:rFonts w:cstheme="minorHAnsi"/>
          <w:szCs w:val="22"/>
        </w:rPr>
      </w:pPr>
      <w:r w:rsidRPr="002C2ED7">
        <w:rPr>
          <w:rFonts w:cstheme="minorHAnsi"/>
          <w:szCs w:val="22"/>
        </w:rPr>
        <w:t>Raport powinien zawierać dane:</w:t>
      </w:r>
    </w:p>
    <w:p w14:paraId="64EDF1FF" w14:textId="77777777" w:rsidR="002E4660" w:rsidRPr="002C2ED7" w:rsidRDefault="002E4660" w:rsidP="009615C3">
      <w:pPr>
        <w:pStyle w:val="Akapitzlist"/>
        <w:numPr>
          <w:ilvl w:val="0"/>
          <w:numId w:val="95"/>
        </w:numPr>
        <w:rPr>
          <w:rFonts w:asciiTheme="minorHAnsi" w:hAnsiTheme="minorHAnsi" w:cstheme="minorHAnsi"/>
        </w:rPr>
      </w:pPr>
      <w:r w:rsidRPr="002C2ED7">
        <w:rPr>
          <w:rFonts w:asciiTheme="minorHAnsi" w:hAnsiTheme="minorHAnsi" w:cstheme="minorHAnsi"/>
        </w:rPr>
        <w:t>Imię i nazwisko pracownika</w:t>
      </w:r>
    </w:p>
    <w:p w14:paraId="1769B54E" w14:textId="77777777" w:rsidR="002E4660" w:rsidRPr="002C2ED7" w:rsidRDefault="002E4660" w:rsidP="009615C3">
      <w:pPr>
        <w:pStyle w:val="Akapitzlist"/>
        <w:numPr>
          <w:ilvl w:val="0"/>
          <w:numId w:val="95"/>
        </w:numPr>
        <w:rPr>
          <w:rFonts w:asciiTheme="minorHAnsi" w:hAnsiTheme="minorHAnsi" w:cstheme="minorHAnsi"/>
        </w:rPr>
      </w:pPr>
      <w:r w:rsidRPr="002C2ED7">
        <w:rPr>
          <w:rFonts w:asciiTheme="minorHAnsi" w:hAnsiTheme="minorHAnsi" w:cstheme="minorHAnsi"/>
        </w:rPr>
        <w:lastRenderedPageBreak/>
        <w:t>Rola w komisji przetargowej</w:t>
      </w:r>
    </w:p>
    <w:p w14:paraId="4D5D39DE" w14:textId="77777777" w:rsidR="002E4660" w:rsidRPr="002C2ED7" w:rsidRDefault="002E4660" w:rsidP="009615C3">
      <w:pPr>
        <w:pStyle w:val="Akapitzlist"/>
        <w:numPr>
          <w:ilvl w:val="0"/>
          <w:numId w:val="95"/>
        </w:numPr>
        <w:rPr>
          <w:rFonts w:asciiTheme="minorHAnsi" w:hAnsiTheme="minorHAnsi" w:cstheme="minorHAnsi"/>
        </w:rPr>
      </w:pPr>
      <w:r w:rsidRPr="002C2ED7">
        <w:rPr>
          <w:rFonts w:asciiTheme="minorHAnsi" w:hAnsiTheme="minorHAnsi" w:cstheme="minorHAnsi"/>
        </w:rPr>
        <w:t>Przedmiot zamówienia</w:t>
      </w:r>
    </w:p>
    <w:p w14:paraId="0C81CCE6" w14:textId="77777777" w:rsidR="002E4660" w:rsidRPr="002C2ED7" w:rsidRDefault="002E4660" w:rsidP="009615C3">
      <w:pPr>
        <w:pStyle w:val="Akapitzlist"/>
        <w:numPr>
          <w:ilvl w:val="0"/>
          <w:numId w:val="95"/>
        </w:numPr>
        <w:rPr>
          <w:rFonts w:asciiTheme="minorHAnsi" w:hAnsiTheme="minorHAnsi" w:cstheme="minorHAnsi"/>
        </w:rPr>
      </w:pPr>
      <w:r w:rsidRPr="002C2ED7">
        <w:rPr>
          <w:rFonts w:asciiTheme="minorHAnsi" w:hAnsiTheme="minorHAnsi" w:cstheme="minorHAnsi"/>
        </w:rPr>
        <w:t>Numer postępowania</w:t>
      </w:r>
    </w:p>
    <w:p w14:paraId="6A9E3F76" w14:textId="77777777" w:rsidR="002E4660" w:rsidRPr="002C2ED7" w:rsidRDefault="002E4660" w:rsidP="009615C3">
      <w:pPr>
        <w:pStyle w:val="Akapitzlist"/>
        <w:numPr>
          <w:ilvl w:val="0"/>
          <w:numId w:val="95"/>
        </w:numPr>
        <w:rPr>
          <w:rFonts w:asciiTheme="minorHAnsi" w:hAnsiTheme="minorHAnsi" w:cstheme="minorHAnsi"/>
        </w:rPr>
      </w:pPr>
      <w:r w:rsidRPr="002C2ED7">
        <w:rPr>
          <w:rFonts w:asciiTheme="minorHAnsi" w:hAnsiTheme="minorHAnsi" w:cstheme="minorHAnsi"/>
        </w:rPr>
        <w:t>Jednostka Zamawiająca</w:t>
      </w:r>
    </w:p>
    <w:p w14:paraId="53F57CA4" w14:textId="77777777" w:rsidR="002E4660" w:rsidRPr="002C2ED7" w:rsidRDefault="002E4660" w:rsidP="009615C3">
      <w:pPr>
        <w:pStyle w:val="Akapitzlist"/>
        <w:numPr>
          <w:ilvl w:val="0"/>
          <w:numId w:val="95"/>
        </w:numPr>
        <w:rPr>
          <w:rFonts w:asciiTheme="minorHAnsi" w:hAnsiTheme="minorHAnsi" w:cstheme="minorHAnsi"/>
        </w:rPr>
      </w:pPr>
      <w:r w:rsidRPr="002C2ED7">
        <w:rPr>
          <w:rFonts w:asciiTheme="minorHAnsi" w:hAnsiTheme="minorHAnsi" w:cstheme="minorHAnsi"/>
        </w:rPr>
        <w:t xml:space="preserve">Rodzaj użytkownika </w:t>
      </w:r>
    </w:p>
    <w:p w14:paraId="0BBB7334" w14:textId="77777777" w:rsidR="002E4660" w:rsidRPr="002C2ED7" w:rsidRDefault="002E4660" w:rsidP="009615C3">
      <w:pPr>
        <w:pStyle w:val="Akapitzlist"/>
        <w:numPr>
          <w:ilvl w:val="0"/>
          <w:numId w:val="95"/>
        </w:numPr>
        <w:rPr>
          <w:rFonts w:asciiTheme="minorHAnsi" w:hAnsiTheme="minorHAnsi" w:cstheme="minorHAnsi"/>
        </w:rPr>
      </w:pPr>
      <w:r w:rsidRPr="002C2ED7">
        <w:rPr>
          <w:rFonts w:asciiTheme="minorHAnsi" w:hAnsiTheme="minorHAnsi" w:cstheme="minorHAnsi"/>
        </w:rPr>
        <w:t>Typ użytkownika (posiada konto w Systemie/nie posiada konta w Systemie)</w:t>
      </w:r>
    </w:p>
    <w:p w14:paraId="4A5EA9EF" w14:textId="0AC5269E" w:rsidR="00082C1D" w:rsidRPr="002C2ED7" w:rsidRDefault="002E4660" w:rsidP="009615C3">
      <w:pPr>
        <w:pStyle w:val="Akapitzlist"/>
        <w:numPr>
          <w:ilvl w:val="0"/>
          <w:numId w:val="95"/>
        </w:numPr>
        <w:rPr>
          <w:rFonts w:asciiTheme="minorHAnsi" w:hAnsiTheme="minorHAnsi" w:cstheme="minorHAnsi"/>
        </w:rPr>
      </w:pPr>
      <w:r w:rsidRPr="002C2ED7">
        <w:rPr>
          <w:rFonts w:asciiTheme="minorHAnsi" w:hAnsiTheme="minorHAnsi" w:cstheme="minorHAnsi"/>
        </w:rPr>
        <w:t>Status użytkownika (aktywny/nieaktywny)</w:t>
      </w:r>
    </w:p>
    <w:p w14:paraId="2701ACFF" w14:textId="7D8B3352" w:rsidR="00C54903" w:rsidRPr="002C2ED7" w:rsidRDefault="00C54903" w:rsidP="00C54903">
      <w:pPr>
        <w:numPr>
          <w:ilvl w:val="2"/>
          <w:numId w:val="44"/>
        </w:numPr>
        <w:spacing w:before="120"/>
        <w:ind w:left="425" w:hanging="425"/>
        <w:rPr>
          <w:rFonts w:cstheme="minorHAnsi"/>
          <w:szCs w:val="22"/>
        </w:rPr>
      </w:pPr>
      <w:r w:rsidRPr="002C2ED7">
        <w:rPr>
          <w:rFonts w:cstheme="minorHAnsi"/>
          <w:szCs w:val="22"/>
        </w:rPr>
        <w:t>Raport zamieszczonych plików z planami postępowań</w:t>
      </w:r>
    </w:p>
    <w:p w14:paraId="62A321B7" w14:textId="43D31AE1" w:rsidR="00482D0D" w:rsidRPr="002C2ED7" w:rsidRDefault="00482D0D" w:rsidP="0061612C">
      <w:pPr>
        <w:spacing w:before="120" w:line="252" w:lineRule="auto"/>
        <w:rPr>
          <w:rFonts w:cstheme="minorHAnsi"/>
          <w:szCs w:val="22"/>
        </w:rPr>
      </w:pPr>
      <w:r w:rsidRPr="002C2ED7">
        <w:rPr>
          <w:rFonts w:cstheme="minorHAnsi"/>
          <w:szCs w:val="22"/>
        </w:rPr>
        <w:t>System powinien generować (z poziomu Administratora lub na jego żądanie złożone w Systemie) do pliku .</w:t>
      </w:r>
      <w:proofErr w:type="spellStart"/>
      <w:r w:rsidRPr="002C2ED7">
        <w:rPr>
          <w:rFonts w:cstheme="minorHAnsi"/>
          <w:szCs w:val="22"/>
        </w:rPr>
        <w:t>xls</w:t>
      </w:r>
      <w:r w:rsidR="00345B71" w:rsidRPr="002C2ED7">
        <w:rPr>
          <w:rFonts w:cstheme="minorHAnsi"/>
          <w:szCs w:val="22"/>
        </w:rPr>
        <w:t>x</w:t>
      </w:r>
      <w:proofErr w:type="spellEnd"/>
      <w:r w:rsidRPr="002C2ED7">
        <w:rPr>
          <w:rFonts w:cstheme="minorHAnsi"/>
          <w:szCs w:val="22"/>
        </w:rPr>
        <w:t xml:space="preserve"> lub .pdf</w:t>
      </w:r>
      <w:r w:rsidR="001F3592" w:rsidRPr="002C2ED7">
        <w:rPr>
          <w:rFonts w:cstheme="minorHAnsi"/>
          <w:szCs w:val="22"/>
        </w:rPr>
        <w:t>,</w:t>
      </w:r>
      <w:r w:rsidRPr="002C2ED7">
        <w:rPr>
          <w:rFonts w:cstheme="minorHAnsi"/>
          <w:szCs w:val="22"/>
        </w:rPr>
        <w:t xml:space="preserve"> raport dotyczący </w:t>
      </w:r>
      <w:r w:rsidR="001F3592" w:rsidRPr="002C2ED7">
        <w:rPr>
          <w:rFonts w:cstheme="minorHAnsi"/>
          <w:szCs w:val="22"/>
        </w:rPr>
        <w:t>zamieszczanych plików z planami postępowań</w:t>
      </w:r>
      <w:r w:rsidRPr="002C2ED7">
        <w:rPr>
          <w:rFonts w:cstheme="minorHAnsi"/>
          <w:szCs w:val="22"/>
        </w:rPr>
        <w:t>.</w:t>
      </w:r>
    </w:p>
    <w:p w14:paraId="275142F2" w14:textId="77777777" w:rsidR="00482D0D" w:rsidRPr="002C2ED7" w:rsidRDefault="00482D0D" w:rsidP="0061612C">
      <w:pPr>
        <w:spacing w:before="120" w:line="252" w:lineRule="auto"/>
        <w:rPr>
          <w:rFonts w:cstheme="minorHAnsi"/>
          <w:szCs w:val="22"/>
        </w:rPr>
      </w:pPr>
      <w:r w:rsidRPr="002C2ED7">
        <w:rPr>
          <w:rFonts w:cstheme="minorHAnsi"/>
          <w:szCs w:val="22"/>
        </w:rPr>
        <w:t>System powinien umożliwić użytkownikowi wykonanie kwerendy po następujących parametrach: Zamawiający (jeden lub wielu), dla których generowane jest zestawienie, nazwisko pracownika.</w:t>
      </w:r>
    </w:p>
    <w:p w14:paraId="7382131B" w14:textId="77777777" w:rsidR="00482D0D" w:rsidRPr="002C2ED7" w:rsidRDefault="00482D0D" w:rsidP="001C3224">
      <w:pPr>
        <w:rPr>
          <w:rFonts w:cstheme="minorHAnsi"/>
        </w:rPr>
      </w:pPr>
      <w:r w:rsidRPr="002C2ED7">
        <w:rPr>
          <w:rFonts w:cstheme="minorHAnsi"/>
        </w:rPr>
        <w:t>Raport powinien zawierać dane:</w:t>
      </w:r>
    </w:p>
    <w:p w14:paraId="7CB145CD" w14:textId="5EAEFF89" w:rsidR="00D52D0A" w:rsidRPr="002C2ED7" w:rsidRDefault="00D52D0A" w:rsidP="001C3224">
      <w:pPr>
        <w:pStyle w:val="Akapitzlist"/>
        <w:numPr>
          <w:ilvl w:val="0"/>
          <w:numId w:val="96"/>
        </w:numPr>
        <w:rPr>
          <w:rFonts w:asciiTheme="minorHAnsi" w:hAnsiTheme="minorHAnsi" w:cstheme="minorHAnsi"/>
        </w:rPr>
      </w:pPr>
      <w:r w:rsidRPr="002C2ED7">
        <w:rPr>
          <w:rFonts w:asciiTheme="minorHAnsi" w:hAnsiTheme="minorHAnsi" w:cstheme="minorHAnsi"/>
        </w:rPr>
        <w:t>J</w:t>
      </w:r>
      <w:r w:rsidR="00C54903" w:rsidRPr="002C2ED7">
        <w:rPr>
          <w:rFonts w:asciiTheme="minorHAnsi" w:hAnsiTheme="minorHAnsi" w:cstheme="minorHAnsi"/>
        </w:rPr>
        <w:t xml:space="preserve">ednostka </w:t>
      </w:r>
      <w:r w:rsidR="00F82454" w:rsidRPr="002C2ED7">
        <w:rPr>
          <w:rFonts w:asciiTheme="minorHAnsi" w:hAnsiTheme="minorHAnsi" w:cstheme="minorHAnsi"/>
        </w:rPr>
        <w:t>z</w:t>
      </w:r>
      <w:r w:rsidR="00C54903" w:rsidRPr="002C2ED7">
        <w:rPr>
          <w:rFonts w:asciiTheme="minorHAnsi" w:hAnsiTheme="minorHAnsi" w:cstheme="minorHAnsi"/>
        </w:rPr>
        <w:t>amawiając</w:t>
      </w:r>
      <w:r w:rsidR="00CB2AC8" w:rsidRPr="002C2ED7">
        <w:rPr>
          <w:rFonts w:asciiTheme="minorHAnsi" w:hAnsiTheme="minorHAnsi" w:cstheme="minorHAnsi"/>
        </w:rPr>
        <w:t>a</w:t>
      </w:r>
    </w:p>
    <w:p w14:paraId="4F294D44" w14:textId="4952CB51" w:rsidR="00D52D0A" w:rsidRPr="002C2ED7" w:rsidRDefault="00D52D0A" w:rsidP="001C3224">
      <w:pPr>
        <w:pStyle w:val="Akapitzlist"/>
        <w:numPr>
          <w:ilvl w:val="0"/>
          <w:numId w:val="96"/>
        </w:numPr>
        <w:rPr>
          <w:rFonts w:asciiTheme="minorHAnsi" w:hAnsiTheme="minorHAnsi" w:cstheme="minorHAnsi"/>
        </w:rPr>
      </w:pPr>
      <w:r w:rsidRPr="002C2ED7">
        <w:rPr>
          <w:rFonts w:asciiTheme="minorHAnsi" w:hAnsiTheme="minorHAnsi" w:cstheme="minorHAnsi"/>
        </w:rPr>
        <w:t>N</w:t>
      </w:r>
      <w:r w:rsidR="00C54903" w:rsidRPr="002C2ED7">
        <w:rPr>
          <w:rFonts w:asciiTheme="minorHAnsi" w:hAnsiTheme="minorHAnsi" w:cstheme="minorHAnsi"/>
        </w:rPr>
        <w:t>umer wersji/aktualizacji planu</w:t>
      </w:r>
    </w:p>
    <w:p w14:paraId="11E424E2" w14:textId="10B3BA31" w:rsidR="00D52D0A" w:rsidRPr="002C2ED7" w:rsidRDefault="00D52D0A" w:rsidP="001C3224">
      <w:pPr>
        <w:pStyle w:val="Akapitzlist"/>
        <w:numPr>
          <w:ilvl w:val="0"/>
          <w:numId w:val="96"/>
        </w:numPr>
        <w:rPr>
          <w:rFonts w:asciiTheme="minorHAnsi" w:hAnsiTheme="minorHAnsi" w:cstheme="minorHAnsi"/>
        </w:rPr>
      </w:pPr>
      <w:r w:rsidRPr="002C2ED7">
        <w:rPr>
          <w:rFonts w:asciiTheme="minorHAnsi" w:hAnsiTheme="minorHAnsi" w:cstheme="minorHAnsi"/>
        </w:rPr>
        <w:t>D</w:t>
      </w:r>
      <w:r w:rsidR="00C54903" w:rsidRPr="002C2ED7">
        <w:rPr>
          <w:rFonts w:asciiTheme="minorHAnsi" w:hAnsiTheme="minorHAnsi" w:cstheme="minorHAnsi"/>
        </w:rPr>
        <w:t>ata publikacji pliku</w:t>
      </w:r>
    </w:p>
    <w:p w14:paraId="297D1D43" w14:textId="2D32562B" w:rsidR="0061612C" w:rsidRPr="002C2ED7" w:rsidRDefault="0061612C" w:rsidP="001C3224">
      <w:pPr>
        <w:pStyle w:val="Akapitzlist"/>
        <w:numPr>
          <w:ilvl w:val="0"/>
          <w:numId w:val="96"/>
        </w:numPr>
        <w:rPr>
          <w:rFonts w:asciiTheme="minorHAnsi" w:hAnsiTheme="minorHAnsi" w:cstheme="minorHAnsi"/>
        </w:rPr>
      </w:pPr>
      <w:r w:rsidRPr="002C2ED7">
        <w:rPr>
          <w:rFonts w:asciiTheme="minorHAnsi" w:hAnsiTheme="minorHAnsi" w:cstheme="minorHAnsi"/>
        </w:rPr>
        <w:t>D</w:t>
      </w:r>
      <w:r w:rsidR="00C54903" w:rsidRPr="002C2ED7">
        <w:rPr>
          <w:rFonts w:asciiTheme="minorHAnsi" w:hAnsiTheme="minorHAnsi" w:cstheme="minorHAnsi"/>
        </w:rPr>
        <w:t>ata wycofania pliku z publikacji</w:t>
      </w:r>
    </w:p>
    <w:p w14:paraId="7C2E8DA4" w14:textId="79AAC579" w:rsidR="00C54903" w:rsidRPr="002C2ED7" w:rsidRDefault="0061612C" w:rsidP="001C3224">
      <w:pPr>
        <w:pStyle w:val="Akapitzlist"/>
        <w:numPr>
          <w:ilvl w:val="0"/>
          <w:numId w:val="96"/>
        </w:numPr>
        <w:rPr>
          <w:rFonts w:asciiTheme="minorHAnsi" w:hAnsiTheme="minorHAnsi" w:cstheme="minorHAnsi"/>
        </w:rPr>
      </w:pPr>
      <w:r w:rsidRPr="002C2ED7">
        <w:rPr>
          <w:rFonts w:asciiTheme="minorHAnsi" w:hAnsiTheme="minorHAnsi" w:cstheme="minorHAnsi"/>
        </w:rPr>
        <w:t>U</w:t>
      </w:r>
      <w:r w:rsidR="00C54903" w:rsidRPr="002C2ED7">
        <w:rPr>
          <w:rFonts w:asciiTheme="minorHAnsi" w:hAnsiTheme="minorHAnsi" w:cstheme="minorHAnsi"/>
        </w:rPr>
        <w:t>żytkownik publikujący</w:t>
      </w:r>
      <w:r w:rsidRPr="002C2ED7">
        <w:rPr>
          <w:rFonts w:asciiTheme="minorHAnsi" w:hAnsiTheme="minorHAnsi" w:cstheme="minorHAnsi"/>
        </w:rPr>
        <w:t xml:space="preserve"> plik</w:t>
      </w:r>
    </w:p>
    <w:p w14:paraId="5D3A1C55" w14:textId="6CC3A639" w:rsidR="009E7FB2" w:rsidRPr="002C2ED7" w:rsidRDefault="009E7FB2" w:rsidP="001C3224">
      <w:pPr>
        <w:numPr>
          <w:ilvl w:val="2"/>
          <w:numId w:val="44"/>
        </w:numPr>
        <w:spacing w:before="120"/>
        <w:ind w:left="425" w:hanging="425"/>
        <w:rPr>
          <w:rFonts w:cstheme="minorHAnsi"/>
          <w:szCs w:val="22"/>
        </w:rPr>
      </w:pPr>
      <w:r w:rsidRPr="002C2ED7">
        <w:rPr>
          <w:rFonts w:cstheme="minorHAnsi"/>
          <w:szCs w:val="22"/>
        </w:rPr>
        <w:t>Sprawozdanie roczne z udzielonych zamówień</w:t>
      </w:r>
    </w:p>
    <w:p w14:paraId="19BE2A07" w14:textId="3DC145FB" w:rsidR="005F6FF4" w:rsidRPr="002C2ED7" w:rsidRDefault="009E7FB2" w:rsidP="001C3224">
      <w:pPr>
        <w:rPr>
          <w:rFonts w:cstheme="minorHAnsi"/>
        </w:rPr>
      </w:pPr>
      <w:r w:rsidRPr="002C2ED7">
        <w:rPr>
          <w:rFonts w:cstheme="minorHAnsi"/>
        </w:rPr>
        <w:t>System powinien</w:t>
      </w:r>
      <w:r w:rsidR="002319F2" w:rsidRPr="002C2ED7">
        <w:rPr>
          <w:rFonts w:cstheme="minorHAnsi"/>
        </w:rPr>
        <w:t xml:space="preserve"> umożliwiać przygotowanie sprawozdania rocznego z udzielonych zamówień</w:t>
      </w:r>
      <w:r w:rsidR="00D70DE5" w:rsidRPr="002C2ED7">
        <w:rPr>
          <w:rFonts w:cstheme="minorHAnsi"/>
        </w:rPr>
        <w:t xml:space="preserve"> </w:t>
      </w:r>
      <w:r w:rsidR="00F22E90" w:rsidRPr="002C2ED7">
        <w:rPr>
          <w:rFonts w:cstheme="minorHAnsi"/>
        </w:rPr>
        <w:t xml:space="preserve">przez </w:t>
      </w:r>
      <w:r w:rsidR="00F82454" w:rsidRPr="002C2ED7">
        <w:rPr>
          <w:rFonts w:cstheme="minorHAnsi"/>
        </w:rPr>
        <w:t xml:space="preserve">poszczególne </w:t>
      </w:r>
      <w:r w:rsidR="00F22E90" w:rsidRPr="002C2ED7">
        <w:rPr>
          <w:rFonts w:cstheme="minorHAnsi"/>
        </w:rPr>
        <w:t>jednostk</w:t>
      </w:r>
      <w:r w:rsidR="00F82454" w:rsidRPr="002C2ED7">
        <w:rPr>
          <w:rFonts w:cstheme="minorHAnsi"/>
        </w:rPr>
        <w:t>i</w:t>
      </w:r>
      <w:r w:rsidR="00F22E90" w:rsidRPr="002C2ED7">
        <w:rPr>
          <w:rFonts w:cstheme="minorHAnsi"/>
        </w:rPr>
        <w:t xml:space="preserve"> zamawiając</w:t>
      </w:r>
      <w:r w:rsidR="00F82454" w:rsidRPr="002C2ED7">
        <w:rPr>
          <w:rFonts w:cstheme="minorHAnsi"/>
        </w:rPr>
        <w:t>e</w:t>
      </w:r>
      <w:r w:rsidR="00AB10A9" w:rsidRPr="002C2ED7">
        <w:rPr>
          <w:rFonts w:cstheme="minorHAnsi"/>
        </w:rPr>
        <w:t xml:space="preserve">. </w:t>
      </w:r>
      <w:r w:rsidR="00F22E90" w:rsidRPr="002C2ED7">
        <w:rPr>
          <w:rFonts w:cstheme="minorHAnsi"/>
        </w:rPr>
        <w:t>Zakres</w:t>
      </w:r>
      <w:r w:rsidR="00F45616" w:rsidRPr="002C2ED7">
        <w:rPr>
          <w:rFonts w:cstheme="minorHAnsi"/>
        </w:rPr>
        <w:t xml:space="preserve"> danych </w:t>
      </w:r>
      <w:r w:rsidR="005F6FF4" w:rsidRPr="002C2ED7">
        <w:rPr>
          <w:rFonts w:cstheme="minorHAnsi"/>
        </w:rPr>
        <w:t xml:space="preserve">udostępniany przez System </w:t>
      </w:r>
      <w:r w:rsidR="00F45616" w:rsidRPr="002C2ED7">
        <w:rPr>
          <w:rFonts w:cstheme="minorHAnsi"/>
        </w:rPr>
        <w:t xml:space="preserve">musi być zgodny </w:t>
      </w:r>
      <w:r w:rsidR="00565E21" w:rsidRPr="002C2ED7">
        <w:rPr>
          <w:rFonts w:cstheme="minorHAnsi"/>
        </w:rPr>
        <w:t>z </w:t>
      </w:r>
      <w:r w:rsidR="005F6FF4" w:rsidRPr="002C2ED7">
        <w:rPr>
          <w:rFonts w:cstheme="minorHAnsi"/>
        </w:rPr>
        <w:t>Rozporządzeniem w sprawie zakresu informacji zawartych w rocznym sprawozdaniu o udzielonych zamówieniach publicznych.</w:t>
      </w:r>
    </w:p>
    <w:p w14:paraId="235B5FA5" w14:textId="68921139" w:rsidR="005F6FF4" w:rsidRPr="002C2ED7" w:rsidRDefault="00AB10A9" w:rsidP="001C3224">
      <w:pPr>
        <w:rPr>
          <w:rFonts w:cstheme="minorHAnsi"/>
        </w:rPr>
      </w:pPr>
      <w:r w:rsidRPr="002C2ED7">
        <w:rPr>
          <w:rFonts w:cstheme="minorHAnsi"/>
        </w:rPr>
        <w:t xml:space="preserve">System powinien automatycznie pobierać i agregować </w:t>
      </w:r>
      <w:r w:rsidR="00294018" w:rsidRPr="002C2ED7">
        <w:rPr>
          <w:rFonts w:cstheme="minorHAnsi"/>
        </w:rPr>
        <w:t xml:space="preserve">w sprawozdaniu </w:t>
      </w:r>
      <w:r w:rsidRPr="002C2ED7">
        <w:rPr>
          <w:rFonts w:cstheme="minorHAnsi"/>
        </w:rPr>
        <w:t>dane dotyczące udzielonych zamówień na podstawie danych</w:t>
      </w:r>
      <w:r w:rsidR="005F6FF4" w:rsidRPr="002C2ED7">
        <w:rPr>
          <w:rFonts w:cstheme="minorHAnsi"/>
        </w:rPr>
        <w:t>:</w:t>
      </w:r>
    </w:p>
    <w:p w14:paraId="06FC97B4" w14:textId="77777777" w:rsidR="005F6FF4" w:rsidRPr="002C2ED7" w:rsidRDefault="00AB10A9" w:rsidP="001C3224">
      <w:pPr>
        <w:pStyle w:val="Akapitzlist"/>
        <w:numPr>
          <w:ilvl w:val="0"/>
          <w:numId w:val="97"/>
        </w:numPr>
        <w:rPr>
          <w:rFonts w:cstheme="minorHAnsi"/>
        </w:rPr>
      </w:pPr>
      <w:r w:rsidRPr="002C2ED7">
        <w:rPr>
          <w:rFonts w:asciiTheme="minorHAnsi" w:hAnsiTheme="minorHAnsi" w:cstheme="minorHAnsi"/>
        </w:rPr>
        <w:t xml:space="preserve">znajdujących się w Systemie (uzupełnianych na bieżąco przez </w:t>
      </w:r>
      <w:r w:rsidR="0048655C" w:rsidRPr="002C2ED7">
        <w:rPr>
          <w:rFonts w:asciiTheme="minorHAnsi" w:hAnsiTheme="minorHAnsi" w:cstheme="minorHAnsi"/>
        </w:rPr>
        <w:t>SKP i SPM na etapie prowadzenia przez nich procedur</w:t>
      </w:r>
      <w:r w:rsidR="00A475A5" w:rsidRPr="002C2ED7">
        <w:rPr>
          <w:rFonts w:asciiTheme="minorHAnsi" w:hAnsiTheme="minorHAnsi" w:cstheme="minorHAnsi"/>
        </w:rPr>
        <w:t>)</w:t>
      </w:r>
      <w:r w:rsidR="005F6FF4" w:rsidRPr="002C2ED7">
        <w:rPr>
          <w:rFonts w:asciiTheme="minorHAnsi" w:hAnsiTheme="minorHAnsi" w:cstheme="minorHAnsi"/>
        </w:rPr>
        <w:t xml:space="preserve"> oraz</w:t>
      </w:r>
    </w:p>
    <w:p w14:paraId="3314E0A2" w14:textId="17148E4A" w:rsidR="00294018" w:rsidRPr="002C2ED7" w:rsidRDefault="00294018" w:rsidP="001C3224">
      <w:pPr>
        <w:pStyle w:val="Akapitzlist"/>
        <w:numPr>
          <w:ilvl w:val="0"/>
          <w:numId w:val="97"/>
        </w:numPr>
        <w:rPr>
          <w:rFonts w:cstheme="minorHAnsi"/>
        </w:rPr>
      </w:pPr>
      <w:r w:rsidRPr="002C2ED7">
        <w:rPr>
          <w:rFonts w:asciiTheme="minorHAnsi" w:hAnsiTheme="minorHAnsi" w:cstheme="minorHAnsi"/>
        </w:rPr>
        <w:t xml:space="preserve">uzupełnianych przez SKP na </w:t>
      </w:r>
      <w:r w:rsidR="00966A21" w:rsidRPr="002C2ED7">
        <w:rPr>
          <w:rFonts w:asciiTheme="minorHAnsi" w:hAnsiTheme="minorHAnsi" w:cstheme="minorHAnsi"/>
        </w:rPr>
        <w:t>etapie przygotowywania sprawozdania.</w:t>
      </w:r>
    </w:p>
    <w:p w14:paraId="7FC921C0" w14:textId="724D536C" w:rsidR="001D504E" w:rsidRDefault="009B6529" w:rsidP="001C3224">
      <w:pPr>
        <w:rPr>
          <w:rFonts w:cstheme="minorHAnsi"/>
        </w:rPr>
      </w:pPr>
      <w:r w:rsidRPr="002C2ED7">
        <w:rPr>
          <w:rFonts w:cstheme="minorHAnsi"/>
        </w:rPr>
        <w:t>System powinien umożliwiać wygenerowanie</w:t>
      </w:r>
      <w:r w:rsidR="00884FD1" w:rsidRPr="002C2ED7">
        <w:rPr>
          <w:rFonts w:cstheme="minorHAnsi"/>
        </w:rPr>
        <w:t xml:space="preserve"> sprawozdania </w:t>
      </w:r>
      <w:r w:rsidR="009E7FB2" w:rsidRPr="002C2ED7">
        <w:rPr>
          <w:rFonts w:cstheme="minorHAnsi"/>
        </w:rPr>
        <w:t>do pliku .</w:t>
      </w:r>
      <w:proofErr w:type="spellStart"/>
      <w:r w:rsidR="009E7FB2" w:rsidRPr="002C2ED7">
        <w:rPr>
          <w:rFonts w:cstheme="minorHAnsi"/>
        </w:rPr>
        <w:t>xls</w:t>
      </w:r>
      <w:r w:rsidR="00535443" w:rsidRPr="002C2ED7">
        <w:rPr>
          <w:rFonts w:cstheme="minorHAnsi"/>
        </w:rPr>
        <w:t>x</w:t>
      </w:r>
      <w:proofErr w:type="spellEnd"/>
      <w:r w:rsidR="009E7FB2" w:rsidRPr="002C2ED7">
        <w:rPr>
          <w:rFonts w:cstheme="minorHAnsi"/>
        </w:rPr>
        <w:t xml:space="preserve"> lub .pdf</w:t>
      </w:r>
      <w:r w:rsidR="00E0509E" w:rsidRPr="002C2ED7">
        <w:rPr>
          <w:rFonts w:cstheme="minorHAnsi"/>
        </w:rPr>
        <w:t xml:space="preserve"> oraz e</w:t>
      </w:r>
      <w:r w:rsidR="00867494" w:rsidRPr="002C2ED7">
        <w:rPr>
          <w:rFonts w:cstheme="minorHAnsi"/>
        </w:rPr>
        <w:t>ks</w:t>
      </w:r>
      <w:r w:rsidR="00E0509E" w:rsidRPr="002C2ED7">
        <w:rPr>
          <w:rFonts w:cstheme="minorHAnsi"/>
        </w:rPr>
        <w:t>port sprawozdania do Biuletynu Zamówień Publicznych</w:t>
      </w:r>
      <w:r w:rsidR="00F90BD2" w:rsidRPr="002C2ED7">
        <w:rPr>
          <w:rFonts w:cstheme="minorHAnsi"/>
        </w:rPr>
        <w:t xml:space="preserve"> (poprzez </w:t>
      </w:r>
      <w:r w:rsidR="00A23F5A" w:rsidRPr="002C2ED7">
        <w:rPr>
          <w:rFonts w:cstheme="minorHAnsi"/>
        </w:rPr>
        <w:t>zintegrowaną funkcjonalność lub e</w:t>
      </w:r>
      <w:r w:rsidR="00867494" w:rsidRPr="002C2ED7">
        <w:rPr>
          <w:rFonts w:cstheme="minorHAnsi"/>
        </w:rPr>
        <w:t>ks</w:t>
      </w:r>
      <w:r w:rsidR="00A23F5A" w:rsidRPr="002C2ED7">
        <w:rPr>
          <w:rFonts w:cstheme="minorHAnsi"/>
        </w:rPr>
        <w:t>port do pliku .</w:t>
      </w:r>
      <w:proofErr w:type="spellStart"/>
      <w:r w:rsidR="00A23F5A" w:rsidRPr="002C2ED7">
        <w:rPr>
          <w:rFonts w:cstheme="minorHAnsi"/>
        </w:rPr>
        <w:t>xml</w:t>
      </w:r>
      <w:proofErr w:type="spellEnd"/>
      <w:r w:rsidR="00A23F5A" w:rsidRPr="002C2ED7">
        <w:rPr>
          <w:rFonts w:cstheme="minorHAnsi"/>
        </w:rPr>
        <w:t xml:space="preserve"> w zależności od udostępnianego przez publikatora API)</w:t>
      </w:r>
    </w:p>
    <w:p w14:paraId="059ADD2F" w14:textId="77777777" w:rsidR="001D504E" w:rsidRPr="007E431B" w:rsidRDefault="001D504E" w:rsidP="001D504E">
      <w:pPr>
        <w:pStyle w:val="Nagwek1"/>
        <w:numPr>
          <w:ilvl w:val="0"/>
          <w:numId w:val="9"/>
        </w:numPr>
        <w:spacing w:after="240"/>
        <w:ind w:left="284" w:hanging="284"/>
        <w:rPr>
          <w:rFonts w:cstheme="minorHAnsi"/>
          <w:b w:val="0"/>
        </w:rPr>
      </w:pPr>
      <w:r w:rsidRPr="002C2ED7">
        <w:rPr>
          <w:rFonts w:cstheme="minorHAnsi"/>
        </w:rPr>
        <w:t xml:space="preserve">Wymagania szczegółowe odnoszące się do </w:t>
      </w:r>
      <w:r>
        <w:rPr>
          <w:rFonts w:cstheme="minorHAnsi"/>
        </w:rPr>
        <w:t>logo Zamawiającego</w:t>
      </w:r>
    </w:p>
    <w:p w14:paraId="21241856" w14:textId="77777777" w:rsidR="001D504E" w:rsidRPr="00B90F0F" w:rsidRDefault="001D504E" w:rsidP="001D504E">
      <w:pPr>
        <w:rPr>
          <w:rFonts w:cstheme="minorHAnsi"/>
        </w:rPr>
      </w:pPr>
      <w:r w:rsidRPr="002C2ED7">
        <w:rPr>
          <w:rFonts w:cstheme="minorHAnsi"/>
        </w:rPr>
        <w:t>Zamawiający wymaga, aby Wykonawca</w:t>
      </w:r>
      <w:r>
        <w:rPr>
          <w:rFonts w:cstheme="minorHAnsi"/>
        </w:rPr>
        <w:t xml:space="preserve"> jako logo używał znaku promocyjnego m.st. Warszawy, który musi być wykorzystywany zgodnie z zasadami określonymi w Księdze</w:t>
      </w:r>
      <w:r w:rsidRPr="00723A43">
        <w:rPr>
          <w:rFonts w:cstheme="minorHAnsi"/>
        </w:rPr>
        <w:t xml:space="preserve"> identyfikacji wizualnej miasta stołecznego Warszawy</w:t>
      </w:r>
      <w:r>
        <w:rPr>
          <w:rFonts w:cstheme="minorHAnsi"/>
        </w:rPr>
        <w:t xml:space="preserve">, stanowiącej załącznik nr 1 do </w:t>
      </w:r>
      <w:r w:rsidRPr="00B90F0F">
        <w:rPr>
          <w:rFonts w:cstheme="minorHAnsi"/>
        </w:rPr>
        <w:t>zarządzenia nr 1872/2022 Prezydenta m.st. Warszawy z 20 grudnia 2022 r. w sprawie wprowadzenia systemu identyfikacji wizualnej m.st. Warszawy</w:t>
      </w:r>
      <w:r>
        <w:rPr>
          <w:rFonts w:cstheme="minorHAnsi"/>
        </w:rPr>
        <w:t>.</w:t>
      </w:r>
    </w:p>
    <w:p w14:paraId="00C660EE" w14:textId="77777777" w:rsidR="001D504E" w:rsidRPr="002C2ED7" w:rsidRDefault="001D504E" w:rsidP="001D504E">
      <w:pPr>
        <w:rPr>
          <w:rFonts w:cstheme="minorHAnsi"/>
        </w:rPr>
      </w:pPr>
    </w:p>
    <w:p w14:paraId="1B8641D5" w14:textId="315CAE8B" w:rsidR="001D504E" w:rsidRPr="002C2ED7" w:rsidRDefault="001D504E" w:rsidP="001C3224">
      <w:pPr>
        <w:rPr>
          <w:rFonts w:cstheme="minorHAnsi"/>
        </w:rPr>
      </w:pPr>
      <w:r>
        <w:rPr>
          <w:rFonts w:cstheme="minorHAnsi"/>
        </w:rPr>
        <w:t>Chcąc wykorzystać znak promocyjny m.st. Warszawy do publikacji</w:t>
      </w:r>
      <w:r w:rsidRPr="00A16F0F">
        <w:rPr>
          <w:rFonts w:cstheme="minorHAnsi"/>
        </w:rPr>
        <w:t xml:space="preserve"> informacji marketingowych oraz wykorzystania logo i nazwy Zamawiającego do materiałów marketingowych przez Wykonawcę</w:t>
      </w:r>
      <w:r>
        <w:rPr>
          <w:rFonts w:cstheme="minorHAnsi"/>
        </w:rPr>
        <w:t>, Wykonawca musi za każdym razem uzyskać zgodę Zamawiającego.</w:t>
      </w:r>
      <w:r w:rsidRPr="00A16F0F">
        <w:rPr>
          <w:rFonts w:cstheme="minorHAnsi"/>
        </w:rPr>
        <w:t xml:space="preserve"> </w:t>
      </w:r>
      <w:r>
        <w:rPr>
          <w:rFonts w:cstheme="minorHAnsi"/>
        </w:rPr>
        <w:t>W tym celu W</w:t>
      </w:r>
      <w:r w:rsidRPr="007E431B">
        <w:rPr>
          <w:rFonts w:cstheme="minorHAnsi"/>
        </w:rPr>
        <w:t xml:space="preserve">ykonawca zobowiązany jest do przesłania projektów graficznych, na których został umieszczony znak </w:t>
      </w:r>
      <w:r>
        <w:rPr>
          <w:rFonts w:cstheme="minorHAnsi"/>
        </w:rPr>
        <w:t>do</w:t>
      </w:r>
      <w:r w:rsidRPr="005D31A3">
        <w:rPr>
          <w:rFonts w:cstheme="minorHAnsi"/>
        </w:rPr>
        <w:t xml:space="preserve"> </w:t>
      </w:r>
      <w:r>
        <w:rPr>
          <w:rFonts w:cstheme="minorHAnsi"/>
        </w:rPr>
        <w:t xml:space="preserve">Koordynatorów Umowy ze strony Zamawiającego oraz na adres </w:t>
      </w:r>
      <w:hyperlink r:id="rId18" w:history="1">
        <w:r w:rsidRPr="009F58AB">
          <w:rPr>
            <w:rStyle w:val="Hipercze"/>
            <w:rFonts w:cstheme="minorHAnsi"/>
          </w:rPr>
          <w:t>znak@um.warszawa.pl</w:t>
        </w:r>
      </w:hyperlink>
      <w:r>
        <w:rPr>
          <w:rFonts w:cstheme="minorHAnsi"/>
        </w:rPr>
        <w:t xml:space="preserve">, </w:t>
      </w:r>
      <w:r w:rsidRPr="007E431B">
        <w:rPr>
          <w:rFonts w:cstheme="minorHAnsi"/>
        </w:rPr>
        <w:t xml:space="preserve">w celu weryfikacji prawidłowego użycia znaku. Termin na akceptację projektu przez </w:t>
      </w:r>
      <w:r>
        <w:rPr>
          <w:rFonts w:cstheme="minorHAnsi"/>
        </w:rPr>
        <w:t>Zamawiającego</w:t>
      </w:r>
      <w:r w:rsidRPr="007E431B">
        <w:rPr>
          <w:rFonts w:cstheme="minorHAnsi"/>
        </w:rPr>
        <w:t xml:space="preserve"> wynosi 3 dni robocze.</w:t>
      </w:r>
      <w:r>
        <w:rPr>
          <w:rFonts w:cstheme="minorHAnsi"/>
        </w:rPr>
        <w:t xml:space="preserve"> </w:t>
      </w:r>
      <w:r w:rsidRPr="00A16F0F">
        <w:rPr>
          <w:rFonts w:cstheme="minorHAnsi"/>
        </w:rPr>
        <w:t>Zgoda obowiązuj</w:t>
      </w:r>
      <w:r>
        <w:rPr>
          <w:rFonts w:cstheme="minorHAnsi"/>
        </w:rPr>
        <w:t>e w okresie obowiązywania Umowy.</w:t>
      </w:r>
    </w:p>
    <w:p w14:paraId="59033802" w14:textId="77777777" w:rsidR="001D504E" w:rsidRDefault="001D504E" w:rsidP="001C3224">
      <w:pPr>
        <w:pStyle w:val="Nagwek1"/>
        <w:jc w:val="right"/>
        <w:rPr>
          <w:rFonts w:cstheme="minorHAnsi"/>
        </w:rPr>
        <w:sectPr w:rsidR="001D504E" w:rsidSect="00AC6975">
          <w:footerReference w:type="default" r:id="rId19"/>
          <w:pgSz w:w="11906" w:h="16838"/>
          <w:pgMar w:top="902" w:right="1418" w:bottom="709" w:left="1418" w:header="709" w:footer="266" w:gutter="0"/>
          <w:cols w:space="708"/>
          <w:docGrid w:linePitch="360"/>
        </w:sectPr>
      </w:pPr>
    </w:p>
    <w:p w14:paraId="729531D2" w14:textId="57EA77CF" w:rsidR="00FE06E1" w:rsidRPr="002C2ED7" w:rsidRDefault="00FE06E1" w:rsidP="001C3224">
      <w:pPr>
        <w:pStyle w:val="Nagwek1"/>
        <w:jc w:val="right"/>
        <w:rPr>
          <w:rFonts w:cstheme="minorHAnsi"/>
          <w:b w:val="0"/>
        </w:rPr>
      </w:pPr>
      <w:r w:rsidRPr="002C2ED7">
        <w:rPr>
          <w:rFonts w:cstheme="minorHAnsi"/>
        </w:rPr>
        <w:lastRenderedPageBreak/>
        <w:t xml:space="preserve">Załącznik nr 1 do OPZ </w:t>
      </w:r>
    </w:p>
    <w:p w14:paraId="60A53D9F" w14:textId="77777777" w:rsidR="00FE06E1" w:rsidRPr="002C2ED7" w:rsidRDefault="00FE06E1" w:rsidP="00FE06E1">
      <w:pPr>
        <w:pStyle w:val="Nagwek"/>
        <w:spacing w:after="120"/>
        <w:rPr>
          <w:rFonts w:cstheme="minorHAnsi"/>
        </w:rPr>
      </w:pPr>
      <w:r w:rsidRPr="002C2ED7">
        <w:rPr>
          <w:rFonts w:cstheme="minorHAnsi"/>
        </w:rPr>
        <w:t>znak sprawy …………………</w:t>
      </w:r>
    </w:p>
    <w:p w14:paraId="5A266D30" w14:textId="77777777" w:rsidR="00723C2D" w:rsidRPr="002C2ED7" w:rsidRDefault="00723C2D" w:rsidP="001C3224">
      <w:pPr>
        <w:rPr>
          <w:rFonts w:cstheme="minorHAnsi"/>
        </w:rPr>
      </w:pPr>
    </w:p>
    <w:p w14:paraId="3B12332C" w14:textId="77777777" w:rsidR="00723C2D" w:rsidRPr="002C2ED7" w:rsidRDefault="00723C2D" w:rsidP="001C3224">
      <w:pPr>
        <w:jc w:val="center"/>
        <w:rPr>
          <w:rFonts w:cstheme="minorHAnsi"/>
          <w:bCs/>
        </w:rPr>
      </w:pPr>
      <w:r w:rsidRPr="002C2ED7">
        <w:rPr>
          <w:rFonts w:cstheme="minorHAnsi"/>
          <w:b/>
          <w:bCs/>
        </w:rPr>
        <w:t>PROTOKÓŁ POSTĘPOWANIA O UDZIELENIE ZAMÓWIENIA PUBLICZNEGO NA PODSTAWIE</w:t>
      </w:r>
    </w:p>
    <w:p w14:paraId="4441EC89" w14:textId="758DCB18" w:rsidR="00723C2D" w:rsidRPr="002C2ED7" w:rsidRDefault="00A1447A" w:rsidP="00723C2D">
      <w:pPr>
        <w:spacing w:before="120" w:line="276" w:lineRule="auto"/>
        <w:rPr>
          <w:rFonts w:cstheme="minorHAnsi"/>
          <w:b/>
          <w:szCs w:val="22"/>
        </w:rPr>
      </w:pPr>
      <w:r w:rsidRPr="002C2ED7">
        <w:rPr>
          <w:rFonts w:ascii="Wingdings 2" w:eastAsia="Wingdings 2" w:hAnsi="Wingdings 2" w:cstheme="minorHAnsi"/>
          <w:b/>
          <w:szCs w:val="22"/>
        </w:rPr>
        <w:t></w:t>
      </w:r>
      <w:r w:rsidR="00723C2D" w:rsidRPr="002C2ED7">
        <w:rPr>
          <w:rFonts w:cstheme="minorHAnsi"/>
          <w:b/>
          <w:szCs w:val="22"/>
        </w:rPr>
        <w:t xml:space="preserve"> wyłączenia z obowiązku stosowania ustawy z dnia 11 września 2019 r., zwanej dalej „ustawą”, określonego w art. ………… ustawy, </w:t>
      </w:r>
    </w:p>
    <w:p w14:paraId="301C1D89" w14:textId="5BB55213" w:rsidR="00723C2D" w:rsidRPr="002C2ED7" w:rsidRDefault="00A1447A" w:rsidP="00723C2D">
      <w:pPr>
        <w:spacing w:before="120" w:after="240" w:line="276" w:lineRule="auto"/>
        <w:rPr>
          <w:rFonts w:cstheme="minorHAnsi"/>
          <w:b/>
          <w:szCs w:val="22"/>
        </w:rPr>
      </w:pPr>
      <w:r w:rsidRPr="002C2ED7">
        <w:rPr>
          <w:rFonts w:ascii="Wingdings 2" w:eastAsia="Wingdings 2" w:hAnsi="Wingdings 2" w:cstheme="minorHAnsi"/>
          <w:b/>
          <w:szCs w:val="22"/>
        </w:rPr>
        <w:t></w:t>
      </w:r>
      <w:r w:rsidR="00723C2D" w:rsidRPr="002C2ED7">
        <w:rPr>
          <w:rFonts w:cstheme="minorHAnsi"/>
          <w:b/>
          <w:szCs w:val="22"/>
        </w:rPr>
        <w:t xml:space="preserve"> art. 314 ust. 1 pkt 3 ustawy, jako zamówienie wykonawcze do umowy ramowej nr ………………… .</w:t>
      </w:r>
    </w:p>
    <w:tbl>
      <w:tblPr>
        <w:tblW w:w="92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1"/>
        <w:gridCol w:w="8802"/>
      </w:tblGrid>
      <w:tr w:rsidR="00723C2D" w:rsidRPr="002C2ED7" w14:paraId="7F44D810" w14:textId="77777777" w:rsidTr="00DE19D6">
        <w:trPr>
          <w:trHeight w:val="2139"/>
        </w:trPr>
        <w:tc>
          <w:tcPr>
            <w:tcW w:w="421" w:type="dxa"/>
          </w:tcPr>
          <w:p w14:paraId="41A5DB79" w14:textId="77777777" w:rsidR="00723C2D" w:rsidRPr="002C2ED7" w:rsidRDefault="00723C2D" w:rsidP="00723C2D">
            <w:pPr>
              <w:numPr>
                <w:ilvl w:val="0"/>
                <w:numId w:val="67"/>
              </w:numPr>
              <w:tabs>
                <w:tab w:val="num" w:pos="180"/>
              </w:tabs>
              <w:spacing w:before="120"/>
              <w:ind w:left="181" w:hanging="181"/>
              <w:jc w:val="right"/>
              <w:rPr>
                <w:rFonts w:cstheme="minorHAnsi"/>
                <w:b/>
                <w:sz w:val="19"/>
                <w:szCs w:val="19"/>
              </w:rPr>
            </w:pPr>
          </w:p>
        </w:tc>
        <w:tc>
          <w:tcPr>
            <w:tcW w:w="8802" w:type="dxa"/>
          </w:tcPr>
          <w:p w14:paraId="12E18E78" w14:textId="77777777" w:rsidR="00723C2D" w:rsidRPr="002C2ED7" w:rsidRDefault="00723C2D" w:rsidP="00DE19D6">
            <w:pPr>
              <w:pStyle w:val="Nagwek1"/>
              <w:spacing w:before="120"/>
              <w:jc w:val="both"/>
              <w:rPr>
                <w:rFonts w:cstheme="minorHAnsi"/>
                <w:sz w:val="19"/>
                <w:szCs w:val="19"/>
              </w:rPr>
            </w:pPr>
            <w:r w:rsidRPr="002C2ED7">
              <w:rPr>
                <w:rFonts w:cstheme="minorHAnsi"/>
                <w:sz w:val="19"/>
                <w:szCs w:val="19"/>
              </w:rPr>
              <w:t>Zamawiający</w:t>
            </w:r>
          </w:p>
          <w:p w14:paraId="72235F71" w14:textId="77777777" w:rsidR="00723C2D" w:rsidRPr="002C2ED7" w:rsidRDefault="00723C2D" w:rsidP="00DE19D6">
            <w:pPr>
              <w:spacing w:before="120"/>
              <w:ind w:right="289"/>
              <w:jc w:val="both"/>
              <w:rPr>
                <w:rFonts w:cstheme="minorHAnsi"/>
                <w:sz w:val="18"/>
                <w:szCs w:val="18"/>
              </w:rPr>
            </w:pPr>
            <w:r w:rsidRPr="002C2ED7">
              <w:rPr>
                <w:rFonts w:cstheme="minorHAnsi"/>
                <w:sz w:val="18"/>
                <w:szCs w:val="18"/>
              </w:rPr>
              <w:t>Pełna nazwa (firma) zamawiającego: Miasto stołeczne Warszawa</w:t>
            </w:r>
          </w:p>
          <w:p w14:paraId="521167B0" w14:textId="77777777" w:rsidR="00723C2D" w:rsidRPr="002C2ED7" w:rsidRDefault="00723C2D" w:rsidP="00DE19D6">
            <w:pPr>
              <w:spacing w:before="120"/>
              <w:ind w:right="289"/>
              <w:jc w:val="both"/>
              <w:rPr>
                <w:rFonts w:cstheme="minorHAnsi"/>
                <w:sz w:val="18"/>
                <w:szCs w:val="18"/>
              </w:rPr>
            </w:pPr>
            <w:r w:rsidRPr="002C2ED7">
              <w:rPr>
                <w:rFonts w:cstheme="minorHAnsi"/>
                <w:sz w:val="18"/>
                <w:szCs w:val="18"/>
              </w:rPr>
              <w:t>adres:</w:t>
            </w:r>
          </w:p>
          <w:p w14:paraId="00C3ABAD" w14:textId="77777777" w:rsidR="00723C2D" w:rsidRPr="002C2ED7" w:rsidRDefault="00723C2D" w:rsidP="00DE19D6">
            <w:pPr>
              <w:ind w:right="290"/>
              <w:jc w:val="both"/>
              <w:rPr>
                <w:rFonts w:cstheme="minorHAnsi"/>
                <w:sz w:val="18"/>
                <w:szCs w:val="18"/>
              </w:rPr>
            </w:pPr>
            <w:r w:rsidRPr="002C2ED7">
              <w:rPr>
                <w:rFonts w:cstheme="minorHAnsi"/>
                <w:sz w:val="18"/>
                <w:szCs w:val="18"/>
              </w:rPr>
              <w:t xml:space="preserve">ul. ....................................................................... </w:t>
            </w:r>
          </w:p>
          <w:p w14:paraId="6D9DAC10" w14:textId="77777777" w:rsidR="00723C2D" w:rsidRPr="002C2ED7" w:rsidRDefault="00723C2D" w:rsidP="00DE19D6">
            <w:pPr>
              <w:ind w:right="290"/>
              <w:jc w:val="both"/>
              <w:rPr>
                <w:rFonts w:cstheme="minorHAnsi"/>
                <w:sz w:val="18"/>
                <w:szCs w:val="18"/>
              </w:rPr>
            </w:pPr>
            <w:r w:rsidRPr="002C2ED7">
              <w:rPr>
                <w:rFonts w:cstheme="minorHAnsi"/>
                <w:sz w:val="18"/>
                <w:szCs w:val="18"/>
              </w:rPr>
              <w:t xml:space="preserve">.... - .......  ............................................................ </w:t>
            </w:r>
          </w:p>
          <w:p w14:paraId="54DEE610" w14:textId="77777777" w:rsidR="00723C2D" w:rsidRPr="002C2ED7" w:rsidRDefault="00723C2D" w:rsidP="00DE19D6">
            <w:pPr>
              <w:spacing w:before="120"/>
              <w:ind w:right="289"/>
              <w:jc w:val="both"/>
              <w:rPr>
                <w:rFonts w:cstheme="minorHAnsi"/>
                <w:sz w:val="18"/>
                <w:szCs w:val="18"/>
                <w:lang w:val="de-DE"/>
              </w:rPr>
            </w:pPr>
            <w:r w:rsidRPr="002C2ED7">
              <w:rPr>
                <w:rFonts w:cstheme="minorHAnsi"/>
                <w:sz w:val="18"/>
                <w:szCs w:val="18"/>
              </w:rPr>
              <w:t>telefon:</w:t>
            </w:r>
            <w:r w:rsidRPr="002C2ED7">
              <w:rPr>
                <w:rFonts w:cstheme="minorHAnsi"/>
                <w:i/>
                <w:sz w:val="18"/>
                <w:szCs w:val="18"/>
              </w:rPr>
              <w:tab/>
            </w:r>
            <w:r w:rsidRPr="002C2ED7">
              <w:rPr>
                <w:rFonts w:cstheme="minorHAnsi"/>
                <w:sz w:val="18"/>
                <w:szCs w:val="18"/>
              </w:rPr>
              <w:t xml:space="preserve">…………................................................            </w:t>
            </w:r>
            <w:proofErr w:type="spellStart"/>
            <w:r w:rsidRPr="002C2ED7">
              <w:rPr>
                <w:rFonts w:cstheme="minorHAnsi"/>
                <w:sz w:val="18"/>
                <w:szCs w:val="18"/>
                <w:lang w:val="de-DE"/>
              </w:rPr>
              <w:t>faks</w:t>
            </w:r>
            <w:proofErr w:type="spellEnd"/>
            <w:r w:rsidRPr="002C2ED7">
              <w:rPr>
                <w:rFonts w:cstheme="minorHAnsi"/>
                <w:sz w:val="18"/>
                <w:szCs w:val="18"/>
                <w:lang w:val="de-DE"/>
              </w:rPr>
              <w:t>:   ................................................................</w:t>
            </w:r>
          </w:p>
          <w:p w14:paraId="062CC9C2" w14:textId="77777777" w:rsidR="00723C2D" w:rsidRPr="002C2ED7" w:rsidRDefault="00723C2D" w:rsidP="00DE19D6">
            <w:pPr>
              <w:spacing w:after="120"/>
              <w:ind w:right="289"/>
              <w:jc w:val="both"/>
              <w:rPr>
                <w:rFonts w:cstheme="minorHAnsi"/>
                <w:lang w:val="de-DE"/>
              </w:rPr>
            </w:pPr>
            <w:proofErr w:type="spellStart"/>
            <w:r w:rsidRPr="002C2ED7">
              <w:rPr>
                <w:rFonts w:cstheme="minorHAnsi"/>
                <w:sz w:val="18"/>
                <w:szCs w:val="18"/>
                <w:lang w:val="de-DE"/>
              </w:rPr>
              <w:t>e-mail</w:t>
            </w:r>
            <w:proofErr w:type="spellEnd"/>
            <w:r w:rsidRPr="002C2ED7">
              <w:rPr>
                <w:rFonts w:cstheme="minorHAnsi"/>
                <w:sz w:val="18"/>
                <w:szCs w:val="18"/>
                <w:lang w:val="de-DE"/>
              </w:rPr>
              <w:t xml:space="preserve">: </w:t>
            </w:r>
            <w:r w:rsidRPr="002C2ED7">
              <w:rPr>
                <w:rFonts w:cstheme="minorHAnsi"/>
                <w:sz w:val="18"/>
                <w:szCs w:val="18"/>
                <w:lang w:val="de-DE"/>
              </w:rPr>
              <w:tab/>
              <w:t>…………..........@...................................</w:t>
            </w:r>
          </w:p>
        </w:tc>
      </w:tr>
      <w:tr w:rsidR="00723C2D" w:rsidRPr="002C2ED7" w14:paraId="40F61EA7" w14:textId="77777777" w:rsidTr="00DE19D6">
        <w:tc>
          <w:tcPr>
            <w:tcW w:w="421" w:type="dxa"/>
          </w:tcPr>
          <w:p w14:paraId="0F21CDAF" w14:textId="77777777" w:rsidR="00723C2D" w:rsidRPr="002C2ED7" w:rsidRDefault="00723C2D" w:rsidP="00723C2D">
            <w:pPr>
              <w:numPr>
                <w:ilvl w:val="0"/>
                <w:numId w:val="67"/>
              </w:numPr>
              <w:tabs>
                <w:tab w:val="num" w:pos="180"/>
              </w:tabs>
              <w:spacing w:before="120"/>
              <w:ind w:left="181" w:hanging="181"/>
              <w:jc w:val="right"/>
              <w:rPr>
                <w:rFonts w:cstheme="minorHAnsi"/>
                <w:b/>
                <w:sz w:val="19"/>
                <w:szCs w:val="19"/>
                <w:lang w:val="de-DE"/>
              </w:rPr>
            </w:pPr>
          </w:p>
          <w:p w14:paraId="1EDC6D65" w14:textId="77777777" w:rsidR="00723C2D" w:rsidRPr="002C2ED7" w:rsidRDefault="00723C2D" w:rsidP="00DE19D6">
            <w:pPr>
              <w:tabs>
                <w:tab w:val="num" w:pos="180"/>
              </w:tabs>
              <w:ind w:left="180" w:hanging="180"/>
              <w:jc w:val="right"/>
              <w:rPr>
                <w:rFonts w:cstheme="minorHAnsi"/>
                <w:b/>
                <w:sz w:val="19"/>
                <w:szCs w:val="19"/>
                <w:lang w:val="de-DE"/>
              </w:rPr>
            </w:pPr>
          </w:p>
        </w:tc>
        <w:tc>
          <w:tcPr>
            <w:tcW w:w="8802" w:type="dxa"/>
          </w:tcPr>
          <w:p w14:paraId="095D85B9" w14:textId="77777777" w:rsidR="00723C2D" w:rsidRPr="002C2ED7" w:rsidRDefault="00723C2D" w:rsidP="00DE19D6">
            <w:pPr>
              <w:pStyle w:val="Nagwek1"/>
              <w:spacing w:before="120"/>
              <w:jc w:val="both"/>
              <w:rPr>
                <w:rFonts w:cstheme="minorHAnsi"/>
                <w:sz w:val="19"/>
                <w:szCs w:val="19"/>
              </w:rPr>
            </w:pPr>
            <w:r w:rsidRPr="002C2ED7">
              <w:rPr>
                <w:rFonts w:cstheme="minorHAnsi"/>
                <w:sz w:val="19"/>
                <w:szCs w:val="19"/>
              </w:rPr>
              <w:t xml:space="preserve">Przedmiot zamówienia </w:t>
            </w:r>
          </w:p>
          <w:p w14:paraId="63DFCF5D" w14:textId="77777777" w:rsidR="00723C2D" w:rsidRPr="002C2ED7" w:rsidRDefault="00723C2D" w:rsidP="00723C2D">
            <w:pPr>
              <w:pStyle w:val="Nagwek1"/>
              <w:numPr>
                <w:ilvl w:val="0"/>
                <w:numId w:val="64"/>
              </w:numPr>
              <w:tabs>
                <w:tab w:val="clear" w:pos="720"/>
                <w:tab w:val="num" w:pos="360"/>
              </w:tabs>
              <w:spacing w:before="120"/>
              <w:ind w:left="442" w:hanging="357"/>
              <w:jc w:val="both"/>
              <w:rPr>
                <w:rFonts w:cstheme="minorHAnsi"/>
                <w:b w:val="0"/>
                <w:sz w:val="18"/>
                <w:szCs w:val="18"/>
              </w:rPr>
            </w:pPr>
            <w:r w:rsidRPr="002C2ED7">
              <w:rPr>
                <w:rFonts w:cstheme="minorHAnsi"/>
                <w:sz w:val="18"/>
                <w:szCs w:val="18"/>
              </w:rPr>
              <w:t>Określenie przedmiotu zamówienia:</w:t>
            </w:r>
          </w:p>
          <w:p w14:paraId="1C2315BA" w14:textId="77777777" w:rsidR="00723C2D" w:rsidRPr="002C2ED7" w:rsidRDefault="00723C2D" w:rsidP="00DE19D6">
            <w:pPr>
              <w:ind w:left="443"/>
              <w:rPr>
                <w:rFonts w:cstheme="minorHAnsi"/>
                <w:sz w:val="18"/>
                <w:szCs w:val="18"/>
              </w:rPr>
            </w:pPr>
            <w:r w:rsidRPr="002C2ED7">
              <w:rPr>
                <w:rFonts w:cstheme="minorHAnsi"/>
                <w:sz w:val="18"/>
                <w:szCs w:val="18"/>
              </w:rPr>
              <w:t>…………………………………………………………………………………………………………………………………………………………………………………………………………………… .</w:t>
            </w:r>
          </w:p>
          <w:p w14:paraId="09054C7A" w14:textId="77777777" w:rsidR="00723C2D" w:rsidRPr="002C2ED7" w:rsidRDefault="00723C2D" w:rsidP="00723C2D">
            <w:pPr>
              <w:pStyle w:val="Nagwek1"/>
              <w:numPr>
                <w:ilvl w:val="0"/>
                <w:numId w:val="64"/>
              </w:numPr>
              <w:tabs>
                <w:tab w:val="clear" w:pos="720"/>
                <w:tab w:val="num" w:pos="360"/>
              </w:tabs>
              <w:spacing w:before="120"/>
              <w:ind w:left="442" w:hanging="357"/>
              <w:jc w:val="both"/>
              <w:rPr>
                <w:rFonts w:cstheme="minorHAnsi"/>
                <w:sz w:val="18"/>
                <w:szCs w:val="18"/>
              </w:rPr>
            </w:pPr>
            <w:r w:rsidRPr="002C2ED7">
              <w:rPr>
                <w:rFonts w:cstheme="minorHAnsi"/>
                <w:sz w:val="18"/>
                <w:szCs w:val="18"/>
              </w:rPr>
              <w:t>Wartość zamówienia została ustalona na kwotę ........................... zł, co stanowi równowartość ............................ euro.</w:t>
            </w:r>
          </w:p>
          <w:p w14:paraId="2B5397DF" w14:textId="77777777" w:rsidR="00723C2D" w:rsidRPr="002C2ED7" w:rsidRDefault="00723C2D" w:rsidP="00723C2D">
            <w:pPr>
              <w:pStyle w:val="Nagwek1"/>
              <w:numPr>
                <w:ilvl w:val="0"/>
                <w:numId w:val="64"/>
              </w:numPr>
              <w:tabs>
                <w:tab w:val="clear" w:pos="720"/>
                <w:tab w:val="num" w:pos="360"/>
              </w:tabs>
              <w:spacing w:before="120" w:after="120"/>
              <w:ind w:left="442" w:right="-48" w:hanging="357"/>
              <w:rPr>
                <w:rFonts w:cstheme="minorHAnsi"/>
                <w:b w:val="0"/>
                <w:i/>
                <w:sz w:val="18"/>
                <w:szCs w:val="18"/>
              </w:rPr>
            </w:pPr>
            <w:r w:rsidRPr="002C2ED7">
              <w:rPr>
                <w:rFonts w:cstheme="minorHAnsi"/>
                <w:sz w:val="18"/>
                <w:szCs w:val="18"/>
              </w:rPr>
              <w:t>Wartość zamówienia została ustalona w dniu ..............……. r. na podstawie</w:t>
            </w:r>
            <w:r w:rsidRPr="002C2ED7">
              <w:rPr>
                <w:rFonts w:cstheme="minorHAnsi"/>
                <w:i/>
                <w:sz w:val="14"/>
                <w:szCs w:val="14"/>
              </w:rPr>
              <w:t xml:space="preserve"> ………………………………………………………………………..... </w:t>
            </w:r>
            <w:r w:rsidRPr="002C2ED7">
              <w:rPr>
                <w:rFonts w:cstheme="minorHAnsi"/>
                <w:sz w:val="18"/>
                <w:szCs w:val="18"/>
              </w:rPr>
              <w:t>…………………………………………………………………………………………………………………. .</w:t>
            </w:r>
          </w:p>
        </w:tc>
      </w:tr>
      <w:tr w:rsidR="00723C2D" w:rsidRPr="002C2ED7" w14:paraId="729B5529" w14:textId="77777777" w:rsidTr="00DE19D6">
        <w:trPr>
          <w:trHeight w:val="638"/>
        </w:trPr>
        <w:tc>
          <w:tcPr>
            <w:tcW w:w="421" w:type="dxa"/>
          </w:tcPr>
          <w:p w14:paraId="3D02C1F0" w14:textId="77777777" w:rsidR="00723C2D" w:rsidRPr="002C2ED7" w:rsidRDefault="00723C2D" w:rsidP="00723C2D">
            <w:pPr>
              <w:numPr>
                <w:ilvl w:val="0"/>
                <w:numId w:val="67"/>
              </w:numPr>
              <w:tabs>
                <w:tab w:val="num" w:pos="180"/>
              </w:tabs>
              <w:spacing w:before="120"/>
              <w:ind w:left="181" w:hanging="181"/>
              <w:jc w:val="right"/>
              <w:rPr>
                <w:rFonts w:cstheme="minorHAnsi"/>
                <w:b/>
                <w:sz w:val="19"/>
                <w:szCs w:val="19"/>
              </w:rPr>
            </w:pPr>
          </w:p>
        </w:tc>
        <w:tc>
          <w:tcPr>
            <w:tcW w:w="8802" w:type="dxa"/>
          </w:tcPr>
          <w:p w14:paraId="2DD6E2CA" w14:textId="77777777" w:rsidR="00723C2D" w:rsidRPr="002C2ED7" w:rsidRDefault="00723C2D" w:rsidP="00DE19D6">
            <w:pPr>
              <w:spacing w:before="120"/>
              <w:ind w:right="108"/>
              <w:jc w:val="both"/>
              <w:rPr>
                <w:rFonts w:cstheme="minorHAnsi"/>
                <w:i/>
                <w:sz w:val="14"/>
                <w:szCs w:val="14"/>
              </w:rPr>
            </w:pPr>
            <w:r w:rsidRPr="002C2ED7">
              <w:rPr>
                <w:rFonts w:cstheme="minorHAnsi"/>
                <w:b/>
                <w:sz w:val="19"/>
                <w:szCs w:val="19"/>
              </w:rPr>
              <w:t>Osoby wykonujące czynności związane z przygotowaniem i przeprowadzeniem postępowania o udzielenie zamówienia</w:t>
            </w:r>
            <w:r w:rsidRPr="002C2ED7" w:rsidDel="00B34BC8">
              <w:rPr>
                <w:rFonts w:cstheme="minorHAnsi"/>
                <w:b/>
                <w:sz w:val="19"/>
                <w:szCs w:val="19"/>
              </w:rPr>
              <w:t xml:space="preserve"> </w:t>
            </w:r>
            <w:r w:rsidRPr="002C2ED7">
              <w:rPr>
                <w:rFonts w:cstheme="minorHAnsi"/>
                <w:i/>
                <w:sz w:val="16"/>
                <w:szCs w:val="16"/>
              </w:rPr>
              <w:t>(jeżeli czynności w postępowaniu lub czynności związane z przygotowaniem postępowania zostały powierzone osobie trzeciej lub jednemu z zamawiających wspólnie udzielających zamówienia – oprócz imion i nazwisk osób faktycznie wykonujących czynności należy również podać nazwę (firmę) albo imię i nazwisko osoby trzeciej lub nazwę zamawiającego, jeżeli osoby wykonujące czynności w postępowaniu reprezentują zamawiających innych niż wskazany jako prowadzący postępowanie)</w:t>
            </w:r>
            <w:r w:rsidRPr="002C2ED7">
              <w:rPr>
                <w:rFonts w:cstheme="minorHAnsi"/>
                <w:i/>
                <w:sz w:val="14"/>
                <w:szCs w:val="14"/>
              </w:rPr>
              <w:t xml:space="preserve"> </w:t>
            </w:r>
          </w:p>
          <w:p w14:paraId="27C7279E" w14:textId="77777777" w:rsidR="00723C2D" w:rsidRPr="002C2ED7" w:rsidRDefault="00723C2D" w:rsidP="00723C2D">
            <w:pPr>
              <w:numPr>
                <w:ilvl w:val="0"/>
                <w:numId w:val="65"/>
              </w:numPr>
              <w:tabs>
                <w:tab w:val="clear" w:pos="720"/>
                <w:tab w:val="num" w:pos="263"/>
              </w:tabs>
              <w:spacing w:before="120"/>
              <w:ind w:left="261" w:right="108" w:hanging="261"/>
              <w:rPr>
                <w:rFonts w:cstheme="minorHAnsi"/>
                <w:b/>
                <w:sz w:val="18"/>
                <w:szCs w:val="18"/>
              </w:rPr>
            </w:pPr>
            <w:r w:rsidRPr="002C2ED7">
              <w:rPr>
                <w:rFonts w:cstheme="minorHAnsi"/>
                <w:b/>
                <w:sz w:val="18"/>
                <w:szCs w:val="18"/>
              </w:rPr>
              <w:t>Osoby wykonujące czynności w postępowaniu o udzielenie zamówienia:</w:t>
            </w:r>
          </w:p>
          <w:p w14:paraId="1E478FC6" w14:textId="77777777" w:rsidR="00723C2D" w:rsidRPr="002C2ED7" w:rsidRDefault="00723C2D" w:rsidP="00723C2D">
            <w:pPr>
              <w:numPr>
                <w:ilvl w:val="0"/>
                <w:numId w:val="68"/>
              </w:numPr>
              <w:tabs>
                <w:tab w:val="clear" w:pos="720"/>
              </w:tabs>
              <w:spacing w:before="120"/>
              <w:ind w:left="640" w:right="108" w:hanging="283"/>
              <w:rPr>
                <w:rFonts w:cstheme="minorHAnsi"/>
                <w:sz w:val="18"/>
                <w:szCs w:val="18"/>
              </w:rPr>
            </w:pPr>
            <w:r w:rsidRPr="002C2ED7">
              <w:rPr>
                <w:rFonts w:cstheme="minorHAnsi"/>
                <w:sz w:val="18"/>
                <w:szCs w:val="18"/>
                <w:u w:val="single"/>
              </w:rPr>
              <w:t>Kierownik zamawiającego</w:t>
            </w:r>
            <w:r w:rsidRPr="002C2ED7">
              <w:rPr>
                <w:rFonts w:cstheme="minorHAnsi"/>
                <w:sz w:val="18"/>
                <w:szCs w:val="18"/>
              </w:rPr>
              <w:t xml:space="preserve"> </w:t>
            </w:r>
          </w:p>
          <w:p w14:paraId="3A635B53" w14:textId="77777777" w:rsidR="00723C2D" w:rsidRPr="002C2ED7" w:rsidRDefault="00723C2D" w:rsidP="00DE19D6">
            <w:pPr>
              <w:spacing w:before="120"/>
              <w:ind w:left="720" w:right="108"/>
              <w:rPr>
                <w:rFonts w:cstheme="minorHAnsi"/>
                <w:sz w:val="18"/>
                <w:szCs w:val="18"/>
              </w:rPr>
            </w:pPr>
            <w:r w:rsidRPr="002C2ED7">
              <w:rPr>
                <w:rFonts w:cstheme="minorHAnsi"/>
                <w:sz w:val="18"/>
                <w:szCs w:val="18"/>
              </w:rPr>
              <w:t>Rafał Trzaskowski – Prezydent m.st. Warszawy</w:t>
            </w:r>
            <w:r w:rsidRPr="002C2ED7">
              <w:rPr>
                <w:rFonts w:cstheme="minorHAnsi"/>
                <w:sz w:val="18"/>
                <w:szCs w:val="18"/>
              </w:rPr>
              <w:br/>
            </w:r>
            <w:r w:rsidRPr="002C2ED7">
              <w:rPr>
                <w:rFonts w:cstheme="minorHAnsi"/>
                <w:i/>
                <w:sz w:val="16"/>
                <w:szCs w:val="16"/>
              </w:rPr>
              <w:t>(imię i nazwisko, imiona i nazwiska osób wchodzących w skład organu)</w:t>
            </w:r>
          </w:p>
          <w:p w14:paraId="10B34211" w14:textId="561A9491" w:rsidR="00723C2D" w:rsidRPr="002C2ED7" w:rsidRDefault="00A1447A" w:rsidP="00DE19D6">
            <w:pPr>
              <w:pStyle w:val="Nagwek1"/>
              <w:tabs>
                <w:tab w:val="num" w:pos="785"/>
              </w:tabs>
              <w:spacing w:before="120"/>
              <w:ind w:left="811" w:hanging="159"/>
              <w:rPr>
                <w:rFonts w:cstheme="minorHAnsi"/>
                <w:b w:val="0"/>
                <w:sz w:val="18"/>
                <w:szCs w:val="18"/>
              </w:rPr>
            </w:pPr>
            <w:r w:rsidRPr="002C2ED7">
              <w:rPr>
                <w:rFonts w:ascii="Wingdings 2" w:eastAsia="Wingdings 2" w:hAnsi="Wingdings 2" w:cstheme="minorHAnsi"/>
                <w:sz w:val="18"/>
                <w:szCs w:val="18"/>
              </w:rPr>
              <w:t></w:t>
            </w:r>
            <w:r w:rsidR="00723C2D" w:rsidRPr="002C2ED7">
              <w:rPr>
                <w:rFonts w:cstheme="minorHAnsi"/>
                <w:sz w:val="18"/>
                <w:szCs w:val="18"/>
              </w:rPr>
              <w:t xml:space="preserve"> wykonuje czynności w postępowaniu o udzielenie zamówienia i złożył oświadczenie określone w art. 56 ust. 4 ustawy</w:t>
            </w:r>
            <w:r w:rsidR="00723C2D" w:rsidRPr="002C2ED7">
              <w:rPr>
                <w:rFonts w:cstheme="minorHAnsi"/>
                <w:szCs w:val="22"/>
              </w:rPr>
              <w:t xml:space="preserve"> </w:t>
            </w:r>
            <w:r w:rsidR="00723C2D" w:rsidRPr="002C2ED7">
              <w:rPr>
                <w:rFonts w:cstheme="minorHAnsi"/>
                <w:sz w:val="18"/>
                <w:szCs w:val="18"/>
              </w:rPr>
              <w:t xml:space="preserve">z dnia 11 września 2019 r. </w:t>
            </w:r>
            <w:r w:rsidR="00723C2D" w:rsidRPr="002C2ED7">
              <w:rPr>
                <w:rFonts w:cstheme="minorHAnsi" w:hint="eastAsia"/>
                <w:sz w:val="18"/>
                <w:szCs w:val="18"/>
              </w:rPr>
              <w:t>─</w:t>
            </w:r>
            <w:r w:rsidR="00723C2D" w:rsidRPr="002C2ED7">
              <w:rPr>
                <w:rFonts w:cstheme="minorHAnsi"/>
                <w:sz w:val="18"/>
                <w:szCs w:val="18"/>
              </w:rPr>
              <w:t xml:space="preserve"> Prawo zamówień publicznych, zwanej dalej „ustawą”</w:t>
            </w:r>
          </w:p>
          <w:p w14:paraId="47FA4185" w14:textId="54C26D92" w:rsidR="00723C2D" w:rsidRPr="002C2ED7" w:rsidRDefault="00A1447A" w:rsidP="00DE19D6">
            <w:pPr>
              <w:pStyle w:val="Nagwek1"/>
              <w:spacing w:before="120"/>
              <w:ind w:left="811" w:hanging="159"/>
              <w:rPr>
                <w:rFonts w:cstheme="minorHAnsi"/>
                <w:b w:val="0"/>
                <w:sz w:val="18"/>
                <w:szCs w:val="18"/>
              </w:rPr>
            </w:pPr>
            <w:r w:rsidRPr="002C2ED7">
              <w:rPr>
                <w:rFonts w:ascii="Wingdings 2" w:eastAsia="Wingdings 2" w:hAnsi="Wingdings 2" w:cstheme="minorHAnsi"/>
                <w:sz w:val="18"/>
                <w:szCs w:val="18"/>
              </w:rPr>
              <w:t></w:t>
            </w:r>
            <w:r w:rsidR="00723C2D" w:rsidRPr="002C2ED7">
              <w:rPr>
                <w:rFonts w:cstheme="minorHAnsi"/>
                <w:sz w:val="18"/>
                <w:szCs w:val="18"/>
              </w:rPr>
              <w:t xml:space="preserve"> nie wykonuje czynności w postępowaniu</w:t>
            </w:r>
            <w:r w:rsidR="00723C2D" w:rsidRPr="002C2ED7">
              <w:rPr>
                <w:rFonts w:cstheme="minorHAnsi"/>
                <w:i/>
                <w:sz w:val="14"/>
                <w:szCs w:val="14"/>
              </w:rPr>
              <w:t xml:space="preserve"> </w:t>
            </w:r>
            <w:r w:rsidR="00723C2D" w:rsidRPr="002C2ED7">
              <w:rPr>
                <w:rFonts w:cstheme="minorHAnsi"/>
                <w:sz w:val="18"/>
                <w:szCs w:val="18"/>
              </w:rPr>
              <w:t>i przekazał upoważnienie do wykonywania czynności kierownika Zamawiającego w postępowaniach o udzielenie zamówienia publicznego, z uwzględnieniem postanowień zarządzeń Prezydenta m.st. Warszawy regulujących system udzielania zamówień publicznych w Urzędzie m.st. Warszawy oraz jednostkach nadzorowanych</w:t>
            </w:r>
          </w:p>
          <w:p w14:paraId="66B05FC2" w14:textId="77777777" w:rsidR="00723C2D" w:rsidRPr="002C2ED7" w:rsidRDefault="00723C2D" w:rsidP="00DE19D6">
            <w:pPr>
              <w:spacing w:before="120"/>
              <w:ind w:left="782" w:right="108"/>
              <w:rPr>
                <w:rFonts w:cstheme="minorHAnsi"/>
                <w:sz w:val="18"/>
                <w:szCs w:val="18"/>
              </w:rPr>
            </w:pPr>
            <w:r w:rsidRPr="002C2ED7">
              <w:rPr>
                <w:rFonts w:cstheme="minorHAnsi"/>
                <w:sz w:val="18"/>
                <w:szCs w:val="18"/>
              </w:rPr>
              <w:t>Panu/Pani ……………………………………………………………………………………………………</w:t>
            </w:r>
          </w:p>
          <w:p w14:paraId="17568A84" w14:textId="77777777" w:rsidR="00723C2D" w:rsidRPr="002C2ED7" w:rsidRDefault="00723C2D" w:rsidP="00DE19D6">
            <w:pPr>
              <w:ind w:left="1633" w:right="110"/>
              <w:rPr>
                <w:rFonts w:cstheme="minorHAnsi"/>
                <w:i/>
                <w:sz w:val="16"/>
                <w:szCs w:val="16"/>
              </w:rPr>
            </w:pPr>
            <w:r w:rsidRPr="002C2ED7">
              <w:rPr>
                <w:rFonts w:cstheme="minorHAnsi"/>
                <w:i/>
                <w:sz w:val="16"/>
                <w:szCs w:val="16"/>
              </w:rPr>
              <w:t>(imię i nazwisko pracownika zamawiającego, któremu kierownik zamawiającego powierzył wykonanie zastrzeżonych dla siebie czynności w postępowaniu o udzielenie zamówienia)</w:t>
            </w:r>
          </w:p>
          <w:p w14:paraId="6E0CB926" w14:textId="77777777" w:rsidR="00723C2D" w:rsidRPr="002C2ED7" w:rsidRDefault="00723C2D" w:rsidP="00DE19D6">
            <w:pPr>
              <w:spacing w:before="120"/>
              <w:ind w:left="782" w:right="108"/>
              <w:jc w:val="both"/>
              <w:rPr>
                <w:rFonts w:cstheme="minorHAnsi"/>
                <w:sz w:val="18"/>
                <w:szCs w:val="18"/>
              </w:rPr>
            </w:pPr>
            <w:r w:rsidRPr="002C2ED7">
              <w:rPr>
                <w:rFonts w:cstheme="minorHAnsi"/>
                <w:sz w:val="18"/>
                <w:szCs w:val="18"/>
              </w:rPr>
              <w:t>Pracownik zamawiającego, któremu kierownik zamawiającego powierzył wykonanie zastrzeżonych dla siebie czynności w postępowaniu, złożył oświadczenie określone w art. 56 ust. 4 ustawy.</w:t>
            </w:r>
          </w:p>
          <w:p w14:paraId="7927E6C7" w14:textId="77777777" w:rsidR="00723C2D" w:rsidRPr="002C2ED7" w:rsidRDefault="00723C2D" w:rsidP="00723C2D">
            <w:pPr>
              <w:numPr>
                <w:ilvl w:val="0"/>
                <w:numId w:val="65"/>
              </w:numPr>
              <w:tabs>
                <w:tab w:val="clear" w:pos="720"/>
                <w:tab w:val="num" w:pos="263"/>
              </w:tabs>
              <w:spacing w:before="120"/>
              <w:ind w:left="261" w:hanging="261"/>
              <w:jc w:val="both"/>
              <w:rPr>
                <w:rFonts w:cstheme="minorHAnsi"/>
                <w:b/>
                <w:sz w:val="18"/>
                <w:szCs w:val="18"/>
              </w:rPr>
            </w:pPr>
            <w:r w:rsidRPr="002C2ED7">
              <w:rPr>
                <w:rFonts w:cstheme="minorHAnsi"/>
                <w:b/>
                <w:sz w:val="18"/>
                <w:szCs w:val="18"/>
              </w:rPr>
              <w:t>Osoby wykonujące czynności związane z przygotowaniem i przeprowadzeniem postępowania:</w:t>
            </w:r>
          </w:p>
          <w:p w14:paraId="0ACD69CA" w14:textId="77777777" w:rsidR="00723C2D" w:rsidRPr="002C2ED7" w:rsidRDefault="00723C2D" w:rsidP="00723C2D">
            <w:pPr>
              <w:numPr>
                <w:ilvl w:val="0"/>
                <w:numId w:val="69"/>
              </w:numPr>
              <w:spacing w:before="120"/>
              <w:ind w:left="714" w:hanging="357"/>
              <w:jc w:val="both"/>
              <w:rPr>
                <w:rFonts w:cstheme="minorHAnsi"/>
                <w:sz w:val="18"/>
                <w:szCs w:val="18"/>
              </w:rPr>
            </w:pPr>
            <w:r w:rsidRPr="002C2ED7">
              <w:rPr>
                <w:rFonts w:cstheme="minorHAnsi"/>
                <w:sz w:val="18"/>
                <w:szCs w:val="18"/>
              </w:rPr>
              <w:t>Imiona i nazwiska osób przygotowujących opis przedmiotu zamówienia:</w:t>
            </w:r>
          </w:p>
          <w:p w14:paraId="056029DA" w14:textId="77777777" w:rsidR="00723C2D" w:rsidRPr="002C2ED7" w:rsidRDefault="00723C2D" w:rsidP="00DE19D6">
            <w:pPr>
              <w:pStyle w:val="Tekstpodstawowywcity"/>
              <w:ind w:left="640"/>
              <w:rPr>
                <w:rFonts w:cstheme="minorHAnsi"/>
                <w:sz w:val="18"/>
                <w:szCs w:val="18"/>
              </w:rPr>
            </w:pPr>
            <w:r w:rsidRPr="002C2ED7">
              <w:rPr>
                <w:rFonts w:cstheme="minorHAnsi"/>
                <w:sz w:val="18"/>
                <w:szCs w:val="18"/>
              </w:rPr>
              <w:t>............................................................................................................................................................</w:t>
            </w:r>
          </w:p>
          <w:p w14:paraId="55323DE7" w14:textId="77777777" w:rsidR="00723C2D" w:rsidRPr="002C2ED7" w:rsidRDefault="00723C2D" w:rsidP="00DE19D6">
            <w:pPr>
              <w:pStyle w:val="Tekstpodstawowywcity"/>
              <w:ind w:left="640"/>
              <w:rPr>
                <w:rFonts w:cstheme="minorHAnsi"/>
                <w:sz w:val="18"/>
                <w:szCs w:val="18"/>
              </w:rPr>
            </w:pPr>
            <w:r w:rsidRPr="002C2ED7">
              <w:rPr>
                <w:rFonts w:cstheme="minorHAnsi"/>
                <w:sz w:val="18"/>
                <w:szCs w:val="18"/>
              </w:rPr>
              <w:t>............................................................................................................................................................</w:t>
            </w:r>
          </w:p>
          <w:p w14:paraId="037D991E" w14:textId="77777777" w:rsidR="00723C2D" w:rsidRPr="002C2ED7" w:rsidRDefault="00723C2D" w:rsidP="00723C2D">
            <w:pPr>
              <w:numPr>
                <w:ilvl w:val="0"/>
                <w:numId w:val="69"/>
              </w:numPr>
              <w:spacing w:before="120"/>
              <w:ind w:left="714" w:hanging="357"/>
              <w:jc w:val="both"/>
              <w:rPr>
                <w:rFonts w:cstheme="minorHAnsi"/>
                <w:sz w:val="18"/>
                <w:szCs w:val="18"/>
              </w:rPr>
            </w:pPr>
            <w:r w:rsidRPr="002C2ED7">
              <w:rPr>
                <w:rFonts w:cstheme="minorHAnsi"/>
                <w:sz w:val="18"/>
                <w:szCs w:val="18"/>
              </w:rPr>
              <w:t>Imiona i nazwiska osób ustalających wartość zamówienia:</w:t>
            </w:r>
          </w:p>
          <w:p w14:paraId="0467D158" w14:textId="77777777" w:rsidR="00723C2D" w:rsidRPr="002C2ED7" w:rsidRDefault="00723C2D" w:rsidP="00DE19D6">
            <w:pPr>
              <w:pStyle w:val="Tekstpodstawowywcity"/>
              <w:ind w:left="640"/>
              <w:rPr>
                <w:rFonts w:cstheme="minorHAnsi"/>
                <w:sz w:val="18"/>
                <w:szCs w:val="18"/>
              </w:rPr>
            </w:pPr>
            <w:r w:rsidRPr="002C2ED7">
              <w:rPr>
                <w:rFonts w:cstheme="minorHAnsi"/>
                <w:sz w:val="18"/>
                <w:szCs w:val="18"/>
              </w:rPr>
              <w:t>............................................................................................................................................................</w:t>
            </w:r>
          </w:p>
          <w:p w14:paraId="1DD6CE59" w14:textId="77777777" w:rsidR="00723C2D" w:rsidRPr="002C2ED7" w:rsidRDefault="00723C2D" w:rsidP="00DE19D6">
            <w:pPr>
              <w:pStyle w:val="Tekstpodstawowywcity"/>
              <w:ind w:left="640"/>
              <w:rPr>
                <w:rFonts w:cstheme="minorHAnsi"/>
                <w:sz w:val="18"/>
                <w:szCs w:val="18"/>
              </w:rPr>
            </w:pPr>
            <w:r w:rsidRPr="002C2ED7">
              <w:rPr>
                <w:rFonts w:cstheme="minorHAnsi"/>
                <w:sz w:val="18"/>
                <w:szCs w:val="18"/>
              </w:rPr>
              <w:lastRenderedPageBreak/>
              <w:t>............................................................................................................................................................</w:t>
            </w:r>
          </w:p>
          <w:p w14:paraId="54B6FAB5" w14:textId="77777777" w:rsidR="00723C2D" w:rsidRPr="002C2ED7" w:rsidRDefault="00723C2D" w:rsidP="00723C2D">
            <w:pPr>
              <w:numPr>
                <w:ilvl w:val="0"/>
                <w:numId w:val="69"/>
              </w:numPr>
              <w:spacing w:before="120"/>
              <w:ind w:left="714" w:hanging="357"/>
              <w:jc w:val="both"/>
              <w:rPr>
                <w:rFonts w:cstheme="minorHAnsi"/>
                <w:sz w:val="18"/>
                <w:szCs w:val="18"/>
              </w:rPr>
            </w:pPr>
            <w:r w:rsidRPr="002C2ED7">
              <w:rPr>
                <w:rFonts w:cstheme="minorHAnsi"/>
                <w:sz w:val="18"/>
                <w:szCs w:val="18"/>
              </w:rPr>
              <w:t>Imiona i nazwiska osób prowadzących postępowanie:</w:t>
            </w:r>
          </w:p>
          <w:p w14:paraId="0ABCCB72" w14:textId="77777777" w:rsidR="00723C2D" w:rsidRPr="002C2ED7" w:rsidRDefault="00723C2D" w:rsidP="00DE19D6">
            <w:pPr>
              <w:pStyle w:val="Tekstpodstawowywcity"/>
              <w:ind w:left="640"/>
              <w:rPr>
                <w:rFonts w:cstheme="minorHAnsi"/>
                <w:sz w:val="18"/>
                <w:szCs w:val="18"/>
              </w:rPr>
            </w:pPr>
            <w:r w:rsidRPr="002C2ED7">
              <w:rPr>
                <w:rFonts w:cstheme="minorHAnsi"/>
                <w:sz w:val="18"/>
                <w:szCs w:val="18"/>
              </w:rPr>
              <w:t>............................................................................................................................................................</w:t>
            </w:r>
          </w:p>
          <w:p w14:paraId="07D59827" w14:textId="77777777" w:rsidR="00723C2D" w:rsidRPr="002C2ED7" w:rsidRDefault="00723C2D" w:rsidP="00DE19D6">
            <w:pPr>
              <w:pStyle w:val="Tekstpodstawowywcity"/>
              <w:ind w:left="640"/>
              <w:rPr>
                <w:rFonts w:cstheme="minorHAnsi"/>
                <w:sz w:val="18"/>
                <w:szCs w:val="18"/>
              </w:rPr>
            </w:pPr>
            <w:r w:rsidRPr="002C2ED7">
              <w:rPr>
                <w:rFonts w:cstheme="minorHAnsi"/>
                <w:sz w:val="18"/>
                <w:szCs w:val="18"/>
              </w:rPr>
              <w:t>............................................................................................................................................................</w:t>
            </w:r>
          </w:p>
          <w:p w14:paraId="283ACB70" w14:textId="77777777" w:rsidR="00723C2D" w:rsidRPr="002C2ED7" w:rsidRDefault="00723C2D" w:rsidP="00DE19D6">
            <w:pPr>
              <w:pStyle w:val="Tekstpodstawowywcity"/>
              <w:spacing w:before="120"/>
              <w:rPr>
                <w:rFonts w:cstheme="minorHAnsi"/>
                <w:bCs/>
                <w:sz w:val="18"/>
                <w:szCs w:val="18"/>
              </w:rPr>
            </w:pPr>
            <w:r w:rsidRPr="002C2ED7">
              <w:rPr>
                <w:rFonts w:cstheme="minorHAnsi"/>
                <w:bCs/>
                <w:sz w:val="18"/>
                <w:szCs w:val="18"/>
              </w:rPr>
              <w:t>Osoby wykonujące czynności związane z przygotowaniem i przeprowadzeniem postępowania, złożył oświadczenie określone w art. 56 ust. 4 ustawy.</w:t>
            </w:r>
          </w:p>
        </w:tc>
      </w:tr>
      <w:tr w:rsidR="00723C2D" w:rsidRPr="002C2ED7" w14:paraId="65260CDA" w14:textId="77777777" w:rsidTr="00DE19D6">
        <w:trPr>
          <w:trHeight w:val="2077"/>
        </w:trPr>
        <w:tc>
          <w:tcPr>
            <w:tcW w:w="421" w:type="dxa"/>
          </w:tcPr>
          <w:p w14:paraId="4C1EFF0E" w14:textId="77777777" w:rsidR="00723C2D" w:rsidRPr="002C2ED7" w:rsidRDefault="00723C2D" w:rsidP="00723C2D">
            <w:pPr>
              <w:numPr>
                <w:ilvl w:val="0"/>
                <w:numId w:val="67"/>
              </w:numPr>
              <w:tabs>
                <w:tab w:val="num" w:pos="180"/>
              </w:tabs>
              <w:spacing w:before="120"/>
              <w:ind w:left="181" w:hanging="181"/>
              <w:jc w:val="right"/>
              <w:rPr>
                <w:rFonts w:cstheme="minorHAnsi"/>
                <w:b/>
                <w:sz w:val="19"/>
                <w:szCs w:val="19"/>
              </w:rPr>
            </w:pPr>
          </w:p>
        </w:tc>
        <w:tc>
          <w:tcPr>
            <w:tcW w:w="8802" w:type="dxa"/>
          </w:tcPr>
          <w:p w14:paraId="5C2B8AFC" w14:textId="77777777" w:rsidR="00723C2D" w:rsidRPr="002C2ED7" w:rsidRDefault="00723C2D" w:rsidP="00DE19D6">
            <w:pPr>
              <w:spacing w:before="120"/>
              <w:rPr>
                <w:rFonts w:cstheme="minorHAnsi"/>
                <w:b/>
              </w:rPr>
            </w:pPr>
            <w:r w:rsidRPr="002C2ED7">
              <w:rPr>
                <w:rFonts w:cstheme="minorHAnsi"/>
                <w:b/>
              </w:rPr>
              <w:t>Przebieg postępowania</w:t>
            </w:r>
          </w:p>
          <w:p w14:paraId="0D7FC9A8" w14:textId="38B22FB1" w:rsidR="00723C2D" w:rsidRPr="002C2ED7" w:rsidRDefault="00723C2D" w:rsidP="00723C2D">
            <w:pPr>
              <w:pStyle w:val="Akapitzlist"/>
              <w:numPr>
                <w:ilvl w:val="2"/>
                <w:numId w:val="67"/>
              </w:numPr>
              <w:tabs>
                <w:tab w:val="clear" w:pos="2340"/>
                <w:tab w:val="num" w:pos="383"/>
              </w:tabs>
              <w:spacing w:before="120" w:after="0" w:line="240" w:lineRule="auto"/>
              <w:ind w:left="380" w:hanging="284"/>
              <w:rPr>
                <w:rFonts w:asciiTheme="minorHAnsi" w:hAnsiTheme="minorHAnsi" w:cstheme="minorHAnsi"/>
                <w:i/>
              </w:rPr>
            </w:pPr>
            <w:r w:rsidRPr="002C2ED7">
              <w:rPr>
                <w:rFonts w:asciiTheme="minorHAnsi" w:hAnsiTheme="minorHAnsi" w:cstheme="minorHAnsi"/>
                <w:iCs/>
                <w:sz w:val="18"/>
                <w:szCs w:val="18"/>
              </w:rPr>
              <w:t>Postępowanie było prowadzone elektronicznie w Systemie pod adresem:</w:t>
            </w:r>
            <w:r w:rsidRPr="002C2ED7">
              <w:rPr>
                <w:rFonts w:asciiTheme="minorHAnsi" w:hAnsiTheme="minorHAnsi" w:cstheme="minorHAnsi"/>
                <w:iCs/>
              </w:rPr>
              <w:t xml:space="preserve"> </w:t>
            </w:r>
            <w:hyperlink r:id="rId20" w:history="1">
              <w:r w:rsidRPr="002C2ED7">
                <w:rPr>
                  <w:rStyle w:val="Hipercze"/>
                  <w:rFonts w:asciiTheme="minorHAnsi" w:hAnsiTheme="minorHAnsi" w:cstheme="minorHAnsi"/>
                  <w:sz w:val="18"/>
                  <w:szCs w:val="18"/>
                </w:rPr>
                <w:t>www.zamowienia.um.warszawa.pl</w:t>
              </w:r>
            </w:hyperlink>
            <w:r w:rsidRPr="002C2ED7">
              <w:rPr>
                <w:rFonts w:asciiTheme="minorHAnsi" w:hAnsiTheme="minorHAnsi" w:cstheme="minorHAnsi"/>
                <w:b/>
                <w:sz w:val="18"/>
                <w:szCs w:val="18"/>
              </w:rPr>
              <w:t xml:space="preserve"> </w:t>
            </w:r>
            <w:r w:rsidRPr="002C2ED7">
              <w:rPr>
                <w:rFonts w:asciiTheme="minorHAnsi" w:hAnsiTheme="minorHAnsi" w:cstheme="minorHAnsi"/>
                <w:b/>
                <w:sz w:val="18"/>
                <w:szCs w:val="18"/>
              </w:rPr>
              <w:br/>
            </w:r>
            <w:r w:rsidRPr="002C2ED7">
              <w:rPr>
                <w:rFonts w:asciiTheme="minorHAnsi" w:eastAsia="Wingdings" w:hAnsiTheme="minorHAnsi" w:cstheme="minorHAnsi"/>
                <w:sz w:val="18"/>
                <w:szCs w:val="18"/>
              </w:rPr>
              <w:t>o</w:t>
            </w:r>
            <w:r w:rsidRPr="002C2ED7">
              <w:rPr>
                <w:rFonts w:asciiTheme="minorHAnsi" w:hAnsiTheme="minorHAnsi" w:cstheme="minorHAnsi"/>
                <w:sz w:val="18"/>
                <w:szCs w:val="18"/>
              </w:rPr>
              <w:t xml:space="preserve"> </w:t>
            </w:r>
            <w:r w:rsidRPr="002C2ED7">
              <w:rPr>
                <w:rFonts w:asciiTheme="minorHAnsi" w:hAnsiTheme="minorHAnsi" w:cstheme="minorHAnsi"/>
                <w:bCs/>
                <w:sz w:val="18"/>
                <w:szCs w:val="18"/>
              </w:rPr>
              <w:t>TAK</w:t>
            </w:r>
            <w:r w:rsidRPr="002C2ED7">
              <w:rPr>
                <w:rFonts w:asciiTheme="minorHAnsi" w:hAnsiTheme="minorHAnsi" w:cstheme="minorHAnsi"/>
                <w:b/>
                <w:sz w:val="18"/>
                <w:szCs w:val="18"/>
              </w:rPr>
              <w:t xml:space="preserve">  </w:t>
            </w:r>
            <w:r w:rsidRPr="002C2ED7">
              <w:rPr>
                <w:rFonts w:asciiTheme="minorHAnsi" w:eastAsia="Wingdings" w:hAnsiTheme="minorHAnsi" w:cstheme="minorHAnsi"/>
                <w:sz w:val="18"/>
                <w:szCs w:val="18"/>
              </w:rPr>
              <w:t>o</w:t>
            </w:r>
            <w:r w:rsidRPr="002C2ED7">
              <w:rPr>
                <w:rFonts w:asciiTheme="minorHAnsi" w:hAnsiTheme="minorHAnsi" w:cstheme="minorHAnsi"/>
                <w:sz w:val="18"/>
                <w:szCs w:val="18"/>
              </w:rPr>
              <w:t xml:space="preserve"> NIE</w:t>
            </w:r>
          </w:p>
          <w:p w14:paraId="7A67D8EA" w14:textId="77777777" w:rsidR="00723C2D" w:rsidRPr="002C2ED7" w:rsidRDefault="00723C2D" w:rsidP="00723C2D">
            <w:pPr>
              <w:pStyle w:val="Akapitzlist"/>
              <w:numPr>
                <w:ilvl w:val="2"/>
                <w:numId w:val="67"/>
              </w:numPr>
              <w:tabs>
                <w:tab w:val="clear" w:pos="2340"/>
                <w:tab w:val="num" w:pos="383"/>
              </w:tabs>
              <w:spacing w:before="120" w:after="0" w:line="240" w:lineRule="auto"/>
              <w:ind w:left="380" w:hanging="284"/>
              <w:contextualSpacing w:val="0"/>
              <w:rPr>
                <w:rFonts w:asciiTheme="minorHAnsi" w:hAnsiTheme="minorHAnsi" w:cstheme="minorHAnsi"/>
                <w:i/>
                <w:sz w:val="14"/>
                <w:szCs w:val="14"/>
              </w:rPr>
            </w:pPr>
            <w:r w:rsidRPr="002C2ED7">
              <w:rPr>
                <w:rFonts w:asciiTheme="minorHAnsi" w:hAnsiTheme="minorHAnsi" w:cstheme="minorHAnsi"/>
                <w:sz w:val="18"/>
                <w:szCs w:val="18"/>
              </w:rPr>
              <w:t>Oferty zostały złożone w odpowiedzi na:</w:t>
            </w:r>
          </w:p>
          <w:p w14:paraId="7CF9939F" w14:textId="26DC6CD9" w:rsidR="00723C2D" w:rsidRPr="002C2ED7" w:rsidRDefault="00723C2D" w:rsidP="00DE19D6">
            <w:pPr>
              <w:pStyle w:val="Nagwek1"/>
              <w:tabs>
                <w:tab w:val="num" w:pos="785"/>
              </w:tabs>
              <w:spacing w:before="120"/>
              <w:ind w:left="811" w:hanging="159"/>
              <w:rPr>
                <w:rFonts w:cstheme="minorHAnsi"/>
                <w:b w:val="0"/>
                <w:sz w:val="18"/>
                <w:szCs w:val="18"/>
              </w:rPr>
            </w:pPr>
            <w:r w:rsidRPr="002C2ED7">
              <w:rPr>
                <w:rFonts w:eastAsia="Wingdings" w:cstheme="minorHAnsi"/>
                <w:sz w:val="18"/>
                <w:szCs w:val="18"/>
              </w:rPr>
              <w:t></w:t>
            </w:r>
            <w:r w:rsidRPr="002C2ED7">
              <w:rPr>
                <w:rFonts w:cstheme="minorHAnsi"/>
                <w:sz w:val="18"/>
                <w:szCs w:val="18"/>
              </w:rPr>
              <w:t xml:space="preserve"> ogłoszenie o zamówieniu opublikowane na stronie Zamawiającego </w:t>
            </w:r>
            <w:hyperlink r:id="rId21" w:history="1">
              <w:r w:rsidRPr="002C2ED7">
                <w:rPr>
                  <w:rStyle w:val="Hipercze"/>
                  <w:rFonts w:cstheme="minorHAnsi"/>
                  <w:sz w:val="18"/>
                  <w:szCs w:val="18"/>
                </w:rPr>
                <w:t>www.zamowienia.um.warszawa.pl</w:t>
              </w:r>
            </w:hyperlink>
            <w:r w:rsidRPr="002C2ED7">
              <w:rPr>
                <w:rFonts w:cstheme="minorHAnsi"/>
                <w:sz w:val="18"/>
                <w:szCs w:val="18"/>
              </w:rPr>
              <w:t xml:space="preserve">  </w:t>
            </w:r>
          </w:p>
          <w:p w14:paraId="0DA13C77" w14:textId="77777777" w:rsidR="00723C2D" w:rsidRPr="002C2ED7" w:rsidRDefault="00723C2D" w:rsidP="00DE19D6">
            <w:pPr>
              <w:pStyle w:val="Nagwek1"/>
              <w:tabs>
                <w:tab w:val="num" w:pos="950"/>
              </w:tabs>
              <w:spacing w:before="120"/>
              <w:ind w:left="811" w:hanging="159"/>
              <w:rPr>
                <w:rFonts w:cstheme="minorHAnsi"/>
                <w:b w:val="0"/>
                <w:sz w:val="18"/>
                <w:szCs w:val="18"/>
              </w:rPr>
            </w:pPr>
            <w:r w:rsidRPr="002C2ED7">
              <w:rPr>
                <w:rFonts w:eastAsia="Wingdings" w:cstheme="minorHAnsi"/>
                <w:sz w:val="18"/>
                <w:szCs w:val="18"/>
              </w:rPr>
              <w:t></w:t>
            </w:r>
            <w:r w:rsidRPr="002C2ED7">
              <w:rPr>
                <w:rFonts w:cstheme="minorHAnsi"/>
                <w:sz w:val="18"/>
                <w:szCs w:val="18"/>
              </w:rPr>
              <w:t xml:space="preserve"> zaproszenie do składania ofert otrzymane od Zamawiającego</w:t>
            </w:r>
          </w:p>
          <w:p w14:paraId="7D9964E3" w14:textId="77777777" w:rsidR="00723C2D" w:rsidRPr="002C2ED7" w:rsidRDefault="00723C2D" w:rsidP="00723C2D">
            <w:pPr>
              <w:pStyle w:val="Akapitzlist"/>
              <w:numPr>
                <w:ilvl w:val="2"/>
                <w:numId w:val="67"/>
              </w:numPr>
              <w:tabs>
                <w:tab w:val="clear" w:pos="2340"/>
                <w:tab w:val="num" w:pos="383"/>
              </w:tabs>
              <w:spacing w:before="120" w:after="0" w:line="240" w:lineRule="auto"/>
              <w:ind w:left="380" w:hanging="284"/>
              <w:contextualSpacing w:val="0"/>
              <w:rPr>
                <w:rFonts w:asciiTheme="minorHAnsi" w:hAnsiTheme="minorHAnsi" w:cstheme="minorHAnsi"/>
                <w:b/>
                <w:sz w:val="18"/>
                <w:szCs w:val="18"/>
              </w:rPr>
            </w:pPr>
            <w:r w:rsidRPr="002C2ED7">
              <w:rPr>
                <w:rFonts w:asciiTheme="minorHAnsi" w:hAnsiTheme="minorHAnsi" w:cstheme="minorHAnsi"/>
                <w:sz w:val="18"/>
                <w:szCs w:val="18"/>
              </w:rPr>
              <w:t>Oferty były składane:</w:t>
            </w:r>
          </w:p>
          <w:p w14:paraId="00C0597F" w14:textId="77777777" w:rsidR="00723C2D" w:rsidRPr="002C2ED7" w:rsidRDefault="00723C2D" w:rsidP="00DE19D6">
            <w:pPr>
              <w:pStyle w:val="Akapitzlist"/>
              <w:spacing w:before="120"/>
              <w:ind w:left="380"/>
              <w:contextualSpacing w:val="0"/>
              <w:rPr>
                <w:rFonts w:asciiTheme="minorHAnsi" w:hAnsiTheme="minorHAnsi" w:cstheme="minorHAnsi"/>
                <w:b/>
                <w:sz w:val="18"/>
                <w:szCs w:val="18"/>
              </w:rPr>
            </w:pPr>
            <w:r w:rsidRPr="002C2ED7">
              <w:rPr>
                <w:rFonts w:asciiTheme="minorHAnsi" w:eastAsia="Wingdings" w:hAnsiTheme="minorHAnsi" w:cstheme="minorHAnsi"/>
                <w:sz w:val="18"/>
                <w:szCs w:val="18"/>
              </w:rPr>
              <w:t>o</w:t>
            </w:r>
            <w:r w:rsidRPr="002C2ED7">
              <w:rPr>
                <w:rFonts w:asciiTheme="minorHAnsi" w:hAnsiTheme="minorHAnsi" w:cstheme="minorHAnsi"/>
                <w:sz w:val="18"/>
                <w:szCs w:val="18"/>
              </w:rPr>
              <w:t xml:space="preserve"> drogą elektroniczną w Systemie pod ww. adresem</w:t>
            </w:r>
          </w:p>
          <w:p w14:paraId="6E360885" w14:textId="77777777" w:rsidR="00723C2D" w:rsidRPr="002C2ED7" w:rsidRDefault="00723C2D" w:rsidP="00DE19D6">
            <w:pPr>
              <w:pStyle w:val="Akapitzlist"/>
              <w:spacing w:before="120"/>
              <w:ind w:left="380"/>
              <w:contextualSpacing w:val="0"/>
              <w:rPr>
                <w:rFonts w:asciiTheme="minorHAnsi" w:hAnsiTheme="minorHAnsi" w:cstheme="minorHAnsi"/>
                <w:b/>
                <w:sz w:val="18"/>
                <w:szCs w:val="18"/>
              </w:rPr>
            </w:pPr>
            <w:r w:rsidRPr="002C2ED7">
              <w:rPr>
                <w:rFonts w:asciiTheme="minorHAnsi" w:eastAsia="Wingdings" w:hAnsiTheme="minorHAnsi" w:cstheme="minorHAnsi"/>
                <w:sz w:val="18"/>
                <w:szCs w:val="18"/>
              </w:rPr>
              <w:t>o</w:t>
            </w:r>
            <w:r w:rsidRPr="002C2ED7">
              <w:rPr>
                <w:rFonts w:asciiTheme="minorHAnsi" w:hAnsiTheme="minorHAnsi" w:cstheme="minorHAnsi"/>
                <w:sz w:val="18"/>
                <w:szCs w:val="18"/>
              </w:rPr>
              <w:t xml:space="preserve"> w formie postąpień w trakcie aukcji elektronicznej</w:t>
            </w:r>
          </w:p>
          <w:p w14:paraId="29F1B6AD" w14:textId="77777777" w:rsidR="00723C2D" w:rsidRPr="002C2ED7" w:rsidRDefault="00723C2D" w:rsidP="00DE19D6">
            <w:pPr>
              <w:pStyle w:val="Akapitzlist"/>
              <w:spacing w:before="120"/>
              <w:ind w:left="380"/>
              <w:contextualSpacing w:val="0"/>
              <w:rPr>
                <w:rFonts w:asciiTheme="minorHAnsi" w:hAnsiTheme="minorHAnsi" w:cstheme="minorHAnsi"/>
                <w:b/>
                <w:sz w:val="18"/>
                <w:szCs w:val="18"/>
              </w:rPr>
            </w:pPr>
            <w:r w:rsidRPr="002C2ED7">
              <w:rPr>
                <w:rFonts w:asciiTheme="minorHAnsi" w:eastAsia="Wingdings" w:hAnsiTheme="minorHAnsi" w:cstheme="minorHAnsi"/>
                <w:sz w:val="18"/>
                <w:szCs w:val="18"/>
              </w:rPr>
              <w:t>o</w:t>
            </w:r>
            <w:r w:rsidRPr="002C2ED7">
              <w:rPr>
                <w:rFonts w:asciiTheme="minorHAnsi" w:hAnsiTheme="minorHAnsi" w:cstheme="minorHAnsi"/>
                <w:sz w:val="18"/>
                <w:szCs w:val="18"/>
              </w:rPr>
              <w:t xml:space="preserve"> drogą elektroniczną na adres email: …………………………………………………</w:t>
            </w:r>
          </w:p>
          <w:p w14:paraId="38F9E07E" w14:textId="7148889C" w:rsidR="00723C2D" w:rsidRPr="002C2ED7" w:rsidRDefault="00723C2D" w:rsidP="00DE19D6">
            <w:pPr>
              <w:pStyle w:val="Akapitzlist"/>
              <w:spacing w:before="120" w:after="120"/>
              <w:ind w:left="380"/>
              <w:contextualSpacing w:val="0"/>
              <w:rPr>
                <w:rFonts w:asciiTheme="minorHAnsi" w:hAnsiTheme="minorHAnsi" w:cstheme="minorHAnsi"/>
                <w:bCs/>
                <w:sz w:val="18"/>
                <w:szCs w:val="18"/>
              </w:rPr>
            </w:pPr>
            <w:r w:rsidRPr="002C2ED7">
              <w:rPr>
                <w:rFonts w:asciiTheme="minorHAnsi" w:eastAsia="Wingdings" w:hAnsiTheme="minorHAnsi" w:cstheme="minorHAnsi"/>
                <w:sz w:val="18"/>
                <w:szCs w:val="18"/>
              </w:rPr>
              <w:t>o</w:t>
            </w:r>
            <w:r w:rsidRPr="002C2ED7">
              <w:rPr>
                <w:rFonts w:asciiTheme="minorHAnsi" w:hAnsiTheme="minorHAnsi" w:cstheme="minorHAnsi"/>
                <w:sz w:val="18"/>
                <w:szCs w:val="18"/>
              </w:rPr>
              <w:t xml:space="preserve"> </w:t>
            </w:r>
            <w:r w:rsidRPr="002C2ED7">
              <w:rPr>
                <w:rFonts w:asciiTheme="minorHAnsi" w:hAnsiTheme="minorHAnsi" w:cstheme="minorHAnsi"/>
                <w:bCs/>
                <w:sz w:val="18"/>
                <w:szCs w:val="18"/>
              </w:rPr>
              <w:t>w formie papierowej na adres: ……………………………………………………….</w:t>
            </w:r>
          </w:p>
        </w:tc>
      </w:tr>
      <w:tr w:rsidR="00723C2D" w:rsidRPr="002C2ED7" w14:paraId="33C23748" w14:textId="77777777" w:rsidTr="00DE19D6">
        <w:trPr>
          <w:trHeight w:val="1547"/>
        </w:trPr>
        <w:tc>
          <w:tcPr>
            <w:tcW w:w="421" w:type="dxa"/>
          </w:tcPr>
          <w:p w14:paraId="7FC7E12E" w14:textId="77777777" w:rsidR="00723C2D" w:rsidRPr="002C2ED7" w:rsidRDefault="00723C2D" w:rsidP="00723C2D">
            <w:pPr>
              <w:numPr>
                <w:ilvl w:val="0"/>
                <w:numId w:val="67"/>
              </w:numPr>
              <w:tabs>
                <w:tab w:val="num" w:pos="180"/>
              </w:tabs>
              <w:spacing w:before="120"/>
              <w:ind w:left="181" w:hanging="181"/>
              <w:jc w:val="right"/>
              <w:rPr>
                <w:rFonts w:cstheme="minorHAnsi"/>
                <w:b/>
                <w:sz w:val="19"/>
                <w:szCs w:val="19"/>
              </w:rPr>
            </w:pPr>
          </w:p>
        </w:tc>
        <w:tc>
          <w:tcPr>
            <w:tcW w:w="8802" w:type="dxa"/>
            <w:vAlign w:val="center"/>
          </w:tcPr>
          <w:tbl>
            <w:tblPr>
              <w:tblW w:w="0" w:type="auto"/>
              <w:tblInd w:w="40" w:type="dxa"/>
              <w:tblLayout w:type="fixed"/>
              <w:tblCellMar>
                <w:left w:w="0" w:type="dxa"/>
                <w:right w:w="0" w:type="dxa"/>
              </w:tblCellMar>
              <w:tblLook w:val="0000" w:firstRow="0" w:lastRow="0" w:firstColumn="0" w:lastColumn="0" w:noHBand="0" w:noVBand="0"/>
            </w:tblPr>
            <w:tblGrid>
              <w:gridCol w:w="8277"/>
              <w:gridCol w:w="453"/>
            </w:tblGrid>
            <w:tr w:rsidR="00723C2D" w:rsidRPr="002C2ED7" w14:paraId="2A2BB5B9" w14:textId="77777777" w:rsidTr="00DE19D6">
              <w:tc>
                <w:tcPr>
                  <w:tcW w:w="8730" w:type="dxa"/>
                  <w:gridSpan w:val="2"/>
                  <w:tcBorders>
                    <w:top w:val="nil"/>
                    <w:left w:val="nil"/>
                    <w:bottom w:val="nil"/>
                    <w:right w:val="nil"/>
                  </w:tcBorders>
                </w:tcPr>
                <w:p w14:paraId="3216A7AF" w14:textId="77777777" w:rsidR="00723C2D" w:rsidRPr="002C2ED7" w:rsidRDefault="00723C2D" w:rsidP="00DE19D6">
                  <w:pPr>
                    <w:widowControl w:val="0"/>
                    <w:autoSpaceDE w:val="0"/>
                    <w:autoSpaceDN w:val="0"/>
                    <w:adjustRightInd w:val="0"/>
                    <w:spacing w:before="120"/>
                    <w:ind w:left="40"/>
                    <w:jc w:val="both"/>
                    <w:rPr>
                      <w:rFonts w:cstheme="minorHAnsi"/>
                      <w:b/>
                      <w:bCs/>
                      <w:color w:val="000000"/>
                    </w:rPr>
                  </w:pPr>
                  <w:r w:rsidRPr="002C2ED7">
                    <w:rPr>
                      <w:rFonts w:cstheme="minorHAnsi"/>
                      <w:b/>
                      <w:bCs/>
                      <w:color w:val="000000"/>
                    </w:rPr>
                    <w:t>Zestawienie ofert</w:t>
                  </w:r>
                </w:p>
              </w:tc>
            </w:tr>
            <w:tr w:rsidR="00723C2D" w:rsidRPr="002C2ED7" w14:paraId="68EF54C8" w14:textId="77777777" w:rsidTr="00DE19D6">
              <w:trPr>
                <w:gridAfter w:val="1"/>
                <w:wAfter w:w="453" w:type="dxa"/>
              </w:trPr>
              <w:tc>
                <w:tcPr>
                  <w:tcW w:w="8277" w:type="dxa"/>
                  <w:tcBorders>
                    <w:top w:val="nil"/>
                    <w:left w:val="nil"/>
                    <w:bottom w:val="nil"/>
                    <w:right w:val="nil"/>
                  </w:tcBorders>
                </w:tcPr>
                <w:p w14:paraId="69E7492E" w14:textId="77777777" w:rsidR="00723C2D" w:rsidRPr="002C2ED7" w:rsidRDefault="00723C2D" w:rsidP="00DE19D6">
                  <w:pPr>
                    <w:spacing w:before="120" w:after="120"/>
                    <w:rPr>
                      <w:rFonts w:cstheme="minorHAnsi"/>
                      <w:sz w:val="18"/>
                      <w:szCs w:val="18"/>
                    </w:rPr>
                  </w:pPr>
                  <w:r w:rsidRPr="002C2ED7">
                    <w:rPr>
                      <w:rFonts w:cstheme="minorHAnsi"/>
                      <w:sz w:val="18"/>
                      <w:szCs w:val="18"/>
                    </w:rPr>
                    <w:t>Do upływu terminu składania ofert złożone zostały następujące oferty:</w:t>
                  </w:r>
                </w:p>
              </w:tc>
            </w:tr>
            <w:tr w:rsidR="00723C2D" w:rsidRPr="002C2ED7" w14:paraId="38D22C38" w14:textId="77777777" w:rsidTr="00DE19D6">
              <w:trPr>
                <w:gridAfter w:val="1"/>
                <w:wAfter w:w="453" w:type="dxa"/>
              </w:trPr>
              <w:tc>
                <w:tcPr>
                  <w:tcW w:w="8277" w:type="dxa"/>
                  <w:tcBorders>
                    <w:top w:val="nil"/>
                    <w:left w:val="nil"/>
                    <w:bottom w:val="nil"/>
                    <w:right w:val="nil"/>
                  </w:tcBorders>
                  <w:tcMar>
                    <w:bottom w:w="140" w:type="dxa"/>
                  </w:tcMar>
                </w:tcPr>
                <w:tbl>
                  <w:tblPr>
                    <w:tblW w:w="0" w:type="auto"/>
                    <w:tblLayout w:type="fixed"/>
                    <w:tblCellMar>
                      <w:left w:w="0" w:type="dxa"/>
                      <w:right w:w="0" w:type="dxa"/>
                    </w:tblCellMar>
                    <w:tblLook w:val="0000" w:firstRow="0" w:lastRow="0" w:firstColumn="0" w:lastColumn="0" w:noHBand="0" w:noVBand="0"/>
                  </w:tblPr>
                  <w:tblGrid>
                    <w:gridCol w:w="566"/>
                    <w:gridCol w:w="2834"/>
                    <w:gridCol w:w="2551"/>
                    <w:gridCol w:w="2267"/>
                  </w:tblGrid>
                  <w:tr w:rsidR="00723C2D" w:rsidRPr="002C2ED7" w14:paraId="1905D270" w14:textId="77777777" w:rsidTr="00DE19D6">
                    <w:tc>
                      <w:tcPr>
                        <w:tcW w:w="8218" w:type="dxa"/>
                        <w:gridSpan w:val="4"/>
                        <w:tcBorders>
                          <w:top w:val="single" w:sz="8" w:space="0" w:color="000000"/>
                          <w:left w:val="single" w:sz="8" w:space="0" w:color="000000"/>
                          <w:bottom w:val="single" w:sz="8" w:space="0" w:color="000000"/>
                          <w:right w:val="single" w:sz="8" w:space="0" w:color="000000"/>
                        </w:tcBorders>
                        <w:shd w:val="clear" w:color="auto" w:fill="E6E6E6"/>
                        <w:vAlign w:val="center"/>
                      </w:tcPr>
                      <w:p w14:paraId="40946C26" w14:textId="77777777" w:rsidR="00723C2D" w:rsidRPr="002C2ED7" w:rsidRDefault="00723C2D" w:rsidP="00DE19D6">
                        <w:pPr>
                          <w:widowControl w:val="0"/>
                          <w:autoSpaceDE w:val="0"/>
                          <w:autoSpaceDN w:val="0"/>
                          <w:adjustRightInd w:val="0"/>
                          <w:spacing w:before="20" w:after="20"/>
                          <w:ind w:left="40"/>
                          <w:jc w:val="center"/>
                          <w:rPr>
                            <w:rFonts w:cstheme="minorHAnsi"/>
                            <w:b/>
                            <w:bCs/>
                            <w:color w:val="000000"/>
                            <w:sz w:val="16"/>
                            <w:szCs w:val="16"/>
                          </w:rPr>
                        </w:pPr>
                        <w:r w:rsidRPr="002C2ED7">
                          <w:rPr>
                            <w:rFonts w:cstheme="minorHAnsi"/>
                            <w:b/>
                            <w:bCs/>
                            <w:color w:val="000000"/>
                            <w:sz w:val="16"/>
                            <w:szCs w:val="16"/>
                          </w:rPr>
                          <w:t>Przedmiot zamówienia</w:t>
                        </w:r>
                      </w:p>
                    </w:tc>
                  </w:tr>
                  <w:tr w:rsidR="00723C2D" w:rsidRPr="002C2ED7" w14:paraId="16FE975D" w14:textId="77777777" w:rsidTr="00DE19D6">
                    <w:tc>
                      <w:tcPr>
                        <w:tcW w:w="566" w:type="dxa"/>
                        <w:tcBorders>
                          <w:top w:val="single" w:sz="8" w:space="0" w:color="000000"/>
                          <w:left w:val="single" w:sz="8" w:space="0" w:color="000000"/>
                          <w:bottom w:val="single" w:sz="8" w:space="0" w:color="000000"/>
                          <w:right w:val="single" w:sz="8" w:space="0" w:color="000000"/>
                        </w:tcBorders>
                        <w:shd w:val="clear" w:color="auto" w:fill="E6E6E6"/>
                        <w:vAlign w:val="center"/>
                      </w:tcPr>
                      <w:p w14:paraId="0F66C3FE" w14:textId="77777777" w:rsidR="00723C2D" w:rsidRPr="002C2ED7" w:rsidRDefault="00723C2D" w:rsidP="00DE19D6">
                        <w:pPr>
                          <w:widowControl w:val="0"/>
                          <w:autoSpaceDE w:val="0"/>
                          <w:autoSpaceDN w:val="0"/>
                          <w:adjustRightInd w:val="0"/>
                          <w:spacing w:before="20" w:after="20"/>
                          <w:ind w:left="40"/>
                          <w:jc w:val="center"/>
                          <w:rPr>
                            <w:rFonts w:cstheme="minorHAnsi"/>
                            <w:color w:val="000000"/>
                            <w:sz w:val="16"/>
                            <w:szCs w:val="16"/>
                          </w:rPr>
                        </w:pPr>
                        <w:r w:rsidRPr="002C2ED7">
                          <w:rPr>
                            <w:rFonts w:cstheme="minorHAnsi"/>
                            <w:color w:val="000000"/>
                            <w:sz w:val="16"/>
                            <w:szCs w:val="16"/>
                          </w:rPr>
                          <w:t>Lp.</w:t>
                        </w:r>
                      </w:p>
                    </w:tc>
                    <w:tc>
                      <w:tcPr>
                        <w:tcW w:w="2834" w:type="dxa"/>
                        <w:tcBorders>
                          <w:top w:val="single" w:sz="8" w:space="0" w:color="000000"/>
                          <w:left w:val="single" w:sz="8" w:space="0" w:color="000000"/>
                          <w:bottom w:val="single" w:sz="8" w:space="0" w:color="000000"/>
                          <w:right w:val="single" w:sz="8" w:space="0" w:color="000000"/>
                        </w:tcBorders>
                        <w:shd w:val="clear" w:color="auto" w:fill="E6E6E6"/>
                        <w:vAlign w:val="center"/>
                      </w:tcPr>
                      <w:p w14:paraId="7479AEAD" w14:textId="77777777" w:rsidR="00723C2D" w:rsidRPr="002C2ED7" w:rsidRDefault="00723C2D" w:rsidP="00DE19D6">
                        <w:pPr>
                          <w:widowControl w:val="0"/>
                          <w:autoSpaceDE w:val="0"/>
                          <w:autoSpaceDN w:val="0"/>
                          <w:adjustRightInd w:val="0"/>
                          <w:spacing w:before="20" w:after="20"/>
                          <w:ind w:left="40"/>
                          <w:jc w:val="center"/>
                          <w:rPr>
                            <w:rFonts w:cstheme="minorHAnsi"/>
                            <w:color w:val="000000"/>
                            <w:sz w:val="16"/>
                            <w:szCs w:val="16"/>
                          </w:rPr>
                        </w:pPr>
                        <w:r w:rsidRPr="002C2ED7">
                          <w:rPr>
                            <w:rFonts w:cstheme="minorHAnsi"/>
                            <w:color w:val="000000"/>
                            <w:sz w:val="16"/>
                            <w:szCs w:val="16"/>
                          </w:rPr>
                          <w:t>Nazwa wykonawcy</w:t>
                        </w:r>
                      </w:p>
                    </w:tc>
                    <w:tc>
                      <w:tcPr>
                        <w:tcW w:w="2551" w:type="dxa"/>
                        <w:tcBorders>
                          <w:top w:val="single" w:sz="8" w:space="0" w:color="000000"/>
                          <w:left w:val="single" w:sz="8" w:space="0" w:color="000000"/>
                          <w:bottom w:val="single" w:sz="8" w:space="0" w:color="000000"/>
                          <w:right w:val="single" w:sz="8" w:space="0" w:color="000000"/>
                        </w:tcBorders>
                        <w:shd w:val="clear" w:color="auto" w:fill="E6E6E6"/>
                        <w:vAlign w:val="center"/>
                      </w:tcPr>
                      <w:p w14:paraId="7B2F2705" w14:textId="77777777" w:rsidR="00723C2D" w:rsidRPr="002C2ED7" w:rsidRDefault="00723C2D" w:rsidP="00DE19D6">
                        <w:pPr>
                          <w:widowControl w:val="0"/>
                          <w:autoSpaceDE w:val="0"/>
                          <w:autoSpaceDN w:val="0"/>
                          <w:adjustRightInd w:val="0"/>
                          <w:spacing w:before="20" w:after="20"/>
                          <w:ind w:left="40"/>
                          <w:jc w:val="center"/>
                          <w:rPr>
                            <w:rFonts w:cstheme="minorHAnsi"/>
                            <w:color w:val="000000"/>
                            <w:sz w:val="16"/>
                            <w:szCs w:val="16"/>
                          </w:rPr>
                        </w:pPr>
                        <w:r w:rsidRPr="002C2ED7">
                          <w:rPr>
                            <w:rFonts w:cstheme="minorHAnsi"/>
                            <w:color w:val="000000"/>
                            <w:sz w:val="16"/>
                            <w:szCs w:val="16"/>
                          </w:rPr>
                          <w:t>Adres wykonawcy</w:t>
                        </w:r>
                      </w:p>
                    </w:tc>
                    <w:tc>
                      <w:tcPr>
                        <w:tcW w:w="2267" w:type="dxa"/>
                        <w:tcBorders>
                          <w:top w:val="single" w:sz="8" w:space="0" w:color="000000"/>
                          <w:left w:val="single" w:sz="8" w:space="0" w:color="000000"/>
                          <w:bottom w:val="single" w:sz="8" w:space="0" w:color="000000"/>
                          <w:right w:val="single" w:sz="8" w:space="0" w:color="000000"/>
                        </w:tcBorders>
                        <w:shd w:val="clear" w:color="auto" w:fill="E6E6E6"/>
                        <w:vAlign w:val="center"/>
                      </w:tcPr>
                      <w:p w14:paraId="5AF8D48A" w14:textId="77777777" w:rsidR="00723C2D" w:rsidRPr="002C2ED7" w:rsidRDefault="00723C2D" w:rsidP="00DE19D6">
                        <w:pPr>
                          <w:widowControl w:val="0"/>
                          <w:autoSpaceDE w:val="0"/>
                          <w:autoSpaceDN w:val="0"/>
                          <w:adjustRightInd w:val="0"/>
                          <w:spacing w:before="20" w:after="20"/>
                          <w:ind w:left="40"/>
                          <w:jc w:val="center"/>
                          <w:rPr>
                            <w:rFonts w:cstheme="minorHAnsi"/>
                            <w:color w:val="000000"/>
                            <w:sz w:val="16"/>
                            <w:szCs w:val="16"/>
                          </w:rPr>
                        </w:pPr>
                        <w:r w:rsidRPr="002C2ED7">
                          <w:rPr>
                            <w:rFonts w:cstheme="minorHAnsi"/>
                            <w:color w:val="000000"/>
                            <w:sz w:val="16"/>
                            <w:szCs w:val="16"/>
                          </w:rPr>
                          <w:t>Wartość [PLN]</w:t>
                        </w:r>
                      </w:p>
                    </w:tc>
                  </w:tr>
                  <w:tr w:rsidR="00723C2D" w:rsidRPr="002C2ED7" w14:paraId="6EC4204D" w14:textId="77777777" w:rsidTr="00DE19D6">
                    <w:tc>
                      <w:tcPr>
                        <w:tcW w:w="566" w:type="dxa"/>
                        <w:tcBorders>
                          <w:top w:val="single" w:sz="8" w:space="0" w:color="000000"/>
                          <w:left w:val="single" w:sz="8" w:space="0" w:color="000000"/>
                          <w:bottom w:val="single" w:sz="8" w:space="0" w:color="000000"/>
                          <w:right w:val="single" w:sz="8" w:space="0" w:color="000000"/>
                        </w:tcBorders>
                        <w:vAlign w:val="center"/>
                      </w:tcPr>
                      <w:p w14:paraId="40018D79" w14:textId="77777777" w:rsidR="00723C2D" w:rsidRPr="002C2ED7" w:rsidRDefault="00723C2D" w:rsidP="00DE19D6">
                        <w:pPr>
                          <w:widowControl w:val="0"/>
                          <w:autoSpaceDE w:val="0"/>
                          <w:autoSpaceDN w:val="0"/>
                          <w:adjustRightInd w:val="0"/>
                          <w:ind w:left="40"/>
                          <w:jc w:val="center"/>
                          <w:rPr>
                            <w:rFonts w:cstheme="minorHAnsi"/>
                            <w:color w:val="000000"/>
                            <w:sz w:val="16"/>
                            <w:szCs w:val="16"/>
                          </w:rPr>
                        </w:pPr>
                        <w:r w:rsidRPr="002C2ED7">
                          <w:rPr>
                            <w:rFonts w:cstheme="minorHAnsi"/>
                            <w:color w:val="000000"/>
                            <w:sz w:val="16"/>
                            <w:szCs w:val="16"/>
                          </w:rPr>
                          <w:t>1.</w:t>
                        </w:r>
                      </w:p>
                    </w:tc>
                    <w:tc>
                      <w:tcPr>
                        <w:tcW w:w="2834" w:type="dxa"/>
                        <w:tcBorders>
                          <w:top w:val="single" w:sz="8" w:space="0" w:color="000000"/>
                          <w:left w:val="single" w:sz="8" w:space="0" w:color="000000"/>
                          <w:bottom w:val="single" w:sz="8" w:space="0" w:color="000000"/>
                          <w:right w:val="single" w:sz="8" w:space="0" w:color="000000"/>
                        </w:tcBorders>
                        <w:vAlign w:val="center"/>
                      </w:tcPr>
                      <w:p w14:paraId="169D27C3" w14:textId="77777777" w:rsidR="00723C2D" w:rsidRPr="002C2ED7" w:rsidRDefault="00723C2D" w:rsidP="00DE19D6">
                        <w:pPr>
                          <w:widowControl w:val="0"/>
                          <w:autoSpaceDE w:val="0"/>
                          <w:autoSpaceDN w:val="0"/>
                          <w:adjustRightInd w:val="0"/>
                          <w:spacing w:before="20" w:after="20"/>
                          <w:ind w:left="40"/>
                          <w:jc w:val="center"/>
                          <w:rPr>
                            <w:rFonts w:cstheme="minorHAnsi"/>
                            <w:color w:val="000000"/>
                            <w:sz w:val="16"/>
                            <w:szCs w:val="16"/>
                          </w:rPr>
                        </w:pPr>
                      </w:p>
                    </w:tc>
                    <w:tc>
                      <w:tcPr>
                        <w:tcW w:w="2551" w:type="dxa"/>
                        <w:tcBorders>
                          <w:top w:val="single" w:sz="8" w:space="0" w:color="000000"/>
                          <w:left w:val="single" w:sz="8" w:space="0" w:color="000000"/>
                          <w:bottom w:val="single" w:sz="8" w:space="0" w:color="000000"/>
                          <w:right w:val="single" w:sz="8" w:space="0" w:color="000000"/>
                        </w:tcBorders>
                        <w:vAlign w:val="center"/>
                      </w:tcPr>
                      <w:p w14:paraId="260B1E49" w14:textId="77777777" w:rsidR="00723C2D" w:rsidRPr="002C2ED7" w:rsidRDefault="00723C2D" w:rsidP="00DE19D6">
                        <w:pPr>
                          <w:widowControl w:val="0"/>
                          <w:autoSpaceDE w:val="0"/>
                          <w:autoSpaceDN w:val="0"/>
                          <w:adjustRightInd w:val="0"/>
                          <w:spacing w:before="20" w:after="20"/>
                          <w:ind w:left="40"/>
                          <w:jc w:val="center"/>
                          <w:rPr>
                            <w:rFonts w:cstheme="minorHAnsi"/>
                            <w:color w:val="000000"/>
                            <w:sz w:val="16"/>
                            <w:szCs w:val="16"/>
                          </w:rPr>
                        </w:pPr>
                      </w:p>
                    </w:tc>
                    <w:tc>
                      <w:tcPr>
                        <w:tcW w:w="2267" w:type="dxa"/>
                        <w:tcBorders>
                          <w:top w:val="single" w:sz="8" w:space="0" w:color="000000"/>
                          <w:left w:val="single" w:sz="8" w:space="0" w:color="000000"/>
                          <w:bottom w:val="single" w:sz="8" w:space="0" w:color="000000"/>
                          <w:right w:val="single" w:sz="8" w:space="0" w:color="000000"/>
                        </w:tcBorders>
                        <w:vAlign w:val="center"/>
                      </w:tcPr>
                      <w:p w14:paraId="1395A413" w14:textId="77777777" w:rsidR="00723C2D" w:rsidRPr="002C2ED7" w:rsidRDefault="00723C2D" w:rsidP="00DE19D6">
                        <w:pPr>
                          <w:widowControl w:val="0"/>
                          <w:autoSpaceDE w:val="0"/>
                          <w:autoSpaceDN w:val="0"/>
                          <w:adjustRightInd w:val="0"/>
                          <w:spacing w:before="20" w:after="20"/>
                          <w:ind w:left="40"/>
                          <w:jc w:val="center"/>
                          <w:rPr>
                            <w:rFonts w:cstheme="minorHAnsi"/>
                            <w:color w:val="000000"/>
                            <w:sz w:val="16"/>
                            <w:szCs w:val="16"/>
                          </w:rPr>
                        </w:pPr>
                      </w:p>
                    </w:tc>
                  </w:tr>
                </w:tbl>
                <w:p w14:paraId="75181B09" w14:textId="77777777" w:rsidR="00723C2D" w:rsidRPr="002C2ED7" w:rsidRDefault="00723C2D" w:rsidP="00DE19D6">
                  <w:pPr>
                    <w:widowControl w:val="0"/>
                    <w:autoSpaceDE w:val="0"/>
                    <w:autoSpaceDN w:val="0"/>
                    <w:adjustRightInd w:val="0"/>
                    <w:ind w:left="40"/>
                    <w:rPr>
                      <w:rFonts w:cstheme="minorHAnsi"/>
                      <w:color w:val="000000"/>
                    </w:rPr>
                  </w:pPr>
                </w:p>
              </w:tc>
            </w:tr>
          </w:tbl>
          <w:p w14:paraId="71F7353C" w14:textId="77777777" w:rsidR="00723C2D" w:rsidRPr="002C2ED7" w:rsidRDefault="00723C2D" w:rsidP="00DE19D6">
            <w:pPr>
              <w:ind w:right="110"/>
              <w:rPr>
                <w:rFonts w:cstheme="minorHAnsi"/>
                <w:b/>
                <w:sz w:val="19"/>
                <w:szCs w:val="19"/>
              </w:rPr>
            </w:pPr>
          </w:p>
        </w:tc>
      </w:tr>
      <w:tr w:rsidR="00723C2D" w:rsidRPr="002C2ED7" w14:paraId="7BC58A1D" w14:textId="77777777" w:rsidTr="00DE19D6">
        <w:trPr>
          <w:trHeight w:val="805"/>
        </w:trPr>
        <w:tc>
          <w:tcPr>
            <w:tcW w:w="421" w:type="dxa"/>
          </w:tcPr>
          <w:p w14:paraId="3CCFA1FE" w14:textId="77777777" w:rsidR="00723C2D" w:rsidRPr="002C2ED7" w:rsidRDefault="00723C2D" w:rsidP="00723C2D">
            <w:pPr>
              <w:numPr>
                <w:ilvl w:val="0"/>
                <w:numId w:val="67"/>
              </w:numPr>
              <w:tabs>
                <w:tab w:val="num" w:pos="180"/>
              </w:tabs>
              <w:spacing w:before="120"/>
              <w:ind w:left="181" w:hanging="181"/>
              <w:jc w:val="right"/>
              <w:rPr>
                <w:rFonts w:cstheme="minorHAnsi"/>
                <w:b/>
                <w:sz w:val="19"/>
                <w:szCs w:val="19"/>
              </w:rPr>
            </w:pPr>
          </w:p>
        </w:tc>
        <w:tc>
          <w:tcPr>
            <w:tcW w:w="8802" w:type="dxa"/>
            <w:vAlign w:val="center"/>
          </w:tcPr>
          <w:tbl>
            <w:tblPr>
              <w:tblW w:w="0" w:type="auto"/>
              <w:tblInd w:w="40" w:type="dxa"/>
              <w:tblLayout w:type="fixed"/>
              <w:tblCellMar>
                <w:left w:w="0" w:type="dxa"/>
                <w:right w:w="0" w:type="dxa"/>
              </w:tblCellMar>
              <w:tblLook w:val="0000" w:firstRow="0" w:lastRow="0" w:firstColumn="0" w:lastColumn="0" w:noHBand="0" w:noVBand="0"/>
            </w:tblPr>
            <w:tblGrid>
              <w:gridCol w:w="453"/>
              <w:gridCol w:w="8277"/>
            </w:tblGrid>
            <w:tr w:rsidR="00723C2D" w:rsidRPr="002C2ED7" w14:paraId="337C31B7" w14:textId="77777777" w:rsidTr="00DE19D6">
              <w:tc>
                <w:tcPr>
                  <w:tcW w:w="8730" w:type="dxa"/>
                  <w:gridSpan w:val="2"/>
                  <w:tcBorders>
                    <w:top w:val="nil"/>
                    <w:left w:val="nil"/>
                    <w:bottom w:val="nil"/>
                    <w:right w:val="nil"/>
                  </w:tcBorders>
                </w:tcPr>
                <w:p w14:paraId="04866924" w14:textId="77777777" w:rsidR="00723C2D" w:rsidRPr="002C2ED7" w:rsidRDefault="00723C2D" w:rsidP="00DE19D6">
                  <w:pPr>
                    <w:widowControl w:val="0"/>
                    <w:autoSpaceDE w:val="0"/>
                    <w:autoSpaceDN w:val="0"/>
                    <w:adjustRightInd w:val="0"/>
                    <w:spacing w:before="120"/>
                    <w:ind w:left="40"/>
                    <w:jc w:val="both"/>
                    <w:rPr>
                      <w:rFonts w:cstheme="minorHAnsi"/>
                      <w:b/>
                      <w:bCs/>
                      <w:color w:val="000000"/>
                    </w:rPr>
                  </w:pPr>
                  <w:r w:rsidRPr="002C2ED7">
                    <w:rPr>
                      <w:rFonts w:cstheme="minorHAnsi"/>
                      <w:b/>
                      <w:bCs/>
                      <w:color w:val="000000"/>
                    </w:rPr>
                    <w:t>Oferty odrzucone</w:t>
                  </w:r>
                </w:p>
              </w:tc>
            </w:tr>
            <w:tr w:rsidR="00723C2D" w:rsidRPr="002C2ED7" w14:paraId="1F4F5CA5" w14:textId="77777777" w:rsidTr="00DE19D6">
              <w:tc>
                <w:tcPr>
                  <w:tcW w:w="8730" w:type="dxa"/>
                  <w:gridSpan w:val="2"/>
                  <w:tcBorders>
                    <w:top w:val="nil"/>
                    <w:left w:val="nil"/>
                    <w:bottom w:val="nil"/>
                    <w:right w:val="nil"/>
                  </w:tcBorders>
                  <w:tcMar>
                    <w:bottom w:w="113" w:type="dxa"/>
                  </w:tcMar>
                </w:tcPr>
                <w:p w14:paraId="3E8C16B1" w14:textId="77777777" w:rsidR="00723C2D" w:rsidRPr="002C2ED7" w:rsidRDefault="00723C2D" w:rsidP="00DE19D6">
                  <w:pPr>
                    <w:widowControl w:val="0"/>
                    <w:autoSpaceDE w:val="0"/>
                    <w:autoSpaceDN w:val="0"/>
                    <w:adjustRightInd w:val="0"/>
                    <w:spacing w:before="120"/>
                    <w:ind w:left="40"/>
                    <w:jc w:val="both"/>
                    <w:rPr>
                      <w:rFonts w:cstheme="minorHAnsi"/>
                      <w:color w:val="000000"/>
                      <w:sz w:val="18"/>
                      <w:szCs w:val="18"/>
                    </w:rPr>
                  </w:pPr>
                  <w:r w:rsidRPr="002C2ED7">
                    <w:rPr>
                      <w:rFonts w:cstheme="minorHAnsi"/>
                      <w:color w:val="000000"/>
                      <w:sz w:val="18"/>
                      <w:szCs w:val="18"/>
                    </w:rPr>
                    <w:t>Odrzucono oferty:</w:t>
                  </w:r>
                </w:p>
              </w:tc>
            </w:tr>
            <w:tr w:rsidR="00723C2D" w:rsidRPr="002C2ED7" w14:paraId="508CE9C9" w14:textId="77777777" w:rsidTr="00DE19D6">
              <w:tc>
                <w:tcPr>
                  <w:tcW w:w="453" w:type="dxa"/>
                  <w:tcBorders>
                    <w:top w:val="nil"/>
                    <w:left w:val="nil"/>
                    <w:bottom w:val="nil"/>
                    <w:right w:val="nil"/>
                  </w:tcBorders>
                </w:tcPr>
                <w:p w14:paraId="42A1DF56" w14:textId="77777777" w:rsidR="00723C2D" w:rsidRPr="002C2ED7" w:rsidRDefault="00723C2D" w:rsidP="00DE19D6">
                  <w:pPr>
                    <w:widowControl w:val="0"/>
                    <w:autoSpaceDE w:val="0"/>
                    <w:autoSpaceDN w:val="0"/>
                    <w:adjustRightInd w:val="0"/>
                    <w:ind w:left="40"/>
                    <w:rPr>
                      <w:rFonts w:cstheme="minorHAnsi"/>
                      <w:color w:val="000000"/>
                      <w:sz w:val="18"/>
                      <w:szCs w:val="18"/>
                    </w:rPr>
                  </w:pPr>
                </w:p>
              </w:tc>
              <w:tc>
                <w:tcPr>
                  <w:tcW w:w="8277" w:type="dxa"/>
                  <w:tcBorders>
                    <w:top w:val="nil"/>
                    <w:left w:val="nil"/>
                    <w:bottom w:val="nil"/>
                    <w:right w:val="nil"/>
                  </w:tcBorders>
                </w:tcPr>
                <w:p w14:paraId="5701C553" w14:textId="41F24D49" w:rsidR="00723C2D" w:rsidRPr="002C2ED7" w:rsidRDefault="00A1447A" w:rsidP="00DE19D6">
                  <w:pPr>
                    <w:widowControl w:val="0"/>
                    <w:autoSpaceDE w:val="0"/>
                    <w:autoSpaceDN w:val="0"/>
                    <w:adjustRightInd w:val="0"/>
                    <w:spacing w:after="120"/>
                    <w:ind w:left="-139" w:firstLine="139"/>
                    <w:rPr>
                      <w:rFonts w:cstheme="minorHAnsi"/>
                      <w:color w:val="000000"/>
                      <w:sz w:val="18"/>
                      <w:szCs w:val="18"/>
                    </w:rPr>
                  </w:pPr>
                  <w:r w:rsidRPr="002C2ED7">
                    <w:rPr>
                      <w:rFonts w:ascii="Wingdings 2" w:eastAsia="Wingdings 2" w:hAnsi="Wingdings 2" w:cstheme="minorHAnsi"/>
                      <w:sz w:val="18"/>
                      <w:szCs w:val="18"/>
                    </w:rPr>
                    <w:t></w:t>
                  </w:r>
                  <w:r w:rsidR="00723C2D" w:rsidRPr="002C2ED7">
                    <w:rPr>
                      <w:rFonts w:cstheme="minorHAnsi"/>
                      <w:noProof/>
                      <w:sz w:val="18"/>
                      <w:szCs w:val="18"/>
                    </w:rPr>
                    <w:t xml:space="preserve"> </w:t>
                  </w:r>
                  <w:r w:rsidR="00723C2D" w:rsidRPr="002C2ED7">
                    <w:rPr>
                      <w:rFonts w:cstheme="minorHAnsi"/>
                      <w:color w:val="000000"/>
                      <w:sz w:val="18"/>
                      <w:szCs w:val="18"/>
                    </w:rPr>
                    <w:t>nie</w:t>
                  </w:r>
                </w:p>
                <w:p w14:paraId="79FBEE3F" w14:textId="078BBBCB" w:rsidR="00723C2D" w:rsidRPr="002C2ED7" w:rsidRDefault="00A1447A" w:rsidP="00DE19D6">
                  <w:pPr>
                    <w:widowControl w:val="0"/>
                    <w:autoSpaceDE w:val="0"/>
                    <w:autoSpaceDN w:val="0"/>
                    <w:adjustRightInd w:val="0"/>
                    <w:ind w:left="-139" w:firstLine="139"/>
                    <w:rPr>
                      <w:rFonts w:cstheme="minorHAnsi"/>
                      <w:i/>
                      <w:iCs/>
                      <w:color w:val="000000"/>
                      <w:sz w:val="18"/>
                      <w:szCs w:val="18"/>
                    </w:rPr>
                  </w:pPr>
                  <w:r w:rsidRPr="002C2ED7">
                    <w:rPr>
                      <w:rFonts w:ascii="Wingdings 2" w:eastAsia="Wingdings 2" w:hAnsi="Wingdings 2" w:cstheme="minorHAnsi"/>
                      <w:color w:val="000000"/>
                      <w:sz w:val="18"/>
                      <w:szCs w:val="18"/>
                    </w:rPr>
                    <w:t></w:t>
                  </w:r>
                  <w:r w:rsidR="00723C2D" w:rsidRPr="002C2ED7">
                    <w:rPr>
                      <w:rFonts w:cstheme="minorHAnsi"/>
                      <w:color w:val="000000"/>
                      <w:sz w:val="18"/>
                      <w:szCs w:val="18"/>
                    </w:rPr>
                    <w:t xml:space="preserve"> tak, odrzucono oferty następujących wykonawców </w:t>
                  </w:r>
                  <w:r w:rsidR="00723C2D" w:rsidRPr="002C2ED7">
                    <w:rPr>
                      <w:rFonts w:cstheme="minorHAnsi"/>
                      <w:i/>
                      <w:iCs/>
                      <w:color w:val="000000"/>
                      <w:sz w:val="16"/>
                      <w:szCs w:val="16"/>
                    </w:rPr>
                    <w:t>(podać podstawę prawną i powody odrzucenia):</w:t>
                  </w:r>
                </w:p>
                <w:p w14:paraId="50EFD2B5" w14:textId="77777777" w:rsidR="00723C2D" w:rsidRPr="002C2ED7" w:rsidRDefault="00723C2D" w:rsidP="00DE19D6">
                  <w:pPr>
                    <w:widowControl w:val="0"/>
                    <w:autoSpaceDE w:val="0"/>
                    <w:autoSpaceDN w:val="0"/>
                    <w:adjustRightInd w:val="0"/>
                    <w:spacing w:before="113" w:after="57"/>
                    <w:ind w:left="40"/>
                    <w:rPr>
                      <w:rFonts w:cstheme="minorHAnsi"/>
                      <w:color w:val="000000"/>
                      <w:sz w:val="18"/>
                      <w:szCs w:val="18"/>
                    </w:rPr>
                  </w:pPr>
                  <w:r w:rsidRPr="002C2ED7">
                    <w:rPr>
                      <w:rFonts w:cstheme="minorHAnsi"/>
                      <w:color w:val="000000"/>
                      <w:sz w:val="18"/>
                      <w:szCs w:val="18"/>
                    </w:rPr>
                    <w:t>1. ................................................................................................................................................</w:t>
                  </w:r>
                </w:p>
                <w:p w14:paraId="1B735248" w14:textId="77777777" w:rsidR="00723C2D" w:rsidRPr="002C2ED7" w:rsidRDefault="00723C2D" w:rsidP="00DE19D6">
                  <w:pPr>
                    <w:widowControl w:val="0"/>
                    <w:autoSpaceDE w:val="0"/>
                    <w:autoSpaceDN w:val="0"/>
                    <w:adjustRightInd w:val="0"/>
                    <w:spacing w:before="120"/>
                    <w:rPr>
                      <w:rFonts w:cstheme="minorHAnsi"/>
                      <w:color w:val="000000"/>
                      <w:sz w:val="18"/>
                      <w:szCs w:val="18"/>
                    </w:rPr>
                  </w:pPr>
                  <w:r w:rsidRPr="002C2ED7">
                    <w:rPr>
                      <w:rFonts w:cstheme="minorHAnsi"/>
                      <w:color w:val="000000"/>
                      <w:sz w:val="18"/>
                      <w:szCs w:val="18"/>
                    </w:rPr>
                    <w:t>Podstawa odrzucenia:</w:t>
                  </w:r>
                </w:p>
                <w:p w14:paraId="3228568B" w14:textId="77777777" w:rsidR="00723C2D" w:rsidRPr="002C2ED7" w:rsidRDefault="00723C2D" w:rsidP="00DE19D6">
                  <w:pPr>
                    <w:widowControl w:val="0"/>
                    <w:autoSpaceDE w:val="0"/>
                    <w:autoSpaceDN w:val="0"/>
                    <w:adjustRightInd w:val="0"/>
                    <w:spacing w:before="120" w:after="120"/>
                    <w:ind w:left="3"/>
                    <w:rPr>
                      <w:rFonts w:cstheme="minorHAnsi"/>
                      <w:color w:val="000000"/>
                      <w:sz w:val="18"/>
                      <w:szCs w:val="18"/>
                    </w:rPr>
                  </w:pPr>
                  <w:r w:rsidRPr="002C2ED7">
                    <w:rPr>
                      <w:rFonts w:cstheme="minorHAnsi"/>
                      <w:color w:val="000000"/>
                      <w:sz w:val="18"/>
                      <w:szCs w:val="18"/>
                    </w:rPr>
                    <w:t>...........................................................................................................................................</w:t>
                  </w:r>
                </w:p>
              </w:tc>
            </w:tr>
          </w:tbl>
          <w:p w14:paraId="48F1B550" w14:textId="77777777" w:rsidR="00723C2D" w:rsidRPr="002C2ED7" w:rsidRDefault="00723C2D" w:rsidP="00DE19D6">
            <w:pPr>
              <w:ind w:right="110"/>
              <w:rPr>
                <w:rFonts w:cstheme="minorHAnsi"/>
                <w:b/>
                <w:sz w:val="18"/>
                <w:szCs w:val="18"/>
              </w:rPr>
            </w:pPr>
          </w:p>
        </w:tc>
      </w:tr>
      <w:tr w:rsidR="00723C2D" w:rsidRPr="002C2ED7" w14:paraId="2E56A423" w14:textId="77777777" w:rsidTr="00DE19D6">
        <w:trPr>
          <w:trHeight w:val="2853"/>
        </w:trPr>
        <w:tc>
          <w:tcPr>
            <w:tcW w:w="421" w:type="dxa"/>
          </w:tcPr>
          <w:p w14:paraId="64506262" w14:textId="77777777" w:rsidR="00723C2D" w:rsidRPr="002C2ED7" w:rsidRDefault="00723C2D" w:rsidP="00723C2D">
            <w:pPr>
              <w:numPr>
                <w:ilvl w:val="0"/>
                <w:numId w:val="67"/>
              </w:numPr>
              <w:tabs>
                <w:tab w:val="num" w:pos="180"/>
              </w:tabs>
              <w:spacing w:before="120"/>
              <w:ind w:left="181" w:hanging="181"/>
              <w:jc w:val="right"/>
              <w:rPr>
                <w:rFonts w:cstheme="minorHAnsi"/>
                <w:b/>
                <w:sz w:val="19"/>
                <w:szCs w:val="19"/>
              </w:rPr>
            </w:pPr>
          </w:p>
        </w:tc>
        <w:tc>
          <w:tcPr>
            <w:tcW w:w="8802" w:type="dxa"/>
            <w:vAlign w:val="center"/>
          </w:tcPr>
          <w:p w14:paraId="7ADB4082" w14:textId="77777777" w:rsidR="00723C2D" w:rsidRPr="002C2ED7" w:rsidRDefault="00723C2D" w:rsidP="00DE19D6">
            <w:pPr>
              <w:ind w:right="108"/>
              <w:rPr>
                <w:rFonts w:cstheme="minorHAnsi"/>
                <w:b/>
              </w:rPr>
            </w:pPr>
            <w:r w:rsidRPr="002C2ED7">
              <w:rPr>
                <w:rFonts w:cstheme="minorHAnsi"/>
                <w:b/>
              </w:rPr>
              <w:t>Najkorzystniejsza oferta*</w:t>
            </w:r>
          </w:p>
          <w:tbl>
            <w:tblPr>
              <w:tblW w:w="0" w:type="auto"/>
              <w:tblInd w:w="40" w:type="dxa"/>
              <w:tblLayout w:type="fixed"/>
              <w:tblCellMar>
                <w:left w:w="0" w:type="dxa"/>
                <w:right w:w="0" w:type="dxa"/>
              </w:tblCellMar>
              <w:tblLook w:val="0000" w:firstRow="0" w:lastRow="0" w:firstColumn="0" w:lastColumn="0" w:noHBand="0" w:noVBand="0"/>
            </w:tblPr>
            <w:tblGrid>
              <w:gridCol w:w="8277"/>
            </w:tblGrid>
            <w:tr w:rsidR="00723C2D" w:rsidRPr="002C2ED7" w14:paraId="7BDA2FC5" w14:textId="77777777" w:rsidTr="00DE19D6">
              <w:tc>
                <w:tcPr>
                  <w:tcW w:w="8277" w:type="dxa"/>
                  <w:tcBorders>
                    <w:top w:val="nil"/>
                    <w:left w:val="nil"/>
                    <w:bottom w:val="nil"/>
                    <w:right w:val="nil"/>
                  </w:tcBorders>
                </w:tcPr>
                <w:p w14:paraId="4846C58B" w14:textId="77777777" w:rsidR="00723C2D" w:rsidRPr="002C2ED7" w:rsidRDefault="00723C2D" w:rsidP="00DE19D6">
                  <w:pPr>
                    <w:widowControl w:val="0"/>
                    <w:autoSpaceDE w:val="0"/>
                    <w:autoSpaceDN w:val="0"/>
                    <w:adjustRightInd w:val="0"/>
                    <w:spacing w:before="57" w:after="113"/>
                    <w:ind w:left="40"/>
                    <w:jc w:val="both"/>
                    <w:rPr>
                      <w:rFonts w:cstheme="minorHAnsi"/>
                      <w:i/>
                      <w:iCs/>
                      <w:color w:val="000000"/>
                      <w:sz w:val="16"/>
                      <w:szCs w:val="16"/>
                    </w:rPr>
                  </w:pPr>
                  <w:r w:rsidRPr="002C2ED7">
                    <w:rPr>
                      <w:rFonts w:cstheme="minorHAnsi"/>
                      <w:color w:val="000000"/>
                      <w:sz w:val="18"/>
                      <w:szCs w:val="18"/>
                    </w:rPr>
                    <w:t>Ocena ofert</w:t>
                  </w:r>
                  <w:r w:rsidRPr="002C2ED7">
                    <w:rPr>
                      <w:rFonts w:cstheme="minorHAnsi"/>
                      <w:color w:val="000000"/>
                    </w:rPr>
                    <w:t xml:space="preserve"> </w:t>
                  </w:r>
                  <w:r w:rsidRPr="002C2ED7">
                    <w:rPr>
                      <w:rFonts w:cstheme="minorHAnsi"/>
                      <w:i/>
                      <w:iCs/>
                      <w:color w:val="000000"/>
                      <w:sz w:val="16"/>
                      <w:szCs w:val="16"/>
                    </w:rPr>
                    <w:t>(podać łączną punktację przyznaną ofertom w kolejności przyznanych punktów wraz z podaniem nazwy albo imienia i nazwiska wykonawcy oraz łącznej punktacji):</w:t>
                  </w:r>
                </w:p>
                <w:tbl>
                  <w:tblPr>
                    <w:tblW w:w="0" w:type="auto"/>
                    <w:tblLayout w:type="fixed"/>
                    <w:tblCellMar>
                      <w:left w:w="0" w:type="dxa"/>
                      <w:right w:w="0" w:type="dxa"/>
                    </w:tblCellMar>
                    <w:tblLook w:val="0000" w:firstRow="0" w:lastRow="0" w:firstColumn="0" w:lastColumn="0" w:noHBand="0" w:noVBand="0"/>
                  </w:tblPr>
                  <w:tblGrid>
                    <w:gridCol w:w="1133"/>
                    <w:gridCol w:w="2834"/>
                    <w:gridCol w:w="2551"/>
                    <w:gridCol w:w="1700"/>
                  </w:tblGrid>
                  <w:tr w:rsidR="00723C2D" w:rsidRPr="002C2ED7" w14:paraId="467218D2" w14:textId="77777777" w:rsidTr="00DE19D6">
                    <w:tc>
                      <w:tcPr>
                        <w:tcW w:w="1133" w:type="dxa"/>
                        <w:tcBorders>
                          <w:top w:val="single" w:sz="8" w:space="0" w:color="000000"/>
                          <w:left w:val="single" w:sz="8" w:space="0" w:color="000000"/>
                          <w:bottom w:val="single" w:sz="8" w:space="0" w:color="000000"/>
                          <w:right w:val="single" w:sz="8" w:space="0" w:color="000000"/>
                        </w:tcBorders>
                        <w:shd w:val="clear" w:color="auto" w:fill="E6E6E6"/>
                        <w:vAlign w:val="center"/>
                      </w:tcPr>
                      <w:p w14:paraId="5E154B52" w14:textId="77777777" w:rsidR="00723C2D" w:rsidRPr="002C2ED7" w:rsidRDefault="00723C2D" w:rsidP="00DE19D6">
                        <w:pPr>
                          <w:widowControl w:val="0"/>
                          <w:autoSpaceDE w:val="0"/>
                          <w:autoSpaceDN w:val="0"/>
                          <w:adjustRightInd w:val="0"/>
                          <w:spacing w:before="20" w:after="20"/>
                          <w:ind w:left="40"/>
                          <w:jc w:val="center"/>
                          <w:rPr>
                            <w:rFonts w:cstheme="minorHAnsi"/>
                            <w:color w:val="000000"/>
                            <w:sz w:val="16"/>
                            <w:szCs w:val="16"/>
                          </w:rPr>
                        </w:pPr>
                        <w:r w:rsidRPr="002C2ED7">
                          <w:rPr>
                            <w:rFonts w:cstheme="minorHAnsi"/>
                            <w:color w:val="000000"/>
                            <w:sz w:val="16"/>
                            <w:szCs w:val="16"/>
                          </w:rPr>
                          <w:t>Lp.</w:t>
                        </w:r>
                      </w:p>
                    </w:tc>
                    <w:tc>
                      <w:tcPr>
                        <w:tcW w:w="2834" w:type="dxa"/>
                        <w:tcBorders>
                          <w:top w:val="single" w:sz="8" w:space="0" w:color="000000"/>
                          <w:left w:val="single" w:sz="8" w:space="0" w:color="000000"/>
                          <w:bottom w:val="single" w:sz="8" w:space="0" w:color="000000"/>
                          <w:right w:val="single" w:sz="8" w:space="0" w:color="000000"/>
                        </w:tcBorders>
                        <w:shd w:val="clear" w:color="auto" w:fill="E6E6E6"/>
                        <w:vAlign w:val="center"/>
                      </w:tcPr>
                      <w:p w14:paraId="71F78338" w14:textId="77777777" w:rsidR="00723C2D" w:rsidRPr="002C2ED7" w:rsidRDefault="00723C2D" w:rsidP="00DE19D6">
                        <w:pPr>
                          <w:widowControl w:val="0"/>
                          <w:autoSpaceDE w:val="0"/>
                          <w:autoSpaceDN w:val="0"/>
                          <w:adjustRightInd w:val="0"/>
                          <w:spacing w:before="20" w:after="20"/>
                          <w:ind w:left="40"/>
                          <w:jc w:val="center"/>
                          <w:rPr>
                            <w:rFonts w:cstheme="minorHAnsi"/>
                            <w:color w:val="000000"/>
                            <w:sz w:val="16"/>
                            <w:szCs w:val="16"/>
                          </w:rPr>
                        </w:pPr>
                        <w:r w:rsidRPr="002C2ED7">
                          <w:rPr>
                            <w:rFonts w:cstheme="minorHAnsi"/>
                            <w:color w:val="000000"/>
                            <w:sz w:val="16"/>
                            <w:szCs w:val="16"/>
                          </w:rPr>
                          <w:t>Wykonawca</w:t>
                        </w:r>
                      </w:p>
                    </w:tc>
                    <w:tc>
                      <w:tcPr>
                        <w:tcW w:w="2551" w:type="dxa"/>
                        <w:tcBorders>
                          <w:top w:val="single" w:sz="8" w:space="0" w:color="000000"/>
                          <w:left w:val="single" w:sz="8" w:space="0" w:color="000000"/>
                          <w:bottom w:val="single" w:sz="8" w:space="0" w:color="000000"/>
                          <w:right w:val="single" w:sz="8" w:space="0" w:color="000000"/>
                        </w:tcBorders>
                        <w:shd w:val="clear" w:color="auto" w:fill="E6E6E6"/>
                        <w:vAlign w:val="center"/>
                      </w:tcPr>
                      <w:p w14:paraId="3F71F3E7" w14:textId="77777777" w:rsidR="00723C2D" w:rsidRPr="002C2ED7" w:rsidRDefault="00723C2D" w:rsidP="00DE19D6">
                        <w:pPr>
                          <w:widowControl w:val="0"/>
                          <w:autoSpaceDE w:val="0"/>
                          <w:autoSpaceDN w:val="0"/>
                          <w:adjustRightInd w:val="0"/>
                          <w:spacing w:before="20" w:after="20"/>
                          <w:ind w:left="40"/>
                          <w:jc w:val="center"/>
                          <w:rPr>
                            <w:rFonts w:cstheme="minorHAnsi"/>
                            <w:color w:val="000000"/>
                            <w:sz w:val="16"/>
                            <w:szCs w:val="16"/>
                          </w:rPr>
                        </w:pPr>
                        <w:r w:rsidRPr="002C2ED7">
                          <w:rPr>
                            <w:rFonts w:cstheme="minorHAnsi"/>
                            <w:color w:val="000000"/>
                            <w:sz w:val="16"/>
                            <w:szCs w:val="16"/>
                          </w:rPr>
                          <w:t>Adres wykonawcy</w:t>
                        </w:r>
                      </w:p>
                    </w:tc>
                    <w:tc>
                      <w:tcPr>
                        <w:tcW w:w="1700" w:type="dxa"/>
                        <w:tcBorders>
                          <w:top w:val="single" w:sz="8" w:space="0" w:color="000000"/>
                          <w:left w:val="single" w:sz="8" w:space="0" w:color="000000"/>
                          <w:bottom w:val="single" w:sz="8" w:space="0" w:color="000000"/>
                          <w:right w:val="single" w:sz="8" w:space="0" w:color="000000"/>
                        </w:tcBorders>
                        <w:shd w:val="clear" w:color="auto" w:fill="E6E6E6"/>
                        <w:vAlign w:val="center"/>
                      </w:tcPr>
                      <w:p w14:paraId="11A6C8CD" w14:textId="77777777" w:rsidR="00723C2D" w:rsidRPr="002C2ED7" w:rsidRDefault="00723C2D" w:rsidP="00DE19D6">
                        <w:pPr>
                          <w:widowControl w:val="0"/>
                          <w:autoSpaceDE w:val="0"/>
                          <w:autoSpaceDN w:val="0"/>
                          <w:adjustRightInd w:val="0"/>
                          <w:spacing w:before="20" w:after="20"/>
                          <w:ind w:left="40"/>
                          <w:jc w:val="center"/>
                          <w:rPr>
                            <w:rFonts w:cstheme="minorHAnsi"/>
                            <w:color w:val="000000"/>
                            <w:sz w:val="16"/>
                            <w:szCs w:val="16"/>
                          </w:rPr>
                        </w:pPr>
                        <w:r w:rsidRPr="002C2ED7">
                          <w:rPr>
                            <w:rFonts w:cstheme="minorHAnsi"/>
                            <w:color w:val="000000"/>
                            <w:sz w:val="16"/>
                            <w:szCs w:val="16"/>
                          </w:rPr>
                          <w:t>Punkty</w:t>
                        </w:r>
                      </w:p>
                    </w:tc>
                  </w:tr>
                  <w:tr w:rsidR="00723C2D" w:rsidRPr="002C2ED7" w14:paraId="7FC2BDC2" w14:textId="77777777" w:rsidTr="00DE19D6">
                    <w:tc>
                      <w:tcPr>
                        <w:tcW w:w="1133" w:type="dxa"/>
                        <w:tcBorders>
                          <w:top w:val="single" w:sz="8" w:space="0" w:color="000000"/>
                          <w:left w:val="single" w:sz="8" w:space="0" w:color="000000"/>
                          <w:bottom w:val="single" w:sz="8" w:space="0" w:color="000000"/>
                          <w:right w:val="single" w:sz="8" w:space="0" w:color="000000"/>
                        </w:tcBorders>
                        <w:vAlign w:val="center"/>
                      </w:tcPr>
                      <w:p w14:paraId="222EFA8C" w14:textId="77777777" w:rsidR="00723C2D" w:rsidRPr="002C2ED7" w:rsidRDefault="00723C2D" w:rsidP="00DE19D6">
                        <w:pPr>
                          <w:widowControl w:val="0"/>
                          <w:autoSpaceDE w:val="0"/>
                          <w:autoSpaceDN w:val="0"/>
                          <w:adjustRightInd w:val="0"/>
                          <w:ind w:left="40"/>
                          <w:jc w:val="center"/>
                          <w:rPr>
                            <w:rFonts w:cstheme="minorHAnsi"/>
                            <w:color w:val="000000"/>
                            <w:sz w:val="16"/>
                            <w:szCs w:val="16"/>
                          </w:rPr>
                        </w:pPr>
                        <w:r w:rsidRPr="002C2ED7">
                          <w:rPr>
                            <w:rFonts w:cstheme="minorHAnsi"/>
                            <w:color w:val="000000"/>
                            <w:sz w:val="16"/>
                            <w:szCs w:val="16"/>
                          </w:rPr>
                          <w:t>1</w:t>
                        </w:r>
                      </w:p>
                    </w:tc>
                    <w:tc>
                      <w:tcPr>
                        <w:tcW w:w="2834" w:type="dxa"/>
                        <w:tcBorders>
                          <w:top w:val="single" w:sz="8" w:space="0" w:color="000000"/>
                          <w:left w:val="single" w:sz="8" w:space="0" w:color="000000"/>
                          <w:bottom w:val="single" w:sz="8" w:space="0" w:color="000000"/>
                          <w:right w:val="single" w:sz="8" w:space="0" w:color="000000"/>
                        </w:tcBorders>
                        <w:vAlign w:val="center"/>
                      </w:tcPr>
                      <w:p w14:paraId="7F4E808E" w14:textId="77777777" w:rsidR="00723C2D" w:rsidRPr="002C2ED7" w:rsidRDefault="00723C2D" w:rsidP="00DE19D6">
                        <w:pPr>
                          <w:widowControl w:val="0"/>
                          <w:autoSpaceDE w:val="0"/>
                          <w:autoSpaceDN w:val="0"/>
                          <w:adjustRightInd w:val="0"/>
                          <w:spacing w:before="20" w:after="20"/>
                          <w:ind w:left="40"/>
                          <w:jc w:val="center"/>
                          <w:rPr>
                            <w:rFonts w:cstheme="minorHAnsi"/>
                            <w:color w:val="000000"/>
                            <w:sz w:val="16"/>
                            <w:szCs w:val="16"/>
                          </w:rPr>
                        </w:pPr>
                      </w:p>
                    </w:tc>
                    <w:tc>
                      <w:tcPr>
                        <w:tcW w:w="2551" w:type="dxa"/>
                        <w:tcBorders>
                          <w:top w:val="single" w:sz="8" w:space="0" w:color="000000"/>
                          <w:left w:val="single" w:sz="8" w:space="0" w:color="000000"/>
                          <w:bottom w:val="single" w:sz="8" w:space="0" w:color="000000"/>
                          <w:right w:val="single" w:sz="8" w:space="0" w:color="000000"/>
                        </w:tcBorders>
                        <w:vAlign w:val="center"/>
                      </w:tcPr>
                      <w:p w14:paraId="01A6D488" w14:textId="77777777" w:rsidR="00723C2D" w:rsidRPr="002C2ED7" w:rsidRDefault="00723C2D" w:rsidP="00DE19D6">
                        <w:pPr>
                          <w:widowControl w:val="0"/>
                          <w:autoSpaceDE w:val="0"/>
                          <w:autoSpaceDN w:val="0"/>
                          <w:adjustRightInd w:val="0"/>
                          <w:spacing w:before="20" w:after="20"/>
                          <w:ind w:left="40"/>
                          <w:jc w:val="center"/>
                          <w:rPr>
                            <w:rFonts w:cstheme="minorHAnsi"/>
                            <w:color w:val="000000"/>
                            <w:sz w:val="16"/>
                            <w:szCs w:val="16"/>
                          </w:rPr>
                        </w:pPr>
                      </w:p>
                    </w:tc>
                    <w:tc>
                      <w:tcPr>
                        <w:tcW w:w="1700" w:type="dxa"/>
                        <w:tcBorders>
                          <w:top w:val="single" w:sz="8" w:space="0" w:color="000000"/>
                          <w:left w:val="single" w:sz="8" w:space="0" w:color="000000"/>
                          <w:bottom w:val="single" w:sz="8" w:space="0" w:color="000000"/>
                          <w:right w:val="single" w:sz="8" w:space="0" w:color="000000"/>
                        </w:tcBorders>
                        <w:vAlign w:val="center"/>
                      </w:tcPr>
                      <w:p w14:paraId="78340C24" w14:textId="77777777" w:rsidR="00723C2D" w:rsidRPr="002C2ED7" w:rsidRDefault="00723C2D" w:rsidP="00DE19D6">
                        <w:pPr>
                          <w:widowControl w:val="0"/>
                          <w:autoSpaceDE w:val="0"/>
                          <w:autoSpaceDN w:val="0"/>
                          <w:adjustRightInd w:val="0"/>
                          <w:spacing w:before="20" w:after="20"/>
                          <w:ind w:left="40"/>
                          <w:jc w:val="center"/>
                          <w:rPr>
                            <w:rFonts w:cstheme="minorHAnsi"/>
                            <w:color w:val="000000"/>
                            <w:sz w:val="16"/>
                            <w:szCs w:val="16"/>
                          </w:rPr>
                        </w:pPr>
                      </w:p>
                    </w:tc>
                  </w:tr>
                  <w:tr w:rsidR="00723C2D" w:rsidRPr="002C2ED7" w14:paraId="7517C4F9" w14:textId="77777777" w:rsidTr="00DE19D6">
                    <w:tc>
                      <w:tcPr>
                        <w:tcW w:w="1133" w:type="dxa"/>
                        <w:tcBorders>
                          <w:top w:val="single" w:sz="8" w:space="0" w:color="000000"/>
                          <w:left w:val="single" w:sz="8" w:space="0" w:color="000000"/>
                          <w:bottom w:val="single" w:sz="8" w:space="0" w:color="000000"/>
                          <w:right w:val="single" w:sz="8" w:space="0" w:color="000000"/>
                        </w:tcBorders>
                        <w:vAlign w:val="center"/>
                      </w:tcPr>
                      <w:p w14:paraId="6CF6AA71" w14:textId="77777777" w:rsidR="00723C2D" w:rsidRPr="002C2ED7" w:rsidRDefault="00723C2D" w:rsidP="00DE19D6">
                        <w:pPr>
                          <w:widowControl w:val="0"/>
                          <w:autoSpaceDE w:val="0"/>
                          <w:autoSpaceDN w:val="0"/>
                          <w:adjustRightInd w:val="0"/>
                          <w:ind w:left="40"/>
                          <w:jc w:val="center"/>
                          <w:rPr>
                            <w:rFonts w:cstheme="minorHAnsi"/>
                            <w:color w:val="000000"/>
                            <w:sz w:val="16"/>
                            <w:szCs w:val="16"/>
                          </w:rPr>
                        </w:pPr>
                        <w:r w:rsidRPr="002C2ED7">
                          <w:rPr>
                            <w:rFonts w:cstheme="minorHAnsi"/>
                            <w:color w:val="000000"/>
                            <w:sz w:val="16"/>
                            <w:szCs w:val="16"/>
                          </w:rPr>
                          <w:t>2</w:t>
                        </w:r>
                      </w:p>
                    </w:tc>
                    <w:tc>
                      <w:tcPr>
                        <w:tcW w:w="2834" w:type="dxa"/>
                        <w:tcBorders>
                          <w:top w:val="single" w:sz="8" w:space="0" w:color="000000"/>
                          <w:left w:val="single" w:sz="8" w:space="0" w:color="000000"/>
                          <w:bottom w:val="single" w:sz="8" w:space="0" w:color="000000"/>
                          <w:right w:val="single" w:sz="8" w:space="0" w:color="000000"/>
                        </w:tcBorders>
                        <w:vAlign w:val="center"/>
                      </w:tcPr>
                      <w:p w14:paraId="4DF5B1B4" w14:textId="77777777" w:rsidR="00723C2D" w:rsidRPr="002C2ED7" w:rsidRDefault="00723C2D" w:rsidP="00DE19D6">
                        <w:pPr>
                          <w:widowControl w:val="0"/>
                          <w:autoSpaceDE w:val="0"/>
                          <w:autoSpaceDN w:val="0"/>
                          <w:adjustRightInd w:val="0"/>
                          <w:spacing w:before="20" w:after="20"/>
                          <w:ind w:left="40"/>
                          <w:jc w:val="center"/>
                          <w:rPr>
                            <w:rFonts w:cstheme="minorHAnsi"/>
                            <w:color w:val="000000"/>
                            <w:sz w:val="16"/>
                            <w:szCs w:val="16"/>
                          </w:rPr>
                        </w:pPr>
                      </w:p>
                    </w:tc>
                    <w:tc>
                      <w:tcPr>
                        <w:tcW w:w="2551" w:type="dxa"/>
                        <w:tcBorders>
                          <w:top w:val="single" w:sz="8" w:space="0" w:color="000000"/>
                          <w:left w:val="single" w:sz="8" w:space="0" w:color="000000"/>
                          <w:bottom w:val="single" w:sz="8" w:space="0" w:color="000000"/>
                          <w:right w:val="single" w:sz="8" w:space="0" w:color="000000"/>
                        </w:tcBorders>
                        <w:vAlign w:val="center"/>
                      </w:tcPr>
                      <w:p w14:paraId="65AF1B95" w14:textId="77777777" w:rsidR="00723C2D" w:rsidRPr="002C2ED7" w:rsidRDefault="00723C2D" w:rsidP="00DE19D6">
                        <w:pPr>
                          <w:widowControl w:val="0"/>
                          <w:autoSpaceDE w:val="0"/>
                          <w:autoSpaceDN w:val="0"/>
                          <w:adjustRightInd w:val="0"/>
                          <w:spacing w:before="20" w:after="20"/>
                          <w:ind w:left="40"/>
                          <w:jc w:val="center"/>
                          <w:rPr>
                            <w:rFonts w:cstheme="minorHAnsi"/>
                            <w:color w:val="000000"/>
                            <w:sz w:val="16"/>
                            <w:szCs w:val="16"/>
                          </w:rPr>
                        </w:pPr>
                      </w:p>
                    </w:tc>
                    <w:tc>
                      <w:tcPr>
                        <w:tcW w:w="1700" w:type="dxa"/>
                        <w:tcBorders>
                          <w:top w:val="single" w:sz="8" w:space="0" w:color="000000"/>
                          <w:left w:val="single" w:sz="8" w:space="0" w:color="000000"/>
                          <w:bottom w:val="single" w:sz="8" w:space="0" w:color="000000"/>
                          <w:right w:val="single" w:sz="8" w:space="0" w:color="000000"/>
                        </w:tcBorders>
                        <w:vAlign w:val="center"/>
                      </w:tcPr>
                      <w:p w14:paraId="09C21121" w14:textId="77777777" w:rsidR="00723C2D" w:rsidRPr="002C2ED7" w:rsidRDefault="00723C2D" w:rsidP="00DE19D6">
                        <w:pPr>
                          <w:widowControl w:val="0"/>
                          <w:autoSpaceDE w:val="0"/>
                          <w:autoSpaceDN w:val="0"/>
                          <w:adjustRightInd w:val="0"/>
                          <w:spacing w:before="20" w:after="20"/>
                          <w:ind w:left="40"/>
                          <w:jc w:val="center"/>
                          <w:rPr>
                            <w:rFonts w:cstheme="minorHAnsi"/>
                            <w:color w:val="000000"/>
                            <w:sz w:val="16"/>
                            <w:szCs w:val="16"/>
                          </w:rPr>
                        </w:pPr>
                      </w:p>
                    </w:tc>
                  </w:tr>
                </w:tbl>
                <w:p w14:paraId="2BEC882F" w14:textId="77777777" w:rsidR="00723C2D" w:rsidRPr="002C2ED7" w:rsidRDefault="00723C2D" w:rsidP="00DE19D6">
                  <w:pPr>
                    <w:widowControl w:val="0"/>
                    <w:autoSpaceDE w:val="0"/>
                    <w:autoSpaceDN w:val="0"/>
                    <w:adjustRightInd w:val="0"/>
                    <w:spacing w:before="120" w:after="113"/>
                    <w:ind w:left="40"/>
                    <w:jc w:val="both"/>
                    <w:rPr>
                      <w:rFonts w:cstheme="minorHAnsi"/>
                      <w:i/>
                      <w:iCs/>
                      <w:color w:val="000000"/>
                      <w:sz w:val="18"/>
                      <w:szCs w:val="18"/>
                    </w:rPr>
                  </w:pPr>
                  <w:r w:rsidRPr="002C2ED7">
                    <w:rPr>
                      <w:rFonts w:cstheme="minorHAnsi"/>
                      <w:color w:val="000000"/>
                      <w:sz w:val="18"/>
                      <w:szCs w:val="18"/>
                    </w:rPr>
                    <w:t>Jako najkorzystniejszą wybrano ofertę</w:t>
                  </w:r>
                  <w:r w:rsidRPr="002C2ED7">
                    <w:rPr>
                      <w:rFonts w:cstheme="minorHAnsi"/>
                      <w:i/>
                      <w:iCs/>
                      <w:color w:val="000000"/>
                      <w:sz w:val="18"/>
                      <w:szCs w:val="18"/>
                    </w:rPr>
                    <w:t>:</w:t>
                  </w:r>
                </w:p>
                <w:tbl>
                  <w:tblPr>
                    <w:tblW w:w="0" w:type="auto"/>
                    <w:tblLayout w:type="fixed"/>
                    <w:tblCellMar>
                      <w:left w:w="0" w:type="dxa"/>
                      <w:right w:w="0" w:type="dxa"/>
                    </w:tblCellMar>
                    <w:tblLook w:val="0000" w:firstRow="0" w:lastRow="0" w:firstColumn="0" w:lastColumn="0" w:noHBand="0" w:noVBand="0"/>
                  </w:tblPr>
                  <w:tblGrid>
                    <w:gridCol w:w="1133"/>
                    <w:gridCol w:w="2834"/>
                    <w:gridCol w:w="2551"/>
                    <w:gridCol w:w="1700"/>
                  </w:tblGrid>
                  <w:tr w:rsidR="00723C2D" w:rsidRPr="002C2ED7" w14:paraId="24A7B8AD" w14:textId="77777777" w:rsidTr="00DE19D6">
                    <w:tc>
                      <w:tcPr>
                        <w:tcW w:w="1133" w:type="dxa"/>
                        <w:tcBorders>
                          <w:top w:val="single" w:sz="8" w:space="0" w:color="000000"/>
                          <w:left w:val="single" w:sz="8" w:space="0" w:color="000000"/>
                          <w:bottom w:val="single" w:sz="8" w:space="0" w:color="000000"/>
                          <w:right w:val="single" w:sz="8" w:space="0" w:color="000000"/>
                        </w:tcBorders>
                        <w:shd w:val="clear" w:color="auto" w:fill="E6E6E6"/>
                        <w:vAlign w:val="center"/>
                      </w:tcPr>
                      <w:p w14:paraId="2C313324" w14:textId="77777777" w:rsidR="00723C2D" w:rsidRPr="002C2ED7" w:rsidRDefault="00723C2D" w:rsidP="00DE19D6">
                        <w:pPr>
                          <w:widowControl w:val="0"/>
                          <w:autoSpaceDE w:val="0"/>
                          <w:autoSpaceDN w:val="0"/>
                          <w:adjustRightInd w:val="0"/>
                          <w:spacing w:before="20" w:after="20"/>
                          <w:ind w:left="40"/>
                          <w:jc w:val="center"/>
                          <w:rPr>
                            <w:rFonts w:cstheme="minorHAnsi"/>
                            <w:b/>
                            <w:bCs/>
                            <w:color w:val="000000"/>
                            <w:sz w:val="16"/>
                            <w:szCs w:val="16"/>
                          </w:rPr>
                        </w:pPr>
                        <w:r w:rsidRPr="002C2ED7">
                          <w:rPr>
                            <w:rFonts w:cstheme="minorHAnsi"/>
                            <w:b/>
                            <w:bCs/>
                            <w:color w:val="000000"/>
                            <w:sz w:val="16"/>
                            <w:szCs w:val="16"/>
                          </w:rPr>
                          <w:t>Lp.</w:t>
                        </w:r>
                      </w:p>
                    </w:tc>
                    <w:tc>
                      <w:tcPr>
                        <w:tcW w:w="2834" w:type="dxa"/>
                        <w:tcBorders>
                          <w:top w:val="single" w:sz="8" w:space="0" w:color="000000"/>
                          <w:left w:val="single" w:sz="8" w:space="0" w:color="000000"/>
                          <w:bottom w:val="single" w:sz="8" w:space="0" w:color="000000"/>
                          <w:right w:val="single" w:sz="8" w:space="0" w:color="000000"/>
                        </w:tcBorders>
                        <w:shd w:val="clear" w:color="auto" w:fill="E6E6E6"/>
                        <w:vAlign w:val="center"/>
                      </w:tcPr>
                      <w:p w14:paraId="7683AB2A" w14:textId="77777777" w:rsidR="00723C2D" w:rsidRPr="002C2ED7" w:rsidRDefault="00723C2D" w:rsidP="00DE19D6">
                        <w:pPr>
                          <w:widowControl w:val="0"/>
                          <w:autoSpaceDE w:val="0"/>
                          <w:autoSpaceDN w:val="0"/>
                          <w:adjustRightInd w:val="0"/>
                          <w:spacing w:before="20" w:after="20"/>
                          <w:ind w:left="40"/>
                          <w:jc w:val="center"/>
                          <w:rPr>
                            <w:rFonts w:cstheme="minorHAnsi"/>
                            <w:color w:val="000000"/>
                            <w:sz w:val="16"/>
                            <w:szCs w:val="16"/>
                          </w:rPr>
                        </w:pPr>
                        <w:r w:rsidRPr="002C2ED7">
                          <w:rPr>
                            <w:rFonts w:cstheme="minorHAnsi"/>
                            <w:color w:val="000000"/>
                            <w:sz w:val="16"/>
                            <w:szCs w:val="16"/>
                          </w:rPr>
                          <w:t>Wykonawca</w:t>
                        </w:r>
                      </w:p>
                    </w:tc>
                    <w:tc>
                      <w:tcPr>
                        <w:tcW w:w="2551" w:type="dxa"/>
                        <w:tcBorders>
                          <w:top w:val="single" w:sz="8" w:space="0" w:color="000000"/>
                          <w:left w:val="single" w:sz="8" w:space="0" w:color="000000"/>
                          <w:bottom w:val="single" w:sz="8" w:space="0" w:color="000000"/>
                          <w:right w:val="single" w:sz="8" w:space="0" w:color="000000"/>
                        </w:tcBorders>
                        <w:shd w:val="clear" w:color="auto" w:fill="E6E6E6"/>
                        <w:vAlign w:val="center"/>
                      </w:tcPr>
                      <w:p w14:paraId="344A6837" w14:textId="77777777" w:rsidR="00723C2D" w:rsidRPr="002C2ED7" w:rsidRDefault="00723C2D" w:rsidP="00DE19D6">
                        <w:pPr>
                          <w:widowControl w:val="0"/>
                          <w:autoSpaceDE w:val="0"/>
                          <w:autoSpaceDN w:val="0"/>
                          <w:adjustRightInd w:val="0"/>
                          <w:spacing w:before="20" w:after="20"/>
                          <w:ind w:left="40"/>
                          <w:jc w:val="center"/>
                          <w:rPr>
                            <w:rFonts w:cstheme="minorHAnsi"/>
                            <w:color w:val="000000"/>
                            <w:sz w:val="16"/>
                            <w:szCs w:val="16"/>
                          </w:rPr>
                        </w:pPr>
                        <w:r w:rsidRPr="002C2ED7">
                          <w:rPr>
                            <w:rFonts w:cstheme="minorHAnsi"/>
                            <w:color w:val="000000"/>
                            <w:sz w:val="16"/>
                            <w:szCs w:val="16"/>
                          </w:rPr>
                          <w:t>Adres wykonawcy</w:t>
                        </w:r>
                      </w:p>
                    </w:tc>
                    <w:tc>
                      <w:tcPr>
                        <w:tcW w:w="1700" w:type="dxa"/>
                        <w:tcBorders>
                          <w:top w:val="single" w:sz="8" w:space="0" w:color="000000"/>
                          <w:left w:val="single" w:sz="8" w:space="0" w:color="000000"/>
                          <w:bottom w:val="single" w:sz="8" w:space="0" w:color="000000"/>
                          <w:right w:val="single" w:sz="8" w:space="0" w:color="000000"/>
                        </w:tcBorders>
                        <w:shd w:val="clear" w:color="auto" w:fill="E6E6E6"/>
                        <w:vAlign w:val="center"/>
                      </w:tcPr>
                      <w:p w14:paraId="258CC67F" w14:textId="77777777" w:rsidR="00723C2D" w:rsidRPr="002C2ED7" w:rsidRDefault="00723C2D" w:rsidP="00DE19D6">
                        <w:pPr>
                          <w:widowControl w:val="0"/>
                          <w:autoSpaceDE w:val="0"/>
                          <w:autoSpaceDN w:val="0"/>
                          <w:adjustRightInd w:val="0"/>
                          <w:spacing w:before="20" w:after="20"/>
                          <w:ind w:left="40"/>
                          <w:jc w:val="center"/>
                          <w:rPr>
                            <w:rFonts w:cstheme="minorHAnsi"/>
                            <w:color w:val="000000"/>
                            <w:sz w:val="16"/>
                            <w:szCs w:val="16"/>
                          </w:rPr>
                        </w:pPr>
                        <w:r w:rsidRPr="002C2ED7">
                          <w:rPr>
                            <w:rFonts w:cstheme="minorHAnsi"/>
                            <w:color w:val="000000"/>
                            <w:sz w:val="16"/>
                            <w:szCs w:val="16"/>
                          </w:rPr>
                          <w:t>Wartość [PLN]</w:t>
                        </w:r>
                      </w:p>
                    </w:tc>
                  </w:tr>
                  <w:tr w:rsidR="00723C2D" w:rsidRPr="002C2ED7" w14:paraId="6B23CF8B" w14:textId="77777777" w:rsidTr="00DE19D6">
                    <w:tc>
                      <w:tcPr>
                        <w:tcW w:w="1133" w:type="dxa"/>
                        <w:tcBorders>
                          <w:top w:val="single" w:sz="8" w:space="0" w:color="000000"/>
                          <w:left w:val="single" w:sz="8" w:space="0" w:color="000000"/>
                          <w:bottom w:val="single" w:sz="8" w:space="0" w:color="000000"/>
                          <w:right w:val="single" w:sz="8" w:space="0" w:color="000000"/>
                        </w:tcBorders>
                        <w:vAlign w:val="center"/>
                      </w:tcPr>
                      <w:p w14:paraId="516483B6" w14:textId="77777777" w:rsidR="00723C2D" w:rsidRPr="002C2ED7" w:rsidRDefault="00723C2D" w:rsidP="00DE19D6">
                        <w:pPr>
                          <w:widowControl w:val="0"/>
                          <w:autoSpaceDE w:val="0"/>
                          <w:autoSpaceDN w:val="0"/>
                          <w:adjustRightInd w:val="0"/>
                          <w:ind w:left="40"/>
                          <w:jc w:val="center"/>
                          <w:rPr>
                            <w:rFonts w:cstheme="minorHAnsi"/>
                            <w:color w:val="000000"/>
                            <w:sz w:val="16"/>
                            <w:szCs w:val="16"/>
                          </w:rPr>
                        </w:pPr>
                        <w:r w:rsidRPr="002C2ED7">
                          <w:rPr>
                            <w:rFonts w:cstheme="minorHAnsi"/>
                            <w:color w:val="000000"/>
                            <w:sz w:val="16"/>
                            <w:szCs w:val="16"/>
                          </w:rPr>
                          <w:t>1</w:t>
                        </w:r>
                      </w:p>
                    </w:tc>
                    <w:tc>
                      <w:tcPr>
                        <w:tcW w:w="2834" w:type="dxa"/>
                        <w:tcBorders>
                          <w:top w:val="single" w:sz="8" w:space="0" w:color="000000"/>
                          <w:left w:val="single" w:sz="8" w:space="0" w:color="000000"/>
                          <w:bottom w:val="single" w:sz="8" w:space="0" w:color="000000"/>
                          <w:right w:val="single" w:sz="8" w:space="0" w:color="000000"/>
                        </w:tcBorders>
                        <w:vAlign w:val="center"/>
                      </w:tcPr>
                      <w:p w14:paraId="181DC62B" w14:textId="77777777" w:rsidR="00723C2D" w:rsidRPr="002C2ED7" w:rsidRDefault="00723C2D" w:rsidP="00DE19D6">
                        <w:pPr>
                          <w:widowControl w:val="0"/>
                          <w:autoSpaceDE w:val="0"/>
                          <w:autoSpaceDN w:val="0"/>
                          <w:adjustRightInd w:val="0"/>
                          <w:spacing w:before="20" w:after="20"/>
                          <w:ind w:left="40"/>
                          <w:jc w:val="center"/>
                          <w:rPr>
                            <w:rFonts w:cstheme="minorHAnsi"/>
                            <w:color w:val="000000"/>
                            <w:sz w:val="16"/>
                            <w:szCs w:val="16"/>
                          </w:rPr>
                        </w:pPr>
                      </w:p>
                    </w:tc>
                    <w:tc>
                      <w:tcPr>
                        <w:tcW w:w="2551" w:type="dxa"/>
                        <w:tcBorders>
                          <w:top w:val="single" w:sz="8" w:space="0" w:color="000000"/>
                          <w:left w:val="single" w:sz="8" w:space="0" w:color="000000"/>
                          <w:bottom w:val="single" w:sz="8" w:space="0" w:color="000000"/>
                          <w:right w:val="single" w:sz="8" w:space="0" w:color="000000"/>
                        </w:tcBorders>
                        <w:vAlign w:val="center"/>
                      </w:tcPr>
                      <w:p w14:paraId="49482C6C" w14:textId="77777777" w:rsidR="00723C2D" w:rsidRPr="002C2ED7" w:rsidRDefault="00723C2D" w:rsidP="00DE19D6">
                        <w:pPr>
                          <w:widowControl w:val="0"/>
                          <w:autoSpaceDE w:val="0"/>
                          <w:autoSpaceDN w:val="0"/>
                          <w:adjustRightInd w:val="0"/>
                          <w:spacing w:before="20" w:after="20"/>
                          <w:ind w:left="40"/>
                          <w:jc w:val="center"/>
                          <w:rPr>
                            <w:rFonts w:cstheme="minorHAnsi"/>
                            <w:color w:val="000000"/>
                            <w:sz w:val="16"/>
                            <w:szCs w:val="16"/>
                          </w:rPr>
                        </w:pPr>
                      </w:p>
                    </w:tc>
                    <w:tc>
                      <w:tcPr>
                        <w:tcW w:w="1700" w:type="dxa"/>
                        <w:tcBorders>
                          <w:top w:val="single" w:sz="8" w:space="0" w:color="000000"/>
                          <w:left w:val="single" w:sz="8" w:space="0" w:color="000000"/>
                          <w:bottom w:val="single" w:sz="8" w:space="0" w:color="000000"/>
                          <w:right w:val="single" w:sz="8" w:space="0" w:color="000000"/>
                        </w:tcBorders>
                        <w:vAlign w:val="center"/>
                      </w:tcPr>
                      <w:p w14:paraId="70DD0C0A" w14:textId="77777777" w:rsidR="00723C2D" w:rsidRPr="002C2ED7" w:rsidRDefault="00723C2D" w:rsidP="00DE19D6">
                        <w:pPr>
                          <w:widowControl w:val="0"/>
                          <w:autoSpaceDE w:val="0"/>
                          <w:autoSpaceDN w:val="0"/>
                          <w:adjustRightInd w:val="0"/>
                          <w:spacing w:before="20" w:after="20"/>
                          <w:ind w:left="40"/>
                          <w:jc w:val="center"/>
                          <w:rPr>
                            <w:rFonts w:cstheme="minorHAnsi"/>
                            <w:color w:val="000000"/>
                            <w:sz w:val="16"/>
                            <w:szCs w:val="16"/>
                          </w:rPr>
                        </w:pPr>
                      </w:p>
                    </w:tc>
                  </w:tr>
                </w:tbl>
                <w:p w14:paraId="57DE07B3" w14:textId="77777777" w:rsidR="00723C2D" w:rsidRPr="002C2ED7" w:rsidRDefault="00723C2D" w:rsidP="00DE19D6">
                  <w:pPr>
                    <w:widowControl w:val="0"/>
                    <w:autoSpaceDE w:val="0"/>
                    <w:autoSpaceDN w:val="0"/>
                    <w:adjustRightInd w:val="0"/>
                    <w:spacing w:before="57" w:after="113"/>
                    <w:ind w:left="40"/>
                    <w:jc w:val="center"/>
                    <w:rPr>
                      <w:rFonts w:cstheme="minorHAnsi"/>
                      <w:color w:val="000000"/>
                    </w:rPr>
                  </w:pPr>
                </w:p>
              </w:tc>
            </w:tr>
          </w:tbl>
          <w:p w14:paraId="7C679F49" w14:textId="77777777" w:rsidR="00723C2D" w:rsidRPr="002C2ED7" w:rsidRDefault="00723C2D" w:rsidP="00DE19D6">
            <w:pPr>
              <w:spacing w:before="120" w:after="120"/>
              <w:ind w:right="108"/>
              <w:rPr>
                <w:rFonts w:cstheme="minorHAnsi"/>
                <w:sz w:val="16"/>
              </w:rPr>
            </w:pPr>
          </w:p>
        </w:tc>
      </w:tr>
      <w:tr w:rsidR="00723C2D" w:rsidRPr="002C2ED7" w14:paraId="43E4AE1B" w14:textId="77777777" w:rsidTr="00DE19D6">
        <w:tc>
          <w:tcPr>
            <w:tcW w:w="421" w:type="dxa"/>
          </w:tcPr>
          <w:p w14:paraId="4CE3ACDA" w14:textId="77777777" w:rsidR="00723C2D" w:rsidRPr="002C2ED7" w:rsidRDefault="00723C2D" w:rsidP="00723C2D">
            <w:pPr>
              <w:numPr>
                <w:ilvl w:val="0"/>
                <w:numId w:val="67"/>
              </w:numPr>
              <w:tabs>
                <w:tab w:val="num" w:pos="180"/>
              </w:tabs>
              <w:spacing w:before="120"/>
              <w:ind w:left="181" w:hanging="181"/>
              <w:jc w:val="right"/>
              <w:rPr>
                <w:rFonts w:cstheme="minorHAnsi"/>
                <w:b/>
                <w:sz w:val="19"/>
                <w:szCs w:val="19"/>
              </w:rPr>
            </w:pPr>
          </w:p>
        </w:tc>
        <w:tc>
          <w:tcPr>
            <w:tcW w:w="8802" w:type="dxa"/>
          </w:tcPr>
          <w:p w14:paraId="556B14BD" w14:textId="77777777" w:rsidR="00723C2D" w:rsidRPr="002C2ED7" w:rsidRDefault="00723C2D" w:rsidP="00DE19D6">
            <w:pPr>
              <w:spacing w:before="120"/>
              <w:ind w:right="108"/>
              <w:rPr>
                <w:rFonts w:cstheme="minorHAnsi"/>
                <w:b/>
              </w:rPr>
            </w:pPr>
            <w:r w:rsidRPr="002C2ED7">
              <w:rPr>
                <w:rFonts w:cstheme="minorHAnsi"/>
                <w:b/>
              </w:rPr>
              <w:t>Zawiadomienie o unieważnieniu postępowania*</w:t>
            </w:r>
          </w:p>
          <w:p w14:paraId="080785EF" w14:textId="77777777" w:rsidR="00723C2D" w:rsidRPr="002C2ED7" w:rsidRDefault="00723C2D" w:rsidP="00723C2D">
            <w:pPr>
              <w:numPr>
                <w:ilvl w:val="0"/>
                <w:numId w:val="70"/>
              </w:numPr>
              <w:tabs>
                <w:tab w:val="clear" w:pos="360"/>
              </w:tabs>
              <w:spacing w:before="120"/>
              <w:ind w:left="357" w:hanging="284"/>
              <w:rPr>
                <w:rFonts w:cstheme="minorHAnsi"/>
                <w:sz w:val="18"/>
                <w:szCs w:val="18"/>
              </w:rPr>
            </w:pPr>
            <w:r w:rsidRPr="002C2ED7">
              <w:rPr>
                <w:rFonts w:cstheme="minorHAnsi"/>
                <w:sz w:val="18"/>
                <w:szCs w:val="18"/>
              </w:rPr>
              <w:t>Zawiadomienie o unieważnieniu zostało przesłane w dniu …......…. r. w sposób</w:t>
            </w:r>
            <w:r w:rsidRPr="002C2ED7">
              <w:rPr>
                <w:rFonts w:cstheme="minorHAnsi"/>
                <w:i/>
                <w:sz w:val="14"/>
                <w:szCs w:val="14"/>
              </w:rPr>
              <w:t xml:space="preserve"> </w:t>
            </w:r>
            <w:r w:rsidRPr="002C2ED7">
              <w:rPr>
                <w:rFonts w:cstheme="minorHAnsi"/>
                <w:i/>
                <w:sz w:val="16"/>
                <w:szCs w:val="16"/>
              </w:rPr>
              <w:t>(wskazać formę przesłania zawiadomienia)</w:t>
            </w:r>
            <w:r w:rsidRPr="002C2ED7">
              <w:rPr>
                <w:rFonts w:cstheme="minorHAnsi"/>
                <w:i/>
                <w:sz w:val="14"/>
                <w:szCs w:val="14"/>
              </w:rPr>
              <w:t xml:space="preserve"> ……………………………………………………………………………………………………………………………...……</w:t>
            </w:r>
          </w:p>
          <w:p w14:paraId="23A9CB30" w14:textId="77777777" w:rsidR="00723C2D" w:rsidRPr="002C2ED7" w:rsidRDefault="00723C2D" w:rsidP="00723C2D">
            <w:pPr>
              <w:numPr>
                <w:ilvl w:val="0"/>
                <w:numId w:val="70"/>
              </w:numPr>
              <w:tabs>
                <w:tab w:val="clear" w:pos="360"/>
              </w:tabs>
              <w:spacing w:before="120" w:after="120"/>
              <w:ind w:left="357" w:right="108" w:hanging="284"/>
              <w:jc w:val="both"/>
              <w:rPr>
                <w:rFonts w:cstheme="minorHAnsi"/>
              </w:rPr>
            </w:pPr>
            <w:r w:rsidRPr="002C2ED7">
              <w:rPr>
                <w:rFonts w:cstheme="minorHAnsi"/>
                <w:sz w:val="18"/>
                <w:szCs w:val="18"/>
              </w:rPr>
              <w:t>Powody unieważnienia</w:t>
            </w:r>
            <w:r w:rsidRPr="002C2ED7">
              <w:rPr>
                <w:rFonts w:cstheme="minorHAnsi"/>
                <w:i/>
                <w:sz w:val="18"/>
                <w:szCs w:val="18"/>
              </w:rPr>
              <w:t>:</w:t>
            </w:r>
            <w:r w:rsidRPr="002C2ED7">
              <w:rPr>
                <w:rFonts w:cstheme="minorHAnsi"/>
                <w:sz w:val="18"/>
                <w:szCs w:val="18"/>
              </w:rPr>
              <w:t>……………………..…….………………….........................................................</w:t>
            </w:r>
          </w:p>
        </w:tc>
      </w:tr>
      <w:tr w:rsidR="00723C2D" w:rsidRPr="002C2ED7" w14:paraId="15ED3F42" w14:textId="77777777" w:rsidTr="00DE19D6">
        <w:tc>
          <w:tcPr>
            <w:tcW w:w="421" w:type="dxa"/>
          </w:tcPr>
          <w:p w14:paraId="36F80818" w14:textId="77777777" w:rsidR="00723C2D" w:rsidRPr="002C2ED7" w:rsidRDefault="00723C2D" w:rsidP="00723C2D">
            <w:pPr>
              <w:numPr>
                <w:ilvl w:val="0"/>
                <w:numId w:val="67"/>
              </w:numPr>
              <w:tabs>
                <w:tab w:val="num" w:pos="180"/>
              </w:tabs>
              <w:spacing w:before="120"/>
              <w:ind w:left="181" w:hanging="181"/>
              <w:jc w:val="right"/>
              <w:rPr>
                <w:rFonts w:cstheme="minorHAnsi"/>
                <w:b/>
                <w:sz w:val="19"/>
                <w:szCs w:val="19"/>
              </w:rPr>
            </w:pPr>
          </w:p>
        </w:tc>
        <w:tc>
          <w:tcPr>
            <w:tcW w:w="8802" w:type="dxa"/>
          </w:tcPr>
          <w:p w14:paraId="645B42BB" w14:textId="77777777" w:rsidR="00723C2D" w:rsidRPr="002C2ED7" w:rsidRDefault="00723C2D" w:rsidP="00DE19D6">
            <w:pPr>
              <w:spacing w:before="120"/>
              <w:ind w:right="108"/>
              <w:rPr>
                <w:rFonts w:cstheme="minorHAnsi"/>
                <w:b/>
              </w:rPr>
            </w:pPr>
            <w:r w:rsidRPr="002C2ED7">
              <w:rPr>
                <w:rFonts w:cstheme="minorHAnsi"/>
                <w:b/>
              </w:rPr>
              <w:t>Udzielenie zamówienia*</w:t>
            </w:r>
          </w:p>
          <w:p w14:paraId="1C1BDAC0" w14:textId="77777777" w:rsidR="00723C2D" w:rsidRPr="002C2ED7" w:rsidRDefault="00723C2D" w:rsidP="00723C2D">
            <w:pPr>
              <w:numPr>
                <w:ilvl w:val="0"/>
                <w:numId w:val="66"/>
              </w:numPr>
              <w:tabs>
                <w:tab w:val="clear" w:pos="360"/>
              </w:tabs>
              <w:spacing w:before="120"/>
              <w:ind w:left="357" w:right="108" w:hanging="284"/>
              <w:jc w:val="both"/>
              <w:rPr>
                <w:rFonts w:cstheme="minorHAnsi"/>
                <w:sz w:val="18"/>
                <w:szCs w:val="18"/>
              </w:rPr>
            </w:pPr>
            <w:r w:rsidRPr="002C2ED7">
              <w:rPr>
                <w:rFonts w:cstheme="minorHAnsi"/>
                <w:sz w:val="18"/>
                <w:szCs w:val="18"/>
              </w:rPr>
              <w:t xml:space="preserve">Umowa została zawarta w dniu …………………….................…. r., </w:t>
            </w:r>
          </w:p>
          <w:p w14:paraId="73A3B0EB" w14:textId="77777777" w:rsidR="00723C2D" w:rsidRPr="002C2ED7" w:rsidRDefault="00723C2D" w:rsidP="00DE19D6">
            <w:pPr>
              <w:spacing w:before="120"/>
              <w:ind w:left="357" w:right="108"/>
              <w:jc w:val="both"/>
              <w:rPr>
                <w:rFonts w:cstheme="minorHAnsi"/>
                <w:sz w:val="18"/>
                <w:szCs w:val="18"/>
              </w:rPr>
            </w:pPr>
            <w:r w:rsidRPr="002C2ED7">
              <w:rPr>
                <w:rFonts w:cstheme="minorHAnsi"/>
                <w:sz w:val="18"/>
                <w:szCs w:val="18"/>
              </w:rPr>
              <w:lastRenderedPageBreak/>
              <w:t>z ...............................................................................................................................................................</w:t>
            </w:r>
          </w:p>
          <w:p w14:paraId="69C717E9" w14:textId="77777777" w:rsidR="00723C2D" w:rsidRPr="002C2ED7" w:rsidRDefault="00723C2D" w:rsidP="00DE19D6">
            <w:pPr>
              <w:spacing w:after="120"/>
              <w:ind w:right="108"/>
              <w:jc w:val="both"/>
              <w:rPr>
                <w:rFonts w:cstheme="minorHAnsi"/>
                <w:sz w:val="16"/>
                <w:szCs w:val="16"/>
              </w:rPr>
            </w:pPr>
            <w:r w:rsidRPr="002C2ED7">
              <w:rPr>
                <w:rFonts w:cstheme="minorHAnsi"/>
                <w:i/>
                <w:sz w:val="16"/>
                <w:szCs w:val="16"/>
              </w:rPr>
              <w:t xml:space="preserve">                                               (dane wykonawcy)  </w:t>
            </w:r>
          </w:p>
        </w:tc>
      </w:tr>
      <w:tr w:rsidR="00723C2D" w:rsidRPr="002C2ED7" w14:paraId="0C85D7E4" w14:textId="77777777" w:rsidTr="00DE19D6">
        <w:trPr>
          <w:trHeight w:val="747"/>
        </w:trPr>
        <w:tc>
          <w:tcPr>
            <w:tcW w:w="421" w:type="dxa"/>
          </w:tcPr>
          <w:p w14:paraId="49A072E2" w14:textId="77777777" w:rsidR="00723C2D" w:rsidRPr="002C2ED7" w:rsidRDefault="00723C2D" w:rsidP="00723C2D">
            <w:pPr>
              <w:numPr>
                <w:ilvl w:val="0"/>
                <w:numId w:val="67"/>
              </w:numPr>
              <w:tabs>
                <w:tab w:val="num" w:pos="180"/>
              </w:tabs>
              <w:spacing w:before="120"/>
              <w:ind w:left="181" w:hanging="181"/>
              <w:jc w:val="right"/>
              <w:rPr>
                <w:rFonts w:cstheme="minorHAnsi"/>
                <w:b/>
                <w:sz w:val="19"/>
                <w:szCs w:val="19"/>
              </w:rPr>
            </w:pPr>
          </w:p>
        </w:tc>
        <w:tc>
          <w:tcPr>
            <w:tcW w:w="8802" w:type="dxa"/>
          </w:tcPr>
          <w:p w14:paraId="2B6432E0" w14:textId="77777777" w:rsidR="00723C2D" w:rsidRPr="002C2ED7" w:rsidRDefault="00723C2D" w:rsidP="00DE19D6">
            <w:pPr>
              <w:spacing w:before="120"/>
              <w:ind w:right="108"/>
              <w:rPr>
                <w:rFonts w:cstheme="minorHAnsi"/>
              </w:rPr>
            </w:pPr>
            <w:r w:rsidRPr="002C2ED7">
              <w:rPr>
                <w:rFonts w:cstheme="minorHAnsi"/>
                <w:b/>
              </w:rPr>
              <w:t>Załączniki do protokołu</w:t>
            </w:r>
          </w:p>
          <w:p w14:paraId="3E008EFF" w14:textId="77777777" w:rsidR="00723C2D" w:rsidRPr="002C2ED7" w:rsidRDefault="00723C2D" w:rsidP="00DE19D6">
            <w:pPr>
              <w:spacing w:before="120"/>
              <w:ind w:right="108"/>
              <w:rPr>
                <w:rFonts w:cstheme="minorHAnsi"/>
                <w:sz w:val="18"/>
                <w:szCs w:val="18"/>
              </w:rPr>
            </w:pPr>
            <w:r w:rsidRPr="002C2ED7">
              <w:rPr>
                <w:rFonts w:cstheme="minorHAnsi"/>
                <w:sz w:val="18"/>
                <w:szCs w:val="18"/>
              </w:rPr>
              <w:t xml:space="preserve">Następujące dokumenty stanowią załączniki do protokołu </w:t>
            </w:r>
            <w:r w:rsidRPr="002C2ED7">
              <w:rPr>
                <w:rFonts w:cstheme="minorHAnsi"/>
                <w:i/>
                <w:sz w:val="16"/>
                <w:szCs w:val="16"/>
              </w:rPr>
              <w:t>(wymienić wszystkie załączniki)</w:t>
            </w:r>
            <w:r w:rsidRPr="002C2ED7">
              <w:rPr>
                <w:rFonts w:cstheme="minorHAnsi"/>
                <w:sz w:val="16"/>
                <w:szCs w:val="16"/>
              </w:rPr>
              <w:t>:</w:t>
            </w:r>
          </w:p>
          <w:p w14:paraId="367A9B63" w14:textId="77777777" w:rsidR="00723C2D" w:rsidRPr="002C2ED7" w:rsidRDefault="00723C2D" w:rsidP="00723C2D">
            <w:pPr>
              <w:numPr>
                <w:ilvl w:val="0"/>
                <w:numId w:val="71"/>
              </w:numPr>
              <w:ind w:right="110"/>
              <w:jc w:val="both"/>
              <w:rPr>
                <w:rFonts w:cstheme="minorHAnsi"/>
                <w:sz w:val="18"/>
                <w:szCs w:val="18"/>
              </w:rPr>
            </w:pPr>
            <w:r w:rsidRPr="002C2ED7">
              <w:rPr>
                <w:rFonts w:cstheme="minorHAnsi"/>
                <w:sz w:val="18"/>
                <w:szCs w:val="18"/>
              </w:rPr>
              <w:t>pełnomocnictwo dla osób wykonujących czynności kierownika zamawiającego;</w:t>
            </w:r>
          </w:p>
          <w:p w14:paraId="18A7FB23" w14:textId="77777777" w:rsidR="00723C2D" w:rsidRPr="002C2ED7" w:rsidRDefault="00723C2D" w:rsidP="00723C2D">
            <w:pPr>
              <w:pStyle w:val="Akapitzlist"/>
              <w:numPr>
                <w:ilvl w:val="0"/>
                <w:numId w:val="71"/>
              </w:numPr>
              <w:spacing w:after="0" w:line="240" w:lineRule="auto"/>
              <w:ind w:right="110"/>
              <w:jc w:val="both"/>
              <w:rPr>
                <w:rFonts w:asciiTheme="minorHAnsi" w:hAnsiTheme="minorHAnsi" w:cstheme="minorHAnsi"/>
                <w:sz w:val="18"/>
                <w:szCs w:val="18"/>
              </w:rPr>
            </w:pPr>
            <w:r w:rsidRPr="002C2ED7">
              <w:rPr>
                <w:rFonts w:asciiTheme="minorHAnsi" w:hAnsiTheme="minorHAnsi" w:cstheme="minorHAnsi"/>
                <w:sz w:val="18"/>
                <w:szCs w:val="18"/>
              </w:rPr>
              <w:t>oświadczenia osób, o których mowa w pkt. 3</w:t>
            </w:r>
          </w:p>
          <w:p w14:paraId="7F5A1CD7" w14:textId="77777777" w:rsidR="00723C2D" w:rsidRPr="002C2ED7" w:rsidRDefault="00723C2D" w:rsidP="00723C2D">
            <w:pPr>
              <w:pStyle w:val="Akapitzlist"/>
              <w:numPr>
                <w:ilvl w:val="0"/>
                <w:numId w:val="71"/>
              </w:numPr>
              <w:spacing w:after="0" w:line="240" w:lineRule="auto"/>
              <w:ind w:right="110"/>
              <w:jc w:val="both"/>
              <w:rPr>
                <w:rFonts w:asciiTheme="minorHAnsi" w:hAnsiTheme="minorHAnsi" w:cstheme="minorHAnsi"/>
                <w:sz w:val="18"/>
                <w:szCs w:val="18"/>
              </w:rPr>
            </w:pPr>
            <w:r w:rsidRPr="002C2ED7">
              <w:rPr>
                <w:rFonts w:asciiTheme="minorHAnsi" w:hAnsiTheme="minorHAnsi" w:cstheme="minorHAnsi"/>
                <w:sz w:val="18"/>
                <w:szCs w:val="18"/>
              </w:rPr>
              <w:t>ogłoszenie o zamówieniu*</w:t>
            </w:r>
          </w:p>
          <w:p w14:paraId="3F116DF9" w14:textId="77777777" w:rsidR="00723C2D" w:rsidRPr="002C2ED7" w:rsidRDefault="00723C2D" w:rsidP="00723C2D">
            <w:pPr>
              <w:pStyle w:val="Akapitzlist"/>
              <w:numPr>
                <w:ilvl w:val="0"/>
                <w:numId w:val="71"/>
              </w:numPr>
              <w:spacing w:after="0" w:line="240" w:lineRule="auto"/>
              <w:ind w:right="110"/>
              <w:jc w:val="both"/>
              <w:rPr>
                <w:rFonts w:asciiTheme="minorHAnsi" w:hAnsiTheme="minorHAnsi" w:cstheme="minorHAnsi"/>
                <w:sz w:val="18"/>
                <w:szCs w:val="18"/>
              </w:rPr>
            </w:pPr>
            <w:r w:rsidRPr="002C2ED7">
              <w:rPr>
                <w:rFonts w:asciiTheme="minorHAnsi" w:hAnsiTheme="minorHAnsi" w:cstheme="minorHAnsi"/>
                <w:sz w:val="18"/>
                <w:szCs w:val="18"/>
              </w:rPr>
              <w:t>zaproszenie do składania ofert wraz z OPZ*</w:t>
            </w:r>
          </w:p>
          <w:p w14:paraId="1AB4CBB1" w14:textId="77777777" w:rsidR="00723C2D" w:rsidRPr="002C2ED7" w:rsidRDefault="00723C2D" w:rsidP="00723C2D">
            <w:pPr>
              <w:pStyle w:val="Akapitzlist"/>
              <w:numPr>
                <w:ilvl w:val="0"/>
                <w:numId w:val="71"/>
              </w:numPr>
              <w:spacing w:after="0" w:line="240" w:lineRule="auto"/>
              <w:ind w:right="110"/>
              <w:jc w:val="both"/>
              <w:rPr>
                <w:rFonts w:asciiTheme="minorHAnsi" w:hAnsiTheme="minorHAnsi" w:cstheme="minorHAnsi"/>
                <w:sz w:val="18"/>
                <w:szCs w:val="18"/>
              </w:rPr>
            </w:pPr>
            <w:r w:rsidRPr="002C2ED7">
              <w:rPr>
                <w:rFonts w:asciiTheme="minorHAnsi" w:hAnsiTheme="minorHAnsi" w:cstheme="minorHAnsi"/>
                <w:sz w:val="18"/>
                <w:szCs w:val="18"/>
              </w:rPr>
              <w:t>zlecenie przeprowadzenia aukcji elektronicznej*</w:t>
            </w:r>
          </w:p>
          <w:p w14:paraId="24F6FDCC" w14:textId="77777777" w:rsidR="00723C2D" w:rsidRPr="002C2ED7" w:rsidRDefault="00723C2D" w:rsidP="00723C2D">
            <w:pPr>
              <w:pStyle w:val="Akapitzlist"/>
              <w:numPr>
                <w:ilvl w:val="0"/>
                <w:numId w:val="71"/>
              </w:numPr>
              <w:spacing w:after="0" w:line="240" w:lineRule="auto"/>
              <w:ind w:right="110"/>
              <w:jc w:val="both"/>
              <w:rPr>
                <w:rFonts w:asciiTheme="minorHAnsi" w:hAnsiTheme="minorHAnsi" w:cstheme="minorHAnsi"/>
                <w:sz w:val="18"/>
                <w:szCs w:val="18"/>
              </w:rPr>
            </w:pPr>
            <w:r w:rsidRPr="002C2ED7">
              <w:rPr>
                <w:rFonts w:asciiTheme="minorHAnsi" w:hAnsiTheme="minorHAnsi" w:cstheme="minorHAnsi"/>
                <w:sz w:val="18"/>
                <w:szCs w:val="18"/>
              </w:rPr>
              <w:t>raport z przebiegu aukcji elektronicznej*</w:t>
            </w:r>
          </w:p>
          <w:p w14:paraId="3273534D" w14:textId="77777777" w:rsidR="00723C2D" w:rsidRPr="002C2ED7" w:rsidRDefault="00723C2D" w:rsidP="00723C2D">
            <w:pPr>
              <w:pStyle w:val="Akapitzlist"/>
              <w:numPr>
                <w:ilvl w:val="0"/>
                <w:numId w:val="71"/>
              </w:numPr>
              <w:spacing w:after="0" w:line="240" w:lineRule="auto"/>
              <w:ind w:right="110"/>
              <w:jc w:val="both"/>
              <w:rPr>
                <w:rFonts w:asciiTheme="minorHAnsi" w:hAnsiTheme="minorHAnsi" w:cstheme="minorHAnsi"/>
                <w:sz w:val="18"/>
                <w:szCs w:val="18"/>
              </w:rPr>
            </w:pPr>
            <w:r w:rsidRPr="002C2ED7">
              <w:rPr>
                <w:rFonts w:asciiTheme="minorHAnsi" w:hAnsiTheme="minorHAnsi" w:cstheme="minorHAnsi"/>
                <w:sz w:val="18"/>
                <w:szCs w:val="18"/>
              </w:rPr>
              <w:t>informacja o wyborze najkorzystniejszej oferty / unieważnieniu postępowania*</w:t>
            </w:r>
          </w:p>
          <w:p w14:paraId="0D4F82CC" w14:textId="77777777" w:rsidR="00723C2D" w:rsidRPr="002C2ED7" w:rsidRDefault="00723C2D" w:rsidP="00723C2D">
            <w:pPr>
              <w:pStyle w:val="Akapitzlist"/>
              <w:numPr>
                <w:ilvl w:val="0"/>
                <w:numId w:val="71"/>
              </w:numPr>
              <w:spacing w:after="0" w:line="240" w:lineRule="auto"/>
              <w:ind w:right="110"/>
              <w:jc w:val="both"/>
              <w:rPr>
                <w:rFonts w:asciiTheme="minorHAnsi" w:hAnsiTheme="minorHAnsi" w:cstheme="minorHAnsi"/>
                <w:sz w:val="18"/>
                <w:szCs w:val="18"/>
              </w:rPr>
            </w:pPr>
            <w:r w:rsidRPr="002C2ED7">
              <w:rPr>
                <w:rFonts w:asciiTheme="minorHAnsi" w:hAnsiTheme="minorHAnsi" w:cstheme="minorHAnsi"/>
                <w:sz w:val="18"/>
                <w:szCs w:val="18"/>
              </w:rPr>
              <w:t>umowa*</w:t>
            </w:r>
          </w:p>
          <w:p w14:paraId="3E598D13" w14:textId="77777777" w:rsidR="00723C2D" w:rsidRPr="002C2ED7" w:rsidRDefault="00723C2D" w:rsidP="00723C2D">
            <w:pPr>
              <w:pStyle w:val="Akapitzlist"/>
              <w:numPr>
                <w:ilvl w:val="0"/>
                <w:numId w:val="71"/>
              </w:numPr>
              <w:spacing w:after="120" w:line="240" w:lineRule="auto"/>
              <w:ind w:left="357" w:right="108" w:hanging="357"/>
              <w:jc w:val="both"/>
              <w:rPr>
                <w:rFonts w:asciiTheme="minorHAnsi" w:hAnsiTheme="minorHAnsi" w:cstheme="minorHAnsi"/>
                <w:sz w:val="18"/>
                <w:szCs w:val="18"/>
              </w:rPr>
            </w:pPr>
            <w:r w:rsidRPr="002C2ED7">
              <w:rPr>
                <w:rFonts w:asciiTheme="minorHAnsi" w:hAnsiTheme="minorHAnsi" w:cstheme="minorHAnsi"/>
                <w:sz w:val="18"/>
                <w:szCs w:val="18"/>
              </w:rPr>
              <w:t>inne ………………………………………………………………………………………………………………..</w:t>
            </w:r>
          </w:p>
        </w:tc>
      </w:tr>
      <w:tr w:rsidR="00723C2D" w:rsidRPr="002C2ED7" w14:paraId="55C25991" w14:textId="77777777" w:rsidTr="00DE19D6">
        <w:trPr>
          <w:trHeight w:val="569"/>
        </w:trPr>
        <w:tc>
          <w:tcPr>
            <w:tcW w:w="421" w:type="dxa"/>
          </w:tcPr>
          <w:p w14:paraId="05B7EBF8" w14:textId="77777777" w:rsidR="00723C2D" w:rsidRPr="002C2ED7" w:rsidRDefault="00723C2D" w:rsidP="00723C2D">
            <w:pPr>
              <w:numPr>
                <w:ilvl w:val="0"/>
                <w:numId w:val="67"/>
              </w:numPr>
              <w:tabs>
                <w:tab w:val="num" w:pos="180"/>
              </w:tabs>
              <w:spacing w:before="120"/>
              <w:ind w:left="181" w:hanging="181"/>
              <w:jc w:val="right"/>
              <w:rPr>
                <w:rFonts w:cstheme="minorHAnsi"/>
                <w:b/>
                <w:sz w:val="19"/>
                <w:szCs w:val="19"/>
              </w:rPr>
            </w:pPr>
          </w:p>
        </w:tc>
        <w:tc>
          <w:tcPr>
            <w:tcW w:w="8802" w:type="dxa"/>
          </w:tcPr>
          <w:p w14:paraId="7BE44E06" w14:textId="77777777" w:rsidR="00723C2D" w:rsidRPr="002C2ED7" w:rsidRDefault="00723C2D" w:rsidP="00DE19D6">
            <w:pPr>
              <w:spacing w:before="120"/>
              <w:ind w:right="108"/>
              <w:rPr>
                <w:rFonts w:cstheme="minorHAnsi"/>
                <w:b/>
                <w:sz w:val="18"/>
                <w:szCs w:val="18"/>
              </w:rPr>
            </w:pPr>
            <w:r w:rsidRPr="002C2ED7">
              <w:rPr>
                <w:rFonts w:cstheme="minorHAnsi"/>
                <w:b/>
                <w:sz w:val="18"/>
                <w:szCs w:val="18"/>
              </w:rPr>
              <w:t>Osoba sporządzająca protokół</w:t>
            </w:r>
          </w:p>
          <w:p w14:paraId="00924095" w14:textId="77777777" w:rsidR="00723C2D" w:rsidRPr="002C2ED7" w:rsidRDefault="00723C2D" w:rsidP="00DE19D6">
            <w:pPr>
              <w:spacing w:before="120"/>
              <w:ind w:right="108"/>
              <w:rPr>
                <w:rFonts w:cstheme="minorHAnsi"/>
                <w:sz w:val="18"/>
                <w:szCs w:val="18"/>
              </w:rPr>
            </w:pPr>
            <w:r w:rsidRPr="002C2ED7">
              <w:rPr>
                <w:rFonts w:cstheme="minorHAnsi"/>
                <w:sz w:val="18"/>
                <w:szCs w:val="18"/>
              </w:rPr>
              <w:t>Protokół sporządził: ………………………………………………………………………………………………….</w:t>
            </w:r>
          </w:p>
          <w:p w14:paraId="05C4461C" w14:textId="77777777" w:rsidR="00723C2D" w:rsidRPr="002C2ED7" w:rsidRDefault="00723C2D" w:rsidP="00DE19D6">
            <w:pPr>
              <w:spacing w:after="120"/>
              <w:ind w:right="108"/>
              <w:rPr>
                <w:rFonts w:cstheme="minorHAnsi"/>
                <w:i/>
                <w:sz w:val="14"/>
                <w:szCs w:val="14"/>
              </w:rPr>
            </w:pPr>
            <w:r w:rsidRPr="002C2ED7">
              <w:rPr>
                <w:rFonts w:cstheme="minorHAnsi"/>
                <w:sz w:val="18"/>
                <w:szCs w:val="18"/>
              </w:rPr>
              <w:t xml:space="preserve">                                                                  </w:t>
            </w:r>
            <w:r w:rsidRPr="002C2ED7">
              <w:rPr>
                <w:rFonts w:cstheme="minorHAnsi"/>
                <w:i/>
                <w:sz w:val="14"/>
                <w:szCs w:val="14"/>
              </w:rPr>
              <w:t xml:space="preserve"> (</w:t>
            </w:r>
            <w:r w:rsidRPr="002C2ED7">
              <w:rPr>
                <w:rFonts w:cstheme="minorHAnsi"/>
                <w:i/>
                <w:sz w:val="16"/>
                <w:szCs w:val="16"/>
              </w:rPr>
              <w:t xml:space="preserve">imię i nazwisko osoby sporządzającej protokół) </w:t>
            </w:r>
          </w:p>
        </w:tc>
      </w:tr>
      <w:tr w:rsidR="00723C2D" w:rsidRPr="002C2ED7" w14:paraId="2222E20A" w14:textId="77777777" w:rsidTr="00DE19D6">
        <w:trPr>
          <w:trHeight w:val="757"/>
        </w:trPr>
        <w:tc>
          <w:tcPr>
            <w:tcW w:w="421" w:type="dxa"/>
          </w:tcPr>
          <w:p w14:paraId="1BF2FA42" w14:textId="77777777" w:rsidR="00723C2D" w:rsidRPr="002C2ED7" w:rsidRDefault="00723C2D" w:rsidP="00723C2D">
            <w:pPr>
              <w:numPr>
                <w:ilvl w:val="0"/>
                <w:numId w:val="67"/>
              </w:numPr>
              <w:tabs>
                <w:tab w:val="num" w:pos="180"/>
              </w:tabs>
              <w:spacing w:before="120"/>
              <w:ind w:left="181" w:hanging="181"/>
              <w:jc w:val="right"/>
              <w:rPr>
                <w:rFonts w:cstheme="minorHAnsi"/>
                <w:b/>
                <w:sz w:val="19"/>
                <w:szCs w:val="19"/>
              </w:rPr>
            </w:pPr>
          </w:p>
        </w:tc>
        <w:tc>
          <w:tcPr>
            <w:tcW w:w="8802" w:type="dxa"/>
          </w:tcPr>
          <w:p w14:paraId="537783C0" w14:textId="77777777" w:rsidR="00723C2D" w:rsidRPr="002C2ED7" w:rsidRDefault="00723C2D" w:rsidP="00DE19D6">
            <w:pPr>
              <w:spacing w:before="120"/>
              <w:ind w:right="108"/>
              <w:rPr>
                <w:rFonts w:cstheme="minorHAnsi"/>
                <w:b/>
                <w:sz w:val="18"/>
                <w:szCs w:val="18"/>
              </w:rPr>
            </w:pPr>
            <w:r w:rsidRPr="002C2ED7">
              <w:rPr>
                <w:rFonts w:cstheme="minorHAnsi"/>
                <w:b/>
                <w:sz w:val="18"/>
                <w:szCs w:val="18"/>
              </w:rPr>
              <w:t>Zatwierdzenie wyniku postępowania i protokołu</w:t>
            </w:r>
          </w:p>
          <w:p w14:paraId="2B064B6C" w14:textId="77777777" w:rsidR="00723C2D" w:rsidRPr="002C2ED7" w:rsidRDefault="00723C2D" w:rsidP="00DE19D6">
            <w:pPr>
              <w:spacing w:before="120"/>
              <w:ind w:right="108"/>
              <w:rPr>
                <w:rFonts w:cstheme="minorHAnsi"/>
                <w:sz w:val="18"/>
                <w:szCs w:val="18"/>
              </w:rPr>
            </w:pPr>
            <w:r w:rsidRPr="002C2ED7">
              <w:rPr>
                <w:rFonts w:cstheme="minorHAnsi"/>
                <w:sz w:val="18"/>
                <w:szCs w:val="18"/>
              </w:rPr>
              <w:t>………………………………………………………………………………………………………………………….</w:t>
            </w:r>
          </w:p>
          <w:p w14:paraId="2B882C94" w14:textId="77777777" w:rsidR="00723C2D" w:rsidRPr="002C2ED7" w:rsidRDefault="00723C2D" w:rsidP="00DE19D6">
            <w:pPr>
              <w:spacing w:after="120"/>
              <w:ind w:right="108"/>
              <w:rPr>
                <w:rFonts w:cstheme="minorHAnsi"/>
                <w:i/>
                <w:sz w:val="16"/>
                <w:szCs w:val="16"/>
              </w:rPr>
            </w:pPr>
            <w:r w:rsidRPr="002C2ED7">
              <w:rPr>
                <w:rFonts w:cstheme="minorHAnsi"/>
                <w:i/>
                <w:sz w:val="16"/>
                <w:szCs w:val="16"/>
              </w:rPr>
              <w:t xml:space="preserve">          (imię i nazwisko kierownika zamawiającego / pracownika zamawiającego upoważnionego przez kierownika zamawiającego)</w:t>
            </w:r>
          </w:p>
        </w:tc>
      </w:tr>
    </w:tbl>
    <w:p w14:paraId="24010296" w14:textId="72DE0089" w:rsidR="00987D70" w:rsidRPr="00987D70" w:rsidRDefault="00723C2D" w:rsidP="001C3224">
      <w:pPr>
        <w:spacing w:before="120"/>
        <w:rPr>
          <w:rFonts w:cstheme="minorHAnsi"/>
          <w:sz w:val="20"/>
          <w:szCs w:val="20"/>
        </w:rPr>
      </w:pPr>
      <w:r w:rsidRPr="002C2ED7">
        <w:rPr>
          <w:rFonts w:cstheme="minorHAnsi"/>
          <w:sz w:val="20"/>
          <w:szCs w:val="20"/>
        </w:rPr>
        <w:t>* Jeżeli dotyczy</w:t>
      </w:r>
    </w:p>
    <w:sectPr w:rsidR="00987D70" w:rsidRPr="00987D70" w:rsidSect="00AC6975">
      <w:pgSz w:w="11906" w:h="16838"/>
      <w:pgMar w:top="902" w:right="1418" w:bottom="709" w:left="1418" w:header="709" w:footer="26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3D17D3" w14:textId="77777777" w:rsidR="00481CDE" w:rsidRDefault="00481CDE">
      <w:r>
        <w:separator/>
      </w:r>
    </w:p>
  </w:endnote>
  <w:endnote w:type="continuationSeparator" w:id="0">
    <w:p w14:paraId="4AE73304" w14:textId="77777777" w:rsidR="00481CDE" w:rsidRDefault="00481CDE">
      <w:r>
        <w:continuationSeparator/>
      </w:r>
    </w:p>
  </w:endnote>
  <w:endnote w:type="continuationNotice" w:id="1">
    <w:p w14:paraId="7D854688" w14:textId="77777777" w:rsidR="00481CDE" w:rsidRDefault="00481CD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altName w:val="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00"/>
    <w:family w:val="roman"/>
    <w:pitch w:val="variable"/>
    <w:sig w:usb0="00000003" w:usb1="00000000" w:usb2="00000000" w:usb3="00000000" w:csb0="00000001" w:csb1="00000000"/>
  </w:font>
  <w:font w:name="Yu Mincho">
    <w:charset w:val="80"/>
    <w:family w:val="roman"/>
    <w:pitch w:val="variable"/>
    <w:sig w:usb0="800002E7" w:usb1="2AC7FCFF" w:usb2="00000012" w:usb3="00000000" w:csb0="0002009F"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FDC2AA" w14:textId="06A56220" w:rsidR="00987D70" w:rsidRPr="00025677" w:rsidRDefault="00987D70" w:rsidP="00480F40">
    <w:pPr>
      <w:pStyle w:val="Stopka"/>
      <w:jc w:val="center"/>
      <w:rPr>
        <w:rFonts w:cstheme="minorHAnsi"/>
        <w:szCs w:val="22"/>
      </w:rPr>
    </w:pPr>
    <w:r w:rsidRPr="00025677">
      <w:rPr>
        <w:rFonts w:cstheme="minorHAnsi"/>
        <w:szCs w:val="22"/>
      </w:rPr>
      <w:fldChar w:fldCharType="begin"/>
    </w:r>
    <w:r w:rsidRPr="00D851F4">
      <w:rPr>
        <w:rFonts w:cstheme="minorHAnsi"/>
        <w:szCs w:val="22"/>
      </w:rPr>
      <w:instrText xml:space="preserve"> PAGE   \* MERGEFORMAT </w:instrText>
    </w:r>
    <w:r w:rsidRPr="00025677">
      <w:rPr>
        <w:rFonts w:cstheme="minorHAnsi"/>
        <w:szCs w:val="22"/>
      </w:rPr>
      <w:fldChar w:fldCharType="separate"/>
    </w:r>
    <w:r w:rsidR="001D504E">
      <w:rPr>
        <w:rFonts w:cstheme="minorHAnsi"/>
        <w:noProof/>
        <w:szCs w:val="22"/>
      </w:rPr>
      <w:t>35</w:t>
    </w:r>
    <w:r w:rsidRPr="00025677">
      <w:rPr>
        <w:rFonts w:cstheme="minorHAnsi"/>
        <w:szCs w:val="22"/>
      </w:rPr>
      <w:fldChar w:fldCharType="end"/>
    </w:r>
  </w:p>
  <w:p w14:paraId="1121C4AF" w14:textId="77777777" w:rsidR="00987D70" w:rsidRDefault="00987D7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F5DDDB" w14:textId="77777777" w:rsidR="00481CDE" w:rsidRDefault="00481CDE">
      <w:r>
        <w:separator/>
      </w:r>
    </w:p>
  </w:footnote>
  <w:footnote w:type="continuationSeparator" w:id="0">
    <w:p w14:paraId="298E952D" w14:textId="77777777" w:rsidR="00481CDE" w:rsidRDefault="00481CDE">
      <w:r>
        <w:continuationSeparator/>
      </w:r>
    </w:p>
  </w:footnote>
  <w:footnote w:type="continuationNotice" w:id="1">
    <w:p w14:paraId="652FCC3A" w14:textId="77777777" w:rsidR="00481CDE" w:rsidRDefault="00481CDE"/>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737279"/>
    <w:multiLevelType w:val="multilevel"/>
    <w:tmpl w:val="CA6E6A02"/>
    <w:lvl w:ilvl="0">
      <w:start w:val="5"/>
      <w:numFmt w:val="decimal"/>
      <w:lvlText w:val="%1."/>
      <w:lvlJc w:val="left"/>
      <w:pPr>
        <w:ind w:left="360" w:hanging="360"/>
      </w:pPr>
      <w:rPr>
        <w:rFonts w:hint="default"/>
      </w:rPr>
    </w:lvl>
    <w:lvl w:ilvl="1">
      <w:start w:val="2"/>
      <w:numFmt w:val="decimal"/>
      <w:lvlText w:val="%1.%2."/>
      <w:lvlJc w:val="left"/>
      <w:pPr>
        <w:ind w:left="792" w:hanging="432"/>
      </w:pPr>
      <w:rPr>
        <w:rFonts w:hint="default"/>
        <w:color w:val="auto"/>
      </w:rPr>
    </w:lvl>
    <w:lvl w:ilvl="2">
      <w:start w:val="1"/>
      <w:numFmt w:val="lowerLetter"/>
      <w:lvlText w:val="%3)"/>
      <w:lvlJc w:val="left"/>
      <w:pPr>
        <w:ind w:left="1224" w:hanging="504"/>
      </w:pPr>
      <w:rPr>
        <w:rFonts w:ascii="Arial" w:hAnsi="Arial" w:cs="Arial" w:hint="default"/>
        <w:b w:val="0"/>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4851155"/>
    <w:multiLevelType w:val="multilevel"/>
    <w:tmpl w:val="16F2A2D0"/>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b w:val="0"/>
        <w:color w:val="auto"/>
      </w:rPr>
    </w:lvl>
    <w:lvl w:ilvl="2">
      <w:start w:val="1"/>
      <w:numFmt w:val="lowerLetter"/>
      <w:lvlText w:val="%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5C45617"/>
    <w:multiLevelType w:val="hybridMultilevel"/>
    <w:tmpl w:val="325C7CC6"/>
    <w:lvl w:ilvl="0" w:tplc="691A9D5E">
      <w:start w:val="1"/>
      <w:numFmt w:val="decimal"/>
      <w:lvlText w:val="%1."/>
      <w:lvlJc w:val="left"/>
      <w:pPr>
        <w:tabs>
          <w:tab w:val="num" w:pos="360"/>
        </w:tabs>
        <w:ind w:left="360" w:hanging="360"/>
      </w:pPr>
      <w:rPr>
        <w:i w:val="0"/>
      </w:rPr>
    </w:lvl>
    <w:lvl w:ilvl="1" w:tplc="22A0C84A">
      <w:start w:val="1"/>
      <w:numFmt w:val="bullet"/>
      <w:lvlText w:val=""/>
      <w:lvlJc w:val="left"/>
      <w:pPr>
        <w:tabs>
          <w:tab w:val="num" w:pos="1440"/>
        </w:tabs>
        <w:ind w:left="1440" w:hanging="360"/>
      </w:pPr>
      <w:rPr>
        <w:rFonts w:ascii="Symbol" w:hAnsi="Symbol" w:hint="default"/>
        <w:i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 w15:restartNumberingAfterBreak="0">
    <w:nsid w:val="05FB2AB4"/>
    <w:multiLevelType w:val="multilevel"/>
    <w:tmpl w:val="5C80274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color w:val="auto"/>
      </w:rPr>
    </w:lvl>
    <w:lvl w:ilvl="2">
      <w:start w:val="1"/>
      <w:numFmt w:val="lowerLetter"/>
      <w:lvlText w:val="%3)"/>
      <w:lvlJc w:val="left"/>
      <w:pPr>
        <w:ind w:left="1224" w:hanging="504"/>
      </w:pPr>
      <w:rPr>
        <w:rFonts w:asciiTheme="minorHAnsi" w:hAnsiTheme="minorHAnsi" w:cstheme="minorHAnsi" w:hint="default"/>
        <w:b w:val="0"/>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7CE2C79"/>
    <w:multiLevelType w:val="hybridMultilevel"/>
    <w:tmpl w:val="E86E75D8"/>
    <w:lvl w:ilvl="0" w:tplc="0415000F">
      <w:start w:val="1"/>
      <w:numFmt w:val="decimal"/>
      <w:lvlText w:val="%1."/>
      <w:lvlJc w:val="left"/>
      <w:pPr>
        <w:ind w:left="360" w:hanging="360"/>
      </w:pPr>
      <w:rPr>
        <w:rFonts w:hint="default"/>
      </w:rPr>
    </w:lvl>
    <w:lvl w:ilvl="1" w:tplc="7750BA74">
      <w:start w:val="1"/>
      <w:numFmt w:val="lowerLetter"/>
      <w:lvlText w:val="%2."/>
      <w:lvlJc w:val="left"/>
      <w:pPr>
        <w:ind w:left="1080" w:hanging="360"/>
      </w:pPr>
      <w:rPr>
        <w:color w:val="auto"/>
      </w:r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0A9D4B6A"/>
    <w:multiLevelType w:val="hybridMultilevel"/>
    <w:tmpl w:val="D4B829C4"/>
    <w:lvl w:ilvl="0" w:tplc="6AD27EE0">
      <w:start w:val="1"/>
      <w:numFmt w:val="bullet"/>
      <w:lvlText w:val="-"/>
      <w:lvlJc w:val="left"/>
      <w:pPr>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AD241F1"/>
    <w:multiLevelType w:val="hybridMultilevel"/>
    <w:tmpl w:val="4A5879DE"/>
    <w:lvl w:ilvl="0" w:tplc="A460871A">
      <w:start w:val="1"/>
      <w:numFmt w:val="upperLetter"/>
      <w:lvlText w:val="%1."/>
      <w:lvlJc w:val="left"/>
      <w:pPr>
        <w:tabs>
          <w:tab w:val="num" w:pos="720"/>
        </w:tabs>
        <w:ind w:left="720" w:hanging="360"/>
      </w:pPr>
      <w:rPr>
        <w:rFonts w:cs="Tahoma" w:hint="default"/>
      </w:rPr>
    </w:lvl>
    <w:lvl w:ilvl="1" w:tplc="BD04D8DE">
      <w:start w:val="1"/>
      <w:numFmt w:val="decim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 w15:restartNumberingAfterBreak="0">
    <w:nsid w:val="0ADA78BE"/>
    <w:multiLevelType w:val="hybridMultilevel"/>
    <w:tmpl w:val="D32AA282"/>
    <w:lvl w:ilvl="0" w:tplc="6AD27EE0">
      <w:start w:val="1"/>
      <w:numFmt w:val="bullet"/>
      <w:lvlText w:val="-"/>
      <w:lvlJc w:val="left"/>
      <w:pPr>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0BA84C72"/>
    <w:multiLevelType w:val="multilevel"/>
    <w:tmpl w:val="6F0E034A"/>
    <w:lvl w:ilvl="0">
      <w:start w:val="1"/>
      <w:numFmt w:val="bullet"/>
      <w:lvlText w:val="-"/>
      <w:lvlJc w:val="left"/>
      <w:pPr>
        <w:ind w:left="360" w:hanging="360"/>
      </w:pPr>
      <w:rPr>
        <w:rFonts w:ascii="Arial" w:hAnsi="Arial" w:hint="default"/>
        <w:b/>
      </w:rPr>
    </w:lvl>
    <w:lvl w:ilvl="1">
      <w:start w:val="1"/>
      <w:numFmt w:val="bullet"/>
      <w:lvlText w:val=""/>
      <w:lvlJc w:val="left"/>
      <w:pPr>
        <w:ind w:left="792" w:hanging="432"/>
      </w:pPr>
      <w:rPr>
        <w:rFonts w:ascii="Symbol" w:hAnsi="Symbol" w:hint="default"/>
        <w:b w:val="0"/>
        <w:color w:val="auto"/>
      </w:rPr>
    </w:lvl>
    <w:lvl w:ilvl="2">
      <w:start w:val="1"/>
      <w:numFmt w:val="bullet"/>
      <w:lvlText w:val=""/>
      <w:lvlJc w:val="left"/>
      <w:pPr>
        <w:ind w:left="1080" w:hanging="360"/>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10891937"/>
    <w:multiLevelType w:val="multilevel"/>
    <w:tmpl w:val="66764DF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0B17EB6"/>
    <w:multiLevelType w:val="multilevel"/>
    <w:tmpl w:val="F98E7040"/>
    <w:lvl w:ilvl="0">
      <w:start w:val="1"/>
      <w:numFmt w:val="lowerLetter"/>
      <w:lvlText w:val="%1)"/>
      <w:lvlJc w:val="left"/>
      <w:pPr>
        <w:ind w:left="360" w:hanging="360"/>
      </w:pPr>
      <w:rPr>
        <w:rFonts w:hint="default"/>
        <w:b/>
      </w:rPr>
    </w:lvl>
    <w:lvl w:ilvl="1">
      <w:start w:val="1"/>
      <w:numFmt w:val="bullet"/>
      <w:lvlText w:val=""/>
      <w:lvlJc w:val="left"/>
      <w:pPr>
        <w:ind w:left="792" w:hanging="432"/>
      </w:pPr>
      <w:rPr>
        <w:rFonts w:ascii="Symbol" w:hAnsi="Symbol" w:hint="default"/>
        <w:b w:val="0"/>
        <w:color w:val="auto"/>
      </w:rPr>
    </w:lvl>
    <w:lvl w:ilvl="2">
      <w:start w:val="1"/>
      <w:numFmt w:val="bullet"/>
      <w:lvlText w:val=""/>
      <w:lvlJc w:val="left"/>
      <w:pPr>
        <w:ind w:left="1080" w:hanging="360"/>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1332181C"/>
    <w:multiLevelType w:val="multilevel"/>
    <w:tmpl w:val="678E1DD8"/>
    <w:lvl w:ilvl="0">
      <w:start w:val="1"/>
      <w:numFmt w:val="lowerLetter"/>
      <w:lvlText w:val="%1)"/>
      <w:lvlJc w:val="left"/>
      <w:pPr>
        <w:ind w:left="360" w:hanging="360"/>
      </w:pPr>
      <w:rPr>
        <w:rFonts w:hint="default"/>
        <w:b/>
      </w:rPr>
    </w:lvl>
    <w:lvl w:ilvl="1">
      <w:start w:val="1"/>
      <w:numFmt w:val="bullet"/>
      <w:lvlText w:val=""/>
      <w:lvlJc w:val="left"/>
      <w:pPr>
        <w:ind w:left="792" w:hanging="432"/>
      </w:pPr>
      <w:rPr>
        <w:rFonts w:ascii="Symbol" w:hAnsi="Symbol" w:hint="default"/>
        <w:b w:val="0"/>
        <w:color w:val="auto"/>
      </w:rPr>
    </w:lvl>
    <w:lvl w:ilvl="2">
      <w:start w:val="1"/>
      <w:numFmt w:val="lowerLetter"/>
      <w:lvlText w:val="%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139A3B02"/>
    <w:multiLevelType w:val="hybridMultilevel"/>
    <w:tmpl w:val="0AD880BA"/>
    <w:lvl w:ilvl="0" w:tplc="D172A1A8">
      <w:start w:val="1"/>
      <w:numFmt w:val="decimal"/>
      <w:lvlText w:val="%1."/>
      <w:lvlJc w:val="left"/>
      <w:pPr>
        <w:tabs>
          <w:tab w:val="num" w:pos="720"/>
        </w:tabs>
        <w:ind w:left="720" w:hanging="360"/>
      </w:pPr>
      <w:rPr>
        <w:rFonts w:hint="default"/>
        <w:b w:val="0"/>
        <w:i w:val="0"/>
        <w:sz w:val="18"/>
        <w:szCs w:val="18"/>
      </w:rPr>
    </w:lvl>
    <w:lvl w:ilvl="1" w:tplc="22A0C84A">
      <w:start w:val="1"/>
      <w:numFmt w:val="bullet"/>
      <w:lvlText w:val=""/>
      <w:lvlJc w:val="left"/>
      <w:pPr>
        <w:tabs>
          <w:tab w:val="num" w:pos="1800"/>
        </w:tabs>
        <w:ind w:left="1800" w:hanging="360"/>
      </w:pPr>
      <w:rPr>
        <w:rFonts w:ascii="Symbol" w:hAnsi="Symbol" w:hint="default"/>
        <w:b w:val="0"/>
        <w:i w:val="0"/>
      </w:rPr>
    </w:lvl>
    <w:lvl w:ilvl="2" w:tplc="76147D40">
      <w:numFmt w:val="bullet"/>
      <w:lvlText w:val=""/>
      <w:lvlJc w:val="left"/>
      <w:pPr>
        <w:tabs>
          <w:tab w:val="num" w:pos="2340"/>
        </w:tabs>
        <w:ind w:left="2340" w:hanging="360"/>
      </w:pPr>
      <w:rPr>
        <w:rFonts w:ascii="Symbol" w:eastAsia="Times New Roman" w:hAnsi="Symbol" w:cs="Arial" w:hint="default"/>
        <w:b w:val="0"/>
        <w:i w:val="0"/>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13B9609E"/>
    <w:multiLevelType w:val="multilevel"/>
    <w:tmpl w:val="CA6E6A02"/>
    <w:lvl w:ilvl="0">
      <w:start w:val="5"/>
      <w:numFmt w:val="decimal"/>
      <w:lvlText w:val="%1."/>
      <w:lvlJc w:val="left"/>
      <w:pPr>
        <w:ind w:left="360" w:hanging="360"/>
      </w:pPr>
      <w:rPr>
        <w:rFonts w:hint="default"/>
      </w:rPr>
    </w:lvl>
    <w:lvl w:ilvl="1">
      <w:start w:val="2"/>
      <w:numFmt w:val="decimal"/>
      <w:lvlText w:val="%1.%2."/>
      <w:lvlJc w:val="left"/>
      <w:pPr>
        <w:ind w:left="792" w:hanging="432"/>
      </w:pPr>
      <w:rPr>
        <w:rFonts w:hint="default"/>
        <w:color w:val="auto"/>
      </w:rPr>
    </w:lvl>
    <w:lvl w:ilvl="2">
      <w:start w:val="1"/>
      <w:numFmt w:val="lowerLetter"/>
      <w:lvlText w:val="%3)"/>
      <w:lvlJc w:val="left"/>
      <w:pPr>
        <w:ind w:left="1224" w:hanging="504"/>
      </w:pPr>
      <w:rPr>
        <w:rFonts w:ascii="Arial" w:hAnsi="Arial" w:cs="Arial" w:hint="default"/>
        <w:b w:val="0"/>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13E855D2"/>
    <w:multiLevelType w:val="multilevel"/>
    <w:tmpl w:val="33B881F4"/>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Arial" w:hAnsi="Arial" w:cs="Arial" w:hint="default"/>
        <w:color w:val="auto"/>
      </w:rPr>
    </w:lvl>
    <w:lvl w:ilvl="2">
      <w:start w:val="1"/>
      <w:numFmt w:val="lowerLetter"/>
      <w:lvlText w:val="%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147D245B"/>
    <w:multiLevelType w:val="hybridMultilevel"/>
    <w:tmpl w:val="8E98C248"/>
    <w:lvl w:ilvl="0" w:tplc="04150017">
      <w:start w:val="1"/>
      <w:numFmt w:val="lowerLetter"/>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52E3C6A"/>
    <w:multiLevelType w:val="multilevel"/>
    <w:tmpl w:val="947CC000"/>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b w:val="0"/>
        <w:color w:val="auto"/>
      </w:rPr>
    </w:lvl>
    <w:lvl w:ilvl="2">
      <w:start w:val="1"/>
      <w:numFmt w:val="lowerLetter"/>
      <w:lvlText w:val="%3)"/>
      <w:lvlJc w:val="left"/>
      <w:pPr>
        <w:ind w:left="1224" w:hanging="504"/>
      </w:pPr>
      <w:rPr>
        <w:rFonts w:hint="default"/>
        <w:color w:val="auto"/>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159F30A8"/>
    <w:multiLevelType w:val="multilevel"/>
    <w:tmpl w:val="E61AFF2C"/>
    <w:lvl w:ilvl="0">
      <w:start w:val="1"/>
      <w:numFmt w:val="lowerLetter"/>
      <w:lvlText w:val="%1)"/>
      <w:lvlJc w:val="left"/>
      <w:pPr>
        <w:ind w:left="360" w:hanging="360"/>
      </w:pPr>
      <w:rPr>
        <w:rFonts w:hint="default"/>
        <w:b/>
      </w:rPr>
    </w:lvl>
    <w:lvl w:ilvl="1">
      <w:start w:val="1"/>
      <w:numFmt w:val="bullet"/>
      <w:lvlText w:val=""/>
      <w:lvlJc w:val="left"/>
      <w:pPr>
        <w:ind w:left="792" w:hanging="432"/>
      </w:pPr>
      <w:rPr>
        <w:rFonts w:ascii="Symbol" w:hAnsi="Symbol" w:hint="default"/>
        <w:b w:val="0"/>
        <w:color w:val="auto"/>
      </w:rPr>
    </w:lvl>
    <w:lvl w:ilvl="2">
      <w:start w:val="1"/>
      <w:numFmt w:val="bullet"/>
      <w:lvlText w:val=""/>
      <w:lvlJc w:val="left"/>
      <w:pPr>
        <w:ind w:left="1080" w:hanging="360"/>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165D34B4"/>
    <w:multiLevelType w:val="hybridMultilevel"/>
    <w:tmpl w:val="3BAECBB4"/>
    <w:lvl w:ilvl="0" w:tplc="0415000F">
      <w:start w:val="1"/>
      <w:numFmt w:val="decimal"/>
      <w:lvlText w:val="%1."/>
      <w:lvlJc w:val="left"/>
      <w:pPr>
        <w:ind w:left="714" w:hanging="360"/>
      </w:pPr>
    </w:lvl>
    <w:lvl w:ilvl="1" w:tplc="04150019" w:tentative="1">
      <w:start w:val="1"/>
      <w:numFmt w:val="lowerLetter"/>
      <w:lvlText w:val="%2."/>
      <w:lvlJc w:val="left"/>
      <w:pPr>
        <w:ind w:left="1434" w:hanging="360"/>
      </w:pPr>
    </w:lvl>
    <w:lvl w:ilvl="2" w:tplc="0415001B" w:tentative="1">
      <w:start w:val="1"/>
      <w:numFmt w:val="lowerRoman"/>
      <w:lvlText w:val="%3."/>
      <w:lvlJc w:val="right"/>
      <w:pPr>
        <w:ind w:left="2154" w:hanging="180"/>
      </w:pPr>
    </w:lvl>
    <w:lvl w:ilvl="3" w:tplc="0415000F" w:tentative="1">
      <w:start w:val="1"/>
      <w:numFmt w:val="decimal"/>
      <w:lvlText w:val="%4."/>
      <w:lvlJc w:val="left"/>
      <w:pPr>
        <w:ind w:left="2874" w:hanging="360"/>
      </w:pPr>
    </w:lvl>
    <w:lvl w:ilvl="4" w:tplc="04150019" w:tentative="1">
      <w:start w:val="1"/>
      <w:numFmt w:val="lowerLetter"/>
      <w:lvlText w:val="%5."/>
      <w:lvlJc w:val="left"/>
      <w:pPr>
        <w:ind w:left="3594" w:hanging="360"/>
      </w:pPr>
    </w:lvl>
    <w:lvl w:ilvl="5" w:tplc="0415001B" w:tentative="1">
      <w:start w:val="1"/>
      <w:numFmt w:val="lowerRoman"/>
      <w:lvlText w:val="%6."/>
      <w:lvlJc w:val="right"/>
      <w:pPr>
        <w:ind w:left="4314" w:hanging="180"/>
      </w:pPr>
    </w:lvl>
    <w:lvl w:ilvl="6" w:tplc="0415000F" w:tentative="1">
      <w:start w:val="1"/>
      <w:numFmt w:val="decimal"/>
      <w:lvlText w:val="%7."/>
      <w:lvlJc w:val="left"/>
      <w:pPr>
        <w:ind w:left="5034" w:hanging="360"/>
      </w:pPr>
    </w:lvl>
    <w:lvl w:ilvl="7" w:tplc="04150019" w:tentative="1">
      <w:start w:val="1"/>
      <w:numFmt w:val="lowerLetter"/>
      <w:lvlText w:val="%8."/>
      <w:lvlJc w:val="left"/>
      <w:pPr>
        <w:ind w:left="5754" w:hanging="360"/>
      </w:pPr>
    </w:lvl>
    <w:lvl w:ilvl="8" w:tplc="0415001B" w:tentative="1">
      <w:start w:val="1"/>
      <w:numFmt w:val="lowerRoman"/>
      <w:lvlText w:val="%9."/>
      <w:lvlJc w:val="right"/>
      <w:pPr>
        <w:ind w:left="6474" w:hanging="180"/>
      </w:pPr>
    </w:lvl>
  </w:abstractNum>
  <w:abstractNum w:abstractNumId="19" w15:restartNumberingAfterBreak="0">
    <w:nsid w:val="16B55470"/>
    <w:multiLevelType w:val="multilevel"/>
    <w:tmpl w:val="34D4010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color w:val="auto"/>
      </w:rPr>
    </w:lvl>
    <w:lvl w:ilvl="2">
      <w:start w:val="1"/>
      <w:numFmt w:val="lowerLetter"/>
      <w:lvlText w:val="%3)"/>
      <w:lvlJc w:val="left"/>
      <w:pPr>
        <w:ind w:left="1224" w:hanging="504"/>
      </w:pPr>
      <w:rPr>
        <w:rFonts w:asciiTheme="minorHAnsi" w:hAnsiTheme="minorHAnsi" w:cstheme="minorHAnsi" w:hint="default"/>
        <w:b w:val="0"/>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170D0F82"/>
    <w:multiLevelType w:val="multilevel"/>
    <w:tmpl w:val="CA6E6A02"/>
    <w:lvl w:ilvl="0">
      <w:start w:val="5"/>
      <w:numFmt w:val="decimal"/>
      <w:lvlText w:val="%1."/>
      <w:lvlJc w:val="left"/>
      <w:pPr>
        <w:ind w:left="360" w:hanging="360"/>
      </w:pPr>
      <w:rPr>
        <w:rFonts w:hint="default"/>
      </w:rPr>
    </w:lvl>
    <w:lvl w:ilvl="1">
      <w:start w:val="2"/>
      <w:numFmt w:val="decimal"/>
      <w:lvlText w:val="%1.%2."/>
      <w:lvlJc w:val="left"/>
      <w:pPr>
        <w:ind w:left="792" w:hanging="432"/>
      </w:pPr>
      <w:rPr>
        <w:rFonts w:hint="default"/>
        <w:color w:val="auto"/>
      </w:rPr>
    </w:lvl>
    <w:lvl w:ilvl="2">
      <w:start w:val="1"/>
      <w:numFmt w:val="lowerLetter"/>
      <w:lvlText w:val="%3)"/>
      <w:lvlJc w:val="left"/>
      <w:pPr>
        <w:ind w:left="1224" w:hanging="504"/>
      </w:pPr>
      <w:rPr>
        <w:rFonts w:ascii="Arial" w:hAnsi="Arial" w:cs="Arial" w:hint="default"/>
        <w:b w:val="0"/>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1A381E75"/>
    <w:multiLevelType w:val="hybridMultilevel"/>
    <w:tmpl w:val="2620112C"/>
    <w:lvl w:ilvl="0" w:tplc="6AD27EE0">
      <w:start w:val="1"/>
      <w:numFmt w:val="bullet"/>
      <w:lvlText w:val="-"/>
      <w:lvlJc w:val="left"/>
      <w:pPr>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1A417385"/>
    <w:multiLevelType w:val="multilevel"/>
    <w:tmpl w:val="176E38F2"/>
    <w:lvl w:ilvl="0">
      <w:start w:val="1"/>
      <w:numFmt w:val="upperRoman"/>
      <w:lvlText w:val="%1."/>
      <w:lvlJc w:val="right"/>
      <w:pPr>
        <w:tabs>
          <w:tab w:val="num" w:pos="360"/>
        </w:tabs>
        <w:ind w:left="360" w:hanging="360"/>
      </w:pPr>
      <w:rPr>
        <w:rFonts w:hint="default"/>
        <w:b/>
      </w:rPr>
    </w:lvl>
    <w:lvl w:ilvl="1">
      <w:start w:val="1"/>
      <w:numFmt w:val="decimal"/>
      <w:lvlText w:val="%2."/>
      <w:lvlJc w:val="left"/>
      <w:pPr>
        <w:tabs>
          <w:tab w:val="num" w:pos="360"/>
        </w:tabs>
        <w:ind w:left="360" w:hanging="360"/>
      </w:pPr>
      <w:rPr>
        <w:rFonts w:hint="default"/>
        <w:b/>
        <w:color w:val="auto"/>
        <w:sz w:val="22"/>
      </w:rPr>
    </w:lvl>
    <w:lvl w:ilvl="2">
      <w:start w:val="1"/>
      <w:numFmt w:val="lowerLetter"/>
      <w:lvlText w:val="%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1AFB3A9D"/>
    <w:multiLevelType w:val="hybridMultilevel"/>
    <w:tmpl w:val="AA76256A"/>
    <w:lvl w:ilvl="0" w:tplc="04150001">
      <w:start w:val="1"/>
      <w:numFmt w:val="bullet"/>
      <w:lvlText w:val=""/>
      <w:lvlJc w:val="left"/>
      <w:pPr>
        <w:ind w:left="765" w:hanging="360"/>
      </w:pPr>
      <w:rPr>
        <w:rFonts w:ascii="Symbol" w:hAnsi="Symbol" w:hint="default"/>
      </w:rPr>
    </w:lvl>
    <w:lvl w:ilvl="1" w:tplc="04150003">
      <w:start w:val="1"/>
      <w:numFmt w:val="bullet"/>
      <w:lvlText w:val="o"/>
      <w:lvlJc w:val="left"/>
      <w:pPr>
        <w:ind w:left="1485" w:hanging="360"/>
      </w:pPr>
      <w:rPr>
        <w:rFonts w:ascii="Courier New" w:hAnsi="Courier New" w:cs="Courier New" w:hint="default"/>
      </w:rPr>
    </w:lvl>
    <w:lvl w:ilvl="2" w:tplc="04150005">
      <w:start w:val="1"/>
      <w:numFmt w:val="bullet"/>
      <w:lvlText w:val=""/>
      <w:lvlJc w:val="left"/>
      <w:pPr>
        <w:ind w:left="2205" w:hanging="360"/>
      </w:pPr>
      <w:rPr>
        <w:rFonts w:ascii="Wingdings" w:hAnsi="Wingdings" w:hint="default"/>
      </w:rPr>
    </w:lvl>
    <w:lvl w:ilvl="3" w:tplc="04150001">
      <w:start w:val="1"/>
      <w:numFmt w:val="bullet"/>
      <w:lvlText w:val=""/>
      <w:lvlJc w:val="left"/>
      <w:pPr>
        <w:ind w:left="2925" w:hanging="360"/>
      </w:pPr>
      <w:rPr>
        <w:rFonts w:ascii="Symbol" w:hAnsi="Symbol" w:hint="default"/>
      </w:rPr>
    </w:lvl>
    <w:lvl w:ilvl="4" w:tplc="04150003">
      <w:start w:val="1"/>
      <w:numFmt w:val="bullet"/>
      <w:lvlText w:val="o"/>
      <w:lvlJc w:val="left"/>
      <w:pPr>
        <w:ind w:left="3645" w:hanging="360"/>
      </w:pPr>
      <w:rPr>
        <w:rFonts w:ascii="Courier New" w:hAnsi="Courier New" w:cs="Courier New" w:hint="default"/>
      </w:rPr>
    </w:lvl>
    <w:lvl w:ilvl="5" w:tplc="04150005">
      <w:start w:val="1"/>
      <w:numFmt w:val="bullet"/>
      <w:lvlText w:val=""/>
      <w:lvlJc w:val="left"/>
      <w:pPr>
        <w:ind w:left="4365" w:hanging="360"/>
      </w:pPr>
      <w:rPr>
        <w:rFonts w:ascii="Wingdings" w:hAnsi="Wingdings" w:hint="default"/>
      </w:rPr>
    </w:lvl>
    <w:lvl w:ilvl="6" w:tplc="04150001">
      <w:start w:val="1"/>
      <w:numFmt w:val="bullet"/>
      <w:lvlText w:val=""/>
      <w:lvlJc w:val="left"/>
      <w:pPr>
        <w:ind w:left="5085" w:hanging="360"/>
      </w:pPr>
      <w:rPr>
        <w:rFonts w:ascii="Symbol" w:hAnsi="Symbol" w:hint="default"/>
      </w:rPr>
    </w:lvl>
    <w:lvl w:ilvl="7" w:tplc="04150003">
      <w:start w:val="1"/>
      <w:numFmt w:val="bullet"/>
      <w:lvlText w:val="o"/>
      <w:lvlJc w:val="left"/>
      <w:pPr>
        <w:ind w:left="5805" w:hanging="360"/>
      </w:pPr>
      <w:rPr>
        <w:rFonts w:ascii="Courier New" w:hAnsi="Courier New" w:cs="Courier New" w:hint="default"/>
      </w:rPr>
    </w:lvl>
    <w:lvl w:ilvl="8" w:tplc="04150005">
      <w:start w:val="1"/>
      <w:numFmt w:val="bullet"/>
      <w:lvlText w:val=""/>
      <w:lvlJc w:val="left"/>
      <w:pPr>
        <w:ind w:left="6525" w:hanging="360"/>
      </w:pPr>
      <w:rPr>
        <w:rFonts w:ascii="Wingdings" w:hAnsi="Wingdings" w:hint="default"/>
      </w:rPr>
    </w:lvl>
  </w:abstractNum>
  <w:abstractNum w:abstractNumId="24" w15:restartNumberingAfterBreak="0">
    <w:nsid w:val="1B3E445E"/>
    <w:multiLevelType w:val="multilevel"/>
    <w:tmpl w:val="88246CD8"/>
    <w:lvl w:ilvl="0">
      <w:start w:val="1"/>
      <w:numFmt w:val="decimal"/>
      <w:lvlText w:val="%1."/>
      <w:lvlJc w:val="left"/>
      <w:pPr>
        <w:ind w:left="360" w:hanging="360"/>
      </w:pPr>
      <w:rPr>
        <w:b w:val="0"/>
        <w:i w:val="0"/>
        <w:strike w:val="0"/>
        <w:dstrike w:val="0"/>
        <w:color w:val="auto"/>
        <w:sz w:val="22"/>
        <w:u w:val="none"/>
        <w:effect w:val="none"/>
      </w:rPr>
    </w:lvl>
    <w:lvl w:ilvl="1">
      <w:start w:val="1"/>
      <w:numFmt w:val="bullet"/>
      <w:lvlText w:val="-"/>
      <w:lvlJc w:val="left"/>
      <w:pPr>
        <w:ind w:left="1000" w:hanging="432"/>
      </w:pPr>
      <w:rPr>
        <w:rFonts w:ascii="Calibri" w:hAnsi="Calibri" w:hint="default"/>
        <w:b w:val="0"/>
        <w:i w:val="0"/>
        <w:color w:val="auto"/>
      </w:rPr>
    </w:lvl>
    <w:lvl w:ilvl="2">
      <w:start w:val="1"/>
      <w:numFmt w:val="decimal"/>
      <w:lvlText w:val="%1.%2.%3."/>
      <w:lvlJc w:val="left"/>
      <w:pPr>
        <w:ind w:left="1224" w:hanging="504"/>
      </w:pPr>
      <w:rPr>
        <w:b w:val="0"/>
        <w:i w:val="0"/>
        <w:sz w:val="22"/>
        <w:szCs w:val="22"/>
      </w:rPr>
    </w:lvl>
    <w:lvl w:ilvl="3">
      <w:start w:val="1"/>
      <w:numFmt w:val="decimal"/>
      <w:lvlText w:val="%1.%2.%3.%4."/>
      <w:lvlJc w:val="left"/>
      <w:pPr>
        <w:ind w:left="4334" w:hanging="648"/>
      </w:pPr>
      <w:rPr>
        <w:b w:val="0"/>
        <w:i w:val="0"/>
      </w:rPr>
    </w:lvl>
    <w:lvl w:ilvl="4">
      <w:start w:val="1"/>
      <w:numFmt w:val="decimal"/>
      <w:lvlText w:val="%1.%2.%3.%4.%5."/>
      <w:lvlJc w:val="left"/>
      <w:pPr>
        <w:ind w:left="2232" w:hanging="792"/>
      </w:pPr>
      <w:rPr>
        <w:b w:val="0"/>
        <w:i w:val="0"/>
      </w:rPr>
    </w:lvl>
    <w:lvl w:ilvl="5">
      <w:start w:val="1"/>
      <w:numFmt w:val="decimal"/>
      <w:lvlText w:val="%1.%2.%3.%4.%5.%6."/>
      <w:lvlJc w:val="left"/>
      <w:pPr>
        <w:ind w:left="2736" w:hanging="936"/>
      </w:pPr>
      <w:rPr>
        <w:b w:val="0"/>
        <w:i w:val="0"/>
      </w:rPr>
    </w:lvl>
    <w:lvl w:ilvl="6">
      <w:start w:val="1"/>
      <w:numFmt w:val="decimal"/>
      <w:lvlText w:val="%1.%2.%3.%4.%5.%6.%7."/>
      <w:lvlJc w:val="left"/>
      <w:pPr>
        <w:ind w:left="3240" w:hanging="1080"/>
      </w:pPr>
      <w:rPr>
        <w:b w:val="0"/>
        <w:i w:val="0"/>
      </w:rPr>
    </w:lvl>
    <w:lvl w:ilvl="7">
      <w:start w:val="1"/>
      <w:numFmt w:val="decimal"/>
      <w:lvlText w:val="%1.%2.%3.%4.%5.%6.%7.%8."/>
      <w:lvlJc w:val="left"/>
      <w:pPr>
        <w:ind w:left="3744" w:hanging="1224"/>
      </w:pPr>
      <w:rPr>
        <w:b w:val="0"/>
        <w:i w:val="0"/>
      </w:rPr>
    </w:lvl>
    <w:lvl w:ilvl="8">
      <w:start w:val="1"/>
      <w:numFmt w:val="decimal"/>
      <w:lvlText w:val="%1.%2.%3.%4.%5.%6.%7.%8.%9."/>
      <w:lvlJc w:val="left"/>
      <w:pPr>
        <w:ind w:left="4320" w:hanging="1440"/>
      </w:pPr>
      <w:rPr>
        <w:b w:val="0"/>
        <w:i w:val="0"/>
      </w:rPr>
    </w:lvl>
  </w:abstractNum>
  <w:abstractNum w:abstractNumId="25" w15:restartNumberingAfterBreak="0">
    <w:nsid w:val="1BF71900"/>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1C9825E5"/>
    <w:multiLevelType w:val="hybridMultilevel"/>
    <w:tmpl w:val="F53CC28C"/>
    <w:lvl w:ilvl="0" w:tplc="0415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1CB74222"/>
    <w:multiLevelType w:val="multilevel"/>
    <w:tmpl w:val="7D96551C"/>
    <w:lvl w:ilvl="0">
      <w:start w:val="1"/>
      <w:numFmt w:val="decimal"/>
      <w:lvlText w:val="%1."/>
      <w:lvlJc w:val="left"/>
      <w:pPr>
        <w:ind w:left="360" w:hanging="360"/>
      </w:pPr>
      <w:rPr>
        <w:b/>
        <w:b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1CE541D8"/>
    <w:multiLevelType w:val="multilevel"/>
    <w:tmpl w:val="878A56A6"/>
    <w:lvl w:ilvl="0">
      <w:start w:val="1"/>
      <w:numFmt w:val="lowerLetter"/>
      <w:lvlText w:val="%1)"/>
      <w:lvlJc w:val="left"/>
      <w:pPr>
        <w:ind w:left="360" w:hanging="360"/>
      </w:pPr>
      <w:rPr>
        <w:rFonts w:hint="default"/>
        <w:b w:val="0"/>
        <w:bCs/>
      </w:rPr>
    </w:lvl>
    <w:lvl w:ilvl="1">
      <w:start w:val="1"/>
      <w:numFmt w:val="bullet"/>
      <w:lvlText w:val=""/>
      <w:lvlJc w:val="left"/>
      <w:pPr>
        <w:ind w:left="792" w:hanging="432"/>
      </w:pPr>
      <w:rPr>
        <w:rFonts w:ascii="Symbol" w:hAnsi="Symbol" w:hint="default"/>
        <w:b w:val="0"/>
        <w:color w:val="auto"/>
      </w:rPr>
    </w:lvl>
    <w:lvl w:ilvl="2">
      <w:start w:val="1"/>
      <w:numFmt w:val="lowerLetter"/>
      <w:lvlText w:val="%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20576833"/>
    <w:multiLevelType w:val="multilevel"/>
    <w:tmpl w:val="6F0E034A"/>
    <w:lvl w:ilvl="0">
      <w:start w:val="1"/>
      <w:numFmt w:val="bullet"/>
      <w:lvlText w:val="-"/>
      <w:lvlJc w:val="left"/>
      <w:pPr>
        <w:ind w:left="360" w:hanging="360"/>
      </w:pPr>
      <w:rPr>
        <w:rFonts w:ascii="Arial" w:hAnsi="Arial" w:hint="default"/>
        <w:b/>
      </w:rPr>
    </w:lvl>
    <w:lvl w:ilvl="1">
      <w:start w:val="1"/>
      <w:numFmt w:val="bullet"/>
      <w:lvlText w:val=""/>
      <w:lvlJc w:val="left"/>
      <w:pPr>
        <w:ind w:left="792" w:hanging="432"/>
      </w:pPr>
      <w:rPr>
        <w:rFonts w:ascii="Symbol" w:hAnsi="Symbol" w:hint="default"/>
        <w:b w:val="0"/>
        <w:color w:val="auto"/>
      </w:rPr>
    </w:lvl>
    <w:lvl w:ilvl="2">
      <w:start w:val="1"/>
      <w:numFmt w:val="bullet"/>
      <w:lvlText w:val=""/>
      <w:lvlJc w:val="left"/>
      <w:pPr>
        <w:ind w:left="1080" w:hanging="360"/>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208670DE"/>
    <w:multiLevelType w:val="hybridMultilevel"/>
    <w:tmpl w:val="28BCFE7A"/>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1" w15:restartNumberingAfterBreak="0">
    <w:nsid w:val="20953729"/>
    <w:multiLevelType w:val="hybridMultilevel"/>
    <w:tmpl w:val="A9849DB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23791555"/>
    <w:multiLevelType w:val="hybridMultilevel"/>
    <w:tmpl w:val="28DE277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280F011F"/>
    <w:multiLevelType w:val="hybridMultilevel"/>
    <w:tmpl w:val="7D4E954A"/>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4" w15:restartNumberingAfterBreak="0">
    <w:nsid w:val="2B272A5F"/>
    <w:multiLevelType w:val="hybridMultilevel"/>
    <w:tmpl w:val="6DB4FF6A"/>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5" w15:restartNumberingAfterBreak="0">
    <w:nsid w:val="2C9042BB"/>
    <w:multiLevelType w:val="hybridMultilevel"/>
    <w:tmpl w:val="9C329C6C"/>
    <w:lvl w:ilvl="0" w:tplc="6AD27EE0">
      <w:start w:val="1"/>
      <w:numFmt w:val="bullet"/>
      <w:lvlText w:val="-"/>
      <w:lvlJc w:val="left"/>
      <w:pPr>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31431A9A"/>
    <w:multiLevelType w:val="hybridMultilevel"/>
    <w:tmpl w:val="40A2EC20"/>
    <w:lvl w:ilvl="0" w:tplc="6AD27EE0">
      <w:start w:val="1"/>
      <w:numFmt w:val="bullet"/>
      <w:lvlText w:val="-"/>
      <w:lvlJc w:val="left"/>
      <w:pPr>
        <w:tabs>
          <w:tab w:val="num" w:pos="360"/>
        </w:tabs>
        <w:ind w:left="360" w:hanging="360"/>
      </w:pPr>
      <w:rPr>
        <w:rFonts w:ascii="Arial" w:hAnsi="Arial" w:hint="default"/>
      </w:rPr>
    </w:lvl>
    <w:lvl w:ilvl="1" w:tplc="0415000D">
      <w:start w:val="1"/>
      <w:numFmt w:val="bullet"/>
      <w:lvlText w:val=""/>
      <w:lvlJc w:val="left"/>
      <w:pPr>
        <w:tabs>
          <w:tab w:val="num" w:pos="1080"/>
        </w:tabs>
        <w:ind w:left="1080" w:hanging="360"/>
      </w:pPr>
      <w:rPr>
        <w:rFonts w:ascii="Wingdings" w:hAnsi="Wingdings"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37" w15:restartNumberingAfterBreak="0">
    <w:nsid w:val="32AE71BF"/>
    <w:multiLevelType w:val="hybridMultilevel"/>
    <w:tmpl w:val="D3226374"/>
    <w:lvl w:ilvl="0" w:tplc="6AD27EE0">
      <w:start w:val="1"/>
      <w:numFmt w:val="bullet"/>
      <w:lvlText w:val="-"/>
      <w:lvlJc w:val="left"/>
      <w:pPr>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3379773B"/>
    <w:multiLevelType w:val="multilevel"/>
    <w:tmpl w:val="CE148206"/>
    <w:lvl w:ilvl="0">
      <w:start w:val="4"/>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39" w15:restartNumberingAfterBreak="0">
    <w:nsid w:val="385129B8"/>
    <w:multiLevelType w:val="hybridMultilevel"/>
    <w:tmpl w:val="60446E48"/>
    <w:lvl w:ilvl="0" w:tplc="0415000F">
      <w:start w:val="1"/>
      <w:numFmt w:val="decimal"/>
      <w:lvlText w:val="%1."/>
      <w:lvlJc w:val="left"/>
      <w:pPr>
        <w:tabs>
          <w:tab w:val="num" w:pos="644"/>
        </w:tabs>
        <w:ind w:left="644" w:hanging="360"/>
      </w:pPr>
    </w:lvl>
    <w:lvl w:ilvl="1" w:tplc="22A0C84A">
      <w:start w:val="1"/>
      <w:numFmt w:val="bullet"/>
      <w:lvlText w:val=""/>
      <w:lvlJc w:val="left"/>
      <w:pPr>
        <w:tabs>
          <w:tab w:val="num" w:pos="1440"/>
        </w:tabs>
        <w:ind w:left="1440" w:hanging="360"/>
      </w:pPr>
      <w:rPr>
        <w:rFonts w:ascii="Symbol" w:hAnsi="Symbol" w:hint="default"/>
      </w:rPr>
    </w:lvl>
    <w:lvl w:ilvl="2" w:tplc="41327588">
      <w:start w:val="1"/>
      <w:numFmt w:val="decimal"/>
      <w:lvlText w:val="%3."/>
      <w:lvlJc w:val="left"/>
      <w:pPr>
        <w:tabs>
          <w:tab w:val="num" w:pos="2340"/>
        </w:tabs>
        <w:ind w:left="2340" w:hanging="360"/>
      </w:pPr>
      <w:rPr>
        <w:b w:val="0"/>
        <w:i w:val="0"/>
        <w:sz w:val="18"/>
        <w:szCs w:val="18"/>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0" w15:restartNumberingAfterBreak="0">
    <w:nsid w:val="386C4E83"/>
    <w:multiLevelType w:val="hybridMultilevel"/>
    <w:tmpl w:val="71E28E30"/>
    <w:lvl w:ilvl="0" w:tplc="04150001">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41" w15:restartNumberingAfterBreak="0">
    <w:nsid w:val="39583153"/>
    <w:multiLevelType w:val="multilevel"/>
    <w:tmpl w:val="3D6EEF4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color w:val="auto"/>
      </w:rPr>
    </w:lvl>
    <w:lvl w:ilvl="2">
      <w:start w:val="1"/>
      <w:numFmt w:val="lowerLetter"/>
      <w:lvlText w:val="%3)"/>
      <w:lvlJc w:val="left"/>
      <w:pPr>
        <w:ind w:left="1224" w:hanging="504"/>
      </w:pPr>
      <w:rPr>
        <w:rFonts w:asciiTheme="minorHAnsi" w:hAnsiTheme="minorHAnsi" w:cstheme="minorHAnsi" w:hint="default"/>
        <w:b w:val="0"/>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39732E14"/>
    <w:multiLevelType w:val="hybridMultilevel"/>
    <w:tmpl w:val="DB863A86"/>
    <w:lvl w:ilvl="0" w:tplc="D35E79E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3A4E0BAD"/>
    <w:multiLevelType w:val="hybridMultilevel"/>
    <w:tmpl w:val="477481A4"/>
    <w:lvl w:ilvl="0" w:tplc="04150013">
      <w:start w:val="1"/>
      <w:numFmt w:val="upperRoman"/>
      <w:lvlText w:val="%1."/>
      <w:lvlJc w:val="righ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44" w15:restartNumberingAfterBreak="0">
    <w:nsid w:val="3A6F6830"/>
    <w:multiLevelType w:val="multilevel"/>
    <w:tmpl w:val="A67C7A5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3AEA6339"/>
    <w:multiLevelType w:val="multilevel"/>
    <w:tmpl w:val="16AC4CB0"/>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b w:val="0"/>
        <w:color w:val="auto"/>
      </w:rPr>
    </w:lvl>
    <w:lvl w:ilvl="2">
      <w:start w:val="1"/>
      <w:numFmt w:val="lowerLetter"/>
      <w:lvlText w:val="%3)"/>
      <w:lvlJc w:val="left"/>
      <w:pPr>
        <w:ind w:left="1224" w:hanging="504"/>
      </w:pPr>
      <w:rPr>
        <w:rFonts w:asciiTheme="minorHAnsi" w:hAnsiTheme="minorHAnsi" w:cstheme="minorHAnsi" w:hint="default"/>
        <w:b/>
        <w:bCs/>
        <w:color w:val="auto"/>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6" w15:restartNumberingAfterBreak="0">
    <w:nsid w:val="3B573DDC"/>
    <w:multiLevelType w:val="hybridMultilevel"/>
    <w:tmpl w:val="8EE21F06"/>
    <w:lvl w:ilvl="0" w:tplc="6B169B7C">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3BD8084B"/>
    <w:multiLevelType w:val="multilevel"/>
    <w:tmpl w:val="6F0E034A"/>
    <w:lvl w:ilvl="0">
      <w:start w:val="1"/>
      <w:numFmt w:val="bullet"/>
      <w:lvlText w:val="-"/>
      <w:lvlJc w:val="left"/>
      <w:pPr>
        <w:ind w:left="360" w:hanging="360"/>
      </w:pPr>
      <w:rPr>
        <w:rFonts w:ascii="Arial" w:hAnsi="Arial" w:hint="default"/>
        <w:b/>
      </w:rPr>
    </w:lvl>
    <w:lvl w:ilvl="1">
      <w:start w:val="1"/>
      <w:numFmt w:val="bullet"/>
      <w:lvlText w:val=""/>
      <w:lvlJc w:val="left"/>
      <w:pPr>
        <w:ind w:left="792" w:hanging="432"/>
      </w:pPr>
      <w:rPr>
        <w:rFonts w:ascii="Symbol" w:hAnsi="Symbol" w:hint="default"/>
        <w:b w:val="0"/>
        <w:color w:val="auto"/>
      </w:rPr>
    </w:lvl>
    <w:lvl w:ilvl="2">
      <w:start w:val="1"/>
      <w:numFmt w:val="bullet"/>
      <w:lvlText w:val=""/>
      <w:lvlJc w:val="left"/>
      <w:pPr>
        <w:ind w:left="1080" w:hanging="360"/>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8" w15:restartNumberingAfterBreak="0">
    <w:nsid w:val="3BF20375"/>
    <w:multiLevelType w:val="hybridMultilevel"/>
    <w:tmpl w:val="8132D912"/>
    <w:lvl w:ilvl="0" w:tplc="04150019">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9" w15:restartNumberingAfterBreak="0">
    <w:nsid w:val="3CD4544B"/>
    <w:multiLevelType w:val="hybridMultilevel"/>
    <w:tmpl w:val="B938429C"/>
    <w:lvl w:ilvl="0" w:tplc="6AD27EE0">
      <w:start w:val="1"/>
      <w:numFmt w:val="bullet"/>
      <w:lvlText w:val="-"/>
      <w:lvlJc w:val="left"/>
      <w:pPr>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15:restartNumberingAfterBreak="0">
    <w:nsid w:val="3D19159B"/>
    <w:multiLevelType w:val="multilevel"/>
    <w:tmpl w:val="16F2A2D0"/>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b w:val="0"/>
        <w:color w:val="auto"/>
      </w:rPr>
    </w:lvl>
    <w:lvl w:ilvl="2">
      <w:start w:val="1"/>
      <w:numFmt w:val="lowerLetter"/>
      <w:lvlText w:val="%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1" w15:restartNumberingAfterBreak="0">
    <w:nsid w:val="40471356"/>
    <w:multiLevelType w:val="hybridMultilevel"/>
    <w:tmpl w:val="4C12E682"/>
    <w:lvl w:ilvl="0" w:tplc="8AEAABC8">
      <w:start w:val="1"/>
      <w:numFmt w:val="lowerLetter"/>
      <w:lvlText w:val="%1)"/>
      <w:lvlJc w:val="left"/>
      <w:pPr>
        <w:ind w:left="6" w:hanging="360"/>
      </w:pPr>
      <w:rPr>
        <w:rFonts w:asciiTheme="minorHAnsi" w:hAnsiTheme="minorHAnsi" w:cstheme="minorHAnsi" w:hint="default"/>
        <w:sz w:val="22"/>
        <w:szCs w:val="22"/>
      </w:rPr>
    </w:lvl>
    <w:lvl w:ilvl="1" w:tplc="04150019" w:tentative="1">
      <w:start w:val="1"/>
      <w:numFmt w:val="lowerLetter"/>
      <w:lvlText w:val="%2."/>
      <w:lvlJc w:val="left"/>
      <w:pPr>
        <w:ind w:left="726" w:hanging="360"/>
      </w:pPr>
    </w:lvl>
    <w:lvl w:ilvl="2" w:tplc="0415001B" w:tentative="1">
      <w:start w:val="1"/>
      <w:numFmt w:val="lowerRoman"/>
      <w:lvlText w:val="%3."/>
      <w:lvlJc w:val="right"/>
      <w:pPr>
        <w:ind w:left="1446" w:hanging="180"/>
      </w:pPr>
    </w:lvl>
    <w:lvl w:ilvl="3" w:tplc="0415000F" w:tentative="1">
      <w:start w:val="1"/>
      <w:numFmt w:val="decimal"/>
      <w:lvlText w:val="%4."/>
      <w:lvlJc w:val="left"/>
      <w:pPr>
        <w:ind w:left="2166" w:hanging="360"/>
      </w:pPr>
    </w:lvl>
    <w:lvl w:ilvl="4" w:tplc="04150019" w:tentative="1">
      <w:start w:val="1"/>
      <w:numFmt w:val="lowerLetter"/>
      <w:lvlText w:val="%5."/>
      <w:lvlJc w:val="left"/>
      <w:pPr>
        <w:ind w:left="2886" w:hanging="360"/>
      </w:pPr>
    </w:lvl>
    <w:lvl w:ilvl="5" w:tplc="0415001B" w:tentative="1">
      <w:start w:val="1"/>
      <w:numFmt w:val="lowerRoman"/>
      <w:lvlText w:val="%6."/>
      <w:lvlJc w:val="right"/>
      <w:pPr>
        <w:ind w:left="3606" w:hanging="180"/>
      </w:pPr>
    </w:lvl>
    <w:lvl w:ilvl="6" w:tplc="0415000F" w:tentative="1">
      <w:start w:val="1"/>
      <w:numFmt w:val="decimal"/>
      <w:lvlText w:val="%7."/>
      <w:lvlJc w:val="left"/>
      <w:pPr>
        <w:ind w:left="4326" w:hanging="360"/>
      </w:pPr>
    </w:lvl>
    <w:lvl w:ilvl="7" w:tplc="04150019" w:tentative="1">
      <w:start w:val="1"/>
      <w:numFmt w:val="lowerLetter"/>
      <w:lvlText w:val="%8."/>
      <w:lvlJc w:val="left"/>
      <w:pPr>
        <w:ind w:left="5046" w:hanging="360"/>
      </w:pPr>
    </w:lvl>
    <w:lvl w:ilvl="8" w:tplc="0415001B" w:tentative="1">
      <w:start w:val="1"/>
      <w:numFmt w:val="lowerRoman"/>
      <w:lvlText w:val="%9."/>
      <w:lvlJc w:val="right"/>
      <w:pPr>
        <w:ind w:left="5766" w:hanging="180"/>
      </w:pPr>
    </w:lvl>
  </w:abstractNum>
  <w:abstractNum w:abstractNumId="52" w15:restartNumberingAfterBreak="0">
    <w:nsid w:val="407C20AE"/>
    <w:multiLevelType w:val="hybridMultilevel"/>
    <w:tmpl w:val="B4DCFA78"/>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3" w15:restartNumberingAfterBreak="0">
    <w:nsid w:val="431F2FC1"/>
    <w:multiLevelType w:val="multilevel"/>
    <w:tmpl w:val="64E28C1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color w:val="auto"/>
      </w:rPr>
    </w:lvl>
    <w:lvl w:ilvl="2">
      <w:start w:val="1"/>
      <w:numFmt w:val="bullet"/>
      <w:lvlText w:val=""/>
      <w:lvlJc w:val="left"/>
      <w:pPr>
        <w:ind w:left="646" w:hanging="504"/>
      </w:pPr>
      <w:rPr>
        <w:rFonts w:ascii="Wingdings" w:hAnsi="Wingding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4" w15:restartNumberingAfterBreak="0">
    <w:nsid w:val="45812E67"/>
    <w:multiLevelType w:val="hybridMultilevel"/>
    <w:tmpl w:val="CA327FB2"/>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5" w15:restartNumberingAfterBreak="0">
    <w:nsid w:val="46881B11"/>
    <w:multiLevelType w:val="hybridMultilevel"/>
    <w:tmpl w:val="17F8E914"/>
    <w:lvl w:ilvl="0" w:tplc="6AD27EE0">
      <w:start w:val="1"/>
      <w:numFmt w:val="bullet"/>
      <w:lvlText w:val="-"/>
      <w:lvlJc w:val="left"/>
      <w:pPr>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483B36BB"/>
    <w:multiLevelType w:val="multilevel"/>
    <w:tmpl w:val="932A60F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color w:val="auto"/>
      </w:rPr>
    </w:lvl>
    <w:lvl w:ilvl="2">
      <w:start w:val="1"/>
      <w:numFmt w:val="bullet"/>
      <w:lvlText w:val="-"/>
      <w:lvlJc w:val="left"/>
      <w:pPr>
        <w:ind w:left="1224" w:hanging="504"/>
      </w:pPr>
      <w:rPr>
        <w:rFonts w:asciiTheme="minorHAnsi" w:hAnsiTheme="minorHAnsi" w:cstheme="minorHAnsi"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7" w15:restartNumberingAfterBreak="0">
    <w:nsid w:val="4AB017ED"/>
    <w:multiLevelType w:val="hybridMultilevel"/>
    <w:tmpl w:val="2D3004DE"/>
    <w:lvl w:ilvl="0" w:tplc="6AD27EE0">
      <w:start w:val="1"/>
      <w:numFmt w:val="bullet"/>
      <w:lvlText w:val="-"/>
      <w:lvlJc w:val="left"/>
      <w:pPr>
        <w:ind w:left="720" w:hanging="360"/>
      </w:pPr>
      <w:rPr>
        <w:rFonts w:ascii="Arial" w:hAnsi="Arial"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8" w15:restartNumberingAfterBreak="0">
    <w:nsid w:val="4B570C67"/>
    <w:multiLevelType w:val="multilevel"/>
    <w:tmpl w:val="E61AFF2C"/>
    <w:lvl w:ilvl="0">
      <w:start w:val="1"/>
      <w:numFmt w:val="lowerLetter"/>
      <w:lvlText w:val="%1)"/>
      <w:lvlJc w:val="left"/>
      <w:pPr>
        <w:ind w:left="360" w:hanging="360"/>
      </w:pPr>
      <w:rPr>
        <w:rFonts w:hint="default"/>
        <w:b/>
      </w:rPr>
    </w:lvl>
    <w:lvl w:ilvl="1">
      <w:start w:val="1"/>
      <w:numFmt w:val="bullet"/>
      <w:lvlText w:val=""/>
      <w:lvlJc w:val="left"/>
      <w:pPr>
        <w:ind w:left="792" w:hanging="432"/>
      </w:pPr>
      <w:rPr>
        <w:rFonts w:ascii="Symbol" w:hAnsi="Symbol" w:hint="default"/>
        <w:b w:val="0"/>
        <w:color w:val="auto"/>
      </w:rPr>
    </w:lvl>
    <w:lvl w:ilvl="2">
      <w:start w:val="1"/>
      <w:numFmt w:val="bullet"/>
      <w:lvlText w:val=""/>
      <w:lvlJc w:val="left"/>
      <w:pPr>
        <w:ind w:left="1080" w:hanging="360"/>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9" w15:restartNumberingAfterBreak="0">
    <w:nsid w:val="4BC57B85"/>
    <w:multiLevelType w:val="multilevel"/>
    <w:tmpl w:val="126E80C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color w:val="auto"/>
      </w:rPr>
    </w:lvl>
    <w:lvl w:ilvl="2">
      <w:start w:val="1"/>
      <w:numFmt w:val="bullet"/>
      <w:lvlText w:val="-"/>
      <w:lvlJc w:val="left"/>
      <w:pPr>
        <w:ind w:left="1224" w:hanging="504"/>
      </w:pPr>
      <w:rPr>
        <w:rFonts w:asciiTheme="minorHAnsi" w:hAnsiTheme="minorHAnsi" w:cstheme="minorHAnsi"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0" w15:restartNumberingAfterBreak="0">
    <w:nsid w:val="4C871CA3"/>
    <w:multiLevelType w:val="hybridMultilevel"/>
    <w:tmpl w:val="93A0E05C"/>
    <w:lvl w:ilvl="0" w:tplc="6AD27EE0">
      <w:start w:val="1"/>
      <w:numFmt w:val="bullet"/>
      <w:lvlText w:val="-"/>
      <w:lvlJc w:val="left"/>
      <w:pPr>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1" w15:restartNumberingAfterBreak="0">
    <w:nsid w:val="4D696F76"/>
    <w:multiLevelType w:val="hybridMultilevel"/>
    <w:tmpl w:val="BC22F5C0"/>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62" w15:restartNumberingAfterBreak="0">
    <w:nsid w:val="505C1FC8"/>
    <w:multiLevelType w:val="multilevel"/>
    <w:tmpl w:val="CA6E6A02"/>
    <w:lvl w:ilvl="0">
      <w:start w:val="5"/>
      <w:numFmt w:val="decimal"/>
      <w:lvlText w:val="%1."/>
      <w:lvlJc w:val="left"/>
      <w:pPr>
        <w:ind w:left="360" w:hanging="360"/>
      </w:pPr>
      <w:rPr>
        <w:rFonts w:hint="default"/>
      </w:rPr>
    </w:lvl>
    <w:lvl w:ilvl="1">
      <w:start w:val="2"/>
      <w:numFmt w:val="decimal"/>
      <w:lvlText w:val="%1.%2."/>
      <w:lvlJc w:val="left"/>
      <w:pPr>
        <w:ind w:left="792" w:hanging="432"/>
      </w:pPr>
      <w:rPr>
        <w:rFonts w:hint="default"/>
        <w:color w:val="auto"/>
      </w:rPr>
    </w:lvl>
    <w:lvl w:ilvl="2">
      <w:start w:val="1"/>
      <w:numFmt w:val="lowerLetter"/>
      <w:lvlText w:val="%3)"/>
      <w:lvlJc w:val="left"/>
      <w:pPr>
        <w:ind w:left="1224" w:hanging="504"/>
      </w:pPr>
      <w:rPr>
        <w:rFonts w:ascii="Arial" w:hAnsi="Arial" w:cs="Arial" w:hint="default"/>
        <w:b w:val="0"/>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3" w15:restartNumberingAfterBreak="0">
    <w:nsid w:val="585A3947"/>
    <w:multiLevelType w:val="multilevel"/>
    <w:tmpl w:val="9B326D0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color w:val="auto"/>
      </w:rPr>
    </w:lvl>
    <w:lvl w:ilvl="2">
      <w:start w:val="1"/>
      <w:numFmt w:val="lowerLetter"/>
      <w:lvlText w:val="%3)"/>
      <w:lvlJc w:val="left"/>
      <w:pPr>
        <w:ind w:left="1224" w:hanging="504"/>
      </w:pPr>
      <w:rPr>
        <w:rFonts w:asciiTheme="minorHAnsi" w:hAnsiTheme="minorHAnsi" w:cstheme="minorHAnsi" w:hint="default"/>
        <w:b w:val="0"/>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4" w15:restartNumberingAfterBreak="0">
    <w:nsid w:val="58E22827"/>
    <w:multiLevelType w:val="hybridMultilevel"/>
    <w:tmpl w:val="00000000"/>
    <w:lvl w:ilvl="0" w:tplc="2CD09732">
      <w:start w:val="1"/>
      <w:numFmt w:val="decimal"/>
      <w:lvlText w:val="%1)"/>
      <w:lvlJc w:val="left"/>
      <w:pPr>
        <w:ind w:left="360" w:hanging="360"/>
      </w:pPr>
    </w:lvl>
    <w:lvl w:ilvl="1" w:tplc="E6FC1096">
      <w:start w:val="1"/>
      <w:numFmt w:val="lowerLetter"/>
      <w:lvlText w:val="%2)"/>
      <w:lvlJc w:val="left"/>
      <w:pPr>
        <w:ind w:left="720" w:hanging="360"/>
      </w:pPr>
    </w:lvl>
    <w:lvl w:ilvl="2" w:tplc="AB50C7A6">
      <w:start w:val="1"/>
      <w:numFmt w:val="lowerRoman"/>
      <w:lvlText w:val="%3)"/>
      <w:lvlJc w:val="left"/>
      <w:pPr>
        <w:ind w:left="1080" w:hanging="360"/>
      </w:pPr>
    </w:lvl>
    <w:lvl w:ilvl="3" w:tplc="BF92F508">
      <w:start w:val="1"/>
      <w:numFmt w:val="decimal"/>
      <w:lvlText w:val="(%4)"/>
      <w:lvlJc w:val="left"/>
      <w:pPr>
        <w:ind w:left="1440" w:hanging="360"/>
      </w:pPr>
    </w:lvl>
    <w:lvl w:ilvl="4" w:tplc="C44884DC">
      <w:start w:val="1"/>
      <w:numFmt w:val="lowerLetter"/>
      <w:lvlText w:val="(%5)"/>
      <w:lvlJc w:val="left"/>
      <w:pPr>
        <w:ind w:left="1800" w:hanging="360"/>
      </w:pPr>
    </w:lvl>
    <w:lvl w:ilvl="5" w:tplc="8F44AB40">
      <w:start w:val="1"/>
      <w:numFmt w:val="lowerRoman"/>
      <w:lvlText w:val="(%6)"/>
      <w:lvlJc w:val="left"/>
      <w:pPr>
        <w:ind w:left="2160" w:hanging="360"/>
      </w:pPr>
    </w:lvl>
    <w:lvl w:ilvl="6" w:tplc="2ABCC78E">
      <w:start w:val="1"/>
      <w:numFmt w:val="decimal"/>
      <w:lvlText w:val="%7."/>
      <w:lvlJc w:val="left"/>
      <w:pPr>
        <w:ind w:left="2520" w:hanging="360"/>
      </w:pPr>
    </w:lvl>
    <w:lvl w:ilvl="7" w:tplc="1EF26EDC">
      <w:start w:val="1"/>
      <w:numFmt w:val="lowerLetter"/>
      <w:lvlText w:val="%8."/>
      <w:lvlJc w:val="left"/>
      <w:pPr>
        <w:ind w:left="2880" w:hanging="360"/>
      </w:pPr>
    </w:lvl>
    <w:lvl w:ilvl="8" w:tplc="58ECEE28">
      <w:start w:val="1"/>
      <w:numFmt w:val="lowerRoman"/>
      <w:lvlText w:val="%9."/>
      <w:lvlJc w:val="left"/>
      <w:pPr>
        <w:ind w:left="3240" w:hanging="360"/>
      </w:pPr>
    </w:lvl>
  </w:abstractNum>
  <w:abstractNum w:abstractNumId="65" w15:restartNumberingAfterBreak="0">
    <w:nsid w:val="59764B88"/>
    <w:multiLevelType w:val="multilevel"/>
    <w:tmpl w:val="160E7334"/>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6" w15:restartNumberingAfterBreak="0">
    <w:nsid w:val="5A6D51F8"/>
    <w:multiLevelType w:val="multilevel"/>
    <w:tmpl w:val="E03E586A"/>
    <w:lvl w:ilvl="0">
      <w:start w:val="6"/>
      <w:numFmt w:val="decimal"/>
      <w:lvlText w:val="%1."/>
      <w:lvlJc w:val="left"/>
      <w:pPr>
        <w:ind w:left="360" w:hanging="360"/>
      </w:pPr>
      <w:rPr>
        <w:rFonts w:hint="default"/>
        <w:b/>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7" w15:restartNumberingAfterBreak="0">
    <w:nsid w:val="5ABC2727"/>
    <w:multiLevelType w:val="hybridMultilevel"/>
    <w:tmpl w:val="7FA452B4"/>
    <w:lvl w:ilvl="0" w:tplc="6AD27EE0">
      <w:start w:val="1"/>
      <w:numFmt w:val="bullet"/>
      <w:lvlText w:val="-"/>
      <w:lvlJc w:val="left"/>
      <w:pPr>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8" w15:restartNumberingAfterBreak="0">
    <w:nsid w:val="5B341A26"/>
    <w:multiLevelType w:val="multilevel"/>
    <w:tmpl w:val="6F0E034A"/>
    <w:lvl w:ilvl="0">
      <w:start w:val="1"/>
      <w:numFmt w:val="bullet"/>
      <w:lvlText w:val="-"/>
      <w:lvlJc w:val="left"/>
      <w:pPr>
        <w:ind w:left="360" w:hanging="360"/>
      </w:pPr>
      <w:rPr>
        <w:rFonts w:ascii="Arial" w:hAnsi="Arial" w:hint="default"/>
        <w:b/>
      </w:rPr>
    </w:lvl>
    <w:lvl w:ilvl="1">
      <w:start w:val="1"/>
      <w:numFmt w:val="bullet"/>
      <w:lvlText w:val=""/>
      <w:lvlJc w:val="left"/>
      <w:pPr>
        <w:ind w:left="792" w:hanging="432"/>
      </w:pPr>
      <w:rPr>
        <w:rFonts w:ascii="Symbol" w:hAnsi="Symbol" w:hint="default"/>
        <w:b w:val="0"/>
        <w:color w:val="auto"/>
      </w:rPr>
    </w:lvl>
    <w:lvl w:ilvl="2">
      <w:start w:val="1"/>
      <w:numFmt w:val="bullet"/>
      <w:lvlText w:val=""/>
      <w:lvlJc w:val="left"/>
      <w:pPr>
        <w:ind w:left="1080" w:hanging="360"/>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9" w15:restartNumberingAfterBreak="0">
    <w:nsid w:val="5BC7334E"/>
    <w:multiLevelType w:val="multilevel"/>
    <w:tmpl w:val="00000000"/>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0" w15:restartNumberingAfterBreak="0">
    <w:nsid w:val="5C5F79AC"/>
    <w:multiLevelType w:val="hybridMultilevel"/>
    <w:tmpl w:val="23A82A18"/>
    <w:lvl w:ilvl="0" w:tplc="0415000F">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71" w15:restartNumberingAfterBreak="0">
    <w:nsid w:val="60014DB3"/>
    <w:multiLevelType w:val="hybridMultilevel"/>
    <w:tmpl w:val="5C30337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60684AF1"/>
    <w:multiLevelType w:val="hybridMultilevel"/>
    <w:tmpl w:val="7674C216"/>
    <w:lvl w:ilvl="0" w:tplc="D35E79E4">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3" w15:restartNumberingAfterBreak="0">
    <w:nsid w:val="60F30A2B"/>
    <w:multiLevelType w:val="hybridMultilevel"/>
    <w:tmpl w:val="EDBCF7D2"/>
    <w:lvl w:ilvl="0" w:tplc="D0001AC0">
      <w:start w:val="1"/>
      <w:numFmt w:val="bullet"/>
      <w:lvlText w:val="-"/>
      <w:lvlJc w:val="left"/>
      <w:pPr>
        <w:ind w:left="-776" w:hanging="360"/>
      </w:pPr>
      <w:rPr>
        <w:rFonts w:asciiTheme="minorHAnsi" w:hAnsiTheme="minorHAnsi" w:cstheme="minorHAnsi" w:hint="default"/>
      </w:rPr>
    </w:lvl>
    <w:lvl w:ilvl="1" w:tplc="04150003">
      <w:start w:val="1"/>
      <w:numFmt w:val="bullet"/>
      <w:lvlText w:val="o"/>
      <w:lvlJc w:val="left"/>
      <w:pPr>
        <w:ind w:left="-56" w:hanging="360"/>
      </w:pPr>
      <w:rPr>
        <w:rFonts w:ascii="Courier New" w:hAnsi="Courier New" w:cs="Courier New" w:hint="default"/>
      </w:rPr>
    </w:lvl>
    <w:lvl w:ilvl="2" w:tplc="04150005" w:tentative="1">
      <w:start w:val="1"/>
      <w:numFmt w:val="bullet"/>
      <w:lvlText w:val=""/>
      <w:lvlJc w:val="left"/>
      <w:pPr>
        <w:ind w:left="664" w:hanging="360"/>
      </w:pPr>
      <w:rPr>
        <w:rFonts w:ascii="Wingdings" w:hAnsi="Wingdings" w:hint="default"/>
      </w:rPr>
    </w:lvl>
    <w:lvl w:ilvl="3" w:tplc="04150001" w:tentative="1">
      <w:start w:val="1"/>
      <w:numFmt w:val="bullet"/>
      <w:lvlText w:val=""/>
      <w:lvlJc w:val="left"/>
      <w:pPr>
        <w:ind w:left="1384" w:hanging="360"/>
      </w:pPr>
      <w:rPr>
        <w:rFonts w:ascii="Symbol" w:hAnsi="Symbol" w:hint="default"/>
      </w:rPr>
    </w:lvl>
    <w:lvl w:ilvl="4" w:tplc="04150003" w:tentative="1">
      <w:start w:val="1"/>
      <w:numFmt w:val="bullet"/>
      <w:lvlText w:val="o"/>
      <w:lvlJc w:val="left"/>
      <w:pPr>
        <w:ind w:left="2104" w:hanging="360"/>
      </w:pPr>
      <w:rPr>
        <w:rFonts w:ascii="Courier New" w:hAnsi="Courier New" w:cs="Courier New" w:hint="default"/>
      </w:rPr>
    </w:lvl>
    <w:lvl w:ilvl="5" w:tplc="04150005" w:tentative="1">
      <w:start w:val="1"/>
      <w:numFmt w:val="bullet"/>
      <w:lvlText w:val=""/>
      <w:lvlJc w:val="left"/>
      <w:pPr>
        <w:ind w:left="2824" w:hanging="360"/>
      </w:pPr>
      <w:rPr>
        <w:rFonts w:ascii="Wingdings" w:hAnsi="Wingdings" w:hint="default"/>
      </w:rPr>
    </w:lvl>
    <w:lvl w:ilvl="6" w:tplc="04150001" w:tentative="1">
      <w:start w:val="1"/>
      <w:numFmt w:val="bullet"/>
      <w:lvlText w:val=""/>
      <w:lvlJc w:val="left"/>
      <w:pPr>
        <w:ind w:left="3544" w:hanging="360"/>
      </w:pPr>
      <w:rPr>
        <w:rFonts w:ascii="Symbol" w:hAnsi="Symbol" w:hint="default"/>
      </w:rPr>
    </w:lvl>
    <w:lvl w:ilvl="7" w:tplc="04150003" w:tentative="1">
      <w:start w:val="1"/>
      <w:numFmt w:val="bullet"/>
      <w:lvlText w:val="o"/>
      <w:lvlJc w:val="left"/>
      <w:pPr>
        <w:ind w:left="4264" w:hanging="360"/>
      </w:pPr>
      <w:rPr>
        <w:rFonts w:ascii="Courier New" w:hAnsi="Courier New" w:cs="Courier New" w:hint="default"/>
      </w:rPr>
    </w:lvl>
    <w:lvl w:ilvl="8" w:tplc="04150005" w:tentative="1">
      <w:start w:val="1"/>
      <w:numFmt w:val="bullet"/>
      <w:lvlText w:val=""/>
      <w:lvlJc w:val="left"/>
      <w:pPr>
        <w:ind w:left="4984" w:hanging="360"/>
      </w:pPr>
      <w:rPr>
        <w:rFonts w:ascii="Wingdings" w:hAnsi="Wingdings" w:hint="default"/>
      </w:rPr>
    </w:lvl>
  </w:abstractNum>
  <w:abstractNum w:abstractNumId="74" w15:restartNumberingAfterBreak="0">
    <w:nsid w:val="637009EC"/>
    <w:multiLevelType w:val="multilevel"/>
    <w:tmpl w:val="FB382114"/>
    <w:lvl w:ilvl="0">
      <w:start w:val="1"/>
      <w:numFmt w:val="upperRoman"/>
      <w:lvlText w:val="%1."/>
      <w:lvlJc w:val="right"/>
      <w:pPr>
        <w:tabs>
          <w:tab w:val="num" w:pos="360"/>
        </w:tabs>
        <w:ind w:left="360" w:hanging="360"/>
      </w:pPr>
      <w:rPr>
        <w:rFonts w:hint="default"/>
        <w:b/>
      </w:rPr>
    </w:lvl>
    <w:lvl w:ilvl="1">
      <w:start w:val="1"/>
      <w:numFmt w:val="decimal"/>
      <w:lvlText w:val="%2."/>
      <w:lvlJc w:val="left"/>
      <w:pPr>
        <w:tabs>
          <w:tab w:val="num" w:pos="360"/>
        </w:tabs>
        <w:ind w:left="360" w:hanging="360"/>
      </w:pPr>
      <w:rPr>
        <w:rFonts w:hint="default"/>
        <w:color w:val="auto"/>
        <w:sz w:val="22"/>
      </w:rPr>
    </w:lvl>
    <w:lvl w:ilvl="2">
      <w:start w:val="1"/>
      <w:numFmt w:val="lowerLetter"/>
      <w:lvlText w:val="%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5" w15:restartNumberingAfterBreak="0">
    <w:nsid w:val="64B960B8"/>
    <w:multiLevelType w:val="multilevel"/>
    <w:tmpl w:val="6E0C544A"/>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b w:val="0"/>
        <w:color w:val="auto"/>
      </w:rPr>
    </w:lvl>
    <w:lvl w:ilvl="2">
      <w:start w:val="1"/>
      <w:numFmt w:val="lowerLetter"/>
      <w:lvlText w:val="%3)"/>
      <w:lvlJc w:val="left"/>
      <w:pPr>
        <w:ind w:left="1224" w:hanging="504"/>
      </w:pPr>
      <w:rPr>
        <w:rFonts w:hint="default"/>
        <w:color w:val="auto"/>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6" w15:restartNumberingAfterBreak="0">
    <w:nsid w:val="656D4A5A"/>
    <w:multiLevelType w:val="multilevel"/>
    <w:tmpl w:val="22FEB186"/>
    <w:lvl w:ilvl="0">
      <w:start w:val="5"/>
      <w:numFmt w:val="decimal"/>
      <w:lvlText w:val="%1."/>
      <w:lvlJc w:val="left"/>
      <w:pPr>
        <w:ind w:left="360" w:hanging="360"/>
      </w:pPr>
      <w:rPr>
        <w:rFonts w:hint="default"/>
      </w:rPr>
    </w:lvl>
    <w:lvl w:ilvl="1">
      <w:start w:val="2"/>
      <w:numFmt w:val="decimal"/>
      <w:lvlText w:val="%1.%2."/>
      <w:lvlJc w:val="left"/>
      <w:pPr>
        <w:ind w:left="792" w:hanging="432"/>
      </w:pPr>
      <w:rPr>
        <w:rFonts w:hint="default"/>
        <w:color w:val="auto"/>
      </w:rPr>
    </w:lvl>
    <w:lvl w:ilvl="2">
      <w:start w:val="1"/>
      <w:numFmt w:val="lowerLetter"/>
      <w:lvlText w:val="%3)"/>
      <w:lvlJc w:val="left"/>
      <w:pPr>
        <w:ind w:left="1224" w:hanging="504"/>
      </w:pPr>
      <w:rPr>
        <w:rFonts w:asciiTheme="minorHAnsi" w:hAnsiTheme="minorHAnsi" w:cstheme="minorHAnsi" w:hint="default"/>
        <w:b w:val="0"/>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7" w15:restartNumberingAfterBreak="0">
    <w:nsid w:val="66D368E6"/>
    <w:multiLevelType w:val="hybridMultilevel"/>
    <w:tmpl w:val="3DBE0AA0"/>
    <w:lvl w:ilvl="0" w:tplc="6AD27EE0">
      <w:start w:val="1"/>
      <w:numFmt w:val="bullet"/>
      <w:lvlText w:val="-"/>
      <w:lvlJc w:val="left"/>
      <w:pPr>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8" w15:restartNumberingAfterBreak="0">
    <w:nsid w:val="67EF7804"/>
    <w:multiLevelType w:val="hybridMultilevel"/>
    <w:tmpl w:val="01929DA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6A0F16A9"/>
    <w:multiLevelType w:val="multilevel"/>
    <w:tmpl w:val="EDFA1C40"/>
    <w:lvl w:ilvl="0">
      <w:start w:val="4"/>
      <w:numFmt w:val="decimal"/>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0" w15:restartNumberingAfterBreak="0">
    <w:nsid w:val="6C3755AE"/>
    <w:multiLevelType w:val="hybridMultilevel"/>
    <w:tmpl w:val="A18E4BF6"/>
    <w:lvl w:ilvl="0" w:tplc="6AD27EE0">
      <w:start w:val="1"/>
      <w:numFmt w:val="bullet"/>
      <w:lvlText w:val="-"/>
      <w:lvlJc w:val="left"/>
      <w:pPr>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1" w15:restartNumberingAfterBreak="0">
    <w:nsid w:val="6D4B22A0"/>
    <w:multiLevelType w:val="hybridMultilevel"/>
    <w:tmpl w:val="4D40EA14"/>
    <w:lvl w:ilvl="0" w:tplc="04150017">
      <w:start w:val="1"/>
      <w:numFmt w:val="lowerLetter"/>
      <w:lvlText w:val="%1)"/>
      <w:lvlJc w:val="left"/>
      <w:pPr>
        <w:ind w:left="1429" w:hanging="360"/>
      </w:pPr>
      <w:rPr>
        <w:rFonts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82" w15:restartNumberingAfterBreak="0">
    <w:nsid w:val="6DD026A0"/>
    <w:multiLevelType w:val="hybridMultilevel"/>
    <w:tmpl w:val="89CE21B6"/>
    <w:lvl w:ilvl="0" w:tplc="B86EFAF8">
      <w:start w:val="1"/>
      <w:numFmt w:val="lowerLetter"/>
      <w:lvlText w:val="%1)"/>
      <w:lvlJc w:val="left"/>
      <w:pPr>
        <w:ind w:left="1428" w:hanging="360"/>
      </w:pPr>
      <w:rPr>
        <w:color w:val="auto"/>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83" w15:restartNumberingAfterBreak="0">
    <w:nsid w:val="6EDC4665"/>
    <w:multiLevelType w:val="multilevel"/>
    <w:tmpl w:val="6F0E034A"/>
    <w:lvl w:ilvl="0">
      <w:start w:val="1"/>
      <w:numFmt w:val="bullet"/>
      <w:lvlText w:val="-"/>
      <w:lvlJc w:val="left"/>
      <w:pPr>
        <w:ind w:left="360" w:hanging="360"/>
      </w:pPr>
      <w:rPr>
        <w:rFonts w:ascii="Arial" w:hAnsi="Arial" w:hint="default"/>
        <w:b/>
      </w:rPr>
    </w:lvl>
    <w:lvl w:ilvl="1">
      <w:start w:val="1"/>
      <w:numFmt w:val="bullet"/>
      <w:lvlText w:val=""/>
      <w:lvlJc w:val="left"/>
      <w:pPr>
        <w:ind w:left="792" w:hanging="432"/>
      </w:pPr>
      <w:rPr>
        <w:rFonts w:ascii="Symbol" w:hAnsi="Symbol" w:hint="default"/>
        <w:b w:val="0"/>
        <w:color w:val="auto"/>
      </w:rPr>
    </w:lvl>
    <w:lvl w:ilvl="2">
      <w:start w:val="1"/>
      <w:numFmt w:val="bullet"/>
      <w:lvlText w:val=""/>
      <w:lvlJc w:val="left"/>
      <w:pPr>
        <w:ind w:left="1080" w:hanging="360"/>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4" w15:restartNumberingAfterBreak="0">
    <w:nsid w:val="6F9D2A51"/>
    <w:multiLevelType w:val="hybridMultilevel"/>
    <w:tmpl w:val="24A65DF4"/>
    <w:lvl w:ilvl="0" w:tplc="6AD27EE0">
      <w:start w:val="1"/>
      <w:numFmt w:val="bullet"/>
      <w:lvlText w:val="-"/>
      <w:lvlJc w:val="left"/>
      <w:pPr>
        <w:ind w:left="1069" w:hanging="360"/>
      </w:pPr>
      <w:rPr>
        <w:rFonts w:ascii="Arial" w:hAnsi="Arial"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85" w15:restartNumberingAfterBreak="0">
    <w:nsid w:val="72002D5C"/>
    <w:multiLevelType w:val="hybridMultilevel"/>
    <w:tmpl w:val="325C7CC6"/>
    <w:lvl w:ilvl="0" w:tplc="691A9D5E">
      <w:start w:val="1"/>
      <w:numFmt w:val="decimal"/>
      <w:lvlText w:val="%1."/>
      <w:lvlJc w:val="left"/>
      <w:pPr>
        <w:tabs>
          <w:tab w:val="num" w:pos="360"/>
        </w:tabs>
        <w:ind w:left="360" w:hanging="360"/>
      </w:pPr>
      <w:rPr>
        <w:i w:val="0"/>
      </w:rPr>
    </w:lvl>
    <w:lvl w:ilvl="1" w:tplc="22A0C84A">
      <w:start w:val="1"/>
      <w:numFmt w:val="bullet"/>
      <w:lvlText w:val=""/>
      <w:lvlJc w:val="left"/>
      <w:pPr>
        <w:tabs>
          <w:tab w:val="num" w:pos="1440"/>
        </w:tabs>
        <w:ind w:left="1440" w:hanging="360"/>
      </w:pPr>
      <w:rPr>
        <w:rFonts w:ascii="Symbol" w:hAnsi="Symbol" w:hint="default"/>
        <w:i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6" w15:restartNumberingAfterBreak="0">
    <w:nsid w:val="730D1747"/>
    <w:multiLevelType w:val="multilevel"/>
    <w:tmpl w:val="6E6C85D4"/>
    <w:lvl w:ilvl="0">
      <w:start w:val="1"/>
      <w:numFmt w:val="upperRoman"/>
      <w:lvlText w:val="%1."/>
      <w:lvlJc w:val="righ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color w:val="auto"/>
        <w:sz w:val="22"/>
      </w:rPr>
    </w:lvl>
    <w:lvl w:ilvl="2">
      <w:start w:val="1"/>
      <w:numFmt w:val="lowerLetter"/>
      <w:lvlText w:val="%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7" w15:restartNumberingAfterBreak="0">
    <w:nsid w:val="743D2834"/>
    <w:multiLevelType w:val="hybridMultilevel"/>
    <w:tmpl w:val="1DE2F184"/>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88" w15:restartNumberingAfterBreak="0">
    <w:nsid w:val="75202F2C"/>
    <w:multiLevelType w:val="multilevel"/>
    <w:tmpl w:val="41E08A3A"/>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9" w15:restartNumberingAfterBreak="0">
    <w:nsid w:val="753E0B15"/>
    <w:multiLevelType w:val="hybridMultilevel"/>
    <w:tmpl w:val="CD2E0AB6"/>
    <w:lvl w:ilvl="0" w:tplc="0415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15:restartNumberingAfterBreak="0">
    <w:nsid w:val="756A2C71"/>
    <w:multiLevelType w:val="multilevel"/>
    <w:tmpl w:val="BE428D24"/>
    <w:lvl w:ilvl="0">
      <w:start w:val="1"/>
      <w:numFmt w:val="decimal"/>
      <w:lvlText w:val="%1."/>
      <w:lvlJc w:val="left"/>
      <w:pPr>
        <w:ind w:left="360" w:hanging="360"/>
      </w:pPr>
      <w:rPr>
        <w:b/>
      </w:rPr>
    </w:lvl>
    <w:lvl w:ilvl="1">
      <w:start w:val="1"/>
      <w:numFmt w:val="decimal"/>
      <w:lvlText w:val="%1.%2."/>
      <w:lvlJc w:val="left"/>
      <w:pPr>
        <w:ind w:left="1000" w:hanging="432"/>
      </w:pPr>
      <w:rPr>
        <w:b/>
        <w:sz w:val="22"/>
        <w:szCs w:val="22"/>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1" w15:restartNumberingAfterBreak="0">
    <w:nsid w:val="75AE5D60"/>
    <w:multiLevelType w:val="hybridMultilevel"/>
    <w:tmpl w:val="D70091C2"/>
    <w:lvl w:ilvl="0" w:tplc="6AD27EE0">
      <w:start w:val="1"/>
      <w:numFmt w:val="bullet"/>
      <w:lvlText w:val="-"/>
      <w:lvlJc w:val="left"/>
      <w:pPr>
        <w:ind w:left="2149" w:hanging="360"/>
      </w:pPr>
      <w:rPr>
        <w:rFonts w:ascii="Arial" w:hAnsi="Arial" w:hint="default"/>
      </w:rPr>
    </w:lvl>
    <w:lvl w:ilvl="1" w:tplc="04150003" w:tentative="1">
      <w:start w:val="1"/>
      <w:numFmt w:val="bullet"/>
      <w:lvlText w:val="o"/>
      <w:lvlJc w:val="left"/>
      <w:pPr>
        <w:ind w:left="2869" w:hanging="360"/>
      </w:pPr>
      <w:rPr>
        <w:rFonts w:ascii="Courier New" w:hAnsi="Courier New" w:cs="Courier New" w:hint="default"/>
      </w:rPr>
    </w:lvl>
    <w:lvl w:ilvl="2" w:tplc="04150005" w:tentative="1">
      <w:start w:val="1"/>
      <w:numFmt w:val="bullet"/>
      <w:lvlText w:val=""/>
      <w:lvlJc w:val="left"/>
      <w:pPr>
        <w:ind w:left="3589" w:hanging="360"/>
      </w:pPr>
      <w:rPr>
        <w:rFonts w:ascii="Wingdings" w:hAnsi="Wingdings" w:hint="default"/>
      </w:rPr>
    </w:lvl>
    <w:lvl w:ilvl="3" w:tplc="04150001" w:tentative="1">
      <w:start w:val="1"/>
      <w:numFmt w:val="bullet"/>
      <w:lvlText w:val=""/>
      <w:lvlJc w:val="left"/>
      <w:pPr>
        <w:ind w:left="4309" w:hanging="360"/>
      </w:pPr>
      <w:rPr>
        <w:rFonts w:ascii="Symbol" w:hAnsi="Symbol" w:hint="default"/>
      </w:rPr>
    </w:lvl>
    <w:lvl w:ilvl="4" w:tplc="04150003" w:tentative="1">
      <w:start w:val="1"/>
      <w:numFmt w:val="bullet"/>
      <w:lvlText w:val="o"/>
      <w:lvlJc w:val="left"/>
      <w:pPr>
        <w:ind w:left="5029" w:hanging="360"/>
      </w:pPr>
      <w:rPr>
        <w:rFonts w:ascii="Courier New" w:hAnsi="Courier New" w:cs="Courier New" w:hint="default"/>
      </w:rPr>
    </w:lvl>
    <w:lvl w:ilvl="5" w:tplc="04150005" w:tentative="1">
      <w:start w:val="1"/>
      <w:numFmt w:val="bullet"/>
      <w:lvlText w:val=""/>
      <w:lvlJc w:val="left"/>
      <w:pPr>
        <w:ind w:left="5749" w:hanging="360"/>
      </w:pPr>
      <w:rPr>
        <w:rFonts w:ascii="Wingdings" w:hAnsi="Wingdings" w:hint="default"/>
      </w:rPr>
    </w:lvl>
    <w:lvl w:ilvl="6" w:tplc="04150001" w:tentative="1">
      <w:start w:val="1"/>
      <w:numFmt w:val="bullet"/>
      <w:lvlText w:val=""/>
      <w:lvlJc w:val="left"/>
      <w:pPr>
        <w:ind w:left="6469" w:hanging="360"/>
      </w:pPr>
      <w:rPr>
        <w:rFonts w:ascii="Symbol" w:hAnsi="Symbol" w:hint="default"/>
      </w:rPr>
    </w:lvl>
    <w:lvl w:ilvl="7" w:tplc="04150003" w:tentative="1">
      <w:start w:val="1"/>
      <w:numFmt w:val="bullet"/>
      <w:lvlText w:val="o"/>
      <w:lvlJc w:val="left"/>
      <w:pPr>
        <w:ind w:left="7189" w:hanging="360"/>
      </w:pPr>
      <w:rPr>
        <w:rFonts w:ascii="Courier New" w:hAnsi="Courier New" w:cs="Courier New" w:hint="default"/>
      </w:rPr>
    </w:lvl>
    <w:lvl w:ilvl="8" w:tplc="04150005" w:tentative="1">
      <w:start w:val="1"/>
      <w:numFmt w:val="bullet"/>
      <w:lvlText w:val=""/>
      <w:lvlJc w:val="left"/>
      <w:pPr>
        <w:ind w:left="7909" w:hanging="360"/>
      </w:pPr>
      <w:rPr>
        <w:rFonts w:ascii="Wingdings" w:hAnsi="Wingdings" w:hint="default"/>
      </w:rPr>
    </w:lvl>
  </w:abstractNum>
  <w:abstractNum w:abstractNumId="92" w15:restartNumberingAfterBreak="0">
    <w:nsid w:val="771D5B6B"/>
    <w:multiLevelType w:val="hybridMultilevel"/>
    <w:tmpl w:val="E954E72A"/>
    <w:lvl w:ilvl="0" w:tplc="6AD27EE0">
      <w:start w:val="1"/>
      <w:numFmt w:val="bullet"/>
      <w:lvlText w:val="-"/>
      <w:lvlJc w:val="left"/>
      <w:pPr>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3" w15:restartNumberingAfterBreak="0">
    <w:nsid w:val="77776683"/>
    <w:multiLevelType w:val="hybridMultilevel"/>
    <w:tmpl w:val="162CEE58"/>
    <w:lvl w:ilvl="0" w:tplc="6AD27EE0">
      <w:start w:val="1"/>
      <w:numFmt w:val="bullet"/>
      <w:lvlText w:val="-"/>
      <w:lvlJc w:val="left"/>
      <w:pPr>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4" w15:restartNumberingAfterBreak="0">
    <w:nsid w:val="77C80091"/>
    <w:multiLevelType w:val="hybridMultilevel"/>
    <w:tmpl w:val="326A643A"/>
    <w:lvl w:ilvl="0" w:tplc="0415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 w15:restartNumberingAfterBreak="0">
    <w:nsid w:val="7A4D21C9"/>
    <w:multiLevelType w:val="hybridMultilevel"/>
    <w:tmpl w:val="4D40EA14"/>
    <w:lvl w:ilvl="0" w:tplc="04150017">
      <w:start w:val="1"/>
      <w:numFmt w:val="lowerLetter"/>
      <w:lvlText w:val="%1)"/>
      <w:lvlJc w:val="left"/>
      <w:pPr>
        <w:ind w:left="360" w:hanging="360"/>
      </w:pPr>
      <w:rPr>
        <w:rFont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96" w15:restartNumberingAfterBreak="0">
    <w:nsid w:val="7B874737"/>
    <w:multiLevelType w:val="hybridMultilevel"/>
    <w:tmpl w:val="9D400820"/>
    <w:lvl w:ilvl="0" w:tplc="6AD27EE0">
      <w:start w:val="1"/>
      <w:numFmt w:val="bullet"/>
      <w:lvlText w:val="-"/>
      <w:lvlJc w:val="left"/>
      <w:pPr>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7" w15:restartNumberingAfterBreak="0">
    <w:nsid w:val="7C1629AF"/>
    <w:multiLevelType w:val="hybridMultilevel"/>
    <w:tmpl w:val="F2788994"/>
    <w:lvl w:ilvl="0" w:tplc="7B6EA4B2">
      <w:start w:val="1"/>
      <w:numFmt w:val="decimal"/>
      <w:lvlText w:val="%1."/>
      <w:lvlJc w:val="left"/>
      <w:pPr>
        <w:ind w:left="360" w:hanging="360"/>
      </w:pPr>
      <w:rPr>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8" w15:restartNumberingAfterBreak="0">
    <w:nsid w:val="7D9D4D9B"/>
    <w:multiLevelType w:val="hybridMultilevel"/>
    <w:tmpl w:val="6CE28A7C"/>
    <w:lvl w:ilvl="0" w:tplc="3B1E4548">
      <w:start w:val="1"/>
      <w:numFmt w:val="decimal"/>
      <w:lvlText w:val="%1."/>
      <w:lvlJc w:val="left"/>
      <w:pPr>
        <w:tabs>
          <w:tab w:val="num" w:pos="360"/>
        </w:tabs>
        <w:ind w:left="360" w:hanging="360"/>
      </w:pPr>
      <w:rPr>
        <w:sz w:val="18"/>
        <w:szCs w:val="18"/>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99" w15:restartNumberingAfterBreak="0">
    <w:nsid w:val="7E473610"/>
    <w:multiLevelType w:val="hybridMultilevel"/>
    <w:tmpl w:val="AA4818F4"/>
    <w:lvl w:ilvl="0" w:tplc="04150017">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0" w15:restartNumberingAfterBreak="0">
    <w:nsid w:val="7F011CCA"/>
    <w:multiLevelType w:val="multilevel"/>
    <w:tmpl w:val="CA6E6A02"/>
    <w:lvl w:ilvl="0">
      <w:start w:val="5"/>
      <w:numFmt w:val="decimal"/>
      <w:lvlText w:val="%1."/>
      <w:lvlJc w:val="left"/>
      <w:pPr>
        <w:ind w:left="360" w:hanging="360"/>
      </w:pPr>
      <w:rPr>
        <w:rFonts w:hint="default"/>
      </w:rPr>
    </w:lvl>
    <w:lvl w:ilvl="1">
      <w:start w:val="2"/>
      <w:numFmt w:val="decimal"/>
      <w:lvlText w:val="%1.%2."/>
      <w:lvlJc w:val="left"/>
      <w:pPr>
        <w:ind w:left="792" w:hanging="432"/>
      </w:pPr>
      <w:rPr>
        <w:rFonts w:hint="default"/>
        <w:color w:val="auto"/>
      </w:rPr>
    </w:lvl>
    <w:lvl w:ilvl="2">
      <w:start w:val="1"/>
      <w:numFmt w:val="lowerLetter"/>
      <w:lvlText w:val="%3)"/>
      <w:lvlJc w:val="left"/>
      <w:pPr>
        <w:ind w:left="1224" w:hanging="504"/>
      </w:pPr>
      <w:rPr>
        <w:rFonts w:ascii="Arial" w:hAnsi="Arial" w:cs="Arial" w:hint="default"/>
        <w:b w:val="0"/>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1" w15:restartNumberingAfterBreak="0">
    <w:nsid w:val="7F16393B"/>
    <w:multiLevelType w:val="hybridMultilevel"/>
    <w:tmpl w:val="B76632F6"/>
    <w:lvl w:ilvl="0" w:tplc="6AD27EE0">
      <w:start w:val="1"/>
      <w:numFmt w:val="bullet"/>
      <w:lvlText w:val="-"/>
      <w:lvlJc w:val="left"/>
      <w:pPr>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347753434">
    <w:abstractNumId w:val="86"/>
  </w:num>
  <w:num w:numId="2" w16cid:durableId="1615864655">
    <w:abstractNumId w:val="36"/>
  </w:num>
  <w:num w:numId="3" w16cid:durableId="515194069">
    <w:abstractNumId w:val="4"/>
  </w:num>
  <w:num w:numId="4" w16cid:durableId="678122261">
    <w:abstractNumId w:val="54"/>
  </w:num>
  <w:num w:numId="5" w16cid:durableId="690181052">
    <w:abstractNumId w:val="87"/>
  </w:num>
  <w:num w:numId="6" w16cid:durableId="1527912190">
    <w:abstractNumId w:val="31"/>
  </w:num>
  <w:num w:numId="7" w16cid:durableId="1051151193">
    <w:abstractNumId w:val="88"/>
  </w:num>
  <w:num w:numId="8" w16cid:durableId="2006274702">
    <w:abstractNumId w:val="14"/>
  </w:num>
  <w:num w:numId="9" w16cid:durableId="293753111">
    <w:abstractNumId w:val="22"/>
  </w:num>
  <w:num w:numId="10" w16cid:durableId="1813710974">
    <w:abstractNumId w:val="74"/>
  </w:num>
  <w:num w:numId="11" w16cid:durableId="407390827">
    <w:abstractNumId w:val="79"/>
  </w:num>
  <w:num w:numId="12" w16cid:durableId="1577351150">
    <w:abstractNumId w:val="48"/>
  </w:num>
  <w:num w:numId="13" w16cid:durableId="988173649">
    <w:abstractNumId w:val="16"/>
  </w:num>
  <w:num w:numId="14" w16cid:durableId="1231040035">
    <w:abstractNumId w:val="88"/>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color w:val="auto"/>
        </w:rPr>
      </w:lvl>
    </w:lvlOverride>
    <w:lvlOverride w:ilvl="2">
      <w:lvl w:ilvl="2">
        <w:start w:val="1"/>
        <w:numFmt w:val="lowerLetter"/>
        <w:lvlText w:val="%3)"/>
        <w:lvlJc w:val="left"/>
        <w:pPr>
          <w:ind w:left="1224" w:hanging="504"/>
        </w:pPr>
        <w:rPr>
          <w:rFonts w:asciiTheme="minorHAnsi" w:hAnsiTheme="minorHAnsi" w:cstheme="minorHAnsi" w:hint="default"/>
          <w:b w:val="0"/>
          <w:color w:val="auto"/>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5" w16cid:durableId="609623971">
    <w:abstractNumId w:val="56"/>
  </w:num>
  <w:num w:numId="16" w16cid:durableId="152723621">
    <w:abstractNumId w:val="59"/>
  </w:num>
  <w:num w:numId="17" w16cid:durableId="731316718">
    <w:abstractNumId w:val="73"/>
  </w:num>
  <w:num w:numId="18" w16cid:durableId="1880971768">
    <w:abstractNumId w:val="66"/>
  </w:num>
  <w:num w:numId="19" w16cid:durableId="1209151464">
    <w:abstractNumId w:val="53"/>
  </w:num>
  <w:num w:numId="20" w16cid:durableId="1859468450">
    <w:abstractNumId w:val="1"/>
  </w:num>
  <w:num w:numId="21" w16cid:durableId="655650371">
    <w:abstractNumId w:val="11"/>
  </w:num>
  <w:num w:numId="22" w16cid:durableId="1871141137">
    <w:abstractNumId w:val="33"/>
  </w:num>
  <w:num w:numId="23" w16cid:durableId="1996910579">
    <w:abstractNumId w:val="20"/>
  </w:num>
  <w:num w:numId="24" w16cid:durableId="1995596421">
    <w:abstractNumId w:val="100"/>
  </w:num>
  <w:num w:numId="25" w16cid:durableId="912350827">
    <w:abstractNumId w:val="0"/>
  </w:num>
  <w:num w:numId="26" w16cid:durableId="1535272481">
    <w:abstractNumId w:val="70"/>
  </w:num>
  <w:num w:numId="27" w16cid:durableId="2066710492">
    <w:abstractNumId w:val="61"/>
  </w:num>
  <w:num w:numId="28" w16cid:durableId="1083450271">
    <w:abstractNumId w:val="84"/>
  </w:num>
  <w:num w:numId="29" w16cid:durableId="1613827254">
    <w:abstractNumId w:val="81"/>
  </w:num>
  <w:num w:numId="30" w16cid:durableId="371464025">
    <w:abstractNumId w:val="91"/>
  </w:num>
  <w:num w:numId="31" w16cid:durableId="2091072611">
    <w:abstractNumId w:val="26"/>
  </w:num>
  <w:num w:numId="32" w16cid:durableId="463037067">
    <w:abstractNumId w:val="40"/>
  </w:num>
  <w:num w:numId="33" w16cid:durableId="1776636084">
    <w:abstractNumId w:val="97"/>
  </w:num>
  <w:num w:numId="34" w16cid:durableId="1810324672">
    <w:abstractNumId w:val="99"/>
  </w:num>
  <w:num w:numId="35" w16cid:durableId="465319222">
    <w:abstractNumId w:val="57"/>
  </w:num>
  <w:num w:numId="36" w16cid:durableId="1299603619">
    <w:abstractNumId w:val="95"/>
  </w:num>
  <w:num w:numId="37" w16cid:durableId="848642161">
    <w:abstractNumId w:val="5"/>
  </w:num>
  <w:num w:numId="38" w16cid:durableId="96877103">
    <w:abstractNumId w:val="18"/>
  </w:num>
  <w:num w:numId="39" w16cid:durableId="52121040">
    <w:abstractNumId w:val="65"/>
  </w:num>
  <w:num w:numId="40" w16cid:durableId="1288201582">
    <w:abstractNumId w:val="28"/>
  </w:num>
  <w:num w:numId="41" w16cid:durableId="1289160784">
    <w:abstractNumId w:val="90"/>
  </w:num>
  <w:num w:numId="42" w16cid:durableId="882982462">
    <w:abstractNumId w:val="82"/>
  </w:num>
  <w:num w:numId="43" w16cid:durableId="1307736939">
    <w:abstractNumId w:val="62"/>
  </w:num>
  <w:num w:numId="44" w16cid:durableId="353967294">
    <w:abstractNumId w:val="76"/>
  </w:num>
  <w:num w:numId="45" w16cid:durableId="654914663">
    <w:abstractNumId w:val="13"/>
  </w:num>
  <w:num w:numId="46" w16cid:durableId="41100191">
    <w:abstractNumId w:val="72"/>
  </w:num>
  <w:num w:numId="47" w16cid:durableId="911815413">
    <w:abstractNumId w:val="42"/>
  </w:num>
  <w:num w:numId="48" w16cid:durableId="589851325">
    <w:abstractNumId w:val="27"/>
  </w:num>
  <w:num w:numId="49" w16cid:durableId="1917982279">
    <w:abstractNumId w:val="3"/>
  </w:num>
  <w:num w:numId="50" w16cid:durableId="1976448141">
    <w:abstractNumId w:val="52"/>
  </w:num>
  <w:num w:numId="51" w16cid:durableId="402919433">
    <w:abstractNumId w:val="17"/>
  </w:num>
  <w:num w:numId="52" w16cid:durableId="1457606948">
    <w:abstractNumId w:val="10"/>
  </w:num>
  <w:num w:numId="53" w16cid:durableId="2119174351">
    <w:abstractNumId w:val="45"/>
  </w:num>
  <w:num w:numId="54" w16cid:durableId="1676223928">
    <w:abstractNumId w:val="78"/>
  </w:num>
  <w:num w:numId="55" w16cid:durableId="599143945">
    <w:abstractNumId w:val="50"/>
  </w:num>
  <w:num w:numId="56" w16cid:durableId="1616979728">
    <w:abstractNumId w:val="41"/>
  </w:num>
  <w:num w:numId="57" w16cid:durableId="236404460">
    <w:abstractNumId w:val="63"/>
  </w:num>
  <w:num w:numId="58" w16cid:durableId="74324199">
    <w:abstractNumId w:val="19"/>
  </w:num>
  <w:num w:numId="59" w16cid:durableId="1389304800">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100678518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1887527125">
    <w:abstractNumId w:val="43"/>
  </w:num>
  <w:num w:numId="62" w16cid:durableId="1016079244">
    <w:abstractNumId w:val="51"/>
  </w:num>
  <w:num w:numId="63" w16cid:durableId="99222405">
    <w:abstractNumId w:val="75"/>
  </w:num>
  <w:num w:numId="64" w16cid:durableId="1178613585">
    <w:abstractNumId w:val="12"/>
  </w:num>
  <w:num w:numId="65" w16cid:durableId="1253396117">
    <w:abstractNumId w:val="6"/>
  </w:num>
  <w:num w:numId="66" w16cid:durableId="150602418">
    <w:abstractNumId w:val="2"/>
  </w:num>
  <w:num w:numId="67" w16cid:durableId="555628255">
    <w:abstractNumId w:val="39"/>
  </w:num>
  <w:num w:numId="68" w16cid:durableId="323895604">
    <w:abstractNumId w:val="34"/>
  </w:num>
  <w:num w:numId="69" w16cid:durableId="1561675524">
    <w:abstractNumId w:val="30"/>
  </w:num>
  <w:num w:numId="70" w16cid:durableId="951932980">
    <w:abstractNumId w:val="98"/>
  </w:num>
  <w:num w:numId="71" w16cid:durableId="1707368511">
    <w:abstractNumId w:val="85"/>
  </w:num>
  <w:num w:numId="72" w16cid:durableId="644772672">
    <w:abstractNumId w:val="46"/>
  </w:num>
  <w:num w:numId="73" w16cid:durableId="1945721173">
    <w:abstractNumId w:val="38"/>
  </w:num>
  <w:num w:numId="74" w16cid:durableId="1460567085">
    <w:abstractNumId w:val="44"/>
  </w:num>
  <w:num w:numId="75" w16cid:durableId="236131960">
    <w:abstractNumId w:val="32"/>
  </w:num>
  <w:num w:numId="76" w16cid:durableId="902107224">
    <w:abstractNumId w:val="35"/>
  </w:num>
  <w:num w:numId="77" w16cid:durableId="461771572">
    <w:abstractNumId w:val="101"/>
  </w:num>
  <w:num w:numId="78" w16cid:durableId="1244148037">
    <w:abstractNumId w:val="94"/>
  </w:num>
  <w:num w:numId="79" w16cid:durableId="1022246738">
    <w:abstractNumId w:val="15"/>
  </w:num>
  <w:num w:numId="80" w16cid:durableId="1101493666">
    <w:abstractNumId w:val="37"/>
  </w:num>
  <w:num w:numId="81" w16cid:durableId="801462952">
    <w:abstractNumId w:val="67"/>
  </w:num>
  <w:num w:numId="82" w16cid:durableId="1659531931">
    <w:abstractNumId w:val="55"/>
  </w:num>
  <w:num w:numId="83" w16cid:durableId="1546260454">
    <w:abstractNumId w:val="77"/>
  </w:num>
  <w:num w:numId="84" w16cid:durableId="1123309881">
    <w:abstractNumId w:val="93"/>
  </w:num>
  <w:num w:numId="85" w16cid:durableId="1188133747">
    <w:abstractNumId w:val="49"/>
  </w:num>
  <w:num w:numId="86" w16cid:durableId="773671489">
    <w:abstractNumId w:val="7"/>
  </w:num>
  <w:num w:numId="87" w16cid:durableId="697388820">
    <w:abstractNumId w:val="21"/>
  </w:num>
  <w:num w:numId="88" w16cid:durableId="1133987484">
    <w:abstractNumId w:val="60"/>
  </w:num>
  <w:num w:numId="89" w16cid:durableId="1882816373">
    <w:abstractNumId w:val="9"/>
  </w:num>
  <w:num w:numId="90" w16cid:durableId="1844855607">
    <w:abstractNumId w:val="96"/>
  </w:num>
  <w:num w:numId="91" w16cid:durableId="583345064">
    <w:abstractNumId w:val="92"/>
  </w:num>
  <w:num w:numId="92" w16cid:durableId="1323000179">
    <w:abstractNumId w:val="58"/>
  </w:num>
  <w:num w:numId="93" w16cid:durableId="6568556">
    <w:abstractNumId w:val="29"/>
  </w:num>
  <w:num w:numId="94" w16cid:durableId="1646810869">
    <w:abstractNumId w:val="47"/>
  </w:num>
  <w:num w:numId="95" w16cid:durableId="1305349976">
    <w:abstractNumId w:val="83"/>
  </w:num>
  <w:num w:numId="96" w16cid:durableId="157040890">
    <w:abstractNumId w:val="8"/>
  </w:num>
  <w:num w:numId="97" w16cid:durableId="374814081">
    <w:abstractNumId w:val="68"/>
  </w:num>
  <w:num w:numId="98" w16cid:durableId="1951159905">
    <w:abstractNumId w:val="71"/>
  </w:num>
  <w:num w:numId="99" w16cid:durableId="1806583714">
    <w:abstractNumId w:val="80"/>
  </w:num>
  <w:num w:numId="100" w16cid:durableId="1996302970">
    <w:abstractNumId w:val="88"/>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color w:val="auto"/>
        </w:rPr>
      </w:lvl>
    </w:lvlOverride>
    <w:lvlOverride w:ilvl="2">
      <w:lvl w:ilvl="2">
        <w:start w:val="1"/>
        <w:numFmt w:val="lowerLetter"/>
        <w:lvlText w:val="%3)"/>
        <w:lvlJc w:val="left"/>
        <w:pPr>
          <w:ind w:left="1224" w:hanging="504"/>
        </w:pPr>
        <w:rPr>
          <w:rFonts w:asciiTheme="minorHAnsi" w:hAnsiTheme="minorHAnsi" w:cstheme="minorHAnsi" w:hint="default"/>
          <w:b w:val="0"/>
          <w:color w:val="auto"/>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01" w16cid:durableId="1903171205">
    <w:abstractNumId w:val="89"/>
  </w:num>
  <w:num w:numId="102" w16cid:durableId="1231624187">
    <w:abstractNumId w:val="88"/>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color w:val="auto"/>
        </w:rPr>
      </w:lvl>
    </w:lvlOverride>
    <w:lvlOverride w:ilvl="2">
      <w:lvl w:ilvl="2">
        <w:start w:val="1"/>
        <w:numFmt w:val="lowerLetter"/>
        <w:lvlText w:val="%3)"/>
        <w:lvlJc w:val="left"/>
        <w:pPr>
          <w:ind w:left="1224" w:hanging="504"/>
        </w:pPr>
        <w:rPr>
          <w:rFonts w:asciiTheme="minorHAnsi" w:hAnsiTheme="minorHAnsi" w:cstheme="minorHAnsi" w:hint="default"/>
          <w:b w:val="0"/>
          <w:color w:val="auto"/>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03" w16cid:durableId="1352414232">
    <w:abstractNumId w:val="88"/>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color w:val="auto"/>
        </w:rPr>
      </w:lvl>
    </w:lvlOverride>
    <w:lvlOverride w:ilvl="2">
      <w:lvl w:ilvl="2">
        <w:start w:val="1"/>
        <w:numFmt w:val="lowerLetter"/>
        <w:lvlText w:val="%3)"/>
        <w:lvlJc w:val="left"/>
        <w:pPr>
          <w:ind w:left="1224" w:hanging="504"/>
        </w:pPr>
        <w:rPr>
          <w:rFonts w:asciiTheme="minorHAnsi" w:hAnsiTheme="minorHAnsi" w:cstheme="minorHAnsi" w:hint="default"/>
          <w:b w:val="0"/>
          <w:color w:val="auto"/>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04" w16cid:durableId="1099792156">
    <w:abstractNumId w:val="24"/>
  </w:num>
  <w:num w:numId="105" w16cid:durableId="535892167">
    <w:abstractNumId w:val="23"/>
  </w:num>
  <w:numIdMacAtCleanup w:val="9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2E4C"/>
    <w:rsid w:val="0000062C"/>
    <w:rsid w:val="000009D6"/>
    <w:rsid w:val="00000E98"/>
    <w:rsid w:val="00001520"/>
    <w:rsid w:val="0000173B"/>
    <w:rsid w:val="0000178A"/>
    <w:rsid w:val="00001A0E"/>
    <w:rsid w:val="00001AB1"/>
    <w:rsid w:val="0000228C"/>
    <w:rsid w:val="00002495"/>
    <w:rsid w:val="00002E4B"/>
    <w:rsid w:val="00003293"/>
    <w:rsid w:val="0000350B"/>
    <w:rsid w:val="00004331"/>
    <w:rsid w:val="0000445A"/>
    <w:rsid w:val="00004DD6"/>
    <w:rsid w:val="00005696"/>
    <w:rsid w:val="0000622B"/>
    <w:rsid w:val="000074F7"/>
    <w:rsid w:val="00007ECF"/>
    <w:rsid w:val="0001053F"/>
    <w:rsid w:val="0001066A"/>
    <w:rsid w:val="00012991"/>
    <w:rsid w:val="00013EBC"/>
    <w:rsid w:val="000151ED"/>
    <w:rsid w:val="00015260"/>
    <w:rsid w:val="0001582B"/>
    <w:rsid w:val="00016601"/>
    <w:rsid w:val="00017054"/>
    <w:rsid w:val="0001750E"/>
    <w:rsid w:val="000178E8"/>
    <w:rsid w:val="00017C43"/>
    <w:rsid w:val="00020398"/>
    <w:rsid w:val="00021464"/>
    <w:rsid w:val="000217EE"/>
    <w:rsid w:val="000219AC"/>
    <w:rsid w:val="00022323"/>
    <w:rsid w:val="00022C9E"/>
    <w:rsid w:val="00023789"/>
    <w:rsid w:val="000241F5"/>
    <w:rsid w:val="00024541"/>
    <w:rsid w:val="000249B8"/>
    <w:rsid w:val="0002551A"/>
    <w:rsid w:val="00025677"/>
    <w:rsid w:val="0002654F"/>
    <w:rsid w:val="000278F5"/>
    <w:rsid w:val="0003010A"/>
    <w:rsid w:val="0003033C"/>
    <w:rsid w:val="000308FC"/>
    <w:rsid w:val="000309C4"/>
    <w:rsid w:val="00031961"/>
    <w:rsid w:val="00032A11"/>
    <w:rsid w:val="00032DB8"/>
    <w:rsid w:val="00033304"/>
    <w:rsid w:val="00033826"/>
    <w:rsid w:val="000339A8"/>
    <w:rsid w:val="00033F8A"/>
    <w:rsid w:val="000343BC"/>
    <w:rsid w:val="00034403"/>
    <w:rsid w:val="00034F67"/>
    <w:rsid w:val="000359E1"/>
    <w:rsid w:val="00035D9A"/>
    <w:rsid w:val="00035FCD"/>
    <w:rsid w:val="0003724C"/>
    <w:rsid w:val="00037593"/>
    <w:rsid w:val="00037888"/>
    <w:rsid w:val="00037F6E"/>
    <w:rsid w:val="00040537"/>
    <w:rsid w:val="0004071E"/>
    <w:rsid w:val="00041276"/>
    <w:rsid w:val="0004181C"/>
    <w:rsid w:val="00041F7D"/>
    <w:rsid w:val="00042154"/>
    <w:rsid w:val="000421CE"/>
    <w:rsid w:val="00042EC2"/>
    <w:rsid w:val="000434B0"/>
    <w:rsid w:val="00044039"/>
    <w:rsid w:val="00044DA9"/>
    <w:rsid w:val="00045F3B"/>
    <w:rsid w:val="00046963"/>
    <w:rsid w:val="0004746C"/>
    <w:rsid w:val="00047868"/>
    <w:rsid w:val="00047E91"/>
    <w:rsid w:val="00050B36"/>
    <w:rsid w:val="00051174"/>
    <w:rsid w:val="00051A6D"/>
    <w:rsid w:val="0005293E"/>
    <w:rsid w:val="00053398"/>
    <w:rsid w:val="000538BD"/>
    <w:rsid w:val="000559F4"/>
    <w:rsid w:val="00055A32"/>
    <w:rsid w:val="00055CE7"/>
    <w:rsid w:val="00055D03"/>
    <w:rsid w:val="00055DA5"/>
    <w:rsid w:val="00056C18"/>
    <w:rsid w:val="00056D8E"/>
    <w:rsid w:val="00056FE6"/>
    <w:rsid w:val="0005708B"/>
    <w:rsid w:val="0006214D"/>
    <w:rsid w:val="00062973"/>
    <w:rsid w:val="00062F2B"/>
    <w:rsid w:val="000645CC"/>
    <w:rsid w:val="0006475A"/>
    <w:rsid w:val="00064CC0"/>
    <w:rsid w:val="0006583B"/>
    <w:rsid w:val="00065883"/>
    <w:rsid w:val="00065A93"/>
    <w:rsid w:val="00066046"/>
    <w:rsid w:val="000661F6"/>
    <w:rsid w:val="000667D6"/>
    <w:rsid w:val="00066E4E"/>
    <w:rsid w:val="000707B2"/>
    <w:rsid w:val="000708A6"/>
    <w:rsid w:val="00070BD6"/>
    <w:rsid w:val="00071B05"/>
    <w:rsid w:val="00071FB6"/>
    <w:rsid w:val="00072F41"/>
    <w:rsid w:val="00074220"/>
    <w:rsid w:val="00074E21"/>
    <w:rsid w:val="00075227"/>
    <w:rsid w:val="00075DFE"/>
    <w:rsid w:val="00076136"/>
    <w:rsid w:val="0007689B"/>
    <w:rsid w:val="000772EE"/>
    <w:rsid w:val="00077797"/>
    <w:rsid w:val="00077A85"/>
    <w:rsid w:val="00077CF0"/>
    <w:rsid w:val="00077D46"/>
    <w:rsid w:val="00080B12"/>
    <w:rsid w:val="00080E76"/>
    <w:rsid w:val="00081D06"/>
    <w:rsid w:val="00081D0E"/>
    <w:rsid w:val="00082633"/>
    <w:rsid w:val="00082C1D"/>
    <w:rsid w:val="00083483"/>
    <w:rsid w:val="000834B2"/>
    <w:rsid w:val="00083C37"/>
    <w:rsid w:val="00083FA4"/>
    <w:rsid w:val="00085530"/>
    <w:rsid w:val="00090B84"/>
    <w:rsid w:val="000913C6"/>
    <w:rsid w:val="000925CB"/>
    <w:rsid w:val="0009337E"/>
    <w:rsid w:val="00093AD4"/>
    <w:rsid w:val="00094453"/>
    <w:rsid w:val="00094930"/>
    <w:rsid w:val="00094AB1"/>
    <w:rsid w:val="000956CA"/>
    <w:rsid w:val="000959CA"/>
    <w:rsid w:val="000965D2"/>
    <w:rsid w:val="0009691E"/>
    <w:rsid w:val="0009759B"/>
    <w:rsid w:val="000A0123"/>
    <w:rsid w:val="000A083F"/>
    <w:rsid w:val="000A0CBA"/>
    <w:rsid w:val="000A0DBE"/>
    <w:rsid w:val="000A127A"/>
    <w:rsid w:val="000A1B5A"/>
    <w:rsid w:val="000A226C"/>
    <w:rsid w:val="000A2AC5"/>
    <w:rsid w:val="000A2B74"/>
    <w:rsid w:val="000A309B"/>
    <w:rsid w:val="000A33DC"/>
    <w:rsid w:val="000A3D63"/>
    <w:rsid w:val="000A408B"/>
    <w:rsid w:val="000A40B4"/>
    <w:rsid w:val="000A442E"/>
    <w:rsid w:val="000A455E"/>
    <w:rsid w:val="000A45FD"/>
    <w:rsid w:val="000A4644"/>
    <w:rsid w:val="000A50E4"/>
    <w:rsid w:val="000A67A6"/>
    <w:rsid w:val="000A7112"/>
    <w:rsid w:val="000A74D9"/>
    <w:rsid w:val="000A74FA"/>
    <w:rsid w:val="000A7819"/>
    <w:rsid w:val="000B001B"/>
    <w:rsid w:val="000B00B9"/>
    <w:rsid w:val="000B0843"/>
    <w:rsid w:val="000B0963"/>
    <w:rsid w:val="000B0B1C"/>
    <w:rsid w:val="000B11EF"/>
    <w:rsid w:val="000B44BC"/>
    <w:rsid w:val="000B4D57"/>
    <w:rsid w:val="000B6499"/>
    <w:rsid w:val="000B7EF3"/>
    <w:rsid w:val="000C14F3"/>
    <w:rsid w:val="000C22CB"/>
    <w:rsid w:val="000C3020"/>
    <w:rsid w:val="000C33A1"/>
    <w:rsid w:val="000C3743"/>
    <w:rsid w:val="000C3B76"/>
    <w:rsid w:val="000C437E"/>
    <w:rsid w:val="000C5D65"/>
    <w:rsid w:val="000C60EB"/>
    <w:rsid w:val="000C6244"/>
    <w:rsid w:val="000C6323"/>
    <w:rsid w:val="000C6A15"/>
    <w:rsid w:val="000C746D"/>
    <w:rsid w:val="000D0226"/>
    <w:rsid w:val="000D1418"/>
    <w:rsid w:val="000D1AED"/>
    <w:rsid w:val="000D1B85"/>
    <w:rsid w:val="000D20B6"/>
    <w:rsid w:val="000D2168"/>
    <w:rsid w:val="000D3E5E"/>
    <w:rsid w:val="000D48E8"/>
    <w:rsid w:val="000D4C28"/>
    <w:rsid w:val="000D504F"/>
    <w:rsid w:val="000D5B66"/>
    <w:rsid w:val="000D5D01"/>
    <w:rsid w:val="000D70AF"/>
    <w:rsid w:val="000D724D"/>
    <w:rsid w:val="000D769E"/>
    <w:rsid w:val="000D7A60"/>
    <w:rsid w:val="000E01A0"/>
    <w:rsid w:val="000E06AA"/>
    <w:rsid w:val="000E078A"/>
    <w:rsid w:val="000E0BCC"/>
    <w:rsid w:val="000E0DA4"/>
    <w:rsid w:val="000E136C"/>
    <w:rsid w:val="000E1D12"/>
    <w:rsid w:val="000E1D71"/>
    <w:rsid w:val="000E1E25"/>
    <w:rsid w:val="000E2392"/>
    <w:rsid w:val="000E2D68"/>
    <w:rsid w:val="000E4356"/>
    <w:rsid w:val="000E4892"/>
    <w:rsid w:val="000E4ADD"/>
    <w:rsid w:val="000E5569"/>
    <w:rsid w:val="000E58C5"/>
    <w:rsid w:val="000E5E9B"/>
    <w:rsid w:val="000E7847"/>
    <w:rsid w:val="000F0735"/>
    <w:rsid w:val="000F0D30"/>
    <w:rsid w:val="000F1354"/>
    <w:rsid w:val="000F1A96"/>
    <w:rsid w:val="000F2160"/>
    <w:rsid w:val="000F2954"/>
    <w:rsid w:val="000F3264"/>
    <w:rsid w:val="000F3FA9"/>
    <w:rsid w:val="000F41A6"/>
    <w:rsid w:val="000F56FC"/>
    <w:rsid w:val="000F6A2D"/>
    <w:rsid w:val="000F6B0A"/>
    <w:rsid w:val="000F75CC"/>
    <w:rsid w:val="000F7BC1"/>
    <w:rsid w:val="000F7E7C"/>
    <w:rsid w:val="00100170"/>
    <w:rsid w:val="00100414"/>
    <w:rsid w:val="001004DD"/>
    <w:rsid w:val="00100E8E"/>
    <w:rsid w:val="001011E7"/>
    <w:rsid w:val="00101B6A"/>
    <w:rsid w:val="00101BDA"/>
    <w:rsid w:val="001020CE"/>
    <w:rsid w:val="00102765"/>
    <w:rsid w:val="001034DE"/>
    <w:rsid w:val="0010352C"/>
    <w:rsid w:val="00105068"/>
    <w:rsid w:val="00106AF2"/>
    <w:rsid w:val="001075B4"/>
    <w:rsid w:val="00110003"/>
    <w:rsid w:val="0011091E"/>
    <w:rsid w:val="00111000"/>
    <w:rsid w:val="00112638"/>
    <w:rsid w:val="001131B4"/>
    <w:rsid w:val="00113316"/>
    <w:rsid w:val="001134F6"/>
    <w:rsid w:val="00113891"/>
    <w:rsid w:val="001146B4"/>
    <w:rsid w:val="0011567D"/>
    <w:rsid w:val="00115D39"/>
    <w:rsid w:val="001163C6"/>
    <w:rsid w:val="001166BE"/>
    <w:rsid w:val="00116D8F"/>
    <w:rsid w:val="00117D55"/>
    <w:rsid w:val="001205CD"/>
    <w:rsid w:val="00121022"/>
    <w:rsid w:val="0012184F"/>
    <w:rsid w:val="001218C8"/>
    <w:rsid w:val="0012465F"/>
    <w:rsid w:val="00124698"/>
    <w:rsid w:val="001249FC"/>
    <w:rsid w:val="001265E3"/>
    <w:rsid w:val="0012748E"/>
    <w:rsid w:val="00127A61"/>
    <w:rsid w:val="00127EBD"/>
    <w:rsid w:val="001303A0"/>
    <w:rsid w:val="00130779"/>
    <w:rsid w:val="00131190"/>
    <w:rsid w:val="00131606"/>
    <w:rsid w:val="00131EDC"/>
    <w:rsid w:val="001325AD"/>
    <w:rsid w:val="001327B9"/>
    <w:rsid w:val="001350E7"/>
    <w:rsid w:val="0013568F"/>
    <w:rsid w:val="001356DA"/>
    <w:rsid w:val="001360BE"/>
    <w:rsid w:val="0013651D"/>
    <w:rsid w:val="001403D3"/>
    <w:rsid w:val="0014107C"/>
    <w:rsid w:val="001413AA"/>
    <w:rsid w:val="001415DA"/>
    <w:rsid w:val="001417DB"/>
    <w:rsid w:val="00142088"/>
    <w:rsid w:val="001427CE"/>
    <w:rsid w:val="00143020"/>
    <w:rsid w:val="00143FAE"/>
    <w:rsid w:val="00144FFD"/>
    <w:rsid w:val="00145B88"/>
    <w:rsid w:val="001475C4"/>
    <w:rsid w:val="00147CC1"/>
    <w:rsid w:val="00151039"/>
    <w:rsid w:val="00151105"/>
    <w:rsid w:val="00151A69"/>
    <w:rsid w:val="00151FE4"/>
    <w:rsid w:val="001528BE"/>
    <w:rsid w:val="00153575"/>
    <w:rsid w:val="0015361D"/>
    <w:rsid w:val="00153AE1"/>
    <w:rsid w:val="00153C33"/>
    <w:rsid w:val="001542A1"/>
    <w:rsid w:val="00154715"/>
    <w:rsid w:val="0015478C"/>
    <w:rsid w:val="00155744"/>
    <w:rsid w:val="00155C46"/>
    <w:rsid w:val="0015609B"/>
    <w:rsid w:val="00156F1C"/>
    <w:rsid w:val="00156F97"/>
    <w:rsid w:val="00157EB7"/>
    <w:rsid w:val="00160B1F"/>
    <w:rsid w:val="00160E47"/>
    <w:rsid w:val="00160FD2"/>
    <w:rsid w:val="0016384A"/>
    <w:rsid w:val="00165226"/>
    <w:rsid w:val="001662A1"/>
    <w:rsid w:val="0016675D"/>
    <w:rsid w:val="00167DC8"/>
    <w:rsid w:val="00170552"/>
    <w:rsid w:val="00170A3A"/>
    <w:rsid w:val="00170D11"/>
    <w:rsid w:val="00171D47"/>
    <w:rsid w:val="00172DD0"/>
    <w:rsid w:val="00173527"/>
    <w:rsid w:val="00174EE8"/>
    <w:rsid w:val="001758FB"/>
    <w:rsid w:val="00176656"/>
    <w:rsid w:val="00176A69"/>
    <w:rsid w:val="00176AA8"/>
    <w:rsid w:val="00176BC0"/>
    <w:rsid w:val="00180217"/>
    <w:rsid w:val="00180D31"/>
    <w:rsid w:val="00181E0B"/>
    <w:rsid w:val="00181F5D"/>
    <w:rsid w:val="00182E97"/>
    <w:rsid w:val="001841FC"/>
    <w:rsid w:val="00184999"/>
    <w:rsid w:val="0018558A"/>
    <w:rsid w:val="001855D1"/>
    <w:rsid w:val="00185D6B"/>
    <w:rsid w:val="00186641"/>
    <w:rsid w:val="00186A71"/>
    <w:rsid w:val="001874A6"/>
    <w:rsid w:val="001877D6"/>
    <w:rsid w:val="0018794A"/>
    <w:rsid w:val="00187A57"/>
    <w:rsid w:val="00187E31"/>
    <w:rsid w:val="0019087A"/>
    <w:rsid w:val="001911EC"/>
    <w:rsid w:val="00191DA5"/>
    <w:rsid w:val="00192226"/>
    <w:rsid w:val="00192DD2"/>
    <w:rsid w:val="00195396"/>
    <w:rsid w:val="001957A7"/>
    <w:rsid w:val="00196522"/>
    <w:rsid w:val="00197561"/>
    <w:rsid w:val="0019767C"/>
    <w:rsid w:val="00197A33"/>
    <w:rsid w:val="001A0CC7"/>
    <w:rsid w:val="001A1709"/>
    <w:rsid w:val="001A257A"/>
    <w:rsid w:val="001A25DD"/>
    <w:rsid w:val="001A2A40"/>
    <w:rsid w:val="001A2ABA"/>
    <w:rsid w:val="001A325A"/>
    <w:rsid w:val="001A328C"/>
    <w:rsid w:val="001A372E"/>
    <w:rsid w:val="001A472D"/>
    <w:rsid w:val="001A49E0"/>
    <w:rsid w:val="001A4D04"/>
    <w:rsid w:val="001A6141"/>
    <w:rsid w:val="001A6401"/>
    <w:rsid w:val="001A7087"/>
    <w:rsid w:val="001A7CB0"/>
    <w:rsid w:val="001A7F27"/>
    <w:rsid w:val="001B01DB"/>
    <w:rsid w:val="001B04EA"/>
    <w:rsid w:val="001B1359"/>
    <w:rsid w:val="001B1697"/>
    <w:rsid w:val="001B33C1"/>
    <w:rsid w:val="001B35EE"/>
    <w:rsid w:val="001B39C1"/>
    <w:rsid w:val="001B435D"/>
    <w:rsid w:val="001B4F36"/>
    <w:rsid w:val="001B5865"/>
    <w:rsid w:val="001B6856"/>
    <w:rsid w:val="001B7F24"/>
    <w:rsid w:val="001C0351"/>
    <w:rsid w:val="001C26BD"/>
    <w:rsid w:val="001C2DBB"/>
    <w:rsid w:val="001C3224"/>
    <w:rsid w:val="001C33DC"/>
    <w:rsid w:val="001C3926"/>
    <w:rsid w:val="001C40DB"/>
    <w:rsid w:val="001C4231"/>
    <w:rsid w:val="001C43C1"/>
    <w:rsid w:val="001C4B41"/>
    <w:rsid w:val="001C5063"/>
    <w:rsid w:val="001C5B7C"/>
    <w:rsid w:val="001C62C0"/>
    <w:rsid w:val="001C6C12"/>
    <w:rsid w:val="001C7EDB"/>
    <w:rsid w:val="001D101A"/>
    <w:rsid w:val="001D399C"/>
    <w:rsid w:val="001D4C58"/>
    <w:rsid w:val="001D4D9A"/>
    <w:rsid w:val="001D504E"/>
    <w:rsid w:val="001D533A"/>
    <w:rsid w:val="001D5766"/>
    <w:rsid w:val="001D586B"/>
    <w:rsid w:val="001D663A"/>
    <w:rsid w:val="001D6BB9"/>
    <w:rsid w:val="001D72B0"/>
    <w:rsid w:val="001D75DC"/>
    <w:rsid w:val="001D7DFD"/>
    <w:rsid w:val="001E07CC"/>
    <w:rsid w:val="001E0DB1"/>
    <w:rsid w:val="001E1957"/>
    <w:rsid w:val="001E1C65"/>
    <w:rsid w:val="001E2036"/>
    <w:rsid w:val="001E2CD7"/>
    <w:rsid w:val="001E2F58"/>
    <w:rsid w:val="001E3F62"/>
    <w:rsid w:val="001E4247"/>
    <w:rsid w:val="001E55F3"/>
    <w:rsid w:val="001E56D6"/>
    <w:rsid w:val="001E580B"/>
    <w:rsid w:val="001E5E8C"/>
    <w:rsid w:val="001E6090"/>
    <w:rsid w:val="001E6A44"/>
    <w:rsid w:val="001E7979"/>
    <w:rsid w:val="001F0C1B"/>
    <w:rsid w:val="001F0DB5"/>
    <w:rsid w:val="001F0F29"/>
    <w:rsid w:val="001F17DD"/>
    <w:rsid w:val="001F23DA"/>
    <w:rsid w:val="001F3592"/>
    <w:rsid w:val="001F47B4"/>
    <w:rsid w:val="001F4A33"/>
    <w:rsid w:val="001F52E7"/>
    <w:rsid w:val="001F681F"/>
    <w:rsid w:val="001F6836"/>
    <w:rsid w:val="001F7066"/>
    <w:rsid w:val="0020084B"/>
    <w:rsid w:val="00201C2C"/>
    <w:rsid w:val="0020292F"/>
    <w:rsid w:val="00202AF5"/>
    <w:rsid w:val="00202B36"/>
    <w:rsid w:val="00203AB9"/>
    <w:rsid w:val="00203BF1"/>
    <w:rsid w:val="0020447A"/>
    <w:rsid w:val="0020470A"/>
    <w:rsid w:val="00205390"/>
    <w:rsid w:val="002058B7"/>
    <w:rsid w:val="00205C71"/>
    <w:rsid w:val="00205CF9"/>
    <w:rsid w:val="002062B2"/>
    <w:rsid w:val="002067D7"/>
    <w:rsid w:val="00210C55"/>
    <w:rsid w:val="00210D2C"/>
    <w:rsid w:val="00210EDB"/>
    <w:rsid w:val="00211331"/>
    <w:rsid w:val="002113A5"/>
    <w:rsid w:val="0021316B"/>
    <w:rsid w:val="002134CD"/>
    <w:rsid w:val="002151E3"/>
    <w:rsid w:val="002153F9"/>
    <w:rsid w:val="002158E6"/>
    <w:rsid w:val="0021648F"/>
    <w:rsid w:val="00216906"/>
    <w:rsid w:val="00220123"/>
    <w:rsid w:val="00220320"/>
    <w:rsid w:val="00220E0B"/>
    <w:rsid w:val="00220F5A"/>
    <w:rsid w:val="002211FD"/>
    <w:rsid w:val="002218FE"/>
    <w:rsid w:val="00222FE1"/>
    <w:rsid w:val="00223172"/>
    <w:rsid w:val="002232CA"/>
    <w:rsid w:val="00223557"/>
    <w:rsid w:val="0022422B"/>
    <w:rsid w:val="00224313"/>
    <w:rsid w:val="00224E2A"/>
    <w:rsid w:val="00225171"/>
    <w:rsid w:val="0022568E"/>
    <w:rsid w:val="00225C01"/>
    <w:rsid w:val="00226A11"/>
    <w:rsid w:val="00226E1A"/>
    <w:rsid w:val="002277A9"/>
    <w:rsid w:val="002277FA"/>
    <w:rsid w:val="002308EB"/>
    <w:rsid w:val="002309D2"/>
    <w:rsid w:val="00230B88"/>
    <w:rsid w:val="00230E95"/>
    <w:rsid w:val="0023122F"/>
    <w:rsid w:val="002318E3"/>
    <w:rsid w:val="002319F2"/>
    <w:rsid w:val="00232A3A"/>
    <w:rsid w:val="00232EC7"/>
    <w:rsid w:val="00233172"/>
    <w:rsid w:val="002331F7"/>
    <w:rsid w:val="002335F8"/>
    <w:rsid w:val="0023457D"/>
    <w:rsid w:val="00234E73"/>
    <w:rsid w:val="00236CF0"/>
    <w:rsid w:val="00236EDC"/>
    <w:rsid w:val="00237460"/>
    <w:rsid w:val="00240690"/>
    <w:rsid w:val="00242545"/>
    <w:rsid w:val="00242B57"/>
    <w:rsid w:val="002431EA"/>
    <w:rsid w:val="00243F3E"/>
    <w:rsid w:val="002440F3"/>
    <w:rsid w:val="00244536"/>
    <w:rsid w:val="00244D48"/>
    <w:rsid w:val="0024529B"/>
    <w:rsid w:val="002455A0"/>
    <w:rsid w:val="002461B8"/>
    <w:rsid w:val="002463DE"/>
    <w:rsid w:val="002467ED"/>
    <w:rsid w:val="00246900"/>
    <w:rsid w:val="00246A9B"/>
    <w:rsid w:val="00246D0F"/>
    <w:rsid w:val="0025091A"/>
    <w:rsid w:val="0025266A"/>
    <w:rsid w:val="00252AB0"/>
    <w:rsid w:val="00252D3F"/>
    <w:rsid w:val="002535D2"/>
    <w:rsid w:val="002556FF"/>
    <w:rsid w:val="00256700"/>
    <w:rsid w:val="00256DE1"/>
    <w:rsid w:val="002577E0"/>
    <w:rsid w:val="00257DCE"/>
    <w:rsid w:val="002602E2"/>
    <w:rsid w:val="00260DF7"/>
    <w:rsid w:val="00260EF5"/>
    <w:rsid w:val="002612A4"/>
    <w:rsid w:val="00261DCC"/>
    <w:rsid w:val="00263854"/>
    <w:rsid w:val="00263EB8"/>
    <w:rsid w:val="00263F7C"/>
    <w:rsid w:val="00264301"/>
    <w:rsid w:val="00264AE5"/>
    <w:rsid w:val="00265AE6"/>
    <w:rsid w:val="00267598"/>
    <w:rsid w:val="002675BE"/>
    <w:rsid w:val="00270011"/>
    <w:rsid w:val="002702C5"/>
    <w:rsid w:val="00270A28"/>
    <w:rsid w:val="0027125A"/>
    <w:rsid w:val="00271350"/>
    <w:rsid w:val="00271536"/>
    <w:rsid w:val="00271F3E"/>
    <w:rsid w:val="00272626"/>
    <w:rsid w:val="00272735"/>
    <w:rsid w:val="00272A78"/>
    <w:rsid w:val="00272C99"/>
    <w:rsid w:val="00272F69"/>
    <w:rsid w:val="00273EAA"/>
    <w:rsid w:val="00273F40"/>
    <w:rsid w:val="00274366"/>
    <w:rsid w:val="0027436F"/>
    <w:rsid w:val="002745C6"/>
    <w:rsid w:val="00274BD4"/>
    <w:rsid w:val="00275948"/>
    <w:rsid w:val="00276AAC"/>
    <w:rsid w:val="00277730"/>
    <w:rsid w:val="002777CF"/>
    <w:rsid w:val="002777E1"/>
    <w:rsid w:val="002779FB"/>
    <w:rsid w:val="00277F09"/>
    <w:rsid w:val="0028009E"/>
    <w:rsid w:val="002814C9"/>
    <w:rsid w:val="00281DDE"/>
    <w:rsid w:val="00282153"/>
    <w:rsid w:val="00282345"/>
    <w:rsid w:val="00283294"/>
    <w:rsid w:val="00283E06"/>
    <w:rsid w:val="00284DC2"/>
    <w:rsid w:val="00284F25"/>
    <w:rsid w:val="002851BA"/>
    <w:rsid w:val="0028561F"/>
    <w:rsid w:val="00285B1E"/>
    <w:rsid w:val="002872CB"/>
    <w:rsid w:val="002878C4"/>
    <w:rsid w:val="002908B4"/>
    <w:rsid w:val="00292C4C"/>
    <w:rsid w:val="00292CAA"/>
    <w:rsid w:val="00292FD9"/>
    <w:rsid w:val="002930ED"/>
    <w:rsid w:val="00294018"/>
    <w:rsid w:val="002945E9"/>
    <w:rsid w:val="002954D5"/>
    <w:rsid w:val="0029641E"/>
    <w:rsid w:val="00296C27"/>
    <w:rsid w:val="002976BB"/>
    <w:rsid w:val="002A0B31"/>
    <w:rsid w:val="002A0E6F"/>
    <w:rsid w:val="002A0E77"/>
    <w:rsid w:val="002A13A3"/>
    <w:rsid w:val="002A30A6"/>
    <w:rsid w:val="002A3CA4"/>
    <w:rsid w:val="002A461B"/>
    <w:rsid w:val="002A4B8E"/>
    <w:rsid w:val="002A4D88"/>
    <w:rsid w:val="002A4E5B"/>
    <w:rsid w:val="002A52A8"/>
    <w:rsid w:val="002A5DEB"/>
    <w:rsid w:val="002A5E49"/>
    <w:rsid w:val="002A63C1"/>
    <w:rsid w:val="002A67DD"/>
    <w:rsid w:val="002A74C7"/>
    <w:rsid w:val="002A7885"/>
    <w:rsid w:val="002B22D5"/>
    <w:rsid w:val="002B2664"/>
    <w:rsid w:val="002B2A5B"/>
    <w:rsid w:val="002B2CCC"/>
    <w:rsid w:val="002B3B13"/>
    <w:rsid w:val="002B4275"/>
    <w:rsid w:val="002B43FC"/>
    <w:rsid w:val="002B444C"/>
    <w:rsid w:val="002B51CA"/>
    <w:rsid w:val="002B5692"/>
    <w:rsid w:val="002B5837"/>
    <w:rsid w:val="002B617F"/>
    <w:rsid w:val="002B66D4"/>
    <w:rsid w:val="002B6F54"/>
    <w:rsid w:val="002B728E"/>
    <w:rsid w:val="002C0246"/>
    <w:rsid w:val="002C0327"/>
    <w:rsid w:val="002C0DFE"/>
    <w:rsid w:val="002C182A"/>
    <w:rsid w:val="002C1E90"/>
    <w:rsid w:val="002C2579"/>
    <w:rsid w:val="002C2ED7"/>
    <w:rsid w:val="002C31EB"/>
    <w:rsid w:val="002C34A1"/>
    <w:rsid w:val="002C3AD1"/>
    <w:rsid w:val="002C4A85"/>
    <w:rsid w:val="002C4B96"/>
    <w:rsid w:val="002C4E1F"/>
    <w:rsid w:val="002C4FC6"/>
    <w:rsid w:val="002C56F1"/>
    <w:rsid w:val="002C673E"/>
    <w:rsid w:val="002C6A23"/>
    <w:rsid w:val="002C6B10"/>
    <w:rsid w:val="002C6D76"/>
    <w:rsid w:val="002C6E3B"/>
    <w:rsid w:val="002C75F7"/>
    <w:rsid w:val="002C76AF"/>
    <w:rsid w:val="002C7909"/>
    <w:rsid w:val="002C7E41"/>
    <w:rsid w:val="002D0584"/>
    <w:rsid w:val="002D0736"/>
    <w:rsid w:val="002D0F24"/>
    <w:rsid w:val="002D1A3C"/>
    <w:rsid w:val="002D2059"/>
    <w:rsid w:val="002D26AE"/>
    <w:rsid w:val="002D2FA3"/>
    <w:rsid w:val="002D313C"/>
    <w:rsid w:val="002D4649"/>
    <w:rsid w:val="002D4CF5"/>
    <w:rsid w:val="002D5B87"/>
    <w:rsid w:val="002D5D62"/>
    <w:rsid w:val="002D631F"/>
    <w:rsid w:val="002D6C93"/>
    <w:rsid w:val="002D7F55"/>
    <w:rsid w:val="002E0C60"/>
    <w:rsid w:val="002E0CC4"/>
    <w:rsid w:val="002E11EA"/>
    <w:rsid w:val="002E2349"/>
    <w:rsid w:val="002E2D1D"/>
    <w:rsid w:val="002E4134"/>
    <w:rsid w:val="002E4660"/>
    <w:rsid w:val="002E4B65"/>
    <w:rsid w:val="002E4F2B"/>
    <w:rsid w:val="002E5564"/>
    <w:rsid w:val="002E55A4"/>
    <w:rsid w:val="002E5E88"/>
    <w:rsid w:val="002E5F87"/>
    <w:rsid w:val="002E6A95"/>
    <w:rsid w:val="002E6B60"/>
    <w:rsid w:val="002E7B97"/>
    <w:rsid w:val="002F0489"/>
    <w:rsid w:val="002F079E"/>
    <w:rsid w:val="002F1310"/>
    <w:rsid w:val="002F1531"/>
    <w:rsid w:val="002F1BB4"/>
    <w:rsid w:val="002F1BC5"/>
    <w:rsid w:val="002F1E30"/>
    <w:rsid w:val="002F1E69"/>
    <w:rsid w:val="002F2216"/>
    <w:rsid w:val="002F25DD"/>
    <w:rsid w:val="002F273D"/>
    <w:rsid w:val="002F3278"/>
    <w:rsid w:val="002F3DF0"/>
    <w:rsid w:val="002F4014"/>
    <w:rsid w:val="002F44BD"/>
    <w:rsid w:val="002F460F"/>
    <w:rsid w:val="002F47A0"/>
    <w:rsid w:val="002F4A3A"/>
    <w:rsid w:val="002F4AA5"/>
    <w:rsid w:val="002F537D"/>
    <w:rsid w:val="002F54C3"/>
    <w:rsid w:val="002F648C"/>
    <w:rsid w:val="002F7117"/>
    <w:rsid w:val="002F77FA"/>
    <w:rsid w:val="002F7BBD"/>
    <w:rsid w:val="002F7D77"/>
    <w:rsid w:val="0030095C"/>
    <w:rsid w:val="003018E2"/>
    <w:rsid w:val="00302334"/>
    <w:rsid w:val="00303211"/>
    <w:rsid w:val="003033A9"/>
    <w:rsid w:val="0030341A"/>
    <w:rsid w:val="00303DE0"/>
    <w:rsid w:val="00304AE9"/>
    <w:rsid w:val="0030557C"/>
    <w:rsid w:val="00305654"/>
    <w:rsid w:val="00305784"/>
    <w:rsid w:val="00305F83"/>
    <w:rsid w:val="00306321"/>
    <w:rsid w:val="00306458"/>
    <w:rsid w:val="003078C3"/>
    <w:rsid w:val="00310960"/>
    <w:rsid w:val="00310F51"/>
    <w:rsid w:val="0031187E"/>
    <w:rsid w:val="00311A12"/>
    <w:rsid w:val="00311CBA"/>
    <w:rsid w:val="00311ED3"/>
    <w:rsid w:val="003121AB"/>
    <w:rsid w:val="00313404"/>
    <w:rsid w:val="00314AB1"/>
    <w:rsid w:val="00314D38"/>
    <w:rsid w:val="0031504C"/>
    <w:rsid w:val="00315DA1"/>
    <w:rsid w:val="00315FDC"/>
    <w:rsid w:val="003164E8"/>
    <w:rsid w:val="00316631"/>
    <w:rsid w:val="00316A6D"/>
    <w:rsid w:val="00317C5E"/>
    <w:rsid w:val="00320B1D"/>
    <w:rsid w:val="00321A34"/>
    <w:rsid w:val="00321C73"/>
    <w:rsid w:val="003221CD"/>
    <w:rsid w:val="003233C6"/>
    <w:rsid w:val="00325463"/>
    <w:rsid w:val="0032563D"/>
    <w:rsid w:val="003258F3"/>
    <w:rsid w:val="00325C27"/>
    <w:rsid w:val="00326290"/>
    <w:rsid w:val="00326677"/>
    <w:rsid w:val="00326929"/>
    <w:rsid w:val="00327181"/>
    <w:rsid w:val="0032728E"/>
    <w:rsid w:val="003306BC"/>
    <w:rsid w:val="00330BBB"/>
    <w:rsid w:val="003315F3"/>
    <w:rsid w:val="00331ABC"/>
    <w:rsid w:val="00331B84"/>
    <w:rsid w:val="00332764"/>
    <w:rsid w:val="00332864"/>
    <w:rsid w:val="00332DF2"/>
    <w:rsid w:val="0033340D"/>
    <w:rsid w:val="0033366A"/>
    <w:rsid w:val="003337CB"/>
    <w:rsid w:val="00334184"/>
    <w:rsid w:val="00336D7A"/>
    <w:rsid w:val="00337919"/>
    <w:rsid w:val="00337C68"/>
    <w:rsid w:val="0034109D"/>
    <w:rsid w:val="00341FFE"/>
    <w:rsid w:val="00342F32"/>
    <w:rsid w:val="00342FE2"/>
    <w:rsid w:val="00343EE2"/>
    <w:rsid w:val="0034432D"/>
    <w:rsid w:val="003450C7"/>
    <w:rsid w:val="00345588"/>
    <w:rsid w:val="00345B71"/>
    <w:rsid w:val="003473CA"/>
    <w:rsid w:val="00347603"/>
    <w:rsid w:val="0035022F"/>
    <w:rsid w:val="00351156"/>
    <w:rsid w:val="003514C6"/>
    <w:rsid w:val="00351A14"/>
    <w:rsid w:val="00351F3E"/>
    <w:rsid w:val="0035303C"/>
    <w:rsid w:val="00353653"/>
    <w:rsid w:val="003537FD"/>
    <w:rsid w:val="003541D9"/>
    <w:rsid w:val="00354393"/>
    <w:rsid w:val="00354468"/>
    <w:rsid w:val="00354489"/>
    <w:rsid w:val="0035561B"/>
    <w:rsid w:val="00355A81"/>
    <w:rsid w:val="00355BE1"/>
    <w:rsid w:val="003569F7"/>
    <w:rsid w:val="00356D53"/>
    <w:rsid w:val="00356EDA"/>
    <w:rsid w:val="00357416"/>
    <w:rsid w:val="00357C31"/>
    <w:rsid w:val="00357C60"/>
    <w:rsid w:val="00357E1C"/>
    <w:rsid w:val="003605E5"/>
    <w:rsid w:val="00361603"/>
    <w:rsid w:val="003617E8"/>
    <w:rsid w:val="0036245C"/>
    <w:rsid w:val="0036266B"/>
    <w:rsid w:val="0036279A"/>
    <w:rsid w:val="00362AC2"/>
    <w:rsid w:val="00363023"/>
    <w:rsid w:val="00363B7E"/>
    <w:rsid w:val="00363D87"/>
    <w:rsid w:val="003653FF"/>
    <w:rsid w:val="0036543E"/>
    <w:rsid w:val="003655E2"/>
    <w:rsid w:val="00366111"/>
    <w:rsid w:val="00366B76"/>
    <w:rsid w:val="00366DBE"/>
    <w:rsid w:val="0036704E"/>
    <w:rsid w:val="0036743A"/>
    <w:rsid w:val="003679B2"/>
    <w:rsid w:val="00370E0F"/>
    <w:rsid w:val="00371320"/>
    <w:rsid w:val="00372003"/>
    <w:rsid w:val="00372C5E"/>
    <w:rsid w:val="00373732"/>
    <w:rsid w:val="00373AFE"/>
    <w:rsid w:val="003742DA"/>
    <w:rsid w:val="00374547"/>
    <w:rsid w:val="0037498E"/>
    <w:rsid w:val="00376638"/>
    <w:rsid w:val="0037683B"/>
    <w:rsid w:val="00377538"/>
    <w:rsid w:val="0037780F"/>
    <w:rsid w:val="00380665"/>
    <w:rsid w:val="00380FE6"/>
    <w:rsid w:val="0038144C"/>
    <w:rsid w:val="00382727"/>
    <w:rsid w:val="00383D1D"/>
    <w:rsid w:val="0038400E"/>
    <w:rsid w:val="00384A0E"/>
    <w:rsid w:val="003850BB"/>
    <w:rsid w:val="003855CF"/>
    <w:rsid w:val="0038561E"/>
    <w:rsid w:val="00385DE4"/>
    <w:rsid w:val="0038754B"/>
    <w:rsid w:val="00387764"/>
    <w:rsid w:val="003877C6"/>
    <w:rsid w:val="00390107"/>
    <w:rsid w:val="0039019A"/>
    <w:rsid w:val="0039151C"/>
    <w:rsid w:val="00391BF5"/>
    <w:rsid w:val="00392EBC"/>
    <w:rsid w:val="00393C16"/>
    <w:rsid w:val="00393C41"/>
    <w:rsid w:val="00393D8C"/>
    <w:rsid w:val="00393D8F"/>
    <w:rsid w:val="003940EE"/>
    <w:rsid w:val="00394727"/>
    <w:rsid w:val="003959F5"/>
    <w:rsid w:val="00395A2C"/>
    <w:rsid w:val="00395BA4"/>
    <w:rsid w:val="00395DF7"/>
    <w:rsid w:val="00397E33"/>
    <w:rsid w:val="00397F4E"/>
    <w:rsid w:val="003A0224"/>
    <w:rsid w:val="003A0E10"/>
    <w:rsid w:val="003A15CB"/>
    <w:rsid w:val="003A19A7"/>
    <w:rsid w:val="003A28C5"/>
    <w:rsid w:val="003A2D2F"/>
    <w:rsid w:val="003A3316"/>
    <w:rsid w:val="003A474F"/>
    <w:rsid w:val="003A4C8F"/>
    <w:rsid w:val="003A5525"/>
    <w:rsid w:val="003A5B46"/>
    <w:rsid w:val="003A5CF4"/>
    <w:rsid w:val="003A7095"/>
    <w:rsid w:val="003B02CA"/>
    <w:rsid w:val="003B0482"/>
    <w:rsid w:val="003B0E39"/>
    <w:rsid w:val="003B14B4"/>
    <w:rsid w:val="003B217E"/>
    <w:rsid w:val="003B2F09"/>
    <w:rsid w:val="003B4082"/>
    <w:rsid w:val="003B41EF"/>
    <w:rsid w:val="003B5B73"/>
    <w:rsid w:val="003B5D24"/>
    <w:rsid w:val="003B5D62"/>
    <w:rsid w:val="003B6027"/>
    <w:rsid w:val="003B63C7"/>
    <w:rsid w:val="003B6A20"/>
    <w:rsid w:val="003B73A4"/>
    <w:rsid w:val="003B7AA9"/>
    <w:rsid w:val="003C0C7F"/>
    <w:rsid w:val="003C1C19"/>
    <w:rsid w:val="003C1DC1"/>
    <w:rsid w:val="003C215C"/>
    <w:rsid w:val="003C274A"/>
    <w:rsid w:val="003C279D"/>
    <w:rsid w:val="003C33E1"/>
    <w:rsid w:val="003C4546"/>
    <w:rsid w:val="003C52FF"/>
    <w:rsid w:val="003C54FD"/>
    <w:rsid w:val="003C726F"/>
    <w:rsid w:val="003C762E"/>
    <w:rsid w:val="003C7F5B"/>
    <w:rsid w:val="003D0F78"/>
    <w:rsid w:val="003D18C8"/>
    <w:rsid w:val="003D18DE"/>
    <w:rsid w:val="003D3BE5"/>
    <w:rsid w:val="003D3EBA"/>
    <w:rsid w:val="003D4A55"/>
    <w:rsid w:val="003D4C6D"/>
    <w:rsid w:val="003D4C87"/>
    <w:rsid w:val="003D5AE3"/>
    <w:rsid w:val="003D6161"/>
    <w:rsid w:val="003D70C2"/>
    <w:rsid w:val="003D7BF1"/>
    <w:rsid w:val="003E08E8"/>
    <w:rsid w:val="003E1F06"/>
    <w:rsid w:val="003E22A5"/>
    <w:rsid w:val="003E3D95"/>
    <w:rsid w:val="003E4BE0"/>
    <w:rsid w:val="003E4C22"/>
    <w:rsid w:val="003E5226"/>
    <w:rsid w:val="003E643E"/>
    <w:rsid w:val="003E6D1D"/>
    <w:rsid w:val="003E7791"/>
    <w:rsid w:val="003E78BB"/>
    <w:rsid w:val="003E7BFD"/>
    <w:rsid w:val="003F0061"/>
    <w:rsid w:val="003F09B8"/>
    <w:rsid w:val="003F0A10"/>
    <w:rsid w:val="003F0BB5"/>
    <w:rsid w:val="003F2401"/>
    <w:rsid w:val="003F275D"/>
    <w:rsid w:val="003F27A2"/>
    <w:rsid w:val="003F2ACE"/>
    <w:rsid w:val="003F3AC1"/>
    <w:rsid w:val="003F3BF5"/>
    <w:rsid w:val="003F4482"/>
    <w:rsid w:val="003F489F"/>
    <w:rsid w:val="003F5039"/>
    <w:rsid w:val="003F569C"/>
    <w:rsid w:val="003F65E4"/>
    <w:rsid w:val="003F75D6"/>
    <w:rsid w:val="003F7609"/>
    <w:rsid w:val="003F79EC"/>
    <w:rsid w:val="00400294"/>
    <w:rsid w:val="004002B0"/>
    <w:rsid w:val="0040068E"/>
    <w:rsid w:val="004006B5"/>
    <w:rsid w:val="00400909"/>
    <w:rsid w:val="0040152D"/>
    <w:rsid w:val="00401869"/>
    <w:rsid w:val="00401AFB"/>
    <w:rsid w:val="004024D5"/>
    <w:rsid w:val="00402976"/>
    <w:rsid w:val="00402B12"/>
    <w:rsid w:val="00402F45"/>
    <w:rsid w:val="00403023"/>
    <w:rsid w:val="00403BFE"/>
    <w:rsid w:val="004049AB"/>
    <w:rsid w:val="00404E86"/>
    <w:rsid w:val="0040559A"/>
    <w:rsid w:val="00406884"/>
    <w:rsid w:val="004076AC"/>
    <w:rsid w:val="00407981"/>
    <w:rsid w:val="00407BE5"/>
    <w:rsid w:val="00412648"/>
    <w:rsid w:val="0041342D"/>
    <w:rsid w:val="00413B6E"/>
    <w:rsid w:val="00413DF6"/>
    <w:rsid w:val="00413EB2"/>
    <w:rsid w:val="00414602"/>
    <w:rsid w:val="00415244"/>
    <w:rsid w:val="00415CC2"/>
    <w:rsid w:val="00416146"/>
    <w:rsid w:val="00416E9F"/>
    <w:rsid w:val="00417A58"/>
    <w:rsid w:val="00417B00"/>
    <w:rsid w:val="00417DC2"/>
    <w:rsid w:val="00420447"/>
    <w:rsid w:val="00420BC1"/>
    <w:rsid w:val="00421544"/>
    <w:rsid w:val="00421B70"/>
    <w:rsid w:val="0042271E"/>
    <w:rsid w:val="00423431"/>
    <w:rsid w:val="004237A3"/>
    <w:rsid w:val="00424745"/>
    <w:rsid w:val="00424D0A"/>
    <w:rsid w:val="00425B77"/>
    <w:rsid w:val="004265D4"/>
    <w:rsid w:val="00426ADE"/>
    <w:rsid w:val="0042711E"/>
    <w:rsid w:val="004272F8"/>
    <w:rsid w:val="00427490"/>
    <w:rsid w:val="00430587"/>
    <w:rsid w:val="00430AE2"/>
    <w:rsid w:val="004312E9"/>
    <w:rsid w:val="00431341"/>
    <w:rsid w:val="00431401"/>
    <w:rsid w:val="0043190C"/>
    <w:rsid w:val="004319F1"/>
    <w:rsid w:val="00431B34"/>
    <w:rsid w:val="00431D5D"/>
    <w:rsid w:val="004320E6"/>
    <w:rsid w:val="00432F02"/>
    <w:rsid w:val="00433553"/>
    <w:rsid w:val="004339C9"/>
    <w:rsid w:val="00433A46"/>
    <w:rsid w:val="004342D6"/>
    <w:rsid w:val="004350DA"/>
    <w:rsid w:val="00435143"/>
    <w:rsid w:val="00436039"/>
    <w:rsid w:val="0043696E"/>
    <w:rsid w:val="00436D8B"/>
    <w:rsid w:val="00436F1B"/>
    <w:rsid w:val="004411C3"/>
    <w:rsid w:val="004412D7"/>
    <w:rsid w:val="0044130D"/>
    <w:rsid w:val="00441FBD"/>
    <w:rsid w:val="0044297D"/>
    <w:rsid w:val="00442EFC"/>
    <w:rsid w:val="00443E20"/>
    <w:rsid w:val="00443F41"/>
    <w:rsid w:val="004441C7"/>
    <w:rsid w:val="00444749"/>
    <w:rsid w:val="0044541E"/>
    <w:rsid w:val="00445CBC"/>
    <w:rsid w:val="00446839"/>
    <w:rsid w:val="004505FB"/>
    <w:rsid w:val="00450D6F"/>
    <w:rsid w:val="0045142C"/>
    <w:rsid w:val="004515CD"/>
    <w:rsid w:val="00451971"/>
    <w:rsid w:val="00452025"/>
    <w:rsid w:val="00452693"/>
    <w:rsid w:val="0045403C"/>
    <w:rsid w:val="004542B2"/>
    <w:rsid w:val="00454FB7"/>
    <w:rsid w:val="00455022"/>
    <w:rsid w:val="00455D64"/>
    <w:rsid w:val="004601E4"/>
    <w:rsid w:val="004613F2"/>
    <w:rsid w:val="004614D6"/>
    <w:rsid w:val="004615EA"/>
    <w:rsid w:val="00461A07"/>
    <w:rsid w:val="00461F2F"/>
    <w:rsid w:val="00461FF5"/>
    <w:rsid w:val="00462FAE"/>
    <w:rsid w:val="0046354B"/>
    <w:rsid w:val="0046560F"/>
    <w:rsid w:val="00465751"/>
    <w:rsid w:val="00465ACD"/>
    <w:rsid w:val="00465D8D"/>
    <w:rsid w:val="004667C1"/>
    <w:rsid w:val="004668CC"/>
    <w:rsid w:val="00467827"/>
    <w:rsid w:val="00467A43"/>
    <w:rsid w:val="00471FD3"/>
    <w:rsid w:val="00473BE2"/>
    <w:rsid w:val="00473F99"/>
    <w:rsid w:val="00474004"/>
    <w:rsid w:val="004740E3"/>
    <w:rsid w:val="004742A9"/>
    <w:rsid w:val="00474818"/>
    <w:rsid w:val="0047490F"/>
    <w:rsid w:val="0047499F"/>
    <w:rsid w:val="00474A2E"/>
    <w:rsid w:val="004750CA"/>
    <w:rsid w:val="004758CB"/>
    <w:rsid w:val="00475C37"/>
    <w:rsid w:val="00475E25"/>
    <w:rsid w:val="004766A8"/>
    <w:rsid w:val="00476A45"/>
    <w:rsid w:val="00476AB2"/>
    <w:rsid w:val="00476BA9"/>
    <w:rsid w:val="00477213"/>
    <w:rsid w:val="004776A6"/>
    <w:rsid w:val="00480F40"/>
    <w:rsid w:val="004815D3"/>
    <w:rsid w:val="00481893"/>
    <w:rsid w:val="00481CDE"/>
    <w:rsid w:val="004824AC"/>
    <w:rsid w:val="00482857"/>
    <w:rsid w:val="0048286C"/>
    <w:rsid w:val="00482D0D"/>
    <w:rsid w:val="00482EE7"/>
    <w:rsid w:val="00483171"/>
    <w:rsid w:val="00484382"/>
    <w:rsid w:val="00484523"/>
    <w:rsid w:val="004846F0"/>
    <w:rsid w:val="004848D5"/>
    <w:rsid w:val="0048553C"/>
    <w:rsid w:val="00485774"/>
    <w:rsid w:val="004859B9"/>
    <w:rsid w:val="0048655C"/>
    <w:rsid w:val="0048688B"/>
    <w:rsid w:val="00486892"/>
    <w:rsid w:val="00486F4F"/>
    <w:rsid w:val="004879ED"/>
    <w:rsid w:val="004908EE"/>
    <w:rsid w:val="00490F36"/>
    <w:rsid w:val="004918B8"/>
    <w:rsid w:val="004925CB"/>
    <w:rsid w:val="0049269B"/>
    <w:rsid w:val="00492742"/>
    <w:rsid w:val="004931D3"/>
    <w:rsid w:val="00493306"/>
    <w:rsid w:val="00493473"/>
    <w:rsid w:val="00493663"/>
    <w:rsid w:val="00493C96"/>
    <w:rsid w:val="004953A9"/>
    <w:rsid w:val="00495C5D"/>
    <w:rsid w:val="00495EFE"/>
    <w:rsid w:val="00497DE8"/>
    <w:rsid w:val="004A0C69"/>
    <w:rsid w:val="004A1A8D"/>
    <w:rsid w:val="004A1B39"/>
    <w:rsid w:val="004A1C39"/>
    <w:rsid w:val="004A1C6A"/>
    <w:rsid w:val="004A2B3D"/>
    <w:rsid w:val="004A3233"/>
    <w:rsid w:val="004A3438"/>
    <w:rsid w:val="004A4C88"/>
    <w:rsid w:val="004A53B7"/>
    <w:rsid w:val="004A6CBF"/>
    <w:rsid w:val="004A78E1"/>
    <w:rsid w:val="004B03E7"/>
    <w:rsid w:val="004B0D82"/>
    <w:rsid w:val="004B2D8A"/>
    <w:rsid w:val="004B2E4C"/>
    <w:rsid w:val="004B3E45"/>
    <w:rsid w:val="004B4F4F"/>
    <w:rsid w:val="004B580B"/>
    <w:rsid w:val="004B5E89"/>
    <w:rsid w:val="004B69F9"/>
    <w:rsid w:val="004B7C2B"/>
    <w:rsid w:val="004B7C85"/>
    <w:rsid w:val="004C0BDC"/>
    <w:rsid w:val="004C0CF7"/>
    <w:rsid w:val="004C26BA"/>
    <w:rsid w:val="004C26FF"/>
    <w:rsid w:val="004C28C1"/>
    <w:rsid w:val="004C2DBD"/>
    <w:rsid w:val="004C2DE7"/>
    <w:rsid w:val="004C330D"/>
    <w:rsid w:val="004C33C5"/>
    <w:rsid w:val="004C377B"/>
    <w:rsid w:val="004C65C2"/>
    <w:rsid w:val="004C67DF"/>
    <w:rsid w:val="004D043A"/>
    <w:rsid w:val="004D15CC"/>
    <w:rsid w:val="004D257C"/>
    <w:rsid w:val="004D3037"/>
    <w:rsid w:val="004D3E04"/>
    <w:rsid w:val="004D4B58"/>
    <w:rsid w:val="004D4D4B"/>
    <w:rsid w:val="004D4FF6"/>
    <w:rsid w:val="004D57FA"/>
    <w:rsid w:val="004D62AE"/>
    <w:rsid w:val="004D65A2"/>
    <w:rsid w:val="004D692C"/>
    <w:rsid w:val="004D77FF"/>
    <w:rsid w:val="004E08E9"/>
    <w:rsid w:val="004E1130"/>
    <w:rsid w:val="004E1221"/>
    <w:rsid w:val="004E1B7D"/>
    <w:rsid w:val="004E2B44"/>
    <w:rsid w:val="004E33E6"/>
    <w:rsid w:val="004E3483"/>
    <w:rsid w:val="004E38C7"/>
    <w:rsid w:val="004E3ECF"/>
    <w:rsid w:val="004E411D"/>
    <w:rsid w:val="004E4195"/>
    <w:rsid w:val="004E4B33"/>
    <w:rsid w:val="004E4D80"/>
    <w:rsid w:val="004E542B"/>
    <w:rsid w:val="004E5FCA"/>
    <w:rsid w:val="004E6180"/>
    <w:rsid w:val="004E6C5F"/>
    <w:rsid w:val="004E728C"/>
    <w:rsid w:val="004E74C8"/>
    <w:rsid w:val="004E7BB3"/>
    <w:rsid w:val="004F1766"/>
    <w:rsid w:val="004F1EA0"/>
    <w:rsid w:val="004F24E6"/>
    <w:rsid w:val="004F2945"/>
    <w:rsid w:val="004F49B3"/>
    <w:rsid w:val="004F5658"/>
    <w:rsid w:val="00500030"/>
    <w:rsid w:val="005001BD"/>
    <w:rsid w:val="0050043A"/>
    <w:rsid w:val="005021D0"/>
    <w:rsid w:val="005029A0"/>
    <w:rsid w:val="00502A61"/>
    <w:rsid w:val="00502F02"/>
    <w:rsid w:val="005035F8"/>
    <w:rsid w:val="00503A19"/>
    <w:rsid w:val="005043D1"/>
    <w:rsid w:val="005044F0"/>
    <w:rsid w:val="00504A79"/>
    <w:rsid w:val="00505931"/>
    <w:rsid w:val="00505E21"/>
    <w:rsid w:val="0050704C"/>
    <w:rsid w:val="00507487"/>
    <w:rsid w:val="00510081"/>
    <w:rsid w:val="00510165"/>
    <w:rsid w:val="005103E4"/>
    <w:rsid w:val="00510A18"/>
    <w:rsid w:val="00510BDC"/>
    <w:rsid w:val="00512098"/>
    <w:rsid w:val="00512CAD"/>
    <w:rsid w:val="00512CEE"/>
    <w:rsid w:val="00513788"/>
    <w:rsid w:val="00513D66"/>
    <w:rsid w:val="0051495C"/>
    <w:rsid w:val="00515094"/>
    <w:rsid w:val="00515386"/>
    <w:rsid w:val="005156DC"/>
    <w:rsid w:val="0051590B"/>
    <w:rsid w:val="00516F8F"/>
    <w:rsid w:val="00517232"/>
    <w:rsid w:val="0052017F"/>
    <w:rsid w:val="005203A4"/>
    <w:rsid w:val="00520668"/>
    <w:rsid w:val="00521118"/>
    <w:rsid w:val="00521B76"/>
    <w:rsid w:val="00523CBB"/>
    <w:rsid w:val="005240A0"/>
    <w:rsid w:val="00524D07"/>
    <w:rsid w:val="00525221"/>
    <w:rsid w:val="00525905"/>
    <w:rsid w:val="005259E0"/>
    <w:rsid w:val="00525A3B"/>
    <w:rsid w:val="00525A89"/>
    <w:rsid w:val="0052651F"/>
    <w:rsid w:val="0052782C"/>
    <w:rsid w:val="0053074B"/>
    <w:rsid w:val="005311AA"/>
    <w:rsid w:val="005318B4"/>
    <w:rsid w:val="00531EDA"/>
    <w:rsid w:val="00533788"/>
    <w:rsid w:val="005338AA"/>
    <w:rsid w:val="00533B80"/>
    <w:rsid w:val="00533D4A"/>
    <w:rsid w:val="00533FFF"/>
    <w:rsid w:val="0053444B"/>
    <w:rsid w:val="00535004"/>
    <w:rsid w:val="0053507C"/>
    <w:rsid w:val="005350A7"/>
    <w:rsid w:val="00535443"/>
    <w:rsid w:val="0053682D"/>
    <w:rsid w:val="00536919"/>
    <w:rsid w:val="005377E6"/>
    <w:rsid w:val="00537A1F"/>
    <w:rsid w:val="00537C41"/>
    <w:rsid w:val="0054165C"/>
    <w:rsid w:val="00542D80"/>
    <w:rsid w:val="005430A7"/>
    <w:rsid w:val="005437B6"/>
    <w:rsid w:val="00543B37"/>
    <w:rsid w:val="005455A9"/>
    <w:rsid w:val="00545B25"/>
    <w:rsid w:val="005461F3"/>
    <w:rsid w:val="00546EC1"/>
    <w:rsid w:val="00551802"/>
    <w:rsid w:val="00551DFE"/>
    <w:rsid w:val="0055247F"/>
    <w:rsid w:val="00553EA2"/>
    <w:rsid w:val="00555333"/>
    <w:rsid w:val="00555A47"/>
    <w:rsid w:val="00555FF3"/>
    <w:rsid w:val="0055698D"/>
    <w:rsid w:val="00556B87"/>
    <w:rsid w:val="0055711E"/>
    <w:rsid w:val="00557376"/>
    <w:rsid w:val="005578F8"/>
    <w:rsid w:val="00557E5E"/>
    <w:rsid w:val="0056022D"/>
    <w:rsid w:val="00560A62"/>
    <w:rsid w:val="00560C12"/>
    <w:rsid w:val="00560FDE"/>
    <w:rsid w:val="005617F3"/>
    <w:rsid w:val="00561DB1"/>
    <w:rsid w:val="00562A37"/>
    <w:rsid w:val="0056327C"/>
    <w:rsid w:val="005639E1"/>
    <w:rsid w:val="00564825"/>
    <w:rsid w:val="00565E0B"/>
    <w:rsid w:val="00565E21"/>
    <w:rsid w:val="00566312"/>
    <w:rsid w:val="00566554"/>
    <w:rsid w:val="00566CF2"/>
    <w:rsid w:val="0056770B"/>
    <w:rsid w:val="0056782C"/>
    <w:rsid w:val="00571386"/>
    <w:rsid w:val="00572AC9"/>
    <w:rsid w:val="0057362E"/>
    <w:rsid w:val="00574CC9"/>
    <w:rsid w:val="005757D5"/>
    <w:rsid w:val="00575964"/>
    <w:rsid w:val="00575AB0"/>
    <w:rsid w:val="00577378"/>
    <w:rsid w:val="00577984"/>
    <w:rsid w:val="00577C06"/>
    <w:rsid w:val="00577E6E"/>
    <w:rsid w:val="00580B6E"/>
    <w:rsid w:val="00580C11"/>
    <w:rsid w:val="0058128B"/>
    <w:rsid w:val="00581AEC"/>
    <w:rsid w:val="0058275E"/>
    <w:rsid w:val="0058323C"/>
    <w:rsid w:val="00585BF5"/>
    <w:rsid w:val="00587424"/>
    <w:rsid w:val="005878DC"/>
    <w:rsid w:val="00587FCC"/>
    <w:rsid w:val="00590D54"/>
    <w:rsid w:val="005920F9"/>
    <w:rsid w:val="005924F2"/>
    <w:rsid w:val="005925E9"/>
    <w:rsid w:val="00592F7A"/>
    <w:rsid w:val="00593245"/>
    <w:rsid w:val="00593685"/>
    <w:rsid w:val="005937F4"/>
    <w:rsid w:val="00594692"/>
    <w:rsid w:val="00594867"/>
    <w:rsid w:val="005948FC"/>
    <w:rsid w:val="00595853"/>
    <w:rsid w:val="00595FFA"/>
    <w:rsid w:val="00596036"/>
    <w:rsid w:val="00596319"/>
    <w:rsid w:val="00596ED9"/>
    <w:rsid w:val="0059754B"/>
    <w:rsid w:val="005A0811"/>
    <w:rsid w:val="005A19BA"/>
    <w:rsid w:val="005A1A73"/>
    <w:rsid w:val="005A1DEE"/>
    <w:rsid w:val="005A2498"/>
    <w:rsid w:val="005A2671"/>
    <w:rsid w:val="005A2C17"/>
    <w:rsid w:val="005A30AE"/>
    <w:rsid w:val="005A3186"/>
    <w:rsid w:val="005A3271"/>
    <w:rsid w:val="005A3361"/>
    <w:rsid w:val="005A3A41"/>
    <w:rsid w:val="005A428F"/>
    <w:rsid w:val="005A47F9"/>
    <w:rsid w:val="005A49A3"/>
    <w:rsid w:val="005A4AC1"/>
    <w:rsid w:val="005A5424"/>
    <w:rsid w:val="005A56F4"/>
    <w:rsid w:val="005A5A07"/>
    <w:rsid w:val="005A6A8C"/>
    <w:rsid w:val="005A75A1"/>
    <w:rsid w:val="005A79D9"/>
    <w:rsid w:val="005B0244"/>
    <w:rsid w:val="005B0A8E"/>
    <w:rsid w:val="005B0ABE"/>
    <w:rsid w:val="005B1082"/>
    <w:rsid w:val="005B1166"/>
    <w:rsid w:val="005B12BA"/>
    <w:rsid w:val="005B1820"/>
    <w:rsid w:val="005B1AA9"/>
    <w:rsid w:val="005B26E4"/>
    <w:rsid w:val="005B274F"/>
    <w:rsid w:val="005B36D7"/>
    <w:rsid w:val="005B40F5"/>
    <w:rsid w:val="005B4C4F"/>
    <w:rsid w:val="005B4E22"/>
    <w:rsid w:val="005B5F84"/>
    <w:rsid w:val="005B5FDA"/>
    <w:rsid w:val="005B7006"/>
    <w:rsid w:val="005B7573"/>
    <w:rsid w:val="005B78A6"/>
    <w:rsid w:val="005C00D0"/>
    <w:rsid w:val="005C02FA"/>
    <w:rsid w:val="005C15BC"/>
    <w:rsid w:val="005C1C7B"/>
    <w:rsid w:val="005C2A51"/>
    <w:rsid w:val="005C3F06"/>
    <w:rsid w:val="005C4439"/>
    <w:rsid w:val="005C4732"/>
    <w:rsid w:val="005C5C4B"/>
    <w:rsid w:val="005C6893"/>
    <w:rsid w:val="005C6DBF"/>
    <w:rsid w:val="005C787B"/>
    <w:rsid w:val="005C78DB"/>
    <w:rsid w:val="005D158D"/>
    <w:rsid w:val="005D21DE"/>
    <w:rsid w:val="005D2480"/>
    <w:rsid w:val="005D253E"/>
    <w:rsid w:val="005D31A3"/>
    <w:rsid w:val="005D3370"/>
    <w:rsid w:val="005D3ED3"/>
    <w:rsid w:val="005D47E0"/>
    <w:rsid w:val="005D4A3A"/>
    <w:rsid w:val="005D4C3D"/>
    <w:rsid w:val="005D5CC6"/>
    <w:rsid w:val="005E00F4"/>
    <w:rsid w:val="005E04B2"/>
    <w:rsid w:val="005E0CD7"/>
    <w:rsid w:val="005E1834"/>
    <w:rsid w:val="005E1EB3"/>
    <w:rsid w:val="005E23EE"/>
    <w:rsid w:val="005E3D6B"/>
    <w:rsid w:val="005E3DC6"/>
    <w:rsid w:val="005E4184"/>
    <w:rsid w:val="005E4BD1"/>
    <w:rsid w:val="005E558A"/>
    <w:rsid w:val="005E5741"/>
    <w:rsid w:val="005E5BC4"/>
    <w:rsid w:val="005E62B2"/>
    <w:rsid w:val="005E681B"/>
    <w:rsid w:val="005E6940"/>
    <w:rsid w:val="005E697E"/>
    <w:rsid w:val="005E6BA6"/>
    <w:rsid w:val="005E6CF3"/>
    <w:rsid w:val="005F0AA6"/>
    <w:rsid w:val="005F0BF5"/>
    <w:rsid w:val="005F139E"/>
    <w:rsid w:val="005F14C0"/>
    <w:rsid w:val="005F21B7"/>
    <w:rsid w:val="005F27D5"/>
    <w:rsid w:val="005F34CB"/>
    <w:rsid w:val="005F3F75"/>
    <w:rsid w:val="005F5E3C"/>
    <w:rsid w:val="005F6612"/>
    <w:rsid w:val="005F6B47"/>
    <w:rsid w:val="005F6F2C"/>
    <w:rsid w:val="005F6FF4"/>
    <w:rsid w:val="005F7EB5"/>
    <w:rsid w:val="00600094"/>
    <w:rsid w:val="00600AB1"/>
    <w:rsid w:val="00601BFB"/>
    <w:rsid w:val="006026E6"/>
    <w:rsid w:val="00602A1B"/>
    <w:rsid w:val="0060413F"/>
    <w:rsid w:val="00604D32"/>
    <w:rsid w:val="00604E28"/>
    <w:rsid w:val="006052F9"/>
    <w:rsid w:val="00605391"/>
    <w:rsid w:val="006053D9"/>
    <w:rsid w:val="00605DD6"/>
    <w:rsid w:val="006064E7"/>
    <w:rsid w:val="0060663F"/>
    <w:rsid w:val="006067F5"/>
    <w:rsid w:val="00606B33"/>
    <w:rsid w:val="006071BD"/>
    <w:rsid w:val="0060720C"/>
    <w:rsid w:val="0060724E"/>
    <w:rsid w:val="00607702"/>
    <w:rsid w:val="0061004A"/>
    <w:rsid w:val="0061053B"/>
    <w:rsid w:val="006106BD"/>
    <w:rsid w:val="00610894"/>
    <w:rsid w:val="006121C8"/>
    <w:rsid w:val="006128C8"/>
    <w:rsid w:val="00612BDB"/>
    <w:rsid w:val="00613724"/>
    <w:rsid w:val="00613E39"/>
    <w:rsid w:val="0061404D"/>
    <w:rsid w:val="00614099"/>
    <w:rsid w:val="0061450D"/>
    <w:rsid w:val="00614BD2"/>
    <w:rsid w:val="006152DB"/>
    <w:rsid w:val="006158F1"/>
    <w:rsid w:val="006159E6"/>
    <w:rsid w:val="00615BF1"/>
    <w:rsid w:val="0061612C"/>
    <w:rsid w:val="00617BE2"/>
    <w:rsid w:val="006214B4"/>
    <w:rsid w:val="00622690"/>
    <w:rsid w:val="00622802"/>
    <w:rsid w:val="00622BE7"/>
    <w:rsid w:val="00622CD6"/>
    <w:rsid w:val="006231CE"/>
    <w:rsid w:val="0062361A"/>
    <w:rsid w:val="00623948"/>
    <w:rsid w:val="00624A12"/>
    <w:rsid w:val="0062532F"/>
    <w:rsid w:val="00625E0D"/>
    <w:rsid w:val="00626124"/>
    <w:rsid w:val="0062629F"/>
    <w:rsid w:val="00626676"/>
    <w:rsid w:val="00626F8D"/>
    <w:rsid w:val="00627CAC"/>
    <w:rsid w:val="00630692"/>
    <w:rsid w:val="00631E11"/>
    <w:rsid w:val="006324E9"/>
    <w:rsid w:val="00632E42"/>
    <w:rsid w:val="00632F59"/>
    <w:rsid w:val="00634013"/>
    <w:rsid w:val="006347E5"/>
    <w:rsid w:val="00635589"/>
    <w:rsid w:val="006358F8"/>
    <w:rsid w:val="00635A1A"/>
    <w:rsid w:val="0063667A"/>
    <w:rsid w:val="0063798B"/>
    <w:rsid w:val="00637DE8"/>
    <w:rsid w:val="00641D9E"/>
    <w:rsid w:val="00641DBD"/>
    <w:rsid w:val="0064251B"/>
    <w:rsid w:val="00642974"/>
    <w:rsid w:val="006429EB"/>
    <w:rsid w:val="00643A06"/>
    <w:rsid w:val="00643E03"/>
    <w:rsid w:val="00644521"/>
    <w:rsid w:val="00644532"/>
    <w:rsid w:val="006446A3"/>
    <w:rsid w:val="00645277"/>
    <w:rsid w:val="00645920"/>
    <w:rsid w:val="0064616B"/>
    <w:rsid w:val="00646EF7"/>
    <w:rsid w:val="006474C5"/>
    <w:rsid w:val="0064796E"/>
    <w:rsid w:val="00647F24"/>
    <w:rsid w:val="00650E49"/>
    <w:rsid w:val="006516B8"/>
    <w:rsid w:val="0065233D"/>
    <w:rsid w:val="006525B5"/>
    <w:rsid w:val="006526A5"/>
    <w:rsid w:val="00653042"/>
    <w:rsid w:val="00653559"/>
    <w:rsid w:val="00654C8D"/>
    <w:rsid w:val="00654E13"/>
    <w:rsid w:val="006572A2"/>
    <w:rsid w:val="00657F7A"/>
    <w:rsid w:val="006600C0"/>
    <w:rsid w:val="006600F4"/>
    <w:rsid w:val="00661453"/>
    <w:rsid w:val="00662804"/>
    <w:rsid w:val="00664165"/>
    <w:rsid w:val="006648A1"/>
    <w:rsid w:val="00664B08"/>
    <w:rsid w:val="00665721"/>
    <w:rsid w:val="0066643F"/>
    <w:rsid w:val="00667579"/>
    <w:rsid w:val="006675E0"/>
    <w:rsid w:val="0066797D"/>
    <w:rsid w:val="00667B88"/>
    <w:rsid w:val="006701B7"/>
    <w:rsid w:val="00670305"/>
    <w:rsid w:val="006704F6"/>
    <w:rsid w:val="006707FF"/>
    <w:rsid w:val="00670ECE"/>
    <w:rsid w:val="006712A9"/>
    <w:rsid w:val="0067171E"/>
    <w:rsid w:val="00671CF5"/>
    <w:rsid w:val="006727CA"/>
    <w:rsid w:val="00672F6B"/>
    <w:rsid w:val="00674A8A"/>
    <w:rsid w:val="00674E2C"/>
    <w:rsid w:val="0067558D"/>
    <w:rsid w:val="00676363"/>
    <w:rsid w:val="0067677D"/>
    <w:rsid w:val="006767A2"/>
    <w:rsid w:val="00677224"/>
    <w:rsid w:val="00677D9C"/>
    <w:rsid w:val="006803CD"/>
    <w:rsid w:val="0068119F"/>
    <w:rsid w:val="0068150C"/>
    <w:rsid w:val="006842EC"/>
    <w:rsid w:val="00684D10"/>
    <w:rsid w:val="0068516F"/>
    <w:rsid w:val="00685870"/>
    <w:rsid w:val="00685D9D"/>
    <w:rsid w:val="0068653F"/>
    <w:rsid w:val="00686A0F"/>
    <w:rsid w:val="00690636"/>
    <w:rsid w:val="00690BA8"/>
    <w:rsid w:val="00691D6D"/>
    <w:rsid w:val="00691E23"/>
    <w:rsid w:val="00694905"/>
    <w:rsid w:val="00695902"/>
    <w:rsid w:val="00695F64"/>
    <w:rsid w:val="00696392"/>
    <w:rsid w:val="006963FB"/>
    <w:rsid w:val="00696AEB"/>
    <w:rsid w:val="006A04E5"/>
    <w:rsid w:val="006A0C26"/>
    <w:rsid w:val="006A12BE"/>
    <w:rsid w:val="006A19D8"/>
    <w:rsid w:val="006A1A1B"/>
    <w:rsid w:val="006A2C5E"/>
    <w:rsid w:val="006A3A91"/>
    <w:rsid w:val="006A51D8"/>
    <w:rsid w:val="006A5833"/>
    <w:rsid w:val="006A5973"/>
    <w:rsid w:val="006A598B"/>
    <w:rsid w:val="006A603D"/>
    <w:rsid w:val="006A7B53"/>
    <w:rsid w:val="006A7C04"/>
    <w:rsid w:val="006B04FB"/>
    <w:rsid w:val="006B1C38"/>
    <w:rsid w:val="006B1E03"/>
    <w:rsid w:val="006B2077"/>
    <w:rsid w:val="006B28A3"/>
    <w:rsid w:val="006B30CB"/>
    <w:rsid w:val="006B3861"/>
    <w:rsid w:val="006B3D2B"/>
    <w:rsid w:val="006B5329"/>
    <w:rsid w:val="006B56FB"/>
    <w:rsid w:val="006B7D5A"/>
    <w:rsid w:val="006C0B4E"/>
    <w:rsid w:val="006C0C11"/>
    <w:rsid w:val="006C1ED3"/>
    <w:rsid w:val="006C2FE7"/>
    <w:rsid w:val="006C317C"/>
    <w:rsid w:val="006C32C1"/>
    <w:rsid w:val="006C53FE"/>
    <w:rsid w:val="006C5B11"/>
    <w:rsid w:val="006C6969"/>
    <w:rsid w:val="006C6A2F"/>
    <w:rsid w:val="006C6F71"/>
    <w:rsid w:val="006C79FD"/>
    <w:rsid w:val="006C7B6D"/>
    <w:rsid w:val="006D01A9"/>
    <w:rsid w:val="006D0B19"/>
    <w:rsid w:val="006D11D9"/>
    <w:rsid w:val="006D1A84"/>
    <w:rsid w:val="006D1B6D"/>
    <w:rsid w:val="006D2B7A"/>
    <w:rsid w:val="006D437E"/>
    <w:rsid w:val="006D4AD8"/>
    <w:rsid w:val="006D4C7A"/>
    <w:rsid w:val="006D4D64"/>
    <w:rsid w:val="006D6914"/>
    <w:rsid w:val="006D75D8"/>
    <w:rsid w:val="006D78DF"/>
    <w:rsid w:val="006E03C0"/>
    <w:rsid w:val="006E061A"/>
    <w:rsid w:val="006E2316"/>
    <w:rsid w:val="006E26A2"/>
    <w:rsid w:val="006E285F"/>
    <w:rsid w:val="006E2BE1"/>
    <w:rsid w:val="006E2CB6"/>
    <w:rsid w:val="006E3265"/>
    <w:rsid w:val="006E4AEA"/>
    <w:rsid w:val="006E4D9A"/>
    <w:rsid w:val="006E4FAE"/>
    <w:rsid w:val="006E55E4"/>
    <w:rsid w:val="006E5B65"/>
    <w:rsid w:val="006E5D10"/>
    <w:rsid w:val="006E655A"/>
    <w:rsid w:val="006E6B2E"/>
    <w:rsid w:val="006E6BC6"/>
    <w:rsid w:val="006F0471"/>
    <w:rsid w:val="006F0B2D"/>
    <w:rsid w:val="006F0E42"/>
    <w:rsid w:val="006F1906"/>
    <w:rsid w:val="006F25C7"/>
    <w:rsid w:val="006F29FA"/>
    <w:rsid w:val="006F2EDD"/>
    <w:rsid w:val="006F45E5"/>
    <w:rsid w:val="006F48A7"/>
    <w:rsid w:val="006F49A8"/>
    <w:rsid w:val="006F7108"/>
    <w:rsid w:val="006F7663"/>
    <w:rsid w:val="006F7DD0"/>
    <w:rsid w:val="00702901"/>
    <w:rsid w:val="00702BED"/>
    <w:rsid w:val="00703FDF"/>
    <w:rsid w:val="007040DF"/>
    <w:rsid w:val="007042D3"/>
    <w:rsid w:val="007042F3"/>
    <w:rsid w:val="007046F7"/>
    <w:rsid w:val="00705D66"/>
    <w:rsid w:val="007060E3"/>
    <w:rsid w:val="00706257"/>
    <w:rsid w:val="007064A4"/>
    <w:rsid w:val="007074A7"/>
    <w:rsid w:val="0070750C"/>
    <w:rsid w:val="007075B8"/>
    <w:rsid w:val="0071080C"/>
    <w:rsid w:val="00710BD1"/>
    <w:rsid w:val="00711B00"/>
    <w:rsid w:val="00711D73"/>
    <w:rsid w:val="00711F0A"/>
    <w:rsid w:val="0071215A"/>
    <w:rsid w:val="007122C8"/>
    <w:rsid w:val="00712F10"/>
    <w:rsid w:val="00712F98"/>
    <w:rsid w:val="007131C3"/>
    <w:rsid w:val="00713C35"/>
    <w:rsid w:val="00714D37"/>
    <w:rsid w:val="00714F53"/>
    <w:rsid w:val="007154B8"/>
    <w:rsid w:val="00717922"/>
    <w:rsid w:val="00717BD5"/>
    <w:rsid w:val="00720830"/>
    <w:rsid w:val="00720F9B"/>
    <w:rsid w:val="00721B21"/>
    <w:rsid w:val="00722172"/>
    <w:rsid w:val="007227AF"/>
    <w:rsid w:val="00722921"/>
    <w:rsid w:val="00722DEB"/>
    <w:rsid w:val="007231B5"/>
    <w:rsid w:val="007238B1"/>
    <w:rsid w:val="00723A43"/>
    <w:rsid w:val="00723C2D"/>
    <w:rsid w:val="007240DE"/>
    <w:rsid w:val="00724700"/>
    <w:rsid w:val="0072631B"/>
    <w:rsid w:val="00726B9F"/>
    <w:rsid w:val="00727AE9"/>
    <w:rsid w:val="007303F5"/>
    <w:rsid w:val="00730E41"/>
    <w:rsid w:val="00731319"/>
    <w:rsid w:val="0073131F"/>
    <w:rsid w:val="0073176E"/>
    <w:rsid w:val="0073252A"/>
    <w:rsid w:val="0073257C"/>
    <w:rsid w:val="00732801"/>
    <w:rsid w:val="0073297C"/>
    <w:rsid w:val="00732F16"/>
    <w:rsid w:val="007340AF"/>
    <w:rsid w:val="007347DD"/>
    <w:rsid w:val="00734F52"/>
    <w:rsid w:val="007354DF"/>
    <w:rsid w:val="007359A9"/>
    <w:rsid w:val="00736184"/>
    <w:rsid w:val="00736543"/>
    <w:rsid w:val="007373CB"/>
    <w:rsid w:val="007378CC"/>
    <w:rsid w:val="00737E6D"/>
    <w:rsid w:val="00737EEA"/>
    <w:rsid w:val="007405A9"/>
    <w:rsid w:val="00740AC6"/>
    <w:rsid w:val="007411B8"/>
    <w:rsid w:val="007419A1"/>
    <w:rsid w:val="00741B7A"/>
    <w:rsid w:val="00741CB4"/>
    <w:rsid w:val="0074236F"/>
    <w:rsid w:val="007426AF"/>
    <w:rsid w:val="00742E44"/>
    <w:rsid w:val="007430A3"/>
    <w:rsid w:val="0074343B"/>
    <w:rsid w:val="00744CBB"/>
    <w:rsid w:val="00744CD2"/>
    <w:rsid w:val="00744F8E"/>
    <w:rsid w:val="007450D7"/>
    <w:rsid w:val="00746190"/>
    <w:rsid w:val="00746366"/>
    <w:rsid w:val="00747E18"/>
    <w:rsid w:val="0075071E"/>
    <w:rsid w:val="0075085F"/>
    <w:rsid w:val="007514C7"/>
    <w:rsid w:val="00751E16"/>
    <w:rsid w:val="00751E82"/>
    <w:rsid w:val="00752DAD"/>
    <w:rsid w:val="007532F7"/>
    <w:rsid w:val="00753EE7"/>
    <w:rsid w:val="007546CC"/>
    <w:rsid w:val="00754B69"/>
    <w:rsid w:val="0075507F"/>
    <w:rsid w:val="00755782"/>
    <w:rsid w:val="00755ADA"/>
    <w:rsid w:val="00756013"/>
    <w:rsid w:val="00756A92"/>
    <w:rsid w:val="00756AB4"/>
    <w:rsid w:val="007579E1"/>
    <w:rsid w:val="00757AA5"/>
    <w:rsid w:val="007605E7"/>
    <w:rsid w:val="007606FF"/>
    <w:rsid w:val="00761E2B"/>
    <w:rsid w:val="00762E14"/>
    <w:rsid w:val="007631E8"/>
    <w:rsid w:val="00763E06"/>
    <w:rsid w:val="0076582A"/>
    <w:rsid w:val="00766304"/>
    <w:rsid w:val="007664A9"/>
    <w:rsid w:val="00766835"/>
    <w:rsid w:val="007678D1"/>
    <w:rsid w:val="0077097B"/>
    <w:rsid w:val="007713F8"/>
    <w:rsid w:val="00771493"/>
    <w:rsid w:val="00772069"/>
    <w:rsid w:val="00773C82"/>
    <w:rsid w:val="007742AD"/>
    <w:rsid w:val="00774C17"/>
    <w:rsid w:val="00776ED2"/>
    <w:rsid w:val="0077707F"/>
    <w:rsid w:val="00777661"/>
    <w:rsid w:val="0077795A"/>
    <w:rsid w:val="00780D79"/>
    <w:rsid w:val="00780E24"/>
    <w:rsid w:val="00780F3D"/>
    <w:rsid w:val="00780FFB"/>
    <w:rsid w:val="00781AF8"/>
    <w:rsid w:val="00781C59"/>
    <w:rsid w:val="00782619"/>
    <w:rsid w:val="00782CD7"/>
    <w:rsid w:val="00783394"/>
    <w:rsid w:val="007833CA"/>
    <w:rsid w:val="00783CFD"/>
    <w:rsid w:val="00784DCF"/>
    <w:rsid w:val="00785C6A"/>
    <w:rsid w:val="0078618E"/>
    <w:rsid w:val="00787117"/>
    <w:rsid w:val="00787271"/>
    <w:rsid w:val="00787940"/>
    <w:rsid w:val="00787C23"/>
    <w:rsid w:val="00787C84"/>
    <w:rsid w:val="007909AB"/>
    <w:rsid w:val="00791C04"/>
    <w:rsid w:val="00791E80"/>
    <w:rsid w:val="00793000"/>
    <w:rsid w:val="00793575"/>
    <w:rsid w:val="007944EA"/>
    <w:rsid w:val="007954AA"/>
    <w:rsid w:val="0079645E"/>
    <w:rsid w:val="00796C9E"/>
    <w:rsid w:val="007A0333"/>
    <w:rsid w:val="007A1BA8"/>
    <w:rsid w:val="007A271A"/>
    <w:rsid w:val="007A33C3"/>
    <w:rsid w:val="007A3B2F"/>
    <w:rsid w:val="007A565F"/>
    <w:rsid w:val="007A5FD1"/>
    <w:rsid w:val="007A6707"/>
    <w:rsid w:val="007A6A97"/>
    <w:rsid w:val="007A6C97"/>
    <w:rsid w:val="007A77EA"/>
    <w:rsid w:val="007B1356"/>
    <w:rsid w:val="007B169C"/>
    <w:rsid w:val="007B1FDB"/>
    <w:rsid w:val="007B2788"/>
    <w:rsid w:val="007B27FC"/>
    <w:rsid w:val="007B2FD0"/>
    <w:rsid w:val="007B32AE"/>
    <w:rsid w:val="007B3389"/>
    <w:rsid w:val="007B472C"/>
    <w:rsid w:val="007B4B05"/>
    <w:rsid w:val="007B4D16"/>
    <w:rsid w:val="007B6A0F"/>
    <w:rsid w:val="007B717D"/>
    <w:rsid w:val="007B73E1"/>
    <w:rsid w:val="007B7B6C"/>
    <w:rsid w:val="007C0382"/>
    <w:rsid w:val="007C0571"/>
    <w:rsid w:val="007C061F"/>
    <w:rsid w:val="007C1451"/>
    <w:rsid w:val="007C1750"/>
    <w:rsid w:val="007C3056"/>
    <w:rsid w:val="007C3DFB"/>
    <w:rsid w:val="007C3E7B"/>
    <w:rsid w:val="007C4674"/>
    <w:rsid w:val="007C6C46"/>
    <w:rsid w:val="007C75F5"/>
    <w:rsid w:val="007C7607"/>
    <w:rsid w:val="007C78CA"/>
    <w:rsid w:val="007D04F0"/>
    <w:rsid w:val="007D0797"/>
    <w:rsid w:val="007D158C"/>
    <w:rsid w:val="007D2BD5"/>
    <w:rsid w:val="007D3343"/>
    <w:rsid w:val="007D40D8"/>
    <w:rsid w:val="007D4769"/>
    <w:rsid w:val="007D4A63"/>
    <w:rsid w:val="007D5E65"/>
    <w:rsid w:val="007D62A4"/>
    <w:rsid w:val="007D704D"/>
    <w:rsid w:val="007D7FD2"/>
    <w:rsid w:val="007E0368"/>
    <w:rsid w:val="007E320E"/>
    <w:rsid w:val="007E3BEB"/>
    <w:rsid w:val="007E42D9"/>
    <w:rsid w:val="007E431B"/>
    <w:rsid w:val="007E5C88"/>
    <w:rsid w:val="007E62DE"/>
    <w:rsid w:val="007E6832"/>
    <w:rsid w:val="007E7C4A"/>
    <w:rsid w:val="007E7F84"/>
    <w:rsid w:val="007F045D"/>
    <w:rsid w:val="007F13E1"/>
    <w:rsid w:val="007F1AD1"/>
    <w:rsid w:val="007F1E61"/>
    <w:rsid w:val="007F2403"/>
    <w:rsid w:val="007F2789"/>
    <w:rsid w:val="007F2B09"/>
    <w:rsid w:val="007F3D14"/>
    <w:rsid w:val="007F44CC"/>
    <w:rsid w:val="007F47D2"/>
    <w:rsid w:val="007F5F1F"/>
    <w:rsid w:val="007F65F1"/>
    <w:rsid w:val="007F6E7B"/>
    <w:rsid w:val="007F7863"/>
    <w:rsid w:val="007F7A1B"/>
    <w:rsid w:val="0080034A"/>
    <w:rsid w:val="0080079C"/>
    <w:rsid w:val="00800AEE"/>
    <w:rsid w:val="00800CFE"/>
    <w:rsid w:val="00801006"/>
    <w:rsid w:val="00801378"/>
    <w:rsid w:val="0080202F"/>
    <w:rsid w:val="008024F4"/>
    <w:rsid w:val="00802854"/>
    <w:rsid w:val="008031ED"/>
    <w:rsid w:val="008036F7"/>
    <w:rsid w:val="008039F7"/>
    <w:rsid w:val="00803C3F"/>
    <w:rsid w:val="00804701"/>
    <w:rsid w:val="00805A93"/>
    <w:rsid w:val="00806053"/>
    <w:rsid w:val="008071EB"/>
    <w:rsid w:val="00807912"/>
    <w:rsid w:val="00810630"/>
    <w:rsid w:val="0081151B"/>
    <w:rsid w:val="008115C4"/>
    <w:rsid w:val="008117C8"/>
    <w:rsid w:val="00811EC5"/>
    <w:rsid w:val="00812849"/>
    <w:rsid w:val="00812CAA"/>
    <w:rsid w:val="008134E7"/>
    <w:rsid w:val="0081395A"/>
    <w:rsid w:val="00813EE3"/>
    <w:rsid w:val="00814ECC"/>
    <w:rsid w:val="00815E08"/>
    <w:rsid w:val="0081626F"/>
    <w:rsid w:val="00816C07"/>
    <w:rsid w:val="008171FF"/>
    <w:rsid w:val="008172DB"/>
    <w:rsid w:val="00817A65"/>
    <w:rsid w:val="00817DA8"/>
    <w:rsid w:val="00822019"/>
    <w:rsid w:val="008226D4"/>
    <w:rsid w:val="00822F58"/>
    <w:rsid w:val="00823164"/>
    <w:rsid w:val="008231E4"/>
    <w:rsid w:val="008235EB"/>
    <w:rsid w:val="008252DD"/>
    <w:rsid w:val="00825699"/>
    <w:rsid w:val="00826297"/>
    <w:rsid w:val="00826398"/>
    <w:rsid w:val="00826A65"/>
    <w:rsid w:val="0082743B"/>
    <w:rsid w:val="00827867"/>
    <w:rsid w:val="008279B3"/>
    <w:rsid w:val="00830B1E"/>
    <w:rsid w:val="00831739"/>
    <w:rsid w:val="008318FA"/>
    <w:rsid w:val="00832D1F"/>
    <w:rsid w:val="0083328A"/>
    <w:rsid w:val="00833C75"/>
    <w:rsid w:val="008358A7"/>
    <w:rsid w:val="008367DB"/>
    <w:rsid w:val="0083709F"/>
    <w:rsid w:val="00840755"/>
    <w:rsid w:val="008408D1"/>
    <w:rsid w:val="00840FF4"/>
    <w:rsid w:val="0084126B"/>
    <w:rsid w:val="00841CD5"/>
    <w:rsid w:val="008428F1"/>
    <w:rsid w:val="00842EE6"/>
    <w:rsid w:val="00843211"/>
    <w:rsid w:val="008437B7"/>
    <w:rsid w:val="00843A35"/>
    <w:rsid w:val="00843BB9"/>
    <w:rsid w:val="00843BC3"/>
    <w:rsid w:val="00844BF1"/>
    <w:rsid w:val="00844F40"/>
    <w:rsid w:val="0084510B"/>
    <w:rsid w:val="0084532A"/>
    <w:rsid w:val="00845384"/>
    <w:rsid w:val="00845B0D"/>
    <w:rsid w:val="00845E65"/>
    <w:rsid w:val="008462D3"/>
    <w:rsid w:val="00846386"/>
    <w:rsid w:val="008466CB"/>
    <w:rsid w:val="00846FCC"/>
    <w:rsid w:val="00846FF4"/>
    <w:rsid w:val="008476CC"/>
    <w:rsid w:val="00847DF5"/>
    <w:rsid w:val="00850091"/>
    <w:rsid w:val="008505FF"/>
    <w:rsid w:val="00850F37"/>
    <w:rsid w:val="008515AC"/>
    <w:rsid w:val="00851810"/>
    <w:rsid w:val="00851E21"/>
    <w:rsid w:val="00851FD8"/>
    <w:rsid w:val="008530AC"/>
    <w:rsid w:val="008537FD"/>
    <w:rsid w:val="00853AC0"/>
    <w:rsid w:val="008545E1"/>
    <w:rsid w:val="00854956"/>
    <w:rsid w:val="00854CA3"/>
    <w:rsid w:val="008555EE"/>
    <w:rsid w:val="00856040"/>
    <w:rsid w:val="0085752C"/>
    <w:rsid w:val="008575E7"/>
    <w:rsid w:val="008600A5"/>
    <w:rsid w:val="008605DF"/>
    <w:rsid w:val="008609A1"/>
    <w:rsid w:val="00861F3F"/>
    <w:rsid w:val="00862351"/>
    <w:rsid w:val="00862FA6"/>
    <w:rsid w:val="008630AC"/>
    <w:rsid w:val="008637DD"/>
    <w:rsid w:val="00863A0C"/>
    <w:rsid w:val="00864298"/>
    <w:rsid w:val="0086483C"/>
    <w:rsid w:val="008649E7"/>
    <w:rsid w:val="00864CD7"/>
    <w:rsid w:val="00865C4C"/>
    <w:rsid w:val="00866577"/>
    <w:rsid w:val="00866923"/>
    <w:rsid w:val="008670F5"/>
    <w:rsid w:val="00867494"/>
    <w:rsid w:val="00870B41"/>
    <w:rsid w:val="00871433"/>
    <w:rsid w:val="00872AD8"/>
    <w:rsid w:val="00872BB7"/>
    <w:rsid w:val="00874A9F"/>
    <w:rsid w:val="008750D1"/>
    <w:rsid w:val="0087565A"/>
    <w:rsid w:val="00875ED9"/>
    <w:rsid w:val="0087649A"/>
    <w:rsid w:val="0087654F"/>
    <w:rsid w:val="00876A24"/>
    <w:rsid w:val="00876B88"/>
    <w:rsid w:val="00877FDD"/>
    <w:rsid w:val="00880ADE"/>
    <w:rsid w:val="00880AFD"/>
    <w:rsid w:val="00880FE5"/>
    <w:rsid w:val="00881C32"/>
    <w:rsid w:val="00883455"/>
    <w:rsid w:val="00883E81"/>
    <w:rsid w:val="008844BB"/>
    <w:rsid w:val="00884628"/>
    <w:rsid w:val="00884952"/>
    <w:rsid w:val="008849D3"/>
    <w:rsid w:val="00884B6B"/>
    <w:rsid w:val="00884D24"/>
    <w:rsid w:val="00884FD1"/>
    <w:rsid w:val="00886A7D"/>
    <w:rsid w:val="00886B0D"/>
    <w:rsid w:val="00886E87"/>
    <w:rsid w:val="00890C3F"/>
    <w:rsid w:val="0089183E"/>
    <w:rsid w:val="0089240D"/>
    <w:rsid w:val="0089348D"/>
    <w:rsid w:val="0089450F"/>
    <w:rsid w:val="0089575E"/>
    <w:rsid w:val="008957C1"/>
    <w:rsid w:val="00895F11"/>
    <w:rsid w:val="00895F4B"/>
    <w:rsid w:val="00896B66"/>
    <w:rsid w:val="00897E41"/>
    <w:rsid w:val="008A0212"/>
    <w:rsid w:val="008A04A1"/>
    <w:rsid w:val="008A1422"/>
    <w:rsid w:val="008A147A"/>
    <w:rsid w:val="008A1CBC"/>
    <w:rsid w:val="008A1D80"/>
    <w:rsid w:val="008A2218"/>
    <w:rsid w:val="008A2269"/>
    <w:rsid w:val="008A31D2"/>
    <w:rsid w:val="008A4946"/>
    <w:rsid w:val="008A6446"/>
    <w:rsid w:val="008A66FE"/>
    <w:rsid w:val="008A6F66"/>
    <w:rsid w:val="008A70FC"/>
    <w:rsid w:val="008A7FCF"/>
    <w:rsid w:val="008B039D"/>
    <w:rsid w:val="008B0E80"/>
    <w:rsid w:val="008B2CFD"/>
    <w:rsid w:val="008B3A64"/>
    <w:rsid w:val="008B3FAB"/>
    <w:rsid w:val="008B5D75"/>
    <w:rsid w:val="008B5D89"/>
    <w:rsid w:val="008B706A"/>
    <w:rsid w:val="008B731E"/>
    <w:rsid w:val="008C0B65"/>
    <w:rsid w:val="008C1539"/>
    <w:rsid w:val="008C2FAD"/>
    <w:rsid w:val="008C3F49"/>
    <w:rsid w:val="008C48B5"/>
    <w:rsid w:val="008C4C03"/>
    <w:rsid w:val="008C5759"/>
    <w:rsid w:val="008C67D2"/>
    <w:rsid w:val="008C68C2"/>
    <w:rsid w:val="008C695B"/>
    <w:rsid w:val="008C7C2E"/>
    <w:rsid w:val="008D0859"/>
    <w:rsid w:val="008D087D"/>
    <w:rsid w:val="008D2386"/>
    <w:rsid w:val="008D25A0"/>
    <w:rsid w:val="008D29C0"/>
    <w:rsid w:val="008D383F"/>
    <w:rsid w:val="008D39D8"/>
    <w:rsid w:val="008D3F17"/>
    <w:rsid w:val="008D4576"/>
    <w:rsid w:val="008D54FB"/>
    <w:rsid w:val="008D60C2"/>
    <w:rsid w:val="008D625D"/>
    <w:rsid w:val="008D6BD2"/>
    <w:rsid w:val="008D6C41"/>
    <w:rsid w:val="008D6D83"/>
    <w:rsid w:val="008D70B8"/>
    <w:rsid w:val="008D743C"/>
    <w:rsid w:val="008D77C7"/>
    <w:rsid w:val="008D77D6"/>
    <w:rsid w:val="008E00B2"/>
    <w:rsid w:val="008E0540"/>
    <w:rsid w:val="008E0894"/>
    <w:rsid w:val="008E0EEA"/>
    <w:rsid w:val="008E1758"/>
    <w:rsid w:val="008E239F"/>
    <w:rsid w:val="008E2443"/>
    <w:rsid w:val="008E3266"/>
    <w:rsid w:val="008E33D7"/>
    <w:rsid w:val="008E39A4"/>
    <w:rsid w:val="008E4295"/>
    <w:rsid w:val="008E4E24"/>
    <w:rsid w:val="008E4EDA"/>
    <w:rsid w:val="008E50DF"/>
    <w:rsid w:val="008E56F7"/>
    <w:rsid w:val="008E6584"/>
    <w:rsid w:val="008E6AD6"/>
    <w:rsid w:val="008E6B05"/>
    <w:rsid w:val="008E7884"/>
    <w:rsid w:val="008E7FE5"/>
    <w:rsid w:val="008F044D"/>
    <w:rsid w:val="008F07BE"/>
    <w:rsid w:val="008F0870"/>
    <w:rsid w:val="008F2286"/>
    <w:rsid w:val="008F22E5"/>
    <w:rsid w:val="008F2356"/>
    <w:rsid w:val="008F2768"/>
    <w:rsid w:val="008F2DB5"/>
    <w:rsid w:val="008F2E7C"/>
    <w:rsid w:val="008F303E"/>
    <w:rsid w:val="008F37F0"/>
    <w:rsid w:val="008F3A0C"/>
    <w:rsid w:val="008F5EB8"/>
    <w:rsid w:val="008F6476"/>
    <w:rsid w:val="008F6707"/>
    <w:rsid w:val="00900435"/>
    <w:rsid w:val="0090053A"/>
    <w:rsid w:val="009012ED"/>
    <w:rsid w:val="00901857"/>
    <w:rsid w:val="00901F65"/>
    <w:rsid w:val="009027A0"/>
    <w:rsid w:val="00902F11"/>
    <w:rsid w:val="009034F2"/>
    <w:rsid w:val="00903BAA"/>
    <w:rsid w:val="009044BA"/>
    <w:rsid w:val="00904989"/>
    <w:rsid w:val="00905889"/>
    <w:rsid w:val="009059B7"/>
    <w:rsid w:val="00905E88"/>
    <w:rsid w:val="0090709E"/>
    <w:rsid w:val="0090746F"/>
    <w:rsid w:val="00907584"/>
    <w:rsid w:val="00907BEF"/>
    <w:rsid w:val="00907D07"/>
    <w:rsid w:val="009109D3"/>
    <w:rsid w:val="00911127"/>
    <w:rsid w:val="00913016"/>
    <w:rsid w:val="00913A8E"/>
    <w:rsid w:val="00915042"/>
    <w:rsid w:val="009161D3"/>
    <w:rsid w:val="009175CC"/>
    <w:rsid w:val="0091762B"/>
    <w:rsid w:val="009221D8"/>
    <w:rsid w:val="00922521"/>
    <w:rsid w:val="00923D94"/>
    <w:rsid w:val="00923F6F"/>
    <w:rsid w:val="0092423B"/>
    <w:rsid w:val="00924683"/>
    <w:rsid w:val="00924DD4"/>
    <w:rsid w:val="00925443"/>
    <w:rsid w:val="00925DAE"/>
    <w:rsid w:val="009266B5"/>
    <w:rsid w:val="009268C5"/>
    <w:rsid w:val="00926EC3"/>
    <w:rsid w:val="00927C3B"/>
    <w:rsid w:val="009304ED"/>
    <w:rsid w:val="009339ED"/>
    <w:rsid w:val="00933D59"/>
    <w:rsid w:val="00934BFA"/>
    <w:rsid w:val="00935B01"/>
    <w:rsid w:val="00935D57"/>
    <w:rsid w:val="00936030"/>
    <w:rsid w:val="00936960"/>
    <w:rsid w:val="009371DF"/>
    <w:rsid w:val="009401C7"/>
    <w:rsid w:val="00940909"/>
    <w:rsid w:val="00940CE6"/>
    <w:rsid w:val="00940F91"/>
    <w:rsid w:val="00941858"/>
    <w:rsid w:val="00941F35"/>
    <w:rsid w:val="00942DF0"/>
    <w:rsid w:val="009436EF"/>
    <w:rsid w:val="00943A92"/>
    <w:rsid w:val="00944B18"/>
    <w:rsid w:val="009451D8"/>
    <w:rsid w:val="00945BC6"/>
    <w:rsid w:val="00945F4A"/>
    <w:rsid w:val="009467A9"/>
    <w:rsid w:val="00946B51"/>
    <w:rsid w:val="00946B93"/>
    <w:rsid w:val="00946CDA"/>
    <w:rsid w:val="009478AE"/>
    <w:rsid w:val="00947B9B"/>
    <w:rsid w:val="00947DAD"/>
    <w:rsid w:val="00950A12"/>
    <w:rsid w:val="009531C6"/>
    <w:rsid w:val="00954A0F"/>
    <w:rsid w:val="00954E02"/>
    <w:rsid w:val="00954E5D"/>
    <w:rsid w:val="00955C02"/>
    <w:rsid w:val="009560F0"/>
    <w:rsid w:val="0095622E"/>
    <w:rsid w:val="009562CF"/>
    <w:rsid w:val="00956A6A"/>
    <w:rsid w:val="00957197"/>
    <w:rsid w:val="0095760B"/>
    <w:rsid w:val="009576C8"/>
    <w:rsid w:val="00960AD0"/>
    <w:rsid w:val="009613FE"/>
    <w:rsid w:val="009615C3"/>
    <w:rsid w:val="00961ED4"/>
    <w:rsid w:val="0096276F"/>
    <w:rsid w:val="00962BAD"/>
    <w:rsid w:val="00963403"/>
    <w:rsid w:val="0096357A"/>
    <w:rsid w:val="009641A7"/>
    <w:rsid w:val="0096426D"/>
    <w:rsid w:val="0096474A"/>
    <w:rsid w:val="00965C72"/>
    <w:rsid w:val="00965CDC"/>
    <w:rsid w:val="009660AF"/>
    <w:rsid w:val="00966324"/>
    <w:rsid w:val="00966402"/>
    <w:rsid w:val="00966A21"/>
    <w:rsid w:val="009670C9"/>
    <w:rsid w:val="009679A9"/>
    <w:rsid w:val="00967F16"/>
    <w:rsid w:val="0097021F"/>
    <w:rsid w:val="00970DC2"/>
    <w:rsid w:val="009719EC"/>
    <w:rsid w:val="00971B7F"/>
    <w:rsid w:val="00971EEE"/>
    <w:rsid w:val="00971FD3"/>
    <w:rsid w:val="00972552"/>
    <w:rsid w:val="00972885"/>
    <w:rsid w:val="00973985"/>
    <w:rsid w:val="00973AFC"/>
    <w:rsid w:val="00973C8C"/>
    <w:rsid w:val="00973F97"/>
    <w:rsid w:val="00974349"/>
    <w:rsid w:val="00974740"/>
    <w:rsid w:val="00975308"/>
    <w:rsid w:val="00975CA3"/>
    <w:rsid w:val="0097644C"/>
    <w:rsid w:val="00976539"/>
    <w:rsid w:val="0097765F"/>
    <w:rsid w:val="00977A6B"/>
    <w:rsid w:val="00981B11"/>
    <w:rsid w:val="00982859"/>
    <w:rsid w:val="009833D0"/>
    <w:rsid w:val="00983557"/>
    <w:rsid w:val="009836D0"/>
    <w:rsid w:val="00985740"/>
    <w:rsid w:val="00985919"/>
    <w:rsid w:val="00986100"/>
    <w:rsid w:val="00986AB2"/>
    <w:rsid w:val="00986E88"/>
    <w:rsid w:val="00987ABF"/>
    <w:rsid w:val="00987CAC"/>
    <w:rsid w:val="00987D70"/>
    <w:rsid w:val="0099021A"/>
    <w:rsid w:val="00990624"/>
    <w:rsid w:val="009907F5"/>
    <w:rsid w:val="009918CB"/>
    <w:rsid w:val="00991BA2"/>
    <w:rsid w:val="00991BE2"/>
    <w:rsid w:val="00992754"/>
    <w:rsid w:val="0099296E"/>
    <w:rsid w:val="00992F63"/>
    <w:rsid w:val="009933B2"/>
    <w:rsid w:val="00994825"/>
    <w:rsid w:val="00994899"/>
    <w:rsid w:val="00994B9F"/>
    <w:rsid w:val="00995E7F"/>
    <w:rsid w:val="00996687"/>
    <w:rsid w:val="00997267"/>
    <w:rsid w:val="009974D0"/>
    <w:rsid w:val="0099758E"/>
    <w:rsid w:val="00997867"/>
    <w:rsid w:val="009979BC"/>
    <w:rsid w:val="00997D58"/>
    <w:rsid w:val="009A03E2"/>
    <w:rsid w:val="009A0477"/>
    <w:rsid w:val="009A0869"/>
    <w:rsid w:val="009A26E6"/>
    <w:rsid w:val="009A3217"/>
    <w:rsid w:val="009A32A9"/>
    <w:rsid w:val="009A35D1"/>
    <w:rsid w:val="009A3BD2"/>
    <w:rsid w:val="009A41D4"/>
    <w:rsid w:val="009A48ED"/>
    <w:rsid w:val="009A4F9F"/>
    <w:rsid w:val="009A528A"/>
    <w:rsid w:val="009A560B"/>
    <w:rsid w:val="009A5740"/>
    <w:rsid w:val="009A5BF1"/>
    <w:rsid w:val="009A6BD7"/>
    <w:rsid w:val="009A7024"/>
    <w:rsid w:val="009A72F3"/>
    <w:rsid w:val="009A775F"/>
    <w:rsid w:val="009B0F24"/>
    <w:rsid w:val="009B3BCC"/>
    <w:rsid w:val="009B4014"/>
    <w:rsid w:val="009B45F9"/>
    <w:rsid w:val="009B49B7"/>
    <w:rsid w:val="009B5F69"/>
    <w:rsid w:val="009B5FAB"/>
    <w:rsid w:val="009B6529"/>
    <w:rsid w:val="009B6D42"/>
    <w:rsid w:val="009C066F"/>
    <w:rsid w:val="009C2358"/>
    <w:rsid w:val="009C24E2"/>
    <w:rsid w:val="009C27C4"/>
    <w:rsid w:val="009C27F8"/>
    <w:rsid w:val="009C332B"/>
    <w:rsid w:val="009C33A5"/>
    <w:rsid w:val="009C3865"/>
    <w:rsid w:val="009C3C64"/>
    <w:rsid w:val="009C4F79"/>
    <w:rsid w:val="009C50A2"/>
    <w:rsid w:val="009C66EA"/>
    <w:rsid w:val="009C6763"/>
    <w:rsid w:val="009C6E43"/>
    <w:rsid w:val="009C7ADC"/>
    <w:rsid w:val="009C7E87"/>
    <w:rsid w:val="009D0303"/>
    <w:rsid w:val="009D0B4A"/>
    <w:rsid w:val="009D0C09"/>
    <w:rsid w:val="009D1A42"/>
    <w:rsid w:val="009D21B7"/>
    <w:rsid w:val="009D267B"/>
    <w:rsid w:val="009D3561"/>
    <w:rsid w:val="009D3BC4"/>
    <w:rsid w:val="009D450A"/>
    <w:rsid w:val="009D45AC"/>
    <w:rsid w:val="009D48A0"/>
    <w:rsid w:val="009D4FDE"/>
    <w:rsid w:val="009D4FE1"/>
    <w:rsid w:val="009D5284"/>
    <w:rsid w:val="009D5631"/>
    <w:rsid w:val="009D6152"/>
    <w:rsid w:val="009D6447"/>
    <w:rsid w:val="009D64B8"/>
    <w:rsid w:val="009D6FCA"/>
    <w:rsid w:val="009D7186"/>
    <w:rsid w:val="009D75B4"/>
    <w:rsid w:val="009D77B2"/>
    <w:rsid w:val="009E06F1"/>
    <w:rsid w:val="009E146A"/>
    <w:rsid w:val="009E3910"/>
    <w:rsid w:val="009E3E39"/>
    <w:rsid w:val="009E3FA4"/>
    <w:rsid w:val="009E455D"/>
    <w:rsid w:val="009E4C5E"/>
    <w:rsid w:val="009E56D9"/>
    <w:rsid w:val="009E7005"/>
    <w:rsid w:val="009E71B3"/>
    <w:rsid w:val="009E7FB2"/>
    <w:rsid w:val="009F0463"/>
    <w:rsid w:val="009F0F4C"/>
    <w:rsid w:val="009F1B20"/>
    <w:rsid w:val="009F250F"/>
    <w:rsid w:val="009F2E80"/>
    <w:rsid w:val="009F4A15"/>
    <w:rsid w:val="009F53B3"/>
    <w:rsid w:val="009F5A5C"/>
    <w:rsid w:val="009F5AC5"/>
    <w:rsid w:val="009F6644"/>
    <w:rsid w:val="009F6653"/>
    <w:rsid w:val="009F6695"/>
    <w:rsid w:val="009F69CB"/>
    <w:rsid w:val="009F7072"/>
    <w:rsid w:val="009F7A79"/>
    <w:rsid w:val="00A00067"/>
    <w:rsid w:val="00A00080"/>
    <w:rsid w:val="00A007F7"/>
    <w:rsid w:val="00A00F83"/>
    <w:rsid w:val="00A01D9D"/>
    <w:rsid w:val="00A033F7"/>
    <w:rsid w:val="00A047E8"/>
    <w:rsid w:val="00A04947"/>
    <w:rsid w:val="00A05E40"/>
    <w:rsid w:val="00A06B1B"/>
    <w:rsid w:val="00A07420"/>
    <w:rsid w:val="00A111B3"/>
    <w:rsid w:val="00A124D4"/>
    <w:rsid w:val="00A12E72"/>
    <w:rsid w:val="00A1308E"/>
    <w:rsid w:val="00A139B0"/>
    <w:rsid w:val="00A1447A"/>
    <w:rsid w:val="00A152B5"/>
    <w:rsid w:val="00A157BD"/>
    <w:rsid w:val="00A15852"/>
    <w:rsid w:val="00A15888"/>
    <w:rsid w:val="00A15B3A"/>
    <w:rsid w:val="00A15DE6"/>
    <w:rsid w:val="00A15EB2"/>
    <w:rsid w:val="00A16C62"/>
    <w:rsid w:val="00A16F0F"/>
    <w:rsid w:val="00A17605"/>
    <w:rsid w:val="00A17F4B"/>
    <w:rsid w:val="00A17F96"/>
    <w:rsid w:val="00A2112D"/>
    <w:rsid w:val="00A21452"/>
    <w:rsid w:val="00A22352"/>
    <w:rsid w:val="00A23699"/>
    <w:rsid w:val="00A2370E"/>
    <w:rsid w:val="00A23964"/>
    <w:rsid w:val="00A23A35"/>
    <w:rsid w:val="00A23F5A"/>
    <w:rsid w:val="00A26B5A"/>
    <w:rsid w:val="00A27496"/>
    <w:rsid w:val="00A30008"/>
    <w:rsid w:val="00A30D73"/>
    <w:rsid w:val="00A31096"/>
    <w:rsid w:val="00A31F00"/>
    <w:rsid w:val="00A31F18"/>
    <w:rsid w:val="00A32353"/>
    <w:rsid w:val="00A32863"/>
    <w:rsid w:val="00A32C77"/>
    <w:rsid w:val="00A331B5"/>
    <w:rsid w:val="00A34A34"/>
    <w:rsid w:val="00A34B89"/>
    <w:rsid w:val="00A35BA7"/>
    <w:rsid w:val="00A36D1E"/>
    <w:rsid w:val="00A40339"/>
    <w:rsid w:val="00A4079A"/>
    <w:rsid w:val="00A411F8"/>
    <w:rsid w:val="00A417F4"/>
    <w:rsid w:val="00A437E7"/>
    <w:rsid w:val="00A447FB"/>
    <w:rsid w:val="00A4548C"/>
    <w:rsid w:val="00A455BD"/>
    <w:rsid w:val="00A46157"/>
    <w:rsid w:val="00A4652C"/>
    <w:rsid w:val="00A46DDB"/>
    <w:rsid w:val="00A475A5"/>
    <w:rsid w:val="00A475FE"/>
    <w:rsid w:val="00A47D0C"/>
    <w:rsid w:val="00A47F30"/>
    <w:rsid w:val="00A50403"/>
    <w:rsid w:val="00A51B93"/>
    <w:rsid w:val="00A5269E"/>
    <w:rsid w:val="00A533DB"/>
    <w:rsid w:val="00A538BD"/>
    <w:rsid w:val="00A53CAB"/>
    <w:rsid w:val="00A5426D"/>
    <w:rsid w:val="00A5518C"/>
    <w:rsid w:val="00A5752E"/>
    <w:rsid w:val="00A57EA2"/>
    <w:rsid w:val="00A60A76"/>
    <w:rsid w:val="00A61571"/>
    <w:rsid w:val="00A62633"/>
    <w:rsid w:val="00A62D7C"/>
    <w:rsid w:val="00A637EE"/>
    <w:rsid w:val="00A639FB"/>
    <w:rsid w:val="00A641AA"/>
    <w:rsid w:val="00A64467"/>
    <w:rsid w:val="00A646FD"/>
    <w:rsid w:val="00A647C8"/>
    <w:rsid w:val="00A64F3E"/>
    <w:rsid w:val="00A6510A"/>
    <w:rsid w:val="00A65A5E"/>
    <w:rsid w:val="00A664DC"/>
    <w:rsid w:val="00A6679C"/>
    <w:rsid w:val="00A7015E"/>
    <w:rsid w:val="00A70212"/>
    <w:rsid w:val="00A70458"/>
    <w:rsid w:val="00A70761"/>
    <w:rsid w:val="00A71079"/>
    <w:rsid w:val="00A714AF"/>
    <w:rsid w:val="00A715ED"/>
    <w:rsid w:val="00A72C37"/>
    <w:rsid w:val="00A7416E"/>
    <w:rsid w:val="00A74C3E"/>
    <w:rsid w:val="00A74EEF"/>
    <w:rsid w:val="00A75189"/>
    <w:rsid w:val="00A761B0"/>
    <w:rsid w:val="00A76F8E"/>
    <w:rsid w:val="00A8038B"/>
    <w:rsid w:val="00A81D70"/>
    <w:rsid w:val="00A81FA0"/>
    <w:rsid w:val="00A822BB"/>
    <w:rsid w:val="00A82930"/>
    <w:rsid w:val="00A82B8B"/>
    <w:rsid w:val="00A82FB0"/>
    <w:rsid w:val="00A83220"/>
    <w:rsid w:val="00A839C0"/>
    <w:rsid w:val="00A83E78"/>
    <w:rsid w:val="00A84716"/>
    <w:rsid w:val="00A8564D"/>
    <w:rsid w:val="00A85A06"/>
    <w:rsid w:val="00A85BBB"/>
    <w:rsid w:val="00A85FA0"/>
    <w:rsid w:val="00A8732D"/>
    <w:rsid w:val="00A90C61"/>
    <w:rsid w:val="00A90EFA"/>
    <w:rsid w:val="00A91D63"/>
    <w:rsid w:val="00A91EE8"/>
    <w:rsid w:val="00A92C75"/>
    <w:rsid w:val="00A93FD3"/>
    <w:rsid w:val="00A940C8"/>
    <w:rsid w:val="00A943EF"/>
    <w:rsid w:val="00A94832"/>
    <w:rsid w:val="00A9498B"/>
    <w:rsid w:val="00A94BE7"/>
    <w:rsid w:val="00A95166"/>
    <w:rsid w:val="00A9592A"/>
    <w:rsid w:val="00A95EC3"/>
    <w:rsid w:val="00A95F57"/>
    <w:rsid w:val="00A9615E"/>
    <w:rsid w:val="00A96C7A"/>
    <w:rsid w:val="00A9792D"/>
    <w:rsid w:val="00A97944"/>
    <w:rsid w:val="00A97B7E"/>
    <w:rsid w:val="00AA1852"/>
    <w:rsid w:val="00AA1DD2"/>
    <w:rsid w:val="00AA24BB"/>
    <w:rsid w:val="00AA2FD6"/>
    <w:rsid w:val="00AA3616"/>
    <w:rsid w:val="00AA37F3"/>
    <w:rsid w:val="00AA43E8"/>
    <w:rsid w:val="00AA4BA6"/>
    <w:rsid w:val="00AA5A97"/>
    <w:rsid w:val="00AA617A"/>
    <w:rsid w:val="00AA639A"/>
    <w:rsid w:val="00AA6533"/>
    <w:rsid w:val="00AA7004"/>
    <w:rsid w:val="00AB081C"/>
    <w:rsid w:val="00AB0BBA"/>
    <w:rsid w:val="00AB10A9"/>
    <w:rsid w:val="00AB2EC1"/>
    <w:rsid w:val="00AB3C06"/>
    <w:rsid w:val="00AB40EE"/>
    <w:rsid w:val="00AB45F0"/>
    <w:rsid w:val="00AB47C9"/>
    <w:rsid w:val="00AB4EC1"/>
    <w:rsid w:val="00AB69B9"/>
    <w:rsid w:val="00AB6E37"/>
    <w:rsid w:val="00AC054F"/>
    <w:rsid w:val="00AC12FC"/>
    <w:rsid w:val="00AC1369"/>
    <w:rsid w:val="00AC1417"/>
    <w:rsid w:val="00AC1ACD"/>
    <w:rsid w:val="00AC1F00"/>
    <w:rsid w:val="00AC2BE8"/>
    <w:rsid w:val="00AC2CF8"/>
    <w:rsid w:val="00AC309B"/>
    <w:rsid w:val="00AC47F9"/>
    <w:rsid w:val="00AC4B59"/>
    <w:rsid w:val="00AC5117"/>
    <w:rsid w:val="00AC575A"/>
    <w:rsid w:val="00AC5E6D"/>
    <w:rsid w:val="00AC6975"/>
    <w:rsid w:val="00AD0B93"/>
    <w:rsid w:val="00AD22EE"/>
    <w:rsid w:val="00AD25B1"/>
    <w:rsid w:val="00AD2B13"/>
    <w:rsid w:val="00AD360F"/>
    <w:rsid w:val="00AD5420"/>
    <w:rsid w:val="00AD54F4"/>
    <w:rsid w:val="00AD554F"/>
    <w:rsid w:val="00AD58F8"/>
    <w:rsid w:val="00AD594E"/>
    <w:rsid w:val="00AD5CBA"/>
    <w:rsid w:val="00AD775E"/>
    <w:rsid w:val="00AE0B89"/>
    <w:rsid w:val="00AE0BE2"/>
    <w:rsid w:val="00AE136B"/>
    <w:rsid w:val="00AE146F"/>
    <w:rsid w:val="00AE1AF4"/>
    <w:rsid w:val="00AE2605"/>
    <w:rsid w:val="00AE267B"/>
    <w:rsid w:val="00AE32CC"/>
    <w:rsid w:val="00AE3B74"/>
    <w:rsid w:val="00AE44F0"/>
    <w:rsid w:val="00AE519F"/>
    <w:rsid w:val="00AE59B1"/>
    <w:rsid w:val="00AE6217"/>
    <w:rsid w:val="00AE7B73"/>
    <w:rsid w:val="00AF006C"/>
    <w:rsid w:val="00AF0BCB"/>
    <w:rsid w:val="00AF0FC2"/>
    <w:rsid w:val="00AF20E5"/>
    <w:rsid w:val="00AF2BFC"/>
    <w:rsid w:val="00AF31A0"/>
    <w:rsid w:val="00AF32E7"/>
    <w:rsid w:val="00AF34CD"/>
    <w:rsid w:val="00AF35D7"/>
    <w:rsid w:val="00AF3810"/>
    <w:rsid w:val="00AF45BF"/>
    <w:rsid w:val="00AF4DA7"/>
    <w:rsid w:val="00AF57A9"/>
    <w:rsid w:val="00AF595B"/>
    <w:rsid w:val="00AF7047"/>
    <w:rsid w:val="00AF7C72"/>
    <w:rsid w:val="00B004CC"/>
    <w:rsid w:val="00B00867"/>
    <w:rsid w:val="00B015F1"/>
    <w:rsid w:val="00B0233D"/>
    <w:rsid w:val="00B023ED"/>
    <w:rsid w:val="00B02F22"/>
    <w:rsid w:val="00B03C27"/>
    <w:rsid w:val="00B04005"/>
    <w:rsid w:val="00B0403E"/>
    <w:rsid w:val="00B05D38"/>
    <w:rsid w:val="00B061EE"/>
    <w:rsid w:val="00B06748"/>
    <w:rsid w:val="00B06AEA"/>
    <w:rsid w:val="00B06C2A"/>
    <w:rsid w:val="00B078CF"/>
    <w:rsid w:val="00B07A3B"/>
    <w:rsid w:val="00B07C8A"/>
    <w:rsid w:val="00B1077A"/>
    <w:rsid w:val="00B10A1D"/>
    <w:rsid w:val="00B1257E"/>
    <w:rsid w:val="00B12E7A"/>
    <w:rsid w:val="00B131AE"/>
    <w:rsid w:val="00B1362E"/>
    <w:rsid w:val="00B15147"/>
    <w:rsid w:val="00B1576D"/>
    <w:rsid w:val="00B1606C"/>
    <w:rsid w:val="00B16150"/>
    <w:rsid w:val="00B168D0"/>
    <w:rsid w:val="00B16BBF"/>
    <w:rsid w:val="00B170CB"/>
    <w:rsid w:val="00B17934"/>
    <w:rsid w:val="00B17F52"/>
    <w:rsid w:val="00B20028"/>
    <w:rsid w:val="00B208F8"/>
    <w:rsid w:val="00B2122A"/>
    <w:rsid w:val="00B21713"/>
    <w:rsid w:val="00B21996"/>
    <w:rsid w:val="00B22995"/>
    <w:rsid w:val="00B23268"/>
    <w:rsid w:val="00B23527"/>
    <w:rsid w:val="00B2538E"/>
    <w:rsid w:val="00B26398"/>
    <w:rsid w:val="00B2650B"/>
    <w:rsid w:val="00B26931"/>
    <w:rsid w:val="00B26A19"/>
    <w:rsid w:val="00B27A3E"/>
    <w:rsid w:val="00B30178"/>
    <w:rsid w:val="00B3085E"/>
    <w:rsid w:val="00B3177B"/>
    <w:rsid w:val="00B320C4"/>
    <w:rsid w:val="00B3223D"/>
    <w:rsid w:val="00B32D1A"/>
    <w:rsid w:val="00B32FF2"/>
    <w:rsid w:val="00B33186"/>
    <w:rsid w:val="00B33CE2"/>
    <w:rsid w:val="00B341CD"/>
    <w:rsid w:val="00B34752"/>
    <w:rsid w:val="00B3604D"/>
    <w:rsid w:val="00B36274"/>
    <w:rsid w:val="00B36E37"/>
    <w:rsid w:val="00B37466"/>
    <w:rsid w:val="00B377D2"/>
    <w:rsid w:val="00B37F46"/>
    <w:rsid w:val="00B4045B"/>
    <w:rsid w:val="00B404A6"/>
    <w:rsid w:val="00B407CA"/>
    <w:rsid w:val="00B408A7"/>
    <w:rsid w:val="00B40AD1"/>
    <w:rsid w:val="00B40C03"/>
    <w:rsid w:val="00B40F76"/>
    <w:rsid w:val="00B410BC"/>
    <w:rsid w:val="00B42618"/>
    <w:rsid w:val="00B43518"/>
    <w:rsid w:val="00B441B2"/>
    <w:rsid w:val="00B44378"/>
    <w:rsid w:val="00B46C9A"/>
    <w:rsid w:val="00B46F29"/>
    <w:rsid w:val="00B50543"/>
    <w:rsid w:val="00B50633"/>
    <w:rsid w:val="00B50A07"/>
    <w:rsid w:val="00B51DB3"/>
    <w:rsid w:val="00B51F13"/>
    <w:rsid w:val="00B521B2"/>
    <w:rsid w:val="00B52469"/>
    <w:rsid w:val="00B54D11"/>
    <w:rsid w:val="00B54E64"/>
    <w:rsid w:val="00B55C5D"/>
    <w:rsid w:val="00B568A6"/>
    <w:rsid w:val="00B56A45"/>
    <w:rsid w:val="00B604DC"/>
    <w:rsid w:val="00B60689"/>
    <w:rsid w:val="00B60C26"/>
    <w:rsid w:val="00B61F58"/>
    <w:rsid w:val="00B63306"/>
    <w:rsid w:val="00B64241"/>
    <w:rsid w:val="00B64BEC"/>
    <w:rsid w:val="00B6572E"/>
    <w:rsid w:val="00B65DDA"/>
    <w:rsid w:val="00B66C09"/>
    <w:rsid w:val="00B66C83"/>
    <w:rsid w:val="00B672A2"/>
    <w:rsid w:val="00B6788D"/>
    <w:rsid w:val="00B67AAD"/>
    <w:rsid w:val="00B7080B"/>
    <w:rsid w:val="00B70C25"/>
    <w:rsid w:val="00B70F29"/>
    <w:rsid w:val="00B711AB"/>
    <w:rsid w:val="00B715CB"/>
    <w:rsid w:val="00B7186A"/>
    <w:rsid w:val="00B72272"/>
    <w:rsid w:val="00B72866"/>
    <w:rsid w:val="00B72B4B"/>
    <w:rsid w:val="00B730EA"/>
    <w:rsid w:val="00B7311C"/>
    <w:rsid w:val="00B73BB2"/>
    <w:rsid w:val="00B75BC5"/>
    <w:rsid w:val="00B766B6"/>
    <w:rsid w:val="00B772D3"/>
    <w:rsid w:val="00B77F7E"/>
    <w:rsid w:val="00B80B25"/>
    <w:rsid w:val="00B80EF9"/>
    <w:rsid w:val="00B81444"/>
    <w:rsid w:val="00B82326"/>
    <w:rsid w:val="00B827F0"/>
    <w:rsid w:val="00B833B7"/>
    <w:rsid w:val="00B8499B"/>
    <w:rsid w:val="00B855CA"/>
    <w:rsid w:val="00B85E40"/>
    <w:rsid w:val="00B860DB"/>
    <w:rsid w:val="00B86659"/>
    <w:rsid w:val="00B87276"/>
    <w:rsid w:val="00B8750E"/>
    <w:rsid w:val="00B87BA6"/>
    <w:rsid w:val="00B901C5"/>
    <w:rsid w:val="00B906F7"/>
    <w:rsid w:val="00B907A8"/>
    <w:rsid w:val="00B90F0F"/>
    <w:rsid w:val="00B9144C"/>
    <w:rsid w:val="00B914A2"/>
    <w:rsid w:val="00B917BD"/>
    <w:rsid w:val="00B91FBB"/>
    <w:rsid w:val="00B9241C"/>
    <w:rsid w:val="00B928C0"/>
    <w:rsid w:val="00B92CFE"/>
    <w:rsid w:val="00B92FDD"/>
    <w:rsid w:val="00B930FD"/>
    <w:rsid w:val="00B9367D"/>
    <w:rsid w:val="00B93844"/>
    <w:rsid w:val="00B939E2"/>
    <w:rsid w:val="00B93D88"/>
    <w:rsid w:val="00B942E5"/>
    <w:rsid w:val="00B95FD9"/>
    <w:rsid w:val="00B960BA"/>
    <w:rsid w:val="00B963AE"/>
    <w:rsid w:val="00B963E5"/>
    <w:rsid w:val="00B9739D"/>
    <w:rsid w:val="00B97D0A"/>
    <w:rsid w:val="00B97E11"/>
    <w:rsid w:val="00B97ED9"/>
    <w:rsid w:val="00BA02D7"/>
    <w:rsid w:val="00BA2062"/>
    <w:rsid w:val="00BA2A09"/>
    <w:rsid w:val="00BA2D2A"/>
    <w:rsid w:val="00BA3A7A"/>
    <w:rsid w:val="00BA446A"/>
    <w:rsid w:val="00BA468D"/>
    <w:rsid w:val="00BA4DD3"/>
    <w:rsid w:val="00BA5C8A"/>
    <w:rsid w:val="00BA5CBA"/>
    <w:rsid w:val="00BA5DC0"/>
    <w:rsid w:val="00BA5FD6"/>
    <w:rsid w:val="00BA62FE"/>
    <w:rsid w:val="00BA732E"/>
    <w:rsid w:val="00BA7C80"/>
    <w:rsid w:val="00BB0D01"/>
    <w:rsid w:val="00BB17B8"/>
    <w:rsid w:val="00BB182A"/>
    <w:rsid w:val="00BB1A58"/>
    <w:rsid w:val="00BB2DDD"/>
    <w:rsid w:val="00BB35AB"/>
    <w:rsid w:val="00BB376A"/>
    <w:rsid w:val="00BB3CDF"/>
    <w:rsid w:val="00BB3F66"/>
    <w:rsid w:val="00BB4455"/>
    <w:rsid w:val="00BB4C43"/>
    <w:rsid w:val="00BB51C9"/>
    <w:rsid w:val="00BB628B"/>
    <w:rsid w:val="00BB67F1"/>
    <w:rsid w:val="00BB6D74"/>
    <w:rsid w:val="00BB7F3D"/>
    <w:rsid w:val="00BC0BFE"/>
    <w:rsid w:val="00BC0EFC"/>
    <w:rsid w:val="00BC318E"/>
    <w:rsid w:val="00BC4542"/>
    <w:rsid w:val="00BC4BC9"/>
    <w:rsid w:val="00BC4FAD"/>
    <w:rsid w:val="00BC512A"/>
    <w:rsid w:val="00BC54D0"/>
    <w:rsid w:val="00BC573D"/>
    <w:rsid w:val="00BC5880"/>
    <w:rsid w:val="00BC5C2B"/>
    <w:rsid w:val="00BC5CE6"/>
    <w:rsid w:val="00BC6C00"/>
    <w:rsid w:val="00BD05C7"/>
    <w:rsid w:val="00BD0BD3"/>
    <w:rsid w:val="00BD104B"/>
    <w:rsid w:val="00BD12DE"/>
    <w:rsid w:val="00BD17B0"/>
    <w:rsid w:val="00BD26AC"/>
    <w:rsid w:val="00BD2F88"/>
    <w:rsid w:val="00BD351C"/>
    <w:rsid w:val="00BD3A89"/>
    <w:rsid w:val="00BD3FC9"/>
    <w:rsid w:val="00BD43B3"/>
    <w:rsid w:val="00BD44EA"/>
    <w:rsid w:val="00BD4B92"/>
    <w:rsid w:val="00BD583B"/>
    <w:rsid w:val="00BD6071"/>
    <w:rsid w:val="00BD6ED2"/>
    <w:rsid w:val="00BD79AF"/>
    <w:rsid w:val="00BD7B2C"/>
    <w:rsid w:val="00BE0713"/>
    <w:rsid w:val="00BE12E8"/>
    <w:rsid w:val="00BE17AB"/>
    <w:rsid w:val="00BE1C6D"/>
    <w:rsid w:val="00BE24A7"/>
    <w:rsid w:val="00BE2963"/>
    <w:rsid w:val="00BE4897"/>
    <w:rsid w:val="00BE5DFE"/>
    <w:rsid w:val="00BE7FA5"/>
    <w:rsid w:val="00BF0ECB"/>
    <w:rsid w:val="00BF2F80"/>
    <w:rsid w:val="00BF3176"/>
    <w:rsid w:val="00BF3CD7"/>
    <w:rsid w:val="00BF3D62"/>
    <w:rsid w:val="00BF4010"/>
    <w:rsid w:val="00BF457A"/>
    <w:rsid w:val="00BF49D5"/>
    <w:rsid w:val="00BF4A27"/>
    <w:rsid w:val="00BF6060"/>
    <w:rsid w:val="00BF6201"/>
    <w:rsid w:val="00BF72DE"/>
    <w:rsid w:val="00C00422"/>
    <w:rsid w:val="00C00C9E"/>
    <w:rsid w:val="00C011D4"/>
    <w:rsid w:val="00C01313"/>
    <w:rsid w:val="00C020ED"/>
    <w:rsid w:val="00C02289"/>
    <w:rsid w:val="00C04492"/>
    <w:rsid w:val="00C04BB0"/>
    <w:rsid w:val="00C04E04"/>
    <w:rsid w:val="00C0505A"/>
    <w:rsid w:val="00C0568B"/>
    <w:rsid w:val="00C0626A"/>
    <w:rsid w:val="00C0626D"/>
    <w:rsid w:val="00C071F6"/>
    <w:rsid w:val="00C0751F"/>
    <w:rsid w:val="00C0793A"/>
    <w:rsid w:val="00C10BD9"/>
    <w:rsid w:val="00C11053"/>
    <w:rsid w:val="00C121AC"/>
    <w:rsid w:val="00C1227A"/>
    <w:rsid w:val="00C12782"/>
    <w:rsid w:val="00C12DD9"/>
    <w:rsid w:val="00C1351E"/>
    <w:rsid w:val="00C14A4F"/>
    <w:rsid w:val="00C155E3"/>
    <w:rsid w:val="00C15A25"/>
    <w:rsid w:val="00C15C2B"/>
    <w:rsid w:val="00C15EF8"/>
    <w:rsid w:val="00C178A5"/>
    <w:rsid w:val="00C17CF2"/>
    <w:rsid w:val="00C20859"/>
    <w:rsid w:val="00C211F7"/>
    <w:rsid w:val="00C21813"/>
    <w:rsid w:val="00C21B35"/>
    <w:rsid w:val="00C22116"/>
    <w:rsid w:val="00C229A6"/>
    <w:rsid w:val="00C2304D"/>
    <w:rsid w:val="00C23A9A"/>
    <w:rsid w:val="00C23BFD"/>
    <w:rsid w:val="00C23D7C"/>
    <w:rsid w:val="00C24F6A"/>
    <w:rsid w:val="00C26566"/>
    <w:rsid w:val="00C2686D"/>
    <w:rsid w:val="00C275B9"/>
    <w:rsid w:val="00C27DA2"/>
    <w:rsid w:val="00C30568"/>
    <w:rsid w:val="00C31BD0"/>
    <w:rsid w:val="00C32086"/>
    <w:rsid w:val="00C32091"/>
    <w:rsid w:val="00C326D2"/>
    <w:rsid w:val="00C327FA"/>
    <w:rsid w:val="00C32B40"/>
    <w:rsid w:val="00C33436"/>
    <w:rsid w:val="00C33E31"/>
    <w:rsid w:val="00C35DAB"/>
    <w:rsid w:val="00C372B8"/>
    <w:rsid w:val="00C37441"/>
    <w:rsid w:val="00C378EC"/>
    <w:rsid w:val="00C42355"/>
    <w:rsid w:val="00C423FC"/>
    <w:rsid w:val="00C43E06"/>
    <w:rsid w:val="00C44991"/>
    <w:rsid w:val="00C450C7"/>
    <w:rsid w:val="00C458EE"/>
    <w:rsid w:val="00C45A2E"/>
    <w:rsid w:val="00C46778"/>
    <w:rsid w:val="00C469EF"/>
    <w:rsid w:val="00C501A9"/>
    <w:rsid w:val="00C51B71"/>
    <w:rsid w:val="00C51DC6"/>
    <w:rsid w:val="00C53EF2"/>
    <w:rsid w:val="00C54903"/>
    <w:rsid w:val="00C54A33"/>
    <w:rsid w:val="00C552ED"/>
    <w:rsid w:val="00C55493"/>
    <w:rsid w:val="00C57D27"/>
    <w:rsid w:val="00C57EFB"/>
    <w:rsid w:val="00C60570"/>
    <w:rsid w:val="00C615F8"/>
    <w:rsid w:val="00C61AC9"/>
    <w:rsid w:val="00C61D5B"/>
    <w:rsid w:val="00C61D6D"/>
    <w:rsid w:val="00C61F87"/>
    <w:rsid w:val="00C6274F"/>
    <w:rsid w:val="00C62ABB"/>
    <w:rsid w:val="00C62FF9"/>
    <w:rsid w:val="00C63D78"/>
    <w:rsid w:val="00C64502"/>
    <w:rsid w:val="00C64DF2"/>
    <w:rsid w:val="00C65303"/>
    <w:rsid w:val="00C65E44"/>
    <w:rsid w:val="00C67C08"/>
    <w:rsid w:val="00C70813"/>
    <w:rsid w:val="00C710DC"/>
    <w:rsid w:val="00C7137B"/>
    <w:rsid w:val="00C71DCE"/>
    <w:rsid w:val="00C723E9"/>
    <w:rsid w:val="00C72E4C"/>
    <w:rsid w:val="00C72ECA"/>
    <w:rsid w:val="00C735C1"/>
    <w:rsid w:val="00C73A98"/>
    <w:rsid w:val="00C74F13"/>
    <w:rsid w:val="00C75A68"/>
    <w:rsid w:val="00C802BC"/>
    <w:rsid w:val="00C80516"/>
    <w:rsid w:val="00C806DC"/>
    <w:rsid w:val="00C80814"/>
    <w:rsid w:val="00C812E3"/>
    <w:rsid w:val="00C8157E"/>
    <w:rsid w:val="00C81E2B"/>
    <w:rsid w:val="00C8218E"/>
    <w:rsid w:val="00C825A6"/>
    <w:rsid w:val="00C82D8F"/>
    <w:rsid w:val="00C84287"/>
    <w:rsid w:val="00C8429A"/>
    <w:rsid w:val="00C843AB"/>
    <w:rsid w:val="00C843C3"/>
    <w:rsid w:val="00C84758"/>
    <w:rsid w:val="00C8500A"/>
    <w:rsid w:val="00C850CD"/>
    <w:rsid w:val="00C8529A"/>
    <w:rsid w:val="00C856FE"/>
    <w:rsid w:val="00C86E43"/>
    <w:rsid w:val="00C86FFE"/>
    <w:rsid w:val="00C8760C"/>
    <w:rsid w:val="00C9038E"/>
    <w:rsid w:val="00C90FD6"/>
    <w:rsid w:val="00C9139C"/>
    <w:rsid w:val="00C917BB"/>
    <w:rsid w:val="00C93FC9"/>
    <w:rsid w:val="00C94016"/>
    <w:rsid w:val="00C94C4A"/>
    <w:rsid w:val="00C954ED"/>
    <w:rsid w:val="00C95503"/>
    <w:rsid w:val="00C9575D"/>
    <w:rsid w:val="00C96279"/>
    <w:rsid w:val="00C965E5"/>
    <w:rsid w:val="00C96A5C"/>
    <w:rsid w:val="00CA0EF2"/>
    <w:rsid w:val="00CA2FD8"/>
    <w:rsid w:val="00CA4870"/>
    <w:rsid w:val="00CA4C14"/>
    <w:rsid w:val="00CA4DDE"/>
    <w:rsid w:val="00CA559D"/>
    <w:rsid w:val="00CA55E9"/>
    <w:rsid w:val="00CA58A3"/>
    <w:rsid w:val="00CA5973"/>
    <w:rsid w:val="00CA6EE1"/>
    <w:rsid w:val="00CA762F"/>
    <w:rsid w:val="00CA795B"/>
    <w:rsid w:val="00CB0251"/>
    <w:rsid w:val="00CB0720"/>
    <w:rsid w:val="00CB078E"/>
    <w:rsid w:val="00CB0978"/>
    <w:rsid w:val="00CB0C46"/>
    <w:rsid w:val="00CB2AC8"/>
    <w:rsid w:val="00CB36D3"/>
    <w:rsid w:val="00CB4721"/>
    <w:rsid w:val="00CB56FC"/>
    <w:rsid w:val="00CB6C07"/>
    <w:rsid w:val="00CB6EF2"/>
    <w:rsid w:val="00CC0B46"/>
    <w:rsid w:val="00CC1CBE"/>
    <w:rsid w:val="00CC3397"/>
    <w:rsid w:val="00CC3A72"/>
    <w:rsid w:val="00CC45A3"/>
    <w:rsid w:val="00CC477B"/>
    <w:rsid w:val="00CC4B2E"/>
    <w:rsid w:val="00CC4BEE"/>
    <w:rsid w:val="00CC4F81"/>
    <w:rsid w:val="00CC547F"/>
    <w:rsid w:val="00CC5BB1"/>
    <w:rsid w:val="00CC5E00"/>
    <w:rsid w:val="00CC5EB9"/>
    <w:rsid w:val="00CC635D"/>
    <w:rsid w:val="00CC6E06"/>
    <w:rsid w:val="00CC74B5"/>
    <w:rsid w:val="00CC7C96"/>
    <w:rsid w:val="00CD2080"/>
    <w:rsid w:val="00CD237D"/>
    <w:rsid w:val="00CD2525"/>
    <w:rsid w:val="00CD2ED8"/>
    <w:rsid w:val="00CD36FB"/>
    <w:rsid w:val="00CD3B2A"/>
    <w:rsid w:val="00CD5CC6"/>
    <w:rsid w:val="00CD5EF6"/>
    <w:rsid w:val="00CD6CC1"/>
    <w:rsid w:val="00CD73D2"/>
    <w:rsid w:val="00CD7D20"/>
    <w:rsid w:val="00CE0057"/>
    <w:rsid w:val="00CE1521"/>
    <w:rsid w:val="00CE232F"/>
    <w:rsid w:val="00CE3391"/>
    <w:rsid w:val="00CE3458"/>
    <w:rsid w:val="00CE4165"/>
    <w:rsid w:val="00CE4DA3"/>
    <w:rsid w:val="00CE637A"/>
    <w:rsid w:val="00CE6729"/>
    <w:rsid w:val="00CE7C10"/>
    <w:rsid w:val="00CF0114"/>
    <w:rsid w:val="00CF05B9"/>
    <w:rsid w:val="00CF20E2"/>
    <w:rsid w:val="00CF26CA"/>
    <w:rsid w:val="00CF2E04"/>
    <w:rsid w:val="00CF3987"/>
    <w:rsid w:val="00CF5228"/>
    <w:rsid w:val="00CF5CC7"/>
    <w:rsid w:val="00CF6125"/>
    <w:rsid w:val="00CF61D9"/>
    <w:rsid w:val="00CF6CC6"/>
    <w:rsid w:val="00CF6D19"/>
    <w:rsid w:val="00CF7681"/>
    <w:rsid w:val="00CF7701"/>
    <w:rsid w:val="00CF78AF"/>
    <w:rsid w:val="00CF7CB6"/>
    <w:rsid w:val="00CF7E01"/>
    <w:rsid w:val="00D0102A"/>
    <w:rsid w:val="00D011DA"/>
    <w:rsid w:val="00D01FB6"/>
    <w:rsid w:val="00D02D7B"/>
    <w:rsid w:val="00D04071"/>
    <w:rsid w:val="00D05A2F"/>
    <w:rsid w:val="00D06026"/>
    <w:rsid w:val="00D06731"/>
    <w:rsid w:val="00D07C4B"/>
    <w:rsid w:val="00D10136"/>
    <w:rsid w:val="00D10583"/>
    <w:rsid w:val="00D10889"/>
    <w:rsid w:val="00D11E6B"/>
    <w:rsid w:val="00D13404"/>
    <w:rsid w:val="00D137C2"/>
    <w:rsid w:val="00D145BA"/>
    <w:rsid w:val="00D15D46"/>
    <w:rsid w:val="00D17B7A"/>
    <w:rsid w:val="00D17DDE"/>
    <w:rsid w:val="00D2002D"/>
    <w:rsid w:val="00D20E43"/>
    <w:rsid w:val="00D212D6"/>
    <w:rsid w:val="00D21E92"/>
    <w:rsid w:val="00D23029"/>
    <w:rsid w:val="00D2337F"/>
    <w:rsid w:val="00D24194"/>
    <w:rsid w:val="00D24BF9"/>
    <w:rsid w:val="00D25CEF"/>
    <w:rsid w:val="00D2611E"/>
    <w:rsid w:val="00D2654E"/>
    <w:rsid w:val="00D26B5D"/>
    <w:rsid w:val="00D26BBB"/>
    <w:rsid w:val="00D271B1"/>
    <w:rsid w:val="00D2723D"/>
    <w:rsid w:val="00D272F5"/>
    <w:rsid w:val="00D27662"/>
    <w:rsid w:val="00D27700"/>
    <w:rsid w:val="00D27AD2"/>
    <w:rsid w:val="00D27EEA"/>
    <w:rsid w:val="00D30AC3"/>
    <w:rsid w:val="00D31A1E"/>
    <w:rsid w:val="00D31B19"/>
    <w:rsid w:val="00D333AF"/>
    <w:rsid w:val="00D33DD8"/>
    <w:rsid w:val="00D3513A"/>
    <w:rsid w:val="00D363B1"/>
    <w:rsid w:val="00D377D5"/>
    <w:rsid w:val="00D40A58"/>
    <w:rsid w:val="00D4298A"/>
    <w:rsid w:val="00D43A38"/>
    <w:rsid w:val="00D44653"/>
    <w:rsid w:val="00D44BD1"/>
    <w:rsid w:val="00D456CF"/>
    <w:rsid w:val="00D458B2"/>
    <w:rsid w:val="00D45B20"/>
    <w:rsid w:val="00D46B00"/>
    <w:rsid w:val="00D46E1A"/>
    <w:rsid w:val="00D470D8"/>
    <w:rsid w:val="00D476A0"/>
    <w:rsid w:val="00D47FBE"/>
    <w:rsid w:val="00D47FDE"/>
    <w:rsid w:val="00D500B7"/>
    <w:rsid w:val="00D5013C"/>
    <w:rsid w:val="00D514AF"/>
    <w:rsid w:val="00D515D6"/>
    <w:rsid w:val="00D51BF6"/>
    <w:rsid w:val="00D52D0A"/>
    <w:rsid w:val="00D53167"/>
    <w:rsid w:val="00D5317B"/>
    <w:rsid w:val="00D5378B"/>
    <w:rsid w:val="00D54850"/>
    <w:rsid w:val="00D55079"/>
    <w:rsid w:val="00D55A8C"/>
    <w:rsid w:val="00D55B3D"/>
    <w:rsid w:val="00D55FED"/>
    <w:rsid w:val="00D566C8"/>
    <w:rsid w:val="00D576BE"/>
    <w:rsid w:val="00D57FEE"/>
    <w:rsid w:val="00D600F2"/>
    <w:rsid w:val="00D61008"/>
    <w:rsid w:val="00D618E7"/>
    <w:rsid w:val="00D62310"/>
    <w:rsid w:val="00D629BE"/>
    <w:rsid w:val="00D639FE"/>
    <w:rsid w:val="00D64AD7"/>
    <w:rsid w:val="00D6510E"/>
    <w:rsid w:val="00D6575F"/>
    <w:rsid w:val="00D66119"/>
    <w:rsid w:val="00D66C1B"/>
    <w:rsid w:val="00D67864"/>
    <w:rsid w:val="00D678CA"/>
    <w:rsid w:val="00D67A3D"/>
    <w:rsid w:val="00D70DE5"/>
    <w:rsid w:val="00D715BD"/>
    <w:rsid w:val="00D7173C"/>
    <w:rsid w:val="00D71747"/>
    <w:rsid w:val="00D72D47"/>
    <w:rsid w:val="00D74812"/>
    <w:rsid w:val="00D74FD4"/>
    <w:rsid w:val="00D75045"/>
    <w:rsid w:val="00D760CE"/>
    <w:rsid w:val="00D76ABC"/>
    <w:rsid w:val="00D76F5C"/>
    <w:rsid w:val="00D76FEA"/>
    <w:rsid w:val="00D7727E"/>
    <w:rsid w:val="00D77703"/>
    <w:rsid w:val="00D7770B"/>
    <w:rsid w:val="00D80279"/>
    <w:rsid w:val="00D802A5"/>
    <w:rsid w:val="00D808C9"/>
    <w:rsid w:val="00D80EC6"/>
    <w:rsid w:val="00D80F0E"/>
    <w:rsid w:val="00D81675"/>
    <w:rsid w:val="00D81867"/>
    <w:rsid w:val="00D81E7D"/>
    <w:rsid w:val="00D824AA"/>
    <w:rsid w:val="00D841F9"/>
    <w:rsid w:val="00D84911"/>
    <w:rsid w:val="00D851F4"/>
    <w:rsid w:val="00D859B0"/>
    <w:rsid w:val="00D85E80"/>
    <w:rsid w:val="00D85EEE"/>
    <w:rsid w:val="00D8607B"/>
    <w:rsid w:val="00D8608C"/>
    <w:rsid w:val="00D86338"/>
    <w:rsid w:val="00D8634F"/>
    <w:rsid w:val="00D864A2"/>
    <w:rsid w:val="00D86AF8"/>
    <w:rsid w:val="00D8715C"/>
    <w:rsid w:val="00D87BCA"/>
    <w:rsid w:val="00D901EF"/>
    <w:rsid w:val="00D9055A"/>
    <w:rsid w:val="00D92245"/>
    <w:rsid w:val="00D9426C"/>
    <w:rsid w:val="00D951B3"/>
    <w:rsid w:val="00D95E9B"/>
    <w:rsid w:val="00D971F1"/>
    <w:rsid w:val="00DA07B4"/>
    <w:rsid w:val="00DA0BF4"/>
    <w:rsid w:val="00DA14FE"/>
    <w:rsid w:val="00DA154C"/>
    <w:rsid w:val="00DA1D5A"/>
    <w:rsid w:val="00DA27DD"/>
    <w:rsid w:val="00DA2BAD"/>
    <w:rsid w:val="00DA2CEF"/>
    <w:rsid w:val="00DA399D"/>
    <w:rsid w:val="00DA3C3B"/>
    <w:rsid w:val="00DA3F0F"/>
    <w:rsid w:val="00DA40C9"/>
    <w:rsid w:val="00DA4D09"/>
    <w:rsid w:val="00DA55A2"/>
    <w:rsid w:val="00DA5BE5"/>
    <w:rsid w:val="00DA5D83"/>
    <w:rsid w:val="00DA5DC0"/>
    <w:rsid w:val="00DB04D2"/>
    <w:rsid w:val="00DB07C6"/>
    <w:rsid w:val="00DB14F8"/>
    <w:rsid w:val="00DB2B25"/>
    <w:rsid w:val="00DB3163"/>
    <w:rsid w:val="00DB3363"/>
    <w:rsid w:val="00DB3C76"/>
    <w:rsid w:val="00DB3D65"/>
    <w:rsid w:val="00DB41E7"/>
    <w:rsid w:val="00DB44AA"/>
    <w:rsid w:val="00DB4CA1"/>
    <w:rsid w:val="00DB53C5"/>
    <w:rsid w:val="00DB62E2"/>
    <w:rsid w:val="00DB73A9"/>
    <w:rsid w:val="00DB7804"/>
    <w:rsid w:val="00DB7DC3"/>
    <w:rsid w:val="00DC037B"/>
    <w:rsid w:val="00DC0E1C"/>
    <w:rsid w:val="00DC1523"/>
    <w:rsid w:val="00DC1CED"/>
    <w:rsid w:val="00DC1F42"/>
    <w:rsid w:val="00DC2C4B"/>
    <w:rsid w:val="00DC2E4A"/>
    <w:rsid w:val="00DC3EFC"/>
    <w:rsid w:val="00DC4015"/>
    <w:rsid w:val="00DC4356"/>
    <w:rsid w:val="00DC5772"/>
    <w:rsid w:val="00DC5CFA"/>
    <w:rsid w:val="00DC5F23"/>
    <w:rsid w:val="00DC641A"/>
    <w:rsid w:val="00DC6B10"/>
    <w:rsid w:val="00DC7249"/>
    <w:rsid w:val="00DC74CC"/>
    <w:rsid w:val="00DC7AFA"/>
    <w:rsid w:val="00DC7B08"/>
    <w:rsid w:val="00DC7C07"/>
    <w:rsid w:val="00DD0627"/>
    <w:rsid w:val="00DD07A3"/>
    <w:rsid w:val="00DD0AB8"/>
    <w:rsid w:val="00DD230F"/>
    <w:rsid w:val="00DD24D8"/>
    <w:rsid w:val="00DD2B5A"/>
    <w:rsid w:val="00DD3E0A"/>
    <w:rsid w:val="00DD493E"/>
    <w:rsid w:val="00DD4F53"/>
    <w:rsid w:val="00DD508F"/>
    <w:rsid w:val="00DD664E"/>
    <w:rsid w:val="00DD68DC"/>
    <w:rsid w:val="00DD6F63"/>
    <w:rsid w:val="00DD7A7B"/>
    <w:rsid w:val="00DE0AB4"/>
    <w:rsid w:val="00DE0AD8"/>
    <w:rsid w:val="00DE0C0C"/>
    <w:rsid w:val="00DE19D6"/>
    <w:rsid w:val="00DE2F92"/>
    <w:rsid w:val="00DE31F9"/>
    <w:rsid w:val="00DE4E21"/>
    <w:rsid w:val="00DE5090"/>
    <w:rsid w:val="00DE5264"/>
    <w:rsid w:val="00DE554C"/>
    <w:rsid w:val="00DE5D42"/>
    <w:rsid w:val="00DE759E"/>
    <w:rsid w:val="00DE766B"/>
    <w:rsid w:val="00DE794E"/>
    <w:rsid w:val="00DF01B0"/>
    <w:rsid w:val="00DF1150"/>
    <w:rsid w:val="00DF1265"/>
    <w:rsid w:val="00DF14E1"/>
    <w:rsid w:val="00DF1E45"/>
    <w:rsid w:val="00DF22B1"/>
    <w:rsid w:val="00DF34F0"/>
    <w:rsid w:val="00DF385A"/>
    <w:rsid w:val="00DF3A0D"/>
    <w:rsid w:val="00DF3BBF"/>
    <w:rsid w:val="00DF49D0"/>
    <w:rsid w:val="00DF4FAF"/>
    <w:rsid w:val="00DF566B"/>
    <w:rsid w:val="00DF5B01"/>
    <w:rsid w:val="00DF6F64"/>
    <w:rsid w:val="00DF7086"/>
    <w:rsid w:val="00DF70B4"/>
    <w:rsid w:val="00DF76B2"/>
    <w:rsid w:val="00E0004D"/>
    <w:rsid w:val="00E00158"/>
    <w:rsid w:val="00E00EDE"/>
    <w:rsid w:val="00E01208"/>
    <w:rsid w:val="00E017C8"/>
    <w:rsid w:val="00E02632"/>
    <w:rsid w:val="00E02885"/>
    <w:rsid w:val="00E02B41"/>
    <w:rsid w:val="00E03151"/>
    <w:rsid w:val="00E0318C"/>
    <w:rsid w:val="00E03418"/>
    <w:rsid w:val="00E0397B"/>
    <w:rsid w:val="00E043AA"/>
    <w:rsid w:val="00E04436"/>
    <w:rsid w:val="00E04F2C"/>
    <w:rsid w:val="00E0509E"/>
    <w:rsid w:val="00E052D4"/>
    <w:rsid w:val="00E05A1D"/>
    <w:rsid w:val="00E104ED"/>
    <w:rsid w:val="00E1053E"/>
    <w:rsid w:val="00E10644"/>
    <w:rsid w:val="00E11514"/>
    <w:rsid w:val="00E1366B"/>
    <w:rsid w:val="00E13AB9"/>
    <w:rsid w:val="00E14E18"/>
    <w:rsid w:val="00E15A39"/>
    <w:rsid w:val="00E15CDB"/>
    <w:rsid w:val="00E15EAB"/>
    <w:rsid w:val="00E16B02"/>
    <w:rsid w:val="00E17B68"/>
    <w:rsid w:val="00E201A4"/>
    <w:rsid w:val="00E20B22"/>
    <w:rsid w:val="00E21311"/>
    <w:rsid w:val="00E21316"/>
    <w:rsid w:val="00E22BFF"/>
    <w:rsid w:val="00E232D8"/>
    <w:rsid w:val="00E2589A"/>
    <w:rsid w:val="00E2656E"/>
    <w:rsid w:val="00E26B6F"/>
    <w:rsid w:val="00E26CC1"/>
    <w:rsid w:val="00E270C1"/>
    <w:rsid w:val="00E273A2"/>
    <w:rsid w:val="00E279A6"/>
    <w:rsid w:val="00E30510"/>
    <w:rsid w:val="00E30EF2"/>
    <w:rsid w:val="00E31695"/>
    <w:rsid w:val="00E31AF6"/>
    <w:rsid w:val="00E31CC2"/>
    <w:rsid w:val="00E31D46"/>
    <w:rsid w:val="00E31D96"/>
    <w:rsid w:val="00E31F7A"/>
    <w:rsid w:val="00E3271E"/>
    <w:rsid w:val="00E327C4"/>
    <w:rsid w:val="00E32F8A"/>
    <w:rsid w:val="00E3316F"/>
    <w:rsid w:val="00E33993"/>
    <w:rsid w:val="00E343E4"/>
    <w:rsid w:val="00E3456A"/>
    <w:rsid w:val="00E346ED"/>
    <w:rsid w:val="00E34EDC"/>
    <w:rsid w:val="00E352F2"/>
    <w:rsid w:val="00E35422"/>
    <w:rsid w:val="00E35C3C"/>
    <w:rsid w:val="00E36324"/>
    <w:rsid w:val="00E378BF"/>
    <w:rsid w:val="00E37FA7"/>
    <w:rsid w:val="00E40865"/>
    <w:rsid w:val="00E41279"/>
    <w:rsid w:val="00E421DD"/>
    <w:rsid w:val="00E4269A"/>
    <w:rsid w:val="00E42C45"/>
    <w:rsid w:val="00E431CB"/>
    <w:rsid w:val="00E4351A"/>
    <w:rsid w:val="00E4446E"/>
    <w:rsid w:val="00E44ABB"/>
    <w:rsid w:val="00E44CA7"/>
    <w:rsid w:val="00E46190"/>
    <w:rsid w:val="00E469F1"/>
    <w:rsid w:val="00E47049"/>
    <w:rsid w:val="00E476DE"/>
    <w:rsid w:val="00E50740"/>
    <w:rsid w:val="00E510AE"/>
    <w:rsid w:val="00E5119F"/>
    <w:rsid w:val="00E5137A"/>
    <w:rsid w:val="00E51970"/>
    <w:rsid w:val="00E52ABB"/>
    <w:rsid w:val="00E52B70"/>
    <w:rsid w:val="00E52C5D"/>
    <w:rsid w:val="00E53477"/>
    <w:rsid w:val="00E53625"/>
    <w:rsid w:val="00E536BF"/>
    <w:rsid w:val="00E54A79"/>
    <w:rsid w:val="00E54A9D"/>
    <w:rsid w:val="00E55346"/>
    <w:rsid w:val="00E56444"/>
    <w:rsid w:val="00E564C5"/>
    <w:rsid w:val="00E57BA1"/>
    <w:rsid w:val="00E57FAA"/>
    <w:rsid w:val="00E60734"/>
    <w:rsid w:val="00E621B1"/>
    <w:rsid w:val="00E626F7"/>
    <w:rsid w:val="00E6375A"/>
    <w:rsid w:val="00E6394A"/>
    <w:rsid w:val="00E63990"/>
    <w:rsid w:val="00E64A5E"/>
    <w:rsid w:val="00E65A44"/>
    <w:rsid w:val="00E6605F"/>
    <w:rsid w:val="00E661AE"/>
    <w:rsid w:val="00E66253"/>
    <w:rsid w:val="00E66CBF"/>
    <w:rsid w:val="00E677DD"/>
    <w:rsid w:val="00E70935"/>
    <w:rsid w:val="00E70BBC"/>
    <w:rsid w:val="00E71483"/>
    <w:rsid w:val="00E71557"/>
    <w:rsid w:val="00E7161D"/>
    <w:rsid w:val="00E71CAD"/>
    <w:rsid w:val="00E73B33"/>
    <w:rsid w:val="00E7424F"/>
    <w:rsid w:val="00E74351"/>
    <w:rsid w:val="00E7561E"/>
    <w:rsid w:val="00E7570E"/>
    <w:rsid w:val="00E75776"/>
    <w:rsid w:val="00E75B85"/>
    <w:rsid w:val="00E76086"/>
    <w:rsid w:val="00E76899"/>
    <w:rsid w:val="00E76CA6"/>
    <w:rsid w:val="00E770EA"/>
    <w:rsid w:val="00E77498"/>
    <w:rsid w:val="00E7772F"/>
    <w:rsid w:val="00E77912"/>
    <w:rsid w:val="00E80812"/>
    <w:rsid w:val="00E81A77"/>
    <w:rsid w:val="00E82403"/>
    <w:rsid w:val="00E824F9"/>
    <w:rsid w:val="00E82775"/>
    <w:rsid w:val="00E82DAA"/>
    <w:rsid w:val="00E8381F"/>
    <w:rsid w:val="00E83F91"/>
    <w:rsid w:val="00E865BE"/>
    <w:rsid w:val="00E86B9A"/>
    <w:rsid w:val="00E86D5F"/>
    <w:rsid w:val="00E870B9"/>
    <w:rsid w:val="00E9031E"/>
    <w:rsid w:val="00E915F0"/>
    <w:rsid w:val="00E91B90"/>
    <w:rsid w:val="00E940F1"/>
    <w:rsid w:val="00E94924"/>
    <w:rsid w:val="00E949A8"/>
    <w:rsid w:val="00E94CFF"/>
    <w:rsid w:val="00E952B5"/>
    <w:rsid w:val="00E954D0"/>
    <w:rsid w:val="00E959B5"/>
    <w:rsid w:val="00E95E57"/>
    <w:rsid w:val="00E96297"/>
    <w:rsid w:val="00E969FD"/>
    <w:rsid w:val="00E97562"/>
    <w:rsid w:val="00EA0021"/>
    <w:rsid w:val="00EA0200"/>
    <w:rsid w:val="00EA038C"/>
    <w:rsid w:val="00EA0B54"/>
    <w:rsid w:val="00EA1B98"/>
    <w:rsid w:val="00EA1E13"/>
    <w:rsid w:val="00EA247A"/>
    <w:rsid w:val="00EA345E"/>
    <w:rsid w:val="00EA36F5"/>
    <w:rsid w:val="00EA4216"/>
    <w:rsid w:val="00EA4369"/>
    <w:rsid w:val="00EA44D2"/>
    <w:rsid w:val="00EA5D57"/>
    <w:rsid w:val="00EA5DD9"/>
    <w:rsid w:val="00EA5E12"/>
    <w:rsid w:val="00EA5F2B"/>
    <w:rsid w:val="00EA60CC"/>
    <w:rsid w:val="00EA61CD"/>
    <w:rsid w:val="00EA66D2"/>
    <w:rsid w:val="00EA6BCE"/>
    <w:rsid w:val="00EA6D53"/>
    <w:rsid w:val="00EA74FA"/>
    <w:rsid w:val="00EB026D"/>
    <w:rsid w:val="00EB0B1A"/>
    <w:rsid w:val="00EB10A1"/>
    <w:rsid w:val="00EB1A39"/>
    <w:rsid w:val="00EB2A11"/>
    <w:rsid w:val="00EB2F32"/>
    <w:rsid w:val="00EB30EB"/>
    <w:rsid w:val="00EB3455"/>
    <w:rsid w:val="00EB374E"/>
    <w:rsid w:val="00EB444D"/>
    <w:rsid w:val="00EB5A75"/>
    <w:rsid w:val="00EB5CA5"/>
    <w:rsid w:val="00EB5ED0"/>
    <w:rsid w:val="00EB62C0"/>
    <w:rsid w:val="00EB6891"/>
    <w:rsid w:val="00EB7135"/>
    <w:rsid w:val="00EB7339"/>
    <w:rsid w:val="00EB78BC"/>
    <w:rsid w:val="00EC04A8"/>
    <w:rsid w:val="00EC06CE"/>
    <w:rsid w:val="00EC122D"/>
    <w:rsid w:val="00EC1737"/>
    <w:rsid w:val="00EC1F02"/>
    <w:rsid w:val="00EC2510"/>
    <w:rsid w:val="00EC2853"/>
    <w:rsid w:val="00EC477D"/>
    <w:rsid w:val="00EC4BA2"/>
    <w:rsid w:val="00EC588A"/>
    <w:rsid w:val="00EC60B6"/>
    <w:rsid w:val="00EC6160"/>
    <w:rsid w:val="00EC7451"/>
    <w:rsid w:val="00EC7717"/>
    <w:rsid w:val="00EC7F9A"/>
    <w:rsid w:val="00ED088D"/>
    <w:rsid w:val="00ED0C94"/>
    <w:rsid w:val="00ED11F0"/>
    <w:rsid w:val="00ED2857"/>
    <w:rsid w:val="00ED35B8"/>
    <w:rsid w:val="00ED3ABD"/>
    <w:rsid w:val="00ED4D8C"/>
    <w:rsid w:val="00ED59C9"/>
    <w:rsid w:val="00ED6345"/>
    <w:rsid w:val="00ED6616"/>
    <w:rsid w:val="00ED6D93"/>
    <w:rsid w:val="00ED70D9"/>
    <w:rsid w:val="00EE1EC9"/>
    <w:rsid w:val="00EE1F57"/>
    <w:rsid w:val="00EE21BD"/>
    <w:rsid w:val="00EE2554"/>
    <w:rsid w:val="00EE26B7"/>
    <w:rsid w:val="00EE3621"/>
    <w:rsid w:val="00EE3816"/>
    <w:rsid w:val="00EE3B4B"/>
    <w:rsid w:val="00EE59C5"/>
    <w:rsid w:val="00EE6FA3"/>
    <w:rsid w:val="00EF029C"/>
    <w:rsid w:val="00EF0801"/>
    <w:rsid w:val="00EF0849"/>
    <w:rsid w:val="00EF1157"/>
    <w:rsid w:val="00EF1371"/>
    <w:rsid w:val="00EF144D"/>
    <w:rsid w:val="00EF28C1"/>
    <w:rsid w:val="00EF2EB8"/>
    <w:rsid w:val="00EF554A"/>
    <w:rsid w:val="00EF569C"/>
    <w:rsid w:val="00EF5ACA"/>
    <w:rsid w:val="00EF5D4C"/>
    <w:rsid w:val="00EF68F5"/>
    <w:rsid w:val="00EF6CDD"/>
    <w:rsid w:val="00EF7C73"/>
    <w:rsid w:val="00F0075F"/>
    <w:rsid w:val="00F00FDB"/>
    <w:rsid w:val="00F0111A"/>
    <w:rsid w:val="00F01A3D"/>
    <w:rsid w:val="00F01B55"/>
    <w:rsid w:val="00F0211B"/>
    <w:rsid w:val="00F02173"/>
    <w:rsid w:val="00F02503"/>
    <w:rsid w:val="00F025DA"/>
    <w:rsid w:val="00F02713"/>
    <w:rsid w:val="00F02CC1"/>
    <w:rsid w:val="00F039E8"/>
    <w:rsid w:val="00F03B57"/>
    <w:rsid w:val="00F03CB1"/>
    <w:rsid w:val="00F03E33"/>
    <w:rsid w:val="00F04AF2"/>
    <w:rsid w:val="00F05DBC"/>
    <w:rsid w:val="00F067FE"/>
    <w:rsid w:val="00F07982"/>
    <w:rsid w:val="00F07E84"/>
    <w:rsid w:val="00F07F30"/>
    <w:rsid w:val="00F10F43"/>
    <w:rsid w:val="00F11CC0"/>
    <w:rsid w:val="00F124FB"/>
    <w:rsid w:val="00F145E4"/>
    <w:rsid w:val="00F14AF8"/>
    <w:rsid w:val="00F15936"/>
    <w:rsid w:val="00F163E2"/>
    <w:rsid w:val="00F175B0"/>
    <w:rsid w:val="00F1779F"/>
    <w:rsid w:val="00F17CC4"/>
    <w:rsid w:val="00F17F2A"/>
    <w:rsid w:val="00F21B99"/>
    <w:rsid w:val="00F21DF0"/>
    <w:rsid w:val="00F22CFD"/>
    <w:rsid w:val="00F22D8C"/>
    <w:rsid w:val="00F22E90"/>
    <w:rsid w:val="00F23191"/>
    <w:rsid w:val="00F23A9E"/>
    <w:rsid w:val="00F24125"/>
    <w:rsid w:val="00F25F85"/>
    <w:rsid w:val="00F26249"/>
    <w:rsid w:val="00F26F53"/>
    <w:rsid w:val="00F279E3"/>
    <w:rsid w:val="00F27E1F"/>
    <w:rsid w:val="00F27FE8"/>
    <w:rsid w:val="00F31D46"/>
    <w:rsid w:val="00F3238D"/>
    <w:rsid w:val="00F32CE3"/>
    <w:rsid w:val="00F32F77"/>
    <w:rsid w:val="00F331DE"/>
    <w:rsid w:val="00F33EE5"/>
    <w:rsid w:val="00F35FF1"/>
    <w:rsid w:val="00F36237"/>
    <w:rsid w:val="00F3671F"/>
    <w:rsid w:val="00F369EB"/>
    <w:rsid w:val="00F36C6F"/>
    <w:rsid w:val="00F405BC"/>
    <w:rsid w:val="00F40C28"/>
    <w:rsid w:val="00F411BE"/>
    <w:rsid w:val="00F418A2"/>
    <w:rsid w:val="00F43D0E"/>
    <w:rsid w:val="00F4407A"/>
    <w:rsid w:val="00F441A4"/>
    <w:rsid w:val="00F44479"/>
    <w:rsid w:val="00F44719"/>
    <w:rsid w:val="00F44812"/>
    <w:rsid w:val="00F45616"/>
    <w:rsid w:val="00F45881"/>
    <w:rsid w:val="00F459C7"/>
    <w:rsid w:val="00F460C2"/>
    <w:rsid w:val="00F51653"/>
    <w:rsid w:val="00F51992"/>
    <w:rsid w:val="00F51EA5"/>
    <w:rsid w:val="00F5286F"/>
    <w:rsid w:val="00F52F9C"/>
    <w:rsid w:val="00F530F4"/>
    <w:rsid w:val="00F53328"/>
    <w:rsid w:val="00F533EC"/>
    <w:rsid w:val="00F544DC"/>
    <w:rsid w:val="00F546EE"/>
    <w:rsid w:val="00F566DF"/>
    <w:rsid w:val="00F567DA"/>
    <w:rsid w:val="00F57102"/>
    <w:rsid w:val="00F60F9A"/>
    <w:rsid w:val="00F620F2"/>
    <w:rsid w:val="00F627E4"/>
    <w:rsid w:val="00F62E05"/>
    <w:rsid w:val="00F62E4D"/>
    <w:rsid w:val="00F63F19"/>
    <w:rsid w:val="00F64564"/>
    <w:rsid w:val="00F65254"/>
    <w:rsid w:val="00F65B48"/>
    <w:rsid w:val="00F670B3"/>
    <w:rsid w:val="00F670E2"/>
    <w:rsid w:val="00F70116"/>
    <w:rsid w:val="00F737F1"/>
    <w:rsid w:val="00F752A8"/>
    <w:rsid w:val="00F75E4F"/>
    <w:rsid w:val="00F76688"/>
    <w:rsid w:val="00F775C4"/>
    <w:rsid w:val="00F77ACA"/>
    <w:rsid w:val="00F77B5A"/>
    <w:rsid w:val="00F8028B"/>
    <w:rsid w:val="00F81285"/>
    <w:rsid w:val="00F820F4"/>
    <w:rsid w:val="00F82454"/>
    <w:rsid w:val="00F83F90"/>
    <w:rsid w:val="00F84706"/>
    <w:rsid w:val="00F847D5"/>
    <w:rsid w:val="00F8534D"/>
    <w:rsid w:val="00F872DD"/>
    <w:rsid w:val="00F875CA"/>
    <w:rsid w:val="00F87B4A"/>
    <w:rsid w:val="00F90160"/>
    <w:rsid w:val="00F907C8"/>
    <w:rsid w:val="00F90BD2"/>
    <w:rsid w:val="00F91292"/>
    <w:rsid w:val="00F9262B"/>
    <w:rsid w:val="00F946EF"/>
    <w:rsid w:val="00F951C1"/>
    <w:rsid w:val="00F96106"/>
    <w:rsid w:val="00F965D5"/>
    <w:rsid w:val="00F97D61"/>
    <w:rsid w:val="00FA0163"/>
    <w:rsid w:val="00FA01F1"/>
    <w:rsid w:val="00FA01F7"/>
    <w:rsid w:val="00FA137B"/>
    <w:rsid w:val="00FA169F"/>
    <w:rsid w:val="00FA1EDC"/>
    <w:rsid w:val="00FA1F01"/>
    <w:rsid w:val="00FA1FD7"/>
    <w:rsid w:val="00FA20B2"/>
    <w:rsid w:val="00FA2B87"/>
    <w:rsid w:val="00FA2BCD"/>
    <w:rsid w:val="00FA2C95"/>
    <w:rsid w:val="00FA2D68"/>
    <w:rsid w:val="00FA4414"/>
    <w:rsid w:val="00FA5361"/>
    <w:rsid w:val="00FA5ECA"/>
    <w:rsid w:val="00FA63C6"/>
    <w:rsid w:val="00FA71C3"/>
    <w:rsid w:val="00FA73BF"/>
    <w:rsid w:val="00FB08E1"/>
    <w:rsid w:val="00FB0E1B"/>
    <w:rsid w:val="00FB0EC5"/>
    <w:rsid w:val="00FB23B5"/>
    <w:rsid w:val="00FB2A2F"/>
    <w:rsid w:val="00FB2B0C"/>
    <w:rsid w:val="00FB31C8"/>
    <w:rsid w:val="00FB325A"/>
    <w:rsid w:val="00FB6F2A"/>
    <w:rsid w:val="00FC05BF"/>
    <w:rsid w:val="00FC0CBB"/>
    <w:rsid w:val="00FC1471"/>
    <w:rsid w:val="00FC1A99"/>
    <w:rsid w:val="00FC1CE9"/>
    <w:rsid w:val="00FC2C42"/>
    <w:rsid w:val="00FC2EE7"/>
    <w:rsid w:val="00FC3421"/>
    <w:rsid w:val="00FC3F0C"/>
    <w:rsid w:val="00FC49B2"/>
    <w:rsid w:val="00FC4C79"/>
    <w:rsid w:val="00FC4DD3"/>
    <w:rsid w:val="00FC511C"/>
    <w:rsid w:val="00FC6FDD"/>
    <w:rsid w:val="00FC6FF8"/>
    <w:rsid w:val="00FC705A"/>
    <w:rsid w:val="00FC720B"/>
    <w:rsid w:val="00FC784C"/>
    <w:rsid w:val="00FD0583"/>
    <w:rsid w:val="00FD0644"/>
    <w:rsid w:val="00FD0F24"/>
    <w:rsid w:val="00FD2968"/>
    <w:rsid w:val="00FD2D48"/>
    <w:rsid w:val="00FD364F"/>
    <w:rsid w:val="00FD51DF"/>
    <w:rsid w:val="00FD5391"/>
    <w:rsid w:val="00FD564F"/>
    <w:rsid w:val="00FD5AB5"/>
    <w:rsid w:val="00FD650B"/>
    <w:rsid w:val="00FD71ED"/>
    <w:rsid w:val="00FE0268"/>
    <w:rsid w:val="00FE04F3"/>
    <w:rsid w:val="00FE06E1"/>
    <w:rsid w:val="00FE0BD8"/>
    <w:rsid w:val="00FE13EF"/>
    <w:rsid w:val="00FE19FC"/>
    <w:rsid w:val="00FE1B5B"/>
    <w:rsid w:val="00FE201B"/>
    <w:rsid w:val="00FE22AC"/>
    <w:rsid w:val="00FE26A9"/>
    <w:rsid w:val="00FE32C9"/>
    <w:rsid w:val="00FE3956"/>
    <w:rsid w:val="00FE4169"/>
    <w:rsid w:val="00FE4E6A"/>
    <w:rsid w:val="00FE5142"/>
    <w:rsid w:val="00FE5348"/>
    <w:rsid w:val="00FE54B2"/>
    <w:rsid w:val="00FE553C"/>
    <w:rsid w:val="00FE7609"/>
    <w:rsid w:val="00FE7BBB"/>
    <w:rsid w:val="00FF0A28"/>
    <w:rsid w:val="00FF0DBB"/>
    <w:rsid w:val="00FF1076"/>
    <w:rsid w:val="00FF14DA"/>
    <w:rsid w:val="00FF15A5"/>
    <w:rsid w:val="00FF171A"/>
    <w:rsid w:val="00FF1E6D"/>
    <w:rsid w:val="00FF21EC"/>
    <w:rsid w:val="00FF33D9"/>
    <w:rsid w:val="00FF34D7"/>
    <w:rsid w:val="00FF426C"/>
    <w:rsid w:val="00FF478C"/>
    <w:rsid w:val="00FF5D2D"/>
    <w:rsid w:val="00FF6B9A"/>
    <w:rsid w:val="00FF6C42"/>
    <w:rsid w:val="00FF7215"/>
    <w:rsid w:val="00FF73D6"/>
    <w:rsid w:val="00FF7752"/>
    <w:rsid w:val="04423D38"/>
    <w:rsid w:val="059255FA"/>
    <w:rsid w:val="06DEC4C3"/>
    <w:rsid w:val="0733A165"/>
    <w:rsid w:val="0B092CE3"/>
    <w:rsid w:val="0D555349"/>
    <w:rsid w:val="0D8750A7"/>
    <w:rsid w:val="10C4F55E"/>
    <w:rsid w:val="14E92535"/>
    <w:rsid w:val="15CCBEDE"/>
    <w:rsid w:val="1794B111"/>
    <w:rsid w:val="23841635"/>
    <w:rsid w:val="2B28BD0E"/>
    <w:rsid w:val="2F69E882"/>
    <w:rsid w:val="3A0EE4D7"/>
    <w:rsid w:val="3D049FDF"/>
    <w:rsid w:val="44F4BB09"/>
    <w:rsid w:val="47496FAF"/>
    <w:rsid w:val="5FD08FD7"/>
    <w:rsid w:val="64EE0EF6"/>
    <w:rsid w:val="66836A90"/>
    <w:rsid w:val="6FC443CB"/>
    <w:rsid w:val="759590B3"/>
    <w:rsid w:val="7B86E1A0"/>
    <w:rsid w:val="7F91B599"/>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317638A9"/>
  <w15:docId w15:val="{041D7203-D12B-49D5-86F0-F40426F2E3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B21996"/>
    <w:rPr>
      <w:rFonts w:asciiTheme="minorHAnsi" w:hAnsiTheme="minorHAnsi"/>
      <w:sz w:val="22"/>
      <w:szCs w:val="24"/>
    </w:rPr>
  </w:style>
  <w:style w:type="paragraph" w:styleId="Nagwek1">
    <w:name w:val="heading 1"/>
    <w:basedOn w:val="Normalny"/>
    <w:next w:val="Normalny"/>
    <w:link w:val="Nagwek1Znak"/>
    <w:qFormat/>
    <w:rsid w:val="00A51B93"/>
    <w:pPr>
      <w:keepNext/>
      <w:keepLines/>
      <w:spacing w:before="240"/>
      <w:outlineLvl w:val="0"/>
    </w:pPr>
    <w:rPr>
      <w:rFonts w:eastAsiaTheme="majorEastAsia" w:cstheme="majorBidi"/>
      <w:b/>
      <w:szCs w:val="32"/>
    </w:rPr>
  </w:style>
  <w:style w:type="paragraph" w:styleId="Nagwek2">
    <w:name w:val="heading 2"/>
    <w:basedOn w:val="Normalny"/>
    <w:next w:val="Normalny"/>
    <w:link w:val="Nagwek2Znak"/>
    <w:unhideWhenUsed/>
    <w:qFormat/>
    <w:rsid w:val="001A7F27"/>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Nagwek4">
    <w:name w:val="heading 4"/>
    <w:basedOn w:val="Normalny"/>
    <w:next w:val="Normalny"/>
    <w:link w:val="Nagwek4Znak"/>
    <w:qFormat/>
    <w:rsid w:val="002C6D76"/>
    <w:pPr>
      <w:keepNext/>
      <w:spacing w:before="240" w:after="60"/>
      <w:outlineLvl w:val="3"/>
    </w:pPr>
    <w:rPr>
      <w:b/>
      <w:bCs/>
      <w:sz w:val="28"/>
      <w:szCs w:val="28"/>
    </w:rPr>
  </w:style>
  <w:style w:type="paragraph" w:styleId="Nagwek6">
    <w:name w:val="heading 6"/>
    <w:basedOn w:val="Normalny"/>
    <w:next w:val="Normalny"/>
    <w:link w:val="Nagwek6Znak"/>
    <w:qFormat/>
    <w:rsid w:val="002C6D76"/>
    <w:pPr>
      <w:keepNext/>
      <w:jc w:val="center"/>
      <w:outlineLvl w:val="5"/>
    </w:pPr>
    <w:rPr>
      <w:rFonts w:ascii="Arial" w:hAnsi="Arial" w:cs="Arial"/>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link w:val="ZnakZnak"/>
    <w:uiPriority w:val="99"/>
    <w:semiHidden/>
    <w:unhideWhenUsed/>
  </w:style>
  <w:style w:type="paragraph" w:styleId="Tekstpodstawowy">
    <w:name w:val="Body Text"/>
    <w:aliases w:val="(F2)"/>
    <w:basedOn w:val="Normalny"/>
    <w:rsid w:val="004B2E4C"/>
    <w:pPr>
      <w:spacing w:after="120"/>
    </w:pPr>
  </w:style>
  <w:style w:type="paragraph" w:styleId="Tekstpodstawowy2">
    <w:name w:val="Body Text 2"/>
    <w:basedOn w:val="Normalny"/>
    <w:rsid w:val="004B2E4C"/>
    <w:pPr>
      <w:spacing w:line="360" w:lineRule="auto"/>
      <w:jc w:val="both"/>
    </w:pPr>
    <w:rPr>
      <w:rFonts w:ascii="Arial" w:hAnsi="Arial" w:cs="Arial"/>
      <w:bCs/>
    </w:rPr>
  </w:style>
  <w:style w:type="paragraph" w:styleId="Tekstpodstawowywcity">
    <w:name w:val="Body Text Indent"/>
    <w:basedOn w:val="Normalny"/>
    <w:rsid w:val="000F3264"/>
    <w:pPr>
      <w:spacing w:after="120"/>
      <w:ind w:left="283"/>
    </w:pPr>
  </w:style>
  <w:style w:type="character" w:styleId="Odwoaniedokomentarza">
    <w:name w:val="annotation reference"/>
    <w:uiPriority w:val="99"/>
    <w:rsid w:val="0050043A"/>
    <w:rPr>
      <w:sz w:val="16"/>
      <w:szCs w:val="16"/>
    </w:rPr>
  </w:style>
  <w:style w:type="paragraph" w:styleId="Tekstkomentarza">
    <w:name w:val="annotation text"/>
    <w:basedOn w:val="Normalny"/>
    <w:link w:val="TekstkomentarzaZnak"/>
    <w:uiPriority w:val="99"/>
    <w:rsid w:val="0050043A"/>
    <w:rPr>
      <w:sz w:val="20"/>
      <w:szCs w:val="20"/>
    </w:rPr>
  </w:style>
  <w:style w:type="paragraph" w:styleId="Tematkomentarza">
    <w:name w:val="annotation subject"/>
    <w:basedOn w:val="Tekstkomentarza"/>
    <w:next w:val="Tekstkomentarza"/>
    <w:semiHidden/>
    <w:rsid w:val="0050043A"/>
    <w:rPr>
      <w:b/>
      <w:bCs/>
    </w:rPr>
  </w:style>
  <w:style w:type="paragraph" w:styleId="Tekstdymka">
    <w:name w:val="Balloon Text"/>
    <w:basedOn w:val="Normalny"/>
    <w:semiHidden/>
    <w:rsid w:val="0050043A"/>
    <w:rPr>
      <w:rFonts w:ascii="Tahoma" w:hAnsi="Tahoma" w:cs="Tahoma"/>
      <w:sz w:val="16"/>
      <w:szCs w:val="16"/>
    </w:rPr>
  </w:style>
  <w:style w:type="paragraph" w:customStyle="1" w:styleId="Plandokumentu">
    <w:name w:val="Plan dokumentu"/>
    <w:basedOn w:val="Normalny"/>
    <w:semiHidden/>
    <w:rsid w:val="00385DE4"/>
    <w:pPr>
      <w:shd w:val="clear" w:color="auto" w:fill="000080"/>
    </w:pPr>
    <w:rPr>
      <w:rFonts w:ascii="Tahoma" w:hAnsi="Tahoma" w:cs="Tahoma"/>
      <w:sz w:val="20"/>
      <w:szCs w:val="20"/>
    </w:rPr>
  </w:style>
  <w:style w:type="paragraph" w:customStyle="1" w:styleId="CharCharCarCarCharCharCarCar">
    <w:name w:val="Char Char Car Car Char Char Car Car"/>
    <w:basedOn w:val="Normalny"/>
    <w:next w:val="Normalny"/>
    <w:autoRedefine/>
    <w:semiHidden/>
    <w:rsid w:val="00385DE4"/>
    <w:pPr>
      <w:keepNext/>
      <w:tabs>
        <w:tab w:val="num" w:pos="425"/>
      </w:tabs>
      <w:autoSpaceDE w:val="0"/>
      <w:autoSpaceDN w:val="0"/>
      <w:adjustRightInd w:val="0"/>
      <w:ind w:hanging="425"/>
      <w:jc w:val="both"/>
    </w:pPr>
    <w:rPr>
      <w:rFonts w:ascii="Arial" w:eastAsia="SimSun" w:hAnsi="Arial" w:cs="Arial"/>
      <w:b/>
      <w:spacing w:val="-10"/>
      <w:kern w:val="2"/>
      <w:lang w:val="en-US" w:eastAsia="zh-CN"/>
    </w:rPr>
  </w:style>
  <w:style w:type="paragraph" w:customStyle="1" w:styleId="ZnakZnak">
    <w:name w:val="Znak Znak"/>
    <w:basedOn w:val="Normalny"/>
    <w:link w:val="Bezlisty"/>
    <w:uiPriority w:val="99"/>
    <w:rsid w:val="00385DE4"/>
    <w:pPr>
      <w:suppressAutoHyphens/>
      <w:spacing w:line="360" w:lineRule="auto"/>
      <w:jc w:val="both"/>
    </w:pPr>
    <w:rPr>
      <w:rFonts w:ascii="Verdana" w:hAnsi="Verdana"/>
      <w:sz w:val="20"/>
      <w:szCs w:val="20"/>
      <w:lang w:eastAsia="ar-SA"/>
    </w:rPr>
  </w:style>
  <w:style w:type="paragraph" w:customStyle="1" w:styleId="Style12">
    <w:name w:val="Style12"/>
    <w:basedOn w:val="Normalny"/>
    <w:rsid w:val="008F07BE"/>
    <w:pPr>
      <w:widowControl w:val="0"/>
      <w:autoSpaceDE w:val="0"/>
      <w:autoSpaceDN w:val="0"/>
      <w:adjustRightInd w:val="0"/>
      <w:spacing w:line="263" w:lineRule="exact"/>
      <w:ind w:hanging="353"/>
      <w:jc w:val="both"/>
    </w:pPr>
    <w:rPr>
      <w:rFonts w:ascii="Arial" w:hAnsi="Arial"/>
    </w:rPr>
  </w:style>
  <w:style w:type="character" w:customStyle="1" w:styleId="FontStyle33">
    <w:name w:val="Font Style33"/>
    <w:rsid w:val="008F07BE"/>
    <w:rPr>
      <w:rFonts w:ascii="Arial" w:hAnsi="Arial" w:cs="Arial"/>
      <w:sz w:val="20"/>
      <w:szCs w:val="20"/>
    </w:rPr>
  </w:style>
  <w:style w:type="paragraph" w:customStyle="1" w:styleId="Style1">
    <w:name w:val="Style1"/>
    <w:basedOn w:val="Normalny"/>
    <w:rsid w:val="009E7005"/>
    <w:pPr>
      <w:widowControl w:val="0"/>
      <w:autoSpaceDE w:val="0"/>
      <w:autoSpaceDN w:val="0"/>
      <w:adjustRightInd w:val="0"/>
      <w:spacing w:line="252" w:lineRule="exact"/>
      <w:ind w:hanging="518"/>
    </w:pPr>
    <w:rPr>
      <w:rFonts w:ascii="Arial" w:hAnsi="Arial"/>
    </w:rPr>
  </w:style>
  <w:style w:type="character" w:customStyle="1" w:styleId="FontStyle43">
    <w:name w:val="Font Style43"/>
    <w:rsid w:val="009E7005"/>
    <w:rPr>
      <w:rFonts w:ascii="Arial" w:hAnsi="Arial" w:cs="Arial"/>
      <w:i/>
      <w:iCs/>
      <w:sz w:val="20"/>
      <w:szCs w:val="20"/>
    </w:rPr>
  </w:style>
  <w:style w:type="paragraph" w:customStyle="1" w:styleId="Style18">
    <w:name w:val="Style18"/>
    <w:basedOn w:val="Normalny"/>
    <w:rsid w:val="00DC1523"/>
    <w:pPr>
      <w:widowControl w:val="0"/>
      <w:autoSpaceDE w:val="0"/>
      <w:autoSpaceDN w:val="0"/>
      <w:adjustRightInd w:val="0"/>
      <w:spacing w:line="230" w:lineRule="exact"/>
      <w:jc w:val="center"/>
    </w:pPr>
    <w:rPr>
      <w:rFonts w:ascii="Arial" w:hAnsi="Arial"/>
    </w:rPr>
  </w:style>
  <w:style w:type="character" w:customStyle="1" w:styleId="FontStyle31">
    <w:name w:val="Font Style31"/>
    <w:rsid w:val="00DC1523"/>
    <w:rPr>
      <w:rFonts w:ascii="Arial" w:hAnsi="Arial" w:cs="Arial"/>
      <w:b/>
      <w:bCs/>
      <w:sz w:val="20"/>
      <w:szCs w:val="20"/>
    </w:rPr>
  </w:style>
  <w:style w:type="paragraph" w:customStyle="1" w:styleId="Style14">
    <w:name w:val="Style14"/>
    <w:basedOn w:val="Normalny"/>
    <w:rsid w:val="00DC1523"/>
    <w:pPr>
      <w:widowControl w:val="0"/>
      <w:autoSpaceDE w:val="0"/>
      <w:autoSpaceDN w:val="0"/>
      <w:adjustRightInd w:val="0"/>
      <w:spacing w:line="254" w:lineRule="exact"/>
      <w:jc w:val="both"/>
    </w:pPr>
    <w:rPr>
      <w:rFonts w:ascii="Arial" w:hAnsi="Arial"/>
    </w:rPr>
  </w:style>
  <w:style w:type="character" w:customStyle="1" w:styleId="TekstkomentarzaZnak">
    <w:name w:val="Tekst komentarza Znak"/>
    <w:link w:val="Tekstkomentarza"/>
    <w:uiPriority w:val="99"/>
    <w:locked/>
    <w:rsid w:val="00C843C3"/>
  </w:style>
  <w:style w:type="character" w:styleId="Hipercze">
    <w:name w:val="Hyperlink"/>
    <w:uiPriority w:val="99"/>
    <w:rsid w:val="00924DD4"/>
    <w:rPr>
      <w:color w:val="0000FF"/>
      <w:u w:val="single"/>
    </w:rPr>
  </w:style>
  <w:style w:type="paragraph" w:styleId="Akapitzlist">
    <w:name w:val="List Paragraph"/>
    <w:basedOn w:val="Normalny"/>
    <w:link w:val="AkapitzlistZnak"/>
    <w:uiPriority w:val="34"/>
    <w:qFormat/>
    <w:rsid w:val="00310960"/>
    <w:pPr>
      <w:spacing w:after="160" w:line="259" w:lineRule="auto"/>
      <w:ind w:left="720"/>
      <w:contextualSpacing/>
    </w:pPr>
    <w:rPr>
      <w:rFonts w:ascii="Calibri" w:eastAsia="Calibri" w:hAnsi="Calibri"/>
      <w:szCs w:val="22"/>
      <w:lang w:eastAsia="en-US"/>
    </w:rPr>
  </w:style>
  <w:style w:type="paragraph" w:customStyle="1" w:styleId="ZnakZnak11">
    <w:name w:val="Znak Znak11"/>
    <w:basedOn w:val="Normalny"/>
    <w:rsid w:val="001427CE"/>
    <w:pPr>
      <w:suppressAutoHyphens/>
      <w:spacing w:line="360" w:lineRule="auto"/>
      <w:jc w:val="both"/>
    </w:pPr>
    <w:rPr>
      <w:rFonts w:ascii="Verdana" w:hAnsi="Verdana"/>
      <w:sz w:val="20"/>
      <w:szCs w:val="20"/>
      <w:lang w:eastAsia="ar-SA"/>
    </w:rPr>
  </w:style>
  <w:style w:type="paragraph" w:customStyle="1" w:styleId="Tekstpodstawowy22">
    <w:name w:val="Tekst podstawowy 22"/>
    <w:basedOn w:val="Normalny"/>
    <w:rsid w:val="001427CE"/>
    <w:pPr>
      <w:widowControl w:val="0"/>
      <w:overflowPunct w:val="0"/>
      <w:autoSpaceDE w:val="0"/>
      <w:autoSpaceDN w:val="0"/>
      <w:adjustRightInd w:val="0"/>
      <w:spacing w:line="264" w:lineRule="atLeast"/>
      <w:ind w:left="284" w:hanging="284"/>
      <w:jc w:val="both"/>
      <w:textAlignment w:val="baseline"/>
    </w:pPr>
    <w:rPr>
      <w:rFonts w:ascii="Arial" w:hAnsi="Arial"/>
      <w:szCs w:val="20"/>
    </w:rPr>
  </w:style>
  <w:style w:type="character" w:customStyle="1" w:styleId="Nagwek4Znak">
    <w:name w:val="Nagłówek 4 Znak"/>
    <w:link w:val="Nagwek4"/>
    <w:rsid w:val="002C6D76"/>
    <w:rPr>
      <w:b/>
      <w:bCs/>
      <w:sz w:val="28"/>
      <w:szCs w:val="28"/>
    </w:rPr>
  </w:style>
  <w:style w:type="character" w:customStyle="1" w:styleId="Nagwek6Znak">
    <w:name w:val="Nagłówek 6 Znak"/>
    <w:link w:val="Nagwek6"/>
    <w:rsid w:val="002C6D76"/>
    <w:rPr>
      <w:rFonts w:ascii="Arial" w:hAnsi="Arial" w:cs="Arial"/>
      <w:b/>
      <w:bCs/>
      <w:sz w:val="24"/>
      <w:szCs w:val="24"/>
    </w:rPr>
  </w:style>
  <w:style w:type="paragraph" w:styleId="Tekstpodstawowy3">
    <w:name w:val="Body Text 3"/>
    <w:basedOn w:val="Normalny"/>
    <w:link w:val="Tekstpodstawowy3Znak1"/>
    <w:rsid w:val="002C6D76"/>
    <w:pPr>
      <w:spacing w:after="120"/>
    </w:pPr>
    <w:rPr>
      <w:sz w:val="16"/>
      <w:szCs w:val="16"/>
    </w:rPr>
  </w:style>
  <w:style w:type="character" w:customStyle="1" w:styleId="Tekstpodstawowy3Znak">
    <w:name w:val="Tekst podstawowy 3 Znak"/>
    <w:rsid w:val="002C6D76"/>
    <w:rPr>
      <w:sz w:val="16"/>
      <w:szCs w:val="16"/>
    </w:rPr>
  </w:style>
  <w:style w:type="character" w:customStyle="1" w:styleId="Tekstpodstawowy3Znak1">
    <w:name w:val="Tekst podstawowy 3 Znak1"/>
    <w:link w:val="Tekstpodstawowy3"/>
    <w:locked/>
    <w:rsid w:val="002C6D76"/>
    <w:rPr>
      <w:sz w:val="16"/>
      <w:szCs w:val="16"/>
    </w:rPr>
  </w:style>
  <w:style w:type="paragraph" w:customStyle="1" w:styleId="normalny0">
    <w:name w:val="normalny"/>
    <w:basedOn w:val="Normalny"/>
    <w:rsid w:val="002C6D76"/>
  </w:style>
  <w:style w:type="character" w:customStyle="1" w:styleId="normalnychar1">
    <w:name w:val="normalny__char1"/>
    <w:rsid w:val="002C6D76"/>
    <w:rPr>
      <w:rFonts w:ascii="Times New Roman" w:hAnsi="Times New Roman" w:cs="Times New Roman"/>
      <w:sz w:val="24"/>
      <w:szCs w:val="24"/>
      <w:u w:val="none"/>
      <w:effect w:val="none"/>
    </w:rPr>
  </w:style>
  <w:style w:type="paragraph" w:customStyle="1" w:styleId="body0020text00202">
    <w:name w:val="body_0020text_00202"/>
    <w:basedOn w:val="Normalny"/>
    <w:rsid w:val="002C6D76"/>
    <w:pPr>
      <w:spacing w:line="260" w:lineRule="atLeast"/>
      <w:ind w:left="280" w:hanging="280"/>
      <w:jc w:val="both"/>
    </w:pPr>
    <w:rPr>
      <w:rFonts w:ascii="Arial" w:hAnsi="Arial" w:cs="Arial"/>
      <w:szCs w:val="22"/>
    </w:rPr>
  </w:style>
  <w:style w:type="paragraph" w:customStyle="1" w:styleId="tytu0142">
    <w:name w:val="tytu_0142"/>
    <w:basedOn w:val="Normalny"/>
    <w:rsid w:val="002C6D76"/>
    <w:pPr>
      <w:jc w:val="center"/>
    </w:pPr>
    <w:rPr>
      <w:b/>
      <w:bCs/>
    </w:rPr>
  </w:style>
  <w:style w:type="character" w:customStyle="1" w:styleId="tytu0142char1">
    <w:name w:val="tytu_0142__char1"/>
    <w:rsid w:val="002C6D76"/>
    <w:rPr>
      <w:rFonts w:ascii="Times New Roman" w:hAnsi="Times New Roman" w:cs="Times New Roman"/>
      <w:b/>
      <w:bCs/>
      <w:sz w:val="24"/>
      <w:szCs w:val="24"/>
      <w:u w:val="none"/>
      <w:effect w:val="none"/>
    </w:rPr>
  </w:style>
  <w:style w:type="table" w:styleId="Tabela-Siatka">
    <w:name w:val="Table Grid"/>
    <w:basedOn w:val="Standardowy"/>
    <w:rsid w:val="00156F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egenda">
    <w:name w:val="caption"/>
    <w:basedOn w:val="Normalny"/>
    <w:next w:val="Normalny"/>
    <w:unhideWhenUsed/>
    <w:qFormat/>
    <w:rsid w:val="00156F1C"/>
    <w:rPr>
      <w:b/>
      <w:bCs/>
      <w:sz w:val="20"/>
      <w:szCs w:val="20"/>
    </w:rPr>
  </w:style>
  <w:style w:type="paragraph" w:styleId="Zwykytekst">
    <w:name w:val="Plain Text"/>
    <w:basedOn w:val="Normalny"/>
    <w:link w:val="ZwykytekstZnak"/>
    <w:uiPriority w:val="99"/>
    <w:unhideWhenUsed/>
    <w:rsid w:val="00444749"/>
    <w:rPr>
      <w:rFonts w:ascii="Calibri" w:eastAsia="Calibri" w:hAnsi="Calibri"/>
      <w:szCs w:val="21"/>
      <w:lang w:eastAsia="en-US"/>
    </w:rPr>
  </w:style>
  <w:style w:type="character" w:customStyle="1" w:styleId="ZwykytekstZnak">
    <w:name w:val="Zwykły tekst Znak"/>
    <w:link w:val="Zwykytekst"/>
    <w:uiPriority w:val="99"/>
    <w:rsid w:val="00444749"/>
    <w:rPr>
      <w:rFonts w:ascii="Calibri" w:eastAsia="Calibri" w:hAnsi="Calibri"/>
      <w:sz w:val="22"/>
      <w:szCs w:val="21"/>
      <w:lang w:eastAsia="en-US"/>
    </w:rPr>
  </w:style>
  <w:style w:type="character" w:styleId="Uwydatnienie">
    <w:name w:val="Emphasis"/>
    <w:uiPriority w:val="20"/>
    <w:qFormat/>
    <w:rsid w:val="00F21B99"/>
    <w:rPr>
      <w:i/>
      <w:iCs/>
    </w:rPr>
  </w:style>
  <w:style w:type="paragraph" w:styleId="Nagwek">
    <w:name w:val="header"/>
    <w:basedOn w:val="Normalny"/>
    <w:link w:val="NagwekZnak"/>
    <w:rsid w:val="00480F40"/>
    <w:pPr>
      <w:tabs>
        <w:tab w:val="center" w:pos="4536"/>
        <w:tab w:val="right" w:pos="9072"/>
      </w:tabs>
    </w:pPr>
  </w:style>
  <w:style w:type="character" w:customStyle="1" w:styleId="NagwekZnak">
    <w:name w:val="Nagłówek Znak"/>
    <w:link w:val="Nagwek"/>
    <w:rsid w:val="00480F40"/>
    <w:rPr>
      <w:sz w:val="24"/>
      <w:szCs w:val="24"/>
    </w:rPr>
  </w:style>
  <w:style w:type="paragraph" w:styleId="Stopka">
    <w:name w:val="footer"/>
    <w:basedOn w:val="Normalny"/>
    <w:link w:val="StopkaZnak"/>
    <w:uiPriority w:val="99"/>
    <w:rsid w:val="00480F40"/>
    <w:pPr>
      <w:tabs>
        <w:tab w:val="center" w:pos="4536"/>
        <w:tab w:val="right" w:pos="9072"/>
      </w:tabs>
    </w:pPr>
  </w:style>
  <w:style w:type="character" w:customStyle="1" w:styleId="StopkaZnak">
    <w:name w:val="Stopka Znak"/>
    <w:link w:val="Stopka"/>
    <w:uiPriority w:val="99"/>
    <w:rsid w:val="00480F40"/>
    <w:rPr>
      <w:sz w:val="24"/>
      <w:szCs w:val="24"/>
    </w:rPr>
  </w:style>
  <w:style w:type="paragraph" w:styleId="Poprawka">
    <w:name w:val="Revision"/>
    <w:hidden/>
    <w:uiPriority w:val="99"/>
    <w:semiHidden/>
    <w:rsid w:val="008F2E7C"/>
    <w:rPr>
      <w:sz w:val="24"/>
      <w:szCs w:val="24"/>
    </w:rPr>
  </w:style>
  <w:style w:type="character" w:customStyle="1" w:styleId="Nagwek2Znak">
    <w:name w:val="Nagłówek 2 Znak"/>
    <w:basedOn w:val="Domylnaczcionkaakapitu"/>
    <w:link w:val="Nagwek2"/>
    <w:rsid w:val="001A7F27"/>
    <w:rPr>
      <w:rFonts w:asciiTheme="majorHAnsi" w:eastAsiaTheme="majorEastAsia" w:hAnsiTheme="majorHAnsi" w:cstheme="majorBidi"/>
      <w:color w:val="2E74B5" w:themeColor="accent1" w:themeShade="BF"/>
      <w:sz w:val="26"/>
      <w:szCs w:val="26"/>
    </w:rPr>
  </w:style>
  <w:style w:type="character" w:customStyle="1" w:styleId="Nagwek1Znak">
    <w:name w:val="Nagłówek 1 Znak"/>
    <w:basedOn w:val="Domylnaczcionkaakapitu"/>
    <w:link w:val="Nagwek1"/>
    <w:rsid w:val="00A51B93"/>
    <w:rPr>
      <w:rFonts w:asciiTheme="minorHAnsi" w:eastAsiaTheme="majorEastAsia" w:hAnsiTheme="minorHAnsi" w:cstheme="majorBidi"/>
      <w:b/>
      <w:sz w:val="22"/>
      <w:szCs w:val="32"/>
    </w:rPr>
  </w:style>
  <w:style w:type="character" w:customStyle="1" w:styleId="AkapitzlistZnak">
    <w:name w:val="Akapit z listą Znak"/>
    <w:basedOn w:val="Domylnaczcionkaakapitu"/>
    <w:link w:val="Akapitzlist"/>
    <w:uiPriority w:val="34"/>
    <w:rsid w:val="000E1D12"/>
    <w:rPr>
      <w:rFonts w:ascii="Calibri" w:eastAsia="Calibri" w:hAnsi="Calibri"/>
      <w:sz w:val="22"/>
      <w:szCs w:val="22"/>
      <w:lang w:eastAsia="en-US"/>
    </w:rPr>
  </w:style>
  <w:style w:type="character" w:styleId="Pogrubienie">
    <w:name w:val="Strong"/>
    <w:basedOn w:val="Domylnaczcionkaakapitu"/>
    <w:uiPriority w:val="22"/>
    <w:qFormat/>
    <w:rsid w:val="00DC1CED"/>
    <w:rPr>
      <w:b/>
      <w:bCs/>
    </w:rPr>
  </w:style>
  <w:style w:type="paragraph" w:customStyle="1" w:styleId="Tekstpodstawowy6">
    <w:name w:val="Tekst podstawowy6"/>
    <w:basedOn w:val="Normalny"/>
    <w:uiPriority w:val="99"/>
    <w:rsid w:val="00FD5AB5"/>
    <w:pPr>
      <w:widowControl w:val="0"/>
      <w:shd w:val="clear" w:color="auto" w:fill="FFFFFF"/>
      <w:spacing w:before="540" w:after="540" w:line="398" w:lineRule="exact"/>
      <w:ind w:hanging="1840"/>
      <w:jc w:val="center"/>
    </w:pPr>
    <w:rPr>
      <w:rFonts w:ascii="Arial Unicode MS" w:eastAsia="Arial Unicode MS" w:hAnsi="Arial Unicode MS" w:cs="Arial Unicode MS"/>
      <w:sz w:val="20"/>
      <w:szCs w:val="20"/>
      <w:lang w:eastAsia="en-US"/>
    </w:rPr>
  </w:style>
  <w:style w:type="character" w:customStyle="1" w:styleId="Nierozpoznanawzmianka1">
    <w:name w:val="Nierozpoznana wzmianka1"/>
    <w:basedOn w:val="Domylnaczcionkaakapitu"/>
    <w:uiPriority w:val="99"/>
    <w:semiHidden/>
    <w:unhideWhenUsed/>
    <w:rsid w:val="006121C8"/>
    <w:rPr>
      <w:color w:val="605E5C"/>
      <w:shd w:val="clear" w:color="auto" w:fill="E1DFDD"/>
    </w:rPr>
  </w:style>
  <w:style w:type="character" w:customStyle="1" w:styleId="UnresolvedMention1">
    <w:name w:val="Unresolved Mention1"/>
    <w:basedOn w:val="Domylnaczcionkaakapitu"/>
    <w:uiPriority w:val="99"/>
    <w:semiHidden/>
    <w:unhideWhenUsed/>
    <w:rsid w:val="00DA14FE"/>
    <w:rPr>
      <w:color w:val="605E5C"/>
      <w:shd w:val="clear" w:color="auto" w:fill="E1DFDD"/>
    </w:rPr>
  </w:style>
  <w:style w:type="character" w:styleId="UyteHipercze">
    <w:name w:val="FollowedHyperlink"/>
    <w:basedOn w:val="Domylnaczcionkaakapitu"/>
    <w:semiHidden/>
    <w:unhideWhenUsed/>
    <w:rsid w:val="005B5F84"/>
    <w:rPr>
      <w:color w:val="954F72" w:themeColor="followedHyperlink"/>
      <w:u w:val="single"/>
    </w:rPr>
  </w:style>
  <w:style w:type="character" w:customStyle="1" w:styleId="fontsizemediumplus">
    <w:name w:val="fontsizemediumplus"/>
    <w:basedOn w:val="Domylnaczcionkaakapitu"/>
    <w:rsid w:val="001A2AB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5692819">
      <w:bodyDiv w:val="1"/>
      <w:marLeft w:val="0"/>
      <w:marRight w:val="0"/>
      <w:marTop w:val="0"/>
      <w:marBottom w:val="0"/>
      <w:divBdr>
        <w:top w:val="none" w:sz="0" w:space="0" w:color="auto"/>
        <w:left w:val="none" w:sz="0" w:space="0" w:color="auto"/>
        <w:bottom w:val="none" w:sz="0" w:space="0" w:color="auto"/>
        <w:right w:val="none" w:sz="0" w:space="0" w:color="auto"/>
      </w:divBdr>
    </w:div>
    <w:div w:id="410583202">
      <w:bodyDiv w:val="1"/>
      <w:marLeft w:val="0"/>
      <w:marRight w:val="0"/>
      <w:marTop w:val="0"/>
      <w:marBottom w:val="0"/>
      <w:divBdr>
        <w:top w:val="none" w:sz="0" w:space="0" w:color="auto"/>
        <w:left w:val="none" w:sz="0" w:space="0" w:color="auto"/>
        <w:bottom w:val="none" w:sz="0" w:space="0" w:color="auto"/>
        <w:right w:val="none" w:sz="0" w:space="0" w:color="auto"/>
      </w:divBdr>
    </w:div>
    <w:div w:id="493297566">
      <w:bodyDiv w:val="1"/>
      <w:marLeft w:val="0"/>
      <w:marRight w:val="0"/>
      <w:marTop w:val="0"/>
      <w:marBottom w:val="0"/>
      <w:divBdr>
        <w:top w:val="none" w:sz="0" w:space="0" w:color="auto"/>
        <w:left w:val="none" w:sz="0" w:space="0" w:color="auto"/>
        <w:bottom w:val="none" w:sz="0" w:space="0" w:color="auto"/>
        <w:right w:val="none" w:sz="0" w:space="0" w:color="auto"/>
      </w:divBdr>
    </w:div>
    <w:div w:id="642395219">
      <w:bodyDiv w:val="1"/>
      <w:marLeft w:val="0"/>
      <w:marRight w:val="0"/>
      <w:marTop w:val="0"/>
      <w:marBottom w:val="0"/>
      <w:divBdr>
        <w:top w:val="none" w:sz="0" w:space="0" w:color="auto"/>
        <w:left w:val="none" w:sz="0" w:space="0" w:color="auto"/>
        <w:bottom w:val="none" w:sz="0" w:space="0" w:color="auto"/>
        <w:right w:val="none" w:sz="0" w:space="0" w:color="auto"/>
      </w:divBdr>
    </w:div>
    <w:div w:id="729764337">
      <w:bodyDiv w:val="1"/>
      <w:marLeft w:val="0"/>
      <w:marRight w:val="0"/>
      <w:marTop w:val="0"/>
      <w:marBottom w:val="0"/>
      <w:divBdr>
        <w:top w:val="none" w:sz="0" w:space="0" w:color="auto"/>
        <w:left w:val="none" w:sz="0" w:space="0" w:color="auto"/>
        <w:bottom w:val="none" w:sz="0" w:space="0" w:color="auto"/>
        <w:right w:val="none" w:sz="0" w:space="0" w:color="auto"/>
      </w:divBdr>
    </w:div>
    <w:div w:id="1464538663">
      <w:bodyDiv w:val="1"/>
      <w:marLeft w:val="0"/>
      <w:marRight w:val="0"/>
      <w:marTop w:val="0"/>
      <w:marBottom w:val="0"/>
      <w:divBdr>
        <w:top w:val="none" w:sz="0" w:space="0" w:color="auto"/>
        <w:left w:val="none" w:sz="0" w:space="0" w:color="auto"/>
        <w:bottom w:val="none" w:sz="0" w:space="0" w:color="auto"/>
        <w:right w:val="none" w:sz="0" w:space="0" w:color="auto"/>
      </w:divBdr>
    </w:div>
    <w:div w:id="1649506738">
      <w:bodyDiv w:val="1"/>
      <w:marLeft w:val="0"/>
      <w:marRight w:val="0"/>
      <w:marTop w:val="0"/>
      <w:marBottom w:val="0"/>
      <w:divBdr>
        <w:top w:val="none" w:sz="0" w:space="0" w:color="auto"/>
        <w:left w:val="none" w:sz="0" w:space="0" w:color="auto"/>
        <w:bottom w:val="none" w:sz="0" w:space="0" w:color="auto"/>
        <w:right w:val="none" w:sz="0" w:space="0" w:color="auto"/>
      </w:divBdr>
    </w:div>
    <w:div w:id="1909144201">
      <w:bodyDiv w:val="1"/>
      <w:marLeft w:val="0"/>
      <w:marRight w:val="0"/>
      <w:marTop w:val="0"/>
      <w:marBottom w:val="0"/>
      <w:divBdr>
        <w:top w:val="none" w:sz="0" w:space="0" w:color="auto"/>
        <w:left w:val="none" w:sz="0" w:space="0" w:color="auto"/>
        <w:bottom w:val="none" w:sz="0" w:space="0" w:color="auto"/>
        <w:right w:val="none" w:sz="0" w:space="0" w:color="auto"/>
      </w:divBdr>
    </w:div>
    <w:div w:id="1972782371">
      <w:bodyDiv w:val="1"/>
      <w:marLeft w:val="0"/>
      <w:marRight w:val="0"/>
      <w:marTop w:val="0"/>
      <w:marBottom w:val="0"/>
      <w:divBdr>
        <w:top w:val="none" w:sz="0" w:space="0" w:color="auto"/>
        <w:left w:val="none" w:sz="0" w:space="0" w:color="auto"/>
        <w:bottom w:val="none" w:sz="0" w:space="0" w:color="auto"/>
        <w:right w:val="none" w:sz="0" w:space="0" w:color="auto"/>
      </w:divBdr>
    </w:div>
    <w:div w:id="2091807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ted.europa.eu" TargetMode="External"/><Relationship Id="rId18" Type="http://schemas.openxmlformats.org/officeDocument/2006/relationships/hyperlink" Target="mailto:znak@um.warszawa.pl" TargetMode="External"/><Relationship Id="rId3" Type="http://schemas.openxmlformats.org/officeDocument/2006/relationships/customXml" Target="../customXml/item3.xml"/><Relationship Id="rId21" Type="http://schemas.openxmlformats.org/officeDocument/2006/relationships/hyperlink" Target="http://www.zamowienia.um.warszawa.pl" TargetMode="External"/><Relationship Id="rId7" Type="http://schemas.openxmlformats.org/officeDocument/2006/relationships/settings" Target="settings.xml"/><Relationship Id="rId12" Type="http://schemas.openxmlformats.org/officeDocument/2006/relationships/hyperlink" Target="https://ezamowienia.gov.pl" TargetMode="External"/><Relationship Id="rId17" Type="http://schemas.openxmlformats.org/officeDocument/2006/relationships/hyperlink" Target="https://dziennikustaw.gov.pl/DU/2020/2434" TargetMode="External"/><Relationship Id="rId2" Type="http://schemas.openxmlformats.org/officeDocument/2006/relationships/customXml" Target="../customXml/item2.xml"/><Relationship Id="rId16" Type="http://schemas.openxmlformats.org/officeDocument/2006/relationships/hyperlink" Target="https://ezamowienia.gov.pl/" TargetMode="External"/><Relationship Id="rId20" Type="http://schemas.openxmlformats.org/officeDocument/2006/relationships/hyperlink" Target="http://www.zamowienia.um.warszawa.p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gov.pl/web/uzp/prawo" TargetMode="External"/><Relationship Id="rId5" Type="http://schemas.openxmlformats.org/officeDocument/2006/relationships/numbering" Target="numbering.xml"/><Relationship Id="rId15" Type="http://schemas.openxmlformats.org/officeDocument/2006/relationships/hyperlink" Target="https://ted.europa.eu/"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um.warszawa.pl" TargetMode="External"/><Relationship Id="rId22"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6CD3BDF1238A3A48B9187D9C76A38337" ma:contentTypeVersion="18" ma:contentTypeDescription="Utwórz nowy dokument." ma:contentTypeScope="" ma:versionID="3f45e0a28714f141441f343b0c98e09d">
  <xsd:schema xmlns:xsd="http://www.w3.org/2001/XMLSchema" xmlns:xs="http://www.w3.org/2001/XMLSchema" xmlns:p="http://schemas.microsoft.com/office/2006/metadata/properties" xmlns:ns2="4f5b4c12-d9f3-460c-90bf-82d34196feab" xmlns:ns3="6550131b-4caa-4f01-b123-bf1cdbabf062" targetNamespace="http://schemas.microsoft.com/office/2006/metadata/properties" ma:root="true" ma:fieldsID="30a4e1e0c63416a7f6dbe0b2db657c6f" ns2:_="" ns3:_="">
    <xsd:import namespace="4f5b4c12-d9f3-460c-90bf-82d34196feab"/>
    <xsd:import namespace="6550131b-4caa-4f01-b123-bf1cdbabf062"/>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2:MediaServiceLocation" minOccurs="0"/>
                <xsd:element ref="ns3:SharedWithUsers" minOccurs="0"/>
                <xsd:element ref="ns3:SharedWithDetails" minOccurs="0"/>
                <xsd:element ref="ns2:lcf76f155ced4ddcb4097134ff3c332f" minOccurs="0"/>
                <xsd:element ref="ns3:TaxCatchAll"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f5b4c12-d9f3-460c-90bf-82d34196fea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Tagi obrazów" ma:readOnly="false" ma:fieldId="{5cf76f15-5ced-4ddc-b409-7134ff3c332f}" ma:taxonomyMulti="true" ma:sspId="23b0274c-d3f5-4e1f-9cd8-bcb4f6f36670" ma:termSetId="09814cd3-568e-fe90-9814-8d621ff8fb84" ma:anchorId="fba54fb3-c3e1-fe81-a776-ca4b69148c4d" ma:open="true" ma:isKeyword="false">
      <xsd:complexType>
        <xsd:sequence>
          <xsd:element ref="pc:Terms" minOccurs="0" maxOccurs="1"/>
        </xsd:sequence>
      </xsd:complexType>
    </xsd:element>
    <xsd:element name="MediaLengthInSeconds" ma:index="23" nillable="true" ma:displayName="MediaLengthInSeconds" ma:hidden="true" ma:internalName="MediaLengthInSeconds" ma:readOnly="true">
      <xsd:simpleType>
        <xsd:restriction base="dms:Unknown"/>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550131b-4caa-4f01-b123-bf1cdbabf062" elementFormDefault="qualified">
    <xsd:import namespace="http://schemas.microsoft.com/office/2006/documentManagement/types"/>
    <xsd:import namespace="http://schemas.microsoft.com/office/infopath/2007/PartnerControls"/>
    <xsd:element name="SharedWithUsers" ma:index="1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Udostępnione dla — szczegóły" ma:internalName="SharedWithDetails" ma:readOnly="true">
      <xsd:simpleType>
        <xsd:restriction base="dms:Note">
          <xsd:maxLength value="255"/>
        </xsd:restriction>
      </xsd:simpleType>
    </xsd:element>
    <xsd:element name="TaxCatchAll" ma:index="22" nillable="true" ma:displayName="Taxonomy Catch All Column" ma:hidden="true" ma:list="{d0d6f850-84f3-4368-b08a-e8e6a5f80854}" ma:internalName="TaxCatchAll" ma:showField="CatchAllData" ma:web="6550131b-4caa-4f01-b123-bf1cdbabf06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4f5b4c12-d9f3-460c-90bf-82d34196feab">
      <Terms xmlns="http://schemas.microsoft.com/office/infopath/2007/PartnerControls"/>
    </lcf76f155ced4ddcb4097134ff3c332f>
    <TaxCatchAll xmlns="6550131b-4caa-4f01-b123-bf1cdbabf062" xsi:nil="true"/>
  </documentManagement>
</p:properties>
</file>

<file path=customXml/itemProps1.xml><?xml version="1.0" encoding="utf-8"?>
<ds:datastoreItem xmlns:ds="http://schemas.openxmlformats.org/officeDocument/2006/customXml" ds:itemID="{7FBB72F6-BE0F-4247-82E2-B15FFD9193B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f5b4c12-d9f3-460c-90bf-82d34196feab"/>
    <ds:schemaRef ds:uri="6550131b-4caa-4f01-b123-bf1cdbabf06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B60A7A9-62A7-4206-BB8A-027E5324DF90}">
  <ds:schemaRefs>
    <ds:schemaRef ds:uri="http://schemas.microsoft.com/sharepoint/v3/contenttype/forms"/>
  </ds:schemaRefs>
</ds:datastoreItem>
</file>

<file path=customXml/itemProps3.xml><?xml version="1.0" encoding="utf-8"?>
<ds:datastoreItem xmlns:ds="http://schemas.openxmlformats.org/officeDocument/2006/customXml" ds:itemID="{9C97AB69-FBDE-4894-B1CE-96FE1F45C108}">
  <ds:schemaRefs>
    <ds:schemaRef ds:uri="http://schemas.openxmlformats.org/officeDocument/2006/bibliography"/>
  </ds:schemaRefs>
</ds:datastoreItem>
</file>

<file path=customXml/itemProps4.xml><?xml version="1.0" encoding="utf-8"?>
<ds:datastoreItem xmlns:ds="http://schemas.openxmlformats.org/officeDocument/2006/customXml" ds:itemID="{8AEB0B2E-C03A-43AC-8A4F-0BB8D8761E52}">
  <ds:schemaRefs>
    <ds:schemaRef ds:uri="http://schemas.microsoft.com/office/2006/metadata/properties"/>
    <ds:schemaRef ds:uri="http://schemas.microsoft.com/office/infopath/2007/PartnerControls"/>
    <ds:schemaRef ds:uri="5ae1b07e-6130-4174-ace0-0914cbfd2e2c"/>
    <ds:schemaRef ds:uri="4f5b4c12-d9f3-460c-90bf-82d34196feab"/>
    <ds:schemaRef ds:uri="6550131b-4caa-4f01-b123-bf1cdbabf062"/>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37</Pages>
  <Words>13772</Words>
  <Characters>97391</Characters>
  <Application>Microsoft Office Word</Application>
  <DocSecurity>0</DocSecurity>
  <Lines>811</Lines>
  <Paragraphs>221</Paragraphs>
  <ScaleCrop>false</ScaleCrop>
  <HeadingPairs>
    <vt:vector size="2" baseType="variant">
      <vt:variant>
        <vt:lpstr>Tytuł</vt:lpstr>
      </vt:variant>
      <vt:variant>
        <vt:i4>1</vt:i4>
      </vt:variant>
    </vt:vector>
  </HeadingPairs>
  <TitlesOfParts>
    <vt:vector size="1" baseType="lpstr">
      <vt:lpstr>Umowa</vt:lpstr>
    </vt:vector>
  </TitlesOfParts>
  <Company>UMstW</Company>
  <LinksUpToDate>false</LinksUpToDate>
  <CharactersWithSpaces>110942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dc:title>
  <dc:subject/>
  <dc:creator>ptomaszewski</dc:creator>
  <cp:keywords/>
  <cp:lastModifiedBy>Kotowicz Jolanta (ZP)</cp:lastModifiedBy>
  <cp:revision>4</cp:revision>
  <cp:lastPrinted>2024-10-24T09:00:00Z</cp:lastPrinted>
  <dcterms:created xsi:type="dcterms:W3CDTF">2024-11-14T09:39:00Z</dcterms:created>
  <dcterms:modified xsi:type="dcterms:W3CDTF">2024-11-14T14:02:00Z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pis pliku">
    <vt:lpwstr/>
  </property>
  <property fmtid="{D5CDD505-2E9C-101B-9397-08002B2CF9AE}" pid="3" name="ContentTypeId">
    <vt:lpwstr>0x0101006CD3BDF1238A3A48B9187D9C76A38337</vt:lpwstr>
  </property>
  <property fmtid="{D5CDD505-2E9C-101B-9397-08002B2CF9AE}" pid="4" name="MediaServiceImageTags">
    <vt:lpwstr/>
  </property>
</Properties>
</file>