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74775" w14:textId="77777777" w:rsidR="006F2952" w:rsidRDefault="00637498">
      <w:pPr>
        <w:widowControl w:val="0"/>
        <w:autoSpaceDE w:val="0"/>
        <w:spacing w:after="0"/>
        <w:jc w:val="right"/>
      </w:pP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--                                                                                                                                                                                 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ZAŁĄCZNIK 1e</w:t>
      </w:r>
    </w:p>
    <w:p w14:paraId="6A474776" w14:textId="77777777" w:rsidR="006F2952" w:rsidRDefault="00637498">
      <w:pPr>
        <w:widowControl w:val="0"/>
        <w:autoSpaceDE w:val="0"/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Nazwa Wykonawcy………………………….……………….</w:t>
      </w:r>
    </w:p>
    <w:p w14:paraId="6A474777" w14:textId="77777777" w:rsidR="006F2952" w:rsidRDefault="006F2952">
      <w:pPr>
        <w:widowControl w:val="0"/>
        <w:autoSpaceDE w:val="0"/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A474778" w14:textId="77777777" w:rsidR="006F2952" w:rsidRDefault="00637498">
      <w:pPr>
        <w:widowControl w:val="0"/>
        <w:autoSpaceDE w:val="0"/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Adres Wykonawcy………………………..…………………..</w:t>
      </w:r>
    </w:p>
    <w:p w14:paraId="6A474779" w14:textId="77777777" w:rsidR="006F2952" w:rsidRDefault="006F2952">
      <w:pPr>
        <w:widowControl w:val="0"/>
        <w:autoSpaceDE w:val="0"/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A47477A" w14:textId="77777777" w:rsidR="006F2952" w:rsidRDefault="00637498">
      <w:pPr>
        <w:widowControl w:val="0"/>
        <w:autoSpaceDE w:val="0"/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Miejscowość……………………………………..………………</w:t>
      </w:r>
    </w:p>
    <w:p w14:paraId="6A47477B" w14:textId="77777777" w:rsidR="006F2952" w:rsidRDefault="006F2952">
      <w:pPr>
        <w:widowControl w:val="0"/>
        <w:autoSpaceDE w:val="0"/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A47477C" w14:textId="77777777" w:rsidR="006F2952" w:rsidRDefault="006F2952">
      <w:pPr>
        <w:widowControl w:val="0"/>
        <w:autoSpaceDE w:val="0"/>
        <w:spacing w:after="0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6A47477D" w14:textId="77777777" w:rsidR="006F2952" w:rsidRDefault="00637498">
      <w:pPr>
        <w:spacing w:after="0"/>
        <w:jc w:val="center"/>
        <w:rPr>
          <w:rFonts w:ascii="Cambria" w:eastAsia="Times New Roman" w:hAnsi="Cambria"/>
          <w:b/>
          <w:bCs/>
          <w:iCs/>
          <w:sz w:val="28"/>
          <w:szCs w:val="28"/>
        </w:rPr>
      </w:pPr>
      <w:r>
        <w:rPr>
          <w:rFonts w:ascii="Cambria" w:eastAsia="Times New Roman" w:hAnsi="Cambria"/>
          <w:b/>
          <w:bCs/>
          <w:iCs/>
          <w:sz w:val="28"/>
          <w:szCs w:val="28"/>
        </w:rPr>
        <w:t xml:space="preserve">  CZĘŚĆ  V ZAMÓWIENIA</w:t>
      </w:r>
    </w:p>
    <w:p w14:paraId="6A47477E" w14:textId="77777777" w:rsidR="006F2952" w:rsidRDefault="00637498">
      <w:pPr>
        <w:spacing w:after="0"/>
        <w:jc w:val="center"/>
      </w:pPr>
      <w:r>
        <w:rPr>
          <w:rFonts w:ascii="Cambria" w:eastAsia="Times New Roman" w:hAnsi="Cambria"/>
          <w:b/>
          <w:bCs/>
          <w:iCs/>
          <w:sz w:val="28"/>
          <w:szCs w:val="28"/>
        </w:rPr>
        <w:t xml:space="preserve"> MIĘSO I PRODUKTY MIĘSNE</w:t>
      </w:r>
    </w:p>
    <w:p w14:paraId="6A47477F" w14:textId="77777777" w:rsidR="006F2952" w:rsidRDefault="006F2952">
      <w:pPr>
        <w:spacing w:after="0"/>
        <w:jc w:val="center"/>
        <w:rPr>
          <w:rFonts w:ascii="Cambria" w:eastAsia="Times New Roman" w:hAnsi="Cambria"/>
          <w:b/>
          <w:bCs/>
          <w:iCs/>
          <w:sz w:val="28"/>
          <w:szCs w:val="28"/>
        </w:rPr>
      </w:pPr>
    </w:p>
    <w:p w14:paraId="6A474780" w14:textId="77777777" w:rsidR="006F2952" w:rsidRDefault="006F2952">
      <w:pPr>
        <w:widowControl w:val="0"/>
        <w:spacing w:after="0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31535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567"/>
        <w:gridCol w:w="992"/>
        <w:gridCol w:w="1559"/>
        <w:gridCol w:w="1418"/>
        <w:gridCol w:w="1559"/>
        <w:gridCol w:w="1701"/>
        <w:gridCol w:w="1695"/>
        <w:gridCol w:w="6"/>
        <w:gridCol w:w="717"/>
        <w:gridCol w:w="2418"/>
        <w:gridCol w:w="2418"/>
        <w:gridCol w:w="2418"/>
        <w:gridCol w:w="2418"/>
        <w:gridCol w:w="2418"/>
        <w:gridCol w:w="2418"/>
        <w:gridCol w:w="2418"/>
      </w:tblGrid>
      <w:tr w:rsidR="006F2952" w14:paraId="6A47479B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81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>L.P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8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>NAZWA ARTYKUŁU</w:t>
            </w:r>
          </w:p>
          <w:p w14:paraId="6A47478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8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  <w:p w14:paraId="6A474785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>J.M.</w:t>
            </w:r>
          </w:p>
          <w:p w14:paraId="6A47478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  <w:p w14:paraId="6A47478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88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>ILOŚĆ</w:t>
            </w:r>
          </w:p>
          <w:p w14:paraId="6A474789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8A" w14:textId="77777777" w:rsidR="006F2952" w:rsidRDefault="00637498">
            <w:pPr>
              <w:keepNext/>
              <w:spacing w:after="0"/>
              <w:jc w:val="center"/>
            </w:pP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 xml:space="preserve">CENA </w:t>
            </w: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JEDNOSTKOWA</w:t>
            </w: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 xml:space="preserve"> NETTO (zł.)</w:t>
            </w:r>
          </w:p>
          <w:p w14:paraId="6A47478B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8C" w14:textId="77777777" w:rsidR="006F2952" w:rsidRDefault="00637498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WARTOŚĆ NETTO (zł.</w:t>
            </w:r>
            <w:r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8D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  <w:p w14:paraId="6A47478E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>STAWKA PODATKU VAT</w:t>
            </w:r>
          </w:p>
          <w:p w14:paraId="6A47478F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>(%)</w:t>
            </w:r>
          </w:p>
          <w:p w14:paraId="6A474790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91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>WARTOŚĆ PODATKU VAT (zł.)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92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lang w:eastAsia="pl-PL"/>
              </w:rPr>
              <w:t>WARTOŚĆ  BRUTTO (zł.)</w:t>
            </w: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93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94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95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96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97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98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99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9A" w14:textId="77777777" w:rsidR="006F2952" w:rsidRDefault="006F2952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lang w:eastAsia="pl-PL"/>
              </w:rPr>
            </w:pPr>
          </w:p>
        </w:tc>
      </w:tr>
      <w:tr w:rsidR="006F2952" w14:paraId="6A4747AD" w14:textId="77777777">
        <w:trPr>
          <w:trHeight w:val="3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9C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9D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9E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9F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A0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A1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A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A3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A4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A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A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A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A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A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A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A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A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</w:p>
        </w:tc>
      </w:tr>
      <w:tr w:rsidR="006F2952" w14:paraId="6A4747C1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AE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AF" w14:textId="77777777" w:rsidR="006F2952" w:rsidRDefault="00637498">
            <w:pPr>
              <w:keepNext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Mięso gulaszowe z indyka</w:t>
            </w:r>
          </w:p>
          <w:p w14:paraId="6A4747B0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B1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B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B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6A4747B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B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B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B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B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B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B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B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B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B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B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B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C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7D3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C2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C3" w14:textId="77777777" w:rsidR="006F2952" w:rsidRDefault="00637498">
            <w:pPr>
              <w:keepNext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Mięso wołowe bez kości  gulaszowe extra bez błon, bez tł.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C4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C5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C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C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C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C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C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C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C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C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C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C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D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D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D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7E6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D4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D5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Mięso  łopatka bez kości ,  skóry i tłuszczu </w:t>
            </w:r>
          </w:p>
          <w:p w14:paraId="6A4747D6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D7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D8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D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D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D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D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D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D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D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E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E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E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E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E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E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7F8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E7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E8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Mięso schab bez kości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E9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E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E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E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E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E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E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F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F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F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F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F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F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F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7F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0B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F9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FA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Mięso szynka bez kości,  skóry i tłuszczu</w:t>
            </w:r>
          </w:p>
          <w:p w14:paraId="6A4747FB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FC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7FD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F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7F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0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0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0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0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0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0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0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0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0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0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0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1E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0C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0D" w14:textId="77777777" w:rsidR="006F2952" w:rsidRDefault="00637498">
            <w:pPr>
              <w:keepNext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Mięso karczek bez kości</w:t>
            </w:r>
          </w:p>
          <w:p w14:paraId="6A47480E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0F" w14:textId="77777777" w:rsidR="006F2952" w:rsidRDefault="00637498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10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215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1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1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1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1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1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1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1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1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1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1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1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1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1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31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1F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20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Kurczak</w:t>
            </w:r>
          </w:p>
          <w:p w14:paraId="6A474821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2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23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1650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2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2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2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2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2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2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2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2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2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2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2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2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3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44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3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33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Filet z kurczaka</w:t>
            </w:r>
          </w:p>
          <w:p w14:paraId="6A474834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35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36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3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3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3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3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3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3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3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3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3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4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4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4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4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57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45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46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Filet i indyka</w:t>
            </w:r>
          </w:p>
          <w:p w14:paraId="6A474847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48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49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4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4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4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4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4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4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5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5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5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5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5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5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5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69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58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59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Podudzia z kurczaka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5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5B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5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5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5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5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6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6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6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6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6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6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6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6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6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7C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6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6B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Udka kurczaka</w:t>
            </w:r>
          </w:p>
          <w:p w14:paraId="6A47486C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6D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6E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6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7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7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7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7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7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7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7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7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7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7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7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7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8F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7D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7E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Żołądki drobiowe</w:t>
            </w:r>
          </w:p>
          <w:p w14:paraId="6A47487F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80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81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8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8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8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8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8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8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8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8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8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8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8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8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8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A2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90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91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Wątróbka drobiowa</w:t>
            </w:r>
          </w:p>
          <w:p w14:paraId="6A474892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93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94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9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9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9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9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9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9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9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9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9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9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9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A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A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B5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A3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A4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Kiełbasa wiejska</w:t>
            </w:r>
          </w:p>
          <w:p w14:paraId="6A4748A5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A6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A7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640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A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A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A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A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A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A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A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A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B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B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B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B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B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C8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B6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B7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Kiełbasa szynkowa</w:t>
            </w:r>
          </w:p>
          <w:p w14:paraId="6A4748B8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B9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B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B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B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B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B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B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C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C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C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C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C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C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C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C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DB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C9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CA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Polędwica wieprzowa  wędlina</w:t>
            </w:r>
          </w:p>
          <w:p w14:paraId="6A4748CB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CC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CD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C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C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D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D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D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D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D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D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D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D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D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D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D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8ED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DC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DD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Pieczeń  rzymska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DE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DF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  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E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E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E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E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E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E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E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E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E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E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E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E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E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01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EE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EF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  <w:p w14:paraId="6A4748F0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Szynka konserwowa  wędlina</w:t>
            </w:r>
          </w:p>
          <w:p w14:paraId="6A4748F1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F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8F3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F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F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F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F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8F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F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F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F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F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F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F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8F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0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14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0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03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Kiełbasa mortadela</w:t>
            </w:r>
          </w:p>
          <w:p w14:paraId="6A474904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05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06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0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0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0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0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0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0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0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0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0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1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1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1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1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27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15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16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Szynka z indyka wędlina</w:t>
            </w:r>
          </w:p>
          <w:p w14:paraId="6A474917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18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19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1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1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1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1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1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1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2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2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2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2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2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2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2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3A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28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29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Pasztetowa</w:t>
            </w:r>
          </w:p>
          <w:p w14:paraId="6A47492A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2B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2C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 30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2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2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2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3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3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3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3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3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3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3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3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3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3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4E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3B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3C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6A47493D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Kaszanka</w:t>
            </w:r>
          </w:p>
          <w:p w14:paraId="6A47493E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3F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40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4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4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4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4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4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4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4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4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4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4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4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4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4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61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4F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50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Baton drobiowy</w:t>
            </w:r>
          </w:p>
          <w:p w14:paraId="6A474951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5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53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5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5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5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5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5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5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5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5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5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5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5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5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6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75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6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63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6A474964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Polędwica drobiowa wędlina</w:t>
            </w:r>
          </w:p>
          <w:p w14:paraId="6A474965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66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67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6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6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6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6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6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6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6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6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7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7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7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7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7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87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76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25.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77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Pasztet drobiowy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78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79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7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7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7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7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7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7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8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8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8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8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8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8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8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99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88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89" w14:textId="77777777" w:rsidR="006F2952" w:rsidRDefault="00637498">
            <w:pPr>
              <w:widowControl w:val="0"/>
              <w:spacing w:after="0"/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Kiełbaski </w:t>
            </w:r>
            <w:proofErr w:type="spellStart"/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Frankfurterki</w:t>
            </w:r>
            <w:proofErr w:type="spellEnd"/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porcjach 40g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8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8B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8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8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8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8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9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9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9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9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9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9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9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9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9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AC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9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9B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Filet z piersi indyka</w:t>
            </w:r>
          </w:p>
          <w:p w14:paraId="6A47499C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wędlina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9D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9E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9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A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A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A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A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A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A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A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A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A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A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A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A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C0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AD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AE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6A4749AF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Baleron</w:t>
            </w:r>
          </w:p>
          <w:p w14:paraId="6A4749B0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B1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B2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B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B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B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B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B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B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B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B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B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B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B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B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B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D3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C1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C2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Parówka cienka</w:t>
            </w:r>
          </w:p>
          <w:p w14:paraId="6A4749C3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Min 80% mięsa w porcjach 60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C4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C5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C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C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C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C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C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C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C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C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C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C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D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D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D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E6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D4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D5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Biodrówka wędlina</w:t>
            </w:r>
          </w:p>
          <w:p w14:paraId="6A4749D6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D7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D8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D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D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D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D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D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D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D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E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E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E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E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E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E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9F9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E7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E8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Szynka wieprzowa</w:t>
            </w:r>
          </w:p>
          <w:p w14:paraId="6A4749E9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E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EB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E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E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E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E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9F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F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F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F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F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F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F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F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9F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A0D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F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FB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6A4749FC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Kiełbasa krakowska sucha, min 120g mięsa wieprz na 100g produktu</w:t>
            </w:r>
          </w:p>
          <w:p w14:paraId="6A4749FD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FE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9FF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0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0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0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0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0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0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0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0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0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0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0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0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0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A1F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0E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0F" w14:textId="77777777" w:rsidR="006F2952" w:rsidRDefault="00637498">
            <w:pPr>
              <w:widowControl w:val="0"/>
              <w:spacing w:after="0"/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Schab pieczony wędlina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10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11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  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1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1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1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1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1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1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1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1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1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1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1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1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1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A32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20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21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Boczek surowy</w:t>
            </w:r>
          </w:p>
          <w:p w14:paraId="6A474A22" w14:textId="77777777" w:rsidR="006F2952" w:rsidRDefault="006F2952">
            <w:pPr>
              <w:widowControl w:val="0"/>
              <w:spacing w:after="0"/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23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24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2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2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2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2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2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2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2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2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2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2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2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3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3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A44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33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34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Filet drobiowy bezglutenowy wędlina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35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36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3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3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3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3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3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3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3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3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3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4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4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4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4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A56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45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46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Kiełbasa bezglutenowa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47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48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49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4A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4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4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4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4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4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5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5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5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5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5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5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A68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57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58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Kiełbasa wiejska bezglutenowa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59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5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5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5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5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5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5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6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6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6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6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6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6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6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6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A79" w14:textId="7777777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69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6A" w14:textId="77777777" w:rsidR="006F2952" w:rsidRDefault="0063749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Parówka bezglutenowa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6B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6C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6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6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6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7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7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35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7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73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74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75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76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77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78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6F2952" w14:paraId="6A474A83" w14:textId="77777777">
        <w:trPr>
          <w:trHeight w:val="567"/>
        </w:trPr>
        <w:tc>
          <w:tcPr>
            <w:tcW w:w="12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74A7A" w14:textId="77777777" w:rsidR="006F2952" w:rsidRDefault="0063749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WARTOŚĆ OFERTY: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7B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4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74A7C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7D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7E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7F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80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81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74A82" w14:textId="77777777" w:rsidR="006F2952" w:rsidRDefault="006F2952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6A474A84" w14:textId="77777777" w:rsidR="006F2952" w:rsidRDefault="006F2952">
      <w:pPr>
        <w:widowControl w:val="0"/>
        <w:spacing w:after="0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A474A85" w14:textId="77777777" w:rsidR="006F2952" w:rsidRDefault="006F2952"/>
    <w:sectPr w:rsidR="006F2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74779" w14:textId="77777777" w:rsidR="00637498" w:rsidRDefault="00637498">
      <w:pPr>
        <w:spacing w:after="0"/>
      </w:pPr>
      <w:r>
        <w:separator/>
      </w:r>
    </w:p>
  </w:endnote>
  <w:endnote w:type="continuationSeparator" w:id="0">
    <w:p w14:paraId="6A47477B" w14:textId="77777777" w:rsidR="00637498" w:rsidRDefault="006374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647DF" w14:textId="77777777" w:rsidR="007550C6" w:rsidRDefault="007550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2E9D9" w14:textId="77777777" w:rsidR="007550C6" w:rsidRDefault="007550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D387C" w14:textId="77777777" w:rsidR="007550C6" w:rsidRDefault="00755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74775" w14:textId="77777777" w:rsidR="00637498" w:rsidRDefault="0063749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474777" w14:textId="77777777" w:rsidR="00637498" w:rsidRDefault="006374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BD336" w14:textId="77777777" w:rsidR="007550C6" w:rsidRDefault="007550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69D72" w14:textId="6995C071" w:rsidR="007550C6" w:rsidRDefault="007550C6">
    <w:pPr>
      <w:pStyle w:val="Nagwek"/>
    </w:pPr>
    <w:r w:rsidRPr="007550C6">
      <w:t>Nr referencyjny: DAG.271.7.2024</w:t>
    </w:r>
    <w:r w:rsidRPr="007550C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612A7" w14:textId="77777777" w:rsidR="007550C6" w:rsidRDefault="007550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952"/>
    <w:rsid w:val="00637498"/>
    <w:rsid w:val="006F2952"/>
    <w:rsid w:val="007550C6"/>
    <w:rsid w:val="00BD40AF"/>
    <w:rsid w:val="00C4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74775"/>
  <w15:docId w15:val="{897D11AE-D380-4C9B-B1CA-609A363C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50C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550C6"/>
  </w:style>
  <w:style w:type="paragraph" w:styleId="Stopka">
    <w:name w:val="footer"/>
    <w:basedOn w:val="Normalny"/>
    <w:link w:val="StopkaZnak"/>
    <w:uiPriority w:val="99"/>
    <w:unhideWhenUsed/>
    <w:rsid w:val="007550C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55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2F4A835-1146-43C8-8CF0-543D532E44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B6E23C-64AA-45CA-80F8-E0E7357F9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4BF5FE-8908-430E-92A4-43D24BFF74E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Mikołajewicz</dc:creator>
  <cp:lastModifiedBy>Tomasz </cp:lastModifiedBy>
  <cp:revision>3</cp:revision>
  <cp:lastPrinted>2022-10-12T10:20:00Z</cp:lastPrinted>
  <dcterms:created xsi:type="dcterms:W3CDTF">2024-11-14T09:13:00Z</dcterms:created>
  <dcterms:modified xsi:type="dcterms:W3CDTF">2024-11-15T08:59:00Z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